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F0" w:rsidRDefault="000546F0" w:rsidP="000546F0">
      <w:pPr>
        <w:pStyle w:val="libCenter"/>
        <w:rPr>
          <w:rtl/>
        </w:rPr>
      </w:pPr>
      <w:r>
        <w:rPr>
          <w:rFonts w:hint="cs"/>
          <w:noProof/>
        </w:rPr>
        <w:drawing>
          <wp:inline distT="0" distB="0" distL="0" distR="0">
            <wp:extent cx="4674235" cy="7049135"/>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049135"/>
                    </a:xfrm>
                    <a:prstGeom prst="rect">
                      <a:avLst/>
                    </a:prstGeom>
                    <a:noFill/>
                    <a:ln w="9525">
                      <a:noFill/>
                      <a:miter lim="800000"/>
                      <a:headEnd/>
                      <a:tailEnd/>
                    </a:ln>
                  </pic:spPr>
                </pic:pic>
              </a:graphicData>
            </a:graphic>
          </wp:inline>
        </w:drawing>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br w:type="page"/>
      </w:r>
    </w:p>
    <w:p w:rsidR="000546F0" w:rsidRDefault="000546F0" w:rsidP="000546F0">
      <w:pPr>
        <w:pStyle w:val="Heading1"/>
        <w:rPr>
          <w:rtl/>
        </w:rPr>
      </w:pPr>
      <w:bookmarkStart w:id="0" w:name="_Toc292294260"/>
      <w:bookmarkStart w:id="1" w:name="_Toc409343415"/>
      <w:r>
        <w:rPr>
          <w:rFonts w:hint="cs"/>
          <w:rtl/>
        </w:rPr>
        <w:lastRenderedPageBreak/>
        <w:t>مقدّمه</w:t>
      </w:r>
      <w:bookmarkEnd w:id="0"/>
      <w:bookmarkEnd w:id="1"/>
    </w:p>
    <w:p w:rsidR="000546F0" w:rsidRDefault="000546F0" w:rsidP="000546F0">
      <w:pPr>
        <w:pStyle w:val="libCenterBold1"/>
        <w:rPr>
          <w:rtl/>
        </w:rPr>
      </w:pPr>
      <w:r>
        <w:rPr>
          <w:rtl/>
        </w:rPr>
        <w:t xml:space="preserve">بسم الله الرحمن الرحيم </w:t>
      </w:r>
    </w:p>
    <w:p w:rsidR="000546F0" w:rsidRPr="003A7A03" w:rsidRDefault="000546F0" w:rsidP="000546F0">
      <w:pPr>
        <w:pStyle w:val="libBold2"/>
        <w:rPr>
          <w:rtl/>
        </w:rPr>
      </w:pPr>
      <w:r w:rsidRPr="003A7A03">
        <w:rPr>
          <w:rtl/>
        </w:rPr>
        <w:t>الحمد لله ربّ العالمين</w:t>
      </w:r>
      <w:r w:rsidR="00057ECC">
        <w:rPr>
          <w:rtl/>
        </w:rPr>
        <w:t>،</w:t>
      </w:r>
      <w:r w:rsidRPr="003A7A03">
        <w:rPr>
          <w:rtl/>
        </w:rPr>
        <w:t xml:space="preserve"> والصلاة والسلام على محمّد وآله الطيّبين الطاهرين</w:t>
      </w:r>
      <w:r w:rsidR="00057ECC">
        <w:rPr>
          <w:rtl/>
        </w:rPr>
        <w:t>،</w:t>
      </w:r>
      <w:r w:rsidRPr="003A7A03">
        <w:rPr>
          <w:rtl/>
        </w:rPr>
        <w:t xml:space="preserve"> ولعنة الله على أعدائهم أجمعين</w:t>
      </w:r>
      <w:r w:rsidR="00057ECC">
        <w:rPr>
          <w:rtl/>
        </w:rPr>
        <w:t>،</w:t>
      </w:r>
      <w:r w:rsidRPr="003A7A03">
        <w:rPr>
          <w:rtl/>
        </w:rPr>
        <w:t xml:space="preserve"> من الأوّلين والآخرين</w:t>
      </w:r>
      <w:r>
        <w:rPr>
          <w:rtl/>
        </w:rPr>
        <w:t>.</w:t>
      </w:r>
      <w:r w:rsidRPr="003A7A03">
        <w:rPr>
          <w:rtl/>
        </w:rPr>
        <w:t xml:space="preserve"> </w:t>
      </w:r>
    </w:p>
    <w:p w:rsidR="000546F0" w:rsidRDefault="000546F0" w:rsidP="000546F0">
      <w:pPr>
        <w:pStyle w:val="libNormal"/>
        <w:rPr>
          <w:rtl/>
        </w:rPr>
      </w:pPr>
      <w:r>
        <w:rPr>
          <w:rtl/>
        </w:rPr>
        <w:t xml:space="preserve">فإنّ الله عزّ وجلّ أرسل نبيّه العظيم </w:t>
      </w:r>
      <w:r w:rsidR="00DC517C" w:rsidRPr="00DC517C">
        <w:rPr>
          <w:rStyle w:val="libAlaemChar"/>
          <w:rFonts w:hint="cs"/>
          <w:rtl/>
        </w:rPr>
        <w:t>صلى‌الله‌عليه‌وآله</w:t>
      </w:r>
      <w:r>
        <w:rPr>
          <w:rtl/>
        </w:rPr>
        <w:t xml:space="preserve"> </w:t>
      </w:r>
      <w:r w:rsidR="00E43BAF">
        <w:rPr>
          <w:rStyle w:val="libAlaemChar"/>
          <w:rtl/>
        </w:rPr>
        <w:t>(</w:t>
      </w:r>
      <w:r w:rsidRPr="000546F0">
        <w:rPr>
          <w:rStyle w:val="libAieChar"/>
          <w:rtl/>
        </w:rPr>
        <w:t>بالهدى ودين الحق ليظهره على الدين كلّه ولو كره المشركون</w:t>
      </w:r>
      <w:r w:rsidR="00E43BAF" w:rsidRPr="00E43BAF">
        <w:rPr>
          <w:rStyle w:val="libAlaemChar"/>
          <w:rtl/>
        </w:rPr>
        <w:t>)</w:t>
      </w:r>
      <w:r>
        <w:rPr>
          <w:rtl/>
        </w:rPr>
        <w:t xml:space="preserve"> </w:t>
      </w:r>
      <w:r w:rsidRPr="000546F0">
        <w:rPr>
          <w:rStyle w:val="libFootnotenumChar"/>
          <w:rtl/>
        </w:rPr>
        <w:t>(1)</w:t>
      </w:r>
      <w:r>
        <w:rPr>
          <w:rtl/>
        </w:rPr>
        <w:t xml:space="preserve"> وأنزل عليه القرآن </w:t>
      </w:r>
      <w:r w:rsidR="00E43BAF">
        <w:rPr>
          <w:rtl/>
        </w:rPr>
        <w:t>«</w:t>
      </w:r>
      <w:r>
        <w:rPr>
          <w:rtl/>
        </w:rPr>
        <w:t>حجّة الله على خلقه</w:t>
      </w:r>
      <w:r w:rsidR="00057ECC">
        <w:rPr>
          <w:rtl/>
        </w:rPr>
        <w:t>،</w:t>
      </w:r>
      <w:r>
        <w:rPr>
          <w:rtl/>
        </w:rPr>
        <w:t xml:space="preserve"> أخذ عليه ميثاقهم</w:t>
      </w:r>
      <w:r w:rsidR="00057ECC">
        <w:rPr>
          <w:rtl/>
        </w:rPr>
        <w:t>،</w:t>
      </w:r>
      <w:r>
        <w:rPr>
          <w:rtl/>
        </w:rPr>
        <w:t xml:space="preserve"> وارتهن عليهم أنفسهم</w:t>
      </w:r>
      <w:r w:rsidR="00057ECC">
        <w:rPr>
          <w:rtl/>
        </w:rPr>
        <w:t>،</w:t>
      </w:r>
      <w:r>
        <w:rPr>
          <w:rtl/>
        </w:rPr>
        <w:t xml:space="preserve"> أتمّ نوره</w:t>
      </w:r>
      <w:r w:rsidR="00057ECC">
        <w:rPr>
          <w:rtl/>
        </w:rPr>
        <w:t>،</w:t>
      </w:r>
      <w:r>
        <w:rPr>
          <w:rtl/>
        </w:rPr>
        <w:t xml:space="preserve"> وأكمل به دينه</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وكما كتب سبحانه لدينه الخلود</w:t>
      </w:r>
      <w:r w:rsidR="00057ECC">
        <w:rPr>
          <w:rtl/>
        </w:rPr>
        <w:t>،</w:t>
      </w:r>
      <w:r>
        <w:rPr>
          <w:rtl/>
        </w:rPr>
        <w:t xml:space="preserve"> لكونه خير الأديان واتمّها وقال</w:t>
      </w:r>
      <w:r w:rsidR="00057ECC">
        <w:rPr>
          <w:rtl/>
        </w:rPr>
        <w:t>:</w:t>
      </w:r>
      <w:r>
        <w:rPr>
          <w:rtl/>
        </w:rPr>
        <w:t xml:space="preserve"> </w:t>
      </w:r>
      <w:r w:rsidR="00E43BAF">
        <w:rPr>
          <w:rStyle w:val="libAlaemChar"/>
          <w:rtl/>
        </w:rPr>
        <w:t>(</w:t>
      </w:r>
      <w:r w:rsidRPr="000546F0">
        <w:rPr>
          <w:rStyle w:val="libAieChar"/>
          <w:rtl/>
        </w:rPr>
        <w:t>ومن يبتغ غير الإسلام ديناً فلن يقبل منه وهو في الآخرة من الخاسرين</w:t>
      </w:r>
      <w:r w:rsidR="00E43BAF" w:rsidRPr="00E43BAF">
        <w:rPr>
          <w:rStyle w:val="libAlaemChar"/>
          <w:rtl/>
        </w:rPr>
        <w:t>)</w:t>
      </w:r>
      <w:r>
        <w:rPr>
          <w:rtl/>
        </w:rPr>
        <w:t xml:space="preserve"> </w:t>
      </w:r>
      <w:r w:rsidRPr="000546F0">
        <w:rPr>
          <w:rStyle w:val="libFootnotenumChar"/>
          <w:rtl/>
        </w:rPr>
        <w:t>(3)</w:t>
      </w:r>
      <w:r w:rsidR="00057ECC">
        <w:rPr>
          <w:rtl/>
        </w:rPr>
        <w:t>،</w:t>
      </w:r>
      <w:r>
        <w:rPr>
          <w:rtl/>
        </w:rPr>
        <w:t xml:space="preserve"> كذلك تعهّد بحفظ القرآن</w:t>
      </w:r>
      <w:r w:rsidR="00E43BAF">
        <w:rPr>
          <w:rtl/>
        </w:rPr>
        <w:t xml:space="preserve"> - </w:t>
      </w:r>
      <w:r>
        <w:rPr>
          <w:rtl/>
        </w:rPr>
        <w:t xml:space="preserve">الذي وصفه أمير المؤمنين </w:t>
      </w:r>
      <w:r w:rsidR="00DC517C" w:rsidRPr="00DC517C">
        <w:rPr>
          <w:rStyle w:val="libAlaemChar"/>
          <w:rFonts w:hint="cs"/>
          <w:rtl/>
        </w:rPr>
        <w:t>عليه‌السلام</w:t>
      </w:r>
      <w:r>
        <w:rPr>
          <w:rtl/>
        </w:rPr>
        <w:t xml:space="preserve"> بأنّه </w:t>
      </w:r>
      <w:r w:rsidR="00E43BAF">
        <w:rPr>
          <w:rtl/>
        </w:rPr>
        <w:t>«</w:t>
      </w:r>
      <w:r>
        <w:rPr>
          <w:rtl/>
        </w:rPr>
        <w:t>أثافي الإسلام وبنيانه</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sidR="00E43BAF">
        <w:rPr>
          <w:rtl/>
        </w:rPr>
        <w:t xml:space="preserve"> - </w:t>
      </w:r>
      <w:r>
        <w:rPr>
          <w:rtl/>
        </w:rPr>
        <w:t xml:space="preserve">حيث قال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سورة التوبة 9</w:t>
      </w:r>
      <w:r w:rsidR="00057ECC">
        <w:rPr>
          <w:rtl/>
        </w:rPr>
        <w:t>:</w:t>
      </w:r>
      <w:r>
        <w:rPr>
          <w:rtl/>
        </w:rPr>
        <w:t xml:space="preserve"> 33. </w:t>
      </w:r>
    </w:p>
    <w:p w:rsidR="000546F0" w:rsidRDefault="000546F0" w:rsidP="000546F0">
      <w:pPr>
        <w:pStyle w:val="libFootnote0"/>
        <w:rPr>
          <w:rtl/>
        </w:rPr>
      </w:pPr>
      <w:r>
        <w:rPr>
          <w:rtl/>
        </w:rPr>
        <w:t>(2) نهج البلاغة</w:t>
      </w:r>
      <w:r w:rsidR="00E43BAF">
        <w:rPr>
          <w:rtl/>
        </w:rPr>
        <w:t xml:space="preserve"> - </w:t>
      </w:r>
      <w:r>
        <w:rPr>
          <w:rtl/>
        </w:rPr>
        <w:t>فهرسة صبحي الصالح</w:t>
      </w:r>
      <w:r w:rsidR="00057ECC">
        <w:rPr>
          <w:rtl/>
        </w:rPr>
        <w:t>:</w:t>
      </w:r>
      <w:r>
        <w:rPr>
          <w:rtl/>
        </w:rPr>
        <w:t xml:space="preserve"> 265 | 183. </w:t>
      </w:r>
    </w:p>
    <w:p w:rsidR="000546F0" w:rsidRDefault="000546F0" w:rsidP="000546F0">
      <w:pPr>
        <w:pStyle w:val="libFootnote0"/>
        <w:rPr>
          <w:rtl/>
        </w:rPr>
      </w:pPr>
      <w:r>
        <w:rPr>
          <w:rtl/>
        </w:rPr>
        <w:t>(3) سورة آل عمران 3</w:t>
      </w:r>
      <w:r w:rsidR="00057ECC">
        <w:rPr>
          <w:rtl/>
        </w:rPr>
        <w:t>:</w:t>
      </w:r>
      <w:r>
        <w:rPr>
          <w:rtl/>
        </w:rPr>
        <w:t xml:space="preserve"> 85.</w:t>
      </w:r>
    </w:p>
    <w:p w:rsidR="000546F0" w:rsidRDefault="000546F0" w:rsidP="000546F0">
      <w:pPr>
        <w:pStyle w:val="libFootnote0"/>
        <w:rPr>
          <w:rtl/>
        </w:rPr>
      </w:pPr>
      <w:r>
        <w:rPr>
          <w:rtl/>
        </w:rPr>
        <w:t>(</w:t>
      </w:r>
      <w:r>
        <w:rPr>
          <w:rFonts w:hint="cs"/>
          <w:rtl/>
        </w:rPr>
        <w:t>4</w:t>
      </w:r>
      <w:r>
        <w:rPr>
          <w:rtl/>
        </w:rPr>
        <w:t>) نهج البلاغة</w:t>
      </w:r>
      <w:r w:rsidR="00057ECC">
        <w:rPr>
          <w:rtl/>
        </w:rPr>
        <w:t>:</w:t>
      </w:r>
      <w:r>
        <w:rPr>
          <w:rtl/>
        </w:rPr>
        <w:t xml:space="preserve"> 315 | 198. </w:t>
      </w:r>
    </w:p>
    <w:p w:rsidR="000546F0" w:rsidRDefault="000546F0" w:rsidP="000546F0">
      <w:pPr>
        <w:pStyle w:val="libFootnote0"/>
        <w:rPr>
          <w:rtl/>
        </w:rPr>
      </w:pPr>
      <w:r>
        <w:rPr>
          <w:rtl/>
        </w:rPr>
        <w:t>(</w:t>
      </w:r>
      <w:r>
        <w:rPr>
          <w:rFonts w:hint="cs"/>
          <w:rtl/>
        </w:rPr>
        <w:t>5</w:t>
      </w:r>
      <w:r>
        <w:rPr>
          <w:rtl/>
        </w:rPr>
        <w:t>) سورة التوبة 9</w:t>
      </w:r>
      <w:r w:rsidR="00057ECC">
        <w:rPr>
          <w:rtl/>
        </w:rPr>
        <w:t>:</w:t>
      </w:r>
      <w:r>
        <w:rPr>
          <w:rtl/>
        </w:rPr>
        <w:t xml:space="preserve"> 15.</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وكان النبي </w:t>
      </w:r>
      <w:r w:rsidR="00DC517C" w:rsidRPr="00DC517C">
        <w:rPr>
          <w:rStyle w:val="libAlaemChar"/>
          <w:rFonts w:hint="cs"/>
          <w:rtl/>
        </w:rPr>
        <w:t>صلى‌الله‌عليه‌وآله</w:t>
      </w:r>
      <w:r>
        <w:rPr>
          <w:rtl/>
        </w:rPr>
        <w:t xml:space="preserve"> يعلّم الناس القرآن</w:t>
      </w:r>
      <w:r w:rsidR="00057ECC">
        <w:rPr>
          <w:rtl/>
        </w:rPr>
        <w:t>،</w:t>
      </w:r>
      <w:r>
        <w:rPr>
          <w:rtl/>
        </w:rPr>
        <w:t xml:space="preserve"> وينظّم امور المجتمع على ضوء تعاليمه</w:t>
      </w:r>
      <w:r w:rsidR="00057ECC">
        <w:rPr>
          <w:rtl/>
        </w:rPr>
        <w:t>،</w:t>
      </w:r>
      <w:r>
        <w:rPr>
          <w:rtl/>
        </w:rPr>
        <w:t xml:space="preserve"> فكان كلّما نزل عليه الوحي حفظ الآية الكريمة أو السورة المباركة</w:t>
      </w:r>
      <w:r w:rsidR="00057ECC">
        <w:rPr>
          <w:rtl/>
        </w:rPr>
        <w:t>،</w:t>
      </w:r>
      <w:r>
        <w:rPr>
          <w:rtl/>
        </w:rPr>
        <w:t xml:space="preserve"> وأمر الكتّاب بكتابتها ثمّ أبلغها الناس</w:t>
      </w:r>
      <w:r w:rsidR="00057ECC">
        <w:rPr>
          <w:rtl/>
        </w:rPr>
        <w:t>،</w:t>
      </w:r>
      <w:r>
        <w:rPr>
          <w:rtl/>
        </w:rPr>
        <w:t xml:space="preserve"> وأقرأها القرّاء واستحفظهم إيّاها</w:t>
      </w:r>
      <w:r w:rsidR="00057ECC">
        <w:rPr>
          <w:rtl/>
        </w:rPr>
        <w:t>،</w:t>
      </w:r>
      <w:r>
        <w:rPr>
          <w:rtl/>
        </w:rPr>
        <w:t xml:space="preserve"> وهم يقومون بدورهم بنشر ما حفظوه ووعوه</w:t>
      </w:r>
      <w:r w:rsidR="00057ECC">
        <w:rPr>
          <w:rtl/>
        </w:rPr>
        <w:t>،</w:t>
      </w:r>
      <w:r>
        <w:rPr>
          <w:rtl/>
        </w:rPr>
        <w:t xml:space="preserve"> وتعليمه لسائر المسلمين حتى النساء والصبيان. </w:t>
      </w:r>
    </w:p>
    <w:p w:rsidR="000546F0" w:rsidRDefault="000546F0" w:rsidP="000546F0">
      <w:pPr>
        <w:pStyle w:val="libNormal"/>
        <w:rPr>
          <w:rtl/>
        </w:rPr>
      </w:pPr>
      <w:r>
        <w:rPr>
          <w:rtl/>
        </w:rPr>
        <w:t>وهكذا كانت الآيات تحفظ بألفاظها ومعانيها</w:t>
      </w:r>
      <w:r w:rsidR="00057ECC">
        <w:rPr>
          <w:rtl/>
        </w:rPr>
        <w:t>،</w:t>
      </w:r>
      <w:r>
        <w:rPr>
          <w:rtl/>
        </w:rPr>
        <w:t xml:space="preserve"> وكانت أحكام الإسلام وتعاليمه تنشر وتطبّق في المجتمع الإسلامي. </w:t>
      </w:r>
    </w:p>
    <w:p w:rsidR="000546F0" w:rsidRDefault="000546F0" w:rsidP="000546F0">
      <w:pPr>
        <w:pStyle w:val="libNormal"/>
        <w:rPr>
          <w:rtl/>
        </w:rPr>
      </w:pPr>
      <w:r>
        <w:rPr>
          <w:rtl/>
        </w:rPr>
        <w:t xml:space="preserve">غير أنّه </w:t>
      </w:r>
      <w:r w:rsidR="00DC517C" w:rsidRPr="00DC517C">
        <w:rPr>
          <w:rStyle w:val="libAlaemChar"/>
          <w:rFonts w:hint="cs"/>
          <w:rtl/>
        </w:rPr>
        <w:t>صلى‌الله‌عليه‌وآله</w:t>
      </w:r>
      <w:r>
        <w:rPr>
          <w:rtl/>
        </w:rPr>
        <w:t xml:space="preserve"> كان يلقي إلى سيّدنا أمير المؤمنين </w:t>
      </w:r>
      <w:r w:rsidR="00DC517C" w:rsidRPr="00DC517C">
        <w:rPr>
          <w:rStyle w:val="libAlaemChar"/>
          <w:rFonts w:hint="cs"/>
          <w:rtl/>
        </w:rPr>
        <w:t>عليه‌السلام</w:t>
      </w:r>
      <w:r w:rsidR="00E43BAF">
        <w:rPr>
          <w:rtl/>
        </w:rPr>
        <w:t xml:space="preserve"> - </w:t>
      </w:r>
      <w:r>
        <w:rPr>
          <w:rtl/>
        </w:rPr>
        <w:t>إبتداءً أو كلّما سأله</w:t>
      </w:r>
      <w:r w:rsidR="00E43BAF">
        <w:rPr>
          <w:rtl/>
        </w:rPr>
        <w:t xml:space="preserve"> - </w:t>
      </w:r>
      <w:r>
        <w:rPr>
          <w:rtl/>
        </w:rPr>
        <w:t>تفسير الآيات وحقائقها</w:t>
      </w:r>
      <w:r w:rsidR="00057ECC">
        <w:rPr>
          <w:rtl/>
        </w:rPr>
        <w:t>،</w:t>
      </w:r>
      <w:r>
        <w:rPr>
          <w:rtl/>
        </w:rPr>
        <w:t xml:space="preserve"> والنسب الموجودة فيما بينها</w:t>
      </w:r>
      <w:r w:rsidR="00057ECC">
        <w:rPr>
          <w:rtl/>
        </w:rPr>
        <w:t>،</w:t>
      </w:r>
      <w:r>
        <w:rPr>
          <w:rtl/>
        </w:rPr>
        <w:t xml:space="preserve"> من المحكم والمتشابه</w:t>
      </w:r>
      <w:r w:rsidR="00057ECC">
        <w:rPr>
          <w:rtl/>
        </w:rPr>
        <w:t>،</w:t>
      </w:r>
      <w:r>
        <w:rPr>
          <w:rtl/>
        </w:rPr>
        <w:t xml:space="preserve"> والناسخ والمنسوخ</w:t>
      </w:r>
      <w:r w:rsidR="00057ECC">
        <w:rPr>
          <w:rtl/>
        </w:rPr>
        <w:t>،</w:t>
      </w:r>
      <w:r>
        <w:rPr>
          <w:rtl/>
        </w:rPr>
        <w:t xml:space="preserve"> والمطلق والمقيّد</w:t>
      </w:r>
      <w:r w:rsidR="00057ECC">
        <w:rPr>
          <w:rtl/>
        </w:rPr>
        <w:t>،</w:t>
      </w:r>
      <w:r>
        <w:rPr>
          <w:rtl/>
        </w:rPr>
        <w:t xml:space="preserve"> والمجمل والمبيّن</w:t>
      </w:r>
      <w:r w:rsidR="00057ECC">
        <w:rPr>
          <w:rtl/>
        </w:rPr>
        <w:t>،</w:t>
      </w:r>
      <w:r>
        <w:rPr>
          <w:rtl/>
        </w:rPr>
        <w:t xml:space="preserve"> إلى غير ذلك</w:t>
      </w:r>
      <w:r>
        <w:rPr>
          <w:rFonts w:hint="cs"/>
          <w:rtl/>
        </w:rPr>
        <w:t xml:space="preserve"> </w:t>
      </w:r>
      <w:r>
        <w:rPr>
          <w:rtl/>
        </w:rPr>
        <w:t xml:space="preserve">... يقول </w:t>
      </w:r>
      <w:r w:rsidR="00DC517C" w:rsidRPr="00DC517C">
        <w:rPr>
          <w:rStyle w:val="libAlaemChar"/>
          <w:rFonts w:hint="cs"/>
          <w:rtl/>
        </w:rPr>
        <w:t>عليه‌السلام</w:t>
      </w:r>
      <w:r w:rsidR="00057ECC">
        <w:rPr>
          <w:rtl/>
        </w:rPr>
        <w:t>:</w:t>
      </w:r>
      <w:r>
        <w:rPr>
          <w:rtl/>
        </w:rPr>
        <w:t xml:space="preserve"> </w:t>
      </w:r>
    </w:p>
    <w:p w:rsidR="000546F0" w:rsidRDefault="00E43BAF" w:rsidP="000546F0">
      <w:pPr>
        <w:pStyle w:val="libNormal"/>
        <w:rPr>
          <w:rtl/>
        </w:rPr>
      </w:pPr>
      <w:r>
        <w:rPr>
          <w:rtl/>
        </w:rPr>
        <w:t>«</w:t>
      </w:r>
      <w:r w:rsidR="000546F0">
        <w:rPr>
          <w:rtl/>
        </w:rPr>
        <w:t xml:space="preserve">وقد علمتم موضعي من رسول الله </w:t>
      </w:r>
      <w:r w:rsidR="00DC517C" w:rsidRPr="00DC517C">
        <w:rPr>
          <w:rStyle w:val="libAlaemChar"/>
          <w:rFonts w:hint="cs"/>
          <w:rtl/>
        </w:rPr>
        <w:t>صلى‌الله‌عليه‌وآله</w:t>
      </w:r>
      <w:r w:rsidR="000546F0">
        <w:rPr>
          <w:rtl/>
        </w:rPr>
        <w:t xml:space="preserve"> بالقرابة القريبة</w:t>
      </w:r>
      <w:r w:rsidR="00057ECC">
        <w:rPr>
          <w:rtl/>
        </w:rPr>
        <w:t>،</w:t>
      </w:r>
      <w:r w:rsidR="000546F0">
        <w:rPr>
          <w:rtl/>
        </w:rPr>
        <w:t xml:space="preserve"> والمنزلة الخصيصة</w:t>
      </w:r>
      <w:r w:rsidR="00057ECC">
        <w:rPr>
          <w:rtl/>
        </w:rPr>
        <w:t>،</w:t>
      </w:r>
      <w:r w:rsidR="000546F0">
        <w:rPr>
          <w:rtl/>
        </w:rPr>
        <w:t xml:space="preserve"> وضعني في حجره وأنا ولد</w:t>
      </w:r>
      <w:r w:rsidR="00057ECC">
        <w:rPr>
          <w:rtl/>
        </w:rPr>
        <w:t>،</w:t>
      </w:r>
      <w:r w:rsidR="000546F0">
        <w:rPr>
          <w:rtl/>
        </w:rPr>
        <w:t xml:space="preserve"> يضمّني إلى صدره</w:t>
      </w:r>
      <w:r w:rsidR="00057ECC">
        <w:rPr>
          <w:rtl/>
        </w:rPr>
        <w:t>،</w:t>
      </w:r>
      <w:r w:rsidR="000546F0">
        <w:rPr>
          <w:rtl/>
        </w:rPr>
        <w:t xml:space="preserve"> ويكنفني في فراشه</w:t>
      </w:r>
      <w:r w:rsidR="00057ECC">
        <w:rPr>
          <w:rtl/>
        </w:rPr>
        <w:t>،</w:t>
      </w:r>
      <w:r w:rsidR="000546F0">
        <w:rPr>
          <w:rtl/>
        </w:rPr>
        <w:t xml:space="preserve"> ويمسّني جسده</w:t>
      </w:r>
      <w:r w:rsidR="00057ECC">
        <w:rPr>
          <w:rtl/>
        </w:rPr>
        <w:t>،</w:t>
      </w:r>
      <w:r w:rsidR="000546F0">
        <w:rPr>
          <w:rtl/>
        </w:rPr>
        <w:t xml:space="preserve"> ويشمّني عرفه</w:t>
      </w:r>
      <w:r w:rsidR="00057ECC">
        <w:rPr>
          <w:rtl/>
        </w:rPr>
        <w:t>،</w:t>
      </w:r>
      <w:r w:rsidR="000546F0">
        <w:rPr>
          <w:rtl/>
        </w:rPr>
        <w:t xml:space="preserve"> وكان يمضغ الشيء ثم يلقمنيه</w:t>
      </w:r>
      <w:r w:rsidR="00057ECC">
        <w:rPr>
          <w:rtl/>
        </w:rPr>
        <w:t>،</w:t>
      </w:r>
      <w:r w:rsidR="000546F0">
        <w:rPr>
          <w:rtl/>
        </w:rPr>
        <w:t xml:space="preserve"> وما وجد لي كذبة في قول</w:t>
      </w:r>
      <w:r w:rsidR="00057ECC">
        <w:rPr>
          <w:rtl/>
        </w:rPr>
        <w:t>،</w:t>
      </w:r>
      <w:r w:rsidR="000546F0">
        <w:rPr>
          <w:rtl/>
        </w:rPr>
        <w:t xml:space="preserve"> ولا خطلة في فعل</w:t>
      </w:r>
      <w:r w:rsidR="00057ECC">
        <w:rPr>
          <w:rtl/>
        </w:rPr>
        <w:t>،</w:t>
      </w:r>
      <w:r w:rsidR="000546F0">
        <w:rPr>
          <w:rtl/>
        </w:rPr>
        <w:t xml:space="preserve"> ولقد قرن الله به </w:t>
      </w:r>
      <w:r w:rsidR="00DC517C" w:rsidRPr="00DC517C">
        <w:rPr>
          <w:rStyle w:val="libAlaemChar"/>
          <w:rFonts w:hint="cs"/>
          <w:rtl/>
        </w:rPr>
        <w:t>صلى‌الله‌عليه‌وآله</w:t>
      </w:r>
      <w:r w:rsidR="000546F0">
        <w:rPr>
          <w:rtl/>
        </w:rPr>
        <w:t xml:space="preserve"> من لدن أن كان فطيماً أعظم ملك من ملائكته</w:t>
      </w:r>
      <w:r w:rsidR="00057ECC">
        <w:rPr>
          <w:rtl/>
        </w:rPr>
        <w:t>،</w:t>
      </w:r>
      <w:r w:rsidR="000546F0">
        <w:rPr>
          <w:rtl/>
        </w:rPr>
        <w:t xml:space="preserve"> يسلك به طريق المكارم ومحاسن أخلاق العالم</w:t>
      </w:r>
      <w:r w:rsidR="00057ECC">
        <w:rPr>
          <w:rtl/>
        </w:rPr>
        <w:t>،</w:t>
      </w:r>
      <w:r w:rsidR="000546F0">
        <w:rPr>
          <w:rtl/>
        </w:rPr>
        <w:t xml:space="preserve"> ليله ونهاره</w:t>
      </w:r>
      <w:r w:rsidR="00057ECC">
        <w:rPr>
          <w:rtl/>
        </w:rPr>
        <w:t>،</w:t>
      </w:r>
      <w:r w:rsidR="000546F0">
        <w:rPr>
          <w:rtl/>
        </w:rPr>
        <w:t xml:space="preserve"> ولقد كنت أتبعه اتّباع الفصيل أثر أمّه</w:t>
      </w:r>
      <w:r w:rsidR="00057ECC">
        <w:rPr>
          <w:rtl/>
        </w:rPr>
        <w:t>،</w:t>
      </w:r>
      <w:r w:rsidR="000546F0">
        <w:rPr>
          <w:rtl/>
        </w:rPr>
        <w:t xml:space="preserve"> يرفع لي في كلّ يوم من أخلاقه علماً ويأمرني بالإقتداء به. </w:t>
      </w:r>
    </w:p>
    <w:p w:rsidR="000546F0" w:rsidRDefault="000546F0" w:rsidP="000546F0">
      <w:pPr>
        <w:pStyle w:val="libNormal"/>
        <w:rPr>
          <w:rtl/>
        </w:rPr>
      </w:pPr>
      <w:r>
        <w:rPr>
          <w:rtl/>
        </w:rPr>
        <w:t>ولقد كان يجاور في كلّ سنة بحراء</w:t>
      </w:r>
      <w:r w:rsidR="00057ECC">
        <w:rPr>
          <w:rtl/>
        </w:rPr>
        <w:t>،</w:t>
      </w:r>
      <w:r>
        <w:rPr>
          <w:rtl/>
        </w:rPr>
        <w:t xml:space="preserve"> فأراه ولا يراه غيري</w:t>
      </w:r>
      <w:r w:rsidR="00057ECC">
        <w:rPr>
          <w:rtl/>
        </w:rPr>
        <w:t>،</w:t>
      </w:r>
      <w:r>
        <w:rPr>
          <w:rtl/>
        </w:rPr>
        <w:t xml:space="preserve"> ولم يجمع بيت واحد يومئذ في الإسلام غير رسول الله </w:t>
      </w:r>
      <w:r w:rsidR="00DC517C" w:rsidRPr="00DC517C">
        <w:rPr>
          <w:rStyle w:val="libAlaemChar"/>
          <w:rFonts w:hint="cs"/>
          <w:rtl/>
        </w:rPr>
        <w:t>صلى‌الله‌عليه‌وآله</w:t>
      </w:r>
      <w:r>
        <w:rPr>
          <w:rtl/>
        </w:rPr>
        <w:t xml:space="preserve"> وخديجة وأنا ثالثهما</w:t>
      </w:r>
      <w:r w:rsidR="00057ECC">
        <w:rPr>
          <w:rtl/>
        </w:rPr>
        <w:t>،</w:t>
      </w:r>
      <w:r>
        <w:rPr>
          <w:rtl/>
        </w:rPr>
        <w:t xml:space="preserve"> أرى نور الوحي والرسالة</w:t>
      </w:r>
      <w:r w:rsidR="00057ECC">
        <w:rPr>
          <w:rtl/>
        </w:rPr>
        <w:t>،</w:t>
      </w:r>
      <w:r>
        <w:rPr>
          <w:rtl/>
        </w:rPr>
        <w:t xml:space="preserve"> وأشم ريح النبوة</w:t>
      </w:r>
      <w:r w:rsidR="00057ECC">
        <w:rPr>
          <w:rtl/>
        </w:rPr>
        <w:t>،</w:t>
      </w:r>
      <w:r>
        <w:rPr>
          <w:rtl/>
        </w:rPr>
        <w:t xml:space="preserve"> ولقد سمعت رنّة الشيطان حين نزل الوحي عليه </w:t>
      </w:r>
      <w:r w:rsidR="00DC517C" w:rsidRPr="00DC517C">
        <w:rPr>
          <w:rStyle w:val="libAlaemChar"/>
          <w:rFonts w:hint="cs"/>
          <w:rtl/>
        </w:rPr>
        <w:t>صلى‌الله‌عليه‌وآله</w:t>
      </w:r>
      <w:r>
        <w:rPr>
          <w:rtl/>
        </w:rPr>
        <w:t xml:space="preserve"> فقلت</w:t>
      </w:r>
      <w:r w:rsidR="00057ECC">
        <w:rPr>
          <w:rtl/>
        </w:rPr>
        <w:t>:</w:t>
      </w:r>
      <w:r>
        <w:rPr>
          <w:rtl/>
        </w:rPr>
        <w:t xml:space="preserve"> يا رسول الله ما هذه الرنّة؟ فقال</w:t>
      </w:r>
      <w:r w:rsidR="00057ECC">
        <w:rPr>
          <w:rtl/>
        </w:rPr>
        <w:t>:</w:t>
      </w:r>
      <w:r>
        <w:rPr>
          <w:rtl/>
        </w:rPr>
        <w:t xml:space="preserve"> هذا الشيطان قد أيس من عبادته</w:t>
      </w:r>
      <w:r w:rsidR="00057ECC">
        <w:rPr>
          <w:rtl/>
        </w:rPr>
        <w:t>،</w:t>
      </w:r>
      <w:r>
        <w:rPr>
          <w:rtl/>
        </w:rPr>
        <w:t xml:space="preserve"> إنّك تسمع ما أسمع وترى ما أرى</w:t>
      </w:r>
      <w:r w:rsidR="00057ECC">
        <w:rPr>
          <w:rtl/>
        </w:rPr>
        <w:t>،</w:t>
      </w:r>
      <w:r>
        <w:rPr>
          <w:rtl/>
        </w:rPr>
        <w:t xml:space="preserve"> إلاّ أنّك لست بنبيّ</w:t>
      </w:r>
      <w:r w:rsidR="00057ECC">
        <w:rPr>
          <w:rtl/>
        </w:rPr>
        <w:t>،</w:t>
      </w:r>
      <w:r>
        <w:rPr>
          <w:rtl/>
        </w:rPr>
        <w:t xml:space="preserve"> ولكنّك لوزير</w:t>
      </w:r>
      <w:r w:rsidR="00057ECC">
        <w:rPr>
          <w:rtl/>
        </w:rPr>
        <w:t>،</w:t>
      </w:r>
      <w:r>
        <w:rPr>
          <w:rtl/>
        </w:rPr>
        <w:t xml:space="preserve"> وإنّك لعلى خير</w:t>
      </w:r>
      <w:r>
        <w:rPr>
          <w:rFonts w:hint="cs"/>
          <w:rtl/>
        </w:rPr>
        <w:t xml:space="preserve"> </w:t>
      </w:r>
      <w:r>
        <w:rPr>
          <w:rtl/>
        </w:rPr>
        <w:t>...</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وبذلك توفّرت في شخصة</w:t>
      </w:r>
      <w:r w:rsidR="00E43BAF">
        <w:rPr>
          <w:rtl/>
        </w:rPr>
        <w:t xml:space="preserve"> - </w:t>
      </w:r>
      <w:r>
        <w:rPr>
          <w:rtl/>
        </w:rPr>
        <w:t>دون غيره</w:t>
      </w:r>
      <w:r w:rsidR="00E43BAF">
        <w:rPr>
          <w:rtl/>
        </w:rPr>
        <w:t xml:space="preserve"> - </w:t>
      </w:r>
      <w:r>
        <w:rPr>
          <w:rtl/>
        </w:rPr>
        <w:t>الأعلمية بالكتاب والسنّة</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 (1) نهج البلاغة</w:t>
      </w:r>
      <w:r w:rsidR="00057ECC">
        <w:rPr>
          <w:rtl/>
        </w:rPr>
        <w:t>:</w:t>
      </w:r>
      <w:r>
        <w:rPr>
          <w:rtl/>
        </w:rPr>
        <w:t xml:space="preserve"> 300 | 192</w:t>
      </w:r>
      <w:r>
        <w:rPr>
          <w:rFonts w:hint="cs"/>
          <w:rtl/>
        </w:rPr>
        <w:t>.</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التي هي من أولى الصفات المؤهّلة للإمامة وقيادة الأمّة بعد النبي </w:t>
      </w:r>
      <w:r w:rsidR="00DC517C" w:rsidRPr="00DC517C">
        <w:rPr>
          <w:rStyle w:val="libAlaemChar"/>
          <w:rFonts w:hint="cs"/>
          <w:rtl/>
        </w:rPr>
        <w:t>صلى‌الله‌عليه‌وآله</w:t>
      </w:r>
      <w:r>
        <w:rPr>
          <w:rtl/>
        </w:rPr>
        <w:t xml:space="preserve">. </w:t>
      </w:r>
    </w:p>
    <w:p w:rsidR="000546F0" w:rsidRDefault="000546F0" w:rsidP="000546F0">
      <w:pPr>
        <w:pStyle w:val="libCenter"/>
        <w:rPr>
          <w:rtl/>
        </w:rPr>
      </w:pPr>
      <w:r>
        <w:rPr>
          <w:rFonts w:hint="cs"/>
          <w:rtl/>
        </w:rPr>
        <w:t>* * *</w:t>
      </w:r>
    </w:p>
    <w:p w:rsidR="000546F0" w:rsidRDefault="000546F0" w:rsidP="000546F0">
      <w:pPr>
        <w:pStyle w:val="libNormal"/>
        <w:rPr>
          <w:rtl/>
        </w:rPr>
      </w:pPr>
      <w:r>
        <w:rPr>
          <w:rtl/>
        </w:rPr>
        <w:t xml:space="preserve">وتوفّي النبي </w:t>
      </w:r>
      <w:r w:rsidR="00DC517C" w:rsidRPr="00DC517C">
        <w:rPr>
          <w:rStyle w:val="libAlaemChar"/>
          <w:rFonts w:hint="cs"/>
          <w:rtl/>
        </w:rPr>
        <w:t>صلى‌الله‌عليه‌وآله</w:t>
      </w:r>
      <w:r>
        <w:rPr>
          <w:rtl/>
        </w:rPr>
        <w:t xml:space="preserve"> وتقمّص الذين كان يلهيم الصفق بالأسواق عن تعلّم القرآن وأحكام الدين</w:t>
      </w:r>
      <w:r w:rsidR="00E43BAF">
        <w:rPr>
          <w:rtl/>
        </w:rPr>
        <w:t xml:space="preserve"> - </w:t>
      </w:r>
      <w:r>
        <w:rPr>
          <w:rtl/>
        </w:rPr>
        <w:t>حتى أبسط مسائله اليومية</w:t>
      </w:r>
      <w:r w:rsidR="00E43BAF">
        <w:rPr>
          <w:rtl/>
        </w:rPr>
        <w:t xml:space="preserve"> - </w:t>
      </w:r>
      <w:r>
        <w:rPr>
          <w:rtl/>
        </w:rPr>
        <w:t>الخلافة</w:t>
      </w:r>
      <w:r w:rsidR="00057ECC">
        <w:rPr>
          <w:rtl/>
        </w:rPr>
        <w:t>،</w:t>
      </w:r>
      <w:r>
        <w:rPr>
          <w:rtl/>
        </w:rPr>
        <w:t xml:space="preserve"> وآل أمرها إلى ما آل إليه</w:t>
      </w:r>
      <w:r>
        <w:rPr>
          <w:rFonts w:hint="cs"/>
          <w:rtl/>
        </w:rPr>
        <w:t xml:space="preserve"> </w:t>
      </w:r>
      <w:r>
        <w:rPr>
          <w:rtl/>
        </w:rPr>
        <w:t xml:space="preserve">... فقام سيّدنا أمير المؤمنين </w:t>
      </w:r>
      <w:r w:rsidR="00DC517C" w:rsidRPr="00DC517C">
        <w:rPr>
          <w:rStyle w:val="libAlaemChar"/>
          <w:rFonts w:hint="cs"/>
          <w:rtl/>
        </w:rPr>
        <w:t>عليه‌السلام</w:t>
      </w:r>
      <w:r>
        <w:rPr>
          <w:rtl/>
        </w:rPr>
        <w:t xml:space="preserve"> مقام النبي </w:t>
      </w:r>
      <w:r w:rsidR="00DC517C" w:rsidRPr="00DC517C">
        <w:rPr>
          <w:rStyle w:val="libAlaemChar"/>
          <w:rFonts w:hint="cs"/>
          <w:rtl/>
        </w:rPr>
        <w:t>صلى‌الله‌عليه‌وآله</w:t>
      </w:r>
      <w:r>
        <w:rPr>
          <w:rtl/>
        </w:rPr>
        <w:t xml:space="preserve"> في حفظ الكتاب والسنّة وتعليمهما الناس</w:t>
      </w:r>
      <w:r w:rsidR="00057ECC">
        <w:rPr>
          <w:rtl/>
        </w:rPr>
        <w:t>،</w:t>
      </w:r>
      <w:r>
        <w:rPr>
          <w:rtl/>
        </w:rPr>
        <w:t xml:space="preserve"> والترغيب فيهما</w:t>
      </w:r>
      <w:r w:rsidR="00057ECC">
        <w:rPr>
          <w:rtl/>
        </w:rPr>
        <w:t>،</w:t>
      </w:r>
      <w:r>
        <w:rPr>
          <w:rtl/>
        </w:rPr>
        <w:t xml:space="preserve"> والحثّ عليهما</w:t>
      </w:r>
      <w:r>
        <w:rPr>
          <w:rFonts w:hint="cs"/>
          <w:rtl/>
        </w:rPr>
        <w:t xml:space="preserve"> </w:t>
      </w:r>
      <w:r>
        <w:rPr>
          <w:rtl/>
        </w:rPr>
        <w:t xml:space="preserve">... فهو من جهة كان يبادر إلى جمع القرآن مضيفاً إليه ما سمعة من النبي </w:t>
      </w:r>
      <w:r w:rsidR="00DC517C" w:rsidRPr="00DC517C">
        <w:rPr>
          <w:rStyle w:val="libAlaemChar"/>
          <w:rFonts w:hint="cs"/>
          <w:rtl/>
        </w:rPr>
        <w:t>صلى‌الله‌عليه‌وآله</w:t>
      </w:r>
      <w:r>
        <w:rPr>
          <w:rtl/>
        </w:rPr>
        <w:t xml:space="preserve"> حول آياته من التفسير والتأويل وغير ذلك</w:t>
      </w:r>
      <w:r w:rsidR="00057ECC">
        <w:rPr>
          <w:rtl/>
        </w:rPr>
        <w:t>،</w:t>
      </w:r>
      <w:r>
        <w:rPr>
          <w:rtl/>
        </w:rPr>
        <w:t xml:space="preserve"> ويدرّس جماعة من أهل بيته وأصحابه ومشاهير الصحابة ممّا وعاه عن النبي </w:t>
      </w:r>
      <w:r w:rsidR="00DC517C" w:rsidRPr="00DC517C">
        <w:rPr>
          <w:rStyle w:val="libAlaemChar"/>
          <w:rFonts w:hint="cs"/>
          <w:rtl/>
        </w:rPr>
        <w:t>صلى‌الله‌عليه‌وآله</w:t>
      </w:r>
      <w:r>
        <w:rPr>
          <w:rtl/>
        </w:rPr>
        <w:t xml:space="preserve"> من علوم الكتاب والسنّة</w:t>
      </w:r>
      <w:r w:rsidR="00057ECC">
        <w:rPr>
          <w:rtl/>
        </w:rPr>
        <w:t>،</w:t>
      </w:r>
      <w:r>
        <w:rPr>
          <w:rtl/>
        </w:rPr>
        <w:t xml:space="preserve"> حتى كان من أعلامهم الحسن والحسين </w:t>
      </w:r>
      <w:r w:rsidR="00DC517C" w:rsidRPr="00DC517C">
        <w:rPr>
          <w:rStyle w:val="libAlaemChar"/>
          <w:rFonts w:hint="cs"/>
          <w:rtl/>
        </w:rPr>
        <w:t>عليهما‌السلام</w:t>
      </w:r>
      <w:r w:rsidR="00057ECC">
        <w:rPr>
          <w:rtl/>
        </w:rPr>
        <w:t>،</w:t>
      </w:r>
      <w:r>
        <w:rPr>
          <w:rtl/>
        </w:rPr>
        <w:t xml:space="preserve"> وعبدالله بن العبّاس</w:t>
      </w:r>
      <w:r w:rsidR="00057ECC">
        <w:rPr>
          <w:rtl/>
        </w:rPr>
        <w:t>،</w:t>
      </w:r>
      <w:r>
        <w:rPr>
          <w:rtl/>
        </w:rPr>
        <w:t xml:space="preserve"> وعبدالله بن مسعود</w:t>
      </w:r>
      <w:r w:rsidR="00057ECC">
        <w:rPr>
          <w:rtl/>
        </w:rPr>
        <w:t>،</w:t>
      </w:r>
      <w:r>
        <w:rPr>
          <w:rtl/>
        </w:rPr>
        <w:t xml:space="preserve"> وأمثالهم</w:t>
      </w:r>
      <w:r>
        <w:rPr>
          <w:rFonts w:hint="cs"/>
          <w:rtl/>
        </w:rPr>
        <w:t>.</w:t>
      </w:r>
      <w:r>
        <w:rPr>
          <w:rtl/>
        </w:rPr>
        <w:t xml:space="preserve"> </w:t>
      </w:r>
    </w:p>
    <w:p w:rsidR="000546F0" w:rsidRDefault="000546F0" w:rsidP="000546F0">
      <w:pPr>
        <w:pStyle w:val="libNormal"/>
        <w:rPr>
          <w:rtl/>
        </w:rPr>
      </w:pPr>
      <w:r>
        <w:rPr>
          <w:rtl/>
        </w:rPr>
        <w:t>ومن جهة اخرى يراقب ما يصدر عن الحكّام وغيرهم عن كثب</w:t>
      </w:r>
      <w:r w:rsidR="00057ECC">
        <w:rPr>
          <w:rtl/>
        </w:rPr>
        <w:t>،</w:t>
      </w:r>
      <w:r>
        <w:rPr>
          <w:rtl/>
        </w:rPr>
        <w:t xml:space="preserve"> كي ينفي</w:t>
      </w:r>
      <w:r w:rsidRPr="002E0EF9">
        <w:rPr>
          <w:rtl/>
        </w:rPr>
        <w:t xml:space="preserve"> </w:t>
      </w:r>
      <w:r>
        <w:rPr>
          <w:rtl/>
        </w:rPr>
        <w:t>عن الدين تحريف الغالين</w:t>
      </w:r>
      <w:r w:rsidR="00057ECC">
        <w:rPr>
          <w:rtl/>
        </w:rPr>
        <w:t>،</w:t>
      </w:r>
      <w:r>
        <w:rPr>
          <w:rtl/>
        </w:rPr>
        <w:t xml:space="preserve"> وانتحال المبطلين</w:t>
      </w:r>
      <w:r w:rsidR="00057ECC">
        <w:rPr>
          <w:rtl/>
        </w:rPr>
        <w:t>،</w:t>
      </w:r>
      <w:r>
        <w:rPr>
          <w:rtl/>
        </w:rPr>
        <w:t xml:space="preserve"> وتأويل الجاهلين. </w:t>
      </w:r>
    </w:p>
    <w:p w:rsidR="000546F0" w:rsidRDefault="000546F0" w:rsidP="000546F0">
      <w:pPr>
        <w:pStyle w:val="libNormal"/>
        <w:rPr>
          <w:rtl/>
        </w:rPr>
      </w:pPr>
      <w:r>
        <w:rPr>
          <w:rtl/>
        </w:rPr>
        <w:t xml:space="preserve">فكان </w:t>
      </w:r>
      <w:r w:rsidR="00DC517C" w:rsidRPr="00DC517C">
        <w:rPr>
          <w:rStyle w:val="libAlaemChar"/>
          <w:rFonts w:hint="cs"/>
          <w:rtl/>
        </w:rPr>
        <w:t>عليه‌السلام</w:t>
      </w:r>
      <w:r>
        <w:rPr>
          <w:rtl/>
        </w:rPr>
        <w:t xml:space="preserve"> المرجع الأعلى لعموم المسلمين في جميع أمورهم الدينية لا سيّما المعضلات</w:t>
      </w:r>
      <w:r w:rsidR="00057ECC">
        <w:rPr>
          <w:rtl/>
        </w:rPr>
        <w:t>،</w:t>
      </w:r>
      <w:r>
        <w:rPr>
          <w:rtl/>
        </w:rPr>
        <w:t xml:space="preserve"> حتى اضطرّ بعض أعلام الحفّاظ إلى الإعتراف بذلك وقال</w:t>
      </w:r>
      <w:r w:rsidR="00057ECC">
        <w:rPr>
          <w:rtl/>
        </w:rPr>
        <w:t>:</w:t>
      </w:r>
      <w:r>
        <w:rPr>
          <w:rtl/>
        </w:rPr>
        <w:t xml:space="preserve"> </w:t>
      </w:r>
      <w:r w:rsidR="00E43BAF">
        <w:rPr>
          <w:rtl/>
        </w:rPr>
        <w:t>«</w:t>
      </w:r>
      <w:r>
        <w:rPr>
          <w:rtl/>
        </w:rPr>
        <w:t>وسؤال كبار الصحابة له</w:t>
      </w:r>
      <w:r w:rsidR="00057ECC">
        <w:rPr>
          <w:rtl/>
        </w:rPr>
        <w:t>،</w:t>
      </w:r>
      <w:r>
        <w:rPr>
          <w:rtl/>
        </w:rPr>
        <w:t xml:space="preserve"> ورجوعهم إلى فتاواه وأقواله</w:t>
      </w:r>
      <w:r w:rsidR="00057ECC">
        <w:rPr>
          <w:rtl/>
        </w:rPr>
        <w:t>،</w:t>
      </w:r>
      <w:r>
        <w:rPr>
          <w:rtl/>
        </w:rPr>
        <w:t xml:space="preserve"> في المواطن الكثيرة</w:t>
      </w:r>
      <w:r w:rsidR="00057ECC">
        <w:rPr>
          <w:rtl/>
        </w:rPr>
        <w:t>،</w:t>
      </w:r>
      <w:r>
        <w:rPr>
          <w:rtl/>
        </w:rPr>
        <w:t xml:space="preserve"> والمسائل المعضلات</w:t>
      </w:r>
      <w:r w:rsidR="00057ECC">
        <w:rPr>
          <w:rtl/>
        </w:rPr>
        <w:t>،</w:t>
      </w:r>
      <w:r>
        <w:rPr>
          <w:rtl/>
        </w:rPr>
        <w:t xml:space="preserve"> مشهور</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وهكذا</w:t>
      </w:r>
      <w:r>
        <w:rPr>
          <w:rFonts w:hint="cs"/>
          <w:rtl/>
        </w:rPr>
        <w:t xml:space="preserve"> </w:t>
      </w:r>
      <w:r>
        <w:rPr>
          <w:rtl/>
        </w:rPr>
        <w:t xml:space="preserve">... كان سعي أمير المؤمنين </w:t>
      </w:r>
      <w:r w:rsidR="00DC517C" w:rsidRPr="00DC517C">
        <w:rPr>
          <w:rStyle w:val="libAlaemChar"/>
          <w:rFonts w:hint="cs"/>
          <w:rtl/>
        </w:rPr>
        <w:t>عليه‌السلام</w:t>
      </w:r>
      <w:r>
        <w:rPr>
          <w:rtl/>
        </w:rPr>
        <w:t xml:space="preserve"> في حفظ القرآن بجميع معاني الكلمة</w:t>
      </w:r>
      <w:r w:rsidR="00057ECC">
        <w:rPr>
          <w:rtl/>
        </w:rPr>
        <w:t>،</w:t>
      </w:r>
      <w:r>
        <w:rPr>
          <w:rtl/>
        </w:rPr>
        <w:t xml:space="preserve"> وهكذا كان غيره من أئمّة أهل البيت </w:t>
      </w:r>
      <w:r w:rsidR="00DC517C" w:rsidRPr="00DC517C">
        <w:rPr>
          <w:rStyle w:val="libAlaemChar"/>
          <w:rFonts w:hint="cs"/>
          <w:rtl/>
        </w:rPr>
        <w:t>عليهم‌السلام</w:t>
      </w:r>
      <w:r>
        <w:rPr>
          <w:rtl/>
        </w:rPr>
        <w:t xml:space="preserve">. </w:t>
      </w:r>
    </w:p>
    <w:p w:rsidR="000546F0" w:rsidRDefault="000546F0" w:rsidP="000546F0">
      <w:pPr>
        <w:pStyle w:val="libNormal"/>
        <w:rPr>
          <w:rtl/>
        </w:rPr>
      </w:pPr>
      <w:r>
        <w:rPr>
          <w:rtl/>
        </w:rPr>
        <w:t>وكان الإهتمام بالقرآن العظيم من أهمّ أسباب تقدّم الإسلام ورقيّ المسلمين</w:t>
      </w:r>
      <w:r w:rsidR="00057ECC">
        <w:rPr>
          <w:rtl/>
        </w:rPr>
        <w:t>،</w:t>
      </w:r>
      <w:r>
        <w:rPr>
          <w:rtl/>
        </w:rPr>
        <w:t xml:space="preserve"> كما كان التلاعب بالعهدين من أهم الامور التي أدّت إلى انحطاط اليهود والنصارى</w:t>
      </w:r>
      <w:r w:rsidR="00057ECC">
        <w:rPr>
          <w:rtl/>
        </w:rPr>
        <w:t>،</w:t>
      </w:r>
      <w:r>
        <w:rPr>
          <w:rtl/>
        </w:rPr>
        <w:t xml:space="preserve"> فأصبح الهجوم على القرآن نقطة التلاقي بين اليهود والنصارى وبين المناوئين للإسلام والمسلمين</w:t>
      </w:r>
      <w:r w:rsidR="00057ECC">
        <w:rPr>
          <w:rtl/>
        </w:rPr>
        <w:t>،</w:t>
      </w:r>
      <w:r>
        <w:rPr>
          <w:rtl/>
        </w:rPr>
        <w:t xml:space="preserve"> لأنّهم إن نجحوا في ذلك فقد طعنوا الإسلام في الصميم.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تهذيب الأسماء واللغات</w:t>
      </w:r>
      <w:r w:rsidR="00057ECC">
        <w:rPr>
          <w:rtl/>
        </w:rPr>
        <w:t>،</w:t>
      </w:r>
      <w:r>
        <w:rPr>
          <w:rtl/>
        </w:rPr>
        <w:t xml:space="preserve"> للحافظ النووي 1</w:t>
      </w:r>
      <w:r w:rsidR="00057ECC">
        <w:rPr>
          <w:rtl/>
        </w:rPr>
        <w:t>:</w:t>
      </w:r>
      <w:r>
        <w:rPr>
          <w:rtl/>
        </w:rPr>
        <w:t xml:space="preserve"> 346.</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لكنّ الله سبحانه قد تعهّد القرآن وآن </w:t>
      </w:r>
      <w:r w:rsidR="00E43BAF">
        <w:rPr>
          <w:rStyle w:val="libAlaemChar"/>
          <w:rtl/>
        </w:rPr>
        <w:t>(</w:t>
      </w:r>
      <w:r w:rsidRPr="000546F0">
        <w:rPr>
          <w:rStyle w:val="libAieChar"/>
          <w:rtl/>
        </w:rPr>
        <w:t>لا يأتيه الباطل من بين يديه ولا من خلفه</w:t>
      </w:r>
      <w:r w:rsidR="00E43BAF" w:rsidRPr="00E43BAF">
        <w:rPr>
          <w:rStyle w:val="libAlaemChar"/>
          <w:rtl/>
        </w:rPr>
        <w:t>)</w:t>
      </w:r>
      <w:r>
        <w:rPr>
          <w:rtl/>
        </w:rPr>
        <w:t xml:space="preserve"> </w:t>
      </w:r>
      <w:r w:rsidRPr="000546F0">
        <w:rPr>
          <w:rStyle w:val="libFootnotenumChar"/>
          <w:rtl/>
        </w:rPr>
        <w:t>(2)</w:t>
      </w:r>
      <w:r>
        <w:rPr>
          <w:rtl/>
        </w:rPr>
        <w:t xml:space="preserve"> فاندحروا في جميع الميادين صاغرين</w:t>
      </w:r>
      <w:r w:rsidR="00057ECC">
        <w:rPr>
          <w:rtl/>
        </w:rPr>
        <w:t>،</w:t>
      </w:r>
      <w:r>
        <w:rPr>
          <w:rtl/>
        </w:rPr>
        <w:t xml:space="preserve"> والحمد لله ربّ العالمين. </w:t>
      </w:r>
    </w:p>
    <w:p w:rsidR="000546F0" w:rsidRDefault="000546F0" w:rsidP="000546F0">
      <w:pPr>
        <w:pStyle w:val="libNormal"/>
        <w:rPr>
          <w:rtl/>
        </w:rPr>
      </w:pPr>
      <w:r>
        <w:rPr>
          <w:rtl/>
        </w:rPr>
        <w:t xml:space="preserve">لكنّ </w:t>
      </w:r>
      <w:r w:rsidR="00E43BAF">
        <w:rPr>
          <w:rtl/>
        </w:rPr>
        <w:t>«</w:t>
      </w:r>
      <w:r>
        <w:rPr>
          <w:rtl/>
        </w:rPr>
        <w:t>شبهة تحريف القرآن</w:t>
      </w:r>
      <w:r w:rsidR="00E43BAF">
        <w:rPr>
          <w:rtl/>
        </w:rPr>
        <w:t>»</w:t>
      </w:r>
      <w:r>
        <w:rPr>
          <w:rtl/>
        </w:rPr>
        <w:t xml:space="preserve"> ما زالوا يردّدونها بين حين وآخر</w:t>
      </w:r>
      <w:r w:rsidR="00057ECC">
        <w:rPr>
          <w:rtl/>
        </w:rPr>
        <w:t>،</w:t>
      </w:r>
      <w:r>
        <w:rPr>
          <w:rtl/>
        </w:rPr>
        <w:t xml:space="preserve"> وعلى لسان بعض الكتّاب المتظاهرين باسم الإسلام ويا للأسف</w:t>
      </w:r>
      <w:r w:rsidR="00057ECC">
        <w:rPr>
          <w:rtl/>
        </w:rPr>
        <w:t>،</w:t>
      </w:r>
      <w:r>
        <w:rPr>
          <w:rtl/>
        </w:rPr>
        <w:t xml:space="preserve"> يستأجرونهم لتوجيه الضربة إلى القرآن والاسلام من الداخل</w:t>
      </w:r>
      <w:r w:rsidR="00057ECC">
        <w:rPr>
          <w:rtl/>
        </w:rPr>
        <w:t>،</w:t>
      </w:r>
      <w:r>
        <w:rPr>
          <w:rtl/>
        </w:rPr>
        <w:t xml:space="preserve"> ولإلقاء الفتنة فيما بين المسلمين</w:t>
      </w:r>
      <w:r w:rsidR="00057ECC">
        <w:rPr>
          <w:rtl/>
        </w:rPr>
        <w:t>،</w:t>
      </w:r>
      <w:r>
        <w:rPr>
          <w:rtl/>
        </w:rPr>
        <w:t xml:space="preserve"> ولذا تراهم</w:t>
      </w:r>
      <w:r w:rsidR="00E43BAF">
        <w:rPr>
          <w:rtl/>
        </w:rPr>
        <w:t xml:space="preserve"> - </w:t>
      </w:r>
      <w:r>
        <w:rPr>
          <w:rtl/>
        </w:rPr>
        <w:t>في الأغلب</w:t>
      </w:r>
      <w:r w:rsidR="00E43BAF">
        <w:rPr>
          <w:rtl/>
        </w:rPr>
        <w:t xml:space="preserve"> - </w:t>
      </w:r>
      <w:r>
        <w:rPr>
          <w:rtl/>
        </w:rPr>
        <w:t xml:space="preserve">أناساً حاقدين على آل البيت </w:t>
      </w:r>
      <w:r w:rsidR="00DC517C" w:rsidRPr="00DC517C">
        <w:rPr>
          <w:rStyle w:val="libAlaemChar"/>
          <w:rFonts w:hint="cs"/>
          <w:rtl/>
        </w:rPr>
        <w:t>عليهم‌السلام</w:t>
      </w:r>
      <w:r>
        <w:rPr>
          <w:rtl/>
        </w:rPr>
        <w:t xml:space="preserve"> ومذهبهم وأتباعهم.</w:t>
      </w:r>
    </w:p>
    <w:p w:rsidR="000546F0" w:rsidRDefault="000546F0" w:rsidP="000546F0">
      <w:pPr>
        <w:pStyle w:val="libCenter"/>
        <w:rPr>
          <w:rtl/>
        </w:rPr>
      </w:pPr>
      <w:r>
        <w:rPr>
          <w:rFonts w:hint="cs"/>
          <w:rtl/>
        </w:rPr>
        <w:t>* * *</w:t>
      </w:r>
    </w:p>
    <w:p w:rsidR="000546F0" w:rsidRDefault="000546F0" w:rsidP="000546F0">
      <w:pPr>
        <w:pStyle w:val="libNormal"/>
        <w:rPr>
          <w:rtl/>
        </w:rPr>
      </w:pPr>
      <w:r>
        <w:rPr>
          <w:rtl/>
        </w:rPr>
        <w:t>ونحن في هذا البحث</w:t>
      </w:r>
      <w:r w:rsidR="00E43BAF">
        <w:rPr>
          <w:rtl/>
        </w:rPr>
        <w:t xml:space="preserve"> - </w:t>
      </w:r>
      <w:r>
        <w:rPr>
          <w:rtl/>
        </w:rPr>
        <w:t>الذي لم نقصد به الدفاع عن أحدٍ أو الردّ على أحد</w:t>
      </w:r>
      <w:r w:rsidR="00E43BAF">
        <w:rPr>
          <w:rtl/>
        </w:rPr>
        <w:t xml:space="preserve"> - </w:t>
      </w:r>
      <w:r>
        <w:rPr>
          <w:rtl/>
        </w:rPr>
        <w:t xml:space="preserve">تعرّضنا لهذه </w:t>
      </w:r>
      <w:r w:rsidR="00E43BAF">
        <w:rPr>
          <w:rtl/>
        </w:rPr>
        <w:t>«</w:t>
      </w:r>
      <w:r>
        <w:rPr>
          <w:rtl/>
        </w:rPr>
        <w:t>الشبهة</w:t>
      </w:r>
      <w:r w:rsidR="00E43BAF">
        <w:rPr>
          <w:rtl/>
        </w:rPr>
        <w:t>»</w:t>
      </w:r>
      <w:r>
        <w:rPr>
          <w:rtl/>
        </w:rPr>
        <w:t xml:space="preserve"> وكأنّها </w:t>
      </w:r>
      <w:r w:rsidR="00E43BAF">
        <w:rPr>
          <w:rtl/>
        </w:rPr>
        <w:t>«</w:t>
      </w:r>
      <w:r>
        <w:rPr>
          <w:rtl/>
        </w:rPr>
        <w:t>مسألة</w:t>
      </w:r>
      <w:r w:rsidR="00E43BAF">
        <w:rPr>
          <w:rtl/>
        </w:rPr>
        <w:t>»</w:t>
      </w:r>
      <w:r>
        <w:rPr>
          <w:rtl/>
        </w:rPr>
        <w:t xml:space="preserve"> جديرة بالبحث والتعقيب والتحقيق</w:t>
      </w:r>
      <w:r w:rsidR="00057ECC">
        <w:rPr>
          <w:rtl/>
        </w:rPr>
        <w:t>،</w:t>
      </w:r>
      <w:r>
        <w:rPr>
          <w:rFonts w:hint="cs"/>
          <w:rtl/>
        </w:rPr>
        <w:t xml:space="preserve"> </w:t>
      </w:r>
      <w:r>
        <w:rPr>
          <w:rtl/>
        </w:rPr>
        <w:t>... فاستعرضنا في فصوله أهمّ ما يوهم التحريف قولاً وقائلاً ودليلاً</w:t>
      </w:r>
      <w:r>
        <w:rPr>
          <w:rFonts w:hint="cs"/>
          <w:rtl/>
        </w:rPr>
        <w:t xml:space="preserve"> </w:t>
      </w:r>
      <w:r>
        <w:rPr>
          <w:rtl/>
        </w:rPr>
        <w:t>... لدى الشيعة وأهل السنّة</w:t>
      </w:r>
      <w:r>
        <w:rPr>
          <w:rFonts w:hint="cs"/>
          <w:rtl/>
        </w:rPr>
        <w:t xml:space="preserve"> </w:t>
      </w:r>
      <w:r>
        <w:rPr>
          <w:rtl/>
        </w:rPr>
        <w:t>... ودرسنا كلّ ما قيل أو يمكن أن يقال في هذا الباب دراسةً موضوعيّة</w:t>
      </w:r>
      <w:r>
        <w:rPr>
          <w:rFonts w:hint="cs"/>
          <w:rtl/>
        </w:rPr>
        <w:t xml:space="preserve"> </w:t>
      </w:r>
      <w:r>
        <w:rPr>
          <w:rtl/>
        </w:rPr>
        <w:t>...</w:t>
      </w:r>
    </w:p>
    <w:p w:rsidR="000546F0" w:rsidRDefault="000546F0" w:rsidP="000546F0">
      <w:pPr>
        <w:pStyle w:val="libNormal"/>
        <w:rPr>
          <w:rtl/>
        </w:rPr>
      </w:pPr>
      <w:r>
        <w:rPr>
          <w:rtl/>
        </w:rPr>
        <w:t xml:space="preserve"> وحدّدنا ما يمكن أن يتمسك به للتحريف من الأخبار والآثار</w:t>
      </w:r>
      <w:r w:rsidR="00057ECC">
        <w:rPr>
          <w:rtl/>
        </w:rPr>
        <w:t>،</w:t>
      </w:r>
      <w:r>
        <w:rPr>
          <w:rtl/>
        </w:rPr>
        <w:t xml:space="preserve"> ومن يجوز أن ينسب إليه القول به من العلماء في الطائفتين ... فوجدنا الأدلّة على عدم التحريف من الكتاب والسنة وغيرهما كثيرةً وقويمة</w:t>
      </w:r>
      <w:r w:rsidR="00057ECC">
        <w:rPr>
          <w:rtl/>
        </w:rPr>
        <w:t>،</w:t>
      </w:r>
      <w:r>
        <w:rPr>
          <w:rtl/>
        </w:rPr>
        <w:t xml:space="preserve"> وأنّ القول بصيانة القول عن التحريف هو مذهب المسلمين عامّةً إلاّ من شذّ ...</w:t>
      </w:r>
    </w:p>
    <w:p w:rsidR="000546F0" w:rsidRDefault="000546F0" w:rsidP="000546F0">
      <w:pPr>
        <w:pStyle w:val="libNormal"/>
        <w:rPr>
          <w:rtl/>
        </w:rPr>
      </w:pPr>
      <w:r>
        <w:rPr>
          <w:rtl/>
        </w:rPr>
        <w:t xml:space="preserve">لكنّ هذا الشذوذ جاء اغتراراً بأحاديث مخرّجة في الكتب الموصوفة بالصحّة عند أهل السنّة ... مسندةً إلى جماعة من صحابة النبي </w:t>
      </w:r>
      <w:r w:rsidR="00DC517C" w:rsidRPr="00DC517C">
        <w:rPr>
          <w:rStyle w:val="libAlaemChar"/>
          <w:rFonts w:hint="cs"/>
          <w:rtl/>
        </w:rPr>
        <w:t>صلى‌الله‌عليه‌وآله</w:t>
      </w:r>
      <w:r>
        <w:rPr>
          <w:rtl/>
        </w:rPr>
        <w:t xml:space="preserve"> وعلى رأسهم من اعترف منهم بأن </w:t>
      </w:r>
      <w:r w:rsidR="00E43BAF">
        <w:rPr>
          <w:rtl/>
        </w:rPr>
        <w:t>«</w:t>
      </w:r>
      <w:r>
        <w:rPr>
          <w:rtl/>
        </w:rPr>
        <w:t>كلّ الناس أفقه منه حتى النساء في الخدور</w:t>
      </w:r>
      <w:r w:rsidR="00E43BAF">
        <w:rPr>
          <w:rtl/>
        </w:rPr>
        <w:t>»</w:t>
      </w:r>
      <w:r>
        <w:rPr>
          <w:rtl/>
        </w:rPr>
        <w:t xml:space="preserve"> ... وهذه هي المشكلة ... لكّن الحقّ عدم صحّة تلك الأحاديث أيضاً</w:t>
      </w:r>
      <w:r w:rsidR="00057ECC">
        <w:rPr>
          <w:rtl/>
        </w:rPr>
        <w:t>،</w:t>
      </w:r>
      <w:r>
        <w:rPr>
          <w:rtl/>
        </w:rPr>
        <w:t xml:space="preserve"> وأنّ تلك الكتب</w:t>
      </w:r>
      <w:r w:rsidR="00E43BAF">
        <w:rPr>
          <w:rtl/>
        </w:rPr>
        <w:t xml:space="preserve"> - </w:t>
      </w:r>
      <w:r>
        <w:rPr>
          <w:rtl/>
        </w:rPr>
        <w:t>كغيرها</w:t>
      </w:r>
      <w:r w:rsidR="00E43BAF">
        <w:rPr>
          <w:rtl/>
        </w:rPr>
        <w:t xml:space="preserve"> - </w:t>
      </w:r>
      <w:r>
        <w:rPr>
          <w:rtl/>
        </w:rPr>
        <w:t xml:space="preserve">تشتمل على أباطيل وأكاذيب ... والحقّ أحقّ أن يتّبع ...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سورة فصلت 41</w:t>
      </w:r>
      <w:r w:rsidR="00057ECC">
        <w:rPr>
          <w:rtl/>
        </w:rPr>
        <w:t>:</w:t>
      </w:r>
      <w:r>
        <w:rPr>
          <w:rtl/>
        </w:rPr>
        <w:t xml:space="preserve"> 42.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وكان هذا البحث قد نشر في مجلّة </w:t>
      </w:r>
      <w:r w:rsidR="00E43BAF">
        <w:rPr>
          <w:rtl/>
        </w:rPr>
        <w:t>«</w:t>
      </w:r>
      <w:r>
        <w:rPr>
          <w:rtl/>
        </w:rPr>
        <w:t>تراثنا</w:t>
      </w:r>
      <w:r w:rsidR="00E43BAF">
        <w:rPr>
          <w:rtl/>
        </w:rPr>
        <w:t>»</w:t>
      </w:r>
      <w:r>
        <w:rPr>
          <w:rtl/>
        </w:rPr>
        <w:t xml:space="preserve"> الموقّرة</w:t>
      </w:r>
      <w:r w:rsidR="00E43BAF">
        <w:rPr>
          <w:rtl/>
        </w:rPr>
        <w:t xml:space="preserve"> - </w:t>
      </w:r>
      <w:r>
        <w:rPr>
          <w:rtl/>
        </w:rPr>
        <w:t xml:space="preserve">التي تصدر عن </w:t>
      </w:r>
      <w:r w:rsidR="00E43BAF">
        <w:rPr>
          <w:rtl/>
        </w:rPr>
        <w:t>(</w:t>
      </w:r>
      <w:r>
        <w:rPr>
          <w:rtl/>
        </w:rPr>
        <w:t xml:space="preserve">مؤسّسة آل البيت </w:t>
      </w:r>
      <w:r w:rsidR="00DC517C" w:rsidRPr="00DC517C">
        <w:rPr>
          <w:rStyle w:val="libAlaemChar"/>
          <w:rFonts w:hint="cs"/>
          <w:rtl/>
        </w:rPr>
        <w:t>عليهم‌السلام</w:t>
      </w:r>
      <w:r>
        <w:rPr>
          <w:rtl/>
        </w:rPr>
        <w:t xml:space="preserve"> لإحياء التراث</w:t>
      </w:r>
      <w:r w:rsidR="00E43BAF">
        <w:rPr>
          <w:rtl/>
        </w:rPr>
        <w:t>)</w:t>
      </w:r>
      <w:r>
        <w:rPr>
          <w:rtl/>
        </w:rPr>
        <w:t xml:space="preserve"> العلمية التحقيقية المخلصة</w:t>
      </w:r>
      <w:r w:rsidR="00E43BAF">
        <w:rPr>
          <w:rtl/>
        </w:rPr>
        <w:t xml:space="preserve"> - </w:t>
      </w:r>
      <w:r>
        <w:rPr>
          <w:rtl/>
        </w:rPr>
        <w:t>على شكل حلقات</w:t>
      </w:r>
      <w:r w:rsidR="00057ECC">
        <w:rPr>
          <w:rtl/>
        </w:rPr>
        <w:t>،</w:t>
      </w:r>
      <w:r>
        <w:rPr>
          <w:rtl/>
        </w:rPr>
        <w:t xml:space="preserve"> ثم طلبت مؤسّسة </w:t>
      </w:r>
      <w:r w:rsidR="00E43BAF">
        <w:rPr>
          <w:rtl/>
        </w:rPr>
        <w:t>(</w:t>
      </w:r>
      <w:r>
        <w:rPr>
          <w:rtl/>
        </w:rPr>
        <w:t>دار القرآن الكريم</w:t>
      </w:r>
      <w:r w:rsidR="00E43BAF">
        <w:rPr>
          <w:rtl/>
        </w:rPr>
        <w:t xml:space="preserve">) - </w:t>
      </w:r>
      <w:r>
        <w:rPr>
          <w:rtl/>
        </w:rPr>
        <w:t>من مؤسسات سيدنا الاستاذ وزعيم الحوزة العلمية آية الله العظمى السيد الگلپايگاني طاب ثراه</w:t>
      </w:r>
      <w:r w:rsidR="00E43BAF">
        <w:rPr>
          <w:rtl/>
        </w:rPr>
        <w:t xml:space="preserve"> - </w:t>
      </w:r>
      <w:r>
        <w:rPr>
          <w:rtl/>
        </w:rPr>
        <w:t>نشرة في كتاب.</w:t>
      </w:r>
    </w:p>
    <w:p w:rsidR="000546F0" w:rsidRDefault="000546F0" w:rsidP="000546F0">
      <w:pPr>
        <w:pStyle w:val="libNormal"/>
        <w:rPr>
          <w:rtl/>
        </w:rPr>
      </w:pPr>
      <w:r>
        <w:rPr>
          <w:rFonts w:hint="cs"/>
          <w:rtl/>
        </w:rPr>
        <w:t xml:space="preserve">فالله نسأل أن يؤفق المؤسّستين وسائر المخلصين لِخدمة </w:t>
      </w:r>
      <w:r w:rsidR="00E43BAF">
        <w:rPr>
          <w:rFonts w:hint="cs"/>
          <w:rtl/>
        </w:rPr>
        <w:t>«</w:t>
      </w:r>
      <w:r>
        <w:rPr>
          <w:rFonts w:hint="cs"/>
          <w:rtl/>
        </w:rPr>
        <w:t>القرآن الكريم</w:t>
      </w:r>
      <w:r w:rsidR="00E43BAF">
        <w:rPr>
          <w:rFonts w:hint="cs"/>
          <w:rtl/>
        </w:rPr>
        <w:t>»</w:t>
      </w:r>
      <w:r>
        <w:rPr>
          <w:rFonts w:hint="cs"/>
          <w:rtl/>
        </w:rPr>
        <w:t xml:space="preserve"> و </w:t>
      </w:r>
      <w:r w:rsidR="00E43BAF">
        <w:rPr>
          <w:rFonts w:hint="cs"/>
          <w:rtl/>
        </w:rPr>
        <w:t>«</w:t>
      </w:r>
      <w:r>
        <w:rPr>
          <w:rFonts w:hint="cs"/>
          <w:rtl/>
        </w:rPr>
        <w:t xml:space="preserve">آل البيت </w:t>
      </w:r>
      <w:r w:rsidR="00DC517C" w:rsidRPr="00DC517C">
        <w:rPr>
          <w:rStyle w:val="libAlaemChar"/>
          <w:rFonts w:hint="cs"/>
          <w:rtl/>
        </w:rPr>
        <w:t>عليهم‌السلام</w:t>
      </w:r>
      <w:r w:rsidR="00E43BAF">
        <w:rPr>
          <w:rFonts w:hint="cs"/>
          <w:rtl/>
        </w:rPr>
        <w:t>»</w:t>
      </w:r>
      <w:r>
        <w:rPr>
          <w:rFonts w:hint="cs"/>
          <w:rtl/>
        </w:rPr>
        <w:t xml:space="preserve"> وأن يتقبل أعمالنا جميعاً بأحسن القبول</w:t>
      </w:r>
      <w:r w:rsidR="00057ECC">
        <w:rPr>
          <w:rFonts w:hint="cs"/>
          <w:rtl/>
        </w:rPr>
        <w:t>،</w:t>
      </w:r>
      <w:r>
        <w:rPr>
          <w:rFonts w:hint="cs"/>
          <w:rtl/>
        </w:rPr>
        <w:t xml:space="preserve"> إنّه سميع مجيب.</w:t>
      </w:r>
    </w:p>
    <w:tbl>
      <w:tblPr>
        <w:bidiVisual/>
        <w:tblW w:w="0" w:type="auto"/>
        <w:tblLook w:val="01E0"/>
      </w:tblPr>
      <w:tblGrid>
        <w:gridCol w:w="3907"/>
        <w:gridCol w:w="3907"/>
      </w:tblGrid>
      <w:tr w:rsidR="000546F0" w:rsidTr="00DC517C">
        <w:tc>
          <w:tcPr>
            <w:tcW w:w="3907" w:type="dxa"/>
          </w:tcPr>
          <w:p w:rsidR="000546F0" w:rsidRDefault="000546F0" w:rsidP="00DC517C">
            <w:pPr>
              <w:rPr>
                <w:rtl/>
              </w:rPr>
            </w:pPr>
          </w:p>
        </w:tc>
        <w:tc>
          <w:tcPr>
            <w:tcW w:w="3907" w:type="dxa"/>
          </w:tcPr>
          <w:p w:rsidR="000546F0" w:rsidRDefault="000546F0" w:rsidP="000546F0">
            <w:pPr>
              <w:pStyle w:val="libCenterBold2"/>
              <w:rPr>
                <w:rtl/>
              </w:rPr>
            </w:pPr>
            <w:bookmarkStart w:id="2" w:name="_Toc409343150"/>
            <w:bookmarkStart w:id="3" w:name="_Toc409343416"/>
            <w:r>
              <w:rPr>
                <w:rFonts w:hint="cs"/>
                <w:rtl/>
              </w:rPr>
              <w:t>قم 13 / رجب المرجب / 140 هـ ق</w:t>
            </w:r>
            <w:bookmarkEnd w:id="2"/>
            <w:bookmarkEnd w:id="3"/>
          </w:p>
          <w:p w:rsidR="000546F0" w:rsidRDefault="000546F0" w:rsidP="000546F0">
            <w:pPr>
              <w:pStyle w:val="libCenterBold2"/>
              <w:rPr>
                <w:rtl/>
              </w:rPr>
            </w:pPr>
            <w:bookmarkStart w:id="4" w:name="_Toc409343151"/>
            <w:bookmarkStart w:id="5" w:name="_Toc409343417"/>
            <w:r>
              <w:rPr>
                <w:rFonts w:hint="cs"/>
                <w:rtl/>
              </w:rPr>
              <w:t>السيد علي الحسيني الميلاني</w:t>
            </w:r>
            <w:bookmarkEnd w:id="4"/>
            <w:bookmarkEnd w:id="5"/>
          </w:p>
        </w:tc>
      </w:tr>
    </w:tbl>
    <w:p w:rsidR="000546F0" w:rsidRDefault="000546F0" w:rsidP="000546F0">
      <w:pPr>
        <w:pStyle w:val="libNormal"/>
        <w:rPr>
          <w:rtl/>
        </w:rPr>
      </w:pPr>
    </w:p>
    <w:p w:rsidR="000546F0" w:rsidRDefault="000546F0" w:rsidP="000546F0">
      <w:pPr>
        <w:pStyle w:val="libNormal"/>
        <w:rPr>
          <w:rtl/>
        </w:rPr>
      </w:pPr>
      <w:r>
        <w:rPr>
          <w:rtl/>
        </w:rPr>
        <w:br w:type="page"/>
      </w:r>
    </w:p>
    <w:p w:rsidR="00597BD0" w:rsidRDefault="000546F0" w:rsidP="000546F0">
      <w:pPr>
        <w:pStyle w:val="Heading1"/>
        <w:rPr>
          <w:rtl/>
        </w:rPr>
      </w:pPr>
      <w:bookmarkStart w:id="6" w:name="_Toc292294261"/>
      <w:bookmarkStart w:id="7" w:name="_Toc409343418"/>
      <w:r>
        <w:rPr>
          <w:rtl/>
        </w:rPr>
        <w:lastRenderedPageBreak/>
        <w:t>الباب الأوّل</w:t>
      </w:r>
      <w:bookmarkEnd w:id="6"/>
      <w:bookmarkEnd w:id="7"/>
    </w:p>
    <w:p w:rsidR="000546F0" w:rsidRDefault="000546F0" w:rsidP="000546F0">
      <w:pPr>
        <w:pStyle w:val="libCenterBold1"/>
        <w:rPr>
          <w:rtl/>
        </w:rPr>
      </w:pPr>
      <w:r w:rsidRPr="00D47CCD">
        <w:rPr>
          <w:rtl/>
        </w:rPr>
        <w:t xml:space="preserve"> </w:t>
      </w:r>
      <w:r>
        <w:rPr>
          <w:rtl/>
        </w:rPr>
        <w:t xml:space="preserve">الشيعة والتحريف </w:t>
      </w:r>
    </w:p>
    <w:p w:rsidR="000546F0" w:rsidRPr="00D47CCD" w:rsidRDefault="000546F0" w:rsidP="000546F0">
      <w:pPr>
        <w:pStyle w:val="libBold1"/>
        <w:rPr>
          <w:rtl/>
        </w:rPr>
      </w:pPr>
      <w:r>
        <w:rPr>
          <w:rFonts w:hint="cs"/>
          <w:rtl/>
        </w:rPr>
        <w:t xml:space="preserve">* </w:t>
      </w:r>
      <w:r w:rsidRPr="00D47CCD">
        <w:rPr>
          <w:rtl/>
        </w:rPr>
        <w:t xml:space="preserve">كلمات أعلام الشيعة في نفي التحريف </w:t>
      </w:r>
    </w:p>
    <w:p w:rsidR="000546F0" w:rsidRPr="00D47CCD" w:rsidRDefault="000546F0" w:rsidP="000546F0">
      <w:pPr>
        <w:pStyle w:val="libBold1"/>
        <w:rPr>
          <w:rtl/>
        </w:rPr>
      </w:pPr>
      <w:r>
        <w:rPr>
          <w:rFonts w:hint="cs"/>
          <w:rtl/>
        </w:rPr>
        <w:t xml:space="preserve">* </w:t>
      </w:r>
      <w:r w:rsidRPr="00D47CCD">
        <w:rPr>
          <w:rtl/>
        </w:rPr>
        <w:t xml:space="preserve">أدلة الشيعة على نفي التحريف </w:t>
      </w:r>
    </w:p>
    <w:p w:rsidR="000546F0" w:rsidRPr="00D47CCD" w:rsidRDefault="000546F0" w:rsidP="000546F0">
      <w:pPr>
        <w:pStyle w:val="libBold1"/>
        <w:rPr>
          <w:rtl/>
        </w:rPr>
      </w:pPr>
      <w:r>
        <w:rPr>
          <w:rFonts w:hint="cs"/>
          <w:rtl/>
        </w:rPr>
        <w:t xml:space="preserve">* </w:t>
      </w:r>
      <w:r w:rsidRPr="00D47CCD">
        <w:rPr>
          <w:rtl/>
        </w:rPr>
        <w:t xml:space="preserve">أحاديث التحريف في كتب الشيعة </w:t>
      </w:r>
    </w:p>
    <w:p w:rsidR="000546F0" w:rsidRPr="00D47CCD" w:rsidRDefault="000546F0" w:rsidP="000546F0">
      <w:pPr>
        <w:pStyle w:val="libBold1"/>
        <w:rPr>
          <w:rtl/>
        </w:rPr>
      </w:pPr>
      <w:r>
        <w:rPr>
          <w:rFonts w:hint="cs"/>
          <w:rtl/>
        </w:rPr>
        <w:t xml:space="preserve">* </w:t>
      </w:r>
      <w:r w:rsidRPr="00D47CCD">
        <w:rPr>
          <w:rtl/>
        </w:rPr>
        <w:t xml:space="preserve">شبهات حول القرآن على ضوء أحاديث الشيعة </w:t>
      </w:r>
    </w:p>
    <w:p w:rsidR="000546F0" w:rsidRPr="00D47CCD" w:rsidRDefault="000546F0" w:rsidP="000546F0">
      <w:pPr>
        <w:pStyle w:val="libBold1"/>
        <w:rPr>
          <w:rtl/>
        </w:rPr>
      </w:pPr>
      <w:r>
        <w:rPr>
          <w:rFonts w:hint="cs"/>
          <w:rtl/>
        </w:rPr>
        <w:t xml:space="preserve">* </w:t>
      </w:r>
      <w:r w:rsidRPr="00D47CCD">
        <w:rPr>
          <w:rtl/>
        </w:rPr>
        <w:t xml:space="preserve">الرواة لأحاديث التحريف من الشيعة </w:t>
      </w:r>
    </w:p>
    <w:p w:rsidR="000546F0" w:rsidRDefault="000546F0" w:rsidP="000546F0">
      <w:pPr>
        <w:pStyle w:val="libNormal"/>
        <w:rPr>
          <w:rtl/>
        </w:rPr>
      </w:pPr>
      <w:r>
        <w:rPr>
          <w:rtl/>
        </w:rPr>
        <w:br w:type="page"/>
      </w:r>
    </w:p>
    <w:p w:rsidR="000546F0" w:rsidRDefault="000546F0" w:rsidP="000546F0">
      <w:pPr>
        <w:pStyle w:val="Heading1Center"/>
        <w:rPr>
          <w:rtl/>
        </w:rPr>
      </w:pPr>
      <w:bookmarkStart w:id="8" w:name="_Toc292294262"/>
      <w:bookmarkStart w:id="9" w:name="_Toc409343419"/>
      <w:r>
        <w:rPr>
          <w:rtl/>
        </w:rPr>
        <w:lastRenderedPageBreak/>
        <w:t>الفصل الأول</w:t>
      </w:r>
      <w:bookmarkEnd w:id="8"/>
      <w:bookmarkEnd w:id="9"/>
      <w:r>
        <w:rPr>
          <w:rtl/>
        </w:rPr>
        <w:t xml:space="preserve"> </w:t>
      </w:r>
    </w:p>
    <w:p w:rsidR="000546F0" w:rsidRDefault="000546F0" w:rsidP="000546F0">
      <w:pPr>
        <w:pStyle w:val="Heading1Center"/>
        <w:rPr>
          <w:rtl/>
        </w:rPr>
      </w:pPr>
      <w:bookmarkStart w:id="10" w:name="_Toc292294263"/>
      <w:bookmarkStart w:id="11" w:name="_Toc409343420"/>
      <w:r>
        <w:rPr>
          <w:rtl/>
        </w:rPr>
        <w:t>كلمات أعلام الشيعة في نفي التحريف</w:t>
      </w:r>
      <w:bookmarkEnd w:id="10"/>
      <w:bookmarkEnd w:id="11"/>
      <w:r>
        <w:rPr>
          <w:rFonts w:hint="cs"/>
          <w:rtl/>
        </w:rPr>
        <w:t xml:space="preserve"> </w:t>
      </w:r>
    </w:p>
    <w:p w:rsidR="000546F0" w:rsidRDefault="000546F0" w:rsidP="000546F0">
      <w:pPr>
        <w:pStyle w:val="libNormal"/>
        <w:rPr>
          <w:rtl/>
        </w:rPr>
      </w:pPr>
      <w:r>
        <w:rPr>
          <w:rtl/>
        </w:rPr>
        <w:t>من الواضح أنّه لا يجوز إسناد عقيدة أو قول إلى طائفة من الطوائف إلاّ على ضوء كلمات أكابر علماء تلك الطائفة</w:t>
      </w:r>
      <w:r w:rsidR="00057ECC">
        <w:rPr>
          <w:rtl/>
        </w:rPr>
        <w:t>،</w:t>
      </w:r>
      <w:r>
        <w:rPr>
          <w:rtl/>
        </w:rPr>
        <w:t xml:space="preserve"> وبالإعتماد على مصادرها المعتبرة. </w:t>
      </w:r>
    </w:p>
    <w:p w:rsidR="000546F0" w:rsidRDefault="000546F0" w:rsidP="000546F0">
      <w:pPr>
        <w:pStyle w:val="libNormal"/>
        <w:rPr>
          <w:rtl/>
        </w:rPr>
      </w:pPr>
      <w:r>
        <w:rPr>
          <w:rtl/>
        </w:rPr>
        <w:t>ولقد تعرض علماء الشيعة منذ القرن الثالث إلى يومنا الحاضر لموضوع نفي التحريف في كتبهم في عدة من العلوم</w:t>
      </w:r>
      <w:r w:rsidR="00057ECC">
        <w:rPr>
          <w:rtl/>
        </w:rPr>
        <w:t>،</w:t>
      </w:r>
      <w:r>
        <w:rPr>
          <w:rtl/>
        </w:rPr>
        <w:t xml:space="preserve"> ففي كتب الإعتقادات يتطرقون إليه حيثما يذكرون الإعتقاد في القران الكريم</w:t>
      </w:r>
      <w:r w:rsidR="00057ECC">
        <w:rPr>
          <w:rtl/>
        </w:rPr>
        <w:t>،</w:t>
      </w:r>
      <w:r>
        <w:rPr>
          <w:rtl/>
        </w:rPr>
        <w:t xml:space="preserve"> وفي كتب الحديث حيث يعالجون الأحاديث الموهمة للتحريف بالنظر في أسانيدها ومداليلها</w:t>
      </w:r>
      <w:r w:rsidR="00057ECC">
        <w:rPr>
          <w:rtl/>
        </w:rPr>
        <w:t>،</w:t>
      </w:r>
      <w:r>
        <w:rPr>
          <w:rtl/>
        </w:rPr>
        <w:t xml:space="preserve"> وفي بحوث الصلاة من كتب الفقه في أحكام القراءة</w:t>
      </w:r>
      <w:r w:rsidR="00057ECC">
        <w:rPr>
          <w:rtl/>
        </w:rPr>
        <w:t>،</w:t>
      </w:r>
      <w:r>
        <w:rPr>
          <w:rtl/>
        </w:rPr>
        <w:t xml:space="preserve"> وفي مسألة وجوب قراءة سورة كاملة من القرآن في الصلاة بعد قراءة سورة الحمد</w:t>
      </w:r>
      <w:r w:rsidR="00057ECC">
        <w:rPr>
          <w:rtl/>
        </w:rPr>
        <w:t>،</w:t>
      </w:r>
      <w:r>
        <w:rPr>
          <w:rtl/>
        </w:rPr>
        <w:t xml:space="preserve"> وغيرها من المسائل</w:t>
      </w:r>
      <w:r w:rsidR="00057ECC">
        <w:rPr>
          <w:rtl/>
        </w:rPr>
        <w:t>،</w:t>
      </w:r>
      <w:r>
        <w:rPr>
          <w:rtl/>
        </w:rPr>
        <w:t xml:space="preserve"> وفي كتب اصول الفقه حيث يبحثون عن حجّيّة ظواهر الفاظ الكتاب. </w:t>
      </w:r>
    </w:p>
    <w:p w:rsidR="000546F0" w:rsidRDefault="000546F0" w:rsidP="000546F0">
      <w:pPr>
        <w:pStyle w:val="libNormal"/>
        <w:rPr>
          <w:rtl/>
        </w:rPr>
      </w:pPr>
      <w:r>
        <w:rPr>
          <w:rtl/>
        </w:rPr>
        <w:br w:type="page"/>
      </w:r>
    </w:p>
    <w:p w:rsidR="000546F0" w:rsidRDefault="000546F0" w:rsidP="000546F0">
      <w:pPr>
        <w:pStyle w:val="libNormal"/>
        <w:rPr>
          <w:rtl/>
        </w:rPr>
      </w:pPr>
      <w:bookmarkStart w:id="12" w:name="_Toc292294264"/>
      <w:r w:rsidRPr="00597BD0">
        <w:rPr>
          <w:rtl/>
        </w:rPr>
        <w:lastRenderedPageBreak/>
        <w:t>وهم</w:t>
      </w:r>
      <w:bookmarkEnd w:id="12"/>
      <w:r>
        <w:rPr>
          <w:rtl/>
        </w:rPr>
        <w:t xml:space="preserve"> في جميع هذه المواضع ينصّون على عدم نقصان القرآن الكريم</w:t>
      </w:r>
      <w:r w:rsidR="00057ECC">
        <w:rPr>
          <w:rtl/>
        </w:rPr>
        <w:t>،</w:t>
      </w:r>
      <w:r>
        <w:rPr>
          <w:rtl/>
        </w:rPr>
        <w:t xml:space="preserve"> وفيهم من يصرح بأنّ من نسب إلى الشيعة أنّهم يقولون بأنّ القرآن أكثر من هذا الموجود بين الدفّتين فهو كاذب</w:t>
      </w:r>
      <w:r w:rsidR="00057ECC">
        <w:rPr>
          <w:rtl/>
        </w:rPr>
        <w:t>،</w:t>
      </w:r>
      <w:r>
        <w:rPr>
          <w:rtl/>
        </w:rPr>
        <w:t xml:space="preserve"> وفيهم من يقول بأنّ عليه إجماع علماء الشيعة بل المسلمين</w:t>
      </w:r>
      <w:r w:rsidR="00057ECC">
        <w:rPr>
          <w:rtl/>
        </w:rPr>
        <w:t>،</w:t>
      </w:r>
      <w:r>
        <w:rPr>
          <w:rtl/>
        </w:rPr>
        <w:t xml:space="preserve"> وفيهم من يستدلّ على النفي بوجوه من الكتاب والسنّة وغيرهما</w:t>
      </w:r>
      <w:r w:rsidR="00057ECC">
        <w:rPr>
          <w:rtl/>
        </w:rPr>
        <w:t>،</w:t>
      </w:r>
      <w:r>
        <w:rPr>
          <w:rtl/>
        </w:rPr>
        <w:t xml:space="preserve"> بل لقد أفرد بعضهم هذا المواضع بتأليف خاص. </w:t>
      </w:r>
    </w:p>
    <w:p w:rsidR="000546F0" w:rsidRDefault="000546F0" w:rsidP="000546F0">
      <w:pPr>
        <w:pStyle w:val="libNormal"/>
        <w:rPr>
          <w:rtl/>
        </w:rPr>
      </w:pPr>
      <w:r>
        <w:rPr>
          <w:rtl/>
        </w:rPr>
        <w:t>وعلى الجملة</w:t>
      </w:r>
      <w:r w:rsidR="00057ECC">
        <w:rPr>
          <w:rtl/>
        </w:rPr>
        <w:t>،</w:t>
      </w:r>
      <w:r>
        <w:rPr>
          <w:rtl/>
        </w:rPr>
        <w:t xml:space="preserve"> فإنّ الشيعة الإمامية تعتقد بعدم تحريف القرآن</w:t>
      </w:r>
      <w:r w:rsidR="00057ECC">
        <w:rPr>
          <w:rtl/>
        </w:rPr>
        <w:t>،</w:t>
      </w:r>
      <w:r>
        <w:rPr>
          <w:rtl/>
        </w:rPr>
        <w:t xml:space="preserve"> وأنّ الكتاب الموجود بين أيدينا هو جميع ما أنزله الله عزّ وجلّ على نبيّنا محمد </w:t>
      </w:r>
      <w:r w:rsidR="00DC517C" w:rsidRPr="00DC517C">
        <w:rPr>
          <w:rStyle w:val="libAlaemChar"/>
          <w:rFonts w:hint="cs"/>
          <w:rtl/>
        </w:rPr>
        <w:t>صلى‌الله‌عليه‌وآله</w:t>
      </w:r>
      <w:r>
        <w:rPr>
          <w:rtl/>
        </w:rPr>
        <w:t xml:space="preserve"> من دون أيّ زيادة أو نقصان. </w:t>
      </w:r>
    </w:p>
    <w:p w:rsidR="000546F0" w:rsidRDefault="000546F0" w:rsidP="000546F0">
      <w:pPr>
        <w:pStyle w:val="libNormal"/>
        <w:rPr>
          <w:rtl/>
        </w:rPr>
      </w:pPr>
      <w:r>
        <w:rPr>
          <w:rtl/>
        </w:rPr>
        <w:t>هذه عقيدة الشيعة في ماضيهم وحاضرهم</w:t>
      </w:r>
      <w:r w:rsidR="00057ECC">
        <w:rPr>
          <w:rtl/>
        </w:rPr>
        <w:t>،</w:t>
      </w:r>
      <w:r>
        <w:rPr>
          <w:rtl/>
        </w:rPr>
        <w:t xml:space="preserve"> كما جاء التصريح به في كلمات</w:t>
      </w:r>
      <w:r>
        <w:rPr>
          <w:rFonts w:hint="cs"/>
          <w:rtl/>
        </w:rPr>
        <w:t xml:space="preserve"> </w:t>
      </w:r>
      <w:r>
        <w:rPr>
          <w:rtl/>
        </w:rPr>
        <w:t>كبار علمائها ومشاهير مؤلفيها</w:t>
      </w:r>
      <w:r w:rsidR="00057ECC">
        <w:rPr>
          <w:rtl/>
        </w:rPr>
        <w:t>،</w:t>
      </w:r>
      <w:r>
        <w:rPr>
          <w:rtl/>
        </w:rPr>
        <w:t xml:space="preserve"> منذ أكثر من ألف عام حتى العصر الأخير. </w:t>
      </w:r>
    </w:p>
    <w:p w:rsidR="000546F0" w:rsidRDefault="000546F0" w:rsidP="000546F0">
      <w:pPr>
        <w:pStyle w:val="libNormal"/>
        <w:rPr>
          <w:rtl/>
        </w:rPr>
      </w:pPr>
      <w:r>
        <w:rPr>
          <w:rtl/>
        </w:rPr>
        <w:t>* يقول الشيخ محمد بن علي بن بابويه القمي</w:t>
      </w:r>
      <w:r w:rsidR="00057ECC">
        <w:rPr>
          <w:rtl/>
        </w:rPr>
        <w:t>،</w:t>
      </w:r>
      <w:r>
        <w:rPr>
          <w:rtl/>
        </w:rPr>
        <w:t xml:space="preserve"> الملقّب بالصدوق</w:t>
      </w:r>
      <w:r w:rsidR="00E43BAF">
        <w:rPr>
          <w:rtl/>
        </w:rPr>
        <w:t xml:space="preserve"> - </w:t>
      </w:r>
      <w:r>
        <w:rPr>
          <w:rtl/>
        </w:rPr>
        <w:t>المتوفّى سنة 381</w:t>
      </w:r>
      <w:r w:rsidR="00E43BAF">
        <w:rPr>
          <w:rtl/>
        </w:rPr>
        <w:t xml:space="preserve"> -</w:t>
      </w:r>
      <w:r w:rsidR="00057ECC">
        <w:rPr>
          <w:rtl/>
        </w:rPr>
        <w:t>:</w:t>
      </w:r>
      <w:r>
        <w:rPr>
          <w:rtl/>
        </w:rPr>
        <w:t xml:space="preserve"> </w:t>
      </w:r>
      <w:r w:rsidR="00E43BAF">
        <w:rPr>
          <w:rtl/>
        </w:rPr>
        <w:t>«</w:t>
      </w:r>
      <w:r>
        <w:rPr>
          <w:rtl/>
        </w:rPr>
        <w:t xml:space="preserve">إعتقادنا أنّ القرآن الذي أنزله الله على نبيّه </w:t>
      </w:r>
      <w:r w:rsidR="00DC517C" w:rsidRPr="00DC517C">
        <w:rPr>
          <w:rStyle w:val="libAlaemChar"/>
          <w:rFonts w:hint="cs"/>
          <w:rtl/>
        </w:rPr>
        <w:t>صلى‌الله‌عليه‌وآله</w:t>
      </w:r>
      <w:r>
        <w:rPr>
          <w:rtl/>
        </w:rPr>
        <w:t xml:space="preserve"> هو ما بين الدفّتين</w:t>
      </w:r>
      <w:r w:rsidR="00057ECC">
        <w:rPr>
          <w:rtl/>
        </w:rPr>
        <w:t>،</w:t>
      </w:r>
      <w:r>
        <w:rPr>
          <w:rtl/>
        </w:rPr>
        <w:t xml:space="preserve"> وهو ما في أيدي الناس</w:t>
      </w:r>
      <w:r w:rsidR="00057ECC">
        <w:rPr>
          <w:rtl/>
        </w:rPr>
        <w:t>،</w:t>
      </w:r>
      <w:r>
        <w:rPr>
          <w:rtl/>
        </w:rPr>
        <w:t xml:space="preserve"> ليس باكثر من ذلك</w:t>
      </w:r>
      <w:r w:rsidR="00057ECC">
        <w:rPr>
          <w:rtl/>
        </w:rPr>
        <w:t>،</w:t>
      </w:r>
      <w:r>
        <w:rPr>
          <w:rtl/>
        </w:rPr>
        <w:t xml:space="preserve"> ومبلغ سوره عند الناس مائة وأربع عشر سورة</w:t>
      </w:r>
      <w:r w:rsidR="00057ECC">
        <w:rPr>
          <w:rtl/>
        </w:rPr>
        <w:t>،</w:t>
      </w:r>
      <w:r>
        <w:rPr>
          <w:rtl/>
        </w:rPr>
        <w:t xml:space="preserve"> وعندنا أن الضحى وألم نشرح سورة واحدة</w:t>
      </w:r>
      <w:r w:rsidR="00057ECC">
        <w:rPr>
          <w:rtl/>
        </w:rPr>
        <w:t>،</w:t>
      </w:r>
      <w:r>
        <w:rPr>
          <w:rtl/>
        </w:rPr>
        <w:t xml:space="preserve"> ولإيلاف وألم تر كيف سورة واحدة. ومن نسب إلينا أنا نقول أنه أكثر من ذلك فهو كاذب. وما روي</w:t>
      </w:r>
      <w:r w:rsidR="00E43BAF">
        <w:rPr>
          <w:rtl/>
        </w:rPr>
        <w:t xml:space="preserve"> - </w:t>
      </w:r>
      <w:r>
        <w:rPr>
          <w:rtl/>
        </w:rPr>
        <w:t>من ثواب قراءة كلّ سورة من القرآن</w:t>
      </w:r>
      <w:r w:rsidR="00057ECC">
        <w:rPr>
          <w:rtl/>
        </w:rPr>
        <w:t>،</w:t>
      </w:r>
      <w:r>
        <w:rPr>
          <w:rtl/>
        </w:rPr>
        <w:t xml:space="preserve"> وثواب من ختم القرآن كلّه</w:t>
      </w:r>
      <w:r w:rsidR="00057ECC">
        <w:rPr>
          <w:rtl/>
        </w:rPr>
        <w:t>،</w:t>
      </w:r>
      <w:r>
        <w:rPr>
          <w:rtl/>
        </w:rPr>
        <w:t xml:space="preserve"> وجواز قراءة سورتين في ركعة والنهي عن القران بين سورتين في ركعة فريضة</w:t>
      </w:r>
      <w:r w:rsidR="00E43BAF">
        <w:rPr>
          <w:rtl/>
        </w:rPr>
        <w:t xml:space="preserve"> - </w:t>
      </w:r>
      <w:r>
        <w:rPr>
          <w:rtl/>
        </w:rPr>
        <w:t>تصديق لما في قلناه في أمر القرآن</w:t>
      </w:r>
      <w:r w:rsidR="00057ECC">
        <w:rPr>
          <w:rtl/>
        </w:rPr>
        <w:t>،</w:t>
      </w:r>
      <w:r>
        <w:rPr>
          <w:rtl/>
        </w:rPr>
        <w:t xml:space="preserve"> وأن مبلغه ما في أيدي الناس. وكذلك ما روي من النهي عن قراءة القرآن كله في ليلة واحدة</w:t>
      </w:r>
      <w:r w:rsidR="00057ECC">
        <w:rPr>
          <w:rtl/>
        </w:rPr>
        <w:t>،</w:t>
      </w:r>
      <w:r>
        <w:rPr>
          <w:rtl/>
        </w:rPr>
        <w:t xml:space="preserve"> وأنه لا يجوز أن يختم القرآن في أقل من ثلاثة أيام تصديق لما قلناه أيضاً. </w:t>
      </w:r>
    </w:p>
    <w:p w:rsidR="000546F0" w:rsidRDefault="000546F0" w:rsidP="000546F0">
      <w:pPr>
        <w:pStyle w:val="libNormal"/>
        <w:rPr>
          <w:rtl/>
        </w:rPr>
      </w:pPr>
      <w:r>
        <w:rPr>
          <w:rtl/>
        </w:rPr>
        <w:t>بل تقول</w:t>
      </w:r>
      <w:r w:rsidR="00057ECC">
        <w:rPr>
          <w:rtl/>
        </w:rPr>
        <w:t>:</w:t>
      </w:r>
      <w:r>
        <w:rPr>
          <w:rtl/>
        </w:rPr>
        <w:t xml:space="preserve"> إنه قدر نزل من الوحي الذي ليس من القرآن ما لو جمع </w:t>
      </w:r>
    </w:p>
    <w:p w:rsidR="000546F0" w:rsidRDefault="000546F0" w:rsidP="000546F0">
      <w:pPr>
        <w:pStyle w:val="libNormal"/>
        <w:rPr>
          <w:rtl/>
        </w:rPr>
      </w:pPr>
      <w:r>
        <w:rPr>
          <w:rtl/>
        </w:rPr>
        <w:br w:type="page"/>
      </w:r>
    </w:p>
    <w:p w:rsidR="000546F0" w:rsidRDefault="000546F0" w:rsidP="000546F0">
      <w:pPr>
        <w:pStyle w:val="libNormal0"/>
        <w:rPr>
          <w:rtl/>
        </w:rPr>
      </w:pPr>
      <w:bookmarkStart w:id="13" w:name="_Toc292294265"/>
      <w:r w:rsidRPr="00597BD0">
        <w:rPr>
          <w:rtl/>
        </w:rPr>
        <w:lastRenderedPageBreak/>
        <w:t>إلى</w:t>
      </w:r>
      <w:bookmarkEnd w:id="13"/>
      <w:r>
        <w:rPr>
          <w:rtl/>
        </w:rPr>
        <w:t xml:space="preserve"> القرآن لكان مبلغه مقدار سبع عشرة ألف آية</w:t>
      </w:r>
      <w:r w:rsidR="00057ECC">
        <w:rPr>
          <w:rtl/>
        </w:rPr>
        <w:t>،</w:t>
      </w:r>
      <w:r>
        <w:rPr>
          <w:rtl/>
        </w:rPr>
        <w:t xml:space="preserve"> وذلك مثل ... كلّه وحي ليس بقرآن</w:t>
      </w:r>
      <w:r w:rsidR="00057ECC">
        <w:rPr>
          <w:rtl/>
        </w:rPr>
        <w:t>،</w:t>
      </w:r>
      <w:r>
        <w:rPr>
          <w:rtl/>
        </w:rPr>
        <w:t xml:space="preserve"> ولو كان قرآناً لكان مقروناً به وموصولاً إليه غير مفصول عنه كما قال أمير المؤمنين عليه الصلاة والسلام لمّا جمعه</w:t>
      </w:r>
      <w:r w:rsidR="00057ECC">
        <w:rPr>
          <w:rtl/>
        </w:rPr>
        <w:t>،</w:t>
      </w:r>
      <w:r>
        <w:rPr>
          <w:rtl/>
        </w:rPr>
        <w:t xml:space="preserve"> فلما جاء به فقال لهم</w:t>
      </w:r>
      <w:r w:rsidR="00057ECC">
        <w:rPr>
          <w:rtl/>
        </w:rPr>
        <w:t>:</w:t>
      </w:r>
      <w:r>
        <w:rPr>
          <w:rtl/>
        </w:rPr>
        <w:t xml:space="preserve"> هذه كتاب الله ربكم كما أنزل على نبيكم لم يزد فيه حرف ولم ينقص منه حرف فقالوا</w:t>
      </w:r>
      <w:r w:rsidR="00057ECC">
        <w:rPr>
          <w:rtl/>
        </w:rPr>
        <w:t>:</w:t>
      </w:r>
      <w:r>
        <w:rPr>
          <w:rtl/>
        </w:rPr>
        <w:t xml:space="preserve"> لا حاجة لنا فيه</w:t>
      </w:r>
      <w:r w:rsidR="00057ECC">
        <w:rPr>
          <w:rtl/>
        </w:rPr>
        <w:t>،</w:t>
      </w:r>
      <w:r>
        <w:rPr>
          <w:rtl/>
        </w:rPr>
        <w:t xml:space="preserve"> عندنا مثل الذي عندك</w:t>
      </w:r>
      <w:r w:rsidR="00057ECC">
        <w:rPr>
          <w:rtl/>
        </w:rPr>
        <w:t>،</w:t>
      </w:r>
      <w:r>
        <w:rPr>
          <w:rtl/>
        </w:rPr>
        <w:t xml:space="preserve"> فانصرف وهو يقول</w:t>
      </w:r>
      <w:r w:rsidR="00057ECC">
        <w:rPr>
          <w:rtl/>
        </w:rPr>
        <w:t>:</w:t>
      </w:r>
      <w:r>
        <w:rPr>
          <w:rtl/>
        </w:rPr>
        <w:t xml:space="preserve"> فنبذوه وراء ظهورهم واشتروا به ثمناً قليلاً فبئس ما يشترون. وقال الصادق </w:t>
      </w:r>
      <w:r w:rsidR="00DC517C" w:rsidRPr="00DC517C">
        <w:rPr>
          <w:rStyle w:val="libAlaemChar"/>
          <w:rFonts w:hint="cs"/>
          <w:rtl/>
        </w:rPr>
        <w:t>عليه‌السلام</w:t>
      </w:r>
      <w:r w:rsidR="00057ECC">
        <w:rPr>
          <w:rtl/>
        </w:rPr>
        <w:t>:</w:t>
      </w:r>
      <w:r>
        <w:rPr>
          <w:rtl/>
        </w:rPr>
        <w:t xml:space="preserve"> القرآن واحد</w:t>
      </w:r>
      <w:r w:rsidR="00057ECC">
        <w:rPr>
          <w:rtl/>
        </w:rPr>
        <w:t>،</w:t>
      </w:r>
      <w:r>
        <w:rPr>
          <w:rtl/>
        </w:rPr>
        <w:t xml:space="preserve"> نزل من عند واحد</w:t>
      </w:r>
      <w:r w:rsidR="00057ECC">
        <w:rPr>
          <w:rtl/>
        </w:rPr>
        <w:t>،</w:t>
      </w:r>
      <w:r>
        <w:rPr>
          <w:rtl/>
        </w:rPr>
        <w:t xml:space="preserve"> على نبي واحد</w:t>
      </w:r>
      <w:r w:rsidR="00057ECC">
        <w:rPr>
          <w:rtl/>
        </w:rPr>
        <w:t>،</w:t>
      </w:r>
      <w:r>
        <w:rPr>
          <w:rtl/>
        </w:rPr>
        <w:t xml:space="preserve"> وإنما الإختلاف من جهة الرواة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bookmarkStart w:id="14" w:name="_Toc292294266"/>
      <w:r w:rsidRPr="00597BD0">
        <w:rPr>
          <w:rtl/>
        </w:rPr>
        <w:t>* ويقول</w:t>
      </w:r>
      <w:bookmarkEnd w:id="14"/>
      <w:r>
        <w:rPr>
          <w:rtl/>
        </w:rPr>
        <w:t xml:space="preserve"> الشيخ محمد بن محمد بن النعمان</w:t>
      </w:r>
      <w:r w:rsidR="00057ECC">
        <w:rPr>
          <w:rtl/>
        </w:rPr>
        <w:t>،</w:t>
      </w:r>
      <w:r>
        <w:rPr>
          <w:rtl/>
        </w:rPr>
        <w:t xml:space="preserve"> الملقّب بالمفيد</w:t>
      </w:r>
      <w:r w:rsidR="00057ECC">
        <w:rPr>
          <w:rtl/>
        </w:rPr>
        <w:t>،</w:t>
      </w:r>
      <w:r>
        <w:rPr>
          <w:rtl/>
        </w:rPr>
        <w:t xml:space="preserve"> البغدادي</w:t>
      </w:r>
      <w:r w:rsidR="00E43BAF">
        <w:rPr>
          <w:rtl/>
        </w:rPr>
        <w:t xml:space="preserve"> - </w:t>
      </w:r>
      <w:r>
        <w:rPr>
          <w:rtl/>
        </w:rPr>
        <w:t>المتوفّى سنة 413</w:t>
      </w:r>
      <w:r w:rsidR="00E43BAF">
        <w:rPr>
          <w:rtl/>
        </w:rPr>
        <w:t xml:space="preserve"> -</w:t>
      </w:r>
      <w:r w:rsidR="00057ECC">
        <w:rPr>
          <w:rtl/>
        </w:rPr>
        <w:t>:</w:t>
      </w:r>
      <w:r>
        <w:rPr>
          <w:rtl/>
        </w:rPr>
        <w:t xml:space="preserve"> </w:t>
      </w:r>
      <w:r w:rsidR="00E43BAF">
        <w:rPr>
          <w:rtl/>
        </w:rPr>
        <w:t>«</w:t>
      </w:r>
      <w:r>
        <w:rPr>
          <w:rtl/>
        </w:rPr>
        <w:t>وقد قال جماعة من أهل الإمامة</w:t>
      </w:r>
      <w:r w:rsidR="00057ECC">
        <w:rPr>
          <w:rtl/>
        </w:rPr>
        <w:t>:</w:t>
      </w:r>
      <w:r>
        <w:rPr>
          <w:rtl/>
        </w:rPr>
        <w:t xml:space="preserve"> إنه لم ينقص من كلمة</w:t>
      </w:r>
      <w:r w:rsidR="00057ECC">
        <w:rPr>
          <w:rtl/>
        </w:rPr>
        <w:t>،</w:t>
      </w:r>
      <w:r>
        <w:rPr>
          <w:rtl/>
        </w:rPr>
        <w:t xml:space="preserve"> ولا من آية</w:t>
      </w:r>
      <w:r w:rsidR="00057ECC">
        <w:rPr>
          <w:rtl/>
        </w:rPr>
        <w:t>،</w:t>
      </w:r>
      <w:r>
        <w:rPr>
          <w:rtl/>
        </w:rPr>
        <w:t xml:space="preserve"> ولا من سورة</w:t>
      </w:r>
      <w:r w:rsidR="00057ECC">
        <w:rPr>
          <w:rtl/>
        </w:rPr>
        <w:t>،</w:t>
      </w:r>
      <w:r>
        <w:rPr>
          <w:rtl/>
        </w:rPr>
        <w:t xml:space="preserve"> ولكن حذف ما كان مثبتاً في مصحف أمير المؤمنين </w:t>
      </w:r>
      <w:r w:rsidR="00DC517C" w:rsidRPr="00DC517C">
        <w:rPr>
          <w:rStyle w:val="libAlaemChar"/>
          <w:rFonts w:hint="cs"/>
          <w:rtl/>
        </w:rPr>
        <w:t>عليه‌السلام</w:t>
      </w:r>
      <w:r>
        <w:rPr>
          <w:rtl/>
        </w:rPr>
        <w:t xml:space="preserve"> من تأويله</w:t>
      </w:r>
      <w:r w:rsidR="00057ECC">
        <w:rPr>
          <w:rtl/>
        </w:rPr>
        <w:t>،</w:t>
      </w:r>
      <w:r>
        <w:rPr>
          <w:rtl/>
        </w:rPr>
        <w:t xml:space="preserve"> وتفسير معانيه على حقيقة تنزيله</w:t>
      </w:r>
      <w:r w:rsidR="00057ECC">
        <w:rPr>
          <w:rtl/>
        </w:rPr>
        <w:t>،</w:t>
      </w:r>
      <w:r>
        <w:rPr>
          <w:rtl/>
        </w:rPr>
        <w:t xml:space="preserve"> وذلك كان ثابتاً منزلاً وإن لم يكن من جملة كلام الله تعالى الذي هو القرآن المعجز. </w:t>
      </w:r>
    </w:p>
    <w:p w:rsidR="000546F0" w:rsidRDefault="000546F0" w:rsidP="000546F0">
      <w:pPr>
        <w:pStyle w:val="libNormal"/>
        <w:rPr>
          <w:rtl/>
        </w:rPr>
      </w:pPr>
      <w:r>
        <w:rPr>
          <w:rtl/>
        </w:rPr>
        <w:t>وعندي أنّ هذا القول أشبه من مقال من ادّعى نقصان كلم من نفس القرآن على الحقيقة دون التأويل</w:t>
      </w:r>
      <w:r w:rsidR="00057ECC">
        <w:rPr>
          <w:rtl/>
        </w:rPr>
        <w:t>،</w:t>
      </w:r>
      <w:r>
        <w:rPr>
          <w:rtl/>
        </w:rPr>
        <w:t xml:space="preserve"> وإليه أميل</w:t>
      </w:r>
      <w:r w:rsidR="00057ECC">
        <w:rPr>
          <w:rtl/>
        </w:rPr>
        <w:t>،</w:t>
      </w:r>
      <w:r>
        <w:rPr>
          <w:rtl/>
        </w:rPr>
        <w:t xml:space="preserve"> والله أسأل توفيقه للصواب</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ويقول الشريف المرتضى على بن الحسين الموسوي</w:t>
      </w:r>
      <w:r w:rsidR="00057ECC">
        <w:rPr>
          <w:rtl/>
        </w:rPr>
        <w:t>،</w:t>
      </w:r>
      <w:r>
        <w:rPr>
          <w:rtl/>
        </w:rPr>
        <w:t xml:space="preserve"> الملقّب بعلم الهدى</w:t>
      </w:r>
      <w:r w:rsidR="00E43BAF">
        <w:rPr>
          <w:rtl/>
        </w:rPr>
        <w:t xml:space="preserve"> - </w:t>
      </w:r>
      <w:r>
        <w:rPr>
          <w:rtl/>
        </w:rPr>
        <w:t>المتوفّى سنة 436</w:t>
      </w:r>
      <w:r w:rsidR="00E43BAF">
        <w:rPr>
          <w:rtl/>
        </w:rPr>
        <w:t xml:space="preserve"> -</w:t>
      </w:r>
      <w:r w:rsidR="00057ECC">
        <w:rPr>
          <w:rtl/>
        </w:rPr>
        <w:t>:</w:t>
      </w:r>
      <w:r>
        <w:rPr>
          <w:rtl/>
        </w:rPr>
        <w:t xml:space="preserve"> </w:t>
      </w:r>
      <w:r w:rsidR="00E43BAF">
        <w:rPr>
          <w:rtl/>
        </w:rPr>
        <w:t>«</w:t>
      </w:r>
      <w:r>
        <w:rPr>
          <w:rtl/>
        </w:rPr>
        <w:t>إنّ العلم بصحّة نقل القرآن كالعلم بالبدان</w:t>
      </w:r>
      <w:r w:rsidR="00057ECC">
        <w:rPr>
          <w:rtl/>
        </w:rPr>
        <w:t>،</w:t>
      </w:r>
      <w:r>
        <w:rPr>
          <w:rtl/>
        </w:rPr>
        <w:t xml:space="preserve"> والحوادث الكبار</w:t>
      </w:r>
      <w:r w:rsidR="00057ECC">
        <w:rPr>
          <w:rtl/>
        </w:rPr>
        <w:t>،</w:t>
      </w:r>
      <w:r>
        <w:rPr>
          <w:rtl/>
        </w:rPr>
        <w:t xml:space="preserve"> والوقائع الوقائع العظام</w:t>
      </w:r>
      <w:r w:rsidR="00057ECC">
        <w:rPr>
          <w:rtl/>
        </w:rPr>
        <w:t>،</w:t>
      </w:r>
      <w:r>
        <w:rPr>
          <w:rtl/>
        </w:rPr>
        <w:t xml:space="preserve"> والكتب المشهورة</w:t>
      </w:r>
      <w:r w:rsidR="00057ECC">
        <w:rPr>
          <w:rtl/>
        </w:rPr>
        <w:t>،</w:t>
      </w:r>
      <w:r>
        <w:rPr>
          <w:rtl/>
        </w:rPr>
        <w:t xml:space="preserve"> واشعار العرب</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رسالة الإعتقادات</w:t>
      </w:r>
      <w:r w:rsidR="00057ECC">
        <w:rPr>
          <w:rtl/>
        </w:rPr>
        <w:t>،</w:t>
      </w:r>
      <w:r>
        <w:rPr>
          <w:rtl/>
        </w:rPr>
        <w:t xml:space="preserve"> المطبوعة مع شرح الباب الحادي عشر ص 93. </w:t>
      </w:r>
    </w:p>
    <w:p w:rsidR="000546F0" w:rsidRDefault="000546F0" w:rsidP="000546F0">
      <w:pPr>
        <w:pStyle w:val="libFootnote0"/>
        <w:rPr>
          <w:rtl/>
        </w:rPr>
      </w:pPr>
      <w:r>
        <w:rPr>
          <w:rtl/>
        </w:rPr>
        <w:t>(</w:t>
      </w:r>
      <w:r>
        <w:rPr>
          <w:rFonts w:hint="cs"/>
          <w:rtl/>
        </w:rPr>
        <w:t>2</w:t>
      </w:r>
      <w:r>
        <w:rPr>
          <w:rtl/>
        </w:rPr>
        <w:t>) أوائل المقالات في المذاهب المختارات</w:t>
      </w:r>
      <w:r w:rsidR="00057ECC">
        <w:rPr>
          <w:rtl/>
        </w:rPr>
        <w:t>:</w:t>
      </w:r>
      <w:r>
        <w:rPr>
          <w:rtl/>
        </w:rPr>
        <w:t xml:space="preserve"> 55</w:t>
      </w:r>
      <w:r w:rsidR="00E43BAF">
        <w:rPr>
          <w:rtl/>
        </w:rPr>
        <w:t xml:space="preserve"> - </w:t>
      </w:r>
      <w:r>
        <w:rPr>
          <w:rtl/>
        </w:rPr>
        <w:t>56.</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المسطورة</w:t>
      </w:r>
      <w:r w:rsidR="00057ECC">
        <w:rPr>
          <w:rtl/>
        </w:rPr>
        <w:t>،</w:t>
      </w:r>
      <w:r>
        <w:rPr>
          <w:rtl/>
        </w:rPr>
        <w:t xml:space="preserve"> فإنّ العناية اشتدّت والدواعي توفّرت على نقله وحراسته</w:t>
      </w:r>
      <w:r w:rsidR="00057ECC">
        <w:rPr>
          <w:rtl/>
        </w:rPr>
        <w:t>،</w:t>
      </w:r>
      <w:r>
        <w:rPr>
          <w:rtl/>
        </w:rPr>
        <w:t xml:space="preserve"> وبلغت إلى حدّ لم يبلغه في ما ذكرناه</w:t>
      </w:r>
      <w:r w:rsidR="00057ECC">
        <w:rPr>
          <w:rtl/>
        </w:rPr>
        <w:t>،</w:t>
      </w:r>
      <w:r>
        <w:rPr>
          <w:rtl/>
        </w:rPr>
        <w:t xml:space="preserve"> لأنّ القرآن معجزة النبوّة</w:t>
      </w:r>
      <w:r w:rsidR="00057ECC">
        <w:rPr>
          <w:rtl/>
        </w:rPr>
        <w:t>،</w:t>
      </w:r>
      <w:r>
        <w:rPr>
          <w:rtl/>
        </w:rPr>
        <w:t xml:space="preserve"> ومأخذ العلوم الشرعية والأحكام الدينيّة</w:t>
      </w:r>
      <w:r w:rsidR="00057ECC">
        <w:rPr>
          <w:rtl/>
        </w:rPr>
        <w:t>،</w:t>
      </w:r>
      <w:r>
        <w:rPr>
          <w:rtl/>
        </w:rPr>
        <w:t xml:space="preserve"> وعلماء المسلمين قد بلغوا في حفظه وحمايته الغاية</w:t>
      </w:r>
      <w:r w:rsidR="00057ECC">
        <w:rPr>
          <w:rtl/>
        </w:rPr>
        <w:t>،</w:t>
      </w:r>
      <w:r>
        <w:rPr>
          <w:rtl/>
        </w:rPr>
        <w:t xml:space="preserve"> حتى عرفوا كل شيء اختلف فيه من إعرابه وقراءته وحروفه وآياته</w:t>
      </w:r>
      <w:r w:rsidR="00057ECC">
        <w:rPr>
          <w:rtl/>
        </w:rPr>
        <w:t>،</w:t>
      </w:r>
      <w:r>
        <w:rPr>
          <w:rtl/>
        </w:rPr>
        <w:t xml:space="preserve"> فكيف يجوز أن يكون مغيّراً أو منقوصاً مع العناية الصادقة والضبط الشديد؟!</w:t>
      </w:r>
      <w:r w:rsidR="00E43BAF">
        <w:rPr>
          <w:rtl/>
        </w:rPr>
        <w:t>»</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إنّ العلم بتفصيل القرآن وأبعاضه في صحّة نقله كالعلم بجملته</w:t>
      </w:r>
      <w:r w:rsidR="00057ECC">
        <w:rPr>
          <w:rtl/>
        </w:rPr>
        <w:t>،</w:t>
      </w:r>
      <w:r>
        <w:rPr>
          <w:rtl/>
        </w:rPr>
        <w:t xml:space="preserve"> وجرى ذلك مجرى ما علم ضرورةً من الكتب المصنّفة ككتابي سيبويه والمزني</w:t>
      </w:r>
      <w:r w:rsidR="00057ECC">
        <w:rPr>
          <w:rtl/>
        </w:rPr>
        <w:t>،</w:t>
      </w:r>
      <w:r>
        <w:rPr>
          <w:rtl/>
        </w:rPr>
        <w:t xml:space="preserve"> فإنّ أهل العناية بهذا الشأن يعلمون من تفصيلها ما يعلمونه من جملتها</w:t>
      </w:r>
      <w:r w:rsidR="00057ECC">
        <w:rPr>
          <w:rtl/>
        </w:rPr>
        <w:t>،</w:t>
      </w:r>
      <w:r>
        <w:rPr>
          <w:rtl/>
        </w:rPr>
        <w:t xml:space="preserve"> حتى لو أنّ مدخلاً أدخل في كتاب سيبويه باباً في النحو ليس من الكتاب لعرف وميزّ</w:t>
      </w:r>
      <w:r w:rsidR="00057ECC">
        <w:rPr>
          <w:rtl/>
        </w:rPr>
        <w:t>،</w:t>
      </w:r>
      <w:r>
        <w:rPr>
          <w:rtl/>
        </w:rPr>
        <w:t xml:space="preserve"> وعلم أنّه ملحق وليس في أصل الكتاب</w:t>
      </w:r>
      <w:r w:rsidR="00057ECC">
        <w:rPr>
          <w:rtl/>
        </w:rPr>
        <w:t>،</w:t>
      </w:r>
      <w:r>
        <w:rPr>
          <w:rtl/>
        </w:rPr>
        <w:t xml:space="preserve"> وكذلك القول في كتاب المزني</w:t>
      </w:r>
      <w:r w:rsidR="00057ECC">
        <w:rPr>
          <w:rtl/>
        </w:rPr>
        <w:t>،</w:t>
      </w:r>
      <w:r>
        <w:rPr>
          <w:rtl/>
        </w:rPr>
        <w:t xml:space="preserve"> ومعلوم</w:t>
      </w:r>
      <w:r>
        <w:rPr>
          <w:rFonts w:hint="cs"/>
          <w:rtl/>
        </w:rPr>
        <w:t xml:space="preserve"> </w:t>
      </w:r>
      <w:r>
        <w:rPr>
          <w:rtl/>
        </w:rPr>
        <w:t>أن العناية بنقل القرآن وضبطه أصدق من العناية بضبط كتاب سيبويه ودواوين الشعراء</w:t>
      </w:r>
      <w:r w:rsidR="00E43BAF">
        <w:rPr>
          <w:rtl/>
        </w:rPr>
        <w:t>»</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 xml:space="preserve">إنّ القرآن كان على عهد رسول الله </w:t>
      </w:r>
      <w:r w:rsidR="00DC517C" w:rsidRPr="00DC517C">
        <w:rPr>
          <w:rStyle w:val="libAlaemChar"/>
          <w:rFonts w:hint="cs"/>
          <w:rtl/>
        </w:rPr>
        <w:t>صلى‌الله‌عليه‌وآله</w:t>
      </w:r>
      <w:r>
        <w:rPr>
          <w:rtl/>
        </w:rPr>
        <w:t xml:space="preserve"> مجموعاً مؤلّفاً على ما هو عليه الآن ...</w:t>
      </w:r>
      <w:r w:rsidR="00E43BAF">
        <w:rPr>
          <w:rtl/>
        </w:rPr>
        <w:t>»</w:t>
      </w:r>
      <w:r>
        <w:rPr>
          <w:rtl/>
        </w:rPr>
        <w:t xml:space="preserve">. </w:t>
      </w:r>
    </w:p>
    <w:p w:rsidR="000546F0" w:rsidRDefault="00E43BAF" w:rsidP="000546F0">
      <w:pPr>
        <w:pStyle w:val="libNormal"/>
        <w:rPr>
          <w:rtl/>
        </w:rPr>
      </w:pPr>
      <w:r>
        <w:rPr>
          <w:rtl/>
        </w:rPr>
        <w:t>«</w:t>
      </w:r>
      <w:r w:rsidR="000546F0">
        <w:rPr>
          <w:rtl/>
        </w:rPr>
        <w:t>واستدلّ على ذلك بأنّ القرآن كان يدرّس ويحفظ جميعه في ذلك الزمان</w:t>
      </w:r>
      <w:r w:rsidR="00057ECC">
        <w:rPr>
          <w:rtl/>
        </w:rPr>
        <w:t>،</w:t>
      </w:r>
      <w:r w:rsidR="000546F0">
        <w:rPr>
          <w:rtl/>
        </w:rPr>
        <w:t xml:space="preserve"> حتى عيّن على جماعة من الصحابة في حفظهم له</w:t>
      </w:r>
      <w:r w:rsidR="00057ECC">
        <w:rPr>
          <w:rtl/>
        </w:rPr>
        <w:t>،</w:t>
      </w:r>
      <w:r w:rsidR="000546F0">
        <w:rPr>
          <w:rtl/>
        </w:rPr>
        <w:t xml:space="preserve"> وأنّه كان يعرض على النبي </w:t>
      </w:r>
      <w:r w:rsidR="00DC517C" w:rsidRPr="00DC517C">
        <w:rPr>
          <w:rStyle w:val="libAlaemChar"/>
          <w:rFonts w:hint="cs"/>
          <w:rtl/>
        </w:rPr>
        <w:t>صلى‌الله‌عليه‌وآله</w:t>
      </w:r>
      <w:r w:rsidR="000546F0">
        <w:rPr>
          <w:rtl/>
        </w:rPr>
        <w:t xml:space="preserve"> ويتلى عليه</w:t>
      </w:r>
      <w:r w:rsidR="00057ECC">
        <w:rPr>
          <w:rtl/>
        </w:rPr>
        <w:t>،</w:t>
      </w:r>
      <w:r w:rsidR="000546F0">
        <w:rPr>
          <w:rtl/>
        </w:rPr>
        <w:t xml:space="preserve"> وأنّ جماعة من الصحابة مثل عبدالله بن مسعود واُبيّ بن كعب وغيرهما ختموا القرآن على النبي </w:t>
      </w:r>
      <w:r w:rsidR="00DC517C" w:rsidRPr="00DC517C">
        <w:rPr>
          <w:rStyle w:val="libAlaemChar"/>
          <w:rFonts w:hint="cs"/>
          <w:rtl/>
        </w:rPr>
        <w:t>صلى‌الله‌عليه‌وآله</w:t>
      </w:r>
      <w:r w:rsidR="000546F0">
        <w:rPr>
          <w:rtl/>
        </w:rPr>
        <w:t xml:space="preserve"> عدّة ختمات. </w:t>
      </w:r>
    </w:p>
    <w:p w:rsidR="000546F0" w:rsidRDefault="000546F0" w:rsidP="000546F0">
      <w:pPr>
        <w:pStyle w:val="libNormal"/>
        <w:rPr>
          <w:rtl/>
        </w:rPr>
      </w:pPr>
      <w:r>
        <w:rPr>
          <w:rtl/>
        </w:rPr>
        <w:t>كل ذلك يدلّ بأدنى تأمّل على أنّه كان مجموعاً مرتّباً غير مبتورٍ ولا مبثوت</w:t>
      </w:r>
      <w:r w:rsidR="00E43BAF">
        <w:rPr>
          <w:rtl/>
        </w:rPr>
        <w:t>»</w:t>
      </w:r>
      <w:r>
        <w:rPr>
          <w:rtl/>
        </w:rPr>
        <w:t xml:space="preserve">. </w:t>
      </w:r>
    </w:p>
    <w:p w:rsidR="000546F0" w:rsidRDefault="00E43BAF" w:rsidP="000546F0">
      <w:pPr>
        <w:pStyle w:val="libNormal"/>
        <w:rPr>
          <w:rtl/>
        </w:rPr>
      </w:pPr>
      <w:r>
        <w:rPr>
          <w:rtl/>
        </w:rPr>
        <w:t>«</w:t>
      </w:r>
      <w:r w:rsidR="000546F0">
        <w:rPr>
          <w:rtl/>
        </w:rPr>
        <w:t xml:space="preserve">وذكر أنّ من خالف في ذلك من الإمامية والحشوية لا يعتدّ </w:t>
      </w:r>
    </w:p>
    <w:p w:rsidR="000546F0" w:rsidRDefault="000546F0" w:rsidP="000546F0">
      <w:pPr>
        <w:pStyle w:val="libNormal"/>
        <w:rPr>
          <w:rtl/>
        </w:rPr>
      </w:pPr>
      <w:r>
        <w:rPr>
          <w:rtl/>
        </w:rPr>
        <w:br w:type="page"/>
      </w:r>
    </w:p>
    <w:p w:rsidR="000546F0" w:rsidRDefault="000546F0" w:rsidP="000546F0">
      <w:pPr>
        <w:pStyle w:val="libNormal0"/>
        <w:rPr>
          <w:rtl/>
        </w:rPr>
      </w:pPr>
      <w:bookmarkStart w:id="15" w:name="_Toc292294267"/>
      <w:r w:rsidRPr="00597BD0">
        <w:rPr>
          <w:rtl/>
        </w:rPr>
        <w:lastRenderedPageBreak/>
        <w:t>بخلافهم</w:t>
      </w:r>
      <w:bookmarkEnd w:id="15"/>
      <w:r w:rsidR="00057ECC">
        <w:rPr>
          <w:rtl/>
        </w:rPr>
        <w:t>،</w:t>
      </w:r>
      <w:r>
        <w:rPr>
          <w:rtl/>
        </w:rPr>
        <w:t xml:space="preserve"> فإنّ الخلاف في ذلك مضاف إلى قوم من أصحاب الحديث</w:t>
      </w:r>
      <w:r w:rsidR="00057ECC">
        <w:rPr>
          <w:rtl/>
        </w:rPr>
        <w:t>،</w:t>
      </w:r>
      <w:r>
        <w:rPr>
          <w:rtl/>
        </w:rPr>
        <w:t xml:space="preserve"> نقلوا أخباراً ضعيفة ظنّوا بصحّتها</w:t>
      </w:r>
      <w:r w:rsidR="00057ECC">
        <w:rPr>
          <w:rtl/>
        </w:rPr>
        <w:t>،</w:t>
      </w:r>
      <w:r>
        <w:rPr>
          <w:rtl/>
        </w:rPr>
        <w:t xml:space="preserve"> لا يرجع بمثلها عن المعلوم المقطوع على صحّته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ولقد عرف واشتهر هذا الرأي عن الشريف المرتضى حتى ذكر ذلك عنه كبار علماء أهل السنّة</w:t>
      </w:r>
      <w:r w:rsidR="00057ECC">
        <w:rPr>
          <w:rtl/>
        </w:rPr>
        <w:t>،</w:t>
      </w:r>
      <w:r>
        <w:rPr>
          <w:rtl/>
        </w:rPr>
        <w:t xml:space="preserve"> وأضافوا أنّه كان يكفّر من قال بتحريف القرآن</w:t>
      </w:r>
      <w:r w:rsidR="00057ECC">
        <w:rPr>
          <w:rtl/>
        </w:rPr>
        <w:t>،</w:t>
      </w:r>
      <w:r>
        <w:rPr>
          <w:rtl/>
        </w:rPr>
        <w:t xml:space="preserve"> فقد نقل ابن حجر العسقلاني عن ابن حزم قوله فيه</w:t>
      </w:r>
      <w:r w:rsidR="00057ECC">
        <w:rPr>
          <w:rtl/>
        </w:rPr>
        <w:t>:</w:t>
      </w:r>
      <w:r>
        <w:rPr>
          <w:rtl/>
        </w:rPr>
        <w:t xml:space="preserve"> </w:t>
      </w:r>
      <w:r w:rsidR="00E43BAF">
        <w:rPr>
          <w:rtl/>
        </w:rPr>
        <w:t>«</w:t>
      </w:r>
      <w:r>
        <w:rPr>
          <w:rtl/>
        </w:rPr>
        <w:t>كان من كبار المعتزلة الدعاة</w:t>
      </w:r>
      <w:r w:rsidR="00057ECC">
        <w:rPr>
          <w:rtl/>
        </w:rPr>
        <w:t>،</w:t>
      </w:r>
      <w:r>
        <w:rPr>
          <w:rtl/>
        </w:rPr>
        <w:t xml:space="preserve"> وكان إمامياً</w:t>
      </w:r>
      <w:r w:rsidR="00057ECC">
        <w:rPr>
          <w:rtl/>
        </w:rPr>
        <w:t>،</w:t>
      </w:r>
      <w:r>
        <w:rPr>
          <w:rtl/>
        </w:rPr>
        <w:t xml:space="preserve"> لكنّه يكفّر من زعم أنّ القرآن بدّل أو زيد فيه</w:t>
      </w:r>
      <w:r w:rsidR="00057ECC">
        <w:rPr>
          <w:rtl/>
        </w:rPr>
        <w:t>،</w:t>
      </w:r>
      <w:r>
        <w:rPr>
          <w:rtl/>
        </w:rPr>
        <w:t xml:space="preserve"> أو نقص منه</w:t>
      </w:r>
      <w:r w:rsidR="00057ECC">
        <w:rPr>
          <w:rtl/>
        </w:rPr>
        <w:t>،</w:t>
      </w:r>
      <w:r>
        <w:rPr>
          <w:rtl/>
        </w:rPr>
        <w:t xml:space="preserve"> وكذا كان صاحباه أبو القاسم الرازي أبو يعلى الطوسي</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ويقول الشيخ محمد بن الحسن أبو جعفر الطوسي</w:t>
      </w:r>
      <w:r w:rsidR="00057ECC">
        <w:rPr>
          <w:rtl/>
        </w:rPr>
        <w:t>،</w:t>
      </w:r>
      <w:r>
        <w:rPr>
          <w:rtl/>
        </w:rPr>
        <w:t xml:space="preserve"> الملقّب بشيخ الطائفة</w:t>
      </w:r>
      <w:r w:rsidR="00E43BAF">
        <w:rPr>
          <w:rtl/>
        </w:rPr>
        <w:t xml:space="preserve"> - </w:t>
      </w:r>
      <w:r>
        <w:rPr>
          <w:rtl/>
        </w:rPr>
        <w:t>المتوفّى سنة 460</w:t>
      </w:r>
      <w:r w:rsidR="00E43BAF">
        <w:rPr>
          <w:rtl/>
        </w:rPr>
        <w:t xml:space="preserve"> - </w:t>
      </w:r>
      <w:r>
        <w:rPr>
          <w:rtl/>
        </w:rPr>
        <w:t>في مقدّمة تفسيره</w:t>
      </w:r>
      <w:r w:rsidR="00057ECC">
        <w:rPr>
          <w:rtl/>
        </w:rPr>
        <w:t>:</w:t>
      </w:r>
      <w:r>
        <w:rPr>
          <w:rtl/>
        </w:rPr>
        <w:t xml:space="preserve"> «والمقصود من هذا الكتاب علم معانيه وفنون أغراضه</w:t>
      </w:r>
      <w:r w:rsidR="00057ECC">
        <w:rPr>
          <w:rtl/>
        </w:rPr>
        <w:t>،</w:t>
      </w:r>
      <w:r>
        <w:rPr>
          <w:rtl/>
        </w:rPr>
        <w:t xml:space="preserve"> وأمّا الكلام في زيادته ونقصانه فممّا لا يليق به أيضاً</w:t>
      </w:r>
      <w:r w:rsidR="00057ECC">
        <w:rPr>
          <w:rtl/>
        </w:rPr>
        <w:t>،</w:t>
      </w:r>
      <w:r>
        <w:rPr>
          <w:rtl/>
        </w:rPr>
        <w:t xml:space="preserve"> لأنّ الزيادة فيه مجمع على بطلانها</w:t>
      </w:r>
      <w:r w:rsidR="00057ECC">
        <w:rPr>
          <w:rtl/>
        </w:rPr>
        <w:t>،</w:t>
      </w:r>
      <w:r>
        <w:rPr>
          <w:rtl/>
        </w:rPr>
        <w:t xml:space="preserve"> والنقصان منه فالظاهر أيضاً من مذهب المسلمين خلافه</w:t>
      </w:r>
      <w:r w:rsidR="00057ECC">
        <w:rPr>
          <w:rtl/>
        </w:rPr>
        <w:t>،</w:t>
      </w:r>
      <w:r>
        <w:rPr>
          <w:rtl/>
        </w:rPr>
        <w:t xml:space="preserve"> وهو الأليق بالصحيح من مذهبنا</w:t>
      </w:r>
      <w:r w:rsidR="00057ECC">
        <w:rPr>
          <w:rtl/>
        </w:rPr>
        <w:t>،</w:t>
      </w:r>
      <w:r>
        <w:rPr>
          <w:rtl/>
        </w:rPr>
        <w:t xml:space="preserve"> وهو الذي نصره المرتضى</w:t>
      </w:r>
      <w:r w:rsidR="00E43BAF">
        <w:rPr>
          <w:rtl/>
        </w:rPr>
        <w:t xml:space="preserve"> - </w:t>
      </w:r>
      <w:r>
        <w:rPr>
          <w:rtl/>
        </w:rPr>
        <w:t>رحمة الله تعالى</w:t>
      </w:r>
      <w:r w:rsidR="00E43BAF">
        <w:rPr>
          <w:rtl/>
        </w:rPr>
        <w:t xml:space="preserve"> - </w:t>
      </w:r>
      <w:r>
        <w:rPr>
          <w:rtl/>
        </w:rPr>
        <w:t xml:space="preserve">وهو الظاهر من الروايات. </w:t>
      </w:r>
    </w:p>
    <w:p w:rsidR="000546F0" w:rsidRDefault="000546F0" w:rsidP="000546F0">
      <w:pPr>
        <w:pStyle w:val="libNormal"/>
        <w:rPr>
          <w:rtl/>
        </w:rPr>
      </w:pPr>
      <w:r>
        <w:rPr>
          <w:rtl/>
        </w:rPr>
        <w:t>غير أنّه رويت روايات كثيرة من جهة الخاصّة والعامّة بنقصان كثير من آي القرآن</w:t>
      </w:r>
      <w:r w:rsidR="00057ECC">
        <w:rPr>
          <w:rtl/>
        </w:rPr>
        <w:t>،</w:t>
      </w:r>
      <w:r>
        <w:rPr>
          <w:rtl/>
        </w:rPr>
        <w:t xml:space="preserve"> ونقل شيء منه من موضع إلى موضع</w:t>
      </w:r>
      <w:r w:rsidR="00057ECC">
        <w:rPr>
          <w:rtl/>
        </w:rPr>
        <w:t>،</w:t>
      </w:r>
      <w:r>
        <w:rPr>
          <w:rtl/>
        </w:rPr>
        <w:t xml:space="preserve"> طريقها الآحاد التي لا توجب علماً ولا عملاً</w:t>
      </w:r>
      <w:r w:rsidR="00057ECC">
        <w:rPr>
          <w:rtl/>
        </w:rPr>
        <w:t>،</w:t>
      </w:r>
      <w:r>
        <w:rPr>
          <w:rtl/>
        </w:rPr>
        <w:t xml:space="preserve"> والأولى الإعراض عنها وترك التشاغل بها لأنّه يمكن تأويلها</w:t>
      </w:r>
      <w:r w:rsidR="00057ECC">
        <w:rPr>
          <w:rtl/>
        </w:rPr>
        <w:t>،</w:t>
      </w:r>
      <w:r>
        <w:rPr>
          <w:rtl/>
        </w:rPr>
        <w:t xml:space="preserve"> ولو صحّت لما كان ذلك طعناً على ما هو موجود بين الدفّتين</w:t>
      </w:r>
      <w:r w:rsidR="00057ECC">
        <w:rPr>
          <w:rtl/>
        </w:rPr>
        <w:t>،</w:t>
      </w:r>
      <w:r>
        <w:rPr>
          <w:rtl/>
        </w:rPr>
        <w:t xml:space="preserve"> فإنّ ذلك معلوم صحّته لا يعترضه أحد من الامّة ولا يدفعه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نقل هذا في مجمع البيان 1</w:t>
      </w:r>
      <w:r w:rsidR="00057ECC">
        <w:rPr>
          <w:rtl/>
        </w:rPr>
        <w:t>:</w:t>
      </w:r>
      <w:r>
        <w:rPr>
          <w:rtl/>
        </w:rPr>
        <w:t xml:space="preserve"> 15</w:t>
      </w:r>
      <w:r w:rsidR="00057ECC">
        <w:rPr>
          <w:rtl/>
        </w:rPr>
        <w:t>،</w:t>
      </w:r>
      <w:r>
        <w:rPr>
          <w:rtl/>
        </w:rPr>
        <w:t xml:space="preserve"> عن المسائل الطرابلسيات للسيد المرتضى. </w:t>
      </w:r>
    </w:p>
    <w:p w:rsidR="000546F0" w:rsidRDefault="000546F0" w:rsidP="000546F0">
      <w:pPr>
        <w:pStyle w:val="libFootnote0"/>
        <w:rPr>
          <w:rtl/>
        </w:rPr>
      </w:pPr>
      <w:r>
        <w:rPr>
          <w:rtl/>
        </w:rPr>
        <w:t>(2) لسان الميزان 4</w:t>
      </w:r>
      <w:r w:rsidR="00057ECC">
        <w:rPr>
          <w:rtl/>
        </w:rPr>
        <w:t>:</w:t>
      </w:r>
      <w:r>
        <w:rPr>
          <w:rtl/>
        </w:rPr>
        <w:t xml:space="preserve"> 224</w:t>
      </w:r>
      <w:r w:rsidR="00057ECC">
        <w:rPr>
          <w:rtl/>
        </w:rPr>
        <w:t>،</w:t>
      </w:r>
      <w:r>
        <w:rPr>
          <w:rtl/>
        </w:rPr>
        <w:t xml:space="preserve"> ولا يخفى ما فيه الخلط والغلط. </w:t>
      </w:r>
    </w:p>
    <w:p w:rsidR="000546F0" w:rsidRDefault="000546F0" w:rsidP="000546F0">
      <w:pPr>
        <w:pStyle w:val="libFootnote0"/>
        <w:rPr>
          <w:rtl/>
        </w:rPr>
      </w:pPr>
      <w:r>
        <w:rPr>
          <w:rtl/>
        </w:rPr>
        <w:t>(</w:t>
      </w:r>
      <w:r>
        <w:rPr>
          <w:rFonts w:hint="cs"/>
          <w:rtl/>
        </w:rPr>
        <w:t>3</w:t>
      </w:r>
      <w:r>
        <w:rPr>
          <w:rtl/>
        </w:rPr>
        <w:t>) التبيان في تفسير القرآن 1</w:t>
      </w:r>
      <w:r w:rsidR="00057ECC">
        <w:rPr>
          <w:rtl/>
        </w:rPr>
        <w:t>:</w:t>
      </w:r>
      <w:r>
        <w:rPr>
          <w:rtl/>
        </w:rPr>
        <w:t xml:space="preserve"> 3.</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w:t>
      </w:r>
      <w:r w:rsidRPr="00597BD0">
        <w:rPr>
          <w:rtl/>
        </w:rPr>
        <w:t xml:space="preserve"> ويقول</w:t>
      </w:r>
      <w:r>
        <w:rPr>
          <w:rtl/>
        </w:rPr>
        <w:t xml:space="preserve"> الشيخ الفضل بن الحسن أبو علي الطبرسي</w:t>
      </w:r>
      <w:r w:rsidR="00057ECC">
        <w:rPr>
          <w:rtl/>
        </w:rPr>
        <w:t>،</w:t>
      </w:r>
      <w:r>
        <w:rPr>
          <w:rtl/>
        </w:rPr>
        <w:t xml:space="preserve"> الملقّب بامين الإسلام</w:t>
      </w:r>
      <w:r w:rsidR="00E43BAF">
        <w:rPr>
          <w:rtl/>
        </w:rPr>
        <w:t xml:space="preserve"> - </w:t>
      </w:r>
      <w:r>
        <w:rPr>
          <w:rtl/>
        </w:rPr>
        <w:t>المتوفّى سنة 548</w:t>
      </w:r>
      <w:r w:rsidR="00E43BAF">
        <w:rPr>
          <w:rtl/>
        </w:rPr>
        <w:t xml:space="preserve"> - </w:t>
      </w:r>
      <w:r>
        <w:rPr>
          <w:rtl/>
        </w:rPr>
        <w:t>ما نصّة</w:t>
      </w:r>
      <w:r w:rsidR="00057ECC">
        <w:rPr>
          <w:rtl/>
        </w:rPr>
        <w:t>:</w:t>
      </w:r>
      <w:r>
        <w:rPr>
          <w:rtl/>
        </w:rPr>
        <w:t xml:space="preserve"> </w:t>
      </w:r>
      <w:r w:rsidR="00E43BAF">
        <w:rPr>
          <w:rtl/>
        </w:rPr>
        <w:t>«</w:t>
      </w:r>
      <w:r>
        <w:rPr>
          <w:rtl/>
        </w:rPr>
        <w:t>... ومن ذلك الكلام في زيادة القرآن ونقصانه</w:t>
      </w:r>
      <w:r w:rsidR="00057ECC">
        <w:rPr>
          <w:rtl/>
        </w:rPr>
        <w:t>،</w:t>
      </w:r>
      <w:r>
        <w:rPr>
          <w:rtl/>
        </w:rPr>
        <w:t xml:space="preserve"> فإنّه لا يليق بالتفسير</w:t>
      </w:r>
      <w:r w:rsidR="00057ECC">
        <w:rPr>
          <w:rtl/>
        </w:rPr>
        <w:t>،</w:t>
      </w:r>
      <w:r>
        <w:rPr>
          <w:rtl/>
        </w:rPr>
        <w:t xml:space="preserve"> فأمّا الزيادة فمجمع على بطلانها</w:t>
      </w:r>
      <w:r w:rsidR="00057ECC">
        <w:rPr>
          <w:rtl/>
        </w:rPr>
        <w:t>،</w:t>
      </w:r>
      <w:r>
        <w:rPr>
          <w:rtl/>
        </w:rPr>
        <w:t xml:space="preserve"> وأمّا النقصان منه فقه روى جماعة من أصحابنا وقوم من حشوية العامة</w:t>
      </w:r>
      <w:r w:rsidR="00057ECC">
        <w:rPr>
          <w:rtl/>
        </w:rPr>
        <w:t>:</w:t>
      </w:r>
      <w:r>
        <w:rPr>
          <w:rtl/>
        </w:rPr>
        <w:t xml:space="preserve"> إنّ في القرآن تغييراً ونقصاناً ... </w:t>
      </w:r>
    </w:p>
    <w:p w:rsidR="000546F0" w:rsidRDefault="000546F0" w:rsidP="000546F0">
      <w:pPr>
        <w:pStyle w:val="libNormal"/>
        <w:rPr>
          <w:rtl/>
        </w:rPr>
      </w:pPr>
      <w:r>
        <w:rPr>
          <w:rtl/>
        </w:rPr>
        <w:t>والصحيح من مذهب أصحابنا خلافه</w:t>
      </w:r>
      <w:r w:rsidR="00057ECC">
        <w:rPr>
          <w:rtl/>
        </w:rPr>
        <w:t>،</w:t>
      </w:r>
      <w:r>
        <w:rPr>
          <w:rtl/>
        </w:rPr>
        <w:t xml:space="preserve"> وهو الذي نصره المرتضى</w:t>
      </w:r>
      <w:r w:rsidR="00E43BAF">
        <w:rPr>
          <w:rtl/>
        </w:rPr>
        <w:t xml:space="preserve"> - </w:t>
      </w:r>
      <w:r>
        <w:rPr>
          <w:rtl/>
        </w:rPr>
        <w:t>قدّس الله روحه</w:t>
      </w:r>
      <w:r w:rsidR="00E43BAF">
        <w:rPr>
          <w:rtl/>
        </w:rPr>
        <w:t xml:space="preserve"> - </w:t>
      </w:r>
      <w:r>
        <w:rPr>
          <w:rtl/>
        </w:rPr>
        <w:t>واستوفي الكلام فيه غاية الإستيفاء في جواب المسائل الطرابلسيات</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w:t>
      </w:r>
      <w:r w:rsidRPr="00597BD0">
        <w:rPr>
          <w:rtl/>
        </w:rPr>
        <w:t xml:space="preserve"> وهو</w:t>
      </w:r>
      <w:r>
        <w:rPr>
          <w:rtl/>
        </w:rPr>
        <w:t xml:space="preserve"> حاصل كلمات السيد أبي القاسم علي بن طاووس الحلّي المتوفى سنة 664 في مواضع من كتابه القيّم </w:t>
      </w:r>
      <w:r w:rsidR="00E43BAF">
        <w:rPr>
          <w:rtl/>
        </w:rPr>
        <w:t>(</w:t>
      </w:r>
      <w:r>
        <w:rPr>
          <w:rtl/>
        </w:rPr>
        <w:t>سعد السعود</w:t>
      </w:r>
      <w:r w:rsidR="00E43BAF">
        <w:rPr>
          <w:rtl/>
        </w:rPr>
        <w:t>)</w:t>
      </w:r>
      <w:r>
        <w:rPr>
          <w:rtl/>
        </w:rPr>
        <w:t xml:space="preserve"> منها</w:t>
      </w:r>
      <w:r w:rsidR="00057ECC">
        <w:rPr>
          <w:rtl/>
        </w:rPr>
        <w:t>:</w:t>
      </w:r>
      <w:r>
        <w:rPr>
          <w:rtl/>
        </w:rPr>
        <w:t xml:space="preserve"> أنّه ذكر عن الجبائي أنه قال في تفسيره</w:t>
      </w:r>
      <w:r w:rsidR="00057ECC">
        <w:rPr>
          <w:rtl/>
        </w:rPr>
        <w:t>:</w:t>
      </w:r>
      <w:r>
        <w:rPr>
          <w:rtl/>
        </w:rPr>
        <w:t xml:space="preserve"> </w:t>
      </w:r>
      <w:r w:rsidR="00E43BAF">
        <w:rPr>
          <w:rtl/>
        </w:rPr>
        <w:t>«</w:t>
      </w:r>
      <w:r>
        <w:rPr>
          <w:rtl/>
        </w:rPr>
        <w:t>محنة الرافضة على ضعفاء المسلمين أعظم من محنة الزنادقة</w:t>
      </w:r>
      <w:r w:rsidR="00E43BAF">
        <w:rPr>
          <w:rtl/>
        </w:rPr>
        <w:t>»</w:t>
      </w:r>
      <w:r>
        <w:rPr>
          <w:rtl/>
        </w:rPr>
        <w:t xml:space="preserve"> ثم شرع يدّعي بيان ذلك بأن الرافضة تدّعي نقصان القرآن وتبديله وتغييره</w:t>
      </w:r>
      <w:r w:rsidR="00057ECC">
        <w:rPr>
          <w:rtl/>
        </w:rPr>
        <w:t>،</w:t>
      </w:r>
      <w:r>
        <w:rPr>
          <w:rtl/>
        </w:rPr>
        <w:t xml:space="preserve"> قال السيد</w:t>
      </w:r>
      <w:r w:rsidR="00057ECC">
        <w:rPr>
          <w:rtl/>
        </w:rPr>
        <w:t>:</w:t>
      </w:r>
      <w:r>
        <w:rPr>
          <w:rtl/>
        </w:rPr>
        <w:t xml:space="preserve"> </w:t>
      </w:r>
    </w:p>
    <w:p w:rsidR="000546F0" w:rsidRDefault="00E43BAF" w:rsidP="000546F0">
      <w:pPr>
        <w:pStyle w:val="libNormal"/>
        <w:rPr>
          <w:rtl/>
        </w:rPr>
      </w:pPr>
      <w:r>
        <w:rPr>
          <w:rtl/>
        </w:rPr>
        <w:t>«</w:t>
      </w:r>
      <w:r w:rsidR="000546F0">
        <w:rPr>
          <w:rtl/>
        </w:rPr>
        <w:t>فيقال له</w:t>
      </w:r>
      <w:r w:rsidR="00057ECC">
        <w:rPr>
          <w:rtl/>
        </w:rPr>
        <w:t>:</w:t>
      </w:r>
      <w:r w:rsidR="000546F0">
        <w:rPr>
          <w:rtl/>
        </w:rPr>
        <w:t xml:space="preserve"> كلّ ما ذكرته من طعن وقدح على من يذكر أنّ القرآن وقع فيه تبديل وتغيير فهو متوجّه على سيّدك عثمان</w:t>
      </w:r>
      <w:r w:rsidR="00057ECC">
        <w:rPr>
          <w:rtl/>
        </w:rPr>
        <w:t>،</w:t>
      </w:r>
      <w:r w:rsidR="000546F0">
        <w:rPr>
          <w:rtl/>
        </w:rPr>
        <w:t xml:space="preserve"> لأن المسلمين أطبقوا أنه جمع الناس على هذا المصحف الشريف وحرّف وأحرق ما عداء من المصاحف. فلولا اعتراف عثمان بأنّه وقع تبديل وتغيير من الصحابة ما كان هناك مصحف محرّف وكانت تكون متساوية. </w:t>
      </w:r>
    </w:p>
    <w:p w:rsidR="000546F0" w:rsidRDefault="000546F0" w:rsidP="000546F0">
      <w:pPr>
        <w:pStyle w:val="libNormal"/>
        <w:rPr>
          <w:rtl/>
        </w:rPr>
      </w:pPr>
      <w:r>
        <w:rPr>
          <w:rtl/>
        </w:rPr>
        <w:t>ويقال له</w:t>
      </w:r>
      <w:r w:rsidR="00057ECC">
        <w:rPr>
          <w:rtl/>
        </w:rPr>
        <w:t>:</w:t>
      </w:r>
      <w:r>
        <w:rPr>
          <w:rtl/>
        </w:rPr>
        <w:t xml:space="preserve"> أنت مقرّ بهؤلاء القرّاء السبعة ... فمن ترى ادّعى اختلاف القرآن وتغييره؟ أنتم وسلفكم</w:t>
      </w:r>
      <w:r w:rsidR="00057ECC">
        <w:rPr>
          <w:rtl/>
        </w:rPr>
        <w:t>،</w:t>
      </w:r>
      <w:r>
        <w:rPr>
          <w:rtl/>
        </w:rPr>
        <w:t xml:space="preserve"> لا الرافضة. ومن المعلوم من مذهب من تسمّيهم رافضة أن قولهم واحد في القرآن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مجمع البيان 1</w:t>
      </w:r>
      <w:r w:rsidR="00057ECC">
        <w:rPr>
          <w:rtl/>
        </w:rPr>
        <w:t>:</w:t>
      </w:r>
      <w:r>
        <w:rPr>
          <w:rtl/>
        </w:rPr>
        <w:t xml:space="preserve"> 15. </w:t>
      </w:r>
    </w:p>
    <w:p w:rsidR="000546F0" w:rsidRDefault="000546F0" w:rsidP="000546F0">
      <w:pPr>
        <w:pStyle w:val="libFootnote0"/>
        <w:rPr>
          <w:rtl/>
        </w:rPr>
      </w:pPr>
      <w:r>
        <w:rPr>
          <w:rtl/>
        </w:rPr>
        <w:t>(</w:t>
      </w:r>
      <w:r>
        <w:rPr>
          <w:rFonts w:hint="cs"/>
          <w:rtl/>
        </w:rPr>
        <w:t>2</w:t>
      </w:r>
      <w:r>
        <w:rPr>
          <w:rtl/>
        </w:rPr>
        <w:t>) سعد السعود</w:t>
      </w:r>
      <w:r w:rsidR="00057ECC">
        <w:rPr>
          <w:rtl/>
        </w:rPr>
        <w:t>:</w:t>
      </w:r>
      <w:r>
        <w:rPr>
          <w:rtl/>
        </w:rPr>
        <w:t xml:space="preserve"> 144.</w:t>
      </w:r>
    </w:p>
    <w:p w:rsidR="00597BD0" w:rsidRDefault="000546F0" w:rsidP="000546F0">
      <w:pPr>
        <w:pStyle w:val="libNormal"/>
        <w:rPr>
          <w:rtl/>
        </w:rPr>
      </w:pPr>
      <w:r>
        <w:rPr>
          <w:rtl/>
        </w:rPr>
        <w:br w:type="page"/>
      </w:r>
    </w:p>
    <w:p w:rsidR="000546F0" w:rsidRDefault="000546F0" w:rsidP="000546F0">
      <w:pPr>
        <w:pStyle w:val="libNormal"/>
        <w:rPr>
          <w:rtl/>
        </w:rPr>
      </w:pPr>
      <w:bookmarkStart w:id="16" w:name="_Toc292294268"/>
      <w:r w:rsidRPr="00597BD0">
        <w:rPr>
          <w:rtl/>
        </w:rPr>
        <w:lastRenderedPageBreak/>
        <w:t>ونصّ</w:t>
      </w:r>
      <w:bookmarkEnd w:id="16"/>
      <w:r>
        <w:rPr>
          <w:rtl/>
        </w:rPr>
        <w:t xml:space="preserve"> السيد ابن طاووس في بحث له مع أبي القاسم البلخي حول أنّ البسملة أية من السورة أولا</w:t>
      </w:r>
      <w:r w:rsidR="00E43BAF">
        <w:rPr>
          <w:rtl/>
        </w:rPr>
        <w:t xml:space="preserve"> - </w:t>
      </w:r>
      <w:r>
        <w:rPr>
          <w:rtl/>
        </w:rPr>
        <w:t>حيث اختار البلخي العدم</w:t>
      </w:r>
      <w:r w:rsidR="00E43BAF">
        <w:rPr>
          <w:rtl/>
        </w:rPr>
        <w:t xml:space="preserve"> - </w:t>
      </w:r>
      <w:r>
        <w:rPr>
          <w:rtl/>
        </w:rPr>
        <w:t xml:space="preserve">على أن القرآن مصون من الزيادة والنقصان كما يقتضيه العقل والشرع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bookmarkStart w:id="17" w:name="_Toc292294269"/>
      <w:r w:rsidRPr="00597BD0">
        <w:rPr>
          <w:rtl/>
        </w:rPr>
        <w:t>واستنكر</w:t>
      </w:r>
      <w:bookmarkEnd w:id="17"/>
      <w:r>
        <w:rPr>
          <w:rtl/>
        </w:rPr>
        <w:t xml:space="preserve"> ما روى أهل العامة عن عثمان وعائشة من أن في القرآن لحناً وخطأً قائلاً</w:t>
      </w:r>
      <w:r w:rsidR="00057ECC">
        <w:rPr>
          <w:rtl/>
        </w:rPr>
        <w:t>:</w:t>
      </w:r>
      <w:r>
        <w:rPr>
          <w:rtl/>
        </w:rPr>
        <w:t xml:space="preserve"> </w:t>
      </w:r>
      <w:r w:rsidR="00E43BAF">
        <w:rPr>
          <w:rtl/>
        </w:rPr>
        <w:t>«</w:t>
      </w:r>
      <w:r>
        <w:rPr>
          <w:rtl/>
        </w:rPr>
        <w:t>ألا تعجب من قوم يتركون مثل علي بن أبي طالب أفصح العرب بعد صاحب النبوة وأعلمهم بالقرآن والسنّة ويسألون عائشة؟ أما يفهم أهل البصائر أنّ هذا المجرد الحسد أو لغرض يبعد من صواب الموارد والمصادر ... ولو ظفر اليهود والزنادقة بمسلم يعتقد في القرآن لحناً جعلوه حجة</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ويقول العلاّمة الحلّي المتوفى سنة 726 في بعض أجوبته حيث سئل</w:t>
      </w:r>
      <w:r w:rsidR="00057ECC">
        <w:rPr>
          <w:rtl/>
        </w:rPr>
        <w:t>:</w:t>
      </w:r>
      <w:r>
        <w:rPr>
          <w:rtl/>
        </w:rPr>
        <w:t xml:space="preserve"> </w:t>
      </w:r>
      <w:r w:rsidR="00E43BAF">
        <w:rPr>
          <w:rtl/>
        </w:rPr>
        <w:t>«</w:t>
      </w:r>
      <w:r>
        <w:rPr>
          <w:rtl/>
        </w:rPr>
        <w:t>ما يقول سيدنا في الكتاب العزيز هل يصح عند أصحابنا أنّه نقص منه شيء أو زيد فيه أو غيّر ترتيبه أو لم يصح عندهم شيء من ذلك؟ أفدنا أفادك الله من فضله</w:t>
      </w:r>
      <w:r w:rsidR="00057ECC">
        <w:rPr>
          <w:rtl/>
        </w:rPr>
        <w:t>،</w:t>
      </w:r>
      <w:r>
        <w:rPr>
          <w:rtl/>
        </w:rPr>
        <w:t xml:space="preserve"> وعاملك بما هو من أهله</w:t>
      </w:r>
      <w:r w:rsidR="00E43BAF">
        <w:rPr>
          <w:rtl/>
        </w:rPr>
        <w:t>»</w:t>
      </w:r>
      <w:r>
        <w:rPr>
          <w:rtl/>
        </w:rPr>
        <w:t xml:space="preserve"> فأجاب</w:t>
      </w:r>
      <w:r w:rsidR="00057ECC">
        <w:rPr>
          <w:rtl/>
        </w:rPr>
        <w:t>:</w:t>
      </w:r>
      <w:r>
        <w:rPr>
          <w:rtl/>
        </w:rPr>
        <w:t xml:space="preserve"> </w:t>
      </w:r>
    </w:p>
    <w:p w:rsidR="000546F0" w:rsidRDefault="00E43BAF" w:rsidP="000546F0">
      <w:pPr>
        <w:pStyle w:val="libNormal"/>
        <w:rPr>
          <w:rtl/>
        </w:rPr>
      </w:pPr>
      <w:r>
        <w:rPr>
          <w:rtl/>
        </w:rPr>
        <w:t>«</w:t>
      </w:r>
      <w:r w:rsidR="000546F0">
        <w:rPr>
          <w:rtl/>
        </w:rPr>
        <w:t>الحق أنه لا تبديل ولا تأخير ولا تقديم فيه</w:t>
      </w:r>
      <w:r w:rsidR="00057ECC">
        <w:rPr>
          <w:rtl/>
        </w:rPr>
        <w:t>،</w:t>
      </w:r>
      <w:r w:rsidR="000546F0">
        <w:rPr>
          <w:rtl/>
        </w:rPr>
        <w:t xml:space="preserve"> وأنّه لم يزد ولم ينقص</w:t>
      </w:r>
      <w:r w:rsidR="00057ECC">
        <w:rPr>
          <w:rtl/>
        </w:rPr>
        <w:t>،</w:t>
      </w:r>
      <w:r w:rsidR="000546F0">
        <w:rPr>
          <w:rtl/>
        </w:rPr>
        <w:t xml:space="preserve"> ونعوذ بالله تعالى من أن يعتقد مثل ذلك وأمثال ذلك</w:t>
      </w:r>
      <w:r w:rsidR="00057ECC">
        <w:rPr>
          <w:rtl/>
        </w:rPr>
        <w:t>،</w:t>
      </w:r>
      <w:r w:rsidR="000546F0">
        <w:rPr>
          <w:rtl/>
        </w:rPr>
        <w:t xml:space="preserve"> فإنه يوجب التطرق إلى معجزة الرسول عليه وآله السّلام المنقولة بالتواتر</w:t>
      </w:r>
      <w:r>
        <w:rPr>
          <w:rtl/>
        </w:rPr>
        <w:t>»</w:t>
      </w:r>
      <w:r w:rsidR="000546F0">
        <w:rPr>
          <w:rtl/>
        </w:rPr>
        <w:t xml:space="preserve"> </w:t>
      </w:r>
      <w:r w:rsidR="000546F0" w:rsidRPr="000546F0">
        <w:rPr>
          <w:rStyle w:val="libFootnotenumChar"/>
          <w:rtl/>
        </w:rPr>
        <w:t>(</w:t>
      </w:r>
      <w:r w:rsidR="000546F0" w:rsidRPr="000546F0">
        <w:rPr>
          <w:rStyle w:val="libFootnotenumChar"/>
          <w:rFonts w:hint="cs"/>
          <w:rtl/>
        </w:rPr>
        <w:t>3</w:t>
      </w:r>
      <w:r w:rsidR="000546F0" w:rsidRPr="000546F0">
        <w:rPr>
          <w:rStyle w:val="libFootnotenumChar"/>
          <w:rtl/>
        </w:rPr>
        <w:t>)</w:t>
      </w:r>
      <w:r w:rsidR="000546F0">
        <w:rPr>
          <w:rtl/>
        </w:rPr>
        <w:t xml:space="preserve">. </w:t>
      </w:r>
    </w:p>
    <w:p w:rsidR="000546F0" w:rsidRDefault="000546F0" w:rsidP="000546F0">
      <w:pPr>
        <w:pStyle w:val="libNormal"/>
        <w:rPr>
          <w:rtl/>
        </w:rPr>
      </w:pPr>
      <w:r>
        <w:rPr>
          <w:rtl/>
        </w:rPr>
        <w:t xml:space="preserve">وسنذكر عبارته في </w:t>
      </w:r>
      <w:r w:rsidR="00E43BAF">
        <w:rPr>
          <w:rtl/>
        </w:rPr>
        <w:t>(</w:t>
      </w:r>
      <w:r>
        <w:rPr>
          <w:rtl/>
        </w:rPr>
        <w:t>نهاية الوصول</w:t>
      </w:r>
      <w:r w:rsidR="00E43BAF">
        <w:rPr>
          <w:rtl/>
        </w:rPr>
        <w:t>)</w:t>
      </w:r>
      <w:r>
        <w:rPr>
          <w:rtl/>
        </w:rPr>
        <w:t xml:space="preserve"> أيضاً. </w:t>
      </w:r>
    </w:p>
    <w:p w:rsidR="000546F0" w:rsidRDefault="000546F0" w:rsidP="000546F0">
      <w:pPr>
        <w:pStyle w:val="libNormal"/>
        <w:rPr>
          <w:rtl/>
        </w:rPr>
      </w:pPr>
      <w:r>
        <w:rPr>
          <w:rtl/>
        </w:rPr>
        <w:t>* ويقول الشيخ زين الدين البياضي العاملي المتوفى سنة 877</w:t>
      </w:r>
      <w:r w:rsidR="00057ECC">
        <w:rPr>
          <w:rtl/>
        </w:rPr>
        <w:t>:</w:t>
      </w:r>
      <w:r>
        <w:rPr>
          <w:rtl/>
        </w:rPr>
        <w:t xml:space="preserve"> </w:t>
      </w:r>
    </w:p>
    <w:p w:rsidR="000546F0" w:rsidRDefault="00E43BAF" w:rsidP="000546F0">
      <w:pPr>
        <w:pStyle w:val="libNormal"/>
        <w:rPr>
          <w:rtl/>
        </w:rPr>
      </w:pPr>
      <w:r>
        <w:rPr>
          <w:rtl/>
        </w:rPr>
        <w:t>«</w:t>
      </w:r>
      <w:r w:rsidR="000546F0">
        <w:rPr>
          <w:rtl/>
        </w:rPr>
        <w:t>علم بالضرورة تواتر القرآن بجملته وتفاصيله</w:t>
      </w:r>
      <w:r w:rsidR="00057ECC">
        <w:rPr>
          <w:rtl/>
        </w:rPr>
        <w:t>،</w:t>
      </w:r>
      <w:r w:rsidR="000546F0">
        <w:rPr>
          <w:rtl/>
        </w:rPr>
        <w:t xml:space="preserve"> وكان التشديد في حفظه أتم</w:t>
      </w:r>
      <w:r w:rsidR="00057ECC">
        <w:rPr>
          <w:rtl/>
        </w:rPr>
        <w:t>،</w:t>
      </w:r>
      <w:r w:rsidR="000546F0">
        <w:rPr>
          <w:rtl/>
        </w:rPr>
        <w:t xml:space="preserve"> حتى نازعوا في أسماء السّور والتفسيرات. وإنما اشتغل الأكثر عن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المصدر</w:t>
      </w:r>
      <w:r w:rsidR="00057ECC">
        <w:rPr>
          <w:rtl/>
        </w:rPr>
        <w:t>:</w:t>
      </w:r>
      <w:r>
        <w:rPr>
          <w:rtl/>
        </w:rPr>
        <w:t xml:space="preserve"> 192.</w:t>
      </w:r>
    </w:p>
    <w:p w:rsidR="000546F0" w:rsidRDefault="000546F0" w:rsidP="000546F0">
      <w:pPr>
        <w:pStyle w:val="libFootnote0"/>
        <w:rPr>
          <w:rtl/>
        </w:rPr>
      </w:pPr>
      <w:r>
        <w:rPr>
          <w:rFonts w:hint="cs"/>
          <w:rtl/>
        </w:rPr>
        <w:t>(2) المصدر</w:t>
      </w:r>
      <w:r w:rsidR="00057ECC">
        <w:rPr>
          <w:rFonts w:hint="cs"/>
          <w:rtl/>
        </w:rPr>
        <w:t>:</w:t>
      </w:r>
      <w:r>
        <w:rPr>
          <w:rFonts w:hint="cs"/>
          <w:rtl/>
        </w:rPr>
        <w:t xml:space="preserve"> 267.</w:t>
      </w:r>
    </w:p>
    <w:p w:rsidR="000546F0" w:rsidRDefault="000546F0" w:rsidP="000546F0">
      <w:pPr>
        <w:pStyle w:val="libFootnote0"/>
        <w:rPr>
          <w:rtl/>
        </w:rPr>
      </w:pPr>
      <w:r>
        <w:rPr>
          <w:rtl/>
        </w:rPr>
        <w:t>(2) أجوبة المسائل المهناوية</w:t>
      </w:r>
      <w:r w:rsidR="00057ECC">
        <w:rPr>
          <w:rtl/>
        </w:rPr>
        <w:t>:</w:t>
      </w:r>
      <w:r>
        <w:rPr>
          <w:rtl/>
        </w:rPr>
        <w:t xml:space="preserve"> 121. </w:t>
      </w:r>
    </w:p>
    <w:p w:rsidR="000546F0" w:rsidRDefault="000546F0" w:rsidP="000546F0">
      <w:pPr>
        <w:pStyle w:val="libNormal"/>
        <w:rPr>
          <w:rtl/>
        </w:rPr>
      </w:pPr>
      <w:r>
        <w:rPr>
          <w:rtl/>
        </w:rPr>
        <w:br w:type="page"/>
      </w:r>
    </w:p>
    <w:p w:rsidR="000546F0" w:rsidRDefault="000546F0" w:rsidP="000546F0">
      <w:pPr>
        <w:pStyle w:val="libNormal0"/>
        <w:rPr>
          <w:rtl/>
        </w:rPr>
      </w:pPr>
      <w:bookmarkStart w:id="18" w:name="_Toc292294270"/>
      <w:r w:rsidRPr="00597BD0">
        <w:rPr>
          <w:rtl/>
        </w:rPr>
        <w:lastRenderedPageBreak/>
        <w:t>حفظه</w:t>
      </w:r>
      <w:bookmarkEnd w:id="18"/>
      <w:r>
        <w:rPr>
          <w:rtl/>
        </w:rPr>
        <w:t xml:space="preserve"> بالتفكر في معانيه وأحكامه</w:t>
      </w:r>
      <w:r w:rsidR="00057ECC">
        <w:rPr>
          <w:rtl/>
        </w:rPr>
        <w:t>،</w:t>
      </w:r>
      <w:r>
        <w:rPr>
          <w:rtl/>
        </w:rPr>
        <w:t xml:space="preserve"> ولو زيد فيه أو نقص لعلمه كلّ عاقل وإن لم يحفظه</w:t>
      </w:r>
      <w:r w:rsidR="00057ECC">
        <w:rPr>
          <w:rtl/>
        </w:rPr>
        <w:t>،</w:t>
      </w:r>
      <w:r>
        <w:rPr>
          <w:rtl/>
        </w:rPr>
        <w:t xml:space="preserve"> لمخالفة فصاحته وأسلوبه</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وألّف</w:t>
      </w:r>
      <w:r>
        <w:rPr>
          <w:rtl/>
        </w:rPr>
        <w:t xml:space="preserve"> الشيخ علي بن عبدالعالي الكركي العاملي</w:t>
      </w:r>
      <w:r w:rsidR="00057ECC">
        <w:rPr>
          <w:rtl/>
        </w:rPr>
        <w:t>،</w:t>
      </w:r>
      <w:r>
        <w:rPr>
          <w:rtl/>
        </w:rPr>
        <w:t xml:space="preserve"> الملقّب بالمحقّق الثاني</w:t>
      </w:r>
      <w:r w:rsidR="00E43BAF">
        <w:rPr>
          <w:rtl/>
        </w:rPr>
        <w:t xml:space="preserve"> - </w:t>
      </w:r>
      <w:r>
        <w:rPr>
          <w:rtl/>
        </w:rPr>
        <w:t>المتوفّى سنة 940</w:t>
      </w:r>
      <w:r w:rsidR="00E43BAF">
        <w:rPr>
          <w:rtl/>
        </w:rPr>
        <w:t xml:space="preserve"> - </w:t>
      </w:r>
      <w:r>
        <w:rPr>
          <w:rtl/>
        </w:rPr>
        <w:t>رسالة في نفي النقيصة في القرآن الكريم</w:t>
      </w:r>
      <w:r w:rsidR="00057ECC">
        <w:rPr>
          <w:rtl/>
        </w:rPr>
        <w:t>،</w:t>
      </w:r>
      <w:r>
        <w:rPr>
          <w:rtl/>
        </w:rPr>
        <w:t xml:space="preserve"> أورد السيد محسن الأعرجي البغدادي في كتابه </w:t>
      </w:r>
      <w:r w:rsidR="00E43BAF">
        <w:rPr>
          <w:rtl/>
        </w:rPr>
        <w:t>(</w:t>
      </w:r>
      <w:r>
        <w:rPr>
          <w:rtl/>
        </w:rPr>
        <w:t>شرح الوافية في علم الأصول</w:t>
      </w:r>
      <w:r w:rsidR="00E43BAF">
        <w:rPr>
          <w:rtl/>
        </w:rPr>
        <w:t>)</w:t>
      </w:r>
      <w:r>
        <w:rPr>
          <w:rtl/>
        </w:rPr>
        <w:t xml:space="preserve"> كثيراً من عباراته</w:t>
      </w:r>
      <w:r w:rsidRPr="0034660F">
        <w:rPr>
          <w:rtl/>
        </w:rPr>
        <w:t xml:space="preserve"> </w:t>
      </w:r>
      <w:r>
        <w:rPr>
          <w:rtl/>
        </w:rPr>
        <w:t>فيها.</w:t>
      </w:r>
    </w:p>
    <w:p w:rsidR="000546F0" w:rsidRDefault="000546F0" w:rsidP="000546F0">
      <w:pPr>
        <w:pStyle w:val="libNormal"/>
        <w:rPr>
          <w:rtl/>
        </w:rPr>
      </w:pPr>
      <w:r>
        <w:rPr>
          <w:rtl/>
        </w:rPr>
        <w:t>واعترض في الرسالة على نفسه بما يدلّ على النقيصة من أخبار فأجاب</w:t>
      </w:r>
      <w:r w:rsidR="00057ECC">
        <w:rPr>
          <w:rtl/>
        </w:rPr>
        <w:t>:</w:t>
      </w:r>
      <w:r>
        <w:rPr>
          <w:rtl/>
        </w:rPr>
        <w:t xml:space="preserve"> </w:t>
      </w:r>
      <w:r w:rsidR="00E43BAF">
        <w:rPr>
          <w:rtl/>
        </w:rPr>
        <w:t>«</w:t>
      </w:r>
      <w:r>
        <w:rPr>
          <w:rtl/>
        </w:rPr>
        <w:t>بأنّ الحديث إذا جاء على خلاف الدليل والسنّة المتواترة أو الإجماع</w:t>
      </w:r>
      <w:r w:rsidR="00057ECC">
        <w:rPr>
          <w:rtl/>
        </w:rPr>
        <w:t>،</w:t>
      </w:r>
      <w:r>
        <w:rPr>
          <w:rtl/>
        </w:rPr>
        <w:t xml:space="preserve"> ولم يكن تأويله ولا حمله على بعض الوجوه</w:t>
      </w:r>
      <w:r w:rsidR="00057ECC">
        <w:rPr>
          <w:rtl/>
        </w:rPr>
        <w:t>،</w:t>
      </w:r>
      <w:r>
        <w:rPr>
          <w:rtl/>
        </w:rPr>
        <w:t xml:space="preserve"> وجب طرحه</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وبه</w:t>
      </w:r>
      <w:r>
        <w:rPr>
          <w:rtl/>
        </w:rPr>
        <w:t xml:space="preserve"> صرّح الشيخ فتح الله الكاشاني</w:t>
      </w:r>
      <w:r w:rsidR="00E43BAF">
        <w:rPr>
          <w:rtl/>
        </w:rPr>
        <w:t xml:space="preserve"> - </w:t>
      </w:r>
      <w:r>
        <w:rPr>
          <w:rtl/>
        </w:rPr>
        <w:t>المتوفّى سنة 988</w:t>
      </w:r>
      <w:r w:rsidR="00E43BAF">
        <w:rPr>
          <w:rtl/>
        </w:rPr>
        <w:t xml:space="preserve"> - </w:t>
      </w:r>
      <w:r>
        <w:rPr>
          <w:rtl/>
        </w:rPr>
        <w:t xml:space="preserve">في مقدمة تفسيره </w:t>
      </w:r>
      <w:r w:rsidR="00E43BAF">
        <w:rPr>
          <w:rtl/>
        </w:rPr>
        <w:t>«</w:t>
      </w:r>
      <w:r>
        <w:rPr>
          <w:rtl/>
        </w:rPr>
        <w:t>منهج الصادقين</w:t>
      </w:r>
      <w:r w:rsidR="00E43BAF">
        <w:rPr>
          <w:rtl/>
        </w:rPr>
        <w:t>»</w:t>
      </w:r>
      <w:r w:rsidR="00057ECC">
        <w:rPr>
          <w:rtl/>
        </w:rPr>
        <w:t>،</w:t>
      </w:r>
      <w:r>
        <w:rPr>
          <w:rtl/>
        </w:rPr>
        <w:t xml:space="preserve"> وبتفسير الآية </w:t>
      </w:r>
      <w:r w:rsidR="00E43BAF">
        <w:rPr>
          <w:rStyle w:val="libAlaemChar"/>
          <w:rtl/>
        </w:rPr>
        <w:t>(</w:t>
      </w:r>
      <w:r w:rsidRPr="000546F0">
        <w:rPr>
          <w:rStyle w:val="libAieChar"/>
          <w:rtl/>
        </w:rPr>
        <w:t>وإنّا له لحافظون</w:t>
      </w:r>
      <w:r w:rsidR="00E43BAF" w:rsidRPr="00E43BAF">
        <w:rPr>
          <w:rStyle w:val="libAlaemChar"/>
          <w:rtl/>
        </w:rPr>
        <w:t>)</w:t>
      </w:r>
      <w:r>
        <w:rPr>
          <w:rtl/>
        </w:rPr>
        <w:t xml:space="preserve">. </w:t>
      </w:r>
    </w:p>
    <w:p w:rsidR="000546F0" w:rsidRDefault="000546F0" w:rsidP="000546F0">
      <w:pPr>
        <w:pStyle w:val="libNormal"/>
        <w:rPr>
          <w:rtl/>
        </w:rPr>
      </w:pPr>
      <w:r>
        <w:rPr>
          <w:rtl/>
        </w:rPr>
        <w:t xml:space="preserve">* </w:t>
      </w:r>
      <w:r w:rsidRPr="00597BD0">
        <w:rPr>
          <w:rtl/>
        </w:rPr>
        <w:t>وهو</w:t>
      </w:r>
      <w:r>
        <w:rPr>
          <w:rtl/>
        </w:rPr>
        <w:t xml:space="preserve"> صريح السيد نور الله التستري</w:t>
      </w:r>
      <w:r w:rsidR="00057ECC">
        <w:rPr>
          <w:rtl/>
        </w:rPr>
        <w:t>،</w:t>
      </w:r>
      <w:r>
        <w:rPr>
          <w:rtl/>
        </w:rPr>
        <w:t xml:space="preserve"> المعروف بالقاضي الشهيد</w:t>
      </w:r>
      <w:r w:rsidR="00E43BAF">
        <w:rPr>
          <w:rtl/>
        </w:rPr>
        <w:t xml:space="preserve"> - </w:t>
      </w:r>
      <w:r>
        <w:rPr>
          <w:rtl/>
        </w:rPr>
        <w:t>المستشهد سنة 1019</w:t>
      </w:r>
      <w:r w:rsidR="00E43BAF">
        <w:rPr>
          <w:rtl/>
        </w:rPr>
        <w:t xml:space="preserve"> - </w:t>
      </w:r>
      <w:r>
        <w:rPr>
          <w:rtl/>
        </w:rPr>
        <w:t xml:space="preserve">في كتابه </w:t>
      </w:r>
      <w:r w:rsidR="00E43BAF">
        <w:rPr>
          <w:rtl/>
        </w:rPr>
        <w:t>(</w:t>
      </w:r>
      <w:r>
        <w:rPr>
          <w:rtl/>
        </w:rPr>
        <w:t>مصائب النواصب</w:t>
      </w:r>
      <w:r w:rsidR="00E43BAF">
        <w:rPr>
          <w:rtl/>
        </w:rPr>
        <w:t>)</w:t>
      </w:r>
      <w:r>
        <w:rPr>
          <w:rtl/>
        </w:rPr>
        <w:t xml:space="preserve"> في الإمامة والكلام حيث قال</w:t>
      </w:r>
      <w:r w:rsidR="00057ECC">
        <w:rPr>
          <w:rtl/>
        </w:rPr>
        <w:t>:</w:t>
      </w:r>
      <w:r>
        <w:rPr>
          <w:rtl/>
        </w:rPr>
        <w:t xml:space="preserve"> </w:t>
      </w:r>
      <w:r w:rsidR="00E43BAF">
        <w:rPr>
          <w:rtl/>
        </w:rPr>
        <w:t>«</w:t>
      </w:r>
      <w:r>
        <w:rPr>
          <w:rtl/>
        </w:rPr>
        <w:t>ما نسب إلى الشيعة الامامية من القول بوقوع التغيير في القرآن ليس ممّا قال به جمهور الإماميّة</w:t>
      </w:r>
      <w:r w:rsidR="00057ECC">
        <w:rPr>
          <w:rtl/>
        </w:rPr>
        <w:t>،</w:t>
      </w:r>
      <w:r>
        <w:rPr>
          <w:rtl/>
        </w:rPr>
        <w:t xml:space="preserve"> إنما قال به شرذمة قليلة منهم لا اعتداد بهم فيما بينهم</w:t>
      </w:r>
      <w:r w:rsidR="00E43BAF">
        <w:rPr>
          <w:rtl/>
        </w:rPr>
        <w:t>»</w:t>
      </w:r>
      <w:r>
        <w:rPr>
          <w:rtl/>
        </w:rPr>
        <w:t xml:space="preserve">. </w:t>
      </w:r>
    </w:p>
    <w:p w:rsidR="000546F0" w:rsidRDefault="000546F0" w:rsidP="000546F0">
      <w:pPr>
        <w:pStyle w:val="libNormal"/>
        <w:rPr>
          <w:rtl/>
        </w:rPr>
      </w:pPr>
      <w:r>
        <w:rPr>
          <w:rtl/>
        </w:rPr>
        <w:t>* ويقول الشيخ محمد بن الحسين</w:t>
      </w:r>
      <w:r w:rsidR="00057ECC">
        <w:rPr>
          <w:rtl/>
        </w:rPr>
        <w:t>،</w:t>
      </w:r>
      <w:r>
        <w:rPr>
          <w:rtl/>
        </w:rPr>
        <w:t xml:space="preserve"> الشهير ببهاء الدين العاملي</w:t>
      </w:r>
      <w:r w:rsidR="00E43BAF">
        <w:rPr>
          <w:rtl/>
        </w:rPr>
        <w:t xml:space="preserve"> - </w:t>
      </w:r>
      <w:r>
        <w:rPr>
          <w:rtl/>
        </w:rPr>
        <w:t>المتوفّى سنة 1030</w:t>
      </w:r>
      <w:r w:rsidR="00E43BAF">
        <w:rPr>
          <w:rtl/>
        </w:rPr>
        <w:t xml:space="preserve"> -</w:t>
      </w:r>
      <w:r w:rsidR="00057ECC">
        <w:rPr>
          <w:rtl/>
        </w:rPr>
        <w:t>:</w:t>
      </w:r>
      <w:r>
        <w:rPr>
          <w:rtl/>
        </w:rPr>
        <w:t xml:space="preserve"> </w:t>
      </w:r>
      <w:r w:rsidR="00E43BAF">
        <w:rPr>
          <w:rtl/>
        </w:rPr>
        <w:t>«</w:t>
      </w:r>
      <w:r>
        <w:rPr>
          <w:rtl/>
        </w:rPr>
        <w:t>الصحيح أنّ القرآن العظيم محفوظ عن ذلك</w:t>
      </w:r>
      <w:r w:rsidR="00057ECC">
        <w:rPr>
          <w:rtl/>
        </w:rPr>
        <w:t>،</w:t>
      </w:r>
      <w:r>
        <w:rPr>
          <w:rtl/>
        </w:rPr>
        <w:t xml:space="preserve"> زيادة</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الصراط المستقيم 1</w:t>
      </w:r>
      <w:r w:rsidR="00057ECC">
        <w:rPr>
          <w:rtl/>
        </w:rPr>
        <w:t>:</w:t>
      </w:r>
      <w:r>
        <w:rPr>
          <w:rtl/>
        </w:rPr>
        <w:t xml:space="preserve"> 45. </w:t>
      </w:r>
    </w:p>
    <w:p w:rsidR="000546F0" w:rsidRDefault="000546F0" w:rsidP="000546F0">
      <w:pPr>
        <w:pStyle w:val="libFootnote0"/>
        <w:rPr>
          <w:rtl/>
        </w:rPr>
      </w:pPr>
      <w:r>
        <w:rPr>
          <w:rtl/>
        </w:rPr>
        <w:t>(</w:t>
      </w:r>
      <w:r>
        <w:rPr>
          <w:rFonts w:hint="cs"/>
          <w:rtl/>
        </w:rPr>
        <w:t>2</w:t>
      </w:r>
      <w:r>
        <w:rPr>
          <w:rtl/>
        </w:rPr>
        <w:t>) مباحث في علوم القرآن</w:t>
      </w:r>
      <w:r w:rsidR="00E43BAF">
        <w:rPr>
          <w:rtl/>
        </w:rPr>
        <w:t xml:space="preserve"> - </w:t>
      </w:r>
      <w:r>
        <w:rPr>
          <w:rtl/>
        </w:rPr>
        <w:t>مخطوط.</w:t>
      </w:r>
    </w:p>
    <w:p w:rsidR="00597BD0" w:rsidRDefault="000546F0" w:rsidP="000546F0">
      <w:pPr>
        <w:pStyle w:val="libNormal"/>
        <w:rPr>
          <w:rtl/>
        </w:rPr>
      </w:pPr>
      <w:r>
        <w:rPr>
          <w:rtl/>
        </w:rPr>
        <w:br w:type="page"/>
      </w:r>
    </w:p>
    <w:p w:rsidR="000546F0" w:rsidRDefault="000546F0" w:rsidP="000546F0">
      <w:pPr>
        <w:pStyle w:val="libNormal0"/>
        <w:rPr>
          <w:rtl/>
        </w:rPr>
      </w:pPr>
      <w:bookmarkStart w:id="19" w:name="_Toc292294271"/>
      <w:r w:rsidRPr="00597BD0">
        <w:rPr>
          <w:rtl/>
        </w:rPr>
        <w:lastRenderedPageBreak/>
        <w:t>كان</w:t>
      </w:r>
      <w:bookmarkEnd w:id="19"/>
      <w:r>
        <w:rPr>
          <w:rtl/>
        </w:rPr>
        <w:t xml:space="preserve"> أو نقصاناً</w:t>
      </w:r>
      <w:r w:rsidR="00057ECC">
        <w:rPr>
          <w:rtl/>
        </w:rPr>
        <w:t>،</w:t>
      </w:r>
      <w:r>
        <w:rPr>
          <w:rtl/>
        </w:rPr>
        <w:t xml:space="preserve"> ويدلّ عليه قوله تعالى</w:t>
      </w:r>
      <w:r w:rsidR="00057ECC">
        <w:rPr>
          <w:rtl/>
        </w:rPr>
        <w:t>:</w:t>
      </w:r>
      <w:r>
        <w:rPr>
          <w:rtl/>
        </w:rPr>
        <w:t xml:space="preserve"> </w:t>
      </w:r>
      <w:r w:rsidR="00E43BAF">
        <w:rPr>
          <w:rStyle w:val="libAlaemChar"/>
          <w:rtl/>
        </w:rPr>
        <w:t>(</w:t>
      </w:r>
      <w:r w:rsidRPr="000546F0">
        <w:rPr>
          <w:rStyle w:val="libAieChar"/>
          <w:rtl/>
        </w:rPr>
        <w:t>وإنّا له لحافظون</w:t>
      </w:r>
      <w:r w:rsidR="00E43BAF" w:rsidRPr="00E43BAF">
        <w:rPr>
          <w:rStyle w:val="libAlaemChar"/>
          <w:rtl/>
        </w:rPr>
        <w:t>)</w:t>
      </w:r>
      <w:r>
        <w:rPr>
          <w:rtl/>
        </w:rPr>
        <w:t xml:space="preserve">. وما اشتهر بين الناس من إسقاط اسم أمير المؤمنين </w:t>
      </w:r>
      <w:r w:rsidR="00DC517C" w:rsidRPr="00DC517C">
        <w:rPr>
          <w:rStyle w:val="libAlaemChar"/>
          <w:rFonts w:hint="cs"/>
          <w:rtl/>
        </w:rPr>
        <w:t>عليه‌السلام</w:t>
      </w:r>
      <w:r>
        <w:rPr>
          <w:rtl/>
        </w:rPr>
        <w:t xml:space="preserve"> منه في بعض المواضع مثل قوله تعالى</w:t>
      </w:r>
      <w:r w:rsidR="00057ECC">
        <w:rPr>
          <w:rtl/>
        </w:rPr>
        <w:t>:</w:t>
      </w:r>
      <w:r w:rsidRPr="00C7672B">
        <w:rPr>
          <w:rFonts w:hint="cs"/>
          <w:rtl/>
        </w:rPr>
        <w:t xml:space="preserve"> </w:t>
      </w:r>
      <w:r w:rsidRPr="000546F0">
        <w:rPr>
          <w:rStyle w:val="libAieChar"/>
          <w:rtl/>
        </w:rPr>
        <w:t>يا أيّها الرسول بلّغ ما انزل إليك</w:t>
      </w:r>
      <w:r w:rsidR="00E43BAF">
        <w:rPr>
          <w:rtl/>
        </w:rPr>
        <w:t xml:space="preserve"> - </w:t>
      </w:r>
      <w:r>
        <w:rPr>
          <w:rtl/>
        </w:rPr>
        <w:t>في علي</w:t>
      </w:r>
      <w:r w:rsidR="00E43BAF">
        <w:rPr>
          <w:rtl/>
        </w:rPr>
        <w:t xml:space="preserve"> -</w:t>
      </w:r>
      <w:r w:rsidR="00057ECC">
        <w:rPr>
          <w:rtl/>
        </w:rPr>
        <w:t>،</w:t>
      </w:r>
      <w:r w:rsidRPr="00C7672B">
        <w:rPr>
          <w:rtl/>
        </w:rPr>
        <w:t xml:space="preserve"> </w:t>
      </w:r>
      <w:r>
        <w:rPr>
          <w:rtl/>
        </w:rPr>
        <w:t>وغير ذلك فهو غير معتبر عند العلماء</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ويقول</w:t>
      </w:r>
      <w:r>
        <w:rPr>
          <w:rtl/>
        </w:rPr>
        <w:t xml:space="preserve"> العلاّمة التوني</w:t>
      </w:r>
      <w:r w:rsidR="00E43BAF">
        <w:rPr>
          <w:rtl/>
        </w:rPr>
        <w:t xml:space="preserve"> - </w:t>
      </w:r>
      <w:r>
        <w:rPr>
          <w:rtl/>
        </w:rPr>
        <w:t>المتوفّى سنة 1071</w:t>
      </w:r>
      <w:r w:rsidR="00E43BAF">
        <w:rPr>
          <w:rtl/>
        </w:rPr>
        <w:t xml:space="preserve"> - </w:t>
      </w:r>
      <w:r>
        <w:rPr>
          <w:rtl/>
        </w:rPr>
        <w:t xml:space="preserve">صاحب كتاب </w:t>
      </w:r>
      <w:r w:rsidR="00E43BAF">
        <w:rPr>
          <w:rtl/>
        </w:rPr>
        <w:t>(</w:t>
      </w:r>
      <w:r>
        <w:rPr>
          <w:rtl/>
        </w:rPr>
        <w:t>الوافية في الاصول</w:t>
      </w:r>
      <w:r w:rsidR="00E43BAF">
        <w:rPr>
          <w:rtl/>
        </w:rPr>
        <w:t>)</w:t>
      </w:r>
      <w:r w:rsidR="00057ECC">
        <w:rPr>
          <w:rtl/>
        </w:rPr>
        <w:t>:</w:t>
      </w:r>
      <w:r>
        <w:rPr>
          <w:rtl/>
        </w:rPr>
        <w:t xml:space="preserve"> </w:t>
      </w:r>
      <w:r w:rsidR="00E43BAF">
        <w:rPr>
          <w:rtl/>
        </w:rPr>
        <w:t>«</w:t>
      </w:r>
      <w:r>
        <w:rPr>
          <w:rtl/>
        </w:rPr>
        <w:t>والمشهور أنّه محفوظ ومضبوط كما انزل</w:t>
      </w:r>
      <w:r w:rsidR="00057ECC">
        <w:rPr>
          <w:rtl/>
        </w:rPr>
        <w:t>،</w:t>
      </w:r>
      <w:r>
        <w:rPr>
          <w:rtl/>
        </w:rPr>
        <w:t xml:space="preserve"> لم يتبّدل ولم يتغيّر</w:t>
      </w:r>
      <w:r w:rsidR="00057ECC">
        <w:rPr>
          <w:rtl/>
        </w:rPr>
        <w:t>،</w:t>
      </w:r>
      <w:r>
        <w:rPr>
          <w:rtl/>
        </w:rPr>
        <w:t xml:space="preserve"> حفظه الحكيم الخبير</w:t>
      </w:r>
      <w:r w:rsidR="00057ECC">
        <w:rPr>
          <w:rtl/>
        </w:rPr>
        <w:t>،</w:t>
      </w:r>
      <w:r>
        <w:rPr>
          <w:rtl/>
        </w:rPr>
        <w:t xml:space="preserve"> قال الله تعالى</w:t>
      </w:r>
      <w:r w:rsidR="00057ECC">
        <w:rPr>
          <w:rtl/>
        </w:rPr>
        <w:t>:</w:t>
      </w:r>
      <w:r>
        <w:rPr>
          <w:rtl/>
        </w:rPr>
        <w:t xml:space="preserve">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sidR="00E43BAF">
        <w:rPr>
          <w:rtl/>
        </w:rPr>
        <w:t>»</w:t>
      </w:r>
      <w:r>
        <w:rPr>
          <w:rtl/>
        </w:rPr>
        <w:t>.</w:t>
      </w:r>
    </w:p>
    <w:p w:rsidR="000546F0" w:rsidRDefault="000546F0" w:rsidP="000546F0">
      <w:pPr>
        <w:pStyle w:val="libNormal"/>
        <w:rPr>
          <w:rtl/>
        </w:rPr>
      </w:pPr>
      <w:r>
        <w:rPr>
          <w:rtl/>
        </w:rPr>
        <w:t>* ويقول الشيخ محمد محسن الشهير بالفيض الكاشاني</w:t>
      </w:r>
      <w:r w:rsidR="00E43BAF">
        <w:rPr>
          <w:rtl/>
        </w:rPr>
        <w:t xml:space="preserve"> - </w:t>
      </w:r>
      <w:r>
        <w:rPr>
          <w:rtl/>
        </w:rPr>
        <w:t>المتوفّى سنة 1019</w:t>
      </w:r>
      <w:r w:rsidR="00E43BAF">
        <w:rPr>
          <w:rtl/>
        </w:rPr>
        <w:t xml:space="preserve"> - </w:t>
      </w:r>
      <w:r>
        <w:rPr>
          <w:rtl/>
        </w:rPr>
        <w:t>بعد الحديث عن البزنطي</w:t>
      </w:r>
      <w:r w:rsidR="00057ECC">
        <w:rPr>
          <w:rtl/>
        </w:rPr>
        <w:t>،</w:t>
      </w:r>
      <w:r>
        <w:rPr>
          <w:rtl/>
        </w:rPr>
        <w:t xml:space="preserve"> قال</w:t>
      </w:r>
      <w:r w:rsidR="00057ECC">
        <w:rPr>
          <w:rtl/>
        </w:rPr>
        <w:t>:</w:t>
      </w:r>
      <w:r>
        <w:rPr>
          <w:rtl/>
        </w:rPr>
        <w:t xml:space="preserve"> دفع إليّ أبو الحسن </w:t>
      </w:r>
      <w:r w:rsidR="00DC517C" w:rsidRPr="00DC517C">
        <w:rPr>
          <w:rStyle w:val="libAlaemChar"/>
          <w:rFonts w:hint="cs"/>
          <w:rtl/>
        </w:rPr>
        <w:t>عليه‌السلام</w:t>
      </w:r>
      <w:r>
        <w:rPr>
          <w:rtl/>
        </w:rPr>
        <w:t xml:space="preserve"> مصحفاً وقال</w:t>
      </w:r>
      <w:r w:rsidR="00057ECC">
        <w:rPr>
          <w:rtl/>
        </w:rPr>
        <w:t>:</w:t>
      </w:r>
      <w:r>
        <w:rPr>
          <w:rtl/>
        </w:rPr>
        <w:t xml:space="preserve"> لا تنظر فيه</w:t>
      </w:r>
      <w:r w:rsidR="00057ECC">
        <w:rPr>
          <w:rtl/>
        </w:rPr>
        <w:t>،</w:t>
      </w:r>
      <w:r>
        <w:rPr>
          <w:rtl/>
        </w:rPr>
        <w:t xml:space="preserve"> ففتحته وقرأت فيه</w:t>
      </w:r>
      <w:r w:rsidR="00057ECC">
        <w:rPr>
          <w:rtl/>
        </w:rPr>
        <w:t>:</w:t>
      </w:r>
      <w:r>
        <w:rPr>
          <w:rtl/>
        </w:rPr>
        <w:t xml:space="preserve"> </w:t>
      </w:r>
      <w:r w:rsidR="00E43BAF">
        <w:rPr>
          <w:rStyle w:val="libAlaemChar"/>
          <w:rtl/>
        </w:rPr>
        <w:t>(</w:t>
      </w:r>
      <w:r w:rsidRPr="000546F0">
        <w:rPr>
          <w:rStyle w:val="libAieChar"/>
          <w:rtl/>
        </w:rPr>
        <w:t>لم يكن الّذين كفروا ...</w:t>
      </w:r>
      <w:r w:rsidR="00E43BAF" w:rsidRPr="00E43BAF">
        <w:rPr>
          <w:rStyle w:val="libAlaemChar"/>
          <w:rtl/>
        </w:rPr>
        <w:t>)</w:t>
      </w:r>
      <w:r>
        <w:rPr>
          <w:rtl/>
        </w:rPr>
        <w:t xml:space="preserve"> فوجدت فيها اسم سبعين رجلاً ...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لعلّ المراد أنّه وجد تلك الأسماء مكتوبة في ذلك المصحف تفسيراً للّذين كفروا والمشركين مأخوذة من الوحي</w:t>
      </w:r>
      <w:r w:rsidR="00057ECC">
        <w:rPr>
          <w:rtl/>
        </w:rPr>
        <w:t>،</w:t>
      </w:r>
      <w:r>
        <w:rPr>
          <w:rtl/>
        </w:rPr>
        <w:t xml:space="preserve"> لا أنّها كانت من أجزاء القرآن</w:t>
      </w:r>
      <w:r w:rsidR="00057ECC">
        <w:rPr>
          <w:rtl/>
        </w:rPr>
        <w:t>،</w:t>
      </w:r>
      <w:r>
        <w:rPr>
          <w:rtl/>
        </w:rPr>
        <w:t xml:space="preserve"> وعليه يحمل ما في الخبرين السابقين ... </w:t>
      </w:r>
    </w:p>
    <w:p w:rsidR="000546F0" w:rsidRDefault="000546F0" w:rsidP="000546F0">
      <w:pPr>
        <w:pStyle w:val="libNormal"/>
        <w:rPr>
          <w:rtl/>
        </w:rPr>
      </w:pPr>
      <w:r>
        <w:rPr>
          <w:rtl/>
        </w:rPr>
        <w:t xml:space="preserve">وكذلك كلّ ما ورد من هذا القبيل عنهم </w:t>
      </w:r>
      <w:r w:rsidR="00DC517C" w:rsidRPr="00DC517C">
        <w:rPr>
          <w:rStyle w:val="libAlaemChar"/>
          <w:rFonts w:hint="cs"/>
          <w:rtl/>
        </w:rPr>
        <w:t>عليهم‌السلام</w:t>
      </w:r>
      <w:r w:rsidR="00057ECC">
        <w:rPr>
          <w:rtl/>
        </w:rPr>
        <w:t>،</w:t>
      </w:r>
      <w:r>
        <w:rPr>
          <w:rtl/>
        </w:rPr>
        <w:t xml:space="preserve"> فإنّه كلّه محمول على ما قلناه</w:t>
      </w:r>
      <w:r w:rsidR="00057ECC">
        <w:rPr>
          <w:rtl/>
        </w:rPr>
        <w:t>،</w:t>
      </w:r>
      <w:r>
        <w:rPr>
          <w:rtl/>
        </w:rPr>
        <w:t xml:space="preserve"> لأنّه لو كان تطرّق التحريف والتغيير في ألفاظ القرآن لم يبق لنا اعتماد على شيء منه</w:t>
      </w:r>
      <w:r w:rsidR="00057ECC">
        <w:rPr>
          <w:rtl/>
        </w:rPr>
        <w:t>،</w:t>
      </w:r>
      <w:r>
        <w:rPr>
          <w:rtl/>
        </w:rPr>
        <w:t xml:space="preserve"> إذا على هذا يحتمل كل آية منه أن تكون محرّفة ومغيّرة</w:t>
      </w:r>
      <w:r w:rsidR="00057ECC">
        <w:rPr>
          <w:rtl/>
        </w:rPr>
        <w:t>،</w:t>
      </w:r>
      <w:r>
        <w:rPr>
          <w:rtl/>
        </w:rPr>
        <w:t xml:space="preserve"> وتكون على خلاف ما أنزله الله</w:t>
      </w:r>
      <w:r w:rsidR="00057ECC">
        <w:rPr>
          <w:rtl/>
        </w:rPr>
        <w:t>،</w:t>
      </w:r>
      <w:r>
        <w:rPr>
          <w:rtl/>
        </w:rPr>
        <w:t xml:space="preserve"> فلا يكون القرآن حجّة لنا</w:t>
      </w:r>
      <w:r w:rsidR="00057ECC">
        <w:rPr>
          <w:rtl/>
        </w:rPr>
        <w:t>،</w:t>
      </w:r>
      <w:r>
        <w:rPr>
          <w:rtl/>
        </w:rPr>
        <w:t xml:space="preserve"> وتنتفي فائدته وفائدة الأمر باتّباعه والوصية به</w:t>
      </w:r>
      <w:r w:rsidR="00057ECC">
        <w:rPr>
          <w:rtl/>
        </w:rPr>
        <w:t>،</w:t>
      </w:r>
      <w:r>
        <w:rPr>
          <w:rtl/>
        </w:rPr>
        <w:t xml:space="preserve"> وعرض الأخبار المتعارضة عليه</w:t>
      </w:r>
      <w:r w:rsidR="00E43BAF">
        <w:rPr>
          <w:rtl/>
        </w:rPr>
        <w:t>»</w:t>
      </w:r>
      <w:r>
        <w:rPr>
          <w:rtl/>
        </w:rPr>
        <w:t xml:space="preserve">. </w:t>
      </w:r>
    </w:p>
    <w:p w:rsidR="000546F0" w:rsidRDefault="000546F0" w:rsidP="000546F0">
      <w:pPr>
        <w:pStyle w:val="libNormal"/>
        <w:rPr>
          <w:rtl/>
        </w:rPr>
      </w:pPr>
      <w:r>
        <w:rPr>
          <w:rtl/>
        </w:rPr>
        <w:t>ثم استشهد</w:t>
      </w:r>
      <w:r w:rsidR="00E43BAF">
        <w:rPr>
          <w:rtl/>
        </w:rPr>
        <w:t xml:space="preserve"> - </w:t>
      </w:r>
      <w:r>
        <w:rPr>
          <w:rtl/>
        </w:rPr>
        <w:t>رحمة الله تعالى</w:t>
      </w:r>
      <w:r w:rsidR="00E43BAF">
        <w:rPr>
          <w:rtl/>
        </w:rPr>
        <w:t xml:space="preserve"> - </w:t>
      </w:r>
      <w:r>
        <w:rPr>
          <w:rtl/>
        </w:rPr>
        <w:t>بكلام الشيخ الصدوق المتقدّم</w:t>
      </w:r>
      <w:r w:rsidR="00057ECC">
        <w:rPr>
          <w:rtl/>
        </w:rPr>
        <w:t>،</w:t>
      </w:r>
      <w:r>
        <w:rPr>
          <w:rtl/>
        </w:rPr>
        <w:t xml:space="preserve"> وبعض</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آلاء الرحمن</w:t>
      </w:r>
      <w:r w:rsidR="00057ECC">
        <w:rPr>
          <w:rtl/>
        </w:rPr>
        <w:t>:</w:t>
      </w:r>
      <w:r>
        <w:rPr>
          <w:rtl/>
        </w:rPr>
        <w:t xml:space="preserve"> 26. </w:t>
      </w:r>
    </w:p>
    <w:p w:rsidR="00597BD0" w:rsidRDefault="000546F0" w:rsidP="000546F0">
      <w:pPr>
        <w:pStyle w:val="libNormal"/>
        <w:rPr>
          <w:rtl/>
        </w:rPr>
      </w:pPr>
      <w:r>
        <w:rPr>
          <w:rtl/>
        </w:rPr>
        <w:br w:type="page"/>
      </w:r>
    </w:p>
    <w:p w:rsidR="000546F0" w:rsidRDefault="000546F0" w:rsidP="000546F0">
      <w:pPr>
        <w:pStyle w:val="libNormal0"/>
        <w:rPr>
          <w:rtl/>
        </w:rPr>
      </w:pPr>
      <w:bookmarkStart w:id="20" w:name="_Toc292294272"/>
      <w:r w:rsidRPr="00597BD0">
        <w:rPr>
          <w:rtl/>
        </w:rPr>
        <w:lastRenderedPageBreak/>
        <w:t>الأخبار</w:t>
      </w:r>
      <w:bookmarkEnd w:id="20"/>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bookmarkStart w:id="21" w:name="_Toc292294273"/>
      <w:r w:rsidRPr="00597BD0">
        <w:rPr>
          <w:rtl/>
        </w:rPr>
        <w:t>وقال</w:t>
      </w:r>
      <w:bookmarkEnd w:id="21"/>
      <w:r>
        <w:rPr>
          <w:rtl/>
        </w:rPr>
        <w:t xml:space="preserve"> بتفسير قوله تعالى</w:t>
      </w:r>
      <w:r w:rsidR="00057ECC">
        <w:rPr>
          <w:rtl/>
        </w:rPr>
        <w:t>:</w:t>
      </w:r>
      <w:r>
        <w:rPr>
          <w:rtl/>
        </w:rPr>
        <w:t xml:space="preserve"> </w:t>
      </w:r>
      <w:r w:rsidR="00E43BAF">
        <w:rPr>
          <w:rStyle w:val="libAlaemChar"/>
          <w:rtl/>
        </w:rPr>
        <w:t>(</w:t>
      </w:r>
      <w:r w:rsidRPr="000546F0">
        <w:rPr>
          <w:rStyle w:val="libAieChar"/>
          <w:rtl/>
        </w:rPr>
        <w:t>وإنّا له لحافظون</w:t>
      </w:r>
      <w:r w:rsidR="00E43BAF" w:rsidRPr="00E43BAF">
        <w:rPr>
          <w:rStyle w:val="libAlaemChar"/>
          <w:rtl/>
        </w:rPr>
        <w:t>)</w:t>
      </w:r>
      <w:r w:rsidR="00057ECC">
        <w:rPr>
          <w:rtl/>
        </w:rPr>
        <w:t>:</w:t>
      </w:r>
      <w:r>
        <w:rPr>
          <w:rtl/>
        </w:rPr>
        <w:t xml:space="preserve"> </w:t>
      </w:r>
      <w:r w:rsidR="00E43BAF">
        <w:rPr>
          <w:rtl/>
        </w:rPr>
        <w:t>«</w:t>
      </w:r>
      <w:r>
        <w:rPr>
          <w:rtl/>
        </w:rPr>
        <w:t>من التحريف والتغيير والزيادة والنقصان</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ويقول الشيخ محمد بن الحسن الحرّ العاملي</w:t>
      </w:r>
      <w:r w:rsidR="00E43BAF">
        <w:rPr>
          <w:rtl/>
        </w:rPr>
        <w:t xml:space="preserve"> - </w:t>
      </w:r>
      <w:r>
        <w:rPr>
          <w:rtl/>
        </w:rPr>
        <w:t>المتوفّى سنة 1104</w:t>
      </w:r>
      <w:r w:rsidR="00E43BAF">
        <w:rPr>
          <w:rtl/>
        </w:rPr>
        <w:t xml:space="preserve"> - </w:t>
      </w:r>
      <w:r>
        <w:rPr>
          <w:rtl/>
        </w:rPr>
        <w:t>ما</w:t>
      </w:r>
      <w:r>
        <w:rPr>
          <w:rFonts w:hint="cs"/>
          <w:rtl/>
        </w:rPr>
        <w:t xml:space="preserve"> </w:t>
      </w:r>
      <w:r>
        <w:rPr>
          <w:rtl/>
        </w:rPr>
        <w:t>تعريبه</w:t>
      </w:r>
      <w:r w:rsidR="00057ECC">
        <w:rPr>
          <w:rtl/>
        </w:rPr>
        <w:t>:</w:t>
      </w:r>
      <w:r>
        <w:rPr>
          <w:rtl/>
        </w:rPr>
        <w:t xml:space="preserve"> </w:t>
      </w:r>
      <w:r w:rsidR="00E43BAF">
        <w:rPr>
          <w:rtl/>
        </w:rPr>
        <w:t>«</w:t>
      </w:r>
      <w:r>
        <w:rPr>
          <w:rtl/>
        </w:rPr>
        <w:t>إنّ من تتبّع الأخبار وتفحّص التواريخ والآثار علم</w:t>
      </w:r>
      <w:r w:rsidR="00E43BAF">
        <w:rPr>
          <w:rtl/>
        </w:rPr>
        <w:t xml:space="preserve"> - </w:t>
      </w:r>
      <w:r>
        <w:rPr>
          <w:rtl/>
        </w:rPr>
        <w:t>علماً قطعيّاً</w:t>
      </w:r>
      <w:r w:rsidR="00E43BAF">
        <w:rPr>
          <w:rtl/>
        </w:rPr>
        <w:t xml:space="preserve"> - </w:t>
      </w:r>
      <w:r>
        <w:rPr>
          <w:rtl/>
        </w:rPr>
        <w:t>بأنّ القرآن قد بلغ أعلى درجات التواتر</w:t>
      </w:r>
      <w:r w:rsidR="00057ECC">
        <w:rPr>
          <w:rtl/>
        </w:rPr>
        <w:t>،</w:t>
      </w:r>
      <w:r>
        <w:rPr>
          <w:rtl/>
        </w:rPr>
        <w:t xml:space="preserve"> وأنّ آلاف الصحابة كانوا يحفطونه ويتلونه</w:t>
      </w:r>
      <w:r w:rsidR="00057ECC">
        <w:rPr>
          <w:rtl/>
        </w:rPr>
        <w:t>،</w:t>
      </w:r>
      <w:r>
        <w:rPr>
          <w:rtl/>
        </w:rPr>
        <w:t xml:space="preserve"> وأنّه كان على عهد رسول الله عليه وآله وسلّم مجموعاً مؤلّفاً</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وأورد الشيخ محمد باقر المجلسي</w:t>
      </w:r>
      <w:r w:rsidR="00E43BAF">
        <w:rPr>
          <w:rtl/>
        </w:rPr>
        <w:t xml:space="preserve"> - </w:t>
      </w:r>
      <w:r>
        <w:rPr>
          <w:rtl/>
        </w:rPr>
        <w:t>المتوفّى سنة 1111</w:t>
      </w:r>
      <w:r w:rsidR="00E43BAF">
        <w:rPr>
          <w:rtl/>
        </w:rPr>
        <w:t xml:space="preserve"> - </w:t>
      </w:r>
      <w:r>
        <w:rPr>
          <w:rtl/>
        </w:rPr>
        <w:t>بعد أن أخرج الأحاديث الدالّة على نقصان القرآن كلاماً للشيخ المفيد هذا نصه</w:t>
      </w:r>
      <w:r w:rsidR="00057ECC">
        <w:rPr>
          <w:rtl/>
        </w:rPr>
        <w:t>:</w:t>
      </w:r>
      <w:r>
        <w:rPr>
          <w:rtl/>
        </w:rPr>
        <w:t xml:space="preserve"> </w:t>
      </w:r>
      <w:r w:rsidR="00E43BAF">
        <w:rPr>
          <w:rtl/>
        </w:rPr>
        <w:t>«</w:t>
      </w:r>
      <w:r>
        <w:rPr>
          <w:rtl/>
        </w:rPr>
        <w:t>فإن قال قائل</w:t>
      </w:r>
      <w:r w:rsidR="00057ECC">
        <w:rPr>
          <w:rtl/>
        </w:rPr>
        <w:t>:</w:t>
      </w:r>
      <w:r>
        <w:rPr>
          <w:rtl/>
        </w:rPr>
        <w:t xml:space="preserve"> كيف يصحّ القول بأن الذي بين الدفّتين هو كلام الله تعالى على الحقيقة من غير زيادة ولا نقصان وأنتم تروون عن الأئمة </w:t>
      </w:r>
      <w:r w:rsidR="00DC517C" w:rsidRPr="00DC517C">
        <w:rPr>
          <w:rStyle w:val="libAlaemChar"/>
          <w:rFonts w:hint="cs"/>
          <w:rtl/>
        </w:rPr>
        <w:t>عليهم‌السلام</w:t>
      </w:r>
      <w:r>
        <w:rPr>
          <w:rtl/>
        </w:rPr>
        <w:t xml:space="preserve"> أنّهم قرأوا</w:t>
      </w:r>
      <w:r w:rsidR="00057ECC">
        <w:rPr>
          <w:rtl/>
        </w:rPr>
        <w:t>:</w:t>
      </w:r>
      <w:r>
        <w:rPr>
          <w:rtl/>
        </w:rPr>
        <w:t xml:space="preserve"> كنتم خير أئمّة أخرجت للناس</w:t>
      </w:r>
      <w:r w:rsidR="00057ECC">
        <w:rPr>
          <w:rtl/>
        </w:rPr>
        <w:t>،</w:t>
      </w:r>
      <w:r>
        <w:rPr>
          <w:rtl/>
        </w:rPr>
        <w:t xml:space="preserve"> وكذلك</w:t>
      </w:r>
      <w:r w:rsidR="00057ECC">
        <w:rPr>
          <w:rtl/>
        </w:rPr>
        <w:t>:</w:t>
      </w:r>
      <w:r>
        <w:rPr>
          <w:rtl/>
        </w:rPr>
        <w:t xml:space="preserve"> جعلناكم أئمّة وسطاً</w:t>
      </w:r>
      <w:r w:rsidR="00057ECC">
        <w:rPr>
          <w:rtl/>
        </w:rPr>
        <w:t>،</w:t>
      </w:r>
      <w:r>
        <w:rPr>
          <w:rtl/>
        </w:rPr>
        <w:t xml:space="preserve"> وقرأوا</w:t>
      </w:r>
      <w:r w:rsidR="00057ECC">
        <w:rPr>
          <w:rtl/>
        </w:rPr>
        <w:t>:</w:t>
      </w:r>
      <w:r>
        <w:rPr>
          <w:rtl/>
        </w:rPr>
        <w:t xml:space="preserve"> ويسئلونك الأنفال</w:t>
      </w:r>
      <w:r w:rsidR="00057ECC">
        <w:rPr>
          <w:rtl/>
        </w:rPr>
        <w:t>،</w:t>
      </w:r>
      <w:r>
        <w:rPr>
          <w:rtl/>
        </w:rPr>
        <w:t xml:space="preserve"> وهذا بخلاف ما في المصحف الذي في أيدي الناس؟. </w:t>
      </w:r>
    </w:p>
    <w:p w:rsidR="000546F0" w:rsidRDefault="000546F0" w:rsidP="000546F0">
      <w:pPr>
        <w:pStyle w:val="libNormal"/>
        <w:rPr>
          <w:rtl/>
        </w:rPr>
      </w:pPr>
      <w:r>
        <w:rPr>
          <w:rtl/>
        </w:rPr>
        <w:t>قيل له</w:t>
      </w:r>
      <w:r w:rsidR="00057ECC">
        <w:rPr>
          <w:rtl/>
        </w:rPr>
        <w:t>:</w:t>
      </w:r>
      <w:r>
        <w:rPr>
          <w:rtl/>
        </w:rPr>
        <w:t xml:space="preserve"> قد مضى الجواب عن هذه</w:t>
      </w:r>
      <w:r w:rsidR="00057ECC">
        <w:rPr>
          <w:rtl/>
        </w:rPr>
        <w:t>،</w:t>
      </w:r>
      <w:r>
        <w:rPr>
          <w:rtl/>
        </w:rPr>
        <w:t xml:space="preserve"> وهو</w:t>
      </w:r>
      <w:r w:rsidR="00057ECC">
        <w:rPr>
          <w:rtl/>
        </w:rPr>
        <w:t>:</w:t>
      </w:r>
      <w:r>
        <w:rPr>
          <w:rtl/>
        </w:rPr>
        <w:t xml:space="preserve"> إنّ الأخبار التي جاءت بذلك أخبار آحاد لا يقطع على الله تعالى بصحّتها</w:t>
      </w:r>
      <w:r w:rsidR="00057ECC">
        <w:rPr>
          <w:rtl/>
        </w:rPr>
        <w:t>،</w:t>
      </w:r>
      <w:r>
        <w:rPr>
          <w:rtl/>
        </w:rPr>
        <w:t xml:space="preserve"> فلذلك وقفنا فيها ولم نعدل عمّا في المصحف الظاهر على ما امرنا به حسب ما بيّناه. </w:t>
      </w:r>
    </w:p>
    <w:p w:rsidR="000546F0" w:rsidRDefault="000546F0" w:rsidP="000546F0">
      <w:pPr>
        <w:pStyle w:val="libNormal"/>
        <w:rPr>
          <w:rtl/>
        </w:rPr>
      </w:pPr>
      <w:r>
        <w:rPr>
          <w:rtl/>
        </w:rPr>
        <w:t>مع أنّه لا ينكر أن تأتي القراءة على وجهين منزلتين</w:t>
      </w:r>
      <w:r w:rsidR="00057ECC">
        <w:rPr>
          <w:rtl/>
        </w:rPr>
        <w:t>،</w:t>
      </w:r>
      <w:r>
        <w:rPr>
          <w:rtl/>
        </w:rPr>
        <w:t xml:space="preserve"> أحدهما</w:t>
      </w:r>
      <w:r w:rsidR="00057ECC">
        <w:rPr>
          <w:rtl/>
        </w:rPr>
        <w:t>،</w:t>
      </w:r>
      <w:r>
        <w:rPr>
          <w:rtl/>
        </w:rPr>
        <w:t xml:space="preserve"> ما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الوافي 1</w:t>
      </w:r>
      <w:r w:rsidR="00057ECC">
        <w:rPr>
          <w:rtl/>
        </w:rPr>
        <w:t>:</w:t>
      </w:r>
      <w:r>
        <w:rPr>
          <w:rtl/>
        </w:rPr>
        <w:t xml:space="preserve"> 273</w:t>
      </w:r>
      <w:r w:rsidR="00E43BAF">
        <w:rPr>
          <w:rtl/>
        </w:rPr>
        <w:t xml:space="preserve"> - </w:t>
      </w:r>
      <w:r>
        <w:rPr>
          <w:rtl/>
        </w:rPr>
        <w:t xml:space="preserve">274. </w:t>
      </w:r>
    </w:p>
    <w:p w:rsidR="000546F0" w:rsidRDefault="000546F0" w:rsidP="000546F0">
      <w:pPr>
        <w:pStyle w:val="libFootnote0"/>
        <w:rPr>
          <w:rtl/>
        </w:rPr>
      </w:pPr>
      <w:r>
        <w:rPr>
          <w:rFonts w:hint="cs"/>
          <w:rtl/>
        </w:rPr>
        <w:t>(2) الأصفى في تفسير القرآن</w:t>
      </w:r>
      <w:r w:rsidR="00057ECC">
        <w:rPr>
          <w:rFonts w:hint="cs"/>
          <w:rtl/>
        </w:rPr>
        <w:t>:</w:t>
      </w:r>
      <w:r>
        <w:rPr>
          <w:rFonts w:hint="cs"/>
          <w:rtl/>
        </w:rPr>
        <w:t xml:space="preserve"> 348.</w:t>
      </w:r>
    </w:p>
    <w:p w:rsidR="000546F0" w:rsidRDefault="000546F0" w:rsidP="000546F0">
      <w:pPr>
        <w:pStyle w:val="libFootnote0"/>
        <w:rPr>
          <w:rtl/>
        </w:rPr>
      </w:pPr>
      <w:r>
        <w:rPr>
          <w:rFonts w:hint="cs"/>
          <w:rtl/>
        </w:rPr>
        <w:t>(3) انظر</w:t>
      </w:r>
      <w:r w:rsidR="00057ECC">
        <w:rPr>
          <w:rFonts w:hint="cs"/>
          <w:rtl/>
        </w:rPr>
        <w:t>:</w:t>
      </w:r>
      <w:r>
        <w:rPr>
          <w:rFonts w:hint="cs"/>
          <w:rtl/>
        </w:rPr>
        <w:t xml:space="preserve"> الفصول المهمة في تأليف الاُمّة: 166.</w:t>
      </w:r>
    </w:p>
    <w:p w:rsidR="000546F0" w:rsidRDefault="000546F0" w:rsidP="000546F0">
      <w:pPr>
        <w:pStyle w:val="libNormal"/>
        <w:rPr>
          <w:rtl/>
        </w:rPr>
      </w:pPr>
      <w:r>
        <w:rPr>
          <w:rtl/>
        </w:rPr>
        <w:br w:type="page"/>
      </w:r>
    </w:p>
    <w:p w:rsidR="000546F0" w:rsidRDefault="000546F0" w:rsidP="000546F0">
      <w:pPr>
        <w:pStyle w:val="libNormal0"/>
        <w:rPr>
          <w:rtl/>
        </w:rPr>
      </w:pPr>
      <w:bookmarkStart w:id="22" w:name="_Toc292294274"/>
      <w:r w:rsidRPr="00597BD0">
        <w:rPr>
          <w:rtl/>
        </w:rPr>
        <w:lastRenderedPageBreak/>
        <w:t>تضمّنه</w:t>
      </w:r>
      <w:bookmarkEnd w:id="22"/>
      <w:r>
        <w:rPr>
          <w:rtl/>
        </w:rPr>
        <w:t xml:space="preserve"> المصحف</w:t>
      </w:r>
      <w:r w:rsidR="00057ECC">
        <w:rPr>
          <w:rtl/>
        </w:rPr>
        <w:t>،</w:t>
      </w:r>
      <w:r>
        <w:rPr>
          <w:rtl/>
        </w:rPr>
        <w:t xml:space="preserve"> والثاني</w:t>
      </w:r>
      <w:r w:rsidR="00057ECC">
        <w:rPr>
          <w:rtl/>
        </w:rPr>
        <w:t>:</w:t>
      </w:r>
      <w:r>
        <w:rPr>
          <w:rtl/>
        </w:rPr>
        <w:t xml:space="preserve"> ما جاء به الخبر</w:t>
      </w:r>
      <w:r w:rsidR="00057ECC">
        <w:rPr>
          <w:rtl/>
        </w:rPr>
        <w:t>،</w:t>
      </w:r>
      <w:r>
        <w:rPr>
          <w:rtl/>
        </w:rPr>
        <w:t xml:space="preserve"> كما يعترف مخالفونا به من نزول القرآن على وجوه شتى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وهو</w:t>
      </w:r>
      <w:r>
        <w:rPr>
          <w:rtl/>
        </w:rPr>
        <w:t xml:space="preserve"> ظاهر كلام السيد علي بن معصوم المدني الشيرازي</w:t>
      </w:r>
      <w:r w:rsidR="00E43BAF">
        <w:rPr>
          <w:rtl/>
        </w:rPr>
        <w:t xml:space="preserve"> - </w:t>
      </w:r>
      <w:r>
        <w:rPr>
          <w:rtl/>
        </w:rPr>
        <w:t>المتوفّى سنة 1118</w:t>
      </w:r>
      <w:r w:rsidR="00E43BAF">
        <w:rPr>
          <w:rtl/>
        </w:rPr>
        <w:t xml:space="preserve"> - </w:t>
      </w:r>
      <w:r>
        <w:rPr>
          <w:rtl/>
        </w:rPr>
        <w:t xml:space="preserve">في </w:t>
      </w:r>
      <w:r w:rsidR="00E43BAF">
        <w:rPr>
          <w:rtl/>
        </w:rPr>
        <w:t>«</w:t>
      </w:r>
      <w:r>
        <w:rPr>
          <w:rtl/>
        </w:rPr>
        <w:t>شرح الصحيفة السجادية</w:t>
      </w:r>
      <w:r w:rsidR="00E43BAF">
        <w:rPr>
          <w:rtl/>
        </w:rPr>
        <w:t>»</w:t>
      </w:r>
      <w:r>
        <w:rPr>
          <w:rtl/>
        </w:rPr>
        <w:t xml:space="preserve"> فليراجع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وإليه</w:t>
      </w:r>
      <w:r>
        <w:rPr>
          <w:rtl/>
        </w:rPr>
        <w:t xml:space="preserve"> ذهب السيد أبو القاسم جعفر الموسوي الخونساري</w:t>
      </w:r>
      <w:r w:rsidR="00E43BAF">
        <w:rPr>
          <w:rtl/>
        </w:rPr>
        <w:t xml:space="preserve"> - </w:t>
      </w:r>
      <w:r>
        <w:rPr>
          <w:rtl/>
        </w:rPr>
        <w:t>المتوفّى سنة</w:t>
      </w:r>
      <w:r>
        <w:rPr>
          <w:rFonts w:hint="cs"/>
          <w:rtl/>
        </w:rPr>
        <w:t xml:space="preserve"> </w:t>
      </w:r>
      <w:r>
        <w:rPr>
          <w:rtl/>
        </w:rPr>
        <w:t>1157</w:t>
      </w:r>
      <w:r w:rsidR="00E43BAF">
        <w:rPr>
          <w:rtl/>
        </w:rPr>
        <w:t xml:space="preserve"> - </w:t>
      </w:r>
      <w:r>
        <w:rPr>
          <w:rtl/>
        </w:rPr>
        <w:t xml:space="preserve">في كتاب </w:t>
      </w:r>
      <w:r w:rsidR="00E43BAF">
        <w:rPr>
          <w:rtl/>
        </w:rPr>
        <w:t>(</w:t>
      </w:r>
      <w:r>
        <w:rPr>
          <w:rtl/>
        </w:rPr>
        <w:t>مناهج المعارف</w:t>
      </w:r>
      <w:r w:rsidR="00E43BAF">
        <w:rPr>
          <w:rtl/>
        </w:rPr>
        <w:t>)</w:t>
      </w:r>
      <w:r>
        <w:rPr>
          <w:rtl/>
        </w:rPr>
        <w:t xml:space="preserve"> فليراجع. </w:t>
      </w:r>
    </w:p>
    <w:p w:rsidR="000546F0" w:rsidRDefault="000546F0" w:rsidP="000546F0">
      <w:pPr>
        <w:pStyle w:val="libNormal"/>
        <w:rPr>
          <w:rtl/>
        </w:rPr>
      </w:pPr>
      <w:r>
        <w:rPr>
          <w:rtl/>
        </w:rPr>
        <w:t>* وقال السيد محمد مهدي الطباطبائي</w:t>
      </w:r>
      <w:r w:rsidR="00057ECC">
        <w:rPr>
          <w:rtl/>
        </w:rPr>
        <w:t>،</w:t>
      </w:r>
      <w:r>
        <w:rPr>
          <w:rtl/>
        </w:rPr>
        <w:t xml:space="preserve"> الملقّب ببحر العلوم</w:t>
      </w:r>
      <w:r w:rsidR="00E43BAF">
        <w:rPr>
          <w:rtl/>
        </w:rPr>
        <w:t xml:space="preserve"> - </w:t>
      </w:r>
      <w:r>
        <w:rPr>
          <w:rtl/>
        </w:rPr>
        <w:t>المتوفّى سنة 1212</w:t>
      </w:r>
      <w:r w:rsidR="00E43BAF">
        <w:rPr>
          <w:rtl/>
        </w:rPr>
        <w:t xml:space="preserve"> - </w:t>
      </w:r>
      <w:r>
        <w:rPr>
          <w:rtl/>
        </w:rPr>
        <w:t>ما نصّه</w:t>
      </w:r>
      <w:r w:rsidR="00057ECC">
        <w:rPr>
          <w:rtl/>
        </w:rPr>
        <w:t>:</w:t>
      </w:r>
      <w:r>
        <w:rPr>
          <w:rtl/>
        </w:rPr>
        <w:t xml:space="preserve"> </w:t>
      </w:r>
      <w:r w:rsidR="00E43BAF">
        <w:rPr>
          <w:rtl/>
        </w:rPr>
        <w:t>«</w:t>
      </w:r>
      <w:r>
        <w:rPr>
          <w:rtl/>
        </w:rPr>
        <w:t>الكتاب هو القرآن الكريم والفرقان العظيم والضياء والنور والمعجز الباقي على مرّ الدهور</w:t>
      </w:r>
      <w:r w:rsidR="00057ECC">
        <w:rPr>
          <w:rtl/>
        </w:rPr>
        <w:t>،</w:t>
      </w:r>
      <w:r>
        <w:rPr>
          <w:rtl/>
        </w:rPr>
        <w:t xml:space="preserve"> وهو الحقّ الذي لا يأتيه الباطل من بين يديه ولا من خلفه تنزيل من لدن حكيم حميد</w:t>
      </w:r>
      <w:r w:rsidR="00057ECC">
        <w:rPr>
          <w:rtl/>
        </w:rPr>
        <w:t>،</w:t>
      </w:r>
      <w:r>
        <w:rPr>
          <w:rtl/>
        </w:rPr>
        <w:t xml:space="preserve"> أنزله بلسان عربيّ مبين هدىً للمتقين وبياناً للعالمين ...</w:t>
      </w:r>
      <w:r w:rsidR="00E43BAF">
        <w:rPr>
          <w:rtl/>
        </w:rPr>
        <w:t xml:space="preserve"> - </w:t>
      </w:r>
      <w:r>
        <w:rPr>
          <w:rtl/>
        </w:rPr>
        <w:t>ثم ذكر روايتي</w:t>
      </w:r>
      <w:r w:rsidR="00057ECC">
        <w:rPr>
          <w:rtl/>
        </w:rPr>
        <w:t>:</w:t>
      </w:r>
      <w:r>
        <w:rPr>
          <w:rtl/>
        </w:rPr>
        <w:t xml:space="preserve"> القرآن أربعة أرباع</w:t>
      </w:r>
      <w:r w:rsidR="00057ECC">
        <w:rPr>
          <w:rtl/>
        </w:rPr>
        <w:t>،</w:t>
      </w:r>
      <w:r>
        <w:rPr>
          <w:rtl/>
        </w:rPr>
        <w:t xml:space="preserve"> و: القرآن ثلاثة أثلاث</w:t>
      </w:r>
      <w:r w:rsidR="00057ECC">
        <w:rPr>
          <w:rtl/>
        </w:rPr>
        <w:t>،</w:t>
      </w:r>
      <w:r>
        <w:rPr>
          <w:rtl/>
        </w:rPr>
        <w:t xml:space="preserve"> الآتيتين</w:t>
      </w:r>
      <w:r w:rsidR="00057ECC">
        <w:rPr>
          <w:rtl/>
        </w:rPr>
        <w:t>،</w:t>
      </w:r>
      <w:r>
        <w:rPr>
          <w:rtl/>
        </w:rPr>
        <w:t xml:space="preserve"> وقال</w:t>
      </w:r>
      <w:r w:rsidR="00E43BAF">
        <w:rPr>
          <w:rtl/>
        </w:rPr>
        <w:t xml:space="preserve"> - </w:t>
      </w:r>
      <w:r>
        <w:rPr>
          <w:rtl/>
        </w:rPr>
        <w:t>والوجه حمل الأثلاث والأرباع على مطلق الأقسام والأنواع وإن اختلف في المقدار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وقال</w:t>
      </w:r>
      <w:r>
        <w:rPr>
          <w:rtl/>
        </w:rPr>
        <w:t xml:space="preserve"> الشيخ الأكبر الشيخ جعفر</w:t>
      </w:r>
      <w:r w:rsidR="00057ECC">
        <w:rPr>
          <w:rtl/>
        </w:rPr>
        <w:t>،</w:t>
      </w:r>
      <w:r>
        <w:rPr>
          <w:rtl/>
        </w:rPr>
        <w:t xml:space="preserve"> المعروف بكاشف الغطاء</w:t>
      </w:r>
      <w:r w:rsidR="00E43BAF">
        <w:rPr>
          <w:rtl/>
        </w:rPr>
        <w:t xml:space="preserve"> - </w:t>
      </w:r>
      <w:r>
        <w:rPr>
          <w:rtl/>
        </w:rPr>
        <w:t>المتوفّى سنة 1228</w:t>
      </w:r>
      <w:r w:rsidR="00E43BAF">
        <w:rPr>
          <w:rtl/>
        </w:rPr>
        <w:t xml:space="preserve"> - </w:t>
      </w:r>
      <w:r>
        <w:rPr>
          <w:rtl/>
        </w:rPr>
        <w:t>ما نصّه</w:t>
      </w:r>
      <w:r w:rsidR="00057ECC">
        <w:rPr>
          <w:rtl/>
        </w:rPr>
        <w:t>:</w:t>
      </w:r>
      <w:r>
        <w:rPr>
          <w:rtl/>
        </w:rPr>
        <w:t xml:space="preserve"> </w:t>
      </w:r>
      <w:r w:rsidR="00E43BAF">
        <w:rPr>
          <w:rtl/>
        </w:rPr>
        <w:t>«</w:t>
      </w:r>
      <w:r>
        <w:rPr>
          <w:rtl/>
        </w:rPr>
        <w:t>لا ريب في أنّ القرآن محفوظ من النقصان بحفظ الملك الدّيان</w:t>
      </w:r>
      <w:r w:rsidR="00057ECC">
        <w:rPr>
          <w:rtl/>
        </w:rPr>
        <w:t>،</w:t>
      </w:r>
      <w:r>
        <w:rPr>
          <w:rtl/>
        </w:rPr>
        <w:t xml:space="preserve"> كما دلّ عليه صريح الفرقان وإجماع العلماء في جميع الأزمان</w:t>
      </w:r>
      <w:r w:rsidR="00057ECC">
        <w:rPr>
          <w:rtl/>
        </w:rPr>
        <w:t>،</w:t>
      </w:r>
      <w:r>
        <w:rPr>
          <w:rtl/>
        </w:rPr>
        <w:t xml:space="preserve"> ولا عبرة بالنادر</w:t>
      </w:r>
      <w:r w:rsidR="00057ECC">
        <w:rPr>
          <w:rtl/>
        </w:rPr>
        <w:t>،</w:t>
      </w:r>
      <w:r>
        <w:rPr>
          <w:rtl/>
        </w:rPr>
        <w:t xml:space="preserve"> وما ورد من أخبار النقيصة تمنع البديهة من العمل بظاهرها</w:t>
      </w:r>
      <w:r w:rsidR="00057ECC">
        <w:rPr>
          <w:rtl/>
        </w:rPr>
        <w:t>،</w:t>
      </w:r>
      <w:r>
        <w:rPr>
          <w:rtl/>
        </w:rPr>
        <w:t xml:space="preserve"> ولا سيّما ما فيه نقص ثلث القرآن أو كثير منه</w:t>
      </w:r>
      <w:r w:rsidR="00057ECC">
        <w:rPr>
          <w:rtl/>
        </w:rPr>
        <w:t>،</w:t>
      </w:r>
      <w:r>
        <w:rPr>
          <w:rtl/>
        </w:rPr>
        <w:t xml:space="preserve"> فإنه لو كان كذلك لتواتر نقله</w:t>
      </w:r>
      <w:r w:rsidR="00057ECC">
        <w:rPr>
          <w:rtl/>
        </w:rPr>
        <w:t>،</w:t>
      </w:r>
      <w:r>
        <w:rPr>
          <w:rtl/>
        </w:rPr>
        <w:t xml:space="preserve"> لتوفّر الدواعي عليه</w:t>
      </w:r>
      <w:r w:rsidR="00057ECC">
        <w:rPr>
          <w:rtl/>
        </w:rPr>
        <w:t>،</w:t>
      </w:r>
      <w:r>
        <w:rPr>
          <w:rtl/>
        </w:rPr>
        <w:t xml:space="preserve"> ولاتّخذه غير أهل الإسلام من أعظم المطاعن على الإسلام وأهله</w:t>
      </w:r>
      <w:r w:rsidR="00057ECC">
        <w:rPr>
          <w:rtl/>
        </w:rPr>
        <w:t>،</w:t>
      </w:r>
      <w:r>
        <w:rPr>
          <w:rtl/>
        </w:rPr>
        <w:t xml:space="preserve"> ثم كيف يكون ذلك وكانوا شديدي المحافظة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xml:space="preserve">) بحار الأنوار </w:t>
      </w:r>
      <w:r>
        <w:rPr>
          <w:rFonts w:hint="cs"/>
          <w:rtl/>
        </w:rPr>
        <w:t>92</w:t>
      </w:r>
      <w:r w:rsidR="00057ECC">
        <w:rPr>
          <w:rtl/>
        </w:rPr>
        <w:t>:</w:t>
      </w:r>
      <w:r>
        <w:rPr>
          <w:rtl/>
        </w:rPr>
        <w:t xml:space="preserve"> 75. </w:t>
      </w:r>
    </w:p>
    <w:p w:rsidR="000546F0" w:rsidRDefault="000546F0" w:rsidP="000546F0">
      <w:pPr>
        <w:pStyle w:val="libFootnote0"/>
        <w:rPr>
          <w:rtl/>
        </w:rPr>
      </w:pPr>
      <w:r>
        <w:rPr>
          <w:rtl/>
        </w:rPr>
        <w:t>(</w:t>
      </w:r>
      <w:r>
        <w:rPr>
          <w:rFonts w:hint="cs"/>
          <w:rtl/>
        </w:rPr>
        <w:t>2</w:t>
      </w:r>
      <w:r>
        <w:rPr>
          <w:rtl/>
        </w:rPr>
        <w:t>) رياض السالكين في شرح صحيفة سيّد العابدين</w:t>
      </w:r>
      <w:r w:rsidR="00057ECC">
        <w:rPr>
          <w:rtl/>
        </w:rPr>
        <w:t>،</w:t>
      </w:r>
      <w:r>
        <w:rPr>
          <w:rtl/>
        </w:rPr>
        <w:t xml:space="preserve"> الروضة 42.</w:t>
      </w:r>
    </w:p>
    <w:p w:rsidR="000546F0" w:rsidRDefault="000546F0" w:rsidP="000546F0">
      <w:pPr>
        <w:pStyle w:val="libFootnote0"/>
        <w:rPr>
          <w:rtl/>
        </w:rPr>
      </w:pPr>
      <w:r>
        <w:rPr>
          <w:rFonts w:hint="cs"/>
          <w:rtl/>
        </w:rPr>
        <w:t>(3) الفوائد في علم الاُصول مبحث حجية الكتاب</w:t>
      </w:r>
      <w:r w:rsidR="00E43BAF">
        <w:rPr>
          <w:rFonts w:hint="cs"/>
          <w:rtl/>
        </w:rPr>
        <w:t xml:space="preserve"> - </w:t>
      </w:r>
      <w:r>
        <w:rPr>
          <w:rFonts w:hint="cs"/>
          <w:rtl/>
        </w:rPr>
        <w:t>مخطوط.</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bookmarkStart w:id="23" w:name="_Toc292294275"/>
      <w:r w:rsidRPr="00597BD0">
        <w:rPr>
          <w:rtl/>
        </w:rPr>
        <w:lastRenderedPageBreak/>
        <w:t>على</w:t>
      </w:r>
      <w:bookmarkEnd w:id="23"/>
      <w:r>
        <w:rPr>
          <w:rtl/>
        </w:rPr>
        <w:t xml:space="preserve"> ضبط آياته وحروفه؟ ... فلابد من تأويلها بأحد وجوه</w:t>
      </w:r>
      <w:r w:rsidR="00E43BAF">
        <w:rPr>
          <w:rtl/>
        </w:rPr>
        <w:t>»</w:t>
      </w:r>
      <w:r>
        <w:rPr>
          <w:rtl/>
        </w:rPr>
        <w:t xml:space="preserve"> ...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وقال</w:t>
      </w:r>
      <w:r>
        <w:rPr>
          <w:rtl/>
        </w:rPr>
        <w:t xml:space="preserve"> السيد محسن الأعرجي الكاظمي</w:t>
      </w:r>
      <w:r w:rsidR="00E43BAF">
        <w:rPr>
          <w:rtl/>
        </w:rPr>
        <w:t xml:space="preserve"> - </w:t>
      </w:r>
      <w:r>
        <w:rPr>
          <w:rtl/>
        </w:rPr>
        <w:t>المتوفّى سنة 1228</w:t>
      </w:r>
      <w:r w:rsidR="00E43BAF">
        <w:rPr>
          <w:rtl/>
        </w:rPr>
        <w:t xml:space="preserve"> - </w:t>
      </w:r>
      <w:r>
        <w:rPr>
          <w:rtl/>
        </w:rPr>
        <w:t>ما ملخّصه</w:t>
      </w:r>
      <w:r w:rsidR="00057ECC">
        <w:rPr>
          <w:rtl/>
        </w:rPr>
        <w:t>:</w:t>
      </w:r>
      <w:r>
        <w:rPr>
          <w:rtl/>
        </w:rPr>
        <w:t xml:space="preserve"> </w:t>
      </w:r>
    </w:p>
    <w:p w:rsidR="000546F0" w:rsidRDefault="00E43BAF" w:rsidP="000546F0">
      <w:pPr>
        <w:pStyle w:val="libNormal"/>
        <w:rPr>
          <w:rtl/>
        </w:rPr>
      </w:pPr>
      <w:r>
        <w:rPr>
          <w:rtl/>
        </w:rPr>
        <w:t>«</w:t>
      </w:r>
      <w:r w:rsidR="000546F0">
        <w:rPr>
          <w:rtl/>
        </w:rPr>
        <w:t>وإنّما الكلام في النقيصة</w:t>
      </w:r>
      <w:r w:rsidR="00057ECC">
        <w:rPr>
          <w:rtl/>
        </w:rPr>
        <w:t>،</w:t>
      </w:r>
      <w:r w:rsidR="000546F0">
        <w:rPr>
          <w:rtl/>
        </w:rPr>
        <w:t xml:space="preserve"> وبالجملة</w:t>
      </w:r>
      <w:r w:rsidR="00057ECC">
        <w:rPr>
          <w:rtl/>
        </w:rPr>
        <w:t>،</w:t>
      </w:r>
      <w:r w:rsidR="000546F0">
        <w:rPr>
          <w:rtl/>
        </w:rPr>
        <w:t xml:space="preserve"> فالخلاف إنّما يعرف صريحاً من علي</w:t>
      </w:r>
      <w:r w:rsidR="000546F0">
        <w:rPr>
          <w:rFonts w:hint="cs"/>
          <w:rtl/>
        </w:rPr>
        <w:t xml:space="preserve"> </w:t>
      </w:r>
      <w:r w:rsidR="000546F0">
        <w:rPr>
          <w:rtl/>
        </w:rPr>
        <w:t>ابن إبراهيم في تفسيره</w:t>
      </w:r>
      <w:r w:rsidR="00057ECC">
        <w:rPr>
          <w:rtl/>
        </w:rPr>
        <w:t>،</w:t>
      </w:r>
      <w:r w:rsidR="000546F0">
        <w:rPr>
          <w:rtl/>
        </w:rPr>
        <w:t xml:space="preserve"> وتبعه على ذلك بعض المتأخرين تمسّكاً بأخبار آحاد رواها المحدّثون على غرّها</w:t>
      </w:r>
      <w:r w:rsidR="00057ECC">
        <w:rPr>
          <w:rtl/>
        </w:rPr>
        <w:t>،</w:t>
      </w:r>
      <w:r w:rsidR="000546F0">
        <w:rPr>
          <w:rtl/>
        </w:rPr>
        <w:t xml:space="preserve"> كما رووا أخبار الجبر والتفويض والسهو والبقاء على الجناية ونحو ذلك</w:t>
      </w:r>
      <w:r>
        <w:rPr>
          <w:rtl/>
        </w:rPr>
        <w:t>»</w:t>
      </w:r>
      <w:r w:rsidR="000546F0">
        <w:rPr>
          <w:rtl/>
        </w:rPr>
        <w:t xml:space="preserve">. </w:t>
      </w:r>
    </w:p>
    <w:p w:rsidR="000546F0" w:rsidRDefault="000546F0" w:rsidP="000546F0">
      <w:pPr>
        <w:pStyle w:val="libNormal"/>
        <w:rPr>
          <w:rtl/>
        </w:rPr>
      </w:pPr>
      <w:bookmarkStart w:id="24" w:name="_Toc292294276"/>
      <w:r w:rsidRPr="00597BD0">
        <w:rPr>
          <w:rtl/>
        </w:rPr>
        <w:t>ثمّ</w:t>
      </w:r>
      <w:bookmarkEnd w:id="24"/>
      <w:r>
        <w:rPr>
          <w:rtl/>
        </w:rPr>
        <w:t xml:space="preserve"> ذكر أنّ القوم إنّما ردّوا مصحف علي </w:t>
      </w:r>
      <w:r w:rsidR="00DC517C" w:rsidRPr="00DC517C">
        <w:rPr>
          <w:rStyle w:val="libAlaemChar"/>
          <w:rFonts w:hint="cs"/>
          <w:rtl/>
        </w:rPr>
        <w:t>عليه‌السلام</w:t>
      </w:r>
      <w:r>
        <w:rPr>
          <w:rtl/>
        </w:rPr>
        <w:t xml:space="preserve"> </w:t>
      </w:r>
      <w:r w:rsidR="00E43BAF">
        <w:rPr>
          <w:rtl/>
        </w:rPr>
        <w:t>«</w:t>
      </w:r>
      <w:r>
        <w:rPr>
          <w:rtl/>
        </w:rPr>
        <w:t>لما اشتمل عليه من التأويل والتفسير</w:t>
      </w:r>
      <w:r w:rsidR="00057ECC">
        <w:rPr>
          <w:rtl/>
        </w:rPr>
        <w:t>،</w:t>
      </w:r>
      <w:r>
        <w:rPr>
          <w:rtl/>
        </w:rPr>
        <w:t xml:space="preserve"> وقد كان عادة منهم أن يكتبوا التأويل مع التنزيل</w:t>
      </w:r>
      <w:r w:rsidR="00057ECC">
        <w:rPr>
          <w:rtl/>
        </w:rPr>
        <w:t>،</w:t>
      </w:r>
      <w:r>
        <w:rPr>
          <w:rtl/>
        </w:rPr>
        <w:t xml:space="preserve"> والذي يدلّ على ذلك قوله </w:t>
      </w:r>
      <w:r w:rsidR="00DC517C" w:rsidRPr="00DC517C">
        <w:rPr>
          <w:rStyle w:val="libAlaemChar"/>
          <w:rFonts w:hint="cs"/>
          <w:rtl/>
        </w:rPr>
        <w:t>عليه‌السلام</w:t>
      </w:r>
      <w:r>
        <w:rPr>
          <w:rtl/>
        </w:rPr>
        <w:t xml:space="preserve"> في جواب الثاني</w:t>
      </w:r>
      <w:r w:rsidR="00057ECC">
        <w:rPr>
          <w:rtl/>
        </w:rPr>
        <w:t>:</w:t>
      </w:r>
      <w:r>
        <w:rPr>
          <w:rtl/>
        </w:rPr>
        <w:t xml:space="preserve"> ولقد جئت بالكتاب كملاً مشتملاُ على التأويل والتنزيل</w:t>
      </w:r>
      <w:r w:rsidR="00057ECC">
        <w:rPr>
          <w:rtl/>
        </w:rPr>
        <w:t>،</w:t>
      </w:r>
      <w:r>
        <w:rPr>
          <w:rtl/>
        </w:rPr>
        <w:t xml:space="preserve"> والمحكم والمتشابه</w:t>
      </w:r>
      <w:r w:rsidR="00057ECC">
        <w:rPr>
          <w:rtl/>
        </w:rPr>
        <w:t>،</w:t>
      </w:r>
      <w:r>
        <w:rPr>
          <w:rtl/>
        </w:rPr>
        <w:t xml:space="preserve"> والناسخ والمنسوخ. فإنّه صريح في أنً الذي جاءهم به ليس تنزيلاً كلّه</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وقال السيد محمد الطباطبائي</w:t>
      </w:r>
      <w:r w:rsidR="00E43BAF">
        <w:rPr>
          <w:rtl/>
        </w:rPr>
        <w:t xml:space="preserve"> - </w:t>
      </w:r>
      <w:r>
        <w:rPr>
          <w:rtl/>
        </w:rPr>
        <w:t>المتوفّى سنة 1242</w:t>
      </w:r>
      <w:r w:rsidR="00E43BAF">
        <w:rPr>
          <w:rtl/>
        </w:rPr>
        <w:t xml:space="preserve"> - </w:t>
      </w:r>
      <w:r>
        <w:rPr>
          <w:rtl/>
        </w:rPr>
        <w:t>ما ملخّصه</w:t>
      </w:r>
      <w:r w:rsidR="00057ECC">
        <w:rPr>
          <w:rtl/>
        </w:rPr>
        <w:t>:</w:t>
      </w:r>
      <w:r>
        <w:rPr>
          <w:rtl/>
        </w:rPr>
        <w:t xml:space="preserve"> </w:t>
      </w:r>
      <w:r w:rsidR="00E43BAF">
        <w:rPr>
          <w:rtl/>
        </w:rPr>
        <w:t>«</w:t>
      </w:r>
      <w:r>
        <w:rPr>
          <w:rtl/>
        </w:rPr>
        <w:t>لا خلاف أنّ كل ما هو من القرآن يجب أن يكون متواتراً في أصله وأجزائه</w:t>
      </w:r>
      <w:r w:rsidR="00057ECC">
        <w:rPr>
          <w:rtl/>
        </w:rPr>
        <w:t>،</w:t>
      </w:r>
      <w:r>
        <w:rPr>
          <w:rtl/>
        </w:rPr>
        <w:t xml:space="preserve"> وأمّا في محلّه ووضعه وترتيبه</w:t>
      </w:r>
      <w:r w:rsidR="00057ECC">
        <w:rPr>
          <w:rtl/>
        </w:rPr>
        <w:t>،</w:t>
      </w:r>
      <w:r>
        <w:rPr>
          <w:rtl/>
        </w:rPr>
        <w:t xml:space="preserve"> فكذلك عند محقّقي أهل السنّة</w:t>
      </w:r>
      <w:r w:rsidR="00057ECC">
        <w:rPr>
          <w:rtl/>
        </w:rPr>
        <w:t>،</w:t>
      </w:r>
      <w:r>
        <w:rPr>
          <w:rtl/>
        </w:rPr>
        <w:t xml:space="preserve"> للقطع بأنّ العادة تقضي بالتواتر في تفاصيل مثله</w:t>
      </w:r>
      <w:r w:rsidR="00057ECC">
        <w:rPr>
          <w:rtl/>
        </w:rPr>
        <w:t>،</w:t>
      </w:r>
      <w:r>
        <w:rPr>
          <w:rtl/>
        </w:rPr>
        <w:t xml:space="preserve"> لأنّ هذا المعجز العظيم الذي هو أصل الدين القويم والصراط المستقيم ممّا توفّر الدواعي على نقل جمله وتفاصيله</w:t>
      </w:r>
      <w:r w:rsidR="00057ECC">
        <w:rPr>
          <w:rtl/>
        </w:rPr>
        <w:t>،</w:t>
      </w:r>
      <w:r>
        <w:rPr>
          <w:rtl/>
        </w:rPr>
        <w:t xml:space="preserve"> فما نقل آحاداً ولم يتواتر يقطع بأنّه ليس من القرآن قطعاً</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وقال الشيخ إبراهيم الكلباسي الأصبهاني</w:t>
      </w:r>
      <w:r w:rsidR="00E43BAF">
        <w:rPr>
          <w:rtl/>
        </w:rPr>
        <w:t xml:space="preserve"> - </w:t>
      </w:r>
      <w:r>
        <w:rPr>
          <w:rtl/>
        </w:rPr>
        <w:t>المتوفّى سنة 1262</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كشف الغطاء في الفقه</w:t>
      </w:r>
      <w:r w:rsidR="00057ECC">
        <w:rPr>
          <w:rtl/>
        </w:rPr>
        <w:t>،</w:t>
      </w:r>
      <w:r>
        <w:rPr>
          <w:rtl/>
        </w:rPr>
        <w:t xml:space="preserve"> كتاب القرآن</w:t>
      </w:r>
      <w:r w:rsidR="00057ECC">
        <w:rPr>
          <w:rtl/>
        </w:rPr>
        <w:t>،</w:t>
      </w:r>
      <w:r>
        <w:rPr>
          <w:rtl/>
        </w:rPr>
        <w:t xml:space="preserve"> 299. </w:t>
      </w:r>
    </w:p>
    <w:p w:rsidR="000546F0" w:rsidRDefault="000546F0" w:rsidP="000546F0">
      <w:pPr>
        <w:pStyle w:val="libFootnote0"/>
        <w:rPr>
          <w:rtl/>
        </w:rPr>
      </w:pPr>
      <w:r>
        <w:rPr>
          <w:rtl/>
        </w:rPr>
        <w:t>(</w:t>
      </w:r>
      <w:r>
        <w:rPr>
          <w:rFonts w:hint="cs"/>
          <w:rtl/>
        </w:rPr>
        <w:t>2</w:t>
      </w:r>
      <w:r>
        <w:rPr>
          <w:rtl/>
        </w:rPr>
        <w:t>) شرح الوافية في علم الاصول</w:t>
      </w:r>
      <w:r w:rsidR="00E43BAF">
        <w:rPr>
          <w:rtl/>
        </w:rPr>
        <w:t xml:space="preserve"> - </w:t>
      </w:r>
      <w:r>
        <w:rPr>
          <w:rtl/>
        </w:rPr>
        <w:t xml:space="preserve">مخطوط. </w:t>
      </w:r>
    </w:p>
    <w:p w:rsidR="000546F0" w:rsidRDefault="000546F0" w:rsidP="000546F0">
      <w:pPr>
        <w:pStyle w:val="libFootnote0"/>
        <w:rPr>
          <w:rtl/>
        </w:rPr>
      </w:pPr>
      <w:r>
        <w:rPr>
          <w:rtl/>
        </w:rPr>
        <w:t>(</w:t>
      </w:r>
      <w:r>
        <w:rPr>
          <w:rFonts w:hint="cs"/>
          <w:rtl/>
        </w:rPr>
        <w:t>3</w:t>
      </w:r>
      <w:r>
        <w:rPr>
          <w:rtl/>
        </w:rPr>
        <w:t>) مفاتيح الأصول</w:t>
      </w:r>
      <w:r w:rsidR="00057ECC">
        <w:rPr>
          <w:rtl/>
        </w:rPr>
        <w:t>،</w:t>
      </w:r>
      <w:r>
        <w:rPr>
          <w:rtl/>
        </w:rPr>
        <w:t xml:space="preserve"> مبحث حجية ظواهر الكتاب.</w:t>
      </w:r>
    </w:p>
    <w:p w:rsidR="000546F0" w:rsidRDefault="000546F0" w:rsidP="000546F0">
      <w:pPr>
        <w:pStyle w:val="libNormal"/>
        <w:rPr>
          <w:rtl/>
        </w:rPr>
      </w:pPr>
      <w:r>
        <w:rPr>
          <w:rtl/>
        </w:rPr>
        <w:br w:type="page"/>
      </w:r>
    </w:p>
    <w:p w:rsidR="000546F0" w:rsidRDefault="00E43BAF" w:rsidP="000546F0">
      <w:pPr>
        <w:pStyle w:val="libNormal0"/>
        <w:rPr>
          <w:rtl/>
        </w:rPr>
      </w:pPr>
      <w:r>
        <w:rPr>
          <w:rtl/>
        </w:rPr>
        <w:lastRenderedPageBreak/>
        <w:t>«</w:t>
      </w:r>
      <w:r w:rsidR="000546F0">
        <w:rPr>
          <w:rtl/>
        </w:rPr>
        <w:t>...</w:t>
      </w:r>
      <w:r w:rsidR="000546F0">
        <w:rPr>
          <w:rFonts w:hint="cs"/>
          <w:rtl/>
        </w:rPr>
        <w:t xml:space="preserve"> </w:t>
      </w:r>
      <w:r w:rsidR="000546F0" w:rsidRPr="00597BD0">
        <w:rPr>
          <w:rtl/>
        </w:rPr>
        <w:t>إن</w:t>
      </w:r>
      <w:r w:rsidR="000546F0">
        <w:rPr>
          <w:rtl/>
        </w:rPr>
        <w:t xml:space="preserve"> النقصان في الكتاب مما لا أصل له</w:t>
      </w:r>
      <w:r>
        <w:rPr>
          <w:rtl/>
        </w:rPr>
        <w:t>»</w:t>
      </w:r>
      <w:r w:rsidR="000546F0">
        <w:rPr>
          <w:rtl/>
        </w:rPr>
        <w:t xml:space="preserve"> </w:t>
      </w:r>
      <w:r w:rsidR="000546F0" w:rsidRPr="000546F0">
        <w:rPr>
          <w:rStyle w:val="libFootnotenumChar"/>
          <w:rtl/>
        </w:rPr>
        <w:t>(</w:t>
      </w:r>
      <w:r w:rsidR="000546F0" w:rsidRPr="000546F0">
        <w:rPr>
          <w:rStyle w:val="libFootnotenumChar"/>
          <w:rFonts w:hint="cs"/>
          <w:rtl/>
        </w:rPr>
        <w:t>1</w:t>
      </w:r>
      <w:r w:rsidR="000546F0" w:rsidRPr="000546F0">
        <w:rPr>
          <w:rStyle w:val="libFootnotenumChar"/>
          <w:rtl/>
        </w:rPr>
        <w:t>)</w:t>
      </w:r>
      <w:r w:rsidR="000546F0">
        <w:rPr>
          <w:rtl/>
        </w:rPr>
        <w:t xml:space="preserve">. </w:t>
      </w:r>
    </w:p>
    <w:p w:rsidR="000546F0" w:rsidRDefault="000546F0" w:rsidP="000546F0">
      <w:pPr>
        <w:pStyle w:val="libNormal"/>
        <w:rPr>
          <w:rtl/>
        </w:rPr>
      </w:pPr>
      <w:r>
        <w:rPr>
          <w:rtl/>
        </w:rPr>
        <w:t xml:space="preserve">* </w:t>
      </w:r>
      <w:r w:rsidRPr="00597BD0">
        <w:rPr>
          <w:rtl/>
        </w:rPr>
        <w:t>وصرّح</w:t>
      </w:r>
      <w:r>
        <w:rPr>
          <w:rtl/>
        </w:rPr>
        <w:t xml:space="preserve"> السيد محمد الشهشهاني</w:t>
      </w:r>
      <w:r w:rsidR="00E43BAF">
        <w:rPr>
          <w:rtl/>
        </w:rPr>
        <w:t xml:space="preserve"> - </w:t>
      </w:r>
      <w:r>
        <w:rPr>
          <w:rtl/>
        </w:rPr>
        <w:t>المتوفىّ سنة 1289</w:t>
      </w:r>
      <w:r w:rsidR="00E43BAF">
        <w:rPr>
          <w:rtl/>
        </w:rPr>
        <w:t xml:space="preserve"> - </w:t>
      </w:r>
      <w:r>
        <w:rPr>
          <w:rtl/>
        </w:rPr>
        <w:t xml:space="preserve">بعدم تحريف القرآن الكريم في بحث القرآن من كتابه </w:t>
      </w:r>
      <w:r w:rsidR="00E43BAF">
        <w:rPr>
          <w:rtl/>
        </w:rPr>
        <w:t>(</w:t>
      </w:r>
      <w:r>
        <w:rPr>
          <w:rtl/>
        </w:rPr>
        <w:t>العروة الوثقى</w:t>
      </w:r>
      <w:r w:rsidR="00E43BAF">
        <w:rPr>
          <w:rtl/>
        </w:rPr>
        <w:t>)</w:t>
      </w:r>
      <w:r>
        <w:rPr>
          <w:rtl/>
        </w:rPr>
        <w:t xml:space="preserve"> ونسب ذلك إلى جمهور</w:t>
      </w:r>
      <w:r w:rsidRPr="005F54B8">
        <w:rPr>
          <w:rtl/>
        </w:rPr>
        <w:t xml:space="preserve"> </w:t>
      </w:r>
      <w:r>
        <w:rPr>
          <w:rtl/>
        </w:rPr>
        <w:t xml:space="preserve">المجتهدين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وصرّح</w:t>
      </w:r>
      <w:r>
        <w:rPr>
          <w:rtl/>
        </w:rPr>
        <w:t xml:space="preserve"> السيد حسين الكوه كمري</w:t>
      </w:r>
      <w:r w:rsidR="00E43BAF">
        <w:rPr>
          <w:rtl/>
        </w:rPr>
        <w:t xml:space="preserve"> - </w:t>
      </w:r>
      <w:r>
        <w:rPr>
          <w:rtl/>
        </w:rPr>
        <w:t>المتوفّى سنة 1299</w:t>
      </w:r>
      <w:r w:rsidR="00E43BAF">
        <w:rPr>
          <w:rtl/>
        </w:rPr>
        <w:t xml:space="preserve"> - </w:t>
      </w:r>
      <w:r>
        <w:rPr>
          <w:rtl/>
        </w:rPr>
        <w:t>بعدم تحريف القرآن</w:t>
      </w:r>
      <w:r w:rsidR="00057ECC">
        <w:rPr>
          <w:rtl/>
        </w:rPr>
        <w:t>،</w:t>
      </w:r>
      <w:r>
        <w:rPr>
          <w:rtl/>
        </w:rPr>
        <w:t xml:space="preserve"> واستدلّ على ذلك بامور نلخّصها فيما يلي</w:t>
      </w:r>
      <w:r w:rsidR="00057ECC">
        <w:rPr>
          <w:rtl/>
        </w:rPr>
        <w:t>:</w:t>
      </w:r>
      <w:r>
        <w:rPr>
          <w:rtl/>
        </w:rPr>
        <w:t xml:space="preserve"> </w:t>
      </w:r>
    </w:p>
    <w:p w:rsidR="000546F0" w:rsidRDefault="000546F0" w:rsidP="000546F0">
      <w:pPr>
        <w:pStyle w:val="libNormal"/>
        <w:rPr>
          <w:rtl/>
        </w:rPr>
      </w:pPr>
      <w:bookmarkStart w:id="25" w:name="_Toc292294277"/>
      <w:r w:rsidRPr="00597BD0">
        <w:rPr>
          <w:rtl/>
        </w:rPr>
        <w:t>1</w:t>
      </w:r>
      <w:r w:rsidR="00E43BAF" w:rsidRPr="00597BD0">
        <w:rPr>
          <w:rtl/>
        </w:rPr>
        <w:t xml:space="preserve"> - </w:t>
      </w:r>
      <w:r w:rsidRPr="00597BD0">
        <w:rPr>
          <w:rtl/>
        </w:rPr>
        <w:t>الأصل</w:t>
      </w:r>
      <w:bookmarkEnd w:id="25"/>
      <w:r w:rsidR="00057ECC">
        <w:rPr>
          <w:rtl/>
        </w:rPr>
        <w:t>،</w:t>
      </w:r>
      <w:r>
        <w:rPr>
          <w:rtl/>
        </w:rPr>
        <w:t xml:space="preserve"> لكون التحريف حادثاً مشكوكاً فيه. </w:t>
      </w:r>
    </w:p>
    <w:p w:rsidR="000546F0" w:rsidRDefault="000546F0" w:rsidP="000546F0">
      <w:pPr>
        <w:pStyle w:val="libNormal"/>
        <w:rPr>
          <w:rtl/>
        </w:rPr>
      </w:pPr>
      <w:r>
        <w:rPr>
          <w:rtl/>
        </w:rPr>
        <w:t>2</w:t>
      </w:r>
      <w:r w:rsidR="00E43BAF">
        <w:rPr>
          <w:rtl/>
        </w:rPr>
        <w:t xml:space="preserve"> - </w:t>
      </w:r>
      <w:r>
        <w:rPr>
          <w:rtl/>
        </w:rPr>
        <w:t xml:space="preserve">الإجماع. </w:t>
      </w:r>
    </w:p>
    <w:p w:rsidR="000546F0" w:rsidRDefault="000546F0" w:rsidP="000546F0">
      <w:pPr>
        <w:pStyle w:val="libNormal"/>
        <w:rPr>
          <w:rtl/>
        </w:rPr>
      </w:pPr>
      <w:bookmarkStart w:id="26" w:name="_Toc292294278"/>
      <w:r w:rsidRPr="00597BD0">
        <w:rPr>
          <w:rtl/>
        </w:rPr>
        <w:t>3</w:t>
      </w:r>
      <w:r w:rsidR="00E43BAF" w:rsidRPr="00597BD0">
        <w:rPr>
          <w:rtl/>
        </w:rPr>
        <w:t xml:space="preserve"> - </w:t>
      </w:r>
      <w:r w:rsidRPr="00597BD0">
        <w:rPr>
          <w:rtl/>
        </w:rPr>
        <w:t>مناقاة</w:t>
      </w:r>
      <w:bookmarkEnd w:id="26"/>
      <w:r>
        <w:rPr>
          <w:rtl/>
        </w:rPr>
        <w:t xml:space="preserve"> التحريف لكون القرآن معجزة. </w:t>
      </w:r>
    </w:p>
    <w:p w:rsidR="000546F0" w:rsidRDefault="000546F0" w:rsidP="000546F0">
      <w:pPr>
        <w:pStyle w:val="libNormal"/>
        <w:rPr>
          <w:rtl/>
        </w:rPr>
      </w:pPr>
      <w:r>
        <w:rPr>
          <w:rtl/>
        </w:rPr>
        <w:t>4</w:t>
      </w:r>
      <w:r w:rsidR="00E43BAF">
        <w:rPr>
          <w:rtl/>
        </w:rPr>
        <w:t xml:space="preserve"> - </w:t>
      </w:r>
      <w:r>
        <w:rPr>
          <w:rtl/>
        </w:rPr>
        <w:t>قوله تعالى</w:t>
      </w:r>
      <w:r w:rsidR="00057ECC">
        <w:rPr>
          <w:rtl/>
        </w:rPr>
        <w:t>:</w:t>
      </w:r>
      <w:r>
        <w:rPr>
          <w:rtl/>
        </w:rPr>
        <w:t xml:space="preserve"> </w:t>
      </w:r>
      <w:r w:rsidR="00E43BAF">
        <w:rPr>
          <w:rStyle w:val="libAlaemChar"/>
          <w:rtl/>
        </w:rPr>
        <w:t>(</w:t>
      </w:r>
      <w:r w:rsidRPr="000546F0">
        <w:rPr>
          <w:rStyle w:val="libAieChar"/>
          <w:rtl/>
        </w:rPr>
        <w:t>لا يأتيه الباطل من بين يديه ولا من خلفه</w:t>
      </w:r>
      <w:r w:rsidR="00E43BAF" w:rsidRPr="00E43BAF">
        <w:rPr>
          <w:rStyle w:val="libAlaemChar"/>
          <w:rtl/>
        </w:rPr>
        <w:t>)</w:t>
      </w:r>
      <w:r>
        <w:rPr>
          <w:rtl/>
        </w:rPr>
        <w:t xml:space="preserve">. </w:t>
      </w:r>
    </w:p>
    <w:p w:rsidR="000546F0" w:rsidRDefault="000546F0" w:rsidP="000546F0">
      <w:pPr>
        <w:pStyle w:val="libNormal"/>
        <w:rPr>
          <w:rtl/>
        </w:rPr>
      </w:pPr>
      <w:r>
        <w:rPr>
          <w:rtl/>
        </w:rPr>
        <w:t>5</w:t>
      </w:r>
      <w:r w:rsidR="00E43BAF">
        <w:rPr>
          <w:rtl/>
        </w:rPr>
        <w:t xml:space="preserve"> - </w:t>
      </w:r>
      <w:r>
        <w:rPr>
          <w:rtl/>
        </w:rPr>
        <w:t xml:space="preserve">أخبار الثقلين. </w:t>
      </w:r>
    </w:p>
    <w:p w:rsidR="000546F0" w:rsidRDefault="000546F0" w:rsidP="000546F0">
      <w:pPr>
        <w:pStyle w:val="libNormal"/>
        <w:rPr>
          <w:rtl/>
        </w:rPr>
      </w:pPr>
      <w:r>
        <w:rPr>
          <w:rtl/>
        </w:rPr>
        <w:t>6</w:t>
      </w:r>
      <w:r w:rsidR="00E43BAF">
        <w:rPr>
          <w:rtl/>
        </w:rPr>
        <w:t xml:space="preserve"> - </w:t>
      </w:r>
      <w:r>
        <w:rPr>
          <w:rtl/>
        </w:rPr>
        <w:t xml:space="preserve">الاخبار الناطقة بالأمر بالأخذ بهذا القرآن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وإليه</w:t>
      </w:r>
      <w:r>
        <w:rPr>
          <w:rtl/>
        </w:rPr>
        <w:t xml:space="preserve"> ذهب الشيخ موسى التبريزي</w:t>
      </w:r>
      <w:r w:rsidR="00E43BAF">
        <w:rPr>
          <w:rtl/>
        </w:rPr>
        <w:t xml:space="preserve"> - </w:t>
      </w:r>
      <w:r>
        <w:rPr>
          <w:rtl/>
        </w:rPr>
        <w:t>المتوفّى سنة 1307</w:t>
      </w:r>
      <w:r w:rsidR="00E43BAF">
        <w:rPr>
          <w:rtl/>
        </w:rPr>
        <w:t xml:space="preserve"> - </w:t>
      </w:r>
      <w:r>
        <w:rPr>
          <w:rtl/>
        </w:rPr>
        <w:t xml:space="preserve">في </w:t>
      </w:r>
      <w:r w:rsidR="00E43BAF">
        <w:rPr>
          <w:rtl/>
        </w:rPr>
        <w:t>(</w:t>
      </w:r>
      <w:r>
        <w:rPr>
          <w:rtl/>
        </w:rPr>
        <w:t>شرح الرسائل في علم الاصول</w:t>
      </w:r>
      <w:r w:rsidR="00E43BAF">
        <w:rPr>
          <w:rtl/>
        </w:rPr>
        <w:t>)</w:t>
      </w:r>
      <w:r>
        <w:rPr>
          <w:rtl/>
        </w:rPr>
        <w:t xml:space="preserve"> واستدل له بوجوه</w:t>
      </w:r>
      <w:r w:rsidR="00057ECC">
        <w:rPr>
          <w:rtl/>
        </w:rPr>
        <w:t>،</w:t>
      </w:r>
      <w:r>
        <w:rPr>
          <w:rtl/>
        </w:rPr>
        <w:t xml:space="preserve"> ثم ذكر وجوهاً لتأويل ما دلّ بظاهره على الخلاف. </w:t>
      </w:r>
    </w:p>
    <w:p w:rsidR="000546F0" w:rsidRDefault="000546F0" w:rsidP="000546F0">
      <w:pPr>
        <w:pStyle w:val="libNormal"/>
        <w:rPr>
          <w:rtl/>
        </w:rPr>
      </w:pPr>
      <w:r>
        <w:rPr>
          <w:rtl/>
        </w:rPr>
        <w:t xml:space="preserve">* </w:t>
      </w:r>
      <w:r w:rsidRPr="00597BD0">
        <w:rPr>
          <w:rtl/>
        </w:rPr>
        <w:t>وأثبت</w:t>
      </w:r>
      <w:r>
        <w:rPr>
          <w:rtl/>
        </w:rPr>
        <w:t xml:space="preserve"> عدم التحريف بالأدلّة الوافية السيد محمد حسين الشهرستاني الحائري</w:t>
      </w:r>
      <w:r w:rsidR="00E43BAF">
        <w:rPr>
          <w:rtl/>
        </w:rPr>
        <w:t xml:space="preserve"> - </w:t>
      </w:r>
      <w:r>
        <w:rPr>
          <w:rtl/>
        </w:rPr>
        <w:t>المتوفّى سنة 1315</w:t>
      </w:r>
      <w:r w:rsidR="00E43BAF">
        <w:rPr>
          <w:rtl/>
        </w:rPr>
        <w:t xml:space="preserve"> - </w:t>
      </w:r>
      <w:r>
        <w:rPr>
          <w:rtl/>
        </w:rPr>
        <w:t xml:space="preserve">في رسالة اسمها </w:t>
      </w:r>
      <w:r w:rsidR="00E43BAF">
        <w:rPr>
          <w:rtl/>
        </w:rPr>
        <w:t>(</w:t>
      </w:r>
      <w:r>
        <w:rPr>
          <w:rtl/>
        </w:rPr>
        <w:t>رسالة في حفظ الكتاب الشريف عن شبهة القول بالتحريف</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 </w:t>
      </w:r>
      <w:r w:rsidRPr="00597BD0">
        <w:rPr>
          <w:rtl/>
        </w:rPr>
        <w:t>وقال</w:t>
      </w:r>
      <w:r>
        <w:rPr>
          <w:rtl/>
        </w:rPr>
        <w:t xml:space="preserve"> الشيخ محمد حسن الآشتياني</w:t>
      </w:r>
      <w:r w:rsidR="00E43BAF">
        <w:rPr>
          <w:rtl/>
        </w:rPr>
        <w:t xml:space="preserve"> - </w:t>
      </w:r>
      <w:r>
        <w:rPr>
          <w:rtl/>
        </w:rPr>
        <w:t>المتوفّى سنة 1319</w:t>
      </w:r>
      <w:r w:rsidR="00E43BAF">
        <w:rPr>
          <w:rtl/>
        </w:rPr>
        <w:t xml:space="preserve"> -</w:t>
      </w:r>
      <w:r w:rsidR="00057ECC">
        <w:rPr>
          <w:rFonts w:hint="cs"/>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إشارات الأصول</w:t>
      </w:r>
      <w:r w:rsidR="00057ECC">
        <w:rPr>
          <w:rtl/>
        </w:rPr>
        <w:t>،</w:t>
      </w:r>
      <w:r>
        <w:rPr>
          <w:rtl/>
        </w:rPr>
        <w:t xml:space="preserve"> مبحث حجية ظواهر الكتاب. </w:t>
      </w:r>
    </w:p>
    <w:p w:rsidR="000546F0" w:rsidRDefault="000546F0" w:rsidP="000546F0">
      <w:pPr>
        <w:pStyle w:val="libFootnote0"/>
        <w:rPr>
          <w:rtl/>
        </w:rPr>
      </w:pPr>
      <w:r>
        <w:rPr>
          <w:rtl/>
        </w:rPr>
        <w:t>(</w:t>
      </w:r>
      <w:r>
        <w:rPr>
          <w:rFonts w:hint="cs"/>
          <w:rtl/>
        </w:rPr>
        <w:t>2</w:t>
      </w:r>
      <w:r>
        <w:rPr>
          <w:rtl/>
        </w:rPr>
        <w:t>) انظر</w:t>
      </w:r>
      <w:r w:rsidR="00057ECC">
        <w:rPr>
          <w:rtl/>
        </w:rPr>
        <w:t>:</w:t>
      </w:r>
      <w:r>
        <w:rPr>
          <w:rtl/>
        </w:rPr>
        <w:t xml:space="preserve"> البيان في تفسير القرآن</w:t>
      </w:r>
      <w:r w:rsidR="00057ECC">
        <w:rPr>
          <w:rtl/>
        </w:rPr>
        <w:t>:</w:t>
      </w:r>
      <w:r>
        <w:rPr>
          <w:rtl/>
        </w:rPr>
        <w:t xml:space="preserve"> 200. </w:t>
      </w:r>
    </w:p>
    <w:p w:rsidR="000546F0" w:rsidRDefault="000546F0" w:rsidP="000546F0">
      <w:pPr>
        <w:pStyle w:val="libFootnote0"/>
        <w:rPr>
          <w:rtl/>
        </w:rPr>
      </w:pPr>
      <w:r>
        <w:rPr>
          <w:rtl/>
        </w:rPr>
        <w:t>(</w:t>
      </w:r>
      <w:r>
        <w:rPr>
          <w:rFonts w:hint="cs"/>
          <w:rtl/>
        </w:rPr>
        <w:t>3</w:t>
      </w:r>
      <w:r>
        <w:rPr>
          <w:rtl/>
        </w:rPr>
        <w:t>) انظر</w:t>
      </w:r>
      <w:r w:rsidR="00057ECC">
        <w:rPr>
          <w:rtl/>
        </w:rPr>
        <w:t>:</w:t>
      </w:r>
      <w:r>
        <w:rPr>
          <w:rtl/>
        </w:rPr>
        <w:t xml:space="preserve"> بشرى الوصول إلى أسرار علم الاصول</w:t>
      </w:r>
      <w:r w:rsidR="00057ECC">
        <w:rPr>
          <w:rtl/>
        </w:rPr>
        <w:t>،</w:t>
      </w:r>
      <w:r>
        <w:rPr>
          <w:rtl/>
        </w:rPr>
        <w:t xml:space="preserve"> مبحث حجية ظواهر الكتاب. </w:t>
      </w:r>
    </w:p>
    <w:p w:rsidR="000546F0" w:rsidRDefault="000546F0" w:rsidP="000546F0">
      <w:pPr>
        <w:pStyle w:val="libFootnote0"/>
        <w:rPr>
          <w:rtl/>
        </w:rPr>
      </w:pPr>
      <w:r>
        <w:rPr>
          <w:rtl/>
        </w:rPr>
        <w:t>(</w:t>
      </w:r>
      <w:r>
        <w:rPr>
          <w:rFonts w:hint="cs"/>
          <w:rtl/>
        </w:rPr>
        <w:t>4</w:t>
      </w:r>
      <w:r>
        <w:rPr>
          <w:rtl/>
        </w:rPr>
        <w:t>) المعارف الجلية للسيد عبدالرضا الشهرستاني 1</w:t>
      </w:r>
      <w:r w:rsidR="00057ECC">
        <w:rPr>
          <w:rtl/>
        </w:rPr>
        <w:t>:</w:t>
      </w:r>
      <w:r>
        <w:rPr>
          <w:rtl/>
        </w:rPr>
        <w:t xml:space="preserve"> 21.</w:t>
      </w:r>
    </w:p>
    <w:p w:rsidR="000546F0" w:rsidRDefault="000546F0" w:rsidP="000546F0">
      <w:pPr>
        <w:pStyle w:val="libNormal"/>
        <w:rPr>
          <w:rtl/>
        </w:rPr>
      </w:pPr>
      <w:r>
        <w:rPr>
          <w:rtl/>
        </w:rPr>
        <w:br w:type="page"/>
      </w:r>
    </w:p>
    <w:p w:rsidR="000546F0" w:rsidRDefault="00E43BAF" w:rsidP="000546F0">
      <w:pPr>
        <w:pStyle w:val="libNormal0"/>
        <w:rPr>
          <w:rtl/>
        </w:rPr>
      </w:pPr>
      <w:bookmarkStart w:id="27" w:name="_Toc292294279"/>
      <w:r w:rsidRPr="00597BD0">
        <w:rPr>
          <w:rtl/>
        </w:rPr>
        <w:lastRenderedPageBreak/>
        <w:t>«</w:t>
      </w:r>
      <w:r w:rsidR="000546F0" w:rsidRPr="00597BD0">
        <w:rPr>
          <w:rtl/>
        </w:rPr>
        <w:t>المشهور بين</w:t>
      </w:r>
      <w:bookmarkEnd w:id="27"/>
      <w:r w:rsidR="000546F0">
        <w:rPr>
          <w:rtl/>
        </w:rPr>
        <w:t xml:space="preserve"> المجتهدين والاصوليّين</w:t>
      </w:r>
      <w:r>
        <w:rPr>
          <w:rtl/>
        </w:rPr>
        <w:t xml:space="preserve"> - </w:t>
      </w:r>
      <w:r w:rsidR="000546F0">
        <w:rPr>
          <w:rtl/>
        </w:rPr>
        <w:t>بل أكثر المحدّثين</w:t>
      </w:r>
      <w:r>
        <w:rPr>
          <w:rtl/>
        </w:rPr>
        <w:t xml:space="preserve"> - </w:t>
      </w:r>
      <w:r w:rsidR="000546F0">
        <w:rPr>
          <w:rtl/>
        </w:rPr>
        <w:t>عدم وقوع التغيير مطلقاً</w:t>
      </w:r>
      <w:r w:rsidR="00057ECC">
        <w:rPr>
          <w:rtl/>
        </w:rPr>
        <w:t>،</w:t>
      </w:r>
      <w:r w:rsidR="000546F0">
        <w:rPr>
          <w:rtl/>
        </w:rPr>
        <w:t xml:space="preserve"> بل ادّعى غير واحد الإجماع على ذلك</w:t>
      </w:r>
      <w:r>
        <w:rPr>
          <w:rtl/>
        </w:rPr>
        <w:t>»</w:t>
      </w:r>
      <w:r w:rsidR="000546F0">
        <w:rPr>
          <w:rtl/>
        </w:rPr>
        <w:t xml:space="preserve"> </w:t>
      </w:r>
      <w:r w:rsidR="000546F0" w:rsidRPr="000546F0">
        <w:rPr>
          <w:rStyle w:val="libFootnotenumChar"/>
          <w:rtl/>
        </w:rPr>
        <w:t>(</w:t>
      </w:r>
      <w:r w:rsidR="000546F0" w:rsidRPr="000546F0">
        <w:rPr>
          <w:rStyle w:val="libFootnotenumChar"/>
          <w:rFonts w:hint="cs"/>
          <w:rtl/>
        </w:rPr>
        <w:t>1</w:t>
      </w:r>
      <w:r w:rsidR="000546F0" w:rsidRPr="000546F0">
        <w:rPr>
          <w:rStyle w:val="libFootnotenumChar"/>
          <w:rtl/>
        </w:rPr>
        <w:t>)</w:t>
      </w:r>
      <w:r w:rsidR="000546F0">
        <w:rPr>
          <w:rtl/>
        </w:rPr>
        <w:t xml:space="preserve">. </w:t>
      </w:r>
    </w:p>
    <w:p w:rsidR="000546F0" w:rsidRDefault="000546F0" w:rsidP="000546F0">
      <w:pPr>
        <w:pStyle w:val="libNormal"/>
        <w:rPr>
          <w:rtl/>
        </w:rPr>
      </w:pPr>
      <w:r>
        <w:rPr>
          <w:rtl/>
        </w:rPr>
        <w:t>* وإليه ذهب الشيخ محمد حسن بن عبدالله المامقاني النجفي المتوفّى سنة 1323</w:t>
      </w:r>
      <w:r w:rsidR="00E43BAF">
        <w:rPr>
          <w:rtl/>
        </w:rPr>
        <w:t xml:space="preserve"> - </w:t>
      </w:r>
      <w:r>
        <w:rPr>
          <w:rtl/>
        </w:rPr>
        <w:t xml:space="preserve">في كتابه </w:t>
      </w:r>
      <w:r w:rsidR="00E43BAF">
        <w:rPr>
          <w:rtl/>
        </w:rPr>
        <w:t>(</w:t>
      </w:r>
      <w:r>
        <w:rPr>
          <w:rtl/>
        </w:rPr>
        <w:t>بشرى الوصول إلى أسرار علم الاصول</w:t>
      </w:r>
      <w:r w:rsidR="00E43BAF">
        <w:rPr>
          <w:rtl/>
        </w:rPr>
        <w:t>)</w:t>
      </w:r>
      <w:r>
        <w:rPr>
          <w:rtl/>
        </w:rPr>
        <w:t xml:space="preserve">. </w:t>
      </w:r>
    </w:p>
    <w:p w:rsidR="000546F0" w:rsidRDefault="000546F0" w:rsidP="000546F0">
      <w:pPr>
        <w:pStyle w:val="libNormal"/>
        <w:rPr>
          <w:rtl/>
        </w:rPr>
      </w:pPr>
      <w:r>
        <w:rPr>
          <w:rtl/>
        </w:rPr>
        <w:t>* وقال الشيخ عبدالله ابن الشيخ محمد حسن المامقاني</w:t>
      </w:r>
      <w:r w:rsidR="00E43BAF">
        <w:rPr>
          <w:rtl/>
        </w:rPr>
        <w:t xml:space="preserve"> - </w:t>
      </w:r>
      <w:r>
        <w:rPr>
          <w:rtl/>
        </w:rPr>
        <w:t>المتوفّى سنة 1351</w:t>
      </w:r>
      <w:r w:rsidR="00E43BAF">
        <w:rPr>
          <w:rtl/>
        </w:rPr>
        <w:t xml:space="preserve"> - </w:t>
      </w:r>
      <w:r>
        <w:rPr>
          <w:rtl/>
        </w:rPr>
        <w:t xml:space="preserve">بترجمة </w:t>
      </w:r>
      <w:r w:rsidR="00E43BAF">
        <w:rPr>
          <w:rtl/>
        </w:rPr>
        <w:t>(</w:t>
      </w:r>
      <w:r>
        <w:rPr>
          <w:rtl/>
        </w:rPr>
        <w:t>الربيع بن خثيم</w:t>
      </w:r>
      <w:r w:rsidR="00E43BAF">
        <w:rPr>
          <w:rtl/>
        </w:rPr>
        <w:t>)</w:t>
      </w:r>
      <w:r>
        <w:rPr>
          <w:rtl/>
        </w:rPr>
        <w:t xml:space="preserve"> بعد كلام له</w:t>
      </w:r>
      <w:r w:rsidR="00057ECC">
        <w:rPr>
          <w:rtl/>
        </w:rPr>
        <w:t>:</w:t>
      </w:r>
      <w:r>
        <w:rPr>
          <w:rtl/>
        </w:rPr>
        <w:t xml:space="preserve"> </w:t>
      </w:r>
      <w:r w:rsidR="00E43BAF">
        <w:rPr>
          <w:rtl/>
        </w:rPr>
        <w:t>«</w:t>
      </w:r>
      <w:r>
        <w:rPr>
          <w:rtl/>
        </w:rPr>
        <w:t>فتحصّل من ذلك كلّه أنّ ما صدر من المحدّث النوري رحمة الله من رمي الرجل بضعف الإيمان ونقص العقل جرأة عظيمة كجرأته على الإصرار على تحريف كتاب الله المجيد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وقال الشيخ محمد جواد البلاغي</w:t>
      </w:r>
      <w:r w:rsidR="00E43BAF">
        <w:rPr>
          <w:rtl/>
        </w:rPr>
        <w:t xml:space="preserve"> - </w:t>
      </w:r>
      <w:r>
        <w:rPr>
          <w:rtl/>
        </w:rPr>
        <w:t>المتوفّى سنة 1352</w:t>
      </w:r>
      <w:r w:rsidR="00E43BAF">
        <w:rPr>
          <w:rtl/>
        </w:rPr>
        <w:t xml:space="preserve"> - </w:t>
      </w:r>
      <w:r>
        <w:rPr>
          <w:rtl/>
        </w:rPr>
        <w:t>ما نصّه</w:t>
      </w:r>
      <w:r w:rsidR="00057ECC">
        <w:rPr>
          <w:rtl/>
        </w:rPr>
        <w:t>:</w:t>
      </w:r>
      <w:r>
        <w:rPr>
          <w:rtl/>
        </w:rPr>
        <w:t xml:space="preserve"> </w:t>
      </w:r>
      <w:r w:rsidR="00E43BAF">
        <w:rPr>
          <w:rtl/>
        </w:rPr>
        <w:t>«</w:t>
      </w:r>
      <w:r>
        <w:rPr>
          <w:rtl/>
        </w:rPr>
        <w:t>ولئن سمعت من الروايات الشاذّة شيئاً في تحريف القرآن وضياع بعضه</w:t>
      </w:r>
      <w:r w:rsidR="00057ECC">
        <w:rPr>
          <w:rtl/>
        </w:rPr>
        <w:t>،</w:t>
      </w:r>
      <w:r>
        <w:rPr>
          <w:rtl/>
        </w:rPr>
        <w:t xml:space="preserve"> فلا تقم لتلك الروايات وزناً</w:t>
      </w:r>
      <w:r w:rsidR="00057ECC">
        <w:rPr>
          <w:rtl/>
        </w:rPr>
        <w:t>،</w:t>
      </w:r>
      <w:r>
        <w:rPr>
          <w:rtl/>
        </w:rPr>
        <w:t xml:space="preserve"> وقل ما يشاء العلم في اضطرابها ووهنها وضعف رواتها ومخالفتها للمسلمين</w:t>
      </w:r>
      <w:r w:rsidR="00057ECC">
        <w:rPr>
          <w:rtl/>
        </w:rPr>
        <w:t>،</w:t>
      </w:r>
      <w:r>
        <w:rPr>
          <w:rtl/>
        </w:rPr>
        <w:t xml:space="preserve"> وفيما جاءت به في رواياتها الواهية من الوهية من الوهن وما ألصقته بكرامة القرآن مما ليس له شبه به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فهذه طائفة من كلمات أعلام الإمامية</w:t>
      </w:r>
      <w:r w:rsidR="00E43BAF">
        <w:rPr>
          <w:rtl/>
        </w:rPr>
        <w:t xml:space="preserve"> - </w:t>
      </w:r>
      <w:r>
        <w:rPr>
          <w:rtl/>
        </w:rPr>
        <w:t>في القرون المختلفة</w:t>
      </w:r>
      <w:r w:rsidR="00E43BAF">
        <w:rPr>
          <w:rtl/>
        </w:rPr>
        <w:t xml:space="preserve"> - </w:t>
      </w:r>
      <w:r>
        <w:rPr>
          <w:rtl/>
        </w:rPr>
        <w:t xml:space="preserve">الصريحة في نفي التحريف عن القرآن الشريف ... </w:t>
      </w:r>
    </w:p>
    <w:p w:rsidR="000546F0" w:rsidRDefault="000546F0" w:rsidP="000546F0">
      <w:pPr>
        <w:pStyle w:val="libNormal"/>
        <w:rPr>
          <w:rtl/>
        </w:rPr>
      </w:pPr>
      <w:r>
        <w:rPr>
          <w:rtl/>
        </w:rPr>
        <w:t>وهو رأي آخرين منهم</w:t>
      </w:r>
      <w:r w:rsidR="00057ECC">
        <w:rPr>
          <w:rtl/>
        </w:rPr>
        <w:t>:</w:t>
      </w:r>
      <w:r>
        <w:rPr>
          <w:rtl/>
        </w:rPr>
        <w:t xml:space="preserve"> </w:t>
      </w:r>
    </w:p>
    <w:p w:rsidR="000546F0" w:rsidRDefault="000546F0" w:rsidP="000546F0">
      <w:pPr>
        <w:pStyle w:val="libNormal"/>
        <w:rPr>
          <w:rtl/>
        </w:rPr>
      </w:pPr>
      <w:r>
        <w:rPr>
          <w:rtl/>
        </w:rPr>
        <w:t>* كالشريف الرضي</w:t>
      </w:r>
      <w:r w:rsidR="00E43BAF">
        <w:rPr>
          <w:rtl/>
        </w:rPr>
        <w:t xml:space="preserve"> - </w:t>
      </w:r>
      <w:r>
        <w:rPr>
          <w:rtl/>
        </w:rPr>
        <w:t xml:space="preserve">المتوفّى سنة 406. </w:t>
      </w:r>
    </w:p>
    <w:p w:rsidR="000546F0" w:rsidRDefault="000546F0" w:rsidP="000546F0">
      <w:pPr>
        <w:pStyle w:val="libNormal"/>
        <w:rPr>
          <w:rtl/>
        </w:rPr>
      </w:pPr>
      <w:r>
        <w:rPr>
          <w:rtl/>
        </w:rPr>
        <w:t xml:space="preserve">* والشيخ ابن إدريس صاحب </w:t>
      </w:r>
      <w:r w:rsidR="00E43BAF">
        <w:rPr>
          <w:rtl/>
        </w:rPr>
        <w:t>«</w:t>
      </w:r>
      <w:r>
        <w:rPr>
          <w:rtl/>
        </w:rPr>
        <w:t>السرائر في الفقه</w:t>
      </w:r>
      <w:r w:rsidR="00E43BAF">
        <w:rPr>
          <w:rtl/>
        </w:rPr>
        <w:t>»</w:t>
      </w:r>
      <w:r w:rsidR="00057ECC">
        <w:rPr>
          <w:rtl/>
        </w:rPr>
        <w:t>،</w:t>
      </w:r>
      <w:r>
        <w:rPr>
          <w:rtl/>
        </w:rPr>
        <w:t xml:space="preserve"> المتوفّى سنة 598. </w:t>
      </w:r>
    </w:p>
    <w:p w:rsidR="000546F0" w:rsidRDefault="000546F0" w:rsidP="000546F0">
      <w:pPr>
        <w:pStyle w:val="libNormal"/>
        <w:rPr>
          <w:rtl/>
        </w:rPr>
      </w:pPr>
      <w:r>
        <w:rPr>
          <w:rtl/>
        </w:rPr>
        <w:t>* والفاضل الجواد</w:t>
      </w:r>
      <w:r w:rsidR="00057ECC">
        <w:rPr>
          <w:rtl/>
        </w:rPr>
        <w:t>،</w:t>
      </w:r>
      <w:r>
        <w:rPr>
          <w:rtl/>
        </w:rPr>
        <w:t xml:space="preserve"> من علماء القرن الحادي عشر</w:t>
      </w:r>
      <w:r w:rsidR="00057ECC">
        <w:rPr>
          <w:rtl/>
        </w:rPr>
        <w:t>،</w:t>
      </w:r>
      <w:r>
        <w:rPr>
          <w:rtl/>
        </w:rPr>
        <w:t xml:space="preserve"> في </w:t>
      </w:r>
      <w:r w:rsidR="00E43BAF">
        <w:rPr>
          <w:rtl/>
        </w:rPr>
        <w:t>«</w:t>
      </w:r>
      <w:r>
        <w:rPr>
          <w:rtl/>
        </w:rPr>
        <w:t>شرح</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بحر الفوائد في حاشية الفرائد في الاصول</w:t>
      </w:r>
      <w:r w:rsidR="00057ECC">
        <w:rPr>
          <w:rtl/>
        </w:rPr>
        <w:t>،</w:t>
      </w:r>
      <w:r>
        <w:rPr>
          <w:rtl/>
        </w:rPr>
        <w:t xml:space="preserve"> مبحث حجية ظواهر الكتاب</w:t>
      </w:r>
      <w:r w:rsidR="00057ECC">
        <w:rPr>
          <w:rtl/>
        </w:rPr>
        <w:t>:</w:t>
      </w:r>
      <w:r>
        <w:rPr>
          <w:rtl/>
        </w:rPr>
        <w:t xml:space="preserve"> 99.</w:t>
      </w:r>
    </w:p>
    <w:p w:rsidR="000546F0" w:rsidRDefault="000546F0" w:rsidP="000546F0">
      <w:pPr>
        <w:pStyle w:val="libFootnote0"/>
        <w:rPr>
          <w:rtl/>
        </w:rPr>
      </w:pPr>
      <w:r>
        <w:rPr>
          <w:rtl/>
        </w:rPr>
        <w:t>(</w:t>
      </w:r>
      <w:r>
        <w:rPr>
          <w:rFonts w:hint="cs"/>
          <w:rtl/>
        </w:rPr>
        <w:t>2</w:t>
      </w:r>
      <w:r>
        <w:rPr>
          <w:rtl/>
        </w:rPr>
        <w:t>) تنقيح المقال 1</w:t>
      </w:r>
      <w:r w:rsidR="00057ECC">
        <w:rPr>
          <w:rtl/>
        </w:rPr>
        <w:t>:</w:t>
      </w:r>
      <w:r>
        <w:rPr>
          <w:rtl/>
        </w:rPr>
        <w:t xml:space="preserve"> 426. </w:t>
      </w:r>
    </w:p>
    <w:p w:rsidR="000546F0" w:rsidRDefault="000546F0" w:rsidP="000546F0">
      <w:pPr>
        <w:pStyle w:val="libFootnote0"/>
        <w:rPr>
          <w:rtl/>
        </w:rPr>
      </w:pPr>
      <w:r>
        <w:rPr>
          <w:rtl/>
        </w:rPr>
        <w:t>(</w:t>
      </w:r>
      <w:r>
        <w:rPr>
          <w:rFonts w:hint="cs"/>
          <w:rtl/>
        </w:rPr>
        <w:t>3</w:t>
      </w:r>
      <w:r>
        <w:rPr>
          <w:rtl/>
        </w:rPr>
        <w:t>) آلاء الرحمن في تفسير القرآن</w:t>
      </w:r>
      <w:r w:rsidR="00057ECC">
        <w:rPr>
          <w:rtl/>
        </w:rPr>
        <w:t>:</w:t>
      </w:r>
      <w:r>
        <w:rPr>
          <w:rtl/>
        </w:rPr>
        <w:t xml:space="preserve"> 18. </w:t>
      </w:r>
    </w:p>
    <w:p w:rsidR="000546F0" w:rsidRDefault="000546F0" w:rsidP="000546F0">
      <w:pPr>
        <w:pStyle w:val="libNormal"/>
        <w:rPr>
          <w:rtl/>
        </w:rPr>
      </w:pPr>
      <w:r>
        <w:rPr>
          <w:rtl/>
        </w:rPr>
        <w:br w:type="page"/>
      </w:r>
    </w:p>
    <w:p w:rsidR="000546F0" w:rsidRDefault="000546F0" w:rsidP="000546F0">
      <w:pPr>
        <w:pStyle w:val="libNormal0"/>
        <w:rPr>
          <w:rtl/>
        </w:rPr>
      </w:pPr>
      <w:bookmarkStart w:id="28" w:name="_Toc292294280"/>
      <w:r w:rsidRPr="00597BD0">
        <w:rPr>
          <w:rtl/>
        </w:rPr>
        <w:lastRenderedPageBreak/>
        <w:t>الزبدة</w:t>
      </w:r>
      <w:bookmarkEnd w:id="28"/>
      <w:r w:rsidRPr="00597BD0">
        <w:rPr>
          <w:rtl/>
        </w:rPr>
        <w:t xml:space="preserve"> </w:t>
      </w:r>
      <w:r>
        <w:rPr>
          <w:rtl/>
        </w:rPr>
        <w:t>في الاصول</w:t>
      </w:r>
      <w:r w:rsidR="00E43BAF">
        <w:rPr>
          <w:rtl/>
        </w:rPr>
        <w:t>»</w:t>
      </w:r>
      <w:r>
        <w:rPr>
          <w:rtl/>
        </w:rPr>
        <w:t xml:space="preserve">. </w:t>
      </w:r>
    </w:p>
    <w:p w:rsidR="000546F0" w:rsidRDefault="000546F0" w:rsidP="000546F0">
      <w:pPr>
        <w:pStyle w:val="libNormal"/>
        <w:rPr>
          <w:rtl/>
        </w:rPr>
      </w:pPr>
      <w:r>
        <w:rPr>
          <w:rtl/>
        </w:rPr>
        <w:t>* والشيخ أبي الحسن الخنيزي</w:t>
      </w:r>
      <w:r w:rsidR="00057ECC">
        <w:rPr>
          <w:rtl/>
        </w:rPr>
        <w:t>،</w:t>
      </w:r>
      <w:r>
        <w:rPr>
          <w:rtl/>
        </w:rPr>
        <w:t xml:space="preserve"> صاحب </w:t>
      </w:r>
      <w:r w:rsidR="00E43BAF">
        <w:rPr>
          <w:rtl/>
        </w:rPr>
        <w:t>«</w:t>
      </w:r>
      <w:r>
        <w:rPr>
          <w:rtl/>
        </w:rPr>
        <w:t>الدعوة الإسلامية</w:t>
      </w:r>
      <w:r w:rsidR="00E43BAF">
        <w:rPr>
          <w:rtl/>
        </w:rPr>
        <w:t>»</w:t>
      </w:r>
      <w:r>
        <w:rPr>
          <w:rtl/>
        </w:rPr>
        <w:t xml:space="preserve"> المتوفّى</w:t>
      </w:r>
      <w:r w:rsidRPr="00145154">
        <w:rPr>
          <w:rtl/>
        </w:rPr>
        <w:t xml:space="preserve"> </w:t>
      </w:r>
      <w:r>
        <w:rPr>
          <w:rtl/>
        </w:rPr>
        <w:t xml:space="preserve">سنة 1363. </w:t>
      </w:r>
    </w:p>
    <w:p w:rsidR="000546F0" w:rsidRDefault="000546F0" w:rsidP="000546F0">
      <w:pPr>
        <w:pStyle w:val="libNormal"/>
        <w:rPr>
          <w:rtl/>
        </w:rPr>
      </w:pPr>
      <w:r>
        <w:rPr>
          <w:rtl/>
        </w:rPr>
        <w:t>* والشيخ محمد النهاوندي</w:t>
      </w:r>
      <w:r w:rsidR="00057ECC">
        <w:rPr>
          <w:rtl/>
        </w:rPr>
        <w:t>،</w:t>
      </w:r>
      <w:r>
        <w:rPr>
          <w:rtl/>
        </w:rPr>
        <w:t xml:space="preserve"> صاحب التفسير</w:t>
      </w:r>
      <w:r w:rsidR="00057ECC">
        <w:rPr>
          <w:rtl/>
        </w:rPr>
        <w:t>،</w:t>
      </w:r>
      <w:r>
        <w:rPr>
          <w:rtl/>
        </w:rPr>
        <w:t xml:space="preserve"> المتوفّى 1371. </w:t>
      </w:r>
    </w:p>
    <w:p w:rsidR="000546F0" w:rsidRDefault="000546F0" w:rsidP="000546F0">
      <w:pPr>
        <w:pStyle w:val="libNormal"/>
        <w:rPr>
          <w:rtl/>
        </w:rPr>
      </w:pPr>
      <w:r>
        <w:rPr>
          <w:rtl/>
        </w:rPr>
        <w:t>* والسيد محسن الأمين العاملي</w:t>
      </w:r>
      <w:r w:rsidR="00057ECC">
        <w:rPr>
          <w:rtl/>
        </w:rPr>
        <w:t>،</w:t>
      </w:r>
      <w:r>
        <w:rPr>
          <w:rtl/>
        </w:rPr>
        <w:t xml:space="preserve"> المتوفى سنة 1371</w:t>
      </w:r>
      <w:r w:rsidR="00057ECC">
        <w:rPr>
          <w:rtl/>
        </w:rPr>
        <w:t>،</w:t>
      </w:r>
      <w:r>
        <w:rPr>
          <w:rtl/>
        </w:rPr>
        <w:t xml:space="preserve"> في كتابه </w:t>
      </w:r>
      <w:r w:rsidR="00E43BAF">
        <w:rPr>
          <w:rtl/>
        </w:rPr>
        <w:t>«</w:t>
      </w:r>
      <w:r>
        <w:rPr>
          <w:rtl/>
        </w:rPr>
        <w:t>الشيعة والمنار</w:t>
      </w:r>
      <w:r w:rsidR="00E43BAF">
        <w:rPr>
          <w:rtl/>
        </w:rPr>
        <w:t>»</w:t>
      </w:r>
      <w:r>
        <w:rPr>
          <w:rtl/>
        </w:rPr>
        <w:t xml:space="preserve">. </w:t>
      </w:r>
    </w:p>
    <w:p w:rsidR="000546F0" w:rsidRDefault="000546F0" w:rsidP="000546F0">
      <w:pPr>
        <w:pStyle w:val="libNormal"/>
        <w:rPr>
          <w:rtl/>
        </w:rPr>
      </w:pPr>
      <w:r>
        <w:rPr>
          <w:rtl/>
        </w:rPr>
        <w:t>* والشيخ عبدالحسين الرشتي النجفي</w:t>
      </w:r>
      <w:r w:rsidR="00057ECC">
        <w:rPr>
          <w:rtl/>
        </w:rPr>
        <w:t>،</w:t>
      </w:r>
      <w:r>
        <w:rPr>
          <w:rtl/>
        </w:rPr>
        <w:t xml:space="preserve"> المتوفّى سنة 1373</w:t>
      </w:r>
      <w:r w:rsidR="00057ECC">
        <w:rPr>
          <w:rtl/>
        </w:rPr>
        <w:t>،</w:t>
      </w:r>
      <w:r>
        <w:rPr>
          <w:rtl/>
        </w:rPr>
        <w:t xml:space="preserve"> في </w:t>
      </w:r>
      <w:r w:rsidR="00E43BAF">
        <w:rPr>
          <w:rtl/>
        </w:rPr>
        <w:t>«</w:t>
      </w:r>
      <w:r>
        <w:rPr>
          <w:rtl/>
        </w:rPr>
        <w:t>كشف الإشتباه في مسائل جارالله</w:t>
      </w:r>
      <w:r w:rsidR="00E43BAF">
        <w:rPr>
          <w:rtl/>
        </w:rPr>
        <w:t>»</w:t>
      </w:r>
      <w:r>
        <w:rPr>
          <w:rtl/>
        </w:rPr>
        <w:t xml:space="preserve">. </w:t>
      </w:r>
    </w:p>
    <w:p w:rsidR="000546F0" w:rsidRDefault="000546F0" w:rsidP="000546F0">
      <w:pPr>
        <w:pStyle w:val="libNormal"/>
        <w:rPr>
          <w:rtl/>
        </w:rPr>
      </w:pPr>
      <w:r>
        <w:rPr>
          <w:rtl/>
        </w:rPr>
        <w:t>* والشيخ محمد حسين كاشف الغطاء</w:t>
      </w:r>
      <w:r w:rsidR="00057ECC">
        <w:rPr>
          <w:rtl/>
        </w:rPr>
        <w:t>،</w:t>
      </w:r>
      <w:r>
        <w:rPr>
          <w:rtl/>
        </w:rPr>
        <w:t xml:space="preserve"> المتوفى سنة 1373</w:t>
      </w:r>
      <w:r w:rsidR="00057ECC">
        <w:rPr>
          <w:rtl/>
        </w:rPr>
        <w:t>،</w:t>
      </w:r>
      <w:r>
        <w:rPr>
          <w:rtl/>
        </w:rPr>
        <w:t xml:space="preserve"> في </w:t>
      </w:r>
      <w:r w:rsidR="00E43BAF">
        <w:rPr>
          <w:rtl/>
        </w:rPr>
        <w:t>«</w:t>
      </w:r>
      <w:r>
        <w:rPr>
          <w:rtl/>
        </w:rPr>
        <w:t>أصل الشيعة واصولها</w:t>
      </w:r>
      <w:r w:rsidR="00E43BAF">
        <w:rPr>
          <w:rtl/>
        </w:rPr>
        <w:t>»</w:t>
      </w:r>
      <w:r>
        <w:rPr>
          <w:rtl/>
        </w:rPr>
        <w:t xml:space="preserve">. </w:t>
      </w:r>
    </w:p>
    <w:p w:rsidR="000546F0" w:rsidRDefault="000546F0" w:rsidP="000546F0">
      <w:pPr>
        <w:pStyle w:val="libNormal"/>
        <w:rPr>
          <w:rtl/>
        </w:rPr>
      </w:pPr>
      <w:r>
        <w:rPr>
          <w:rtl/>
        </w:rPr>
        <w:t>* والسيد محمّد الكوه كمري المعروف بالحجّة</w:t>
      </w:r>
      <w:r w:rsidR="00057ECC">
        <w:rPr>
          <w:rtl/>
        </w:rPr>
        <w:t>،</w:t>
      </w:r>
      <w:r>
        <w:rPr>
          <w:rtl/>
        </w:rPr>
        <w:t xml:space="preserve"> التوفّى سنة 1372 في فتوىً له. </w:t>
      </w:r>
    </w:p>
    <w:p w:rsidR="000546F0" w:rsidRDefault="000546F0" w:rsidP="000546F0">
      <w:pPr>
        <w:pStyle w:val="libNormal"/>
        <w:rPr>
          <w:rtl/>
        </w:rPr>
      </w:pPr>
      <w:r>
        <w:rPr>
          <w:rtl/>
        </w:rPr>
        <w:t>* والسيد عبدالحسين شرف الدين العاملي</w:t>
      </w:r>
      <w:r w:rsidR="00057ECC">
        <w:rPr>
          <w:rtl/>
        </w:rPr>
        <w:t>،</w:t>
      </w:r>
      <w:r>
        <w:rPr>
          <w:rtl/>
        </w:rPr>
        <w:t xml:space="preserve"> المتوفّى سنة 1381</w:t>
      </w:r>
      <w:r w:rsidR="00057ECC">
        <w:rPr>
          <w:rtl/>
        </w:rPr>
        <w:t>،</w:t>
      </w:r>
      <w:r>
        <w:rPr>
          <w:rtl/>
        </w:rPr>
        <w:t xml:space="preserve"> في </w:t>
      </w:r>
      <w:r w:rsidR="00E43BAF">
        <w:rPr>
          <w:rtl/>
        </w:rPr>
        <w:t>«</w:t>
      </w:r>
      <w:r>
        <w:rPr>
          <w:rtl/>
        </w:rPr>
        <w:t>أجوبة مسائل جار الله</w:t>
      </w:r>
      <w:r w:rsidR="00E43BAF">
        <w:rPr>
          <w:rtl/>
        </w:rPr>
        <w:t>»</w:t>
      </w:r>
      <w:r>
        <w:rPr>
          <w:rtl/>
        </w:rPr>
        <w:t xml:space="preserve">. </w:t>
      </w:r>
    </w:p>
    <w:p w:rsidR="000546F0" w:rsidRDefault="000546F0" w:rsidP="000546F0">
      <w:pPr>
        <w:pStyle w:val="libNormal"/>
        <w:rPr>
          <w:rtl/>
        </w:rPr>
      </w:pPr>
      <w:r>
        <w:rPr>
          <w:rtl/>
        </w:rPr>
        <w:t>* والشيخ آغا بزرك الطهراني</w:t>
      </w:r>
      <w:r w:rsidR="00057ECC">
        <w:rPr>
          <w:rtl/>
        </w:rPr>
        <w:t>،</w:t>
      </w:r>
      <w:r>
        <w:rPr>
          <w:rtl/>
        </w:rPr>
        <w:t xml:space="preserve"> المتوفّى سنة 1389</w:t>
      </w:r>
      <w:r w:rsidR="00057ECC">
        <w:rPr>
          <w:rtl/>
        </w:rPr>
        <w:t>،</w:t>
      </w:r>
      <w:r>
        <w:rPr>
          <w:rtl/>
        </w:rPr>
        <w:t xml:space="preserve"> في رسالته «تفنيد قول العوام بقدم الكلام</w:t>
      </w:r>
      <w:r w:rsidR="00E43BAF">
        <w:rPr>
          <w:rtl/>
        </w:rPr>
        <w:t>»</w:t>
      </w:r>
      <w:r>
        <w:rPr>
          <w:rtl/>
        </w:rPr>
        <w:t xml:space="preserve">. </w:t>
      </w:r>
    </w:p>
    <w:p w:rsidR="000546F0" w:rsidRDefault="000546F0" w:rsidP="000546F0">
      <w:pPr>
        <w:pStyle w:val="libNormal"/>
        <w:rPr>
          <w:rtl/>
        </w:rPr>
      </w:pPr>
      <w:r>
        <w:rPr>
          <w:rtl/>
        </w:rPr>
        <w:t>* وسيدنا الجدّ السيد محمد هادي الميلاني</w:t>
      </w:r>
      <w:r w:rsidR="00057ECC">
        <w:rPr>
          <w:rtl/>
        </w:rPr>
        <w:t>،</w:t>
      </w:r>
      <w:r>
        <w:rPr>
          <w:rtl/>
        </w:rPr>
        <w:t xml:space="preserve"> المتوفّى سنة 1395</w:t>
      </w:r>
      <w:r w:rsidR="00057ECC">
        <w:rPr>
          <w:rtl/>
        </w:rPr>
        <w:t>،</w:t>
      </w:r>
      <w:r>
        <w:rPr>
          <w:rtl/>
        </w:rPr>
        <w:t xml:space="preserve"> في فتوىً له. </w:t>
      </w:r>
    </w:p>
    <w:p w:rsidR="000546F0" w:rsidRDefault="000546F0" w:rsidP="000546F0">
      <w:pPr>
        <w:pStyle w:val="libNormal"/>
        <w:rPr>
          <w:rtl/>
        </w:rPr>
      </w:pPr>
      <w:r>
        <w:rPr>
          <w:rtl/>
        </w:rPr>
        <w:t>* والسيد محمد حسين طباطبائي</w:t>
      </w:r>
      <w:r w:rsidR="00057ECC">
        <w:rPr>
          <w:rtl/>
        </w:rPr>
        <w:t>،</w:t>
      </w:r>
      <w:r>
        <w:rPr>
          <w:rtl/>
        </w:rPr>
        <w:t xml:space="preserve"> المتوفّى سنة 1402</w:t>
      </w:r>
      <w:r w:rsidR="00057ECC">
        <w:rPr>
          <w:rtl/>
        </w:rPr>
        <w:t>،</w:t>
      </w:r>
      <w:r>
        <w:rPr>
          <w:rtl/>
        </w:rPr>
        <w:t xml:space="preserve"> في تفسيره الشهير </w:t>
      </w:r>
      <w:r w:rsidR="00E43BAF">
        <w:rPr>
          <w:rtl/>
        </w:rPr>
        <w:t>«</w:t>
      </w:r>
      <w:r>
        <w:rPr>
          <w:rtl/>
        </w:rPr>
        <w:t>الميزان في تفسير القرآن</w:t>
      </w:r>
      <w:r w:rsidR="00E43BAF">
        <w:rPr>
          <w:rtl/>
        </w:rPr>
        <w:t>»</w:t>
      </w:r>
      <w:r>
        <w:rPr>
          <w:rtl/>
        </w:rPr>
        <w:t xml:space="preserve">. </w:t>
      </w:r>
    </w:p>
    <w:p w:rsidR="000546F0" w:rsidRDefault="000546F0" w:rsidP="000546F0">
      <w:pPr>
        <w:pStyle w:val="libNormal"/>
        <w:rPr>
          <w:rtl/>
        </w:rPr>
      </w:pPr>
      <w:r>
        <w:rPr>
          <w:rtl/>
        </w:rPr>
        <w:t>* والسيّد روح الله الموسوي الخميني</w:t>
      </w:r>
      <w:r w:rsidR="00E43BAF">
        <w:rPr>
          <w:rtl/>
        </w:rPr>
        <w:t xml:space="preserve"> - </w:t>
      </w:r>
      <w:r>
        <w:rPr>
          <w:rtl/>
        </w:rPr>
        <w:t>قائد الثورة الإسلاميّة</w:t>
      </w:r>
      <w:r w:rsidR="00E43BAF">
        <w:rPr>
          <w:rtl/>
        </w:rPr>
        <w:t xml:space="preserve"> - </w:t>
      </w:r>
      <w:r>
        <w:rPr>
          <w:rtl/>
        </w:rPr>
        <w:t xml:space="preserve">في بحثه الاصولي </w:t>
      </w:r>
      <w:r w:rsidR="00E43BAF">
        <w:rPr>
          <w:rtl/>
        </w:rPr>
        <w:t>«</w:t>
      </w:r>
      <w:r>
        <w:rPr>
          <w:rtl/>
        </w:rPr>
        <w:t>تهذيب الاصول</w:t>
      </w:r>
      <w:r w:rsidR="00E43BAF">
        <w:rPr>
          <w:rtl/>
        </w:rPr>
        <w:t>»</w:t>
      </w:r>
      <w:r>
        <w:rPr>
          <w:rtl/>
        </w:rPr>
        <w:t xml:space="preserve"> في مبحث حجّية ظواهر القرآن. </w:t>
      </w:r>
    </w:p>
    <w:p w:rsidR="000546F0" w:rsidRDefault="000546F0" w:rsidP="000546F0">
      <w:pPr>
        <w:pStyle w:val="libNormal"/>
        <w:rPr>
          <w:rtl/>
        </w:rPr>
      </w:pPr>
      <w:r>
        <w:rPr>
          <w:rtl/>
        </w:rPr>
        <w:t xml:space="preserve">* والسيد أبوالقاسم الخوئي في كتابه </w:t>
      </w:r>
      <w:r w:rsidR="00E43BAF">
        <w:rPr>
          <w:rtl/>
        </w:rPr>
        <w:t>«</w:t>
      </w:r>
      <w:r>
        <w:rPr>
          <w:rtl/>
        </w:rPr>
        <w:t>البيان في تفسير القرآن</w:t>
      </w:r>
      <w:r w:rsidR="00E43BAF">
        <w:rPr>
          <w:rtl/>
        </w:rPr>
        <w:t>»</w:t>
      </w:r>
      <w:r>
        <w:rPr>
          <w:rtl/>
        </w:rPr>
        <w:t xml:space="preserve"> حيث بحث عن هذا الموضوع من جيمع جانبه وشيّد أركانه. </w:t>
      </w:r>
    </w:p>
    <w:p w:rsidR="000546F0" w:rsidRDefault="000546F0" w:rsidP="000546F0">
      <w:pPr>
        <w:pStyle w:val="libNormal"/>
        <w:rPr>
          <w:rtl/>
        </w:rPr>
      </w:pPr>
      <w:r>
        <w:rPr>
          <w:rtl/>
        </w:rPr>
        <w:t>* وسيدنا الاستاذ السيد محمد رضا الگلپايگاني في فتوىً</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له. </w:t>
      </w:r>
    </w:p>
    <w:p w:rsidR="000546F0" w:rsidRDefault="000546F0" w:rsidP="000546F0">
      <w:pPr>
        <w:pStyle w:val="libNormal"/>
        <w:rPr>
          <w:rtl/>
        </w:rPr>
      </w:pPr>
      <w:r>
        <w:rPr>
          <w:rtl/>
        </w:rPr>
        <w:t xml:space="preserve">* </w:t>
      </w:r>
      <w:r w:rsidRPr="00597BD0">
        <w:rPr>
          <w:rtl/>
        </w:rPr>
        <w:t>والسيد</w:t>
      </w:r>
      <w:r>
        <w:rPr>
          <w:rtl/>
        </w:rPr>
        <w:t xml:space="preserve"> شهاب الدين النجفي المرعشي في فتوىً له. </w:t>
      </w:r>
    </w:p>
    <w:p w:rsidR="000546F0" w:rsidRDefault="000546F0" w:rsidP="000546F0">
      <w:pPr>
        <w:pStyle w:val="libNormal"/>
        <w:rPr>
          <w:rtl/>
        </w:rPr>
      </w:pPr>
      <w:r>
        <w:rPr>
          <w:rtl/>
        </w:rPr>
        <w:t>ولو أردنا أن ننقل كلمات هؤلاء الأعاظم من علماء الشيعة في هذا المضمار لطال بنا المقام</w:t>
      </w:r>
      <w:r w:rsidR="00057ECC">
        <w:rPr>
          <w:rtl/>
        </w:rPr>
        <w:t>،</w:t>
      </w:r>
      <w:r>
        <w:rPr>
          <w:rtl/>
        </w:rPr>
        <w:t xml:space="preserve"> فمثلاً يقول الشيخ محمد حسين كاشف الغطاء</w:t>
      </w:r>
      <w:r w:rsidR="00057ECC">
        <w:rPr>
          <w:rtl/>
        </w:rPr>
        <w:t>:</w:t>
      </w:r>
      <w:r>
        <w:rPr>
          <w:rtl/>
        </w:rPr>
        <w:t xml:space="preserve"> </w:t>
      </w:r>
    </w:p>
    <w:p w:rsidR="000546F0" w:rsidRDefault="00E43BAF" w:rsidP="000546F0">
      <w:pPr>
        <w:pStyle w:val="libNormal"/>
        <w:rPr>
          <w:rtl/>
        </w:rPr>
      </w:pPr>
      <w:r>
        <w:rPr>
          <w:rtl/>
        </w:rPr>
        <w:t>«</w:t>
      </w:r>
      <w:r w:rsidR="000546F0">
        <w:rPr>
          <w:rtl/>
        </w:rPr>
        <w:t>وإنّ الكتاب الموجود في أيدي المسلمين هو الكتاب الذي أنزله الله إليه للإعجاز والتحدّي ولتعليم الأحكام وتمييز الحلال من الحرام</w:t>
      </w:r>
      <w:r w:rsidR="00057ECC">
        <w:rPr>
          <w:rtl/>
        </w:rPr>
        <w:t>،</w:t>
      </w:r>
      <w:r w:rsidR="000546F0">
        <w:rPr>
          <w:rtl/>
        </w:rPr>
        <w:t xml:space="preserve"> وإنّه لا نقص فيه ولا تحريف ولا زيادة</w:t>
      </w:r>
      <w:r w:rsidR="00057ECC">
        <w:rPr>
          <w:rtl/>
        </w:rPr>
        <w:t>،</w:t>
      </w:r>
      <w:r w:rsidR="000546F0">
        <w:rPr>
          <w:rtl/>
        </w:rPr>
        <w:t xml:space="preserve"> وعلى هذا إجماعهم. </w:t>
      </w:r>
    </w:p>
    <w:p w:rsidR="000546F0" w:rsidRDefault="000546F0" w:rsidP="000546F0">
      <w:pPr>
        <w:pStyle w:val="libNormal"/>
        <w:rPr>
          <w:rtl/>
        </w:rPr>
      </w:pPr>
      <w:r>
        <w:rPr>
          <w:rtl/>
        </w:rPr>
        <w:t xml:space="preserve">ومن ذهب منهم أو من غيرهم من فرق المسلمين إلى موجود نقص فيه أو تحريف فهو مخطئ يردّه نصّ الكتاب العظيم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w:t>
      </w:r>
    </w:p>
    <w:p w:rsidR="000546F0" w:rsidRDefault="000546F0" w:rsidP="000546F0">
      <w:pPr>
        <w:pStyle w:val="libNormal"/>
        <w:rPr>
          <w:rtl/>
        </w:rPr>
      </w:pPr>
      <w:r>
        <w:rPr>
          <w:rtl/>
        </w:rPr>
        <w:t>والأخبار الواردة من طرقنا أو طرقهم الظاهرة في نقصه أو تحريفه ضعيفة شاذّة</w:t>
      </w:r>
      <w:r w:rsidR="00057ECC">
        <w:rPr>
          <w:rtl/>
        </w:rPr>
        <w:t>،</w:t>
      </w:r>
      <w:r>
        <w:rPr>
          <w:rtl/>
        </w:rPr>
        <w:t xml:space="preserve"> وأخبار آحاد لا تفيد علماً ولا عملاً</w:t>
      </w:r>
      <w:r w:rsidR="00057ECC">
        <w:rPr>
          <w:rtl/>
        </w:rPr>
        <w:t>،</w:t>
      </w:r>
      <w:r>
        <w:rPr>
          <w:rtl/>
        </w:rPr>
        <w:t xml:space="preserve"> فإمّا أن تؤوّل بنحو من الإعتبار أو يضرب بها الجدار</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ويقول السيد شرف الدين</w:t>
      </w:r>
      <w:r w:rsidR="00057ECC">
        <w:rPr>
          <w:rtl/>
        </w:rPr>
        <w:t>:</w:t>
      </w:r>
      <w:r>
        <w:rPr>
          <w:rtl/>
        </w:rPr>
        <w:t xml:space="preserve"> </w:t>
      </w:r>
      <w:r w:rsidR="00E43BAF">
        <w:rPr>
          <w:rtl/>
        </w:rPr>
        <w:t>«</w:t>
      </w:r>
      <w:r>
        <w:rPr>
          <w:rtl/>
        </w:rPr>
        <w:t>المسألة الرابعة</w:t>
      </w:r>
      <w:r w:rsidR="00057ECC">
        <w:rPr>
          <w:rtl/>
        </w:rPr>
        <w:t>:</w:t>
      </w:r>
      <w:r>
        <w:rPr>
          <w:rtl/>
        </w:rPr>
        <w:t xml:space="preserve"> نسب إلى الشيعة القول بتحريف القرآن بإسقاط كلمات وآيات ... </w:t>
      </w:r>
    </w:p>
    <w:p w:rsidR="000546F0" w:rsidRDefault="000546F0" w:rsidP="000546F0">
      <w:pPr>
        <w:pStyle w:val="libNormal"/>
        <w:rPr>
          <w:rtl/>
        </w:rPr>
      </w:pPr>
      <w:r>
        <w:rPr>
          <w:rtl/>
        </w:rPr>
        <w:t>فأقول</w:t>
      </w:r>
      <w:r w:rsidR="00057ECC">
        <w:rPr>
          <w:rtl/>
        </w:rPr>
        <w:t>:</w:t>
      </w:r>
      <w:r>
        <w:rPr>
          <w:rtl/>
        </w:rPr>
        <w:t xml:space="preserve"> نعوذ بالله من هذا القول</w:t>
      </w:r>
      <w:r w:rsidR="00057ECC">
        <w:rPr>
          <w:rtl/>
        </w:rPr>
        <w:t>،</w:t>
      </w:r>
      <w:r>
        <w:rPr>
          <w:rtl/>
        </w:rPr>
        <w:t xml:space="preserve"> ونبرأ إلى الله تعالى من هذا الجهل</w:t>
      </w:r>
      <w:r w:rsidR="00057ECC">
        <w:rPr>
          <w:rtl/>
        </w:rPr>
        <w:t>،</w:t>
      </w:r>
      <w:r>
        <w:rPr>
          <w:rtl/>
        </w:rPr>
        <w:t xml:space="preserve"> وكلّ من نسب هذا الرأي إلينا جاهل بمذهبنا أو مفتر علينا</w:t>
      </w:r>
      <w:r w:rsidR="00057ECC">
        <w:rPr>
          <w:rtl/>
        </w:rPr>
        <w:t>،</w:t>
      </w:r>
      <w:r>
        <w:rPr>
          <w:rtl/>
        </w:rPr>
        <w:t xml:space="preserve"> فإنّ القرآن العظيم والذكر الحكيم متواتر من طرقنا بجميع آياته وكلماته وسائر حروفه وحركاته وسكناته تواتراً قطعياً عن أئمّة الهدى من أهل البيت </w:t>
      </w:r>
      <w:r w:rsidR="00DC517C" w:rsidRPr="00DC517C">
        <w:rPr>
          <w:rStyle w:val="libAlaemChar"/>
          <w:rFonts w:hint="cs"/>
          <w:rtl/>
        </w:rPr>
        <w:t>عليهم‌السلام</w:t>
      </w:r>
      <w:r>
        <w:rPr>
          <w:rtl/>
        </w:rPr>
        <w:t xml:space="preserve"> لا يرتاب في ذلك إلاّ</w:t>
      </w:r>
      <w:r w:rsidRPr="00F23188">
        <w:rPr>
          <w:rtl/>
        </w:rPr>
        <w:t xml:space="preserve"> </w:t>
      </w:r>
      <w:r>
        <w:rPr>
          <w:rtl/>
        </w:rPr>
        <w:t>معتوه</w:t>
      </w:r>
      <w:r w:rsidR="00057ECC">
        <w:rPr>
          <w:rtl/>
        </w:rPr>
        <w:t>،</w:t>
      </w:r>
      <w:r>
        <w:rPr>
          <w:rtl/>
        </w:rPr>
        <w:t xml:space="preserve"> وأئمّة أهل البيت كلّهم أجمعون رفعوه إلى جدّهم رسول الله </w:t>
      </w:r>
      <w:r w:rsidR="00DC517C" w:rsidRPr="00DC517C">
        <w:rPr>
          <w:rStyle w:val="libAlaemChar"/>
          <w:rFonts w:hint="cs"/>
          <w:rtl/>
        </w:rPr>
        <w:t>صلى‌الله‌عليه‌وآله</w:t>
      </w:r>
      <w:r>
        <w:rPr>
          <w:rtl/>
        </w:rPr>
        <w:t xml:space="preserve"> عن الله تعالى</w:t>
      </w:r>
      <w:r w:rsidR="00057ECC">
        <w:rPr>
          <w:rtl/>
        </w:rPr>
        <w:t>،</w:t>
      </w:r>
      <w:r>
        <w:rPr>
          <w:rtl/>
        </w:rPr>
        <w:t xml:space="preserve"> وهذا أيضاً ممّا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أصل الشيعة وأًصولها 101</w:t>
      </w:r>
      <w:r w:rsidR="00E43BAF">
        <w:rPr>
          <w:rtl/>
        </w:rPr>
        <w:t xml:space="preserve"> - </w:t>
      </w:r>
      <w:r>
        <w:rPr>
          <w:rtl/>
        </w:rPr>
        <w:t>102</w:t>
      </w:r>
      <w:r w:rsidR="00057ECC">
        <w:rPr>
          <w:rtl/>
        </w:rPr>
        <w:t>،</w:t>
      </w:r>
      <w:r>
        <w:rPr>
          <w:rtl/>
        </w:rPr>
        <w:t xml:space="preserve"> ط 15.</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لا ريب فيه. </w:t>
      </w:r>
    </w:p>
    <w:p w:rsidR="000546F0" w:rsidRDefault="000546F0" w:rsidP="000546F0">
      <w:pPr>
        <w:pStyle w:val="libNormal"/>
        <w:rPr>
          <w:rtl/>
        </w:rPr>
      </w:pPr>
      <w:r>
        <w:rPr>
          <w:rtl/>
        </w:rPr>
        <w:t>وظواهر القرآن الحكيم فضلاً عن نصوصه أبلغ حجج الله تعالى</w:t>
      </w:r>
      <w:r w:rsidR="00057ECC">
        <w:rPr>
          <w:rtl/>
        </w:rPr>
        <w:t>،</w:t>
      </w:r>
      <w:r>
        <w:rPr>
          <w:rtl/>
        </w:rPr>
        <w:t xml:space="preserve"> وأقوى أدلّة أهل الحق بحكم الضرورة الأوليّة من مذهب الإماميّة</w:t>
      </w:r>
      <w:r w:rsidR="00057ECC">
        <w:rPr>
          <w:rtl/>
        </w:rPr>
        <w:t>،</w:t>
      </w:r>
      <w:r>
        <w:rPr>
          <w:rtl/>
        </w:rPr>
        <w:t xml:space="preserve"> وصحاحهم في ذلك متواترة من طريق العترة الطاهرة</w:t>
      </w:r>
      <w:r w:rsidR="00057ECC">
        <w:rPr>
          <w:rtl/>
        </w:rPr>
        <w:t>،</w:t>
      </w:r>
      <w:r>
        <w:rPr>
          <w:rtl/>
        </w:rPr>
        <w:t xml:space="preserve"> ولذلك تراهم يضربون بظواهر الصحاح</w:t>
      </w:r>
      <w:r w:rsidR="00E43BAF">
        <w:rPr>
          <w:rtl/>
        </w:rPr>
        <w:t xml:space="preserve"> - </w:t>
      </w:r>
      <w:r>
        <w:rPr>
          <w:rtl/>
        </w:rPr>
        <w:t>المخالفة للقرآن</w:t>
      </w:r>
      <w:r w:rsidR="00E43BAF">
        <w:rPr>
          <w:rtl/>
        </w:rPr>
        <w:t xml:space="preserve"> - </w:t>
      </w:r>
      <w:r>
        <w:rPr>
          <w:rtl/>
        </w:rPr>
        <w:t>عرض الجدار ولا يأبهون بها</w:t>
      </w:r>
      <w:r w:rsidR="00057ECC">
        <w:rPr>
          <w:rtl/>
        </w:rPr>
        <w:t>،</w:t>
      </w:r>
      <w:r>
        <w:rPr>
          <w:rtl/>
        </w:rPr>
        <w:t xml:space="preserve"> عملاً بأوامر أئمّتهم </w:t>
      </w:r>
      <w:r w:rsidR="00DC517C" w:rsidRPr="00DC517C">
        <w:rPr>
          <w:rStyle w:val="libAlaemChar"/>
          <w:rFonts w:hint="cs"/>
          <w:rtl/>
        </w:rPr>
        <w:t>عليهم‌السلام</w:t>
      </w:r>
      <w:r>
        <w:rPr>
          <w:rtl/>
        </w:rPr>
        <w:t xml:space="preserve">. </w:t>
      </w:r>
    </w:p>
    <w:p w:rsidR="000546F0" w:rsidRDefault="000546F0" w:rsidP="000546F0">
      <w:pPr>
        <w:pStyle w:val="libNormal"/>
        <w:rPr>
          <w:rtl/>
        </w:rPr>
      </w:pPr>
      <w:r>
        <w:rPr>
          <w:rtl/>
        </w:rPr>
        <w:t xml:space="preserve">وكان القرآن مجموعاً أيام النبي </w:t>
      </w:r>
      <w:r w:rsidR="00DC517C" w:rsidRPr="00DC517C">
        <w:rPr>
          <w:rStyle w:val="libAlaemChar"/>
          <w:rFonts w:hint="cs"/>
          <w:rtl/>
        </w:rPr>
        <w:t>صلى‌الله‌عليه‌وآله</w:t>
      </w:r>
      <w:r>
        <w:rPr>
          <w:rtl/>
        </w:rPr>
        <w:t xml:space="preserve"> على ما هو عليه الآن من الترتيب والتنسيق في آياته وسوره وسائر كلماته وحروفه</w:t>
      </w:r>
      <w:r w:rsidR="00057ECC">
        <w:rPr>
          <w:rtl/>
        </w:rPr>
        <w:t>،</w:t>
      </w:r>
      <w:r>
        <w:rPr>
          <w:rtl/>
        </w:rPr>
        <w:t xml:space="preserve"> بلا زيادة ولا نقصان</w:t>
      </w:r>
      <w:r w:rsidR="00057ECC">
        <w:rPr>
          <w:rtl/>
        </w:rPr>
        <w:t>،</w:t>
      </w:r>
      <w:r>
        <w:rPr>
          <w:rtl/>
        </w:rPr>
        <w:t xml:space="preserve"> ولا تقديم ولا تأخير</w:t>
      </w:r>
      <w:r w:rsidR="00057ECC">
        <w:rPr>
          <w:rtl/>
        </w:rPr>
        <w:t>،</w:t>
      </w:r>
      <w:r>
        <w:rPr>
          <w:rtl/>
        </w:rPr>
        <w:t xml:space="preserve"> ولا تبديل ولا تغيير. </w:t>
      </w:r>
    </w:p>
    <w:p w:rsidR="000546F0" w:rsidRDefault="000546F0" w:rsidP="000546F0">
      <w:pPr>
        <w:pStyle w:val="libNormal"/>
        <w:rPr>
          <w:rtl/>
        </w:rPr>
      </w:pPr>
      <w:r>
        <w:rPr>
          <w:rtl/>
        </w:rPr>
        <w:t>وصلاة الإماميّة بمجرّدها دليل على ذلك</w:t>
      </w:r>
      <w:r w:rsidR="00057ECC">
        <w:rPr>
          <w:rtl/>
        </w:rPr>
        <w:t>،</w:t>
      </w:r>
      <w:r>
        <w:rPr>
          <w:rtl/>
        </w:rPr>
        <w:t xml:space="preserve"> لأنّهم يوجبون بعد فاتحة الكتاب</w:t>
      </w:r>
      <w:r w:rsidR="00E43BAF">
        <w:rPr>
          <w:rtl/>
        </w:rPr>
        <w:t xml:space="preserve"> - </w:t>
      </w:r>
      <w:r>
        <w:rPr>
          <w:rtl/>
        </w:rPr>
        <w:t>في كلّ من الركعة الاولى والركعة الثانية من الفرائض الخمس</w:t>
      </w:r>
      <w:r w:rsidR="00E43BAF">
        <w:rPr>
          <w:rtl/>
        </w:rPr>
        <w:t xml:space="preserve"> - </w:t>
      </w:r>
      <w:r>
        <w:rPr>
          <w:rtl/>
        </w:rPr>
        <w:t>سورة واحدة تامّة غير الفاتحة من سائر السور</w:t>
      </w:r>
      <w:r w:rsidR="00057ECC">
        <w:rPr>
          <w:rtl/>
        </w:rPr>
        <w:t>،</w:t>
      </w:r>
      <w:r>
        <w:rPr>
          <w:rtl/>
        </w:rPr>
        <w:t xml:space="preserve"> ولا يجوز عندهم التبعيض فيها ولا القران بين سورتين على الأحوط</w:t>
      </w:r>
      <w:r w:rsidR="00057ECC">
        <w:rPr>
          <w:rtl/>
        </w:rPr>
        <w:t>،</w:t>
      </w:r>
      <w:r>
        <w:rPr>
          <w:rtl/>
        </w:rPr>
        <w:t xml:space="preserve"> وفقههم صريح بذلك</w:t>
      </w:r>
      <w:r w:rsidR="00057ECC">
        <w:rPr>
          <w:rtl/>
        </w:rPr>
        <w:t>،</w:t>
      </w:r>
      <w:r>
        <w:rPr>
          <w:rtl/>
        </w:rPr>
        <w:t xml:space="preserve"> فلولا أنّ سور القرآن بأجمعها كانت زمن النبي </w:t>
      </w:r>
      <w:r w:rsidR="00DC517C" w:rsidRPr="00DC517C">
        <w:rPr>
          <w:rStyle w:val="libAlaemChar"/>
          <w:rFonts w:hint="cs"/>
          <w:rtl/>
        </w:rPr>
        <w:t>صلى‌الله‌عليه‌وآله</w:t>
      </w:r>
      <w:r>
        <w:rPr>
          <w:rtl/>
        </w:rPr>
        <w:t xml:space="preserve"> على ما هي الآن عليه في الكيفية والكميّة ما تسنّى لهم هذا القول</w:t>
      </w:r>
      <w:r w:rsidR="00057ECC">
        <w:rPr>
          <w:rtl/>
        </w:rPr>
        <w:t>،</w:t>
      </w:r>
      <w:r>
        <w:rPr>
          <w:rtl/>
        </w:rPr>
        <w:t xml:space="preserve"> ولا أمكن أن يقوم لهم عليه دليل. </w:t>
      </w:r>
    </w:p>
    <w:p w:rsidR="000546F0" w:rsidRDefault="000546F0" w:rsidP="000546F0">
      <w:pPr>
        <w:pStyle w:val="libNormal"/>
        <w:rPr>
          <w:rtl/>
        </w:rPr>
      </w:pPr>
      <w:r>
        <w:rPr>
          <w:rtl/>
        </w:rPr>
        <w:t>أجل</w:t>
      </w:r>
      <w:r w:rsidR="00057ECC">
        <w:rPr>
          <w:rtl/>
        </w:rPr>
        <w:t>،</w:t>
      </w:r>
      <w:r>
        <w:rPr>
          <w:rtl/>
        </w:rPr>
        <w:t xml:space="preserve"> إنّ القرآن عندنا كان مجموعاً على عهد الوحي والنبوّة</w:t>
      </w:r>
      <w:r w:rsidR="00057ECC">
        <w:rPr>
          <w:rtl/>
        </w:rPr>
        <w:t>،</w:t>
      </w:r>
      <w:r>
        <w:rPr>
          <w:rtl/>
        </w:rPr>
        <w:t xml:space="preserve"> ومؤلّفاً على ما هو عليه الآن</w:t>
      </w:r>
      <w:r w:rsidR="00057ECC">
        <w:rPr>
          <w:rtl/>
        </w:rPr>
        <w:t>،</w:t>
      </w:r>
      <w:r>
        <w:rPr>
          <w:rtl/>
        </w:rPr>
        <w:t xml:space="preserve"> وقد عرضه الصحابة على النبي </w:t>
      </w:r>
      <w:r w:rsidR="00DC517C" w:rsidRPr="00DC517C">
        <w:rPr>
          <w:rStyle w:val="libAlaemChar"/>
          <w:rFonts w:hint="cs"/>
          <w:rtl/>
        </w:rPr>
        <w:t>صلى‌الله‌عليه‌وآله</w:t>
      </w:r>
      <w:r>
        <w:rPr>
          <w:rtl/>
        </w:rPr>
        <w:t xml:space="preserve"> وتلوه عليه من أوّله إلى آخره</w:t>
      </w:r>
      <w:r w:rsidR="00057ECC">
        <w:rPr>
          <w:rtl/>
        </w:rPr>
        <w:t>،</w:t>
      </w:r>
      <w:r>
        <w:rPr>
          <w:rtl/>
        </w:rPr>
        <w:t xml:space="preserve"> وكان جبرائيل </w:t>
      </w:r>
      <w:r w:rsidR="00DC517C" w:rsidRPr="00DC517C">
        <w:rPr>
          <w:rStyle w:val="libAlaemChar"/>
          <w:rFonts w:hint="cs"/>
          <w:rtl/>
        </w:rPr>
        <w:t>عليه‌السلام</w:t>
      </w:r>
      <w:r>
        <w:rPr>
          <w:rtl/>
        </w:rPr>
        <w:t xml:space="preserve"> يعارضه </w:t>
      </w:r>
      <w:r w:rsidR="00DC517C" w:rsidRPr="00DC517C">
        <w:rPr>
          <w:rStyle w:val="libAlaemChar"/>
          <w:rFonts w:hint="cs"/>
          <w:rtl/>
        </w:rPr>
        <w:t>صلى‌الله‌عليه‌وآله‌وسلم</w:t>
      </w:r>
      <w:r>
        <w:rPr>
          <w:rtl/>
        </w:rPr>
        <w:t xml:space="preserve"> بالقرآن في كل عام مرّة</w:t>
      </w:r>
      <w:r w:rsidR="00057ECC">
        <w:rPr>
          <w:rtl/>
        </w:rPr>
        <w:t>،</w:t>
      </w:r>
      <w:r>
        <w:rPr>
          <w:rtl/>
        </w:rPr>
        <w:t xml:space="preserve"> وقد عارضه به عام وفاته مرّتين</w:t>
      </w:r>
      <w:r w:rsidR="00057ECC">
        <w:rPr>
          <w:rtl/>
        </w:rPr>
        <w:t>،</w:t>
      </w:r>
      <w:r>
        <w:rPr>
          <w:rtl/>
        </w:rPr>
        <w:t xml:space="preserve"> وهذا كلّه من الامور الضرورية لدى المحقّقين من علماء الإمامية</w:t>
      </w:r>
      <w:r w:rsidR="00057ECC">
        <w:rPr>
          <w:rtl/>
        </w:rPr>
        <w:t>،</w:t>
      </w:r>
      <w:r>
        <w:rPr>
          <w:rtl/>
        </w:rPr>
        <w:t xml:space="preserve"> ولا عبرة ببعض الجامدين منهم</w:t>
      </w:r>
      <w:r w:rsidR="00057ECC">
        <w:rPr>
          <w:rtl/>
        </w:rPr>
        <w:t>،</w:t>
      </w:r>
      <w:r>
        <w:rPr>
          <w:rtl/>
        </w:rPr>
        <w:t xml:space="preserve"> كما لا عبرة بالحشويّة من أهل السنّة القائلين بتحريف القرآن والعياذ بالله فإنّهم لا يفقهون.</w:t>
      </w:r>
    </w:p>
    <w:p w:rsidR="000546F0" w:rsidRDefault="000546F0" w:rsidP="000546F0">
      <w:pPr>
        <w:pStyle w:val="libNormal"/>
        <w:rPr>
          <w:rtl/>
        </w:rPr>
      </w:pPr>
      <w:r>
        <w:rPr>
          <w:rtl/>
        </w:rPr>
        <w:br w:type="page"/>
      </w:r>
    </w:p>
    <w:p w:rsidR="000546F0" w:rsidRDefault="000546F0" w:rsidP="000546F0">
      <w:pPr>
        <w:pStyle w:val="libNormal"/>
        <w:rPr>
          <w:rtl/>
        </w:rPr>
      </w:pPr>
      <w:bookmarkStart w:id="29" w:name="_Toc292294281"/>
      <w:r w:rsidRPr="00597BD0">
        <w:rPr>
          <w:rtl/>
        </w:rPr>
        <w:lastRenderedPageBreak/>
        <w:t>نعم</w:t>
      </w:r>
      <w:bookmarkEnd w:id="29"/>
      <w:r w:rsidR="00057ECC">
        <w:rPr>
          <w:rtl/>
        </w:rPr>
        <w:t>،</w:t>
      </w:r>
      <w:r>
        <w:rPr>
          <w:rtl/>
        </w:rPr>
        <w:t xml:space="preserve"> لا تخلو كتب الشيعة وكتب السنّة من أحاديث ظاهرة بنقص القرآن غير أنّها ممّا لا وزن لها عند الأعلام من علمائنا أجمع</w:t>
      </w:r>
      <w:r w:rsidR="00057ECC">
        <w:rPr>
          <w:rtl/>
        </w:rPr>
        <w:t>،</w:t>
      </w:r>
      <w:r>
        <w:rPr>
          <w:rtl/>
        </w:rPr>
        <w:t xml:space="preserve"> لضعف سندها</w:t>
      </w:r>
      <w:r w:rsidR="00057ECC">
        <w:rPr>
          <w:rtl/>
        </w:rPr>
        <w:t>،</w:t>
      </w:r>
      <w:r>
        <w:rPr>
          <w:rtl/>
        </w:rPr>
        <w:t xml:space="preserve"> ومعارضتها بما هو أقوى منها سنداً</w:t>
      </w:r>
      <w:r w:rsidR="00057ECC">
        <w:rPr>
          <w:rtl/>
        </w:rPr>
        <w:t>،</w:t>
      </w:r>
      <w:r>
        <w:rPr>
          <w:rtl/>
        </w:rPr>
        <w:t xml:space="preserve"> وأكثر عدداً</w:t>
      </w:r>
      <w:r w:rsidR="00057ECC">
        <w:rPr>
          <w:rtl/>
        </w:rPr>
        <w:t>،</w:t>
      </w:r>
      <w:r>
        <w:rPr>
          <w:rtl/>
        </w:rPr>
        <w:t xml:space="preserve"> وأوضح دلالة</w:t>
      </w:r>
      <w:r w:rsidR="00057ECC">
        <w:rPr>
          <w:rtl/>
        </w:rPr>
        <w:t>،</w:t>
      </w:r>
      <w:r>
        <w:rPr>
          <w:rtl/>
        </w:rPr>
        <w:t xml:space="preserve"> على أنّها من أخبار الآحاد</w:t>
      </w:r>
      <w:r w:rsidR="00057ECC">
        <w:rPr>
          <w:rtl/>
        </w:rPr>
        <w:t>،</w:t>
      </w:r>
      <w:r>
        <w:rPr>
          <w:rtl/>
        </w:rPr>
        <w:t xml:space="preserve"> وخبر الواحد إنّما يكون حجّة إذا اقتضى عملاً</w:t>
      </w:r>
      <w:r w:rsidR="00057ECC">
        <w:rPr>
          <w:rtl/>
        </w:rPr>
        <w:t>،</w:t>
      </w:r>
      <w:r>
        <w:rPr>
          <w:rtl/>
        </w:rPr>
        <w:t xml:space="preserve"> وهذه لا تقتضي ذلك</w:t>
      </w:r>
      <w:r w:rsidR="00057ECC">
        <w:rPr>
          <w:rtl/>
        </w:rPr>
        <w:t>،</w:t>
      </w:r>
      <w:r>
        <w:rPr>
          <w:rtl/>
        </w:rPr>
        <w:t xml:space="preserve"> فلا يرجع بها عن المعلوم المقطوع به</w:t>
      </w:r>
      <w:r w:rsidR="00057ECC">
        <w:rPr>
          <w:rtl/>
        </w:rPr>
        <w:t>،</w:t>
      </w:r>
      <w:r>
        <w:rPr>
          <w:rtl/>
        </w:rPr>
        <w:t xml:space="preserve"> فليضرب بظواهرها عرض الحائط</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وسئل السيد محمد هادي الميلاني عن رأيه في المسألة فأجاب بما معرّبه</w:t>
      </w:r>
      <w:r w:rsidR="00057ECC">
        <w:rPr>
          <w:rtl/>
        </w:rPr>
        <w:t>:</w:t>
      </w:r>
      <w:r>
        <w:rPr>
          <w:rtl/>
        </w:rPr>
        <w:t xml:space="preserve"> </w:t>
      </w:r>
    </w:p>
    <w:p w:rsidR="000546F0" w:rsidRDefault="00E43BAF" w:rsidP="000546F0">
      <w:pPr>
        <w:pStyle w:val="libNormal"/>
        <w:rPr>
          <w:rtl/>
        </w:rPr>
      </w:pPr>
      <w:r>
        <w:rPr>
          <w:rtl/>
        </w:rPr>
        <w:t>«</w:t>
      </w:r>
      <w:r w:rsidR="000546F0">
        <w:rPr>
          <w:rtl/>
        </w:rPr>
        <w:t>بسم الله الرحمن الرحيم</w:t>
      </w:r>
      <w:r w:rsidR="00057ECC">
        <w:rPr>
          <w:rtl/>
        </w:rPr>
        <w:t>،</w:t>
      </w:r>
      <w:r w:rsidR="000546F0">
        <w:rPr>
          <w:rtl/>
        </w:rPr>
        <w:t xml:space="preserve"> الحمد لله وسلام على عباده الّذين اصطفى</w:t>
      </w:r>
      <w:r w:rsidR="00057ECC">
        <w:rPr>
          <w:rtl/>
        </w:rPr>
        <w:t>،</w:t>
      </w:r>
      <w:r w:rsidR="000546F0">
        <w:rPr>
          <w:rtl/>
        </w:rPr>
        <w:t xml:space="preserve"> إنّ الذي نقطع به هو عدم وقوع أيّ تحريف في القرآن الكريم</w:t>
      </w:r>
      <w:r w:rsidR="00057ECC">
        <w:rPr>
          <w:rtl/>
        </w:rPr>
        <w:t>،</w:t>
      </w:r>
      <w:r w:rsidR="000546F0">
        <w:rPr>
          <w:rtl/>
        </w:rPr>
        <w:t xml:space="preserve"> لا زيادةً ولا نقصاناً ولا تغييراً في ألفاظه</w:t>
      </w:r>
      <w:r w:rsidR="00057ECC">
        <w:rPr>
          <w:rtl/>
        </w:rPr>
        <w:t>،</w:t>
      </w:r>
      <w:r w:rsidR="000546F0">
        <w:rPr>
          <w:rtl/>
        </w:rPr>
        <w:t xml:space="preserve"> ولو جاء في بعض الأحاديث ما يفيد التحريف فإنّما المقصود من ذلك ما وقع من تغيير معاني القرآن حسب الآراء السقيمة والتأويلات الباطلة</w:t>
      </w:r>
      <w:r w:rsidR="00057ECC">
        <w:rPr>
          <w:rtl/>
        </w:rPr>
        <w:t>،</w:t>
      </w:r>
      <w:r w:rsidR="000546F0">
        <w:rPr>
          <w:rtl/>
        </w:rPr>
        <w:t xml:space="preserve"> لا تغيير ألفاظه وعباراته. </w:t>
      </w:r>
    </w:p>
    <w:p w:rsidR="000546F0" w:rsidRDefault="000546F0" w:rsidP="000546F0">
      <w:pPr>
        <w:pStyle w:val="libNormal"/>
        <w:rPr>
          <w:rtl/>
        </w:rPr>
      </w:pPr>
      <w:r>
        <w:rPr>
          <w:rtl/>
        </w:rPr>
        <w:t>وأمّا الروايات الدالّة على سقوط آيات أو سور من هذه المعجزة الخالدة فمجهولة أو ضعيفة للغاية</w:t>
      </w:r>
      <w:r w:rsidR="00057ECC">
        <w:rPr>
          <w:rtl/>
        </w:rPr>
        <w:t>،</w:t>
      </w:r>
      <w:r>
        <w:rPr>
          <w:rtl/>
        </w:rPr>
        <w:t xml:space="preserve"> بل إنّ تلك الآيات السور المزعومة</w:t>
      </w:r>
      <w:r w:rsidR="00E43BAF">
        <w:rPr>
          <w:rtl/>
        </w:rPr>
        <w:t xml:space="preserve"> - </w:t>
      </w:r>
      <w:r>
        <w:rPr>
          <w:rtl/>
        </w:rPr>
        <w:t xml:space="preserve">كالسورتين اللتين رواهما في </w:t>
      </w:r>
      <w:r w:rsidR="00E43BAF">
        <w:rPr>
          <w:rtl/>
        </w:rPr>
        <w:t>(</w:t>
      </w:r>
      <w:r>
        <w:rPr>
          <w:rtl/>
        </w:rPr>
        <w:t>الإتقان</w:t>
      </w:r>
      <w:r w:rsidR="00E43BAF">
        <w:rPr>
          <w:rtl/>
        </w:rPr>
        <w:t>)</w:t>
      </w:r>
      <w:r>
        <w:rPr>
          <w:rtl/>
        </w:rPr>
        <w:t xml:space="preserve"> أو تلك السورة التي رويت في </w:t>
      </w:r>
      <w:r w:rsidR="00E43BAF">
        <w:rPr>
          <w:rtl/>
        </w:rPr>
        <w:t>(</w:t>
      </w:r>
      <w:r>
        <w:rPr>
          <w:rtl/>
        </w:rPr>
        <w:t>دبستان المذاهب</w:t>
      </w:r>
      <w:r w:rsidR="00E43BAF">
        <w:rPr>
          <w:rtl/>
        </w:rPr>
        <w:t>)</w:t>
      </w:r>
      <w:r w:rsidR="00057ECC">
        <w:rPr>
          <w:rtl/>
        </w:rPr>
        <w:t>،</w:t>
      </w:r>
      <w:r>
        <w:rPr>
          <w:rtl/>
        </w:rPr>
        <w:t xml:space="preserve"> وكذا ما جاء في غيرهما من الكتاب</w:t>
      </w:r>
      <w:r w:rsidR="00E43BAF">
        <w:rPr>
          <w:rtl/>
        </w:rPr>
        <w:t xml:space="preserve"> - </w:t>
      </w:r>
      <w:r>
        <w:rPr>
          <w:rtl/>
        </w:rPr>
        <w:t>هي وحدها تكشف عن حقيقتها</w:t>
      </w:r>
      <w:r w:rsidR="00057ECC">
        <w:rPr>
          <w:rtl/>
        </w:rPr>
        <w:t>،</w:t>
      </w:r>
      <w:r>
        <w:rPr>
          <w:rtl/>
        </w:rPr>
        <w:t xml:space="preserve"> إذ لا يشكّ الخبير بعد عرضها على اسلوب القرآن البلاغي في كونها مختلفة باطلة. </w:t>
      </w:r>
    </w:p>
    <w:p w:rsidR="000546F0" w:rsidRDefault="000546F0" w:rsidP="000546F0">
      <w:pPr>
        <w:pStyle w:val="libNormal"/>
        <w:rPr>
          <w:rtl/>
        </w:rPr>
      </w:pPr>
      <w:r>
        <w:rPr>
          <w:rtl/>
        </w:rPr>
        <w:t>هذا</w:t>
      </w:r>
      <w:r w:rsidR="00057ECC">
        <w:rPr>
          <w:rtl/>
        </w:rPr>
        <w:t>،</w:t>
      </w:r>
      <w:r>
        <w:rPr>
          <w:rtl/>
        </w:rPr>
        <w:t xml:space="preserve"> على أنّ أحداً لم يقل بالزيادة</w:t>
      </w:r>
      <w:r w:rsidR="00057ECC">
        <w:rPr>
          <w:rtl/>
        </w:rPr>
        <w:t>،</w:t>
      </w:r>
      <w:r>
        <w:rPr>
          <w:rtl/>
        </w:rPr>
        <w:t xml:space="preserve"> والقول بنقصانه</w:t>
      </w:r>
      <w:r w:rsidR="00E43BAF">
        <w:rPr>
          <w:rtl/>
        </w:rPr>
        <w:t xml:space="preserve"> - </w:t>
      </w:r>
      <w:r>
        <w:rPr>
          <w:rtl/>
        </w:rPr>
        <w:t>كما توهّمه بعضهم</w:t>
      </w:r>
      <w:r w:rsidR="00E43BAF">
        <w:rPr>
          <w:rtl/>
        </w:rPr>
        <w:t xml:space="preserve"> - </w:t>
      </w:r>
      <w:r>
        <w:rPr>
          <w:rtl/>
        </w:rPr>
        <w:t>لا</w:t>
      </w:r>
      <w:r>
        <w:rPr>
          <w:rFonts w:hint="cs"/>
          <w:rtl/>
        </w:rPr>
        <w:t xml:space="preserve"> </w:t>
      </w:r>
      <w:r>
        <w:rPr>
          <w:rtl/>
        </w:rPr>
        <w:t>يمكن الركون إليه</w:t>
      </w:r>
      <w:r w:rsidR="00057ECC">
        <w:rPr>
          <w:rtl/>
        </w:rPr>
        <w:t>،</w:t>
      </w:r>
      <w:r>
        <w:rPr>
          <w:rtl/>
        </w:rPr>
        <w:t xml:space="preserve"> لا سيمّا بعد الإلتفات إلى قوله تعالى </w:t>
      </w:r>
      <w:r w:rsidR="00E43BAF">
        <w:rPr>
          <w:rStyle w:val="libAlaemChar"/>
          <w:rtl/>
        </w:rPr>
        <w:t>(</w:t>
      </w:r>
      <w:r w:rsidRPr="000546F0">
        <w:rPr>
          <w:rStyle w:val="libAieChar"/>
          <w:rtl/>
        </w:rPr>
        <w:t>إنّ علينا</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أجوبة مسائل جار الله</w:t>
      </w:r>
      <w:r w:rsidR="00057ECC">
        <w:rPr>
          <w:rtl/>
        </w:rPr>
        <w:t>:</w:t>
      </w:r>
      <w:r>
        <w:rPr>
          <w:rtl/>
        </w:rPr>
        <w:t xml:space="preserve"> 28</w:t>
      </w:r>
      <w:r w:rsidR="00E43BAF">
        <w:rPr>
          <w:rtl/>
        </w:rPr>
        <w:t xml:space="preserve"> - </w:t>
      </w:r>
      <w:r>
        <w:rPr>
          <w:rtl/>
        </w:rPr>
        <w:t>37</w:t>
      </w:r>
      <w:r w:rsidR="00057ECC">
        <w:rPr>
          <w:rtl/>
        </w:rPr>
        <w:t>،</w:t>
      </w:r>
      <w:r>
        <w:rPr>
          <w:rtl/>
        </w:rPr>
        <w:t xml:space="preserve"> وانظر له</w:t>
      </w:r>
      <w:r w:rsidR="00057ECC">
        <w:rPr>
          <w:rtl/>
        </w:rPr>
        <w:t>:</w:t>
      </w:r>
      <w:r>
        <w:rPr>
          <w:rtl/>
        </w:rPr>
        <w:t xml:space="preserve"> الفصول المهمة. </w:t>
      </w:r>
    </w:p>
    <w:p w:rsidR="000546F0" w:rsidRDefault="000546F0" w:rsidP="000546F0">
      <w:pPr>
        <w:pStyle w:val="libNormal"/>
        <w:rPr>
          <w:rtl/>
        </w:rPr>
      </w:pPr>
      <w:r>
        <w:rPr>
          <w:rtl/>
        </w:rPr>
        <w:br w:type="page"/>
      </w:r>
    </w:p>
    <w:p w:rsidR="000546F0" w:rsidRDefault="000546F0" w:rsidP="000546F0">
      <w:pPr>
        <w:pStyle w:val="libNormal0"/>
        <w:rPr>
          <w:rtl/>
        </w:rPr>
      </w:pPr>
      <w:r w:rsidRPr="000546F0">
        <w:rPr>
          <w:rStyle w:val="libAieChar"/>
          <w:rtl/>
        </w:rPr>
        <w:lastRenderedPageBreak/>
        <w:t>جمعه وقرآنه</w:t>
      </w:r>
      <w:r w:rsidR="00E43BAF" w:rsidRPr="00E43BAF">
        <w:rPr>
          <w:rStyle w:val="libAlaemChar"/>
          <w:rtl/>
        </w:rPr>
        <w:t>)</w:t>
      </w:r>
      <w:r>
        <w:rPr>
          <w:rtl/>
        </w:rPr>
        <w:t xml:space="preserve"> وقوله تعالى </w:t>
      </w:r>
      <w:r w:rsidR="00E43BAF">
        <w:rPr>
          <w:rStyle w:val="libAlaemChar"/>
          <w:rtl/>
        </w:rPr>
        <w:t>(</w:t>
      </w:r>
      <w:r w:rsidRPr="000546F0">
        <w:rPr>
          <w:rStyle w:val="libAieChar"/>
          <w:rtl/>
        </w:rPr>
        <w:t>وإنّا له لحافظون</w:t>
      </w:r>
      <w:r w:rsidR="00E43BAF" w:rsidRPr="00E43BAF">
        <w:rPr>
          <w:rStyle w:val="libAlaemChar"/>
          <w:rtl/>
        </w:rPr>
        <w:t>)</w:t>
      </w:r>
      <w:r>
        <w:rPr>
          <w:rtl/>
        </w:rPr>
        <w:t xml:space="preserve"> وقول تعالى </w:t>
      </w:r>
      <w:r w:rsidR="00E43BAF">
        <w:rPr>
          <w:rStyle w:val="libAlaemChar"/>
          <w:rtl/>
        </w:rPr>
        <w:t>(</w:t>
      </w:r>
      <w:r w:rsidRPr="000546F0">
        <w:rPr>
          <w:rStyle w:val="libAieChar"/>
          <w:rtl/>
        </w:rPr>
        <w:t>لا يأتيه الباطل من بين يديه ولا من خلفه</w:t>
      </w:r>
      <w:r w:rsidR="00E43BAF" w:rsidRPr="00E43BAF">
        <w:rPr>
          <w:rStyle w:val="libAlaemChar"/>
          <w:rtl/>
        </w:rPr>
        <w:t>)</w:t>
      </w:r>
      <w:r>
        <w:rPr>
          <w:rtl/>
        </w:rPr>
        <w:t xml:space="preserve"> إلى غيرها من الآيات. </w:t>
      </w:r>
    </w:p>
    <w:p w:rsidR="000546F0" w:rsidRDefault="000546F0" w:rsidP="000546F0">
      <w:pPr>
        <w:pStyle w:val="libNormal"/>
        <w:rPr>
          <w:rtl/>
        </w:rPr>
      </w:pPr>
      <w:r>
        <w:rPr>
          <w:rtl/>
        </w:rPr>
        <w:t>وبهذا الذي ذكرنا صرّح كبار علماء الإمامية منذ الطبقات الاولى كالشيخ المفيد والسيد المرتضى والشيخ الطبرسي</w:t>
      </w:r>
      <w:r w:rsidR="00057ECC">
        <w:rPr>
          <w:rtl/>
        </w:rPr>
        <w:t>،</w:t>
      </w:r>
      <w:r>
        <w:rPr>
          <w:rtl/>
        </w:rPr>
        <w:t xml:space="preserve"> وهم جميعاً يعتقدون بما صرّح به رئيس المحدّثين الشيخ الصدوق في كتاب </w:t>
      </w:r>
      <w:r w:rsidR="00E43BAF">
        <w:rPr>
          <w:rtl/>
        </w:rPr>
        <w:t>(</w:t>
      </w:r>
      <w:r>
        <w:rPr>
          <w:rtl/>
        </w:rPr>
        <w:t>الإعتقادات</w:t>
      </w:r>
      <w:r w:rsidR="00E43BAF">
        <w:rPr>
          <w:rtl/>
        </w:rPr>
        <w:t>)</w:t>
      </w:r>
      <w:r>
        <w:rPr>
          <w:rtl/>
        </w:rPr>
        <w:t xml:space="preserve"> الذي ألّفه قبل أكثر من ألف سنة حيث قال</w:t>
      </w:r>
      <w:r w:rsidR="00057ECC">
        <w:rPr>
          <w:rtl/>
        </w:rPr>
        <w:t>:</w:t>
      </w:r>
      <w:r>
        <w:rPr>
          <w:rtl/>
        </w:rPr>
        <w:t xml:space="preserve"> إعتقادنا أنّ القرآن الذي أنزله الله تعالى على نبيّه محمد </w:t>
      </w:r>
      <w:r w:rsidR="00DC517C" w:rsidRPr="00DC517C">
        <w:rPr>
          <w:rStyle w:val="libAlaemChar"/>
          <w:rFonts w:hint="cs"/>
          <w:rtl/>
        </w:rPr>
        <w:t>صلى‌الله‌عليه‌وآله</w:t>
      </w:r>
      <w:r>
        <w:rPr>
          <w:rtl/>
        </w:rPr>
        <w:t xml:space="preserve"> هو ما بين الدفّتين</w:t>
      </w:r>
      <w:r w:rsidR="00057ECC">
        <w:rPr>
          <w:rtl/>
        </w:rPr>
        <w:t>،</w:t>
      </w:r>
      <w:r>
        <w:rPr>
          <w:rtl/>
        </w:rPr>
        <w:t xml:space="preserve"> وهو ما في أيدي الناس</w:t>
      </w:r>
      <w:r w:rsidR="00057ECC">
        <w:rPr>
          <w:rtl/>
        </w:rPr>
        <w:t>،</w:t>
      </w:r>
      <w:r>
        <w:rPr>
          <w:rtl/>
        </w:rPr>
        <w:t xml:space="preserve"> ليس بأكثر من ذلك</w:t>
      </w:r>
      <w:r w:rsidR="00E43BAF">
        <w:rPr>
          <w:rtl/>
        </w:rPr>
        <w:t xml:space="preserve"> - </w:t>
      </w:r>
      <w:r>
        <w:rPr>
          <w:rtl/>
        </w:rPr>
        <w:t>إلى أن قال</w:t>
      </w:r>
      <w:r w:rsidR="00E43BAF">
        <w:rPr>
          <w:rtl/>
        </w:rPr>
        <w:t xml:space="preserve"> - </w:t>
      </w:r>
      <w:r>
        <w:rPr>
          <w:rtl/>
        </w:rPr>
        <w:t xml:space="preserve">ومن نسب إلينا أنّا نقول أنّه أكثر من ذلك فهو كاذب. </w:t>
      </w:r>
    </w:p>
    <w:p w:rsidR="000546F0" w:rsidRDefault="000546F0" w:rsidP="000546F0">
      <w:pPr>
        <w:pStyle w:val="libNormal"/>
        <w:rPr>
          <w:rtl/>
        </w:rPr>
      </w:pPr>
      <w:r>
        <w:rPr>
          <w:rtl/>
        </w:rPr>
        <w:t>والحاصل</w:t>
      </w:r>
      <w:r w:rsidR="00057ECC">
        <w:rPr>
          <w:rtl/>
        </w:rPr>
        <w:t>:</w:t>
      </w:r>
      <w:r>
        <w:rPr>
          <w:rtl/>
        </w:rPr>
        <w:t xml:space="preserve"> إنّ من تأمّل في الآدلّة وراجع تأريخ اهتمام المسلمين في حياة الرسول </w:t>
      </w:r>
      <w:r w:rsidR="00DC517C" w:rsidRPr="00DC517C">
        <w:rPr>
          <w:rStyle w:val="libAlaemChar"/>
          <w:rFonts w:hint="cs"/>
          <w:rtl/>
        </w:rPr>
        <w:t>صلى‌الله‌عليه‌وآله</w:t>
      </w:r>
      <w:r>
        <w:rPr>
          <w:rtl/>
        </w:rPr>
        <w:t xml:space="preserve"> وبعده بضبط القرآن وحفظه ودراسته يقطع بأنّ سقوط الكلمة الواحدة منه محال. </w:t>
      </w:r>
    </w:p>
    <w:p w:rsidR="000546F0" w:rsidRDefault="000546F0" w:rsidP="000546F0">
      <w:pPr>
        <w:pStyle w:val="libNormal"/>
        <w:rPr>
          <w:rtl/>
        </w:rPr>
      </w:pPr>
      <w:r>
        <w:rPr>
          <w:rtl/>
        </w:rPr>
        <w:t>ولو أنّ أحداً وجد حديثاً يفيد بظاهره التحريف وظنّ صحّته فقد أخطأ</w:t>
      </w:r>
      <w:r w:rsidR="00057ECC">
        <w:rPr>
          <w:rtl/>
        </w:rPr>
        <w:t>،</w:t>
      </w:r>
      <w:r>
        <w:rPr>
          <w:rtl/>
        </w:rPr>
        <w:t xml:space="preserve"> وإنّ الظنّ لا يغني من الحقّ شيئاً</w:t>
      </w:r>
      <w:r w:rsidR="00E43BAF">
        <w:rPr>
          <w:rtl/>
        </w:rPr>
        <w:t>»</w:t>
      </w:r>
      <w:r>
        <w:rPr>
          <w:rtl/>
        </w:rPr>
        <w:t xml:space="preserve">. </w:t>
      </w:r>
    </w:p>
    <w:p w:rsidR="000546F0" w:rsidRDefault="000546F0" w:rsidP="000546F0">
      <w:pPr>
        <w:pStyle w:val="libNormal"/>
        <w:rPr>
          <w:rtl/>
        </w:rPr>
      </w:pPr>
      <w:r>
        <w:rPr>
          <w:rtl/>
        </w:rPr>
        <w:t>والسيد أبو القاسم الخوئي بعد أن ذكر أسماء بعض النافين للتحريف من أعلام الإماميّة قال</w:t>
      </w:r>
      <w:r w:rsidR="00057ECC">
        <w:rPr>
          <w:rtl/>
        </w:rPr>
        <w:t>:</w:t>
      </w:r>
      <w:r>
        <w:rPr>
          <w:rtl/>
        </w:rPr>
        <w:t xml:space="preserve"> </w:t>
      </w:r>
      <w:r w:rsidR="00E43BAF">
        <w:rPr>
          <w:rtl/>
        </w:rPr>
        <w:t>«</w:t>
      </w:r>
      <w:r>
        <w:rPr>
          <w:rtl/>
        </w:rPr>
        <w:t>والحقّ بعد هذا كلّه</w:t>
      </w:r>
      <w:r w:rsidR="00057ECC">
        <w:rPr>
          <w:rtl/>
        </w:rPr>
        <w:t>،</w:t>
      </w:r>
      <w:r>
        <w:rPr>
          <w:rtl/>
        </w:rPr>
        <w:t xml:space="preserve"> إنّ التحريف بالمعنى الذي وقع النزاع فيه غير واقع في القرآن أصلاً بالأدلّة التالية ...</w:t>
      </w:r>
      <w:r w:rsidR="00E43BAF">
        <w:rPr>
          <w:rtl/>
        </w:rPr>
        <w:t>»</w:t>
      </w:r>
      <w:r>
        <w:rPr>
          <w:rtl/>
        </w:rPr>
        <w:t xml:space="preserve"> </w:t>
      </w:r>
      <w:r w:rsidRPr="000546F0">
        <w:rPr>
          <w:rStyle w:val="libFootnotenumChar"/>
          <w:rtl/>
        </w:rPr>
        <w:t>(1)</w:t>
      </w:r>
      <w:r>
        <w:rPr>
          <w:rtl/>
        </w:rPr>
        <w:t xml:space="preserve"> ثم بيّن أدلّة النفي من الكتاب والسنّة وغيرهما. </w:t>
      </w:r>
    </w:p>
    <w:p w:rsidR="000546F0" w:rsidRDefault="000546F0" w:rsidP="000546F0">
      <w:pPr>
        <w:pStyle w:val="libNormal"/>
        <w:rPr>
          <w:rtl/>
        </w:rPr>
      </w:pPr>
      <w:r>
        <w:rPr>
          <w:rtl/>
        </w:rPr>
        <w:t xml:space="preserve">وللسيد محمد حسين الطباطبائي بحث في </w:t>
      </w:r>
      <w:r w:rsidR="00E43BAF">
        <w:rPr>
          <w:rtl/>
        </w:rPr>
        <w:t>«</w:t>
      </w:r>
      <w:r>
        <w:rPr>
          <w:rtl/>
        </w:rPr>
        <w:t>أنّ القرآن مصون عن التحريف</w:t>
      </w:r>
      <w:r w:rsidR="00E43BAF">
        <w:rPr>
          <w:rtl/>
        </w:rPr>
        <w:t>»</w:t>
      </w:r>
      <w:r>
        <w:rPr>
          <w:rtl/>
        </w:rPr>
        <w:t xml:space="preserve"> في فصول</w:t>
      </w:r>
      <w:r w:rsidR="00057ECC">
        <w:rPr>
          <w:rtl/>
        </w:rPr>
        <w:t>،</w:t>
      </w:r>
      <w:r>
        <w:rPr>
          <w:rtl/>
        </w:rPr>
        <w:t xml:space="preserve"> أورده في تفسيره القيّم</w:t>
      </w:r>
      <w:r w:rsidR="00057ECC">
        <w:rPr>
          <w:rtl/>
        </w:rPr>
        <w:t>،</w:t>
      </w:r>
      <w:r>
        <w:rPr>
          <w:rtl/>
        </w:rPr>
        <w:t xml:space="preserve"> في ذيل تفسير قوله تعالى</w:t>
      </w:r>
      <w:r w:rsidR="00057ECC">
        <w:rPr>
          <w:rtl/>
        </w:rPr>
        <w:t>:</w:t>
      </w:r>
      <w:r>
        <w:rPr>
          <w:rtl/>
        </w:rPr>
        <w:t xml:space="preserve">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البيان في تفسير القرآن</w:t>
      </w:r>
      <w:r w:rsidR="00057ECC">
        <w:rPr>
          <w:rtl/>
        </w:rPr>
        <w:t>:</w:t>
      </w:r>
      <w:r>
        <w:rPr>
          <w:rtl/>
        </w:rPr>
        <w:t xml:space="preserve"> 207.</w:t>
      </w:r>
    </w:p>
    <w:p w:rsidR="000546F0" w:rsidRDefault="000546F0" w:rsidP="000546F0">
      <w:pPr>
        <w:pStyle w:val="libFootnote0"/>
        <w:rPr>
          <w:rtl/>
        </w:rPr>
      </w:pPr>
      <w:r>
        <w:rPr>
          <w:rFonts w:hint="cs"/>
          <w:rtl/>
        </w:rPr>
        <w:t>(2) الميزان في تفسير القرآن ج 12</w:t>
      </w:r>
      <w:r w:rsidR="00057ECC">
        <w:rPr>
          <w:rFonts w:hint="cs"/>
          <w:rtl/>
        </w:rPr>
        <w:t>:</w:t>
      </w:r>
      <w:r>
        <w:rPr>
          <w:rFonts w:hint="cs"/>
          <w:rtl/>
        </w:rPr>
        <w:t xml:space="preserve"> 106.</w:t>
      </w:r>
    </w:p>
    <w:p w:rsidR="000546F0" w:rsidRDefault="000546F0" w:rsidP="000546F0">
      <w:pPr>
        <w:pStyle w:val="libNormal"/>
        <w:rPr>
          <w:rtl/>
        </w:rPr>
      </w:pPr>
      <w:r>
        <w:rPr>
          <w:rtl/>
        </w:rPr>
        <w:br w:type="page"/>
      </w:r>
    </w:p>
    <w:p w:rsidR="000546F0" w:rsidRDefault="000546F0" w:rsidP="000546F0">
      <w:pPr>
        <w:pStyle w:val="Heading1Center"/>
        <w:rPr>
          <w:rtl/>
        </w:rPr>
      </w:pPr>
      <w:bookmarkStart w:id="30" w:name="_Toc292294282"/>
      <w:bookmarkStart w:id="31" w:name="_Toc409343421"/>
      <w:r>
        <w:rPr>
          <w:rtl/>
        </w:rPr>
        <w:lastRenderedPageBreak/>
        <w:t>الفصل الثاني</w:t>
      </w:r>
      <w:bookmarkEnd w:id="30"/>
      <w:bookmarkEnd w:id="31"/>
      <w:r>
        <w:rPr>
          <w:rtl/>
        </w:rPr>
        <w:t xml:space="preserve"> </w:t>
      </w:r>
    </w:p>
    <w:p w:rsidR="000546F0" w:rsidRDefault="000546F0" w:rsidP="000546F0">
      <w:pPr>
        <w:pStyle w:val="Heading1Center"/>
        <w:rPr>
          <w:rtl/>
        </w:rPr>
      </w:pPr>
      <w:bookmarkStart w:id="32" w:name="_Toc292294283"/>
      <w:bookmarkStart w:id="33" w:name="_Toc409343422"/>
      <w:r>
        <w:rPr>
          <w:rtl/>
        </w:rPr>
        <w:t>أدلة الشيعة على نفي التحريف</w:t>
      </w:r>
      <w:bookmarkEnd w:id="32"/>
      <w:bookmarkEnd w:id="33"/>
      <w:r>
        <w:rPr>
          <w:rtl/>
        </w:rPr>
        <w:t xml:space="preserve"> </w:t>
      </w:r>
    </w:p>
    <w:p w:rsidR="000546F0" w:rsidRDefault="000546F0" w:rsidP="000546F0">
      <w:pPr>
        <w:pStyle w:val="libNormal"/>
        <w:rPr>
          <w:rtl/>
        </w:rPr>
      </w:pPr>
      <w:r>
        <w:rPr>
          <w:rtl/>
        </w:rPr>
        <w:t>ذكرنا في الفصل الأول كلماتٍ لأعلام الإمامية في نفي التحريف عن القرآن الكريم</w:t>
      </w:r>
      <w:r w:rsidR="00057ECC">
        <w:rPr>
          <w:rtl/>
        </w:rPr>
        <w:t>،</w:t>
      </w:r>
      <w:r>
        <w:rPr>
          <w:rtl/>
        </w:rPr>
        <w:t xml:space="preserve"> وقد جاء في بعض تلك الكلمات</w:t>
      </w:r>
      <w:r w:rsidR="00E43BAF">
        <w:rPr>
          <w:rtl/>
        </w:rPr>
        <w:t xml:space="preserve"> - </w:t>
      </w:r>
      <w:r>
        <w:rPr>
          <w:rtl/>
        </w:rPr>
        <w:t>التي ذكرناها على سبيل التمثيل لا الإستقراء والحصر</w:t>
      </w:r>
      <w:r w:rsidR="00E43BAF">
        <w:rPr>
          <w:rtl/>
        </w:rPr>
        <w:t xml:space="preserve"> - </w:t>
      </w:r>
      <w:r>
        <w:rPr>
          <w:rtl/>
        </w:rPr>
        <w:t xml:space="preserve">الاستدلال بوجوه عديدة على ما ذهبوا إليه. </w:t>
      </w:r>
    </w:p>
    <w:p w:rsidR="000546F0" w:rsidRDefault="000546F0" w:rsidP="000546F0">
      <w:pPr>
        <w:pStyle w:val="libNormal"/>
        <w:rPr>
          <w:rtl/>
        </w:rPr>
      </w:pPr>
      <w:r>
        <w:rPr>
          <w:rtl/>
        </w:rPr>
        <w:t>والواقع أنّ الأدلّة الدالّة على عدم وجود النقص في القرآن الكريم هي من القوّة والمتانة</w:t>
      </w:r>
      <w:r w:rsidR="00057ECC">
        <w:rPr>
          <w:rtl/>
        </w:rPr>
        <w:t>،</w:t>
      </w:r>
      <w:r>
        <w:rPr>
          <w:rtl/>
        </w:rPr>
        <w:t xml:space="preserve"> بحيث يسقط معها ما دلّ على التحريف بظاهره عن الإعتبار لو كان معتبراً</w:t>
      </w:r>
      <w:r w:rsidR="00057ECC">
        <w:rPr>
          <w:rtl/>
        </w:rPr>
        <w:t>،</w:t>
      </w:r>
      <w:r>
        <w:rPr>
          <w:rtl/>
        </w:rPr>
        <w:t xml:space="preserve"> ومهما بلغ في الكثرة</w:t>
      </w:r>
      <w:r w:rsidR="00057ECC">
        <w:rPr>
          <w:rtl/>
        </w:rPr>
        <w:t>،</w:t>
      </w:r>
      <w:r>
        <w:rPr>
          <w:rtl/>
        </w:rPr>
        <w:t xml:space="preserve"> ويبطل القول بذلك حتى لو ذهب إليه أكثر العلماء. </w:t>
      </w:r>
    </w:p>
    <w:p w:rsidR="00597BD0" w:rsidRDefault="000546F0" w:rsidP="000546F0">
      <w:pPr>
        <w:pStyle w:val="libNormal"/>
        <w:rPr>
          <w:rtl/>
        </w:rPr>
      </w:pPr>
      <w:r>
        <w:rPr>
          <w:rtl/>
        </w:rPr>
        <w:t xml:space="preserve">وقد عقدنا هذا الفصل لإيراد تلك الأدلة بإيجاز. </w:t>
      </w:r>
      <w:r>
        <w:rPr>
          <w:rtl/>
        </w:rPr>
        <w:cr/>
      </w:r>
      <w:r w:rsidRPr="000546F0">
        <w:rPr>
          <w:rtl/>
        </w:rPr>
        <w:br w:type="page"/>
      </w:r>
    </w:p>
    <w:p w:rsidR="000546F0" w:rsidRDefault="000546F0" w:rsidP="000546F0">
      <w:pPr>
        <w:pStyle w:val="Heading2Center"/>
        <w:rPr>
          <w:rtl/>
        </w:rPr>
      </w:pPr>
      <w:bookmarkStart w:id="34" w:name="_Toc292294284"/>
      <w:bookmarkStart w:id="35" w:name="_Toc409343423"/>
      <w:r>
        <w:rPr>
          <w:rtl/>
        </w:rPr>
        <w:lastRenderedPageBreak/>
        <w:t>(1)</w:t>
      </w:r>
      <w:bookmarkEnd w:id="34"/>
      <w:bookmarkEnd w:id="35"/>
      <w:r>
        <w:rPr>
          <w:rtl/>
        </w:rPr>
        <w:t xml:space="preserve"> </w:t>
      </w:r>
    </w:p>
    <w:p w:rsidR="000546F0" w:rsidRDefault="000546F0" w:rsidP="000546F0">
      <w:pPr>
        <w:pStyle w:val="Heading2Center"/>
        <w:rPr>
          <w:rtl/>
        </w:rPr>
      </w:pPr>
      <w:bookmarkStart w:id="36" w:name="_Toc292294285"/>
      <w:bookmarkStart w:id="37" w:name="_Toc409343424"/>
      <w:r>
        <w:rPr>
          <w:rtl/>
        </w:rPr>
        <w:t>آيات من القرآن الكريم</w:t>
      </w:r>
      <w:bookmarkEnd w:id="36"/>
      <w:bookmarkEnd w:id="37"/>
      <w:r>
        <w:rPr>
          <w:rtl/>
        </w:rPr>
        <w:t xml:space="preserve"> </w:t>
      </w:r>
    </w:p>
    <w:p w:rsidR="000546F0" w:rsidRDefault="000546F0" w:rsidP="000546F0">
      <w:pPr>
        <w:pStyle w:val="libNormal"/>
        <w:rPr>
          <w:rtl/>
        </w:rPr>
      </w:pPr>
      <w:r>
        <w:rPr>
          <w:rtl/>
        </w:rPr>
        <w:t>والقرآن الكريم فيه تبيان لكل شيء</w:t>
      </w:r>
      <w:r w:rsidR="00057ECC">
        <w:rPr>
          <w:rtl/>
        </w:rPr>
        <w:t>،</w:t>
      </w:r>
      <w:r>
        <w:rPr>
          <w:rtl/>
        </w:rPr>
        <w:t xml:space="preserve"> وما كان كذلك كان تبياناً لنفسه أيضاً</w:t>
      </w:r>
      <w:r w:rsidR="00057ECC">
        <w:rPr>
          <w:rtl/>
        </w:rPr>
        <w:t>،</w:t>
      </w:r>
      <w:r>
        <w:rPr>
          <w:rtl/>
        </w:rPr>
        <w:t xml:space="preserve"> فلنرجع إليه لنرى هل فيه دلالة على نقصانه أو بالعكس. </w:t>
      </w:r>
    </w:p>
    <w:p w:rsidR="000546F0" w:rsidRDefault="000546F0" w:rsidP="000546F0">
      <w:pPr>
        <w:pStyle w:val="libNormal"/>
        <w:rPr>
          <w:rtl/>
        </w:rPr>
      </w:pPr>
      <w:r>
        <w:rPr>
          <w:rtl/>
        </w:rPr>
        <w:t>أجل</w:t>
      </w:r>
      <w:r w:rsidR="00057ECC">
        <w:rPr>
          <w:rtl/>
        </w:rPr>
        <w:t>،</w:t>
      </w:r>
      <w:r>
        <w:rPr>
          <w:rtl/>
        </w:rPr>
        <w:t xml:space="preserve"> إنّ في القرآن الحكيم آيات تدل بوضوح على صيانته من كلّ تحريف</w:t>
      </w:r>
      <w:r w:rsidR="00057ECC">
        <w:rPr>
          <w:rtl/>
        </w:rPr>
        <w:t>،</w:t>
      </w:r>
      <w:r>
        <w:rPr>
          <w:rtl/>
        </w:rPr>
        <w:t xml:space="preserve"> وحفظه من كلّ تلاعب</w:t>
      </w:r>
      <w:r w:rsidR="00057ECC">
        <w:rPr>
          <w:rtl/>
        </w:rPr>
        <w:t>،</w:t>
      </w:r>
      <w:r>
        <w:rPr>
          <w:rtl/>
        </w:rPr>
        <w:t xml:space="preserve"> فهو ينفي كل أشكال التصّرف فيه</w:t>
      </w:r>
      <w:r w:rsidR="00057ECC">
        <w:rPr>
          <w:rtl/>
        </w:rPr>
        <w:t>،</w:t>
      </w:r>
      <w:r>
        <w:rPr>
          <w:rtl/>
        </w:rPr>
        <w:t xml:space="preserve"> ويعلن أنّه لا يصيبه ما يشينه ويحط من كرامته حتى الأبد. </w:t>
      </w:r>
    </w:p>
    <w:p w:rsidR="000546F0" w:rsidRDefault="000546F0" w:rsidP="000546F0">
      <w:pPr>
        <w:pStyle w:val="libNormal"/>
        <w:rPr>
          <w:rtl/>
        </w:rPr>
      </w:pPr>
      <w:r>
        <w:rPr>
          <w:rtl/>
        </w:rPr>
        <w:t>وتلك الآيات هي</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قوله تعالى</w:t>
      </w:r>
      <w:r w:rsidR="00057ECC">
        <w:rPr>
          <w:rtl/>
        </w:rPr>
        <w:t>:</w:t>
      </w:r>
      <w:r>
        <w:rPr>
          <w:rtl/>
        </w:rPr>
        <w:t xml:space="preserve"> </w:t>
      </w:r>
      <w:r w:rsidR="00E43BAF">
        <w:rPr>
          <w:rStyle w:val="libAlaemChar"/>
          <w:rtl/>
        </w:rPr>
        <w:t>(</w:t>
      </w:r>
      <w:r w:rsidRPr="000546F0">
        <w:rPr>
          <w:rStyle w:val="libAieChar"/>
          <w:rtl/>
        </w:rPr>
        <w:t>إنّ الذين يلحدون في اياتنا لا يخفون علينا * أفمن يلقى في النار خير أم من يأتي آمناً يوم القيامة * إعملوا ما شئتم إنه بما تعملون بصير * إنّ الذين كفروا بالذكر لمّا جاءهم وإنه لكتاب عزيز لا يأتيه الباطل من بين يديه ولا من خلفه تنزيل من حكيم حميد</w:t>
      </w:r>
      <w:r w:rsidR="00E43BAF" w:rsidRPr="00E43BAF">
        <w:rPr>
          <w:rStyle w:val="libAlaemCha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وإذا كان القرآن العظيم لا يأتيه </w:t>
      </w:r>
      <w:r w:rsidR="00E43BAF">
        <w:rPr>
          <w:rtl/>
        </w:rPr>
        <w:t>«</w:t>
      </w:r>
      <w:r>
        <w:rPr>
          <w:rtl/>
        </w:rPr>
        <w:t>الباطل</w:t>
      </w:r>
      <w:r w:rsidR="00E43BAF">
        <w:rPr>
          <w:rtl/>
        </w:rPr>
        <w:t>»</w:t>
      </w:r>
      <w:r>
        <w:rPr>
          <w:rtl/>
        </w:rPr>
        <w:t xml:space="preserve"> من بين يديه ولا من خلفه</w:t>
      </w:r>
      <w:r w:rsidR="00057ECC">
        <w:rPr>
          <w:rtl/>
        </w:rPr>
        <w:t>،</w:t>
      </w:r>
      <w:r>
        <w:rPr>
          <w:rtl/>
        </w:rPr>
        <w:t xml:space="preserve"> فإن من أظهر مصاديق </w:t>
      </w:r>
      <w:r w:rsidR="00E43BAF">
        <w:rPr>
          <w:rtl/>
        </w:rPr>
        <w:t>«</w:t>
      </w:r>
      <w:r>
        <w:rPr>
          <w:rtl/>
        </w:rPr>
        <w:t>الباطل</w:t>
      </w:r>
      <w:r w:rsidR="00E43BAF">
        <w:rPr>
          <w:rtl/>
        </w:rPr>
        <w:t>»</w:t>
      </w:r>
      <w:r>
        <w:rPr>
          <w:rtl/>
        </w:rPr>
        <w:t xml:space="preserve"> هو «وقوع النقصان فيه</w:t>
      </w:r>
      <w:r w:rsidR="00E43BAF">
        <w:rPr>
          <w:rtl/>
        </w:rPr>
        <w:t>»</w:t>
      </w:r>
      <w:r>
        <w:rPr>
          <w:rtl/>
        </w:rPr>
        <w:t xml:space="preserve">. </w:t>
      </w:r>
    </w:p>
    <w:p w:rsidR="000546F0" w:rsidRDefault="000546F0" w:rsidP="000546F0">
      <w:pPr>
        <w:pStyle w:val="libNormal"/>
        <w:rPr>
          <w:rtl/>
        </w:rPr>
      </w:pPr>
      <w:r>
        <w:rPr>
          <w:rtl/>
        </w:rPr>
        <w:t xml:space="preserve">فهو إذاً مصون من قبل الله تعالى عن ذلك منذ نزوله إلى يوم القيامة. </w:t>
      </w:r>
    </w:p>
    <w:p w:rsidR="000546F0" w:rsidRDefault="000546F0" w:rsidP="000546F0">
      <w:pPr>
        <w:pStyle w:val="libNormal"/>
        <w:rPr>
          <w:rtl/>
        </w:rPr>
      </w:pPr>
      <w:r>
        <w:rPr>
          <w:rtl/>
        </w:rPr>
        <w:t>2</w:t>
      </w:r>
      <w:r w:rsidR="00E43BAF">
        <w:rPr>
          <w:rtl/>
        </w:rPr>
        <w:t xml:space="preserve"> - </w:t>
      </w:r>
      <w:r>
        <w:rPr>
          <w:rtl/>
        </w:rPr>
        <w:t>قوله تعالى</w:t>
      </w:r>
      <w:r w:rsidR="00057ECC">
        <w:rPr>
          <w:rtl/>
        </w:rPr>
        <w:t>:</w:t>
      </w:r>
      <w:r>
        <w:rPr>
          <w:rtl/>
        </w:rPr>
        <w:t xml:space="preserve">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والمراد من </w:t>
      </w:r>
      <w:r w:rsidR="00E43BAF">
        <w:rPr>
          <w:rtl/>
        </w:rPr>
        <w:t>«</w:t>
      </w:r>
      <w:r>
        <w:rPr>
          <w:rtl/>
        </w:rPr>
        <w:t>الذكر</w:t>
      </w:r>
      <w:r w:rsidR="00E43BAF">
        <w:rPr>
          <w:rtl/>
        </w:rPr>
        <w:t>»</w:t>
      </w:r>
      <w:r>
        <w:rPr>
          <w:rtl/>
        </w:rPr>
        <w:t xml:space="preserve"> في هذه الآية الكريمة على الأصح هو</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سورة حم السجدة </w:t>
      </w:r>
      <w:r w:rsidR="00E43BAF">
        <w:rPr>
          <w:rtl/>
        </w:rPr>
        <w:t>(</w:t>
      </w:r>
      <w:r>
        <w:rPr>
          <w:rtl/>
        </w:rPr>
        <w:t>فصلت</w:t>
      </w:r>
      <w:r w:rsidR="00E43BAF">
        <w:rPr>
          <w:rtl/>
        </w:rPr>
        <w:t>)</w:t>
      </w:r>
      <w:r>
        <w:rPr>
          <w:rtl/>
        </w:rPr>
        <w:t xml:space="preserve"> 41</w:t>
      </w:r>
      <w:r w:rsidR="00057ECC">
        <w:rPr>
          <w:rtl/>
        </w:rPr>
        <w:t>:</w:t>
      </w:r>
      <w:r>
        <w:rPr>
          <w:rtl/>
        </w:rPr>
        <w:t xml:space="preserve"> 40</w:t>
      </w:r>
      <w:r w:rsidR="00E43BAF">
        <w:rPr>
          <w:rtl/>
        </w:rPr>
        <w:t xml:space="preserve"> - </w:t>
      </w:r>
      <w:r>
        <w:rPr>
          <w:rtl/>
        </w:rPr>
        <w:t xml:space="preserve">41. </w:t>
      </w:r>
    </w:p>
    <w:p w:rsidR="000546F0" w:rsidRDefault="000546F0" w:rsidP="000546F0">
      <w:pPr>
        <w:pStyle w:val="libFootnote0"/>
        <w:rPr>
          <w:rtl/>
        </w:rPr>
      </w:pPr>
      <w:r>
        <w:rPr>
          <w:rtl/>
        </w:rPr>
        <w:t>(2) سورة الحجر 15</w:t>
      </w:r>
      <w:r w:rsidR="00057ECC">
        <w:rPr>
          <w:rtl/>
        </w:rPr>
        <w:t>:</w:t>
      </w:r>
      <w:r>
        <w:rPr>
          <w:rtl/>
        </w:rPr>
        <w:t xml:space="preserve"> 9.</w:t>
      </w:r>
    </w:p>
    <w:p w:rsidR="000546F0" w:rsidRDefault="000546F0" w:rsidP="000546F0">
      <w:pPr>
        <w:pStyle w:val="libNormal"/>
        <w:rPr>
          <w:rtl/>
        </w:rPr>
      </w:pPr>
      <w:r>
        <w:rPr>
          <w:rtl/>
        </w:rPr>
        <w:br w:type="page"/>
      </w:r>
    </w:p>
    <w:p w:rsidR="000546F0" w:rsidRDefault="00E43BAF" w:rsidP="000546F0">
      <w:pPr>
        <w:pStyle w:val="libNormal0"/>
        <w:rPr>
          <w:rtl/>
        </w:rPr>
      </w:pPr>
      <w:r>
        <w:rPr>
          <w:rtl/>
        </w:rPr>
        <w:lastRenderedPageBreak/>
        <w:t>«</w:t>
      </w:r>
      <w:r w:rsidR="000546F0">
        <w:rPr>
          <w:rtl/>
        </w:rPr>
        <w:t>القرآن العظيم</w:t>
      </w:r>
      <w:r>
        <w:rPr>
          <w:rtl/>
        </w:rPr>
        <w:t>»</w:t>
      </w:r>
      <w:r w:rsidR="000546F0">
        <w:rPr>
          <w:rtl/>
        </w:rPr>
        <w:t xml:space="preserve"> فالله سبحانه أنزله على نبيّه الكريم</w:t>
      </w:r>
      <w:r w:rsidR="00057ECC">
        <w:rPr>
          <w:rtl/>
        </w:rPr>
        <w:t>،</w:t>
      </w:r>
      <w:r w:rsidR="000546F0">
        <w:rPr>
          <w:rtl/>
        </w:rPr>
        <w:t xml:space="preserve"> وتعهّد بحفظه</w:t>
      </w:r>
      <w:r w:rsidR="00057ECC">
        <w:rPr>
          <w:rtl/>
        </w:rPr>
        <w:t>،</w:t>
      </w:r>
      <w:r w:rsidR="000546F0">
        <w:rPr>
          <w:rtl/>
        </w:rPr>
        <w:t xml:space="preserve"> منذ نزوله إلى الأبد</w:t>
      </w:r>
      <w:r w:rsidR="00057ECC">
        <w:rPr>
          <w:rtl/>
        </w:rPr>
        <w:t>،</w:t>
      </w:r>
      <w:r w:rsidR="000546F0">
        <w:rPr>
          <w:rtl/>
        </w:rPr>
        <w:t xml:space="preserve"> من كلّ ما يتنافى وكونه منهاجاً خالداً في الحياة ودستوراً عاماً للبشرية جمعاء. </w:t>
      </w:r>
    </w:p>
    <w:p w:rsidR="000546F0" w:rsidRDefault="000546F0" w:rsidP="000546F0">
      <w:pPr>
        <w:pStyle w:val="libNormal"/>
        <w:rPr>
          <w:rtl/>
        </w:rPr>
      </w:pPr>
      <w:r>
        <w:rPr>
          <w:rtl/>
        </w:rPr>
        <w:t>ومن الواضح أنّ من أهمّ ما يتنافى وشأن القرآن العظيم وقدسيّته الفذة وقوع التحريف فيه وضياع شيء منه على الناس</w:t>
      </w:r>
      <w:r w:rsidR="00057ECC">
        <w:rPr>
          <w:rtl/>
        </w:rPr>
        <w:t>،</w:t>
      </w:r>
      <w:r>
        <w:rPr>
          <w:rtl/>
        </w:rPr>
        <w:t xml:space="preserve"> ونقصانه عما أنزله عزّ وجلّ على نبيّه </w:t>
      </w:r>
      <w:r w:rsidR="00DC517C" w:rsidRPr="00DC517C">
        <w:rPr>
          <w:rStyle w:val="libAlaemChar"/>
          <w:rFonts w:hint="cs"/>
          <w:rtl/>
        </w:rPr>
        <w:t>صلى‌الله‌عليه‌وآله</w:t>
      </w:r>
      <w:r>
        <w:rPr>
          <w:rtl/>
        </w:rPr>
        <w:t xml:space="preserve">. </w:t>
      </w:r>
    </w:p>
    <w:p w:rsidR="000546F0" w:rsidRDefault="000546F0" w:rsidP="000546F0">
      <w:pPr>
        <w:pStyle w:val="libNormal"/>
        <w:rPr>
          <w:rtl/>
        </w:rPr>
      </w:pPr>
      <w:r>
        <w:rPr>
          <w:rtl/>
        </w:rPr>
        <w:t>3</w:t>
      </w:r>
      <w:r w:rsidR="00E43BAF">
        <w:rPr>
          <w:rtl/>
        </w:rPr>
        <w:t xml:space="preserve"> - </w:t>
      </w:r>
      <w:r>
        <w:rPr>
          <w:rtl/>
        </w:rPr>
        <w:t>قوله تعالى</w:t>
      </w:r>
      <w:r w:rsidR="00057ECC">
        <w:rPr>
          <w:rtl/>
        </w:rPr>
        <w:t>:</w:t>
      </w:r>
      <w:r>
        <w:rPr>
          <w:rtl/>
        </w:rPr>
        <w:t xml:space="preserve"> </w:t>
      </w:r>
      <w:r w:rsidR="00E43BAF">
        <w:rPr>
          <w:rStyle w:val="libAlaemChar"/>
          <w:rtl/>
        </w:rPr>
        <w:t>(</w:t>
      </w:r>
      <w:r w:rsidRPr="000546F0">
        <w:rPr>
          <w:rStyle w:val="libAieChar"/>
          <w:rtl/>
        </w:rPr>
        <w:t>لا تحرّك به لسانك لتعجل به * إنّ علينا جمعه وقرآنه * فإذا قرآناه فاتّبع قرآنه * ثم إنّ علينا بيانه</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فعن ابن عباس وغيره في قوله تعالى</w:t>
      </w:r>
      <w:r w:rsidR="00057ECC">
        <w:rPr>
          <w:rtl/>
        </w:rPr>
        <w:t>:</w:t>
      </w:r>
      <w:r>
        <w:rPr>
          <w:rtl/>
        </w:rPr>
        <w:t xml:space="preserve"> </w:t>
      </w:r>
      <w:r w:rsidR="00E43BAF">
        <w:rPr>
          <w:rStyle w:val="libAlaemChar"/>
          <w:rtl/>
        </w:rPr>
        <w:t>(</w:t>
      </w:r>
      <w:r w:rsidRPr="000546F0">
        <w:rPr>
          <w:rStyle w:val="libAieChar"/>
          <w:rtl/>
        </w:rPr>
        <w:t>إنّ علينا جمعه وقرآنه</w:t>
      </w:r>
      <w:r w:rsidR="00E43BAF" w:rsidRPr="00E43BAF">
        <w:rPr>
          <w:rStyle w:val="libAlaemChar"/>
          <w:rtl/>
        </w:rPr>
        <w:t>)</w:t>
      </w:r>
      <w:r>
        <w:rPr>
          <w:rtl/>
        </w:rPr>
        <w:t xml:space="preserve"> إنّ المعنى</w:t>
      </w:r>
      <w:r w:rsidR="00057ECC">
        <w:rPr>
          <w:rtl/>
        </w:rPr>
        <w:t>:</w:t>
      </w:r>
      <w:r>
        <w:rPr>
          <w:rtl/>
        </w:rPr>
        <w:t xml:space="preserve"> إنّ علينا جمعه وقرآنه عليك حتى تحفظه ويمكنك تلاوته</w:t>
      </w:r>
      <w:r w:rsidR="00057ECC">
        <w:rPr>
          <w:rtl/>
        </w:rPr>
        <w:t>،</w:t>
      </w:r>
      <w:r>
        <w:rPr>
          <w:rtl/>
        </w:rPr>
        <w:t xml:space="preserve"> فلا تخف فوت شيء منه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Center"/>
        <w:rPr>
          <w:rtl/>
        </w:rPr>
      </w:pPr>
      <w:r>
        <w:rPr>
          <w:rFonts w:hint="cs"/>
          <w:rtl/>
        </w:rPr>
        <w:t>* * *</w:t>
      </w:r>
      <w:r>
        <w:rPr>
          <w:rtl/>
        </w:rPr>
        <w:t xml:space="preserve"> </w:t>
      </w:r>
    </w:p>
    <w:p w:rsidR="000546F0" w:rsidRDefault="000546F0" w:rsidP="000546F0">
      <w:pPr>
        <w:pStyle w:val="Heading2Center"/>
        <w:rPr>
          <w:rtl/>
        </w:rPr>
      </w:pPr>
      <w:bookmarkStart w:id="38" w:name="_Toc292294286"/>
      <w:bookmarkStart w:id="39" w:name="_Toc409343425"/>
      <w:r>
        <w:rPr>
          <w:rtl/>
        </w:rPr>
        <w:t>(2)</w:t>
      </w:r>
      <w:bookmarkEnd w:id="38"/>
      <w:bookmarkEnd w:id="39"/>
      <w:r>
        <w:rPr>
          <w:rtl/>
        </w:rPr>
        <w:t xml:space="preserve"> </w:t>
      </w:r>
    </w:p>
    <w:p w:rsidR="000546F0" w:rsidRDefault="000546F0" w:rsidP="000546F0">
      <w:pPr>
        <w:pStyle w:val="Heading2Center"/>
        <w:rPr>
          <w:rtl/>
        </w:rPr>
      </w:pPr>
      <w:bookmarkStart w:id="40" w:name="_Toc292294287"/>
      <w:bookmarkStart w:id="41" w:name="_Toc409343426"/>
      <w:r>
        <w:rPr>
          <w:rtl/>
        </w:rPr>
        <w:t xml:space="preserve">الأحاديث عن النبي والأئمة </w:t>
      </w:r>
      <w:bookmarkEnd w:id="40"/>
      <w:r w:rsidR="00DC517C" w:rsidRPr="00DC517C">
        <w:rPr>
          <w:rStyle w:val="libAlaemChar"/>
          <w:rFonts w:hint="cs"/>
          <w:rtl/>
        </w:rPr>
        <w:t>عليهم‌السلام</w:t>
      </w:r>
      <w:bookmarkEnd w:id="41"/>
      <w:r>
        <w:rPr>
          <w:rtl/>
        </w:rPr>
        <w:t xml:space="preserve"> </w:t>
      </w:r>
    </w:p>
    <w:p w:rsidR="000546F0" w:rsidRDefault="000546F0" w:rsidP="000546F0">
      <w:pPr>
        <w:pStyle w:val="libNormal"/>
        <w:rPr>
          <w:rtl/>
        </w:rPr>
      </w:pPr>
      <w:r>
        <w:rPr>
          <w:rtl/>
        </w:rPr>
        <w:t xml:space="preserve">والمصدر الثاني من مصادر الأحكام والعقائد الإسلامية هو السنّة النبوية الشريفة الواصلة إلينا بالطرق والأسانيد الصحيحة. </w:t>
      </w:r>
    </w:p>
    <w:p w:rsidR="000546F0" w:rsidRDefault="000546F0" w:rsidP="000546F0">
      <w:pPr>
        <w:pStyle w:val="libNormal"/>
        <w:rPr>
          <w:rtl/>
        </w:rPr>
      </w:pPr>
      <w:r>
        <w:rPr>
          <w:rtl/>
        </w:rPr>
        <w:t>ولذا كان على المسلمين أن يبحثوا في السنّة عما لم يكن في الكتاب</w:t>
      </w:r>
      <w:r w:rsidR="00057ECC">
        <w:rPr>
          <w:rtl/>
        </w:rPr>
        <w:t>،</w:t>
      </w:r>
      <w:r>
        <w:rPr>
          <w:rtl/>
        </w:rPr>
        <w:t xml:space="preserve"> وأن يأخذوا منها تفسير ما أبهمه</w:t>
      </w:r>
      <w:r w:rsidR="00057ECC">
        <w:rPr>
          <w:rtl/>
        </w:rPr>
        <w:t>،</w:t>
      </w:r>
      <w:r>
        <w:rPr>
          <w:rtl/>
        </w:rPr>
        <w:t xml:space="preserve"> وبيان ما أجمله</w:t>
      </w:r>
      <w:r w:rsidR="00057ECC">
        <w:rPr>
          <w:rtl/>
        </w:rPr>
        <w:t>،</w:t>
      </w:r>
      <w:r>
        <w:rPr>
          <w:rtl/>
        </w:rPr>
        <w:t xml:space="preserve"> فيسيروا على منهاجها</w:t>
      </w:r>
      <w:r w:rsidR="00057ECC">
        <w:rPr>
          <w:rtl/>
        </w:rPr>
        <w:t>،</w:t>
      </w:r>
      <w:r>
        <w:rPr>
          <w:rtl/>
        </w:rPr>
        <w:t xml:space="preserve"> ويعملوا على وفقها</w:t>
      </w:r>
      <w:r w:rsidR="00057ECC">
        <w:rPr>
          <w:rtl/>
        </w:rPr>
        <w:t>،</w:t>
      </w:r>
      <w:r>
        <w:rPr>
          <w:rtl/>
        </w:rPr>
        <w:t xml:space="preserve"> عملاً بقوله سبحانه</w:t>
      </w:r>
      <w:r w:rsidR="00057ECC">
        <w:rPr>
          <w:rtl/>
        </w:rPr>
        <w:t>:</w:t>
      </w:r>
      <w:r>
        <w:rPr>
          <w:rtl/>
        </w:rPr>
        <w:t xml:space="preserve"> </w:t>
      </w:r>
      <w:r w:rsidR="00E43BAF">
        <w:rPr>
          <w:rStyle w:val="libAlaemChar"/>
          <w:rtl/>
        </w:rPr>
        <w:t>(</w:t>
      </w:r>
      <w:r w:rsidRPr="000546F0">
        <w:rPr>
          <w:rStyle w:val="libAieChar"/>
          <w:rtl/>
        </w:rPr>
        <w:t>ما آتاكم الرسول</w:t>
      </w:r>
    </w:p>
    <w:p w:rsidR="000546F0" w:rsidRDefault="000546F0" w:rsidP="000546F0">
      <w:pPr>
        <w:pStyle w:val="libLine"/>
        <w:rPr>
          <w:rtl/>
        </w:rPr>
      </w:pPr>
      <w:r>
        <w:rPr>
          <w:rtl/>
        </w:rPr>
        <w:t xml:space="preserve">__________________ </w:t>
      </w:r>
    </w:p>
    <w:p w:rsidR="000546F0" w:rsidRDefault="000546F0" w:rsidP="000546F0">
      <w:pPr>
        <w:pStyle w:val="libFootnote0"/>
        <w:rPr>
          <w:rtl/>
        </w:rPr>
      </w:pPr>
      <w:r>
        <w:rPr>
          <w:rtl/>
        </w:rPr>
        <w:t>(</w:t>
      </w:r>
      <w:r>
        <w:rPr>
          <w:rFonts w:hint="cs"/>
          <w:rtl/>
        </w:rPr>
        <w:t>1</w:t>
      </w:r>
      <w:r>
        <w:rPr>
          <w:rtl/>
        </w:rPr>
        <w:t>) سورة القيامة 75</w:t>
      </w:r>
      <w:r w:rsidR="00057ECC">
        <w:rPr>
          <w:rtl/>
        </w:rPr>
        <w:t>:</w:t>
      </w:r>
      <w:r>
        <w:rPr>
          <w:rtl/>
        </w:rPr>
        <w:t xml:space="preserve"> 16</w:t>
      </w:r>
      <w:r w:rsidR="00E43BAF">
        <w:rPr>
          <w:rtl/>
        </w:rPr>
        <w:t xml:space="preserve"> - </w:t>
      </w:r>
      <w:r>
        <w:rPr>
          <w:rtl/>
        </w:rPr>
        <w:t xml:space="preserve">19. </w:t>
      </w:r>
    </w:p>
    <w:p w:rsidR="000546F0" w:rsidRDefault="000546F0" w:rsidP="000546F0">
      <w:pPr>
        <w:pStyle w:val="libFootnote0"/>
        <w:rPr>
          <w:rtl/>
        </w:rPr>
      </w:pPr>
      <w:r>
        <w:rPr>
          <w:rtl/>
        </w:rPr>
        <w:t>(1) مجمع البيان</w:t>
      </w:r>
      <w:r>
        <w:rPr>
          <w:rFonts w:hint="cs"/>
          <w:rtl/>
        </w:rPr>
        <w:t xml:space="preserve"> للطبرسي</w:t>
      </w:r>
      <w:r>
        <w:rPr>
          <w:rtl/>
        </w:rPr>
        <w:t xml:space="preserve"> 5</w:t>
      </w:r>
      <w:r w:rsidR="00057ECC">
        <w:rPr>
          <w:rtl/>
        </w:rPr>
        <w:t>:</w:t>
      </w:r>
      <w:r>
        <w:rPr>
          <w:rtl/>
        </w:rPr>
        <w:t xml:space="preserve"> 397.</w:t>
      </w:r>
    </w:p>
    <w:p w:rsidR="000546F0" w:rsidRDefault="000546F0" w:rsidP="000546F0">
      <w:pPr>
        <w:pStyle w:val="libNormal"/>
        <w:rPr>
          <w:rtl/>
        </w:rPr>
      </w:pPr>
      <w:r>
        <w:rPr>
          <w:rtl/>
        </w:rPr>
        <w:br w:type="page"/>
      </w:r>
    </w:p>
    <w:p w:rsidR="000546F0" w:rsidRDefault="000546F0" w:rsidP="000546F0">
      <w:pPr>
        <w:pStyle w:val="libNormal0"/>
        <w:rPr>
          <w:rtl/>
        </w:rPr>
      </w:pPr>
      <w:r w:rsidRPr="000546F0">
        <w:rPr>
          <w:rStyle w:val="libAieChar"/>
          <w:rtl/>
        </w:rPr>
        <w:lastRenderedPageBreak/>
        <w:t>فخذوه * وما نهاكم عنه فانتهوا</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وقوله تعالى</w:t>
      </w:r>
      <w:r w:rsidR="00057ECC">
        <w:rPr>
          <w:rtl/>
        </w:rPr>
        <w:t>:</w:t>
      </w:r>
      <w:r>
        <w:rPr>
          <w:rtl/>
        </w:rPr>
        <w:t xml:space="preserve"> </w:t>
      </w:r>
      <w:r w:rsidR="00E43BAF">
        <w:rPr>
          <w:rStyle w:val="libAlaemChar"/>
          <w:rtl/>
        </w:rPr>
        <w:t>(</w:t>
      </w:r>
      <w:r w:rsidRPr="000546F0">
        <w:rPr>
          <w:rStyle w:val="libAieChar"/>
          <w:rtl/>
        </w:rPr>
        <w:t>وما ينطق عن الهوى إن هو إلاّ وحي يوحى</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وعلى هذا</w:t>
      </w:r>
      <w:r w:rsidR="00057ECC">
        <w:rPr>
          <w:rtl/>
        </w:rPr>
        <w:t>،</w:t>
      </w:r>
      <w:r>
        <w:rPr>
          <w:rtl/>
        </w:rPr>
        <w:t xml:space="preserve"> فإنّا لما راجعنا السنّة وجدنا الأحاديث المتكثرة الدالّة بأقسامها العديدة على أنّ القرآن الكريم الموجود بين أيدينا هو ما أنزل على النبي </w:t>
      </w:r>
      <w:r w:rsidR="00DC517C" w:rsidRPr="00DC517C">
        <w:rPr>
          <w:rStyle w:val="libAlaemChar"/>
          <w:rFonts w:hint="cs"/>
          <w:rtl/>
        </w:rPr>
        <w:t>صلى‌الله‌عليه‌وآله</w:t>
      </w:r>
      <w:r>
        <w:rPr>
          <w:rtl/>
        </w:rPr>
        <w:t xml:space="preserve"> من غير زيادة ونقصان</w:t>
      </w:r>
      <w:r w:rsidR="00057ECC">
        <w:rPr>
          <w:rtl/>
        </w:rPr>
        <w:t>،</w:t>
      </w:r>
      <w:r>
        <w:rPr>
          <w:rtl/>
        </w:rPr>
        <w:t xml:space="preserve"> وأنه كان محفوظاً على عهده</w:t>
      </w:r>
      <w:r w:rsidR="00057ECC">
        <w:rPr>
          <w:rtl/>
        </w:rPr>
        <w:t>،</w:t>
      </w:r>
      <w:r>
        <w:rPr>
          <w:rtl/>
        </w:rPr>
        <w:t xml:space="preserve"> </w:t>
      </w:r>
      <w:r w:rsidR="00DC517C" w:rsidRPr="00DC517C">
        <w:rPr>
          <w:rStyle w:val="libAlaemChar"/>
          <w:rFonts w:hint="cs"/>
          <w:rtl/>
        </w:rPr>
        <w:t>صلى‌الله‌عليه‌وآله</w:t>
      </w:r>
      <w:r w:rsidR="00057ECC">
        <w:rPr>
          <w:rtl/>
        </w:rPr>
        <w:t>،</w:t>
      </w:r>
      <w:r>
        <w:rPr>
          <w:rtl/>
        </w:rPr>
        <w:t xml:space="preserve"> وبقي كذلك حتى الآن</w:t>
      </w:r>
      <w:r w:rsidR="00057ECC">
        <w:rPr>
          <w:rtl/>
        </w:rPr>
        <w:t>،</w:t>
      </w:r>
      <w:r>
        <w:rPr>
          <w:rtl/>
        </w:rPr>
        <w:t xml:space="preserve"> وأنّه سيبقى على ما هو عليه إلى الأبد. </w:t>
      </w:r>
    </w:p>
    <w:p w:rsidR="000546F0" w:rsidRDefault="000546F0" w:rsidP="000546F0">
      <w:pPr>
        <w:pStyle w:val="libNormal"/>
        <w:rPr>
          <w:rtl/>
        </w:rPr>
      </w:pPr>
      <w:r>
        <w:rPr>
          <w:rtl/>
        </w:rPr>
        <w:t>وهذه الأحاديث على أقسام وهي</w:t>
      </w:r>
      <w:r w:rsidR="00057ECC">
        <w:rPr>
          <w:rtl/>
        </w:rPr>
        <w:t>:</w:t>
      </w:r>
      <w:r>
        <w:rPr>
          <w:rtl/>
        </w:rPr>
        <w:t xml:space="preserve"> </w:t>
      </w:r>
    </w:p>
    <w:p w:rsidR="000546F0" w:rsidRDefault="000546F0" w:rsidP="000546F0">
      <w:pPr>
        <w:pStyle w:val="Heading2Center"/>
        <w:rPr>
          <w:rtl/>
        </w:rPr>
      </w:pPr>
      <w:bookmarkStart w:id="42" w:name="_Toc292294288"/>
      <w:bookmarkStart w:id="43" w:name="_Toc409343427"/>
      <w:r>
        <w:rPr>
          <w:rtl/>
        </w:rPr>
        <w:t>القسم الأول</w:t>
      </w:r>
      <w:bookmarkEnd w:id="42"/>
      <w:bookmarkEnd w:id="43"/>
      <w:r>
        <w:rPr>
          <w:rtl/>
        </w:rPr>
        <w:t xml:space="preserve"> </w:t>
      </w:r>
    </w:p>
    <w:p w:rsidR="000546F0" w:rsidRDefault="000546F0" w:rsidP="000546F0">
      <w:pPr>
        <w:pStyle w:val="Heading2Center"/>
        <w:rPr>
          <w:rtl/>
        </w:rPr>
      </w:pPr>
      <w:bookmarkStart w:id="44" w:name="_Toc292294289"/>
      <w:bookmarkStart w:id="45" w:name="_Toc409343428"/>
      <w:r>
        <w:rPr>
          <w:rtl/>
        </w:rPr>
        <w:t>أحاديث العرض على الكتاب</w:t>
      </w:r>
      <w:bookmarkEnd w:id="44"/>
      <w:bookmarkEnd w:id="45"/>
      <w:r>
        <w:rPr>
          <w:rtl/>
        </w:rPr>
        <w:t xml:space="preserve"> </w:t>
      </w:r>
    </w:p>
    <w:p w:rsidR="000546F0" w:rsidRDefault="000546F0" w:rsidP="000546F0">
      <w:pPr>
        <w:pStyle w:val="libNormal"/>
        <w:rPr>
          <w:rtl/>
        </w:rPr>
      </w:pPr>
      <w:r>
        <w:rPr>
          <w:rtl/>
        </w:rPr>
        <w:t>لقد جاءت الأحاديث الصحيحة تنصّ على وجوب عرض الخبرين المتعارضين</w:t>
      </w:r>
      <w:r w:rsidR="00057ECC">
        <w:rPr>
          <w:rtl/>
        </w:rPr>
        <w:t>،</w:t>
      </w:r>
      <w:r>
        <w:rPr>
          <w:rtl/>
        </w:rPr>
        <w:t xml:space="preserve"> بل مطلق الأحاديث على القرآن الكريم</w:t>
      </w:r>
      <w:r w:rsidR="00057ECC">
        <w:rPr>
          <w:rtl/>
        </w:rPr>
        <w:t>،</w:t>
      </w:r>
      <w:r>
        <w:rPr>
          <w:rtl/>
        </w:rPr>
        <w:t xml:space="preserve"> فما وافق القرآن اخذ به وما خالفه اعرض عنه</w:t>
      </w:r>
      <w:r w:rsidR="00057ECC">
        <w:rPr>
          <w:rtl/>
        </w:rPr>
        <w:t>،</w:t>
      </w:r>
      <w:r>
        <w:rPr>
          <w:rtl/>
        </w:rPr>
        <w:t xml:space="preserve"> فلولا أنّ سور القرآن وآياته مصونة من التحريف ومحفوظة من النقصان ما كانت هذه القاعدة التي قرّرها الآئمّة من أهل البيت الطاهرين</w:t>
      </w:r>
      <w:r w:rsidR="00057ECC">
        <w:rPr>
          <w:rtl/>
        </w:rPr>
        <w:t>،</w:t>
      </w:r>
      <w:r>
        <w:rPr>
          <w:rtl/>
        </w:rPr>
        <w:t xml:space="preserve"> آخذين إياها من جدهم رسول الله </w:t>
      </w:r>
      <w:r w:rsidR="00DC517C" w:rsidRPr="00DC517C">
        <w:rPr>
          <w:rStyle w:val="libAlaemChar"/>
          <w:rFonts w:hint="cs"/>
          <w:rtl/>
        </w:rPr>
        <w:t>صلى‌الله‌عليه‌وآله</w:t>
      </w:r>
      <w:r w:rsidR="00057ECC">
        <w:rPr>
          <w:rtl/>
        </w:rPr>
        <w:t>،</w:t>
      </w:r>
      <w:r>
        <w:rPr>
          <w:rtl/>
        </w:rPr>
        <w:t xml:space="preserve"> ولا أمكن الركون إليها والوثوق بها. </w:t>
      </w:r>
    </w:p>
    <w:p w:rsidR="000546F0" w:rsidRDefault="000546F0" w:rsidP="000546F0">
      <w:pPr>
        <w:pStyle w:val="libNormal"/>
        <w:rPr>
          <w:rtl/>
        </w:rPr>
      </w:pPr>
      <w:r>
        <w:rPr>
          <w:rtl/>
        </w:rPr>
        <w:t>ومن تلك الأحاديث</w:t>
      </w:r>
      <w:r w:rsidR="00057ECC">
        <w:rPr>
          <w:rtl/>
        </w:rPr>
        <w:t>:</w:t>
      </w:r>
      <w:r>
        <w:rPr>
          <w:rtl/>
        </w:rPr>
        <w:t xml:space="preserve"> </w:t>
      </w:r>
    </w:p>
    <w:p w:rsidR="000546F0" w:rsidRDefault="000546F0" w:rsidP="000546F0">
      <w:pPr>
        <w:pStyle w:val="libNormal"/>
        <w:rPr>
          <w:rtl/>
        </w:rPr>
      </w:pPr>
      <w:r>
        <w:rPr>
          <w:rtl/>
        </w:rPr>
        <w:t xml:space="preserve">قول الإمام الصادق </w:t>
      </w:r>
      <w:r w:rsidR="00DC517C" w:rsidRPr="00DC517C">
        <w:rPr>
          <w:rStyle w:val="libAlaemChar"/>
          <w:rFonts w:hint="cs"/>
          <w:rtl/>
        </w:rPr>
        <w:t>عليه‌السلام</w:t>
      </w:r>
      <w:r w:rsidR="00057ECC">
        <w:rPr>
          <w:rtl/>
        </w:rPr>
        <w:t>:</w:t>
      </w:r>
      <w:r>
        <w:rPr>
          <w:rtl/>
        </w:rPr>
        <w:t xml:space="preserve"> </w:t>
      </w:r>
      <w:r w:rsidR="00E43BAF">
        <w:rPr>
          <w:rtl/>
        </w:rPr>
        <w:t>«</w:t>
      </w:r>
      <w:r>
        <w:rPr>
          <w:rtl/>
        </w:rPr>
        <w:t xml:space="preserve">خطب النبي </w:t>
      </w:r>
      <w:r w:rsidR="00DC517C" w:rsidRPr="00DC517C">
        <w:rPr>
          <w:rStyle w:val="libAlaemChar"/>
          <w:rFonts w:hint="cs"/>
          <w:rtl/>
        </w:rPr>
        <w:t>صلى‌الله‌عليه‌وآله</w:t>
      </w:r>
      <w:r>
        <w:rPr>
          <w:rtl/>
        </w:rPr>
        <w:t xml:space="preserve"> بمنى فقال</w:t>
      </w:r>
      <w:r w:rsidR="00057ECC">
        <w:rPr>
          <w:rtl/>
        </w:rPr>
        <w:t>:</w:t>
      </w:r>
      <w:r>
        <w:rPr>
          <w:rtl/>
        </w:rPr>
        <w:t xml:space="preserve"> أيها الناس ما جاءكم عنّي يوافق كتاب الله فأنا قلته</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سورة الحشر 59</w:t>
      </w:r>
      <w:r w:rsidR="00057ECC">
        <w:rPr>
          <w:rtl/>
        </w:rPr>
        <w:t>:</w:t>
      </w:r>
      <w:r>
        <w:rPr>
          <w:rtl/>
        </w:rPr>
        <w:t xml:space="preserve"> 7. </w:t>
      </w:r>
    </w:p>
    <w:p w:rsidR="000546F0" w:rsidRDefault="000546F0" w:rsidP="000546F0">
      <w:pPr>
        <w:pStyle w:val="libFootnote0"/>
        <w:rPr>
          <w:rtl/>
        </w:rPr>
      </w:pPr>
      <w:r>
        <w:rPr>
          <w:rtl/>
        </w:rPr>
        <w:t>(</w:t>
      </w:r>
      <w:r>
        <w:rPr>
          <w:rFonts w:hint="cs"/>
          <w:rtl/>
        </w:rPr>
        <w:t>2</w:t>
      </w:r>
      <w:r>
        <w:rPr>
          <w:rtl/>
        </w:rPr>
        <w:t>) سورة النجم 53</w:t>
      </w:r>
      <w:r w:rsidR="00057ECC">
        <w:rPr>
          <w:rtl/>
        </w:rPr>
        <w:t>:</w:t>
      </w:r>
      <w:r>
        <w:rPr>
          <w:rtl/>
        </w:rPr>
        <w:t xml:space="preserve"> 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وما جاءكم يخالف كتاب الله فلم أقله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وقول الإمام الرضا </w:t>
      </w:r>
      <w:r w:rsidR="00DC517C" w:rsidRPr="00DC517C">
        <w:rPr>
          <w:rStyle w:val="libAlaemChar"/>
          <w:rFonts w:hint="cs"/>
          <w:rtl/>
        </w:rPr>
        <w:t>عليه‌السلام</w:t>
      </w:r>
      <w:r w:rsidR="00057ECC">
        <w:rPr>
          <w:rtl/>
        </w:rPr>
        <w:t>:</w:t>
      </w:r>
      <w:r>
        <w:rPr>
          <w:rtl/>
        </w:rPr>
        <w:t xml:space="preserve"> </w:t>
      </w:r>
      <w:r w:rsidR="00E43BAF">
        <w:rPr>
          <w:rtl/>
        </w:rPr>
        <w:t>«</w:t>
      </w:r>
      <w:r>
        <w:rPr>
          <w:rtl/>
        </w:rPr>
        <w:t>... فما ورد عليكم من خبرين مختلفين فاعرضوهما على كتاب الله</w:t>
      </w:r>
      <w:r w:rsidR="00057ECC">
        <w:rPr>
          <w:rtl/>
        </w:rPr>
        <w:t>،</w:t>
      </w:r>
      <w:r>
        <w:rPr>
          <w:rtl/>
        </w:rPr>
        <w:t xml:space="preserve"> فما كان في كتاب الله موجوداً حلالاً أو حرماً فاتّبعوا ما وافق الكتاب</w:t>
      </w:r>
      <w:r w:rsidR="00057ECC">
        <w:rPr>
          <w:rtl/>
        </w:rPr>
        <w:t>،</w:t>
      </w:r>
      <w:r>
        <w:rPr>
          <w:rtl/>
        </w:rPr>
        <w:t xml:space="preserve"> وما لم يكن في الكتاب فأعرضوه على سنن النبي </w:t>
      </w:r>
      <w:r w:rsidR="00DC517C" w:rsidRPr="00DC517C">
        <w:rPr>
          <w:rStyle w:val="libAlaemChar"/>
          <w:rFonts w:hint="cs"/>
          <w:rtl/>
        </w:rPr>
        <w:t>صلى‌الله‌عليه‌وآله</w:t>
      </w:r>
      <w:r>
        <w:rPr>
          <w:rtl/>
        </w:rPr>
        <w:t xml:space="preserve"> ...</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وقول الإمام الصادق عن أبيه عن جده علي </w:t>
      </w:r>
      <w:r w:rsidR="00DC517C" w:rsidRPr="00DC517C">
        <w:rPr>
          <w:rStyle w:val="libAlaemChar"/>
          <w:rFonts w:hint="cs"/>
          <w:rtl/>
        </w:rPr>
        <w:t>عليهم‌السلام</w:t>
      </w:r>
      <w:r w:rsidR="00057ECC">
        <w:rPr>
          <w:rtl/>
        </w:rPr>
        <w:t>:</w:t>
      </w:r>
      <w:r>
        <w:rPr>
          <w:rtl/>
        </w:rPr>
        <w:t xml:space="preserve"> </w:t>
      </w:r>
      <w:r w:rsidR="00E43BAF">
        <w:rPr>
          <w:rtl/>
        </w:rPr>
        <w:t>«</w:t>
      </w:r>
      <w:r>
        <w:rPr>
          <w:rtl/>
        </w:rPr>
        <w:t>إنّ على كلّ</w:t>
      </w:r>
      <w:r w:rsidRPr="00A229DE">
        <w:rPr>
          <w:rtl/>
        </w:rPr>
        <w:t xml:space="preserve"> </w:t>
      </w:r>
      <w:r>
        <w:rPr>
          <w:rtl/>
        </w:rPr>
        <w:t>حق حقيقة</w:t>
      </w:r>
      <w:r w:rsidR="00057ECC">
        <w:rPr>
          <w:rtl/>
        </w:rPr>
        <w:t>،</w:t>
      </w:r>
      <w:r>
        <w:rPr>
          <w:rtl/>
        </w:rPr>
        <w:t xml:space="preserve"> وعلى كلّ صواب نوراً</w:t>
      </w:r>
      <w:r w:rsidR="00057ECC">
        <w:rPr>
          <w:rtl/>
        </w:rPr>
        <w:t>،</w:t>
      </w:r>
      <w:r>
        <w:rPr>
          <w:rtl/>
        </w:rPr>
        <w:t xml:space="preserve"> فما وافق كتاب الله فخذوه وما خالف كتاب الله فدعوه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وقول الإمام الهادي </w:t>
      </w:r>
      <w:r w:rsidR="00DC517C" w:rsidRPr="00DC517C">
        <w:rPr>
          <w:rStyle w:val="libAlaemChar"/>
          <w:rFonts w:hint="cs"/>
          <w:rtl/>
        </w:rPr>
        <w:t>عليه‌السلام</w:t>
      </w:r>
      <w:r w:rsidR="00057ECC">
        <w:rPr>
          <w:rtl/>
        </w:rPr>
        <w:t>:</w:t>
      </w:r>
      <w:r>
        <w:rPr>
          <w:rtl/>
        </w:rPr>
        <w:t xml:space="preserve"> </w:t>
      </w:r>
      <w:r w:rsidR="00E43BAF">
        <w:rPr>
          <w:rtl/>
        </w:rPr>
        <w:t>«</w:t>
      </w:r>
      <w:r>
        <w:rPr>
          <w:rtl/>
        </w:rPr>
        <w:t>فإذا وردت حقائق الأخبار والتمست شواهدها من التنزيل</w:t>
      </w:r>
      <w:r w:rsidR="00057ECC">
        <w:rPr>
          <w:rtl/>
        </w:rPr>
        <w:t>،</w:t>
      </w:r>
      <w:r>
        <w:rPr>
          <w:rtl/>
        </w:rPr>
        <w:t xml:space="preserve"> فوجد لها موافقاً وعليه دليلاً</w:t>
      </w:r>
      <w:r w:rsidR="00057ECC">
        <w:rPr>
          <w:rtl/>
        </w:rPr>
        <w:t>،</w:t>
      </w:r>
      <w:r>
        <w:rPr>
          <w:rtl/>
        </w:rPr>
        <w:t xml:space="preserve"> كان الإقتداء بها فرضاً لا يتعداه إلاّ أهل العناد ...</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وقول الإمام الصادق </w:t>
      </w:r>
      <w:r w:rsidR="00DC517C" w:rsidRPr="00DC517C">
        <w:rPr>
          <w:rStyle w:val="libAlaemChar"/>
          <w:rFonts w:hint="cs"/>
          <w:rtl/>
        </w:rPr>
        <w:t>عليه‌السلام</w:t>
      </w:r>
      <w:r w:rsidR="00057ECC">
        <w:rPr>
          <w:rtl/>
        </w:rPr>
        <w:t>:</w:t>
      </w:r>
      <w:r>
        <w:rPr>
          <w:rtl/>
        </w:rPr>
        <w:t xml:space="preserve"> </w:t>
      </w:r>
      <w:r w:rsidR="00E43BAF">
        <w:rPr>
          <w:rtl/>
        </w:rPr>
        <w:t>«</w:t>
      </w:r>
      <w:r>
        <w:rPr>
          <w:rtl/>
        </w:rPr>
        <w:t>إذا ورد عليكم حديثان مختلفان فأعرضوهما على كتاب الله</w:t>
      </w:r>
      <w:r w:rsidR="00057ECC">
        <w:rPr>
          <w:rtl/>
        </w:rPr>
        <w:t>،</w:t>
      </w:r>
      <w:r>
        <w:rPr>
          <w:rtl/>
        </w:rPr>
        <w:t xml:space="preserve"> فما وافق كتال الله فخذوه</w:t>
      </w:r>
      <w:r w:rsidR="00057ECC">
        <w:rPr>
          <w:rtl/>
        </w:rPr>
        <w:t>،</w:t>
      </w:r>
      <w:r>
        <w:rPr>
          <w:rtl/>
        </w:rPr>
        <w:t xml:space="preserve"> وما خالف كتاب الله فردّوه ...</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 xml:space="preserve">وقول الإمام الصادق </w:t>
      </w:r>
      <w:r w:rsidR="00DC517C" w:rsidRPr="00DC517C">
        <w:rPr>
          <w:rStyle w:val="libAlaemChar"/>
          <w:rFonts w:hint="cs"/>
          <w:rtl/>
        </w:rPr>
        <w:t>عليه‌السلام</w:t>
      </w:r>
      <w:r w:rsidR="00057ECC">
        <w:rPr>
          <w:rtl/>
        </w:rPr>
        <w:t>:</w:t>
      </w:r>
      <w:r>
        <w:rPr>
          <w:rtl/>
        </w:rPr>
        <w:t xml:space="preserve"> </w:t>
      </w:r>
      <w:r w:rsidR="00E43BAF">
        <w:rPr>
          <w:rtl/>
        </w:rPr>
        <w:t>«</w:t>
      </w:r>
      <w:r>
        <w:rPr>
          <w:rtl/>
        </w:rPr>
        <w:t>... ينظر فما وافق حكمه حكم الكتاب والسنّة</w:t>
      </w:r>
      <w:r w:rsidR="00057ECC">
        <w:rPr>
          <w:rtl/>
        </w:rPr>
        <w:t>،</w:t>
      </w:r>
      <w:r>
        <w:rPr>
          <w:rtl/>
        </w:rPr>
        <w:t xml:space="preserve"> وخالف العامّة فيؤخذ به</w:t>
      </w:r>
      <w:r w:rsidR="00057ECC">
        <w:rPr>
          <w:rtl/>
        </w:rPr>
        <w:t>،</w:t>
      </w:r>
      <w:r>
        <w:rPr>
          <w:rtl/>
        </w:rPr>
        <w:t xml:space="preserve"> ويترك ما خالف الكتاب والسنّة ووافق العامّة ...</w:t>
      </w:r>
      <w:r w:rsidR="00E43BAF">
        <w:rP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وسائل الشيعة 18</w:t>
      </w:r>
      <w:r w:rsidR="00057ECC">
        <w:rPr>
          <w:rtl/>
        </w:rPr>
        <w:t>:</w:t>
      </w:r>
      <w:r>
        <w:rPr>
          <w:rtl/>
        </w:rPr>
        <w:t xml:space="preserve"> 79 عن الكافي. </w:t>
      </w:r>
    </w:p>
    <w:p w:rsidR="000546F0" w:rsidRDefault="000546F0" w:rsidP="000546F0">
      <w:pPr>
        <w:pStyle w:val="libFootnote0"/>
        <w:rPr>
          <w:rtl/>
        </w:rPr>
      </w:pPr>
      <w:r>
        <w:rPr>
          <w:rtl/>
        </w:rPr>
        <w:t>(2) عيون أخبار الرضا</w:t>
      </w:r>
      <w:r>
        <w:rPr>
          <w:rFonts w:hint="cs"/>
          <w:rtl/>
        </w:rPr>
        <w:t xml:space="preserve"> للشيخ الصدوق</w:t>
      </w:r>
      <w:r>
        <w:rPr>
          <w:rtl/>
        </w:rPr>
        <w:t xml:space="preserve"> 2</w:t>
      </w:r>
      <w:r w:rsidR="00057ECC">
        <w:rPr>
          <w:rtl/>
        </w:rPr>
        <w:t>:</w:t>
      </w:r>
      <w:r>
        <w:rPr>
          <w:rtl/>
        </w:rPr>
        <w:t xml:space="preserve"> 20. </w:t>
      </w:r>
    </w:p>
    <w:p w:rsidR="000546F0" w:rsidRDefault="000546F0" w:rsidP="000546F0">
      <w:pPr>
        <w:pStyle w:val="libFootnote0"/>
        <w:rPr>
          <w:rtl/>
        </w:rPr>
      </w:pPr>
      <w:r>
        <w:rPr>
          <w:rtl/>
        </w:rPr>
        <w:t>(</w:t>
      </w:r>
      <w:r>
        <w:rPr>
          <w:rFonts w:hint="cs"/>
          <w:rtl/>
        </w:rPr>
        <w:t>3</w:t>
      </w:r>
      <w:r>
        <w:rPr>
          <w:rtl/>
        </w:rPr>
        <w:t>) الأمالي للشيخ الصدوق</w:t>
      </w:r>
      <w:r w:rsidR="00057ECC">
        <w:rPr>
          <w:rtl/>
        </w:rPr>
        <w:t>:</w:t>
      </w:r>
      <w:r>
        <w:rPr>
          <w:rtl/>
        </w:rPr>
        <w:t xml:space="preserve"> 367. </w:t>
      </w:r>
    </w:p>
    <w:p w:rsidR="000546F0" w:rsidRDefault="000546F0" w:rsidP="000546F0">
      <w:pPr>
        <w:pStyle w:val="libFootnote0"/>
        <w:rPr>
          <w:rtl/>
        </w:rPr>
      </w:pPr>
      <w:r>
        <w:rPr>
          <w:rtl/>
        </w:rPr>
        <w:t>(</w:t>
      </w:r>
      <w:r>
        <w:rPr>
          <w:rFonts w:hint="cs"/>
          <w:rtl/>
        </w:rPr>
        <w:t>4</w:t>
      </w:r>
      <w:r>
        <w:rPr>
          <w:rtl/>
        </w:rPr>
        <w:t>) تحف العقول</w:t>
      </w:r>
      <w:r w:rsidR="00057ECC">
        <w:rPr>
          <w:rtl/>
        </w:rPr>
        <w:t>:</w:t>
      </w:r>
      <w:r>
        <w:rPr>
          <w:rtl/>
        </w:rPr>
        <w:t xml:space="preserve"> 343. </w:t>
      </w:r>
    </w:p>
    <w:p w:rsidR="000546F0" w:rsidRDefault="000546F0" w:rsidP="000546F0">
      <w:pPr>
        <w:pStyle w:val="libFootnote0"/>
        <w:rPr>
          <w:rtl/>
        </w:rPr>
      </w:pPr>
      <w:r>
        <w:rPr>
          <w:rtl/>
        </w:rPr>
        <w:t>(</w:t>
      </w:r>
      <w:r>
        <w:rPr>
          <w:rFonts w:hint="cs"/>
          <w:rtl/>
        </w:rPr>
        <w:t>5</w:t>
      </w:r>
      <w:r>
        <w:rPr>
          <w:rtl/>
        </w:rPr>
        <w:t>) وسائل الشيعة 18</w:t>
      </w:r>
      <w:r w:rsidR="00057ECC">
        <w:rPr>
          <w:rtl/>
        </w:rPr>
        <w:t>:</w:t>
      </w:r>
      <w:r>
        <w:rPr>
          <w:rtl/>
        </w:rPr>
        <w:t xml:space="preserve"> 84. </w:t>
      </w:r>
    </w:p>
    <w:p w:rsidR="000546F0" w:rsidRDefault="000546F0" w:rsidP="000546F0">
      <w:pPr>
        <w:pStyle w:val="libFootnote0"/>
        <w:rPr>
          <w:rtl/>
        </w:rPr>
      </w:pPr>
      <w:r>
        <w:rPr>
          <w:rtl/>
        </w:rPr>
        <w:t>(</w:t>
      </w:r>
      <w:r>
        <w:rPr>
          <w:rFonts w:hint="cs"/>
          <w:rtl/>
        </w:rPr>
        <w:t>6</w:t>
      </w:r>
      <w:r>
        <w:rPr>
          <w:rtl/>
        </w:rPr>
        <w:t>) وسائل الشيعة 18</w:t>
      </w:r>
      <w:r w:rsidR="00057ECC">
        <w:rPr>
          <w:rtl/>
        </w:rPr>
        <w:t>:</w:t>
      </w:r>
      <w:r>
        <w:rPr>
          <w:rtl/>
        </w:rPr>
        <w:t xml:space="preserve"> 75.</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فهذه الأحاديث ونحوها تدلّ على أنّ القرآن الموجود الآن هو نفس ما أنزله الله عزّ وجلّ على النبي </w:t>
      </w:r>
      <w:r w:rsidR="00DC517C" w:rsidRPr="00DC517C">
        <w:rPr>
          <w:rStyle w:val="libAlaemChar"/>
          <w:rFonts w:hint="cs"/>
          <w:rtl/>
        </w:rPr>
        <w:t>صلى‌الله‌عليه‌وآله</w:t>
      </w:r>
      <w:r w:rsidR="00057ECC">
        <w:rPr>
          <w:rtl/>
        </w:rPr>
        <w:t>،</w:t>
      </w:r>
      <w:r>
        <w:rPr>
          <w:rtl/>
        </w:rPr>
        <w:t xml:space="preserve"> من غير زيادة ولا نقصان</w:t>
      </w:r>
      <w:r w:rsidR="00057ECC">
        <w:rPr>
          <w:rtl/>
        </w:rPr>
        <w:t>،</w:t>
      </w:r>
      <w:r>
        <w:rPr>
          <w:rtl/>
        </w:rPr>
        <w:t xml:space="preserve"> لانّه لو لم يكن كذلك لم يمكن أن يكون القرآن مرجعاً للمسلمين يعرضون عليه الأحاديث التي تصل إليهم عن النبي </w:t>
      </w:r>
      <w:r w:rsidR="00DC517C" w:rsidRPr="00DC517C">
        <w:rPr>
          <w:rStyle w:val="libAlaemChar"/>
          <w:rFonts w:hint="cs"/>
          <w:rtl/>
        </w:rPr>
        <w:t>صلى‌الله‌عليه‌وآله</w:t>
      </w:r>
      <w:r w:rsidR="00057ECC">
        <w:rPr>
          <w:rtl/>
        </w:rPr>
        <w:t>،</w:t>
      </w:r>
      <w:r>
        <w:rPr>
          <w:rtl/>
        </w:rPr>
        <w:t xml:space="preserve"> فيعرف بذلك الصحيح ويؤخذ به</w:t>
      </w:r>
      <w:r w:rsidR="00057ECC">
        <w:rPr>
          <w:rtl/>
        </w:rPr>
        <w:t>،</w:t>
      </w:r>
      <w:r>
        <w:rPr>
          <w:rtl/>
        </w:rPr>
        <w:t xml:space="preserve"> والسقيم فيعرض عنه ويترك. </w:t>
      </w:r>
    </w:p>
    <w:p w:rsidR="000546F0" w:rsidRDefault="000546F0" w:rsidP="000546F0">
      <w:pPr>
        <w:pStyle w:val="Heading2Center"/>
        <w:rPr>
          <w:rtl/>
        </w:rPr>
      </w:pPr>
      <w:bookmarkStart w:id="46" w:name="_Toc292294290"/>
      <w:bookmarkStart w:id="47" w:name="_Toc409343429"/>
      <w:r>
        <w:rPr>
          <w:rtl/>
        </w:rPr>
        <w:t>القسم الثاني</w:t>
      </w:r>
      <w:bookmarkEnd w:id="46"/>
      <w:bookmarkEnd w:id="47"/>
      <w:r>
        <w:rPr>
          <w:rtl/>
        </w:rPr>
        <w:t xml:space="preserve"> </w:t>
      </w:r>
    </w:p>
    <w:p w:rsidR="000546F0" w:rsidRDefault="000546F0" w:rsidP="000546F0">
      <w:pPr>
        <w:pStyle w:val="Heading2Center"/>
        <w:rPr>
          <w:rtl/>
        </w:rPr>
      </w:pPr>
      <w:bookmarkStart w:id="48" w:name="_Toc292294291"/>
      <w:bookmarkStart w:id="49" w:name="_Toc409343430"/>
      <w:r>
        <w:rPr>
          <w:rtl/>
        </w:rPr>
        <w:t>خطبة الغدير</w:t>
      </w:r>
      <w:bookmarkEnd w:id="48"/>
      <w:bookmarkEnd w:id="49"/>
      <w:r>
        <w:rPr>
          <w:rtl/>
        </w:rPr>
        <w:t xml:space="preserve"> </w:t>
      </w:r>
    </w:p>
    <w:p w:rsidR="000546F0" w:rsidRDefault="000546F0" w:rsidP="000546F0">
      <w:pPr>
        <w:pStyle w:val="libNormal"/>
        <w:rPr>
          <w:rtl/>
        </w:rPr>
      </w:pPr>
      <w:r>
        <w:rPr>
          <w:rtl/>
        </w:rPr>
        <w:t xml:space="preserve">وإنّ من حقائق التاريخ واقعة غدير خم ... وخطبة النبّي الكريم </w:t>
      </w:r>
      <w:r w:rsidR="00DC517C" w:rsidRPr="00DC517C">
        <w:rPr>
          <w:rStyle w:val="libAlaemChar"/>
          <w:rFonts w:hint="cs"/>
          <w:rtl/>
        </w:rPr>
        <w:t>صلى‌الله‌عليه‌وآله</w:t>
      </w:r>
      <w:r>
        <w:rPr>
          <w:rtl/>
        </w:rPr>
        <w:t xml:space="preserve"> في ذلك اليوم العظيم ... غير أنّا لم نعثر على رواية كاملة لخطبته </w:t>
      </w:r>
      <w:r w:rsidR="00DC517C" w:rsidRPr="00DC517C">
        <w:rPr>
          <w:rStyle w:val="libAlaemChar"/>
          <w:rFonts w:hint="cs"/>
          <w:rtl/>
        </w:rPr>
        <w:t>صلى‌الله‌عليه‌وآله</w:t>
      </w:r>
      <w:r>
        <w:rPr>
          <w:rtl/>
        </w:rPr>
        <w:t xml:space="preserve"> إلاّ في كتاب </w:t>
      </w:r>
      <w:r w:rsidR="00E43BAF">
        <w:rPr>
          <w:rtl/>
        </w:rPr>
        <w:t>(</w:t>
      </w:r>
      <w:r>
        <w:rPr>
          <w:rtl/>
        </w:rPr>
        <w:t>الإحتجاج</w:t>
      </w:r>
      <w:r w:rsidR="00E43BAF">
        <w:rPr>
          <w:rtl/>
        </w:rPr>
        <w:t>)</w:t>
      </w:r>
      <w:r>
        <w:rPr>
          <w:rtl/>
        </w:rPr>
        <w:t xml:space="preserve"> ... وفي هذه الخطبة أمر بتدّبر القرآن والرجوع في تفسيره إلى أمير المؤمنين </w:t>
      </w:r>
      <w:r w:rsidR="00DC517C" w:rsidRPr="00DC517C">
        <w:rPr>
          <w:rStyle w:val="libAlaemChar"/>
          <w:rFonts w:hint="cs"/>
          <w:rtl/>
        </w:rPr>
        <w:t>عليه‌السلام</w:t>
      </w:r>
      <w:r>
        <w:rPr>
          <w:rtl/>
        </w:rPr>
        <w:t xml:space="preserve"> حيث قال</w:t>
      </w:r>
      <w:r w:rsidR="00057ECC">
        <w:rPr>
          <w:rtl/>
        </w:rPr>
        <w:t>:</w:t>
      </w:r>
      <w:r>
        <w:rPr>
          <w:rtl/>
        </w:rPr>
        <w:t xml:space="preserve"> </w:t>
      </w:r>
    </w:p>
    <w:p w:rsidR="000546F0" w:rsidRDefault="00E43BAF" w:rsidP="000546F0">
      <w:pPr>
        <w:pStyle w:val="libNormal"/>
        <w:rPr>
          <w:rtl/>
        </w:rPr>
      </w:pPr>
      <w:r>
        <w:rPr>
          <w:rtl/>
        </w:rPr>
        <w:t>«</w:t>
      </w:r>
      <w:r w:rsidR="000546F0">
        <w:rPr>
          <w:rtl/>
        </w:rPr>
        <w:t>معاشر الناس تدبّروا القرآن</w:t>
      </w:r>
      <w:r w:rsidR="00057ECC">
        <w:rPr>
          <w:rtl/>
        </w:rPr>
        <w:t>،</w:t>
      </w:r>
      <w:r w:rsidR="000546F0">
        <w:rPr>
          <w:rtl/>
        </w:rPr>
        <w:t xml:space="preserve"> وافهموا آياته وانظروا إلى محكماته</w:t>
      </w:r>
      <w:r w:rsidR="00057ECC">
        <w:rPr>
          <w:rtl/>
        </w:rPr>
        <w:t>،</w:t>
      </w:r>
      <w:r w:rsidR="000546F0">
        <w:rPr>
          <w:rtl/>
        </w:rPr>
        <w:t xml:space="preserve"> ولا تتّبعوا متشابهه. فوالله لن يبيّن لكم زواجره ولا يوضّح لكم تفسيره إلا الذي أنا آخذ بيده ومصعده إليّ وشائل بعضده ومعلمكم أنّ</w:t>
      </w:r>
      <w:r w:rsidR="00057ECC">
        <w:rPr>
          <w:rtl/>
        </w:rPr>
        <w:t>:</w:t>
      </w:r>
      <w:r w:rsidR="000546F0">
        <w:rPr>
          <w:rtl/>
        </w:rPr>
        <w:t xml:space="preserve"> من كنت مولاه فهذا علي مولاه. وهو علي بن أبي طالب أخي ووصيّي. وموالاته من الله عزّ وجلّ أنزلها عليّ</w:t>
      </w:r>
      <w:r>
        <w:rPr>
          <w:rtl/>
        </w:rPr>
        <w:t>»</w:t>
      </w:r>
      <w:r w:rsidR="000546F0">
        <w:rPr>
          <w:rtl/>
        </w:rPr>
        <w:t xml:space="preserve"> </w:t>
      </w:r>
      <w:r w:rsidR="000546F0" w:rsidRPr="000546F0">
        <w:rPr>
          <w:rStyle w:val="libFootnotenumChar"/>
          <w:rtl/>
        </w:rPr>
        <w:t>(1)</w:t>
      </w:r>
      <w:r w:rsidR="000546F0">
        <w:rPr>
          <w:rtl/>
        </w:rPr>
        <w:t xml:space="preserve">. </w:t>
      </w:r>
    </w:p>
    <w:p w:rsidR="000546F0" w:rsidRDefault="000546F0" w:rsidP="000546F0">
      <w:pPr>
        <w:pStyle w:val="libNormal"/>
        <w:rPr>
          <w:rtl/>
        </w:rPr>
      </w:pPr>
      <w:r>
        <w:rPr>
          <w:rtl/>
        </w:rPr>
        <w:t>إن أمر المسلمين بتدبّر القرآن وفهم آياته والأخذ بمحكماته دون متشابهاته يستلزم أن يكون القرآن مؤلّفاً مجموعاً موجوداً في متناول أيديهم</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 (1) الاحتجاج 1</w:t>
      </w:r>
      <w:r w:rsidR="00057ECC">
        <w:rPr>
          <w:rtl/>
        </w:rPr>
        <w:t>:</w:t>
      </w:r>
      <w:r>
        <w:rPr>
          <w:rtl/>
        </w:rPr>
        <w:t xml:space="preserve"> 60.</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بمحكماته ومتشابهاته. غير أنهم مأمورون</w:t>
      </w:r>
      <w:r w:rsidR="00E43BAF">
        <w:rPr>
          <w:rtl/>
        </w:rPr>
        <w:t xml:space="preserve"> - </w:t>
      </w:r>
      <w:r>
        <w:rPr>
          <w:rtl/>
        </w:rPr>
        <w:t>للوقوف على أحكامه التفصيلية وأسراره ودقائقه التي لا تبلغها العقول</w:t>
      </w:r>
      <w:r w:rsidR="00E43BAF">
        <w:rPr>
          <w:rtl/>
        </w:rPr>
        <w:t xml:space="preserve"> - </w:t>
      </w:r>
      <w:r>
        <w:rPr>
          <w:rtl/>
        </w:rPr>
        <w:t xml:space="preserve">بالرجوع إلى خليفته ووصيّة وتمليذه أمير المؤمنين والأئمة الطاهرين من ولده </w:t>
      </w:r>
      <w:r w:rsidR="00DC517C" w:rsidRPr="00DC517C">
        <w:rPr>
          <w:rStyle w:val="libAlaemChar"/>
          <w:rFonts w:hint="cs"/>
          <w:rtl/>
        </w:rPr>
        <w:t>عليهم‌السلام</w:t>
      </w:r>
      <w:r>
        <w:rPr>
          <w:rtl/>
        </w:rPr>
        <w:t>.</w:t>
      </w:r>
    </w:p>
    <w:p w:rsidR="000546F0" w:rsidRDefault="000546F0" w:rsidP="000546F0">
      <w:pPr>
        <w:pStyle w:val="Heading2Center"/>
        <w:rPr>
          <w:rtl/>
        </w:rPr>
      </w:pPr>
      <w:bookmarkStart w:id="50" w:name="_Toc292294292"/>
      <w:bookmarkStart w:id="51" w:name="_Toc409343431"/>
      <w:r>
        <w:rPr>
          <w:rtl/>
        </w:rPr>
        <w:t>القسم الثالث</w:t>
      </w:r>
      <w:bookmarkEnd w:id="50"/>
      <w:bookmarkEnd w:id="51"/>
      <w:r>
        <w:rPr>
          <w:rtl/>
        </w:rPr>
        <w:t xml:space="preserve"> </w:t>
      </w:r>
    </w:p>
    <w:p w:rsidR="000546F0" w:rsidRDefault="000546F0" w:rsidP="000546F0">
      <w:pPr>
        <w:pStyle w:val="Heading2Center"/>
        <w:rPr>
          <w:rtl/>
        </w:rPr>
      </w:pPr>
      <w:bookmarkStart w:id="52" w:name="_Toc292294293"/>
      <w:bookmarkStart w:id="53" w:name="_Toc409343432"/>
      <w:r>
        <w:rPr>
          <w:rtl/>
        </w:rPr>
        <w:t>حديث الثقلين</w:t>
      </w:r>
      <w:bookmarkEnd w:id="52"/>
      <w:bookmarkEnd w:id="53"/>
      <w:r>
        <w:rPr>
          <w:rtl/>
        </w:rPr>
        <w:t xml:space="preserve"> </w:t>
      </w:r>
    </w:p>
    <w:p w:rsidR="000546F0" w:rsidRDefault="000546F0" w:rsidP="000546F0">
      <w:pPr>
        <w:pStyle w:val="libNormal"/>
        <w:rPr>
          <w:rtl/>
        </w:rPr>
      </w:pPr>
      <w:r>
        <w:rPr>
          <w:rtl/>
        </w:rPr>
        <w:t xml:space="preserve">ولم تمرّ على النبي الكريم والقائد العظيم محمد </w:t>
      </w:r>
      <w:r w:rsidR="00DC517C" w:rsidRPr="00DC517C">
        <w:rPr>
          <w:rStyle w:val="libAlaemChar"/>
          <w:rFonts w:hint="cs"/>
          <w:rtl/>
        </w:rPr>
        <w:t>صلى‌الله‌عليه‌وآله</w:t>
      </w:r>
      <w:r>
        <w:rPr>
          <w:rtl/>
        </w:rPr>
        <w:t xml:space="preserve"> فرصة إلاّ وانتهزها للوصيّة بالكتاب والعترة الطاهرة</w:t>
      </w:r>
      <w:r w:rsidR="00057ECC">
        <w:rPr>
          <w:rtl/>
        </w:rPr>
        <w:t>،</w:t>
      </w:r>
      <w:r>
        <w:rPr>
          <w:rtl/>
        </w:rPr>
        <w:t xml:space="preserve"> والأمر باتّباعهما والإنقياد لهما والتمسّك بهما. </w:t>
      </w:r>
    </w:p>
    <w:p w:rsidR="000546F0" w:rsidRDefault="000546F0" w:rsidP="000546F0">
      <w:pPr>
        <w:pStyle w:val="libNormal"/>
        <w:rPr>
          <w:rtl/>
        </w:rPr>
      </w:pPr>
      <w:r>
        <w:rPr>
          <w:rtl/>
        </w:rPr>
        <w:t xml:space="preserve">لذا تواتر عنه </w:t>
      </w:r>
      <w:r w:rsidR="00DC517C" w:rsidRPr="00DC517C">
        <w:rPr>
          <w:rStyle w:val="libAlaemChar"/>
          <w:rFonts w:hint="cs"/>
          <w:rtl/>
        </w:rPr>
        <w:t>صلى‌الله‌عليه‌وآله</w:t>
      </w:r>
      <w:r>
        <w:rPr>
          <w:rtl/>
        </w:rPr>
        <w:t xml:space="preserve"> حديث الثقلين الذي رواه جمهور علماء المسلمين بأسانيد متكثرة متواترة</w:t>
      </w:r>
      <w:r w:rsidR="00057ECC">
        <w:rPr>
          <w:rtl/>
        </w:rPr>
        <w:t>،</w:t>
      </w:r>
      <w:r>
        <w:rPr>
          <w:rtl/>
        </w:rPr>
        <w:t xml:space="preserve"> وألفاظ مختلفة متنوعة</w:t>
      </w:r>
      <w:r w:rsidR="00057ECC">
        <w:rPr>
          <w:rtl/>
        </w:rPr>
        <w:t>،</w:t>
      </w:r>
      <w:r>
        <w:rPr>
          <w:rtl/>
        </w:rPr>
        <w:t xml:space="preserve"> عن أكثر من ثلاثين صحابي وصحابية</w:t>
      </w:r>
      <w:r w:rsidR="00057ECC">
        <w:rPr>
          <w:rtl/>
        </w:rPr>
        <w:t>،</w:t>
      </w:r>
      <w:r>
        <w:rPr>
          <w:rtl/>
        </w:rPr>
        <w:t xml:space="preserve"> وأحد ألفاظه</w:t>
      </w:r>
      <w:r w:rsidR="00057ECC">
        <w:rPr>
          <w:rtl/>
        </w:rPr>
        <w:t>:</w:t>
      </w:r>
      <w:r>
        <w:rPr>
          <w:rtl/>
        </w:rPr>
        <w:t xml:space="preserve"> </w:t>
      </w:r>
    </w:p>
    <w:p w:rsidR="000546F0" w:rsidRDefault="00E43BAF" w:rsidP="000546F0">
      <w:pPr>
        <w:pStyle w:val="libNormal"/>
        <w:rPr>
          <w:rtl/>
        </w:rPr>
      </w:pPr>
      <w:r>
        <w:rPr>
          <w:rtl/>
        </w:rPr>
        <w:t>«</w:t>
      </w:r>
      <w:r w:rsidR="000546F0">
        <w:rPr>
          <w:rtl/>
        </w:rPr>
        <w:t>إني تارك فيكم الثقلين كتاب الله وعترتي أهل بيتي</w:t>
      </w:r>
      <w:r w:rsidR="00057ECC">
        <w:rPr>
          <w:rtl/>
        </w:rPr>
        <w:t>،</w:t>
      </w:r>
      <w:r w:rsidR="000546F0">
        <w:rPr>
          <w:rtl/>
        </w:rPr>
        <w:t xml:space="preserve"> ما إن تمسّكتم بهم لن تضلّوا بعدي أبداً ...</w:t>
      </w:r>
      <w:r>
        <w:rPr>
          <w:rtl/>
        </w:rPr>
        <w:t>»</w:t>
      </w:r>
      <w:r w:rsidR="000546F0">
        <w:rPr>
          <w:rtl/>
        </w:rPr>
        <w:t xml:space="preserve"> </w:t>
      </w:r>
      <w:r w:rsidR="000546F0" w:rsidRPr="000546F0">
        <w:rPr>
          <w:rStyle w:val="libFootnotenumChar"/>
          <w:rtl/>
        </w:rPr>
        <w:t>(1)</w:t>
      </w:r>
      <w:r w:rsidR="000546F0">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حديث الثقلين من جملة الأحاديث التي لا يشك مسلم في صدورها من النبي </w:t>
      </w:r>
      <w:r w:rsidR="00DC517C" w:rsidRPr="00DC517C">
        <w:rPr>
          <w:rStyle w:val="libAlaemChar"/>
          <w:rFonts w:hint="cs"/>
          <w:rtl/>
        </w:rPr>
        <w:t>صلى‌الله‌عليه‌وآله</w:t>
      </w:r>
      <w:r>
        <w:rPr>
          <w:rtl/>
        </w:rPr>
        <w:t>. فقد رواه عنه أكثر من ثلاثين من الصحابة</w:t>
      </w:r>
      <w:r w:rsidR="00057ECC">
        <w:rPr>
          <w:rtl/>
        </w:rPr>
        <w:t>،</w:t>
      </w:r>
      <w:r>
        <w:rPr>
          <w:rtl/>
        </w:rPr>
        <w:t xml:space="preserve"> وأورده من علماء أهل السنّة ما يقارب الـ 500 شخصية من مختلف طبقاتهم منذ زمن التابعين حتى عصرنا الحاضر من مؤرخين ومفسرين ومحدّثين وغيرهم. </w:t>
      </w:r>
    </w:p>
    <w:p w:rsidR="000546F0" w:rsidRDefault="000546F0" w:rsidP="000546F0">
      <w:pPr>
        <w:pStyle w:val="libFootnote0"/>
        <w:rPr>
          <w:rtl/>
        </w:rPr>
      </w:pPr>
      <w:r>
        <w:rPr>
          <w:rtl/>
        </w:rPr>
        <w:t>وهذا الحديث يدل بوضوح على عصمة الأئمة من العترة ووجوب إطاعتهم وامتثال أوامرهم والإهتداء بهديهم في الامور الدينية والدنيوية</w:t>
      </w:r>
      <w:r w:rsidR="00057ECC">
        <w:rPr>
          <w:rtl/>
        </w:rPr>
        <w:t>،</w:t>
      </w:r>
      <w:r>
        <w:rPr>
          <w:rtl/>
        </w:rPr>
        <w:t xml:space="preserve"> والأخذ بأقوالهم في الأحكام الشرعية وغيرها.</w:t>
      </w:r>
    </w:p>
    <w:p w:rsidR="00597BD0" w:rsidRDefault="000546F0" w:rsidP="000546F0">
      <w:pPr>
        <w:pStyle w:val="libFootnote0"/>
        <w:rPr>
          <w:rtl/>
        </w:rPr>
      </w:pPr>
      <w:r>
        <w:rPr>
          <w:rtl/>
        </w:rPr>
        <w:t xml:space="preserve"> كما يدل على بقائهم وعدم خلو الأرض منهم إلى يوم القيامة كما هو الحال بالنسبة إلى القرآن. </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وهذا يقتضي أن يكون القرآن الكريم مدوّناً في عهده </w:t>
      </w:r>
      <w:r w:rsidR="00DC517C" w:rsidRPr="00DC517C">
        <w:rPr>
          <w:rStyle w:val="libAlaemChar"/>
          <w:rFonts w:hint="cs"/>
          <w:rtl/>
        </w:rPr>
        <w:t>صلى‌الله‌عليه‌وآله</w:t>
      </w:r>
      <w:r>
        <w:rPr>
          <w:rtl/>
        </w:rPr>
        <w:t xml:space="preserve"> بجميع آياته وسوره حتى يصح إطلاق إسم الكتاب عليه</w:t>
      </w:r>
      <w:r w:rsidR="00057ECC">
        <w:rPr>
          <w:rtl/>
        </w:rPr>
        <w:t>،</w:t>
      </w:r>
      <w:r>
        <w:rPr>
          <w:rtl/>
        </w:rPr>
        <w:t xml:space="preserve"> ولذلك تكرّر ذكر الكتاب في غير واحد من سورة الشريفة. </w:t>
      </w:r>
    </w:p>
    <w:p w:rsidR="000546F0" w:rsidRDefault="000546F0" w:rsidP="000546F0">
      <w:pPr>
        <w:pStyle w:val="libNormal"/>
        <w:rPr>
          <w:rtl/>
        </w:rPr>
      </w:pPr>
      <w:r>
        <w:rPr>
          <w:rtl/>
        </w:rPr>
        <w:t>كما أنّه يقتضي بقاء القرآن كما كان عليه</w:t>
      </w:r>
      <w:r w:rsidR="00E43BAF">
        <w:rPr>
          <w:rtl/>
        </w:rPr>
        <w:t xml:space="preserve"> - </w:t>
      </w:r>
      <w:r>
        <w:rPr>
          <w:rtl/>
        </w:rPr>
        <w:t xml:space="preserve">على عهده </w:t>
      </w:r>
      <w:r w:rsidR="00DC517C" w:rsidRPr="00DC517C">
        <w:rPr>
          <w:rStyle w:val="libAlaemChar"/>
          <w:rFonts w:hint="cs"/>
          <w:rtl/>
        </w:rPr>
        <w:t>صلى‌الله‌عليه‌وآله</w:t>
      </w:r>
      <w:r w:rsidR="00E43BAF">
        <w:rPr>
          <w:rtl/>
        </w:rPr>
        <w:t xml:space="preserve"> - </w:t>
      </w:r>
      <w:r>
        <w:rPr>
          <w:rtl/>
        </w:rPr>
        <w:t>إلى يوم القيامة</w:t>
      </w:r>
      <w:r w:rsidR="00057ECC">
        <w:rPr>
          <w:rtl/>
        </w:rPr>
        <w:t>،</w:t>
      </w:r>
      <w:r>
        <w:rPr>
          <w:rtl/>
        </w:rPr>
        <w:t xml:space="preserve"> لتتمّ به</w:t>
      </w:r>
      <w:r w:rsidR="00E43BAF">
        <w:rPr>
          <w:rtl/>
        </w:rPr>
        <w:t xml:space="preserve"> - </w:t>
      </w:r>
      <w:r>
        <w:rPr>
          <w:rtl/>
        </w:rPr>
        <w:t>الهداية الأبوية للامة الإسلامية والبشرية جمعاء</w:t>
      </w:r>
      <w:r w:rsidR="00057ECC">
        <w:rPr>
          <w:rtl/>
        </w:rPr>
        <w:t>،</w:t>
      </w:r>
      <w:r>
        <w:rPr>
          <w:rtl/>
        </w:rPr>
        <w:t xml:space="preserve"> ما داموا متمسكين بهما</w:t>
      </w:r>
      <w:r w:rsidR="00057ECC">
        <w:rPr>
          <w:rtl/>
        </w:rPr>
        <w:t>،</w:t>
      </w:r>
      <w:r>
        <w:rPr>
          <w:rtl/>
        </w:rPr>
        <w:t xml:space="preserve"> كما ينصّ عليه الحديث الشريف بالفاظه وطرقه</w:t>
      </w:r>
      <w:r w:rsidR="00057ECC">
        <w:rPr>
          <w:rtl/>
        </w:rPr>
        <w:t>،</w:t>
      </w:r>
      <w:r>
        <w:rPr>
          <w:rtl/>
        </w:rPr>
        <w:t xml:space="preserve"> وإلاّ لزم القول بعدم علمه </w:t>
      </w:r>
      <w:r w:rsidR="00DC517C" w:rsidRPr="00DC517C">
        <w:rPr>
          <w:rStyle w:val="libAlaemChar"/>
          <w:rFonts w:hint="cs"/>
          <w:rtl/>
        </w:rPr>
        <w:t>صلى‌الله‌عليه‌وآله</w:t>
      </w:r>
      <w:r>
        <w:rPr>
          <w:rtl/>
        </w:rPr>
        <w:t xml:space="preserve"> بما سيكون في امته</w:t>
      </w:r>
      <w:r w:rsidR="00057ECC">
        <w:rPr>
          <w:rtl/>
        </w:rPr>
        <w:t>،</w:t>
      </w:r>
      <w:r>
        <w:rPr>
          <w:rtl/>
        </w:rPr>
        <w:t xml:space="preserve"> أو إخلاله بالنصح التام لأمته</w:t>
      </w:r>
      <w:r w:rsidR="00057ECC">
        <w:rPr>
          <w:rtl/>
        </w:rPr>
        <w:t>،</w:t>
      </w:r>
      <w:r>
        <w:rPr>
          <w:rtl/>
        </w:rPr>
        <w:t xml:space="preserve"> وهذا لا يقول به أحد من المسلمين. </w:t>
      </w:r>
    </w:p>
    <w:p w:rsidR="000546F0" w:rsidRDefault="000546F0" w:rsidP="000546F0">
      <w:pPr>
        <w:pStyle w:val="Heading2Center"/>
        <w:rPr>
          <w:rtl/>
        </w:rPr>
      </w:pPr>
      <w:bookmarkStart w:id="54" w:name="_Toc292294294"/>
      <w:bookmarkStart w:id="55" w:name="_Toc409343433"/>
      <w:r>
        <w:rPr>
          <w:rtl/>
        </w:rPr>
        <w:t>القسم الرابع</w:t>
      </w:r>
      <w:bookmarkEnd w:id="54"/>
      <w:bookmarkEnd w:id="55"/>
      <w:r>
        <w:rPr>
          <w:rtl/>
        </w:rPr>
        <w:t xml:space="preserve"> </w:t>
      </w:r>
    </w:p>
    <w:p w:rsidR="000546F0" w:rsidRDefault="000546F0" w:rsidP="000546F0">
      <w:pPr>
        <w:pStyle w:val="Heading2Center"/>
        <w:rPr>
          <w:rtl/>
        </w:rPr>
      </w:pPr>
      <w:bookmarkStart w:id="56" w:name="_Toc292294295"/>
      <w:bookmarkStart w:id="57" w:name="_Toc409343434"/>
      <w:r>
        <w:rPr>
          <w:rtl/>
        </w:rPr>
        <w:t>الأحاديث الواردة في ثواب</w:t>
      </w:r>
      <w:bookmarkEnd w:id="56"/>
      <w:bookmarkEnd w:id="57"/>
      <w:r>
        <w:rPr>
          <w:rtl/>
        </w:rPr>
        <w:t xml:space="preserve"> </w:t>
      </w:r>
    </w:p>
    <w:p w:rsidR="000546F0" w:rsidRDefault="000546F0" w:rsidP="000546F0">
      <w:pPr>
        <w:pStyle w:val="Heading2Center"/>
        <w:rPr>
          <w:rtl/>
        </w:rPr>
      </w:pPr>
      <w:bookmarkStart w:id="58" w:name="_Toc292294296"/>
      <w:bookmarkStart w:id="59" w:name="_Toc409343435"/>
      <w:r>
        <w:rPr>
          <w:rtl/>
        </w:rPr>
        <w:t>قراءة السور في الصلوات وغيرها</w:t>
      </w:r>
      <w:bookmarkEnd w:id="58"/>
      <w:bookmarkEnd w:id="59"/>
      <w:r>
        <w:rPr>
          <w:rtl/>
        </w:rPr>
        <w:t xml:space="preserve"> </w:t>
      </w:r>
    </w:p>
    <w:p w:rsidR="000546F0" w:rsidRDefault="000546F0" w:rsidP="000546F0">
      <w:pPr>
        <w:pStyle w:val="libNormal"/>
        <w:rPr>
          <w:rtl/>
        </w:rPr>
      </w:pPr>
      <w:r>
        <w:rPr>
          <w:rtl/>
        </w:rPr>
        <w:t>وقد وردت طائفة من الأحاديث في فضيلة قراءة سور القرآن الكريم في الصلوات وغيرها</w:t>
      </w:r>
      <w:r w:rsidR="00057ECC">
        <w:rPr>
          <w:rtl/>
        </w:rPr>
        <w:t>،</w:t>
      </w:r>
      <w:r>
        <w:rPr>
          <w:rtl/>
        </w:rPr>
        <w:t xml:space="preserve"> وثواب ختم القرآن وتلاوته في شهر رمضان وغير ذلك</w:t>
      </w:r>
      <w:r w:rsidR="00057ECC">
        <w:rPr>
          <w:rtl/>
        </w:rPr>
        <w:t>،</w:t>
      </w:r>
      <w:r>
        <w:rPr>
          <w:rtl/>
        </w:rPr>
        <w:t xml:space="preserve"> فلولا أنّ سور القرآن وآياته مجموعة مؤلّفة ومعلومة لدى المسلمين لما تمّ أمرهم بذلك. </w:t>
      </w:r>
    </w:p>
    <w:p w:rsidR="000546F0" w:rsidRDefault="000546F0" w:rsidP="000546F0">
      <w:pPr>
        <w:pStyle w:val="libNormal"/>
        <w:rPr>
          <w:rtl/>
        </w:rPr>
      </w:pPr>
      <w:r>
        <w:rPr>
          <w:rtl/>
        </w:rPr>
        <w:t>ولو كان قد تطرق النقصان في ألفاظ القرآن لم يبق مجال للإعتماد على شيء من تلك الأحاديث والعمل بها من أجل الحصول على ما تفيده من الأجر والثواب</w:t>
      </w:r>
      <w:r w:rsidR="00057ECC">
        <w:rPr>
          <w:rtl/>
        </w:rPr>
        <w:t>،</w:t>
      </w:r>
      <w:r>
        <w:rPr>
          <w:rtl/>
        </w:rPr>
        <w:t xml:space="preserve"> لاحتمال أن تكون كلّ سورة أو كلّ آية محرفة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وقد بحثنا عن هذا الحديث سنداً ودلالة في ثلاثة أجزاء من كتابنا الكبير (خلاصة عبقات الأنوار في إمامة الأئمة الأطهار</w:t>
      </w:r>
      <w:r w:rsidR="00E43BAF">
        <w:rPr>
          <w:rtl/>
        </w:rPr>
        <w:t>)</w:t>
      </w:r>
      <w:r>
        <w:rPr>
          <w:rtl/>
        </w:rPr>
        <w:t xml:space="preserve"> الذي طبع منه حتى الآن </w:t>
      </w:r>
      <w:r>
        <w:rPr>
          <w:rFonts w:hint="cs"/>
          <w:rtl/>
        </w:rPr>
        <w:t>عشرة</w:t>
      </w:r>
      <w:r>
        <w:rPr>
          <w:rtl/>
        </w:rPr>
        <w:t xml:space="preserve"> جزء.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عما كانت نازلة عليه. </w:t>
      </w:r>
    </w:p>
    <w:p w:rsidR="000546F0" w:rsidRDefault="000546F0" w:rsidP="000546F0">
      <w:pPr>
        <w:pStyle w:val="libNormal"/>
        <w:rPr>
          <w:rtl/>
        </w:rPr>
      </w:pPr>
      <w:r>
        <w:rPr>
          <w:rtl/>
        </w:rPr>
        <w:t>ومن تلك الأحاديث</w:t>
      </w:r>
      <w:r w:rsidR="00057ECC">
        <w:rPr>
          <w:rtl/>
        </w:rPr>
        <w:t>:</w:t>
      </w:r>
      <w:r>
        <w:rPr>
          <w:rtl/>
        </w:rPr>
        <w:t xml:space="preserve"> </w:t>
      </w:r>
    </w:p>
    <w:p w:rsidR="000546F0" w:rsidRDefault="000546F0" w:rsidP="000546F0">
      <w:pPr>
        <w:pStyle w:val="libNormal"/>
        <w:rPr>
          <w:rtl/>
        </w:rPr>
      </w:pPr>
      <w:r>
        <w:rPr>
          <w:rtl/>
        </w:rPr>
        <w:t xml:space="preserve">قول الإمام الباقر عن أبيه عن جده عن رسول الله </w:t>
      </w:r>
      <w:r w:rsidR="00DC517C" w:rsidRPr="00DC517C">
        <w:rPr>
          <w:rStyle w:val="libAlaemChar"/>
          <w:rFonts w:hint="cs"/>
          <w:rtl/>
        </w:rPr>
        <w:t>صلى‌الله‌عليه‌وآله</w:t>
      </w:r>
      <w:r w:rsidR="00057ECC">
        <w:rPr>
          <w:rtl/>
        </w:rPr>
        <w:t>:</w:t>
      </w:r>
    </w:p>
    <w:p w:rsidR="000546F0" w:rsidRDefault="000546F0" w:rsidP="000546F0">
      <w:pPr>
        <w:pStyle w:val="libNormal"/>
        <w:rPr>
          <w:rtl/>
        </w:rPr>
      </w:pPr>
      <w:r>
        <w:rPr>
          <w:rtl/>
        </w:rPr>
        <w:t xml:space="preserve"> </w:t>
      </w:r>
      <w:r w:rsidR="00E43BAF">
        <w:rPr>
          <w:rtl/>
        </w:rPr>
        <w:t>«</w:t>
      </w:r>
      <w:r>
        <w:rPr>
          <w:rtl/>
        </w:rPr>
        <w:t>من قرأ عشر آيات في ليلة لم يكتب من الغافلين</w:t>
      </w:r>
      <w:r w:rsidR="00057ECC">
        <w:rPr>
          <w:rtl/>
        </w:rPr>
        <w:t>،</w:t>
      </w:r>
      <w:r>
        <w:rPr>
          <w:rtl/>
        </w:rPr>
        <w:t xml:space="preserve"> ومن قرأ خمسين آية كتب من الذاكرين</w:t>
      </w:r>
      <w:r w:rsidR="00057ECC">
        <w:rPr>
          <w:rtl/>
        </w:rPr>
        <w:t>،</w:t>
      </w:r>
      <w:r>
        <w:rPr>
          <w:rtl/>
        </w:rPr>
        <w:t xml:space="preserve"> ومن قرأ مائة آية كتب من القانتين</w:t>
      </w:r>
      <w:r w:rsidR="00057ECC">
        <w:rPr>
          <w:rtl/>
        </w:rPr>
        <w:t>،</w:t>
      </w:r>
      <w:r>
        <w:rPr>
          <w:rtl/>
        </w:rPr>
        <w:t xml:space="preserve"> ومن قرأ مائتي آية كتب من الخاشعين</w:t>
      </w:r>
      <w:r w:rsidR="00057ECC">
        <w:rPr>
          <w:rtl/>
        </w:rPr>
        <w:t>،</w:t>
      </w:r>
      <w:r>
        <w:rPr>
          <w:rtl/>
        </w:rPr>
        <w:t xml:space="preserve"> ومن قرأ ثلاثمائة آية كتب من الفائزين</w:t>
      </w:r>
      <w:r w:rsidR="00057ECC">
        <w:rPr>
          <w:rtl/>
        </w:rPr>
        <w:t>،</w:t>
      </w:r>
      <w:r>
        <w:rPr>
          <w:rtl/>
        </w:rPr>
        <w:t xml:space="preserve"> ومن قرأ خمسمائة آية كتب من المجتهدين</w:t>
      </w:r>
      <w:r w:rsidR="00057ECC">
        <w:rPr>
          <w:rtl/>
        </w:rPr>
        <w:t>،</w:t>
      </w:r>
      <w:r>
        <w:rPr>
          <w:rtl/>
        </w:rPr>
        <w:t xml:space="preserve"> ومن قرأ ألف آية كتب له قنطار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وقول الإمام الباقر </w:t>
      </w:r>
      <w:r w:rsidR="00DC517C" w:rsidRPr="00DC517C">
        <w:rPr>
          <w:rStyle w:val="libAlaemChar"/>
          <w:rFonts w:hint="cs"/>
          <w:rtl/>
        </w:rPr>
        <w:t>عليه‌السلام</w:t>
      </w:r>
      <w:r w:rsidR="00057ECC">
        <w:rPr>
          <w:rtl/>
        </w:rPr>
        <w:t>:</w:t>
      </w:r>
      <w:r>
        <w:rPr>
          <w:rtl/>
        </w:rPr>
        <w:t xml:space="preserve"> </w:t>
      </w:r>
      <w:r w:rsidR="00E43BAF">
        <w:rPr>
          <w:rtl/>
        </w:rPr>
        <w:t>«</w:t>
      </w:r>
      <w:r>
        <w:rPr>
          <w:rtl/>
        </w:rPr>
        <w:t>من أوتر بالمعّوذتين وقل هو الله أحد</w:t>
      </w:r>
      <w:r w:rsidR="00057ECC">
        <w:rPr>
          <w:rtl/>
        </w:rPr>
        <w:t>،</w:t>
      </w:r>
      <w:r>
        <w:rPr>
          <w:rtl/>
        </w:rPr>
        <w:t xml:space="preserve"> قيل له</w:t>
      </w:r>
      <w:r w:rsidR="00057ECC">
        <w:rPr>
          <w:rtl/>
        </w:rPr>
        <w:t>:</w:t>
      </w:r>
      <w:r>
        <w:rPr>
          <w:rtl/>
        </w:rPr>
        <w:t xml:space="preserve"> يا عبدالله أبشر فقد قبل الله وترك</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وقول الإمام الصادق </w:t>
      </w:r>
      <w:r w:rsidR="00DC517C" w:rsidRPr="00DC517C">
        <w:rPr>
          <w:rStyle w:val="libAlaemChar"/>
          <w:rFonts w:hint="cs"/>
          <w:rtl/>
        </w:rPr>
        <w:t>عليه‌السلام</w:t>
      </w:r>
      <w:r w:rsidR="00057ECC">
        <w:rPr>
          <w:rtl/>
        </w:rPr>
        <w:t>:</w:t>
      </w:r>
      <w:r>
        <w:rPr>
          <w:rtl/>
        </w:rPr>
        <w:t xml:space="preserve"> </w:t>
      </w:r>
      <w:r w:rsidR="00E43BAF">
        <w:rPr>
          <w:rtl/>
        </w:rPr>
        <w:t>«</w:t>
      </w:r>
      <w:r>
        <w:rPr>
          <w:rtl/>
        </w:rPr>
        <w:t>... وعليكم بتلاوة القرآن</w:t>
      </w:r>
      <w:r w:rsidR="00057ECC">
        <w:rPr>
          <w:rtl/>
        </w:rPr>
        <w:t>،</w:t>
      </w:r>
      <w:r>
        <w:rPr>
          <w:rtl/>
        </w:rPr>
        <w:t xml:space="preserve"> فإن درجات الجنّة على عدد آيات القرآن</w:t>
      </w:r>
      <w:r w:rsidR="00057ECC">
        <w:rPr>
          <w:rtl/>
        </w:rPr>
        <w:t>،</w:t>
      </w:r>
      <w:r>
        <w:rPr>
          <w:rtl/>
        </w:rPr>
        <w:t xml:space="preserve"> فإذا كان يوم القيامة يقال لقارئ القرآن إقرأ وارق</w:t>
      </w:r>
      <w:r w:rsidR="00057ECC">
        <w:rPr>
          <w:rtl/>
        </w:rPr>
        <w:t>،</w:t>
      </w:r>
      <w:r>
        <w:rPr>
          <w:rtl/>
        </w:rPr>
        <w:t xml:space="preserve"> فكلّما قرأ آية رقى درجة ...</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 xml:space="preserve">وقول الإمام الصادق </w:t>
      </w:r>
      <w:r w:rsidR="00DC517C" w:rsidRPr="00DC517C">
        <w:rPr>
          <w:rStyle w:val="libAlaemChar"/>
          <w:rFonts w:hint="cs"/>
          <w:rtl/>
        </w:rPr>
        <w:t>عليه‌السلام</w:t>
      </w:r>
      <w:r w:rsidR="00057ECC">
        <w:rPr>
          <w:rtl/>
        </w:rPr>
        <w:t>:</w:t>
      </w:r>
      <w:r>
        <w:rPr>
          <w:rtl/>
        </w:rPr>
        <w:t xml:space="preserve"> </w:t>
      </w:r>
      <w:r w:rsidR="00E43BAF">
        <w:rPr>
          <w:rtl/>
        </w:rPr>
        <w:t>«</w:t>
      </w:r>
      <w:r>
        <w:rPr>
          <w:rtl/>
        </w:rPr>
        <w:t xml:space="preserve">الواجب على كل مؤمن إذا كان لنا شيعة أن يقرأ ليلة الجمعة بالجمعة وسبّح اسم ربك الأعلى ... فإذا فعل ذلك فإنما يعمل بعمل رسول الله </w:t>
      </w:r>
      <w:r w:rsidR="00DC517C" w:rsidRPr="00DC517C">
        <w:rPr>
          <w:rStyle w:val="libAlaemChar"/>
          <w:rFonts w:hint="cs"/>
          <w:rtl/>
        </w:rPr>
        <w:t>صلى‌الله‌عليه‌وآله</w:t>
      </w:r>
      <w:r w:rsidR="00057ECC">
        <w:rPr>
          <w:rtl/>
        </w:rPr>
        <w:t>،</w:t>
      </w:r>
      <w:r>
        <w:rPr>
          <w:rtl/>
        </w:rPr>
        <w:t xml:space="preserve"> وكان جزاؤه وثوابه على الله الجنة</w:t>
      </w:r>
      <w:r w:rsidR="00E43BAF">
        <w:rPr>
          <w:rtl/>
        </w:rPr>
        <w:t>»</w:t>
      </w:r>
      <w:r>
        <w:rPr>
          <w:rtl/>
        </w:rPr>
        <w:t xml:space="preserve"> </w:t>
      </w:r>
      <w:r w:rsidRPr="000546F0">
        <w:rPr>
          <w:rStyle w:val="libFootnotenumChar"/>
          <w:rtl/>
        </w:rPr>
        <w:t>(4)</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الامالي للشيخ الصدوق</w:t>
      </w:r>
      <w:r w:rsidR="00057ECC">
        <w:rPr>
          <w:rtl/>
        </w:rPr>
        <w:t>:</w:t>
      </w:r>
      <w:r>
        <w:rPr>
          <w:rtl/>
        </w:rPr>
        <w:t xml:space="preserve"> 59</w:t>
      </w:r>
      <w:r w:rsidR="00E43BAF">
        <w:rPr>
          <w:rtl/>
        </w:rPr>
        <w:t xml:space="preserve"> - </w:t>
      </w:r>
      <w:r>
        <w:rPr>
          <w:rtl/>
        </w:rPr>
        <w:t>60</w:t>
      </w:r>
      <w:r w:rsidR="00057ECC">
        <w:rPr>
          <w:rtl/>
        </w:rPr>
        <w:t>،</w:t>
      </w:r>
      <w:r>
        <w:rPr>
          <w:rtl/>
        </w:rPr>
        <w:t xml:space="preserve"> الكافي 2</w:t>
      </w:r>
      <w:r w:rsidR="00057ECC">
        <w:rPr>
          <w:rtl/>
        </w:rPr>
        <w:t>:</w:t>
      </w:r>
      <w:r>
        <w:rPr>
          <w:rtl/>
        </w:rPr>
        <w:t xml:space="preserve"> 448. </w:t>
      </w:r>
    </w:p>
    <w:p w:rsidR="000546F0" w:rsidRDefault="000546F0" w:rsidP="000546F0">
      <w:pPr>
        <w:pStyle w:val="libFootnote0"/>
        <w:rPr>
          <w:rtl/>
        </w:rPr>
      </w:pPr>
      <w:r>
        <w:rPr>
          <w:rtl/>
        </w:rPr>
        <w:t>(2) الأمالي للشيخ الصدوق</w:t>
      </w:r>
      <w:r w:rsidR="00057ECC">
        <w:rPr>
          <w:rtl/>
        </w:rPr>
        <w:t>:</w:t>
      </w:r>
      <w:r>
        <w:rPr>
          <w:rtl/>
        </w:rPr>
        <w:t xml:space="preserve"> 60</w:t>
      </w:r>
      <w:r w:rsidR="00057ECC">
        <w:rPr>
          <w:rtl/>
        </w:rPr>
        <w:t>،</w:t>
      </w:r>
      <w:r>
        <w:rPr>
          <w:rtl/>
        </w:rPr>
        <w:t xml:space="preserve"> ثواب الاعمال للشيخ الصدوق 157. </w:t>
      </w:r>
    </w:p>
    <w:p w:rsidR="000546F0" w:rsidRDefault="000546F0" w:rsidP="000546F0">
      <w:pPr>
        <w:pStyle w:val="libFootnote0"/>
        <w:rPr>
          <w:rtl/>
        </w:rPr>
      </w:pPr>
      <w:r>
        <w:rPr>
          <w:rtl/>
        </w:rPr>
        <w:t xml:space="preserve">(3) الأمالي 359. </w:t>
      </w:r>
    </w:p>
    <w:p w:rsidR="000546F0" w:rsidRDefault="000546F0" w:rsidP="000546F0">
      <w:pPr>
        <w:pStyle w:val="libFootnote0"/>
        <w:rPr>
          <w:rtl/>
        </w:rPr>
      </w:pPr>
      <w:r>
        <w:rPr>
          <w:rtl/>
        </w:rPr>
        <w:t>(4) ثواب الأعمال</w:t>
      </w:r>
      <w:r w:rsidR="00057ECC">
        <w:rPr>
          <w:rtl/>
        </w:rPr>
        <w:t>:</w:t>
      </w:r>
      <w:r>
        <w:rPr>
          <w:rtl/>
        </w:rPr>
        <w:t xml:space="preserve"> 146.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وقول الإمام الباقر </w:t>
      </w:r>
      <w:r w:rsidR="00DC517C" w:rsidRPr="00DC517C">
        <w:rPr>
          <w:rStyle w:val="libAlaemChar"/>
          <w:rFonts w:hint="cs"/>
          <w:rtl/>
        </w:rPr>
        <w:t>عليه‌السلام</w:t>
      </w:r>
      <w:r w:rsidR="00057ECC">
        <w:rPr>
          <w:rtl/>
        </w:rPr>
        <w:t>:</w:t>
      </w:r>
      <w:r>
        <w:rPr>
          <w:rtl/>
        </w:rPr>
        <w:t xml:space="preserve"> </w:t>
      </w:r>
      <w:r w:rsidR="00E43BAF">
        <w:rPr>
          <w:rtl/>
        </w:rPr>
        <w:t>«</w:t>
      </w:r>
      <w:r>
        <w:rPr>
          <w:rtl/>
        </w:rPr>
        <w:t>من ختم القرآن بمكة من جمعة إلى جمعة وأقل من ذلك وأكثر</w:t>
      </w:r>
      <w:r w:rsidR="00057ECC">
        <w:rPr>
          <w:rtl/>
        </w:rPr>
        <w:t>،</w:t>
      </w:r>
      <w:r>
        <w:rPr>
          <w:rtl/>
        </w:rPr>
        <w:t xml:space="preserve"> وختمه يوم الجمعة</w:t>
      </w:r>
      <w:r w:rsidR="00057ECC">
        <w:rPr>
          <w:rtl/>
        </w:rPr>
        <w:t>،</w:t>
      </w:r>
      <w:r>
        <w:rPr>
          <w:rtl/>
        </w:rPr>
        <w:t xml:space="preserve"> كتب الله له من الأجر والحسنات من أول جمعة كانت إلى آخر جمعة تكون فيها</w:t>
      </w:r>
      <w:r w:rsidR="00057ECC">
        <w:rPr>
          <w:rtl/>
        </w:rPr>
        <w:t>،</w:t>
      </w:r>
      <w:r>
        <w:rPr>
          <w:rtl/>
        </w:rPr>
        <w:t xml:space="preserve"> وإن ختمه في سائر الأيام فكذلك</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إلى غير ذلك من الأحاديث وما أكثرها</w:t>
      </w:r>
      <w:r w:rsidR="00057ECC">
        <w:rPr>
          <w:rtl/>
        </w:rPr>
        <w:t>،</w:t>
      </w:r>
      <w:r>
        <w:rPr>
          <w:rtl/>
        </w:rPr>
        <w:t xml:space="preserve"> وقد ذكر الفقهاء</w:t>
      </w:r>
      <w:r w:rsidR="00E43BAF">
        <w:rPr>
          <w:rtl/>
        </w:rPr>
        <w:t xml:space="preserve"> - </w:t>
      </w:r>
      <w:r>
        <w:rPr>
          <w:rtl/>
        </w:rPr>
        <w:t>رضي الله تعالى عنهم</w:t>
      </w:r>
      <w:r w:rsidR="00E43BAF">
        <w:rPr>
          <w:rtl/>
        </w:rPr>
        <w:t xml:space="preserve"> - </w:t>
      </w:r>
      <w:r>
        <w:rPr>
          <w:rtl/>
        </w:rPr>
        <w:t xml:space="preserve">تفصيل ما يستحب أن يقرأ في الصلوات الخمس من سور القرآن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كما روى الشيخ الصدوق</w:t>
      </w:r>
      <w:r w:rsidR="00E43BAF">
        <w:rPr>
          <w:rtl/>
        </w:rPr>
        <w:t xml:space="preserve"> - </w:t>
      </w:r>
      <w:r>
        <w:rPr>
          <w:rtl/>
        </w:rPr>
        <w:t>رحمة الله تعالى</w:t>
      </w:r>
      <w:r w:rsidR="00E43BAF">
        <w:rPr>
          <w:rtl/>
        </w:rPr>
        <w:t xml:space="preserve"> - </w:t>
      </w:r>
      <w:r>
        <w:rPr>
          <w:rtl/>
        </w:rPr>
        <w:t xml:space="preserve">ثواب قراءة كلّ سورة من القرآن بحسب الآحاديث الواردة عن الآئمّة </w:t>
      </w:r>
      <w:r w:rsidR="00DC517C" w:rsidRPr="00DC517C">
        <w:rPr>
          <w:rStyle w:val="libAlaemChar"/>
          <w:rFonts w:hint="cs"/>
          <w:rtl/>
        </w:rPr>
        <w:t>عليهم‌السلام</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وبهذا القسم من الأحاديث استدلّ بعض أكابر الإمامية كالشيخ الصدوق على ما ذهب إليه من عدم تحريف القرآن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Heading2Center"/>
        <w:rPr>
          <w:rtl/>
        </w:rPr>
      </w:pPr>
      <w:bookmarkStart w:id="60" w:name="_Toc292294297"/>
      <w:bookmarkStart w:id="61" w:name="_Toc409343436"/>
      <w:r>
        <w:rPr>
          <w:rtl/>
        </w:rPr>
        <w:t>القسم الخامس</w:t>
      </w:r>
      <w:bookmarkEnd w:id="60"/>
      <w:bookmarkEnd w:id="61"/>
      <w:r>
        <w:rPr>
          <w:rtl/>
        </w:rPr>
        <w:t xml:space="preserve"> </w:t>
      </w:r>
    </w:p>
    <w:p w:rsidR="000546F0" w:rsidRDefault="000546F0" w:rsidP="000546F0">
      <w:pPr>
        <w:pStyle w:val="Heading2Center"/>
        <w:rPr>
          <w:rtl/>
        </w:rPr>
      </w:pPr>
      <w:bookmarkStart w:id="62" w:name="_Toc292294298"/>
      <w:bookmarkStart w:id="63" w:name="_Toc409343437"/>
      <w:r>
        <w:rPr>
          <w:rtl/>
        </w:rPr>
        <w:t>الأحاديث الآمرة بالرجوع إلى القرآن الكريم واستنطاقه</w:t>
      </w:r>
      <w:bookmarkEnd w:id="62"/>
      <w:bookmarkEnd w:id="63"/>
      <w:r>
        <w:rPr>
          <w:rtl/>
        </w:rPr>
        <w:t xml:space="preserve"> </w:t>
      </w:r>
    </w:p>
    <w:p w:rsidR="000546F0" w:rsidRDefault="000546F0" w:rsidP="000546F0">
      <w:pPr>
        <w:pStyle w:val="libNormal"/>
        <w:rPr>
          <w:rtl/>
        </w:rPr>
      </w:pPr>
      <w:r>
        <w:rPr>
          <w:rtl/>
        </w:rPr>
        <w:t>وهي كثيرة جدّاً</w:t>
      </w:r>
      <w:r w:rsidR="00057ECC">
        <w:rPr>
          <w:rtl/>
        </w:rPr>
        <w:t>،</w:t>
      </w:r>
      <w:r>
        <w:rPr>
          <w:rtl/>
        </w:rPr>
        <w:t xml:space="preserve"> نكتفي هنا منها بما جاء في كتب وخطب أمير المؤمنين عليه الصلاة والسلام. </w:t>
      </w:r>
    </w:p>
    <w:p w:rsidR="000546F0" w:rsidRDefault="000546F0" w:rsidP="000546F0">
      <w:pPr>
        <w:pStyle w:val="libNormal"/>
        <w:rPr>
          <w:rtl/>
        </w:rPr>
      </w:pPr>
      <w:r>
        <w:rPr>
          <w:rtl/>
        </w:rPr>
        <w:t xml:space="preserve">قال </w:t>
      </w:r>
      <w:r w:rsidR="00DC517C" w:rsidRPr="00DC517C">
        <w:rPr>
          <w:rStyle w:val="libAlaemChar"/>
          <w:rFonts w:hint="cs"/>
          <w:rtl/>
        </w:rPr>
        <w:t>عليه‌السلام</w:t>
      </w:r>
      <w:r>
        <w:rPr>
          <w:rtl/>
        </w:rPr>
        <w:t xml:space="preserve"> في خطبة له ينبّه فيها على فضل الرسول والقرآن</w:t>
      </w:r>
      <w:r w:rsidR="00057ECC">
        <w:rPr>
          <w:rtl/>
        </w:rPr>
        <w:t>:</w:t>
      </w:r>
      <w:r>
        <w:rPr>
          <w:rtl/>
        </w:rPr>
        <w:t xml:space="preserve"> </w:t>
      </w:r>
    </w:p>
    <w:p w:rsidR="000546F0" w:rsidRDefault="00E43BAF" w:rsidP="000546F0">
      <w:pPr>
        <w:pStyle w:val="libNormal"/>
        <w:rPr>
          <w:rtl/>
        </w:rPr>
      </w:pPr>
      <w:r>
        <w:rPr>
          <w:rtl/>
        </w:rPr>
        <w:t>«</w:t>
      </w:r>
      <w:r w:rsidR="000546F0">
        <w:rPr>
          <w:rtl/>
        </w:rPr>
        <w:t>أرسله على حين فترة من الرّسل</w:t>
      </w:r>
      <w:r w:rsidR="00057ECC">
        <w:rPr>
          <w:rtl/>
        </w:rPr>
        <w:t>،</w:t>
      </w:r>
      <w:r w:rsidR="000546F0">
        <w:rPr>
          <w:rtl/>
        </w:rPr>
        <w:t xml:space="preserve"> وطول هجعة من الامم</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 (</w:t>
      </w:r>
      <w:r>
        <w:rPr>
          <w:rFonts w:hint="cs"/>
          <w:rtl/>
        </w:rPr>
        <w:t>1</w:t>
      </w:r>
      <w:r>
        <w:rPr>
          <w:rtl/>
        </w:rPr>
        <w:t>) ثواب الأعمال</w:t>
      </w:r>
      <w:r w:rsidR="00057ECC">
        <w:rPr>
          <w:rtl/>
        </w:rPr>
        <w:t>:</w:t>
      </w:r>
      <w:r>
        <w:rPr>
          <w:rtl/>
        </w:rPr>
        <w:t xml:space="preserve"> 125.</w:t>
      </w:r>
    </w:p>
    <w:p w:rsidR="000546F0" w:rsidRDefault="000546F0" w:rsidP="000546F0">
      <w:pPr>
        <w:pStyle w:val="libFootnote0"/>
        <w:rPr>
          <w:rtl/>
        </w:rPr>
      </w:pPr>
      <w:r>
        <w:rPr>
          <w:rtl/>
        </w:rPr>
        <w:t xml:space="preserve"> (</w:t>
      </w:r>
      <w:r>
        <w:rPr>
          <w:rFonts w:hint="cs"/>
          <w:rtl/>
        </w:rPr>
        <w:t>2</w:t>
      </w:r>
      <w:r>
        <w:rPr>
          <w:rtl/>
        </w:rPr>
        <w:t>) راجع جواهر الكلام 9</w:t>
      </w:r>
      <w:r w:rsidR="00057ECC">
        <w:rPr>
          <w:rtl/>
        </w:rPr>
        <w:t>:</w:t>
      </w:r>
      <w:r>
        <w:rPr>
          <w:rtl/>
        </w:rPr>
        <w:t xml:space="preserve"> 400</w:t>
      </w:r>
      <w:r w:rsidR="00E43BAF">
        <w:rPr>
          <w:rtl/>
        </w:rPr>
        <w:t xml:space="preserve"> - </w:t>
      </w:r>
      <w:r>
        <w:rPr>
          <w:rtl/>
        </w:rPr>
        <w:t xml:space="preserve">416. </w:t>
      </w:r>
    </w:p>
    <w:p w:rsidR="000546F0" w:rsidRDefault="000546F0" w:rsidP="000546F0">
      <w:pPr>
        <w:pStyle w:val="libFootnote0"/>
        <w:rPr>
          <w:rtl/>
        </w:rPr>
      </w:pPr>
      <w:r>
        <w:rPr>
          <w:rtl/>
        </w:rPr>
        <w:t>(</w:t>
      </w:r>
      <w:r>
        <w:rPr>
          <w:rFonts w:hint="cs"/>
          <w:rtl/>
        </w:rPr>
        <w:t>3</w:t>
      </w:r>
      <w:r>
        <w:rPr>
          <w:rtl/>
        </w:rPr>
        <w:t>) ثواب الاعمال</w:t>
      </w:r>
      <w:r w:rsidR="00057ECC">
        <w:rPr>
          <w:rtl/>
        </w:rPr>
        <w:t>:</w:t>
      </w:r>
      <w:r>
        <w:rPr>
          <w:rtl/>
        </w:rPr>
        <w:t xml:space="preserve"> 130</w:t>
      </w:r>
      <w:r w:rsidR="00E43BAF">
        <w:rPr>
          <w:rtl/>
        </w:rPr>
        <w:t xml:space="preserve"> - </w:t>
      </w:r>
      <w:r>
        <w:rPr>
          <w:rtl/>
        </w:rPr>
        <w:t xml:space="preserve">158. </w:t>
      </w:r>
    </w:p>
    <w:p w:rsidR="000546F0" w:rsidRDefault="000546F0" w:rsidP="000546F0">
      <w:pPr>
        <w:pStyle w:val="libFootnote0"/>
        <w:rPr>
          <w:rtl/>
        </w:rPr>
      </w:pPr>
      <w:r>
        <w:rPr>
          <w:rtl/>
        </w:rPr>
        <w:t>(</w:t>
      </w:r>
      <w:r>
        <w:rPr>
          <w:rFonts w:hint="cs"/>
          <w:rtl/>
        </w:rPr>
        <w:t>4</w:t>
      </w:r>
      <w:r>
        <w:rPr>
          <w:rtl/>
        </w:rPr>
        <w:t>) الإعتقادات للشيخ الصدوق</w:t>
      </w:r>
      <w:r w:rsidR="00057ECC">
        <w:rPr>
          <w:rtl/>
        </w:rPr>
        <w:t>:</w:t>
      </w:r>
      <w:r>
        <w:rPr>
          <w:rtl/>
        </w:rPr>
        <w:t xml:space="preserve"> 93.</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وانتقاض من المبرم</w:t>
      </w:r>
      <w:r w:rsidR="00057ECC">
        <w:rPr>
          <w:rtl/>
        </w:rPr>
        <w:t>،</w:t>
      </w:r>
      <w:r>
        <w:rPr>
          <w:rtl/>
        </w:rPr>
        <w:t xml:space="preserve"> فجاءهم بتصديق الذي بين يديه</w:t>
      </w:r>
      <w:r w:rsidR="00057ECC">
        <w:rPr>
          <w:rtl/>
        </w:rPr>
        <w:t>،</w:t>
      </w:r>
      <w:r>
        <w:rPr>
          <w:rtl/>
        </w:rPr>
        <w:t xml:space="preserve"> والنور المقتدى به</w:t>
      </w:r>
      <w:r w:rsidR="00057ECC">
        <w:rPr>
          <w:rtl/>
        </w:rPr>
        <w:t>،</w:t>
      </w:r>
      <w:r>
        <w:rPr>
          <w:rtl/>
        </w:rPr>
        <w:t xml:space="preserve"> ذلك القرآن. </w:t>
      </w:r>
    </w:p>
    <w:p w:rsidR="000546F0" w:rsidRDefault="000546F0" w:rsidP="000546F0">
      <w:pPr>
        <w:pStyle w:val="libNormal"/>
        <w:rPr>
          <w:rtl/>
        </w:rPr>
      </w:pPr>
      <w:r>
        <w:rPr>
          <w:rtl/>
        </w:rPr>
        <w:t>فاستنطقوه ولن ينطق</w:t>
      </w:r>
      <w:r w:rsidR="00057ECC">
        <w:rPr>
          <w:rtl/>
        </w:rPr>
        <w:t>،</w:t>
      </w:r>
      <w:r>
        <w:rPr>
          <w:rtl/>
        </w:rPr>
        <w:t xml:space="preserve"> ولكن أخبركم عنه</w:t>
      </w:r>
      <w:r w:rsidR="00057ECC">
        <w:rPr>
          <w:rtl/>
        </w:rPr>
        <w:t>،</w:t>
      </w:r>
      <w:r>
        <w:rPr>
          <w:rtl/>
        </w:rPr>
        <w:t xml:space="preserve"> ألا إنّ فيه علم ما يأتي ن والحديث عن الماضي</w:t>
      </w:r>
      <w:r w:rsidR="00057ECC">
        <w:rPr>
          <w:rtl/>
        </w:rPr>
        <w:t>،</w:t>
      </w:r>
      <w:r>
        <w:rPr>
          <w:rtl/>
        </w:rPr>
        <w:t xml:space="preserve"> ودواء دائكم</w:t>
      </w:r>
      <w:r w:rsidR="00057ECC">
        <w:rPr>
          <w:rtl/>
        </w:rPr>
        <w:t>،</w:t>
      </w:r>
      <w:r>
        <w:rPr>
          <w:rtl/>
        </w:rPr>
        <w:t xml:space="preserve"> ونظم ما بينكم</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وقال </w:t>
      </w:r>
      <w:r w:rsidR="00DC517C" w:rsidRPr="00DC517C">
        <w:rPr>
          <w:rStyle w:val="libAlaemChar"/>
          <w:rFonts w:hint="cs"/>
          <w:rtl/>
        </w:rPr>
        <w:t>عليه‌السلام</w:t>
      </w:r>
      <w:r w:rsidR="00057ECC">
        <w:rPr>
          <w:rtl/>
        </w:rPr>
        <w:t>:</w:t>
      </w:r>
      <w:r>
        <w:rPr>
          <w:rtl/>
        </w:rPr>
        <w:t xml:space="preserve"> </w:t>
      </w:r>
    </w:p>
    <w:p w:rsidR="000546F0" w:rsidRDefault="00E43BAF" w:rsidP="000546F0">
      <w:pPr>
        <w:pStyle w:val="libNormal"/>
        <w:rPr>
          <w:rtl/>
        </w:rPr>
      </w:pPr>
      <w:r>
        <w:rPr>
          <w:rtl/>
        </w:rPr>
        <w:t>«</w:t>
      </w:r>
      <w:r w:rsidR="000546F0">
        <w:rPr>
          <w:rtl/>
        </w:rPr>
        <w:t>واعلموا أن هذا القرآن هو الناصح الذي لا يغش</w:t>
      </w:r>
      <w:r w:rsidR="00057ECC">
        <w:rPr>
          <w:rtl/>
        </w:rPr>
        <w:t>،</w:t>
      </w:r>
      <w:r w:rsidR="000546F0">
        <w:rPr>
          <w:rtl/>
        </w:rPr>
        <w:t xml:space="preserve"> والهادي الذي لا</w:t>
      </w:r>
      <w:r w:rsidR="000546F0" w:rsidRPr="00672C83">
        <w:rPr>
          <w:rtl/>
        </w:rPr>
        <w:t xml:space="preserve"> </w:t>
      </w:r>
      <w:r w:rsidR="000546F0">
        <w:rPr>
          <w:rtl/>
        </w:rPr>
        <w:t>يضلّ</w:t>
      </w:r>
      <w:r w:rsidR="00057ECC">
        <w:rPr>
          <w:rtl/>
        </w:rPr>
        <w:t>،</w:t>
      </w:r>
      <w:r w:rsidR="000546F0">
        <w:rPr>
          <w:rtl/>
        </w:rPr>
        <w:t xml:space="preserve"> والمحدّث الذي لا يكذب</w:t>
      </w:r>
      <w:r w:rsidR="00057ECC">
        <w:rPr>
          <w:rtl/>
        </w:rPr>
        <w:t>،</w:t>
      </w:r>
      <w:r w:rsidR="000546F0">
        <w:rPr>
          <w:rtl/>
        </w:rPr>
        <w:t xml:space="preserve"> وما جالس هذا القرآن أحد إلاّ قام عنه بزيادة أو نقصان</w:t>
      </w:r>
      <w:r w:rsidR="00057ECC">
        <w:rPr>
          <w:rtl/>
        </w:rPr>
        <w:t>:</w:t>
      </w:r>
      <w:r w:rsidR="000546F0">
        <w:rPr>
          <w:rtl/>
        </w:rPr>
        <w:t xml:space="preserve"> زيادة في هدى أو نقصان في عمى</w:t>
      </w:r>
      <w:r w:rsidR="00057ECC">
        <w:rPr>
          <w:rtl/>
        </w:rPr>
        <w:t>،</w:t>
      </w:r>
      <w:r w:rsidR="000546F0">
        <w:rPr>
          <w:rtl/>
        </w:rPr>
        <w:t xml:space="preserve"> واعلموا أنّه ليس على أحد بعد القرآن من فاقة</w:t>
      </w:r>
      <w:r w:rsidR="00057ECC">
        <w:rPr>
          <w:rtl/>
        </w:rPr>
        <w:t>،</w:t>
      </w:r>
      <w:r w:rsidR="000546F0">
        <w:rPr>
          <w:rtl/>
        </w:rPr>
        <w:t xml:space="preserve"> ولا لأحد قبل القرآن من غنى</w:t>
      </w:r>
      <w:r w:rsidR="00057ECC">
        <w:rPr>
          <w:rtl/>
        </w:rPr>
        <w:t>،</w:t>
      </w:r>
      <w:r w:rsidR="000546F0">
        <w:rPr>
          <w:rtl/>
        </w:rPr>
        <w:t xml:space="preserve"> فاستشفوه من أدوائكم</w:t>
      </w:r>
      <w:r w:rsidR="00057ECC">
        <w:rPr>
          <w:rtl/>
        </w:rPr>
        <w:t>،</w:t>
      </w:r>
      <w:r w:rsidR="000546F0">
        <w:rPr>
          <w:rtl/>
        </w:rPr>
        <w:t xml:space="preserve"> واستعينوا به على لأوائكم</w:t>
      </w:r>
      <w:r w:rsidR="00057ECC">
        <w:rPr>
          <w:rtl/>
        </w:rPr>
        <w:t>،</w:t>
      </w:r>
      <w:r w:rsidR="000546F0">
        <w:rPr>
          <w:rtl/>
        </w:rPr>
        <w:t xml:space="preserve"> فإنّ فيه شفاء من أكبر الداء وهو الكفر والنفاق والغّي والضلال</w:t>
      </w:r>
      <w:r w:rsidR="00057ECC">
        <w:rPr>
          <w:rtl/>
        </w:rPr>
        <w:t>،</w:t>
      </w:r>
      <w:r w:rsidR="000546F0">
        <w:rPr>
          <w:rtl/>
        </w:rPr>
        <w:t xml:space="preserve"> فاسألوا الله به وتوجّهوا إليه بحبه</w:t>
      </w:r>
      <w:r w:rsidR="00057ECC">
        <w:rPr>
          <w:rtl/>
        </w:rPr>
        <w:t>،</w:t>
      </w:r>
      <w:r w:rsidR="000546F0">
        <w:rPr>
          <w:rtl/>
        </w:rPr>
        <w:t xml:space="preserve"> ولا تسألوا به خلقه</w:t>
      </w:r>
      <w:r w:rsidR="00057ECC">
        <w:rPr>
          <w:rtl/>
        </w:rPr>
        <w:t>،</w:t>
      </w:r>
      <w:r w:rsidR="000546F0">
        <w:rPr>
          <w:rtl/>
        </w:rPr>
        <w:t xml:space="preserve"> إنّه ما توجه العباد إلى الله بمثله. </w:t>
      </w:r>
    </w:p>
    <w:p w:rsidR="000546F0" w:rsidRDefault="000546F0" w:rsidP="000546F0">
      <w:pPr>
        <w:pStyle w:val="libNormal"/>
        <w:rPr>
          <w:rtl/>
        </w:rPr>
      </w:pPr>
      <w:r>
        <w:rPr>
          <w:rtl/>
        </w:rPr>
        <w:t>واعلموا أنّه شافع مشفّع</w:t>
      </w:r>
      <w:r w:rsidR="00057ECC">
        <w:rPr>
          <w:rtl/>
        </w:rPr>
        <w:t>،</w:t>
      </w:r>
      <w:r>
        <w:rPr>
          <w:rtl/>
        </w:rPr>
        <w:t xml:space="preserve"> وقائل مصدّق</w:t>
      </w:r>
      <w:r w:rsidR="00057ECC">
        <w:rPr>
          <w:rtl/>
        </w:rPr>
        <w:t>،</w:t>
      </w:r>
      <w:r>
        <w:rPr>
          <w:rtl/>
        </w:rPr>
        <w:t xml:space="preserve"> وإنّه من شفع له القرآن يوم القيامة شفّع فيه</w:t>
      </w:r>
      <w:r w:rsidR="00057ECC">
        <w:rPr>
          <w:rtl/>
        </w:rPr>
        <w:t>،</w:t>
      </w:r>
      <w:r>
        <w:rPr>
          <w:rtl/>
        </w:rPr>
        <w:t xml:space="preserve"> ومن محل له القرآن يوم القيامة صدّق عليه</w:t>
      </w:r>
      <w:r w:rsidR="00057ECC">
        <w:rPr>
          <w:rtl/>
        </w:rPr>
        <w:t>،</w:t>
      </w:r>
      <w:r>
        <w:rPr>
          <w:rtl/>
        </w:rPr>
        <w:t xml:space="preserve"> فإنّه ينادي مناد يوم القيامة</w:t>
      </w:r>
      <w:r w:rsidR="00057ECC">
        <w:rPr>
          <w:rtl/>
        </w:rPr>
        <w:t>:</w:t>
      </w:r>
      <w:r>
        <w:rPr>
          <w:rtl/>
        </w:rPr>
        <w:t xml:space="preserve"> ألا إنّ كل حارث مبتلى في حرثه وعاقبة عمله</w:t>
      </w:r>
      <w:r w:rsidR="00057ECC">
        <w:rPr>
          <w:rtl/>
        </w:rPr>
        <w:t>،</w:t>
      </w:r>
      <w:r>
        <w:rPr>
          <w:rtl/>
        </w:rPr>
        <w:t xml:space="preserve"> غير حرثة القرآن</w:t>
      </w:r>
      <w:r w:rsidR="00057ECC">
        <w:rPr>
          <w:rtl/>
        </w:rPr>
        <w:t>،</w:t>
      </w:r>
      <w:r>
        <w:rPr>
          <w:rtl/>
        </w:rPr>
        <w:t xml:space="preserve"> فكونوا من حرثته وأتباعه</w:t>
      </w:r>
      <w:r w:rsidR="00057ECC">
        <w:rPr>
          <w:rtl/>
        </w:rPr>
        <w:t>،</w:t>
      </w:r>
      <w:r>
        <w:rPr>
          <w:rtl/>
        </w:rPr>
        <w:t xml:space="preserve"> واستدلّوه على ربكم</w:t>
      </w:r>
      <w:r w:rsidR="00057ECC">
        <w:rPr>
          <w:rtl/>
        </w:rPr>
        <w:t>،</w:t>
      </w:r>
      <w:r>
        <w:rPr>
          <w:rtl/>
        </w:rPr>
        <w:t xml:space="preserve"> واستنصحوه على أنفسكم</w:t>
      </w:r>
      <w:r w:rsidR="00057ECC">
        <w:rPr>
          <w:rtl/>
        </w:rPr>
        <w:t>،</w:t>
      </w:r>
      <w:r>
        <w:rPr>
          <w:rtl/>
        </w:rPr>
        <w:t xml:space="preserve"> واتهموا عليه آراءكم</w:t>
      </w:r>
      <w:r w:rsidR="00057ECC">
        <w:rPr>
          <w:rtl/>
        </w:rPr>
        <w:t>،</w:t>
      </w:r>
      <w:r>
        <w:rPr>
          <w:rtl/>
        </w:rPr>
        <w:t xml:space="preserve"> واستغشوا فيه أهواءكم</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وقال </w:t>
      </w:r>
      <w:r w:rsidR="00DC517C" w:rsidRPr="00DC517C">
        <w:rPr>
          <w:rStyle w:val="libAlaemChar"/>
          <w:rFonts w:hint="cs"/>
          <w:rtl/>
        </w:rPr>
        <w:t>عليه‌السلام</w:t>
      </w:r>
      <w:r>
        <w:rPr>
          <w:rtl/>
        </w:rPr>
        <w:t xml:space="preserve"> في كتاب له إلى الحارث الهمداني رضي الله عنه</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نهج البلاغة</w:t>
      </w:r>
      <w:r w:rsidR="00057ECC">
        <w:rPr>
          <w:rtl/>
        </w:rPr>
        <w:t>:</w:t>
      </w:r>
      <w:r>
        <w:rPr>
          <w:rtl/>
        </w:rPr>
        <w:t xml:space="preserve"> 223 | 158. </w:t>
      </w:r>
    </w:p>
    <w:p w:rsidR="000546F0" w:rsidRDefault="000546F0" w:rsidP="000546F0">
      <w:pPr>
        <w:pStyle w:val="libFootnote0"/>
        <w:rPr>
          <w:rtl/>
        </w:rPr>
      </w:pPr>
      <w:r>
        <w:rPr>
          <w:rtl/>
        </w:rPr>
        <w:t>(</w:t>
      </w:r>
      <w:r>
        <w:rPr>
          <w:rFonts w:hint="cs"/>
          <w:rtl/>
        </w:rPr>
        <w:t>2</w:t>
      </w:r>
      <w:r>
        <w:rPr>
          <w:rtl/>
        </w:rPr>
        <w:t>) نهج البلاغة 202 | 176.</w:t>
      </w:r>
    </w:p>
    <w:p w:rsidR="000546F0" w:rsidRDefault="000546F0" w:rsidP="000546F0">
      <w:pPr>
        <w:pStyle w:val="libNormal"/>
        <w:rPr>
          <w:rtl/>
        </w:rPr>
      </w:pPr>
      <w:r>
        <w:rPr>
          <w:rtl/>
        </w:rPr>
        <w:br w:type="page"/>
      </w:r>
    </w:p>
    <w:p w:rsidR="000546F0" w:rsidRDefault="00E43BAF" w:rsidP="000546F0">
      <w:pPr>
        <w:pStyle w:val="libNormal"/>
        <w:rPr>
          <w:rtl/>
        </w:rPr>
      </w:pPr>
      <w:r>
        <w:rPr>
          <w:rtl/>
        </w:rPr>
        <w:lastRenderedPageBreak/>
        <w:t>«</w:t>
      </w:r>
      <w:r w:rsidR="000546F0">
        <w:rPr>
          <w:rtl/>
        </w:rPr>
        <w:t>وتمسّك بحبل القرآن واستنصحه</w:t>
      </w:r>
      <w:r w:rsidR="00057ECC">
        <w:rPr>
          <w:rtl/>
        </w:rPr>
        <w:t>،</w:t>
      </w:r>
      <w:r w:rsidR="000546F0">
        <w:rPr>
          <w:rtl/>
        </w:rPr>
        <w:t xml:space="preserve"> وأحلّ حلاله</w:t>
      </w:r>
      <w:r w:rsidR="00057ECC">
        <w:rPr>
          <w:rtl/>
        </w:rPr>
        <w:t>،</w:t>
      </w:r>
      <w:r w:rsidR="000546F0">
        <w:rPr>
          <w:rtl/>
        </w:rPr>
        <w:t xml:space="preserve"> وحرّم حرامه ...</w:t>
      </w:r>
      <w:r>
        <w:rPr>
          <w:rtl/>
        </w:rPr>
        <w:t>»</w:t>
      </w:r>
      <w:r w:rsidR="000546F0">
        <w:rPr>
          <w:rtl/>
        </w:rPr>
        <w:t xml:space="preserve"> </w:t>
      </w:r>
      <w:r w:rsidR="000546F0" w:rsidRPr="000546F0">
        <w:rPr>
          <w:rStyle w:val="libFootnotenumChar"/>
          <w:rtl/>
        </w:rPr>
        <w:t>(</w:t>
      </w:r>
      <w:r w:rsidR="000546F0" w:rsidRPr="000546F0">
        <w:rPr>
          <w:rStyle w:val="libFootnotenumChar"/>
          <w:rFonts w:hint="cs"/>
          <w:rtl/>
        </w:rPr>
        <w:t>1</w:t>
      </w:r>
      <w:r w:rsidR="000546F0" w:rsidRPr="000546F0">
        <w:rPr>
          <w:rStyle w:val="libFootnotenumChar"/>
          <w:rtl/>
        </w:rPr>
        <w:t>)</w:t>
      </w:r>
      <w:r w:rsidR="000546F0">
        <w:rPr>
          <w:rtl/>
        </w:rPr>
        <w:t xml:space="preserve">. </w:t>
      </w:r>
    </w:p>
    <w:p w:rsidR="000546F0" w:rsidRDefault="00E43BAF" w:rsidP="000546F0">
      <w:pPr>
        <w:pStyle w:val="libNormal"/>
        <w:rPr>
          <w:rtl/>
        </w:rPr>
      </w:pPr>
      <w:r>
        <w:rPr>
          <w:rtl/>
        </w:rPr>
        <w:t>«</w:t>
      </w:r>
      <w:r w:rsidR="000546F0">
        <w:rPr>
          <w:rtl/>
        </w:rPr>
        <w:t>ثم أنزل عليه الكتاب نوراً لا تطفأ مصابيحه</w:t>
      </w:r>
      <w:r w:rsidR="00057ECC">
        <w:rPr>
          <w:rtl/>
        </w:rPr>
        <w:t>،</w:t>
      </w:r>
      <w:r w:rsidR="000546F0">
        <w:rPr>
          <w:rtl/>
        </w:rPr>
        <w:t xml:space="preserve"> وسراجاً لا يخبو توقّده</w:t>
      </w:r>
      <w:r w:rsidR="00057ECC">
        <w:rPr>
          <w:rtl/>
        </w:rPr>
        <w:t>،</w:t>
      </w:r>
      <w:r w:rsidR="000546F0">
        <w:rPr>
          <w:rtl/>
        </w:rPr>
        <w:t xml:space="preserve"> وبحراً لا يدرك قعره</w:t>
      </w:r>
      <w:r w:rsidR="00057ECC">
        <w:rPr>
          <w:rtl/>
        </w:rPr>
        <w:t>،</w:t>
      </w:r>
      <w:r w:rsidR="000546F0">
        <w:rPr>
          <w:rtl/>
        </w:rPr>
        <w:t xml:space="preserve"> ومنهاجاً لا يضل نهجه</w:t>
      </w:r>
      <w:r w:rsidR="00057ECC">
        <w:rPr>
          <w:rtl/>
        </w:rPr>
        <w:t>،</w:t>
      </w:r>
      <w:r w:rsidR="000546F0">
        <w:rPr>
          <w:rtl/>
        </w:rPr>
        <w:t xml:space="preserve"> وشعاعاً لا يظلم ضوؤه</w:t>
      </w:r>
      <w:r w:rsidR="00057ECC">
        <w:rPr>
          <w:rtl/>
        </w:rPr>
        <w:t>،</w:t>
      </w:r>
      <w:r w:rsidR="000546F0">
        <w:rPr>
          <w:rtl/>
        </w:rPr>
        <w:t xml:space="preserve"> وفرقاناً لا يخمد برهانه</w:t>
      </w:r>
      <w:r w:rsidR="00057ECC">
        <w:rPr>
          <w:rtl/>
        </w:rPr>
        <w:t>،</w:t>
      </w:r>
      <w:r w:rsidR="000546F0">
        <w:rPr>
          <w:rtl/>
        </w:rPr>
        <w:t xml:space="preserve"> وحقاً لا تخذل أعوانه</w:t>
      </w:r>
      <w:r w:rsidR="00057ECC">
        <w:rPr>
          <w:rtl/>
        </w:rPr>
        <w:t>،</w:t>
      </w:r>
      <w:r w:rsidR="000546F0">
        <w:rPr>
          <w:rtl/>
        </w:rPr>
        <w:t xml:space="preserve"> فهو معدن الإيمان وبحبوحته</w:t>
      </w:r>
      <w:r w:rsidR="00057ECC">
        <w:rPr>
          <w:rtl/>
        </w:rPr>
        <w:t>،</w:t>
      </w:r>
      <w:r w:rsidR="000546F0">
        <w:rPr>
          <w:rtl/>
        </w:rPr>
        <w:t xml:space="preserve"> وينابيع العلم وبحوره</w:t>
      </w:r>
      <w:r w:rsidR="00057ECC">
        <w:rPr>
          <w:rtl/>
        </w:rPr>
        <w:t>،</w:t>
      </w:r>
      <w:r w:rsidR="000546F0">
        <w:rPr>
          <w:rtl/>
        </w:rPr>
        <w:t xml:space="preserve"> ورياض العدل وغدرانه</w:t>
      </w:r>
      <w:r w:rsidR="00057ECC">
        <w:rPr>
          <w:rtl/>
        </w:rPr>
        <w:t>،</w:t>
      </w:r>
      <w:r w:rsidR="000546F0">
        <w:rPr>
          <w:rtl/>
        </w:rPr>
        <w:t xml:space="preserve"> وأثافي الإسلام وبنيانه</w:t>
      </w:r>
      <w:r w:rsidR="00057ECC">
        <w:rPr>
          <w:rtl/>
        </w:rPr>
        <w:t>،</w:t>
      </w:r>
      <w:r w:rsidR="000546F0">
        <w:rPr>
          <w:rtl/>
        </w:rPr>
        <w:t xml:space="preserve"> وأودية الحق وغيطانه</w:t>
      </w:r>
      <w:r w:rsidR="00057ECC">
        <w:rPr>
          <w:rtl/>
        </w:rPr>
        <w:t>،</w:t>
      </w:r>
      <w:r w:rsidR="000546F0">
        <w:rPr>
          <w:rtl/>
        </w:rPr>
        <w:t xml:space="preserve"> وبحر لا ينزفه المستنزفون</w:t>
      </w:r>
      <w:r w:rsidR="00057ECC">
        <w:rPr>
          <w:rtl/>
        </w:rPr>
        <w:t>،</w:t>
      </w:r>
      <w:r w:rsidR="000546F0">
        <w:rPr>
          <w:rtl/>
        </w:rPr>
        <w:t xml:space="preserve"> وعيون لا ينضبها الماتحون</w:t>
      </w:r>
      <w:r w:rsidR="00057ECC">
        <w:rPr>
          <w:rtl/>
        </w:rPr>
        <w:t>،</w:t>
      </w:r>
      <w:r w:rsidR="000546F0">
        <w:rPr>
          <w:rtl/>
        </w:rPr>
        <w:t xml:space="preserve"> ومناهل لا يغيضها الواردون</w:t>
      </w:r>
      <w:r w:rsidR="00057ECC">
        <w:rPr>
          <w:rtl/>
        </w:rPr>
        <w:t>،</w:t>
      </w:r>
      <w:r w:rsidR="000546F0">
        <w:rPr>
          <w:rtl/>
        </w:rPr>
        <w:t xml:space="preserve"> ومنازل لا يضل نهجها القاصدون</w:t>
      </w:r>
      <w:r w:rsidR="00057ECC">
        <w:rPr>
          <w:rtl/>
        </w:rPr>
        <w:t>،</w:t>
      </w:r>
      <w:r w:rsidR="000546F0">
        <w:rPr>
          <w:rtl/>
        </w:rPr>
        <w:t xml:space="preserve"> جعله الله رياً لعطش العلماء</w:t>
      </w:r>
      <w:r w:rsidR="00057ECC">
        <w:rPr>
          <w:rtl/>
        </w:rPr>
        <w:t>،</w:t>
      </w:r>
      <w:r w:rsidR="000546F0">
        <w:rPr>
          <w:rtl/>
        </w:rPr>
        <w:t xml:space="preserve"> وربيعاً لقلوب الفقهاء</w:t>
      </w:r>
      <w:r w:rsidR="00057ECC">
        <w:rPr>
          <w:rtl/>
        </w:rPr>
        <w:t>،</w:t>
      </w:r>
      <w:r w:rsidR="000546F0">
        <w:rPr>
          <w:rtl/>
        </w:rPr>
        <w:t xml:space="preserve"> ومحاجّ لطرق الصلحاء</w:t>
      </w:r>
      <w:r w:rsidR="00057ECC">
        <w:rPr>
          <w:rtl/>
        </w:rPr>
        <w:t>،</w:t>
      </w:r>
      <w:r w:rsidR="000546F0">
        <w:rPr>
          <w:rtl/>
        </w:rPr>
        <w:t xml:space="preserve"> ودواء ليس بعده داء</w:t>
      </w:r>
      <w:r w:rsidR="00057ECC">
        <w:rPr>
          <w:rtl/>
        </w:rPr>
        <w:t>،</w:t>
      </w:r>
      <w:r w:rsidR="000546F0">
        <w:rPr>
          <w:rtl/>
        </w:rPr>
        <w:t xml:space="preserve"> ونوراً ليس معه ظلمة</w:t>
      </w:r>
      <w:r w:rsidR="00057ECC">
        <w:rPr>
          <w:rtl/>
        </w:rPr>
        <w:t>،</w:t>
      </w:r>
      <w:r w:rsidR="000546F0">
        <w:rPr>
          <w:rtl/>
        </w:rPr>
        <w:t xml:space="preserve"> وحبلاً وثيقاً عروته</w:t>
      </w:r>
      <w:r w:rsidR="00057ECC">
        <w:rPr>
          <w:rtl/>
        </w:rPr>
        <w:t>،</w:t>
      </w:r>
      <w:r w:rsidR="000546F0">
        <w:rPr>
          <w:rtl/>
        </w:rPr>
        <w:t xml:space="preserve"> ومعقلاً منيعاً ذروته</w:t>
      </w:r>
      <w:r w:rsidR="00057ECC">
        <w:rPr>
          <w:rtl/>
        </w:rPr>
        <w:t>،</w:t>
      </w:r>
      <w:r w:rsidR="000546F0">
        <w:rPr>
          <w:rtl/>
        </w:rPr>
        <w:t xml:space="preserve"> وعزاً لمن تولاّه</w:t>
      </w:r>
      <w:r w:rsidR="00057ECC">
        <w:rPr>
          <w:rtl/>
        </w:rPr>
        <w:t>،</w:t>
      </w:r>
      <w:r w:rsidR="000546F0">
        <w:rPr>
          <w:rtl/>
        </w:rPr>
        <w:t xml:space="preserve"> وسلماً لمن دخله</w:t>
      </w:r>
      <w:r w:rsidR="00057ECC">
        <w:rPr>
          <w:rtl/>
        </w:rPr>
        <w:t>،</w:t>
      </w:r>
      <w:r w:rsidR="000546F0">
        <w:rPr>
          <w:rtl/>
        </w:rPr>
        <w:t xml:space="preserve"> وهدى لمن أئتمّ به</w:t>
      </w:r>
      <w:r w:rsidR="00057ECC">
        <w:rPr>
          <w:rtl/>
        </w:rPr>
        <w:t>،</w:t>
      </w:r>
      <w:r w:rsidR="000546F0">
        <w:rPr>
          <w:rtl/>
        </w:rPr>
        <w:t xml:space="preserve"> وعذراً لمن انتحله</w:t>
      </w:r>
      <w:r w:rsidR="00057ECC">
        <w:rPr>
          <w:rtl/>
        </w:rPr>
        <w:t>،</w:t>
      </w:r>
      <w:r w:rsidR="000546F0">
        <w:rPr>
          <w:rtl/>
        </w:rPr>
        <w:t xml:space="preserve"> وبرهاناً لمن تكلم به</w:t>
      </w:r>
      <w:r w:rsidR="00057ECC">
        <w:rPr>
          <w:rtl/>
        </w:rPr>
        <w:t>،</w:t>
      </w:r>
      <w:r w:rsidR="000546F0">
        <w:rPr>
          <w:rtl/>
        </w:rPr>
        <w:t xml:space="preserve"> وشاهداً لمن خاصم به</w:t>
      </w:r>
      <w:r w:rsidR="00057ECC">
        <w:rPr>
          <w:rtl/>
        </w:rPr>
        <w:t>،</w:t>
      </w:r>
      <w:r w:rsidR="000546F0">
        <w:rPr>
          <w:rtl/>
        </w:rPr>
        <w:t xml:space="preserve"> وفلجاً لمن حاجّ به</w:t>
      </w:r>
      <w:r w:rsidR="00057ECC">
        <w:rPr>
          <w:rtl/>
        </w:rPr>
        <w:t>،</w:t>
      </w:r>
      <w:r w:rsidR="000546F0">
        <w:rPr>
          <w:rtl/>
        </w:rPr>
        <w:t xml:space="preserve"> وحاملاً لمن حمله</w:t>
      </w:r>
      <w:r w:rsidR="00057ECC">
        <w:rPr>
          <w:rtl/>
        </w:rPr>
        <w:t>،</w:t>
      </w:r>
      <w:r w:rsidR="000546F0">
        <w:rPr>
          <w:rtl/>
        </w:rPr>
        <w:t xml:space="preserve"> ومطيّة لمن أعمله</w:t>
      </w:r>
      <w:r w:rsidR="00057ECC">
        <w:rPr>
          <w:rtl/>
        </w:rPr>
        <w:t>،</w:t>
      </w:r>
      <w:r w:rsidR="000546F0">
        <w:rPr>
          <w:rtl/>
        </w:rPr>
        <w:t xml:space="preserve"> وآية لمن توسّم</w:t>
      </w:r>
      <w:r w:rsidR="00057ECC">
        <w:rPr>
          <w:rtl/>
        </w:rPr>
        <w:t>،</w:t>
      </w:r>
      <w:r w:rsidR="000546F0">
        <w:rPr>
          <w:rtl/>
        </w:rPr>
        <w:t xml:space="preserve"> وجنّة لمن استلأم</w:t>
      </w:r>
      <w:r w:rsidR="00057ECC">
        <w:rPr>
          <w:rtl/>
        </w:rPr>
        <w:t>،</w:t>
      </w:r>
      <w:r w:rsidR="000546F0">
        <w:rPr>
          <w:rtl/>
        </w:rPr>
        <w:t xml:space="preserve"> وعلماً لمن وعى</w:t>
      </w:r>
      <w:r w:rsidR="00057ECC">
        <w:rPr>
          <w:rtl/>
        </w:rPr>
        <w:t>،</w:t>
      </w:r>
      <w:r w:rsidR="000546F0">
        <w:rPr>
          <w:rtl/>
        </w:rPr>
        <w:t xml:space="preserve"> وحديثاً لمن روى</w:t>
      </w:r>
      <w:r w:rsidR="00057ECC">
        <w:rPr>
          <w:rtl/>
        </w:rPr>
        <w:t>،</w:t>
      </w:r>
      <w:r w:rsidR="000546F0">
        <w:rPr>
          <w:rtl/>
        </w:rPr>
        <w:t xml:space="preserve"> وحكماً لمن قضى</w:t>
      </w:r>
      <w:r>
        <w:rPr>
          <w:rtl/>
        </w:rPr>
        <w:t>»</w:t>
      </w:r>
      <w:r w:rsidR="000546F0">
        <w:rPr>
          <w:rtl/>
        </w:rPr>
        <w:t xml:space="preserve"> </w:t>
      </w:r>
      <w:r w:rsidR="000546F0" w:rsidRPr="000546F0">
        <w:rPr>
          <w:rStyle w:val="libFootnotenumChar"/>
          <w:rtl/>
        </w:rPr>
        <w:t>(</w:t>
      </w:r>
      <w:r w:rsidR="000546F0" w:rsidRPr="000546F0">
        <w:rPr>
          <w:rStyle w:val="libFootnotenumChar"/>
          <w:rFonts w:hint="cs"/>
          <w:rtl/>
        </w:rPr>
        <w:t>2</w:t>
      </w:r>
      <w:r w:rsidR="000546F0" w:rsidRPr="000546F0">
        <w:rPr>
          <w:rStyle w:val="libFootnotenumChar"/>
          <w:rtl/>
        </w:rPr>
        <w:t>)</w:t>
      </w:r>
      <w:r w:rsidR="000546F0">
        <w:rPr>
          <w:rtl/>
        </w:rPr>
        <w:t xml:space="preserve">. </w:t>
      </w:r>
    </w:p>
    <w:p w:rsidR="000546F0" w:rsidRDefault="000546F0" w:rsidP="000546F0">
      <w:pPr>
        <w:pStyle w:val="libNormal"/>
        <w:rPr>
          <w:rtl/>
        </w:rPr>
      </w:pPr>
      <w:r>
        <w:rPr>
          <w:rtl/>
        </w:rPr>
        <w:t xml:space="preserve">وقال </w:t>
      </w:r>
      <w:r w:rsidR="00DC517C" w:rsidRPr="00DC517C">
        <w:rPr>
          <w:rStyle w:val="libAlaemChar"/>
          <w:rFonts w:hint="cs"/>
          <w:rtl/>
        </w:rPr>
        <w:t>عليه‌السلام</w:t>
      </w:r>
      <w:r w:rsidR="00057ECC">
        <w:rPr>
          <w:rtl/>
        </w:rPr>
        <w:t>:</w:t>
      </w:r>
      <w:r>
        <w:rPr>
          <w:rtl/>
        </w:rPr>
        <w:t xml:space="preserve"> </w:t>
      </w:r>
      <w:r w:rsidR="00E43BAF">
        <w:rPr>
          <w:rtl/>
        </w:rPr>
        <w:t>«</w:t>
      </w:r>
      <w:r>
        <w:rPr>
          <w:rtl/>
        </w:rPr>
        <w:t>فالقرآن آمر زاجر</w:t>
      </w:r>
      <w:r w:rsidR="00057ECC">
        <w:rPr>
          <w:rtl/>
        </w:rPr>
        <w:t>،</w:t>
      </w:r>
      <w:r>
        <w:rPr>
          <w:rtl/>
        </w:rPr>
        <w:t xml:space="preserve"> وصامت ناطق</w:t>
      </w:r>
      <w:r w:rsidR="00057ECC">
        <w:rPr>
          <w:rtl/>
        </w:rPr>
        <w:t>،</w:t>
      </w:r>
      <w:r>
        <w:rPr>
          <w:rtl/>
        </w:rPr>
        <w:t xml:space="preserve"> حجّة الله على خلقه</w:t>
      </w:r>
      <w:r w:rsidR="00057ECC">
        <w:rPr>
          <w:rtl/>
        </w:rPr>
        <w:t>،</w:t>
      </w:r>
      <w:r>
        <w:rPr>
          <w:rtl/>
        </w:rPr>
        <w:t xml:space="preserve"> أخذ عليهم ميثاقه</w:t>
      </w:r>
      <w:r w:rsidR="00057ECC">
        <w:rPr>
          <w:rtl/>
        </w:rPr>
        <w:t>،</w:t>
      </w:r>
      <w:r>
        <w:rPr>
          <w:rtl/>
        </w:rPr>
        <w:t xml:space="preserve"> وارتهن عليه انفسهم</w:t>
      </w:r>
      <w:r w:rsidR="00057ECC">
        <w:rPr>
          <w:rtl/>
        </w:rPr>
        <w:t>،</w:t>
      </w:r>
      <w:r>
        <w:rPr>
          <w:rtl/>
        </w:rPr>
        <w:t xml:space="preserve"> أتم نوره</w:t>
      </w:r>
      <w:r w:rsidR="00057ECC">
        <w:rPr>
          <w:rtl/>
        </w:rPr>
        <w:t>،</w:t>
      </w:r>
      <w:r>
        <w:rPr>
          <w:rtl/>
        </w:rPr>
        <w:t xml:space="preserve"> وأكمل به دينه</w:t>
      </w:r>
      <w:r w:rsidR="00057ECC">
        <w:rPr>
          <w:rtl/>
        </w:rPr>
        <w:t>،</w:t>
      </w:r>
      <w:r>
        <w:rPr>
          <w:rtl/>
        </w:rPr>
        <w:t xml:space="preserve"> وقبض نبيّه </w:t>
      </w:r>
      <w:r w:rsidR="00DC517C" w:rsidRPr="00DC517C">
        <w:rPr>
          <w:rStyle w:val="libAlaemChar"/>
          <w:rFonts w:hint="cs"/>
          <w:rtl/>
        </w:rPr>
        <w:t>صلى‌الله‌عليه‌وآله</w:t>
      </w:r>
      <w:r>
        <w:rPr>
          <w:rtl/>
        </w:rPr>
        <w:t xml:space="preserve"> وقد فرغ إلى الخلق من أحكام الهدى به</w:t>
      </w:r>
      <w:r w:rsidR="00057ECC">
        <w:rPr>
          <w:rtl/>
        </w:rPr>
        <w:t>،</w:t>
      </w:r>
      <w:r>
        <w:rPr>
          <w:rtl/>
        </w:rPr>
        <w:t xml:space="preserve"> فعظّموا منه سبحانه ما عظّم من نفسه</w:t>
      </w:r>
      <w:r w:rsidR="00057ECC">
        <w:rPr>
          <w:rtl/>
        </w:rPr>
        <w:t>،</w:t>
      </w:r>
      <w:r>
        <w:rPr>
          <w:rtl/>
        </w:rPr>
        <w:t xml:space="preserve"> فإنه لم يخف عنكم شيئاً من دينه</w:t>
      </w:r>
      <w:r w:rsidR="00057ECC">
        <w:rPr>
          <w:rtl/>
        </w:rPr>
        <w:t>،</w:t>
      </w:r>
      <w:r>
        <w:rPr>
          <w:rtl/>
        </w:rPr>
        <w:t xml:space="preserve"> ولم يترك شيئاً رضيه أو كرهه إلاّ وجعل</w:t>
      </w:r>
    </w:p>
    <w:p w:rsidR="000546F0" w:rsidRDefault="000546F0" w:rsidP="000546F0">
      <w:pPr>
        <w:pStyle w:val="libLine"/>
        <w:rPr>
          <w:rtl/>
        </w:rPr>
      </w:pPr>
      <w:r>
        <w:rPr>
          <w:rtl/>
        </w:rPr>
        <w:t>__________________</w:t>
      </w:r>
    </w:p>
    <w:p w:rsidR="000546F0" w:rsidRDefault="000546F0" w:rsidP="000546F0">
      <w:pPr>
        <w:pStyle w:val="libFootnote0"/>
        <w:rPr>
          <w:rtl/>
        </w:rPr>
      </w:pPr>
      <w:r>
        <w:rPr>
          <w:rFonts w:hint="cs"/>
          <w:rtl/>
        </w:rPr>
        <w:t>(1) نفس المصدر 459 / 69.</w:t>
      </w:r>
    </w:p>
    <w:p w:rsidR="00597BD0" w:rsidRDefault="000546F0" w:rsidP="000546F0">
      <w:pPr>
        <w:pStyle w:val="libFootnote0"/>
        <w:rPr>
          <w:rtl/>
        </w:rPr>
      </w:pPr>
      <w:r>
        <w:rPr>
          <w:rFonts w:hint="cs"/>
          <w:rtl/>
        </w:rPr>
        <w:t>(2) نفس المصدر 315 / 198.</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له علماً بادياً</w:t>
      </w:r>
      <w:r w:rsidR="00057ECC">
        <w:rPr>
          <w:rtl/>
        </w:rPr>
        <w:t>،</w:t>
      </w:r>
      <w:r>
        <w:rPr>
          <w:rtl/>
        </w:rPr>
        <w:t xml:space="preserve"> وآية محكمة</w:t>
      </w:r>
      <w:r w:rsidR="00057ECC">
        <w:rPr>
          <w:rtl/>
        </w:rPr>
        <w:t>،</w:t>
      </w:r>
      <w:r>
        <w:rPr>
          <w:rtl/>
        </w:rPr>
        <w:t xml:space="preserve"> تزجر عنه أو تدعو إليه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فهذه الكلمات البليغة وأمثالها تنصّ على أنّ الله تعالى جعل القرآن الكريم نوراً يستضاء به</w:t>
      </w:r>
      <w:r w:rsidR="00057ECC">
        <w:rPr>
          <w:rtl/>
        </w:rPr>
        <w:t>،</w:t>
      </w:r>
      <w:r>
        <w:rPr>
          <w:rtl/>
        </w:rPr>
        <w:t xml:space="preserve"> ومنهاجاً يعمل على وفقه</w:t>
      </w:r>
      <w:r w:rsidR="00057ECC">
        <w:rPr>
          <w:rtl/>
        </w:rPr>
        <w:t>،</w:t>
      </w:r>
      <w:r>
        <w:rPr>
          <w:rtl/>
        </w:rPr>
        <w:t xml:space="preserve"> وحكماً بين العباد</w:t>
      </w:r>
      <w:r w:rsidR="00057ECC">
        <w:rPr>
          <w:rtl/>
        </w:rPr>
        <w:t>،</w:t>
      </w:r>
      <w:r>
        <w:rPr>
          <w:rtl/>
        </w:rPr>
        <w:t xml:space="preserve"> ومرجعاً في المشكلات</w:t>
      </w:r>
      <w:r w:rsidR="00057ECC">
        <w:rPr>
          <w:rtl/>
        </w:rPr>
        <w:t>،</w:t>
      </w:r>
      <w:r>
        <w:rPr>
          <w:rtl/>
        </w:rPr>
        <w:t xml:space="preserve"> ودليلاً عند الحيرة</w:t>
      </w:r>
      <w:r w:rsidR="00057ECC">
        <w:rPr>
          <w:rtl/>
        </w:rPr>
        <w:t>،</w:t>
      </w:r>
      <w:r>
        <w:rPr>
          <w:rtl/>
        </w:rPr>
        <w:t xml:space="preserve"> ومتبعاً عند الفتنة. </w:t>
      </w:r>
    </w:p>
    <w:p w:rsidR="000546F0" w:rsidRDefault="000546F0" w:rsidP="000546F0">
      <w:pPr>
        <w:pStyle w:val="libNormal"/>
        <w:rPr>
          <w:rtl/>
        </w:rPr>
      </w:pPr>
      <w:r>
        <w:rPr>
          <w:rtl/>
        </w:rPr>
        <w:t xml:space="preserve">وكل ذلك يقتضي أن يكون ما بأيدينا من القرآن هو نفس القرآن الذي نزل على الرسول الأعظم </w:t>
      </w:r>
      <w:r w:rsidR="00DC517C" w:rsidRPr="00DC517C">
        <w:rPr>
          <w:rStyle w:val="libAlaemChar"/>
          <w:rFonts w:hint="cs"/>
          <w:rtl/>
        </w:rPr>
        <w:t>صلى‌الله‌عليه‌وآله</w:t>
      </w:r>
      <w:r w:rsidR="00057ECC">
        <w:rPr>
          <w:rtl/>
        </w:rPr>
        <w:t>،</w:t>
      </w:r>
      <w:r>
        <w:rPr>
          <w:rtl/>
        </w:rPr>
        <w:t xml:space="preserve"> وعرفه أمير المؤمنين وسائر الأئمّة والصحابة والمسلمون أجمعون. </w:t>
      </w:r>
    </w:p>
    <w:p w:rsidR="000546F0" w:rsidRDefault="000546F0" w:rsidP="000546F0">
      <w:pPr>
        <w:pStyle w:val="Heading2Center"/>
        <w:rPr>
          <w:rtl/>
        </w:rPr>
      </w:pPr>
      <w:bookmarkStart w:id="64" w:name="_Toc292294299"/>
      <w:bookmarkStart w:id="65" w:name="_Toc409343438"/>
      <w:r>
        <w:rPr>
          <w:rtl/>
        </w:rPr>
        <w:t>القسم السادس</w:t>
      </w:r>
      <w:bookmarkEnd w:id="64"/>
      <w:bookmarkEnd w:id="65"/>
      <w:r>
        <w:rPr>
          <w:rtl/>
        </w:rPr>
        <w:t xml:space="preserve"> </w:t>
      </w:r>
    </w:p>
    <w:p w:rsidR="000546F0" w:rsidRDefault="000546F0" w:rsidP="000546F0">
      <w:pPr>
        <w:pStyle w:val="Heading2Center"/>
        <w:rPr>
          <w:rtl/>
        </w:rPr>
      </w:pPr>
      <w:bookmarkStart w:id="66" w:name="_Toc292294300"/>
      <w:bookmarkStart w:id="67" w:name="_Toc409343439"/>
      <w:r>
        <w:rPr>
          <w:rtl/>
        </w:rPr>
        <w:t>الأحاديث التي تتضمن تمسّك الأئمة</w:t>
      </w:r>
      <w:bookmarkEnd w:id="66"/>
      <w:bookmarkEnd w:id="67"/>
      <w:r>
        <w:rPr>
          <w:rtl/>
        </w:rPr>
        <w:t xml:space="preserve"> </w:t>
      </w:r>
    </w:p>
    <w:p w:rsidR="000546F0" w:rsidRDefault="000546F0" w:rsidP="000546F0">
      <w:pPr>
        <w:pStyle w:val="Heading2Center"/>
        <w:rPr>
          <w:rtl/>
        </w:rPr>
      </w:pPr>
      <w:bookmarkStart w:id="68" w:name="_Toc292294301"/>
      <w:bookmarkStart w:id="69" w:name="_Toc409343440"/>
      <w:r>
        <w:rPr>
          <w:rtl/>
        </w:rPr>
        <w:t>من أهل البيت بمختلف الآيات القرآنية المباركة</w:t>
      </w:r>
      <w:bookmarkEnd w:id="68"/>
      <w:bookmarkEnd w:id="69"/>
      <w:r>
        <w:rPr>
          <w:rtl/>
        </w:rPr>
        <w:t xml:space="preserve"> </w:t>
      </w:r>
    </w:p>
    <w:p w:rsidR="000546F0" w:rsidRDefault="000546F0" w:rsidP="000546F0">
      <w:pPr>
        <w:pStyle w:val="libNormal"/>
        <w:rPr>
          <w:rtl/>
        </w:rPr>
      </w:pPr>
      <w:r>
        <w:rPr>
          <w:rtl/>
        </w:rPr>
        <w:t>وروى المحدّثون من الإماميّة أحاديث متكاثرة جدّاً عن الأئمّة الطاهرين تتضمن تمسّكهم بمختلف الآيات عند المناظرين وفي كل بحث من البحوث</w:t>
      </w:r>
      <w:r w:rsidR="00057ECC">
        <w:rPr>
          <w:rtl/>
        </w:rPr>
        <w:t>،</w:t>
      </w:r>
      <w:r>
        <w:rPr>
          <w:rtl/>
        </w:rPr>
        <w:t xml:space="preserve"> سواء في العقائد أو الأحكام أو المواعظ والحكم والأمثال</w:t>
      </w:r>
      <w:r w:rsidR="00057ECC">
        <w:rPr>
          <w:rtl/>
        </w:rPr>
        <w:t>،</w:t>
      </w:r>
      <w:r>
        <w:rPr>
          <w:rtl/>
        </w:rPr>
        <w:t xml:space="preserve"> كما لا يخفى على من راجع كتبهم الحديثيّة وغيرها</w:t>
      </w:r>
      <w:r w:rsidR="00057ECC">
        <w:rPr>
          <w:rtl/>
        </w:rPr>
        <w:t>،</w:t>
      </w:r>
      <w:r>
        <w:rPr>
          <w:rtl/>
        </w:rPr>
        <w:t xml:space="preserve"> وعلى رأسها كتاب </w:t>
      </w:r>
      <w:r w:rsidR="00E43BAF">
        <w:rPr>
          <w:rtl/>
        </w:rPr>
        <w:t>(</w:t>
      </w:r>
      <w:r>
        <w:rPr>
          <w:rtl/>
        </w:rPr>
        <w:t>الكافي</w:t>
      </w:r>
      <w:r w:rsidR="00E43BAF">
        <w:rPr>
          <w:rtl/>
        </w:rPr>
        <w:t>)</w:t>
      </w:r>
      <w:r>
        <w:rPr>
          <w:rtl/>
        </w:rPr>
        <w:t xml:space="preserve">. </w:t>
      </w:r>
    </w:p>
    <w:p w:rsidR="000546F0" w:rsidRDefault="000546F0" w:rsidP="000546F0">
      <w:pPr>
        <w:pStyle w:val="libNormal"/>
        <w:rPr>
          <w:rtl/>
        </w:rPr>
      </w:pPr>
      <w:r>
        <w:rPr>
          <w:rtl/>
        </w:rPr>
        <w:t xml:space="preserve">فهم </w:t>
      </w:r>
      <w:r w:rsidR="00DC517C" w:rsidRPr="00DC517C">
        <w:rPr>
          <w:rStyle w:val="libAlaemChar"/>
          <w:rFonts w:hint="cs"/>
          <w:rtl/>
        </w:rPr>
        <w:t>عليهم‌السلام</w:t>
      </w:r>
      <w:r>
        <w:rPr>
          <w:rtl/>
        </w:rPr>
        <w:t xml:space="preserve"> تمسّكوا بالآيات القرآنية </w:t>
      </w:r>
      <w:r w:rsidR="00E43BAF">
        <w:rPr>
          <w:rtl/>
        </w:rPr>
        <w:t>«</w:t>
      </w:r>
      <w:r>
        <w:rPr>
          <w:rtl/>
        </w:rPr>
        <w:t>في كل باب على ما يوافق القرآن الموجود عندنا</w:t>
      </w:r>
      <w:r w:rsidR="00057ECC">
        <w:rPr>
          <w:rtl/>
        </w:rPr>
        <w:t>،</w:t>
      </w:r>
      <w:r>
        <w:rPr>
          <w:rtl/>
        </w:rPr>
        <w:t xml:space="preserve"> حتى في الموارد التي فيها آحاد من الروايات التحريف</w:t>
      </w:r>
      <w:r w:rsidR="00057ECC">
        <w:rPr>
          <w:rtl/>
        </w:rPr>
        <w:t>،</w:t>
      </w:r>
      <w:r>
        <w:rPr>
          <w:rtl/>
        </w:rPr>
        <w:t xml:space="preserve"> وهذا أحسن شاهد على أنّ المراد في كثير من روايات التحريف من قولهم </w:t>
      </w:r>
      <w:r w:rsidR="00DC517C" w:rsidRPr="00DC517C">
        <w:rPr>
          <w:rStyle w:val="libAlaemChar"/>
          <w:rFonts w:hint="cs"/>
          <w:rtl/>
        </w:rPr>
        <w:t>عليهم‌السلام</w:t>
      </w:r>
      <w:r>
        <w:rPr>
          <w:rtl/>
        </w:rPr>
        <w:t xml:space="preserve"> كذا نزل هو التفسير بحسب التنزيل في مقابل البطن والتأويل</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نفس المصدر 265 | 183.</w:t>
      </w:r>
    </w:p>
    <w:p w:rsidR="000546F0" w:rsidRDefault="000546F0" w:rsidP="000546F0">
      <w:pPr>
        <w:pStyle w:val="libFootnote0"/>
        <w:rPr>
          <w:rtl/>
        </w:rPr>
      </w:pPr>
      <w:r>
        <w:rPr>
          <w:rtl/>
        </w:rPr>
        <w:t>(</w:t>
      </w:r>
      <w:r>
        <w:rPr>
          <w:rFonts w:hint="cs"/>
          <w:rtl/>
        </w:rPr>
        <w:t>2</w:t>
      </w:r>
      <w:r>
        <w:rPr>
          <w:rtl/>
        </w:rPr>
        <w:t>) الميزان في تفسير القرآن 12</w:t>
      </w:r>
      <w:r w:rsidR="00057ECC">
        <w:rPr>
          <w:rtl/>
        </w:rPr>
        <w:t>:</w:t>
      </w:r>
      <w:r>
        <w:rPr>
          <w:rtl/>
        </w:rPr>
        <w:t xml:space="preserve"> 111. </w:t>
      </w:r>
    </w:p>
    <w:p w:rsidR="000546F0" w:rsidRDefault="000546F0" w:rsidP="000546F0">
      <w:pPr>
        <w:pStyle w:val="libNormal"/>
        <w:rPr>
          <w:rtl/>
        </w:rPr>
      </w:pPr>
      <w:r>
        <w:rPr>
          <w:rtl/>
        </w:rPr>
        <w:br w:type="page"/>
      </w:r>
    </w:p>
    <w:p w:rsidR="000546F0" w:rsidRDefault="000546F0" w:rsidP="000546F0">
      <w:pPr>
        <w:pStyle w:val="Heading2Center"/>
        <w:rPr>
          <w:rtl/>
        </w:rPr>
      </w:pPr>
      <w:bookmarkStart w:id="70" w:name="_Toc292294302"/>
      <w:bookmarkStart w:id="71" w:name="_Toc409343441"/>
      <w:r>
        <w:rPr>
          <w:rtl/>
        </w:rPr>
        <w:lastRenderedPageBreak/>
        <w:t>القسم السابع</w:t>
      </w:r>
      <w:bookmarkEnd w:id="70"/>
      <w:bookmarkEnd w:id="71"/>
      <w:r>
        <w:rPr>
          <w:rtl/>
        </w:rPr>
        <w:t xml:space="preserve"> </w:t>
      </w:r>
    </w:p>
    <w:p w:rsidR="000546F0" w:rsidRDefault="000546F0" w:rsidP="000546F0">
      <w:pPr>
        <w:pStyle w:val="Heading2Center"/>
        <w:rPr>
          <w:rtl/>
        </w:rPr>
      </w:pPr>
      <w:bookmarkStart w:id="72" w:name="_Toc292294303"/>
      <w:bookmarkStart w:id="73" w:name="_Toc409343442"/>
      <w:r>
        <w:rPr>
          <w:rtl/>
        </w:rPr>
        <w:t xml:space="preserve">الأحاديث الواردة عنهم </w:t>
      </w:r>
      <w:r w:rsidR="00DC517C" w:rsidRPr="00DC517C">
        <w:rPr>
          <w:rStyle w:val="libAlaemChar"/>
          <w:rFonts w:hint="cs"/>
          <w:rtl/>
        </w:rPr>
        <w:t>عليهم‌السلام</w:t>
      </w:r>
      <w:r>
        <w:rPr>
          <w:rtl/>
        </w:rPr>
        <w:t xml:space="preserve"> في</w:t>
      </w:r>
      <w:bookmarkEnd w:id="72"/>
      <w:bookmarkEnd w:id="73"/>
      <w:r>
        <w:rPr>
          <w:rtl/>
        </w:rPr>
        <w:t xml:space="preserve"> </w:t>
      </w:r>
    </w:p>
    <w:p w:rsidR="000546F0" w:rsidRDefault="000546F0" w:rsidP="000546F0">
      <w:pPr>
        <w:pStyle w:val="Heading2Center"/>
        <w:rPr>
          <w:rtl/>
        </w:rPr>
      </w:pPr>
      <w:bookmarkStart w:id="74" w:name="_Toc292294304"/>
      <w:bookmarkStart w:id="75" w:name="_Toc409343443"/>
      <w:r>
        <w:rPr>
          <w:rtl/>
        </w:rPr>
        <w:t>أن ما بأيدي الناس هو القرآن النازل من عند الله</w:t>
      </w:r>
      <w:bookmarkEnd w:id="74"/>
      <w:bookmarkEnd w:id="75"/>
      <w:r>
        <w:rPr>
          <w:rtl/>
        </w:rPr>
        <w:t xml:space="preserve"> </w:t>
      </w:r>
    </w:p>
    <w:p w:rsidR="000546F0" w:rsidRDefault="000546F0" w:rsidP="000546F0">
      <w:pPr>
        <w:pStyle w:val="libNormal"/>
        <w:rPr>
          <w:rtl/>
        </w:rPr>
      </w:pPr>
      <w:r>
        <w:rPr>
          <w:rtl/>
        </w:rPr>
        <w:t>وصريح جملة من الأحاديث الواردة عن أئمّة أهل البيت</w:t>
      </w:r>
      <w:r w:rsidR="00057ECC">
        <w:rPr>
          <w:rtl/>
        </w:rPr>
        <w:t>،</w:t>
      </w:r>
      <w:r>
        <w:rPr>
          <w:rtl/>
        </w:rPr>
        <w:t xml:space="preserve"> أنهم </w:t>
      </w:r>
      <w:r w:rsidR="00DC517C" w:rsidRPr="00DC517C">
        <w:rPr>
          <w:rStyle w:val="libAlaemChar"/>
          <w:rFonts w:hint="cs"/>
          <w:rtl/>
        </w:rPr>
        <w:t>عليهم‌السلام</w:t>
      </w:r>
      <w:r>
        <w:rPr>
          <w:rtl/>
        </w:rPr>
        <w:t xml:space="preserve"> كانوا يعتقدون في هذا القرآن الموجود بأنّه هو النازل من عند الله سبحانه على النبي </w:t>
      </w:r>
      <w:r w:rsidR="00DC517C" w:rsidRPr="00DC517C">
        <w:rPr>
          <w:rStyle w:val="libAlaemChar"/>
          <w:rFonts w:hint="cs"/>
          <w:rtl/>
        </w:rPr>
        <w:t>صلى‌الله‌عليه‌وآله</w:t>
      </w:r>
      <w:r w:rsidR="00057ECC">
        <w:rPr>
          <w:rtl/>
        </w:rPr>
        <w:t>،</w:t>
      </w:r>
      <w:r>
        <w:rPr>
          <w:rtl/>
        </w:rPr>
        <w:t xml:space="preserve"> وهذه الأحاديث كثيرة ننقل هنا بعضها</w:t>
      </w:r>
      <w:r w:rsidR="00057ECC">
        <w:rPr>
          <w:rtl/>
        </w:rPr>
        <w:t>:</w:t>
      </w:r>
      <w:r>
        <w:rPr>
          <w:rtl/>
        </w:rPr>
        <w:t xml:space="preserve"> </w:t>
      </w:r>
    </w:p>
    <w:p w:rsidR="000546F0" w:rsidRDefault="000546F0" w:rsidP="000546F0">
      <w:pPr>
        <w:pStyle w:val="libNormal"/>
        <w:rPr>
          <w:rtl/>
        </w:rPr>
      </w:pPr>
      <w:r>
        <w:rPr>
          <w:rtl/>
        </w:rPr>
        <w:t xml:space="preserve">قال أمير المؤمنين علي بن أبي طالب </w:t>
      </w:r>
      <w:r w:rsidR="00DC517C" w:rsidRPr="00DC517C">
        <w:rPr>
          <w:rStyle w:val="libAlaemChar"/>
          <w:rFonts w:hint="cs"/>
          <w:rtl/>
        </w:rPr>
        <w:t>عليه‌السلام</w:t>
      </w:r>
      <w:r w:rsidR="00057ECC">
        <w:rPr>
          <w:rtl/>
        </w:rPr>
        <w:t>:</w:t>
      </w:r>
      <w:r>
        <w:rPr>
          <w:rtl/>
        </w:rPr>
        <w:t xml:space="preserve"> </w:t>
      </w:r>
    </w:p>
    <w:p w:rsidR="000546F0" w:rsidRDefault="00E43BAF" w:rsidP="000546F0">
      <w:pPr>
        <w:pStyle w:val="libNormal"/>
        <w:rPr>
          <w:rtl/>
        </w:rPr>
      </w:pPr>
      <w:r>
        <w:rPr>
          <w:rtl/>
        </w:rPr>
        <w:t>«</w:t>
      </w:r>
      <w:r w:rsidR="000546F0">
        <w:rPr>
          <w:rtl/>
        </w:rPr>
        <w:t>كتاب ربّكم فيكم</w:t>
      </w:r>
      <w:r w:rsidR="00057ECC">
        <w:rPr>
          <w:rtl/>
        </w:rPr>
        <w:t>،</w:t>
      </w:r>
      <w:r w:rsidR="000546F0">
        <w:rPr>
          <w:rtl/>
        </w:rPr>
        <w:t xml:space="preserve"> مبيّناً حلاله وحرامه</w:t>
      </w:r>
      <w:r w:rsidR="00057ECC">
        <w:rPr>
          <w:rtl/>
        </w:rPr>
        <w:t>،</w:t>
      </w:r>
      <w:r w:rsidR="000546F0">
        <w:rPr>
          <w:rtl/>
        </w:rPr>
        <w:t xml:space="preserve"> وفرائضه وفضائله</w:t>
      </w:r>
      <w:r w:rsidR="00057ECC">
        <w:rPr>
          <w:rtl/>
        </w:rPr>
        <w:t>،</w:t>
      </w:r>
      <w:r w:rsidR="000546F0">
        <w:rPr>
          <w:rtl/>
        </w:rPr>
        <w:t xml:space="preserve"> وناسخه ومنسوخه</w:t>
      </w:r>
      <w:r w:rsidR="00057ECC">
        <w:rPr>
          <w:rtl/>
        </w:rPr>
        <w:t>،</w:t>
      </w:r>
      <w:r w:rsidR="000546F0">
        <w:rPr>
          <w:rtl/>
        </w:rPr>
        <w:t xml:space="preserve"> ورخصه وعزائمه</w:t>
      </w:r>
      <w:r w:rsidR="00057ECC">
        <w:rPr>
          <w:rtl/>
        </w:rPr>
        <w:t>،</w:t>
      </w:r>
      <w:r w:rsidR="000546F0">
        <w:rPr>
          <w:rtl/>
        </w:rPr>
        <w:t xml:space="preserve"> وخاصّه وعامّه</w:t>
      </w:r>
      <w:r w:rsidR="00057ECC">
        <w:rPr>
          <w:rtl/>
        </w:rPr>
        <w:t>،</w:t>
      </w:r>
      <w:r w:rsidR="000546F0">
        <w:rPr>
          <w:rtl/>
        </w:rPr>
        <w:t xml:space="preserve"> وعبره وأمثاله</w:t>
      </w:r>
      <w:r w:rsidR="00057ECC">
        <w:rPr>
          <w:rtl/>
        </w:rPr>
        <w:t>،</w:t>
      </w:r>
      <w:r w:rsidR="000546F0">
        <w:rPr>
          <w:rtl/>
        </w:rPr>
        <w:t xml:space="preserve"> ومرسله ومحدوده</w:t>
      </w:r>
      <w:r w:rsidR="00057ECC">
        <w:rPr>
          <w:rtl/>
        </w:rPr>
        <w:t>،</w:t>
      </w:r>
      <w:r w:rsidR="000546F0">
        <w:rPr>
          <w:rtl/>
        </w:rPr>
        <w:t xml:space="preserve"> ومحكمه ومتشابهه</w:t>
      </w:r>
      <w:r w:rsidR="00057ECC">
        <w:rPr>
          <w:rtl/>
        </w:rPr>
        <w:t>،</w:t>
      </w:r>
      <w:r w:rsidR="000546F0">
        <w:rPr>
          <w:rtl/>
        </w:rPr>
        <w:t xml:space="preserve"> مفسّراً مجمله</w:t>
      </w:r>
      <w:r w:rsidR="00057ECC">
        <w:rPr>
          <w:rtl/>
        </w:rPr>
        <w:t>،</w:t>
      </w:r>
      <w:r w:rsidR="000546F0">
        <w:rPr>
          <w:rtl/>
        </w:rPr>
        <w:t xml:space="preserve"> ومبيّناً غوامضه</w:t>
      </w:r>
      <w:r w:rsidR="00057ECC">
        <w:rPr>
          <w:rtl/>
        </w:rPr>
        <w:t>،</w:t>
      </w:r>
      <w:r w:rsidR="000546F0">
        <w:rPr>
          <w:rtl/>
        </w:rPr>
        <w:t xml:space="preserve"> بين مأخوذ ميثاق في علمه</w:t>
      </w:r>
      <w:r w:rsidR="00057ECC">
        <w:rPr>
          <w:rtl/>
        </w:rPr>
        <w:t>،</w:t>
      </w:r>
      <w:r w:rsidR="000546F0">
        <w:rPr>
          <w:rtl/>
        </w:rPr>
        <w:t xml:space="preserve"> وموسّع على العباد في جهله</w:t>
      </w:r>
      <w:r w:rsidR="00057ECC">
        <w:rPr>
          <w:rtl/>
        </w:rPr>
        <w:t>،</w:t>
      </w:r>
      <w:r w:rsidR="000546F0">
        <w:rPr>
          <w:rtl/>
        </w:rPr>
        <w:t xml:space="preserve"> وبين مثبت في الكتاب فرضه</w:t>
      </w:r>
      <w:r w:rsidR="00057ECC">
        <w:rPr>
          <w:rtl/>
        </w:rPr>
        <w:t>،</w:t>
      </w:r>
      <w:r w:rsidR="000546F0">
        <w:rPr>
          <w:rtl/>
        </w:rPr>
        <w:t xml:space="preserve"> ومعلوم في السنّة نسخه</w:t>
      </w:r>
      <w:r w:rsidR="00057ECC">
        <w:rPr>
          <w:rtl/>
        </w:rPr>
        <w:t>،</w:t>
      </w:r>
      <w:r w:rsidR="000546F0">
        <w:rPr>
          <w:rtl/>
        </w:rPr>
        <w:t xml:space="preserve"> وواجب في السنّة أخذه</w:t>
      </w:r>
      <w:r w:rsidR="00057ECC">
        <w:rPr>
          <w:rtl/>
        </w:rPr>
        <w:t>،</w:t>
      </w:r>
      <w:r w:rsidR="000546F0">
        <w:rPr>
          <w:rtl/>
        </w:rPr>
        <w:t xml:space="preserve"> ومرخّص في الكتاب تركه</w:t>
      </w:r>
      <w:r w:rsidR="00057ECC">
        <w:rPr>
          <w:rtl/>
        </w:rPr>
        <w:t>،</w:t>
      </w:r>
      <w:r w:rsidR="000546F0">
        <w:rPr>
          <w:rtl/>
        </w:rPr>
        <w:t xml:space="preserve"> وبين واجب بوقته</w:t>
      </w:r>
      <w:r w:rsidR="00057ECC">
        <w:rPr>
          <w:rtl/>
        </w:rPr>
        <w:t>،</w:t>
      </w:r>
      <w:r w:rsidR="000546F0">
        <w:rPr>
          <w:rtl/>
        </w:rPr>
        <w:t xml:space="preserve"> وزائل في مستقبله</w:t>
      </w:r>
      <w:r w:rsidR="00057ECC">
        <w:rPr>
          <w:rtl/>
        </w:rPr>
        <w:t>،</w:t>
      </w:r>
      <w:r w:rsidR="000546F0">
        <w:rPr>
          <w:rtl/>
        </w:rPr>
        <w:t xml:space="preserve"> ومباين بين محارمه</w:t>
      </w:r>
      <w:r w:rsidR="00057ECC">
        <w:rPr>
          <w:rtl/>
        </w:rPr>
        <w:t>،</w:t>
      </w:r>
      <w:r w:rsidR="000546F0">
        <w:rPr>
          <w:rtl/>
        </w:rPr>
        <w:t xml:space="preserve"> من كبير أوعد عليه نيرانه</w:t>
      </w:r>
      <w:r w:rsidR="00057ECC">
        <w:rPr>
          <w:rtl/>
        </w:rPr>
        <w:t>،</w:t>
      </w:r>
      <w:r w:rsidR="000546F0">
        <w:rPr>
          <w:rtl/>
        </w:rPr>
        <w:t xml:space="preserve"> أو صغير أرصد له غفرانه</w:t>
      </w:r>
      <w:r w:rsidR="00057ECC">
        <w:rPr>
          <w:rtl/>
        </w:rPr>
        <w:t>،</w:t>
      </w:r>
      <w:r w:rsidR="000546F0">
        <w:rPr>
          <w:rtl/>
        </w:rPr>
        <w:t xml:space="preserve"> وبين مقبوله في أدناه</w:t>
      </w:r>
      <w:r w:rsidR="00057ECC">
        <w:rPr>
          <w:rtl/>
        </w:rPr>
        <w:t>،</w:t>
      </w:r>
      <w:r w:rsidR="000546F0">
        <w:rPr>
          <w:rtl/>
        </w:rPr>
        <w:t xml:space="preserve"> موسّع في أقصاه</w:t>
      </w:r>
      <w:r>
        <w:rPr>
          <w:rtl/>
        </w:rPr>
        <w:t>»</w:t>
      </w:r>
      <w:r w:rsidR="000546F0">
        <w:rPr>
          <w:rtl/>
        </w:rPr>
        <w:t xml:space="preserve"> </w:t>
      </w:r>
      <w:r w:rsidR="000546F0" w:rsidRPr="000546F0">
        <w:rPr>
          <w:rStyle w:val="libFootnotenumChar"/>
          <w:rtl/>
        </w:rPr>
        <w:t>(1)</w:t>
      </w:r>
      <w:r w:rsidR="000546F0">
        <w:rPr>
          <w:rtl/>
        </w:rPr>
        <w:t xml:space="preserve">. </w:t>
      </w:r>
    </w:p>
    <w:p w:rsidR="000546F0" w:rsidRDefault="000546F0" w:rsidP="000546F0">
      <w:pPr>
        <w:pStyle w:val="libNormal"/>
        <w:rPr>
          <w:rtl/>
        </w:rPr>
      </w:pPr>
      <w:r>
        <w:rPr>
          <w:rtl/>
        </w:rPr>
        <w:t xml:space="preserve">وقال </w:t>
      </w:r>
      <w:r w:rsidR="00DC517C" w:rsidRPr="00DC517C">
        <w:rPr>
          <w:rStyle w:val="libAlaemChar"/>
          <w:rFonts w:hint="cs"/>
          <w:rtl/>
        </w:rPr>
        <w:t>عليه‌السلام</w:t>
      </w:r>
      <w:r w:rsidR="00057ECC">
        <w:rPr>
          <w:rtl/>
        </w:rPr>
        <w:t>:</w:t>
      </w:r>
      <w:r>
        <w:rPr>
          <w:rtl/>
        </w:rPr>
        <w:t xml:space="preserve"> </w:t>
      </w:r>
      <w:r w:rsidR="00E43BAF">
        <w:rPr>
          <w:rtl/>
        </w:rPr>
        <w:t>«</w:t>
      </w:r>
      <w:r>
        <w:rPr>
          <w:rtl/>
        </w:rPr>
        <w:t xml:space="preserve">أم أنزل الله ديناً ناقصاً فاستعان بهم على إتمامه؟ أم كانوا شركاء له فلهم أن يقولوا وعليه أن يرضى؟ أم أنزل الله سبحانه ديناً تاماً فقصّر الرسول </w:t>
      </w:r>
      <w:r w:rsidR="00DC517C" w:rsidRPr="00DC517C">
        <w:rPr>
          <w:rStyle w:val="libAlaemChar"/>
          <w:rFonts w:hint="cs"/>
          <w:rtl/>
        </w:rPr>
        <w:t>صلى‌الله‌عليه‌وآله</w:t>
      </w:r>
      <w:r>
        <w:rPr>
          <w:rtl/>
        </w:rPr>
        <w:t xml:space="preserve"> عن تبليغه وأدائه؟ والله سبحانه يقول</w:t>
      </w:r>
      <w:r w:rsidR="00057ECC">
        <w:rPr>
          <w:rtl/>
        </w:rPr>
        <w:t>:</w:t>
      </w:r>
      <w:r>
        <w:rPr>
          <w:rtl/>
        </w:rPr>
        <w:t xml:space="preserve"> </w:t>
      </w:r>
      <w:r w:rsidR="00E43BAF">
        <w:rPr>
          <w:rStyle w:val="libAlaemChar"/>
          <w:rtl/>
        </w:rPr>
        <w:t>(</w:t>
      </w:r>
      <w:r w:rsidRPr="000546F0">
        <w:rPr>
          <w:rStyle w:val="libAieChar"/>
          <w:rtl/>
        </w:rPr>
        <w:t>ما فرّطنا في الكتاب من شيء</w:t>
      </w:r>
      <w:r w:rsidR="00E43BAF" w:rsidRPr="00E43BAF">
        <w:rPr>
          <w:rStyle w:val="libAlaemChar"/>
          <w:rtl/>
        </w:rPr>
        <w:t>)</w:t>
      </w:r>
      <w:r>
        <w:rPr>
          <w:rtl/>
        </w:rPr>
        <w:t xml:space="preserve"> وقال</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نهج البلاغة 44 | 1.</w:t>
      </w:r>
    </w:p>
    <w:p w:rsidR="000546F0" w:rsidRDefault="000546F0" w:rsidP="000546F0">
      <w:pPr>
        <w:pStyle w:val="libNormal"/>
        <w:rPr>
          <w:rtl/>
        </w:rPr>
      </w:pPr>
      <w:r>
        <w:rPr>
          <w:rtl/>
        </w:rPr>
        <w:br w:type="page"/>
      </w:r>
    </w:p>
    <w:p w:rsidR="000546F0" w:rsidRDefault="00E43BAF" w:rsidP="000546F0">
      <w:pPr>
        <w:pStyle w:val="libNormal0"/>
        <w:rPr>
          <w:rtl/>
        </w:rPr>
      </w:pPr>
      <w:r>
        <w:rPr>
          <w:rStyle w:val="libAlaemChar"/>
          <w:rtl/>
        </w:rPr>
        <w:lastRenderedPageBreak/>
        <w:t>(</w:t>
      </w:r>
      <w:r w:rsidR="000546F0" w:rsidRPr="000546F0">
        <w:rPr>
          <w:rStyle w:val="libAieChar"/>
          <w:rtl/>
        </w:rPr>
        <w:t>فيه تبيان لكل شيء</w:t>
      </w:r>
      <w:r w:rsidRPr="00E43BAF">
        <w:rPr>
          <w:rStyle w:val="libAlaemChar"/>
          <w:rtl/>
        </w:rPr>
        <w:t>)</w:t>
      </w:r>
      <w:r w:rsidR="000546F0">
        <w:rPr>
          <w:rtl/>
        </w:rPr>
        <w:t xml:space="preserve"> وذكر أنّ الكتاب يصدّق بعضه بعضاً</w:t>
      </w:r>
      <w:r w:rsidR="00057ECC">
        <w:rPr>
          <w:rtl/>
        </w:rPr>
        <w:t>،</w:t>
      </w:r>
      <w:r w:rsidR="000546F0">
        <w:rPr>
          <w:rtl/>
        </w:rPr>
        <w:t xml:space="preserve"> وأنّه لا اختلاف فيه</w:t>
      </w:r>
      <w:r w:rsidR="00057ECC">
        <w:rPr>
          <w:rtl/>
        </w:rPr>
        <w:t>،</w:t>
      </w:r>
      <w:r w:rsidR="000546F0">
        <w:rPr>
          <w:rtl/>
        </w:rPr>
        <w:t xml:space="preserve"> فقال سبحانه</w:t>
      </w:r>
      <w:r w:rsidR="00057ECC">
        <w:rPr>
          <w:rtl/>
        </w:rPr>
        <w:t>:</w:t>
      </w:r>
      <w:r w:rsidR="000546F0">
        <w:rPr>
          <w:rtl/>
        </w:rPr>
        <w:t xml:space="preserve"> </w:t>
      </w:r>
      <w:r>
        <w:rPr>
          <w:rStyle w:val="libAlaemChar"/>
          <w:rtl/>
        </w:rPr>
        <w:t>(</w:t>
      </w:r>
      <w:r w:rsidR="000546F0" w:rsidRPr="000546F0">
        <w:rPr>
          <w:rStyle w:val="libAieChar"/>
          <w:rtl/>
        </w:rPr>
        <w:t>ولو كان من عند غير الله لوجدوا فيه اختلافاً كثيراً</w:t>
      </w:r>
      <w:r w:rsidRPr="00E43BAF">
        <w:rPr>
          <w:rStyle w:val="libAlaemChar"/>
          <w:rtl/>
        </w:rPr>
        <w:t>)</w:t>
      </w:r>
      <w:r w:rsidR="000546F0">
        <w:rPr>
          <w:rtl/>
        </w:rPr>
        <w:t xml:space="preserve"> وإن القرآن ظاهره أنيق وباطنه عميق</w:t>
      </w:r>
      <w:r w:rsidR="00057ECC">
        <w:rPr>
          <w:rtl/>
        </w:rPr>
        <w:t>،</w:t>
      </w:r>
      <w:r w:rsidR="000546F0">
        <w:rPr>
          <w:rtl/>
        </w:rPr>
        <w:t xml:space="preserve"> لا تفنى عجائبه</w:t>
      </w:r>
      <w:r w:rsidR="00057ECC">
        <w:rPr>
          <w:rtl/>
        </w:rPr>
        <w:t>،</w:t>
      </w:r>
      <w:r w:rsidR="000546F0">
        <w:rPr>
          <w:rtl/>
        </w:rPr>
        <w:t xml:space="preserve"> ولا تكشف الظلمات إلاّ به</w:t>
      </w:r>
      <w:r>
        <w:rPr>
          <w:rtl/>
        </w:rPr>
        <w:t>»</w:t>
      </w:r>
      <w:r w:rsidR="000546F0">
        <w:rPr>
          <w:rtl/>
        </w:rPr>
        <w:t xml:space="preserve"> </w:t>
      </w:r>
      <w:r w:rsidR="000546F0" w:rsidRPr="000546F0">
        <w:rPr>
          <w:rStyle w:val="libFootnotenumChar"/>
          <w:rtl/>
        </w:rPr>
        <w:t>(</w:t>
      </w:r>
      <w:r w:rsidR="000546F0" w:rsidRPr="000546F0">
        <w:rPr>
          <w:rStyle w:val="libFootnotenumChar"/>
          <w:rFonts w:hint="cs"/>
          <w:rtl/>
        </w:rPr>
        <w:t>1</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وعن الريان بن الصلت قال</w:t>
      </w:r>
      <w:r w:rsidR="00057ECC">
        <w:rPr>
          <w:rtl/>
        </w:rPr>
        <w:t>:</w:t>
      </w:r>
      <w:r>
        <w:rPr>
          <w:rtl/>
        </w:rPr>
        <w:t xml:space="preserve"> </w:t>
      </w:r>
      <w:r w:rsidR="00E43BAF">
        <w:rPr>
          <w:rtl/>
        </w:rPr>
        <w:t>«</w:t>
      </w:r>
      <w:r>
        <w:rPr>
          <w:rtl/>
        </w:rPr>
        <w:t xml:space="preserve">قلت للرضا </w:t>
      </w:r>
      <w:r w:rsidR="00DC517C" w:rsidRPr="00DC517C">
        <w:rPr>
          <w:rStyle w:val="libAlaemChar"/>
          <w:rFonts w:hint="cs"/>
          <w:rtl/>
        </w:rPr>
        <w:t>عليه‌السلام</w:t>
      </w:r>
      <w:r>
        <w:rPr>
          <w:rtl/>
        </w:rPr>
        <w:t xml:space="preserve"> يا ابن رسول الله ما تقول في القرآن؟ </w:t>
      </w:r>
    </w:p>
    <w:p w:rsidR="000546F0" w:rsidRDefault="000546F0" w:rsidP="000546F0">
      <w:pPr>
        <w:pStyle w:val="libNormal"/>
        <w:rPr>
          <w:rtl/>
        </w:rPr>
      </w:pPr>
      <w:r>
        <w:rPr>
          <w:rtl/>
        </w:rPr>
        <w:t>فقال</w:t>
      </w:r>
      <w:r w:rsidR="00057ECC">
        <w:rPr>
          <w:rtl/>
        </w:rPr>
        <w:t>:</w:t>
      </w:r>
      <w:r>
        <w:rPr>
          <w:rtl/>
        </w:rPr>
        <w:t xml:space="preserve"> كلام الله</w:t>
      </w:r>
      <w:r w:rsidR="00057ECC">
        <w:rPr>
          <w:rtl/>
        </w:rPr>
        <w:t>،</w:t>
      </w:r>
      <w:r>
        <w:rPr>
          <w:rtl/>
        </w:rPr>
        <w:t xml:space="preserve"> لا تتجاوزوه</w:t>
      </w:r>
      <w:r w:rsidR="00057ECC">
        <w:rPr>
          <w:rtl/>
        </w:rPr>
        <w:t>،</w:t>
      </w:r>
      <w:r>
        <w:rPr>
          <w:rtl/>
        </w:rPr>
        <w:t xml:space="preserve"> ولا تطلبوا الهدى في غيره فتضلوا</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Normal"/>
        <w:rPr>
          <w:rtl/>
        </w:rPr>
      </w:pPr>
      <w:r>
        <w:rPr>
          <w:rtl/>
        </w:rPr>
        <w:t xml:space="preserve">وجاء فيما كتبه الإمام الرضا </w:t>
      </w:r>
      <w:r w:rsidR="00DC517C" w:rsidRPr="00DC517C">
        <w:rPr>
          <w:rStyle w:val="libAlaemChar"/>
          <w:rFonts w:hint="cs"/>
          <w:rtl/>
        </w:rPr>
        <w:t>عليه‌السلام</w:t>
      </w:r>
      <w:r>
        <w:rPr>
          <w:rtl/>
        </w:rPr>
        <w:t xml:space="preserve"> للمأمون في محض الإسلام وشرائع الدين</w:t>
      </w:r>
      <w:r w:rsidR="00057ECC">
        <w:rPr>
          <w:rtl/>
        </w:rPr>
        <w:t>:</w:t>
      </w:r>
      <w:r>
        <w:rPr>
          <w:rtl/>
        </w:rPr>
        <w:t xml:space="preserve"> </w:t>
      </w:r>
    </w:p>
    <w:p w:rsidR="000546F0" w:rsidRDefault="00E43BAF" w:rsidP="000546F0">
      <w:pPr>
        <w:pStyle w:val="libNormal"/>
        <w:rPr>
          <w:rtl/>
        </w:rPr>
      </w:pPr>
      <w:r>
        <w:rPr>
          <w:rtl/>
        </w:rPr>
        <w:t>«</w:t>
      </w:r>
      <w:r w:rsidR="000546F0">
        <w:rPr>
          <w:rtl/>
        </w:rPr>
        <w:t>وإنّ جميع ما جاء به محمد بن عبدالله هو الحق المبين</w:t>
      </w:r>
      <w:r w:rsidR="00057ECC">
        <w:rPr>
          <w:rtl/>
        </w:rPr>
        <w:t>،</w:t>
      </w:r>
      <w:r w:rsidR="000546F0">
        <w:rPr>
          <w:rtl/>
        </w:rPr>
        <w:t xml:space="preserve"> والتصديق به وبجميع من مضى قبله من رسل الله وأنبيائه وحججه. </w:t>
      </w:r>
    </w:p>
    <w:p w:rsidR="000546F0" w:rsidRDefault="000546F0" w:rsidP="000546F0">
      <w:pPr>
        <w:pStyle w:val="libNormal"/>
        <w:rPr>
          <w:rtl/>
        </w:rPr>
      </w:pPr>
      <w:r>
        <w:rPr>
          <w:rtl/>
        </w:rPr>
        <w:t xml:space="preserve">والتصديق بكتابه الصادق العزيز الذي </w:t>
      </w:r>
      <w:r w:rsidR="00E43BAF">
        <w:rPr>
          <w:rStyle w:val="libAlaemChar"/>
          <w:rtl/>
        </w:rPr>
        <w:t>(</w:t>
      </w:r>
      <w:r w:rsidRPr="000546F0">
        <w:rPr>
          <w:rStyle w:val="libAieChar"/>
          <w:rtl/>
        </w:rPr>
        <w:t>لا يأتيه الباطل من بين يديه ولا من خلفه تنزيل من حكيم حميد</w:t>
      </w:r>
      <w:r w:rsidR="00E43BAF" w:rsidRPr="00E43BAF">
        <w:rPr>
          <w:rStyle w:val="libAlaemChar"/>
          <w:rtl/>
        </w:rPr>
        <w:t>)</w:t>
      </w:r>
      <w:r>
        <w:rPr>
          <w:rtl/>
        </w:rPr>
        <w:t xml:space="preserve"> وأنه المهيمن على الكتب كلّها</w:t>
      </w:r>
      <w:r w:rsidR="00057ECC">
        <w:rPr>
          <w:rtl/>
        </w:rPr>
        <w:t>،</w:t>
      </w:r>
      <w:r>
        <w:rPr>
          <w:rtl/>
        </w:rPr>
        <w:t xml:space="preserve"> وأنه حق من فاتحته إلى خاتمته</w:t>
      </w:r>
      <w:r w:rsidR="00057ECC">
        <w:rPr>
          <w:rtl/>
        </w:rPr>
        <w:t>،</w:t>
      </w:r>
      <w:r>
        <w:rPr>
          <w:rtl/>
        </w:rPr>
        <w:t xml:space="preserve"> نؤمن بمحكمه ومتشابهه</w:t>
      </w:r>
      <w:r w:rsidR="00057ECC">
        <w:rPr>
          <w:rtl/>
        </w:rPr>
        <w:t>،</w:t>
      </w:r>
      <w:r>
        <w:rPr>
          <w:rtl/>
        </w:rPr>
        <w:t xml:space="preserve"> وخاصّه وعامّه</w:t>
      </w:r>
      <w:r w:rsidR="00057ECC">
        <w:rPr>
          <w:rtl/>
        </w:rPr>
        <w:t>،</w:t>
      </w:r>
      <w:r>
        <w:rPr>
          <w:rtl/>
        </w:rPr>
        <w:t xml:space="preserve"> ووعده ووعيده</w:t>
      </w:r>
      <w:r w:rsidR="00057ECC">
        <w:rPr>
          <w:rtl/>
        </w:rPr>
        <w:t>،</w:t>
      </w:r>
      <w:r>
        <w:rPr>
          <w:rtl/>
        </w:rPr>
        <w:t xml:space="preserve"> وناسخه ومنسوخه</w:t>
      </w:r>
      <w:r w:rsidR="00057ECC">
        <w:rPr>
          <w:rtl/>
        </w:rPr>
        <w:t>،</w:t>
      </w:r>
      <w:r>
        <w:rPr>
          <w:rtl/>
        </w:rPr>
        <w:t xml:space="preserve"> وقصصه وأخباره</w:t>
      </w:r>
      <w:r w:rsidR="00057ECC">
        <w:rPr>
          <w:rtl/>
        </w:rPr>
        <w:t>،</w:t>
      </w:r>
      <w:r>
        <w:rPr>
          <w:rtl/>
        </w:rPr>
        <w:t xml:space="preserve"> لا يقدر أحد من المخلوقين أن يأتي بمثله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وعن علي بن سالم عن أبيه قال</w:t>
      </w:r>
      <w:r w:rsidR="00057ECC">
        <w:rPr>
          <w:rtl/>
        </w:rPr>
        <w:t>:</w:t>
      </w:r>
      <w:r>
        <w:rPr>
          <w:rtl/>
        </w:rPr>
        <w:t xml:space="preserve"> </w:t>
      </w:r>
      <w:r w:rsidR="00E43BAF">
        <w:rPr>
          <w:rtl/>
        </w:rPr>
        <w:t>«</w:t>
      </w:r>
      <w:r>
        <w:rPr>
          <w:rtl/>
        </w:rPr>
        <w:t xml:space="preserve">سألت الصادق جعفر بن محمد </w:t>
      </w:r>
      <w:r w:rsidR="00DC517C" w:rsidRPr="00DC517C">
        <w:rPr>
          <w:rStyle w:val="libAlaemChar"/>
          <w:rFonts w:hint="cs"/>
          <w:rtl/>
        </w:rPr>
        <w:t>عليهما‌السلام</w:t>
      </w:r>
      <w:r>
        <w:rPr>
          <w:rtl/>
        </w:rPr>
        <w:t xml:space="preserve"> فقلت له</w:t>
      </w:r>
      <w:r w:rsidR="00057ECC">
        <w:rPr>
          <w:rtl/>
        </w:rPr>
        <w:t>:</w:t>
      </w:r>
      <w:r>
        <w:rPr>
          <w:rtl/>
        </w:rPr>
        <w:t xml:space="preserve"> يا ابن رسول الله ما تقول في القرآن؟ </w:t>
      </w:r>
    </w:p>
    <w:p w:rsidR="000546F0" w:rsidRDefault="000546F0" w:rsidP="000546F0">
      <w:pPr>
        <w:pStyle w:val="libLine"/>
        <w:rPr>
          <w:rtl/>
        </w:rPr>
      </w:pPr>
      <w:r>
        <w:rPr>
          <w:rtl/>
        </w:rPr>
        <w:t>__________________</w:t>
      </w:r>
    </w:p>
    <w:p w:rsidR="000546F0" w:rsidRDefault="000546F0" w:rsidP="000546F0">
      <w:pPr>
        <w:pStyle w:val="libFootnote0"/>
        <w:rPr>
          <w:rtl/>
        </w:rPr>
      </w:pPr>
      <w:r>
        <w:rPr>
          <w:rFonts w:hint="cs"/>
          <w:rtl/>
        </w:rPr>
        <w:t>(1) نفس المصدر 61 / 18.</w:t>
      </w:r>
    </w:p>
    <w:p w:rsidR="000546F0" w:rsidRDefault="000546F0" w:rsidP="000546F0">
      <w:pPr>
        <w:pStyle w:val="libFootnote0"/>
        <w:rPr>
          <w:rtl/>
        </w:rPr>
      </w:pPr>
      <w:r>
        <w:rPr>
          <w:rtl/>
        </w:rPr>
        <w:t>(</w:t>
      </w:r>
      <w:r>
        <w:rPr>
          <w:rFonts w:hint="cs"/>
          <w:rtl/>
        </w:rPr>
        <w:t>2</w:t>
      </w:r>
      <w:r>
        <w:rPr>
          <w:rtl/>
        </w:rPr>
        <w:t>) عيون أخبار الرضا للشيخ الصدوق 2</w:t>
      </w:r>
      <w:r w:rsidR="00057ECC">
        <w:rPr>
          <w:rtl/>
        </w:rPr>
        <w:t>:</w:t>
      </w:r>
      <w:r>
        <w:rPr>
          <w:rtl/>
        </w:rPr>
        <w:t xml:space="preserve"> 57. الأمالي 546.</w:t>
      </w:r>
    </w:p>
    <w:p w:rsidR="000546F0" w:rsidRDefault="000546F0" w:rsidP="000546F0">
      <w:pPr>
        <w:pStyle w:val="libFootnote0"/>
        <w:rPr>
          <w:rtl/>
        </w:rPr>
      </w:pPr>
      <w:r>
        <w:rPr>
          <w:rtl/>
        </w:rPr>
        <w:t>(</w:t>
      </w:r>
      <w:r>
        <w:rPr>
          <w:rFonts w:hint="cs"/>
          <w:rtl/>
        </w:rPr>
        <w:t>3</w:t>
      </w:r>
      <w:r>
        <w:rPr>
          <w:rtl/>
        </w:rPr>
        <w:t>) عيون أخبار الرضا للشيخ الصدوق 2</w:t>
      </w:r>
      <w:r w:rsidR="00057ECC">
        <w:rPr>
          <w:rtl/>
        </w:rPr>
        <w:t>:</w:t>
      </w:r>
      <w:r>
        <w:rPr>
          <w:rtl/>
        </w:rPr>
        <w:t xml:space="preserve"> 130.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فقال</w:t>
      </w:r>
      <w:r w:rsidR="00057ECC">
        <w:rPr>
          <w:rtl/>
        </w:rPr>
        <w:t>:</w:t>
      </w:r>
      <w:r>
        <w:rPr>
          <w:rtl/>
        </w:rPr>
        <w:t xml:space="preserve"> هو كلام الله</w:t>
      </w:r>
      <w:r w:rsidR="00057ECC">
        <w:rPr>
          <w:rtl/>
        </w:rPr>
        <w:t>،</w:t>
      </w:r>
      <w:r>
        <w:rPr>
          <w:rtl/>
        </w:rPr>
        <w:t xml:space="preserve"> وقول الله</w:t>
      </w:r>
      <w:r w:rsidR="00057ECC">
        <w:rPr>
          <w:rtl/>
        </w:rPr>
        <w:t>،</w:t>
      </w:r>
      <w:r>
        <w:rPr>
          <w:rtl/>
        </w:rPr>
        <w:t xml:space="preserve"> وكتاب الله</w:t>
      </w:r>
      <w:r w:rsidR="00057ECC">
        <w:rPr>
          <w:rtl/>
        </w:rPr>
        <w:t>،</w:t>
      </w:r>
      <w:r>
        <w:rPr>
          <w:rtl/>
        </w:rPr>
        <w:t xml:space="preserve"> ووحي الله وتنزيله</w:t>
      </w:r>
      <w:r w:rsidR="00057ECC">
        <w:rPr>
          <w:rtl/>
        </w:rPr>
        <w:t>،</w:t>
      </w:r>
      <w:r>
        <w:rPr>
          <w:rtl/>
        </w:rPr>
        <w:t xml:space="preserve"> وهو الكتاب العزيز الذي </w:t>
      </w:r>
      <w:r w:rsidR="00E43BAF">
        <w:rPr>
          <w:rStyle w:val="libAlaemChar"/>
          <w:rtl/>
        </w:rPr>
        <w:t>(</w:t>
      </w:r>
      <w:r w:rsidRPr="000546F0">
        <w:rPr>
          <w:rStyle w:val="libAieChar"/>
          <w:rtl/>
        </w:rPr>
        <w:t>لا يأتيه الباطل من بين يديه ولا من خلفه تنزيل من حكيم حميد</w:t>
      </w:r>
      <w:r w:rsidR="00E43BAF" w:rsidRPr="00E43BAF">
        <w:rPr>
          <w:rStyle w:val="libAlaemChar"/>
          <w:rtl/>
        </w:rPr>
        <w:t>)</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Heading2Center"/>
        <w:rPr>
          <w:rtl/>
        </w:rPr>
      </w:pPr>
      <w:bookmarkStart w:id="76" w:name="_Toc292294305"/>
      <w:bookmarkStart w:id="77" w:name="_Toc409343444"/>
      <w:r>
        <w:rPr>
          <w:rtl/>
        </w:rPr>
        <w:t>(3)</w:t>
      </w:r>
      <w:bookmarkEnd w:id="76"/>
      <w:bookmarkEnd w:id="77"/>
      <w:r>
        <w:rPr>
          <w:rtl/>
        </w:rPr>
        <w:t xml:space="preserve"> </w:t>
      </w:r>
    </w:p>
    <w:p w:rsidR="000546F0" w:rsidRDefault="000546F0" w:rsidP="000546F0">
      <w:pPr>
        <w:pStyle w:val="Heading2Center"/>
        <w:rPr>
          <w:rtl/>
        </w:rPr>
      </w:pPr>
      <w:bookmarkStart w:id="78" w:name="_Toc292294306"/>
      <w:bookmarkStart w:id="79" w:name="_Toc409343445"/>
      <w:r>
        <w:rPr>
          <w:rtl/>
        </w:rPr>
        <w:t>قول عمر بن خطاب</w:t>
      </w:r>
      <w:r w:rsidR="00057ECC">
        <w:rPr>
          <w:rtl/>
        </w:rPr>
        <w:t>:</w:t>
      </w:r>
      <w:r>
        <w:rPr>
          <w:rtl/>
        </w:rPr>
        <w:t xml:space="preserve"> حسبنا كتاب الله</w:t>
      </w:r>
      <w:bookmarkEnd w:id="78"/>
      <w:bookmarkEnd w:id="79"/>
      <w:r>
        <w:rPr>
          <w:rtl/>
        </w:rPr>
        <w:t xml:space="preserve"> </w:t>
      </w:r>
    </w:p>
    <w:p w:rsidR="000546F0" w:rsidRDefault="000546F0" w:rsidP="000546F0">
      <w:pPr>
        <w:pStyle w:val="libNormal"/>
        <w:rPr>
          <w:rtl/>
        </w:rPr>
      </w:pPr>
      <w:r>
        <w:rPr>
          <w:rtl/>
        </w:rPr>
        <w:t>ومن الرزايا العظيمة والكوارث الفادحة التي قصمت ظهر المسلمين وأدّت إلى ضلال أكثرهم عن الهدى الذي أراده لهم الله ورسوله</w:t>
      </w:r>
      <w:r w:rsidR="00057ECC">
        <w:rPr>
          <w:rtl/>
        </w:rPr>
        <w:t>،</w:t>
      </w:r>
      <w:r>
        <w:rPr>
          <w:rtl/>
        </w:rPr>
        <w:t xml:space="preserve"> ذلك الخلاف الذي حدث عند رسول الله </w:t>
      </w:r>
      <w:r w:rsidR="00DC517C" w:rsidRPr="00DC517C">
        <w:rPr>
          <w:rStyle w:val="libAlaemChar"/>
          <w:rFonts w:hint="cs"/>
          <w:rtl/>
        </w:rPr>
        <w:t>صلى‌الله‌عليه‌وآله</w:t>
      </w:r>
      <w:r w:rsidR="00057ECC">
        <w:rPr>
          <w:rtl/>
        </w:rPr>
        <w:t>،</w:t>
      </w:r>
      <w:r>
        <w:rPr>
          <w:rtl/>
        </w:rPr>
        <w:t xml:space="preserve"> وفي اللحظات الأخيرة من عمره الشريف</w:t>
      </w:r>
      <w:r w:rsidR="00057ECC">
        <w:rPr>
          <w:rtl/>
        </w:rPr>
        <w:t>،</w:t>
      </w:r>
      <w:r>
        <w:rPr>
          <w:rtl/>
        </w:rPr>
        <w:t xml:space="preserve"> بين صحابته الحاضرين عنده في تلك الحال. </w:t>
      </w:r>
    </w:p>
    <w:p w:rsidR="000546F0" w:rsidRDefault="000546F0" w:rsidP="000546F0">
      <w:pPr>
        <w:pStyle w:val="libNormal"/>
        <w:rPr>
          <w:rtl/>
        </w:rPr>
      </w:pPr>
      <w:r>
        <w:rPr>
          <w:rtl/>
        </w:rPr>
        <w:t>ومجمل القضية هو</w:t>
      </w:r>
      <w:r w:rsidR="00057ECC">
        <w:rPr>
          <w:rtl/>
        </w:rPr>
        <w:t>:</w:t>
      </w:r>
      <w:r>
        <w:rPr>
          <w:rtl/>
        </w:rPr>
        <w:t xml:space="preserve"> إنّ النبي </w:t>
      </w:r>
      <w:r w:rsidR="00DC517C" w:rsidRPr="00DC517C">
        <w:rPr>
          <w:rStyle w:val="libAlaemChar"/>
          <w:rFonts w:hint="cs"/>
          <w:rtl/>
        </w:rPr>
        <w:t>صلى‌الله‌عليه‌وآله</w:t>
      </w:r>
      <w:r>
        <w:rPr>
          <w:rtl/>
        </w:rPr>
        <w:t xml:space="preserve"> لما حضرته الوفاة وعنده رجال من صحابته</w:t>
      </w:r>
      <w:r w:rsidR="00E43BAF">
        <w:rPr>
          <w:rtl/>
        </w:rPr>
        <w:t xml:space="preserve"> - </w:t>
      </w:r>
      <w:r>
        <w:rPr>
          <w:rtl/>
        </w:rPr>
        <w:t>فيهم عمر بن الخطاب</w:t>
      </w:r>
      <w:r w:rsidR="00E43BAF">
        <w:rPr>
          <w:rtl/>
        </w:rPr>
        <w:t xml:space="preserve"> - </w:t>
      </w:r>
      <w:r>
        <w:rPr>
          <w:rtl/>
        </w:rPr>
        <w:t>قال</w:t>
      </w:r>
      <w:r w:rsidR="00057ECC">
        <w:rPr>
          <w:rtl/>
        </w:rPr>
        <w:t>:</w:t>
      </w:r>
      <w:r>
        <w:rPr>
          <w:rtl/>
        </w:rPr>
        <w:t xml:space="preserve"> هلم أكتب لكم كتاباً لا تضلّوا بعده</w:t>
      </w:r>
      <w:r w:rsidR="00057ECC">
        <w:rPr>
          <w:rtl/>
        </w:rPr>
        <w:t>،</w:t>
      </w:r>
      <w:r>
        <w:rPr>
          <w:rtl/>
        </w:rPr>
        <w:t xml:space="preserve"> وفي لفظ آخر</w:t>
      </w:r>
      <w:r w:rsidR="00057ECC">
        <w:rPr>
          <w:rtl/>
        </w:rPr>
        <w:t>:</w:t>
      </w:r>
      <w:r>
        <w:rPr>
          <w:rtl/>
        </w:rPr>
        <w:t xml:space="preserve"> إئتوني بالكتف والدواة</w:t>
      </w:r>
      <w:r w:rsidR="00E43BAF">
        <w:rPr>
          <w:rtl/>
        </w:rPr>
        <w:t xml:space="preserve"> - </w:t>
      </w:r>
      <w:r>
        <w:rPr>
          <w:rtl/>
        </w:rPr>
        <w:t>أو</w:t>
      </w:r>
      <w:r w:rsidR="00057ECC">
        <w:rPr>
          <w:rtl/>
        </w:rPr>
        <w:t>:</w:t>
      </w:r>
      <w:r>
        <w:rPr>
          <w:rtl/>
        </w:rPr>
        <w:t xml:space="preserve"> اللوح والدواة</w:t>
      </w:r>
      <w:r w:rsidR="00E43BAF">
        <w:rPr>
          <w:rtl/>
        </w:rPr>
        <w:t xml:space="preserve"> - </w:t>
      </w:r>
      <w:r>
        <w:rPr>
          <w:rtl/>
        </w:rPr>
        <w:t xml:space="preserve">أكتب لكم كتاباً لن تضلّوا بعده أبداً. </w:t>
      </w:r>
    </w:p>
    <w:p w:rsidR="000546F0" w:rsidRDefault="000546F0" w:rsidP="000546F0">
      <w:pPr>
        <w:pStyle w:val="libNormal"/>
        <w:rPr>
          <w:rtl/>
        </w:rPr>
      </w:pPr>
      <w:r>
        <w:rPr>
          <w:rtl/>
        </w:rPr>
        <w:t>فقال عمر</w:t>
      </w:r>
      <w:r w:rsidR="00057ECC">
        <w:rPr>
          <w:rtl/>
        </w:rPr>
        <w:t>:</w:t>
      </w:r>
      <w:r>
        <w:rPr>
          <w:rtl/>
        </w:rPr>
        <w:t xml:space="preserve"> إنّ النبي قد غلب عليه الوجع </w:t>
      </w:r>
      <w:r w:rsidRPr="000546F0">
        <w:rPr>
          <w:rStyle w:val="libFootnotenumChar"/>
          <w:rtl/>
        </w:rPr>
        <w:t>(</w:t>
      </w:r>
      <w:r w:rsidRPr="000546F0">
        <w:rPr>
          <w:rStyle w:val="libFootnotenumChar"/>
          <w:rFonts w:hint="cs"/>
          <w:rtl/>
        </w:rPr>
        <w:t>2</w:t>
      </w:r>
      <w:r w:rsidRPr="000546F0">
        <w:rPr>
          <w:rStyle w:val="libFootnotenumChar"/>
          <w:rtl/>
        </w:rPr>
        <w:t>)</w:t>
      </w:r>
      <w:r w:rsidR="00057ECC">
        <w:rPr>
          <w:rtl/>
        </w:rPr>
        <w:t>،</w:t>
      </w:r>
      <w:r>
        <w:rPr>
          <w:rtl/>
        </w:rPr>
        <w:t xml:space="preserve"> وعندكم القرآن</w:t>
      </w:r>
      <w:r w:rsidR="00057ECC">
        <w:rPr>
          <w:rtl/>
        </w:rPr>
        <w:t>،</w:t>
      </w:r>
      <w:r>
        <w:rPr>
          <w:rtl/>
        </w:rPr>
        <w:t xml:space="preserve"> حسبنا كتاب الله. </w:t>
      </w:r>
    </w:p>
    <w:p w:rsidR="000546F0" w:rsidRDefault="000546F0" w:rsidP="000546F0">
      <w:pPr>
        <w:pStyle w:val="libNormal"/>
        <w:rPr>
          <w:rtl/>
        </w:rPr>
      </w:pPr>
      <w:r>
        <w:rPr>
          <w:rtl/>
        </w:rPr>
        <w:t>وفي لفظ آخر</w:t>
      </w:r>
      <w:r w:rsidR="00057ECC">
        <w:rPr>
          <w:rtl/>
        </w:rPr>
        <w:t>:</w:t>
      </w:r>
      <w:r>
        <w:rPr>
          <w:rtl/>
        </w:rPr>
        <w:t xml:space="preserve"> فقالوا</w:t>
      </w:r>
      <w:r w:rsidR="00057ECC">
        <w:rPr>
          <w:rtl/>
        </w:rPr>
        <w:t>:</w:t>
      </w:r>
      <w:r>
        <w:rPr>
          <w:rtl/>
        </w:rPr>
        <w:t xml:space="preserve"> إنّ رسول الله يهجر.</w:t>
      </w:r>
      <w:r w:rsidR="00E43BAF">
        <w:rPr>
          <w:rtl/>
        </w:rPr>
        <w:t xml:space="preserve"> - </w:t>
      </w:r>
      <w:r>
        <w:rPr>
          <w:rtl/>
        </w:rPr>
        <w:t>من دون تصريح</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الأمالي</w:t>
      </w:r>
      <w:r w:rsidR="00057ECC">
        <w:rPr>
          <w:rtl/>
        </w:rPr>
        <w:t>:</w:t>
      </w:r>
      <w:r>
        <w:rPr>
          <w:rtl/>
        </w:rPr>
        <w:t xml:space="preserve"> 545.</w:t>
      </w:r>
    </w:p>
    <w:p w:rsidR="000546F0" w:rsidRDefault="000546F0" w:rsidP="000546F0">
      <w:pPr>
        <w:pStyle w:val="libFootnote0"/>
        <w:rPr>
          <w:rtl/>
        </w:rPr>
      </w:pPr>
      <w:r>
        <w:rPr>
          <w:rtl/>
        </w:rPr>
        <w:t>(1) قال سيدنا شرف الدين</w:t>
      </w:r>
      <w:r w:rsidR="00057ECC">
        <w:rPr>
          <w:rtl/>
        </w:rPr>
        <w:t>:</w:t>
      </w:r>
      <w:r>
        <w:rPr>
          <w:rtl/>
        </w:rPr>
        <w:t xml:space="preserve"> </w:t>
      </w:r>
      <w:r w:rsidR="00E43BAF">
        <w:rPr>
          <w:rtl/>
        </w:rPr>
        <w:t>«</w:t>
      </w:r>
      <w:r>
        <w:rPr>
          <w:rtl/>
        </w:rPr>
        <w:t>وقد تصرّفوا فيه</w:t>
      </w:r>
      <w:r w:rsidR="00057ECC">
        <w:rPr>
          <w:rtl/>
        </w:rPr>
        <w:t>:</w:t>
      </w:r>
      <w:r>
        <w:rPr>
          <w:rtl/>
        </w:rPr>
        <w:t xml:space="preserve"> فنقوله بالمعنى</w:t>
      </w:r>
      <w:r w:rsidR="00057ECC">
        <w:rPr>
          <w:rtl/>
        </w:rPr>
        <w:t>،</w:t>
      </w:r>
      <w:r>
        <w:rPr>
          <w:rtl/>
        </w:rPr>
        <w:t xml:space="preserve"> لأنّ لفظه الثابت</w:t>
      </w:r>
      <w:r w:rsidR="00057ECC">
        <w:rPr>
          <w:rtl/>
        </w:rPr>
        <w:t>:</w:t>
      </w:r>
      <w:r>
        <w:rPr>
          <w:rtl/>
        </w:rPr>
        <w:t xml:space="preserve"> إنّ النبي يهجر. لكنهم ذكروا أنّه قال</w:t>
      </w:r>
      <w:r w:rsidR="00057ECC">
        <w:rPr>
          <w:rtl/>
        </w:rPr>
        <w:t>:</w:t>
      </w:r>
      <w:r>
        <w:rPr>
          <w:rtl/>
        </w:rPr>
        <w:t xml:space="preserve"> إنّ النبي قد غلب عليه الوجع</w:t>
      </w:r>
      <w:r w:rsidR="00057ECC">
        <w:rPr>
          <w:rtl/>
        </w:rPr>
        <w:t>،</w:t>
      </w:r>
      <w:r>
        <w:rPr>
          <w:rtl/>
        </w:rPr>
        <w:t xml:space="preserve"> تهذيباً للعبارة</w:t>
      </w:r>
      <w:r w:rsidR="00057ECC">
        <w:rPr>
          <w:rtl/>
        </w:rPr>
        <w:t>،</w:t>
      </w:r>
      <w:r>
        <w:rPr>
          <w:rtl/>
        </w:rPr>
        <w:t xml:space="preserve"> واتقاء فظاعتها ...</w:t>
      </w:r>
      <w:r w:rsidR="00E43BAF">
        <w:rPr>
          <w:rtl/>
        </w:rPr>
        <w:t>»</w:t>
      </w:r>
      <w:r>
        <w:rPr>
          <w:rtl/>
        </w:rPr>
        <w:t xml:space="preserve"> النصّ والإجتهاد</w:t>
      </w:r>
      <w:r w:rsidR="00057ECC">
        <w:rPr>
          <w:rtl/>
        </w:rPr>
        <w:t>:</w:t>
      </w:r>
      <w:r>
        <w:rPr>
          <w:rtl/>
        </w:rPr>
        <w:t xml:space="preserve"> 143.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باسم المعارض</w:t>
      </w:r>
      <w:r w:rsidR="00E43BAF">
        <w:rPr>
          <w:rtl/>
        </w:rPr>
        <w:t xml:space="preserve"> -</w:t>
      </w:r>
      <w:r>
        <w:rPr>
          <w:rtl/>
        </w:rPr>
        <w:t xml:space="preserve">! </w:t>
      </w:r>
    </w:p>
    <w:p w:rsidR="000546F0" w:rsidRDefault="000546F0" w:rsidP="000546F0">
      <w:pPr>
        <w:pStyle w:val="libNormal"/>
        <w:rPr>
          <w:rtl/>
        </w:rPr>
      </w:pPr>
      <w:r>
        <w:rPr>
          <w:rtl/>
        </w:rPr>
        <w:t>فاختلف الحاضرين</w:t>
      </w:r>
      <w:r w:rsidR="00057ECC">
        <w:rPr>
          <w:rtl/>
        </w:rPr>
        <w:t>،</w:t>
      </w:r>
      <w:r>
        <w:rPr>
          <w:rtl/>
        </w:rPr>
        <w:t xml:space="preserve"> منهم من يقول</w:t>
      </w:r>
      <w:r w:rsidR="00057ECC">
        <w:rPr>
          <w:rtl/>
        </w:rPr>
        <w:t>:</w:t>
      </w:r>
      <w:r>
        <w:rPr>
          <w:rtl/>
        </w:rPr>
        <w:t xml:space="preserve"> قرّبوا يكتب لكم النبي كتاباً لن تضلوا بعده</w:t>
      </w:r>
      <w:r w:rsidR="00057ECC">
        <w:rPr>
          <w:rtl/>
        </w:rPr>
        <w:t>،</w:t>
      </w:r>
      <w:r>
        <w:rPr>
          <w:rtl/>
        </w:rPr>
        <w:t xml:space="preserve"> ومنهم من يقول ما قال عمر! </w:t>
      </w:r>
    </w:p>
    <w:p w:rsidR="000546F0" w:rsidRDefault="000546F0" w:rsidP="000546F0">
      <w:pPr>
        <w:pStyle w:val="libNormal"/>
        <w:rPr>
          <w:rtl/>
        </w:rPr>
      </w:pPr>
      <w:r>
        <w:rPr>
          <w:rtl/>
        </w:rPr>
        <w:t xml:space="preserve">فلما أكثروا ذلك عنده </w:t>
      </w:r>
      <w:r w:rsidR="00DC517C" w:rsidRPr="00DC517C">
        <w:rPr>
          <w:rStyle w:val="libAlaemChar"/>
          <w:rFonts w:hint="cs"/>
          <w:rtl/>
        </w:rPr>
        <w:t>صلى‌الله‌عليه‌وآله</w:t>
      </w:r>
      <w:r>
        <w:rPr>
          <w:rtl/>
        </w:rPr>
        <w:t xml:space="preserve"> قال لهم</w:t>
      </w:r>
      <w:r w:rsidR="00057ECC">
        <w:rPr>
          <w:rtl/>
        </w:rPr>
        <w:t>:</w:t>
      </w:r>
      <w:r>
        <w:rPr>
          <w:rtl/>
        </w:rPr>
        <w:t xml:space="preserve"> قوموا عنّي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w:t>
      </w:r>
      <w:r>
        <w:rPr>
          <w:rFonts w:hint="cs"/>
          <w:rtl/>
        </w:rPr>
        <w:t>ليس</w:t>
      </w:r>
      <w:r>
        <w:rPr>
          <w:rtl/>
        </w:rPr>
        <w:t xml:space="preserve"> نحن الآن بصدد محاسبة هذا الرجل على كلامه هذا الذي غيّر مجرى التأريخ</w:t>
      </w:r>
      <w:r w:rsidR="00057ECC">
        <w:rPr>
          <w:rtl/>
        </w:rPr>
        <w:t>،</w:t>
      </w:r>
      <w:r>
        <w:rPr>
          <w:rtl/>
        </w:rPr>
        <w:t xml:space="preserve"> وحال دون ما أراده الله والرسول لهذه الامة من الخير والصلاح والرشاد</w:t>
      </w:r>
      <w:r w:rsidR="00057ECC">
        <w:rPr>
          <w:rtl/>
        </w:rPr>
        <w:t>،</w:t>
      </w:r>
      <w:r>
        <w:rPr>
          <w:rtl/>
        </w:rPr>
        <w:t xml:space="preserve"> إلى يوم القيامة</w:t>
      </w:r>
      <w:r w:rsidR="00057ECC">
        <w:rPr>
          <w:rtl/>
        </w:rPr>
        <w:t>،</w:t>
      </w:r>
      <w:r>
        <w:rPr>
          <w:rtl/>
        </w:rPr>
        <w:t xml:space="preserve"> حتى أنّ ابن عباس ك</w:t>
      </w:r>
      <w:r>
        <w:rPr>
          <w:rFonts w:hint="cs"/>
          <w:rtl/>
        </w:rPr>
        <w:t xml:space="preserve">ان </w:t>
      </w:r>
      <w:r>
        <w:rPr>
          <w:rtl/>
        </w:rPr>
        <w:t>يقول</w:t>
      </w:r>
      <w:r w:rsidR="00E43BAF">
        <w:rPr>
          <w:rtl/>
        </w:rPr>
        <w:t xml:space="preserve"> - </w:t>
      </w:r>
      <w:r>
        <w:rPr>
          <w:rFonts w:hint="cs"/>
          <w:rtl/>
        </w:rPr>
        <w:t>فيما يروى عنه</w:t>
      </w:r>
      <w:r w:rsidR="00E43BAF">
        <w:rPr>
          <w:rFonts w:hint="cs"/>
          <w:rtl/>
        </w:rPr>
        <w:t xml:space="preserve"> -</w:t>
      </w:r>
      <w:r w:rsidR="00057ECC">
        <w:rPr>
          <w:rFonts w:hint="cs"/>
          <w:rtl/>
        </w:rPr>
        <w:t>:</w:t>
      </w:r>
    </w:p>
    <w:p w:rsidR="000546F0" w:rsidRDefault="00E43BAF" w:rsidP="000546F0">
      <w:pPr>
        <w:pStyle w:val="libNormal"/>
        <w:rPr>
          <w:rtl/>
        </w:rPr>
      </w:pPr>
      <w:r>
        <w:rPr>
          <w:rtl/>
        </w:rPr>
        <w:t>«</w:t>
      </w:r>
      <w:r w:rsidR="000546F0">
        <w:rPr>
          <w:rtl/>
        </w:rPr>
        <w:t>يوم الخميس وما يوم الخميس</w:t>
      </w:r>
      <w:r>
        <w:rPr>
          <w:rtl/>
        </w:rPr>
        <w:t>»</w:t>
      </w:r>
      <w:r w:rsidR="000546F0">
        <w:rPr>
          <w:rtl/>
        </w:rPr>
        <w:t xml:space="preserve"> ثم يبكي </w:t>
      </w:r>
      <w:r w:rsidR="000546F0" w:rsidRPr="000546F0">
        <w:rPr>
          <w:rStyle w:val="libFootnotenumChar"/>
          <w:rtl/>
        </w:rPr>
        <w:t>(</w:t>
      </w:r>
      <w:r w:rsidR="000546F0" w:rsidRPr="000546F0">
        <w:rPr>
          <w:rStyle w:val="libFootnotenumChar"/>
          <w:rFonts w:hint="cs"/>
          <w:rtl/>
        </w:rPr>
        <w:t>2</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وكان رضي الله عنه يقول</w:t>
      </w:r>
      <w:r w:rsidR="00057ECC">
        <w:rPr>
          <w:rtl/>
        </w:rPr>
        <w:t>:</w:t>
      </w:r>
      <w:r>
        <w:rPr>
          <w:rtl/>
        </w:rPr>
        <w:t xml:space="preserve"> </w:t>
      </w:r>
    </w:p>
    <w:p w:rsidR="000546F0" w:rsidRDefault="00E43BAF" w:rsidP="000546F0">
      <w:pPr>
        <w:pStyle w:val="libNormal"/>
        <w:rPr>
          <w:rtl/>
        </w:rPr>
      </w:pPr>
      <w:r>
        <w:rPr>
          <w:rtl/>
        </w:rPr>
        <w:t>«</w:t>
      </w:r>
      <w:r w:rsidR="000546F0">
        <w:rPr>
          <w:rtl/>
        </w:rPr>
        <w:t xml:space="preserve">إنّ الرزيّة كل الرزيّة ما حال بين رسول الله </w:t>
      </w:r>
      <w:r w:rsidR="00DC517C" w:rsidRPr="00DC517C">
        <w:rPr>
          <w:rStyle w:val="libAlaemChar"/>
          <w:rFonts w:hint="cs"/>
          <w:rtl/>
        </w:rPr>
        <w:t>صلى‌الله‌عليه‌وآله</w:t>
      </w:r>
      <w:r w:rsidR="000546F0">
        <w:rPr>
          <w:rtl/>
        </w:rPr>
        <w:t xml:space="preserve"> وبين كتابه</w:t>
      </w:r>
      <w:r>
        <w:rPr>
          <w:rtl/>
        </w:rPr>
        <w:t>»</w:t>
      </w:r>
      <w:r w:rsidR="000546F0">
        <w:rPr>
          <w:rtl/>
        </w:rPr>
        <w:t xml:space="preserve"> </w:t>
      </w:r>
      <w:r w:rsidR="000546F0" w:rsidRPr="000546F0">
        <w:rPr>
          <w:rStyle w:val="libFootnotenumChar"/>
          <w:rtl/>
        </w:rPr>
        <w:t>(</w:t>
      </w:r>
      <w:r w:rsidR="000546F0" w:rsidRPr="000546F0">
        <w:rPr>
          <w:rStyle w:val="libFootnotenumChar"/>
          <w:rFonts w:hint="cs"/>
          <w:rtl/>
        </w:rPr>
        <w:t>3</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وإنّما نريد الإستشهاد بقوله</w:t>
      </w:r>
      <w:r w:rsidR="00057ECC">
        <w:rPr>
          <w:rtl/>
        </w:rPr>
        <w:t>:</w:t>
      </w:r>
      <w:r>
        <w:rPr>
          <w:rtl/>
        </w:rPr>
        <w:t xml:space="preserve"> </w:t>
      </w:r>
      <w:r w:rsidR="00E43BAF">
        <w:rPr>
          <w:rtl/>
        </w:rPr>
        <w:t>«</w:t>
      </w:r>
      <w:r>
        <w:rPr>
          <w:rtl/>
        </w:rPr>
        <w:t>إن عندنا القرآن</w:t>
      </w:r>
      <w:r w:rsidR="00057ECC">
        <w:rPr>
          <w:rtl/>
        </w:rPr>
        <w:t>،</w:t>
      </w:r>
      <w:r>
        <w:rPr>
          <w:rtl/>
        </w:rPr>
        <w:t xml:space="preserve"> حسبنا كتاب الله</w:t>
      </w:r>
      <w:r w:rsidR="00E43BAF">
        <w:rPr>
          <w:rtl/>
        </w:rPr>
        <w:t>»</w:t>
      </w:r>
      <w:r>
        <w:rPr>
          <w:rtl/>
        </w:rPr>
        <w:t xml:space="preserve"> الصريح في وجود القرآن عندهم مدوّناً مجموعاً حينذاك</w:t>
      </w:r>
      <w:r w:rsidR="00057ECC">
        <w:rPr>
          <w:rtl/>
        </w:rPr>
        <w:t>،</w:t>
      </w:r>
      <w:r>
        <w:rPr>
          <w:rtl/>
        </w:rPr>
        <w:t xml:space="preserve"> ويدل على ذلك أنّه لم يعترض عليه أحد</w:t>
      </w:r>
      <w:r w:rsidR="00E43BAF">
        <w:rPr>
          <w:rtl/>
        </w:rPr>
        <w:t xml:space="preserve"> - </w:t>
      </w:r>
      <w:r>
        <w:rPr>
          <w:rtl/>
        </w:rPr>
        <w:t>لا من القائلين قرّبوا يكتب لكم النبي كتاباً</w:t>
      </w:r>
      <w:r w:rsidR="00057ECC">
        <w:rPr>
          <w:rtl/>
        </w:rPr>
        <w:t>،</w:t>
      </w:r>
      <w:r>
        <w:rPr>
          <w:rtl/>
        </w:rPr>
        <w:t xml:space="preserve"> ولا من غيرهم</w:t>
      </w:r>
      <w:r w:rsidR="00E43BAF">
        <w:rPr>
          <w:rtl/>
        </w:rPr>
        <w:t xml:space="preserve"> - </w:t>
      </w:r>
      <w:r>
        <w:rPr>
          <w:rtl/>
        </w:rPr>
        <w:t>بأنّ سور القرآن وآياته متفرقة مبثوثة</w:t>
      </w:r>
      <w:r w:rsidR="00057ECC">
        <w:rPr>
          <w:rtl/>
        </w:rPr>
        <w:t>،</w:t>
      </w:r>
      <w:r>
        <w:rPr>
          <w:rtl/>
        </w:rPr>
        <w:t xml:space="preserve"> وبهذا تم لعمر بن الخطاب والقائلين مقالته ما أرادوا من الحيلولة بينه </w:t>
      </w:r>
      <w:r w:rsidR="00DC517C" w:rsidRPr="00DC517C">
        <w:rPr>
          <w:rStyle w:val="libAlaemChar"/>
          <w:rFonts w:hint="cs"/>
          <w:rtl/>
        </w:rPr>
        <w:t>صلى‌الله‌عليه‌وآله</w:t>
      </w:r>
      <w:r>
        <w:rPr>
          <w:rtl/>
        </w:rPr>
        <w:t xml:space="preserve"> وبين كتابة </w:t>
      </w:r>
      <w:r>
        <w:rPr>
          <w:rFonts w:hint="cs"/>
          <w:rtl/>
        </w:rPr>
        <w:t>الكتاب</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راجع جميع الصحاح والمسانيد والتواريخ والسير وكتب الكلام</w:t>
      </w:r>
      <w:r w:rsidR="00057ECC">
        <w:rPr>
          <w:rtl/>
        </w:rPr>
        <w:t>،</w:t>
      </w:r>
      <w:r>
        <w:rPr>
          <w:rtl/>
        </w:rPr>
        <w:t xml:space="preserve"> تجد القضية باختلاف ألفاظها وأسانيدها.</w:t>
      </w:r>
    </w:p>
    <w:p w:rsidR="000546F0" w:rsidRDefault="000546F0" w:rsidP="000546F0">
      <w:pPr>
        <w:pStyle w:val="libFootnote0"/>
        <w:rPr>
          <w:rtl/>
        </w:rPr>
      </w:pPr>
      <w:r>
        <w:rPr>
          <w:rtl/>
        </w:rPr>
        <w:t>(</w:t>
      </w:r>
      <w:r>
        <w:rPr>
          <w:rFonts w:hint="cs"/>
          <w:rtl/>
        </w:rPr>
        <w:t>2</w:t>
      </w:r>
      <w:r>
        <w:rPr>
          <w:rtl/>
        </w:rPr>
        <w:t>) صحيح البخاري 2</w:t>
      </w:r>
      <w:r w:rsidR="00057ECC">
        <w:rPr>
          <w:rtl/>
        </w:rPr>
        <w:t>:</w:t>
      </w:r>
      <w:r>
        <w:rPr>
          <w:rtl/>
        </w:rPr>
        <w:t xml:space="preserve"> 118. </w:t>
      </w:r>
    </w:p>
    <w:p w:rsidR="000546F0" w:rsidRDefault="000546F0" w:rsidP="000546F0">
      <w:pPr>
        <w:pStyle w:val="libFootnote0"/>
        <w:rPr>
          <w:rtl/>
        </w:rPr>
      </w:pPr>
      <w:r>
        <w:rPr>
          <w:rtl/>
        </w:rPr>
        <w:t>(</w:t>
      </w:r>
      <w:r>
        <w:rPr>
          <w:rFonts w:hint="cs"/>
          <w:rtl/>
        </w:rPr>
        <w:t>3</w:t>
      </w:r>
      <w:r>
        <w:rPr>
          <w:rtl/>
        </w:rPr>
        <w:t>) نفس المصدر ج 1 كتاب العلم</w:t>
      </w:r>
      <w:r w:rsidR="00057ECC">
        <w:rPr>
          <w:rtl/>
        </w:rPr>
        <w:t>،</w:t>
      </w:r>
      <w:r>
        <w:rPr>
          <w:rtl/>
        </w:rPr>
        <w:t xml:space="preserve"> باب كتابة العلم. </w:t>
      </w:r>
    </w:p>
    <w:p w:rsidR="000546F0" w:rsidRDefault="000546F0" w:rsidP="000546F0">
      <w:pPr>
        <w:pStyle w:val="libNormal"/>
        <w:rPr>
          <w:rtl/>
        </w:rPr>
      </w:pPr>
      <w:r>
        <w:rPr>
          <w:rtl/>
        </w:rPr>
        <w:br w:type="page"/>
      </w:r>
    </w:p>
    <w:p w:rsidR="000546F0" w:rsidRDefault="000546F0" w:rsidP="000546F0">
      <w:pPr>
        <w:pStyle w:val="Heading2Center"/>
        <w:rPr>
          <w:rtl/>
        </w:rPr>
      </w:pPr>
      <w:bookmarkStart w:id="80" w:name="_Toc292294307"/>
      <w:bookmarkStart w:id="81" w:name="_Toc409343446"/>
      <w:r>
        <w:rPr>
          <w:rtl/>
        </w:rPr>
        <w:lastRenderedPageBreak/>
        <w:t>(4)</w:t>
      </w:r>
      <w:bookmarkEnd w:id="80"/>
      <w:bookmarkEnd w:id="81"/>
      <w:r>
        <w:rPr>
          <w:rtl/>
        </w:rPr>
        <w:t xml:space="preserve"> </w:t>
      </w:r>
    </w:p>
    <w:p w:rsidR="000546F0" w:rsidRDefault="000546F0" w:rsidP="000546F0">
      <w:pPr>
        <w:pStyle w:val="Heading2Center"/>
        <w:rPr>
          <w:rtl/>
        </w:rPr>
      </w:pPr>
      <w:bookmarkStart w:id="82" w:name="_Toc292294308"/>
      <w:bookmarkStart w:id="83" w:name="_Toc409343447"/>
      <w:r>
        <w:rPr>
          <w:rtl/>
        </w:rPr>
        <w:t>الإجماع</w:t>
      </w:r>
      <w:bookmarkEnd w:id="82"/>
      <w:bookmarkEnd w:id="83"/>
      <w:r>
        <w:rPr>
          <w:rtl/>
        </w:rPr>
        <w:t xml:space="preserve"> </w:t>
      </w:r>
    </w:p>
    <w:p w:rsidR="000546F0" w:rsidRDefault="000546F0" w:rsidP="000546F0">
      <w:pPr>
        <w:pStyle w:val="libNormal"/>
        <w:rPr>
          <w:rtl/>
        </w:rPr>
      </w:pPr>
      <w:r>
        <w:rPr>
          <w:rtl/>
        </w:rPr>
        <w:t>ومن الأدلّة على عدم نقصان القرآن</w:t>
      </w:r>
      <w:r w:rsidR="00057ECC">
        <w:rPr>
          <w:rtl/>
        </w:rPr>
        <w:t>:</w:t>
      </w:r>
      <w:r>
        <w:rPr>
          <w:rtl/>
        </w:rPr>
        <w:t xml:space="preserve"> إجماع العلماء في كل الأزمان كما في كشف الغطاء وفي كلام جماعة من كبار العلماء</w:t>
      </w:r>
      <w:r w:rsidR="00057ECC">
        <w:rPr>
          <w:rtl/>
        </w:rPr>
        <w:t>،</w:t>
      </w:r>
      <w:r>
        <w:rPr>
          <w:rtl/>
        </w:rPr>
        <w:t xml:space="preserve"> وهو ظاهر كلمة </w:t>
      </w:r>
      <w:r w:rsidR="00E43BAF">
        <w:rPr>
          <w:rtl/>
        </w:rPr>
        <w:t>«</w:t>
      </w:r>
      <w:r>
        <w:rPr>
          <w:rtl/>
        </w:rPr>
        <w:t>إلينا</w:t>
      </w:r>
      <w:r w:rsidR="00E43BAF">
        <w:rPr>
          <w:rtl/>
        </w:rPr>
        <w:t>»</w:t>
      </w:r>
      <w:r>
        <w:rPr>
          <w:rtl/>
        </w:rPr>
        <w:t xml:space="preserve"> أي «الإمامية</w:t>
      </w:r>
      <w:r w:rsidR="00E43BAF">
        <w:rPr>
          <w:rtl/>
        </w:rPr>
        <w:t>»</w:t>
      </w:r>
      <w:r>
        <w:rPr>
          <w:rtl/>
        </w:rPr>
        <w:t xml:space="preserve"> في قول الشيخ الصدوق </w:t>
      </w:r>
      <w:r w:rsidR="00E43BAF">
        <w:rPr>
          <w:rtl/>
        </w:rPr>
        <w:t>«</w:t>
      </w:r>
      <w:r>
        <w:rPr>
          <w:rtl/>
        </w:rPr>
        <w:t>ومن نسب إلينا ... فهو كاذب</w:t>
      </w:r>
      <w:r w:rsidR="00E43BAF">
        <w:rPr>
          <w:rtl/>
        </w:rPr>
        <w:t>»</w:t>
      </w:r>
      <w:r>
        <w:rPr>
          <w:rtl/>
        </w:rPr>
        <w:t xml:space="preserve">. </w:t>
      </w:r>
    </w:p>
    <w:p w:rsidR="000546F0" w:rsidRDefault="000546F0" w:rsidP="000546F0">
      <w:pPr>
        <w:pStyle w:val="libNormal"/>
        <w:rPr>
          <w:rtl/>
        </w:rPr>
      </w:pPr>
      <w:r>
        <w:rPr>
          <w:rtl/>
        </w:rPr>
        <w:t>وقال العلاّمة الحلّي</w:t>
      </w:r>
      <w:r w:rsidR="00057ECC">
        <w:rPr>
          <w:rtl/>
        </w:rPr>
        <w:t>:</w:t>
      </w:r>
      <w:r>
        <w:rPr>
          <w:rtl/>
        </w:rPr>
        <w:t xml:space="preserve"> </w:t>
      </w:r>
      <w:r w:rsidR="00E43BAF">
        <w:rPr>
          <w:rtl/>
        </w:rPr>
        <w:t>«</w:t>
      </w:r>
      <w:r>
        <w:rPr>
          <w:rtl/>
        </w:rPr>
        <w:t>واتّفقوا على أنّ ما نقل إلينا متواتراً من القرآن</w:t>
      </w:r>
      <w:r w:rsidR="00057ECC">
        <w:rPr>
          <w:rtl/>
        </w:rPr>
        <w:t>،</w:t>
      </w:r>
      <w:r>
        <w:rPr>
          <w:rtl/>
        </w:rPr>
        <w:t xml:space="preserve"> فهو حجة ... لأن النبي </w:t>
      </w:r>
      <w:r w:rsidR="00DC517C" w:rsidRPr="00DC517C">
        <w:rPr>
          <w:rStyle w:val="libAlaemChar"/>
          <w:rFonts w:hint="cs"/>
          <w:rtl/>
        </w:rPr>
        <w:t>صلى‌الله‌عليه‌وآله</w:t>
      </w:r>
      <w:r>
        <w:rPr>
          <w:rtl/>
        </w:rPr>
        <w:t xml:space="preserve"> كان مكلّفاً بإشاعة ما نزل عليه من حجة ... لأن النبي </w:t>
      </w:r>
      <w:r w:rsidR="00DC517C" w:rsidRPr="00DC517C">
        <w:rPr>
          <w:rStyle w:val="libAlaemChar"/>
          <w:rFonts w:hint="cs"/>
          <w:rtl/>
        </w:rPr>
        <w:t>صلى‌الله‌عليه‌وآله</w:t>
      </w:r>
      <w:r>
        <w:rPr>
          <w:rtl/>
        </w:rPr>
        <w:t xml:space="preserve"> كان مكلّفاً بإشاعة ما نزل عليه من القرآن إلى عدد التواتر</w:t>
      </w:r>
      <w:r w:rsidR="00057ECC">
        <w:rPr>
          <w:rtl/>
        </w:rPr>
        <w:t>،</w:t>
      </w:r>
      <w:r>
        <w:rPr>
          <w:rtl/>
        </w:rPr>
        <w:t xml:space="preserve"> ليحصل القطع بنبوّته في أنّه المعجزة له. وحينئذ لا يمكن التوافق على ما نقل مما سمعوه منه بغير تواتر</w:t>
      </w:r>
      <w:r w:rsidR="00057ECC">
        <w:rPr>
          <w:rtl/>
        </w:rPr>
        <w:t>،</w:t>
      </w:r>
      <w:r>
        <w:rPr>
          <w:rtl/>
        </w:rPr>
        <w:t xml:space="preserve"> وراوي الواحد إن ذكره على أنّه قرآن فهو خطأ ... والإجماع دلّ على وجوب إلقائه </w:t>
      </w:r>
      <w:r w:rsidR="00DC517C" w:rsidRPr="00DC517C">
        <w:rPr>
          <w:rStyle w:val="libAlaemChar"/>
          <w:rFonts w:hint="cs"/>
          <w:rtl/>
        </w:rPr>
        <w:t>صلى‌الله‌عليه‌وآله</w:t>
      </w:r>
      <w:r>
        <w:rPr>
          <w:rtl/>
        </w:rPr>
        <w:t xml:space="preserve"> على عدد التواتر</w:t>
      </w:r>
      <w:r w:rsidR="00057ECC">
        <w:rPr>
          <w:rtl/>
        </w:rPr>
        <w:t>،</w:t>
      </w:r>
      <w:r>
        <w:rPr>
          <w:rtl/>
        </w:rPr>
        <w:t xml:space="preserve"> فإنه المعجزة الدالّة على صدقه</w:t>
      </w:r>
      <w:r w:rsidR="00057ECC">
        <w:rPr>
          <w:rtl/>
        </w:rPr>
        <w:t>،</w:t>
      </w:r>
      <w:r>
        <w:rPr>
          <w:rtl/>
        </w:rPr>
        <w:t xml:space="preserve"> فلو لم يبلغه إلى حدّ التواتر انقطعت معجزته</w:t>
      </w:r>
      <w:r w:rsidR="00057ECC">
        <w:rPr>
          <w:rtl/>
        </w:rPr>
        <w:t>،</w:t>
      </w:r>
      <w:r>
        <w:rPr>
          <w:rtl/>
        </w:rPr>
        <w:t xml:space="preserve"> فلا يبقى هناك حجّة على نبوّته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السيّد العاملي</w:t>
      </w:r>
      <w:r w:rsidR="00057ECC">
        <w:rPr>
          <w:rtl/>
        </w:rPr>
        <w:t>:</w:t>
      </w:r>
      <w:r>
        <w:rPr>
          <w:rtl/>
        </w:rPr>
        <w:t xml:space="preserve"> </w:t>
      </w:r>
      <w:r w:rsidR="00E43BAF">
        <w:rPr>
          <w:rtl/>
        </w:rPr>
        <w:t>«</w:t>
      </w:r>
      <w:r>
        <w:rPr>
          <w:rtl/>
        </w:rPr>
        <w:t>والعادة تقضي بالتواتر في تفاصيل القرآن من أجزائه وألفاظه وحركاته وسكناته ووضعه في محلّة</w:t>
      </w:r>
      <w:r w:rsidR="00057ECC">
        <w:rPr>
          <w:rtl/>
        </w:rPr>
        <w:t>،</w:t>
      </w:r>
      <w:r>
        <w:rPr>
          <w:rtl/>
        </w:rPr>
        <w:t xml:space="preserve"> لتوفّر الدواعي على نقله من المقر لكونه أصلاً لجميع الأحكام</w:t>
      </w:r>
      <w:r w:rsidR="00057ECC">
        <w:rPr>
          <w:rtl/>
        </w:rPr>
        <w:t>،</w:t>
      </w:r>
      <w:r>
        <w:rPr>
          <w:rtl/>
        </w:rPr>
        <w:t xml:space="preserve"> والمنكر لإبطاله لكونه معجزاً. فلا يعبأ بخلاف من خالف أو شك في المقام</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 الشيخ البلاغي</w:t>
      </w:r>
      <w:r w:rsidR="00057ECC">
        <w:rPr>
          <w:rtl/>
        </w:rPr>
        <w:t>:</w:t>
      </w:r>
      <w:r>
        <w:rPr>
          <w:rtl/>
        </w:rPr>
        <w:t xml:space="preserve"> </w:t>
      </w:r>
      <w:r w:rsidR="00E43BAF">
        <w:rPr>
          <w:rtl/>
        </w:rPr>
        <w:t>«</w:t>
      </w:r>
      <w:r>
        <w:rPr>
          <w:rtl/>
        </w:rPr>
        <w:t>ومن أجل تواتر القرآن الكريم بين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نهاية الوصول</w:t>
      </w:r>
      <w:r w:rsidR="00E43BAF">
        <w:rPr>
          <w:rtl/>
        </w:rPr>
        <w:t xml:space="preserve"> - </w:t>
      </w:r>
      <w:r>
        <w:rPr>
          <w:rtl/>
        </w:rPr>
        <w:t>مبحث التواتر.</w:t>
      </w:r>
    </w:p>
    <w:p w:rsidR="00597BD0" w:rsidRDefault="000546F0" w:rsidP="000546F0">
      <w:pPr>
        <w:pStyle w:val="libFootnote0"/>
        <w:rPr>
          <w:rtl/>
        </w:rPr>
      </w:pPr>
      <w:r>
        <w:rPr>
          <w:rtl/>
        </w:rPr>
        <w:t>(2) مفتاح الكرامة 2</w:t>
      </w:r>
      <w:r w:rsidR="00057ECC">
        <w:rPr>
          <w:rtl/>
        </w:rPr>
        <w:t>:</w:t>
      </w:r>
      <w:r>
        <w:rPr>
          <w:rtl/>
        </w:rPr>
        <w:t xml:space="preserve"> 390.</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عامة المسلمين جيلاً بعد جيل</w:t>
      </w:r>
      <w:r w:rsidR="00057ECC">
        <w:rPr>
          <w:rtl/>
        </w:rPr>
        <w:t>،</w:t>
      </w:r>
      <w:r>
        <w:rPr>
          <w:rtl/>
        </w:rPr>
        <w:t xml:space="preserve"> استمرت مادته وصورته وقراءته المتداولة على نحو واحد</w:t>
      </w:r>
      <w:r w:rsidR="00057ECC">
        <w:rPr>
          <w:rtl/>
        </w:rPr>
        <w:t>،</w:t>
      </w:r>
      <w:r>
        <w:rPr>
          <w:rtl/>
        </w:rPr>
        <w:t xml:space="preserve"> فلم يؤثّر شيئاً على مادّته وصورته ما يروى عن بعض الناس من الخلاف في قراءته من القراء السبع المعروفين وغيرهم</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ومن المعلوم أنّ الإجماع حجّة لدى المسلمين</w:t>
      </w:r>
      <w:r w:rsidR="00057ECC">
        <w:rPr>
          <w:rtl/>
        </w:rPr>
        <w:t>،</w:t>
      </w:r>
      <w:r>
        <w:rPr>
          <w:rtl/>
        </w:rPr>
        <w:t xml:space="preserve"> أمّا عند الإمامية فلأنّه كاشف عن رأي المعصوم </w:t>
      </w:r>
      <w:r w:rsidR="00DC517C" w:rsidRPr="00DC517C">
        <w:rPr>
          <w:rStyle w:val="libAlaemChar"/>
          <w:rFonts w:hint="cs"/>
          <w:rtl/>
        </w:rPr>
        <w:t>عليه‌السلام</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بل عدم النقصان من الضروريّات كما في كلام السيد المرتضى</w:t>
      </w:r>
      <w:r w:rsidR="00057ECC">
        <w:rPr>
          <w:rtl/>
        </w:rPr>
        <w:t>،</w:t>
      </w:r>
      <w:r>
        <w:rPr>
          <w:rtl/>
        </w:rPr>
        <w:t xml:space="preserve"> وقد نقل بعض الأكابر عباراته ووافقه على ما قال.</w:t>
      </w:r>
    </w:p>
    <w:p w:rsidR="000546F0" w:rsidRDefault="000546F0" w:rsidP="000546F0">
      <w:pPr>
        <w:pStyle w:val="Heading2Center"/>
        <w:rPr>
          <w:rtl/>
        </w:rPr>
      </w:pPr>
      <w:r>
        <w:rPr>
          <w:rtl/>
        </w:rPr>
        <w:t xml:space="preserve"> </w:t>
      </w:r>
      <w:bookmarkStart w:id="84" w:name="_Toc292294309"/>
      <w:bookmarkStart w:id="85" w:name="_Toc409343448"/>
      <w:r>
        <w:rPr>
          <w:rtl/>
        </w:rPr>
        <w:t>(5)</w:t>
      </w:r>
      <w:bookmarkEnd w:id="84"/>
      <w:bookmarkEnd w:id="85"/>
      <w:r>
        <w:rPr>
          <w:rtl/>
        </w:rPr>
        <w:t xml:space="preserve"> </w:t>
      </w:r>
    </w:p>
    <w:p w:rsidR="000546F0" w:rsidRDefault="000546F0" w:rsidP="000546F0">
      <w:pPr>
        <w:pStyle w:val="Heading2Center"/>
        <w:rPr>
          <w:rtl/>
        </w:rPr>
      </w:pPr>
      <w:bookmarkStart w:id="86" w:name="_Toc292294310"/>
      <w:bookmarkStart w:id="87" w:name="_Toc409343449"/>
      <w:r>
        <w:rPr>
          <w:rtl/>
        </w:rPr>
        <w:t>تواتر القرآن</w:t>
      </w:r>
      <w:bookmarkEnd w:id="86"/>
      <w:bookmarkEnd w:id="87"/>
      <w:r>
        <w:rPr>
          <w:rtl/>
        </w:rPr>
        <w:t xml:space="preserve"> </w:t>
      </w:r>
    </w:p>
    <w:p w:rsidR="000546F0" w:rsidRDefault="000546F0" w:rsidP="000546F0">
      <w:pPr>
        <w:pStyle w:val="libNormal"/>
        <w:rPr>
          <w:rtl/>
        </w:rPr>
      </w:pPr>
      <w:r>
        <w:rPr>
          <w:rtl/>
        </w:rPr>
        <w:t>ومن الأدلّة على عدم نقصان القرآن تواتره من طرق الإماميّة بجميع حركاته وسكناته</w:t>
      </w:r>
      <w:r w:rsidR="00057ECC">
        <w:rPr>
          <w:rtl/>
        </w:rPr>
        <w:t>،</w:t>
      </w:r>
      <w:r>
        <w:rPr>
          <w:rtl/>
        </w:rPr>
        <w:t xml:space="preserve"> وحروفه وكلماته</w:t>
      </w:r>
      <w:r w:rsidR="00057ECC">
        <w:rPr>
          <w:rtl/>
        </w:rPr>
        <w:t>،</w:t>
      </w:r>
      <w:r>
        <w:rPr>
          <w:rtl/>
        </w:rPr>
        <w:t xml:space="preserve"> وآياته وسورة</w:t>
      </w:r>
      <w:r w:rsidR="00057ECC">
        <w:rPr>
          <w:rtl/>
        </w:rPr>
        <w:t>،</w:t>
      </w:r>
      <w:r>
        <w:rPr>
          <w:rtl/>
        </w:rPr>
        <w:t xml:space="preserve"> تواتراً قطعياً عن الأئمّة الطاهرين </w:t>
      </w:r>
      <w:r w:rsidR="00DC517C" w:rsidRPr="00DC517C">
        <w:rPr>
          <w:rStyle w:val="libAlaemChar"/>
          <w:rFonts w:hint="cs"/>
          <w:rtl/>
        </w:rPr>
        <w:t>عليهم‌السلام</w:t>
      </w:r>
      <w:r>
        <w:rPr>
          <w:rtl/>
        </w:rPr>
        <w:t xml:space="preserve"> عن جدّهم رسول الله </w:t>
      </w:r>
      <w:r w:rsidR="00DC517C" w:rsidRPr="00DC517C">
        <w:rPr>
          <w:rStyle w:val="libAlaemChar"/>
          <w:rFonts w:hint="cs"/>
          <w:rtl/>
        </w:rPr>
        <w:t>صلى‌الله‌عليه‌وآله</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فهم يعتقدون بأن هذا القرآن الموجود بأيدينا هو المنزل على رسول الله </w:t>
      </w:r>
      <w:r w:rsidR="00DC517C" w:rsidRPr="00DC517C">
        <w:rPr>
          <w:rStyle w:val="libAlaemChar"/>
          <w:rFonts w:hint="cs"/>
          <w:rtl/>
        </w:rPr>
        <w:t>صلى‌الله‌عليه‌وآله</w:t>
      </w:r>
      <w:r>
        <w:rPr>
          <w:rtl/>
        </w:rPr>
        <w:t xml:space="preserve"> بلا زيادة ولا نقصان. قال الصّدوق</w:t>
      </w:r>
      <w:r w:rsidR="00057ECC">
        <w:rPr>
          <w:rtl/>
        </w:rPr>
        <w:t>:</w:t>
      </w:r>
      <w:r>
        <w:rPr>
          <w:rtl/>
        </w:rPr>
        <w:t xml:space="preserve"> </w:t>
      </w:r>
      <w:r w:rsidR="00E43BAF">
        <w:rPr>
          <w:rtl/>
        </w:rPr>
        <w:t>«</w:t>
      </w:r>
      <w:r>
        <w:rPr>
          <w:rtl/>
        </w:rPr>
        <w:t xml:space="preserve">إعتقادنا أن القرآن الذي أنزله الله على نبيه </w:t>
      </w:r>
      <w:r w:rsidR="00DC517C" w:rsidRPr="00DC517C">
        <w:rPr>
          <w:rStyle w:val="libAlaemChar"/>
          <w:rFonts w:hint="cs"/>
          <w:rtl/>
        </w:rPr>
        <w:t>صلى‌الله‌عليه‌وآله</w:t>
      </w:r>
      <w:r>
        <w:rPr>
          <w:rtl/>
        </w:rPr>
        <w:t xml:space="preserve"> هو ما بين الدفّتين وهو ما في أيدي الناس ليس بأكثر من ذلك</w:t>
      </w:r>
      <w:r w:rsidR="00057ECC">
        <w:rPr>
          <w:rtl/>
        </w:rPr>
        <w:t>،</w:t>
      </w:r>
      <w:r>
        <w:rPr>
          <w:rtl/>
        </w:rPr>
        <w:t xml:space="preserve"> ومبلغ سوره عند الناس مائة وأربع عشر سورة ...</w:t>
      </w:r>
      <w:r w:rsidR="00E43BAF">
        <w:rP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آلاء الرحمن</w:t>
      </w:r>
      <w:r w:rsidR="00E43BAF">
        <w:rPr>
          <w:rtl/>
        </w:rPr>
        <w:t xml:space="preserve"> - </w:t>
      </w:r>
      <w:r>
        <w:rPr>
          <w:rtl/>
        </w:rPr>
        <w:t xml:space="preserve">الفصل الثالث من المقدمة. </w:t>
      </w:r>
    </w:p>
    <w:p w:rsidR="000546F0" w:rsidRDefault="000546F0" w:rsidP="000546F0">
      <w:pPr>
        <w:pStyle w:val="libFootnote0"/>
        <w:rPr>
          <w:rtl/>
        </w:rPr>
      </w:pPr>
      <w:r>
        <w:rPr>
          <w:rtl/>
        </w:rPr>
        <w:t>(</w:t>
      </w:r>
      <w:r>
        <w:rPr>
          <w:rFonts w:hint="cs"/>
          <w:rtl/>
        </w:rPr>
        <w:t>2</w:t>
      </w:r>
      <w:r>
        <w:rPr>
          <w:rtl/>
        </w:rPr>
        <w:t>) يراجع بهذا الصدد كتب اصول الفقه.</w:t>
      </w:r>
    </w:p>
    <w:p w:rsidR="000546F0" w:rsidRDefault="000546F0" w:rsidP="000546F0">
      <w:pPr>
        <w:pStyle w:val="libFootnote0"/>
        <w:rPr>
          <w:rtl/>
        </w:rPr>
      </w:pPr>
      <w:r>
        <w:rPr>
          <w:rtl/>
        </w:rPr>
        <w:t>(</w:t>
      </w:r>
      <w:r>
        <w:rPr>
          <w:rFonts w:hint="cs"/>
          <w:rtl/>
        </w:rPr>
        <w:t>3</w:t>
      </w:r>
      <w:r>
        <w:rPr>
          <w:rtl/>
        </w:rPr>
        <w:t>) أجوبة مسائل جار الله لشرف الدين</w:t>
      </w:r>
      <w:r w:rsidR="00057ECC">
        <w:rPr>
          <w:rtl/>
        </w:rPr>
        <w:t>،</w:t>
      </w:r>
      <w:r>
        <w:rPr>
          <w:rtl/>
        </w:rPr>
        <w:t xml:space="preserve"> مجمع البيان عن السيد المرتضى. </w:t>
      </w:r>
    </w:p>
    <w:p w:rsidR="00597BD0" w:rsidRDefault="000546F0" w:rsidP="000546F0">
      <w:pPr>
        <w:pStyle w:val="libNormal"/>
        <w:rPr>
          <w:rtl/>
        </w:rPr>
      </w:pPr>
      <w:r>
        <w:rPr>
          <w:rtl/>
        </w:rPr>
        <w:br w:type="page"/>
      </w:r>
    </w:p>
    <w:p w:rsidR="000546F0" w:rsidRDefault="000546F0" w:rsidP="000546F0">
      <w:pPr>
        <w:pStyle w:val="Heading2Center"/>
        <w:rPr>
          <w:rtl/>
        </w:rPr>
      </w:pPr>
      <w:bookmarkStart w:id="88" w:name="_Toc292294311"/>
      <w:bookmarkStart w:id="89" w:name="_Toc409343450"/>
      <w:r>
        <w:rPr>
          <w:rtl/>
        </w:rPr>
        <w:lastRenderedPageBreak/>
        <w:t>(6)</w:t>
      </w:r>
      <w:bookmarkEnd w:id="88"/>
      <w:bookmarkEnd w:id="89"/>
      <w:r>
        <w:rPr>
          <w:rtl/>
        </w:rPr>
        <w:t xml:space="preserve"> </w:t>
      </w:r>
    </w:p>
    <w:p w:rsidR="000546F0" w:rsidRDefault="000546F0" w:rsidP="000546F0">
      <w:pPr>
        <w:pStyle w:val="Heading2Center"/>
        <w:rPr>
          <w:rtl/>
        </w:rPr>
      </w:pPr>
      <w:bookmarkStart w:id="90" w:name="_Toc292294312"/>
      <w:bookmarkStart w:id="91" w:name="_Toc409343451"/>
      <w:r>
        <w:rPr>
          <w:rtl/>
        </w:rPr>
        <w:t>إعجاز القرآن</w:t>
      </w:r>
      <w:bookmarkEnd w:id="90"/>
      <w:bookmarkEnd w:id="91"/>
      <w:r>
        <w:rPr>
          <w:rtl/>
        </w:rPr>
        <w:t xml:space="preserve"> </w:t>
      </w:r>
    </w:p>
    <w:p w:rsidR="000546F0" w:rsidRDefault="000546F0" w:rsidP="000546F0">
      <w:pPr>
        <w:pStyle w:val="libNormal"/>
        <w:rPr>
          <w:rtl/>
        </w:rPr>
      </w:pPr>
      <w:r>
        <w:rPr>
          <w:rtl/>
        </w:rPr>
        <w:t>ومن الأدلّة على عدم التحريف هو</w:t>
      </w:r>
      <w:r w:rsidR="00057ECC">
        <w:rPr>
          <w:rtl/>
        </w:rPr>
        <w:t>:</w:t>
      </w:r>
      <w:r>
        <w:rPr>
          <w:rtl/>
        </w:rPr>
        <w:t xml:space="preserve"> أنّ التحريف ينافي كون القرآن معجزاً</w:t>
      </w:r>
      <w:r w:rsidR="00057ECC">
        <w:rPr>
          <w:rtl/>
        </w:rPr>
        <w:t>،</w:t>
      </w:r>
      <w:r>
        <w:rPr>
          <w:rtl/>
        </w:rPr>
        <w:t xml:space="preserve"> لفوات المعنى بالتحريف</w:t>
      </w:r>
      <w:r w:rsidR="00057ECC">
        <w:rPr>
          <w:rtl/>
        </w:rPr>
        <w:t>،</w:t>
      </w:r>
      <w:r>
        <w:rPr>
          <w:rtl/>
        </w:rPr>
        <w:t xml:space="preserve"> لأنّ مدار الإعجاز هو الفصاحة والبلاغة الدائرتان</w:t>
      </w:r>
      <w:r w:rsidRPr="00FE45C5">
        <w:rPr>
          <w:rtl/>
        </w:rPr>
        <w:t xml:space="preserve"> </w:t>
      </w:r>
      <w:r>
        <w:rPr>
          <w:rtl/>
        </w:rPr>
        <w:t>مدار المعنى</w:t>
      </w:r>
      <w:r w:rsidR="00057ECC">
        <w:rPr>
          <w:rtl/>
        </w:rPr>
        <w:t>،</w:t>
      </w:r>
      <w:r>
        <w:rPr>
          <w:rtl/>
        </w:rPr>
        <w:t xml:space="preserve"> ومن المعلوم أنّ القرآن معجز باق. </w:t>
      </w:r>
    </w:p>
    <w:p w:rsidR="000546F0" w:rsidRDefault="000546F0" w:rsidP="000546F0">
      <w:pPr>
        <w:pStyle w:val="libNormal"/>
        <w:rPr>
          <w:rtl/>
        </w:rPr>
      </w:pPr>
      <w:r>
        <w:rPr>
          <w:rtl/>
        </w:rPr>
        <w:t xml:space="preserve">وهذه عبارة </w:t>
      </w:r>
      <w:r w:rsidR="00E43BAF">
        <w:rPr>
          <w:rtl/>
        </w:rPr>
        <w:t>«</w:t>
      </w:r>
      <w:r>
        <w:rPr>
          <w:rtl/>
        </w:rPr>
        <w:t>بشرى الوصول</w:t>
      </w:r>
      <w:r w:rsidR="00E43BAF">
        <w:rPr>
          <w:rtl/>
        </w:rPr>
        <w:t>»</w:t>
      </w:r>
      <w:r>
        <w:rPr>
          <w:rtl/>
        </w:rPr>
        <w:t xml:space="preserve"> في الوجه الثالث من الوجوه التي ذكرها على عدم تحريف القرآن. </w:t>
      </w:r>
    </w:p>
    <w:p w:rsidR="000546F0" w:rsidRDefault="000546F0" w:rsidP="000546F0">
      <w:pPr>
        <w:pStyle w:val="libNormal"/>
        <w:rPr>
          <w:rtl/>
        </w:rPr>
      </w:pPr>
      <w:r>
        <w:rPr>
          <w:rtl/>
        </w:rPr>
        <w:t>وقد جاءت الإشارة إلى هذا الوجه في كلام السيد المرتضى حيث قال في استدلاله</w:t>
      </w:r>
      <w:r w:rsidR="00057ECC">
        <w:rPr>
          <w:rtl/>
        </w:rPr>
        <w:t>:</w:t>
      </w:r>
      <w:r>
        <w:rPr>
          <w:rtl/>
        </w:rPr>
        <w:t xml:space="preserve"> </w:t>
      </w:r>
      <w:r w:rsidR="00E43BAF">
        <w:rPr>
          <w:rtl/>
        </w:rPr>
        <w:t>«</w:t>
      </w:r>
      <w:r>
        <w:rPr>
          <w:rtl/>
        </w:rPr>
        <w:t>لأنّ القرآن معجزة النبوّة</w:t>
      </w:r>
      <w:r w:rsidR="00E43BAF">
        <w:rPr>
          <w:rtl/>
        </w:rPr>
        <w:t>»</w:t>
      </w:r>
      <w:r>
        <w:rPr>
          <w:rtl/>
        </w:rPr>
        <w:t xml:space="preserve"> وفي كلام العلاّمة الحلّي</w:t>
      </w:r>
      <w:r w:rsidR="00057ECC">
        <w:rPr>
          <w:rtl/>
        </w:rPr>
        <w:t>:</w:t>
      </w:r>
      <w:r>
        <w:rPr>
          <w:rtl/>
        </w:rPr>
        <w:t xml:space="preserve"> </w:t>
      </w:r>
    </w:p>
    <w:p w:rsidR="000546F0" w:rsidRDefault="00E43BAF" w:rsidP="000546F0">
      <w:pPr>
        <w:pStyle w:val="libNormal"/>
        <w:rPr>
          <w:rtl/>
        </w:rPr>
      </w:pPr>
      <w:r>
        <w:rPr>
          <w:rtl/>
        </w:rPr>
        <w:t>«</w:t>
      </w:r>
      <w:r w:rsidR="000546F0">
        <w:rPr>
          <w:rtl/>
        </w:rPr>
        <w:t xml:space="preserve">إنّ القول بالتحريف يوجب التطرّق إلى معجزة رسول الله </w:t>
      </w:r>
      <w:r w:rsidR="00DC517C" w:rsidRPr="00DC517C">
        <w:rPr>
          <w:rStyle w:val="libAlaemChar"/>
          <w:rFonts w:hint="cs"/>
          <w:rtl/>
        </w:rPr>
        <w:t>صلى‌الله‌عليه‌وآله</w:t>
      </w:r>
      <w:r w:rsidR="000546F0">
        <w:rPr>
          <w:rtl/>
        </w:rPr>
        <w:t xml:space="preserve"> المنقولة بالتواتر</w:t>
      </w:r>
      <w:r>
        <w:rPr>
          <w:rtl/>
        </w:rPr>
        <w:t>»</w:t>
      </w:r>
      <w:r w:rsidR="000546F0">
        <w:rPr>
          <w:rtl/>
        </w:rPr>
        <w:t xml:space="preserve">. </w:t>
      </w:r>
    </w:p>
    <w:p w:rsidR="00597BD0" w:rsidRDefault="000546F0" w:rsidP="000546F0">
      <w:pPr>
        <w:pStyle w:val="libNormal"/>
        <w:rPr>
          <w:rtl/>
        </w:rPr>
      </w:pPr>
      <w:r>
        <w:rPr>
          <w:rtl/>
        </w:rPr>
        <w:t>وفي كلام كاشف الغطاء</w:t>
      </w:r>
      <w:r w:rsidR="00057ECC">
        <w:rPr>
          <w:rtl/>
        </w:rPr>
        <w:t>:</w:t>
      </w:r>
      <w:r>
        <w:rPr>
          <w:rtl/>
        </w:rPr>
        <w:t xml:space="preserve"> </w:t>
      </w:r>
      <w:r w:rsidR="00E43BAF">
        <w:rPr>
          <w:rtl/>
        </w:rPr>
        <w:t>«</w:t>
      </w:r>
      <w:r>
        <w:rPr>
          <w:rtl/>
        </w:rPr>
        <w:t>إنّ الكتاب الموجود في أيدي المسلمين هو الكتاب الذي أنزله الله إليه للإعجاز والتحدّي ...</w:t>
      </w:r>
      <w:r w:rsidR="00E43BAF">
        <w:rPr>
          <w:rtl/>
        </w:rPr>
        <w:t>»</w:t>
      </w:r>
      <w:r>
        <w:rPr>
          <w:rtl/>
        </w:rPr>
        <w:t xml:space="preserve">. </w:t>
      </w:r>
    </w:p>
    <w:p w:rsidR="000546F0" w:rsidRDefault="000546F0" w:rsidP="000546F0">
      <w:pPr>
        <w:pStyle w:val="libNormal"/>
        <w:rPr>
          <w:rtl/>
        </w:rPr>
      </w:pPr>
      <w:r>
        <w:rPr>
          <w:rtl/>
        </w:rPr>
        <w:br w:type="page"/>
      </w:r>
    </w:p>
    <w:p w:rsidR="000546F0" w:rsidRDefault="000546F0" w:rsidP="000546F0">
      <w:pPr>
        <w:pStyle w:val="Heading2Center"/>
        <w:rPr>
          <w:rtl/>
        </w:rPr>
      </w:pPr>
      <w:r>
        <w:rPr>
          <w:rtl/>
        </w:rPr>
        <w:lastRenderedPageBreak/>
        <w:t xml:space="preserve"> </w:t>
      </w:r>
      <w:bookmarkStart w:id="92" w:name="_Toc292294313"/>
      <w:bookmarkStart w:id="93" w:name="_Toc409343452"/>
      <w:r>
        <w:rPr>
          <w:rtl/>
        </w:rPr>
        <w:t>(7)</w:t>
      </w:r>
      <w:bookmarkEnd w:id="92"/>
      <w:bookmarkEnd w:id="93"/>
      <w:r>
        <w:rPr>
          <w:rtl/>
        </w:rPr>
        <w:t xml:space="preserve"> </w:t>
      </w:r>
    </w:p>
    <w:p w:rsidR="000546F0" w:rsidRDefault="000546F0" w:rsidP="000546F0">
      <w:pPr>
        <w:pStyle w:val="Heading2Center"/>
        <w:rPr>
          <w:rtl/>
        </w:rPr>
      </w:pPr>
      <w:bookmarkStart w:id="94" w:name="_Toc292294314"/>
      <w:bookmarkStart w:id="95" w:name="_Toc409343453"/>
      <w:r>
        <w:rPr>
          <w:rtl/>
        </w:rPr>
        <w:t>صلاة الإمامية</w:t>
      </w:r>
      <w:bookmarkEnd w:id="94"/>
      <w:bookmarkEnd w:id="95"/>
      <w:r>
        <w:rPr>
          <w:rtl/>
        </w:rPr>
        <w:t xml:space="preserve"> </w:t>
      </w:r>
    </w:p>
    <w:p w:rsidR="000546F0" w:rsidRDefault="000546F0" w:rsidP="000546F0">
      <w:pPr>
        <w:pStyle w:val="libNormal"/>
        <w:rPr>
          <w:rtl/>
        </w:rPr>
      </w:pPr>
      <w:r>
        <w:rPr>
          <w:rtl/>
        </w:rPr>
        <w:t>ومن الأدلّة على اعتقاد الإماميّة بعدم سقوط شيء من القرآن الكريم</w:t>
      </w:r>
      <w:r w:rsidR="00057ECC">
        <w:rPr>
          <w:rtl/>
        </w:rPr>
        <w:t>:</w:t>
      </w:r>
      <w:r>
        <w:rPr>
          <w:rtl/>
        </w:rPr>
        <w:t xml:space="preserve"> صلاتهم</w:t>
      </w:r>
      <w:r w:rsidR="00057ECC">
        <w:rPr>
          <w:rtl/>
        </w:rPr>
        <w:t>،</w:t>
      </w:r>
      <w:r>
        <w:rPr>
          <w:rtl/>
        </w:rPr>
        <w:t xml:space="preserve"> لأنّهم يوجبون قراءة سورة كاملة </w:t>
      </w:r>
      <w:r w:rsidRPr="000546F0">
        <w:rPr>
          <w:rStyle w:val="libFootnotenumChar"/>
          <w:rtl/>
        </w:rPr>
        <w:t>(1)</w:t>
      </w:r>
      <w:r>
        <w:rPr>
          <w:rtl/>
        </w:rPr>
        <w:t xml:space="preserve">. بعد الحمد في الركعة الاولى والثانية </w:t>
      </w:r>
      <w:r w:rsidRPr="000546F0">
        <w:rPr>
          <w:rStyle w:val="libFootnotenumChar"/>
          <w:rtl/>
        </w:rPr>
        <w:t>(2)</w:t>
      </w:r>
      <w:r>
        <w:rPr>
          <w:rtl/>
        </w:rPr>
        <w:t xml:space="preserve"> من الصلوات الخمس اليوميّة من سائر سور القرآن عدا الفاتحة</w:t>
      </w:r>
      <w:r w:rsidR="00057ECC">
        <w:rPr>
          <w:rtl/>
        </w:rPr>
        <w:t>،</w:t>
      </w:r>
      <w:r>
        <w:rPr>
          <w:rtl/>
        </w:rPr>
        <w:t xml:space="preserve"> ولا يجوز عند جماعة كبيرة منهم القران منهم القران بين سورتين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قال السيد شرف الدين</w:t>
      </w:r>
      <w:r w:rsidR="00057ECC">
        <w:rPr>
          <w:rtl/>
        </w:rPr>
        <w:t>:</w:t>
      </w:r>
      <w:r>
        <w:rPr>
          <w:rtl/>
        </w:rPr>
        <w:t xml:space="preserve"> </w:t>
      </w:r>
    </w:p>
    <w:p w:rsidR="000546F0" w:rsidRDefault="00E43BAF" w:rsidP="000546F0">
      <w:pPr>
        <w:pStyle w:val="libNormal"/>
        <w:rPr>
          <w:rtl/>
        </w:rPr>
      </w:pPr>
      <w:r>
        <w:rPr>
          <w:rtl/>
        </w:rPr>
        <w:t>«</w:t>
      </w:r>
      <w:r w:rsidR="000546F0">
        <w:rPr>
          <w:rtl/>
        </w:rPr>
        <w:t xml:space="preserve">وصلاتهم بهذه الكيفيّة والأحكام دليل ظاهر على اعتقادهم بكون سور القرآن بأجمعها زمن الرسول </w:t>
      </w:r>
      <w:r w:rsidR="00DC517C" w:rsidRPr="00DC517C">
        <w:rPr>
          <w:rStyle w:val="libAlaemChar"/>
          <w:rFonts w:hint="cs"/>
          <w:rtl/>
        </w:rPr>
        <w:t>صلى‌الله‌عليه‌وآله</w:t>
      </w:r>
      <w:r w:rsidR="000546F0">
        <w:rPr>
          <w:rtl/>
        </w:rPr>
        <w:t xml:space="preserve"> على ما هي عليه الآن</w:t>
      </w:r>
      <w:r w:rsidR="00057ECC">
        <w:rPr>
          <w:rtl/>
        </w:rPr>
        <w:t>،</w:t>
      </w:r>
      <w:r w:rsidR="000546F0">
        <w:rPr>
          <w:rtl/>
        </w:rPr>
        <w:t xml:space="preserve"> وإلاّ لما تسنّى لهم هذا القول</w:t>
      </w:r>
      <w:r>
        <w:rPr>
          <w:rtl/>
        </w:rPr>
        <w:t>»</w:t>
      </w:r>
      <w:r w:rsidR="000546F0">
        <w:rPr>
          <w:rtl/>
        </w:rPr>
        <w:t xml:space="preserve"> </w:t>
      </w:r>
      <w:r w:rsidR="000546F0" w:rsidRPr="000546F0">
        <w:rPr>
          <w:rStyle w:val="libFootnotenumChar"/>
          <w:rtl/>
        </w:rPr>
        <w:t>(</w:t>
      </w:r>
      <w:r w:rsidR="000546F0" w:rsidRPr="000546F0">
        <w:rPr>
          <w:rStyle w:val="libFootnotenumChar"/>
          <w:rFonts w:hint="cs"/>
          <w:rtl/>
        </w:rPr>
        <w:t>4</w:t>
      </w:r>
      <w:r w:rsidR="000546F0" w:rsidRPr="000546F0">
        <w:rPr>
          <w:rStyle w:val="libFootnotenumChar"/>
          <w:rtl/>
        </w:rPr>
        <w:t>)</w:t>
      </w:r>
      <w:r w:rsidR="000546F0">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أجوبة مسائل جار الله</w:t>
      </w:r>
      <w:r w:rsidR="00057ECC">
        <w:rPr>
          <w:rtl/>
        </w:rPr>
        <w:t>،</w:t>
      </w:r>
      <w:r>
        <w:rPr>
          <w:rtl/>
        </w:rPr>
        <w:t xml:space="preserve"> وهذا هو المشهور بين الفقهاء</w:t>
      </w:r>
      <w:r w:rsidR="00057ECC">
        <w:rPr>
          <w:rtl/>
        </w:rPr>
        <w:t>،</w:t>
      </w:r>
      <w:r>
        <w:rPr>
          <w:rtl/>
        </w:rPr>
        <w:t xml:space="preserve"> بل ادّعى جماعة عليه الإجماع</w:t>
      </w:r>
      <w:r w:rsidR="00057ECC">
        <w:rPr>
          <w:rtl/>
        </w:rPr>
        <w:t>،</w:t>
      </w:r>
      <w:r>
        <w:rPr>
          <w:rtl/>
        </w:rPr>
        <w:t xml:space="preserve"> أنظر مفتاح الكرامة 2</w:t>
      </w:r>
      <w:r w:rsidR="00057ECC">
        <w:rPr>
          <w:rtl/>
        </w:rPr>
        <w:t>:</w:t>
      </w:r>
      <w:r>
        <w:rPr>
          <w:rtl/>
        </w:rPr>
        <w:t xml:space="preserve"> 350. </w:t>
      </w:r>
    </w:p>
    <w:p w:rsidR="000546F0" w:rsidRDefault="000546F0" w:rsidP="000546F0">
      <w:pPr>
        <w:pStyle w:val="libFootnote0"/>
        <w:rPr>
          <w:rtl/>
        </w:rPr>
      </w:pPr>
      <w:r>
        <w:rPr>
          <w:rtl/>
        </w:rPr>
        <w:t>(2) أما في الثالثة والرابعة فهو بالخيار إن شاء قرأ الحمد وان شاء سبح إجماعاً</w:t>
      </w:r>
      <w:r w:rsidR="00057ECC">
        <w:rPr>
          <w:rtl/>
        </w:rPr>
        <w:t>،</w:t>
      </w:r>
      <w:r>
        <w:rPr>
          <w:rtl/>
        </w:rPr>
        <w:t xml:space="preserve"> وإن اختلفوا في أفضليّة أحد الفردين.</w:t>
      </w:r>
    </w:p>
    <w:p w:rsidR="000546F0" w:rsidRDefault="000546F0" w:rsidP="000546F0">
      <w:pPr>
        <w:pStyle w:val="libFootnote0"/>
        <w:rPr>
          <w:rtl/>
        </w:rPr>
      </w:pPr>
      <w:r>
        <w:rPr>
          <w:rtl/>
        </w:rPr>
        <w:t>(</w:t>
      </w:r>
      <w:r>
        <w:rPr>
          <w:rFonts w:hint="cs"/>
          <w:rtl/>
        </w:rPr>
        <w:t>3</w:t>
      </w:r>
      <w:r>
        <w:rPr>
          <w:rtl/>
        </w:rPr>
        <w:t xml:space="preserve">) جواهر الكلام والرياض وغيرهما. وقد ذكر جماعة من قدعاء الفقهاء والمفسرين إستثناء سورتي </w:t>
      </w:r>
      <w:r w:rsidR="00E43BAF">
        <w:rPr>
          <w:rtl/>
        </w:rPr>
        <w:t>(</w:t>
      </w:r>
      <w:r>
        <w:rPr>
          <w:rtl/>
        </w:rPr>
        <w:t>الضحى وألم نشرح</w:t>
      </w:r>
      <w:r w:rsidR="00E43BAF">
        <w:rPr>
          <w:rtl/>
        </w:rPr>
        <w:t>)</w:t>
      </w:r>
      <w:r>
        <w:rPr>
          <w:rtl/>
        </w:rPr>
        <w:t xml:space="preserve"> وسورتي </w:t>
      </w:r>
      <w:r w:rsidR="00E43BAF">
        <w:rPr>
          <w:rtl/>
        </w:rPr>
        <w:t>(</w:t>
      </w:r>
      <w:r>
        <w:rPr>
          <w:rtl/>
        </w:rPr>
        <w:t>الفيل والأيلاف</w:t>
      </w:r>
      <w:r w:rsidR="00E43BAF">
        <w:rPr>
          <w:rtl/>
        </w:rPr>
        <w:t>)</w:t>
      </w:r>
      <w:r>
        <w:rPr>
          <w:rtl/>
        </w:rPr>
        <w:t xml:space="preserve"> من هذا الحكم</w:t>
      </w:r>
      <w:r w:rsidR="00057ECC">
        <w:rPr>
          <w:rtl/>
        </w:rPr>
        <w:t>،</w:t>
      </w:r>
      <w:r>
        <w:rPr>
          <w:rtl/>
        </w:rPr>
        <w:t xml:space="preserve"> مصرّحين بوجوب قران كل سورة منها بصاحبتها. أنظر مفتاح الكرامة 2</w:t>
      </w:r>
      <w:r w:rsidR="00057ECC">
        <w:rPr>
          <w:rtl/>
        </w:rPr>
        <w:t>:</w:t>
      </w:r>
      <w:r>
        <w:rPr>
          <w:rtl/>
        </w:rPr>
        <w:t xml:space="preserve"> 385. </w:t>
      </w:r>
    </w:p>
    <w:p w:rsidR="000546F0" w:rsidRDefault="000546F0" w:rsidP="000546F0">
      <w:pPr>
        <w:pStyle w:val="libFootnote0"/>
        <w:rPr>
          <w:rtl/>
        </w:rPr>
      </w:pPr>
      <w:r>
        <w:rPr>
          <w:rtl/>
        </w:rPr>
        <w:t>(</w:t>
      </w:r>
      <w:r>
        <w:rPr>
          <w:rFonts w:hint="cs"/>
          <w:rtl/>
        </w:rPr>
        <w:t>4</w:t>
      </w:r>
      <w:r>
        <w:rPr>
          <w:rtl/>
        </w:rPr>
        <w:t>) أجوبة مسائل جار الله</w:t>
      </w:r>
      <w:r w:rsidR="00057ECC">
        <w:rPr>
          <w:rtl/>
        </w:rPr>
        <w:t>:</w:t>
      </w:r>
      <w:r>
        <w:rPr>
          <w:rtl/>
        </w:rPr>
        <w:t xml:space="preserve"> 28. </w:t>
      </w:r>
    </w:p>
    <w:p w:rsidR="000546F0" w:rsidRDefault="000546F0" w:rsidP="000546F0">
      <w:pPr>
        <w:pStyle w:val="libNormal"/>
        <w:rPr>
          <w:rtl/>
        </w:rPr>
      </w:pPr>
      <w:r>
        <w:rPr>
          <w:rtl/>
        </w:rPr>
        <w:br w:type="page"/>
      </w:r>
    </w:p>
    <w:p w:rsidR="000546F0" w:rsidRDefault="000546F0" w:rsidP="000546F0">
      <w:pPr>
        <w:pStyle w:val="Heading2Center"/>
        <w:rPr>
          <w:rtl/>
        </w:rPr>
      </w:pPr>
      <w:bookmarkStart w:id="96" w:name="_Toc292294315"/>
      <w:bookmarkStart w:id="97" w:name="_Toc409343454"/>
      <w:r>
        <w:rPr>
          <w:rtl/>
        </w:rPr>
        <w:lastRenderedPageBreak/>
        <w:t>(8)</w:t>
      </w:r>
      <w:bookmarkEnd w:id="96"/>
      <w:bookmarkEnd w:id="97"/>
      <w:r>
        <w:rPr>
          <w:rtl/>
        </w:rPr>
        <w:t xml:space="preserve"> </w:t>
      </w:r>
    </w:p>
    <w:p w:rsidR="000546F0" w:rsidRDefault="000546F0" w:rsidP="000546F0">
      <w:pPr>
        <w:pStyle w:val="Heading2Center"/>
        <w:rPr>
          <w:rtl/>
        </w:rPr>
      </w:pPr>
      <w:bookmarkStart w:id="98" w:name="_Toc292294316"/>
      <w:bookmarkStart w:id="99" w:name="_Toc409343455"/>
      <w:r>
        <w:rPr>
          <w:rtl/>
        </w:rPr>
        <w:t>كون القرآن مجموعاً على عهد النبي (ص)</w:t>
      </w:r>
      <w:bookmarkEnd w:id="98"/>
      <w:bookmarkEnd w:id="99"/>
      <w:r>
        <w:rPr>
          <w:rtl/>
        </w:rPr>
        <w:t xml:space="preserve"> </w:t>
      </w:r>
    </w:p>
    <w:p w:rsidR="000546F0" w:rsidRDefault="000546F0" w:rsidP="000546F0">
      <w:pPr>
        <w:pStyle w:val="libNormal"/>
        <w:rPr>
          <w:rtl/>
        </w:rPr>
      </w:pPr>
      <w:r>
        <w:rPr>
          <w:rtl/>
        </w:rPr>
        <w:t xml:space="preserve">ومن الأدلّة على عدم وجود النقص في القرآن ثبوت كونه مجموعاً على عهد الرسول الأعظم </w:t>
      </w:r>
      <w:r w:rsidR="00DC517C" w:rsidRPr="00DC517C">
        <w:rPr>
          <w:rStyle w:val="libAlaemChar"/>
          <w:rFonts w:hint="cs"/>
          <w:rtl/>
        </w:rPr>
        <w:t>صلى‌الله‌عليه‌وآله</w:t>
      </w:r>
      <w:r w:rsidR="00057ECC">
        <w:rPr>
          <w:rtl/>
        </w:rPr>
        <w:t>،</w:t>
      </w:r>
      <w:r>
        <w:rPr>
          <w:rtl/>
        </w:rPr>
        <w:t xml:space="preserve"> موجوداً كذلك بين المسلمين كما يدل على ذلك من الأخبار في كتب الفريقين</w:t>
      </w:r>
      <w:r w:rsidR="00057ECC">
        <w:rPr>
          <w:rtl/>
        </w:rPr>
        <w:t>،</w:t>
      </w:r>
      <w:r>
        <w:rPr>
          <w:rtl/>
        </w:rPr>
        <w:t xml:space="preserve"> ومن ذلك أخبار أمره </w:t>
      </w:r>
      <w:r w:rsidR="00DC517C" w:rsidRPr="00DC517C">
        <w:rPr>
          <w:rStyle w:val="libAlaemChar"/>
          <w:rFonts w:hint="cs"/>
          <w:rtl/>
        </w:rPr>
        <w:t>صلى‌الله‌عليه‌وآله</w:t>
      </w:r>
      <w:r>
        <w:rPr>
          <w:rtl/>
        </w:rPr>
        <w:t xml:space="preserve"> بقراءة القرآن وتدبّره وعرض ما يروى عنه </w:t>
      </w:r>
      <w:r w:rsidR="00DC517C" w:rsidRPr="00DC517C">
        <w:rPr>
          <w:rStyle w:val="libAlaemChar"/>
          <w:rFonts w:hint="cs"/>
          <w:rtl/>
        </w:rPr>
        <w:t>صلى‌الله‌عليه‌وآله</w:t>
      </w:r>
      <w:r>
        <w:rPr>
          <w:rtl/>
        </w:rPr>
        <w:t xml:space="preserve"> عليه ... وقد تقدم بعضها</w:t>
      </w:r>
      <w:r w:rsidR="00057ECC">
        <w:rPr>
          <w:rtl/>
        </w:rPr>
        <w:t>،</w:t>
      </w:r>
      <w:r>
        <w:rPr>
          <w:rtl/>
        </w:rPr>
        <w:t xml:space="preserve"> وإنّ جماعة من الصحابة ختموا القرآن على عهده</w:t>
      </w:r>
      <w:r w:rsidR="00057ECC">
        <w:rPr>
          <w:rtl/>
        </w:rPr>
        <w:t>،</w:t>
      </w:r>
      <w:r>
        <w:rPr>
          <w:rtl/>
        </w:rPr>
        <w:t xml:space="preserve"> وتلوه</w:t>
      </w:r>
      <w:r w:rsidR="00057ECC">
        <w:rPr>
          <w:rtl/>
        </w:rPr>
        <w:t>،</w:t>
      </w:r>
      <w:r>
        <w:rPr>
          <w:rtl/>
        </w:rPr>
        <w:t xml:space="preserve"> وحفظوه</w:t>
      </w:r>
      <w:r w:rsidR="00057ECC">
        <w:rPr>
          <w:rtl/>
        </w:rPr>
        <w:t>،</w:t>
      </w:r>
      <w:r>
        <w:rPr>
          <w:rtl/>
        </w:rPr>
        <w:t xml:space="preserve"> يجد أسماءهم من راجع كتب علوم القرآن</w:t>
      </w:r>
      <w:r w:rsidR="00057ECC">
        <w:rPr>
          <w:rtl/>
        </w:rPr>
        <w:t>،</w:t>
      </w:r>
      <w:r>
        <w:rPr>
          <w:rtl/>
        </w:rPr>
        <w:t xml:space="preserve"> وإنّ جبرئيل كان يعارضه </w:t>
      </w:r>
      <w:r w:rsidR="00DC517C" w:rsidRPr="00DC517C">
        <w:rPr>
          <w:rStyle w:val="libAlaemChar"/>
          <w:rFonts w:hint="cs"/>
          <w:rtl/>
        </w:rPr>
        <w:t>صلى‌الله‌عليه‌وآله</w:t>
      </w:r>
      <w:r>
        <w:rPr>
          <w:rtl/>
        </w:rPr>
        <w:t xml:space="preserve"> به كل عام مرة</w:t>
      </w:r>
      <w:r w:rsidR="00057ECC">
        <w:rPr>
          <w:rtl/>
        </w:rPr>
        <w:t>،</w:t>
      </w:r>
      <w:r>
        <w:rPr>
          <w:rtl/>
        </w:rPr>
        <w:t xml:space="preserve"> وقد عارضه به عام وفاته مرتين </w:t>
      </w:r>
      <w:r w:rsidRPr="000546F0">
        <w:rPr>
          <w:rStyle w:val="libFootnotenumChar"/>
          <w:rtl/>
        </w:rPr>
        <w:t>(1)</w:t>
      </w:r>
      <w:r>
        <w:rPr>
          <w:rtl/>
        </w:rPr>
        <w:t xml:space="preserve">. </w:t>
      </w:r>
    </w:p>
    <w:p w:rsidR="000546F0" w:rsidRDefault="000546F0" w:rsidP="000546F0">
      <w:pPr>
        <w:pStyle w:val="libNormal"/>
        <w:rPr>
          <w:rtl/>
        </w:rPr>
      </w:pPr>
      <w:r>
        <w:rPr>
          <w:rtl/>
        </w:rPr>
        <w:t xml:space="preserve">وكل هذا الذي ذكرنا دليل واضح على أنّ القرآن الموجود بين أيدينا هو نفس القرآن الذي كان بين يدي الرسول </w:t>
      </w:r>
      <w:r w:rsidR="00DC517C" w:rsidRPr="00DC517C">
        <w:rPr>
          <w:rStyle w:val="libAlaemChar"/>
          <w:rFonts w:hint="cs"/>
          <w:rtl/>
        </w:rPr>
        <w:t>صلى‌الله‌عليه‌وآله</w:t>
      </w:r>
      <w:r>
        <w:rPr>
          <w:rtl/>
        </w:rPr>
        <w:t xml:space="preserve"> وصحابته على عهده فما بعد</w:t>
      </w:r>
      <w:r w:rsidR="00057ECC">
        <w:rPr>
          <w:rtl/>
        </w:rPr>
        <w:t>،</w:t>
      </w:r>
      <w:r>
        <w:rPr>
          <w:rtl/>
        </w:rPr>
        <w:t xml:space="preserve"> من غير زيادة ولا نقصان. </w:t>
      </w:r>
    </w:p>
    <w:p w:rsidR="000546F0" w:rsidRDefault="000546F0" w:rsidP="000546F0">
      <w:pPr>
        <w:pStyle w:val="libNormal"/>
        <w:rPr>
          <w:rtl/>
        </w:rPr>
      </w:pPr>
      <w:r>
        <w:rPr>
          <w:rtl/>
        </w:rPr>
        <w:t>وقد ذكر هذا الدليل جماعة.</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 xml:space="preserve">(1) روى ذلك عن رسول الله </w:t>
      </w:r>
      <w:r w:rsidR="00DC517C" w:rsidRPr="00DC517C">
        <w:rPr>
          <w:rStyle w:val="libAlaemChar"/>
          <w:rFonts w:hint="cs"/>
          <w:rtl/>
        </w:rPr>
        <w:t>صلى‌الله‌عليه‌وآله</w:t>
      </w:r>
      <w:r>
        <w:rPr>
          <w:rtl/>
        </w:rPr>
        <w:t xml:space="preserve"> في جميع الكتب الحديثيّة وغيرها</w:t>
      </w:r>
      <w:r w:rsidR="00057ECC">
        <w:rPr>
          <w:rtl/>
        </w:rPr>
        <w:t>،</w:t>
      </w:r>
      <w:r>
        <w:rPr>
          <w:rtl/>
        </w:rPr>
        <w:t xml:space="preserve"> حتى كاد يكون من الأمور الضرورية.</w:t>
      </w:r>
    </w:p>
    <w:p w:rsidR="00597BD0" w:rsidRDefault="000546F0" w:rsidP="000546F0">
      <w:pPr>
        <w:pStyle w:val="libNormal"/>
        <w:rPr>
          <w:rtl/>
        </w:rPr>
      </w:pPr>
      <w:r>
        <w:rPr>
          <w:rtl/>
        </w:rPr>
        <w:br w:type="page"/>
      </w:r>
    </w:p>
    <w:p w:rsidR="000546F0" w:rsidRDefault="000546F0" w:rsidP="000546F0">
      <w:pPr>
        <w:pStyle w:val="Heading2Center"/>
        <w:rPr>
          <w:rtl/>
        </w:rPr>
      </w:pPr>
      <w:bookmarkStart w:id="100" w:name="_Toc292294317"/>
      <w:bookmarkStart w:id="101" w:name="_Toc409343456"/>
      <w:r>
        <w:rPr>
          <w:rtl/>
        </w:rPr>
        <w:lastRenderedPageBreak/>
        <w:t>(9)</w:t>
      </w:r>
      <w:bookmarkEnd w:id="100"/>
      <w:bookmarkEnd w:id="101"/>
      <w:r>
        <w:rPr>
          <w:rtl/>
        </w:rPr>
        <w:t xml:space="preserve"> </w:t>
      </w:r>
    </w:p>
    <w:p w:rsidR="000546F0" w:rsidRDefault="000546F0" w:rsidP="000546F0">
      <w:pPr>
        <w:pStyle w:val="Heading2Center"/>
        <w:rPr>
          <w:rtl/>
        </w:rPr>
      </w:pPr>
      <w:bookmarkStart w:id="102" w:name="_Toc292294318"/>
      <w:bookmarkStart w:id="103" w:name="_Toc409343457"/>
      <w:r>
        <w:rPr>
          <w:rtl/>
        </w:rPr>
        <w:t>اهتمام النبي (ص) والمسلمين بالقرآن</w:t>
      </w:r>
      <w:bookmarkEnd w:id="102"/>
      <w:bookmarkEnd w:id="103"/>
      <w:r>
        <w:rPr>
          <w:rtl/>
        </w:rPr>
        <w:t xml:space="preserve"> </w:t>
      </w:r>
    </w:p>
    <w:p w:rsidR="000546F0" w:rsidRDefault="000546F0" w:rsidP="000546F0">
      <w:pPr>
        <w:pStyle w:val="libNormal"/>
        <w:rPr>
          <w:rtl/>
        </w:rPr>
      </w:pPr>
      <w:r>
        <w:rPr>
          <w:rtl/>
        </w:rPr>
        <w:t xml:space="preserve">وهل يمكن لأحد من المسلمين إنكار إهتمام النبي </w:t>
      </w:r>
      <w:r w:rsidR="00DC517C" w:rsidRPr="00DC517C">
        <w:rPr>
          <w:rStyle w:val="libAlaemChar"/>
          <w:rFonts w:hint="cs"/>
          <w:rtl/>
        </w:rPr>
        <w:t>صلى‌الله‌عليه‌وآله</w:t>
      </w:r>
      <w:r>
        <w:rPr>
          <w:rtl/>
        </w:rPr>
        <w:t xml:space="preserve"> بالقرآن؟! </w:t>
      </w:r>
    </w:p>
    <w:p w:rsidR="000546F0" w:rsidRDefault="000546F0" w:rsidP="000546F0">
      <w:pPr>
        <w:pStyle w:val="libNormal"/>
        <w:rPr>
          <w:rtl/>
        </w:rPr>
      </w:pPr>
      <w:r>
        <w:rPr>
          <w:rtl/>
        </w:rPr>
        <w:t>لقد كان حريصاً على نشر سور القرآن بين المسلمين بمجرد نزولها</w:t>
      </w:r>
      <w:r w:rsidR="00057ECC">
        <w:rPr>
          <w:rtl/>
        </w:rPr>
        <w:t>،</w:t>
      </w:r>
      <w:r>
        <w:rPr>
          <w:rtl/>
        </w:rPr>
        <w:t xml:space="preserve"> مؤكداً عليهم حفظها ودراستها وتعلّمها</w:t>
      </w:r>
      <w:r w:rsidR="00057ECC">
        <w:rPr>
          <w:rtl/>
        </w:rPr>
        <w:t>،</w:t>
      </w:r>
      <w:r>
        <w:rPr>
          <w:rtl/>
        </w:rPr>
        <w:t xml:space="preserve"> مبيناً لهم فضل ذلك وثوابه وفوائده في الدنيا والآخرة. </w:t>
      </w:r>
    </w:p>
    <w:p w:rsidR="000546F0" w:rsidRDefault="000546F0" w:rsidP="000546F0">
      <w:pPr>
        <w:pStyle w:val="libNormal"/>
        <w:rPr>
          <w:rtl/>
        </w:rPr>
      </w:pPr>
      <w:r>
        <w:rPr>
          <w:rtl/>
        </w:rPr>
        <w:t xml:space="preserve">فحثّه </w:t>
      </w:r>
      <w:r w:rsidR="00DC517C" w:rsidRPr="00DC517C">
        <w:rPr>
          <w:rStyle w:val="libAlaemChar"/>
          <w:rFonts w:hint="cs"/>
          <w:rtl/>
        </w:rPr>
        <w:t>صلى‌الله‌عليه‌وآله</w:t>
      </w:r>
      <w:r>
        <w:rPr>
          <w:rtl/>
        </w:rPr>
        <w:t xml:space="preserve"> وترغيبه بحفظ القرآن في الصدور والقراطيس ونحوها</w:t>
      </w:r>
      <w:r w:rsidR="00057ECC">
        <w:rPr>
          <w:rtl/>
        </w:rPr>
        <w:t>،</w:t>
      </w:r>
      <w:r>
        <w:rPr>
          <w:rtl/>
        </w:rPr>
        <w:t xml:space="preserve"> وأمره بتعليمه وتعلّمه رجالاً ونساءً وأطفالاً</w:t>
      </w:r>
      <w:r w:rsidR="00057ECC">
        <w:rPr>
          <w:rtl/>
        </w:rPr>
        <w:t>،</w:t>
      </w:r>
      <w:r>
        <w:rPr>
          <w:rtl/>
        </w:rPr>
        <w:t xml:space="preserve"> مما ثبت بالضرورة بحيث لا يبقى مجال لإنكار المنكر وجدال المكابر. </w:t>
      </w:r>
    </w:p>
    <w:p w:rsidR="000546F0" w:rsidRDefault="000546F0" w:rsidP="000546F0">
      <w:pPr>
        <w:pStyle w:val="libNormal"/>
        <w:rPr>
          <w:rtl/>
        </w:rPr>
      </w:pPr>
      <w:r>
        <w:rPr>
          <w:rtl/>
        </w:rPr>
        <w:t>وأمّا المسلمون</w:t>
      </w:r>
      <w:r w:rsidR="00057ECC">
        <w:rPr>
          <w:rtl/>
        </w:rPr>
        <w:t>،</w:t>
      </w:r>
      <w:r>
        <w:rPr>
          <w:rtl/>
        </w:rPr>
        <w:t xml:space="preserve"> فقد كانت الدواعي لديهم لحفظ القرآن والعناية به</w:t>
      </w:r>
      <w:r w:rsidRPr="00F233A3">
        <w:rPr>
          <w:rtl/>
        </w:rPr>
        <w:t xml:space="preserve"> </w:t>
      </w:r>
      <w:r>
        <w:rPr>
          <w:rtl/>
        </w:rPr>
        <w:t>متوفّرة</w:t>
      </w:r>
      <w:r w:rsidR="00057ECC">
        <w:rPr>
          <w:rtl/>
        </w:rPr>
        <w:t>،</w:t>
      </w:r>
      <w:r>
        <w:rPr>
          <w:rtl/>
        </w:rPr>
        <w:t xml:space="preserve"> ولذا كانوا يقدّمونه على غيره في ذلك</w:t>
      </w:r>
      <w:r w:rsidR="00057ECC">
        <w:rPr>
          <w:rtl/>
        </w:rPr>
        <w:t>،</w:t>
      </w:r>
      <w:r>
        <w:rPr>
          <w:rtl/>
        </w:rPr>
        <w:t xml:space="preserve"> لأنّه معجزة النبوة الخالدة ومرجعهم في الأحكام الشرعيّة والامور الدينيّة</w:t>
      </w:r>
      <w:r w:rsidR="00057ECC">
        <w:rPr>
          <w:rtl/>
        </w:rPr>
        <w:t>،</w:t>
      </w:r>
      <w:r>
        <w:rPr>
          <w:rtl/>
        </w:rPr>
        <w:t xml:space="preserve"> فكيف يتصور سقوط شيء منه والحال هذه؟! </w:t>
      </w:r>
    </w:p>
    <w:p w:rsidR="000546F0" w:rsidRDefault="000546F0" w:rsidP="000546F0">
      <w:pPr>
        <w:pStyle w:val="libNormal"/>
        <w:rPr>
          <w:rtl/>
        </w:rPr>
      </w:pPr>
      <w:r>
        <w:rPr>
          <w:rtl/>
        </w:rPr>
        <w:t>نعم</w:t>
      </w:r>
      <w:r w:rsidR="00057ECC">
        <w:rPr>
          <w:rtl/>
        </w:rPr>
        <w:t>،</w:t>
      </w:r>
      <w:r>
        <w:rPr>
          <w:rtl/>
        </w:rPr>
        <w:t xml:space="preserve"> قد يقال</w:t>
      </w:r>
      <w:r w:rsidR="00057ECC">
        <w:rPr>
          <w:rtl/>
        </w:rPr>
        <w:t>:</w:t>
      </w:r>
      <w:r>
        <w:rPr>
          <w:rtl/>
        </w:rPr>
        <w:t xml:space="preserve"> إنّه كما كانت الدواعي متوفّرة لحفظ القرآن وضبطه وحراسته</w:t>
      </w:r>
      <w:r w:rsidR="00057ECC">
        <w:rPr>
          <w:rtl/>
        </w:rPr>
        <w:t>،</w:t>
      </w:r>
      <w:r>
        <w:rPr>
          <w:rtl/>
        </w:rPr>
        <w:t xml:space="preserve"> كذلك كانت الدواعي متوفّرة على تحريفه وتغييره من قبل المنافقين وأعداء الإسلام والمسلمين</w:t>
      </w:r>
      <w:r w:rsidR="00057ECC">
        <w:rPr>
          <w:rtl/>
        </w:rPr>
        <w:t>،</w:t>
      </w:r>
      <w:r>
        <w:rPr>
          <w:rtl/>
        </w:rPr>
        <w:t xml:space="preserve"> الذين خابت ظنونهم في أن يأتوا بمثله أو بمثل عشر سور منه أو أية من أياته. </w:t>
      </w:r>
    </w:p>
    <w:p w:rsidR="00597BD0" w:rsidRDefault="000546F0" w:rsidP="000546F0">
      <w:pPr>
        <w:pStyle w:val="libNormal"/>
        <w:rPr>
          <w:rtl/>
        </w:rPr>
      </w:pPr>
      <w:r>
        <w:rPr>
          <w:rtl/>
        </w:rPr>
        <w:t>ولكن لا مجال لهذا الاحتمال بعد تأييد الله سبحانه المسلمين في العناية والإهتمام بالقرآن</w:t>
      </w:r>
      <w:r w:rsidR="00057ECC">
        <w:rPr>
          <w:rtl/>
        </w:rPr>
        <w:t>،</w:t>
      </w:r>
      <w:r>
        <w:rPr>
          <w:rtl/>
        </w:rPr>
        <w:t xml:space="preserve"> وتعهّده بحفظه بحيث </w:t>
      </w:r>
      <w:r w:rsidR="00E43BAF">
        <w:rPr>
          <w:rStyle w:val="libAlaemChar"/>
          <w:rtl/>
        </w:rPr>
        <w:t>(</w:t>
      </w:r>
      <w:r w:rsidRPr="000546F0">
        <w:rPr>
          <w:rStyle w:val="libAieChar"/>
          <w:rtl/>
        </w:rPr>
        <w:t>لا يأتيه الباطل من بين يديه ولا من خلفه تنزيل من حكيم حميد</w:t>
      </w:r>
      <w:r w:rsidR="00E43BAF" w:rsidRPr="00E43BAF">
        <w:rPr>
          <w:rStyle w:val="libAlaemChar"/>
          <w:rtl/>
        </w:rPr>
        <w:t>)</w:t>
      </w:r>
      <w:r>
        <w:rPr>
          <w:rtl/>
        </w:rPr>
        <w:t xml:space="preserve">. </w:t>
      </w:r>
    </w:p>
    <w:p w:rsidR="000546F0" w:rsidRDefault="000546F0" w:rsidP="000546F0">
      <w:pPr>
        <w:pStyle w:val="libNormal"/>
        <w:rPr>
          <w:rtl/>
        </w:rPr>
      </w:pPr>
      <w:r>
        <w:rPr>
          <w:rtl/>
        </w:rPr>
        <w:br w:type="page"/>
      </w:r>
    </w:p>
    <w:p w:rsidR="000546F0" w:rsidRDefault="000546F0" w:rsidP="000546F0">
      <w:pPr>
        <w:pStyle w:val="Heading1Center"/>
        <w:rPr>
          <w:rtl/>
        </w:rPr>
      </w:pPr>
      <w:bookmarkStart w:id="104" w:name="_Toc292294319"/>
      <w:bookmarkStart w:id="105" w:name="_Toc409343458"/>
      <w:r>
        <w:rPr>
          <w:rtl/>
        </w:rPr>
        <w:lastRenderedPageBreak/>
        <w:t>الفصل الثالث</w:t>
      </w:r>
      <w:bookmarkEnd w:id="104"/>
      <w:bookmarkEnd w:id="105"/>
      <w:r>
        <w:rPr>
          <w:rtl/>
        </w:rPr>
        <w:t xml:space="preserve"> </w:t>
      </w:r>
    </w:p>
    <w:p w:rsidR="000546F0" w:rsidRDefault="000546F0" w:rsidP="000546F0">
      <w:pPr>
        <w:pStyle w:val="Heading1Center"/>
        <w:rPr>
          <w:rtl/>
        </w:rPr>
      </w:pPr>
      <w:bookmarkStart w:id="106" w:name="_Toc292294320"/>
      <w:bookmarkStart w:id="107" w:name="_Toc409343459"/>
      <w:r w:rsidRPr="004F1F46">
        <w:rPr>
          <w:rtl/>
        </w:rPr>
        <w:t>أحاديث التحريف في كتب الشّيعة</w:t>
      </w:r>
      <w:bookmarkEnd w:id="106"/>
      <w:bookmarkEnd w:id="107"/>
      <w:r>
        <w:rPr>
          <w:rtl/>
        </w:rPr>
        <w:t xml:space="preserve"> </w:t>
      </w:r>
    </w:p>
    <w:p w:rsidR="000546F0" w:rsidRDefault="000546F0" w:rsidP="000546F0">
      <w:pPr>
        <w:pStyle w:val="libNormal"/>
        <w:rPr>
          <w:rtl/>
        </w:rPr>
      </w:pPr>
      <w:r>
        <w:rPr>
          <w:rtl/>
        </w:rPr>
        <w:t>قد ذكرنا في الفصل الأول شطراً من تصريحات كبار علماء الإمامية في القرون المختلفة في أنّ القرآن الكريم الموجود بين أيدينا مصون من التحريف</w:t>
      </w:r>
      <w:r w:rsidR="00057ECC">
        <w:rPr>
          <w:rtl/>
        </w:rPr>
        <w:t>،</w:t>
      </w:r>
      <w:r>
        <w:rPr>
          <w:rtl/>
        </w:rPr>
        <w:t xml:space="preserve"> وهناك كلمات غير هذه لم نذكره اختصاراً</w:t>
      </w:r>
      <w:r w:rsidR="00057ECC">
        <w:rPr>
          <w:rtl/>
        </w:rPr>
        <w:t>،</w:t>
      </w:r>
      <w:r>
        <w:rPr>
          <w:rtl/>
        </w:rPr>
        <w:t xml:space="preserve"> وربما تقف على تصريحات أو أسماء لجماعة آخرين منهم في غضون البحث. </w:t>
      </w:r>
    </w:p>
    <w:p w:rsidR="000546F0" w:rsidRDefault="000546F0" w:rsidP="000546F0">
      <w:pPr>
        <w:pStyle w:val="libNormal"/>
        <w:rPr>
          <w:rtl/>
        </w:rPr>
      </w:pPr>
      <w:r>
        <w:rPr>
          <w:rtl/>
        </w:rPr>
        <w:t>وعرفت في الفصل الثاني أدلّة الإمامية على نفي التحريف وهي</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آيات من القرآن العظيم. </w:t>
      </w:r>
    </w:p>
    <w:p w:rsidR="000546F0" w:rsidRDefault="000546F0" w:rsidP="000546F0">
      <w:pPr>
        <w:pStyle w:val="libNormal"/>
        <w:rPr>
          <w:rtl/>
        </w:rPr>
      </w:pPr>
      <w:r>
        <w:rPr>
          <w:rtl/>
        </w:rPr>
        <w:t>2</w:t>
      </w:r>
      <w:r w:rsidR="00E43BAF">
        <w:rPr>
          <w:rtl/>
        </w:rPr>
        <w:t xml:space="preserve"> - </w:t>
      </w:r>
      <w:r>
        <w:rPr>
          <w:rtl/>
        </w:rPr>
        <w:t>أحاديث عن النبي والأئمة عليهم الصلاة والسلام</w:t>
      </w:r>
      <w:r w:rsidR="00057ECC">
        <w:rPr>
          <w:rtl/>
        </w:rPr>
        <w:t>،</w:t>
      </w:r>
      <w:r>
        <w:rPr>
          <w:rtl/>
        </w:rPr>
        <w:t xml:space="preserve"> وهي على أقسام. </w:t>
      </w:r>
    </w:p>
    <w:p w:rsidR="000546F0" w:rsidRDefault="000546F0" w:rsidP="000546F0">
      <w:pPr>
        <w:pStyle w:val="libNormal"/>
        <w:rPr>
          <w:rtl/>
        </w:rPr>
      </w:pPr>
      <w:r>
        <w:rPr>
          <w:rtl/>
        </w:rPr>
        <w:t>3</w:t>
      </w:r>
      <w:r w:rsidR="00E43BAF">
        <w:rPr>
          <w:rtl/>
        </w:rPr>
        <w:t xml:space="preserve"> - </w:t>
      </w:r>
      <w:r>
        <w:rPr>
          <w:rtl/>
        </w:rPr>
        <w:t>قول عمر بن الخطاب</w:t>
      </w:r>
      <w:r w:rsidR="00057ECC">
        <w:rPr>
          <w:rtl/>
        </w:rPr>
        <w:t>:</w:t>
      </w:r>
      <w:r>
        <w:rPr>
          <w:rtl/>
        </w:rPr>
        <w:t xml:space="preserve"> حسبنا كتاب الله. </w:t>
      </w:r>
    </w:p>
    <w:p w:rsidR="000546F0" w:rsidRDefault="000546F0" w:rsidP="000546F0">
      <w:pPr>
        <w:pStyle w:val="libNormal"/>
        <w:rPr>
          <w:rtl/>
        </w:rPr>
      </w:pPr>
      <w:r>
        <w:rPr>
          <w:rtl/>
        </w:rPr>
        <w:t>4</w:t>
      </w:r>
      <w:r w:rsidR="00E43BAF">
        <w:rPr>
          <w:rtl/>
        </w:rPr>
        <w:t xml:space="preserve"> - </w:t>
      </w:r>
      <w:r>
        <w:rPr>
          <w:rtl/>
        </w:rPr>
        <w:t xml:space="preserve">الإجماع. </w:t>
      </w:r>
    </w:p>
    <w:p w:rsidR="000546F0" w:rsidRDefault="000546F0" w:rsidP="000546F0">
      <w:pPr>
        <w:pStyle w:val="libNormal"/>
        <w:rPr>
          <w:rtl/>
        </w:rPr>
      </w:pPr>
      <w:r>
        <w:rPr>
          <w:rtl/>
        </w:rPr>
        <w:t>5</w:t>
      </w:r>
      <w:r w:rsidR="00E43BAF">
        <w:rPr>
          <w:rtl/>
        </w:rPr>
        <w:t xml:space="preserve"> - </w:t>
      </w:r>
      <w:r>
        <w:rPr>
          <w:rtl/>
        </w:rPr>
        <w:t xml:space="preserve">تواتر القرآن. </w:t>
      </w:r>
    </w:p>
    <w:p w:rsidR="000546F0" w:rsidRDefault="000546F0" w:rsidP="000546F0">
      <w:pPr>
        <w:pStyle w:val="libNormal"/>
        <w:rPr>
          <w:rtl/>
        </w:rPr>
      </w:pPr>
      <w:r>
        <w:rPr>
          <w:rtl/>
        </w:rPr>
        <w:t>6</w:t>
      </w:r>
      <w:r w:rsidR="00E43BAF">
        <w:rPr>
          <w:rtl/>
        </w:rPr>
        <w:t xml:space="preserve"> - </w:t>
      </w:r>
      <w:r>
        <w:rPr>
          <w:rtl/>
        </w:rPr>
        <w:t xml:space="preserve">إعجاز القرآن. </w:t>
      </w:r>
    </w:p>
    <w:p w:rsidR="000546F0" w:rsidRDefault="000546F0" w:rsidP="000546F0">
      <w:pPr>
        <w:pStyle w:val="libNormal"/>
        <w:rPr>
          <w:rtl/>
        </w:rPr>
      </w:pPr>
      <w:r>
        <w:rPr>
          <w:rtl/>
        </w:rPr>
        <w:t>7</w:t>
      </w:r>
      <w:r w:rsidR="00E43BAF">
        <w:rPr>
          <w:rtl/>
        </w:rPr>
        <w:t xml:space="preserve"> - </w:t>
      </w:r>
      <w:r>
        <w:rPr>
          <w:rtl/>
        </w:rPr>
        <w:t xml:space="preserve">صلاة الإمامية.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8</w:t>
      </w:r>
      <w:r w:rsidR="00E43BAF">
        <w:rPr>
          <w:rtl/>
        </w:rPr>
        <w:t xml:space="preserve"> - </w:t>
      </w:r>
      <w:r>
        <w:rPr>
          <w:rtl/>
        </w:rPr>
        <w:t xml:space="preserve">كون القرآن مجموعاً على عهد الرسول </w:t>
      </w:r>
      <w:r w:rsidR="00DC517C" w:rsidRPr="00DC517C">
        <w:rPr>
          <w:rStyle w:val="libAlaemChar"/>
          <w:rFonts w:hint="cs"/>
          <w:rtl/>
        </w:rPr>
        <w:t>صلى‌الله‌عليه‌وآله</w:t>
      </w:r>
      <w:r>
        <w:rPr>
          <w:rtl/>
        </w:rPr>
        <w:t xml:space="preserve">. </w:t>
      </w:r>
    </w:p>
    <w:p w:rsidR="000546F0" w:rsidRDefault="000546F0" w:rsidP="000546F0">
      <w:pPr>
        <w:pStyle w:val="libNormal"/>
        <w:rPr>
          <w:rtl/>
        </w:rPr>
      </w:pPr>
      <w:r>
        <w:rPr>
          <w:rtl/>
        </w:rPr>
        <w:t>9</w:t>
      </w:r>
      <w:r w:rsidR="00E43BAF">
        <w:rPr>
          <w:rtl/>
        </w:rPr>
        <w:t xml:space="preserve"> - </w:t>
      </w:r>
      <w:r>
        <w:rPr>
          <w:rtl/>
        </w:rPr>
        <w:t xml:space="preserve">عناية القرآن مجموعاً على عهد الرسول </w:t>
      </w:r>
      <w:r w:rsidR="00DC517C" w:rsidRPr="00DC517C">
        <w:rPr>
          <w:rStyle w:val="libAlaemChar"/>
          <w:rFonts w:hint="cs"/>
          <w:rtl/>
        </w:rPr>
        <w:t>صلى‌الله‌عليه‌وآله</w:t>
      </w:r>
      <w:r>
        <w:rPr>
          <w:rtl/>
        </w:rPr>
        <w:t xml:space="preserve">. </w:t>
      </w:r>
    </w:p>
    <w:p w:rsidR="000546F0" w:rsidRDefault="000546F0" w:rsidP="000546F0">
      <w:pPr>
        <w:pStyle w:val="libNormal"/>
        <w:rPr>
          <w:rtl/>
        </w:rPr>
      </w:pPr>
      <w:r>
        <w:rPr>
          <w:rtl/>
        </w:rPr>
        <w:t>هذا</w:t>
      </w:r>
      <w:r w:rsidR="00057ECC">
        <w:rPr>
          <w:rtl/>
        </w:rPr>
        <w:t>،</w:t>
      </w:r>
      <w:r>
        <w:rPr>
          <w:rtl/>
        </w:rPr>
        <w:t xml:space="preserve"> ولم ينكر أحد من أولئك الأعلام وجود أحاديث في كتب الشيعة</w:t>
      </w:r>
      <w:r w:rsidR="00057ECC">
        <w:rPr>
          <w:rtl/>
        </w:rPr>
        <w:t>،</w:t>
      </w:r>
      <w:r>
        <w:rPr>
          <w:rtl/>
        </w:rPr>
        <w:t xml:space="preserve"> تفيد بظاهرها سقوط شيء من القرآن</w:t>
      </w:r>
      <w:r w:rsidR="00057ECC">
        <w:rPr>
          <w:rtl/>
        </w:rPr>
        <w:t>،</w:t>
      </w:r>
      <w:r>
        <w:rPr>
          <w:rtl/>
        </w:rPr>
        <w:t xml:space="preserve"> بل نصّ بعضهم على كثرتها</w:t>
      </w:r>
      <w:r w:rsidR="00E43BAF">
        <w:rPr>
          <w:rtl/>
        </w:rPr>
        <w:t xml:space="preserve"> - </w:t>
      </w:r>
      <w:r>
        <w:rPr>
          <w:rtl/>
        </w:rPr>
        <w:t>كما توجد في كتبهم روايات ظاهرة في الجبر والتفويض</w:t>
      </w:r>
      <w:r w:rsidR="00057ECC">
        <w:rPr>
          <w:rtl/>
        </w:rPr>
        <w:t>،</w:t>
      </w:r>
      <w:r>
        <w:rPr>
          <w:rtl/>
        </w:rPr>
        <w:t xml:space="preserve"> وفي التشبيه والتجسيم</w:t>
      </w:r>
      <w:r w:rsidR="00057ECC">
        <w:rPr>
          <w:rtl/>
        </w:rPr>
        <w:t>،</w:t>
      </w:r>
      <w:r>
        <w:rPr>
          <w:rtl/>
        </w:rPr>
        <w:t xml:space="preserve"> ونحو ذلك</w:t>
      </w:r>
      <w:r w:rsidR="00E43BAF">
        <w:rPr>
          <w:rtl/>
        </w:rPr>
        <w:t xml:space="preserve"> - </w:t>
      </w:r>
      <w:r>
        <w:rPr>
          <w:rtl/>
        </w:rPr>
        <w:t>لكنهم أعرضوا عن تلك الأحاديث ونفوا وقوع التحريف في القرآن</w:t>
      </w:r>
      <w:r w:rsidR="00057ECC">
        <w:rPr>
          <w:rtl/>
        </w:rPr>
        <w:t>،</w:t>
      </w:r>
      <w:r>
        <w:rPr>
          <w:rtl/>
        </w:rPr>
        <w:t xml:space="preserve"> بل ذهب</w:t>
      </w:r>
      <w:r>
        <w:rPr>
          <w:rFonts w:hint="cs"/>
          <w:rtl/>
        </w:rPr>
        <w:t xml:space="preserve"> </w:t>
      </w:r>
      <w:r>
        <w:rPr>
          <w:rtl/>
        </w:rPr>
        <w:t>البعض منهم إلى قيام إجماع الطائفة على ذلك</w:t>
      </w:r>
      <w:r w:rsidR="00057ECC">
        <w:rPr>
          <w:rtl/>
        </w:rPr>
        <w:t>،</w:t>
      </w:r>
      <w:r>
        <w:rPr>
          <w:rtl/>
        </w:rPr>
        <w:t xml:space="preserve"> ومجرد إعراضهم عن حديثٍ يوجب سقوطه عن درجة الإعتبار</w:t>
      </w:r>
      <w:r w:rsidR="00057ECC">
        <w:rPr>
          <w:rtl/>
        </w:rPr>
        <w:t>،</w:t>
      </w:r>
      <w:r>
        <w:rPr>
          <w:rtl/>
        </w:rPr>
        <w:t xml:space="preserve"> كما تقرّر في علم اصول الفقه. </w:t>
      </w:r>
    </w:p>
    <w:p w:rsidR="000546F0" w:rsidRDefault="000546F0" w:rsidP="000546F0">
      <w:pPr>
        <w:pStyle w:val="libNormal"/>
        <w:rPr>
          <w:rtl/>
        </w:rPr>
      </w:pPr>
      <w:r>
        <w:rPr>
          <w:rtl/>
        </w:rPr>
        <w:t>ونحن في هذا المقام نوضّح سبب إعراضهم عن أخبار التحريف وندلّل على حصته ونقول</w:t>
      </w:r>
      <w:r w:rsidR="00057ECC">
        <w:rPr>
          <w:rtl/>
        </w:rPr>
        <w:t>:</w:t>
      </w:r>
    </w:p>
    <w:p w:rsidR="000546F0" w:rsidRDefault="000546F0" w:rsidP="000546F0">
      <w:pPr>
        <w:pStyle w:val="Heading2Center"/>
        <w:rPr>
          <w:rtl/>
        </w:rPr>
      </w:pPr>
      <w:bookmarkStart w:id="108" w:name="_Toc292294321"/>
      <w:bookmarkStart w:id="109" w:name="_Toc409343460"/>
      <w:r>
        <w:rPr>
          <w:rtl/>
        </w:rPr>
        <w:t>تعيين موضوع البحث</w:t>
      </w:r>
      <w:bookmarkEnd w:id="108"/>
      <w:bookmarkEnd w:id="109"/>
    </w:p>
    <w:p w:rsidR="000546F0" w:rsidRDefault="000546F0" w:rsidP="000546F0">
      <w:pPr>
        <w:pStyle w:val="libNormal"/>
        <w:rPr>
          <w:rtl/>
        </w:rPr>
      </w:pPr>
      <w:r>
        <w:rPr>
          <w:rtl/>
        </w:rPr>
        <w:t>هناك في كتب الإمامية روايات ظاهرة في تحريف القرآن</w:t>
      </w:r>
      <w:r w:rsidR="00057ECC">
        <w:rPr>
          <w:rtl/>
        </w:rPr>
        <w:t>،</w:t>
      </w:r>
      <w:r>
        <w:rPr>
          <w:rtl/>
        </w:rPr>
        <w:t xml:space="preserve"> لكنّ دعوى كثرتها لا تخلو من نظر</w:t>
      </w:r>
      <w:r w:rsidR="00057ECC">
        <w:rPr>
          <w:rtl/>
        </w:rPr>
        <w:t>،</w:t>
      </w:r>
      <w:r>
        <w:rPr>
          <w:rtl/>
        </w:rPr>
        <w:t xml:space="preserve"> لأنّ الذي يمكن قبوله كثرة ما دلّ على التحريف بالمعنى الأعم </w:t>
      </w:r>
      <w:r w:rsidRPr="000546F0">
        <w:rPr>
          <w:rStyle w:val="libFootnotenumChar"/>
          <w:rtl/>
        </w:rPr>
        <w:t>(1)</w:t>
      </w:r>
      <w:r>
        <w:rPr>
          <w:rtl/>
        </w:rPr>
        <w:t xml:space="preserve"> وقد جاء هذا في كلام الشيخ أبي جعفر</w:t>
      </w:r>
    </w:p>
    <w:p w:rsidR="000546F0" w:rsidRDefault="000546F0" w:rsidP="000546F0">
      <w:pPr>
        <w:pStyle w:val="libLine"/>
        <w:rPr>
          <w:rtl/>
        </w:rPr>
      </w:pPr>
      <w:r>
        <w:rPr>
          <w:rtl/>
        </w:rPr>
        <w:t xml:space="preserve"> __________________</w:t>
      </w:r>
    </w:p>
    <w:p w:rsidR="000546F0" w:rsidRDefault="000546F0" w:rsidP="000546F0">
      <w:pPr>
        <w:pStyle w:val="libFootnote0"/>
        <w:rPr>
          <w:rtl/>
        </w:rPr>
      </w:pPr>
      <w:r>
        <w:rPr>
          <w:rtl/>
        </w:rPr>
        <w:t>(1) يطلق لفظ التحريف ويراد منه عدّة معان على سبيل الإشتراك</w:t>
      </w:r>
      <w:r w:rsidR="00057ECC">
        <w:rPr>
          <w:rtl/>
        </w:rPr>
        <w:t>:</w:t>
      </w:r>
      <w:r>
        <w:rPr>
          <w:rtl/>
        </w:rPr>
        <w:t xml:space="preserve"> </w:t>
      </w:r>
    </w:p>
    <w:p w:rsidR="000546F0" w:rsidRDefault="000546F0" w:rsidP="000546F0">
      <w:pPr>
        <w:pStyle w:val="libFootnote0"/>
        <w:rPr>
          <w:rtl/>
        </w:rPr>
      </w:pPr>
      <w:r>
        <w:rPr>
          <w:rtl/>
        </w:rPr>
        <w:t>أ</w:t>
      </w:r>
      <w:r w:rsidR="00E43BAF">
        <w:rPr>
          <w:rtl/>
        </w:rPr>
        <w:t xml:space="preserve"> - </w:t>
      </w:r>
      <w:r>
        <w:rPr>
          <w:rtl/>
        </w:rPr>
        <w:t xml:space="preserve">نقل الشيء عن موضعه وتحويله إلى غيره. </w:t>
      </w:r>
    </w:p>
    <w:p w:rsidR="000546F0" w:rsidRDefault="000546F0" w:rsidP="000546F0">
      <w:pPr>
        <w:pStyle w:val="libFootnote0"/>
        <w:rPr>
          <w:rtl/>
        </w:rPr>
      </w:pPr>
      <w:r>
        <w:rPr>
          <w:rtl/>
        </w:rPr>
        <w:t>ب</w:t>
      </w:r>
      <w:r w:rsidR="00E43BAF">
        <w:rPr>
          <w:rtl/>
        </w:rPr>
        <w:t xml:space="preserve"> - </w:t>
      </w:r>
      <w:r>
        <w:rPr>
          <w:rtl/>
        </w:rPr>
        <w:t>النقص أو الزيادة في الحروف أو في الحركات مع حفظ القرآن وعدم ضياعه</w:t>
      </w:r>
      <w:r w:rsidR="00057ECC">
        <w:rPr>
          <w:rtl/>
        </w:rPr>
        <w:t>،</w:t>
      </w:r>
      <w:r>
        <w:rPr>
          <w:rtl/>
        </w:rPr>
        <w:t xml:space="preserve"> وإن لم يكن متميزاً في الخارج عن غيره. </w:t>
      </w:r>
    </w:p>
    <w:p w:rsidR="000546F0" w:rsidRDefault="000546F0" w:rsidP="000546F0">
      <w:pPr>
        <w:pStyle w:val="libFootnote0"/>
        <w:rPr>
          <w:rtl/>
        </w:rPr>
      </w:pPr>
      <w:r>
        <w:rPr>
          <w:rtl/>
        </w:rPr>
        <w:t>ج</w:t>
      </w:r>
      <w:r>
        <w:rPr>
          <w:rFonts w:hint="cs"/>
          <w:rtl/>
        </w:rPr>
        <w:t>ـ</w:t>
      </w:r>
      <w:r w:rsidR="00E43BAF">
        <w:rPr>
          <w:rtl/>
        </w:rPr>
        <w:t xml:space="preserve"> - </w:t>
      </w:r>
      <w:r>
        <w:rPr>
          <w:rtl/>
        </w:rPr>
        <w:t>النقص أو الزيادة بكلمة أو كلمتين مع التحفّظ على نفس القرآن المنزل.</w:t>
      </w:r>
    </w:p>
    <w:p w:rsidR="000546F0" w:rsidRDefault="000546F0" w:rsidP="000546F0">
      <w:pPr>
        <w:pStyle w:val="libNormal"/>
        <w:rPr>
          <w:rtl/>
        </w:rPr>
      </w:pPr>
      <w:r>
        <w:rPr>
          <w:rtl/>
        </w:rPr>
        <w:br w:type="page"/>
      </w:r>
    </w:p>
    <w:p w:rsidR="000546F0" w:rsidRDefault="000546F0" w:rsidP="000546F0">
      <w:pPr>
        <w:pStyle w:val="libNormal0"/>
        <w:rPr>
          <w:rtl/>
        </w:rPr>
      </w:pPr>
      <w:bookmarkStart w:id="110" w:name="_Toc292294322"/>
      <w:r w:rsidRPr="00597BD0">
        <w:rPr>
          <w:rtl/>
        </w:rPr>
        <w:lastRenderedPageBreak/>
        <w:t>الطوسي</w:t>
      </w:r>
      <w:bookmarkEnd w:id="110"/>
      <w:r w:rsidR="00057ECC">
        <w:rPr>
          <w:rtl/>
        </w:rPr>
        <w:t>،</w:t>
      </w:r>
      <w:r>
        <w:rPr>
          <w:rtl/>
        </w:rPr>
        <w:t xml:space="preserve"> فإنّه</w:t>
      </w:r>
      <w:r w:rsidR="00E43BAF">
        <w:rPr>
          <w:rtl/>
        </w:rPr>
        <w:t xml:space="preserve"> - </w:t>
      </w:r>
      <w:r>
        <w:rPr>
          <w:rtl/>
        </w:rPr>
        <w:t>بعد أن استظهر عدم النقصان من الروايات</w:t>
      </w:r>
      <w:r w:rsidR="00E43BAF">
        <w:rPr>
          <w:rtl/>
        </w:rPr>
        <w:t xml:space="preserve"> - </w:t>
      </w:r>
      <w:r>
        <w:rPr>
          <w:rtl/>
        </w:rPr>
        <w:t>قال</w:t>
      </w:r>
      <w:r w:rsidR="00057ECC">
        <w:rPr>
          <w:rtl/>
        </w:rPr>
        <w:t>:</w:t>
      </w:r>
      <w:r>
        <w:rPr>
          <w:rtl/>
        </w:rPr>
        <w:t xml:space="preserve"> </w:t>
      </w:r>
      <w:r w:rsidR="00E43BAF">
        <w:rPr>
          <w:rtl/>
        </w:rPr>
        <w:t>«</w:t>
      </w:r>
      <w:r>
        <w:rPr>
          <w:rtl/>
        </w:rPr>
        <w:t>غير أنّه رويت روايات كثيرة من جهة الخاصة والعامة بنقصان كثير من آي القرآن ونقل شيء منه من موضع إلى موضع</w:t>
      </w:r>
      <w:r w:rsidR="00E43BAF">
        <w:rPr>
          <w:rtl/>
        </w:rPr>
        <w:t>»</w:t>
      </w:r>
      <w:r>
        <w:rPr>
          <w:rtl/>
        </w:rPr>
        <w:t xml:space="preserve">. </w:t>
      </w:r>
    </w:p>
    <w:p w:rsidR="000546F0" w:rsidRDefault="000546F0" w:rsidP="000546F0">
      <w:pPr>
        <w:pStyle w:val="libNormal"/>
        <w:rPr>
          <w:rtl/>
        </w:rPr>
      </w:pPr>
      <w:r>
        <w:rPr>
          <w:rtl/>
        </w:rPr>
        <w:t xml:space="preserve">وأما ما دلّ على التحريف بالمعنى الأخصّ الذي نبحث عنه وهو </w:t>
      </w:r>
      <w:r w:rsidR="00E43BAF">
        <w:rPr>
          <w:rtl/>
        </w:rPr>
        <w:t>«</w:t>
      </w:r>
      <w:r>
        <w:rPr>
          <w:rtl/>
        </w:rPr>
        <w:t>النقصان</w:t>
      </w:r>
      <w:r w:rsidR="00E43BAF">
        <w:rPr>
          <w:rtl/>
        </w:rPr>
        <w:t>»</w:t>
      </w:r>
      <w:r>
        <w:rPr>
          <w:rtl/>
        </w:rPr>
        <w:t xml:space="preserve"> فلا يوافق على دعوى كثرته في كتب الامامية</w:t>
      </w:r>
      <w:r w:rsidR="00057ECC">
        <w:rPr>
          <w:rtl/>
        </w:rPr>
        <w:t>،</w:t>
      </w:r>
      <w:r>
        <w:rPr>
          <w:rtl/>
        </w:rPr>
        <w:t xml:space="preserve"> ومن هنا وصفت تلك الروايات في كلمات بعض المحقّقين كالشيخ جعفر كاشف الغطاء والشيخ محمد جواد البلاغي بالشذوذ والندرة. </w:t>
      </w:r>
    </w:p>
    <w:p w:rsidR="000546F0" w:rsidRDefault="000546F0" w:rsidP="000546F0">
      <w:pPr>
        <w:pStyle w:val="libNormal"/>
        <w:rPr>
          <w:rtl/>
        </w:rPr>
      </w:pPr>
      <w:r>
        <w:rPr>
          <w:rtl/>
        </w:rPr>
        <w:t>وروايات الشيعة في هذا الباب يمكن تقسيمها إلى قسمين</w:t>
      </w:r>
      <w:r w:rsidR="00057ECC">
        <w:rPr>
          <w:rtl/>
        </w:rPr>
        <w:t>:</w:t>
      </w:r>
      <w:r>
        <w:rPr>
          <w:rtl/>
        </w:rPr>
        <w:t xml:space="preserve"> </w:t>
      </w:r>
    </w:p>
    <w:p w:rsidR="000546F0" w:rsidRDefault="000546F0" w:rsidP="000546F0">
      <w:pPr>
        <w:pStyle w:val="libNormal"/>
        <w:rPr>
          <w:rtl/>
        </w:rPr>
      </w:pPr>
      <w:r w:rsidRPr="000546F0">
        <w:rPr>
          <w:rStyle w:val="libBold2Char"/>
          <w:rtl/>
        </w:rPr>
        <w:t>الأول</w:t>
      </w:r>
      <w:r w:rsidR="00057ECC">
        <w:rPr>
          <w:rStyle w:val="libBold2Char"/>
          <w:rtl/>
        </w:rPr>
        <w:t>:</w:t>
      </w:r>
      <w:r>
        <w:rPr>
          <w:rtl/>
        </w:rPr>
        <w:t xml:space="preserve"> الرويات الضعيفة أو المرسلة أو المقطوعة. وبكلمة جامعة</w:t>
      </w:r>
      <w:r w:rsidR="00057ECC">
        <w:rPr>
          <w:rtl/>
        </w:rPr>
        <w:t>:</w:t>
      </w:r>
      <w:r>
        <w:rPr>
          <w:rtl/>
        </w:rPr>
        <w:t xml:space="preserve"> غير المعتبرة سنداً. والظاهر أنّ هذا القسم هو القسم هو الغالب فيها</w:t>
      </w:r>
      <w:r w:rsidR="00057ECC">
        <w:rPr>
          <w:rtl/>
        </w:rPr>
        <w:t>،</w:t>
      </w:r>
      <w:r>
        <w:rPr>
          <w:rtl/>
        </w:rPr>
        <w:t xml:space="preserve"> ويتضح ذلك بملاحظة أسانيدها</w:t>
      </w:r>
      <w:r w:rsidR="00057ECC">
        <w:rPr>
          <w:rtl/>
        </w:rPr>
        <w:t>،</w:t>
      </w:r>
      <w:r>
        <w:rPr>
          <w:rtl/>
        </w:rPr>
        <w:t xml:space="preserve"> ويكفي للوقوف على حال أحاديث الشيخ الكليني منها</w:t>
      </w:r>
      <w:r w:rsidR="00E43BAF">
        <w:rPr>
          <w:rtl/>
        </w:rPr>
        <w:t xml:space="preserve"> - </w:t>
      </w:r>
      <w:r>
        <w:rPr>
          <w:rtl/>
        </w:rPr>
        <w:t>ولعلّها هي عمدتها</w:t>
      </w:r>
      <w:r w:rsidR="00E43BAF">
        <w:rPr>
          <w:rtl/>
        </w:rPr>
        <w:t xml:space="preserve"> - </w:t>
      </w:r>
      <w:r>
        <w:rPr>
          <w:rtl/>
        </w:rPr>
        <w:t xml:space="preserve">مراجعة كتاب </w:t>
      </w:r>
      <w:r w:rsidR="00E43BAF">
        <w:rPr>
          <w:rtl/>
        </w:rPr>
        <w:t>(</w:t>
      </w:r>
      <w:r>
        <w:rPr>
          <w:rtl/>
        </w:rPr>
        <w:t>مرآة العقول</w:t>
      </w:r>
      <w:r w:rsidR="00E43BAF">
        <w:rPr>
          <w:rtl/>
        </w:rPr>
        <w:t>)</w:t>
      </w:r>
      <w:r>
        <w:rPr>
          <w:rtl/>
        </w:rPr>
        <w:t xml:space="preserve"> للشيخ محمد باقر المجلسي</w:t>
      </w:r>
      <w:r w:rsidR="00057ECC">
        <w:rPr>
          <w:rtl/>
        </w:rPr>
        <w:t>،</w:t>
      </w:r>
      <w:r>
        <w:rPr>
          <w:rtl/>
        </w:rPr>
        <w:t xml:space="preserve"> الذي هو من أهمّ كتب الحديث لدى الإماميّة</w:t>
      </w:r>
      <w:r w:rsidR="00057ECC">
        <w:rPr>
          <w:rtl/>
        </w:rPr>
        <w:t>،</w:t>
      </w:r>
      <w:r>
        <w:rPr>
          <w:rtl/>
        </w:rPr>
        <w:t xml:space="preserve"> ومن أشهر شروح </w:t>
      </w:r>
      <w:r w:rsidR="00E43BAF">
        <w:rPr>
          <w:rtl/>
        </w:rPr>
        <w:t>«</w:t>
      </w:r>
      <w:r>
        <w:rPr>
          <w:rtl/>
        </w:rPr>
        <w:t>الكافي</w:t>
      </w:r>
      <w:r w:rsidR="00E43BAF">
        <w:rPr>
          <w:rtl/>
        </w:rPr>
        <w:t>»</w:t>
      </w:r>
      <w:r>
        <w:rPr>
          <w:rtl/>
        </w:rPr>
        <w:t xml:space="preserve"> وأهمّها. </w:t>
      </w:r>
    </w:p>
    <w:p w:rsidR="000546F0" w:rsidRDefault="000546F0" w:rsidP="000546F0">
      <w:pPr>
        <w:pStyle w:val="libNormal"/>
        <w:rPr>
          <w:rtl/>
        </w:rPr>
      </w:pPr>
      <w:r>
        <w:rPr>
          <w:rtl/>
        </w:rPr>
        <w:t>ومن الأعلام الذين دقّقوا النظر في أسانيد هذه الروايات ونصّوا على عدم اعتبارها</w:t>
      </w:r>
      <w:r w:rsidR="00057ECC">
        <w:rPr>
          <w:rtl/>
        </w:rPr>
        <w:t>:</w:t>
      </w:r>
      <w:r>
        <w:rPr>
          <w:rtl/>
        </w:rPr>
        <w:t xml:space="preserve"> الشيخ البلاغي في </w:t>
      </w:r>
      <w:r w:rsidR="00E43BAF">
        <w:rPr>
          <w:rtl/>
        </w:rPr>
        <w:t>(</w:t>
      </w:r>
      <w:r>
        <w:rPr>
          <w:rtl/>
        </w:rPr>
        <w:t>آلاء الرحمن</w:t>
      </w:r>
      <w:r w:rsidR="00E43BAF">
        <w:rPr>
          <w:rtl/>
        </w:rPr>
        <w:t>)</w:t>
      </w:r>
      <w:r>
        <w:rPr>
          <w:rtl/>
        </w:rPr>
        <w:t xml:space="preserve"> والسيد الخوئي</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 د</w:t>
      </w:r>
      <w:r w:rsidR="00E43BAF">
        <w:rPr>
          <w:rtl/>
        </w:rPr>
        <w:t xml:space="preserve"> - </w:t>
      </w:r>
      <w:r>
        <w:rPr>
          <w:rtl/>
        </w:rPr>
        <w:t xml:space="preserve">التحريف بالزيادة والنقصية في الآية والسورة مع التحفّظ على القرآن المنزل. </w:t>
      </w:r>
    </w:p>
    <w:p w:rsidR="000546F0" w:rsidRDefault="000546F0" w:rsidP="000546F0">
      <w:pPr>
        <w:pStyle w:val="libFootnote0"/>
        <w:rPr>
          <w:rtl/>
        </w:rPr>
      </w:pPr>
      <w:r>
        <w:rPr>
          <w:rtl/>
        </w:rPr>
        <w:t>هـ</w:t>
      </w:r>
      <w:r w:rsidR="00E43BAF">
        <w:rPr>
          <w:rtl/>
        </w:rPr>
        <w:t xml:space="preserve"> - </w:t>
      </w:r>
      <w:r>
        <w:rPr>
          <w:rtl/>
        </w:rPr>
        <w:t>التحريف بالزيادة</w:t>
      </w:r>
      <w:r w:rsidR="00057ECC">
        <w:rPr>
          <w:rtl/>
        </w:rPr>
        <w:t>،</w:t>
      </w:r>
      <w:r>
        <w:rPr>
          <w:rtl/>
        </w:rPr>
        <w:t xml:space="preserve"> بمعنى أنّ بعض المصحف الذي بأيدينا ليس من الكلام المنزل. </w:t>
      </w:r>
    </w:p>
    <w:p w:rsidR="000546F0" w:rsidRDefault="000546F0" w:rsidP="000546F0">
      <w:pPr>
        <w:pStyle w:val="libFootnote0"/>
        <w:rPr>
          <w:rtl/>
        </w:rPr>
      </w:pPr>
      <w:r>
        <w:rPr>
          <w:rtl/>
        </w:rPr>
        <w:t>و</w:t>
      </w:r>
      <w:r w:rsidR="00E43BAF">
        <w:rPr>
          <w:rtl/>
        </w:rPr>
        <w:t xml:space="preserve"> - </w:t>
      </w:r>
      <w:r>
        <w:rPr>
          <w:rtl/>
        </w:rPr>
        <w:t>التحريف بالنقيصة</w:t>
      </w:r>
      <w:r w:rsidR="00057ECC">
        <w:rPr>
          <w:rtl/>
        </w:rPr>
        <w:t>،</w:t>
      </w:r>
      <w:r>
        <w:rPr>
          <w:rtl/>
        </w:rPr>
        <w:t xml:space="preserve"> بمعنى أنّ المصحف الذي بأيدينا لا يشتمل على جميع القرآن المنزل. </w:t>
      </w:r>
    </w:p>
    <w:p w:rsidR="000546F0" w:rsidRDefault="000546F0" w:rsidP="000546F0">
      <w:pPr>
        <w:pStyle w:val="libFootnote0"/>
        <w:rPr>
          <w:rtl/>
        </w:rPr>
      </w:pPr>
      <w:r>
        <w:rPr>
          <w:rtl/>
        </w:rPr>
        <w:t>وموضوع بحثنا هو التحريف بالمعنى الأخير</w:t>
      </w:r>
      <w:r w:rsidR="00057ECC">
        <w:rPr>
          <w:rtl/>
        </w:rPr>
        <w:t>،</w:t>
      </w:r>
      <w:r>
        <w:rPr>
          <w:rtl/>
        </w:rPr>
        <w:t xml:space="preserve"> ونعني بالمعني الأعمّ ما يعمّ جميع المعاني المذكورة.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في </w:t>
      </w:r>
      <w:r w:rsidR="00E43BAF">
        <w:rPr>
          <w:rtl/>
        </w:rPr>
        <w:t>(</w:t>
      </w:r>
      <w:r>
        <w:rPr>
          <w:rtl/>
        </w:rPr>
        <w:t>البيان</w:t>
      </w:r>
      <w:r w:rsidR="00E43BAF">
        <w:rPr>
          <w:rtl/>
        </w:rPr>
        <w:t>)</w:t>
      </w:r>
      <w:r>
        <w:rPr>
          <w:rtl/>
        </w:rPr>
        <w:t xml:space="preserve"> والسيد الطباطبائي في </w:t>
      </w:r>
      <w:r w:rsidR="00E43BAF">
        <w:rPr>
          <w:rtl/>
        </w:rPr>
        <w:t>(</w:t>
      </w:r>
      <w:r>
        <w:rPr>
          <w:rtl/>
        </w:rPr>
        <w:t>الميزان</w:t>
      </w:r>
      <w:r w:rsidR="00E43BAF">
        <w:rPr>
          <w:rtl/>
        </w:rPr>
        <w:t>)</w:t>
      </w:r>
      <w:r>
        <w:rPr>
          <w:rtl/>
        </w:rPr>
        <w:t>. ومن المعلوم عدم جواز الإستناد إلى هكذا روايات في أيّ مسألة من المسائل</w:t>
      </w:r>
      <w:r w:rsidR="00057ECC">
        <w:rPr>
          <w:rtl/>
        </w:rPr>
        <w:t>،</w:t>
      </w:r>
      <w:r>
        <w:rPr>
          <w:rtl/>
        </w:rPr>
        <w:t xml:space="preserve"> فكيف بمثل هذه المسألة الاصولية الإعتقادية؟! </w:t>
      </w:r>
    </w:p>
    <w:p w:rsidR="000546F0" w:rsidRDefault="000546F0" w:rsidP="000546F0">
      <w:pPr>
        <w:pStyle w:val="libNormal"/>
        <w:rPr>
          <w:rtl/>
        </w:rPr>
      </w:pPr>
      <w:r w:rsidRPr="000546F0">
        <w:rPr>
          <w:rStyle w:val="libBold2Char"/>
          <w:rtl/>
        </w:rPr>
        <w:t>والثاني</w:t>
      </w:r>
      <w:r w:rsidR="00057ECC">
        <w:rPr>
          <w:rStyle w:val="libBold2Char"/>
          <w:rtl/>
        </w:rPr>
        <w:t>:</w:t>
      </w:r>
      <w:r>
        <w:rPr>
          <w:rtl/>
        </w:rPr>
        <w:t xml:space="preserve"> الروايات الواردة عن رجال ثقات وبأسانيد لا مجال للخدش فيها. </w:t>
      </w:r>
    </w:p>
    <w:p w:rsidR="000546F0" w:rsidRDefault="000546F0" w:rsidP="000546F0">
      <w:pPr>
        <w:pStyle w:val="libNormal"/>
        <w:rPr>
          <w:rtl/>
        </w:rPr>
      </w:pPr>
      <w:r>
        <w:rPr>
          <w:rtl/>
        </w:rPr>
        <w:t>ولكن هذا القسم يمكن تقسيمه إلى طائفتين</w:t>
      </w:r>
      <w:r w:rsidR="00057ECC">
        <w:rPr>
          <w:rtl/>
        </w:rPr>
        <w:t>:</w:t>
      </w:r>
      <w:r>
        <w:rPr>
          <w:rtl/>
        </w:rPr>
        <w:t xml:space="preserve"> </w:t>
      </w:r>
    </w:p>
    <w:p w:rsidR="000546F0" w:rsidRDefault="000546F0" w:rsidP="000546F0">
      <w:pPr>
        <w:pStyle w:val="libNormal"/>
        <w:rPr>
          <w:rtl/>
        </w:rPr>
      </w:pPr>
      <w:r>
        <w:rPr>
          <w:rtl/>
        </w:rPr>
        <w:t>الاولى</w:t>
      </w:r>
      <w:r w:rsidR="00057ECC">
        <w:rPr>
          <w:rtl/>
        </w:rPr>
        <w:t>:</w:t>
      </w:r>
      <w:r>
        <w:rPr>
          <w:rtl/>
        </w:rPr>
        <w:t xml:space="preserve"> ما يمكن حمله وتأويله على بعض الوجوه</w:t>
      </w:r>
      <w:r w:rsidR="00057ECC">
        <w:rPr>
          <w:rtl/>
        </w:rPr>
        <w:t>،</w:t>
      </w:r>
      <w:r>
        <w:rPr>
          <w:rtl/>
        </w:rPr>
        <w:t xml:space="preserve"> بحيث يرتفع التنافي بينها وبين الروايات والأدلّة الاخرى القائمة على عدم التحريف. </w:t>
      </w:r>
    </w:p>
    <w:p w:rsidR="000546F0" w:rsidRDefault="000546F0" w:rsidP="000546F0">
      <w:pPr>
        <w:pStyle w:val="libNormal"/>
        <w:rPr>
          <w:rtl/>
        </w:rPr>
      </w:pPr>
      <w:r>
        <w:rPr>
          <w:rtl/>
        </w:rPr>
        <w:t>والثانية</w:t>
      </w:r>
      <w:r w:rsidR="00057ECC">
        <w:rPr>
          <w:rtl/>
        </w:rPr>
        <w:t>:</w:t>
      </w:r>
      <w:r>
        <w:rPr>
          <w:rtl/>
        </w:rPr>
        <w:t xml:space="preserve"> ما لا يمكن حمله وتوجيهه. </w:t>
      </w:r>
    </w:p>
    <w:p w:rsidR="000546F0" w:rsidRDefault="000546F0" w:rsidP="000546F0">
      <w:pPr>
        <w:pStyle w:val="libNormal"/>
        <w:rPr>
          <w:rtl/>
        </w:rPr>
      </w:pPr>
      <w:r>
        <w:rPr>
          <w:rtl/>
        </w:rPr>
        <w:t>وبهذا الترتيب يتّضح لنا أنّ ما روي من جهة الشيعة بنقصان آي القرآن قليل جداً</w:t>
      </w:r>
      <w:r w:rsidR="00057ECC">
        <w:rPr>
          <w:rtl/>
        </w:rPr>
        <w:t>،</w:t>
      </w:r>
      <w:r>
        <w:rPr>
          <w:rtl/>
        </w:rPr>
        <w:t xml:space="preserve"> لانّ المفروض خروج الضعيف سنداً والمؤوّل دلالة عن دائرة البحث.</w:t>
      </w:r>
    </w:p>
    <w:p w:rsidR="000546F0" w:rsidRDefault="000546F0" w:rsidP="000546F0">
      <w:pPr>
        <w:pStyle w:val="Heading2"/>
        <w:rPr>
          <w:rtl/>
        </w:rPr>
      </w:pPr>
      <w:bookmarkStart w:id="111" w:name="_Toc292294323"/>
      <w:bookmarkStart w:id="112" w:name="_Toc409343461"/>
      <w:r>
        <w:rPr>
          <w:rtl/>
        </w:rPr>
        <w:t>إنّها مصادمة للضرورة</w:t>
      </w:r>
      <w:bookmarkEnd w:id="111"/>
      <w:bookmarkEnd w:id="112"/>
      <w:r>
        <w:rPr>
          <w:rtl/>
        </w:rPr>
        <w:t xml:space="preserve"> </w:t>
      </w:r>
    </w:p>
    <w:p w:rsidR="000546F0" w:rsidRDefault="000546F0" w:rsidP="000546F0">
      <w:pPr>
        <w:pStyle w:val="libNormal"/>
        <w:rPr>
          <w:rtl/>
        </w:rPr>
      </w:pPr>
      <w:r>
        <w:rPr>
          <w:rtl/>
        </w:rPr>
        <w:t>وأوّل ما في هذه الروايات القليلة أنّها مصادمة للضرورة</w:t>
      </w:r>
      <w:r w:rsidR="00057ECC">
        <w:rPr>
          <w:rtl/>
        </w:rPr>
        <w:t>،</w:t>
      </w:r>
      <w:r>
        <w:rPr>
          <w:rtl/>
        </w:rPr>
        <w:t xml:space="preserve"> ففي كلمات عدّة من أئمة الإمامية دعوى الضرورة على كون القرآن مجموعاً على عهد النبّوة</w:t>
      </w:r>
      <w:r w:rsidR="00057ECC">
        <w:rPr>
          <w:rtl/>
        </w:rPr>
        <w:t>،</w:t>
      </w:r>
      <w:r>
        <w:rPr>
          <w:rtl/>
        </w:rPr>
        <w:t xml:space="preserve"> فقد قال السيد المرتضى</w:t>
      </w:r>
      <w:r w:rsidR="00057ECC">
        <w:rPr>
          <w:rtl/>
        </w:rPr>
        <w:t>:</w:t>
      </w:r>
      <w:r>
        <w:rPr>
          <w:rtl/>
        </w:rPr>
        <w:t xml:space="preserve"> </w:t>
      </w:r>
      <w:r w:rsidR="00E43BAF">
        <w:rPr>
          <w:rtl/>
        </w:rPr>
        <w:t>«</w:t>
      </w:r>
      <w:r>
        <w:rPr>
          <w:rtl/>
        </w:rPr>
        <w:t>إنّ العلم بصحة نقل القرآن كالعلم بالبلدان والحوادث الكبار والوقائع العظام والكتب المشهورة وأشعار العرب المسطورة ... إنّ العلم بتفصيل القرآن وأبعاضه في صحّة نقله كالعلم بجملته</w:t>
      </w:r>
      <w:r w:rsidR="00057ECC">
        <w:rPr>
          <w:rtl/>
        </w:rPr>
        <w:t>،</w:t>
      </w:r>
      <w:r>
        <w:rPr>
          <w:rtl/>
        </w:rPr>
        <w:t xml:space="preserve"> وجرى ذلك مجرى ما علم ضرورة</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الشيخ جعفر كاشف الغطاء</w:t>
      </w:r>
      <w:r w:rsidR="00057ECC">
        <w:rPr>
          <w:rtl/>
        </w:rPr>
        <w:t>:</w:t>
      </w:r>
      <w:r>
        <w:rPr>
          <w:rtl/>
        </w:rPr>
        <w:t xml:space="preserve"> </w:t>
      </w:r>
      <w:r w:rsidR="00E43BAF">
        <w:rPr>
          <w:rtl/>
        </w:rPr>
        <w:t>«</w:t>
      </w:r>
      <w:r>
        <w:rPr>
          <w:rtl/>
        </w:rPr>
        <w:t>لا عبرة بالنادر</w:t>
      </w:r>
      <w:r w:rsidR="00057ECC">
        <w:rPr>
          <w:rtl/>
        </w:rPr>
        <w:t>،</w:t>
      </w:r>
      <w:r>
        <w:rPr>
          <w:rtl/>
        </w:rPr>
        <w:t xml:space="preserve"> وما ورد</w:t>
      </w:r>
    </w:p>
    <w:p w:rsidR="000546F0" w:rsidRPr="004D4D1C" w:rsidRDefault="000546F0" w:rsidP="000546F0">
      <w:pPr>
        <w:pStyle w:val="libLine"/>
        <w:rPr>
          <w:rtl/>
        </w:rPr>
      </w:pPr>
      <w:r>
        <w:rPr>
          <w:rtl/>
        </w:rPr>
        <w:t>__________________</w:t>
      </w:r>
    </w:p>
    <w:p w:rsidR="000546F0" w:rsidRDefault="000546F0" w:rsidP="000546F0">
      <w:pPr>
        <w:pStyle w:val="libFootnote0"/>
        <w:rPr>
          <w:rtl/>
        </w:rPr>
      </w:pPr>
      <w:r>
        <w:rPr>
          <w:rtl/>
        </w:rPr>
        <w:t>(1) المسائل الطرابلسيات</w:t>
      </w:r>
      <w:r w:rsidR="00057ECC">
        <w:rPr>
          <w:rtl/>
        </w:rPr>
        <w:t>،</w:t>
      </w:r>
      <w:r>
        <w:rPr>
          <w:rtl/>
        </w:rPr>
        <w:t xml:space="preserve"> نقلاً عن مجمع البيان للطبرسي 1</w:t>
      </w:r>
      <w:r w:rsidR="00057ECC">
        <w:rPr>
          <w:rtl/>
        </w:rPr>
        <w:t>:</w:t>
      </w:r>
      <w:r>
        <w:rPr>
          <w:rtl/>
        </w:rPr>
        <w:t xml:space="preserve"> 15.</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من أخبار النقص تمنع البديهة من العمل بظاهرها</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السيد شرف الدين العاملي</w:t>
      </w:r>
      <w:r w:rsidR="00057ECC">
        <w:rPr>
          <w:rtl/>
        </w:rPr>
        <w:t>:</w:t>
      </w:r>
      <w:r>
        <w:rPr>
          <w:rtl/>
        </w:rPr>
        <w:t xml:space="preserve"> </w:t>
      </w:r>
      <w:r w:rsidR="00E43BAF">
        <w:rPr>
          <w:rtl/>
        </w:rPr>
        <w:t>«</w:t>
      </w:r>
      <w:r>
        <w:rPr>
          <w:rtl/>
        </w:rPr>
        <w:t>إنّ القرآن عندنا كان مجموعاً على عهد الوحي والنبوة</w:t>
      </w:r>
      <w:r w:rsidR="00057ECC">
        <w:rPr>
          <w:rtl/>
        </w:rPr>
        <w:t>،</w:t>
      </w:r>
      <w:r>
        <w:rPr>
          <w:rtl/>
        </w:rPr>
        <w:t xml:space="preserve"> مؤلفاً على ما هو عليه الآن ... وهذا كلّه من الامور الضرورية لدى المحقّقين من علماء الإمامية</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السيد الخوئي</w:t>
      </w:r>
      <w:r w:rsidR="00057ECC">
        <w:rPr>
          <w:rtl/>
        </w:rPr>
        <w:t>:</w:t>
      </w:r>
      <w:r>
        <w:rPr>
          <w:rtl/>
        </w:rPr>
        <w:t xml:space="preserve"> </w:t>
      </w:r>
      <w:r w:rsidR="00E43BAF">
        <w:rPr>
          <w:rtl/>
        </w:rPr>
        <w:t>«</w:t>
      </w:r>
      <w:r>
        <w:rPr>
          <w:rtl/>
        </w:rPr>
        <w:t>إنّ من يدّعي التحريف يخالف بداهة العقل</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Heading2"/>
        <w:rPr>
          <w:rtl/>
        </w:rPr>
      </w:pPr>
      <w:bookmarkStart w:id="113" w:name="_Toc292294324"/>
      <w:bookmarkStart w:id="114" w:name="_Toc409343462"/>
      <w:r>
        <w:rPr>
          <w:rtl/>
        </w:rPr>
        <w:t>إنها مخالفة لظاهر الكتاب</w:t>
      </w:r>
      <w:bookmarkEnd w:id="113"/>
      <w:bookmarkEnd w:id="114"/>
      <w:r>
        <w:rPr>
          <w:rtl/>
        </w:rPr>
        <w:t xml:space="preserve"> </w:t>
      </w:r>
    </w:p>
    <w:p w:rsidR="000546F0" w:rsidRDefault="000546F0" w:rsidP="000546F0">
      <w:pPr>
        <w:pStyle w:val="libNormal"/>
        <w:rPr>
          <w:rtl/>
        </w:rPr>
      </w:pPr>
      <w:r>
        <w:rPr>
          <w:rtl/>
        </w:rPr>
        <w:t>فإن نوقش في هذا</w:t>
      </w:r>
      <w:r w:rsidR="00057ECC">
        <w:rPr>
          <w:rtl/>
        </w:rPr>
        <w:t>،</w:t>
      </w:r>
      <w:r>
        <w:rPr>
          <w:rtl/>
        </w:rPr>
        <w:t xml:space="preserve"> فلا كلام في مخالفة روايات التحريف لظاهر الكتاب حيث قال عزّ من قائل</w:t>
      </w:r>
      <w:r w:rsidR="00057ECC">
        <w:rPr>
          <w:rtl/>
        </w:rPr>
        <w:t>:</w:t>
      </w:r>
      <w:r>
        <w:rPr>
          <w:rtl/>
        </w:rPr>
        <w:t xml:space="preserve">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ليكون قدوة للامة وبرنامجاً لأعمالها</w:t>
      </w:r>
      <w:r w:rsidR="00057ECC">
        <w:rPr>
          <w:rtl/>
        </w:rPr>
        <w:t>،</w:t>
      </w:r>
      <w:r>
        <w:rPr>
          <w:rtl/>
        </w:rPr>
        <w:t xml:space="preserve"> ومستقى لأحكامها ومعارفها</w:t>
      </w:r>
      <w:r w:rsidR="00057ECC">
        <w:rPr>
          <w:rtl/>
        </w:rPr>
        <w:t>،</w:t>
      </w:r>
      <w:r>
        <w:rPr>
          <w:rtl/>
        </w:rPr>
        <w:t xml:space="preserve"> ومعجزة خالدة. ومن المعلوم المتسالم عليه</w:t>
      </w:r>
      <w:r w:rsidR="00057ECC">
        <w:rPr>
          <w:rtl/>
        </w:rPr>
        <w:t>:</w:t>
      </w:r>
      <w:r>
        <w:rPr>
          <w:rtl/>
        </w:rPr>
        <w:t xml:space="preserve"> سقوط كل حديث خالف الكتاب وإن بلغ في الصحّة وكثرة الأسانيد ما بلغ</w:t>
      </w:r>
      <w:r w:rsidR="00057ECC">
        <w:rPr>
          <w:rtl/>
        </w:rPr>
        <w:t>،</w:t>
      </w:r>
      <w:r>
        <w:rPr>
          <w:rtl/>
        </w:rPr>
        <w:t xml:space="preserve"> وبهذا صرّحت النصوص عن النبي والأئمة </w:t>
      </w:r>
      <w:r w:rsidR="00DC517C" w:rsidRPr="00DC517C">
        <w:rPr>
          <w:rStyle w:val="libAlaemChar"/>
          <w:rFonts w:hint="cs"/>
          <w:rtl/>
        </w:rPr>
        <w:t>عليهم‌السلام</w:t>
      </w:r>
      <w:r w:rsidR="00057ECC">
        <w:rPr>
          <w:rtl/>
        </w:rPr>
        <w:t>،</w:t>
      </w:r>
      <w:r>
        <w:rPr>
          <w:rtl/>
        </w:rPr>
        <w:t xml:space="preserve"> ومن هنا أعرض علماء الإمامية الفطاحل</w:t>
      </w:r>
      <w:r w:rsidR="00E43BAF">
        <w:rPr>
          <w:rtl/>
        </w:rPr>
        <w:t xml:space="preserve"> - </w:t>
      </w:r>
      <w:r>
        <w:rPr>
          <w:rtl/>
        </w:rPr>
        <w:t>الأصوليّون والمحدّثون</w:t>
      </w:r>
      <w:r w:rsidR="00E43BAF">
        <w:rPr>
          <w:rtl/>
        </w:rPr>
        <w:t xml:space="preserve"> - </w:t>
      </w:r>
      <w:r>
        <w:rPr>
          <w:rtl/>
        </w:rPr>
        <w:t xml:space="preserve">عن هذه الأحاديث ... قال المحدّث الكاشاني في </w:t>
      </w:r>
      <w:r w:rsidR="00E43BAF">
        <w:rPr>
          <w:rtl/>
        </w:rPr>
        <w:t>(</w:t>
      </w:r>
      <w:r>
        <w:rPr>
          <w:rtl/>
        </w:rPr>
        <w:t>الصافي</w:t>
      </w:r>
      <w:r w:rsidR="00E43BAF">
        <w:rPr>
          <w:rtl/>
        </w:rPr>
        <w:t>)</w:t>
      </w:r>
      <w:r w:rsidR="00057ECC">
        <w:rPr>
          <w:rtl/>
        </w:rPr>
        <w:t>:</w:t>
      </w:r>
      <w:r>
        <w:rPr>
          <w:rtl/>
        </w:rPr>
        <w:t xml:space="preserve"> </w:t>
      </w:r>
      <w:r w:rsidR="00E43BAF">
        <w:rPr>
          <w:rtl/>
        </w:rPr>
        <w:t>«</w:t>
      </w:r>
      <w:r>
        <w:rPr>
          <w:rtl/>
        </w:rPr>
        <w:t>إنّ خبر التحريف مخالف لكتاب الله مكذّب له فيجب ردّه</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فإن نوقش في هذا أيضاً فقيل بأنّه استدلال مستلزم للدور</w:t>
      </w:r>
      <w:r w:rsidR="00057ECC">
        <w:rPr>
          <w:rtl/>
        </w:rPr>
        <w:t>،</w:t>
      </w:r>
      <w:r>
        <w:rPr>
          <w:rtl/>
        </w:rPr>
        <w:t xml:space="preserve"> أو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كشف الغطاء في الفقه</w:t>
      </w:r>
      <w:r w:rsidR="00057ECC">
        <w:rPr>
          <w:rtl/>
        </w:rPr>
        <w:t>،</w:t>
      </w:r>
      <w:r>
        <w:rPr>
          <w:rtl/>
        </w:rPr>
        <w:t xml:space="preserve"> ونقله عنه شرف الدين في أجوبة المسائل</w:t>
      </w:r>
      <w:r w:rsidR="00057ECC">
        <w:rPr>
          <w:rtl/>
        </w:rPr>
        <w:t>:</w:t>
      </w:r>
      <w:r>
        <w:rPr>
          <w:rtl/>
        </w:rPr>
        <w:t xml:space="preserve"> 33. </w:t>
      </w:r>
    </w:p>
    <w:p w:rsidR="000546F0" w:rsidRDefault="000546F0" w:rsidP="000546F0">
      <w:pPr>
        <w:pStyle w:val="libFootnote0"/>
        <w:rPr>
          <w:rtl/>
        </w:rPr>
      </w:pPr>
      <w:r>
        <w:rPr>
          <w:rtl/>
        </w:rPr>
        <w:t>(</w:t>
      </w:r>
      <w:r>
        <w:rPr>
          <w:rFonts w:hint="cs"/>
          <w:rtl/>
        </w:rPr>
        <w:t>2</w:t>
      </w:r>
      <w:r>
        <w:rPr>
          <w:rtl/>
        </w:rPr>
        <w:t>) أجوبة مسائل جار الله</w:t>
      </w:r>
      <w:r w:rsidR="00057ECC">
        <w:rPr>
          <w:rtl/>
        </w:rPr>
        <w:t>:</w:t>
      </w:r>
      <w:r>
        <w:rPr>
          <w:rtl/>
        </w:rPr>
        <w:t xml:space="preserve"> 30. </w:t>
      </w:r>
    </w:p>
    <w:p w:rsidR="000546F0" w:rsidRDefault="000546F0" w:rsidP="000546F0">
      <w:pPr>
        <w:pStyle w:val="libFootnote0"/>
        <w:rPr>
          <w:rtl/>
        </w:rPr>
      </w:pPr>
      <w:r>
        <w:rPr>
          <w:rtl/>
        </w:rPr>
        <w:t>(</w:t>
      </w:r>
      <w:r>
        <w:rPr>
          <w:rFonts w:hint="cs"/>
          <w:rtl/>
        </w:rPr>
        <w:t>3</w:t>
      </w:r>
      <w:r>
        <w:rPr>
          <w:rtl/>
        </w:rPr>
        <w:t>) البيان</w:t>
      </w:r>
      <w:r w:rsidR="00057ECC">
        <w:rPr>
          <w:rtl/>
        </w:rPr>
        <w:t>:</w:t>
      </w:r>
      <w:r>
        <w:rPr>
          <w:rtl/>
        </w:rPr>
        <w:t xml:space="preserve"> 27.</w:t>
      </w:r>
    </w:p>
    <w:p w:rsidR="000546F0" w:rsidRDefault="000546F0" w:rsidP="000546F0">
      <w:pPr>
        <w:pStyle w:val="libFootnote0"/>
        <w:rPr>
          <w:rtl/>
        </w:rPr>
      </w:pPr>
      <w:r>
        <w:rPr>
          <w:rtl/>
        </w:rPr>
        <w:t>(</w:t>
      </w:r>
      <w:r>
        <w:rPr>
          <w:rFonts w:hint="cs"/>
          <w:rtl/>
        </w:rPr>
        <w:t>4</w:t>
      </w:r>
      <w:r>
        <w:rPr>
          <w:rtl/>
        </w:rPr>
        <w:t>) تفسير الصافي 1</w:t>
      </w:r>
      <w:r w:rsidR="00057ECC">
        <w:rPr>
          <w:rtl/>
        </w:rPr>
        <w:t>:</w:t>
      </w:r>
      <w:r>
        <w:rPr>
          <w:rtl/>
        </w:rPr>
        <w:t xml:space="preserve"> 46.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قيل بأن الضمير في </w:t>
      </w:r>
      <w:r w:rsidR="00E43BAF">
        <w:rPr>
          <w:rtl/>
        </w:rPr>
        <w:t>«</w:t>
      </w:r>
      <w:r>
        <w:rPr>
          <w:rtl/>
        </w:rPr>
        <w:t>له</w:t>
      </w:r>
      <w:r w:rsidR="00E43BAF">
        <w:rPr>
          <w:rtl/>
        </w:rPr>
        <w:t>»</w:t>
      </w:r>
      <w:r>
        <w:rPr>
          <w:rtl/>
        </w:rPr>
        <w:t xml:space="preserve"> عائد إلى النبي </w:t>
      </w:r>
      <w:r w:rsidR="00DC517C" w:rsidRPr="00DC517C">
        <w:rPr>
          <w:rStyle w:val="libAlaemChar"/>
          <w:rFonts w:hint="cs"/>
          <w:rtl/>
        </w:rPr>
        <w:t>صلى‌الله‌عليه‌وآله</w:t>
      </w:r>
      <w:r w:rsidR="00057ECC">
        <w:rPr>
          <w:rtl/>
        </w:rPr>
        <w:t>،</w:t>
      </w:r>
      <w:r>
        <w:rPr>
          <w:rtl/>
        </w:rPr>
        <w:t xml:space="preserve"> فإن هذه الروايات تطرح لما يلي</w:t>
      </w:r>
      <w:r w:rsidR="00057ECC">
        <w:rPr>
          <w:rtl/>
        </w:rPr>
        <w:t>:</w:t>
      </w:r>
    </w:p>
    <w:p w:rsidR="000546F0" w:rsidRDefault="000546F0" w:rsidP="000546F0">
      <w:pPr>
        <w:pStyle w:val="Heading2"/>
        <w:rPr>
          <w:rtl/>
        </w:rPr>
      </w:pPr>
      <w:bookmarkStart w:id="115" w:name="_Toc292294325"/>
      <w:bookmarkStart w:id="116" w:name="_Toc409343463"/>
      <w:r>
        <w:rPr>
          <w:rtl/>
        </w:rPr>
        <w:t>إنها موافقة لأخبار العامة</w:t>
      </w:r>
      <w:bookmarkEnd w:id="115"/>
      <w:bookmarkEnd w:id="116"/>
      <w:r>
        <w:rPr>
          <w:rtl/>
        </w:rPr>
        <w:t xml:space="preserve"> </w:t>
      </w:r>
    </w:p>
    <w:p w:rsidR="000546F0" w:rsidRDefault="000546F0" w:rsidP="000546F0">
      <w:pPr>
        <w:pStyle w:val="libNormal"/>
        <w:rPr>
          <w:rtl/>
        </w:rPr>
      </w:pPr>
      <w:r w:rsidRPr="000546F0">
        <w:rPr>
          <w:rStyle w:val="libBold1Char"/>
          <w:rtl/>
        </w:rPr>
        <w:t>أولاً</w:t>
      </w:r>
      <w:r w:rsidR="00057ECC">
        <w:rPr>
          <w:rStyle w:val="libBold1Char"/>
          <w:rtl/>
        </w:rPr>
        <w:t>:</w:t>
      </w:r>
      <w:r>
        <w:rPr>
          <w:rtl/>
        </w:rPr>
        <w:t xml:space="preserve"> إنّها موافقة للعامة</w:t>
      </w:r>
      <w:r w:rsidR="00057ECC">
        <w:rPr>
          <w:rtl/>
        </w:rPr>
        <w:t>،</w:t>
      </w:r>
      <w:r>
        <w:rPr>
          <w:rtl/>
        </w:rPr>
        <w:t xml:space="preserve"> فإنّ القول بالتحريف منقول عن الذين يقتدون بهم من مشاهير الصحابة</w:t>
      </w:r>
      <w:r w:rsidR="00057ECC">
        <w:rPr>
          <w:rtl/>
        </w:rPr>
        <w:t>،</w:t>
      </w:r>
      <w:r>
        <w:rPr>
          <w:rtl/>
        </w:rPr>
        <w:t xml:space="preserve"> وعن مشاهير أئمتهم وحفاظهم</w:t>
      </w:r>
      <w:r w:rsidR="00057ECC">
        <w:rPr>
          <w:rtl/>
        </w:rPr>
        <w:t>،</w:t>
      </w:r>
      <w:r>
        <w:rPr>
          <w:rtl/>
        </w:rPr>
        <w:t xml:space="preserve"> وأحاديثه مخرّجة في أهمّ كتبهم وأوثق مصادرهم كما سيأتي في بابه</w:t>
      </w:r>
      <w:r w:rsidR="00057ECC">
        <w:rPr>
          <w:rtl/>
        </w:rPr>
        <w:t>،</w:t>
      </w:r>
      <w:r>
        <w:rPr>
          <w:rtl/>
        </w:rPr>
        <w:t xml:space="preserve"> وهذا وجه آخر لسقوط أخبار التحريف عند فرض التعارض بينها وبين روايات العدم</w:t>
      </w:r>
      <w:r w:rsidR="00057ECC">
        <w:rPr>
          <w:rtl/>
        </w:rPr>
        <w:t>،</w:t>
      </w:r>
      <w:r>
        <w:rPr>
          <w:rtl/>
        </w:rPr>
        <w:t xml:space="preserve"> كما تقرّر ذلك في علم اصول الفقه.</w:t>
      </w:r>
    </w:p>
    <w:p w:rsidR="000546F0" w:rsidRDefault="000546F0" w:rsidP="000546F0">
      <w:pPr>
        <w:pStyle w:val="Heading2"/>
        <w:rPr>
          <w:rtl/>
        </w:rPr>
      </w:pPr>
      <w:bookmarkStart w:id="117" w:name="_Toc292294326"/>
      <w:bookmarkStart w:id="118" w:name="_Toc409343464"/>
      <w:r>
        <w:rPr>
          <w:rtl/>
        </w:rPr>
        <w:t>إنها نادرة</w:t>
      </w:r>
      <w:bookmarkEnd w:id="117"/>
      <w:bookmarkEnd w:id="118"/>
      <w:r>
        <w:rPr>
          <w:rtl/>
        </w:rPr>
        <w:t xml:space="preserve"> </w:t>
      </w:r>
    </w:p>
    <w:p w:rsidR="000546F0" w:rsidRDefault="000546F0" w:rsidP="000546F0">
      <w:pPr>
        <w:pStyle w:val="libNormal"/>
        <w:rPr>
          <w:rtl/>
        </w:rPr>
      </w:pPr>
      <w:r w:rsidRPr="000546F0">
        <w:rPr>
          <w:rStyle w:val="libBold2Char"/>
          <w:rtl/>
        </w:rPr>
        <w:t>ثانياً</w:t>
      </w:r>
      <w:r w:rsidR="00057ECC">
        <w:rPr>
          <w:rStyle w:val="libBold2Char"/>
          <w:rtl/>
        </w:rPr>
        <w:t>:</w:t>
      </w:r>
      <w:r>
        <w:rPr>
          <w:rtl/>
        </w:rPr>
        <w:t xml:space="preserve"> إنّها شاذة ونادرة</w:t>
      </w:r>
      <w:r w:rsidR="00057ECC">
        <w:rPr>
          <w:rtl/>
        </w:rPr>
        <w:t>،</w:t>
      </w:r>
      <w:r>
        <w:rPr>
          <w:rtl/>
        </w:rPr>
        <w:t xml:space="preserve"> والروايات الدالّة على عدم التحريف مشهورة أو متواترة</w:t>
      </w:r>
      <w:r w:rsidR="00057ECC">
        <w:rPr>
          <w:rtl/>
        </w:rPr>
        <w:t>،</w:t>
      </w:r>
      <w:r>
        <w:rPr>
          <w:rtl/>
        </w:rPr>
        <w:t xml:space="preserve"> كما في كلمات الأعلام كالشيخ كاشف الغطاء وغيره</w:t>
      </w:r>
      <w:r w:rsidR="00057ECC">
        <w:rPr>
          <w:rtl/>
        </w:rPr>
        <w:t>،</w:t>
      </w:r>
      <w:r>
        <w:rPr>
          <w:rtl/>
        </w:rPr>
        <w:t xml:space="preserve"> وسيأتي الجواب عن شبهة تواتر ما دلّ على التحريف</w:t>
      </w:r>
      <w:r w:rsidR="00057ECC">
        <w:rPr>
          <w:rtl/>
        </w:rPr>
        <w:t>،</w:t>
      </w:r>
      <w:r>
        <w:rPr>
          <w:rtl/>
        </w:rPr>
        <w:t xml:space="preserve"> فلا تصلح لمعارضة تلك الروايات</w:t>
      </w:r>
      <w:r w:rsidR="00057ECC">
        <w:rPr>
          <w:rtl/>
        </w:rPr>
        <w:t>،</w:t>
      </w:r>
      <w:r>
        <w:rPr>
          <w:rtl/>
        </w:rPr>
        <w:t xml:space="preserve"> بل مقتضى القاعدة المقرّرة في علم الاصول لزوم الأخذ بما اشتهر ورفع اليد به عن الشاذ النادر.</w:t>
      </w:r>
    </w:p>
    <w:p w:rsidR="000546F0" w:rsidRDefault="000546F0" w:rsidP="000546F0">
      <w:pPr>
        <w:pStyle w:val="Heading2"/>
        <w:rPr>
          <w:rtl/>
        </w:rPr>
      </w:pPr>
      <w:bookmarkStart w:id="119" w:name="_Toc292294327"/>
      <w:bookmarkStart w:id="120" w:name="_Toc409343465"/>
      <w:r>
        <w:rPr>
          <w:rtl/>
        </w:rPr>
        <w:t>إنها أخبار آحاد</w:t>
      </w:r>
      <w:bookmarkEnd w:id="119"/>
      <w:bookmarkEnd w:id="120"/>
      <w:r>
        <w:rPr>
          <w:rtl/>
        </w:rPr>
        <w:t xml:space="preserve"> </w:t>
      </w:r>
    </w:p>
    <w:p w:rsidR="00597BD0" w:rsidRDefault="000546F0" w:rsidP="000546F0">
      <w:pPr>
        <w:pStyle w:val="libNormal"/>
        <w:rPr>
          <w:rtl/>
        </w:rPr>
      </w:pPr>
      <w:r w:rsidRPr="000546F0">
        <w:rPr>
          <w:rStyle w:val="libBold2Char"/>
          <w:rtl/>
        </w:rPr>
        <w:t>ثالثاً</w:t>
      </w:r>
      <w:r w:rsidR="00057ECC">
        <w:rPr>
          <w:rStyle w:val="libBold2Char"/>
          <w:rtl/>
        </w:rPr>
        <w:t>:</w:t>
      </w:r>
      <w:r>
        <w:rPr>
          <w:rtl/>
        </w:rPr>
        <w:t xml:space="preserve"> إنّه بعد التنزّل عن كلّ ما ذكر</w:t>
      </w:r>
      <w:r w:rsidR="00057ECC">
        <w:rPr>
          <w:rtl/>
        </w:rPr>
        <w:t>،</w:t>
      </w:r>
      <w:r>
        <w:rPr>
          <w:rtl/>
        </w:rPr>
        <w:t xml:space="preserve"> فلا ريب فلا ريب في أنّ روايات التحريف أخبار آحاد</w:t>
      </w:r>
      <w:r w:rsidR="00057ECC">
        <w:rPr>
          <w:rtl/>
        </w:rPr>
        <w:t>،</w:t>
      </w:r>
      <w:r>
        <w:rPr>
          <w:rtl/>
        </w:rPr>
        <w:t xml:space="preserve"> وقد ذهب جماعة من أعلام الإمامية إلى عدم حجّية الآحاد مطلقاً ومن يقول بحجّيتها لا يعبأ بها في المسائل الإعتقادية</w:t>
      </w:r>
      <w:r w:rsidR="00057ECC">
        <w:rPr>
          <w:rtl/>
        </w:rPr>
        <w:t>،</w:t>
      </w:r>
      <w:r>
        <w:rPr>
          <w:rtl/>
        </w:rPr>
        <w:t xml:space="preserve"> وهذا ما نصّ عليه جماعة.</w:t>
      </w:r>
    </w:p>
    <w:p w:rsidR="000546F0" w:rsidRDefault="000546F0" w:rsidP="000546F0">
      <w:pPr>
        <w:pStyle w:val="libNormal"/>
        <w:rPr>
          <w:rtl/>
        </w:rPr>
      </w:pPr>
      <w:r>
        <w:rPr>
          <w:rtl/>
        </w:rPr>
        <w:br w:type="page"/>
      </w:r>
    </w:p>
    <w:p w:rsidR="000546F0" w:rsidRDefault="000546F0" w:rsidP="000546F0">
      <w:pPr>
        <w:pStyle w:val="Heading2Center"/>
        <w:rPr>
          <w:rtl/>
        </w:rPr>
      </w:pPr>
      <w:bookmarkStart w:id="121" w:name="_Toc292294328"/>
      <w:bookmarkStart w:id="122" w:name="_Toc409343466"/>
      <w:r>
        <w:rPr>
          <w:rtl/>
        </w:rPr>
        <w:lastRenderedPageBreak/>
        <w:t>من اخبار التحريف</w:t>
      </w:r>
      <w:bookmarkEnd w:id="121"/>
      <w:bookmarkEnd w:id="122"/>
      <w:r>
        <w:rPr>
          <w:rtl/>
        </w:rPr>
        <w:t xml:space="preserve"> </w:t>
      </w:r>
    </w:p>
    <w:p w:rsidR="000546F0" w:rsidRDefault="000546F0" w:rsidP="000546F0">
      <w:pPr>
        <w:pStyle w:val="libNormal"/>
        <w:rPr>
          <w:rtl/>
        </w:rPr>
      </w:pPr>
      <w:r>
        <w:rPr>
          <w:rtl/>
        </w:rPr>
        <w:t>وبعد</w:t>
      </w:r>
      <w:r w:rsidR="00057ECC">
        <w:rPr>
          <w:rtl/>
        </w:rPr>
        <w:t>،</w:t>
      </w:r>
      <w:r>
        <w:rPr>
          <w:rtl/>
        </w:rPr>
        <w:t xml:space="preserve"> فلا بأس بذكر عدد من أهمّ الروايات الموجودة في كتاب الإمامية</w:t>
      </w:r>
      <w:r w:rsidR="00E43BAF">
        <w:rPr>
          <w:rtl/>
        </w:rPr>
        <w:t xml:space="preserve"> - </w:t>
      </w:r>
      <w:r>
        <w:rPr>
          <w:rtl/>
        </w:rPr>
        <w:t>التي ادّعى بعض العلماء ظهورها في النقصان</w:t>
      </w:r>
      <w:r w:rsidR="00E43BAF">
        <w:rPr>
          <w:rtl/>
        </w:rPr>
        <w:t xml:space="preserve"> - </w:t>
      </w:r>
      <w:r>
        <w:rPr>
          <w:rtl/>
        </w:rPr>
        <w:t xml:space="preserve">وعلى هذه فقس ما سواها. </w:t>
      </w:r>
    </w:p>
    <w:p w:rsidR="000546F0" w:rsidRDefault="000546F0" w:rsidP="000546F0">
      <w:pPr>
        <w:pStyle w:val="libNormal"/>
        <w:rPr>
          <w:rtl/>
        </w:rPr>
      </w:pPr>
      <w:r>
        <w:rPr>
          <w:rtl/>
        </w:rPr>
        <w:t>ولا بدّ من عرض تلك الأحاديث بنصوصها</w:t>
      </w:r>
      <w:r w:rsidR="00057ECC">
        <w:rPr>
          <w:rtl/>
        </w:rPr>
        <w:t>،</w:t>
      </w:r>
      <w:r>
        <w:rPr>
          <w:rtl/>
        </w:rPr>
        <w:t xml:space="preserve"> ثم الكلام عليها بالنظر إلى اسانيدها وفي مدى دلالتها على المدعى</w:t>
      </w:r>
      <w:r w:rsidR="00057ECC">
        <w:rPr>
          <w:rtl/>
        </w:rPr>
        <w:t>،</w:t>
      </w:r>
      <w:r>
        <w:rPr>
          <w:rtl/>
        </w:rPr>
        <w:t xml:space="preserve"> وما يترتّب عليها من شبهات ووجوه الجواب عنها. </w:t>
      </w:r>
    </w:p>
    <w:p w:rsidR="000546F0" w:rsidRDefault="000546F0" w:rsidP="000546F0">
      <w:pPr>
        <w:pStyle w:val="libNormal"/>
        <w:rPr>
          <w:rtl/>
        </w:rPr>
      </w:pPr>
      <w:r>
        <w:rPr>
          <w:rtl/>
        </w:rPr>
        <w:t>وأهمّ الأحاديث التي قد يستند إليها للقول بتحريف القرآن هي الأحاديث التالية</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عن جابر</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 xml:space="preserve">سمعت أبا جعفر </w:t>
      </w:r>
      <w:r w:rsidR="00DC517C" w:rsidRPr="00DC517C">
        <w:rPr>
          <w:rStyle w:val="libAlaemChar"/>
          <w:rFonts w:hint="cs"/>
          <w:rtl/>
        </w:rPr>
        <w:t>عليه‌السلام</w:t>
      </w:r>
      <w:r w:rsidR="000546F0">
        <w:rPr>
          <w:rtl/>
        </w:rPr>
        <w:t xml:space="preserve"> يقول</w:t>
      </w:r>
      <w:r w:rsidR="00057ECC">
        <w:rPr>
          <w:rtl/>
        </w:rPr>
        <w:t>:</w:t>
      </w:r>
      <w:r w:rsidR="000546F0">
        <w:rPr>
          <w:rtl/>
        </w:rPr>
        <w:t xml:space="preserve"> ما ادّعى أحد من الناس أنّه جمع القرآن كلّه كما أنزل إلاّ كذّاب</w:t>
      </w:r>
      <w:r w:rsidR="00057ECC">
        <w:rPr>
          <w:rtl/>
        </w:rPr>
        <w:t>،</w:t>
      </w:r>
      <w:r w:rsidR="000546F0">
        <w:rPr>
          <w:rtl/>
        </w:rPr>
        <w:t xml:space="preserve"> وما جمعه وحفظه كما أنزل الله تعالى إلاّ علي بن أبي طالب </w:t>
      </w:r>
      <w:r w:rsidR="00DC517C" w:rsidRPr="00DC517C">
        <w:rPr>
          <w:rStyle w:val="libAlaemChar"/>
          <w:rFonts w:hint="cs"/>
          <w:rtl/>
        </w:rPr>
        <w:t>عليه‌السلام</w:t>
      </w:r>
      <w:r w:rsidR="000546F0">
        <w:rPr>
          <w:rtl/>
        </w:rPr>
        <w:t xml:space="preserve"> والأئمّة من بعده </w:t>
      </w:r>
      <w:r w:rsidR="00DC517C" w:rsidRPr="00DC517C">
        <w:rPr>
          <w:rStyle w:val="libAlaemChar"/>
          <w:rFonts w:hint="cs"/>
          <w:rtl/>
        </w:rPr>
        <w:t>عليهم‌السلام</w:t>
      </w:r>
      <w:r>
        <w:rPr>
          <w:rtl/>
        </w:rPr>
        <w:t>»</w:t>
      </w:r>
      <w:r w:rsidR="000546F0">
        <w:rPr>
          <w:rtl/>
        </w:rPr>
        <w:t xml:space="preserve"> </w:t>
      </w:r>
      <w:r w:rsidR="000546F0" w:rsidRPr="000546F0">
        <w:rPr>
          <w:rStyle w:val="libFootnotenumChar"/>
          <w:rtl/>
        </w:rPr>
        <w:t>(1)</w:t>
      </w:r>
      <w:r w:rsidR="000546F0">
        <w:rPr>
          <w:rtl/>
        </w:rPr>
        <w:t xml:space="preserve">. </w:t>
      </w:r>
    </w:p>
    <w:p w:rsidR="000546F0" w:rsidRDefault="000546F0" w:rsidP="000546F0">
      <w:pPr>
        <w:pStyle w:val="libNormal"/>
        <w:rPr>
          <w:rtl/>
        </w:rPr>
      </w:pPr>
      <w:r>
        <w:rPr>
          <w:rtl/>
        </w:rPr>
        <w:t>2</w:t>
      </w:r>
      <w:r w:rsidR="00E43BAF">
        <w:rPr>
          <w:rtl/>
        </w:rPr>
        <w:t xml:space="preserve"> - </w:t>
      </w:r>
      <w:r>
        <w:rPr>
          <w:rtl/>
        </w:rPr>
        <w:t>عن جابر</w:t>
      </w:r>
      <w:r w:rsidR="00057ECC">
        <w:rPr>
          <w:rtl/>
        </w:rPr>
        <w:t>،</w:t>
      </w:r>
      <w:r>
        <w:rPr>
          <w:rtl/>
        </w:rPr>
        <w:t xml:space="preserve"> عن أبي جعفر </w:t>
      </w:r>
      <w:r w:rsidR="00DC517C" w:rsidRPr="00DC517C">
        <w:rPr>
          <w:rStyle w:val="libAlaemChar"/>
          <w:rFonts w:hint="cs"/>
          <w:rtl/>
        </w:rPr>
        <w:t>عليه‌السلام</w:t>
      </w:r>
      <w:r>
        <w:rPr>
          <w:rtl/>
        </w:rPr>
        <w:t xml:space="preserve"> إنّه قال</w:t>
      </w:r>
      <w:r w:rsidR="00057ECC">
        <w:rPr>
          <w:rtl/>
        </w:rPr>
        <w:t>:</w:t>
      </w:r>
      <w:r>
        <w:rPr>
          <w:rtl/>
        </w:rPr>
        <w:t xml:space="preserve"> </w:t>
      </w:r>
    </w:p>
    <w:p w:rsidR="000546F0" w:rsidRDefault="00E43BAF" w:rsidP="000546F0">
      <w:pPr>
        <w:pStyle w:val="libNormal"/>
        <w:rPr>
          <w:rtl/>
        </w:rPr>
      </w:pPr>
      <w:r>
        <w:rPr>
          <w:rtl/>
        </w:rPr>
        <w:t>«</w:t>
      </w:r>
      <w:r w:rsidR="000546F0">
        <w:rPr>
          <w:rtl/>
        </w:rPr>
        <w:t>ما يستطيع أحد أن يدّعي أنّ عنده جميع القرآن كلّه ظاهره وباطنه غير الأوصياء</w:t>
      </w:r>
      <w:r>
        <w:rPr>
          <w:rtl/>
        </w:rPr>
        <w:t>»</w:t>
      </w:r>
      <w:r w:rsidR="000546F0">
        <w:rPr>
          <w:rtl/>
        </w:rPr>
        <w:t xml:space="preserve"> </w:t>
      </w:r>
      <w:r w:rsidR="000546F0" w:rsidRPr="000546F0">
        <w:rPr>
          <w:rStyle w:val="libFootnotenumChar"/>
          <w:rtl/>
        </w:rPr>
        <w:t>(2)</w:t>
      </w:r>
      <w:r w:rsidR="000546F0">
        <w:rPr>
          <w:rtl/>
        </w:rPr>
        <w:t xml:space="preserve">. </w:t>
      </w:r>
    </w:p>
    <w:p w:rsidR="000546F0" w:rsidRDefault="000546F0" w:rsidP="000546F0">
      <w:pPr>
        <w:pStyle w:val="libNormal"/>
        <w:rPr>
          <w:rtl/>
        </w:rPr>
      </w:pPr>
      <w:r>
        <w:rPr>
          <w:rtl/>
        </w:rPr>
        <w:t>3</w:t>
      </w:r>
      <w:r w:rsidR="00E43BAF">
        <w:rPr>
          <w:rtl/>
        </w:rPr>
        <w:t xml:space="preserve"> - </w:t>
      </w:r>
      <w:r>
        <w:rPr>
          <w:rtl/>
        </w:rPr>
        <w:t>عن سالم بن سلمة</w:t>
      </w:r>
      <w:r w:rsidR="00057ECC">
        <w:rPr>
          <w:rtl/>
        </w:rPr>
        <w:t>،</w:t>
      </w:r>
      <w:r>
        <w:rPr>
          <w:rtl/>
        </w:rPr>
        <w:t xml:space="preserve"> قال</w:t>
      </w:r>
      <w:r w:rsidR="00057ECC">
        <w:rPr>
          <w:rtl/>
        </w:rPr>
        <w:t>:</w:t>
      </w:r>
    </w:p>
    <w:p w:rsidR="000546F0" w:rsidRDefault="00E43BAF" w:rsidP="000546F0">
      <w:pPr>
        <w:pStyle w:val="libNormal"/>
        <w:rPr>
          <w:rtl/>
        </w:rPr>
      </w:pPr>
      <w:r>
        <w:rPr>
          <w:rtl/>
        </w:rPr>
        <w:t>«</w:t>
      </w:r>
      <w:r w:rsidR="000546F0">
        <w:rPr>
          <w:rtl/>
        </w:rPr>
        <w:t xml:space="preserve">قرأ رجل على أبي عبدالله </w:t>
      </w:r>
      <w:r w:rsidR="00DC517C" w:rsidRPr="00DC517C">
        <w:rPr>
          <w:rStyle w:val="libAlaemChar"/>
          <w:rFonts w:hint="cs"/>
          <w:rtl/>
        </w:rPr>
        <w:t>عليه‌السلام</w:t>
      </w:r>
      <w:r>
        <w:rPr>
          <w:rtl/>
        </w:rPr>
        <w:t xml:space="preserve"> - </w:t>
      </w:r>
      <w:r w:rsidR="000546F0">
        <w:rPr>
          <w:rtl/>
        </w:rPr>
        <w:t>وأنا أسمع</w:t>
      </w:r>
      <w:r>
        <w:rPr>
          <w:rtl/>
        </w:rPr>
        <w:t xml:space="preserve"> - </w:t>
      </w:r>
      <w:r w:rsidR="000546F0">
        <w:rPr>
          <w:rtl/>
        </w:rPr>
        <w:t xml:space="preserve">حروفاً من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الكافي 1</w:t>
      </w:r>
      <w:r w:rsidR="00057ECC">
        <w:rPr>
          <w:rtl/>
        </w:rPr>
        <w:t>:</w:t>
      </w:r>
      <w:r>
        <w:rPr>
          <w:rtl/>
        </w:rPr>
        <w:t xml:space="preserve"> 178</w:t>
      </w:r>
      <w:r w:rsidR="00057ECC">
        <w:rPr>
          <w:rtl/>
        </w:rPr>
        <w:t>،</w:t>
      </w:r>
      <w:r>
        <w:rPr>
          <w:rtl/>
        </w:rPr>
        <w:t xml:space="preserve"> ورواه الصّفار في بصائر الدرجات</w:t>
      </w:r>
      <w:r w:rsidR="00057ECC">
        <w:rPr>
          <w:rtl/>
        </w:rPr>
        <w:t>:</w:t>
      </w:r>
      <w:r>
        <w:rPr>
          <w:rtl/>
        </w:rPr>
        <w:t xml:space="preserve"> 13. </w:t>
      </w:r>
    </w:p>
    <w:p w:rsidR="000546F0" w:rsidRDefault="000546F0" w:rsidP="000546F0">
      <w:pPr>
        <w:pStyle w:val="libFootnote0"/>
        <w:rPr>
          <w:rtl/>
        </w:rPr>
      </w:pPr>
      <w:r>
        <w:rPr>
          <w:rtl/>
        </w:rPr>
        <w:t>(2) الكافي 1</w:t>
      </w:r>
      <w:r w:rsidR="00057ECC">
        <w:rPr>
          <w:rtl/>
        </w:rPr>
        <w:t>:</w:t>
      </w:r>
      <w:r>
        <w:rPr>
          <w:rtl/>
        </w:rPr>
        <w:t xml:space="preserve"> 178</w:t>
      </w:r>
      <w:r w:rsidR="00057ECC">
        <w:rPr>
          <w:rtl/>
        </w:rPr>
        <w:t>،</w:t>
      </w:r>
      <w:r>
        <w:rPr>
          <w:rtl/>
        </w:rPr>
        <w:t xml:space="preserve"> بصائر الدرجات</w:t>
      </w:r>
      <w:r w:rsidR="00057ECC">
        <w:rPr>
          <w:rtl/>
        </w:rPr>
        <w:t>:</w:t>
      </w:r>
      <w:r>
        <w:rPr>
          <w:rtl/>
        </w:rPr>
        <w:t xml:space="preserve"> 213.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القرآن ليس على ما يقرؤها الناس</w:t>
      </w:r>
      <w:r w:rsidR="00057ECC">
        <w:rPr>
          <w:rtl/>
        </w:rPr>
        <w:t>،</w:t>
      </w:r>
      <w:r>
        <w:rPr>
          <w:rtl/>
        </w:rPr>
        <w:t xml:space="preserve"> فقال أبو عبدالله </w:t>
      </w:r>
      <w:r w:rsidR="00DC517C" w:rsidRPr="00DC517C">
        <w:rPr>
          <w:rStyle w:val="libAlaemChar"/>
          <w:rFonts w:hint="cs"/>
          <w:rtl/>
        </w:rPr>
        <w:t>عليه‌السلام</w:t>
      </w:r>
      <w:r w:rsidR="00057ECC">
        <w:rPr>
          <w:rtl/>
        </w:rPr>
        <w:t>:</w:t>
      </w:r>
      <w:r>
        <w:rPr>
          <w:rtl/>
        </w:rPr>
        <w:t xml:space="preserve"> </w:t>
      </w:r>
    </w:p>
    <w:p w:rsidR="000546F0" w:rsidRDefault="000546F0" w:rsidP="000546F0">
      <w:pPr>
        <w:pStyle w:val="libNormal"/>
        <w:rPr>
          <w:rtl/>
        </w:rPr>
      </w:pPr>
      <w:r>
        <w:rPr>
          <w:rtl/>
        </w:rPr>
        <w:t>مه</w:t>
      </w:r>
      <w:r w:rsidR="00057ECC">
        <w:rPr>
          <w:rtl/>
        </w:rPr>
        <w:t>،</w:t>
      </w:r>
      <w:r>
        <w:rPr>
          <w:rtl/>
        </w:rPr>
        <w:t xml:space="preserve"> كفّ عن هذه القراءة</w:t>
      </w:r>
      <w:r w:rsidR="00057ECC">
        <w:rPr>
          <w:rtl/>
        </w:rPr>
        <w:t>،</w:t>
      </w:r>
      <w:r>
        <w:rPr>
          <w:rtl/>
        </w:rPr>
        <w:t xml:space="preserve"> إقرأ كما يقرأ الناس</w:t>
      </w:r>
      <w:r w:rsidR="00057ECC">
        <w:rPr>
          <w:rtl/>
        </w:rPr>
        <w:t>،</w:t>
      </w:r>
      <w:r>
        <w:rPr>
          <w:rtl/>
        </w:rPr>
        <w:t xml:space="preserve"> حتى يقوم القائم</w:t>
      </w:r>
      <w:r w:rsidR="00057ECC">
        <w:rPr>
          <w:rtl/>
        </w:rPr>
        <w:t>،</w:t>
      </w:r>
      <w:r>
        <w:rPr>
          <w:rtl/>
        </w:rPr>
        <w:t xml:space="preserve"> فإذا قام القائم قرأ كتاب الله تعالى على حدّه وأخرج المصحف الذي كتبه علي </w:t>
      </w:r>
      <w:r w:rsidR="00DC517C" w:rsidRPr="00DC517C">
        <w:rPr>
          <w:rStyle w:val="libAlaemChar"/>
          <w:rFonts w:hint="cs"/>
          <w:rtl/>
        </w:rPr>
        <w:t>عليه‌السلام</w:t>
      </w:r>
      <w:r>
        <w:rPr>
          <w:rtl/>
        </w:rPr>
        <w:t xml:space="preserve">. </w:t>
      </w:r>
    </w:p>
    <w:p w:rsidR="000546F0" w:rsidRDefault="000546F0" w:rsidP="000546F0">
      <w:pPr>
        <w:pStyle w:val="libNormal"/>
        <w:rPr>
          <w:rtl/>
        </w:rPr>
      </w:pPr>
      <w:r>
        <w:rPr>
          <w:rtl/>
        </w:rPr>
        <w:t>وقال</w:t>
      </w:r>
      <w:r w:rsidR="00057ECC">
        <w:rPr>
          <w:rtl/>
        </w:rPr>
        <w:t>:</w:t>
      </w:r>
      <w:r>
        <w:rPr>
          <w:rtl/>
        </w:rPr>
        <w:t xml:space="preserve"> أخرجه علي إلى الناس حين فرغ منه وكتبه</w:t>
      </w:r>
      <w:r w:rsidR="00057ECC">
        <w:rPr>
          <w:rtl/>
        </w:rPr>
        <w:t>،</w:t>
      </w:r>
      <w:r>
        <w:rPr>
          <w:rtl/>
        </w:rPr>
        <w:t xml:space="preserve"> فقال لهم</w:t>
      </w:r>
      <w:r w:rsidR="00057ECC">
        <w:rPr>
          <w:rtl/>
        </w:rPr>
        <w:t>:</w:t>
      </w:r>
      <w:r>
        <w:rPr>
          <w:rtl/>
        </w:rPr>
        <w:t xml:space="preserve"> هذا كتاب الله تعالى كما أنزله على محمد </w:t>
      </w:r>
      <w:r w:rsidR="00DC517C" w:rsidRPr="00DC517C">
        <w:rPr>
          <w:rStyle w:val="libAlaemChar"/>
          <w:rFonts w:hint="cs"/>
          <w:rtl/>
        </w:rPr>
        <w:t>صلى‌الله‌عليه‌وآله</w:t>
      </w:r>
      <w:r w:rsidR="00057ECC">
        <w:rPr>
          <w:rtl/>
        </w:rPr>
        <w:t>،</w:t>
      </w:r>
      <w:r>
        <w:rPr>
          <w:rtl/>
        </w:rPr>
        <w:t xml:space="preserve"> وقد جمعته بين اللوحين</w:t>
      </w:r>
      <w:r w:rsidR="00057ECC">
        <w:rPr>
          <w:rtl/>
        </w:rPr>
        <w:t>،</w:t>
      </w:r>
      <w:r>
        <w:rPr>
          <w:rtl/>
        </w:rPr>
        <w:t xml:space="preserve"> فقالوا</w:t>
      </w:r>
      <w:r w:rsidR="00057ECC">
        <w:rPr>
          <w:rtl/>
        </w:rPr>
        <w:t>:</w:t>
      </w:r>
      <w:r>
        <w:rPr>
          <w:rtl/>
        </w:rPr>
        <w:t xml:space="preserve"> هو ذا عندنا مصحف جامع فيه القرآن</w:t>
      </w:r>
      <w:r w:rsidR="00057ECC">
        <w:rPr>
          <w:rtl/>
        </w:rPr>
        <w:t>،</w:t>
      </w:r>
      <w:r>
        <w:rPr>
          <w:rtl/>
        </w:rPr>
        <w:t xml:space="preserve"> لا حاجة لنا فيه. فقال</w:t>
      </w:r>
      <w:r w:rsidR="00057ECC">
        <w:rPr>
          <w:rtl/>
        </w:rPr>
        <w:t>:</w:t>
      </w:r>
      <w:r>
        <w:rPr>
          <w:rtl/>
        </w:rPr>
        <w:t xml:space="preserve"> أما والله ما ترونه بعد يومكم هذا أبداً</w:t>
      </w:r>
      <w:r w:rsidR="00057ECC">
        <w:rPr>
          <w:rtl/>
        </w:rPr>
        <w:t>،</w:t>
      </w:r>
      <w:r>
        <w:rPr>
          <w:rtl/>
        </w:rPr>
        <w:t xml:space="preserve"> إنّما كان عليّ أن أخبركم حين جمعته لتقرؤوه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4</w:t>
      </w:r>
      <w:r w:rsidR="00E43BAF">
        <w:rPr>
          <w:rtl/>
        </w:rPr>
        <w:t xml:space="preserve"> - </w:t>
      </w:r>
      <w:r>
        <w:rPr>
          <w:rtl/>
        </w:rPr>
        <w:t>عن ميسر</w:t>
      </w:r>
      <w:r w:rsidR="00057ECC">
        <w:rPr>
          <w:rtl/>
        </w:rPr>
        <w:t>،</w:t>
      </w:r>
      <w:r>
        <w:rPr>
          <w:rtl/>
        </w:rPr>
        <w:t xml:space="preserve"> عن أبي جعفر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لولا أنّه زيد في كتاب الله ونقص عنه</w:t>
      </w:r>
      <w:r w:rsidR="00057ECC">
        <w:rPr>
          <w:rtl/>
        </w:rPr>
        <w:t>،</w:t>
      </w:r>
      <w:r w:rsidR="000546F0">
        <w:rPr>
          <w:rtl/>
        </w:rPr>
        <w:t xml:space="preserve"> ما خفي حقّنا على ذي حجا</w:t>
      </w:r>
      <w:r w:rsidR="00057ECC">
        <w:rPr>
          <w:rtl/>
        </w:rPr>
        <w:t>،</w:t>
      </w:r>
      <w:r w:rsidR="000546F0">
        <w:rPr>
          <w:rtl/>
        </w:rPr>
        <w:t xml:space="preserve"> ولو قد قام قائمنا فنظق صدّقه القرآن</w:t>
      </w:r>
      <w:r>
        <w:rPr>
          <w:rtl/>
        </w:rPr>
        <w:t>»</w:t>
      </w:r>
      <w:r w:rsidR="000546F0">
        <w:rPr>
          <w:rtl/>
        </w:rPr>
        <w:t xml:space="preserve"> </w:t>
      </w:r>
      <w:r w:rsidR="000546F0" w:rsidRPr="000546F0">
        <w:rPr>
          <w:rStyle w:val="libFootnotenumChar"/>
          <w:rtl/>
        </w:rPr>
        <w:t>(2)</w:t>
      </w:r>
      <w:r w:rsidR="000546F0">
        <w:rPr>
          <w:rtl/>
        </w:rPr>
        <w:t xml:space="preserve">. </w:t>
      </w:r>
    </w:p>
    <w:p w:rsidR="000546F0" w:rsidRDefault="000546F0" w:rsidP="000546F0">
      <w:pPr>
        <w:pStyle w:val="libNormal"/>
        <w:rPr>
          <w:rtl/>
        </w:rPr>
      </w:pPr>
      <w:r>
        <w:rPr>
          <w:rtl/>
        </w:rPr>
        <w:t>5</w:t>
      </w:r>
      <w:r w:rsidR="00E43BAF">
        <w:rPr>
          <w:rtl/>
        </w:rPr>
        <w:t xml:space="preserve"> - </w:t>
      </w:r>
      <w:r>
        <w:rPr>
          <w:rtl/>
        </w:rPr>
        <w:t>عن الأصبغ بن نباتة</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 xml:space="preserve">سمعت أمير المؤمنين </w:t>
      </w:r>
      <w:r w:rsidR="00DC517C" w:rsidRPr="00DC517C">
        <w:rPr>
          <w:rStyle w:val="libAlaemChar"/>
          <w:rFonts w:hint="cs"/>
          <w:rtl/>
        </w:rPr>
        <w:t>عليه‌السلام</w:t>
      </w:r>
      <w:r w:rsidR="000546F0">
        <w:rPr>
          <w:rtl/>
        </w:rPr>
        <w:t xml:space="preserve"> يقول</w:t>
      </w:r>
      <w:r w:rsidR="00057ECC">
        <w:rPr>
          <w:rtl/>
        </w:rPr>
        <w:t>:</w:t>
      </w:r>
      <w:r w:rsidR="000546F0">
        <w:rPr>
          <w:rtl/>
        </w:rPr>
        <w:t xml:space="preserve"> نزل القرآن أثلاثاً</w:t>
      </w:r>
      <w:r w:rsidR="00057ECC">
        <w:rPr>
          <w:rtl/>
        </w:rPr>
        <w:t>:</w:t>
      </w:r>
      <w:r w:rsidR="000546F0">
        <w:rPr>
          <w:rtl/>
        </w:rPr>
        <w:t xml:space="preserve"> ثلث فينا وفي عدوّنا</w:t>
      </w:r>
      <w:r w:rsidR="00057ECC">
        <w:rPr>
          <w:rtl/>
        </w:rPr>
        <w:t>،</w:t>
      </w:r>
      <w:r w:rsidR="000546F0">
        <w:rPr>
          <w:rtl/>
        </w:rPr>
        <w:t xml:space="preserve"> وثلث سنن وأمثال</w:t>
      </w:r>
      <w:r w:rsidR="00057ECC">
        <w:rPr>
          <w:rtl/>
        </w:rPr>
        <w:t>،</w:t>
      </w:r>
      <w:r w:rsidR="000546F0">
        <w:rPr>
          <w:rtl/>
        </w:rPr>
        <w:t xml:space="preserve"> وثلث فرائض وأحكام</w:t>
      </w:r>
      <w:r>
        <w:rPr>
          <w:rtl/>
        </w:rPr>
        <w:t>»</w:t>
      </w:r>
      <w:r w:rsidR="000546F0">
        <w:rPr>
          <w:rtl/>
        </w:rPr>
        <w:t xml:space="preserve"> </w:t>
      </w:r>
      <w:r w:rsidR="000546F0" w:rsidRPr="000546F0">
        <w:rPr>
          <w:rStyle w:val="libFootnotenumChar"/>
          <w:rtl/>
        </w:rPr>
        <w:t>(3)</w:t>
      </w:r>
      <w:r w:rsidR="000546F0">
        <w:rPr>
          <w:rtl/>
        </w:rPr>
        <w:t xml:space="preserve">. </w:t>
      </w:r>
    </w:p>
    <w:p w:rsidR="000546F0" w:rsidRDefault="000546F0" w:rsidP="000546F0">
      <w:pPr>
        <w:pStyle w:val="libNormal"/>
        <w:rPr>
          <w:rtl/>
        </w:rPr>
      </w:pPr>
      <w:r>
        <w:rPr>
          <w:rtl/>
        </w:rPr>
        <w:t xml:space="preserve">وعن أبي عبدالله </w:t>
      </w:r>
      <w:r w:rsidR="00DC517C" w:rsidRPr="00DC517C">
        <w:rPr>
          <w:rStyle w:val="libAlaemChar"/>
          <w:rFonts w:hint="cs"/>
          <w:rtl/>
        </w:rPr>
        <w:t>عليه‌السلام</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إنّ القرآن نزل أربعة أرباع</w:t>
      </w:r>
      <w:r w:rsidR="00057ECC">
        <w:rPr>
          <w:rtl/>
        </w:rPr>
        <w:t>:</w:t>
      </w:r>
      <w:r w:rsidR="000546F0">
        <w:rPr>
          <w:rtl/>
        </w:rPr>
        <w:t xml:space="preserve"> ربع حلال</w:t>
      </w:r>
      <w:r w:rsidR="00057ECC">
        <w:rPr>
          <w:rtl/>
        </w:rPr>
        <w:t>،</w:t>
      </w:r>
      <w:r w:rsidR="000546F0">
        <w:rPr>
          <w:rtl/>
        </w:rPr>
        <w:t xml:space="preserve"> وربع حرام</w:t>
      </w:r>
      <w:r w:rsidR="00057ECC">
        <w:rPr>
          <w:rtl/>
        </w:rPr>
        <w:t>،</w:t>
      </w:r>
      <w:r w:rsidR="000546F0">
        <w:rPr>
          <w:rtl/>
        </w:rPr>
        <w:t xml:space="preserve"> وربع سنن وأحكام</w:t>
      </w:r>
      <w:r w:rsidR="00057ECC">
        <w:rPr>
          <w:rtl/>
        </w:rPr>
        <w:t>،</w:t>
      </w:r>
      <w:r w:rsidR="000546F0">
        <w:rPr>
          <w:rtl/>
        </w:rPr>
        <w:t xml:space="preserve"> وربع خبر ما كان قبلكم ونبأ ما يكون بعدكم</w:t>
      </w:r>
      <w:r w:rsidR="00057ECC">
        <w:rPr>
          <w:rtl/>
        </w:rPr>
        <w:t>،</w:t>
      </w:r>
      <w:r w:rsidR="000546F0">
        <w:rPr>
          <w:rtl/>
        </w:rPr>
        <w:t xml:space="preserve"> وفصل ما بينكم</w:t>
      </w:r>
      <w:r>
        <w:rPr>
          <w:rtl/>
        </w:rPr>
        <w:t>»</w:t>
      </w:r>
      <w:r w:rsidR="000546F0">
        <w:rPr>
          <w:rtl/>
        </w:rPr>
        <w:t xml:space="preserve"> </w:t>
      </w:r>
      <w:r w:rsidR="000546F0" w:rsidRPr="000546F0">
        <w:rPr>
          <w:rStyle w:val="libFootnotenumChar"/>
          <w:rtl/>
        </w:rPr>
        <w:t>(4)</w:t>
      </w:r>
      <w:r w:rsidR="000546F0">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الكافي 2</w:t>
      </w:r>
      <w:r w:rsidR="00057ECC">
        <w:rPr>
          <w:rtl/>
        </w:rPr>
        <w:t>:</w:t>
      </w:r>
      <w:r>
        <w:rPr>
          <w:rtl/>
        </w:rPr>
        <w:t xml:space="preserve"> 462. </w:t>
      </w:r>
    </w:p>
    <w:p w:rsidR="000546F0" w:rsidRDefault="000546F0" w:rsidP="000546F0">
      <w:pPr>
        <w:pStyle w:val="libFootnote0"/>
        <w:rPr>
          <w:rtl/>
        </w:rPr>
      </w:pPr>
      <w:r>
        <w:rPr>
          <w:rtl/>
        </w:rPr>
        <w:t>(2) تفسير العياشي 10</w:t>
      </w:r>
      <w:r w:rsidR="00057ECC">
        <w:rPr>
          <w:rtl/>
        </w:rPr>
        <w:t>:</w:t>
      </w:r>
      <w:r>
        <w:rPr>
          <w:rtl/>
        </w:rPr>
        <w:t xml:space="preserve"> 13. </w:t>
      </w:r>
    </w:p>
    <w:p w:rsidR="000546F0" w:rsidRDefault="000546F0" w:rsidP="000546F0">
      <w:pPr>
        <w:pStyle w:val="libFootnote0"/>
        <w:rPr>
          <w:rtl/>
        </w:rPr>
      </w:pPr>
      <w:r>
        <w:rPr>
          <w:rtl/>
        </w:rPr>
        <w:t>(3) الكافي 2</w:t>
      </w:r>
      <w:r w:rsidR="00057ECC">
        <w:rPr>
          <w:rtl/>
        </w:rPr>
        <w:t>:</w:t>
      </w:r>
      <w:r>
        <w:rPr>
          <w:rtl/>
        </w:rPr>
        <w:t xml:space="preserve"> 459. </w:t>
      </w:r>
    </w:p>
    <w:p w:rsidR="000546F0" w:rsidRDefault="000546F0" w:rsidP="000546F0">
      <w:pPr>
        <w:pStyle w:val="libFootnote0"/>
        <w:rPr>
          <w:rtl/>
        </w:rPr>
      </w:pPr>
      <w:r>
        <w:rPr>
          <w:rtl/>
        </w:rPr>
        <w:t>(4) الكافي 2</w:t>
      </w:r>
      <w:r w:rsidR="00057ECC">
        <w:rPr>
          <w:rtl/>
        </w:rPr>
        <w:t>:</w:t>
      </w:r>
      <w:r>
        <w:rPr>
          <w:rtl/>
        </w:rPr>
        <w:t xml:space="preserve"> 459.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وعن أبي جعفر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نزل القرآن أربعة أرباع</w:t>
      </w:r>
      <w:r w:rsidR="00057ECC">
        <w:rPr>
          <w:rtl/>
        </w:rPr>
        <w:t>:</w:t>
      </w:r>
      <w:r w:rsidR="000546F0">
        <w:rPr>
          <w:rtl/>
        </w:rPr>
        <w:t xml:space="preserve"> ربع فينا</w:t>
      </w:r>
      <w:r w:rsidR="00057ECC">
        <w:rPr>
          <w:rtl/>
        </w:rPr>
        <w:t>،</w:t>
      </w:r>
      <w:r w:rsidR="000546F0">
        <w:rPr>
          <w:rtl/>
        </w:rPr>
        <w:t xml:space="preserve"> وربع في عدوّنا</w:t>
      </w:r>
      <w:r w:rsidR="00057ECC">
        <w:rPr>
          <w:rtl/>
        </w:rPr>
        <w:t>،</w:t>
      </w:r>
      <w:r w:rsidR="000546F0">
        <w:rPr>
          <w:rtl/>
        </w:rPr>
        <w:t xml:space="preserve"> وربع سنن وأمثال</w:t>
      </w:r>
      <w:r w:rsidR="00057ECC">
        <w:rPr>
          <w:rtl/>
        </w:rPr>
        <w:t>،</w:t>
      </w:r>
      <w:r w:rsidR="000546F0">
        <w:rPr>
          <w:rtl/>
        </w:rPr>
        <w:t xml:space="preserve"> وربع فرائض وأحكام</w:t>
      </w:r>
      <w:r>
        <w:rPr>
          <w:rtl/>
        </w:rPr>
        <w:t>»</w:t>
      </w:r>
      <w:r w:rsidR="000546F0">
        <w:rPr>
          <w:rtl/>
        </w:rPr>
        <w:t xml:space="preserve"> </w:t>
      </w:r>
      <w:r w:rsidR="000546F0" w:rsidRPr="000546F0">
        <w:rPr>
          <w:rStyle w:val="libFootnotenumChar"/>
          <w:rtl/>
        </w:rPr>
        <w:t>(1)</w:t>
      </w:r>
      <w:r w:rsidR="000546F0">
        <w:rPr>
          <w:rtl/>
        </w:rPr>
        <w:t xml:space="preserve">. </w:t>
      </w:r>
    </w:p>
    <w:p w:rsidR="000546F0" w:rsidRDefault="000546F0" w:rsidP="000546F0">
      <w:pPr>
        <w:pStyle w:val="libNormal"/>
        <w:rPr>
          <w:rtl/>
        </w:rPr>
      </w:pPr>
      <w:r>
        <w:rPr>
          <w:rtl/>
        </w:rPr>
        <w:t>6</w:t>
      </w:r>
      <w:r w:rsidR="00E43BAF">
        <w:rPr>
          <w:rtl/>
        </w:rPr>
        <w:t xml:space="preserve"> - </w:t>
      </w:r>
      <w:r>
        <w:rPr>
          <w:rtl/>
        </w:rPr>
        <w:t>عن محمد بن سليمان</w:t>
      </w:r>
      <w:r w:rsidR="00057ECC">
        <w:rPr>
          <w:rtl/>
        </w:rPr>
        <w:t>،</w:t>
      </w:r>
      <w:r>
        <w:rPr>
          <w:rtl/>
        </w:rPr>
        <w:t xml:space="preserve"> عن بعض أصحابه</w:t>
      </w:r>
      <w:r w:rsidR="00057ECC">
        <w:rPr>
          <w:rtl/>
        </w:rPr>
        <w:t>،</w:t>
      </w:r>
      <w:r>
        <w:rPr>
          <w:rtl/>
        </w:rPr>
        <w:t xml:space="preserve"> عن أبي الحسن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قلت له</w:t>
      </w:r>
      <w:r w:rsidR="00057ECC">
        <w:rPr>
          <w:rtl/>
        </w:rPr>
        <w:t>:</w:t>
      </w:r>
      <w:r w:rsidR="000546F0">
        <w:rPr>
          <w:rtl/>
        </w:rPr>
        <w:t xml:space="preserve"> جعلت فداك</w:t>
      </w:r>
      <w:r w:rsidR="00057ECC">
        <w:rPr>
          <w:rtl/>
        </w:rPr>
        <w:t>،</w:t>
      </w:r>
      <w:r w:rsidR="000546F0">
        <w:rPr>
          <w:rtl/>
        </w:rPr>
        <w:t xml:space="preserve"> إنّا نسمع الآيات في القرآن ليس هي عندنا كما نسمعها</w:t>
      </w:r>
      <w:r w:rsidR="00057ECC">
        <w:rPr>
          <w:rtl/>
        </w:rPr>
        <w:t>،</w:t>
      </w:r>
      <w:r w:rsidR="000546F0">
        <w:rPr>
          <w:rtl/>
        </w:rPr>
        <w:t xml:space="preserve"> ولا نحسن أن نقرأها كما بلغنا عنكم فهل نأثم؟ </w:t>
      </w:r>
    </w:p>
    <w:p w:rsidR="000546F0" w:rsidRDefault="000546F0" w:rsidP="000546F0">
      <w:pPr>
        <w:pStyle w:val="libNormal"/>
        <w:rPr>
          <w:rtl/>
        </w:rPr>
      </w:pPr>
      <w:r>
        <w:rPr>
          <w:rtl/>
        </w:rPr>
        <w:t>فقال</w:t>
      </w:r>
      <w:r w:rsidR="00057ECC">
        <w:rPr>
          <w:rtl/>
        </w:rPr>
        <w:t>:</w:t>
      </w:r>
      <w:r>
        <w:rPr>
          <w:rtl/>
        </w:rPr>
        <w:t xml:space="preserve"> لا</w:t>
      </w:r>
      <w:r w:rsidR="00057ECC">
        <w:rPr>
          <w:rtl/>
        </w:rPr>
        <w:t>،</w:t>
      </w:r>
      <w:r>
        <w:rPr>
          <w:rtl/>
        </w:rPr>
        <w:t xml:space="preserve"> إقرؤوا كما تعلّمتم</w:t>
      </w:r>
      <w:r w:rsidR="00057ECC">
        <w:rPr>
          <w:rtl/>
        </w:rPr>
        <w:t>،</w:t>
      </w:r>
      <w:r>
        <w:rPr>
          <w:rtl/>
        </w:rPr>
        <w:t xml:space="preserve"> فسيجيئكم من يعلّمكم</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7</w:t>
      </w:r>
      <w:r w:rsidR="00E43BAF">
        <w:rPr>
          <w:rtl/>
        </w:rPr>
        <w:t xml:space="preserve"> - </w:t>
      </w:r>
      <w:r>
        <w:rPr>
          <w:rtl/>
        </w:rPr>
        <w:t xml:space="preserve">عن أبي عبدالله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إنّ في القرآن ما مضى وما يحدث وما هو كائن</w:t>
      </w:r>
      <w:r w:rsidR="00057ECC">
        <w:rPr>
          <w:rtl/>
        </w:rPr>
        <w:t>،</w:t>
      </w:r>
      <w:r w:rsidR="000546F0">
        <w:rPr>
          <w:rtl/>
        </w:rPr>
        <w:t xml:space="preserve"> كانت فيه أسماء الرجال فالقيت</w:t>
      </w:r>
      <w:r w:rsidR="00057ECC">
        <w:rPr>
          <w:rtl/>
        </w:rPr>
        <w:t>،</w:t>
      </w:r>
      <w:r w:rsidR="000546F0">
        <w:rPr>
          <w:rtl/>
        </w:rPr>
        <w:t xml:space="preserve"> إنّما الإسم الواحد منه في وجوه لا تحصى</w:t>
      </w:r>
      <w:r w:rsidR="00057ECC">
        <w:rPr>
          <w:rtl/>
        </w:rPr>
        <w:t>،</w:t>
      </w:r>
      <w:r w:rsidR="000546F0">
        <w:rPr>
          <w:rtl/>
        </w:rPr>
        <w:t xml:space="preserve"> يعرف ذلك الوصاة</w:t>
      </w:r>
      <w:r>
        <w:rPr>
          <w:rtl/>
        </w:rPr>
        <w:t>»</w:t>
      </w:r>
      <w:r w:rsidR="000546F0">
        <w:rPr>
          <w:rtl/>
        </w:rPr>
        <w:t xml:space="preserve"> </w:t>
      </w:r>
      <w:r w:rsidR="000546F0" w:rsidRPr="000546F0">
        <w:rPr>
          <w:rStyle w:val="libFootnotenumChar"/>
          <w:rtl/>
        </w:rPr>
        <w:t>(3)</w:t>
      </w:r>
      <w:r w:rsidR="000546F0">
        <w:rPr>
          <w:rtl/>
        </w:rPr>
        <w:t xml:space="preserve">. </w:t>
      </w:r>
    </w:p>
    <w:p w:rsidR="000546F0" w:rsidRDefault="000546F0" w:rsidP="000546F0">
      <w:pPr>
        <w:pStyle w:val="libNormal"/>
        <w:rPr>
          <w:rtl/>
        </w:rPr>
      </w:pPr>
      <w:r>
        <w:rPr>
          <w:rtl/>
        </w:rPr>
        <w:t>8</w:t>
      </w:r>
      <w:r w:rsidR="00E43BAF">
        <w:rPr>
          <w:rtl/>
        </w:rPr>
        <w:t xml:space="preserve"> - </w:t>
      </w:r>
      <w:r>
        <w:rPr>
          <w:rtl/>
        </w:rPr>
        <w:t xml:space="preserve">عن أبي عبدالله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لو قد قرئ القرآن كما انزل لألفينا فيه مسمّين</w:t>
      </w:r>
      <w:r>
        <w:rPr>
          <w:rtl/>
        </w:rPr>
        <w:t>»</w:t>
      </w:r>
      <w:r w:rsidR="000546F0">
        <w:rPr>
          <w:rtl/>
        </w:rPr>
        <w:t xml:space="preserve"> </w:t>
      </w:r>
      <w:r w:rsidR="000546F0" w:rsidRPr="000546F0">
        <w:rPr>
          <w:rStyle w:val="libFootnotenumChar"/>
          <w:rtl/>
        </w:rPr>
        <w:t>(4)</w:t>
      </w:r>
      <w:r w:rsidR="000546F0">
        <w:rPr>
          <w:rtl/>
        </w:rPr>
        <w:t xml:space="preserve">. </w:t>
      </w:r>
    </w:p>
    <w:p w:rsidR="000546F0" w:rsidRDefault="000546F0" w:rsidP="000546F0">
      <w:pPr>
        <w:pStyle w:val="libNormal"/>
        <w:rPr>
          <w:rtl/>
        </w:rPr>
      </w:pPr>
      <w:r>
        <w:rPr>
          <w:rtl/>
        </w:rPr>
        <w:t>9</w:t>
      </w:r>
      <w:r w:rsidR="00E43BAF">
        <w:rPr>
          <w:rtl/>
        </w:rPr>
        <w:t xml:space="preserve"> - </w:t>
      </w:r>
      <w:r>
        <w:rPr>
          <w:rtl/>
        </w:rPr>
        <w:t>عن البزنطي</w:t>
      </w:r>
      <w:r w:rsidR="00057ECC">
        <w:rPr>
          <w:rtl/>
        </w:rPr>
        <w:t>،</w:t>
      </w:r>
      <w:r>
        <w:rPr>
          <w:rtl/>
        </w:rPr>
        <w:t xml:space="preserve"> قال</w:t>
      </w:r>
      <w:r w:rsidR="00057ECC">
        <w:rPr>
          <w:rtl/>
        </w:rPr>
        <w:t>:</w:t>
      </w:r>
      <w:r>
        <w:rPr>
          <w:rtl/>
        </w:rPr>
        <w:t xml:space="preserve"> </w:t>
      </w:r>
      <w:r w:rsidR="00E43BAF">
        <w:rPr>
          <w:rtl/>
        </w:rPr>
        <w:t>«</w:t>
      </w:r>
      <w:r>
        <w:rPr>
          <w:rtl/>
        </w:rPr>
        <w:t xml:space="preserve">دفع إليّ أبو الحسن </w:t>
      </w:r>
      <w:r w:rsidR="00DC517C" w:rsidRPr="00DC517C">
        <w:rPr>
          <w:rStyle w:val="libAlaemChar"/>
          <w:rFonts w:hint="cs"/>
          <w:rtl/>
        </w:rPr>
        <w:t>عليه‌السلام</w:t>
      </w:r>
      <w:r>
        <w:rPr>
          <w:rtl/>
        </w:rPr>
        <w:t xml:space="preserve"> مصحفاً فقال</w:t>
      </w:r>
      <w:r w:rsidR="00E43BAF">
        <w:rPr>
          <w:rtl/>
        </w:rPr>
        <w:t xml:space="preserve"> - </w:t>
      </w:r>
      <w:r>
        <w:rPr>
          <w:rtl/>
        </w:rPr>
        <w:t>وقال</w:t>
      </w:r>
      <w:r w:rsidR="00E43BAF">
        <w:rPr>
          <w:rtl/>
        </w:rPr>
        <w:t xml:space="preserve"> -</w:t>
      </w:r>
      <w:r w:rsidR="00057ECC">
        <w:rPr>
          <w:rtl/>
        </w:rPr>
        <w:t>:</w:t>
      </w:r>
      <w:r>
        <w:rPr>
          <w:rtl/>
        </w:rPr>
        <w:t xml:space="preserve"> لا تنظر فيه</w:t>
      </w:r>
      <w:r w:rsidR="00057ECC">
        <w:rPr>
          <w:rtl/>
        </w:rPr>
        <w:t>،</w:t>
      </w:r>
      <w:r>
        <w:rPr>
          <w:rtl/>
        </w:rPr>
        <w:t xml:space="preserve"> ففتحته وقرأت فيه </w:t>
      </w:r>
      <w:r w:rsidR="00E43BAF">
        <w:rPr>
          <w:rStyle w:val="libAlaemChar"/>
          <w:rtl/>
        </w:rPr>
        <w:t>(</w:t>
      </w:r>
      <w:r w:rsidRPr="000546F0">
        <w:rPr>
          <w:rStyle w:val="libAieChar"/>
          <w:rtl/>
        </w:rPr>
        <w:t>لم يكن الذين كفروا ...</w:t>
      </w:r>
      <w:r w:rsidR="00E43BAF" w:rsidRPr="00E43BAF">
        <w:rPr>
          <w:rStyle w:val="libAlaemChar"/>
          <w:rtl/>
        </w:rPr>
        <w:t>)</w:t>
      </w:r>
      <w:r>
        <w:rPr>
          <w:rtl/>
        </w:rPr>
        <w:t xml:space="preserve"> فوجدت فيه</w:t>
      </w:r>
      <w:r w:rsidR="00E43BAF">
        <w:rPr>
          <w:rtl/>
        </w:rPr>
        <w:t xml:space="preserve"> - </w:t>
      </w:r>
      <w:r>
        <w:rPr>
          <w:rtl/>
        </w:rPr>
        <w:t>فيها</w:t>
      </w:r>
      <w:r w:rsidR="00E43BAF">
        <w:rPr>
          <w:rtl/>
        </w:rPr>
        <w:t xml:space="preserve"> - </w:t>
      </w:r>
      <w:r>
        <w:rPr>
          <w:rtl/>
        </w:rPr>
        <w:t xml:space="preserve">اسم سبعين رجلاً من قريش بأسمائهم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الكافي 2</w:t>
      </w:r>
      <w:r w:rsidR="00057ECC">
        <w:rPr>
          <w:rtl/>
        </w:rPr>
        <w:t>:</w:t>
      </w:r>
      <w:r>
        <w:rPr>
          <w:rtl/>
        </w:rPr>
        <w:t xml:space="preserve"> 459. </w:t>
      </w:r>
    </w:p>
    <w:p w:rsidR="000546F0" w:rsidRDefault="000546F0" w:rsidP="000546F0">
      <w:pPr>
        <w:pStyle w:val="libFootnote0"/>
        <w:rPr>
          <w:rtl/>
        </w:rPr>
      </w:pPr>
      <w:r>
        <w:rPr>
          <w:rtl/>
        </w:rPr>
        <w:t>(2) الكافي 2</w:t>
      </w:r>
      <w:r w:rsidR="00057ECC">
        <w:rPr>
          <w:rtl/>
        </w:rPr>
        <w:t>:</w:t>
      </w:r>
      <w:r>
        <w:rPr>
          <w:rtl/>
        </w:rPr>
        <w:t xml:space="preserve"> 453. </w:t>
      </w:r>
    </w:p>
    <w:p w:rsidR="000546F0" w:rsidRDefault="000546F0" w:rsidP="000546F0">
      <w:pPr>
        <w:pStyle w:val="libFootnote0"/>
        <w:rPr>
          <w:rtl/>
        </w:rPr>
      </w:pPr>
      <w:r>
        <w:rPr>
          <w:rtl/>
        </w:rPr>
        <w:t>(3) تفسير العياشي 1</w:t>
      </w:r>
      <w:r w:rsidR="00057ECC">
        <w:rPr>
          <w:rtl/>
        </w:rPr>
        <w:t>:</w:t>
      </w:r>
      <w:r>
        <w:rPr>
          <w:rtl/>
        </w:rPr>
        <w:t xml:space="preserve"> 12. </w:t>
      </w:r>
    </w:p>
    <w:p w:rsidR="00597BD0" w:rsidRDefault="000546F0" w:rsidP="000546F0">
      <w:pPr>
        <w:pStyle w:val="libFootnote0"/>
        <w:rPr>
          <w:rtl/>
        </w:rPr>
      </w:pPr>
      <w:r>
        <w:rPr>
          <w:rtl/>
        </w:rPr>
        <w:t>(4) تفسير العياشي 1</w:t>
      </w:r>
      <w:r w:rsidR="00057ECC">
        <w:rPr>
          <w:rtl/>
        </w:rPr>
        <w:t>:</w:t>
      </w:r>
      <w:r>
        <w:rPr>
          <w:rtl/>
        </w:rPr>
        <w:t xml:space="preserve"> 13.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وأسماء آبائهم</w:t>
      </w:r>
      <w:r w:rsidR="00057ECC">
        <w:rPr>
          <w:rtl/>
        </w:rPr>
        <w:t>،</w:t>
      </w:r>
      <w:r>
        <w:rPr>
          <w:rtl/>
        </w:rPr>
        <w:t xml:space="preserve"> قال</w:t>
      </w:r>
      <w:r w:rsidR="00057ECC">
        <w:rPr>
          <w:rtl/>
        </w:rPr>
        <w:t>:</w:t>
      </w:r>
      <w:r>
        <w:rPr>
          <w:rtl/>
        </w:rPr>
        <w:t xml:space="preserve"> فبعث إليّ</w:t>
      </w:r>
      <w:r w:rsidR="00057ECC">
        <w:rPr>
          <w:rtl/>
        </w:rPr>
        <w:t>:</w:t>
      </w:r>
      <w:r>
        <w:rPr>
          <w:rtl/>
        </w:rPr>
        <w:t xml:space="preserve"> إبعث إليّ بالمصحف</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libNormal"/>
        <w:rPr>
          <w:rtl/>
        </w:rPr>
      </w:pPr>
      <w:r>
        <w:rPr>
          <w:rtl/>
        </w:rPr>
        <w:t>10</w:t>
      </w:r>
      <w:r w:rsidR="00E43BAF">
        <w:rPr>
          <w:rtl/>
        </w:rPr>
        <w:t xml:space="preserve"> - </w:t>
      </w:r>
      <w:r>
        <w:rPr>
          <w:rtl/>
        </w:rPr>
        <w:t xml:space="preserve">عن أبي جعفر الباقر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 xml:space="preserve">نزل جبرئيل بهذه الآية على محمد </w:t>
      </w:r>
      <w:r w:rsidR="00DC517C" w:rsidRPr="00DC517C">
        <w:rPr>
          <w:rStyle w:val="libAlaemChar"/>
          <w:rFonts w:hint="cs"/>
          <w:rtl/>
        </w:rPr>
        <w:t>صلى‌الله‌عليه‌وآله</w:t>
      </w:r>
      <w:r w:rsidR="000546F0">
        <w:rPr>
          <w:rtl/>
        </w:rPr>
        <w:t xml:space="preserve"> هكذا</w:t>
      </w:r>
      <w:r w:rsidR="00057ECC">
        <w:rPr>
          <w:rtl/>
        </w:rPr>
        <w:t>:</w:t>
      </w:r>
      <w:r w:rsidR="000546F0">
        <w:rPr>
          <w:rtl/>
        </w:rPr>
        <w:t xml:space="preserve"> </w:t>
      </w:r>
      <w:r>
        <w:rPr>
          <w:rStyle w:val="libAlaemChar"/>
          <w:rtl/>
        </w:rPr>
        <w:t>(</w:t>
      </w:r>
      <w:r w:rsidR="000546F0" w:rsidRPr="000546F0">
        <w:rPr>
          <w:rStyle w:val="libAieChar"/>
          <w:rtl/>
        </w:rPr>
        <w:t>وإن كنتم في ريب ممّا نزّلنا على عبدنا</w:t>
      </w:r>
      <w:r>
        <w:rPr>
          <w:rtl/>
        </w:rPr>
        <w:t xml:space="preserve"> - </w:t>
      </w:r>
      <w:r w:rsidR="000546F0">
        <w:rPr>
          <w:rtl/>
        </w:rPr>
        <w:t>في علي</w:t>
      </w:r>
      <w:r>
        <w:rPr>
          <w:rtl/>
        </w:rPr>
        <w:t xml:space="preserve"> - </w:t>
      </w:r>
      <w:r w:rsidR="000546F0" w:rsidRPr="000546F0">
        <w:rPr>
          <w:rStyle w:val="libAieChar"/>
          <w:rtl/>
        </w:rPr>
        <w:t>فأتوا بسورة من مثله</w:t>
      </w:r>
      <w:r w:rsidRPr="00E43BAF">
        <w:rPr>
          <w:rStyle w:val="libAlaemChar"/>
          <w:rtl/>
        </w:rPr>
        <w:t>)</w:t>
      </w:r>
      <w:r w:rsidR="000546F0">
        <w:rPr>
          <w:rtl/>
        </w:rPr>
        <w:t xml:space="preserve"> </w:t>
      </w:r>
      <w:r w:rsidR="000546F0" w:rsidRPr="000546F0">
        <w:rPr>
          <w:rStyle w:val="libFootnotenumChar"/>
          <w:rtl/>
        </w:rPr>
        <w:t>(</w:t>
      </w:r>
      <w:r w:rsidR="000546F0" w:rsidRPr="000546F0">
        <w:rPr>
          <w:rStyle w:val="libFootnotenumChar"/>
          <w:rFonts w:hint="cs"/>
          <w:rtl/>
        </w:rPr>
        <w:t>2</w:t>
      </w:r>
      <w:r w:rsidR="000546F0" w:rsidRPr="000546F0">
        <w:rPr>
          <w:rStyle w:val="libFootnotenumChar"/>
          <w:rtl/>
        </w:rPr>
        <w:t>)</w:t>
      </w:r>
      <w:r w:rsidR="000546F0">
        <w:rPr>
          <w:rtl/>
        </w:rPr>
        <w:t xml:space="preserve">. </w:t>
      </w:r>
    </w:p>
    <w:p w:rsidR="000546F0" w:rsidRDefault="000546F0" w:rsidP="000546F0">
      <w:pPr>
        <w:pStyle w:val="libNormal"/>
        <w:rPr>
          <w:rtl/>
        </w:rPr>
      </w:pPr>
      <w:r>
        <w:rPr>
          <w:rtl/>
        </w:rPr>
        <w:t>11</w:t>
      </w:r>
      <w:r w:rsidR="00E43BAF">
        <w:rPr>
          <w:rtl/>
        </w:rPr>
        <w:t xml:space="preserve"> - </w:t>
      </w:r>
      <w:r>
        <w:rPr>
          <w:rtl/>
        </w:rPr>
        <w:t>عن عبدالله بن سنان</w:t>
      </w:r>
      <w:r w:rsidR="00057ECC">
        <w:rPr>
          <w:rtl/>
        </w:rPr>
        <w:t>،</w:t>
      </w:r>
      <w:r>
        <w:rPr>
          <w:rtl/>
        </w:rPr>
        <w:t xml:space="preserve"> عن أبي عبدالله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 xml:space="preserve">من كان كثير القراءة لسورة الأحزاب كان يوم القيامة في جوار محمد </w:t>
      </w:r>
      <w:r w:rsidR="00DC517C" w:rsidRPr="00DC517C">
        <w:rPr>
          <w:rStyle w:val="libAlaemChar"/>
          <w:rFonts w:hint="cs"/>
          <w:rtl/>
        </w:rPr>
        <w:t>صلى‌الله‌عليه‌وآله</w:t>
      </w:r>
      <w:r w:rsidR="000546F0">
        <w:rPr>
          <w:rtl/>
        </w:rPr>
        <w:t xml:space="preserve"> وأزواجه</w:t>
      </w:r>
      <w:r w:rsidR="00057ECC">
        <w:rPr>
          <w:rtl/>
        </w:rPr>
        <w:t>،</w:t>
      </w:r>
      <w:r w:rsidR="000546F0">
        <w:rPr>
          <w:rtl/>
        </w:rPr>
        <w:t xml:space="preserve"> ثم قال</w:t>
      </w:r>
      <w:r w:rsidR="00057ECC">
        <w:rPr>
          <w:rtl/>
        </w:rPr>
        <w:t>:</w:t>
      </w:r>
      <w:r w:rsidR="000546F0">
        <w:rPr>
          <w:rtl/>
        </w:rPr>
        <w:t xml:space="preserve"> سورة الأحزاب فيها فضائح الرجال والنساء من قريش وغيرهم</w:t>
      </w:r>
      <w:r w:rsidR="00057ECC">
        <w:rPr>
          <w:rtl/>
        </w:rPr>
        <w:t>،</w:t>
      </w:r>
      <w:r w:rsidR="000546F0">
        <w:rPr>
          <w:rtl/>
        </w:rPr>
        <w:t xml:space="preserve"> يا ابن سنان</w:t>
      </w:r>
      <w:r w:rsidR="00057ECC">
        <w:rPr>
          <w:rtl/>
        </w:rPr>
        <w:t>:</w:t>
      </w:r>
      <w:r w:rsidR="000546F0">
        <w:rPr>
          <w:rtl/>
        </w:rPr>
        <w:t xml:space="preserve"> إنّ سورة الأحزاب فضحت نساء قريش من العرب</w:t>
      </w:r>
      <w:r w:rsidR="00057ECC">
        <w:rPr>
          <w:rtl/>
        </w:rPr>
        <w:t>،</w:t>
      </w:r>
      <w:r w:rsidR="000546F0">
        <w:rPr>
          <w:rtl/>
        </w:rPr>
        <w:t xml:space="preserve"> وكانت أطول من سورة البقرة</w:t>
      </w:r>
      <w:r w:rsidR="00057ECC">
        <w:rPr>
          <w:rtl/>
        </w:rPr>
        <w:t>،</w:t>
      </w:r>
      <w:r w:rsidR="000546F0">
        <w:rPr>
          <w:rtl/>
        </w:rPr>
        <w:t xml:space="preserve"> ولكن نقصوها وحرّفوها</w:t>
      </w:r>
      <w:r>
        <w:rPr>
          <w:rtl/>
        </w:rPr>
        <w:t>»</w:t>
      </w:r>
      <w:r w:rsidR="000546F0">
        <w:rPr>
          <w:rtl/>
        </w:rPr>
        <w:t xml:space="preserve"> </w:t>
      </w:r>
      <w:r w:rsidR="000546F0" w:rsidRPr="000546F0">
        <w:rPr>
          <w:rStyle w:val="libFootnotenumChar"/>
          <w:rtl/>
        </w:rPr>
        <w:t>(</w:t>
      </w:r>
      <w:r w:rsidR="000546F0" w:rsidRPr="000546F0">
        <w:rPr>
          <w:rStyle w:val="libFootnotenumChar"/>
          <w:rFonts w:hint="cs"/>
          <w:rtl/>
        </w:rPr>
        <w:t>3</w:t>
      </w:r>
      <w:r w:rsidR="000546F0" w:rsidRPr="000546F0">
        <w:rPr>
          <w:rStyle w:val="libFootnotenumChar"/>
          <w:rtl/>
        </w:rPr>
        <w:t>)</w:t>
      </w:r>
      <w:r w:rsidR="000546F0">
        <w:rPr>
          <w:rtl/>
        </w:rPr>
        <w:t xml:space="preserve">. </w:t>
      </w:r>
    </w:p>
    <w:p w:rsidR="000546F0" w:rsidRDefault="000546F0" w:rsidP="000546F0">
      <w:pPr>
        <w:pStyle w:val="libNormal"/>
        <w:rPr>
          <w:rtl/>
        </w:rPr>
      </w:pPr>
      <w:r>
        <w:rPr>
          <w:rtl/>
        </w:rPr>
        <w:t>12</w:t>
      </w:r>
      <w:r w:rsidR="00E43BAF">
        <w:rPr>
          <w:rtl/>
        </w:rPr>
        <w:t xml:space="preserve"> - </w:t>
      </w:r>
      <w:r>
        <w:rPr>
          <w:rtl/>
        </w:rPr>
        <w:t xml:space="preserve">عن أبي عبدالله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أنزل الله في القرآن سبعة بأسمائهم</w:t>
      </w:r>
      <w:r w:rsidR="00057ECC">
        <w:rPr>
          <w:rtl/>
        </w:rPr>
        <w:t>،</w:t>
      </w:r>
      <w:r w:rsidR="000546F0">
        <w:rPr>
          <w:rtl/>
        </w:rPr>
        <w:t xml:space="preserve"> فمحت قريش ستة وتركوا أبا لهب</w:t>
      </w:r>
      <w:r>
        <w:rPr>
          <w:rtl/>
        </w:rPr>
        <w:t>»</w:t>
      </w:r>
      <w:r w:rsidR="000546F0">
        <w:rPr>
          <w:rtl/>
        </w:rPr>
        <w:t xml:space="preserve"> </w:t>
      </w:r>
      <w:r w:rsidR="000546F0" w:rsidRPr="000546F0">
        <w:rPr>
          <w:rStyle w:val="libFootnotenumChar"/>
          <w:rtl/>
        </w:rPr>
        <w:t>(</w:t>
      </w:r>
      <w:r w:rsidR="000546F0" w:rsidRPr="000546F0">
        <w:rPr>
          <w:rStyle w:val="libFootnotenumChar"/>
          <w:rFonts w:hint="cs"/>
          <w:rtl/>
        </w:rPr>
        <w:t>4</w:t>
      </w:r>
      <w:r w:rsidR="000546F0" w:rsidRPr="000546F0">
        <w:rPr>
          <w:rStyle w:val="libFootnotenumChar"/>
          <w:rtl/>
        </w:rPr>
        <w:t>)</w:t>
      </w:r>
      <w:r w:rsidR="000546F0">
        <w:rPr>
          <w:rtl/>
        </w:rPr>
        <w:t xml:space="preserve">. </w:t>
      </w:r>
    </w:p>
    <w:p w:rsidR="000546F0" w:rsidRDefault="000546F0" w:rsidP="000546F0">
      <w:pPr>
        <w:pStyle w:val="libNormal"/>
        <w:rPr>
          <w:rtl/>
        </w:rPr>
      </w:pPr>
      <w:r>
        <w:rPr>
          <w:rtl/>
        </w:rPr>
        <w:t>13</w:t>
      </w:r>
      <w:r w:rsidR="00E43BAF">
        <w:rPr>
          <w:rtl/>
        </w:rPr>
        <w:t xml:space="preserve"> - </w:t>
      </w:r>
      <w:r>
        <w:rPr>
          <w:rtl/>
        </w:rPr>
        <w:t>عن ابن نباتة قال</w:t>
      </w:r>
      <w:r w:rsidR="00057ECC">
        <w:rPr>
          <w:rtl/>
        </w:rPr>
        <w:t>:</w:t>
      </w:r>
      <w:r>
        <w:rPr>
          <w:rtl/>
        </w:rPr>
        <w:t xml:space="preserve"> </w:t>
      </w:r>
    </w:p>
    <w:p w:rsidR="000546F0" w:rsidRDefault="00E43BAF" w:rsidP="000546F0">
      <w:pPr>
        <w:pStyle w:val="libNormal"/>
        <w:rPr>
          <w:rtl/>
        </w:rPr>
      </w:pPr>
      <w:r>
        <w:rPr>
          <w:rtl/>
        </w:rPr>
        <w:t>«</w:t>
      </w:r>
      <w:r w:rsidR="000546F0">
        <w:rPr>
          <w:rtl/>
        </w:rPr>
        <w:t xml:space="preserve">سمعت علياً </w:t>
      </w:r>
      <w:r w:rsidR="00DC517C" w:rsidRPr="00DC517C">
        <w:rPr>
          <w:rStyle w:val="libAlaemChar"/>
          <w:rFonts w:hint="cs"/>
          <w:rtl/>
        </w:rPr>
        <w:t>عليه‌السلام</w:t>
      </w:r>
      <w:r w:rsidR="000546F0">
        <w:rPr>
          <w:rtl/>
        </w:rPr>
        <w:t xml:space="preserve"> يقول</w:t>
      </w:r>
      <w:r w:rsidR="00057ECC">
        <w:rPr>
          <w:rtl/>
        </w:rPr>
        <w:t>:</w:t>
      </w:r>
      <w:r w:rsidR="000546F0">
        <w:rPr>
          <w:rtl/>
        </w:rPr>
        <w:t xml:space="preserve"> كأني بالعجم فساطيطهم في مسجد الكوفة يعلّمون الناس القرآن كما انزل</w:t>
      </w:r>
      <w:r w:rsidR="00057ECC">
        <w:rPr>
          <w:rtl/>
        </w:rPr>
        <w:t>،</w:t>
      </w:r>
      <w:r w:rsidR="000546F0">
        <w:rPr>
          <w:rtl/>
        </w:rPr>
        <w:t xml:space="preserve"> قلت</w:t>
      </w:r>
      <w:r w:rsidR="00057ECC">
        <w:rPr>
          <w:rtl/>
        </w:rPr>
        <w:t>:</w:t>
      </w:r>
      <w:r w:rsidR="000546F0">
        <w:rPr>
          <w:rtl/>
        </w:rPr>
        <w:t xml:space="preserve"> يا أمير المؤمنين أو ليس هو كما انزل؟ </w:t>
      </w:r>
    </w:p>
    <w:p w:rsidR="000546F0" w:rsidRDefault="000546F0" w:rsidP="000546F0">
      <w:pPr>
        <w:pStyle w:val="libNormal"/>
        <w:rPr>
          <w:rtl/>
        </w:rPr>
      </w:pPr>
      <w:r>
        <w:rPr>
          <w:rtl/>
        </w:rPr>
        <w:t>فقال</w:t>
      </w:r>
      <w:r w:rsidR="00057ECC">
        <w:rPr>
          <w:rtl/>
        </w:rPr>
        <w:t>:</w:t>
      </w:r>
      <w:r>
        <w:rPr>
          <w:rtl/>
        </w:rPr>
        <w:t xml:space="preserve"> لا</w:t>
      </w:r>
      <w:r w:rsidR="00057ECC">
        <w:rPr>
          <w:rtl/>
        </w:rPr>
        <w:t>،</w:t>
      </w:r>
      <w:r>
        <w:rPr>
          <w:rtl/>
        </w:rPr>
        <w:t xml:space="preserve"> محي منه سبعون من قريش بأسمائهم وأسماء </w:t>
      </w:r>
    </w:p>
    <w:p w:rsidR="000546F0" w:rsidRDefault="000546F0" w:rsidP="000546F0">
      <w:pPr>
        <w:pStyle w:val="libLine"/>
        <w:rPr>
          <w:rtl/>
        </w:rPr>
      </w:pPr>
      <w:r>
        <w:rPr>
          <w:rtl/>
        </w:rPr>
        <w:t>__________________</w:t>
      </w:r>
    </w:p>
    <w:p w:rsidR="000546F0" w:rsidRDefault="000546F0" w:rsidP="000546F0">
      <w:pPr>
        <w:pStyle w:val="libFootnote0"/>
        <w:rPr>
          <w:rtl/>
        </w:rPr>
      </w:pPr>
      <w:r>
        <w:rPr>
          <w:rFonts w:hint="cs"/>
          <w:rtl/>
        </w:rPr>
        <w:t>(1) الكافي 2</w:t>
      </w:r>
      <w:r w:rsidR="00057ECC">
        <w:rPr>
          <w:rFonts w:hint="cs"/>
          <w:rtl/>
        </w:rPr>
        <w:t>:</w:t>
      </w:r>
      <w:r>
        <w:rPr>
          <w:rFonts w:hint="cs"/>
          <w:rtl/>
        </w:rPr>
        <w:t xml:space="preserve"> 461</w:t>
      </w:r>
      <w:r w:rsidR="00057ECC">
        <w:rPr>
          <w:rFonts w:hint="cs"/>
          <w:rtl/>
        </w:rPr>
        <w:t>،</w:t>
      </w:r>
      <w:r>
        <w:rPr>
          <w:rFonts w:hint="cs"/>
          <w:rtl/>
        </w:rPr>
        <w:t xml:space="preserve"> وانظر البحار 92</w:t>
      </w:r>
      <w:r w:rsidR="00057ECC">
        <w:rPr>
          <w:rFonts w:hint="cs"/>
          <w:rtl/>
        </w:rPr>
        <w:t>:</w:t>
      </w:r>
      <w:r>
        <w:rPr>
          <w:rFonts w:hint="cs"/>
          <w:rtl/>
        </w:rPr>
        <w:t xml:space="preserve"> 54.</w:t>
      </w:r>
    </w:p>
    <w:p w:rsidR="000546F0" w:rsidRDefault="000546F0" w:rsidP="000546F0">
      <w:pPr>
        <w:pStyle w:val="libFootnote0"/>
        <w:rPr>
          <w:rtl/>
        </w:rPr>
      </w:pPr>
      <w:r>
        <w:rPr>
          <w:rtl/>
        </w:rPr>
        <w:t>(</w:t>
      </w:r>
      <w:r>
        <w:rPr>
          <w:rFonts w:hint="cs"/>
          <w:rtl/>
        </w:rPr>
        <w:t>2</w:t>
      </w:r>
      <w:r>
        <w:rPr>
          <w:rtl/>
        </w:rPr>
        <w:t>) الكافي 1</w:t>
      </w:r>
      <w:r w:rsidR="00057ECC">
        <w:rPr>
          <w:rtl/>
        </w:rPr>
        <w:t>:</w:t>
      </w:r>
      <w:r>
        <w:rPr>
          <w:rtl/>
        </w:rPr>
        <w:t xml:space="preserve"> 345. </w:t>
      </w:r>
    </w:p>
    <w:p w:rsidR="000546F0" w:rsidRDefault="000546F0" w:rsidP="000546F0">
      <w:pPr>
        <w:pStyle w:val="libFootnote0"/>
        <w:rPr>
          <w:rtl/>
        </w:rPr>
      </w:pPr>
      <w:r>
        <w:rPr>
          <w:rtl/>
        </w:rPr>
        <w:t>(</w:t>
      </w:r>
      <w:r>
        <w:rPr>
          <w:rFonts w:hint="cs"/>
          <w:rtl/>
        </w:rPr>
        <w:t>3</w:t>
      </w:r>
      <w:r>
        <w:rPr>
          <w:rtl/>
        </w:rPr>
        <w:t>) ثواب الاعمال</w:t>
      </w:r>
      <w:r w:rsidR="00057ECC">
        <w:rPr>
          <w:rtl/>
        </w:rPr>
        <w:t>:</w:t>
      </w:r>
      <w:r>
        <w:rPr>
          <w:rtl/>
        </w:rPr>
        <w:t xml:space="preserve"> 100</w:t>
      </w:r>
      <w:r w:rsidR="00057ECC">
        <w:rPr>
          <w:rtl/>
        </w:rPr>
        <w:t>،</w:t>
      </w:r>
      <w:r>
        <w:rPr>
          <w:rtl/>
        </w:rPr>
        <w:t xml:space="preserve"> وعنه في البحار 89</w:t>
      </w:r>
      <w:r w:rsidR="00057ECC">
        <w:rPr>
          <w:rtl/>
        </w:rPr>
        <w:t>:</w:t>
      </w:r>
      <w:r>
        <w:rPr>
          <w:rtl/>
        </w:rPr>
        <w:t xml:space="preserve"> 50. </w:t>
      </w:r>
    </w:p>
    <w:p w:rsidR="00597BD0" w:rsidRDefault="000546F0" w:rsidP="000546F0">
      <w:pPr>
        <w:pStyle w:val="libFootnote0"/>
        <w:rPr>
          <w:rtl/>
        </w:rPr>
      </w:pPr>
      <w:r>
        <w:rPr>
          <w:rtl/>
        </w:rPr>
        <w:t>(</w:t>
      </w:r>
      <w:r>
        <w:rPr>
          <w:rFonts w:hint="cs"/>
          <w:rtl/>
        </w:rPr>
        <w:t>4</w:t>
      </w:r>
      <w:r>
        <w:rPr>
          <w:rtl/>
        </w:rPr>
        <w:t>) رجال الكشي 247</w:t>
      </w:r>
      <w:r w:rsidR="00057ECC">
        <w:rPr>
          <w:rtl/>
        </w:rPr>
        <w:t>،</w:t>
      </w:r>
      <w:r>
        <w:rPr>
          <w:rtl/>
        </w:rPr>
        <w:t xml:space="preserve"> وعنه في البحار 89</w:t>
      </w:r>
      <w:r w:rsidR="00057ECC">
        <w:rPr>
          <w:rtl/>
        </w:rPr>
        <w:t>:</w:t>
      </w:r>
      <w:r>
        <w:rPr>
          <w:rtl/>
        </w:rPr>
        <w:t xml:space="preserve"> 54. </w:t>
      </w:r>
    </w:p>
    <w:p w:rsidR="000546F0" w:rsidRDefault="000546F0" w:rsidP="000546F0">
      <w:pPr>
        <w:pStyle w:val="libNormal"/>
        <w:rPr>
          <w:rtl/>
        </w:rPr>
      </w:pPr>
      <w:r>
        <w:rPr>
          <w:rtl/>
        </w:rPr>
        <w:br w:type="page"/>
      </w:r>
    </w:p>
    <w:p w:rsidR="000546F0" w:rsidRDefault="000546F0" w:rsidP="000546F0">
      <w:pPr>
        <w:pStyle w:val="libNormal0"/>
        <w:rPr>
          <w:rtl/>
        </w:rPr>
      </w:pPr>
      <w:r>
        <w:rPr>
          <w:rFonts w:hint="cs"/>
          <w:rtl/>
        </w:rPr>
        <w:lastRenderedPageBreak/>
        <w:t>آبائهم</w:t>
      </w:r>
      <w:r w:rsidR="00057ECC">
        <w:rPr>
          <w:rFonts w:hint="cs"/>
          <w:rtl/>
        </w:rPr>
        <w:t>،</w:t>
      </w:r>
      <w:r>
        <w:rPr>
          <w:rFonts w:hint="cs"/>
          <w:rtl/>
        </w:rPr>
        <w:t xml:space="preserve"> وما ترك أبولهب إلاّ للإزراء على رسول الله </w:t>
      </w:r>
      <w:r w:rsidR="00DC517C" w:rsidRPr="00DC517C">
        <w:rPr>
          <w:rStyle w:val="libAlaemChar"/>
          <w:rFonts w:hint="cs"/>
          <w:rtl/>
        </w:rPr>
        <w:t>صلى‌الله‌عليه‌وآله‌وسلم</w:t>
      </w:r>
      <w:r w:rsidR="00057ECC">
        <w:rPr>
          <w:rFonts w:hint="cs"/>
          <w:rtl/>
        </w:rPr>
        <w:t>،</w:t>
      </w:r>
      <w:r>
        <w:rPr>
          <w:rFonts w:hint="cs"/>
          <w:rtl/>
        </w:rPr>
        <w:t xml:space="preserve"> لأنّه عمه» </w:t>
      </w:r>
      <w:r w:rsidRPr="000546F0">
        <w:rPr>
          <w:rStyle w:val="libFootnotenumChar"/>
          <w:rFonts w:hint="cs"/>
          <w:rtl/>
        </w:rPr>
        <w:t>(1)</w:t>
      </w:r>
      <w:r>
        <w:rPr>
          <w:rFonts w:hint="cs"/>
          <w:rtl/>
        </w:rPr>
        <w:t>.</w:t>
      </w:r>
    </w:p>
    <w:p w:rsidR="000546F0" w:rsidRDefault="000546F0" w:rsidP="000546F0">
      <w:pPr>
        <w:pStyle w:val="libNormal"/>
        <w:rPr>
          <w:rtl/>
        </w:rPr>
      </w:pPr>
      <w:r>
        <w:rPr>
          <w:rFonts w:hint="cs"/>
          <w:rtl/>
        </w:rPr>
        <w:t>14</w:t>
      </w:r>
      <w:r w:rsidR="00E43BAF">
        <w:rPr>
          <w:rFonts w:hint="cs"/>
          <w:rtl/>
        </w:rPr>
        <w:t xml:space="preserve"> - </w:t>
      </w:r>
      <w:r>
        <w:rPr>
          <w:rFonts w:hint="cs"/>
          <w:rtl/>
        </w:rPr>
        <w:t>عن أبي بصير</w:t>
      </w:r>
      <w:r w:rsidR="00057ECC">
        <w:rPr>
          <w:rFonts w:hint="cs"/>
          <w:rtl/>
        </w:rPr>
        <w:t>،</w:t>
      </w:r>
      <w:r>
        <w:rPr>
          <w:rFonts w:hint="cs"/>
          <w:rtl/>
        </w:rPr>
        <w:t xml:space="preserve"> عن أبي عبدالله </w:t>
      </w:r>
      <w:r w:rsidR="00DC517C" w:rsidRPr="00DC517C">
        <w:rPr>
          <w:rStyle w:val="libAlaemChar"/>
          <w:rFonts w:hint="cs"/>
          <w:rtl/>
        </w:rPr>
        <w:t>عليه‌السلام</w:t>
      </w:r>
      <w:r>
        <w:rPr>
          <w:rFonts w:hint="cs"/>
          <w:rtl/>
        </w:rPr>
        <w:t xml:space="preserve"> في قول الله عزّوجلّ</w:t>
      </w:r>
      <w:r w:rsidR="00057ECC">
        <w:rPr>
          <w:rFonts w:hint="cs"/>
          <w:rtl/>
        </w:rPr>
        <w:t>:</w:t>
      </w:r>
      <w:r>
        <w:rPr>
          <w:rFonts w:hint="cs"/>
          <w:rtl/>
        </w:rPr>
        <w:t xml:space="preserve"> «من يطع الله ورسوله</w:t>
      </w:r>
      <w:r w:rsidR="00E43BAF">
        <w:rPr>
          <w:rFonts w:hint="cs"/>
          <w:rtl/>
        </w:rPr>
        <w:t xml:space="preserve"> - </w:t>
      </w:r>
      <w:r>
        <w:rPr>
          <w:rFonts w:hint="cs"/>
          <w:rtl/>
        </w:rPr>
        <w:t>في ولاية علي والأئمة من بعده</w:t>
      </w:r>
      <w:r w:rsidR="00E43BAF">
        <w:rPr>
          <w:rFonts w:hint="cs"/>
          <w:rtl/>
        </w:rPr>
        <w:t xml:space="preserve"> - </w:t>
      </w:r>
      <w:r>
        <w:rPr>
          <w:rFonts w:hint="cs"/>
          <w:rtl/>
        </w:rPr>
        <w:t xml:space="preserve">فقد فاز فوزاً عظيماً. هكذا نزلت» </w:t>
      </w:r>
      <w:r w:rsidRPr="000546F0">
        <w:rPr>
          <w:rStyle w:val="libFootnotenumChar"/>
          <w:rFonts w:hint="cs"/>
          <w:rtl/>
        </w:rPr>
        <w:t>(2)</w:t>
      </w:r>
      <w:r>
        <w:rPr>
          <w:rFonts w:hint="cs"/>
          <w:rtl/>
        </w:rPr>
        <w:t>.</w:t>
      </w:r>
      <w:r>
        <w:rPr>
          <w:rtl/>
        </w:rPr>
        <w:t xml:space="preserve"> </w:t>
      </w:r>
    </w:p>
    <w:p w:rsidR="000546F0" w:rsidRDefault="000546F0" w:rsidP="000546F0">
      <w:pPr>
        <w:pStyle w:val="libNormal"/>
        <w:rPr>
          <w:rtl/>
        </w:rPr>
      </w:pPr>
      <w:r>
        <w:rPr>
          <w:rtl/>
        </w:rPr>
        <w:t>15</w:t>
      </w:r>
      <w:r w:rsidR="00E43BAF">
        <w:rPr>
          <w:rtl/>
        </w:rPr>
        <w:t xml:space="preserve"> - </w:t>
      </w:r>
      <w:r>
        <w:rPr>
          <w:rtl/>
        </w:rPr>
        <w:t>عن منخّل</w:t>
      </w:r>
      <w:r w:rsidR="00057ECC">
        <w:rPr>
          <w:rtl/>
        </w:rPr>
        <w:t>،</w:t>
      </w:r>
      <w:r>
        <w:rPr>
          <w:rtl/>
        </w:rPr>
        <w:t xml:space="preserve"> عن أبي عبدالله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r w:rsidR="00E43BAF">
        <w:rPr>
          <w:rtl/>
        </w:rPr>
        <w:t>«</w:t>
      </w:r>
      <w:r>
        <w:rPr>
          <w:rtl/>
        </w:rPr>
        <w:t xml:space="preserve">نزل جبرئيل على محمّد </w:t>
      </w:r>
      <w:r w:rsidR="00DC517C" w:rsidRPr="00DC517C">
        <w:rPr>
          <w:rStyle w:val="libAlaemChar"/>
          <w:rFonts w:hint="cs"/>
          <w:rtl/>
        </w:rPr>
        <w:t>صلى‌الله‌عليه‌وآله</w:t>
      </w:r>
      <w:r>
        <w:rPr>
          <w:rtl/>
        </w:rPr>
        <w:t xml:space="preserve"> بهذه الآية هكذا</w:t>
      </w:r>
      <w:r w:rsidR="00057ECC">
        <w:rPr>
          <w:rtl/>
        </w:rPr>
        <w:t>:</w:t>
      </w:r>
      <w:r>
        <w:rPr>
          <w:rtl/>
        </w:rPr>
        <w:t xml:space="preserve"> </w:t>
      </w:r>
      <w:r w:rsidR="00E43BAF">
        <w:rPr>
          <w:rStyle w:val="libAlaemChar"/>
          <w:rtl/>
        </w:rPr>
        <w:t>(</w:t>
      </w:r>
      <w:r w:rsidRPr="000546F0">
        <w:rPr>
          <w:rStyle w:val="libAieChar"/>
          <w:rtl/>
        </w:rPr>
        <w:t>يا أيا الذين اوتوا الكتاب آمنا بما أنزلنا</w:t>
      </w:r>
      <w:r w:rsidR="00E43BAF">
        <w:rPr>
          <w:rtl/>
        </w:rPr>
        <w:t xml:space="preserve"> - </w:t>
      </w:r>
      <w:r>
        <w:rPr>
          <w:rtl/>
        </w:rPr>
        <w:t>في علي</w:t>
      </w:r>
      <w:r w:rsidR="00E43BAF">
        <w:rPr>
          <w:rtl/>
        </w:rPr>
        <w:t xml:space="preserve"> - </w:t>
      </w:r>
      <w:r w:rsidRPr="000546F0">
        <w:rPr>
          <w:rStyle w:val="libAieChar"/>
          <w:rtl/>
        </w:rPr>
        <w:t>نوراً مبيناً</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16</w:t>
      </w:r>
      <w:r w:rsidR="00E43BAF">
        <w:rPr>
          <w:rtl/>
        </w:rPr>
        <w:t xml:space="preserve"> - </w:t>
      </w:r>
      <w:r>
        <w:rPr>
          <w:rtl/>
        </w:rPr>
        <w:t>عن عبدالله بن سنان</w:t>
      </w:r>
      <w:r w:rsidR="00057ECC">
        <w:rPr>
          <w:rtl/>
        </w:rPr>
        <w:t>،</w:t>
      </w:r>
      <w:r>
        <w:rPr>
          <w:rtl/>
        </w:rPr>
        <w:t xml:space="preserve"> عن أبي عبدالله في قوله</w:t>
      </w:r>
      <w:r w:rsidR="00057ECC">
        <w:rPr>
          <w:rtl/>
        </w:rPr>
        <w:t>:</w:t>
      </w:r>
      <w:r>
        <w:rPr>
          <w:rtl/>
        </w:rPr>
        <w:t xml:space="preserve"> </w:t>
      </w:r>
    </w:p>
    <w:p w:rsidR="000546F0" w:rsidRDefault="00E43BAF" w:rsidP="000546F0">
      <w:pPr>
        <w:pStyle w:val="libNormal"/>
        <w:rPr>
          <w:rtl/>
        </w:rPr>
      </w:pPr>
      <w:r>
        <w:rPr>
          <w:rStyle w:val="libAlaemChar"/>
          <w:rtl/>
        </w:rPr>
        <w:t>(</w:t>
      </w:r>
      <w:r w:rsidR="000546F0" w:rsidRPr="000546F0">
        <w:rPr>
          <w:rStyle w:val="libAieChar"/>
          <w:rtl/>
        </w:rPr>
        <w:t>ولقد عهدنا إلى آدم من قبل كلمات</w:t>
      </w:r>
      <w:r>
        <w:rPr>
          <w:rFonts w:hint="cs"/>
          <w:rtl/>
        </w:rPr>
        <w:t xml:space="preserve"> - </w:t>
      </w:r>
      <w:r w:rsidR="000546F0" w:rsidRPr="00946B2C">
        <w:rPr>
          <w:rtl/>
        </w:rPr>
        <w:t xml:space="preserve">في محمد </w:t>
      </w:r>
      <w:r w:rsidR="000546F0">
        <w:rPr>
          <w:rtl/>
        </w:rPr>
        <w:t>وعلي وفاطمة والحسن والحسين والأئمة من ذريتهم</w:t>
      </w:r>
      <w:r>
        <w:rPr>
          <w:rtl/>
        </w:rPr>
        <w:t xml:space="preserve"> - </w:t>
      </w:r>
      <w:r w:rsidR="000546F0" w:rsidRPr="000546F0">
        <w:rPr>
          <w:rStyle w:val="libAieChar"/>
          <w:rtl/>
        </w:rPr>
        <w:t>فنسي ...</w:t>
      </w:r>
      <w:r w:rsidRPr="00E43BAF">
        <w:rPr>
          <w:rStyle w:val="libAlaemChar"/>
          <w:rtl/>
        </w:rPr>
        <w:t>)</w:t>
      </w:r>
      <w:r w:rsidR="000546F0">
        <w:rPr>
          <w:rtl/>
        </w:rPr>
        <w:t xml:space="preserve"> </w:t>
      </w:r>
      <w:r w:rsidR="000546F0" w:rsidRPr="000546F0">
        <w:rPr>
          <w:rStyle w:val="libFootnotenumChar"/>
          <w:rtl/>
        </w:rPr>
        <w:t>(</w:t>
      </w:r>
      <w:r w:rsidR="000546F0" w:rsidRPr="000546F0">
        <w:rPr>
          <w:rStyle w:val="libFootnotenumChar"/>
          <w:rFonts w:hint="cs"/>
          <w:rtl/>
        </w:rPr>
        <w:t>4</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فهذه طائفة من تلك الأحاديث</w:t>
      </w:r>
      <w:r w:rsidR="00057ECC">
        <w:rPr>
          <w:rtl/>
        </w:rPr>
        <w:t>،</w:t>
      </w:r>
      <w:r>
        <w:rPr>
          <w:rtl/>
        </w:rPr>
        <w:t xml:space="preserve"> ولنلق الأضواء عليها واحداً واحداً</w:t>
      </w:r>
      <w:r w:rsidR="00057ECC">
        <w:rPr>
          <w:rtl/>
        </w:rPr>
        <w:t>،</w:t>
      </w:r>
      <w:r>
        <w:rPr>
          <w:rtl/>
        </w:rPr>
        <w:t xml:space="preserve"> لنرى ما قيل في الجواب عن كلّ واحد أو ما جاء فيه من تأويل. </w:t>
      </w:r>
    </w:p>
    <w:p w:rsidR="000546F0" w:rsidRDefault="000546F0" w:rsidP="000546F0">
      <w:pPr>
        <w:pStyle w:val="Heading2Center"/>
        <w:rPr>
          <w:rtl/>
        </w:rPr>
      </w:pPr>
      <w:bookmarkStart w:id="123" w:name="_Toc292294329"/>
      <w:bookmarkStart w:id="124" w:name="_Toc409343467"/>
      <w:r>
        <w:rPr>
          <w:rtl/>
        </w:rPr>
        <w:t>الكلام على هذه الأخبار</w:t>
      </w:r>
      <w:bookmarkEnd w:id="123"/>
      <w:bookmarkEnd w:id="124"/>
      <w:r>
        <w:rPr>
          <w:rtl/>
        </w:rPr>
        <w:t xml:space="preserve"> </w:t>
      </w:r>
    </w:p>
    <w:p w:rsidR="000546F0" w:rsidRPr="00ED0552" w:rsidRDefault="000546F0" w:rsidP="000546F0">
      <w:pPr>
        <w:pStyle w:val="libBold1"/>
        <w:rPr>
          <w:rtl/>
        </w:rPr>
      </w:pPr>
      <w:r w:rsidRPr="00ED0552">
        <w:rPr>
          <w:rtl/>
        </w:rPr>
        <w:t>الحديث الأول</w:t>
      </w:r>
      <w:r w:rsidR="00057ECC">
        <w:rPr>
          <w:rtl/>
        </w:rPr>
        <w:t>:</w:t>
      </w:r>
      <w:r w:rsidRPr="00ED0552">
        <w:rPr>
          <w:rtl/>
        </w:rPr>
        <w:t xml:space="preserve"> </w:t>
      </w:r>
    </w:p>
    <w:p w:rsidR="000546F0" w:rsidRDefault="000546F0" w:rsidP="000546F0">
      <w:pPr>
        <w:pStyle w:val="libNormal"/>
        <w:rPr>
          <w:rtl/>
        </w:rPr>
      </w:pPr>
      <w:r>
        <w:rPr>
          <w:rtl/>
        </w:rPr>
        <w:t>رواه الشيخ الكليني والشيخ الصفار</w:t>
      </w:r>
      <w:r w:rsidR="00057ECC">
        <w:rPr>
          <w:rtl/>
        </w:rPr>
        <w:t>،</w:t>
      </w:r>
      <w:r>
        <w:rPr>
          <w:rtl/>
        </w:rPr>
        <w:t xml:space="preserve"> كلاهما بسند فيه </w:t>
      </w:r>
      <w:r w:rsidR="00E43BAF">
        <w:rPr>
          <w:rtl/>
        </w:rPr>
        <w:t>«</w:t>
      </w:r>
      <w:r>
        <w:rPr>
          <w:rtl/>
        </w:rPr>
        <w:t>عمرو بن أبي المقدام</w:t>
      </w:r>
      <w:r w:rsidR="00E43BAF">
        <w:rPr>
          <w:rtl/>
        </w:rPr>
        <w:t>»</w:t>
      </w:r>
      <w:r>
        <w:rPr>
          <w:rtl/>
        </w:rPr>
        <w:t xml:space="preserve"> وقد اختلف علماء الرجال فيه على قولين</w:t>
      </w:r>
      <w:r w:rsidR="00057ECC">
        <w:rPr>
          <w:rtl/>
        </w:rPr>
        <w:t>،</w:t>
      </w:r>
      <w:r>
        <w:rPr>
          <w:rtl/>
        </w:rPr>
        <w:t xml:space="preserve"> كما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الغيبة للنعماني</w:t>
      </w:r>
      <w:r w:rsidR="00057ECC">
        <w:rPr>
          <w:rtl/>
        </w:rPr>
        <w:t>:</w:t>
      </w:r>
      <w:r>
        <w:rPr>
          <w:rtl/>
        </w:rPr>
        <w:t xml:space="preserve"> 318.</w:t>
      </w:r>
    </w:p>
    <w:p w:rsidR="000546F0" w:rsidRDefault="000546F0" w:rsidP="000546F0">
      <w:pPr>
        <w:pStyle w:val="libFootnote0"/>
        <w:rPr>
          <w:rtl/>
        </w:rPr>
      </w:pPr>
      <w:r>
        <w:rPr>
          <w:rtl/>
        </w:rPr>
        <w:t>(</w:t>
      </w:r>
      <w:r>
        <w:rPr>
          <w:rFonts w:hint="cs"/>
          <w:rtl/>
        </w:rPr>
        <w:t>2</w:t>
      </w:r>
      <w:r>
        <w:rPr>
          <w:rtl/>
        </w:rPr>
        <w:t>) الكافي 1</w:t>
      </w:r>
      <w:r w:rsidR="00057ECC">
        <w:rPr>
          <w:rtl/>
        </w:rPr>
        <w:t>:</w:t>
      </w:r>
      <w:r>
        <w:rPr>
          <w:rtl/>
        </w:rPr>
        <w:t xml:space="preserve"> 342. </w:t>
      </w:r>
    </w:p>
    <w:p w:rsidR="000546F0" w:rsidRDefault="000546F0" w:rsidP="000546F0">
      <w:pPr>
        <w:pStyle w:val="libFootnote0"/>
        <w:rPr>
          <w:rtl/>
        </w:rPr>
      </w:pPr>
      <w:r>
        <w:rPr>
          <w:rtl/>
        </w:rPr>
        <w:t>(</w:t>
      </w:r>
      <w:r>
        <w:rPr>
          <w:rFonts w:hint="cs"/>
          <w:rtl/>
        </w:rPr>
        <w:t>3</w:t>
      </w:r>
      <w:r>
        <w:rPr>
          <w:rtl/>
        </w:rPr>
        <w:t>) الكافي 1</w:t>
      </w:r>
      <w:r w:rsidR="00057ECC">
        <w:rPr>
          <w:rtl/>
        </w:rPr>
        <w:t>:</w:t>
      </w:r>
      <w:r>
        <w:rPr>
          <w:rtl/>
        </w:rPr>
        <w:t xml:space="preserve"> 344. </w:t>
      </w:r>
    </w:p>
    <w:p w:rsidR="00597BD0" w:rsidRDefault="000546F0" w:rsidP="000546F0">
      <w:pPr>
        <w:pStyle w:val="libFootnote0"/>
        <w:rPr>
          <w:rtl/>
        </w:rPr>
      </w:pPr>
      <w:r>
        <w:rPr>
          <w:rtl/>
        </w:rPr>
        <w:t>(</w:t>
      </w:r>
      <w:r>
        <w:rPr>
          <w:rFonts w:hint="cs"/>
          <w:rtl/>
        </w:rPr>
        <w:t>4</w:t>
      </w:r>
      <w:r>
        <w:rPr>
          <w:rtl/>
        </w:rPr>
        <w:t>) الكافي 1</w:t>
      </w:r>
      <w:r w:rsidR="00057ECC">
        <w:rPr>
          <w:rtl/>
        </w:rPr>
        <w:t>:</w:t>
      </w:r>
      <w:r>
        <w:rPr>
          <w:rtl/>
        </w:rPr>
        <w:t xml:space="preserve"> 345.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اعترف بذلك بعضهم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Pr="005F0372" w:rsidRDefault="000546F0" w:rsidP="000546F0">
      <w:pPr>
        <w:pStyle w:val="libBold1"/>
        <w:rPr>
          <w:rtl/>
        </w:rPr>
      </w:pPr>
      <w:r w:rsidRPr="005F0372">
        <w:rPr>
          <w:rtl/>
        </w:rPr>
        <w:t>الحديث الثاني</w:t>
      </w:r>
      <w:r w:rsidR="00057ECC">
        <w:rPr>
          <w:rtl/>
        </w:rPr>
        <w:t>:</w:t>
      </w:r>
      <w:r w:rsidRPr="005F0372">
        <w:rPr>
          <w:rtl/>
        </w:rPr>
        <w:t xml:space="preserve"> </w:t>
      </w:r>
    </w:p>
    <w:p w:rsidR="000546F0" w:rsidRDefault="000546F0" w:rsidP="000546F0">
      <w:pPr>
        <w:pStyle w:val="libNormal"/>
        <w:rPr>
          <w:rtl/>
        </w:rPr>
      </w:pPr>
      <w:r>
        <w:rPr>
          <w:rtl/>
        </w:rPr>
        <w:t xml:space="preserve">رواه الشيخ الكليني والصفار أيضاً بسند فيه </w:t>
      </w:r>
      <w:r w:rsidR="00E43BAF">
        <w:rPr>
          <w:rtl/>
        </w:rPr>
        <w:t>«</w:t>
      </w:r>
      <w:r>
        <w:rPr>
          <w:rtl/>
        </w:rPr>
        <w:t>المنخّل بن جميل الأسدي</w:t>
      </w:r>
      <w:r w:rsidR="00E43BAF">
        <w:rPr>
          <w:rtl/>
        </w:rPr>
        <w:t>»</w:t>
      </w:r>
    </w:p>
    <w:p w:rsidR="000546F0" w:rsidRDefault="000546F0" w:rsidP="000546F0">
      <w:pPr>
        <w:pStyle w:val="libNormal"/>
        <w:rPr>
          <w:rtl/>
        </w:rPr>
      </w:pPr>
      <w:r>
        <w:rPr>
          <w:rtl/>
        </w:rPr>
        <w:t>وقد ضعّفه أكثر علماء الرجال</w:t>
      </w:r>
      <w:r w:rsidR="00057ECC">
        <w:rPr>
          <w:rtl/>
        </w:rPr>
        <w:t>،</w:t>
      </w:r>
      <w:r>
        <w:rPr>
          <w:rtl/>
        </w:rPr>
        <w:t xml:space="preserve"> بل كلّهم</w:t>
      </w:r>
      <w:r w:rsidR="00057ECC">
        <w:rPr>
          <w:rtl/>
        </w:rPr>
        <w:t>،</w:t>
      </w:r>
      <w:r>
        <w:rPr>
          <w:rtl/>
        </w:rPr>
        <w:t xml:space="preserve"> وقالوا</w:t>
      </w:r>
      <w:r w:rsidR="00057ECC">
        <w:rPr>
          <w:rtl/>
        </w:rPr>
        <w:t>:</w:t>
      </w:r>
      <w:r>
        <w:rPr>
          <w:rtl/>
        </w:rPr>
        <w:t xml:space="preserve"> إنّه فاسد العقيدة</w:t>
      </w:r>
      <w:r w:rsidR="00057ECC">
        <w:rPr>
          <w:rtl/>
        </w:rPr>
        <w:t>،</w:t>
      </w:r>
      <w:r>
        <w:rPr>
          <w:rtl/>
        </w:rPr>
        <w:t xml:space="preserve"> وإنّه يروي الأحاديث الدالّة على الغلو في الأئمة </w:t>
      </w:r>
      <w:r w:rsidR="00DC517C" w:rsidRPr="00DC517C">
        <w:rPr>
          <w:rStyle w:val="libAlaemChar"/>
          <w:rFonts w:hint="cs"/>
          <w:rtl/>
        </w:rPr>
        <w:t>عليهم‌السلام</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هذا بالإضافة إلى أنّه يمكن نفسير هذا الحديث وسابقة بمعنى آخر يساعد عليه اللفظ فيهما. </w:t>
      </w:r>
    </w:p>
    <w:p w:rsidR="000546F0" w:rsidRDefault="000546F0" w:rsidP="000546F0">
      <w:pPr>
        <w:pStyle w:val="libNormal"/>
        <w:rPr>
          <w:rtl/>
        </w:rPr>
      </w:pPr>
      <w:r>
        <w:rPr>
          <w:rtl/>
        </w:rPr>
        <w:t>ولذا فقد قال السيد الطباطبائي في الخبرين ما نصّه</w:t>
      </w:r>
      <w:r w:rsidR="00057ECC">
        <w:rPr>
          <w:rtl/>
        </w:rPr>
        <w:t>:</w:t>
      </w:r>
      <w:r>
        <w:rPr>
          <w:rtl/>
        </w:rPr>
        <w:t xml:space="preserve"> </w:t>
      </w:r>
    </w:p>
    <w:p w:rsidR="000546F0" w:rsidRDefault="00E43BAF" w:rsidP="000546F0">
      <w:pPr>
        <w:pStyle w:val="libNormal"/>
        <w:rPr>
          <w:rtl/>
        </w:rPr>
      </w:pPr>
      <w:r>
        <w:rPr>
          <w:rtl/>
        </w:rPr>
        <w:t>«</w:t>
      </w:r>
      <w:r w:rsidR="000546F0">
        <w:rPr>
          <w:rtl/>
        </w:rPr>
        <w:t xml:space="preserve">قوله </w:t>
      </w:r>
      <w:r w:rsidR="00DC517C" w:rsidRPr="00DC517C">
        <w:rPr>
          <w:rStyle w:val="libAlaemChar"/>
          <w:rFonts w:hint="cs"/>
          <w:rtl/>
        </w:rPr>
        <w:t>عليه‌السلام</w:t>
      </w:r>
      <w:r w:rsidR="00057ECC">
        <w:rPr>
          <w:rtl/>
        </w:rPr>
        <w:t>:</w:t>
      </w:r>
      <w:r w:rsidR="000546F0">
        <w:rPr>
          <w:rtl/>
        </w:rPr>
        <w:t xml:space="preserve"> إنّ عنده القرآن كلّه ... إلى آخره</w:t>
      </w:r>
      <w:r w:rsidR="00057ECC">
        <w:rPr>
          <w:rtl/>
        </w:rPr>
        <w:t>،</w:t>
      </w:r>
      <w:r w:rsidR="000546F0">
        <w:rPr>
          <w:rtl/>
        </w:rPr>
        <w:t xml:space="preserve"> الجملة وإن كانت ظاهرة في لفظ القرآن ومشعرة بوقوع التحريف فيه</w:t>
      </w:r>
      <w:r w:rsidR="00057ECC">
        <w:rPr>
          <w:rtl/>
        </w:rPr>
        <w:t>،</w:t>
      </w:r>
      <w:r w:rsidR="000546F0">
        <w:rPr>
          <w:rtl/>
        </w:rPr>
        <w:t xml:space="preserve"> لكنّ تقييدها بقوله</w:t>
      </w:r>
      <w:r w:rsidR="00057ECC">
        <w:rPr>
          <w:rtl/>
        </w:rPr>
        <w:t>:</w:t>
      </w:r>
      <w:r w:rsidR="000546F0">
        <w:rPr>
          <w:rtl/>
        </w:rPr>
        <w:t xml:space="preserve"> </w:t>
      </w:r>
      <w:r>
        <w:rPr>
          <w:rtl/>
        </w:rPr>
        <w:t>(</w:t>
      </w:r>
      <w:r w:rsidR="000546F0">
        <w:rPr>
          <w:rtl/>
        </w:rPr>
        <w:t>ظاهره وباطنه</w:t>
      </w:r>
      <w:r>
        <w:rPr>
          <w:rtl/>
        </w:rPr>
        <w:t>)</w:t>
      </w:r>
      <w:r w:rsidR="000546F0">
        <w:rPr>
          <w:rtl/>
        </w:rPr>
        <w:t xml:space="preserve"> يفيد أنّ المراد هو العلم بجميع القرآن من حيث معانيه الظاهرة على الفهم العادي ومعانيه المستبطنة على الفهم العادي. </w:t>
      </w:r>
    </w:p>
    <w:p w:rsidR="000546F0" w:rsidRDefault="000546F0" w:rsidP="000546F0">
      <w:pPr>
        <w:pStyle w:val="libNormal"/>
        <w:rPr>
          <w:rtl/>
        </w:rPr>
      </w:pPr>
      <w:r>
        <w:rPr>
          <w:rtl/>
        </w:rPr>
        <w:t xml:space="preserve">وكذا قوله في الرواية السابقة </w:t>
      </w:r>
      <w:r w:rsidR="00E43BAF">
        <w:rPr>
          <w:rtl/>
        </w:rPr>
        <w:t>(</w:t>
      </w:r>
      <w:r>
        <w:rPr>
          <w:rtl/>
        </w:rPr>
        <w:t>وما جمعه وحفظه ... إلى آخره</w:t>
      </w:r>
      <w:r w:rsidR="00E43BAF">
        <w:rPr>
          <w:rtl/>
        </w:rPr>
        <w:t>)</w:t>
      </w:r>
      <w:r>
        <w:rPr>
          <w:rtl/>
        </w:rPr>
        <w:t xml:space="preserve"> حيث قيّد الجمع بالحفظ</w:t>
      </w:r>
      <w:r w:rsidR="00057ECC">
        <w:rPr>
          <w:rtl/>
        </w:rPr>
        <w:t>،</w:t>
      </w:r>
      <w:r>
        <w:rPr>
          <w:rtl/>
        </w:rPr>
        <w:t xml:space="preserve"> فافهم</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وقد أورد السيد على بن معصوم المدني هذين الخبرين ضمن الأحاديث التي استشهد بها على أنّ أمير المؤمنين </w:t>
      </w:r>
      <w:r w:rsidR="00DC517C" w:rsidRPr="00DC517C">
        <w:rPr>
          <w:rStyle w:val="libAlaemChar"/>
          <w:rFonts w:hint="cs"/>
          <w:rtl/>
        </w:rPr>
        <w:t>عليه‌السلام</w:t>
      </w:r>
      <w:r>
        <w:rPr>
          <w:rtl/>
        </w:rPr>
        <w:t xml:space="preserve"> والأوصياء من أبنائه</w:t>
      </w:r>
      <w:r w:rsidR="00057ECC">
        <w:rPr>
          <w:rtl/>
        </w:rPr>
        <w:t>،</w:t>
      </w:r>
      <w:r>
        <w:rPr>
          <w:rtl/>
        </w:rPr>
        <w:t xml:space="preserve"> علموا جميع ما في القرآن علماً قطعيّاً بتأييد إلهي وإلهام رباني وتعليم نبوي</w:t>
      </w:r>
      <w:r w:rsidR="00057ECC">
        <w:rPr>
          <w:rtl/>
        </w:rPr>
        <w:t>،</w:t>
      </w:r>
      <w:r>
        <w:rPr>
          <w:rtl/>
        </w:rPr>
        <w:t xml:space="preserve"> وذكر أنّ الأحاديث في ذلك متواترة بين الفريقين</w:t>
      </w:r>
      <w:r w:rsidR="00057ECC">
        <w:rPr>
          <w:rtl/>
        </w:rPr>
        <w:t>،</w:t>
      </w:r>
      <w:r>
        <w:rPr>
          <w:rtl/>
        </w:rPr>
        <w:t xml:space="preserve"> وعليه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تنقيح المقال 2</w:t>
      </w:r>
      <w:r w:rsidR="00057ECC">
        <w:rPr>
          <w:rtl/>
        </w:rPr>
        <w:t>:</w:t>
      </w:r>
      <w:r>
        <w:rPr>
          <w:rtl/>
        </w:rPr>
        <w:t xml:space="preserve"> 323.</w:t>
      </w:r>
    </w:p>
    <w:p w:rsidR="000546F0" w:rsidRDefault="000546F0" w:rsidP="000546F0">
      <w:pPr>
        <w:pStyle w:val="libFootnote0"/>
        <w:rPr>
          <w:rtl/>
        </w:rPr>
      </w:pPr>
      <w:r>
        <w:rPr>
          <w:rtl/>
        </w:rPr>
        <w:t>(</w:t>
      </w:r>
      <w:r>
        <w:rPr>
          <w:rFonts w:hint="cs"/>
          <w:rtl/>
        </w:rPr>
        <w:t>2</w:t>
      </w:r>
      <w:r>
        <w:rPr>
          <w:rtl/>
        </w:rPr>
        <w:t>) تنقيح المقال 3</w:t>
      </w:r>
      <w:r w:rsidR="00057ECC">
        <w:rPr>
          <w:rtl/>
        </w:rPr>
        <w:t>:</w:t>
      </w:r>
      <w:r>
        <w:rPr>
          <w:rtl/>
        </w:rPr>
        <w:t xml:space="preserve"> 247. </w:t>
      </w:r>
    </w:p>
    <w:p w:rsidR="00597BD0" w:rsidRDefault="000546F0" w:rsidP="000546F0">
      <w:pPr>
        <w:pStyle w:val="libFootnote0"/>
        <w:rPr>
          <w:rtl/>
        </w:rPr>
      </w:pPr>
      <w:r>
        <w:rPr>
          <w:rtl/>
        </w:rPr>
        <w:t>(</w:t>
      </w:r>
      <w:r>
        <w:rPr>
          <w:rFonts w:hint="cs"/>
          <w:rtl/>
        </w:rPr>
        <w:t>3</w:t>
      </w:r>
      <w:r>
        <w:rPr>
          <w:rtl/>
        </w:rPr>
        <w:t>) حاشية الكافي 1</w:t>
      </w:r>
      <w:r w:rsidR="00057ECC">
        <w:rPr>
          <w:rtl/>
        </w:rPr>
        <w:t>:</w:t>
      </w:r>
      <w:r>
        <w:rPr>
          <w:rtl/>
        </w:rPr>
        <w:t xml:space="preserve"> 228.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إجماع الفرقة الناجية</w:t>
      </w:r>
      <w:r w:rsidR="00057ECC">
        <w:rPr>
          <w:rtl/>
        </w:rPr>
        <w:t>،</w:t>
      </w:r>
      <w:r>
        <w:rPr>
          <w:rtl/>
        </w:rPr>
        <w:t xml:space="preserve"> وأنّه قد طابق العقل في ذلك النقل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وقد روى الشيخ الصفّار القمي حديثاً آخر في معنى الحديثين المذكورين هذا نصه بسنده</w:t>
      </w:r>
      <w:r w:rsidR="00057ECC">
        <w:rPr>
          <w:rtl/>
        </w:rPr>
        <w:t>:</w:t>
      </w:r>
    </w:p>
    <w:p w:rsidR="000546F0" w:rsidRDefault="00E43BAF" w:rsidP="000546F0">
      <w:pPr>
        <w:pStyle w:val="libNormal"/>
        <w:rPr>
          <w:rtl/>
        </w:rPr>
      </w:pPr>
      <w:r>
        <w:rPr>
          <w:rtl/>
        </w:rPr>
        <w:t>«</w:t>
      </w:r>
      <w:r w:rsidR="000546F0">
        <w:rPr>
          <w:rtl/>
        </w:rPr>
        <w:t>جعفر بن أحمد</w:t>
      </w:r>
      <w:r w:rsidR="00057ECC">
        <w:rPr>
          <w:rtl/>
        </w:rPr>
        <w:t>،</w:t>
      </w:r>
      <w:r w:rsidR="000546F0">
        <w:rPr>
          <w:rtl/>
        </w:rPr>
        <w:t xml:space="preserve"> عن عبد الكريم بن عبد الرحيم</w:t>
      </w:r>
      <w:r w:rsidR="00057ECC">
        <w:rPr>
          <w:rtl/>
        </w:rPr>
        <w:t>،</w:t>
      </w:r>
      <w:r w:rsidR="000546F0">
        <w:rPr>
          <w:rtl/>
        </w:rPr>
        <w:t xml:space="preserve"> عن محمد بن علي القرشي</w:t>
      </w:r>
      <w:r w:rsidR="00057ECC">
        <w:rPr>
          <w:rtl/>
        </w:rPr>
        <w:t>،</w:t>
      </w:r>
      <w:r w:rsidR="000546F0">
        <w:rPr>
          <w:rtl/>
        </w:rPr>
        <w:t xml:space="preserve"> عن محمد بن الفضيل</w:t>
      </w:r>
      <w:r w:rsidR="00057ECC">
        <w:rPr>
          <w:rtl/>
        </w:rPr>
        <w:t>،</w:t>
      </w:r>
      <w:r w:rsidR="000546F0">
        <w:rPr>
          <w:rtl/>
        </w:rPr>
        <w:t xml:space="preserve"> عن الثمالي</w:t>
      </w:r>
      <w:r w:rsidR="00057ECC">
        <w:rPr>
          <w:rtl/>
        </w:rPr>
        <w:t>،</w:t>
      </w:r>
      <w:r w:rsidR="000546F0">
        <w:rPr>
          <w:rtl/>
        </w:rPr>
        <w:t xml:space="preserve"> عن أبي جعفر </w:t>
      </w:r>
      <w:r w:rsidR="00DC517C" w:rsidRPr="00DC517C">
        <w:rPr>
          <w:rStyle w:val="libAlaemChar"/>
          <w:rFonts w:hint="cs"/>
          <w:rtl/>
        </w:rPr>
        <w:t>عليه‌السلام</w:t>
      </w:r>
      <w:r w:rsidR="00057ECC">
        <w:rPr>
          <w:rtl/>
        </w:rPr>
        <w:t>،</w:t>
      </w:r>
      <w:r w:rsidR="000546F0">
        <w:rPr>
          <w:rtl/>
        </w:rPr>
        <w:t xml:space="preserve"> قال</w:t>
      </w:r>
      <w:r w:rsidR="00057ECC">
        <w:rPr>
          <w:rtl/>
        </w:rPr>
        <w:t>:</w:t>
      </w:r>
      <w:r w:rsidR="000546F0">
        <w:rPr>
          <w:rtl/>
        </w:rPr>
        <w:t xml:space="preserve"> ما أحد من هذه الامة جمع القرآن إلاّ وصي محمّد </w:t>
      </w:r>
      <w:r w:rsidR="00DC517C" w:rsidRPr="00DC517C">
        <w:rPr>
          <w:rStyle w:val="libAlaemChar"/>
          <w:rFonts w:hint="cs"/>
          <w:rtl/>
        </w:rPr>
        <w:t>صلى‌الله‌عليه‌وآله</w:t>
      </w:r>
      <w:r>
        <w:rPr>
          <w:rtl/>
        </w:rPr>
        <w:t>»</w:t>
      </w:r>
      <w:r w:rsidR="000546F0">
        <w:rPr>
          <w:rtl/>
        </w:rPr>
        <w:t xml:space="preserve"> </w:t>
      </w:r>
      <w:r w:rsidR="000546F0" w:rsidRPr="000546F0">
        <w:rPr>
          <w:rStyle w:val="libFootnotenumChar"/>
          <w:rtl/>
        </w:rPr>
        <w:t>(</w:t>
      </w:r>
      <w:r w:rsidR="000546F0" w:rsidRPr="000546F0">
        <w:rPr>
          <w:rStyle w:val="libFootnotenumChar"/>
          <w:rFonts w:hint="cs"/>
          <w:rtl/>
        </w:rPr>
        <w:t>2</w:t>
      </w:r>
      <w:r w:rsidR="000546F0" w:rsidRPr="000546F0">
        <w:rPr>
          <w:rStyle w:val="libFootnotenumChar"/>
          <w:rtl/>
        </w:rPr>
        <w:t>)</w:t>
      </w:r>
      <w:r w:rsidR="000546F0">
        <w:rPr>
          <w:rtl/>
        </w:rPr>
        <w:t xml:space="preserve">. ولكن في سنده </w:t>
      </w:r>
      <w:r>
        <w:rPr>
          <w:rtl/>
        </w:rPr>
        <w:t>«</w:t>
      </w:r>
      <w:r w:rsidR="000546F0">
        <w:rPr>
          <w:rtl/>
        </w:rPr>
        <w:t>محمد بن علي القرشي</w:t>
      </w:r>
      <w:r>
        <w:rPr>
          <w:rtl/>
        </w:rPr>
        <w:t>»</w:t>
      </w:r>
      <w:r w:rsidR="000546F0">
        <w:rPr>
          <w:rtl/>
        </w:rPr>
        <w:t xml:space="preserve"> </w:t>
      </w:r>
      <w:r w:rsidR="000546F0" w:rsidRPr="000546F0">
        <w:rPr>
          <w:rStyle w:val="libFootnotenumChar"/>
          <w:rtl/>
        </w:rPr>
        <w:t>(</w:t>
      </w:r>
      <w:r w:rsidR="000546F0" w:rsidRPr="000546F0">
        <w:rPr>
          <w:rStyle w:val="libFootnotenumChar"/>
          <w:rFonts w:hint="cs"/>
          <w:rtl/>
        </w:rPr>
        <w:t>3</w:t>
      </w:r>
      <w:r w:rsidR="000546F0" w:rsidRPr="000546F0">
        <w:rPr>
          <w:rStyle w:val="libFootnotenumChar"/>
          <w:rtl/>
        </w:rPr>
        <w:t>)</w:t>
      </w:r>
      <w:r w:rsidR="000546F0">
        <w:rPr>
          <w:rtl/>
        </w:rPr>
        <w:t xml:space="preserve">. </w:t>
      </w:r>
    </w:p>
    <w:p w:rsidR="000546F0" w:rsidRPr="0056597C" w:rsidRDefault="000546F0" w:rsidP="000546F0">
      <w:pPr>
        <w:pStyle w:val="libBold1"/>
        <w:rPr>
          <w:rtl/>
        </w:rPr>
      </w:pPr>
      <w:r w:rsidRPr="0056597C">
        <w:rPr>
          <w:rtl/>
        </w:rPr>
        <w:t>الحديث الثالث</w:t>
      </w:r>
      <w:r w:rsidR="00057ECC">
        <w:rPr>
          <w:rtl/>
        </w:rPr>
        <w:t>:</w:t>
      </w:r>
      <w:r w:rsidRPr="0056597C">
        <w:rPr>
          <w:rtl/>
        </w:rPr>
        <w:t xml:space="preserve"> </w:t>
      </w:r>
    </w:p>
    <w:p w:rsidR="000546F0" w:rsidRDefault="000546F0" w:rsidP="000546F0">
      <w:pPr>
        <w:pStyle w:val="libNormal"/>
        <w:rPr>
          <w:rtl/>
        </w:rPr>
      </w:pPr>
      <w:r>
        <w:rPr>
          <w:rtl/>
        </w:rPr>
        <w:t xml:space="preserve">فإن راويه هو </w:t>
      </w:r>
      <w:r w:rsidR="00E43BAF">
        <w:rPr>
          <w:rtl/>
        </w:rPr>
        <w:t>«</w:t>
      </w:r>
      <w:r>
        <w:rPr>
          <w:rtl/>
        </w:rPr>
        <w:t>سالم بن سلمة</w:t>
      </w:r>
      <w:r w:rsidR="00E43BAF">
        <w:rPr>
          <w:rtl/>
        </w:rPr>
        <w:t>»</w:t>
      </w:r>
      <w:r>
        <w:rPr>
          <w:rtl/>
        </w:rPr>
        <w:t xml:space="preserve"> أو </w:t>
      </w:r>
      <w:r w:rsidR="00E43BAF">
        <w:rPr>
          <w:rtl/>
        </w:rPr>
        <w:t>«</w:t>
      </w:r>
      <w:r>
        <w:rPr>
          <w:rtl/>
        </w:rPr>
        <w:t>سالم بن أبي سلمة</w:t>
      </w:r>
      <w:r w:rsidR="00E43BAF">
        <w:rPr>
          <w:rtl/>
        </w:rPr>
        <w:t>»</w:t>
      </w:r>
      <w:r>
        <w:rPr>
          <w:rtl/>
        </w:rPr>
        <w:t xml:space="preserve"> ومراجعة واحدة لكتب الرجال تكفي للوقوف على رأيهم في هذا الرجل. فقد ضعّفه ابن الغضائري والنجاشي والعلاّمة الحلّي والشيخ المجلسي وغيرهم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ويفيد الحديث مخالفة القرآن الذي جمعه أمير المؤمنين </w:t>
      </w:r>
      <w:r w:rsidR="00DC517C" w:rsidRPr="00DC517C">
        <w:rPr>
          <w:rStyle w:val="libAlaemChar"/>
          <w:rFonts w:hint="cs"/>
          <w:rtl/>
        </w:rPr>
        <w:t>عليه‌السلام</w:t>
      </w:r>
      <w:r>
        <w:rPr>
          <w:rtl/>
        </w:rPr>
        <w:t xml:space="preserve"> مع القرآن الموجود بين أيدينا</w:t>
      </w:r>
      <w:r w:rsidR="00057ECC">
        <w:rPr>
          <w:rtl/>
        </w:rPr>
        <w:t>،</w:t>
      </w:r>
      <w:r>
        <w:rPr>
          <w:rtl/>
        </w:rPr>
        <w:t xml:space="preserve"> وسيأتي الكلام على ذلك في فصل </w:t>
      </w:r>
      <w:r w:rsidR="00E43BAF">
        <w:rPr>
          <w:rtl/>
        </w:rPr>
        <w:t>(</w:t>
      </w:r>
      <w:r>
        <w:rPr>
          <w:rtl/>
        </w:rPr>
        <w:t>الشبهات</w:t>
      </w:r>
      <w:r w:rsidR="00E43BAF">
        <w:rPr>
          <w:rtl/>
        </w:rPr>
        <w:t>)</w:t>
      </w:r>
      <w:r>
        <w:rPr>
          <w:rtl/>
        </w:rPr>
        <w:t xml:space="preserve">. كما يفيد أيضاً مخالفة القرآن الكريم على عهد سيدنا الإمام المهدي </w:t>
      </w:r>
      <w:r w:rsidR="00DC517C" w:rsidRPr="00DC517C">
        <w:rPr>
          <w:rStyle w:val="libAlaemChar"/>
          <w:rFonts w:hint="cs"/>
          <w:rtl/>
        </w:rPr>
        <w:t>عليه‌السلام</w:t>
      </w:r>
      <w:r>
        <w:rPr>
          <w:rtl/>
        </w:rPr>
        <w:t xml:space="preserve"> لهذا القرآن</w:t>
      </w:r>
      <w:r w:rsidR="00057ECC">
        <w:rPr>
          <w:rtl/>
        </w:rPr>
        <w:t>،</w:t>
      </w:r>
      <w:r>
        <w:rPr>
          <w:rtl/>
        </w:rPr>
        <w:t xml:space="preserve"> وسيأتي الكلام على هذا أيضاً في الفصل المذكور.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شرح الصحيفة السجادية</w:t>
      </w:r>
      <w:r w:rsidR="00057ECC">
        <w:rPr>
          <w:rtl/>
        </w:rPr>
        <w:t>:</w:t>
      </w:r>
      <w:r>
        <w:rPr>
          <w:rtl/>
        </w:rPr>
        <w:t xml:space="preserve"> 401.</w:t>
      </w:r>
    </w:p>
    <w:p w:rsidR="000546F0" w:rsidRDefault="000546F0" w:rsidP="000546F0">
      <w:pPr>
        <w:pStyle w:val="libFootnote0"/>
        <w:rPr>
          <w:rtl/>
        </w:rPr>
      </w:pPr>
      <w:r>
        <w:rPr>
          <w:rtl/>
        </w:rPr>
        <w:t>(</w:t>
      </w:r>
      <w:r>
        <w:rPr>
          <w:rFonts w:hint="cs"/>
          <w:rtl/>
        </w:rPr>
        <w:t>2</w:t>
      </w:r>
      <w:r>
        <w:rPr>
          <w:rtl/>
        </w:rPr>
        <w:t>) بصائر الدرجات للصّفار</w:t>
      </w:r>
      <w:r w:rsidR="00057ECC">
        <w:rPr>
          <w:rtl/>
        </w:rPr>
        <w:t>،</w:t>
      </w:r>
      <w:r>
        <w:rPr>
          <w:rtl/>
        </w:rPr>
        <w:t xml:space="preserve"> وعنه في البحار89</w:t>
      </w:r>
      <w:r w:rsidR="00057ECC">
        <w:rPr>
          <w:rtl/>
        </w:rPr>
        <w:t>:</w:t>
      </w:r>
      <w:r>
        <w:rPr>
          <w:rtl/>
        </w:rPr>
        <w:t xml:space="preserve"> 48</w:t>
      </w:r>
      <w:r w:rsidR="00057ECC">
        <w:rPr>
          <w:rtl/>
        </w:rPr>
        <w:t>،</w:t>
      </w:r>
      <w:r>
        <w:rPr>
          <w:rtl/>
        </w:rPr>
        <w:t xml:space="preserve"> وانظر مرآة العقول المجلد 2</w:t>
      </w:r>
      <w:r w:rsidR="00057ECC">
        <w:rPr>
          <w:rtl/>
        </w:rPr>
        <w:t>:</w:t>
      </w:r>
      <w:r>
        <w:rPr>
          <w:rtl/>
        </w:rPr>
        <w:t xml:space="preserve"> 535. </w:t>
      </w:r>
    </w:p>
    <w:p w:rsidR="000546F0" w:rsidRDefault="000546F0" w:rsidP="000546F0">
      <w:pPr>
        <w:pStyle w:val="libFootnote0"/>
        <w:rPr>
          <w:rtl/>
        </w:rPr>
      </w:pPr>
      <w:r>
        <w:rPr>
          <w:rtl/>
        </w:rPr>
        <w:t>(</w:t>
      </w:r>
      <w:r>
        <w:rPr>
          <w:rFonts w:hint="cs"/>
          <w:rtl/>
        </w:rPr>
        <w:t>3</w:t>
      </w:r>
      <w:r>
        <w:rPr>
          <w:rtl/>
        </w:rPr>
        <w:t>) تنتيح المقال 3</w:t>
      </w:r>
      <w:r w:rsidR="00057ECC">
        <w:rPr>
          <w:rtl/>
        </w:rPr>
        <w:t>:</w:t>
      </w:r>
      <w:r>
        <w:rPr>
          <w:rtl/>
        </w:rPr>
        <w:t xml:space="preserve"> 151. </w:t>
      </w:r>
    </w:p>
    <w:p w:rsidR="00597BD0" w:rsidRDefault="000546F0" w:rsidP="000546F0">
      <w:pPr>
        <w:pStyle w:val="libFootnote0"/>
        <w:rPr>
          <w:rtl/>
        </w:rPr>
      </w:pPr>
      <w:r>
        <w:rPr>
          <w:rtl/>
        </w:rPr>
        <w:t>(</w:t>
      </w:r>
      <w:r>
        <w:rPr>
          <w:rFonts w:hint="cs"/>
          <w:rtl/>
        </w:rPr>
        <w:t>4</w:t>
      </w:r>
      <w:r>
        <w:rPr>
          <w:rtl/>
        </w:rPr>
        <w:t>) نفس المصدر 2</w:t>
      </w:r>
      <w:r w:rsidR="00057ECC">
        <w:rPr>
          <w:rtl/>
        </w:rPr>
        <w:t>:</w:t>
      </w:r>
      <w:r>
        <w:rPr>
          <w:rtl/>
        </w:rPr>
        <w:t xml:space="preserve"> 4. </w:t>
      </w:r>
    </w:p>
    <w:p w:rsidR="000546F0" w:rsidRDefault="000546F0" w:rsidP="000546F0">
      <w:pPr>
        <w:pStyle w:val="libNormal"/>
        <w:rPr>
          <w:rtl/>
        </w:rPr>
      </w:pPr>
      <w:r>
        <w:rPr>
          <w:rtl/>
        </w:rPr>
        <w:br w:type="page"/>
      </w:r>
    </w:p>
    <w:p w:rsidR="000546F0" w:rsidRPr="00DF4AC0" w:rsidRDefault="000546F0" w:rsidP="000546F0">
      <w:pPr>
        <w:pStyle w:val="libBold1"/>
        <w:rPr>
          <w:rtl/>
        </w:rPr>
      </w:pPr>
      <w:r w:rsidRPr="00DF4AC0">
        <w:rPr>
          <w:rtl/>
        </w:rPr>
        <w:lastRenderedPageBreak/>
        <w:t>الحديث الرابع</w:t>
      </w:r>
      <w:r w:rsidR="00057ECC">
        <w:rPr>
          <w:rtl/>
        </w:rPr>
        <w:t>:</w:t>
      </w:r>
      <w:r w:rsidRPr="00DF4AC0">
        <w:rPr>
          <w:rtl/>
        </w:rPr>
        <w:t xml:space="preserve"> </w:t>
      </w:r>
    </w:p>
    <w:p w:rsidR="000546F0" w:rsidRDefault="000546F0" w:rsidP="000546F0">
      <w:pPr>
        <w:pStyle w:val="libNormal"/>
        <w:rPr>
          <w:rtl/>
        </w:rPr>
      </w:pPr>
      <w:r>
        <w:rPr>
          <w:rtl/>
        </w:rPr>
        <w:t xml:space="preserve">هو من رويات الشيخ العياشي في تفسيره </w:t>
      </w:r>
      <w:r w:rsidRPr="000546F0">
        <w:rPr>
          <w:rStyle w:val="libFootnotenumChar"/>
          <w:rtl/>
        </w:rPr>
        <w:t>(</w:t>
      </w:r>
      <w:r w:rsidRPr="000546F0">
        <w:rPr>
          <w:rStyle w:val="libFootnotenumChar"/>
          <w:rFonts w:hint="cs"/>
          <w:rtl/>
        </w:rPr>
        <w:t>1</w:t>
      </w:r>
      <w:r w:rsidRPr="000546F0">
        <w:rPr>
          <w:rStyle w:val="libFootnotenumChar"/>
          <w:rtl/>
        </w:rPr>
        <w:t>)</w:t>
      </w:r>
      <w:r w:rsidR="00057ECC">
        <w:rPr>
          <w:rtl/>
        </w:rPr>
        <w:t>،</w:t>
      </w:r>
      <w:r>
        <w:rPr>
          <w:rtl/>
        </w:rPr>
        <w:t xml:space="preserve"> وقد رواه عنه الشيخ الحرّ العاملي على النحو التالي</w:t>
      </w:r>
      <w:r w:rsidR="00057ECC">
        <w:rPr>
          <w:rtl/>
        </w:rPr>
        <w:t>:</w:t>
      </w:r>
      <w:r>
        <w:rPr>
          <w:rtl/>
        </w:rPr>
        <w:t xml:space="preserve"> </w:t>
      </w:r>
    </w:p>
    <w:p w:rsidR="000546F0" w:rsidRDefault="00E43BAF" w:rsidP="000546F0">
      <w:pPr>
        <w:pStyle w:val="libNormal"/>
        <w:rPr>
          <w:rtl/>
        </w:rPr>
      </w:pPr>
      <w:r>
        <w:rPr>
          <w:rtl/>
        </w:rPr>
        <w:t>«</w:t>
      </w:r>
      <w:r w:rsidR="000546F0">
        <w:rPr>
          <w:rtl/>
        </w:rPr>
        <w:t>وعن ميسر</w:t>
      </w:r>
      <w:r>
        <w:rPr>
          <w:rtl/>
        </w:rPr>
        <w:t xml:space="preserve"> - </w:t>
      </w:r>
      <w:r w:rsidR="000546F0">
        <w:rPr>
          <w:rtl/>
        </w:rPr>
        <w:t>أي وروى العياشي عن ميسر</w:t>
      </w:r>
      <w:r>
        <w:rPr>
          <w:rtl/>
        </w:rPr>
        <w:t xml:space="preserve"> - </w:t>
      </w:r>
      <w:r w:rsidR="000546F0">
        <w:rPr>
          <w:rtl/>
        </w:rPr>
        <w:t xml:space="preserve">عن أبي جعفر </w:t>
      </w:r>
      <w:r w:rsidR="00DC517C" w:rsidRPr="00DC517C">
        <w:rPr>
          <w:rStyle w:val="libAlaemChar"/>
          <w:rFonts w:hint="cs"/>
          <w:rtl/>
        </w:rPr>
        <w:t>عليه‌السلام</w:t>
      </w:r>
      <w:r w:rsidR="00057ECC">
        <w:rPr>
          <w:rtl/>
        </w:rPr>
        <w:t>،</w:t>
      </w:r>
      <w:r w:rsidR="000546F0">
        <w:rPr>
          <w:rtl/>
        </w:rPr>
        <w:t xml:space="preserve"> قال</w:t>
      </w:r>
      <w:r w:rsidR="00057ECC">
        <w:rPr>
          <w:rtl/>
        </w:rPr>
        <w:t>:</w:t>
      </w:r>
      <w:r w:rsidR="000546F0">
        <w:rPr>
          <w:rtl/>
        </w:rPr>
        <w:t xml:space="preserve"> لولا أنّه زيد في كتاب الله ونقص منه ما خفي حقّنا على ذي حجا</w:t>
      </w:r>
      <w:r w:rsidR="00057ECC">
        <w:rPr>
          <w:rtl/>
        </w:rPr>
        <w:t>،</w:t>
      </w:r>
    </w:p>
    <w:p w:rsidR="000546F0" w:rsidRDefault="000546F0" w:rsidP="000546F0">
      <w:pPr>
        <w:pStyle w:val="libNormal"/>
        <w:rPr>
          <w:rtl/>
        </w:rPr>
      </w:pPr>
      <w:r>
        <w:rPr>
          <w:rtl/>
        </w:rPr>
        <w:t>ولو قد قام قائمنا قنطق صدّقه القرآن</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ويبطل هذا الحديث إجماع المسلمين كافّة على عدم وقوع الزيادة في القرآن</w:t>
      </w:r>
      <w:r w:rsidR="00057ECC">
        <w:rPr>
          <w:rtl/>
        </w:rPr>
        <w:t>،</w:t>
      </w:r>
      <w:r>
        <w:rPr>
          <w:rtl/>
        </w:rPr>
        <w:t xml:space="preserve"> وقد ادّعى هذا الإجماع</w:t>
      </w:r>
      <w:r w:rsidR="00057ECC">
        <w:rPr>
          <w:rtl/>
        </w:rPr>
        <w:t>:</w:t>
      </w:r>
      <w:r>
        <w:rPr>
          <w:rtl/>
        </w:rPr>
        <w:t xml:space="preserve"> السيد المرتضى</w:t>
      </w:r>
      <w:r w:rsidR="00057ECC">
        <w:rPr>
          <w:rtl/>
        </w:rPr>
        <w:t>،</w:t>
      </w:r>
      <w:r>
        <w:rPr>
          <w:rtl/>
        </w:rPr>
        <w:t xml:space="preserve"> وشيخ الطائفة</w:t>
      </w:r>
      <w:r w:rsidR="00057ECC">
        <w:rPr>
          <w:rtl/>
        </w:rPr>
        <w:t>،</w:t>
      </w:r>
      <w:r>
        <w:rPr>
          <w:rtl/>
        </w:rPr>
        <w:t xml:space="preserve"> والشيخ الطبرسي</w:t>
      </w:r>
      <w:r w:rsidR="00057ECC">
        <w:rPr>
          <w:rtl/>
        </w:rPr>
        <w:t>،</w:t>
      </w:r>
      <w:r>
        <w:rPr>
          <w:rtl/>
        </w:rPr>
        <w:t xml:space="preserve"> رضي الله تعالى عنهم. </w:t>
      </w:r>
    </w:p>
    <w:p w:rsidR="000546F0" w:rsidRDefault="000546F0" w:rsidP="000546F0">
      <w:pPr>
        <w:pStyle w:val="libNormal"/>
        <w:rPr>
          <w:rtl/>
        </w:rPr>
      </w:pPr>
      <w:r>
        <w:rPr>
          <w:rtl/>
        </w:rPr>
        <w:t>وقال سيدنا الجدّ الميلاني</w:t>
      </w:r>
      <w:r w:rsidR="00057ECC">
        <w:rPr>
          <w:rtl/>
        </w:rPr>
        <w:t>:</w:t>
      </w:r>
      <w:r>
        <w:rPr>
          <w:rtl/>
        </w:rPr>
        <w:t xml:space="preserve"> </w:t>
      </w:r>
      <w:r w:rsidR="00E43BAF">
        <w:rPr>
          <w:rtl/>
        </w:rPr>
        <w:t>«</w:t>
      </w:r>
      <w:r>
        <w:rPr>
          <w:rtl/>
        </w:rPr>
        <w:t>هذا ... على أنذ أحداً لم يقل بالزيادة</w:t>
      </w:r>
      <w:r w:rsidR="00E43BAF">
        <w:rPr>
          <w:rtl/>
        </w:rPr>
        <w:t>»</w:t>
      </w:r>
      <w:r>
        <w:rPr>
          <w:rtl/>
        </w:rPr>
        <w:t>. وقال السيد الخوئي في بيان معاني التحريف</w:t>
      </w:r>
      <w:r w:rsidR="00057ECC">
        <w:rPr>
          <w:rtl/>
        </w:rPr>
        <w:t>:</w:t>
      </w:r>
      <w:r>
        <w:rPr>
          <w:rtl/>
        </w:rPr>
        <w:t xml:space="preserve"> </w:t>
      </w:r>
      <w:r w:rsidR="00E43BAF">
        <w:rPr>
          <w:rtl/>
        </w:rPr>
        <w:t>«</w:t>
      </w:r>
      <w:r>
        <w:rPr>
          <w:rtl/>
        </w:rPr>
        <w:t>الخامس</w:t>
      </w:r>
      <w:r w:rsidR="00057ECC">
        <w:rPr>
          <w:rtl/>
        </w:rPr>
        <w:t>:</w:t>
      </w:r>
      <w:r>
        <w:rPr>
          <w:rtl/>
        </w:rPr>
        <w:t xml:space="preserve"> التحريف بالزيادة</w:t>
      </w:r>
      <w:r w:rsidR="00057ECC">
        <w:rPr>
          <w:rtl/>
        </w:rPr>
        <w:t>،</w:t>
      </w:r>
      <w:r>
        <w:rPr>
          <w:rtl/>
        </w:rPr>
        <w:t xml:space="preserve"> بمعنى أنّ بعض المصحف الذي بأيدينا ليس من الكلام المنزل</w:t>
      </w:r>
      <w:r w:rsidR="00057ECC">
        <w:rPr>
          <w:rtl/>
        </w:rPr>
        <w:t>،</w:t>
      </w:r>
      <w:r>
        <w:rPr>
          <w:rtl/>
        </w:rPr>
        <w:t xml:space="preserve"> والتحريف بهذا المعنى باطل بإجماع المسلمين</w:t>
      </w:r>
      <w:r w:rsidR="00057ECC">
        <w:rPr>
          <w:rtl/>
        </w:rPr>
        <w:t>،</w:t>
      </w:r>
      <w:r>
        <w:rPr>
          <w:rtl/>
        </w:rPr>
        <w:t xml:space="preserve"> بل هو مما علم بطلانه بالضرورة</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Pr="00DF4AC0" w:rsidRDefault="000546F0" w:rsidP="000546F0">
      <w:pPr>
        <w:pStyle w:val="libBold1"/>
        <w:rPr>
          <w:rtl/>
        </w:rPr>
      </w:pPr>
      <w:r w:rsidRPr="00DF4AC0">
        <w:rPr>
          <w:rtl/>
        </w:rPr>
        <w:t>الحديث الخامس</w:t>
      </w:r>
      <w:r w:rsidR="00057ECC">
        <w:rPr>
          <w:rtl/>
        </w:rPr>
        <w:t>:</w:t>
      </w:r>
      <w:r w:rsidRPr="00DF4AC0">
        <w:rPr>
          <w:rtl/>
        </w:rPr>
        <w:t xml:space="preserve"> </w:t>
      </w:r>
    </w:p>
    <w:p w:rsidR="000546F0" w:rsidRDefault="000546F0" w:rsidP="000546F0">
      <w:pPr>
        <w:pStyle w:val="libNormal"/>
        <w:rPr>
          <w:rtl/>
        </w:rPr>
      </w:pPr>
      <w:r>
        <w:rPr>
          <w:rtl/>
        </w:rPr>
        <w:t xml:space="preserve">وقد صرّح الشيخ المجلسي </w:t>
      </w:r>
      <w:r w:rsidR="00DC517C" w:rsidRPr="00DC517C">
        <w:rPr>
          <w:rStyle w:val="libAlaemChar"/>
          <w:rFonts w:hint="cs"/>
          <w:rtl/>
        </w:rPr>
        <w:t>رحمه‌الله</w:t>
      </w:r>
      <w:r>
        <w:rPr>
          <w:rtl/>
        </w:rPr>
        <w:t xml:space="preserve"> بأنّه مجهول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وفي الأول من تالييه</w:t>
      </w:r>
      <w:r w:rsidR="00057ECC">
        <w:rPr>
          <w:rtl/>
        </w:rPr>
        <w:t>:</w:t>
      </w:r>
      <w:r>
        <w:rPr>
          <w:rtl/>
        </w:rPr>
        <w:t xml:space="preserve"> إنّه مرسل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تفسير العياشي 1</w:t>
      </w:r>
      <w:r w:rsidR="00057ECC">
        <w:rPr>
          <w:rtl/>
        </w:rPr>
        <w:t>:</w:t>
      </w:r>
      <w:r>
        <w:rPr>
          <w:rtl/>
        </w:rPr>
        <w:t xml:space="preserve"> 13.</w:t>
      </w:r>
    </w:p>
    <w:p w:rsidR="000546F0" w:rsidRDefault="000546F0" w:rsidP="000546F0">
      <w:pPr>
        <w:pStyle w:val="libFootnote0"/>
        <w:rPr>
          <w:rtl/>
        </w:rPr>
      </w:pPr>
      <w:r>
        <w:rPr>
          <w:rtl/>
        </w:rPr>
        <w:t>(</w:t>
      </w:r>
      <w:r>
        <w:rPr>
          <w:rFonts w:hint="cs"/>
          <w:rtl/>
        </w:rPr>
        <w:t>2</w:t>
      </w:r>
      <w:r>
        <w:rPr>
          <w:rtl/>
        </w:rPr>
        <w:t>) إثبات الهداة بالنصوص والمعجزات 3</w:t>
      </w:r>
      <w:r w:rsidR="00057ECC">
        <w:rPr>
          <w:rtl/>
        </w:rPr>
        <w:t>:</w:t>
      </w:r>
      <w:r>
        <w:rPr>
          <w:rtl/>
        </w:rPr>
        <w:t xml:space="preserve"> 43. </w:t>
      </w:r>
    </w:p>
    <w:p w:rsidR="000546F0" w:rsidRDefault="000546F0" w:rsidP="000546F0">
      <w:pPr>
        <w:pStyle w:val="libFootnote0"/>
        <w:rPr>
          <w:rtl/>
        </w:rPr>
      </w:pPr>
      <w:r>
        <w:rPr>
          <w:rtl/>
        </w:rPr>
        <w:t>(</w:t>
      </w:r>
      <w:r>
        <w:rPr>
          <w:rFonts w:hint="cs"/>
          <w:rtl/>
        </w:rPr>
        <w:t>3</w:t>
      </w:r>
      <w:r>
        <w:rPr>
          <w:rtl/>
        </w:rPr>
        <w:t>) البيان</w:t>
      </w:r>
      <w:r w:rsidR="00057ECC">
        <w:rPr>
          <w:rtl/>
        </w:rPr>
        <w:t>:</w:t>
      </w:r>
      <w:r>
        <w:rPr>
          <w:rtl/>
        </w:rPr>
        <w:t xml:space="preserve"> 218. </w:t>
      </w:r>
    </w:p>
    <w:p w:rsidR="000546F0" w:rsidRDefault="000546F0" w:rsidP="000546F0">
      <w:pPr>
        <w:pStyle w:val="libFootnote0"/>
        <w:rPr>
          <w:rtl/>
        </w:rPr>
      </w:pPr>
      <w:r>
        <w:rPr>
          <w:rtl/>
        </w:rPr>
        <w:t>(</w:t>
      </w:r>
      <w:r>
        <w:rPr>
          <w:rFonts w:hint="cs"/>
          <w:rtl/>
        </w:rPr>
        <w:t>4</w:t>
      </w:r>
      <w:r>
        <w:rPr>
          <w:rtl/>
        </w:rPr>
        <w:t>) مرآة العقول 12</w:t>
      </w:r>
      <w:r w:rsidR="00057ECC">
        <w:rPr>
          <w:rtl/>
        </w:rPr>
        <w:t>:</w:t>
      </w:r>
      <w:r>
        <w:rPr>
          <w:rtl/>
        </w:rPr>
        <w:t xml:space="preserve"> 517. </w:t>
      </w:r>
    </w:p>
    <w:p w:rsidR="000546F0" w:rsidRDefault="000546F0" w:rsidP="000546F0">
      <w:pPr>
        <w:pStyle w:val="libFootnote0"/>
        <w:rPr>
          <w:rtl/>
        </w:rPr>
      </w:pPr>
      <w:r>
        <w:rPr>
          <w:rtl/>
        </w:rPr>
        <w:t>(</w:t>
      </w:r>
      <w:r>
        <w:rPr>
          <w:rFonts w:hint="cs"/>
          <w:rtl/>
        </w:rPr>
        <w:t>5</w:t>
      </w:r>
      <w:r>
        <w:rPr>
          <w:rtl/>
        </w:rPr>
        <w:t>) مرآة العقول 12</w:t>
      </w:r>
      <w:r w:rsidR="00057ECC">
        <w:rPr>
          <w:rtl/>
        </w:rPr>
        <w:t>:</w:t>
      </w:r>
      <w:r>
        <w:rPr>
          <w:rtl/>
        </w:rPr>
        <w:t xml:space="preserve"> 517.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وفي الثاني منهما بأنّه</w:t>
      </w:r>
      <w:r w:rsidR="00057ECC">
        <w:rPr>
          <w:rtl/>
        </w:rPr>
        <w:t>:</w:t>
      </w:r>
      <w:r>
        <w:rPr>
          <w:rtl/>
        </w:rPr>
        <w:t xml:space="preserve"> موثّق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وظاهر هذه الأحاديث</w:t>
      </w:r>
      <w:r w:rsidR="00E43BAF">
        <w:rPr>
          <w:rtl/>
        </w:rPr>
        <w:t xml:space="preserve"> - </w:t>
      </w:r>
      <w:r>
        <w:rPr>
          <w:rtl/>
        </w:rPr>
        <w:t>وإن أنكر جماعة كالمجلسي والفيض وشارح الكافي</w:t>
      </w:r>
      <w:r w:rsidR="00E43BAF">
        <w:rPr>
          <w:rtl/>
        </w:rPr>
        <w:t xml:space="preserve"> - </w:t>
      </w:r>
      <w:r>
        <w:rPr>
          <w:rtl/>
        </w:rPr>
        <w:t>منافاة بعضها للبعض</w:t>
      </w:r>
      <w:r w:rsidR="00057ECC">
        <w:rPr>
          <w:rtl/>
        </w:rPr>
        <w:t>،</w:t>
      </w:r>
      <w:r>
        <w:rPr>
          <w:rtl/>
        </w:rPr>
        <w:t xml:space="preserve"> كما اعترف بذلك السيد عبدالله شبر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وأوضح ذلك السيد هاشم معروف الحسني في دراساته.</w:t>
      </w:r>
    </w:p>
    <w:p w:rsidR="000546F0" w:rsidRPr="005712D6" w:rsidRDefault="000546F0" w:rsidP="000546F0">
      <w:pPr>
        <w:pStyle w:val="libBold1"/>
        <w:rPr>
          <w:rtl/>
        </w:rPr>
      </w:pPr>
      <w:r w:rsidRPr="005712D6">
        <w:rPr>
          <w:rtl/>
        </w:rPr>
        <w:t>الحديث السادس</w:t>
      </w:r>
      <w:r w:rsidR="00057ECC">
        <w:rPr>
          <w:rtl/>
        </w:rPr>
        <w:t>:</w:t>
      </w:r>
      <w:r w:rsidRPr="005712D6">
        <w:rPr>
          <w:rtl/>
        </w:rPr>
        <w:t xml:space="preserve"> </w:t>
      </w:r>
    </w:p>
    <w:p w:rsidR="000546F0" w:rsidRDefault="000546F0" w:rsidP="000546F0">
      <w:pPr>
        <w:pStyle w:val="libNormal"/>
        <w:rPr>
          <w:rtl/>
        </w:rPr>
      </w:pPr>
      <w:r>
        <w:rPr>
          <w:rtl/>
        </w:rPr>
        <w:t xml:space="preserve">ضعّفه الشيخ المجلسي </w:t>
      </w:r>
      <w:r w:rsidRPr="000546F0">
        <w:rPr>
          <w:rStyle w:val="libFootnotenumChar"/>
          <w:rtl/>
        </w:rPr>
        <w:t>(</w:t>
      </w:r>
      <w:r w:rsidRPr="000546F0">
        <w:rPr>
          <w:rStyle w:val="libFootnotenumChar"/>
          <w:rFonts w:hint="cs"/>
          <w:rtl/>
        </w:rPr>
        <w:t>3</w:t>
      </w:r>
      <w:r w:rsidRPr="000546F0">
        <w:rPr>
          <w:rStyle w:val="libFootnotenumChar"/>
          <w:rtl/>
        </w:rPr>
        <w:t>)</w:t>
      </w:r>
      <w:r w:rsidR="00057ECC">
        <w:rPr>
          <w:rtl/>
        </w:rPr>
        <w:t>،</w:t>
      </w:r>
      <w:r>
        <w:rPr>
          <w:rtl/>
        </w:rPr>
        <w:t xml:space="preserve"> وأوّله المحدّث الكاشاني في الوافي</w:t>
      </w:r>
      <w:r w:rsidR="00057ECC">
        <w:rPr>
          <w:rtl/>
        </w:rPr>
        <w:t>:</w:t>
      </w:r>
      <w:r>
        <w:rPr>
          <w:rtl/>
        </w:rPr>
        <w:t xml:space="preserve"> على أنّ المراد من تلك الآيات</w:t>
      </w:r>
      <w:r w:rsidR="00057ECC">
        <w:rPr>
          <w:rtl/>
        </w:rPr>
        <w:t>،</w:t>
      </w:r>
      <w:r>
        <w:rPr>
          <w:rtl/>
        </w:rPr>
        <w:t xml:space="preserve"> ما كان مأخوذاً من الوحي من قبيل التفسير وتبيين المراد</w:t>
      </w:r>
      <w:r w:rsidR="00057ECC">
        <w:rPr>
          <w:rtl/>
        </w:rPr>
        <w:t>،</w:t>
      </w:r>
      <w:r>
        <w:rPr>
          <w:rtl/>
        </w:rPr>
        <w:t xml:space="preserve"> لا من القرآن الكريم على حقيقته</w:t>
      </w:r>
      <w:r w:rsidR="00057ECC">
        <w:rPr>
          <w:rtl/>
        </w:rPr>
        <w:t>،</w:t>
      </w:r>
      <w:r>
        <w:rPr>
          <w:rtl/>
        </w:rPr>
        <w:t xml:space="preserve"> حتى يقال إنّه يدلّ نقصان القرآن. </w:t>
      </w:r>
    </w:p>
    <w:p w:rsidR="000546F0" w:rsidRPr="005712D6" w:rsidRDefault="000546F0" w:rsidP="000546F0">
      <w:pPr>
        <w:pStyle w:val="libBold1"/>
        <w:rPr>
          <w:rtl/>
        </w:rPr>
      </w:pPr>
      <w:r w:rsidRPr="005712D6">
        <w:rPr>
          <w:rtl/>
        </w:rPr>
        <w:t>الحديث السابع</w:t>
      </w:r>
      <w:r w:rsidR="00057ECC">
        <w:rPr>
          <w:rtl/>
        </w:rPr>
        <w:t>:</w:t>
      </w:r>
      <w:r w:rsidRPr="005712D6">
        <w:rPr>
          <w:rtl/>
        </w:rPr>
        <w:t xml:space="preserve"> </w:t>
      </w:r>
    </w:p>
    <w:p w:rsidR="000546F0" w:rsidRDefault="000546F0" w:rsidP="000546F0">
      <w:pPr>
        <w:pStyle w:val="libNormal"/>
        <w:rPr>
          <w:rtl/>
        </w:rPr>
      </w:pPr>
      <w:r>
        <w:rPr>
          <w:rtl/>
        </w:rPr>
        <w:t>هو من روايات الشيخ الصفار القمي والشيخ العياشي</w:t>
      </w:r>
      <w:r w:rsidR="00057ECC">
        <w:rPr>
          <w:rtl/>
        </w:rPr>
        <w:t>،</w:t>
      </w:r>
      <w:r>
        <w:rPr>
          <w:rtl/>
        </w:rPr>
        <w:t xml:space="preserve"> وسيأتي الكلام عن رواياتهما</w:t>
      </w:r>
      <w:r w:rsidR="00057ECC">
        <w:rPr>
          <w:rtl/>
        </w:rPr>
        <w:t>،</w:t>
      </w:r>
      <w:r>
        <w:rPr>
          <w:rtl/>
        </w:rPr>
        <w:t xml:space="preserve"> على أنّهما روياه عن </w:t>
      </w:r>
      <w:r w:rsidR="00E43BAF">
        <w:rPr>
          <w:rtl/>
        </w:rPr>
        <w:t>«</w:t>
      </w:r>
      <w:r>
        <w:rPr>
          <w:rtl/>
        </w:rPr>
        <w:t>إبراهيم بن عمر</w:t>
      </w:r>
      <w:r w:rsidR="00E43BAF">
        <w:rPr>
          <w:rtl/>
        </w:rPr>
        <w:t>»</w:t>
      </w:r>
      <w:r>
        <w:rPr>
          <w:rtl/>
        </w:rPr>
        <w:t xml:space="preserve"> وقد اختلفوا في تضعيفه وتوثيقه على قولين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ومن الممكن القول</w:t>
      </w:r>
      <w:r w:rsidR="00057ECC">
        <w:rPr>
          <w:rtl/>
        </w:rPr>
        <w:t>:</w:t>
      </w:r>
      <w:r>
        <w:rPr>
          <w:rtl/>
        </w:rPr>
        <w:t xml:space="preserve"> بأنّ تلك الأسماء التي القيت إنما كانت مثبتة فيه على وجه التفسير لألفاظ القرآن</w:t>
      </w:r>
      <w:r w:rsidR="00057ECC">
        <w:rPr>
          <w:rtl/>
        </w:rPr>
        <w:t>،</w:t>
      </w:r>
      <w:r>
        <w:rPr>
          <w:rtl/>
        </w:rPr>
        <w:t xml:space="preserve"> وتبيين الغرض منها</w:t>
      </w:r>
      <w:r w:rsidR="00057ECC">
        <w:rPr>
          <w:rtl/>
        </w:rPr>
        <w:t>،</w:t>
      </w:r>
      <w:r>
        <w:rPr>
          <w:rtl/>
        </w:rPr>
        <w:t xml:space="preserve"> لا أنّها نزلت في أصل القرآن كذلك</w:t>
      </w:r>
      <w:r w:rsidR="00057ECC">
        <w:rPr>
          <w:rtl/>
        </w:rPr>
        <w:t>،</w:t>
      </w:r>
      <w:r>
        <w:rPr>
          <w:rtl/>
        </w:rPr>
        <w:t xml:space="preserve"> كما قيل نظائره. </w:t>
      </w:r>
    </w:p>
    <w:p w:rsidR="000546F0" w:rsidRPr="005712D6" w:rsidRDefault="000546F0" w:rsidP="000546F0">
      <w:pPr>
        <w:pStyle w:val="libBold1"/>
        <w:rPr>
          <w:rtl/>
        </w:rPr>
      </w:pPr>
      <w:r w:rsidRPr="005712D6">
        <w:rPr>
          <w:rtl/>
        </w:rPr>
        <w:t>الحديث الثامن</w:t>
      </w:r>
      <w:r w:rsidR="00057ECC">
        <w:rPr>
          <w:rtl/>
        </w:rPr>
        <w:t>:</w:t>
      </w:r>
      <w:r w:rsidRPr="005712D6">
        <w:rPr>
          <w:rtl/>
        </w:rPr>
        <w:t xml:space="preserve"> </w:t>
      </w:r>
    </w:p>
    <w:p w:rsidR="000546F0" w:rsidRDefault="000546F0" w:rsidP="000546F0">
      <w:pPr>
        <w:pStyle w:val="libNormal"/>
        <w:rPr>
          <w:rtl/>
        </w:rPr>
      </w:pPr>
      <w:r>
        <w:rPr>
          <w:rtl/>
        </w:rPr>
        <w:t>رواه الشيخ العياشي مرسلاً عن داود بن فرقد عمّن أخبره</w:t>
      </w:r>
      <w:r w:rsidR="00057ECC">
        <w:rPr>
          <w:rtl/>
        </w:rPr>
        <w:t>،</w:t>
      </w:r>
      <w:r>
        <w:rPr>
          <w:rtl/>
        </w:rPr>
        <w:t xml:space="preserve"> عنه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نفس المصدر 12</w:t>
      </w:r>
      <w:r w:rsidR="00057ECC">
        <w:rPr>
          <w:rtl/>
        </w:rPr>
        <w:t>:</w:t>
      </w:r>
      <w:r>
        <w:rPr>
          <w:rtl/>
        </w:rPr>
        <w:t xml:space="preserve"> 517. </w:t>
      </w:r>
    </w:p>
    <w:p w:rsidR="000546F0" w:rsidRDefault="000546F0" w:rsidP="000546F0">
      <w:pPr>
        <w:pStyle w:val="libFootnote0"/>
        <w:rPr>
          <w:rtl/>
        </w:rPr>
      </w:pPr>
      <w:r>
        <w:rPr>
          <w:rtl/>
        </w:rPr>
        <w:t>(</w:t>
      </w:r>
      <w:r>
        <w:rPr>
          <w:rFonts w:hint="cs"/>
          <w:rtl/>
        </w:rPr>
        <w:t>2</w:t>
      </w:r>
      <w:r>
        <w:rPr>
          <w:rtl/>
        </w:rPr>
        <w:t>) مصابيح الأنوار في حل مشكلات الأخبار 1</w:t>
      </w:r>
      <w:r w:rsidR="00057ECC">
        <w:rPr>
          <w:rtl/>
        </w:rPr>
        <w:t>:</w:t>
      </w:r>
      <w:r>
        <w:rPr>
          <w:rtl/>
        </w:rPr>
        <w:t xml:space="preserve"> 294.</w:t>
      </w:r>
    </w:p>
    <w:p w:rsidR="000546F0" w:rsidRDefault="000546F0" w:rsidP="000546F0">
      <w:pPr>
        <w:pStyle w:val="libFootnote0"/>
        <w:rPr>
          <w:rtl/>
        </w:rPr>
      </w:pPr>
      <w:r>
        <w:rPr>
          <w:rtl/>
        </w:rPr>
        <w:t>(</w:t>
      </w:r>
      <w:r>
        <w:rPr>
          <w:rFonts w:hint="cs"/>
          <w:rtl/>
        </w:rPr>
        <w:t>3</w:t>
      </w:r>
      <w:r>
        <w:rPr>
          <w:rtl/>
        </w:rPr>
        <w:t>) مرآة العقول 12</w:t>
      </w:r>
      <w:r w:rsidR="00057ECC">
        <w:rPr>
          <w:rtl/>
        </w:rPr>
        <w:t>:</w:t>
      </w:r>
      <w:r>
        <w:rPr>
          <w:rtl/>
        </w:rPr>
        <w:t xml:space="preserve"> 506. </w:t>
      </w:r>
    </w:p>
    <w:p w:rsidR="00597BD0" w:rsidRDefault="000546F0" w:rsidP="000546F0">
      <w:pPr>
        <w:pStyle w:val="libFootnote0"/>
        <w:rPr>
          <w:rtl/>
        </w:rPr>
      </w:pPr>
      <w:r>
        <w:rPr>
          <w:rtl/>
        </w:rPr>
        <w:t>(</w:t>
      </w:r>
      <w:r>
        <w:rPr>
          <w:rFonts w:hint="cs"/>
          <w:rtl/>
        </w:rPr>
        <w:t>4</w:t>
      </w:r>
      <w:r>
        <w:rPr>
          <w:rtl/>
        </w:rPr>
        <w:t>) تنقيح المقال 1</w:t>
      </w:r>
      <w:r w:rsidR="00057ECC">
        <w:rPr>
          <w:rtl/>
        </w:rPr>
        <w:t>:</w:t>
      </w:r>
      <w:r>
        <w:rPr>
          <w:rtl/>
        </w:rPr>
        <w:t xml:space="preserve"> 27. </w:t>
      </w:r>
    </w:p>
    <w:p w:rsidR="000546F0" w:rsidRDefault="000546F0" w:rsidP="000546F0">
      <w:pPr>
        <w:pStyle w:val="libNormal"/>
        <w:rPr>
          <w:rtl/>
        </w:rPr>
      </w:pPr>
      <w:r>
        <w:rPr>
          <w:rtl/>
        </w:rPr>
        <w:br w:type="page"/>
      </w:r>
    </w:p>
    <w:p w:rsidR="000546F0" w:rsidRDefault="00DC517C" w:rsidP="000546F0">
      <w:pPr>
        <w:pStyle w:val="libNormal0"/>
        <w:rPr>
          <w:rtl/>
        </w:rPr>
      </w:pPr>
      <w:r w:rsidRPr="00DC517C">
        <w:rPr>
          <w:rStyle w:val="libAlaemChar"/>
          <w:rFonts w:hint="cs"/>
          <w:rtl/>
        </w:rPr>
        <w:lastRenderedPageBreak/>
        <w:t>عليه‌السلام</w:t>
      </w:r>
      <w:r w:rsidR="00057ECC">
        <w:rPr>
          <w:rtl/>
        </w:rPr>
        <w:t>،</w:t>
      </w:r>
      <w:r w:rsidR="000546F0">
        <w:rPr>
          <w:rtl/>
        </w:rPr>
        <w:t xml:space="preserve"> وقد يجاب عنه أيضاً بمثل ما يجاب به عن الأحاديث الآتية. </w:t>
      </w:r>
    </w:p>
    <w:p w:rsidR="000546F0" w:rsidRPr="00A97546" w:rsidRDefault="000546F0" w:rsidP="000546F0">
      <w:pPr>
        <w:pStyle w:val="libBold1"/>
        <w:rPr>
          <w:rtl/>
        </w:rPr>
      </w:pPr>
      <w:r w:rsidRPr="00A97546">
        <w:rPr>
          <w:rtl/>
        </w:rPr>
        <w:t>الحديث التاسع</w:t>
      </w:r>
      <w:r w:rsidR="00057ECC">
        <w:rPr>
          <w:rtl/>
        </w:rPr>
        <w:t>:</w:t>
      </w:r>
      <w:r w:rsidRPr="00A97546">
        <w:rPr>
          <w:rtl/>
        </w:rPr>
        <w:t xml:space="preserve"> </w:t>
      </w:r>
    </w:p>
    <w:p w:rsidR="000546F0" w:rsidRDefault="000546F0" w:rsidP="000546F0">
      <w:pPr>
        <w:pStyle w:val="libNormal"/>
        <w:rPr>
          <w:rtl/>
        </w:rPr>
      </w:pPr>
      <w:r>
        <w:rPr>
          <w:rtl/>
        </w:rPr>
        <w:t>رواه الشيخ الكليني عن البزنطي</w:t>
      </w:r>
      <w:r w:rsidR="00057ECC">
        <w:rPr>
          <w:rtl/>
        </w:rPr>
        <w:t>،</w:t>
      </w:r>
      <w:r>
        <w:rPr>
          <w:rtl/>
        </w:rPr>
        <w:t xml:space="preserve"> وقد قال الشيخ المجلسي</w:t>
      </w:r>
      <w:r w:rsidR="00057ECC">
        <w:rPr>
          <w:rtl/>
        </w:rPr>
        <w:t>:</w:t>
      </w:r>
      <w:r>
        <w:rPr>
          <w:rtl/>
        </w:rPr>
        <w:t xml:space="preserve"> إنّه مرسل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واعترف شارح الكافي بكونه</w:t>
      </w:r>
      <w:r w:rsidR="00057ECC">
        <w:rPr>
          <w:rtl/>
        </w:rPr>
        <w:t>:</w:t>
      </w:r>
      <w:r>
        <w:rPr>
          <w:rtl/>
        </w:rPr>
        <w:t xml:space="preserve"> مرفوعاً. </w:t>
      </w:r>
    </w:p>
    <w:p w:rsidR="000546F0" w:rsidRDefault="000546F0" w:rsidP="000546F0">
      <w:pPr>
        <w:pStyle w:val="libNormal"/>
        <w:rPr>
          <w:rtl/>
        </w:rPr>
      </w:pPr>
      <w:r>
        <w:rPr>
          <w:rtl/>
        </w:rPr>
        <w:t xml:space="preserve">وروى نحوه الشيخ الكشي عنه أيضاً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وسيأتي ما في رواياته.</w:t>
      </w:r>
    </w:p>
    <w:p w:rsidR="000546F0" w:rsidRDefault="000546F0" w:rsidP="000546F0">
      <w:pPr>
        <w:pStyle w:val="libNormal"/>
        <w:rPr>
          <w:rtl/>
        </w:rPr>
      </w:pPr>
      <w:r>
        <w:rPr>
          <w:rtl/>
        </w:rPr>
        <w:t>هذا ... ولقد قال المحدّث الكاشاني بعده ما نصّه</w:t>
      </w:r>
      <w:r w:rsidR="00057ECC">
        <w:rPr>
          <w:rtl/>
        </w:rPr>
        <w:t>:</w:t>
      </w:r>
      <w:r>
        <w:rPr>
          <w:rtl/>
        </w:rPr>
        <w:t xml:space="preserve"> </w:t>
      </w:r>
    </w:p>
    <w:p w:rsidR="000546F0" w:rsidRDefault="00E43BAF" w:rsidP="000546F0">
      <w:pPr>
        <w:pStyle w:val="libNormal"/>
        <w:rPr>
          <w:rtl/>
        </w:rPr>
      </w:pPr>
      <w:r>
        <w:rPr>
          <w:rtl/>
        </w:rPr>
        <w:t>«</w:t>
      </w:r>
      <w:r w:rsidR="000546F0">
        <w:rPr>
          <w:rtl/>
        </w:rPr>
        <w:t>لعلّ المراد أنّه وجد تلك الأسماء مكتوبة في ذلك المصحف تفسيراً للذين كفروا وللمشركين</w:t>
      </w:r>
      <w:r w:rsidR="00057ECC">
        <w:rPr>
          <w:rtl/>
        </w:rPr>
        <w:t>،</w:t>
      </w:r>
      <w:r w:rsidR="000546F0">
        <w:rPr>
          <w:rtl/>
        </w:rPr>
        <w:t xml:space="preserve"> مأخوذة من الوحي</w:t>
      </w:r>
      <w:r w:rsidR="00057ECC">
        <w:rPr>
          <w:rtl/>
        </w:rPr>
        <w:t>،</w:t>
      </w:r>
      <w:r w:rsidR="000546F0">
        <w:rPr>
          <w:rtl/>
        </w:rPr>
        <w:t xml:space="preserve"> لا أنّها كانت من أجزاء القرآن ... </w:t>
      </w:r>
    </w:p>
    <w:p w:rsidR="000546F0" w:rsidRDefault="000546F0" w:rsidP="000546F0">
      <w:pPr>
        <w:pStyle w:val="libNormal"/>
        <w:rPr>
          <w:rtl/>
        </w:rPr>
      </w:pPr>
      <w:r>
        <w:rPr>
          <w:rtl/>
        </w:rPr>
        <w:t xml:space="preserve">وكذلك كل ما ورد من هذا القبيل </w:t>
      </w:r>
      <w:r w:rsidR="00DC517C" w:rsidRPr="00DC517C">
        <w:rPr>
          <w:rStyle w:val="libAlaemChar"/>
          <w:rFonts w:hint="cs"/>
          <w:rtl/>
        </w:rPr>
        <w:t>عليهم‌السلام</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Pr="00A97546" w:rsidRDefault="000546F0" w:rsidP="000546F0">
      <w:pPr>
        <w:pStyle w:val="libBold1"/>
        <w:rPr>
          <w:rtl/>
        </w:rPr>
      </w:pPr>
      <w:r w:rsidRPr="00A97546">
        <w:rPr>
          <w:rtl/>
        </w:rPr>
        <w:t>الحديث العاشر</w:t>
      </w:r>
      <w:r w:rsidR="00057ECC">
        <w:rPr>
          <w:rtl/>
        </w:rPr>
        <w:t>:</w:t>
      </w:r>
      <w:r w:rsidRPr="00A97546">
        <w:rPr>
          <w:rtl/>
        </w:rPr>
        <w:t xml:space="preserve"> </w:t>
      </w:r>
    </w:p>
    <w:p w:rsidR="000546F0" w:rsidRDefault="000546F0" w:rsidP="000546F0">
      <w:pPr>
        <w:pStyle w:val="libNormal"/>
        <w:rPr>
          <w:rtl/>
        </w:rPr>
      </w:pPr>
      <w:r>
        <w:rPr>
          <w:rtl/>
        </w:rPr>
        <w:t>ونظائره التي رواها الشيخان القمي والكليني وغيرهما</w:t>
      </w:r>
      <w:r w:rsidR="00057ECC">
        <w:rPr>
          <w:rtl/>
        </w:rPr>
        <w:t>،</w:t>
      </w:r>
      <w:r>
        <w:rPr>
          <w:rtl/>
        </w:rPr>
        <w:t xml:space="preserve"> من الأحاديث الدالّة على حذف اسم أمير المؤمنين علي </w:t>
      </w:r>
      <w:r w:rsidR="00DC517C" w:rsidRPr="00DC517C">
        <w:rPr>
          <w:rStyle w:val="libAlaemChar"/>
          <w:rFonts w:hint="cs"/>
          <w:rtl/>
        </w:rPr>
        <w:t>عليه‌السلام</w:t>
      </w:r>
      <w:r>
        <w:rPr>
          <w:rtl/>
        </w:rPr>
        <w:t xml:space="preserve"> و </w:t>
      </w:r>
      <w:r w:rsidR="00E43BAF">
        <w:rPr>
          <w:rtl/>
        </w:rPr>
        <w:t>«</w:t>
      </w:r>
      <w:r>
        <w:rPr>
          <w:rtl/>
        </w:rPr>
        <w:t>آل محمد</w:t>
      </w:r>
      <w:r w:rsidR="00E43BAF">
        <w:rPr>
          <w:rtl/>
        </w:rPr>
        <w:t>»</w:t>
      </w:r>
      <w:r>
        <w:rPr>
          <w:rtl/>
        </w:rPr>
        <w:t xml:space="preserve"> وكلمة </w:t>
      </w:r>
      <w:r w:rsidR="00E43BAF">
        <w:rPr>
          <w:rtl/>
        </w:rPr>
        <w:t>«</w:t>
      </w:r>
      <w:r>
        <w:rPr>
          <w:rtl/>
        </w:rPr>
        <w:t>الولاية</w:t>
      </w:r>
      <w:r w:rsidR="00E43BAF">
        <w:rPr>
          <w:rtl/>
        </w:rPr>
        <w:t>»</w:t>
      </w:r>
      <w:r>
        <w:rPr>
          <w:rtl/>
        </w:rPr>
        <w:t xml:space="preserve"> وأسماء </w:t>
      </w:r>
      <w:r w:rsidR="00E43BAF">
        <w:rPr>
          <w:rtl/>
        </w:rPr>
        <w:t>«</w:t>
      </w:r>
      <w:r>
        <w:rPr>
          <w:rtl/>
        </w:rPr>
        <w:t>المنافقين</w:t>
      </w:r>
      <w:r w:rsidR="00E43BAF">
        <w:rPr>
          <w:rtl/>
        </w:rPr>
        <w:t>»</w:t>
      </w:r>
      <w:r>
        <w:rPr>
          <w:rtl/>
        </w:rPr>
        <w:t xml:space="preserve"> ... وغير ذلك. </w:t>
      </w:r>
    </w:p>
    <w:p w:rsidR="000546F0" w:rsidRDefault="000546F0" w:rsidP="000546F0">
      <w:pPr>
        <w:pStyle w:val="libNormal"/>
        <w:rPr>
          <w:rtl/>
        </w:rPr>
      </w:pPr>
      <w:r>
        <w:rPr>
          <w:rtl/>
        </w:rPr>
        <w:t>ويغنينا عن النظر في أسانيد هذه الأحاديث واحداً واحداً اعتراف المحدّث الكاشاني بعدم صحتها</w:t>
      </w:r>
      <w:r w:rsidR="00057ECC">
        <w:rPr>
          <w:rtl/>
        </w:rPr>
        <w:t>،</w:t>
      </w:r>
      <w:r>
        <w:rPr>
          <w:rtl/>
        </w:rPr>
        <w:t xml:space="preserve"> وحملها</w:t>
      </w:r>
      <w:r w:rsidR="00E43BAF">
        <w:rPr>
          <w:rtl/>
        </w:rPr>
        <w:t xml:space="preserve"> - </w:t>
      </w:r>
      <w:r>
        <w:rPr>
          <w:rtl/>
        </w:rPr>
        <w:t>على فرض الصحة</w:t>
      </w:r>
      <w:r w:rsidR="00E43BAF">
        <w:rPr>
          <w:rtl/>
        </w:rPr>
        <w:t xml:space="preserve"> - </w:t>
      </w:r>
      <w:r>
        <w:rPr>
          <w:rtl/>
        </w:rPr>
        <w:t>على أنّه بهذا المعنى نزلت</w:t>
      </w:r>
      <w:r w:rsidR="00057ECC">
        <w:rPr>
          <w:rtl/>
        </w:rPr>
        <w:t>،</w:t>
      </w:r>
      <w:r>
        <w:rPr>
          <w:rtl/>
        </w:rPr>
        <w:t xml:space="preserve"> وليس المراد أنّها كذلك نزلت في أصل القرآن فحذف ذلك.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مرآة العقول 12</w:t>
      </w:r>
      <w:r w:rsidR="00057ECC">
        <w:rPr>
          <w:rtl/>
        </w:rPr>
        <w:t>:</w:t>
      </w:r>
      <w:r>
        <w:rPr>
          <w:rtl/>
        </w:rPr>
        <w:t xml:space="preserve"> 521. </w:t>
      </w:r>
    </w:p>
    <w:p w:rsidR="000546F0" w:rsidRDefault="000546F0" w:rsidP="000546F0">
      <w:pPr>
        <w:pStyle w:val="libFootnote0"/>
        <w:rPr>
          <w:rtl/>
        </w:rPr>
      </w:pPr>
      <w:r>
        <w:rPr>
          <w:rtl/>
        </w:rPr>
        <w:t>(</w:t>
      </w:r>
      <w:r>
        <w:rPr>
          <w:rFonts w:hint="cs"/>
          <w:rtl/>
        </w:rPr>
        <w:t>2</w:t>
      </w:r>
      <w:r>
        <w:rPr>
          <w:rtl/>
        </w:rPr>
        <w:t>) رجال الكشّي</w:t>
      </w:r>
      <w:r w:rsidR="00057ECC">
        <w:rPr>
          <w:rtl/>
        </w:rPr>
        <w:t>:</w:t>
      </w:r>
      <w:r>
        <w:rPr>
          <w:rtl/>
        </w:rPr>
        <w:t xml:space="preserve"> 492.</w:t>
      </w:r>
    </w:p>
    <w:p w:rsidR="00597BD0" w:rsidRDefault="000546F0" w:rsidP="000546F0">
      <w:pPr>
        <w:pStyle w:val="libFootnote0"/>
        <w:rPr>
          <w:rtl/>
        </w:rPr>
      </w:pPr>
      <w:r>
        <w:rPr>
          <w:rtl/>
        </w:rPr>
        <w:t>(</w:t>
      </w:r>
      <w:r>
        <w:rPr>
          <w:rFonts w:hint="cs"/>
          <w:rtl/>
        </w:rPr>
        <w:t>3</w:t>
      </w:r>
      <w:r>
        <w:rPr>
          <w:rtl/>
        </w:rPr>
        <w:t>) الوافي 2</w:t>
      </w:r>
      <w:r w:rsidR="00057ECC">
        <w:rPr>
          <w:rtl/>
        </w:rPr>
        <w:t>:</w:t>
      </w:r>
      <w:r>
        <w:rPr>
          <w:rtl/>
        </w:rPr>
        <w:t xml:space="preserve"> 273.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ثم قال</w:t>
      </w:r>
      <w:r w:rsidR="00E43BAF">
        <w:rPr>
          <w:rtl/>
        </w:rPr>
        <w:t xml:space="preserve"> - </w:t>
      </w:r>
      <w:r>
        <w:rPr>
          <w:rtl/>
        </w:rPr>
        <w:t>رحمة الله تعالى</w:t>
      </w:r>
      <w:r w:rsidR="00E43BAF">
        <w:rPr>
          <w:rtl/>
        </w:rPr>
        <w:t xml:space="preserve"> -</w:t>
      </w:r>
      <w:r w:rsidR="00057ECC">
        <w:rPr>
          <w:rtl/>
        </w:rPr>
        <w:t>:</w:t>
      </w:r>
      <w:r>
        <w:rPr>
          <w:rtl/>
        </w:rPr>
        <w:t xml:space="preserve"> </w:t>
      </w:r>
      <w:r w:rsidR="00E43BAF">
        <w:rPr>
          <w:rtl/>
        </w:rPr>
        <w:t>«</w:t>
      </w:r>
      <w:r>
        <w:rPr>
          <w:rtl/>
        </w:rPr>
        <w:t>كذلك يخطر ببالي في تأويل تلك الأخبار إن صحت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السيد الخوئي</w:t>
      </w:r>
      <w:r w:rsidR="00057ECC">
        <w:rPr>
          <w:rtl/>
        </w:rPr>
        <w:t>:</w:t>
      </w:r>
      <w:r>
        <w:rPr>
          <w:rtl/>
        </w:rPr>
        <w:t xml:space="preserve"> </w:t>
      </w:r>
    </w:p>
    <w:p w:rsidR="000546F0" w:rsidRDefault="00E43BAF" w:rsidP="000546F0">
      <w:pPr>
        <w:pStyle w:val="libNormal"/>
        <w:rPr>
          <w:rtl/>
        </w:rPr>
      </w:pPr>
      <w:r>
        <w:rPr>
          <w:rtl/>
        </w:rPr>
        <w:t>«</w:t>
      </w:r>
      <w:r w:rsidR="000546F0">
        <w:rPr>
          <w:rtl/>
        </w:rPr>
        <w:t>والجواب عن الاستدلال بهذه الطائفة</w:t>
      </w:r>
      <w:r w:rsidR="00057ECC">
        <w:rPr>
          <w:rtl/>
        </w:rPr>
        <w:t>:</w:t>
      </w:r>
      <w:r w:rsidR="000546F0">
        <w:rPr>
          <w:rtl/>
        </w:rPr>
        <w:t xml:space="preserve"> إنّا قد أو ضحنا فيما تقدّم أنّ بعض التنزيل كان من قبيل التفسير للقرآن</w:t>
      </w:r>
      <w:r w:rsidR="00057ECC">
        <w:rPr>
          <w:rtl/>
        </w:rPr>
        <w:t>،</w:t>
      </w:r>
      <w:r w:rsidR="000546F0">
        <w:rPr>
          <w:rtl/>
        </w:rPr>
        <w:t xml:space="preserve"> وليس من القرآن نفسه</w:t>
      </w:r>
      <w:r w:rsidR="00057ECC">
        <w:rPr>
          <w:rtl/>
        </w:rPr>
        <w:t>،</w:t>
      </w:r>
      <w:r w:rsidR="000546F0">
        <w:rPr>
          <w:rtl/>
        </w:rPr>
        <w:t xml:space="preserve"> فلا بدّ من حمل هذه الروايات على أنّ ذكر أسماء الأئمة في التنزيل من هذا القبيل</w:t>
      </w:r>
      <w:r w:rsidR="00057ECC">
        <w:rPr>
          <w:rtl/>
        </w:rPr>
        <w:t>،</w:t>
      </w:r>
      <w:r w:rsidR="000546F0">
        <w:rPr>
          <w:rtl/>
        </w:rPr>
        <w:t xml:space="preserve"> وإذا لم يتم هذا الحمل فلا بدّ من طرح هذه الروايات</w:t>
      </w:r>
      <w:r w:rsidR="00057ECC">
        <w:rPr>
          <w:rtl/>
        </w:rPr>
        <w:t>،</w:t>
      </w:r>
      <w:r w:rsidR="000546F0">
        <w:rPr>
          <w:rtl/>
        </w:rPr>
        <w:t xml:space="preserve"> لمخالفتها الكتاب والسنّة والأدلّة المتقدّمة على نفي التحريف. </w:t>
      </w:r>
    </w:p>
    <w:p w:rsidR="000546F0" w:rsidRDefault="000546F0" w:rsidP="000546F0">
      <w:pPr>
        <w:pStyle w:val="libNormal"/>
        <w:rPr>
          <w:rtl/>
        </w:rPr>
      </w:pPr>
      <w:r>
        <w:rPr>
          <w:rtl/>
        </w:rPr>
        <w:t>وقد دلّت الأخبار المتواترة على وجوب عرض الروايات على الكتاب والسنّة</w:t>
      </w:r>
      <w:r w:rsidR="00057ECC">
        <w:rPr>
          <w:rtl/>
        </w:rPr>
        <w:t>،</w:t>
      </w:r>
      <w:r>
        <w:rPr>
          <w:rtl/>
        </w:rPr>
        <w:t xml:space="preserve"> وإن ما خالف الكتاب منها يجب طرحه وضربه على الجدار</w:t>
      </w:r>
      <w:r w:rsidR="00E43BAF">
        <w:rPr>
          <w:rtl/>
        </w:rPr>
        <w:t>»</w:t>
      </w:r>
      <w:r>
        <w:rPr>
          <w:rtl/>
        </w:rPr>
        <w:t xml:space="preserve">. </w:t>
      </w:r>
    </w:p>
    <w:p w:rsidR="000546F0" w:rsidRDefault="000546F0" w:rsidP="000546F0">
      <w:pPr>
        <w:pStyle w:val="libNormal"/>
        <w:rPr>
          <w:rtl/>
        </w:rPr>
      </w:pPr>
      <w:r>
        <w:rPr>
          <w:rtl/>
        </w:rPr>
        <w:t>وقال أيضاً</w:t>
      </w:r>
      <w:r w:rsidR="00057ECC">
        <w:rPr>
          <w:rtl/>
        </w:rPr>
        <w:t>:</w:t>
      </w:r>
      <w:r>
        <w:rPr>
          <w:rtl/>
        </w:rPr>
        <w:t xml:space="preserve"> </w:t>
      </w:r>
      <w:r w:rsidR="00E43BAF">
        <w:rPr>
          <w:rtl/>
        </w:rPr>
        <w:t>«</w:t>
      </w:r>
      <w:r>
        <w:rPr>
          <w:rtl/>
        </w:rPr>
        <w:t xml:space="preserve">ومما يدلّ على أنّ اسم أمير المؤمنين </w:t>
      </w:r>
      <w:r w:rsidR="00DC517C" w:rsidRPr="00DC517C">
        <w:rPr>
          <w:rStyle w:val="libAlaemChar"/>
          <w:rFonts w:hint="cs"/>
          <w:rtl/>
        </w:rPr>
        <w:t>عليه‌السلام</w:t>
      </w:r>
      <w:r>
        <w:rPr>
          <w:rtl/>
        </w:rPr>
        <w:t xml:space="preserve"> لم يذكر صريحاً في القرآن</w:t>
      </w:r>
      <w:r w:rsidR="00057ECC">
        <w:rPr>
          <w:rtl/>
        </w:rPr>
        <w:t>:</w:t>
      </w:r>
      <w:r>
        <w:rPr>
          <w:rtl/>
        </w:rPr>
        <w:t xml:space="preserve"> حديث الغدير</w:t>
      </w:r>
      <w:r w:rsidR="00057ECC">
        <w:rPr>
          <w:rtl/>
        </w:rPr>
        <w:t>،</w:t>
      </w:r>
      <w:r>
        <w:rPr>
          <w:rtl/>
        </w:rPr>
        <w:t xml:space="preserve"> فإنّه صريح في أنّ النبي </w:t>
      </w:r>
      <w:r w:rsidR="00DC517C" w:rsidRPr="00DC517C">
        <w:rPr>
          <w:rStyle w:val="libAlaemChar"/>
          <w:rFonts w:hint="cs"/>
          <w:rtl/>
        </w:rPr>
        <w:t>صلى‌الله‌عليه‌وآله</w:t>
      </w:r>
      <w:r>
        <w:rPr>
          <w:rtl/>
        </w:rPr>
        <w:t xml:space="preserve"> إنّما نصب علياً بأمر الله</w:t>
      </w:r>
      <w:r w:rsidR="00057ECC">
        <w:rPr>
          <w:rtl/>
        </w:rPr>
        <w:t>،</w:t>
      </w:r>
      <w:r>
        <w:rPr>
          <w:rtl/>
        </w:rPr>
        <w:t xml:space="preserve"> وبعد أن ورد عليه التأكيد في ذلك وبعد أن وعده الله بالعصمة من الناس</w:t>
      </w:r>
      <w:r w:rsidR="00057ECC">
        <w:rPr>
          <w:rtl/>
        </w:rPr>
        <w:t>،</w:t>
      </w:r>
      <w:r>
        <w:rPr>
          <w:rtl/>
        </w:rPr>
        <w:t xml:space="preserve"> ولو كان اسم </w:t>
      </w:r>
      <w:r w:rsidR="00E43BAF">
        <w:rPr>
          <w:rtl/>
        </w:rPr>
        <w:t>«</w:t>
      </w:r>
      <w:r>
        <w:rPr>
          <w:rtl/>
        </w:rPr>
        <w:t>علي</w:t>
      </w:r>
      <w:r w:rsidR="00E43BAF">
        <w:rPr>
          <w:rtl/>
        </w:rPr>
        <w:t>»</w:t>
      </w:r>
      <w:r>
        <w:rPr>
          <w:rtl/>
        </w:rPr>
        <w:t xml:space="preserve"> مذكوراً في القرآن لم يحتج إلى ذلك النصب</w:t>
      </w:r>
      <w:r w:rsidR="00057ECC">
        <w:rPr>
          <w:rtl/>
        </w:rPr>
        <w:t>،</w:t>
      </w:r>
      <w:r>
        <w:rPr>
          <w:rtl/>
        </w:rPr>
        <w:t xml:space="preserve"> ولا إلى تهيئة ذلك الاجتماع الحافل بالمسلمين</w:t>
      </w:r>
      <w:r w:rsidR="00057ECC">
        <w:rPr>
          <w:rtl/>
        </w:rPr>
        <w:t>،</w:t>
      </w:r>
      <w:r>
        <w:rPr>
          <w:rtl/>
        </w:rPr>
        <w:t xml:space="preserve"> ولما خشي رسول الله </w:t>
      </w:r>
      <w:r w:rsidR="00DC517C" w:rsidRPr="00DC517C">
        <w:rPr>
          <w:rStyle w:val="libAlaemChar"/>
          <w:rFonts w:hint="cs"/>
          <w:rtl/>
        </w:rPr>
        <w:t>صلى‌الله‌عليه‌وآله</w:t>
      </w:r>
      <w:r>
        <w:rPr>
          <w:rtl/>
        </w:rPr>
        <w:t xml:space="preserve"> من إظهار ذلك</w:t>
      </w:r>
      <w:r w:rsidR="00057ECC">
        <w:rPr>
          <w:rtl/>
        </w:rPr>
        <w:t>،</w:t>
      </w:r>
      <w:r>
        <w:rPr>
          <w:rtl/>
        </w:rPr>
        <w:t xml:space="preserve"> ليحتاج إلى التأكيد في أمر التبليغ</w:t>
      </w:r>
      <w:r w:rsidR="00E43BAF">
        <w:rPr>
          <w:rtl/>
        </w:rPr>
        <w:t>»</w:t>
      </w:r>
      <w:r>
        <w:rPr>
          <w:rtl/>
        </w:rPr>
        <w:t xml:space="preserve">. </w:t>
      </w:r>
    </w:p>
    <w:p w:rsidR="000546F0" w:rsidRDefault="000546F0" w:rsidP="000546F0">
      <w:pPr>
        <w:pStyle w:val="libNormal"/>
        <w:rPr>
          <w:rtl/>
        </w:rPr>
      </w:pPr>
      <w:r>
        <w:rPr>
          <w:rtl/>
        </w:rPr>
        <w:t>وقال بالنسبة إلى هذا الحديث بالذات</w:t>
      </w:r>
      <w:r w:rsidR="00057ECC">
        <w:rPr>
          <w:rtl/>
        </w:rPr>
        <w:t>:</w:t>
      </w:r>
      <w:r>
        <w:rPr>
          <w:rtl/>
        </w:rPr>
        <w:t xml:space="preserve"> </w:t>
      </w:r>
    </w:p>
    <w:p w:rsidR="000546F0" w:rsidRDefault="00E43BAF" w:rsidP="000546F0">
      <w:pPr>
        <w:pStyle w:val="libNormal"/>
        <w:rPr>
          <w:rtl/>
        </w:rPr>
      </w:pPr>
      <w:r>
        <w:rPr>
          <w:rtl/>
        </w:rPr>
        <w:t>«</w:t>
      </w:r>
      <w:r w:rsidR="000546F0">
        <w:rPr>
          <w:rtl/>
        </w:rPr>
        <w:t>على أنّ الرواية الآخيرة المرويّة في الكافي مما لا يحتمل صدقه في نفسه</w:t>
      </w:r>
      <w:r w:rsidR="00057ECC">
        <w:rPr>
          <w:rtl/>
        </w:rPr>
        <w:t>،</w:t>
      </w:r>
      <w:r w:rsidR="000546F0">
        <w:rPr>
          <w:rtl/>
        </w:rPr>
        <w:t xml:space="preserve"> فإنّ ذكر اسم عل</w:t>
      </w:r>
      <w:r w:rsidR="000546F0">
        <w:rPr>
          <w:rFonts w:hint="cs"/>
          <w:rtl/>
        </w:rPr>
        <w:t>ي</w:t>
      </w:r>
      <w:r w:rsidR="000546F0">
        <w:rPr>
          <w:rtl/>
        </w:rPr>
        <w:t xml:space="preserve"> </w:t>
      </w:r>
      <w:r w:rsidR="00DC517C" w:rsidRPr="00DC517C">
        <w:rPr>
          <w:rStyle w:val="libAlaemChar"/>
          <w:rFonts w:hint="cs"/>
          <w:rtl/>
        </w:rPr>
        <w:t>عليه‌السلام</w:t>
      </w:r>
      <w:r w:rsidR="000546F0">
        <w:rPr>
          <w:rtl/>
        </w:rPr>
        <w:t xml:space="preserve"> في مقام إثبات النبوّة والتحد</w:t>
      </w:r>
      <w:r w:rsidR="000546F0">
        <w:rPr>
          <w:rFonts w:hint="cs"/>
          <w:rtl/>
        </w:rPr>
        <w:t>ى</w:t>
      </w:r>
      <w:r w:rsidR="000546F0">
        <w:rPr>
          <w:rtl/>
        </w:rPr>
        <w:t xml:space="preserve"> على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نفس المصدر 2</w:t>
      </w:r>
      <w:r w:rsidR="00057ECC">
        <w:rPr>
          <w:rtl/>
        </w:rPr>
        <w:t>:</w:t>
      </w:r>
      <w:r>
        <w:rPr>
          <w:rtl/>
        </w:rPr>
        <w:t xml:space="preserve"> 274.</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الإتيان بمثل القرآن لا يناسب مقتضى الحال</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ويعارض جميع هذه الروايات صحيحة أبي بصير المروية في الكافي</w:t>
      </w:r>
      <w:r w:rsidR="00057ECC">
        <w:rPr>
          <w:rtl/>
        </w:rPr>
        <w:t>،</w:t>
      </w:r>
      <w:r>
        <w:rPr>
          <w:rtl/>
        </w:rPr>
        <w:t xml:space="preserve"> قال</w:t>
      </w:r>
      <w:r w:rsidR="00057ECC">
        <w:rPr>
          <w:rtl/>
        </w:rPr>
        <w:t>:</w:t>
      </w:r>
      <w:r>
        <w:rPr>
          <w:rtl/>
        </w:rPr>
        <w:t xml:space="preserve"> سألت أبا عبدالله </w:t>
      </w:r>
      <w:r w:rsidR="00DC517C" w:rsidRPr="00DC517C">
        <w:rPr>
          <w:rStyle w:val="libAlaemChar"/>
          <w:rFonts w:hint="cs"/>
          <w:rtl/>
        </w:rPr>
        <w:t>عليه‌السلام</w:t>
      </w:r>
      <w:r>
        <w:rPr>
          <w:rtl/>
        </w:rPr>
        <w:t xml:space="preserve"> عن قول الله</w:t>
      </w:r>
      <w:r w:rsidR="00057ECC">
        <w:rPr>
          <w:rtl/>
        </w:rPr>
        <w:t>:</w:t>
      </w:r>
      <w:r>
        <w:rPr>
          <w:rtl/>
        </w:rPr>
        <w:t xml:space="preserve"> </w:t>
      </w:r>
      <w:r w:rsidR="00E43BAF">
        <w:rPr>
          <w:rStyle w:val="libAlaemChar"/>
          <w:rtl/>
        </w:rPr>
        <w:t>(</w:t>
      </w:r>
      <w:r w:rsidRPr="000546F0">
        <w:rPr>
          <w:rStyle w:val="libAieChar"/>
          <w:rtl/>
        </w:rPr>
        <w:t>أطيعوا الله وأطيعوا الرسول وأولي الأمر منكم</w:t>
      </w:r>
      <w:r w:rsidR="00E43BAF" w:rsidRPr="00E43BAF">
        <w:rPr>
          <w:rStyle w:val="libAlaemCha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فقال</w:t>
      </w:r>
      <w:r w:rsidR="00057ECC">
        <w:rPr>
          <w:rtl/>
        </w:rPr>
        <w:t>:</w:t>
      </w:r>
      <w:r>
        <w:rPr>
          <w:rtl/>
        </w:rPr>
        <w:t xml:space="preserve"> نزلت في علي بن أبي طالب والحسن والحسين </w:t>
      </w:r>
      <w:r w:rsidR="00DC517C" w:rsidRPr="00DC517C">
        <w:rPr>
          <w:rStyle w:val="libAlaemChar"/>
          <w:rFonts w:hint="cs"/>
          <w:rtl/>
        </w:rPr>
        <w:t>عليهم‌السلام</w:t>
      </w:r>
      <w:r>
        <w:rPr>
          <w:rtl/>
        </w:rPr>
        <w:t xml:space="preserve">. </w:t>
      </w:r>
    </w:p>
    <w:p w:rsidR="000546F0" w:rsidRDefault="000546F0" w:rsidP="000546F0">
      <w:pPr>
        <w:pStyle w:val="libNormal"/>
        <w:rPr>
          <w:rtl/>
        </w:rPr>
      </w:pPr>
      <w:r>
        <w:rPr>
          <w:rtl/>
        </w:rPr>
        <w:t>فقلت له</w:t>
      </w:r>
      <w:r w:rsidR="00057ECC">
        <w:rPr>
          <w:rtl/>
        </w:rPr>
        <w:t>:</w:t>
      </w:r>
      <w:r>
        <w:rPr>
          <w:rtl/>
        </w:rPr>
        <w:t xml:space="preserve"> إنّ الناس يقولون لهم</w:t>
      </w:r>
      <w:r w:rsidR="00057ECC">
        <w:rPr>
          <w:rtl/>
        </w:rPr>
        <w:t>:</w:t>
      </w:r>
      <w:r>
        <w:rPr>
          <w:rtl/>
        </w:rPr>
        <w:t xml:space="preserve"> إنّ رسول الله </w:t>
      </w:r>
      <w:r w:rsidR="00DC517C" w:rsidRPr="00DC517C">
        <w:rPr>
          <w:rStyle w:val="libAlaemChar"/>
          <w:rFonts w:hint="cs"/>
          <w:rtl/>
        </w:rPr>
        <w:t>صلى‌الله‌عليه‌وآله</w:t>
      </w:r>
      <w:r>
        <w:rPr>
          <w:rtl/>
        </w:rPr>
        <w:t xml:space="preserve"> نزلت عليه الصلاة ولم يسّم لهم ثلاثاً ولا أربعاً</w:t>
      </w:r>
      <w:r w:rsidR="00057ECC">
        <w:rPr>
          <w:rtl/>
        </w:rPr>
        <w:t>،</w:t>
      </w:r>
      <w:r>
        <w:rPr>
          <w:rtl/>
        </w:rPr>
        <w:t xml:space="preserve"> حتى كان رسول الله </w:t>
      </w:r>
      <w:r w:rsidR="00DC517C" w:rsidRPr="00DC517C">
        <w:rPr>
          <w:rStyle w:val="libAlaemChar"/>
          <w:rFonts w:hint="cs"/>
          <w:rtl/>
        </w:rPr>
        <w:t>صلى‌الله‌عليه‌وآله</w:t>
      </w:r>
      <w:r>
        <w:rPr>
          <w:rtl/>
        </w:rPr>
        <w:t xml:space="preserve"> فسّر لهم ذلك. </w:t>
      </w:r>
    </w:p>
    <w:p w:rsidR="000546F0" w:rsidRDefault="000546F0" w:rsidP="000546F0">
      <w:pPr>
        <w:pStyle w:val="libNormal"/>
        <w:rPr>
          <w:rtl/>
        </w:rPr>
      </w:pPr>
      <w:r>
        <w:rPr>
          <w:rtl/>
        </w:rPr>
        <w:t>فتكون هذه الصحيحة حاكمة على جميع تلك الروايات</w:t>
      </w:r>
      <w:r w:rsidR="00057ECC">
        <w:rPr>
          <w:rtl/>
        </w:rPr>
        <w:t>،</w:t>
      </w:r>
      <w:r>
        <w:rPr>
          <w:rtl/>
        </w:rPr>
        <w:t xml:space="preserve"> وموضّحة للمراد</w:t>
      </w:r>
    </w:p>
    <w:p w:rsidR="000546F0" w:rsidRDefault="000546F0" w:rsidP="000546F0">
      <w:pPr>
        <w:pStyle w:val="libNormal"/>
        <w:rPr>
          <w:rtl/>
        </w:rPr>
      </w:pPr>
      <w:r>
        <w:rPr>
          <w:rtl/>
        </w:rPr>
        <w:t>منها</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هذا</w:t>
      </w:r>
      <w:r w:rsidR="00057ECC">
        <w:rPr>
          <w:rtl/>
        </w:rPr>
        <w:t>،</w:t>
      </w:r>
      <w:r>
        <w:rPr>
          <w:rtl/>
        </w:rPr>
        <w:t xml:space="preserve"> وقد تقدّم عن الشيخ البهائي قوله</w:t>
      </w:r>
      <w:r w:rsidR="00057ECC">
        <w:rPr>
          <w:rtl/>
        </w:rPr>
        <w:t>:</w:t>
      </w:r>
      <w:r>
        <w:rPr>
          <w:rtl/>
        </w:rPr>
        <w:t xml:space="preserve"> </w:t>
      </w:r>
    </w:p>
    <w:p w:rsidR="000546F0" w:rsidRDefault="00E43BAF" w:rsidP="000546F0">
      <w:pPr>
        <w:pStyle w:val="libNormal"/>
        <w:rPr>
          <w:rtl/>
        </w:rPr>
      </w:pPr>
      <w:r>
        <w:rPr>
          <w:rtl/>
        </w:rPr>
        <w:t>«</w:t>
      </w:r>
      <w:r w:rsidR="000546F0">
        <w:rPr>
          <w:rtl/>
        </w:rPr>
        <w:t xml:space="preserve">وما اشتهر بين الناس من إسقاط اسم أمير المؤمنين </w:t>
      </w:r>
      <w:r w:rsidR="00DC517C" w:rsidRPr="00DC517C">
        <w:rPr>
          <w:rStyle w:val="libAlaemChar"/>
          <w:rFonts w:hint="cs"/>
          <w:rtl/>
        </w:rPr>
        <w:t>عليه‌السلام</w:t>
      </w:r>
      <w:r w:rsidR="000546F0">
        <w:rPr>
          <w:rtl/>
        </w:rPr>
        <w:t xml:space="preserve"> منه في بعض المواضع</w:t>
      </w:r>
      <w:r w:rsidR="00057ECC">
        <w:rPr>
          <w:rtl/>
        </w:rPr>
        <w:t>،</w:t>
      </w:r>
      <w:r w:rsidR="000546F0">
        <w:rPr>
          <w:rtl/>
        </w:rPr>
        <w:t xml:space="preserve"> مثل تعالى</w:t>
      </w:r>
      <w:r w:rsidR="00057ECC">
        <w:rPr>
          <w:rtl/>
        </w:rPr>
        <w:t>:</w:t>
      </w:r>
      <w:r w:rsidR="000546F0">
        <w:rPr>
          <w:rtl/>
        </w:rPr>
        <w:t xml:space="preserve"> </w:t>
      </w:r>
      <w:r>
        <w:rPr>
          <w:rStyle w:val="libAlaemChar"/>
          <w:rtl/>
        </w:rPr>
        <w:t>(</w:t>
      </w:r>
      <w:r w:rsidR="000546F0" w:rsidRPr="000546F0">
        <w:rPr>
          <w:rStyle w:val="libAieChar"/>
          <w:rtl/>
        </w:rPr>
        <w:t>يا ايّها الذين الرسول بلّغ ما انزل إليك</w:t>
      </w:r>
      <w:r>
        <w:rPr>
          <w:rtl/>
        </w:rPr>
        <w:t xml:space="preserve"> - </w:t>
      </w:r>
      <w:r w:rsidR="000546F0">
        <w:rPr>
          <w:rtl/>
        </w:rPr>
        <w:t>في علي</w:t>
      </w:r>
      <w:r>
        <w:rPr>
          <w:rtl/>
        </w:rPr>
        <w:t xml:space="preserve"> -)</w:t>
      </w:r>
      <w:r w:rsidR="000546F0">
        <w:rPr>
          <w:rtl/>
        </w:rPr>
        <w:t xml:space="preserve"> وغير ذلك فهو غير معتبر عند العلماء</w:t>
      </w:r>
      <w:r>
        <w:rPr>
          <w:rtl/>
        </w:rPr>
        <w:t>»</w:t>
      </w:r>
      <w:r w:rsidR="000546F0">
        <w:rPr>
          <w:rtl/>
        </w:rPr>
        <w:t xml:space="preserve"> </w:t>
      </w:r>
      <w:r w:rsidR="000546F0" w:rsidRPr="000546F0">
        <w:rPr>
          <w:rStyle w:val="libFootnotenumChar"/>
          <w:rtl/>
        </w:rPr>
        <w:t>(2)</w:t>
      </w:r>
      <w:r w:rsidR="000546F0">
        <w:rPr>
          <w:rtl/>
        </w:rPr>
        <w:t xml:space="preserve">. </w:t>
      </w:r>
    </w:p>
    <w:p w:rsidR="000546F0" w:rsidRPr="00D63312" w:rsidRDefault="000546F0" w:rsidP="000546F0">
      <w:pPr>
        <w:pStyle w:val="libBold1"/>
        <w:rPr>
          <w:rtl/>
        </w:rPr>
      </w:pPr>
      <w:r w:rsidRPr="00D63312">
        <w:rPr>
          <w:rtl/>
        </w:rPr>
        <w:t>الحديث الحادي عشر</w:t>
      </w:r>
      <w:r w:rsidR="00057ECC">
        <w:rPr>
          <w:rtl/>
        </w:rPr>
        <w:t>:</w:t>
      </w:r>
      <w:r w:rsidRPr="00D63312">
        <w:rPr>
          <w:rtl/>
        </w:rPr>
        <w:t xml:space="preserve"> </w:t>
      </w:r>
    </w:p>
    <w:p w:rsidR="000546F0" w:rsidRDefault="000546F0" w:rsidP="000546F0">
      <w:pPr>
        <w:pStyle w:val="libNormal"/>
        <w:rPr>
          <w:rtl/>
        </w:rPr>
      </w:pPr>
      <w:r>
        <w:rPr>
          <w:rtl/>
        </w:rPr>
        <w:t>فيجاب عنه</w:t>
      </w:r>
      <w:r w:rsidR="00E43BAF">
        <w:rPr>
          <w:rtl/>
        </w:rPr>
        <w:t xml:space="preserve"> - </w:t>
      </w:r>
      <w:r>
        <w:rPr>
          <w:rtl/>
        </w:rPr>
        <w:t>بعد غضّ النظر عن سنده</w:t>
      </w:r>
      <w:r w:rsidR="00E43BAF">
        <w:rPr>
          <w:rtl/>
        </w:rPr>
        <w:t xml:space="preserve"> - </w:t>
      </w:r>
      <w:r>
        <w:rPr>
          <w:rtl/>
        </w:rPr>
        <w:t xml:space="preserve">بأنّ الشيخ الطبرسي رحمة الله وغيره رووه عن ابن سنان بدون زيادة </w:t>
      </w:r>
      <w:r w:rsidR="00E43BAF">
        <w:rPr>
          <w:rtl/>
        </w:rPr>
        <w:t>«</w:t>
      </w:r>
      <w:r>
        <w:rPr>
          <w:rtl/>
        </w:rPr>
        <w:t>ثم قال ...</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البيان 178</w:t>
      </w:r>
      <w:r w:rsidR="00E43BAF">
        <w:rPr>
          <w:rtl/>
        </w:rPr>
        <w:t xml:space="preserve"> - </w:t>
      </w:r>
      <w:r>
        <w:rPr>
          <w:rtl/>
        </w:rPr>
        <w:t xml:space="preserve">179. </w:t>
      </w:r>
    </w:p>
    <w:p w:rsidR="000546F0" w:rsidRDefault="000546F0" w:rsidP="000546F0">
      <w:pPr>
        <w:pStyle w:val="libFootnote0"/>
        <w:rPr>
          <w:rtl/>
        </w:rPr>
      </w:pPr>
      <w:r>
        <w:rPr>
          <w:rtl/>
        </w:rPr>
        <w:t>(2) نقله عنه في آلاء الرحمن</w:t>
      </w:r>
      <w:r w:rsidR="00057ECC">
        <w:rPr>
          <w:rtl/>
        </w:rPr>
        <w:t>:</w:t>
      </w:r>
      <w:r>
        <w:rPr>
          <w:rtl/>
        </w:rPr>
        <w:t xml:space="preserve"> 26. </w:t>
      </w:r>
    </w:p>
    <w:p w:rsidR="00597BD0" w:rsidRDefault="000546F0" w:rsidP="000546F0">
      <w:pPr>
        <w:pStyle w:val="libFootnote0"/>
        <w:rPr>
          <w:rtl/>
        </w:rPr>
      </w:pPr>
      <w:r>
        <w:rPr>
          <w:rtl/>
        </w:rPr>
        <w:t>(3) مجمع البيان 4</w:t>
      </w:r>
      <w:r w:rsidR="00057ECC">
        <w:rPr>
          <w:rtl/>
        </w:rPr>
        <w:t>:</w:t>
      </w:r>
      <w:r>
        <w:rPr>
          <w:rtl/>
        </w:rPr>
        <w:t xml:space="preserve"> 334.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على أنّ نفس هذا الحديث</w:t>
      </w:r>
      <w:r w:rsidR="00057ECC">
        <w:rPr>
          <w:rtl/>
        </w:rPr>
        <w:t>،</w:t>
      </w:r>
      <w:r>
        <w:rPr>
          <w:rtl/>
        </w:rPr>
        <w:t xml:space="preserve"> وكذا الحديثان الآخران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عن رسول الله </w:t>
      </w:r>
      <w:r w:rsidR="00DC517C" w:rsidRPr="00DC517C">
        <w:rPr>
          <w:rStyle w:val="libAlaemChar"/>
          <w:rFonts w:hint="cs"/>
          <w:rtl/>
        </w:rPr>
        <w:t>صلى‌الله‌عليه‌وآله</w:t>
      </w:r>
      <w:r>
        <w:rPr>
          <w:rtl/>
        </w:rPr>
        <w:t xml:space="preserve"> دليل على أنّ سورة الأحزاب كانت مدوّنة على عهده </w:t>
      </w:r>
      <w:r w:rsidR="00DC517C" w:rsidRPr="00DC517C">
        <w:rPr>
          <w:rStyle w:val="libAlaemChar"/>
          <w:rFonts w:hint="cs"/>
          <w:rtl/>
        </w:rPr>
        <w:t>صلى‌الله‌عليه‌وآله</w:t>
      </w:r>
      <w:r>
        <w:rPr>
          <w:rtl/>
        </w:rPr>
        <w:t xml:space="preserve">. </w:t>
      </w:r>
    </w:p>
    <w:p w:rsidR="000546F0" w:rsidRDefault="000546F0" w:rsidP="000546F0">
      <w:pPr>
        <w:pStyle w:val="libNormal"/>
        <w:rPr>
          <w:rtl/>
        </w:rPr>
      </w:pPr>
      <w:r>
        <w:rPr>
          <w:rtl/>
        </w:rPr>
        <w:t>كما يجاب عنه</w:t>
      </w:r>
      <w:r w:rsidR="00E43BAF">
        <w:rPr>
          <w:rtl/>
        </w:rPr>
        <w:t xml:space="preserve"> - </w:t>
      </w:r>
      <w:r>
        <w:rPr>
          <w:rtl/>
        </w:rPr>
        <w:t>إن صح</w:t>
      </w:r>
      <w:r w:rsidR="00E43BAF">
        <w:rPr>
          <w:rtl/>
        </w:rPr>
        <w:t xml:space="preserve"> - </w:t>
      </w:r>
      <w:r>
        <w:rPr>
          <w:rtl/>
        </w:rPr>
        <w:t xml:space="preserve">بما اجيب عن نظائره فيما تقدّم. </w:t>
      </w:r>
    </w:p>
    <w:p w:rsidR="000546F0" w:rsidRDefault="000546F0" w:rsidP="000546F0">
      <w:pPr>
        <w:pStyle w:val="libNormal"/>
        <w:rPr>
          <w:rtl/>
        </w:rPr>
      </w:pPr>
      <w:r>
        <w:rPr>
          <w:rtl/>
        </w:rPr>
        <w:t>ولنا أن نطالب</w:t>
      </w:r>
      <w:r w:rsidR="00E43BAF">
        <w:rPr>
          <w:rtl/>
        </w:rPr>
        <w:t xml:space="preserve"> - </w:t>
      </w:r>
      <w:r>
        <w:rPr>
          <w:rtl/>
        </w:rPr>
        <w:t>بعد ذلك كلّه</w:t>
      </w:r>
      <w:r w:rsidR="00E43BAF">
        <w:rPr>
          <w:rtl/>
        </w:rPr>
        <w:t xml:space="preserve"> - </w:t>
      </w:r>
      <w:r>
        <w:rPr>
          <w:rtl/>
        </w:rPr>
        <w:t>من يصحّح هذا الحديث ويعتمد عليه</w:t>
      </w:r>
      <w:r w:rsidR="00057ECC">
        <w:rPr>
          <w:rtl/>
        </w:rPr>
        <w:t>،</w:t>
      </w:r>
      <w:r>
        <w:rPr>
          <w:rtl/>
        </w:rPr>
        <w:t xml:space="preserve"> أن يثبت لنا أن ذهبت هذه الكثرة من الآيات؟ وأن يذكر كيفيّة سقوطها</w:t>
      </w:r>
      <w:r w:rsidR="00E43BAF">
        <w:rPr>
          <w:rtl/>
        </w:rPr>
        <w:t xml:space="preserve"> - </w:t>
      </w:r>
      <w:r>
        <w:rPr>
          <w:rtl/>
        </w:rPr>
        <w:t>أو إسقاطها</w:t>
      </w:r>
      <w:r w:rsidR="00E43BAF">
        <w:rPr>
          <w:rtl/>
        </w:rPr>
        <w:t xml:space="preserve"> - </w:t>
      </w:r>
      <w:r>
        <w:rPr>
          <w:rtl/>
        </w:rPr>
        <w:t xml:space="preserve">من دون أن يعلم سائر المسلمين؟ </w:t>
      </w:r>
    </w:p>
    <w:p w:rsidR="000546F0" w:rsidRDefault="000546F0" w:rsidP="000546F0">
      <w:pPr>
        <w:pStyle w:val="libNormal"/>
        <w:rPr>
          <w:rtl/>
        </w:rPr>
      </w:pPr>
      <w:r>
        <w:rPr>
          <w:rtl/>
        </w:rPr>
        <w:t>ألم تكن الدواعي متوفّرة على أخذ القرآن وتعلّمه كلّما نزل من السماء؟ ألم</w:t>
      </w:r>
    </w:p>
    <w:p w:rsidR="000546F0" w:rsidRDefault="000546F0" w:rsidP="000546F0">
      <w:pPr>
        <w:pStyle w:val="libNormal"/>
        <w:rPr>
          <w:rtl/>
        </w:rPr>
      </w:pPr>
      <w:r>
        <w:rPr>
          <w:rtl/>
        </w:rPr>
        <w:t xml:space="preserve">تكن السورة تنتشر بمجرد نزولها بأمر النبي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r w:rsidR="00DC517C" w:rsidRPr="00DC517C">
        <w:rPr>
          <w:rStyle w:val="libAlaemChar"/>
          <w:rFonts w:hint="cs"/>
          <w:rtl/>
        </w:rPr>
        <w:t>صلى‌الله‌عليه‌وآله</w:t>
      </w:r>
      <w:r>
        <w:rPr>
          <w:rtl/>
        </w:rPr>
        <w:t xml:space="preserve"> بين المسلمين وتقرأ في بيوتهم؟ </w:t>
      </w:r>
    </w:p>
    <w:p w:rsidR="000546F0" w:rsidRPr="000B7DF2" w:rsidRDefault="000546F0" w:rsidP="000546F0">
      <w:pPr>
        <w:pStyle w:val="libBold1"/>
        <w:rPr>
          <w:rtl/>
        </w:rPr>
      </w:pPr>
      <w:r w:rsidRPr="000B7DF2">
        <w:rPr>
          <w:rtl/>
        </w:rPr>
        <w:t>الحديث الثاني عشر</w:t>
      </w:r>
      <w:r w:rsidR="00057ECC">
        <w:rPr>
          <w:rtl/>
        </w:rPr>
        <w:t>:</w:t>
      </w:r>
      <w:r w:rsidRPr="000B7DF2">
        <w:rPr>
          <w:rtl/>
        </w:rPr>
        <w:t xml:space="preserve"> </w:t>
      </w:r>
    </w:p>
    <w:p w:rsidR="000546F0" w:rsidRDefault="000546F0" w:rsidP="000546F0">
      <w:pPr>
        <w:pStyle w:val="libNormal"/>
        <w:rPr>
          <w:rtl/>
        </w:rPr>
      </w:pPr>
      <w:r>
        <w:rPr>
          <w:rtl/>
        </w:rPr>
        <w:t>من روايات الشيخ الكشي</w:t>
      </w:r>
      <w:r w:rsidR="00057ECC">
        <w:rPr>
          <w:rtl/>
        </w:rPr>
        <w:t>،</w:t>
      </w:r>
      <w:r>
        <w:rPr>
          <w:rtl/>
        </w:rPr>
        <w:t xml:space="preserve"> وسيأتي الكلام عنها بصورة عامة. </w:t>
      </w:r>
    </w:p>
    <w:p w:rsidR="000546F0" w:rsidRPr="000B7DF2" w:rsidRDefault="000546F0" w:rsidP="000546F0">
      <w:pPr>
        <w:pStyle w:val="libBold1"/>
        <w:rPr>
          <w:rtl/>
        </w:rPr>
      </w:pPr>
      <w:r w:rsidRPr="000B7DF2">
        <w:rPr>
          <w:rtl/>
        </w:rPr>
        <w:t>الحديث الثالث عشر</w:t>
      </w:r>
      <w:r w:rsidR="00057ECC">
        <w:rPr>
          <w:rtl/>
        </w:rPr>
        <w:t>:</w:t>
      </w:r>
      <w:r w:rsidRPr="000B7DF2">
        <w:rPr>
          <w:rtl/>
        </w:rPr>
        <w:t xml:space="preserve"> </w:t>
      </w:r>
    </w:p>
    <w:p w:rsidR="000546F0" w:rsidRDefault="000546F0" w:rsidP="000546F0">
      <w:pPr>
        <w:pStyle w:val="libNormal"/>
        <w:rPr>
          <w:rtl/>
        </w:rPr>
      </w:pPr>
      <w:r>
        <w:rPr>
          <w:rtl/>
        </w:rPr>
        <w:t>سنده غير قويّ كما يتّصح ذلك لمن راجعه</w:t>
      </w:r>
      <w:r w:rsidR="00057ECC">
        <w:rPr>
          <w:rtl/>
        </w:rPr>
        <w:t>،</w:t>
      </w:r>
      <w:r>
        <w:rPr>
          <w:rtl/>
        </w:rPr>
        <w:t xml:space="preserve"> ثمّ إنّ الشيخ النعماني نفسه قد روى حديثين آخرين</w:t>
      </w:r>
      <w:r w:rsidR="00057ECC">
        <w:rPr>
          <w:rtl/>
        </w:rPr>
        <w:t>:</w:t>
      </w:r>
      <w:r>
        <w:rPr>
          <w:rtl/>
        </w:rPr>
        <w:t xml:space="preserve"> </w:t>
      </w:r>
    </w:p>
    <w:p w:rsidR="000546F0" w:rsidRDefault="000546F0" w:rsidP="000546F0">
      <w:pPr>
        <w:pStyle w:val="libNormal"/>
        <w:rPr>
          <w:rtl/>
        </w:rPr>
      </w:pPr>
      <w:r>
        <w:rPr>
          <w:rtl/>
        </w:rPr>
        <w:t>أحدهما</w:t>
      </w:r>
      <w:r w:rsidR="00057ECC">
        <w:rPr>
          <w:rtl/>
        </w:rPr>
        <w:t>:</w:t>
      </w:r>
      <w:r>
        <w:rPr>
          <w:rtl/>
        </w:rPr>
        <w:t xml:space="preserve"> عن أمير المؤمنين </w:t>
      </w:r>
      <w:r w:rsidR="00DC517C" w:rsidRPr="00DC517C">
        <w:rPr>
          <w:rStyle w:val="libAlaemChar"/>
          <w:rFonts w:hint="cs"/>
          <w:rtl/>
        </w:rPr>
        <w:t>عليه‌السلام</w:t>
      </w:r>
      <w:r>
        <w:rPr>
          <w:rtl/>
        </w:rPr>
        <w:t xml:space="preserve"> أيضاً</w:t>
      </w:r>
      <w:r w:rsidR="00057ECC">
        <w:rPr>
          <w:rtl/>
        </w:rPr>
        <w:t>،</w:t>
      </w:r>
      <w:r>
        <w:rPr>
          <w:rtl/>
        </w:rPr>
        <w:t xml:space="preserve"> قال</w:t>
      </w:r>
      <w:r w:rsidR="00057ECC">
        <w:rPr>
          <w:rtl/>
        </w:rPr>
        <w:t>:</w:t>
      </w:r>
      <w:r>
        <w:rPr>
          <w:rtl/>
        </w:rPr>
        <w:t xml:space="preserve"> </w:t>
      </w:r>
      <w:r w:rsidR="00E43BAF">
        <w:rPr>
          <w:rtl/>
        </w:rPr>
        <w:t>«</w:t>
      </w:r>
      <w:r>
        <w:rPr>
          <w:rtl/>
        </w:rPr>
        <w:t>كأنّي أنظر إلى شيعتنا بمسجد الكوفة</w:t>
      </w:r>
      <w:r w:rsidR="00057ECC">
        <w:rPr>
          <w:rtl/>
        </w:rPr>
        <w:t>،</w:t>
      </w:r>
      <w:r>
        <w:rPr>
          <w:rtl/>
        </w:rPr>
        <w:t xml:space="preserve"> وقد ضربوا الفساطيط يعلّمون الناس القرآن كما أنزل</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مجمع البيان</w:t>
      </w:r>
      <w:r w:rsidR="00057ECC">
        <w:rPr>
          <w:rtl/>
        </w:rPr>
        <w:t>،</w:t>
      </w:r>
      <w:r>
        <w:rPr>
          <w:rtl/>
        </w:rPr>
        <w:t xml:space="preserve"> ورواه أهل السنة في كتبهم المعتبرة. انظر منها الدر المنثور 5</w:t>
      </w:r>
      <w:r w:rsidR="00057ECC">
        <w:rPr>
          <w:rtl/>
        </w:rPr>
        <w:t>:</w:t>
      </w:r>
      <w:r>
        <w:rPr>
          <w:rtl/>
        </w:rPr>
        <w:t xml:space="preserve"> 179 عن جملة من كتب الحديث.</w:t>
      </w:r>
    </w:p>
    <w:p w:rsidR="000546F0" w:rsidRDefault="000546F0" w:rsidP="000546F0">
      <w:pPr>
        <w:pStyle w:val="libFootnote0"/>
        <w:rPr>
          <w:rtl/>
        </w:rPr>
      </w:pPr>
      <w:r>
        <w:rPr>
          <w:rtl/>
        </w:rPr>
        <w:t>(</w:t>
      </w:r>
      <w:r>
        <w:rPr>
          <w:rFonts w:hint="cs"/>
          <w:rtl/>
        </w:rPr>
        <w:t>2</w:t>
      </w:r>
      <w:r>
        <w:rPr>
          <w:rtl/>
        </w:rPr>
        <w:t>) نصّ على هذا أكابر الطائفة</w:t>
      </w:r>
      <w:r w:rsidR="00057ECC">
        <w:rPr>
          <w:rtl/>
        </w:rPr>
        <w:t>،</w:t>
      </w:r>
      <w:r>
        <w:rPr>
          <w:rtl/>
        </w:rPr>
        <w:t xml:space="preserve"> منهم العلامة الحلّي في كتابة نهاية الوصول</w:t>
      </w:r>
      <w:r w:rsidR="00057ECC">
        <w:rPr>
          <w:rtl/>
        </w:rPr>
        <w:t>،</w:t>
      </w:r>
      <w:r>
        <w:rPr>
          <w:rtl/>
        </w:rPr>
        <w:t xml:space="preserve"> وقد تقدمت عبارته في الفصل الثاني من الكتاب. </w:t>
      </w:r>
    </w:p>
    <w:p w:rsidR="00597BD0" w:rsidRDefault="000546F0" w:rsidP="000546F0">
      <w:pPr>
        <w:pStyle w:val="libFootnote0"/>
        <w:rPr>
          <w:rtl/>
        </w:rPr>
      </w:pPr>
      <w:r>
        <w:rPr>
          <w:rtl/>
        </w:rPr>
        <w:t>(</w:t>
      </w:r>
      <w:r>
        <w:rPr>
          <w:rFonts w:hint="cs"/>
          <w:rtl/>
        </w:rPr>
        <w:t>3</w:t>
      </w:r>
      <w:r>
        <w:rPr>
          <w:rtl/>
        </w:rPr>
        <w:t>) الغيبة للنعماني</w:t>
      </w:r>
      <w:r w:rsidR="00057ECC">
        <w:rPr>
          <w:rtl/>
        </w:rPr>
        <w:t>:</w:t>
      </w:r>
      <w:r>
        <w:rPr>
          <w:rtl/>
        </w:rPr>
        <w:t xml:space="preserve"> 317.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والثاني منهما</w:t>
      </w:r>
      <w:r w:rsidR="00057ECC">
        <w:rPr>
          <w:rtl/>
        </w:rPr>
        <w:t>:</w:t>
      </w:r>
      <w:r>
        <w:rPr>
          <w:rtl/>
        </w:rPr>
        <w:t xml:space="preserve"> عن أبي عبدالله الصادق </w:t>
      </w:r>
      <w:r w:rsidR="00DC517C" w:rsidRPr="00DC517C">
        <w:rPr>
          <w:rStyle w:val="libAlaemChar"/>
          <w:rFonts w:hint="cs"/>
          <w:rtl/>
        </w:rPr>
        <w:t>عليه‌السلام</w:t>
      </w:r>
      <w:r w:rsidR="00057ECC">
        <w:rPr>
          <w:rtl/>
        </w:rPr>
        <w:t>،</w:t>
      </w:r>
      <w:r>
        <w:rPr>
          <w:rtl/>
        </w:rPr>
        <w:t xml:space="preserve"> قال</w:t>
      </w:r>
      <w:r w:rsidR="00057ECC">
        <w:rPr>
          <w:rtl/>
        </w:rPr>
        <w:t>:</w:t>
      </w:r>
      <w:r>
        <w:rPr>
          <w:rtl/>
        </w:rPr>
        <w:t xml:space="preserve"> </w:t>
      </w:r>
      <w:r w:rsidR="00E43BAF">
        <w:rPr>
          <w:rtl/>
        </w:rPr>
        <w:t>«</w:t>
      </w:r>
      <w:r>
        <w:rPr>
          <w:rtl/>
        </w:rPr>
        <w:t>كأنّي بشيعة علي في أيديهم المثاني يعلّمون القرآن</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وهذان الحديثان يعارضان الحديث المذكور. </w:t>
      </w:r>
    </w:p>
    <w:p w:rsidR="000546F0" w:rsidRDefault="000546F0" w:rsidP="000546F0">
      <w:pPr>
        <w:pStyle w:val="libNormal"/>
        <w:rPr>
          <w:rtl/>
        </w:rPr>
      </w:pPr>
      <w:r>
        <w:rPr>
          <w:rtl/>
        </w:rPr>
        <w:t xml:space="preserve">وأوضح من ذلك قول الإمام الباقر </w:t>
      </w:r>
      <w:r w:rsidR="00DC517C" w:rsidRPr="00DC517C">
        <w:rPr>
          <w:rStyle w:val="libAlaemChar"/>
          <w:rFonts w:hint="cs"/>
          <w:rtl/>
        </w:rPr>
        <w:t>عليه‌السلام</w:t>
      </w:r>
      <w:r w:rsidR="00057ECC">
        <w:rPr>
          <w:rtl/>
        </w:rPr>
        <w:t>:</w:t>
      </w:r>
      <w:r>
        <w:rPr>
          <w:rtl/>
        </w:rPr>
        <w:t xml:space="preserve"> </w:t>
      </w:r>
      <w:r w:rsidR="00E43BAF">
        <w:rPr>
          <w:rtl/>
        </w:rPr>
        <w:t>«</w:t>
      </w:r>
      <w:r>
        <w:rPr>
          <w:rtl/>
        </w:rPr>
        <w:t>إذا قام القائم من آل محمد ضرب فساطيط لمن يعلّم الناس القرآن على أنزله الله عزّ وجلّ</w:t>
      </w:r>
      <w:r w:rsidR="00057ECC">
        <w:rPr>
          <w:rtl/>
        </w:rPr>
        <w:t>،</w:t>
      </w:r>
      <w:r>
        <w:rPr>
          <w:rtl/>
        </w:rPr>
        <w:t xml:space="preserve"> فاصعب ما يكون على من حفظه اليوم</w:t>
      </w:r>
      <w:r w:rsidR="00057ECC">
        <w:rPr>
          <w:rtl/>
        </w:rPr>
        <w:t>،</w:t>
      </w:r>
      <w:r>
        <w:rPr>
          <w:rtl/>
        </w:rPr>
        <w:t xml:space="preserve"> لأنّه يخالف فيه التأليف</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وليتأمّل في قوله </w:t>
      </w:r>
      <w:r w:rsidR="00DC517C" w:rsidRPr="00DC517C">
        <w:rPr>
          <w:rStyle w:val="libAlaemChar"/>
          <w:rFonts w:hint="cs"/>
          <w:rtl/>
        </w:rPr>
        <w:t>عليه‌السلام</w:t>
      </w:r>
      <w:r w:rsidR="00057ECC">
        <w:rPr>
          <w:rtl/>
        </w:rPr>
        <w:t>:</w:t>
      </w:r>
      <w:r>
        <w:rPr>
          <w:rtl/>
        </w:rPr>
        <w:t xml:space="preserve"> </w:t>
      </w:r>
      <w:r w:rsidR="00E43BAF">
        <w:rPr>
          <w:rtl/>
        </w:rPr>
        <w:t>«</w:t>
      </w:r>
      <w:r>
        <w:rPr>
          <w:rtl/>
        </w:rPr>
        <w:t>لأنّه يخالف فيه التأليف</w:t>
      </w:r>
      <w:r w:rsidR="00E43BAF">
        <w:rPr>
          <w:rtl/>
        </w:rPr>
        <w:t>»</w:t>
      </w:r>
      <w:r>
        <w:rPr>
          <w:rtl/>
        </w:rPr>
        <w:t xml:space="preserve"> فإنّه يفيد فيما</w:t>
      </w:r>
    </w:p>
    <w:p w:rsidR="000546F0" w:rsidRDefault="000546F0" w:rsidP="000546F0">
      <w:pPr>
        <w:pStyle w:val="libNormal"/>
        <w:rPr>
          <w:rtl/>
        </w:rPr>
      </w:pPr>
      <w:r>
        <w:rPr>
          <w:rtl/>
        </w:rPr>
        <w:t xml:space="preserve">سيأتي. </w:t>
      </w:r>
    </w:p>
    <w:p w:rsidR="000546F0" w:rsidRDefault="000546F0" w:rsidP="000546F0">
      <w:pPr>
        <w:pStyle w:val="libNormal"/>
        <w:rPr>
          <w:rtl/>
        </w:rPr>
      </w:pPr>
      <w:r>
        <w:rPr>
          <w:rtl/>
        </w:rPr>
        <w:t>أمّا الأحاديث المتبقية</w:t>
      </w:r>
      <w:r w:rsidR="00E43BAF">
        <w:rPr>
          <w:rtl/>
        </w:rPr>
        <w:t xml:space="preserve"> - </w:t>
      </w:r>
      <w:r>
        <w:rPr>
          <w:rtl/>
        </w:rPr>
        <w:t>14</w:t>
      </w:r>
      <w:r w:rsidR="00057ECC">
        <w:rPr>
          <w:rtl/>
        </w:rPr>
        <w:t>،</w:t>
      </w:r>
      <w:r>
        <w:rPr>
          <w:rtl/>
        </w:rPr>
        <w:t xml:space="preserve"> 15</w:t>
      </w:r>
      <w:r w:rsidR="00057ECC">
        <w:rPr>
          <w:rtl/>
        </w:rPr>
        <w:t>،</w:t>
      </w:r>
      <w:r>
        <w:rPr>
          <w:rtl/>
        </w:rPr>
        <w:t xml:space="preserve"> 16</w:t>
      </w:r>
      <w:r w:rsidR="00E43BAF">
        <w:rPr>
          <w:rtl/>
        </w:rPr>
        <w:t xml:space="preserve"> - </w:t>
      </w:r>
      <w:r>
        <w:rPr>
          <w:rtl/>
        </w:rPr>
        <w:t xml:space="preserve">فقد ضعّفها الشيخ المجلسي جميعها </w:t>
      </w:r>
      <w:r w:rsidRPr="000546F0">
        <w:rPr>
          <w:rStyle w:val="libFootnotenumChar"/>
          <w:rtl/>
        </w:rPr>
        <w:t>(</w:t>
      </w:r>
      <w:r w:rsidRPr="000546F0">
        <w:rPr>
          <w:rStyle w:val="libFootnotenumChar"/>
          <w:rFonts w:hint="cs"/>
          <w:rtl/>
        </w:rPr>
        <w:t>3</w:t>
      </w:r>
      <w:r w:rsidRPr="000546F0">
        <w:rPr>
          <w:rStyle w:val="libFootnotenumChar"/>
          <w:rtl/>
        </w:rPr>
        <w:t>)</w:t>
      </w:r>
      <w:r w:rsidR="00057ECC">
        <w:rPr>
          <w:rtl/>
        </w:rPr>
        <w:t>،</w:t>
      </w:r>
      <w:r>
        <w:rPr>
          <w:rtl/>
        </w:rPr>
        <w:t xml:space="preserve"> بالإضافة إلى أنّه يجاب عنها بما يجاب عن نظائرها.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الغيبة للنعماني</w:t>
      </w:r>
      <w:r w:rsidR="00057ECC">
        <w:rPr>
          <w:rtl/>
        </w:rPr>
        <w:t>:</w:t>
      </w:r>
      <w:r>
        <w:rPr>
          <w:rtl/>
        </w:rPr>
        <w:t xml:space="preserve"> 318. </w:t>
      </w:r>
    </w:p>
    <w:p w:rsidR="000546F0" w:rsidRDefault="000546F0" w:rsidP="000546F0">
      <w:pPr>
        <w:pStyle w:val="libFootnote0"/>
        <w:rPr>
          <w:rtl/>
        </w:rPr>
      </w:pPr>
      <w:r>
        <w:rPr>
          <w:rtl/>
        </w:rPr>
        <w:t>(</w:t>
      </w:r>
      <w:r>
        <w:rPr>
          <w:rFonts w:hint="cs"/>
          <w:rtl/>
        </w:rPr>
        <w:t>2</w:t>
      </w:r>
      <w:r>
        <w:rPr>
          <w:rtl/>
        </w:rPr>
        <w:t>) روضة الواعظين</w:t>
      </w:r>
      <w:r w:rsidR="00057ECC">
        <w:rPr>
          <w:rtl/>
        </w:rPr>
        <w:t>:</w:t>
      </w:r>
      <w:r>
        <w:rPr>
          <w:rtl/>
        </w:rPr>
        <w:t xml:space="preserve"> 265</w:t>
      </w:r>
      <w:r w:rsidR="00057ECC">
        <w:rPr>
          <w:rtl/>
        </w:rPr>
        <w:t>،</w:t>
      </w:r>
      <w:r>
        <w:rPr>
          <w:rtl/>
        </w:rPr>
        <w:t xml:space="preserve"> الإرشاد للشيخ المفيد</w:t>
      </w:r>
      <w:r w:rsidR="00057ECC">
        <w:rPr>
          <w:rtl/>
        </w:rPr>
        <w:t>:</w:t>
      </w:r>
      <w:r>
        <w:rPr>
          <w:rtl/>
        </w:rPr>
        <w:t xml:space="preserve"> 365.</w:t>
      </w:r>
    </w:p>
    <w:p w:rsidR="000546F0" w:rsidRDefault="000546F0" w:rsidP="000546F0">
      <w:pPr>
        <w:pStyle w:val="libFootnote0"/>
        <w:rPr>
          <w:rtl/>
        </w:rPr>
      </w:pPr>
      <w:r>
        <w:rPr>
          <w:rFonts w:hint="cs"/>
          <w:rtl/>
        </w:rPr>
        <w:t>(3) مرآة العقول 5</w:t>
      </w:r>
      <w:r w:rsidR="00057ECC">
        <w:rPr>
          <w:rFonts w:hint="cs"/>
          <w:rtl/>
        </w:rPr>
        <w:t>:</w:t>
      </w:r>
      <w:r>
        <w:rPr>
          <w:rFonts w:hint="cs"/>
          <w:rtl/>
        </w:rPr>
        <w:t xml:space="preserve"> 14</w:t>
      </w:r>
      <w:r w:rsidR="00057ECC">
        <w:rPr>
          <w:rFonts w:hint="cs"/>
          <w:rtl/>
        </w:rPr>
        <w:t>،</w:t>
      </w:r>
      <w:r>
        <w:rPr>
          <w:rFonts w:hint="cs"/>
          <w:rtl/>
        </w:rPr>
        <w:t xml:space="preserve"> 29</w:t>
      </w:r>
      <w:r w:rsidR="00057ECC">
        <w:rPr>
          <w:rFonts w:hint="cs"/>
          <w:rtl/>
        </w:rPr>
        <w:t>،</w:t>
      </w:r>
      <w:r>
        <w:rPr>
          <w:rFonts w:hint="cs"/>
          <w:rtl/>
        </w:rPr>
        <w:t xml:space="preserve"> 29.</w:t>
      </w:r>
    </w:p>
    <w:p w:rsidR="000546F0" w:rsidRDefault="000546F0" w:rsidP="000546F0">
      <w:pPr>
        <w:pStyle w:val="libNormal"/>
        <w:rPr>
          <w:rtl/>
        </w:rPr>
      </w:pPr>
      <w:r>
        <w:rPr>
          <w:rtl/>
        </w:rPr>
        <w:br w:type="page"/>
      </w:r>
    </w:p>
    <w:p w:rsidR="000546F0" w:rsidRDefault="000546F0" w:rsidP="000546F0">
      <w:pPr>
        <w:pStyle w:val="Heading1Center"/>
        <w:rPr>
          <w:rtl/>
        </w:rPr>
      </w:pPr>
      <w:bookmarkStart w:id="125" w:name="_Toc292294330"/>
      <w:bookmarkStart w:id="126" w:name="_Toc409343468"/>
      <w:r>
        <w:rPr>
          <w:rtl/>
        </w:rPr>
        <w:lastRenderedPageBreak/>
        <w:t>الفصل الرابع</w:t>
      </w:r>
      <w:bookmarkEnd w:id="125"/>
      <w:bookmarkEnd w:id="126"/>
      <w:r>
        <w:rPr>
          <w:rtl/>
        </w:rPr>
        <w:t xml:space="preserve"> </w:t>
      </w:r>
    </w:p>
    <w:p w:rsidR="000546F0" w:rsidRDefault="000546F0" w:rsidP="000546F0">
      <w:pPr>
        <w:pStyle w:val="Heading1Center"/>
        <w:rPr>
          <w:rtl/>
        </w:rPr>
      </w:pPr>
      <w:bookmarkStart w:id="127" w:name="_Toc292294331"/>
      <w:bookmarkStart w:id="128" w:name="_Toc409343469"/>
      <w:r>
        <w:rPr>
          <w:rtl/>
        </w:rPr>
        <w:t>شبهات حول القرآن</w:t>
      </w:r>
      <w:bookmarkEnd w:id="127"/>
      <w:bookmarkEnd w:id="128"/>
      <w:r>
        <w:rPr>
          <w:rtl/>
        </w:rPr>
        <w:t xml:space="preserve"> </w:t>
      </w:r>
    </w:p>
    <w:p w:rsidR="000546F0" w:rsidRDefault="000546F0" w:rsidP="000546F0">
      <w:pPr>
        <w:pStyle w:val="Heading1Center"/>
        <w:rPr>
          <w:rtl/>
        </w:rPr>
      </w:pPr>
      <w:bookmarkStart w:id="129" w:name="_Toc292294332"/>
      <w:bookmarkStart w:id="130" w:name="_Toc409343470"/>
      <w:r>
        <w:rPr>
          <w:rtl/>
        </w:rPr>
        <w:t>على ضوء روايات الشيعة</w:t>
      </w:r>
      <w:bookmarkEnd w:id="129"/>
      <w:bookmarkEnd w:id="130"/>
      <w:r>
        <w:rPr>
          <w:rtl/>
        </w:rPr>
        <w:t xml:space="preserve"> </w:t>
      </w:r>
    </w:p>
    <w:p w:rsidR="000546F0" w:rsidRDefault="000546F0" w:rsidP="000546F0">
      <w:pPr>
        <w:pStyle w:val="libNormal"/>
        <w:rPr>
          <w:rtl/>
        </w:rPr>
      </w:pPr>
      <w:bookmarkStart w:id="131" w:name="_Toc292294333"/>
      <w:r w:rsidRPr="00597BD0">
        <w:rPr>
          <w:rtl/>
        </w:rPr>
        <w:t>وهناك</w:t>
      </w:r>
      <w:bookmarkEnd w:id="131"/>
      <w:r>
        <w:rPr>
          <w:rtl/>
        </w:rPr>
        <w:t xml:space="preserve"> شبهات تعرض للناظر في أحاديث الشيعة الإمامية حول القرآن الحكيم</w:t>
      </w:r>
      <w:r w:rsidR="00057ECC">
        <w:rPr>
          <w:rtl/>
        </w:rPr>
        <w:t>،</w:t>
      </w:r>
      <w:r>
        <w:rPr>
          <w:rtl/>
        </w:rPr>
        <w:t xml:space="preserve"> فعلينا</w:t>
      </w:r>
      <w:r w:rsidR="00E43BAF">
        <w:rPr>
          <w:rtl/>
        </w:rPr>
        <w:t xml:space="preserve"> - </w:t>
      </w:r>
      <w:r>
        <w:rPr>
          <w:rtl/>
        </w:rPr>
        <w:t>بالرغم من ثبوت بطلان تلك الأحاديث المتقدّمة وأمثالها</w:t>
      </w:r>
      <w:r w:rsidR="00057ECC">
        <w:rPr>
          <w:rtl/>
        </w:rPr>
        <w:t>،</w:t>
      </w:r>
      <w:r>
        <w:rPr>
          <w:rtl/>
        </w:rPr>
        <w:t xml:space="preserve"> وعدم صلاحيتها للإستناد إليها</w:t>
      </w:r>
      <w:r w:rsidR="00057ECC">
        <w:rPr>
          <w:rtl/>
        </w:rPr>
        <w:t>،</w:t>
      </w:r>
      <w:r>
        <w:rPr>
          <w:rtl/>
        </w:rPr>
        <w:t xml:space="preserve"> بالأدلّة المذكورة على عدم وقوع التحريف في القرآن</w:t>
      </w:r>
      <w:r w:rsidR="00057ECC">
        <w:rPr>
          <w:rtl/>
        </w:rPr>
        <w:t>،</w:t>
      </w:r>
      <w:r>
        <w:rPr>
          <w:rtl/>
        </w:rPr>
        <w:t xml:space="preserve"> وبالأجوبة السالفة عن كل منها</w:t>
      </w:r>
      <w:r w:rsidR="00E43BAF">
        <w:rPr>
          <w:rtl/>
        </w:rPr>
        <w:t xml:space="preserve"> - </w:t>
      </w:r>
      <w:r>
        <w:rPr>
          <w:rtl/>
        </w:rPr>
        <w:t>أن نتعرض لتلك الشبهات</w:t>
      </w:r>
      <w:r w:rsidR="00057ECC">
        <w:rPr>
          <w:rtl/>
        </w:rPr>
        <w:t>،</w:t>
      </w:r>
      <w:r>
        <w:rPr>
          <w:rtl/>
        </w:rPr>
        <w:t xml:space="preserve"> ونبيّن وجه اندفاعها</w:t>
      </w:r>
      <w:r w:rsidR="00057ECC">
        <w:rPr>
          <w:rtl/>
        </w:rPr>
        <w:t>:</w:t>
      </w:r>
      <w:r>
        <w:rPr>
          <w:rtl/>
        </w:rPr>
        <w:t xml:space="preserve"> </w:t>
      </w:r>
    </w:p>
    <w:p w:rsidR="000546F0" w:rsidRDefault="000546F0" w:rsidP="000546F0">
      <w:pPr>
        <w:pStyle w:val="Heading2"/>
        <w:rPr>
          <w:rtl/>
        </w:rPr>
      </w:pPr>
      <w:bookmarkStart w:id="132" w:name="_Toc292294334"/>
      <w:bookmarkStart w:id="133" w:name="_Toc409343471"/>
      <w:r>
        <w:rPr>
          <w:rtl/>
        </w:rPr>
        <w:t>الشبهة الاولى</w:t>
      </w:r>
      <w:r w:rsidR="00057ECC">
        <w:rPr>
          <w:rFonts w:hint="cs"/>
          <w:rtl/>
        </w:rPr>
        <w:t>:</w:t>
      </w:r>
      <w:r>
        <w:rPr>
          <w:rtl/>
        </w:rPr>
        <w:t xml:space="preserve"> تواتر أحاديث تحريف القرآن</w:t>
      </w:r>
      <w:bookmarkEnd w:id="132"/>
      <w:bookmarkEnd w:id="133"/>
    </w:p>
    <w:p w:rsidR="000546F0" w:rsidRDefault="000546F0" w:rsidP="000546F0">
      <w:pPr>
        <w:pStyle w:val="libNormal"/>
        <w:rPr>
          <w:rtl/>
        </w:rPr>
      </w:pPr>
      <w:r>
        <w:rPr>
          <w:rtl/>
        </w:rPr>
        <w:t>لما رأى بعض محدّثي الإمامية كثرة الأحاديث الظاهرة في تحريف القرآن</w:t>
      </w:r>
      <w:r w:rsidR="00057ECC">
        <w:rPr>
          <w:rtl/>
        </w:rPr>
        <w:t>،</w:t>
      </w:r>
      <w:r>
        <w:rPr>
          <w:rtl/>
        </w:rPr>
        <w:t xml:space="preserve"> ووجدوا كثيراً منها في المجاميع الحديثيّة المعروفة</w:t>
      </w:r>
      <w:r w:rsidR="00057ECC">
        <w:rPr>
          <w:rtl/>
        </w:rPr>
        <w:t>،</w:t>
      </w:r>
      <w:r>
        <w:rPr>
          <w:rtl/>
        </w:rPr>
        <w:t xml:space="preserve"> عرضت لهم شبهة تواتر تلك الأحاديث</w:t>
      </w:r>
      <w:r w:rsidR="00E43BAF">
        <w:rPr>
          <w:rtl/>
        </w:rPr>
        <w:t xml:space="preserve"> - </w:t>
      </w:r>
      <w:r>
        <w:rPr>
          <w:rtl/>
        </w:rPr>
        <w:t xml:space="preserve">ولا سيمّا الأخباريون الظاهريون ممن يرى صحّة كل حديث منسوب إلى أئمة الهدى </w:t>
      </w:r>
      <w:r w:rsidR="00DC517C" w:rsidRPr="00DC517C">
        <w:rPr>
          <w:rStyle w:val="libAlaemChar"/>
          <w:rFonts w:hint="cs"/>
          <w:rtl/>
        </w:rPr>
        <w:t>عليهم‌السلام</w:t>
      </w:r>
      <w:r>
        <w:rPr>
          <w:rtl/>
        </w:rPr>
        <w:t xml:space="preserve"> من غير تحقيق</w:t>
      </w:r>
      <w:r w:rsidR="00E43BAF">
        <w:rPr>
          <w:rtl/>
        </w:rPr>
        <w:t xml:space="preserve"> - </w:t>
      </w:r>
      <w:r>
        <w:rPr>
          <w:rtl/>
        </w:rPr>
        <w:t>وهؤلاءهم</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المحدّث الجزائري</w:t>
      </w:r>
      <w:r w:rsidR="00057ECC">
        <w:rPr>
          <w:rtl/>
        </w:rPr>
        <w:t>،</w:t>
      </w:r>
      <w:r>
        <w:rPr>
          <w:rtl/>
        </w:rPr>
        <w:t xml:space="preserve"> فإنّه قال في وجوه ردّه على القول بتواتر</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القراءات</w:t>
      </w:r>
      <w:r w:rsidR="00057ECC">
        <w:rPr>
          <w:rtl/>
        </w:rPr>
        <w:t>:</w:t>
      </w:r>
      <w:r>
        <w:rPr>
          <w:rtl/>
        </w:rPr>
        <w:t xml:space="preserve"> </w:t>
      </w:r>
      <w:r w:rsidR="00E43BAF">
        <w:rPr>
          <w:rtl/>
        </w:rPr>
        <w:t>«</w:t>
      </w:r>
      <w:r>
        <w:rPr>
          <w:rtl/>
        </w:rPr>
        <w:t>الثالث</w:t>
      </w:r>
      <w:r w:rsidR="00057ECC">
        <w:rPr>
          <w:rtl/>
        </w:rPr>
        <w:t>:</w:t>
      </w:r>
      <w:r>
        <w:rPr>
          <w:rtl/>
        </w:rPr>
        <w:t xml:space="preserve"> إنّ تسليم تواترها عن الوحي الإلهي</w:t>
      </w:r>
      <w:r w:rsidR="00057ECC">
        <w:rPr>
          <w:rtl/>
        </w:rPr>
        <w:t>،</w:t>
      </w:r>
      <w:r>
        <w:rPr>
          <w:rtl/>
        </w:rPr>
        <w:t xml:space="preserve"> وكون الكلّ قد نزل به الروح الأمين</w:t>
      </w:r>
      <w:r w:rsidR="00057ECC">
        <w:rPr>
          <w:rtl/>
        </w:rPr>
        <w:t>،</w:t>
      </w:r>
      <w:r>
        <w:rPr>
          <w:rtl/>
        </w:rPr>
        <w:t xml:space="preserve"> يفضي إلى طرح الأخبار المستقيضة بل المتواترة الدالّة بصريحها على وقوع التحريف في القرآن</w:t>
      </w:r>
      <w:r w:rsidR="00057ECC">
        <w:rPr>
          <w:rtl/>
        </w:rPr>
        <w:t>،</w:t>
      </w:r>
      <w:r>
        <w:rPr>
          <w:rtl/>
        </w:rPr>
        <w:t xml:space="preserve"> كلاماً ومادة وإعراباً</w:t>
      </w:r>
      <w:r w:rsidR="00E43BAF">
        <w:rPr>
          <w:rtl/>
        </w:rPr>
        <w:t>»</w:t>
      </w:r>
      <w:r>
        <w:rPr>
          <w:rtl/>
        </w:rPr>
        <w:t xml:space="preserve"> </w:t>
      </w:r>
      <w:r w:rsidRPr="000546F0">
        <w:rPr>
          <w:rStyle w:val="libFootnotenumChar"/>
          <w:rtl/>
        </w:rPr>
        <w:t>(1)</w:t>
      </w:r>
      <w:r>
        <w:rPr>
          <w:rtl/>
        </w:rPr>
        <w:t>.</w:t>
      </w:r>
    </w:p>
    <w:p w:rsidR="000546F0" w:rsidRDefault="000546F0" w:rsidP="000546F0">
      <w:pPr>
        <w:pStyle w:val="libNormal"/>
        <w:rPr>
          <w:rtl/>
        </w:rPr>
      </w:pPr>
      <w:r>
        <w:rPr>
          <w:rtl/>
        </w:rPr>
        <w:t>ولكن يردّه تصريح جماعة من كبار العلماء المحقّقين</w:t>
      </w:r>
      <w:r w:rsidR="00E43BAF">
        <w:rPr>
          <w:rtl/>
        </w:rPr>
        <w:t xml:space="preserve"> - </w:t>
      </w:r>
      <w:r>
        <w:rPr>
          <w:rtl/>
        </w:rPr>
        <w:t>وفيهم الأخباريون الفطاحل</w:t>
      </w:r>
      <w:r w:rsidR="00E43BAF">
        <w:rPr>
          <w:rtl/>
        </w:rPr>
        <w:t xml:space="preserve"> - </w:t>
      </w:r>
      <w:r>
        <w:rPr>
          <w:rtl/>
        </w:rPr>
        <w:t>بأنّ أحاديث التحريف أخبار آحاد</w:t>
      </w:r>
      <w:r w:rsidR="00057ECC">
        <w:rPr>
          <w:rtl/>
        </w:rPr>
        <w:t>،</w:t>
      </w:r>
      <w:r>
        <w:rPr>
          <w:rtl/>
        </w:rPr>
        <w:t xml:space="preserve"> لا يمكن الركون إليها والإعتماد عليها في هذه المسألة الإعتقادية. </w:t>
      </w:r>
    </w:p>
    <w:p w:rsidR="000546F0" w:rsidRDefault="000546F0" w:rsidP="000546F0">
      <w:pPr>
        <w:pStyle w:val="libNormal"/>
        <w:rPr>
          <w:rtl/>
        </w:rPr>
      </w:pPr>
      <w:r>
        <w:rPr>
          <w:rtl/>
        </w:rPr>
        <w:t>فقد قال شيخ الطائفة</w:t>
      </w:r>
      <w:r w:rsidR="00057ECC">
        <w:rPr>
          <w:rtl/>
        </w:rPr>
        <w:t>:</w:t>
      </w:r>
      <w:r>
        <w:rPr>
          <w:rtl/>
        </w:rPr>
        <w:t xml:space="preserve"> </w:t>
      </w:r>
      <w:r w:rsidR="00E43BAF">
        <w:rPr>
          <w:rtl/>
        </w:rPr>
        <w:t>«</w:t>
      </w:r>
      <w:r>
        <w:rPr>
          <w:rtl/>
        </w:rPr>
        <w:t>غير أنّه رويت كثيرة من جهة الخاصّة والعامّة بنقصان كثير من آي القرآن</w:t>
      </w:r>
      <w:r w:rsidR="00057ECC">
        <w:rPr>
          <w:rtl/>
        </w:rPr>
        <w:t>،</w:t>
      </w:r>
      <w:r>
        <w:rPr>
          <w:rtl/>
        </w:rPr>
        <w:t xml:space="preserve"> ونقل شيء منه من موضع إلى موضع</w:t>
      </w:r>
      <w:r w:rsidR="00057ECC">
        <w:rPr>
          <w:rtl/>
        </w:rPr>
        <w:t>،</w:t>
      </w:r>
      <w:r>
        <w:rPr>
          <w:rtl/>
        </w:rPr>
        <w:t xml:space="preserve"> طريقها الآحاد التي لا توجب علماً ولا عملاً</w:t>
      </w:r>
      <w:r w:rsidR="00057ECC">
        <w:rPr>
          <w:rtl/>
        </w:rPr>
        <w:t>،</w:t>
      </w:r>
      <w:r>
        <w:rPr>
          <w:rtl/>
        </w:rPr>
        <w:t xml:space="preserve"> والأولى الإعراض عنها وترك التشاغل بها</w:t>
      </w:r>
      <w:r w:rsidR="00E43BAF">
        <w:rPr>
          <w:rtl/>
        </w:rPr>
        <w:t>»</w:t>
      </w:r>
      <w:r>
        <w:rPr>
          <w:rtl/>
        </w:rPr>
        <w:t xml:space="preserve">. </w:t>
      </w:r>
    </w:p>
    <w:p w:rsidR="000546F0" w:rsidRDefault="000546F0" w:rsidP="000546F0">
      <w:pPr>
        <w:pStyle w:val="libNormal"/>
        <w:rPr>
          <w:rtl/>
        </w:rPr>
      </w:pPr>
      <w:r>
        <w:rPr>
          <w:rtl/>
        </w:rPr>
        <w:t>وقال الشيخ المجلسي عن الشيخ المفيد</w:t>
      </w:r>
      <w:r w:rsidR="00057ECC">
        <w:rPr>
          <w:rtl/>
        </w:rPr>
        <w:t>:</w:t>
      </w:r>
      <w:r>
        <w:rPr>
          <w:rtl/>
        </w:rPr>
        <w:t xml:space="preserve"> </w:t>
      </w:r>
      <w:r w:rsidR="00E43BAF">
        <w:rPr>
          <w:rtl/>
        </w:rPr>
        <w:t>«</w:t>
      </w:r>
      <w:r>
        <w:rPr>
          <w:rtl/>
        </w:rPr>
        <w:t>إنّ الأخبار التي جاءت بذلك أخبار آحاد يقطع على الله تعالى بصحتها</w:t>
      </w:r>
      <w:r w:rsidR="00E43BAF">
        <w:rPr>
          <w:rtl/>
        </w:rPr>
        <w:t>»</w:t>
      </w:r>
      <w:r>
        <w:rPr>
          <w:rtl/>
        </w:rPr>
        <w:t xml:space="preserve">. </w:t>
      </w:r>
    </w:p>
    <w:p w:rsidR="000546F0" w:rsidRDefault="000546F0" w:rsidP="000546F0">
      <w:pPr>
        <w:pStyle w:val="libNormal"/>
        <w:rPr>
          <w:rtl/>
        </w:rPr>
      </w:pPr>
      <w:r>
        <w:rPr>
          <w:rtl/>
        </w:rPr>
        <w:t xml:space="preserve">وكذا قال غيرهما من أعلام الطائفة. </w:t>
      </w:r>
    </w:p>
    <w:p w:rsidR="000546F0" w:rsidRDefault="000546F0" w:rsidP="000546F0">
      <w:pPr>
        <w:pStyle w:val="libNormal"/>
        <w:rPr>
          <w:rtl/>
        </w:rPr>
      </w:pPr>
      <w:r>
        <w:rPr>
          <w:rtl/>
        </w:rPr>
        <w:t>على أنّ كلام هذا المحدّث نفسه يدل على أنّ دعواه تلك بعيدة كلّ البعد عما نحن بصدده</w:t>
      </w:r>
      <w:r w:rsidR="00057ECC">
        <w:rPr>
          <w:rtl/>
        </w:rPr>
        <w:t>،</w:t>
      </w:r>
      <w:r>
        <w:rPr>
          <w:rtl/>
        </w:rPr>
        <w:t xml:space="preserve"> لأنّه يدّعي التواتر في أحاديث التحريف بمختلف معانيه كلاماً ومادة وإعراباً. </w:t>
      </w:r>
    </w:p>
    <w:p w:rsidR="000546F0" w:rsidRDefault="000546F0" w:rsidP="000546F0">
      <w:pPr>
        <w:pStyle w:val="libNormal"/>
        <w:rPr>
          <w:rtl/>
        </w:rPr>
      </w:pPr>
      <w:r>
        <w:rPr>
          <w:rtl/>
        </w:rPr>
        <w:t>ومن المعلوم</w:t>
      </w:r>
      <w:r w:rsidR="00057ECC">
        <w:rPr>
          <w:rtl/>
        </w:rPr>
        <w:t>:</w:t>
      </w:r>
      <w:r>
        <w:rPr>
          <w:rtl/>
        </w:rPr>
        <w:t xml:space="preserve"> إنّ طائفة من الأحاديث جاءت ظاهرة في أنّ المسلمين حرّفوا القرآن من جهة المعنى دون اللفظ</w:t>
      </w:r>
      <w:r w:rsidR="00057ECC">
        <w:rPr>
          <w:rtl/>
        </w:rPr>
        <w:t>،</w:t>
      </w:r>
      <w:r>
        <w:rPr>
          <w:rtl/>
        </w:rPr>
        <w:t xml:space="preserve"> وحملوا آياته على خلاف مراد الله تعالى</w:t>
      </w:r>
      <w:r w:rsidR="00057ECC">
        <w:rPr>
          <w:rtl/>
        </w:rPr>
        <w:t>،</w:t>
      </w:r>
      <w:r>
        <w:rPr>
          <w:rtl/>
        </w:rPr>
        <w:t xml:space="preserve"> وإن طائفة اخرى من الأحاديث جاءت ظاهرة في وقوع التحريف في القرآن نتيجة اختلاف القراءات. إلى غير ذلك من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الأنوار النعمانية 2</w:t>
      </w:r>
      <w:r w:rsidR="00057ECC">
        <w:rPr>
          <w:rtl/>
        </w:rPr>
        <w:t>:</w:t>
      </w:r>
      <w:r>
        <w:rPr>
          <w:rtl/>
        </w:rPr>
        <w:t xml:space="preserve"> 357.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طوائف الأحاديث الراجعة إلى تحريف القرآن</w:t>
      </w:r>
      <w:r w:rsidR="00057ECC">
        <w:rPr>
          <w:rtl/>
        </w:rPr>
        <w:t>،</w:t>
      </w:r>
      <w:r>
        <w:rPr>
          <w:rtl/>
        </w:rPr>
        <w:t xml:space="preserve"> وتبقى الطائفة الدالّة منها على التحريف بمعنى </w:t>
      </w:r>
      <w:r w:rsidR="00E43BAF">
        <w:rPr>
          <w:rtl/>
        </w:rPr>
        <w:t>«</w:t>
      </w:r>
      <w:r>
        <w:rPr>
          <w:rtl/>
        </w:rPr>
        <w:t>نقصان القرآن</w:t>
      </w:r>
      <w:r w:rsidR="00E43BAF">
        <w:rPr>
          <w:rtl/>
        </w:rPr>
        <w:t>»</w:t>
      </w:r>
      <w:r>
        <w:rPr>
          <w:rtl/>
        </w:rPr>
        <w:t xml:space="preserve"> وهو موضوع بحثنا</w:t>
      </w:r>
      <w:r w:rsidR="00057ECC">
        <w:rPr>
          <w:rtl/>
        </w:rPr>
        <w:t>،</w:t>
      </w:r>
      <w:r>
        <w:rPr>
          <w:rtl/>
        </w:rPr>
        <w:t xml:space="preserve"> وقد ذكرنا نحن طائفة من تلك الأحاديث ونبّهنا على ما فيها. </w:t>
      </w:r>
    </w:p>
    <w:p w:rsidR="000546F0" w:rsidRDefault="000546F0" w:rsidP="000546F0">
      <w:pPr>
        <w:pStyle w:val="libNormal"/>
        <w:rPr>
          <w:rtl/>
        </w:rPr>
      </w:pPr>
      <w:r>
        <w:rPr>
          <w:rtl/>
        </w:rPr>
        <w:t>2</w:t>
      </w:r>
      <w:r w:rsidR="00E43BAF">
        <w:rPr>
          <w:rtl/>
        </w:rPr>
        <w:t xml:space="preserve"> - </w:t>
      </w:r>
      <w:r>
        <w:rPr>
          <w:rtl/>
        </w:rPr>
        <w:t xml:space="preserve">الشيخ المجلسي في كتابه </w:t>
      </w:r>
      <w:r w:rsidR="00E43BAF">
        <w:rPr>
          <w:rtl/>
        </w:rPr>
        <w:t>(</w:t>
      </w:r>
      <w:r>
        <w:rPr>
          <w:rtl/>
        </w:rPr>
        <w:t>مرآة العقول</w:t>
      </w:r>
      <w:r w:rsidR="00E43BAF">
        <w:rPr>
          <w:rtl/>
        </w:rPr>
        <w:t>)</w:t>
      </w:r>
      <w:r>
        <w:rPr>
          <w:rtl/>
        </w:rPr>
        <w:t xml:space="preserve"> فإنّه قال بعد حديث قال إنّه موثق</w:t>
      </w:r>
      <w:r w:rsidR="00057ECC">
        <w:rPr>
          <w:rtl/>
        </w:rPr>
        <w:t>:</w:t>
      </w:r>
      <w:r>
        <w:rPr>
          <w:rtl/>
        </w:rPr>
        <w:t xml:space="preserve"> </w:t>
      </w:r>
    </w:p>
    <w:p w:rsidR="000546F0" w:rsidRDefault="00E43BAF" w:rsidP="000546F0">
      <w:pPr>
        <w:pStyle w:val="libNormal"/>
        <w:rPr>
          <w:rtl/>
        </w:rPr>
      </w:pPr>
      <w:r>
        <w:rPr>
          <w:rtl/>
        </w:rPr>
        <w:t>«</w:t>
      </w:r>
      <w:r w:rsidR="000546F0">
        <w:rPr>
          <w:rtl/>
        </w:rPr>
        <w:t>ولا يخفى أنّ هذا الخبر وكثير من الأخبار الصحيحة صريحة في نقص القرآن وتغييره. وعندى أنّ الأخبار في هذا الباب متواترة معنىً</w:t>
      </w:r>
      <w:r w:rsidR="00057ECC">
        <w:rPr>
          <w:rtl/>
        </w:rPr>
        <w:t>،</w:t>
      </w:r>
      <w:r w:rsidR="000546F0">
        <w:rPr>
          <w:rtl/>
        </w:rPr>
        <w:t xml:space="preserve"> وطرح جميعها يوجب رفع الإعتماد على الأخبار رأساً</w:t>
      </w:r>
      <w:r w:rsidR="00057ECC">
        <w:rPr>
          <w:rtl/>
        </w:rPr>
        <w:t>،</w:t>
      </w:r>
      <w:r w:rsidR="000546F0">
        <w:rPr>
          <w:rtl/>
        </w:rPr>
        <w:t xml:space="preserve"> بل ظنّي أنّ الأخبار في هذا الباب لا تقصر عن أخبار الإمامة</w:t>
      </w:r>
      <w:r w:rsidR="00057ECC">
        <w:rPr>
          <w:rtl/>
        </w:rPr>
        <w:t>،</w:t>
      </w:r>
      <w:r w:rsidR="000546F0">
        <w:rPr>
          <w:rtl/>
        </w:rPr>
        <w:t xml:space="preserve"> فكيف يثبتونها بالخبر</w:t>
      </w:r>
      <w:r>
        <w:rPr>
          <w:rtl/>
        </w:rPr>
        <w:t>»</w:t>
      </w:r>
      <w:r w:rsidR="000546F0">
        <w:rPr>
          <w:rtl/>
        </w:rPr>
        <w:t xml:space="preserve">. </w:t>
      </w:r>
    </w:p>
    <w:p w:rsidR="000546F0" w:rsidRDefault="000546F0" w:rsidP="000546F0">
      <w:pPr>
        <w:pStyle w:val="libNormal"/>
        <w:rPr>
          <w:rtl/>
        </w:rPr>
      </w:pPr>
      <w:r>
        <w:rPr>
          <w:rtl/>
        </w:rPr>
        <w:t xml:space="preserve">ويردّه ما ذكره هو في </w:t>
      </w:r>
      <w:r w:rsidR="00E43BAF">
        <w:rPr>
          <w:rtl/>
        </w:rPr>
        <w:t>«</w:t>
      </w:r>
      <w:r>
        <w:rPr>
          <w:rtl/>
        </w:rPr>
        <w:t>بحار الأنوار</w:t>
      </w:r>
      <w:r w:rsidR="00E43BAF">
        <w:rPr>
          <w:rtl/>
        </w:rPr>
        <w:t>»</w:t>
      </w:r>
      <w:r>
        <w:rPr>
          <w:rtl/>
        </w:rPr>
        <w:t xml:space="preserve"> وقد تقدّم نصّة. </w:t>
      </w:r>
    </w:p>
    <w:p w:rsidR="000546F0" w:rsidRDefault="000546F0" w:rsidP="000546F0">
      <w:pPr>
        <w:pStyle w:val="libNormal"/>
        <w:rPr>
          <w:rtl/>
        </w:rPr>
      </w:pPr>
      <w:r>
        <w:rPr>
          <w:rtl/>
        </w:rPr>
        <w:t>على أنّ قوله</w:t>
      </w:r>
      <w:r w:rsidR="00057ECC">
        <w:rPr>
          <w:rtl/>
        </w:rPr>
        <w:t>:</w:t>
      </w:r>
      <w:r>
        <w:rPr>
          <w:rtl/>
        </w:rPr>
        <w:t xml:space="preserve"> </w:t>
      </w:r>
      <w:r w:rsidR="00E43BAF">
        <w:rPr>
          <w:rtl/>
        </w:rPr>
        <w:t>«</w:t>
      </w:r>
      <w:r>
        <w:rPr>
          <w:rtl/>
        </w:rPr>
        <w:t>وكثير من الأخبار الصحيحة صريحة في نقص القرآن</w:t>
      </w:r>
      <w:r w:rsidR="00E43BAF">
        <w:rPr>
          <w:rtl/>
        </w:rPr>
        <w:t>»</w:t>
      </w:r>
      <w:r>
        <w:rPr>
          <w:rtl/>
        </w:rPr>
        <w:t xml:space="preserve"> غريب</w:t>
      </w:r>
      <w:r w:rsidR="00057ECC">
        <w:rPr>
          <w:rtl/>
        </w:rPr>
        <w:t>،</w:t>
      </w:r>
      <w:r>
        <w:rPr>
          <w:rtl/>
        </w:rPr>
        <w:t xml:space="preserve"> فإنّ السيد المرتضى قال</w:t>
      </w:r>
      <w:r w:rsidR="00057ECC">
        <w:rPr>
          <w:rtl/>
        </w:rPr>
        <w:t>:</w:t>
      </w:r>
      <w:r>
        <w:rPr>
          <w:rtl/>
        </w:rPr>
        <w:t xml:space="preserve"> </w:t>
      </w:r>
      <w:r w:rsidR="00E43BAF">
        <w:rPr>
          <w:rtl/>
        </w:rPr>
        <w:t>«</w:t>
      </w:r>
      <w:r>
        <w:rPr>
          <w:rtl/>
        </w:rPr>
        <w:t>نقلوا أخباراً ضعيفة ظنّوا صحتها لا يرجع بمثلها عن المعلوم المقطوع على صحته</w:t>
      </w:r>
      <w:r w:rsidR="00E43BAF">
        <w:rPr>
          <w:rtl/>
        </w:rPr>
        <w:t>»</w:t>
      </w:r>
      <w:r>
        <w:rPr>
          <w:rtl/>
        </w:rPr>
        <w:t xml:space="preserve">. </w:t>
      </w:r>
    </w:p>
    <w:p w:rsidR="000546F0" w:rsidRDefault="000546F0" w:rsidP="000546F0">
      <w:pPr>
        <w:pStyle w:val="libNormal"/>
        <w:rPr>
          <w:rtl/>
        </w:rPr>
      </w:pPr>
      <w:r>
        <w:rPr>
          <w:rtl/>
        </w:rPr>
        <w:t>كما أنكر صحتها الطوسي شيخ الطائفة والمحدّث الكاشاني</w:t>
      </w:r>
      <w:r w:rsidR="00057ECC">
        <w:rPr>
          <w:rtl/>
        </w:rPr>
        <w:t>،</w:t>
      </w:r>
      <w:r>
        <w:rPr>
          <w:rtl/>
        </w:rPr>
        <w:t xml:space="preserve"> بل جاء في العبارة التي نقلناها عن بحاره </w:t>
      </w:r>
      <w:r w:rsidR="00E43BAF">
        <w:rPr>
          <w:rtl/>
        </w:rPr>
        <w:t>«</w:t>
      </w:r>
      <w:r>
        <w:rPr>
          <w:rtl/>
        </w:rPr>
        <w:t>إنّ الأخبار التي جاءت بذلك أخبار آحاد لا يقطع على الله تعالى بصحّتها</w:t>
      </w:r>
      <w:r w:rsidR="00E43BAF">
        <w:rPr>
          <w:rtl/>
        </w:rPr>
        <w:t>»</w:t>
      </w:r>
      <w:r>
        <w:rPr>
          <w:rtl/>
        </w:rPr>
        <w:t xml:space="preserve">. </w:t>
      </w:r>
    </w:p>
    <w:p w:rsidR="000546F0" w:rsidRDefault="000546F0" w:rsidP="000546F0">
      <w:pPr>
        <w:pStyle w:val="libNormal"/>
        <w:rPr>
          <w:rtl/>
        </w:rPr>
      </w:pPr>
      <w:r>
        <w:rPr>
          <w:rtl/>
        </w:rPr>
        <w:t>ومن قبلهم قال شيخ المحدّثين ما نصّه</w:t>
      </w:r>
      <w:r w:rsidR="00057ECC">
        <w:rPr>
          <w:rtl/>
        </w:rPr>
        <w:t>:</w:t>
      </w:r>
      <w:r>
        <w:rPr>
          <w:rtl/>
        </w:rPr>
        <w:t xml:space="preserve"> </w:t>
      </w:r>
      <w:r w:rsidR="00E43BAF">
        <w:rPr>
          <w:rtl/>
        </w:rPr>
        <w:t>«</w:t>
      </w:r>
      <w:r>
        <w:rPr>
          <w:rtl/>
        </w:rPr>
        <w:t xml:space="preserve">إعتقادنا أنّ القرآن الذين أنزله الله على نبيّه </w:t>
      </w:r>
      <w:r w:rsidR="00DC517C" w:rsidRPr="00DC517C">
        <w:rPr>
          <w:rStyle w:val="libAlaemChar"/>
          <w:rFonts w:hint="cs"/>
          <w:rtl/>
        </w:rPr>
        <w:t>صلى‌الله‌عليه‌وآله</w:t>
      </w:r>
      <w:r>
        <w:rPr>
          <w:rtl/>
        </w:rPr>
        <w:t xml:space="preserve"> هو ما بين الدفّتين وما في أيدي الناس</w:t>
      </w:r>
      <w:r w:rsidR="00057ECC">
        <w:rPr>
          <w:rtl/>
        </w:rPr>
        <w:t>،</w:t>
      </w:r>
      <w:r>
        <w:rPr>
          <w:rtl/>
        </w:rPr>
        <w:t xml:space="preserve"> ليس بأكثر من ذاك ... ومن نسب إلينا أنّا نقول إنّه أكثر من ذلك فهو كاذب</w:t>
      </w:r>
      <w:r w:rsidR="00E43BAF">
        <w:rPr>
          <w:rtl/>
        </w:rPr>
        <w:t>»</w:t>
      </w:r>
      <w:r>
        <w:rPr>
          <w:rtl/>
        </w:rPr>
        <w:t xml:space="preserve">. ولو كانت أحاديث النقيصة صحيحة ومقبولة لما قال الصدوق ذلك كما لا يخفى. </w:t>
      </w:r>
    </w:p>
    <w:p w:rsidR="000546F0" w:rsidRDefault="000546F0" w:rsidP="000546F0">
      <w:pPr>
        <w:pStyle w:val="libNormal"/>
        <w:rPr>
          <w:rtl/>
        </w:rPr>
      </w:pPr>
      <w:r>
        <w:rPr>
          <w:rtl/>
        </w:rPr>
        <w:t>وأما قوله</w:t>
      </w:r>
      <w:r w:rsidR="00057ECC">
        <w:rPr>
          <w:rtl/>
        </w:rPr>
        <w:t>:</w:t>
      </w:r>
      <w:r>
        <w:rPr>
          <w:rtl/>
        </w:rPr>
        <w:t xml:space="preserve"> </w:t>
      </w:r>
      <w:r w:rsidR="00E43BAF">
        <w:rPr>
          <w:rtl/>
        </w:rPr>
        <w:t>«</w:t>
      </w:r>
      <w:r>
        <w:rPr>
          <w:rtl/>
        </w:rPr>
        <w:t>وطرح جميعها يوجب رفع الإعتماد على الأخبار</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رأساً</w:t>
      </w:r>
      <w:r w:rsidR="00E43BAF">
        <w:rPr>
          <w:rtl/>
        </w:rPr>
        <w:t>»</w:t>
      </w:r>
      <w:r>
        <w:rPr>
          <w:rtl/>
        </w:rPr>
        <w:t xml:space="preserve"> ففيه</w:t>
      </w:r>
      <w:r w:rsidR="00057ECC">
        <w:rPr>
          <w:rtl/>
        </w:rPr>
        <w:t>:</w:t>
      </w:r>
      <w:r>
        <w:rPr>
          <w:rtl/>
        </w:rPr>
        <w:t xml:space="preserve"> إنّ قبول جميعها أيضاً يوجب رفع الإعتماد على الأحاديث رأساً</w:t>
      </w:r>
      <w:r w:rsidR="00057ECC">
        <w:rPr>
          <w:rtl/>
        </w:rPr>
        <w:t>،</w:t>
      </w:r>
      <w:r>
        <w:rPr>
          <w:rtl/>
        </w:rPr>
        <w:t xml:space="preserve"> على أنّه رحمة الله قد حكم في أكثر الأحاديث المخرّجة في </w:t>
      </w:r>
      <w:r w:rsidR="00E43BAF">
        <w:rPr>
          <w:rtl/>
        </w:rPr>
        <w:t>«</w:t>
      </w:r>
      <w:r>
        <w:rPr>
          <w:rtl/>
        </w:rPr>
        <w:t>الكافي</w:t>
      </w:r>
      <w:r w:rsidR="00E43BAF">
        <w:rPr>
          <w:rtl/>
        </w:rPr>
        <w:t>»</w:t>
      </w:r>
      <w:r>
        <w:rPr>
          <w:rtl/>
        </w:rPr>
        <w:t xml:space="preserve"> والمفيدة نقص القرآن إمّا بالضعف وإمّا بالإرسال</w:t>
      </w:r>
      <w:r w:rsidR="00057ECC">
        <w:rPr>
          <w:rtl/>
        </w:rPr>
        <w:t>،</w:t>
      </w:r>
      <w:r>
        <w:rPr>
          <w:rtl/>
        </w:rPr>
        <w:t xml:space="preserve"> كما تقدّم ذلك كلّه. </w:t>
      </w:r>
    </w:p>
    <w:p w:rsidR="000546F0" w:rsidRDefault="000546F0" w:rsidP="000546F0">
      <w:pPr>
        <w:pStyle w:val="libNormal"/>
        <w:rPr>
          <w:rtl/>
        </w:rPr>
      </w:pPr>
      <w:r>
        <w:rPr>
          <w:rtl/>
        </w:rPr>
        <w:t>ومن العجيب قوله</w:t>
      </w:r>
      <w:r w:rsidR="00057ECC">
        <w:rPr>
          <w:rtl/>
        </w:rPr>
        <w:t>:</w:t>
      </w:r>
      <w:r>
        <w:rPr>
          <w:rtl/>
        </w:rPr>
        <w:t xml:space="preserve"> </w:t>
      </w:r>
      <w:r w:rsidR="00E43BAF">
        <w:rPr>
          <w:rtl/>
        </w:rPr>
        <w:t>«</w:t>
      </w:r>
      <w:r>
        <w:rPr>
          <w:rtl/>
        </w:rPr>
        <w:t>بل ظنّي ...</w:t>
      </w:r>
      <w:r w:rsidR="00E43BAF">
        <w:rPr>
          <w:rtl/>
        </w:rPr>
        <w:t>»</w:t>
      </w:r>
      <w:r>
        <w:rPr>
          <w:rtl/>
        </w:rPr>
        <w:t xml:space="preserve"> إذ إثبات الإمامية ليس دليلة منحصراً بالأحاديث حتى يقال ذلك</w:t>
      </w:r>
      <w:r w:rsidR="00057ECC">
        <w:rPr>
          <w:rtl/>
        </w:rPr>
        <w:t>،</w:t>
      </w:r>
      <w:r>
        <w:rPr>
          <w:rtl/>
        </w:rPr>
        <w:t xml:space="preserve"> وكيف أنّ تلك الأحاديث لا تقصر عن أحاديث الإمامة؟ وهل يقصد الكثرة في الورود؟ أو القوة في الدلالة؟ أو الصحة في الأسانيد؟ </w:t>
      </w:r>
    </w:p>
    <w:p w:rsidR="000546F0" w:rsidRDefault="000546F0" w:rsidP="000546F0">
      <w:pPr>
        <w:pStyle w:val="libNormal"/>
        <w:rPr>
          <w:rtl/>
        </w:rPr>
      </w:pPr>
      <w:r>
        <w:rPr>
          <w:rtl/>
        </w:rPr>
        <w:t>3</w:t>
      </w:r>
      <w:r w:rsidR="00E43BAF">
        <w:rPr>
          <w:rtl/>
        </w:rPr>
        <w:t xml:space="preserve"> - </w:t>
      </w:r>
      <w:r>
        <w:rPr>
          <w:rtl/>
        </w:rPr>
        <w:t>المحدّث الحر العاملي</w:t>
      </w:r>
      <w:r w:rsidR="00057ECC">
        <w:rPr>
          <w:rtl/>
        </w:rPr>
        <w:t>،</w:t>
      </w:r>
      <w:r>
        <w:rPr>
          <w:rtl/>
        </w:rPr>
        <w:t xml:space="preserve"> فإنّه قال بعد أن روى حديثين عن تفسير العياشي</w:t>
      </w:r>
      <w:r w:rsidR="00057ECC">
        <w:rPr>
          <w:rtl/>
        </w:rPr>
        <w:t>:</w:t>
      </w:r>
      <w:r>
        <w:rPr>
          <w:rtl/>
        </w:rPr>
        <w:t xml:space="preserve"> </w:t>
      </w:r>
    </w:p>
    <w:p w:rsidR="000546F0" w:rsidRDefault="00E43BAF" w:rsidP="000546F0">
      <w:pPr>
        <w:pStyle w:val="libNormal"/>
        <w:rPr>
          <w:rtl/>
        </w:rPr>
      </w:pPr>
      <w:r>
        <w:rPr>
          <w:rtl/>
        </w:rPr>
        <w:t>«</w:t>
      </w:r>
      <w:r w:rsidR="000546F0">
        <w:rPr>
          <w:rtl/>
        </w:rPr>
        <w:t>أقول</w:t>
      </w:r>
      <w:r w:rsidR="00057ECC">
        <w:rPr>
          <w:rtl/>
        </w:rPr>
        <w:t>:</w:t>
      </w:r>
      <w:r w:rsidR="000546F0">
        <w:rPr>
          <w:rtl/>
        </w:rPr>
        <w:t xml:space="preserve"> هذه الأحاديث وأمثالها دالّة على النصّ على الأئمة </w:t>
      </w:r>
      <w:r w:rsidR="00DC517C" w:rsidRPr="00DC517C">
        <w:rPr>
          <w:rStyle w:val="libAlaemChar"/>
          <w:rFonts w:hint="cs"/>
          <w:rtl/>
        </w:rPr>
        <w:t>عليهم‌السلام</w:t>
      </w:r>
      <w:r w:rsidR="000546F0">
        <w:rPr>
          <w:rtl/>
        </w:rPr>
        <w:t xml:space="preserve"> وكذا التصريح بأسمائهم</w:t>
      </w:r>
      <w:r w:rsidR="00057ECC">
        <w:rPr>
          <w:rtl/>
        </w:rPr>
        <w:t>،</w:t>
      </w:r>
      <w:r w:rsidR="000546F0">
        <w:rPr>
          <w:rtl/>
        </w:rPr>
        <w:t xml:space="preserve"> وقد تواترت الأخبار بأنّ القرآن نقص منه كثير وسقط منه آيات لمّا تكتب</w:t>
      </w:r>
      <w:r>
        <w:rPr>
          <w:rtl/>
        </w:rPr>
        <w:t>»</w:t>
      </w:r>
      <w:r w:rsidR="000546F0">
        <w:rPr>
          <w:rtl/>
        </w:rPr>
        <w:t xml:space="preserve">. </w:t>
      </w:r>
    </w:p>
    <w:p w:rsidR="000546F0" w:rsidRDefault="000546F0" w:rsidP="000546F0">
      <w:pPr>
        <w:pStyle w:val="libNormal"/>
        <w:rPr>
          <w:rtl/>
        </w:rPr>
      </w:pPr>
      <w:r>
        <w:rPr>
          <w:rtl/>
        </w:rPr>
        <w:t>ويكفي لدفع دعوى التواتر هذه نصوص العلماء</w:t>
      </w:r>
      <w:r w:rsidR="00057ECC">
        <w:rPr>
          <w:rtl/>
        </w:rPr>
        <w:t>،</w:t>
      </w:r>
      <w:r>
        <w:rPr>
          <w:rtl/>
        </w:rPr>
        <w:t xml:space="preserve"> وما تقدّم نقله عنه في الفصل الأول. </w:t>
      </w:r>
    </w:p>
    <w:p w:rsidR="000546F0" w:rsidRDefault="000546F0" w:rsidP="000546F0">
      <w:pPr>
        <w:pStyle w:val="libNormal"/>
        <w:rPr>
          <w:rtl/>
        </w:rPr>
      </w:pPr>
      <w:r>
        <w:rPr>
          <w:rtl/>
        </w:rPr>
        <w:t>ولعلّ قوله رحمة الله بعد ذلك</w:t>
      </w:r>
      <w:r w:rsidR="00057ECC">
        <w:rPr>
          <w:rtl/>
        </w:rPr>
        <w:t>:</w:t>
      </w:r>
      <w:r>
        <w:rPr>
          <w:rtl/>
        </w:rPr>
        <w:t xml:space="preserve"> </w:t>
      </w:r>
      <w:r w:rsidR="00E43BAF">
        <w:rPr>
          <w:rtl/>
        </w:rPr>
        <w:t>«</w:t>
      </w:r>
      <w:r>
        <w:rPr>
          <w:rtl/>
        </w:rPr>
        <w:t>وبعضهم يحمل تلك الأخبار عن أنّ ما نقص وسقط كان تأويلاً نزل مع التنزيل</w:t>
      </w:r>
      <w:r w:rsidR="00057ECC">
        <w:rPr>
          <w:rtl/>
        </w:rPr>
        <w:t>،</w:t>
      </w:r>
      <w:r>
        <w:rPr>
          <w:rtl/>
        </w:rPr>
        <w:t xml:space="preserve"> وبعضهم على أنّه وحي لا قرآن</w:t>
      </w:r>
      <w:r w:rsidR="00E43BAF">
        <w:rPr>
          <w:rtl/>
        </w:rPr>
        <w:t>»</w:t>
      </w:r>
      <w:r>
        <w:rPr>
          <w:rtl/>
        </w:rPr>
        <w:t xml:space="preserve"> يدلّ على أنّه لا يعتقد بوقوع التحريف في القرآن الشريف. </w:t>
      </w:r>
    </w:p>
    <w:p w:rsidR="000546F0" w:rsidRDefault="000546F0" w:rsidP="000546F0">
      <w:pPr>
        <w:pStyle w:val="libNormal"/>
        <w:rPr>
          <w:rtl/>
        </w:rPr>
      </w:pPr>
      <w:r>
        <w:rPr>
          <w:rtl/>
        </w:rPr>
        <w:t xml:space="preserve">وكأنّه إنّما يدّعي التواتر في هذه الأحاديث للإحتجاج بها على وجود النصوص العامة على إمامة الأئمة </w:t>
      </w:r>
      <w:r w:rsidR="00DC517C" w:rsidRPr="00DC517C">
        <w:rPr>
          <w:rStyle w:val="libAlaemChar"/>
          <w:rFonts w:hint="cs"/>
          <w:rtl/>
        </w:rPr>
        <w:t>عليهم‌السلام</w:t>
      </w:r>
      <w:r w:rsidR="00057ECC">
        <w:rPr>
          <w:rtl/>
        </w:rPr>
        <w:t>،</w:t>
      </w:r>
      <w:r>
        <w:rPr>
          <w:rtl/>
        </w:rPr>
        <w:t xml:space="preserve"> ولذا فإنّه قال</w:t>
      </w:r>
      <w:r w:rsidR="00057ECC">
        <w:rPr>
          <w:rtl/>
        </w:rPr>
        <w:t>:</w:t>
      </w:r>
      <w:r>
        <w:rPr>
          <w:rtl/>
        </w:rPr>
        <w:t xml:space="preserve"> </w:t>
      </w:r>
      <w:r w:rsidR="00E43BAF">
        <w:rPr>
          <w:rtl/>
        </w:rPr>
        <w:t>«</w:t>
      </w:r>
      <w:r>
        <w:rPr>
          <w:rtl/>
        </w:rPr>
        <w:t>وعلى كلّ حال</w:t>
      </w:r>
      <w:r w:rsidR="00057ECC">
        <w:rPr>
          <w:rtl/>
        </w:rPr>
        <w:t>،</w:t>
      </w:r>
      <w:r>
        <w:rPr>
          <w:rtl/>
        </w:rPr>
        <w:t xml:space="preserve"> فهو حجّة في النصّ</w:t>
      </w:r>
      <w:r w:rsidR="00057ECC">
        <w:rPr>
          <w:rtl/>
        </w:rPr>
        <w:t>،</w:t>
      </w:r>
      <w:r>
        <w:rPr>
          <w:rtl/>
        </w:rPr>
        <w:t xml:space="preserve"> وتلك الأخبار متواترة من طريق</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العامة والخاصة</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والخلاصة</w:t>
      </w:r>
      <w:r w:rsidR="00057ECC">
        <w:rPr>
          <w:rtl/>
        </w:rPr>
        <w:t>:</w:t>
      </w:r>
      <w:r>
        <w:rPr>
          <w:rtl/>
        </w:rPr>
        <w:t xml:space="preserve"> إنّه لا مجال لدعوى التواتر في أحاديث تحريف القرآن بهذا المعنى المتنازع فيه. </w:t>
      </w:r>
    </w:p>
    <w:p w:rsidR="000546F0" w:rsidRDefault="000546F0" w:rsidP="000546F0">
      <w:pPr>
        <w:pStyle w:val="Heading2"/>
        <w:rPr>
          <w:rtl/>
        </w:rPr>
      </w:pPr>
      <w:bookmarkStart w:id="134" w:name="_Toc292294335"/>
      <w:bookmarkStart w:id="135" w:name="_Toc409343472"/>
      <w:r>
        <w:rPr>
          <w:rtl/>
        </w:rPr>
        <w:t>الشبهة الثانية</w:t>
      </w:r>
      <w:r w:rsidR="00057ECC">
        <w:rPr>
          <w:rFonts w:hint="cs"/>
          <w:rtl/>
        </w:rPr>
        <w:t>:</w:t>
      </w:r>
      <w:r>
        <w:rPr>
          <w:rFonts w:hint="cs"/>
          <w:rtl/>
        </w:rPr>
        <w:t xml:space="preserve"> </w:t>
      </w:r>
      <w:r>
        <w:rPr>
          <w:rtl/>
        </w:rPr>
        <w:t xml:space="preserve">اختلاف مصحف علي </w:t>
      </w:r>
      <w:r w:rsidR="00DC517C" w:rsidRPr="00DC517C">
        <w:rPr>
          <w:rStyle w:val="libAlaemChar"/>
          <w:rFonts w:hint="cs"/>
          <w:rtl/>
        </w:rPr>
        <w:t>عليه‌السلام</w:t>
      </w:r>
      <w:r>
        <w:rPr>
          <w:rtl/>
        </w:rPr>
        <w:t xml:space="preserve"> مع المصحف الموجود</w:t>
      </w:r>
      <w:bookmarkEnd w:id="134"/>
      <w:bookmarkEnd w:id="135"/>
    </w:p>
    <w:p w:rsidR="000546F0" w:rsidRDefault="000546F0" w:rsidP="000546F0">
      <w:pPr>
        <w:pStyle w:val="libNormal"/>
        <w:rPr>
          <w:rtl/>
        </w:rPr>
      </w:pPr>
      <w:r>
        <w:rPr>
          <w:rtl/>
        </w:rPr>
        <w:t>وتفيد طائفة من أحاديث الشيعة</w:t>
      </w:r>
      <w:r>
        <w:rPr>
          <w:rFonts w:hint="cs"/>
          <w:rtl/>
        </w:rPr>
        <w:t xml:space="preserve"> </w:t>
      </w:r>
      <w:r>
        <w:rPr>
          <w:rtl/>
        </w:rPr>
        <w:t xml:space="preserve">أنّ علياً أمير المؤمنين </w:t>
      </w:r>
      <w:r w:rsidR="00DC517C" w:rsidRPr="00DC517C">
        <w:rPr>
          <w:rStyle w:val="libAlaemChar"/>
          <w:rFonts w:hint="cs"/>
          <w:rtl/>
        </w:rPr>
        <w:t>عليه‌السلام</w:t>
      </w:r>
      <w:r>
        <w:rPr>
          <w:rtl/>
        </w:rPr>
        <w:t xml:space="preserve"> اعتزل الناس بعد وفاة رسول الله </w:t>
      </w:r>
      <w:r w:rsidR="00DC517C" w:rsidRPr="00DC517C">
        <w:rPr>
          <w:rStyle w:val="libAlaemChar"/>
          <w:rFonts w:hint="cs"/>
          <w:rtl/>
        </w:rPr>
        <w:t>صلى‌الله‌عليه‌وآله</w:t>
      </w:r>
      <w:r>
        <w:rPr>
          <w:rtl/>
        </w:rPr>
        <w:t xml:space="preserve"> ليجمع القرآن العظيم</w:t>
      </w:r>
      <w:r w:rsidR="00057ECC">
        <w:rPr>
          <w:rtl/>
        </w:rPr>
        <w:t>،</w:t>
      </w:r>
      <w:r>
        <w:rPr>
          <w:rtl/>
        </w:rPr>
        <w:t xml:space="preserve"> وفي حديث رواه الشيخ بن إبراهيم القمي</w:t>
      </w:r>
      <w:r w:rsidR="00E43BAF">
        <w:rPr>
          <w:rtl/>
        </w:rPr>
        <w:t xml:space="preserve"> - </w:t>
      </w:r>
      <w:r>
        <w:rPr>
          <w:rtl/>
        </w:rPr>
        <w:t>رحمة الله تعالى</w:t>
      </w:r>
      <w:r w:rsidR="00E43BAF">
        <w:rPr>
          <w:rtl/>
        </w:rPr>
        <w:t xml:space="preserve"> - </w:t>
      </w:r>
      <w:r>
        <w:rPr>
          <w:rtl/>
        </w:rPr>
        <w:t>في تفسيره</w:t>
      </w:r>
      <w:r w:rsidR="00057ECC">
        <w:rPr>
          <w:rtl/>
        </w:rPr>
        <w:t>:</w:t>
      </w:r>
      <w:r>
        <w:rPr>
          <w:rtl/>
        </w:rPr>
        <w:t xml:space="preserve"> إنّ عمله ذاك كان بأمر من النبي </w:t>
      </w:r>
      <w:r w:rsidR="00DC517C" w:rsidRPr="00DC517C">
        <w:rPr>
          <w:rStyle w:val="libAlaemChar"/>
          <w:rFonts w:hint="cs"/>
          <w:rtl/>
        </w:rPr>
        <w:t>صلى‌الله‌عليه‌وآله</w:t>
      </w:r>
      <w:r w:rsidR="00057ECC">
        <w:rPr>
          <w:rtl/>
        </w:rPr>
        <w:t>،</w:t>
      </w:r>
      <w:r>
        <w:rPr>
          <w:rtl/>
        </w:rPr>
        <w:t xml:space="preserve"> وقال</w:t>
      </w:r>
      <w:r w:rsidR="00057ECC">
        <w:rPr>
          <w:rtl/>
        </w:rPr>
        <w:t>:</w:t>
      </w:r>
      <w:r>
        <w:rPr>
          <w:rtl/>
        </w:rPr>
        <w:t xml:space="preserve"> لا أرتدي حتى أجمعه</w:t>
      </w:r>
      <w:r w:rsidR="00057ECC">
        <w:rPr>
          <w:rtl/>
        </w:rPr>
        <w:t>،</w:t>
      </w:r>
      <w:r>
        <w:rPr>
          <w:rtl/>
        </w:rPr>
        <w:t xml:space="preserve"> حتى روي أنّه </w:t>
      </w:r>
      <w:r w:rsidR="00DC517C" w:rsidRPr="00DC517C">
        <w:rPr>
          <w:rStyle w:val="libAlaemChar"/>
          <w:rFonts w:hint="cs"/>
          <w:rtl/>
        </w:rPr>
        <w:t>عليه‌السلام</w:t>
      </w:r>
      <w:r>
        <w:rPr>
          <w:rtl/>
        </w:rPr>
        <w:t xml:space="preserve"> لم يرتد رداءه إلاّ للصلاة إلى أن فرغ من هذه المهمّة. </w:t>
      </w:r>
    </w:p>
    <w:p w:rsidR="000546F0" w:rsidRDefault="000546F0" w:rsidP="000546F0">
      <w:pPr>
        <w:pStyle w:val="libNormal"/>
        <w:rPr>
          <w:rtl/>
        </w:rPr>
      </w:pPr>
      <w:r>
        <w:rPr>
          <w:rtl/>
        </w:rPr>
        <w:t>وأضافت تلك الأحاديث</w:t>
      </w:r>
      <w:r w:rsidR="00E43BAF">
        <w:rPr>
          <w:rtl/>
        </w:rPr>
        <w:t xml:space="preserve"> - </w:t>
      </w:r>
      <w:r>
        <w:rPr>
          <w:rtl/>
        </w:rPr>
        <w:t xml:space="preserve">ومنها الحديث الثالث من الأحاديث المتقدّمة وحديثان رواهما الشيخ أبو منصور الطبرسي في </w:t>
      </w:r>
      <w:r w:rsidR="00E43BAF">
        <w:rPr>
          <w:rtl/>
        </w:rPr>
        <w:t>«</w:t>
      </w:r>
      <w:r>
        <w:rPr>
          <w:rtl/>
        </w:rPr>
        <w:t>الإحتجاج</w:t>
      </w:r>
      <w:r w:rsidR="00E43BAF">
        <w:rPr>
          <w:rtl/>
        </w:rPr>
        <w:t xml:space="preserve">» - </w:t>
      </w:r>
      <w:r>
        <w:rPr>
          <w:rtl/>
        </w:rPr>
        <w:t xml:space="preserve">إنّه </w:t>
      </w:r>
      <w:r w:rsidR="00DC517C" w:rsidRPr="00DC517C">
        <w:rPr>
          <w:rStyle w:val="libAlaemChar"/>
          <w:rFonts w:hint="cs"/>
          <w:rtl/>
        </w:rPr>
        <w:t>عليه‌السلام</w:t>
      </w:r>
      <w:r>
        <w:rPr>
          <w:rtl/>
        </w:rPr>
        <w:t xml:space="preserve"> حمل ذاك المصحف الذي جمعه إلى الناس</w:t>
      </w:r>
      <w:r w:rsidR="00057ECC">
        <w:rPr>
          <w:rtl/>
        </w:rPr>
        <w:t>،</w:t>
      </w:r>
      <w:r>
        <w:rPr>
          <w:rtl/>
        </w:rPr>
        <w:t xml:space="preserve"> وأخبرهم بأنّه الذي نزل من عندالله سبحانه على النبي الكريم </w:t>
      </w:r>
      <w:r w:rsidR="00DC517C" w:rsidRPr="00DC517C">
        <w:rPr>
          <w:rStyle w:val="libAlaemChar"/>
          <w:rFonts w:hint="cs"/>
          <w:rtl/>
        </w:rPr>
        <w:t>صلى‌الله‌عليه‌وآله</w:t>
      </w:r>
      <w:r w:rsidR="00057ECC">
        <w:rPr>
          <w:rtl/>
        </w:rPr>
        <w:t>،</w:t>
      </w:r>
      <w:r>
        <w:rPr>
          <w:rtl/>
        </w:rPr>
        <w:t xml:space="preserve"> ولكنّ الناس ردوّه وأعرضوا عنه زاعمين أنّهم في غنىً عنه</w:t>
      </w:r>
      <w:r w:rsidR="00057ECC">
        <w:rPr>
          <w:rtl/>
        </w:rPr>
        <w:t>،</w:t>
      </w:r>
      <w:r>
        <w:rPr>
          <w:rtl/>
        </w:rPr>
        <w:t xml:space="preserve"> فعند ذلك قال الإمام </w:t>
      </w:r>
      <w:r w:rsidR="00DC517C" w:rsidRPr="00DC517C">
        <w:rPr>
          <w:rStyle w:val="libAlaemChar"/>
          <w:rFonts w:hint="cs"/>
          <w:rtl/>
        </w:rPr>
        <w:t>عليه‌السلام</w:t>
      </w:r>
      <w:r w:rsidR="00057ECC">
        <w:rPr>
          <w:rtl/>
        </w:rPr>
        <w:t>:</w:t>
      </w:r>
      <w:r>
        <w:rPr>
          <w:rtl/>
        </w:rPr>
        <w:t xml:space="preserve"> إنّكم لن تروه بعد اليوم. </w:t>
      </w:r>
    </w:p>
    <w:p w:rsidR="000546F0" w:rsidRDefault="000546F0" w:rsidP="000546F0">
      <w:pPr>
        <w:pStyle w:val="libNormal"/>
        <w:rPr>
          <w:rtl/>
        </w:rPr>
      </w:pPr>
      <w:r>
        <w:rPr>
          <w:rtl/>
        </w:rPr>
        <w:t xml:space="preserve">والذي يستنتجه الناظر في هذه الأحاديث مخالفة ما جمعه الإمام </w:t>
      </w:r>
      <w:r w:rsidR="00DC517C" w:rsidRPr="00DC517C">
        <w:rPr>
          <w:rStyle w:val="libAlaemChar"/>
          <w:rFonts w:hint="cs"/>
          <w:rtl/>
        </w:rPr>
        <w:t>عليه‌السلام</w:t>
      </w:r>
      <w:r>
        <w:rPr>
          <w:rtl/>
        </w:rPr>
        <w:t xml:space="preserve"> مع القرآن الموجود</w:t>
      </w:r>
      <w:r w:rsidR="00057ECC">
        <w:rPr>
          <w:rtl/>
        </w:rPr>
        <w:t>،</w:t>
      </w:r>
      <w:r>
        <w:rPr>
          <w:rtl/>
        </w:rPr>
        <w:t xml:space="preserve"> ولو لم يكن بعض ما فيه مخالفاً لبعض ذلك المصحف لما حمله إليهم</w:t>
      </w:r>
      <w:r w:rsidR="00057ECC">
        <w:rPr>
          <w:rtl/>
        </w:rPr>
        <w:t>،</w:t>
      </w:r>
      <w:r>
        <w:rPr>
          <w:rtl/>
        </w:rPr>
        <w:t xml:space="preserve"> ولما دعاهم إلى تلاوته والأخذ</w:t>
      </w:r>
      <w:r>
        <w:rPr>
          <w:rFonts w:hint="cs"/>
          <w:rtl/>
        </w:rPr>
        <w:t xml:space="preserve"> به</w:t>
      </w:r>
      <w:r>
        <w:rPr>
          <w:rtl/>
        </w:rPr>
        <w:t xml:space="preserve"> وجعله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إثبات الهداة بالنصوص والمعجزات 3</w:t>
      </w:r>
      <w:r w:rsidR="00057ECC">
        <w:rPr>
          <w:rtl/>
        </w:rPr>
        <w:t>:</w:t>
      </w:r>
      <w:r>
        <w:rPr>
          <w:rtl/>
        </w:rPr>
        <w:t xml:space="preserve"> 43.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القرآن المتّبع لدى جميع المسلمين.</w:t>
      </w:r>
    </w:p>
    <w:p w:rsidR="000546F0" w:rsidRDefault="000546F0" w:rsidP="000546F0">
      <w:pPr>
        <w:pStyle w:val="libNormal"/>
        <w:rPr>
          <w:rtl/>
        </w:rPr>
      </w:pPr>
      <w:r>
        <w:rPr>
          <w:rtl/>
        </w:rPr>
        <w:t>ومن هنا تأتي الشبهة في هذا المصحف الذي بين أيدينا</w:t>
      </w:r>
      <w:r w:rsidR="00057ECC">
        <w:rPr>
          <w:rtl/>
        </w:rPr>
        <w:t>،</w:t>
      </w:r>
      <w:r>
        <w:rPr>
          <w:rtl/>
        </w:rPr>
        <w:t xml:space="preserve"> إذ لا يشك مسلم في أعلميّة الإمام </w:t>
      </w:r>
      <w:r w:rsidR="00DC517C" w:rsidRPr="00DC517C">
        <w:rPr>
          <w:rStyle w:val="libAlaemChar"/>
          <w:rFonts w:hint="cs"/>
          <w:rtl/>
        </w:rPr>
        <w:t>عليه‌السلام</w:t>
      </w:r>
      <w:r>
        <w:rPr>
          <w:rtl/>
        </w:rPr>
        <w:t xml:space="preserve"> بالكتاب ودرايته بحقائقه وأسراره ودقائقه. </w:t>
      </w:r>
    </w:p>
    <w:p w:rsidR="000546F0" w:rsidRDefault="000546F0" w:rsidP="000546F0">
      <w:pPr>
        <w:pStyle w:val="libNormal"/>
        <w:rPr>
          <w:rtl/>
        </w:rPr>
      </w:pPr>
      <w:r>
        <w:rPr>
          <w:rtl/>
        </w:rPr>
        <w:t>ولكنّ هذه الشبهة تندفع</w:t>
      </w:r>
      <w:r w:rsidR="00E43BAF">
        <w:rPr>
          <w:rtl/>
        </w:rPr>
        <w:t xml:space="preserve"> - </w:t>
      </w:r>
      <w:r>
        <w:rPr>
          <w:rtl/>
        </w:rPr>
        <w:t>بعد التسليم بصحّة هذه الأخبار</w:t>
      </w:r>
      <w:r w:rsidR="00E43BAF">
        <w:rPr>
          <w:rtl/>
        </w:rPr>
        <w:t xml:space="preserve"> - </w:t>
      </w:r>
      <w:r>
        <w:rPr>
          <w:rtl/>
        </w:rPr>
        <w:t xml:space="preserve">بما ذكره جماعة من أنّ القرآن الكريم كان مجموعاً على عهد النبي </w:t>
      </w:r>
      <w:r w:rsidR="00DC517C" w:rsidRPr="00DC517C">
        <w:rPr>
          <w:rStyle w:val="libAlaemChar"/>
          <w:rFonts w:hint="cs"/>
          <w:rtl/>
        </w:rPr>
        <w:t>صلى‌الله‌عليه‌وآله</w:t>
      </w:r>
      <w:r w:rsidR="00057ECC">
        <w:rPr>
          <w:rtl/>
        </w:rPr>
        <w:t>،</w:t>
      </w:r>
      <w:r>
        <w:rPr>
          <w:rtl/>
        </w:rPr>
        <w:t xml:space="preserve"> ولم يكن في عهده مبثوثاً متفرقاً هنا وهناك حتى يحتاج إلى جمع</w:t>
      </w:r>
      <w:r w:rsidR="00057ECC">
        <w:rPr>
          <w:rtl/>
        </w:rPr>
        <w:t>،</w:t>
      </w:r>
      <w:r>
        <w:rPr>
          <w:rtl/>
        </w:rPr>
        <w:t xml:space="preserve"> ويؤيد ذلك أنّ غاية ما تدلّ عليه هذه الأحاديث هو الخالفة بين المصحفين إجمالاً</w:t>
      </w:r>
      <w:r w:rsidR="00057ECC">
        <w:rPr>
          <w:rtl/>
        </w:rPr>
        <w:t>،</w:t>
      </w:r>
      <w:r>
        <w:rPr>
          <w:rtl/>
        </w:rPr>
        <w:t xml:space="preserve"> وهي كما يحتمل أن تكون بالزيادة والنقصان في أصل الآيات والسور المنزلة</w:t>
      </w:r>
      <w:r w:rsidR="00057ECC">
        <w:rPr>
          <w:rtl/>
        </w:rPr>
        <w:t>،</w:t>
      </w:r>
      <w:r>
        <w:rPr>
          <w:rtl/>
        </w:rPr>
        <w:t xml:space="preserve"> كذلك يحتمل أن تكون</w:t>
      </w:r>
      <w:r w:rsidR="00057ECC">
        <w:rPr>
          <w:rtl/>
        </w:rPr>
        <w:t>:</w:t>
      </w:r>
      <w:r>
        <w:rPr>
          <w:rtl/>
        </w:rPr>
        <w:t xml:space="preserve"> </w:t>
      </w:r>
    </w:p>
    <w:p w:rsidR="000546F0" w:rsidRDefault="000546F0" w:rsidP="000546F0">
      <w:pPr>
        <w:pStyle w:val="libNormal"/>
        <w:rPr>
          <w:rtl/>
        </w:rPr>
      </w:pPr>
      <w:r w:rsidRPr="000546F0">
        <w:rPr>
          <w:rStyle w:val="libBold2Char"/>
          <w:rtl/>
        </w:rPr>
        <w:t>أولاّ</w:t>
      </w:r>
      <w:r w:rsidR="00057ECC">
        <w:rPr>
          <w:rStyle w:val="libBold2Char"/>
          <w:rtl/>
        </w:rPr>
        <w:t>:</w:t>
      </w:r>
      <w:r>
        <w:rPr>
          <w:rtl/>
        </w:rPr>
        <w:t xml:space="preserve"> بالإختلاف في الترتيب والتأليف</w:t>
      </w:r>
      <w:r w:rsidR="00057ECC">
        <w:rPr>
          <w:rtl/>
        </w:rPr>
        <w:t>،</w:t>
      </w:r>
      <w:r>
        <w:rPr>
          <w:rtl/>
        </w:rPr>
        <w:t xml:space="preserve"> كما يدلّ عليه الحديث في </w:t>
      </w:r>
      <w:r w:rsidR="00E43BAF">
        <w:rPr>
          <w:rtl/>
        </w:rPr>
        <w:t>(</w:t>
      </w:r>
      <w:r>
        <w:rPr>
          <w:rtl/>
        </w:rPr>
        <w:t>الإرشاد</w:t>
      </w:r>
      <w:r w:rsidR="00E43BAF">
        <w:rPr>
          <w:rtl/>
        </w:rPr>
        <w:t>)</w:t>
      </w:r>
      <w:r>
        <w:rPr>
          <w:rtl/>
        </w:rPr>
        <w:t xml:space="preserve"> و </w:t>
      </w:r>
      <w:r w:rsidR="00E43BAF">
        <w:rPr>
          <w:rtl/>
        </w:rPr>
        <w:t>(</w:t>
      </w:r>
      <w:r>
        <w:rPr>
          <w:rtl/>
        </w:rPr>
        <w:t>روضة الواعظين</w:t>
      </w:r>
      <w:r w:rsidR="00E43BAF">
        <w:rPr>
          <w:rtl/>
        </w:rPr>
        <w:t>)</w:t>
      </w:r>
      <w:r>
        <w:rPr>
          <w:rtl/>
        </w:rPr>
        <w:t xml:space="preserve"> وذهب إليه جماعة</w:t>
      </w:r>
      <w:r w:rsidR="00057ECC">
        <w:rPr>
          <w:rtl/>
        </w:rPr>
        <w:t>،</w:t>
      </w:r>
      <w:r>
        <w:rPr>
          <w:rtl/>
        </w:rPr>
        <w:t xml:space="preserve"> فقد قال السيد الطباطبائي</w:t>
      </w:r>
      <w:r w:rsidR="00057ECC">
        <w:rPr>
          <w:rtl/>
        </w:rPr>
        <w:t>:</w:t>
      </w:r>
      <w:r>
        <w:rPr>
          <w:rtl/>
        </w:rPr>
        <w:t xml:space="preserve"> </w:t>
      </w:r>
      <w:r w:rsidR="00E43BAF">
        <w:rPr>
          <w:rtl/>
        </w:rPr>
        <w:t>«</w:t>
      </w:r>
      <w:r>
        <w:rPr>
          <w:rtl/>
        </w:rPr>
        <w:t xml:space="preserve">إنّ جمعه </w:t>
      </w:r>
      <w:r w:rsidR="00DC517C" w:rsidRPr="00DC517C">
        <w:rPr>
          <w:rStyle w:val="libAlaemChar"/>
          <w:rFonts w:hint="cs"/>
          <w:rtl/>
        </w:rPr>
        <w:t>عليه‌السلام</w:t>
      </w:r>
      <w:r>
        <w:rPr>
          <w:rtl/>
        </w:rPr>
        <w:t xml:space="preserve"> القرآن وحمله إليهم وعرضه عليهم لا يدلّ على مخالفة ما جمعه لما جمعوه في شيء من الحقائق الدينيّة الأصليّة أو الفرعية</w:t>
      </w:r>
      <w:r w:rsidR="00057ECC">
        <w:rPr>
          <w:rtl/>
        </w:rPr>
        <w:t>،</w:t>
      </w:r>
      <w:r>
        <w:rPr>
          <w:rtl/>
        </w:rPr>
        <w:t xml:space="preserve"> إلاّ أن يكون في شيء من ترتيب السور أو الآيات من السور التي نزل نجوماً</w:t>
      </w:r>
      <w:r w:rsidR="00057ECC">
        <w:rPr>
          <w:rtl/>
        </w:rPr>
        <w:t>،</w:t>
      </w:r>
      <w:r>
        <w:rPr>
          <w:rtl/>
        </w:rPr>
        <w:t xml:space="preserve"> بحيث لا يرجع إلى مخالفة في بعض الحقائق الدينيّة. </w:t>
      </w:r>
    </w:p>
    <w:p w:rsidR="000546F0" w:rsidRDefault="000546F0" w:rsidP="000546F0">
      <w:pPr>
        <w:pStyle w:val="libNormal"/>
        <w:rPr>
          <w:rtl/>
        </w:rPr>
      </w:pPr>
      <w:r>
        <w:rPr>
          <w:rtl/>
        </w:rPr>
        <w:t>ولو كان كذلك لعارضهم بالإحتجاج ودافع فيه ولم يقنع بمجرد إعراضهم عمّا جمعه واستغنائهم عنه</w:t>
      </w:r>
      <w:r w:rsidR="00057ECC">
        <w:rPr>
          <w:rtl/>
        </w:rPr>
        <w:t>،</w:t>
      </w:r>
      <w:r>
        <w:rPr>
          <w:rtl/>
        </w:rPr>
        <w:t xml:space="preserve"> كما روي عنه </w:t>
      </w:r>
      <w:r w:rsidR="00DC517C" w:rsidRPr="00DC517C">
        <w:rPr>
          <w:rStyle w:val="libAlaemChar"/>
          <w:rFonts w:hint="cs"/>
          <w:rtl/>
        </w:rPr>
        <w:t>عليه‌السلام</w:t>
      </w:r>
      <w:r>
        <w:rPr>
          <w:rtl/>
        </w:rPr>
        <w:t xml:space="preserve"> في موارد شتى</w:t>
      </w:r>
      <w:r w:rsidR="00057ECC">
        <w:rPr>
          <w:rtl/>
        </w:rPr>
        <w:t>،</w:t>
      </w:r>
      <w:r>
        <w:rPr>
          <w:rtl/>
        </w:rPr>
        <w:t xml:space="preserve"> ولم ينقل عنه </w:t>
      </w:r>
      <w:r w:rsidR="00DC517C" w:rsidRPr="00DC517C">
        <w:rPr>
          <w:rStyle w:val="libAlaemChar"/>
          <w:rFonts w:hint="cs"/>
          <w:rtl/>
        </w:rPr>
        <w:t>عليه‌السلام</w:t>
      </w:r>
      <w:r>
        <w:rPr>
          <w:rtl/>
        </w:rPr>
        <w:t xml:space="preserve"> فيما روي من احتجاجاته أنّه قرأ في أمر ولايته ولا غيرها آية أو سورة تدلّ على ذلك</w:t>
      </w:r>
      <w:r w:rsidR="00057ECC">
        <w:rPr>
          <w:rtl/>
        </w:rPr>
        <w:t>،</w:t>
      </w:r>
      <w:r>
        <w:rPr>
          <w:rtl/>
        </w:rPr>
        <w:t xml:space="preserve"> وجبّهم على إسقاطها أو تحريفها</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w:t>
      </w:r>
      <w:r>
        <w:rPr>
          <w:rFonts w:hint="cs"/>
          <w:rtl/>
        </w:rPr>
        <w:t xml:space="preserve"> الميزان 12</w:t>
      </w:r>
      <w:r w:rsidR="00057ECC">
        <w:rPr>
          <w:rFonts w:hint="cs"/>
          <w:rtl/>
        </w:rPr>
        <w:t>:</w:t>
      </w:r>
      <w:r>
        <w:rPr>
          <w:rFonts w:hint="cs"/>
          <w:rtl/>
        </w:rPr>
        <w:t xml:space="preserve"> 119.</w:t>
      </w:r>
      <w:r>
        <w:rPr>
          <w:rtl/>
        </w:rPr>
        <w:t xml:space="preserve"> </w:t>
      </w:r>
    </w:p>
    <w:p w:rsidR="000546F0" w:rsidRDefault="000546F0" w:rsidP="000546F0">
      <w:pPr>
        <w:pStyle w:val="libNormal"/>
        <w:rPr>
          <w:rtl/>
        </w:rPr>
      </w:pPr>
      <w:r>
        <w:rPr>
          <w:rtl/>
        </w:rPr>
        <w:br w:type="page"/>
      </w:r>
    </w:p>
    <w:p w:rsidR="000546F0" w:rsidRDefault="000546F0" w:rsidP="000546F0">
      <w:pPr>
        <w:pStyle w:val="libNormal"/>
        <w:rPr>
          <w:rtl/>
        </w:rPr>
      </w:pPr>
      <w:r w:rsidRPr="000546F0">
        <w:rPr>
          <w:rStyle w:val="libBold2Char"/>
          <w:rtl/>
        </w:rPr>
        <w:lastRenderedPageBreak/>
        <w:t>وثانياً</w:t>
      </w:r>
      <w:r w:rsidR="00057ECC">
        <w:rPr>
          <w:rStyle w:val="libBold2Char"/>
          <w:rtl/>
        </w:rPr>
        <w:t>:</w:t>
      </w:r>
      <w:r>
        <w:rPr>
          <w:rtl/>
        </w:rPr>
        <w:t xml:space="preserve"> بالإختلاف بالزيادة والنقصان من جهة الأحاديث القدسيّة</w:t>
      </w:r>
      <w:r w:rsidR="00057ECC">
        <w:rPr>
          <w:rtl/>
        </w:rPr>
        <w:t>،</w:t>
      </w:r>
      <w:r>
        <w:rPr>
          <w:rtl/>
        </w:rPr>
        <w:t xml:space="preserve"> بأن يكون مصحف الإمام </w:t>
      </w:r>
      <w:r w:rsidR="00DC517C" w:rsidRPr="00DC517C">
        <w:rPr>
          <w:rStyle w:val="libAlaemChar"/>
          <w:rFonts w:hint="cs"/>
          <w:rtl/>
        </w:rPr>
        <w:t>عليه‌السلام</w:t>
      </w:r>
      <w:r>
        <w:rPr>
          <w:rtl/>
        </w:rPr>
        <w:t xml:space="preserve"> مشتملاً عليها</w:t>
      </w:r>
      <w:r w:rsidR="00057ECC">
        <w:rPr>
          <w:rtl/>
        </w:rPr>
        <w:t>،</w:t>
      </w:r>
      <w:r>
        <w:rPr>
          <w:rtl/>
        </w:rPr>
        <w:t xml:space="preserve"> ومصحفهم خالياً عنها</w:t>
      </w:r>
      <w:r w:rsidR="00057ECC">
        <w:rPr>
          <w:rtl/>
        </w:rPr>
        <w:t>،</w:t>
      </w:r>
      <w:r>
        <w:rPr>
          <w:rtl/>
        </w:rPr>
        <w:t xml:space="preserve"> كما ذهب إليه شيخ المحدّثين الصدوق حيث قال</w:t>
      </w:r>
      <w:r w:rsidR="00057ECC">
        <w:rPr>
          <w:rtl/>
        </w:rPr>
        <w:t>:</w:t>
      </w:r>
      <w:r>
        <w:rPr>
          <w:rtl/>
        </w:rPr>
        <w:t xml:space="preserve"> </w:t>
      </w:r>
      <w:r w:rsidR="00E43BAF">
        <w:rPr>
          <w:rtl/>
        </w:rPr>
        <w:t>«</w:t>
      </w:r>
      <w:r>
        <w:rPr>
          <w:rtl/>
        </w:rPr>
        <w:t>وقد نزل من الوحي الذي ليس بقرآن ما لو جمع إلى القرآن لكان مبلغة مقدار سبع عشرة ألف آية</w:t>
      </w:r>
      <w:r w:rsidR="00057ECC">
        <w:rPr>
          <w:rtl/>
        </w:rPr>
        <w:t>،</w:t>
      </w:r>
      <w:r>
        <w:rPr>
          <w:rtl/>
        </w:rPr>
        <w:t xml:space="preserve"> وذلك قول جبرئيل </w:t>
      </w:r>
      <w:r w:rsidR="00DC517C" w:rsidRPr="00DC517C">
        <w:rPr>
          <w:rStyle w:val="libAlaemChar"/>
          <w:rFonts w:hint="cs"/>
          <w:rtl/>
        </w:rPr>
        <w:t>عليه‌السلام</w:t>
      </w:r>
      <w:r>
        <w:rPr>
          <w:rtl/>
        </w:rPr>
        <w:t xml:space="preserve"> للنبي </w:t>
      </w:r>
      <w:r w:rsidR="00DC517C" w:rsidRPr="00DC517C">
        <w:rPr>
          <w:rStyle w:val="libAlaemChar"/>
          <w:rFonts w:hint="cs"/>
          <w:rtl/>
        </w:rPr>
        <w:t>صلى‌الله‌عليه‌وآله</w:t>
      </w:r>
      <w:r w:rsidR="00057ECC">
        <w:rPr>
          <w:rtl/>
        </w:rPr>
        <w:t>:</w:t>
      </w:r>
      <w:r>
        <w:rPr>
          <w:rtl/>
        </w:rPr>
        <w:t xml:space="preserve"> إنّ الله تعالى يقول لك</w:t>
      </w:r>
      <w:r w:rsidR="00057ECC">
        <w:rPr>
          <w:rtl/>
        </w:rPr>
        <w:t>:</w:t>
      </w:r>
      <w:r>
        <w:rPr>
          <w:rtl/>
        </w:rPr>
        <w:t xml:space="preserve"> يا محمّد دار خلقي</w:t>
      </w:r>
      <w:r w:rsidR="00057ECC">
        <w:rPr>
          <w:rtl/>
        </w:rPr>
        <w:t>:</w:t>
      </w:r>
      <w:r>
        <w:rPr>
          <w:rtl/>
        </w:rPr>
        <w:t xml:space="preserve"> ومثل قوله</w:t>
      </w:r>
      <w:r w:rsidR="00057ECC">
        <w:rPr>
          <w:rtl/>
        </w:rPr>
        <w:t>:</w:t>
      </w:r>
      <w:r>
        <w:rPr>
          <w:rtl/>
        </w:rPr>
        <w:t xml:space="preserve"> عش ما شئت فإنّك ميت</w:t>
      </w:r>
      <w:r w:rsidR="00057ECC">
        <w:rPr>
          <w:rtl/>
        </w:rPr>
        <w:t>،</w:t>
      </w:r>
      <w:r>
        <w:rPr>
          <w:rtl/>
        </w:rPr>
        <w:t xml:space="preserve"> وأحبب ما شئت فإنّك مفارقه</w:t>
      </w:r>
      <w:r w:rsidR="00057ECC">
        <w:rPr>
          <w:rtl/>
        </w:rPr>
        <w:t>،</w:t>
      </w:r>
      <w:r>
        <w:rPr>
          <w:rtl/>
        </w:rPr>
        <w:t xml:space="preserve"> واعمل ما شئت فإنّك ملاقيه</w:t>
      </w:r>
      <w:r w:rsidR="00057ECC">
        <w:rPr>
          <w:rtl/>
        </w:rPr>
        <w:t>،</w:t>
      </w:r>
      <w:r>
        <w:rPr>
          <w:rtl/>
        </w:rPr>
        <w:t xml:space="preserve"> وشرف المؤمن صلاته بالليل وعزّه كفّ الأذى عن الناس</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ومثل هذا كثير</w:t>
      </w:r>
      <w:r w:rsidR="00057ECC">
        <w:rPr>
          <w:rtl/>
        </w:rPr>
        <w:t>،</w:t>
      </w:r>
      <w:r>
        <w:rPr>
          <w:rtl/>
        </w:rPr>
        <w:t xml:space="preserve"> كلّه وحي وليس بقرآن ولو كان قرآناً لكان مقروناً به وموصولاً إليه غير مفصول عنه</w:t>
      </w:r>
      <w:r w:rsidR="00057ECC">
        <w:rPr>
          <w:rtl/>
        </w:rPr>
        <w:t>،</w:t>
      </w:r>
      <w:r>
        <w:rPr>
          <w:rtl/>
        </w:rPr>
        <w:t xml:space="preserve"> كما كان أمير المؤمنين </w:t>
      </w:r>
      <w:r w:rsidR="00DC517C" w:rsidRPr="00DC517C">
        <w:rPr>
          <w:rStyle w:val="libAlaemChar"/>
          <w:rFonts w:hint="cs"/>
          <w:rtl/>
        </w:rPr>
        <w:t>عليه‌السلام</w:t>
      </w:r>
      <w:r>
        <w:rPr>
          <w:rtl/>
        </w:rPr>
        <w:t xml:space="preserve"> جمعه</w:t>
      </w:r>
      <w:r w:rsidR="00057ECC">
        <w:rPr>
          <w:rtl/>
        </w:rPr>
        <w:t>،</w:t>
      </w:r>
      <w:r>
        <w:rPr>
          <w:rtl/>
        </w:rPr>
        <w:t xml:space="preserve"> فلما جاء به قال</w:t>
      </w:r>
      <w:r w:rsidR="00057ECC">
        <w:rPr>
          <w:rtl/>
        </w:rPr>
        <w:t>:</w:t>
      </w:r>
      <w:r>
        <w:rPr>
          <w:rtl/>
        </w:rPr>
        <w:t xml:space="preserve"> هذا كتاب ربّكم كما أنزل على نبيّكم</w:t>
      </w:r>
      <w:r w:rsidR="00057ECC">
        <w:rPr>
          <w:rtl/>
        </w:rPr>
        <w:t>،</w:t>
      </w:r>
      <w:r>
        <w:rPr>
          <w:rtl/>
        </w:rPr>
        <w:t xml:space="preserve"> لم يزد فيه حرف ولا ينقص منه حرف</w:t>
      </w:r>
      <w:r w:rsidR="00057ECC">
        <w:rPr>
          <w:rtl/>
        </w:rPr>
        <w:t>،</w:t>
      </w:r>
      <w:r>
        <w:rPr>
          <w:rtl/>
        </w:rPr>
        <w:t xml:space="preserve"> قالوا</w:t>
      </w:r>
      <w:r w:rsidR="00057ECC">
        <w:rPr>
          <w:rtl/>
        </w:rPr>
        <w:t>:</w:t>
      </w:r>
      <w:r>
        <w:rPr>
          <w:rtl/>
        </w:rPr>
        <w:t xml:space="preserve"> لا حاجة لنا فيه</w:t>
      </w:r>
      <w:r w:rsidR="00057ECC">
        <w:rPr>
          <w:rtl/>
        </w:rPr>
        <w:t>،</w:t>
      </w:r>
      <w:r>
        <w:rPr>
          <w:rtl/>
        </w:rPr>
        <w:t xml:space="preserve"> عندنا مثل الذي عندك</w:t>
      </w:r>
      <w:r w:rsidR="00057ECC">
        <w:rPr>
          <w:rtl/>
        </w:rPr>
        <w:t>،</w:t>
      </w:r>
      <w:r>
        <w:rPr>
          <w:rtl/>
        </w:rPr>
        <w:t xml:space="preserve"> فانصرف وهو يقول</w:t>
      </w:r>
      <w:r w:rsidR="00057ECC">
        <w:rPr>
          <w:rtl/>
        </w:rPr>
        <w:t>:</w:t>
      </w:r>
      <w:r>
        <w:rPr>
          <w:rtl/>
        </w:rPr>
        <w:t xml:space="preserve"> فنبذوه وراء ظهورهم واشتروا به ثمناً قليلاً</w:t>
      </w:r>
      <w:r w:rsidR="00057ECC">
        <w:rPr>
          <w:rtl/>
        </w:rPr>
        <w:t>،</w:t>
      </w:r>
      <w:r>
        <w:rPr>
          <w:rtl/>
        </w:rPr>
        <w:t xml:space="preserve"> فبئس ما يشترون</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sidRPr="000546F0">
        <w:rPr>
          <w:rStyle w:val="libBold2Char"/>
          <w:rtl/>
        </w:rPr>
        <w:t>وثالثاً</w:t>
      </w:r>
      <w:r w:rsidR="00057ECC">
        <w:rPr>
          <w:rStyle w:val="libBold2Char"/>
          <w:rtl/>
        </w:rPr>
        <w:t>:</w:t>
      </w:r>
      <w:r>
        <w:rPr>
          <w:rtl/>
        </w:rPr>
        <w:t xml:space="preserve"> بالإختلاف بالزيادة والنقصان من جهة التأويل والتفسير</w:t>
      </w:r>
      <w:r w:rsidR="00057ECC">
        <w:rPr>
          <w:rtl/>
        </w:rPr>
        <w:t>،</w:t>
      </w:r>
      <w:r>
        <w:rPr>
          <w:rtl/>
        </w:rPr>
        <w:t xml:space="preserve"> بأن يكون مصحفه </w:t>
      </w:r>
      <w:r w:rsidR="00DC517C" w:rsidRPr="00DC517C">
        <w:rPr>
          <w:rStyle w:val="libAlaemChar"/>
          <w:rFonts w:hint="cs"/>
          <w:rtl/>
        </w:rPr>
        <w:t>عليه‌السلام</w:t>
      </w:r>
      <w:r>
        <w:rPr>
          <w:rtl/>
        </w:rPr>
        <w:t xml:space="preserve"> مشتملاً على تأويل الآيات وتفسيرها</w:t>
      </w:r>
      <w:r w:rsidR="00057ECC">
        <w:rPr>
          <w:rtl/>
        </w:rPr>
        <w:t>،</w:t>
      </w:r>
      <w:r>
        <w:rPr>
          <w:rtl/>
        </w:rPr>
        <w:t xml:space="preserve"> والمصحف الموجود خال عن ذلك</w:t>
      </w:r>
      <w:r w:rsidR="00057ECC">
        <w:rPr>
          <w:rtl/>
        </w:rPr>
        <w:t>،</w:t>
      </w:r>
      <w:r>
        <w:rPr>
          <w:rtl/>
        </w:rPr>
        <w:t xml:space="preserve"> كما ذهب إلى ذلك جماعة. </w:t>
      </w:r>
    </w:p>
    <w:p w:rsidR="000546F0" w:rsidRDefault="000546F0" w:rsidP="000546F0">
      <w:pPr>
        <w:pStyle w:val="libNormal"/>
        <w:rPr>
          <w:rtl/>
        </w:rPr>
      </w:pPr>
      <w:r>
        <w:rPr>
          <w:rtl/>
        </w:rPr>
        <w:t>قال الشيخ المفيد</w:t>
      </w:r>
      <w:r w:rsidR="00057ECC">
        <w:rPr>
          <w:rtl/>
        </w:rPr>
        <w:t>:</w:t>
      </w:r>
      <w:r>
        <w:rPr>
          <w:rtl/>
        </w:rPr>
        <w:t xml:space="preserve"> </w:t>
      </w:r>
      <w:r w:rsidR="00E43BAF">
        <w:rPr>
          <w:rtl/>
        </w:rPr>
        <w:t>«</w:t>
      </w:r>
      <w:r>
        <w:rPr>
          <w:rtl/>
        </w:rPr>
        <w:t xml:space="preserve">ولكنّ حذف ما كان مثبتاً في مصحف أمير المؤمنين </w:t>
      </w:r>
      <w:r w:rsidR="00DC517C" w:rsidRPr="00DC517C">
        <w:rPr>
          <w:rStyle w:val="libAlaemChar"/>
          <w:rFonts w:hint="cs"/>
          <w:rtl/>
        </w:rPr>
        <w:t>عليه‌السلام</w:t>
      </w:r>
      <w:r>
        <w:rPr>
          <w:rtl/>
        </w:rPr>
        <w:t xml:space="preserve"> من تأويله وتفسير معانيه على حقيقة تنزيله</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الاعتقادات</w:t>
      </w:r>
      <w:r w:rsidR="00057ECC">
        <w:rPr>
          <w:rtl/>
        </w:rPr>
        <w:t>:</w:t>
      </w:r>
      <w:r>
        <w:rPr>
          <w:rtl/>
        </w:rPr>
        <w:t xml:space="preserve"> 93.</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وذلك كان ثابتاً منزلاً</w:t>
      </w:r>
      <w:r w:rsidR="00057ECC">
        <w:rPr>
          <w:rtl/>
        </w:rPr>
        <w:t>،</w:t>
      </w:r>
      <w:r>
        <w:rPr>
          <w:rtl/>
        </w:rPr>
        <w:t xml:space="preserve"> وإن لم يكن من جملة كلام الله تعالى الذي هو القرآن المعجز</w:t>
      </w:r>
      <w:r w:rsidR="00057ECC">
        <w:rPr>
          <w:rtl/>
        </w:rPr>
        <w:t>،</w:t>
      </w:r>
      <w:r>
        <w:rPr>
          <w:rtl/>
        </w:rPr>
        <w:t xml:space="preserve"> وقد يسمّى تأويل القرآن قرآناً</w:t>
      </w:r>
      <w:r w:rsidR="00057ECC">
        <w:rPr>
          <w:rtl/>
        </w:rPr>
        <w:t>،</w:t>
      </w:r>
      <w:r>
        <w:rPr>
          <w:rtl/>
        </w:rPr>
        <w:t xml:space="preserve"> قال الله تعالى</w:t>
      </w:r>
      <w:r w:rsidR="00057ECC">
        <w:rPr>
          <w:rtl/>
        </w:rPr>
        <w:t>:</w:t>
      </w:r>
      <w:r>
        <w:rPr>
          <w:rtl/>
        </w:rPr>
        <w:t xml:space="preserve"> </w:t>
      </w:r>
      <w:r w:rsidR="00E43BAF">
        <w:rPr>
          <w:rStyle w:val="libAlaemChar"/>
          <w:rtl/>
        </w:rPr>
        <w:t>(</w:t>
      </w:r>
      <w:r w:rsidRPr="000546F0">
        <w:rPr>
          <w:rStyle w:val="libAieChar"/>
          <w:rtl/>
        </w:rPr>
        <w:t>ولا تعجل بالقرآن من قبل أن يقضى إليك وحيه وقل ربّ زدني علماً</w:t>
      </w:r>
      <w:r w:rsidR="00E43BAF" w:rsidRPr="00E43BAF">
        <w:rPr>
          <w:rStyle w:val="libAlaemChar"/>
          <w:rtl/>
        </w:rPr>
        <w:t>)</w:t>
      </w:r>
      <w:r>
        <w:rPr>
          <w:rtl/>
        </w:rPr>
        <w:t xml:space="preserve"> فسمّى تأويل القرآن قرآناً</w:t>
      </w:r>
      <w:r w:rsidR="00057ECC">
        <w:rPr>
          <w:rtl/>
        </w:rPr>
        <w:t>،</w:t>
      </w:r>
      <w:r>
        <w:rPr>
          <w:rtl/>
        </w:rPr>
        <w:t xml:space="preserve"> وهذا ما ليس فيه بين</w:t>
      </w:r>
      <w:r w:rsidRPr="00872906">
        <w:rPr>
          <w:rtl/>
        </w:rPr>
        <w:t xml:space="preserve"> </w:t>
      </w:r>
      <w:r>
        <w:rPr>
          <w:rtl/>
        </w:rPr>
        <w:t>أهل التفسير اختلاف</w:t>
      </w:r>
      <w:r w:rsidR="00057ECC">
        <w:rPr>
          <w:rtl/>
        </w:rPr>
        <w:t>،</w:t>
      </w:r>
      <w:r>
        <w:rPr>
          <w:rtl/>
        </w:rPr>
        <w:t xml:space="preserve"> وعندي أنّ هذا القول أشبه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المحدّث الكاشاني</w:t>
      </w:r>
      <w:r w:rsidR="00057ECC">
        <w:rPr>
          <w:rtl/>
        </w:rPr>
        <w:t>:</w:t>
      </w:r>
      <w:r>
        <w:rPr>
          <w:rtl/>
        </w:rPr>
        <w:t xml:space="preserve"> </w:t>
      </w:r>
      <w:r w:rsidR="00E43BAF">
        <w:rPr>
          <w:rtl/>
        </w:rPr>
        <w:t>«</w:t>
      </w:r>
      <w:r>
        <w:rPr>
          <w:rtl/>
        </w:rPr>
        <w:t>ولا يبعد أيضاً أن يقال</w:t>
      </w:r>
      <w:r w:rsidR="00057ECC">
        <w:rPr>
          <w:rtl/>
        </w:rPr>
        <w:t>:</w:t>
      </w:r>
      <w:r>
        <w:rPr>
          <w:rtl/>
        </w:rPr>
        <w:t xml:space="preserve"> إن بعض المحذوفات كان من قبيل التفسير والبيان</w:t>
      </w:r>
      <w:r w:rsidR="00057ECC">
        <w:rPr>
          <w:rtl/>
        </w:rPr>
        <w:t>،</w:t>
      </w:r>
      <w:r>
        <w:rPr>
          <w:rtl/>
        </w:rPr>
        <w:t xml:space="preserve"> ولم يكن من أجزاء القرآن</w:t>
      </w:r>
      <w:r w:rsidR="00057ECC">
        <w:rPr>
          <w:rtl/>
        </w:rPr>
        <w:t>،</w:t>
      </w:r>
      <w:r>
        <w:rPr>
          <w:rtl/>
        </w:rPr>
        <w:t xml:space="preserve"> فيكون التبديل من حيث المعنى</w:t>
      </w:r>
      <w:r w:rsidR="00057ECC">
        <w:rPr>
          <w:rtl/>
        </w:rPr>
        <w:t>،</w:t>
      </w:r>
      <w:r>
        <w:rPr>
          <w:rtl/>
        </w:rPr>
        <w:t xml:space="preserve"> أي</w:t>
      </w:r>
      <w:r w:rsidR="00057ECC">
        <w:rPr>
          <w:rtl/>
        </w:rPr>
        <w:t>:</w:t>
      </w:r>
      <w:r>
        <w:rPr>
          <w:rtl/>
        </w:rPr>
        <w:t xml:space="preserve"> حرّفوه وغيّروه في تفسيره وتأويله</w:t>
      </w:r>
      <w:r w:rsidR="00057ECC">
        <w:rPr>
          <w:rtl/>
        </w:rPr>
        <w:t>،</w:t>
      </w:r>
      <w:r>
        <w:rPr>
          <w:rtl/>
        </w:rPr>
        <w:t xml:space="preserve"> أعني</w:t>
      </w:r>
      <w:r w:rsidR="00057ECC">
        <w:rPr>
          <w:rtl/>
        </w:rPr>
        <w:t>:</w:t>
      </w:r>
      <w:r>
        <w:rPr>
          <w:rtl/>
        </w:rPr>
        <w:t xml:space="preserve"> حملوه على خلاف ما هو به</w:t>
      </w:r>
      <w:r w:rsidR="00057ECC">
        <w:rPr>
          <w:rtl/>
        </w:rPr>
        <w:t>،</w:t>
      </w:r>
      <w:r>
        <w:rPr>
          <w:rtl/>
        </w:rPr>
        <w:t xml:space="preserve"> فمعنى قولهم </w:t>
      </w:r>
      <w:r w:rsidR="00DC517C" w:rsidRPr="00DC517C">
        <w:rPr>
          <w:rStyle w:val="libAlaemChar"/>
          <w:rFonts w:hint="cs"/>
          <w:rtl/>
        </w:rPr>
        <w:t>عليهم‌السلام</w:t>
      </w:r>
      <w:r w:rsidR="00057ECC">
        <w:rPr>
          <w:rtl/>
        </w:rPr>
        <w:t>:</w:t>
      </w:r>
      <w:r>
        <w:rPr>
          <w:rtl/>
        </w:rPr>
        <w:t xml:space="preserve"> </w:t>
      </w:r>
      <w:r w:rsidR="00E43BAF">
        <w:rPr>
          <w:rtl/>
        </w:rPr>
        <w:t>(</w:t>
      </w:r>
      <w:r>
        <w:rPr>
          <w:rtl/>
        </w:rPr>
        <w:t>كذا أنزلت</w:t>
      </w:r>
      <w:r w:rsidR="00E43BAF">
        <w:rPr>
          <w:rtl/>
        </w:rPr>
        <w:t>)</w:t>
      </w:r>
      <w:r>
        <w:rPr>
          <w:rtl/>
        </w:rPr>
        <w:t xml:space="preserve"> أنّ المراد به ذلك</w:t>
      </w:r>
      <w:r w:rsidR="00057ECC">
        <w:rPr>
          <w:rtl/>
        </w:rPr>
        <w:t>،</w:t>
      </w:r>
      <w:r>
        <w:rPr>
          <w:rtl/>
        </w:rPr>
        <w:t xml:space="preserve"> لا أنّها نزلت مع هذه الزيادة في لفظها</w:t>
      </w:r>
      <w:r w:rsidR="00057ECC">
        <w:rPr>
          <w:rtl/>
        </w:rPr>
        <w:t>،</w:t>
      </w:r>
      <w:r>
        <w:rPr>
          <w:rtl/>
        </w:rPr>
        <w:t xml:space="preserve"> فحذف منها ذلك اللفظ. </w:t>
      </w:r>
    </w:p>
    <w:p w:rsidR="000546F0" w:rsidRDefault="000546F0" w:rsidP="000546F0">
      <w:pPr>
        <w:pStyle w:val="libNormal"/>
        <w:rPr>
          <w:rtl/>
        </w:rPr>
      </w:pPr>
      <w:r>
        <w:rPr>
          <w:rtl/>
        </w:rPr>
        <w:t xml:space="preserve">وممّا يدلّ على هذا ما رواه في </w:t>
      </w:r>
      <w:r w:rsidR="00E43BAF">
        <w:rPr>
          <w:rtl/>
        </w:rPr>
        <w:t>(</w:t>
      </w:r>
      <w:r>
        <w:rPr>
          <w:rtl/>
        </w:rPr>
        <w:t>الكافي</w:t>
      </w:r>
      <w:r w:rsidR="00E43BAF">
        <w:rPr>
          <w:rtl/>
        </w:rPr>
        <w:t>)</w:t>
      </w:r>
      <w:r>
        <w:rPr>
          <w:rtl/>
        </w:rPr>
        <w:t xml:space="preserve"> بإسناده عن أبي جعفر </w:t>
      </w:r>
      <w:r w:rsidR="00DC517C" w:rsidRPr="00DC517C">
        <w:rPr>
          <w:rStyle w:val="libAlaemChar"/>
          <w:rFonts w:hint="cs"/>
          <w:rtl/>
        </w:rPr>
        <w:t>عليه‌السلام</w:t>
      </w:r>
      <w:r>
        <w:rPr>
          <w:rtl/>
        </w:rPr>
        <w:t xml:space="preserve"> أنّه كتب في رسالته إلى سعد الخير</w:t>
      </w:r>
      <w:r w:rsidR="00057ECC">
        <w:rPr>
          <w:rtl/>
        </w:rPr>
        <w:t>:</w:t>
      </w:r>
      <w:r>
        <w:rPr>
          <w:rtl/>
        </w:rPr>
        <w:t xml:space="preserve"> وكان من نبذهم الكتاب أن أقاموا حروفه وحرّفوا حدوده</w:t>
      </w:r>
      <w:r w:rsidR="00057ECC">
        <w:rPr>
          <w:rtl/>
        </w:rPr>
        <w:t>،</w:t>
      </w:r>
      <w:r>
        <w:rPr>
          <w:rtl/>
        </w:rPr>
        <w:t xml:space="preserve"> فهم يروونه ولا يرعونه</w:t>
      </w:r>
      <w:r w:rsidR="00057ECC">
        <w:rPr>
          <w:rtl/>
        </w:rPr>
        <w:t>،</w:t>
      </w:r>
      <w:r>
        <w:rPr>
          <w:rtl/>
        </w:rPr>
        <w:t xml:space="preserve"> والجهال يعجبهم حفظهم للرواية والعلماء يحزنهم تركهم للرعاية ... الحديث. </w:t>
      </w:r>
    </w:p>
    <w:p w:rsidR="000546F0" w:rsidRDefault="000546F0" w:rsidP="000546F0">
      <w:pPr>
        <w:pStyle w:val="libNormal"/>
        <w:rPr>
          <w:rtl/>
        </w:rPr>
      </w:pPr>
      <w:r>
        <w:rPr>
          <w:rtl/>
        </w:rPr>
        <w:t>وما رواه العامّة</w:t>
      </w:r>
      <w:r w:rsidR="00057ECC">
        <w:rPr>
          <w:rtl/>
        </w:rPr>
        <w:t>:</w:t>
      </w:r>
      <w:r>
        <w:rPr>
          <w:rtl/>
        </w:rPr>
        <w:t xml:space="preserve"> إنّ علياً </w:t>
      </w:r>
      <w:r w:rsidR="00DC517C" w:rsidRPr="00DC517C">
        <w:rPr>
          <w:rStyle w:val="libAlaemChar"/>
          <w:rFonts w:hint="cs"/>
          <w:rtl/>
        </w:rPr>
        <w:t>عليه‌السلام</w:t>
      </w:r>
      <w:r>
        <w:rPr>
          <w:rtl/>
        </w:rPr>
        <w:t xml:space="preserve"> كتب في مصحفه الناسخ والمنسوخ.</w:t>
      </w:r>
    </w:p>
    <w:p w:rsidR="000546F0" w:rsidRDefault="000546F0" w:rsidP="000546F0">
      <w:pPr>
        <w:pStyle w:val="libNormal0"/>
        <w:rPr>
          <w:rtl/>
        </w:rPr>
      </w:pPr>
      <w:r>
        <w:rPr>
          <w:rtl/>
        </w:rPr>
        <w:t>ومعلوم أنّ الحكم بالنسخ لا يكون إلاّ من قبيل التفسير والبيان</w:t>
      </w:r>
      <w:r w:rsidR="00057ECC">
        <w:rPr>
          <w:rtl/>
        </w:rPr>
        <w:t>،</w:t>
      </w:r>
      <w:r>
        <w:rPr>
          <w:rtl/>
        </w:rPr>
        <w:t xml:space="preserve"> ولا يكون جزءاً من القرآن</w:t>
      </w:r>
      <w:r w:rsidR="00057ECC">
        <w:rPr>
          <w:rtl/>
        </w:rPr>
        <w:t>،</w:t>
      </w:r>
      <w:r>
        <w:rPr>
          <w:rtl/>
        </w:rPr>
        <w:t xml:space="preserve"> فيحتمل أن يكون بعض المحذوفات أيضاً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أوائل المقالات في المذاهب المختارات</w:t>
      </w:r>
      <w:r w:rsidR="00057ECC">
        <w:rPr>
          <w:rtl/>
        </w:rPr>
        <w:t>،</w:t>
      </w:r>
      <w:r>
        <w:rPr>
          <w:rtl/>
        </w:rPr>
        <w:t xml:space="preserve"> وكذا قال في غيره كما سيأتي عن تاريخ القرآن.</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كذلك</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وإلى ذلك ذهب السيد الخوئي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الزنجاني</w:t>
      </w:r>
      <w:r w:rsidR="00057ECC">
        <w:rPr>
          <w:rtl/>
        </w:rPr>
        <w:t>:</w:t>
      </w:r>
      <w:r>
        <w:rPr>
          <w:rtl/>
        </w:rPr>
        <w:t xml:space="preserve"> </w:t>
      </w:r>
      <w:r w:rsidR="00E43BAF">
        <w:rPr>
          <w:rtl/>
        </w:rPr>
        <w:t>«</w:t>
      </w:r>
      <w:r>
        <w:rPr>
          <w:rtl/>
        </w:rPr>
        <w:t xml:space="preserve">ويظهر من بعض الروايات إنّ علياً أمير المؤمنين </w:t>
      </w:r>
      <w:r w:rsidR="00DC517C" w:rsidRPr="00DC517C">
        <w:rPr>
          <w:rStyle w:val="libAlaemChar"/>
          <w:rFonts w:hint="cs"/>
          <w:rtl/>
        </w:rPr>
        <w:t>عليه‌السلام</w:t>
      </w:r>
      <w:r>
        <w:rPr>
          <w:rtl/>
        </w:rPr>
        <w:t xml:space="preserve"> كتب القرآن وقدّم المنسوخ والناسخ. خرّج إبن أشته في المصاحف عن ابن سيرين</w:t>
      </w:r>
      <w:r w:rsidR="00057ECC">
        <w:rPr>
          <w:rtl/>
        </w:rPr>
        <w:t>:</w:t>
      </w:r>
      <w:r>
        <w:rPr>
          <w:rtl/>
        </w:rPr>
        <w:t xml:space="preserve"> إنّ علياً </w:t>
      </w:r>
      <w:r w:rsidR="00DC517C" w:rsidRPr="00DC517C">
        <w:rPr>
          <w:rStyle w:val="libAlaemChar"/>
          <w:rFonts w:hint="cs"/>
          <w:rtl/>
        </w:rPr>
        <w:t>عليه‌السلام</w:t>
      </w:r>
      <w:r>
        <w:rPr>
          <w:rtl/>
        </w:rPr>
        <w:t xml:space="preserve"> كتب في مصحفه الناسخ والمنسوخ. وإن ابن سيرين قال</w:t>
      </w:r>
      <w:r w:rsidR="00057ECC">
        <w:rPr>
          <w:rtl/>
        </w:rPr>
        <w:t>:</w:t>
      </w:r>
      <w:r>
        <w:rPr>
          <w:rtl/>
        </w:rPr>
        <w:t xml:space="preserve"> تطلبت ذلك وكتبت فيه إلى المدينة فلم أقدر عليه. وقال ابن حجر</w:t>
      </w:r>
      <w:r w:rsidR="00057ECC">
        <w:rPr>
          <w:rtl/>
        </w:rPr>
        <w:t>:</w:t>
      </w:r>
      <w:r>
        <w:rPr>
          <w:rtl/>
        </w:rPr>
        <w:t xml:space="preserve"> قد ورد عن علي </w:t>
      </w:r>
      <w:r w:rsidR="00DC517C" w:rsidRPr="00DC517C">
        <w:rPr>
          <w:rStyle w:val="libAlaemChar"/>
          <w:rFonts w:hint="cs"/>
          <w:rtl/>
        </w:rPr>
        <w:t>عليه‌السلام</w:t>
      </w:r>
      <w:r>
        <w:rPr>
          <w:rtl/>
        </w:rPr>
        <w:t xml:space="preserve"> أنّه جمع القرآن على ترتيب النزول عقب موت النبي </w:t>
      </w:r>
      <w:r w:rsidR="00DC517C" w:rsidRPr="00DC517C">
        <w:rPr>
          <w:rStyle w:val="libAlaemChar"/>
          <w:rFonts w:hint="cs"/>
          <w:rtl/>
        </w:rPr>
        <w:t>صلى‌الله‌عليه‌وآله</w:t>
      </w:r>
      <w:r>
        <w:rPr>
          <w:rtl/>
        </w:rPr>
        <w:t xml:space="preserve"> وخرّجه ابن أبي داود. </w:t>
      </w:r>
    </w:p>
    <w:p w:rsidR="000546F0" w:rsidRDefault="000546F0" w:rsidP="000546F0">
      <w:pPr>
        <w:pStyle w:val="libNormal"/>
        <w:rPr>
          <w:rtl/>
        </w:rPr>
      </w:pPr>
      <w:r>
        <w:rPr>
          <w:rtl/>
        </w:rPr>
        <w:t>وفي شرح الكافي عن كتاب سليم بن قيس الهلالي</w:t>
      </w:r>
      <w:r w:rsidR="00057ECC">
        <w:rPr>
          <w:rtl/>
        </w:rPr>
        <w:t>:</w:t>
      </w:r>
      <w:r>
        <w:rPr>
          <w:rtl/>
        </w:rPr>
        <w:t xml:space="preserve"> إنّ علياً </w:t>
      </w:r>
      <w:r w:rsidR="00DC517C" w:rsidRPr="00DC517C">
        <w:rPr>
          <w:rStyle w:val="libAlaemChar"/>
          <w:rFonts w:hint="cs"/>
          <w:rtl/>
        </w:rPr>
        <w:t>عليه‌السلام</w:t>
      </w:r>
      <w:r>
        <w:rPr>
          <w:rtl/>
        </w:rPr>
        <w:t xml:space="preserve"> بعد وفاة النبي </w:t>
      </w:r>
      <w:r w:rsidR="00DC517C" w:rsidRPr="00DC517C">
        <w:rPr>
          <w:rStyle w:val="libAlaemChar"/>
          <w:rFonts w:hint="cs"/>
          <w:rtl/>
        </w:rPr>
        <w:t>صلى‌الله‌عليه‌وآله</w:t>
      </w:r>
      <w:r>
        <w:rPr>
          <w:rtl/>
        </w:rPr>
        <w:t xml:space="preserve"> لزم بيته وأقبل على القرآن يجمعه ويؤلّفه فلم يخرج من بيته حتى جمعه كلّه</w:t>
      </w:r>
      <w:r w:rsidR="00057ECC">
        <w:rPr>
          <w:rtl/>
        </w:rPr>
        <w:t>،</w:t>
      </w:r>
      <w:r>
        <w:rPr>
          <w:rtl/>
        </w:rPr>
        <w:t xml:space="preserve"> وكتب على تنزيله الناسخ والمنسوخ والمحكم والمتشابه. </w:t>
      </w:r>
    </w:p>
    <w:p w:rsidR="000546F0" w:rsidRDefault="000546F0" w:rsidP="000546F0">
      <w:pPr>
        <w:pStyle w:val="libNormal"/>
        <w:rPr>
          <w:rtl/>
        </w:rPr>
      </w:pPr>
      <w:r>
        <w:rPr>
          <w:rtl/>
        </w:rPr>
        <w:t>ذكر الشيخ الإمام محمد بن محمد بن النعمان المفيد في كتاب الإرشاد والرسالة السروية</w:t>
      </w:r>
      <w:r w:rsidR="00057ECC">
        <w:rPr>
          <w:rtl/>
        </w:rPr>
        <w:t>:</w:t>
      </w:r>
      <w:r>
        <w:rPr>
          <w:rtl/>
        </w:rPr>
        <w:t xml:space="preserve"> إنّ علياً قدّم في مصحفه المنسوخ على الناسخ</w:t>
      </w:r>
      <w:r w:rsidR="00057ECC">
        <w:rPr>
          <w:rtl/>
        </w:rPr>
        <w:t>،</w:t>
      </w:r>
      <w:r>
        <w:rPr>
          <w:rtl/>
        </w:rPr>
        <w:t xml:space="preserve"> وكتب في تأويل بعض الآيات وتفسيرها بالتفصيل. </w:t>
      </w:r>
    </w:p>
    <w:p w:rsidR="000546F0" w:rsidRDefault="000546F0" w:rsidP="000546F0">
      <w:pPr>
        <w:pStyle w:val="libNormal"/>
        <w:rPr>
          <w:rtl/>
        </w:rPr>
      </w:pPr>
      <w:r>
        <w:rPr>
          <w:rtl/>
        </w:rPr>
        <w:t>يقول الشهرستاني في مقدّمة تفسيره</w:t>
      </w:r>
      <w:r w:rsidR="00057ECC">
        <w:rPr>
          <w:rtl/>
        </w:rPr>
        <w:t>:</w:t>
      </w:r>
      <w:r>
        <w:rPr>
          <w:rtl/>
        </w:rPr>
        <w:t xml:space="preserve"> كان الصحابة</w:t>
      </w:r>
      <w:r w:rsidR="00E43BAF">
        <w:rPr>
          <w:rtl/>
        </w:rPr>
        <w:t xml:space="preserve"> - </w:t>
      </w:r>
      <w:r>
        <w:rPr>
          <w:rtl/>
        </w:rPr>
        <w:t>رضي الله تعالى عنهم</w:t>
      </w:r>
      <w:r w:rsidR="00E43BAF">
        <w:rPr>
          <w:rtl/>
        </w:rPr>
        <w:t xml:space="preserve"> - </w:t>
      </w:r>
      <w:r>
        <w:rPr>
          <w:rtl/>
        </w:rPr>
        <w:t xml:space="preserve">متفقين على إنّ علم القرآن مخصوص لأهل البيت </w:t>
      </w:r>
      <w:r w:rsidR="00DC517C" w:rsidRPr="00DC517C">
        <w:rPr>
          <w:rStyle w:val="libAlaemChar"/>
          <w:rFonts w:hint="cs"/>
          <w:rtl/>
        </w:rPr>
        <w:t>عليهم‌السلام</w:t>
      </w:r>
      <w:r>
        <w:rPr>
          <w:rtl/>
        </w:rPr>
        <w:t xml:space="preserve"> إذا كانوا يسألون علي بن أبي طالب هل خصصتم أهل البيت دوننا بشيء سوى القرآن؟ فاستثناء القرآن بالتخصيص دليل على</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الصافي 1</w:t>
      </w:r>
      <w:r w:rsidR="00057ECC">
        <w:rPr>
          <w:rtl/>
        </w:rPr>
        <w:t>:</w:t>
      </w:r>
      <w:r>
        <w:rPr>
          <w:rtl/>
        </w:rPr>
        <w:t xml:space="preserve"> 46</w:t>
      </w:r>
      <w:r w:rsidR="00057ECC">
        <w:rPr>
          <w:rtl/>
        </w:rPr>
        <w:t>،</w:t>
      </w:r>
      <w:r>
        <w:rPr>
          <w:rtl/>
        </w:rPr>
        <w:t xml:space="preserve"> علم اليقين</w:t>
      </w:r>
      <w:r w:rsidR="00057ECC">
        <w:rPr>
          <w:rtl/>
        </w:rPr>
        <w:t>:</w:t>
      </w:r>
      <w:r>
        <w:rPr>
          <w:rtl/>
        </w:rPr>
        <w:t xml:space="preserve"> 130. </w:t>
      </w:r>
    </w:p>
    <w:p w:rsidR="000546F0" w:rsidRDefault="000546F0" w:rsidP="000546F0">
      <w:pPr>
        <w:pStyle w:val="libFootnote0"/>
        <w:rPr>
          <w:rtl/>
        </w:rPr>
      </w:pPr>
      <w:r>
        <w:rPr>
          <w:rtl/>
        </w:rPr>
        <w:t>(</w:t>
      </w:r>
      <w:r>
        <w:rPr>
          <w:rFonts w:hint="cs"/>
          <w:rtl/>
        </w:rPr>
        <w:t>2</w:t>
      </w:r>
      <w:r>
        <w:rPr>
          <w:rtl/>
        </w:rPr>
        <w:t>) البيان</w:t>
      </w:r>
      <w:r w:rsidR="00057ECC">
        <w:rPr>
          <w:rtl/>
        </w:rPr>
        <w:t>:</w:t>
      </w:r>
      <w:r>
        <w:rPr>
          <w:rtl/>
        </w:rPr>
        <w:t xml:space="preserve"> 197.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إجماعهم بأنّ القرآن وعلمه وتنزيله وتأويله مخصوص بهم</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بعض الأعلام من أهل السنّة</w:t>
      </w:r>
      <w:r w:rsidR="00057ECC">
        <w:rPr>
          <w:rtl/>
        </w:rPr>
        <w:t>:</w:t>
      </w:r>
      <w:r>
        <w:rPr>
          <w:rtl/>
        </w:rPr>
        <w:t xml:space="preserve"> إنّ قرآن على كان يشتمل على علم كثير </w:t>
      </w:r>
      <w:r w:rsidRPr="000546F0">
        <w:rPr>
          <w:rStyle w:val="libFootnotenumChar"/>
          <w:rtl/>
        </w:rPr>
        <w:t>(2)</w:t>
      </w:r>
      <w:r>
        <w:rPr>
          <w:rtl/>
        </w:rPr>
        <w:t xml:space="preserve">. </w:t>
      </w:r>
    </w:p>
    <w:p w:rsidR="000546F0" w:rsidRDefault="000546F0" w:rsidP="000546F0">
      <w:pPr>
        <w:pStyle w:val="libNormal"/>
        <w:rPr>
          <w:rtl/>
        </w:rPr>
      </w:pPr>
      <w:r>
        <w:rPr>
          <w:rtl/>
        </w:rPr>
        <w:t xml:space="preserve">بل عن الإمام </w:t>
      </w:r>
      <w:r w:rsidR="00DC517C" w:rsidRPr="00DC517C">
        <w:rPr>
          <w:rStyle w:val="libAlaemChar"/>
          <w:rFonts w:hint="cs"/>
          <w:rtl/>
        </w:rPr>
        <w:t>عليه‌السلام</w:t>
      </w:r>
      <w:r>
        <w:rPr>
          <w:rtl/>
        </w:rPr>
        <w:t xml:space="preserve"> نفسه أنّه قال للزنديق</w:t>
      </w:r>
      <w:r w:rsidR="00057ECC">
        <w:rPr>
          <w:rtl/>
        </w:rPr>
        <w:t>:</w:t>
      </w:r>
      <w:r>
        <w:rPr>
          <w:rtl/>
        </w:rPr>
        <w:t xml:space="preserve"> انّه أحضر الكتاب كملاً مشتملاً على التنزيل والتأويل</w:t>
      </w:r>
      <w:r w:rsidR="00057ECC">
        <w:rPr>
          <w:rtl/>
        </w:rPr>
        <w:t>،</w:t>
      </w:r>
      <w:r>
        <w:rPr>
          <w:rtl/>
        </w:rPr>
        <w:t xml:space="preserve"> والمحكم والمتشابه</w:t>
      </w:r>
      <w:r w:rsidR="00057ECC">
        <w:rPr>
          <w:rtl/>
        </w:rPr>
        <w:t>،</w:t>
      </w:r>
      <w:r>
        <w:rPr>
          <w:rtl/>
        </w:rPr>
        <w:t xml:space="preserve"> والناسخ والمنسوخ</w:t>
      </w:r>
      <w:r w:rsidR="00057ECC">
        <w:rPr>
          <w:rtl/>
        </w:rPr>
        <w:t>،</w:t>
      </w:r>
      <w:r>
        <w:rPr>
          <w:rtl/>
        </w:rPr>
        <w:t xml:space="preserve"> لم يسقط منه حرف</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ويؤيّده</w:t>
      </w:r>
      <w:r w:rsidR="00057ECC">
        <w:rPr>
          <w:rtl/>
        </w:rPr>
        <w:t>:</w:t>
      </w:r>
      <w:r>
        <w:rPr>
          <w:rtl/>
        </w:rPr>
        <w:t xml:space="preserve"> ما اشتهر من أن الذي جاءهم به كان مشتملاً على جميع ما يحتاج إليه الناس حتى أرش الخدش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Heading2"/>
        <w:rPr>
          <w:rtl/>
        </w:rPr>
      </w:pPr>
      <w:bookmarkStart w:id="136" w:name="_Toc292294336"/>
      <w:bookmarkStart w:id="137" w:name="_Toc409343473"/>
      <w:r>
        <w:rPr>
          <w:rtl/>
        </w:rPr>
        <w:t>الشبهة الثالثة</w:t>
      </w:r>
      <w:r w:rsidR="00057ECC">
        <w:rPr>
          <w:rtl/>
        </w:rPr>
        <w:t>:</w:t>
      </w:r>
      <w:r>
        <w:rPr>
          <w:rFonts w:hint="cs"/>
          <w:rtl/>
        </w:rPr>
        <w:t xml:space="preserve"> </w:t>
      </w:r>
      <w:r>
        <w:rPr>
          <w:rtl/>
        </w:rPr>
        <w:t xml:space="preserve">القرآن في عهد الإمام المهدي </w:t>
      </w:r>
      <w:r w:rsidR="00DC517C" w:rsidRPr="00DC517C">
        <w:rPr>
          <w:rStyle w:val="libAlaemChar"/>
          <w:rFonts w:hint="cs"/>
          <w:rtl/>
        </w:rPr>
        <w:t>عليه‌السلام</w:t>
      </w:r>
      <w:r>
        <w:rPr>
          <w:rFonts w:hint="cs"/>
          <w:rtl/>
        </w:rPr>
        <w:t>.</w:t>
      </w:r>
      <w:bookmarkEnd w:id="136"/>
      <w:bookmarkEnd w:id="137"/>
    </w:p>
    <w:p w:rsidR="000546F0" w:rsidRDefault="000546F0" w:rsidP="000546F0">
      <w:pPr>
        <w:pStyle w:val="libNormal"/>
        <w:rPr>
          <w:rtl/>
        </w:rPr>
      </w:pPr>
      <w:r>
        <w:rPr>
          <w:rtl/>
        </w:rPr>
        <w:t>ومن الأحاديث المتقدّمة وغيرها ما يفيد</w:t>
      </w:r>
      <w:r w:rsidR="00057ECC">
        <w:rPr>
          <w:rtl/>
        </w:rPr>
        <w:t>:</w:t>
      </w:r>
      <w:r>
        <w:rPr>
          <w:rtl/>
        </w:rPr>
        <w:t xml:space="preserve"> أنّ القرآن الكريم على عهد الإمام الحجّة المهديّ المنتظر السّلام يختلف عما هو عليه الآن</w:t>
      </w:r>
      <w:r w:rsidR="00057ECC">
        <w:rPr>
          <w:rtl/>
        </w:rPr>
        <w:t>،</w:t>
      </w:r>
      <w:r>
        <w:rPr>
          <w:rtl/>
        </w:rPr>
        <w:t xml:space="preserve"> وهذا يفضي</w:t>
      </w:r>
      <w:r w:rsidR="00E43BAF">
        <w:rPr>
          <w:rtl/>
        </w:rPr>
        <w:t xml:space="preserve"> - </w:t>
      </w:r>
      <w:r>
        <w:rPr>
          <w:rtl/>
        </w:rPr>
        <w:t>بلا ريب</w:t>
      </w:r>
      <w:r w:rsidR="00E43BAF">
        <w:rPr>
          <w:rtl/>
        </w:rPr>
        <w:t xml:space="preserve"> - </w:t>
      </w:r>
      <w:r>
        <w:rPr>
          <w:rtl/>
        </w:rPr>
        <w:t xml:space="preserve">إلى الشك في هذا القرآن الموجود. </w:t>
      </w:r>
    </w:p>
    <w:p w:rsidR="000546F0" w:rsidRDefault="000546F0" w:rsidP="000546F0">
      <w:pPr>
        <w:pStyle w:val="libNormal"/>
        <w:rPr>
          <w:rtl/>
        </w:rPr>
      </w:pPr>
      <w:r>
        <w:rPr>
          <w:rtl/>
        </w:rPr>
        <w:t>ولكنّ هذه الشبهة أيضاً مندفعة</w:t>
      </w:r>
      <w:r w:rsidR="00057ECC">
        <w:rPr>
          <w:rtl/>
        </w:rPr>
        <w:t>،</w:t>
      </w:r>
      <w:r>
        <w:rPr>
          <w:rtl/>
        </w:rPr>
        <w:t xml:space="preserve"> لعلمنا بضعف تلك الأحاديث</w:t>
      </w:r>
      <w:r w:rsidR="00057ECC">
        <w:rPr>
          <w:rtl/>
        </w:rPr>
        <w:t>،</w:t>
      </w:r>
      <w:r>
        <w:rPr>
          <w:rtl/>
        </w:rPr>
        <w:t xml:space="preserve"> ومخالفتها للكتاب والسنّة والإجماع. </w:t>
      </w:r>
    </w:p>
    <w:p w:rsidR="000546F0" w:rsidRDefault="000546F0" w:rsidP="000546F0">
      <w:pPr>
        <w:pStyle w:val="libNormal"/>
        <w:rPr>
          <w:rtl/>
        </w:rPr>
      </w:pPr>
      <w:r>
        <w:rPr>
          <w:rtl/>
        </w:rPr>
        <w:t xml:space="preserve">على أنّ المستفاد من هذه الأحاديث إختلاف قراءة أهل البيت </w:t>
      </w:r>
      <w:r w:rsidR="00DC517C" w:rsidRPr="00DC517C">
        <w:rPr>
          <w:rStyle w:val="libAlaemChar"/>
          <w:rFonts w:hint="cs"/>
          <w:rtl/>
        </w:rPr>
        <w:t>عليهم‌السلام</w:t>
      </w:r>
      <w:r>
        <w:rPr>
          <w:rtl/>
        </w:rPr>
        <w:t xml:space="preserve"> مع القراءات المشهورة</w:t>
      </w:r>
      <w:r w:rsidR="00057ECC">
        <w:rPr>
          <w:rtl/>
        </w:rPr>
        <w:t>،</w:t>
      </w:r>
      <w:r>
        <w:rPr>
          <w:rtl/>
        </w:rPr>
        <w:t xml:space="preserve"> إلاّ إنّهم كانوا يمنعون عن تلك القراءة</w:t>
      </w:r>
      <w:r w:rsidR="00057ECC">
        <w:rPr>
          <w:rtl/>
        </w:rPr>
        <w:t>،</w:t>
      </w:r>
      <w:r>
        <w:rPr>
          <w:rtl/>
        </w:rPr>
        <w:t xml:space="preserve"> ويأمرون شيعتهم بقراءة القرآن كما يقرأ الناس حتى يظهر</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تاريخ القرآن</w:t>
      </w:r>
      <w:r w:rsidR="00057ECC">
        <w:rPr>
          <w:rtl/>
        </w:rPr>
        <w:t>:</w:t>
      </w:r>
      <w:r>
        <w:rPr>
          <w:rtl/>
        </w:rPr>
        <w:t xml:space="preserve"> 25</w:t>
      </w:r>
      <w:r w:rsidR="00E43BAF">
        <w:rPr>
          <w:rtl/>
        </w:rPr>
        <w:t xml:space="preserve"> - </w:t>
      </w:r>
      <w:r>
        <w:rPr>
          <w:rtl/>
        </w:rPr>
        <w:t xml:space="preserve">26. </w:t>
      </w:r>
    </w:p>
    <w:p w:rsidR="000546F0" w:rsidRDefault="000546F0" w:rsidP="000546F0">
      <w:pPr>
        <w:pStyle w:val="libFootnote0"/>
        <w:rPr>
          <w:rtl/>
        </w:rPr>
      </w:pPr>
      <w:r>
        <w:rPr>
          <w:rtl/>
        </w:rPr>
        <w:t>(2) التسهيل لعلوم التنزيل 1</w:t>
      </w:r>
      <w:r w:rsidR="00057ECC">
        <w:rPr>
          <w:rtl/>
        </w:rPr>
        <w:t>:</w:t>
      </w:r>
      <w:r>
        <w:rPr>
          <w:rtl/>
        </w:rPr>
        <w:t xml:space="preserve"> 3.</w:t>
      </w:r>
    </w:p>
    <w:p w:rsidR="000546F0" w:rsidRDefault="000546F0" w:rsidP="000546F0">
      <w:pPr>
        <w:pStyle w:val="libFootnote0"/>
        <w:rPr>
          <w:rtl/>
        </w:rPr>
      </w:pPr>
      <w:r>
        <w:rPr>
          <w:rtl/>
        </w:rPr>
        <w:t>(</w:t>
      </w:r>
      <w:r>
        <w:rPr>
          <w:rFonts w:hint="cs"/>
          <w:rtl/>
        </w:rPr>
        <w:t>3</w:t>
      </w:r>
      <w:r>
        <w:rPr>
          <w:rtl/>
        </w:rPr>
        <w:t>) الصافي 1</w:t>
      </w:r>
      <w:r w:rsidR="00057ECC">
        <w:rPr>
          <w:rtl/>
        </w:rPr>
        <w:t>:</w:t>
      </w:r>
      <w:r>
        <w:rPr>
          <w:rtl/>
        </w:rPr>
        <w:t xml:space="preserve"> 42. </w:t>
      </w:r>
    </w:p>
    <w:p w:rsidR="00597BD0" w:rsidRDefault="000546F0" w:rsidP="000546F0">
      <w:pPr>
        <w:pStyle w:val="libFootnote0"/>
        <w:rPr>
          <w:rtl/>
        </w:rPr>
      </w:pPr>
      <w:r>
        <w:rPr>
          <w:rtl/>
        </w:rPr>
        <w:t>(</w:t>
      </w:r>
      <w:r>
        <w:rPr>
          <w:rFonts w:hint="cs"/>
          <w:rtl/>
        </w:rPr>
        <w:t>4</w:t>
      </w:r>
      <w:r>
        <w:rPr>
          <w:rtl/>
        </w:rPr>
        <w:t>) بحر الفوائد 99 عن شرح الوافية.</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المهدي </w:t>
      </w:r>
      <w:r w:rsidR="00DC517C" w:rsidRPr="00DC517C">
        <w:rPr>
          <w:rStyle w:val="libAlaemChar"/>
          <w:rFonts w:hint="cs"/>
          <w:rtl/>
        </w:rPr>
        <w:t>عليه‌السلام</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وبعد</w:t>
      </w:r>
      <w:r w:rsidR="00057ECC">
        <w:rPr>
          <w:rtl/>
        </w:rPr>
        <w:t>،</w:t>
      </w:r>
      <w:r>
        <w:rPr>
          <w:rtl/>
        </w:rPr>
        <w:t xml:space="preserve"> فليس لأصحاب الشبهة إلاّ أن يزعموا أنّ القرآن على عهده </w:t>
      </w:r>
      <w:r w:rsidR="00DC517C" w:rsidRPr="00DC517C">
        <w:rPr>
          <w:rStyle w:val="libAlaemChar"/>
          <w:rFonts w:hint="cs"/>
          <w:rtl/>
        </w:rPr>
        <w:t>عليه‌السلام</w:t>
      </w:r>
      <w:r>
        <w:rPr>
          <w:rtl/>
        </w:rPr>
        <w:t xml:space="preserve"> هو نفس ما جمعه الإمام أمير المؤمنين</w:t>
      </w:r>
      <w:r w:rsidR="00E43BAF">
        <w:rPr>
          <w:rtl/>
        </w:rPr>
        <w:t xml:space="preserve"> - </w:t>
      </w:r>
      <w:r>
        <w:rPr>
          <w:rtl/>
        </w:rPr>
        <w:t>كما هو ظاهر بعض الأحاديث</w:t>
      </w:r>
      <w:r w:rsidR="00E43BAF">
        <w:rPr>
          <w:rtl/>
        </w:rPr>
        <w:t xml:space="preserve"> - </w:t>
      </w:r>
      <w:r>
        <w:rPr>
          <w:rtl/>
        </w:rPr>
        <w:t>إذ القول بأنّه غيره قطعاً</w:t>
      </w:r>
      <w:r w:rsidR="00057ECC">
        <w:rPr>
          <w:rtl/>
        </w:rPr>
        <w:t>،</w:t>
      </w:r>
      <w:r>
        <w:rPr>
          <w:rtl/>
        </w:rPr>
        <w:t xml:space="preserve"> فالشبهة هذه إذاً مبتنية على الشبهة السابقة</w:t>
      </w:r>
      <w:r w:rsidR="00057ECC">
        <w:rPr>
          <w:rtl/>
        </w:rPr>
        <w:t>،</w:t>
      </w:r>
      <w:r>
        <w:rPr>
          <w:rtl/>
        </w:rPr>
        <w:t xml:space="preserve"> وهي</w:t>
      </w:r>
      <w:r w:rsidRPr="006D3AD8">
        <w:rPr>
          <w:rtl/>
        </w:rPr>
        <w:t xml:space="preserve"> </w:t>
      </w:r>
      <w:r>
        <w:rPr>
          <w:rtl/>
        </w:rPr>
        <w:t xml:space="preserve">مندفعة باندفاعها. </w:t>
      </w:r>
    </w:p>
    <w:p w:rsidR="000546F0" w:rsidRDefault="000546F0" w:rsidP="000546F0">
      <w:pPr>
        <w:pStyle w:val="libNormal"/>
        <w:rPr>
          <w:rtl/>
        </w:rPr>
      </w:pPr>
      <w:r>
        <w:rPr>
          <w:rtl/>
        </w:rPr>
        <w:t>فالصحيح أنّ القرآن في عهده لا يختلف عن هذا القرآن الموجود من حيث الألفاظ</w:t>
      </w:r>
      <w:r w:rsidR="00057ECC">
        <w:rPr>
          <w:rtl/>
        </w:rPr>
        <w:t>،</w:t>
      </w:r>
      <w:r>
        <w:rPr>
          <w:rtl/>
        </w:rPr>
        <w:t xml:space="preserve"> وعلى ذلك علماؤنا</w:t>
      </w:r>
      <w:r w:rsidR="00E43BAF">
        <w:rPr>
          <w:rtl/>
        </w:rPr>
        <w:t xml:space="preserve"> - </w:t>
      </w:r>
      <w:r>
        <w:rPr>
          <w:rtl/>
        </w:rPr>
        <w:t>رضي الله عنهم</w:t>
      </w:r>
      <w:r w:rsidR="00E43BAF">
        <w:rPr>
          <w:rtl/>
        </w:rPr>
        <w:t xml:space="preserve"> - </w:t>
      </w:r>
      <w:r>
        <w:rPr>
          <w:rtl/>
        </w:rPr>
        <w:t xml:space="preserve">بل قد صرّح شارح </w:t>
      </w:r>
      <w:r w:rsidR="00E43BAF">
        <w:rPr>
          <w:rtl/>
        </w:rPr>
        <w:t>«</w:t>
      </w:r>
      <w:r>
        <w:rPr>
          <w:rtl/>
        </w:rPr>
        <w:t>الكافي</w:t>
      </w:r>
      <w:r w:rsidR="00E43BAF">
        <w:rPr>
          <w:rtl/>
        </w:rPr>
        <w:t>»</w:t>
      </w:r>
      <w:r>
        <w:rPr>
          <w:rtl/>
        </w:rPr>
        <w:t xml:space="preserve"> بأنّه</w:t>
      </w:r>
      <w:r w:rsidR="00057ECC">
        <w:rPr>
          <w:rtl/>
        </w:rPr>
        <w:t>:</w:t>
      </w:r>
      <w:r>
        <w:rPr>
          <w:rtl/>
        </w:rPr>
        <w:t xml:space="preserve"> </w:t>
      </w:r>
      <w:r w:rsidR="00E43BAF">
        <w:rPr>
          <w:rtl/>
        </w:rPr>
        <w:t>«</w:t>
      </w:r>
      <w:r>
        <w:rPr>
          <w:rtl/>
        </w:rPr>
        <w:t>يظهر القرآن بهذا الترتيب عند ظهور الإمام الثاني عشر ويشهر به</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Heading2"/>
        <w:rPr>
          <w:rtl/>
        </w:rPr>
      </w:pPr>
      <w:bookmarkStart w:id="138" w:name="_Toc292294337"/>
      <w:bookmarkStart w:id="139" w:name="_Toc409343474"/>
      <w:r>
        <w:rPr>
          <w:rtl/>
        </w:rPr>
        <w:t>الشبهة الرابعة</w:t>
      </w:r>
      <w:r w:rsidR="00057ECC">
        <w:rPr>
          <w:rFonts w:hint="cs"/>
          <w:rtl/>
        </w:rPr>
        <w:t>:</w:t>
      </w:r>
      <w:r>
        <w:rPr>
          <w:rtl/>
        </w:rPr>
        <w:t xml:space="preserve"> كائن في هذه الامّة ما كان في الامم السالفة</w:t>
      </w:r>
      <w:bookmarkEnd w:id="138"/>
      <w:bookmarkEnd w:id="139"/>
    </w:p>
    <w:p w:rsidR="000546F0" w:rsidRDefault="000546F0" w:rsidP="000546F0">
      <w:pPr>
        <w:pStyle w:val="libNormal"/>
        <w:rPr>
          <w:rtl/>
        </w:rPr>
      </w:pPr>
      <w:r>
        <w:rPr>
          <w:rtl/>
        </w:rPr>
        <w:t>إنّ التحريف قد وقع في التوراة والإنجيل</w:t>
      </w:r>
      <w:r w:rsidR="00057ECC">
        <w:rPr>
          <w:rtl/>
        </w:rPr>
        <w:t>،</w:t>
      </w:r>
      <w:r>
        <w:rPr>
          <w:rtl/>
        </w:rPr>
        <w:t xml:space="preserve"> وقد ورد في الأحاديث عن النبي الكريم </w:t>
      </w:r>
      <w:r w:rsidR="00DC517C" w:rsidRPr="00DC517C">
        <w:rPr>
          <w:rStyle w:val="libAlaemChar"/>
          <w:rFonts w:hint="cs"/>
          <w:rtl/>
        </w:rPr>
        <w:t>صلى‌الله‌عليه‌وآله</w:t>
      </w:r>
      <w:r>
        <w:rPr>
          <w:rtl/>
        </w:rPr>
        <w:t xml:space="preserve"> أنّه</w:t>
      </w:r>
      <w:r w:rsidR="00057ECC">
        <w:rPr>
          <w:rtl/>
        </w:rPr>
        <w:t>:</w:t>
      </w:r>
      <w:r>
        <w:rPr>
          <w:rtl/>
        </w:rPr>
        <w:t xml:space="preserve"> </w:t>
      </w:r>
      <w:r w:rsidR="00E43BAF">
        <w:rPr>
          <w:rtl/>
        </w:rPr>
        <w:t>«</w:t>
      </w:r>
      <w:r>
        <w:rPr>
          <w:rtl/>
        </w:rPr>
        <w:t>كائن في امته ما كان في الامم السالفة</w:t>
      </w:r>
      <w:r w:rsidR="00E43BAF">
        <w:rPr>
          <w:rtl/>
        </w:rPr>
        <w:t>»</w:t>
      </w:r>
      <w:r>
        <w:rPr>
          <w:rtl/>
        </w:rPr>
        <w:t xml:space="preserve"> بل قال المحدّث العاملي</w:t>
      </w:r>
      <w:r w:rsidR="00E43BAF">
        <w:rPr>
          <w:rtl/>
        </w:rPr>
        <w:t xml:space="preserve"> - </w:t>
      </w:r>
      <w:r>
        <w:rPr>
          <w:rtl/>
        </w:rPr>
        <w:t>بعد أن روى طرفاً من تلك الأحاديث عن أكابر المحدّثين كالصدوق والكليني</w:t>
      </w:r>
      <w:r w:rsidR="00E43BAF">
        <w:rPr>
          <w:rtl/>
        </w:rPr>
        <w:t xml:space="preserve"> - «</w:t>
      </w:r>
      <w:r>
        <w:rPr>
          <w:rtl/>
        </w:rPr>
        <w:t>والأحاديث في ذلك كثيرة متواترة بين الشيعة والسنّة</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وقال السيد الطباطبائي</w:t>
      </w:r>
      <w:r w:rsidR="00057ECC">
        <w:rPr>
          <w:rtl/>
        </w:rPr>
        <w:t>:</w:t>
      </w:r>
      <w:r>
        <w:rPr>
          <w:rtl/>
        </w:rPr>
        <w:t xml:space="preserve"> </w:t>
      </w:r>
      <w:r w:rsidR="00E43BAF">
        <w:rPr>
          <w:rtl/>
        </w:rPr>
        <w:t>«</w:t>
      </w:r>
      <w:r>
        <w:rPr>
          <w:rtl/>
        </w:rPr>
        <w:t>هي متضافرة أو متواترة</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ومقتضى المماثلة المذكورة ينبئ عن وقوع التحريف في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نصّ على ذلك فقهاؤنا</w:t>
      </w:r>
      <w:r w:rsidR="00E43BAF">
        <w:rPr>
          <w:rtl/>
        </w:rPr>
        <w:t xml:space="preserve"> - </w:t>
      </w:r>
      <w:r>
        <w:rPr>
          <w:rtl/>
        </w:rPr>
        <w:t>رضي الله تعالى عنهم</w:t>
      </w:r>
      <w:r w:rsidR="00E43BAF">
        <w:rPr>
          <w:rtl/>
        </w:rPr>
        <w:t xml:space="preserve"> - </w:t>
      </w:r>
      <w:r>
        <w:rPr>
          <w:rtl/>
        </w:rPr>
        <w:t>في موسوعاتهم الفقيهة في مبحث القراءة من كتاب الصلاة</w:t>
      </w:r>
      <w:r w:rsidR="00057ECC">
        <w:rPr>
          <w:rtl/>
        </w:rPr>
        <w:t>،</w:t>
      </w:r>
      <w:r>
        <w:rPr>
          <w:rtl/>
        </w:rPr>
        <w:t xml:space="preserve"> ولهم هناك بحوث طويلة.</w:t>
      </w:r>
    </w:p>
    <w:p w:rsidR="000546F0" w:rsidRDefault="000546F0" w:rsidP="000546F0">
      <w:pPr>
        <w:pStyle w:val="libFootnote0"/>
        <w:rPr>
          <w:rtl/>
        </w:rPr>
      </w:pPr>
      <w:r>
        <w:rPr>
          <w:rtl/>
        </w:rPr>
        <w:t>(</w:t>
      </w:r>
      <w:r>
        <w:rPr>
          <w:rFonts w:hint="cs"/>
          <w:rtl/>
        </w:rPr>
        <w:t>2</w:t>
      </w:r>
      <w:r>
        <w:rPr>
          <w:rtl/>
        </w:rPr>
        <w:t>) الفصول المهمّة للسيد شرف الدين</w:t>
      </w:r>
      <w:r w:rsidR="00057ECC">
        <w:rPr>
          <w:rtl/>
        </w:rPr>
        <w:t>:</w:t>
      </w:r>
      <w:r>
        <w:rPr>
          <w:rtl/>
        </w:rPr>
        <w:t xml:space="preserve"> 166. </w:t>
      </w:r>
    </w:p>
    <w:p w:rsidR="000546F0" w:rsidRDefault="000546F0" w:rsidP="000546F0">
      <w:pPr>
        <w:pStyle w:val="libFootnote0"/>
        <w:rPr>
          <w:rtl/>
        </w:rPr>
      </w:pPr>
      <w:r>
        <w:rPr>
          <w:rtl/>
        </w:rPr>
        <w:t>(</w:t>
      </w:r>
      <w:r>
        <w:rPr>
          <w:rFonts w:hint="cs"/>
          <w:rtl/>
        </w:rPr>
        <w:t>3</w:t>
      </w:r>
      <w:r>
        <w:rPr>
          <w:rtl/>
        </w:rPr>
        <w:t>) الإيقاظ من الهجعة بالبرهان على الرجعة</w:t>
      </w:r>
      <w:r w:rsidR="00057ECC">
        <w:rPr>
          <w:rtl/>
        </w:rPr>
        <w:t>:</w:t>
      </w:r>
      <w:r>
        <w:rPr>
          <w:rtl/>
        </w:rPr>
        <w:t xml:space="preserve"> 111. </w:t>
      </w:r>
    </w:p>
    <w:p w:rsidR="00597BD0" w:rsidRDefault="000546F0" w:rsidP="000546F0">
      <w:pPr>
        <w:pStyle w:val="libFootnote0"/>
        <w:rPr>
          <w:rtl/>
        </w:rPr>
      </w:pPr>
      <w:r>
        <w:rPr>
          <w:rtl/>
        </w:rPr>
        <w:t>(</w:t>
      </w:r>
      <w:r>
        <w:rPr>
          <w:rFonts w:hint="cs"/>
          <w:rtl/>
        </w:rPr>
        <w:t>4</w:t>
      </w:r>
      <w:r>
        <w:rPr>
          <w:rtl/>
        </w:rPr>
        <w:t>) الميزان 12</w:t>
      </w:r>
      <w:r w:rsidR="00057ECC">
        <w:rPr>
          <w:rtl/>
        </w:rPr>
        <w:t>:</w:t>
      </w:r>
      <w:r>
        <w:rPr>
          <w:rtl/>
        </w:rPr>
        <w:t xml:space="preserve"> 120.</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القرآن الكريم كما وقع في العهدين</w:t>
      </w:r>
      <w:r w:rsidR="00057ECC">
        <w:rPr>
          <w:rtl/>
        </w:rPr>
        <w:t>،</w:t>
      </w:r>
      <w:r>
        <w:rPr>
          <w:rtl/>
        </w:rPr>
        <w:t xml:space="preserve"> وهذا يوجب الشك في هذا القرآن الموجود بين المسلمين. </w:t>
      </w:r>
    </w:p>
    <w:p w:rsidR="000546F0" w:rsidRDefault="000546F0" w:rsidP="000546F0">
      <w:pPr>
        <w:pStyle w:val="libNormal"/>
        <w:rPr>
          <w:rtl/>
        </w:rPr>
      </w:pPr>
      <w:r>
        <w:rPr>
          <w:rtl/>
        </w:rPr>
        <w:t xml:space="preserve">وقد أجاب السيد الخوئي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عن هذه الشبهة بوجوه نلخصها ونتكلم عليها فيما يلي</w:t>
      </w:r>
      <w:r w:rsidR="00057ECC">
        <w:rPr>
          <w:rtl/>
        </w:rPr>
        <w:t>:</w:t>
      </w:r>
      <w:r>
        <w:rPr>
          <w:rtl/>
        </w:rPr>
        <w:t xml:space="preserve"> </w:t>
      </w:r>
    </w:p>
    <w:p w:rsidR="000546F0" w:rsidRDefault="000546F0" w:rsidP="000546F0">
      <w:pPr>
        <w:pStyle w:val="libNormal"/>
        <w:rPr>
          <w:rtl/>
        </w:rPr>
      </w:pPr>
      <w:r>
        <w:rPr>
          <w:rtl/>
        </w:rPr>
        <w:t>الأول</w:t>
      </w:r>
      <w:r w:rsidR="00057ECC">
        <w:rPr>
          <w:rtl/>
        </w:rPr>
        <w:t>:</w:t>
      </w:r>
      <w:r>
        <w:rPr>
          <w:rtl/>
        </w:rPr>
        <w:t xml:space="preserve"> </w:t>
      </w:r>
      <w:r w:rsidR="00E43BAF">
        <w:rPr>
          <w:rtl/>
        </w:rPr>
        <w:t>«</w:t>
      </w:r>
      <w:r>
        <w:rPr>
          <w:rtl/>
        </w:rPr>
        <w:t>إنّ هذه الأحاديث أخبار آحاد لا تفيد علماً ولا عملاً</w:t>
      </w:r>
      <w:r w:rsidR="00057ECC">
        <w:rPr>
          <w:rtl/>
        </w:rPr>
        <w:t>،</w:t>
      </w:r>
      <w:r>
        <w:rPr>
          <w:rtl/>
        </w:rPr>
        <w:t xml:space="preserve"> ودعوى التواتر فيها جزافية لا دليل عليها</w:t>
      </w:r>
      <w:r w:rsidR="00057ECC">
        <w:rPr>
          <w:rtl/>
        </w:rPr>
        <w:t>،</w:t>
      </w:r>
      <w:r>
        <w:rPr>
          <w:rtl/>
        </w:rPr>
        <w:t xml:space="preserve"> ولم يذكر من هذه الروايات شيء في الكتب الأربعة</w:t>
      </w:r>
      <w:r w:rsidR="00E43BAF">
        <w:rPr>
          <w:rtl/>
        </w:rPr>
        <w:t>»</w:t>
      </w:r>
      <w:r>
        <w:rPr>
          <w:rtl/>
        </w:rPr>
        <w:t xml:space="preserve">. </w:t>
      </w:r>
    </w:p>
    <w:p w:rsidR="000546F0" w:rsidRDefault="000546F0" w:rsidP="000546F0">
      <w:pPr>
        <w:pStyle w:val="libNormal"/>
        <w:rPr>
          <w:rtl/>
        </w:rPr>
      </w:pPr>
      <w:r>
        <w:rPr>
          <w:rtl/>
        </w:rPr>
        <w:t>أقول</w:t>
      </w:r>
      <w:r w:rsidR="00057ECC">
        <w:rPr>
          <w:rtl/>
        </w:rPr>
        <w:t>:</w:t>
      </w:r>
      <w:r>
        <w:rPr>
          <w:rtl/>
        </w:rPr>
        <w:t xml:space="preserve"> ولكنّ إنكار تواتر هذه الأحاديث لا يفيد في الشبهة. </w:t>
      </w:r>
    </w:p>
    <w:p w:rsidR="000546F0" w:rsidRDefault="000546F0" w:rsidP="000546F0">
      <w:pPr>
        <w:pStyle w:val="libNormal"/>
        <w:rPr>
          <w:rtl/>
        </w:rPr>
      </w:pPr>
      <w:r>
        <w:rPr>
          <w:rtl/>
        </w:rPr>
        <w:t>وقوله</w:t>
      </w:r>
      <w:r w:rsidR="00057ECC">
        <w:rPr>
          <w:rtl/>
        </w:rPr>
        <w:t>:</w:t>
      </w:r>
      <w:r>
        <w:rPr>
          <w:rtl/>
        </w:rPr>
        <w:t xml:space="preserve"> </w:t>
      </w:r>
      <w:r w:rsidR="00E43BAF">
        <w:rPr>
          <w:rtl/>
        </w:rPr>
        <w:t>«</w:t>
      </w:r>
      <w:r>
        <w:rPr>
          <w:rtl/>
        </w:rPr>
        <w:t>لم يذكر ...</w:t>
      </w:r>
      <w:r w:rsidR="00E43BAF">
        <w:rPr>
          <w:rtl/>
        </w:rPr>
        <w:t>»</w:t>
      </w:r>
      <w:r w:rsidR="00057ECC">
        <w:rPr>
          <w:rtl/>
        </w:rPr>
        <w:t>:</w:t>
      </w:r>
      <w:r>
        <w:rPr>
          <w:rtl/>
        </w:rPr>
        <w:t xml:space="preserve"> </w:t>
      </w:r>
    </w:p>
    <w:p w:rsidR="000546F0" w:rsidRDefault="000546F0" w:rsidP="000546F0">
      <w:pPr>
        <w:pStyle w:val="libNormal"/>
        <w:rPr>
          <w:rtl/>
        </w:rPr>
      </w:pPr>
      <w:r>
        <w:rPr>
          <w:rtl/>
        </w:rPr>
        <w:t>فيه</w:t>
      </w:r>
      <w:r w:rsidR="00057ECC">
        <w:rPr>
          <w:rtl/>
        </w:rPr>
        <w:t>:</w:t>
      </w:r>
      <w:r>
        <w:rPr>
          <w:rtl/>
        </w:rPr>
        <w:t xml:space="preserve"> إنّ منها ما أخرجه الصدوق في </w:t>
      </w:r>
      <w:r w:rsidR="00E43BAF">
        <w:rPr>
          <w:rtl/>
        </w:rPr>
        <w:t>(</w:t>
      </w:r>
      <w:r>
        <w:rPr>
          <w:rtl/>
        </w:rPr>
        <w:t>من لا يحضره الفقيه</w:t>
      </w:r>
      <w:r w:rsidR="00E43BAF">
        <w:rPr>
          <w:rtl/>
        </w:rPr>
        <w:t>)</w:t>
      </w:r>
      <w:r w:rsidR="00057ECC">
        <w:rPr>
          <w:rtl/>
        </w:rPr>
        <w:t>،</w:t>
      </w:r>
      <w:r>
        <w:rPr>
          <w:rtl/>
        </w:rPr>
        <w:t xml:space="preserve"> فقد جاء فيه في باب فرض الصلاة</w:t>
      </w:r>
      <w:r w:rsidR="00057ECC">
        <w:rPr>
          <w:rtl/>
        </w:rPr>
        <w:t>:</w:t>
      </w:r>
      <w:r>
        <w:rPr>
          <w:rtl/>
        </w:rPr>
        <w:t xml:space="preserve"> </w:t>
      </w:r>
      <w:r w:rsidR="00E43BAF">
        <w:rPr>
          <w:rtl/>
        </w:rPr>
        <w:t>«</w:t>
      </w:r>
      <w:r>
        <w:rPr>
          <w:rtl/>
        </w:rPr>
        <w:t xml:space="preserve">وقال النبي </w:t>
      </w:r>
      <w:r w:rsidR="00DC517C" w:rsidRPr="00DC517C">
        <w:rPr>
          <w:rStyle w:val="libAlaemChar"/>
          <w:rFonts w:hint="cs"/>
          <w:rtl/>
        </w:rPr>
        <w:t>صلى‌الله‌عليه‌وآله</w:t>
      </w:r>
      <w:r w:rsidR="00057ECC">
        <w:rPr>
          <w:rtl/>
        </w:rPr>
        <w:t>:</w:t>
      </w:r>
      <w:r>
        <w:rPr>
          <w:rtl/>
        </w:rPr>
        <w:t xml:space="preserve"> يكون في هذه الامة كل ما كان في بني إسرائيل حذو النعل بالنعل</w:t>
      </w:r>
      <w:r w:rsidR="00057ECC">
        <w:rPr>
          <w:rtl/>
        </w:rPr>
        <w:t>،</w:t>
      </w:r>
      <w:r>
        <w:rPr>
          <w:rtl/>
        </w:rPr>
        <w:t xml:space="preserve"> والقذة بالقذة</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الثاني</w:t>
      </w:r>
      <w:r w:rsidR="00057ECC">
        <w:rPr>
          <w:rtl/>
        </w:rPr>
        <w:t>:</w:t>
      </w:r>
      <w:r>
        <w:rPr>
          <w:rtl/>
        </w:rPr>
        <w:t xml:space="preserve"> لو سلّم تواتر هذه الأحاديث في السّند وصحّتها في الدلالة لما ثبت بها أنّ التحريف قد وقع فيما مضى من الزمن</w:t>
      </w:r>
      <w:r w:rsidR="00057ECC">
        <w:rPr>
          <w:rtl/>
        </w:rPr>
        <w:t>،</w:t>
      </w:r>
      <w:r>
        <w:rPr>
          <w:rtl/>
        </w:rPr>
        <w:t xml:space="preserve"> فلعلّه يقع في المستقبل زيادة ونقيصة. </w:t>
      </w:r>
    </w:p>
    <w:p w:rsidR="000546F0" w:rsidRDefault="000546F0" w:rsidP="000546F0">
      <w:pPr>
        <w:pStyle w:val="libNormal"/>
        <w:rPr>
          <w:rtl/>
        </w:rPr>
      </w:pPr>
      <w:r>
        <w:rPr>
          <w:rtl/>
        </w:rPr>
        <w:t>أقول</w:t>
      </w:r>
      <w:r w:rsidR="00057ECC">
        <w:rPr>
          <w:rtl/>
        </w:rPr>
        <w:t>:</w:t>
      </w:r>
      <w:r>
        <w:rPr>
          <w:rtl/>
        </w:rPr>
        <w:t xml:space="preserve"> ولكن تجويز وقوع ذلك سواء في الماضي أو المستقبل</w:t>
      </w:r>
      <w:r w:rsidR="00057ECC">
        <w:rPr>
          <w:rtl/>
        </w:rPr>
        <w:t>،</w:t>
      </w:r>
      <w:r>
        <w:rPr>
          <w:rtl/>
        </w:rPr>
        <w:t xml:space="preserve"> ينافي ما تقدّم من الأدلّة القويمة والشواهد الرصينة على امتناعه</w:t>
      </w:r>
      <w:r w:rsidR="00057ECC">
        <w:rPr>
          <w:rtl/>
        </w:rPr>
        <w:t>،</w:t>
      </w:r>
      <w:r>
        <w:rPr>
          <w:rtl/>
        </w:rPr>
        <w:t xml:space="preserve"> لا سيّما وإن الله سبحانه قد وعد وضمن حفظ القرآن إلى يوم القيامة. </w:t>
      </w:r>
    </w:p>
    <w:p w:rsidR="000546F0" w:rsidRDefault="000546F0" w:rsidP="000546F0">
      <w:pPr>
        <w:pStyle w:val="libNormal"/>
        <w:rPr>
          <w:rtl/>
        </w:rPr>
      </w:pPr>
      <w:r>
        <w:rPr>
          <w:rtl/>
        </w:rPr>
        <w:t>الثالث</w:t>
      </w:r>
      <w:r w:rsidR="00057ECC">
        <w:rPr>
          <w:rtl/>
        </w:rPr>
        <w:t>:</w:t>
      </w:r>
      <w:r>
        <w:rPr>
          <w:rtl/>
        </w:rPr>
        <w:t xml:space="preserve"> إنّ المراد بالمماثلة والمشابهة ليس من جميع الوجوه</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البيان</w:t>
      </w:r>
      <w:r w:rsidR="00057ECC">
        <w:rPr>
          <w:rtl/>
        </w:rPr>
        <w:t>:</w:t>
      </w:r>
      <w:r>
        <w:rPr>
          <w:rtl/>
        </w:rPr>
        <w:t xml:space="preserve"> 220</w:t>
      </w:r>
      <w:r w:rsidR="00E43BAF">
        <w:rPr>
          <w:rtl/>
        </w:rPr>
        <w:t xml:space="preserve"> - </w:t>
      </w:r>
      <w:r>
        <w:rPr>
          <w:rtl/>
        </w:rPr>
        <w:t xml:space="preserve">221. </w:t>
      </w:r>
    </w:p>
    <w:p w:rsidR="00597BD0" w:rsidRDefault="000546F0" w:rsidP="000546F0">
      <w:pPr>
        <w:pStyle w:val="libFootnote0"/>
        <w:rPr>
          <w:rtl/>
        </w:rPr>
      </w:pPr>
      <w:r>
        <w:rPr>
          <w:rtl/>
        </w:rPr>
        <w:t>(</w:t>
      </w:r>
      <w:r>
        <w:rPr>
          <w:rFonts w:hint="cs"/>
          <w:rtl/>
        </w:rPr>
        <w:t>2</w:t>
      </w:r>
      <w:r>
        <w:rPr>
          <w:rtl/>
        </w:rPr>
        <w:t>) من لا يحضره الفقيه 1</w:t>
      </w:r>
      <w:r w:rsidR="00057ECC">
        <w:rPr>
          <w:rtl/>
        </w:rPr>
        <w:t>:</w:t>
      </w:r>
      <w:r>
        <w:rPr>
          <w:rtl/>
        </w:rPr>
        <w:t xml:space="preserve"> 203.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وإنّما المراد بها المماثلة من بعض الوجوه. </w:t>
      </w:r>
    </w:p>
    <w:p w:rsidR="000546F0" w:rsidRDefault="000546F0" w:rsidP="000546F0">
      <w:pPr>
        <w:pStyle w:val="libNormal"/>
        <w:rPr>
          <w:rtl/>
        </w:rPr>
      </w:pPr>
      <w:r>
        <w:rPr>
          <w:rtl/>
        </w:rPr>
        <w:t>أقول</w:t>
      </w:r>
      <w:r w:rsidR="00057ECC">
        <w:rPr>
          <w:rtl/>
        </w:rPr>
        <w:t>:</w:t>
      </w:r>
      <w:r>
        <w:rPr>
          <w:rtl/>
        </w:rPr>
        <w:t xml:space="preserve"> وبهذا الجواب اكتفى السيد الطباطبائي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وهو الصحيح</w:t>
      </w:r>
      <w:r w:rsidR="00057ECC">
        <w:rPr>
          <w:rtl/>
        </w:rPr>
        <w:t>،</w:t>
      </w:r>
      <w:r>
        <w:rPr>
          <w:rtl/>
        </w:rPr>
        <w:t xml:space="preserve"> فإنّ كثيراً من القضايا التي وقعت في الامم السالفة لم تقع في هذه الامة</w:t>
      </w:r>
      <w:r w:rsidR="00057ECC">
        <w:rPr>
          <w:rtl/>
        </w:rPr>
        <w:t>،</w:t>
      </w:r>
      <w:r>
        <w:rPr>
          <w:rtl/>
        </w:rPr>
        <w:t xml:space="preserve"> وبعضها لن يقع أصلاً</w:t>
      </w:r>
      <w:r w:rsidR="00057ECC">
        <w:rPr>
          <w:rtl/>
        </w:rPr>
        <w:t>،</w:t>
      </w:r>
      <w:r>
        <w:rPr>
          <w:rtl/>
        </w:rPr>
        <w:t xml:space="preserve"> ومنها ما سيقع في المستقبل قطعاً.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 (</w:t>
      </w:r>
      <w:r>
        <w:rPr>
          <w:rFonts w:hint="cs"/>
          <w:rtl/>
        </w:rPr>
        <w:t>1</w:t>
      </w:r>
      <w:r>
        <w:rPr>
          <w:rtl/>
        </w:rPr>
        <w:t>) الميزان 12</w:t>
      </w:r>
      <w:r w:rsidR="00057ECC">
        <w:rPr>
          <w:rtl/>
        </w:rPr>
        <w:t>:</w:t>
      </w:r>
      <w:r>
        <w:rPr>
          <w:rtl/>
        </w:rPr>
        <w:t xml:space="preserve"> 120. </w:t>
      </w:r>
    </w:p>
    <w:p w:rsidR="000546F0" w:rsidRDefault="000546F0" w:rsidP="000546F0">
      <w:pPr>
        <w:pStyle w:val="libNormal"/>
        <w:rPr>
          <w:rtl/>
        </w:rPr>
      </w:pPr>
      <w:r>
        <w:rPr>
          <w:rtl/>
        </w:rPr>
        <w:br w:type="page"/>
      </w:r>
    </w:p>
    <w:p w:rsidR="000546F0" w:rsidRDefault="000546F0" w:rsidP="000546F0">
      <w:pPr>
        <w:pStyle w:val="Heading1Center"/>
        <w:rPr>
          <w:rtl/>
        </w:rPr>
      </w:pPr>
      <w:bookmarkStart w:id="140" w:name="_Toc292294338"/>
      <w:bookmarkStart w:id="141" w:name="_Toc409343475"/>
      <w:r>
        <w:rPr>
          <w:rtl/>
        </w:rPr>
        <w:lastRenderedPageBreak/>
        <w:t>الفصل الخامس</w:t>
      </w:r>
      <w:bookmarkEnd w:id="140"/>
      <w:bookmarkEnd w:id="141"/>
      <w:r>
        <w:rPr>
          <w:rtl/>
        </w:rPr>
        <w:t xml:space="preserve"> </w:t>
      </w:r>
    </w:p>
    <w:p w:rsidR="000546F0" w:rsidRDefault="000546F0" w:rsidP="000546F0">
      <w:pPr>
        <w:pStyle w:val="Heading1Center"/>
        <w:rPr>
          <w:rtl/>
        </w:rPr>
      </w:pPr>
      <w:bookmarkStart w:id="142" w:name="_Toc292294339"/>
      <w:bookmarkStart w:id="143" w:name="_Toc409343476"/>
      <w:r w:rsidRPr="00FC1DDB">
        <w:rPr>
          <w:rtl/>
        </w:rPr>
        <w:t>الرواة لأحاديث التحريف من الشيعة</w:t>
      </w:r>
      <w:bookmarkEnd w:id="142"/>
      <w:bookmarkEnd w:id="143"/>
      <w:r>
        <w:rPr>
          <w:rtl/>
        </w:rPr>
        <w:t xml:space="preserve"> </w:t>
      </w:r>
    </w:p>
    <w:p w:rsidR="000546F0" w:rsidRPr="001A5CD1" w:rsidRDefault="000546F0" w:rsidP="000546F0">
      <w:pPr>
        <w:pStyle w:val="libBold1"/>
        <w:rPr>
          <w:rtl/>
        </w:rPr>
      </w:pPr>
      <w:r w:rsidRPr="001A5CD1">
        <w:rPr>
          <w:rtl/>
        </w:rPr>
        <w:t xml:space="preserve">مقدّمات </w:t>
      </w:r>
    </w:p>
    <w:p w:rsidR="000546F0" w:rsidRDefault="000546F0" w:rsidP="000546F0">
      <w:pPr>
        <w:pStyle w:val="libNormal"/>
        <w:rPr>
          <w:rtl/>
        </w:rPr>
      </w:pPr>
      <w:r>
        <w:rPr>
          <w:rtl/>
        </w:rPr>
        <w:t>لقد كان بحثنا حتى الآن يدور حول الأحاديث التي وردت في كتب الشيعة الإمامية</w:t>
      </w:r>
      <w:r w:rsidR="00057ECC">
        <w:rPr>
          <w:rtl/>
        </w:rPr>
        <w:t>،</w:t>
      </w:r>
      <w:r>
        <w:rPr>
          <w:rtl/>
        </w:rPr>
        <w:t xml:space="preserve"> وهي تفيد</w:t>
      </w:r>
      <w:r w:rsidR="00E43BAF">
        <w:rPr>
          <w:rtl/>
        </w:rPr>
        <w:t xml:space="preserve"> - </w:t>
      </w:r>
      <w:r>
        <w:rPr>
          <w:rtl/>
        </w:rPr>
        <w:t>بظاهرها</w:t>
      </w:r>
      <w:r w:rsidR="00E43BAF">
        <w:rPr>
          <w:rtl/>
        </w:rPr>
        <w:t xml:space="preserve"> - </w:t>
      </w:r>
      <w:r>
        <w:rPr>
          <w:rtl/>
        </w:rPr>
        <w:t>تحريف القرآن</w:t>
      </w:r>
      <w:r w:rsidR="00057ECC">
        <w:rPr>
          <w:rtl/>
        </w:rPr>
        <w:t>،</w:t>
      </w:r>
      <w:r>
        <w:rPr>
          <w:rtl/>
        </w:rPr>
        <w:t xml:space="preserve"> بمعنى نقصانه وضياع شيء ممّا نزل على النبي. </w:t>
      </w:r>
    </w:p>
    <w:p w:rsidR="000546F0" w:rsidRDefault="000546F0" w:rsidP="000546F0">
      <w:pPr>
        <w:pStyle w:val="libNormal"/>
        <w:rPr>
          <w:rtl/>
        </w:rPr>
      </w:pPr>
      <w:r>
        <w:rPr>
          <w:rtl/>
        </w:rPr>
        <w:t>والآن يجدر بنا أن ننظر في الكتب التي أخرجت تلك الأحاديث فيها</w:t>
      </w:r>
      <w:r w:rsidR="00057ECC">
        <w:rPr>
          <w:rtl/>
        </w:rPr>
        <w:t>،</w:t>
      </w:r>
      <w:r>
        <w:rPr>
          <w:rtl/>
        </w:rPr>
        <w:t xml:space="preserve"> والعلماء الذين رووها</w:t>
      </w:r>
      <w:r w:rsidR="00057ECC">
        <w:rPr>
          <w:rtl/>
        </w:rPr>
        <w:t>،</w:t>
      </w:r>
      <w:r>
        <w:rPr>
          <w:rtl/>
        </w:rPr>
        <w:t xml:space="preserve"> لنرى مدى صحّة التمسّك بهذه الأحاديث من هذه الجهة. </w:t>
      </w:r>
    </w:p>
    <w:p w:rsidR="000546F0" w:rsidRDefault="000546F0" w:rsidP="000546F0">
      <w:pPr>
        <w:pStyle w:val="libNormal"/>
        <w:rPr>
          <w:rtl/>
        </w:rPr>
      </w:pPr>
      <w:r>
        <w:rPr>
          <w:rtl/>
        </w:rPr>
        <w:t>وقبل الخوض في البحث يجب أن ننبّه على امور</w:t>
      </w:r>
      <w:r w:rsidR="00057ECC">
        <w:rPr>
          <w:rtl/>
        </w:rPr>
        <w:t>:</w:t>
      </w:r>
      <w:r>
        <w:rPr>
          <w:rtl/>
        </w:rPr>
        <w:t xml:space="preserve"> </w:t>
      </w:r>
    </w:p>
    <w:p w:rsidR="000546F0" w:rsidRDefault="000546F0" w:rsidP="000546F0">
      <w:pPr>
        <w:pStyle w:val="Heading2"/>
        <w:rPr>
          <w:rtl/>
        </w:rPr>
      </w:pPr>
      <w:bookmarkStart w:id="144" w:name="_Toc292294340"/>
      <w:bookmarkStart w:id="145" w:name="_Toc409343477"/>
      <w:r>
        <w:rPr>
          <w:rtl/>
        </w:rPr>
        <w:t>1</w:t>
      </w:r>
      <w:r w:rsidR="00E43BAF">
        <w:rPr>
          <w:rtl/>
        </w:rPr>
        <w:t xml:space="preserve"> - </w:t>
      </w:r>
      <w:r>
        <w:rPr>
          <w:rtl/>
        </w:rPr>
        <w:t>الرواية أعم من الإعتقاد</w:t>
      </w:r>
      <w:bookmarkEnd w:id="144"/>
      <w:bookmarkEnd w:id="145"/>
      <w:r>
        <w:rPr>
          <w:rtl/>
        </w:rPr>
        <w:t xml:space="preserve"> </w:t>
      </w:r>
    </w:p>
    <w:p w:rsidR="000546F0" w:rsidRDefault="000546F0" w:rsidP="000546F0">
      <w:pPr>
        <w:pStyle w:val="libNormal"/>
        <w:rPr>
          <w:rtl/>
        </w:rPr>
      </w:pPr>
      <w:r w:rsidRPr="000546F0">
        <w:rPr>
          <w:rStyle w:val="libBold2Char"/>
          <w:rtl/>
        </w:rPr>
        <w:t>الأول</w:t>
      </w:r>
      <w:r w:rsidR="00057ECC">
        <w:rPr>
          <w:rStyle w:val="libBold2Char"/>
          <w:rtl/>
        </w:rPr>
        <w:t>:</w:t>
      </w:r>
      <w:r>
        <w:rPr>
          <w:rtl/>
        </w:rPr>
        <w:t xml:space="preserve"> إنّ رواية الخبر مطلقاً أعمّ من قبوله والإعتقاد بمضمونه</w:t>
      </w:r>
      <w:r w:rsidR="00057ECC">
        <w:rPr>
          <w:rtl/>
        </w:rPr>
        <w:t>،</w:t>
      </w:r>
      <w:r>
        <w:rPr>
          <w:rtl/>
        </w:rPr>
        <w:t xml:space="preserve"> فقد عني محدّثو الشيعة منذ القرون الاولى بجمع الروايات الواصلة إليهم عن الأئمة</w:t>
      </w:r>
      <w:r w:rsidR="00057ECC">
        <w:rPr>
          <w:rtl/>
        </w:rPr>
        <w:t>،</w:t>
      </w:r>
      <w:r>
        <w:rPr>
          <w:rtl/>
        </w:rPr>
        <w:t xml:space="preserve"> وتبويبها وتنظيمها</w:t>
      </w:r>
      <w:r w:rsidR="00057ECC">
        <w:rPr>
          <w:rtl/>
        </w:rPr>
        <w:t>،</w:t>
      </w:r>
      <w:r>
        <w:rPr>
          <w:rtl/>
        </w:rPr>
        <w:t xml:space="preserve"> صوناً لها من الضياع والنسيان وما شابه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ذلك</w:t>
      </w:r>
      <w:r w:rsidR="00057ECC">
        <w:rPr>
          <w:rtl/>
        </w:rPr>
        <w:t>،</w:t>
      </w:r>
      <w:r>
        <w:rPr>
          <w:rtl/>
        </w:rPr>
        <w:t xml:space="preserve"> من غير نظر في متونها وأسانيدها</w:t>
      </w:r>
      <w:r w:rsidR="00057ECC">
        <w:rPr>
          <w:rtl/>
        </w:rPr>
        <w:t>،</w:t>
      </w:r>
      <w:r>
        <w:rPr>
          <w:rtl/>
        </w:rPr>
        <w:t xml:space="preserve"> ولذا تجد في روايات الواحد منهم ما يعارض ما رواه الآخر</w:t>
      </w:r>
      <w:r w:rsidR="00057ECC">
        <w:rPr>
          <w:rtl/>
        </w:rPr>
        <w:t>،</w:t>
      </w:r>
      <w:r>
        <w:rPr>
          <w:rtl/>
        </w:rPr>
        <w:t xml:space="preserve"> بل تجد ذلك في أخبار الكتابين بل الكتاب الواحد للمؤلّف الواحد</w:t>
      </w:r>
      <w:r w:rsidR="00057ECC">
        <w:rPr>
          <w:rtl/>
        </w:rPr>
        <w:t>،</w:t>
      </w:r>
      <w:r>
        <w:rPr>
          <w:rtl/>
        </w:rPr>
        <w:t xml:space="preserve"> وترى المحدّث يروي في كتابه الحديثي خبراً ينصّ على عدم قبول مضمونه في كتابه الفقهي أو الإعتقادي</w:t>
      </w:r>
      <w:r w:rsidR="00057ECC">
        <w:rPr>
          <w:rtl/>
        </w:rPr>
        <w:t>،</w:t>
      </w:r>
      <w:r>
        <w:rPr>
          <w:rtl/>
        </w:rPr>
        <w:t xml:space="preserve"> لذلك فالرواية أعمّ من القبول والتصديق بالمضمون. </w:t>
      </w:r>
    </w:p>
    <w:p w:rsidR="000546F0" w:rsidRDefault="000546F0" w:rsidP="000546F0">
      <w:pPr>
        <w:pStyle w:val="libNormal"/>
        <w:rPr>
          <w:rtl/>
        </w:rPr>
      </w:pPr>
      <w:r>
        <w:rPr>
          <w:rtl/>
        </w:rPr>
        <w:t>فلا يجوز نسبة مطلب إلى راوٍ أو محدّث بمجرد روايته أو نقله لخبر يدلّ على ذاك المطلب</w:t>
      </w:r>
      <w:r w:rsidR="00057ECC">
        <w:rPr>
          <w:rtl/>
        </w:rPr>
        <w:t>،</w:t>
      </w:r>
      <w:r>
        <w:rPr>
          <w:rtl/>
        </w:rPr>
        <w:t xml:space="preserve"> إلاّ إذا نصّ على الإعتقاد به أو أورده في كتاب التزم بصحّة أخباره</w:t>
      </w:r>
      <w:r w:rsidR="00057ECC">
        <w:rPr>
          <w:rtl/>
        </w:rPr>
        <w:t>،</w:t>
      </w:r>
    </w:p>
    <w:p w:rsidR="000546F0" w:rsidRDefault="000546F0" w:rsidP="000546F0">
      <w:pPr>
        <w:pStyle w:val="libNormal"/>
        <w:rPr>
          <w:rtl/>
        </w:rPr>
      </w:pPr>
      <w:r>
        <w:rPr>
          <w:rtl/>
        </w:rPr>
        <w:t xml:space="preserve">أو ذكره في كتاب صنّفه في بيان اعتقاداته أو فتاواه. </w:t>
      </w:r>
    </w:p>
    <w:p w:rsidR="000546F0" w:rsidRDefault="000546F0" w:rsidP="000546F0">
      <w:pPr>
        <w:pStyle w:val="libNormal"/>
        <w:rPr>
          <w:rtl/>
        </w:rPr>
      </w:pPr>
      <w:r>
        <w:rPr>
          <w:rtl/>
        </w:rPr>
        <w:t>وهل يوجد عند الشيعة كتاب التزم فيه مؤلّفه بالصحّة من أوّله إلى آخره؟ الجواب</w:t>
      </w:r>
      <w:r w:rsidR="00057ECC">
        <w:rPr>
          <w:rtl/>
        </w:rPr>
        <w:t>:</w:t>
      </w:r>
      <w:r>
        <w:rPr>
          <w:rtl/>
        </w:rPr>
        <w:t xml:space="preserve"> لا</w:t>
      </w:r>
      <w:r w:rsidR="00057ECC">
        <w:rPr>
          <w:rtl/>
        </w:rPr>
        <w:t>،</w:t>
      </w:r>
      <w:r>
        <w:rPr>
          <w:rtl/>
        </w:rPr>
        <w:t xml:space="preserve"> وهذا هو الأمر</w:t>
      </w:r>
      <w:r w:rsidR="00057ECC">
        <w:rPr>
          <w:rtl/>
        </w:rPr>
        <w:t>:</w:t>
      </w:r>
      <w:r>
        <w:rPr>
          <w:rtl/>
        </w:rPr>
        <w:t xml:space="preserve"> </w:t>
      </w:r>
    </w:p>
    <w:p w:rsidR="000546F0" w:rsidRDefault="000546F0" w:rsidP="000546F0">
      <w:pPr>
        <w:pStyle w:val="Heading2"/>
        <w:rPr>
          <w:rtl/>
        </w:rPr>
      </w:pPr>
      <w:bookmarkStart w:id="146" w:name="_Toc292294341"/>
      <w:bookmarkStart w:id="147" w:name="_Toc409343478"/>
      <w:r>
        <w:rPr>
          <w:rtl/>
        </w:rPr>
        <w:t>2</w:t>
      </w:r>
      <w:r w:rsidR="00E43BAF">
        <w:rPr>
          <w:rtl/>
        </w:rPr>
        <w:t xml:space="preserve"> - </w:t>
      </w:r>
      <w:r>
        <w:rPr>
          <w:rtl/>
        </w:rPr>
        <w:t>لا كتاب عند الشيعة صحيح كلّه</w:t>
      </w:r>
      <w:bookmarkEnd w:id="146"/>
      <w:bookmarkEnd w:id="147"/>
      <w:r>
        <w:rPr>
          <w:rtl/>
        </w:rPr>
        <w:t xml:space="preserve"> </w:t>
      </w:r>
    </w:p>
    <w:p w:rsidR="000546F0" w:rsidRDefault="000546F0" w:rsidP="000546F0">
      <w:pPr>
        <w:pStyle w:val="libNormal"/>
        <w:rPr>
          <w:rtl/>
        </w:rPr>
      </w:pPr>
      <w:r w:rsidRPr="000546F0">
        <w:rPr>
          <w:rStyle w:val="libBold2Char"/>
          <w:rtl/>
        </w:rPr>
        <w:t>الثاني</w:t>
      </w:r>
      <w:r w:rsidR="00057ECC">
        <w:rPr>
          <w:rStyle w:val="libBold2Char"/>
          <w:rtl/>
        </w:rPr>
        <w:t>:</w:t>
      </w:r>
      <w:r>
        <w:rPr>
          <w:rtl/>
        </w:rPr>
        <w:t xml:space="preserve"> إنّه لا يوجد كتاب واحد من بين كتب الشيعة وصفت أحاديثه جميعها بالصحّة</w:t>
      </w:r>
      <w:r w:rsidR="00057ECC">
        <w:rPr>
          <w:rtl/>
        </w:rPr>
        <w:t>،</w:t>
      </w:r>
      <w:r>
        <w:rPr>
          <w:rtl/>
        </w:rPr>
        <w:t xml:space="preserve"> وقوبلت بالتسليم والقبول لدى الفقهاء والمحدّثين</w:t>
      </w:r>
      <w:r w:rsidR="00057ECC">
        <w:rPr>
          <w:rtl/>
        </w:rPr>
        <w:t>،</w:t>
      </w:r>
      <w:r>
        <w:rPr>
          <w:rtl/>
        </w:rPr>
        <w:t xml:space="preserve"> ولذا نجد أنّ أحاديث الشيعة</w:t>
      </w:r>
      <w:r w:rsidR="00E43BAF">
        <w:rPr>
          <w:rtl/>
        </w:rPr>
        <w:t xml:space="preserve"> - </w:t>
      </w:r>
      <w:r>
        <w:rPr>
          <w:rtl/>
        </w:rPr>
        <w:t xml:space="preserve">وحتى الواردة في الكتب الأربعة </w:t>
      </w:r>
      <w:r w:rsidRPr="000546F0">
        <w:rPr>
          <w:rStyle w:val="libFootnotenumChar"/>
          <w:rtl/>
        </w:rPr>
        <w:t>(1)</w:t>
      </w:r>
      <w:r>
        <w:rPr>
          <w:rtl/>
        </w:rPr>
        <w:t xml:space="preserve"> التي عليها المدار في استنباط الأحكام الشرعية</w:t>
      </w:r>
      <w:r w:rsidR="00E43BAF">
        <w:rPr>
          <w:rtl/>
        </w:rPr>
        <w:t xml:space="preserve"> - </w:t>
      </w:r>
      <w:r>
        <w:rPr>
          <w:rtl/>
        </w:rPr>
        <w:t>قد تعرّضت لنقد علماء الرجال وأئمّة الجرح والتعديل</w:t>
      </w:r>
      <w:r w:rsidR="00057ECC">
        <w:rPr>
          <w:rtl/>
        </w:rPr>
        <w:t>،</w:t>
      </w:r>
      <w:r>
        <w:rPr>
          <w:rtl/>
        </w:rPr>
        <w:t xml:space="preserve"> فكل خبر أجتمعت فيه شرائط الصحّة</w:t>
      </w:r>
      <w:r w:rsidR="00057ECC">
        <w:rPr>
          <w:rtl/>
        </w:rPr>
        <w:t>،</w:t>
      </w:r>
      <w:r>
        <w:rPr>
          <w:rtl/>
        </w:rPr>
        <w:t xml:space="preserve"> وتوفّرت فيه مقتضيات القبول اخذ به</w:t>
      </w:r>
      <w:r w:rsidR="00057ECC">
        <w:rPr>
          <w:rtl/>
        </w:rPr>
        <w:t>،</w:t>
      </w:r>
      <w:r>
        <w:rPr>
          <w:rtl/>
        </w:rPr>
        <w:t xml:space="preserve"> وكلّ خبر لم يكن بتلك المثابة</w:t>
      </w:r>
      <w:r w:rsidR="00057ECC">
        <w:rPr>
          <w:rtl/>
        </w:rPr>
        <w:t>،</w:t>
      </w:r>
      <w:r>
        <w:rPr>
          <w:rtl/>
        </w:rPr>
        <w:t xml:space="preserve"> ردّ</w:t>
      </w:r>
      <w:r w:rsidR="00057ECC">
        <w:rPr>
          <w:rtl/>
        </w:rPr>
        <w:t>،</w:t>
      </w:r>
      <w:r>
        <w:rPr>
          <w:rtl/>
        </w:rPr>
        <w:t xml:space="preserve"> أياً كان مخرجه وراويه والكتاب الذي أخرج فيه </w:t>
      </w:r>
      <w:r w:rsidRPr="000546F0">
        <w:rPr>
          <w:rStyle w:val="libFootnotenumChar"/>
          <w:rtl/>
        </w:rPr>
        <w:t>(2)</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هي</w:t>
      </w:r>
      <w:r w:rsidR="00057ECC">
        <w:rPr>
          <w:rtl/>
        </w:rPr>
        <w:t>:</w:t>
      </w:r>
      <w:r>
        <w:rPr>
          <w:rtl/>
        </w:rPr>
        <w:t xml:space="preserve"> الكافي للكليني</w:t>
      </w:r>
      <w:r w:rsidR="00057ECC">
        <w:rPr>
          <w:rtl/>
        </w:rPr>
        <w:t>،</w:t>
      </w:r>
      <w:r>
        <w:rPr>
          <w:rtl/>
        </w:rPr>
        <w:t xml:space="preserve"> من لا يحضره الفقيه للصدوق</w:t>
      </w:r>
      <w:r w:rsidR="00057ECC">
        <w:rPr>
          <w:rtl/>
        </w:rPr>
        <w:t>،</w:t>
      </w:r>
      <w:r>
        <w:rPr>
          <w:rtl/>
        </w:rPr>
        <w:t xml:space="preserve"> التهذيب والاستبصار للطوسي. </w:t>
      </w:r>
    </w:p>
    <w:p w:rsidR="00597BD0" w:rsidRDefault="000546F0" w:rsidP="000546F0">
      <w:pPr>
        <w:pStyle w:val="libFootnote0"/>
        <w:rPr>
          <w:rtl/>
        </w:rPr>
      </w:pPr>
      <w:r>
        <w:rPr>
          <w:rtl/>
        </w:rPr>
        <w:t>(2) مقباس الهداية في علم الرواية للمامقاني ط مع تنقيح المقال</w:t>
      </w:r>
      <w:r>
        <w:rPr>
          <w:rFonts w:hint="cs"/>
          <w:rtl/>
        </w:rPr>
        <w:t>.</w:t>
      </w:r>
      <w:r>
        <w:rPr>
          <w:rtl/>
        </w:rPr>
        <w:t xml:space="preserve">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ولنأخذ مثالاً على ذلك كتاب </w:t>
      </w:r>
      <w:r w:rsidR="00E43BAF">
        <w:rPr>
          <w:rtl/>
        </w:rPr>
        <w:t>(</w:t>
      </w:r>
      <w:r>
        <w:rPr>
          <w:rtl/>
        </w:rPr>
        <w:t>الكافي</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sidR="00057ECC">
        <w:rPr>
          <w:rtl/>
        </w:rPr>
        <w:t>،</w:t>
      </w:r>
      <w:r>
        <w:rPr>
          <w:rtl/>
        </w:rPr>
        <w:t xml:space="preserve"> الذي هو أهمّ الكتب الأربعة وأوثقها لدى هذه الطائفة</w:t>
      </w:r>
      <w:r w:rsidR="00057ECC">
        <w:rPr>
          <w:rtl/>
        </w:rPr>
        <w:t>،</w:t>
      </w:r>
      <w:r>
        <w:rPr>
          <w:rtl/>
        </w:rPr>
        <w:t xml:space="preserve"> وهو الذي أثنى عليه العلماء والمحدّثون والفقهاء وتلقّوه بيد الإحترام والتعظيم</w:t>
      </w:r>
      <w:r w:rsidR="00057ECC">
        <w:rPr>
          <w:rtl/>
        </w:rPr>
        <w:t>،</w:t>
      </w:r>
      <w:r>
        <w:rPr>
          <w:rtl/>
        </w:rPr>
        <w:t xml:space="preserve"> فإنّ العلماء وزّعوا أحاديثه وهي </w:t>
      </w:r>
      <w:r w:rsidR="00E43BAF">
        <w:rPr>
          <w:rtl/>
        </w:rPr>
        <w:t>(</w:t>
      </w:r>
      <w:r>
        <w:rPr>
          <w:rtl/>
        </w:rPr>
        <w:t xml:space="preserve">16199) حديثاً على أساس تصنيف الأحاديث إلى الأقسام الخمسة </w:t>
      </w:r>
      <w:r w:rsidRPr="000546F0">
        <w:rPr>
          <w:rStyle w:val="libFootnotenumChar"/>
          <w:rtl/>
        </w:rPr>
        <w:t>(</w:t>
      </w:r>
      <w:r w:rsidRPr="000546F0">
        <w:rPr>
          <w:rStyle w:val="libFootnotenumChar"/>
          <w:rFonts w:hint="cs"/>
          <w:rtl/>
        </w:rPr>
        <w:t>2</w:t>
      </w:r>
      <w:r w:rsidRPr="000546F0">
        <w:rPr>
          <w:rStyle w:val="libFootnotenumChar"/>
          <w:rtl/>
        </w:rPr>
        <w:t>)</w:t>
      </w:r>
      <w:r>
        <w:rPr>
          <w:rtl/>
        </w:rPr>
        <w:t>.</w:t>
      </w:r>
      <w:r>
        <w:rPr>
          <w:rFonts w:hint="cs"/>
          <w:rtl/>
        </w:rPr>
        <w:t xml:space="preserve"> على النحو التالي</w:t>
      </w:r>
      <w:r w:rsidR="00057ECC">
        <w:rPr>
          <w:rFonts w:hint="cs"/>
          <w:rtl/>
        </w:rPr>
        <w:t>:</w:t>
      </w:r>
    </w:p>
    <w:p w:rsidR="000546F0" w:rsidRDefault="000546F0" w:rsidP="000546F0">
      <w:pPr>
        <w:pStyle w:val="libNormal"/>
        <w:rPr>
          <w:rtl/>
        </w:rPr>
      </w:pPr>
      <w:r>
        <w:rPr>
          <w:rFonts w:hint="cs"/>
          <w:rtl/>
        </w:rPr>
        <w:t>الصحيح منها</w:t>
      </w:r>
      <w:r w:rsidR="00057ECC">
        <w:rPr>
          <w:rFonts w:hint="cs"/>
          <w:rtl/>
        </w:rPr>
        <w:t>:</w:t>
      </w:r>
      <w:r>
        <w:rPr>
          <w:rFonts w:hint="cs"/>
          <w:rtl/>
        </w:rPr>
        <w:t xml:space="preserve"> 5072 حديثاً.</w:t>
      </w:r>
    </w:p>
    <w:p w:rsidR="000546F0" w:rsidRDefault="000546F0" w:rsidP="000546F0">
      <w:pPr>
        <w:pStyle w:val="libNormal"/>
        <w:rPr>
          <w:rtl/>
        </w:rPr>
      </w:pPr>
      <w:r>
        <w:rPr>
          <w:rFonts w:hint="cs"/>
          <w:rtl/>
        </w:rPr>
        <w:t>والحسن</w:t>
      </w:r>
      <w:r w:rsidR="00057ECC">
        <w:rPr>
          <w:rFonts w:hint="cs"/>
          <w:rtl/>
        </w:rPr>
        <w:t>:</w:t>
      </w:r>
      <w:r>
        <w:rPr>
          <w:rFonts w:hint="cs"/>
          <w:rtl/>
        </w:rPr>
        <w:t xml:space="preserve"> 144 حديثاً.</w:t>
      </w:r>
    </w:p>
    <w:p w:rsidR="000546F0" w:rsidRDefault="000546F0" w:rsidP="000546F0">
      <w:pPr>
        <w:pStyle w:val="libNormal"/>
        <w:rPr>
          <w:rtl/>
        </w:rPr>
      </w:pPr>
      <w:r>
        <w:rPr>
          <w:rFonts w:hint="cs"/>
          <w:rtl/>
        </w:rPr>
        <w:t>والموثّق</w:t>
      </w:r>
      <w:r w:rsidR="00057ECC">
        <w:rPr>
          <w:rFonts w:hint="cs"/>
          <w:rtl/>
        </w:rPr>
        <w:t>:</w:t>
      </w:r>
      <w:r>
        <w:rPr>
          <w:rFonts w:hint="cs"/>
          <w:rtl/>
        </w:rPr>
        <w:t xml:space="preserve"> 1118 حديثاً.</w:t>
      </w:r>
    </w:p>
    <w:p w:rsidR="000546F0" w:rsidRDefault="000546F0" w:rsidP="000546F0">
      <w:pPr>
        <w:pStyle w:val="libNormal"/>
        <w:rPr>
          <w:rtl/>
        </w:rPr>
      </w:pPr>
      <w:r>
        <w:rPr>
          <w:rFonts w:hint="cs"/>
          <w:rtl/>
        </w:rPr>
        <w:t>والقوي</w:t>
      </w:r>
      <w:r w:rsidR="00057ECC">
        <w:rPr>
          <w:rFonts w:hint="cs"/>
          <w:rtl/>
        </w:rPr>
        <w:t>:</w:t>
      </w:r>
      <w:r>
        <w:rPr>
          <w:rFonts w:hint="cs"/>
          <w:rtl/>
        </w:rPr>
        <w:t xml:space="preserve"> 302 حديثاً.</w:t>
      </w:r>
    </w:p>
    <w:p w:rsidR="000546F0" w:rsidRDefault="000546F0" w:rsidP="000546F0">
      <w:pPr>
        <w:pStyle w:val="libNormal"/>
        <w:rPr>
          <w:rtl/>
        </w:rPr>
      </w:pPr>
      <w:r>
        <w:rPr>
          <w:rFonts w:hint="cs"/>
          <w:rtl/>
        </w:rPr>
        <w:t>والضعيف</w:t>
      </w:r>
      <w:r w:rsidR="00057ECC">
        <w:rPr>
          <w:rFonts w:hint="cs"/>
          <w:rtl/>
        </w:rPr>
        <w:t>:</w:t>
      </w:r>
      <w:r>
        <w:rPr>
          <w:rFonts w:hint="cs"/>
          <w:rtl/>
        </w:rPr>
        <w:t xml:space="preserve"> 9485 حديثاً </w:t>
      </w:r>
      <w:r w:rsidRPr="000546F0">
        <w:rPr>
          <w:rStyle w:val="libFootnotenumChar"/>
          <w:rFonts w:hint="cs"/>
          <w:rtl/>
        </w:rPr>
        <w:t>(3)</w:t>
      </w:r>
      <w:r>
        <w:rPr>
          <w:rFonts w:hint="cs"/>
          <w:rtl/>
        </w:rPr>
        <w:t>.</w:t>
      </w:r>
      <w:r>
        <w:rPr>
          <w:rtl/>
        </w:rPr>
        <w:t xml:space="preserve"> </w:t>
      </w:r>
    </w:p>
    <w:p w:rsidR="000546F0" w:rsidRDefault="000546F0" w:rsidP="000546F0">
      <w:pPr>
        <w:pStyle w:val="libNormal"/>
        <w:rPr>
          <w:rtl/>
        </w:rPr>
      </w:pPr>
      <w:r>
        <w:rPr>
          <w:rFonts w:hint="cs"/>
          <w:rtl/>
        </w:rPr>
        <w:t>ف</w:t>
      </w:r>
      <w:r>
        <w:rPr>
          <w:rtl/>
        </w:rPr>
        <w:t>قد لوحظ أنّ أكثرها عدداً الأحاديث الضعيفة</w:t>
      </w:r>
      <w:r w:rsidR="00057ECC">
        <w:rPr>
          <w:rtl/>
        </w:rPr>
        <w:t>،</w:t>
      </w:r>
      <w:r>
        <w:rPr>
          <w:rtl/>
        </w:rPr>
        <w:t xml:space="preserve"> ويمكن الإطّلاع على ذلك بمراجعة كتاب </w:t>
      </w:r>
      <w:r w:rsidR="00E43BAF">
        <w:rPr>
          <w:rtl/>
        </w:rPr>
        <w:t>(</w:t>
      </w:r>
      <w:r>
        <w:rPr>
          <w:rtl/>
        </w:rPr>
        <w:t>مرآة العقول في شرح الكافي</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للشيخ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يقع في ثمانية أجزاء</w:t>
      </w:r>
      <w:r w:rsidR="00057ECC">
        <w:rPr>
          <w:rtl/>
        </w:rPr>
        <w:t>:</w:t>
      </w:r>
      <w:r>
        <w:rPr>
          <w:rtl/>
        </w:rPr>
        <w:t xml:space="preserve"> إثنان منها في الاصول</w:t>
      </w:r>
      <w:r w:rsidR="00057ECC">
        <w:rPr>
          <w:rtl/>
        </w:rPr>
        <w:t>،</w:t>
      </w:r>
      <w:r>
        <w:rPr>
          <w:rtl/>
        </w:rPr>
        <w:t xml:space="preserve"> وخمسة منها في الفروع والثامن الروضة. </w:t>
      </w:r>
    </w:p>
    <w:p w:rsidR="000546F0" w:rsidRDefault="000546F0" w:rsidP="000546F0">
      <w:pPr>
        <w:pStyle w:val="libFootnote0"/>
        <w:rPr>
          <w:rtl/>
        </w:rPr>
      </w:pPr>
      <w:r>
        <w:rPr>
          <w:rtl/>
        </w:rPr>
        <w:t>(</w:t>
      </w:r>
      <w:r>
        <w:rPr>
          <w:rFonts w:hint="cs"/>
          <w:rtl/>
        </w:rPr>
        <w:t>2</w:t>
      </w:r>
      <w:r>
        <w:rPr>
          <w:rtl/>
        </w:rPr>
        <w:t>) وهي على أقسام</w:t>
      </w:r>
      <w:r w:rsidR="00057ECC">
        <w:rPr>
          <w:rtl/>
        </w:rPr>
        <w:t>،</w:t>
      </w:r>
      <w:r>
        <w:rPr>
          <w:rtl/>
        </w:rPr>
        <w:t xml:space="preserve"> ويراجع للوقوف على تعريف كل قسم واقسامه كتب الدراية لدى الشيعة ككتاب الدراية للشيخ الشهيد الثاني</w:t>
      </w:r>
      <w:r w:rsidR="00057ECC">
        <w:rPr>
          <w:rtl/>
        </w:rPr>
        <w:t>،</w:t>
      </w:r>
      <w:r>
        <w:rPr>
          <w:rtl/>
        </w:rPr>
        <w:t xml:space="preserve"> والوجيزة للشيخ البهائي وشروح الوجيزة</w:t>
      </w:r>
      <w:r w:rsidR="00057ECC">
        <w:rPr>
          <w:rtl/>
        </w:rPr>
        <w:t>،</w:t>
      </w:r>
      <w:r>
        <w:rPr>
          <w:rtl/>
        </w:rPr>
        <w:t xml:space="preserve"> ومقباس الهداية لشيخنا الجدّ المامقاني وغيرها.</w:t>
      </w:r>
    </w:p>
    <w:p w:rsidR="000546F0" w:rsidRDefault="000546F0" w:rsidP="000546F0">
      <w:pPr>
        <w:pStyle w:val="libFootnote0"/>
        <w:rPr>
          <w:rtl/>
        </w:rPr>
      </w:pPr>
      <w:r>
        <w:rPr>
          <w:rFonts w:hint="cs"/>
          <w:rtl/>
        </w:rPr>
        <w:t>(3) دراسات في الكافي والصحيح للحسني</w:t>
      </w:r>
      <w:r w:rsidR="00057ECC">
        <w:rPr>
          <w:rFonts w:hint="cs"/>
          <w:rtl/>
        </w:rPr>
        <w:t>،</w:t>
      </w:r>
      <w:r>
        <w:rPr>
          <w:rFonts w:hint="cs"/>
          <w:rtl/>
        </w:rPr>
        <w:t xml:space="preserve"> عن المستدرك للمحدّث النوري 3</w:t>
      </w:r>
      <w:r w:rsidR="00057ECC">
        <w:rPr>
          <w:rFonts w:hint="cs"/>
          <w:rtl/>
        </w:rPr>
        <w:t>:</w:t>
      </w:r>
      <w:r>
        <w:rPr>
          <w:rFonts w:hint="cs"/>
          <w:rtl/>
        </w:rPr>
        <w:t xml:space="preserve"> 541.</w:t>
      </w:r>
    </w:p>
    <w:p w:rsidR="00597BD0" w:rsidRDefault="000546F0" w:rsidP="000546F0">
      <w:pPr>
        <w:pStyle w:val="libFootnote0"/>
        <w:rPr>
          <w:rtl/>
        </w:rPr>
      </w:pPr>
      <w:r>
        <w:rPr>
          <w:rtl/>
        </w:rPr>
        <w:t>(</w:t>
      </w:r>
      <w:r>
        <w:rPr>
          <w:rFonts w:hint="cs"/>
          <w:rtl/>
        </w:rPr>
        <w:t>4</w:t>
      </w:r>
      <w:r>
        <w:rPr>
          <w:rtl/>
        </w:rPr>
        <w:t>) وكذا فعل المحدّث الجزائري في شرح التهذيب</w:t>
      </w:r>
      <w:r w:rsidR="00057ECC">
        <w:rPr>
          <w:rtl/>
        </w:rPr>
        <w:t>،</w:t>
      </w:r>
      <w:r>
        <w:rPr>
          <w:rtl/>
        </w:rPr>
        <w:t xml:space="preserve"> قال المحدّث النوري</w:t>
      </w:r>
      <w:r w:rsidR="00057ECC">
        <w:rPr>
          <w:rtl/>
        </w:rPr>
        <w:t>:</w:t>
      </w:r>
      <w:r>
        <w:rPr>
          <w:rtl/>
        </w:rPr>
        <w:t xml:space="preserve"> </w:t>
      </w:r>
      <w:r w:rsidR="00E43BAF">
        <w:rPr>
          <w:rtl/>
        </w:rPr>
        <w:t>«</w:t>
      </w:r>
      <w:r>
        <w:rPr>
          <w:rtl/>
        </w:rPr>
        <w:t>والعجب من العلامة المجلسي وتلميذه المحدث الجزائري مع عدم اعتمادهما بهذا النمط الجديد خصوصاً الثاني</w:t>
      </w:r>
      <w:r w:rsidR="00057ECC">
        <w:rPr>
          <w:rtl/>
        </w:rPr>
        <w:t>،</w:t>
      </w:r>
      <w:r>
        <w:rPr>
          <w:rtl/>
        </w:rPr>
        <w:t xml:space="preserve"> وشدّة إنكاره على من أخذه بنيا في شرحيهما على التهذيب والأول في شرحه على الكافي أيضاً على ذلك فصنعا بهما ما أشار إليه في الرواشح</w:t>
      </w:r>
      <w:r w:rsidR="00057ECC">
        <w:rPr>
          <w:rtl/>
        </w:rPr>
        <w:t>،</w:t>
      </w:r>
      <w:r>
        <w:rPr>
          <w:rtl/>
        </w:rPr>
        <w:t xml:space="preserve"> ولم أجد محملاً صحيحاً لما فعلا</w:t>
      </w:r>
      <w:r w:rsidR="00E43BAF">
        <w:rPr>
          <w:rtl/>
        </w:rPr>
        <w:t>»</w:t>
      </w:r>
      <w:r>
        <w:rPr>
          <w:rtl/>
        </w:rPr>
        <w:t xml:space="preserve"> المستدرك 3</w:t>
      </w:r>
      <w:r w:rsidR="00057ECC">
        <w:rPr>
          <w:rtl/>
        </w:rPr>
        <w:t>:</w:t>
      </w:r>
      <w:r>
        <w:rPr>
          <w:rtl/>
        </w:rPr>
        <w:t xml:space="preserve"> 771.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المجلسي</w:t>
      </w:r>
      <w:r w:rsidR="00057ECC">
        <w:rPr>
          <w:rtl/>
        </w:rPr>
        <w:t>،</w:t>
      </w:r>
      <w:r>
        <w:rPr>
          <w:rtl/>
        </w:rPr>
        <w:t xml:space="preserve"> فإنّه شرح الكتاب المذكور على أساس النظر في أسانيده</w:t>
      </w:r>
      <w:r w:rsidR="00057ECC">
        <w:rPr>
          <w:rtl/>
        </w:rPr>
        <w:t>،</w:t>
      </w:r>
      <w:r>
        <w:rPr>
          <w:rtl/>
        </w:rPr>
        <w:t xml:space="preserve"> فعيّن الصحيح منها والضعيف والموثّق والمرسل</w:t>
      </w:r>
      <w:r w:rsidR="00057ECC">
        <w:rPr>
          <w:rtl/>
        </w:rPr>
        <w:t>،</w:t>
      </w:r>
      <w:r>
        <w:rPr>
          <w:rtl/>
        </w:rPr>
        <w:t xml:space="preserve"> على ضوء القواعد المقرّرة لتمييز الأحاديث الصحيحة من غيرها. </w:t>
      </w:r>
    </w:p>
    <w:p w:rsidR="000546F0" w:rsidRDefault="000546F0" w:rsidP="000546F0">
      <w:pPr>
        <w:pStyle w:val="libNormal"/>
        <w:rPr>
          <w:rtl/>
        </w:rPr>
      </w:pPr>
      <w:r>
        <w:rPr>
          <w:rtl/>
        </w:rPr>
        <w:t xml:space="preserve">وهذا كلّه دليل على أنّ أحاديث </w:t>
      </w:r>
      <w:r w:rsidR="00E43BAF">
        <w:rPr>
          <w:rtl/>
        </w:rPr>
        <w:t>«</w:t>
      </w:r>
      <w:r>
        <w:rPr>
          <w:rtl/>
        </w:rPr>
        <w:t>الكتب الأربعة</w:t>
      </w:r>
      <w:r w:rsidR="00E43BAF">
        <w:rPr>
          <w:rtl/>
        </w:rPr>
        <w:t>»</w:t>
      </w:r>
      <w:r>
        <w:rPr>
          <w:rtl/>
        </w:rPr>
        <w:t xml:space="preserve"> غير قطعيّة الصدور عن النبي </w:t>
      </w:r>
      <w:r w:rsidR="00DC517C" w:rsidRPr="00DC517C">
        <w:rPr>
          <w:rStyle w:val="libAlaemChar"/>
          <w:rFonts w:hint="cs"/>
          <w:rtl/>
        </w:rPr>
        <w:t>صلى‌الله‌عليه‌وآله</w:t>
      </w:r>
      <w:r>
        <w:rPr>
          <w:rtl/>
        </w:rPr>
        <w:t xml:space="preserve"> والأئمة </w:t>
      </w:r>
      <w:r w:rsidR="00DC517C" w:rsidRPr="00DC517C">
        <w:rPr>
          <w:rStyle w:val="libAlaemChar"/>
          <w:rFonts w:hint="cs"/>
          <w:rtl/>
        </w:rPr>
        <w:t>عليهم‌السلام</w:t>
      </w:r>
      <w:r>
        <w:rPr>
          <w:rtl/>
        </w:rPr>
        <w:t xml:space="preserve"> عند الإمامية</w:t>
      </w:r>
      <w:r w:rsidR="00057ECC">
        <w:rPr>
          <w:rtl/>
        </w:rPr>
        <w:t>،</w:t>
      </w:r>
      <w:r>
        <w:rPr>
          <w:rtl/>
        </w:rPr>
        <w:t xml:space="preserve"> إلاّ أنّه يبدو أنّ هناك جماعة قليلة ذهبوا إلى القول بذلك</w:t>
      </w:r>
      <w:r w:rsidR="00057ECC">
        <w:rPr>
          <w:rtl/>
        </w:rPr>
        <w:t>،</w:t>
      </w:r>
      <w:r>
        <w:rPr>
          <w:rtl/>
        </w:rPr>
        <w:t xml:space="preserve"> ولكنه قول مردود</w:t>
      </w:r>
      <w:r w:rsidR="00057ECC">
        <w:rPr>
          <w:rtl/>
        </w:rPr>
        <w:t>:</w:t>
      </w:r>
      <w:r>
        <w:rPr>
          <w:rtl/>
        </w:rPr>
        <w:t xml:space="preserve"> </w:t>
      </w:r>
    </w:p>
    <w:p w:rsidR="000546F0" w:rsidRDefault="000546F0" w:rsidP="000546F0">
      <w:pPr>
        <w:pStyle w:val="libNormal"/>
        <w:rPr>
          <w:rtl/>
        </w:rPr>
      </w:pPr>
      <w:r>
        <w:rPr>
          <w:rtl/>
        </w:rPr>
        <w:t>قال المحقّق الأكبر الشيخ الأنصاري</w:t>
      </w:r>
      <w:r w:rsidR="00057ECC">
        <w:rPr>
          <w:rtl/>
        </w:rPr>
        <w:t>:</w:t>
      </w:r>
      <w:r>
        <w:rPr>
          <w:rtl/>
        </w:rPr>
        <w:t xml:space="preserve"> </w:t>
      </w:r>
      <w:r w:rsidR="00E43BAF">
        <w:rPr>
          <w:rtl/>
        </w:rPr>
        <w:t>«</w:t>
      </w:r>
      <w:r>
        <w:rPr>
          <w:rtl/>
        </w:rPr>
        <w:t>ذهب شرذمة من متأخري الأخباريين</w:t>
      </w:r>
      <w:r w:rsidR="00E43BAF">
        <w:rPr>
          <w:rtl/>
        </w:rPr>
        <w:t xml:space="preserve"> - </w:t>
      </w:r>
      <w:r>
        <w:rPr>
          <w:rtl/>
        </w:rPr>
        <w:t>فيما نسب إليها</w:t>
      </w:r>
      <w:r w:rsidR="00E43BAF">
        <w:rPr>
          <w:rtl/>
        </w:rPr>
        <w:t xml:space="preserve"> - </w:t>
      </w:r>
      <w:r>
        <w:rPr>
          <w:rtl/>
        </w:rPr>
        <w:t>إلى كونها قطعيّة الصدور</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وهذا قول لا فائدة في بيانه والجواب عنه إلاّ التحرّز عن حصول هذا الوهم لغيرهم كما حصل لهم</w:t>
      </w:r>
      <w:r w:rsidR="00057ECC">
        <w:rPr>
          <w:rtl/>
        </w:rPr>
        <w:t>،</w:t>
      </w:r>
      <w:r>
        <w:rPr>
          <w:rtl/>
        </w:rPr>
        <w:t xml:space="preserve"> وإلاّ فمدّعي القطع لا يلزم بذكر ضعف مبنى قطعه</w:t>
      </w:r>
      <w:r w:rsidR="00057ECC">
        <w:rPr>
          <w:rtl/>
        </w:rPr>
        <w:t>،</w:t>
      </w:r>
      <w:r>
        <w:rPr>
          <w:rtl/>
        </w:rPr>
        <w:t xml:space="preserve"> وقد كتبنا في سالف الزمان في ردّ هذا القول رسالة تعرّضنا فيها لجميع ما ذكروه وبيان ضعفها بحسب ما أدّى إليه فهمي القاصر</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شيخنا الجدّ المامقاني</w:t>
      </w:r>
      <w:r w:rsidR="00057ECC">
        <w:rPr>
          <w:rtl/>
        </w:rPr>
        <w:t>:</w:t>
      </w:r>
      <w:r>
        <w:rPr>
          <w:rtl/>
        </w:rPr>
        <w:t xml:space="preserve"> </w:t>
      </w:r>
      <w:r w:rsidR="00E43BAF">
        <w:rPr>
          <w:rtl/>
        </w:rPr>
        <w:t>«</w:t>
      </w:r>
      <w:r>
        <w:rPr>
          <w:rtl/>
        </w:rPr>
        <w:t>وما زعمه بعضهم من كون أخبارها</w:t>
      </w:r>
      <w:r w:rsidR="00E43BAF">
        <w:rPr>
          <w:rtl/>
        </w:rPr>
        <w:t xml:space="preserve"> - </w:t>
      </w:r>
      <w:r>
        <w:rPr>
          <w:rtl/>
        </w:rPr>
        <w:t>أي</w:t>
      </w:r>
    </w:p>
    <w:p w:rsidR="000546F0" w:rsidRDefault="000546F0" w:rsidP="000546F0">
      <w:pPr>
        <w:pStyle w:val="libNormal"/>
        <w:rPr>
          <w:rtl/>
        </w:rPr>
      </w:pPr>
      <w:r>
        <w:rPr>
          <w:rtl/>
        </w:rPr>
        <w:t>الكتب الأربعة</w:t>
      </w:r>
      <w:r w:rsidR="00E43BAF">
        <w:rPr>
          <w:rtl/>
        </w:rPr>
        <w:t xml:space="preserve"> - </w:t>
      </w:r>
      <w:r>
        <w:rPr>
          <w:rtl/>
        </w:rPr>
        <w:t>كلّها مقطوعة الصدور</w:t>
      </w:r>
      <w:r w:rsidR="00057ECC">
        <w:rPr>
          <w:rtl/>
        </w:rPr>
        <w:t>،</w:t>
      </w:r>
      <w:r>
        <w:rPr>
          <w:rtl/>
        </w:rPr>
        <w:t xml:space="preserve"> إستناداً إلى شهادات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سطّرها في مقدمة الحدائق</w:t>
      </w:r>
      <w:r w:rsidR="00057ECC">
        <w:rPr>
          <w:rtl/>
        </w:rPr>
        <w:t>،</w:t>
      </w:r>
      <w:r>
        <w:rPr>
          <w:rtl/>
        </w:rPr>
        <w:t xml:space="preserve"> لا وجه له كما اوضحناه في محلّه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وتبعهما السيد الخوئي حيث قال</w:t>
      </w:r>
      <w:r w:rsidR="00057ECC">
        <w:rPr>
          <w:rtl/>
        </w:rPr>
        <w:t>:</w:t>
      </w:r>
      <w:r>
        <w:rPr>
          <w:rtl/>
        </w:rPr>
        <w:t xml:space="preserve"> </w:t>
      </w:r>
      <w:r w:rsidR="00E43BAF">
        <w:rPr>
          <w:rtl/>
        </w:rPr>
        <w:t>«</w:t>
      </w:r>
      <w:r>
        <w:rPr>
          <w:rtl/>
        </w:rPr>
        <w:t xml:space="preserve">ذهب جماعة من المحدّثين </w:t>
      </w:r>
    </w:p>
    <w:p w:rsidR="000546F0" w:rsidRDefault="000546F0" w:rsidP="000546F0">
      <w:pPr>
        <w:pStyle w:val="libLine"/>
        <w:rPr>
          <w:rtl/>
        </w:rPr>
      </w:pPr>
      <w:r>
        <w:rPr>
          <w:rtl/>
        </w:rPr>
        <w:t>__________________</w:t>
      </w:r>
    </w:p>
    <w:p w:rsidR="000546F0" w:rsidRDefault="000546F0" w:rsidP="000546F0">
      <w:pPr>
        <w:pStyle w:val="libFootnote0"/>
        <w:rPr>
          <w:rtl/>
        </w:rPr>
      </w:pPr>
      <w:r>
        <w:rPr>
          <w:rFonts w:hint="cs"/>
          <w:rtl/>
        </w:rPr>
        <w:t>(1) الرسائل</w:t>
      </w:r>
      <w:r w:rsidR="00057ECC">
        <w:rPr>
          <w:rFonts w:hint="cs"/>
          <w:rtl/>
        </w:rPr>
        <w:t>:</w:t>
      </w:r>
      <w:r>
        <w:rPr>
          <w:rFonts w:hint="cs"/>
          <w:rtl/>
        </w:rPr>
        <w:t xml:space="preserve"> 67.</w:t>
      </w:r>
    </w:p>
    <w:p w:rsidR="000546F0" w:rsidRDefault="000546F0" w:rsidP="000546F0">
      <w:pPr>
        <w:pStyle w:val="libFootnote0"/>
        <w:rPr>
          <w:rtl/>
        </w:rPr>
      </w:pPr>
      <w:r>
        <w:rPr>
          <w:rtl/>
        </w:rPr>
        <w:t>(</w:t>
      </w:r>
      <w:r>
        <w:rPr>
          <w:rFonts w:hint="cs"/>
          <w:rtl/>
        </w:rPr>
        <w:t>2</w:t>
      </w:r>
      <w:r>
        <w:rPr>
          <w:rtl/>
        </w:rPr>
        <w:t xml:space="preserve">) أجاب عنها السيد حسن الصدر في شرح الوجيزة في علم الدراية. </w:t>
      </w:r>
    </w:p>
    <w:p w:rsidR="00597BD0" w:rsidRDefault="000546F0" w:rsidP="000546F0">
      <w:pPr>
        <w:pStyle w:val="libFootnote0"/>
        <w:rPr>
          <w:rtl/>
        </w:rPr>
      </w:pPr>
      <w:r>
        <w:rPr>
          <w:rtl/>
        </w:rPr>
        <w:t>(</w:t>
      </w:r>
      <w:r>
        <w:rPr>
          <w:rFonts w:hint="cs"/>
          <w:rtl/>
        </w:rPr>
        <w:t>3</w:t>
      </w:r>
      <w:r>
        <w:rPr>
          <w:rtl/>
        </w:rPr>
        <w:t xml:space="preserve">) مقباس الهداية المطبوع في آخر تنقيح المقال في علم الرجال.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إلى أنّ روايات الكتب الأربعة قطعيّة الصدور</w:t>
      </w:r>
      <w:r w:rsidR="00057ECC">
        <w:rPr>
          <w:rtl/>
        </w:rPr>
        <w:t>،</w:t>
      </w:r>
      <w:r>
        <w:rPr>
          <w:rtl/>
        </w:rPr>
        <w:t xml:space="preserve"> وهذا القول باطل من أصله</w:t>
      </w:r>
      <w:r w:rsidR="00057ECC">
        <w:rPr>
          <w:rtl/>
        </w:rPr>
        <w:t>،</w:t>
      </w:r>
      <w:r>
        <w:rPr>
          <w:rtl/>
        </w:rPr>
        <w:t xml:space="preserve"> إذ كيف يمكن دعوى القطع لصدور رواية رواها واحد عن واحد</w:t>
      </w:r>
      <w:r w:rsidR="00057ECC">
        <w:rPr>
          <w:rtl/>
        </w:rPr>
        <w:t>،</w:t>
      </w:r>
      <w:r>
        <w:rPr>
          <w:rtl/>
        </w:rPr>
        <w:t xml:space="preserve"> لا سيمّا وأنّ في رواة الكتب الأربعة من هو معروف بالكذب والوضع على ما ستقف عليه قريباً وفي موارده إن شاء الله تعالى</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ومن قبلهم قال السيد المجاهد الطباطبائي بعد كلام طويل</w:t>
      </w:r>
      <w:r w:rsidR="00057ECC">
        <w:rPr>
          <w:rtl/>
        </w:rPr>
        <w:t>:</w:t>
      </w:r>
      <w:r>
        <w:rPr>
          <w:rtl/>
        </w:rPr>
        <w:t xml:space="preserve"> </w:t>
      </w:r>
      <w:r w:rsidR="00E43BAF">
        <w:rPr>
          <w:rtl/>
        </w:rPr>
        <w:t>«</w:t>
      </w:r>
      <w:r>
        <w:rPr>
          <w:rtl/>
        </w:rPr>
        <w:t>وبالجملة</w:t>
      </w:r>
      <w:r w:rsidR="00057ECC">
        <w:rPr>
          <w:rtl/>
        </w:rPr>
        <w:t>:</w:t>
      </w:r>
      <w:r>
        <w:rPr>
          <w:rtl/>
        </w:rPr>
        <w:t xml:space="preserve"> دعوى قطعيّة ما في الأربعة ممّا لا ريب في فسادها</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فهذه الكلمات وغيرها صريحة في عدم قطعيّة صدور أحاديث الكتب الأربعة. </w:t>
      </w:r>
    </w:p>
    <w:p w:rsidR="000546F0" w:rsidRDefault="000546F0" w:rsidP="000546F0">
      <w:pPr>
        <w:pStyle w:val="libNormal"/>
        <w:rPr>
          <w:rtl/>
        </w:rPr>
      </w:pPr>
      <w:r>
        <w:rPr>
          <w:rtl/>
        </w:rPr>
        <w:t>وأمّا بالنسبة إلى تاريخ تصنيف الأحاديث</w:t>
      </w:r>
      <w:r w:rsidR="00057ECC">
        <w:rPr>
          <w:rtl/>
        </w:rPr>
        <w:t>،</w:t>
      </w:r>
      <w:r>
        <w:rPr>
          <w:rtl/>
        </w:rPr>
        <w:t xml:space="preserve"> فقد حكى المحدّث البحراني عن جماعة</w:t>
      </w:r>
      <w:r w:rsidR="00057ECC">
        <w:rPr>
          <w:rtl/>
        </w:rPr>
        <w:t>:</w:t>
      </w:r>
      <w:r>
        <w:rPr>
          <w:rtl/>
        </w:rPr>
        <w:t xml:space="preserve"> إنّ أوّل من نوّع الأخبار هو </w:t>
      </w:r>
      <w:r w:rsidR="00E43BAF">
        <w:rPr>
          <w:rtl/>
        </w:rPr>
        <w:t>(</w:t>
      </w:r>
      <w:r>
        <w:rPr>
          <w:rtl/>
        </w:rPr>
        <w:t>العلاّمة</w:t>
      </w:r>
      <w:r w:rsidR="00E43BAF">
        <w:rPr>
          <w:rtl/>
        </w:rPr>
        <w:t>)</w:t>
      </w:r>
      <w:r>
        <w:rPr>
          <w:rtl/>
        </w:rPr>
        <w:t xml:space="preserve"> أو شيخه </w:t>
      </w:r>
      <w:r w:rsidR="00E43BAF">
        <w:rPr>
          <w:rtl/>
        </w:rPr>
        <w:t>(</w:t>
      </w:r>
      <w:r>
        <w:rPr>
          <w:rtl/>
        </w:rPr>
        <w:t>ابن طاووس</w:t>
      </w:r>
      <w:r w:rsidR="00E43BAF">
        <w:rPr>
          <w:rtl/>
        </w:rPr>
        <w:t xml:space="preserve">) - </w:t>
      </w:r>
      <w:r>
        <w:rPr>
          <w:rtl/>
        </w:rPr>
        <w:t>رحمهما الله</w:t>
      </w:r>
      <w:r w:rsidR="00E43BAF">
        <w:rPr>
          <w:rtl/>
        </w:rPr>
        <w:t xml:space="preserve"> - </w:t>
      </w:r>
      <w:r>
        <w:rPr>
          <w:rtl/>
        </w:rPr>
        <w:t xml:space="preserve">وأمّا المتقدّمون فكانوا يأخذون بجميع الأخبار المدوّنة في </w:t>
      </w:r>
      <w:r w:rsidR="00E43BAF">
        <w:rPr>
          <w:rtl/>
        </w:rPr>
        <w:t>(</w:t>
      </w:r>
      <w:r>
        <w:rPr>
          <w:rtl/>
        </w:rPr>
        <w:t>الكتب الأربعة</w:t>
      </w:r>
      <w:r w:rsidR="00E43BAF">
        <w:rPr>
          <w:rtl/>
        </w:rPr>
        <w:t>)</w:t>
      </w:r>
      <w:r>
        <w:rPr>
          <w:rtl/>
        </w:rPr>
        <w:t xml:space="preserve"> وغيرها من </w:t>
      </w:r>
      <w:r w:rsidR="00E43BAF">
        <w:rPr>
          <w:rtl/>
        </w:rPr>
        <w:t>(</w:t>
      </w:r>
      <w:r>
        <w:rPr>
          <w:rtl/>
        </w:rPr>
        <w:t>الاصول</w:t>
      </w:r>
      <w:r w:rsidR="00E43BAF">
        <w:rPr>
          <w:rtl/>
        </w:rPr>
        <w:t>)</w:t>
      </w:r>
      <w:r>
        <w:rPr>
          <w:rtl/>
        </w:rPr>
        <w:t xml:space="preserve"> معتقدين بصحتها أجمع. وهذا ممّا دعا إلى الخلاف بين الأخباريين والمجتهدين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وتقدم عن المحدّث النوري تعبيره عن هذا التنويع بـ </w:t>
      </w:r>
      <w:r w:rsidR="00E43BAF">
        <w:rPr>
          <w:rtl/>
        </w:rPr>
        <w:t>«</w:t>
      </w:r>
      <w:r>
        <w:rPr>
          <w:rtl/>
        </w:rPr>
        <w:t>النّمط الجديد</w:t>
      </w:r>
      <w:r w:rsidR="00E43BAF">
        <w:rPr>
          <w:rtl/>
        </w:rPr>
        <w:t>»</w:t>
      </w:r>
      <w:r>
        <w:rPr>
          <w:rtl/>
        </w:rPr>
        <w:t>.</w:t>
      </w:r>
    </w:p>
    <w:p w:rsidR="000546F0" w:rsidRDefault="000546F0" w:rsidP="000546F0">
      <w:pPr>
        <w:pStyle w:val="libNormal"/>
        <w:rPr>
          <w:rtl/>
        </w:rPr>
      </w:pPr>
      <w:r>
        <w:rPr>
          <w:rtl/>
        </w:rPr>
        <w:t>فهذان المحدّثان وغيرهما يزعمان أنّ التنويع يختص بالمتأخرين المجتهدين</w:t>
      </w:r>
      <w:r w:rsidR="00057ECC">
        <w:rPr>
          <w:rtl/>
        </w:rPr>
        <w:t>،</w:t>
      </w:r>
      <w:r>
        <w:rPr>
          <w:rtl/>
        </w:rPr>
        <w:t xml:space="preserve"> وأنّ قدماء الأصحاب كانوا يعتقدون بصحّة</w:t>
      </w:r>
    </w:p>
    <w:p w:rsidR="000546F0" w:rsidRPr="00E853DB" w:rsidRDefault="000546F0" w:rsidP="000546F0">
      <w:pPr>
        <w:pStyle w:val="libLine"/>
        <w:rPr>
          <w:rtl/>
        </w:rPr>
      </w:pPr>
      <w:r w:rsidRPr="00E853DB">
        <w:rPr>
          <w:rtl/>
        </w:rPr>
        <w:t>__________________</w:t>
      </w:r>
    </w:p>
    <w:p w:rsidR="000546F0" w:rsidRDefault="000546F0" w:rsidP="000546F0">
      <w:pPr>
        <w:pStyle w:val="libFootnote0"/>
        <w:rPr>
          <w:rtl/>
        </w:rPr>
      </w:pPr>
      <w:r>
        <w:rPr>
          <w:rtl/>
        </w:rPr>
        <w:t>(</w:t>
      </w:r>
      <w:r>
        <w:rPr>
          <w:rFonts w:hint="cs"/>
          <w:rtl/>
        </w:rPr>
        <w:t>1</w:t>
      </w:r>
      <w:r>
        <w:rPr>
          <w:rtl/>
        </w:rPr>
        <w:t>) معجم رجال الحديث 1</w:t>
      </w:r>
      <w:r w:rsidR="00057ECC">
        <w:rPr>
          <w:rtl/>
        </w:rPr>
        <w:t>:</w:t>
      </w:r>
      <w:r>
        <w:rPr>
          <w:rtl/>
        </w:rPr>
        <w:t xml:space="preserve"> 36. </w:t>
      </w:r>
    </w:p>
    <w:p w:rsidR="000546F0" w:rsidRDefault="000546F0" w:rsidP="000546F0">
      <w:pPr>
        <w:pStyle w:val="libFootnote0"/>
        <w:rPr>
          <w:rtl/>
        </w:rPr>
      </w:pPr>
      <w:r>
        <w:rPr>
          <w:rtl/>
        </w:rPr>
        <w:t>(</w:t>
      </w:r>
      <w:r>
        <w:rPr>
          <w:rFonts w:hint="cs"/>
          <w:rtl/>
        </w:rPr>
        <w:t>2</w:t>
      </w:r>
      <w:r>
        <w:rPr>
          <w:rtl/>
        </w:rPr>
        <w:t>) مفاتيح الاصول للسيد محمد الطباطبائي الحائري</w:t>
      </w:r>
      <w:r w:rsidR="00057ECC">
        <w:rPr>
          <w:rtl/>
        </w:rPr>
        <w:t>:</w:t>
      </w:r>
      <w:r>
        <w:rPr>
          <w:rtl/>
        </w:rPr>
        <w:t xml:space="preserve"> 9. </w:t>
      </w:r>
    </w:p>
    <w:p w:rsidR="000546F0" w:rsidRDefault="000546F0" w:rsidP="000546F0">
      <w:pPr>
        <w:pStyle w:val="libFootnote0"/>
        <w:rPr>
          <w:rtl/>
        </w:rPr>
      </w:pPr>
      <w:r>
        <w:rPr>
          <w:rtl/>
        </w:rPr>
        <w:t>(</w:t>
      </w:r>
      <w:r>
        <w:rPr>
          <w:rFonts w:hint="cs"/>
          <w:rtl/>
        </w:rPr>
        <w:t>3</w:t>
      </w:r>
      <w:r>
        <w:rPr>
          <w:rtl/>
        </w:rPr>
        <w:t>) الحدائق الناضرة 1</w:t>
      </w:r>
      <w:r w:rsidR="00057ECC">
        <w:rPr>
          <w:rtl/>
        </w:rPr>
        <w:t>:</w:t>
      </w:r>
      <w:r>
        <w:rPr>
          <w:rtl/>
        </w:rPr>
        <w:t xml:space="preserve"> 14.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أحاديث </w:t>
      </w:r>
      <w:r w:rsidR="00E43BAF">
        <w:rPr>
          <w:rtl/>
        </w:rPr>
        <w:t>«</w:t>
      </w:r>
      <w:r>
        <w:rPr>
          <w:rtl/>
        </w:rPr>
        <w:t>الاصول الأربعمائة</w:t>
      </w:r>
      <w:r w:rsidR="00E43BAF">
        <w:rPr>
          <w:rtl/>
        </w:rPr>
        <w:t>»</w:t>
      </w:r>
      <w:r>
        <w:rPr>
          <w:rtl/>
        </w:rPr>
        <w:t xml:space="preserve"> التي منها الّفت </w:t>
      </w:r>
      <w:r w:rsidR="00E43BAF">
        <w:rPr>
          <w:rtl/>
        </w:rPr>
        <w:t>«</w:t>
      </w:r>
      <w:r>
        <w:rPr>
          <w:rtl/>
        </w:rPr>
        <w:t>الكتب الأربعة</w:t>
      </w:r>
      <w:r w:rsidR="00E43BAF">
        <w:rPr>
          <w:rtl/>
        </w:rPr>
        <w:t>»</w:t>
      </w:r>
      <w:r>
        <w:rPr>
          <w:rtl/>
        </w:rPr>
        <w:t xml:space="preserve">. </w:t>
      </w:r>
    </w:p>
    <w:p w:rsidR="000546F0" w:rsidRDefault="000546F0" w:rsidP="000546F0">
      <w:pPr>
        <w:pStyle w:val="libNormal"/>
        <w:rPr>
          <w:rtl/>
        </w:rPr>
      </w:pPr>
      <w:r>
        <w:rPr>
          <w:rtl/>
        </w:rPr>
        <w:t>ولكنّ الظاهر أنّ هذه الدعوى لا أساس لها من الصحّة</w:t>
      </w:r>
      <w:r w:rsidR="00057ECC">
        <w:rPr>
          <w:rtl/>
        </w:rPr>
        <w:t>،</w:t>
      </w:r>
      <w:r>
        <w:rPr>
          <w:rtl/>
        </w:rPr>
        <w:t xml:space="preserve"> فقد أجاب عنها شيخنا الجدّ</w:t>
      </w:r>
      <w:r w:rsidR="00E43BAF">
        <w:rPr>
          <w:rtl/>
        </w:rPr>
        <w:t xml:space="preserve"> - </w:t>
      </w:r>
      <w:r>
        <w:rPr>
          <w:rtl/>
        </w:rPr>
        <w:t>رحمة الله تعالى</w:t>
      </w:r>
      <w:r w:rsidR="00E43BAF">
        <w:rPr>
          <w:rtl/>
        </w:rPr>
        <w:t xml:space="preserve"> - </w:t>
      </w:r>
      <w:r>
        <w:rPr>
          <w:rtl/>
        </w:rPr>
        <w:t>بقوله</w:t>
      </w:r>
      <w:r w:rsidR="00057ECC">
        <w:rPr>
          <w:rtl/>
        </w:rPr>
        <w:t>:</w:t>
      </w:r>
      <w:r>
        <w:rPr>
          <w:rtl/>
        </w:rPr>
        <w:t xml:space="preserve"> </w:t>
      </w:r>
      <w:r w:rsidR="00E43BAF">
        <w:rPr>
          <w:rtl/>
        </w:rPr>
        <w:t>«</w:t>
      </w:r>
      <w:r>
        <w:rPr>
          <w:rtl/>
        </w:rPr>
        <w:t xml:space="preserve">وقد زعم القاصرين من الأخباريين اختصاص هذا الإصطلاح بالمتأخرين الذين أوّلهم </w:t>
      </w:r>
      <w:r w:rsidR="00E43BAF">
        <w:rPr>
          <w:rtl/>
        </w:rPr>
        <w:t>(</w:t>
      </w:r>
      <w:r>
        <w:rPr>
          <w:rtl/>
        </w:rPr>
        <w:t>العلاّمة</w:t>
      </w:r>
      <w:r w:rsidR="00E43BAF">
        <w:rPr>
          <w:rtl/>
        </w:rPr>
        <w:t>)</w:t>
      </w:r>
      <w:r>
        <w:rPr>
          <w:rtl/>
        </w:rPr>
        <w:t xml:space="preserve"> رحمة الله على ما حكاه جمع منهم الشيخ البهائي رحمة الله في </w:t>
      </w:r>
      <w:r w:rsidR="00E43BAF">
        <w:rPr>
          <w:rtl/>
        </w:rPr>
        <w:t>(</w:t>
      </w:r>
      <w:r>
        <w:rPr>
          <w:rtl/>
        </w:rPr>
        <w:t>مشرق الشمسين</w:t>
      </w:r>
      <w:r w:rsidR="00E43BAF">
        <w:rPr>
          <w:rtl/>
        </w:rPr>
        <w:t>)</w:t>
      </w:r>
      <w:r>
        <w:rPr>
          <w:rtl/>
        </w:rPr>
        <w:t xml:space="preserve"> أو </w:t>
      </w:r>
      <w:r w:rsidR="00E43BAF">
        <w:rPr>
          <w:rtl/>
        </w:rPr>
        <w:t>(</w:t>
      </w:r>
      <w:r>
        <w:rPr>
          <w:rtl/>
        </w:rPr>
        <w:t>ابن طاووس</w:t>
      </w:r>
      <w:r w:rsidR="00E43BAF">
        <w:rPr>
          <w:rtl/>
        </w:rPr>
        <w:t>)</w:t>
      </w:r>
      <w:r>
        <w:rPr>
          <w:rtl/>
        </w:rPr>
        <w:t xml:space="preserve"> كما حكاه بعضهم</w:t>
      </w:r>
      <w:r w:rsidR="00057ECC">
        <w:rPr>
          <w:rtl/>
        </w:rPr>
        <w:t>،</w:t>
      </w:r>
      <w:r>
        <w:rPr>
          <w:rtl/>
        </w:rPr>
        <w:t xml:space="preserve"> فأطالوا التشنيع عليهم بأنّه اجتهاد منهم وبدعة. </w:t>
      </w:r>
    </w:p>
    <w:p w:rsidR="000546F0" w:rsidRDefault="000546F0" w:rsidP="000546F0">
      <w:pPr>
        <w:pStyle w:val="libNormal"/>
        <w:rPr>
          <w:rtl/>
        </w:rPr>
      </w:pPr>
      <w:r>
        <w:rPr>
          <w:rtl/>
        </w:rPr>
        <w:t>ولكنّ الخبير المتدبّر يرى أنّ ذلك جهل منهم وعناد</w:t>
      </w:r>
      <w:r w:rsidR="00057ECC">
        <w:rPr>
          <w:rtl/>
        </w:rPr>
        <w:t>،</w:t>
      </w:r>
      <w:r>
        <w:rPr>
          <w:rtl/>
        </w:rPr>
        <w:t xml:space="preserve"> لوجود أصل الإصلاح عند القدماء</w:t>
      </w:r>
      <w:r w:rsidR="00057ECC">
        <w:rPr>
          <w:rtl/>
        </w:rPr>
        <w:t>،</w:t>
      </w:r>
      <w:r>
        <w:rPr>
          <w:rtl/>
        </w:rPr>
        <w:t xml:space="preserve"> ألا ترى إلى قولهم</w:t>
      </w:r>
      <w:r w:rsidR="00057ECC">
        <w:rPr>
          <w:rtl/>
        </w:rPr>
        <w:t>:</w:t>
      </w:r>
      <w:r>
        <w:rPr>
          <w:rtl/>
        </w:rPr>
        <w:t xml:space="preserve"> لفلان كتاب صحيح</w:t>
      </w:r>
      <w:r w:rsidR="00057ECC">
        <w:rPr>
          <w:rtl/>
        </w:rPr>
        <w:t>،</w:t>
      </w:r>
      <w:r>
        <w:rPr>
          <w:rtl/>
        </w:rPr>
        <w:t xml:space="preserve"> وقولهم</w:t>
      </w:r>
      <w:r w:rsidR="00057ECC">
        <w:rPr>
          <w:rtl/>
        </w:rPr>
        <w:t>:</w:t>
      </w:r>
      <w:r>
        <w:rPr>
          <w:rtl/>
        </w:rPr>
        <w:t xml:space="preserve"> أجمعت العصابة على تصحيح ما يصح عن فلان</w:t>
      </w:r>
      <w:r w:rsidR="00057ECC">
        <w:rPr>
          <w:rtl/>
        </w:rPr>
        <w:t>،</w:t>
      </w:r>
      <w:r>
        <w:rPr>
          <w:rtl/>
        </w:rPr>
        <w:t xml:space="preserve"> وقول الصدوق رحمة الله</w:t>
      </w:r>
      <w:r w:rsidR="00057ECC">
        <w:rPr>
          <w:rtl/>
        </w:rPr>
        <w:t>:</w:t>
      </w:r>
      <w:r>
        <w:rPr>
          <w:rtl/>
        </w:rPr>
        <w:t xml:space="preserve"> كلّ ما صحّحه شيخي فهو عندي صحيح</w:t>
      </w:r>
      <w:r w:rsidR="00057ECC">
        <w:rPr>
          <w:rtl/>
        </w:rPr>
        <w:t>،</w:t>
      </w:r>
      <w:r>
        <w:rPr>
          <w:rtl/>
        </w:rPr>
        <w:t xml:space="preserve"> وقولهم</w:t>
      </w:r>
      <w:r w:rsidR="00057ECC">
        <w:rPr>
          <w:rtl/>
        </w:rPr>
        <w:t>:</w:t>
      </w:r>
      <w:r>
        <w:rPr>
          <w:rtl/>
        </w:rPr>
        <w:t xml:space="preserve"> فلان ضعيف الحديث</w:t>
      </w:r>
      <w:r w:rsidR="00057ECC">
        <w:rPr>
          <w:rtl/>
        </w:rPr>
        <w:t>،</w:t>
      </w:r>
      <w:r>
        <w:rPr>
          <w:rtl/>
        </w:rPr>
        <w:t xml:space="preserve"> ونحو ذلك. </w:t>
      </w:r>
    </w:p>
    <w:p w:rsidR="000546F0" w:rsidRDefault="000546F0" w:rsidP="000546F0">
      <w:pPr>
        <w:pStyle w:val="libNormal"/>
        <w:rPr>
          <w:rtl/>
        </w:rPr>
      </w:pPr>
      <w:r>
        <w:rPr>
          <w:rtl/>
        </w:rPr>
        <w:t>فالصادر من المتأخرين تغيير الإصطلاح إلى ما هو أضبط وأنفع</w:t>
      </w:r>
      <w:r w:rsidR="00057ECC">
        <w:rPr>
          <w:rtl/>
        </w:rPr>
        <w:t>،</w:t>
      </w:r>
      <w:r>
        <w:rPr>
          <w:rtl/>
        </w:rPr>
        <w:t xml:space="preserve"> تسهيلاً للضبط وتمييزاً لما المعتبر منها عن غيره</w:t>
      </w:r>
      <w:r w:rsidR="00E43BAF">
        <w:rPr>
          <w:rtl/>
        </w:rPr>
        <w:t>»</w:t>
      </w:r>
      <w:r>
        <w:rPr>
          <w:rtl/>
        </w:rPr>
        <w:t xml:space="preserve"> </w:t>
      </w:r>
      <w:r w:rsidRPr="000546F0">
        <w:rPr>
          <w:rStyle w:val="libFootnotenumChar"/>
          <w:rtl/>
        </w:rPr>
        <w:t>(1)</w:t>
      </w:r>
      <w:r>
        <w:rPr>
          <w:rtl/>
        </w:rPr>
        <w:t>.</w:t>
      </w:r>
    </w:p>
    <w:p w:rsidR="000546F0" w:rsidRDefault="000546F0" w:rsidP="000546F0">
      <w:pPr>
        <w:pStyle w:val="libNormal"/>
        <w:rPr>
          <w:rtl/>
        </w:rPr>
      </w:pPr>
      <w:r>
        <w:rPr>
          <w:rtl/>
        </w:rPr>
        <w:t>وأمّا قول المحدّث البحراني</w:t>
      </w:r>
      <w:r w:rsidR="00057ECC">
        <w:rPr>
          <w:rtl/>
        </w:rPr>
        <w:t>:</w:t>
      </w:r>
      <w:r>
        <w:rPr>
          <w:rtl/>
        </w:rPr>
        <w:t xml:space="preserve"> </w:t>
      </w:r>
      <w:r w:rsidR="00E43BAF">
        <w:rPr>
          <w:rtl/>
        </w:rPr>
        <w:t>«</w:t>
      </w:r>
      <w:r>
        <w:rPr>
          <w:rtl/>
        </w:rPr>
        <w:t>فأمّا المتقدّمون ...</w:t>
      </w:r>
      <w:r w:rsidR="00E43BAF">
        <w:rPr>
          <w:rtl/>
        </w:rPr>
        <w:t>»</w:t>
      </w:r>
      <w:r>
        <w:rPr>
          <w:rtl/>
        </w:rPr>
        <w:t xml:space="preserve"> ففيه</w:t>
      </w:r>
      <w:r w:rsidR="00057ECC">
        <w:rPr>
          <w:rtl/>
        </w:rPr>
        <w:t>:</w:t>
      </w:r>
      <w:r>
        <w:rPr>
          <w:rtl/>
        </w:rPr>
        <w:t xml:space="preserve"> أنّ الأمر ليس كذلك</w:t>
      </w:r>
      <w:r w:rsidR="00057ECC">
        <w:rPr>
          <w:rtl/>
        </w:rPr>
        <w:t>،</w:t>
      </w:r>
      <w:r>
        <w:rPr>
          <w:rtl/>
        </w:rPr>
        <w:t xml:space="preserve"> بل ربّما طعن الشيخ المفيد والشيخ الصدوق في بعض أحاديث الشيخ الكيني</w:t>
      </w:r>
      <w:r w:rsidR="00057ECC">
        <w:rPr>
          <w:rtl/>
        </w:rPr>
        <w:t>،</w:t>
      </w:r>
      <w:r>
        <w:rPr>
          <w:rtl/>
        </w:rPr>
        <w:t xml:space="preserve"> وطعن الشيخ الطوسي في بعض أحاديث الصدوق والكليني </w:t>
      </w:r>
      <w:r w:rsidRPr="000546F0">
        <w:rPr>
          <w:rStyle w:val="libFootnotenumChar"/>
          <w:rtl/>
        </w:rPr>
        <w:t>(2)</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مقباس الهداية في علم الدراية</w:t>
      </w:r>
      <w:r w:rsidR="00057ECC">
        <w:rPr>
          <w:rtl/>
        </w:rPr>
        <w:t>:</w:t>
      </w:r>
      <w:r>
        <w:rPr>
          <w:rtl/>
        </w:rPr>
        <w:t xml:space="preserve"> 32. </w:t>
      </w:r>
    </w:p>
    <w:p w:rsidR="000546F0" w:rsidRDefault="000546F0" w:rsidP="000546F0">
      <w:pPr>
        <w:pStyle w:val="libFootnote0"/>
        <w:rPr>
          <w:rtl/>
        </w:rPr>
      </w:pPr>
      <w:r>
        <w:rPr>
          <w:rtl/>
        </w:rPr>
        <w:t>(2) راجع</w:t>
      </w:r>
      <w:r w:rsidR="00057ECC">
        <w:rPr>
          <w:rtl/>
        </w:rPr>
        <w:t>:</w:t>
      </w:r>
      <w:r>
        <w:rPr>
          <w:rtl/>
        </w:rPr>
        <w:t xml:space="preserve"> مفاتيح الاصول</w:t>
      </w:r>
      <w:r w:rsidR="00057ECC">
        <w:rPr>
          <w:rtl/>
        </w:rPr>
        <w:t>،</w:t>
      </w:r>
      <w:r>
        <w:rPr>
          <w:rtl/>
        </w:rPr>
        <w:t xml:space="preserve"> وأوثق الوسائل</w:t>
      </w:r>
      <w:r w:rsidR="00057ECC">
        <w:rPr>
          <w:rtl/>
        </w:rPr>
        <w:t>،</w:t>
      </w:r>
      <w:r>
        <w:rPr>
          <w:rtl/>
        </w:rPr>
        <w:t xml:space="preserve"> وقد بحث صاحب هذا الكتاب الموضوع من جميع جوانبه من ص 122 فراجعه فإنّه جدير بالملاحظة. </w:t>
      </w:r>
    </w:p>
    <w:p w:rsidR="00597BD0" w:rsidRDefault="000546F0" w:rsidP="000546F0">
      <w:pPr>
        <w:pStyle w:val="libFootnote0"/>
        <w:rPr>
          <w:rtl/>
        </w:rPr>
      </w:pPr>
      <w:r>
        <w:rPr>
          <w:rtl/>
        </w:rPr>
        <w:t>هذا</w:t>
      </w:r>
      <w:r w:rsidR="00057ECC">
        <w:rPr>
          <w:rtl/>
        </w:rPr>
        <w:t>،</w:t>
      </w:r>
      <w:r>
        <w:rPr>
          <w:rtl/>
        </w:rPr>
        <w:t xml:space="preserve"> وذهب السيد الخوئي في </w:t>
      </w:r>
      <w:r w:rsidR="00E43BAF">
        <w:rPr>
          <w:rtl/>
        </w:rPr>
        <w:t>(</w:t>
      </w:r>
      <w:r>
        <w:rPr>
          <w:rtl/>
        </w:rPr>
        <w:t>رجاله</w:t>
      </w:r>
      <w:r w:rsidR="00E43BAF">
        <w:rPr>
          <w:rtl/>
        </w:rPr>
        <w:t>)</w:t>
      </w:r>
      <w:r>
        <w:rPr>
          <w:rtl/>
        </w:rPr>
        <w:t xml:space="preserve"> إلى أنّ أخبار الكتب الأربعة ليست قطعية الصدور</w:t>
      </w:r>
      <w:r w:rsidR="00057ECC">
        <w:rPr>
          <w:rtl/>
        </w:rPr>
        <w:t>،</w:t>
      </w:r>
      <w:r>
        <w:rPr>
          <w:rtl/>
        </w:rPr>
        <w:t xml:space="preserve"> بل ليس صحيحاً</w:t>
      </w:r>
      <w:r w:rsidR="00057ECC">
        <w:rPr>
          <w:rtl/>
        </w:rPr>
        <w:t>،</w:t>
      </w:r>
      <w:r>
        <w:rPr>
          <w:rtl/>
        </w:rPr>
        <w:t xml:space="preserve"> وأثبت أنّ المتقدّمين من المحدّثين أيضاً كانوا</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فإذا كان الأمر كذلك فيما بينهم</w:t>
      </w:r>
      <w:r w:rsidR="00E43BAF">
        <w:rPr>
          <w:rtl/>
        </w:rPr>
        <w:t xml:space="preserve"> - </w:t>
      </w:r>
      <w:r>
        <w:rPr>
          <w:rtl/>
        </w:rPr>
        <w:t>وهم أصحاب الكتب الأربعة</w:t>
      </w:r>
      <w:r w:rsidR="00E43BAF">
        <w:rPr>
          <w:rtl/>
        </w:rPr>
        <w:t xml:space="preserve"> - </w:t>
      </w:r>
      <w:r>
        <w:rPr>
          <w:rtl/>
        </w:rPr>
        <w:t>فكيف بالمتأخرين منهم المجدّدين لفكرة تنويع الأحاديث</w:t>
      </w:r>
      <w:r w:rsidR="00057ECC">
        <w:rPr>
          <w:rtl/>
        </w:rPr>
        <w:t>،</w:t>
      </w:r>
      <w:r>
        <w:rPr>
          <w:rtl/>
        </w:rPr>
        <w:t xml:space="preserve"> والنظر في الأسانيد الواردة في كافة الكتب. </w:t>
      </w:r>
    </w:p>
    <w:p w:rsidR="000546F0" w:rsidRDefault="000546F0" w:rsidP="000546F0">
      <w:pPr>
        <w:pStyle w:val="libNormal"/>
        <w:rPr>
          <w:rtl/>
        </w:rPr>
      </w:pPr>
      <w:r>
        <w:rPr>
          <w:rtl/>
        </w:rPr>
        <w:t>وهذا بحث واسع متشعّب الأطراف نكتفي بهذا المقدار بمناسبة المقام</w:t>
      </w:r>
      <w:r w:rsidR="00057ECC">
        <w:rPr>
          <w:rtl/>
        </w:rPr>
        <w:t>،</w:t>
      </w:r>
      <w:r>
        <w:rPr>
          <w:rtl/>
        </w:rPr>
        <w:t xml:space="preserve"> فمن أراد التوسّع فيه فليراجع مظانّه من كتب الدراية والرجال. </w:t>
      </w:r>
    </w:p>
    <w:p w:rsidR="000546F0" w:rsidRDefault="000546F0" w:rsidP="000546F0">
      <w:pPr>
        <w:pStyle w:val="libNormal"/>
        <w:rPr>
          <w:rtl/>
        </w:rPr>
      </w:pPr>
      <w:r>
        <w:rPr>
          <w:rtl/>
        </w:rPr>
        <w:t>والخلاصة</w:t>
      </w:r>
      <w:r w:rsidR="00057ECC">
        <w:rPr>
          <w:rtl/>
        </w:rPr>
        <w:t>:</w:t>
      </w:r>
      <w:r>
        <w:rPr>
          <w:rtl/>
        </w:rPr>
        <w:t xml:space="preserve"> إنّ المحقّقين من الإمامية يبنون على أنّ وجود أيّ حديث في أيّ كتاب من كتب الشيعة لا يبرر بمجرّده الأخذ به والإعتقاد بصحّة مدلوله</w:t>
      </w:r>
      <w:r w:rsidR="00057ECC">
        <w:rPr>
          <w:rtl/>
        </w:rPr>
        <w:t>،</w:t>
      </w:r>
      <w:r>
        <w:rPr>
          <w:rtl/>
        </w:rPr>
        <w:t xml:space="preserve"> إذ ليس عندهم كتاب التزم فيه مؤلّفه بالصحّة أبداً</w:t>
      </w:r>
      <w:r w:rsidR="00057ECC">
        <w:rPr>
          <w:rtl/>
        </w:rPr>
        <w:t>،</w:t>
      </w:r>
      <w:r>
        <w:rPr>
          <w:rtl/>
        </w:rPr>
        <w:t xml:space="preserve"> بحيث يستغني بذلك الباحث عن النظر في أسانيد أحاديثه والفحص عن رجاله وما قيل فيهم من الجرح والتعديل. </w:t>
      </w:r>
    </w:p>
    <w:p w:rsidR="000546F0" w:rsidRDefault="000546F0" w:rsidP="000546F0">
      <w:pPr>
        <w:pStyle w:val="libNormal"/>
        <w:rPr>
          <w:rtl/>
        </w:rPr>
      </w:pPr>
      <w:r>
        <w:rPr>
          <w:rtl/>
        </w:rPr>
        <w:t>وهذا بخلاف أهل السنّة</w:t>
      </w:r>
      <w:r w:rsidR="00057ECC">
        <w:rPr>
          <w:rtl/>
        </w:rPr>
        <w:t>،</w:t>
      </w:r>
      <w:r>
        <w:rPr>
          <w:rtl/>
        </w:rPr>
        <w:t xml:space="preserve"> فإنّ لهم كتباً سمّوها بـ </w:t>
      </w:r>
      <w:r w:rsidR="00E43BAF">
        <w:rPr>
          <w:rtl/>
        </w:rPr>
        <w:t>«</w:t>
      </w:r>
      <w:r>
        <w:rPr>
          <w:rtl/>
        </w:rPr>
        <w:t>الصحاح</w:t>
      </w:r>
      <w:r w:rsidR="00E43BAF">
        <w:rPr>
          <w:rtl/>
        </w:rPr>
        <w:t>»</w:t>
      </w:r>
      <w:r>
        <w:rPr>
          <w:rtl/>
        </w:rPr>
        <w:t xml:space="preserve"> وأهمها عند أكثرهم </w:t>
      </w:r>
      <w:r w:rsidR="00E43BAF">
        <w:rPr>
          <w:rtl/>
        </w:rPr>
        <w:t>(</w:t>
      </w:r>
      <w:r>
        <w:rPr>
          <w:rtl/>
        </w:rPr>
        <w:t>صحيح البخاري</w:t>
      </w:r>
      <w:r w:rsidR="00E43BAF">
        <w:rPr>
          <w:rtl/>
        </w:rPr>
        <w:t>)</w:t>
      </w:r>
      <w:r>
        <w:rPr>
          <w:rtl/>
        </w:rPr>
        <w:t xml:space="preserve"> اعتقد جمهورهم بصحّة ما اخرج فيها</w:t>
      </w:r>
      <w:r w:rsidR="00057ECC">
        <w:rPr>
          <w:rtl/>
        </w:rPr>
        <w:t>،</w:t>
      </w:r>
      <w:r>
        <w:rPr>
          <w:rtl/>
        </w:rPr>
        <w:t xml:space="preserve"> وقالوا في كتبهم الرجالية</w:t>
      </w:r>
      <w:r w:rsidR="00057ECC">
        <w:rPr>
          <w:rtl/>
        </w:rPr>
        <w:t>:</w:t>
      </w:r>
      <w:r>
        <w:rPr>
          <w:rtl/>
        </w:rPr>
        <w:t xml:space="preserve"> من خرّج في الصحيح فقد جاز القنطرة</w:t>
      </w:r>
      <w:r w:rsidR="00057ECC">
        <w:rPr>
          <w:rtl/>
        </w:rPr>
        <w:t>،</w:t>
      </w:r>
      <w:r>
        <w:rPr>
          <w:rtl/>
        </w:rPr>
        <w:t xml:space="preserve"> كما التزم أصحابها وبعض أصحاب </w:t>
      </w:r>
      <w:r w:rsidR="00E43BAF">
        <w:rPr>
          <w:rtl/>
        </w:rPr>
        <w:t>«</w:t>
      </w:r>
      <w:r>
        <w:rPr>
          <w:rtl/>
        </w:rPr>
        <w:t>المسانيد</w:t>
      </w:r>
      <w:r w:rsidR="00E43BAF">
        <w:rPr>
          <w:rtl/>
        </w:rPr>
        <w:t>»</w:t>
      </w:r>
      <w:r>
        <w:rPr>
          <w:rtl/>
        </w:rPr>
        <w:t xml:space="preserve"> في كتبهم بالصحّة. </w:t>
      </w:r>
    </w:p>
    <w:p w:rsidR="000546F0" w:rsidRDefault="000546F0" w:rsidP="000546F0">
      <w:pPr>
        <w:pStyle w:val="Heading2"/>
        <w:rPr>
          <w:rtl/>
        </w:rPr>
      </w:pPr>
      <w:bookmarkStart w:id="148" w:name="_Toc292294342"/>
      <w:bookmarkStart w:id="149" w:name="_Toc409343479"/>
      <w:r>
        <w:rPr>
          <w:rtl/>
        </w:rPr>
        <w:t>3</w:t>
      </w:r>
      <w:r w:rsidR="00E43BAF">
        <w:rPr>
          <w:rtl/>
        </w:rPr>
        <w:t xml:space="preserve"> - </w:t>
      </w:r>
      <w:r>
        <w:rPr>
          <w:rtl/>
        </w:rPr>
        <w:t>لا تجوز نسبة معتقد صاحب الكتاب إلى الطائفة</w:t>
      </w:r>
      <w:bookmarkEnd w:id="148"/>
      <w:bookmarkEnd w:id="149"/>
      <w:r>
        <w:rPr>
          <w:rtl/>
        </w:rPr>
        <w:t xml:space="preserve"> </w:t>
      </w:r>
    </w:p>
    <w:p w:rsidR="000546F0" w:rsidRDefault="000546F0" w:rsidP="000546F0">
      <w:pPr>
        <w:pStyle w:val="libNormal"/>
        <w:rPr>
          <w:rtl/>
        </w:rPr>
      </w:pPr>
      <w:r w:rsidRPr="000546F0">
        <w:rPr>
          <w:rStyle w:val="libBold2Char"/>
          <w:rtl/>
        </w:rPr>
        <w:t>الثالث</w:t>
      </w:r>
      <w:r w:rsidR="00057ECC">
        <w:rPr>
          <w:rStyle w:val="libBold2Char"/>
          <w:rtl/>
        </w:rPr>
        <w:t>:</w:t>
      </w:r>
      <w:r>
        <w:rPr>
          <w:rtl/>
        </w:rPr>
        <w:t xml:space="preserve"> إنّه على فرض وجود هكذا</w:t>
      </w:r>
      <w:r>
        <w:rPr>
          <w:rFonts w:hint="cs"/>
          <w:rtl/>
        </w:rPr>
        <w:t xml:space="preserve"> كتاب</w:t>
      </w:r>
      <w:r>
        <w:rPr>
          <w:rtl/>
        </w:rPr>
        <w:t xml:space="preserve"> لدى الشيعة</w:t>
      </w:r>
      <w:r w:rsidR="00057ECC">
        <w:rPr>
          <w:rtl/>
        </w:rPr>
        <w:t>،</w:t>
      </w:r>
      <w:r>
        <w:rPr>
          <w:rtl/>
        </w:rPr>
        <w:t xml:space="preserve"> فإنّه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يعتقدون نفس هذا الإعتقاد بالنسبة إلى </w:t>
      </w:r>
      <w:r w:rsidR="00E43BAF">
        <w:rPr>
          <w:rtl/>
        </w:rPr>
        <w:t>(</w:t>
      </w:r>
      <w:r>
        <w:rPr>
          <w:rtl/>
        </w:rPr>
        <w:t>الاصول</w:t>
      </w:r>
      <w:r w:rsidR="00E43BAF">
        <w:rPr>
          <w:rtl/>
        </w:rPr>
        <w:t>)</w:t>
      </w:r>
      <w:r>
        <w:rPr>
          <w:rtl/>
        </w:rPr>
        <w:t xml:space="preserve"> و </w:t>
      </w:r>
      <w:r w:rsidR="00E43BAF">
        <w:rPr>
          <w:rtl/>
        </w:rPr>
        <w:t>(</w:t>
      </w:r>
      <w:r>
        <w:rPr>
          <w:rtl/>
        </w:rPr>
        <w:t>الكتب الأربعة</w:t>
      </w:r>
      <w:r w:rsidR="00E43BAF">
        <w:rPr>
          <w:rtl/>
        </w:rPr>
        <w:t>)</w:t>
      </w:r>
      <w:r w:rsidR="00057ECC">
        <w:rPr>
          <w:rtl/>
        </w:rPr>
        <w:t>،</w:t>
      </w:r>
      <w:r>
        <w:rPr>
          <w:rtl/>
        </w:rPr>
        <w:t xml:space="preserve"> واستنتج من جميع ذلك</w:t>
      </w:r>
      <w:r w:rsidR="00057ECC">
        <w:rPr>
          <w:rtl/>
        </w:rPr>
        <w:t>:</w:t>
      </w:r>
      <w:r>
        <w:rPr>
          <w:rtl/>
        </w:rPr>
        <w:t xml:space="preserve"> أنّ أخبار هذه الكتب لابدّ من النظر في سند كل منها</w:t>
      </w:r>
      <w:r w:rsidR="00057ECC">
        <w:rPr>
          <w:rtl/>
        </w:rPr>
        <w:t>،</w:t>
      </w:r>
      <w:r>
        <w:rPr>
          <w:rtl/>
        </w:rPr>
        <w:t xml:space="preserve"> فإن توفّرت فيه شروط الحجّية اخذ به وإلاّ فلا</w:t>
      </w:r>
      <w:r w:rsidR="00057ECC">
        <w:rPr>
          <w:rtl/>
        </w:rPr>
        <w:t>،</w:t>
      </w:r>
      <w:r>
        <w:rPr>
          <w:rtl/>
        </w:rPr>
        <w:t xml:space="preserve"> كما الشيخ المجلسي المحدّث الجزائري بالنسبة إلى </w:t>
      </w:r>
      <w:r w:rsidR="00E43BAF">
        <w:rPr>
          <w:rtl/>
        </w:rPr>
        <w:t>(</w:t>
      </w:r>
      <w:r>
        <w:rPr>
          <w:rtl/>
        </w:rPr>
        <w:t>الكافي</w:t>
      </w:r>
      <w:r w:rsidR="00E43BAF">
        <w:rPr>
          <w:rtl/>
        </w:rPr>
        <w:t>)</w:t>
      </w:r>
      <w:r>
        <w:rPr>
          <w:rtl/>
        </w:rPr>
        <w:t xml:space="preserve"> و </w:t>
      </w:r>
      <w:r w:rsidR="00E43BAF">
        <w:rPr>
          <w:rtl/>
        </w:rPr>
        <w:t>(</w:t>
      </w:r>
      <w:r>
        <w:rPr>
          <w:rtl/>
        </w:rPr>
        <w:t>التهذيب</w:t>
      </w:r>
      <w:r w:rsidR="00E43BAF">
        <w:rPr>
          <w:rtl/>
        </w:rPr>
        <w:t>)</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لا يجوز أن ينسب معتقد مؤلّفة إلى الطائفة كلّها</w:t>
      </w:r>
      <w:r w:rsidR="00057ECC">
        <w:rPr>
          <w:rtl/>
        </w:rPr>
        <w:t>،</w:t>
      </w:r>
      <w:r>
        <w:rPr>
          <w:rtl/>
        </w:rPr>
        <w:t xml:space="preserve"> لأنّه قد يكون قوله بصحّة تلك الأخبار أو</w:t>
      </w:r>
      <w:r>
        <w:rPr>
          <w:rFonts w:hint="cs"/>
          <w:rtl/>
        </w:rPr>
        <w:t xml:space="preserve"> </w:t>
      </w:r>
      <w:r>
        <w:rPr>
          <w:rtl/>
        </w:rPr>
        <w:t>ذهابه إلى أحقّية ذاك المعتقد مبنيّاً على اسس غير صحيحة لدى غيره</w:t>
      </w:r>
      <w:r w:rsidR="00057ECC">
        <w:rPr>
          <w:rtl/>
        </w:rPr>
        <w:t>،</w:t>
      </w:r>
      <w:r>
        <w:rPr>
          <w:rtl/>
        </w:rPr>
        <w:t xml:space="preserve"> كالقول بقطعيّة صدور أخبار الكتب الأربعة المذكورة سابقاً والمنسوب إلى مجموعة من متأخري الأخباريين</w:t>
      </w:r>
      <w:r w:rsidR="00057ECC">
        <w:rPr>
          <w:rtl/>
        </w:rPr>
        <w:t>،</w:t>
      </w:r>
      <w:r>
        <w:rPr>
          <w:rtl/>
        </w:rPr>
        <w:t xml:space="preserve"> وهو باطل كما عرفت وستعرف</w:t>
      </w:r>
      <w:r w:rsidR="00057ECC">
        <w:rPr>
          <w:rtl/>
        </w:rPr>
        <w:t>،</w:t>
      </w:r>
      <w:r>
        <w:rPr>
          <w:rtl/>
        </w:rPr>
        <w:t xml:space="preserve"> فإنّه يستلزم القول بالتحريف</w:t>
      </w:r>
      <w:r w:rsidR="00E43BAF">
        <w:rPr>
          <w:rtl/>
        </w:rPr>
        <w:t xml:space="preserve"> - </w:t>
      </w:r>
      <w:r>
        <w:rPr>
          <w:rtl/>
        </w:rPr>
        <w:t>لوجود ما يدلّ عليه فيها</w:t>
      </w:r>
      <w:r w:rsidR="00057ECC">
        <w:rPr>
          <w:rtl/>
        </w:rPr>
        <w:t>،</w:t>
      </w:r>
      <w:r>
        <w:rPr>
          <w:rtl/>
        </w:rPr>
        <w:t xml:space="preserve"> بعد عدم قبول حملها على بعض الوجوه</w:t>
      </w:r>
      <w:r w:rsidR="00E43BAF">
        <w:rPr>
          <w:rtl/>
        </w:rPr>
        <w:t xml:space="preserve"> - </w:t>
      </w:r>
      <w:r>
        <w:rPr>
          <w:rtl/>
        </w:rPr>
        <w:t>إذن</w:t>
      </w:r>
      <w:r w:rsidR="00057ECC">
        <w:rPr>
          <w:rtl/>
        </w:rPr>
        <w:t>،</w:t>
      </w:r>
      <w:r>
        <w:rPr>
          <w:rtl/>
        </w:rPr>
        <w:t xml:space="preserve"> لا يجوز إضافة معتقد لأحد العلماء وإن كان في غاية الشهرة والجلالة إلى الطائفة إلاّ في حال موافقة جمهور علماء الطائفة معه فيه</w:t>
      </w:r>
      <w:r w:rsidR="00057ECC">
        <w:rPr>
          <w:rtl/>
        </w:rPr>
        <w:t>،</w:t>
      </w:r>
      <w:r>
        <w:rPr>
          <w:rtl/>
        </w:rPr>
        <w:t xml:space="preserve"> أو قولهم بصحّة كل ما ورد في ذلك الكتاب</w:t>
      </w:r>
      <w:r w:rsidR="00057ECC">
        <w:rPr>
          <w:rtl/>
        </w:rPr>
        <w:t>،</w:t>
      </w:r>
      <w:r>
        <w:rPr>
          <w:rtl/>
        </w:rPr>
        <w:t xml:space="preserve"> كما هو الحال عند أهل السنّة بالنسبة إلى الصحاح الستّة والصحيحين بصورة خاصّة. </w:t>
      </w:r>
    </w:p>
    <w:p w:rsidR="000546F0" w:rsidRDefault="000546F0" w:rsidP="000546F0">
      <w:pPr>
        <w:pStyle w:val="Heading2"/>
        <w:rPr>
          <w:rtl/>
        </w:rPr>
      </w:pPr>
      <w:bookmarkStart w:id="150" w:name="_Toc292294343"/>
      <w:bookmarkStart w:id="151" w:name="_Toc409343480"/>
      <w:r>
        <w:rPr>
          <w:rtl/>
        </w:rPr>
        <w:t>4</w:t>
      </w:r>
      <w:r w:rsidR="00E43BAF">
        <w:rPr>
          <w:rtl/>
        </w:rPr>
        <w:t xml:space="preserve"> - </w:t>
      </w:r>
      <w:r>
        <w:rPr>
          <w:rtl/>
        </w:rPr>
        <w:t>وجود الأخبار الباطلة في الكتب المعروفة</w:t>
      </w:r>
      <w:bookmarkEnd w:id="150"/>
      <w:bookmarkEnd w:id="151"/>
      <w:r>
        <w:rPr>
          <w:rtl/>
        </w:rPr>
        <w:t xml:space="preserve"> </w:t>
      </w:r>
    </w:p>
    <w:p w:rsidR="000546F0" w:rsidRDefault="000546F0" w:rsidP="000546F0">
      <w:pPr>
        <w:pStyle w:val="libNormal"/>
        <w:rPr>
          <w:rtl/>
        </w:rPr>
      </w:pPr>
      <w:r w:rsidRPr="000546F0">
        <w:rPr>
          <w:rStyle w:val="libBold2Char"/>
          <w:rtl/>
        </w:rPr>
        <w:t>الرابع</w:t>
      </w:r>
      <w:r w:rsidR="00057ECC">
        <w:rPr>
          <w:rStyle w:val="libBold2Char"/>
          <w:rtl/>
        </w:rPr>
        <w:t>:</w:t>
      </w:r>
      <w:r>
        <w:rPr>
          <w:rtl/>
        </w:rPr>
        <w:t xml:space="preserve"> إنّ ممّا لا ريب فيه وجود أحاديث مزوّرة باطلة تسرّبت إلى الآثار الإسلامية بصورة عامّة</w:t>
      </w:r>
      <w:r w:rsidR="00057ECC">
        <w:rPr>
          <w:rtl/>
        </w:rPr>
        <w:t>،</w:t>
      </w:r>
      <w:r>
        <w:rPr>
          <w:rtl/>
        </w:rPr>
        <w:t xml:space="preserve"> فقد تهاون الصحابة</w:t>
      </w:r>
      <w:r w:rsidR="00E43BAF">
        <w:rPr>
          <w:rtl/>
        </w:rPr>
        <w:t xml:space="preserve"> - </w:t>
      </w:r>
      <w:r>
        <w:rPr>
          <w:rtl/>
        </w:rPr>
        <w:t>إلاّ القليل منهم</w:t>
      </w:r>
      <w:r w:rsidR="00E43BAF">
        <w:rPr>
          <w:rtl/>
        </w:rPr>
        <w:t xml:space="preserve"> - </w:t>
      </w:r>
      <w:r>
        <w:rPr>
          <w:rtl/>
        </w:rPr>
        <w:t>في صدر الإسلام في تدوين الأحاديث النبوية</w:t>
      </w:r>
      <w:r w:rsidR="00057ECC">
        <w:rPr>
          <w:rtl/>
        </w:rPr>
        <w:t>،</w:t>
      </w:r>
      <w:r>
        <w:rPr>
          <w:rtl/>
        </w:rPr>
        <w:t xml:space="preserve"> بل قد امتنع بعضهم من ذلك وكرهه ومنع الآخرين بالأساليب المختلفة</w:t>
      </w:r>
      <w:r w:rsidR="00057ECC">
        <w:rPr>
          <w:rtl/>
        </w:rPr>
        <w:t>،</w:t>
      </w:r>
      <w:r>
        <w:rPr>
          <w:rtl/>
        </w:rPr>
        <w:t xml:space="preserve"> لأغراض مذكورة ليس هذا موضع إيرادها. </w:t>
      </w:r>
    </w:p>
    <w:p w:rsidR="000546F0" w:rsidRDefault="000546F0" w:rsidP="000546F0">
      <w:pPr>
        <w:pStyle w:val="libNormal"/>
        <w:rPr>
          <w:rtl/>
        </w:rPr>
      </w:pPr>
      <w:r>
        <w:rPr>
          <w:rtl/>
        </w:rPr>
        <w:t>ثمّ لما أخذوا بالتدوين خبطوا خبط عشواء</w:t>
      </w:r>
      <w:r w:rsidR="00057ECC">
        <w:rPr>
          <w:rtl/>
        </w:rPr>
        <w:t>،</w:t>
      </w:r>
      <w:r>
        <w:rPr>
          <w:rtl/>
        </w:rPr>
        <w:t xml:space="preserve"> وخلطوا الغثّ بالسمين</w:t>
      </w:r>
      <w:r w:rsidR="00057ECC">
        <w:rPr>
          <w:rtl/>
        </w:rPr>
        <w:t>،</w:t>
      </w:r>
      <w:r>
        <w:rPr>
          <w:rtl/>
        </w:rPr>
        <w:t xml:space="preserve"> والصحيح بالسقيم</w:t>
      </w:r>
      <w:r w:rsidR="00057ECC">
        <w:rPr>
          <w:rtl/>
        </w:rPr>
        <w:t>،</w:t>
      </w:r>
      <w:r>
        <w:rPr>
          <w:rtl/>
        </w:rPr>
        <w:t xml:space="preserve"> وأخذوا من أفواه اناس مشبوهين</w:t>
      </w:r>
      <w:r w:rsidR="00057ECC">
        <w:rPr>
          <w:rtl/>
        </w:rPr>
        <w:t>،</w:t>
      </w:r>
      <w:r>
        <w:rPr>
          <w:rtl/>
        </w:rPr>
        <w:t xml:space="preserve"> وكتبوا عن أفراد كذّابين</w:t>
      </w:r>
      <w:r w:rsidR="00057ECC">
        <w:rPr>
          <w:rtl/>
        </w:rPr>
        <w:t>،</w:t>
      </w:r>
      <w:r>
        <w:rPr>
          <w:rtl/>
        </w:rPr>
        <w:t xml:space="preserve"> حتى كثرت الأحاديث المدسوسة والموضوعة على لسان النبي </w:t>
      </w:r>
      <w:r w:rsidR="00DC517C" w:rsidRPr="00DC517C">
        <w:rPr>
          <w:rStyle w:val="libAlaemChar"/>
          <w:rFonts w:hint="cs"/>
          <w:rtl/>
        </w:rPr>
        <w:t>صلى‌الله‌عليه‌وآله</w:t>
      </w:r>
      <w:r w:rsidR="00057ECC">
        <w:rPr>
          <w:rtl/>
        </w:rPr>
        <w:t>،</w:t>
      </w:r>
      <w:r>
        <w:rPr>
          <w:rtl/>
        </w:rPr>
        <w:t xml:space="preserve"> الأمر الذي علماء الحديث من أهل السنّة إلى وضع كتب تمكنّوا فيها من جمع مقدار كبير من تلك الموضوعات</w:t>
      </w:r>
      <w:r w:rsidR="00057ECC">
        <w:rPr>
          <w:rtl/>
        </w:rPr>
        <w:t>،</w:t>
      </w:r>
      <w:r>
        <w:rPr>
          <w:rtl/>
        </w:rPr>
        <w:t xml:space="preserve"> ومن ناحية اخرى ألّفوا كتباً أوردوا فيها الأحاديث الصحيحة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فحسب</w:t>
      </w:r>
      <w:r w:rsidR="00057ECC">
        <w:rPr>
          <w:rtl/>
        </w:rPr>
        <w:t>،</w:t>
      </w:r>
      <w:r>
        <w:rPr>
          <w:rtl/>
        </w:rPr>
        <w:t xml:space="preserve"> وذلك بحسب اجتهاداتهم وآرائهم في الرجال وغير ذلك.</w:t>
      </w:r>
      <w:r>
        <w:rPr>
          <w:rtl/>
        </w:rPr>
        <w:cr/>
        <w:t>ولكنّ الواقع أنّ اولئك وهؤلاء لم يكونوا موفّقين كلّ التوفيق في عملهم ذاك</w:t>
      </w:r>
      <w:r w:rsidR="00057ECC">
        <w:rPr>
          <w:rtl/>
        </w:rPr>
        <w:t>،</w:t>
      </w:r>
      <w:r>
        <w:rPr>
          <w:rtl/>
        </w:rPr>
        <w:t xml:space="preserve"> ولم يكونوا معصومين من الخطأ</w:t>
      </w:r>
      <w:r w:rsidR="00057ECC">
        <w:rPr>
          <w:rtl/>
        </w:rPr>
        <w:t>،</w:t>
      </w:r>
      <w:r>
        <w:rPr>
          <w:rtl/>
        </w:rPr>
        <w:t xml:space="preserve"> بل لم يكن بعضهم مخلصاً في قيامة بتلك المهمّة</w:t>
      </w:r>
      <w:r w:rsidR="00057ECC">
        <w:rPr>
          <w:rtl/>
        </w:rPr>
        <w:t>،</w:t>
      </w:r>
      <w:r>
        <w:rPr>
          <w:rtl/>
        </w:rPr>
        <w:t xml:space="preserve"> إذ لم تخل الكتب التي وضعوها لجمع </w:t>
      </w:r>
      <w:r w:rsidR="00E43BAF">
        <w:rPr>
          <w:rtl/>
        </w:rPr>
        <w:t>«</w:t>
      </w:r>
      <w:r>
        <w:rPr>
          <w:rtl/>
        </w:rPr>
        <w:t>الموضوعات</w:t>
      </w:r>
      <w:r w:rsidR="00E43BAF">
        <w:rPr>
          <w:rtl/>
        </w:rPr>
        <w:t>»</w:t>
      </w:r>
      <w:r>
        <w:rPr>
          <w:rtl/>
        </w:rPr>
        <w:t xml:space="preserve"> من الأحاديث الصحيحة</w:t>
      </w:r>
      <w:r w:rsidR="00057ECC">
        <w:rPr>
          <w:rtl/>
        </w:rPr>
        <w:t>،</w:t>
      </w:r>
      <w:r>
        <w:rPr>
          <w:rtl/>
        </w:rPr>
        <w:t xml:space="preserve"> كما لم تسلم الكتب التي سمّوها بـ </w:t>
      </w:r>
      <w:r w:rsidR="00E43BAF">
        <w:rPr>
          <w:rtl/>
        </w:rPr>
        <w:t>«</w:t>
      </w:r>
      <w:r>
        <w:rPr>
          <w:rtl/>
        </w:rPr>
        <w:t>الصحاح</w:t>
      </w:r>
      <w:r w:rsidR="00E43BAF">
        <w:rPr>
          <w:rtl/>
        </w:rPr>
        <w:t>»</w:t>
      </w:r>
      <w:r>
        <w:rPr>
          <w:rtl/>
        </w:rPr>
        <w:t xml:space="preserve"> من الأحاديث الموضوعة. هذا حال الأحاديث لدى أهل السنّة باختصار. </w:t>
      </w:r>
    </w:p>
    <w:p w:rsidR="000546F0" w:rsidRDefault="000546F0" w:rsidP="000546F0">
      <w:pPr>
        <w:pStyle w:val="libNormal"/>
        <w:rPr>
          <w:rtl/>
        </w:rPr>
      </w:pPr>
      <w:r>
        <w:rPr>
          <w:rtl/>
        </w:rPr>
        <w:t>وكذا الحال في أحاديث الإماميّة</w:t>
      </w:r>
      <w:r w:rsidR="00057ECC">
        <w:rPr>
          <w:rtl/>
        </w:rPr>
        <w:t>،</w:t>
      </w:r>
      <w:r>
        <w:rPr>
          <w:rtl/>
        </w:rPr>
        <w:t xml:space="preserve"> فما أكثر الأحاديث المدسوسة في كتبهم من قبل المخالفين وأصحاب المذاهب والآراء الفاسدة</w:t>
      </w:r>
      <w:r w:rsidR="00057ECC">
        <w:rPr>
          <w:rtl/>
        </w:rPr>
        <w:t>،</w:t>
      </w:r>
      <w:r>
        <w:rPr>
          <w:rtl/>
        </w:rPr>
        <w:t xml:space="preserve"> ولقد كان قد زمن كل إمام من الأئمة عليهم الصلاة والسلام من يضع الأحاديث عن لسانه وينسبها إليه</w:t>
      </w:r>
      <w:r w:rsidR="00057ECC">
        <w:rPr>
          <w:rtl/>
        </w:rPr>
        <w:t>،</w:t>
      </w:r>
      <w:r>
        <w:rPr>
          <w:rtl/>
        </w:rPr>
        <w:t xml:space="preserve"> وينشرها بي الشيعة</w:t>
      </w:r>
      <w:r w:rsidR="00057ECC">
        <w:rPr>
          <w:rtl/>
        </w:rPr>
        <w:t>،</w:t>
      </w:r>
      <w:r>
        <w:rPr>
          <w:rtl/>
        </w:rPr>
        <w:t xml:space="preserve"> ويضعها في متناول أيدي رواتهم</w:t>
      </w:r>
      <w:r w:rsidR="00057ECC">
        <w:rPr>
          <w:rtl/>
        </w:rPr>
        <w:t>،</w:t>
      </w:r>
      <w:r>
        <w:rPr>
          <w:rtl/>
        </w:rPr>
        <w:t xml:space="preserve"> حتى تسرّبت إلى مجاميعهم الحديثيّة.</w:t>
      </w:r>
    </w:p>
    <w:p w:rsidR="000546F0" w:rsidRDefault="000546F0" w:rsidP="000546F0">
      <w:pPr>
        <w:pStyle w:val="libNormal"/>
        <w:rPr>
          <w:rtl/>
        </w:rPr>
      </w:pPr>
      <w:r>
        <w:rPr>
          <w:rtl/>
        </w:rPr>
        <w:t xml:space="preserve">فقد روي عن الإمام الصادق </w:t>
      </w:r>
      <w:r w:rsidR="00DC517C" w:rsidRPr="00DC517C">
        <w:rPr>
          <w:rStyle w:val="libAlaemChar"/>
          <w:rFonts w:hint="cs"/>
          <w:rtl/>
        </w:rPr>
        <w:t>عليه‌السلام</w:t>
      </w:r>
      <w:r>
        <w:rPr>
          <w:rtl/>
        </w:rPr>
        <w:t xml:space="preserve"> أنه قال</w:t>
      </w:r>
      <w:r w:rsidR="00057ECC">
        <w:rPr>
          <w:rtl/>
        </w:rPr>
        <w:t>:</w:t>
      </w:r>
      <w:r>
        <w:rPr>
          <w:rtl/>
        </w:rPr>
        <w:t xml:space="preserve"> </w:t>
      </w:r>
      <w:r w:rsidR="00E43BAF">
        <w:rPr>
          <w:rtl/>
        </w:rPr>
        <w:t>«</w:t>
      </w:r>
      <w:r>
        <w:rPr>
          <w:rtl/>
        </w:rPr>
        <w:t>إنّ لكلّ رجل منّا رجل يكذب عليه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إنا أهل البيت صادقون</w:t>
      </w:r>
      <w:r w:rsidR="00057ECC">
        <w:rPr>
          <w:rtl/>
        </w:rPr>
        <w:t>،</w:t>
      </w:r>
      <w:r>
        <w:rPr>
          <w:rtl/>
        </w:rPr>
        <w:t xml:space="preserve"> لا تحلو من كذّابٍ يكذب علينا</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لا تقبلوا علينا حديثاً إلا ما وافق القرآن ولسنة أو تجدون معه شاهداً من أحاديثنا المتقدّمة</w:t>
      </w:r>
      <w:r w:rsidR="00057ECC">
        <w:rPr>
          <w:rtl/>
        </w:rPr>
        <w:t>،</w:t>
      </w:r>
      <w:r>
        <w:rPr>
          <w:rtl/>
        </w:rPr>
        <w:t xml:space="preserve"> فإن المغيرة بن سعيد دسّ في كتب أصحاب أبي أحاديث ...</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المعتبر في شرح المختصر للمحقّق الحلّي</w:t>
      </w:r>
      <w:r w:rsidR="00057ECC">
        <w:rPr>
          <w:rtl/>
        </w:rPr>
        <w:t>:</w:t>
      </w:r>
      <w:r>
        <w:rPr>
          <w:rtl/>
        </w:rPr>
        <w:t xml:space="preserve"> 2. </w:t>
      </w:r>
    </w:p>
    <w:p w:rsidR="000546F0" w:rsidRDefault="000546F0" w:rsidP="000546F0">
      <w:pPr>
        <w:pStyle w:val="libFootnote0"/>
        <w:rPr>
          <w:rtl/>
        </w:rPr>
      </w:pPr>
      <w:r>
        <w:rPr>
          <w:rtl/>
        </w:rPr>
        <w:t>(2) رجال الكشي</w:t>
      </w:r>
      <w:r w:rsidR="00057ECC">
        <w:rPr>
          <w:rtl/>
        </w:rPr>
        <w:t>:</w:t>
      </w:r>
      <w:r>
        <w:rPr>
          <w:rtl/>
        </w:rPr>
        <w:t xml:space="preserve"> </w:t>
      </w:r>
      <w:r>
        <w:rPr>
          <w:rFonts w:hint="cs"/>
          <w:rtl/>
        </w:rPr>
        <w:t>593 / 2.</w:t>
      </w:r>
      <w:r>
        <w:rPr>
          <w:rtl/>
        </w:rPr>
        <w:t xml:space="preserve"> </w:t>
      </w:r>
    </w:p>
    <w:p w:rsidR="000546F0" w:rsidRDefault="000546F0" w:rsidP="000546F0">
      <w:pPr>
        <w:pStyle w:val="libFootnote0"/>
        <w:rPr>
          <w:rtl/>
        </w:rPr>
      </w:pPr>
      <w:r>
        <w:rPr>
          <w:rtl/>
        </w:rPr>
        <w:t>(3) رجال الكشي</w:t>
      </w:r>
      <w:r w:rsidR="00057ECC">
        <w:rPr>
          <w:rtl/>
        </w:rPr>
        <w:t>:</w:t>
      </w:r>
      <w:r>
        <w:rPr>
          <w:rtl/>
        </w:rPr>
        <w:t xml:space="preserve"> ترجمة المغيرة بن سعيد.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ولذا</w:t>
      </w:r>
      <w:r w:rsidR="00057ECC">
        <w:rPr>
          <w:rtl/>
        </w:rPr>
        <w:t>،</w:t>
      </w:r>
      <w:r>
        <w:rPr>
          <w:rtl/>
        </w:rPr>
        <w:t xml:space="preserve"> فإنّهم </w:t>
      </w:r>
      <w:r w:rsidR="00DC517C" w:rsidRPr="00DC517C">
        <w:rPr>
          <w:rStyle w:val="libAlaemChar"/>
          <w:rFonts w:hint="cs"/>
          <w:rtl/>
        </w:rPr>
        <w:t>عليه‌السلام</w:t>
      </w:r>
      <w:r>
        <w:rPr>
          <w:rtl/>
        </w:rPr>
        <w:t xml:space="preserve"> جعلوا الكتاب والسنة ميزاناً لأحدايثهم بعرض عليهما ما روي عنهم فما وافقهما اخذ به</w:t>
      </w:r>
      <w:r w:rsidR="00057ECC">
        <w:rPr>
          <w:rtl/>
        </w:rPr>
        <w:t>،</w:t>
      </w:r>
      <w:r>
        <w:rPr>
          <w:rtl/>
        </w:rPr>
        <w:t xml:space="preserve"> وما خالفهما ردّ على صاحبه.</w:t>
      </w:r>
    </w:p>
    <w:p w:rsidR="000546F0" w:rsidRDefault="000546F0" w:rsidP="000546F0">
      <w:pPr>
        <w:pStyle w:val="libNormal"/>
        <w:rPr>
          <w:rtl/>
        </w:rPr>
      </w:pPr>
      <w:r>
        <w:rPr>
          <w:rtl/>
        </w:rPr>
        <w:t>فالذي نريد أن نقوله هنا هو</w:t>
      </w:r>
      <w:r w:rsidR="00057ECC">
        <w:rPr>
          <w:rtl/>
        </w:rPr>
        <w:t>:</w:t>
      </w:r>
      <w:r>
        <w:rPr>
          <w:rtl/>
        </w:rPr>
        <w:t xml:space="preserve"> إنّ إحتمال الدسّ والتزوير يدفع حجّيه كلّ خبر</w:t>
      </w:r>
      <w:r w:rsidR="00057ECC">
        <w:rPr>
          <w:rtl/>
        </w:rPr>
        <w:t>،</w:t>
      </w:r>
      <w:r>
        <w:rPr>
          <w:rtl/>
        </w:rPr>
        <w:t xml:space="preserve"> ويمنع من الإعتماد عليه</w:t>
      </w:r>
      <w:r w:rsidR="00057ECC">
        <w:rPr>
          <w:rtl/>
        </w:rPr>
        <w:t>،</w:t>
      </w:r>
      <w:r>
        <w:rPr>
          <w:rtl/>
        </w:rPr>
        <w:t xml:space="preserve"> ويفسد إعتباره </w:t>
      </w:r>
      <w:r w:rsidR="00E43BAF">
        <w:rPr>
          <w:rtl/>
        </w:rPr>
        <w:t>«</w:t>
      </w:r>
      <w:r>
        <w:rPr>
          <w:rtl/>
        </w:rPr>
        <w:t>حتى ما كان منها صحيح الإسناد</w:t>
      </w:r>
      <w:r w:rsidR="00057ECC">
        <w:rPr>
          <w:rtl/>
        </w:rPr>
        <w:t>،</w:t>
      </w:r>
      <w:r>
        <w:rPr>
          <w:rtl/>
        </w:rPr>
        <w:t xml:space="preserve"> فإنّ صحّة السند وعدالة رجال الطريق انّما يدفع تعمّدهم الكذب دون دسّ غيرهم في أصولهم وجوامعهم ما لم يرووه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وإذ انتهينا ممّا مهّدناه تقول</w:t>
      </w:r>
      <w:r w:rsidR="00057ECC">
        <w:rPr>
          <w:rtl/>
        </w:rPr>
        <w:t>:</w:t>
      </w:r>
      <w:r>
        <w:rPr>
          <w:rtl/>
        </w:rPr>
        <w:t xml:space="preserve"> إنّ الذي أنتجه بحثنا الطويل وفحصنا الدقيق في كتب الشيعة الإمامية هو</w:t>
      </w:r>
      <w:r w:rsidR="00057ECC">
        <w:rPr>
          <w:rtl/>
        </w:rPr>
        <w:t>:</w:t>
      </w:r>
      <w:r>
        <w:rPr>
          <w:rtl/>
        </w:rPr>
        <w:t xml:space="preserve"> أنّ المعروف والمشهور بينهم هو القول بعدم تحريف الكتاب</w:t>
      </w:r>
      <w:r w:rsidR="00057ECC">
        <w:rPr>
          <w:rtl/>
        </w:rPr>
        <w:t>،</w:t>
      </w:r>
      <w:r>
        <w:rPr>
          <w:rtl/>
        </w:rPr>
        <w:t xml:space="preserve"> فإنّه رأي أعلام هذه الطائفة</w:t>
      </w:r>
      <w:r w:rsidR="00057ECC">
        <w:rPr>
          <w:rtl/>
        </w:rPr>
        <w:t>،</w:t>
      </w:r>
      <w:r>
        <w:rPr>
          <w:rtl/>
        </w:rPr>
        <w:t xml:space="preserve"> منذ أكثر من ألف سنة حتى يومنا الحاضر</w:t>
      </w:r>
      <w:r w:rsidR="00057ECC">
        <w:rPr>
          <w:rtl/>
        </w:rPr>
        <w:t>،</w:t>
      </w:r>
      <w:r>
        <w:rPr>
          <w:rtl/>
        </w:rPr>
        <w:t xml:space="preserve"> بين مصرّخ بذلك ومؤلّف فيه ومؤوّل لما ينافيه بظاهره</w:t>
      </w:r>
      <w:r w:rsidR="00057ECC">
        <w:rPr>
          <w:rtl/>
        </w:rPr>
        <w:t>،</w:t>
      </w:r>
      <w:r>
        <w:rPr>
          <w:rtl/>
        </w:rPr>
        <w:t xml:space="preserve"> بل هو رأي من كتب في الإمامة ولم يتعرّض للتحريف. </w:t>
      </w:r>
    </w:p>
    <w:p w:rsidR="000546F0" w:rsidRDefault="000546F0" w:rsidP="000546F0">
      <w:pPr>
        <w:pStyle w:val="Heading2"/>
        <w:rPr>
          <w:rtl/>
        </w:rPr>
      </w:pPr>
      <w:bookmarkStart w:id="152" w:name="_Toc292294344"/>
      <w:bookmarkStart w:id="153" w:name="_Toc409343481"/>
      <w:r>
        <w:rPr>
          <w:rtl/>
        </w:rPr>
        <w:t>نكات في كلام الشيخ الصّدوق</w:t>
      </w:r>
      <w:bookmarkEnd w:id="152"/>
      <w:bookmarkEnd w:id="153"/>
      <w:r>
        <w:rPr>
          <w:rtl/>
        </w:rPr>
        <w:t xml:space="preserve"> </w:t>
      </w:r>
    </w:p>
    <w:p w:rsidR="000546F0" w:rsidRDefault="000546F0" w:rsidP="000546F0">
      <w:pPr>
        <w:pStyle w:val="libNormal"/>
        <w:rPr>
          <w:rtl/>
        </w:rPr>
      </w:pPr>
      <w:r>
        <w:rPr>
          <w:rtl/>
        </w:rPr>
        <w:t xml:space="preserve">وإنّ من أهمّ الكلمات في هذا الباب قولاً وقائلاً كلمة الشيخ محمد بن علي ابن بايوية الملقّب بالصدوق المتوفّى </w:t>
      </w:r>
      <w:r w:rsidRPr="00F93615">
        <w:rPr>
          <w:rtl/>
        </w:rPr>
        <w:t>سنة (381) المتقدّمة</w:t>
      </w:r>
      <w:r>
        <w:rPr>
          <w:rtl/>
        </w:rPr>
        <w:t xml:space="preserve"> في </w:t>
      </w:r>
      <w:r w:rsidR="00E43BAF">
        <w:rPr>
          <w:rtl/>
        </w:rPr>
        <w:t>(</w:t>
      </w:r>
      <w:r>
        <w:rPr>
          <w:rtl/>
        </w:rPr>
        <w:t>الفصل الأول</w:t>
      </w:r>
      <w:r w:rsidR="00E43BAF">
        <w:rPr>
          <w:rtl/>
        </w:rPr>
        <w:t>)</w:t>
      </w:r>
      <w:r>
        <w:rPr>
          <w:rtl/>
        </w:rPr>
        <w:t xml:space="preserve"> وذلك</w:t>
      </w:r>
      <w:r w:rsidR="00057ECC">
        <w:rPr>
          <w:rtl/>
        </w:rPr>
        <w:t>:</w:t>
      </w:r>
      <w:r>
        <w:rPr>
          <w:rtl/>
        </w:rPr>
        <w:t xml:space="preserve"> </w:t>
      </w:r>
    </w:p>
    <w:p w:rsidR="000546F0" w:rsidRDefault="000546F0" w:rsidP="000546F0">
      <w:pPr>
        <w:pStyle w:val="libNormal"/>
        <w:rPr>
          <w:rtl/>
        </w:rPr>
      </w:pPr>
      <w:r w:rsidRPr="000546F0">
        <w:rPr>
          <w:rStyle w:val="libBold2Char"/>
          <w:rtl/>
        </w:rPr>
        <w:t>أولاً</w:t>
      </w:r>
      <w:r w:rsidR="00057ECC">
        <w:rPr>
          <w:rStyle w:val="libBold2Char"/>
          <w:rtl/>
        </w:rPr>
        <w:t>:</w:t>
      </w:r>
      <w:r>
        <w:rPr>
          <w:rtl/>
        </w:rPr>
        <w:t xml:space="preserve"> لقرب عهده بزمن الأئمة </w:t>
      </w:r>
      <w:r w:rsidR="00DC517C" w:rsidRPr="00DC517C">
        <w:rPr>
          <w:rStyle w:val="libAlaemChar"/>
          <w:rFonts w:hint="cs"/>
          <w:rtl/>
        </w:rPr>
        <w:t>عليهم‌السلام</w:t>
      </w:r>
      <w:r>
        <w:rPr>
          <w:rtl/>
        </w:rPr>
        <w:t xml:space="preserve"> وأصحابهم</w:t>
      </w:r>
      <w:r w:rsidR="00057ECC">
        <w:rPr>
          <w:rtl/>
        </w:rPr>
        <w:t>،</w:t>
      </w:r>
      <w:r>
        <w:rPr>
          <w:rtl/>
        </w:rPr>
        <w:t xml:space="preserve"> فلو كان الأئمة وتلامذتهم قائلين بالتحريف لما قال ذلك.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الميزان في تفسير القرآن 12</w:t>
      </w:r>
      <w:r w:rsidR="00057ECC">
        <w:rPr>
          <w:rtl/>
        </w:rPr>
        <w:t>:</w:t>
      </w:r>
      <w:r>
        <w:rPr>
          <w:rtl/>
        </w:rPr>
        <w:t xml:space="preserve"> 115. </w:t>
      </w:r>
    </w:p>
    <w:p w:rsidR="000546F0" w:rsidRDefault="000546F0" w:rsidP="000546F0">
      <w:pPr>
        <w:pStyle w:val="libNormal"/>
        <w:rPr>
          <w:rtl/>
        </w:rPr>
      </w:pPr>
      <w:r>
        <w:rPr>
          <w:rtl/>
        </w:rPr>
        <w:br w:type="page"/>
      </w:r>
    </w:p>
    <w:p w:rsidR="000546F0" w:rsidRDefault="000546F0" w:rsidP="000546F0">
      <w:pPr>
        <w:pStyle w:val="libNormal"/>
        <w:rPr>
          <w:rtl/>
        </w:rPr>
      </w:pPr>
      <w:r w:rsidRPr="000546F0">
        <w:rPr>
          <w:rStyle w:val="libBold2Char"/>
          <w:rtl/>
        </w:rPr>
        <w:lastRenderedPageBreak/>
        <w:t>وثانياً</w:t>
      </w:r>
      <w:r w:rsidR="00057ECC">
        <w:rPr>
          <w:rStyle w:val="libBold2Char"/>
          <w:rtl/>
        </w:rPr>
        <w:t>:</w:t>
      </w:r>
      <w:r>
        <w:rPr>
          <w:rtl/>
        </w:rPr>
        <w:t xml:space="preserve"> لكونه من علماء الحديث بل رئيس المحدّثين</w:t>
      </w:r>
      <w:r w:rsidR="00057ECC">
        <w:rPr>
          <w:rtl/>
        </w:rPr>
        <w:t>،</w:t>
      </w:r>
      <w:r>
        <w:rPr>
          <w:rtl/>
        </w:rPr>
        <w:t xml:space="preserve"> فلو كانت الأحاديث الظاهرة في التحريف مقبولة لدى الطائفة لما قال ذلك. </w:t>
      </w:r>
    </w:p>
    <w:p w:rsidR="000546F0" w:rsidRDefault="000546F0" w:rsidP="000546F0">
      <w:pPr>
        <w:pStyle w:val="libNormal"/>
        <w:rPr>
          <w:rtl/>
        </w:rPr>
      </w:pPr>
      <w:r w:rsidRPr="000546F0">
        <w:rPr>
          <w:rStyle w:val="libBold2Char"/>
          <w:rtl/>
        </w:rPr>
        <w:t>وثالثاً</w:t>
      </w:r>
      <w:r w:rsidR="00057ECC">
        <w:rPr>
          <w:rStyle w:val="libBold2Char"/>
          <w:rtl/>
        </w:rPr>
        <w:t>:</w:t>
      </w:r>
      <w:r>
        <w:rPr>
          <w:rtl/>
        </w:rPr>
        <w:t xml:space="preserve"> لأنّها كلمة صريحة وقاطعة جاءت في رسالة اعتقادية كتبها على ضوء الأدلّة المتينة من الكتاب والسنّة</w:t>
      </w:r>
      <w:r w:rsidR="00057ECC">
        <w:rPr>
          <w:rtl/>
        </w:rPr>
        <w:t>،</w:t>
      </w:r>
      <w:r>
        <w:rPr>
          <w:rtl/>
        </w:rPr>
        <w:t xml:space="preserve"> في حال أنّه بنفسه يروي بعض أخبار</w:t>
      </w:r>
    </w:p>
    <w:p w:rsidR="000546F0" w:rsidRDefault="000546F0" w:rsidP="000546F0">
      <w:pPr>
        <w:pStyle w:val="libNormal"/>
        <w:rPr>
          <w:rtl/>
        </w:rPr>
      </w:pPr>
      <w:r>
        <w:rPr>
          <w:rtl/>
        </w:rPr>
        <w:t xml:space="preserve">التحريف في كتبه الحديثيّة مثل </w:t>
      </w:r>
      <w:r w:rsidR="00E43BAF">
        <w:rPr>
          <w:rtl/>
        </w:rPr>
        <w:t>(</w:t>
      </w:r>
      <w:r>
        <w:rPr>
          <w:rtl/>
        </w:rPr>
        <w:t>ثواب الأعمال</w:t>
      </w:r>
      <w:r w:rsidR="00E43BAF">
        <w:rPr>
          <w:rtl/>
        </w:rPr>
        <w:t>)</w:t>
      </w:r>
      <w:r>
        <w:rPr>
          <w:rtl/>
        </w:rPr>
        <w:t xml:space="preserve"> و </w:t>
      </w:r>
      <w:r w:rsidR="00E43BAF">
        <w:rPr>
          <w:rtl/>
        </w:rPr>
        <w:t>(</w:t>
      </w:r>
      <w:r>
        <w:rPr>
          <w:rtl/>
        </w:rPr>
        <w:t>عقاب الأعمال</w:t>
      </w:r>
      <w:r w:rsidR="00E43BAF">
        <w:rPr>
          <w:rtl/>
        </w:rPr>
        <w:t>)</w:t>
      </w:r>
      <w:r>
        <w:rPr>
          <w:rtl/>
        </w:rPr>
        <w:t xml:space="preserve">. </w:t>
      </w:r>
    </w:p>
    <w:p w:rsidR="000546F0" w:rsidRDefault="000546F0" w:rsidP="000546F0">
      <w:pPr>
        <w:pStyle w:val="libNormal"/>
        <w:rPr>
          <w:rtl/>
        </w:rPr>
      </w:pPr>
      <w:r w:rsidRPr="000546F0">
        <w:rPr>
          <w:rStyle w:val="libBold2Char"/>
          <w:rtl/>
        </w:rPr>
        <w:t>ورابعاً</w:t>
      </w:r>
      <w:r w:rsidR="00057ECC">
        <w:rPr>
          <w:rStyle w:val="libBold2Char"/>
          <w:rtl/>
        </w:rPr>
        <w:t>:</w:t>
      </w:r>
      <w:r>
        <w:rPr>
          <w:rtl/>
        </w:rPr>
        <w:t xml:space="preserve"> لموافقة الأعلام المتأخرين عنه إيّاه في هذا الإعتقاد</w:t>
      </w:r>
      <w:r w:rsidR="00057ECC">
        <w:rPr>
          <w:rtl/>
        </w:rPr>
        <w:t>،</w:t>
      </w:r>
      <w:r>
        <w:rPr>
          <w:rtl/>
        </w:rPr>
        <w:t xml:space="preserve"> لا سيمّا الشيخ المفيد الذي كتب شرحاً على عقائد الصدوق وخالفة في كثير من المسائل. </w:t>
      </w:r>
    </w:p>
    <w:p w:rsidR="000546F0" w:rsidRDefault="000546F0" w:rsidP="000546F0">
      <w:pPr>
        <w:pStyle w:val="Heading2"/>
        <w:rPr>
          <w:rtl/>
        </w:rPr>
      </w:pPr>
      <w:bookmarkStart w:id="154" w:name="_Toc292294345"/>
      <w:bookmarkStart w:id="155" w:name="_Toc409343482"/>
      <w:r>
        <w:rPr>
          <w:rtl/>
        </w:rPr>
        <w:t>ذكر من وافقه من الأعلام</w:t>
      </w:r>
      <w:bookmarkEnd w:id="154"/>
      <w:bookmarkEnd w:id="155"/>
      <w:r>
        <w:rPr>
          <w:rtl/>
        </w:rPr>
        <w:t xml:space="preserve"> </w:t>
      </w:r>
    </w:p>
    <w:p w:rsidR="000546F0" w:rsidRDefault="000546F0" w:rsidP="000546F0">
      <w:pPr>
        <w:pStyle w:val="libNormal"/>
        <w:rPr>
          <w:rtl/>
        </w:rPr>
      </w:pPr>
      <w:r>
        <w:rPr>
          <w:rtl/>
        </w:rPr>
        <w:t>وكيف ينسب إلى الشيعة قول يتّفق على خلافة</w:t>
      </w:r>
      <w:r w:rsidR="00057ECC">
        <w:rPr>
          <w:rtl/>
        </w:rPr>
        <w:t>:</w:t>
      </w:r>
      <w:r>
        <w:rPr>
          <w:rtl/>
        </w:rPr>
        <w:t xml:space="preserve"> </w:t>
      </w:r>
    </w:p>
    <w:p w:rsidR="000546F0" w:rsidRDefault="000546F0" w:rsidP="000546F0">
      <w:pPr>
        <w:pStyle w:val="libNormal"/>
        <w:rPr>
          <w:rtl/>
        </w:rPr>
      </w:pPr>
      <w:r>
        <w:rPr>
          <w:rtl/>
        </w:rPr>
        <w:t xml:space="preserve">أبو جعفر </w:t>
      </w:r>
      <w:r w:rsidRPr="000E6A3C">
        <w:rPr>
          <w:rtl/>
        </w:rPr>
        <w:t>الصدوق (381).</w:t>
      </w:r>
      <w:r>
        <w:rPr>
          <w:rtl/>
        </w:rPr>
        <w:t xml:space="preserve"> </w:t>
      </w:r>
    </w:p>
    <w:p w:rsidR="000546F0" w:rsidRDefault="000546F0" w:rsidP="000546F0">
      <w:pPr>
        <w:pStyle w:val="libNormal"/>
        <w:rPr>
          <w:rtl/>
        </w:rPr>
      </w:pPr>
      <w:r>
        <w:rPr>
          <w:rtl/>
        </w:rPr>
        <w:t xml:space="preserve">والشريف </w:t>
      </w:r>
      <w:r w:rsidRPr="000E6A3C">
        <w:rPr>
          <w:rtl/>
        </w:rPr>
        <w:t>الرضي (406).</w:t>
      </w:r>
      <w:r>
        <w:rPr>
          <w:rtl/>
        </w:rPr>
        <w:t xml:space="preserve"> </w:t>
      </w:r>
    </w:p>
    <w:p w:rsidR="000546F0" w:rsidRDefault="000546F0" w:rsidP="000546F0">
      <w:pPr>
        <w:pStyle w:val="libNormal"/>
        <w:rPr>
          <w:rtl/>
        </w:rPr>
      </w:pPr>
      <w:r>
        <w:rPr>
          <w:rtl/>
        </w:rPr>
        <w:t xml:space="preserve">والمفيد </w:t>
      </w:r>
      <w:r w:rsidRPr="000E6A3C">
        <w:rPr>
          <w:rtl/>
        </w:rPr>
        <w:t>البغدادي (413).</w:t>
      </w:r>
      <w:r>
        <w:rPr>
          <w:rtl/>
        </w:rPr>
        <w:t xml:space="preserve"> </w:t>
      </w:r>
    </w:p>
    <w:p w:rsidR="000546F0" w:rsidRDefault="000546F0" w:rsidP="000546F0">
      <w:pPr>
        <w:pStyle w:val="libNormal"/>
        <w:rPr>
          <w:rtl/>
        </w:rPr>
      </w:pPr>
      <w:r>
        <w:rPr>
          <w:rtl/>
        </w:rPr>
        <w:t xml:space="preserve">والشريف </w:t>
      </w:r>
      <w:r w:rsidRPr="000E6A3C">
        <w:rPr>
          <w:rtl/>
        </w:rPr>
        <w:t>المرتضى (436).</w:t>
      </w:r>
      <w:r>
        <w:rPr>
          <w:rtl/>
        </w:rPr>
        <w:t xml:space="preserve"> </w:t>
      </w:r>
    </w:p>
    <w:p w:rsidR="000546F0" w:rsidRDefault="000546F0" w:rsidP="000546F0">
      <w:pPr>
        <w:pStyle w:val="libNormal"/>
        <w:rPr>
          <w:rtl/>
        </w:rPr>
      </w:pPr>
      <w:r>
        <w:rPr>
          <w:rtl/>
        </w:rPr>
        <w:t xml:space="preserve">وأبو جعفر </w:t>
      </w:r>
      <w:r w:rsidRPr="000E6A3C">
        <w:rPr>
          <w:rtl/>
        </w:rPr>
        <w:t>الطوسي (460).</w:t>
      </w:r>
      <w:r>
        <w:rPr>
          <w:rtl/>
        </w:rPr>
        <w:t xml:space="preserve"> </w:t>
      </w:r>
    </w:p>
    <w:p w:rsidR="000546F0" w:rsidRDefault="000546F0" w:rsidP="000546F0">
      <w:pPr>
        <w:pStyle w:val="libNormal"/>
        <w:rPr>
          <w:rtl/>
        </w:rPr>
      </w:pPr>
      <w:r>
        <w:rPr>
          <w:rtl/>
        </w:rPr>
        <w:t xml:space="preserve">وأبو علي </w:t>
      </w:r>
      <w:r w:rsidRPr="000E6A3C">
        <w:rPr>
          <w:rtl/>
        </w:rPr>
        <w:t>الطبرسي (548).</w:t>
      </w:r>
      <w:r>
        <w:rPr>
          <w:rtl/>
        </w:rPr>
        <w:t xml:space="preserve"> </w:t>
      </w:r>
    </w:p>
    <w:p w:rsidR="000546F0" w:rsidRDefault="000546F0" w:rsidP="000546F0">
      <w:pPr>
        <w:pStyle w:val="libNormal"/>
        <w:rPr>
          <w:rtl/>
        </w:rPr>
      </w:pPr>
      <w:r>
        <w:rPr>
          <w:rtl/>
        </w:rPr>
        <w:t xml:space="preserve">وابن شهر </w:t>
      </w:r>
      <w:r w:rsidRPr="000E6A3C">
        <w:rPr>
          <w:rtl/>
        </w:rPr>
        <w:t>آشوب (588).</w:t>
      </w:r>
      <w:r>
        <w:rPr>
          <w:rtl/>
        </w:rPr>
        <w:t xml:space="preserve"> </w:t>
      </w:r>
    </w:p>
    <w:p w:rsidR="000546F0" w:rsidRDefault="000546F0" w:rsidP="000546F0">
      <w:pPr>
        <w:pStyle w:val="libNormal"/>
        <w:rPr>
          <w:rtl/>
        </w:rPr>
      </w:pPr>
      <w:r>
        <w:rPr>
          <w:rtl/>
        </w:rPr>
        <w:t xml:space="preserve">وابن إدريس </w:t>
      </w:r>
      <w:r w:rsidRPr="000E6A3C">
        <w:rPr>
          <w:rtl/>
        </w:rPr>
        <w:t>الحلّي (598).</w:t>
      </w:r>
      <w:r>
        <w:rPr>
          <w:rtl/>
        </w:rPr>
        <w:t xml:space="preserve"> </w:t>
      </w:r>
    </w:p>
    <w:p w:rsidR="000546F0" w:rsidRDefault="000546F0" w:rsidP="000546F0">
      <w:pPr>
        <w:pStyle w:val="libNormal"/>
        <w:rPr>
          <w:rtl/>
        </w:rPr>
      </w:pPr>
      <w:r>
        <w:rPr>
          <w:rtl/>
        </w:rPr>
        <w:t xml:space="preserve">والعلاّمة </w:t>
      </w:r>
      <w:r w:rsidRPr="000E6A3C">
        <w:rPr>
          <w:rtl/>
        </w:rPr>
        <w:t>الحلّي (726).</w:t>
      </w:r>
      <w:r>
        <w:rPr>
          <w:rtl/>
        </w:rPr>
        <w:t xml:space="preserve"> </w:t>
      </w:r>
    </w:p>
    <w:p w:rsidR="000546F0" w:rsidRDefault="000546F0" w:rsidP="000546F0">
      <w:pPr>
        <w:pStyle w:val="libNormal"/>
        <w:rPr>
          <w:rtl/>
        </w:rPr>
      </w:pPr>
      <w:r>
        <w:rPr>
          <w:rtl/>
        </w:rPr>
        <w:t xml:space="preserve">والزين </w:t>
      </w:r>
      <w:r w:rsidRPr="000E6A3C">
        <w:rPr>
          <w:rtl/>
        </w:rPr>
        <w:t>البياضي (877).</w:t>
      </w:r>
      <w:r>
        <w:rPr>
          <w:rtl/>
        </w:rPr>
        <w:t xml:space="preserve"> </w:t>
      </w:r>
    </w:p>
    <w:p w:rsidR="00597BD0" w:rsidRDefault="000546F0" w:rsidP="000546F0">
      <w:pPr>
        <w:pStyle w:val="libNormal"/>
        <w:rPr>
          <w:rtl/>
        </w:rPr>
      </w:pPr>
      <w:r>
        <w:rPr>
          <w:rtl/>
        </w:rPr>
        <w:t xml:space="preserve">والمحقّق </w:t>
      </w:r>
      <w:r w:rsidRPr="000E6A3C">
        <w:rPr>
          <w:rtl/>
        </w:rPr>
        <w:t>الكركي (940).</w:t>
      </w:r>
      <w:r>
        <w:rPr>
          <w:rtl/>
        </w:rPr>
        <w:t xml:space="preserve">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والشيخ فتح الله </w:t>
      </w:r>
      <w:r w:rsidRPr="000E6A3C">
        <w:rPr>
          <w:rtl/>
        </w:rPr>
        <w:t>الكاشاني (988).</w:t>
      </w:r>
      <w:r>
        <w:rPr>
          <w:rtl/>
        </w:rPr>
        <w:t xml:space="preserve"> </w:t>
      </w:r>
    </w:p>
    <w:p w:rsidR="000546F0" w:rsidRDefault="000546F0" w:rsidP="000546F0">
      <w:pPr>
        <w:pStyle w:val="libNormal"/>
        <w:rPr>
          <w:rtl/>
        </w:rPr>
      </w:pPr>
      <w:r>
        <w:rPr>
          <w:rtl/>
        </w:rPr>
        <w:t xml:space="preserve">والشيخ بهاء الدين </w:t>
      </w:r>
      <w:r w:rsidRPr="000E6A3C">
        <w:rPr>
          <w:rtl/>
        </w:rPr>
        <w:t>العاملي (1030).</w:t>
      </w:r>
      <w:r>
        <w:rPr>
          <w:rtl/>
        </w:rPr>
        <w:t xml:space="preserve"> </w:t>
      </w:r>
    </w:p>
    <w:p w:rsidR="000546F0" w:rsidRDefault="000546F0" w:rsidP="000546F0">
      <w:pPr>
        <w:pStyle w:val="libNormal"/>
        <w:rPr>
          <w:rtl/>
        </w:rPr>
      </w:pPr>
      <w:r>
        <w:rPr>
          <w:rtl/>
        </w:rPr>
        <w:t xml:space="preserve">والعلاّمة </w:t>
      </w:r>
      <w:r w:rsidRPr="000E6A3C">
        <w:rPr>
          <w:rtl/>
        </w:rPr>
        <w:t>التوني (1071).</w:t>
      </w:r>
      <w:r>
        <w:rPr>
          <w:rtl/>
        </w:rPr>
        <w:t xml:space="preserve"> </w:t>
      </w:r>
    </w:p>
    <w:p w:rsidR="000546F0" w:rsidRDefault="000546F0" w:rsidP="000546F0">
      <w:pPr>
        <w:pStyle w:val="libNormal"/>
        <w:rPr>
          <w:rtl/>
        </w:rPr>
      </w:pPr>
      <w:r>
        <w:rPr>
          <w:rtl/>
        </w:rPr>
        <w:t xml:space="preserve">والفاضل الجواد. </w:t>
      </w:r>
      <w:r w:rsidR="00E43BAF">
        <w:rPr>
          <w:rtl/>
        </w:rPr>
        <w:t>(</w:t>
      </w:r>
      <w:r>
        <w:rPr>
          <w:rtl/>
        </w:rPr>
        <w:t>من أعلام القرن الحادي عشر</w:t>
      </w:r>
      <w:r w:rsidR="00E43BAF">
        <w:rPr>
          <w:rtl/>
        </w:rPr>
        <w:t>)</w:t>
      </w:r>
      <w:r>
        <w:rPr>
          <w:rtl/>
        </w:rPr>
        <w:t>.</w:t>
      </w:r>
    </w:p>
    <w:p w:rsidR="000546F0" w:rsidRDefault="000546F0" w:rsidP="000546F0">
      <w:pPr>
        <w:pStyle w:val="libNormal"/>
        <w:rPr>
          <w:rtl/>
        </w:rPr>
      </w:pPr>
      <w:r>
        <w:rPr>
          <w:rtl/>
        </w:rPr>
        <w:t xml:space="preserve">والسيد نور الله </w:t>
      </w:r>
      <w:r w:rsidRPr="008E526C">
        <w:rPr>
          <w:rtl/>
        </w:rPr>
        <w:t>التستري (1019).</w:t>
      </w:r>
      <w:r>
        <w:rPr>
          <w:rtl/>
        </w:rPr>
        <w:t xml:space="preserve"> </w:t>
      </w:r>
    </w:p>
    <w:p w:rsidR="000546F0" w:rsidRDefault="000546F0" w:rsidP="000546F0">
      <w:pPr>
        <w:pStyle w:val="libNormal"/>
        <w:rPr>
          <w:rtl/>
        </w:rPr>
      </w:pPr>
      <w:r>
        <w:rPr>
          <w:rtl/>
        </w:rPr>
        <w:t xml:space="preserve">والفيض </w:t>
      </w:r>
      <w:r w:rsidRPr="008E526C">
        <w:rPr>
          <w:rtl/>
        </w:rPr>
        <w:t>الكاشاني (1094).</w:t>
      </w:r>
      <w:r>
        <w:rPr>
          <w:rtl/>
        </w:rPr>
        <w:t xml:space="preserve"> </w:t>
      </w:r>
    </w:p>
    <w:p w:rsidR="000546F0" w:rsidRDefault="000546F0" w:rsidP="000546F0">
      <w:pPr>
        <w:pStyle w:val="libNormal"/>
        <w:rPr>
          <w:rtl/>
        </w:rPr>
      </w:pPr>
      <w:r>
        <w:rPr>
          <w:rtl/>
        </w:rPr>
        <w:t xml:space="preserve">والشيخ الحر </w:t>
      </w:r>
      <w:r w:rsidRPr="008E526C">
        <w:rPr>
          <w:rtl/>
        </w:rPr>
        <w:t>العاملي (1104).</w:t>
      </w:r>
      <w:r>
        <w:rPr>
          <w:rtl/>
        </w:rPr>
        <w:t xml:space="preserve"> </w:t>
      </w:r>
    </w:p>
    <w:p w:rsidR="000546F0" w:rsidRDefault="000546F0" w:rsidP="000546F0">
      <w:pPr>
        <w:pStyle w:val="libNormal"/>
        <w:rPr>
          <w:rtl/>
        </w:rPr>
      </w:pPr>
      <w:r>
        <w:rPr>
          <w:rtl/>
        </w:rPr>
        <w:t xml:space="preserve">والشيخ محمد باقر </w:t>
      </w:r>
      <w:r w:rsidRPr="008E526C">
        <w:rPr>
          <w:rtl/>
        </w:rPr>
        <w:t>المجلسي (111</w:t>
      </w:r>
      <w:r>
        <w:rPr>
          <w:rFonts w:hint="cs"/>
          <w:rtl/>
        </w:rPr>
        <w:t>0</w:t>
      </w:r>
      <w:r w:rsidRPr="008E526C">
        <w:rPr>
          <w:rtl/>
        </w:rPr>
        <w:t>).</w:t>
      </w:r>
      <w:r>
        <w:rPr>
          <w:rtl/>
        </w:rPr>
        <w:t xml:space="preserve"> </w:t>
      </w:r>
    </w:p>
    <w:p w:rsidR="000546F0" w:rsidRDefault="000546F0" w:rsidP="000546F0">
      <w:pPr>
        <w:pStyle w:val="libNormal"/>
        <w:rPr>
          <w:rtl/>
        </w:rPr>
      </w:pPr>
      <w:r>
        <w:rPr>
          <w:rtl/>
        </w:rPr>
        <w:t xml:space="preserve">والسيد علي خان </w:t>
      </w:r>
      <w:r w:rsidRPr="008E526C">
        <w:rPr>
          <w:rtl/>
        </w:rPr>
        <w:t>المدني (1118).</w:t>
      </w:r>
      <w:r>
        <w:rPr>
          <w:rtl/>
        </w:rPr>
        <w:t xml:space="preserve"> </w:t>
      </w:r>
    </w:p>
    <w:p w:rsidR="000546F0" w:rsidRDefault="000546F0" w:rsidP="000546F0">
      <w:pPr>
        <w:pStyle w:val="libNormal"/>
        <w:rPr>
          <w:rtl/>
        </w:rPr>
      </w:pPr>
      <w:r>
        <w:rPr>
          <w:rtl/>
        </w:rPr>
        <w:t xml:space="preserve">والسيد الموسوي </w:t>
      </w:r>
      <w:r w:rsidRPr="008E526C">
        <w:rPr>
          <w:rtl/>
        </w:rPr>
        <w:t>الخونساري (1157).</w:t>
      </w:r>
      <w:r>
        <w:rPr>
          <w:rtl/>
        </w:rPr>
        <w:t xml:space="preserve"> </w:t>
      </w:r>
    </w:p>
    <w:p w:rsidR="000546F0" w:rsidRDefault="000546F0" w:rsidP="000546F0">
      <w:pPr>
        <w:pStyle w:val="libNormal"/>
        <w:rPr>
          <w:rtl/>
        </w:rPr>
      </w:pPr>
      <w:r>
        <w:rPr>
          <w:rtl/>
        </w:rPr>
        <w:t xml:space="preserve">والسيد بحر </w:t>
      </w:r>
      <w:r w:rsidRPr="008E526C">
        <w:rPr>
          <w:rtl/>
        </w:rPr>
        <w:t>العلوم (1212).</w:t>
      </w:r>
      <w:r>
        <w:rPr>
          <w:rtl/>
        </w:rPr>
        <w:t xml:space="preserve"> </w:t>
      </w:r>
    </w:p>
    <w:p w:rsidR="000546F0" w:rsidRDefault="000546F0" w:rsidP="000546F0">
      <w:pPr>
        <w:pStyle w:val="libNormal"/>
        <w:rPr>
          <w:rtl/>
        </w:rPr>
      </w:pPr>
      <w:r>
        <w:rPr>
          <w:rtl/>
        </w:rPr>
        <w:t xml:space="preserve">والشيخ كاشف </w:t>
      </w:r>
      <w:r w:rsidRPr="008E526C">
        <w:rPr>
          <w:rtl/>
        </w:rPr>
        <w:t>الغطاء (1228).</w:t>
      </w:r>
      <w:r>
        <w:rPr>
          <w:rtl/>
        </w:rPr>
        <w:t xml:space="preserve"> </w:t>
      </w:r>
    </w:p>
    <w:p w:rsidR="000546F0" w:rsidRDefault="000546F0" w:rsidP="000546F0">
      <w:pPr>
        <w:pStyle w:val="libNormal"/>
        <w:rPr>
          <w:rtl/>
        </w:rPr>
      </w:pPr>
      <w:r>
        <w:rPr>
          <w:rtl/>
        </w:rPr>
        <w:t>والسيد الأعرجي الكاظمي</w:t>
      </w:r>
      <w:r w:rsidR="00057ECC">
        <w:rPr>
          <w:rtl/>
        </w:rPr>
        <w:t>،</w:t>
      </w:r>
      <w:r>
        <w:rPr>
          <w:rtl/>
        </w:rPr>
        <w:t xml:space="preserve"> شارح </w:t>
      </w:r>
      <w:r w:rsidRPr="008E526C">
        <w:rPr>
          <w:rtl/>
        </w:rPr>
        <w:t>الوافية (1228).</w:t>
      </w:r>
      <w:r>
        <w:rPr>
          <w:rtl/>
        </w:rPr>
        <w:t xml:space="preserve"> </w:t>
      </w:r>
    </w:p>
    <w:p w:rsidR="000546F0" w:rsidRDefault="000546F0" w:rsidP="000546F0">
      <w:pPr>
        <w:pStyle w:val="libNormal"/>
        <w:rPr>
          <w:rtl/>
        </w:rPr>
      </w:pPr>
      <w:r>
        <w:rPr>
          <w:rtl/>
        </w:rPr>
        <w:t xml:space="preserve">والسيد محمد </w:t>
      </w:r>
      <w:r w:rsidRPr="008E526C">
        <w:rPr>
          <w:rtl/>
        </w:rPr>
        <w:t>الطباطبائي (1242).</w:t>
      </w:r>
      <w:r>
        <w:rPr>
          <w:rtl/>
        </w:rPr>
        <w:t xml:space="preserve"> </w:t>
      </w:r>
    </w:p>
    <w:p w:rsidR="000546F0" w:rsidRDefault="000546F0" w:rsidP="000546F0">
      <w:pPr>
        <w:pStyle w:val="libNormal"/>
        <w:rPr>
          <w:rtl/>
        </w:rPr>
      </w:pPr>
      <w:r>
        <w:rPr>
          <w:rtl/>
        </w:rPr>
        <w:t>والكرباسي</w:t>
      </w:r>
      <w:r w:rsidR="00057ECC">
        <w:rPr>
          <w:rtl/>
        </w:rPr>
        <w:t>،</w:t>
      </w:r>
      <w:r>
        <w:rPr>
          <w:rtl/>
        </w:rPr>
        <w:t xml:space="preserve"> صاحب </w:t>
      </w:r>
      <w:r w:rsidRPr="008E526C">
        <w:rPr>
          <w:rtl/>
        </w:rPr>
        <w:t>الإشارات (1262).</w:t>
      </w:r>
      <w:r>
        <w:rPr>
          <w:rtl/>
        </w:rPr>
        <w:t xml:space="preserve"> </w:t>
      </w:r>
    </w:p>
    <w:p w:rsidR="000546F0" w:rsidRDefault="000546F0" w:rsidP="000546F0">
      <w:pPr>
        <w:pStyle w:val="libNormal"/>
        <w:rPr>
          <w:rtl/>
        </w:rPr>
      </w:pPr>
      <w:r>
        <w:rPr>
          <w:rtl/>
        </w:rPr>
        <w:t xml:space="preserve">والسيد حسين </w:t>
      </w:r>
      <w:r w:rsidRPr="008E526C">
        <w:rPr>
          <w:rtl/>
        </w:rPr>
        <w:t>التبريزي (1299).</w:t>
      </w:r>
      <w:r>
        <w:rPr>
          <w:rtl/>
        </w:rPr>
        <w:t xml:space="preserve"> </w:t>
      </w:r>
    </w:p>
    <w:p w:rsidR="000546F0" w:rsidRDefault="000546F0" w:rsidP="000546F0">
      <w:pPr>
        <w:pStyle w:val="libNormal"/>
        <w:rPr>
          <w:rtl/>
        </w:rPr>
      </w:pPr>
      <w:r>
        <w:rPr>
          <w:rtl/>
        </w:rPr>
        <w:t xml:space="preserve">والسيد مهدي صاحب منهاج الشريعة في الرد على </w:t>
      </w:r>
      <w:r w:rsidRPr="008E526C">
        <w:rPr>
          <w:rtl/>
        </w:rPr>
        <w:t>ابن تيميّة (1300)؟</w:t>
      </w:r>
      <w:r>
        <w:rPr>
          <w:rtl/>
        </w:rPr>
        <w:t xml:space="preserve"> </w:t>
      </w:r>
    </w:p>
    <w:p w:rsidR="000546F0" w:rsidRDefault="000546F0" w:rsidP="000546F0">
      <w:pPr>
        <w:pStyle w:val="libNormal"/>
        <w:rPr>
          <w:rtl/>
        </w:rPr>
      </w:pPr>
      <w:r>
        <w:rPr>
          <w:rtl/>
        </w:rPr>
        <w:t>وإليه ذهب المتأخرين أمثال</w:t>
      </w:r>
      <w:r w:rsidR="00057ECC">
        <w:rPr>
          <w:rtl/>
        </w:rPr>
        <w:t>:</w:t>
      </w:r>
      <w:r>
        <w:rPr>
          <w:rtl/>
        </w:rPr>
        <w:t xml:space="preserve"> </w:t>
      </w:r>
    </w:p>
    <w:p w:rsidR="000546F0" w:rsidRDefault="000546F0" w:rsidP="000546F0">
      <w:pPr>
        <w:pStyle w:val="libNormal"/>
        <w:rPr>
          <w:rtl/>
        </w:rPr>
      </w:pPr>
      <w:r>
        <w:rPr>
          <w:rtl/>
        </w:rPr>
        <w:t xml:space="preserve">المحقّق التبريزي صاحب </w:t>
      </w:r>
      <w:r w:rsidR="00E43BAF">
        <w:rPr>
          <w:rtl/>
        </w:rPr>
        <w:t>«</w:t>
      </w:r>
      <w:r>
        <w:rPr>
          <w:rtl/>
        </w:rPr>
        <w:t>أوثق الوسائل في شرح الرسائل</w:t>
      </w:r>
      <w:r w:rsidR="00E43BAF">
        <w:rPr>
          <w:rtl/>
        </w:rPr>
        <w:t>»</w:t>
      </w:r>
      <w:r>
        <w:rPr>
          <w:rtl/>
        </w:rPr>
        <w:t xml:space="preserve">. </w:t>
      </w:r>
    </w:p>
    <w:p w:rsidR="000546F0" w:rsidRDefault="000546F0" w:rsidP="000546F0">
      <w:pPr>
        <w:pStyle w:val="libNormal"/>
        <w:rPr>
          <w:rtl/>
        </w:rPr>
      </w:pPr>
      <w:r>
        <w:rPr>
          <w:rtl/>
        </w:rPr>
        <w:t xml:space="preserve">والسيد محمد حسين الشهرستاني صاحب </w:t>
      </w:r>
      <w:r w:rsidR="00E43BAF">
        <w:rPr>
          <w:rtl/>
        </w:rPr>
        <w:t>«</w:t>
      </w:r>
      <w:r>
        <w:rPr>
          <w:rtl/>
        </w:rPr>
        <w:t>رسالة في حفظ الكتاب الشريف عن شبهة القول بالتحريف</w:t>
      </w:r>
      <w:r w:rsidR="00E43BAF">
        <w:rPr>
          <w:rtl/>
        </w:rPr>
        <w:t>»</w:t>
      </w:r>
      <w:r>
        <w:rPr>
          <w:rtl/>
        </w:rPr>
        <w:t xml:space="preserve">. </w:t>
      </w:r>
    </w:p>
    <w:p w:rsidR="00597BD0" w:rsidRDefault="000546F0" w:rsidP="000546F0">
      <w:pPr>
        <w:pStyle w:val="libNormal"/>
        <w:rPr>
          <w:rtl/>
        </w:rPr>
      </w:pPr>
      <w:r>
        <w:rPr>
          <w:rtl/>
        </w:rPr>
        <w:t xml:space="preserve">والشيخ محمد النهاوندي الخراساني صاحب التفسير.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والشيخ محمد حسن الآشتياني صاحب حاشية الرسائل. </w:t>
      </w:r>
    </w:p>
    <w:p w:rsidR="000546F0" w:rsidRDefault="000546F0" w:rsidP="000546F0">
      <w:pPr>
        <w:pStyle w:val="libNormal"/>
        <w:rPr>
          <w:rtl/>
        </w:rPr>
      </w:pPr>
      <w:r>
        <w:rPr>
          <w:rtl/>
        </w:rPr>
        <w:t xml:space="preserve">والشيخ محمود بن أبي القاسم صاحب </w:t>
      </w:r>
      <w:r w:rsidR="00E43BAF">
        <w:rPr>
          <w:rtl/>
        </w:rPr>
        <w:t>«</w:t>
      </w:r>
      <w:r>
        <w:rPr>
          <w:rtl/>
        </w:rPr>
        <w:t>كشف الإرتياب في عدم تحريف الكتاب</w:t>
      </w:r>
      <w:r w:rsidR="00E43BAF">
        <w:rPr>
          <w:rtl/>
        </w:rPr>
        <w:t>»</w:t>
      </w:r>
      <w:r>
        <w:rPr>
          <w:rtl/>
        </w:rPr>
        <w:t>.</w:t>
      </w:r>
    </w:p>
    <w:p w:rsidR="000546F0" w:rsidRDefault="000546F0" w:rsidP="000546F0">
      <w:pPr>
        <w:pStyle w:val="libNormal"/>
        <w:rPr>
          <w:rtl/>
        </w:rPr>
      </w:pPr>
      <w:r>
        <w:rPr>
          <w:rtl/>
        </w:rPr>
        <w:t xml:space="preserve">والسيد محمد الشهشهاني صاحب </w:t>
      </w:r>
      <w:r w:rsidR="00E43BAF">
        <w:rPr>
          <w:rtl/>
        </w:rPr>
        <w:t>«</w:t>
      </w:r>
      <w:r>
        <w:rPr>
          <w:rtl/>
        </w:rPr>
        <w:t>العروة الوثقى</w:t>
      </w:r>
      <w:r w:rsidR="00E43BAF">
        <w:rPr>
          <w:rtl/>
        </w:rPr>
        <w:t>»</w:t>
      </w:r>
      <w:r>
        <w:rPr>
          <w:rtl/>
        </w:rPr>
        <w:t xml:space="preserve">. </w:t>
      </w:r>
    </w:p>
    <w:p w:rsidR="000546F0" w:rsidRDefault="000546F0" w:rsidP="000546F0">
      <w:pPr>
        <w:pStyle w:val="libNormal"/>
        <w:rPr>
          <w:rtl/>
        </w:rPr>
      </w:pPr>
      <w:r>
        <w:rPr>
          <w:rtl/>
        </w:rPr>
        <w:t xml:space="preserve">والشيخ محمد حسن المامقاني صاحب </w:t>
      </w:r>
      <w:r w:rsidR="00E43BAF">
        <w:rPr>
          <w:rtl/>
        </w:rPr>
        <w:t>«</w:t>
      </w:r>
      <w:r>
        <w:rPr>
          <w:rtl/>
        </w:rPr>
        <w:t>بشرى الوصول</w:t>
      </w:r>
      <w:r w:rsidR="00E43BAF">
        <w:rPr>
          <w:rtl/>
        </w:rPr>
        <w:t>»</w:t>
      </w:r>
      <w:r>
        <w:rPr>
          <w:rtl/>
        </w:rPr>
        <w:t xml:space="preserve">. </w:t>
      </w:r>
    </w:p>
    <w:p w:rsidR="000546F0" w:rsidRDefault="000546F0" w:rsidP="000546F0">
      <w:pPr>
        <w:pStyle w:val="libNormal"/>
        <w:rPr>
          <w:rtl/>
        </w:rPr>
      </w:pPr>
      <w:r>
        <w:rPr>
          <w:rtl/>
        </w:rPr>
        <w:t xml:space="preserve">والشيخ عبدالله المالقاني صاحب </w:t>
      </w:r>
      <w:r w:rsidR="00E43BAF">
        <w:rPr>
          <w:rtl/>
        </w:rPr>
        <w:t>«</w:t>
      </w:r>
      <w:r>
        <w:rPr>
          <w:rtl/>
        </w:rPr>
        <w:t>تنتيح المقال</w:t>
      </w:r>
      <w:r w:rsidR="00E43BAF">
        <w:rPr>
          <w:rtl/>
        </w:rPr>
        <w:t>»</w:t>
      </w:r>
      <w:r>
        <w:rPr>
          <w:rtl/>
        </w:rPr>
        <w:t xml:space="preserve">. </w:t>
      </w:r>
    </w:p>
    <w:p w:rsidR="000546F0" w:rsidRDefault="000546F0" w:rsidP="000546F0">
      <w:pPr>
        <w:pStyle w:val="libNormal"/>
        <w:rPr>
          <w:rtl/>
        </w:rPr>
      </w:pPr>
      <w:r>
        <w:rPr>
          <w:rtl/>
        </w:rPr>
        <w:t xml:space="preserve">والشيخ أبي الحسن الخنيزي صاحب </w:t>
      </w:r>
      <w:r w:rsidR="00E43BAF">
        <w:rPr>
          <w:rtl/>
        </w:rPr>
        <w:t>«</w:t>
      </w:r>
      <w:r>
        <w:rPr>
          <w:rtl/>
        </w:rPr>
        <w:t>الدعوة الإسلامية إلى وحدة أهل السنة والإمامية</w:t>
      </w:r>
      <w:r w:rsidR="00E43BAF">
        <w:rPr>
          <w:rtl/>
        </w:rPr>
        <w:t>»</w:t>
      </w:r>
      <w:r>
        <w:rPr>
          <w:rtl/>
        </w:rPr>
        <w:t xml:space="preserve">. </w:t>
      </w:r>
    </w:p>
    <w:p w:rsidR="000546F0" w:rsidRDefault="000546F0" w:rsidP="000546F0">
      <w:pPr>
        <w:pStyle w:val="libNormal"/>
        <w:rPr>
          <w:rtl/>
        </w:rPr>
      </w:pPr>
      <w:r>
        <w:rPr>
          <w:rtl/>
        </w:rPr>
        <w:t xml:space="preserve">والشيخ محمد جواد البلاغي صاحب </w:t>
      </w:r>
      <w:r w:rsidR="00E43BAF">
        <w:rPr>
          <w:rtl/>
        </w:rPr>
        <w:t>«</w:t>
      </w:r>
      <w:r>
        <w:rPr>
          <w:rtl/>
        </w:rPr>
        <w:t>آلاء الرحمن في تفسير القرآن</w:t>
      </w:r>
      <w:r w:rsidR="00E43BAF">
        <w:rPr>
          <w:rtl/>
        </w:rPr>
        <w:t>»</w:t>
      </w:r>
      <w:r>
        <w:rPr>
          <w:rtl/>
        </w:rPr>
        <w:t xml:space="preserve">. </w:t>
      </w:r>
    </w:p>
    <w:p w:rsidR="000546F0" w:rsidRDefault="000546F0" w:rsidP="000546F0">
      <w:pPr>
        <w:pStyle w:val="libNormal"/>
        <w:rPr>
          <w:rtl/>
        </w:rPr>
      </w:pPr>
      <w:r>
        <w:rPr>
          <w:rtl/>
        </w:rPr>
        <w:t xml:space="preserve">والشيخ محمد حسين كاشف الغطاء صاحب </w:t>
      </w:r>
      <w:r w:rsidR="00E43BAF">
        <w:rPr>
          <w:rtl/>
        </w:rPr>
        <w:t>«</w:t>
      </w:r>
      <w:r>
        <w:rPr>
          <w:rtl/>
        </w:rPr>
        <w:t>أصل الشيعة واصولها</w:t>
      </w:r>
      <w:r w:rsidR="00E43BAF">
        <w:rPr>
          <w:rtl/>
        </w:rPr>
        <w:t>»</w:t>
      </w:r>
      <w:r>
        <w:rPr>
          <w:rtl/>
        </w:rPr>
        <w:t xml:space="preserve">. </w:t>
      </w:r>
    </w:p>
    <w:p w:rsidR="000546F0" w:rsidRDefault="000546F0" w:rsidP="000546F0">
      <w:pPr>
        <w:pStyle w:val="libNormal"/>
        <w:rPr>
          <w:rtl/>
        </w:rPr>
      </w:pPr>
      <w:r>
        <w:rPr>
          <w:rtl/>
        </w:rPr>
        <w:t xml:space="preserve">والشيخ عبد الحسين الرشتي النجفي صاحب </w:t>
      </w:r>
      <w:r w:rsidR="00E43BAF">
        <w:rPr>
          <w:rtl/>
        </w:rPr>
        <w:t>«</w:t>
      </w:r>
      <w:r>
        <w:rPr>
          <w:rtl/>
        </w:rPr>
        <w:t>كشف الإشتباه في الرد على موسى جارالله</w:t>
      </w:r>
      <w:r w:rsidR="00E43BAF">
        <w:rPr>
          <w:rtl/>
        </w:rPr>
        <w:t>»</w:t>
      </w:r>
      <w:r>
        <w:rPr>
          <w:rtl/>
        </w:rPr>
        <w:t xml:space="preserve">. </w:t>
      </w:r>
    </w:p>
    <w:p w:rsidR="000546F0" w:rsidRDefault="000546F0" w:rsidP="000546F0">
      <w:pPr>
        <w:pStyle w:val="libNormal"/>
        <w:rPr>
          <w:rtl/>
        </w:rPr>
      </w:pPr>
      <w:r>
        <w:rPr>
          <w:rtl/>
        </w:rPr>
        <w:t xml:space="preserve">والسيد محسن الأمين العاملي صاحب </w:t>
      </w:r>
      <w:r w:rsidR="00E43BAF">
        <w:rPr>
          <w:rtl/>
        </w:rPr>
        <w:t>«</w:t>
      </w:r>
      <w:r>
        <w:rPr>
          <w:rtl/>
        </w:rPr>
        <w:t>نقض الوشيعة في الرد على موسى جار الله</w:t>
      </w:r>
      <w:r w:rsidR="00E43BAF">
        <w:rPr>
          <w:rtl/>
        </w:rPr>
        <w:t>»</w:t>
      </w:r>
      <w:r>
        <w:rPr>
          <w:rtl/>
        </w:rPr>
        <w:t xml:space="preserve">. </w:t>
      </w:r>
    </w:p>
    <w:p w:rsidR="000546F0" w:rsidRDefault="000546F0" w:rsidP="000546F0">
      <w:pPr>
        <w:pStyle w:val="libNormal"/>
        <w:rPr>
          <w:rtl/>
        </w:rPr>
      </w:pPr>
      <w:r>
        <w:rPr>
          <w:rtl/>
        </w:rPr>
        <w:t>والسيد عبد الحسين شرف الدين صاحب «أجوبة مسائل جار الله</w:t>
      </w:r>
      <w:r w:rsidR="00E43BAF">
        <w:rPr>
          <w:rtl/>
        </w:rPr>
        <w:t>»</w:t>
      </w:r>
      <w:r>
        <w:rPr>
          <w:rtl/>
        </w:rPr>
        <w:t xml:space="preserve">. </w:t>
      </w:r>
    </w:p>
    <w:p w:rsidR="000546F0" w:rsidRDefault="000546F0" w:rsidP="000546F0">
      <w:pPr>
        <w:pStyle w:val="libNormal"/>
        <w:rPr>
          <w:rtl/>
        </w:rPr>
      </w:pPr>
      <w:r>
        <w:rPr>
          <w:rtl/>
        </w:rPr>
        <w:t xml:space="preserve">والشيخ عبد الحسين الأميني صاحب </w:t>
      </w:r>
      <w:r w:rsidR="00E43BAF">
        <w:rPr>
          <w:rtl/>
        </w:rPr>
        <w:t>«</w:t>
      </w:r>
      <w:r>
        <w:rPr>
          <w:rtl/>
        </w:rPr>
        <w:t>الغدير</w:t>
      </w:r>
      <w:r w:rsidR="00E43BAF">
        <w:rPr>
          <w:rtl/>
        </w:rPr>
        <w:t>»</w:t>
      </w:r>
      <w:r>
        <w:rPr>
          <w:rtl/>
        </w:rPr>
        <w:t xml:space="preserve">. </w:t>
      </w:r>
    </w:p>
    <w:p w:rsidR="000546F0" w:rsidRDefault="000546F0" w:rsidP="000546F0">
      <w:pPr>
        <w:pStyle w:val="libNormal"/>
        <w:rPr>
          <w:rtl/>
        </w:rPr>
      </w:pPr>
      <w:r>
        <w:rPr>
          <w:rtl/>
        </w:rPr>
        <w:t xml:space="preserve">والشيخ آقا بزرك الطهراني صاحب </w:t>
      </w:r>
      <w:r w:rsidR="00E43BAF">
        <w:rPr>
          <w:rtl/>
        </w:rPr>
        <w:t>«</w:t>
      </w:r>
      <w:r>
        <w:rPr>
          <w:rtl/>
        </w:rPr>
        <w:t>تفنيد قول العوام</w:t>
      </w:r>
      <w:r w:rsidR="00E43BAF">
        <w:rPr>
          <w:rtl/>
        </w:rPr>
        <w:t>»</w:t>
      </w:r>
      <w:r>
        <w:rPr>
          <w:rtl/>
        </w:rPr>
        <w:t xml:space="preserve">. </w:t>
      </w:r>
    </w:p>
    <w:p w:rsidR="000546F0" w:rsidRDefault="000546F0" w:rsidP="000546F0">
      <w:pPr>
        <w:pStyle w:val="libNormal"/>
        <w:rPr>
          <w:rtl/>
        </w:rPr>
      </w:pPr>
      <w:r>
        <w:rPr>
          <w:rtl/>
        </w:rPr>
        <w:t xml:space="preserve">والسيد هبة الدين الشهرستاني صاحب </w:t>
      </w:r>
      <w:r w:rsidR="00E43BAF">
        <w:rPr>
          <w:rtl/>
        </w:rPr>
        <w:t>«</w:t>
      </w:r>
      <w:r>
        <w:rPr>
          <w:rtl/>
        </w:rPr>
        <w:t>تنزيه التنزيل</w:t>
      </w:r>
      <w:r w:rsidR="00E43BAF">
        <w:rPr>
          <w:rtl/>
        </w:rPr>
        <w:t>»</w:t>
      </w:r>
      <w:r>
        <w:rPr>
          <w:rtl/>
        </w:rPr>
        <w:t xml:space="preserve">. </w:t>
      </w:r>
    </w:p>
    <w:p w:rsidR="000546F0" w:rsidRDefault="000546F0" w:rsidP="000546F0">
      <w:pPr>
        <w:pStyle w:val="libNormal"/>
        <w:rPr>
          <w:rtl/>
        </w:rPr>
      </w:pPr>
      <w:r>
        <w:rPr>
          <w:rtl/>
        </w:rPr>
        <w:t xml:space="preserve">والسيد محمد هادي الميلاني جدّنا الراحل في فتوى له. </w:t>
      </w:r>
    </w:p>
    <w:p w:rsidR="000546F0" w:rsidRDefault="000546F0" w:rsidP="000546F0">
      <w:pPr>
        <w:pStyle w:val="libNormal"/>
        <w:rPr>
          <w:rtl/>
        </w:rPr>
      </w:pPr>
      <w:r>
        <w:rPr>
          <w:rtl/>
        </w:rPr>
        <w:t xml:space="preserve">والشيخ محمد علي الاوردبادي الغروي صاحب </w:t>
      </w:r>
      <w:r w:rsidR="00E43BAF">
        <w:rPr>
          <w:rtl/>
        </w:rPr>
        <w:t>«</w:t>
      </w:r>
      <w:r>
        <w:rPr>
          <w:rtl/>
        </w:rPr>
        <w:t xml:space="preserve">بحوث في علوم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القرآن</w:t>
      </w:r>
      <w:r w:rsidR="00E43BAF">
        <w:rPr>
          <w:rtl/>
        </w:rPr>
        <w:t>»</w:t>
      </w:r>
      <w:r>
        <w:rPr>
          <w:rtl/>
        </w:rPr>
        <w:t xml:space="preserve">. </w:t>
      </w:r>
    </w:p>
    <w:p w:rsidR="000546F0" w:rsidRDefault="000546F0" w:rsidP="000546F0">
      <w:pPr>
        <w:pStyle w:val="libNormal"/>
        <w:rPr>
          <w:rtl/>
        </w:rPr>
      </w:pPr>
      <w:r>
        <w:rPr>
          <w:rtl/>
        </w:rPr>
        <w:t xml:space="preserve">والشيخ أبي الحسن الشعراني صاحب </w:t>
      </w:r>
      <w:r w:rsidR="00E43BAF">
        <w:rPr>
          <w:rtl/>
        </w:rPr>
        <w:t>«</w:t>
      </w:r>
      <w:r>
        <w:rPr>
          <w:rtl/>
        </w:rPr>
        <w:t>الحاشية على الوافي</w:t>
      </w:r>
      <w:r w:rsidR="00E43BAF">
        <w:rPr>
          <w:rtl/>
        </w:rPr>
        <w:t>»</w:t>
      </w:r>
      <w:r>
        <w:rPr>
          <w:rtl/>
        </w:rPr>
        <w:t xml:space="preserve">. </w:t>
      </w:r>
    </w:p>
    <w:p w:rsidR="000546F0" w:rsidRDefault="000546F0" w:rsidP="000546F0">
      <w:pPr>
        <w:pStyle w:val="libNormal"/>
        <w:rPr>
          <w:rtl/>
        </w:rPr>
      </w:pPr>
      <w:r>
        <w:rPr>
          <w:rtl/>
        </w:rPr>
        <w:t xml:space="preserve">والشيخ محمد رضا المظفر صاحب </w:t>
      </w:r>
      <w:r w:rsidR="00E43BAF">
        <w:rPr>
          <w:rtl/>
        </w:rPr>
        <w:t>«</w:t>
      </w:r>
      <w:r>
        <w:rPr>
          <w:rtl/>
        </w:rPr>
        <w:t>عقائد الإمامية</w:t>
      </w:r>
      <w:r w:rsidR="00E43BAF">
        <w:rPr>
          <w:rtl/>
        </w:rPr>
        <w:t>»</w:t>
      </w:r>
      <w:r>
        <w:rPr>
          <w:rtl/>
        </w:rPr>
        <w:t xml:space="preserve">. </w:t>
      </w:r>
    </w:p>
    <w:p w:rsidR="000546F0" w:rsidRDefault="000546F0" w:rsidP="000546F0">
      <w:pPr>
        <w:pStyle w:val="libNormal"/>
        <w:rPr>
          <w:rtl/>
        </w:rPr>
      </w:pPr>
      <w:r>
        <w:rPr>
          <w:rtl/>
        </w:rPr>
        <w:t xml:space="preserve">والسيد محمد حسين الطباطبائي صاحب </w:t>
      </w:r>
      <w:r w:rsidR="00E43BAF">
        <w:rPr>
          <w:rtl/>
        </w:rPr>
        <w:t>«</w:t>
      </w:r>
      <w:r>
        <w:rPr>
          <w:rtl/>
        </w:rPr>
        <w:t>الميزان في تفسير القرآن</w:t>
      </w:r>
      <w:r w:rsidR="00E43BAF">
        <w:rPr>
          <w:rtl/>
        </w:rPr>
        <w:t>»</w:t>
      </w:r>
      <w:r>
        <w:rPr>
          <w:rtl/>
        </w:rPr>
        <w:t>.</w:t>
      </w:r>
    </w:p>
    <w:p w:rsidR="000546F0" w:rsidRDefault="000546F0" w:rsidP="000546F0">
      <w:pPr>
        <w:pStyle w:val="libNormal"/>
        <w:rPr>
          <w:rtl/>
        </w:rPr>
      </w:pPr>
      <w:r>
        <w:rPr>
          <w:rtl/>
        </w:rPr>
        <w:t xml:space="preserve">والسيد روح الله الخميني كما في </w:t>
      </w:r>
      <w:r w:rsidR="00E43BAF">
        <w:rPr>
          <w:rtl/>
        </w:rPr>
        <w:t>«</w:t>
      </w:r>
      <w:r>
        <w:rPr>
          <w:rtl/>
        </w:rPr>
        <w:t>تهذيب الاصول</w:t>
      </w:r>
      <w:r w:rsidR="00E43BAF">
        <w:rPr>
          <w:rtl/>
        </w:rPr>
        <w:t>»</w:t>
      </w:r>
      <w:r>
        <w:rPr>
          <w:rtl/>
        </w:rPr>
        <w:t xml:space="preserve">. </w:t>
      </w:r>
    </w:p>
    <w:p w:rsidR="000546F0" w:rsidRDefault="000546F0" w:rsidP="000546F0">
      <w:pPr>
        <w:pStyle w:val="libNormal"/>
        <w:rPr>
          <w:rtl/>
        </w:rPr>
      </w:pPr>
      <w:r>
        <w:rPr>
          <w:rtl/>
        </w:rPr>
        <w:t xml:space="preserve">والسيد أبي القاسم الخوئي صاحب </w:t>
      </w:r>
      <w:r w:rsidR="00E43BAF">
        <w:rPr>
          <w:rtl/>
        </w:rPr>
        <w:t>«</w:t>
      </w:r>
      <w:r>
        <w:rPr>
          <w:rtl/>
        </w:rPr>
        <w:t>البيان في تفسير القرآن</w:t>
      </w:r>
      <w:r w:rsidR="00E43BAF">
        <w:rPr>
          <w:rtl/>
        </w:rPr>
        <w:t>»</w:t>
      </w:r>
      <w:r>
        <w:rPr>
          <w:rtl/>
        </w:rPr>
        <w:t xml:space="preserve">. </w:t>
      </w:r>
    </w:p>
    <w:p w:rsidR="000546F0" w:rsidRDefault="000546F0" w:rsidP="000546F0">
      <w:pPr>
        <w:pStyle w:val="Heading2"/>
        <w:rPr>
          <w:rtl/>
        </w:rPr>
      </w:pPr>
      <w:bookmarkStart w:id="156" w:name="_Toc292294346"/>
      <w:bookmarkStart w:id="157" w:name="_Toc409343483"/>
      <w:r>
        <w:rPr>
          <w:rtl/>
        </w:rPr>
        <w:t>المحدّثون وأخبار التحريف</w:t>
      </w:r>
      <w:bookmarkEnd w:id="156"/>
      <w:bookmarkEnd w:id="157"/>
      <w:r>
        <w:rPr>
          <w:rtl/>
        </w:rPr>
        <w:t xml:space="preserve"> </w:t>
      </w:r>
    </w:p>
    <w:p w:rsidR="000546F0" w:rsidRDefault="000546F0" w:rsidP="000546F0">
      <w:pPr>
        <w:pStyle w:val="libNormal"/>
        <w:rPr>
          <w:rtl/>
        </w:rPr>
      </w:pPr>
      <w:r>
        <w:rPr>
          <w:rtl/>
        </w:rPr>
        <w:t>نعم</w:t>
      </w:r>
      <w:r w:rsidR="00057ECC">
        <w:rPr>
          <w:rtl/>
        </w:rPr>
        <w:t>،</w:t>
      </w:r>
      <w:r>
        <w:rPr>
          <w:rtl/>
        </w:rPr>
        <w:t xml:space="preserve"> هناك في بعض الكلمات نسبته إلى </w:t>
      </w:r>
      <w:r w:rsidR="00E43BAF">
        <w:rPr>
          <w:rtl/>
        </w:rPr>
        <w:t>«</w:t>
      </w:r>
      <w:r>
        <w:rPr>
          <w:rtl/>
        </w:rPr>
        <w:t>المحدّثين</w:t>
      </w:r>
      <w:r w:rsidR="00E43BAF">
        <w:rPr>
          <w:rtl/>
        </w:rPr>
        <w:t>»</w:t>
      </w:r>
      <w:r>
        <w:rPr>
          <w:rtl/>
        </w:rPr>
        <w:t xml:space="preserve"> من علماء الشيعة</w:t>
      </w:r>
      <w:r w:rsidR="00057ECC">
        <w:rPr>
          <w:rtl/>
        </w:rPr>
        <w:t>،</w:t>
      </w:r>
      <w:r>
        <w:rPr>
          <w:rtl/>
        </w:rPr>
        <w:t xml:space="preserve"> وقد بذلنا الجهد في التحقيق حول مدى صحة هذه النسبة</w:t>
      </w:r>
      <w:r w:rsidR="00057ECC">
        <w:rPr>
          <w:rtl/>
        </w:rPr>
        <w:t>،</w:t>
      </w:r>
      <w:r>
        <w:rPr>
          <w:rtl/>
        </w:rPr>
        <w:t xml:space="preserve"> وراجعنا ما توفّر لدينا من الكتب والكلمات بإمعان وإنصاف</w:t>
      </w:r>
      <w:r w:rsidR="00057ECC">
        <w:rPr>
          <w:rtl/>
        </w:rPr>
        <w:t>،</w:t>
      </w:r>
      <w:r>
        <w:rPr>
          <w:rtl/>
        </w:rPr>
        <w:t xml:space="preserve"> فلم نجد دليلاً على ذلك ولا وجهاً مبرّراً له</w:t>
      </w:r>
      <w:r w:rsidR="00057ECC">
        <w:rPr>
          <w:rtl/>
        </w:rPr>
        <w:t>،</w:t>
      </w:r>
      <w:r>
        <w:rPr>
          <w:rtl/>
        </w:rPr>
        <w:t xml:space="preserve"> بل هو حدس وتخمين أو ذهول عن الواقع إن لم يكن تعصّب. </w:t>
      </w:r>
    </w:p>
    <w:p w:rsidR="000546F0" w:rsidRDefault="000546F0" w:rsidP="000546F0">
      <w:pPr>
        <w:pStyle w:val="libNormal"/>
        <w:rPr>
          <w:rtl/>
        </w:rPr>
      </w:pPr>
      <w:r>
        <w:rPr>
          <w:rtl/>
        </w:rPr>
        <w:t>والتحقيق</w:t>
      </w:r>
      <w:r w:rsidR="00057ECC">
        <w:rPr>
          <w:rtl/>
        </w:rPr>
        <w:t>:</w:t>
      </w:r>
      <w:r>
        <w:rPr>
          <w:rtl/>
        </w:rPr>
        <w:t xml:space="preserve"> إنّ </w:t>
      </w:r>
      <w:r w:rsidR="00E43BAF">
        <w:rPr>
          <w:rtl/>
        </w:rPr>
        <w:t>«</w:t>
      </w:r>
      <w:r>
        <w:rPr>
          <w:rtl/>
        </w:rPr>
        <w:t>المحدّثين</w:t>
      </w:r>
      <w:r w:rsidR="00E43BAF">
        <w:rPr>
          <w:rtl/>
        </w:rPr>
        <w:t>»</w:t>
      </w:r>
      <w:r>
        <w:rPr>
          <w:rtl/>
        </w:rPr>
        <w:t xml:space="preserve"> من الشيعة الإمامية الرواة لأخبار التحريف على ثلاث طوائف</w:t>
      </w:r>
      <w:r w:rsidR="00057ECC">
        <w:rPr>
          <w:rtl/>
        </w:rPr>
        <w:t>:</w:t>
      </w:r>
      <w:r>
        <w:rPr>
          <w:rtl/>
        </w:rPr>
        <w:t xml:space="preserve"> </w:t>
      </w:r>
    </w:p>
    <w:p w:rsidR="000546F0" w:rsidRDefault="000546F0" w:rsidP="000546F0">
      <w:pPr>
        <w:pStyle w:val="libNormal"/>
        <w:rPr>
          <w:rtl/>
        </w:rPr>
      </w:pPr>
      <w:r>
        <w:rPr>
          <w:rtl/>
        </w:rPr>
        <w:t>فطائفة يروون من الأخبار الظاهرة في التحريف في كتبهم الحديثية ولا يعتقدون بمضامينها</w:t>
      </w:r>
      <w:r w:rsidR="00057ECC">
        <w:rPr>
          <w:rtl/>
        </w:rPr>
        <w:t>،</w:t>
      </w:r>
      <w:r>
        <w:rPr>
          <w:rtl/>
        </w:rPr>
        <w:t xml:space="preserve"> بل يؤولونها أو يجمعون بينها وبين ما يدلّ على النفي ببعض الوجوه</w:t>
      </w:r>
      <w:r w:rsidR="00057ECC">
        <w:rPr>
          <w:rtl/>
        </w:rPr>
        <w:t>،</w:t>
      </w:r>
      <w:r>
        <w:rPr>
          <w:rtl/>
        </w:rPr>
        <w:t xml:space="preserve"> ومنهم من ينصّ على اعتقاده</w:t>
      </w:r>
      <w:r w:rsidR="00057ECC">
        <w:rPr>
          <w:rtl/>
        </w:rPr>
        <w:t>،</w:t>
      </w:r>
      <w:r>
        <w:rPr>
          <w:rtl/>
        </w:rPr>
        <w:t xml:space="preserve"> بخلافها أو بما يستلزم هذا الاعتقاد</w:t>
      </w:r>
      <w:r w:rsidR="00057ECC">
        <w:rPr>
          <w:rtl/>
        </w:rPr>
        <w:t>،</w:t>
      </w:r>
      <w:r>
        <w:rPr>
          <w:rtl/>
        </w:rPr>
        <w:t xml:space="preserve"> وعلى رأسهم الشيخ الصدوق. </w:t>
      </w:r>
    </w:p>
    <w:p w:rsidR="000546F0" w:rsidRDefault="000546F0" w:rsidP="000546F0">
      <w:pPr>
        <w:pStyle w:val="libNormal"/>
        <w:rPr>
          <w:rtl/>
        </w:rPr>
      </w:pPr>
      <w:r>
        <w:rPr>
          <w:rtl/>
        </w:rPr>
        <w:t>وطائفة يروونها ولا وجه لنسبة القول بالتحريف إليهم إلاّ أنّهم يروونها</w:t>
      </w:r>
      <w:r w:rsidR="00057ECC">
        <w:rPr>
          <w:rtl/>
        </w:rPr>
        <w:t>،</w:t>
      </w:r>
      <w:r>
        <w:rPr>
          <w:rtl/>
        </w:rPr>
        <w:t xml:space="preserve"> وعلى رأسهم الشيخ الكليني</w:t>
      </w:r>
      <w:r w:rsidR="00057ECC">
        <w:rPr>
          <w:rtl/>
        </w:rPr>
        <w:t>،</w:t>
      </w:r>
      <w:r>
        <w:rPr>
          <w:rtl/>
        </w:rPr>
        <w:t xml:space="preserve"> إن لم نقل بأنّه من الطائفة الاولى. </w:t>
      </w:r>
    </w:p>
    <w:p w:rsidR="000546F0" w:rsidRDefault="000546F0" w:rsidP="000546F0">
      <w:pPr>
        <w:pStyle w:val="libNormal"/>
        <w:rPr>
          <w:rtl/>
        </w:rPr>
      </w:pPr>
      <w:r>
        <w:rPr>
          <w:rtl/>
        </w:rPr>
        <w:t>وطائفة يروونها وينصّون على اعتقادهم بمدالي</w:t>
      </w:r>
      <w:r>
        <w:rPr>
          <w:rFonts w:hint="cs"/>
          <w:rtl/>
        </w:rPr>
        <w:t>ل</w:t>
      </w:r>
      <w:r>
        <w:rPr>
          <w:rtl/>
        </w:rPr>
        <w:t xml:space="preserve">ها وإيمانهم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بمضامينها</w:t>
      </w:r>
      <w:r w:rsidR="00057ECC">
        <w:rPr>
          <w:rtl/>
        </w:rPr>
        <w:t>،</w:t>
      </w:r>
      <w:r>
        <w:rPr>
          <w:rtl/>
        </w:rPr>
        <w:t xml:space="preserve"> وعلى رأسهم الشيخ علي بن إبراهيم القمي</w:t>
      </w:r>
      <w:r w:rsidR="00057ECC">
        <w:rPr>
          <w:rtl/>
        </w:rPr>
        <w:t>،</w:t>
      </w:r>
      <w:r>
        <w:rPr>
          <w:rtl/>
        </w:rPr>
        <w:t xml:space="preserve"> إن تمت النسبة إليه. </w:t>
      </w:r>
    </w:p>
    <w:p w:rsidR="000546F0" w:rsidRDefault="000546F0" w:rsidP="000546F0">
      <w:pPr>
        <w:pStyle w:val="libNormal"/>
        <w:rPr>
          <w:rtl/>
        </w:rPr>
      </w:pPr>
      <w:r>
        <w:rPr>
          <w:rtl/>
        </w:rPr>
        <w:t xml:space="preserve">وبهذا يتبيّن أنّه لا يجوز نسبة القول بالتحريف إلاّ إلى هذه الطائفة الثالثة من </w:t>
      </w:r>
      <w:r w:rsidR="00E43BAF">
        <w:rPr>
          <w:rtl/>
        </w:rPr>
        <w:t>«</w:t>
      </w:r>
      <w:r>
        <w:rPr>
          <w:rtl/>
        </w:rPr>
        <w:t>المحدّثين</w:t>
      </w:r>
      <w:r w:rsidR="00E43BAF">
        <w:rPr>
          <w:rtl/>
        </w:rPr>
        <w:t>»</w:t>
      </w:r>
      <w:r>
        <w:rPr>
          <w:rtl/>
        </w:rPr>
        <w:t xml:space="preserve"> من الإمامية</w:t>
      </w:r>
      <w:r w:rsidR="00057ECC">
        <w:rPr>
          <w:rtl/>
        </w:rPr>
        <w:t>،</w:t>
      </w:r>
      <w:r>
        <w:rPr>
          <w:rtl/>
        </w:rPr>
        <w:t xml:space="preserve"> وقد وافقهم من شذّ من </w:t>
      </w:r>
      <w:r w:rsidR="00E43BAF">
        <w:rPr>
          <w:rtl/>
        </w:rPr>
        <w:t>«</w:t>
      </w:r>
      <w:r>
        <w:rPr>
          <w:rtl/>
        </w:rPr>
        <w:t>الاصوليين</w:t>
      </w:r>
      <w:r w:rsidR="00E43BAF">
        <w:rPr>
          <w:rtl/>
        </w:rPr>
        <w:t>»</w:t>
      </w:r>
      <w:r>
        <w:rPr>
          <w:rtl/>
        </w:rPr>
        <w:t xml:space="preserve"> على تفصيل</w:t>
      </w:r>
      <w:r w:rsidR="00057ECC">
        <w:rPr>
          <w:rtl/>
        </w:rPr>
        <w:t>،</w:t>
      </w:r>
      <w:r>
        <w:rPr>
          <w:rtl/>
        </w:rPr>
        <w:t xml:space="preserve"> وهو الشيخ النواقي.</w:t>
      </w:r>
    </w:p>
    <w:p w:rsidR="000546F0" w:rsidRDefault="000546F0" w:rsidP="000546F0">
      <w:pPr>
        <w:pStyle w:val="libNormal"/>
        <w:rPr>
          <w:rtl/>
        </w:rPr>
      </w:pPr>
      <w:r>
        <w:rPr>
          <w:rtl/>
        </w:rPr>
        <w:t>فهذا مجمل ما توصّلنا إليه واعتقدنا به</w:t>
      </w:r>
      <w:r w:rsidR="00057ECC">
        <w:rPr>
          <w:rtl/>
        </w:rPr>
        <w:t>،</w:t>
      </w:r>
      <w:r>
        <w:rPr>
          <w:rtl/>
        </w:rPr>
        <w:t xml:space="preserve"> وإليك تفصيله وإقامة البرهان عليه</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الشيخ الصدوق أبو جعفر محمد بن علي بن بابويه القمي المتوفّي سنة 381. </w:t>
      </w:r>
    </w:p>
    <w:p w:rsidR="000546F0" w:rsidRDefault="000546F0" w:rsidP="000546F0">
      <w:pPr>
        <w:pStyle w:val="Heading2"/>
        <w:rPr>
          <w:rtl/>
        </w:rPr>
      </w:pPr>
      <w:bookmarkStart w:id="158" w:name="_Toc292294347"/>
      <w:bookmarkStart w:id="159" w:name="_Toc409343484"/>
      <w:r>
        <w:rPr>
          <w:rtl/>
        </w:rPr>
        <w:t>ترجمة الشيخ الصّدوق</w:t>
      </w:r>
      <w:bookmarkEnd w:id="158"/>
      <w:bookmarkEnd w:id="159"/>
      <w:r>
        <w:rPr>
          <w:rtl/>
        </w:rPr>
        <w:t xml:space="preserve"> </w:t>
      </w:r>
    </w:p>
    <w:p w:rsidR="000546F0" w:rsidRDefault="000546F0" w:rsidP="000546F0">
      <w:pPr>
        <w:pStyle w:val="libNormal"/>
        <w:rPr>
          <w:rtl/>
        </w:rPr>
      </w:pPr>
      <w:r>
        <w:rPr>
          <w:rtl/>
        </w:rPr>
        <w:t>وقد أجمعت الطائفة على تقدّمه وجلالته</w:t>
      </w:r>
      <w:r w:rsidR="00057ECC">
        <w:rPr>
          <w:rtl/>
        </w:rPr>
        <w:t>،</w:t>
      </w:r>
      <w:r>
        <w:rPr>
          <w:rtl/>
        </w:rPr>
        <w:t xml:space="preserve"> ووصفه الشيخ أبو العباس النجاشي بـ </w:t>
      </w:r>
      <w:r w:rsidR="00E43BAF">
        <w:rPr>
          <w:rtl/>
        </w:rPr>
        <w:t>«</w:t>
      </w:r>
      <w:r>
        <w:rPr>
          <w:rtl/>
        </w:rPr>
        <w:t>شيخنا وفقيهنا</w:t>
      </w:r>
      <w:r w:rsidR="00057ECC">
        <w:rPr>
          <w:rtl/>
        </w:rPr>
        <w:t>،</w:t>
      </w:r>
      <w:r>
        <w:rPr>
          <w:rtl/>
        </w:rPr>
        <w:t xml:space="preserve"> وجه الطائفة بخراسان</w:t>
      </w:r>
      <w:r w:rsidR="00057ECC">
        <w:rPr>
          <w:rtl/>
        </w:rPr>
        <w:t>،</w:t>
      </w:r>
      <w:r>
        <w:rPr>
          <w:rtl/>
        </w:rPr>
        <w:t xml:space="preserve"> وكان ورد بغداد وسمع منه شيوخ الطائفة وهو حدث السن</w:t>
      </w:r>
      <w:r w:rsidR="00E43BAF">
        <w:rPr>
          <w:rtl/>
        </w:rPr>
        <w:t>»</w:t>
      </w:r>
      <w:r>
        <w:rPr>
          <w:rtl/>
        </w:rPr>
        <w:t xml:space="preserve"> </w:t>
      </w:r>
      <w:r w:rsidRPr="000546F0">
        <w:rPr>
          <w:rStyle w:val="libFootnotenumChar"/>
          <w:rtl/>
        </w:rPr>
        <w:t>(1)</w:t>
      </w:r>
      <w:r>
        <w:rPr>
          <w:rtl/>
        </w:rPr>
        <w:t xml:space="preserve"> وعنونه الشيخ الطوسي قائلاً</w:t>
      </w:r>
      <w:r w:rsidR="00057ECC">
        <w:rPr>
          <w:rtl/>
        </w:rPr>
        <w:t>:</w:t>
      </w:r>
      <w:r>
        <w:rPr>
          <w:rtl/>
        </w:rPr>
        <w:t xml:space="preserve"> </w:t>
      </w:r>
      <w:r w:rsidR="00E43BAF">
        <w:rPr>
          <w:rtl/>
        </w:rPr>
        <w:t>«</w:t>
      </w:r>
      <w:r>
        <w:rPr>
          <w:rtl/>
        </w:rPr>
        <w:t>كان جليلاً حافظاً للأحاديث</w:t>
      </w:r>
      <w:r w:rsidR="00057ECC">
        <w:rPr>
          <w:rtl/>
        </w:rPr>
        <w:t>،</w:t>
      </w:r>
      <w:r>
        <w:rPr>
          <w:rtl/>
        </w:rPr>
        <w:t xml:space="preserve"> بصيراً بالرجال</w:t>
      </w:r>
      <w:r w:rsidR="00057ECC">
        <w:rPr>
          <w:rtl/>
        </w:rPr>
        <w:t>،</w:t>
      </w:r>
      <w:r>
        <w:rPr>
          <w:rtl/>
        </w:rPr>
        <w:t xml:space="preserve"> ناقداً للأخبار</w:t>
      </w:r>
      <w:r w:rsidR="00057ECC">
        <w:rPr>
          <w:rtl/>
        </w:rPr>
        <w:t>،</w:t>
      </w:r>
      <w:r>
        <w:rPr>
          <w:rtl/>
        </w:rPr>
        <w:t xml:space="preserve"> لم يرفي القمّيين مثله في حفظه وكثرة علمه</w:t>
      </w:r>
      <w:r w:rsidR="00E43BAF">
        <w:rPr>
          <w:rtl/>
        </w:rPr>
        <w:t>»</w:t>
      </w:r>
      <w:r>
        <w:rPr>
          <w:rtl/>
        </w:rPr>
        <w:t xml:space="preserve"> </w:t>
      </w:r>
      <w:r w:rsidRPr="000546F0">
        <w:rPr>
          <w:rStyle w:val="libFootnotenumChar"/>
          <w:rtl/>
        </w:rPr>
        <w:t>(2)</w:t>
      </w:r>
      <w:r>
        <w:rPr>
          <w:rtl/>
        </w:rPr>
        <w:t xml:space="preserve"> وذكره شيخنا الجدّ الماقاني بقوله</w:t>
      </w:r>
      <w:r w:rsidR="00057ECC">
        <w:rPr>
          <w:rtl/>
        </w:rPr>
        <w:t>:</w:t>
      </w:r>
      <w:r>
        <w:rPr>
          <w:rtl/>
        </w:rPr>
        <w:t xml:space="preserve"> </w:t>
      </w:r>
      <w:r w:rsidR="00E43BAF">
        <w:rPr>
          <w:rtl/>
        </w:rPr>
        <w:t>«</w:t>
      </w:r>
      <w:r>
        <w:rPr>
          <w:rtl/>
        </w:rPr>
        <w:t>شيخ من مشايخ الشيعة وركن من أركان الشريعة</w:t>
      </w:r>
      <w:r w:rsidR="00057ECC">
        <w:rPr>
          <w:rtl/>
        </w:rPr>
        <w:t>،</w:t>
      </w:r>
      <w:r>
        <w:rPr>
          <w:rtl/>
        </w:rPr>
        <w:t xml:space="preserve"> رئيس المحدّثين</w:t>
      </w:r>
      <w:r w:rsidR="00057ECC">
        <w:rPr>
          <w:rtl/>
        </w:rPr>
        <w:t>،</w:t>
      </w:r>
      <w:r>
        <w:rPr>
          <w:rtl/>
        </w:rPr>
        <w:t xml:space="preserve"> والصدوق فيما يرويه عن الأئمة </w:t>
      </w:r>
      <w:r w:rsidR="00DC517C" w:rsidRPr="00DC517C">
        <w:rPr>
          <w:rStyle w:val="libAlaemChar"/>
          <w:rFonts w:hint="cs"/>
          <w:rtl/>
        </w:rPr>
        <w:t>عليهم‌السلام</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رجال النجاشي</w:t>
      </w:r>
      <w:r w:rsidR="00057ECC">
        <w:rPr>
          <w:rtl/>
        </w:rPr>
        <w:t>:</w:t>
      </w:r>
      <w:r>
        <w:rPr>
          <w:rtl/>
        </w:rPr>
        <w:t xml:space="preserve"> 276. </w:t>
      </w:r>
    </w:p>
    <w:p w:rsidR="000546F0" w:rsidRDefault="000546F0" w:rsidP="000546F0">
      <w:pPr>
        <w:pStyle w:val="libFootnote0"/>
        <w:rPr>
          <w:rtl/>
        </w:rPr>
      </w:pPr>
      <w:r>
        <w:rPr>
          <w:rtl/>
        </w:rPr>
        <w:t>(2) فهرست الطوسي</w:t>
      </w:r>
      <w:r w:rsidR="00057ECC">
        <w:rPr>
          <w:rtl/>
        </w:rPr>
        <w:t>:</w:t>
      </w:r>
      <w:r>
        <w:rPr>
          <w:rtl/>
        </w:rPr>
        <w:t xml:space="preserve"> 184. </w:t>
      </w:r>
    </w:p>
    <w:p w:rsidR="00597BD0" w:rsidRDefault="000546F0" w:rsidP="000546F0">
      <w:pPr>
        <w:pStyle w:val="libFootnote0"/>
        <w:rPr>
          <w:rtl/>
        </w:rPr>
      </w:pPr>
      <w:r>
        <w:rPr>
          <w:rtl/>
        </w:rPr>
        <w:t>(3) تنقيح المقال 3</w:t>
      </w:r>
      <w:r w:rsidR="00057ECC">
        <w:rPr>
          <w:rtl/>
        </w:rPr>
        <w:t>:</w:t>
      </w:r>
      <w:r>
        <w:rPr>
          <w:rtl/>
        </w:rPr>
        <w:t xml:space="preserve"> 154.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ولد بدعاء الإمام المهدي المنتظر عجّل الله فرجه</w:t>
      </w:r>
      <w:r w:rsidR="00057ECC">
        <w:rPr>
          <w:rtl/>
        </w:rPr>
        <w:t>،</w:t>
      </w:r>
      <w:r>
        <w:rPr>
          <w:rtl/>
        </w:rPr>
        <w:t xml:space="preserve"> كما نصّ عليه أعلام الطائفة </w:t>
      </w:r>
      <w:r w:rsidR="00E43BAF">
        <w:rPr>
          <w:rtl/>
        </w:rPr>
        <w:t>«</w:t>
      </w:r>
      <w:r>
        <w:rPr>
          <w:rtl/>
        </w:rPr>
        <w:t>وصدر في حقه من الناحية المقدّسة بأنه فقيه خير مبارك</w:t>
      </w:r>
      <w:r w:rsidR="00057ECC">
        <w:rPr>
          <w:rtl/>
        </w:rPr>
        <w:t>،</w:t>
      </w:r>
      <w:r>
        <w:rPr>
          <w:rtl/>
        </w:rPr>
        <w:t xml:space="preserve"> فعمّت بركته ببركة الإمام </w:t>
      </w:r>
      <w:r w:rsidR="00DC517C" w:rsidRPr="00DC517C">
        <w:rPr>
          <w:rStyle w:val="libAlaemChar"/>
          <w:rFonts w:hint="cs"/>
          <w:rtl/>
        </w:rPr>
        <w:t>عليه‌السلام</w:t>
      </w:r>
      <w:r>
        <w:rPr>
          <w:rtl/>
        </w:rPr>
        <w:t xml:space="preserve"> وانتفع به الخاصّ والعام</w:t>
      </w:r>
      <w:r w:rsidR="00057ECC">
        <w:rPr>
          <w:rtl/>
        </w:rPr>
        <w:t>،</w:t>
      </w:r>
      <w:r>
        <w:rPr>
          <w:rtl/>
        </w:rPr>
        <w:t xml:space="preserve"> وبقيت آثاره ومصنفاته مدى الأيام</w:t>
      </w:r>
      <w:r w:rsidR="00057ECC">
        <w:rPr>
          <w:rtl/>
        </w:rPr>
        <w:t>،</w:t>
      </w:r>
      <w:r>
        <w:rPr>
          <w:rtl/>
        </w:rPr>
        <w:t xml:space="preserve"> وعمّ الإنتفاع بفقهه وحديثه الفقهاء الأعلام</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رحل في طلب العلم ونشره إلى البلاد القريبة والبعيدة كبلاد خراسان وما وراء النهر والعراق والحجاز</w:t>
      </w:r>
      <w:r w:rsidR="00057ECC">
        <w:rPr>
          <w:rtl/>
        </w:rPr>
        <w:t>،</w:t>
      </w:r>
      <w:r>
        <w:rPr>
          <w:rtl/>
        </w:rPr>
        <w:t xml:space="preserve"> وألّف نحواً من ثلاثمائة كتاب. </w:t>
      </w:r>
    </w:p>
    <w:p w:rsidR="000546F0" w:rsidRDefault="000546F0" w:rsidP="000546F0">
      <w:pPr>
        <w:pStyle w:val="Heading2"/>
        <w:rPr>
          <w:rtl/>
        </w:rPr>
      </w:pPr>
      <w:bookmarkStart w:id="160" w:name="_Toc292294348"/>
      <w:bookmarkStart w:id="161" w:name="_Toc409343485"/>
      <w:r>
        <w:rPr>
          <w:rtl/>
        </w:rPr>
        <w:t>عبارته في اعتقاداته</w:t>
      </w:r>
      <w:bookmarkEnd w:id="160"/>
      <w:bookmarkEnd w:id="161"/>
      <w:r>
        <w:rPr>
          <w:rtl/>
        </w:rPr>
        <w:t xml:space="preserve"> </w:t>
      </w:r>
    </w:p>
    <w:p w:rsidR="000546F0" w:rsidRDefault="000546F0" w:rsidP="000546F0">
      <w:pPr>
        <w:pStyle w:val="libNormal"/>
        <w:rPr>
          <w:rtl/>
        </w:rPr>
      </w:pPr>
      <w:r>
        <w:rPr>
          <w:rtl/>
        </w:rPr>
        <w:t xml:space="preserve">وأحد هذه المصنّفات </w:t>
      </w:r>
      <w:r w:rsidR="00E43BAF">
        <w:rPr>
          <w:rtl/>
        </w:rPr>
        <w:t>(</w:t>
      </w:r>
      <w:r>
        <w:rPr>
          <w:rtl/>
        </w:rPr>
        <w:t>كتاب الإعتقادات</w:t>
      </w:r>
      <w:r w:rsidR="00E43BAF">
        <w:rPr>
          <w:rtl/>
        </w:rPr>
        <w:t>)</w:t>
      </w:r>
      <w:r w:rsidR="00057ECC">
        <w:rPr>
          <w:rtl/>
        </w:rPr>
        <w:t>،</w:t>
      </w:r>
      <w:r>
        <w:rPr>
          <w:rtl/>
        </w:rPr>
        <w:t xml:space="preserve"> الذي قال فيه بكلّ وضوح وصراحة</w:t>
      </w:r>
      <w:r w:rsidR="00057ECC">
        <w:rPr>
          <w:rtl/>
        </w:rPr>
        <w:t>:</w:t>
      </w:r>
      <w:r>
        <w:rPr>
          <w:rtl/>
        </w:rPr>
        <w:t xml:space="preserve"> </w:t>
      </w:r>
      <w:r w:rsidR="00E43BAF">
        <w:rPr>
          <w:rtl/>
        </w:rPr>
        <w:t>«</w:t>
      </w:r>
      <w:r>
        <w:rPr>
          <w:rtl/>
        </w:rPr>
        <w:t>إعتقادنا في القرآن أنه كلام الله ووحيه وتنزيله وقوله وكتابه</w:t>
      </w:r>
      <w:r w:rsidR="00057ECC">
        <w:rPr>
          <w:rtl/>
        </w:rPr>
        <w:t>،</w:t>
      </w:r>
      <w:r>
        <w:rPr>
          <w:rtl/>
        </w:rPr>
        <w:t xml:space="preserve"> وأنّه لا يأتيه الباطل من بين يديه ولا من خلفه تنزيل من حكيم عليم</w:t>
      </w:r>
      <w:r w:rsidR="00057ECC">
        <w:rPr>
          <w:rtl/>
        </w:rPr>
        <w:t>،</w:t>
      </w:r>
      <w:r>
        <w:rPr>
          <w:rtl/>
        </w:rPr>
        <w:t xml:space="preserve"> وأنّه القصص الحقّ</w:t>
      </w:r>
      <w:r w:rsidR="00057ECC">
        <w:rPr>
          <w:rtl/>
        </w:rPr>
        <w:t>،</w:t>
      </w:r>
      <w:r>
        <w:rPr>
          <w:rtl/>
        </w:rPr>
        <w:t xml:space="preserve"> وأنّه لقول فصل وما هو بالهزل</w:t>
      </w:r>
      <w:r w:rsidR="00057ECC">
        <w:rPr>
          <w:rtl/>
        </w:rPr>
        <w:t>،</w:t>
      </w:r>
      <w:r>
        <w:rPr>
          <w:rtl/>
        </w:rPr>
        <w:t xml:space="preserve"> وأنّ الله تبارك وتعالى محدثه ومنزله وربّه وحافظه والمتكلّم به. </w:t>
      </w:r>
    </w:p>
    <w:p w:rsidR="000546F0" w:rsidRDefault="000546F0" w:rsidP="000546F0">
      <w:pPr>
        <w:pStyle w:val="libNormal"/>
        <w:rPr>
          <w:rtl/>
        </w:rPr>
      </w:pPr>
      <w:r>
        <w:rPr>
          <w:rtl/>
        </w:rPr>
        <w:t xml:space="preserve">إعتقادنا أن القرآن الذي أنزله الله تعالى على نبيّه محمد </w:t>
      </w:r>
      <w:r w:rsidR="00DC517C" w:rsidRPr="00DC517C">
        <w:rPr>
          <w:rStyle w:val="libAlaemChar"/>
          <w:rFonts w:hint="cs"/>
          <w:rtl/>
        </w:rPr>
        <w:t>صلى‌الله‌عليه‌وآله</w:t>
      </w:r>
      <w:r>
        <w:rPr>
          <w:rtl/>
        </w:rPr>
        <w:t xml:space="preserve"> هو ما بين الدفّتين</w:t>
      </w:r>
      <w:r w:rsidR="00057ECC">
        <w:rPr>
          <w:rtl/>
        </w:rPr>
        <w:t>،</w:t>
      </w:r>
      <w:r>
        <w:rPr>
          <w:rtl/>
        </w:rPr>
        <w:t xml:space="preserve"> وهو ما في أيدي الناس</w:t>
      </w:r>
      <w:r w:rsidR="00057ECC">
        <w:rPr>
          <w:rtl/>
        </w:rPr>
        <w:t>،</w:t>
      </w:r>
      <w:r>
        <w:rPr>
          <w:rtl/>
        </w:rPr>
        <w:t xml:space="preserve"> ليس بأكثر من ذلك</w:t>
      </w:r>
      <w:r w:rsidR="00057ECC">
        <w:rPr>
          <w:rtl/>
        </w:rPr>
        <w:t>،</w:t>
      </w:r>
      <w:r>
        <w:rPr>
          <w:rtl/>
        </w:rPr>
        <w:t xml:space="preserve"> ومبلغ سوره عند الناس مائة وأربع عشرة سورة</w:t>
      </w:r>
      <w:r w:rsidR="00057ECC">
        <w:rPr>
          <w:rtl/>
        </w:rPr>
        <w:t>،</w:t>
      </w:r>
      <w:r>
        <w:rPr>
          <w:rtl/>
        </w:rPr>
        <w:t xml:space="preserve"> وعندنا أنّ </w:t>
      </w:r>
      <w:r w:rsidR="00E43BAF">
        <w:rPr>
          <w:rtl/>
        </w:rPr>
        <w:t>(</w:t>
      </w:r>
      <w:r>
        <w:rPr>
          <w:rtl/>
        </w:rPr>
        <w:t>الضحى</w:t>
      </w:r>
      <w:r w:rsidR="00E43BAF">
        <w:rPr>
          <w:rtl/>
        </w:rPr>
        <w:t>)</w:t>
      </w:r>
      <w:r>
        <w:rPr>
          <w:rtl/>
        </w:rPr>
        <w:t xml:space="preserve"> و </w:t>
      </w:r>
      <w:r w:rsidR="00E43BAF">
        <w:rPr>
          <w:rtl/>
        </w:rPr>
        <w:t>(</w:t>
      </w:r>
      <w:r>
        <w:rPr>
          <w:rtl/>
        </w:rPr>
        <w:t>ألم نشرح</w:t>
      </w:r>
      <w:r w:rsidR="00E43BAF">
        <w:rPr>
          <w:rtl/>
        </w:rPr>
        <w:t>)</w:t>
      </w:r>
      <w:r>
        <w:rPr>
          <w:rtl/>
        </w:rPr>
        <w:t xml:space="preserve"> سورة واحدة</w:t>
      </w:r>
      <w:r w:rsidR="00057ECC">
        <w:rPr>
          <w:rtl/>
        </w:rPr>
        <w:t>،</w:t>
      </w:r>
      <w:r>
        <w:rPr>
          <w:rtl/>
        </w:rPr>
        <w:t xml:space="preserve"> و </w:t>
      </w:r>
      <w:r w:rsidR="00E43BAF">
        <w:rPr>
          <w:rtl/>
        </w:rPr>
        <w:t>(</w:t>
      </w:r>
      <w:r>
        <w:rPr>
          <w:rtl/>
        </w:rPr>
        <w:t>لايلاف</w:t>
      </w:r>
      <w:r w:rsidR="00E43BAF">
        <w:rPr>
          <w:rtl/>
        </w:rPr>
        <w:t>)</w:t>
      </w:r>
      <w:r>
        <w:rPr>
          <w:rtl/>
        </w:rPr>
        <w:t xml:space="preserve"> و </w:t>
      </w:r>
      <w:r w:rsidR="00E43BAF">
        <w:rPr>
          <w:rtl/>
        </w:rPr>
        <w:t>(</w:t>
      </w:r>
      <w:r>
        <w:rPr>
          <w:rtl/>
        </w:rPr>
        <w:t>ألم تركيف</w:t>
      </w:r>
      <w:r w:rsidR="00E43BAF">
        <w:rPr>
          <w:rtl/>
        </w:rPr>
        <w:t>)</w:t>
      </w:r>
      <w:r>
        <w:rPr>
          <w:rtl/>
        </w:rPr>
        <w:t xml:space="preserve"> سورة واحدة</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تنقيح المقال 3</w:t>
      </w:r>
      <w:r w:rsidR="00057ECC">
        <w:rPr>
          <w:rtl/>
        </w:rPr>
        <w:t>:</w:t>
      </w:r>
      <w:r>
        <w:rPr>
          <w:rtl/>
        </w:rPr>
        <w:t xml:space="preserve"> 154. </w:t>
      </w:r>
    </w:p>
    <w:p w:rsidR="00597BD0" w:rsidRDefault="000546F0" w:rsidP="000546F0">
      <w:pPr>
        <w:pStyle w:val="libFootnote0"/>
        <w:rPr>
          <w:rtl/>
        </w:rPr>
      </w:pPr>
      <w:r>
        <w:rPr>
          <w:rtl/>
        </w:rPr>
        <w:t>(</w:t>
      </w:r>
      <w:r>
        <w:rPr>
          <w:rFonts w:hint="cs"/>
          <w:rtl/>
        </w:rPr>
        <w:t>2</w:t>
      </w:r>
      <w:r>
        <w:rPr>
          <w:rtl/>
        </w:rPr>
        <w:t>) الإعتقادات</w:t>
      </w:r>
      <w:r w:rsidR="00E43BAF">
        <w:rPr>
          <w:rtl/>
        </w:rPr>
        <w:t xml:space="preserve"> - </w:t>
      </w:r>
      <w:r>
        <w:rPr>
          <w:rtl/>
        </w:rPr>
        <w:t>مطبوع مع النافع يوم الحشر</w:t>
      </w:r>
      <w:r w:rsidR="00057ECC">
        <w:rPr>
          <w:rtl/>
        </w:rPr>
        <w:t>،</w:t>
      </w:r>
      <w:r>
        <w:rPr>
          <w:rtl/>
        </w:rPr>
        <w:t xml:space="preserve"> للمقداد السيوري</w:t>
      </w:r>
      <w:r w:rsidR="00E43BAF">
        <w:rPr>
          <w:rtl/>
        </w:rPr>
        <w:t xml:space="preserve"> -</w:t>
      </w:r>
      <w:r w:rsidR="00057ECC">
        <w:rPr>
          <w:rtl/>
        </w:rPr>
        <w:t>:</w:t>
      </w:r>
      <w:r>
        <w:rPr>
          <w:rtl/>
        </w:rPr>
        <w:t xml:space="preserve"> 92.</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يعني رحمة الله</w:t>
      </w:r>
      <w:r w:rsidR="00057ECC">
        <w:rPr>
          <w:rtl/>
        </w:rPr>
        <w:t>:</w:t>
      </w:r>
      <w:r>
        <w:rPr>
          <w:rtl/>
        </w:rPr>
        <w:t xml:space="preserve"> إن القرآن الذي أنزله الله تعالى على نبيّه</w:t>
      </w:r>
      <w:r w:rsidR="00057ECC">
        <w:rPr>
          <w:rtl/>
        </w:rPr>
        <w:t>،</w:t>
      </w:r>
      <w:r>
        <w:rPr>
          <w:rtl/>
        </w:rPr>
        <w:t xml:space="preserve"> أي</w:t>
      </w:r>
      <w:r w:rsidR="00057ECC">
        <w:rPr>
          <w:rtl/>
        </w:rPr>
        <w:t>:</w:t>
      </w:r>
      <w:r>
        <w:rPr>
          <w:rtl/>
        </w:rPr>
        <w:t xml:space="preserve"> أن كل ما أوحي إليه بعنوان </w:t>
      </w:r>
      <w:r w:rsidR="00E43BAF">
        <w:rPr>
          <w:rtl/>
        </w:rPr>
        <w:t>«</w:t>
      </w:r>
      <w:r>
        <w:rPr>
          <w:rtl/>
        </w:rPr>
        <w:t>القرآن</w:t>
      </w:r>
      <w:r w:rsidR="00E43BAF">
        <w:rPr>
          <w:rtl/>
        </w:rPr>
        <w:t>»</w:t>
      </w:r>
      <w:r>
        <w:rPr>
          <w:rtl/>
        </w:rPr>
        <w:t xml:space="preserve"> هو </w:t>
      </w:r>
      <w:r w:rsidR="00E43BAF">
        <w:rPr>
          <w:rtl/>
        </w:rPr>
        <w:t>«</w:t>
      </w:r>
      <w:r>
        <w:rPr>
          <w:rtl/>
        </w:rPr>
        <w:t>ما بين الدفّتين</w:t>
      </w:r>
      <w:r w:rsidR="00E43BAF">
        <w:rPr>
          <w:rtl/>
        </w:rPr>
        <w:t>»</w:t>
      </w:r>
      <w:r>
        <w:rPr>
          <w:rtl/>
        </w:rPr>
        <w:t xml:space="preserve"> لا أنّ هذا الموجود </w:t>
      </w:r>
      <w:r w:rsidR="00E43BAF">
        <w:rPr>
          <w:rtl/>
        </w:rPr>
        <w:t>«</w:t>
      </w:r>
      <w:r>
        <w:rPr>
          <w:rtl/>
        </w:rPr>
        <w:t>ما بين الدفّتين</w:t>
      </w:r>
      <w:r w:rsidR="00E43BAF">
        <w:rPr>
          <w:rtl/>
        </w:rPr>
        <w:t>»</w:t>
      </w:r>
      <w:r>
        <w:rPr>
          <w:rtl/>
        </w:rPr>
        <w:t xml:space="preserve"> بعضه</w:t>
      </w:r>
      <w:r w:rsidR="00057ECC">
        <w:rPr>
          <w:rtl/>
        </w:rPr>
        <w:t>،</w:t>
      </w:r>
      <w:r>
        <w:rPr>
          <w:rtl/>
        </w:rPr>
        <w:t xml:space="preserve"> وهو ما في أيدي الناس</w:t>
      </w:r>
      <w:r w:rsidR="00057ECC">
        <w:rPr>
          <w:rtl/>
        </w:rPr>
        <w:t>،</w:t>
      </w:r>
      <w:r>
        <w:rPr>
          <w:rtl/>
        </w:rPr>
        <w:t xml:space="preserve"> فما ضاع عنهم شيء منه</w:t>
      </w:r>
      <w:r w:rsidR="00057ECC">
        <w:rPr>
          <w:rtl/>
        </w:rPr>
        <w:t>،</w:t>
      </w:r>
      <w:r>
        <w:rPr>
          <w:rtl/>
        </w:rPr>
        <w:t xml:space="preserve"> فالقرآن عند الشيعة وسائر </w:t>
      </w:r>
      <w:r w:rsidR="00E43BAF">
        <w:rPr>
          <w:rtl/>
        </w:rPr>
        <w:t>«</w:t>
      </w:r>
      <w:r>
        <w:rPr>
          <w:rtl/>
        </w:rPr>
        <w:t>الناس</w:t>
      </w:r>
      <w:r w:rsidR="00E43BAF">
        <w:rPr>
          <w:rtl/>
        </w:rPr>
        <w:t>»</w:t>
      </w:r>
      <w:r>
        <w:rPr>
          <w:rtl/>
        </w:rPr>
        <w:t xml:space="preserve"> واحد</w:t>
      </w:r>
      <w:r w:rsidR="00057ECC">
        <w:rPr>
          <w:rtl/>
        </w:rPr>
        <w:t>،</w:t>
      </w:r>
      <w:r>
        <w:rPr>
          <w:rtl/>
        </w:rPr>
        <w:t xml:space="preserve"> غير أنّ القرآن الموجود عند المهدي </w:t>
      </w:r>
      <w:r w:rsidR="00DC517C" w:rsidRPr="00DC517C">
        <w:rPr>
          <w:rStyle w:val="libAlaemChar"/>
          <w:rFonts w:hint="cs"/>
          <w:rtl/>
        </w:rPr>
        <w:t>عليه‌السلام</w:t>
      </w:r>
      <w:r w:rsidR="00E43BAF">
        <w:rPr>
          <w:rtl/>
        </w:rPr>
        <w:t xml:space="preserve"> - </w:t>
      </w:r>
      <w:r>
        <w:rPr>
          <w:rtl/>
        </w:rPr>
        <w:t xml:space="preserve">وهو ما كتبه علي </w:t>
      </w:r>
      <w:r w:rsidR="00DC517C" w:rsidRPr="00DC517C">
        <w:rPr>
          <w:rStyle w:val="libAlaemChar"/>
          <w:rFonts w:hint="cs"/>
          <w:rtl/>
        </w:rPr>
        <w:t>عليه‌السلام</w:t>
      </w:r>
      <w:r w:rsidR="00E43BAF">
        <w:rPr>
          <w:rtl/>
        </w:rPr>
        <w:t xml:space="preserve"> - </w:t>
      </w:r>
      <w:r>
        <w:rPr>
          <w:rtl/>
        </w:rPr>
        <w:t xml:space="preserve">يشتمل على علم كثير. </w:t>
      </w:r>
    </w:p>
    <w:p w:rsidR="000546F0" w:rsidRDefault="000546F0" w:rsidP="000546F0">
      <w:pPr>
        <w:pStyle w:val="libNormal"/>
        <w:rPr>
          <w:rtl/>
        </w:rPr>
      </w:pPr>
      <w:r>
        <w:rPr>
          <w:rtl/>
        </w:rPr>
        <w:t>ثم يقول</w:t>
      </w:r>
      <w:r w:rsidR="00057ECC">
        <w:rPr>
          <w:rtl/>
        </w:rPr>
        <w:t>:</w:t>
      </w:r>
      <w:r>
        <w:rPr>
          <w:rtl/>
        </w:rPr>
        <w:t xml:space="preserve"> </w:t>
      </w:r>
      <w:r w:rsidR="00E43BAF">
        <w:rPr>
          <w:rtl/>
        </w:rPr>
        <w:t>«</w:t>
      </w:r>
      <w:r>
        <w:rPr>
          <w:rtl/>
        </w:rPr>
        <w:t>ومن نسب إلينا أنّا نقول أنه أكثر من ذلك فهو كاذب</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libNormal"/>
        <w:rPr>
          <w:rtl/>
        </w:rPr>
      </w:pPr>
      <w:r>
        <w:rPr>
          <w:rtl/>
        </w:rPr>
        <w:t xml:space="preserve">ومنه يظهر أنّ هذه النسبة </w:t>
      </w:r>
      <w:r w:rsidR="00E43BAF">
        <w:rPr>
          <w:rtl/>
        </w:rPr>
        <w:t>«</w:t>
      </w:r>
      <w:r>
        <w:rPr>
          <w:rtl/>
        </w:rPr>
        <w:t>إلينا</w:t>
      </w:r>
      <w:r w:rsidR="00E43BAF">
        <w:rPr>
          <w:rtl/>
        </w:rPr>
        <w:t>»</w:t>
      </w:r>
      <w:r>
        <w:rPr>
          <w:rtl/>
        </w:rPr>
        <w:t xml:space="preserve"> أي</w:t>
      </w:r>
      <w:r w:rsidR="00057ECC">
        <w:rPr>
          <w:rtl/>
        </w:rPr>
        <w:t>:</w:t>
      </w:r>
      <w:r>
        <w:rPr>
          <w:rtl/>
        </w:rPr>
        <w:t xml:space="preserve"> إلى الطائفة الشيعية قديمة جدّاً</w:t>
      </w:r>
      <w:r w:rsidR="00057ECC">
        <w:rPr>
          <w:rtl/>
        </w:rPr>
        <w:t>،</w:t>
      </w:r>
      <w:r>
        <w:rPr>
          <w:rtl/>
        </w:rPr>
        <w:t xml:space="preserve"> وأنّ ما تلهج به أفواه بعض المعاصرين من الكتّاب المأجورين أو القاصرين ليس بجديد</w:t>
      </w:r>
      <w:r w:rsidR="00057ECC">
        <w:rPr>
          <w:rtl/>
        </w:rPr>
        <w:t>،</w:t>
      </w:r>
      <w:r>
        <w:rPr>
          <w:rtl/>
        </w:rPr>
        <w:t xml:space="preserve"> فهو </w:t>
      </w:r>
      <w:r w:rsidR="00E43BAF">
        <w:rPr>
          <w:rtl/>
        </w:rPr>
        <w:t>«</w:t>
      </w:r>
      <w:r>
        <w:rPr>
          <w:rtl/>
        </w:rPr>
        <w:t>كاذب</w:t>
      </w:r>
      <w:r w:rsidR="00E43BAF">
        <w:rPr>
          <w:rtl/>
        </w:rPr>
        <w:t>»</w:t>
      </w:r>
      <w:r>
        <w:rPr>
          <w:rtl/>
        </w:rPr>
        <w:t xml:space="preserve"> وعليه لعنة الله والملائكة والناس أجمعين. </w:t>
      </w:r>
    </w:p>
    <w:p w:rsidR="000546F0" w:rsidRDefault="000546F0" w:rsidP="000546F0">
      <w:pPr>
        <w:pStyle w:val="libNormal"/>
        <w:rPr>
          <w:rtl/>
        </w:rPr>
      </w:pPr>
      <w:r>
        <w:rPr>
          <w:rtl/>
        </w:rPr>
        <w:t>إذن</w:t>
      </w:r>
      <w:r w:rsidR="00057ECC">
        <w:rPr>
          <w:rtl/>
        </w:rPr>
        <w:t>،</w:t>
      </w:r>
      <w:r>
        <w:rPr>
          <w:rtl/>
        </w:rPr>
        <w:t xml:space="preserve"> يحرم نسبة هذا القول إلى </w:t>
      </w:r>
      <w:r w:rsidR="00E43BAF">
        <w:rPr>
          <w:rtl/>
        </w:rPr>
        <w:t>«</w:t>
      </w:r>
      <w:r>
        <w:rPr>
          <w:rtl/>
        </w:rPr>
        <w:t>الطائفة</w:t>
      </w:r>
      <w:r w:rsidR="00E43BAF">
        <w:rPr>
          <w:rtl/>
        </w:rPr>
        <w:t>»</w:t>
      </w:r>
      <w:r>
        <w:rPr>
          <w:rtl/>
        </w:rPr>
        <w:t xml:space="preserve"> سواء كان الناسب منها أو من غيرها. </w:t>
      </w:r>
    </w:p>
    <w:p w:rsidR="000546F0" w:rsidRDefault="000546F0" w:rsidP="000546F0">
      <w:pPr>
        <w:pStyle w:val="libNormal"/>
        <w:rPr>
          <w:rtl/>
        </w:rPr>
      </w:pPr>
      <w:r>
        <w:rPr>
          <w:rtl/>
        </w:rPr>
        <w:t>ثم قال رحمة الله</w:t>
      </w:r>
      <w:r w:rsidR="00057ECC">
        <w:rPr>
          <w:rtl/>
        </w:rPr>
        <w:t>:</w:t>
      </w:r>
      <w:r>
        <w:rPr>
          <w:rtl/>
        </w:rPr>
        <w:t xml:space="preserve"> «وما روي من ثواب قراءة كل سورة من القرآن</w:t>
      </w:r>
      <w:r w:rsidR="00057ECC">
        <w:rPr>
          <w:rtl/>
        </w:rPr>
        <w:t>،</w:t>
      </w:r>
      <w:r>
        <w:rPr>
          <w:rtl/>
        </w:rPr>
        <w:t xml:space="preserve"> وثواب من ختم القرآن كلّه</w:t>
      </w:r>
      <w:r w:rsidR="00057ECC">
        <w:rPr>
          <w:rtl/>
        </w:rPr>
        <w:t>،</w:t>
      </w:r>
      <w:r>
        <w:rPr>
          <w:rtl/>
        </w:rPr>
        <w:t xml:space="preserve"> وجواز قراءة سورتين في ركعة نافلة</w:t>
      </w:r>
      <w:r w:rsidR="00057ECC">
        <w:rPr>
          <w:rtl/>
        </w:rPr>
        <w:t>،</w:t>
      </w:r>
      <w:r>
        <w:rPr>
          <w:rtl/>
        </w:rPr>
        <w:t xml:space="preserve"> والنهي عن القران بين السورتين في ركعة فريضة</w:t>
      </w:r>
      <w:r w:rsidR="00057ECC">
        <w:rPr>
          <w:rtl/>
        </w:rPr>
        <w:t>،</w:t>
      </w:r>
      <w:r>
        <w:rPr>
          <w:rtl/>
        </w:rPr>
        <w:t xml:space="preserve"> تصديق لما قلناه في أمر القرآن</w:t>
      </w:r>
      <w:r w:rsidR="00057ECC">
        <w:rPr>
          <w:rtl/>
        </w:rPr>
        <w:t>،</w:t>
      </w:r>
      <w:r>
        <w:rPr>
          <w:rtl/>
        </w:rPr>
        <w:t xml:space="preserve"> وأن مبلغه ما في أيدي الناس</w:t>
      </w:r>
      <w:r w:rsidR="00057ECC">
        <w:rPr>
          <w:rtl/>
        </w:rPr>
        <w:t>،</w:t>
      </w:r>
      <w:r>
        <w:rPr>
          <w:rtl/>
        </w:rPr>
        <w:t xml:space="preserve"> وكذلك ما ورد من النهي عن قراءة كلّه في ليلة واحدة وأن لا يجوز أن يختم في أقل من ثلاثة أيام</w:t>
      </w:r>
      <w:r w:rsidR="00057ECC">
        <w:rPr>
          <w:rtl/>
        </w:rPr>
        <w:t>،</w:t>
      </w:r>
      <w:r>
        <w:rPr>
          <w:rtl/>
        </w:rPr>
        <w:t xml:space="preserve"> تصديق لما قلناه أيضاً</w:t>
      </w:r>
      <w:r w:rsidR="00057ECC">
        <w:rPr>
          <w:rtl/>
        </w:rPr>
        <w:t>،</w:t>
      </w:r>
      <w:r>
        <w:rPr>
          <w:rtl/>
        </w:rPr>
        <w:t xml:space="preserve"> بل نقوى أنّه قد نزل الوحي الذي ليس بقرآن</w:t>
      </w:r>
      <w:r w:rsidR="00057ECC">
        <w:rPr>
          <w:rtl/>
        </w:rPr>
        <w:t>،</w:t>
      </w:r>
      <w:r>
        <w:rPr>
          <w:rtl/>
        </w:rPr>
        <w:t xml:space="preserve"> ما لو جمع إلى القرآن لكان مبلغه مقدار سبع عشرة ألف آية</w:t>
      </w:r>
      <w:r w:rsidR="00057ECC">
        <w:rPr>
          <w:rtl/>
        </w:rPr>
        <w:t>،</w:t>
      </w:r>
      <w:r>
        <w:rPr>
          <w:rtl/>
        </w:rPr>
        <w:t xml:space="preserve"> ومثل هذا كثير</w:t>
      </w:r>
      <w:r w:rsidR="00057ECC">
        <w:rPr>
          <w:rtl/>
        </w:rPr>
        <w:t>،</w:t>
      </w:r>
      <w:r>
        <w:rPr>
          <w:rtl/>
        </w:rPr>
        <w:t xml:space="preserve">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w:t>
      </w:r>
      <w:r>
        <w:rPr>
          <w:rFonts w:hint="cs"/>
          <w:rtl/>
        </w:rPr>
        <w:t>1</w:t>
      </w:r>
      <w:r>
        <w:rPr>
          <w:rtl/>
        </w:rPr>
        <w:t>) الإعتقادات</w:t>
      </w:r>
      <w:r w:rsidR="00057ECC">
        <w:rPr>
          <w:rtl/>
        </w:rPr>
        <w:t>:</w:t>
      </w:r>
      <w:r>
        <w:rPr>
          <w:rtl/>
        </w:rPr>
        <w:t xml:space="preserve"> 93.</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وكلّه وحي وليس بقرآن. ولو كان قرآناً لكان مقروناً به وموصولاً إليه غير مفصول عنه</w:t>
      </w:r>
      <w:r w:rsidR="00057ECC">
        <w:rPr>
          <w:rtl/>
        </w:rPr>
        <w:t>،</w:t>
      </w:r>
      <w:r>
        <w:rPr>
          <w:rtl/>
        </w:rPr>
        <w:t xml:space="preserve"> كما كان أمير المؤمنين جمعه فلما جاء به قال</w:t>
      </w:r>
      <w:r w:rsidR="00057ECC">
        <w:rPr>
          <w:rtl/>
        </w:rPr>
        <w:t>:</w:t>
      </w:r>
      <w:r>
        <w:rPr>
          <w:rtl/>
        </w:rPr>
        <w:t xml:space="preserve"> هذا كتاب ربكم كما انزل على نبيّكم لم يزد فيه حرف ولا ينقص منه حرف</w:t>
      </w:r>
      <w:r w:rsidR="00057ECC">
        <w:rPr>
          <w:rtl/>
        </w:rPr>
        <w:t>،</w:t>
      </w:r>
      <w:r>
        <w:rPr>
          <w:rtl/>
        </w:rPr>
        <w:t xml:space="preserve"> فقالوا</w:t>
      </w:r>
      <w:r w:rsidR="00057ECC">
        <w:rPr>
          <w:rtl/>
        </w:rPr>
        <w:t>:</w:t>
      </w:r>
      <w:r>
        <w:rPr>
          <w:rtl/>
        </w:rPr>
        <w:t xml:space="preserve"> لا حاجة لنا فيه</w:t>
      </w:r>
      <w:r w:rsidR="00057ECC">
        <w:rPr>
          <w:rtl/>
        </w:rPr>
        <w:t>،</w:t>
      </w:r>
      <w:r>
        <w:rPr>
          <w:rtl/>
        </w:rPr>
        <w:t xml:space="preserve"> عندنا مثل الذي عندك</w:t>
      </w:r>
      <w:r w:rsidR="00057ECC">
        <w:rPr>
          <w:rtl/>
        </w:rPr>
        <w:t>،</w:t>
      </w:r>
      <w:r>
        <w:rPr>
          <w:rtl/>
        </w:rPr>
        <w:t xml:space="preserve"> فانصرف وهو يقول</w:t>
      </w:r>
      <w:r w:rsidR="00057ECC">
        <w:rPr>
          <w:rtl/>
        </w:rPr>
        <w:t>:</w:t>
      </w:r>
      <w:r>
        <w:rPr>
          <w:rtl/>
        </w:rPr>
        <w:t xml:space="preserve"> </w:t>
      </w:r>
      <w:r w:rsidR="00E43BAF">
        <w:rPr>
          <w:rStyle w:val="libAlaemChar"/>
          <w:rtl/>
        </w:rPr>
        <w:t>(</w:t>
      </w:r>
      <w:r w:rsidRPr="000546F0">
        <w:rPr>
          <w:rStyle w:val="libAieChar"/>
          <w:rtl/>
        </w:rPr>
        <w:t>فنبذوه وراء ظهورهم واشتروا به ثمناً قليلاً فبئس ما يشترون</w:t>
      </w:r>
      <w:r w:rsidR="00E43BAF" w:rsidRPr="00E43BAF">
        <w:rPr>
          <w:rStyle w:val="libAlaemChar"/>
          <w:rtl/>
        </w:rPr>
        <w:t>)</w:t>
      </w:r>
      <w:r>
        <w:rPr>
          <w:rtl/>
        </w:rPr>
        <w:t xml:space="preserve"> </w:t>
      </w:r>
      <w:r w:rsidRPr="000546F0">
        <w:rPr>
          <w:rStyle w:val="libFootnotenumChar"/>
          <w:rtl/>
        </w:rPr>
        <w:t>(1)</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ومع هذا كلّه نرى الشيخ الصدوق يروي في بعض كتبه مثل </w:t>
      </w:r>
      <w:r w:rsidR="00E43BAF">
        <w:rPr>
          <w:rtl/>
        </w:rPr>
        <w:t>(</w:t>
      </w:r>
      <w:r>
        <w:rPr>
          <w:rtl/>
        </w:rPr>
        <w:t>ثواب الأعمال</w:t>
      </w:r>
      <w:r w:rsidR="00E43BAF">
        <w:rPr>
          <w:rtl/>
        </w:rPr>
        <w:t>)</w:t>
      </w:r>
      <w:r>
        <w:rPr>
          <w:rtl/>
        </w:rPr>
        <w:t xml:space="preserve"> ما هو ظاهر في التحريف</w:t>
      </w:r>
      <w:r w:rsidR="00057ECC">
        <w:rPr>
          <w:rtl/>
        </w:rPr>
        <w:t>،</w:t>
      </w:r>
      <w:r>
        <w:rPr>
          <w:rtl/>
        </w:rPr>
        <w:t xml:space="preserve"> بل يروي في كتابه </w:t>
      </w:r>
      <w:r w:rsidR="00E43BAF">
        <w:rPr>
          <w:rtl/>
        </w:rPr>
        <w:t>(</w:t>
      </w:r>
      <w:r>
        <w:rPr>
          <w:rtl/>
        </w:rPr>
        <w:t>من لا يحضره الفقيه</w:t>
      </w:r>
      <w:r w:rsidR="00E43BAF">
        <w:rPr>
          <w:rtl/>
        </w:rPr>
        <w:t>)</w:t>
      </w:r>
      <w:r>
        <w:rPr>
          <w:rtl/>
        </w:rPr>
        <w:t xml:space="preserve"> الذي يعدّ أحد الكتب الحديثية الأربعة التي عليها مدار البحوث في الأوساط</w:t>
      </w:r>
    </w:p>
    <w:p w:rsidR="000546F0" w:rsidRDefault="000546F0" w:rsidP="000546F0">
      <w:pPr>
        <w:pStyle w:val="libNormal"/>
        <w:rPr>
          <w:rtl/>
        </w:rPr>
      </w:pPr>
      <w:r>
        <w:rPr>
          <w:rtl/>
        </w:rPr>
        <w:t>العلمية واستنباط الأحكام الشرعية في جميع الأعصار</w:t>
      </w:r>
      <w:r w:rsidR="00057ECC">
        <w:rPr>
          <w:rtl/>
        </w:rPr>
        <w:t>،</w:t>
      </w:r>
      <w:r>
        <w:rPr>
          <w:rtl/>
        </w:rPr>
        <w:t xml:space="preserve"> وقال في مقدّمته</w:t>
      </w:r>
      <w:r w:rsidR="00057ECC">
        <w:rPr>
          <w:rtl/>
        </w:rPr>
        <w:t>:</w:t>
      </w:r>
      <w:r>
        <w:rPr>
          <w:rtl/>
        </w:rPr>
        <w:t xml:space="preserve"> </w:t>
      </w:r>
      <w:r w:rsidR="00E43BAF">
        <w:rPr>
          <w:rtl/>
        </w:rPr>
        <w:t>«</w:t>
      </w:r>
      <w:r>
        <w:rPr>
          <w:rtl/>
        </w:rPr>
        <w:t>لم أقصد فيه قصد المصنّفين في إيراد جميع ما رووه</w:t>
      </w:r>
      <w:r w:rsidR="00057ECC">
        <w:rPr>
          <w:rtl/>
        </w:rPr>
        <w:t>،</w:t>
      </w:r>
      <w:r>
        <w:rPr>
          <w:rtl/>
        </w:rPr>
        <w:t xml:space="preserve"> بل قصدت إلى إيراد ما افتي به وأحكم بصحّته وأعتقد فيه أنه حجة فيما بيني وبين ربي</w:t>
      </w:r>
      <w:r w:rsidR="00E43BAF">
        <w:rPr>
          <w:rtl/>
        </w:rPr>
        <w:t>»</w:t>
      </w:r>
      <w:r>
        <w:rPr>
          <w:rtl/>
        </w:rPr>
        <w:t xml:space="preserve"> من ذلك ما لا يقبله ولا يفتي به أحد من الطائفة</w:t>
      </w:r>
      <w:r w:rsidR="00057ECC">
        <w:rPr>
          <w:rtl/>
        </w:rPr>
        <w:t>،</w:t>
      </w:r>
      <w:r>
        <w:rPr>
          <w:rtl/>
        </w:rPr>
        <w:t xml:space="preserve"> وهو ما رواه عن سليمان بن خالد</w:t>
      </w:r>
      <w:r w:rsidR="00057ECC">
        <w:rPr>
          <w:rtl/>
        </w:rPr>
        <w:t>،</w:t>
      </w:r>
      <w:r>
        <w:rPr>
          <w:rtl/>
        </w:rPr>
        <w:t xml:space="preserve"> قال</w:t>
      </w:r>
      <w:r w:rsidR="00057ECC">
        <w:rPr>
          <w:rtl/>
        </w:rPr>
        <w:t>:</w:t>
      </w:r>
      <w:r>
        <w:rPr>
          <w:rtl/>
        </w:rPr>
        <w:t xml:space="preserve"> </w:t>
      </w:r>
      <w:r w:rsidR="00E43BAF">
        <w:rPr>
          <w:rtl/>
        </w:rPr>
        <w:t>«</w:t>
      </w:r>
      <w:r>
        <w:rPr>
          <w:rtl/>
        </w:rPr>
        <w:t xml:space="preserve">قلت لأبي عبدالله </w:t>
      </w:r>
      <w:r w:rsidR="00DC517C" w:rsidRPr="00DC517C">
        <w:rPr>
          <w:rStyle w:val="libAlaemChar"/>
          <w:rFonts w:hint="cs"/>
          <w:rtl/>
        </w:rPr>
        <w:t>عليه‌السلام</w:t>
      </w:r>
      <w:r w:rsidR="00057ECC">
        <w:rPr>
          <w:rtl/>
        </w:rPr>
        <w:t>:</w:t>
      </w:r>
      <w:r>
        <w:rPr>
          <w:rtl/>
        </w:rPr>
        <w:t xml:space="preserve"> في القرآن رجم؟ قال</w:t>
      </w:r>
      <w:r w:rsidR="00057ECC">
        <w:rPr>
          <w:rtl/>
        </w:rPr>
        <w:t>:</w:t>
      </w:r>
      <w:r>
        <w:rPr>
          <w:rtl/>
        </w:rPr>
        <w:t xml:space="preserve"> نعم</w:t>
      </w:r>
      <w:r w:rsidR="00057ECC">
        <w:rPr>
          <w:rtl/>
        </w:rPr>
        <w:t>،</w:t>
      </w:r>
      <w:r>
        <w:rPr>
          <w:rtl/>
        </w:rPr>
        <w:t xml:space="preserve"> قلت</w:t>
      </w:r>
      <w:r w:rsidR="00057ECC">
        <w:rPr>
          <w:rtl/>
        </w:rPr>
        <w:t>:</w:t>
      </w:r>
      <w:r>
        <w:rPr>
          <w:rtl/>
        </w:rPr>
        <w:t xml:space="preserve"> كيف؟ قال</w:t>
      </w:r>
      <w:r w:rsidR="00057ECC">
        <w:rPr>
          <w:rtl/>
        </w:rPr>
        <w:t>:</w:t>
      </w:r>
      <w:r>
        <w:rPr>
          <w:rtl/>
        </w:rPr>
        <w:t xml:space="preserve"> الشيخ والشيخة فارجموهما البتة فإنهما قضيا الشهوة</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ورواه الشيخان الكليني والطوسي أيضاً عن عبدالله بن سنان بسند صحيح بحسب الإصطلاح</w:t>
      </w:r>
      <w:r w:rsidR="00057ECC">
        <w:rPr>
          <w:rtl/>
        </w:rPr>
        <w:t>،</w:t>
      </w:r>
      <w:r>
        <w:rPr>
          <w:rtl/>
        </w:rPr>
        <w:t xml:space="preserve"> كما ستعرف. </w:t>
      </w:r>
    </w:p>
    <w:p w:rsidR="000546F0" w:rsidRDefault="000546F0" w:rsidP="000546F0">
      <w:pPr>
        <w:pStyle w:val="libNormal"/>
        <w:rPr>
          <w:rtl/>
        </w:rPr>
      </w:pPr>
      <w:r>
        <w:rPr>
          <w:rtl/>
        </w:rPr>
        <w:t xml:space="preserve">والخبران يدلان على ثبوت الرجم على الشيخ والشيخة مع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سورة آل عمران</w:t>
      </w:r>
      <w:r w:rsidR="00057ECC">
        <w:rPr>
          <w:rtl/>
        </w:rPr>
        <w:t>:</w:t>
      </w:r>
      <w:r>
        <w:rPr>
          <w:rtl/>
        </w:rPr>
        <w:t xml:space="preserve"> 187. </w:t>
      </w:r>
    </w:p>
    <w:p w:rsidR="000546F0" w:rsidRDefault="000546F0" w:rsidP="000546F0">
      <w:pPr>
        <w:pStyle w:val="libFootnote0"/>
        <w:rPr>
          <w:rtl/>
        </w:rPr>
      </w:pPr>
      <w:r>
        <w:rPr>
          <w:rtl/>
        </w:rPr>
        <w:t>(2) الإعتقادات</w:t>
      </w:r>
      <w:r w:rsidR="00057ECC">
        <w:rPr>
          <w:rtl/>
        </w:rPr>
        <w:t>:</w:t>
      </w:r>
      <w:r>
        <w:rPr>
          <w:rtl/>
        </w:rPr>
        <w:t xml:space="preserve"> 93.</w:t>
      </w:r>
    </w:p>
    <w:p w:rsidR="00597BD0" w:rsidRDefault="000546F0" w:rsidP="000546F0">
      <w:pPr>
        <w:pStyle w:val="libFootnote0"/>
        <w:rPr>
          <w:rtl/>
        </w:rPr>
      </w:pPr>
      <w:r>
        <w:rPr>
          <w:rtl/>
        </w:rPr>
        <w:t>(</w:t>
      </w:r>
      <w:r>
        <w:rPr>
          <w:rFonts w:hint="cs"/>
          <w:rtl/>
        </w:rPr>
        <w:t>3</w:t>
      </w:r>
      <w:r>
        <w:rPr>
          <w:rtl/>
        </w:rPr>
        <w:t>) من لا يحضره الفقيه 4</w:t>
      </w:r>
      <w:r w:rsidR="00057ECC">
        <w:rPr>
          <w:rtl/>
        </w:rPr>
        <w:t>:</w:t>
      </w:r>
      <w:r>
        <w:rPr>
          <w:rtl/>
        </w:rPr>
        <w:t xml:space="preserve"> 26.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عدم الإحصان أيضاً</w:t>
      </w:r>
      <w:r w:rsidR="00057ECC">
        <w:rPr>
          <w:rtl/>
        </w:rPr>
        <w:t>،</w:t>
      </w:r>
      <w:r>
        <w:rPr>
          <w:rtl/>
        </w:rPr>
        <w:t xml:space="preserve"> ولا قائل بذلك منا كما في </w:t>
      </w:r>
      <w:r w:rsidR="00E43BAF">
        <w:rPr>
          <w:rtl/>
        </w:rPr>
        <w:t>(</w:t>
      </w:r>
      <w:r>
        <w:rPr>
          <w:rtl/>
        </w:rPr>
        <w:t>مباني تكملة المنهاج</w:t>
      </w:r>
      <w:r w:rsidR="00E43BAF">
        <w:rPr>
          <w:rtl/>
        </w:rPr>
        <w:t>)</w:t>
      </w:r>
      <w:r>
        <w:rPr>
          <w:rtl/>
        </w:rPr>
        <w:t xml:space="preserve"> الذي أجاب عن الخبرين قائلاً</w:t>
      </w:r>
      <w:r w:rsidR="00057ECC">
        <w:rPr>
          <w:rtl/>
        </w:rPr>
        <w:t>:</w:t>
      </w:r>
      <w:r>
        <w:rPr>
          <w:rtl/>
        </w:rPr>
        <w:t xml:space="preserve"> </w:t>
      </w:r>
      <w:r w:rsidR="00E43BAF">
        <w:rPr>
          <w:rtl/>
        </w:rPr>
        <w:t>«</w:t>
      </w:r>
      <w:r>
        <w:rPr>
          <w:rtl/>
        </w:rPr>
        <w:t>ولا شك في أنهما وردا مورد التقية</w:t>
      </w:r>
      <w:r w:rsidR="00057ECC">
        <w:rPr>
          <w:rtl/>
        </w:rPr>
        <w:t>،</w:t>
      </w:r>
      <w:r>
        <w:rPr>
          <w:rtl/>
        </w:rPr>
        <w:t xml:space="preserve"> فإن الأصل في هذا الكلام هو عمر بن الخطاب. </w:t>
      </w:r>
    </w:p>
    <w:p w:rsidR="000546F0" w:rsidRDefault="000546F0" w:rsidP="000546F0">
      <w:pPr>
        <w:pStyle w:val="libNormal"/>
        <w:rPr>
          <w:rtl/>
        </w:rPr>
      </w:pPr>
      <w:r>
        <w:rPr>
          <w:rtl/>
        </w:rPr>
        <w:t>فإنّه ادّعى أن الرجم مذكور في القرآن وقد وردت آية بذلك</w:t>
      </w:r>
      <w:r w:rsidR="00057ECC">
        <w:rPr>
          <w:rtl/>
        </w:rPr>
        <w:t>،</w:t>
      </w:r>
      <w:r>
        <w:rPr>
          <w:rtl/>
        </w:rPr>
        <w:t xml:space="preserve"> وقد تعرّضنا لذلك في كتابنا </w:t>
      </w:r>
      <w:r w:rsidR="00E43BAF">
        <w:rPr>
          <w:rtl/>
        </w:rPr>
        <w:t>(</w:t>
      </w:r>
      <w:r>
        <w:rPr>
          <w:rtl/>
        </w:rPr>
        <w:t>البيان</w:t>
      </w:r>
      <w:r w:rsidR="00E43BAF">
        <w:rPr>
          <w:rtl/>
        </w:rPr>
        <w:t>)</w:t>
      </w:r>
      <w:r>
        <w:rPr>
          <w:rtl/>
        </w:rPr>
        <w:t xml:space="preserve"> في البحث حول التحريف وأن القرآن لم يقع فيه تحريف</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ولهذا ونظائره أعضل الأمر على العلماء حتى حكى في </w:t>
      </w:r>
      <w:r w:rsidR="00E43BAF">
        <w:rPr>
          <w:rtl/>
        </w:rPr>
        <w:t>(</w:t>
      </w:r>
      <w:r>
        <w:rPr>
          <w:rtl/>
        </w:rPr>
        <w:t>المستمسك</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عن بعض العلماء الكبار أنه قال بعدول الصدوق في أثناء الكتاب عما ذكره في أوله</w:t>
      </w:r>
      <w:r w:rsidR="00057ECC">
        <w:rPr>
          <w:rtl/>
        </w:rPr>
        <w:t>،</w:t>
      </w:r>
      <w:r>
        <w:rPr>
          <w:rtl/>
        </w:rPr>
        <w:t xml:space="preserve"> وأشكل عليه بأنه لو كان كذلك لنوّه به من حيث عدل</w:t>
      </w:r>
      <w:r w:rsidR="00057ECC">
        <w:rPr>
          <w:rtl/>
        </w:rPr>
        <w:t>،</w:t>
      </w:r>
      <w:r>
        <w:rPr>
          <w:rtl/>
        </w:rPr>
        <w:t xml:space="preserve"> وإلاّ لزم التدليس ولا</w:t>
      </w:r>
    </w:p>
    <w:p w:rsidR="000546F0" w:rsidRDefault="000546F0" w:rsidP="000546F0">
      <w:pPr>
        <w:pStyle w:val="libNormal"/>
        <w:rPr>
          <w:rtl/>
        </w:rPr>
      </w:pPr>
      <w:r>
        <w:rPr>
          <w:rtl/>
        </w:rPr>
        <w:t>يليق بشأنه</w:t>
      </w:r>
      <w:r w:rsidR="00057ECC">
        <w:rPr>
          <w:rtl/>
        </w:rPr>
        <w:t>،</w:t>
      </w:r>
      <w:r>
        <w:rPr>
          <w:rtl/>
        </w:rPr>
        <w:t xml:space="preserve"> وللتفصيل في هذا الموضوع مجال آخر. </w:t>
      </w:r>
    </w:p>
    <w:p w:rsidR="000546F0" w:rsidRDefault="000546F0" w:rsidP="000546F0">
      <w:pPr>
        <w:pStyle w:val="libNormal"/>
        <w:rPr>
          <w:rtl/>
        </w:rPr>
      </w:pPr>
      <w:r>
        <w:rPr>
          <w:rtl/>
        </w:rPr>
        <w:t>وكيف كان</w:t>
      </w:r>
      <w:r w:rsidR="00057ECC">
        <w:rPr>
          <w:rtl/>
        </w:rPr>
        <w:t>،</w:t>
      </w:r>
      <w:r>
        <w:rPr>
          <w:rtl/>
        </w:rPr>
        <w:t xml:space="preserve"> فإنّ كلام الشيخ الصدوق رحمة الله في </w:t>
      </w:r>
      <w:r w:rsidR="00E43BAF">
        <w:rPr>
          <w:rtl/>
        </w:rPr>
        <w:t>(</w:t>
      </w:r>
      <w:r>
        <w:rPr>
          <w:rtl/>
        </w:rPr>
        <w:t>الإعتقادات</w:t>
      </w:r>
      <w:r w:rsidR="00E43BAF">
        <w:rPr>
          <w:rtl/>
        </w:rPr>
        <w:t>)</w:t>
      </w:r>
      <w:r>
        <w:rPr>
          <w:rtl/>
        </w:rPr>
        <w:t xml:space="preserve"> مع العلم بروايته لأخبار التحريف في كتبه وحتى في </w:t>
      </w:r>
      <w:r w:rsidR="00E43BAF">
        <w:rPr>
          <w:rtl/>
        </w:rPr>
        <w:t>(</w:t>
      </w:r>
      <w:r>
        <w:rPr>
          <w:rtl/>
        </w:rPr>
        <w:t>من لا يحضره الفقيه</w:t>
      </w:r>
      <w:r w:rsidR="00E43BAF">
        <w:rPr>
          <w:rtl/>
        </w:rPr>
        <w:t>)</w:t>
      </w:r>
      <w:r>
        <w:rPr>
          <w:rtl/>
        </w:rPr>
        <w:t xml:space="preserve"> لخير مانع من التسرع في نسبة قولٍ أو عقيدةٍ إلى شخصٍ أن طائفةٍ مطلقاً</w:t>
      </w:r>
      <w:r w:rsidR="00057ECC">
        <w:rPr>
          <w:rtl/>
        </w:rPr>
        <w:t>،</w:t>
      </w:r>
      <w:r>
        <w:rPr>
          <w:rtl/>
        </w:rPr>
        <w:t xml:space="preserve"> بل لابدّ من التثبّت والتحقيق حتى حصول الجزم واليقين. </w:t>
      </w:r>
    </w:p>
    <w:p w:rsidR="000546F0" w:rsidRDefault="000546F0" w:rsidP="000546F0">
      <w:pPr>
        <w:pStyle w:val="libNormal"/>
        <w:rPr>
          <w:rtl/>
        </w:rPr>
      </w:pPr>
      <w:r>
        <w:rPr>
          <w:rtl/>
        </w:rPr>
        <w:t>كما أن موقفه الحازم من القول بالتحريف ونفيه القاطع له</w:t>
      </w:r>
      <w:r w:rsidR="00E43BAF">
        <w:rPr>
          <w:rtl/>
        </w:rPr>
        <w:t xml:space="preserve"> - </w:t>
      </w:r>
      <w:r>
        <w:rPr>
          <w:rtl/>
        </w:rPr>
        <w:t>مع العلم بما ذكر</w:t>
      </w:r>
      <w:r w:rsidR="00E43BAF">
        <w:rPr>
          <w:rtl/>
        </w:rPr>
        <w:t xml:space="preserve"> - </w:t>
      </w:r>
      <w:r>
        <w:rPr>
          <w:rtl/>
        </w:rPr>
        <w:t xml:space="preserve">لخير دليل على صحة ما ذهبنا إليه فيما مهّدناه وقدّمناه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مباني تكملة المنهاج 1</w:t>
      </w:r>
      <w:r w:rsidR="00057ECC">
        <w:rPr>
          <w:rtl/>
        </w:rPr>
        <w:t>:</w:t>
      </w:r>
      <w:r>
        <w:rPr>
          <w:rtl/>
        </w:rPr>
        <w:t xml:space="preserve"> 196</w:t>
      </w:r>
      <w:r w:rsidR="00057ECC">
        <w:rPr>
          <w:rtl/>
        </w:rPr>
        <w:t>،</w:t>
      </w:r>
      <w:r>
        <w:rPr>
          <w:rtl/>
        </w:rPr>
        <w:t xml:space="preserve"> وسيأتي البحث حول هذه الآية المزعومة في الباب الثاني </w:t>
      </w:r>
      <w:r w:rsidR="00E43BAF">
        <w:rPr>
          <w:rtl/>
        </w:rPr>
        <w:t>(</w:t>
      </w:r>
      <w:r>
        <w:rPr>
          <w:rtl/>
        </w:rPr>
        <w:t>السنّة والتحريف</w:t>
      </w:r>
      <w:r w:rsidR="00E43BAF">
        <w:rPr>
          <w:rtl/>
        </w:rPr>
        <w:t>)</w:t>
      </w:r>
      <w:r>
        <w:rPr>
          <w:rtl/>
        </w:rPr>
        <w:t xml:space="preserve"> بالتفضيل فانتظر. </w:t>
      </w:r>
    </w:p>
    <w:p w:rsidR="00597BD0" w:rsidRDefault="000546F0" w:rsidP="000546F0">
      <w:pPr>
        <w:pStyle w:val="libFootnote0"/>
        <w:rPr>
          <w:rtl/>
        </w:rPr>
      </w:pPr>
      <w:r>
        <w:rPr>
          <w:rtl/>
        </w:rPr>
        <w:t>(</w:t>
      </w:r>
      <w:r>
        <w:rPr>
          <w:rFonts w:hint="cs"/>
          <w:rtl/>
        </w:rPr>
        <w:t>2</w:t>
      </w:r>
      <w:r>
        <w:rPr>
          <w:rtl/>
        </w:rPr>
        <w:t>) مستمسك العروة الوثقى 1</w:t>
      </w:r>
      <w:r w:rsidR="00057ECC">
        <w:rPr>
          <w:rtl/>
        </w:rPr>
        <w:t>:</w:t>
      </w:r>
      <w:r>
        <w:rPr>
          <w:rtl/>
        </w:rPr>
        <w:t xml:space="preserve"> 303 حكاه عن المجلسي رحمة الله.</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قبل الورود في البحث حول معرفة آراء الرواة لأخبار تحريف القرآن</w:t>
      </w:r>
      <w:r w:rsidR="00057ECC">
        <w:rPr>
          <w:rtl/>
        </w:rPr>
        <w:t>،</w:t>
      </w:r>
      <w:r>
        <w:rPr>
          <w:rtl/>
        </w:rPr>
        <w:t xml:space="preserve"> وستظهر قيمة تلك الامور الممهدة وثمرتها</w:t>
      </w:r>
      <w:r w:rsidR="00E43BAF">
        <w:rPr>
          <w:rtl/>
        </w:rPr>
        <w:t xml:space="preserve"> - </w:t>
      </w:r>
      <w:r>
        <w:rPr>
          <w:rtl/>
        </w:rPr>
        <w:t>لا سيما بعد تشييدها بما ذكرناه حول رأي الشيخ الصدوق</w:t>
      </w:r>
      <w:r w:rsidR="00E43BAF">
        <w:rPr>
          <w:rtl/>
        </w:rPr>
        <w:t xml:space="preserve"> - </w:t>
      </w:r>
      <w:r>
        <w:rPr>
          <w:rtl/>
        </w:rPr>
        <w:t xml:space="preserve">في البحث حول رأي الطائفة الثالثة وعلى رأسهم الشيخ الكليني. </w:t>
      </w:r>
    </w:p>
    <w:p w:rsidR="000546F0" w:rsidRDefault="000546F0" w:rsidP="000546F0">
      <w:pPr>
        <w:pStyle w:val="Heading2"/>
        <w:rPr>
          <w:rtl/>
        </w:rPr>
      </w:pPr>
      <w:bookmarkStart w:id="162" w:name="_Toc292294349"/>
      <w:bookmarkStart w:id="163" w:name="_Toc409343486"/>
      <w:r>
        <w:rPr>
          <w:rtl/>
        </w:rPr>
        <w:t>ترجمة الشيخ الطوسي</w:t>
      </w:r>
      <w:bookmarkEnd w:id="162"/>
      <w:bookmarkEnd w:id="163"/>
      <w:r>
        <w:rPr>
          <w:rtl/>
        </w:rPr>
        <w:t xml:space="preserve"> </w:t>
      </w:r>
    </w:p>
    <w:p w:rsidR="000546F0" w:rsidRDefault="000546F0" w:rsidP="000546F0">
      <w:pPr>
        <w:pStyle w:val="libNormal"/>
        <w:rPr>
          <w:rtl/>
        </w:rPr>
      </w:pPr>
      <w:r>
        <w:rPr>
          <w:rtl/>
        </w:rPr>
        <w:t>2</w:t>
      </w:r>
      <w:r w:rsidR="00E43BAF">
        <w:rPr>
          <w:rtl/>
        </w:rPr>
        <w:t xml:space="preserve"> - </w:t>
      </w:r>
      <w:r>
        <w:rPr>
          <w:rtl/>
        </w:rPr>
        <w:t>الشيخ أبو جعفر محمد بن الحسن الطوسي</w:t>
      </w:r>
      <w:r w:rsidR="00057ECC">
        <w:rPr>
          <w:rtl/>
        </w:rPr>
        <w:t>،</w:t>
      </w:r>
      <w:r>
        <w:rPr>
          <w:rtl/>
        </w:rPr>
        <w:t xml:space="preserve"> المتوفّى سنة 460. </w:t>
      </w:r>
    </w:p>
    <w:p w:rsidR="000546F0" w:rsidRDefault="000546F0" w:rsidP="000546F0">
      <w:pPr>
        <w:pStyle w:val="libNormal"/>
        <w:rPr>
          <w:rtl/>
        </w:rPr>
      </w:pPr>
      <w:r>
        <w:rPr>
          <w:rtl/>
        </w:rPr>
        <w:t xml:space="preserve">قال عنه العلاّمة الحلّي في </w:t>
      </w:r>
      <w:r w:rsidR="00E43BAF">
        <w:rPr>
          <w:rtl/>
        </w:rPr>
        <w:t>(</w:t>
      </w:r>
      <w:r>
        <w:rPr>
          <w:rtl/>
        </w:rPr>
        <w:t>الخلاصة</w:t>
      </w:r>
      <w:r w:rsidR="00E43BAF">
        <w:rPr>
          <w:rtl/>
        </w:rPr>
        <w:t>)</w:t>
      </w:r>
      <w:r w:rsidR="00057ECC">
        <w:rPr>
          <w:rtl/>
        </w:rPr>
        <w:t>:</w:t>
      </w:r>
      <w:r>
        <w:rPr>
          <w:rtl/>
        </w:rPr>
        <w:t xml:space="preserve"> </w:t>
      </w:r>
      <w:r w:rsidR="00E43BAF">
        <w:rPr>
          <w:rtl/>
        </w:rPr>
        <w:t>«</w:t>
      </w:r>
      <w:r>
        <w:rPr>
          <w:rtl/>
        </w:rPr>
        <w:t>شيخ الإمامية</w:t>
      </w:r>
      <w:r w:rsidR="00057ECC">
        <w:rPr>
          <w:rtl/>
        </w:rPr>
        <w:t>،</w:t>
      </w:r>
      <w:r>
        <w:rPr>
          <w:rtl/>
        </w:rPr>
        <w:t xml:space="preserve"> ورئيس الطائفة</w:t>
      </w:r>
      <w:r w:rsidR="00057ECC">
        <w:rPr>
          <w:rtl/>
        </w:rPr>
        <w:t>،</w:t>
      </w:r>
      <w:r>
        <w:rPr>
          <w:rtl/>
        </w:rPr>
        <w:t xml:space="preserve"> جليل القدر</w:t>
      </w:r>
      <w:r w:rsidR="00057ECC">
        <w:rPr>
          <w:rtl/>
        </w:rPr>
        <w:t>،</w:t>
      </w:r>
      <w:r>
        <w:rPr>
          <w:rtl/>
        </w:rPr>
        <w:t xml:space="preserve"> عظيم المنزلة</w:t>
      </w:r>
      <w:r w:rsidR="00057ECC">
        <w:rPr>
          <w:rtl/>
        </w:rPr>
        <w:t>،</w:t>
      </w:r>
      <w:r>
        <w:rPr>
          <w:rtl/>
        </w:rPr>
        <w:t xml:space="preserve"> ثقة</w:t>
      </w:r>
      <w:r w:rsidR="00057ECC">
        <w:rPr>
          <w:rtl/>
        </w:rPr>
        <w:t>،</w:t>
      </w:r>
      <w:r>
        <w:rPr>
          <w:rtl/>
        </w:rPr>
        <w:t xml:space="preserve"> عين</w:t>
      </w:r>
      <w:r w:rsidR="00057ECC">
        <w:rPr>
          <w:rtl/>
        </w:rPr>
        <w:t>،</w:t>
      </w:r>
      <w:r>
        <w:rPr>
          <w:rtl/>
        </w:rPr>
        <w:t xml:space="preserve"> صدوق</w:t>
      </w:r>
      <w:r w:rsidR="00057ECC">
        <w:rPr>
          <w:rtl/>
        </w:rPr>
        <w:t>،</w:t>
      </w:r>
      <w:r>
        <w:rPr>
          <w:rtl/>
        </w:rPr>
        <w:t xml:space="preserve"> عارف بالأخبار والرجال والفقه والاصول والكلام والأدب</w:t>
      </w:r>
      <w:r w:rsidR="00057ECC">
        <w:rPr>
          <w:rtl/>
        </w:rPr>
        <w:t>،</w:t>
      </w:r>
      <w:r>
        <w:rPr>
          <w:rtl/>
        </w:rPr>
        <w:t xml:space="preserve"> وجميع الفضائل تنسب إليه</w:t>
      </w:r>
      <w:r w:rsidR="00057ECC">
        <w:rPr>
          <w:rtl/>
        </w:rPr>
        <w:t>،</w:t>
      </w:r>
      <w:r>
        <w:rPr>
          <w:rtl/>
        </w:rPr>
        <w:t xml:space="preserve"> صنّف في كلّ فنون الإسلام</w:t>
      </w:r>
      <w:r w:rsidR="00057ECC">
        <w:rPr>
          <w:rtl/>
        </w:rPr>
        <w:t>،</w:t>
      </w:r>
      <w:r>
        <w:rPr>
          <w:rtl/>
        </w:rPr>
        <w:t xml:space="preserve"> وهو المهذّب للعقائد في الاصول والفروع</w:t>
      </w:r>
      <w:r w:rsidR="00057ECC">
        <w:rPr>
          <w:rtl/>
        </w:rPr>
        <w:t>،</w:t>
      </w:r>
      <w:r>
        <w:rPr>
          <w:rtl/>
        </w:rPr>
        <w:t xml:space="preserve"> الجامع لكمالات النفس في العلم والعمل</w:t>
      </w:r>
      <w:r w:rsidR="00E43BAF">
        <w:rPr>
          <w:rtl/>
        </w:rPr>
        <w:t>»</w:t>
      </w:r>
      <w:r>
        <w:rPr>
          <w:rtl/>
        </w:rPr>
        <w:t xml:space="preserve"> </w:t>
      </w:r>
      <w:r w:rsidRPr="000546F0">
        <w:rPr>
          <w:rStyle w:val="libFootnotenumChar"/>
          <w:rtl/>
        </w:rPr>
        <w:t>(1)</w:t>
      </w:r>
      <w:r>
        <w:rPr>
          <w:rtl/>
        </w:rPr>
        <w:t xml:space="preserve">. وقال السيد بحر العلوم في </w:t>
      </w:r>
      <w:r w:rsidR="00E43BAF">
        <w:rPr>
          <w:rtl/>
        </w:rPr>
        <w:t>(</w:t>
      </w:r>
      <w:r>
        <w:rPr>
          <w:rtl/>
        </w:rPr>
        <w:t>رجاله</w:t>
      </w:r>
      <w:r w:rsidR="00E43BAF">
        <w:rPr>
          <w:rtl/>
        </w:rPr>
        <w:t>)</w:t>
      </w:r>
      <w:r w:rsidR="00057ECC">
        <w:rPr>
          <w:rtl/>
        </w:rPr>
        <w:t>:</w:t>
      </w:r>
      <w:r>
        <w:rPr>
          <w:rtl/>
        </w:rPr>
        <w:t xml:space="preserve"> </w:t>
      </w:r>
      <w:r w:rsidR="00E43BAF">
        <w:rPr>
          <w:rtl/>
        </w:rPr>
        <w:t>«</w:t>
      </w:r>
      <w:r>
        <w:rPr>
          <w:rtl/>
        </w:rPr>
        <w:t>شيخ الطائفة الحقة</w:t>
      </w:r>
      <w:r w:rsidR="00057ECC">
        <w:rPr>
          <w:rtl/>
        </w:rPr>
        <w:t>،</w:t>
      </w:r>
      <w:r>
        <w:rPr>
          <w:rtl/>
        </w:rPr>
        <w:t xml:space="preserve"> ورافع أعلام الشريعة الحقة</w:t>
      </w:r>
      <w:r w:rsidR="00057ECC">
        <w:rPr>
          <w:rtl/>
        </w:rPr>
        <w:t>،</w:t>
      </w:r>
      <w:r>
        <w:rPr>
          <w:rtl/>
        </w:rPr>
        <w:t xml:space="preserve"> إمام الفرقة بعد الأئمة المعصومين </w:t>
      </w:r>
      <w:r w:rsidR="00DC517C" w:rsidRPr="00DC517C">
        <w:rPr>
          <w:rStyle w:val="libAlaemChar"/>
          <w:rFonts w:hint="cs"/>
          <w:rtl/>
        </w:rPr>
        <w:t>عليهم‌السلام</w:t>
      </w:r>
      <w:r w:rsidR="00057ECC">
        <w:rPr>
          <w:rtl/>
        </w:rPr>
        <w:t>،</w:t>
      </w:r>
      <w:r>
        <w:rPr>
          <w:rFonts w:hint="cs"/>
          <w:rtl/>
        </w:rPr>
        <w:t xml:space="preserve"> </w:t>
      </w:r>
      <w:r>
        <w:rPr>
          <w:rtl/>
        </w:rPr>
        <w:t>وعماد الشيعة الإمامية في كلّ ما يتعلق بالمذهب والدين</w:t>
      </w:r>
      <w:r w:rsidR="00057ECC">
        <w:rPr>
          <w:rtl/>
        </w:rPr>
        <w:t>،</w:t>
      </w:r>
      <w:r>
        <w:rPr>
          <w:rtl/>
        </w:rPr>
        <w:t xml:space="preserve"> محقّق الاصول والفروع</w:t>
      </w:r>
      <w:r w:rsidR="00057ECC">
        <w:rPr>
          <w:rtl/>
        </w:rPr>
        <w:t>،</w:t>
      </w:r>
      <w:r>
        <w:rPr>
          <w:rtl/>
        </w:rPr>
        <w:t xml:space="preserve"> ومهذّب فنون المعقول والمسموع</w:t>
      </w:r>
      <w:r w:rsidR="00057ECC">
        <w:rPr>
          <w:rtl/>
        </w:rPr>
        <w:t>،</w:t>
      </w:r>
      <w:r>
        <w:rPr>
          <w:rtl/>
        </w:rPr>
        <w:t xml:space="preserve"> شيخ الطائفة على الإطلاق</w:t>
      </w:r>
      <w:r w:rsidR="00057ECC">
        <w:rPr>
          <w:rtl/>
        </w:rPr>
        <w:t>،</w:t>
      </w:r>
      <w:r>
        <w:rPr>
          <w:rtl/>
        </w:rPr>
        <w:t xml:space="preserve"> ورئيسها الذي تلوى إليه الأعناق</w:t>
      </w:r>
      <w:r w:rsidR="00057ECC">
        <w:rPr>
          <w:rtl/>
        </w:rPr>
        <w:t>،</w:t>
      </w:r>
      <w:r>
        <w:rPr>
          <w:rtl/>
        </w:rPr>
        <w:t xml:space="preserve"> صنّف في جميع علوم الإسلام</w:t>
      </w:r>
      <w:r w:rsidR="00057ECC">
        <w:rPr>
          <w:rtl/>
        </w:rPr>
        <w:t>،</w:t>
      </w:r>
      <w:r>
        <w:rPr>
          <w:rtl/>
        </w:rPr>
        <w:t xml:space="preserve"> وكان القدوة في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خلاصة الأقوال في معرفة أحوال الرجال</w:t>
      </w:r>
      <w:r w:rsidR="00057ECC">
        <w:rPr>
          <w:rtl/>
        </w:rPr>
        <w:t>:</w:t>
      </w:r>
      <w:r>
        <w:rPr>
          <w:rtl/>
        </w:rPr>
        <w:t xml:space="preserve"> 148.</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ذلك والإمام</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Heading2"/>
        <w:rPr>
          <w:rtl/>
        </w:rPr>
      </w:pPr>
      <w:bookmarkStart w:id="164" w:name="_Toc292294350"/>
      <w:bookmarkStart w:id="165" w:name="_Toc409343487"/>
      <w:r>
        <w:rPr>
          <w:rtl/>
        </w:rPr>
        <w:t>نفيه للتحريف مع روايته له</w:t>
      </w:r>
      <w:r w:rsidR="00057ECC">
        <w:rPr>
          <w:rtl/>
        </w:rPr>
        <w:t>:</w:t>
      </w:r>
      <w:bookmarkEnd w:id="164"/>
      <w:bookmarkEnd w:id="165"/>
      <w:r>
        <w:rPr>
          <w:rtl/>
        </w:rPr>
        <w:t xml:space="preserve"> </w:t>
      </w:r>
    </w:p>
    <w:p w:rsidR="000546F0" w:rsidRDefault="000546F0" w:rsidP="000546F0">
      <w:pPr>
        <w:pStyle w:val="libNormal"/>
        <w:rPr>
          <w:rtl/>
        </w:rPr>
      </w:pPr>
      <w:r>
        <w:rPr>
          <w:rtl/>
        </w:rPr>
        <w:t>فإنّه</w:t>
      </w:r>
      <w:r w:rsidR="00E43BAF">
        <w:rPr>
          <w:rtl/>
        </w:rPr>
        <w:t xml:space="preserve"> - </w:t>
      </w:r>
      <w:r>
        <w:rPr>
          <w:rtl/>
        </w:rPr>
        <w:t>رحمة الله</w:t>
      </w:r>
      <w:r w:rsidR="00E43BAF">
        <w:rPr>
          <w:rtl/>
        </w:rPr>
        <w:t xml:space="preserve"> - </w:t>
      </w:r>
      <w:r>
        <w:rPr>
          <w:rtl/>
        </w:rPr>
        <w:t xml:space="preserve">مؤلّف كتابين من </w:t>
      </w:r>
      <w:r w:rsidR="00E43BAF">
        <w:rPr>
          <w:rtl/>
        </w:rPr>
        <w:t>«</w:t>
      </w:r>
      <w:r>
        <w:rPr>
          <w:rtl/>
        </w:rPr>
        <w:t>الكتب الأربعة</w:t>
      </w:r>
      <w:r w:rsidR="00E43BAF">
        <w:rPr>
          <w:rtl/>
        </w:rPr>
        <w:t>»</w:t>
      </w:r>
      <w:r>
        <w:rPr>
          <w:rtl/>
        </w:rPr>
        <w:t xml:space="preserve"> وهو من أكبر أساطين الإمامية النافين لتحريف القرآن الشريف حيث يقول</w:t>
      </w:r>
      <w:r w:rsidR="00057ECC">
        <w:rPr>
          <w:rtl/>
        </w:rPr>
        <w:t>:</w:t>
      </w:r>
      <w:r>
        <w:rPr>
          <w:rtl/>
        </w:rPr>
        <w:t xml:space="preserve"> </w:t>
      </w:r>
      <w:r w:rsidR="00E43BAF">
        <w:rPr>
          <w:rtl/>
        </w:rPr>
        <w:t>«</w:t>
      </w:r>
      <w:r>
        <w:rPr>
          <w:rtl/>
        </w:rPr>
        <w:t>أمّا الكلام في زيادته ونقصانه فمها لا يليق به</w:t>
      </w:r>
      <w:r w:rsidR="00057ECC">
        <w:rPr>
          <w:rtl/>
        </w:rPr>
        <w:t>،</w:t>
      </w:r>
      <w:r>
        <w:rPr>
          <w:rtl/>
        </w:rPr>
        <w:t xml:space="preserve"> لأنّ الزيادة فيه مجمع على بطلانها</w:t>
      </w:r>
      <w:r w:rsidR="00057ECC">
        <w:rPr>
          <w:rtl/>
        </w:rPr>
        <w:t>،</w:t>
      </w:r>
      <w:r>
        <w:rPr>
          <w:rtl/>
        </w:rPr>
        <w:t xml:space="preserve"> وأمّا النقصان منه فالظاهر أيضاً من مذهب المسلمين خلافه</w:t>
      </w:r>
      <w:r w:rsidR="00057ECC">
        <w:rPr>
          <w:rtl/>
        </w:rPr>
        <w:t>،</w:t>
      </w:r>
      <w:r>
        <w:rPr>
          <w:rtl/>
        </w:rPr>
        <w:t xml:space="preserve"> وهو الأليق بالصحيح من مذهبنا</w:t>
      </w:r>
      <w:r w:rsidR="00057ECC">
        <w:rPr>
          <w:rtl/>
        </w:rPr>
        <w:t>،</w:t>
      </w:r>
      <w:r>
        <w:rPr>
          <w:rtl/>
        </w:rPr>
        <w:t xml:space="preserve"> وهو الذي نصره المرتضى</w:t>
      </w:r>
      <w:r w:rsidR="00057ECC">
        <w:rPr>
          <w:rtl/>
        </w:rPr>
        <w:t>،</w:t>
      </w:r>
      <w:r>
        <w:rPr>
          <w:rtl/>
        </w:rPr>
        <w:t xml:space="preserve"> وهو الظاهر في الروايات</w:t>
      </w:r>
      <w:r w:rsidR="00057ECC">
        <w:rPr>
          <w:rtl/>
        </w:rPr>
        <w:t>،</w:t>
      </w:r>
      <w:r>
        <w:rPr>
          <w:rtl/>
        </w:rPr>
        <w:t xml:space="preserve"> غير أنه رويت روايات كثيرة من جهة الخاصة والعامة بنقصان كثير من آي القرآن ونقل شيء منه من موضع إلى موضع</w:t>
      </w:r>
      <w:r w:rsidR="00057ECC">
        <w:rPr>
          <w:rtl/>
        </w:rPr>
        <w:t>،</w:t>
      </w:r>
      <w:r>
        <w:rPr>
          <w:rtl/>
        </w:rPr>
        <w:t xml:space="preserve"> طريقها الآحاد التي لا توجد علماً</w:t>
      </w:r>
      <w:r w:rsidR="00057ECC">
        <w:rPr>
          <w:rtl/>
        </w:rPr>
        <w:t>،</w:t>
      </w:r>
      <w:r>
        <w:rPr>
          <w:rtl/>
        </w:rPr>
        <w:t xml:space="preserve"> فالأولى الإعراض عنها وترك التشاغل بها</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فالكلام في نقصان القرآن مما لا يليق بالقرآن</w:t>
      </w:r>
      <w:r w:rsidR="00057ECC">
        <w:rPr>
          <w:rtl/>
        </w:rPr>
        <w:t>،</w:t>
      </w:r>
      <w:r>
        <w:rPr>
          <w:rtl/>
        </w:rPr>
        <w:t xml:space="preserve"> فيجب تنزيهه عنه. </w:t>
      </w:r>
    </w:p>
    <w:p w:rsidR="000546F0" w:rsidRDefault="000546F0" w:rsidP="000546F0">
      <w:pPr>
        <w:pStyle w:val="libNormal"/>
        <w:rPr>
          <w:rtl/>
        </w:rPr>
      </w:pPr>
      <w:r>
        <w:rPr>
          <w:rtl/>
        </w:rPr>
        <w:t xml:space="preserve">والقول بعدم النقصان هو الأليق بالصحيح من مذهبنا. </w:t>
      </w:r>
    </w:p>
    <w:p w:rsidR="000546F0" w:rsidRDefault="000546F0" w:rsidP="000546F0">
      <w:pPr>
        <w:pStyle w:val="libNormal"/>
        <w:rPr>
          <w:rtl/>
        </w:rPr>
      </w:pPr>
      <w:r>
        <w:rPr>
          <w:rtl/>
        </w:rPr>
        <w:t>وما روي في نقصانه آحاد لا توجب علماً</w:t>
      </w:r>
      <w:r w:rsidR="00057ECC">
        <w:rPr>
          <w:rtl/>
        </w:rPr>
        <w:t>،</w:t>
      </w:r>
      <w:r>
        <w:rPr>
          <w:rtl/>
        </w:rPr>
        <w:t xml:space="preserve"> فالأولى الإعراض عنها وترك التشاغل بها. </w:t>
      </w:r>
    </w:p>
    <w:p w:rsidR="000546F0" w:rsidRDefault="000546F0" w:rsidP="000546F0">
      <w:pPr>
        <w:pStyle w:val="libNormal"/>
        <w:rPr>
          <w:rtl/>
        </w:rPr>
      </w:pPr>
      <w:r>
        <w:rPr>
          <w:rtl/>
        </w:rPr>
        <w:t>وهذه الكلمات تؤكد ما ذكرناه من أن الرواية شيء والأخذ بها شيء آخر</w:t>
      </w:r>
      <w:r w:rsidR="00057ECC">
        <w:rPr>
          <w:rtl/>
        </w:rPr>
        <w:t>،</w:t>
      </w:r>
      <w:r>
        <w:rPr>
          <w:rtl/>
        </w:rPr>
        <w:t>لأن الشيخ الطوسي الذي يقول بأن أخبار النقصان لا توجب علماً فالأولى الإعراض عنها وترك التشاغل بها</w:t>
      </w:r>
      <w:r w:rsidR="00057ECC">
        <w:rPr>
          <w:rtl/>
        </w:rPr>
        <w:t>،</w:t>
      </w:r>
      <w:r>
        <w:rPr>
          <w:rtl/>
        </w:rPr>
        <w:t xml:space="preserve"> يروي بعضها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الفوائد الرجالية 3</w:t>
      </w:r>
      <w:r w:rsidR="00057ECC">
        <w:rPr>
          <w:rtl/>
        </w:rPr>
        <w:t>:</w:t>
      </w:r>
      <w:r>
        <w:rPr>
          <w:rtl/>
        </w:rPr>
        <w:t xml:space="preserve"> 227. </w:t>
      </w:r>
    </w:p>
    <w:p w:rsidR="00597BD0" w:rsidRDefault="000546F0" w:rsidP="000546F0">
      <w:pPr>
        <w:pStyle w:val="libFootnote0"/>
        <w:rPr>
          <w:rtl/>
        </w:rPr>
      </w:pPr>
      <w:r>
        <w:rPr>
          <w:rtl/>
        </w:rPr>
        <w:t>(2) التبيان في تفسير القرآن للشيخ الطوسي 1</w:t>
      </w:r>
      <w:r w:rsidR="00057ECC">
        <w:rPr>
          <w:rtl/>
        </w:rPr>
        <w:t>:</w:t>
      </w:r>
      <w:r>
        <w:rPr>
          <w:rtl/>
        </w:rPr>
        <w:t xml:space="preserve"> 3.</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في كتابه </w:t>
      </w:r>
      <w:r w:rsidR="00E43BAF">
        <w:rPr>
          <w:rtl/>
        </w:rPr>
        <w:t>(</w:t>
      </w:r>
      <w:r>
        <w:rPr>
          <w:rtl/>
        </w:rPr>
        <w:t>إختيار معرفة الرجال</w:t>
      </w:r>
      <w:r w:rsidR="00E43BAF">
        <w:rPr>
          <w:rtl/>
        </w:rPr>
        <w:t>)</w:t>
      </w:r>
      <w:r>
        <w:rPr>
          <w:rtl/>
        </w:rPr>
        <w:t xml:space="preserve"> </w:t>
      </w:r>
      <w:r w:rsidRPr="000546F0">
        <w:rPr>
          <w:rStyle w:val="libFootnotenumChar"/>
          <w:rtl/>
        </w:rPr>
        <w:t>(1)</w:t>
      </w:r>
      <w:r>
        <w:rPr>
          <w:rtl/>
        </w:rPr>
        <w:t xml:space="preserve"> بل يروي في </w:t>
      </w:r>
      <w:r w:rsidR="00E43BAF">
        <w:rPr>
          <w:rtl/>
        </w:rPr>
        <w:t>(</w:t>
      </w:r>
      <w:r>
        <w:rPr>
          <w:rtl/>
        </w:rPr>
        <w:t>تهذيب الأحكام</w:t>
      </w:r>
      <w:r w:rsidR="00E43BAF">
        <w:rPr>
          <w:rtl/>
        </w:rPr>
        <w:t xml:space="preserve">) - </w:t>
      </w:r>
      <w:r>
        <w:rPr>
          <w:rtl/>
        </w:rPr>
        <w:t>وهو أحد الكتب الأربعة</w:t>
      </w:r>
      <w:r w:rsidR="00E43BAF">
        <w:rPr>
          <w:rtl/>
        </w:rPr>
        <w:t xml:space="preserve"> - </w:t>
      </w:r>
      <w:r>
        <w:rPr>
          <w:rtl/>
        </w:rPr>
        <w:t xml:space="preserve">قضية رجم الشيخ والشيخة بسند صحيح </w:t>
      </w:r>
      <w:r w:rsidRPr="000546F0">
        <w:rPr>
          <w:rStyle w:val="libFootnotenumChar"/>
          <w:rtl/>
        </w:rPr>
        <w:t>(2)</w:t>
      </w:r>
      <w:r>
        <w:rPr>
          <w:rtl/>
        </w:rPr>
        <w:t xml:space="preserve">. </w:t>
      </w:r>
    </w:p>
    <w:p w:rsidR="000546F0" w:rsidRDefault="000546F0" w:rsidP="000546F0">
      <w:pPr>
        <w:pStyle w:val="libNormal"/>
        <w:rPr>
          <w:rtl/>
        </w:rPr>
      </w:pPr>
      <w:r>
        <w:rPr>
          <w:rtl/>
        </w:rPr>
        <w:t xml:space="preserve">أمّا في كتابه </w:t>
      </w:r>
      <w:r w:rsidR="00E43BAF">
        <w:rPr>
          <w:rtl/>
        </w:rPr>
        <w:t>(</w:t>
      </w:r>
      <w:r>
        <w:rPr>
          <w:rtl/>
        </w:rPr>
        <w:t>الخلاف</w:t>
      </w:r>
      <w:r w:rsidR="00E43BAF">
        <w:rPr>
          <w:rtl/>
        </w:rPr>
        <w:t>)</w:t>
      </w:r>
      <w:r>
        <w:rPr>
          <w:rtl/>
        </w:rPr>
        <w:t xml:space="preserve"> فالظاهر أن استدلاله الرّجم من باب الإلزام</w:t>
      </w:r>
      <w:r w:rsidR="00057ECC">
        <w:rPr>
          <w:rtl/>
        </w:rPr>
        <w:t>،</w:t>
      </w:r>
      <w:r>
        <w:rPr>
          <w:rtl/>
        </w:rPr>
        <w:t xml:space="preserve"> لأنّه</w:t>
      </w:r>
      <w:r w:rsidR="00E43BAF">
        <w:rPr>
          <w:rtl/>
        </w:rPr>
        <w:t xml:space="preserve"> - </w:t>
      </w:r>
      <w:r>
        <w:rPr>
          <w:rtl/>
        </w:rPr>
        <w:t>بعد أن حكم بوجوب الرجم على الثيب الزانية</w:t>
      </w:r>
      <w:r w:rsidR="00E43BAF">
        <w:rPr>
          <w:rtl/>
        </w:rPr>
        <w:t xml:space="preserve"> - </w:t>
      </w:r>
      <w:r>
        <w:rPr>
          <w:rtl/>
        </w:rPr>
        <w:t>حكى عن الخوارج أنّهم قالوا</w:t>
      </w:r>
      <w:r w:rsidR="00057ECC">
        <w:rPr>
          <w:rtl/>
        </w:rPr>
        <w:t>:</w:t>
      </w:r>
      <w:r>
        <w:rPr>
          <w:rtl/>
        </w:rPr>
        <w:t xml:space="preserve"> لا رجم في شرعنا</w:t>
      </w:r>
      <w:r w:rsidR="00057ECC">
        <w:rPr>
          <w:rtl/>
        </w:rPr>
        <w:t>،</w:t>
      </w:r>
      <w:r>
        <w:rPr>
          <w:rtl/>
        </w:rPr>
        <w:t xml:space="preserve"> لأنّه ليس في ظاهر القرآن ولا في السنّة المتواترة</w:t>
      </w:r>
      <w:r w:rsidR="00057ECC">
        <w:rPr>
          <w:rtl/>
        </w:rPr>
        <w:t>،</w:t>
      </w:r>
      <w:r>
        <w:rPr>
          <w:rtl/>
        </w:rPr>
        <w:t xml:space="preserve"> فأجاب بقوله</w:t>
      </w:r>
      <w:r w:rsidR="00057ECC">
        <w:rPr>
          <w:rtl/>
        </w:rPr>
        <w:t>:</w:t>
      </w:r>
      <w:r>
        <w:rPr>
          <w:rtl/>
        </w:rPr>
        <w:t xml:space="preserve"> </w:t>
      </w:r>
      <w:r w:rsidR="00E43BAF">
        <w:rPr>
          <w:rtl/>
        </w:rPr>
        <w:t>«</w:t>
      </w:r>
      <w:r>
        <w:rPr>
          <w:rtl/>
        </w:rPr>
        <w:t>دليلنا إجماع الفرقة</w:t>
      </w:r>
      <w:r w:rsidR="00057ECC">
        <w:rPr>
          <w:rtl/>
        </w:rPr>
        <w:t>،</w:t>
      </w:r>
      <w:r>
        <w:rPr>
          <w:rtl/>
        </w:rPr>
        <w:t xml:space="preserve"> وروي عن عمر أنه قال</w:t>
      </w:r>
      <w:r w:rsidR="00057ECC">
        <w:rPr>
          <w:rtl/>
        </w:rPr>
        <w:t>:</w:t>
      </w:r>
      <w:r>
        <w:rPr>
          <w:rtl/>
        </w:rPr>
        <w:t xml:space="preserve"> لولا أنني أخشى أن يقال زاد عمر في القرآن لكتبت آية الرجم في حاشية المصحف</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إذن</w:t>
      </w:r>
      <w:r w:rsidR="00057ECC">
        <w:rPr>
          <w:rtl/>
        </w:rPr>
        <w:t>،</w:t>
      </w:r>
      <w:r>
        <w:rPr>
          <w:rtl/>
        </w:rPr>
        <w:t xml:space="preserve"> الطوسي ينفي التحريف</w:t>
      </w:r>
      <w:r w:rsidR="00057ECC">
        <w:rPr>
          <w:rtl/>
        </w:rPr>
        <w:t>،</w:t>
      </w:r>
      <w:r>
        <w:rPr>
          <w:rtl/>
        </w:rPr>
        <w:t xml:space="preserve"> ورواية الحديث ونقله لا يعني الإعتماد عليه والقول بمضمونه والإلتزام بمدلوله. </w:t>
      </w:r>
    </w:p>
    <w:p w:rsidR="000546F0" w:rsidRDefault="000546F0" w:rsidP="000546F0">
      <w:pPr>
        <w:pStyle w:val="Heading2"/>
        <w:rPr>
          <w:rtl/>
        </w:rPr>
      </w:pPr>
      <w:bookmarkStart w:id="166" w:name="_Toc292294351"/>
      <w:bookmarkStart w:id="167" w:name="_Toc409343488"/>
      <w:r>
        <w:rPr>
          <w:rtl/>
        </w:rPr>
        <w:t>ترجمة الفيض الكاشاني</w:t>
      </w:r>
      <w:bookmarkEnd w:id="166"/>
      <w:bookmarkEnd w:id="167"/>
      <w:r>
        <w:rPr>
          <w:rtl/>
        </w:rPr>
        <w:t xml:space="preserve"> </w:t>
      </w:r>
    </w:p>
    <w:p w:rsidR="000546F0" w:rsidRDefault="000546F0" w:rsidP="000546F0">
      <w:pPr>
        <w:pStyle w:val="libNormal"/>
        <w:rPr>
          <w:rtl/>
        </w:rPr>
      </w:pPr>
      <w:r>
        <w:rPr>
          <w:rtl/>
        </w:rPr>
        <w:t>3</w:t>
      </w:r>
      <w:r w:rsidR="00E43BAF">
        <w:rPr>
          <w:rtl/>
        </w:rPr>
        <w:t xml:space="preserve"> - </w:t>
      </w:r>
      <w:r>
        <w:rPr>
          <w:rtl/>
        </w:rPr>
        <w:t>الشيخ محمد محسن الفيض الكاشاني</w:t>
      </w:r>
      <w:r w:rsidR="00057ECC">
        <w:rPr>
          <w:rtl/>
        </w:rPr>
        <w:t>،</w:t>
      </w:r>
      <w:r>
        <w:rPr>
          <w:rtl/>
        </w:rPr>
        <w:t xml:space="preserve"> المتوفّى سنة 1091. </w:t>
      </w:r>
    </w:p>
    <w:p w:rsidR="000546F0" w:rsidRDefault="000546F0" w:rsidP="000546F0">
      <w:pPr>
        <w:pStyle w:val="libNormal"/>
        <w:rPr>
          <w:rtl/>
        </w:rPr>
      </w:pPr>
      <w:r>
        <w:rPr>
          <w:rtl/>
        </w:rPr>
        <w:t xml:space="preserve">قال عنه الشيخ الحر العاملي في </w:t>
      </w:r>
      <w:r w:rsidR="00E43BAF">
        <w:rPr>
          <w:rtl/>
        </w:rPr>
        <w:t>(</w:t>
      </w:r>
      <w:r>
        <w:rPr>
          <w:rtl/>
        </w:rPr>
        <w:t>أمل الآمل</w:t>
      </w:r>
      <w:r w:rsidR="00E43BAF">
        <w:rPr>
          <w:rtl/>
        </w:rPr>
        <w:t>)</w:t>
      </w:r>
      <w:r w:rsidR="00057ECC">
        <w:rPr>
          <w:rtl/>
        </w:rPr>
        <w:t>:</w:t>
      </w:r>
      <w:r>
        <w:rPr>
          <w:rtl/>
        </w:rPr>
        <w:t xml:space="preserve"> </w:t>
      </w:r>
      <w:r w:rsidR="00E43BAF">
        <w:rPr>
          <w:rtl/>
        </w:rPr>
        <w:t>«</w:t>
      </w:r>
      <w:r>
        <w:rPr>
          <w:rtl/>
        </w:rPr>
        <w:t>كان فاضلاً عالماً ماهراً حكيماً متكلماً محدّثاً محققاً شاعراً أديباً حسن التصنيف</w:t>
      </w:r>
      <w:r w:rsidR="00E43BAF">
        <w:rPr>
          <w:rtl/>
        </w:rPr>
        <w:t>»</w:t>
      </w:r>
      <w:r>
        <w:rPr>
          <w:rtl/>
        </w:rPr>
        <w:t xml:space="preserve"> </w:t>
      </w:r>
      <w:r w:rsidRPr="000546F0">
        <w:rPr>
          <w:rStyle w:val="libFootnotenumChar"/>
          <w:rtl/>
        </w:rPr>
        <w:t>(4)</w:t>
      </w:r>
      <w:r>
        <w:rPr>
          <w:rtl/>
        </w:rPr>
        <w:t xml:space="preserve"> ووصفه الأردبيلي</w:t>
      </w:r>
      <w:r>
        <w:rPr>
          <w:rFonts w:hint="cs"/>
          <w:rtl/>
        </w:rPr>
        <w:t xml:space="preserve"> </w:t>
      </w:r>
      <w:r>
        <w:rPr>
          <w:rtl/>
        </w:rPr>
        <w:t xml:space="preserve">في </w:t>
      </w:r>
      <w:r w:rsidR="00E43BAF">
        <w:rPr>
          <w:rtl/>
        </w:rPr>
        <w:t>(</w:t>
      </w:r>
      <w:r>
        <w:rPr>
          <w:rtl/>
        </w:rPr>
        <w:t>جامع الرواة</w:t>
      </w:r>
      <w:r w:rsidR="00E43BAF">
        <w:rPr>
          <w:rtl/>
        </w:rPr>
        <w:t>)</w:t>
      </w:r>
      <w:r>
        <w:rPr>
          <w:rtl/>
        </w:rPr>
        <w:t xml:space="preserve"> بـ </w:t>
      </w:r>
      <w:r w:rsidR="00E43BAF">
        <w:rPr>
          <w:rtl/>
        </w:rPr>
        <w:t>«</w:t>
      </w:r>
      <w:r>
        <w:rPr>
          <w:rtl/>
        </w:rPr>
        <w:t>العلاّمة المحقق المدقق</w:t>
      </w:r>
      <w:r w:rsidR="00057ECC">
        <w:rPr>
          <w:rtl/>
        </w:rPr>
        <w:t>،</w:t>
      </w:r>
      <w:r>
        <w:rPr>
          <w:rtl/>
        </w:rPr>
        <w:t xml:space="preserve"> جليل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انظر</w:t>
      </w:r>
      <w:r w:rsidR="00057ECC">
        <w:rPr>
          <w:rtl/>
        </w:rPr>
        <w:t>:</w:t>
      </w:r>
      <w:r>
        <w:rPr>
          <w:rtl/>
        </w:rPr>
        <w:t xml:space="preserve"> الفائدة الثامنة من الفوائد المذكورة في خاتمة الجزء الثالث من تنقيح المقال في علم الرجال</w:t>
      </w:r>
      <w:r w:rsidR="00057ECC">
        <w:rPr>
          <w:rtl/>
        </w:rPr>
        <w:t>،</w:t>
      </w:r>
      <w:r>
        <w:rPr>
          <w:rtl/>
        </w:rPr>
        <w:t xml:space="preserve"> لمعرفة أن الكتاب المعروف برجال الكشي الموجود الآن هو للشيخ الطوسي. </w:t>
      </w:r>
    </w:p>
    <w:p w:rsidR="000546F0" w:rsidRDefault="000546F0" w:rsidP="000546F0">
      <w:pPr>
        <w:pStyle w:val="libFootnote0"/>
        <w:rPr>
          <w:rtl/>
        </w:rPr>
      </w:pPr>
      <w:r>
        <w:rPr>
          <w:rtl/>
        </w:rPr>
        <w:t>(2) التهذيب 10</w:t>
      </w:r>
      <w:r w:rsidR="00057ECC">
        <w:rPr>
          <w:rtl/>
        </w:rPr>
        <w:t>:</w:t>
      </w:r>
      <w:r>
        <w:rPr>
          <w:rtl/>
        </w:rPr>
        <w:t xml:space="preserve"> 3. </w:t>
      </w:r>
    </w:p>
    <w:p w:rsidR="000546F0" w:rsidRDefault="000546F0" w:rsidP="000546F0">
      <w:pPr>
        <w:pStyle w:val="libFootnote0"/>
        <w:rPr>
          <w:rtl/>
        </w:rPr>
      </w:pPr>
      <w:r>
        <w:rPr>
          <w:rtl/>
        </w:rPr>
        <w:t>(3) الخلاف 2</w:t>
      </w:r>
      <w:r w:rsidR="00057ECC">
        <w:rPr>
          <w:rtl/>
        </w:rPr>
        <w:t>:</w:t>
      </w:r>
      <w:r>
        <w:rPr>
          <w:rtl/>
        </w:rPr>
        <w:t xml:space="preserve"> 438. </w:t>
      </w:r>
    </w:p>
    <w:p w:rsidR="00597BD0" w:rsidRDefault="000546F0" w:rsidP="000546F0">
      <w:pPr>
        <w:pStyle w:val="libFootnote0"/>
        <w:rPr>
          <w:rtl/>
        </w:rPr>
      </w:pPr>
      <w:r>
        <w:rPr>
          <w:rtl/>
        </w:rPr>
        <w:t>(4) أمل الآمل 2</w:t>
      </w:r>
      <w:r w:rsidR="00057ECC">
        <w:rPr>
          <w:rtl/>
        </w:rPr>
        <w:t>:</w:t>
      </w:r>
      <w:r>
        <w:rPr>
          <w:rtl/>
        </w:rPr>
        <w:t xml:space="preserve"> 305.</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القدر عظيم الشأن</w:t>
      </w:r>
      <w:r w:rsidR="00057ECC">
        <w:rPr>
          <w:rtl/>
        </w:rPr>
        <w:t>،</w:t>
      </w:r>
      <w:r>
        <w:rPr>
          <w:rtl/>
        </w:rPr>
        <w:t xml:space="preserve"> رفيع المنزلة</w:t>
      </w:r>
      <w:r w:rsidR="00057ECC">
        <w:rPr>
          <w:rtl/>
        </w:rPr>
        <w:t>،</w:t>
      </w:r>
      <w:r>
        <w:rPr>
          <w:rtl/>
        </w:rPr>
        <w:t xml:space="preserve"> فاضل كامل أديب متبحّر في جميع العلوم</w:t>
      </w:r>
      <w:r w:rsidR="00E43BAF">
        <w:rPr>
          <w:rtl/>
        </w:rPr>
        <w:t>»</w:t>
      </w:r>
      <w:r>
        <w:rPr>
          <w:rtl/>
        </w:rPr>
        <w:t xml:space="preserve"> </w:t>
      </w:r>
      <w:r w:rsidRPr="000546F0">
        <w:rPr>
          <w:rStyle w:val="libFootnotenumChar"/>
          <w:rtl/>
        </w:rPr>
        <w:t>(1)</w:t>
      </w:r>
      <w:r>
        <w:rPr>
          <w:rtl/>
        </w:rPr>
        <w:t xml:space="preserve"> وقال المحدّث البحراني في </w:t>
      </w:r>
      <w:r w:rsidR="00E43BAF">
        <w:rPr>
          <w:rtl/>
        </w:rPr>
        <w:t>(</w:t>
      </w:r>
      <w:r>
        <w:rPr>
          <w:rtl/>
        </w:rPr>
        <w:t>لؤلؤة البحرين</w:t>
      </w:r>
      <w:r w:rsidR="00E43BAF">
        <w:rPr>
          <w:rtl/>
        </w:rPr>
        <w:t>)</w:t>
      </w:r>
      <w:r w:rsidR="00057ECC">
        <w:rPr>
          <w:rtl/>
        </w:rPr>
        <w:t>:</w:t>
      </w:r>
      <w:r>
        <w:rPr>
          <w:rtl/>
        </w:rPr>
        <w:t xml:space="preserve"> </w:t>
      </w:r>
      <w:r w:rsidR="00E43BAF">
        <w:rPr>
          <w:rtl/>
        </w:rPr>
        <w:t>«</w:t>
      </w:r>
      <w:r>
        <w:rPr>
          <w:rtl/>
        </w:rPr>
        <w:t>كان فاضلاً محدثاً أخبارياً صلباً</w:t>
      </w:r>
      <w:r w:rsidR="00E43BAF">
        <w:rPr>
          <w:rtl/>
        </w:rPr>
        <w:t>»</w:t>
      </w:r>
      <w:r>
        <w:rPr>
          <w:rtl/>
        </w:rPr>
        <w:t xml:space="preserve"> </w:t>
      </w:r>
      <w:r w:rsidRPr="000546F0">
        <w:rPr>
          <w:rStyle w:val="libFootnotenumChar"/>
          <w:rtl/>
        </w:rPr>
        <w:t>(2)</w:t>
      </w:r>
      <w:r>
        <w:rPr>
          <w:rtl/>
        </w:rPr>
        <w:t xml:space="preserve"> وترجم له الخونساري في </w:t>
      </w:r>
      <w:r w:rsidR="00E43BAF">
        <w:rPr>
          <w:rtl/>
        </w:rPr>
        <w:t>(</w:t>
      </w:r>
      <w:r>
        <w:rPr>
          <w:rtl/>
        </w:rPr>
        <w:t>روضات الجنات</w:t>
      </w:r>
      <w:r w:rsidR="00E43BAF">
        <w:rPr>
          <w:rtl/>
        </w:rPr>
        <w:t>)</w:t>
      </w:r>
      <w:r>
        <w:rPr>
          <w:rtl/>
        </w:rPr>
        <w:t xml:space="preserve"> فقال</w:t>
      </w:r>
      <w:r w:rsidR="00057ECC">
        <w:rPr>
          <w:rtl/>
        </w:rPr>
        <w:t>:</w:t>
      </w:r>
      <w:r>
        <w:rPr>
          <w:rtl/>
        </w:rPr>
        <w:t xml:space="preserve"> </w:t>
      </w:r>
      <w:r w:rsidR="00E43BAF">
        <w:rPr>
          <w:rtl/>
        </w:rPr>
        <w:t>«</w:t>
      </w:r>
      <w:r>
        <w:rPr>
          <w:rtl/>
        </w:rPr>
        <w:t>وأمره في الفضل والفهم والنبالة في الفروع والاصول والإحاطة بمراتب المعقول والمنقول وكثرة التأليف والتصنيف مع جودة التعبير والترصيف أشهر من أن يخفى في هذه الطائفة على أحد إلى منتهى الأبد</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Heading2"/>
        <w:rPr>
          <w:rtl/>
        </w:rPr>
      </w:pPr>
      <w:bookmarkStart w:id="168" w:name="_Toc292294352"/>
      <w:bookmarkStart w:id="169" w:name="_Toc409343489"/>
      <w:r>
        <w:rPr>
          <w:rtl/>
        </w:rPr>
        <w:t>نفيه للتحريف مع روايته له</w:t>
      </w:r>
      <w:r w:rsidR="00057ECC">
        <w:rPr>
          <w:rtl/>
        </w:rPr>
        <w:t>:</w:t>
      </w:r>
      <w:bookmarkEnd w:id="168"/>
      <w:bookmarkEnd w:id="169"/>
      <w:r>
        <w:rPr>
          <w:rtl/>
        </w:rPr>
        <w:t xml:space="preserve"> </w:t>
      </w:r>
    </w:p>
    <w:p w:rsidR="000546F0" w:rsidRDefault="000546F0" w:rsidP="000546F0">
      <w:pPr>
        <w:pStyle w:val="libNormal"/>
        <w:rPr>
          <w:rtl/>
        </w:rPr>
      </w:pPr>
      <w:r>
        <w:rPr>
          <w:rtl/>
        </w:rPr>
        <w:t xml:space="preserve">وقد روى الفيض الكاشاني أحاديث نقصان القرآن في كتابيه </w:t>
      </w:r>
      <w:r w:rsidR="00E43BAF">
        <w:rPr>
          <w:rtl/>
        </w:rPr>
        <w:t>(</w:t>
      </w:r>
      <w:r>
        <w:rPr>
          <w:rtl/>
        </w:rPr>
        <w:t>الصافي في تفسير القرآن</w:t>
      </w:r>
      <w:r w:rsidR="00E43BAF">
        <w:rPr>
          <w:rtl/>
        </w:rPr>
        <w:t>)</w:t>
      </w:r>
      <w:r>
        <w:rPr>
          <w:rtl/>
        </w:rPr>
        <w:t xml:space="preserve"> و </w:t>
      </w:r>
      <w:r w:rsidR="00E43BAF">
        <w:rPr>
          <w:rtl/>
        </w:rPr>
        <w:t>(</w:t>
      </w:r>
      <w:r>
        <w:rPr>
          <w:rtl/>
        </w:rPr>
        <w:t>الوافي</w:t>
      </w:r>
      <w:r w:rsidR="00E43BAF">
        <w:rPr>
          <w:rtl/>
        </w:rPr>
        <w:t>)</w:t>
      </w:r>
      <w:r>
        <w:rPr>
          <w:rtl/>
        </w:rPr>
        <w:t xml:space="preserve"> عن كتب المحدّثين المتقدّمين كالعياشي والقمي والكليني</w:t>
      </w:r>
      <w:r w:rsidR="00057ECC">
        <w:rPr>
          <w:rtl/>
        </w:rPr>
        <w:t>،</w:t>
      </w:r>
      <w:r>
        <w:rPr>
          <w:rtl/>
        </w:rPr>
        <w:t xml:space="preserve"> فقال في </w:t>
      </w:r>
      <w:r w:rsidR="00E43BAF">
        <w:rPr>
          <w:rtl/>
        </w:rPr>
        <w:t>(</w:t>
      </w:r>
      <w:r>
        <w:rPr>
          <w:rtl/>
        </w:rPr>
        <w:t>الصافي</w:t>
      </w:r>
      <w:r w:rsidR="00E43BAF">
        <w:rPr>
          <w:rtl/>
        </w:rPr>
        <w:t>)</w:t>
      </w:r>
      <w:r>
        <w:rPr>
          <w:rtl/>
        </w:rPr>
        <w:t xml:space="preserve"> بعد أن نقل وطرفاً منها</w:t>
      </w:r>
      <w:r w:rsidR="00057ECC">
        <w:rPr>
          <w:rtl/>
        </w:rPr>
        <w:t>:</w:t>
      </w:r>
      <w:r>
        <w:rPr>
          <w:rtl/>
        </w:rPr>
        <w:t xml:space="preserve"> «المستفاد من جميع هذه الأخبار وغيرها من الروايات من طريق أهل البيت </w:t>
      </w:r>
      <w:r w:rsidR="00DC517C" w:rsidRPr="00DC517C">
        <w:rPr>
          <w:rStyle w:val="libAlaemChar"/>
          <w:rFonts w:hint="cs"/>
          <w:rtl/>
        </w:rPr>
        <w:t>عليهم‌السلام</w:t>
      </w:r>
      <w:r>
        <w:rPr>
          <w:rtl/>
        </w:rPr>
        <w:t xml:space="preserve"> أن القرآن الذي بين أظهرنا ليس بتمامه كما انزل على محمد </w:t>
      </w:r>
      <w:r w:rsidR="00DC517C" w:rsidRPr="00DC517C">
        <w:rPr>
          <w:rStyle w:val="libAlaemChar"/>
          <w:rFonts w:hint="cs"/>
          <w:rtl/>
        </w:rPr>
        <w:t>صلى‌الله‌عليه‌وآله</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Normal"/>
        <w:rPr>
          <w:rtl/>
        </w:rPr>
      </w:pPr>
      <w:r>
        <w:rPr>
          <w:rtl/>
        </w:rPr>
        <w:t>لكن هذا المحدّث الأخباري الصّلب</w:t>
      </w:r>
      <w:r w:rsidR="00E43BAF">
        <w:rPr>
          <w:rtl/>
        </w:rPr>
        <w:t xml:space="preserve"> - </w:t>
      </w:r>
      <w:r>
        <w:rPr>
          <w:rtl/>
        </w:rPr>
        <w:t>كما عبّر الفقيه الأخباري الشيخ يوسف البحراني</w:t>
      </w:r>
      <w:r w:rsidR="00E43BAF">
        <w:rPr>
          <w:rtl/>
        </w:rPr>
        <w:t xml:space="preserve"> - </w:t>
      </w:r>
      <w:r>
        <w:rPr>
          <w:rtl/>
        </w:rPr>
        <w:t>لم يأخذ بظواهر تلك الأحاديث ولم يسكت عنها</w:t>
      </w:r>
      <w:r w:rsidR="00057ECC">
        <w:rPr>
          <w:rtl/>
        </w:rPr>
        <w:t>،</w:t>
      </w:r>
      <w:r>
        <w:rPr>
          <w:rtl/>
        </w:rPr>
        <w:t xml:space="preserve"> بل جعل يؤوّلها في كتابيه</w:t>
      </w:r>
      <w:r w:rsidR="00E43BAF">
        <w:rPr>
          <w:rtl/>
        </w:rPr>
        <w:t xml:space="preserve"> - </w:t>
      </w:r>
      <w:r>
        <w:rPr>
          <w:rtl/>
        </w:rPr>
        <w:t>كما تقدّم نقل بعض كلماته</w:t>
      </w:r>
      <w:r w:rsidR="00E43BAF">
        <w:rPr>
          <w:rtl/>
        </w:rPr>
        <w:t xml:space="preserve"> - </w:t>
      </w:r>
      <w:r>
        <w:rPr>
          <w:rtl/>
        </w:rPr>
        <w:t xml:space="preserve">فقال في </w:t>
      </w:r>
      <w:r w:rsidR="00E43BAF">
        <w:rPr>
          <w:rtl/>
        </w:rPr>
        <w:t>(</w:t>
      </w:r>
      <w:r>
        <w:rPr>
          <w:rtl/>
        </w:rPr>
        <w:t>الوافي</w:t>
      </w:r>
      <w:r w:rsidR="00E43BAF">
        <w:rPr>
          <w:rtl/>
        </w:rPr>
        <w:t>)</w:t>
      </w:r>
      <w:r>
        <w:rPr>
          <w:rtl/>
        </w:rPr>
        <w:t xml:space="preserve"> في نهاية البحث</w:t>
      </w:r>
      <w:r w:rsidR="00057ECC">
        <w:rPr>
          <w:rtl/>
        </w:rPr>
        <w:t>:</w:t>
      </w:r>
      <w:r w:rsidR="00E43BAF">
        <w:rPr>
          <w:rtl/>
        </w:rPr>
        <w:t>«</w:t>
      </w:r>
      <w:r>
        <w:rPr>
          <w:rtl/>
        </w:rPr>
        <w:t xml:space="preserve">وقد استوفينا الكلام في هذا المعنى وفيما يتعلق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جامع الرواة 2</w:t>
      </w:r>
      <w:r w:rsidR="00057ECC">
        <w:rPr>
          <w:rtl/>
        </w:rPr>
        <w:t>:</w:t>
      </w:r>
      <w:r>
        <w:rPr>
          <w:rtl/>
        </w:rPr>
        <w:t xml:space="preserve"> 42. </w:t>
      </w:r>
    </w:p>
    <w:p w:rsidR="000546F0" w:rsidRDefault="000546F0" w:rsidP="000546F0">
      <w:pPr>
        <w:pStyle w:val="libFootnote0"/>
        <w:rPr>
          <w:rtl/>
        </w:rPr>
      </w:pPr>
      <w:r>
        <w:rPr>
          <w:rtl/>
        </w:rPr>
        <w:t>(2) لؤلؤة البحرين</w:t>
      </w:r>
      <w:r w:rsidR="00057ECC">
        <w:rPr>
          <w:rtl/>
        </w:rPr>
        <w:t>:</w:t>
      </w:r>
      <w:r>
        <w:rPr>
          <w:rtl/>
        </w:rPr>
        <w:t xml:space="preserve"> 121. </w:t>
      </w:r>
    </w:p>
    <w:p w:rsidR="000546F0" w:rsidRDefault="000546F0" w:rsidP="000546F0">
      <w:pPr>
        <w:pStyle w:val="libFootnote0"/>
        <w:rPr>
          <w:rtl/>
        </w:rPr>
      </w:pPr>
      <w:r>
        <w:rPr>
          <w:rtl/>
        </w:rPr>
        <w:t>(3) روضات الجنات</w:t>
      </w:r>
      <w:r w:rsidR="00057ECC">
        <w:rPr>
          <w:rtl/>
        </w:rPr>
        <w:t>:</w:t>
      </w:r>
      <w:r>
        <w:rPr>
          <w:rtl/>
        </w:rPr>
        <w:t xml:space="preserve"> 542. </w:t>
      </w:r>
    </w:p>
    <w:p w:rsidR="00597BD0" w:rsidRDefault="000546F0" w:rsidP="000546F0">
      <w:pPr>
        <w:pStyle w:val="libFootnote0"/>
        <w:rPr>
          <w:rtl/>
        </w:rPr>
      </w:pPr>
      <w:r>
        <w:rPr>
          <w:rtl/>
        </w:rPr>
        <w:t>(4) الصافي في تفسير القرآن 1</w:t>
      </w:r>
      <w:r w:rsidR="00057ECC">
        <w:rPr>
          <w:rtl/>
        </w:rPr>
        <w:t>:</w:t>
      </w:r>
      <w:r>
        <w:rPr>
          <w:rtl/>
        </w:rPr>
        <w:t xml:space="preserve"> 44 ط لبنان.</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بالقرآن في كتابنا الموسوم بـ </w:t>
      </w:r>
      <w:r w:rsidR="00E43BAF">
        <w:rPr>
          <w:rtl/>
        </w:rPr>
        <w:t>(</w:t>
      </w:r>
      <w:r>
        <w:rPr>
          <w:rtl/>
        </w:rPr>
        <w:t>علم اليقين</w:t>
      </w:r>
      <w:r w:rsidR="00E43BAF">
        <w:rPr>
          <w:rtl/>
        </w:rPr>
        <w:t>)</w:t>
      </w:r>
      <w:r>
        <w:rPr>
          <w:rtl/>
        </w:rPr>
        <w:t xml:space="preserve"> فمن أراده فليرجع إليه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وفي هذا الكتاب ذكر أن المستفاد من كثير من الروايات أنّ القرآن بين أظهرنا ليس بتمامه كما انزل</w:t>
      </w:r>
      <w:r w:rsidR="00057ECC">
        <w:rPr>
          <w:rtl/>
        </w:rPr>
        <w:t>،</w:t>
      </w:r>
      <w:r>
        <w:rPr>
          <w:rtl/>
        </w:rPr>
        <w:t xml:space="preserve"> ثم ذكر كلام الشيخ علي بن إبراهيم</w:t>
      </w:r>
      <w:r w:rsidR="00057ECC">
        <w:rPr>
          <w:rtl/>
        </w:rPr>
        <w:t>،</w:t>
      </w:r>
      <w:r>
        <w:rPr>
          <w:rtl/>
        </w:rPr>
        <w:t xml:space="preserve"> وروايتي الكليني عن ابن أبي نصر وسالم بن سلمة</w:t>
      </w:r>
      <w:r w:rsidR="00057ECC">
        <w:rPr>
          <w:rtl/>
        </w:rPr>
        <w:t>،</w:t>
      </w:r>
      <w:r>
        <w:rPr>
          <w:rtl/>
        </w:rPr>
        <w:t xml:space="preserve"> ثم قال</w:t>
      </w:r>
      <w:r w:rsidR="00057ECC">
        <w:rPr>
          <w:rtl/>
        </w:rPr>
        <w:t>:</w:t>
      </w:r>
      <w:r>
        <w:rPr>
          <w:rtl/>
        </w:rPr>
        <w:t xml:space="preserve"> </w:t>
      </w:r>
      <w:r w:rsidR="00E43BAF">
        <w:rPr>
          <w:rtl/>
        </w:rPr>
        <w:t>«</w:t>
      </w:r>
      <w:r>
        <w:rPr>
          <w:rtl/>
        </w:rPr>
        <w:t>أقول</w:t>
      </w:r>
      <w:r w:rsidR="00057ECC">
        <w:rPr>
          <w:rtl/>
        </w:rPr>
        <w:t>:</w:t>
      </w:r>
      <w:r>
        <w:rPr>
          <w:rtl/>
        </w:rPr>
        <w:t xml:space="preserve"> يرد على هذا كلّه إشكال وهو أنه على ذلك التقدير لم يبق لنا اعتماد على شيء من القرآن</w:t>
      </w:r>
      <w:r w:rsidR="00057ECC">
        <w:rPr>
          <w:rtl/>
        </w:rPr>
        <w:t>،</w:t>
      </w:r>
      <w:r>
        <w:rPr>
          <w:rtl/>
        </w:rPr>
        <w:t xml:space="preserve"> إذ على هذا يحتمل كلّ آية منه أن تكون محرّفة ومغيّرة</w:t>
      </w:r>
      <w:r w:rsidR="00057ECC">
        <w:rPr>
          <w:rtl/>
        </w:rPr>
        <w:t>،</w:t>
      </w:r>
      <w:r>
        <w:rPr>
          <w:rtl/>
        </w:rPr>
        <w:t xml:space="preserve"> ويكون على خلاف ما أنزله الله</w:t>
      </w:r>
      <w:r w:rsidR="00057ECC">
        <w:rPr>
          <w:rtl/>
        </w:rPr>
        <w:t>،</w:t>
      </w:r>
      <w:r>
        <w:rPr>
          <w:rtl/>
        </w:rPr>
        <w:t xml:space="preserve"> فلم يبق في القرآن لنا حجّة أصلاً</w:t>
      </w:r>
      <w:r w:rsidR="00057ECC">
        <w:rPr>
          <w:rtl/>
        </w:rPr>
        <w:t>،</w:t>
      </w:r>
      <w:r>
        <w:rPr>
          <w:rtl/>
        </w:rPr>
        <w:t xml:space="preserve"> فتنتفي فائدته وفائدة الأمر باتّباعه والوصية به</w:t>
      </w:r>
      <w:r w:rsidR="00057ECC">
        <w:rPr>
          <w:rtl/>
        </w:rPr>
        <w:t>،</w:t>
      </w:r>
      <w:r>
        <w:rPr>
          <w:rtl/>
        </w:rPr>
        <w:t xml:space="preserve"> وأيضاً قال الله عزّ وجلّ </w:t>
      </w:r>
      <w:r w:rsidR="00E43BAF">
        <w:rPr>
          <w:rStyle w:val="libAlaemChar"/>
          <w:rtl/>
        </w:rPr>
        <w:t>(</w:t>
      </w:r>
      <w:r w:rsidRPr="000546F0">
        <w:rPr>
          <w:rStyle w:val="libAieChar"/>
          <w:rtl/>
        </w:rPr>
        <w:t>وإنّه لكتاب عزيز</w:t>
      </w:r>
      <w:r w:rsidR="00E43BAF" w:rsidRPr="00E43BAF">
        <w:rPr>
          <w:rStyle w:val="libAlaemChar"/>
          <w:rtl/>
        </w:rPr>
        <w:t>)</w:t>
      </w:r>
      <w:r>
        <w:rPr>
          <w:rtl/>
        </w:rPr>
        <w:t xml:space="preserve"> وأيضاً قال الله عزّ وجلّ</w:t>
      </w:r>
      <w:r w:rsidR="00057ECC">
        <w:rPr>
          <w:rtl/>
        </w:rPr>
        <w:t>:</w:t>
      </w:r>
      <w:r>
        <w:rPr>
          <w:rtl/>
        </w:rPr>
        <w:t xml:space="preserve"> </w:t>
      </w:r>
      <w:r w:rsidR="00E43BAF">
        <w:rPr>
          <w:rStyle w:val="libAlaemChar"/>
          <w:rtl/>
        </w:rPr>
        <w:t>(</w:t>
      </w:r>
      <w:r w:rsidRPr="000546F0">
        <w:rPr>
          <w:rStyle w:val="libAieChar"/>
          <w:rtl/>
        </w:rPr>
        <w:t>إنّا نحن نزّلنا الذكر</w:t>
      </w:r>
      <w:r w:rsidR="00E43BAF" w:rsidRPr="00E43BAF">
        <w:rPr>
          <w:rStyle w:val="libAlaemChar"/>
          <w:rtl/>
        </w:rPr>
        <w:t>)</w:t>
      </w:r>
      <w:r>
        <w:rPr>
          <w:rtl/>
        </w:rPr>
        <w:t xml:space="preserve"> وأيضاً</w:t>
      </w:r>
      <w:r w:rsidR="00057ECC">
        <w:rPr>
          <w:rtl/>
        </w:rPr>
        <w:t>،</w:t>
      </w:r>
      <w:r>
        <w:rPr>
          <w:rtl/>
        </w:rPr>
        <w:t xml:space="preserve"> قد استفاض عن النبي والأئمة حديث عرض الخبر المروي عنهم على كتاب الله</w:t>
      </w:r>
      <w:r w:rsidR="00E43BAF">
        <w:rPr>
          <w:rtl/>
        </w:rPr>
        <w:t>»</w:t>
      </w:r>
      <w:r>
        <w:rPr>
          <w:rtl/>
        </w:rPr>
        <w:t xml:space="preserve">. </w:t>
      </w:r>
    </w:p>
    <w:p w:rsidR="000546F0" w:rsidRDefault="000546F0" w:rsidP="000546F0">
      <w:pPr>
        <w:pStyle w:val="libNormal"/>
        <w:rPr>
          <w:rtl/>
        </w:rPr>
      </w:pPr>
      <w:r>
        <w:rPr>
          <w:rtl/>
        </w:rPr>
        <w:t>ثمّ قال</w:t>
      </w:r>
      <w:r w:rsidR="00057ECC">
        <w:rPr>
          <w:rtl/>
        </w:rPr>
        <w:t>:</w:t>
      </w:r>
      <w:r>
        <w:rPr>
          <w:rtl/>
        </w:rPr>
        <w:t xml:space="preserve"> </w:t>
      </w:r>
      <w:r w:rsidR="00E43BAF">
        <w:rPr>
          <w:rtl/>
        </w:rPr>
        <w:t>«</w:t>
      </w:r>
      <w:r>
        <w:rPr>
          <w:rtl/>
        </w:rPr>
        <w:t>ويخطر بالبال في دفع هذا الإشكال</w:t>
      </w:r>
      <w:r w:rsidR="00E43BAF">
        <w:rPr>
          <w:rtl/>
        </w:rPr>
        <w:t xml:space="preserve"> - </w:t>
      </w:r>
      <w:r>
        <w:rPr>
          <w:rtl/>
        </w:rPr>
        <w:t>والعلم عنه الله</w:t>
      </w:r>
      <w:r w:rsidR="00E43BAF">
        <w:rPr>
          <w:rtl/>
        </w:rPr>
        <w:t xml:space="preserve"> - </w:t>
      </w:r>
      <w:r>
        <w:rPr>
          <w:rtl/>
        </w:rPr>
        <w:t>أن مرادهم بالتحريف والتغيير والحذف إنما هو من حيث دون اللّفظ أي</w:t>
      </w:r>
      <w:r w:rsidR="00057ECC">
        <w:rPr>
          <w:rtl/>
        </w:rPr>
        <w:t>:</w:t>
      </w:r>
      <w:r>
        <w:rPr>
          <w:rtl/>
        </w:rPr>
        <w:t xml:space="preserve"> حرّفوه وغيروه في تفسيره</w:t>
      </w:r>
      <w:r w:rsidR="00057ECC">
        <w:rPr>
          <w:rtl/>
        </w:rPr>
        <w:t>،</w:t>
      </w:r>
      <w:r>
        <w:rPr>
          <w:rtl/>
        </w:rPr>
        <w:t xml:space="preserve"> وتأويله</w:t>
      </w:r>
      <w:r w:rsidR="00057ECC">
        <w:rPr>
          <w:rtl/>
        </w:rPr>
        <w:t>،</w:t>
      </w:r>
      <w:r>
        <w:rPr>
          <w:rtl/>
        </w:rPr>
        <w:t xml:space="preserve"> أي</w:t>
      </w:r>
      <w:r w:rsidR="00057ECC">
        <w:rPr>
          <w:rtl/>
        </w:rPr>
        <w:t>:</w:t>
      </w:r>
      <w:r>
        <w:rPr>
          <w:rtl/>
        </w:rPr>
        <w:t xml:space="preserve"> حملوه على خلاف ما هو عليه في نفس الأمر</w:t>
      </w:r>
      <w:r w:rsidR="00057ECC">
        <w:rPr>
          <w:rtl/>
        </w:rPr>
        <w:t>،</w:t>
      </w:r>
      <w:r>
        <w:rPr>
          <w:rtl/>
        </w:rPr>
        <w:t xml:space="preserve"> فمعنى قولهم</w:t>
      </w:r>
      <w:r w:rsidR="00057ECC">
        <w:rPr>
          <w:rtl/>
        </w:rPr>
        <w:t>،</w:t>
      </w:r>
      <w:r>
        <w:rPr>
          <w:rtl/>
        </w:rPr>
        <w:t xml:space="preserve"> كذا انزلت</w:t>
      </w:r>
    </w:p>
    <w:p w:rsidR="000546F0" w:rsidRDefault="000546F0" w:rsidP="000546F0">
      <w:pPr>
        <w:pStyle w:val="libNormal"/>
        <w:rPr>
          <w:rtl/>
        </w:rPr>
      </w:pPr>
      <w:r>
        <w:rPr>
          <w:rtl/>
        </w:rPr>
        <w:t>أنّ المراد به ذلك لا ما يفهمه الناس من ظاهره</w:t>
      </w:r>
      <w:r w:rsidR="00057ECC">
        <w:rPr>
          <w:rtl/>
        </w:rPr>
        <w:t>،</w:t>
      </w:r>
      <w:r>
        <w:rPr>
          <w:rtl/>
        </w:rPr>
        <w:t xml:space="preserve"> وليس مرادهم أنها نزلت كذلك في اللّفظ</w:t>
      </w:r>
      <w:r w:rsidR="00057ECC">
        <w:rPr>
          <w:rtl/>
        </w:rPr>
        <w:t>،</w:t>
      </w:r>
      <w:r>
        <w:rPr>
          <w:rtl/>
        </w:rPr>
        <w:t xml:space="preserve"> فحذف ذلك إخفاءً للحق</w:t>
      </w:r>
      <w:r w:rsidR="00057ECC">
        <w:rPr>
          <w:rtl/>
        </w:rPr>
        <w:t>،</w:t>
      </w:r>
      <w:r>
        <w:rPr>
          <w:rtl/>
        </w:rPr>
        <w:t xml:space="preserve"> وإطفاءً لنور الله. </w:t>
      </w:r>
    </w:p>
    <w:p w:rsidR="000546F0" w:rsidRDefault="000546F0" w:rsidP="000546F0">
      <w:pPr>
        <w:pStyle w:val="libNormal"/>
        <w:rPr>
          <w:rtl/>
        </w:rPr>
      </w:pPr>
      <w:r>
        <w:rPr>
          <w:rtl/>
        </w:rPr>
        <w:t>ومما يدلّ على هذا ما رواه في الكافي بإسناده عن أبي جعفر أنه كتب في رسالته إلى سعد الخير</w:t>
      </w:r>
      <w:r w:rsidR="00057ECC">
        <w:rPr>
          <w:rtl/>
        </w:rPr>
        <w:t>:</w:t>
      </w:r>
      <w:r>
        <w:rPr>
          <w:rtl/>
        </w:rPr>
        <w:t xml:space="preserve"> وكان من نبذهم الكتاب أن أقاموا حروفه وحرّفوا حدوده</w:t>
      </w:r>
      <w:r w:rsidR="00E43BAF">
        <w:rPr>
          <w:rtl/>
        </w:rPr>
        <w:t>»</w:t>
      </w:r>
      <w:r>
        <w:rPr>
          <w:rtl/>
        </w:rPr>
        <w:t xml:space="preserve">. </w:t>
      </w:r>
    </w:p>
    <w:p w:rsidR="000546F0" w:rsidRDefault="000546F0" w:rsidP="000546F0">
      <w:pPr>
        <w:pStyle w:val="libNormal"/>
        <w:rPr>
          <w:rtl/>
        </w:rPr>
      </w:pPr>
      <w:r>
        <w:rPr>
          <w:rtl/>
        </w:rPr>
        <w:t>ثمّ أجاب عن الروايتين وقال</w:t>
      </w:r>
      <w:r w:rsidR="00057ECC">
        <w:rPr>
          <w:rtl/>
        </w:rPr>
        <w:t>:</w:t>
      </w:r>
      <w:r>
        <w:rPr>
          <w:rtl/>
        </w:rPr>
        <w:t xml:space="preserve"> </w:t>
      </w:r>
      <w:r w:rsidR="00E43BAF">
        <w:rPr>
          <w:rtl/>
        </w:rPr>
        <w:t>«</w:t>
      </w:r>
      <w:r>
        <w:rPr>
          <w:rtl/>
        </w:rPr>
        <w:t xml:space="preserve">ويزيد ما قلناه تأكيداً ما رواه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الوافي 2</w:t>
      </w:r>
      <w:r w:rsidR="00057ECC">
        <w:rPr>
          <w:rtl/>
        </w:rPr>
        <w:t>:</w:t>
      </w:r>
      <w:r>
        <w:rPr>
          <w:rtl/>
        </w:rPr>
        <w:t xml:space="preserve"> 478.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علي بن إبراهيم في تفسيره بإسناده عن مولانا الصادق قال</w:t>
      </w:r>
      <w:r w:rsidR="00057ECC">
        <w:rPr>
          <w:rtl/>
        </w:rPr>
        <w:t>:</w:t>
      </w:r>
      <w:r>
        <w:rPr>
          <w:rtl/>
        </w:rPr>
        <w:t xml:space="preserve"> إنّ رسول الله </w:t>
      </w:r>
      <w:r w:rsidR="00DC517C" w:rsidRPr="00DC517C">
        <w:rPr>
          <w:rStyle w:val="libAlaemChar"/>
          <w:rFonts w:hint="cs"/>
          <w:rtl/>
        </w:rPr>
        <w:t>صلى‌الله‌عليه‌وآله</w:t>
      </w:r>
      <w:r>
        <w:rPr>
          <w:rtl/>
        </w:rPr>
        <w:t xml:space="preserve"> قال لعلي</w:t>
      </w:r>
      <w:r w:rsidR="00057ECC">
        <w:rPr>
          <w:rtl/>
        </w:rPr>
        <w:t>:</w:t>
      </w:r>
      <w:r>
        <w:rPr>
          <w:rtl/>
        </w:rPr>
        <w:t xml:space="preserve"> القرآن خلف فراشي في الصحف والحرير والقراطيس</w:t>
      </w:r>
      <w:r w:rsidR="00057ECC">
        <w:rPr>
          <w:rtl/>
        </w:rPr>
        <w:t>،</w:t>
      </w:r>
      <w:r>
        <w:rPr>
          <w:rtl/>
        </w:rPr>
        <w:t xml:space="preserve"> فخذوه واجمعوه ولا تضيّعوه كما ضيّعت اليهود التوراة</w:t>
      </w:r>
      <w:r w:rsidR="00E43BAF">
        <w:rPr>
          <w:rtl/>
        </w:rPr>
        <w:t>»</w:t>
      </w:r>
      <w:r>
        <w:rPr>
          <w:rtl/>
        </w:rPr>
        <w:t xml:space="preserve">. </w:t>
      </w:r>
    </w:p>
    <w:p w:rsidR="000546F0" w:rsidRDefault="000546F0" w:rsidP="000546F0">
      <w:pPr>
        <w:pStyle w:val="libNormal"/>
        <w:rPr>
          <w:rtl/>
        </w:rPr>
      </w:pPr>
      <w:r>
        <w:rPr>
          <w:rtl/>
        </w:rPr>
        <w:t xml:space="preserve">ثمّ ذكر كلام الشيخ الصدوق في </w:t>
      </w:r>
      <w:r w:rsidR="00E43BAF">
        <w:rPr>
          <w:rtl/>
        </w:rPr>
        <w:t>(</w:t>
      </w:r>
      <w:r>
        <w:rPr>
          <w:rtl/>
        </w:rPr>
        <w:t>الإعتقادات</w:t>
      </w:r>
      <w:r w:rsidR="00E43BAF">
        <w:rPr>
          <w:rtl/>
        </w:rPr>
        <w:t>)</w:t>
      </w:r>
      <w:r>
        <w:rPr>
          <w:rtl/>
        </w:rPr>
        <w:t xml:space="preserve"> بطوله ثم قال</w:t>
      </w:r>
      <w:r w:rsidR="00057ECC">
        <w:rPr>
          <w:rtl/>
        </w:rPr>
        <w:t>:</w:t>
      </w:r>
      <w:r>
        <w:rPr>
          <w:rtl/>
        </w:rPr>
        <w:t xml:space="preserve"> </w:t>
      </w:r>
      <w:r w:rsidR="00E43BAF">
        <w:rPr>
          <w:rtl/>
        </w:rPr>
        <w:t>«</w:t>
      </w:r>
      <w:r>
        <w:rPr>
          <w:rtl/>
        </w:rPr>
        <w:t>وأما تأويل أهل البيت أكثر الآيات القرآنية بفضائلهم ومثالب أعدائهم فلا إشكال فيه</w:t>
      </w:r>
      <w:r w:rsidR="00057ECC">
        <w:rPr>
          <w:rtl/>
        </w:rPr>
        <w:t>،</w:t>
      </w:r>
      <w:r>
        <w:rPr>
          <w:rtl/>
        </w:rPr>
        <w:t xml:space="preserve"> إذ التأويل لا ينافي التفسير</w:t>
      </w:r>
      <w:r w:rsidR="00057ECC">
        <w:rPr>
          <w:rtl/>
        </w:rPr>
        <w:t>،</w:t>
      </w:r>
      <w:r>
        <w:rPr>
          <w:rtl/>
        </w:rPr>
        <w:t xml:space="preserve"> وإرادة معنى لا تنافي إرادة معنى آخر</w:t>
      </w:r>
      <w:r w:rsidR="00057ECC">
        <w:rPr>
          <w:rtl/>
        </w:rPr>
        <w:t>،</w:t>
      </w:r>
      <w:r>
        <w:rPr>
          <w:rtl/>
        </w:rPr>
        <w:t xml:space="preserve"> وسبب النزول لا يخصّص</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ثمّ استشهد لذلك بخبر في الكافي عن الصادق </w:t>
      </w:r>
      <w:r w:rsidR="00DC517C" w:rsidRPr="00DC517C">
        <w:rPr>
          <w:rStyle w:val="libAlaemChar"/>
          <w:rFonts w:hint="cs"/>
          <w:rtl/>
        </w:rPr>
        <w:t>عليه‌السلام</w:t>
      </w:r>
      <w:r>
        <w:rPr>
          <w:rtl/>
        </w:rPr>
        <w:t xml:space="preserve">. ولعلّنا نورد محل الحاجة من عبارته كاملة فيما بعد. </w:t>
      </w:r>
    </w:p>
    <w:p w:rsidR="000546F0" w:rsidRDefault="000546F0" w:rsidP="000546F0">
      <w:pPr>
        <w:pStyle w:val="Heading2"/>
        <w:rPr>
          <w:rtl/>
        </w:rPr>
      </w:pPr>
      <w:bookmarkStart w:id="170" w:name="_Toc292294353"/>
      <w:bookmarkStart w:id="171" w:name="_Toc409343490"/>
      <w:r>
        <w:rPr>
          <w:rtl/>
        </w:rPr>
        <w:t>ترجمة العاملي</w:t>
      </w:r>
      <w:bookmarkEnd w:id="170"/>
      <w:bookmarkEnd w:id="171"/>
      <w:r>
        <w:rPr>
          <w:rtl/>
        </w:rPr>
        <w:t xml:space="preserve"> </w:t>
      </w:r>
    </w:p>
    <w:p w:rsidR="000546F0" w:rsidRDefault="000546F0" w:rsidP="000546F0">
      <w:pPr>
        <w:pStyle w:val="libNormal"/>
        <w:rPr>
          <w:rtl/>
        </w:rPr>
      </w:pPr>
      <w:r>
        <w:rPr>
          <w:rtl/>
        </w:rPr>
        <w:t>4</w:t>
      </w:r>
      <w:r w:rsidR="00E43BAF">
        <w:rPr>
          <w:rtl/>
        </w:rPr>
        <w:t xml:space="preserve"> - </w:t>
      </w:r>
      <w:r>
        <w:rPr>
          <w:rtl/>
        </w:rPr>
        <w:t>الشيخ محمد بن الحسن الحر العاملي</w:t>
      </w:r>
      <w:r w:rsidR="00057ECC">
        <w:rPr>
          <w:rtl/>
        </w:rPr>
        <w:t>،</w:t>
      </w:r>
      <w:r>
        <w:rPr>
          <w:rtl/>
        </w:rPr>
        <w:t xml:space="preserve"> المتوفى في سنة 1104. </w:t>
      </w:r>
    </w:p>
    <w:p w:rsidR="000546F0" w:rsidRDefault="000546F0" w:rsidP="000546F0">
      <w:pPr>
        <w:pStyle w:val="libNormal"/>
        <w:rPr>
          <w:rtl/>
        </w:rPr>
      </w:pPr>
      <w:r>
        <w:rPr>
          <w:rtl/>
        </w:rPr>
        <w:t>قال الشيخ يوسف البحراني عنه</w:t>
      </w:r>
      <w:r w:rsidR="00057ECC">
        <w:rPr>
          <w:rtl/>
        </w:rPr>
        <w:t>:</w:t>
      </w:r>
      <w:r>
        <w:rPr>
          <w:rtl/>
        </w:rPr>
        <w:t xml:space="preserve"> </w:t>
      </w:r>
      <w:r w:rsidR="00E43BAF">
        <w:rPr>
          <w:rtl/>
        </w:rPr>
        <w:t>«</w:t>
      </w:r>
      <w:r>
        <w:rPr>
          <w:rtl/>
        </w:rPr>
        <w:t>كان عالماً فاضلاَ محدّثاً أخبارياً</w:t>
      </w:r>
      <w:r w:rsidR="00E43BAF">
        <w:rPr>
          <w:rtl/>
        </w:rPr>
        <w:t>»</w:t>
      </w:r>
      <w:r>
        <w:rPr>
          <w:rtl/>
        </w:rPr>
        <w:t xml:space="preserve"> </w:t>
      </w:r>
      <w:r w:rsidRPr="000546F0">
        <w:rPr>
          <w:rStyle w:val="libFootnotenumChar"/>
          <w:rtl/>
        </w:rPr>
        <w:t>(2)</w:t>
      </w:r>
      <w:r>
        <w:rPr>
          <w:rtl/>
        </w:rPr>
        <w:t xml:space="preserve">. وقال الخونساري </w:t>
      </w:r>
      <w:r w:rsidR="00E43BAF">
        <w:rPr>
          <w:rtl/>
        </w:rPr>
        <w:t>«</w:t>
      </w:r>
      <w:r>
        <w:rPr>
          <w:rtl/>
        </w:rPr>
        <w:t>شيخنا الحر العاملي الأخباري</w:t>
      </w:r>
      <w:r w:rsidR="00057ECC">
        <w:rPr>
          <w:rtl/>
        </w:rPr>
        <w:t>،</w:t>
      </w:r>
      <w:r>
        <w:rPr>
          <w:rtl/>
        </w:rPr>
        <w:t xml:space="preserve"> هو صاحب كتاب وسائل الشيعة</w:t>
      </w:r>
      <w:r w:rsidR="00057ECC">
        <w:rPr>
          <w:rtl/>
        </w:rPr>
        <w:t>،</w:t>
      </w:r>
      <w:r>
        <w:rPr>
          <w:rtl/>
        </w:rPr>
        <w:t xml:space="preserve"> وأحد المحمّدين الثلاثة المتأخرين الجامعين لأحاديث هذه الشريعة</w:t>
      </w:r>
      <w:r w:rsidR="00E43BAF">
        <w:rPr>
          <w:rtl/>
        </w:rPr>
        <w:t>»</w:t>
      </w:r>
      <w:r>
        <w:rPr>
          <w:rtl/>
        </w:rPr>
        <w:t xml:space="preserve"> </w:t>
      </w:r>
      <w:r w:rsidRPr="000546F0">
        <w:rPr>
          <w:rStyle w:val="libFootnotenumChar"/>
          <w:rtl/>
        </w:rPr>
        <w:t>(3)</w:t>
      </w:r>
      <w:r>
        <w:rPr>
          <w:rtl/>
        </w:rPr>
        <w:t>. وقال المامقاني</w:t>
      </w:r>
      <w:r w:rsidR="00057ECC">
        <w:rPr>
          <w:rtl/>
        </w:rPr>
        <w:t>:</w:t>
      </w:r>
      <w:r>
        <w:rPr>
          <w:rtl/>
        </w:rPr>
        <w:t xml:space="preserve"> </w:t>
      </w:r>
      <w:r w:rsidR="00E43BAF">
        <w:rPr>
          <w:rtl/>
        </w:rPr>
        <w:t>«</w:t>
      </w:r>
      <w:r>
        <w:rPr>
          <w:rtl/>
        </w:rPr>
        <w:t>هو من أجلّة المحدّثين ومتّقي الأخباريّين</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علم اليقين 1</w:t>
      </w:r>
      <w:r w:rsidR="00057ECC">
        <w:rPr>
          <w:rtl/>
        </w:rPr>
        <w:t>:</w:t>
      </w:r>
      <w:r>
        <w:rPr>
          <w:rtl/>
        </w:rPr>
        <w:t xml:space="preserve"> 562</w:t>
      </w:r>
      <w:r w:rsidR="00E43BAF">
        <w:rPr>
          <w:rtl/>
        </w:rPr>
        <w:t xml:space="preserve"> - </w:t>
      </w:r>
      <w:r>
        <w:rPr>
          <w:rtl/>
        </w:rPr>
        <w:t xml:space="preserve">569. </w:t>
      </w:r>
    </w:p>
    <w:p w:rsidR="000546F0" w:rsidRDefault="000546F0" w:rsidP="000546F0">
      <w:pPr>
        <w:pStyle w:val="libFootnote0"/>
        <w:rPr>
          <w:rtl/>
        </w:rPr>
      </w:pPr>
      <w:r>
        <w:rPr>
          <w:rtl/>
        </w:rPr>
        <w:t>(2) لؤلؤة البحرين</w:t>
      </w:r>
      <w:r w:rsidR="00057ECC">
        <w:rPr>
          <w:rtl/>
        </w:rPr>
        <w:t>:</w:t>
      </w:r>
      <w:r>
        <w:rPr>
          <w:rtl/>
        </w:rPr>
        <w:t xml:space="preserve"> 76. </w:t>
      </w:r>
    </w:p>
    <w:p w:rsidR="000546F0" w:rsidRDefault="000546F0" w:rsidP="000546F0">
      <w:pPr>
        <w:pStyle w:val="libFootnote0"/>
        <w:rPr>
          <w:rtl/>
        </w:rPr>
      </w:pPr>
      <w:r>
        <w:rPr>
          <w:rtl/>
        </w:rPr>
        <w:t>(3) روضات الجنات</w:t>
      </w:r>
      <w:r w:rsidR="00057ECC">
        <w:rPr>
          <w:rtl/>
        </w:rPr>
        <w:t>:</w:t>
      </w:r>
      <w:r>
        <w:rPr>
          <w:rtl/>
        </w:rPr>
        <w:t xml:space="preserve"> 466. </w:t>
      </w:r>
    </w:p>
    <w:p w:rsidR="000546F0" w:rsidRDefault="000546F0" w:rsidP="000546F0">
      <w:pPr>
        <w:pStyle w:val="libFootnote0"/>
        <w:rPr>
          <w:rtl/>
        </w:rPr>
      </w:pPr>
      <w:r>
        <w:rPr>
          <w:rtl/>
        </w:rPr>
        <w:t>(4) مقباس الهداية</w:t>
      </w:r>
      <w:r w:rsidR="00057ECC">
        <w:rPr>
          <w:rtl/>
        </w:rPr>
        <w:t>:</w:t>
      </w:r>
      <w:r>
        <w:rPr>
          <w:rtl/>
        </w:rPr>
        <w:t xml:space="preserve"> 120.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روى بعض أخبار تحريف القرآن في كتابيه </w:t>
      </w:r>
      <w:r w:rsidR="00E43BAF">
        <w:rPr>
          <w:rtl/>
        </w:rPr>
        <w:t>(</w:t>
      </w:r>
      <w:r>
        <w:rPr>
          <w:rtl/>
        </w:rPr>
        <w:t>إثبات الهداة بالنصوصوالمعجزات</w:t>
      </w:r>
      <w:r w:rsidR="00E43BAF">
        <w:rPr>
          <w:rtl/>
        </w:rPr>
        <w:t>)</w:t>
      </w:r>
      <w:r>
        <w:rPr>
          <w:rtl/>
        </w:rPr>
        <w:t xml:space="preserve"> و </w:t>
      </w:r>
      <w:r w:rsidR="00E43BAF">
        <w:rPr>
          <w:rtl/>
        </w:rPr>
        <w:t>(</w:t>
      </w:r>
      <w:r>
        <w:rPr>
          <w:rtl/>
        </w:rPr>
        <w:t>وسائل الشيعة</w:t>
      </w:r>
      <w:r w:rsidR="00E43BAF">
        <w:rPr>
          <w:rtl/>
        </w:rPr>
        <w:t>)</w:t>
      </w:r>
      <w:r>
        <w:rPr>
          <w:rtl/>
        </w:rPr>
        <w:t xml:space="preserve"> عن الكتب الأربعة وغيرها. </w:t>
      </w:r>
    </w:p>
    <w:p w:rsidR="000546F0" w:rsidRDefault="000546F0" w:rsidP="000546F0">
      <w:pPr>
        <w:pStyle w:val="libNormal"/>
        <w:rPr>
          <w:rtl/>
        </w:rPr>
      </w:pPr>
      <w:r>
        <w:rPr>
          <w:rtl/>
        </w:rPr>
        <w:t>لكنه</w:t>
      </w:r>
      <w:r w:rsidR="00E43BAF">
        <w:rPr>
          <w:rtl/>
        </w:rPr>
        <w:t xml:space="preserve"> - </w:t>
      </w:r>
      <w:r>
        <w:rPr>
          <w:rtl/>
        </w:rPr>
        <w:t>رحمه الله</w:t>
      </w:r>
      <w:r w:rsidR="00E43BAF">
        <w:rPr>
          <w:rtl/>
        </w:rPr>
        <w:t xml:space="preserve"> - </w:t>
      </w:r>
      <w:r>
        <w:rPr>
          <w:rtl/>
        </w:rPr>
        <w:t xml:space="preserve">من المحدّثين النافين للتحريف بصراحة كما تقدّم في الفصل الأول. </w:t>
      </w:r>
    </w:p>
    <w:p w:rsidR="000546F0" w:rsidRDefault="000546F0" w:rsidP="000546F0">
      <w:pPr>
        <w:pStyle w:val="Heading2"/>
        <w:rPr>
          <w:rtl/>
        </w:rPr>
      </w:pPr>
      <w:bookmarkStart w:id="172" w:name="_Toc292294354"/>
      <w:bookmarkStart w:id="173" w:name="_Toc409343491"/>
      <w:r>
        <w:rPr>
          <w:rtl/>
        </w:rPr>
        <w:t>ترجمة المجلسي</w:t>
      </w:r>
      <w:bookmarkEnd w:id="172"/>
      <w:bookmarkEnd w:id="173"/>
      <w:r>
        <w:rPr>
          <w:rtl/>
        </w:rPr>
        <w:t xml:space="preserve"> </w:t>
      </w:r>
    </w:p>
    <w:p w:rsidR="000546F0" w:rsidRDefault="000546F0" w:rsidP="000546F0">
      <w:pPr>
        <w:pStyle w:val="libNormal"/>
        <w:rPr>
          <w:rtl/>
        </w:rPr>
      </w:pPr>
      <w:r>
        <w:rPr>
          <w:rtl/>
        </w:rPr>
        <w:t>5</w:t>
      </w:r>
      <w:r w:rsidR="00E43BAF">
        <w:rPr>
          <w:rtl/>
        </w:rPr>
        <w:t xml:space="preserve"> - </w:t>
      </w:r>
      <w:r>
        <w:rPr>
          <w:rtl/>
        </w:rPr>
        <w:t>الشيخ محمد باقر المجلسي</w:t>
      </w:r>
      <w:r w:rsidR="00057ECC">
        <w:rPr>
          <w:rtl/>
        </w:rPr>
        <w:t>،</w:t>
      </w:r>
      <w:r>
        <w:rPr>
          <w:rtl/>
        </w:rPr>
        <w:t xml:space="preserve"> المثوفّى سنة 1111. </w:t>
      </w:r>
    </w:p>
    <w:p w:rsidR="000546F0" w:rsidRDefault="000546F0" w:rsidP="000546F0">
      <w:pPr>
        <w:pStyle w:val="libNormal"/>
        <w:rPr>
          <w:rtl/>
        </w:rPr>
      </w:pPr>
      <w:r>
        <w:rPr>
          <w:rtl/>
        </w:rPr>
        <w:t>قال الحرّ العاملي عنه</w:t>
      </w:r>
      <w:r w:rsidR="00057ECC">
        <w:rPr>
          <w:rtl/>
        </w:rPr>
        <w:t>:</w:t>
      </w:r>
      <w:r>
        <w:rPr>
          <w:rtl/>
        </w:rPr>
        <w:t xml:space="preserve"> </w:t>
      </w:r>
      <w:r w:rsidR="00E43BAF">
        <w:rPr>
          <w:rtl/>
        </w:rPr>
        <w:t>«</w:t>
      </w:r>
      <w:r>
        <w:rPr>
          <w:rtl/>
        </w:rPr>
        <w:t>مولانا الجليل محمد باقر بن مولانا محمد تقي المجلسي</w:t>
      </w:r>
      <w:r w:rsidR="00057ECC">
        <w:rPr>
          <w:rtl/>
        </w:rPr>
        <w:t>،</w:t>
      </w:r>
      <w:r>
        <w:rPr>
          <w:rtl/>
        </w:rPr>
        <w:t xml:space="preserve"> عالم</w:t>
      </w:r>
      <w:r w:rsidR="00057ECC">
        <w:rPr>
          <w:rtl/>
        </w:rPr>
        <w:t>،</w:t>
      </w:r>
      <w:r>
        <w:rPr>
          <w:rtl/>
        </w:rPr>
        <w:t xml:space="preserve"> فاضل</w:t>
      </w:r>
      <w:r w:rsidR="00057ECC">
        <w:rPr>
          <w:rtl/>
        </w:rPr>
        <w:t>،</w:t>
      </w:r>
      <w:r>
        <w:rPr>
          <w:rtl/>
        </w:rPr>
        <w:t xml:space="preserve"> ماهر</w:t>
      </w:r>
      <w:r w:rsidR="00057ECC">
        <w:rPr>
          <w:rtl/>
        </w:rPr>
        <w:t>،</w:t>
      </w:r>
      <w:r>
        <w:rPr>
          <w:rtl/>
        </w:rPr>
        <w:t xml:space="preserve"> محقّق</w:t>
      </w:r>
      <w:r w:rsidR="00057ECC">
        <w:rPr>
          <w:rtl/>
        </w:rPr>
        <w:t>،</w:t>
      </w:r>
      <w:r>
        <w:rPr>
          <w:rtl/>
        </w:rPr>
        <w:t xml:space="preserve"> مدقّق</w:t>
      </w:r>
      <w:r w:rsidR="00057ECC">
        <w:rPr>
          <w:rtl/>
        </w:rPr>
        <w:t>،</w:t>
      </w:r>
      <w:r>
        <w:rPr>
          <w:rtl/>
        </w:rPr>
        <w:t xml:space="preserve"> علاّمة</w:t>
      </w:r>
      <w:r w:rsidR="00057ECC">
        <w:rPr>
          <w:rtl/>
        </w:rPr>
        <w:t>،</w:t>
      </w:r>
      <w:r>
        <w:rPr>
          <w:rtl/>
        </w:rPr>
        <w:t xml:space="preserve"> فهّامة</w:t>
      </w:r>
      <w:r w:rsidR="00057ECC">
        <w:rPr>
          <w:rtl/>
        </w:rPr>
        <w:t>،</w:t>
      </w:r>
      <w:r>
        <w:rPr>
          <w:rtl/>
        </w:rPr>
        <w:t xml:space="preserve"> فقيه</w:t>
      </w:r>
      <w:r w:rsidR="00057ECC">
        <w:rPr>
          <w:rtl/>
        </w:rPr>
        <w:t>،</w:t>
      </w:r>
      <w:r>
        <w:rPr>
          <w:rtl/>
        </w:rPr>
        <w:t xml:space="preserve"> متكلّم</w:t>
      </w:r>
      <w:r w:rsidR="00057ECC">
        <w:rPr>
          <w:rtl/>
        </w:rPr>
        <w:t>،</w:t>
      </w:r>
      <w:r>
        <w:rPr>
          <w:rtl/>
        </w:rPr>
        <w:t xml:space="preserve"> محدّث</w:t>
      </w:r>
      <w:r w:rsidR="00057ECC">
        <w:rPr>
          <w:rtl/>
        </w:rPr>
        <w:t>،</w:t>
      </w:r>
      <w:r>
        <w:rPr>
          <w:rtl/>
        </w:rPr>
        <w:t xml:space="preserve"> ثقة ثقة</w:t>
      </w:r>
      <w:r w:rsidR="00057ECC">
        <w:rPr>
          <w:rtl/>
        </w:rPr>
        <w:t>،</w:t>
      </w:r>
      <w:r>
        <w:rPr>
          <w:rtl/>
        </w:rPr>
        <w:t xml:space="preserve"> جامع للمحاسن والفضائل</w:t>
      </w:r>
      <w:r w:rsidR="00057ECC">
        <w:rPr>
          <w:rtl/>
        </w:rPr>
        <w:t>،</w:t>
      </w:r>
      <w:r>
        <w:rPr>
          <w:rtl/>
        </w:rPr>
        <w:t xml:space="preserve"> جليل القدر</w:t>
      </w:r>
      <w:r w:rsidR="00057ECC">
        <w:rPr>
          <w:rtl/>
        </w:rPr>
        <w:t>،</w:t>
      </w:r>
      <w:r>
        <w:rPr>
          <w:rtl/>
        </w:rPr>
        <w:t xml:space="preserve"> عظيم الشأن</w:t>
      </w:r>
      <w:r w:rsidR="00E43BAF">
        <w:rPr>
          <w:rtl/>
        </w:rPr>
        <w:t>»</w:t>
      </w:r>
      <w:r>
        <w:rPr>
          <w:rtl/>
        </w:rPr>
        <w:t xml:space="preserve"> </w:t>
      </w:r>
      <w:r w:rsidRPr="000546F0">
        <w:rPr>
          <w:rStyle w:val="libFootnotenumChar"/>
          <w:rtl/>
        </w:rPr>
        <w:t>(1)</w:t>
      </w:r>
      <w:r w:rsidR="00057ECC">
        <w:rPr>
          <w:rtl/>
        </w:rPr>
        <w:t>،</w:t>
      </w:r>
      <w:r>
        <w:rPr>
          <w:rtl/>
        </w:rPr>
        <w:t xml:space="preserve"> وقال البحراني</w:t>
      </w:r>
      <w:r w:rsidR="00057ECC">
        <w:rPr>
          <w:rtl/>
        </w:rPr>
        <w:t>:</w:t>
      </w:r>
      <w:r>
        <w:rPr>
          <w:rtl/>
        </w:rPr>
        <w:t xml:space="preserve"> </w:t>
      </w:r>
      <w:r w:rsidR="00E43BAF">
        <w:rPr>
          <w:rtl/>
        </w:rPr>
        <w:t>«</w:t>
      </w:r>
      <w:r>
        <w:rPr>
          <w:rtl/>
        </w:rPr>
        <w:t>العلاّمة الفهّامة</w:t>
      </w:r>
      <w:r w:rsidR="00057ECC">
        <w:rPr>
          <w:rtl/>
        </w:rPr>
        <w:t>،</w:t>
      </w:r>
      <w:r>
        <w:rPr>
          <w:rtl/>
        </w:rPr>
        <w:t xml:space="preserve"> غوّاص بحار الأنوار</w:t>
      </w:r>
      <w:r w:rsidR="00057ECC">
        <w:rPr>
          <w:rtl/>
        </w:rPr>
        <w:t>،</w:t>
      </w:r>
      <w:r>
        <w:rPr>
          <w:rtl/>
        </w:rPr>
        <w:t xml:space="preserve"> ومستخرج لآليء الأخبار وكنوز الآثار</w:t>
      </w:r>
      <w:r w:rsidR="00057ECC">
        <w:rPr>
          <w:rtl/>
        </w:rPr>
        <w:t>،</w:t>
      </w:r>
      <w:r>
        <w:rPr>
          <w:rtl/>
        </w:rPr>
        <w:t xml:space="preserve"> الذي لم يوجد له في عصره ولا قبله ولا بعده قرين في ترويج الدين واحياء شريعة سيد المرسلين</w:t>
      </w:r>
      <w:r w:rsidR="00057ECC">
        <w:rPr>
          <w:rtl/>
        </w:rPr>
        <w:t>،</w:t>
      </w:r>
      <w:r>
        <w:rPr>
          <w:rtl/>
        </w:rPr>
        <w:t xml:space="preserve"> بالتصنيف والتأليف والأمر والنهي وقمع المعتدين والمخالفين ... وكان إماماً في وقته في علم الحديث وسائر العلوم وشيخ الإسلام بدار السلطنة إصفهان</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روى المجلسي في كتابه </w:t>
      </w:r>
      <w:r w:rsidR="00E43BAF">
        <w:rPr>
          <w:rtl/>
        </w:rPr>
        <w:t>(</w:t>
      </w:r>
      <w:r>
        <w:rPr>
          <w:rtl/>
        </w:rPr>
        <w:t>بحار الأنوار</w:t>
      </w:r>
      <w:r w:rsidR="00E43BAF">
        <w:rPr>
          <w:rtl/>
        </w:rPr>
        <w:t>)</w:t>
      </w:r>
      <w:r>
        <w:rPr>
          <w:rtl/>
        </w:rPr>
        <w:t xml:space="preserve"> أحاديث نقصان القرآن الكريم عن الكافي للكليني وغيره</w:t>
      </w:r>
      <w:r w:rsidR="00057ECC">
        <w:rPr>
          <w:rtl/>
        </w:rPr>
        <w:t>،</w:t>
      </w:r>
      <w:r>
        <w:rPr>
          <w:rtl/>
        </w:rPr>
        <w:t xml:space="preserve"> بل لعلّة استقصى كافة أحاديث التحريف بمختلف معانيه. </w:t>
      </w:r>
    </w:p>
    <w:p w:rsidR="000546F0" w:rsidRDefault="000546F0" w:rsidP="000546F0">
      <w:pPr>
        <w:pStyle w:val="libNormal"/>
        <w:rPr>
          <w:rtl/>
        </w:rPr>
      </w:pPr>
      <w:r>
        <w:rPr>
          <w:rtl/>
        </w:rPr>
        <w:t xml:space="preserve">لكنّنا نعلم بأنّ كتابه </w:t>
      </w:r>
      <w:r w:rsidR="00E43BAF">
        <w:rPr>
          <w:rtl/>
        </w:rPr>
        <w:t>(</w:t>
      </w:r>
      <w:r>
        <w:rPr>
          <w:rtl/>
        </w:rPr>
        <w:t>بحار الأنوار</w:t>
      </w:r>
      <w:r w:rsidR="00E43BAF">
        <w:rPr>
          <w:rtl/>
        </w:rPr>
        <w:t>)</w:t>
      </w:r>
      <w:r>
        <w:rPr>
          <w:rtl/>
        </w:rPr>
        <w:t xml:space="preserve"> على جلالته وعظمته موسوعة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أمل الآمل 2</w:t>
      </w:r>
      <w:r w:rsidR="00057ECC">
        <w:rPr>
          <w:rtl/>
        </w:rPr>
        <w:t>:</w:t>
      </w:r>
      <w:r>
        <w:rPr>
          <w:rtl/>
        </w:rPr>
        <w:t xml:space="preserve"> 248. </w:t>
      </w:r>
    </w:p>
    <w:p w:rsidR="000546F0" w:rsidRDefault="000546F0" w:rsidP="000546F0">
      <w:pPr>
        <w:pStyle w:val="libFootnote0"/>
        <w:rPr>
          <w:rtl/>
        </w:rPr>
      </w:pPr>
      <w:r>
        <w:rPr>
          <w:rtl/>
        </w:rPr>
        <w:t>(2) لؤلؤة البحرين</w:t>
      </w:r>
      <w:r w:rsidR="00057ECC">
        <w:rPr>
          <w:rtl/>
        </w:rPr>
        <w:t>:</w:t>
      </w:r>
      <w:r>
        <w:rPr>
          <w:rtl/>
        </w:rPr>
        <w:t xml:space="preserve"> 55.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قصد منها جمع الأخبار المرويّة عن أهل البيت </w:t>
      </w:r>
      <w:r w:rsidR="00DC517C" w:rsidRPr="00DC517C">
        <w:rPr>
          <w:rStyle w:val="libAlaemChar"/>
          <w:rFonts w:hint="cs"/>
          <w:rtl/>
        </w:rPr>
        <w:t>عليهم‌السلام</w:t>
      </w:r>
      <w:r>
        <w:rPr>
          <w:rtl/>
        </w:rPr>
        <w:t xml:space="preserve"> وحصرها في كتاب واحد</w:t>
      </w:r>
      <w:r w:rsidR="00057ECC">
        <w:rPr>
          <w:rtl/>
        </w:rPr>
        <w:t>،</w:t>
      </w:r>
      <w:r>
        <w:rPr>
          <w:rtl/>
        </w:rPr>
        <w:t xml:space="preserve"> صوناً لها من التشتّت والضياع والتبعثر</w:t>
      </w:r>
      <w:r w:rsidR="00057ECC">
        <w:rPr>
          <w:rtl/>
        </w:rPr>
        <w:t>،</w:t>
      </w:r>
      <w:r>
        <w:rPr>
          <w:rtl/>
        </w:rPr>
        <w:t xml:space="preserve"> ولذا نرى أنّه لم يصنع فيه ما صنع</w:t>
      </w:r>
    </w:p>
    <w:p w:rsidR="000546F0" w:rsidRDefault="000546F0" w:rsidP="000546F0">
      <w:pPr>
        <w:pStyle w:val="libNormal"/>
        <w:rPr>
          <w:rtl/>
        </w:rPr>
      </w:pPr>
      <w:r>
        <w:rPr>
          <w:rtl/>
        </w:rPr>
        <w:t xml:space="preserve">في كتابه </w:t>
      </w:r>
      <w:r w:rsidR="00E43BAF">
        <w:rPr>
          <w:rtl/>
        </w:rPr>
        <w:t>(</w:t>
      </w:r>
      <w:r>
        <w:rPr>
          <w:rtl/>
        </w:rPr>
        <w:t>مرآة العقول</w:t>
      </w:r>
      <w:r w:rsidR="00E43BAF">
        <w:rPr>
          <w:rtl/>
        </w:rPr>
        <w:t>)</w:t>
      </w:r>
      <w:r>
        <w:rPr>
          <w:rtl/>
        </w:rPr>
        <w:t xml:space="preserve"> في شرح كتاب الكافي للكليني</w:t>
      </w:r>
      <w:r w:rsidR="00057ECC">
        <w:rPr>
          <w:rtl/>
        </w:rPr>
        <w:t>،</w:t>
      </w:r>
      <w:r>
        <w:rPr>
          <w:rtl/>
        </w:rPr>
        <w:t xml:space="preserve"> حيث نظر في الأسانيد والمتون نظرة علميّة تدلّ على طول باعه وسعة اطلاعه وعظمة شأنه في الفقه والحديث والرجال وغيرها من العلوم. </w:t>
      </w:r>
    </w:p>
    <w:p w:rsidR="000546F0" w:rsidRDefault="000546F0" w:rsidP="000546F0">
      <w:pPr>
        <w:pStyle w:val="libNormal"/>
        <w:rPr>
          <w:rtl/>
        </w:rPr>
      </w:pPr>
      <w:r>
        <w:rPr>
          <w:rtl/>
        </w:rPr>
        <w:t>هذا</w:t>
      </w:r>
      <w:r w:rsidR="00057ECC">
        <w:rPr>
          <w:rtl/>
        </w:rPr>
        <w:t>،</w:t>
      </w:r>
      <w:r>
        <w:rPr>
          <w:rtl/>
        </w:rPr>
        <w:t xml:space="preserve"> مضافاً إلى أنّه</w:t>
      </w:r>
      <w:r w:rsidR="00E43BAF">
        <w:rPr>
          <w:rtl/>
        </w:rPr>
        <w:t xml:space="preserve"> - </w:t>
      </w:r>
      <w:r>
        <w:rPr>
          <w:rtl/>
        </w:rPr>
        <w:t>رحمة الله</w:t>
      </w:r>
      <w:r w:rsidR="00E43BAF">
        <w:rPr>
          <w:rtl/>
        </w:rPr>
        <w:t xml:space="preserve"> - </w:t>
      </w:r>
      <w:r>
        <w:rPr>
          <w:rtl/>
        </w:rPr>
        <w:t>بعد رواية تلك الأخبار على ما تقدّم نقله</w:t>
      </w:r>
      <w:r w:rsidR="00057ECC">
        <w:rPr>
          <w:rtl/>
        </w:rPr>
        <w:t>،</w:t>
      </w:r>
      <w:r>
        <w:rPr>
          <w:rtl/>
        </w:rPr>
        <w:t xml:space="preserve"> نقل كلام الشيخ المفيد وفيه النص على الإعتقاد بأنّ القرآن المنزل من عند الله هو مجموع ما بين الدفّتين من دون زيادة أو نقصان. </w:t>
      </w:r>
    </w:p>
    <w:p w:rsidR="000546F0" w:rsidRDefault="000546F0" w:rsidP="000546F0">
      <w:pPr>
        <w:pStyle w:val="Heading2"/>
        <w:rPr>
          <w:rtl/>
        </w:rPr>
      </w:pPr>
      <w:bookmarkStart w:id="174" w:name="_Toc292294355"/>
      <w:bookmarkStart w:id="175" w:name="_Toc409343492"/>
      <w:r>
        <w:rPr>
          <w:rtl/>
        </w:rPr>
        <w:t>حول عبارة القمّي في مقدّمة تفسيره</w:t>
      </w:r>
      <w:bookmarkEnd w:id="174"/>
      <w:bookmarkEnd w:id="175"/>
      <w:r>
        <w:rPr>
          <w:rtl/>
        </w:rPr>
        <w:t xml:space="preserve"> </w:t>
      </w:r>
    </w:p>
    <w:p w:rsidR="000546F0" w:rsidRDefault="000546F0" w:rsidP="000546F0">
      <w:pPr>
        <w:pStyle w:val="libNormal"/>
        <w:rPr>
          <w:rtl/>
        </w:rPr>
      </w:pPr>
      <w:r>
        <w:rPr>
          <w:rtl/>
        </w:rPr>
        <w:t>1</w:t>
      </w:r>
      <w:r w:rsidR="00E43BAF">
        <w:rPr>
          <w:rtl/>
        </w:rPr>
        <w:t xml:space="preserve"> - </w:t>
      </w:r>
      <w:r>
        <w:rPr>
          <w:rtl/>
        </w:rPr>
        <w:t>الشيخ على بن إبراهيم القمي</w:t>
      </w:r>
      <w:r w:rsidR="00057ECC">
        <w:rPr>
          <w:rtl/>
        </w:rPr>
        <w:t>،</w:t>
      </w:r>
      <w:r>
        <w:rPr>
          <w:rtl/>
        </w:rPr>
        <w:t xml:space="preserve"> صاحب التفسير المعروف باسمه</w:t>
      </w:r>
      <w:r w:rsidR="00057ECC">
        <w:rPr>
          <w:rtl/>
        </w:rPr>
        <w:t>،</w:t>
      </w:r>
      <w:r>
        <w:rPr>
          <w:rtl/>
        </w:rPr>
        <w:t xml:space="preserve"> الثقة في الحديث والثبت المعتمد في الرواية عند علماء الرجال </w:t>
      </w:r>
      <w:r w:rsidRPr="000546F0">
        <w:rPr>
          <w:rStyle w:val="libFootnotenumChar"/>
          <w:rtl/>
        </w:rPr>
        <w:t>(1)</w:t>
      </w:r>
      <w:r>
        <w:rPr>
          <w:rtl/>
        </w:rPr>
        <w:t xml:space="preserve"> ومن أعلام القرن الرابع. </w:t>
      </w:r>
    </w:p>
    <w:p w:rsidR="000546F0" w:rsidRDefault="000546F0" w:rsidP="000546F0">
      <w:pPr>
        <w:pStyle w:val="libNormal"/>
        <w:rPr>
          <w:rtl/>
        </w:rPr>
      </w:pPr>
      <w:r>
        <w:rPr>
          <w:rtl/>
        </w:rPr>
        <w:t>فقد جاء في مقدمة التفسير ما هذا لفظه</w:t>
      </w:r>
      <w:r w:rsidR="00057ECC">
        <w:rPr>
          <w:rtl/>
        </w:rPr>
        <w:t>:</w:t>
      </w:r>
      <w:r>
        <w:rPr>
          <w:rtl/>
        </w:rPr>
        <w:t xml:space="preserve"> </w:t>
      </w:r>
      <w:r w:rsidR="00E43BAF">
        <w:rPr>
          <w:rtl/>
        </w:rPr>
        <w:t>«</w:t>
      </w:r>
      <w:r>
        <w:rPr>
          <w:rtl/>
        </w:rPr>
        <w:t>وأما ما هو محرّف منه فهو قوله</w:t>
      </w:r>
      <w:r w:rsidR="00057ECC">
        <w:rPr>
          <w:rtl/>
        </w:rPr>
        <w:t>:</w:t>
      </w:r>
      <w:r>
        <w:rPr>
          <w:rtl/>
        </w:rPr>
        <w:t xml:space="preserve"> </w:t>
      </w:r>
      <w:r w:rsidR="00E43BAF">
        <w:rPr>
          <w:rStyle w:val="libAlaemChar"/>
          <w:rtl/>
        </w:rPr>
        <w:t>(</w:t>
      </w:r>
      <w:r w:rsidRPr="000546F0">
        <w:rPr>
          <w:rStyle w:val="libAieChar"/>
          <w:rtl/>
        </w:rPr>
        <w:t>لكن الله يشهد بما انزل اليك</w:t>
      </w:r>
      <w:r w:rsidR="00E43BAF">
        <w:rPr>
          <w:rtl/>
        </w:rPr>
        <w:t xml:space="preserve"> - </w:t>
      </w:r>
      <w:r>
        <w:rPr>
          <w:rtl/>
        </w:rPr>
        <w:t>في علي</w:t>
      </w:r>
      <w:r w:rsidR="00E43BAF">
        <w:rPr>
          <w:rtl/>
        </w:rPr>
        <w:t xml:space="preserve"> - </w:t>
      </w:r>
      <w:r w:rsidRPr="000546F0">
        <w:rPr>
          <w:rStyle w:val="libAieChar"/>
          <w:rtl/>
        </w:rPr>
        <w:t>انزله بعلمه والملائكة يشهدون</w:t>
      </w:r>
      <w:r w:rsidR="00E43BAF" w:rsidRPr="00E43BAF">
        <w:rPr>
          <w:rStyle w:val="libAlaemChar"/>
          <w:rtl/>
        </w:rPr>
        <w:t>)</w:t>
      </w:r>
      <w:r>
        <w:rPr>
          <w:rtl/>
        </w:rPr>
        <w:t xml:space="preserve"> وقوله</w:t>
      </w:r>
      <w:r w:rsidR="00057ECC">
        <w:rPr>
          <w:rtl/>
        </w:rPr>
        <w:t>:</w:t>
      </w:r>
      <w:r>
        <w:rPr>
          <w:rtl/>
        </w:rPr>
        <w:t xml:space="preserve"> </w:t>
      </w:r>
      <w:r w:rsidR="00E43BAF">
        <w:rPr>
          <w:rStyle w:val="libAlaemChar"/>
          <w:rtl/>
        </w:rPr>
        <w:t>(</w:t>
      </w:r>
      <w:r w:rsidRPr="000546F0">
        <w:rPr>
          <w:rStyle w:val="libAieChar"/>
          <w:rtl/>
        </w:rPr>
        <w:t>يا ايها الرسول بلّغ ما أنزل إليك من ربك</w:t>
      </w:r>
      <w:r w:rsidR="00E43BAF">
        <w:rPr>
          <w:rtl/>
        </w:rPr>
        <w:t xml:space="preserve"> - </w:t>
      </w:r>
      <w:r>
        <w:rPr>
          <w:rtl/>
        </w:rPr>
        <w:t>في علي</w:t>
      </w:r>
      <w:r w:rsidR="00E43BAF">
        <w:rPr>
          <w:rtl/>
        </w:rPr>
        <w:t xml:space="preserve"> - </w:t>
      </w:r>
      <w:r w:rsidRPr="000546F0">
        <w:rPr>
          <w:rStyle w:val="libAieChar"/>
          <w:rtl/>
        </w:rPr>
        <w:t>فإن لم تفعل فما بلّغت رسالته</w:t>
      </w:r>
      <w:r w:rsidR="00E43BAF" w:rsidRPr="00E43BAF">
        <w:rPr>
          <w:rStyle w:val="libAlaemChar"/>
          <w:rtl/>
        </w:rPr>
        <w:t>)</w:t>
      </w:r>
      <w:r>
        <w:rPr>
          <w:rtl/>
        </w:rPr>
        <w:t xml:space="preserve"> وقوله</w:t>
      </w:r>
      <w:r w:rsidR="00057ECC">
        <w:rPr>
          <w:rtl/>
        </w:rPr>
        <w:t>:</w:t>
      </w:r>
      <w:r>
        <w:rPr>
          <w:rtl/>
        </w:rPr>
        <w:t xml:space="preserve"> </w:t>
      </w:r>
      <w:r w:rsidR="00E43BAF">
        <w:rPr>
          <w:rStyle w:val="libAlaemChar"/>
          <w:rtl/>
        </w:rPr>
        <w:t>(</w:t>
      </w:r>
      <w:r w:rsidRPr="000546F0">
        <w:rPr>
          <w:rStyle w:val="libAieChar"/>
          <w:rtl/>
        </w:rPr>
        <w:t>إنّ الذين كفروا</w:t>
      </w:r>
      <w:r w:rsidR="00E43BAF">
        <w:rPr>
          <w:rStyle w:val="libAieChar"/>
          <w:rtl/>
        </w:rPr>
        <w:t xml:space="preserve"> - </w:t>
      </w:r>
      <w:r>
        <w:rPr>
          <w:rtl/>
        </w:rPr>
        <w:t>وظلموا آل محمد حقهم</w:t>
      </w:r>
      <w:r w:rsidR="00E43BAF">
        <w:rPr>
          <w:rtl/>
        </w:rPr>
        <w:t xml:space="preserve"> - </w:t>
      </w:r>
      <w:r w:rsidRPr="000546F0">
        <w:rPr>
          <w:rStyle w:val="libAieChar"/>
          <w:rtl/>
        </w:rPr>
        <w:t>لم يكن الله ليغفر لهم</w:t>
      </w:r>
      <w:r w:rsidR="00E43BAF" w:rsidRPr="00E43BAF">
        <w:rPr>
          <w:rStyle w:val="libAlaemChar"/>
          <w:rtl/>
        </w:rPr>
        <w:t>)</w:t>
      </w:r>
      <w:r>
        <w:rPr>
          <w:rtl/>
        </w:rPr>
        <w:t xml:space="preserve"> وقوله</w:t>
      </w:r>
      <w:r w:rsidR="00057ECC">
        <w:rPr>
          <w:rtl/>
        </w:rPr>
        <w:t>:</w:t>
      </w:r>
      <w:r>
        <w:rPr>
          <w:rtl/>
        </w:rPr>
        <w:t xml:space="preserve"> </w:t>
      </w:r>
      <w:r w:rsidR="00E43BAF">
        <w:rPr>
          <w:rStyle w:val="libAlaemChar"/>
          <w:rtl/>
        </w:rPr>
        <w:t>(</w:t>
      </w:r>
      <w:r w:rsidRPr="000546F0">
        <w:rPr>
          <w:rStyle w:val="libAieChar"/>
          <w:rtl/>
        </w:rPr>
        <w:t>وسيعلم الذين ظلموا</w:t>
      </w:r>
      <w:r w:rsidR="00E43BAF">
        <w:rPr>
          <w:rStyle w:val="libAieChar"/>
          <w:rtl/>
        </w:rPr>
        <w:t xml:space="preserve"> - </w:t>
      </w:r>
      <w:r>
        <w:rPr>
          <w:rtl/>
        </w:rPr>
        <w:t>آل محمد حقهم</w:t>
      </w:r>
      <w:r w:rsidR="00E43BAF">
        <w:rPr>
          <w:rtl/>
        </w:rPr>
        <w:t xml:space="preserve"> - </w:t>
      </w:r>
      <w:r w:rsidRPr="000546F0">
        <w:rPr>
          <w:rStyle w:val="libAieChar"/>
          <w:rtl/>
        </w:rPr>
        <w:t>أي منقلب ينقلبون</w:t>
      </w:r>
      <w:r w:rsidR="00E43BAF" w:rsidRPr="00E43BAF">
        <w:rPr>
          <w:rStyle w:val="libAlaemChar"/>
          <w:rtl/>
        </w:rPr>
        <w:t>)</w:t>
      </w:r>
      <w:r>
        <w:rPr>
          <w:rtl/>
        </w:rPr>
        <w:t xml:space="preserve"> وقوله</w:t>
      </w:r>
      <w:r w:rsidR="00057ECC">
        <w:rPr>
          <w:rtl/>
        </w:rPr>
        <w:t>:</w:t>
      </w:r>
      <w:r>
        <w:rPr>
          <w:rtl/>
        </w:rPr>
        <w:t xml:space="preserve"> </w:t>
      </w:r>
      <w:r w:rsidR="00E43BAF">
        <w:rPr>
          <w:rStyle w:val="libAlaemChar"/>
          <w:rtl/>
        </w:rPr>
        <w:t>(</w:t>
      </w:r>
      <w:r w:rsidRPr="000546F0">
        <w:rPr>
          <w:rStyle w:val="libAieChar"/>
          <w:rtl/>
        </w:rPr>
        <w:t>ولو ترى</w:t>
      </w:r>
      <w:r w:rsidR="00E43BAF">
        <w:rPr>
          <w:rStyle w:val="libAieChar"/>
          <w:rtl/>
        </w:rPr>
        <w:t xml:space="preserve"> - </w:t>
      </w:r>
      <w:r>
        <w:rPr>
          <w:rtl/>
        </w:rPr>
        <w:t xml:space="preserve">الذين ظلموا آل محمد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انظر ترجمته في تنقيح المقال 2</w:t>
      </w:r>
      <w:r w:rsidR="00057ECC">
        <w:rPr>
          <w:rtl/>
        </w:rPr>
        <w:t>:</w:t>
      </w:r>
      <w:r>
        <w:rPr>
          <w:rtl/>
        </w:rPr>
        <w:t xml:space="preserve"> 260.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حقهم</w:t>
      </w:r>
      <w:r w:rsidR="00E43BAF">
        <w:rPr>
          <w:rtl/>
        </w:rPr>
        <w:t xml:space="preserve"> - </w:t>
      </w:r>
      <w:r w:rsidRPr="000546F0">
        <w:rPr>
          <w:rStyle w:val="libAieChar"/>
          <w:rtl/>
        </w:rPr>
        <w:t>في غمرات الموت</w:t>
      </w:r>
      <w:r w:rsidR="00E43BAF" w:rsidRPr="00E43BAF">
        <w:rPr>
          <w:rStyle w:val="libAlaemChar"/>
          <w:rtl/>
        </w:rPr>
        <w:t>)</w:t>
      </w:r>
      <w:r>
        <w:rPr>
          <w:rtl/>
        </w:rPr>
        <w:t xml:space="preserve"> ومثله كثير نذكره في مواضعه</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وذكر الشيخ الفيض الكاشاني عبارة القمي في </w:t>
      </w:r>
      <w:r w:rsidR="00E43BAF">
        <w:rPr>
          <w:rtl/>
        </w:rPr>
        <w:t>(</w:t>
      </w:r>
      <w:r>
        <w:rPr>
          <w:rtl/>
        </w:rPr>
        <w:t>علم اليقين</w:t>
      </w:r>
      <w:r w:rsidR="00E43BAF">
        <w:rPr>
          <w:rtl/>
        </w:rPr>
        <w:t>)</w:t>
      </w:r>
      <w:r w:rsidR="00057ECC">
        <w:rPr>
          <w:rtl/>
        </w:rPr>
        <w:t>،</w:t>
      </w:r>
      <w:r>
        <w:rPr>
          <w:rtl/>
        </w:rPr>
        <w:t xml:space="preserve"> وعلى هذا الأساس نسب إليه الإعتقاد بالتحريف في كتاب </w:t>
      </w:r>
      <w:r w:rsidR="00E43BAF">
        <w:rPr>
          <w:rtl/>
        </w:rPr>
        <w:t>(</w:t>
      </w:r>
      <w:r>
        <w:rPr>
          <w:rtl/>
        </w:rPr>
        <w:t>الصافي في تفسير القرآن</w:t>
      </w:r>
      <w:r w:rsidR="00E43BAF">
        <w:rPr>
          <w:rtl/>
        </w:rPr>
        <w:t>)</w:t>
      </w:r>
      <w:r>
        <w:rPr>
          <w:rtl/>
        </w:rPr>
        <w:t>.</w:t>
      </w:r>
    </w:p>
    <w:p w:rsidR="000546F0" w:rsidRDefault="000546F0" w:rsidP="000546F0">
      <w:pPr>
        <w:pStyle w:val="libNormal"/>
        <w:rPr>
          <w:rtl/>
        </w:rPr>
      </w:pPr>
      <w:r>
        <w:rPr>
          <w:rtl/>
        </w:rPr>
        <w:t xml:space="preserve">لكنّ هذا يبتني على أن يكون مراد القمي من </w:t>
      </w:r>
      <w:r w:rsidR="00E43BAF">
        <w:rPr>
          <w:rtl/>
        </w:rPr>
        <w:t>«</w:t>
      </w:r>
      <w:r>
        <w:rPr>
          <w:rtl/>
        </w:rPr>
        <w:t>ما هو محرّف منه</w:t>
      </w:r>
      <w:r w:rsidR="00E43BAF">
        <w:rPr>
          <w:rtl/>
        </w:rPr>
        <w:t>»</w:t>
      </w:r>
      <w:r>
        <w:rPr>
          <w:rtl/>
        </w:rPr>
        <w:t xml:space="preserve"> هو الحذف والإسقاط للفظ</w:t>
      </w:r>
      <w:r w:rsidR="00057ECC">
        <w:rPr>
          <w:rtl/>
        </w:rPr>
        <w:t>،</w:t>
      </w:r>
      <w:r>
        <w:rPr>
          <w:rtl/>
        </w:rPr>
        <w:t xml:space="preserve"> ... وأمّا إذا كان مراده ما ذكره الفيض نفسه من </w:t>
      </w:r>
      <w:r w:rsidR="00E43BAF">
        <w:rPr>
          <w:rtl/>
        </w:rPr>
        <w:t>«</w:t>
      </w:r>
      <w:r>
        <w:rPr>
          <w:rtl/>
        </w:rPr>
        <w:t>أنّ مرادهم بالتحريف والتغيير والحذف إنّما هو من حيث المعنى دون اللفظ</w:t>
      </w:r>
      <w:r w:rsidR="00057ECC">
        <w:rPr>
          <w:rtl/>
        </w:rPr>
        <w:t>،</w:t>
      </w:r>
      <w:r>
        <w:rPr>
          <w:rtl/>
        </w:rPr>
        <w:t xml:space="preserve"> أي حرّفوه وغيّروه في تفسيره وتأويله</w:t>
      </w:r>
      <w:r w:rsidR="00057ECC">
        <w:rPr>
          <w:rtl/>
        </w:rPr>
        <w:t>،</w:t>
      </w:r>
      <w:r>
        <w:rPr>
          <w:rtl/>
        </w:rPr>
        <w:t xml:space="preserve"> أي حملوه على خلاف ما هو عليه في نفس الامر</w:t>
      </w:r>
      <w:r w:rsidR="00E43BAF">
        <w:rPr>
          <w:rtl/>
        </w:rPr>
        <w:t>»</w:t>
      </w:r>
      <w:r>
        <w:rPr>
          <w:rtl/>
        </w:rPr>
        <w:t xml:space="preserve"> فلا وجه لنسبة القول بالتحريف</w:t>
      </w:r>
      <w:r w:rsidR="00E43BAF">
        <w:rPr>
          <w:rtl/>
        </w:rPr>
        <w:t xml:space="preserve"> - </w:t>
      </w:r>
      <w:r>
        <w:rPr>
          <w:rtl/>
        </w:rPr>
        <w:t>بمعنى النقصان</w:t>
      </w:r>
      <w:r w:rsidR="00E43BAF">
        <w:rPr>
          <w:rtl/>
        </w:rPr>
        <w:t xml:space="preserve"> - </w:t>
      </w:r>
      <w:r>
        <w:rPr>
          <w:rtl/>
        </w:rPr>
        <w:t>إلى القمي بعد عدم وجود تصريح منه بالإعتقاد بمضامين الأخبار الواردة في تفسيرة والقول بما دلّت عليه ظواهرها</w:t>
      </w:r>
      <w:r w:rsidR="00057ECC">
        <w:rPr>
          <w:rtl/>
        </w:rPr>
        <w:t>،</w:t>
      </w:r>
      <w:r>
        <w:rPr>
          <w:rtl/>
        </w:rPr>
        <w:t xml:space="preserve"> بل يحتمل إرادته المعنى الذي ذكره الفيض كما يدّل عليه ما جاء في رسالة الإمام إلى سعد الخير فيما رواه الكليني. </w:t>
      </w:r>
    </w:p>
    <w:p w:rsidR="000546F0" w:rsidRDefault="000546F0" w:rsidP="000546F0">
      <w:pPr>
        <w:pStyle w:val="libNormal"/>
        <w:rPr>
          <w:rtl/>
        </w:rPr>
      </w:pPr>
      <w:r>
        <w:rPr>
          <w:rtl/>
        </w:rPr>
        <w:t xml:space="preserve">مضافاً الى أنّ القمي نفسه روى في تفسيره بإسناده عن مولانا الصادق </w:t>
      </w:r>
      <w:r w:rsidR="00DC517C" w:rsidRPr="00DC517C">
        <w:rPr>
          <w:rStyle w:val="libAlaemChar"/>
          <w:rFonts w:hint="cs"/>
          <w:rtl/>
        </w:rPr>
        <w:t>عليه‌السلام</w:t>
      </w:r>
      <w:r>
        <w:rPr>
          <w:rtl/>
        </w:rPr>
        <w:t xml:space="preserve"> قال</w:t>
      </w:r>
      <w:r w:rsidR="00057ECC">
        <w:rPr>
          <w:rtl/>
        </w:rPr>
        <w:t>:</w:t>
      </w:r>
      <w:r>
        <w:rPr>
          <w:rtl/>
        </w:rPr>
        <w:t xml:space="preserve"> </w:t>
      </w:r>
      <w:r w:rsidR="00E43BAF">
        <w:rPr>
          <w:rtl/>
        </w:rPr>
        <w:t>«</w:t>
      </w:r>
      <w:r>
        <w:rPr>
          <w:rtl/>
        </w:rPr>
        <w:t xml:space="preserve">إنّ رسول الله </w:t>
      </w:r>
      <w:r w:rsidR="00DC517C" w:rsidRPr="00DC517C">
        <w:rPr>
          <w:rStyle w:val="libAlaemChar"/>
          <w:rFonts w:hint="cs"/>
          <w:rtl/>
        </w:rPr>
        <w:t>صلى‌الله‌عليه‌وآله</w:t>
      </w:r>
      <w:r>
        <w:rPr>
          <w:rtl/>
        </w:rPr>
        <w:t xml:space="preserve"> قال لعلي </w:t>
      </w:r>
      <w:r w:rsidR="00DC517C" w:rsidRPr="00DC517C">
        <w:rPr>
          <w:rStyle w:val="libAlaemChar"/>
          <w:rFonts w:hint="cs"/>
          <w:rtl/>
        </w:rPr>
        <w:t>عليه‌السلام</w:t>
      </w:r>
      <w:r w:rsidR="00057ECC">
        <w:rPr>
          <w:rtl/>
        </w:rPr>
        <w:t>:</w:t>
      </w:r>
      <w:r>
        <w:rPr>
          <w:rtl/>
        </w:rPr>
        <w:t xml:space="preserve"> القرآن خلف فراشي في الصحف والحرير والقراطيس</w:t>
      </w:r>
      <w:r w:rsidR="00057ECC">
        <w:rPr>
          <w:rtl/>
        </w:rPr>
        <w:t>،</w:t>
      </w:r>
      <w:r>
        <w:rPr>
          <w:rtl/>
        </w:rPr>
        <w:t xml:space="preserve"> فخذوه واجمعوه ولا تضيّعوه كما ضيّع اليهود التوراة</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ويؤكّد هذا الإحتمال كلام الشيخ الصدوق</w:t>
      </w:r>
      <w:r w:rsidR="00057ECC">
        <w:rPr>
          <w:rtl/>
        </w:rPr>
        <w:t>،</w:t>
      </w:r>
      <w:r>
        <w:rPr>
          <w:rtl/>
        </w:rPr>
        <w:t xml:space="preserve"> ودعوى الإجماع من بعض الأكابر على القول بعدم التحريف. </w:t>
      </w:r>
    </w:p>
    <w:p w:rsidR="000546F0" w:rsidRDefault="000546F0" w:rsidP="000546F0">
      <w:pPr>
        <w:pStyle w:val="libNormal"/>
        <w:rPr>
          <w:rtl/>
        </w:rPr>
      </w:pPr>
      <w:r>
        <w:rPr>
          <w:rtl/>
        </w:rPr>
        <w:t xml:space="preserve">ثم إن الأخبار الواردة في تفسير القمي ليست كلّها للقمي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تفسير القمّي 1</w:t>
      </w:r>
      <w:r w:rsidR="00057ECC">
        <w:rPr>
          <w:rtl/>
        </w:rPr>
        <w:t>:</w:t>
      </w:r>
      <w:r>
        <w:rPr>
          <w:rtl/>
        </w:rPr>
        <w:t xml:space="preserve"> 10.</w:t>
      </w:r>
    </w:p>
    <w:p w:rsidR="000546F0" w:rsidRDefault="000546F0" w:rsidP="000546F0">
      <w:pPr>
        <w:pStyle w:val="libFootnote0"/>
        <w:rPr>
          <w:rtl/>
        </w:rPr>
      </w:pPr>
      <w:r>
        <w:rPr>
          <w:rtl/>
        </w:rPr>
        <w:t>(</w:t>
      </w:r>
      <w:r>
        <w:rPr>
          <w:rFonts w:hint="cs"/>
          <w:rtl/>
        </w:rPr>
        <w:t>2</w:t>
      </w:r>
      <w:r>
        <w:rPr>
          <w:rtl/>
        </w:rPr>
        <w:t xml:space="preserve">) </w:t>
      </w:r>
      <w:r>
        <w:rPr>
          <w:rFonts w:hint="cs"/>
          <w:rtl/>
        </w:rPr>
        <w:t>1 /</w:t>
      </w:r>
      <w:r>
        <w:rPr>
          <w:rtl/>
        </w:rPr>
        <w:t xml:space="preserve"> 562</w:t>
      </w:r>
      <w:r w:rsidR="00E43BAF">
        <w:rPr>
          <w:rtl/>
        </w:rPr>
        <w:t xml:space="preserve"> - </w:t>
      </w:r>
      <w:r>
        <w:rPr>
          <w:rtl/>
        </w:rPr>
        <w:t xml:space="preserve">569 وقد تقدّمت عبارته.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رحمة الله بل جلّها لغيره</w:t>
      </w:r>
      <w:r w:rsidR="00057ECC">
        <w:rPr>
          <w:rtl/>
        </w:rPr>
        <w:t>،</w:t>
      </w:r>
      <w:r>
        <w:rPr>
          <w:rtl/>
        </w:rPr>
        <w:t xml:space="preserve"> فقد ذكر الشيخ آغا بزرك الطهراني أنّ القمي اعتمد في تفسيره على خصوص ما رواه عن الصادق </w:t>
      </w:r>
      <w:r w:rsidR="00DC517C" w:rsidRPr="00DC517C">
        <w:rPr>
          <w:rStyle w:val="libAlaemChar"/>
          <w:rFonts w:hint="cs"/>
          <w:rtl/>
        </w:rPr>
        <w:t>عليه‌السلام</w:t>
      </w:r>
      <w:r w:rsidR="00057ECC">
        <w:rPr>
          <w:rtl/>
        </w:rPr>
        <w:t>،</w:t>
      </w:r>
      <w:r>
        <w:rPr>
          <w:rtl/>
        </w:rPr>
        <w:t xml:space="preserve"> وكان جلّه ممّا رواه عن والده إبراهيم بن هاشم عن مشايخه البالغين إلى الستين رجلاً ...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 xml:space="preserve">ولخلو تفسيره هذا عن روايات سائر الأئمة </w:t>
      </w:r>
      <w:r w:rsidR="00DC517C" w:rsidRPr="00DC517C">
        <w:rPr>
          <w:rStyle w:val="libAlaemChar"/>
          <w:rFonts w:hint="cs"/>
          <w:rtl/>
        </w:rPr>
        <w:t>عليهم‌السلام</w:t>
      </w:r>
      <w:r w:rsidR="00057ECC">
        <w:rPr>
          <w:rtl/>
        </w:rPr>
        <w:t>،</w:t>
      </w:r>
      <w:r>
        <w:rPr>
          <w:rtl/>
        </w:rPr>
        <w:t xml:space="preserve"> عمد تلميذه الآتي ذكره والراوي لهذا التفسير عنه</w:t>
      </w:r>
      <w:r w:rsidR="00057ECC">
        <w:rPr>
          <w:rtl/>
        </w:rPr>
        <w:t>،</w:t>
      </w:r>
      <w:r>
        <w:rPr>
          <w:rtl/>
        </w:rPr>
        <w:t xml:space="preserve"> على إدخال بعض روايات الإمام</w:t>
      </w:r>
    </w:p>
    <w:p w:rsidR="000546F0" w:rsidRDefault="000546F0" w:rsidP="000546F0">
      <w:pPr>
        <w:pStyle w:val="libNormal"/>
        <w:rPr>
          <w:rtl/>
        </w:rPr>
      </w:pPr>
      <w:r>
        <w:rPr>
          <w:rtl/>
        </w:rPr>
        <w:t xml:space="preserve">الباقر </w:t>
      </w:r>
      <w:r w:rsidR="00DC517C" w:rsidRPr="00DC517C">
        <w:rPr>
          <w:rStyle w:val="libAlaemChar"/>
          <w:rFonts w:hint="cs"/>
          <w:rtl/>
        </w:rPr>
        <w:t>عليه‌السلام</w:t>
      </w:r>
      <w:r>
        <w:rPr>
          <w:rtl/>
        </w:rPr>
        <w:t xml:space="preserve"> التي أملاها على أبي الجارود في أثناء التفسير</w:t>
      </w:r>
      <w:r w:rsidR="00057ECC">
        <w:rPr>
          <w:rtl/>
        </w:rPr>
        <w:t>،</w:t>
      </w:r>
      <w:r>
        <w:rPr>
          <w:rtl/>
        </w:rPr>
        <w:t xml:space="preserve"> وذلك التصرف وقع منه من أوائل سورة آل عمران إلى آخر القرآن</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وهذه جهة أخرى تستوجب النظر في أسانيد الأخبار الواردة فيه</w:t>
      </w:r>
      <w:r w:rsidR="00057ECC">
        <w:rPr>
          <w:rtl/>
        </w:rPr>
        <w:t>،</w:t>
      </w:r>
      <w:r>
        <w:rPr>
          <w:rtl/>
        </w:rPr>
        <w:t xml:space="preserve"> لا سيمّا ما يتعلق منها بالمسائل الإعتقادية المهمّة كمسألتنا. </w:t>
      </w:r>
    </w:p>
    <w:p w:rsidR="000546F0" w:rsidRDefault="000546F0" w:rsidP="000546F0">
      <w:pPr>
        <w:pStyle w:val="Heading2"/>
        <w:rPr>
          <w:rtl/>
        </w:rPr>
      </w:pPr>
      <w:bookmarkStart w:id="176" w:name="_Toc292294356"/>
      <w:bookmarkStart w:id="177" w:name="_Toc409343493"/>
      <w:r>
        <w:rPr>
          <w:rtl/>
        </w:rPr>
        <w:t>ترجمة السيد الجزائري ورأيه</w:t>
      </w:r>
      <w:bookmarkEnd w:id="176"/>
      <w:bookmarkEnd w:id="177"/>
      <w:r>
        <w:rPr>
          <w:rtl/>
        </w:rPr>
        <w:t xml:space="preserve"> </w:t>
      </w:r>
    </w:p>
    <w:p w:rsidR="000546F0" w:rsidRDefault="000546F0" w:rsidP="000546F0">
      <w:pPr>
        <w:pStyle w:val="libNormal"/>
        <w:rPr>
          <w:rtl/>
        </w:rPr>
      </w:pPr>
      <w:r>
        <w:rPr>
          <w:rtl/>
        </w:rPr>
        <w:t>2</w:t>
      </w:r>
      <w:r w:rsidR="00E43BAF">
        <w:rPr>
          <w:rtl/>
        </w:rPr>
        <w:t xml:space="preserve"> - </w:t>
      </w:r>
      <w:r>
        <w:rPr>
          <w:rtl/>
        </w:rPr>
        <w:t>السيد نعمة الله التستري الشهير المحدّث الجزائري</w:t>
      </w:r>
      <w:r w:rsidR="00057ECC">
        <w:rPr>
          <w:rtl/>
        </w:rPr>
        <w:t>،</w:t>
      </w:r>
      <w:r>
        <w:rPr>
          <w:rtl/>
        </w:rPr>
        <w:t xml:space="preserve"> المترجم له في كتب التراجم والرجال مع الإطراء والثناء. </w:t>
      </w:r>
    </w:p>
    <w:p w:rsidR="000546F0" w:rsidRDefault="000546F0" w:rsidP="000546F0">
      <w:pPr>
        <w:pStyle w:val="libNormal"/>
        <w:rPr>
          <w:rtl/>
        </w:rPr>
      </w:pPr>
      <w:r>
        <w:rPr>
          <w:rtl/>
        </w:rPr>
        <w:t>قال الحرّ العاملي</w:t>
      </w:r>
      <w:r w:rsidR="00057ECC">
        <w:rPr>
          <w:rtl/>
        </w:rPr>
        <w:t>:</w:t>
      </w:r>
      <w:r>
        <w:rPr>
          <w:rtl/>
        </w:rPr>
        <w:t xml:space="preserve"> </w:t>
      </w:r>
      <w:r w:rsidR="00E43BAF">
        <w:rPr>
          <w:rtl/>
        </w:rPr>
        <w:t>«</w:t>
      </w:r>
      <w:r>
        <w:rPr>
          <w:rtl/>
        </w:rPr>
        <w:t>فاضل عالم محقّق علاّمة</w:t>
      </w:r>
      <w:r w:rsidR="00057ECC">
        <w:rPr>
          <w:rtl/>
        </w:rPr>
        <w:t>،</w:t>
      </w:r>
      <w:r>
        <w:rPr>
          <w:rtl/>
        </w:rPr>
        <w:t xml:space="preserve"> جليل القدر</w:t>
      </w:r>
      <w:r w:rsidR="00057ECC">
        <w:rPr>
          <w:rtl/>
        </w:rPr>
        <w:t>،</w:t>
      </w:r>
      <w:r>
        <w:rPr>
          <w:rtl/>
        </w:rPr>
        <w:t xml:space="preserve"> مدرّس</w:t>
      </w:r>
      <w:r w:rsidR="00E43BAF">
        <w:rPr>
          <w:rtl/>
        </w:rPr>
        <w:t>»</w:t>
      </w:r>
      <w:r>
        <w:rPr>
          <w:rtl/>
        </w:rPr>
        <w:t xml:space="preserve"> </w:t>
      </w:r>
      <w:r w:rsidRPr="000546F0">
        <w:rPr>
          <w:rStyle w:val="libFootnotenumChar"/>
          <w:rtl/>
        </w:rPr>
        <w:t>(2)</w:t>
      </w:r>
      <w:r w:rsidR="00057ECC">
        <w:rPr>
          <w:rtl/>
        </w:rPr>
        <w:t>،</w:t>
      </w:r>
      <w:r>
        <w:rPr>
          <w:rtl/>
        </w:rPr>
        <w:t xml:space="preserve"> وقال المحديث البحراني</w:t>
      </w:r>
      <w:r w:rsidR="00057ECC">
        <w:rPr>
          <w:rtl/>
        </w:rPr>
        <w:t>:</w:t>
      </w:r>
      <w:r>
        <w:rPr>
          <w:rtl/>
        </w:rPr>
        <w:t xml:space="preserve"> </w:t>
      </w:r>
      <w:r w:rsidR="00E43BAF">
        <w:rPr>
          <w:rtl/>
        </w:rPr>
        <w:t>«</w:t>
      </w:r>
      <w:r>
        <w:rPr>
          <w:rtl/>
        </w:rPr>
        <w:t>كان هذا السيد فاضلاً محدّثاً مدققاً</w:t>
      </w:r>
      <w:r w:rsidR="00057ECC">
        <w:rPr>
          <w:rtl/>
        </w:rPr>
        <w:t>،</w:t>
      </w:r>
      <w:r>
        <w:rPr>
          <w:rtl/>
        </w:rPr>
        <w:t xml:space="preserve"> واسع الدائرة في الإطلاع على أخبار الإمامية وتتبع الآثار المعصومية</w:t>
      </w:r>
      <w:r w:rsidR="00E43BAF">
        <w:rPr>
          <w:rtl/>
        </w:rPr>
        <w:t>»</w:t>
      </w:r>
      <w:r>
        <w:rPr>
          <w:rtl/>
        </w:rPr>
        <w:t xml:space="preserve"> </w:t>
      </w:r>
      <w:r w:rsidRPr="000546F0">
        <w:rPr>
          <w:rStyle w:val="libFootnotenumChar"/>
          <w:rtl/>
        </w:rPr>
        <w:t>(3)</w:t>
      </w:r>
      <w:r>
        <w:rPr>
          <w:rtl/>
        </w:rPr>
        <w:t xml:space="preserve"> وكذا قال غيرهما.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الذريعة 4</w:t>
      </w:r>
      <w:r w:rsidR="00057ECC">
        <w:rPr>
          <w:rtl/>
        </w:rPr>
        <w:t>:</w:t>
      </w:r>
      <w:r>
        <w:rPr>
          <w:rtl/>
        </w:rPr>
        <w:t xml:space="preserve"> 303. </w:t>
      </w:r>
    </w:p>
    <w:p w:rsidR="000546F0" w:rsidRDefault="000546F0" w:rsidP="000546F0">
      <w:pPr>
        <w:pStyle w:val="libFootnote0"/>
        <w:rPr>
          <w:rtl/>
        </w:rPr>
      </w:pPr>
      <w:r>
        <w:rPr>
          <w:rtl/>
        </w:rPr>
        <w:t>(2) أمل الآمل 2</w:t>
      </w:r>
      <w:r w:rsidR="00057ECC">
        <w:rPr>
          <w:rtl/>
        </w:rPr>
        <w:t>:</w:t>
      </w:r>
      <w:r>
        <w:rPr>
          <w:rtl/>
        </w:rPr>
        <w:t xml:space="preserve"> 336. </w:t>
      </w:r>
    </w:p>
    <w:p w:rsidR="000546F0" w:rsidRDefault="000546F0" w:rsidP="000546F0">
      <w:pPr>
        <w:pStyle w:val="libFootnote0"/>
        <w:rPr>
          <w:rtl/>
        </w:rPr>
      </w:pPr>
      <w:r>
        <w:rPr>
          <w:rtl/>
        </w:rPr>
        <w:t>(3) لؤلؤة البحرين</w:t>
      </w:r>
      <w:r w:rsidR="00057ECC">
        <w:rPr>
          <w:rtl/>
        </w:rPr>
        <w:t>:</w:t>
      </w:r>
      <w:r>
        <w:rPr>
          <w:rtl/>
        </w:rPr>
        <w:t xml:space="preserve"> 111.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وقد ذهب هذا المحدّث إلى القول بنقصان القرآن عملاً بالأخبار الظاهرة فيه</w:t>
      </w:r>
      <w:r w:rsidR="00057ECC">
        <w:rPr>
          <w:rtl/>
        </w:rPr>
        <w:t>،</w:t>
      </w:r>
      <w:r>
        <w:rPr>
          <w:rtl/>
        </w:rPr>
        <w:t xml:space="preserve"> مدّعياً تواترها بين العلماء</w:t>
      </w:r>
      <w:r w:rsidR="00057ECC">
        <w:rPr>
          <w:rtl/>
        </w:rPr>
        <w:t>،</w:t>
      </w:r>
      <w:r>
        <w:rPr>
          <w:rtl/>
        </w:rPr>
        <w:t xml:space="preserve"> وقد تقدّم نصّ كلامه والجواب عنه في فصل </w:t>
      </w:r>
      <w:r w:rsidR="00E43BAF">
        <w:rPr>
          <w:rtl/>
        </w:rPr>
        <w:t>(</w:t>
      </w:r>
      <w:r>
        <w:rPr>
          <w:rtl/>
        </w:rPr>
        <w:t>الشبهات</w:t>
      </w:r>
      <w:r w:rsidR="00E43BAF">
        <w:rPr>
          <w:rtl/>
        </w:rPr>
        <w:t>)</w:t>
      </w:r>
      <w:r>
        <w:rPr>
          <w:rtl/>
        </w:rPr>
        <w:t xml:space="preserve">. </w:t>
      </w:r>
    </w:p>
    <w:p w:rsidR="000546F0" w:rsidRDefault="000546F0" w:rsidP="000546F0">
      <w:pPr>
        <w:pStyle w:val="libNormal"/>
        <w:rPr>
          <w:rtl/>
        </w:rPr>
      </w:pPr>
      <w:r>
        <w:rPr>
          <w:rtl/>
        </w:rPr>
        <w:t>ولا يخفى أنّ الأساس في هذا الإعتقاد كون الرّجل من العلماء الأخباريين</w:t>
      </w:r>
      <w:r w:rsidR="00057ECC">
        <w:rPr>
          <w:rtl/>
        </w:rPr>
        <w:t>،</w:t>
      </w:r>
      <w:r>
        <w:rPr>
          <w:rtl/>
        </w:rPr>
        <w:t xml:space="preserve"> ولذا استغرب منه المحّدث النوري اعتماده على تقسيم الأخبار وتنويعها في شرحه لتهذيب الأحكام</w:t>
      </w:r>
      <w:r w:rsidR="00057ECC">
        <w:rPr>
          <w:rtl/>
        </w:rPr>
        <w:t>،</w:t>
      </w:r>
      <w:r>
        <w:rPr>
          <w:rtl/>
        </w:rPr>
        <w:t xml:space="preserve"> وإذا تمت المناقشة في الأساس إنهدم كلّ ما بني عليه.</w:t>
      </w:r>
    </w:p>
    <w:p w:rsidR="000546F0" w:rsidRDefault="000546F0" w:rsidP="000546F0">
      <w:pPr>
        <w:pStyle w:val="Heading2"/>
        <w:rPr>
          <w:rtl/>
        </w:rPr>
      </w:pPr>
      <w:bookmarkStart w:id="178" w:name="_Toc292294357"/>
      <w:bookmarkStart w:id="179" w:name="_Toc409343494"/>
      <w:r>
        <w:rPr>
          <w:rtl/>
        </w:rPr>
        <w:t>ترجمة الشيخ النراقي ورأيه</w:t>
      </w:r>
      <w:bookmarkEnd w:id="178"/>
      <w:bookmarkEnd w:id="179"/>
      <w:r>
        <w:rPr>
          <w:rtl/>
        </w:rPr>
        <w:t xml:space="preserve"> </w:t>
      </w:r>
    </w:p>
    <w:p w:rsidR="000546F0" w:rsidRDefault="000546F0" w:rsidP="000546F0">
      <w:pPr>
        <w:pStyle w:val="libNormal"/>
        <w:rPr>
          <w:rtl/>
        </w:rPr>
      </w:pPr>
      <w:r>
        <w:rPr>
          <w:rtl/>
        </w:rPr>
        <w:t>3</w:t>
      </w:r>
      <w:r w:rsidR="00E43BAF">
        <w:rPr>
          <w:rtl/>
        </w:rPr>
        <w:t xml:space="preserve"> - </w:t>
      </w:r>
      <w:r>
        <w:rPr>
          <w:rtl/>
        </w:rPr>
        <w:t>الشيخ أحمد بن محمد مهدي النراقي</w:t>
      </w:r>
      <w:r w:rsidR="00057ECC">
        <w:rPr>
          <w:rtl/>
        </w:rPr>
        <w:t>،</w:t>
      </w:r>
      <w:r>
        <w:rPr>
          <w:rtl/>
        </w:rPr>
        <w:t xml:space="preserve"> المتوفّى سنة 1244</w:t>
      </w:r>
      <w:r w:rsidR="00057ECC">
        <w:rPr>
          <w:rtl/>
        </w:rPr>
        <w:t>،</w:t>
      </w:r>
      <w:r>
        <w:rPr>
          <w:rtl/>
        </w:rPr>
        <w:t xml:space="preserve"> وهو من كبار الفقهاء الاصوليين</w:t>
      </w:r>
      <w:r w:rsidR="00057ECC">
        <w:rPr>
          <w:rtl/>
        </w:rPr>
        <w:t>،</w:t>
      </w:r>
      <w:r>
        <w:rPr>
          <w:rtl/>
        </w:rPr>
        <w:t xml:space="preserve"> وله مصنّفات ومؤلفات كثيرة</w:t>
      </w:r>
      <w:r w:rsidR="00057ECC">
        <w:rPr>
          <w:rtl/>
        </w:rPr>
        <w:t>،</w:t>
      </w:r>
      <w:r>
        <w:rPr>
          <w:rtl/>
        </w:rPr>
        <w:t xml:space="preserve"> من أشهرها</w:t>
      </w:r>
      <w:r w:rsidR="00057ECC">
        <w:rPr>
          <w:rtl/>
        </w:rPr>
        <w:t>:</w:t>
      </w:r>
      <w:r>
        <w:rPr>
          <w:rtl/>
        </w:rPr>
        <w:t xml:space="preserve"> مناهج الأحكام</w:t>
      </w:r>
      <w:r w:rsidR="00E43BAF">
        <w:rPr>
          <w:rtl/>
        </w:rPr>
        <w:t xml:space="preserve"> - </w:t>
      </w:r>
      <w:r>
        <w:rPr>
          <w:rtl/>
        </w:rPr>
        <w:t>في الأصول</w:t>
      </w:r>
      <w:r w:rsidR="00E43BAF">
        <w:rPr>
          <w:rtl/>
        </w:rPr>
        <w:t xml:space="preserve"> -</w:t>
      </w:r>
      <w:r w:rsidR="00057ECC">
        <w:rPr>
          <w:rtl/>
        </w:rPr>
        <w:t>،</w:t>
      </w:r>
      <w:r>
        <w:rPr>
          <w:rtl/>
        </w:rPr>
        <w:t xml:space="preserve"> ومستند الشيعة</w:t>
      </w:r>
      <w:r w:rsidR="00E43BAF">
        <w:rPr>
          <w:rtl/>
        </w:rPr>
        <w:t xml:space="preserve"> - </w:t>
      </w:r>
      <w:r>
        <w:rPr>
          <w:rtl/>
        </w:rPr>
        <w:t>في الفقه</w:t>
      </w:r>
      <w:r w:rsidR="00E43BAF">
        <w:rPr>
          <w:rtl/>
        </w:rPr>
        <w:t xml:space="preserve"> -</w:t>
      </w:r>
      <w:r w:rsidR="00057ECC">
        <w:rPr>
          <w:rtl/>
        </w:rPr>
        <w:t>،</w:t>
      </w:r>
      <w:r>
        <w:rPr>
          <w:rtl/>
        </w:rPr>
        <w:t xml:space="preserve"> ومعراج السعادة</w:t>
      </w:r>
      <w:r w:rsidR="00E43BAF">
        <w:rPr>
          <w:rtl/>
        </w:rPr>
        <w:t xml:space="preserve"> - </w:t>
      </w:r>
      <w:r>
        <w:rPr>
          <w:rtl/>
        </w:rPr>
        <w:t>في الأخلاق</w:t>
      </w:r>
      <w:r w:rsidR="00E43BAF">
        <w:rPr>
          <w:rtl/>
        </w:rPr>
        <w:t xml:space="preserve"> -</w:t>
      </w:r>
      <w:r>
        <w:rPr>
          <w:rtl/>
        </w:rPr>
        <w:t xml:space="preserve">. </w:t>
      </w:r>
    </w:p>
    <w:p w:rsidR="000546F0" w:rsidRDefault="000546F0" w:rsidP="000546F0">
      <w:pPr>
        <w:pStyle w:val="libNormal"/>
        <w:rPr>
          <w:rtl/>
        </w:rPr>
      </w:pPr>
      <w:r>
        <w:rPr>
          <w:rtl/>
        </w:rPr>
        <w:t>قال الشيخ النراقي بعد أن ذكر أدلّة المثبتين والنافين</w:t>
      </w:r>
      <w:r w:rsidR="00057ECC">
        <w:rPr>
          <w:rtl/>
        </w:rPr>
        <w:t>:</w:t>
      </w:r>
      <w:r>
        <w:rPr>
          <w:rtl/>
        </w:rPr>
        <w:t xml:space="preserve"> </w:t>
      </w:r>
      <w:r w:rsidR="00E43BAF">
        <w:rPr>
          <w:rtl/>
        </w:rPr>
        <w:t>«</w:t>
      </w:r>
      <w:r>
        <w:rPr>
          <w:rtl/>
        </w:rPr>
        <w:t>والتحقيق</w:t>
      </w:r>
      <w:r w:rsidR="00057ECC">
        <w:rPr>
          <w:rtl/>
        </w:rPr>
        <w:t>:</w:t>
      </w:r>
      <w:r>
        <w:rPr>
          <w:rtl/>
        </w:rPr>
        <w:t xml:space="preserve"> إنّ النقص واقع في القرآن</w:t>
      </w:r>
      <w:r w:rsidR="00057ECC">
        <w:rPr>
          <w:rtl/>
        </w:rPr>
        <w:t>،</w:t>
      </w:r>
      <w:r>
        <w:rPr>
          <w:rtl/>
        </w:rPr>
        <w:t xml:space="preserve"> بمعنى أنّه قد اسقط منه شيء وإن لم يعلم موضعه بخصوصه</w:t>
      </w:r>
      <w:r w:rsidR="00057ECC">
        <w:rPr>
          <w:rtl/>
        </w:rPr>
        <w:t>،</w:t>
      </w:r>
      <w:r>
        <w:rPr>
          <w:rtl/>
        </w:rPr>
        <w:t xml:space="preserve"> لدلالة الأخبار الكثيرة</w:t>
      </w:r>
      <w:r w:rsidR="00057ECC">
        <w:rPr>
          <w:rtl/>
        </w:rPr>
        <w:t>،</w:t>
      </w:r>
      <w:r>
        <w:rPr>
          <w:rtl/>
        </w:rPr>
        <w:t xml:space="preserve"> والقرائن المذكورة عليه من غير معارض</w:t>
      </w:r>
      <w:r w:rsidR="00057ECC">
        <w:rPr>
          <w:rtl/>
        </w:rPr>
        <w:t>،</w:t>
      </w:r>
      <w:r>
        <w:rPr>
          <w:rtl/>
        </w:rPr>
        <w:t xml:space="preserve"> وأما النقص في خصوص المواضع وإن ورد في بعض الأخبار إلاّ أنذه لا يحصل منها سوى الظن</w:t>
      </w:r>
      <w:r w:rsidR="00057ECC">
        <w:rPr>
          <w:rtl/>
        </w:rPr>
        <w:t>،</w:t>
      </w:r>
      <w:r>
        <w:rPr>
          <w:rtl/>
        </w:rPr>
        <w:t xml:space="preserve"> فهو مظنون</w:t>
      </w:r>
      <w:r w:rsidR="00057ECC">
        <w:rPr>
          <w:rtl/>
        </w:rPr>
        <w:t>،</w:t>
      </w:r>
      <w:r>
        <w:rPr>
          <w:rtl/>
        </w:rPr>
        <w:t xml:space="preserve"> وأمّا غير المواضع المنصوصة فلا علم بالنقص فيها ولا ظن</w:t>
      </w:r>
      <w:r w:rsidR="00057ECC">
        <w:rPr>
          <w:rtl/>
        </w:rPr>
        <w:t>،</w:t>
      </w:r>
      <w:r>
        <w:rPr>
          <w:rtl/>
        </w:rPr>
        <w:t xml:space="preserve"> وأمّا الإحتمال فلا دافع له ولا مانع</w:t>
      </w:r>
      <w:r w:rsidR="00057ECC">
        <w:rPr>
          <w:rtl/>
        </w:rPr>
        <w:t>،</w:t>
      </w:r>
      <w:r>
        <w:rPr>
          <w:rtl/>
        </w:rPr>
        <w:t xml:space="preserve"> وإن كان مرجوحاً في بعض المواضع. </w:t>
      </w:r>
    </w:p>
    <w:p w:rsidR="00597BD0" w:rsidRDefault="000546F0" w:rsidP="000546F0">
      <w:pPr>
        <w:pStyle w:val="libNormal"/>
        <w:rPr>
          <w:rtl/>
        </w:rPr>
      </w:pPr>
      <w:r>
        <w:rPr>
          <w:rtl/>
        </w:rPr>
        <w:t>وأمّا الزيادة فلا علم بوقوعها بل ولا ظن</w:t>
      </w:r>
      <w:r w:rsidR="00057ECC">
        <w:rPr>
          <w:rtl/>
        </w:rPr>
        <w:t>،</w:t>
      </w:r>
      <w:r>
        <w:rPr>
          <w:rtl/>
        </w:rPr>
        <w:t xml:space="preserve"> بل يمكن دعوى العلم على عدم زيادة مثل آية أو آيتين فصاعداً</w:t>
      </w:r>
      <w:r w:rsidR="00057ECC">
        <w:rPr>
          <w:rtl/>
        </w:rPr>
        <w:t>،</w:t>
      </w:r>
      <w:r>
        <w:rPr>
          <w:rtl/>
        </w:rPr>
        <w:t xml:space="preserve"> وأمّا التغيير والتحريف في بعض الكلمات عمداً أو سهواً فلا يمكن نفيه وإن لم يمكن إثباته علماً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كالإختلاف في الترتيب</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وكأنّ هذا الذي ذكره وجعله هو التحقيق</w:t>
      </w:r>
      <w:r w:rsidR="00057ECC">
        <w:rPr>
          <w:rtl/>
        </w:rPr>
        <w:t>،</w:t>
      </w:r>
      <w:r>
        <w:rPr>
          <w:rtl/>
        </w:rPr>
        <w:t xml:space="preserve"> جمع بين مقتضى القواعد الاصولية وبين الأخبار والواردة في لمسألة</w:t>
      </w:r>
      <w:r w:rsidR="00057ECC">
        <w:rPr>
          <w:rtl/>
        </w:rPr>
        <w:t>،</w:t>
      </w:r>
      <w:r>
        <w:rPr>
          <w:rtl/>
        </w:rPr>
        <w:t xml:space="preserve"> لكن ما ورد من الأخبار دالاً على وقوع النقص في القرآن من غير تعيين لموضعه بخصوصه قليل جدّاً. وما دلّ على وقوعه في خصوص المواضع بعد تماميته سنداً وجواز الأخذ بظاهره لا يحصل منه سوى الظن</w:t>
      </w:r>
      <w:r w:rsidR="00E43BAF">
        <w:rPr>
          <w:rtl/>
        </w:rPr>
        <w:t xml:space="preserve"> - </w:t>
      </w:r>
      <w:r>
        <w:rPr>
          <w:rtl/>
        </w:rPr>
        <w:t>كما قال</w:t>
      </w:r>
      <w:r w:rsidR="00E43BAF">
        <w:rPr>
          <w:rtl/>
        </w:rPr>
        <w:t xml:space="preserve"> - </w:t>
      </w:r>
      <w:r>
        <w:rPr>
          <w:rtl/>
        </w:rPr>
        <w:t>وهو لا يغني من الحق شيئاً في مثل مسألتنا</w:t>
      </w:r>
      <w:r w:rsidR="00057ECC">
        <w:rPr>
          <w:rtl/>
        </w:rPr>
        <w:t>،</w:t>
      </w:r>
      <w:r>
        <w:rPr>
          <w:rtl/>
        </w:rPr>
        <w:t xml:space="preserve"> وحينئذٍ يبقى</w:t>
      </w:r>
    </w:p>
    <w:p w:rsidR="000546F0" w:rsidRDefault="000546F0" w:rsidP="000546F0">
      <w:pPr>
        <w:pStyle w:val="libNormal"/>
        <w:rPr>
          <w:rtl/>
        </w:rPr>
      </w:pPr>
      <w:r>
        <w:rPr>
          <w:rtl/>
        </w:rPr>
        <w:t>إلاّ الإحتمال</w:t>
      </w:r>
      <w:r w:rsidR="00057ECC">
        <w:rPr>
          <w:rtl/>
        </w:rPr>
        <w:t>،</w:t>
      </w:r>
      <w:r>
        <w:rPr>
          <w:rtl/>
        </w:rPr>
        <w:t xml:space="preserve"> وهو مندفع بالأدلّة المذكورة على نفي التحريف</w:t>
      </w:r>
      <w:r w:rsidR="00057ECC">
        <w:rPr>
          <w:rtl/>
        </w:rPr>
        <w:t>،</w:t>
      </w:r>
      <w:r>
        <w:rPr>
          <w:rtl/>
        </w:rPr>
        <w:t xml:space="preserve"> ومع التنزّل عنها يدفعه أصالة العدم. </w:t>
      </w:r>
    </w:p>
    <w:p w:rsidR="000546F0" w:rsidRDefault="000546F0" w:rsidP="000546F0">
      <w:pPr>
        <w:pStyle w:val="Heading2"/>
        <w:rPr>
          <w:rtl/>
        </w:rPr>
      </w:pPr>
      <w:bookmarkStart w:id="180" w:name="_Toc292294358"/>
      <w:bookmarkStart w:id="181" w:name="_Toc409343495"/>
      <w:r>
        <w:rPr>
          <w:rtl/>
        </w:rPr>
        <w:t>ترجمة السيد شبر ورأيه</w:t>
      </w:r>
      <w:bookmarkEnd w:id="180"/>
      <w:bookmarkEnd w:id="181"/>
      <w:r>
        <w:rPr>
          <w:rtl/>
        </w:rPr>
        <w:t xml:space="preserve"> </w:t>
      </w:r>
    </w:p>
    <w:p w:rsidR="000546F0" w:rsidRDefault="000546F0" w:rsidP="000546F0">
      <w:pPr>
        <w:pStyle w:val="libNormal"/>
        <w:rPr>
          <w:rtl/>
        </w:rPr>
      </w:pPr>
      <w:r>
        <w:rPr>
          <w:rtl/>
        </w:rPr>
        <w:t>4</w:t>
      </w:r>
      <w:r w:rsidR="00E43BAF">
        <w:rPr>
          <w:rtl/>
        </w:rPr>
        <w:t xml:space="preserve"> - </w:t>
      </w:r>
      <w:r>
        <w:rPr>
          <w:rtl/>
        </w:rPr>
        <w:t>السيد عبدالله ابن السيد محمد رضا الشبّر الحسيني الكاظمي</w:t>
      </w:r>
      <w:r w:rsidR="00057ECC">
        <w:rPr>
          <w:rtl/>
        </w:rPr>
        <w:t>،</w:t>
      </w:r>
      <w:r>
        <w:rPr>
          <w:rtl/>
        </w:rPr>
        <w:t xml:space="preserve"> المتوفّى سنة 1242</w:t>
      </w:r>
      <w:r w:rsidR="00057ECC">
        <w:rPr>
          <w:rtl/>
        </w:rPr>
        <w:t>،</w:t>
      </w:r>
      <w:r>
        <w:rPr>
          <w:rtl/>
        </w:rPr>
        <w:t xml:space="preserve"> المترجم له في كتب الرجال بالثناء والاطراء</w:t>
      </w:r>
      <w:r w:rsidR="00057ECC">
        <w:rPr>
          <w:rtl/>
        </w:rPr>
        <w:t>،</w:t>
      </w:r>
      <w:r>
        <w:rPr>
          <w:rtl/>
        </w:rPr>
        <w:t xml:space="preserve"> قال الشيخ القمي</w:t>
      </w:r>
      <w:r w:rsidR="00057ECC">
        <w:rPr>
          <w:rtl/>
        </w:rPr>
        <w:t>:</w:t>
      </w:r>
      <w:r>
        <w:rPr>
          <w:rtl/>
        </w:rPr>
        <w:t xml:space="preserve"> </w:t>
      </w:r>
      <w:r w:rsidR="00E43BAF">
        <w:rPr>
          <w:rtl/>
        </w:rPr>
        <w:t>«</w:t>
      </w:r>
      <w:r>
        <w:rPr>
          <w:rtl/>
        </w:rPr>
        <w:t>الفاضل النبيل والمحدّث الجليل</w:t>
      </w:r>
      <w:r w:rsidR="00057ECC">
        <w:rPr>
          <w:rtl/>
        </w:rPr>
        <w:t>،</w:t>
      </w:r>
      <w:r>
        <w:rPr>
          <w:rtl/>
        </w:rPr>
        <w:t xml:space="preserve"> والفقيه المتبحّر الخبير</w:t>
      </w:r>
      <w:r w:rsidR="00057ECC">
        <w:rPr>
          <w:rtl/>
        </w:rPr>
        <w:t>،</w:t>
      </w:r>
      <w:r>
        <w:rPr>
          <w:rtl/>
        </w:rPr>
        <w:t xml:space="preserve"> العالم الرباني والمشتهر في عصره بالمجلسي الثاني</w:t>
      </w:r>
      <w:r w:rsidR="00057ECC">
        <w:rPr>
          <w:rtl/>
        </w:rPr>
        <w:t>،</w:t>
      </w:r>
      <w:r>
        <w:rPr>
          <w:rtl/>
        </w:rPr>
        <w:t xml:space="preserve"> صاحب شرح المفاتيح في مجلدات</w:t>
      </w:r>
      <w:r w:rsidR="00057ECC">
        <w:rPr>
          <w:rtl/>
        </w:rPr>
        <w:t>،</w:t>
      </w:r>
      <w:r>
        <w:rPr>
          <w:rtl/>
        </w:rPr>
        <w:t xml:space="preserve"> وكتاب جامع المعارف والأحكام</w:t>
      </w:r>
      <w:r w:rsidR="00E43BAF">
        <w:rPr>
          <w:rtl/>
        </w:rPr>
        <w:t xml:space="preserve"> - </w:t>
      </w:r>
      <w:r>
        <w:rPr>
          <w:rtl/>
        </w:rPr>
        <w:t>في الأخبار شبه بحار الأنوار</w:t>
      </w:r>
      <w:r w:rsidR="00E43BAF">
        <w:rPr>
          <w:rtl/>
        </w:rPr>
        <w:t xml:space="preserve"> - </w:t>
      </w:r>
      <w:r>
        <w:rPr>
          <w:rtl/>
        </w:rPr>
        <w:t>وكتب كثيرة في التفسير والحديث والفقه واصول الدين وغيرها</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وقد يذكر هذا السيد في الطائفة الثانية لكلام له جاء في كتاب </w:t>
      </w:r>
      <w:r w:rsidR="00E43BAF">
        <w:rPr>
          <w:rtl/>
        </w:rPr>
        <w:t>(</w:t>
      </w:r>
      <w:r>
        <w:rPr>
          <w:rtl/>
        </w:rPr>
        <w:t>مصابيح الأنوار</w:t>
      </w:r>
      <w:r w:rsidR="00E43BAF">
        <w:rPr>
          <w:rtl/>
        </w:rPr>
        <w:t>)</w:t>
      </w:r>
      <w:r>
        <w:rPr>
          <w:rtl/>
        </w:rPr>
        <w:t xml:space="preserve"> ثم لا حظنا أنّه في </w:t>
      </w:r>
      <w:r w:rsidR="00E43BAF">
        <w:rPr>
          <w:rtl/>
        </w:rPr>
        <w:t>(</w:t>
      </w:r>
      <w:r>
        <w:rPr>
          <w:rtl/>
        </w:rPr>
        <w:t>تفسيره</w:t>
      </w:r>
      <w:r w:rsidR="00E43BAF">
        <w:rPr>
          <w:rtl/>
        </w:rPr>
        <w:t>)</w:t>
      </w:r>
      <w:r>
        <w:rPr>
          <w:rtl/>
        </w:rPr>
        <w:t xml:space="preserve"> يفسّر الآيات المستدلّ بها على نفي التحريف بمعنى آخر</w:t>
      </w:r>
      <w:r w:rsidR="00057ECC">
        <w:rPr>
          <w:rtl/>
        </w:rPr>
        <w:t>،</w:t>
      </w:r>
      <w:r>
        <w:rPr>
          <w:rtl/>
        </w:rPr>
        <w:t xml:space="preserve"> ولم يشر إلى عدم التحريف في بحثه حول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مناهج الأحكام. مبحث حجيّة ظواهر الكتاب.</w:t>
      </w:r>
    </w:p>
    <w:p w:rsidR="00597BD0" w:rsidRDefault="000546F0" w:rsidP="000546F0">
      <w:pPr>
        <w:pStyle w:val="libFootnote0"/>
        <w:rPr>
          <w:rtl/>
        </w:rPr>
      </w:pPr>
      <w:r>
        <w:rPr>
          <w:rtl/>
        </w:rPr>
        <w:t>(</w:t>
      </w:r>
      <w:r>
        <w:rPr>
          <w:rFonts w:hint="cs"/>
          <w:rtl/>
        </w:rPr>
        <w:t>2</w:t>
      </w:r>
      <w:r>
        <w:rPr>
          <w:rtl/>
        </w:rPr>
        <w:t>) الكنى والألقاب 2</w:t>
      </w:r>
      <w:r w:rsidR="00057ECC">
        <w:rPr>
          <w:rtl/>
        </w:rPr>
        <w:t>:</w:t>
      </w:r>
      <w:r>
        <w:rPr>
          <w:rtl/>
        </w:rPr>
        <w:t xml:space="preserve"> 323.</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القرآن ووجوه إعجازه في كتابه </w:t>
      </w:r>
      <w:r w:rsidR="00E43BAF">
        <w:rPr>
          <w:rtl/>
        </w:rPr>
        <w:t>(</w:t>
      </w:r>
      <w:r>
        <w:rPr>
          <w:rtl/>
        </w:rPr>
        <w:t>حق اليقين في معرفة اصول الدين</w:t>
      </w:r>
      <w:r w:rsidR="00E43BAF">
        <w:rPr>
          <w:rtl/>
        </w:rPr>
        <w:t>)</w:t>
      </w:r>
      <w:r>
        <w:rPr>
          <w:rtl/>
        </w:rPr>
        <w:t xml:space="preserve">. </w:t>
      </w:r>
    </w:p>
    <w:p w:rsidR="000546F0" w:rsidRDefault="000546F0" w:rsidP="000546F0">
      <w:pPr>
        <w:pStyle w:val="libNormal"/>
        <w:rPr>
          <w:rtl/>
        </w:rPr>
      </w:pPr>
      <w:r>
        <w:rPr>
          <w:rtl/>
        </w:rPr>
        <w:t xml:space="preserve">وأمّا عبارته في كتابه </w:t>
      </w:r>
      <w:r w:rsidR="00E43BAF">
        <w:rPr>
          <w:rtl/>
        </w:rPr>
        <w:t>(</w:t>
      </w:r>
      <w:r>
        <w:rPr>
          <w:rtl/>
        </w:rPr>
        <w:t>مصابيح الأنوار</w:t>
      </w:r>
      <w:r w:rsidR="00E43BAF">
        <w:rPr>
          <w:rtl/>
        </w:rPr>
        <w:t>)</w:t>
      </w:r>
      <w:r>
        <w:rPr>
          <w:rtl/>
        </w:rPr>
        <w:t xml:space="preserve"> فهذا نصّها</w:t>
      </w:r>
      <w:r w:rsidR="00057ECC">
        <w:rPr>
          <w:rtl/>
        </w:rPr>
        <w:t>:</w:t>
      </w:r>
      <w:r>
        <w:rPr>
          <w:rtl/>
        </w:rPr>
        <w:t xml:space="preserve"> </w:t>
      </w:r>
    </w:p>
    <w:p w:rsidR="000546F0" w:rsidRDefault="00E43BAF" w:rsidP="000546F0">
      <w:pPr>
        <w:pStyle w:val="libNormal"/>
        <w:rPr>
          <w:rtl/>
        </w:rPr>
      </w:pPr>
      <w:r>
        <w:rPr>
          <w:rtl/>
        </w:rPr>
        <w:t>«</w:t>
      </w:r>
      <w:r w:rsidR="000546F0">
        <w:rPr>
          <w:rtl/>
        </w:rPr>
        <w:t>الحديث 153</w:t>
      </w:r>
      <w:r w:rsidR="00057ECC">
        <w:rPr>
          <w:rtl/>
        </w:rPr>
        <w:t>:</w:t>
      </w:r>
      <w:r w:rsidR="000546F0">
        <w:rPr>
          <w:rtl/>
        </w:rPr>
        <w:t xml:space="preserve"> ما رويناه عن ثقة الإسلام في </w:t>
      </w:r>
      <w:r>
        <w:rPr>
          <w:rtl/>
        </w:rPr>
        <w:t>(</w:t>
      </w:r>
      <w:r w:rsidR="000546F0">
        <w:rPr>
          <w:rtl/>
        </w:rPr>
        <w:t>الكافي</w:t>
      </w:r>
      <w:r>
        <w:rPr>
          <w:rtl/>
        </w:rPr>
        <w:t>)</w:t>
      </w:r>
      <w:r w:rsidR="000546F0">
        <w:rPr>
          <w:rtl/>
        </w:rPr>
        <w:t xml:space="preserve"> والعياشي في تفيسره بإسنادهما عن أبي جعفر </w:t>
      </w:r>
      <w:r w:rsidR="00DC517C" w:rsidRPr="00DC517C">
        <w:rPr>
          <w:rStyle w:val="libAlaemChar"/>
          <w:rFonts w:hint="cs"/>
          <w:rtl/>
        </w:rPr>
        <w:t>عليه‌السلام</w:t>
      </w:r>
      <w:r w:rsidR="000546F0">
        <w:rPr>
          <w:rtl/>
        </w:rPr>
        <w:t xml:space="preserve"> قال</w:t>
      </w:r>
      <w:r w:rsidR="00057ECC">
        <w:rPr>
          <w:rtl/>
        </w:rPr>
        <w:t>:</w:t>
      </w:r>
      <w:r w:rsidR="000546F0">
        <w:rPr>
          <w:rtl/>
        </w:rPr>
        <w:t xml:space="preserve"> نزل القرآن على أربعة أرباع</w:t>
      </w:r>
      <w:r w:rsidR="00057ECC">
        <w:rPr>
          <w:rtl/>
        </w:rPr>
        <w:t>:</w:t>
      </w:r>
      <w:r w:rsidR="000546F0">
        <w:rPr>
          <w:rtl/>
        </w:rPr>
        <w:t xml:space="preserve"> ربع فينا</w:t>
      </w:r>
      <w:r w:rsidR="00057ECC">
        <w:rPr>
          <w:rtl/>
        </w:rPr>
        <w:t>،</w:t>
      </w:r>
      <w:r w:rsidR="000546F0">
        <w:rPr>
          <w:rtl/>
        </w:rPr>
        <w:t xml:space="preserve"> وربع عدونا</w:t>
      </w:r>
      <w:r w:rsidR="00057ECC">
        <w:rPr>
          <w:rtl/>
        </w:rPr>
        <w:t>،</w:t>
      </w:r>
      <w:r w:rsidR="000546F0">
        <w:rPr>
          <w:rtl/>
        </w:rPr>
        <w:t xml:space="preserve"> وربع سنن وأمثال</w:t>
      </w:r>
      <w:r w:rsidR="00057ECC">
        <w:rPr>
          <w:rtl/>
        </w:rPr>
        <w:t>،</w:t>
      </w:r>
      <w:r w:rsidR="000546F0">
        <w:rPr>
          <w:rtl/>
        </w:rPr>
        <w:t xml:space="preserve"> وربع فرائض وأحكام. وزاد العياشي</w:t>
      </w:r>
      <w:r w:rsidR="00057ECC">
        <w:rPr>
          <w:rtl/>
        </w:rPr>
        <w:t>:</w:t>
      </w:r>
      <w:r w:rsidR="000546F0">
        <w:rPr>
          <w:rtl/>
        </w:rPr>
        <w:t xml:space="preserve"> ولنا كرائم القرآن.</w:t>
      </w:r>
    </w:p>
    <w:p w:rsidR="000546F0" w:rsidRDefault="000546F0" w:rsidP="000546F0">
      <w:pPr>
        <w:pStyle w:val="libNormal"/>
        <w:rPr>
          <w:rtl/>
        </w:rPr>
      </w:pPr>
      <w:r>
        <w:rPr>
          <w:rtl/>
        </w:rPr>
        <w:t>بيان</w:t>
      </w:r>
      <w:r w:rsidR="00057ECC">
        <w:rPr>
          <w:rtl/>
        </w:rPr>
        <w:t>:</w:t>
      </w:r>
      <w:r>
        <w:rPr>
          <w:rtl/>
        </w:rPr>
        <w:t xml:space="preserve"> هذا الحديث الشريف فيه مخالفة لما اشتهر بين الأصحاب وصرّحوا به</w:t>
      </w:r>
      <w:r w:rsidR="00057ECC">
        <w:rPr>
          <w:rtl/>
        </w:rPr>
        <w:t>:</w:t>
      </w:r>
      <w:r>
        <w:rPr>
          <w:rtl/>
        </w:rPr>
        <w:t xml:space="preserve"> من أن الآيات التي يستنبط منها الأحكام الشرعية خمسمائة آية تقريباً. </w:t>
      </w:r>
    </w:p>
    <w:p w:rsidR="000546F0" w:rsidRDefault="000546F0" w:rsidP="000546F0">
      <w:pPr>
        <w:pStyle w:val="libNormal"/>
        <w:rPr>
          <w:rtl/>
        </w:rPr>
      </w:pPr>
      <w:r>
        <w:rPr>
          <w:rtl/>
        </w:rPr>
        <w:t xml:space="preserve">ولما ذهب إليه أكثر القرّاء </w:t>
      </w:r>
      <w:r w:rsidRPr="000546F0">
        <w:rPr>
          <w:rStyle w:val="libFootnotenumChar"/>
          <w:rtl/>
        </w:rPr>
        <w:t>(1)</w:t>
      </w:r>
      <w:r>
        <w:rPr>
          <w:rtl/>
        </w:rPr>
        <w:t xml:space="preserve"> من أنّ سور القرآن بأسرها مائة وأربعة عشر سورة</w:t>
      </w:r>
      <w:r w:rsidR="00057ECC">
        <w:rPr>
          <w:rtl/>
        </w:rPr>
        <w:t>،</w:t>
      </w:r>
      <w:r>
        <w:rPr>
          <w:rtl/>
        </w:rPr>
        <w:t xml:space="preserve"> وإلى أنّ آياته ستة الآف وستمائة وستة وستون آية</w:t>
      </w:r>
      <w:r w:rsidR="00057ECC">
        <w:rPr>
          <w:rtl/>
        </w:rPr>
        <w:t>،</w:t>
      </w:r>
      <w:r>
        <w:rPr>
          <w:rtl/>
        </w:rPr>
        <w:t xml:space="preserve"> وإلى أنّ كلماته سبع وسبعون ألف وأربعمائة وثلاثون كلمة</w:t>
      </w:r>
      <w:r w:rsidR="00057ECC">
        <w:rPr>
          <w:rtl/>
        </w:rPr>
        <w:t>،</w:t>
      </w:r>
      <w:r>
        <w:rPr>
          <w:rtl/>
        </w:rPr>
        <w:t xml:space="preserve"> وإلى أنّ حروفه ثلاثمائة ألف واثنان وعشرون الف وستمائة وسبعون حرفاً</w:t>
      </w:r>
      <w:r w:rsidR="00057ECC">
        <w:rPr>
          <w:rtl/>
        </w:rPr>
        <w:t>،</w:t>
      </w:r>
      <w:r>
        <w:rPr>
          <w:rtl/>
        </w:rPr>
        <w:t xml:space="preserve"> وإلى أنّ فتحاته ثلاث وتسعون ألف ومائتان وثلاث وأربعون فتحة</w:t>
      </w:r>
      <w:r w:rsidR="00057ECC">
        <w:rPr>
          <w:rtl/>
        </w:rPr>
        <w:t>،</w:t>
      </w:r>
      <w:r>
        <w:rPr>
          <w:rtl/>
        </w:rPr>
        <w:t xml:space="preserve"> وإلى أن ضماته أربعون ألف وثمانمائة وأربع ضماّت</w:t>
      </w:r>
      <w:r w:rsidR="00057ECC">
        <w:rPr>
          <w:rtl/>
        </w:rPr>
        <w:t>،</w:t>
      </w:r>
      <w:r>
        <w:rPr>
          <w:rtl/>
        </w:rPr>
        <w:t xml:space="preserve"> وإلى أنّ كسراته تسع وثلاثون ألفاً وخمسائة وستة وثمانون كسرة</w:t>
      </w:r>
      <w:r w:rsidR="00057ECC">
        <w:rPr>
          <w:rtl/>
        </w:rPr>
        <w:t>،</w:t>
      </w:r>
      <w:r>
        <w:rPr>
          <w:rtl/>
        </w:rPr>
        <w:t xml:space="preserve"> وإلى أنّ تشديداته تسعة عشر ألف ومائتان وثلاث وخمسون تشديدة</w:t>
      </w:r>
      <w:r w:rsidR="00057ECC">
        <w:rPr>
          <w:rtl/>
        </w:rPr>
        <w:t>،</w:t>
      </w:r>
      <w:r>
        <w:rPr>
          <w:rtl/>
        </w:rPr>
        <w:t xml:space="preserve"> وإلى أنّ مداته ألف وسعمائة وإحدى وسبعون مدة. </w:t>
      </w:r>
    </w:p>
    <w:p w:rsidR="000546F0" w:rsidRDefault="000546F0" w:rsidP="000546F0">
      <w:pPr>
        <w:pStyle w:val="libNormal"/>
        <w:rPr>
          <w:rtl/>
        </w:rPr>
      </w:pPr>
      <w:r>
        <w:rPr>
          <w:rtl/>
        </w:rPr>
        <w:t>وأيضاً</w:t>
      </w:r>
      <w:r w:rsidR="00057ECC">
        <w:rPr>
          <w:rtl/>
        </w:rPr>
        <w:t>،</w:t>
      </w:r>
      <w:r>
        <w:rPr>
          <w:rtl/>
        </w:rPr>
        <w:t xml:space="preserve"> يخالف ما روياه بإسنادهما عن الأصبغ بن نباتة قال</w:t>
      </w:r>
      <w:r w:rsidR="00057ECC">
        <w:rPr>
          <w:rtl/>
        </w:rPr>
        <w:t>:</w:t>
      </w:r>
      <w:r>
        <w:rPr>
          <w:rtl/>
        </w:rPr>
        <w:t xml:space="preserve"> سمعت أمير المؤمنين </w:t>
      </w:r>
      <w:r w:rsidR="00DC517C" w:rsidRPr="00DC517C">
        <w:rPr>
          <w:rStyle w:val="libAlaemChar"/>
          <w:rFonts w:hint="cs"/>
          <w:rtl/>
        </w:rPr>
        <w:t>عليه‌السلام</w:t>
      </w:r>
      <w:r>
        <w:rPr>
          <w:rtl/>
        </w:rPr>
        <w:t xml:space="preserve"> يقول</w:t>
      </w:r>
      <w:r w:rsidR="00057ECC">
        <w:rPr>
          <w:rtl/>
        </w:rPr>
        <w:t>:</w:t>
      </w:r>
      <w:r>
        <w:rPr>
          <w:rtl/>
        </w:rPr>
        <w:t xml:space="preserve"> نزل القرآن أثلاثاً</w:t>
      </w:r>
      <w:r w:rsidR="00057ECC">
        <w:rPr>
          <w:rtl/>
        </w:rPr>
        <w:t>:</w:t>
      </w:r>
      <w:r>
        <w:rPr>
          <w:rtl/>
        </w:rPr>
        <w:t xml:space="preserve"> ثلث فينا وفي </w:t>
      </w:r>
    </w:p>
    <w:p w:rsidR="000546F0" w:rsidRDefault="000546F0" w:rsidP="000546F0">
      <w:pPr>
        <w:pStyle w:val="libLine"/>
        <w:rPr>
          <w:rtl/>
        </w:rPr>
      </w:pPr>
      <w:r>
        <w:rPr>
          <w:rtl/>
        </w:rPr>
        <w:t>____________</w:t>
      </w:r>
    </w:p>
    <w:p w:rsidR="000546F0" w:rsidRDefault="000546F0" w:rsidP="000546F0">
      <w:pPr>
        <w:pStyle w:val="libFootnote0"/>
        <w:rPr>
          <w:rtl/>
        </w:rPr>
      </w:pPr>
      <w:r>
        <w:rPr>
          <w:rtl/>
        </w:rPr>
        <w:t xml:space="preserve">(1) وكذا جاء أيضاً في </w:t>
      </w:r>
      <w:r w:rsidR="00E43BAF">
        <w:rPr>
          <w:rtl/>
        </w:rPr>
        <w:t>«</w:t>
      </w:r>
      <w:r>
        <w:rPr>
          <w:rtl/>
        </w:rPr>
        <w:t>الوافي</w:t>
      </w:r>
      <w:r w:rsidR="00E43BAF">
        <w:rPr>
          <w:rtl/>
        </w:rPr>
        <w:t>»</w:t>
      </w:r>
      <w:r>
        <w:rPr>
          <w:rtl/>
        </w:rPr>
        <w:t xml:space="preserve"> و </w:t>
      </w:r>
      <w:r w:rsidR="00E43BAF">
        <w:rPr>
          <w:rtl/>
        </w:rPr>
        <w:t>«</w:t>
      </w:r>
      <w:r>
        <w:rPr>
          <w:rtl/>
        </w:rPr>
        <w:t>مرآة العقول</w:t>
      </w:r>
      <w:r w:rsidR="00E43BAF">
        <w:rPr>
          <w:rtl/>
        </w:rPr>
        <w:t>»</w:t>
      </w:r>
      <w:r>
        <w:rPr>
          <w:rtl/>
        </w:rPr>
        <w:t xml:space="preserve"> نقلاه عن </w:t>
      </w:r>
      <w:r w:rsidR="00E43BAF">
        <w:rPr>
          <w:rtl/>
        </w:rPr>
        <w:t>«</w:t>
      </w:r>
      <w:r>
        <w:rPr>
          <w:rtl/>
        </w:rPr>
        <w:t>المحيط الأعظم في تفسير القرآن</w:t>
      </w:r>
      <w:r w:rsidR="00E43BAF">
        <w:rPr>
          <w:rtl/>
        </w:rPr>
        <w:t>»</w:t>
      </w:r>
      <w:r>
        <w:rPr>
          <w:rtl/>
        </w:rPr>
        <w:t xml:space="preserve"> للسيد حيدر الآملي</w:t>
      </w:r>
      <w:r w:rsidR="00057ECC">
        <w:rPr>
          <w:rtl/>
        </w:rPr>
        <w:t>،</w:t>
      </w:r>
      <w:r>
        <w:rPr>
          <w:rtl/>
        </w:rPr>
        <w:t xml:space="preserve"> من علماء القرن الثامن</w:t>
      </w:r>
      <w:r w:rsidR="00057ECC">
        <w:rPr>
          <w:rtl/>
        </w:rPr>
        <w:t>،</w:t>
      </w:r>
      <w:r>
        <w:rPr>
          <w:rtl/>
        </w:rPr>
        <w:t xml:space="preserve"> عن أكثر القراء.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عدوّنا</w:t>
      </w:r>
      <w:r w:rsidR="00057ECC">
        <w:rPr>
          <w:rtl/>
        </w:rPr>
        <w:t>،</w:t>
      </w:r>
      <w:r>
        <w:rPr>
          <w:rtl/>
        </w:rPr>
        <w:t xml:space="preserve"> وثلث سنن وأمثال</w:t>
      </w:r>
      <w:r w:rsidR="00057ECC">
        <w:rPr>
          <w:rtl/>
        </w:rPr>
        <w:t>،</w:t>
      </w:r>
      <w:r>
        <w:rPr>
          <w:rtl/>
        </w:rPr>
        <w:t xml:space="preserve"> وثلث فرائض وأحكام.</w:t>
      </w:r>
    </w:p>
    <w:p w:rsidR="000546F0" w:rsidRDefault="000546F0" w:rsidP="000546F0">
      <w:pPr>
        <w:pStyle w:val="libNormal"/>
        <w:rPr>
          <w:rtl/>
        </w:rPr>
      </w:pPr>
      <w:r>
        <w:rPr>
          <w:rtl/>
        </w:rPr>
        <w:t xml:space="preserve">وما رواه العياشي بإسناده عن خيثمة عن أبي جعفر </w:t>
      </w:r>
      <w:r w:rsidR="00DC517C" w:rsidRPr="00DC517C">
        <w:rPr>
          <w:rStyle w:val="libAlaemChar"/>
          <w:rFonts w:hint="cs"/>
          <w:rtl/>
        </w:rPr>
        <w:t>عليه‌السلام</w:t>
      </w:r>
      <w:r>
        <w:rPr>
          <w:rtl/>
        </w:rPr>
        <w:t xml:space="preserve"> قال</w:t>
      </w:r>
      <w:r w:rsidR="00057ECC">
        <w:rPr>
          <w:rtl/>
        </w:rPr>
        <w:t>:</w:t>
      </w:r>
      <w:r>
        <w:rPr>
          <w:rtl/>
        </w:rPr>
        <w:t xml:space="preserve"> القرآن نزل أثلاثاً</w:t>
      </w:r>
      <w:r w:rsidR="00057ECC">
        <w:rPr>
          <w:rtl/>
        </w:rPr>
        <w:t>:</w:t>
      </w:r>
      <w:r>
        <w:rPr>
          <w:rtl/>
        </w:rPr>
        <w:t xml:space="preserve"> ثلث فينا وفي أحبائنا</w:t>
      </w:r>
      <w:r w:rsidR="00057ECC">
        <w:rPr>
          <w:rtl/>
        </w:rPr>
        <w:t>،</w:t>
      </w:r>
      <w:r>
        <w:rPr>
          <w:rtl/>
        </w:rPr>
        <w:t xml:space="preserve"> وثلث في أعدائنا وعدوّ من كان قبلنا</w:t>
      </w:r>
      <w:r w:rsidR="00057ECC">
        <w:rPr>
          <w:rtl/>
        </w:rPr>
        <w:t>،</w:t>
      </w:r>
      <w:r>
        <w:rPr>
          <w:rtl/>
        </w:rPr>
        <w:t xml:space="preserve"> وثلث سنن ومثل</w:t>
      </w:r>
      <w:r w:rsidR="00057ECC">
        <w:rPr>
          <w:rtl/>
        </w:rPr>
        <w:t>،</w:t>
      </w:r>
      <w:r>
        <w:rPr>
          <w:rtl/>
        </w:rPr>
        <w:t xml:space="preserve"> ولو أنّ الآية إذا نزلت في قوم ثم مات اولئك القوم ماتت الآية لما بقي من القرآن شيء</w:t>
      </w:r>
      <w:r w:rsidR="00057ECC">
        <w:rPr>
          <w:rtl/>
        </w:rPr>
        <w:t>،</w:t>
      </w:r>
      <w:r>
        <w:rPr>
          <w:rtl/>
        </w:rPr>
        <w:t xml:space="preserve"> ولكن القرآن يجري أوّله على آخره ما دامت السماوات والأرض</w:t>
      </w:r>
      <w:r w:rsidR="00057ECC">
        <w:rPr>
          <w:rtl/>
        </w:rPr>
        <w:t>،</w:t>
      </w:r>
      <w:r>
        <w:rPr>
          <w:rtl/>
        </w:rPr>
        <w:t xml:space="preserve"> ولكل قوم آية يتلونها من خيرٍ أو شرٍ</w:t>
      </w:r>
      <w:r w:rsidR="00E43BAF">
        <w:rPr>
          <w:rtl/>
        </w:rPr>
        <w:t>»</w:t>
      </w:r>
      <w:r>
        <w:rPr>
          <w:rtl/>
        </w:rPr>
        <w:t xml:space="preserve">. </w:t>
      </w:r>
    </w:p>
    <w:p w:rsidR="000546F0" w:rsidRDefault="000546F0" w:rsidP="000546F0">
      <w:pPr>
        <w:pStyle w:val="libNormal"/>
        <w:rPr>
          <w:rtl/>
        </w:rPr>
      </w:pPr>
      <w:r>
        <w:rPr>
          <w:rtl/>
        </w:rPr>
        <w:t>ثم قال رحمه الله</w:t>
      </w:r>
      <w:r w:rsidR="00057ECC">
        <w:rPr>
          <w:rtl/>
        </w:rPr>
        <w:t>:</w:t>
      </w:r>
      <w:r>
        <w:rPr>
          <w:rtl/>
        </w:rPr>
        <w:t xml:space="preserve"> </w:t>
      </w:r>
      <w:r w:rsidR="00E43BAF">
        <w:rPr>
          <w:rtl/>
        </w:rPr>
        <w:t>«</w:t>
      </w:r>
      <w:r>
        <w:rPr>
          <w:rtl/>
        </w:rPr>
        <w:t>ويمكن رفع التنافي بالنسبة إلى الأول</w:t>
      </w:r>
      <w:r w:rsidR="00057ECC">
        <w:rPr>
          <w:rtl/>
        </w:rPr>
        <w:t>:</w:t>
      </w:r>
      <w:r>
        <w:rPr>
          <w:rtl/>
        </w:rPr>
        <w:t xml:space="preserve"> بأنّ القرآن الذي</w:t>
      </w:r>
    </w:p>
    <w:p w:rsidR="000546F0" w:rsidRDefault="000546F0" w:rsidP="000546F0">
      <w:pPr>
        <w:pStyle w:val="libNormal"/>
        <w:rPr>
          <w:rtl/>
        </w:rPr>
      </w:pPr>
      <w:r>
        <w:rPr>
          <w:rtl/>
        </w:rPr>
        <w:t xml:space="preserve">انزل على النبي </w:t>
      </w:r>
      <w:r w:rsidR="00DC517C" w:rsidRPr="00DC517C">
        <w:rPr>
          <w:rStyle w:val="libAlaemChar"/>
          <w:rFonts w:hint="cs"/>
          <w:rtl/>
        </w:rPr>
        <w:t>صلى‌الله‌عليه‌وآله</w:t>
      </w:r>
      <w:r>
        <w:rPr>
          <w:rtl/>
        </w:rPr>
        <w:t xml:space="preserve"> أكثر مما في أيد أيدينا اليوم وقد اسقط منه شيء كثير</w:t>
      </w:r>
      <w:r w:rsidR="00057ECC">
        <w:rPr>
          <w:rtl/>
        </w:rPr>
        <w:t>،</w:t>
      </w:r>
      <w:r>
        <w:rPr>
          <w:rtl/>
        </w:rPr>
        <w:t xml:space="preserve"> كما دلّت عليه الأخبار المتضافرة التي كادت أن تكون متواترة</w:t>
      </w:r>
      <w:r w:rsidR="00057ECC">
        <w:rPr>
          <w:rtl/>
        </w:rPr>
        <w:t>،</w:t>
      </w:r>
      <w:r>
        <w:rPr>
          <w:rtl/>
        </w:rPr>
        <w:t xml:space="preserve"> وقد أوضحنا ذلك في كتابنا</w:t>
      </w:r>
      <w:r w:rsidR="00057ECC">
        <w:rPr>
          <w:rtl/>
        </w:rPr>
        <w:t>:</w:t>
      </w:r>
      <w:r>
        <w:rPr>
          <w:rtl/>
        </w:rPr>
        <w:t xml:space="preserve"> منية المحصّلين في حقيّة طريقة المجتهدين. </w:t>
      </w:r>
    </w:p>
    <w:p w:rsidR="000546F0" w:rsidRDefault="000546F0" w:rsidP="000546F0">
      <w:pPr>
        <w:pStyle w:val="libNormal"/>
        <w:rPr>
          <w:rtl/>
        </w:rPr>
      </w:pPr>
      <w:r>
        <w:rPr>
          <w:rtl/>
        </w:rPr>
        <w:t>وبالنسبة إلى الثاني</w:t>
      </w:r>
      <w:r w:rsidR="00057ECC">
        <w:rPr>
          <w:rtl/>
        </w:rPr>
        <w:t>:</w:t>
      </w:r>
      <w:r>
        <w:rPr>
          <w:rtl/>
        </w:rPr>
        <w:t xml:space="preserve"> بأنّ بناء التقسيم ليس على التسوية الحقيقيّة ولا على التفريق من جميع الوجوه</w:t>
      </w:r>
      <w:r w:rsidR="00057ECC">
        <w:rPr>
          <w:rtl/>
        </w:rPr>
        <w:t>،</w:t>
      </w:r>
      <w:r>
        <w:rPr>
          <w:rtl/>
        </w:rPr>
        <w:t xml:space="preserve"> فلا بأس باختلافه بالتثليث والتربيع</w:t>
      </w:r>
      <w:r w:rsidR="00057ECC">
        <w:rPr>
          <w:rtl/>
        </w:rPr>
        <w:t>،</w:t>
      </w:r>
      <w:r>
        <w:rPr>
          <w:rtl/>
        </w:rPr>
        <w:t xml:space="preserve"> ولا بزيادة بعض الأقسام على الثلث والربع أو عنهما</w:t>
      </w:r>
      <w:r w:rsidR="00057ECC">
        <w:rPr>
          <w:rtl/>
        </w:rPr>
        <w:t>،</w:t>
      </w:r>
      <w:r>
        <w:rPr>
          <w:rtl/>
        </w:rPr>
        <w:t xml:space="preserve"> ولا دخول بعضها في بعض</w:t>
      </w:r>
      <w:r w:rsidR="00057ECC">
        <w:rPr>
          <w:rtl/>
        </w:rPr>
        <w:t>،</w:t>
      </w:r>
      <w:r>
        <w:rPr>
          <w:rtl/>
        </w:rPr>
        <w:t xml:space="preserve"> والله العالم</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Heading2"/>
        <w:rPr>
          <w:rtl/>
        </w:rPr>
      </w:pPr>
      <w:bookmarkStart w:id="182" w:name="_Toc292294359"/>
      <w:bookmarkStart w:id="183" w:name="_Toc409343496"/>
      <w:r>
        <w:rPr>
          <w:rtl/>
        </w:rPr>
        <w:t>ترجمة الشيخ المازندراني ورأيه</w:t>
      </w:r>
      <w:bookmarkEnd w:id="182"/>
      <w:bookmarkEnd w:id="183"/>
      <w:r>
        <w:rPr>
          <w:rtl/>
        </w:rPr>
        <w:t xml:space="preserve"> </w:t>
      </w:r>
    </w:p>
    <w:p w:rsidR="000546F0" w:rsidRDefault="000546F0" w:rsidP="000546F0">
      <w:pPr>
        <w:pStyle w:val="libNormal"/>
        <w:rPr>
          <w:rtl/>
        </w:rPr>
      </w:pPr>
      <w:r>
        <w:rPr>
          <w:rtl/>
        </w:rPr>
        <w:t>5</w:t>
      </w:r>
      <w:r w:rsidR="00E43BAF">
        <w:rPr>
          <w:rtl/>
        </w:rPr>
        <w:t xml:space="preserve"> - </w:t>
      </w:r>
      <w:r>
        <w:rPr>
          <w:rtl/>
        </w:rPr>
        <w:t xml:space="preserve">الشيخ محمد صالح بن أحمد المازندراني. </w:t>
      </w:r>
    </w:p>
    <w:p w:rsidR="000546F0" w:rsidRDefault="000546F0" w:rsidP="000546F0">
      <w:pPr>
        <w:pStyle w:val="libNormal"/>
        <w:rPr>
          <w:rtl/>
        </w:rPr>
      </w:pPr>
      <w:r>
        <w:rPr>
          <w:rtl/>
        </w:rPr>
        <w:t>قال الحرّ العاملي</w:t>
      </w:r>
      <w:r w:rsidR="00057ECC">
        <w:rPr>
          <w:rtl/>
        </w:rPr>
        <w:t>:</w:t>
      </w:r>
      <w:r>
        <w:rPr>
          <w:rtl/>
        </w:rPr>
        <w:t xml:space="preserve"> </w:t>
      </w:r>
      <w:r w:rsidR="00E43BAF">
        <w:rPr>
          <w:rtl/>
        </w:rPr>
        <w:t>«</w:t>
      </w:r>
      <w:r>
        <w:rPr>
          <w:rtl/>
        </w:rPr>
        <w:t>فاضل عالم محقّق</w:t>
      </w:r>
      <w:r w:rsidR="00057ECC">
        <w:rPr>
          <w:rtl/>
        </w:rPr>
        <w:t>،</w:t>
      </w:r>
      <w:r>
        <w:rPr>
          <w:rtl/>
        </w:rPr>
        <w:t xml:space="preserve"> له كتب منها شرح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مصابيح الأنوار في حل مشكلات الأخبار 2</w:t>
      </w:r>
      <w:r w:rsidR="00057ECC">
        <w:rPr>
          <w:rtl/>
        </w:rPr>
        <w:t>:</w:t>
      </w:r>
      <w:r>
        <w:rPr>
          <w:rtl/>
        </w:rPr>
        <w:t xml:space="preserve"> 294</w:t>
      </w:r>
      <w:r w:rsidR="00E43BAF">
        <w:rPr>
          <w:rtl/>
        </w:rPr>
        <w:t xml:space="preserve"> - </w:t>
      </w:r>
      <w:r>
        <w:rPr>
          <w:rtl/>
        </w:rPr>
        <w:t xml:space="preserve">295.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الكافي</w:t>
      </w:r>
      <w:r w:rsidR="00057ECC">
        <w:rPr>
          <w:rtl/>
        </w:rPr>
        <w:t>،</w:t>
      </w:r>
      <w:r>
        <w:rPr>
          <w:rtl/>
        </w:rPr>
        <w:t xml:space="preserve"> كبير حسن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وقال الخونساري</w:t>
      </w:r>
      <w:r w:rsidR="00057ECC">
        <w:rPr>
          <w:rtl/>
        </w:rPr>
        <w:t>:</w:t>
      </w:r>
      <w:r>
        <w:rPr>
          <w:rtl/>
        </w:rPr>
        <w:t xml:space="preserve"> </w:t>
      </w:r>
      <w:r w:rsidR="00E43BAF">
        <w:rPr>
          <w:rtl/>
        </w:rPr>
        <w:t>«</w:t>
      </w:r>
      <w:r>
        <w:rPr>
          <w:rtl/>
        </w:rPr>
        <w:t>كان من العلماء المحدّثين والعرفاء المقدّسين</w:t>
      </w:r>
      <w:r w:rsidR="00057ECC">
        <w:rPr>
          <w:rtl/>
        </w:rPr>
        <w:t>،</w:t>
      </w:r>
      <w:r>
        <w:rPr>
          <w:rtl/>
        </w:rPr>
        <w:t xml:space="preserve"> ماهراً في العقول والمنقول</w:t>
      </w:r>
      <w:r w:rsidR="00057ECC">
        <w:rPr>
          <w:rtl/>
        </w:rPr>
        <w:t>،</w:t>
      </w:r>
      <w:r>
        <w:rPr>
          <w:rtl/>
        </w:rPr>
        <w:t xml:space="preserve"> جامعاً للفروع والاصول</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فإنّه يستفاد من كلام له في </w:t>
      </w:r>
      <w:r w:rsidR="00E43BAF">
        <w:rPr>
          <w:rtl/>
        </w:rPr>
        <w:t>(</w:t>
      </w:r>
      <w:r>
        <w:rPr>
          <w:rtl/>
        </w:rPr>
        <w:t>شرح الكافي</w:t>
      </w:r>
      <w:r w:rsidR="00E43BAF">
        <w:rPr>
          <w:rtl/>
        </w:rPr>
        <w:t>)</w:t>
      </w:r>
      <w:r>
        <w:rPr>
          <w:rtl/>
        </w:rPr>
        <w:t xml:space="preserve"> أخذه بظواهر ما ورد فيه</w:t>
      </w:r>
      <w:r w:rsidR="00057ECC">
        <w:rPr>
          <w:rtl/>
        </w:rPr>
        <w:t>،</w:t>
      </w:r>
      <w:r>
        <w:rPr>
          <w:rtl/>
        </w:rPr>
        <w:t xml:space="preserve"> وربما ذكر الوجوه والمعاني الاخرى التي ذكرها المحدّثون لتلك الأخبار على وجه الإحتمال</w:t>
      </w:r>
      <w:r w:rsidR="00057ECC">
        <w:rPr>
          <w:rtl/>
        </w:rPr>
        <w:t>،</w:t>
      </w:r>
      <w:r>
        <w:rPr>
          <w:rtl/>
        </w:rPr>
        <w:t xml:space="preserve"> بل رأينا منه أحياناً تكلّفاً لإبقاء بعضها على ظاهره.</w:t>
      </w:r>
    </w:p>
    <w:p w:rsidR="000546F0" w:rsidRDefault="000546F0" w:rsidP="000546F0">
      <w:pPr>
        <w:pStyle w:val="libNormal"/>
        <w:rPr>
          <w:rtl/>
        </w:rPr>
      </w:pPr>
      <w:r>
        <w:rPr>
          <w:rtl/>
        </w:rPr>
        <w:t xml:space="preserve">قال رحمه الله في شرح حديث الكليني عن أحمد بن محمد بن أبي نصر البزنطي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r w:rsidR="00E43BAF">
        <w:rPr>
          <w:rtl/>
        </w:rPr>
        <w:t>«</w:t>
      </w:r>
      <w:r>
        <w:rPr>
          <w:rtl/>
        </w:rPr>
        <w:t xml:space="preserve">وكأنّ هذا المصحف المدفوع إليه هو الذي جمعه أمير المؤمنين </w:t>
      </w:r>
      <w:r w:rsidR="00DC517C" w:rsidRPr="00DC517C">
        <w:rPr>
          <w:rStyle w:val="libAlaemChar"/>
          <w:rFonts w:hint="cs"/>
          <w:rtl/>
        </w:rPr>
        <w:t>عليه‌السلام</w:t>
      </w:r>
      <w:r>
        <w:rPr>
          <w:rtl/>
        </w:rPr>
        <w:t xml:space="preserve"> بعد وفاة النبي </w:t>
      </w:r>
      <w:r w:rsidR="00DC517C" w:rsidRPr="00DC517C">
        <w:rPr>
          <w:rStyle w:val="libAlaemChar"/>
          <w:rFonts w:hint="cs"/>
          <w:rtl/>
        </w:rPr>
        <w:t>صلى‌الله‌عليه‌وآله</w:t>
      </w:r>
      <w:r>
        <w:rPr>
          <w:rtl/>
        </w:rPr>
        <w:t xml:space="preserve"> وأخرجه وقال</w:t>
      </w:r>
      <w:r w:rsidR="00057ECC">
        <w:rPr>
          <w:rtl/>
        </w:rPr>
        <w:t>:</w:t>
      </w:r>
      <w:r>
        <w:rPr>
          <w:rtl/>
        </w:rPr>
        <w:t xml:space="preserve"> هذا هو القرآن الذي أنزله سبحانه</w:t>
      </w:r>
      <w:r w:rsidR="00057ECC">
        <w:rPr>
          <w:rtl/>
        </w:rPr>
        <w:t>،</w:t>
      </w:r>
      <w:r>
        <w:rPr>
          <w:rtl/>
        </w:rPr>
        <w:t xml:space="preserve"> وردّه قومه ولم يقبلوه</w:t>
      </w:r>
      <w:r w:rsidR="00057ECC">
        <w:rPr>
          <w:rtl/>
        </w:rPr>
        <w:t>،</w:t>
      </w:r>
      <w:r>
        <w:rPr>
          <w:rtl/>
        </w:rPr>
        <w:t xml:space="preserve"> وهو الموجود عند المعصوم من ذرّيّته كما دلّت عليه الأخبار</w:t>
      </w:r>
      <w:r w:rsidR="00E43BAF">
        <w:rPr>
          <w:rtl/>
        </w:rPr>
        <w:t>»</w:t>
      </w:r>
      <w:r>
        <w:rPr>
          <w:rtl/>
        </w:rPr>
        <w:t xml:space="preserve">. </w:t>
      </w:r>
    </w:p>
    <w:p w:rsidR="000546F0" w:rsidRDefault="000546F0" w:rsidP="000546F0">
      <w:pPr>
        <w:pStyle w:val="libNormal"/>
        <w:rPr>
          <w:rtl/>
        </w:rPr>
      </w:pPr>
      <w:r>
        <w:rPr>
          <w:rtl/>
        </w:rPr>
        <w:t>ثم قال</w:t>
      </w:r>
      <w:r w:rsidR="00057ECC">
        <w:rPr>
          <w:rtl/>
        </w:rPr>
        <w:t>:</w:t>
      </w:r>
      <w:r>
        <w:rPr>
          <w:rtl/>
        </w:rPr>
        <w:t xml:space="preserve"> </w:t>
      </w:r>
      <w:r w:rsidR="00E43BAF">
        <w:rPr>
          <w:rtl/>
        </w:rPr>
        <w:t>«</w:t>
      </w:r>
      <w:r>
        <w:rPr>
          <w:rtl/>
        </w:rPr>
        <w:t>وفي هذا الخبر دلالة على وجود مصحف غير هذا المشهور بين الناس</w:t>
      </w:r>
      <w:r w:rsidR="00057ECC">
        <w:rPr>
          <w:rtl/>
        </w:rPr>
        <w:t>،</w:t>
      </w:r>
      <w:r>
        <w:rPr>
          <w:rtl/>
        </w:rPr>
        <w:t xml:space="preserve"> وعلى وجود التحريف والتغيير والحذف فيما أنزله الله تعالى من القرآن على محمد </w:t>
      </w:r>
      <w:r w:rsidR="00DC517C" w:rsidRPr="00DC517C">
        <w:rPr>
          <w:rStyle w:val="libAlaemChar"/>
          <w:rFonts w:hint="cs"/>
          <w:rtl/>
        </w:rPr>
        <w:t>صلى‌الله‌عليه‌وآله</w:t>
      </w:r>
      <w:r>
        <w:rPr>
          <w:rtl/>
        </w:rPr>
        <w:t xml:space="preserve">. </w:t>
      </w:r>
    </w:p>
    <w:p w:rsidR="000546F0" w:rsidRDefault="000546F0" w:rsidP="000546F0">
      <w:pPr>
        <w:pStyle w:val="libNormal"/>
        <w:rPr>
          <w:rtl/>
        </w:rPr>
      </w:pPr>
      <w:r>
        <w:rPr>
          <w:rtl/>
        </w:rPr>
        <w:t>ورفعه لا يضر</w:t>
      </w:r>
      <w:r w:rsidR="00057ECC">
        <w:rPr>
          <w:rtl/>
        </w:rPr>
        <w:t>،</w:t>
      </w:r>
      <w:r>
        <w:rPr>
          <w:rtl/>
        </w:rPr>
        <w:t xml:space="preserve"> لاعتضاده بأخبار اخر من طرقنا</w:t>
      </w:r>
      <w:r w:rsidR="00057ECC">
        <w:rPr>
          <w:rtl/>
        </w:rPr>
        <w:t>،</w:t>
      </w:r>
      <w:r>
        <w:rPr>
          <w:rtl/>
        </w:rPr>
        <w:t xml:space="preserve"> وهي كثيرة مذكورة في كتاب الروضة وغيره</w:t>
      </w:r>
      <w:r w:rsidR="00E43BAF">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أمل الآمل 2</w:t>
      </w:r>
      <w:r w:rsidR="00057ECC">
        <w:rPr>
          <w:rtl/>
        </w:rPr>
        <w:t>:</w:t>
      </w:r>
      <w:r>
        <w:rPr>
          <w:rtl/>
        </w:rPr>
        <w:t xml:space="preserve"> 276. </w:t>
      </w:r>
    </w:p>
    <w:p w:rsidR="000546F0" w:rsidRDefault="000546F0" w:rsidP="000546F0">
      <w:pPr>
        <w:pStyle w:val="libFootnote0"/>
        <w:rPr>
          <w:rtl/>
        </w:rPr>
      </w:pPr>
      <w:r>
        <w:rPr>
          <w:rtl/>
        </w:rPr>
        <w:t>(</w:t>
      </w:r>
      <w:r>
        <w:rPr>
          <w:rFonts w:hint="cs"/>
          <w:rtl/>
        </w:rPr>
        <w:t>2</w:t>
      </w:r>
      <w:r>
        <w:rPr>
          <w:rtl/>
        </w:rPr>
        <w:t>) روضات الجنات</w:t>
      </w:r>
      <w:r w:rsidR="00057ECC">
        <w:rPr>
          <w:rtl/>
        </w:rPr>
        <w:t>:</w:t>
      </w:r>
      <w:r>
        <w:rPr>
          <w:rtl/>
        </w:rPr>
        <w:t xml:space="preserve"> 319.</w:t>
      </w:r>
    </w:p>
    <w:p w:rsidR="000546F0" w:rsidRDefault="000546F0" w:rsidP="000546F0">
      <w:pPr>
        <w:pStyle w:val="libFootnote0"/>
        <w:rPr>
          <w:rtl/>
        </w:rPr>
      </w:pPr>
      <w:r>
        <w:rPr>
          <w:rtl/>
        </w:rPr>
        <w:t>(</w:t>
      </w:r>
      <w:r>
        <w:rPr>
          <w:rFonts w:hint="cs"/>
          <w:rtl/>
        </w:rPr>
        <w:t>3</w:t>
      </w:r>
      <w:r>
        <w:rPr>
          <w:rtl/>
        </w:rPr>
        <w:t>) الكافي 2</w:t>
      </w:r>
      <w:r w:rsidR="00057ECC">
        <w:rPr>
          <w:rtl/>
        </w:rPr>
        <w:t>:</w:t>
      </w:r>
      <w:r>
        <w:rPr>
          <w:rtl/>
        </w:rPr>
        <w:t xml:space="preserve"> 461</w:t>
      </w:r>
      <w:r w:rsidR="00057ECC">
        <w:rPr>
          <w:rtl/>
        </w:rPr>
        <w:t>،</w:t>
      </w:r>
      <w:r>
        <w:rPr>
          <w:rtl/>
        </w:rPr>
        <w:t xml:space="preserve"> ونصّ الحديث</w:t>
      </w:r>
      <w:r w:rsidR="00057ECC">
        <w:rPr>
          <w:rtl/>
        </w:rPr>
        <w:t>:</w:t>
      </w:r>
      <w:r>
        <w:rPr>
          <w:rtl/>
        </w:rPr>
        <w:t xml:space="preserve"> </w:t>
      </w:r>
    </w:p>
    <w:p w:rsidR="00597BD0" w:rsidRDefault="000546F0" w:rsidP="000546F0">
      <w:pPr>
        <w:pStyle w:val="libFootnote0"/>
        <w:rPr>
          <w:rtl/>
        </w:rPr>
      </w:pPr>
      <w:r>
        <w:rPr>
          <w:rtl/>
        </w:rPr>
        <w:t>عن البزنطي</w:t>
      </w:r>
      <w:r w:rsidR="00057ECC">
        <w:rPr>
          <w:rtl/>
        </w:rPr>
        <w:t>،</w:t>
      </w:r>
      <w:r>
        <w:rPr>
          <w:rtl/>
        </w:rPr>
        <w:t xml:space="preserve"> قال</w:t>
      </w:r>
      <w:r w:rsidR="00057ECC">
        <w:rPr>
          <w:rtl/>
        </w:rPr>
        <w:t>:</w:t>
      </w:r>
      <w:r>
        <w:rPr>
          <w:rtl/>
        </w:rPr>
        <w:t xml:space="preserve"> دفع إليّ أبو الحسن </w:t>
      </w:r>
      <w:r w:rsidR="00DC517C" w:rsidRPr="00DC517C">
        <w:rPr>
          <w:rStyle w:val="libAlaemChar"/>
          <w:rFonts w:hint="cs"/>
          <w:rtl/>
        </w:rPr>
        <w:t>عليه‌السلام</w:t>
      </w:r>
      <w:r>
        <w:rPr>
          <w:rtl/>
        </w:rPr>
        <w:t xml:space="preserve"> مصحفاً وقال</w:t>
      </w:r>
      <w:r w:rsidR="00057ECC">
        <w:rPr>
          <w:rtl/>
        </w:rPr>
        <w:t>:</w:t>
      </w:r>
      <w:r>
        <w:rPr>
          <w:rtl/>
        </w:rPr>
        <w:t xml:space="preserve"> لا تنظر فيه</w:t>
      </w:r>
      <w:r w:rsidR="00057ECC">
        <w:rPr>
          <w:rtl/>
        </w:rPr>
        <w:t>،</w:t>
      </w:r>
      <w:r>
        <w:rPr>
          <w:rtl/>
        </w:rPr>
        <w:t xml:space="preserve"> ففتحته وقرأت فيه</w:t>
      </w:r>
      <w:r w:rsidR="00057ECC">
        <w:rPr>
          <w:rtl/>
        </w:rPr>
        <w:t>:</w:t>
      </w:r>
      <w:r>
        <w:rPr>
          <w:rtl/>
        </w:rPr>
        <w:t xml:space="preserve"> لم يكن الّذين كفروا فوجدت فيها اسم سبعين رجلاً من قريش بأسمائهم وأسماء آبائهم</w:t>
      </w:r>
      <w:r w:rsidR="00057ECC">
        <w:rPr>
          <w:rtl/>
        </w:rPr>
        <w:t>،</w:t>
      </w:r>
      <w:r>
        <w:rPr>
          <w:rtl/>
        </w:rPr>
        <w:t xml:space="preserve"> قال</w:t>
      </w:r>
      <w:r w:rsidR="00057ECC">
        <w:rPr>
          <w:rtl/>
        </w:rPr>
        <w:t>:</w:t>
      </w:r>
      <w:r>
        <w:rPr>
          <w:rtl/>
        </w:rPr>
        <w:t xml:space="preserve"> فبعث إليّ</w:t>
      </w:r>
      <w:r w:rsidR="00057ECC">
        <w:rPr>
          <w:rtl/>
        </w:rPr>
        <w:t>:</w:t>
      </w:r>
      <w:r>
        <w:rPr>
          <w:rtl/>
        </w:rPr>
        <w:t xml:space="preserve"> إبعث إليّ بالمصحف.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قال</w:t>
      </w:r>
      <w:r w:rsidR="00E43BAF">
        <w:rPr>
          <w:rtl/>
        </w:rPr>
        <w:t xml:space="preserve"> - </w:t>
      </w:r>
      <w:r>
        <w:rPr>
          <w:rtl/>
        </w:rPr>
        <w:t>وهو يقصد تقوية ذلك بأحاديث أهل السنّة</w:t>
      </w:r>
      <w:r w:rsidR="00E43BAF">
        <w:rPr>
          <w:rtl/>
        </w:rPr>
        <w:t xml:space="preserve"> -</w:t>
      </w:r>
      <w:r w:rsidR="00057ECC">
        <w:rPr>
          <w:rtl/>
        </w:rPr>
        <w:t>:</w:t>
      </w:r>
      <w:r>
        <w:rPr>
          <w:rtl/>
        </w:rPr>
        <w:t xml:space="preserve"> </w:t>
      </w:r>
      <w:r w:rsidR="00E43BAF">
        <w:rPr>
          <w:rtl/>
        </w:rPr>
        <w:t>«</w:t>
      </w:r>
      <w:r>
        <w:rPr>
          <w:rtl/>
        </w:rPr>
        <w:t>وقد دلّت الاخبار من طرقهم أيضاً على وقوع التغيير</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Heading2"/>
        <w:rPr>
          <w:rtl/>
        </w:rPr>
      </w:pPr>
      <w:bookmarkStart w:id="184" w:name="_Toc292294360"/>
      <w:bookmarkStart w:id="185" w:name="_Toc409343497"/>
      <w:r>
        <w:rPr>
          <w:rtl/>
        </w:rPr>
        <w:t>النظر في كلامه</w:t>
      </w:r>
      <w:bookmarkEnd w:id="184"/>
      <w:bookmarkEnd w:id="185"/>
      <w:r>
        <w:rPr>
          <w:rtl/>
        </w:rPr>
        <w:t xml:space="preserve"> </w:t>
      </w:r>
    </w:p>
    <w:p w:rsidR="000546F0" w:rsidRDefault="000546F0" w:rsidP="000546F0">
      <w:pPr>
        <w:pStyle w:val="libNormal"/>
        <w:rPr>
          <w:rtl/>
        </w:rPr>
      </w:pPr>
      <w:r>
        <w:rPr>
          <w:rtl/>
        </w:rPr>
        <w:t>وفي كلامه مواقع للنظر</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قوله</w:t>
      </w:r>
      <w:r w:rsidR="00057ECC">
        <w:rPr>
          <w:rtl/>
        </w:rPr>
        <w:t>:</w:t>
      </w:r>
      <w:r>
        <w:rPr>
          <w:rtl/>
        </w:rPr>
        <w:t xml:space="preserve"> </w:t>
      </w:r>
      <w:r w:rsidR="00E43BAF">
        <w:rPr>
          <w:rtl/>
        </w:rPr>
        <w:t>«</w:t>
      </w:r>
      <w:r>
        <w:rPr>
          <w:rtl/>
        </w:rPr>
        <w:t>كأن هذا المصحف المدفوع إليه هو الذي جمعه أمير المؤمنين</w:t>
      </w:r>
      <w:r w:rsidR="00E43BAF">
        <w:rPr>
          <w:rtl/>
        </w:rPr>
        <w:t>»</w:t>
      </w:r>
    </w:p>
    <w:p w:rsidR="000546F0" w:rsidRDefault="000546F0" w:rsidP="000546F0">
      <w:pPr>
        <w:pStyle w:val="libNormal"/>
        <w:rPr>
          <w:rtl/>
        </w:rPr>
      </w:pPr>
      <w:r>
        <w:rPr>
          <w:rtl/>
        </w:rPr>
        <w:t>إستظهار منه ولا دليل عليه</w:t>
      </w:r>
      <w:r w:rsidR="00057ECC">
        <w:rPr>
          <w:rtl/>
        </w:rPr>
        <w:t>،</w:t>
      </w:r>
      <w:r>
        <w:rPr>
          <w:rtl/>
        </w:rPr>
        <w:t xml:space="preserve"> وإن تم فقد تقدم الكلام على ذلك في فصل </w:t>
      </w:r>
      <w:r w:rsidR="00E43BAF">
        <w:rPr>
          <w:rtl/>
        </w:rPr>
        <w:t>(</w:t>
      </w:r>
      <w:r>
        <w:rPr>
          <w:rtl/>
        </w:rPr>
        <w:t>الشبهات</w:t>
      </w:r>
      <w:r w:rsidR="00E43BAF">
        <w:rPr>
          <w:rtl/>
        </w:rPr>
        <w:t>)</w:t>
      </w:r>
      <w:r>
        <w:rPr>
          <w:rtl/>
        </w:rPr>
        <w:t xml:space="preserve"> على ضوء أقوال أكابر الطائفة. </w:t>
      </w:r>
    </w:p>
    <w:p w:rsidR="000546F0" w:rsidRDefault="000546F0" w:rsidP="000546F0">
      <w:pPr>
        <w:pStyle w:val="libNormal"/>
        <w:rPr>
          <w:rtl/>
        </w:rPr>
      </w:pPr>
      <w:r>
        <w:rPr>
          <w:rtl/>
        </w:rPr>
        <w:t>2</w:t>
      </w:r>
      <w:r w:rsidR="00E43BAF">
        <w:rPr>
          <w:rtl/>
        </w:rPr>
        <w:t xml:space="preserve"> - </w:t>
      </w:r>
      <w:r>
        <w:rPr>
          <w:rtl/>
        </w:rPr>
        <w:t>قول</w:t>
      </w:r>
      <w:r w:rsidR="00057ECC">
        <w:rPr>
          <w:rtl/>
        </w:rPr>
        <w:t>:</w:t>
      </w:r>
      <w:r>
        <w:rPr>
          <w:rtl/>
        </w:rPr>
        <w:t xml:space="preserve"> </w:t>
      </w:r>
      <w:r w:rsidR="00E43BAF">
        <w:rPr>
          <w:rtl/>
        </w:rPr>
        <w:t>«</w:t>
      </w:r>
      <w:r>
        <w:rPr>
          <w:rtl/>
        </w:rPr>
        <w:t>وفي هذا الخبر دلالة</w:t>
      </w:r>
      <w:r w:rsidR="00E43BAF">
        <w:rPr>
          <w:rtl/>
        </w:rPr>
        <w:t>»</w:t>
      </w:r>
      <w:r>
        <w:rPr>
          <w:rtl/>
        </w:rPr>
        <w:t xml:space="preserve"> فيه</w:t>
      </w:r>
      <w:r w:rsidR="00057ECC">
        <w:rPr>
          <w:rtl/>
        </w:rPr>
        <w:t>:</w:t>
      </w:r>
      <w:r>
        <w:rPr>
          <w:rtl/>
        </w:rPr>
        <w:t xml:space="preserve"> إنّ دلالته غير تامّة</w:t>
      </w:r>
      <w:r w:rsidR="00057ECC">
        <w:rPr>
          <w:rtl/>
        </w:rPr>
        <w:t>،</w:t>
      </w:r>
      <w:r>
        <w:rPr>
          <w:rtl/>
        </w:rPr>
        <w:t xml:space="preserve"> كيف والمحدّثون أنفسهم يفسرونه بمعان اخر كما تقدّم؟! </w:t>
      </w:r>
    </w:p>
    <w:p w:rsidR="000546F0" w:rsidRDefault="000546F0" w:rsidP="000546F0">
      <w:pPr>
        <w:pStyle w:val="libNormal"/>
        <w:rPr>
          <w:rtl/>
        </w:rPr>
      </w:pPr>
      <w:r>
        <w:rPr>
          <w:rtl/>
        </w:rPr>
        <w:t>3</w:t>
      </w:r>
      <w:r w:rsidR="00E43BAF">
        <w:rPr>
          <w:rtl/>
        </w:rPr>
        <w:t xml:space="preserve"> - </w:t>
      </w:r>
      <w:r>
        <w:rPr>
          <w:rtl/>
        </w:rPr>
        <w:t>قوله</w:t>
      </w:r>
      <w:r w:rsidR="00057ECC">
        <w:rPr>
          <w:rtl/>
        </w:rPr>
        <w:t>:</w:t>
      </w:r>
      <w:r>
        <w:rPr>
          <w:rtl/>
        </w:rPr>
        <w:t xml:space="preserve"> </w:t>
      </w:r>
      <w:r w:rsidR="00E43BAF">
        <w:rPr>
          <w:rtl/>
        </w:rPr>
        <w:t>«</w:t>
      </w:r>
      <w:r>
        <w:rPr>
          <w:rtl/>
        </w:rPr>
        <w:t>ورفعه لا يضر</w:t>
      </w:r>
      <w:r w:rsidR="00E43BAF">
        <w:rPr>
          <w:rtl/>
        </w:rPr>
        <w:t>»</w:t>
      </w:r>
      <w:r>
        <w:rPr>
          <w:rtl/>
        </w:rPr>
        <w:t xml:space="preserve"> إعتراف منه بأنّ حديث البزنطي هذا مرفوع كما تقدم</w:t>
      </w:r>
      <w:r w:rsidR="00057ECC">
        <w:rPr>
          <w:rtl/>
        </w:rPr>
        <w:t>،</w:t>
      </w:r>
      <w:r>
        <w:rPr>
          <w:rtl/>
        </w:rPr>
        <w:t xml:space="preserve"> وعدم إضراره محل بحث وخلاف. </w:t>
      </w:r>
    </w:p>
    <w:p w:rsidR="000546F0" w:rsidRDefault="000546F0" w:rsidP="000546F0">
      <w:pPr>
        <w:pStyle w:val="libNormal"/>
        <w:rPr>
          <w:rtl/>
        </w:rPr>
      </w:pPr>
      <w:r>
        <w:rPr>
          <w:rtl/>
        </w:rPr>
        <w:t>4</w:t>
      </w:r>
      <w:r w:rsidR="00E43BAF">
        <w:rPr>
          <w:rtl/>
        </w:rPr>
        <w:t xml:space="preserve"> - </w:t>
      </w:r>
      <w:r>
        <w:rPr>
          <w:rtl/>
        </w:rPr>
        <w:t>قوله</w:t>
      </w:r>
      <w:r w:rsidR="00057ECC">
        <w:rPr>
          <w:rtl/>
        </w:rPr>
        <w:t>:</w:t>
      </w:r>
      <w:r>
        <w:rPr>
          <w:rtl/>
        </w:rPr>
        <w:t xml:space="preserve"> </w:t>
      </w:r>
      <w:r w:rsidR="00E43BAF">
        <w:rPr>
          <w:rtl/>
        </w:rPr>
        <w:t>«</w:t>
      </w:r>
      <w:r>
        <w:rPr>
          <w:rtl/>
        </w:rPr>
        <w:t>لاعتضاده بأخبار اخر من طرقنا</w:t>
      </w:r>
      <w:r w:rsidR="00E43BAF">
        <w:rPr>
          <w:rtl/>
        </w:rPr>
        <w:t>»</w:t>
      </w:r>
      <w:r>
        <w:rPr>
          <w:rtl/>
        </w:rPr>
        <w:t xml:space="preserve"> فيه</w:t>
      </w:r>
      <w:r w:rsidR="00057ECC">
        <w:rPr>
          <w:rtl/>
        </w:rPr>
        <w:t>:</w:t>
      </w:r>
      <w:r>
        <w:rPr>
          <w:rtl/>
        </w:rPr>
        <w:t xml:space="preserve"> أنّ تلك الأحاديث في الأغلب بين ضعيف ومرسل وشاذ نادر</w:t>
      </w:r>
      <w:r w:rsidR="00057ECC">
        <w:rPr>
          <w:rtl/>
        </w:rPr>
        <w:t>،</w:t>
      </w:r>
      <w:r>
        <w:rPr>
          <w:rtl/>
        </w:rPr>
        <w:t xml:space="preserve"> وهل يعتضد الحديث المرفوع بالضعيف أو بالنادر؟! </w:t>
      </w:r>
    </w:p>
    <w:p w:rsidR="000546F0" w:rsidRDefault="000546F0" w:rsidP="000546F0">
      <w:pPr>
        <w:pStyle w:val="libNormal"/>
        <w:rPr>
          <w:rtl/>
        </w:rPr>
      </w:pPr>
      <w:r>
        <w:rPr>
          <w:rtl/>
        </w:rPr>
        <w:t>5</w:t>
      </w:r>
      <w:r w:rsidR="00E43BAF">
        <w:rPr>
          <w:rtl/>
        </w:rPr>
        <w:t xml:space="preserve"> - </w:t>
      </w:r>
      <w:r>
        <w:rPr>
          <w:rtl/>
        </w:rPr>
        <w:t>قوله</w:t>
      </w:r>
      <w:r w:rsidR="00057ECC">
        <w:rPr>
          <w:rtl/>
        </w:rPr>
        <w:t>:</w:t>
      </w:r>
      <w:r>
        <w:rPr>
          <w:rtl/>
        </w:rPr>
        <w:t xml:space="preserve"> </w:t>
      </w:r>
      <w:r w:rsidR="00E43BAF">
        <w:rPr>
          <w:rtl/>
        </w:rPr>
        <w:t>«</w:t>
      </w:r>
      <w:r>
        <w:rPr>
          <w:rtl/>
        </w:rPr>
        <w:t>وهي كثيرة</w:t>
      </w:r>
      <w:r w:rsidR="00E43BAF">
        <w:rPr>
          <w:rtl/>
        </w:rPr>
        <w:t>»</w:t>
      </w:r>
      <w:r>
        <w:rPr>
          <w:rtl/>
        </w:rPr>
        <w:t xml:space="preserve"> فيه</w:t>
      </w:r>
      <w:r w:rsidR="00057ECC">
        <w:rPr>
          <w:rtl/>
        </w:rPr>
        <w:t>:</w:t>
      </w:r>
      <w:r>
        <w:rPr>
          <w:rtl/>
        </w:rPr>
        <w:t xml:space="preserve"> أنّه لو سلّم فإنّ الكثرة من هذا القبيل لا تجدي نفعاً</w:t>
      </w:r>
      <w:r w:rsidR="00057ECC">
        <w:rPr>
          <w:rtl/>
        </w:rPr>
        <w:t>،</w:t>
      </w:r>
      <w:r>
        <w:rPr>
          <w:rtl/>
        </w:rPr>
        <w:t xml:space="preserve"> ولا تفيد لإثبات معتقدٍ أو حكم. </w:t>
      </w:r>
    </w:p>
    <w:p w:rsidR="000546F0" w:rsidRDefault="000546F0" w:rsidP="000546F0">
      <w:pPr>
        <w:pStyle w:val="libNormal"/>
        <w:rPr>
          <w:rtl/>
        </w:rPr>
      </w:pPr>
      <w:r>
        <w:rPr>
          <w:rtl/>
        </w:rPr>
        <w:t>6</w:t>
      </w:r>
      <w:r w:rsidR="00E43BAF">
        <w:rPr>
          <w:rtl/>
        </w:rPr>
        <w:t xml:space="preserve"> - </w:t>
      </w:r>
      <w:r>
        <w:rPr>
          <w:rtl/>
        </w:rPr>
        <w:t>قوله</w:t>
      </w:r>
      <w:r w:rsidR="00057ECC">
        <w:rPr>
          <w:rtl/>
        </w:rPr>
        <w:t>:</w:t>
      </w:r>
      <w:r>
        <w:rPr>
          <w:rtl/>
        </w:rPr>
        <w:t xml:space="preserve"> </w:t>
      </w:r>
      <w:r w:rsidR="00E43BAF">
        <w:rPr>
          <w:rtl/>
        </w:rPr>
        <w:t>«</w:t>
      </w:r>
      <w:r>
        <w:rPr>
          <w:rtl/>
        </w:rPr>
        <w:t>مذكورة في كتاب الروضة وغيره</w:t>
      </w:r>
      <w:r w:rsidR="00E43BAF">
        <w:rPr>
          <w:rtl/>
        </w:rPr>
        <w:t>»</w:t>
      </w:r>
      <w:r>
        <w:rPr>
          <w:rtl/>
        </w:rPr>
        <w:t xml:space="preserve"> فيه</w:t>
      </w:r>
      <w:r w:rsidR="00057ECC">
        <w:rPr>
          <w:rtl/>
        </w:rPr>
        <w:t>:</w:t>
      </w:r>
      <w:r>
        <w:rPr>
          <w:rtl/>
        </w:rPr>
        <w:t xml:space="preserve"> أنّ مما ذكر في كتاب الروضة هو الحديث الذي يفيد عدم نقصان القرآن في ألفاظه بوضوح</w:t>
      </w:r>
      <w:r w:rsidR="00057ECC">
        <w:rPr>
          <w:rtl/>
        </w:rPr>
        <w:t>،</w:t>
      </w:r>
      <w:r>
        <w:rPr>
          <w:rtl/>
        </w:rPr>
        <w:t xml:space="preserve"> وقد استشهد به المحدّث الكاشاني وغيره كما تقدّم. </w:t>
      </w:r>
    </w:p>
    <w:p w:rsidR="000546F0" w:rsidRDefault="000546F0" w:rsidP="000546F0">
      <w:pPr>
        <w:pStyle w:val="libNormal"/>
        <w:rPr>
          <w:rtl/>
        </w:rPr>
      </w:pPr>
      <w:r>
        <w:rPr>
          <w:rtl/>
        </w:rPr>
        <w:t>7</w:t>
      </w:r>
      <w:r w:rsidR="00E43BAF">
        <w:rPr>
          <w:rtl/>
        </w:rPr>
        <w:t xml:space="preserve"> - </w:t>
      </w:r>
      <w:r>
        <w:rPr>
          <w:rtl/>
        </w:rPr>
        <w:t>قوله</w:t>
      </w:r>
      <w:r w:rsidR="00057ECC">
        <w:rPr>
          <w:rtl/>
        </w:rPr>
        <w:t>:</w:t>
      </w:r>
      <w:r>
        <w:rPr>
          <w:rtl/>
        </w:rPr>
        <w:t xml:space="preserve"> </w:t>
      </w:r>
      <w:r w:rsidR="00E43BAF">
        <w:rPr>
          <w:rtl/>
        </w:rPr>
        <w:t>«</w:t>
      </w:r>
      <w:r>
        <w:rPr>
          <w:rtl/>
        </w:rPr>
        <w:t>وقد دلّت الأخبار من طرقهم أيضاً</w:t>
      </w:r>
      <w:r w:rsidR="00E43BAF">
        <w:rPr>
          <w:rtl/>
        </w:rPr>
        <w:t>»</w:t>
      </w:r>
      <w:r>
        <w:rPr>
          <w:rtl/>
        </w:rPr>
        <w:t xml:space="preserve"> فيه</w:t>
      </w:r>
      <w:r w:rsidR="00057ECC">
        <w:rPr>
          <w:rtl/>
        </w:rPr>
        <w:t>:</w:t>
      </w:r>
      <w:r>
        <w:rPr>
          <w:rtl/>
        </w:rPr>
        <w:t xml:space="preserve"> أنّ تلك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شرح الكافي 11</w:t>
      </w:r>
      <w:r w:rsidR="00057ECC">
        <w:rPr>
          <w:rtl/>
        </w:rPr>
        <w:t>:</w:t>
      </w:r>
      <w:r>
        <w:rPr>
          <w:rtl/>
        </w:rPr>
        <w:t xml:space="preserve"> 71</w:t>
      </w:r>
      <w:r w:rsidR="00E43BAF">
        <w:rPr>
          <w:rtl/>
        </w:rPr>
        <w:t xml:space="preserve"> - </w:t>
      </w:r>
      <w:r>
        <w:rPr>
          <w:rtl/>
        </w:rPr>
        <w:t>72.</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الأحاديث ليست حجة قاطعة علينا</w:t>
      </w:r>
      <w:r w:rsidR="00057ECC">
        <w:rPr>
          <w:rtl/>
        </w:rPr>
        <w:t>،</w:t>
      </w:r>
      <w:r>
        <w:rPr>
          <w:rtl/>
        </w:rPr>
        <w:t xml:space="preserve"> على أن علماء الشيعة يردّون أو يؤوّلون أحاديثهم الدالّة على ذلك</w:t>
      </w:r>
      <w:r w:rsidR="00057ECC">
        <w:rPr>
          <w:rtl/>
        </w:rPr>
        <w:t>،</w:t>
      </w:r>
      <w:r>
        <w:rPr>
          <w:rtl/>
        </w:rPr>
        <w:t xml:space="preserve"> فكيف بأحاديث أهل السنّة؟! </w:t>
      </w:r>
    </w:p>
    <w:p w:rsidR="000546F0" w:rsidRDefault="000546F0" w:rsidP="000546F0">
      <w:pPr>
        <w:pStyle w:val="libNormal"/>
        <w:rPr>
          <w:rtl/>
        </w:rPr>
      </w:pPr>
      <w:r>
        <w:rPr>
          <w:rtl/>
        </w:rPr>
        <w:t>وبعد</w:t>
      </w:r>
      <w:r w:rsidR="00057ECC">
        <w:rPr>
          <w:rtl/>
        </w:rPr>
        <w:t>،</w:t>
      </w:r>
      <w:r>
        <w:rPr>
          <w:rtl/>
        </w:rPr>
        <w:t xml:space="preserve"> فإنّا نستظهر من كلام الشيخ المازندراني أنّه من القائلين بنقصان القرآن أخذاً بظواهر الأخبار</w:t>
      </w:r>
      <w:r w:rsidR="00057ECC">
        <w:rPr>
          <w:rtl/>
        </w:rPr>
        <w:t>،</w:t>
      </w:r>
      <w:r>
        <w:rPr>
          <w:rtl/>
        </w:rPr>
        <w:t xml:space="preserve"> ولكن حكى السيد شرف الدين والشيخ الاُوردبادي أنه قال في شرح الكافي</w:t>
      </w:r>
      <w:r w:rsidR="00057ECC">
        <w:rPr>
          <w:rtl/>
        </w:rPr>
        <w:t>:</w:t>
      </w:r>
      <w:r>
        <w:rPr>
          <w:rtl/>
        </w:rPr>
        <w:t xml:space="preserve"> </w:t>
      </w:r>
      <w:r w:rsidR="00E43BAF">
        <w:rPr>
          <w:rtl/>
        </w:rPr>
        <w:t>«</w:t>
      </w:r>
      <w:r>
        <w:rPr>
          <w:rtl/>
        </w:rPr>
        <w:t>يظهر القرآن بهاذ الترتيب عند ظهور الإمام الثاني عشر ويشهر به</w:t>
      </w:r>
      <w:r w:rsidR="00E43BAF">
        <w:rPr>
          <w:rtl/>
        </w:rPr>
        <w:t>»</w:t>
      </w:r>
      <w:r>
        <w:rPr>
          <w:rtl/>
        </w:rPr>
        <w:t xml:space="preserve"> فإن كان هذا القول له حقاً عدّ في الطائفة الاولى</w:t>
      </w:r>
      <w:r w:rsidR="00057ECC">
        <w:rPr>
          <w:rtl/>
        </w:rPr>
        <w:t>،</w:t>
      </w:r>
      <w:r>
        <w:rPr>
          <w:rtl/>
        </w:rPr>
        <w:t xml:space="preserve"> والله العالم.</w:t>
      </w:r>
    </w:p>
    <w:p w:rsidR="000546F0" w:rsidRDefault="000546F0" w:rsidP="000546F0">
      <w:pPr>
        <w:pStyle w:val="Heading2"/>
        <w:rPr>
          <w:rtl/>
        </w:rPr>
      </w:pPr>
      <w:bookmarkStart w:id="186" w:name="_Toc292294361"/>
      <w:bookmarkStart w:id="187" w:name="_Toc409343498"/>
      <w:r>
        <w:rPr>
          <w:rtl/>
        </w:rPr>
        <w:t>رأي الشيخ النوري</w:t>
      </w:r>
      <w:bookmarkEnd w:id="186"/>
      <w:bookmarkEnd w:id="187"/>
      <w:r>
        <w:rPr>
          <w:rtl/>
        </w:rPr>
        <w:t xml:space="preserve"> </w:t>
      </w:r>
    </w:p>
    <w:p w:rsidR="000546F0" w:rsidRDefault="000546F0" w:rsidP="000546F0">
      <w:pPr>
        <w:pStyle w:val="libNormal"/>
        <w:rPr>
          <w:rtl/>
        </w:rPr>
      </w:pPr>
      <w:r>
        <w:rPr>
          <w:rtl/>
        </w:rPr>
        <w:t>8</w:t>
      </w:r>
      <w:r w:rsidR="00E43BAF">
        <w:rPr>
          <w:rtl/>
        </w:rPr>
        <w:t xml:space="preserve"> - </w:t>
      </w:r>
      <w:r>
        <w:rPr>
          <w:rtl/>
        </w:rPr>
        <w:t>الشيخ ميرزا حسين بن محمد تقي النوري الطبرسي</w:t>
      </w:r>
      <w:r w:rsidR="00057ECC">
        <w:rPr>
          <w:rtl/>
        </w:rPr>
        <w:t>،</w:t>
      </w:r>
      <w:r>
        <w:rPr>
          <w:rtl/>
        </w:rPr>
        <w:t xml:space="preserve"> المتوفي سنة 1320</w:t>
      </w:r>
      <w:r w:rsidR="00057ECC">
        <w:rPr>
          <w:rtl/>
        </w:rPr>
        <w:t>،</w:t>
      </w:r>
      <w:r>
        <w:rPr>
          <w:rtl/>
        </w:rPr>
        <w:t xml:space="preserve"> من أعلام القرن الرابع عشر</w:t>
      </w:r>
      <w:r w:rsidR="00057ECC">
        <w:rPr>
          <w:rtl/>
        </w:rPr>
        <w:t>،</w:t>
      </w:r>
      <w:r>
        <w:rPr>
          <w:rtl/>
        </w:rPr>
        <w:t xml:space="preserve"> ومن مشاهير محدّثي الشيعة الإمامية</w:t>
      </w:r>
      <w:r w:rsidR="00057ECC">
        <w:rPr>
          <w:rtl/>
        </w:rPr>
        <w:t>،</w:t>
      </w:r>
      <w:r>
        <w:rPr>
          <w:rtl/>
        </w:rPr>
        <w:t xml:space="preserve"> توجد ترجمته في كتب الشيخ آغا بزرك الطهراني</w:t>
      </w:r>
      <w:r w:rsidR="00057ECC">
        <w:rPr>
          <w:rtl/>
        </w:rPr>
        <w:t>،</w:t>
      </w:r>
      <w:r>
        <w:rPr>
          <w:rtl/>
        </w:rPr>
        <w:t xml:space="preserve"> والشيخ عباس القمي وغيرهما من أصحاب التراجم والرجال. </w:t>
      </w:r>
    </w:p>
    <w:p w:rsidR="000546F0" w:rsidRDefault="000546F0" w:rsidP="000546F0">
      <w:pPr>
        <w:pStyle w:val="libNormal"/>
        <w:rPr>
          <w:rtl/>
        </w:rPr>
      </w:pPr>
      <w:r>
        <w:rPr>
          <w:rtl/>
        </w:rPr>
        <w:t>وهو المشتهر بهذا القول في المتأخرين</w:t>
      </w:r>
      <w:r w:rsidR="00057ECC">
        <w:rPr>
          <w:rtl/>
        </w:rPr>
        <w:t>،</w:t>
      </w:r>
      <w:r>
        <w:rPr>
          <w:rtl/>
        </w:rPr>
        <w:t xml:space="preserve"> وله فيه كتاب </w:t>
      </w:r>
      <w:r w:rsidR="00E43BAF">
        <w:rPr>
          <w:rtl/>
        </w:rPr>
        <w:t>(</w:t>
      </w:r>
      <w:r>
        <w:rPr>
          <w:rtl/>
        </w:rPr>
        <w:t>فصل الخطاب</w:t>
      </w:r>
      <w:r w:rsidR="00E43BAF">
        <w:rPr>
          <w:rtl/>
        </w:rPr>
        <w:t>)</w:t>
      </w:r>
      <w:r>
        <w:rPr>
          <w:rtl/>
        </w:rPr>
        <w:t xml:space="preserve"> الذي سبّب تنديد بعض الجهلة والأعداء بالشيعة والتهويس عليهم</w:t>
      </w:r>
      <w:r w:rsidR="00057ECC">
        <w:rPr>
          <w:rtl/>
        </w:rPr>
        <w:t>،</w:t>
      </w:r>
      <w:r>
        <w:rPr>
          <w:rtl/>
        </w:rPr>
        <w:t xml:space="preserve"> ذاهلين عن أنّه رأي شخصي من هذا المحدّث الغظيم وليس رأي الطائفة</w:t>
      </w:r>
      <w:r w:rsidR="00057ECC">
        <w:rPr>
          <w:rtl/>
        </w:rPr>
        <w:t>،</w:t>
      </w:r>
      <w:r>
        <w:rPr>
          <w:rtl/>
        </w:rPr>
        <w:t xml:space="preserve"> فإن أساطين هذه الطائفة في القرون المختلفة يذهبون إلى صيانة القرآن عن كلّ أشكال التلاعب</w:t>
      </w:r>
      <w:r w:rsidR="00057ECC">
        <w:rPr>
          <w:rtl/>
        </w:rPr>
        <w:t>،</w:t>
      </w:r>
      <w:r>
        <w:rPr>
          <w:rtl/>
        </w:rPr>
        <w:t xml:space="preserve"> وقد أوردنا طرفاً من كلماتهم في الفصل الأول. </w:t>
      </w:r>
    </w:p>
    <w:p w:rsidR="00597BD0" w:rsidRDefault="000546F0" w:rsidP="000546F0">
      <w:pPr>
        <w:pStyle w:val="libNormal"/>
        <w:rPr>
          <w:rtl/>
        </w:rPr>
      </w:pPr>
      <w:r>
        <w:rPr>
          <w:rtl/>
        </w:rPr>
        <w:t>ويؤكّد ما ذكرناه</w:t>
      </w:r>
      <w:r w:rsidR="00E43BAF">
        <w:rPr>
          <w:rtl/>
        </w:rPr>
        <w:t xml:space="preserve"> - </w:t>
      </w:r>
      <w:r>
        <w:rPr>
          <w:rtl/>
        </w:rPr>
        <w:t>من أنّه رأي شخصي</w:t>
      </w:r>
      <w:r w:rsidR="00E43BAF">
        <w:rPr>
          <w:rtl/>
        </w:rPr>
        <w:t xml:space="preserve"> - </w:t>
      </w:r>
      <w:r>
        <w:rPr>
          <w:rtl/>
        </w:rPr>
        <w:t>أنّ علماء الشيعة المعاصرين له والمتأخرين عنه تناولوا كتابه بالرّد والنقد</w:t>
      </w:r>
      <w:r w:rsidR="00057ECC">
        <w:rPr>
          <w:rtl/>
        </w:rPr>
        <w:t>،</w:t>
      </w:r>
      <w:r>
        <w:rPr>
          <w:rtl/>
        </w:rPr>
        <w:t xml:space="preserve"> كالسيّد محمد حسين الشهرستاني والشيخ محمود العراقي وغيرهما</w:t>
      </w:r>
      <w:r w:rsidR="00057ECC">
        <w:rPr>
          <w:rtl/>
        </w:rPr>
        <w:t>،</w:t>
      </w:r>
      <w:r>
        <w:rPr>
          <w:rtl/>
        </w:rPr>
        <w:t xml:space="preserve"> وللشيخ البلاغي بعض الكلام في هذا الباب في مقدّمة تفسيره </w:t>
      </w:r>
      <w:r w:rsidR="00E43BAF">
        <w:rPr>
          <w:rtl/>
        </w:rPr>
        <w:t>(</w:t>
      </w:r>
      <w:r>
        <w:rPr>
          <w:rtl/>
        </w:rPr>
        <w:t>آلاء الرحمن</w:t>
      </w:r>
      <w:r w:rsidR="00E43BAF">
        <w:rPr>
          <w:rtl/>
        </w:rPr>
        <w:t>)</w:t>
      </w:r>
      <w:r>
        <w:rPr>
          <w:rtl/>
        </w:rPr>
        <w:t xml:space="preserve"> ... بل إنّ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الشيخ النوري نفسه يعترف بصراحة بتفرّده في هذا القول</w:t>
      </w:r>
      <w:r w:rsidR="00057ECC">
        <w:rPr>
          <w:rtl/>
        </w:rPr>
        <w:t>،</w:t>
      </w:r>
      <w:r>
        <w:rPr>
          <w:rtl/>
        </w:rPr>
        <w:t xml:space="preserve"> كما لا يخفى على من راجع كتابه </w:t>
      </w:r>
      <w:r w:rsidRPr="000546F0">
        <w:rPr>
          <w:rStyle w:val="libFootnotenumChar"/>
          <w:rtl/>
        </w:rPr>
        <w:t>(1)</w:t>
      </w:r>
      <w:r>
        <w:rPr>
          <w:rtl/>
        </w:rPr>
        <w:t xml:space="preserve">. </w:t>
      </w:r>
    </w:p>
    <w:p w:rsidR="000546F0" w:rsidRDefault="000546F0" w:rsidP="000546F0">
      <w:pPr>
        <w:pStyle w:val="Heading2"/>
        <w:rPr>
          <w:rtl/>
        </w:rPr>
      </w:pPr>
      <w:bookmarkStart w:id="188" w:name="_Toc292294362"/>
      <w:bookmarkStart w:id="189" w:name="_Toc409343499"/>
      <w:r>
        <w:rPr>
          <w:rtl/>
        </w:rPr>
        <w:t>محدّثون لا وجه لنسبة القول بالتحريف إليهم</w:t>
      </w:r>
      <w:bookmarkEnd w:id="188"/>
      <w:bookmarkEnd w:id="189"/>
      <w:r>
        <w:rPr>
          <w:rtl/>
        </w:rPr>
        <w:t xml:space="preserve"> </w:t>
      </w:r>
    </w:p>
    <w:p w:rsidR="000546F0" w:rsidRDefault="000546F0" w:rsidP="000546F0">
      <w:pPr>
        <w:pStyle w:val="libNormal"/>
        <w:rPr>
          <w:rtl/>
        </w:rPr>
      </w:pPr>
      <w:r>
        <w:rPr>
          <w:rtl/>
        </w:rPr>
        <w:t>وهم المحدّثون الذين أوردوا في مصنّفاتهم جميع ما رووه أو طرفاً منه</w:t>
      </w:r>
      <w:r w:rsidR="00057ECC">
        <w:rPr>
          <w:rtl/>
        </w:rPr>
        <w:t>،</w:t>
      </w:r>
      <w:r>
        <w:rPr>
          <w:rtl/>
        </w:rPr>
        <w:t xml:space="preserve"> مع</w:t>
      </w:r>
    </w:p>
    <w:p w:rsidR="000546F0" w:rsidRDefault="000546F0" w:rsidP="000546F0">
      <w:pPr>
        <w:pStyle w:val="libNormal"/>
        <w:rPr>
          <w:rtl/>
        </w:rPr>
      </w:pPr>
      <w:r>
        <w:rPr>
          <w:rtl/>
        </w:rPr>
        <w:t>عدم الإلتزام بالصحة سنداً ومتناً ودلالة</w:t>
      </w:r>
      <w:r w:rsidR="00057ECC">
        <w:rPr>
          <w:rtl/>
        </w:rPr>
        <w:t>،</w:t>
      </w:r>
      <w:r>
        <w:rPr>
          <w:rtl/>
        </w:rPr>
        <w:t xml:space="preserve"> فهم يروون أحاديث نقصان القرآن كما يروون أحياناً أحاديث الغلو والجبر والتفويض والتجسيم</w:t>
      </w:r>
      <w:r w:rsidR="00057ECC">
        <w:rPr>
          <w:rtl/>
        </w:rPr>
        <w:t>،</w:t>
      </w:r>
      <w:r>
        <w:rPr>
          <w:rtl/>
        </w:rPr>
        <w:t xml:space="preserve"> وما شاكل ذلك مما لا يعتقدون به لا يذهبون إليه</w:t>
      </w:r>
      <w:r w:rsidR="00057ECC">
        <w:rPr>
          <w:rtl/>
        </w:rPr>
        <w:t>،</w:t>
      </w:r>
      <w:r>
        <w:rPr>
          <w:rtl/>
        </w:rPr>
        <w:t xml:space="preserve"> وقد ذكرنا أنّ الرواية أعمّ من الإعتقاد. </w:t>
      </w:r>
    </w:p>
    <w:p w:rsidR="000546F0" w:rsidRDefault="000546F0" w:rsidP="000546F0">
      <w:pPr>
        <w:pStyle w:val="libNormal"/>
        <w:rPr>
          <w:rtl/>
        </w:rPr>
      </w:pPr>
      <w:r>
        <w:rPr>
          <w:rtl/>
        </w:rPr>
        <w:t>وعلى أساس الامور الأربعة التي ذكرناها من قبل</w:t>
      </w:r>
      <w:r w:rsidR="00E43BAF">
        <w:rPr>
          <w:rtl/>
        </w:rPr>
        <w:t xml:space="preserve"> - </w:t>
      </w:r>
      <w:r>
        <w:rPr>
          <w:rtl/>
        </w:rPr>
        <w:t>مع الإلتفات إلى كلام الصدوق ابن بابويه ... وغير ذلك</w:t>
      </w:r>
      <w:r w:rsidR="00E43BAF">
        <w:rPr>
          <w:rtl/>
        </w:rPr>
        <w:t xml:space="preserve"> - </w:t>
      </w:r>
      <w:r>
        <w:rPr>
          <w:rtl/>
        </w:rPr>
        <w:t>نقول بعدم صحة نسبة القول بالتحريف إلى هذه الطائفة من الرواة فضلاً عن نسبته إلى الطائفة إستناداً إلى رواية هؤلاء لتلك الإخبار</w:t>
      </w:r>
      <w:r w:rsidR="00057ECC">
        <w:rPr>
          <w:rtl/>
        </w:rPr>
        <w:t>،</w:t>
      </w:r>
      <w:r>
        <w:rPr>
          <w:rtl/>
        </w:rPr>
        <w:t xml:space="preserve"> مضافاً إلى نقاط متعلقة بهم أو بأخبارهم سنشير إليها. </w:t>
      </w:r>
    </w:p>
    <w:p w:rsidR="000546F0" w:rsidRDefault="000546F0" w:rsidP="000546F0">
      <w:pPr>
        <w:pStyle w:val="Heading2"/>
        <w:rPr>
          <w:rtl/>
        </w:rPr>
      </w:pPr>
      <w:bookmarkStart w:id="190" w:name="_Toc292294363"/>
      <w:bookmarkStart w:id="191" w:name="_Toc409343500"/>
      <w:r>
        <w:rPr>
          <w:rtl/>
        </w:rPr>
        <w:t>العيّاشي</w:t>
      </w:r>
      <w:bookmarkEnd w:id="190"/>
      <w:bookmarkEnd w:id="191"/>
      <w:r>
        <w:rPr>
          <w:rtl/>
        </w:rPr>
        <w:t xml:space="preserve"> </w:t>
      </w:r>
    </w:p>
    <w:p w:rsidR="000546F0" w:rsidRDefault="000546F0" w:rsidP="000546F0">
      <w:pPr>
        <w:pStyle w:val="libNormal"/>
        <w:rPr>
          <w:rtl/>
        </w:rPr>
      </w:pPr>
      <w:r>
        <w:rPr>
          <w:rtl/>
        </w:rPr>
        <w:t>ومن هذه الطائفة</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الشيخ محمد بن مسعود العياشي</w:t>
      </w:r>
      <w:r w:rsidR="00057ECC">
        <w:rPr>
          <w:rtl/>
        </w:rPr>
        <w:t>،</w:t>
      </w:r>
      <w:r>
        <w:rPr>
          <w:rtl/>
        </w:rPr>
        <w:t xml:space="preserve"> صاحب التفسير المعروف</w:t>
      </w:r>
      <w:r w:rsidR="00057ECC">
        <w:rPr>
          <w:rtl/>
        </w:rPr>
        <w:t>،</w:t>
      </w:r>
      <w:r>
        <w:rPr>
          <w:rtl/>
        </w:rPr>
        <w:t xml:space="preserve"> ترجم له الشيخ النجاشي فقال</w:t>
      </w:r>
      <w:r w:rsidR="00057ECC">
        <w:rPr>
          <w:rtl/>
        </w:rPr>
        <w:t>:</w:t>
      </w:r>
      <w:r>
        <w:rPr>
          <w:rtl/>
        </w:rPr>
        <w:t xml:space="preserve"> </w:t>
      </w:r>
      <w:r w:rsidR="00E43BAF">
        <w:rPr>
          <w:rtl/>
        </w:rPr>
        <w:t>«</w:t>
      </w:r>
      <w:r>
        <w:rPr>
          <w:rtl/>
        </w:rPr>
        <w:t>ثقة صدوق</w:t>
      </w:r>
      <w:r w:rsidR="00057ECC">
        <w:rPr>
          <w:rtl/>
        </w:rPr>
        <w:t>،</w:t>
      </w:r>
      <w:r>
        <w:rPr>
          <w:rtl/>
        </w:rPr>
        <w:t xml:space="preserve"> عين هذه الطائفة</w:t>
      </w:r>
      <w:r w:rsidR="00057ECC">
        <w:rPr>
          <w:rtl/>
        </w:rPr>
        <w:t>،</w:t>
      </w:r>
      <w:r>
        <w:rPr>
          <w:rtl/>
        </w:rPr>
        <w:t xml:space="preserve"> وكان يروي عن الضعفاء كثيراً</w:t>
      </w:r>
      <w:r w:rsidR="00057ECC">
        <w:rPr>
          <w:rtl/>
        </w:rPr>
        <w:t>،</w:t>
      </w:r>
      <w:r>
        <w:rPr>
          <w:rtl/>
        </w:rPr>
        <w:t xml:space="preserve"> وكان في أول عمره عامّي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 xml:space="preserve"> (1) فصل الخطاب</w:t>
      </w:r>
      <w:r w:rsidR="00057ECC">
        <w:rPr>
          <w:rtl/>
        </w:rPr>
        <w:t>:</w:t>
      </w:r>
      <w:r>
        <w:rPr>
          <w:rtl/>
        </w:rPr>
        <w:t xml:space="preserve"> 35.</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المذهب</w:t>
      </w:r>
      <w:r w:rsidR="00057ECC">
        <w:rPr>
          <w:rtl/>
        </w:rPr>
        <w:t>،</w:t>
      </w:r>
      <w:r>
        <w:rPr>
          <w:rtl/>
        </w:rPr>
        <w:t xml:space="preserve"> وسمع حديث العامة فأكثر</w:t>
      </w:r>
      <w:r w:rsidR="00E43BAF">
        <w:rPr>
          <w:rtl/>
        </w:rPr>
        <w:t>»</w:t>
      </w:r>
      <w:r>
        <w:rPr>
          <w:rtl/>
        </w:rPr>
        <w:t xml:space="preserve"> </w:t>
      </w:r>
      <w:r w:rsidRPr="000546F0">
        <w:rPr>
          <w:rStyle w:val="libFootnotenumChar"/>
          <w:rtl/>
        </w:rPr>
        <w:t>(1)</w:t>
      </w:r>
      <w:r>
        <w:rPr>
          <w:rtl/>
        </w:rPr>
        <w:t xml:space="preserve"> وقال الشيخ الطوسي</w:t>
      </w:r>
      <w:r w:rsidR="00057ECC">
        <w:rPr>
          <w:rtl/>
        </w:rPr>
        <w:t>:</w:t>
      </w:r>
      <w:r>
        <w:rPr>
          <w:rtl/>
        </w:rPr>
        <w:t xml:space="preserve"> </w:t>
      </w:r>
      <w:r w:rsidR="00E43BAF">
        <w:rPr>
          <w:rtl/>
        </w:rPr>
        <w:t>«</w:t>
      </w:r>
      <w:r>
        <w:rPr>
          <w:rtl/>
        </w:rPr>
        <w:t>أكثر أهل المشرق علماً وأدباً وفضلاً وفهماً ونبلاً في زمانه</w:t>
      </w:r>
      <w:r w:rsidR="00057ECC">
        <w:rPr>
          <w:rtl/>
        </w:rPr>
        <w:t>،</w:t>
      </w:r>
      <w:r>
        <w:rPr>
          <w:rtl/>
        </w:rPr>
        <w:t xml:space="preserve"> صنّف أكثر من مائتي مصنّف</w:t>
      </w:r>
      <w:r w:rsidR="00057ECC">
        <w:rPr>
          <w:rtl/>
        </w:rPr>
        <w:t>،</w:t>
      </w:r>
      <w:r>
        <w:rPr>
          <w:rtl/>
        </w:rPr>
        <w:t xml:space="preserve"> ذكرناها في الفهرست</w:t>
      </w:r>
      <w:r w:rsidR="00057ECC">
        <w:rPr>
          <w:rtl/>
        </w:rPr>
        <w:t>،</w:t>
      </w:r>
      <w:r>
        <w:rPr>
          <w:rtl/>
        </w:rPr>
        <w:t xml:space="preserve"> وكان له مجلس للخاصّي ومجلس للعامي</w:t>
      </w:r>
      <w:r w:rsidR="00057ECC">
        <w:rPr>
          <w:rtl/>
        </w:rPr>
        <w:t>،</w:t>
      </w:r>
      <w:r>
        <w:rPr>
          <w:rtl/>
        </w:rPr>
        <w:t xml:space="preserve"> رحمة الله</w:t>
      </w:r>
      <w:r w:rsidR="00E43BAF">
        <w:rPr>
          <w:rtl/>
        </w:rPr>
        <w:t>»</w:t>
      </w:r>
      <w:r>
        <w:rPr>
          <w:rtl/>
        </w:rPr>
        <w:t xml:space="preserve"> </w:t>
      </w:r>
      <w:r w:rsidRPr="000546F0">
        <w:rPr>
          <w:rStyle w:val="libFootnotenumChar"/>
          <w:rtl/>
        </w:rPr>
        <w:t>(2)</w:t>
      </w:r>
      <w:r>
        <w:rPr>
          <w:rtl/>
        </w:rPr>
        <w:t xml:space="preserve"> وقال شيخنا الجدّ المامقاني</w:t>
      </w:r>
      <w:r w:rsidR="00057ECC">
        <w:rPr>
          <w:rtl/>
        </w:rPr>
        <w:t>:</w:t>
      </w:r>
      <w:r>
        <w:rPr>
          <w:rtl/>
        </w:rPr>
        <w:t xml:space="preserve"> </w:t>
      </w:r>
      <w:r w:rsidR="00E43BAF">
        <w:rPr>
          <w:rtl/>
        </w:rPr>
        <w:t>«</w:t>
      </w:r>
      <w:r>
        <w:rPr>
          <w:rtl/>
        </w:rPr>
        <w:t>وربما حكي من بعض شرّاح التهذيب</w:t>
      </w:r>
      <w:r w:rsidR="00E43BAF">
        <w:rPr>
          <w:rtl/>
        </w:rPr>
        <w:t xml:space="preserve"> - </w:t>
      </w:r>
      <w:r>
        <w:rPr>
          <w:rtl/>
        </w:rPr>
        <w:t>والظاهر أنّه المحقق الشيخ محمد نجل الشهيد الثاني</w:t>
      </w:r>
      <w:r w:rsidR="00E43BAF">
        <w:rPr>
          <w:rtl/>
        </w:rPr>
        <w:t xml:space="preserve"> - </w:t>
      </w:r>
      <w:r>
        <w:rPr>
          <w:rtl/>
        </w:rPr>
        <w:t>أنه قدح في توثيقه بكونه في أول عمره عامياً</w:t>
      </w:r>
      <w:r w:rsidR="00057ECC">
        <w:rPr>
          <w:rtl/>
        </w:rPr>
        <w:t>،</w:t>
      </w:r>
      <w:r>
        <w:rPr>
          <w:rtl/>
        </w:rPr>
        <w:t xml:space="preserve"> فلا يعلم أن الجرح</w:t>
      </w:r>
      <w:r>
        <w:rPr>
          <w:rFonts w:hint="cs"/>
          <w:rtl/>
        </w:rPr>
        <w:t xml:space="preserve"> </w:t>
      </w:r>
      <w:r>
        <w:rPr>
          <w:rtl/>
        </w:rPr>
        <w:t>والتعديل للرجال الذي ينسب إليه هل كان قبل التبصّر أو بعده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فهو</w:t>
      </w:r>
      <w:r w:rsidR="00E43BAF">
        <w:rPr>
          <w:rtl/>
        </w:rPr>
        <w:t xml:space="preserve"> - </w:t>
      </w:r>
      <w:r>
        <w:rPr>
          <w:rtl/>
        </w:rPr>
        <w:t>وإن كان ثقة في نفسه</w:t>
      </w:r>
      <w:r w:rsidR="00E43BAF">
        <w:rPr>
          <w:rtl/>
        </w:rPr>
        <w:t xml:space="preserve"> - </w:t>
      </w:r>
      <w:r>
        <w:rPr>
          <w:rtl/>
        </w:rPr>
        <w:t>يروي عن الضعفاء كثيراً</w:t>
      </w:r>
      <w:r w:rsidR="00057ECC">
        <w:rPr>
          <w:rtl/>
        </w:rPr>
        <w:t>،</w:t>
      </w:r>
      <w:r>
        <w:rPr>
          <w:rtl/>
        </w:rPr>
        <w:t xml:space="preserve"> وأخبار تفسيره مراسيل كما هو معلوم</w:t>
      </w:r>
      <w:r w:rsidR="00057ECC">
        <w:rPr>
          <w:rtl/>
        </w:rPr>
        <w:t>،</w:t>
      </w:r>
      <w:r>
        <w:rPr>
          <w:rtl/>
        </w:rPr>
        <w:t xml:space="preserve"> ويتلخص عدم صحة نسبة القول بالتحريف إليه</w:t>
      </w:r>
      <w:r w:rsidR="00057ECC">
        <w:rPr>
          <w:rtl/>
        </w:rPr>
        <w:t>،</w:t>
      </w:r>
      <w:r>
        <w:rPr>
          <w:rtl/>
        </w:rPr>
        <w:t xml:space="preserve"> وعدم جواز الإعتماد على أخبار تفسيره في هذا المضهار. </w:t>
      </w:r>
    </w:p>
    <w:p w:rsidR="000546F0" w:rsidRDefault="000546F0" w:rsidP="000546F0">
      <w:pPr>
        <w:pStyle w:val="Heading2"/>
        <w:rPr>
          <w:rtl/>
        </w:rPr>
      </w:pPr>
      <w:bookmarkStart w:id="192" w:name="_Toc292294364"/>
      <w:bookmarkStart w:id="193" w:name="_Toc409343501"/>
      <w:r>
        <w:rPr>
          <w:rtl/>
        </w:rPr>
        <w:t>الصفّار</w:t>
      </w:r>
      <w:bookmarkEnd w:id="192"/>
      <w:bookmarkEnd w:id="193"/>
      <w:r>
        <w:rPr>
          <w:rtl/>
        </w:rPr>
        <w:t xml:space="preserve"> </w:t>
      </w:r>
    </w:p>
    <w:p w:rsidR="000546F0" w:rsidRDefault="000546F0" w:rsidP="000546F0">
      <w:pPr>
        <w:pStyle w:val="libNormal"/>
        <w:rPr>
          <w:rtl/>
        </w:rPr>
      </w:pPr>
      <w:r>
        <w:rPr>
          <w:rtl/>
        </w:rPr>
        <w:t>2</w:t>
      </w:r>
      <w:r w:rsidR="00E43BAF">
        <w:rPr>
          <w:rtl/>
        </w:rPr>
        <w:t xml:space="preserve"> - </w:t>
      </w:r>
      <w:r>
        <w:rPr>
          <w:rtl/>
        </w:rPr>
        <w:t>الشيخ محمد بن الحسن بن فروخ الصفار القمي</w:t>
      </w:r>
      <w:r w:rsidR="00057ECC">
        <w:rPr>
          <w:rtl/>
        </w:rPr>
        <w:t>،</w:t>
      </w:r>
      <w:r>
        <w:rPr>
          <w:rtl/>
        </w:rPr>
        <w:t xml:space="preserve"> الثقة الثبت المعتد عند جميع علماء الرجال</w:t>
      </w:r>
      <w:r w:rsidR="00057ECC">
        <w:rPr>
          <w:rtl/>
        </w:rPr>
        <w:t>،</w:t>
      </w:r>
      <w:r>
        <w:rPr>
          <w:rtl/>
        </w:rPr>
        <w:t xml:space="preserve"> ولا حاجة إلى نقل نصوص كلماتهم. </w:t>
      </w:r>
    </w:p>
    <w:p w:rsidR="000546F0" w:rsidRDefault="000546F0" w:rsidP="000546F0">
      <w:pPr>
        <w:pStyle w:val="libNormal"/>
        <w:rPr>
          <w:rtl/>
        </w:rPr>
      </w:pPr>
      <w:r>
        <w:rPr>
          <w:rtl/>
        </w:rPr>
        <w:t xml:space="preserve">روى هذا الشيخ بعض الأخبار المذكورة سابقاً في كتابه </w:t>
      </w:r>
      <w:r w:rsidR="00E43BAF">
        <w:rPr>
          <w:rtl/>
        </w:rPr>
        <w:t>(</w:t>
      </w:r>
      <w:r>
        <w:rPr>
          <w:rtl/>
        </w:rPr>
        <w:t>بصائر الدرجات</w:t>
      </w:r>
      <w:r w:rsidR="00E43BAF">
        <w:rPr>
          <w:rtl/>
        </w:rPr>
        <w:t>)</w:t>
      </w:r>
      <w:r>
        <w:rPr>
          <w:rtl/>
        </w:rPr>
        <w:t xml:space="preserve"> ولكن لا وجه لنسبة القول بالتحريف إليه</w:t>
      </w:r>
      <w:r w:rsidR="00057ECC">
        <w:rPr>
          <w:rtl/>
        </w:rPr>
        <w:t>،</w:t>
      </w:r>
      <w:r>
        <w:rPr>
          <w:rtl/>
        </w:rPr>
        <w:t xml:space="preserve"> وقد تكلّمنا هناك على تلك الأخبار سنداً ومتناً على ضوء كلمات علماء الحديث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رجال النجاشي</w:t>
      </w:r>
      <w:r w:rsidR="00057ECC">
        <w:rPr>
          <w:rtl/>
        </w:rPr>
        <w:t>:</w:t>
      </w:r>
      <w:r>
        <w:rPr>
          <w:rtl/>
        </w:rPr>
        <w:t xml:space="preserve"> 247. </w:t>
      </w:r>
    </w:p>
    <w:p w:rsidR="000546F0" w:rsidRDefault="000546F0" w:rsidP="000546F0">
      <w:pPr>
        <w:pStyle w:val="libFootnote0"/>
        <w:rPr>
          <w:rtl/>
        </w:rPr>
      </w:pPr>
      <w:r>
        <w:rPr>
          <w:rtl/>
        </w:rPr>
        <w:t>(2) رجال الشيخ الطوسي</w:t>
      </w:r>
      <w:r w:rsidR="00057ECC">
        <w:rPr>
          <w:rtl/>
        </w:rPr>
        <w:t>:</w:t>
      </w:r>
      <w:r>
        <w:rPr>
          <w:rtl/>
        </w:rPr>
        <w:t xml:space="preserve"> 497.</w:t>
      </w:r>
    </w:p>
    <w:p w:rsidR="000546F0" w:rsidRDefault="000546F0" w:rsidP="000546F0">
      <w:pPr>
        <w:pStyle w:val="libFootnote0"/>
        <w:rPr>
          <w:rtl/>
        </w:rPr>
      </w:pPr>
      <w:r>
        <w:rPr>
          <w:rtl/>
        </w:rPr>
        <w:t>(</w:t>
      </w:r>
      <w:r>
        <w:rPr>
          <w:rFonts w:hint="cs"/>
          <w:rtl/>
        </w:rPr>
        <w:t>3</w:t>
      </w:r>
      <w:r>
        <w:rPr>
          <w:rtl/>
        </w:rPr>
        <w:t>) تنقيح المقال 3</w:t>
      </w:r>
      <w:r w:rsidR="00057ECC">
        <w:rPr>
          <w:rtl/>
        </w:rPr>
        <w:t>:</w:t>
      </w:r>
      <w:r>
        <w:rPr>
          <w:rtl/>
        </w:rPr>
        <w:t xml:space="preserve"> 183.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والرجال</w:t>
      </w:r>
      <w:r w:rsidR="00057ECC">
        <w:rPr>
          <w:rtl/>
        </w:rPr>
        <w:t>،</w:t>
      </w:r>
      <w:r>
        <w:rPr>
          <w:rtl/>
        </w:rPr>
        <w:t xml:space="preserve"> ومن الضروري النظر في أسانيد أخبار كتابه </w:t>
      </w:r>
      <w:r w:rsidR="00E43BAF">
        <w:rPr>
          <w:rtl/>
        </w:rPr>
        <w:t>(</w:t>
      </w:r>
      <w:r>
        <w:rPr>
          <w:rtl/>
        </w:rPr>
        <w:t>بصائر الدرجات</w:t>
      </w:r>
      <w:r w:rsidR="00E43BAF">
        <w:rPr>
          <w:rtl/>
        </w:rPr>
        <w:t>)</w:t>
      </w:r>
      <w:r>
        <w:rPr>
          <w:rtl/>
        </w:rPr>
        <w:t xml:space="preserve"> ومعانيها كسائر الكتب الحديثيّة. </w:t>
      </w:r>
    </w:p>
    <w:p w:rsidR="000546F0" w:rsidRDefault="000546F0" w:rsidP="000546F0">
      <w:pPr>
        <w:pStyle w:val="Heading2"/>
        <w:rPr>
          <w:rtl/>
        </w:rPr>
      </w:pPr>
      <w:bookmarkStart w:id="194" w:name="_Toc292294365"/>
      <w:bookmarkStart w:id="195" w:name="_Toc409343502"/>
      <w:r>
        <w:rPr>
          <w:rtl/>
        </w:rPr>
        <w:t>الكشي</w:t>
      </w:r>
      <w:bookmarkEnd w:id="194"/>
      <w:bookmarkEnd w:id="195"/>
      <w:r>
        <w:rPr>
          <w:rtl/>
        </w:rPr>
        <w:t xml:space="preserve"> </w:t>
      </w:r>
    </w:p>
    <w:p w:rsidR="000546F0" w:rsidRDefault="000546F0" w:rsidP="000546F0">
      <w:pPr>
        <w:pStyle w:val="libNormal"/>
        <w:rPr>
          <w:rtl/>
        </w:rPr>
      </w:pPr>
      <w:r>
        <w:rPr>
          <w:rtl/>
        </w:rPr>
        <w:t>3</w:t>
      </w:r>
      <w:r w:rsidR="00E43BAF">
        <w:rPr>
          <w:rtl/>
        </w:rPr>
        <w:t xml:space="preserve"> - </w:t>
      </w:r>
      <w:r>
        <w:rPr>
          <w:rtl/>
        </w:rPr>
        <w:t xml:space="preserve">الشيخ أبو عمرو محمد بن عمر الكشي صاحب كتاب </w:t>
      </w:r>
      <w:r w:rsidR="00E43BAF">
        <w:rPr>
          <w:rtl/>
        </w:rPr>
        <w:t>(</w:t>
      </w:r>
      <w:r>
        <w:rPr>
          <w:rtl/>
        </w:rPr>
        <w:t>الرجال</w:t>
      </w:r>
      <w:r w:rsidR="00E43BAF">
        <w:rPr>
          <w:rtl/>
        </w:rPr>
        <w:t>)</w:t>
      </w:r>
      <w:r>
        <w:rPr>
          <w:rtl/>
        </w:rPr>
        <w:t xml:space="preserve">. </w:t>
      </w:r>
    </w:p>
    <w:p w:rsidR="000546F0" w:rsidRDefault="000546F0" w:rsidP="000546F0">
      <w:pPr>
        <w:pStyle w:val="libNormal"/>
        <w:rPr>
          <w:rtl/>
        </w:rPr>
      </w:pPr>
      <w:r>
        <w:rPr>
          <w:rtl/>
        </w:rPr>
        <w:t xml:space="preserve">قال النجاشي </w:t>
      </w:r>
      <w:r w:rsidR="00E43BAF">
        <w:rPr>
          <w:rtl/>
        </w:rPr>
        <w:t>«</w:t>
      </w:r>
      <w:r>
        <w:rPr>
          <w:rtl/>
        </w:rPr>
        <w:t>كان ثقة عيناً</w:t>
      </w:r>
      <w:r w:rsidR="00057ECC">
        <w:rPr>
          <w:rtl/>
        </w:rPr>
        <w:t>،</w:t>
      </w:r>
      <w:r>
        <w:rPr>
          <w:rtl/>
        </w:rPr>
        <w:t xml:space="preserve"> روى عن الضعفاء كثيراً</w:t>
      </w:r>
      <w:r w:rsidR="00057ECC">
        <w:rPr>
          <w:rtl/>
        </w:rPr>
        <w:t>،</w:t>
      </w:r>
      <w:r>
        <w:rPr>
          <w:rtl/>
        </w:rPr>
        <w:t xml:space="preserve"> وصحب العياشي</w:t>
      </w:r>
      <w:r w:rsidR="00057ECC">
        <w:rPr>
          <w:rtl/>
        </w:rPr>
        <w:t>،</w:t>
      </w:r>
      <w:r>
        <w:rPr>
          <w:rtl/>
        </w:rPr>
        <w:t xml:space="preserve"> وأخذ عنه وتخرّج عليه في داره التي كانت مرتعاً للشيعة وأهل العلم</w:t>
      </w:r>
      <w:r w:rsidR="00057ECC">
        <w:rPr>
          <w:rtl/>
        </w:rPr>
        <w:t>،</w:t>
      </w:r>
      <w:r>
        <w:rPr>
          <w:rtl/>
        </w:rPr>
        <w:t xml:space="preserve"> له كتاب</w:t>
      </w:r>
    </w:p>
    <w:p w:rsidR="000546F0" w:rsidRDefault="000546F0" w:rsidP="000546F0">
      <w:pPr>
        <w:pStyle w:val="libNormal"/>
        <w:rPr>
          <w:rtl/>
        </w:rPr>
      </w:pPr>
      <w:r>
        <w:rPr>
          <w:rtl/>
        </w:rPr>
        <w:t>الرجال كثير العلم وفيه أغلاط كثيرة</w:t>
      </w:r>
      <w:r w:rsidR="00E43BAF">
        <w:rPr>
          <w:rtl/>
        </w:rPr>
        <w:t>»</w:t>
      </w:r>
      <w:r>
        <w:rPr>
          <w:rtl/>
        </w:rPr>
        <w:t xml:space="preserve"> </w:t>
      </w:r>
      <w:r w:rsidRPr="000546F0">
        <w:rPr>
          <w:rStyle w:val="libFootnotenumChar"/>
          <w:rtl/>
        </w:rPr>
        <w:t>(1)</w:t>
      </w:r>
      <w:r>
        <w:rPr>
          <w:rtl/>
        </w:rPr>
        <w:t xml:space="preserve"> وقال الشيخ أبو علي الرجالي</w:t>
      </w:r>
      <w:r w:rsidR="00057ECC">
        <w:rPr>
          <w:rtl/>
        </w:rPr>
        <w:t>:</w:t>
      </w:r>
      <w:r>
        <w:rPr>
          <w:rtl/>
        </w:rPr>
        <w:t xml:space="preserve"> </w:t>
      </w:r>
      <w:r w:rsidR="00E43BAF">
        <w:rPr>
          <w:rtl/>
        </w:rPr>
        <w:t>«</w:t>
      </w:r>
      <w:r>
        <w:rPr>
          <w:rtl/>
        </w:rPr>
        <w:t>ذكر جملة من مشايخنا أن كتاب رجاله المذكور كان جامعاً لرواة العامة والخاصة</w:t>
      </w:r>
      <w:r w:rsidR="00057ECC">
        <w:rPr>
          <w:rtl/>
        </w:rPr>
        <w:t>،</w:t>
      </w:r>
      <w:r>
        <w:rPr>
          <w:rtl/>
        </w:rPr>
        <w:t xml:space="preserve"> خالطاً بعضهم ببعض</w:t>
      </w:r>
      <w:r w:rsidR="00057ECC">
        <w:rPr>
          <w:rtl/>
        </w:rPr>
        <w:t>،</w:t>
      </w:r>
      <w:r>
        <w:rPr>
          <w:rtl/>
        </w:rPr>
        <w:t xml:space="preserve"> فعمد إليه شيخ الطائفة</w:t>
      </w:r>
      <w:r w:rsidR="00E43BAF">
        <w:rPr>
          <w:rtl/>
        </w:rPr>
        <w:t xml:space="preserve"> - </w:t>
      </w:r>
      <w:r>
        <w:rPr>
          <w:rtl/>
        </w:rPr>
        <w:t>طاب مضجعه</w:t>
      </w:r>
      <w:r w:rsidR="00E43BAF">
        <w:rPr>
          <w:rtl/>
        </w:rPr>
        <w:t xml:space="preserve"> - </w:t>
      </w:r>
      <w:r>
        <w:rPr>
          <w:rtl/>
        </w:rPr>
        <w:t>فلخّصه وأسقط منه الفضلات</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وعلى ضوء ما تقدم ليس الشيخ الكشي من القائلين بالتحريف</w:t>
      </w:r>
      <w:r w:rsidR="00057ECC">
        <w:rPr>
          <w:rtl/>
        </w:rPr>
        <w:t>،</w:t>
      </w:r>
      <w:r>
        <w:rPr>
          <w:rtl/>
        </w:rPr>
        <w:t xml:space="preserve"> ولا يجوز الإستناد إلى الأخبار الواردة في </w:t>
      </w:r>
      <w:r w:rsidR="00E43BAF">
        <w:rPr>
          <w:rtl/>
        </w:rPr>
        <w:t>(</w:t>
      </w:r>
      <w:r>
        <w:rPr>
          <w:rtl/>
        </w:rPr>
        <w:t>رجاله</w:t>
      </w:r>
      <w:r w:rsidR="00E43BAF">
        <w:rPr>
          <w:rtl/>
        </w:rPr>
        <w:t>)</w:t>
      </w:r>
      <w:r>
        <w:rPr>
          <w:rtl/>
        </w:rPr>
        <w:t xml:space="preserve"> لأنه كا يروي عن الضعفاء كثيراً على ما نصّ عليه النجاشي</w:t>
      </w:r>
      <w:r w:rsidR="00057ECC">
        <w:rPr>
          <w:rtl/>
        </w:rPr>
        <w:t>،</w:t>
      </w:r>
      <w:r>
        <w:rPr>
          <w:rtl/>
        </w:rPr>
        <w:t xml:space="preserve"> وكان من أصحاب العياشي</w:t>
      </w:r>
      <w:r w:rsidR="00057ECC">
        <w:rPr>
          <w:rtl/>
        </w:rPr>
        <w:t>،</w:t>
      </w:r>
      <w:r>
        <w:rPr>
          <w:rtl/>
        </w:rPr>
        <w:t xml:space="preserve"> والمتخرجين عليه كما نصوا عليه</w:t>
      </w:r>
      <w:r w:rsidR="00057ECC">
        <w:rPr>
          <w:rtl/>
        </w:rPr>
        <w:t>،</w:t>
      </w:r>
      <w:r>
        <w:rPr>
          <w:rtl/>
        </w:rPr>
        <w:t xml:space="preserve"> وقد تقدّم أن العياشي</w:t>
      </w:r>
      <w:r w:rsidR="00E43BAF">
        <w:rPr>
          <w:rtl/>
        </w:rPr>
        <w:t xml:space="preserve"> - </w:t>
      </w:r>
      <w:r>
        <w:rPr>
          <w:rtl/>
        </w:rPr>
        <w:t>وإن كان ثقة جليلاً</w:t>
      </w:r>
      <w:r w:rsidR="00E43BAF">
        <w:rPr>
          <w:rtl/>
        </w:rPr>
        <w:t xml:space="preserve"> - </w:t>
      </w:r>
      <w:r>
        <w:rPr>
          <w:rtl/>
        </w:rPr>
        <w:t>كان يروي عن الضعفاء كثيراً أيضاً</w:t>
      </w:r>
      <w:r w:rsidR="00057ECC">
        <w:rPr>
          <w:rtl/>
        </w:rPr>
        <w:t>،</w:t>
      </w:r>
      <w:r>
        <w:rPr>
          <w:rtl/>
        </w:rPr>
        <w:t xml:space="preserve"> فلا اعتبار بكلّ أخبار هذا الكتاب حتى بعد تهذيب الشيخ إيّاه</w:t>
      </w:r>
      <w:r w:rsidR="00057ECC">
        <w:rPr>
          <w:rtl/>
        </w:rPr>
        <w:t>،</w:t>
      </w:r>
      <w:r>
        <w:rPr>
          <w:rtl/>
        </w:rPr>
        <w:t xml:space="preserve"> لكون نظر إلى الرجال المذكورين فيه لا الأخبار المرويّة في غضونه.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رجال النجاشي</w:t>
      </w:r>
      <w:r w:rsidR="00057ECC">
        <w:rPr>
          <w:rtl/>
        </w:rPr>
        <w:t>:</w:t>
      </w:r>
      <w:r>
        <w:rPr>
          <w:rtl/>
        </w:rPr>
        <w:t xml:space="preserve"> 263. </w:t>
      </w:r>
    </w:p>
    <w:p w:rsidR="00597BD0" w:rsidRDefault="000546F0" w:rsidP="000546F0">
      <w:pPr>
        <w:pStyle w:val="libFootnote0"/>
        <w:rPr>
          <w:rtl/>
        </w:rPr>
      </w:pPr>
      <w:r>
        <w:rPr>
          <w:rtl/>
        </w:rPr>
        <w:t>(2) رجال أبي علي. وانظر مقباس الهداية</w:t>
      </w:r>
      <w:r w:rsidR="00057ECC">
        <w:rPr>
          <w:rtl/>
        </w:rPr>
        <w:t>:</w:t>
      </w:r>
      <w:r>
        <w:rPr>
          <w:rtl/>
        </w:rPr>
        <w:t xml:space="preserve"> 121. </w:t>
      </w:r>
    </w:p>
    <w:p w:rsidR="000546F0" w:rsidRDefault="000546F0" w:rsidP="000546F0">
      <w:pPr>
        <w:pStyle w:val="libNormal"/>
        <w:rPr>
          <w:rtl/>
        </w:rPr>
      </w:pPr>
      <w:r>
        <w:rPr>
          <w:rtl/>
        </w:rPr>
        <w:br w:type="page"/>
      </w:r>
    </w:p>
    <w:p w:rsidR="000546F0" w:rsidRDefault="000546F0" w:rsidP="000546F0">
      <w:pPr>
        <w:pStyle w:val="Heading2"/>
        <w:rPr>
          <w:rtl/>
        </w:rPr>
      </w:pPr>
      <w:bookmarkStart w:id="196" w:name="_Toc292294366"/>
      <w:bookmarkStart w:id="197" w:name="_Toc409343503"/>
      <w:r>
        <w:rPr>
          <w:rtl/>
        </w:rPr>
        <w:lastRenderedPageBreak/>
        <w:t>النعماني</w:t>
      </w:r>
      <w:bookmarkEnd w:id="196"/>
      <w:bookmarkEnd w:id="197"/>
      <w:r>
        <w:rPr>
          <w:rtl/>
        </w:rPr>
        <w:t xml:space="preserve"> </w:t>
      </w:r>
    </w:p>
    <w:p w:rsidR="000546F0" w:rsidRDefault="000546F0" w:rsidP="000546F0">
      <w:pPr>
        <w:pStyle w:val="libNormal"/>
        <w:rPr>
          <w:rtl/>
        </w:rPr>
      </w:pPr>
      <w:r>
        <w:rPr>
          <w:rtl/>
        </w:rPr>
        <w:t>4</w:t>
      </w:r>
      <w:r w:rsidR="00E43BAF">
        <w:rPr>
          <w:rtl/>
        </w:rPr>
        <w:t xml:space="preserve"> - </w:t>
      </w:r>
      <w:r>
        <w:rPr>
          <w:rtl/>
        </w:rPr>
        <w:t>الشيخ محمد بن إبراهيم النعماني</w:t>
      </w:r>
      <w:r w:rsidR="00057ECC">
        <w:rPr>
          <w:rtl/>
        </w:rPr>
        <w:t>:</w:t>
      </w:r>
      <w:r>
        <w:rPr>
          <w:rtl/>
        </w:rPr>
        <w:t xml:space="preserve"> الثقة الجليل عند علماء الرجال والجرح والتعديل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له في كتابه </w:t>
      </w:r>
      <w:r w:rsidR="00E43BAF">
        <w:rPr>
          <w:rtl/>
        </w:rPr>
        <w:t>(</w:t>
      </w:r>
      <w:r>
        <w:rPr>
          <w:rtl/>
        </w:rPr>
        <w:t>الغيبة</w:t>
      </w:r>
      <w:r w:rsidR="00E43BAF">
        <w:rPr>
          <w:rtl/>
        </w:rPr>
        <w:t>)</w:t>
      </w:r>
      <w:r>
        <w:rPr>
          <w:rtl/>
        </w:rPr>
        <w:t xml:space="preserve"> رواية صريحة في مخالفة القرآن على عهد الإمام المهدي </w:t>
      </w:r>
      <w:r w:rsidR="00DC517C" w:rsidRPr="00DC517C">
        <w:rPr>
          <w:rStyle w:val="libAlaemChar"/>
          <w:rFonts w:hint="cs"/>
          <w:rtl/>
        </w:rPr>
        <w:t>عليه‌السلام</w:t>
      </w:r>
      <w:r>
        <w:rPr>
          <w:rtl/>
        </w:rPr>
        <w:t xml:space="preserve"> للقرآن الموجود الآن</w:t>
      </w:r>
      <w:r w:rsidR="00057ECC">
        <w:rPr>
          <w:rtl/>
        </w:rPr>
        <w:t>،</w:t>
      </w:r>
      <w:r>
        <w:rPr>
          <w:rtl/>
        </w:rPr>
        <w:t xml:space="preserve"> وقد بيّنا في محلّه وجه التعارض بين روايته تلك مع روايتين اخريين له</w:t>
      </w:r>
      <w:r w:rsidR="00057ECC">
        <w:rPr>
          <w:rtl/>
        </w:rPr>
        <w:t>،</w:t>
      </w:r>
      <w:r>
        <w:rPr>
          <w:rtl/>
        </w:rPr>
        <w:t xml:space="preserve"> ... ثم نقلنا حديثاً عن </w:t>
      </w:r>
      <w:r w:rsidR="00E43BAF">
        <w:rPr>
          <w:rtl/>
        </w:rPr>
        <w:t>(</w:t>
      </w:r>
      <w:r>
        <w:rPr>
          <w:rtl/>
        </w:rPr>
        <w:t>الإرشاد</w:t>
      </w:r>
      <w:r w:rsidR="00E43BAF">
        <w:rPr>
          <w:rtl/>
        </w:rPr>
        <w:t>)</w:t>
      </w:r>
      <w:r>
        <w:rPr>
          <w:rtl/>
        </w:rPr>
        <w:t xml:space="preserve"> و </w:t>
      </w:r>
      <w:r w:rsidR="00E43BAF">
        <w:rPr>
          <w:rtl/>
        </w:rPr>
        <w:t>(</w:t>
      </w:r>
      <w:r>
        <w:rPr>
          <w:rtl/>
        </w:rPr>
        <w:t>روضة الواعظين</w:t>
      </w:r>
      <w:r w:rsidR="00E43BAF">
        <w:rPr>
          <w:rtl/>
        </w:rPr>
        <w:t>)</w:t>
      </w:r>
      <w:r>
        <w:rPr>
          <w:rtl/>
        </w:rPr>
        <w:t xml:space="preserve"> يوضح المراد من تلك الأحاديث الثلاثة. </w:t>
      </w:r>
    </w:p>
    <w:p w:rsidR="000546F0" w:rsidRDefault="000546F0" w:rsidP="000546F0">
      <w:pPr>
        <w:pStyle w:val="libNormal"/>
        <w:rPr>
          <w:rtl/>
        </w:rPr>
      </w:pPr>
      <w:r>
        <w:rPr>
          <w:rtl/>
        </w:rPr>
        <w:t>وذكرنا هناك أن سند ذلك الحديث الصريح غير قوي</w:t>
      </w:r>
      <w:r w:rsidR="00057ECC">
        <w:rPr>
          <w:rtl/>
        </w:rPr>
        <w:t>،</w:t>
      </w:r>
      <w:r>
        <w:rPr>
          <w:rtl/>
        </w:rPr>
        <w:t xml:space="preserve"> كما بيّنّا في الكلام على الشبهة الثالثة أنه لا يمكن الإعتماد على ما ظاهره مخالفة القرآن في عهد الإمام المنتظر عجّل الله فرجه لهذا القرآن. </w:t>
      </w:r>
    </w:p>
    <w:p w:rsidR="000546F0" w:rsidRDefault="000546F0" w:rsidP="000546F0">
      <w:pPr>
        <w:pStyle w:val="libNormal"/>
        <w:rPr>
          <w:rtl/>
        </w:rPr>
      </w:pPr>
      <w:r>
        <w:rPr>
          <w:rtl/>
        </w:rPr>
        <w:t>والحق أنه لا سبيل إلى نسبة القول بالتحريف إليه</w:t>
      </w:r>
      <w:r w:rsidR="00057ECC">
        <w:rPr>
          <w:rtl/>
        </w:rPr>
        <w:t>،</w:t>
      </w:r>
      <w:r>
        <w:rPr>
          <w:rtl/>
        </w:rPr>
        <w:t xml:space="preserve"> وكلامه في مقدمة كتابه لا يدل على التزامه بالصحّة وإن توهم ذلك</w:t>
      </w:r>
      <w:r w:rsidR="00057ECC">
        <w:rPr>
          <w:rtl/>
        </w:rPr>
        <w:t>،</w:t>
      </w:r>
      <w:r>
        <w:rPr>
          <w:rtl/>
        </w:rPr>
        <w:t xml:space="preserve"> فليراجع. </w:t>
      </w:r>
    </w:p>
    <w:p w:rsidR="000546F0" w:rsidRDefault="000546F0" w:rsidP="000546F0">
      <w:pPr>
        <w:pStyle w:val="Heading2"/>
        <w:rPr>
          <w:rtl/>
        </w:rPr>
      </w:pPr>
      <w:bookmarkStart w:id="198" w:name="_Toc292294367"/>
      <w:bookmarkStart w:id="199" w:name="_Toc409343504"/>
      <w:r>
        <w:rPr>
          <w:rtl/>
        </w:rPr>
        <w:t>أبو منصور الطبرسي</w:t>
      </w:r>
      <w:bookmarkEnd w:id="198"/>
      <w:bookmarkEnd w:id="199"/>
      <w:r>
        <w:rPr>
          <w:rtl/>
        </w:rPr>
        <w:t xml:space="preserve"> </w:t>
      </w:r>
    </w:p>
    <w:p w:rsidR="000546F0" w:rsidRDefault="000546F0" w:rsidP="000546F0">
      <w:pPr>
        <w:pStyle w:val="libNormal"/>
        <w:rPr>
          <w:rtl/>
        </w:rPr>
      </w:pPr>
      <w:r>
        <w:rPr>
          <w:rtl/>
        </w:rPr>
        <w:t>5</w:t>
      </w:r>
      <w:r w:rsidR="00E43BAF">
        <w:rPr>
          <w:rtl/>
        </w:rPr>
        <w:t xml:space="preserve"> - </w:t>
      </w:r>
      <w:r>
        <w:rPr>
          <w:rtl/>
        </w:rPr>
        <w:t>الشيخ أحمد بن علي الطبرسي</w:t>
      </w:r>
      <w:r w:rsidR="00057ECC">
        <w:rPr>
          <w:rtl/>
        </w:rPr>
        <w:t>،</w:t>
      </w:r>
      <w:r>
        <w:rPr>
          <w:rtl/>
        </w:rPr>
        <w:t xml:space="preserve"> المتوفى سنة 548 صاحب كتاب </w:t>
      </w:r>
      <w:r w:rsidR="00E43BAF">
        <w:rPr>
          <w:rtl/>
        </w:rPr>
        <w:t>(</w:t>
      </w:r>
      <w:r>
        <w:rPr>
          <w:rtl/>
        </w:rPr>
        <w:t>الاحتجاج على أهل اللجاج</w:t>
      </w:r>
      <w:r w:rsidR="00E43BAF">
        <w:rPr>
          <w:rtl/>
        </w:rPr>
        <w:t>)</w:t>
      </w:r>
      <w:r>
        <w:rPr>
          <w:rtl/>
        </w:rPr>
        <w:t xml:space="preserve"> من مشايخ ابن شهر آشوب</w:t>
      </w:r>
      <w:r w:rsidR="00057ECC">
        <w:rPr>
          <w:rtl/>
        </w:rPr>
        <w:t>،</w:t>
      </w:r>
      <w:r>
        <w:rPr>
          <w:rtl/>
        </w:rPr>
        <w:t xml:space="preserve"> ومن أجلاء أصحابنا المتقدمين</w:t>
      </w:r>
      <w:r w:rsidR="00057ECC">
        <w:rPr>
          <w:rtl/>
        </w:rPr>
        <w:t>،</w:t>
      </w:r>
      <w:r>
        <w:rPr>
          <w:rtl/>
        </w:rPr>
        <w:t xml:space="preserve"> عالم فاضل محدّث ثقة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 xml:space="preserve">1) </w:t>
      </w:r>
      <w:r>
        <w:rPr>
          <w:rtl/>
        </w:rPr>
        <w:t>نقيح المقال 3</w:t>
      </w:r>
      <w:r w:rsidR="00057ECC">
        <w:rPr>
          <w:rtl/>
        </w:rPr>
        <w:t>:</w:t>
      </w:r>
      <w:r>
        <w:rPr>
          <w:rtl/>
        </w:rPr>
        <w:t xml:space="preserve"> 55 حرف الميم.</w:t>
      </w:r>
    </w:p>
    <w:p w:rsidR="000546F0" w:rsidRDefault="000546F0" w:rsidP="000546F0">
      <w:pPr>
        <w:pStyle w:val="libFootnote0"/>
        <w:rPr>
          <w:rtl/>
        </w:rPr>
      </w:pPr>
      <w:r>
        <w:rPr>
          <w:rtl/>
        </w:rPr>
        <w:t>(</w:t>
      </w:r>
      <w:r>
        <w:rPr>
          <w:rFonts w:hint="cs"/>
          <w:rtl/>
        </w:rPr>
        <w:t xml:space="preserve">2) </w:t>
      </w:r>
      <w:r>
        <w:rPr>
          <w:rtl/>
        </w:rPr>
        <w:t>نظر</w:t>
      </w:r>
      <w:r w:rsidR="00057ECC">
        <w:rPr>
          <w:rtl/>
        </w:rPr>
        <w:t>:</w:t>
      </w:r>
      <w:r>
        <w:rPr>
          <w:rtl/>
        </w:rPr>
        <w:t xml:space="preserve"> معالم</w:t>
      </w:r>
      <w:r w:rsidR="00057ECC">
        <w:rPr>
          <w:rtl/>
        </w:rPr>
        <w:t>:</w:t>
      </w:r>
      <w:r>
        <w:rPr>
          <w:rtl/>
        </w:rPr>
        <w:t xml:space="preserve"> ص 25</w:t>
      </w:r>
      <w:r w:rsidR="00057ECC">
        <w:rPr>
          <w:rtl/>
        </w:rPr>
        <w:t>،</w:t>
      </w:r>
      <w:r>
        <w:rPr>
          <w:rtl/>
        </w:rPr>
        <w:t xml:space="preserve"> أمل الآمل 2</w:t>
      </w:r>
      <w:r w:rsidR="00057ECC">
        <w:rPr>
          <w:rtl/>
        </w:rPr>
        <w:t>:</w:t>
      </w:r>
      <w:r>
        <w:rPr>
          <w:rtl/>
        </w:rPr>
        <w:t xml:space="preserve"> 17</w:t>
      </w:r>
      <w:r w:rsidR="00057ECC">
        <w:rPr>
          <w:rtl/>
        </w:rPr>
        <w:t>،</w:t>
      </w:r>
      <w:r>
        <w:rPr>
          <w:rtl/>
        </w:rPr>
        <w:t xml:space="preserve"> روضات الجنات 1</w:t>
      </w:r>
      <w:r w:rsidR="00057ECC">
        <w:rPr>
          <w:rtl/>
        </w:rPr>
        <w:t>:</w:t>
      </w:r>
      <w:r>
        <w:rPr>
          <w:rtl/>
        </w:rPr>
        <w:t xml:space="preserve"> 19</w:t>
      </w:r>
      <w:r w:rsidR="00057ECC">
        <w:rPr>
          <w:rtl/>
        </w:rPr>
        <w:t>،</w:t>
      </w:r>
      <w:r>
        <w:rPr>
          <w:rtl/>
        </w:rPr>
        <w:t xml:space="preserve"> تنقيح المقال 1</w:t>
      </w:r>
      <w:r w:rsidR="00057ECC">
        <w:rPr>
          <w:rtl/>
        </w:rPr>
        <w:t>:</w:t>
      </w:r>
      <w:r>
        <w:rPr>
          <w:rtl/>
        </w:rPr>
        <w:t xml:space="preserve"> 69</w:t>
      </w:r>
      <w:r w:rsidR="00057ECC">
        <w:rPr>
          <w:rtl/>
        </w:rPr>
        <w:t>،</w:t>
      </w:r>
      <w:r>
        <w:rPr>
          <w:rtl/>
        </w:rPr>
        <w:t xml:space="preserve"> الكنى والألقاب 2</w:t>
      </w:r>
      <w:r w:rsidR="00057ECC">
        <w:rPr>
          <w:rtl/>
        </w:rPr>
        <w:t>:</w:t>
      </w:r>
      <w:r>
        <w:rPr>
          <w:rtl/>
        </w:rPr>
        <w:t xml:space="preserve"> 404.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روى في كتابه المذكور ما يفيد التحريف</w:t>
      </w:r>
      <w:r w:rsidR="00057ECC">
        <w:rPr>
          <w:rtl/>
        </w:rPr>
        <w:t>،</w:t>
      </w:r>
      <w:r>
        <w:rPr>
          <w:rtl/>
        </w:rPr>
        <w:t xml:space="preserve"> ومن ذلك ما رواه في احتجاجات سيّدنا أمير المؤمنين </w:t>
      </w:r>
      <w:r w:rsidR="00DC517C" w:rsidRPr="00DC517C">
        <w:rPr>
          <w:rStyle w:val="libAlaemChar"/>
          <w:rFonts w:hint="cs"/>
          <w:rtl/>
        </w:rPr>
        <w:t>عليه‌السلام</w:t>
      </w:r>
      <w:r>
        <w:rPr>
          <w:rtl/>
        </w:rPr>
        <w:t xml:space="preserve"> مع المهاجرين والأنصار</w:t>
      </w:r>
      <w:r w:rsidR="00057ECC">
        <w:rPr>
          <w:rtl/>
        </w:rPr>
        <w:t>،</w:t>
      </w:r>
      <w:r>
        <w:rPr>
          <w:rtl/>
        </w:rPr>
        <w:t xml:space="preserve"> المتضمن مخالفة مصحفه الذي جمعه مع المصحف الذي اتخذوه</w:t>
      </w:r>
      <w:r w:rsidR="00057ECC">
        <w:rPr>
          <w:rtl/>
        </w:rPr>
        <w:t>،</w:t>
      </w:r>
      <w:r>
        <w:rPr>
          <w:rtl/>
        </w:rPr>
        <w:t xml:space="preserve"> وقد أشرنا إلى ذلك في الكلام على الشبهة الثانية. </w:t>
      </w:r>
    </w:p>
    <w:p w:rsidR="000546F0" w:rsidRDefault="000546F0" w:rsidP="000546F0">
      <w:pPr>
        <w:pStyle w:val="libNormal"/>
        <w:rPr>
          <w:rtl/>
        </w:rPr>
      </w:pPr>
      <w:r>
        <w:rPr>
          <w:rtl/>
        </w:rPr>
        <w:t xml:space="preserve">وكتاب </w:t>
      </w:r>
      <w:r w:rsidR="00E43BAF">
        <w:rPr>
          <w:rtl/>
        </w:rPr>
        <w:t>(</w:t>
      </w:r>
      <w:r>
        <w:rPr>
          <w:rtl/>
        </w:rPr>
        <w:t>الاحتجاج</w:t>
      </w:r>
      <w:r w:rsidR="00E43BAF">
        <w:rPr>
          <w:rtl/>
        </w:rPr>
        <w:t>)</w:t>
      </w:r>
      <w:r>
        <w:rPr>
          <w:rtl/>
        </w:rPr>
        <w:t xml:space="preserve"> وإن كان من الكتب الجليلة إلاّ أن أكثر أخباره مراسيل كما صرّح بذلك الشيخ المجلسي في مقدمة </w:t>
      </w:r>
      <w:r w:rsidR="00E43BAF">
        <w:rPr>
          <w:rtl/>
        </w:rPr>
        <w:t>(</w:t>
      </w:r>
      <w:r>
        <w:rPr>
          <w:rtl/>
        </w:rPr>
        <w:t>البحار</w:t>
      </w:r>
      <w:r w:rsidR="00E43BAF">
        <w:rPr>
          <w:rtl/>
        </w:rPr>
        <w:t>)</w:t>
      </w:r>
      <w:r w:rsidR="00057ECC">
        <w:rPr>
          <w:rtl/>
        </w:rPr>
        <w:t>،</w:t>
      </w:r>
      <w:r>
        <w:rPr>
          <w:rtl/>
        </w:rPr>
        <w:t xml:space="preserve"> والشيخ الطّهراني في </w:t>
      </w:r>
      <w:r w:rsidR="00E43BAF">
        <w:rPr>
          <w:rtl/>
        </w:rPr>
        <w:t>(</w:t>
      </w:r>
      <w:r>
        <w:rPr>
          <w:rtl/>
        </w:rPr>
        <w:t>الذريعة إلى تصانيف الشيعة</w:t>
      </w:r>
      <w:r w:rsidR="00E43BAF">
        <w:rPr>
          <w:rtl/>
        </w:rPr>
        <w:t>)</w:t>
      </w:r>
      <w:r>
        <w:rPr>
          <w:rtl/>
        </w:rPr>
        <w:t xml:space="preserve">. </w:t>
      </w:r>
    </w:p>
    <w:p w:rsidR="000546F0" w:rsidRDefault="000546F0" w:rsidP="000546F0">
      <w:pPr>
        <w:pStyle w:val="libNormal"/>
        <w:rPr>
          <w:rtl/>
        </w:rPr>
      </w:pPr>
      <w:r>
        <w:rPr>
          <w:rtl/>
        </w:rPr>
        <w:t>وعلى هذا</w:t>
      </w:r>
      <w:r w:rsidR="00057ECC">
        <w:rPr>
          <w:rtl/>
        </w:rPr>
        <w:t>،</w:t>
      </w:r>
      <w:r>
        <w:rPr>
          <w:rtl/>
        </w:rPr>
        <w:t xml:space="preserve"> فلا يصلح ما رواه في هذا الباب للإعتماد</w:t>
      </w:r>
      <w:r w:rsidR="00057ECC">
        <w:rPr>
          <w:rtl/>
        </w:rPr>
        <w:t>،</w:t>
      </w:r>
      <w:r>
        <w:rPr>
          <w:rtl/>
        </w:rPr>
        <w:t xml:space="preserve"> ولا دليل على أن ينسب إليه هذا الإعتقاد</w:t>
      </w:r>
      <w:r w:rsidR="00057ECC">
        <w:rPr>
          <w:rtl/>
        </w:rPr>
        <w:t>،</w:t>
      </w:r>
      <w:r>
        <w:rPr>
          <w:rtl/>
        </w:rPr>
        <w:t xml:space="preserve"> وإن جاء في كلام بعض علمائنا الأمجاد.</w:t>
      </w:r>
    </w:p>
    <w:p w:rsidR="000546F0" w:rsidRDefault="000546F0" w:rsidP="000546F0">
      <w:pPr>
        <w:pStyle w:val="Heading2"/>
        <w:rPr>
          <w:rtl/>
        </w:rPr>
      </w:pPr>
      <w:bookmarkStart w:id="200" w:name="_Toc292294368"/>
      <w:bookmarkStart w:id="201" w:name="_Toc409343505"/>
      <w:r>
        <w:rPr>
          <w:rtl/>
        </w:rPr>
        <w:t>السيد البحراني</w:t>
      </w:r>
      <w:bookmarkEnd w:id="200"/>
      <w:bookmarkEnd w:id="201"/>
      <w:r>
        <w:rPr>
          <w:rtl/>
        </w:rPr>
        <w:t xml:space="preserve"> </w:t>
      </w:r>
    </w:p>
    <w:p w:rsidR="000546F0" w:rsidRDefault="000546F0" w:rsidP="000546F0">
      <w:pPr>
        <w:pStyle w:val="libNormal"/>
        <w:rPr>
          <w:rtl/>
        </w:rPr>
      </w:pPr>
      <w:r>
        <w:rPr>
          <w:rtl/>
        </w:rPr>
        <w:t>6</w:t>
      </w:r>
      <w:r w:rsidR="00E43BAF">
        <w:rPr>
          <w:rtl/>
        </w:rPr>
        <w:t xml:space="preserve"> - </w:t>
      </w:r>
      <w:r>
        <w:rPr>
          <w:rtl/>
        </w:rPr>
        <w:t>السيّد هاشم البحراني</w:t>
      </w:r>
      <w:r w:rsidR="00057ECC">
        <w:rPr>
          <w:rtl/>
        </w:rPr>
        <w:t>،</w:t>
      </w:r>
      <w:r>
        <w:rPr>
          <w:rtl/>
        </w:rPr>
        <w:t xml:space="preserve"> من مشاهير محدّثي الإمامية</w:t>
      </w:r>
      <w:r w:rsidR="00057ECC">
        <w:rPr>
          <w:rtl/>
        </w:rPr>
        <w:t>،</w:t>
      </w:r>
      <w:r>
        <w:rPr>
          <w:rtl/>
        </w:rPr>
        <w:t xml:space="preserve"> وكان على جانب عظيم من الجلالة</w:t>
      </w:r>
      <w:r w:rsidR="00057ECC">
        <w:rPr>
          <w:rtl/>
        </w:rPr>
        <w:t>،</w:t>
      </w:r>
      <w:r>
        <w:rPr>
          <w:rtl/>
        </w:rPr>
        <w:t xml:space="preserve"> يضرب به المثل في الورع والتقوى</w:t>
      </w:r>
      <w:r w:rsidR="00057ECC">
        <w:rPr>
          <w:rtl/>
        </w:rPr>
        <w:t>،</w:t>
      </w:r>
      <w:r>
        <w:rPr>
          <w:rtl/>
        </w:rPr>
        <w:t xml:space="preserve"> وله تصانيف كثيرة</w:t>
      </w:r>
      <w:r w:rsidR="00057ECC">
        <w:rPr>
          <w:rtl/>
        </w:rPr>
        <w:t>،</w:t>
      </w:r>
      <w:r>
        <w:rPr>
          <w:rtl/>
        </w:rPr>
        <w:t xml:space="preserve"> منها </w:t>
      </w:r>
      <w:r w:rsidR="00E43BAF">
        <w:rPr>
          <w:rtl/>
        </w:rPr>
        <w:t>(</w:t>
      </w:r>
      <w:r>
        <w:rPr>
          <w:rtl/>
        </w:rPr>
        <w:t>البرهان في تفسير القرآن</w:t>
      </w:r>
      <w:r w:rsidR="00E43BAF">
        <w:rPr>
          <w:rtl/>
        </w:rPr>
        <w:t>)</w:t>
      </w:r>
      <w:r w:rsidR="00057ECC">
        <w:rPr>
          <w:rtl/>
        </w:rPr>
        <w:t>،</w:t>
      </w:r>
      <w:r>
        <w:rPr>
          <w:rtl/>
        </w:rPr>
        <w:t xml:space="preserve"> توفي سنة 1107 </w:t>
      </w:r>
      <w:r w:rsidRPr="000546F0">
        <w:rPr>
          <w:rStyle w:val="libFootnotenumChar"/>
          <w:rtl/>
        </w:rPr>
        <w:t>(1)</w:t>
      </w:r>
      <w:r>
        <w:rPr>
          <w:rtl/>
        </w:rPr>
        <w:t xml:space="preserve">. </w:t>
      </w:r>
    </w:p>
    <w:p w:rsidR="000546F0" w:rsidRDefault="000546F0" w:rsidP="000546F0">
      <w:pPr>
        <w:pStyle w:val="libNormal"/>
        <w:rPr>
          <w:rtl/>
        </w:rPr>
      </w:pPr>
      <w:r>
        <w:rPr>
          <w:rtl/>
        </w:rPr>
        <w:t>روى هذا المحدّث الجليل في كتابه المذكور طائفة من الأخبار الظاهرة في نقصان القرآن عن العياشي وأمثاله</w:t>
      </w:r>
      <w:r w:rsidR="00057ECC">
        <w:rPr>
          <w:rtl/>
        </w:rPr>
        <w:t>،</w:t>
      </w:r>
      <w:r>
        <w:rPr>
          <w:rtl/>
        </w:rPr>
        <w:t xml:space="preserve"> لكن تفسيره المذكور يشتمل على أنواع الأخبار وأقسامها</w:t>
      </w:r>
      <w:r w:rsidR="00057ECC">
        <w:rPr>
          <w:rtl/>
        </w:rPr>
        <w:t>،</w:t>
      </w:r>
      <w:r>
        <w:rPr>
          <w:rtl/>
        </w:rPr>
        <w:t xml:space="preserve"> وكأنّه</w:t>
      </w:r>
      <w:r w:rsidR="00E43BAF">
        <w:rPr>
          <w:rtl/>
        </w:rPr>
        <w:t xml:space="preserve"> - </w:t>
      </w:r>
      <w:r>
        <w:rPr>
          <w:rtl/>
        </w:rPr>
        <w:t>رحمه الله</w:t>
      </w:r>
      <w:r w:rsidR="00E43BAF">
        <w:rPr>
          <w:rtl/>
        </w:rPr>
        <w:t xml:space="preserve"> - </w:t>
      </w:r>
      <w:r>
        <w:rPr>
          <w:rtl/>
        </w:rPr>
        <w:t>قصد من تصنيفه جمع الروايات الواردة في تفسير الآيات ووضع كلّ حديثٍ في ذيل الآية التي يناسبها</w:t>
      </w:r>
      <w:r w:rsidR="00057ECC">
        <w:rPr>
          <w:rtl/>
        </w:rPr>
        <w:t>،</w:t>
      </w:r>
      <w:r>
        <w:rPr>
          <w:rtl/>
        </w:rPr>
        <w:t xml:space="preserve"> بل كانت هذه طريقته في جميع كتبه</w:t>
      </w:r>
      <w:r w:rsidR="00057ECC">
        <w:rPr>
          <w:rtl/>
        </w:rPr>
        <w:t>،</w:t>
      </w:r>
      <w:r>
        <w:rPr>
          <w:rtl/>
        </w:rPr>
        <w:t xml:space="preserve"> فقد قال المحدّث البحراني ما نصه</w:t>
      </w:r>
      <w:r w:rsidR="00057ECC">
        <w:rPr>
          <w:rtl/>
        </w:rPr>
        <w:t>:</w:t>
      </w:r>
      <w:r>
        <w:rPr>
          <w:rtl/>
        </w:rPr>
        <w:t xml:space="preserve"> </w:t>
      </w:r>
      <w:r w:rsidR="00E43BAF">
        <w:rPr>
          <w:rtl/>
        </w:rPr>
        <w:t>«</w:t>
      </w:r>
      <w:r>
        <w:rPr>
          <w:rtl/>
        </w:rPr>
        <w:t>وقد صنّف كتباً عديدة تشهد بشدة تتبعه وإطلاعه</w:t>
      </w:r>
      <w:r w:rsidR="00057ECC">
        <w:rPr>
          <w:rtl/>
        </w:rPr>
        <w:t>،</w:t>
      </w:r>
      <w:r>
        <w:rPr>
          <w:rtl/>
        </w:rPr>
        <w:t xml:space="preserve">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انظر</w:t>
      </w:r>
      <w:r w:rsidR="00057ECC">
        <w:rPr>
          <w:rtl/>
        </w:rPr>
        <w:t>:</w:t>
      </w:r>
      <w:r>
        <w:rPr>
          <w:rtl/>
        </w:rPr>
        <w:t xml:space="preserve"> لؤلؤة البحرين</w:t>
      </w:r>
      <w:r w:rsidR="00057ECC">
        <w:rPr>
          <w:rtl/>
        </w:rPr>
        <w:t>:</w:t>
      </w:r>
      <w:r>
        <w:rPr>
          <w:rtl/>
        </w:rPr>
        <w:t xml:space="preserve"> 63</w:t>
      </w:r>
      <w:r w:rsidR="00057ECC">
        <w:rPr>
          <w:rtl/>
        </w:rPr>
        <w:t>،</w:t>
      </w:r>
      <w:r>
        <w:rPr>
          <w:rtl/>
        </w:rPr>
        <w:t xml:space="preserve"> أمل الآمل 2</w:t>
      </w:r>
      <w:r w:rsidR="00057ECC">
        <w:rPr>
          <w:rtl/>
        </w:rPr>
        <w:t>:</w:t>
      </w:r>
      <w:r>
        <w:rPr>
          <w:rtl/>
        </w:rPr>
        <w:t xml:space="preserve"> 341</w:t>
      </w:r>
      <w:r w:rsidR="00057ECC">
        <w:rPr>
          <w:rtl/>
        </w:rPr>
        <w:t>،</w:t>
      </w:r>
      <w:r>
        <w:rPr>
          <w:rtl/>
        </w:rPr>
        <w:t xml:space="preserve"> الكنى والألقاب 3</w:t>
      </w:r>
      <w:r w:rsidR="00057ECC">
        <w:rPr>
          <w:rtl/>
        </w:rPr>
        <w:t>:</w:t>
      </w:r>
      <w:r>
        <w:rPr>
          <w:rtl/>
        </w:rPr>
        <w:t xml:space="preserve"> 93.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إلاّ أنّي لم أقف له على كتاب فتاوى في الأحكام الشرعية بالكلية ولا في مسألة جزئية</w:t>
      </w:r>
      <w:r w:rsidR="00057ECC">
        <w:rPr>
          <w:rtl/>
        </w:rPr>
        <w:t>،</w:t>
      </w:r>
      <w:r>
        <w:rPr>
          <w:rtl/>
        </w:rPr>
        <w:t xml:space="preserve"> وإنما كتبه مجرّد جمع وتأليف</w:t>
      </w:r>
      <w:r w:rsidR="00057ECC">
        <w:rPr>
          <w:rtl/>
        </w:rPr>
        <w:t>،</w:t>
      </w:r>
      <w:r>
        <w:rPr>
          <w:rtl/>
        </w:rPr>
        <w:t xml:space="preserve"> ولم يتكلّم في شيء منها مما وقفت عليه على ترجيح في الأقوال أو بحث أو إختيار مذهب وقول في ذلك المجال</w:t>
      </w:r>
      <w:r w:rsidR="00057ECC">
        <w:rPr>
          <w:rtl/>
        </w:rPr>
        <w:t>،</w:t>
      </w:r>
      <w:r>
        <w:rPr>
          <w:rtl/>
        </w:rPr>
        <w:t xml:space="preserve"> ولا أدري أن ذلك لقصور درجته عن رتبة النظر والإستدلال أم تورّعاً من ذلك ...</w:t>
      </w:r>
      <w:r w:rsidR="00E43BAF">
        <w:rPr>
          <w:rtl/>
        </w:rPr>
        <w:t>»</w:t>
      </w:r>
      <w:r>
        <w:rPr>
          <w:rtl/>
        </w:rPr>
        <w:t xml:space="preserve"> </w:t>
      </w:r>
      <w:r w:rsidRPr="000546F0">
        <w:rPr>
          <w:rStyle w:val="libFootnotenumChar"/>
          <w:rtl/>
        </w:rPr>
        <w:t>(</w:t>
      </w:r>
      <w:r w:rsidRPr="000546F0">
        <w:rPr>
          <w:rStyle w:val="libFootnotenumChar"/>
          <w:rFonts w:hint="cs"/>
          <w:rtl/>
        </w:rPr>
        <w:t>1)</w:t>
      </w:r>
      <w:r w:rsidRPr="003C4034">
        <w:rPr>
          <w:rFonts w:hint="cs"/>
          <w:rtl/>
        </w:rPr>
        <w:t>.</w:t>
      </w:r>
    </w:p>
    <w:p w:rsidR="000546F0" w:rsidRDefault="000546F0" w:rsidP="000546F0">
      <w:pPr>
        <w:pStyle w:val="Heading2"/>
        <w:rPr>
          <w:rtl/>
        </w:rPr>
      </w:pPr>
      <w:bookmarkStart w:id="202" w:name="_Toc292294369"/>
      <w:bookmarkStart w:id="203" w:name="_Toc409343506"/>
      <w:r>
        <w:rPr>
          <w:rtl/>
        </w:rPr>
        <w:t>تحقيق حول رأي الكليني</w:t>
      </w:r>
      <w:bookmarkEnd w:id="202"/>
      <w:bookmarkEnd w:id="203"/>
      <w:r>
        <w:rPr>
          <w:rtl/>
        </w:rPr>
        <w:t xml:space="preserve"> </w:t>
      </w:r>
    </w:p>
    <w:p w:rsidR="000546F0" w:rsidRDefault="000546F0" w:rsidP="000546F0">
      <w:pPr>
        <w:pStyle w:val="libNormal"/>
        <w:rPr>
          <w:rtl/>
        </w:rPr>
      </w:pPr>
      <w:r>
        <w:rPr>
          <w:rtl/>
        </w:rPr>
        <w:t>وإن أشهر رواة الأحاديث التي ذكرناها وغيرها وأعظمهم هو الشيخ محمد</w:t>
      </w:r>
    </w:p>
    <w:p w:rsidR="000546F0" w:rsidRDefault="000546F0" w:rsidP="000546F0">
      <w:pPr>
        <w:pStyle w:val="libNormal"/>
        <w:rPr>
          <w:rtl/>
        </w:rPr>
      </w:pPr>
      <w:r>
        <w:rPr>
          <w:rtl/>
        </w:rPr>
        <w:t xml:space="preserve">ابن يعقوب الكليني المتوفى سنة 329. روى تلك الأخبار في كتابه </w:t>
      </w:r>
      <w:r w:rsidR="00E43BAF">
        <w:rPr>
          <w:rtl/>
        </w:rPr>
        <w:t>(</w:t>
      </w:r>
      <w:r>
        <w:rPr>
          <w:rtl/>
        </w:rPr>
        <w:t>الكافي</w:t>
      </w:r>
      <w:r w:rsidR="00E43BAF">
        <w:rPr>
          <w:rtl/>
        </w:rPr>
        <w:t>)</w:t>
      </w:r>
      <w:r>
        <w:rPr>
          <w:rtl/>
        </w:rPr>
        <w:t xml:space="preserve"> الذي هوأهم الكتب الأربعة المشهورة بين الشيعة الإمامية. </w:t>
      </w:r>
    </w:p>
    <w:p w:rsidR="000546F0" w:rsidRDefault="000546F0" w:rsidP="000546F0">
      <w:pPr>
        <w:pStyle w:val="libNormal"/>
        <w:rPr>
          <w:rtl/>
        </w:rPr>
      </w:pPr>
      <w:r>
        <w:rPr>
          <w:rtl/>
        </w:rPr>
        <w:t>لقد كان</w:t>
      </w:r>
      <w:r w:rsidR="00E43BAF">
        <w:rPr>
          <w:rtl/>
        </w:rPr>
        <w:t xml:space="preserve"> - </w:t>
      </w:r>
      <w:r>
        <w:rPr>
          <w:rtl/>
        </w:rPr>
        <w:t>وما زال</w:t>
      </w:r>
      <w:r w:rsidR="00E43BAF">
        <w:rPr>
          <w:rtl/>
        </w:rPr>
        <w:t xml:space="preserve"> - </w:t>
      </w:r>
      <w:r>
        <w:rPr>
          <w:rtl/>
        </w:rPr>
        <w:t>التحقيق حول رأي الشيخ الكليني في المسألة موضع الإهتمام بين العلماء والكتّاب</w:t>
      </w:r>
      <w:r w:rsidR="00057ECC">
        <w:rPr>
          <w:rtl/>
        </w:rPr>
        <w:t>،</w:t>
      </w:r>
      <w:r>
        <w:rPr>
          <w:rtl/>
        </w:rPr>
        <w:t xml:space="preserve"> لما له ولكتابه من مكانة مرموقة متّفق عليها بين المسلمين</w:t>
      </w:r>
      <w:r w:rsidR="00057ECC">
        <w:rPr>
          <w:rtl/>
        </w:rPr>
        <w:t>،</w:t>
      </w:r>
      <w:r>
        <w:rPr>
          <w:rtl/>
        </w:rPr>
        <w:t xml:space="preserve"> فنسب إليه بعض المحدّثين من الشيعة القول بالتحريف إعتماداً على ظاهر كلامه في خطبة كتابه </w:t>
      </w:r>
      <w:r w:rsidR="00E43BAF">
        <w:rPr>
          <w:rtl/>
        </w:rPr>
        <w:t>«</w:t>
      </w:r>
      <w:r>
        <w:rPr>
          <w:rtl/>
        </w:rPr>
        <w:t>الكافي</w:t>
      </w:r>
      <w:r w:rsidR="00E43BAF">
        <w:rPr>
          <w:rtl/>
        </w:rPr>
        <w:t>»</w:t>
      </w:r>
      <w:r w:rsidR="00057ECC">
        <w:rPr>
          <w:rtl/>
        </w:rPr>
        <w:t>،</w:t>
      </w:r>
      <w:r>
        <w:rPr>
          <w:rtl/>
        </w:rPr>
        <w:t xml:space="preserve"> ونفي ذلك آخرون</w:t>
      </w:r>
      <w:r w:rsidR="00057ECC">
        <w:rPr>
          <w:rtl/>
        </w:rPr>
        <w:t>،</w:t>
      </w:r>
      <w:r>
        <w:rPr>
          <w:rtl/>
        </w:rPr>
        <w:t xml:space="preserve"> وحاول بعض الكتّاب القاصرين نسبة القول بذلك إلى الطائفة عامة والتشنيع عليها</w:t>
      </w:r>
      <w:r w:rsidR="00E43BAF">
        <w:rPr>
          <w:rtl/>
        </w:rPr>
        <w:t xml:space="preserve"> - </w:t>
      </w:r>
      <w:r>
        <w:rPr>
          <w:rtl/>
        </w:rPr>
        <w:t>بزعمه</w:t>
      </w:r>
      <w:r w:rsidR="00E43BAF">
        <w:rPr>
          <w:rtl/>
        </w:rPr>
        <w:t xml:space="preserve"> - </w:t>
      </w:r>
      <w:r>
        <w:rPr>
          <w:rtl/>
        </w:rPr>
        <w:t xml:space="preserve">بعد وصف </w:t>
      </w:r>
      <w:r w:rsidR="00E43BAF">
        <w:rPr>
          <w:rtl/>
        </w:rPr>
        <w:t>«</w:t>
      </w:r>
      <w:r>
        <w:rPr>
          <w:rtl/>
        </w:rPr>
        <w:t>الكافي</w:t>
      </w:r>
      <w:r w:rsidR="00E43BAF">
        <w:rPr>
          <w:rtl/>
        </w:rPr>
        <w:t>»</w:t>
      </w:r>
      <w:r>
        <w:rPr>
          <w:rtl/>
        </w:rPr>
        <w:t xml:space="preserve"> بـ </w:t>
      </w:r>
      <w:r w:rsidR="00E43BAF">
        <w:rPr>
          <w:rtl/>
        </w:rPr>
        <w:t>(</w:t>
      </w:r>
      <w:r>
        <w:rPr>
          <w:rtl/>
        </w:rPr>
        <w:t>الصحيح</w:t>
      </w:r>
      <w:r w:rsidR="00E43BAF">
        <w:rPr>
          <w:rtl/>
        </w:rPr>
        <w:t>)</w:t>
      </w:r>
      <w:r>
        <w:rPr>
          <w:rtl/>
        </w:rPr>
        <w:t xml:space="preserve"> لكنها محاولة يائسة كما سنرى. </w:t>
      </w:r>
    </w:p>
    <w:p w:rsidR="000546F0" w:rsidRDefault="000546F0" w:rsidP="000546F0">
      <w:pPr>
        <w:pStyle w:val="libNormal"/>
        <w:rPr>
          <w:rtl/>
        </w:rPr>
      </w:pPr>
      <w:r>
        <w:rPr>
          <w:rtl/>
        </w:rPr>
        <w:t xml:space="preserve">لقد تقدّم في الفصل الثاني من هذا البحث ذكر أهم الأخبار التي رواها الكليني في </w:t>
      </w:r>
      <w:r w:rsidR="00E43BAF">
        <w:rPr>
          <w:rtl/>
        </w:rPr>
        <w:t>«</w:t>
      </w:r>
      <w:r>
        <w:rPr>
          <w:rtl/>
        </w:rPr>
        <w:t>الكافي</w:t>
      </w:r>
      <w:r w:rsidR="00E43BAF">
        <w:rPr>
          <w:rtl/>
        </w:rPr>
        <w:t>»</w:t>
      </w:r>
      <w:r>
        <w:rPr>
          <w:rtl/>
        </w:rPr>
        <w:t xml:space="preserve"> وبيّنّا ما في كلّ منها من مواقع النظر أو وجوه الجواب</w:t>
      </w:r>
      <w:r w:rsidR="00057ECC">
        <w:rPr>
          <w:rtl/>
        </w:rPr>
        <w:t>،</w:t>
      </w:r>
      <w:r>
        <w:rPr>
          <w:rtl/>
        </w:rPr>
        <w:t xml:space="preserve"> بحيث لا يبقى مجال للقول بأنها تدل على تحريف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w:t>
      </w:r>
      <w:r>
        <w:rPr>
          <w:rFonts w:hint="cs"/>
          <w:rtl/>
        </w:rPr>
        <w:t>1) ل</w:t>
      </w:r>
      <w:r>
        <w:rPr>
          <w:rtl/>
        </w:rPr>
        <w:t>ؤلؤة البحرين</w:t>
      </w:r>
      <w:r w:rsidR="00057ECC">
        <w:rPr>
          <w:rtl/>
        </w:rPr>
        <w:t>:</w:t>
      </w:r>
      <w:r>
        <w:rPr>
          <w:rtl/>
        </w:rPr>
        <w:t xml:space="preserve"> 63.</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القرآن. </w:t>
      </w:r>
    </w:p>
    <w:p w:rsidR="000546F0" w:rsidRDefault="000546F0" w:rsidP="000546F0">
      <w:pPr>
        <w:pStyle w:val="libNormal"/>
        <w:rPr>
          <w:rtl/>
        </w:rPr>
      </w:pPr>
      <w:r>
        <w:rPr>
          <w:rtl/>
        </w:rPr>
        <w:t>والتحقيق حول رأي الكليني وما يتعلّق بذلك يتم بالبحث في عدة جهات</w:t>
      </w:r>
      <w:r w:rsidR="00057ECC">
        <w:rPr>
          <w:rtl/>
        </w:rPr>
        <w:t>:</w:t>
      </w:r>
      <w:r>
        <w:rPr>
          <w:rtl/>
        </w:rPr>
        <w:t xml:space="preserve"> </w:t>
      </w:r>
    </w:p>
    <w:p w:rsidR="000546F0" w:rsidRDefault="000546F0" w:rsidP="000546F0">
      <w:pPr>
        <w:pStyle w:val="Heading2"/>
        <w:rPr>
          <w:rtl/>
        </w:rPr>
      </w:pPr>
      <w:bookmarkStart w:id="204" w:name="_Toc292294370"/>
      <w:bookmarkStart w:id="205" w:name="_Toc409343507"/>
      <w:r>
        <w:rPr>
          <w:rtl/>
        </w:rPr>
        <w:t>ترجمته وشأن كتابه</w:t>
      </w:r>
      <w:bookmarkEnd w:id="204"/>
      <w:bookmarkEnd w:id="205"/>
      <w:r>
        <w:rPr>
          <w:rtl/>
        </w:rPr>
        <w:t xml:space="preserve"> </w:t>
      </w:r>
    </w:p>
    <w:p w:rsidR="000546F0" w:rsidRDefault="000546F0" w:rsidP="000546F0">
      <w:pPr>
        <w:pStyle w:val="libNormal"/>
        <w:rPr>
          <w:rtl/>
        </w:rPr>
      </w:pPr>
      <w:r>
        <w:rPr>
          <w:rtl/>
        </w:rPr>
        <w:t>لقد ترجم علماء الشيعة للكليني بكلّ ثناء وإطراء وتعظيم وتفخيم</w:t>
      </w:r>
      <w:r w:rsidR="00057ECC">
        <w:rPr>
          <w:rtl/>
        </w:rPr>
        <w:t>،</w:t>
      </w:r>
      <w:r>
        <w:rPr>
          <w:rtl/>
        </w:rPr>
        <w:t xml:space="preserve"> فقد قال أبو العباس النجاشي</w:t>
      </w:r>
      <w:r w:rsidR="00057ECC">
        <w:rPr>
          <w:rtl/>
        </w:rPr>
        <w:t>:</w:t>
      </w:r>
      <w:r>
        <w:rPr>
          <w:rtl/>
        </w:rPr>
        <w:t xml:space="preserve"> </w:t>
      </w:r>
      <w:r w:rsidR="00E43BAF">
        <w:rPr>
          <w:rtl/>
        </w:rPr>
        <w:t>«</w:t>
      </w:r>
      <w:r>
        <w:rPr>
          <w:rtl/>
        </w:rPr>
        <w:t>شيخ أصحابنا في وقته بالري ووجههم</w:t>
      </w:r>
      <w:r w:rsidR="00057ECC">
        <w:rPr>
          <w:rtl/>
        </w:rPr>
        <w:t>،</w:t>
      </w:r>
      <w:r>
        <w:rPr>
          <w:rtl/>
        </w:rPr>
        <w:t xml:space="preserve"> وكان أوثق الناس في الحديث وأثبتهم</w:t>
      </w:r>
      <w:r w:rsidR="00057ECC">
        <w:rPr>
          <w:rtl/>
        </w:rPr>
        <w:t>،</w:t>
      </w:r>
      <w:r>
        <w:rPr>
          <w:rtl/>
        </w:rPr>
        <w:t xml:space="preserve"> صنّف الكتاب الكبير المعروف بالكليني</w:t>
      </w:r>
      <w:r w:rsidR="00057ECC">
        <w:rPr>
          <w:rtl/>
        </w:rPr>
        <w:t>،</w:t>
      </w:r>
      <w:r>
        <w:rPr>
          <w:rtl/>
        </w:rPr>
        <w:t xml:space="preserve"> يسمى </w:t>
      </w:r>
      <w:r w:rsidR="00E43BAF">
        <w:rPr>
          <w:rtl/>
        </w:rPr>
        <w:t>(</w:t>
      </w:r>
      <w:r>
        <w:rPr>
          <w:rtl/>
        </w:rPr>
        <w:t>الكافي</w:t>
      </w:r>
      <w:r w:rsidR="00E43BAF">
        <w:rPr>
          <w:rtl/>
        </w:rPr>
        <w:t>)</w:t>
      </w:r>
      <w:r>
        <w:rPr>
          <w:rtl/>
        </w:rPr>
        <w:t xml:space="preserve"> في عشرين سنة</w:t>
      </w:r>
      <w:r w:rsidR="00E43BAF">
        <w:rPr>
          <w:rtl/>
        </w:rPr>
        <w:t>»</w:t>
      </w:r>
      <w:r>
        <w:rPr>
          <w:rtl/>
        </w:rPr>
        <w:t xml:space="preserve"> </w:t>
      </w:r>
      <w:r w:rsidRPr="000546F0">
        <w:rPr>
          <w:rStyle w:val="libFootnotenumChar"/>
          <w:rtl/>
        </w:rPr>
        <w:t>(1)</w:t>
      </w:r>
      <w:r>
        <w:rPr>
          <w:rtl/>
        </w:rPr>
        <w:t xml:space="preserve"> وقال الشيخ الطوسي</w:t>
      </w:r>
      <w:r w:rsidR="00057ECC">
        <w:rPr>
          <w:rtl/>
        </w:rPr>
        <w:t>:</w:t>
      </w:r>
      <w:r>
        <w:rPr>
          <w:rFonts w:hint="cs"/>
          <w:rtl/>
        </w:rPr>
        <w:t xml:space="preserve"> «ثقة عارف بالأخبار</w:t>
      </w:r>
      <w:r w:rsidR="00057ECC">
        <w:rPr>
          <w:rFonts w:hint="cs"/>
          <w:rtl/>
        </w:rPr>
        <w:t>،</w:t>
      </w:r>
      <w:r>
        <w:rPr>
          <w:rFonts w:hint="cs"/>
          <w:rtl/>
        </w:rPr>
        <w:t xml:space="preserve"> له كتب</w:t>
      </w:r>
      <w:r w:rsidR="00057ECC">
        <w:rPr>
          <w:rFonts w:hint="cs"/>
          <w:rtl/>
        </w:rPr>
        <w:t>،</w:t>
      </w:r>
      <w:r>
        <w:rPr>
          <w:rFonts w:hint="cs"/>
          <w:rtl/>
        </w:rPr>
        <w:t xml:space="preserve"> منها كتاب الكافي» </w:t>
      </w:r>
      <w:r w:rsidRPr="000546F0">
        <w:rPr>
          <w:rStyle w:val="libFootnotenumChar"/>
          <w:rFonts w:hint="cs"/>
          <w:rtl/>
        </w:rPr>
        <w:t>(2)</w:t>
      </w:r>
      <w:r>
        <w:rPr>
          <w:rFonts w:hint="cs"/>
          <w:rtl/>
        </w:rPr>
        <w:t xml:space="preserve"> وقال إبن شهر آشوب</w:t>
      </w:r>
      <w:r w:rsidR="00057ECC">
        <w:rPr>
          <w:rFonts w:hint="cs"/>
          <w:rtl/>
        </w:rPr>
        <w:t>:</w:t>
      </w:r>
      <w:r>
        <w:rPr>
          <w:rtl/>
        </w:rPr>
        <w:t xml:space="preserve"> </w:t>
      </w:r>
      <w:r w:rsidR="00E43BAF">
        <w:rPr>
          <w:rtl/>
        </w:rPr>
        <w:t>«</w:t>
      </w:r>
      <w:r>
        <w:rPr>
          <w:rtl/>
        </w:rPr>
        <w:t>عالم بالأخبار</w:t>
      </w:r>
      <w:r w:rsidR="00057ECC">
        <w:rPr>
          <w:rtl/>
        </w:rPr>
        <w:t>،</w:t>
      </w:r>
      <w:r>
        <w:rPr>
          <w:rtl/>
        </w:rPr>
        <w:t xml:space="preserve"> له كتاب</w:t>
      </w:r>
      <w:r w:rsidR="00E43BAF">
        <w:rPr>
          <w:rtl/>
        </w:rPr>
        <w:t>(</w:t>
      </w:r>
      <w:r>
        <w:rPr>
          <w:rtl/>
        </w:rPr>
        <w:t>الكافي</w:t>
      </w:r>
      <w:r w:rsidR="00E43BAF">
        <w:rPr>
          <w:rtl/>
        </w:rPr>
        <w:t>)</w:t>
      </w:r>
      <w:r>
        <w:rPr>
          <w:rtl/>
        </w:rPr>
        <w:t xml:space="preserve"> يشتمل على ثلاثين كتاباً</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وقال المامقاني</w:t>
      </w:r>
      <w:r w:rsidR="00057ECC">
        <w:rPr>
          <w:rtl/>
        </w:rPr>
        <w:t>:</w:t>
      </w:r>
      <w:r>
        <w:rPr>
          <w:rtl/>
        </w:rPr>
        <w:t xml:space="preserve"> </w:t>
      </w:r>
      <w:r w:rsidR="00E43BAF">
        <w:rPr>
          <w:rtl/>
        </w:rPr>
        <w:t>«</w:t>
      </w:r>
      <w:r>
        <w:rPr>
          <w:rtl/>
        </w:rPr>
        <w:t>أمر محمد بن يعقوب في العلم والفقه والحديث والثقة والورع وجلالة الشأن وعظيم القدر وعلوّ المنزلة وسموّ المرتبة أشهر من أن يحيط به قلم ويستوفيه رقم</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وقال الشيخ بهاء الدين العاملي في </w:t>
      </w:r>
      <w:r w:rsidR="00E43BAF">
        <w:rPr>
          <w:rtl/>
        </w:rPr>
        <w:t>(</w:t>
      </w:r>
      <w:r>
        <w:rPr>
          <w:rtl/>
        </w:rPr>
        <w:t>الوجيزة</w:t>
      </w:r>
      <w:r w:rsidR="00E43BAF">
        <w:rPr>
          <w:rtl/>
        </w:rPr>
        <w:t>)</w:t>
      </w:r>
      <w:r w:rsidR="00057ECC">
        <w:rPr>
          <w:rtl/>
        </w:rPr>
        <w:t>:</w:t>
      </w:r>
      <w:r>
        <w:rPr>
          <w:rtl/>
        </w:rPr>
        <w:t xml:space="preserve"> </w:t>
      </w:r>
      <w:r w:rsidR="00E43BAF">
        <w:rPr>
          <w:rtl/>
        </w:rPr>
        <w:t>«</w:t>
      </w:r>
      <w:r>
        <w:rPr>
          <w:rtl/>
        </w:rPr>
        <w:t>ولجلالة شأنه عدّه جماعة من علماء العامة كابن الأثير في كتاب جامع الاصول من المجددين لمذهب الإمامية على رأس المائة الثالثة</w:t>
      </w:r>
      <w:r w:rsidR="00057ECC">
        <w:rPr>
          <w:rtl/>
        </w:rPr>
        <w:t>،</w:t>
      </w:r>
      <w:r>
        <w:rPr>
          <w:rtl/>
        </w:rPr>
        <w:t xml:space="preserve"> بعد ما ذكر أن سيدنا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رجال النجاشي</w:t>
      </w:r>
      <w:r w:rsidR="00057ECC">
        <w:rPr>
          <w:rtl/>
        </w:rPr>
        <w:t>:</w:t>
      </w:r>
      <w:r>
        <w:rPr>
          <w:rtl/>
        </w:rPr>
        <w:t xml:space="preserve"> 266. </w:t>
      </w:r>
    </w:p>
    <w:p w:rsidR="000546F0" w:rsidRDefault="000546F0" w:rsidP="000546F0">
      <w:pPr>
        <w:pStyle w:val="libFootnote0"/>
        <w:rPr>
          <w:rtl/>
        </w:rPr>
      </w:pPr>
      <w:r>
        <w:rPr>
          <w:rtl/>
        </w:rPr>
        <w:t>(2) الفهرست للطوسي</w:t>
      </w:r>
      <w:r w:rsidR="00057ECC">
        <w:rPr>
          <w:rtl/>
        </w:rPr>
        <w:t>:</w:t>
      </w:r>
      <w:r>
        <w:rPr>
          <w:rtl/>
        </w:rPr>
        <w:t xml:space="preserve"> 161.</w:t>
      </w:r>
    </w:p>
    <w:p w:rsidR="000546F0" w:rsidRDefault="000546F0" w:rsidP="000546F0">
      <w:pPr>
        <w:pStyle w:val="libFootnote0"/>
        <w:rPr>
          <w:rtl/>
        </w:rPr>
      </w:pPr>
      <w:r>
        <w:rPr>
          <w:rtl/>
        </w:rPr>
        <w:t>(</w:t>
      </w:r>
      <w:r>
        <w:rPr>
          <w:rFonts w:hint="cs"/>
          <w:rtl/>
        </w:rPr>
        <w:t>3</w:t>
      </w:r>
      <w:r>
        <w:rPr>
          <w:rtl/>
        </w:rPr>
        <w:t>) معالم العلماء</w:t>
      </w:r>
      <w:r w:rsidR="00057ECC">
        <w:rPr>
          <w:rtl/>
        </w:rPr>
        <w:t>:</w:t>
      </w:r>
      <w:r>
        <w:rPr>
          <w:rtl/>
        </w:rPr>
        <w:t xml:space="preserve"> 154. </w:t>
      </w:r>
    </w:p>
    <w:p w:rsidR="000546F0" w:rsidRDefault="000546F0" w:rsidP="000546F0">
      <w:pPr>
        <w:pStyle w:val="libFootnote0"/>
        <w:rPr>
          <w:rtl/>
        </w:rPr>
      </w:pPr>
      <w:r>
        <w:rPr>
          <w:rtl/>
        </w:rPr>
        <w:t>(</w:t>
      </w:r>
      <w:r>
        <w:rPr>
          <w:rFonts w:hint="cs"/>
          <w:rtl/>
        </w:rPr>
        <w:t>4</w:t>
      </w:r>
      <w:r>
        <w:rPr>
          <w:rtl/>
        </w:rPr>
        <w:t>) تنقيح المقال 3</w:t>
      </w:r>
      <w:r w:rsidR="00057ECC">
        <w:rPr>
          <w:rtl/>
        </w:rPr>
        <w:t>:</w:t>
      </w:r>
      <w:r>
        <w:rPr>
          <w:rtl/>
        </w:rPr>
        <w:t xml:space="preserve"> 201.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وإمامنا أبا الحسن علي بن موسى الرضا </w:t>
      </w:r>
      <w:r w:rsidR="00DC517C" w:rsidRPr="00DC517C">
        <w:rPr>
          <w:rStyle w:val="libAlaemChar"/>
          <w:rFonts w:hint="cs"/>
          <w:rtl/>
        </w:rPr>
        <w:t>عليه‌السلام</w:t>
      </w:r>
      <w:r>
        <w:rPr>
          <w:rtl/>
        </w:rPr>
        <w:t xml:space="preserve"> هو المجدّد لهذا المذهب على رأس المائة الثانية</w:t>
      </w:r>
      <w:r w:rsidR="00E43BAF">
        <w:rPr>
          <w:rtl/>
        </w:rPr>
        <w:t>»</w:t>
      </w:r>
      <w:r>
        <w:rPr>
          <w:rtl/>
        </w:rPr>
        <w:t xml:space="preserve">. </w:t>
      </w:r>
    </w:p>
    <w:p w:rsidR="000546F0" w:rsidRDefault="000546F0" w:rsidP="000546F0">
      <w:pPr>
        <w:pStyle w:val="libNormal"/>
        <w:rPr>
          <w:rtl/>
        </w:rPr>
      </w:pPr>
      <w:r>
        <w:rPr>
          <w:rtl/>
        </w:rPr>
        <w:t xml:space="preserve">أما كتابه </w:t>
      </w:r>
      <w:r w:rsidR="00E43BAF">
        <w:rPr>
          <w:rtl/>
        </w:rPr>
        <w:t>«</w:t>
      </w:r>
      <w:r>
        <w:rPr>
          <w:rtl/>
        </w:rPr>
        <w:t>الكافي</w:t>
      </w:r>
      <w:r w:rsidR="00E43BAF">
        <w:rPr>
          <w:rtl/>
        </w:rPr>
        <w:t>»</w:t>
      </w:r>
      <w:r>
        <w:rPr>
          <w:rtl/>
        </w:rPr>
        <w:t xml:space="preserve"> فهو أهم كتب الشيعة الإثني عشرية وأجلّها وأعظمها في الاصول والفروع والمعارف الإسلامية</w:t>
      </w:r>
      <w:r w:rsidR="00057ECC">
        <w:rPr>
          <w:rtl/>
        </w:rPr>
        <w:t>،</w:t>
      </w:r>
      <w:r>
        <w:rPr>
          <w:rtl/>
        </w:rPr>
        <w:t xml:space="preserve"> وإليه يرجع الفقيه في استنباطه للأحكام الشرعية</w:t>
      </w:r>
      <w:r w:rsidR="00057ECC">
        <w:rPr>
          <w:rtl/>
        </w:rPr>
        <w:t>،</w:t>
      </w:r>
      <w:r>
        <w:rPr>
          <w:rtl/>
        </w:rPr>
        <w:t xml:space="preserve"> وعليه يعتمد المحدّث في نقله للأخبار والأحاديث الدينية</w:t>
      </w:r>
      <w:r w:rsidR="00057ECC">
        <w:rPr>
          <w:rtl/>
        </w:rPr>
        <w:t>،</w:t>
      </w:r>
      <w:r>
        <w:rPr>
          <w:rtl/>
        </w:rPr>
        <w:t xml:space="preserve"> ومنه يأخذ الواعظ في ترهيبه وترغيبه. </w:t>
      </w:r>
    </w:p>
    <w:p w:rsidR="000546F0" w:rsidRDefault="000546F0" w:rsidP="000546F0">
      <w:pPr>
        <w:pStyle w:val="libNormal"/>
        <w:rPr>
          <w:rtl/>
        </w:rPr>
      </w:pPr>
      <w:r>
        <w:rPr>
          <w:rtl/>
        </w:rPr>
        <w:t>إلاّ أنّه تقرر لدى علماء الطائفة</w:t>
      </w:r>
      <w:r w:rsidR="00E43BAF">
        <w:rPr>
          <w:rtl/>
        </w:rPr>
        <w:t xml:space="preserve"> - </w:t>
      </w:r>
      <w:r>
        <w:rPr>
          <w:rtl/>
        </w:rPr>
        <w:t>حتى جماعة من كبار الأخباريين</w:t>
      </w:r>
      <w:r w:rsidR="00E43BAF">
        <w:rPr>
          <w:rtl/>
        </w:rPr>
        <w:t xml:space="preserve"> - </w:t>
      </w:r>
      <w:r>
        <w:rPr>
          <w:rtl/>
        </w:rPr>
        <w:t>لزوم النظر في سند كلّ خبر يراد الأخذ به في الاصول والفروع</w:t>
      </w:r>
      <w:r w:rsidR="00057ECC">
        <w:rPr>
          <w:rtl/>
        </w:rPr>
        <w:t>،</w:t>
      </w:r>
      <w:r>
        <w:rPr>
          <w:rtl/>
        </w:rPr>
        <w:t xml:space="preserve"> إذ ليست أخبار الكتب الأربعة</w:t>
      </w:r>
      <w:r w:rsidR="00E43BAF">
        <w:rPr>
          <w:rtl/>
        </w:rPr>
        <w:t xml:space="preserve"> - </w:t>
      </w:r>
      <w:r>
        <w:rPr>
          <w:rtl/>
        </w:rPr>
        <w:t>وأوّلها الكافي</w:t>
      </w:r>
      <w:r w:rsidR="00E43BAF">
        <w:rPr>
          <w:rtl/>
        </w:rPr>
        <w:t xml:space="preserve"> - </w:t>
      </w:r>
      <w:r>
        <w:rPr>
          <w:rtl/>
        </w:rPr>
        <w:t>مقطوعة الصدور عن المعصومين</w:t>
      </w:r>
      <w:r w:rsidR="00057ECC">
        <w:rPr>
          <w:rtl/>
        </w:rPr>
        <w:t>،</w:t>
      </w:r>
      <w:r>
        <w:rPr>
          <w:rtl/>
        </w:rPr>
        <w:t xml:space="preserve"> بل في أسانيدها رجال ضعّفهم علماء الفن ولم يثقوا برواياتهم</w:t>
      </w:r>
      <w:r w:rsidR="00057ECC">
        <w:rPr>
          <w:rtl/>
        </w:rPr>
        <w:t>،</w:t>
      </w:r>
      <w:r>
        <w:rPr>
          <w:rtl/>
        </w:rPr>
        <w:t xml:space="preserve"> ومن هنا قسّموا أخبار الكتب إلى الأقسام المعروفة</w:t>
      </w:r>
      <w:r w:rsidR="00057ECC">
        <w:rPr>
          <w:rtl/>
        </w:rPr>
        <w:t>،</w:t>
      </w:r>
      <w:r>
        <w:rPr>
          <w:rtl/>
        </w:rPr>
        <w:t xml:space="preserve"> واتّفقوا على اعتبار </w:t>
      </w:r>
      <w:r w:rsidR="00E43BAF">
        <w:rPr>
          <w:rtl/>
        </w:rPr>
        <w:t>«</w:t>
      </w:r>
      <w:r>
        <w:rPr>
          <w:rtl/>
        </w:rPr>
        <w:t>الصحيح</w:t>
      </w:r>
      <w:r w:rsidR="00E43BAF">
        <w:rPr>
          <w:rtl/>
        </w:rPr>
        <w:t>»</w:t>
      </w:r>
      <w:r>
        <w:rPr>
          <w:rtl/>
        </w:rPr>
        <w:t xml:space="preserve"> وذهب أكثرهم إلى حجّية </w:t>
      </w:r>
      <w:r w:rsidR="00E43BAF">
        <w:rPr>
          <w:rtl/>
        </w:rPr>
        <w:t>«</w:t>
      </w:r>
      <w:r>
        <w:rPr>
          <w:rtl/>
        </w:rPr>
        <w:t>الموثّق</w:t>
      </w:r>
      <w:r w:rsidR="00E43BAF">
        <w:rPr>
          <w:rtl/>
        </w:rPr>
        <w:t>»</w:t>
      </w:r>
      <w:r>
        <w:rPr>
          <w:rtl/>
        </w:rPr>
        <w:t xml:space="preserve"> وتوقف بعضهم في العمل بـ </w:t>
      </w:r>
      <w:r w:rsidR="00E43BAF">
        <w:rPr>
          <w:rtl/>
        </w:rPr>
        <w:t>«</w:t>
      </w:r>
      <w:r>
        <w:rPr>
          <w:rtl/>
        </w:rPr>
        <w:t>الحسن</w:t>
      </w:r>
      <w:r w:rsidR="00E43BAF">
        <w:rPr>
          <w:rtl/>
        </w:rPr>
        <w:t>»</w:t>
      </w:r>
      <w:r>
        <w:rPr>
          <w:rtl/>
        </w:rPr>
        <w:t xml:space="preserve">. وأجمعوا على وجود الأخبار </w:t>
      </w:r>
      <w:r w:rsidR="00E43BAF">
        <w:rPr>
          <w:rtl/>
        </w:rPr>
        <w:t>«</w:t>
      </w:r>
      <w:r>
        <w:rPr>
          <w:rtl/>
        </w:rPr>
        <w:t>الضعيفة</w:t>
      </w:r>
      <w:r w:rsidR="00E43BAF">
        <w:rPr>
          <w:rtl/>
        </w:rPr>
        <w:t>»</w:t>
      </w:r>
      <w:r>
        <w:rPr>
          <w:rtl/>
        </w:rPr>
        <w:t xml:space="preserve"> في الكتب الأربعة المعروفة</w:t>
      </w:r>
      <w:r w:rsidR="00057ECC">
        <w:rPr>
          <w:rtl/>
        </w:rPr>
        <w:t>،</w:t>
      </w:r>
      <w:r>
        <w:rPr>
          <w:rtl/>
        </w:rPr>
        <w:t xml:space="preserve"> وقد ذكرنا هذه الحقيقة في الامور الأربعة ببعض التفصيل.</w:t>
      </w:r>
    </w:p>
    <w:p w:rsidR="000546F0" w:rsidRDefault="000546F0" w:rsidP="000546F0">
      <w:pPr>
        <w:pStyle w:val="libNormal"/>
        <w:rPr>
          <w:rtl/>
        </w:rPr>
      </w:pPr>
      <w:r>
        <w:rPr>
          <w:rtl/>
        </w:rPr>
        <w:t>ونزيد تأكيداً هنا بذكر مثالين أحدهما</w:t>
      </w:r>
      <w:r w:rsidR="00057ECC">
        <w:rPr>
          <w:rtl/>
        </w:rPr>
        <w:t>:</w:t>
      </w:r>
      <w:r>
        <w:rPr>
          <w:rtl/>
        </w:rPr>
        <w:t xml:space="preserve"> أنّ الكليني روى في </w:t>
      </w:r>
      <w:r w:rsidR="00E43BAF">
        <w:rPr>
          <w:rtl/>
        </w:rPr>
        <w:t>«</w:t>
      </w:r>
      <w:r>
        <w:rPr>
          <w:rtl/>
        </w:rPr>
        <w:t>الكافي</w:t>
      </w:r>
      <w:r w:rsidR="00E43BAF">
        <w:rPr>
          <w:rtl/>
        </w:rPr>
        <w:t>»</w:t>
      </w:r>
      <w:r>
        <w:rPr>
          <w:rtl/>
        </w:rPr>
        <w:t xml:space="preserve"> أن يوم ولادة النبي </w:t>
      </w:r>
      <w:r w:rsidR="00DC517C" w:rsidRPr="00DC517C">
        <w:rPr>
          <w:rStyle w:val="libAlaemChar"/>
          <w:rFonts w:hint="cs"/>
          <w:rtl/>
        </w:rPr>
        <w:t>صلى‌الله‌عليه‌وآله</w:t>
      </w:r>
      <w:r>
        <w:rPr>
          <w:rtl/>
        </w:rPr>
        <w:t xml:space="preserve"> هو اليوم الثاني عشر من شهر ربيع الأوّل</w:t>
      </w:r>
      <w:r w:rsidR="00E43BAF">
        <w:rPr>
          <w:rtl/>
        </w:rPr>
        <w:t xml:space="preserve"> - </w:t>
      </w:r>
      <w:r>
        <w:rPr>
          <w:rtl/>
        </w:rPr>
        <w:t>ولذا نسب إليه القول بذلك</w:t>
      </w:r>
      <w:r w:rsidR="00E43BAF">
        <w:rPr>
          <w:rtl/>
        </w:rPr>
        <w:t xml:space="preserve"> - </w:t>
      </w:r>
      <w:r>
        <w:rPr>
          <w:rtl/>
        </w:rPr>
        <w:t>ولم يوافقه احد من علماء الشيعة عليه فيما نعلم</w:t>
      </w:r>
      <w:r w:rsidR="00057ECC">
        <w:rPr>
          <w:rtl/>
        </w:rPr>
        <w:t>،</w:t>
      </w:r>
      <w:r>
        <w:rPr>
          <w:rtl/>
        </w:rPr>
        <w:t xml:space="preserve"> بل ذهبوا إلى أنّه اليوم السابع عشر منه. والثاني</w:t>
      </w:r>
      <w:r w:rsidR="00057ECC">
        <w:rPr>
          <w:rtl/>
        </w:rPr>
        <w:t>:</w:t>
      </w:r>
      <w:r>
        <w:rPr>
          <w:rtl/>
        </w:rPr>
        <w:t xml:space="preserve"> أنّ الكليني روى في </w:t>
      </w:r>
      <w:r w:rsidR="00E43BAF">
        <w:rPr>
          <w:rtl/>
        </w:rPr>
        <w:t>«</w:t>
      </w:r>
      <w:r>
        <w:rPr>
          <w:rtl/>
        </w:rPr>
        <w:t>الكافي</w:t>
      </w:r>
      <w:r w:rsidR="00E43BAF">
        <w:rPr>
          <w:rtl/>
        </w:rPr>
        <w:t>»</w:t>
      </w:r>
      <w:r>
        <w:rPr>
          <w:rtl/>
        </w:rPr>
        <w:t xml:space="preserve"> كتاب </w:t>
      </w:r>
      <w:r w:rsidR="00E43BAF">
        <w:rPr>
          <w:rtl/>
        </w:rPr>
        <w:t>(</w:t>
      </w:r>
      <w:r>
        <w:rPr>
          <w:rtl/>
        </w:rPr>
        <w:t>الحسن بن العباس بن حريش</w:t>
      </w:r>
      <w:r w:rsidR="00E43BAF">
        <w:rPr>
          <w:rtl/>
        </w:rPr>
        <w:t>)</w:t>
      </w:r>
      <w:r>
        <w:rPr>
          <w:rtl/>
        </w:rPr>
        <w:t xml:space="preserve"> في فضل </w:t>
      </w:r>
      <w:r w:rsidR="00E43BAF">
        <w:rPr>
          <w:rtl/>
        </w:rPr>
        <w:t>«</w:t>
      </w:r>
      <w:r>
        <w:rPr>
          <w:rtl/>
        </w:rPr>
        <w:t>إنّا أنزلناه في ليلة القدر</w:t>
      </w:r>
      <w:r w:rsidR="00E43BAF">
        <w:rPr>
          <w:rtl/>
        </w:rPr>
        <w:t>»</w:t>
      </w:r>
      <w:r>
        <w:rPr>
          <w:rtl/>
        </w:rPr>
        <w:t xml:space="preserve"> وقد ضعف الشيخ أبو العباس النجاشي والشيخ ابن الغضائري وغيرهما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الرجل وذمّوا كتابه المذكور </w:t>
      </w:r>
      <w:r w:rsidRPr="000546F0">
        <w:rPr>
          <w:rStyle w:val="libFootnotenumChar"/>
          <w:rtl/>
        </w:rPr>
        <w:t>(1)</w:t>
      </w:r>
      <w:r>
        <w:rPr>
          <w:rtl/>
        </w:rPr>
        <w:t xml:space="preserve">. </w:t>
      </w:r>
    </w:p>
    <w:p w:rsidR="000546F0" w:rsidRDefault="000546F0" w:rsidP="000546F0">
      <w:pPr>
        <w:pStyle w:val="libNormal"/>
        <w:rPr>
          <w:rtl/>
        </w:rPr>
      </w:pPr>
      <w:r>
        <w:rPr>
          <w:rtl/>
        </w:rPr>
        <w:t xml:space="preserve">وسواء صح ما ذكروا أو لم يصح فإنّ الغرض من ذكر هذا المطلب هو التمثيل لما ذكرناه من رأي أكابر العلماء في روايات الكليني. </w:t>
      </w:r>
    </w:p>
    <w:p w:rsidR="000546F0" w:rsidRDefault="000546F0" w:rsidP="000546F0">
      <w:pPr>
        <w:pStyle w:val="libNormal"/>
        <w:rPr>
          <w:rtl/>
        </w:rPr>
      </w:pPr>
      <w:r>
        <w:rPr>
          <w:rtl/>
        </w:rPr>
        <w:t>وعلى الجملة</w:t>
      </w:r>
      <w:r w:rsidR="00057ECC">
        <w:rPr>
          <w:rtl/>
        </w:rPr>
        <w:t>،</w:t>
      </w:r>
      <w:r>
        <w:rPr>
          <w:rtl/>
        </w:rPr>
        <w:t xml:space="preserve"> فإنّه ليست أخبار </w:t>
      </w:r>
      <w:r w:rsidR="00E43BAF">
        <w:rPr>
          <w:rtl/>
        </w:rPr>
        <w:t>«</w:t>
      </w:r>
      <w:r>
        <w:rPr>
          <w:rtl/>
        </w:rPr>
        <w:t>الكافي</w:t>
      </w:r>
      <w:r w:rsidR="00E43BAF">
        <w:rPr>
          <w:rtl/>
        </w:rPr>
        <w:t>»</w:t>
      </w:r>
      <w:r>
        <w:rPr>
          <w:rtl/>
        </w:rPr>
        <w:t xml:space="preserve"> كلها بصحيحةٍ عند الشيعة حتى يصح إطلاق عنوان </w:t>
      </w:r>
      <w:r w:rsidR="00E43BAF">
        <w:rPr>
          <w:rtl/>
        </w:rPr>
        <w:t>«</w:t>
      </w:r>
      <w:r>
        <w:rPr>
          <w:rtl/>
        </w:rPr>
        <w:t>الصحيح</w:t>
      </w:r>
      <w:r w:rsidR="00E43BAF">
        <w:rPr>
          <w:rtl/>
        </w:rPr>
        <w:t>»</w:t>
      </w:r>
      <w:r>
        <w:rPr>
          <w:rtl/>
        </w:rPr>
        <w:t xml:space="preserve"> عليه</w:t>
      </w:r>
      <w:r w:rsidR="00057ECC">
        <w:rPr>
          <w:rtl/>
        </w:rPr>
        <w:t>،</w:t>
      </w:r>
      <w:r>
        <w:rPr>
          <w:rtl/>
        </w:rPr>
        <w:t xml:space="preserve"> بل فيها الصحيح والضعيف وإن كان </w:t>
      </w:r>
      <w:r w:rsidR="00E43BAF">
        <w:rPr>
          <w:rtl/>
        </w:rPr>
        <w:t>«</w:t>
      </w:r>
      <w:r>
        <w:rPr>
          <w:rtl/>
        </w:rPr>
        <w:t>الصحيح</w:t>
      </w:r>
      <w:r w:rsidR="00E43BAF">
        <w:rPr>
          <w:rtl/>
        </w:rPr>
        <w:t>»</w:t>
      </w:r>
      <w:r>
        <w:rPr>
          <w:rtl/>
        </w:rPr>
        <w:t xml:space="preserve"> قد لا يعمل به</w:t>
      </w:r>
      <w:r w:rsidR="00057ECC">
        <w:rPr>
          <w:rtl/>
        </w:rPr>
        <w:t>،</w:t>
      </w:r>
      <w:r>
        <w:rPr>
          <w:rtl/>
        </w:rPr>
        <w:t xml:space="preserve"> و </w:t>
      </w:r>
      <w:r w:rsidR="00E43BAF">
        <w:rPr>
          <w:rtl/>
        </w:rPr>
        <w:t>«</w:t>
      </w:r>
      <w:r>
        <w:rPr>
          <w:rtl/>
        </w:rPr>
        <w:t>الضعيف</w:t>
      </w:r>
      <w:r w:rsidR="00E43BAF">
        <w:rPr>
          <w:rtl/>
        </w:rPr>
        <w:t>»</w:t>
      </w:r>
      <w:r>
        <w:rPr>
          <w:rtl/>
        </w:rPr>
        <w:t xml:space="preserve"> قد يعتمد عليه</w:t>
      </w:r>
      <w:r w:rsidR="00057ECC">
        <w:rPr>
          <w:rtl/>
        </w:rPr>
        <w:t>،</w:t>
      </w:r>
      <w:r>
        <w:rPr>
          <w:rtl/>
        </w:rPr>
        <w:t xml:space="preserve"> كما هو معلوم عند أهل العلم والتحقيق ... وهذه هي نتيجة البحث في هذه الجهة. </w:t>
      </w:r>
    </w:p>
    <w:p w:rsidR="000546F0" w:rsidRDefault="000546F0" w:rsidP="000546F0">
      <w:pPr>
        <w:pStyle w:val="Heading2"/>
        <w:rPr>
          <w:rtl/>
        </w:rPr>
      </w:pPr>
      <w:bookmarkStart w:id="206" w:name="_Toc292294371"/>
      <w:bookmarkStart w:id="207" w:name="_Toc409343508"/>
      <w:r>
        <w:rPr>
          <w:rtl/>
        </w:rPr>
        <w:t>هل الكليني ملتزم بالصحّة؟</w:t>
      </w:r>
      <w:bookmarkEnd w:id="206"/>
      <w:bookmarkEnd w:id="207"/>
      <w:r>
        <w:rPr>
          <w:rtl/>
        </w:rPr>
        <w:t xml:space="preserve"> </w:t>
      </w:r>
    </w:p>
    <w:p w:rsidR="000546F0" w:rsidRDefault="000546F0" w:rsidP="000546F0">
      <w:pPr>
        <w:pStyle w:val="libNormal"/>
        <w:rPr>
          <w:rtl/>
        </w:rPr>
      </w:pPr>
      <w:r>
        <w:rPr>
          <w:rtl/>
        </w:rPr>
        <w:t xml:space="preserve">قد ينسب الى الكليني القول بتحريف القرآن بدعوى اعتقاده بصدور ما رواه عن المعصومين </w:t>
      </w:r>
      <w:r w:rsidR="00DC517C" w:rsidRPr="00DC517C">
        <w:rPr>
          <w:rStyle w:val="libAlaemChar"/>
          <w:rFonts w:hint="cs"/>
          <w:rtl/>
        </w:rPr>
        <w:t>عليهم‌السلام</w:t>
      </w:r>
      <w:r w:rsidR="00057ECC">
        <w:rPr>
          <w:rtl/>
        </w:rPr>
        <w:t>،</w:t>
      </w:r>
      <w:r>
        <w:rPr>
          <w:rtl/>
        </w:rPr>
        <w:t xml:space="preserve"> لكن هذه الدعوى غير تامّه فالنسبة غير صحيحة</w:t>
      </w:r>
      <w:r w:rsidR="00057ECC">
        <w:rPr>
          <w:rtl/>
        </w:rPr>
        <w:t>،</w:t>
      </w:r>
      <w:r>
        <w:rPr>
          <w:rtl/>
        </w:rPr>
        <w:t xml:space="preserve"> إذ أن الكليني</w:t>
      </w:r>
      <w:r>
        <w:rPr>
          <w:rFonts w:hint="cs"/>
          <w:rtl/>
        </w:rPr>
        <w:t xml:space="preserve"> </w:t>
      </w:r>
      <w:r>
        <w:rPr>
          <w:rtl/>
        </w:rPr>
        <w:t>لم ينصّ في كتابه على اعتقاده بذلك أصلاً</w:t>
      </w:r>
      <w:r w:rsidR="00057ECC">
        <w:rPr>
          <w:rtl/>
        </w:rPr>
        <w:t>،</w:t>
      </w:r>
      <w:r>
        <w:rPr>
          <w:rtl/>
        </w:rPr>
        <w:t xml:space="preserve"> بل ظاهر كلامه يفيد عدم جزمه به</w:t>
      </w:r>
      <w:r w:rsidR="00057ECC">
        <w:rPr>
          <w:rtl/>
        </w:rPr>
        <w:t>،</w:t>
      </w:r>
      <w:r>
        <w:rPr>
          <w:rtl/>
        </w:rPr>
        <w:t xml:space="preserve"> وإليك نصّ عبارته في المقدّمة حيث قال</w:t>
      </w:r>
      <w:r w:rsidR="00057ECC">
        <w:rPr>
          <w:rtl/>
        </w:rPr>
        <w:t>:</w:t>
      </w:r>
      <w:r>
        <w:rPr>
          <w:rtl/>
        </w:rPr>
        <w:t xml:space="preserve"> فاعلم يا أخي</w:t>
      </w:r>
      <w:r w:rsidR="00E43BAF">
        <w:rPr>
          <w:rtl/>
        </w:rPr>
        <w:t xml:space="preserve"> - </w:t>
      </w:r>
      <w:r>
        <w:rPr>
          <w:rtl/>
        </w:rPr>
        <w:t>أرشدك الله</w:t>
      </w:r>
      <w:r w:rsidR="00E43BAF">
        <w:rPr>
          <w:rtl/>
        </w:rPr>
        <w:t xml:space="preserve"> - </w:t>
      </w:r>
      <w:r>
        <w:rPr>
          <w:rtl/>
        </w:rPr>
        <w:t xml:space="preserve">أنّه لا يسع أحداً تمييز شيء مما اختلف الرواية فيه عن العلماء </w:t>
      </w:r>
      <w:r w:rsidR="00DC517C" w:rsidRPr="00DC517C">
        <w:rPr>
          <w:rStyle w:val="libAlaemChar"/>
          <w:rFonts w:hint="cs"/>
          <w:rtl/>
        </w:rPr>
        <w:t>عليهم‌السلام</w:t>
      </w:r>
      <w:r>
        <w:rPr>
          <w:rtl/>
        </w:rPr>
        <w:t xml:space="preserve"> برأيه إلاّ على ما أطلقه العالم </w:t>
      </w:r>
      <w:r w:rsidR="00DC517C" w:rsidRPr="00DC517C">
        <w:rPr>
          <w:rStyle w:val="libAlaemChar"/>
          <w:rFonts w:hint="cs"/>
          <w:rtl/>
        </w:rPr>
        <w:t>عليه‌السلام</w:t>
      </w:r>
      <w:r>
        <w:rPr>
          <w:rtl/>
        </w:rPr>
        <w:t xml:space="preserve"> بقوله</w:t>
      </w:r>
      <w:r w:rsidR="00057ECC">
        <w:rPr>
          <w:rtl/>
        </w:rPr>
        <w:t>:</w:t>
      </w:r>
      <w:r>
        <w:rPr>
          <w:rtl/>
        </w:rPr>
        <w:t xml:space="preserve"> أعرضوها على كتاب الله فما وافق كتاب الله فخذوه وما خالف كتاب الله فردّوه. وقوله </w:t>
      </w:r>
      <w:r w:rsidR="00DC517C" w:rsidRPr="00DC517C">
        <w:rPr>
          <w:rStyle w:val="libAlaemChar"/>
          <w:rFonts w:hint="cs"/>
          <w:rtl/>
        </w:rPr>
        <w:t>عليه‌السلام</w:t>
      </w:r>
      <w:r w:rsidR="00057ECC">
        <w:rPr>
          <w:rtl/>
        </w:rPr>
        <w:t>:</w:t>
      </w:r>
      <w:r>
        <w:rPr>
          <w:rtl/>
        </w:rPr>
        <w:t xml:space="preserve"> دعوا ما وافق القوم</w:t>
      </w:r>
      <w:r w:rsidR="00057ECC">
        <w:rPr>
          <w:rtl/>
        </w:rPr>
        <w:t>،</w:t>
      </w:r>
      <w:r>
        <w:rPr>
          <w:rtl/>
        </w:rPr>
        <w:t xml:space="preserve"> فإنّ الرشد في خلافهم</w:t>
      </w:r>
      <w:r w:rsidR="00057ECC">
        <w:rPr>
          <w:rtl/>
        </w:rPr>
        <w:t>،</w:t>
      </w:r>
      <w:r>
        <w:rPr>
          <w:rtl/>
        </w:rPr>
        <w:t xml:space="preserve"> وقوله </w:t>
      </w:r>
      <w:r w:rsidR="00DC517C" w:rsidRPr="00DC517C">
        <w:rPr>
          <w:rStyle w:val="libAlaemChar"/>
          <w:rFonts w:hint="cs"/>
          <w:rtl/>
        </w:rPr>
        <w:t>عليه‌السلام</w:t>
      </w:r>
      <w:r w:rsidR="00057ECC">
        <w:rPr>
          <w:rtl/>
        </w:rPr>
        <w:t>:</w:t>
      </w:r>
      <w:r>
        <w:rPr>
          <w:rtl/>
        </w:rPr>
        <w:t xml:space="preserve"> خذوا بالمجمع عليه</w:t>
      </w:r>
      <w:r w:rsidR="00057ECC">
        <w:rPr>
          <w:rtl/>
        </w:rPr>
        <w:t>،</w:t>
      </w:r>
      <w:r>
        <w:rPr>
          <w:rtl/>
        </w:rPr>
        <w:t xml:space="preserve"> فإن المجمع عليه لا ريب فيه. </w:t>
      </w:r>
    </w:p>
    <w:p w:rsidR="000546F0" w:rsidRDefault="000546F0" w:rsidP="000546F0">
      <w:pPr>
        <w:pStyle w:val="libNormal"/>
        <w:rPr>
          <w:rtl/>
        </w:rPr>
      </w:pPr>
      <w:r>
        <w:rPr>
          <w:rtl/>
        </w:rPr>
        <w:t>ونحن لا نعرف من جميع ذلك إلاّ أقلّه</w:t>
      </w:r>
      <w:r w:rsidR="00057ECC">
        <w:rPr>
          <w:rtl/>
        </w:rPr>
        <w:t>،</w:t>
      </w:r>
      <w:r>
        <w:rPr>
          <w:rtl/>
        </w:rPr>
        <w:t xml:space="preserve"> ولا نجد شيئاً أحوط</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انظر تنقيح المقال 1</w:t>
      </w:r>
      <w:r w:rsidR="00057ECC">
        <w:rPr>
          <w:rtl/>
        </w:rPr>
        <w:t>:</w:t>
      </w:r>
      <w:r>
        <w:rPr>
          <w:rtl/>
        </w:rPr>
        <w:t xml:space="preserve"> 286.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ولا أوسع من ردّ علم ذلك كلّه إلى العالم </w:t>
      </w:r>
      <w:r w:rsidR="00DC517C" w:rsidRPr="00DC517C">
        <w:rPr>
          <w:rStyle w:val="libAlaemChar"/>
          <w:rFonts w:hint="cs"/>
          <w:rtl/>
        </w:rPr>
        <w:t>عليه‌السلام</w:t>
      </w:r>
      <w:r w:rsidR="00057ECC">
        <w:rPr>
          <w:rtl/>
        </w:rPr>
        <w:t>،</w:t>
      </w:r>
      <w:r>
        <w:rPr>
          <w:rtl/>
        </w:rPr>
        <w:t xml:space="preserve"> وقبول ما وسع من الأمر فيه بقوله </w:t>
      </w:r>
      <w:r w:rsidR="00DC517C" w:rsidRPr="00DC517C">
        <w:rPr>
          <w:rStyle w:val="libAlaemChar"/>
          <w:rFonts w:hint="cs"/>
          <w:rtl/>
        </w:rPr>
        <w:t>عليه‌السلام</w:t>
      </w:r>
      <w:r w:rsidR="00057ECC">
        <w:rPr>
          <w:rtl/>
        </w:rPr>
        <w:t>:</w:t>
      </w:r>
      <w:r>
        <w:rPr>
          <w:rtl/>
        </w:rPr>
        <w:t xml:space="preserve"> بأيما أخذتم من باب التسليم وسعكم. </w:t>
      </w:r>
    </w:p>
    <w:p w:rsidR="000546F0" w:rsidRDefault="000546F0" w:rsidP="000546F0">
      <w:pPr>
        <w:pStyle w:val="libNormal"/>
        <w:rPr>
          <w:rtl/>
        </w:rPr>
      </w:pPr>
      <w:r>
        <w:rPr>
          <w:rtl/>
        </w:rPr>
        <w:t>وقد يسّر الله</w:t>
      </w:r>
      <w:r w:rsidR="00E43BAF">
        <w:rPr>
          <w:rtl/>
        </w:rPr>
        <w:t xml:space="preserve"> - </w:t>
      </w:r>
      <w:r>
        <w:rPr>
          <w:rtl/>
        </w:rPr>
        <w:t>وله الحمد</w:t>
      </w:r>
      <w:r w:rsidR="00E43BAF">
        <w:rPr>
          <w:rtl/>
        </w:rPr>
        <w:t xml:space="preserve"> - </w:t>
      </w:r>
      <w:r>
        <w:rPr>
          <w:rtl/>
        </w:rPr>
        <w:t>تأليف ما سألت</w:t>
      </w:r>
      <w:r w:rsidR="00057ECC">
        <w:rPr>
          <w:rtl/>
        </w:rPr>
        <w:t>،</w:t>
      </w:r>
      <w:r>
        <w:rPr>
          <w:rtl/>
        </w:rPr>
        <w:t xml:space="preserve"> وأرجو أن يكون بحيث توخيت</w:t>
      </w:r>
      <w:r w:rsidR="00E43BAF">
        <w:rPr>
          <w:rtl/>
        </w:rPr>
        <w:t>»</w:t>
      </w:r>
      <w:r>
        <w:rPr>
          <w:rtl/>
        </w:rPr>
        <w:t xml:space="preserve"> وأشار بقوله هذا الأخير إلى قوله سابقاً</w:t>
      </w:r>
      <w:r w:rsidR="00057ECC">
        <w:rPr>
          <w:rtl/>
        </w:rPr>
        <w:t>:</w:t>
      </w:r>
      <w:r>
        <w:rPr>
          <w:rtl/>
        </w:rPr>
        <w:t xml:space="preserve"> </w:t>
      </w:r>
    </w:p>
    <w:p w:rsidR="000546F0" w:rsidRDefault="00E43BAF" w:rsidP="000546F0">
      <w:pPr>
        <w:pStyle w:val="libNormal"/>
        <w:rPr>
          <w:rtl/>
        </w:rPr>
      </w:pPr>
      <w:r>
        <w:rPr>
          <w:rtl/>
        </w:rPr>
        <w:t>«</w:t>
      </w:r>
      <w:r w:rsidR="000546F0">
        <w:rPr>
          <w:rtl/>
        </w:rPr>
        <w:t>وقلت</w:t>
      </w:r>
      <w:r w:rsidR="00057ECC">
        <w:rPr>
          <w:rtl/>
        </w:rPr>
        <w:t>:</w:t>
      </w:r>
      <w:r w:rsidR="000546F0">
        <w:rPr>
          <w:rtl/>
        </w:rPr>
        <w:t xml:space="preserve"> إنك تحبّ أن يكون عندك كتاب كاف يجمع فيه من جميع فنون علم الدين</w:t>
      </w:r>
      <w:r>
        <w:rPr>
          <w:rtl/>
        </w:rPr>
        <w:t>»</w:t>
      </w:r>
      <w:r w:rsidR="000546F0">
        <w:rPr>
          <w:rtl/>
        </w:rPr>
        <w:t xml:space="preserve">. </w:t>
      </w:r>
    </w:p>
    <w:p w:rsidR="000546F0" w:rsidRDefault="000546F0" w:rsidP="000546F0">
      <w:pPr>
        <w:pStyle w:val="libNormal"/>
        <w:rPr>
          <w:rtl/>
        </w:rPr>
      </w:pPr>
      <w:r>
        <w:rPr>
          <w:rtl/>
        </w:rPr>
        <w:t>هذا كلامه</w:t>
      </w:r>
      <w:r w:rsidR="00E43BAF">
        <w:rPr>
          <w:rtl/>
        </w:rPr>
        <w:t xml:space="preserve"> - </w:t>
      </w:r>
      <w:r>
        <w:rPr>
          <w:rtl/>
        </w:rPr>
        <w:t>يرحمه الله</w:t>
      </w:r>
      <w:r w:rsidR="00E43BAF">
        <w:rPr>
          <w:rtl/>
        </w:rPr>
        <w:t xml:space="preserve"> - </w:t>
      </w:r>
      <w:r>
        <w:rPr>
          <w:rtl/>
        </w:rPr>
        <w:t>وليس فيه ما يفيد ذلك</w:t>
      </w:r>
      <w:r w:rsidR="00057ECC">
        <w:rPr>
          <w:rtl/>
        </w:rPr>
        <w:t>،</w:t>
      </w:r>
      <w:r>
        <w:rPr>
          <w:rtl/>
        </w:rPr>
        <w:t xml:space="preserve"> لأنه لو كان يعتقد بصدور جميع أحاديثه</w:t>
      </w:r>
      <w:r w:rsidR="00E43BAF">
        <w:rPr>
          <w:rtl/>
        </w:rPr>
        <w:t xml:space="preserve"> - </w:t>
      </w:r>
      <w:r>
        <w:rPr>
          <w:rtl/>
        </w:rPr>
        <w:t xml:space="preserve">لما أشار في كلامه إلى القاعدة التي قررها أئمة أهل البيت </w:t>
      </w:r>
      <w:r w:rsidR="00DC517C" w:rsidRPr="00DC517C">
        <w:rPr>
          <w:rStyle w:val="libAlaemChar"/>
          <w:rFonts w:hint="cs"/>
          <w:rtl/>
        </w:rPr>
        <w:t>عليهم‌السلام</w:t>
      </w:r>
      <w:r>
        <w:rPr>
          <w:rtl/>
        </w:rPr>
        <w:t xml:space="preserve"> لعلاج الأحاديث المتعارضة</w:t>
      </w:r>
      <w:r w:rsidR="00057ECC">
        <w:rPr>
          <w:rtl/>
        </w:rPr>
        <w:t>،</w:t>
      </w:r>
      <w:r>
        <w:rPr>
          <w:rtl/>
        </w:rPr>
        <w:t xml:space="preserve"> وهي عرض الأحاديث على الكتاب والسنّة</w:t>
      </w:r>
      <w:r w:rsidR="00057ECC">
        <w:rPr>
          <w:rtl/>
        </w:rPr>
        <w:t>،</w:t>
      </w:r>
      <w:r>
        <w:rPr>
          <w:rtl/>
        </w:rPr>
        <w:t xml:space="preserve"> كما أشرنا إلى ذلك من قبل. </w:t>
      </w:r>
    </w:p>
    <w:p w:rsidR="000546F0" w:rsidRDefault="000546F0" w:rsidP="000546F0">
      <w:pPr>
        <w:pStyle w:val="libNormal"/>
        <w:rPr>
          <w:rtl/>
        </w:rPr>
      </w:pPr>
      <w:r>
        <w:rPr>
          <w:rtl/>
        </w:rPr>
        <w:t>واستشهاده</w:t>
      </w:r>
      <w:r w:rsidR="00E43BAF">
        <w:rPr>
          <w:rtl/>
        </w:rPr>
        <w:t xml:space="preserve"> - </w:t>
      </w:r>
      <w:r>
        <w:rPr>
          <w:rtl/>
        </w:rPr>
        <w:t>رحمه الله</w:t>
      </w:r>
      <w:r w:rsidR="00E43BAF">
        <w:rPr>
          <w:rtl/>
        </w:rPr>
        <w:t xml:space="preserve"> - </w:t>
      </w:r>
      <w:r>
        <w:rPr>
          <w:rtl/>
        </w:rPr>
        <w:t>بالرواية القائلة بلزوم الأخذ بالمشهور بين الأصحاب عند التعارض دليل واضح على ذلك</w:t>
      </w:r>
      <w:r w:rsidR="00057ECC">
        <w:rPr>
          <w:rtl/>
        </w:rPr>
        <w:t>،</w:t>
      </w:r>
      <w:r>
        <w:rPr>
          <w:rtl/>
        </w:rPr>
        <w:t xml:space="preserve"> إذ هذا لا يجتمع مع الجزم بصدور الطرفين عن النبي </w:t>
      </w:r>
      <w:r w:rsidR="00DC517C" w:rsidRPr="00DC517C">
        <w:rPr>
          <w:rStyle w:val="libAlaemChar"/>
          <w:rFonts w:hint="cs"/>
          <w:rtl/>
        </w:rPr>
        <w:t>صلى‌الله‌عليه‌وآله</w:t>
      </w:r>
      <w:r>
        <w:rPr>
          <w:rtl/>
        </w:rPr>
        <w:t xml:space="preserve"> أو الامام </w:t>
      </w:r>
      <w:r w:rsidR="00DC517C" w:rsidRPr="00DC517C">
        <w:rPr>
          <w:rStyle w:val="libAlaemChar"/>
          <w:rFonts w:hint="cs"/>
          <w:rtl/>
        </w:rPr>
        <w:t>عليه‌السلام</w:t>
      </w:r>
      <w:r>
        <w:rPr>
          <w:rtl/>
        </w:rPr>
        <w:t xml:space="preserve">. </w:t>
      </w:r>
    </w:p>
    <w:p w:rsidR="000546F0" w:rsidRDefault="000546F0" w:rsidP="000546F0">
      <w:pPr>
        <w:pStyle w:val="libNormal"/>
        <w:rPr>
          <w:rtl/>
        </w:rPr>
      </w:pPr>
      <w:r>
        <w:rPr>
          <w:rtl/>
        </w:rPr>
        <w:t>وقوله</w:t>
      </w:r>
      <w:r w:rsidR="00E43BAF">
        <w:rPr>
          <w:rtl/>
        </w:rPr>
        <w:t xml:space="preserve"> - </w:t>
      </w:r>
      <w:r>
        <w:rPr>
          <w:rtl/>
        </w:rPr>
        <w:t>رحمه الله</w:t>
      </w:r>
      <w:r w:rsidR="00E43BAF">
        <w:rPr>
          <w:rtl/>
        </w:rPr>
        <w:t xml:space="preserve"> - </w:t>
      </w:r>
      <w:r>
        <w:rPr>
          <w:rtl/>
        </w:rPr>
        <w:t>بعد ذلك</w:t>
      </w:r>
      <w:r w:rsidR="00057ECC">
        <w:rPr>
          <w:rtl/>
        </w:rPr>
        <w:t>:</w:t>
      </w:r>
      <w:r>
        <w:rPr>
          <w:rtl/>
        </w:rPr>
        <w:t xml:space="preserve"> </w:t>
      </w:r>
      <w:r w:rsidR="00E43BAF">
        <w:rPr>
          <w:rtl/>
        </w:rPr>
        <w:t>«</w:t>
      </w:r>
      <w:r>
        <w:rPr>
          <w:rtl/>
        </w:rPr>
        <w:t>ونحن لا نعرف من جميع ذلك إلاّ أقله</w:t>
      </w:r>
      <w:r w:rsidR="00057ECC">
        <w:rPr>
          <w:rtl/>
        </w:rPr>
        <w:t>،</w:t>
      </w:r>
      <w:r>
        <w:rPr>
          <w:rtl/>
        </w:rPr>
        <w:t xml:space="preserve"> ولا نجد شيئاً أحوط ولا أوسع من ردّ علم ذلك كلّه إلى العالم </w:t>
      </w:r>
      <w:r w:rsidR="00DC517C" w:rsidRPr="00DC517C">
        <w:rPr>
          <w:rStyle w:val="libAlaemChar"/>
          <w:rFonts w:hint="cs"/>
          <w:rtl/>
        </w:rPr>
        <w:t>عليه‌السلام</w:t>
      </w:r>
      <w:r w:rsidR="00E43BAF">
        <w:rPr>
          <w:rtl/>
        </w:rPr>
        <w:t>»</w:t>
      </w:r>
      <w:r>
        <w:rPr>
          <w:rtl/>
        </w:rPr>
        <w:t xml:space="preserve"> ظاهر في عدم جزمه بصدور أحاديث كتابه عن المعصوم </w:t>
      </w:r>
      <w:r w:rsidR="00DC517C" w:rsidRPr="00DC517C">
        <w:rPr>
          <w:rStyle w:val="libAlaemChar"/>
          <w:rFonts w:hint="cs"/>
          <w:rtl/>
        </w:rPr>
        <w:t>عليه‌السلام</w:t>
      </w:r>
      <w:r>
        <w:rPr>
          <w:rtl/>
        </w:rPr>
        <w:t xml:space="preserve">. </w:t>
      </w:r>
    </w:p>
    <w:p w:rsidR="000546F0" w:rsidRDefault="000546F0" w:rsidP="000546F0">
      <w:pPr>
        <w:pStyle w:val="libNormal"/>
        <w:rPr>
          <w:rtl/>
        </w:rPr>
      </w:pPr>
      <w:r>
        <w:rPr>
          <w:rtl/>
        </w:rPr>
        <w:t>نعم قد يقال</w:t>
      </w:r>
      <w:r w:rsidR="00057ECC">
        <w:rPr>
          <w:rtl/>
        </w:rPr>
        <w:t>:</w:t>
      </w:r>
      <w:r>
        <w:rPr>
          <w:rtl/>
        </w:rPr>
        <w:t xml:space="preserve"> إنّ أحاديث </w:t>
      </w:r>
      <w:r w:rsidR="00E43BAF">
        <w:rPr>
          <w:rtl/>
        </w:rPr>
        <w:t>«</w:t>
      </w:r>
      <w:r>
        <w:rPr>
          <w:rtl/>
        </w:rPr>
        <w:t>الكافي</w:t>
      </w:r>
      <w:r w:rsidR="00E43BAF">
        <w:rPr>
          <w:rtl/>
        </w:rPr>
        <w:t>»</w:t>
      </w:r>
      <w:r>
        <w:rPr>
          <w:rtl/>
        </w:rPr>
        <w:t xml:space="preserve"> إن لم تكن قطعية الصدور فلا أقل من صحتها إسناداً</w:t>
      </w:r>
      <w:r w:rsidR="00057ECC">
        <w:rPr>
          <w:rtl/>
        </w:rPr>
        <w:t>،</w:t>
      </w:r>
      <w:r>
        <w:rPr>
          <w:rtl/>
        </w:rPr>
        <w:t xml:space="preserve"> ذلك لأنّ مؤلّفه قد شهد</w:t>
      </w:r>
      <w:r w:rsidR="00E43BAF">
        <w:rPr>
          <w:rtl/>
        </w:rPr>
        <w:t xml:space="preserve"> - </w:t>
      </w:r>
      <w:r>
        <w:rPr>
          <w:rtl/>
        </w:rPr>
        <w:t>نتيجة بذله غاية ما وسعه من الجهد في التحري والإحتياط</w:t>
      </w:r>
      <w:r w:rsidR="00E43BAF">
        <w:rPr>
          <w:rtl/>
        </w:rPr>
        <w:t xml:space="preserve"> - </w:t>
      </w:r>
      <w:r>
        <w:rPr>
          <w:rtl/>
        </w:rPr>
        <w:t>بصحّة جميع أحاديث كتابه حيث قال في المقدمة</w:t>
      </w:r>
      <w:r w:rsidR="00057ECC">
        <w:rPr>
          <w:rtl/>
        </w:rPr>
        <w:t>:</w:t>
      </w:r>
      <w:r>
        <w:rPr>
          <w:rtl/>
        </w:rPr>
        <w:t xml:space="preserve"> </w:t>
      </w:r>
      <w:r w:rsidR="00E43BAF">
        <w:rPr>
          <w:rtl/>
        </w:rPr>
        <w:t>«</w:t>
      </w:r>
      <w:r>
        <w:rPr>
          <w:rtl/>
        </w:rPr>
        <w:t>وقلت</w:t>
      </w:r>
      <w:r w:rsidR="00057ECC">
        <w:rPr>
          <w:rtl/>
        </w:rPr>
        <w:t>:</w:t>
      </w:r>
      <w:r>
        <w:rPr>
          <w:rtl/>
        </w:rPr>
        <w:t xml:space="preserve"> إنك تحب أن يكون عندك كتاب كاف يجمع من جميع فنون علم الدين ما يكتفي به المتعلّم</w:t>
      </w:r>
      <w:r w:rsidR="00057ECC">
        <w:rPr>
          <w:rtl/>
        </w:rPr>
        <w:t>،</w:t>
      </w:r>
      <w:r>
        <w:rPr>
          <w:rtl/>
        </w:rPr>
        <w:t xml:space="preserve"> ويرجع إليه</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المسترشد ويأخذ منه من يريد علم الدين والعمل به بالآثار الصحيحة عن الصادقين </w:t>
      </w:r>
      <w:r w:rsidR="00DC517C" w:rsidRPr="00DC517C">
        <w:rPr>
          <w:rStyle w:val="libAlaemChar"/>
          <w:rFonts w:hint="cs"/>
          <w:rtl/>
        </w:rPr>
        <w:t>عليهم‌السلام</w:t>
      </w:r>
      <w:r w:rsidR="00057ECC">
        <w:rPr>
          <w:rtl/>
        </w:rPr>
        <w:t>،</w:t>
      </w:r>
      <w:r>
        <w:rPr>
          <w:rtl/>
        </w:rPr>
        <w:t xml:space="preserve"> والسنن القائمة التي </w:t>
      </w:r>
      <w:r w:rsidR="00DC517C" w:rsidRPr="00DC517C">
        <w:rPr>
          <w:rStyle w:val="libAlaemChar"/>
          <w:rFonts w:hint="cs"/>
          <w:rtl/>
        </w:rPr>
        <w:t>عليها‌السلام</w:t>
      </w:r>
      <w:r>
        <w:rPr>
          <w:rtl/>
        </w:rPr>
        <w:t xml:space="preserve"> العمل وبها يؤدّى فرض الله عزّ وجلّ وسنة نبيه </w:t>
      </w:r>
      <w:r w:rsidR="00DC517C" w:rsidRPr="00DC517C">
        <w:rPr>
          <w:rStyle w:val="libAlaemChar"/>
          <w:rFonts w:hint="cs"/>
          <w:rtl/>
        </w:rPr>
        <w:t>صلى‌الله‌عليه‌وآله‌وسلم</w:t>
      </w:r>
      <w:r w:rsidR="00E43BAF">
        <w:rPr>
          <w:rtl/>
        </w:rPr>
        <w:t>»</w:t>
      </w:r>
      <w:r>
        <w:rPr>
          <w:rtl/>
        </w:rPr>
        <w:t xml:space="preserve">. </w:t>
      </w:r>
      <w:r>
        <w:rPr>
          <w:rtl/>
        </w:rPr>
        <w:cr/>
        <w:t xml:space="preserve">فإن ظاهر قوله </w:t>
      </w:r>
      <w:r w:rsidR="00E43BAF">
        <w:rPr>
          <w:rtl/>
        </w:rPr>
        <w:t>«</w:t>
      </w:r>
      <w:r>
        <w:rPr>
          <w:rtl/>
        </w:rPr>
        <w:t xml:space="preserve">بالآثار الصحيحة عن الصادقين </w:t>
      </w:r>
      <w:r w:rsidR="00DC517C" w:rsidRPr="00DC517C">
        <w:rPr>
          <w:rStyle w:val="libAlaemChar"/>
          <w:rFonts w:hint="cs"/>
          <w:rtl/>
        </w:rPr>
        <w:t>عليهم‌السلام</w:t>
      </w:r>
      <w:r w:rsidR="00E43BAF">
        <w:rPr>
          <w:rtl/>
        </w:rPr>
        <w:t>»</w:t>
      </w:r>
      <w:r>
        <w:rPr>
          <w:rtl/>
        </w:rPr>
        <w:t xml:space="preserve"> إعتقاده بصحّة ما أورده في كتابه. </w:t>
      </w:r>
    </w:p>
    <w:p w:rsidR="000546F0" w:rsidRDefault="000546F0" w:rsidP="000546F0">
      <w:pPr>
        <w:pStyle w:val="libNormal"/>
        <w:rPr>
          <w:rtl/>
        </w:rPr>
      </w:pPr>
      <w:r>
        <w:rPr>
          <w:rtl/>
        </w:rPr>
        <w:t>ولكنّ هذا</w:t>
      </w:r>
      <w:r w:rsidR="00E43BAF">
        <w:rPr>
          <w:rtl/>
        </w:rPr>
        <w:t xml:space="preserve"> - </w:t>
      </w:r>
      <w:r>
        <w:rPr>
          <w:rtl/>
        </w:rPr>
        <w:t xml:space="preserve">بغض النظر عما قالوا فيه </w:t>
      </w:r>
      <w:r w:rsidRPr="000546F0">
        <w:rPr>
          <w:rStyle w:val="libFootnotenumChar"/>
          <w:rtl/>
        </w:rPr>
        <w:t>(1)</w:t>
      </w:r>
      <w:r w:rsidR="00E43BAF">
        <w:rPr>
          <w:rtl/>
        </w:rPr>
        <w:t xml:space="preserve"> - </w:t>
      </w:r>
      <w:r>
        <w:rPr>
          <w:rtl/>
        </w:rPr>
        <w:t>لا يستلزم وثوق الشيخ الكليني بدلالة كلّ حديث موجود في كتاب حتى ينسيب إليه</w:t>
      </w:r>
      <w:r w:rsidR="00E43BAF">
        <w:rPr>
          <w:rtl/>
        </w:rPr>
        <w:t xml:space="preserve"> - </w:t>
      </w:r>
      <w:r>
        <w:rPr>
          <w:rtl/>
        </w:rPr>
        <w:t>بالقطع واليقين</w:t>
      </w:r>
      <w:r w:rsidR="00E43BAF">
        <w:rPr>
          <w:rtl/>
        </w:rPr>
        <w:t xml:space="preserve"> - </w:t>
      </w:r>
      <w:r>
        <w:rPr>
          <w:rtl/>
        </w:rPr>
        <w:t>القول بمداليل جميع رواياته</w:t>
      </w:r>
      <w:r w:rsidR="00057ECC">
        <w:rPr>
          <w:rtl/>
        </w:rPr>
        <w:t>،</w:t>
      </w:r>
      <w:r>
        <w:rPr>
          <w:rtl/>
        </w:rPr>
        <w:t xml:space="preserve"> ويؤكد هذا قوله</w:t>
      </w:r>
      <w:r w:rsidR="00057ECC">
        <w:rPr>
          <w:rtl/>
        </w:rPr>
        <w:t>:</w:t>
      </w:r>
      <w:r>
        <w:rPr>
          <w:rtl/>
        </w:rPr>
        <w:t xml:space="preserve"> </w:t>
      </w:r>
      <w:r w:rsidR="00E43BAF">
        <w:rPr>
          <w:rtl/>
        </w:rPr>
        <w:t>«</w:t>
      </w:r>
      <w:r>
        <w:rPr>
          <w:rtl/>
        </w:rPr>
        <w:t>ونحن لا نعرف من جميع ذلك</w:t>
      </w:r>
      <w:r w:rsidR="00E43BAF">
        <w:rPr>
          <w:rtl/>
        </w:rPr>
        <w:t>»</w:t>
      </w:r>
      <w:r>
        <w:rPr>
          <w:rtl/>
        </w:rPr>
        <w:t xml:space="preserve"> بل ويؤكّده أيضاً ملاحظة بعض أحاديثه. </w:t>
      </w:r>
    </w:p>
    <w:p w:rsidR="000546F0" w:rsidRDefault="000546F0" w:rsidP="000546F0">
      <w:pPr>
        <w:pStyle w:val="libNormal"/>
        <w:rPr>
          <w:rtl/>
        </w:rPr>
      </w:pPr>
      <w:r>
        <w:rPr>
          <w:rtl/>
        </w:rPr>
        <w:t>توضيح ذلك</w:t>
      </w:r>
      <w:r w:rsidR="00057ECC">
        <w:rPr>
          <w:rtl/>
        </w:rPr>
        <w:t>:</w:t>
      </w:r>
      <w:r>
        <w:rPr>
          <w:rtl/>
        </w:rPr>
        <w:t xml:space="preserve"> أنّه</w:t>
      </w:r>
      <w:r w:rsidR="00E43BAF">
        <w:rPr>
          <w:rtl/>
        </w:rPr>
        <w:t xml:space="preserve"> - </w:t>
      </w:r>
      <w:r>
        <w:rPr>
          <w:rtl/>
        </w:rPr>
        <w:t>رحمة الله</w:t>
      </w:r>
      <w:r w:rsidR="00E43BAF">
        <w:rPr>
          <w:rtl/>
        </w:rPr>
        <w:t xml:space="preserve"> - </w:t>
      </w:r>
      <w:r>
        <w:rPr>
          <w:rtl/>
        </w:rPr>
        <w:t>روى</w:t>
      </w:r>
      <w:r w:rsidR="00E43BAF">
        <w:rPr>
          <w:rtl/>
        </w:rPr>
        <w:t xml:space="preserve"> - </w:t>
      </w:r>
      <w:r>
        <w:rPr>
          <w:rtl/>
        </w:rPr>
        <w:t>مثلاً</w:t>
      </w:r>
      <w:r w:rsidR="00E43BAF">
        <w:rPr>
          <w:rtl/>
        </w:rPr>
        <w:t xml:space="preserve"> - </w:t>
      </w:r>
      <w:r>
        <w:rPr>
          <w:rtl/>
        </w:rPr>
        <w:t xml:space="preserve">أحاديث في كتاب الحج من فروعه تفيد أنّ الذبيح كان </w:t>
      </w:r>
      <w:r w:rsidR="00E43BAF">
        <w:rPr>
          <w:rtl/>
        </w:rPr>
        <w:t>(</w:t>
      </w:r>
      <w:r>
        <w:rPr>
          <w:rtl/>
        </w:rPr>
        <w:t>إسحاق</w:t>
      </w:r>
      <w:r w:rsidR="00E43BAF">
        <w:rPr>
          <w:rtl/>
        </w:rPr>
        <w:t>)</w:t>
      </w:r>
      <w:r>
        <w:rPr>
          <w:rtl/>
        </w:rPr>
        <w:t xml:space="preserve"> لا </w:t>
      </w:r>
      <w:r w:rsidR="00E43BAF">
        <w:rPr>
          <w:rtl/>
        </w:rPr>
        <w:t>(</w:t>
      </w:r>
      <w:r>
        <w:rPr>
          <w:rtl/>
        </w:rPr>
        <w:t>إسماعيل</w:t>
      </w:r>
      <w:r w:rsidR="00E43BAF">
        <w:rPr>
          <w:rtl/>
        </w:rPr>
        <w:t>)</w:t>
      </w:r>
      <w:r w:rsidR="00057ECC">
        <w:rPr>
          <w:rtl/>
        </w:rPr>
        <w:t>،</w:t>
      </w:r>
      <w:r>
        <w:rPr>
          <w:rtl/>
        </w:rPr>
        <w:t xml:space="preserve"> ومن تلك الأحاديث ما رواه عن أحدهما </w:t>
      </w:r>
      <w:r w:rsidR="00DC517C" w:rsidRPr="00DC517C">
        <w:rPr>
          <w:rStyle w:val="libAlaemChar"/>
          <w:rFonts w:hint="cs"/>
          <w:rtl/>
        </w:rPr>
        <w:t>عليهما‌السلام</w:t>
      </w:r>
      <w:r w:rsidR="00057ECC">
        <w:rPr>
          <w:rtl/>
        </w:rPr>
        <w:t>:</w:t>
      </w:r>
      <w:r>
        <w:rPr>
          <w:rtl/>
        </w:rPr>
        <w:t xml:space="preserve"> </w:t>
      </w:r>
      <w:r w:rsidR="00E43BAF">
        <w:rPr>
          <w:rtl/>
        </w:rPr>
        <w:t>«</w:t>
      </w:r>
      <w:r>
        <w:rPr>
          <w:rtl/>
        </w:rPr>
        <w:t xml:space="preserve">وحج إبراهيم </w:t>
      </w:r>
      <w:r w:rsidR="00DC517C" w:rsidRPr="00DC517C">
        <w:rPr>
          <w:rStyle w:val="libAlaemChar"/>
          <w:rFonts w:hint="cs"/>
          <w:rtl/>
        </w:rPr>
        <w:t>عليه‌السلام</w:t>
      </w:r>
      <w:r>
        <w:rPr>
          <w:rtl/>
        </w:rPr>
        <w:t xml:space="preserve"> هو وأهله وولده</w:t>
      </w:r>
      <w:r w:rsidR="00057ECC">
        <w:rPr>
          <w:rtl/>
        </w:rPr>
        <w:t>،</w:t>
      </w:r>
      <w:r>
        <w:rPr>
          <w:rtl/>
        </w:rPr>
        <w:t xml:space="preserve"> فمن زعم أن الذبيح هو إسحاق فمن هاهنا كان ذبحه</w:t>
      </w:r>
      <w:r w:rsidR="00E43BAF">
        <w:rPr>
          <w:rtl/>
        </w:rPr>
        <w:t>»</w:t>
      </w:r>
      <w:r>
        <w:rPr>
          <w:rtl/>
        </w:rPr>
        <w:t xml:space="preserve">. </w:t>
      </w:r>
    </w:p>
    <w:p w:rsidR="000546F0" w:rsidRDefault="000546F0" w:rsidP="000546F0">
      <w:pPr>
        <w:pStyle w:val="libNormal"/>
        <w:rPr>
          <w:rtl/>
        </w:rPr>
      </w:pPr>
      <w:r>
        <w:rPr>
          <w:rtl/>
        </w:rPr>
        <w:t>قال الكليني</w:t>
      </w:r>
      <w:r w:rsidR="00057ECC">
        <w:rPr>
          <w:rtl/>
        </w:rPr>
        <w:t>:</w:t>
      </w:r>
      <w:r>
        <w:rPr>
          <w:rtl/>
        </w:rPr>
        <w:t xml:space="preserve"> </w:t>
      </w:r>
      <w:r w:rsidR="00E43BAF">
        <w:rPr>
          <w:rtl/>
        </w:rPr>
        <w:t>«</w:t>
      </w:r>
      <w:r>
        <w:rPr>
          <w:rtl/>
        </w:rPr>
        <w:t>وذكر عن أبي بصير أنّه سمع أبا جعفر وأبا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مفاتيح الاصول</w:t>
      </w:r>
      <w:r w:rsidR="00057ECC">
        <w:rPr>
          <w:rtl/>
        </w:rPr>
        <w:t>،</w:t>
      </w:r>
      <w:r>
        <w:rPr>
          <w:rtl/>
        </w:rPr>
        <w:t xml:space="preserve"> معجم رجال الحديث</w:t>
      </w:r>
      <w:r w:rsidR="00057ECC">
        <w:rPr>
          <w:rtl/>
        </w:rPr>
        <w:t>،</w:t>
      </w:r>
      <w:r>
        <w:rPr>
          <w:rtl/>
        </w:rPr>
        <w:t xml:space="preserve"> وغيرهما</w:t>
      </w:r>
      <w:r w:rsidR="00057ECC">
        <w:rPr>
          <w:rtl/>
        </w:rPr>
        <w:t>،</w:t>
      </w:r>
      <w:r>
        <w:rPr>
          <w:rtl/>
        </w:rPr>
        <w:t xml:space="preserve"> وقد جاء في المفاتيح</w:t>
      </w:r>
      <w:r w:rsidR="00057ECC">
        <w:rPr>
          <w:rtl/>
        </w:rPr>
        <w:t>:</w:t>
      </w:r>
      <w:r>
        <w:rPr>
          <w:rtl/>
        </w:rPr>
        <w:t xml:space="preserve"> 332 عن المحدث الجزائري وغيره التصريح بأنّه ليس في كلام الكليني ما يدلّ على حكمه بصحة أحاديث كتابه.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عبدالله </w:t>
      </w:r>
      <w:r w:rsidR="00DC517C" w:rsidRPr="00DC517C">
        <w:rPr>
          <w:rStyle w:val="libAlaemChar"/>
          <w:rFonts w:hint="cs"/>
          <w:rtl/>
        </w:rPr>
        <w:t>عليهما‌السلام</w:t>
      </w:r>
      <w:r>
        <w:rPr>
          <w:rtl/>
        </w:rPr>
        <w:t xml:space="preserve"> يزعمان أنّه إسحاق. فأمّا زرارة فزعم أنّه إسماعيل</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قال المحدّث المجلسي</w:t>
      </w:r>
      <w:r w:rsidR="00057ECC">
        <w:rPr>
          <w:rtl/>
        </w:rPr>
        <w:t>:</w:t>
      </w:r>
      <w:r>
        <w:rPr>
          <w:rtl/>
        </w:rPr>
        <w:t xml:space="preserve"> </w:t>
      </w:r>
      <w:r w:rsidR="00E43BAF">
        <w:rPr>
          <w:rtl/>
        </w:rPr>
        <w:t>«</w:t>
      </w:r>
      <w:r>
        <w:rPr>
          <w:rtl/>
        </w:rPr>
        <w:t>وغرضه</w:t>
      </w:r>
      <w:r w:rsidR="00E43BAF">
        <w:rPr>
          <w:rtl/>
        </w:rPr>
        <w:t xml:space="preserve"> - </w:t>
      </w:r>
      <w:r>
        <w:rPr>
          <w:rtl/>
        </w:rPr>
        <w:t>رحمة الله</w:t>
      </w:r>
      <w:r w:rsidR="00E43BAF">
        <w:rPr>
          <w:rtl/>
        </w:rPr>
        <w:t xml:space="preserve"> - </w:t>
      </w:r>
      <w:r>
        <w:rPr>
          <w:rtl/>
        </w:rPr>
        <w:t>من هذا الكلام رفع الإستبعاد عن كون إسحاق ذبيحاً</w:t>
      </w:r>
      <w:r w:rsidR="00057ECC">
        <w:rPr>
          <w:rtl/>
        </w:rPr>
        <w:t>،</w:t>
      </w:r>
      <w:r>
        <w:rPr>
          <w:rtl/>
        </w:rPr>
        <w:t xml:space="preserve"> بأنّ إسحاق كان بالشام والذي كان بمكة إسماعيل</w:t>
      </w:r>
      <w:r w:rsidR="00057ECC">
        <w:rPr>
          <w:rtl/>
        </w:rPr>
        <w:t>،</w:t>
      </w:r>
      <w:r>
        <w:rPr>
          <w:rtl/>
        </w:rPr>
        <w:t xml:space="preserve"> فكون إسحاق ذبيحاً مستبعد. </w:t>
      </w:r>
    </w:p>
    <w:p w:rsidR="000546F0" w:rsidRDefault="000546F0" w:rsidP="000546F0">
      <w:pPr>
        <w:pStyle w:val="libNormal"/>
        <w:rPr>
          <w:rtl/>
        </w:rPr>
      </w:pPr>
      <w:r>
        <w:rPr>
          <w:rtl/>
        </w:rPr>
        <w:t xml:space="preserve">فدفع هذا الإستبعاد بأنّ الخبر يدلّ على أن ابراهيم </w:t>
      </w:r>
      <w:r w:rsidR="00DC517C" w:rsidRPr="00DC517C">
        <w:rPr>
          <w:rStyle w:val="libAlaemChar"/>
          <w:rFonts w:hint="cs"/>
          <w:rtl/>
        </w:rPr>
        <w:t>عليه‌السلام</w:t>
      </w:r>
      <w:r>
        <w:rPr>
          <w:rtl/>
        </w:rPr>
        <w:t xml:space="preserve"> قد حجّ مع أهله وولده</w:t>
      </w:r>
      <w:r w:rsidR="00057ECC">
        <w:rPr>
          <w:rtl/>
        </w:rPr>
        <w:t>،</w:t>
      </w:r>
      <w:r>
        <w:rPr>
          <w:rtl/>
        </w:rPr>
        <w:t xml:space="preserve"> فيمكن أن يكون الأمر بذبح إسحاق في هذا الوقت</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وروى</w:t>
      </w:r>
      <w:r w:rsidR="00E43BAF">
        <w:rPr>
          <w:rtl/>
        </w:rPr>
        <w:t xml:space="preserve"> - </w:t>
      </w:r>
      <w:r>
        <w:rPr>
          <w:rtl/>
        </w:rPr>
        <w:t>رحمه الله</w:t>
      </w:r>
      <w:r w:rsidR="00E43BAF">
        <w:rPr>
          <w:rtl/>
        </w:rPr>
        <w:t xml:space="preserve"> - </w:t>
      </w:r>
      <w:r>
        <w:rPr>
          <w:rtl/>
        </w:rPr>
        <w:t xml:space="preserve">في خبر طويل عن أبي جعفر وأبي عبدالله </w:t>
      </w:r>
      <w:r w:rsidR="00DC517C" w:rsidRPr="00DC517C">
        <w:rPr>
          <w:rStyle w:val="libAlaemChar"/>
          <w:rFonts w:hint="cs"/>
          <w:rtl/>
        </w:rPr>
        <w:t>عليهما‌السلام</w:t>
      </w:r>
      <w:r w:rsidR="00057ECC">
        <w:rPr>
          <w:rtl/>
        </w:rPr>
        <w:t>:</w:t>
      </w:r>
      <w:r>
        <w:rPr>
          <w:rtl/>
        </w:rPr>
        <w:t xml:space="preserve"> </w:t>
      </w:r>
    </w:p>
    <w:p w:rsidR="000546F0" w:rsidRDefault="00E43BAF" w:rsidP="000546F0">
      <w:pPr>
        <w:pStyle w:val="libNormal"/>
        <w:rPr>
          <w:rtl/>
        </w:rPr>
      </w:pPr>
      <w:r>
        <w:rPr>
          <w:rtl/>
        </w:rPr>
        <w:t>«</w:t>
      </w:r>
      <w:r w:rsidR="000546F0">
        <w:rPr>
          <w:rtl/>
        </w:rPr>
        <w:t>... قال</w:t>
      </w:r>
      <w:r w:rsidR="00057ECC">
        <w:rPr>
          <w:rtl/>
        </w:rPr>
        <w:t>:</w:t>
      </w:r>
      <w:r w:rsidR="000546F0">
        <w:rPr>
          <w:rtl/>
        </w:rPr>
        <w:t xml:space="preserve"> فلما قضت مناسكها فرقت أن يكون قد نزل في ابنها شيء</w:t>
      </w:r>
      <w:r w:rsidR="00057ECC">
        <w:rPr>
          <w:rtl/>
        </w:rPr>
        <w:t>،</w:t>
      </w:r>
      <w:r w:rsidR="000546F0">
        <w:rPr>
          <w:rtl/>
        </w:rPr>
        <w:t xml:space="preserve"> فكأني أنظر إليها مسرعة في الوادي واضعة يدها على رأسها وهي يقول</w:t>
      </w:r>
      <w:r w:rsidR="00057ECC">
        <w:rPr>
          <w:rtl/>
        </w:rPr>
        <w:t>:</w:t>
      </w:r>
      <w:r w:rsidR="000546F0">
        <w:rPr>
          <w:rtl/>
        </w:rPr>
        <w:t xml:space="preserve"> رب لا تؤاخذ بما عملت بامّ إسماعيل. </w:t>
      </w:r>
    </w:p>
    <w:p w:rsidR="000546F0" w:rsidRDefault="000546F0" w:rsidP="000546F0">
      <w:pPr>
        <w:pStyle w:val="libNormal"/>
        <w:rPr>
          <w:rtl/>
        </w:rPr>
      </w:pPr>
      <w:r>
        <w:rPr>
          <w:rtl/>
        </w:rPr>
        <w:t>قال</w:t>
      </w:r>
      <w:r w:rsidR="00057ECC">
        <w:rPr>
          <w:rtl/>
        </w:rPr>
        <w:t>:</w:t>
      </w:r>
      <w:r>
        <w:rPr>
          <w:rtl/>
        </w:rPr>
        <w:t xml:space="preserve"> فلما جاءت سارة فأخبرت الخبر قامت الى إبنها تنظر فإذا أثر السكين خدوشاً في حلقه</w:t>
      </w:r>
      <w:r w:rsidR="00057ECC">
        <w:rPr>
          <w:rtl/>
        </w:rPr>
        <w:t>،</w:t>
      </w:r>
      <w:r>
        <w:rPr>
          <w:rtl/>
        </w:rPr>
        <w:t xml:space="preserve"> ففزعت واشتكت</w:t>
      </w:r>
      <w:r w:rsidR="00057ECC">
        <w:rPr>
          <w:rtl/>
        </w:rPr>
        <w:t>،</w:t>
      </w:r>
      <w:r>
        <w:rPr>
          <w:rtl/>
        </w:rPr>
        <w:t xml:space="preserve"> وكان بدء مرضها الذي هلكت فيه</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قال المحدّث الفيض الكاشاني هنا</w:t>
      </w:r>
      <w:r w:rsidR="00057ECC">
        <w:rPr>
          <w:rtl/>
        </w:rPr>
        <w:t>:</w:t>
      </w:r>
      <w:r>
        <w:rPr>
          <w:rtl/>
        </w:rPr>
        <w:t xml:space="preserve"> </w:t>
      </w:r>
      <w:r w:rsidR="00E43BAF">
        <w:rPr>
          <w:rtl/>
        </w:rPr>
        <w:t>«</w:t>
      </w:r>
      <w:r>
        <w:rPr>
          <w:rtl/>
        </w:rPr>
        <w:t>يستفاد من الخبر أن الذبيح إسحاق</w:t>
      </w:r>
      <w:r w:rsidR="00057ECC">
        <w:rPr>
          <w:rtl/>
        </w:rPr>
        <w:t>،</w:t>
      </w:r>
      <w:r>
        <w:rPr>
          <w:rtl/>
        </w:rPr>
        <w:t xml:space="preserve"> لأن سارة كانت أمّ إسحاق دون إسماعيل</w:t>
      </w:r>
      <w:r w:rsidR="00057ECC">
        <w:rPr>
          <w:rtl/>
        </w:rPr>
        <w:t>،</w:t>
      </w:r>
      <w:r>
        <w:rPr>
          <w:rtl/>
        </w:rPr>
        <w:t xml:space="preserve"> ولقولها</w:t>
      </w:r>
      <w:r w:rsidR="00057ECC">
        <w:rPr>
          <w:rtl/>
        </w:rPr>
        <w:t>:</w:t>
      </w:r>
      <w:r>
        <w:rPr>
          <w:rtl/>
        </w:rPr>
        <w:t xml:space="preserve"> لا تؤاخذني ...</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الكافي 4</w:t>
      </w:r>
      <w:r w:rsidR="00057ECC">
        <w:rPr>
          <w:rtl/>
        </w:rPr>
        <w:t>:</w:t>
      </w:r>
      <w:r>
        <w:rPr>
          <w:rtl/>
        </w:rPr>
        <w:t xml:space="preserve"> 205</w:t>
      </w:r>
      <w:r w:rsidR="00E43BAF">
        <w:rPr>
          <w:rtl/>
        </w:rPr>
        <w:t xml:space="preserve"> - </w:t>
      </w:r>
      <w:r>
        <w:rPr>
          <w:rtl/>
        </w:rPr>
        <w:t xml:space="preserve">206. </w:t>
      </w:r>
    </w:p>
    <w:p w:rsidR="000546F0" w:rsidRDefault="000546F0" w:rsidP="000546F0">
      <w:pPr>
        <w:pStyle w:val="libFootnote0"/>
        <w:rPr>
          <w:rtl/>
        </w:rPr>
      </w:pPr>
      <w:r>
        <w:rPr>
          <w:rtl/>
        </w:rPr>
        <w:t>(2) مرآة العقول 3</w:t>
      </w:r>
      <w:r w:rsidR="00057ECC">
        <w:rPr>
          <w:rtl/>
        </w:rPr>
        <w:t>:</w:t>
      </w:r>
      <w:r>
        <w:rPr>
          <w:rtl/>
        </w:rPr>
        <w:t xml:space="preserve"> 256</w:t>
      </w:r>
      <w:r w:rsidR="00057ECC">
        <w:rPr>
          <w:rtl/>
        </w:rPr>
        <w:t>،</w:t>
      </w:r>
      <w:r>
        <w:rPr>
          <w:rtl/>
        </w:rPr>
        <w:t xml:space="preserve"> بحار الأنوار 12</w:t>
      </w:r>
      <w:r w:rsidR="00057ECC">
        <w:rPr>
          <w:rtl/>
        </w:rPr>
        <w:t>:</w:t>
      </w:r>
      <w:r>
        <w:rPr>
          <w:rtl/>
        </w:rPr>
        <w:t xml:space="preserve"> 135. </w:t>
      </w:r>
    </w:p>
    <w:p w:rsidR="000546F0" w:rsidRDefault="000546F0" w:rsidP="000546F0">
      <w:pPr>
        <w:pStyle w:val="libFootnote0"/>
        <w:rPr>
          <w:rtl/>
        </w:rPr>
      </w:pPr>
      <w:r>
        <w:rPr>
          <w:rtl/>
        </w:rPr>
        <w:t>(3) الكافي 4</w:t>
      </w:r>
      <w:r w:rsidR="00057ECC">
        <w:rPr>
          <w:rtl/>
        </w:rPr>
        <w:t>:</w:t>
      </w:r>
      <w:r>
        <w:rPr>
          <w:rtl/>
        </w:rPr>
        <w:t xml:space="preserve"> 208</w:t>
      </w:r>
      <w:r w:rsidR="00E43BAF">
        <w:rPr>
          <w:rtl/>
        </w:rPr>
        <w:t xml:space="preserve"> - </w:t>
      </w:r>
      <w:r>
        <w:rPr>
          <w:rtl/>
        </w:rPr>
        <w:t xml:space="preserve">209. </w:t>
      </w:r>
    </w:p>
    <w:p w:rsidR="000546F0" w:rsidRDefault="000546F0" w:rsidP="000546F0">
      <w:pPr>
        <w:pStyle w:val="libFootnote0"/>
        <w:rPr>
          <w:rtl/>
        </w:rPr>
      </w:pPr>
      <w:r>
        <w:rPr>
          <w:rtl/>
        </w:rPr>
        <w:t>(4) الوافي 1</w:t>
      </w:r>
      <w:r w:rsidR="00057ECC">
        <w:rPr>
          <w:rtl/>
        </w:rPr>
        <w:t>:</w:t>
      </w:r>
      <w:r>
        <w:rPr>
          <w:rtl/>
        </w:rPr>
        <w:t xml:space="preserve"> 548.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وروى</w:t>
      </w:r>
      <w:r w:rsidR="00E43BAF">
        <w:rPr>
          <w:rtl/>
        </w:rPr>
        <w:t xml:space="preserve"> - </w:t>
      </w:r>
      <w:r>
        <w:rPr>
          <w:rtl/>
        </w:rPr>
        <w:t>رحمة الله</w:t>
      </w:r>
      <w:r w:rsidR="00E43BAF">
        <w:rPr>
          <w:rtl/>
        </w:rPr>
        <w:t xml:space="preserve"> - </w:t>
      </w:r>
      <w:r>
        <w:rPr>
          <w:rtl/>
        </w:rPr>
        <w:t>في باب المشيئة والإرادة من كتاب التوحيد عن أبي</w:t>
      </w:r>
      <w:r>
        <w:rPr>
          <w:rFonts w:hint="cs"/>
          <w:rtl/>
        </w:rPr>
        <w:t xml:space="preserve"> </w:t>
      </w:r>
      <w:r>
        <w:rPr>
          <w:rtl/>
        </w:rPr>
        <w:t xml:space="preserve">الحسن </w:t>
      </w:r>
      <w:r w:rsidR="00DC517C" w:rsidRPr="00DC517C">
        <w:rPr>
          <w:rStyle w:val="libAlaemChar"/>
          <w:rFonts w:hint="cs"/>
          <w:rtl/>
        </w:rPr>
        <w:t>عليه‌السلام</w:t>
      </w:r>
      <w:r>
        <w:rPr>
          <w:rtl/>
        </w:rPr>
        <w:t xml:space="preserve"> في حديث قوله</w:t>
      </w:r>
      <w:r w:rsidR="00057ECC">
        <w:rPr>
          <w:rtl/>
        </w:rPr>
        <w:t>:</w:t>
      </w:r>
      <w:r>
        <w:rPr>
          <w:rtl/>
        </w:rPr>
        <w:t xml:space="preserve"> </w:t>
      </w:r>
      <w:r w:rsidR="00E43BAF">
        <w:rPr>
          <w:rtl/>
        </w:rPr>
        <w:t>«</w:t>
      </w:r>
      <w:r>
        <w:rPr>
          <w:rtl/>
        </w:rPr>
        <w:t>وامر إبراهيم أن يذبح إسحاق ولم يشأ أن يذبحه</w:t>
      </w:r>
      <w:r w:rsidR="00057ECC">
        <w:rPr>
          <w:rtl/>
        </w:rPr>
        <w:t>،</w:t>
      </w:r>
      <w:r>
        <w:rPr>
          <w:rtl/>
        </w:rPr>
        <w:t xml:space="preserve"> ولو شاء لما غلبت مشيئة إبراهيم مشيئة الله تعالى</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قال السيد الطباطبائي في حاشية</w:t>
      </w:r>
      <w:r w:rsidR="00057ECC">
        <w:rPr>
          <w:rtl/>
        </w:rPr>
        <w:t>:</w:t>
      </w:r>
      <w:r>
        <w:rPr>
          <w:rtl/>
        </w:rPr>
        <w:t xml:space="preserve"> </w:t>
      </w:r>
      <w:r w:rsidR="00E43BAF">
        <w:rPr>
          <w:rtl/>
        </w:rPr>
        <w:t>«</w:t>
      </w:r>
      <w:r>
        <w:rPr>
          <w:rtl/>
        </w:rPr>
        <w:t>وهو خلاف ما تضافرت عليه أخبار الشيعة</w:t>
      </w:r>
      <w:r w:rsidR="00E43BAF">
        <w:rPr>
          <w:rtl/>
        </w:rPr>
        <w:t>»</w:t>
      </w:r>
      <w:r>
        <w:rPr>
          <w:rtl/>
        </w:rPr>
        <w:t xml:space="preserve">. </w:t>
      </w:r>
    </w:p>
    <w:p w:rsidR="000546F0" w:rsidRDefault="000546F0" w:rsidP="000546F0">
      <w:pPr>
        <w:pStyle w:val="libNormal"/>
        <w:rPr>
          <w:rtl/>
        </w:rPr>
      </w:pPr>
      <w:r>
        <w:rPr>
          <w:rtl/>
        </w:rPr>
        <w:t>فهل هذا الأحاديث صحيحة في رأي الشيخ الكليني؟ وإذا كانت صحيحة</w:t>
      </w:r>
      <w:r w:rsidR="00E43BAF">
        <w:rPr>
          <w:rtl/>
        </w:rPr>
        <w:t xml:space="preserve"> - </w:t>
      </w:r>
      <w:r>
        <w:rPr>
          <w:rtl/>
        </w:rPr>
        <w:t>بمعنى الثقة بالصدور</w:t>
      </w:r>
      <w:r w:rsidR="00E43BAF">
        <w:rPr>
          <w:rtl/>
        </w:rPr>
        <w:t xml:space="preserve"> - </w:t>
      </w:r>
      <w:r>
        <w:rPr>
          <w:rtl/>
        </w:rPr>
        <w:t>فهل يثق ويعتقد بما دلّت عليه من كون الذبيح إسحاق؟ وإذا كان كذلك فماذا يفعل بالأحاديث التي رواها وهي دالة على كونه إسماعيل؟ وهب أنّه من المتوقّفين في المقام</w:t>
      </w:r>
      <w:r w:rsidR="00E43BAF">
        <w:rPr>
          <w:rtl/>
        </w:rPr>
        <w:t xml:space="preserve"> - </w:t>
      </w:r>
      <w:r>
        <w:rPr>
          <w:rtl/>
        </w:rPr>
        <w:t>كما قال المجلسي في نهاية الأمر</w:t>
      </w:r>
      <w:r w:rsidR="00E43BAF">
        <w:rPr>
          <w:rtl/>
        </w:rPr>
        <w:t xml:space="preserve"> - </w:t>
      </w:r>
      <w:r>
        <w:rPr>
          <w:rtl/>
        </w:rPr>
        <w:t xml:space="preserve">فهل يلتئم هذا مع الإلتزام بالصحّة في كلّ الأحاديث؟ </w:t>
      </w:r>
    </w:p>
    <w:p w:rsidR="000546F0" w:rsidRDefault="000546F0" w:rsidP="000546F0">
      <w:pPr>
        <w:pStyle w:val="libNormal"/>
        <w:rPr>
          <w:rtl/>
        </w:rPr>
      </w:pPr>
      <w:r>
        <w:rPr>
          <w:rtl/>
        </w:rPr>
        <w:t>ونتيجة البحث في هذه الجهة</w:t>
      </w:r>
      <w:r w:rsidR="00057ECC">
        <w:rPr>
          <w:rtl/>
        </w:rPr>
        <w:t>:</w:t>
      </w:r>
      <w:r>
        <w:rPr>
          <w:rtl/>
        </w:rPr>
        <w:t xml:space="preserve"> عدم تمامية نسبة القول بالتحريف إلى الكليني إستناداً إلى عبارته في صدر </w:t>
      </w:r>
      <w:r w:rsidR="00E43BAF">
        <w:rPr>
          <w:rtl/>
        </w:rPr>
        <w:t>«</w:t>
      </w:r>
      <w:r>
        <w:rPr>
          <w:rtl/>
        </w:rPr>
        <w:t>الكافي</w:t>
      </w:r>
      <w:r w:rsidR="00E43BAF">
        <w:rPr>
          <w:rtl/>
        </w:rPr>
        <w:t>»</w:t>
      </w:r>
      <w:r>
        <w:rPr>
          <w:rtl/>
        </w:rPr>
        <w:t xml:space="preserve">. </w:t>
      </w:r>
    </w:p>
    <w:p w:rsidR="000546F0" w:rsidRDefault="000546F0" w:rsidP="000546F0">
      <w:pPr>
        <w:pStyle w:val="Heading2"/>
        <w:rPr>
          <w:rtl/>
        </w:rPr>
      </w:pPr>
      <w:bookmarkStart w:id="208" w:name="_Toc292294372"/>
      <w:bookmarkStart w:id="209" w:name="_Toc409343509"/>
      <w:r>
        <w:rPr>
          <w:rtl/>
        </w:rPr>
        <w:t>جواز نسبة القول بعدم التحريف إليه</w:t>
      </w:r>
      <w:bookmarkEnd w:id="208"/>
      <w:bookmarkEnd w:id="209"/>
      <w:r>
        <w:rPr>
          <w:rtl/>
        </w:rPr>
        <w:t xml:space="preserve"> </w:t>
      </w:r>
    </w:p>
    <w:p w:rsidR="000546F0" w:rsidRDefault="000546F0" w:rsidP="000546F0">
      <w:pPr>
        <w:pStyle w:val="libNormal"/>
        <w:rPr>
          <w:rtl/>
        </w:rPr>
      </w:pPr>
      <w:r>
        <w:rPr>
          <w:rtl/>
        </w:rPr>
        <w:t>وبعد</w:t>
      </w:r>
      <w:r w:rsidR="00057ECC">
        <w:rPr>
          <w:rtl/>
        </w:rPr>
        <w:t>،</w:t>
      </w:r>
      <w:r>
        <w:rPr>
          <w:rtl/>
        </w:rPr>
        <w:t xml:space="preserve"> فإن من الجائز نسبة القول بعدم التحريف إلى الشيخ الكليني </w:t>
      </w:r>
      <w:r w:rsidR="00DC517C" w:rsidRPr="00DC517C">
        <w:rPr>
          <w:rStyle w:val="libAlaemChar"/>
          <w:rFonts w:hint="cs"/>
          <w:rtl/>
        </w:rPr>
        <w:t>رحمه‌الله</w:t>
      </w:r>
      <w:r>
        <w:rPr>
          <w:rtl/>
        </w:rPr>
        <w:t xml:space="preserve"> لعدة وجوه</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إنّه كما روى ما ظاهره التحريف فقد روى ما يفيد عدم التحريف بمعنى الإسقاط في الألفاظ</w:t>
      </w:r>
      <w:r w:rsidR="00057ECC">
        <w:rPr>
          <w:rtl/>
        </w:rPr>
        <w:t>،</w:t>
      </w:r>
      <w:r>
        <w:rPr>
          <w:rtl/>
        </w:rPr>
        <w:t xml:space="preserve"> وهو ما كتبه الإمام </w:t>
      </w:r>
      <w:r w:rsidR="00DC517C" w:rsidRPr="00DC517C">
        <w:rPr>
          <w:rStyle w:val="libAlaemChar"/>
          <w:rFonts w:hint="cs"/>
          <w:rtl/>
        </w:rPr>
        <w:t>عليه‌السلام</w:t>
      </w:r>
      <w:r>
        <w:rPr>
          <w:rtl/>
        </w:rPr>
        <w:t xml:space="preserve"> إلى سعد الخير </w:t>
      </w:r>
      <w:r w:rsidR="00E43BAF">
        <w:rPr>
          <w:rtl/>
        </w:rPr>
        <w:t>«</w:t>
      </w:r>
      <w:r>
        <w:rPr>
          <w:rtl/>
        </w:rPr>
        <w:t>وكان من نبذهم الكتاب أن اقاموا حروفه وحرّفوا حدوده</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الكافي 1</w:t>
      </w:r>
      <w:r w:rsidR="00057ECC">
        <w:rPr>
          <w:rtl/>
        </w:rPr>
        <w:t>:</w:t>
      </w:r>
      <w:r>
        <w:rPr>
          <w:rtl/>
        </w:rPr>
        <w:t xml:space="preserve"> 151.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فهم يروونه ولا يرعونه</w:t>
      </w:r>
      <w:r w:rsidR="00057ECC">
        <w:rPr>
          <w:rtl/>
        </w:rPr>
        <w:t>،</w:t>
      </w:r>
      <w:r>
        <w:rPr>
          <w:rtl/>
        </w:rPr>
        <w:t xml:space="preserve"> والجهال يعجبهم حفظهم للرواية</w:t>
      </w:r>
      <w:r w:rsidR="00057ECC">
        <w:rPr>
          <w:rtl/>
        </w:rPr>
        <w:t>،</w:t>
      </w:r>
      <w:r>
        <w:rPr>
          <w:rtl/>
        </w:rPr>
        <w:t xml:space="preserve"> والعلماء يحزنهم تركهم للرعاية</w:t>
      </w:r>
      <w:r w:rsidR="00E43BAF">
        <w:rPr>
          <w:rtl/>
        </w:rPr>
        <w:t>»</w:t>
      </w:r>
      <w:r>
        <w:rPr>
          <w:rtl/>
        </w:rPr>
        <w:t xml:space="preserve"> الحديث. وقد</w:t>
      </w:r>
      <w:r>
        <w:rPr>
          <w:rFonts w:hint="cs"/>
          <w:rtl/>
        </w:rPr>
        <w:t xml:space="preserve"> </w:t>
      </w:r>
      <w:r>
        <w:rPr>
          <w:rtl/>
        </w:rPr>
        <w:t>استدلّ به الفيض الكاشاني على أنّ المراد من أخبار التحريف هو تحريف المعاني دون الألفاظ</w:t>
      </w:r>
      <w:r w:rsidR="00057ECC">
        <w:rPr>
          <w:rtl/>
        </w:rPr>
        <w:t>،</w:t>
      </w:r>
      <w:r>
        <w:rPr>
          <w:rtl/>
        </w:rPr>
        <w:t xml:space="preserve"> فيكون هذا الخبر قرينة على المراد من تلك الأخبار. ولو فرضنا التعارض كان مقتضى عرض الخبرين المعارضين على الكتاب</w:t>
      </w:r>
      <w:r w:rsidR="00E43BAF">
        <w:rPr>
          <w:rtl/>
        </w:rPr>
        <w:t xml:space="preserve"> - </w:t>
      </w:r>
      <w:r>
        <w:rPr>
          <w:rtl/>
        </w:rPr>
        <w:t>عملاً بالقاعدة التي ذكرها الكليني</w:t>
      </w:r>
      <w:r w:rsidR="00057ECC">
        <w:rPr>
          <w:rtl/>
        </w:rPr>
        <w:t>،</w:t>
      </w:r>
      <w:r>
        <w:rPr>
          <w:rtl/>
        </w:rPr>
        <w:t xml:space="preserve"> ولزوم الأخذ بالمشهور كما ذكر أيضاً</w:t>
      </w:r>
      <w:r w:rsidR="00E43BAF">
        <w:rPr>
          <w:rtl/>
        </w:rPr>
        <w:t xml:space="preserve"> - </w:t>
      </w:r>
      <w:r>
        <w:rPr>
          <w:rtl/>
        </w:rPr>
        <w:t xml:space="preserve">هو القول بعدم وقوع التحريف في القرآن. </w:t>
      </w:r>
    </w:p>
    <w:p w:rsidR="000546F0" w:rsidRDefault="000546F0" w:rsidP="000546F0">
      <w:pPr>
        <w:pStyle w:val="libNormal"/>
        <w:rPr>
          <w:rtl/>
        </w:rPr>
      </w:pPr>
      <w:r>
        <w:rPr>
          <w:rtl/>
        </w:rPr>
        <w:t>2</w:t>
      </w:r>
      <w:r w:rsidR="00E43BAF">
        <w:rPr>
          <w:rtl/>
        </w:rPr>
        <w:t xml:space="preserve"> - </w:t>
      </w:r>
      <w:r>
        <w:rPr>
          <w:rtl/>
        </w:rPr>
        <w:t>إنّ عمدة روايات الكليني الظاهرة في التحريف تنقسم إلى قسمين</w:t>
      </w:r>
      <w:r w:rsidR="00057ECC">
        <w:rPr>
          <w:rtl/>
        </w:rPr>
        <w:t>:</w:t>
      </w:r>
      <w:r>
        <w:rPr>
          <w:rtl/>
        </w:rPr>
        <w:t xml:space="preserve"> </w:t>
      </w:r>
    </w:p>
    <w:p w:rsidR="000546F0" w:rsidRDefault="000546F0" w:rsidP="000546F0">
      <w:pPr>
        <w:pStyle w:val="libNormal"/>
        <w:rPr>
          <w:rtl/>
        </w:rPr>
      </w:pPr>
      <w:r>
        <w:rPr>
          <w:rtl/>
        </w:rPr>
        <w:t>الأول</w:t>
      </w:r>
      <w:r w:rsidR="00E43BAF">
        <w:rPr>
          <w:rtl/>
        </w:rPr>
        <w:t xml:space="preserve"> - </w:t>
      </w:r>
      <w:r>
        <w:rPr>
          <w:rtl/>
        </w:rPr>
        <w:t xml:space="preserve">ما يفيد اختلاف قراءة الأئمة مع القراءة المشهورة. </w:t>
      </w:r>
    </w:p>
    <w:p w:rsidR="000546F0" w:rsidRDefault="000546F0" w:rsidP="000546F0">
      <w:pPr>
        <w:pStyle w:val="libNormal"/>
        <w:rPr>
          <w:rtl/>
        </w:rPr>
      </w:pPr>
      <w:r>
        <w:rPr>
          <w:rtl/>
        </w:rPr>
        <w:t>الثاني</w:t>
      </w:r>
      <w:r w:rsidR="00E43BAF">
        <w:rPr>
          <w:rtl/>
        </w:rPr>
        <w:t xml:space="preserve"> - </w:t>
      </w:r>
      <w:r>
        <w:rPr>
          <w:rtl/>
        </w:rPr>
        <w:t xml:space="preserve">ما ظاهره سقوط أسماء الأئمة ونحو ذلك. </w:t>
      </w:r>
    </w:p>
    <w:p w:rsidR="000546F0" w:rsidRDefault="000546F0" w:rsidP="000546F0">
      <w:pPr>
        <w:pStyle w:val="libNormal"/>
        <w:rPr>
          <w:rtl/>
        </w:rPr>
      </w:pPr>
      <w:r>
        <w:rPr>
          <w:rtl/>
        </w:rPr>
        <w:t xml:space="preserve">أما القسم الأول فخارج عن بحثنا. </w:t>
      </w:r>
    </w:p>
    <w:p w:rsidR="000546F0" w:rsidRDefault="000546F0" w:rsidP="000546F0">
      <w:pPr>
        <w:pStyle w:val="libNormal"/>
        <w:rPr>
          <w:rtl/>
        </w:rPr>
      </w:pPr>
      <w:r>
        <w:rPr>
          <w:rtl/>
        </w:rPr>
        <w:t>وأما القسم الثاني</w:t>
      </w:r>
      <w:r w:rsidR="00E43BAF">
        <w:rPr>
          <w:rtl/>
        </w:rPr>
        <w:t xml:space="preserve"> - </w:t>
      </w:r>
      <w:r>
        <w:rPr>
          <w:rtl/>
        </w:rPr>
        <w:t>فمع غض النظر عن الأسانيد</w:t>
      </w:r>
      <w:r w:rsidR="00E43BAF">
        <w:rPr>
          <w:rtl/>
        </w:rPr>
        <w:t xml:space="preserve"> - </w:t>
      </w:r>
      <w:r>
        <w:rPr>
          <w:rtl/>
        </w:rPr>
        <w:t xml:space="preserve">فكلّه تأويل من أهل البيت </w:t>
      </w:r>
      <w:r w:rsidR="00DC517C" w:rsidRPr="00DC517C">
        <w:rPr>
          <w:rStyle w:val="libAlaemChar"/>
          <w:rFonts w:hint="cs"/>
          <w:rtl/>
        </w:rPr>
        <w:t>عليهم‌السلام</w:t>
      </w:r>
      <w:r w:rsidR="00057ECC">
        <w:rPr>
          <w:rtl/>
        </w:rPr>
        <w:t>،</w:t>
      </w:r>
      <w:r>
        <w:rPr>
          <w:rtl/>
        </w:rPr>
        <w:t xml:space="preserve"> والتأويل لا ينافي التفسير</w:t>
      </w:r>
      <w:r w:rsidR="00057ECC">
        <w:rPr>
          <w:rtl/>
        </w:rPr>
        <w:t>،</w:t>
      </w:r>
      <w:r>
        <w:rPr>
          <w:rtl/>
        </w:rPr>
        <w:t xml:space="preserve"> وإرادة معنى لا تضاد إرادة معنى آخر</w:t>
      </w:r>
      <w:r w:rsidR="00057ECC">
        <w:rPr>
          <w:rtl/>
        </w:rPr>
        <w:t>،</w:t>
      </w:r>
      <w:r>
        <w:rPr>
          <w:rtl/>
        </w:rPr>
        <w:t xml:space="preserve"> وقد روى الكليني ما هو صريح في هذا الباب عن الصادق </w:t>
      </w:r>
      <w:r w:rsidR="00DC517C" w:rsidRPr="00DC517C">
        <w:rPr>
          <w:rStyle w:val="libAlaemChar"/>
          <w:rFonts w:hint="cs"/>
          <w:rtl/>
        </w:rPr>
        <w:t>عليه‌السلام</w:t>
      </w:r>
      <w:r>
        <w:rPr>
          <w:rtl/>
        </w:rPr>
        <w:t xml:space="preserve"> في قول الله عزّ وجلّ</w:t>
      </w:r>
      <w:r w:rsidR="00057ECC">
        <w:rPr>
          <w:rtl/>
        </w:rPr>
        <w:t>:</w:t>
      </w:r>
      <w:r>
        <w:rPr>
          <w:rtl/>
        </w:rPr>
        <w:t xml:space="preserve"> </w:t>
      </w:r>
      <w:r w:rsidR="00E43BAF">
        <w:rPr>
          <w:rStyle w:val="libAlaemChar"/>
          <w:rtl/>
        </w:rPr>
        <w:t>(</w:t>
      </w:r>
      <w:r w:rsidRPr="000546F0">
        <w:rPr>
          <w:rStyle w:val="libAieChar"/>
          <w:rtl/>
        </w:rPr>
        <w:t>الّذين يقطعون ما أمر الله به أن يوصل</w:t>
      </w:r>
      <w:r w:rsidR="00E43BAF" w:rsidRPr="00E43BAF">
        <w:rPr>
          <w:rStyle w:val="libAlaemChar"/>
          <w:rtl/>
        </w:rPr>
        <w:t>)</w:t>
      </w:r>
      <w:r w:rsidR="00057ECC">
        <w:rPr>
          <w:rtl/>
        </w:rPr>
        <w:t>:</w:t>
      </w:r>
      <w:r>
        <w:rPr>
          <w:rtl/>
        </w:rPr>
        <w:t xml:space="preserve"> </w:t>
      </w:r>
      <w:r w:rsidR="00E43BAF">
        <w:rPr>
          <w:rtl/>
        </w:rPr>
        <w:t>«</w:t>
      </w:r>
      <w:r>
        <w:rPr>
          <w:rtl/>
        </w:rPr>
        <w:t>إنّها نزلت في رحم آل محمد. وقد يكون في قرابتك</w:t>
      </w:r>
      <w:r w:rsidR="00E43BAF">
        <w:rPr>
          <w:rtl/>
        </w:rPr>
        <w:t xml:space="preserve"> - </w:t>
      </w:r>
      <w:r>
        <w:rPr>
          <w:rtl/>
        </w:rPr>
        <w:t>ثم قال</w:t>
      </w:r>
      <w:r w:rsidR="00E43BAF">
        <w:rPr>
          <w:rtl/>
        </w:rPr>
        <w:t xml:space="preserve"> - </w:t>
      </w:r>
      <w:r>
        <w:rPr>
          <w:rtl/>
        </w:rPr>
        <w:t>ولا تكوننّ ممن يقول في الشيء أنّه في شيء واحد</w:t>
      </w:r>
      <w:r w:rsidR="00E43BAF">
        <w:rPr>
          <w:rtl/>
        </w:rPr>
        <w:t>»</w:t>
      </w:r>
      <w:r>
        <w:rPr>
          <w:rtl/>
        </w:rPr>
        <w:t xml:space="preserve">. </w:t>
      </w:r>
    </w:p>
    <w:p w:rsidR="000546F0" w:rsidRDefault="000546F0" w:rsidP="000546F0">
      <w:pPr>
        <w:pStyle w:val="libNormal"/>
        <w:rPr>
          <w:rtl/>
        </w:rPr>
      </w:pPr>
      <w:r>
        <w:rPr>
          <w:rtl/>
        </w:rPr>
        <w:t xml:space="preserve">ومقتضى القواعد التي ذكرها الكليني أن لا يؤخذ بظواهر الأخبار من القسم الثاني. </w:t>
      </w:r>
    </w:p>
    <w:p w:rsidR="000546F0" w:rsidRDefault="000546F0" w:rsidP="000546F0">
      <w:pPr>
        <w:pStyle w:val="libNormal"/>
        <w:rPr>
          <w:rtl/>
        </w:rPr>
      </w:pPr>
      <w:r>
        <w:rPr>
          <w:rtl/>
        </w:rPr>
        <w:t>3</w:t>
      </w:r>
      <w:r w:rsidR="00E43BAF">
        <w:rPr>
          <w:rtl/>
        </w:rPr>
        <w:t xml:space="preserve"> - </w:t>
      </w:r>
      <w:r>
        <w:rPr>
          <w:rtl/>
        </w:rPr>
        <w:t>إنّ كلمات الأعلام والأئمة العظام من الشيعة الإمامية</w:t>
      </w:r>
      <w:r w:rsidR="00E43BAF">
        <w:rPr>
          <w:rtl/>
        </w:rPr>
        <w:t xml:space="preserve"> - </w:t>
      </w:r>
      <w:r>
        <w:rPr>
          <w:rtl/>
        </w:rPr>
        <w:t>كالصدوق والمفيد والمرتضى والطبرسي</w:t>
      </w:r>
      <w:r w:rsidR="00E43BAF">
        <w:rPr>
          <w:rtl/>
        </w:rPr>
        <w:t xml:space="preserve"> - </w:t>
      </w:r>
      <w:r>
        <w:rPr>
          <w:rtl/>
        </w:rPr>
        <w:t>الصريحة في أن المذهب هو عدم التحريف</w:t>
      </w:r>
      <w:r w:rsidR="00057ECC">
        <w:rPr>
          <w:rtl/>
        </w:rPr>
        <w:t>،</w:t>
      </w:r>
      <w:r>
        <w:rPr>
          <w:rtl/>
        </w:rPr>
        <w:t xml:space="preserve"> وان القائلين بالتحريف شذاذ من </w:t>
      </w:r>
      <w:r w:rsidR="00E43BAF">
        <w:rPr>
          <w:rtl/>
        </w:rPr>
        <w:t>«</w:t>
      </w:r>
      <w:r>
        <w:rPr>
          <w:rtl/>
        </w:rPr>
        <w:t>الحشوية</w:t>
      </w:r>
      <w:r w:rsidR="00E43BAF">
        <w:rPr>
          <w:rtl/>
        </w:rPr>
        <w:t>»</w:t>
      </w:r>
      <w:r w:rsidR="00057ECC">
        <w:rPr>
          <w:rFonts w:hint="cs"/>
          <w:rtl/>
        </w:rPr>
        <w:t>،</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تقتضي أن لا يكون الكليني قائلاً بالتحريف</w:t>
      </w:r>
      <w:r w:rsidR="00057ECC">
        <w:rPr>
          <w:rtl/>
        </w:rPr>
        <w:t>،</w:t>
      </w:r>
      <w:r>
        <w:rPr>
          <w:rtl/>
        </w:rPr>
        <w:t xml:space="preserve"> لا سيمّا كلام الصدوق الصريح في </w:t>
      </w:r>
      <w:r w:rsidR="00E43BAF">
        <w:rPr>
          <w:rtl/>
        </w:rPr>
        <w:t>«</w:t>
      </w:r>
      <w:r>
        <w:rPr>
          <w:rtl/>
        </w:rPr>
        <w:t>أن من نسب إلينا ... فهو كاذب</w:t>
      </w:r>
      <w:r w:rsidR="00E43BAF">
        <w:rPr>
          <w:rtl/>
        </w:rPr>
        <w:t>»</w:t>
      </w:r>
      <w:r>
        <w:rPr>
          <w:rtl/>
        </w:rPr>
        <w:t>. وإلاّ لم يقولوا كذلك</w:t>
      </w:r>
      <w:r w:rsidR="00057ECC">
        <w:rPr>
          <w:rtl/>
        </w:rPr>
        <w:t>،</w:t>
      </w:r>
      <w:r>
        <w:rPr>
          <w:rtl/>
        </w:rPr>
        <w:t xml:space="preserve"> إذ لم ينسوا شأن الكليني وعظمته في الطائفة. </w:t>
      </w:r>
    </w:p>
    <w:p w:rsidR="000546F0" w:rsidRDefault="000546F0" w:rsidP="000546F0">
      <w:pPr>
        <w:pStyle w:val="libNormal"/>
        <w:rPr>
          <w:rtl/>
        </w:rPr>
      </w:pPr>
      <w:r>
        <w:rPr>
          <w:rtl/>
        </w:rPr>
        <w:t>4</w:t>
      </w:r>
      <w:r w:rsidR="00E43BAF">
        <w:rPr>
          <w:rFonts w:hint="cs"/>
          <w:rtl/>
        </w:rPr>
        <w:t xml:space="preserve"> - </w:t>
      </w:r>
      <w:r>
        <w:rPr>
          <w:rtl/>
        </w:rPr>
        <w:t>إنّ دعوى الإجماع من جاعة من أعلام الطائفة</w:t>
      </w:r>
      <w:r w:rsidR="00E43BAF">
        <w:rPr>
          <w:rtl/>
        </w:rPr>
        <w:t xml:space="preserve"> - </w:t>
      </w:r>
      <w:r>
        <w:rPr>
          <w:rtl/>
        </w:rPr>
        <w:t>كالشيخ جعفر كاشف الغطاء وغيره</w:t>
      </w:r>
      <w:r w:rsidR="00E43BAF">
        <w:rPr>
          <w:rtl/>
        </w:rPr>
        <w:t xml:space="preserve"> - </w:t>
      </w:r>
      <w:r>
        <w:rPr>
          <w:rtl/>
        </w:rPr>
        <w:t>ترجّع القول بأن الكليني من نفاة التحريف</w:t>
      </w:r>
      <w:r w:rsidR="00057ECC">
        <w:rPr>
          <w:rtl/>
        </w:rPr>
        <w:t>،</w:t>
      </w:r>
      <w:r>
        <w:rPr>
          <w:rtl/>
        </w:rPr>
        <w:t xml:space="preserve"> وإلاّ لما ادّعوه مع الإلتفات إلى شخصية الكليني. </w:t>
      </w:r>
    </w:p>
    <w:p w:rsidR="000546F0" w:rsidRDefault="000546F0" w:rsidP="000546F0">
      <w:pPr>
        <w:pStyle w:val="libNormal"/>
        <w:rPr>
          <w:rtl/>
        </w:rPr>
      </w:pPr>
      <w:r>
        <w:rPr>
          <w:rtl/>
        </w:rPr>
        <w:t>5</w:t>
      </w:r>
      <w:r w:rsidR="00E43BAF">
        <w:rPr>
          <w:rtl/>
        </w:rPr>
        <w:t xml:space="preserve"> - </w:t>
      </w:r>
      <w:r>
        <w:rPr>
          <w:rtl/>
        </w:rPr>
        <w:t xml:space="preserve">إنّ الكليني رحمة الله روى الأخبار المفيدة للتحريف في </w:t>
      </w:r>
      <w:r w:rsidR="00E43BAF">
        <w:rPr>
          <w:rtl/>
        </w:rPr>
        <w:t>(</w:t>
      </w:r>
      <w:r>
        <w:rPr>
          <w:rtl/>
        </w:rPr>
        <w:t>باب النوادر</w:t>
      </w:r>
      <w:r w:rsidR="00E43BAF">
        <w:rPr>
          <w:rtl/>
        </w:rPr>
        <w:t>)</w:t>
      </w:r>
      <w:r w:rsidR="00057ECC">
        <w:rPr>
          <w:rtl/>
        </w:rPr>
        <w:t>،</w:t>
      </w:r>
      <w:r>
        <w:rPr>
          <w:rtl/>
        </w:rPr>
        <w:t xml:space="preserve"> ومن العلوم أنّ النوادر هي الأحاديث الشاذة التي تترك ولا يعمل بها كما نص على ذلك الشيخ المفيد </w:t>
      </w:r>
      <w:r w:rsidRPr="000546F0">
        <w:rPr>
          <w:rStyle w:val="libFootnotenumChar"/>
          <w:rtl/>
        </w:rPr>
        <w:t>(1)</w:t>
      </w:r>
      <w:r>
        <w:rPr>
          <w:rtl/>
        </w:rPr>
        <w:t xml:space="preserve">. </w:t>
      </w:r>
    </w:p>
    <w:p w:rsidR="000546F0" w:rsidRDefault="000546F0" w:rsidP="000546F0">
      <w:pPr>
        <w:pStyle w:val="libNormal"/>
        <w:rPr>
          <w:rtl/>
        </w:rPr>
      </w:pPr>
      <w:r>
        <w:rPr>
          <w:rtl/>
        </w:rPr>
        <w:t>وعن الشيخ في التهذيب بعد حديث لحذيفة</w:t>
      </w:r>
      <w:r w:rsidR="00057ECC">
        <w:rPr>
          <w:rtl/>
        </w:rPr>
        <w:t>:</w:t>
      </w:r>
      <w:r>
        <w:rPr>
          <w:rtl/>
        </w:rPr>
        <w:t xml:space="preserve"> </w:t>
      </w:r>
      <w:r w:rsidR="00E43BAF">
        <w:rPr>
          <w:rtl/>
        </w:rPr>
        <w:t>«</w:t>
      </w:r>
      <w:r>
        <w:rPr>
          <w:rtl/>
        </w:rPr>
        <w:t>إنّه لا يصلح العمل بحديث حذيفة</w:t>
      </w:r>
      <w:r w:rsidR="00057ECC">
        <w:rPr>
          <w:rtl/>
        </w:rPr>
        <w:t>،</w:t>
      </w:r>
      <w:r>
        <w:rPr>
          <w:rtl/>
        </w:rPr>
        <w:t xml:space="preserve"> لأن متنه لا يوجد في شيء من الأصول المصنّفة بل هو موجود في الشواذ من الأخبار</w:t>
      </w:r>
      <w:r w:rsidR="00E43BAF">
        <w:rPr>
          <w:rtl/>
        </w:rPr>
        <w:t>»</w:t>
      </w:r>
      <w:r>
        <w:rPr>
          <w:rtl/>
        </w:rPr>
        <w:t xml:space="preserve">. </w:t>
      </w:r>
    </w:p>
    <w:p w:rsidR="000546F0" w:rsidRDefault="000546F0" w:rsidP="000546F0">
      <w:pPr>
        <w:pStyle w:val="libNormal"/>
        <w:rPr>
          <w:rtl/>
        </w:rPr>
      </w:pPr>
      <w:r>
        <w:rPr>
          <w:rtl/>
        </w:rPr>
        <w:t xml:space="preserve">ثم إن الشيخ المامقاني بعد أن أثبت الترادف بين </w:t>
      </w:r>
      <w:r w:rsidR="00E43BAF">
        <w:rPr>
          <w:rtl/>
        </w:rPr>
        <w:t>«</w:t>
      </w:r>
      <w:r>
        <w:rPr>
          <w:rtl/>
        </w:rPr>
        <w:t>الشاذ</w:t>
      </w:r>
      <w:r w:rsidR="00E43BAF">
        <w:rPr>
          <w:rtl/>
        </w:rPr>
        <w:t>»</w:t>
      </w:r>
      <w:r>
        <w:rPr>
          <w:rtl/>
        </w:rPr>
        <w:t xml:space="preserve"> و </w:t>
      </w:r>
      <w:r w:rsidR="00E43BAF">
        <w:rPr>
          <w:rtl/>
        </w:rPr>
        <w:t>«</w:t>
      </w:r>
      <w:r>
        <w:rPr>
          <w:rtl/>
        </w:rPr>
        <w:t>النادر</w:t>
      </w:r>
      <w:r w:rsidR="00E43BAF">
        <w:rPr>
          <w:rtl/>
        </w:rPr>
        <w:t>»</w:t>
      </w:r>
      <w:r>
        <w:rPr>
          <w:rtl/>
        </w:rPr>
        <w:t xml:space="preserve"> عرّف الشاذ بقوله</w:t>
      </w:r>
      <w:r w:rsidR="00057ECC">
        <w:rPr>
          <w:rtl/>
        </w:rPr>
        <w:t>:</w:t>
      </w:r>
      <w:r>
        <w:rPr>
          <w:rtl/>
        </w:rPr>
        <w:t xml:space="preserve"> </w:t>
      </w:r>
      <w:r w:rsidR="00E43BAF">
        <w:rPr>
          <w:rtl/>
        </w:rPr>
        <w:t>«</w:t>
      </w:r>
      <w:r>
        <w:rPr>
          <w:rtl/>
        </w:rPr>
        <w:t>وهو على الاظهر الأشهر بين أهل الدراية والحديث هو ما رواه الثقة مخالفاً لما رواه الجماعة ولم يكن له إلاّ إسناد واحد</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فجعله تلك الأحاديث تحت العنوان المذكور يدل على تشكيكه بصحتها وطرحه لها. قال السيّد محمد تقي الحكيم</w:t>
      </w:r>
      <w:r w:rsidR="00057ECC">
        <w:rPr>
          <w:rtl/>
        </w:rPr>
        <w:t>:</w:t>
      </w:r>
      <w:r>
        <w:rPr>
          <w:rtl/>
        </w:rPr>
        <w:t xml:space="preserve"> </w:t>
      </w:r>
      <w:r w:rsidR="00E43BAF">
        <w:rPr>
          <w:rtl/>
        </w:rPr>
        <w:t>«</w:t>
      </w:r>
      <w:r>
        <w:rPr>
          <w:rtl/>
        </w:rPr>
        <w:t xml:space="preserve">ولعل روايتها في </w:t>
      </w:r>
      <w:r w:rsidR="00E43BAF">
        <w:rPr>
          <w:rtl/>
        </w:rPr>
        <w:t>(</w:t>
      </w:r>
      <w:r>
        <w:rPr>
          <w:rtl/>
        </w:rPr>
        <w:t>النوادر</w:t>
      </w:r>
      <w:r w:rsidR="00E43BAF">
        <w:rPr>
          <w:rtl/>
        </w:rPr>
        <w:t>)</w:t>
      </w:r>
      <w:r>
        <w:rPr>
          <w:rtl/>
        </w:rPr>
        <w:t xml:space="preserve"> من كتابه دليل تشكيكه بصدورها ورفضه لها</w:t>
      </w:r>
      <w:r w:rsidR="00057ECC">
        <w:rPr>
          <w:rtl/>
        </w:rPr>
        <w:t>،</w:t>
      </w:r>
      <w:r>
        <w:rPr>
          <w:rtl/>
        </w:rPr>
        <w:t xml:space="preserve"> وكأنّه أشار بذلك لما ورد في المرفوعة من قوله </w:t>
      </w:r>
      <w:r w:rsidR="00DC517C" w:rsidRPr="00DC517C">
        <w:rPr>
          <w:rStyle w:val="libAlaemChar"/>
          <w:rFonts w:hint="cs"/>
          <w:rtl/>
        </w:rPr>
        <w:t>عليه‌السلام</w:t>
      </w:r>
      <w:r w:rsidR="00057ECC">
        <w:rPr>
          <w:rtl/>
        </w:rPr>
        <w:t>:</w:t>
      </w:r>
      <w:r>
        <w:rPr>
          <w:rtl/>
        </w:rPr>
        <w:t xml:space="preserve"> دع الشاذ النادر</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معجم رجال الحديث 1</w:t>
      </w:r>
      <w:r w:rsidR="00057ECC">
        <w:rPr>
          <w:rtl/>
        </w:rPr>
        <w:t>:</w:t>
      </w:r>
      <w:r>
        <w:rPr>
          <w:rtl/>
        </w:rPr>
        <w:t xml:space="preserve"> 45</w:t>
      </w:r>
      <w:r w:rsidR="00057ECC">
        <w:rPr>
          <w:rtl/>
        </w:rPr>
        <w:t>،</w:t>
      </w:r>
      <w:r>
        <w:rPr>
          <w:rtl/>
        </w:rPr>
        <w:t xml:space="preserve"> مقباس الهداية</w:t>
      </w:r>
      <w:r w:rsidR="00057ECC">
        <w:rPr>
          <w:rtl/>
        </w:rPr>
        <w:t>:</w:t>
      </w:r>
      <w:r>
        <w:rPr>
          <w:rtl/>
        </w:rPr>
        <w:t xml:space="preserve"> 45. </w:t>
      </w:r>
    </w:p>
    <w:p w:rsidR="000546F0" w:rsidRDefault="000546F0" w:rsidP="000546F0">
      <w:pPr>
        <w:pStyle w:val="libFootnote0"/>
        <w:rPr>
          <w:rtl/>
        </w:rPr>
      </w:pPr>
      <w:r>
        <w:rPr>
          <w:rtl/>
        </w:rPr>
        <w:t>(2) مقباس الهداية</w:t>
      </w:r>
      <w:r w:rsidR="00057ECC">
        <w:rPr>
          <w:rtl/>
        </w:rPr>
        <w:t>:</w:t>
      </w:r>
      <w:r>
        <w:rPr>
          <w:rtl/>
        </w:rPr>
        <w:t xml:space="preserve"> 45. </w:t>
      </w:r>
    </w:p>
    <w:p w:rsidR="000546F0" w:rsidRDefault="000546F0" w:rsidP="000546F0">
      <w:pPr>
        <w:pStyle w:val="libFootnote0"/>
        <w:rPr>
          <w:rtl/>
        </w:rPr>
      </w:pPr>
      <w:r>
        <w:rPr>
          <w:rtl/>
        </w:rPr>
        <w:t>(3) الاصول العامّة المقارن</w:t>
      </w:r>
      <w:r w:rsidR="00057ECC">
        <w:rPr>
          <w:rtl/>
        </w:rPr>
        <w:t>:</w:t>
      </w:r>
      <w:r>
        <w:rPr>
          <w:rtl/>
        </w:rPr>
        <w:t xml:space="preserve"> 110.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وقال السيّد حسين مكي العاملي</w:t>
      </w:r>
      <w:r w:rsidR="00057ECC">
        <w:rPr>
          <w:rtl/>
        </w:rPr>
        <w:t>:</w:t>
      </w:r>
      <w:r>
        <w:rPr>
          <w:rtl/>
        </w:rPr>
        <w:t xml:space="preserve"> </w:t>
      </w:r>
      <w:r w:rsidR="00E43BAF">
        <w:rPr>
          <w:rtl/>
        </w:rPr>
        <w:t>«</w:t>
      </w:r>
      <w:r>
        <w:rPr>
          <w:rtl/>
        </w:rPr>
        <w:t>ولأجل ما هي عليه من الضعف وندرتها وشذوذها وغرابتها مضموناً جعلها الإمام الكليني من الأخبار الشاذّة النادرة</w:t>
      </w:r>
      <w:r w:rsidR="00057ECC">
        <w:rPr>
          <w:rtl/>
        </w:rPr>
        <w:t>،</w:t>
      </w:r>
      <w:r>
        <w:rPr>
          <w:rtl/>
        </w:rPr>
        <w:t xml:space="preserve"> فسطرها تحت عنوان </w:t>
      </w:r>
      <w:r w:rsidR="00E43BAF">
        <w:rPr>
          <w:rtl/>
        </w:rPr>
        <w:t>(</w:t>
      </w:r>
      <w:r>
        <w:rPr>
          <w:rtl/>
        </w:rPr>
        <w:t>باب النوادر</w:t>
      </w:r>
      <w:r w:rsidR="00E43BAF">
        <w:rPr>
          <w:rtl/>
        </w:rPr>
        <w:t>)</w:t>
      </w:r>
      <w:r>
        <w:rPr>
          <w:rtl/>
        </w:rPr>
        <w:t>. وهذا دليل على أنّه خدش في هذه الأخبار وطعن فيها ولم يعتبرها</w:t>
      </w:r>
      <w:r w:rsidR="00057ECC">
        <w:rPr>
          <w:rtl/>
        </w:rPr>
        <w:t>،</w:t>
      </w:r>
      <w:r>
        <w:rPr>
          <w:rtl/>
        </w:rPr>
        <w:t xml:space="preserve"> إذ لم يغب عن ذهنه</w:t>
      </w:r>
      <w:r w:rsidR="00E43BAF">
        <w:rPr>
          <w:rtl/>
        </w:rPr>
        <w:t xml:space="preserve"> - </w:t>
      </w:r>
      <w:r>
        <w:rPr>
          <w:rtl/>
        </w:rPr>
        <w:t>وهو من أكابر أئمة الحديث</w:t>
      </w:r>
      <w:r w:rsidR="00E43BAF">
        <w:rPr>
          <w:rtl/>
        </w:rPr>
        <w:t xml:space="preserve"> - </w:t>
      </w:r>
      <w:r>
        <w:rPr>
          <w:rtl/>
        </w:rPr>
        <w:t xml:space="preserve">ما هو معنى النادر الشاذ لغة وفي اصطلاح أهل الحديث. </w:t>
      </w:r>
    </w:p>
    <w:p w:rsidR="000546F0" w:rsidRDefault="000546F0" w:rsidP="000546F0">
      <w:pPr>
        <w:pStyle w:val="libNormal"/>
        <w:rPr>
          <w:rtl/>
        </w:rPr>
      </w:pPr>
      <w:r>
        <w:rPr>
          <w:rtl/>
        </w:rPr>
        <w:t>فالحديث الشاذ النادر عندنا</w:t>
      </w:r>
      <w:r w:rsidR="00057ECC">
        <w:rPr>
          <w:rtl/>
        </w:rPr>
        <w:t>،</w:t>
      </w:r>
      <w:r>
        <w:rPr>
          <w:rtl/>
        </w:rPr>
        <w:t xml:space="preserve"> معشر الإمامية الإثني عشرية</w:t>
      </w:r>
      <w:r w:rsidR="00057ECC">
        <w:rPr>
          <w:rtl/>
        </w:rPr>
        <w:t>،</w:t>
      </w:r>
      <w:r>
        <w:rPr>
          <w:rtl/>
        </w:rPr>
        <w:t xml:space="preserve"> هو الحديث الذي لا يؤخذ به</w:t>
      </w:r>
      <w:r w:rsidR="00057ECC">
        <w:rPr>
          <w:rtl/>
        </w:rPr>
        <w:t>،</w:t>
      </w:r>
      <w:r>
        <w:rPr>
          <w:rtl/>
        </w:rPr>
        <w:t xml:space="preserve"> إذا عارضه غيره من الروايات المشهورة بين أهل الحديث أو خالف مضموناً</w:t>
      </w:r>
      <w:r w:rsidR="00057ECC">
        <w:rPr>
          <w:rtl/>
        </w:rPr>
        <w:t>،</w:t>
      </w:r>
      <w:r>
        <w:rPr>
          <w:rtl/>
        </w:rPr>
        <w:t xml:space="preserve"> كتاباً أو سنّة متواترة أو حديثاً مشهوراً بين أهل الحيدث ...</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وأما البحث في حكم النادر الشاذ من الأحاديث فهو</w:t>
      </w:r>
      <w:r w:rsidR="00057ECC">
        <w:rPr>
          <w:rtl/>
        </w:rPr>
        <w:t>:</w:t>
      </w:r>
      <w:r>
        <w:rPr>
          <w:rtl/>
        </w:rPr>
        <w:t xml:space="preserve"> أنّه إذا خالف الكتاب والسنّة أو كان صحيحاً في نفسه</w:t>
      </w:r>
      <w:r w:rsidR="00057ECC">
        <w:rPr>
          <w:rtl/>
        </w:rPr>
        <w:t>،</w:t>
      </w:r>
      <w:r>
        <w:rPr>
          <w:rtl/>
        </w:rPr>
        <w:t xml:space="preserve"> ولكنه معارض برواية أشهر بين الرواة لا يعمل به</w:t>
      </w:r>
      <w:r w:rsidR="00057ECC">
        <w:rPr>
          <w:rtl/>
        </w:rPr>
        <w:t>،</w:t>
      </w:r>
      <w:r>
        <w:rPr>
          <w:rtl/>
        </w:rPr>
        <w:t xml:space="preserve"> كما قرره علماؤنا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Heading2Center"/>
        <w:rPr>
          <w:rtl/>
        </w:rPr>
      </w:pPr>
      <w:bookmarkStart w:id="210" w:name="_Toc292294373"/>
      <w:bookmarkStart w:id="211" w:name="_Toc409343510"/>
      <w:r w:rsidRPr="004608EB">
        <w:rPr>
          <w:rtl/>
        </w:rPr>
        <w:t>خاتمة الباب الأول</w:t>
      </w:r>
      <w:bookmarkEnd w:id="210"/>
      <w:bookmarkEnd w:id="211"/>
    </w:p>
    <w:p w:rsidR="000546F0" w:rsidRDefault="000546F0" w:rsidP="000546F0">
      <w:pPr>
        <w:pStyle w:val="libNormal"/>
        <w:rPr>
          <w:rtl/>
        </w:rPr>
      </w:pPr>
      <w:r>
        <w:rPr>
          <w:rtl/>
        </w:rPr>
        <w:t xml:space="preserve">لقد استعرضنا في الباب الأول كلّ ما يتعلق بـ </w:t>
      </w:r>
      <w:r w:rsidR="00E43BAF">
        <w:rPr>
          <w:rtl/>
        </w:rPr>
        <w:t>«</w:t>
      </w:r>
      <w:r>
        <w:rPr>
          <w:rtl/>
        </w:rPr>
        <w:t>الشيعة والتحريف</w:t>
      </w:r>
      <w:r w:rsidR="00E43BAF">
        <w:rPr>
          <w:rtl/>
        </w:rPr>
        <w:t>»</w:t>
      </w:r>
      <w:r w:rsidR="00057ECC">
        <w:rPr>
          <w:rtl/>
        </w:rPr>
        <w:t>،</w:t>
      </w:r>
      <w:r>
        <w:rPr>
          <w:rtl/>
        </w:rPr>
        <w:t xml:space="preserve"> حيث ذكرنا كلمات أعلام الشيعة في نفي التحريف</w:t>
      </w:r>
      <w:r w:rsidR="00057ECC">
        <w:rPr>
          <w:rtl/>
        </w:rPr>
        <w:t>،</w:t>
      </w:r>
      <w:r>
        <w:rPr>
          <w:rtl/>
        </w:rPr>
        <w:t xml:space="preserve"> وأدلّتهم على ما ذهبوا إليه من الكتاب والسنّة والإجماع وغيرها</w:t>
      </w:r>
      <w:r w:rsidR="00057ECC">
        <w:rPr>
          <w:rtl/>
        </w:rPr>
        <w:t>،</w:t>
      </w:r>
      <w:r>
        <w:rPr>
          <w:rtl/>
        </w:rPr>
        <w:t xml:space="preserve"> وأجوبتهم عن الروايات الواردة في كتبهم المفيدة بظاهرها لنقصان القرآن</w:t>
      </w:r>
      <w:r w:rsidR="00057ECC">
        <w:rPr>
          <w:rtl/>
        </w:rPr>
        <w:t>،</w:t>
      </w:r>
      <w:r>
        <w:rPr>
          <w:rtl/>
        </w:rPr>
        <w:t xml:space="preserve"> وعن الشبهات التي قد تثار حوله على ضوء تلك الروايات.</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عقيدة الشيعة في الإمام الصادق </w:t>
      </w:r>
      <w:r w:rsidR="00DC517C" w:rsidRPr="00DC517C">
        <w:rPr>
          <w:rStyle w:val="libAlaemChar"/>
          <w:rFonts w:hint="cs"/>
          <w:rtl/>
        </w:rPr>
        <w:t>عليه‌السلام</w:t>
      </w:r>
      <w:r w:rsidR="00057ECC">
        <w:rPr>
          <w:rtl/>
        </w:rPr>
        <w:t>:</w:t>
      </w:r>
      <w:r>
        <w:rPr>
          <w:rtl/>
        </w:rPr>
        <w:t xml:space="preserve"> 165.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ولقد لا حظنا أنّ الروايات الموهمة للتحريف منقسمة إلى ما دلّ على اختلاف قراءة أهل البيت مع القرّاء في قراءة بعض الآيات</w:t>
      </w:r>
      <w:r w:rsidR="00057ECC">
        <w:rPr>
          <w:rtl/>
        </w:rPr>
        <w:t>،</w:t>
      </w:r>
      <w:r>
        <w:rPr>
          <w:rtl/>
        </w:rPr>
        <w:t xml:space="preserve"> وما دلّ على تأويلات لهم لبعضٍ آخر</w:t>
      </w:r>
      <w:r w:rsidR="00057ECC">
        <w:rPr>
          <w:rtl/>
        </w:rPr>
        <w:t>،</w:t>
      </w:r>
      <w:r>
        <w:rPr>
          <w:rtl/>
        </w:rPr>
        <w:t xml:space="preserve"> وما دلّ على سقوط كذا آية من السورة وكذا آية من تلك. </w:t>
      </w:r>
    </w:p>
    <w:p w:rsidR="000546F0" w:rsidRDefault="000546F0" w:rsidP="000546F0">
      <w:pPr>
        <w:pStyle w:val="libNormal"/>
        <w:rPr>
          <w:rtl/>
        </w:rPr>
      </w:pPr>
      <w:r>
        <w:rPr>
          <w:rtl/>
        </w:rPr>
        <w:t xml:space="preserve">أمّا القسم الأوّل فلا ينكر أنّ الأئمة </w:t>
      </w:r>
      <w:r w:rsidR="00DC517C" w:rsidRPr="00DC517C">
        <w:rPr>
          <w:rStyle w:val="libAlaemChar"/>
          <w:rFonts w:hint="cs"/>
          <w:rtl/>
        </w:rPr>
        <w:t>عليهم‌السلام</w:t>
      </w:r>
      <w:r>
        <w:rPr>
          <w:rtl/>
        </w:rPr>
        <w:t xml:space="preserve"> يختلفون مع القرّاء في قراءة كثير من الآيات والكلمات</w:t>
      </w:r>
      <w:r w:rsidR="00057ECC">
        <w:rPr>
          <w:rtl/>
        </w:rPr>
        <w:t>،</w:t>
      </w:r>
      <w:r>
        <w:rPr>
          <w:rtl/>
        </w:rPr>
        <w:t xml:space="preserve"> غير أنّهم أمروا شيعتهم بأن قرأوا كما يقرأ الناس</w:t>
      </w:r>
      <w:r w:rsidR="00057ECC">
        <w:rPr>
          <w:rtl/>
        </w:rPr>
        <w:t>،</w:t>
      </w:r>
      <w:r>
        <w:rPr>
          <w:rtl/>
        </w:rPr>
        <w:t xml:space="preserve"> وهذا القسم خارج عن بحثنا. </w:t>
      </w:r>
    </w:p>
    <w:p w:rsidR="000546F0" w:rsidRDefault="000546F0" w:rsidP="000546F0">
      <w:pPr>
        <w:pStyle w:val="libNormal"/>
        <w:rPr>
          <w:rtl/>
        </w:rPr>
      </w:pPr>
      <w:r>
        <w:rPr>
          <w:rtl/>
        </w:rPr>
        <w:t>وأما القسم الثاني فإنّه راجع إلى التأويل</w:t>
      </w:r>
      <w:r w:rsidR="00057ECC">
        <w:rPr>
          <w:rtl/>
        </w:rPr>
        <w:t>،</w:t>
      </w:r>
      <w:r>
        <w:rPr>
          <w:rtl/>
        </w:rPr>
        <w:t xml:space="preserve"> ولا ريب في أن أهل البيت </w:t>
      </w:r>
      <w:r w:rsidR="00DC517C" w:rsidRPr="00DC517C">
        <w:rPr>
          <w:rStyle w:val="libAlaemChar"/>
          <w:rFonts w:hint="cs"/>
          <w:rtl/>
        </w:rPr>
        <w:t>عليهم‌السلام</w:t>
      </w:r>
      <w:r>
        <w:rPr>
          <w:rtl/>
        </w:rPr>
        <w:t xml:space="preserve"> أدرى بحقائق القرآن</w:t>
      </w:r>
      <w:r w:rsidR="00057ECC">
        <w:rPr>
          <w:rtl/>
        </w:rPr>
        <w:t>،</w:t>
      </w:r>
      <w:r>
        <w:rPr>
          <w:rtl/>
        </w:rPr>
        <w:t xml:space="preserve"> معاني آياته من كلّ أحد</w:t>
      </w:r>
      <w:r w:rsidR="00057ECC">
        <w:rPr>
          <w:rtl/>
        </w:rPr>
        <w:t>،</w:t>
      </w:r>
      <w:r>
        <w:rPr>
          <w:rtl/>
        </w:rPr>
        <w:t xml:space="preserve"> والأدلة على ذلك لا تحصى</w:t>
      </w:r>
      <w:r w:rsidR="00057ECC">
        <w:rPr>
          <w:rtl/>
        </w:rPr>
        <w:t>،</w:t>
      </w:r>
      <w:r>
        <w:rPr>
          <w:rtl/>
        </w:rPr>
        <w:t xml:space="preserve"> وقد روي عن أبي الطفيل أنّه قال</w:t>
      </w:r>
      <w:r w:rsidR="00057ECC">
        <w:rPr>
          <w:rtl/>
        </w:rPr>
        <w:t>:</w:t>
      </w:r>
      <w:r>
        <w:rPr>
          <w:rtl/>
        </w:rPr>
        <w:t xml:space="preserve"> </w:t>
      </w:r>
      <w:r w:rsidR="00E43BAF">
        <w:rPr>
          <w:rtl/>
        </w:rPr>
        <w:t>«</w:t>
      </w:r>
      <w:r>
        <w:rPr>
          <w:rtl/>
        </w:rPr>
        <w:t>شهدت علياً يقول</w:t>
      </w:r>
      <w:r w:rsidR="00057ECC">
        <w:rPr>
          <w:rtl/>
        </w:rPr>
        <w:t>:</w:t>
      </w:r>
      <w:r>
        <w:rPr>
          <w:rtl/>
        </w:rPr>
        <w:t xml:space="preserve"> سلوني</w:t>
      </w:r>
      <w:r w:rsidR="00057ECC">
        <w:rPr>
          <w:rtl/>
        </w:rPr>
        <w:t>،</w:t>
      </w:r>
      <w:r>
        <w:rPr>
          <w:rtl/>
        </w:rPr>
        <w:t xml:space="preserve"> والله لا تسألوني إلاّ أخبرتكم</w:t>
      </w:r>
      <w:r w:rsidR="00057ECC">
        <w:rPr>
          <w:rtl/>
        </w:rPr>
        <w:t>،</w:t>
      </w:r>
      <w:r>
        <w:rPr>
          <w:rtl/>
        </w:rPr>
        <w:t xml:space="preserve"> سلوني عن كتاب الله</w:t>
      </w:r>
      <w:r w:rsidR="00057ECC">
        <w:rPr>
          <w:rtl/>
        </w:rPr>
        <w:t>،</w:t>
      </w:r>
      <w:r>
        <w:rPr>
          <w:rtl/>
        </w:rPr>
        <w:t xml:space="preserve"> فوالله ما من آية إلاّ وأنا أعلم</w:t>
      </w:r>
      <w:r>
        <w:rPr>
          <w:rFonts w:hint="cs"/>
          <w:rtl/>
        </w:rPr>
        <w:t xml:space="preserve"> </w:t>
      </w:r>
      <w:r>
        <w:rPr>
          <w:rtl/>
        </w:rPr>
        <w:t>بليل نزلت أم بنهار</w:t>
      </w:r>
      <w:r w:rsidR="00057ECC">
        <w:rPr>
          <w:rtl/>
        </w:rPr>
        <w:t>،</w:t>
      </w:r>
      <w:r>
        <w:rPr>
          <w:rtl/>
        </w:rPr>
        <w:t xml:space="preserve"> أم في سهل أم في جبل</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وعن ابن سعد</w:t>
      </w:r>
      <w:r w:rsidR="00057ECC">
        <w:rPr>
          <w:rtl/>
        </w:rPr>
        <w:t>:</w:t>
      </w:r>
      <w:r>
        <w:rPr>
          <w:rtl/>
        </w:rPr>
        <w:t xml:space="preserve"> </w:t>
      </w:r>
      <w:r w:rsidR="00E43BAF">
        <w:rPr>
          <w:rtl/>
        </w:rPr>
        <w:t>«</w:t>
      </w:r>
      <w:r>
        <w:rPr>
          <w:rtl/>
        </w:rPr>
        <w:t>سمعت علياً يقول</w:t>
      </w:r>
      <w:r w:rsidR="00057ECC">
        <w:rPr>
          <w:rtl/>
        </w:rPr>
        <w:t>:</w:t>
      </w:r>
      <w:r>
        <w:rPr>
          <w:rtl/>
        </w:rPr>
        <w:t xml:space="preserve"> والله ما نزلت آية إلاّ وقد علمت فيما نزلت وأين نزلت وعلى من نزلت</w:t>
      </w:r>
      <w:r w:rsidR="00057ECC">
        <w:rPr>
          <w:rtl/>
        </w:rPr>
        <w:t>،</w:t>
      </w:r>
      <w:r>
        <w:rPr>
          <w:rtl/>
        </w:rPr>
        <w:t xml:space="preserve"> إنّ ربي وهب لي قلباً عقولاً ولساناً ناطقاً</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ولذا رووا عن ابن مسعود أنّه قال</w:t>
      </w:r>
      <w:r w:rsidR="00057ECC">
        <w:rPr>
          <w:rtl/>
        </w:rPr>
        <w:t>:</w:t>
      </w:r>
      <w:r>
        <w:rPr>
          <w:rtl/>
        </w:rPr>
        <w:t xml:space="preserve"> </w:t>
      </w:r>
      <w:r w:rsidR="00E43BAF">
        <w:rPr>
          <w:rtl/>
        </w:rPr>
        <w:t>«</w:t>
      </w:r>
      <w:r>
        <w:rPr>
          <w:rtl/>
        </w:rPr>
        <w:t>ما من حرف إلاّ وله ظهر وبطن</w:t>
      </w:r>
      <w:r w:rsidR="00057ECC">
        <w:rPr>
          <w:rtl/>
        </w:rPr>
        <w:t>،</w:t>
      </w:r>
      <w:r>
        <w:rPr>
          <w:rtl/>
        </w:rPr>
        <w:t xml:space="preserve"> وإنّ علياً عنده من الظاهر والباطن</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وروى ابن المغازلي</w:t>
      </w:r>
      <w:r w:rsidR="00057ECC">
        <w:rPr>
          <w:rtl/>
        </w:rPr>
        <w:t>:</w:t>
      </w:r>
      <w:r>
        <w:rPr>
          <w:rtl/>
        </w:rPr>
        <w:t xml:space="preserve"> أنّ الذي عنده علم الكتاب هو علي بن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 (1) طبقات ابن سعد 2</w:t>
      </w:r>
      <w:r w:rsidR="00057ECC">
        <w:rPr>
          <w:rtl/>
        </w:rPr>
        <w:t>:</w:t>
      </w:r>
      <w:r>
        <w:rPr>
          <w:rtl/>
        </w:rPr>
        <w:t xml:space="preserve"> 238</w:t>
      </w:r>
      <w:r w:rsidR="00057ECC">
        <w:rPr>
          <w:rtl/>
        </w:rPr>
        <w:t>،</w:t>
      </w:r>
      <w:r>
        <w:rPr>
          <w:rtl/>
        </w:rPr>
        <w:t xml:space="preserve"> الاصابة 4</w:t>
      </w:r>
      <w:r w:rsidR="00057ECC">
        <w:rPr>
          <w:rtl/>
        </w:rPr>
        <w:t>:</w:t>
      </w:r>
      <w:r>
        <w:rPr>
          <w:rtl/>
        </w:rPr>
        <w:t xml:space="preserve"> 503</w:t>
      </w:r>
      <w:r w:rsidR="00057ECC">
        <w:rPr>
          <w:rtl/>
        </w:rPr>
        <w:t>،</w:t>
      </w:r>
      <w:r>
        <w:rPr>
          <w:rtl/>
        </w:rPr>
        <w:t xml:space="preserve"> المستدرك 2</w:t>
      </w:r>
      <w:r w:rsidR="00057ECC">
        <w:rPr>
          <w:rtl/>
        </w:rPr>
        <w:t>:</w:t>
      </w:r>
      <w:r>
        <w:rPr>
          <w:rtl/>
        </w:rPr>
        <w:t xml:space="preserve"> 466</w:t>
      </w:r>
      <w:r w:rsidR="00057ECC">
        <w:rPr>
          <w:rtl/>
        </w:rPr>
        <w:t>،</w:t>
      </w:r>
      <w:r>
        <w:rPr>
          <w:rtl/>
        </w:rPr>
        <w:t xml:space="preserve"> الصواعق 1</w:t>
      </w:r>
      <w:r w:rsidR="00057ECC">
        <w:rPr>
          <w:rtl/>
        </w:rPr>
        <w:t>:</w:t>
      </w:r>
      <w:r>
        <w:rPr>
          <w:rtl/>
        </w:rPr>
        <w:t xml:space="preserve"> 127</w:t>
      </w:r>
      <w:r w:rsidR="00057ECC">
        <w:rPr>
          <w:rtl/>
        </w:rPr>
        <w:t>،</w:t>
      </w:r>
      <w:r>
        <w:rPr>
          <w:rtl/>
        </w:rPr>
        <w:t xml:space="preserve"> كنز العمال 6</w:t>
      </w:r>
      <w:r w:rsidR="00057ECC">
        <w:rPr>
          <w:rtl/>
        </w:rPr>
        <w:t>:</w:t>
      </w:r>
      <w:r>
        <w:rPr>
          <w:rtl/>
        </w:rPr>
        <w:t xml:space="preserve"> 405</w:t>
      </w:r>
      <w:r w:rsidR="00057ECC">
        <w:rPr>
          <w:rtl/>
        </w:rPr>
        <w:t>،</w:t>
      </w:r>
      <w:r>
        <w:rPr>
          <w:rtl/>
        </w:rPr>
        <w:t xml:space="preserve"> فيض القدير 3</w:t>
      </w:r>
      <w:r w:rsidR="00057ECC">
        <w:rPr>
          <w:rtl/>
        </w:rPr>
        <w:t>:</w:t>
      </w:r>
      <w:r>
        <w:rPr>
          <w:rtl/>
        </w:rPr>
        <w:t xml:space="preserve"> 46</w:t>
      </w:r>
      <w:r w:rsidR="00057ECC">
        <w:rPr>
          <w:rtl/>
        </w:rPr>
        <w:t>،</w:t>
      </w:r>
      <w:r>
        <w:rPr>
          <w:rtl/>
        </w:rPr>
        <w:t xml:space="preserve"> الرياض النضرة 2</w:t>
      </w:r>
      <w:r w:rsidR="00057ECC">
        <w:rPr>
          <w:rtl/>
        </w:rPr>
        <w:t>:</w:t>
      </w:r>
      <w:r>
        <w:rPr>
          <w:rtl/>
        </w:rPr>
        <w:t xml:space="preserve"> 188. </w:t>
      </w:r>
    </w:p>
    <w:p w:rsidR="000546F0" w:rsidRDefault="000546F0" w:rsidP="000546F0">
      <w:pPr>
        <w:pStyle w:val="libFootnote0"/>
        <w:rPr>
          <w:rtl/>
        </w:rPr>
      </w:pPr>
      <w:r>
        <w:rPr>
          <w:rtl/>
        </w:rPr>
        <w:t>(2) طبقات ابن سعد 2</w:t>
      </w:r>
      <w:r w:rsidR="00057ECC">
        <w:rPr>
          <w:rtl/>
        </w:rPr>
        <w:t>:</w:t>
      </w:r>
      <w:r>
        <w:rPr>
          <w:rtl/>
        </w:rPr>
        <w:t xml:space="preserve"> 228</w:t>
      </w:r>
      <w:r w:rsidR="00057ECC">
        <w:rPr>
          <w:rtl/>
        </w:rPr>
        <w:t>،</w:t>
      </w:r>
      <w:r>
        <w:rPr>
          <w:rtl/>
        </w:rPr>
        <w:t xml:space="preserve"> كنز العمال 6</w:t>
      </w:r>
      <w:r w:rsidR="00057ECC">
        <w:rPr>
          <w:rtl/>
        </w:rPr>
        <w:t>:</w:t>
      </w:r>
      <w:r>
        <w:rPr>
          <w:rtl/>
        </w:rPr>
        <w:t xml:space="preserve"> 396</w:t>
      </w:r>
      <w:r w:rsidR="00057ECC">
        <w:rPr>
          <w:rtl/>
        </w:rPr>
        <w:t>،</w:t>
      </w:r>
      <w:r>
        <w:rPr>
          <w:rtl/>
        </w:rPr>
        <w:t xml:space="preserve"> الصواعق</w:t>
      </w:r>
      <w:r w:rsidR="00057ECC">
        <w:rPr>
          <w:rtl/>
        </w:rPr>
        <w:t>:</w:t>
      </w:r>
      <w:r>
        <w:rPr>
          <w:rtl/>
        </w:rPr>
        <w:t xml:space="preserve"> 12. </w:t>
      </w:r>
    </w:p>
    <w:p w:rsidR="000546F0" w:rsidRDefault="000546F0" w:rsidP="000546F0">
      <w:pPr>
        <w:pStyle w:val="libFootnote0"/>
        <w:rPr>
          <w:rtl/>
        </w:rPr>
      </w:pPr>
      <w:r>
        <w:rPr>
          <w:rtl/>
        </w:rPr>
        <w:t>(3) حلية الأولياء 1</w:t>
      </w:r>
      <w:r w:rsidR="00057ECC">
        <w:rPr>
          <w:rtl/>
        </w:rPr>
        <w:t>:</w:t>
      </w:r>
      <w:r>
        <w:rPr>
          <w:rtl/>
        </w:rPr>
        <w:t xml:space="preserve"> 65.</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أبي طالب </w:t>
      </w:r>
      <w:r w:rsidR="00DC517C" w:rsidRPr="00DC517C">
        <w:rPr>
          <w:rStyle w:val="libAlaemChar"/>
          <w:rFonts w:hint="cs"/>
          <w:rtl/>
        </w:rPr>
        <w:t>عليه‌السلام</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ومتى وردت رواية معتبرة تحكي تأويلاً أو تفسيراً عنهم لآية وجب الآخذ بها</w:t>
      </w:r>
      <w:r w:rsidR="00057ECC">
        <w:rPr>
          <w:rtl/>
        </w:rPr>
        <w:t>،</w:t>
      </w:r>
      <w:r>
        <w:rPr>
          <w:rtl/>
        </w:rPr>
        <w:t xml:space="preserve"> إمتثالاً لأمر النبي </w:t>
      </w:r>
      <w:r w:rsidR="00DC517C" w:rsidRPr="00DC517C">
        <w:rPr>
          <w:rStyle w:val="libAlaemChar"/>
          <w:rFonts w:hint="cs"/>
          <w:rtl/>
        </w:rPr>
        <w:t>صلى‌الله‌عليه‌وآله</w:t>
      </w:r>
      <w:r>
        <w:rPr>
          <w:rtl/>
        </w:rPr>
        <w:t xml:space="preserve"> في الأحاديث المتواترة بين المسلمين بالرجوع إليهم والإنقياد لهم والأخذ عنهم والتعلّم منهم. </w:t>
      </w:r>
    </w:p>
    <w:p w:rsidR="000546F0" w:rsidRDefault="000546F0" w:rsidP="000546F0">
      <w:pPr>
        <w:pStyle w:val="libNormal"/>
        <w:rPr>
          <w:rtl/>
        </w:rPr>
      </w:pPr>
      <w:r>
        <w:rPr>
          <w:rtl/>
        </w:rPr>
        <w:t>وأما القسم الثالث فإنّ ما تمّ منه سنداً نادر جداً</w:t>
      </w:r>
      <w:r w:rsidR="00057ECC">
        <w:rPr>
          <w:rtl/>
        </w:rPr>
        <w:t>،</w:t>
      </w:r>
      <w:r>
        <w:rPr>
          <w:rtl/>
        </w:rPr>
        <w:t xml:space="preserve"> على أنّ أهل السنّة يشاركون الشيعة في نقل مثل هذه الروايات كما سنرى. </w:t>
      </w:r>
    </w:p>
    <w:p w:rsidR="000546F0" w:rsidRDefault="000546F0" w:rsidP="000546F0">
      <w:pPr>
        <w:pStyle w:val="libNormal"/>
        <w:rPr>
          <w:rtl/>
        </w:rPr>
      </w:pPr>
      <w:r>
        <w:rPr>
          <w:rtl/>
        </w:rPr>
        <w:t>ومن هنا لا حظنا أنّ أكثر من 90% من علماء الشيعة</w:t>
      </w:r>
      <w:r w:rsidR="00E43BAF">
        <w:rPr>
          <w:rtl/>
        </w:rPr>
        <w:t xml:space="preserve"> - </w:t>
      </w:r>
      <w:r>
        <w:rPr>
          <w:rtl/>
        </w:rPr>
        <w:t>الذين عليهم الإعتماد وإليهم الإستناد في اصولهم وفروعهم</w:t>
      </w:r>
      <w:r w:rsidR="00E43BAF">
        <w:rPr>
          <w:rtl/>
        </w:rPr>
        <w:t xml:space="preserve"> - </w:t>
      </w:r>
      <w:r>
        <w:rPr>
          <w:rtl/>
        </w:rPr>
        <w:t xml:space="preserve">ينفون النقصان عن القرآن نفياً قاطعاً ولم يقل بنقصانه إلاّ أقل من الـ 5% منهم ... وهي آراء شخصيّة لا تمثل رأي الطائفة. </w:t>
      </w:r>
    </w:p>
    <w:p w:rsidR="000546F0" w:rsidRDefault="000546F0" w:rsidP="000546F0">
      <w:pPr>
        <w:pStyle w:val="libNormal"/>
        <w:rPr>
          <w:rtl/>
        </w:rPr>
      </w:pPr>
      <w:r>
        <w:rPr>
          <w:rtl/>
        </w:rPr>
        <w:t>وتلخّص</w:t>
      </w:r>
      <w:r w:rsidR="00057ECC">
        <w:rPr>
          <w:rtl/>
        </w:rPr>
        <w:t>:</w:t>
      </w:r>
      <w:r>
        <w:rPr>
          <w:rtl/>
        </w:rPr>
        <w:t xml:space="preserve"> أنّ مذهب الشيعة عدم تحريف القرآن بمعنى النقيصة في ألفاظه</w:t>
      </w:r>
      <w:r w:rsidR="00057ECC">
        <w:rPr>
          <w:rtl/>
        </w:rPr>
        <w:t>،</w:t>
      </w:r>
      <w:r>
        <w:rPr>
          <w:rtl/>
        </w:rPr>
        <w:t xml:space="preserve"> وقد اعترف بذلك الشيخ عبدالعزيز الدهلوي </w:t>
      </w:r>
      <w:r w:rsidRPr="000546F0">
        <w:rPr>
          <w:rStyle w:val="libFootnotenumChar"/>
          <w:rtl/>
        </w:rPr>
        <w:t>(1)</w:t>
      </w:r>
      <w:r>
        <w:rPr>
          <w:rtl/>
        </w:rPr>
        <w:t xml:space="preserve"> والشيخ رحمة الله الهندي </w:t>
      </w:r>
      <w:r w:rsidRPr="000546F0">
        <w:rPr>
          <w:rStyle w:val="libFootnotenumChar"/>
          <w:rtl/>
        </w:rPr>
        <w:t>(2)</w:t>
      </w:r>
      <w:r>
        <w:rPr>
          <w:rtl/>
        </w:rPr>
        <w:t xml:space="preserve"> وغيرهما من أعلام أهل السنّة</w:t>
      </w:r>
      <w:r w:rsidR="00057ECC">
        <w:rPr>
          <w:rtl/>
        </w:rPr>
        <w:t>،</w:t>
      </w:r>
      <w:r>
        <w:rPr>
          <w:rtl/>
        </w:rPr>
        <w:t xml:space="preserve"> وهذا هو الذي ينسب إلى أئمتنا </w:t>
      </w:r>
      <w:r w:rsidR="00DC517C" w:rsidRPr="00DC517C">
        <w:rPr>
          <w:rStyle w:val="libAlaemChar"/>
          <w:rFonts w:hint="cs"/>
          <w:rtl/>
        </w:rPr>
        <w:t>عليهم‌السلام</w:t>
      </w:r>
      <w:r>
        <w:rPr>
          <w:rtl/>
        </w:rPr>
        <w:t xml:space="preserve"> وعلى رأسهم أمير المؤمنين الذي قال</w:t>
      </w:r>
      <w:r w:rsidR="00057ECC">
        <w:rPr>
          <w:rtl/>
        </w:rPr>
        <w:t>:</w:t>
      </w:r>
      <w:r>
        <w:rPr>
          <w:rtl/>
        </w:rPr>
        <w:t xml:space="preserve"> </w:t>
      </w:r>
      <w:r w:rsidR="00E43BAF">
        <w:rPr>
          <w:rtl/>
        </w:rPr>
        <w:t>«</w:t>
      </w:r>
      <w:r>
        <w:rPr>
          <w:rtl/>
        </w:rPr>
        <w:t>إنا لم نحكّم الرجال وإنّما حكّمنا القرآن</w:t>
      </w:r>
      <w:r w:rsidR="00057ECC">
        <w:rPr>
          <w:rtl/>
        </w:rPr>
        <w:t>،</w:t>
      </w:r>
      <w:r>
        <w:rPr>
          <w:rtl/>
        </w:rPr>
        <w:t xml:space="preserve"> وهذا القرآن إنما هو خط مسطور بين الدفتين</w:t>
      </w:r>
      <w:r w:rsidR="00057ECC">
        <w:rPr>
          <w:rtl/>
        </w:rPr>
        <w:t>،</w:t>
      </w:r>
      <w:r>
        <w:rPr>
          <w:rtl/>
        </w:rPr>
        <w:t xml:space="preserve"> لا ينطق بلسان ولا بدّ له من ترجمان</w:t>
      </w:r>
      <w:r w:rsidR="00E43BAF">
        <w:rPr>
          <w:rtl/>
        </w:rPr>
        <w:t>»</w:t>
      </w:r>
      <w:r>
        <w:rPr>
          <w:rtl/>
        </w:rPr>
        <w:t xml:space="preserve">. </w:t>
      </w:r>
    </w:p>
    <w:p w:rsidR="000546F0" w:rsidRDefault="000546F0" w:rsidP="000546F0">
      <w:pPr>
        <w:pStyle w:val="libNormal"/>
        <w:rPr>
          <w:rtl/>
        </w:rPr>
      </w:pPr>
      <w:r>
        <w:rPr>
          <w:rtl/>
        </w:rPr>
        <w:t xml:space="preserve">فلننظر ما هو رأي غيره </w:t>
      </w:r>
      <w:r w:rsidR="00DC517C" w:rsidRPr="00DC517C">
        <w:rPr>
          <w:rStyle w:val="libAlaemChar"/>
          <w:rFonts w:hint="cs"/>
          <w:rtl/>
        </w:rPr>
        <w:t>عليه‌السلام</w:t>
      </w:r>
      <w:r>
        <w:rPr>
          <w:rtl/>
        </w:rPr>
        <w:t xml:space="preserve"> من الصحابة</w:t>
      </w:r>
      <w:r w:rsidR="00057ECC">
        <w:rPr>
          <w:rtl/>
        </w:rPr>
        <w:t>،</w:t>
      </w:r>
      <w:r>
        <w:rPr>
          <w:rtl/>
        </w:rPr>
        <w:t xml:space="preserve"> وما رأي شيعتهم المنعكس في صحامهم ومسانيدهم وكتبهم المعتبرة</w:t>
      </w:r>
      <w:r w:rsidR="00057ECC">
        <w:rPr>
          <w:rtl/>
        </w:rPr>
        <w:t>،</w:t>
      </w:r>
      <w:r>
        <w:rPr>
          <w:rtl/>
        </w:rPr>
        <w:t xml:space="preserve"> في الباب الثاني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المناقب</w:t>
      </w:r>
      <w:r w:rsidR="00057ECC">
        <w:rPr>
          <w:rtl/>
        </w:rPr>
        <w:t>:</w:t>
      </w:r>
      <w:r>
        <w:rPr>
          <w:rtl/>
        </w:rPr>
        <w:t xml:space="preserve"> 314. </w:t>
      </w:r>
    </w:p>
    <w:p w:rsidR="000546F0" w:rsidRDefault="000546F0" w:rsidP="000546F0">
      <w:pPr>
        <w:pStyle w:val="libFootnote0"/>
        <w:rPr>
          <w:rtl/>
        </w:rPr>
      </w:pPr>
      <w:r>
        <w:rPr>
          <w:rtl/>
        </w:rPr>
        <w:t>(</w:t>
      </w:r>
      <w:r>
        <w:rPr>
          <w:rFonts w:hint="cs"/>
          <w:rtl/>
        </w:rPr>
        <w:t>2</w:t>
      </w:r>
      <w:r>
        <w:rPr>
          <w:rtl/>
        </w:rPr>
        <w:t>) التحفة الاثنا عشرية</w:t>
      </w:r>
      <w:r w:rsidR="00057ECC">
        <w:rPr>
          <w:rtl/>
        </w:rPr>
        <w:t>:</w:t>
      </w:r>
      <w:r>
        <w:rPr>
          <w:rtl/>
        </w:rPr>
        <w:t xml:space="preserve"> 139. </w:t>
      </w:r>
    </w:p>
    <w:p w:rsidR="00597BD0" w:rsidRDefault="000546F0" w:rsidP="000546F0">
      <w:pPr>
        <w:pStyle w:val="libFootnote0"/>
        <w:rPr>
          <w:rtl/>
        </w:rPr>
      </w:pPr>
      <w:r>
        <w:rPr>
          <w:rtl/>
        </w:rPr>
        <w:t>(</w:t>
      </w:r>
      <w:r>
        <w:rPr>
          <w:rFonts w:hint="cs"/>
          <w:rtl/>
        </w:rPr>
        <w:t>3</w:t>
      </w:r>
      <w:r>
        <w:rPr>
          <w:rtl/>
        </w:rPr>
        <w:t>) إظهار الحق 2</w:t>
      </w:r>
      <w:r w:rsidR="00057ECC">
        <w:rPr>
          <w:rtl/>
        </w:rPr>
        <w:t>:</w:t>
      </w:r>
      <w:r>
        <w:rPr>
          <w:rtl/>
        </w:rPr>
        <w:t xml:space="preserve"> 89.</w:t>
      </w:r>
    </w:p>
    <w:p w:rsidR="000546F0" w:rsidRDefault="000546F0" w:rsidP="000546F0">
      <w:pPr>
        <w:pStyle w:val="libNormal"/>
        <w:rPr>
          <w:rtl/>
        </w:rPr>
      </w:pPr>
      <w:r>
        <w:rPr>
          <w:rtl/>
        </w:rPr>
        <w:br w:type="page"/>
      </w:r>
    </w:p>
    <w:p w:rsidR="000546F0" w:rsidRDefault="000546F0" w:rsidP="000546F0">
      <w:pPr>
        <w:pStyle w:val="libBold1"/>
        <w:rPr>
          <w:rtl/>
        </w:rPr>
      </w:pPr>
      <w:bookmarkStart w:id="212" w:name="_Toc292294374"/>
      <w:r w:rsidRPr="005F11FD">
        <w:rPr>
          <w:rtl/>
        </w:rPr>
        <w:lastRenderedPageBreak/>
        <w:t>الباب الثاني</w:t>
      </w:r>
      <w:bookmarkEnd w:id="212"/>
    </w:p>
    <w:p w:rsidR="000546F0" w:rsidRDefault="000546F0" w:rsidP="000546F0">
      <w:pPr>
        <w:pStyle w:val="Heading1Center"/>
        <w:rPr>
          <w:rtl/>
        </w:rPr>
      </w:pPr>
      <w:bookmarkStart w:id="213" w:name="_Toc292294375"/>
      <w:bookmarkStart w:id="214" w:name="_Toc409343511"/>
      <w:r w:rsidRPr="005F11FD">
        <w:rPr>
          <w:rtl/>
        </w:rPr>
        <w:t>اهل السنّة والتحريف</w:t>
      </w:r>
      <w:bookmarkEnd w:id="213"/>
      <w:bookmarkEnd w:id="214"/>
    </w:p>
    <w:p w:rsidR="000546F0" w:rsidRPr="005F11FD" w:rsidRDefault="000546F0" w:rsidP="000546F0">
      <w:pPr>
        <w:pStyle w:val="libBold1"/>
        <w:rPr>
          <w:rtl/>
        </w:rPr>
      </w:pPr>
      <w:r w:rsidRPr="005F11FD">
        <w:rPr>
          <w:rFonts w:hint="cs"/>
          <w:rtl/>
        </w:rPr>
        <w:t xml:space="preserve">* </w:t>
      </w:r>
      <w:r w:rsidRPr="005F11FD">
        <w:rPr>
          <w:rtl/>
        </w:rPr>
        <w:t xml:space="preserve">أحاديث التحريف في كتب أهل السنّة </w:t>
      </w:r>
    </w:p>
    <w:p w:rsidR="000546F0" w:rsidRPr="005F11FD" w:rsidRDefault="000546F0" w:rsidP="000546F0">
      <w:pPr>
        <w:pStyle w:val="libBold1"/>
        <w:rPr>
          <w:rtl/>
        </w:rPr>
      </w:pPr>
      <w:r w:rsidRPr="005F11FD">
        <w:rPr>
          <w:rFonts w:hint="cs"/>
          <w:rtl/>
        </w:rPr>
        <w:t xml:space="preserve">* </w:t>
      </w:r>
      <w:r w:rsidRPr="005F11FD">
        <w:rPr>
          <w:rtl/>
        </w:rPr>
        <w:t xml:space="preserve">الرواة لأحاديث التحريف في كتب أهل السنّة </w:t>
      </w:r>
    </w:p>
    <w:p w:rsidR="000546F0" w:rsidRPr="005F11FD" w:rsidRDefault="000546F0" w:rsidP="000546F0">
      <w:pPr>
        <w:pStyle w:val="libBold1"/>
        <w:rPr>
          <w:rtl/>
        </w:rPr>
      </w:pPr>
      <w:r w:rsidRPr="005F11FD">
        <w:rPr>
          <w:rFonts w:hint="cs"/>
          <w:rtl/>
        </w:rPr>
        <w:t xml:space="preserve">* </w:t>
      </w:r>
      <w:r w:rsidRPr="005F11FD">
        <w:rPr>
          <w:rtl/>
        </w:rPr>
        <w:t xml:space="preserve">الاقوال والآراء في أهل السنّة حول التحريف وأحاديثه </w:t>
      </w:r>
    </w:p>
    <w:p w:rsidR="000546F0" w:rsidRPr="005F11FD" w:rsidRDefault="000546F0" w:rsidP="000546F0">
      <w:pPr>
        <w:pStyle w:val="libBold1"/>
        <w:rPr>
          <w:rtl/>
        </w:rPr>
      </w:pPr>
      <w:r w:rsidRPr="005F11FD">
        <w:rPr>
          <w:rFonts w:hint="cs"/>
          <w:rtl/>
        </w:rPr>
        <w:t xml:space="preserve">* </w:t>
      </w:r>
      <w:r w:rsidRPr="005F11FD">
        <w:rPr>
          <w:rtl/>
        </w:rPr>
        <w:t xml:space="preserve">نقد وتمحيص </w:t>
      </w:r>
    </w:p>
    <w:p w:rsidR="000546F0" w:rsidRDefault="000546F0" w:rsidP="000546F0">
      <w:pPr>
        <w:pStyle w:val="libBold1"/>
        <w:rPr>
          <w:rtl/>
        </w:rPr>
      </w:pPr>
      <w:r w:rsidRPr="005F11FD">
        <w:rPr>
          <w:rFonts w:hint="cs"/>
          <w:rtl/>
        </w:rPr>
        <w:t xml:space="preserve">* </w:t>
      </w:r>
      <w:r w:rsidRPr="005F11FD">
        <w:rPr>
          <w:rtl/>
        </w:rPr>
        <w:t>مشهوران لا أصل لهما</w:t>
      </w:r>
    </w:p>
    <w:p w:rsidR="000546F0" w:rsidRDefault="000546F0" w:rsidP="000546F0">
      <w:pPr>
        <w:pStyle w:val="libNormal"/>
        <w:rPr>
          <w:rtl/>
        </w:rPr>
      </w:pPr>
      <w:r>
        <w:rPr>
          <w:rtl/>
        </w:rPr>
        <w:t>وإنّ المعروف من مذهب أهل السنّة هو نفي التحريف عن القرآن الشريف</w:t>
      </w:r>
      <w:r w:rsidR="00057ECC">
        <w:rPr>
          <w:rtl/>
        </w:rPr>
        <w:t>،</w:t>
      </w:r>
      <w:r>
        <w:rPr>
          <w:rtl/>
        </w:rPr>
        <w:t xml:space="preserve"> وبذلك صرّحوا في تفاسيرهم وكتبهم في علوم القرآن والعقائد</w:t>
      </w:r>
      <w:r w:rsidR="00057ECC">
        <w:rPr>
          <w:rtl/>
        </w:rPr>
        <w:t>،</w:t>
      </w:r>
      <w:r>
        <w:rPr>
          <w:rtl/>
        </w:rPr>
        <w:t xml:space="preserve"> ولا حاجة إلى نقل خصوص كلماتهم. </w:t>
      </w:r>
    </w:p>
    <w:p w:rsidR="000546F0" w:rsidRDefault="000546F0" w:rsidP="000546F0">
      <w:pPr>
        <w:pStyle w:val="libNormal"/>
        <w:rPr>
          <w:rtl/>
        </w:rPr>
      </w:pPr>
      <w:r>
        <w:rPr>
          <w:rtl/>
        </w:rPr>
        <w:t>لكنّ الواقع</w:t>
      </w:r>
      <w:r w:rsidR="00057ECC">
        <w:rPr>
          <w:rtl/>
        </w:rPr>
        <w:t>:</w:t>
      </w:r>
      <w:r>
        <w:rPr>
          <w:rtl/>
        </w:rPr>
        <w:t xml:space="preserve"> إن أحاديث نقصان القرآن الكريم في كتبهم كثيرة في العدد</w:t>
      </w:r>
      <w:r w:rsidR="00057ECC">
        <w:rPr>
          <w:rtl/>
        </w:rPr>
        <w:t>،</w:t>
      </w:r>
      <w:r>
        <w:rPr>
          <w:rtl/>
        </w:rPr>
        <w:t xml:space="preserve"> صحيحة في الإسناد</w:t>
      </w:r>
      <w:r w:rsidR="00057ECC">
        <w:rPr>
          <w:rtl/>
        </w:rPr>
        <w:t>،</w:t>
      </w:r>
      <w:r>
        <w:rPr>
          <w:rtl/>
        </w:rPr>
        <w:t xml:space="preserve"> واضحة الدلالة. </w:t>
      </w:r>
    </w:p>
    <w:p w:rsidR="00597BD0" w:rsidRDefault="000546F0" w:rsidP="000546F0">
      <w:pPr>
        <w:pStyle w:val="libNormal"/>
        <w:rPr>
          <w:rtl/>
        </w:rPr>
      </w:pPr>
      <w:r>
        <w:rPr>
          <w:rtl/>
        </w:rPr>
        <w:t>أمّا الكثرة في العدد</w:t>
      </w:r>
      <w:r w:rsidR="00E43BAF">
        <w:rPr>
          <w:rtl/>
        </w:rPr>
        <w:t xml:space="preserve"> - </w:t>
      </w:r>
      <w:r>
        <w:rPr>
          <w:rtl/>
        </w:rPr>
        <w:t>والتي اعترف بها بعضهم أيضاً كالآلوسي</w:t>
      </w:r>
      <w:r w:rsidR="00E43BAF">
        <w:rPr>
          <w:rtl/>
        </w:rPr>
        <w:t xml:space="preserve"> - </w:t>
      </w:r>
      <w:r>
        <w:rPr>
          <w:rtl/>
        </w:rPr>
        <w:t>فلأنها بها ولا نأبه بها من حيث هي مطلقاً</w:t>
      </w:r>
      <w:r w:rsidR="00057ECC">
        <w:rPr>
          <w:rtl/>
        </w:rPr>
        <w:t>،</w:t>
      </w:r>
      <w:r>
        <w:rPr>
          <w:rtl/>
        </w:rPr>
        <w:t xml:space="preserve"> وإنما المشكلة في صحة هذه الأحاديث ووضوحها في الدلالة</w:t>
      </w:r>
      <w:r w:rsidR="00057ECC">
        <w:rPr>
          <w:rtl/>
        </w:rPr>
        <w:t>،</w:t>
      </w:r>
      <w:r>
        <w:rPr>
          <w:rtl/>
        </w:rPr>
        <w:t xml:space="preserve"> حتى لو كانت قليلة.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وذلك</w:t>
      </w:r>
      <w:r w:rsidR="00057ECC">
        <w:rPr>
          <w:rtl/>
        </w:rPr>
        <w:t>:</w:t>
      </w:r>
      <w:r>
        <w:rPr>
          <w:rtl/>
        </w:rPr>
        <w:t xml:space="preserve"> لأنها مخرّجة في الكتب الستّة المعروفة بـ </w:t>
      </w:r>
      <w:r w:rsidR="00E43BAF">
        <w:rPr>
          <w:rtl/>
        </w:rPr>
        <w:t>(</w:t>
      </w:r>
      <w:r>
        <w:rPr>
          <w:rtl/>
        </w:rPr>
        <w:t>الصحاح</w:t>
      </w:r>
      <w:r w:rsidR="00E43BAF">
        <w:rPr>
          <w:rtl/>
        </w:rPr>
        <w:t>)</w:t>
      </w:r>
      <w:r>
        <w:rPr>
          <w:rtl/>
        </w:rPr>
        <w:t xml:space="preserve"> عندهم</w:t>
      </w:r>
      <w:r w:rsidR="00057ECC">
        <w:rPr>
          <w:rtl/>
        </w:rPr>
        <w:t>،</w:t>
      </w:r>
      <w:r>
        <w:rPr>
          <w:rtl/>
        </w:rPr>
        <w:t xml:space="preserve"> والتي ذهب جمهورهم إلى أنّ جميع ما اخرج فيها مقطوع بصدوره عن النبي الأكرم </w:t>
      </w:r>
      <w:r w:rsidR="00DC517C" w:rsidRPr="00DC517C">
        <w:rPr>
          <w:rStyle w:val="libAlaemChar"/>
          <w:rFonts w:hint="cs"/>
          <w:rtl/>
        </w:rPr>
        <w:t>صلى‌الله‌عليه‌وآله</w:t>
      </w:r>
      <w:r w:rsidR="00057ECC">
        <w:rPr>
          <w:rtl/>
        </w:rPr>
        <w:t>،</w:t>
      </w:r>
      <w:r>
        <w:rPr>
          <w:rtl/>
        </w:rPr>
        <w:t xml:space="preserve"> لا سيمّا كتابي البخاري ومسلم بن الحجّاج النيسابوري</w:t>
      </w:r>
      <w:r w:rsidR="00057ECC">
        <w:rPr>
          <w:rtl/>
        </w:rPr>
        <w:t>،</w:t>
      </w:r>
      <w:r>
        <w:rPr>
          <w:rtl/>
        </w:rPr>
        <w:t xml:space="preserve"> هذين الكتابين الملقّبين بـ </w:t>
      </w:r>
      <w:r w:rsidR="00E43BAF">
        <w:rPr>
          <w:rtl/>
        </w:rPr>
        <w:t>«</w:t>
      </w:r>
      <w:r>
        <w:rPr>
          <w:rtl/>
        </w:rPr>
        <w:t>الصحيحين</w:t>
      </w:r>
      <w:r w:rsidR="00E43BAF">
        <w:rPr>
          <w:rtl/>
        </w:rPr>
        <w:t>»</w:t>
      </w:r>
      <w:r>
        <w:rPr>
          <w:rtl/>
        </w:rPr>
        <w:t xml:space="preserve"> والمبرّأين عندهم من كلّ شين</w:t>
      </w:r>
      <w:r w:rsidR="00057ECC">
        <w:rPr>
          <w:rtl/>
        </w:rPr>
        <w:t>،</w:t>
      </w:r>
      <w:r>
        <w:rPr>
          <w:rtl/>
        </w:rPr>
        <w:t xml:space="preserve"> فهي في هذه الكتب</w:t>
      </w:r>
      <w:r w:rsidR="00057ECC">
        <w:rPr>
          <w:rtl/>
        </w:rPr>
        <w:t>،</w:t>
      </w:r>
      <w:r>
        <w:rPr>
          <w:rtl/>
        </w:rPr>
        <w:t xml:space="preserve"> وفي كتبٍ أخرى تليها في الإعتبار والعظمة يطلقون عليها اسمها </w:t>
      </w:r>
      <w:r w:rsidR="00E43BAF">
        <w:rPr>
          <w:rtl/>
        </w:rPr>
        <w:t>«</w:t>
      </w:r>
      <w:r>
        <w:rPr>
          <w:rtl/>
        </w:rPr>
        <w:t>الصحيح</w:t>
      </w:r>
      <w:r w:rsidR="00E43BAF">
        <w:rPr>
          <w:rtl/>
        </w:rPr>
        <w:t>»</w:t>
      </w:r>
      <w:r>
        <w:rPr>
          <w:rtl/>
        </w:rPr>
        <w:t xml:space="preserve"> واخرى يسمّونها بـ </w:t>
      </w:r>
      <w:r w:rsidR="00E43BAF">
        <w:rPr>
          <w:rtl/>
        </w:rPr>
        <w:t>«</w:t>
      </w:r>
      <w:r>
        <w:rPr>
          <w:rtl/>
        </w:rPr>
        <w:t>المسانيد</w:t>
      </w:r>
      <w:r w:rsidR="00E43BAF">
        <w:rPr>
          <w:rtl/>
        </w:rPr>
        <w:t>»</w:t>
      </w:r>
      <w:r>
        <w:rPr>
          <w:rtl/>
        </w:rPr>
        <w:t xml:space="preserve">. </w:t>
      </w:r>
    </w:p>
    <w:p w:rsidR="000546F0" w:rsidRDefault="000546F0" w:rsidP="000546F0">
      <w:pPr>
        <w:pStyle w:val="Heading1Center"/>
        <w:rPr>
          <w:rtl/>
        </w:rPr>
      </w:pPr>
      <w:bookmarkStart w:id="215" w:name="_Toc292294376"/>
      <w:bookmarkStart w:id="216" w:name="_Toc409343512"/>
      <w:r>
        <w:rPr>
          <w:rtl/>
        </w:rPr>
        <w:t>الفصل الأول</w:t>
      </w:r>
      <w:bookmarkEnd w:id="215"/>
      <w:bookmarkEnd w:id="216"/>
      <w:r>
        <w:rPr>
          <w:rtl/>
        </w:rPr>
        <w:t xml:space="preserve"> </w:t>
      </w:r>
    </w:p>
    <w:p w:rsidR="000546F0" w:rsidRDefault="000546F0" w:rsidP="000546F0">
      <w:pPr>
        <w:pStyle w:val="Heading1Center"/>
        <w:rPr>
          <w:rtl/>
        </w:rPr>
      </w:pPr>
      <w:bookmarkStart w:id="217" w:name="_Toc292294377"/>
      <w:bookmarkStart w:id="218" w:name="_Toc409343513"/>
      <w:r>
        <w:rPr>
          <w:rtl/>
        </w:rPr>
        <w:t>أحاديث التحريف في كتب السنّة</w:t>
      </w:r>
      <w:bookmarkEnd w:id="217"/>
      <w:bookmarkEnd w:id="218"/>
    </w:p>
    <w:p w:rsidR="000546F0" w:rsidRDefault="000546F0" w:rsidP="000546F0">
      <w:pPr>
        <w:pStyle w:val="libNormal"/>
        <w:rPr>
          <w:rtl/>
        </w:rPr>
      </w:pPr>
      <w:r>
        <w:rPr>
          <w:rtl/>
        </w:rPr>
        <w:t>قد ذكرنا أنّ المعروف من مذهب أهل السنّة هو موافقة الشيعة الإثني عشرية في القول بصيانة القرآن الكريم من التحريف</w:t>
      </w:r>
      <w:r w:rsidR="00057ECC">
        <w:rPr>
          <w:rtl/>
        </w:rPr>
        <w:t>،</w:t>
      </w:r>
      <w:r>
        <w:rPr>
          <w:rtl/>
        </w:rPr>
        <w:t xml:space="preserve"> فيكون هذا القول هو المتّفق عليه بين المسلمين. </w:t>
      </w:r>
    </w:p>
    <w:p w:rsidR="000546F0" w:rsidRDefault="000546F0" w:rsidP="000546F0">
      <w:pPr>
        <w:pStyle w:val="libNormal"/>
        <w:rPr>
          <w:rtl/>
        </w:rPr>
      </w:pPr>
      <w:r>
        <w:rPr>
          <w:rtl/>
        </w:rPr>
        <w:t>بل نقل ابن حجر العسقلاني</w:t>
      </w:r>
      <w:r w:rsidR="00E43BAF">
        <w:rPr>
          <w:rtl/>
        </w:rPr>
        <w:t xml:space="preserve"> - </w:t>
      </w:r>
      <w:r>
        <w:rPr>
          <w:rtl/>
        </w:rPr>
        <w:t>وهو من كبار حفّاظ أهل السنّة ومن أشهر علمائهم المحقّقين في مختلف العلوم</w:t>
      </w:r>
      <w:r w:rsidR="00E43BAF">
        <w:rPr>
          <w:rtl/>
        </w:rPr>
        <w:t xml:space="preserve"> - </w:t>
      </w:r>
      <w:r>
        <w:rPr>
          <w:rtl/>
        </w:rPr>
        <w:t>أنّ الشريف المرتضى الموسوي</w:t>
      </w:r>
      <w:r w:rsidR="00E43BAF">
        <w:rPr>
          <w:rtl/>
        </w:rPr>
        <w:t xml:space="preserve"> - </w:t>
      </w:r>
      <w:r>
        <w:rPr>
          <w:rtl/>
        </w:rPr>
        <w:t>وهو أحد أعاظم علماء الشيعة وأئمّتهم في مختلف العلوم كذلك</w:t>
      </w:r>
      <w:r w:rsidR="00E43BAF">
        <w:rPr>
          <w:rtl/>
        </w:rPr>
        <w:t xml:space="preserve"> - </w:t>
      </w:r>
      <w:r>
        <w:rPr>
          <w:rtl/>
        </w:rPr>
        <w:t xml:space="preserve">كان يكفّر من يقول بنقصان القرآن. </w:t>
      </w:r>
    </w:p>
    <w:p w:rsidR="000546F0" w:rsidRDefault="000546F0" w:rsidP="000546F0">
      <w:pPr>
        <w:pStyle w:val="libNormal"/>
        <w:rPr>
          <w:rtl/>
        </w:rPr>
      </w:pPr>
      <w:r>
        <w:rPr>
          <w:rtl/>
        </w:rPr>
        <w:t>وإذا كان المعروف من مذهب أهل السنّة ذلك</w:t>
      </w:r>
      <w:r w:rsidR="00057ECC">
        <w:rPr>
          <w:rtl/>
        </w:rPr>
        <w:t>،</w:t>
      </w:r>
      <w:r>
        <w:rPr>
          <w:rtl/>
        </w:rPr>
        <w:t xml:space="preserve"> فمن اللازم أن يكونوا قد تأوّلوا أو أعرضوا عمّا جاء في كتبهم من الأحاديث الصريحة بوقوع التحريف وغيره من وجوه الإختلاف في القرآن الكريم</w:t>
      </w:r>
      <w:r w:rsidR="00057ECC">
        <w:rPr>
          <w:rtl/>
        </w:rPr>
        <w:t>،</w:t>
      </w:r>
      <w:r>
        <w:rPr>
          <w:rtl/>
        </w:rPr>
        <w:t xml:space="preserve"> عن جماعة كبيرة من أعيان الصحابة وكبار التابعين ومشاهير العلماء والمحدّثين. </w:t>
      </w:r>
    </w:p>
    <w:p w:rsidR="000546F0" w:rsidRDefault="000546F0" w:rsidP="000546F0">
      <w:pPr>
        <w:pStyle w:val="libNormal"/>
        <w:rPr>
          <w:rtl/>
        </w:rPr>
      </w:pPr>
      <w:r>
        <w:rPr>
          <w:rtl/>
        </w:rPr>
        <w:t>والواقع أنّ تلك الأحاديث موجودة في أهمّ أسفار القوم</w:t>
      </w:r>
      <w:r w:rsidR="00057ECC">
        <w:rPr>
          <w:rtl/>
        </w:rPr>
        <w:t>،</w:t>
      </w:r>
      <w:r>
        <w:rPr>
          <w:rtl/>
        </w:rPr>
        <w:t xml:space="preserve"> وإن شقّ الإعتراف بذلك على بعض كتّابهم</w:t>
      </w:r>
      <w:r w:rsidR="00057ECC">
        <w:rPr>
          <w:rtl/>
        </w:rPr>
        <w:t>،</w:t>
      </w:r>
      <w:r>
        <w:rPr>
          <w:rtl/>
        </w:rPr>
        <w:t xml:space="preserve"> وهي كثيرة</w:t>
      </w:r>
      <w:r w:rsidR="00E43BAF">
        <w:rPr>
          <w:rtl/>
        </w:rPr>
        <w:t xml:space="preserve"> - </w:t>
      </w:r>
      <w:r>
        <w:rPr>
          <w:rtl/>
        </w:rPr>
        <w:t xml:space="preserve">كما اعترف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الآلوسي </w:t>
      </w:r>
      <w:r w:rsidRPr="000546F0">
        <w:rPr>
          <w:rStyle w:val="libFootnotenumChar"/>
          <w:rtl/>
        </w:rPr>
        <w:t>(1)</w:t>
      </w:r>
      <w:r w:rsidR="00E43BAF">
        <w:rPr>
          <w:rtl/>
        </w:rPr>
        <w:t xml:space="preserve"> - </w:t>
      </w:r>
      <w:r>
        <w:rPr>
          <w:rtl/>
        </w:rPr>
        <w:t xml:space="preserve">وليست بقليلة كما وصفها الرافعي </w:t>
      </w:r>
      <w:r w:rsidRPr="000546F0">
        <w:rPr>
          <w:rStyle w:val="libFootnotenumChar"/>
          <w:rtl/>
        </w:rPr>
        <w:t>(2)</w:t>
      </w:r>
      <w:r>
        <w:rPr>
          <w:rtl/>
        </w:rPr>
        <w:t xml:space="preserve">. </w:t>
      </w:r>
    </w:p>
    <w:p w:rsidR="000546F0" w:rsidRDefault="000546F0" w:rsidP="000546F0">
      <w:pPr>
        <w:pStyle w:val="libNormal"/>
        <w:rPr>
          <w:rtl/>
        </w:rPr>
      </w:pPr>
      <w:r>
        <w:rPr>
          <w:rtl/>
        </w:rPr>
        <w:t>هذا مضافاً إلى ما دلّ على وقوع الخطأ واللحن في القرآن</w:t>
      </w:r>
      <w:r w:rsidR="00057ECC">
        <w:rPr>
          <w:rtl/>
        </w:rPr>
        <w:t>،</w:t>
      </w:r>
      <w:r>
        <w:rPr>
          <w:rtl/>
        </w:rPr>
        <w:t xml:space="preserve"> والزيادة فيه</w:t>
      </w:r>
      <w:r w:rsidR="00057ECC">
        <w:rPr>
          <w:rtl/>
        </w:rPr>
        <w:t>،</w:t>
      </w:r>
      <w:r>
        <w:rPr>
          <w:rtl/>
        </w:rPr>
        <w:t xml:space="preserve"> وتبديل لفظ منه لفظ آخر.</w:t>
      </w:r>
    </w:p>
    <w:p w:rsidR="000546F0" w:rsidRDefault="000546F0" w:rsidP="000546F0">
      <w:pPr>
        <w:pStyle w:val="libNormal"/>
        <w:rPr>
          <w:rtl/>
        </w:rPr>
      </w:pPr>
      <w:r>
        <w:rPr>
          <w:rtl/>
        </w:rPr>
        <w:t>ولنذكر نماذج ممّا رووه عن الصحابة في الزيادة والتبديل</w:t>
      </w:r>
      <w:r w:rsidR="00057ECC">
        <w:rPr>
          <w:rtl/>
        </w:rPr>
        <w:t>،</w:t>
      </w:r>
      <w:r>
        <w:rPr>
          <w:rtl/>
        </w:rPr>
        <w:t xml:space="preserve"> ثمّ ما رووه عنهم في النقيصة</w:t>
      </w:r>
      <w:r w:rsidR="00E43BAF">
        <w:rPr>
          <w:rtl/>
        </w:rPr>
        <w:t xml:space="preserve"> - </w:t>
      </w:r>
      <w:r>
        <w:rPr>
          <w:rtl/>
        </w:rPr>
        <w:t>وهو موضوع هذا الفصل</w:t>
      </w:r>
      <w:r w:rsidR="00E43BAF">
        <w:rPr>
          <w:rtl/>
        </w:rPr>
        <w:t xml:space="preserve"> - </w:t>
      </w:r>
      <w:r>
        <w:rPr>
          <w:rtl/>
        </w:rPr>
        <w:t xml:space="preserve">ثم طرفاً مما نقل عن الصحابة من كلماتهم وأقوالهم في وقوع الخطأ واللحن في القرآن. </w:t>
      </w:r>
    </w:p>
    <w:p w:rsidR="000546F0" w:rsidRDefault="000546F0" w:rsidP="000546F0">
      <w:pPr>
        <w:pStyle w:val="Heading2"/>
        <w:rPr>
          <w:rtl/>
        </w:rPr>
      </w:pPr>
      <w:bookmarkStart w:id="219" w:name="_Toc292294378"/>
      <w:bookmarkStart w:id="220" w:name="_Toc409343514"/>
      <w:r>
        <w:rPr>
          <w:rtl/>
        </w:rPr>
        <w:t>الزيادة في القرآن</w:t>
      </w:r>
      <w:bookmarkEnd w:id="219"/>
      <w:bookmarkEnd w:id="220"/>
      <w:r>
        <w:rPr>
          <w:rtl/>
        </w:rPr>
        <w:t xml:space="preserve"> </w:t>
      </w:r>
    </w:p>
    <w:p w:rsidR="000546F0" w:rsidRDefault="000546F0" w:rsidP="000546F0">
      <w:pPr>
        <w:pStyle w:val="libNormal"/>
        <w:rPr>
          <w:rtl/>
        </w:rPr>
      </w:pPr>
      <w:r>
        <w:rPr>
          <w:rtl/>
        </w:rPr>
        <w:t>فمن الزيادة في القرآن</w:t>
      </w:r>
      <w:r w:rsidR="00E43BAF">
        <w:rPr>
          <w:rtl/>
        </w:rPr>
        <w:t xml:space="preserve"> - </w:t>
      </w:r>
      <w:r>
        <w:rPr>
          <w:rtl/>
        </w:rPr>
        <w:t>في السور</w:t>
      </w:r>
      <w:r w:rsidR="00E43BAF">
        <w:rPr>
          <w:rtl/>
        </w:rPr>
        <w:t xml:space="preserve"> - </w:t>
      </w:r>
      <w:r>
        <w:rPr>
          <w:rtl/>
        </w:rPr>
        <w:t>ما اشتهر عن عبدالله بن مسعود وأتباعه من زيادة المعوّذتين</w:t>
      </w:r>
      <w:r w:rsidR="00057ECC">
        <w:rPr>
          <w:rtl/>
        </w:rPr>
        <w:t>،</w:t>
      </w:r>
      <w:r>
        <w:rPr>
          <w:rtl/>
        </w:rPr>
        <w:t xml:space="preserve"> فقد روى أحمد وغيره عن عبد الرحمن بن يزيد</w:t>
      </w:r>
      <w:r w:rsidR="00057ECC">
        <w:rPr>
          <w:rtl/>
        </w:rPr>
        <w:t>:</w:t>
      </w:r>
      <w:r>
        <w:rPr>
          <w:rtl/>
        </w:rPr>
        <w:t xml:space="preserve"> </w:t>
      </w:r>
      <w:r w:rsidR="00E43BAF">
        <w:rPr>
          <w:rtl/>
        </w:rPr>
        <w:t>«</w:t>
      </w:r>
      <w:r>
        <w:rPr>
          <w:rtl/>
        </w:rPr>
        <w:t>كان عبد الله يحكّ المعوّذتين من مصافحه</w:t>
      </w:r>
      <w:r w:rsidR="00057ECC">
        <w:rPr>
          <w:rtl/>
        </w:rPr>
        <w:t>،</w:t>
      </w:r>
      <w:r>
        <w:rPr>
          <w:rtl/>
        </w:rPr>
        <w:t xml:space="preserve"> ويقول</w:t>
      </w:r>
      <w:r w:rsidR="00057ECC">
        <w:rPr>
          <w:rtl/>
        </w:rPr>
        <w:t>:</w:t>
      </w:r>
      <w:r>
        <w:rPr>
          <w:rtl/>
        </w:rPr>
        <w:t xml:space="preserve"> إنّهما ليستا من كتاب الله تعالى</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وفي الإتقان</w:t>
      </w:r>
      <w:r w:rsidR="00057ECC">
        <w:rPr>
          <w:rtl/>
        </w:rPr>
        <w:t>:</w:t>
      </w:r>
      <w:r>
        <w:rPr>
          <w:rtl/>
        </w:rPr>
        <w:t xml:space="preserve"> قال ابن حجر في شرح البخاري</w:t>
      </w:r>
      <w:r w:rsidR="00057ECC">
        <w:rPr>
          <w:rtl/>
        </w:rPr>
        <w:t>:</w:t>
      </w:r>
      <w:r>
        <w:rPr>
          <w:rtl/>
        </w:rPr>
        <w:t xml:space="preserve"> </w:t>
      </w:r>
      <w:r w:rsidR="00E43BAF">
        <w:rPr>
          <w:rtl/>
        </w:rPr>
        <w:t>«</w:t>
      </w:r>
      <w:r>
        <w:rPr>
          <w:rtl/>
        </w:rPr>
        <w:t>قد صحّ عن ابن مسعود إنكار ذلك</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ومن الزيادة</w:t>
      </w:r>
      <w:r w:rsidR="00E43BAF">
        <w:rPr>
          <w:rtl/>
        </w:rPr>
        <w:t xml:space="preserve"> - </w:t>
      </w:r>
      <w:r>
        <w:rPr>
          <w:rtl/>
        </w:rPr>
        <w:t>في ألفاظه</w:t>
      </w:r>
      <w:r w:rsidR="00E43BAF">
        <w:rPr>
          <w:rtl/>
        </w:rPr>
        <w:t xml:space="preserve"> -</w:t>
      </w:r>
      <w:r w:rsidR="00057ECC">
        <w:rPr>
          <w:rtl/>
        </w:rPr>
        <w:t>:</w:t>
      </w:r>
      <w:r>
        <w:rPr>
          <w:rtl/>
        </w:rPr>
        <w:t xml:space="preserve"> ما رووه عن أبي الدرداء من زيادة </w:t>
      </w:r>
      <w:r w:rsidR="00E43BAF">
        <w:rPr>
          <w:rtl/>
        </w:rPr>
        <w:t>«</w:t>
      </w:r>
      <w:r>
        <w:rPr>
          <w:rtl/>
        </w:rPr>
        <w:t>ما خلق</w:t>
      </w:r>
      <w:r w:rsidR="00E43BAF">
        <w:rPr>
          <w:rtl/>
        </w:rPr>
        <w:t>»</w:t>
      </w:r>
      <w:r>
        <w:rPr>
          <w:rtl/>
        </w:rPr>
        <w:t xml:space="preserve"> في قوله تعالى</w:t>
      </w:r>
      <w:r w:rsidR="00057ECC">
        <w:rPr>
          <w:rtl/>
        </w:rPr>
        <w:t>:</w:t>
      </w:r>
      <w:r>
        <w:rPr>
          <w:rtl/>
        </w:rPr>
        <w:t xml:space="preserve"> </w:t>
      </w:r>
      <w:r w:rsidR="00E43BAF">
        <w:rPr>
          <w:rStyle w:val="libAlaemChar"/>
          <w:rtl/>
        </w:rPr>
        <w:t>(</w:t>
      </w:r>
      <w:r w:rsidRPr="000546F0">
        <w:rPr>
          <w:rStyle w:val="libAieChar"/>
          <w:rtl/>
        </w:rPr>
        <w:t>وما خلق الذكر والانثى</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ففي البخاري بسنده عن علقمة</w:t>
      </w:r>
      <w:r w:rsidR="00057ECC">
        <w:rPr>
          <w:rtl/>
        </w:rPr>
        <w:t>:</w:t>
      </w:r>
      <w:r>
        <w:rPr>
          <w:rtl/>
        </w:rPr>
        <w:t xml:space="preserve"> </w:t>
      </w:r>
      <w:r w:rsidR="00E43BAF">
        <w:rPr>
          <w:rtl/>
        </w:rPr>
        <w:t>«</w:t>
      </w:r>
      <w:r>
        <w:rPr>
          <w:rtl/>
        </w:rPr>
        <w:t>دخلت في نفر من أصحاب عبدالله الشام</w:t>
      </w:r>
      <w:r w:rsidR="00057ECC">
        <w:rPr>
          <w:rtl/>
        </w:rPr>
        <w:t>،</w:t>
      </w:r>
      <w:r>
        <w:rPr>
          <w:rtl/>
        </w:rPr>
        <w:t xml:space="preserve"> فسمع بنا أبو الدرداء فأتانا فقال</w:t>
      </w:r>
      <w:r w:rsidR="00057ECC">
        <w:rPr>
          <w:rtl/>
        </w:rPr>
        <w:t>:</w:t>
      </w:r>
      <w:r>
        <w:rPr>
          <w:rtl/>
        </w:rPr>
        <w:t xml:space="preserve"> أفيكم من يقرأ؟ فقلنا</w:t>
      </w:r>
      <w:r w:rsidR="00057ECC">
        <w:rPr>
          <w:rtl/>
        </w:rPr>
        <w:t>:</w:t>
      </w:r>
      <w:r>
        <w:rPr>
          <w:rtl/>
        </w:rPr>
        <w:t xml:space="preserve"> نعم. قال</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روح المعاني 1</w:t>
      </w:r>
      <w:r w:rsidR="00057ECC">
        <w:rPr>
          <w:rtl/>
        </w:rPr>
        <w:t>:</w:t>
      </w:r>
      <w:r>
        <w:rPr>
          <w:rtl/>
        </w:rPr>
        <w:t xml:space="preserve"> 25. </w:t>
      </w:r>
    </w:p>
    <w:p w:rsidR="000546F0" w:rsidRDefault="000546F0" w:rsidP="000546F0">
      <w:pPr>
        <w:pStyle w:val="libFootnote0"/>
        <w:rPr>
          <w:rtl/>
        </w:rPr>
      </w:pPr>
      <w:r>
        <w:rPr>
          <w:rtl/>
        </w:rPr>
        <w:t>(2) إعجاز القرآن</w:t>
      </w:r>
      <w:r w:rsidR="00057ECC">
        <w:rPr>
          <w:rtl/>
        </w:rPr>
        <w:t>:</w:t>
      </w:r>
      <w:r>
        <w:rPr>
          <w:rtl/>
        </w:rPr>
        <w:t xml:space="preserve"> 44.</w:t>
      </w:r>
    </w:p>
    <w:p w:rsidR="000546F0" w:rsidRDefault="000546F0" w:rsidP="000546F0">
      <w:pPr>
        <w:pStyle w:val="libFootnote0"/>
        <w:rPr>
          <w:rtl/>
        </w:rPr>
      </w:pPr>
      <w:r>
        <w:rPr>
          <w:rtl/>
        </w:rPr>
        <w:t>(</w:t>
      </w:r>
      <w:r>
        <w:rPr>
          <w:rFonts w:hint="cs"/>
          <w:rtl/>
        </w:rPr>
        <w:t>3</w:t>
      </w:r>
      <w:r>
        <w:rPr>
          <w:rtl/>
        </w:rPr>
        <w:t>) مسند أحمد 5</w:t>
      </w:r>
      <w:r w:rsidR="00057ECC">
        <w:rPr>
          <w:rtl/>
        </w:rPr>
        <w:t>:</w:t>
      </w:r>
      <w:r>
        <w:rPr>
          <w:rtl/>
        </w:rPr>
        <w:t xml:space="preserve"> 129. </w:t>
      </w:r>
    </w:p>
    <w:p w:rsidR="000546F0" w:rsidRDefault="000546F0" w:rsidP="000546F0">
      <w:pPr>
        <w:pStyle w:val="libFootnote0"/>
        <w:rPr>
          <w:rtl/>
        </w:rPr>
      </w:pPr>
      <w:r>
        <w:rPr>
          <w:rtl/>
        </w:rPr>
        <w:t>(</w:t>
      </w:r>
      <w:r>
        <w:rPr>
          <w:rFonts w:hint="cs"/>
          <w:rtl/>
        </w:rPr>
        <w:t>4</w:t>
      </w:r>
      <w:r>
        <w:rPr>
          <w:rtl/>
        </w:rPr>
        <w:t>) الإتقال في علوم القرآن 1</w:t>
      </w:r>
      <w:r w:rsidR="00057ECC">
        <w:rPr>
          <w:rtl/>
        </w:rPr>
        <w:t>:</w:t>
      </w:r>
      <w:r>
        <w:rPr>
          <w:rtl/>
        </w:rPr>
        <w:t xml:space="preserve"> 271. </w:t>
      </w:r>
    </w:p>
    <w:p w:rsidR="00597BD0" w:rsidRDefault="000546F0" w:rsidP="000546F0">
      <w:pPr>
        <w:pStyle w:val="libFootnote0"/>
        <w:rPr>
          <w:rtl/>
        </w:rPr>
      </w:pPr>
      <w:r>
        <w:rPr>
          <w:rtl/>
        </w:rPr>
        <w:t>(</w:t>
      </w:r>
      <w:r>
        <w:rPr>
          <w:rFonts w:hint="cs"/>
          <w:rtl/>
        </w:rPr>
        <w:t>5</w:t>
      </w:r>
      <w:r>
        <w:rPr>
          <w:rtl/>
        </w:rPr>
        <w:t>) سورة الليل</w:t>
      </w:r>
      <w:r w:rsidR="00057ECC">
        <w:rPr>
          <w:rtl/>
        </w:rPr>
        <w:t>:</w:t>
      </w:r>
      <w:r>
        <w:rPr>
          <w:rtl/>
        </w:rPr>
        <w:t xml:space="preserve"> 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فأيّكم أقرأ؟ فأشاروا إليّ فقال</w:t>
      </w:r>
      <w:r w:rsidR="00057ECC">
        <w:rPr>
          <w:rtl/>
        </w:rPr>
        <w:t>:</w:t>
      </w:r>
      <w:r>
        <w:rPr>
          <w:rtl/>
        </w:rPr>
        <w:t xml:space="preserve"> إقرأ</w:t>
      </w:r>
      <w:r w:rsidR="00057ECC">
        <w:rPr>
          <w:rtl/>
        </w:rPr>
        <w:t>،</w:t>
      </w:r>
      <w:r>
        <w:rPr>
          <w:rtl/>
        </w:rPr>
        <w:t xml:space="preserve"> فقرأت</w:t>
      </w:r>
      <w:r w:rsidR="00057ECC">
        <w:rPr>
          <w:rtl/>
        </w:rPr>
        <w:t>:</w:t>
      </w:r>
      <w:r>
        <w:rPr>
          <w:rtl/>
        </w:rPr>
        <w:t xml:space="preserve"> والليل إذا يغشى والنهار إذا تجلّى والذكر والانثى. فقال</w:t>
      </w:r>
      <w:r w:rsidR="00057ECC">
        <w:rPr>
          <w:rtl/>
        </w:rPr>
        <w:t>:</w:t>
      </w:r>
      <w:r>
        <w:rPr>
          <w:rtl/>
        </w:rPr>
        <w:t xml:space="preserve"> أنت سمعتها من فيّ صاحبك؟ قلت</w:t>
      </w:r>
      <w:r w:rsidR="00057ECC">
        <w:rPr>
          <w:rtl/>
        </w:rPr>
        <w:t>:</w:t>
      </w:r>
      <w:r>
        <w:rPr>
          <w:rtl/>
        </w:rPr>
        <w:t xml:space="preserve"> نعم. قال</w:t>
      </w:r>
      <w:r w:rsidR="00057ECC">
        <w:rPr>
          <w:rtl/>
        </w:rPr>
        <w:t>:</w:t>
      </w:r>
      <w:r>
        <w:rPr>
          <w:rtl/>
        </w:rPr>
        <w:t xml:space="preserve"> وأنا سمعتها من فيّ النبي وهؤلاء يأبون علينا</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libNormal"/>
        <w:rPr>
          <w:rtl/>
        </w:rPr>
      </w:pPr>
      <w:r>
        <w:rPr>
          <w:rtl/>
        </w:rPr>
        <w:t>وفي رواية مسلم والترمذي</w:t>
      </w:r>
      <w:r w:rsidR="00057ECC">
        <w:rPr>
          <w:rtl/>
        </w:rPr>
        <w:t>:</w:t>
      </w:r>
      <w:r>
        <w:rPr>
          <w:rtl/>
        </w:rPr>
        <w:t xml:space="preserve"> </w:t>
      </w:r>
      <w:r w:rsidR="00E43BAF">
        <w:rPr>
          <w:rtl/>
        </w:rPr>
        <w:t>«</w:t>
      </w:r>
      <w:r>
        <w:rPr>
          <w:rtl/>
        </w:rPr>
        <w:t xml:space="preserve">أنا والله هكذا سمعت رسول الله </w:t>
      </w:r>
      <w:r w:rsidR="00DC517C" w:rsidRPr="00DC517C">
        <w:rPr>
          <w:rStyle w:val="libAlaemChar"/>
          <w:rFonts w:hint="cs"/>
          <w:rtl/>
        </w:rPr>
        <w:t>صلى‌الله‌عليه‌وآله‌وسلم</w:t>
      </w:r>
      <w:r>
        <w:rPr>
          <w:rtl/>
        </w:rPr>
        <w:t xml:space="preserve"> يقرؤها</w:t>
      </w:r>
      <w:r w:rsidR="00057ECC">
        <w:rPr>
          <w:rtl/>
        </w:rPr>
        <w:t>،</w:t>
      </w:r>
      <w:r>
        <w:rPr>
          <w:rtl/>
        </w:rPr>
        <w:t xml:space="preserve"> وهؤلاء يريدونني أن أقرأها</w:t>
      </w:r>
      <w:r w:rsidR="00057ECC">
        <w:rPr>
          <w:rtl/>
        </w:rPr>
        <w:t>:</w:t>
      </w:r>
      <w:r>
        <w:rPr>
          <w:rtl/>
        </w:rPr>
        <w:t xml:space="preserve"> وما خلق</w:t>
      </w:r>
      <w:r w:rsidR="00057ECC">
        <w:rPr>
          <w:rtl/>
        </w:rPr>
        <w:t>،</w:t>
      </w:r>
      <w:r>
        <w:rPr>
          <w:rtl/>
        </w:rPr>
        <w:t xml:space="preserve"> فلا أتابعهم</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Heading2"/>
        <w:rPr>
          <w:rtl/>
        </w:rPr>
      </w:pPr>
      <w:bookmarkStart w:id="221" w:name="_Toc292294379"/>
      <w:bookmarkStart w:id="222" w:name="_Toc409343515"/>
      <w:r>
        <w:rPr>
          <w:rtl/>
        </w:rPr>
        <w:t>التبديل في الألفاظ</w:t>
      </w:r>
      <w:bookmarkEnd w:id="221"/>
      <w:bookmarkEnd w:id="222"/>
      <w:r>
        <w:rPr>
          <w:rtl/>
        </w:rPr>
        <w:t xml:space="preserve"> </w:t>
      </w:r>
    </w:p>
    <w:p w:rsidR="000546F0" w:rsidRDefault="000546F0" w:rsidP="000546F0">
      <w:pPr>
        <w:pStyle w:val="libNormal"/>
        <w:rPr>
          <w:rtl/>
        </w:rPr>
      </w:pPr>
      <w:r>
        <w:rPr>
          <w:rtl/>
        </w:rPr>
        <w:t xml:space="preserve">ومن التغيير والتبديل في ألفاظ القرآن ما رووه عن ابن مسعود أنّه قد غيّر </w:t>
      </w:r>
      <w:r w:rsidR="00E43BAF">
        <w:rPr>
          <w:rtl/>
        </w:rPr>
        <w:t>«</w:t>
      </w:r>
      <w:r>
        <w:rPr>
          <w:rtl/>
        </w:rPr>
        <w:t>إنّي أنا الرزّاق ذو القوّة المتين</w:t>
      </w:r>
      <w:r w:rsidR="00E43BAF">
        <w:rPr>
          <w:rtl/>
        </w:rPr>
        <w:t>»</w:t>
      </w:r>
      <w:r>
        <w:rPr>
          <w:rtl/>
        </w:rPr>
        <w:t xml:space="preserve"> إلى</w:t>
      </w:r>
      <w:r w:rsidR="00057ECC">
        <w:rPr>
          <w:rtl/>
        </w:rPr>
        <w:t>:</w:t>
      </w:r>
      <w:r>
        <w:rPr>
          <w:rtl/>
        </w:rPr>
        <w:t xml:space="preserve"> </w:t>
      </w:r>
      <w:r w:rsidR="00E43BAF">
        <w:rPr>
          <w:rStyle w:val="libAlaemChar"/>
          <w:rtl/>
        </w:rPr>
        <w:t>(</w:t>
      </w:r>
      <w:r w:rsidRPr="000546F0">
        <w:rPr>
          <w:rStyle w:val="libAieChar"/>
          <w:rtl/>
        </w:rPr>
        <w:t>إنّ الله هو الرزّ</w:t>
      </w:r>
      <w:r w:rsidRPr="000546F0">
        <w:rPr>
          <w:rStyle w:val="libAieChar"/>
          <w:rFonts w:hint="cs"/>
          <w:rtl/>
        </w:rPr>
        <w:t>ا</w:t>
      </w:r>
      <w:r w:rsidRPr="000546F0">
        <w:rPr>
          <w:rStyle w:val="libAieChar"/>
          <w:rtl/>
        </w:rPr>
        <w:t>ق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ففي مسند أحمد وصحيح الترمذي</w:t>
      </w:r>
      <w:r w:rsidR="00057ECC">
        <w:rPr>
          <w:rtl/>
        </w:rPr>
        <w:t>،</w:t>
      </w:r>
      <w:r>
        <w:rPr>
          <w:rtl/>
        </w:rPr>
        <w:t xml:space="preserve"> بسندهما عنه</w:t>
      </w:r>
      <w:r w:rsidR="00057ECC">
        <w:rPr>
          <w:rtl/>
        </w:rPr>
        <w:t>،</w:t>
      </w:r>
      <w:r>
        <w:rPr>
          <w:rtl/>
        </w:rPr>
        <w:t xml:space="preserve"> قال </w:t>
      </w:r>
      <w:r w:rsidR="00E43BAF">
        <w:rPr>
          <w:rtl/>
        </w:rPr>
        <w:t>«</w:t>
      </w:r>
      <w:r>
        <w:rPr>
          <w:rtl/>
        </w:rPr>
        <w:t xml:space="preserve">أقرأني رسول الله </w:t>
      </w:r>
      <w:r w:rsidR="00DC517C" w:rsidRPr="00DC517C">
        <w:rPr>
          <w:rStyle w:val="libAlaemChar"/>
          <w:rFonts w:hint="cs"/>
          <w:rtl/>
        </w:rPr>
        <w:t>صلى‌الله‌عليه‌وآله‌وسلم</w:t>
      </w:r>
      <w:r w:rsidR="00057ECC">
        <w:rPr>
          <w:rtl/>
        </w:rPr>
        <w:t>:</w:t>
      </w:r>
      <w:r>
        <w:rPr>
          <w:rtl/>
        </w:rPr>
        <w:t xml:space="preserve"> </w:t>
      </w:r>
      <w:r w:rsidR="00E43BAF">
        <w:rPr>
          <w:rtl/>
        </w:rPr>
        <w:t>«</w:t>
      </w:r>
      <w:r>
        <w:rPr>
          <w:rtl/>
        </w:rPr>
        <w:t>إنّي أنا الرزّاق ذوالقوة المتين</w:t>
      </w:r>
      <w:r w:rsidR="00E43BAF">
        <w:rPr>
          <w:rtl/>
        </w:rPr>
        <w:t>»</w:t>
      </w:r>
      <w:r>
        <w:rPr>
          <w:rtl/>
        </w:rPr>
        <w:t xml:space="preserve"> قال الترمذي</w:t>
      </w:r>
      <w:r w:rsidR="00057ECC">
        <w:rPr>
          <w:rtl/>
        </w:rPr>
        <w:t>:</w:t>
      </w:r>
      <w:r>
        <w:rPr>
          <w:rtl/>
        </w:rPr>
        <w:t xml:space="preserve"> </w:t>
      </w:r>
      <w:r w:rsidR="00E43BAF">
        <w:rPr>
          <w:rtl/>
        </w:rPr>
        <w:t>«</w:t>
      </w:r>
      <w:r>
        <w:rPr>
          <w:rtl/>
        </w:rPr>
        <w:t>هذا حديث حسن صحيح</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وما رووه عن عمر أنّه كان يقرأ</w:t>
      </w:r>
      <w:r w:rsidR="00057ECC">
        <w:rPr>
          <w:rtl/>
        </w:rPr>
        <w:t>:</w:t>
      </w:r>
      <w:r>
        <w:rPr>
          <w:rtl/>
        </w:rPr>
        <w:t xml:space="preserve"> </w:t>
      </w:r>
      <w:r w:rsidR="00E43BAF">
        <w:rPr>
          <w:rtl/>
        </w:rPr>
        <w:t>«</w:t>
      </w:r>
      <w:r>
        <w:rPr>
          <w:rtl/>
        </w:rPr>
        <w:t>فامضوا إلى ذكر الله</w:t>
      </w:r>
      <w:r w:rsidR="00E43BAF">
        <w:rPr>
          <w:rtl/>
        </w:rPr>
        <w:t>»</w:t>
      </w:r>
      <w:r>
        <w:rPr>
          <w:rtl/>
        </w:rPr>
        <w:t xml:space="preserve"> بدل </w:t>
      </w:r>
      <w:r w:rsidR="00E43BAF">
        <w:rPr>
          <w:rStyle w:val="libAlaemChar"/>
          <w:rtl/>
        </w:rPr>
        <w:t>(</w:t>
      </w:r>
      <w:r w:rsidRPr="000546F0">
        <w:rPr>
          <w:rStyle w:val="libAieChar"/>
          <w:rtl/>
        </w:rPr>
        <w:t>فاسعوا ...</w:t>
      </w:r>
      <w:r w:rsidR="00E43BAF" w:rsidRPr="00E43BAF">
        <w:rPr>
          <w:rStyle w:val="libAlaemChar"/>
          <w:rtl/>
        </w:rPr>
        <w:t>)</w:t>
      </w:r>
      <w:r>
        <w:rPr>
          <w:rtl/>
        </w:rPr>
        <w:t xml:space="preserve"> ففي الدرّ المنثور عن عدّة من الحفّاظ والأئمة أنّهم رووا عن خرشة بن الحرّ</w:t>
      </w:r>
      <w:r w:rsidR="00057ECC">
        <w:rPr>
          <w:rtl/>
        </w:rPr>
        <w:t>،</w:t>
      </w:r>
      <w:r>
        <w:rPr>
          <w:rtl/>
        </w:rPr>
        <w:t xml:space="preserve"> قال</w:t>
      </w:r>
      <w:r w:rsidR="00057ECC">
        <w:rPr>
          <w:rtl/>
        </w:rPr>
        <w:t>:</w:t>
      </w:r>
      <w:r>
        <w:rPr>
          <w:rtl/>
        </w:rPr>
        <w:t xml:space="preserve"> </w:t>
      </w:r>
      <w:r w:rsidR="00E43BAF">
        <w:rPr>
          <w:rtl/>
        </w:rPr>
        <w:t>«</w:t>
      </w:r>
      <w:r>
        <w:rPr>
          <w:rtl/>
        </w:rPr>
        <w:t>رأى معي عمر بن الخطّاب لوحاً مكتوباً فيه</w:t>
      </w:r>
      <w:r w:rsidR="00057ECC">
        <w:rPr>
          <w:rtl/>
        </w:rPr>
        <w:t>:</w:t>
      </w:r>
      <w:r>
        <w:rPr>
          <w:rtl/>
        </w:rPr>
        <w:t xml:space="preserve"> إذا نودي للصلاة من يوم الجمعة فاسعوا إلى ذكر الله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فقال</w:t>
      </w:r>
      <w:r w:rsidR="00057ECC">
        <w:rPr>
          <w:rtl/>
        </w:rPr>
        <w:t>:</w:t>
      </w:r>
      <w:r>
        <w:rPr>
          <w:rtl/>
        </w:rPr>
        <w:t xml:space="preserve"> من أملى عليك هذا؟ قلت</w:t>
      </w:r>
      <w:r w:rsidR="00057ECC">
        <w:rPr>
          <w:rtl/>
        </w:rPr>
        <w:t>:</w:t>
      </w:r>
      <w:r>
        <w:rPr>
          <w:rtl/>
        </w:rPr>
        <w:t xml:space="preserve"> اُبيّ بن كعب</w:t>
      </w:r>
      <w:r w:rsidR="00057ECC">
        <w:rPr>
          <w:rtl/>
        </w:rPr>
        <w:t>،</w:t>
      </w:r>
      <w:r>
        <w:rPr>
          <w:rtl/>
        </w:rPr>
        <w:t xml:space="preserve"> قال</w:t>
      </w:r>
      <w:r w:rsidR="00057ECC">
        <w:rPr>
          <w:rtl/>
        </w:rPr>
        <w:t>:</w:t>
      </w:r>
      <w:r>
        <w:rPr>
          <w:rtl/>
        </w:rPr>
        <w:t xml:space="preserve"> إنّ ابيّاً أقرؤنا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صحيح البخاري 6</w:t>
      </w:r>
      <w:r w:rsidR="00057ECC">
        <w:rPr>
          <w:rtl/>
        </w:rPr>
        <w:t>:</w:t>
      </w:r>
      <w:r>
        <w:rPr>
          <w:rtl/>
        </w:rPr>
        <w:t xml:space="preserve"> 210.</w:t>
      </w:r>
    </w:p>
    <w:p w:rsidR="000546F0" w:rsidRDefault="000546F0" w:rsidP="000546F0">
      <w:pPr>
        <w:pStyle w:val="libFootnote0"/>
        <w:rPr>
          <w:rtl/>
        </w:rPr>
      </w:pPr>
      <w:r>
        <w:rPr>
          <w:rtl/>
        </w:rPr>
        <w:t>(</w:t>
      </w:r>
      <w:r>
        <w:rPr>
          <w:rFonts w:hint="cs"/>
          <w:rtl/>
        </w:rPr>
        <w:t>2</w:t>
      </w:r>
      <w:r>
        <w:rPr>
          <w:rtl/>
        </w:rPr>
        <w:t>) صحيح الترمذي 5</w:t>
      </w:r>
      <w:r w:rsidR="00057ECC">
        <w:rPr>
          <w:rtl/>
        </w:rPr>
        <w:t>:</w:t>
      </w:r>
      <w:r>
        <w:rPr>
          <w:rtl/>
        </w:rPr>
        <w:t xml:space="preserve"> 191</w:t>
      </w:r>
      <w:r w:rsidR="00057ECC">
        <w:rPr>
          <w:rtl/>
        </w:rPr>
        <w:t>،</w:t>
      </w:r>
      <w:r>
        <w:rPr>
          <w:rtl/>
        </w:rPr>
        <w:t xml:space="preserve"> صحيح مسلم 1</w:t>
      </w:r>
      <w:r w:rsidR="00057ECC">
        <w:rPr>
          <w:rtl/>
        </w:rPr>
        <w:t>:</w:t>
      </w:r>
      <w:r>
        <w:rPr>
          <w:rtl/>
        </w:rPr>
        <w:t xml:space="preserve"> 565. </w:t>
      </w:r>
    </w:p>
    <w:p w:rsidR="000546F0" w:rsidRDefault="000546F0" w:rsidP="000546F0">
      <w:pPr>
        <w:pStyle w:val="libFootnote0"/>
        <w:rPr>
          <w:rtl/>
        </w:rPr>
      </w:pPr>
      <w:r>
        <w:rPr>
          <w:rtl/>
        </w:rPr>
        <w:t>(</w:t>
      </w:r>
      <w:r>
        <w:rPr>
          <w:rFonts w:hint="cs"/>
          <w:rtl/>
        </w:rPr>
        <w:t>3</w:t>
      </w:r>
      <w:r>
        <w:rPr>
          <w:rtl/>
        </w:rPr>
        <w:t>) سورة الذاريات</w:t>
      </w:r>
      <w:r w:rsidR="00057ECC">
        <w:rPr>
          <w:rtl/>
        </w:rPr>
        <w:t>:</w:t>
      </w:r>
      <w:r>
        <w:rPr>
          <w:rtl/>
        </w:rPr>
        <w:t xml:space="preserve"> 58. </w:t>
      </w:r>
    </w:p>
    <w:p w:rsidR="000546F0" w:rsidRDefault="000546F0" w:rsidP="000546F0">
      <w:pPr>
        <w:pStyle w:val="libFootnote0"/>
        <w:rPr>
          <w:rtl/>
        </w:rPr>
      </w:pPr>
      <w:r>
        <w:rPr>
          <w:rtl/>
        </w:rPr>
        <w:t>(</w:t>
      </w:r>
      <w:r>
        <w:rPr>
          <w:rFonts w:hint="cs"/>
          <w:rtl/>
        </w:rPr>
        <w:t>4</w:t>
      </w:r>
      <w:r>
        <w:rPr>
          <w:rtl/>
        </w:rPr>
        <w:t>) مسند أحمد 1</w:t>
      </w:r>
      <w:r w:rsidR="00057ECC">
        <w:rPr>
          <w:rtl/>
        </w:rPr>
        <w:t>:</w:t>
      </w:r>
      <w:r>
        <w:rPr>
          <w:rtl/>
        </w:rPr>
        <w:t xml:space="preserve"> 394</w:t>
      </w:r>
      <w:r w:rsidR="00057ECC">
        <w:rPr>
          <w:rtl/>
        </w:rPr>
        <w:t>،</w:t>
      </w:r>
      <w:r>
        <w:rPr>
          <w:rtl/>
        </w:rPr>
        <w:t xml:space="preserve"> صحيح الترمذي 5</w:t>
      </w:r>
      <w:r w:rsidR="00057ECC">
        <w:rPr>
          <w:rtl/>
        </w:rPr>
        <w:t>:</w:t>
      </w:r>
      <w:r>
        <w:rPr>
          <w:rtl/>
        </w:rPr>
        <w:t xml:space="preserve"> 191. </w:t>
      </w:r>
    </w:p>
    <w:p w:rsidR="00597BD0" w:rsidRDefault="000546F0" w:rsidP="000546F0">
      <w:pPr>
        <w:pStyle w:val="libFootnote0"/>
        <w:rPr>
          <w:rtl/>
        </w:rPr>
      </w:pPr>
      <w:r>
        <w:rPr>
          <w:rtl/>
        </w:rPr>
        <w:t>(</w:t>
      </w:r>
      <w:r>
        <w:rPr>
          <w:rFonts w:hint="cs"/>
          <w:rtl/>
        </w:rPr>
        <w:t>5</w:t>
      </w:r>
      <w:r>
        <w:rPr>
          <w:rtl/>
        </w:rPr>
        <w:t>) سورة الجمعة</w:t>
      </w:r>
      <w:r w:rsidR="00057ECC">
        <w:rPr>
          <w:rtl/>
        </w:rPr>
        <w:t>:</w:t>
      </w:r>
      <w:r>
        <w:rPr>
          <w:rtl/>
        </w:rPr>
        <w:t xml:space="preserve"> 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للمنسوخ</w:t>
      </w:r>
      <w:r w:rsidR="00057ECC">
        <w:rPr>
          <w:rtl/>
        </w:rPr>
        <w:t>،</w:t>
      </w:r>
      <w:r>
        <w:rPr>
          <w:rtl/>
        </w:rPr>
        <w:t xml:space="preserve"> إقرأها</w:t>
      </w:r>
      <w:r w:rsidR="00057ECC">
        <w:rPr>
          <w:rtl/>
        </w:rPr>
        <w:t>:</w:t>
      </w:r>
      <w:r>
        <w:rPr>
          <w:rtl/>
        </w:rPr>
        <w:t xml:space="preserve"> فامضوا إلى ذكر الله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Center"/>
        <w:rPr>
          <w:rtl/>
        </w:rPr>
      </w:pPr>
      <w:bookmarkStart w:id="223" w:name="_Toc292294380"/>
      <w:bookmarkStart w:id="224" w:name="_Toc409343516"/>
      <w:r>
        <w:rPr>
          <w:rtl/>
        </w:rPr>
        <w:t>أحاديث نقصان القرآن</w:t>
      </w:r>
      <w:bookmarkEnd w:id="223"/>
      <w:bookmarkEnd w:id="224"/>
      <w:r>
        <w:rPr>
          <w:rtl/>
        </w:rPr>
        <w:t xml:space="preserve"> </w:t>
      </w:r>
    </w:p>
    <w:p w:rsidR="000546F0" w:rsidRDefault="000546F0" w:rsidP="000546F0">
      <w:pPr>
        <w:pStyle w:val="libNormal"/>
        <w:rPr>
          <w:rtl/>
        </w:rPr>
      </w:pPr>
      <w:r>
        <w:rPr>
          <w:rtl/>
        </w:rPr>
        <w:t>وأحاديث نقصان القرآن منها ما يتعلّق بالسور</w:t>
      </w:r>
      <w:r w:rsidR="00057ECC">
        <w:rPr>
          <w:rtl/>
        </w:rPr>
        <w:t>،</w:t>
      </w:r>
      <w:r>
        <w:rPr>
          <w:rtl/>
        </w:rPr>
        <w:t xml:space="preserve"> ومنها ما يتعلّق بالآيات وأجزائها</w:t>
      </w:r>
      <w:r w:rsidR="00057ECC">
        <w:rPr>
          <w:rtl/>
        </w:rPr>
        <w:t>،</w:t>
      </w:r>
      <w:r>
        <w:rPr>
          <w:rtl/>
        </w:rPr>
        <w:t xml:space="preserve"> </w:t>
      </w:r>
      <w:r w:rsidRPr="000546F0">
        <w:rPr>
          <w:rStyle w:val="libBold2Char"/>
          <w:rtl/>
        </w:rPr>
        <w:t>فمن القسم الأول</w:t>
      </w:r>
      <w:r w:rsidR="00057ECC">
        <w:rPr>
          <w:rStyle w:val="libBold2Char"/>
          <w:rtl/>
        </w:rPr>
        <w:t>:</w:t>
      </w:r>
      <w:r>
        <w:rPr>
          <w:rtl/>
        </w:rPr>
        <w:t xml:space="preserve"> </w:t>
      </w:r>
    </w:p>
    <w:p w:rsidR="000546F0" w:rsidRDefault="000546F0" w:rsidP="000546F0">
      <w:pPr>
        <w:pStyle w:val="Heading2"/>
        <w:rPr>
          <w:rtl/>
        </w:rPr>
      </w:pPr>
      <w:bookmarkStart w:id="225" w:name="_Toc292294381"/>
      <w:bookmarkStart w:id="226" w:name="_Toc409343517"/>
      <w:r>
        <w:rPr>
          <w:rtl/>
        </w:rPr>
        <w:t>الأحاديث الواردة حول نقصان سورة الأحزاب</w:t>
      </w:r>
      <w:r w:rsidR="00057ECC">
        <w:rPr>
          <w:rtl/>
        </w:rPr>
        <w:t>،</w:t>
      </w:r>
      <w:r>
        <w:rPr>
          <w:rtl/>
        </w:rPr>
        <w:t xml:space="preserve"> ومنها</w:t>
      </w:r>
      <w:r w:rsidR="00057ECC">
        <w:rPr>
          <w:rtl/>
        </w:rPr>
        <w:t>:</w:t>
      </w:r>
      <w:bookmarkEnd w:id="225"/>
      <w:bookmarkEnd w:id="226"/>
      <w:r>
        <w:rPr>
          <w:rtl/>
        </w:rPr>
        <w:t xml:space="preserve"> </w:t>
      </w:r>
    </w:p>
    <w:p w:rsidR="000546F0" w:rsidRDefault="000546F0" w:rsidP="000546F0">
      <w:pPr>
        <w:pStyle w:val="libNormal"/>
        <w:rPr>
          <w:rtl/>
        </w:rPr>
      </w:pPr>
      <w:r>
        <w:rPr>
          <w:rtl/>
        </w:rPr>
        <w:t>1</w:t>
      </w:r>
      <w:r w:rsidR="00E43BAF">
        <w:rPr>
          <w:rtl/>
        </w:rPr>
        <w:t xml:space="preserve"> - </w:t>
      </w:r>
      <w:r>
        <w:rPr>
          <w:rtl/>
        </w:rPr>
        <w:t>ما رواه الحافظ السيوطي</w:t>
      </w:r>
      <w:r w:rsidR="00057ECC">
        <w:rPr>
          <w:rtl/>
        </w:rPr>
        <w:t>،</w:t>
      </w:r>
      <w:r>
        <w:rPr>
          <w:rtl/>
        </w:rPr>
        <w:t xml:space="preserve"> بقوله</w:t>
      </w:r>
      <w:r w:rsidR="00057ECC">
        <w:rPr>
          <w:rtl/>
        </w:rPr>
        <w:t>:</w:t>
      </w:r>
      <w:r>
        <w:rPr>
          <w:rtl/>
        </w:rPr>
        <w:t xml:space="preserve"> </w:t>
      </w:r>
      <w:r w:rsidR="00E43BAF">
        <w:rPr>
          <w:rtl/>
        </w:rPr>
        <w:t>«</w:t>
      </w:r>
      <w:r>
        <w:rPr>
          <w:rtl/>
        </w:rPr>
        <w:t>أخرج عبد الرزاق في المصنّف</w:t>
      </w:r>
      <w:r w:rsidR="00057ECC">
        <w:rPr>
          <w:rtl/>
        </w:rPr>
        <w:t>،</w:t>
      </w:r>
      <w:r>
        <w:rPr>
          <w:rtl/>
        </w:rPr>
        <w:t xml:space="preserve"> والطيالسي</w:t>
      </w:r>
      <w:r w:rsidR="00057ECC">
        <w:rPr>
          <w:rtl/>
        </w:rPr>
        <w:t>،</w:t>
      </w:r>
      <w:r>
        <w:rPr>
          <w:rtl/>
        </w:rPr>
        <w:t xml:space="preserve"> وسعيد بن منصور</w:t>
      </w:r>
      <w:r w:rsidR="00057ECC">
        <w:rPr>
          <w:rtl/>
        </w:rPr>
        <w:t>،</w:t>
      </w:r>
      <w:r>
        <w:rPr>
          <w:rtl/>
        </w:rPr>
        <w:t xml:space="preserve"> وعبدالله بن أحمد في زوائد المسند</w:t>
      </w:r>
      <w:r w:rsidR="00057ECC">
        <w:rPr>
          <w:rtl/>
        </w:rPr>
        <w:t>،</w:t>
      </w:r>
      <w:r>
        <w:rPr>
          <w:rtl/>
        </w:rPr>
        <w:t xml:space="preserve"> وابن منيع والنسائي</w:t>
      </w:r>
      <w:r w:rsidR="00057ECC">
        <w:rPr>
          <w:rtl/>
        </w:rPr>
        <w:t>،</w:t>
      </w:r>
      <w:r>
        <w:rPr>
          <w:rtl/>
        </w:rPr>
        <w:t xml:space="preserve"> والدار قطني في الأفراد</w:t>
      </w:r>
      <w:r w:rsidR="00057ECC">
        <w:rPr>
          <w:rtl/>
        </w:rPr>
        <w:t>،</w:t>
      </w:r>
      <w:r>
        <w:rPr>
          <w:rtl/>
        </w:rPr>
        <w:t xml:space="preserve"> وابن المنذر</w:t>
      </w:r>
      <w:r w:rsidR="00057ECC">
        <w:rPr>
          <w:rtl/>
        </w:rPr>
        <w:t>،</w:t>
      </w:r>
      <w:r>
        <w:rPr>
          <w:rtl/>
        </w:rPr>
        <w:t xml:space="preserve"> وابن الأنباري في المصاحف</w:t>
      </w:r>
      <w:r w:rsidR="00057ECC">
        <w:rPr>
          <w:rtl/>
        </w:rPr>
        <w:t>،</w:t>
      </w:r>
      <w:r>
        <w:rPr>
          <w:rtl/>
        </w:rPr>
        <w:t xml:space="preserve"> والحاكم</w:t>
      </w:r>
      <w:r w:rsidR="00E43BAF">
        <w:rPr>
          <w:rtl/>
        </w:rPr>
        <w:t xml:space="preserve"> - </w:t>
      </w:r>
      <w:r>
        <w:rPr>
          <w:rtl/>
        </w:rPr>
        <w:t>وصحّحه</w:t>
      </w:r>
      <w:r w:rsidR="00E43BAF">
        <w:rPr>
          <w:rtl/>
        </w:rPr>
        <w:t xml:space="preserve"> - </w:t>
      </w:r>
      <w:r>
        <w:rPr>
          <w:rtl/>
        </w:rPr>
        <w:t>وابن مردويه</w:t>
      </w:r>
      <w:r w:rsidR="00057ECC">
        <w:rPr>
          <w:rtl/>
        </w:rPr>
        <w:t>،</w:t>
      </w:r>
      <w:r>
        <w:rPr>
          <w:rtl/>
        </w:rPr>
        <w:t xml:space="preserve"> والضياء في المختارة</w:t>
      </w:r>
      <w:r w:rsidR="00057ECC">
        <w:rPr>
          <w:rtl/>
        </w:rPr>
        <w:t>:</w:t>
      </w:r>
      <w:r>
        <w:rPr>
          <w:rtl/>
        </w:rPr>
        <w:t xml:space="preserve"> عن زرّ</w:t>
      </w:r>
      <w:r w:rsidR="00057ECC">
        <w:rPr>
          <w:rtl/>
        </w:rPr>
        <w:t>،</w:t>
      </w:r>
      <w:r>
        <w:rPr>
          <w:rtl/>
        </w:rPr>
        <w:t xml:space="preserve"> قال</w:t>
      </w:r>
      <w:r w:rsidR="00057ECC">
        <w:rPr>
          <w:rtl/>
        </w:rPr>
        <w:t>:</w:t>
      </w:r>
      <w:r>
        <w:rPr>
          <w:rtl/>
        </w:rPr>
        <w:t xml:space="preserve"> قال لي اُبيّ بن كعب</w:t>
      </w:r>
      <w:r w:rsidR="00057ECC">
        <w:rPr>
          <w:rtl/>
        </w:rPr>
        <w:t>:</w:t>
      </w:r>
      <w:r>
        <w:rPr>
          <w:rtl/>
        </w:rPr>
        <w:t xml:space="preserve"> كيف تقرأ سورة الأحزاب</w:t>
      </w:r>
      <w:r w:rsidR="00E43BAF">
        <w:rPr>
          <w:rtl/>
        </w:rPr>
        <w:t xml:space="preserve"> - </w:t>
      </w:r>
      <w:r>
        <w:rPr>
          <w:rtl/>
        </w:rPr>
        <w:t>أو كم تعدّها</w:t>
      </w:r>
      <w:r w:rsidR="00E43BAF">
        <w:rPr>
          <w:rtl/>
        </w:rPr>
        <w:t xml:space="preserve"> -</w:t>
      </w:r>
      <w:r>
        <w:rPr>
          <w:rtl/>
        </w:rPr>
        <w:t>؟. قلت</w:t>
      </w:r>
      <w:r w:rsidR="00057ECC">
        <w:rPr>
          <w:rtl/>
        </w:rPr>
        <w:t>:</w:t>
      </w:r>
      <w:r>
        <w:rPr>
          <w:rtl/>
        </w:rPr>
        <w:t xml:space="preserve"> ثلاثاً وسبعين آية. فقال اُبي</w:t>
      </w:r>
      <w:r w:rsidR="00057ECC">
        <w:rPr>
          <w:rtl/>
        </w:rPr>
        <w:t>:</w:t>
      </w:r>
      <w:r>
        <w:rPr>
          <w:rtl/>
        </w:rPr>
        <w:t xml:space="preserve"> قد رأيتها وإنّها لتعادل سورة البقرة وأكثر من سورة البقرة</w:t>
      </w:r>
      <w:r w:rsidR="00057ECC">
        <w:rPr>
          <w:rtl/>
        </w:rPr>
        <w:t>،</w:t>
      </w:r>
      <w:r>
        <w:rPr>
          <w:rtl/>
        </w:rPr>
        <w:t xml:space="preserve"> ولقد قرأنا فيها</w:t>
      </w:r>
      <w:r w:rsidR="00057ECC">
        <w:rPr>
          <w:rtl/>
        </w:rPr>
        <w:t>:</w:t>
      </w:r>
      <w:r>
        <w:rPr>
          <w:rtl/>
        </w:rPr>
        <w:t xml:space="preserve"> </w:t>
      </w:r>
      <w:r w:rsidR="00E43BAF">
        <w:rPr>
          <w:rtl/>
        </w:rPr>
        <w:t>«</w:t>
      </w:r>
      <w:r>
        <w:rPr>
          <w:rtl/>
        </w:rPr>
        <w:t>الشيخ والشيخة إذا زنيا فارجموهما ألبتّة نكالاً من الله والله عزيز حكيم</w:t>
      </w:r>
      <w:r w:rsidR="00E43BAF">
        <w:rPr>
          <w:rtl/>
        </w:rPr>
        <w:t>»</w:t>
      </w:r>
      <w:r>
        <w:rPr>
          <w:rtl/>
        </w:rPr>
        <w:t xml:space="preserve"> فرفع منها ما رفع</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وروى المتقي عن زر بن حبيش أيضاً</w:t>
      </w:r>
      <w:r w:rsidR="00057ECC">
        <w:rPr>
          <w:rtl/>
        </w:rPr>
        <w:t>،</w:t>
      </w:r>
      <w:r>
        <w:rPr>
          <w:rtl/>
        </w:rPr>
        <w:t xml:space="preserve"> قال</w:t>
      </w:r>
      <w:r w:rsidR="00057ECC">
        <w:rPr>
          <w:rtl/>
        </w:rPr>
        <w:t>:</w:t>
      </w:r>
      <w:r>
        <w:rPr>
          <w:rtl/>
        </w:rPr>
        <w:t xml:space="preserve"> </w:t>
      </w:r>
      <w:r w:rsidR="00E43BAF">
        <w:rPr>
          <w:rtl/>
        </w:rPr>
        <w:t>«</w:t>
      </w:r>
      <w:r>
        <w:rPr>
          <w:rtl/>
        </w:rPr>
        <w:t>قال اُبيّ بن كعب</w:t>
      </w:r>
      <w:r w:rsidR="00057ECC">
        <w:rPr>
          <w:rtl/>
        </w:rPr>
        <w:t>:</w:t>
      </w:r>
      <w:r>
        <w:rPr>
          <w:rtl/>
        </w:rPr>
        <w:t xml:space="preserve"> يا زر</w:t>
      </w:r>
      <w:r w:rsidR="00057ECC">
        <w:rPr>
          <w:rtl/>
        </w:rPr>
        <w:t>:</w:t>
      </w:r>
      <w:r>
        <w:rPr>
          <w:rtl/>
        </w:rPr>
        <w:t xml:space="preserve"> كأيّن تقرأ سورة الأحزاب؟ قلت</w:t>
      </w:r>
      <w:r w:rsidR="00057ECC">
        <w:rPr>
          <w:rtl/>
        </w:rPr>
        <w:t>:</w:t>
      </w:r>
      <w:r>
        <w:rPr>
          <w:rtl/>
        </w:rPr>
        <w:t xml:space="preserve"> ثلاث وسبعين آية. قال</w:t>
      </w:r>
      <w:r w:rsidR="00057ECC">
        <w:rPr>
          <w:rtl/>
        </w:rPr>
        <w:t>:</w:t>
      </w:r>
      <w:r>
        <w:rPr>
          <w:rtl/>
        </w:rPr>
        <w:t xml:space="preserve"> إن كانت لتضاهي سورة البقرة أو هي أطول من سورة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الدرّ المنثور 6</w:t>
      </w:r>
      <w:r w:rsidR="00057ECC">
        <w:rPr>
          <w:rtl/>
        </w:rPr>
        <w:t>:</w:t>
      </w:r>
      <w:r>
        <w:rPr>
          <w:rtl/>
        </w:rPr>
        <w:t xml:space="preserve"> 219.</w:t>
      </w:r>
    </w:p>
    <w:p w:rsidR="00597BD0" w:rsidRDefault="000546F0" w:rsidP="000546F0">
      <w:pPr>
        <w:pStyle w:val="libFootnote0"/>
        <w:rPr>
          <w:rtl/>
        </w:rPr>
      </w:pPr>
      <w:r>
        <w:rPr>
          <w:rtl/>
        </w:rPr>
        <w:t>(</w:t>
      </w:r>
      <w:r>
        <w:rPr>
          <w:rFonts w:hint="cs"/>
          <w:rtl/>
        </w:rPr>
        <w:t>2</w:t>
      </w:r>
      <w:r>
        <w:rPr>
          <w:rtl/>
        </w:rPr>
        <w:t>) الدرّ المنثور 5</w:t>
      </w:r>
      <w:r w:rsidR="00057ECC">
        <w:rPr>
          <w:rtl/>
        </w:rPr>
        <w:t>:</w:t>
      </w:r>
      <w:r>
        <w:rPr>
          <w:rtl/>
        </w:rPr>
        <w:t xml:space="preserve"> 179.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البقرة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libNormal"/>
        <w:rPr>
          <w:rtl/>
        </w:rPr>
      </w:pPr>
      <w:r>
        <w:rPr>
          <w:rtl/>
        </w:rPr>
        <w:t>2</w:t>
      </w:r>
      <w:r w:rsidR="00E43BAF">
        <w:rPr>
          <w:rtl/>
        </w:rPr>
        <w:t xml:space="preserve"> - </w:t>
      </w:r>
      <w:r>
        <w:rPr>
          <w:rtl/>
        </w:rPr>
        <w:t>ما رواه الحافظ السيوطي عن عائشة</w:t>
      </w:r>
      <w:r w:rsidR="00057ECC">
        <w:rPr>
          <w:rtl/>
        </w:rPr>
        <w:t>،</w:t>
      </w:r>
      <w:r>
        <w:rPr>
          <w:rtl/>
        </w:rPr>
        <w:t xml:space="preserve"> أنّها قالت</w:t>
      </w:r>
      <w:r w:rsidR="00057ECC">
        <w:rPr>
          <w:rtl/>
        </w:rPr>
        <w:t>:</w:t>
      </w:r>
      <w:r>
        <w:rPr>
          <w:rtl/>
        </w:rPr>
        <w:t xml:space="preserve"> </w:t>
      </w:r>
      <w:r w:rsidR="00E43BAF">
        <w:rPr>
          <w:rtl/>
        </w:rPr>
        <w:t>«</w:t>
      </w:r>
      <w:r>
        <w:rPr>
          <w:rtl/>
        </w:rPr>
        <w:t xml:space="preserve">كانت سورة الأحزاب تقرأ في زمن رسول الله </w:t>
      </w:r>
      <w:r w:rsidR="00DC517C" w:rsidRPr="00DC517C">
        <w:rPr>
          <w:rStyle w:val="libAlaemChar"/>
          <w:rFonts w:hint="cs"/>
          <w:rtl/>
        </w:rPr>
        <w:t>صلى‌الله‌عليه‌وآله</w:t>
      </w:r>
      <w:r>
        <w:rPr>
          <w:rtl/>
        </w:rPr>
        <w:t xml:space="preserve"> مائتي آية</w:t>
      </w:r>
      <w:r w:rsidR="00057ECC">
        <w:rPr>
          <w:rtl/>
        </w:rPr>
        <w:t>،</w:t>
      </w:r>
      <w:r>
        <w:rPr>
          <w:rtl/>
        </w:rPr>
        <w:t xml:space="preserve"> فلمّا كتب عثمان المصاحف لم يقدر منها إلاّ على ما هو الآن</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3</w:t>
      </w:r>
      <w:r w:rsidR="00E43BAF">
        <w:rPr>
          <w:rtl/>
        </w:rPr>
        <w:t xml:space="preserve"> - </w:t>
      </w:r>
      <w:r>
        <w:rPr>
          <w:rtl/>
        </w:rPr>
        <w:t>ما رواه الحافظ السيوطي عن البخاري في تأريخه عن حذيفة قال</w:t>
      </w:r>
      <w:r w:rsidR="00057ECC">
        <w:rPr>
          <w:rtl/>
        </w:rPr>
        <w:t>:</w:t>
      </w:r>
      <w:r>
        <w:rPr>
          <w:rtl/>
        </w:rPr>
        <w:t xml:space="preserve"> </w:t>
      </w:r>
      <w:r w:rsidR="00E43BAF">
        <w:rPr>
          <w:rtl/>
        </w:rPr>
        <w:t>«</w:t>
      </w:r>
      <w:r>
        <w:rPr>
          <w:rtl/>
        </w:rPr>
        <w:t xml:space="preserve">قرأت سورة الأحزاب على النبي </w:t>
      </w:r>
      <w:r w:rsidR="00DC517C" w:rsidRPr="00DC517C">
        <w:rPr>
          <w:rStyle w:val="libAlaemChar"/>
          <w:rFonts w:hint="cs"/>
          <w:rtl/>
        </w:rPr>
        <w:t>صلى‌الله‌عليه‌وآله</w:t>
      </w:r>
      <w:r>
        <w:rPr>
          <w:rtl/>
        </w:rPr>
        <w:t xml:space="preserve"> فنسيت منها سبعين آية ما وجدتها</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ويفيد الحديث الأول المنقول عن اُبيّ بن كعب أنّه كان يرى أنّ الآيات غير الموجودة من سورة الأحزاب</w:t>
      </w:r>
      <w:r w:rsidR="00E43BAF">
        <w:rPr>
          <w:rtl/>
        </w:rPr>
        <w:t xml:space="preserve"> - </w:t>
      </w:r>
      <w:r>
        <w:rPr>
          <w:rtl/>
        </w:rPr>
        <w:t>ومنها آية الرجم</w:t>
      </w:r>
      <w:r w:rsidR="00E43BAF">
        <w:rPr>
          <w:rtl/>
        </w:rPr>
        <w:t xml:space="preserve"> - </w:t>
      </w:r>
      <w:r>
        <w:rPr>
          <w:rtl/>
        </w:rPr>
        <w:t>كانت ممّا أنزله الله سبحانه على نبيّه</w:t>
      </w:r>
      <w:r w:rsidR="00057ECC">
        <w:rPr>
          <w:rtl/>
        </w:rPr>
        <w:t>،</w:t>
      </w:r>
      <w:r>
        <w:rPr>
          <w:rtl/>
        </w:rPr>
        <w:t xml:space="preserve"> ومن القرآن حقيقة</w:t>
      </w:r>
      <w:r w:rsidR="00057ECC">
        <w:rPr>
          <w:rtl/>
        </w:rPr>
        <w:t>،</w:t>
      </w:r>
      <w:r>
        <w:rPr>
          <w:rtl/>
        </w:rPr>
        <w:t xml:space="preserve"> وأنّها كانت تقرء كذلك على عهد رسول الله </w:t>
      </w:r>
      <w:r w:rsidR="00DC517C" w:rsidRPr="00DC517C">
        <w:rPr>
          <w:rStyle w:val="libAlaemChar"/>
          <w:rFonts w:hint="cs"/>
          <w:rtl/>
        </w:rPr>
        <w:t>صلى‌الله‌عليه‌وآله</w:t>
      </w:r>
      <w:r>
        <w:rPr>
          <w:rtl/>
        </w:rPr>
        <w:t xml:space="preserve"> حتى </w:t>
      </w:r>
      <w:r w:rsidR="00E43BAF">
        <w:rPr>
          <w:rtl/>
        </w:rPr>
        <w:t>«</w:t>
      </w:r>
      <w:r>
        <w:rPr>
          <w:rtl/>
        </w:rPr>
        <w:t>رفع منها ما رفع</w:t>
      </w:r>
      <w:r w:rsidR="00E43BAF">
        <w:rPr>
          <w:rtl/>
        </w:rPr>
        <w:t>»</w:t>
      </w:r>
      <w:r w:rsidR="00057ECC">
        <w:rPr>
          <w:rtl/>
        </w:rPr>
        <w:t>،</w:t>
      </w:r>
      <w:r>
        <w:rPr>
          <w:rtl/>
        </w:rPr>
        <w:t xml:space="preserve"> فما معنى هذا الرفع؟ ومتى كان؟ </w:t>
      </w:r>
    </w:p>
    <w:p w:rsidR="000546F0" w:rsidRDefault="000546F0" w:rsidP="000546F0">
      <w:pPr>
        <w:pStyle w:val="libNormal"/>
        <w:rPr>
          <w:rtl/>
        </w:rPr>
      </w:pPr>
      <w:r>
        <w:rPr>
          <w:rtl/>
        </w:rPr>
        <w:t>وأمّا الحديث الثاني المنقول عن عائشة فيتضمّن الجواب عن هذا السؤال</w:t>
      </w:r>
      <w:r w:rsidR="00057ECC">
        <w:rPr>
          <w:rtl/>
        </w:rPr>
        <w:t>،</w:t>
      </w:r>
      <w:r>
        <w:rPr>
          <w:rtl/>
        </w:rPr>
        <w:t xml:space="preserve"> فإنّه يفيد أنّ المراد من </w:t>
      </w:r>
      <w:r w:rsidR="00E43BAF">
        <w:rPr>
          <w:rtl/>
        </w:rPr>
        <w:t>«</w:t>
      </w:r>
      <w:r>
        <w:rPr>
          <w:rtl/>
        </w:rPr>
        <w:t>الرفع</w:t>
      </w:r>
      <w:r w:rsidR="00E43BAF">
        <w:rPr>
          <w:rtl/>
        </w:rPr>
        <w:t>»</w:t>
      </w:r>
      <w:r>
        <w:rPr>
          <w:rtl/>
        </w:rPr>
        <w:t xml:space="preserve"> هو </w:t>
      </w:r>
      <w:r w:rsidR="00E43BAF">
        <w:rPr>
          <w:rtl/>
        </w:rPr>
        <w:t>«</w:t>
      </w:r>
      <w:r>
        <w:rPr>
          <w:rtl/>
        </w:rPr>
        <w:t>الإسقاط</w:t>
      </w:r>
      <w:r w:rsidR="00E43BAF">
        <w:rPr>
          <w:rtl/>
        </w:rPr>
        <w:t>»</w:t>
      </w:r>
      <w:r>
        <w:rPr>
          <w:rtl/>
        </w:rPr>
        <w:t xml:space="preserve"> وأنّه كان عندما كتب عثمان المصاحف. </w:t>
      </w:r>
    </w:p>
    <w:p w:rsidR="000546F0" w:rsidRDefault="000546F0" w:rsidP="000546F0">
      <w:pPr>
        <w:pStyle w:val="Heading2"/>
        <w:rPr>
          <w:rtl/>
        </w:rPr>
      </w:pPr>
      <w:bookmarkStart w:id="227" w:name="_Toc292294382"/>
      <w:bookmarkStart w:id="228" w:name="_Toc409343518"/>
      <w:r>
        <w:rPr>
          <w:rtl/>
        </w:rPr>
        <w:t>الأحاديث الواردة حول نقصان سورة التوبة</w:t>
      </w:r>
      <w:r w:rsidR="00057ECC">
        <w:rPr>
          <w:rtl/>
        </w:rPr>
        <w:t>،</w:t>
      </w:r>
      <w:r>
        <w:rPr>
          <w:rtl/>
        </w:rPr>
        <w:t xml:space="preserve"> ومنها</w:t>
      </w:r>
      <w:r w:rsidR="00057ECC">
        <w:rPr>
          <w:rtl/>
        </w:rPr>
        <w:t>:</w:t>
      </w:r>
      <w:bookmarkEnd w:id="227"/>
      <w:bookmarkEnd w:id="228"/>
      <w:r>
        <w:rPr>
          <w:rtl/>
        </w:rPr>
        <w:t xml:space="preserve"> </w:t>
      </w:r>
    </w:p>
    <w:p w:rsidR="000546F0" w:rsidRDefault="000546F0" w:rsidP="000546F0">
      <w:pPr>
        <w:pStyle w:val="libNormal"/>
        <w:rPr>
          <w:rtl/>
        </w:rPr>
      </w:pPr>
      <w:r>
        <w:rPr>
          <w:rtl/>
        </w:rPr>
        <w:t>1</w:t>
      </w:r>
      <w:r w:rsidR="00E43BAF">
        <w:rPr>
          <w:rtl/>
        </w:rPr>
        <w:t xml:space="preserve"> - </w:t>
      </w:r>
      <w:r>
        <w:rPr>
          <w:rtl/>
        </w:rPr>
        <w:t>ما رواه الحافظ السيوطي بقوله</w:t>
      </w:r>
      <w:r w:rsidR="00057ECC">
        <w:rPr>
          <w:rtl/>
        </w:rPr>
        <w:t>:</w:t>
      </w:r>
      <w:r>
        <w:rPr>
          <w:rtl/>
        </w:rPr>
        <w:t xml:space="preserve"> </w:t>
      </w:r>
      <w:r w:rsidR="00E43BAF">
        <w:rPr>
          <w:rtl/>
        </w:rPr>
        <w:t>«</w:t>
      </w:r>
      <w:r>
        <w:rPr>
          <w:rtl/>
        </w:rPr>
        <w:t xml:space="preserve">أخرج ابن أبي شيبة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كنز العمّال 2</w:t>
      </w:r>
      <w:r w:rsidR="00057ECC">
        <w:rPr>
          <w:rtl/>
        </w:rPr>
        <w:t>:</w:t>
      </w:r>
      <w:r>
        <w:rPr>
          <w:rtl/>
        </w:rPr>
        <w:t xml:space="preserve"> 567.</w:t>
      </w:r>
    </w:p>
    <w:p w:rsidR="000546F0" w:rsidRDefault="000546F0" w:rsidP="000546F0">
      <w:pPr>
        <w:pStyle w:val="libFootnote0"/>
        <w:rPr>
          <w:rtl/>
        </w:rPr>
      </w:pPr>
      <w:r>
        <w:rPr>
          <w:rtl/>
        </w:rPr>
        <w:t>(</w:t>
      </w:r>
      <w:r>
        <w:rPr>
          <w:rFonts w:hint="cs"/>
          <w:rtl/>
        </w:rPr>
        <w:t>2</w:t>
      </w:r>
      <w:r>
        <w:rPr>
          <w:rtl/>
        </w:rPr>
        <w:t>) الإتقان في علوم القرآن 3</w:t>
      </w:r>
      <w:r w:rsidR="00057ECC">
        <w:rPr>
          <w:rtl/>
        </w:rPr>
        <w:t>:</w:t>
      </w:r>
      <w:r>
        <w:rPr>
          <w:rtl/>
        </w:rPr>
        <w:t xml:space="preserve"> 82</w:t>
      </w:r>
      <w:r w:rsidR="00057ECC">
        <w:rPr>
          <w:rtl/>
        </w:rPr>
        <w:t>،</w:t>
      </w:r>
      <w:r>
        <w:rPr>
          <w:rtl/>
        </w:rPr>
        <w:t xml:space="preserve"> الدر المنثور 5</w:t>
      </w:r>
      <w:r w:rsidR="00057ECC">
        <w:rPr>
          <w:rtl/>
        </w:rPr>
        <w:t>:</w:t>
      </w:r>
      <w:r>
        <w:rPr>
          <w:rtl/>
        </w:rPr>
        <w:t xml:space="preserve"> 180 عن أبي عبيدة في الفضائل وابن الأنباري وابن مردويه. </w:t>
      </w:r>
    </w:p>
    <w:p w:rsidR="000546F0" w:rsidRDefault="000546F0" w:rsidP="000546F0">
      <w:pPr>
        <w:pStyle w:val="libFootnote0"/>
        <w:rPr>
          <w:rtl/>
        </w:rPr>
      </w:pPr>
      <w:r>
        <w:rPr>
          <w:rtl/>
        </w:rPr>
        <w:t>(</w:t>
      </w:r>
      <w:r>
        <w:rPr>
          <w:rFonts w:hint="cs"/>
          <w:rtl/>
        </w:rPr>
        <w:t>3</w:t>
      </w:r>
      <w:r>
        <w:rPr>
          <w:rtl/>
        </w:rPr>
        <w:t>) الدر المنثور 5</w:t>
      </w:r>
      <w:r w:rsidR="00057ECC">
        <w:rPr>
          <w:rtl/>
        </w:rPr>
        <w:t>:</w:t>
      </w:r>
      <w:r>
        <w:rPr>
          <w:rtl/>
        </w:rPr>
        <w:t xml:space="preserve"> 180.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والطبراني في الأوسط</w:t>
      </w:r>
      <w:r w:rsidR="00057ECC">
        <w:rPr>
          <w:rtl/>
        </w:rPr>
        <w:t>،</w:t>
      </w:r>
      <w:r>
        <w:rPr>
          <w:rtl/>
        </w:rPr>
        <w:t xml:space="preserve"> وأبو الشيخ والحاكم وابن مردويه</w:t>
      </w:r>
      <w:r w:rsidR="00057ECC">
        <w:rPr>
          <w:rtl/>
        </w:rPr>
        <w:t>،</w:t>
      </w:r>
      <w:r>
        <w:rPr>
          <w:rtl/>
        </w:rPr>
        <w:t xml:space="preserve"> عن حذيفة</w:t>
      </w:r>
      <w:r w:rsidR="00057ECC">
        <w:rPr>
          <w:rtl/>
        </w:rPr>
        <w:t>،</w:t>
      </w:r>
      <w:r>
        <w:rPr>
          <w:rtl/>
        </w:rPr>
        <w:t xml:space="preserve"> قال</w:t>
      </w:r>
      <w:r w:rsidR="00057ECC">
        <w:rPr>
          <w:rtl/>
        </w:rPr>
        <w:t>:</w:t>
      </w:r>
      <w:r>
        <w:rPr>
          <w:rtl/>
        </w:rPr>
        <w:t xml:space="preserve"> التي تسمّون سورة التوبة هي سورة العذاب</w:t>
      </w:r>
      <w:r w:rsidR="00057ECC">
        <w:rPr>
          <w:rtl/>
        </w:rPr>
        <w:t>،</w:t>
      </w:r>
      <w:r>
        <w:rPr>
          <w:rtl/>
        </w:rPr>
        <w:t xml:space="preserve"> والله ما تركت أحداً إلاّ نالت منه</w:t>
      </w:r>
      <w:r w:rsidR="00057ECC">
        <w:rPr>
          <w:rtl/>
        </w:rPr>
        <w:t>،</w:t>
      </w:r>
      <w:r>
        <w:rPr>
          <w:rtl/>
        </w:rPr>
        <w:t xml:space="preserve"> ولا تقرأون ممّا كنّا نقرأ إلاّ ربعها</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2</w:t>
      </w:r>
      <w:r w:rsidR="00E43BAF">
        <w:rPr>
          <w:rtl/>
        </w:rPr>
        <w:t xml:space="preserve"> - </w:t>
      </w:r>
      <w:r>
        <w:rPr>
          <w:rtl/>
        </w:rPr>
        <w:t>ما رواه السيوطي أيضاً بقوله</w:t>
      </w:r>
      <w:r w:rsidR="00057ECC">
        <w:rPr>
          <w:rtl/>
        </w:rPr>
        <w:t>:</w:t>
      </w:r>
      <w:r>
        <w:rPr>
          <w:rtl/>
        </w:rPr>
        <w:t xml:space="preserve"> </w:t>
      </w:r>
      <w:r w:rsidR="00E43BAF">
        <w:rPr>
          <w:rtl/>
        </w:rPr>
        <w:t>«</w:t>
      </w:r>
      <w:r>
        <w:rPr>
          <w:rtl/>
        </w:rPr>
        <w:t>أخرج أبو الشيخ عن حذيفة</w:t>
      </w:r>
      <w:r w:rsidR="00057ECC">
        <w:rPr>
          <w:rtl/>
        </w:rPr>
        <w:t>،</w:t>
      </w:r>
      <w:r>
        <w:rPr>
          <w:rtl/>
        </w:rPr>
        <w:t xml:space="preserve"> قال</w:t>
      </w:r>
      <w:r w:rsidR="00057ECC">
        <w:rPr>
          <w:rtl/>
        </w:rPr>
        <w:t>:</w:t>
      </w:r>
      <w:r>
        <w:rPr>
          <w:rtl/>
        </w:rPr>
        <w:t xml:space="preserve"> ما تقرأون ثلثها</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3</w:t>
      </w:r>
      <w:r w:rsidR="00E43BAF">
        <w:rPr>
          <w:rtl/>
        </w:rPr>
        <w:t xml:space="preserve"> - </w:t>
      </w:r>
      <w:r>
        <w:rPr>
          <w:rtl/>
        </w:rPr>
        <w:t>ما رواه السيوطي أيضاً بقوله</w:t>
      </w:r>
      <w:r w:rsidR="00057ECC">
        <w:rPr>
          <w:rtl/>
        </w:rPr>
        <w:t>:</w:t>
      </w:r>
      <w:r>
        <w:rPr>
          <w:rtl/>
        </w:rPr>
        <w:t xml:space="preserve"> </w:t>
      </w:r>
      <w:r w:rsidR="00E43BAF">
        <w:rPr>
          <w:rtl/>
        </w:rPr>
        <w:t>«</w:t>
      </w:r>
      <w:r>
        <w:rPr>
          <w:rtl/>
        </w:rPr>
        <w:t>أخرج أبو عبيد وابن المنذر وأبو الشيخ وابن مردويه</w:t>
      </w:r>
      <w:r w:rsidR="00057ECC">
        <w:rPr>
          <w:rtl/>
        </w:rPr>
        <w:t>،</w:t>
      </w:r>
      <w:r>
        <w:rPr>
          <w:rtl/>
        </w:rPr>
        <w:t xml:space="preserve"> عن سعيد بن جبير</w:t>
      </w:r>
      <w:r w:rsidR="00057ECC">
        <w:rPr>
          <w:rtl/>
        </w:rPr>
        <w:t>،</w:t>
      </w:r>
      <w:r>
        <w:rPr>
          <w:rtl/>
        </w:rPr>
        <w:t xml:space="preserve"> قال</w:t>
      </w:r>
      <w:r w:rsidR="00057ECC">
        <w:rPr>
          <w:rtl/>
        </w:rPr>
        <w:t>:</w:t>
      </w:r>
      <w:r>
        <w:rPr>
          <w:rtl/>
        </w:rPr>
        <w:t xml:space="preserve"> قلت لابن عباس</w:t>
      </w:r>
      <w:r w:rsidR="00057ECC">
        <w:rPr>
          <w:rtl/>
        </w:rPr>
        <w:t>:</w:t>
      </w:r>
      <w:r>
        <w:rPr>
          <w:rtl/>
        </w:rPr>
        <w:t xml:space="preserve"> سورة التوبة! قال</w:t>
      </w:r>
      <w:r w:rsidR="00057ECC">
        <w:rPr>
          <w:rtl/>
        </w:rPr>
        <w:t>:</w:t>
      </w:r>
      <w:r>
        <w:rPr>
          <w:rtl/>
        </w:rPr>
        <w:t xml:space="preserve"> التوبة؟! بل هي الفاضحة</w:t>
      </w:r>
      <w:r w:rsidR="00057ECC">
        <w:rPr>
          <w:rtl/>
        </w:rPr>
        <w:t>،</w:t>
      </w:r>
      <w:r>
        <w:rPr>
          <w:rtl/>
        </w:rPr>
        <w:t xml:space="preserve"> ما زالت تنزل فيهم حتى ظنّنا أن لن يبقى منا أحد إلاّ ذكر فيها</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4</w:t>
      </w:r>
      <w:r w:rsidR="00E43BAF">
        <w:rPr>
          <w:rtl/>
        </w:rPr>
        <w:t xml:space="preserve"> - </w:t>
      </w:r>
      <w:r>
        <w:rPr>
          <w:rtl/>
        </w:rPr>
        <w:t xml:space="preserve">وروى مثله عن عمر بن الخطاب </w:t>
      </w:r>
      <w:r w:rsidRPr="000546F0">
        <w:rPr>
          <w:rStyle w:val="libFootnotenumChar"/>
          <w:rtl/>
        </w:rPr>
        <w:t>(4)</w:t>
      </w:r>
      <w:r>
        <w:rPr>
          <w:rtl/>
        </w:rPr>
        <w:t xml:space="preserve">. </w:t>
      </w:r>
    </w:p>
    <w:p w:rsidR="000546F0" w:rsidRDefault="000546F0" w:rsidP="000546F0">
      <w:pPr>
        <w:pStyle w:val="libNormal"/>
        <w:rPr>
          <w:rtl/>
        </w:rPr>
      </w:pPr>
      <w:r>
        <w:rPr>
          <w:rtl/>
        </w:rPr>
        <w:t>فسورة التوبة كانت في رأي هؤلاء الأصحاب</w:t>
      </w:r>
      <w:r w:rsidR="00E43BAF">
        <w:rPr>
          <w:rtl/>
        </w:rPr>
        <w:t xml:space="preserve"> - </w:t>
      </w:r>
      <w:r>
        <w:rPr>
          <w:rtl/>
        </w:rPr>
        <w:t>وهو</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عبدالله بن عباس. </w:t>
      </w:r>
    </w:p>
    <w:p w:rsidR="000546F0" w:rsidRDefault="000546F0" w:rsidP="000546F0">
      <w:pPr>
        <w:pStyle w:val="libNormal"/>
        <w:rPr>
          <w:rtl/>
        </w:rPr>
      </w:pPr>
      <w:r>
        <w:rPr>
          <w:rtl/>
        </w:rPr>
        <w:t>2</w:t>
      </w:r>
      <w:r w:rsidR="00E43BAF">
        <w:rPr>
          <w:rtl/>
        </w:rPr>
        <w:t xml:space="preserve"> - </w:t>
      </w:r>
      <w:r>
        <w:rPr>
          <w:rtl/>
        </w:rPr>
        <w:t xml:space="preserve">حذيقة بن اليمان. </w:t>
      </w:r>
    </w:p>
    <w:p w:rsidR="000546F0" w:rsidRDefault="000546F0" w:rsidP="000546F0">
      <w:pPr>
        <w:pStyle w:val="libNormal"/>
        <w:rPr>
          <w:rtl/>
        </w:rPr>
      </w:pPr>
      <w:r>
        <w:rPr>
          <w:rtl/>
        </w:rPr>
        <w:t>3</w:t>
      </w:r>
      <w:r w:rsidR="00E43BAF">
        <w:rPr>
          <w:rtl/>
        </w:rPr>
        <w:t xml:space="preserve"> - </w:t>
      </w:r>
      <w:r>
        <w:rPr>
          <w:rtl/>
        </w:rPr>
        <w:t xml:space="preserve">عمر بن الخطاب. </w:t>
      </w:r>
    </w:p>
    <w:p w:rsidR="000546F0" w:rsidRDefault="000546F0" w:rsidP="000546F0">
      <w:pPr>
        <w:pStyle w:val="libNormal"/>
        <w:rPr>
          <w:rtl/>
        </w:rPr>
      </w:pPr>
      <w:r>
        <w:rPr>
          <w:rtl/>
        </w:rPr>
        <w:t xml:space="preserve">أضعاف هذا المقدار الموجود منها. </w:t>
      </w:r>
    </w:p>
    <w:p w:rsidR="000546F0" w:rsidRDefault="000546F0" w:rsidP="000546F0">
      <w:pPr>
        <w:pStyle w:val="libNormal"/>
        <w:rPr>
          <w:rtl/>
        </w:rPr>
      </w:pPr>
      <w:r>
        <w:rPr>
          <w:rtl/>
        </w:rPr>
        <w:t>وقد روى رأي هؤلاء كبار أئمّة الحديث والحفاظ المشاهير من أهل السنّة</w:t>
      </w:r>
      <w:r w:rsidR="00057ECC">
        <w:rPr>
          <w:rtl/>
        </w:rPr>
        <w:t>،</w:t>
      </w:r>
      <w:r>
        <w:rPr>
          <w:rtl/>
        </w:rPr>
        <w:t xml:space="preserve"> منهم</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أبو بكر ابن أبي شيبة. صاحب المصنّف. </w:t>
      </w:r>
    </w:p>
    <w:p w:rsidR="000546F0" w:rsidRDefault="000546F0" w:rsidP="000546F0">
      <w:pPr>
        <w:pStyle w:val="libNormal"/>
        <w:rPr>
          <w:rtl/>
        </w:rPr>
      </w:pPr>
      <w:r>
        <w:rPr>
          <w:rtl/>
        </w:rPr>
        <w:t>2</w:t>
      </w:r>
      <w:r w:rsidR="00E43BAF">
        <w:rPr>
          <w:rtl/>
        </w:rPr>
        <w:t xml:space="preserve"> - </w:t>
      </w:r>
      <w:r>
        <w:rPr>
          <w:rtl/>
        </w:rPr>
        <w:t xml:space="preserve">الحاكم النيسابوري صاحب المستدرك الصحيحين.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الدرّ المنثور 3</w:t>
      </w:r>
      <w:r w:rsidR="00057ECC">
        <w:rPr>
          <w:rtl/>
        </w:rPr>
        <w:t>:</w:t>
      </w:r>
      <w:r>
        <w:rPr>
          <w:rtl/>
        </w:rPr>
        <w:t xml:space="preserve"> 208. </w:t>
      </w:r>
    </w:p>
    <w:p w:rsidR="000546F0" w:rsidRDefault="000546F0" w:rsidP="000546F0">
      <w:pPr>
        <w:pStyle w:val="libFootnote0"/>
        <w:rPr>
          <w:rtl/>
        </w:rPr>
      </w:pPr>
      <w:r>
        <w:rPr>
          <w:rtl/>
        </w:rPr>
        <w:t>(2) الدّر المنثور 3</w:t>
      </w:r>
      <w:r w:rsidR="00057ECC">
        <w:rPr>
          <w:rtl/>
        </w:rPr>
        <w:t>:</w:t>
      </w:r>
      <w:r>
        <w:rPr>
          <w:rtl/>
        </w:rPr>
        <w:t xml:space="preserve"> 208. </w:t>
      </w:r>
    </w:p>
    <w:p w:rsidR="000546F0" w:rsidRDefault="000546F0" w:rsidP="000546F0">
      <w:pPr>
        <w:pStyle w:val="libFootnote0"/>
        <w:rPr>
          <w:rtl/>
        </w:rPr>
      </w:pPr>
      <w:r>
        <w:rPr>
          <w:rtl/>
        </w:rPr>
        <w:t>(3) الدرّ المنثور 3</w:t>
      </w:r>
      <w:r w:rsidR="00057ECC">
        <w:rPr>
          <w:rtl/>
        </w:rPr>
        <w:t>:</w:t>
      </w:r>
      <w:r>
        <w:rPr>
          <w:rtl/>
        </w:rPr>
        <w:t xml:space="preserve"> 208. </w:t>
      </w:r>
    </w:p>
    <w:p w:rsidR="000546F0" w:rsidRDefault="000546F0" w:rsidP="000546F0">
      <w:pPr>
        <w:pStyle w:val="libFootnote0"/>
        <w:rPr>
          <w:rtl/>
        </w:rPr>
      </w:pPr>
      <w:r>
        <w:rPr>
          <w:rtl/>
        </w:rPr>
        <w:t>(4) الدّر المنثور 3</w:t>
      </w:r>
      <w:r w:rsidR="00057ECC">
        <w:rPr>
          <w:rtl/>
        </w:rPr>
        <w:t>:</w:t>
      </w:r>
      <w:r>
        <w:rPr>
          <w:rtl/>
        </w:rPr>
        <w:t xml:space="preserve"> 208.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3</w:t>
      </w:r>
      <w:r w:rsidR="00E43BAF">
        <w:rPr>
          <w:rtl/>
        </w:rPr>
        <w:t xml:space="preserve"> - </w:t>
      </w:r>
      <w:r>
        <w:rPr>
          <w:rtl/>
        </w:rPr>
        <w:t>أبو القاسم الطبراني صاحب المعاجم الثلاثة</w:t>
      </w:r>
      <w:r w:rsidR="00057ECC">
        <w:rPr>
          <w:rtl/>
        </w:rPr>
        <w:t>:</w:t>
      </w:r>
      <w:r>
        <w:rPr>
          <w:rtl/>
        </w:rPr>
        <w:t xml:space="preserve"> الكبير والأوسط والصغير. </w:t>
      </w:r>
    </w:p>
    <w:p w:rsidR="000546F0" w:rsidRDefault="000546F0" w:rsidP="000546F0">
      <w:pPr>
        <w:pStyle w:val="libNormal"/>
        <w:rPr>
          <w:rtl/>
        </w:rPr>
      </w:pPr>
      <w:r>
        <w:rPr>
          <w:rtl/>
        </w:rPr>
        <w:t>4</w:t>
      </w:r>
      <w:r w:rsidR="00E43BAF">
        <w:rPr>
          <w:rtl/>
        </w:rPr>
        <w:t xml:space="preserve"> - </w:t>
      </w:r>
      <w:r>
        <w:rPr>
          <w:rtl/>
        </w:rPr>
        <w:t xml:space="preserve">أبو بكر ابن مردويه الأصبهاني. </w:t>
      </w:r>
    </w:p>
    <w:p w:rsidR="000546F0" w:rsidRDefault="000546F0" w:rsidP="000546F0">
      <w:pPr>
        <w:pStyle w:val="libNormal"/>
        <w:rPr>
          <w:rtl/>
        </w:rPr>
      </w:pPr>
      <w:r>
        <w:rPr>
          <w:rtl/>
        </w:rPr>
        <w:t>5</w:t>
      </w:r>
      <w:r w:rsidR="00E43BAF">
        <w:rPr>
          <w:rtl/>
        </w:rPr>
        <w:t xml:space="preserve"> - </w:t>
      </w:r>
      <w:r>
        <w:rPr>
          <w:rtl/>
        </w:rPr>
        <w:t xml:space="preserve">أبو بكر ابن المنذر. </w:t>
      </w:r>
    </w:p>
    <w:p w:rsidR="000546F0" w:rsidRDefault="000546F0" w:rsidP="000546F0">
      <w:pPr>
        <w:pStyle w:val="Heading2Center"/>
        <w:rPr>
          <w:rtl/>
        </w:rPr>
      </w:pPr>
      <w:bookmarkStart w:id="229" w:name="_Toc292294383"/>
      <w:bookmarkStart w:id="230" w:name="_Toc409343519"/>
      <w:r>
        <w:rPr>
          <w:rtl/>
        </w:rPr>
        <w:t>الأحاديث الواردة حول سورة كانوا يشبّهونها في الطول والشدّة بسورة براءة</w:t>
      </w:r>
      <w:r w:rsidR="00057ECC">
        <w:rPr>
          <w:rtl/>
        </w:rPr>
        <w:t>،</w:t>
      </w:r>
      <w:r>
        <w:rPr>
          <w:rtl/>
        </w:rPr>
        <w:t xml:space="preserve"> ومنها</w:t>
      </w:r>
      <w:r w:rsidR="00057ECC">
        <w:rPr>
          <w:rtl/>
        </w:rPr>
        <w:t>:</w:t>
      </w:r>
      <w:bookmarkEnd w:id="229"/>
      <w:bookmarkEnd w:id="230"/>
      <w:r>
        <w:rPr>
          <w:rtl/>
        </w:rPr>
        <w:t xml:space="preserve"> </w:t>
      </w:r>
    </w:p>
    <w:p w:rsidR="000546F0" w:rsidRDefault="000546F0" w:rsidP="000546F0">
      <w:pPr>
        <w:pStyle w:val="libNormal"/>
        <w:rPr>
          <w:rtl/>
        </w:rPr>
      </w:pPr>
      <w:r>
        <w:rPr>
          <w:rtl/>
        </w:rPr>
        <w:t>ما رواه مسلم في صحيحة</w:t>
      </w:r>
      <w:r w:rsidR="00057ECC">
        <w:rPr>
          <w:rtl/>
        </w:rPr>
        <w:t>،</w:t>
      </w:r>
      <w:r>
        <w:rPr>
          <w:rtl/>
        </w:rPr>
        <w:t xml:space="preserve"> والحاكم في مستدركه</w:t>
      </w:r>
      <w:r w:rsidR="00057ECC">
        <w:rPr>
          <w:rtl/>
        </w:rPr>
        <w:t>،</w:t>
      </w:r>
      <w:r>
        <w:rPr>
          <w:rtl/>
        </w:rPr>
        <w:t xml:space="preserve"> والسيوطي في الدّر المنثور عن مسلم وابن مردويه وأبي نعيم والبيهقي</w:t>
      </w:r>
      <w:r w:rsidR="00057ECC">
        <w:rPr>
          <w:rtl/>
        </w:rPr>
        <w:t>،</w:t>
      </w:r>
      <w:r>
        <w:rPr>
          <w:rtl/>
        </w:rPr>
        <w:t xml:space="preserve"> عن أبي موسى الأشعري</w:t>
      </w:r>
      <w:r w:rsidR="00057ECC">
        <w:rPr>
          <w:rtl/>
        </w:rPr>
        <w:t>،</w:t>
      </w:r>
      <w:r>
        <w:rPr>
          <w:rtl/>
        </w:rPr>
        <w:t xml:space="preserve"> أنّه قال لقرّاء أهل البصرة</w:t>
      </w:r>
      <w:r w:rsidR="00057ECC">
        <w:rPr>
          <w:rtl/>
        </w:rPr>
        <w:t>:</w:t>
      </w:r>
      <w:r>
        <w:rPr>
          <w:rtl/>
        </w:rPr>
        <w:t xml:space="preserve"> </w:t>
      </w:r>
      <w:r w:rsidR="00E43BAF">
        <w:rPr>
          <w:rtl/>
        </w:rPr>
        <w:t>«</w:t>
      </w:r>
      <w:r>
        <w:rPr>
          <w:rtl/>
        </w:rPr>
        <w:t>وإنّا كنّا نقرأ سورة كنا نشبّهها في الطول والشدّة ببراءة فنسيتها غير أنّي حفظت منها</w:t>
      </w:r>
      <w:r w:rsidR="00057ECC">
        <w:rPr>
          <w:rtl/>
        </w:rPr>
        <w:t>:</w:t>
      </w:r>
      <w:r>
        <w:rPr>
          <w:rtl/>
        </w:rPr>
        <w:t xml:space="preserve"> لو كان لابن آدم واديان من مال لا بتغى وادياً ثالثاً</w:t>
      </w:r>
      <w:r w:rsidR="00057ECC">
        <w:rPr>
          <w:rtl/>
        </w:rPr>
        <w:t>،</w:t>
      </w:r>
      <w:r>
        <w:rPr>
          <w:rtl/>
        </w:rPr>
        <w:t xml:space="preserve"> ولا يملأ جوفه إلاّ التراب</w:t>
      </w:r>
      <w:r w:rsidR="00E43BAF">
        <w:rPr>
          <w:rtl/>
        </w:rPr>
        <w:t>»</w:t>
      </w:r>
      <w:r>
        <w:rPr>
          <w:rtl/>
        </w:rPr>
        <w:t xml:space="preserve"> </w:t>
      </w:r>
      <w:r w:rsidRPr="000546F0">
        <w:rPr>
          <w:rStyle w:val="libFootnotenumChar"/>
          <w:rtl/>
        </w:rPr>
        <w:t>(1)</w:t>
      </w:r>
      <w:r>
        <w:rPr>
          <w:rtl/>
        </w:rPr>
        <w:t xml:space="preserve">. </w:t>
      </w:r>
    </w:p>
    <w:p w:rsidR="000546F0" w:rsidRPr="00FF21EA" w:rsidRDefault="000546F0" w:rsidP="000546F0">
      <w:pPr>
        <w:pStyle w:val="libBold1"/>
        <w:rPr>
          <w:rtl/>
        </w:rPr>
      </w:pPr>
      <w:r w:rsidRPr="00FF21EA">
        <w:rPr>
          <w:rtl/>
        </w:rPr>
        <w:t>الأحاديث الواردة حول سورة كانوا يشبّهونها بإحدى المسبّحات</w:t>
      </w:r>
      <w:r w:rsidR="00057ECC">
        <w:rPr>
          <w:rtl/>
        </w:rPr>
        <w:t>،</w:t>
      </w:r>
      <w:r w:rsidRPr="00FF21EA">
        <w:rPr>
          <w:rtl/>
        </w:rPr>
        <w:t xml:space="preserve"> ومنها</w:t>
      </w:r>
      <w:r w:rsidR="00057ECC">
        <w:rPr>
          <w:rtl/>
        </w:rPr>
        <w:t>:</w:t>
      </w:r>
      <w:r w:rsidRPr="00FF21EA">
        <w:rPr>
          <w:rtl/>
        </w:rPr>
        <w:t xml:space="preserve"> </w:t>
      </w:r>
    </w:p>
    <w:p w:rsidR="000546F0" w:rsidRDefault="000546F0" w:rsidP="000546F0">
      <w:pPr>
        <w:pStyle w:val="libNormal"/>
        <w:rPr>
          <w:rtl/>
        </w:rPr>
      </w:pPr>
      <w:r>
        <w:rPr>
          <w:rtl/>
        </w:rPr>
        <w:t>ما رواه من ذكرنا في ذيل الحديث عن أبي موسى حول السورة السابقة</w:t>
      </w:r>
      <w:r w:rsidR="00057ECC">
        <w:rPr>
          <w:rtl/>
        </w:rPr>
        <w:t>،</w:t>
      </w:r>
      <w:r>
        <w:rPr>
          <w:rtl/>
        </w:rPr>
        <w:t xml:space="preserve"> فقد رووا عنه أنّه قال</w:t>
      </w:r>
      <w:r w:rsidR="00057ECC">
        <w:rPr>
          <w:rtl/>
        </w:rPr>
        <w:t>:</w:t>
      </w:r>
      <w:r>
        <w:rPr>
          <w:rtl/>
        </w:rPr>
        <w:t xml:space="preserve"> </w:t>
      </w:r>
      <w:r w:rsidR="00E43BAF">
        <w:rPr>
          <w:rtl/>
        </w:rPr>
        <w:t>«</w:t>
      </w:r>
      <w:r>
        <w:rPr>
          <w:rtl/>
        </w:rPr>
        <w:t>وكنّا نقرأ سورة نشبّهها بإحدى المسبّحات أوّلها</w:t>
      </w:r>
      <w:r w:rsidR="00057ECC">
        <w:rPr>
          <w:rtl/>
        </w:rPr>
        <w:t>:</w:t>
      </w:r>
      <w:r>
        <w:rPr>
          <w:rtl/>
        </w:rPr>
        <w:t xml:space="preserve"> سبّح لله ما في السماوات</w:t>
      </w:r>
      <w:r w:rsidR="00057ECC">
        <w:rPr>
          <w:rtl/>
        </w:rPr>
        <w:t>،</w:t>
      </w:r>
      <w:r>
        <w:rPr>
          <w:rtl/>
        </w:rPr>
        <w:t xml:space="preserve"> فانسيتها غير أنّي حفظت منها</w:t>
      </w:r>
      <w:r w:rsidR="00057ECC">
        <w:rPr>
          <w:rtl/>
        </w:rPr>
        <w:t>:</w:t>
      </w:r>
      <w:r>
        <w:rPr>
          <w:rtl/>
        </w:rPr>
        <w:t xml:space="preserve"> يا أيّها الّذين آمنوا لا تقولوا مالا تفعلون فتكتب شهادة في أعناقكم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صحيح مسلم 2</w:t>
      </w:r>
      <w:r w:rsidR="00057ECC">
        <w:rPr>
          <w:rtl/>
        </w:rPr>
        <w:t>:</w:t>
      </w:r>
      <w:r>
        <w:rPr>
          <w:rtl/>
        </w:rPr>
        <w:t xml:space="preserve"> 726 ح 1050</w:t>
      </w:r>
      <w:r w:rsidR="00057ECC">
        <w:rPr>
          <w:rtl/>
        </w:rPr>
        <w:t>،</w:t>
      </w:r>
      <w:r>
        <w:rPr>
          <w:rtl/>
        </w:rPr>
        <w:t xml:space="preserve"> المستدرك على الصحيحين 2</w:t>
      </w:r>
      <w:r w:rsidR="00057ECC">
        <w:rPr>
          <w:rtl/>
        </w:rPr>
        <w:t>:</w:t>
      </w:r>
      <w:r>
        <w:rPr>
          <w:rtl/>
        </w:rPr>
        <w:t xml:space="preserve"> 224</w:t>
      </w:r>
      <w:r w:rsidR="00057ECC">
        <w:rPr>
          <w:rtl/>
        </w:rPr>
        <w:t>،</w:t>
      </w:r>
      <w:r>
        <w:rPr>
          <w:rtl/>
        </w:rPr>
        <w:t xml:space="preserve"> الدر المنثور.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فتسألون عنها يوم القيامة</w:t>
      </w:r>
      <w:r w:rsidR="00E43BAF">
        <w:rPr>
          <w:rtl/>
        </w:rPr>
        <w:t>»</w:t>
      </w:r>
      <w:r>
        <w:rPr>
          <w:rtl/>
        </w:rPr>
        <w:t>.</w:t>
      </w:r>
    </w:p>
    <w:p w:rsidR="000546F0" w:rsidRDefault="000546F0" w:rsidP="000546F0">
      <w:pPr>
        <w:pStyle w:val="Heading2"/>
        <w:rPr>
          <w:rtl/>
        </w:rPr>
      </w:pPr>
      <w:bookmarkStart w:id="231" w:name="_Toc292294384"/>
      <w:bookmarkStart w:id="232" w:name="_Toc409343520"/>
      <w:r>
        <w:rPr>
          <w:rtl/>
        </w:rPr>
        <w:t>حول سورتي الخلع والحفد</w:t>
      </w:r>
      <w:r w:rsidR="00057ECC">
        <w:rPr>
          <w:rtl/>
        </w:rPr>
        <w:t>:</w:t>
      </w:r>
      <w:bookmarkEnd w:id="231"/>
      <w:bookmarkEnd w:id="232"/>
      <w:r>
        <w:rPr>
          <w:rtl/>
        </w:rPr>
        <w:t xml:space="preserve"> </w:t>
      </w:r>
    </w:p>
    <w:p w:rsidR="000546F0" w:rsidRDefault="000546F0" w:rsidP="000546F0">
      <w:pPr>
        <w:pStyle w:val="libNormal"/>
        <w:rPr>
          <w:rtl/>
        </w:rPr>
      </w:pPr>
      <w:r>
        <w:rPr>
          <w:rtl/>
        </w:rPr>
        <w:t xml:space="preserve">ذكر الحافظ السيوطي في </w:t>
      </w:r>
      <w:r w:rsidR="00E43BAF">
        <w:rPr>
          <w:rtl/>
        </w:rPr>
        <w:t>(</w:t>
      </w:r>
      <w:r>
        <w:rPr>
          <w:rtl/>
        </w:rPr>
        <w:t>الإتقان</w:t>
      </w:r>
      <w:r w:rsidR="00E43BAF">
        <w:rPr>
          <w:rtl/>
        </w:rPr>
        <w:t>)</w:t>
      </w:r>
      <w:r>
        <w:rPr>
          <w:rtl/>
        </w:rPr>
        <w:t xml:space="preserve"> سورتين سمّاها</w:t>
      </w:r>
      <w:r w:rsidR="00057ECC">
        <w:rPr>
          <w:rtl/>
        </w:rPr>
        <w:t>:</w:t>
      </w:r>
      <w:r>
        <w:rPr>
          <w:rtl/>
        </w:rPr>
        <w:t xml:space="preserve"> </w:t>
      </w:r>
      <w:r w:rsidR="00E43BAF">
        <w:rPr>
          <w:rtl/>
        </w:rPr>
        <w:t>(</w:t>
      </w:r>
      <w:r>
        <w:rPr>
          <w:rtl/>
        </w:rPr>
        <w:t>الحفد</w:t>
      </w:r>
      <w:r w:rsidR="00E43BAF">
        <w:rPr>
          <w:rtl/>
        </w:rPr>
        <w:t>)</w:t>
      </w:r>
      <w:r>
        <w:rPr>
          <w:rtl/>
        </w:rPr>
        <w:t xml:space="preserve"> و </w:t>
      </w:r>
      <w:r w:rsidR="00E43BAF">
        <w:rPr>
          <w:rtl/>
        </w:rPr>
        <w:t>(</w:t>
      </w:r>
      <w:r>
        <w:rPr>
          <w:rtl/>
        </w:rPr>
        <w:t>الخلع</w:t>
      </w:r>
      <w:r w:rsidR="00E43BAF">
        <w:rPr>
          <w:rtl/>
        </w:rPr>
        <w:t>)</w:t>
      </w:r>
      <w:r>
        <w:rPr>
          <w:rtl/>
        </w:rPr>
        <w:t xml:space="preserve"> وروى أنّ السورتين كانتا ثابتتين في مصحف اُبيّ بن كعب ومصحف ابن عبّاس</w:t>
      </w:r>
      <w:r w:rsidR="00057ECC">
        <w:rPr>
          <w:rtl/>
        </w:rPr>
        <w:t>،</w:t>
      </w:r>
      <w:r>
        <w:rPr>
          <w:rtl/>
        </w:rPr>
        <w:t xml:space="preserve"> وأنّ أمير المؤمنين </w:t>
      </w:r>
      <w:r w:rsidR="00DC517C" w:rsidRPr="00DC517C">
        <w:rPr>
          <w:rStyle w:val="libAlaemChar"/>
          <w:rFonts w:hint="cs"/>
          <w:rtl/>
        </w:rPr>
        <w:t>عليه‌السلام</w:t>
      </w:r>
      <w:r>
        <w:rPr>
          <w:rtl/>
        </w:rPr>
        <w:t xml:space="preserve"> علّمهما عبدالله الغافقي</w:t>
      </w:r>
      <w:r w:rsidR="00057ECC">
        <w:rPr>
          <w:rtl/>
        </w:rPr>
        <w:t>،</w:t>
      </w:r>
      <w:r>
        <w:rPr>
          <w:rtl/>
        </w:rPr>
        <w:t xml:space="preserve"> وأنّ عمر بن الخطّاب قنت بهما في صلاته</w:t>
      </w:r>
      <w:r w:rsidR="00057ECC">
        <w:rPr>
          <w:rtl/>
        </w:rPr>
        <w:t>،</w:t>
      </w:r>
      <w:r>
        <w:rPr>
          <w:rtl/>
        </w:rPr>
        <w:t xml:space="preserve"> ... وأنّ أبا موسى كان يقرؤهما </w:t>
      </w:r>
      <w:r w:rsidRPr="000546F0">
        <w:rPr>
          <w:rStyle w:val="libFootnotenumChar"/>
          <w:rtl/>
        </w:rPr>
        <w:t>(1)</w:t>
      </w:r>
      <w:r>
        <w:rPr>
          <w:rtl/>
        </w:rPr>
        <w:t xml:space="preserve">. </w:t>
      </w:r>
    </w:p>
    <w:p w:rsidR="000546F0" w:rsidRDefault="000546F0" w:rsidP="000546F0">
      <w:pPr>
        <w:pStyle w:val="libNormal"/>
        <w:rPr>
          <w:rtl/>
        </w:rPr>
      </w:pPr>
      <w:r>
        <w:rPr>
          <w:rtl/>
        </w:rPr>
        <w:t>ولا أثر لهاتين السورتين في المصحف الموجود.</w:t>
      </w:r>
    </w:p>
    <w:p w:rsidR="000546F0" w:rsidRPr="000546F0" w:rsidRDefault="000546F0" w:rsidP="000546F0">
      <w:pPr>
        <w:pStyle w:val="Heading2"/>
        <w:rPr>
          <w:rStyle w:val="libBold2Char"/>
          <w:rtl/>
        </w:rPr>
      </w:pPr>
      <w:bookmarkStart w:id="233" w:name="_Toc292294385"/>
      <w:bookmarkStart w:id="234" w:name="_Toc409343521"/>
      <w:r w:rsidRPr="00472455">
        <w:rPr>
          <w:rtl/>
        </w:rPr>
        <w:t>ومن القسم الثاني</w:t>
      </w:r>
      <w:r w:rsidR="00057ECC">
        <w:rPr>
          <w:rtl/>
        </w:rPr>
        <w:t>:</w:t>
      </w:r>
      <w:r w:rsidRPr="000546F0">
        <w:rPr>
          <w:rStyle w:val="libBold2Char"/>
          <w:rtl/>
        </w:rPr>
        <w:t xml:space="preserve"> </w:t>
      </w:r>
      <w:r>
        <w:rPr>
          <w:rtl/>
        </w:rPr>
        <w:t xml:space="preserve">ماورد حول آية </w:t>
      </w:r>
      <w:r w:rsidR="00E43BAF">
        <w:rPr>
          <w:rtl/>
        </w:rPr>
        <w:t>«</w:t>
      </w:r>
      <w:r>
        <w:rPr>
          <w:rtl/>
        </w:rPr>
        <w:t>الرجم</w:t>
      </w:r>
      <w:r w:rsidR="00E43BAF">
        <w:rPr>
          <w:rtl/>
        </w:rPr>
        <w:t>»</w:t>
      </w:r>
      <w:r>
        <w:rPr>
          <w:rFonts w:hint="cs"/>
          <w:rtl/>
        </w:rPr>
        <w:t>.</w:t>
      </w:r>
      <w:bookmarkEnd w:id="233"/>
      <w:bookmarkEnd w:id="234"/>
    </w:p>
    <w:p w:rsidR="000546F0" w:rsidRDefault="000546F0" w:rsidP="000546F0">
      <w:pPr>
        <w:pStyle w:val="libNormal"/>
        <w:rPr>
          <w:rtl/>
        </w:rPr>
      </w:pPr>
      <w:r>
        <w:rPr>
          <w:rtl/>
        </w:rPr>
        <w:t>الحديث حول آية الرجم وسقوطها من القرآن الكريم</w:t>
      </w:r>
      <w:r w:rsidR="00057ECC">
        <w:rPr>
          <w:rtl/>
        </w:rPr>
        <w:t>،</w:t>
      </w:r>
      <w:r>
        <w:rPr>
          <w:rtl/>
        </w:rPr>
        <w:t xml:space="preserve"> أخرجه الشيعة والسنّة معاً في كتبهم الحديثيّة</w:t>
      </w:r>
      <w:r w:rsidR="00057ECC">
        <w:rPr>
          <w:rtl/>
        </w:rPr>
        <w:t>،</w:t>
      </w:r>
      <w:r>
        <w:rPr>
          <w:rtl/>
        </w:rPr>
        <w:t xml:space="preserve"> وذكروه في كتب الفقه في أبواب الحدود. فهو موجود في</w:t>
      </w:r>
      <w:r w:rsidR="00057ECC">
        <w:rPr>
          <w:rtl/>
        </w:rPr>
        <w:t>:</w:t>
      </w:r>
      <w:r>
        <w:rPr>
          <w:rtl/>
        </w:rPr>
        <w:t xml:space="preserve"> </w:t>
      </w:r>
      <w:r w:rsidR="00E43BAF">
        <w:rPr>
          <w:rtl/>
        </w:rPr>
        <w:t>«</w:t>
      </w:r>
      <w:r>
        <w:rPr>
          <w:rtl/>
        </w:rPr>
        <w:t>الكافي</w:t>
      </w:r>
      <w:r w:rsidR="00E43BAF">
        <w:rPr>
          <w:rtl/>
        </w:rPr>
        <w:t>»</w:t>
      </w:r>
      <w:r>
        <w:rPr>
          <w:rtl/>
        </w:rPr>
        <w:t xml:space="preserve"> و </w:t>
      </w:r>
      <w:r w:rsidR="00E43BAF">
        <w:rPr>
          <w:rtl/>
        </w:rPr>
        <w:t>«</w:t>
      </w:r>
      <w:r>
        <w:rPr>
          <w:rtl/>
        </w:rPr>
        <w:t>من لا يحضره الفقيه</w:t>
      </w:r>
      <w:r w:rsidR="00E43BAF">
        <w:rPr>
          <w:rtl/>
        </w:rPr>
        <w:t>»</w:t>
      </w:r>
      <w:r>
        <w:rPr>
          <w:rtl/>
        </w:rPr>
        <w:t xml:space="preserve"> و </w:t>
      </w:r>
      <w:r w:rsidR="00E43BAF">
        <w:rPr>
          <w:rtl/>
        </w:rPr>
        <w:t>«</w:t>
      </w:r>
      <w:r>
        <w:rPr>
          <w:rtl/>
        </w:rPr>
        <w:t>التهذيب</w:t>
      </w:r>
      <w:r w:rsidR="00E43BAF">
        <w:rPr>
          <w:rtl/>
        </w:rPr>
        <w:t>»</w:t>
      </w:r>
      <w:r>
        <w:rPr>
          <w:rtl/>
        </w:rPr>
        <w:t xml:space="preserve"> و </w:t>
      </w:r>
      <w:r w:rsidR="00E43BAF">
        <w:rPr>
          <w:rtl/>
        </w:rPr>
        <w:t>«</w:t>
      </w:r>
      <w:r>
        <w:rPr>
          <w:rtl/>
        </w:rPr>
        <w:t>وسائل الشيعة</w:t>
      </w:r>
      <w:r w:rsidR="00E43BAF">
        <w:rPr>
          <w:rtl/>
        </w:rPr>
        <w:t>»</w:t>
      </w:r>
      <w:r>
        <w:rPr>
          <w:rtl/>
        </w:rPr>
        <w:t xml:space="preserve"> من كتب الشيعة. وفي </w:t>
      </w:r>
      <w:r w:rsidR="00E43BAF">
        <w:rPr>
          <w:rtl/>
        </w:rPr>
        <w:t>«</w:t>
      </w:r>
      <w:r>
        <w:rPr>
          <w:rtl/>
        </w:rPr>
        <w:t>صحيح البخاري</w:t>
      </w:r>
      <w:r w:rsidR="00E43BAF">
        <w:rPr>
          <w:rtl/>
        </w:rPr>
        <w:t>»</w:t>
      </w:r>
      <w:r>
        <w:rPr>
          <w:rtl/>
        </w:rPr>
        <w:t xml:space="preserve"> و </w:t>
      </w:r>
      <w:r w:rsidR="00E43BAF">
        <w:rPr>
          <w:rtl/>
        </w:rPr>
        <w:t>«</w:t>
      </w:r>
      <w:r>
        <w:rPr>
          <w:rtl/>
        </w:rPr>
        <w:t>صحيح مسلم</w:t>
      </w:r>
      <w:r w:rsidR="00E43BAF">
        <w:rPr>
          <w:rtl/>
        </w:rPr>
        <w:t>»</w:t>
      </w:r>
      <w:r>
        <w:rPr>
          <w:rtl/>
        </w:rPr>
        <w:t xml:space="preserve"> و </w:t>
      </w:r>
      <w:r w:rsidR="00E43BAF">
        <w:rPr>
          <w:rtl/>
        </w:rPr>
        <w:t>«</w:t>
      </w:r>
      <w:r>
        <w:rPr>
          <w:rtl/>
        </w:rPr>
        <w:t>مسند أحمد</w:t>
      </w:r>
      <w:r w:rsidR="00E43BAF">
        <w:rPr>
          <w:rtl/>
        </w:rPr>
        <w:t>»</w:t>
      </w:r>
      <w:r>
        <w:rPr>
          <w:rtl/>
        </w:rPr>
        <w:t xml:space="preserve"> و </w:t>
      </w:r>
      <w:r w:rsidR="00E43BAF">
        <w:rPr>
          <w:rtl/>
        </w:rPr>
        <w:t>«</w:t>
      </w:r>
      <w:r>
        <w:rPr>
          <w:rtl/>
        </w:rPr>
        <w:t>موطّأ مالك</w:t>
      </w:r>
      <w:r w:rsidR="00E43BAF">
        <w:rPr>
          <w:rtl/>
        </w:rPr>
        <w:t>»</w:t>
      </w:r>
      <w:r>
        <w:rPr>
          <w:rtl/>
        </w:rPr>
        <w:t xml:space="preserve"> وغيرها من كتب السنّة. </w:t>
      </w:r>
    </w:p>
    <w:p w:rsidR="000546F0" w:rsidRDefault="000546F0" w:rsidP="000546F0">
      <w:pPr>
        <w:pStyle w:val="libNormal"/>
        <w:rPr>
          <w:rtl/>
        </w:rPr>
      </w:pPr>
      <w:r>
        <w:rPr>
          <w:rtl/>
        </w:rPr>
        <w:t xml:space="preserve">لكنّ الأصل في القضية هو </w:t>
      </w:r>
      <w:r w:rsidR="00E43BAF">
        <w:rPr>
          <w:rtl/>
        </w:rPr>
        <w:t>(</w:t>
      </w:r>
      <w:r>
        <w:rPr>
          <w:rtl/>
        </w:rPr>
        <w:t>عمر بن الخطاب</w:t>
      </w:r>
      <w:r w:rsidR="00E43BAF">
        <w:rPr>
          <w:rtl/>
        </w:rPr>
        <w:t>)</w:t>
      </w:r>
      <w:r>
        <w:rPr>
          <w:rtl/>
        </w:rPr>
        <w:t xml:space="preserve"> ومن قال بمقالته من الصحابة</w:t>
      </w:r>
      <w:r w:rsidR="00057ECC">
        <w:rPr>
          <w:rtl/>
        </w:rPr>
        <w:t>،</w:t>
      </w:r>
      <w:r>
        <w:rPr>
          <w:rtl/>
        </w:rPr>
        <w:t xml:space="preserve"> ولذا حمل السيد الخوئي ما ورد من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الإتقان في علوم القرآن 1</w:t>
      </w:r>
      <w:r w:rsidR="00057ECC">
        <w:rPr>
          <w:rtl/>
        </w:rPr>
        <w:t>:</w:t>
      </w:r>
      <w:r>
        <w:rPr>
          <w:rtl/>
        </w:rPr>
        <w:t xml:space="preserve"> 226.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طرق الشيعة منه على التقية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ويشهد بذلك ما روي في كتب الفريقين عن أمير المؤمنين </w:t>
      </w:r>
      <w:r w:rsidR="00DC517C" w:rsidRPr="00DC517C">
        <w:rPr>
          <w:rStyle w:val="libAlaemChar"/>
          <w:rFonts w:hint="cs"/>
          <w:rtl/>
        </w:rPr>
        <w:t>عليه‌السلام</w:t>
      </w:r>
      <w:r w:rsidR="00057ECC">
        <w:rPr>
          <w:rtl/>
        </w:rPr>
        <w:t>،</w:t>
      </w:r>
      <w:r>
        <w:rPr>
          <w:rtl/>
        </w:rPr>
        <w:t xml:space="preserve"> أنّه</w:t>
      </w:r>
      <w:r>
        <w:rPr>
          <w:rFonts w:hint="cs"/>
          <w:rtl/>
        </w:rPr>
        <w:t xml:space="preserve"> </w:t>
      </w:r>
      <w:r>
        <w:rPr>
          <w:rtl/>
        </w:rPr>
        <w:t>لمّا جلد شراحة الهمدانيّة يوم الخميس ورجمها يوم الجمعة قال</w:t>
      </w:r>
      <w:r w:rsidR="00057ECC">
        <w:rPr>
          <w:rtl/>
        </w:rPr>
        <w:t>:</w:t>
      </w:r>
      <w:r>
        <w:rPr>
          <w:rtl/>
        </w:rPr>
        <w:t xml:space="preserve"> حددتها بكتاب الله ورجمتها بسنّة رسول الله عليه وآله</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فلو كان </w:t>
      </w:r>
      <w:r w:rsidR="00DC517C" w:rsidRPr="00DC517C">
        <w:rPr>
          <w:rStyle w:val="libAlaemChar"/>
          <w:rFonts w:hint="cs"/>
          <w:rtl/>
        </w:rPr>
        <w:t>عليه‌السلام</w:t>
      </w:r>
      <w:r>
        <w:rPr>
          <w:rtl/>
        </w:rPr>
        <w:t xml:space="preserve"> يرى أن الرجم من القرآن كما رأى عمر لم يقل كذلك. </w:t>
      </w:r>
    </w:p>
    <w:p w:rsidR="000546F0" w:rsidRDefault="000546F0" w:rsidP="000546F0">
      <w:pPr>
        <w:pStyle w:val="libNormal"/>
        <w:rPr>
          <w:rtl/>
        </w:rPr>
      </w:pPr>
      <w:r>
        <w:rPr>
          <w:rtl/>
        </w:rPr>
        <w:t>فالأمر من طرف الشيعة مفروغ منه</w:t>
      </w:r>
      <w:r w:rsidR="00057ECC">
        <w:rPr>
          <w:rtl/>
        </w:rPr>
        <w:t>،</w:t>
      </w:r>
      <w:r>
        <w:rPr>
          <w:rtl/>
        </w:rPr>
        <w:t xml:space="preserve"> وأمّا مرويّات أهل السنّة</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فقد أخرج البخاري عن عمر بن الخطّاب أنّه قال</w:t>
      </w:r>
      <w:r w:rsidR="00057ECC">
        <w:rPr>
          <w:rtl/>
        </w:rPr>
        <w:t>:</w:t>
      </w:r>
      <w:r>
        <w:rPr>
          <w:rtl/>
        </w:rPr>
        <w:t xml:space="preserve"> </w:t>
      </w:r>
      <w:r w:rsidR="00E43BAF">
        <w:rPr>
          <w:rtl/>
        </w:rPr>
        <w:t>«</w:t>
      </w:r>
      <w:r>
        <w:rPr>
          <w:rtl/>
        </w:rPr>
        <w:t>إنّ الله بعث محمداً بالحقّ</w:t>
      </w:r>
      <w:r w:rsidR="00057ECC">
        <w:rPr>
          <w:rtl/>
        </w:rPr>
        <w:t>،</w:t>
      </w:r>
      <w:r>
        <w:rPr>
          <w:rtl/>
        </w:rPr>
        <w:t xml:space="preserve"> وأنزل عليه الكتاب</w:t>
      </w:r>
      <w:r w:rsidR="00057ECC">
        <w:rPr>
          <w:rtl/>
        </w:rPr>
        <w:t>،</w:t>
      </w:r>
      <w:r>
        <w:rPr>
          <w:rtl/>
        </w:rPr>
        <w:t xml:space="preserve"> فكان ممّا أنزل الله آية الرجم</w:t>
      </w:r>
      <w:r w:rsidR="00057ECC">
        <w:rPr>
          <w:rtl/>
        </w:rPr>
        <w:t>،</w:t>
      </w:r>
      <w:r>
        <w:rPr>
          <w:rtl/>
        </w:rPr>
        <w:t xml:space="preserve"> فقرأناها وعقلناها ووعيناها</w:t>
      </w:r>
      <w:r w:rsidR="00057ECC">
        <w:rPr>
          <w:rtl/>
        </w:rPr>
        <w:t>،</w:t>
      </w:r>
      <w:r>
        <w:rPr>
          <w:rtl/>
        </w:rPr>
        <w:t xml:space="preserve"> رجم رسول الله </w:t>
      </w:r>
      <w:r w:rsidR="00DC517C" w:rsidRPr="00DC517C">
        <w:rPr>
          <w:rStyle w:val="libAlaemChar"/>
          <w:rFonts w:hint="cs"/>
          <w:rtl/>
        </w:rPr>
        <w:t>صلى‌الله‌عليه‌وآله‌وسلم</w:t>
      </w:r>
      <w:r>
        <w:rPr>
          <w:rtl/>
        </w:rPr>
        <w:t xml:space="preserve"> ورجمنا بعده</w:t>
      </w:r>
      <w:r w:rsidR="00057ECC">
        <w:rPr>
          <w:rtl/>
        </w:rPr>
        <w:t>،</w:t>
      </w:r>
      <w:r>
        <w:rPr>
          <w:rtl/>
        </w:rPr>
        <w:t xml:space="preserve"> فأخشى إن طال بالناس زمان أن يقول قائل</w:t>
      </w:r>
      <w:r w:rsidR="00057ECC">
        <w:rPr>
          <w:rtl/>
        </w:rPr>
        <w:t>:</w:t>
      </w:r>
      <w:r>
        <w:rPr>
          <w:rtl/>
        </w:rPr>
        <w:t xml:space="preserve"> </w:t>
      </w:r>
    </w:p>
    <w:p w:rsidR="000546F0" w:rsidRDefault="000546F0" w:rsidP="000546F0">
      <w:pPr>
        <w:pStyle w:val="libNormal"/>
        <w:rPr>
          <w:rtl/>
        </w:rPr>
      </w:pPr>
      <w:r>
        <w:rPr>
          <w:rtl/>
        </w:rPr>
        <w:t>والله ما نجد آية الرجم في كتاب الله</w:t>
      </w:r>
      <w:r w:rsidR="00057ECC">
        <w:rPr>
          <w:rtl/>
        </w:rPr>
        <w:t>،</w:t>
      </w:r>
      <w:r>
        <w:rPr>
          <w:rtl/>
        </w:rPr>
        <w:t xml:space="preserve"> فيضلّوا بترك فريضة أنزلها الله. </w:t>
      </w:r>
    </w:p>
    <w:p w:rsidR="000546F0" w:rsidRDefault="000546F0" w:rsidP="000546F0">
      <w:pPr>
        <w:pStyle w:val="libNormal"/>
        <w:rPr>
          <w:rtl/>
        </w:rPr>
      </w:pPr>
      <w:r>
        <w:rPr>
          <w:rtl/>
        </w:rPr>
        <w:t>ثم إنّا كنّا نقرأ</w:t>
      </w:r>
      <w:r w:rsidR="00E43BAF">
        <w:rPr>
          <w:rtl/>
        </w:rPr>
        <w:t xml:space="preserve"> - </w:t>
      </w:r>
      <w:r>
        <w:rPr>
          <w:rtl/>
        </w:rPr>
        <w:t>فيما نقرأ من كتاب الله</w:t>
      </w:r>
      <w:r w:rsidR="00E43BAF">
        <w:rPr>
          <w:rtl/>
        </w:rPr>
        <w:t xml:space="preserve"> -</w:t>
      </w:r>
      <w:r w:rsidR="00057ECC">
        <w:rPr>
          <w:rtl/>
        </w:rPr>
        <w:t>:</w:t>
      </w:r>
      <w:r>
        <w:rPr>
          <w:rtl/>
        </w:rPr>
        <w:t xml:space="preserve"> أن لا ترغبوا عن آبائكم فإنّه كفر بكم أن ترغبوا عن أبائكم</w:t>
      </w:r>
      <w:r w:rsidR="00057ECC">
        <w:rPr>
          <w:rtl/>
        </w:rPr>
        <w:t>،</w:t>
      </w:r>
      <w:r>
        <w:rPr>
          <w:rtl/>
        </w:rPr>
        <w:t xml:space="preserve"> أو</w:t>
      </w:r>
      <w:r w:rsidR="00057ECC">
        <w:rPr>
          <w:rtl/>
        </w:rPr>
        <w:t>:</w:t>
      </w:r>
      <w:r>
        <w:rPr>
          <w:rtl/>
        </w:rPr>
        <w:t xml:space="preserve"> إنّ كفراً بكم أن ترغبوا عن آبائكم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وأخرج أيضاً عنه قوله</w:t>
      </w:r>
      <w:r w:rsidR="00057ECC">
        <w:rPr>
          <w:rtl/>
        </w:rPr>
        <w:t>:</w:t>
      </w:r>
      <w:r>
        <w:rPr>
          <w:rtl/>
        </w:rPr>
        <w:t xml:space="preserve"> </w:t>
      </w:r>
    </w:p>
    <w:p w:rsidR="000546F0" w:rsidRDefault="00E43BAF" w:rsidP="000546F0">
      <w:pPr>
        <w:pStyle w:val="libNormal"/>
        <w:rPr>
          <w:rtl/>
        </w:rPr>
      </w:pPr>
      <w:r>
        <w:rPr>
          <w:rtl/>
        </w:rPr>
        <w:t>«</w:t>
      </w:r>
      <w:r w:rsidR="000546F0">
        <w:rPr>
          <w:rtl/>
        </w:rPr>
        <w:t xml:space="preserve">إنّ الله بعث محمداً ... فالرجم في كتاب الله حق على من زنى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مباني تكملة المنهاج 1</w:t>
      </w:r>
      <w:r w:rsidR="00057ECC">
        <w:rPr>
          <w:rtl/>
        </w:rPr>
        <w:t>:</w:t>
      </w:r>
      <w:r>
        <w:rPr>
          <w:rtl/>
        </w:rPr>
        <w:t xml:space="preserve"> 196.</w:t>
      </w:r>
    </w:p>
    <w:p w:rsidR="000546F0" w:rsidRDefault="000546F0" w:rsidP="000546F0">
      <w:pPr>
        <w:pStyle w:val="libFootnote0"/>
        <w:rPr>
          <w:rtl/>
        </w:rPr>
      </w:pPr>
      <w:r>
        <w:rPr>
          <w:rtl/>
        </w:rPr>
        <w:t>(</w:t>
      </w:r>
      <w:r>
        <w:rPr>
          <w:rFonts w:hint="cs"/>
          <w:rtl/>
        </w:rPr>
        <w:t>2</w:t>
      </w:r>
      <w:r>
        <w:rPr>
          <w:rtl/>
        </w:rPr>
        <w:t>) عوالي اللآلي 2</w:t>
      </w:r>
      <w:r w:rsidR="00057ECC">
        <w:rPr>
          <w:rtl/>
        </w:rPr>
        <w:t>:</w:t>
      </w:r>
      <w:r>
        <w:rPr>
          <w:rtl/>
        </w:rPr>
        <w:t xml:space="preserve"> 152</w:t>
      </w:r>
      <w:r w:rsidR="00057ECC">
        <w:rPr>
          <w:rtl/>
        </w:rPr>
        <w:t>،</w:t>
      </w:r>
      <w:r>
        <w:rPr>
          <w:rtl/>
        </w:rPr>
        <w:t xml:space="preserve"> 3</w:t>
      </w:r>
      <w:r w:rsidR="00057ECC">
        <w:rPr>
          <w:rtl/>
        </w:rPr>
        <w:t>:</w:t>
      </w:r>
      <w:r>
        <w:rPr>
          <w:rtl/>
        </w:rPr>
        <w:t xml:space="preserve"> 552 وهو في مسالك الأفهام</w:t>
      </w:r>
      <w:r w:rsidR="00057ECC">
        <w:rPr>
          <w:rtl/>
        </w:rPr>
        <w:t>،</w:t>
      </w:r>
      <w:r>
        <w:rPr>
          <w:rtl/>
        </w:rPr>
        <w:t xml:space="preserve"> جواهر الكلام في شرح شرائع الاسلام 41</w:t>
      </w:r>
      <w:r w:rsidR="00057ECC">
        <w:rPr>
          <w:rtl/>
        </w:rPr>
        <w:t>:</w:t>
      </w:r>
      <w:r>
        <w:rPr>
          <w:rtl/>
        </w:rPr>
        <w:t xml:space="preserve"> 30 وغيرها</w:t>
      </w:r>
      <w:r w:rsidR="00057ECC">
        <w:rPr>
          <w:rtl/>
        </w:rPr>
        <w:t>،</w:t>
      </w:r>
      <w:r>
        <w:rPr>
          <w:rtl/>
        </w:rPr>
        <w:t xml:space="preserve"> ورواه أحمد والبخاري والنسائي والحاكم وغيرهم كما في مقدّمة آلاء الرحمن. </w:t>
      </w:r>
    </w:p>
    <w:p w:rsidR="00597BD0" w:rsidRDefault="000546F0" w:rsidP="000546F0">
      <w:pPr>
        <w:pStyle w:val="libFootnote0"/>
        <w:rPr>
          <w:rtl/>
        </w:rPr>
      </w:pPr>
      <w:r>
        <w:rPr>
          <w:rtl/>
        </w:rPr>
        <w:t>(</w:t>
      </w:r>
      <w:r>
        <w:rPr>
          <w:rFonts w:hint="cs"/>
          <w:rtl/>
        </w:rPr>
        <w:t>3</w:t>
      </w:r>
      <w:r>
        <w:rPr>
          <w:rtl/>
        </w:rPr>
        <w:t>) صحيح البخاري 8</w:t>
      </w:r>
      <w:r w:rsidR="00057ECC">
        <w:rPr>
          <w:rtl/>
        </w:rPr>
        <w:t>:</w:t>
      </w:r>
      <w:r>
        <w:rPr>
          <w:rtl/>
        </w:rPr>
        <w:t xml:space="preserve"> 208.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إذا احصن من الرجال والنساء إذا قامت عليه البيّنة</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وأخرجه مسلم بن الحجّاج أيضاً في صحيحة </w:t>
      </w:r>
      <w:r w:rsidRPr="000546F0">
        <w:rPr>
          <w:rStyle w:val="libFootnotenumChar"/>
          <w:rtl/>
        </w:rPr>
        <w:t>(</w:t>
      </w:r>
      <w:r w:rsidRPr="000546F0">
        <w:rPr>
          <w:rStyle w:val="libFootnotenumChar"/>
          <w:rFonts w:hint="cs"/>
          <w:rtl/>
        </w:rPr>
        <w:t>2</w:t>
      </w:r>
      <w:r w:rsidRPr="000546F0">
        <w:rPr>
          <w:rStyle w:val="libFootnotenumChar"/>
          <w:rtl/>
        </w:rPr>
        <w:t>)</w:t>
      </w:r>
      <w:r w:rsidR="00057ECC">
        <w:rPr>
          <w:rtl/>
        </w:rPr>
        <w:t>،</w:t>
      </w:r>
      <w:r>
        <w:rPr>
          <w:rtl/>
        </w:rPr>
        <w:t xml:space="preserve"> وأحمد بن حنبل</w:t>
      </w:r>
      <w:r w:rsidR="00E43BAF">
        <w:rPr>
          <w:rtl/>
        </w:rPr>
        <w:t xml:space="preserve"> - </w:t>
      </w:r>
      <w:r>
        <w:rPr>
          <w:rtl/>
        </w:rPr>
        <w:t>إمام</w:t>
      </w:r>
      <w:r>
        <w:rPr>
          <w:rFonts w:hint="cs"/>
          <w:rtl/>
        </w:rPr>
        <w:t xml:space="preserve"> </w:t>
      </w:r>
      <w:r>
        <w:rPr>
          <w:rtl/>
        </w:rPr>
        <w:t>الحنابلة</w:t>
      </w:r>
      <w:r w:rsidR="00E43BAF">
        <w:rPr>
          <w:rtl/>
        </w:rPr>
        <w:t xml:space="preserve"> - </w:t>
      </w:r>
      <w:r>
        <w:rPr>
          <w:rtl/>
        </w:rPr>
        <w:t xml:space="preserve">في مسنده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وروى مالك بن أنس</w:t>
      </w:r>
      <w:r w:rsidR="00E43BAF">
        <w:rPr>
          <w:rtl/>
        </w:rPr>
        <w:t xml:space="preserve"> - </w:t>
      </w:r>
      <w:r>
        <w:rPr>
          <w:rtl/>
        </w:rPr>
        <w:t>إمام المالكية</w:t>
      </w:r>
      <w:r w:rsidR="00E43BAF">
        <w:rPr>
          <w:rtl/>
        </w:rPr>
        <w:t xml:space="preserve"> - </w:t>
      </w:r>
      <w:r>
        <w:rPr>
          <w:rtl/>
        </w:rPr>
        <w:t>عن سعيد بن المسيب</w:t>
      </w:r>
      <w:r w:rsidR="00E43BAF">
        <w:rPr>
          <w:rtl/>
        </w:rPr>
        <w:t xml:space="preserve"> - </w:t>
      </w:r>
      <w:r>
        <w:rPr>
          <w:rtl/>
        </w:rPr>
        <w:t>وهو من أكابر التابعين</w:t>
      </w:r>
      <w:r w:rsidR="00E43BAF">
        <w:rPr>
          <w:rtl/>
        </w:rPr>
        <w:t xml:space="preserve"> - </w:t>
      </w:r>
      <w:r>
        <w:rPr>
          <w:rtl/>
        </w:rPr>
        <w:t>عن عمر قوله</w:t>
      </w:r>
      <w:r w:rsidR="00057ECC">
        <w:rPr>
          <w:rtl/>
        </w:rPr>
        <w:t>:</w:t>
      </w:r>
      <w:r>
        <w:rPr>
          <w:rtl/>
        </w:rPr>
        <w:t xml:space="preserve"> </w:t>
      </w:r>
      <w:r w:rsidR="00E43BAF">
        <w:rPr>
          <w:rtl/>
        </w:rPr>
        <w:t>«</w:t>
      </w:r>
      <w:r>
        <w:rPr>
          <w:rtl/>
        </w:rPr>
        <w:t>إيّاكم أن تهلكوا عن آية الرجم أن يقول قائل</w:t>
      </w:r>
      <w:r w:rsidR="00057ECC">
        <w:rPr>
          <w:rtl/>
        </w:rPr>
        <w:t>:</w:t>
      </w:r>
      <w:r>
        <w:rPr>
          <w:rtl/>
        </w:rPr>
        <w:t xml:space="preserve"> لا نجد حدّين في كتاب الله</w:t>
      </w:r>
      <w:r w:rsidR="00057ECC">
        <w:rPr>
          <w:rtl/>
        </w:rPr>
        <w:t>،</w:t>
      </w:r>
      <w:r>
        <w:rPr>
          <w:rtl/>
        </w:rPr>
        <w:t xml:space="preserve"> فقد رجم رسول الله </w:t>
      </w:r>
      <w:r w:rsidR="00DC517C" w:rsidRPr="00DC517C">
        <w:rPr>
          <w:rStyle w:val="libAlaemChar"/>
          <w:rFonts w:hint="cs"/>
          <w:rtl/>
        </w:rPr>
        <w:t>صلى‌الله‌عليه‌وآله‌وسلم</w:t>
      </w:r>
      <w:r>
        <w:rPr>
          <w:rtl/>
        </w:rPr>
        <w:t xml:space="preserve"> ورجمنا. والّذي نفسي بيده</w:t>
      </w:r>
      <w:r w:rsidR="00057ECC">
        <w:rPr>
          <w:rtl/>
        </w:rPr>
        <w:t>:</w:t>
      </w:r>
      <w:r>
        <w:rPr>
          <w:rtl/>
        </w:rPr>
        <w:t xml:space="preserve"> لولا أن يقول الناس</w:t>
      </w:r>
      <w:r w:rsidR="00057ECC">
        <w:rPr>
          <w:rtl/>
        </w:rPr>
        <w:t>:</w:t>
      </w:r>
      <w:r>
        <w:rPr>
          <w:rtl/>
        </w:rPr>
        <w:t xml:space="preserve"> زاد عمر في كتاب الله لكتبتها </w:t>
      </w:r>
      <w:r w:rsidR="00E43BAF">
        <w:rPr>
          <w:rtl/>
        </w:rPr>
        <w:t>(</w:t>
      </w:r>
      <w:r>
        <w:rPr>
          <w:rtl/>
        </w:rPr>
        <w:t>الشيخ والشيخة فارجموهما ألبتّة</w:t>
      </w:r>
      <w:r w:rsidR="00E43BAF">
        <w:rPr>
          <w:rtl/>
        </w:rPr>
        <w:t>)</w:t>
      </w:r>
      <w:r>
        <w:rPr>
          <w:rtl/>
        </w:rPr>
        <w:t xml:space="preserve"> فإنّا قد قرأناها</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ورواه أيضاً أحمد بن حنبل في مسنده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والحافظ جلال الدين السيوطي عن عبد الرزاق وأحمد وابن حبّان</w:t>
      </w:r>
      <w:r w:rsidR="00E43BAF">
        <w:rPr>
          <w:rtl/>
        </w:rPr>
        <w:t xml:space="preserve"> - </w:t>
      </w:r>
      <w:r>
        <w:rPr>
          <w:rtl/>
        </w:rPr>
        <w:t>وسيأتي نصّه</w:t>
      </w:r>
      <w:r w:rsidR="00E43BAF">
        <w:rPr>
          <w:rtl/>
        </w:rPr>
        <w:t xml:space="preserve"> -</w:t>
      </w:r>
      <w:r>
        <w:rPr>
          <w:rtl/>
        </w:rPr>
        <w:t xml:space="preserve">. </w:t>
      </w:r>
    </w:p>
    <w:p w:rsidR="000546F0" w:rsidRDefault="000546F0" w:rsidP="000546F0">
      <w:pPr>
        <w:pStyle w:val="libNormal"/>
        <w:rPr>
          <w:rtl/>
        </w:rPr>
      </w:pPr>
      <w:r>
        <w:rPr>
          <w:rtl/>
        </w:rPr>
        <w:t>وقال الحافظ السيوطي أيضاً</w:t>
      </w:r>
      <w:r w:rsidR="00057ECC">
        <w:rPr>
          <w:rtl/>
        </w:rPr>
        <w:t>:</w:t>
      </w:r>
      <w:r>
        <w:rPr>
          <w:rtl/>
        </w:rPr>
        <w:t xml:space="preserve"> </w:t>
      </w:r>
      <w:r w:rsidR="00E43BAF">
        <w:rPr>
          <w:rtl/>
        </w:rPr>
        <w:t>«</w:t>
      </w:r>
      <w:r>
        <w:rPr>
          <w:rtl/>
        </w:rPr>
        <w:t xml:space="preserve">وقد أخرج ابن أشته في </w:t>
      </w:r>
      <w:r w:rsidR="00E43BAF">
        <w:rPr>
          <w:rtl/>
        </w:rPr>
        <w:t>(</w:t>
      </w:r>
      <w:r>
        <w:rPr>
          <w:rtl/>
        </w:rPr>
        <w:t>المصاحف</w:t>
      </w:r>
      <w:r w:rsidR="00E43BAF">
        <w:rPr>
          <w:rtl/>
        </w:rPr>
        <w:t>)</w:t>
      </w:r>
      <w:r>
        <w:rPr>
          <w:rtl/>
        </w:rPr>
        <w:t xml:space="preserve"> عن الليث بن سعد</w:t>
      </w:r>
      <w:r w:rsidR="00057ECC">
        <w:rPr>
          <w:rtl/>
        </w:rPr>
        <w:t>،</w:t>
      </w:r>
      <w:r>
        <w:rPr>
          <w:rtl/>
        </w:rPr>
        <w:t xml:space="preserve"> قال</w:t>
      </w:r>
      <w:r w:rsidR="00057ECC">
        <w:rPr>
          <w:rtl/>
        </w:rPr>
        <w:t>:</w:t>
      </w:r>
      <w:r>
        <w:rPr>
          <w:rtl/>
        </w:rPr>
        <w:t xml:space="preserve"> أول من جمع القرآن أبو بكر وكتبه زيد ... وأنّ عمر أتى بأية الرجم فلم يكتبها لأنّه كان وحده</w:t>
      </w:r>
      <w:r w:rsidR="00E43BAF">
        <w:rP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Normal"/>
        <w:rPr>
          <w:rtl/>
        </w:rPr>
      </w:pPr>
      <w:r>
        <w:rPr>
          <w:rtl/>
        </w:rPr>
        <w:t>هذا كلّه عن عمر</w:t>
      </w:r>
      <w:r w:rsidR="00057ECC">
        <w:rPr>
          <w:rtl/>
        </w:rPr>
        <w:t>،</w:t>
      </w:r>
      <w:r>
        <w:rPr>
          <w:rtl/>
        </w:rPr>
        <w:t xml:space="preserve"> والمستفاد من الأحاديث أنّه كان يعلم بكون آية الرجم من القرآن</w:t>
      </w:r>
      <w:r w:rsidR="00057ECC">
        <w:rPr>
          <w:rtl/>
        </w:rPr>
        <w:t>،</w:t>
      </w:r>
      <w:r>
        <w:rPr>
          <w:rtl/>
        </w:rPr>
        <w:t xml:space="preserve"> إلاّ أنّه لم يكتبها لكونه وحده</w:t>
      </w:r>
      <w:r w:rsidR="00057ECC">
        <w:rPr>
          <w:rtl/>
        </w:rPr>
        <w:t>،</w:t>
      </w:r>
      <w:r>
        <w:rPr>
          <w:rtl/>
        </w:rPr>
        <w:t xml:space="preserve"> فلو شهد بها معه أحد </w:t>
      </w:r>
    </w:p>
    <w:p w:rsidR="000546F0" w:rsidRDefault="000546F0" w:rsidP="000546F0">
      <w:pPr>
        <w:pStyle w:val="libLine"/>
        <w:rPr>
          <w:rtl/>
        </w:rPr>
      </w:pPr>
      <w:r>
        <w:rPr>
          <w:rtl/>
        </w:rPr>
        <w:t>__________________</w:t>
      </w:r>
    </w:p>
    <w:p w:rsidR="000546F0" w:rsidRDefault="000546F0" w:rsidP="000546F0">
      <w:pPr>
        <w:pStyle w:val="libFootnote0"/>
        <w:rPr>
          <w:rtl/>
        </w:rPr>
      </w:pPr>
      <w:r>
        <w:rPr>
          <w:rFonts w:hint="cs"/>
          <w:rtl/>
        </w:rPr>
        <w:t>(1) صحيح البخاري 8</w:t>
      </w:r>
      <w:r w:rsidR="00057ECC">
        <w:rPr>
          <w:rFonts w:hint="cs"/>
          <w:rtl/>
        </w:rPr>
        <w:t>:</w:t>
      </w:r>
      <w:r>
        <w:rPr>
          <w:rFonts w:hint="cs"/>
          <w:rtl/>
        </w:rPr>
        <w:t xml:space="preserve"> 208.</w:t>
      </w:r>
    </w:p>
    <w:p w:rsidR="000546F0" w:rsidRDefault="000546F0" w:rsidP="000546F0">
      <w:pPr>
        <w:pStyle w:val="libFootnote0"/>
        <w:rPr>
          <w:rtl/>
        </w:rPr>
      </w:pPr>
      <w:r>
        <w:rPr>
          <w:rtl/>
        </w:rPr>
        <w:t>(</w:t>
      </w:r>
      <w:r>
        <w:rPr>
          <w:rFonts w:hint="cs"/>
          <w:rtl/>
        </w:rPr>
        <w:t>2</w:t>
      </w:r>
      <w:r>
        <w:rPr>
          <w:rtl/>
        </w:rPr>
        <w:t>) صحيح مسلم 3</w:t>
      </w:r>
      <w:r w:rsidR="00057ECC">
        <w:rPr>
          <w:rtl/>
        </w:rPr>
        <w:t>:</w:t>
      </w:r>
      <w:r>
        <w:rPr>
          <w:rtl/>
        </w:rPr>
        <w:t xml:space="preserve"> 1317.</w:t>
      </w:r>
    </w:p>
    <w:p w:rsidR="000546F0" w:rsidRDefault="000546F0" w:rsidP="000546F0">
      <w:pPr>
        <w:pStyle w:val="libFootnote0"/>
        <w:rPr>
          <w:rtl/>
        </w:rPr>
      </w:pPr>
      <w:r>
        <w:rPr>
          <w:rtl/>
        </w:rPr>
        <w:t>(</w:t>
      </w:r>
      <w:r>
        <w:rPr>
          <w:rFonts w:hint="cs"/>
          <w:rtl/>
        </w:rPr>
        <w:t>3</w:t>
      </w:r>
      <w:r>
        <w:rPr>
          <w:rtl/>
        </w:rPr>
        <w:t>) مسند أحمد 1</w:t>
      </w:r>
      <w:r w:rsidR="00057ECC">
        <w:rPr>
          <w:rtl/>
        </w:rPr>
        <w:t>:</w:t>
      </w:r>
      <w:r>
        <w:rPr>
          <w:rtl/>
        </w:rPr>
        <w:t xml:space="preserve"> 40 و 55. </w:t>
      </w:r>
    </w:p>
    <w:p w:rsidR="000546F0" w:rsidRDefault="000546F0" w:rsidP="000546F0">
      <w:pPr>
        <w:pStyle w:val="libFootnote0"/>
        <w:rPr>
          <w:rtl/>
        </w:rPr>
      </w:pPr>
      <w:r>
        <w:rPr>
          <w:rtl/>
        </w:rPr>
        <w:t>(</w:t>
      </w:r>
      <w:r>
        <w:rPr>
          <w:rFonts w:hint="cs"/>
          <w:rtl/>
        </w:rPr>
        <w:t>4</w:t>
      </w:r>
      <w:r>
        <w:rPr>
          <w:rtl/>
        </w:rPr>
        <w:t>) الموطأ 2</w:t>
      </w:r>
      <w:r w:rsidR="00057ECC">
        <w:rPr>
          <w:rtl/>
        </w:rPr>
        <w:t>:</w:t>
      </w:r>
      <w:r>
        <w:rPr>
          <w:rtl/>
        </w:rPr>
        <w:t xml:space="preserve"> 824 | 10. </w:t>
      </w:r>
    </w:p>
    <w:p w:rsidR="000546F0" w:rsidRDefault="000546F0" w:rsidP="000546F0">
      <w:pPr>
        <w:pStyle w:val="libFootnote0"/>
        <w:rPr>
          <w:rtl/>
        </w:rPr>
      </w:pPr>
      <w:r>
        <w:rPr>
          <w:rtl/>
        </w:rPr>
        <w:t>(</w:t>
      </w:r>
      <w:r>
        <w:rPr>
          <w:rFonts w:hint="cs"/>
          <w:rtl/>
        </w:rPr>
        <w:t>5</w:t>
      </w:r>
      <w:r>
        <w:rPr>
          <w:rtl/>
        </w:rPr>
        <w:t>) مسند أحمد 1</w:t>
      </w:r>
      <w:r w:rsidR="00057ECC">
        <w:rPr>
          <w:rtl/>
        </w:rPr>
        <w:t>:</w:t>
      </w:r>
      <w:r>
        <w:rPr>
          <w:rtl/>
        </w:rPr>
        <w:t xml:space="preserve"> 36 و 43. </w:t>
      </w:r>
    </w:p>
    <w:p w:rsidR="00597BD0" w:rsidRDefault="000546F0" w:rsidP="000546F0">
      <w:pPr>
        <w:pStyle w:val="libFootnote0"/>
        <w:rPr>
          <w:rtl/>
        </w:rPr>
      </w:pPr>
      <w:r>
        <w:rPr>
          <w:rtl/>
        </w:rPr>
        <w:t>(</w:t>
      </w:r>
      <w:r>
        <w:rPr>
          <w:rFonts w:hint="cs"/>
          <w:rtl/>
        </w:rPr>
        <w:t>6</w:t>
      </w:r>
      <w:r>
        <w:rPr>
          <w:rtl/>
        </w:rPr>
        <w:t>) الإتقان في علوم القرآن 1</w:t>
      </w:r>
      <w:r w:rsidR="00057ECC">
        <w:rPr>
          <w:rtl/>
        </w:rPr>
        <w:t>:</w:t>
      </w:r>
      <w:r>
        <w:rPr>
          <w:rtl/>
        </w:rPr>
        <w:t xml:space="preserve"> 206.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من الصحابة لكتب</w:t>
      </w:r>
      <w:r w:rsidR="00057ECC">
        <w:rPr>
          <w:rtl/>
        </w:rPr>
        <w:t>،</w:t>
      </w:r>
      <w:r>
        <w:rPr>
          <w:rtl/>
        </w:rPr>
        <w:t xml:space="preserve"> وبذلك صرّح الحدّثون</w:t>
      </w:r>
      <w:r w:rsidR="00057ECC">
        <w:rPr>
          <w:rtl/>
        </w:rPr>
        <w:t>،</w:t>
      </w:r>
      <w:r>
        <w:rPr>
          <w:rtl/>
        </w:rPr>
        <w:t xml:space="preserve"> قال الحافظ ابن حجر في فتح الباري</w:t>
      </w:r>
      <w:r w:rsidR="00057ECC">
        <w:rPr>
          <w:rtl/>
        </w:rPr>
        <w:t>:</w:t>
      </w:r>
      <w:r>
        <w:rPr>
          <w:rtl/>
        </w:rPr>
        <w:t xml:space="preserve"> </w:t>
      </w:r>
      <w:r w:rsidR="00E43BAF">
        <w:rPr>
          <w:rtl/>
        </w:rPr>
        <w:t>«</w:t>
      </w:r>
      <w:r>
        <w:rPr>
          <w:rtl/>
        </w:rPr>
        <w:t>فلم يلحقها بنصّ المصحف بشهادته وحده</w:t>
      </w:r>
      <w:r w:rsidR="00E43BAF">
        <w:rPr>
          <w:rtl/>
        </w:rPr>
        <w:t>»</w:t>
      </w:r>
      <w:r>
        <w:rPr>
          <w:rtl/>
        </w:rPr>
        <w:t xml:space="preserve"> ولو كانت منسوخة التلاوة لم يجز إلحاقها به حتى لو شهد معه كلّ الصحابة. </w:t>
      </w:r>
    </w:p>
    <w:p w:rsidR="000546F0" w:rsidRDefault="000546F0" w:rsidP="000546F0">
      <w:pPr>
        <w:pStyle w:val="libNormal"/>
        <w:rPr>
          <w:rtl/>
        </w:rPr>
      </w:pPr>
      <w:r>
        <w:rPr>
          <w:rtl/>
        </w:rPr>
        <w:t>2</w:t>
      </w:r>
      <w:r w:rsidR="00E43BAF">
        <w:rPr>
          <w:rtl/>
        </w:rPr>
        <w:t xml:space="preserve"> - </w:t>
      </w:r>
      <w:r>
        <w:rPr>
          <w:rtl/>
        </w:rPr>
        <w:t>وأخرج ابن حاجة عن عائشة</w:t>
      </w:r>
      <w:r w:rsidR="00057ECC">
        <w:rPr>
          <w:rtl/>
        </w:rPr>
        <w:t>،</w:t>
      </w:r>
      <w:r>
        <w:rPr>
          <w:rtl/>
        </w:rPr>
        <w:t xml:space="preserve"> قالت</w:t>
      </w:r>
      <w:r w:rsidR="00057ECC">
        <w:rPr>
          <w:rtl/>
        </w:rPr>
        <w:t>:</w:t>
      </w:r>
      <w:r>
        <w:rPr>
          <w:rtl/>
        </w:rPr>
        <w:t xml:space="preserve"> </w:t>
      </w:r>
      <w:r w:rsidR="00E43BAF">
        <w:rPr>
          <w:rtl/>
        </w:rPr>
        <w:t>«</w:t>
      </w:r>
      <w:r>
        <w:rPr>
          <w:rtl/>
        </w:rPr>
        <w:t>نزلت آية الرجم ورضاعة الكبير عشراً</w:t>
      </w:r>
      <w:r w:rsidR="00057ECC">
        <w:rPr>
          <w:rtl/>
        </w:rPr>
        <w:t>،</w:t>
      </w:r>
      <w:r>
        <w:rPr>
          <w:rtl/>
        </w:rPr>
        <w:t xml:space="preserve"> ولقد كان في صحيفة تحت سريري</w:t>
      </w:r>
      <w:r w:rsidR="00057ECC">
        <w:rPr>
          <w:rtl/>
        </w:rPr>
        <w:t>،</w:t>
      </w:r>
      <w:r>
        <w:rPr>
          <w:rtl/>
        </w:rPr>
        <w:t xml:space="preserve"> فلمّا مات رسول الله </w:t>
      </w:r>
      <w:r w:rsidR="00DC517C" w:rsidRPr="00DC517C">
        <w:rPr>
          <w:rStyle w:val="libAlaemChar"/>
          <w:rFonts w:hint="cs"/>
          <w:rtl/>
        </w:rPr>
        <w:t>صلى‌الله‌عليه‌وآله</w:t>
      </w:r>
      <w:r>
        <w:rPr>
          <w:rtl/>
        </w:rPr>
        <w:t xml:space="preserve"> وتشاغلنا بموته دخل داجن فأكلها</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3</w:t>
      </w:r>
      <w:r w:rsidR="00E43BAF">
        <w:rPr>
          <w:rtl/>
        </w:rPr>
        <w:t xml:space="preserve"> - </w:t>
      </w:r>
      <w:r>
        <w:rPr>
          <w:rtl/>
        </w:rPr>
        <w:t>وأورد الحافظ جلال الدين عن أبي عبيد بسنده عن أبي امامة بن سهل</w:t>
      </w:r>
      <w:r w:rsidR="00057ECC">
        <w:rPr>
          <w:rtl/>
        </w:rPr>
        <w:t>:</w:t>
      </w:r>
      <w:r>
        <w:rPr>
          <w:rtl/>
        </w:rPr>
        <w:t xml:space="preserve"> </w:t>
      </w:r>
      <w:r w:rsidR="00E43BAF">
        <w:rPr>
          <w:rtl/>
        </w:rPr>
        <w:t>«</w:t>
      </w:r>
      <w:r>
        <w:rPr>
          <w:rtl/>
        </w:rPr>
        <w:t>أنّ خالته قالت</w:t>
      </w:r>
      <w:r w:rsidR="00057ECC">
        <w:rPr>
          <w:rtl/>
        </w:rPr>
        <w:t>:</w:t>
      </w:r>
      <w:r>
        <w:rPr>
          <w:rtl/>
        </w:rPr>
        <w:t xml:space="preserve"> قد أقرأنا رسول الله </w:t>
      </w:r>
      <w:r w:rsidR="00DC517C" w:rsidRPr="00DC517C">
        <w:rPr>
          <w:rStyle w:val="libAlaemChar"/>
          <w:rFonts w:hint="cs"/>
          <w:rtl/>
        </w:rPr>
        <w:t>صلى‌الله‌عليه‌وآله</w:t>
      </w:r>
      <w:r>
        <w:rPr>
          <w:rtl/>
        </w:rPr>
        <w:t xml:space="preserve"> آية الرجم</w:t>
      </w:r>
      <w:r w:rsidR="00057ECC">
        <w:rPr>
          <w:rtl/>
        </w:rPr>
        <w:t>:</w:t>
      </w:r>
      <w:r>
        <w:rPr>
          <w:rtl/>
        </w:rPr>
        <w:t xml:space="preserve"> الشيخ والشيخة فارجموهما البتّة بما قضيا من اللذّة</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4</w:t>
      </w:r>
      <w:r w:rsidR="00E43BAF">
        <w:rPr>
          <w:rtl/>
        </w:rPr>
        <w:t xml:space="preserve"> - </w:t>
      </w:r>
      <w:r>
        <w:rPr>
          <w:rtl/>
        </w:rPr>
        <w:t>وروى الحافظ السيوطي أيضاً عن جماعة من المحدّثين الحفّاظ عن ابي ابن كعب</w:t>
      </w:r>
      <w:r w:rsidR="00057ECC">
        <w:rPr>
          <w:rtl/>
        </w:rPr>
        <w:t>:</w:t>
      </w:r>
      <w:r>
        <w:rPr>
          <w:rtl/>
        </w:rPr>
        <w:t xml:space="preserve"> أنّه كان يعتقد بأنّ آية الرجم من القرآن حقيقة</w:t>
      </w:r>
      <w:r w:rsidR="00057ECC">
        <w:rPr>
          <w:rtl/>
        </w:rPr>
        <w:t>،</w:t>
      </w:r>
      <w:r>
        <w:rPr>
          <w:rtl/>
        </w:rPr>
        <w:t xml:space="preserve"> وقد تقدّم نصّه في ما ذكر حول سورة الأحزاب. </w:t>
      </w:r>
    </w:p>
    <w:p w:rsidR="000546F0" w:rsidRDefault="000546F0" w:rsidP="000546F0">
      <w:pPr>
        <w:pStyle w:val="libNormal"/>
        <w:rPr>
          <w:rtl/>
        </w:rPr>
      </w:pPr>
      <w:r>
        <w:rPr>
          <w:rtl/>
        </w:rPr>
        <w:t xml:space="preserve">نقتصر على هذه الأحاديث حول </w:t>
      </w:r>
      <w:r w:rsidR="00E43BAF">
        <w:rPr>
          <w:rtl/>
        </w:rPr>
        <w:t>«</w:t>
      </w:r>
      <w:r>
        <w:rPr>
          <w:rtl/>
        </w:rPr>
        <w:t>آية الرجم</w:t>
      </w:r>
      <w:r w:rsidR="00E43BAF">
        <w:rPr>
          <w:rtl/>
        </w:rPr>
        <w:t>»</w:t>
      </w:r>
      <w:r>
        <w:rPr>
          <w:rtl/>
        </w:rPr>
        <w:t xml:space="preserve"> طلباً للإختصار</w:t>
      </w:r>
      <w:r w:rsidR="00057ECC">
        <w:rPr>
          <w:rtl/>
        </w:rPr>
        <w:t>،</w:t>
      </w:r>
      <w:r>
        <w:rPr>
          <w:rtl/>
        </w:rPr>
        <w:t xml:space="preserve"> وقد لوحظ فيها أنّ جماعة من الصحابة كانوا يصرّحون بأنّهم قد قرأوا هذه الآية وعقلوها وحفظوها. وكان أشدّهم إصراراً على ذلك</w:t>
      </w:r>
      <w:r w:rsidR="00057ECC">
        <w:rPr>
          <w:rtl/>
        </w:rPr>
        <w:t>:</w:t>
      </w:r>
      <w:r>
        <w:rPr>
          <w:rtl/>
        </w:rPr>
        <w:t xml:space="preserve"> عمر بن الخطّاب</w:t>
      </w:r>
      <w:r w:rsidR="00057ECC">
        <w:rPr>
          <w:rtl/>
        </w:rPr>
        <w:t>،</w:t>
      </w:r>
      <w:r>
        <w:rPr>
          <w:rtl/>
        </w:rPr>
        <w:t xml:space="preserve"> هؤلاءهم</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عمر بن الخطاب. </w:t>
      </w:r>
    </w:p>
    <w:p w:rsidR="000546F0" w:rsidRDefault="000546F0" w:rsidP="000546F0">
      <w:pPr>
        <w:pStyle w:val="libNormal"/>
        <w:rPr>
          <w:rtl/>
        </w:rPr>
      </w:pPr>
      <w:r>
        <w:rPr>
          <w:rtl/>
        </w:rPr>
        <w:t>2</w:t>
      </w:r>
      <w:r w:rsidR="00E43BAF">
        <w:rPr>
          <w:rtl/>
        </w:rPr>
        <w:t xml:space="preserve"> - </w:t>
      </w:r>
      <w:r>
        <w:rPr>
          <w:rtl/>
        </w:rPr>
        <w:t xml:space="preserve">اُبيّ بن كعب. </w:t>
      </w:r>
    </w:p>
    <w:p w:rsidR="000546F0" w:rsidRDefault="000546F0" w:rsidP="000546F0">
      <w:pPr>
        <w:pStyle w:val="libNormal"/>
        <w:rPr>
          <w:rtl/>
        </w:rPr>
      </w:pPr>
      <w:r>
        <w:rPr>
          <w:rtl/>
        </w:rPr>
        <w:t>3</w:t>
      </w:r>
      <w:r w:rsidR="00E43BAF">
        <w:rPr>
          <w:rtl/>
        </w:rPr>
        <w:t xml:space="preserve"> - </w:t>
      </w:r>
      <w:r>
        <w:rPr>
          <w:rtl/>
        </w:rPr>
        <w:t xml:space="preserve">عائشة بنت أبي بكر.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السنن لابن ماجة 1</w:t>
      </w:r>
      <w:r w:rsidR="00057ECC">
        <w:rPr>
          <w:rtl/>
        </w:rPr>
        <w:t>:</w:t>
      </w:r>
      <w:r>
        <w:rPr>
          <w:rtl/>
        </w:rPr>
        <w:t xml:space="preserve"> 625 | 1944. </w:t>
      </w:r>
    </w:p>
    <w:p w:rsidR="000546F0" w:rsidRDefault="000546F0" w:rsidP="000546F0">
      <w:pPr>
        <w:pStyle w:val="libFootnote0"/>
        <w:rPr>
          <w:rtl/>
        </w:rPr>
      </w:pPr>
      <w:r>
        <w:rPr>
          <w:rtl/>
        </w:rPr>
        <w:t>(2) الإتقان في علوم القرآن 3</w:t>
      </w:r>
      <w:r w:rsidR="00057ECC">
        <w:rPr>
          <w:rtl/>
        </w:rPr>
        <w:t>:</w:t>
      </w:r>
      <w:r>
        <w:rPr>
          <w:rtl/>
        </w:rPr>
        <w:t xml:space="preserve"> 82.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4</w:t>
      </w:r>
      <w:r w:rsidR="00E43BAF">
        <w:rPr>
          <w:rtl/>
        </w:rPr>
        <w:t xml:space="preserve"> - </w:t>
      </w:r>
      <w:r>
        <w:rPr>
          <w:rtl/>
        </w:rPr>
        <w:t xml:space="preserve">خالة أبي أمامة بن سهل. </w:t>
      </w:r>
    </w:p>
    <w:p w:rsidR="000546F0" w:rsidRDefault="000546F0" w:rsidP="000546F0">
      <w:pPr>
        <w:pStyle w:val="libNormal"/>
        <w:rPr>
          <w:rtl/>
        </w:rPr>
      </w:pPr>
      <w:r>
        <w:rPr>
          <w:rtl/>
        </w:rPr>
        <w:t>بل المفهوم من حديث عائشة</w:t>
      </w:r>
      <w:r w:rsidR="00057ECC">
        <w:rPr>
          <w:rtl/>
        </w:rPr>
        <w:t>:</w:t>
      </w:r>
      <w:r>
        <w:rPr>
          <w:rtl/>
        </w:rPr>
        <w:t xml:space="preserve"> أنّ الآية كانت من القرآن حتى بعد وفاة الرسول </w:t>
      </w:r>
      <w:r w:rsidR="00DC517C" w:rsidRPr="00DC517C">
        <w:rPr>
          <w:rStyle w:val="libAlaemChar"/>
          <w:rFonts w:hint="cs"/>
          <w:rtl/>
        </w:rPr>
        <w:t>صلى‌الله‌عليه‌وآله</w:t>
      </w:r>
      <w:r>
        <w:rPr>
          <w:rtl/>
        </w:rPr>
        <w:t xml:space="preserve"> ... وسيأتي مزيد كلام في ذلك. </w:t>
      </w:r>
    </w:p>
    <w:p w:rsidR="000546F0" w:rsidRDefault="000546F0" w:rsidP="000546F0">
      <w:pPr>
        <w:pStyle w:val="libNormal"/>
        <w:rPr>
          <w:rtl/>
        </w:rPr>
      </w:pPr>
      <w:r>
        <w:rPr>
          <w:rtl/>
        </w:rPr>
        <w:t>وقد نقلنا هذه الأحاديث عن</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صحيح البخاري. </w:t>
      </w:r>
    </w:p>
    <w:p w:rsidR="000546F0" w:rsidRDefault="000546F0" w:rsidP="000546F0">
      <w:pPr>
        <w:pStyle w:val="libNormal"/>
        <w:rPr>
          <w:rtl/>
        </w:rPr>
      </w:pPr>
      <w:r>
        <w:rPr>
          <w:rtl/>
        </w:rPr>
        <w:t>2</w:t>
      </w:r>
      <w:r w:rsidR="00E43BAF">
        <w:rPr>
          <w:rtl/>
        </w:rPr>
        <w:t xml:space="preserve"> - </w:t>
      </w:r>
      <w:r>
        <w:rPr>
          <w:rtl/>
        </w:rPr>
        <w:t xml:space="preserve">صحيح مسلم. </w:t>
      </w:r>
    </w:p>
    <w:p w:rsidR="000546F0" w:rsidRDefault="000546F0" w:rsidP="000546F0">
      <w:pPr>
        <w:pStyle w:val="libNormal"/>
        <w:rPr>
          <w:rtl/>
        </w:rPr>
      </w:pPr>
      <w:r>
        <w:rPr>
          <w:rtl/>
        </w:rPr>
        <w:t>3</w:t>
      </w:r>
      <w:r w:rsidR="00E43BAF">
        <w:rPr>
          <w:rtl/>
        </w:rPr>
        <w:t xml:space="preserve"> - </w:t>
      </w:r>
      <w:r>
        <w:rPr>
          <w:rtl/>
        </w:rPr>
        <w:t xml:space="preserve">مسند أحمد. </w:t>
      </w:r>
    </w:p>
    <w:p w:rsidR="000546F0" w:rsidRDefault="000546F0" w:rsidP="000546F0">
      <w:pPr>
        <w:pStyle w:val="libNormal"/>
        <w:rPr>
          <w:rtl/>
        </w:rPr>
      </w:pPr>
      <w:r>
        <w:rPr>
          <w:rtl/>
        </w:rPr>
        <w:t>4</w:t>
      </w:r>
      <w:r w:rsidR="00E43BAF">
        <w:rPr>
          <w:rtl/>
        </w:rPr>
        <w:t xml:space="preserve"> - </w:t>
      </w:r>
      <w:r>
        <w:rPr>
          <w:rtl/>
        </w:rPr>
        <w:t xml:space="preserve">الموطّأ لمالك. </w:t>
      </w:r>
    </w:p>
    <w:p w:rsidR="000546F0" w:rsidRDefault="000546F0" w:rsidP="000546F0">
      <w:pPr>
        <w:pStyle w:val="libNormal"/>
        <w:rPr>
          <w:rtl/>
        </w:rPr>
      </w:pPr>
      <w:r>
        <w:rPr>
          <w:rtl/>
        </w:rPr>
        <w:t>5</w:t>
      </w:r>
      <w:r w:rsidR="00E43BAF">
        <w:rPr>
          <w:rtl/>
        </w:rPr>
        <w:t xml:space="preserve"> - </w:t>
      </w:r>
      <w:r>
        <w:rPr>
          <w:rtl/>
        </w:rPr>
        <w:t xml:space="preserve">السنن لابن ماجة. </w:t>
      </w:r>
    </w:p>
    <w:p w:rsidR="000546F0" w:rsidRDefault="000546F0" w:rsidP="000546F0">
      <w:pPr>
        <w:pStyle w:val="libNormal"/>
        <w:rPr>
          <w:rtl/>
        </w:rPr>
      </w:pPr>
      <w:r>
        <w:rPr>
          <w:rtl/>
        </w:rPr>
        <w:t>6</w:t>
      </w:r>
      <w:r w:rsidR="00E43BAF">
        <w:rPr>
          <w:rtl/>
        </w:rPr>
        <w:t xml:space="preserve"> - </w:t>
      </w:r>
      <w:r>
        <w:rPr>
          <w:rtl/>
        </w:rPr>
        <w:t xml:space="preserve">الإتقان في علوم القرآن للحافظ السيوطي. </w:t>
      </w:r>
    </w:p>
    <w:p w:rsidR="000546F0" w:rsidRDefault="000546F0" w:rsidP="000546F0">
      <w:pPr>
        <w:pStyle w:val="Heading2"/>
        <w:rPr>
          <w:rtl/>
        </w:rPr>
      </w:pPr>
      <w:bookmarkStart w:id="235" w:name="_Toc292294386"/>
      <w:bookmarkStart w:id="236" w:name="_Toc409343522"/>
      <w:r>
        <w:rPr>
          <w:rtl/>
        </w:rPr>
        <w:t xml:space="preserve">حول آية </w:t>
      </w:r>
      <w:r w:rsidR="00E43BAF">
        <w:rPr>
          <w:rtl/>
        </w:rPr>
        <w:t>«</w:t>
      </w:r>
      <w:r>
        <w:rPr>
          <w:rtl/>
        </w:rPr>
        <w:t>الرغبة</w:t>
      </w:r>
      <w:r w:rsidR="00E43BAF">
        <w:rPr>
          <w:rtl/>
        </w:rPr>
        <w:t>»</w:t>
      </w:r>
      <w:bookmarkEnd w:id="235"/>
      <w:bookmarkEnd w:id="236"/>
      <w:r>
        <w:rPr>
          <w:rtl/>
        </w:rPr>
        <w:t xml:space="preserve"> </w:t>
      </w:r>
    </w:p>
    <w:p w:rsidR="000546F0" w:rsidRDefault="000546F0" w:rsidP="000546F0">
      <w:pPr>
        <w:pStyle w:val="libNormal"/>
        <w:rPr>
          <w:rtl/>
        </w:rPr>
      </w:pPr>
      <w:r>
        <w:rPr>
          <w:rtl/>
        </w:rPr>
        <w:t>وعن جماعة من الأصحاب أنّه كان من القرآن</w:t>
      </w:r>
      <w:r w:rsidR="00E43BAF">
        <w:rPr>
          <w:rtl/>
        </w:rPr>
        <w:t xml:space="preserve"> - </w:t>
      </w:r>
      <w:r>
        <w:rPr>
          <w:rtl/>
        </w:rPr>
        <w:t>وقد اسقط فيما اسقط</w:t>
      </w:r>
      <w:r w:rsidR="00E43BAF">
        <w:rPr>
          <w:rtl/>
        </w:rPr>
        <w:t xml:space="preserve"> - </w:t>
      </w:r>
      <w:r>
        <w:rPr>
          <w:rtl/>
        </w:rPr>
        <w:t>آية</w:t>
      </w:r>
      <w:r w:rsidR="00057ECC">
        <w:rPr>
          <w:rtl/>
        </w:rPr>
        <w:t>:</w:t>
      </w:r>
      <w:r>
        <w:rPr>
          <w:rtl/>
        </w:rPr>
        <w:t xml:space="preserve"> </w:t>
      </w:r>
      <w:r w:rsidR="00E43BAF">
        <w:rPr>
          <w:rtl/>
        </w:rPr>
        <w:t>«</w:t>
      </w:r>
      <w:r w:rsidRPr="00872C40">
        <w:rPr>
          <w:rtl/>
        </w:rPr>
        <w:t>لا ترغبوا عن آبائكم فإنّه كفر بكم أن ترغبوا عن آبائكم</w:t>
      </w:r>
      <w:r w:rsidR="00E43BAF">
        <w:rPr>
          <w:rtl/>
        </w:rPr>
        <w:t>»</w:t>
      </w:r>
      <w:r>
        <w:rPr>
          <w:rtl/>
        </w:rPr>
        <w:t xml:space="preserve"> أو نحوه في اللّفظ</w:t>
      </w:r>
      <w:r w:rsidR="00057ECC">
        <w:rPr>
          <w:rtl/>
        </w:rPr>
        <w:t>،</w:t>
      </w:r>
      <w:r>
        <w:rPr>
          <w:rtl/>
        </w:rPr>
        <w:t xml:space="preserve"> وقد سمّيناها بـ </w:t>
      </w:r>
      <w:r w:rsidR="00E43BAF">
        <w:rPr>
          <w:rtl/>
        </w:rPr>
        <w:t>«</w:t>
      </w:r>
      <w:r>
        <w:rPr>
          <w:rtl/>
        </w:rPr>
        <w:t>آية الرغبة</w:t>
      </w:r>
      <w:r w:rsidR="00E43BAF">
        <w:rPr>
          <w:rtl/>
        </w:rPr>
        <w:t>»</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أخرج البخاري في </w:t>
      </w:r>
      <w:r w:rsidR="00E43BAF">
        <w:rPr>
          <w:rtl/>
        </w:rPr>
        <w:t>(</w:t>
      </w:r>
      <w:r>
        <w:rPr>
          <w:rtl/>
        </w:rPr>
        <w:t>الصحيح</w:t>
      </w:r>
      <w:r w:rsidR="00E43BAF">
        <w:rPr>
          <w:rtl/>
        </w:rPr>
        <w:t>)</w:t>
      </w:r>
      <w:r>
        <w:rPr>
          <w:rtl/>
        </w:rPr>
        <w:t xml:space="preserve"> عن عمر بن الخطّاب في حديث تقدّم لفظه</w:t>
      </w:r>
      <w:r w:rsidR="00057ECC">
        <w:rPr>
          <w:rtl/>
        </w:rPr>
        <w:t>:</w:t>
      </w:r>
      <w:r>
        <w:rPr>
          <w:rtl/>
        </w:rPr>
        <w:t xml:space="preserve"> </w:t>
      </w:r>
      <w:r w:rsidR="00E43BAF">
        <w:rPr>
          <w:rtl/>
        </w:rPr>
        <w:t>«</w:t>
      </w:r>
      <w:r>
        <w:rPr>
          <w:rtl/>
        </w:rPr>
        <w:t>ثم إنّا كنّا نقرأ فيما نقرأ من كتاب الله</w:t>
      </w:r>
      <w:r w:rsidR="00057ECC">
        <w:rPr>
          <w:rtl/>
        </w:rPr>
        <w:t>:</w:t>
      </w:r>
      <w:r>
        <w:rPr>
          <w:rtl/>
        </w:rPr>
        <w:t xml:space="preserve"> أن لا ترغبوا عن آبائكم فإنّه كفر بكم أن ترغبوا عن آبائكم أو</w:t>
      </w:r>
      <w:r w:rsidR="00057ECC">
        <w:rPr>
          <w:rtl/>
        </w:rPr>
        <w:t>:</w:t>
      </w:r>
      <w:r>
        <w:rPr>
          <w:rtl/>
        </w:rPr>
        <w:t xml:space="preserve"> </w:t>
      </w:r>
      <w:r w:rsidR="00E43BAF">
        <w:rPr>
          <w:rtl/>
        </w:rPr>
        <w:t>«</w:t>
      </w:r>
      <w:r>
        <w:rPr>
          <w:rtl/>
        </w:rPr>
        <w:t>إنّ كفراً بكم أن ترغبوا عن آبائكم</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2</w:t>
      </w:r>
      <w:r w:rsidR="00E43BAF">
        <w:rPr>
          <w:rtl/>
        </w:rPr>
        <w:t xml:space="preserve"> - </w:t>
      </w:r>
      <w:r>
        <w:rPr>
          <w:rtl/>
        </w:rPr>
        <w:t>وقال الحافظ السيوطي</w:t>
      </w:r>
      <w:r w:rsidR="00057ECC">
        <w:rPr>
          <w:rtl/>
        </w:rPr>
        <w:t>:</w:t>
      </w:r>
      <w:r>
        <w:rPr>
          <w:rtl/>
        </w:rPr>
        <w:t xml:space="preserve"> أخرج ابن الضريس عن ابن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صحيح البخاري 8</w:t>
      </w:r>
      <w:r w:rsidR="00057ECC">
        <w:rPr>
          <w:rtl/>
        </w:rPr>
        <w:t>:</w:t>
      </w:r>
      <w:r>
        <w:rPr>
          <w:rtl/>
        </w:rPr>
        <w:t xml:space="preserve"> 208.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عباس</w:t>
      </w:r>
      <w:r w:rsidR="00057ECC">
        <w:rPr>
          <w:rtl/>
        </w:rPr>
        <w:t>،</w:t>
      </w:r>
      <w:r>
        <w:rPr>
          <w:rtl/>
        </w:rPr>
        <w:t xml:space="preserve"> قال</w:t>
      </w:r>
      <w:r w:rsidR="00057ECC">
        <w:rPr>
          <w:rtl/>
        </w:rPr>
        <w:t>:</w:t>
      </w:r>
      <w:r>
        <w:rPr>
          <w:rtl/>
        </w:rPr>
        <w:t xml:space="preserve"> كنا نقرأ </w:t>
      </w:r>
      <w:r w:rsidR="00E43BAF">
        <w:rPr>
          <w:rtl/>
        </w:rPr>
        <w:t>«</w:t>
      </w:r>
      <w:r>
        <w:rPr>
          <w:rtl/>
        </w:rPr>
        <w:t>لا ترغبوا عن آبائكم فإنّه كفر بكم</w:t>
      </w:r>
      <w:r w:rsidR="00E43BAF">
        <w:rPr>
          <w:rtl/>
        </w:rPr>
        <w:t>»</w:t>
      </w:r>
      <w:r>
        <w:rPr>
          <w:rtl/>
        </w:rPr>
        <w:t xml:space="preserve"> أو</w:t>
      </w:r>
      <w:r w:rsidR="00057ECC">
        <w:rPr>
          <w:rtl/>
        </w:rPr>
        <w:t>:</w:t>
      </w:r>
      <w:r>
        <w:rPr>
          <w:rtl/>
        </w:rPr>
        <w:t xml:space="preserve"> </w:t>
      </w:r>
      <w:r w:rsidR="00E43BAF">
        <w:rPr>
          <w:rtl/>
        </w:rPr>
        <w:t>«</w:t>
      </w:r>
      <w:r>
        <w:rPr>
          <w:rtl/>
        </w:rPr>
        <w:t>إنّ كفراً بكم أن ترغبوا عن آبائكم</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3</w:t>
      </w:r>
      <w:r w:rsidR="00E43BAF">
        <w:rPr>
          <w:rtl/>
        </w:rPr>
        <w:t xml:space="preserve"> - </w:t>
      </w:r>
      <w:r>
        <w:rPr>
          <w:rtl/>
        </w:rPr>
        <w:t>وقال الحافظ الجلال السيوطي أيضاً</w:t>
      </w:r>
      <w:r w:rsidR="00057ECC">
        <w:rPr>
          <w:rtl/>
        </w:rPr>
        <w:t>:</w:t>
      </w:r>
      <w:r>
        <w:rPr>
          <w:rtl/>
        </w:rPr>
        <w:t xml:space="preserve"> </w:t>
      </w:r>
      <w:r w:rsidR="00E43BAF">
        <w:rPr>
          <w:rtl/>
        </w:rPr>
        <w:t>«</w:t>
      </w:r>
      <w:r>
        <w:rPr>
          <w:rtl/>
        </w:rPr>
        <w:t>أخرج الطيالسي وأبو عبيد والطبراني</w:t>
      </w:r>
      <w:r w:rsidR="00057ECC">
        <w:rPr>
          <w:rtl/>
        </w:rPr>
        <w:t>،</w:t>
      </w:r>
      <w:r>
        <w:rPr>
          <w:rtl/>
        </w:rPr>
        <w:t xml:space="preserve"> عن عمر بن الخطاب</w:t>
      </w:r>
      <w:r w:rsidR="00057ECC">
        <w:rPr>
          <w:rtl/>
        </w:rPr>
        <w:t>،</w:t>
      </w:r>
      <w:r>
        <w:rPr>
          <w:rtl/>
        </w:rPr>
        <w:t xml:space="preserve"> قال</w:t>
      </w:r>
      <w:r w:rsidR="00057ECC">
        <w:rPr>
          <w:rtl/>
        </w:rPr>
        <w:t>:</w:t>
      </w:r>
      <w:r>
        <w:rPr>
          <w:rtl/>
        </w:rPr>
        <w:t xml:space="preserve"> كنا نقرأ فيما نقرأ </w:t>
      </w:r>
      <w:r w:rsidR="00E43BAF">
        <w:rPr>
          <w:rtl/>
        </w:rPr>
        <w:t>«</w:t>
      </w:r>
      <w:r>
        <w:rPr>
          <w:rtl/>
        </w:rPr>
        <w:t>لا ترغبوا عن آبائكم</w:t>
      </w:r>
      <w:r>
        <w:rPr>
          <w:rFonts w:hint="cs"/>
          <w:rtl/>
        </w:rPr>
        <w:t xml:space="preserve"> </w:t>
      </w:r>
      <w:r>
        <w:rPr>
          <w:rtl/>
        </w:rPr>
        <w:t>فإنّه كفر بكم</w:t>
      </w:r>
      <w:r w:rsidR="00E43BAF">
        <w:rPr>
          <w:rtl/>
        </w:rPr>
        <w:t>»</w:t>
      </w:r>
      <w:r>
        <w:rPr>
          <w:rtl/>
        </w:rPr>
        <w:t xml:space="preserve"> ثم قال لزيد بن ثابت</w:t>
      </w:r>
      <w:r w:rsidR="00057ECC">
        <w:rPr>
          <w:rtl/>
        </w:rPr>
        <w:t>:</w:t>
      </w:r>
      <w:r>
        <w:rPr>
          <w:rtl/>
        </w:rPr>
        <w:t xml:space="preserve"> أكذلك يا زيد؟ قال</w:t>
      </w:r>
      <w:r w:rsidR="00057ECC">
        <w:rPr>
          <w:rtl/>
        </w:rPr>
        <w:t>:</w:t>
      </w:r>
      <w:r>
        <w:rPr>
          <w:rtl/>
        </w:rPr>
        <w:t xml:space="preserve"> نعم</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وقد علم من هذه الأحاديث أنّ جماعة من الصحابة وهم</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عمر بن الخطاب. </w:t>
      </w:r>
    </w:p>
    <w:p w:rsidR="000546F0" w:rsidRDefault="000546F0" w:rsidP="000546F0">
      <w:pPr>
        <w:pStyle w:val="libNormal"/>
        <w:rPr>
          <w:rtl/>
        </w:rPr>
      </w:pPr>
      <w:r>
        <w:rPr>
          <w:rtl/>
        </w:rPr>
        <w:t>2</w:t>
      </w:r>
      <w:r w:rsidR="00E43BAF">
        <w:rPr>
          <w:rtl/>
        </w:rPr>
        <w:t xml:space="preserve"> - </w:t>
      </w:r>
      <w:r>
        <w:rPr>
          <w:rtl/>
        </w:rPr>
        <w:t xml:space="preserve">عبدالله بن عباس. </w:t>
      </w:r>
    </w:p>
    <w:p w:rsidR="000546F0" w:rsidRDefault="000546F0" w:rsidP="000546F0">
      <w:pPr>
        <w:pStyle w:val="libNormal"/>
        <w:rPr>
          <w:rtl/>
        </w:rPr>
      </w:pPr>
      <w:r>
        <w:rPr>
          <w:rtl/>
        </w:rPr>
        <w:t>3</w:t>
      </w:r>
      <w:r w:rsidR="00E43BAF">
        <w:rPr>
          <w:rtl/>
        </w:rPr>
        <w:t xml:space="preserve"> - </w:t>
      </w:r>
      <w:r>
        <w:rPr>
          <w:rtl/>
        </w:rPr>
        <w:t xml:space="preserve">زيد بن ثابت. </w:t>
      </w:r>
    </w:p>
    <w:p w:rsidR="000546F0" w:rsidRDefault="000546F0" w:rsidP="000546F0">
      <w:pPr>
        <w:pStyle w:val="libNormal"/>
        <w:rPr>
          <w:rtl/>
        </w:rPr>
      </w:pPr>
      <w:r>
        <w:rPr>
          <w:rtl/>
        </w:rPr>
        <w:t xml:space="preserve">كانوا بعتقدون أنّ </w:t>
      </w:r>
      <w:r w:rsidR="00E43BAF">
        <w:rPr>
          <w:rtl/>
        </w:rPr>
        <w:t>«</w:t>
      </w:r>
      <w:r>
        <w:rPr>
          <w:rtl/>
        </w:rPr>
        <w:t>أية الرغبة</w:t>
      </w:r>
      <w:r w:rsidR="00E43BAF">
        <w:rPr>
          <w:rtl/>
        </w:rPr>
        <w:t>»</w:t>
      </w:r>
      <w:r>
        <w:rPr>
          <w:rtl/>
        </w:rPr>
        <w:t xml:space="preserve"> من القرآن الكريم. </w:t>
      </w:r>
    </w:p>
    <w:p w:rsidR="000546F0" w:rsidRDefault="000546F0" w:rsidP="000546F0">
      <w:pPr>
        <w:pStyle w:val="libNormal"/>
        <w:rPr>
          <w:rtl/>
        </w:rPr>
      </w:pPr>
      <w:r>
        <w:rPr>
          <w:rtl/>
        </w:rPr>
        <w:t>وقد نقلنا هذه الأحاديث عن</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البخاري صاحب الصحيح. </w:t>
      </w:r>
    </w:p>
    <w:p w:rsidR="000546F0" w:rsidRDefault="000546F0" w:rsidP="000546F0">
      <w:pPr>
        <w:pStyle w:val="libNormal"/>
        <w:rPr>
          <w:rtl/>
        </w:rPr>
      </w:pPr>
      <w:r>
        <w:rPr>
          <w:rtl/>
        </w:rPr>
        <w:t>2</w:t>
      </w:r>
      <w:r w:rsidR="00E43BAF">
        <w:rPr>
          <w:rtl/>
        </w:rPr>
        <w:t xml:space="preserve"> - </w:t>
      </w:r>
      <w:r>
        <w:rPr>
          <w:rtl/>
        </w:rPr>
        <w:t>الحافظ السيوطي عن عدّة من الفّاظ وهم</w:t>
      </w:r>
      <w:r w:rsidR="00057ECC">
        <w:rPr>
          <w:rtl/>
        </w:rPr>
        <w:t>:</w:t>
      </w:r>
      <w:r>
        <w:rPr>
          <w:rtl/>
        </w:rPr>
        <w:t xml:space="preserve"> </w:t>
      </w:r>
    </w:p>
    <w:p w:rsidR="000546F0" w:rsidRDefault="000546F0" w:rsidP="000546F0">
      <w:pPr>
        <w:pStyle w:val="libNormal"/>
        <w:rPr>
          <w:rtl/>
        </w:rPr>
      </w:pPr>
      <w:r>
        <w:rPr>
          <w:rtl/>
        </w:rPr>
        <w:t xml:space="preserve">عبدالرزاق بن همام. </w:t>
      </w:r>
    </w:p>
    <w:p w:rsidR="000546F0" w:rsidRDefault="000546F0" w:rsidP="000546F0">
      <w:pPr>
        <w:pStyle w:val="libNormal"/>
        <w:rPr>
          <w:rtl/>
        </w:rPr>
      </w:pPr>
      <w:r>
        <w:rPr>
          <w:rtl/>
        </w:rPr>
        <w:t xml:space="preserve">أحمد بن حنبل. </w:t>
      </w:r>
    </w:p>
    <w:p w:rsidR="000546F0" w:rsidRDefault="000546F0" w:rsidP="000546F0">
      <w:pPr>
        <w:pStyle w:val="libNormal"/>
        <w:rPr>
          <w:rtl/>
        </w:rPr>
      </w:pPr>
      <w:r>
        <w:rPr>
          <w:rtl/>
        </w:rPr>
        <w:t xml:space="preserve">أبوالقاسم الطبراني. </w:t>
      </w:r>
    </w:p>
    <w:p w:rsidR="000546F0" w:rsidRDefault="000546F0" w:rsidP="000546F0">
      <w:pPr>
        <w:pStyle w:val="libNormal"/>
        <w:rPr>
          <w:rtl/>
        </w:rPr>
      </w:pPr>
      <w:r>
        <w:rPr>
          <w:rtl/>
        </w:rPr>
        <w:t xml:space="preserve">أبو عبيد القاسم بن سلام. </w:t>
      </w:r>
    </w:p>
    <w:p w:rsidR="000546F0" w:rsidRDefault="000546F0" w:rsidP="000546F0">
      <w:pPr>
        <w:pStyle w:val="libNormal"/>
        <w:rPr>
          <w:rtl/>
        </w:rPr>
      </w:pPr>
      <w:r>
        <w:rPr>
          <w:rtl/>
        </w:rPr>
        <w:t xml:space="preserve">أبو عبدالله بن الضريس. </w:t>
      </w:r>
    </w:p>
    <w:p w:rsidR="000546F0" w:rsidRDefault="000546F0" w:rsidP="000546F0">
      <w:pPr>
        <w:pStyle w:val="libNormal"/>
        <w:rPr>
          <w:rtl/>
        </w:rPr>
      </w:pPr>
      <w:r>
        <w:rPr>
          <w:rtl/>
        </w:rPr>
        <w:t xml:space="preserve">أبو الوليد الطيالسي.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الإتقان في علوم القرآن 2</w:t>
      </w:r>
      <w:r w:rsidR="00057ECC">
        <w:rPr>
          <w:rtl/>
        </w:rPr>
        <w:t>:</w:t>
      </w:r>
      <w:r>
        <w:rPr>
          <w:rtl/>
        </w:rPr>
        <w:t xml:space="preserve"> 42.</w:t>
      </w:r>
    </w:p>
    <w:p w:rsidR="000546F0" w:rsidRDefault="000546F0" w:rsidP="000546F0">
      <w:pPr>
        <w:pStyle w:val="libFootnote0"/>
        <w:rPr>
          <w:rtl/>
        </w:rPr>
      </w:pPr>
      <w:r>
        <w:rPr>
          <w:rtl/>
        </w:rPr>
        <w:t>(</w:t>
      </w:r>
      <w:r>
        <w:rPr>
          <w:rFonts w:hint="cs"/>
          <w:rtl/>
        </w:rPr>
        <w:t>2</w:t>
      </w:r>
      <w:r>
        <w:rPr>
          <w:rtl/>
        </w:rPr>
        <w:t>) الإتقان في علوم القرآن 3</w:t>
      </w:r>
      <w:r w:rsidR="00057ECC">
        <w:rPr>
          <w:rtl/>
        </w:rPr>
        <w:t>:</w:t>
      </w:r>
      <w:r>
        <w:rPr>
          <w:rtl/>
        </w:rPr>
        <w:t xml:space="preserve"> 83.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إبن حبّان صاحب الصحيح.</w:t>
      </w:r>
    </w:p>
    <w:p w:rsidR="000546F0" w:rsidRDefault="000546F0" w:rsidP="000546F0">
      <w:pPr>
        <w:pStyle w:val="libBold1"/>
        <w:rPr>
          <w:rtl/>
        </w:rPr>
      </w:pPr>
      <w:bookmarkStart w:id="237" w:name="_Toc292294387"/>
      <w:r w:rsidRPr="00E07493">
        <w:rPr>
          <w:rtl/>
        </w:rPr>
        <w:t xml:space="preserve">حول آية </w:t>
      </w:r>
      <w:r w:rsidR="00E43BAF">
        <w:rPr>
          <w:rtl/>
        </w:rPr>
        <w:t>«</w:t>
      </w:r>
      <w:r w:rsidRPr="00E07493">
        <w:rPr>
          <w:rtl/>
        </w:rPr>
        <w:t>لو كان لابن آدم واديان</w:t>
      </w:r>
      <w:r w:rsidR="00E43BAF">
        <w:rPr>
          <w:rtl/>
        </w:rPr>
        <w:t>»</w:t>
      </w:r>
      <w:bookmarkEnd w:id="237"/>
      <w:r>
        <w:rPr>
          <w:rtl/>
        </w:rPr>
        <w:t xml:space="preserve"> </w:t>
      </w:r>
    </w:p>
    <w:p w:rsidR="000546F0" w:rsidRDefault="000546F0" w:rsidP="000546F0">
      <w:pPr>
        <w:pStyle w:val="libNormal"/>
        <w:rPr>
          <w:rtl/>
        </w:rPr>
      </w:pPr>
      <w:r>
        <w:rPr>
          <w:rtl/>
        </w:rPr>
        <w:t>1</w:t>
      </w:r>
      <w:r w:rsidR="00E43BAF">
        <w:rPr>
          <w:rtl/>
        </w:rPr>
        <w:t xml:space="preserve"> - </w:t>
      </w:r>
      <w:r>
        <w:rPr>
          <w:rtl/>
        </w:rPr>
        <w:t xml:space="preserve">أخرج مسلم بن الحجّاج في </w:t>
      </w:r>
      <w:r w:rsidR="00E43BAF">
        <w:rPr>
          <w:rtl/>
        </w:rPr>
        <w:t>(</w:t>
      </w:r>
      <w:r>
        <w:rPr>
          <w:rtl/>
        </w:rPr>
        <w:t>الصحيح</w:t>
      </w:r>
      <w:r w:rsidR="00E43BAF">
        <w:rPr>
          <w:rtl/>
        </w:rPr>
        <w:t>)</w:t>
      </w:r>
      <w:r>
        <w:rPr>
          <w:rtl/>
        </w:rPr>
        <w:t xml:space="preserve"> عن أبي الأسود</w:t>
      </w:r>
      <w:r w:rsidR="00057ECC">
        <w:rPr>
          <w:rtl/>
        </w:rPr>
        <w:t>،</w:t>
      </w:r>
      <w:r>
        <w:rPr>
          <w:rtl/>
        </w:rPr>
        <w:t xml:space="preserve"> عن أبيه</w:t>
      </w:r>
      <w:r w:rsidR="00057ECC">
        <w:rPr>
          <w:rtl/>
        </w:rPr>
        <w:t>،</w:t>
      </w:r>
      <w:r>
        <w:rPr>
          <w:rtl/>
        </w:rPr>
        <w:t xml:space="preserve"> قال</w:t>
      </w:r>
      <w:r w:rsidR="00057ECC">
        <w:rPr>
          <w:rtl/>
        </w:rPr>
        <w:t>:</w:t>
      </w:r>
    </w:p>
    <w:p w:rsidR="000546F0" w:rsidRDefault="00E43BAF" w:rsidP="000546F0">
      <w:pPr>
        <w:pStyle w:val="libNormal"/>
        <w:rPr>
          <w:rtl/>
        </w:rPr>
      </w:pPr>
      <w:r>
        <w:rPr>
          <w:rtl/>
        </w:rPr>
        <w:t>«</w:t>
      </w:r>
      <w:r w:rsidR="000546F0">
        <w:rPr>
          <w:rtl/>
        </w:rPr>
        <w:t>بعث أبو موسى الأشعري إلى قرّاء أهل البصرة فدخل عليه ثلاثمائة رجل قد قرأوا القرآن</w:t>
      </w:r>
      <w:r w:rsidR="00057ECC">
        <w:rPr>
          <w:rtl/>
        </w:rPr>
        <w:t>،</w:t>
      </w:r>
      <w:r w:rsidR="000546F0">
        <w:rPr>
          <w:rtl/>
        </w:rPr>
        <w:t xml:space="preserve"> فقال</w:t>
      </w:r>
      <w:r w:rsidR="00057ECC">
        <w:rPr>
          <w:rtl/>
        </w:rPr>
        <w:t>:</w:t>
      </w:r>
      <w:r w:rsidR="000546F0">
        <w:rPr>
          <w:rtl/>
        </w:rPr>
        <w:t xml:space="preserve"> أنتم خيار أهل البصرة وقرّاؤهم</w:t>
      </w:r>
      <w:r w:rsidR="00057ECC">
        <w:rPr>
          <w:rtl/>
        </w:rPr>
        <w:t>،</w:t>
      </w:r>
      <w:r w:rsidR="000546F0">
        <w:rPr>
          <w:rtl/>
        </w:rPr>
        <w:t xml:space="preserve"> فاتلوه ولا يطولنّ عليكم الأمد فتقسو قلوبكم كما قست قلوب من كان قبلكم</w:t>
      </w:r>
      <w:r w:rsidR="00057ECC">
        <w:rPr>
          <w:rtl/>
        </w:rPr>
        <w:t>،</w:t>
      </w:r>
      <w:r w:rsidR="000546F0">
        <w:rPr>
          <w:rtl/>
        </w:rPr>
        <w:t xml:space="preserve"> وإنّا كنّا نقرأ سورة كنا نشبّهها في الطول والشدة بـ </w:t>
      </w:r>
      <w:r>
        <w:rPr>
          <w:rtl/>
        </w:rPr>
        <w:t>«</w:t>
      </w:r>
      <w:r w:rsidR="000546F0">
        <w:rPr>
          <w:rtl/>
        </w:rPr>
        <w:t>براءة</w:t>
      </w:r>
      <w:r>
        <w:rPr>
          <w:rtl/>
        </w:rPr>
        <w:t>»</w:t>
      </w:r>
      <w:r w:rsidR="000546F0">
        <w:rPr>
          <w:rtl/>
        </w:rPr>
        <w:t xml:space="preserve"> فانسيتها</w:t>
      </w:r>
      <w:r w:rsidR="00057ECC">
        <w:rPr>
          <w:rtl/>
        </w:rPr>
        <w:t>،</w:t>
      </w:r>
      <w:r w:rsidR="000546F0">
        <w:rPr>
          <w:rtl/>
        </w:rPr>
        <w:t xml:space="preserve"> غير أنّي حفظت منها</w:t>
      </w:r>
      <w:r w:rsidR="00057ECC">
        <w:rPr>
          <w:rtl/>
        </w:rPr>
        <w:t>:</w:t>
      </w:r>
      <w:r w:rsidR="000546F0">
        <w:rPr>
          <w:rtl/>
        </w:rPr>
        <w:t xml:space="preserve"> </w:t>
      </w:r>
      <w:r>
        <w:rPr>
          <w:rtl/>
        </w:rPr>
        <w:t>«</w:t>
      </w:r>
      <w:r w:rsidR="000546F0">
        <w:rPr>
          <w:rtl/>
        </w:rPr>
        <w:t>لو كان لابن آدم واديان من مال لابتغى وادياً ثالثاً</w:t>
      </w:r>
      <w:r w:rsidR="00057ECC">
        <w:rPr>
          <w:rtl/>
        </w:rPr>
        <w:t>،</w:t>
      </w:r>
      <w:r w:rsidR="000546F0">
        <w:rPr>
          <w:rtl/>
        </w:rPr>
        <w:t xml:space="preserve"> ولا يملأ جوف ابن آدم إلاّ التراب</w:t>
      </w:r>
      <w:r>
        <w:rPr>
          <w:rtl/>
        </w:rPr>
        <w:t>»</w:t>
      </w:r>
      <w:r w:rsidR="000546F0">
        <w:rPr>
          <w:rtl/>
        </w:rPr>
        <w:t xml:space="preserve"> </w:t>
      </w:r>
      <w:r w:rsidR="000546F0" w:rsidRPr="000546F0">
        <w:rPr>
          <w:rStyle w:val="libFootnotenumChar"/>
          <w:rtl/>
        </w:rPr>
        <w:t>(1)</w:t>
      </w:r>
      <w:r w:rsidR="000546F0">
        <w:rPr>
          <w:rtl/>
        </w:rPr>
        <w:t xml:space="preserve">. </w:t>
      </w:r>
    </w:p>
    <w:p w:rsidR="000546F0" w:rsidRDefault="000546F0" w:rsidP="000546F0">
      <w:pPr>
        <w:pStyle w:val="libNormal"/>
        <w:rPr>
          <w:rtl/>
        </w:rPr>
      </w:pPr>
      <w:r>
        <w:rPr>
          <w:rtl/>
        </w:rPr>
        <w:t>2</w:t>
      </w:r>
      <w:r w:rsidR="00E43BAF">
        <w:rPr>
          <w:rtl/>
        </w:rPr>
        <w:t xml:space="preserve"> - </w:t>
      </w:r>
      <w:r>
        <w:rPr>
          <w:rtl/>
        </w:rPr>
        <w:t>وقال الحافظ جلال الدين السيوطي</w:t>
      </w:r>
      <w:r w:rsidR="00057ECC">
        <w:rPr>
          <w:rtl/>
        </w:rPr>
        <w:t>:</w:t>
      </w:r>
      <w:r>
        <w:rPr>
          <w:rtl/>
        </w:rPr>
        <w:t xml:space="preserve"> </w:t>
      </w:r>
      <w:r w:rsidR="00E43BAF">
        <w:rPr>
          <w:rtl/>
        </w:rPr>
        <w:t>«</w:t>
      </w:r>
      <w:r>
        <w:rPr>
          <w:rtl/>
        </w:rPr>
        <w:t>أخرج أبو عبيد وأحمد</w:t>
      </w:r>
      <w:r w:rsidR="00057ECC">
        <w:rPr>
          <w:rtl/>
        </w:rPr>
        <w:t>،</w:t>
      </w:r>
      <w:r>
        <w:rPr>
          <w:rtl/>
        </w:rPr>
        <w:t xml:space="preserve"> والطبراني في </w:t>
      </w:r>
      <w:r w:rsidR="00E43BAF">
        <w:rPr>
          <w:rtl/>
        </w:rPr>
        <w:t>«</w:t>
      </w:r>
      <w:r>
        <w:rPr>
          <w:rtl/>
        </w:rPr>
        <w:t>الأوسط</w:t>
      </w:r>
      <w:r w:rsidR="00E43BAF">
        <w:rPr>
          <w:rtl/>
        </w:rPr>
        <w:t>»</w:t>
      </w:r>
      <w:r w:rsidR="00057ECC">
        <w:rPr>
          <w:rtl/>
        </w:rPr>
        <w:t>،</w:t>
      </w:r>
      <w:r>
        <w:rPr>
          <w:rtl/>
        </w:rPr>
        <w:t xml:space="preserve"> والبيهقي في </w:t>
      </w:r>
      <w:r w:rsidR="00E43BAF">
        <w:rPr>
          <w:rtl/>
        </w:rPr>
        <w:t>«</w:t>
      </w:r>
      <w:r>
        <w:rPr>
          <w:rtl/>
        </w:rPr>
        <w:t>شعب الإيمان</w:t>
      </w:r>
      <w:r w:rsidR="00E43BAF">
        <w:rPr>
          <w:rtl/>
        </w:rPr>
        <w:t>»</w:t>
      </w:r>
      <w:r w:rsidR="00057ECC">
        <w:rPr>
          <w:rtl/>
        </w:rPr>
        <w:t>،</w:t>
      </w:r>
      <w:r>
        <w:rPr>
          <w:rtl/>
        </w:rPr>
        <w:t xml:space="preserve"> عن أبي واقد الليثي</w:t>
      </w:r>
      <w:r w:rsidR="00057ECC">
        <w:rPr>
          <w:rtl/>
        </w:rPr>
        <w:t>،</w:t>
      </w:r>
      <w:r>
        <w:rPr>
          <w:rtl/>
        </w:rPr>
        <w:t xml:space="preserve"> فقال</w:t>
      </w:r>
      <w:r w:rsidR="00057ECC">
        <w:rPr>
          <w:rtl/>
        </w:rPr>
        <w:t>:</w:t>
      </w:r>
      <w:r>
        <w:rPr>
          <w:rtl/>
        </w:rPr>
        <w:t xml:space="preserve"> كان رسول الله </w:t>
      </w:r>
      <w:r w:rsidR="00DC517C" w:rsidRPr="00DC517C">
        <w:rPr>
          <w:rStyle w:val="libAlaemChar"/>
          <w:rFonts w:hint="cs"/>
          <w:rtl/>
        </w:rPr>
        <w:t>صلى‌الله‌عليه‌وآله</w:t>
      </w:r>
      <w:r>
        <w:rPr>
          <w:rtl/>
        </w:rPr>
        <w:t xml:space="preserve"> إذا اوحي إليه أتيناه فعلّمنا ممّا اوحي إليه</w:t>
      </w:r>
      <w:r w:rsidR="00057ECC">
        <w:rPr>
          <w:rtl/>
        </w:rPr>
        <w:t>،</w:t>
      </w:r>
      <w:r>
        <w:rPr>
          <w:rtl/>
        </w:rPr>
        <w:t xml:space="preserve"> قال</w:t>
      </w:r>
      <w:r w:rsidR="00057ECC">
        <w:rPr>
          <w:rtl/>
        </w:rPr>
        <w:t>:</w:t>
      </w:r>
      <w:r>
        <w:rPr>
          <w:rtl/>
        </w:rPr>
        <w:t xml:space="preserve"> فجئت ذات يوم</w:t>
      </w:r>
      <w:r w:rsidR="00057ECC">
        <w:rPr>
          <w:rtl/>
        </w:rPr>
        <w:t>،</w:t>
      </w:r>
      <w:r>
        <w:rPr>
          <w:rtl/>
        </w:rPr>
        <w:t xml:space="preserve"> فقال</w:t>
      </w:r>
      <w:r w:rsidR="00057ECC">
        <w:rPr>
          <w:rtl/>
        </w:rPr>
        <w:t>:</w:t>
      </w:r>
      <w:r>
        <w:rPr>
          <w:rtl/>
        </w:rPr>
        <w:t xml:space="preserve"> إنّ الله يقول</w:t>
      </w:r>
      <w:r w:rsidR="00057ECC">
        <w:rPr>
          <w:rtl/>
        </w:rPr>
        <w:t>:</w:t>
      </w:r>
      <w:r>
        <w:rPr>
          <w:rtl/>
        </w:rPr>
        <w:t xml:space="preserve"> </w:t>
      </w:r>
      <w:r w:rsidR="00E43BAF">
        <w:rPr>
          <w:rtl/>
        </w:rPr>
        <w:t>«</w:t>
      </w:r>
      <w:r>
        <w:rPr>
          <w:rtl/>
        </w:rPr>
        <w:t>إنّا أنزلنا المال لإقام الصلاة وإيتاء الزكاة ولو كان لابن آدم وادياً من ذهب لأحبّ أن يكون إليه الثاني</w:t>
      </w:r>
      <w:r w:rsidR="00057ECC">
        <w:rPr>
          <w:rtl/>
        </w:rPr>
        <w:t>،</w:t>
      </w:r>
      <w:r>
        <w:rPr>
          <w:rtl/>
        </w:rPr>
        <w:t xml:space="preserve"> ولو كان الثاني لأحبّ أن يكون إليهما الثالث</w:t>
      </w:r>
      <w:r w:rsidR="00057ECC">
        <w:rPr>
          <w:rtl/>
        </w:rPr>
        <w:t>،</w:t>
      </w:r>
      <w:r>
        <w:rPr>
          <w:rtl/>
        </w:rPr>
        <w:t xml:space="preserve"> ولا يملأ جوف إبن آدم إلاّ التراب</w:t>
      </w:r>
      <w:r w:rsidR="00057ECC">
        <w:rPr>
          <w:rtl/>
        </w:rPr>
        <w:t>،</w:t>
      </w:r>
      <w:r>
        <w:rPr>
          <w:rtl/>
        </w:rPr>
        <w:t xml:space="preserve"> ويتوب الله على من تاب</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3</w:t>
      </w:r>
      <w:r w:rsidR="00E43BAF">
        <w:rPr>
          <w:rtl/>
        </w:rPr>
        <w:t xml:space="preserve"> - </w:t>
      </w:r>
      <w:r>
        <w:rPr>
          <w:rtl/>
        </w:rPr>
        <w:t>وقال الحافظ السيوطي أيضأ</w:t>
      </w:r>
      <w:r w:rsidR="00057ECC">
        <w:rPr>
          <w:rtl/>
        </w:rPr>
        <w:t>:</w:t>
      </w:r>
      <w:r>
        <w:rPr>
          <w:rtl/>
        </w:rPr>
        <w:t xml:space="preserve"> </w:t>
      </w:r>
      <w:r w:rsidR="00E43BAF">
        <w:rPr>
          <w:rtl/>
        </w:rPr>
        <w:t>«</w:t>
      </w:r>
      <w:r>
        <w:rPr>
          <w:rtl/>
        </w:rPr>
        <w:t xml:space="preserve">أخرج أبو عبيد وأحمد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صحيح مسلم 2</w:t>
      </w:r>
      <w:r w:rsidR="00057ECC">
        <w:rPr>
          <w:rtl/>
        </w:rPr>
        <w:t>:</w:t>
      </w:r>
      <w:r>
        <w:rPr>
          <w:rtl/>
        </w:rPr>
        <w:t xml:space="preserve"> 726 | 1050. </w:t>
      </w:r>
    </w:p>
    <w:p w:rsidR="00597BD0" w:rsidRDefault="000546F0" w:rsidP="000546F0">
      <w:pPr>
        <w:pStyle w:val="libFootnote0"/>
        <w:rPr>
          <w:rtl/>
        </w:rPr>
      </w:pPr>
      <w:r>
        <w:rPr>
          <w:rtl/>
        </w:rPr>
        <w:t>(2) الدر المنثور</w:t>
      </w:r>
      <w:r w:rsidR="00057ECC">
        <w:rPr>
          <w:rtl/>
        </w:rPr>
        <w:t>،</w:t>
      </w:r>
      <w:r>
        <w:rPr>
          <w:rtl/>
        </w:rPr>
        <w:t xml:space="preserve"> الإتقان 30</w:t>
      </w:r>
      <w:r w:rsidR="00057ECC">
        <w:rPr>
          <w:rtl/>
        </w:rPr>
        <w:t>:</w:t>
      </w:r>
      <w:r>
        <w:rPr>
          <w:rtl/>
        </w:rPr>
        <w:t xml:space="preserve"> 83.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وأبو يعلى والطبراني</w:t>
      </w:r>
      <w:r w:rsidR="00057ECC">
        <w:rPr>
          <w:rtl/>
        </w:rPr>
        <w:t>،</w:t>
      </w:r>
      <w:r>
        <w:rPr>
          <w:rtl/>
        </w:rPr>
        <w:t xml:space="preserve"> عن زيد بن أرقم</w:t>
      </w:r>
      <w:r w:rsidR="00057ECC">
        <w:rPr>
          <w:rtl/>
        </w:rPr>
        <w:t>،</w:t>
      </w:r>
      <w:r>
        <w:rPr>
          <w:rtl/>
        </w:rPr>
        <w:t xml:space="preserve"> قال</w:t>
      </w:r>
      <w:r w:rsidR="00057ECC">
        <w:rPr>
          <w:rtl/>
        </w:rPr>
        <w:t>:</w:t>
      </w:r>
      <w:r>
        <w:rPr>
          <w:rtl/>
        </w:rPr>
        <w:t xml:space="preserve"> كنّا نقرأ على عهد رسول الله </w:t>
      </w:r>
      <w:r w:rsidR="00DC517C" w:rsidRPr="00DC517C">
        <w:rPr>
          <w:rStyle w:val="libAlaemChar"/>
          <w:rFonts w:hint="cs"/>
          <w:rtl/>
        </w:rPr>
        <w:t>صلى‌الله‌عليه‌وآله</w:t>
      </w:r>
      <w:r w:rsidR="00057ECC">
        <w:rPr>
          <w:rtl/>
        </w:rPr>
        <w:t>:</w:t>
      </w:r>
      <w:r>
        <w:rPr>
          <w:rtl/>
        </w:rPr>
        <w:t xml:space="preserve"> </w:t>
      </w:r>
      <w:r w:rsidR="00E43BAF">
        <w:rPr>
          <w:rtl/>
        </w:rPr>
        <w:t>«</w:t>
      </w:r>
      <w:r>
        <w:rPr>
          <w:rtl/>
        </w:rPr>
        <w:t>لو كان لابن آدم واديان من ذهب وفضّة لابتغى الثالث</w:t>
      </w:r>
      <w:r w:rsidR="00057ECC">
        <w:rPr>
          <w:rtl/>
        </w:rPr>
        <w:t>،</w:t>
      </w:r>
      <w:r>
        <w:rPr>
          <w:rtl/>
        </w:rPr>
        <w:t xml:space="preserve"> ولا يملأ بطن ابن آدم إلاّ التراب</w:t>
      </w:r>
      <w:r w:rsidR="00057ECC">
        <w:rPr>
          <w:rtl/>
        </w:rPr>
        <w:t>،</w:t>
      </w:r>
      <w:r>
        <w:rPr>
          <w:rtl/>
        </w:rPr>
        <w:t xml:space="preserve"> ويتوب الله على من تاب</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4</w:t>
      </w:r>
      <w:r w:rsidR="00E43BAF">
        <w:rPr>
          <w:rtl/>
        </w:rPr>
        <w:t xml:space="preserve"> - </w:t>
      </w:r>
      <w:r>
        <w:rPr>
          <w:rtl/>
        </w:rPr>
        <w:t>وقال الحافظ السيوطي</w:t>
      </w:r>
      <w:r w:rsidR="00057ECC">
        <w:rPr>
          <w:rtl/>
        </w:rPr>
        <w:t>:</w:t>
      </w:r>
      <w:r>
        <w:rPr>
          <w:rtl/>
        </w:rPr>
        <w:t xml:space="preserve"> </w:t>
      </w:r>
      <w:r w:rsidR="00E43BAF">
        <w:rPr>
          <w:rtl/>
        </w:rPr>
        <w:t>«</w:t>
      </w:r>
      <w:r>
        <w:rPr>
          <w:rtl/>
        </w:rPr>
        <w:t>أخرج أبو عبيد</w:t>
      </w:r>
      <w:r w:rsidR="00057ECC">
        <w:rPr>
          <w:rtl/>
        </w:rPr>
        <w:t>،</w:t>
      </w:r>
      <w:r>
        <w:rPr>
          <w:rtl/>
        </w:rPr>
        <w:t xml:space="preserve"> عن جابر بن عبدالله</w:t>
      </w:r>
      <w:r w:rsidR="00057ECC">
        <w:rPr>
          <w:rtl/>
        </w:rPr>
        <w:t>،</w:t>
      </w:r>
    </w:p>
    <w:p w:rsidR="000546F0" w:rsidRDefault="000546F0" w:rsidP="000546F0">
      <w:pPr>
        <w:pStyle w:val="libNormal"/>
        <w:rPr>
          <w:rtl/>
        </w:rPr>
      </w:pPr>
      <w:r>
        <w:rPr>
          <w:rtl/>
        </w:rPr>
        <w:t>قال</w:t>
      </w:r>
      <w:r w:rsidR="00057ECC">
        <w:rPr>
          <w:rtl/>
        </w:rPr>
        <w:t>:</w:t>
      </w:r>
      <w:r>
        <w:rPr>
          <w:rtl/>
        </w:rPr>
        <w:t xml:space="preserve"> كنا نقرأ </w:t>
      </w:r>
      <w:r w:rsidR="00E43BAF">
        <w:rPr>
          <w:rtl/>
        </w:rPr>
        <w:t>«</w:t>
      </w:r>
      <w:r>
        <w:rPr>
          <w:rtl/>
        </w:rPr>
        <w:t>لو أنّ لابن آدم ملء واد مالاً لأحبّ إليه إليه مثله</w:t>
      </w:r>
      <w:r w:rsidR="00057ECC">
        <w:rPr>
          <w:rtl/>
        </w:rPr>
        <w:t>،</w:t>
      </w:r>
      <w:r>
        <w:rPr>
          <w:rtl/>
        </w:rPr>
        <w:t xml:space="preserve"> ولا يملأ جوف ابن آدم إلاّ التراب ويتوب الله على من تاب</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5</w:t>
      </w:r>
      <w:r w:rsidR="00E43BAF">
        <w:rPr>
          <w:rtl/>
        </w:rPr>
        <w:t xml:space="preserve"> - </w:t>
      </w:r>
      <w:r>
        <w:rPr>
          <w:rtl/>
        </w:rPr>
        <w:t>وقال الحافظ المذكور أيضاً</w:t>
      </w:r>
      <w:r w:rsidR="00057ECC">
        <w:rPr>
          <w:rtl/>
        </w:rPr>
        <w:t>:</w:t>
      </w:r>
      <w:r>
        <w:rPr>
          <w:rtl/>
        </w:rPr>
        <w:t xml:space="preserve"> </w:t>
      </w:r>
      <w:r w:rsidR="00E43BAF">
        <w:rPr>
          <w:rtl/>
        </w:rPr>
        <w:t>«</w:t>
      </w:r>
      <w:r>
        <w:rPr>
          <w:rtl/>
        </w:rPr>
        <w:t>أخرج البزار وابن الضريس</w:t>
      </w:r>
      <w:r w:rsidR="00057ECC">
        <w:rPr>
          <w:rtl/>
        </w:rPr>
        <w:t>،</w:t>
      </w:r>
      <w:r>
        <w:rPr>
          <w:rtl/>
        </w:rPr>
        <w:t xml:space="preserve"> عن بريدة</w:t>
      </w:r>
      <w:r w:rsidR="00057ECC">
        <w:rPr>
          <w:rtl/>
        </w:rPr>
        <w:t>،</w:t>
      </w:r>
      <w:r>
        <w:rPr>
          <w:rtl/>
        </w:rPr>
        <w:t xml:space="preserve"> قال</w:t>
      </w:r>
      <w:r w:rsidR="00057ECC">
        <w:rPr>
          <w:rtl/>
        </w:rPr>
        <w:t>:</w:t>
      </w:r>
      <w:r>
        <w:rPr>
          <w:rtl/>
        </w:rPr>
        <w:t xml:space="preserve"> سمعت النبي </w:t>
      </w:r>
      <w:r w:rsidR="00DC517C" w:rsidRPr="00DC517C">
        <w:rPr>
          <w:rStyle w:val="libAlaemChar"/>
          <w:rFonts w:hint="cs"/>
          <w:rtl/>
        </w:rPr>
        <w:t>صلى‌الله‌عليه‌وآله</w:t>
      </w:r>
      <w:r>
        <w:rPr>
          <w:rtl/>
        </w:rPr>
        <w:t xml:space="preserve"> يقرأ</w:t>
      </w:r>
      <w:r w:rsidR="00057ECC">
        <w:rPr>
          <w:rtl/>
        </w:rPr>
        <w:t>:</w:t>
      </w:r>
      <w:r>
        <w:rPr>
          <w:rtl/>
        </w:rPr>
        <w:t xml:space="preserve"> </w:t>
      </w:r>
      <w:r w:rsidR="00E43BAF">
        <w:rPr>
          <w:rtl/>
        </w:rPr>
        <w:t>«</w:t>
      </w:r>
      <w:r>
        <w:rPr>
          <w:rtl/>
        </w:rPr>
        <w:t>لو أنّ لابن آدم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6</w:t>
      </w:r>
      <w:r w:rsidR="00E43BAF">
        <w:rPr>
          <w:rtl/>
        </w:rPr>
        <w:t xml:space="preserve"> - </w:t>
      </w:r>
      <w:r>
        <w:rPr>
          <w:rtl/>
        </w:rPr>
        <w:t>وقال أيضاً</w:t>
      </w:r>
      <w:r w:rsidR="00057ECC">
        <w:rPr>
          <w:rtl/>
        </w:rPr>
        <w:t>:</w:t>
      </w:r>
      <w:r>
        <w:rPr>
          <w:rtl/>
        </w:rPr>
        <w:t xml:space="preserve"> </w:t>
      </w:r>
      <w:r w:rsidR="00E43BAF">
        <w:rPr>
          <w:rtl/>
        </w:rPr>
        <w:t>«</w:t>
      </w:r>
      <w:r>
        <w:rPr>
          <w:rtl/>
        </w:rPr>
        <w:t>أخرج ابن الأنباري</w:t>
      </w:r>
      <w:r w:rsidR="00057ECC">
        <w:rPr>
          <w:rtl/>
        </w:rPr>
        <w:t>،</w:t>
      </w:r>
      <w:r>
        <w:rPr>
          <w:rtl/>
        </w:rPr>
        <w:t xml:space="preserve"> عن أبي ذر</w:t>
      </w:r>
      <w:r w:rsidR="00057ECC">
        <w:rPr>
          <w:rtl/>
        </w:rPr>
        <w:t>،</w:t>
      </w:r>
      <w:r>
        <w:rPr>
          <w:rtl/>
        </w:rPr>
        <w:t xml:space="preserve"> قال</w:t>
      </w:r>
      <w:r w:rsidR="00057ECC">
        <w:rPr>
          <w:rtl/>
        </w:rPr>
        <w:t>:</w:t>
      </w:r>
      <w:r>
        <w:rPr>
          <w:rtl/>
        </w:rPr>
        <w:t xml:space="preserve"> في قراءة ابيّ بن كعب</w:t>
      </w:r>
      <w:r w:rsidR="00057ECC">
        <w:rPr>
          <w:rtl/>
        </w:rPr>
        <w:t>:</w:t>
      </w:r>
      <w:r>
        <w:rPr>
          <w:rtl/>
        </w:rPr>
        <w:t xml:space="preserve"> </w:t>
      </w:r>
      <w:r w:rsidR="00E43BAF">
        <w:rPr>
          <w:rtl/>
        </w:rPr>
        <w:t>«</w:t>
      </w:r>
      <w:r>
        <w:rPr>
          <w:rtl/>
        </w:rPr>
        <w:t>ابن آدم لو اعطي وادياً ...</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وقال أيضاً</w:t>
      </w:r>
      <w:r w:rsidR="00057ECC">
        <w:rPr>
          <w:rtl/>
        </w:rPr>
        <w:t>:</w:t>
      </w:r>
      <w:r>
        <w:rPr>
          <w:rtl/>
        </w:rPr>
        <w:t xml:space="preserve"> </w:t>
      </w:r>
      <w:r w:rsidR="00E43BAF">
        <w:rPr>
          <w:rtl/>
        </w:rPr>
        <w:t>«</w:t>
      </w:r>
      <w:r>
        <w:rPr>
          <w:rtl/>
        </w:rPr>
        <w:t>أخرج أحمد والترمذي والحاكم</w:t>
      </w:r>
      <w:r w:rsidR="00E43BAF">
        <w:rPr>
          <w:rtl/>
        </w:rPr>
        <w:t xml:space="preserve"> - </w:t>
      </w:r>
      <w:r>
        <w:rPr>
          <w:rtl/>
        </w:rPr>
        <w:t>وصحّحه</w:t>
      </w:r>
      <w:r w:rsidR="00E43BAF">
        <w:rPr>
          <w:rtl/>
        </w:rPr>
        <w:t xml:space="preserve"> - </w:t>
      </w:r>
      <w:r>
        <w:rPr>
          <w:rtl/>
        </w:rPr>
        <w:t>عن اُبيّ بن كعب</w:t>
      </w:r>
      <w:r w:rsidR="00057ECC">
        <w:rPr>
          <w:rtl/>
        </w:rPr>
        <w:t>:</w:t>
      </w:r>
      <w:r>
        <w:rPr>
          <w:rtl/>
        </w:rPr>
        <w:t xml:space="preserve"> إنّ رسول الله </w:t>
      </w:r>
      <w:r w:rsidR="00DC517C" w:rsidRPr="00DC517C">
        <w:rPr>
          <w:rStyle w:val="libAlaemChar"/>
          <w:rFonts w:hint="cs"/>
          <w:rtl/>
        </w:rPr>
        <w:t>صلى‌الله‌عليه‌وآله</w:t>
      </w:r>
      <w:r>
        <w:rPr>
          <w:rtl/>
        </w:rPr>
        <w:t xml:space="preserve"> قال</w:t>
      </w:r>
      <w:r w:rsidR="00057ECC">
        <w:rPr>
          <w:rtl/>
        </w:rPr>
        <w:t>:</w:t>
      </w:r>
      <w:r>
        <w:rPr>
          <w:rtl/>
        </w:rPr>
        <w:t xml:space="preserve"> إنّ الله أمرني أن أقرأ عليك القرآن</w:t>
      </w:r>
      <w:r w:rsidR="00057ECC">
        <w:rPr>
          <w:rtl/>
        </w:rPr>
        <w:t>،</w:t>
      </w:r>
      <w:r>
        <w:rPr>
          <w:rtl/>
        </w:rPr>
        <w:t xml:space="preserve"> فقرأ</w:t>
      </w:r>
      <w:r w:rsidR="00057ECC">
        <w:rPr>
          <w:rtl/>
        </w:rPr>
        <w:t>:</w:t>
      </w:r>
      <w:r>
        <w:rPr>
          <w:rtl/>
        </w:rPr>
        <w:t xml:space="preserve"> </w:t>
      </w:r>
      <w:r w:rsidR="00E43BAF">
        <w:rPr>
          <w:rStyle w:val="libAlaemChar"/>
          <w:rtl/>
        </w:rPr>
        <w:t>(</w:t>
      </w:r>
      <w:r w:rsidRPr="000546F0">
        <w:rPr>
          <w:rStyle w:val="libAieChar"/>
          <w:rtl/>
        </w:rPr>
        <w:t>لم يكن الذين كفروا من أهل الكتاب</w:t>
      </w:r>
      <w:r w:rsidR="00E43BAF" w:rsidRPr="00E43BAF">
        <w:rPr>
          <w:rStyle w:val="libAlaemChar"/>
          <w:rtl/>
        </w:rPr>
        <w:t>)</w:t>
      </w:r>
      <w:r>
        <w:rPr>
          <w:rtl/>
        </w:rPr>
        <w:t xml:space="preserve"> فقرأ فيها</w:t>
      </w:r>
      <w:r w:rsidR="00057ECC">
        <w:rPr>
          <w:rtl/>
        </w:rPr>
        <w:t>:</w:t>
      </w:r>
      <w:r>
        <w:rPr>
          <w:rtl/>
        </w:rPr>
        <w:t xml:space="preserve"> </w:t>
      </w:r>
      <w:r w:rsidR="00E43BAF">
        <w:rPr>
          <w:rtl/>
        </w:rPr>
        <w:t>«</w:t>
      </w:r>
      <w:r>
        <w:rPr>
          <w:rtl/>
        </w:rPr>
        <w:t>ولو أنّ ابن آدم سأل وادياً من مال ...</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 xml:space="preserve">وروى هذا الحديث أيضاً إبن الأثير عن الترمذي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الدر المنثور أورده باسناده عن ابن عباس 6</w:t>
      </w:r>
      <w:r w:rsidR="00057ECC">
        <w:rPr>
          <w:rtl/>
        </w:rPr>
        <w:t>:</w:t>
      </w:r>
      <w:r>
        <w:rPr>
          <w:rtl/>
        </w:rPr>
        <w:t xml:space="preserve"> 378.</w:t>
      </w:r>
    </w:p>
    <w:p w:rsidR="000546F0" w:rsidRDefault="000546F0" w:rsidP="000546F0">
      <w:pPr>
        <w:pStyle w:val="libFootnote0"/>
        <w:rPr>
          <w:rtl/>
        </w:rPr>
      </w:pPr>
      <w:r>
        <w:rPr>
          <w:rtl/>
        </w:rPr>
        <w:t>(</w:t>
      </w:r>
      <w:r>
        <w:rPr>
          <w:rFonts w:hint="cs"/>
          <w:rtl/>
        </w:rPr>
        <w:t>2</w:t>
      </w:r>
      <w:r>
        <w:rPr>
          <w:rtl/>
        </w:rPr>
        <w:t xml:space="preserve">) المصدر نفسه. </w:t>
      </w:r>
    </w:p>
    <w:p w:rsidR="000546F0" w:rsidRDefault="000546F0" w:rsidP="000546F0">
      <w:pPr>
        <w:pStyle w:val="libFootnote0"/>
        <w:rPr>
          <w:rtl/>
        </w:rPr>
      </w:pPr>
      <w:r>
        <w:rPr>
          <w:rtl/>
        </w:rPr>
        <w:t>(</w:t>
      </w:r>
      <w:r>
        <w:rPr>
          <w:rFonts w:hint="cs"/>
          <w:rtl/>
        </w:rPr>
        <w:t>3</w:t>
      </w:r>
      <w:r>
        <w:rPr>
          <w:rtl/>
        </w:rPr>
        <w:t>) الدر المنثور 6</w:t>
      </w:r>
      <w:r w:rsidR="00057ECC">
        <w:rPr>
          <w:rtl/>
        </w:rPr>
        <w:t>:</w:t>
      </w:r>
      <w:r>
        <w:rPr>
          <w:rtl/>
        </w:rPr>
        <w:t xml:space="preserve"> 378. </w:t>
      </w:r>
    </w:p>
    <w:p w:rsidR="000546F0" w:rsidRDefault="000546F0" w:rsidP="000546F0">
      <w:pPr>
        <w:pStyle w:val="libFootnote0"/>
        <w:rPr>
          <w:rtl/>
        </w:rPr>
      </w:pPr>
      <w:r>
        <w:rPr>
          <w:rtl/>
        </w:rPr>
        <w:t>(</w:t>
      </w:r>
      <w:r>
        <w:rPr>
          <w:rFonts w:hint="cs"/>
          <w:rtl/>
        </w:rPr>
        <w:t>4</w:t>
      </w:r>
      <w:r>
        <w:rPr>
          <w:rtl/>
        </w:rPr>
        <w:t xml:space="preserve">) المصدر نفسه. </w:t>
      </w:r>
    </w:p>
    <w:p w:rsidR="000546F0" w:rsidRDefault="000546F0" w:rsidP="000546F0">
      <w:pPr>
        <w:pStyle w:val="libFootnote0"/>
        <w:rPr>
          <w:rtl/>
        </w:rPr>
      </w:pPr>
      <w:r>
        <w:rPr>
          <w:rtl/>
        </w:rPr>
        <w:t>(</w:t>
      </w:r>
      <w:r>
        <w:rPr>
          <w:rFonts w:hint="cs"/>
          <w:rtl/>
        </w:rPr>
        <w:t>5</w:t>
      </w:r>
      <w:r>
        <w:rPr>
          <w:rtl/>
        </w:rPr>
        <w:t>) الدر المنثور 6</w:t>
      </w:r>
      <w:r w:rsidR="00057ECC">
        <w:rPr>
          <w:rtl/>
        </w:rPr>
        <w:t>:</w:t>
      </w:r>
      <w:r>
        <w:rPr>
          <w:rtl/>
        </w:rPr>
        <w:t xml:space="preserve"> 378. </w:t>
      </w:r>
    </w:p>
    <w:p w:rsidR="000546F0" w:rsidRDefault="000546F0" w:rsidP="000546F0">
      <w:pPr>
        <w:pStyle w:val="libFootnote0"/>
        <w:rPr>
          <w:rtl/>
        </w:rPr>
      </w:pPr>
      <w:r>
        <w:rPr>
          <w:rtl/>
        </w:rPr>
        <w:t>(</w:t>
      </w:r>
      <w:r>
        <w:rPr>
          <w:rFonts w:hint="cs"/>
          <w:rtl/>
        </w:rPr>
        <w:t>6</w:t>
      </w:r>
      <w:r>
        <w:rPr>
          <w:rtl/>
        </w:rPr>
        <w:t>) جامع الاصول 2</w:t>
      </w:r>
      <w:r w:rsidR="00057ECC">
        <w:rPr>
          <w:rtl/>
        </w:rPr>
        <w:t>:</w:t>
      </w:r>
      <w:r>
        <w:rPr>
          <w:rtl/>
        </w:rPr>
        <w:t xml:space="preserve"> 500 | 972.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7</w:t>
      </w:r>
      <w:r w:rsidR="00E43BAF">
        <w:rPr>
          <w:rtl/>
        </w:rPr>
        <w:t xml:space="preserve"> - </w:t>
      </w:r>
      <w:r>
        <w:rPr>
          <w:rtl/>
        </w:rPr>
        <w:t xml:space="preserve">وقال الراغب الأصبهاني في </w:t>
      </w:r>
      <w:r w:rsidR="00E43BAF">
        <w:rPr>
          <w:rtl/>
        </w:rPr>
        <w:t>(</w:t>
      </w:r>
      <w:r>
        <w:rPr>
          <w:rtl/>
        </w:rPr>
        <w:t>محاضرات الأبرار</w:t>
      </w:r>
      <w:r w:rsidR="00E43BAF">
        <w:rPr>
          <w:rtl/>
        </w:rPr>
        <w:t>)</w:t>
      </w:r>
      <w:r>
        <w:rPr>
          <w:rtl/>
        </w:rPr>
        <w:t xml:space="preserve"> واثبت ابن مسعود في مصحفه</w:t>
      </w:r>
      <w:r w:rsidR="00057ECC">
        <w:rPr>
          <w:rtl/>
        </w:rPr>
        <w:t>:</w:t>
      </w:r>
      <w:r>
        <w:rPr>
          <w:rtl/>
        </w:rPr>
        <w:t xml:space="preserve"> </w:t>
      </w:r>
      <w:r w:rsidR="00E43BAF">
        <w:rPr>
          <w:rtl/>
        </w:rPr>
        <w:t>«</w:t>
      </w:r>
      <w:r>
        <w:rPr>
          <w:rtl/>
        </w:rPr>
        <w:t>لو كان لابن آدم واديان من ذهب لابتغى معهما ثالثاً</w:t>
      </w:r>
      <w:r w:rsidR="00057ECC">
        <w:rPr>
          <w:rtl/>
        </w:rPr>
        <w:t>،</w:t>
      </w:r>
      <w:r>
        <w:rPr>
          <w:rtl/>
        </w:rPr>
        <w:t xml:space="preserve"> ولا يملأ جوف ابن آدم إلاّ التراب ويتوب الله على من تاب</w:t>
      </w:r>
      <w:r w:rsidR="00E43BAF">
        <w:rPr>
          <w:rtl/>
        </w:rPr>
        <w:t>»</w:t>
      </w:r>
      <w:r>
        <w:rPr>
          <w:rtl/>
        </w:rPr>
        <w:t xml:space="preserve">. </w:t>
      </w:r>
    </w:p>
    <w:p w:rsidR="000546F0" w:rsidRDefault="000546F0" w:rsidP="000546F0">
      <w:pPr>
        <w:pStyle w:val="libNormal"/>
        <w:rPr>
          <w:rtl/>
        </w:rPr>
      </w:pPr>
      <w:r>
        <w:rPr>
          <w:rtl/>
        </w:rPr>
        <w:t>نكتفي بهذه الأحاديث حول هذه الآية</w:t>
      </w:r>
      <w:r w:rsidR="00057ECC">
        <w:rPr>
          <w:rtl/>
        </w:rPr>
        <w:t>،</w:t>
      </w:r>
      <w:r>
        <w:rPr>
          <w:rtl/>
        </w:rPr>
        <w:t xml:space="preserve"> وصريح الحديث الأول المخرّج في </w:t>
      </w:r>
      <w:r w:rsidR="00E43BAF">
        <w:rPr>
          <w:rtl/>
        </w:rPr>
        <w:t>(</w:t>
      </w:r>
      <w:r>
        <w:rPr>
          <w:rtl/>
        </w:rPr>
        <w:t>الصحيح</w:t>
      </w:r>
      <w:r w:rsidR="00E43BAF">
        <w:rPr>
          <w:rtl/>
        </w:rPr>
        <w:t>)</w:t>
      </w:r>
      <w:r w:rsidR="00057ECC">
        <w:rPr>
          <w:rtl/>
        </w:rPr>
        <w:t>:</w:t>
      </w:r>
      <w:r>
        <w:rPr>
          <w:rtl/>
        </w:rPr>
        <w:t xml:space="preserve"> أنّ أبا موسى كان يحفظ سورة من القرآن الكريم بكاملها فنسيها ما </w:t>
      </w:r>
    </w:p>
    <w:p w:rsidR="000546F0" w:rsidRDefault="000546F0" w:rsidP="000546F0">
      <w:pPr>
        <w:pStyle w:val="libNormal"/>
        <w:rPr>
          <w:rtl/>
        </w:rPr>
      </w:pPr>
      <w:r>
        <w:rPr>
          <w:rtl/>
        </w:rPr>
        <w:t xml:space="preserve">خلا الآية المذكورة. </w:t>
      </w:r>
    </w:p>
    <w:p w:rsidR="000546F0" w:rsidRDefault="000546F0" w:rsidP="000546F0">
      <w:pPr>
        <w:pStyle w:val="libNormal"/>
        <w:rPr>
          <w:rtl/>
        </w:rPr>
      </w:pPr>
      <w:r>
        <w:rPr>
          <w:rtl/>
        </w:rPr>
        <w:t>وقد علمنا من هذا الأحاديث أنّ الصحابة التالية أسماؤهم يعتقدون بكون الآية من القرآن الكريم</w:t>
      </w:r>
      <w:r w:rsidR="00057ECC">
        <w:rPr>
          <w:rtl/>
        </w:rPr>
        <w:t>،</w:t>
      </w:r>
      <w:r>
        <w:rPr>
          <w:rtl/>
        </w:rPr>
        <w:t xml:space="preserve"> حتى أنّ ابن مسعود أثبتها في مصحفه</w:t>
      </w:r>
      <w:r w:rsidR="00057ECC">
        <w:rPr>
          <w:rtl/>
        </w:rPr>
        <w:t>،</w:t>
      </w:r>
      <w:r>
        <w:rPr>
          <w:rtl/>
        </w:rPr>
        <w:t xml:space="preserve"> وكان اُبيّ بن كعب يقرؤها</w:t>
      </w:r>
      <w:r w:rsidR="00057ECC">
        <w:rPr>
          <w:rtl/>
        </w:rPr>
        <w:t>،</w:t>
      </w:r>
      <w:r>
        <w:rPr>
          <w:rtl/>
        </w:rPr>
        <w:t xml:space="preserve"> وقد ذكر أبو واقد أنّ النبي قد علّمه الآية هذه</w:t>
      </w:r>
      <w:r w:rsidR="00057ECC">
        <w:rPr>
          <w:rtl/>
        </w:rPr>
        <w:t>،</w:t>
      </w:r>
      <w:r>
        <w:rPr>
          <w:rtl/>
        </w:rPr>
        <w:t xml:space="preserve"> وهؤلاء الصحابة هم</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أبو موسى الأشعري. </w:t>
      </w:r>
    </w:p>
    <w:p w:rsidR="000546F0" w:rsidRDefault="000546F0" w:rsidP="000546F0">
      <w:pPr>
        <w:pStyle w:val="libNormal"/>
        <w:rPr>
          <w:rtl/>
        </w:rPr>
      </w:pPr>
      <w:r>
        <w:rPr>
          <w:rtl/>
        </w:rPr>
        <w:t>2</w:t>
      </w:r>
      <w:r w:rsidR="00E43BAF">
        <w:rPr>
          <w:rtl/>
        </w:rPr>
        <w:t xml:space="preserve"> - </w:t>
      </w:r>
      <w:r>
        <w:rPr>
          <w:rtl/>
        </w:rPr>
        <w:t xml:space="preserve">أبو واقد الليثي. </w:t>
      </w:r>
    </w:p>
    <w:p w:rsidR="000546F0" w:rsidRDefault="000546F0" w:rsidP="000546F0">
      <w:pPr>
        <w:pStyle w:val="libNormal"/>
        <w:rPr>
          <w:rtl/>
        </w:rPr>
      </w:pPr>
      <w:r>
        <w:rPr>
          <w:rtl/>
        </w:rPr>
        <w:t>3</w:t>
      </w:r>
      <w:r w:rsidR="00E43BAF">
        <w:rPr>
          <w:rtl/>
        </w:rPr>
        <w:t xml:space="preserve"> - </w:t>
      </w:r>
      <w:r>
        <w:rPr>
          <w:rtl/>
        </w:rPr>
        <w:t xml:space="preserve">زيد بن أرقم. </w:t>
      </w:r>
    </w:p>
    <w:p w:rsidR="000546F0" w:rsidRDefault="000546F0" w:rsidP="000546F0">
      <w:pPr>
        <w:pStyle w:val="libNormal"/>
        <w:rPr>
          <w:rtl/>
        </w:rPr>
      </w:pPr>
      <w:r>
        <w:rPr>
          <w:rtl/>
        </w:rPr>
        <w:t>4</w:t>
      </w:r>
      <w:r w:rsidR="00E43BAF">
        <w:rPr>
          <w:rtl/>
        </w:rPr>
        <w:t xml:space="preserve"> - </w:t>
      </w:r>
      <w:r>
        <w:rPr>
          <w:rtl/>
        </w:rPr>
        <w:t xml:space="preserve">جابر بن عبدالله. </w:t>
      </w:r>
    </w:p>
    <w:p w:rsidR="000546F0" w:rsidRDefault="000546F0" w:rsidP="000546F0">
      <w:pPr>
        <w:pStyle w:val="libNormal"/>
        <w:rPr>
          <w:rtl/>
        </w:rPr>
      </w:pPr>
      <w:r>
        <w:rPr>
          <w:rtl/>
        </w:rPr>
        <w:t>5</w:t>
      </w:r>
      <w:r w:rsidR="00E43BAF">
        <w:rPr>
          <w:rtl/>
        </w:rPr>
        <w:t xml:space="preserve"> - </w:t>
      </w:r>
      <w:r>
        <w:rPr>
          <w:rtl/>
        </w:rPr>
        <w:t xml:space="preserve">بريدة بن الحصيب. </w:t>
      </w:r>
    </w:p>
    <w:p w:rsidR="000546F0" w:rsidRDefault="000546F0" w:rsidP="000546F0">
      <w:pPr>
        <w:pStyle w:val="libNormal"/>
        <w:rPr>
          <w:rtl/>
        </w:rPr>
      </w:pPr>
      <w:r>
        <w:rPr>
          <w:rtl/>
        </w:rPr>
        <w:t>6</w:t>
      </w:r>
      <w:r w:rsidR="00E43BAF">
        <w:rPr>
          <w:rtl/>
        </w:rPr>
        <w:t xml:space="preserve"> - </w:t>
      </w:r>
      <w:r>
        <w:rPr>
          <w:rtl/>
        </w:rPr>
        <w:t xml:space="preserve">ابيّ بن كعب. </w:t>
      </w:r>
    </w:p>
    <w:p w:rsidR="000546F0" w:rsidRDefault="000546F0" w:rsidP="000546F0">
      <w:pPr>
        <w:pStyle w:val="libNormal"/>
        <w:rPr>
          <w:rtl/>
        </w:rPr>
      </w:pPr>
      <w:r>
        <w:rPr>
          <w:rtl/>
        </w:rPr>
        <w:t>7</w:t>
      </w:r>
      <w:r w:rsidR="00E43BAF">
        <w:rPr>
          <w:rtl/>
        </w:rPr>
        <w:t xml:space="preserve"> - </w:t>
      </w:r>
      <w:r>
        <w:rPr>
          <w:rtl/>
        </w:rPr>
        <w:t xml:space="preserve">عبدالله بن مسعود. </w:t>
      </w:r>
    </w:p>
    <w:p w:rsidR="000546F0" w:rsidRDefault="000546F0" w:rsidP="000546F0">
      <w:pPr>
        <w:pStyle w:val="libNormal"/>
        <w:rPr>
          <w:rtl/>
        </w:rPr>
      </w:pPr>
      <w:r>
        <w:rPr>
          <w:rtl/>
        </w:rPr>
        <w:t>وقد نقلنا هذه الأحاديث عن</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مسلم بن الحجّاج صاحب الصحيح. </w:t>
      </w:r>
    </w:p>
    <w:p w:rsidR="000546F0" w:rsidRDefault="000546F0" w:rsidP="000546F0">
      <w:pPr>
        <w:pStyle w:val="libNormal"/>
        <w:rPr>
          <w:rtl/>
        </w:rPr>
      </w:pPr>
      <w:r>
        <w:rPr>
          <w:rtl/>
        </w:rPr>
        <w:t>2</w:t>
      </w:r>
      <w:r w:rsidR="00E43BAF">
        <w:rPr>
          <w:rtl/>
        </w:rPr>
        <w:t xml:space="preserve"> - </w:t>
      </w:r>
      <w:r>
        <w:rPr>
          <w:rtl/>
        </w:rPr>
        <w:t xml:space="preserve">إبن الأثير صاحب جامع الاصول. </w:t>
      </w:r>
    </w:p>
    <w:p w:rsidR="000546F0" w:rsidRDefault="000546F0" w:rsidP="000546F0">
      <w:pPr>
        <w:pStyle w:val="libNormal"/>
        <w:rPr>
          <w:rtl/>
        </w:rPr>
      </w:pPr>
      <w:r>
        <w:rPr>
          <w:rtl/>
        </w:rPr>
        <w:t>3</w:t>
      </w:r>
      <w:r w:rsidR="00E43BAF">
        <w:rPr>
          <w:rtl/>
        </w:rPr>
        <w:t xml:space="preserve"> - </w:t>
      </w:r>
      <w:r>
        <w:rPr>
          <w:rtl/>
        </w:rPr>
        <w:t xml:space="preserve">الراغب الأصبهاني صاحب المحاضرات. </w:t>
      </w:r>
    </w:p>
    <w:p w:rsidR="000546F0" w:rsidRDefault="000546F0" w:rsidP="000546F0">
      <w:pPr>
        <w:pStyle w:val="libNormal"/>
        <w:rPr>
          <w:rtl/>
        </w:rPr>
      </w:pPr>
      <w:r>
        <w:rPr>
          <w:rtl/>
        </w:rPr>
        <w:t>4</w:t>
      </w:r>
      <w:r w:rsidR="00E43BAF">
        <w:rPr>
          <w:rtl/>
        </w:rPr>
        <w:t xml:space="preserve"> - </w:t>
      </w:r>
      <w:r>
        <w:rPr>
          <w:rtl/>
        </w:rPr>
        <w:t>الحافظ السيوطي عن جماعة من كبار الحفّاظ ومنهم</w:t>
      </w:r>
      <w:r w:rsidR="00057ECC">
        <w:rPr>
          <w:rtl/>
        </w:rPr>
        <w:t>:</w:t>
      </w:r>
      <w:r w:rsidR="00E43BAF">
        <w:rPr>
          <w:rtl/>
        </w:rPr>
        <w:t xml:space="preserve"> - </w:t>
      </w:r>
    </w:p>
    <w:p w:rsidR="000546F0" w:rsidRDefault="000546F0" w:rsidP="000546F0">
      <w:pPr>
        <w:pStyle w:val="libNormal"/>
        <w:rPr>
          <w:rtl/>
        </w:rPr>
      </w:pPr>
      <w:r>
        <w:rPr>
          <w:rtl/>
        </w:rPr>
        <w:t>أ</w:t>
      </w:r>
      <w:r w:rsidR="00E43BAF">
        <w:rPr>
          <w:rtl/>
        </w:rPr>
        <w:t xml:space="preserve"> - </w:t>
      </w:r>
      <w:r>
        <w:rPr>
          <w:rtl/>
        </w:rPr>
        <w:t>الحاكم أبو عبدالله النيسابوري صاحب المستدرك.</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ب</w:t>
      </w:r>
      <w:r w:rsidR="00E43BAF">
        <w:rPr>
          <w:rtl/>
        </w:rPr>
        <w:t xml:space="preserve"> - </w:t>
      </w:r>
      <w:r>
        <w:rPr>
          <w:rtl/>
        </w:rPr>
        <w:t xml:space="preserve">أبو يعلى أحمد بن علي الموصلي صاحب المسند. </w:t>
      </w:r>
    </w:p>
    <w:p w:rsidR="000546F0" w:rsidRDefault="000546F0" w:rsidP="000546F0">
      <w:pPr>
        <w:pStyle w:val="libNormal"/>
        <w:rPr>
          <w:rtl/>
        </w:rPr>
      </w:pPr>
      <w:r>
        <w:rPr>
          <w:rtl/>
        </w:rPr>
        <w:t>ج</w:t>
      </w:r>
      <w:r w:rsidR="00E43BAF">
        <w:rPr>
          <w:rtl/>
        </w:rPr>
        <w:t xml:space="preserve"> - </w:t>
      </w:r>
      <w:r>
        <w:rPr>
          <w:rtl/>
        </w:rPr>
        <w:t xml:space="preserve">أحمد بن حنبل صاحب المسند وأحد الأئمة الأربعة. </w:t>
      </w:r>
    </w:p>
    <w:p w:rsidR="000546F0" w:rsidRDefault="000546F0" w:rsidP="000546F0">
      <w:pPr>
        <w:pStyle w:val="libNormal"/>
        <w:rPr>
          <w:rtl/>
        </w:rPr>
      </w:pPr>
      <w:r>
        <w:rPr>
          <w:rtl/>
        </w:rPr>
        <w:t>د</w:t>
      </w:r>
      <w:r w:rsidR="00E43BAF">
        <w:rPr>
          <w:rtl/>
        </w:rPr>
        <w:t xml:space="preserve"> - </w:t>
      </w:r>
      <w:r>
        <w:rPr>
          <w:rtl/>
        </w:rPr>
        <w:t>أبو القاسم الطبراني صاحب المعاجم الثلاثة.</w:t>
      </w:r>
      <w:r>
        <w:rPr>
          <w:rtl/>
        </w:rPr>
        <w:cr/>
        <w:t>هـ</w:t>
      </w:r>
      <w:r w:rsidR="00E43BAF">
        <w:rPr>
          <w:rtl/>
        </w:rPr>
        <w:t xml:space="preserve"> - </w:t>
      </w:r>
      <w:r>
        <w:rPr>
          <w:rtl/>
        </w:rPr>
        <w:t xml:space="preserve">أبوبكر البيهقي صاحب السّنن الكبرى. </w:t>
      </w:r>
    </w:p>
    <w:p w:rsidR="000546F0" w:rsidRDefault="000546F0" w:rsidP="000546F0">
      <w:pPr>
        <w:pStyle w:val="libNormal"/>
        <w:rPr>
          <w:rtl/>
        </w:rPr>
      </w:pPr>
      <w:r>
        <w:rPr>
          <w:rtl/>
        </w:rPr>
        <w:t>و</w:t>
      </w:r>
      <w:r w:rsidR="00E43BAF">
        <w:rPr>
          <w:rtl/>
        </w:rPr>
        <w:t xml:space="preserve"> - </w:t>
      </w:r>
      <w:r>
        <w:rPr>
          <w:rtl/>
        </w:rPr>
        <w:t>أبوبكر البزار صاحب المسند.</w:t>
      </w:r>
    </w:p>
    <w:p w:rsidR="000546F0" w:rsidRDefault="000546F0" w:rsidP="000546F0">
      <w:pPr>
        <w:pStyle w:val="libNormal"/>
        <w:rPr>
          <w:rtl/>
        </w:rPr>
      </w:pPr>
      <w:r>
        <w:rPr>
          <w:rtl/>
        </w:rPr>
        <w:t>ز</w:t>
      </w:r>
      <w:r w:rsidR="00E43BAF">
        <w:rPr>
          <w:rtl/>
        </w:rPr>
        <w:t xml:space="preserve"> - </w:t>
      </w:r>
      <w:r>
        <w:rPr>
          <w:rtl/>
        </w:rPr>
        <w:t>أبو عيسى الترمذي صاحب السنن أحد الصحاح الستّة.</w:t>
      </w:r>
    </w:p>
    <w:p w:rsidR="000546F0" w:rsidRDefault="000546F0" w:rsidP="000546F0">
      <w:pPr>
        <w:pStyle w:val="Heading2"/>
        <w:rPr>
          <w:rtl/>
        </w:rPr>
      </w:pPr>
      <w:bookmarkStart w:id="238" w:name="_Toc292294388"/>
      <w:bookmarkStart w:id="239" w:name="_Toc409343523"/>
      <w:r>
        <w:rPr>
          <w:rtl/>
        </w:rPr>
        <w:t xml:space="preserve">حول </w:t>
      </w:r>
      <w:r w:rsidR="00E43BAF">
        <w:rPr>
          <w:rtl/>
        </w:rPr>
        <w:t>«</w:t>
      </w:r>
      <w:r>
        <w:rPr>
          <w:rtl/>
        </w:rPr>
        <w:t>آية الجهاد</w:t>
      </w:r>
      <w:r w:rsidR="00E43BAF">
        <w:rPr>
          <w:rtl/>
        </w:rPr>
        <w:t>»</w:t>
      </w:r>
      <w:bookmarkEnd w:id="238"/>
      <w:bookmarkEnd w:id="239"/>
      <w:r>
        <w:rPr>
          <w:rtl/>
        </w:rPr>
        <w:t xml:space="preserve"> </w:t>
      </w:r>
    </w:p>
    <w:p w:rsidR="000546F0" w:rsidRDefault="000546F0" w:rsidP="000546F0">
      <w:pPr>
        <w:pStyle w:val="libNormal"/>
        <w:rPr>
          <w:rtl/>
        </w:rPr>
      </w:pPr>
      <w:r>
        <w:rPr>
          <w:rtl/>
        </w:rPr>
        <w:t>روى الحافظ جلال الدين السيوطي عن السور بن مخرمة ما نصّة</w:t>
      </w:r>
      <w:r w:rsidR="00057ECC">
        <w:rPr>
          <w:rtl/>
        </w:rPr>
        <w:t>:</w:t>
      </w:r>
      <w:r>
        <w:rPr>
          <w:rtl/>
        </w:rPr>
        <w:t xml:space="preserve"> </w:t>
      </w:r>
    </w:p>
    <w:p w:rsidR="000546F0" w:rsidRDefault="00E43BAF" w:rsidP="000546F0">
      <w:pPr>
        <w:pStyle w:val="libNormal"/>
        <w:rPr>
          <w:rtl/>
        </w:rPr>
      </w:pPr>
      <w:r>
        <w:rPr>
          <w:rtl/>
        </w:rPr>
        <w:t>«</w:t>
      </w:r>
      <w:r w:rsidR="000546F0">
        <w:rPr>
          <w:rtl/>
        </w:rPr>
        <w:t>قال عمر لعبد الرحمن بن عوف</w:t>
      </w:r>
      <w:r w:rsidR="00057ECC">
        <w:rPr>
          <w:rtl/>
        </w:rPr>
        <w:t>:</w:t>
      </w:r>
      <w:r w:rsidR="000546F0">
        <w:rPr>
          <w:rtl/>
        </w:rPr>
        <w:t xml:space="preserve"> ألم تجد فيما أنزل علينا</w:t>
      </w:r>
      <w:r w:rsidR="00057ECC">
        <w:rPr>
          <w:rtl/>
        </w:rPr>
        <w:t>:</w:t>
      </w:r>
      <w:r w:rsidR="000546F0">
        <w:rPr>
          <w:rtl/>
        </w:rPr>
        <w:t xml:space="preserve"> </w:t>
      </w:r>
      <w:r>
        <w:rPr>
          <w:rtl/>
        </w:rPr>
        <w:t>«</w:t>
      </w:r>
      <w:r w:rsidR="000546F0">
        <w:rPr>
          <w:rtl/>
        </w:rPr>
        <w:t>أن جاهدوا كما جاهدتم أول مرة</w:t>
      </w:r>
      <w:r>
        <w:rPr>
          <w:rtl/>
        </w:rPr>
        <w:t>»</w:t>
      </w:r>
      <w:r w:rsidR="000546F0">
        <w:rPr>
          <w:rtl/>
        </w:rPr>
        <w:t xml:space="preserve"> فأنا لا أجدها؟ </w:t>
      </w:r>
    </w:p>
    <w:p w:rsidR="000546F0" w:rsidRDefault="000546F0" w:rsidP="000546F0">
      <w:pPr>
        <w:pStyle w:val="libNormal"/>
        <w:rPr>
          <w:rtl/>
        </w:rPr>
      </w:pPr>
      <w:r>
        <w:rPr>
          <w:rtl/>
        </w:rPr>
        <w:t>قال</w:t>
      </w:r>
      <w:r w:rsidR="00057ECC">
        <w:rPr>
          <w:rtl/>
        </w:rPr>
        <w:t>:</w:t>
      </w:r>
      <w:r>
        <w:rPr>
          <w:rtl/>
        </w:rPr>
        <w:t xml:space="preserve"> اسقطت فيما اسقط من القرآن</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في هذا الحديث</w:t>
      </w:r>
      <w:r w:rsidR="00057ECC">
        <w:rPr>
          <w:rtl/>
        </w:rPr>
        <w:t>:</w:t>
      </w:r>
      <w:r>
        <w:rPr>
          <w:rtl/>
        </w:rPr>
        <w:t xml:space="preserve"> أنّ اثنين من كبار الصحابة وهما</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عمر بن الخطاب. </w:t>
      </w:r>
    </w:p>
    <w:p w:rsidR="000546F0" w:rsidRDefault="000546F0" w:rsidP="000546F0">
      <w:pPr>
        <w:pStyle w:val="libNormal"/>
        <w:rPr>
          <w:rtl/>
        </w:rPr>
      </w:pPr>
      <w:r>
        <w:rPr>
          <w:rtl/>
        </w:rPr>
        <w:t>2</w:t>
      </w:r>
      <w:r w:rsidR="00E43BAF">
        <w:rPr>
          <w:rtl/>
        </w:rPr>
        <w:t xml:space="preserve"> - </w:t>
      </w:r>
      <w:r>
        <w:rPr>
          <w:rtl/>
        </w:rPr>
        <w:t xml:space="preserve">عبد الرحمن بن عوف. </w:t>
      </w:r>
    </w:p>
    <w:p w:rsidR="000546F0" w:rsidRDefault="000546F0" w:rsidP="000546F0">
      <w:pPr>
        <w:pStyle w:val="libNormal"/>
        <w:rPr>
          <w:rtl/>
        </w:rPr>
      </w:pPr>
      <w:r>
        <w:rPr>
          <w:rtl/>
        </w:rPr>
        <w:t>كانا يعتقدان</w:t>
      </w:r>
      <w:r w:rsidR="00057ECC">
        <w:rPr>
          <w:rtl/>
        </w:rPr>
        <w:t>:</w:t>
      </w:r>
      <w:r>
        <w:rPr>
          <w:rtl/>
        </w:rPr>
        <w:t xml:space="preserve"> أنّ الآية كانت ممّا انزل من قبل الله تعالى من القرآن الكريم. </w:t>
      </w:r>
    </w:p>
    <w:p w:rsidR="000546F0" w:rsidRDefault="000546F0" w:rsidP="000546F0">
      <w:pPr>
        <w:pStyle w:val="libNormal"/>
        <w:rPr>
          <w:rtl/>
        </w:rPr>
      </w:pPr>
      <w:r>
        <w:rPr>
          <w:rtl/>
        </w:rPr>
        <w:t>ثم إنّ معنى قوله</w:t>
      </w:r>
      <w:r w:rsidR="00057ECC">
        <w:rPr>
          <w:rtl/>
        </w:rPr>
        <w:t>:</w:t>
      </w:r>
      <w:r>
        <w:rPr>
          <w:rtl/>
        </w:rPr>
        <w:t xml:space="preserve"> </w:t>
      </w:r>
      <w:r w:rsidR="00E43BAF">
        <w:rPr>
          <w:rtl/>
        </w:rPr>
        <w:t>«</w:t>
      </w:r>
      <w:r>
        <w:rPr>
          <w:rtl/>
        </w:rPr>
        <w:t>اسقطت ...</w:t>
      </w:r>
      <w:r w:rsidR="00E43BAF">
        <w:rPr>
          <w:rtl/>
        </w:rPr>
        <w:t>»</w:t>
      </w:r>
      <w:r>
        <w:rPr>
          <w:rtl/>
        </w:rPr>
        <w:t xml:space="preserve"> أنّهما كانا يعتقدان بكونها من القرآن بعد وفاة الرسول </w:t>
      </w:r>
      <w:r w:rsidR="00DC517C" w:rsidRPr="00DC517C">
        <w:rPr>
          <w:rStyle w:val="libAlaemChar"/>
          <w:rFonts w:hint="cs"/>
          <w:rtl/>
        </w:rPr>
        <w:t>صلى‌الله‌عليه‌وآله</w:t>
      </w:r>
      <w:r>
        <w:rPr>
          <w:rtl/>
        </w:rPr>
        <w:t xml:space="preserve"> أيضاً</w:t>
      </w:r>
      <w:r>
        <w:rPr>
          <w:rFonts w:hint="cs"/>
          <w:rtl/>
        </w:rPr>
        <w:t>.</w:t>
      </w:r>
      <w:r>
        <w:rPr>
          <w:rtl/>
        </w:rPr>
        <w:t xml:space="preserve">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الاتقان 3</w:t>
      </w:r>
      <w:r w:rsidR="00057ECC">
        <w:rPr>
          <w:rtl/>
        </w:rPr>
        <w:t>:</w:t>
      </w:r>
      <w:r>
        <w:rPr>
          <w:rtl/>
        </w:rPr>
        <w:t xml:space="preserve"> 84. </w:t>
      </w:r>
    </w:p>
    <w:p w:rsidR="000546F0" w:rsidRDefault="000546F0" w:rsidP="000546F0">
      <w:pPr>
        <w:pStyle w:val="libNormal"/>
        <w:rPr>
          <w:rtl/>
        </w:rPr>
      </w:pPr>
      <w:r>
        <w:rPr>
          <w:rtl/>
        </w:rPr>
        <w:br w:type="page"/>
      </w:r>
    </w:p>
    <w:p w:rsidR="000546F0" w:rsidRDefault="000546F0" w:rsidP="000546F0">
      <w:pPr>
        <w:pStyle w:val="Heading2"/>
        <w:rPr>
          <w:rtl/>
        </w:rPr>
      </w:pPr>
      <w:bookmarkStart w:id="240" w:name="_Toc292294389"/>
      <w:bookmarkStart w:id="241" w:name="_Toc409343524"/>
      <w:r>
        <w:rPr>
          <w:rtl/>
        </w:rPr>
        <w:lastRenderedPageBreak/>
        <w:t xml:space="preserve">حول آية </w:t>
      </w:r>
      <w:r w:rsidR="00E43BAF">
        <w:rPr>
          <w:rtl/>
        </w:rPr>
        <w:t>«</w:t>
      </w:r>
      <w:r>
        <w:rPr>
          <w:rtl/>
        </w:rPr>
        <w:t>المتعة</w:t>
      </w:r>
      <w:r w:rsidR="00E43BAF">
        <w:rPr>
          <w:rtl/>
        </w:rPr>
        <w:t>»</w:t>
      </w:r>
      <w:bookmarkEnd w:id="240"/>
      <w:bookmarkEnd w:id="241"/>
      <w:r>
        <w:rPr>
          <w:rtl/>
        </w:rPr>
        <w:t xml:space="preserve"> </w:t>
      </w:r>
    </w:p>
    <w:p w:rsidR="000546F0" w:rsidRDefault="000546F0" w:rsidP="000546F0">
      <w:pPr>
        <w:pStyle w:val="libNormal"/>
        <w:rPr>
          <w:rtl/>
        </w:rPr>
      </w:pPr>
      <w:r>
        <w:rPr>
          <w:rtl/>
        </w:rPr>
        <w:t>وهي قوله تعالى</w:t>
      </w:r>
      <w:r w:rsidR="00057ECC">
        <w:rPr>
          <w:rtl/>
        </w:rPr>
        <w:t>:</w:t>
      </w:r>
      <w:r>
        <w:rPr>
          <w:rtl/>
        </w:rPr>
        <w:t xml:space="preserve"> </w:t>
      </w:r>
      <w:r w:rsidR="00E43BAF">
        <w:rPr>
          <w:rStyle w:val="libAlaemChar"/>
          <w:rtl/>
        </w:rPr>
        <w:t>(</w:t>
      </w:r>
      <w:r w:rsidRPr="000546F0">
        <w:rPr>
          <w:rStyle w:val="libAieChar"/>
          <w:rtl/>
        </w:rPr>
        <w:t>فما استمتعم به منهنّ فآتوهنّ اُجورهنّ</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sidR="00057ECC">
        <w:rPr>
          <w:rtl/>
        </w:rPr>
        <w:t>،</w:t>
      </w:r>
      <w:r>
        <w:rPr>
          <w:rtl/>
        </w:rPr>
        <w:t xml:space="preserve"> فقد</w:t>
      </w:r>
      <w:r>
        <w:rPr>
          <w:rFonts w:hint="cs"/>
          <w:rtl/>
        </w:rPr>
        <w:t xml:space="preserve"> </w:t>
      </w:r>
      <w:r>
        <w:rPr>
          <w:rtl/>
        </w:rPr>
        <w:t xml:space="preserve">ورد في أحاديث القوم عن بعض الصحابة أنّه كان يقرأ </w:t>
      </w:r>
      <w:r w:rsidR="00E43BAF">
        <w:rPr>
          <w:rtl/>
        </w:rPr>
        <w:t>«</w:t>
      </w:r>
      <w:r>
        <w:rPr>
          <w:rtl/>
        </w:rPr>
        <w:t xml:space="preserve">فما استمتعتم به منهنّ </w:t>
      </w:r>
      <w:r w:rsidR="00E43BAF">
        <w:rPr>
          <w:rtl/>
        </w:rPr>
        <w:t>(</w:t>
      </w:r>
      <w:r>
        <w:rPr>
          <w:rtl/>
        </w:rPr>
        <w:t>إلى أجل</w:t>
      </w:r>
      <w:r w:rsidR="00E43BAF">
        <w:rPr>
          <w:rtl/>
        </w:rPr>
        <w:t>)</w:t>
      </w:r>
      <w:r>
        <w:rPr>
          <w:rtl/>
        </w:rPr>
        <w:t xml:space="preserve"> ...</w:t>
      </w:r>
      <w:r w:rsidR="00E43BAF">
        <w:rPr>
          <w:rtl/>
        </w:rPr>
        <w:t>»</w:t>
      </w:r>
      <w:r>
        <w:rPr>
          <w:rtl/>
        </w:rPr>
        <w:t xml:space="preserve"> وأنّ بعضهم كتبها كذلك في مصحفه</w:t>
      </w:r>
      <w:r w:rsidR="00057ECC">
        <w:rPr>
          <w:rtl/>
        </w:rPr>
        <w:t>،</w:t>
      </w:r>
      <w:r>
        <w:rPr>
          <w:rtl/>
        </w:rPr>
        <w:t xml:space="preserve"> وعن ابن عباس قوله</w:t>
      </w:r>
      <w:r w:rsidR="00057ECC">
        <w:rPr>
          <w:rtl/>
        </w:rPr>
        <w:t>:</w:t>
      </w:r>
      <w:r>
        <w:rPr>
          <w:rtl/>
        </w:rPr>
        <w:t xml:space="preserve"> </w:t>
      </w:r>
      <w:r w:rsidR="00E43BAF">
        <w:rPr>
          <w:rtl/>
        </w:rPr>
        <w:t>«</w:t>
      </w:r>
      <w:r>
        <w:rPr>
          <w:rtl/>
        </w:rPr>
        <w:t>والله لأنزلها كذلك</w:t>
      </w:r>
      <w:r w:rsidR="00E43BAF">
        <w:rPr>
          <w:rtl/>
        </w:rPr>
        <w:t>»</w:t>
      </w:r>
      <w:r>
        <w:rPr>
          <w:rtl/>
        </w:rPr>
        <w:t xml:space="preserve"> وقد صحّح الحاكم هذا الحديث عنه في </w:t>
      </w:r>
      <w:r w:rsidR="00E43BAF">
        <w:rPr>
          <w:rtl/>
        </w:rPr>
        <w:t>«</w:t>
      </w:r>
      <w:r>
        <w:rPr>
          <w:rtl/>
        </w:rPr>
        <w:t>المستدرك</w:t>
      </w:r>
      <w:r w:rsidR="00E43BAF">
        <w:rPr>
          <w:rtl/>
        </w:rPr>
        <w:t>»</w:t>
      </w:r>
      <w:r>
        <w:rPr>
          <w:rtl/>
        </w:rPr>
        <w:t xml:space="preserve"> من طرقٍ عديدة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وفي التفسير الكبير</w:t>
      </w:r>
      <w:r w:rsidR="00057ECC">
        <w:rPr>
          <w:rtl/>
        </w:rPr>
        <w:t>:</w:t>
      </w:r>
      <w:r>
        <w:rPr>
          <w:rtl/>
        </w:rPr>
        <w:t xml:space="preserve"> أنّ ابيّ بن كعب وابن عباس قرءا كذلك</w:t>
      </w:r>
      <w:r w:rsidR="00057ECC">
        <w:rPr>
          <w:rtl/>
        </w:rPr>
        <w:t>،</w:t>
      </w:r>
      <w:r>
        <w:rPr>
          <w:rtl/>
        </w:rPr>
        <w:t xml:space="preserve"> والصحابة ما أنكروا عليها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وقال الزمخشري</w:t>
      </w:r>
      <w:r w:rsidR="00057ECC">
        <w:rPr>
          <w:rtl/>
        </w:rPr>
        <w:t>:</w:t>
      </w:r>
      <w:r>
        <w:rPr>
          <w:rtl/>
        </w:rPr>
        <w:t xml:space="preserve"> </w:t>
      </w:r>
      <w:r w:rsidR="00E43BAF">
        <w:rPr>
          <w:rtl/>
        </w:rPr>
        <w:t>«</w:t>
      </w:r>
      <w:r>
        <w:rPr>
          <w:rtl/>
        </w:rPr>
        <w:t>وعن ابن عباس</w:t>
      </w:r>
      <w:r w:rsidR="00057ECC">
        <w:rPr>
          <w:rtl/>
        </w:rPr>
        <w:t>:</w:t>
      </w:r>
      <w:r>
        <w:rPr>
          <w:rtl/>
        </w:rPr>
        <w:t xml:space="preserve"> هي محكمة</w:t>
      </w:r>
      <w:r w:rsidR="00E43BAF">
        <w:rPr>
          <w:rtl/>
        </w:rPr>
        <w:t xml:space="preserve"> - </w:t>
      </w:r>
      <w:r>
        <w:rPr>
          <w:rtl/>
        </w:rPr>
        <w:t>يعني لم تنسخ</w:t>
      </w:r>
      <w:r w:rsidR="00E43BAF">
        <w:rPr>
          <w:rtl/>
        </w:rPr>
        <w:t xml:space="preserve"> - </w:t>
      </w:r>
      <w:r>
        <w:rPr>
          <w:rtl/>
        </w:rPr>
        <w:t>وكان يقرأ</w:t>
      </w:r>
      <w:r w:rsidR="00057ECC">
        <w:rPr>
          <w:rtl/>
        </w:rPr>
        <w:t>:</w:t>
      </w:r>
      <w:r>
        <w:rPr>
          <w:rtl/>
        </w:rPr>
        <w:t xml:space="preserve"> فما استمتعتم به منهنّ إلى أجل مسمّى</w:t>
      </w:r>
      <w:r w:rsidR="00057ECC">
        <w:rPr>
          <w:rtl/>
        </w:rPr>
        <w:t>،</w:t>
      </w:r>
      <w:r>
        <w:rPr>
          <w:rtl/>
        </w:rPr>
        <w:t xml:space="preserve"> ويروى</w:t>
      </w:r>
      <w:r w:rsidR="00057ECC">
        <w:rPr>
          <w:rtl/>
        </w:rPr>
        <w:t>:</w:t>
      </w:r>
      <w:r>
        <w:rPr>
          <w:rtl/>
        </w:rPr>
        <w:t xml:space="preserve"> أنّه رجع عن ذلك عند موته</w:t>
      </w:r>
      <w:r w:rsidR="00057ECC">
        <w:rPr>
          <w:rtl/>
        </w:rPr>
        <w:t>،</w:t>
      </w:r>
      <w:r>
        <w:rPr>
          <w:rtl/>
        </w:rPr>
        <w:t xml:space="preserve"> وقال</w:t>
      </w:r>
      <w:r w:rsidR="00057ECC">
        <w:rPr>
          <w:rtl/>
        </w:rPr>
        <w:t>:</w:t>
      </w:r>
      <w:r>
        <w:rPr>
          <w:rtl/>
        </w:rPr>
        <w:t xml:space="preserve"> اللّهم إني أتوب إليك من قولي بالمتعة</w:t>
      </w:r>
      <w:r w:rsidR="00057ECC">
        <w:rPr>
          <w:rtl/>
        </w:rPr>
        <w:t>،</w:t>
      </w:r>
      <w:r>
        <w:rPr>
          <w:rtl/>
        </w:rPr>
        <w:t xml:space="preserve"> وقولي في الصرف</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وقال الحافظ ابن حجر في تخريجه</w:t>
      </w:r>
      <w:r w:rsidR="00057ECC">
        <w:rPr>
          <w:rtl/>
        </w:rPr>
        <w:t>:</w:t>
      </w:r>
      <w:r>
        <w:rPr>
          <w:rtl/>
        </w:rPr>
        <w:t xml:space="preserve"> </w:t>
      </w:r>
      <w:r w:rsidR="00E43BAF">
        <w:rPr>
          <w:rtl/>
        </w:rPr>
        <w:t>«</w:t>
      </w:r>
      <w:r>
        <w:rPr>
          <w:rtl/>
        </w:rPr>
        <w:t>أمّا رجوعه عن المتعة فرواه الترمذي بسند ضعيف عنه</w:t>
      </w:r>
      <w:r w:rsidR="00057ECC">
        <w:rPr>
          <w:rtl/>
        </w:rPr>
        <w:t>،</w:t>
      </w:r>
      <w:r>
        <w:rPr>
          <w:rtl/>
        </w:rPr>
        <w:t xml:space="preserve"> وأمّا قوله</w:t>
      </w:r>
      <w:r w:rsidR="00057ECC">
        <w:rPr>
          <w:rtl/>
        </w:rPr>
        <w:t>:</w:t>
      </w:r>
      <w:r>
        <w:rPr>
          <w:rtl/>
        </w:rPr>
        <w:t xml:space="preserve"> اللّهمّ إني أتوب إليك من قولي بالمتعة فلم أجده</w:t>
      </w:r>
      <w:r w:rsidR="00E43BAF">
        <w:rPr>
          <w:rtl/>
        </w:rPr>
        <w:t>»</w:t>
      </w:r>
      <w:r>
        <w:rPr>
          <w:rtl/>
        </w:rPr>
        <w:t xml:space="preserve">. </w:t>
      </w:r>
    </w:p>
    <w:p w:rsidR="000546F0" w:rsidRDefault="000546F0" w:rsidP="000546F0">
      <w:pPr>
        <w:pStyle w:val="libNormal"/>
        <w:rPr>
          <w:rtl/>
        </w:rPr>
      </w:pPr>
      <w:r>
        <w:rPr>
          <w:rtl/>
        </w:rPr>
        <w:t xml:space="preserve">وإذا ما </w:t>
      </w:r>
      <w:r>
        <w:rPr>
          <w:rFonts w:hint="cs"/>
          <w:rtl/>
        </w:rPr>
        <w:t>لوحظ</w:t>
      </w:r>
      <w:r>
        <w:rPr>
          <w:rtl/>
        </w:rPr>
        <w:t xml:space="preserve"> إلى ذلك ثبوت مشروعية المتعة وعمل المسلمين بها حتى زمن عمر بن الخطاب</w:t>
      </w:r>
      <w:r w:rsidR="00057ECC">
        <w:rPr>
          <w:rtl/>
        </w:rPr>
        <w:t>،</w:t>
      </w:r>
      <w:r>
        <w:rPr>
          <w:rtl/>
        </w:rPr>
        <w:t xml:space="preserve"> حيث نهى عنها وأوعد بالعقاب عليها</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سورة النساء 4</w:t>
      </w:r>
      <w:r w:rsidR="00057ECC">
        <w:rPr>
          <w:rtl/>
        </w:rPr>
        <w:t>:</w:t>
      </w:r>
      <w:r>
        <w:rPr>
          <w:rtl/>
        </w:rPr>
        <w:t xml:space="preserve"> 2</w:t>
      </w:r>
      <w:r w:rsidR="00057ECC">
        <w:rPr>
          <w:rtl/>
        </w:rPr>
        <w:t>،</w:t>
      </w:r>
      <w:r>
        <w:rPr>
          <w:rtl/>
        </w:rPr>
        <w:t xml:space="preserve"> انظر الدّر المنثور 2</w:t>
      </w:r>
      <w:r w:rsidR="00057ECC">
        <w:rPr>
          <w:rtl/>
        </w:rPr>
        <w:t>:</w:t>
      </w:r>
      <w:r>
        <w:rPr>
          <w:rtl/>
        </w:rPr>
        <w:t xml:space="preserve"> 139 وما بعدها.</w:t>
      </w:r>
    </w:p>
    <w:p w:rsidR="000546F0" w:rsidRDefault="000546F0" w:rsidP="000546F0">
      <w:pPr>
        <w:pStyle w:val="libFootnote0"/>
        <w:rPr>
          <w:rtl/>
        </w:rPr>
      </w:pPr>
      <w:r>
        <w:rPr>
          <w:rtl/>
        </w:rPr>
        <w:t>(</w:t>
      </w:r>
      <w:r>
        <w:rPr>
          <w:rFonts w:hint="cs"/>
          <w:rtl/>
        </w:rPr>
        <w:t>2</w:t>
      </w:r>
      <w:r>
        <w:rPr>
          <w:rtl/>
        </w:rPr>
        <w:t>) المستدرك على الصحيحين 2</w:t>
      </w:r>
      <w:r w:rsidR="00057ECC">
        <w:rPr>
          <w:rtl/>
        </w:rPr>
        <w:t>:</w:t>
      </w:r>
      <w:r>
        <w:rPr>
          <w:rtl/>
        </w:rPr>
        <w:t xml:space="preserve"> 35. </w:t>
      </w:r>
    </w:p>
    <w:p w:rsidR="000546F0" w:rsidRDefault="000546F0" w:rsidP="000546F0">
      <w:pPr>
        <w:pStyle w:val="libFootnote0"/>
        <w:rPr>
          <w:rtl/>
        </w:rPr>
      </w:pPr>
      <w:r>
        <w:rPr>
          <w:rtl/>
        </w:rPr>
        <w:t>(</w:t>
      </w:r>
      <w:r>
        <w:rPr>
          <w:rFonts w:hint="cs"/>
          <w:rtl/>
        </w:rPr>
        <w:t>3</w:t>
      </w:r>
      <w:r>
        <w:rPr>
          <w:rtl/>
        </w:rPr>
        <w:t>) التفسير الكبير 10</w:t>
      </w:r>
      <w:r w:rsidR="00057ECC">
        <w:rPr>
          <w:rtl/>
        </w:rPr>
        <w:t>:</w:t>
      </w:r>
      <w:r>
        <w:rPr>
          <w:rtl/>
        </w:rPr>
        <w:t xml:space="preserve"> 51. </w:t>
      </w:r>
    </w:p>
    <w:p w:rsidR="000546F0" w:rsidRDefault="000546F0" w:rsidP="000546F0">
      <w:pPr>
        <w:pStyle w:val="libFootnote0"/>
        <w:rPr>
          <w:rtl/>
        </w:rPr>
      </w:pPr>
      <w:r>
        <w:rPr>
          <w:rtl/>
        </w:rPr>
        <w:t>(</w:t>
      </w:r>
      <w:r>
        <w:rPr>
          <w:rFonts w:hint="cs"/>
          <w:rtl/>
        </w:rPr>
        <w:t>4</w:t>
      </w:r>
      <w:r>
        <w:rPr>
          <w:rtl/>
        </w:rPr>
        <w:t>) الكشاف 1</w:t>
      </w:r>
      <w:r w:rsidR="00057ECC">
        <w:rPr>
          <w:rtl/>
        </w:rPr>
        <w:t>:</w:t>
      </w:r>
      <w:r>
        <w:rPr>
          <w:rtl/>
        </w:rPr>
        <w:t xml:space="preserve"> 519.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حصل القطع بنزول الآية كذلك كما تفيد الأحاديث المذكورة</w:t>
      </w:r>
      <w:r w:rsidR="00057ECC">
        <w:rPr>
          <w:rtl/>
        </w:rPr>
        <w:t>،</w:t>
      </w:r>
      <w:r>
        <w:rPr>
          <w:rtl/>
        </w:rPr>
        <w:t xml:space="preserve"> وأنّ كلمة </w:t>
      </w:r>
      <w:r w:rsidR="00E43BAF">
        <w:rPr>
          <w:rtl/>
        </w:rPr>
        <w:t>«</w:t>
      </w:r>
      <w:r>
        <w:rPr>
          <w:rtl/>
        </w:rPr>
        <w:t>إلى أجل</w:t>
      </w:r>
      <w:r w:rsidR="00E43BAF">
        <w:rPr>
          <w:rtl/>
        </w:rPr>
        <w:t>»</w:t>
      </w:r>
      <w:r>
        <w:rPr>
          <w:rtl/>
        </w:rPr>
        <w:t xml:space="preserve"> وقع بعد وفاة النبي </w:t>
      </w:r>
      <w:r w:rsidR="00DC517C" w:rsidRPr="00DC517C">
        <w:rPr>
          <w:rStyle w:val="libAlaemChar"/>
          <w:rFonts w:hint="cs"/>
          <w:rtl/>
        </w:rPr>
        <w:t>صلى‌الله‌عليه‌وآله</w:t>
      </w:r>
      <w:r>
        <w:rPr>
          <w:rtl/>
        </w:rPr>
        <w:t>.</w:t>
      </w:r>
    </w:p>
    <w:p w:rsidR="000546F0" w:rsidRDefault="000546F0" w:rsidP="000546F0">
      <w:pPr>
        <w:pStyle w:val="Heading2"/>
        <w:rPr>
          <w:rtl/>
        </w:rPr>
      </w:pPr>
      <w:bookmarkStart w:id="242" w:name="_Toc292294390"/>
      <w:bookmarkStart w:id="243" w:name="_Toc409343525"/>
      <w:r>
        <w:rPr>
          <w:rtl/>
        </w:rPr>
        <w:t xml:space="preserve">حول آية </w:t>
      </w:r>
      <w:r w:rsidR="00E43BAF">
        <w:rPr>
          <w:rtl/>
        </w:rPr>
        <w:t>«</w:t>
      </w:r>
      <w:r>
        <w:rPr>
          <w:rtl/>
        </w:rPr>
        <w:t xml:space="preserve">الصلاة على النبي </w:t>
      </w:r>
      <w:r w:rsidR="00DC517C" w:rsidRPr="00DC517C">
        <w:rPr>
          <w:rStyle w:val="libAlaemChar"/>
          <w:rFonts w:hint="cs"/>
          <w:rtl/>
        </w:rPr>
        <w:t>صلى‌الله‌عليه‌وآله‌وسلم</w:t>
      </w:r>
      <w:r w:rsidR="00E43BAF">
        <w:rPr>
          <w:rtl/>
        </w:rPr>
        <w:t>»</w:t>
      </w:r>
      <w:bookmarkEnd w:id="242"/>
      <w:bookmarkEnd w:id="243"/>
      <w:r>
        <w:rPr>
          <w:rtl/>
        </w:rPr>
        <w:t xml:space="preserve"> </w:t>
      </w:r>
    </w:p>
    <w:p w:rsidR="000546F0" w:rsidRDefault="000546F0" w:rsidP="000546F0">
      <w:pPr>
        <w:pStyle w:val="libNormal"/>
        <w:rPr>
          <w:rtl/>
        </w:rPr>
      </w:pPr>
      <w:r>
        <w:rPr>
          <w:rtl/>
        </w:rPr>
        <w:t>روى الحافظ جلال الدين السيوطي عن حميدة بنت أبي يونس</w:t>
      </w:r>
      <w:r w:rsidR="00057ECC">
        <w:rPr>
          <w:rtl/>
        </w:rPr>
        <w:t>،</w:t>
      </w:r>
      <w:r>
        <w:rPr>
          <w:rtl/>
        </w:rPr>
        <w:t xml:space="preserve"> قالت</w:t>
      </w:r>
      <w:r w:rsidR="00057ECC">
        <w:rPr>
          <w:rtl/>
        </w:rPr>
        <w:t>:</w:t>
      </w:r>
      <w:r>
        <w:rPr>
          <w:rFonts w:hint="cs"/>
          <w:rtl/>
        </w:rPr>
        <w:t xml:space="preserve"> </w:t>
      </w:r>
      <w:r w:rsidR="00E43BAF">
        <w:rPr>
          <w:rtl/>
        </w:rPr>
        <w:t>«</w:t>
      </w:r>
      <w:r>
        <w:rPr>
          <w:rtl/>
        </w:rPr>
        <w:t>قرأ عليّ أبي</w:t>
      </w:r>
      <w:r w:rsidR="00E43BAF">
        <w:rPr>
          <w:rtl/>
        </w:rPr>
        <w:t xml:space="preserve"> - </w:t>
      </w:r>
      <w:r>
        <w:rPr>
          <w:rtl/>
        </w:rPr>
        <w:t>وهو ابن ثمانين سنة</w:t>
      </w:r>
      <w:r w:rsidR="00E43BAF">
        <w:rPr>
          <w:rtl/>
        </w:rPr>
        <w:t xml:space="preserve"> - </w:t>
      </w:r>
      <w:r>
        <w:rPr>
          <w:rtl/>
        </w:rPr>
        <w:t xml:space="preserve">في مصحف عائشة </w:t>
      </w:r>
      <w:r w:rsidR="00E43BAF">
        <w:rPr>
          <w:rtl/>
        </w:rPr>
        <w:t>«</w:t>
      </w:r>
      <w:r>
        <w:rPr>
          <w:rtl/>
        </w:rPr>
        <w:t>إنّ الله وملائكته يصلّون على النبي يا أيّها الذين آمنوا صلّوا عليه وسلّموا تسليماً</w:t>
      </w:r>
      <w:r w:rsidR="00E43BAF">
        <w:rPr>
          <w:rtl/>
        </w:rPr>
        <w:t xml:space="preserve"> - </w:t>
      </w:r>
      <w:r>
        <w:rPr>
          <w:rtl/>
        </w:rPr>
        <w:t>وعلى الذين يصلّون الصفوف الأول</w:t>
      </w:r>
      <w:r w:rsidR="00E43BAF">
        <w:rPr>
          <w:rtl/>
        </w:rPr>
        <w:t xml:space="preserve"> -</w:t>
      </w:r>
      <w:r>
        <w:rPr>
          <w:rtl/>
        </w:rPr>
        <w:t xml:space="preserve">. </w:t>
      </w:r>
    </w:p>
    <w:p w:rsidR="000546F0" w:rsidRDefault="000546F0" w:rsidP="000546F0">
      <w:pPr>
        <w:pStyle w:val="libNormal"/>
        <w:rPr>
          <w:rtl/>
        </w:rPr>
      </w:pPr>
      <w:r>
        <w:rPr>
          <w:rtl/>
        </w:rPr>
        <w:t>قالت</w:t>
      </w:r>
      <w:r w:rsidR="00057ECC">
        <w:rPr>
          <w:rtl/>
        </w:rPr>
        <w:t>:</w:t>
      </w:r>
      <w:r>
        <w:rPr>
          <w:rtl/>
        </w:rPr>
        <w:t xml:space="preserve"> قبل أن يغيّر عثمان المصاحف</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يفيد الحديث</w:t>
      </w:r>
      <w:r w:rsidR="00057ECC">
        <w:rPr>
          <w:rtl/>
        </w:rPr>
        <w:t>:</w:t>
      </w:r>
      <w:r>
        <w:rPr>
          <w:rtl/>
        </w:rPr>
        <w:t xml:space="preserve"> أنّ هذه الزيادة كانت مثبتة في مصحف عائشة</w:t>
      </w:r>
      <w:r w:rsidR="00057ECC">
        <w:rPr>
          <w:rtl/>
        </w:rPr>
        <w:t>،</w:t>
      </w:r>
      <w:r>
        <w:rPr>
          <w:rtl/>
        </w:rPr>
        <w:t xml:space="preserve"> ولا شك أنّها قد سمعت الآية كذلك من النبي </w:t>
      </w:r>
      <w:r w:rsidR="00DC517C" w:rsidRPr="00DC517C">
        <w:rPr>
          <w:rStyle w:val="libAlaemChar"/>
          <w:rFonts w:hint="cs"/>
          <w:rtl/>
        </w:rPr>
        <w:t>صلى‌الله‌عليه‌وآله</w:t>
      </w:r>
      <w:r w:rsidR="00057ECC">
        <w:rPr>
          <w:rtl/>
        </w:rPr>
        <w:t>،</w:t>
      </w:r>
      <w:r>
        <w:rPr>
          <w:rtl/>
        </w:rPr>
        <w:t xml:space="preserve"> وكتبتها في مصحفها كما سمعت</w:t>
      </w:r>
      <w:r w:rsidR="00057ECC">
        <w:rPr>
          <w:rtl/>
        </w:rPr>
        <w:t>،</w:t>
      </w:r>
      <w:r>
        <w:rPr>
          <w:rtl/>
        </w:rPr>
        <w:t xml:space="preserve"> وبقي المصحف إلى زمن عثمان بن عفان يتلوه النّاس ويتداولونه</w:t>
      </w:r>
      <w:r w:rsidR="00057ECC">
        <w:rPr>
          <w:rtl/>
        </w:rPr>
        <w:t>،</w:t>
      </w:r>
      <w:r>
        <w:rPr>
          <w:rtl/>
        </w:rPr>
        <w:t xml:space="preserve"> حتى قام عثمان فغيّر المصاحف وأسقط من الآية هذه الزيادة. </w:t>
      </w:r>
    </w:p>
    <w:p w:rsidR="000546F0" w:rsidRDefault="000546F0" w:rsidP="000546F0">
      <w:pPr>
        <w:pStyle w:val="libNormal"/>
        <w:rPr>
          <w:rtl/>
        </w:rPr>
      </w:pPr>
      <w:r>
        <w:rPr>
          <w:rtl/>
        </w:rPr>
        <w:t>هذا ما يفيده الحديث</w:t>
      </w:r>
      <w:r w:rsidR="00057ECC">
        <w:rPr>
          <w:rtl/>
        </w:rPr>
        <w:t>،</w:t>
      </w:r>
      <w:r>
        <w:rPr>
          <w:rtl/>
        </w:rPr>
        <w:t xml:space="preserve"> وهو يدّل على أنّ عائشة والّذين كانوا يقرأون مصحفها</w:t>
      </w:r>
      <w:r w:rsidR="00E43BAF">
        <w:rPr>
          <w:rtl/>
        </w:rPr>
        <w:t xml:space="preserve"> - </w:t>
      </w:r>
      <w:r>
        <w:rPr>
          <w:rtl/>
        </w:rPr>
        <w:t>ومنهم أبو يونس الذي قرأ الآية على ابنته وهو ابن ثمانين سنين كما حدّثتنا هي</w:t>
      </w:r>
      <w:r w:rsidR="00E43BAF">
        <w:rPr>
          <w:rtl/>
        </w:rPr>
        <w:t xml:space="preserve"> - </w:t>
      </w:r>
      <w:r>
        <w:rPr>
          <w:rtl/>
        </w:rPr>
        <w:t>كانوا يعتقدون أنّ الزيادة تلك من القرآن الكريم على حقيقته.</w:t>
      </w:r>
    </w:p>
    <w:p w:rsidR="000546F0" w:rsidRDefault="000546F0" w:rsidP="000546F0">
      <w:pPr>
        <w:pStyle w:val="Heading2"/>
        <w:rPr>
          <w:rtl/>
        </w:rPr>
      </w:pPr>
      <w:bookmarkStart w:id="244" w:name="_Toc292294391"/>
      <w:bookmarkStart w:id="245" w:name="_Toc409343526"/>
      <w:r>
        <w:rPr>
          <w:rtl/>
        </w:rPr>
        <w:t xml:space="preserve">حول آية </w:t>
      </w:r>
      <w:r w:rsidR="00E43BAF">
        <w:rPr>
          <w:rtl/>
        </w:rPr>
        <w:t>«</w:t>
      </w:r>
      <w:r>
        <w:rPr>
          <w:rtl/>
        </w:rPr>
        <w:t>الشهادة</w:t>
      </w:r>
      <w:r w:rsidR="00E43BAF">
        <w:rPr>
          <w:rtl/>
        </w:rPr>
        <w:t>»</w:t>
      </w:r>
      <w:bookmarkEnd w:id="244"/>
      <w:bookmarkEnd w:id="245"/>
      <w:r>
        <w:rPr>
          <w:rtl/>
        </w:rPr>
        <w:t xml:space="preserve"> </w:t>
      </w:r>
    </w:p>
    <w:p w:rsidR="000546F0" w:rsidRDefault="000546F0" w:rsidP="000546F0">
      <w:pPr>
        <w:pStyle w:val="libNormal"/>
        <w:rPr>
          <w:rtl/>
        </w:rPr>
      </w:pPr>
      <w:r>
        <w:rPr>
          <w:rtl/>
        </w:rPr>
        <w:t xml:space="preserve">أخرج مسلم بن الحجاج في </w:t>
      </w:r>
      <w:r w:rsidR="00E43BAF">
        <w:rPr>
          <w:rtl/>
        </w:rPr>
        <w:t>«</w:t>
      </w:r>
      <w:r>
        <w:rPr>
          <w:rtl/>
        </w:rPr>
        <w:t>الصحيح</w:t>
      </w:r>
      <w:r w:rsidR="00E43BAF">
        <w:rPr>
          <w:rtl/>
        </w:rPr>
        <w:t>»</w:t>
      </w:r>
      <w:r>
        <w:rPr>
          <w:rtl/>
        </w:rPr>
        <w:t xml:space="preserve"> عن أبي موسى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الإتقان في علوم القرآن 3</w:t>
      </w:r>
      <w:r w:rsidR="00057ECC">
        <w:rPr>
          <w:rtl/>
        </w:rPr>
        <w:t>:</w:t>
      </w:r>
      <w:r>
        <w:rPr>
          <w:rtl/>
        </w:rPr>
        <w:t xml:space="preserve"> 82.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الأشعري أنّه قال</w:t>
      </w:r>
      <w:r w:rsidR="00E43BAF">
        <w:rPr>
          <w:rtl/>
        </w:rPr>
        <w:t xml:space="preserve"> - </w:t>
      </w:r>
      <w:r>
        <w:rPr>
          <w:rtl/>
        </w:rPr>
        <w:t>في الحديث المتقدّم</w:t>
      </w:r>
      <w:r w:rsidR="00057ECC">
        <w:rPr>
          <w:rtl/>
        </w:rPr>
        <w:t>،</w:t>
      </w:r>
      <w:r>
        <w:rPr>
          <w:rtl/>
        </w:rPr>
        <w:t xml:space="preserve"> فيما ذكرناه حول سورة كانوا يشبّهونها بإحدى المسبّحات</w:t>
      </w:r>
      <w:r w:rsidR="00E43BAF">
        <w:rPr>
          <w:rtl/>
        </w:rPr>
        <w:t xml:space="preserve"> -</w:t>
      </w:r>
      <w:r w:rsidR="00057ECC">
        <w:rPr>
          <w:rtl/>
        </w:rPr>
        <w:t>:</w:t>
      </w:r>
      <w:r>
        <w:rPr>
          <w:rtl/>
        </w:rPr>
        <w:t xml:space="preserve"> </w:t>
      </w:r>
      <w:r w:rsidR="00E43BAF">
        <w:rPr>
          <w:rtl/>
        </w:rPr>
        <w:t>«</w:t>
      </w:r>
      <w:r>
        <w:rPr>
          <w:rtl/>
        </w:rPr>
        <w:t>وكنّا نقرأ سورة كنا تشبّهها بإحدى المسبّحات فنسيتها غير أنّي حفظت منها</w:t>
      </w:r>
      <w:r w:rsidR="00057ECC">
        <w:rPr>
          <w:rtl/>
        </w:rPr>
        <w:t>:</w:t>
      </w:r>
      <w:r>
        <w:rPr>
          <w:rtl/>
        </w:rPr>
        <w:t xml:space="preserve"> </w:t>
      </w:r>
    </w:p>
    <w:p w:rsidR="000546F0" w:rsidRDefault="000546F0" w:rsidP="000546F0">
      <w:pPr>
        <w:pStyle w:val="libNormal"/>
        <w:rPr>
          <w:rtl/>
        </w:rPr>
      </w:pPr>
      <w:r>
        <w:rPr>
          <w:rtl/>
        </w:rPr>
        <w:t>يا أيّها الذين آمنوا لم تقولون مالا تفعلون</w:t>
      </w:r>
      <w:r w:rsidR="00E43BAF">
        <w:rPr>
          <w:rtl/>
        </w:rPr>
        <w:t xml:space="preserve"> - </w:t>
      </w:r>
      <w:r>
        <w:rPr>
          <w:rtl/>
        </w:rPr>
        <w:t>فتكتب شهادة في أعناقكم فتسألون عنها يوم القيامة</w:t>
      </w:r>
      <w:r w:rsidR="00E43BAF">
        <w:rPr>
          <w:rtl/>
        </w:rPr>
        <w:t xml:space="preserve"> -»</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وهذا حديث صحيح لإخراج مسلم إيّاه في </w:t>
      </w:r>
      <w:r w:rsidR="00E43BAF">
        <w:rPr>
          <w:rtl/>
        </w:rPr>
        <w:t>(</w:t>
      </w:r>
      <w:r>
        <w:rPr>
          <w:rtl/>
        </w:rPr>
        <w:t>صحيحه</w:t>
      </w:r>
      <w:r w:rsidR="00E43BAF">
        <w:rPr>
          <w:rtl/>
        </w:rPr>
        <w:t>)</w:t>
      </w:r>
      <w:r w:rsidR="00057ECC">
        <w:rPr>
          <w:rtl/>
        </w:rPr>
        <w:t>،</w:t>
      </w:r>
      <w:r>
        <w:rPr>
          <w:rtl/>
        </w:rPr>
        <w:t xml:space="preserve"> هو يفيد أنّ أبا</w:t>
      </w:r>
      <w:r>
        <w:rPr>
          <w:rFonts w:hint="cs"/>
          <w:rtl/>
        </w:rPr>
        <w:t xml:space="preserve"> </w:t>
      </w:r>
      <w:r>
        <w:rPr>
          <w:rtl/>
        </w:rPr>
        <w:t>موسى الأشعري كان يحفظ سورة طويلة</w:t>
      </w:r>
      <w:r w:rsidR="00057ECC">
        <w:rPr>
          <w:rtl/>
        </w:rPr>
        <w:t>،</w:t>
      </w:r>
      <w:r>
        <w:rPr>
          <w:rtl/>
        </w:rPr>
        <w:t xml:space="preserve"> وكان يقرؤها</w:t>
      </w:r>
      <w:r w:rsidR="00057ECC">
        <w:rPr>
          <w:rtl/>
        </w:rPr>
        <w:t>،</w:t>
      </w:r>
      <w:r>
        <w:rPr>
          <w:rtl/>
        </w:rPr>
        <w:t xml:space="preserve"> غير أنّه لم يحفظ منها غير الآية</w:t>
      </w:r>
      <w:r w:rsidR="00057ECC">
        <w:rPr>
          <w:rtl/>
        </w:rPr>
        <w:t>،</w:t>
      </w:r>
      <w:r>
        <w:rPr>
          <w:rtl/>
        </w:rPr>
        <w:t xml:space="preserve"> وفيها زيادة</w:t>
      </w:r>
      <w:r w:rsidR="00057ECC">
        <w:rPr>
          <w:rtl/>
        </w:rPr>
        <w:t>:</w:t>
      </w:r>
      <w:r>
        <w:rPr>
          <w:rtl/>
        </w:rPr>
        <w:t xml:space="preserve"> </w:t>
      </w:r>
      <w:r w:rsidR="00E43BAF">
        <w:rPr>
          <w:rtl/>
        </w:rPr>
        <w:t>«</w:t>
      </w:r>
      <w:r>
        <w:rPr>
          <w:rtl/>
        </w:rPr>
        <w:t>فتكتب شهادة في أعناقكم فتسألون عنها يوم القيامة</w:t>
      </w:r>
      <w:r w:rsidR="00E43BAF">
        <w:rPr>
          <w:rtl/>
        </w:rPr>
        <w:t>»</w:t>
      </w:r>
      <w:r>
        <w:rPr>
          <w:rtl/>
        </w:rPr>
        <w:t xml:space="preserve"> وهي غير موجود في المصحف الموجود. </w:t>
      </w:r>
      <w:r>
        <w:rPr>
          <w:rtl/>
        </w:rPr>
        <w:cr/>
      </w:r>
      <w:r w:rsidRPr="00597BD0">
        <w:rPr>
          <w:rtl/>
        </w:rPr>
        <w:t xml:space="preserve">حول آية </w:t>
      </w:r>
      <w:r w:rsidR="00E43BAF" w:rsidRPr="00597BD0">
        <w:rPr>
          <w:rtl/>
        </w:rPr>
        <w:t>«</w:t>
      </w:r>
      <w:r w:rsidRPr="00597BD0">
        <w:rPr>
          <w:rtl/>
        </w:rPr>
        <w:t xml:space="preserve">ولاية النبي </w:t>
      </w:r>
      <w:r w:rsidR="00DC517C" w:rsidRPr="00DC517C">
        <w:rPr>
          <w:rStyle w:val="libAlaemChar"/>
          <w:rFonts w:hint="cs"/>
          <w:rtl/>
        </w:rPr>
        <w:t>صلى‌الله‌عليه‌وآله</w:t>
      </w:r>
      <w:r w:rsidR="00E43BAF" w:rsidRPr="00597BD0">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قال الحافظ جلال الدين السيوطي</w:t>
      </w:r>
      <w:r w:rsidR="00057ECC">
        <w:rPr>
          <w:rtl/>
        </w:rPr>
        <w:t>:</w:t>
      </w:r>
      <w:r>
        <w:rPr>
          <w:rtl/>
        </w:rPr>
        <w:t xml:space="preserve"> </w:t>
      </w:r>
      <w:r w:rsidR="00E43BAF">
        <w:rPr>
          <w:rtl/>
        </w:rPr>
        <w:t>«</w:t>
      </w:r>
      <w:r>
        <w:rPr>
          <w:rtl/>
        </w:rPr>
        <w:t>أخرج الفريابي والحاكم وابن مردويه</w:t>
      </w:r>
      <w:r w:rsidR="00057ECC">
        <w:rPr>
          <w:rtl/>
        </w:rPr>
        <w:t>،</w:t>
      </w:r>
      <w:r>
        <w:rPr>
          <w:rtl/>
        </w:rPr>
        <w:t xml:space="preserve"> والبيهقي في سننه</w:t>
      </w:r>
      <w:r w:rsidR="00057ECC">
        <w:rPr>
          <w:rtl/>
        </w:rPr>
        <w:t>،</w:t>
      </w:r>
      <w:r>
        <w:rPr>
          <w:rtl/>
        </w:rPr>
        <w:t xml:space="preserve"> عن ابن عباس</w:t>
      </w:r>
      <w:r w:rsidR="00057ECC">
        <w:rPr>
          <w:rtl/>
        </w:rPr>
        <w:t>،</w:t>
      </w:r>
      <w:r>
        <w:rPr>
          <w:rtl/>
        </w:rPr>
        <w:t xml:space="preserve"> أنّه كان يقرأ هذه الآية</w:t>
      </w:r>
      <w:r w:rsidR="00057ECC">
        <w:rPr>
          <w:rtl/>
        </w:rPr>
        <w:t>:</w:t>
      </w:r>
      <w:r>
        <w:rPr>
          <w:rtl/>
        </w:rPr>
        <w:t xml:space="preserve"> </w:t>
      </w:r>
      <w:r w:rsidR="00E43BAF">
        <w:rPr>
          <w:rtl/>
        </w:rPr>
        <w:t>«</w:t>
      </w:r>
      <w:r>
        <w:rPr>
          <w:rtl/>
        </w:rPr>
        <w:t>النبي أولى بالمؤمنين من أنفسهم</w:t>
      </w:r>
      <w:r w:rsidR="00E43BAF">
        <w:rPr>
          <w:rtl/>
        </w:rPr>
        <w:t xml:space="preserve"> - </w:t>
      </w:r>
      <w:r>
        <w:rPr>
          <w:rtl/>
        </w:rPr>
        <w:t>وهو أب لهم</w:t>
      </w:r>
      <w:r w:rsidR="00E43BAF">
        <w:rPr>
          <w:rtl/>
        </w:rPr>
        <w:t xml:space="preserve"> - </w:t>
      </w:r>
      <w:r>
        <w:rPr>
          <w:rtl/>
        </w:rPr>
        <w:t>وأزواجه أمّهاتهم</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2</w:t>
      </w:r>
      <w:r w:rsidR="00E43BAF">
        <w:rPr>
          <w:rtl/>
        </w:rPr>
        <w:t xml:space="preserve"> - </w:t>
      </w:r>
      <w:r>
        <w:rPr>
          <w:rtl/>
        </w:rPr>
        <w:t>وقال الحافظ السيوطي أيضاً</w:t>
      </w:r>
      <w:r w:rsidR="00057ECC">
        <w:rPr>
          <w:rtl/>
        </w:rPr>
        <w:t>:</w:t>
      </w:r>
      <w:r>
        <w:rPr>
          <w:rtl/>
        </w:rPr>
        <w:t xml:space="preserve"> </w:t>
      </w:r>
      <w:r w:rsidR="00E43BAF">
        <w:rPr>
          <w:rtl/>
        </w:rPr>
        <w:t>«</w:t>
      </w:r>
      <w:r>
        <w:rPr>
          <w:rtl/>
        </w:rPr>
        <w:t>أخرج عبد الرزاق</w:t>
      </w:r>
      <w:r w:rsidR="00057ECC">
        <w:rPr>
          <w:rtl/>
        </w:rPr>
        <w:t>،</w:t>
      </w:r>
      <w:r>
        <w:rPr>
          <w:rtl/>
        </w:rPr>
        <w:t xml:space="preserve"> وسعيد بن منصور</w:t>
      </w:r>
      <w:r w:rsidR="00057ECC">
        <w:rPr>
          <w:rtl/>
        </w:rPr>
        <w:t>،</w:t>
      </w:r>
      <w:r>
        <w:rPr>
          <w:rtl/>
        </w:rPr>
        <w:t xml:space="preserve"> وإسحاق بن راهويه</w:t>
      </w:r>
      <w:r w:rsidR="00057ECC">
        <w:rPr>
          <w:rtl/>
        </w:rPr>
        <w:t>،</w:t>
      </w:r>
      <w:r>
        <w:rPr>
          <w:rtl/>
        </w:rPr>
        <w:t xml:space="preserve"> وابن المنذر</w:t>
      </w:r>
      <w:r w:rsidR="00057ECC">
        <w:rPr>
          <w:rtl/>
        </w:rPr>
        <w:t>،</w:t>
      </w:r>
      <w:r>
        <w:rPr>
          <w:rtl/>
        </w:rPr>
        <w:t xml:space="preserve"> والبيهقي</w:t>
      </w:r>
      <w:r w:rsidR="00057ECC">
        <w:rPr>
          <w:rtl/>
        </w:rPr>
        <w:t>،</w:t>
      </w:r>
      <w:r>
        <w:rPr>
          <w:rtl/>
        </w:rPr>
        <w:t xml:space="preserve"> عن مجالد</w:t>
      </w:r>
      <w:r w:rsidR="00057ECC">
        <w:rPr>
          <w:rtl/>
        </w:rPr>
        <w:t>،</w:t>
      </w:r>
      <w:r>
        <w:rPr>
          <w:rtl/>
        </w:rPr>
        <w:t xml:space="preserve"> قال</w:t>
      </w:r>
      <w:r w:rsidR="00057ECC">
        <w:rPr>
          <w:rtl/>
        </w:rPr>
        <w:t>:</w:t>
      </w:r>
      <w:r>
        <w:rPr>
          <w:rtl/>
        </w:rPr>
        <w:t xml:space="preserve"> مرّ عمر ابن الخطاب بغلام وهو يقرأ في المصحف</w:t>
      </w:r>
      <w:r w:rsidR="00057ECC">
        <w:rPr>
          <w:rtl/>
        </w:rPr>
        <w:t>:</w:t>
      </w:r>
      <w:r>
        <w:rPr>
          <w:rtl/>
        </w:rPr>
        <w:t xml:space="preserve"> </w:t>
      </w:r>
      <w:r w:rsidR="00E43BAF">
        <w:rPr>
          <w:rtl/>
        </w:rPr>
        <w:t>«</w:t>
      </w:r>
      <w:r>
        <w:rPr>
          <w:rtl/>
        </w:rPr>
        <w:t>النبي أولى بالمؤمنين من أنفسهم وأزواجه امّهاتهم</w:t>
      </w:r>
      <w:r w:rsidR="00E43BAF">
        <w:rPr>
          <w:rtl/>
        </w:rPr>
        <w:t xml:space="preserve"> - </w:t>
      </w:r>
      <w:r>
        <w:rPr>
          <w:rtl/>
        </w:rPr>
        <w:t>وهو أب لهم</w:t>
      </w:r>
      <w:r w:rsidR="00E43BAF">
        <w:rPr>
          <w:rtl/>
        </w:rPr>
        <w:t xml:space="preserve"> -»</w:t>
      </w:r>
      <w:r>
        <w:rPr>
          <w:rtl/>
        </w:rPr>
        <w:t xml:space="preserve">. </w:t>
      </w:r>
    </w:p>
    <w:p w:rsidR="000546F0" w:rsidRDefault="000546F0" w:rsidP="000546F0">
      <w:pPr>
        <w:pStyle w:val="libNormal"/>
        <w:rPr>
          <w:rtl/>
        </w:rPr>
      </w:pPr>
      <w:r>
        <w:rPr>
          <w:rtl/>
        </w:rPr>
        <w:t>فقال</w:t>
      </w:r>
      <w:r w:rsidR="00057ECC">
        <w:rPr>
          <w:rtl/>
        </w:rPr>
        <w:t>:</w:t>
      </w:r>
      <w:r>
        <w:rPr>
          <w:rtl/>
        </w:rPr>
        <w:t xml:space="preserve"> يا غلام حكّها.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صحيح مسلم 2</w:t>
      </w:r>
      <w:r w:rsidR="00057ECC">
        <w:rPr>
          <w:rtl/>
        </w:rPr>
        <w:t>:</w:t>
      </w:r>
      <w:r>
        <w:rPr>
          <w:rtl/>
        </w:rPr>
        <w:t xml:space="preserve"> 726.</w:t>
      </w:r>
    </w:p>
    <w:p w:rsidR="00597BD0" w:rsidRDefault="000546F0" w:rsidP="000546F0">
      <w:pPr>
        <w:pStyle w:val="libFootnote0"/>
        <w:rPr>
          <w:rtl/>
        </w:rPr>
      </w:pPr>
      <w:r>
        <w:rPr>
          <w:rtl/>
        </w:rPr>
        <w:t>(</w:t>
      </w:r>
      <w:r>
        <w:rPr>
          <w:rFonts w:hint="cs"/>
          <w:rtl/>
        </w:rPr>
        <w:t>2</w:t>
      </w:r>
      <w:r>
        <w:rPr>
          <w:rtl/>
        </w:rPr>
        <w:t>) الدر المنثور 5</w:t>
      </w:r>
      <w:r w:rsidR="00057ECC">
        <w:rPr>
          <w:rtl/>
        </w:rPr>
        <w:t>:</w:t>
      </w:r>
      <w:r>
        <w:rPr>
          <w:rtl/>
        </w:rPr>
        <w:t xml:space="preserve"> 183.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فقال</w:t>
      </w:r>
      <w:r w:rsidR="00057ECC">
        <w:rPr>
          <w:rtl/>
        </w:rPr>
        <w:t>:</w:t>
      </w:r>
      <w:r>
        <w:rPr>
          <w:rtl/>
        </w:rPr>
        <w:t xml:space="preserve"> هذا مصحف ابيّ بن كعب. </w:t>
      </w:r>
    </w:p>
    <w:p w:rsidR="000546F0" w:rsidRDefault="000546F0" w:rsidP="000546F0">
      <w:pPr>
        <w:pStyle w:val="libNormal"/>
        <w:rPr>
          <w:rtl/>
        </w:rPr>
      </w:pPr>
      <w:r>
        <w:rPr>
          <w:rtl/>
        </w:rPr>
        <w:t>فذهب إليه فسأله فقال</w:t>
      </w:r>
      <w:r w:rsidR="00057ECC">
        <w:rPr>
          <w:rtl/>
        </w:rPr>
        <w:t>:</w:t>
      </w:r>
      <w:r>
        <w:rPr>
          <w:rtl/>
        </w:rPr>
        <w:t xml:space="preserve"> إنّه كان يلهيني القرآن</w:t>
      </w:r>
      <w:r w:rsidR="00057ECC">
        <w:rPr>
          <w:rtl/>
        </w:rPr>
        <w:t>،</w:t>
      </w:r>
      <w:r>
        <w:rPr>
          <w:rtl/>
        </w:rPr>
        <w:t xml:space="preserve"> ويلهيك الصفق بالأسواق</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فزيادة </w:t>
      </w:r>
      <w:r w:rsidR="00E43BAF">
        <w:rPr>
          <w:rtl/>
        </w:rPr>
        <w:t>«</w:t>
      </w:r>
      <w:r>
        <w:rPr>
          <w:rtl/>
        </w:rPr>
        <w:t>وهو أب لهم</w:t>
      </w:r>
      <w:r w:rsidR="00E43BAF">
        <w:rPr>
          <w:rtl/>
        </w:rPr>
        <w:t xml:space="preserve">» - </w:t>
      </w:r>
      <w:r>
        <w:rPr>
          <w:rtl/>
        </w:rPr>
        <w:t>بحسب هذين الحديثين</w:t>
      </w:r>
      <w:r w:rsidR="00E43BAF">
        <w:rPr>
          <w:rtl/>
        </w:rPr>
        <w:t xml:space="preserve"> - </w:t>
      </w:r>
      <w:r>
        <w:rPr>
          <w:rtl/>
        </w:rPr>
        <w:t>كانت من القرآن الكريم في رأي صحابيّين كبيرين هما</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عبد الله بن العباس.</w:t>
      </w:r>
    </w:p>
    <w:p w:rsidR="000546F0" w:rsidRDefault="000546F0" w:rsidP="000546F0">
      <w:pPr>
        <w:pStyle w:val="libNormal"/>
        <w:rPr>
          <w:rtl/>
        </w:rPr>
      </w:pPr>
      <w:r>
        <w:rPr>
          <w:rtl/>
        </w:rPr>
        <w:t>2</w:t>
      </w:r>
      <w:r w:rsidR="00E43BAF">
        <w:rPr>
          <w:rtl/>
        </w:rPr>
        <w:t xml:space="preserve"> - </w:t>
      </w:r>
      <w:r>
        <w:rPr>
          <w:rtl/>
        </w:rPr>
        <w:t xml:space="preserve">اُبيّ بن كعب. </w:t>
      </w:r>
    </w:p>
    <w:p w:rsidR="000546F0" w:rsidRDefault="000546F0" w:rsidP="000546F0">
      <w:pPr>
        <w:pStyle w:val="libNormal"/>
        <w:rPr>
          <w:rtl/>
        </w:rPr>
      </w:pPr>
      <w:r>
        <w:rPr>
          <w:rtl/>
        </w:rPr>
        <w:t xml:space="preserve">حتى أنّ عمر لمّا اعترض على ابيّ أجابه بقوله </w:t>
      </w:r>
      <w:r w:rsidR="00E43BAF">
        <w:rPr>
          <w:rtl/>
        </w:rPr>
        <w:t>«</w:t>
      </w:r>
      <w:r>
        <w:rPr>
          <w:rtl/>
        </w:rPr>
        <w:t>إنّه كان يلهيني القرآن ويلهيك الصفق بالأسواق</w:t>
      </w:r>
      <w:r w:rsidR="00E43BAF">
        <w:rPr>
          <w:rtl/>
        </w:rPr>
        <w:t>»</w:t>
      </w:r>
      <w:r>
        <w:rPr>
          <w:rtl/>
        </w:rPr>
        <w:t xml:space="preserve">. </w:t>
      </w:r>
    </w:p>
    <w:p w:rsidR="000546F0" w:rsidRDefault="000546F0" w:rsidP="000546F0">
      <w:pPr>
        <w:pStyle w:val="libNormal"/>
        <w:rPr>
          <w:rtl/>
        </w:rPr>
      </w:pPr>
      <w:r>
        <w:rPr>
          <w:rtl/>
        </w:rPr>
        <w:t>ويفيد الحديث أنّ مصحف ابيّ بن كعب كان متلواً بين الناس معتقدين صحته ومعتمدين عليه</w:t>
      </w:r>
      <w:r w:rsidR="00057ECC">
        <w:rPr>
          <w:rtl/>
        </w:rPr>
        <w:t>،</w:t>
      </w:r>
      <w:r>
        <w:rPr>
          <w:rtl/>
        </w:rPr>
        <w:t xml:space="preserve"> حتى أنّ عمر لما قال للغلام</w:t>
      </w:r>
      <w:r w:rsidR="00057ECC">
        <w:rPr>
          <w:rtl/>
        </w:rPr>
        <w:t>:</w:t>
      </w:r>
      <w:r>
        <w:rPr>
          <w:rtl/>
        </w:rPr>
        <w:t xml:space="preserve"> </w:t>
      </w:r>
      <w:r w:rsidR="00E43BAF">
        <w:rPr>
          <w:rtl/>
        </w:rPr>
        <w:t>«</w:t>
      </w:r>
      <w:r>
        <w:rPr>
          <w:rtl/>
        </w:rPr>
        <w:t>حكّها</w:t>
      </w:r>
      <w:r w:rsidR="00E43BAF">
        <w:rPr>
          <w:rtl/>
        </w:rPr>
        <w:t>»</w:t>
      </w:r>
      <w:r>
        <w:rPr>
          <w:rtl/>
        </w:rPr>
        <w:t xml:space="preserve"> قال له</w:t>
      </w:r>
      <w:r w:rsidR="00057ECC">
        <w:rPr>
          <w:rtl/>
        </w:rPr>
        <w:t>:</w:t>
      </w:r>
      <w:r>
        <w:rPr>
          <w:rtl/>
        </w:rPr>
        <w:t xml:space="preserve"> </w:t>
      </w:r>
      <w:r w:rsidR="00E43BAF">
        <w:rPr>
          <w:rtl/>
        </w:rPr>
        <w:t>«</w:t>
      </w:r>
      <w:r>
        <w:rPr>
          <w:rtl/>
        </w:rPr>
        <w:t>هذا مصحف ابيّ بن كعب</w:t>
      </w:r>
      <w:r w:rsidR="00E43BAF">
        <w:rPr>
          <w:rtl/>
        </w:rPr>
        <w:t>»</w:t>
      </w:r>
      <w:r>
        <w:rPr>
          <w:rtl/>
        </w:rPr>
        <w:t xml:space="preserve">. </w:t>
      </w:r>
    </w:p>
    <w:p w:rsidR="000546F0" w:rsidRDefault="000546F0" w:rsidP="000546F0">
      <w:pPr>
        <w:pStyle w:val="libNormal"/>
        <w:rPr>
          <w:rtl/>
        </w:rPr>
      </w:pPr>
      <w:r>
        <w:rPr>
          <w:rtl/>
        </w:rPr>
        <w:t>وقد روى الحافظ السيوطي ذلك عن جماعة من أعيان الحفّاظ وهم</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عبد الرزّاق بن همام الصنعاني. </w:t>
      </w:r>
    </w:p>
    <w:p w:rsidR="000546F0" w:rsidRDefault="000546F0" w:rsidP="000546F0">
      <w:pPr>
        <w:pStyle w:val="libNormal"/>
        <w:rPr>
          <w:rtl/>
        </w:rPr>
      </w:pPr>
      <w:r>
        <w:rPr>
          <w:rtl/>
        </w:rPr>
        <w:t>2</w:t>
      </w:r>
      <w:r w:rsidR="00E43BAF">
        <w:rPr>
          <w:rtl/>
        </w:rPr>
        <w:t xml:space="preserve"> - </w:t>
      </w:r>
      <w:r>
        <w:rPr>
          <w:rtl/>
        </w:rPr>
        <w:t xml:space="preserve">سعيد بن منصور. صاحب السنن. </w:t>
      </w:r>
    </w:p>
    <w:p w:rsidR="000546F0" w:rsidRDefault="000546F0" w:rsidP="000546F0">
      <w:pPr>
        <w:pStyle w:val="libNormal"/>
        <w:rPr>
          <w:rtl/>
        </w:rPr>
      </w:pPr>
      <w:r>
        <w:rPr>
          <w:rtl/>
        </w:rPr>
        <w:t>3</w:t>
      </w:r>
      <w:r w:rsidR="00E43BAF">
        <w:rPr>
          <w:rtl/>
        </w:rPr>
        <w:t xml:space="preserve"> - </w:t>
      </w:r>
      <w:r>
        <w:rPr>
          <w:rtl/>
        </w:rPr>
        <w:t xml:space="preserve">إسحاق بن راهويه. شيخ البخاري ومسلم وغيرهما. </w:t>
      </w:r>
    </w:p>
    <w:p w:rsidR="000546F0" w:rsidRDefault="000546F0" w:rsidP="000546F0">
      <w:pPr>
        <w:pStyle w:val="libNormal"/>
        <w:rPr>
          <w:rtl/>
        </w:rPr>
      </w:pPr>
      <w:r>
        <w:rPr>
          <w:rtl/>
        </w:rPr>
        <w:t>4</w:t>
      </w:r>
      <w:r w:rsidR="00E43BAF">
        <w:rPr>
          <w:rtl/>
        </w:rPr>
        <w:t xml:space="preserve"> - </w:t>
      </w:r>
      <w:r>
        <w:rPr>
          <w:rtl/>
        </w:rPr>
        <w:t>الحاكم النيسابوري</w:t>
      </w:r>
      <w:r w:rsidR="00057ECC">
        <w:rPr>
          <w:rtl/>
        </w:rPr>
        <w:t>،</w:t>
      </w:r>
      <w:r>
        <w:rPr>
          <w:rtl/>
        </w:rPr>
        <w:t xml:space="preserve"> صاحب المستدرك. </w:t>
      </w:r>
    </w:p>
    <w:p w:rsidR="000546F0" w:rsidRDefault="000546F0" w:rsidP="000546F0">
      <w:pPr>
        <w:pStyle w:val="libNormal"/>
        <w:rPr>
          <w:rtl/>
        </w:rPr>
      </w:pPr>
      <w:r>
        <w:rPr>
          <w:rtl/>
        </w:rPr>
        <w:t>5</w:t>
      </w:r>
      <w:r w:rsidR="00E43BAF">
        <w:rPr>
          <w:rtl/>
        </w:rPr>
        <w:t xml:space="preserve"> - </w:t>
      </w:r>
      <w:r>
        <w:rPr>
          <w:rtl/>
        </w:rPr>
        <w:t xml:space="preserve">الفريابي شيخ أحمد والبخاري وغيرهما. </w:t>
      </w:r>
    </w:p>
    <w:p w:rsidR="000546F0" w:rsidRDefault="000546F0" w:rsidP="000546F0">
      <w:pPr>
        <w:pStyle w:val="libNormal"/>
        <w:rPr>
          <w:rtl/>
        </w:rPr>
      </w:pPr>
      <w:r>
        <w:rPr>
          <w:rtl/>
        </w:rPr>
        <w:t>6</w:t>
      </w:r>
      <w:r w:rsidR="00E43BAF">
        <w:rPr>
          <w:rtl/>
        </w:rPr>
        <w:t xml:space="preserve"> - </w:t>
      </w:r>
      <w:r>
        <w:rPr>
          <w:rtl/>
        </w:rPr>
        <w:t xml:space="preserve">أبو بكر ابن مردويه الأصبهاني. </w:t>
      </w:r>
    </w:p>
    <w:p w:rsidR="000546F0" w:rsidRDefault="000546F0" w:rsidP="000546F0">
      <w:pPr>
        <w:pStyle w:val="libNormal"/>
        <w:rPr>
          <w:rtl/>
        </w:rPr>
      </w:pPr>
      <w:r>
        <w:rPr>
          <w:rtl/>
        </w:rPr>
        <w:t>7</w:t>
      </w:r>
      <w:r w:rsidR="00E43BAF">
        <w:rPr>
          <w:rtl/>
        </w:rPr>
        <w:t xml:space="preserve"> - </w:t>
      </w:r>
      <w:r>
        <w:rPr>
          <w:rtl/>
        </w:rPr>
        <w:t>أبوبكر البيهقي صاحب السنن الكبرى.</w:t>
      </w:r>
    </w:p>
    <w:p w:rsidR="000546F0" w:rsidRPr="00670A4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الدرّ المنثور 5</w:t>
      </w:r>
      <w:r w:rsidR="00057ECC">
        <w:rPr>
          <w:rtl/>
        </w:rPr>
        <w:t>:</w:t>
      </w:r>
      <w:r>
        <w:rPr>
          <w:rtl/>
        </w:rPr>
        <w:t xml:space="preserve"> 183.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8</w:t>
      </w:r>
      <w:r w:rsidR="00E43BAF">
        <w:rPr>
          <w:rtl/>
        </w:rPr>
        <w:t xml:space="preserve"> - </w:t>
      </w:r>
      <w:r>
        <w:rPr>
          <w:rtl/>
        </w:rPr>
        <w:t>أبوبكر ابن المنذر الإمام المجتهد.</w:t>
      </w:r>
    </w:p>
    <w:p w:rsidR="000546F0" w:rsidRDefault="000546F0" w:rsidP="000546F0">
      <w:pPr>
        <w:pStyle w:val="Heading2"/>
        <w:rPr>
          <w:rtl/>
        </w:rPr>
      </w:pPr>
      <w:bookmarkStart w:id="246" w:name="_Toc292294392"/>
      <w:bookmarkStart w:id="247" w:name="_Toc409343527"/>
      <w:r>
        <w:rPr>
          <w:rtl/>
        </w:rPr>
        <w:t xml:space="preserve">حول آية </w:t>
      </w:r>
      <w:r w:rsidR="00E43BAF">
        <w:rPr>
          <w:rtl/>
        </w:rPr>
        <w:t>«</w:t>
      </w:r>
      <w:r>
        <w:rPr>
          <w:rtl/>
        </w:rPr>
        <w:t>الحميّة</w:t>
      </w:r>
      <w:r w:rsidR="00E43BAF">
        <w:rPr>
          <w:rtl/>
        </w:rPr>
        <w:t>»</w:t>
      </w:r>
      <w:bookmarkEnd w:id="246"/>
      <w:bookmarkEnd w:id="247"/>
      <w:r>
        <w:rPr>
          <w:rtl/>
        </w:rPr>
        <w:t xml:space="preserve"> </w:t>
      </w:r>
    </w:p>
    <w:p w:rsidR="000546F0" w:rsidRDefault="000546F0" w:rsidP="000546F0">
      <w:pPr>
        <w:pStyle w:val="libNormal"/>
        <w:rPr>
          <w:rtl/>
        </w:rPr>
      </w:pPr>
      <w:r>
        <w:rPr>
          <w:rtl/>
        </w:rPr>
        <w:t>روى الحافظ جلال الدين السيوطي عن النسائي الحاكم قال</w:t>
      </w:r>
      <w:r w:rsidR="00057ECC">
        <w:rPr>
          <w:rtl/>
        </w:rPr>
        <w:t>:</w:t>
      </w:r>
      <w:r>
        <w:rPr>
          <w:rtl/>
        </w:rPr>
        <w:t xml:space="preserve"> وصحّحة</w:t>
      </w:r>
      <w:r w:rsidR="00E43BAF">
        <w:rPr>
          <w:rtl/>
        </w:rPr>
        <w:t xml:space="preserve"> - </w:t>
      </w:r>
      <w:r>
        <w:rPr>
          <w:rtl/>
        </w:rPr>
        <w:t xml:space="preserve">من طريق ابن أبي إدريس </w:t>
      </w:r>
      <w:r w:rsidR="00E43BAF">
        <w:rPr>
          <w:rtl/>
        </w:rPr>
        <w:t>«</w:t>
      </w:r>
      <w:r>
        <w:rPr>
          <w:rtl/>
        </w:rPr>
        <w:t>عن ابيّ بن كعب أنّه كان يقرأ</w:t>
      </w:r>
      <w:r w:rsidR="00057ECC">
        <w:rPr>
          <w:rtl/>
        </w:rPr>
        <w:t>:</w:t>
      </w:r>
      <w:r>
        <w:rPr>
          <w:rtl/>
        </w:rPr>
        <w:t xml:space="preserve"> </w:t>
      </w:r>
      <w:r w:rsidR="00E43BAF">
        <w:rPr>
          <w:rtl/>
        </w:rPr>
        <w:t>«</w:t>
      </w:r>
      <w:r>
        <w:rPr>
          <w:rtl/>
        </w:rPr>
        <w:t>إذ جعل الذين كفروا في قلوبهم الحميّة حميّة الجاهلية</w:t>
      </w:r>
      <w:r w:rsidR="00E43BAF">
        <w:rPr>
          <w:rtl/>
        </w:rPr>
        <w:t xml:space="preserve"> - </w:t>
      </w:r>
      <w:r>
        <w:rPr>
          <w:rtl/>
        </w:rPr>
        <w:t>ولو حميتم كما حموا لفسد المسجد الحرام</w:t>
      </w:r>
      <w:r w:rsidR="00E43BAF">
        <w:rPr>
          <w:rtl/>
        </w:rPr>
        <w:t xml:space="preserve"> - </w:t>
      </w:r>
      <w:r>
        <w:rPr>
          <w:rtl/>
        </w:rPr>
        <w:t>فأنزل الله سكينته على رسوله</w:t>
      </w:r>
      <w:r w:rsidR="00E43BAF">
        <w:rPr>
          <w:rtl/>
        </w:rPr>
        <w:t>»</w:t>
      </w:r>
      <w:r>
        <w:rPr>
          <w:rtl/>
        </w:rPr>
        <w:t xml:space="preserve"> فبلغ ذلك عمر</w:t>
      </w:r>
      <w:r w:rsidR="00057ECC">
        <w:rPr>
          <w:rtl/>
        </w:rPr>
        <w:t>،</w:t>
      </w:r>
      <w:r>
        <w:rPr>
          <w:rtl/>
        </w:rPr>
        <w:t xml:space="preserve"> فاشتدّ عليه</w:t>
      </w:r>
      <w:r w:rsidR="00057ECC">
        <w:rPr>
          <w:rtl/>
        </w:rPr>
        <w:t>،</w:t>
      </w:r>
      <w:r>
        <w:rPr>
          <w:rtl/>
        </w:rPr>
        <w:t xml:space="preserve"> فدعا ناساً من أصحابه</w:t>
      </w:r>
      <w:r w:rsidR="00E43BAF">
        <w:rPr>
          <w:rtl/>
        </w:rPr>
        <w:t xml:space="preserve"> - </w:t>
      </w:r>
      <w:r>
        <w:rPr>
          <w:rtl/>
        </w:rPr>
        <w:t>فيهم زيد بن ثابت</w:t>
      </w:r>
      <w:r w:rsidR="00E43BAF">
        <w:rPr>
          <w:rtl/>
        </w:rPr>
        <w:t xml:space="preserve"> - </w:t>
      </w:r>
      <w:r>
        <w:rPr>
          <w:rtl/>
        </w:rPr>
        <w:t>فقال</w:t>
      </w:r>
      <w:r w:rsidR="00057ECC">
        <w:rPr>
          <w:rtl/>
        </w:rPr>
        <w:t>:</w:t>
      </w:r>
      <w:r>
        <w:rPr>
          <w:rtl/>
        </w:rPr>
        <w:t xml:space="preserve"> </w:t>
      </w:r>
    </w:p>
    <w:p w:rsidR="000546F0" w:rsidRDefault="000546F0" w:rsidP="000546F0">
      <w:pPr>
        <w:pStyle w:val="libNormal"/>
        <w:rPr>
          <w:rtl/>
        </w:rPr>
      </w:pPr>
      <w:r>
        <w:rPr>
          <w:rtl/>
        </w:rPr>
        <w:t xml:space="preserve">من يقرأ منكم سورة الفتح؟ </w:t>
      </w:r>
    </w:p>
    <w:p w:rsidR="000546F0" w:rsidRDefault="000546F0" w:rsidP="000546F0">
      <w:pPr>
        <w:pStyle w:val="libNormal"/>
        <w:rPr>
          <w:rtl/>
        </w:rPr>
      </w:pPr>
      <w:r>
        <w:rPr>
          <w:rtl/>
        </w:rPr>
        <w:t xml:space="preserve">فقرأ زيد على قراءتنا اليوم. </w:t>
      </w:r>
    </w:p>
    <w:p w:rsidR="000546F0" w:rsidRDefault="000546F0" w:rsidP="000546F0">
      <w:pPr>
        <w:pStyle w:val="libNormal"/>
        <w:rPr>
          <w:rtl/>
        </w:rPr>
      </w:pPr>
      <w:r>
        <w:rPr>
          <w:rtl/>
        </w:rPr>
        <w:t>فغلّظ له عمر</w:t>
      </w:r>
      <w:r w:rsidR="00057ECC">
        <w:rPr>
          <w:rtl/>
        </w:rPr>
        <w:t>،</w:t>
      </w:r>
      <w:r>
        <w:rPr>
          <w:rtl/>
        </w:rPr>
        <w:t xml:space="preserve"> فقال</w:t>
      </w:r>
      <w:r w:rsidR="00057ECC">
        <w:rPr>
          <w:rtl/>
        </w:rPr>
        <w:t>:</w:t>
      </w:r>
      <w:r>
        <w:rPr>
          <w:rtl/>
        </w:rPr>
        <w:t xml:space="preserve"> إني أتكلّم؟ </w:t>
      </w:r>
    </w:p>
    <w:p w:rsidR="000546F0" w:rsidRDefault="000546F0" w:rsidP="000546F0">
      <w:pPr>
        <w:pStyle w:val="libNormal"/>
        <w:rPr>
          <w:rtl/>
        </w:rPr>
      </w:pPr>
      <w:r>
        <w:rPr>
          <w:rtl/>
        </w:rPr>
        <w:t>فقال</w:t>
      </w:r>
      <w:r w:rsidR="00057ECC">
        <w:rPr>
          <w:rtl/>
        </w:rPr>
        <w:t>:</w:t>
      </w:r>
      <w:r>
        <w:rPr>
          <w:rtl/>
        </w:rPr>
        <w:t xml:space="preserve"> تكلّم. </w:t>
      </w:r>
    </w:p>
    <w:p w:rsidR="000546F0" w:rsidRDefault="000546F0" w:rsidP="000546F0">
      <w:pPr>
        <w:pStyle w:val="libNormal"/>
        <w:rPr>
          <w:rtl/>
        </w:rPr>
      </w:pPr>
      <w:r>
        <w:rPr>
          <w:rtl/>
        </w:rPr>
        <w:t>قال</w:t>
      </w:r>
      <w:r w:rsidR="00057ECC">
        <w:rPr>
          <w:rtl/>
        </w:rPr>
        <w:t>:</w:t>
      </w:r>
      <w:r>
        <w:rPr>
          <w:rtl/>
        </w:rPr>
        <w:t xml:space="preserve"> لقد علمت أني كنت أدخل على النبي </w:t>
      </w:r>
      <w:r w:rsidR="00DC517C" w:rsidRPr="00DC517C">
        <w:rPr>
          <w:rStyle w:val="libAlaemChar"/>
          <w:rFonts w:hint="cs"/>
          <w:rtl/>
        </w:rPr>
        <w:t>صلى‌الله‌عليه‌وآله</w:t>
      </w:r>
      <w:r>
        <w:rPr>
          <w:rtl/>
        </w:rPr>
        <w:t xml:space="preserve"> ويقرؤني وأنت بالباب</w:t>
      </w:r>
      <w:r w:rsidR="00057ECC">
        <w:rPr>
          <w:rtl/>
        </w:rPr>
        <w:t>،</w:t>
      </w:r>
      <w:r>
        <w:rPr>
          <w:rtl/>
        </w:rPr>
        <w:t xml:space="preserve"> فإن أن اقرىء الناس على ما أقرأني أقرأت وإلاّ لم أقرأ حرفاً ما حييت. </w:t>
      </w:r>
    </w:p>
    <w:p w:rsidR="000546F0" w:rsidRDefault="000546F0" w:rsidP="000546F0">
      <w:pPr>
        <w:pStyle w:val="libNormal"/>
        <w:rPr>
          <w:rtl/>
        </w:rPr>
      </w:pPr>
      <w:r>
        <w:rPr>
          <w:rtl/>
        </w:rPr>
        <w:t>قال</w:t>
      </w:r>
      <w:r w:rsidR="00057ECC">
        <w:rPr>
          <w:rtl/>
        </w:rPr>
        <w:t>:</w:t>
      </w:r>
      <w:r>
        <w:rPr>
          <w:rtl/>
        </w:rPr>
        <w:t xml:space="preserve"> بل أقرئ الناس</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وفي هذا الحديث</w:t>
      </w:r>
      <w:r w:rsidR="00057ECC">
        <w:rPr>
          <w:rtl/>
        </w:rPr>
        <w:t>:</w:t>
      </w:r>
      <w:r>
        <w:rPr>
          <w:rtl/>
        </w:rPr>
        <w:t xml:space="preserve"> أنّ عمر بن الخطاب عندما بلغته قراءة ابيّ اشتدّ عليه ثم أغلظ له أمام ناس من الصحابة</w:t>
      </w:r>
      <w:r w:rsidR="00057ECC">
        <w:rPr>
          <w:rtl/>
        </w:rPr>
        <w:t>،</w:t>
      </w:r>
      <w:r>
        <w:rPr>
          <w:rtl/>
        </w:rPr>
        <w:t xml:space="preserve"> ولكن أبيّاً خصمه بما قال</w:t>
      </w:r>
      <w:r w:rsidR="00057ECC">
        <w:rPr>
          <w:rtl/>
        </w:rPr>
        <w:t>:</w:t>
      </w:r>
      <w:r>
        <w:rPr>
          <w:rtl/>
        </w:rPr>
        <w:t xml:space="preserve"> ومعنى ذلك</w:t>
      </w:r>
      <w:r w:rsidR="00057ECC">
        <w:rPr>
          <w:rtl/>
        </w:rPr>
        <w:t>:</w:t>
      </w:r>
      <w:r>
        <w:rPr>
          <w:rtl/>
        </w:rPr>
        <w:t xml:space="preserve"> أنّ تلك الزيادة قد تعلّمها من النبي </w:t>
      </w:r>
      <w:r w:rsidR="00DC517C" w:rsidRPr="00DC517C">
        <w:rPr>
          <w:rStyle w:val="libAlaemChar"/>
          <w:rFonts w:hint="cs"/>
          <w:rtl/>
        </w:rPr>
        <w:t>صلى‌الله‌عليه‌وآله</w:t>
      </w:r>
      <w:r w:rsidR="00057ECC">
        <w:rPr>
          <w:rtl/>
        </w:rPr>
        <w:t>،</w:t>
      </w:r>
      <w:r>
        <w:rPr>
          <w:rtl/>
        </w:rPr>
        <w:t xml:space="preserve"> وهو عندما كان يقرى الناس كان يعتقد بأنّه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الدر المنثور 6</w:t>
      </w:r>
      <w:r w:rsidR="00057ECC">
        <w:rPr>
          <w:rtl/>
        </w:rPr>
        <w:t>:</w:t>
      </w:r>
      <w:r>
        <w:rPr>
          <w:rtl/>
        </w:rPr>
        <w:t xml:space="preserve"> 79.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يقرؤهم القرآن الكريم كما انزل على النبي </w:t>
      </w:r>
      <w:r w:rsidR="00DC517C" w:rsidRPr="00DC517C">
        <w:rPr>
          <w:rStyle w:val="libAlaemChar"/>
          <w:rFonts w:hint="cs"/>
          <w:rtl/>
        </w:rPr>
        <w:t>صلى‌الله‌عليه‌وآله</w:t>
      </w:r>
      <w:r>
        <w:rPr>
          <w:rtl/>
        </w:rPr>
        <w:t xml:space="preserve">. </w:t>
      </w:r>
    </w:p>
    <w:p w:rsidR="000546F0" w:rsidRDefault="000546F0" w:rsidP="000546F0">
      <w:pPr>
        <w:pStyle w:val="libNormal"/>
        <w:rPr>
          <w:rtl/>
        </w:rPr>
      </w:pPr>
      <w:r>
        <w:rPr>
          <w:rtl/>
        </w:rPr>
        <w:t>ولقد كان لاعتقاده الراسخ وجزمه برأيه أثره البالغ في نفس عمر</w:t>
      </w:r>
      <w:r w:rsidR="00057ECC">
        <w:rPr>
          <w:rtl/>
        </w:rPr>
        <w:t>،</w:t>
      </w:r>
      <w:r>
        <w:rPr>
          <w:rtl/>
        </w:rPr>
        <w:t xml:space="preserve"> حتى قال له بعد أن اشتدّ عليه وأغلظ له</w:t>
      </w:r>
      <w:r w:rsidR="00057ECC">
        <w:rPr>
          <w:rtl/>
        </w:rPr>
        <w:t>:</w:t>
      </w:r>
      <w:r>
        <w:rPr>
          <w:rtl/>
        </w:rPr>
        <w:t xml:space="preserve"> </w:t>
      </w:r>
      <w:r w:rsidR="00E43BAF">
        <w:rPr>
          <w:rtl/>
        </w:rPr>
        <w:t>«</w:t>
      </w:r>
      <w:r>
        <w:rPr>
          <w:rtl/>
        </w:rPr>
        <w:t>بل أقرئ الناس</w:t>
      </w:r>
      <w:r w:rsidR="00E43BAF">
        <w:rPr>
          <w:rtl/>
        </w:rPr>
        <w:t>»</w:t>
      </w:r>
      <w:r>
        <w:rPr>
          <w:rtl/>
        </w:rPr>
        <w:t xml:space="preserve">. </w:t>
      </w:r>
    </w:p>
    <w:p w:rsidR="000546F0" w:rsidRDefault="000546F0" w:rsidP="000546F0">
      <w:pPr>
        <w:pStyle w:val="libNormal"/>
        <w:rPr>
          <w:rtl/>
        </w:rPr>
      </w:pPr>
      <w:r>
        <w:rPr>
          <w:rtl/>
        </w:rPr>
        <w:t>وقد روى الحافظ السيوطي الحديث عن</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النسائي صاحب السنن أحد الصحاح الستّة. </w:t>
      </w:r>
    </w:p>
    <w:p w:rsidR="000546F0" w:rsidRDefault="000546F0" w:rsidP="000546F0">
      <w:pPr>
        <w:pStyle w:val="libNormal"/>
        <w:rPr>
          <w:rtl/>
        </w:rPr>
      </w:pPr>
      <w:r>
        <w:rPr>
          <w:rtl/>
        </w:rPr>
        <w:t>2</w:t>
      </w:r>
      <w:r w:rsidR="00E43BAF">
        <w:rPr>
          <w:rtl/>
        </w:rPr>
        <w:t xml:space="preserve"> - </w:t>
      </w:r>
      <w:r>
        <w:rPr>
          <w:rtl/>
        </w:rPr>
        <w:t>الحاكم صاحب المستدرك على الصحيحين. وذكر أنّ الحاكم صحّح الحديث.</w:t>
      </w:r>
    </w:p>
    <w:p w:rsidR="000546F0" w:rsidRDefault="000546F0" w:rsidP="000546F0">
      <w:pPr>
        <w:pStyle w:val="Heading2"/>
        <w:rPr>
          <w:rtl/>
        </w:rPr>
      </w:pPr>
      <w:bookmarkStart w:id="248" w:name="_Toc292294393"/>
      <w:bookmarkStart w:id="249" w:name="_Toc409343528"/>
      <w:r>
        <w:rPr>
          <w:rtl/>
        </w:rPr>
        <w:t xml:space="preserve">حول آية </w:t>
      </w:r>
      <w:r w:rsidR="00E43BAF">
        <w:rPr>
          <w:rtl/>
        </w:rPr>
        <w:t>(</w:t>
      </w:r>
      <w:r>
        <w:rPr>
          <w:rtl/>
        </w:rPr>
        <w:t>كفي الله المؤمنين القتال</w:t>
      </w:r>
      <w:r w:rsidR="00E43BAF">
        <w:rPr>
          <w:rtl/>
        </w:rPr>
        <w:t>)</w:t>
      </w:r>
      <w:r>
        <w:rPr>
          <w:rFonts w:hint="cs"/>
          <w:rtl/>
        </w:rPr>
        <w:t>.</w:t>
      </w:r>
      <w:bookmarkEnd w:id="248"/>
      <w:bookmarkEnd w:id="249"/>
      <w:r>
        <w:rPr>
          <w:rtl/>
        </w:rPr>
        <w:t xml:space="preserve"> </w:t>
      </w:r>
    </w:p>
    <w:p w:rsidR="000546F0" w:rsidRDefault="000546F0" w:rsidP="000546F0">
      <w:pPr>
        <w:pStyle w:val="libNormal"/>
        <w:rPr>
          <w:rtl/>
        </w:rPr>
      </w:pPr>
      <w:r>
        <w:rPr>
          <w:rtl/>
        </w:rPr>
        <w:t>روى الحافظ جلال الدين السيوطي في تفسير قوله تعالى</w:t>
      </w:r>
      <w:r w:rsidR="00057ECC">
        <w:rPr>
          <w:rtl/>
        </w:rPr>
        <w:t>:</w:t>
      </w:r>
      <w:r>
        <w:rPr>
          <w:rtl/>
        </w:rPr>
        <w:t xml:space="preserve"> </w:t>
      </w:r>
      <w:r w:rsidR="00E43BAF">
        <w:rPr>
          <w:rStyle w:val="libAlaemChar"/>
          <w:rtl/>
        </w:rPr>
        <w:t>(</w:t>
      </w:r>
      <w:r w:rsidRPr="000546F0">
        <w:rPr>
          <w:rStyle w:val="libAieChar"/>
          <w:rtl/>
        </w:rPr>
        <w:t>كفي الله المؤمنين القتال</w:t>
      </w:r>
      <w:r w:rsidR="00E43BAF" w:rsidRPr="00E43BAF">
        <w:rPr>
          <w:rStyle w:val="libAlaemChar"/>
          <w:rtl/>
        </w:rPr>
        <w:t>)</w:t>
      </w:r>
      <w:r>
        <w:rPr>
          <w:rtl/>
        </w:rPr>
        <w:t xml:space="preserve"> </w:t>
      </w:r>
      <w:r w:rsidRPr="000546F0">
        <w:rPr>
          <w:rStyle w:val="libFootnotenumChar"/>
          <w:rtl/>
        </w:rPr>
        <w:t>(1)</w:t>
      </w:r>
      <w:r>
        <w:rPr>
          <w:rtl/>
        </w:rPr>
        <w:t xml:space="preserve"> عن ابن أبي حاتم وابن مردويه وابن عساكر</w:t>
      </w:r>
      <w:r w:rsidR="00057ECC">
        <w:rPr>
          <w:rtl/>
        </w:rPr>
        <w:t>،</w:t>
      </w:r>
      <w:r>
        <w:rPr>
          <w:rtl/>
        </w:rPr>
        <w:t xml:space="preserve"> </w:t>
      </w:r>
      <w:r w:rsidR="00E43BAF">
        <w:rPr>
          <w:rtl/>
        </w:rPr>
        <w:t>«</w:t>
      </w:r>
      <w:r>
        <w:rPr>
          <w:rtl/>
        </w:rPr>
        <w:t>عن ابن مسعود</w:t>
      </w:r>
      <w:r w:rsidR="00057ECC">
        <w:rPr>
          <w:rtl/>
        </w:rPr>
        <w:t>:</w:t>
      </w:r>
      <w:r>
        <w:rPr>
          <w:rtl/>
        </w:rPr>
        <w:t xml:space="preserve"> أنّه كان يقرأ الآية هكذا</w:t>
      </w:r>
      <w:r w:rsidR="00057ECC">
        <w:rPr>
          <w:rtl/>
        </w:rPr>
        <w:t>:</w:t>
      </w:r>
      <w:r>
        <w:rPr>
          <w:rtl/>
        </w:rPr>
        <w:t xml:space="preserve"> </w:t>
      </w:r>
      <w:r w:rsidR="00E43BAF">
        <w:rPr>
          <w:rtl/>
        </w:rPr>
        <w:t>«</w:t>
      </w:r>
      <w:r>
        <w:rPr>
          <w:rtl/>
        </w:rPr>
        <w:t>كفى الله المؤمنين القتال</w:t>
      </w:r>
      <w:r w:rsidR="00E43BAF">
        <w:rPr>
          <w:rtl/>
        </w:rPr>
        <w:t xml:space="preserve"> - </w:t>
      </w:r>
      <w:r>
        <w:rPr>
          <w:rtl/>
        </w:rPr>
        <w:t>بعلي بن أبي طالب</w:t>
      </w:r>
      <w:r w:rsidR="00E43BAF">
        <w:rPr>
          <w:rtl/>
        </w:rPr>
        <w:t xml:space="preserve"> -»</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وهذا الحديث صريح في أنّ عبدالله بن مسعود كان يعتقد أنّ اسم أمير المؤمنين علي بن أبي طالب </w:t>
      </w:r>
      <w:r w:rsidR="00DC517C" w:rsidRPr="00DC517C">
        <w:rPr>
          <w:rStyle w:val="libAlaemChar"/>
          <w:rFonts w:hint="cs"/>
          <w:rtl/>
        </w:rPr>
        <w:t>عليه‌السلام</w:t>
      </w:r>
      <w:r>
        <w:rPr>
          <w:rtl/>
        </w:rPr>
        <w:t xml:space="preserve"> كان ثابتاً في أصل القرآن الكريم</w:t>
      </w:r>
      <w:r w:rsidR="00057ECC">
        <w:rPr>
          <w:rtl/>
        </w:rPr>
        <w:t>،</w:t>
      </w:r>
      <w:r>
        <w:rPr>
          <w:rtl/>
        </w:rPr>
        <w:t xml:space="preserve"> وكذلك في بعض روايات الشيعة</w:t>
      </w:r>
      <w:r w:rsidR="00057ECC">
        <w:rPr>
          <w:rtl/>
        </w:rPr>
        <w:t>،</w:t>
      </w:r>
      <w:r>
        <w:rPr>
          <w:rtl/>
        </w:rPr>
        <w:t xml:space="preserve"> وللآية نظائر كثيرة كما تقدم في </w:t>
      </w:r>
      <w:r w:rsidR="00E43BAF">
        <w:rPr>
          <w:rtl/>
        </w:rPr>
        <w:t>(</w:t>
      </w:r>
      <w:r>
        <w:rPr>
          <w:rtl/>
        </w:rPr>
        <w:t>الباب الأول</w:t>
      </w:r>
      <w:r w:rsidR="00E43BAF">
        <w:rPr>
          <w:rtl/>
        </w:rPr>
        <w:t>)</w:t>
      </w:r>
      <w:r>
        <w:rPr>
          <w:rtl/>
        </w:rPr>
        <w:t xml:space="preserve">. </w:t>
      </w:r>
    </w:p>
    <w:p w:rsidR="000546F0" w:rsidRDefault="000546F0" w:rsidP="000546F0">
      <w:pPr>
        <w:pStyle w:val="libNormal"/>
        <w:rPr>
          <w:rtl/>
        </w:rPr>
      </w:pPr>
      <w:r>
        <w:rPr>
          <w:rtl/>
        </w:rPr>
        <w:t xml:space="preserve">وابن مسعود كان من أكثر الصحابة تعلّماً من رسول الله </w:t>
      </w:r>
      <w:r w:rsidR="00DC517C" w:rsidRPr="00DC517C">
        <w:rPr>
          <w:rStyle w:val="libAlaemChar"/>
          <w:rFonts w:hint="cs"/>
          <w:rtl/>
        </w:rPr>
        <w:t>صلى‌الله‌عليه‌وآله</w:t>
      </w:r>
      <w:r>
        <w:rPr>
          <w:rtl/>
        </w:rPr>
        <w:t xml:space="preserve"> وحضوراً عنده</w:t>
      </w:r>
      <w:r w:rsidR="00057ECC">
        <w:rPr>
          <w:rtl/>
        </w:rPr>
        <w:t>،</w:t>
      </w:r>
      <w:r>
        <w:rPr>
          <w:rtl/>
        </w:rPr>
        <w:t xml:space="preserve"> حتى روى أهل السنّة عنه </w:t>
      </w:r>
      <w:r w:rsidR="00DC517C" w:rsidRPr="00DC517C">
        <w:rPr>
          <w:rStyle w:val="libAlaemChar"/>
          <w:rFonts w:hint="cs"/>
          <w:rtl/>
        </w:rPr>
        <w:t>صلى‌الله‌عليه‌وآله</w:t>
      </w:r>
      <w:r w:rsidR="00057ECC">
        <w:rPr>
          <w:rtl/>
        </w:rPr>
        <w:t>،</w:t>
      </w:r>
      <w:r>
        <w:rPr>
          <w:rtl/>
        </w:rPr>
        <w:t xml:space="preserve"> في حقه أحاديث كثيرة منها قوله صلّى الله عليه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سورة الأحزاب</w:t>
      </w:r>
      <w:r w:rsidR="00057ECC">
        <w:rPr>
          <w:rtl/>
        </w:rPr>
        <w:t>:</w:t>
      </w:r>
      <w:r>
        <w:rPr>
          <w:rtl/>
        </w:rPr>
        <w:t xml:space="preserve"> 25. </w:t>
      </w:r>
    </w:p>
    <w:p w:rsidR="000546F0" w:rsidRDefault="000546F0" w:rsidP="000546F0">
      <w:pPr>
        <w:pStyle w:val="libFootnote0"/>
        <w:rPr>
          <w:rtl/>
        </w:rPr>
      </w:pPr>
      <w:r>
        <w:rPr>
          <w:rtl/>
        </w:rPr>
        <w:t>(2) الدر المنثور 5</w:t>
      </w:r>
      <w:r w:rsidR="00057ECC">
        <w:rPr>
          <w:rtl/>
        </w:rPr>
        <w:t>:</w:t>
      </w:r>
      <w:r>
        <w:rPr>
          <w:rtl/>
        </w:rPr>
        <w:t xml:space="preserve"> 192.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وآله وسلّم</w:t>
      </w:r>
      <w:r w:rsidR="00057ECC">
        <w:rPr>
          <w:rtl/>
        </w:rPr>
        <w:t>:</w:t>
      </w:r>
      <w:r>
        <w:rPr>
          <w:rtl/>
        </w:rPr>
        <w:t xml:space="preserve"> </w:t>
      </w:r>
      <w:r w:rsidR="00E43BAF">
        <w:rPr>
          <w:rtl/>
        </w:rPr>
        <w:t>«</w:t>
      </w:r>
      <w:r>
        <w:rPr>
          <w:rtl/>
        </w:rPr>
        <w:t>تمسّكوا بعهد ابن امّ عبد</w:t>
      </w:r>
      <w:r w:rsidR="00E43BAF">
        <w:rPr>
          <w:rtl/>
        </w:rPr>
        <w:t>»</w:t>
      </w:r>
      <w:r>
        <w:rPr>
          <w:rtl/>
        </w:rPr>
        <w:t xml:space="preserve">. </w:t>
      </w:r>
    </w:p>
    <w:p w:rsidR="000546F0" w:rsidRDefault="000546F0" w:rsidP="000546F0">
      <w:pPr>
        <w:pStyle w:val="libNormal"/>
        <w:rPr>
          <w:rtl/>
        </w:rPr>
      </w:pPr>
      <w:r>
        <w:rPr>
          <w:rtl/>
        </w:rPr>
        <w:t>ولقد كان مصحفه هو المصحف الوحيد المعتمد لدى امّة كبيرة من المسلمين</w:t>
      </w:r>
      <w:r w:rsidR="00057ECC">
        <w:rPr>
          <w:rtl/>
        </w:rPr>
        <w:t>،</w:t>
      </w:r>
      <w:r>
        <w:rPr>
          <w:rtl/>
        </w:rPr>
        <w:t xml:space="preserve"> وسيأتي أنّ عثمان بن عفان طلب مصحفه فلم يدفعه إليه</w:t>
      </w:r>
      <w:r w:rsidR="00057ECC">
        <w:rPr>
          <w:rtl/>
        </w:rPr>
        <w:t>،</w:t>
      </w:r>
      <w:r>
        <w:rPr>
          <w:rtl/>
        </w:rPr>
        <w:t xml:space="preserve"> فأمر بضربه. </w:t>
      </w:r>
    </w:p>
    <w:p w:rsidR="000546F0" w:rsidRDefault="000546F0" w:rsidP="000546F0">
      <w:pPr>
        <w:pStyle w:val="libNormal"/>
        <w:rPr>
          <w:rtl/>
        </w:rPr>
      </w:pPr>
      <w:r>
        <w:rPr>
          <w:rtl/>
        </w:rPr>
        <w:t>وقد روى الحافظ السيوطي الحديث عن ثلاثة من أئمة الحفاظ وهم</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أبو القاسم ابن عساكر حافظ الشام. </w:t>
      </w:r>
    </w:p>
    <w:p w:rsidR="000546F0" w:rsidRDefault="000546F0" w:rsidP="000546F0">
      <w:pPr>
        <w:pStyle w:val="libNormal"/>
        <w:rPr>
          <w:rtl/>
        </w:rPr>
      </w:pPr>
      <w:r>
        <w:rPr>
          <w:rtl/>
        </w:rPr>
        <w:t>2</w:t>
      </w:r>
      <w:r w:rsidR="00E43BAF">
        <w:rPr>
          <w:rtl/>
        </w:rPr>
        <w:t xml:space="preserve"> - </w:t>
      </w:r>
      <w:r>
        <w:rPr>
          <w:rtl/>
        </w:rPr>
        <w:t xml:space="preserve">إبن أبي حاتم الرازي. </w:t>
      </w:r>
    </w:p>
    <w:p w:rsidR="000546F0" w:rsidRDefault="000546F0" w:rsidP="000546F0">
      <w:pPr>
        <w:pStyle w:val="libNormal"/>
        <w:rPr>
          <w:rtl/>
        </w:rPr>
      </w:pPr>
      <w:r>
        <w:rPr>
          <w:rtl/>
        </w:rPr>
        <w:t>3</w:t>
      </w:r>
      <w:r w:rsidR="00E43BAF">
        <w:rPr>
          <w:rtl/>
        </w:rPr>
        <w:t xml:space="preserve"> - </w:t>
      </w:r>
      <w:r>
        <w:rPr>
          <w:rtl/>
        </w:rPr>
        <w:t>أبوبكر إبن مردويه الأصبهاني.</w:t>
      </w:r>
    </w:p>
    <w:p w:rsidR="000546F0" w:rsidRDefault="000546F0" w:rsidP="000546F0">
      <w:pPr>
        <w:pStyle w:val="Heading2"/>
        <w:rPr>
          <w:rtl/>
        </w:rPr>
      </w:pPr>
      <w:bookmarkStart w:id="250" w:name="_Toc292294394"/>
      <w:bookmarkStart w:id="251" w:name="_Toc409343529"/>
      <w:r>
        <w:rPr>
          <w:rtl/>
        </w:rPr>
        <w:t xml:space="preserve">حول آية </w:t>
      </w:r>
      <w:r w:rsidR="00E43BAF">
        <w:rPr>
          <w:rtl/>
        </w:rPr>
        <w:t>«</w:t>
      </w:r>
      <w:r>
        <w:rPr>
          <w:rtl/>
        </w:rPr>
        <w:t>المحافظة على الصلوات</w:t>
      </w:r>
      <w:r w:rsidR="00E43BAF">
        <w:rPr>
          <w:rtl/>
        </w:rPr>
        <w:t>»</w:t>
      </w:r>
      <w:r>
        <w:rPr>
          <w:rFonts w:hint="cs"/>
          <w:rtl/>
        </w:rPr>
        <w:t>.</w:t>
      </w:r>
      <w:bookmarkEnd w:id="250"/>
      <w:bookmarkEnd w:id="251"/>
      <w:r>
        <w:rPr>
          <w:rtl/>
        </w:rPr>
        <w:t xml:space="preserve"> </w:t>
      </w:r>
    </w:p>
    <w:p w:rsidR="000546F0" w:rsidRDefault="000546F0" w:rsidP="000546F0">
      <w:pPr>
        <w:pStyle w:val="libNormal"/>
        <w:rPr>
          <w:rtl/>
        </w:rPr>
      </w:pPr>
      <w:r>
        <w:rPr>
          <w:rtl/>
        </w:rPr>
        <w:t>1</w:t>
      </w:r>
      <w:r w:rsidR="00E43BAF">
        <w:rPr>
          <w:rtl/>
        </w:rPr>
        <w:t xml:space="preserve"> - </w:t>
      </w:r>
      <w:r>
        <w:rPr>
          <w:rtl/>
        </w:rPr>
        <w:t>ذكر الحافظ ابن حجر العسقلاني</w:t>
      </w:r>
      <w:r w:rsidR="00057ECC">
        <w:rPr>
          <w:rtl/>
        </w:rPr>
        <w:t>:</w:t>
      </w:r>
      <w:r>
        <w:rPr>
          <w:rtl/>
        </w:rPr>
        <w:t xml:space="preserve"> </w:t>
      </w:r>
      <w:r w:rsidR="00E43BAF">
        <w:rPr>
          <w:rtl/>
        </w:rPr>
        <w:t>«</w:t>
      </w:r>
      <w:r>
        <w:rPr>
          <w:rtl/>
        </w:rPr>
        <w:t>أنّه روى مسلم بن الحجاج وأحمد ابن حنبل من طريق أبي يونس عن عائشة</w:t>
      </w:r>
      <w:r w:rsidR="00057ECC">
        <w:rPr>
          <w:rtl/>
        </w:rPr>
        <w:t>:</w:t>
      </w:r>
      <w:r>
        <w:rPr>
          <w:rtl/>
        </w:rPr>
        <w:t xml:space="preserve"> إنّها أمرته أن يكتب لها مصحفاً</w:t>
      </w:r>
      <w:r w:rsidR="00057ECC">
        <w:rPr>
          <w:rtl/>
        </w:rPr>
        <w:t>،</w:t>
      </w:r>
      <w:r>
        <w:rPr>
          <w:rtl/>
        </w:rPr>
        <w:t xml:space="preserve"> فلمّا بلغت</w:t>
      </w:r>
      <w:r w:rsidR="00057ECC">
        <w:rPr>
          <w:rtl/>
        </w:rPr>
        <w:t>:</w:t>
      </w:r>
      <w:r>
        <w:rPr>
          <w:rtl/>
        </w:rPr>
        <w:t xml:space="preserve"> </w:t>
      </w:r>
      <w:r w:rsidR="00E43BAF">
        <w:rPr>
          <w:rStyle w:val="libAlaemChar"/>
          <w:rtl/>
        </w:rPr>
        <w:t>(</w:t>
      </w:r>
      <w:r w:rsidRPr="000546F0">
        <w:rPr>
          <w:rStyle w:val="libAieChar"/>
          <w:rtl/>
        </w:rPr>
        <w:t>حافظوا على الصلوات</w:t>
      </w:r>
      <w:r w:rsidR="00E43BAF" w:rsidRPr="00E43BAF">
        <w:rPr>
          <w:rStyle w:val="libAlaemChar"/>
          <w:rtl/>
        </w:rPr>
        <w:t>)</w:t>
      </w:r>
      <w:r>
        <w:rPr>
          <w:rtl/>
        </w:rPr>
        <w:t xml:space="preserve"> قال</w:t>
      </w:r>
      <w:r w:rsidR="00057ECC">
        <w:rPr>
          <w:rtl/>
        </w:rPr>
        <w:t>:</w:t>
      </w:r>
      <w:r>
        <w:rPr>
          <w:rtl/>
        </w:rPr>
        <w:t xml:space="preserve"> فأملت عليّ</w:t>
      </w:r>
      <w:r w:rsidR="00057ECC">
        <w:rPr>
          <w:rtl/>
        </w:rPr>
        <w:t>:</w:t>
      </w:r>
      <w:r>
        <w:rPr>
          <w:rtl/>
        </w:rPr>
        <w:t xml:space="preserve"> </w:t>
      </w:r>
      <w:r w:rsidR="00E43BAF">
        <w:rPr>
          <w:rtl/>
        </w:rPr>
        <w:t>«</w:t>
      </w:r>
      <w:r>
        <w:rPr>
          <w:rtl/>
        </w:rPr>
        <w:t>حافظوا على الصلوات والصلاة الوسطى</w:t>
      </w:r>
      <w:r w:rsidR="00E43BAF">
        <w:rPr>
          <w:rtl/>
        </w:rPr>
        <w:t xml:space="preserve"> - </w:t>
      </w:r>
      <w:r>
        <w:rPr>
          <w:rtl/>
        </w:rPr>
        <w:t>وصلاة العصر</w:t>
      </w:r>
      <w:r w:rsidR="00E43BAF">
        <w:rPr>
          <w:rtl/>
        </w:rPr>
        <w:t xml:space="preserve"> -»</w:t>
      </w:r>
      <w:r>
        <w:rPr>
          <w:rtl/>
        </w:rPr>
        <w:t xml:space="preserve"> قالت</w:t>
      </w:r>
      <w:r w:rsidR="00057ECC">
        <w:rPr>
          <w:rtl/>
        </w:rPr>
        <w:t>:</w:t>
      </w:r>
      <w:r>
        <w:rPr>
          <w:rtl/>
        </w:rPr>
        <w:t xml:space="preserve"> سمعتها من رسول الله </w:t>
      </w:r>
      <w:r w:rsidR="00DC517C" w:rsidRPr="00DC517C">
        <w:rPr>
          <w:rStyle w:val="libAlaemChar"/>
          <w:rFonts w:hint="cs"/>
          <w:rtl/>
        </w:rPr>
        <w:t>صلى‌الله‌عليه‌وآله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ورواه مالك بن أنس أيضاً </w:t>
      </w:r>
      <w:r w:rsidRPr="000546F0">
        <w:rPr>
          <w:rStyle w:val="libFootnotenumChar"/>
          <w:rtl/>
        </w:rPr>
        <w:t>(2)</w:t>
      </w:r>
      <w:r>
        <w:rPr>
          <w:rtl/>
        </w:rPr>
        <w:t xml:space="preserve">. </w:t>
      </w:r>
    </w:p>
    <w:p w:rsidR="000546F0" w:rsidRDefault="000546F0" w:rsidP="000546F0">
      <w:pPr>
        <w:pStyle w:val="libNormal"/>
        <w:rPr>
          <w:rtl/>
        </w:rPr>
      </w:pPr>
      <w:r>
        <w:rPr>
          <w:rtl/>
        </w:rPr>
        <w:t>2</w:t>
      </w:r>
      <w:r w:rsidR="00E43BAF">
        <w:rPr>
          <w:rtl/>
        </w:rPr>
        <w:t xml:space="preserve"> - </w:t>
      </w:r>
      <w:r>
        <w:rPr>
          <w:rtl/>
        </w:rPr>
        <w:t>وروى مالك عن عمرو بن نافع قال</w:t>
      </w:r>
      <w:r w:rsidR="00057ECC">
        <w:rPr>
          <w:rtl/>
        </w:rPr>
        <w:t>:</w:t>
      </w:r>
      <w:r>
        <w:rPr>
          <w:rtl/>
        </w:rPr>
        <w:t xml:space="preserve"> </w:t>
      </w:r>
      <w:r w:rsidR="00E43BAF">
        <w:rPr>
          <w:rtl/>
        </w:rPr>
        <w:t>«</w:t>
      </w:r>
      <w:r>
        <w:rPr>
          <w:rtl/>
        </w:rPr>
        <w:t>كتبت مصحفاً لحفصة</w:t>
      </w:r>
      <w:r w:rsidR="00057ECC">
        <w:rPr>
          <w:rtl/>
        </w:rPr>
        <w:t>،</w:t>
      </w:r>
      <w:r>
        <w:rPr>
          <w:rtl/>
        </w:rPr>
        <w:t xml:space="preserve"> فقالت</w:t>
      </w:r>
      <w:r w:rsidR="00057ECC">
        <w:rPr>
          <w:rtl/>
        </w:rPr>
        <w:t>:</w:t>
      </w:r>
      <w:r>
        <w:rPr>
          <w:rtl/>
        </w:rPr>
        <w:t xml:space="preserve"> إذا أتيت هذه الآية فآذنّي</w:t>
      </w:r>
      <w:r w:rsidR="00057ECC">
        <w:rPr>
          <w:rtl/>
        </w:rPr>
        <w:t>،</w:t>
      </w:r>
      <w:r>
        <w:rPr>
          <w:rtl/>
        </w:rPr>
        <w:t xml:space="preserve"> فأملت عليّ</w:t>
      </w:r>
      <w:r w:rsidR="00057ECC">
        <w:rPr>
          <w:rtl/>
        </w:rPr>
        <w:t>:</w:t>
      </w:r>
      <w:r>
        <w:rPr>
          <w:rtl/>
        </w:rPr>
        <w:t xml:space="preserve"> </w:t>
      </w:r>
      <w:r w:rsidR="00E43BAF">
        <w:rPr>
          <w:rtl/>
        </w:rPr>
        <w:t>«</w:t>
      </w:r>
      <w:r>
        <w:rPr>
          <w:rtl/>
        </w:rPr>
        <w:t>حافظوا على الصلوات والصلاة الوسطى</w:t>
      </w:r>
      <w:r w:rsidR="00E43BAF">
        <w:rPr>
          <w:rtl/>
        </w:rPr>
        <w:t xml:space="preserve"> - </w:t>
      </w:r>
      <w:r>
        <w:rPr>
          <w:rtl/>
        </w:rPr>
        <w:t>وصلاة العصر</w:t>
      </w:r>
      <w:r w:rsidR="00E43BAF">
        <w:rPr>
          <w:rtl/>
        </w:rPr>
        <w:t xml:space="preserve"> -»</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فتح الباري في شرح البخاري 8</w:t>
      </w:r>
      <w:r w:rsidR="00057ECC">
        <w:rPr>
          <w:rtl/>
        </w:rPr>
        <w:t>:</w:t>
      </w:r>
      <w:r>
        <w:rPr>
          <w:rtl/>
        </w:rPr>
        <w:t xml:space="preserve"> 158. </w:t>
      </w:r>
    </w:p>
    <w:p w:rsidR="000546F0" w:rsidRDefault="000546F0" w:rsidP="000546F0">
      <w:pPr>
        <w:pStyle w:val="libFootnote0"/>
        <w:rPr>
          <w:rtl/>
        </w:rPr>
      </w:pPr>
      <w:r>
        <w:rPr>
          <w:rtl/>
        </w:rPr>
        <w:t>(2) الموطّأ 1</w:t>
      </w:r>
      <w:r w:rsidR="00057ECC">
        <w:rPr>
          <w:rtl/>
        </w:rPr>
        <w:t>:</w:t>
      </w:r>
      <w:r>
        <w:rPr>
          <w:rtl/>
        </w:rPr>
        <w:t xml:space="preserve"> 138 | 25. </w:t>
      </w:r>
    </w:p>
    <w:p w:rsidR="00597BD0" w:rsidRDefault="000546F0" w:rsidP="000546F0">
      <w:pPr>
        <w:pStyle w:val="libFootnote0"/>
        <w:rPr>
          <w:rtl/>
        </w:rPr>
      </w:pPr>
      <w:r>
        <w:rPr>
          <w:rtl/>
        </w:rPr>
        <w:t>(3) الموطّأ 1</w:t>
      </w:r>
      <w:r w:rsidR="00057ECC">
        <w:rPr>
          <w:rtl/>
        </w:rPr>
        <w:t>:</w:t>
      </w:r>
      <w:r>
        <w:rPr>
          <w:rtl/>
        </w:rPr>
        <w:t xml:space="preserve"> 139 | 26.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ورواه الحافظ السيوطي عن عدّة من الأئمة والحفّاظ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تفيد هذه الأحاديث</w:t>
      </w:r>
      <w:r w:rsidR="00057ECC">
        <w:rPr>
          <w:rtl/>
        </w:rPr>
        <w:t>:</w:t>
      </w:r>
      <w:r>
        <w:rPr>
          <w:rtl/>
        </w:rPr>
        <w:t xml:space="preserve"> أنّ كلمة </w:t>
      </w:r>
      <w:r w:rsidR="00E43BAF">
        <w:rPr>
          <w:rtl/>
        </w:rPr>
        <w:t>«</w:t>
      </w:r>
      <w:r>
        <w:rPr>
          <w:rtl/>
        </w:rPr>
        <w:t>وصلاة العصر</w:t>
      </w:r>
      <w:r w:rsidR="00E43BAF">
        <w:rPr>
          <w:rtl/>
        </w:rPr>
        <w:t>»</w:t>
      </w:r>
      <w:r>
        <w:rPr>
          <w:rtl/>
        </w:rPr>
        <w:t xml:space="preserve"> كانت ثابتة في مصحف عائشة وحفصة</w:t>
      </w:r>
      <w:r w:rsidR="00057ECC">
        <w:rPr>
          <w:rtl/>
        </w:rPr>
        <w:t>،</w:t>
      </w:r>
      <w:r>
        <w:rPr>
          <w:rtl/>
        </w:rPr>
        <w:t xml:space="preserve"> ولو لم تكونا معتقدتين أنّها من القرآن حقيقة لما أمرتا بإثباتها</w:t>
      </w:r>
      <w:r w:rsidR="00057ECC">
        <w:rPr>
          <w:rtl/>
        </w:rPr>
        <w:t>،</w:t>
      </w:r>
      <w:r>
        <w:rPr>
          <w:rtl/>
        </w:rPr>
        <w:t xml:space="preserve"> ولا سيمّا حفصة</w:t>
      </w:r>
      <w:r w:rsidR="00057ECC">
        <w:rPr>
          <w:rtl/>
        </w:rPr>
        <w:t>،</w:t>
      </w:r>
      <w:r>
        <w:rPr>
          <w:rtl/>
        </w:rPr>
        <w:t xml:space="preserve"> حيث أمرت الكاتب أمرت الكاتب أن يؤذنها ببلوغه الآية لتملي عليه. </w:t>
      </w:r>
    </w:p>
    <w:p w:rsidR="000546F0" w:rsidRDefault="000546F0" w:rsidP="000546F0">
      <w:pPr>
        <w:pStyle w:val="libNormal"/>
        <w:rPr>
          <w:rtl/>
        </w:rPr>
      </w:pPr>
      <w:r>
        <w:rPr>
          <w:rtl/>
        </w:rPr>
        <w:t xml:space="preserve">فما هذا الإهتمام البالغ من عائشة وحفصة إلاّ لعلمهما القاطع بأنّ </w:t>
      </w:r>
      <w:r w:rsidR="00E43BAF">
        <w:rPr>
          <w:rtl/>
        </w:rPr>
        <w:t>«</w:t>
      </w:r>
      <w:r>
        <w:rPr>
          <w:rtl/>
        </w:rPr>
        <w:t>وصلاة العصر</w:t>
      </w:r>
      <w:r w:rsidR="00E43BAF">
        <w:rPr>
          <w:rtl/>
        </w:rPr>
        <w:t>»</w:t>
      </w:r>
      <w:r>
        <w:rPr>
          <w:rtl/>
        </w:rPr>
        <w:t xml:space="preserve"> من الآية حقيقة</w:t>
      </w:r>
      <w:r w:rsidR="00057ECC">
        <w:rPr>
          <w:rtl/>
        </w:rPr>
        <w:t>،</w:t>
      </w:r>
      <w:r>
        <w:rPr>
          <w:rtl/>
        </w:rPr>
        <w:t xml:space="preserve"> وأنّها نزلت من الله سبحانه على النبي الكريم </w:t>
      </w:r>
      <w:r w:rsidR="00DC517C" w:rsidRPr="00DC517C">
        <w:rPr>
          <w:rStyle w:val="libAlaemChar"/>
          <w:rFonts w:hint="cs"/>
          <w:rtl/>
        </w:rPr>
        <w:t>صلى‌الله‌عليه‌وآله</w:t>
      </w:r>
      <w:r>
        <w:rPr>
          <w:rtl/>
        </w:rPr>
        <w:t xml:space="preserve">. </w:t>
      </w:r>
    </w:p>
    <w:p w:rsidR="000546F0" w:rsidRDefault="000546F0" w:rsidP="000546F0">
      <w:pPr>
        <w:pStyle w:val="libNormal"/>
        <w:rPr>
          <w:rtl/>
        </w:rPr>
      </w:pPr>
      <w:r>
        <w:rPr>
          <w:rtl/>
        </w:rPr>
        <w:t>ورواة الأحاديث هم أئمة أهل السنّة</w:t>
      </w:r>
      <w:r w:rsidR="00057ECC">
        <w:rPr>
          <w:rtl/>
        </w:rPr>
        <w:t>،</w:t>
      </w:r>
      <w:r>
        <w:rPr>
          <w:rtl/>
        </w:rPr>
        <w:t xml:space="preserve"> أمثال</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عبد الرزاق بن همام الصنعاني. </w:t>
      </w:r>
    </w:p>
    <w:p w:rsidR="000546F0" w:rsidRDefault="000546F0" w:rsidP="000546F0">
      <w:pPr>
        <w:pStyle w:val="libNormal"/>
        <w:rPr>
          <w:rtl/>
        </w:rPr>
      </w:pPr>
      <w:r>
        <w:rPr>
          <w:rtl/>
        </w:rPr>
        <w:t>2</w:t>
      </w:r>
      <w:r w:rsidR="00E43BAF">
        <w:rPr>
          <w:rtl/>
        </w:rPr>
        <w:t xml:space="preserve"> - </w:t>
      </w:r>
      <w:r>
        <w:rPr>
          <w:rtl/>
        </w:rPr>
        <w:t xml:space="preserve">أحمد بن حنبل صاحب المسند وأحد الأئمة الأربعة. </w:t>
      </w:r>
    </w:p>
    <w:p w:rsidR="000546F0" w:rsidRDefault="000546F0" w:rsidP="000546F0">
      <w:pPr>
        <w:pStyle w:val="libNormal"/>
        <w:rPr>
          <w:rtl/>
        </w:rPr>
      </w:pPr>
      <w:r>
        <w:rPr>
          <w:rtl/>
        </w:rPr>
        <w:t>3</w:t>
      </w:r>
      <w:r w:rsidR="00E43BAF">
        <w:rPr>
          <w:rtl/>
        </w:rPr>
        <w:t xml:space="preserve"> - </w:t>
      </w:r>
      <w:r>
        <w:rPr>
          <w:rtl/>
        </w:rPr>
        <w:t xml:space="preserve">مالك بن أنس صاحب الموطّأ وأحد الأئمة الأربعة. </w:t>
      </w:r>
    </w:p>
    <w:p w:rsidR="000546F0" w:rsidRDefault="000546F0" w:rsidP="000546F0">
      <w:pPr>
        <w:pStyle w:val="libNormal"/>
        <w:rPr>
          <w:rtl/>
        </w:rPr>
      </w:pPr>
      <w:r>
        <w:rPr>
          <w:rtl/>
        </w:rPr>
        <w:t>4</w:t>
      </w:r>
      <w:r w:rsidR="00E43BAF">
        <w:rPr>
          <w:rtl/>
        </w:rPr>
        <w:t xml:space="preserve"> - </w:t>
      </w:r>
      <w:r>
        <w:rPr>
          <w:rtl/>
        </w:rPr>
        <w:t xml:space="preserve">البخاري صاحب الصحيح. </w:t>
      </w:r>
    </w:p>
    <w:p w:rsidR="000546F0" w:rsidRDefault="000546F0" w:rsidP="000546F0">
      <w:pPr>
        <w:pStyle w:val="libNormal"/>
        <w:rPr>
          <w:rtl/>
        </w:rPr>
      </w:pPr>
      <w:r>
        <w:rPr>
          <w:rtl/>
        </w:rPr>
        <w:t>5</w:t>
      </w:r>
      <w:r w:rsidR="00E43BAF">
        <w:rPr>
          <w:rtl/>
        </w:rPr>
        <w:t xml:space="preserve"> - </w:t>
      </w:r>
      <w:r>
        <w:rPr>
          <w:rtl/>
        </w:rPr>
        <w:t xml:space="preserve">مسلم بن الحجاج صاحب الصحيح. </w:t>
      </w:r>
    </w:p>
    <w:p w:rsidR="000546F0" w:rsidRDefault="000546F0" w:rsidP="000546F0">
      <w:pPr>
        <w:pStyle w:val="libNormal"/>
        <w:rPr>
          <w:rtl/>
        </w:rPr>
      </w:pPr>
      <w:r>
        <w:rPr>
          <w:rtl/>
        </w:rPr>
        <w:t>6</w:t>
      </w:r>
      <w:r w:rsidR="00E43BAF">
        <w:rPr>
          <w:rtl/>
        </w:rPr>
        <w:t xml:space="preserve"> - </w:t>
      </w:r>
      <w:r>
        <w:rPr>
          <w:rtl/>
        </w:rPr>
        <w:t xml:space="preserve">أبي يعلى الموصلي صاحب المسند. </w:t>
      </w:r>
    </w:p>
    <w:p w:rsidR="000546F0" w:rsidRDefault="000546F0" w:rsidP="000546F0">
      <w:pPr>
        <w:pStyle w:val="libNormal"/>
        <w:rPr>
          <w:rtl/>
        </w:rPr>
      </w:pPr>
      <w:r>
        <w:rPr>
          <w:rtl/>
        </w:rPr>
        <w:t>7</w:t>
      </w:r>
      <w:r w:rsidR="00E43BAF">
        <w:rPr>
          <w:rtl/>
        </w:rPr>
        <w:t xml:space="preserve"> - </w:t>
      </w:r>
      <w:r>
        <w:rPr>
          <w:rtl/>
        </w:rPr>
        <w:t xml:space="preserve">عبد بن حميد صاحب المسند. </w:t>
      </w:r>
    </w:p>
    <w:p w:rsidR="000546F0" w:rsidRDefault="000546F0" w:rsidP="000546F0">
      <w:pPr>
        <w:pStyle w:val="libNormal"/>
        <w:rPr>
          <w:rtl/>
        </w:rPr>
      </w:pPr>
      <w:r>
        <w:rPr>
          <w:rtl/>
        </w:rPr>
        <w:t>8</w:t>
      </w:r>
      <w:r w:rsidR="00E43BAF">
        <w:rPr>
          <w:rtl/>
        </w:rPr>
        <w:t xml:space="preserve"> - </w:t>
      </w:r>
      <w:r>
        <w:rPr>
          <w:rtl/>
        </w:rPr>
        <w:t xml:space="preserve">ابن جرير الطبري صاحب التاريخ والتفسير وتهذيب الآثار. </w:t>
      </w:r>
    </w:p>
    <w:p w:rsidR="000546F0" w:rsidRDefault="000546F0" w:rsidP="000546F0">
      <w:pPr>
        <w:pStyle w:val="libNormal"/>
        <w:rPr>
          <w:rtl/>
        </w:rPr>
      </w:pPr>
      <w:r>
        <w:rPr>
          <w:rtl/>
        </w:rPr>
        <w:t>9</w:t>
      </w:r>
      <w:r w:rsidR="00E43BAF">
        <w:rPr>
          <w:rtl/>
        </w:rPr>
        <w:t xml:space="preserve"> - </w:t>
      </w:r>
      <w:r>
        <w:rPr>
          <w:rtl/>
        </w:rPr>
        <w:t xml:space="preserve">ابن أبي داود صاحب المصاحف. </w:t>
      </w:r>
    </w:p>
    <w:p w:rsidR="000546F0" w:rsidRDefault="000546F0" w:rsidP="000546F0">
      <w:pPr>
        <w:pStyle w:val="libNormal"/>
        <w:rPr>
          <w:rtl/>
        </w:rPr>
      </w:pPr>
      <w:r>
        <w:rPr>
          <w:rtl/>
        </w:rPr>
        <w:t>10</w:t>
      </w:r>
      <w:r w:rsidR="00E43BAF">
        <w:rPr>
          <w:rtl/>
        </w:rPr>
        <w:t xml:space="preserve"> - </w:t>
      </w:r>
      <w:r>
        <w:rPr>
          <w:rtl/>
        </w:rPr>
        <w:t xml:space="preserve">أبي بكر البيهقي صاحب السنن الكبرى. </w:t>
      </w:r>
    </w:p>
    <w:p w:rsidR="000546F0" w:rsidRDefault="000546F0" w:rsidP="000546F0">
      <w:pPr>
        <w:pStyle w:val="libNormal"/>
        <w:rPr>
          <w:rtl/>
        </w:rPr>
      </w:pPr>
      <w:r>
        <w:rPr>
          <w:rtl/>
        </w:rPr>
        <w:t>11</w:t>
      </w:r>
      <w:r w:rsidR="00E43BAF">
        <w:rPr>
          <w:rtl/>
        </w:rPr>
        <w:t xml:space="preserve"> - </w:t>
      </w:r>
      <w:r>
        <w:rPr>
          <w:rtl/>
        </w:rPr>
        <w:t xml:space="preserve">النسائي صاحب السنن أحد الصحاح. </w:t>
      </w:r>
    </w:p>
    <w:p w:rsidR="000546F0" w:rsidRDefault="000546F0" w:rsidP="000546F0">
      <w:pPr>
        <w:pStyle w:val="libNormal"/>
        <w:rPr>
          <w:rtl/>
        </w:rPr>
      </w:pPr>
      <w:r>
        <w:rPr>
          <w:rtl/>
        </w:rPr>
        <w:t>12</w:t>
      </w:r>
      <w:r w:rsidR="00E43BAF">
        <w:rPr>
          <w:rtl/>
        </w:rPr>
        <w:t xml:space="preserve"> - </w:t>
      </w:r>
      <w:r>
        <w:rPr>
          <w:rtl/>
        </w:rPr>
        <w:t xml:space="preserve">الترمذي صاحب السنن أحد الصحاح. </w:t>
      </w:r>
    </w:p>
    <w:p w:rsidR="000546F0" w:rsidRPr="00BB3B24" w:rsidRDefault="000546F0" w:rsidP="000546F0">
      <w:pPr>
        <w:pStyle w:val="libLine"/>
        <w:rPr>
          <w:rtl/>
        </w:rPr>
      </w:pPr>
      <w:r>
        <w:rPr>
          <w:rtl/>
        </w:rPr>
        <w:t>__________________</w:t>
      </w:r>
    </w:p>
    <w:p w:rsidR="00597BD0" w:rsidRDefault="000546F0" w:rsidP="000546F0">
      <w:pPr>
        <w:pStyle w:val="libFootnote0"/>
        <w:rPr>
          <w:rtl/>
        </w:rPr>
      </w:pPr>
      <w:r>
        <w:rPr>
          <w:rtl/>
        </w:rPr>
        <w:t>(</w:t>
      </w:r>
      <w:r>
        <w:rPr>
          <w:rFonts w:hint="cs"/>
          <w:rtl/>
        </w:rPr>
        <w:t>1</w:t>
      </w:r>
      <w:r>
        <w:rPr>
          <w:rtl/>
        </w:rPr>
        <w:t>) الدر المنثور 1</w:t>
      </w:r>
      <w:r w:rsidR="00057ECC">
        <w:rPr>
          <w:rtl/>
        </w:rPr>
        <w:t>:</w:t>
      </w:r>
      <w:r>
        <w:rPr>
          <w:rtl/>
        </w:rPr>
        <w:t xml:space="preserve"> 302.</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13</w:t>
      </w:r>
      <w:r w:rsidR="00E43BAF">
        <w:rPr>
          <w:rtl/>
        </w:rPr>
        <w:t xml:space="preserve"> - </w:t>
      </w:r>
      <w:r>
        <w:rPr>
          <w:rtl/>
        </w:rPr>
        <w:t xml:space="preserve">ابن حجر العسقلاني شيخ الاسلام الحافظ على الإطلاق. </w:t>
      </w:r>
    </w:p>
    <w:p w:rsidR="000546F0" w:rsidRDefault="000546F0" w:rsidP="000546F0">
      <w:pPr>
        <w:pStyle w:val="libNormal"/>
        <w:rPr>
          <w:rtl/>
        </w:rPr>
      </w:pPr>
      <w:r>
        <w:rPr>
          <w:rtl/>
        </w:rPr>
        <w:t>14</w:t>
      </w:r>
      <w:r w:rsidR="00E43BAF">
        <w:rPr>
          <w:rtl/>
        </w:rPr>
        <w:t xml:space="preserve"> - </w:t>
      </w:r>
      <w:r>
        <w:rPr>
          <w:rtl/>
        </w:rPr>
        <w:t>جلال الدين السيوطي صاحب المؤلّفات الكثيرة.</w:t>
      </w:r>
    </w:p>
    <w:p w:rsidR="000546F0" w:rsidRDefault="000546F0" w:rsidP="000546F0">
      <w:pPr>
        <w:pStyle w:val="Heading2"/>
        <w:rPr>
          <w:rtl/>
        </w:rPr>
      </w:pPr>
      <w:bookmarkStart w:id="252" w:name="_Toc292294395"/>
      <w:bookmarkStart w:id="253" w:name="_Toc409343530"/>
      <w:r>
        <w:rPr>
          <w:rtl/>
        </w:rPr>
        <w:t xml:space="preserve">حول آية </w:t>
      </w:r>
      <w:r w:rsidR="00E43BAF">
        <w:rPr>
          <w:rtl/>
        </w:rPr>
        <w:t>«</w:t>
      </w:r>
      <w:r>
        <w:rPr>
          <w:rtl/>
        </w:rPr>
        <w:t>رضاعة الكبير عشراً</w:t>
      </w:r>
      <w:r w:rsidR="00E43BAF">
        <w:rPr>
          <w:rtl/>
        </w:rPr>
        <w:t>»</w:t>
      </w:r>
      <w:bookmarkEnd w:id="252"/>
      <w:bookmarkEnd w:id="253"/>
      <w:r>
        <w:rPr>
          <w:rtl/>
        </w:rPr>
        <w:t xml:space="preserve"> </w:t>
      </w:r>
    </w:p>
    <w:p w:rsidR="000546F0" w:rsidRDefault="000546F0" w:rsidP="000546F0">
      <w:pPr>
        <w:pStyle w:val="libNormal"/>
        <w:rPr>
          <w:rtl/>
        </w:rPr>
      </w:pPr>
      <w:bookmarkStart w:id="254" w:name="_Toc292294396"/>
      <w:r w:rsidRPr="00597BD0">
        <w:rPr>
          <w:rtl/>
        </w:rPr>
        <w:t>أخرج</w:t>
      </w:r>
      <w:bookmarkEnd w:id="254"/>
      <w:r>
        <w:rPr>
          <w:rtl/>
        </w:rPr>
        <w:t xml:space="preserve"> ابن ماجة عن عائشة قالت</w:t>
      </w:r>
      <w:r w:rsidR="00057ECC">
        <w:rPr>
          <w:rtl/>
        </w:rPr>
        <w:t>:</w:t>
      </w:r>
      <w:r>
        <w:rPr>
          <w:rtl/>
        </w:rPr>
        <w:t xml:space="preserve"> </w:t>
      </w:r>
      <w:r w:rsidR="00E43BAF">
        <w:rPr>
          <w:rtl/>
        </w:rPr>
        <w:t>«</w:t>
      </w:r>
      <w:r>
        <w:rPr>
          <w:rtl/>
        </w:rPr>
        <w:t>نزلت آية الرجم ورضاعة الكبير عشراً</w:t>
      </w:r>
      <w:r w:rsidR="00057ECC">
        <w:rPr>
          <w:rtl/>
        </w:rPr>
        <w:t>،</w:t>
      </w:r>
      <w:r>
        <w:rPr>
          <w:rtl/>
        </w:rPr>
        <w:t xml:space="preserve"> ولقد كان في صحيفة تحت سريري</w:t>
      </w:r>
      <w:r w:rsidR="00057ECC">
        <w:rPr>
          <w:rtl/>
        </w:rPr>
        <w:t>،</w:t>
      </w:r>
      <w:r>
        <w:rPr>
          <w:rtl/>
        </w:rPr>
        <w:t xml:space="preserve"> فلمّا مات رسول الله </w:t>
      </w:r>
      <w:r w:rsidR="00DC517C" w:rsidRPr="00DC517C">
        <w:rPr>
          <w:rStyle w:val="libAlaemChar"/>
          <w:rFonts w:hint="cs"/>
          <w:rtl/>
        </w:rPr>
        <w:t>صلى‌الله‌عليه‌وآله</w:t>
      </w:r>
      <w:r>
        <w:rPr>
          <w:rtl/>
        </w:rPr>
        <w:t xml:space="preserve"> وتشاغلنا بموته دخل داجن فأكلها</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وأخرجه غيره أيضاً. </w:t>
      </w:r>
    </w:p>
    <w:p w:rsidR="000546F0" w:rsidRDefault="000546F0" w:rsidP="000546F0">
      <w:pPr>
        <w:pStyle w:val="libNormal"/>
        <w:rPr>
          <w:rtl/>
        </w:rPr>
      </w:pPr>
      <w:r>
        <w:rPr>
          <w:rtl/>
        </w:rPr>
        <w:t xml:space="preserve">وظاهره أنّ الآية كانت ممّا يتلا ويقرأ من القرآن حتى وفاته </w:t>
      </w:r>
      <w:r w:rsidR="00DC517C" w:rsidRPr="00DC517C">
        <w:rPr>
          <w:rStyle w:val="libAlaemChar"/>
          <w:rFonts w:hint="cs"/>
          <w:rtl/>
        </w:rPr>
        <w:t>صلى‌الله‌عليه‌وآله</w:t>
      </w:r>
      <w:r w:rsidR="00057ECC">
        <w:rPr>
          <w:rtl/>
        </w:rPr>
        <w:t>،</w:t>
      </w:r>
      <w:r>
        <w:rPr>
          <w:rtl/>
        </w:rPr>
        <w:t xml:space="preserve"> ومقتضى ذلك أن تذكر الآية في القرآن وتحفظ عند جمعه حتى لو فرض نسخ حكمها. </w:t>
      </w:r>
      <w:r>
        <w:rPr>
          <w:rtl/>
        </w:rPr>
        <w:cr/>
        <w:t xml:space="preserve">حول آية </w:t>
      </w:r>
      <w:r w:rsidR="00E43BAF">
        <w:rPr>
          <w:rtl/>
        </w:rPr>
        <w:t>(</w:t>
      </w:r>
      <w:r>
        <w:rPr>
          <w:rtl/>
        </w:rPr>
        <w:t>يا أيّها الرسول بلّغ ...</w:t>
      </w:r>
      <w:r w:rsidR="00E43BAF">
        <w:rPr>
          <w:rtl/>
        </w:rPr>
        <w:t>)</w:t>
      </w:r>
      <w:r>
        <w:rPr>
          <w:rtl/>
        </w:rPr>
        <w:t xml:space="preserve"> </w:t>
      </w:r>
    </w:p>
    <w:p w:rsidR="000546F0" w:rsidRDefault="000546F0" w:rsidP="000546F0">
      <w:pPr>
        <w:pStyle w:val="libNormal"/>
        <w:rPr>
          <w:rtl/>
        </w:rPr>
      </w:pPr>
      <w:r>
        <w:rPr>
          <w:rtl/>
        </w:rPr>
        <w:t>قال الحافظ السيوطي</w:t>
      </w:r>
      <w:r w:rsidR="00057ECC">
        <w:rPr>
          <w:rtl/>
        </w:rPr>
        <w:t>:</w:t>
      </w:r>
      <w:r>
        <w:rPr>
          <w:rtl/>
        </w:rPr>
        <w:t xml:space="preserve"> </w:t>
      </w:r>
      <w:r w:rsidR="00E43BAF">
        <w:rPr>
          <w:rtl/>
        </w:rPr>
        <w:t>«</w:t>
      </w:r>
      <w:r>
        <w:rPr>
          <w:rtl/>
        </w:rPr>
        <w:t>أخرج ابن مردويه عن ابن مسعود</w:t>
      </w:r>
      <w:r w:rsidR="00057ECC">
        <w:rPr>
          <w:rtl/>
        </w:rPr>
        <w:t>،</w:t>
      </w:r>
      <w:r>
        <w:rPr>
          <w:rtl/>
        </w:rPr>
        <w:t xml:space="preserve"> قال</w:t>
      </w:r>
      <w:r w:rsidR="00057ECC">
        <w:rPr>
          <w:rtl/>
        </w:rPr>
        <w:t>:</w:t>
      </w:r>
      <w:r>
        <w:rPr>
          <w:rtl/>
        </w:rPr>
        <w:t xml:space="preserve"> كنّا نقرأ على عهد رسول الله </w:t>
      </w:r>
      <w:r w:rsidR="00DC517C" w:rsidRPr="00DC517C">
        <w:rPr>
          <w:rStyle w:val="libAlaemChar"/>
          <w:rFonts w:hint="cs"/>
          <w:rtl/>
        </w:rPr>
        <w:t>صلى‌الله‌عليه‌وآله</w:t>
      </w:r>
      <w:r>
        <w:rPr>
          <w:rtl/>
        </w:rPr>
        <w:t xml:space="preserve"> </w:t>
      </w:r>
      <w:r w:rsidR="00E43BAF">
        <w:rPr>
          <w:rtl/>
        </w:rPr>
        <w:t>«</w:t>
      </w:r>
      <w:r>
        <w:rPr>
          <w:rtl/>
        </w:rPr>
        <w:t>يا أيّها الرسول بلّغ ما انزل إليك من ربك</w:t>
      </w:r>
      <w:r w:rsidR="00E43BAF">
        <w:rPr>
          <w:rtl/>
        </w:rPr>
        <w:t xml:space="preserve"> - </w:t>
      </w:r>
      <w:r>
        <w:rPr>
          <w:rtl/>
        </w:rPr>
        <w:t>إنّ علياً مولى المؤمنين</w:t>
      </w:r>
      <w:r w:rsidR="00E43BAF">
        <w:rPr>
          <w:rtl/>
        </w:rPr>
        <w:t xml:space="preserve"> - </w:t>
      </w:r>
      <w:r>
        <w:rPr>
          <w:rtl/>
        </w:rPr>
        <w:t>وإن لم تفعل فما بلّغت رسالته والله يعصمك من الناس</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وهذا موجود في كتب الشيعة من طرفهم</w:t>
      </w:r>
      <w:r w:rsidR="00057ECC">
        <w:rPr>
          <w:rtl/>
        </w:rPr>
        <w:t>،</w:t>
      </w:r>
      <w:r>
        <w:rPr>
          <w:rtl/>
        </w:rPr>
        <w:t xml:space="preserve"> ولقائل أن يقول</w:t>
      </w:r>
      <w:r w:rsidR="00057ECC">
        <w:rPr>
          <w:rtl/>
        </w:rPr>
        <w:t>:</w:t>
      </w:r>
      <w:r>
        <w:rPr>
          <w:rtl/>
        </w:rPr>
        <w:t xml:space="preserve"> لعلّ وجود هذا ونحوه في مصحف ابن مسعود هو السبب في رفض القوم له</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السنن لابن ماجة 1</w:t>
      </w:r>
      <w:r w:rsidR="00057ECC">
        <w:rPr>
          <w:rtl/>
        </w:rPr>
        <w:t>:</w:t>
      </w:r>
      <w:r>
        <w:rPr>
          <w:rtl/>
        </w:rPr>
        <w:t xml:space="preserve"> 625. </w:t>
      </w:r>
    </w:p>
    <w:p w:rsidR="000546F0" w:rsidRDefault="000546F0" w:rsidP="000546F0">
      <w:pPr>
        <w:pStyle w:val="libFootnote0"/>
        <w:rPr>
          <w:rtl/>
        </w:rPr>
      </w:pPr>
      <w:r>
        <w:rPr>
          <w:rtl/>
        </w:rPr>
        <w:t>(2) الدرّ المنثور 2</w:t>
      </w:r>
      <w:r w:rsidR="00057ECC">
        <w:rPr>
          <w:rtl/>
        </w:rPr>
        <w:t>:</w:t>
      </w:r>
      <w:r>
        <w:rPr>
          <w:rtl/>
        </w:rPr>
        <w:t xml:space="preserve"> 298.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وإصرارهم على أخذه منه وإعدامه.</w:t>
      </w:r>
    </w:p>
    <w:p w:rsidR="000546F0" w:rsidRDefault="000546F0" w:rsidP="000546F0">
      <w:pPr>
        <w:pStyle w:val="Heading2"/>
        <w:rPr>
          <w:rtl/>
        </w:rPr>
      </w:pPr>
      <w:bookmarkStart w:id="255" w:name="_Toc292294397"/>
      <w:bookmarkStart w:id="256" w:name="_Toc409343531"/>
      <w:r w:rsidRPr="00111FCE">
        <w:rPr>
          <w:rtl/>
        </w:rPr>
        <w:t xml:space="preserve">حول آية </w:t>
      </w:r>
      <w:r w:rsidR="00E43BAF">
        <w:rPr>
          <w:rtl/>
        </w:rPr>
        <w:t>(</w:t>
      </w:r>
      <w:r w:rsidRPr="00111FCE">
        <w:rPr>
          <w:rtl/>
        </w:rPr>
        <w:t>إنّ الله اصطفى آدم</w:t>
      </w:r>
      <w:r>
        <w:rPr>
          <w:rtl/>
        </w:rPr>
        <w:t xml:space="preserve"> ..</w:t>
      </w:r>
      <w:r w:rsidRPr="00111FCE">
        <w:rPr>
          <w:rtl/>
        </w:rPr>
        <w:t>.</w:t>
      </w:r>
      <w:r w:rsidR="00E43BAF">
        <w:rPr>
          <w:rtl/>
        </w:rPr>
        <w:t>)</w:t>
      </w:r>
      <w:bookmarkEnd w:id="255"/>
      <w:bookmarkEnd w:id="256"/>
      <w:r>
        <w:rPr>
          <w:rtl/>
        </w:rPr>
        <w:t xml:space="preserve"> </w:t>
      </w:r>
    </w:p>
    <w:p w:rsidR="000546F0" w:rsidRDefault="000546F0" w:rsidP="000546F0">
      <w:pPr>
        <w:pStyle w:val="libNormal"/>
        <w:rPr>
          <w:rtl/>
        </w:rPr>
      </w:pPr>
      <w:r>
        <w:rPr>
          <w:rtl/>
        </w:rPr>
        <w:t>أخرج الثعلبي بسنده عن أبي وائل قال</w:t>
      </w:r>
      <w:r w:rsidR="00057ECC">
        <w:rPr>
          <w:rtl/>
        </w:rPr>
        <w:t>:</w:t>
      </w:r>
      <w:r>
        <w:rPr>
          <w:rtl/>
        </w:rPr>
        <w:t xml:space="preserve"> </w:t>
      </w:r>
      <w:r w:rsidR="00E43BAF">
        <w:rPr>
          <w:rtl/>
        </w:rPr>
        <w:t>«</w:t>
      </w:r>
      <w:r>
        <w:rPr>
          <w:rtl/>
        </w:rPr>
        <w:t>قرأت في مصحف عبدالله بن مسعود</w:t>
      </w:r>
      <w:r w:rsidR="00057ECC">
        <w:rPr>
          <w:rtl/>
        </w:rPr>
        <w:t>:</w:t>
      </w:r>
      <w:r>
        <w:rPr>
          <w:rtl/>
        </w:rPr>
        <w:t xml:space="preserve"> إنّ الله اصطفى آدم ونوحاً وآل إبراهيم وآل عمران</w:t>
      </w:r>
      <w:r w:rsidR="00E43BAF">
        <w:rPr>
          <w:rtl/>
        </w:rPr>
        <w:t xml:space="preserve"> - </w:t>
      </w:r>
      <w:r>
        <w:rPr>
          <w:rtl/>
        </w:rPr>
        <w:t>وآل محمد</w:t>
      </w:r>
      <w:r w:rsidR="00E43BAF">
        <w:rPr>
          <w:rtl/>
        </w:rPr>
        <w:t xml:space="preserve"> - </w:t>
      </w:r>
      <w:r>
        <w:rPr>
          <w:rtl/>
        </w:rPr>
        <w:t>على</w:t>
      </w:r>
      <w:r>
        <w:rPr>
          <w:rFonts w:hint="cs"/>
          <w:rtl/>
        </w:rPr>
        <w:t xml:space="preserve"> </w:t>
      </w:r>
      <w:r>
        <w:rPr>
          <w:rtl/>
        </w:rPr>
        <w:t>العالمين</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وهذا أيضاً ممّا رواه الشيعة في كتبهم بطرقهم.</w:t>
      </w:r>
    </w:p>
    <w:p w:rsidR="000546F0" w:rsidRDefault="000546F0" w:rsidP="000546F0">
      <w:pPr>
        <w:pStyle w:val="Heading2"/>
        <w:rPr>
          <w:rtl/>
        </w:rPr>
      </w:pPr>
      <w:bookmarkStart w:id="257" w:name="_Toc292294398"/>
      <w:bookmarkStart w:id="258" w:name="_Toc409343532"/>
      <w:r>
        <w:rPr>
          <w:rtl/>
        </w:rPr>
        <w:t xml:space="preserve">حول </w:t>
      </w:r>
      <w:r w:rsidR="00E43BAF">
        <w:rPr>
          <w:rtl/>
        </w:rPr>
        <w:t>«</w:t>
      </w:r>
      <w:r>
        <w:rPr>
          <w:rtl/>
        </w:rPr>
        <w:t>آيتين سقطتا من المصحف</w:t>
      </w:r>
      <w:r w:rsidR="00E43BAF">
        <w:rPr>
          <w:rtl/>
        </w:rPr>
        <w:t>»</w:t>
      </w:r>
      <w:bookmarkEnd w:id="257"/>
      <w:bookmarkEnd w:id="258"/>
      <w:r>
        <w:rPr>
          <w:rtl/>
        </w:rPr>
        <w:t xml:space="preserve"> </w:t>
      </w:r>
    </w:p>
    <w:p w:rsidR="000546F0" w:rsidRDefault="000546F0" w:rsidP="000546F0">
      <w:pPr>
        <w:pStyle w:val="libNormal"/>
        <w:rPr>
          <w:rtl/>
        </w:rPr>
      </w:pPr>
      <w:r>
        <w:rPr>
          <w:rtl/>
        </w:rPr>
        <w:t>روى الحافظ جلال الدين السيوطي عن أبي سفيان الكلاعي</w:t>
      </w:r>
      <w:r w:rsidR="00057ECC">
        <w:rPr>
          <w:rtl/>
        </w:rPr>
        <w:t>:</w:t>
      </w:r>
      <w:r>
        <w:rPr>
          <w:rtl/>
        </w:rPr>
        <w:t xml:space="preserve"> </w:t>
      </w:r>
      <w:r w:rsidR="00E43BAF">
        <w:rPr>
          <w:rtl/>
        </w:rPr>
        <w:t>«</w:t>
      </w:r>
      <w:r>
        <w:rPr>
          <w:rtl/>
        </w:rPr>
        <w:t>أنّ مسلمة ابن مخلد الأنصاري قال لهم ذات يوم</w:t>
      </w:r>
      <w:r w:rsidR="00057ECC">
        <w:rPr>
          <w:rtl/>
        </w:rPr>
        <w:t>:</w:t>
      </w:r>
      <w:r>
        <w:rPr>
          <w:rtl/>
        </w:rPr>
        <w:t xml:space="preserve"> أخبروني بأيتين من القرآن لم تكتبا في المصحف</w:t>
      </w:r>
      <w:r w:rsidR="00057ECC">
        <w:rPr>
          <w:rtl/>
        </w:rPr>
        <w:t>،</w:t>
      </w:r>
      <w:r>
        <w:rPr>
          <w:rtl/>
        </w:rPr>
        <w:t xml:space="preserve"> فلم يخبروه</w:t>
      </w:r>
      <w:r w:rsidR="00E43BAF">
        <w:rPr>
          <w:rtl/>
        </w:rPr>
        <w:t xml:space="preserve"> - </w:t>
      </w:r>
      <w:r>
        <w:rPr>
          <w:rtl/>
        </w:rPr>
        <w:t>وعندهم أبو الكنود وسعد بن مالك</w:t>
      </w:r>
      <w:r w:rsidR="00E43BAF">
        <w:rPr>
          <w:rtl/>
        </w:rPr>
        <w:t xml:space="preserve"> -</w:t>
      </w:r>
      <w:r>
        <w:rPr>
          <w:rtl/>
        </w:rPr>
        <w:t xml:space="preserve">. </w:t>
      </w:r>
    </w:p>
    <w:p w:rsidR="000546F0" w:rsidRDefault="000546F0" w:rsidP="000546F0">
      <w:pPr>
        <w:pStyle w:val="libNormal"/>
        <w:rPr>
          <w:rtl/>
        </w:rPr>
      </w:pPr>
      <w:r>
        <w:rPr>
          <w:rtl/>
        </w:rPr>
        <w:t>قال لي مسلمة</w:t>
      </w:r>
      <w:r w:rsidR="00057ECC">
        <w:rPr>
          <w:rtl/>
        </w:rPr>
        <w:t>:</w:t>
      </w:r>
      <w:r>
        <w:rPr>
          <w:rtl/>
        </w:rPr>
        <w:t xml:space="preserve"> </w:t>
      </w:r>
      <w:r w:rsidR="00E43BAF">
        <w:rPr>
          <w:rtl/>
        </w:rPr>
        <w:t>«</w:t>
      </w:r>
      <w:r>
        <w:rPr>
          <w:rtl/>
        </w:rPr>
        <w:t>إنّ الذين آمنوا والذين هاجروا وجاهدوا في سبيل الله بأموالهم وأنفسهم</w:t>
      </w:r>
      <w:r w:rsidR="00057ECC">
        <w:rPr>
          <w:rtl/>
        </w:rPr>
        <w:t>،</w:t>
      </w:r>
      <w:r>
        <w:rPr>
          <w:rtl/>
        </w:rPr>
        <w:t xml:space="preserve"> ألا أبشروا أنتم المفلحون. </w:t>
      </w:r>
    </w:p>
    <w:p w:rsidR="000546F0" w:rsidRDefault="000546F0" w:rsidP="000546F0">
      <w:pPr>
        <w:pStyle w:val="libNormal"/>
        <w:rPr>
          <w:rtl/>
        </w:rPr>
      </w:pPr>
      <w:r>
        <w:rPr>
          <w:rtl/>
        </w:rPr>
        <w:t>والذين آووهم ونصروهم وجادلوا عنهم القوم الذين غضب الله عليهم</w:t>
      </w:r>
      <w:r w:rsidR="00057ECC">
        <w:rPr>
          <w:rtl/>
        </w:rPr>
        <w:t>،</w:t>
      </w:r>
      <w:r>
        <w:rPr>
          <w:rtl/>
        </w:rPr>
        <w:t xml:space="preserve"> اولئك لا تعلم نفس ما اخفي لهم من قرّة أعين جزاء بما كانوا يعملون</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وظاهر هذا الحديث</w:t>
      </w:r>
      <w:r w:rsidR="00057ECC">
        <w:rPr>
          <w:rtl/>
        </w:rPr>
        <w:t>:</w:t>
      </w:r>
      <w:r>
        <w:rPr>
          <w:rtl/>
        </w:rPr>
        <w:t xml:space="preserve"> أنّ مسلمة كان يعتقد بأنّ الآيتين من آيات القرآن الحكيم حقيقة</w:t>
      </w:r>
      <w:r w:rsidR="00057ECC">
        <w:rPr>
          <w:rtl/>
        </w:rPr>
        <w:t>،</w:t>
      </w:r>
      <w:r>
        <w:rPr>
          <w:rtl/>
        </w:rPr>
        <w:t xml:space="preserve"> ولكن سقطتا ولم تكتبا في المصحف.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تفسير الثعلبي</w:t>
      </w:r>
      <w:r w:rsidR="00E43BAF">
        <w:rPr>
          <w:rtl/>
        </w:rPr>
        <w:t xml:space="preserve"> - </w:t>
      </w:r>
      <w:r>
        <w:rPr>
          <w:rtl/>
        </w:rPr>
        <w:t>مخطوط</w:t>
      </w:r>
      <w:r w:rsidR="00E43BAF">
        <w:rPr>
          <w:rtl/>
        </w:rPr>
        <w:t xml:space="preserve"> -</w:t>
      </w:r>
      <w:r>
        <w:rPr>
          <w:rtl/>
        </w:rPr>
        <w:t xml:space="preserve">. </w:t>
      </w:r>
    </w:p>
    <w:p w:rsidR="000546F0" w:rsidRDefault="000546F0" w:rsidP="000546F0">
      <w:pPr>
        <w:pStyle w:val="libFootnote0"/>
        <w:rPr>
          <w:rtl/>
        </w:rPr>
      </w:pPr>
      <w:r>
        <w:rPr>
          <w:rtl/>
        </w:rPr>
        <w:t>(2) الإتقان في علوم القرآن 3</w:t>
      </w:r>
      <w:r w:rsidR="00057ECC">
        <w:rPr>
          <w:rtl/>
        </w:rPr>
        <w:t>:</w:t>
      </w:r>
      <w:r>
        <w:rPr>
          <w:rtl/>
        </w:rPr>
        <w:t xml:space="preserve"> 84.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ولو لم تكن الآيتان من القرآن العظيم لردّ عليه الحاضرون ذلك</w:t>
      </w:r>
      <w:r w:rsidR="00057ECC">
        <w:rPr>
          <w:rtl/>
        </w:rPr>
        <w:t>،</w:t>
      </w:r>
      <w:r>
        <w:rPr>
          <w:rtl/>
        </w:rPr>
        <w:t xml:space="preserve"> وكان عذراً لهم في عدم إخبارهم إيّاه عن الآيتين أو جهلهم به. </w:t>
      </w:r>
    </w:p>
    <w:p w:rsidR="000546F0" w:rsidRDefault="000546F0" w:rsidP="000546F0">
      <w:pPr>
        <w:pStyle w:val="Heading2"/>
        <w:rPr>
          <w:rtl/>
        </w:rPr>
      </w:pPr>
      <w:bookmarkStart w:id="259" w:name="_Toc292294399"/>
      <w:bookmarkStart w:id="260" w:name="_Toc409343533"/>
      <w:r>
        <w:rPr>
          <w:rtl/>
        </w:rPr>
        <w:t xml:space="preserve">حول </w:t>
      </w:r>
      <w:r w:rsidR="00E43BAF">
        <w:rPr>
          <w:rtl/>
        </w:rPr>
        <w:t>«</w:t>
      </w:r>
      <w:r>
        <w:rPr>
          <w:rtl/>
        </w:rPr>
        <w:t>عدد حروف القرآن</w:t>
      </w:r>
      <w:r w:rsidR="00E43BAF">
        <w:rPr>
          <w:rtl/>
        </w:rPr>
        <w:t>»</w:t>
      </w:r>
      <w:bookmarkEnd w:id="259"/>
      <w:bookmarkEnd w:id="260"/>
      <w:r>
        <w:rPr>
          <w:rtl/>
        </w:rPr>
        <w:t xml:space="preserve"> </w:t>
      </w:r>
    </w:p>
    <w:p w:rsidR="000546F0" w:rsidRDefault="000546F0" w:rsidP="000546F0">
      <w:pPr>
        <w:pStyle w:val="libNormal"/>
        <w:rPr>
          <w:rtl/>
        </w:rPr>
      </w:pPr>
      <w:r>
        <w:rPr>
          <w:rtl/>
        </w:rPr>
        <w:t>روى الحافظ السيوطي عن عبدالله بن عمر بن الخطاب أنّه قال</w:t>
      </w:r>
      <w:r w:rsidR="00057ECC">
        <w:rPr>
          <w:rtl/>
        </w:rPr>
        <w:t>:</w:t>
      </w:r>
      <w:r>
        <w:rPr>
          <w:rtl/>
        </w:rPr>
        <w:t xml:space="preserve"> </w:t>
      </w:r>
      <w:r w:rsidR="00E43BAF">
        <w:rPr>
          <w:rtl/>
        </w:rPr>
        <w:t>«</w:t>
      </w:r>
      <w:r>
        <w:rPr>
          <w:rtl/>
        </w:rPr>
        <w:t>لا</w:t>
      </w:r>
    </w:p>
    <w:p w:rsidR="000546F0" w:rsidRDefault="000546F0" w:rsidP="000546F0">
      <w:pPr>
        <w:pStyle w:val="libNormal"/>
        <w:rPr>
          <w:rtl/>
        </w:rPr>
      </w:pPr>
      <w:r>
        <w:rPr>
          <w:rtl/>
        </w:rPr>
        <w:t>يقولنّ احدكم قد أخذت من القرآن كلّه</w:t>
      </w:r>
      <w:r w:rsidR="00057ECC">
        <w:rPr>
          <w:rtl/>
        </w:rPr>
        <w:t>،</w:t>
      </w:r>
      <w:r>
        <w:rPr>
          <w:rtl/>
        </w:rPr>
        <w:t xml:space="preserve"> وما يدريه ما كلّه؟! قد ذهب منه قرآن كثير</w:t>
      </w:r>
      <w:r w:rsidR="00057ECC">
        <w:rPr>
          <w:rtl/>
        </w:rPr>
        <w:t>،</w:t>
      </w:r>
      <w:r>
        <w:rPr>
          <w:rtl/>
        </w:rPr>
        <w:t xml:space="preserve"> ولكن ليقل</w:t>
      </w:r>
      <w:r w:rsidR="00057ECC">
        <w:rPr>
          <w:rtl/>
        </w:rPr>
        <w:t>:</w:t>
      </w:r>
      <w:r>
        <w:rPr>
          <w:rtl/>
        </w:rPr>
        <w:t xml:space="preserve"> قد أخذت منه ما ظهر</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وروى الحافظ المذكور أيضاً عن الطبراني عن عمر الخطاب أنّه قال</w:t>
      </w:r>
      <w:r w:rsidR="00057ECC">
        <w:rPr>
          <w:rtl/>
        </w:rPr>
        <w:t>:</w:t>
      </w:r>
      <w:r>
        <w:rPr>
          <w:rtl/>
        </w:rPr>
        <w:t xml:space="preserve"> </w:t>
      </w:r>
      <w:r w:rsidR="00E43BAF">
        <w:rPr>
          <w:rtl/>
        </w:rPr>
        <w:t>«</w:t>
      </w:r>
      <w:r>
        <w:rPr>
          <w:rtl/>
        </w:rPr>
        <w:t xml:space="preserve">القرآن ألف ألف </w:t>
      </w:r>
      <w:r w:rsidR="00E43BAF">
        <w:rPr>
          <w:rtl/>
        </w:rPr>
        <w:t>(</w:t>
      </w:r>
      <w:r>
        <w:rPr>
          <w:rtl/>
        </w:rPr>
        <w:t>وسبعة وعشرون آلف</w:t>
      </w:r>
      <w:r w:rsidR="00E43BAF">
        <w:rPr>
          <w:rtl/>
        </w:rPr>
        <w:t>)</w:t>
      </w:r>
      <w:r>
        <w:rPr>
          <w:rtl/>
        </w:rPr>
        <w:t xml:space="preserve"> حرف</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إنّ المستفاد من هذين الحديثين هو</w:t>
      </w:r>
      <w:r w:rsidR="00057ECC">
        <w:rPr>
          <w:rtl/>
        </w:rPr>
        <w:t>:</w:t>
      </w:r>
      <w:r>
        <w:rPr>
          <w:rtl/>
        </w:rPr>
        <w:t xml:space="preserve"> ضياع أضعاف هذا القرآن الموجود بين الناس. </w:t>
      </w:r>
    </w:p>
    <w:p w:rsidR="000546F0" w:rsidRDefault="000546F0" w:rsidP="000546F0">
      <w:pPr>
        <w:pStyle w:val="libNormal"/>
        <w:rPr>
          <w:rtl/>
        </w:rPr>
      </w:pPr>
      <w:r>
        <w:rPr>
          <w:rtl/>
        </w:rPr>
        <w:t>فابن عمر ينهى عن أن يقول قائل</w:t>
      </w:r>
      <w:r w:rsidR="00057ECC">
        <w:rPr>
          <w:rtl/>
        </w:rPr>
        <w:t>:</w:t>
      </w:r>
      <w:r>
        <w:rPr>
          <w:rtl/>
        </w:rPr>
        <w:t xml:space="preserve"> </w:t>
      </w:r>
      <w:r w:rsidR="00E43BAF">
        <w:rPr>
          <w:rtl/>
        </w:rPr>
        <w:t>«</w:t>
      </w:r>
      <w:r>
        <w:rPr>
          <w:rtl/>
        </w:rPr>
        <w:t>قد أخذت من القرآن كلّه</w:t>
      </w:r>
      <w:r w:rsidR="00E43BAF">
        <w:rPr>
          <w:rtl/>
        </w:rPr>
        <w:t>»</w:t>
      </w:r>
      <w:r>
        <w:rPr>
          <w:rtl/>
        </w:rPr>
        <w:t xml:space="preserve"> موضحاً ذلك بقوله</w:t>
      </w:r>
      <w:r w:rsidR="00057ECC">
        <w:rPr>
          <w:rtl/>
        </w:rPr>
        <w:t>:</w:t>
      </w:r>
      <w:r>
        <w:rPr>
          <w:rtl/>
        </w:rPr>
        <w:t xml:space="preserve"> </w:t>
      </w:r>
      <w:r w:rsidR="00E43BAF">
        <w:rPr>
          <w:rtl/>
        </w:rPr>
        <w:t>«</w:t>
      </w:r>
      <w:r>
        <w:rPr>
          <w:rtl/>
        </w:rPr>
        <w:t>قد ذهب منه قرآن كثير</w:t>
      </w:r>
      <w:r w:rsidR="00E43BAF">
        <w:rPr>
          <w:rtl/>
        </w:rPr>
        <w:t>»</w:t>
      </w:r>
      <w:r>
        <w:rPr>
          <w:rtl/>
        </w:rPr>
        <w:t xml:space="preserve"> ثم يأمر بأن يقول</w:t>
      </w:r>
      <w:r w:rsidR="00057ECC">
        <w:rPr>
          <w:rtl/>
        </w:rPr>
        <w:t>:</w:t>
      </w:r>
      <w:r>
        <w:rPr>
          <w:rtl/>
        </w:rPr>
        <w:t xml:space="preserve"> </w:t>
      </w:r>
      <w:r w:rsidR="00E43BAF">
        <w:rPr>
          <w:rtl/>
        </w:rPr>
        <w:t>«</w:t>
      </w:r>
      <w:r>
        <w:rPr>
          <w:rtl/>
        </w:rPr>
        <w:t>قد أخذت منه ما ظهر</w:t>
      </w:r>
      <w:r w:rsidR="00E43BAF">
        <w:rPr>
          <w:rtl/>
        </w:rPr>
        <w:t>»</w:t>
      </w:r>
      <w:r>
        <w:rPr>
          <w:rtl/>
        </w:rPr>
        <w:t xml:space="preserve"> أي</w:t>
      </w:r>
      <w:r w:rsidR="00057ECC">
        <w:rPr>
          <w:rtl/>
        </w:rPr>
        <w:t>:</w:t>
      </w:r>
      <w:r>
        <w:rPr>
          <w:rtl/>
        </w:rPr>
        <w:t xml:space="preserve"> ما بقي. </w:t>
      </w:r>
    </w:p>
    <w:p w:rsidR="000546F0" w:rsidRDefault="000546F0" w:rsidP="000546F0">
      <w:pPr>
        <w:pStyle w:val="libNormal"/>
        <w:rPr>
          <w:rtl/>
        </w:rPr>
      </w:pPr>
      <w:r>
        <w:rPr>
          <w:rtl/>
        </w:rPr>
        <w:t xml:space="preserve">وأمّا عمر بن خطاب فقد ذكر عدد حروف القرآن الكريم الذي نزل على النبي </w:t>
      </w:r>
      <w:r w:rsidR="00DC517C" w:rsidRPr="00DC517C">
        <w:rPr>
          <w:rStyle w:val="libAlaemChar"/>
          <w:rFonts w:hint="cs"/>
          <w:rtl/>
        </w:rPr>
        <w:t>صلى‌الله‌عليه‌وآله</w:t>
      </w:r>
      <w:r w:rsidR="00057ECC">
        <w:rPr>
          <w:rtl/>
        </w:rPr>
        <w:t>،</w:t>
      </w:r>
      <w:r>
        <w:rPr>
          <w:rtl/>
        </w:rPr>
        <w:t xml:space="preserve"> وهاذ العدد أكثر بكثير من عدد حروف القرآن الموجود.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الإتقان في علوم القرآن 3</w:t>
      </w:r>
      <w:r w:rsidR="00057ECC">
        <w:rPr>
          <w:rtl/>
        </w:rPr>
        <w:t>:</w:t>
      </w:r>
      <w:r>
        <w:rPr>
          <w:rtl/>
        </w:rPr>
        <w:t xml:space="preserve"> 81. </w:t>
      </w:r>
    </w:p>
    <w:p w:rsidR="000546F0" w:rsidRDefault="000546F0" w:rsidP="000546F0">
      <w:pPr>
        <w:pStyle w:val="libFootnote0"/>
        <w:rPr>
          <w:rtl/>
        </w:rPr>
      </w:pPr>
      <w:r>
        <w:rPr>
          <w:rtl/>
        </w:rPr>
        <w:t>(2) الإتقان في علوم القرآن 1</w:t>
      </w:r>
      <w:r w:rsidR="00057ECC">
        <w:rPr>
          <w:rtl/>
        </w:rPr>
        <w:t>:</w:t>
      </w:r>
      <w:r>
        <w:rPr>
          <w:rtl/>
        </w:rPr>
        <w:t xml:space="preserve"> 242. </w:t>
      </w:r>
    </w:p>
    <w:p w:rsidR="000546F0" w:rsidRDefault="000546F0" w:rsidP="000546F0">
      <w:pPr>
        <w:pStyle w:val="libNormal"/>
        <w:rPr>
          <w:rtl/>
        </w:rPr>
      </w:pPr>
      <w:r>
        <w:rPr>
          <w:rtl/>
        </w:rPr>
        <w:br w:type="page"/>
      </w:r>
    </w:p>
    <w:p w:rsidR="000546F0" w:rsidRDefault="000546F0" w:rsidP="000546F0">
      <w:pPr>
        <w:pStyle w:val="Heading2Center"/>
        <w:rPr>
          <w:rtl/>
        </w:rPr>
      </w:pPr>
      <w:bookmarkStart w:id="261" w:name="_Toc292294400"/>
      <w:bookmarkStart w:id="262" w:name="_Toc409343534"/>
      <w:r>
        <w:rPr>
          <w:rtl/>
        </w:rPr>
        <w:lastRenderedPageBreak/>
        <w:t>أحاديث كيفية جمع القرآن</w:t>
      </w:r>
      <w:bookmarkEnd w:id="261"/>
      <w:bookmarkEnd w:id="262"/>
      <w:r>
        <w:rPr>
          <w:rtl/>
        </w:rPr>
        <w:t xml:space="preserve"> </w:t>
      </w:r>
    </w:p>
    <w:p w:rsidR="000546F0" w:rsidRDefault="000546F0" w:rsidP="000546F0">
      <w:pPr>
        <w:pStyle w:val="libNormal"/>
        <w:rPr>
          <w:rtl/>
        </w:rPr>
      </w:pPr>
      <w:r>
        <w:rPr>
          <w:rtl/>
        </w:rPr>
        <w:t>ثمّ إنّ ممّا يدلّ على النقصان أو يثير شبهات في الأذهان</w:t>
      </w:r>
      <w:r w:rsidR="00057ECC">
        <w:rPr>
          <w:rtl/>
        </w:rPr>
        <w:t>،</w:t>
      </w:r>
      <w:r>
        <w:rPr>
          <w:rtl/>
        </w:rPr>
        <w:t>الأحاديث التي يروونها في كيفيّة جمع القرآن</w:t>
      </w:r>
      <w:r w:rsidR="00057ECC">
        <w:rPr>
          <w:rtl/>
        </w:rPr>
        <w:t>،</w:t>
      </w:r>
      <w:r>
        <w:rPr>
          <w:rtl/>
        </w:rPr>
        <w:t xml:space="preserve"> وهي أيضاً كثيرة في العدد ومعتبرة في السند</w:t>
      </w:r>
      <w:r w:rsidR="00057ECC">
        <w:rPr>
          <w:rtl/>
        </w:rPr>
        <w:t>،</w:t>
      </w:r>
      <w:r>
        <w:rPr>
          <w:rtl/>
        </w:rPr>
        <w:t xml:space="preserve"> وإليك شطراً منها</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السيوطي عن زيد بن ثابت</w:t>
      </w:r>
      <w:r w:rsidR="00057ECC">
        <w:rPr>
          <w:rtl/>
        </w:rPr>
        <w:t>:</w:t>
      </w:r>
      <w:r>
        <w:rPr>
          <w:rtl/>
        </w:rPr>
        <w:t xml:space="preserve"> </w:t>
      </w:r>
      <w:r w:rsidR="00E43BAF">
        <w:rPr>
          <w:rtl/>
        </w:rPr>
        <w:t>«</w:t>
      </w:r>
      <w:r>
        <w:rPr>
          <w:rtl/>
        </w:rPr>
        <w:t xml:space="preserve">قبض رسول الله </w:t>
      </w:r>
      <w:r w:rsidR="00DC517C" w:rsidRPr="00DC517C">
        <w:rPr>
          <w:rStyle w:val="libAlaemChar"/>
          <w:rFonts w:hint="cs"/>
          <w:rtl/>
        </w:rPr>
        <w:t>صلى‌الله‌عليه‌وآله</w:t>
      </w:r>
      <w:r>
        <w:rPr>
          <w:rtl/>
        </w:rPr>
        <w:t xml:space="preserve"> ولم يكن القرآن جمع في شيء</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2</w:t>
      </w:r>
      <w:r w:rsidR="00E43BAF">
        <w:rPr>
          <w:rtl/>
        </w:rPr>
        <w:t xml:space="preserve"> - </w:t>
      </w:r>
      <w:r>
        <w:rPr>
          <w:rtl/>
        </w:rPr>
        <w:t>البخاري بسنده عن زيد بن ثابت</w:t>
      </w:r>
      <w:r w:rsidR="00057ECC">
        <w:rPr>
          <w:rtl/>
        </w:rPr>
        <w:t>،</w:t>
      </w:r>
      <w:r>
        <w:rPr>
          <w:rtl/>
        </w:rPr>
        <w:t xml:space="preserve"> قال</w:t>
      </w:r>
      <w:r w:rsidR="00057ECC">
        <w:rPr>
          <w:rtl/>
        </w:rPr>
        <w:t>:</w:t>
      </w:r>
      <w:r>
        <w:rPr>
          <w:rtl/>
        </w:rPr>
        <w:t xml:space="preserve"> </w:t>
      </w:r>
      <w:r w:rsidR="00E43BAF">
        <w:rPr>
          <w:rtl/>
        </w:rPr>
        <w:t>«</w:t>
      </w:r>
      <w:r>
        <w:rPr>
          <w:rtl/>
        </w:rPr>
        <w:t>أرسل إليّ أبو بكر بعد مقتل أهل اليمامة</w:t>
      </w:r>
      <w:r w:rsidR="00057ECC">
        <w:rPr>
          <w:rtl/>
        </w:rPr>
        <w:t>،</w:t>
      </w:r>
      <w:r>
        <w:rPr>
          <w:rtl/>
        </w:rPr>
        <w:t xml:space="preserve"> فإذا عمر بن الخطاب عنده</w:t>
      </w:r>
      <w:r w:rsidR="00057ECC">
        <w:rPr>
          <w:rtl/>
        </w:rPr>
        <w:t>،</w:t>
      </w:r>
      <w:r>
        <w:rPr>
          <w:rtl/>
        </w:rPr>
        <w:t xml:space="preserve"> قال أبوبكر</w:t>
      </w:r>
      <w:r w:rsidR="00057ECC">
        <w:rPr>
          <w:rtl/>
        </w:rPr>
        <w:t>:</w:t>
      </w:r>
      <w:r>
        <w:rPr>
          <w:rtl/>
        </w:rPr>
        <w:t xml:space="preserve"> إنّ عمر أتاني فقال</w:t>
      </w:r>
      <w:r w:rsidR="00057ECC">
        <w:rPr>
          <w:rtl/>
        </w:rPr>
        <w:t>:</w:t>
      </w:r>
      <w:r>
        <w:rPr>
          <w:rtl/>
        </w:rPr>
        <w:t xml:space="preserve"> إنّ القتل قد استحرّ يوم اليمامة بقرّاء القرأن</w:t>
      </w:r>
      <w:r w:rsidR="00057ECC">
        <w:rPr>
          <w:rtl/>
        </w:rPr>
        <w:t>،</w:t>
      </w:r>
      <w:r>
        <w:rPr>
          <w:rtl/>
        </w:rPr>
        <w:t xml:space="preserve"> وإني أخشى أن يستحرّ القتل بالقرّاء بالمواطن فيذهب كثير من القرآن</w:t>
      </w:r>
      <w:r w:rsidR="00057ECC">
        <w:rPr>
          <w:rtl/>
        </w:rPr>
        <w:t>،</w:t>
      </w:r>
      <w:r>
        <w:rPr>
          <w:rtl/>
        </w:rPr>
        <w:t xml:space="preserve"> وإنّي أرى أن تأمر بجمع القرآن</w:t>
      </w:r>
      <w:r w:rsidR="00057ECC">
        <w:rPr>
          <w:rtl/>
        </w:rPr>
        <w:t>،</w:t>
      </w:r>
      <w:r>
        <w:rPr>
          <w:rtl/>
        </w:rPr>
        <w:t xml:space="preserve"> قلت لعمر</w:t>
      </w:r>
      <w:r w:rsidR="00057ECC">
        <w:rPr>
          <w:rtl/>
        </w:rPr>
        <w:t>:</w:t>
      </w:r>
      <w:r>
        <w:rPr>
          <w:rtl/>
        </w:rPr>
        <w:t xml:space="preserve"> كيف تفعل شيئاً لم يفعله رسول الله؟ قال عمر</w:t>
      </w:r>
      <w:r w:rsidR="00057ECC">
        <w:rPr>
          <w:rtl/>
        </w:rPr>
        <w:t>:</w:t>
      </w:r>
      <w:r>
        <w:rPr>
          <w:rtl/>
        </w:rPr>
        <w:t xml:space="preserve"> هذا والله خير</w:t>
      </w:r>
      <w:r w:rsidR="00057ECC">
        <w:rPr>
          <w:rtl/>
        </w:rPr>
        <w:t>،</w:t>
      </w:r>
      <w:r>
        <w:rPr>
          <w:rtl/>
        </w:rPr>
        <w:t xml:space="preserve"> فلم يزل عمر يراجعني حتى شرح الله صدري لذلك</w:t>
      </w:r>
      <w:r w:rsidR="00057ECC">
        <w:rPr>
          <w:rtl/>
        </w:rPr>
        <w:t>،</w:t>
      </w:r>
      <w:r>
        <w:rPr>
          <w:rtl/>
        </w:rPr>
        <w:t xml:space="preserve"> ورأيت في ذلك رأي عمر</w:t>
      </w:r>
      <w:r w:rsidR="00057ECC">
        <w:rPr>
          <w:rtl/>
        </w:rPr>
        <w:t>،</w:t>
      </w:r>
      <w:r>
        <w:rPr>
          <w:rtl/>
        </w:rPr>
        <w:t xml:space="preserve"> قال زيد</w:t>
      </w:r>
      <w:r w:rsidR="00057ECC">
        <w:rPr>
          <w:rtl/>
        </w:rPr>
        <w:t>،</w:t>
      </w:r>
      <w:r>
        <w:rPr>
          <w:rtl/>
        </w:rPr>
        <w:t xml:space="preserve"> قال أبو بكر</w:t>
      </w:r>
      <w:r w:rsidR="00057ECC">
        <w:rPr>
          <w:rtl/>
        </w:rPr>
        <w:t>:</w:t>
      </w:r>
      <w:r>
        <w:rPr>
          <w:rtl/>
        </w:rPr>
        <w:t xml:space="preserve"> إنّك رجل شابّ عاقل لانتهمك</w:t>
      </w:r>
      <w:r w:rsidR="00057ECC">
        <w:rPr>
          <w:rtl/>
        </w:rPr>
        <w:t>،</w:t>
      </w:r>
      <w:r>
        <w:rPr>
          <w:rtl/>
        </w:rPr>
        <w:t xml:space="preserve"> وقد كنت تكتب الوحي لرسول الله </w:t>
      </w:r>
      <w:r w:rsidR="00DC517C" w:rsidRPr="00DC517C">
        <w:rPr>
          <w:rStyle w:val="libAlaemChar"/>
          <w:rFonts w:hint="cs"/>
          <w:rtl/>
        </w:rPr>
        <w:t>صلى‌الله‌عليه‌وآله</w:t>
      </w:r>
      <w:r w:rsidR="00057ECC">
        <w:rPr>
          <w:rtl/>
        </w:rPr>
        <w:t>،</w:t>
      </w:r>
      <w:r>
        <w:rPr>
          <w:rtl/>
        </w:rPr>
        <w:t xml:space="preserve"> فتتبع القرآن فاجمعه</w:t>
      </w:r>
      <w:r w:rsidR="00057ECC">
        <w:rPr>
          <w:rtl/>
        </w:rPr>
        <w:t>،</w:t>
      </w:r>
      <w:r>
        <w:rPr>
          <w:rtl/>
        </w:rPr>
        <w:t xml:space="preserve"> فو الله لو كلّفوني نقل جبل من الجبال ماكان اثقل عليّ ممّا أمرني به من جمع القآن قلت</w:t>
      </w:r>
      <w:r w:rsidR="00057ECC">
        <w:rPr>
          <w:rtl/>
        </w:rPr>
        <w:t>:</w:t>
      </w:r>
      <w:r>
        <w:rPr>
          <w:rtl/>
        </w:rPr>
        <w:t xml:space="preserve"> كيف تفعلون شيئاً لم يفعله رسول الله </w:t>
      </w:r>
      <w:r w:rsidR="00DC517C" w:rsidRPr="00DC517C">
        <w:rPr>
          <w:rStyle w:val="libAlaemChar"/>
          <w:rFonts w:hint="cs"/>
          <w:rtl/>
        </w:rPr>
        <w:t>صلى‌الله‌عليه‌وآله</w:t>
      </w:r>
      <w:r>
        <w:rPr>
          <w:rtl/>
        </w:rPr>
        <w:t>؟ قال</w:t>
      </w:r>
      <w:r w:rsidR="00057ECC">
        <w:rPr>
          <w:rtl/>
        </w:rPr>
        <w:t>:</w:t>
      </w:r>
      <w:r>
        <w:rPr>
          <w:rtl/>
        </w:rPr>
        <w:t xml:space="preserve"> هو والله خير، فلم يزل أبو بكر يراجني حتى شرح الله صدري للذي شرح له صدر أبي بكر وعمر</w:t>
      </w:r>
      <w:r w:rsidR="00057ECC">
        <w:rPr>
          <w:rtl/>
        </w:rPr>
        <w:t>،</w:t>
      </w:r>
      <w:r>
        <w:rPr>
          <w:rtl/>
        </w:rPr>
        <w:t xml:space="preserve"> فتتبّعت القرآن أجمعه من العسب واللخاف وصدور الرجال</w:t>
      </w:r>
      <w:r w:rsidR="00057ECC">
        <w:rPr>
          <w:rtl/>
        </w:rPr>
        <w:t>،</w:t>
      </w:r>
      <w:r>
        <w:rPr>
          <w:rtl/>
        </w:rPr>
        <w:t xml:space="preserve"> حتى وجدت آخر سورة التوبة مع أبي خزيمة الأنصاري</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الإتقان في علوم القرآن 1</w:t>
      </w:r>
      <w:r w:rsidR="00057ECC">
        <w:rPr>
          <w:rtl/>
        </w:rPr>
        <w:t>:</w:t>
      </w:r>
      <w:r>
        <w:rPr>
          <w:rtl/>
        </w:rPr>
        <w:t xml:space="preserve"> 202.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لم أجدها مع أحد غيره</w:t>
      </w:r>
      <w:r w:rsidR="00057ECC">
        <w:rPr>
          <w:rtl/>
        </w:rPr>
        <w:t>:</w:t>
      </w:r>
      <w:r>
        <w:rPr>
          <w:rtl/>
        </w:rPr>
        <w:t xml:space="preserve"> </w:t>
      </w:r>
      <w:r w:rsidR="00E43BAF">
        <w:rPr>
          <w:rStyle w:val="libAlaemChar"/>
          <w:rtl/>
        </w:rPr>
        <w:t>(</w:t>
      </w:r>
      <w:r w:rsidRPr="000546F0">
        <w:rPr>
          <w:rStyle w:val="libAieChar"/>
          <w:rtl/>
        </w:rPr>
        <w:t>لقد جاءكم رسول من أنفسكم عزيز عليه ما عنتّم ...</w:t>
      </w:r>
      <w:r w:rsidR="00E43BAF" w:rsidRPr="00E43BAF">
        <w:rPr>
          <w:rStyle w:val="libAlaemChar"/>
          <w:rtl/>
        </w:rPr>
        <w:t>)</w:t>
      </w:r>
      <w:r>
        <w:rPr>
          <w:rtl/>
        </w:rPr>
        <w:t xml:space="preserve"> حتى خاتمة براءة</w:t>
      </w:r>
      <w:r w:rsidR="00057ECC">
        <w:rPr>
          <w:rtl/>
        </w:rPr>
        <w:t>،</w:t>
      </w:r>
      <w:r>
        <w:rPr>
          <w:rtl/>
        </w:rPr>
        <w:t xml:space="preserve"> فكانت الصحف عند أبي بكر حتى توفّاه الله</w:t>
      </w:r>
      <w:r w:rsidR="00057ECC">
        <w:rPr>
          <w:rtl/>
        </w:rPr>
        <w:t>،</w:t>
      </w:r>
      <w:r>
        <w:rPr>
          <w:rtl/>
        </w:rPr>
        <w:t xml:space="preserve"> ثم عند عمر في حياته</w:t>
      </w:r>
      <w:r w:rsidR="00057ECC">
        <w:rPr>
          <w:rtl/>
        </w:rPr>
        <w:t>،</w:t>
      </w:r>
      <w:r>
        <w:rPr>
          <w:rtl/>
        </w:rPr>
        <w:t xml:space="preserve"> ثم عند حفصة بنت عمر</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3</w:t>
      </w:r>
      <w:r w:rsidR="00E43BAF">
        <w:rPr>
          <w:rtl/>
        </w:rPr>
        <w:t xml:space="preserve"> - </w:t>
      </w:r>
      <w:r>
        <w:rPr>
          <w:rtl/>
        </w:rPr>
        <w:t>وروى البخاري بسنده عن أنس</w:t>
      </w:r>
      <w:r w:rsidR="00057ECC">
        <w:rPr>
          <w:rtl/>
        </w:rPr>
        <w:t>،</w:t>
      </w:r>
      <w:r>
        <w:rPr>
          <w:rtl/>
        </w:rPr>
        <w:t xml:space="preserve"> قال</w:t>
      </w:r>
      <w:r w:rsidR="00057ECC">
        <w:rPr>
          <w:rtl/>
        </w:rPr>
        <w:t>:</w:t>
      </w:r>
      <w:r>
        <w:rPr>
          <w:rtl/>
        </w:rPr>
        <w:t xml:space="preserve"> </w:t>
      </w:r>
      <w:r w:rsidR="00E43BAF">
        <w:rPr>
          <w:rtl/>
        </w:rPr>
        <w:t>«</w:t>
      </w:r>
      <w:r>
        <w:rPr>
          <w:rtl/>
        </w:rPr>
        <w:t>إنّ حذيفة بن اليمان قدم على عثمان</w:t>
      </w:r>
      <w:r w:rsidR="00057ECC">
        <w:rPr>
          <w:rtl/>
        </w:rPr>
        <w:t>،</w:t>
      </w:r>
      <w:r>
        <w:rPr>
          <w:rtl/>
        </w:rPr>
        <w:t xml:space="preserve"> وكان يغازي أهل الشام في فتح أرمينية وآذربيجان مع أهل العراق</w:t>
      </w:r>
      <w:r w:rsidR="00057ECC">
        <w:rPr>
          <w:rtl/>
        </w:rPr>
        <w:t>،</w:t>
      </w:r>
      <w:r>
        <w:rPr>
          <w:rtl/>
        </w:rPr>
        <w:t xml:space="preserve"> فأفزع حذيفة اختلافهم في القراءة</w:t>
      </w:r>
      <w:r w:rsidR="00057ECC">
        <w:rPr>
          <w:rtl/>
        </w:rPr>
        <w:t>،</w:t>
      </w:r>
      <w:r>
        <w:rPr>
          <w:rtl/>
        </w:rPr>
        <w:t xml:space="preserve"> فقال حذيفة لعثمان</w:t>
      </w:r>
      <w:r w:rsidR="00057ECC">
        <w:rPr>
          <w:rtl/>
        </w:rPr>
        <w:t>:</w:t>
      </w:r>
      <w:r>
        <w:rPr>
          <w:rtl/>
        </w:rPr>
        <w:t xml:space="preserve"> يا أمير المؤمنين أدرك هذه الامة قبل أن يختلفوا في الكتاب اختلاف اليهود والنصارى</w:t>
      </w:r>
      <w:r w:rsidR="00057ECC">
        <w:rPr>
          <w:rtl/>
        </w:rPr>
        <w:t>،</w:t>
      </w:r>
      <w:r>
        <w:rPr>
          <w:rtl/>
        </w:rPr>
        <w:t xml:space="preserve"> فأرسل عثمان إلى حفصة أن أرسلي إلينا بالصحف ننسخها في المصاحف</w:t>
      </w:r>
      <w:r w:rsidR="00057ECC">
        <w:rPr>
          <w:rtl/>
        </w:rPr>
        <w:t>،</w:t>
      </w:r>
      <w:r>
        <w:rPr>
          <w:rtl/>
        </w:rPr>
        <w:t xml:space="preserve"> ثم نردّها عليك</w:t>
      </w:r>
      <w:r w:rsidR="00057ECC">
        <w:rPr>
          <w:rtl/>
        </w:rPr>
        <w:t>،</w:t>
      </w:r>
      <w:r>
        <w:rPr>
          <w:rtl/>
        </w:rPr>
        <w:t xml:space="preserve"> فأرسلت بها حفصة إلى عثمان</w:t>
      </w:r>
      <w:r w:rsidR="00057ECC">
        <w:rPr>
          <w:rtl/>
        </w:rPr>
        <w:t>،</w:t>
      </w:r>
      <w:r>
        <w:rPr>
          <w:rtl/>
        </w:rPr>
        <w:t xml:space="preserve"> فأمر زيد بن ثابت وعبدالله بن الزبير وسعيد بن العاص وعبد الرحمن بن الحارث بن هشام</w:t>
      </w:r>
      <w:r w:rsidR="00057ECC">
        <w:rPr>
          <w:rtl/>
        </w:rPr>
        <w:t>،</w:t>
      </w:r>
      <w:r>
        <w:rPr>
          <w:rtl/>
        </w:rPr>
        <w:t xml:space="preserve"> فنسخوها في المصاحف</w:t>
      </w:r>
      <w:r w:rsidR="00057ECC">
        <w:rPr>
          <w:rtl/>
        </w:rPr>
        <w:t>،</w:t>
      </w:r>
      <w:r>
        <w:rPr>
          <w:rtl/>
        </w:rPr>
        <w:t xml:space="preserve"> وقال عثمان للرهط القرشيين الثلاثة</w:t>
      </w:r>
      <w:r w:rsidR="00057ECC">
        <w:rPr>
          <w:rtl/>
        </w:rPr>
        <w:t>:</w:t>
      </w:r>
      <w:r>
        <w:rPr>
          <w:rtl/>
        </w:rPr>
        <w:t xml:space="preserve"> إذا اختلفتم أنتم وزيد بن ثابت في شيء من القرآن فاكتبوه بلسان قريش</w:t>
      </w:r>
      <w:r w:rsidR="00057ECC">
        <w:rPr>
          <w:rtl/>
        </w:rPr>
        <w:t>،</w:t>
      </w:r>
      <w:r>
        <w:rPr>
          <w:rtl/>
        </w:rPr>
        <w:t xml:space="preserve"> فإنّما نزل بلسانهم</w:t>
      </w:r>
      <w:r w:rsidR="00057ECC">
        <w:rPr>
          <w:rtl/>
        </w:rPr>
        <w:t>،</w:t>
      </w:r>
      <w:r>
        <w:rPr>
          <w:rtl/>
        </w:rPr>
        <w:t xml:space="preserve"> ففعلوا</w:t>
      </w:r>
      <w:r w:rsidR="00057ECC">
        <w:rPr>
          <w:rtl/>
        </w:rPr>
        <w:t>،</w:t>
      </w:r>
      <w:r>
        <w:rPr>
          <w:rtl/>
        </w:rPr>
        <w:t xml:space="preserve"> حتى إذا نسخوا المصحف في المصاحف ردّ عثمان الصحف على حفصة</w:t>
      </w:r>
      <w:r w:rsidR="00057ECC">
        <w:rPr>
          <w:rtl/>
        </w:rPr>
        <w:t>،</w:t>
      </w:r>
      <w:r>
        <w:rPr>
          <w:rtl/>
        </w:rPr>
        <w:t xml:space="preserve"> فأرسل إلى كلّ أفق بمصحف ممّا نسخوا</w:t>
      </w:r>
      <w:r w:rsidR="00057ECC">
        <w:rPr>
          <w:rtl/>
        </w:rPr>
        <w:t>،</w:t>
      </w:r>
      <w:r>
        <w:rPr>
          <w:rtl/>
        </w:rPr>
        <w:t xml:space="preserve"> وأمر بما سواه من القرآن في كل صحيفة أو مصحف أن يحرق</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4</w:t>
      </w:r>
      <w:r w:rsidR="00E43BAF">
        <w:rPr>
          <w:rtl/>
        </w:rPr>
        <w:t xml:space="preserve"> - </w:t>
      </w:r>
      <w:r>
        <w:rPr>
          <w:rtl/>
        </w:rPr>
        <w:t>أخرج ابن أبي داود</w:t>
      </w:r>
      <w:r w:rsidR="00057ECC">
        <w:rPr>
          <w:rtl/>
        </w:rPr>
        <w:t>:</w:t>
      </w:r>
      <w:r>
        <w:rPr>
          <w:rtl/>
        </w:rPr>
        <w:t xml:space="preserve"> </w:t>
      </w:r>
      <w:r w:rsidR="00E43BAF">
        <w:rPr>
          <w:rtl/>
        </w:rPr>
        <w:t>«</w:t>
      </w:r>
      <w:r>
        <w:rPr>
          <w:rtl/>
        </w:rPr>
        <w:t>إنّ أبا بكر قال لعمر وزيد</w:t>
      </w:r>
      <w:r w:rsidR="00057ECC">
        <w:rPr>
          <w:rtl/>
        </w:rPr>
        <w:t>:</w:t>
      </w:r>
      <w:r>
        <w:rPr>
          <w:rtl/>
        </w:rPr>
        <w:t xml:space="preserve"> أقعدا على باب المسجد</w:t>
      </w:r>
      <w:r w:rsidR="00057ECC">
        <w:rPr>
          <w:rtl/>
        </w:rPr>
        <w:t>،</w:t>
      </w:r>
      <w:r>
        <w:rPr>
          <w:rtl/>
        </w:rPr>
        <w:t xml:space="preserve"> فمن جاءكما بشاهدين على شيء من كتاب الله فاكتباه</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صحيح البخاري</w:t>
      </w:r>
      <w:r w:rsidR="00E43BAF">
        <w:rPr>
          <w:rtl/>
        </w:rPr>
        <w:t xml:space="preserve"> - </w:t>
      </w:r>
      <w:r>
        <w:rPr>
          <w:rtl/>
        </w:rPr>
        <w:t>باب جمع القرآن</w:t>
      </w:r>
      <w:r w:rsidR="00E43BAF">
        <w:rPr>
          <w:rtl/>
        </w:rPr>
        <w:t xml:space="preserve"> - </w:t>
      </w:r>
      <w:r>
        <w:rPr>
          <w:rtl/>
        </w:rPr>
        <w:t>6</w:t>
      </w:r>
      <w:r w:rsidR="00057ECC">
        <w:rPr>
          <w:rtl/>
        </w:rPr>
        <w:t>:</w:t>
      </w:r>
      <w:r>
        <w:rPr>
          <w:rtl/>
        </w:rPr>
        <w:t xml:space="preserve"> 225. </w:t>
      </w:r>
    </w:p>
    <w:p w:rsidR="000546F0" w:rsidRDefault="000546F0" w:rsidP="000546F0">
      <w:pPr>
        <w:pStyle w:val="libFootnote0"/>
        <w:rPr>
          <w:rtl/>
        </w:rPr>
      </w:pPr>
      <w:r>
        <w:rPr>
          <w:rtl/>
        </w:rPr>
        <w:t>(2) صحيح البخاري 6</w:t>
      </w:r>
      <w:r w:rsidR="00057ECC">
        <w:rPr>
          <w:rtl/>
        </w:rPr>
        <w:t>:</w:t>
      </w:r>
      <w:r>
        <w:rPr>
          <w:rtl/>
        </w:rPr>
        <w:t xml:space="preserve"> 226. </w:t>
      </w:r>
    </w:p>
    <w:p w:rsidR="000546F0" w:rsidRDefault="000546F0" w:rsidP="000546F0">
      <w:pPr>
        <w:pStyle w:val="libFootnote0"/>
        <w:rPr>
          <w:rtl/>
        </w:rPr>
      </w:pPr>
      <w:r>
        <w:rPr>
          <w:rtl/>
        </w:rPr>
        <w:t>(3) الإتقان في علوم القرآن 1</w:t>
      </w:r>
      <w:r w:rsidR="00057ECC">
        <w:rPr>
          <w:rtl/>
        </w:rPr>
        <w:t>:</w:t>
      </w:r>
      <w:r>
        <w:rPr>
          <w:rtl/>
        </w:rPr>
        <w:t xml:space="preserve"> 205.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5</w:t>
      </w:r>
      <w:r w:rsidR="00E43BAF">
        <w:rPr>
          <w:rtl/>
        </w:rPr>
        <w:t xml:space="preserve"> - </w:t>
      </w:r>
      <w:r>
        <w:rPr>
          <w:rtl/>
        </w:rPr>
        <w:t>أخرج ابن أبي داود</w:t>
      </w:r>
      <w:r w:rsidR="00057ECC">
        <w:rPr>
          <w:rtl/>
        </w:rPr>
        <w:t>:</w:t>
      </w:r>
      <w:r>
        <w:rPr>
          <w:rtl/>
        </w:rPr>
        <w:t xml:space="preserve"> </w:t>
      </w:r>
      <w:r w:rsidR="00E43BAF">
        <w:rPr>
          <w:rtl/>
        </w:rPr>
        <w:t>«</w:t>
      </w:r>
      <w:r>
        <w:rPr>
          <w:rtl/>
        </w:rPr>
        <w:t>أنّ عمر سأل من آية من كتاب الله</w:t>
      </w:r>
      <w:r w:rsidR="00057ECC">
        <w:rPr>
          <w:rtl/>
        </w:rPr>
        <w:t>:</w:t>
      </w:r>
      <w:r>
        <w:rPr>
          <w:rtl/>
        </w:rPr>
        <w:t xml:space="preserve"> فقيل</w:t>
      </w:r>
      <w:r w:rsidR="00057ECC">
        <w:rPr>
          <w:rtl/>
        </w:rPr>
        <w:t>:</w:t>
      </w:r>
      <w:r>
        <w:rPr>
          <w:rtl/>
        </w:rPr>
        <w:t xml:space="preserve"> </w:t>
      </w:r>
    </w:p>
    <w:p w:rsidR="000546F0" w:rsidRDefault="000546F0" w:rsidP="000546F0">
      <w:pPr>
        <w:pStyle w:val="libNormal"/>
        <w:rPr>
          <w:rtl/>
        </w:rPr>
      </w:pPr>
      <w:r>
        <w:rPr>
          <w:rtl/>
        </w:rPr>
        <w:t>كانت مع فلان</w:t>
      </w:r>
      <w:r w:rsidR="00057ECC">
        <w:rPr>
          <w:rtl/>
        </w:rPr>
        <w:t>،</w:t>
      </w:r>
      <w:r>
        <w:rPr>
          <w:rtl/>
        </w:rPr>
        <w:t xml:space="preserve"> قتل يوم القيامة</w:t>
      </w:r>
      <w:r w:rsidR="00057ECC">
        <w:rPr>
          <w:rtl/>
        </w:rPr>
        <w:t>،</w:t>
      </w:r>
      <w:r>
        <w:rPr>
          <w:rtl/>
        </w:rPr>
        <w:t xml:space="preserve"> فقال</w:t>
      </w:r>
      <w:r w:rsidR="00057ECC">
        <w:rPr>
          <w:rtl/>
        </w:rPr>
        <w:t>:</w:t>
      </w:r>
      <w:r>
        <w:rPr>
          <w:rtl/>
        </w:rPr>
        <w:t xml:space="preserve"> إنّا لله ... وأمر بجمع القرآن</w:t>
      </w:r>
      <w:r w:rsidR="00057ECC">
        <w:rPr>
          <w:rtl/>
        </w:rPr>
        <w:t>،</w:t>
      </w:r>
      <w:r>
        <w:rPr>
          <w:rtl/>
        </w:rPr>
        <w:t xml:space="preserve"> فكان أول من جمعه في المصحف</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6</w:t>
      </w:r>
      <w:r w:rsidR="00E43BAF">
        <w:rPr>
          <w:rtl/>
        </w:rPr>
        <w:t xml:space="preserve"> - </w:t>
      </w:r>
      <w:r>
        <w:rPr>
          <w:rtl/>
        </w:rPr>
        <w:t xml:space="preserve">أخرج ابن أبي داود بإسناده عن علي </w:t>
      </w:r>
      <w:r w:rsidR="00DC517C" w:rsidRPr="00DC517C">
        <w:rPr>
          <w:rStyle w:val="libAlaemChar"/>
          <w:rFonts w:hint="cs"/>
          <w:rtl/>
        </w:rPr>
        <w:t>عليه‌السلام</w:t>
      </w:r>
      <w:r>
        <w:rPr>
          <w:rtl/>
        </w:rPr>
        <w:t xml:space="preserve"> قال</w:t>
      </w:r>
      <w:r w:rsidR="00057ECC">
        <w:rPr>
          <w:rtl/>
        </w:rPr>
        <w:t>:</w:t>
      </w:r>
      <w:r>
        <w:rPr>
          <w:rtl/>
        </w:rPr>
        <w:t xml:space="preserve"> </w:t>
      </w:r>
      <w:r w:rsidR="00E43BAF">
        <w:rPr>
          <w:rtl/>
        </w:rPr>
        <w:t>«</w:t>
      </w:r>
      <w:r>
        <w:rPr>
          <w:rtl/>
        </w:rPr>
        <w:t>أعظم الناس في المصاحف أجراً أبو بكر</w:t>
      </w:r>
      <w:r w:rsidR="00057ECC">
        <w:rPr>
          <w:rtl/>
        </w:rPr>
        <w:t>،</w:t>
      </w:r>
      <w:r>
        <w:rPr>
          <w:rtl/>
        </w:rPr>
        <w:t xml:space="preserve"> إنّ أبا بكر أوّل من جمع كتاب الله</w:t>
      </w:r>
      <w:r w:rsidR="00E43BAF">
        <w:rPr>
          <w:rtl/>
        </w:rPr>
        <w:t>»</w:t>
      </w:r>
      <w:r>
        <w:rPr>
          <w:rtl/>
        </w:rPr>
        <w:t xml:space="preserve"> </w:t>
      </w:r>
      <w:r w:rsidRPr="000546F0">
        <w:rPr>
          <w:rStyle w:val="libFootnotenumChar"/>
          <w:rtl/>
        </w:rPr>
        <w:t>(2)</w:t>
      </w:r>
      <w:r>
        <w:rPr>
          <w:rtl/>
        </w:rPr>
        <w:t>.</w:t>
      </w:r>
    </w:p>
    <w:p w:rsidR="000546F0" w:rsidRDefault="000546F0" w:rsidP="000546F0">
      <w:pPr>
        <w:pStyle w:val="Heading2Center"/>
        <w:rPr>
          <w:rtl/>
        </w:rPr>
      </w:pPr>
      <w:bookmarkStart w:id="263" w:name="_Toc292294401"/>
      <w:bookmarkStart w:id="264" w:name="_Toc409343535"/>
      <w:r>
        <w:rPr>
          <w:rtl/>
        </w:rPr>
        <w:t>الشبهات النّاشئة عن هذه الأحاديث</w:t>
      </w:r>
      <w:bookmarkEnd w:id="263"/>
      <w:bookmarkEnd w:id="264"/>
      <w:r>
        <w:rPr>
          <w:rtl/>
        </w:rPr>
        <w:t xml:space="preserve"> </w:t>
      </w:r>
    </w:p>
    <w:p w:rsidR="000546F0" w:rsidRDefault="000546F0" w:rsidP="000546F0">
      <w:pPr>
        <w:pStyle w:val="libNormal"/>
        <w:rPr>
          <w:rtl/>
        </w:rPr>
      </w:pPr>
      <w:r>
        <w:rPr>
          <w:rtl/>
        </w:rPr>
        <w:t>هذه الطائفة من الأحاديث في كيفية جمع القرآن</w:t>
      </w:r>
      <w:r w:rsidR="00057ECC">
        <w:rPr>
          <w:rtl/>
        </w:rPr>
        <w:t>،</w:t>
      </w:r>
      <w:r>
        <w:rPr>
          <w:rtl/>
        </w:rPr>
        <w:t xml:space="preserve"> ومن أراد المزيد فليراجع ابواب جمع القرآن وغيرها من المظان</w:t>
      </w:r>
      <w:r w:rsidR="00057ECC">
        <w:rPr>
          <w:rtl/>
        </w:rPr>
        <w:t>،</w:t>
      </w:r>
      <w:r>
        <w:rPr>
          <w:rtl/>
        </w:rPr>
        <w:t xml:space="preserve"> في الصحاح وغيرها ككنز العمّال والإتقان. </w:t>
      </w:r>
    </w:p>
    <w:p w:rsidR="000546F0" w:rsidRDefault="000546F0" w:rsidP="000546F0">
      <w:pPr>
        <w:pStyle w:val="libNormal"/>
        <w:rPr>
          <w:rtl/>
        </w:rPr>
      </w:pPr>
      <w:r>
        <w:rPr>
          <w:rtl/>
        </w:rPr>
        <w:t>وفي هذه الأحاديث شبهات حول القرآن</w:t>
      </w:r>
      <w:r w:rsidR="00057ECC">
        <w:rPr>
          <w:rtl/>
        </w:rPr>
        <w:t>:</w:t>
      </w:r>
      <w:r>
        <w:rPr>
          <w:rtl/>
        </w:rPr>
        <w:t xml:space="preserve"> </w:t>
      </w:r>
    </w:p>
    <w:p w:rsidR="000546F0" w:rsidRDefault="000546F0" w:rsidP="000546F0">
      <w:pPr>
        <w:pStyle w:val="Heading2"/>
        <w:rPr>
          <w:rtl/>
        </w:rPr>
      </w:pPr>
      <w:bookmarkStart w:id="265" w:name="_Toc292294402"/>
      <w:bookmarkStart w:id="266" w:name="_Toc409343536"/>
      <w:r>
        <w:rPr>
          <w:rtl/>
        </w:rPr>
        <w:t>الشبهة الأولى</w:t>
      </w:r>
      <w:r w:rsidR="00057ECC">
        <w:rPr>
          <w:rtl/>
        </w:rPr>
        <w:t>:</w:t>
      </w:r>
      <w:r>
        <w:rPr>
          <w:rtl/>
        </w:rPr>
        <w:t xml:space="preserve"> جمع القرآن بعد وفاة النبي </w:t>
      </w:r>
      <w:bookmarkEnd w:id="265"/>
      <w:r w:rsidR="00DC517C" w:rsidRPr="00DC517C">
        <w:rPr>
          <w:rStyle w:val="libAlaemChar"/>
          <w:rFonts w:hint="cs"/>
          <w:rtl/>
        </w:rPr>
        <w:t>صلى‌الله‌عليه‌وآله</w:t>
      </w:r>
      <w:bookmarkEnd w:id="266"/>
    </w:p>
    <w:p w:rsidR="000546F0" w:rsidRDefault="000546F0" w:rsidP="000546F0">
      <w:pPr>
        <w:pStyle w:val="libNormal"/>
        <w:rPr>
          <w:rtl/>
        </w:rPr>
      </w:pPr>
      <w:r>
        <w:rPr>
          <w:rtl/>
        </w:rPr>
        <w:t xml:space="preserve">لقد دلّت هذه الأحاديث على أنّ رسول الله </w:t>
      </w:r>
      <w:r w:rsidR="00DC517C" w:rsidRPr="00DC517C">
        <w:rPr>
          <w:rStyle w:val="libAlaemChar"/>
          <w:rFonts w:hint="cs"/>
          <w:rtl/>
        </w:rPr>
        <w:t>صلى‌الله‌عليه‌وآله</w:t>
      </w:r>
      <w:r>
        <w:rPr>
          <w:rtl/>
        </w:rPr>
        <w:t xml:space="preserve"> قد قبض ولمّا يجمع القرآن</w:t>
      </w:r>
      <w:r w:rsidR="00057ECC">
        <w:rPr>
          <w:rtl/>
        </w:rPr>
        <w:t>،</w:t>
      </w:r>
      <w:r>
        <w:rPr>
          <w:rtl/>
        </w:rPr>
        <w:t xml:space="preserve"> ففي واحد منها يقول زيد بن ثابت لأبي بكر بعد أن أمره بجمع القرآن</w:t>
      </w:r>
      <w:r w:rsidR="00057ECC">
        <w:rPr>
          <w:rtl/>
        </w:rPr>
        <w:t>:</w:t>
      </w:r>
      <w:r>
        <w:rPr>
          <w:rtl/>
        </w:rPr>
        <w:t xml:space="preserve"> </w:t>
      </w:r>
      <w:r w:rsidR="00E43BAF">
        <w:rPr>
          <w:rtl/>
        </w:rPr>
        <w:t>«</w:t>
      </w:r>
      <w:r>
        <w:rPr>
          <w:rtl/>
        </w:rPr>
        <w:t>كيف تفعل شيئاً لم يفعله رسول الله</w:t>
      </w:r>
      <w:r w:rsidR="00E43BAF">
        <w:rPr>
          <w:rtl/>
        </w:rPr>
        <w:t>»</w:t>
      </w:r>
      <w:r>
        <w:rPr>
          <w:rtl/>
        </w:rPr>
        <w:t xml:space="preserve"> وفي آخر يقول</w:t>
      </w:r>
      <w:r w:rsidR="00057ECC">
        <w:rPr>
          <w:rtl/>
        </w:rPr>
        <w:t>:</w:t>
      </w:r>
      <w:r>
        <w:rPr>
          <w:rtl/>
        </w:rPr>
        <w:t xml:space="preserve"> </w:t>
      </w:r>
      <w:r w:rsidR="00E43BAF">
        <w:rPr>
          <w:rtl/>
        </w:rPr>
        <w:t>«</w:t>
      </w:r>
      <w:r>
        <w:rPr>
          <w:rtl/>
        </w:rPr>
        <w:t xml:space="preserve">قبض رسول الله </w:t>
      </w:r>
      <w:r w:rsidR="00DC517C" w:rsidRPr="00DC517C">
        <w:rPr>
          <w:rStyle w:val="libAlaemChar"/>
          <w:rFonts w:hint="cs"/>
          <w:rtl/>
        </w:rPr>
        <w:t>صلى‌الله‌عليه‌وآله</w:t>
      </w:r>
      <w:r>
        <w:rPr>
          <w:rtl/>
        </w:rPr>
        <w:t xml:space="preserve"> ولم يكن القرآن جمع في شيء</w:t>
      </w:r>
      <w:r w:rsidR="00E43BAF">
        <w:rPr>
          <w:rtl/>
        </w:rPr>
        <w:t>»</w:t>
      </w:r>
      <w:r>
        <w:rPr>
          <w:rtl/>
        </w:rPr>
        <w:t xml:space="preserve"> وقد تقدّم عن عائشة أنّها قالت بالنسبة إلى بعض الآيات</w:t>
      </w:r>
      <w:r w:rsidR="00057ECC">
        <w:rPr>
          <w:rtl/>
        </w:rPr>
        <w:t>:</w:t>
      </w:r>
      <w:r>
        <w:rPr>
          <w:rtl/>
        </w:rPr>
        <w:t xml:space="preserve"> </w:t>
      </w:r>
      <w:r w:rsidR="00E43BAF">
        <w:rPr>
          <w:rtl/>
        </w:rPr>
        <w:t>«</w:t>
      </w:r>
      <w:r>
        <w:rPr>
          <w:rtl/>
        </w:rPr>
        <w:t>كان في صحيفة تحت سريري</w:t>
      </w:r>
      <w:r w:rsidR="00057ECC">
        <w:rPr>
          <w:rtl/>
        </w:rPr>
        <w:t>،</w:t>
      </w:r>
      <w:r>
        <w:rPr>
          <w:rtl/>
        </w:rPr>
        <w:t xml:space="preserve"> فلمّا مات رسول الله</w:t>
      </w:r>
      <w:r w:rsidR="00E43BAF">
        <w:rPr>
          <w:rFonts w:hint="cs"/>
          <w:rtl/>
        </w:rPr>
        <w:t xml:space="preserve"> - </w:t>
      </w:r>
      <w:r>
        <w:rPr>
          <w:rFonts w:hint="cs"/>
          <w:rtl/>
        </w:rPr>
        <w:t>صلى الله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الإتقان في علوم القرآن 1</w:t>
      </w:r>
      <w:r w:rsidR="00057ECC">
        <w:rPr>
          <w:rtl/>
        </w:rPr>
        <w:t>:</w:t>
      </w:r>
      <w:r>
        <w:rPr>
          <w:rtl/>
        </w:rPr>
        <w:t xml:space="preserve"> 204. </w:t>
      </w:r>
    </w:p>
    <w:p w:rsidR="000546F0" w:rsidRDefault="000546F0" w:rsidP="000546F0">
      <w:pPr>
        <w:pStyle w:val="libFootnote0"/>
        <w:rPr>
          <w:rtl/>
        </w:rPr>
      </w:pPr>
      <w:r>
        <w:rPr>
          <w:rtl/>
        </w:rPr>
        <w:t>(2) الإتقان في علوم القرآن 1</w:t>
      </w:r>
      <w:r w:rsidR="00057ECC">
        <w:rPr>
          <w:rtl/>
        </w:rPr>
        <w:t>:</w:t>
      </w:r>
      <w:r>
        <w:rPr>
          <w:rtl/>
        </w:rPr>
        <w:t xml:space="preserve"> 204.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عليه وآله وسلّم</w:t>
      </w:r>
      <w:r w:rsidR="00E43BAF">
        <w:rPr>
          <w:rtl/>
        </w:rPr>
        <w:t xml:space="preserve"> - </w:t>
      </w:r>
      <w:r>
        <w:rPr>
          <w:rtl/>
        </w:rPr>
        <w:t>وتشاغلنا بموته دخل داجن فأكلها</w:t>
      </w:r>
      <w:r w:rsidR="00E43BAF">
        <w:rPr>
          <w:rtl/>
        </w:rPr>
        <w:t>»</w:t>
      </w:r>
      <w:r>
        <w:rPr>
          <w:rtl/>
        </w:rPr>
        <w:t xml:space="preserve">. </w:t>
      </w:r>
    </w:p>
    <w:p w:rsidR="000546F0" w:rsidRDefault="000546F0" w:rsidP="000546F0">
      <w:pPr>
        <w:pStyle w:val="libNormal"/>
        <w:rPr>
          <w:rtl/>
        </w:rPr>
      </w:pPr>
      <w:r>
        <w:rPr>
          <w:rtl/>
        </w:rPr>
        <w:t xml:space="preserve">وإذا كان القرآن كما تقيد هذه الأحاديث غير مجموع على عهده </w:t>
      </w:r>
      <w:r w:rsidR="00DC517C" w:rsidRPr="00DC517C">
        <w:rPr>
          <w:rStyle w:val="libAlaemChar"/>
          <w:rFonts w:hint="cs"/>
          <w:rtl/>
        </w:rPr>
        <w:t>صلى‌الله‌عليه‌وآله</w:t>
      </w:r>
      <w:r>
        <w:rPr>
          <w:rtl/>
        </w:rPr>
        <w:t xml:space="preserve"> على ما هو عليه الآن</w:t>
      </w:r>
      <w:r w:rsidR="00057ECC">
        <w:rPr>
          <w:rtl/>
        </w:rPr>
        <w:t>،</w:t>
      </w:r>
      <w:r>
        <w:rPr>
          <w:rtl/>
        </w:rPr>
        <w:t xml:space="preserve"> وأنّ الصحابة هم الذين تصدّوا الجمعه من بعده</w:t>
      </w:r>
      <w:r w:rsidR="00057ECC">
        <w:rPr>
          <w:rtl/>
        </w:rPr>
        <w:t>،</w:t>
      </w:r>
      <w:r>
        <w:rPr>
          <w:rtl/>
        </w:rPr>
        <w:t xml:space="preserve"> فإنّ من المحتمل قريباً ضياع بعضه هنا وهناك بل صريح بعضها ذلك</w:t>
      </w:r>
      <w:r w:rsidR="00057ECC">
        <w:rPr>
          <w:rtl/>
        </w:rPr>
        <w:t>،</w:t>
      </w:r>
      <w:r>
        <w:rPr>
          <w:rtl/>
        </w:rPr>
        <w:t xml:space="preserve"> وحينئذ يقع الشك في أن يكون هذا القرآن الموجود جمعاً لجميع ما أنزل الله عزّ وجلّ على النبي </w:t>
      </w:r>
      <w:r w:rsidR="00DC517C" w:rsidRPr="00DC517C">
        <w:rPr>
          <w:rStyle w:val="libAlaemChar"/>
          <w:rFonts w:hint="cs"/>
          <w:rtl/>
        </w:rPr>
        <w:t>صلى‌الله‌عليه‌وآله</w:t>
      </w:r>
      <w:r>
        <w:rPr>
          <w:rtl/>
        </w:rPr>
        <w:t xml:space="preserve">. </w:t>
      </w:r>
    </w:p>
    <w:p w:rsidR="000546F0" w:rsidRDefault="000546F0" w:rsidP="000546F0">
      <w:pPr>
        <w:pStyle w:val="Heading2"/>
        <w:rPr>
          <w:rtl/>
        </w:rPr>
      </w:pPr>
      <w:bookmarkStart w:id="267" w:name="_Toc292294403"/>
      <w:bookmarkStart w:id="268" w:name="_Toc409343537"/>
      <w:r>
        <w:rPr>
          <w:rtl/>
        </w:rPr>
        <w:t>الشبهة الثانية</w:t>
      </w:r>
      <w:r w:rsidR="00057ECC">
        <w:rPr>
          <w:rtl/>
        </w:rPr>
        <w:t>:</w:t>
      </w:r>
      <w:r>
        <w:rPr>
          <w:rtl/>
        </w:rPr>
        <w:t xml:space="preserve"> جمع القرآن بعد مقتل القرّاء</w:t>
      </w:r>
      <w:bookmarkEnd w:id="267"/>
      <w:bookmarkEnd w:id="268"/>
      <w:r>
        <w:rPr>
          <w:rtl/>
        </w:rPr>
        <w:t xml:space="preserve"> </w:t>
      </w:r>
    </w:p>
    <w:p w:rsidR="000546F0" w:rsidRDefault="000546F0" w:rsidP="000546F0">
      <w:pPr>
        <w:pStyle w:val="libNormal"/>
        <w:rPr>
          <w:rtl/>
        </w:rPr>
      </w:pPr>
      <w:r>
        <w:rPr>
          <w:rtl/>
        </w:rPr>
        <w:t>وتفيد طائفة اخرى من أحاديثهم في باب جمع القرآن</w:t>
      </w:r>
      <w:r w:rsidR="00057ECC">
        <w:rPr>
          <w:rtl/>
        </w:rPr>
        <w:t>:</w:t>
      </w:r>
      <w:r>
        <w:rPr>
          <w:rtl/>
        </w:rPr>
        <w:t xml:space="preserve"> أنّ الجمع كان بعد أن قتل عدد كبير من القرّاء في حرب اليمامة </w:t>
      </w:r>
      <w:r w:rsidRPr="000546F0">
        <w:rPr>
          <w:rStyle w:val="libFootnotenumChar"/>
          <w:rtl/>
        </w:rPr>
        <w:t>(1)</w:t>
      </w:r>
      <w:r>
        <w:rPr>
          <w:rtl/>
        </w:rPr>
        <w:t>. فعمدوا إلى جمعه وتدوينه مخافة أن يفقد القرآن بفقد حفّاظه وقرّائه</w:t>
      </w:r>
      <w:r w:rsidR="00057ECC">
        <w:rPr>
          <w:rtl/>
        </w:rPr>
        <w:t>،</w:t>
      </w:r>
      <w:r>
        <w:rPr>
          <w:rtl/>
        </w:rPr>
        <w:t xml:space="preserve"> كما ذهبت آية منه مع أحدهم كما في الخبر. </w:t>
      </w:r>
    </w:p>
    <w:p w:rsidR="000546F0" w:rsidRDefault="000546F0" w:rsidP="000546F0">
      <w:pPr>
        <w:pStyle w:val="libNormal"/>
        <w:rPr>
          <w:rtl/>
        </w:rPr>
      </w:pPr>
      <w:r>
        <w:rPr>
          <w:rtl/>
        </w:rPr>
        <w:t xml:space="preserve">وهذا بطبيعة الحال يورث الشك والشبهة في هذا القرآن. </w:t>
      </w:r>
    </w:p>
    <w:p w:rsidR="000546F0" w:rsidRDefault="000546F0" w:rsidP="000546F0">
      <w:pPr>
        <w:pStyle w:val="Heading2"/>
        <w:rPr>
          <w:rtl/>
        </w:rPr>
      </w:pPr>
      <w:bookmarkStart w:id="269" w:name="_Toc292294404"/>
      <w:bookmarkStart w:id="270" w:name="_Toc409343538"/>
      <w:r>
        <w:rPr>
          <w:rtl/>
        </w:rPr>
        <w:t>الشبهة الثالثة</w:t>
      </w:r>
      <w:r w:rsidR="00057ECC">
        <w:rPr>
          <w:rtl/>
        </w:rPr>
        <w:t>:</w:t>
      </w:r>
      <w:r>
        <w:rPr>
          <w:rtl/>
        </w:rPr>
        <w:t xml:space="preserve"> جمع القرآن من العسب ونحوها ومن صدور الرجال</w:t>
      </w:r>
      <w:bookmarkEnd w:id="269"/>
      <w:bookmarkEnd w:id="270"/>
    </w:p>
    <w:p w:rsidR="000546F0" w:rsidRDefault="000546F0" w:rsidP="000546F0">
      <w:pPr>
        <w:pStyle w:val="libNormal"/>
        <w:rPr>
          <w:rtl/>
        </w:rPr>
      </w:pPr>
      <w:r>
        <w:rPr>
          <w:rtl/>
        </w:rPr>
        <w:t>وصريح بعض تلك الأحاديث</w:t>
      </w:r>
      <w:r w:rsidR="00057ECC">
        <w:rPr>
          <w:rtl/>
        </w:rPr>
        <w:t>:</w:t>
      </w:r>
      <w:r>
        <w:rPr>
          <w:rtl/>
        </w:rPr>
        <w:t xml:space="preserve"> أنّهم تصدّوا الجمع القرآن من العسب والرقاع واللخاف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ومن صدور الرجال الباقين بعد حرب اليمامة</w:t>
      </w:r>
      <w:r w:rsidR="00057ECC">
        <w:rPr>
          <w:rtl/>
        </w:rPr>
        <w:t>،</w:t>
      </w:r>
      <w:r>
        <w:rPr>
          <w:rtl/>
        </w:rPr>
        <w:t xml:space="preserve"> لكن بشرط أن يشهد شاهدان على أنّ ما يذكره قرآن</w:t>
      </w:r>
      <w:r w:rsidR="00057ECC">
        <w:rPr>
          <w:rtl/>
        </w:rPr>
        <w:t>،</w:t>
      </w:r>
      <w:r>
        <w:rPr>
          <w:rtl/>
        </w:rPr>
        <w:t xml:space="preserve"> ففي الحديث عن زيد</w:t>
      </w:r>
      <w:r w:rsidR="00057ECC">
        <w:rPr>
          <w:rtl/>
        </w:rPr>
        <w:t>:</w:t>
      </w:r>
      <w:r>
        <w:rPr>
          <w:rtl/>
        </w:rPr>
        <w:t xml:space="preserve"> </w:t>
      </w:r>
      <w:r w:rsidR="00E43BAF">
        <w:rPr>
          <w:rtl/>
        </w:rPr>
        <w:t>«</w:t>
      </w:r>
      <w:r>
        <w:rPr>
          <w:rtl/>
        </w:rPr>
        <w:t>فتتبعت القرآن أجمعه من العسب واللخاف وصدور الرجال</w:t>
      </w:r>
      <w:r w:rsidR="00E43BAF">
        <w:rPr>
          <w:rtl/>
        </w:rPr>
        <w:t>»</w:t>
      </w:r>
      <w:r>
        <w:rPr>
          <w:rtl/>
        </w:rPr>
        <w:t xml:space="preserve"> وفيه</w:t>
      </w:r>
      <w:r w:rsidR="00057ECC">
        <w:rPr>
          <w:rtl/>
        </w:rPr>
        <w:t>:</w:t>
      </w:r>
      <w:r>
        <w:rPr>
          <w:rtl/>
        </w:rPr>
        <w:t xml:space="preserve"> </w:t>
      </w:r>
      <w:r w:rsidR="00E43BAF">
        <w:rPr>
          <w:rtl/>
        </w:rPr>
        <w:t>«</w:t>
      </w:r>
      <w:r>
        <w:rPr>
          <w:rtl/>
        </w:rPr>
        <w:t>وكان لا يقبل من أحد شيئاً حتى يشهد شاهدان</w:t>
      </w:r>
      <w:r w:rsidR="00E43BAF">
        <w:rP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راجع حول حرب اليمامة</w:t>
      </w:r>
      <w:r w:rsidR="00057ECC">
        <w:rPr>
          <w:rtl/>
        </w:rPr>
        <w:t>:</w:t>
      </w:r>
      <w:r>
        <w:rPr>
          <w:rtl/>
        </w:rPr>
        <w:t xml:space="preserve"> حوادث السنة 11 من تاريخ الطبري 3</w:t>
      </w:r>
      <w:r w:rsidR="00057ECC">
        <w:rPr>
          <w:rtl/>
        </w:rPr>
        <w:t>:</w:t>
      </w:r>
      <w:r>
        <w:rPr>
          <w:rtl/>
        </w:rPr>
        <w:t xml:space="preserve"> 281</w:t>
      </w:r>
      <w:r w:rsidR="00E43BAF">
        <w:rPr>
          <w:rtl/>
        </w:rPr>
        <w:t xml:space="preserve"> - </w:t>
      </w:r>
      <w:r>
        <w:rPr>
          <w:rtl/>
        </w:rPr>
        <w:t xml:space="preserve">301. </w:t>
      </w:r>
    </w:p>
    <w:p w:rsidR="00597BD0" w:rsidRDefault="000546F0" w:rsidP="000546F0">
      <w:pPr>
        <w:pStyle w:val="libFootnote0"/>
        <w:rPr>
          <w:rtl/>
        </w:rPr>
      </w:pPr>
      <w:r>
        <w:rPr>
          <w:rtl/>
        </w:rPr>
        <w:t>(</w:t>
      </w:r>
      <w:r>
        <w:rPr>
          <w:rFonts w:hint="cs"/>
          <w:rtl/>
        </w:rPr>
        <w:t>2</w:t>
      </w:r>
      <w:r>
        <w:rPr>
          <w:rtl/>
        </w:rPr>
        <w:t>) اللخاف</w:t>
      </w:r>
      <w:r w:rsidR="00057ECC">
        <w:rPr>
          <w:rtl/>
        </w:rPr>
        <w:t>:</w:t>
      </w:r>
      <w:r>
        <w:rPr>
          <w:rtl/>
        </w:rPr>
        <w:t xml:space="preserve"> حجارة بيض رقاق</w:t>
      </w:r>
      <w:r w:rsidR="00057ECC">
        <w:rPr>
          <w:rtl/>
        </w:rPr>
        <w:t>،</w:t>
      </w:r>
      <w:r>
        <w:rPr>
          <w:rtl/>
        </w:rPr>
        <w:t xml:space="preserve"> واحدتها لخفة. الصحاح </w:t>
      </w:r>
      <w:r w:rsidR="00E43BAF">
        <w:rPr>
          <w:rtl/>
        </w:rPr>
        <w:t>(</w:t>
      </w:r>
      <w:r>
        <w:rPr>
          <w:rtl/>
        </w:rPr>
        <w:t>لخف</w:t>
      </w:r>
      <w:r w:rsidR="00E43BAF">
        <w:rPr>
          <w:rtl/>
        </w:rPr>
        <w:t>)</w:t>
      </w:r>
      <w:r>
        <w:rPr>
          <w:rtl/>
        </w:rPr>
        <w:t xml:space="preserve"> 4</w:t>
      </w:r>
      <w:r w:rsidR="00057ECC">
        <w:rPr>
          <w:rtl/>
        </w:rPr>
        <w:t>:</w:t>
      </w:r>
      <w:r>
        <w:rPr>
          <w:rtl/>
        </w:rPr>
        <w:t xml:space="preserve"> 1426.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ومن المتسالم عليه بين المسلمين عدم عصمة الأصحاب </w:t>
      </w:r>
      <w:r w:rsidRPr="000546F0">
        <w:rPr>
          <w:rStyle w:val="libFootnotenumChar"/>
          <w:rtl/>
        </w:rPr>
        <w:t>(</w:t>
      </w:r>
      <w:r w:rsidRPr="000546F0">
        <w:rPr>
          <w:rStyle w:val="libFootnotenumChar"/>
          <w:rFonts w:hint="cs"/>
          <w:rtl/>
        </w:rPr>
        <w:t>1</w:t>
      </w:r>
      <w:r w:rsidRPr="000546F0">
        <w:rPr>
          <w:rStyle w:val="libFootnotenumChar"/>
          <w:rtl/>
        </w:rPr>
        <w:t>)</w:t>
      </w:r>
      <w:r w:rsidR="00057ECC">
        <w:rPr>
          <w:rtl/>
        </w:rPr>
        <w:t>،</w:t>
      </w:r>
      <w:r>
        <w:rPr>
          <w:rtl/>
        </w:rPr>
        <w:t xml:space="preserve"> والعادة تقضي بعدم التمكّن من الإحاطة بجميع ما هم بصدده في هذه الحالة</w:t>
      </w:r>
      <w:r w:rsidR="00057ECC">
        <w:rPr>
          <w:rtl/>
        </w:rPr>
        <w:t>،</w:t>
      </w:r>
      <w:r>
        <w:rPr>
          <w:rtl/>
        </w:rPr>
        <w:t xml:space="preserve"> بل لا أقل من احتمال عدم إمكان إقامة الشاهدين على بعض ما يدّعى سماعه من النبي </w:t>
      </w:r>
      <w:r w:rsidR="00DC517C" w:rsidRPr="00DC517C">
        <w:rPr>
          <w:rStyle w:val="libAlaemChar"/>
          <w:rFonts w:hint="cs"/>
          <w:rtl/>
        </w:rPr>
        <w:t>صلى‌الله‌عليه‌وآله</w:t>
      </w:r>
      <w:r w:rsidR="00057ECC">
        <w:rPr>
          <w:rtl/>
        </w:rPr>
        <w:t>،</w:t>
      </w:r>
      <w:r>
        <w:rPr>
          <w:rtl/>
        </w:rPr>
        <w:t xml:space="preserve"> بل قد وقع ذلك بالنسبة إلى بعضهم كعمر في آية الرجم</w:t>
      </w:r>
      <w:r w:rsidR="00057ECC">
        <w:rPr>
          <w:rtl/>
        </w:rPr>
        <w:t>،</w:t>
      </w:r>
      <w:r>
        <w:rPr>
          <w:rtl/>
        </w:rPr>
        <w:t xml:space="preserve"> حيث ذكروا</w:t>
      </w:r>
      <w:r w:rsidR="00057ECC">
        <w:rPr>
          <w:rtl/>
        </w:rPr>
        <w:t>:</w:t>
      </w:r>
      <w:r>
        <w:rPr>
          <w:rtl/>
        </w:rPr>
        <w:t xml:space="preserve"> </w:t>
      </w:r>
      <w:r w:rsidR="00E43BAF">
        <w:rPr>
          <w:rtl/>
        </w:rPr>
        <w:t>«</w:t>
      </w:r>
      <w:r>
        <w:rPr>
          <w:rtl/>
        </w:rPr>
        <w:t>أنّ عمر أتى بآية الرجم فلم يكتبها لأنّه كان وحده</w:t>
      </w:r>
      <w:r w:rsidR="00E43BAF">
        <w:rPr>
          <w:rtl/>
        </w:rPr>
        <w:t>»</w:t>
      </w:r>
      <w:r>
        <w:rPr>
          <w:rtl/>
        </w:rPr>
        <w:t xml:space="preserve">. </w:t>
      </w:r>
    </w:p>
    <w:p w:rsidR="000546F0" w:rsidRDefault="000546F0" w:rsidP="000546F0">
      <w:pPr>
        <w:pStyle w:val="libNormal"/>
        <w:rPr>
          <w:rtl/>
        </w:rPr>
      </w:pPr>
      <w:r>
        <w:rPr>
          <w:rtl/>
        </w:rPr>
        <w:t>لكن العجيب من زيد ردّ عمر لكونه وحده وقبول ما جاء به أبو خزيمة الأنصاري وحده</w:t>
      </w:r>
      <w:r w:rsidR="00057ECC">
        <w:rPr>
          <w:rtl/>
        </w:rPr>
        <w:t>،</w:t>
      </w:r>
      <w:r>
        <w:rPr>
          <w:rtl/>
        </w:rPr>
        <w:t xml:space="preserve"> فلماذا ردّ عمر وقبل أبا حزيمة؟ وهل كان لأبي خزيمة شأن فوق شأن عمر؟ وهو من الخلفاء الراشدين وأحد العشرة المبشّرة بالجنّة عندهم؟! </w:t>
      </w:r>
    </w:p>
    <w:p w:rsidR="000546F0" w:rsidRDefault="000546F0" w:rsidP="000546F0">
      <w:pPr>
        <w:pStyle w:val="Heading2"/>
        <w:rPr>
          <w:rtl/>
        </w:rPr>
      </w:pPr>
      <w:bookmarkStart w:id="271" w:name="_Toc292294405"/>
      <w:bookmarkStart w:id="272" w:name="_Toc409343539"/>
      <w:r>
        <w:rPr>
          <w:rtl/>
        </w:rPr>
        <w:t>الشبهة الرابعة</w:t>
      </w:r>
      <w:r w:rsidR="00057ECC">
        <w:rPr>
          <w:rtl/>
        </w:rPr>
        <w:t>:</w:t>
      </w:r>
      <w:r>
        <w:rPr>
          <w:rtl/>
        </w:rPr>
        <w:t xml:space="preserve"> إحراق عثمان المصاحف</w:t>
      </w:r>
      <w:bookmarkEnd w:id="271"/>
      <w:bookmarkEnd w:id="272"/>
    </w:p>
    <w:p w:rsidR="000546F0" w:rsidRDefault="000546F0" w:rsidP="000546F0">
      <w:pPr>
        <w:pStyle w:val="libNormal"/>
        <w:rPr>
          <w:rtl/>
        </w:rPr>
      </w:pPr>
      <w:r>
        <w:rPr>
          <w:rtl/>
        </w:rPr>
        <w:t xml:space="preserve">وإعدام عثمان المصاحف ممّا تواترت به الأخبار بل من ضروريات التأريخ الإسلامي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وهذه القضية</w:t>
      </w:r>
      <w:r w:rsidR="00E43BAF">
        <w:rPr>
          <w:rtl/>
        </w:rPr>
        <w:t xml:space="preserve"> - </w:t>
      </w:r>
      <w:r>
        <w:rPr>
          <w:rtl/>
        </w:rPr>
        <w:t>بغضّ النظر عن جزئياتها</w:t>
      </w:r>
      <w:r w:rsidR="00E43BAF">
        <w:rPr>
          <w:rtl/>
        </w:rPr>
        <w:t xml:space="preserve"> - </w:t>
      </w:r>
      <w:r>
        <w:rPr>
          <w:rtl/>
        </w:rPr>
        <w:t>تفضي إلى الشكّ في هذا القرآن</w:t>
      </w:r>
      <w:r w:rsidR="00057ECC">
        <w:rPr>
          <w:rtl/>
        </w:rPr>
        <w:t>،</w:t>
      </w:r>
      <w:r>
        <w:rPr>
          <w:rtl/>
        </w:rPr>
        <w:t xml:space="preserve"> إذ الإختلاف بينه وبينها قطعي</w:t>
      </w:r>
      <w:r w:rsidR="00057ECC">
        <w:rPr>
          <w:rtl/>
        </w:rPr>
        <w:t>،</w:t>
      </w:r>
      <w:r>
        <w:rPr>
          <w:rtl/>
        </w:rPr>
        <w:t xml:space="preserve"> فما الدليل على صحته دونها؟ ومن أين الوثوق بحصول التواتر لجميع سوره وآياته؟ لا سيمّا وأنّ أصحاب المصاحف تلك كانوا أفضل وأعلم من زيد بن ثابت في علم القرآن</w:t>
      </w:r>
      <w:r w:rsidR="00057ECC">
        <w:rPr>
          <w:rtl/>
        </w:rPr>
        <w:t>،</w:t>
      </w:r>
      <w:r>
        <w:rPr>
          <w:rtl/>
        </w:rPr>
        <w:t xml:space="preserve"> لا سيمّا عبدالله بن مسعود الذي أخرج البخاري عنه أنّه قال</w:t>
      </w:r>
      <w:r w:rsidR="00057ECC">
        <w:rPr>
          <w:rtl/>
        </w:rPr>
        <w:t>:</w:t>
      </w:r>
      <w:r>
        <w:rPr>
          <w:rtl/>
        </w:rPr>
        <w:t xml:space="preserve"> </w:t>
      </w:r>
      <w:r w:rsidR="00E43BAF">
        <w:rPr>
          <w:rtl/>
        </w:rPr>
        <w:t>«</w:t>
      </w:r>
      <w:r>
        <w:rPr>
          <w:rtl/>
        </w:rPr>
        <w:t>والله لقد أخذت من فيّ رسول الله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بل فيهم من ثبت فسفه ونفاقه ... وسنتكلّم بعض الشيء حول عدالة الصحابة في الفصل الخامس.</w:t>
      </w:r>
    </w:p>
    <w:p w:rsidR="000546F0" w:rsidRDefault="000546F0" w:rsidP="000546F0">
      <w:pPr>
        <w:pStyle w:val="libFootnote0"/>
        <w:rPr>
          <w:rtl/>
        </w:rPr>
      </w:pPr>
      <w:r>
        <w:rPr>
          <w:rtl/>
        </w:rPr>
        <w:t>(</w:t>
      </w:r>
      <w:r>
        <w:rPr>
          <w:rFonts w:hint="cs"/>
          <w:rtl/>
        </w:rPr>
        <w:t>2</w:t>
      </w:r>
      <w:r>
        <w:rPr>
          <w:rtl/>
        </w:rPr>
        <w:t>) جاء في بعض الأخبار أنّه أمر بطبخها</w:t>
      </w:r>
      <w:r w:rsidR="00057ECC">
        <w:rPr>
          <w:rtl/>
        </w:rPr>
        <w:t>،</w:t>
      </w:r>
      <w:r>
        <w:rPr>
          <w:rtl/>
        </w:rPr>
        <w:t xml:space="preserve"> وفي بعضها</w:t>
      </w:r>
      <w:r w:rsidR="00057ECC">
        <w:rPr>
          <w:rtl/>
        </w:rPr>
        <w:t>:</w:t>
      </w:r>
      <w:r>
        <w:rPr>
          <w:rtl/>
        </w:rPr>
        <w:t xml:space="preserve"> أمر بإحراقها</w:t>
      </w:r>
      <w:r w:rsidR="00057ECC">
        <w:rPr>
          <w:rtl/>
        </w:rPr>
        <w:t>،</w:t>
      </w:r>
      <w:r>
        <w:rPr>
          <w:rtl/>
        </w:rPr>
        <w:t xml:space="preserve"> وفي بعضها</w:t>
      </w:r>
      <w:r w:rsidR="00057ECC">
        <w:rPr>
          <w:rtl/>
        </w:rPr>
        <w:t>:</w:t>
      </w:r>
      <w:r>
        <w:rPr>
          <w:rtl/>
        </w:rPr>
        <w:t xml:space="preserve"> أمر بمحوها.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w:t>
      </w:r>
      <w:r w:rsidR="00DC517C" w:rsidRPr="00DC517C">
        <w:rPr>
          <w:rStyle w:val="libAlaemChar"/>
          <w:rFonts w:hint="cs"/>
          <w:rtl/>
        </w:rPr>
        <w:t>صلى‌الله‌عليه‌وآله</w:t>
      </w:r>
      <w:r>
        <w:rPr>
          <w:rtl/>
        </w:rPr>
        <w:t xml:space="preserve"> بضعاً وسبعين سورة</w:t>
      </w:r>
      <w:r w:rsidR="00057ECC">
        <w:rPr>
          <w:rtl/>
        </w:rPr>
        <w:t>،</w:t>
      </w:r>
      <w:r>
        <w:rPr>
          <w:rtl/>
        </w:rPr>
        <w:t xml:space="preserve"> والله لقد علم أصحاب النبي </w:t>
      </w:r>
      <w:r w:rsidR="00DC517C" w:rsidRPr="00DC517C">
        <w:rPr>
          <w:rStyle w:val="libAlaemChar"/>
          <w:rFonts w:hint="cs"/>
          <w:rtl/>
        </w:rPr>
        <w:t>صلى‌الله‌عليه‌وآله</w:t>
      </w:r>
      <w:r>
        <w:rPr>
          <w:rtl/>
        </w:rPr>
        <w:t xml:space="preserve"> بضعاً وسبعين سورة</w:t>
      </w:r>
      <w:r w:rsidR="00057ECC">
        <w:rPr>
          <w:rtl/>
        </w:rPr>
        <w:t>،</w:t>
      </w:r>
      <w:r>
        <w:rPr>
          <w:rtl/>
        </w:rPr>
        <w:t xml:space="preserve"> والله لقد علم أصحاب النبي </w:t>
      </w:r>
      <w:r w:rsidR="00DC517C" w:rsidRPr="00DC517C">
        <w:rPr>
          <w:rStyle w:val="libAlaemChar"/>
          <w:rFonts w:hint="cs"/>
          <w:rtl/>
        </w:rPr>
        <w:t>صلى‌الله‌عليه‌وآله</w:t>
      </w:r>
      <w:r>
        <w:rPr>
          <w:rtl/>
        </w:rPr>
        <w:t xml:space="preserve"> أنّي أعلمهم بكتاب الله</w:t>
      </w:r>
      <w:r w:rsidR="00E43BAF">
        <w:rPr>
          <w:rtl/>
        </w:rPr>
        <w:t>»</w:t>
      </w:r>
      <w:r>
        <w:rPr>
          <w:rtl/>
        </w:rPr>
        <w:t xml:space="preserve"> وروى أبو نعيم بترجمته أنّه قال</w:t>
      </w:r>
      <w:r w:rsidR="00057ECC">
        <w:rPr>
          <w:rtl/>
        </w:rPr>
        <w:t>:</w:t>
      </w:r>
      <w:r>
        <w:rPr>
          <w:rtl/>
        </w:rPr>
        <w:t xml:space="preserve"> </w:t>
      </w:r>
      <w:r w:rsidR="00E43BAF">
        <w:rPr>
          <w:rtl/>
        </w:rPr>
        <w:t>«</w:t>
      </w:r>
      <w:r>
        <w:rPr>
          <w:rtl/>
        </w:rPr>
        <w:t xml:space="preserve">أخذت من فيّ رسول الله </w:t>
      </w:r>
      <w:r w:rsidR="00DC517C" w:rsidRPr="00DC517C">
        <w:rPr>
          <w:rStyle w:val="libAlaemChar"/>
          <w:rFonts w:hint="cs"/>
          <w:rtl/>
        </w:rPr>
        <w:t>صلى‌الله‌عليه‌وآله</w:t>
      </w:r>
      <w:r>
        <w:rPr>
          <w:rtl/>
        </w:rPr>
        <w:t xml:space="preserve"> سبعين سورة وإنّ زيد بن ثابت لصبي من الصبيان</w:t>
      </w:r>
      <w:r w:rsidR="00057ECC">
        <w:rPr>
          <w:rtl/>
        </w:rPr>
        <w:t>،</w:t>
      </w:r>
      <w:r>
        <w:rPr>
          <w:rtl/>
        </w:rPr>
        <w:t xml:space="preserve"> وأنا أدع ما أخذت من فيّ رسول الله؟!»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Center"/>
        <w:rPr>
          <w:rtl/>
        </w:rPr>
      </w:pPr>
      <w:bookmarkStart w:id="273" w:name="_Toc292294406"/>
      <w:bookmarkStart w:id="274" w:name="_Toc409343540"/>
      <w:r>
        <w:rPr>
          <w:rtl/>
        </w:rPr>
        <w:t>كلمات الصحابة والتابعين</w:t>
      </w:r>
      <w:bookmarkEnd w:id="273"/>
      <w:bookmarkEnd w:id="274"/>
      <w:r>
        <w:rPr>
          <w:rtl/>
        </w:rPr>
        <w:t xml:space="preserve"> </w:t>
      </w:r>
    </w:p>
    <w:p w:rsidR="000546F0" w:rsidRDefault="000546F0" w:rsidP="000546F0">
      <w:pPr>
        <w:pStyle w:val="Heading2Center"/>
        <w:rPr>
          <w:rtl/>
        </w:rPr>
      </w:pPr>
      <w:bookmarkStart w:id="275" w:name="_Toc292294407"/>
      <w:bookmarkStart w:id="276" w:name="_Toc409343541"/>
      <w:r>
        <w:rPr>
          <w:rtl/>
        </w:rPr>
        <w:t>في وقوع الحذف والتغيير والخطأ في القرآن المبين</w:t>
      </w:r>
      <w:bookmarkEnd w:id="275"/>
      <w:bookmarkEnd w:id="276"/>
      <w:r>
        <w:rPr>
          <w:rtl/>
        </w:rPr>
        <w:t xml:space="preserve"> </w:t>
      </w:r>
    </w:p>
    <w:p w:rsidR="000546F0" w:rsidRDefault="000546F0" w:rsidP="000546F0">
      <w:pPr>
        <w:pStyle w:val="libNormal"/>
        <w:rPr>
          <w:rtl/>
        </w:rPr>
      </w:pPr>
      <w:r>
        <w:rPr>
          <w:rtl/>
        </w:rPr>
        <w:t>ويظهر من خلال الأخبار والآثار كثرة تكلّم الصحابة والتابعين في جمع عثمان المصاحف</w:t>
      </w:r>
      <w:r w:rsidR="00057ECC">
        <w:rPr>
          <w:rtl/>
        </w:rPr>
        <w:t>،</w:t>
      </w:r>
      <w:r>
        <w:rPr>
          <w:rtl/>
        </w:rPr>
        <w:t xml:space="preserve"> فمنهم من طعن في زيد بن ثابت الذي باشر الأمر بأمر عثمان</w:t>
      </w:r>
      <w:r w:rsidR="00057ECC">
        <w:rPr>
          <w:rtl/>
        </w:rPr>
        <w:t>،</w:t>
      </w:r>
      <w:r>
        <w:rPr>
          <w:rtl/>
        </w:rPr>
        <w:t xml:space="preserve"> ومنهم من طعن في كيفيّة الجمع</w:t>
      </w:r>
      <w:r w:rsidR="00057ECC">
        <w:rPr>
          <w:rtl/>
        </w:rPr>
        <w:t>،</w:t>
      </w:r>
      <w:r>
        <w:rPr>
          <w:rtl/>
        </w:rPr>
        <w:t xml:space="preserve"> ومنهم من كان يفضّل مصحف غيره من الصحابة تفضيلاً لأصحابها على عثمان في علم القرآن.</w:t>
      </w:r>
    </w:p>
    <w:p w:rsidR="000546F0" w:rsidRDefault="000546F0" w:rsidP="000546F0">
      <w:pPr>
        <w:pStyle w:val="libNormal"/>
        <w:rPr>
          <w:rtl/>
        </w:rPr>
      </w:pPr>
      <w:r>
        <w:rPr>
          <w:rtl/>
        </w:rPr>
        <w:t xml:space="preserve">لقد كثر التكلّم والقول فيه حتى انبرى أمير المؤمنين </w:t>
      </w:r>
      <w:r w:rsidR="00DC517C" w:rsidRPr="00DC517C">
        <w:rPr>
          <w:rStyle w:val="libAlaemChar"/>
          <w:rFonts w:hint="cs"/>
          <w:rtl/>
        </w:rPr>
        <w:t>عليه‌السلام</w:t>
      </w:r>
      <w:r w:rsidR="00E43BAF">
        <w:rPr>
          <w:rtl/>
        </w:rPr>
        <w:t xml:space="preserve"> - </w:t>
      </w:r>
      <w:r>
        <w:rPr>
          <w:rtl/>
        </w:rPr>
        <w:t>فيما يروون</w:t>
      </w:r>
      <w:r w:rsidR="00E43BAF">
        <w:rPr>
          <w:rtl/>
        </w:rPr>
        <w:t xml:space="preserve"> - </w:t>
      </w:r>
      <w:r>
        <w:rPr>
          <w:rtl/>
        </w:rPr>
        <w:t>ليدافع عن عثمان ومصحفه. قال الحافظ ابن حجر العسقلاني</w:t>
      </w:r>
      <w:r w:rsidR="00057ECC">
        <w:rPr>
          <w:rtl/>
        </w:rPr>
        <w:t>:</w:t>
      </w:r>
      <w:r>
        <w:rPr>
          <w:rtl/>
        </w:rPr>
        <w:t xml:space="preserve"> </w:t>
      </w:r>
      <w:r w:rsidR="00E43BAF">
        <w:rPr>
          <w:rtl/>
        </w:rPr>
        <w:t>«</w:t>
      </w:r>
      <w:r>
        <w:rPr>
          <w:rtl/>
        </w:rPr>
        <w:t>وقد جاء عن عثمان أنّه إنّما فعل ذلك بعد أن استشار الصحابة</w:t>
      </w:r>
      <w:r w:rsidR="00057ECC">
        <w:rPr>
          <w:rtl/>
        </w:rPr>
        <w:t>،</w:t>
      </w:r>
      <w:r>
        <w:rPr>
          <w:rtl/>
        </w:rPr>
        <w:t xml:space="preserve"> فأخرج ابن أبي داود بإسناد صحيح من طريق سويد بن غفلة قال</w:t>
      </w:r>
      <w:r w:rsidR="00057ECC">
        <w:rPr>
          <w:rtl/>
        </w:rPr>
        <w:t>:</w:t>
      </w:r>
      <w:r>
        <w:rPr>
          <w:rtl/>
        </w:rPr>
        <w:t xml:space="preserve"> قال علي</w:t>
      </w:r>
      <w:r w:rsidR="00057ECC">
        <w:rPr>
          <w:rtl/>
        </w:rPr>
        <w:t>:</w:t>
      </w:r>
      <w:r>
        <w:rPr>
          <w:rtl/>
        </w:rPr>
        <w:t xml:space="preserve"> لا تقولوا في عثمان إلاّ خيراً</w:t>
      </w:r>
      <w:r w:rsidR="00057ECC">
        <w:rPr>
          <w:rtl/>
        </w:rPr>
        <w:t>،</w:t>
      </w:r>
      <w:r>
        <w:rPr>
          <w:rtl/>
        </w:rPr>
        <w:t xml:space="preserve"> فو الله ما فعل الذي فعل في المصاحف إلاّ عن ملأٍ منّا</w:t>
      </w:r>
      <w:r w:rsidR="00057ECC">
        <w:rPr>
          <w:rtl/>
        </w:rPr>
        <w:t>،</w:t>
      </w:r>
      <w:r>
        <w:rPr>
          <w:rtl/>
        </w:rPr>
        <w:t xml:space="preserve"> قال</w:t>
      </w:r>
      <w:r w:rsidR="00057ECC">
        <w:rPr>
          <w:rtl/>
        </w:rPr>
        <w:t>:</w:t>
      </w:r>
      <w:r>
        <w:rPr>
          <w:rtl/>
        </w:rPr>
        <w:t xml:space="preserve"> ما تقولون في هذه القراءة فقد بلغني أنّ بعضهم يقول</w:t>
      </w:r>
      <w:r w:rsidR="00057ECC">
        <w:rPr>
          <w:rtl/>
        </w:rPr>
        <w:t>:</w:t>
      </w:r>
      <w:r>
        <w:rPr>
          <w:rtl/>
        </w:rPr>
        <w:t xml:space="preserve"> إنّ قراءتي خير من قراءتك وهذا يكاد يكون كفر</w:t>
      </w:r>
      <w:r>
        <w:rPr>
          <w:rFonts w:hint="cs"/>
          <w:rtl/>
        </w:rPr>
        <w:t>اً</w:t>
      </w:r>
      <w:r w:rsidR="00057ECC">
        <w:rPr>
          <w:rtl/>
        </w:rPr>
        <w:t>،</w:t>
      </w:r>
      <w:r>
        <w:rPr>
          <w:rtl/>
        </w:rPr>
        <w:t xml:space="preserve"> فما ترى؟ قال</w:t>
      </w:r>
      <w:r w:rsidR="00057ECC">
        <w:rPr>
          <w:rtl/>
        </w:rPr>
        <w:t>:</w:t>
      </w:r>
      <w:r>
        <w:rPr>
          <w:rtl/>
        </w:rPr>
        <w:t xml:space="preserve"> أرى أن يجمع الناس على مصحف واحد</w:t>
      </w:r>
      <w:r w:rsidR="00057ECC">
        <w:rPr>
          <w:rtl/>
        </w:rPr>
        <w:t>،</w:t>
      </w:r>
      <w:r>
        <w:rPr>
          <w:rtl/>
        </w:rPr>
        <w:t xml:space="preserve"> فلا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حلية الأولياء 1</w:t>
      </w:r>
      <w:r w:rsidR="00057ECC">
        <w:rPr>
          <w:rtl/>
        </w:rPr>
        <w:t>:</w:t>
      </w:r>
      <w:r>
        <w:rPr>
          <w:rtl/>
        </w:rPr>
        <w:t xml:space="preserve"> 125.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يكون فرقة ولا اختلاف</w:t>
      </w:r>
      <w:r w:rsidR="00057ECC">
        <w:rPr>
          <w:rtl/>
        </w:rPr>
        <w:t>،</w:t>
      </w:r>
      <w:r>
        <w:rPr>
          <w:rtl/>
        </w:rPr>
        <w:t xml:space="preserve"> قلنا</w:t>
      </w:r>
      <w:r w:rsidR="00057ECC">
        <w:rPr>
          <w:rtl/>
        </w:rPr>
        <w:t>:</w:t>
      </w:r>
      <w:r>
        <w:rPr>
          <w:rtl/>
        </w:rPr>
        <w:t xml:space="preserve"> فنعم ما رأيت</w:t>
      </w:r>
      <w:r w:rsidR="00E43BAF">
        <w:rPr>
          <w:rtl/>
        </w:rPr>
        <w:t>»</w:t>
      </w:r>
      <w:r>
        <w:rPr>
          <w:rtl/>
        </w:rPr>
        <w:t xml:space="preserve"> </w:t>
      </w:r>
      <w:r w:rsidRPr="000546F0">
        <w:rPr>
          <w:rStyle w:val="libFootnotenumChar"/>
          <w:rtl/>
        </w:rPr>
        <w:t>(1)</w:t>
      </w:r>
      <w:r>
        <w:rPr>
          <w:rtl/>
        </w:rPr>
        <w:t>.</w:t>
      </w:r>
    </w:p>
    <w:p w:rsidR="000546F0" w:rsidRDefault="000546F0" w:rsidP="000546F0">
      <w:pPr>
        <w:pStyle w:val="libNormal"/>
        <w:rPr>
          <w:rtl/>
        </w:rPr>
      </w:pPr>
      <w:r>
        <w:rPr>
          <w:rFonts w:hint="cs"/>
          <w:rtl/>
        </w:rPr>
        <w:t>وكذلك العلماء والمحدّثون في كتبهم</w:t>
      </w:r>
      <w:r w:rsidR="00057ECC">
        <w:rPr>
          <w:rFonts w:hint="cs"/>
          <w:rtl/>
        </w:rPr>
        <w:t>،</w:t>
      </w:r>
      <w:r>
        <w:rPr>
          <w:rFonts w:hint="cs"/>
          <w:rtl/>
        </w:rPr>
        <w:t xml:space="preserve"> حتى ألّف بعضهم كتاب «الردّ على من خالف مصحف عثمان» </w:t>
      </w:r>
      <w:r w:rsidRPr="000546F0">
        <w:rPr>
          <w:rStyle w:val="libFootnotenumChar"/>
          <w:rFonts w:hint="cs"/>
          <w:rtl/>
        </w:rPr>
        <w:t>(2)</w:t>
      </w:r>
      <w:r>
        <w:rPr>
          <w:rFonts w:hint="cs"/>
          <w:rtl/>
        </w:rPr>
        <w:t>.</w:t>
      </w:r>
    </w:p>
    <w:p w:rsidR="000546F0" w:rsidRDefault="000546F0" w:rsidP="000546F0">
      <w:pPr>
        <w:pStyle w:val="libNormal"/>
        <w:rPr>
          <w:rtl/>
        </w:rPr>
      </w:pPr>
      <w:r>
        <w:rPr>
          <w:rtl/>
        </w:rPr>
        <w:t>فعن ابن عمر أنّه قال</w:t>
      </w:r>
      <w:r w:rsidR="00057ECC">
        <w:rPr>
          <w:rtl/>
        </w:rPr>
        <w:t>:</w:t>
      </w:r>
      <w:r>
        <w:rPr>
          <w:rtl/>
        </w:rPr>
        <w:t xml:space="preserve"> </w:t>
      </w:r>
      <w:r w:rsidR="00E43BAF">
        <w:rPr>
          <w:rtl/>
        </w:rPr>
        <w:t>«</w:t>
      </w:r>
      <w:r>
        <w:rPr>
          <w:rtl/>
        </w:rPr>
        <w:t>... ما يدريه ما كلّه؟ قد ذهب منه قرآن كثير</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وعن عبدالله بن مسعود</w:t>
      </w:r>
      <w:r w:rsidR="00057ECC">
        <w:rPr>
          <w:rtl/>
        </w:rPr>
        <w:t>:</w:t>
      </w:r>
      <w:r>
        <w:rPr>
          <w:rtl/>
        </w:rPr>
        <w:t xml:space="preserve"> </w:t>
      </w:r>
      <w:r w:rsidR="00E43BAF">
        <w:rPr>
          <w:rtl/>
        </w:rPr>
        <w:t>«</w:t>
      </w:r>
      <w:r>
        <w:rPr>
          <w:rtl/>
        </w:rPr>
        <w:t>أنّه كره لزيد بن ثابت نسخ المصاحف</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وعنه</w:t>
      </w:r>
      <w:r w:rsidR="00057ECC">
        <w:rPr>
          <w:rtl/>
        </w:rPr>
        <w:t>:</w:t>
      </w:r>
      <w:r>
        <w:rPr>
          <w:rtl/>
        </w:rPr>
        <w:t xml:space="preserve"> </w:t>
      </w:r>
      <w:r w:rsidR="00E43BAF">
        <w:rPr>
          <w:rtl/>
        </w:rPr>
        <w:t>«</w:t>
      </w:r>
      <w:r>
        <w:rPr>
          <w:rtl/>
        </w:rPr>
        <w:t>لو ملكت كما ملكوا لصنعت بمصحفهم مثل الذي صنعوا بمصحفي</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وعن ابن عباس في قوله تعالى</w:t>
      </w:r>
      <w:r w:rsidR="00057ECC">
        <w:rPr>
          <w:rtl/>
        </w:rPr>
        <w:t>:</w:t>
      </w:r>
      <w:r>
        <w:rPr>
          <w:rtl/>
        </w:rPr>
        <w:t xml:space="preserve"> </w:t>
      </w:r>
      <w:r w:rsidR="00E43BAF">
        <w:rPr>
          <w:rStyle w:val="libAlaemChar"/>
          <w:rtl/>
        </w:rPr>
        <w:t>(</w:t>
      </w:r>
      <w:r w:rsidRPr="000546F0">
        <w:rPr>
          <w:rStyle w:val="libAieChar"/>
          <w:rtl/>
        </w:rPr>
        <w:t>حتى تستأنسوا وتسلّموا</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sidR="00057ECC">
        <w:rPr>
          <w:rtl/>
        </w:rPr>
        <w:t>:</w:t>
      </w:r>
      <w:r>
        <w:rPr>
          <w:rtl/>
        </w:rPr>
        <w:t xml:space="preserve"> </w:t>
      </w:r>
      <w:r w:rsidR="00E43BAF">
        <w:rPr>
          <w:rtl/>
        </w:rPr>
        <w:t>«</w:t>
      </w:r>
      <w:r>
        <w:rPr>
          <w:rtl/>
        </w:rPr>
        <w:t>إنّما هي خطأ من الكاتب</w:t>
      </w:r>
      <w:r w:rsidR="00057ECC">
        <w:rPr>
          <w:rtl/>
        </w:rPr>
        <w:t>،</w:t>
      </w:r>
      <w:r>
        <w:rPr>
          <w:rtl/>
        </w:rPr>
        <w:t xml:space="preserve"> حتى تستأذنوا وتسلّموا</w:t>
      </w:r>
      <w:r w:rsidR="00E43BAF">
        <w:rPr>
          <w:rtl/>
        </w:rPr>
        <w:t>»</w:t>
      </w:r>
      <w:r>
        <w:rPr>
          <w:rtl/>
        </w:rPr>
        <w:t xml:space="preserve"> </w:t>
      </w:r>
      <w:r w:rsidRPr="000546F0">
        <w:rPr>
          <w:rStyle w:val="libFootnotenumChar"/>
          <w:rtl/>
        </w:rPr>
        <w:t>(</w:t>
      </w:r>
      <w:r w:rsidRPr="000546F0">
        <w:rPr>
          <w:rStyle w:val="libFootnotenumChar"/>
          <w:rFonts w:hint="cs"/>
          <w:rtl/>
        </w:rPr>
        <w:t>7</w:t>
      </w:r>
      <w:r w:rsidRPr="000546F0">
        <w:rPr>
          <w:rStyle w:val="libFootnotenumChar"/>
          <w:rtl/>
        </w:rPr>
        <w:t>)</w:t>
      </w:r>
      <w:r>
        <w:rPr>
          <w:rtl/>
        </w:rPr>
        <w:t xml:space="preserve">. </w:t>
      </w:r>
    </w:p>
    <w:p w:rsidR="000546F0" w:rsidRDefault="000546F0" w:rsidP="000546F0">
      <w:pPr>
        <w:pStyle w:val="libNormal"/>
        <w:rPr>
          <w:rtl/>
        </w:rPr>
      </w:pPr>
      <w:r>
        <w:rPr>
          <w:rtl/>
        </w:rPr>
        <w:t>وعنه في قوله تعالى</w:t>
      </w:r>
      <w:r w:rsidR="00057ECC">
        <w:rPr>
          <w:rtl/>
        </w:rPr>
        <w:t>:</w:t>
      </w:r>
      <w:r>
        <w:rPr>
          <w:rtl/>
        </w:rPr>
        <w:t xml:space="preserve"> </w:t>
      </w:r>
      <w:r w:rsidR="00E43BAF">
        <w:rPr>
          <w:rStyle w:val="libAlaemChar"/>
          <w:rtl/>
        </w:rPr>
        <w:t>(</w:t>
      </w:r>
      <w:r w:rsidRPr="000546F0">
        <w:rPr>
          <w:rStyle w:val="libAieChar"/>
          <w:rtl/>
        </w:rPr>
        <w:t>أفلم ييأس الذين آمنوا أن لو يشاء الله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8</w:t>
      </w:r>
      <w:r w:rsidRPr="000546F0">
        <w:rPr>
          <w:rStyle w:val="libFootnotenumChar"/>
          <w:rtl/>
        </w:rPr>
        <w:t>)</w:t>
      </w:r>
      <w:r w:rsidR="00057ECC">
        <w:rPr>
          <w:rtl/>
        </w:rPr>
        <w:t>:</w:t>
      </w:r>
      <w:r>
        <w:rPr>
          <w:rtl/>
        </w:rPr>
        <w:t xml:space="preserve"> </w:t>
      </w:r>
      <w:r w:rsidR="00E43BAF">
        <w:rPr>
          <w:rtl/>
        </w:rPr>
        <w:t>«</w:t>
      </w:r>
      <w:r>
        <w:rPr>
          <w:rtl/>
        </w:rPr>
        <w:t>أظنّ الكاتب كتبها وهو ناعس</w:t>
      </w:r>
      <w:r w:rsidR="00E43BAF">
        <w:rPr>
          <w:rtl/>
        </w:rPr>
        <w:t>»</w:t>
      </w:r>
      <w:r>
        <w:rPr>
          <w:rtl/>
        </w:rPr>
        <w:t xml:space="preserve"> </w:t>
      </w:r>
      <w:r w:rsidRPr="000546F0">
        <w:rPr>
          <w:rStyle w:val="libFootnotenumChar"/>
          <w:rtl/>
        </w:rPr>
        <w:t>(</w:t>
      </w:r>
      <w:r w:rsidRPr="000546F0">
        <w:rPr>
          <w:rStyle w:val="libFootnotenumChar"/>
          <w:rFonts w:hint="cs"/>
          <w:rtl/>
        </w:rPr>
        <w:t>9</w:t>
      </w:r>
      <w:r w:rsidRPr="000546F0">
        <w:rPr>
          <w:rStyle w:val="libFootnotenumChar"/>
          <w:rtl/>
        </w:rPr>
        <w:t>)</w:t>
      </w:r>
      <w:r>
        <w:rPr>
          <w:rtl/>
        </w:rPr>
        <w:t xml:space="preserve">. </w:t>
      </w:r>
    </w:p>
    <w:p w:rsidR="000546F0" w:rsidRDefault="000546F0" w:rsidP="000546F0">
      <w:pPr>
        <w:pStyle w:val="libNormal"/>
        <w:rPr>
          <w:rtl/>
        </w:rPr>
      </w:pPr>
      <w:r>
        <w:rPr>
          <w:rtl/>
        </w:rPr>
        <w:t>وعنه في قوله تعالى</w:t>
      </w:r>
      <w:r w:rsidR="00057ECC">
        <w:rPr>
          <w:rtl/>
        </w:rPr>
        <w:t>:</w:t>
      </w:r>
      <w:r>
        <w:rPr>
          <w:rtl/>
        </w:rPr>
        <w:t xml:space="preserve"> </w:t>
      </w:r>
      <w:r w:rsidR="00E43BAF">
        <w:rPr>
          <w:rStyle w:val="libAlaemChar"/>
          <w:rtl/>
        </w:rPr>
        <w:t>(</w:t>
      </w:r>
      <w:r w:rsidRPr="000546F0">
        <w:rPr>
          <w:rStyle w:val="libAieChar"/>
          <w:rtl/>
        </w:rPr>
        <w:t>وقضى ربك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10</w:t>
      </w:r>
      <w:r w:rsidRPr="000546F0">
        <w:rPr>
          <w:rStyle w:val="libFootnotenumChar"/>
          <w:rtl/>
        </w:rPr>
        <w:t>)</w:t>
      </w:r>
      <w:r w:rsidR="00057ECC">
        <w:rPr>
          <w:rtl/>
        </w:rPr>
        <w:t>:</w:t>
      </w:r>
      <w:r>
        <w:rPr>
          <w:rtl/>
        </w:rPr>
        <w:t xml:space="preserve"> </w:t>
      </w:r>
      <w:r w:rsidR="00E43BAF">
        <w:rPr>
          <w:rtl/>
        </w:rPr>
        <w:t>«</w:t>
      </w:r>
      <w:r>
        <w:rPr>
          <w:rtl/>
        </w:rPr>
        <w:t xml:space="preserve">إلتزقت الواو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فتح الباري 9</w:t>
      </w:r>
      <w:r w:rsidR="00057ECC">
        <w:rPr>
          <w:rtl/>
        </w:rPr>
        <w:t>:</w:t>
      </w:r>
      <w:r>
        <w:rPr>
          <w:rtl/>
        </w:rPr>
        <w:t xml:space="preserve"> 15. </w:t>
      </w:r>
    </w:p>
    <w:p w:rsidR="000546F0" w:rsidRDefault="000546F0" w:rsidP="000546F0">
      <w:pPr>
        <w:pStyle w:val="libFootnote0"/>
        <w:rPr>
          <w:rtl/>
        </w:rPr>
      </w:pPr>
      <w:r>
        <w:rPr>
          <w:rtl/>
        </w:rPr>
        <w:t>(2) لابن الانباري كتاب بهذا الإسم.</w:t>
      </w:r>
    </w:p>
    <w:p w:rsidR="000546F0" w:rsidRDefault="000546F0" w:rsidP="000546F0">
      <w:pPr>
        <w:pStyle w:val="libFootnote0"/>
        <w:rPr>
          <w:rtl/>
        </w:rPr>
      </w:pPr>
      <w:r>
        <w:rPr>
          <w:rtl/>
        </w:rPr>
        <w:t>(</w:t>
      </w:r>
      <w:r>
        <w:rPr>
          <w:rFonts w:hint="cs"/>
          <w:rtl/>
        </w:rPr>
        <w:t>3</w:t>
      </w:r>
      <w:r>
        <w:rPr>
          <w:rtl/>
        </w:rPr>
        <w:t>) الدّر المنثور</w:t>
      </w:r>
      <w:r w:rsidR="00057ECC">
        <w:rPr>
          <w:rtl/>
        </w:rPr>
        <w:t>،</w:t>
      </w:r>
      <w:r>
        <w:rPr>
          <w:rtl/>
        </w:rPr>
        <w:t xml:space="preserve"> الاتقان 2</w:t>
      </w:r>
      <w:r w:rsidR="00057ECC">
        <w:rPr>
          <w:rtl/>
        </w:rPr>
        <w:t>:</w:t>
      </w:r>
      <w:r>
        <w:rPr>
          <w:rtl/>
        </w:rPr>
        <w:t xml:space="preserve"> 41. </w:t>
      </w:r>
    </w:p>
    <w:p w:rsidR="000546F0" w:rsidRDefault="000546F0" w:rsidP="000546F0">
      <w:pPr>
        <w:pStyle w:val="libFootnote0"/>
        <w:rPr>
          <w:rtl/>
        </w:rPr>
      </w:pPr>
      <w:r>
        <w:rPr>
          <w:rtl/>
        </w:rPr>
        <w:t>(</w:t>
      </w:r>
      <w:r>
        <w:rPr>
          <w:rFonts w:hint="cs"/>
          <w:rtl/>
        </w:rPr>
        <w:t>4</w:t>
      </w:r>
      <w:r>
        <w:rPr>
          <w:rtl/>
        </w:rPr>
        <w:t>) فتح الباري 9</w:t>
      </w:r>
      <w:r w:rsidR="00057ECC">
        <w:rPr>
          <w:rtl/>
        </w:rPr>
        <w:t>:</w:t>
      </w:r>
      <w:r>
        <w:rPr>
          <w:rtl/>
        </w:rPr>
        <w:t xml:space="preserve"> 16. </w:t>
      </w:r>
    </w:p>
    <w:p w:rsidR="000546F0" w:rsidRDefault="000546F0" w:rsidP="000546F0">
      <w:pPr>
        <w:pStyle w:val="libFootnote0"/>
        <w:rPr>
          <w:rtl/>
        </w:rPr>
      </w:pPr>
      <w:r>
        <w:rPr>
          <w:rtl/>
        </w:rPr>
        <w:t>(</w:t>
      </w:r>
      <w:r>
        <w:rPr>
          <w:rFonts w:hint="cs"/>
          <w:rtl/>
        </w:rPr>
        <w:t>5</w:t>
      </w:r>
      <w:r>
        <w:rPr>
          <w:rtl/>
        </w:rPr>
        <w:t xml:space="preserve">) محاضرات الراغب. </w:t>
      </w:r>
    </w:p>
    <w:p w:rsidR="000546F0" w:rsidRDefault="000546F0" w:rsidP="000546F0">
      <w:pPr>
        <w:pStyle w:val="libFootnote0"/>
        <w:rPr>
          <w:rtl/>
        </w:rPr>
      </w:pPr>
      <w:r>
        <w:rPr>
          <w:rtl/>
        </w:rPr>
        <w:t>(</w:t>
      </w:r>
      <w:r>
        <w:rPr>
          <w:rFonts w:hint="cs"/>
          <w:rtl/>
        </w:rPr>
        <w:t>6</w:t>
      </w:r>
      <w:r>
        <w:rPr>
          <w:rtl/>
        </w:rPr>
        <w:t>) سورة النور</w:t>
      </w:r>
      <w:r w:rsidR="00057ECC">
        <w:rPr>
          <w:rtl/>
        </w:rPr>
        <w:t>:</w:t>
      </w:r>
      <w:r>
        <w:rPr>
          <w:rtl/>
        </w:rPr>
        <w:t xml:space="preserve"> 27. </w:t>
      </w:r>
    </w:p>
    <w:p w:rsidR="000546F0" w:rsidRDefault="000546F0" w:rsidP="000546F0">
      <w:pPr>
        <w:pStyle w:val="libFootnote0"/>
        <w:rPr>
          <w:rtl/>
        </w:rPr>
      </w:pPr>
      <w:r>
        <w:rPr>
          <w:rtl/>
        </w:rPr>
        <w:t>(</w:t>
      </w:r>
      <w:r>
        <w:rPr>
          <w:rFonts w:hint="cs"/>
          <w:rtl/>
        </w:rPr>
        <w:t>7</w:t>
      </w:r>
      <w:r>
        <w:rPr>
          <w:rtl/>
        </w:rPr>
        <w:t>) الإتقان في علوم القرآن 1</w:t>
      </w:r>
      <w:r w:rsidR="00057ECC">
        <w:rPr>
          <w:rtl/>
        </w:rPr>
        <w:t>:</w:t>
      </w:r>
      <w:r>
        <w:rPr>
          <w:rtl/>
        </w:rPr>
        <w:t xml:space="preserve"> 316. </w:t>
      </w:r>
    </w:p>
    <w:p w:rsidR="000546F0" w:rsidRDefault="000546F0" w:rsidP="000546F0">
      <w:pPr>
        <w:pStyle w:val="libFootnote0"/>
        <w:rPr>
          <w:rtl/>
        </w:rPr>
      </w:pPr>
      <w:r>
        <w:rPr>
          <w:rtl/>
        </w:rPr>
        <w:t>(</w:t>
      </w:r>
      <w:r>
        <w:rPr>
          <w:rFonts w:hint="cs"/>
          <w:rtl/>
        </w:rPr>
        <w:t>8</w:t>
      </w:r>
      <w:r>
        <w:rPr>
          <w:rtl/>
        </w:rPr>
        <w:t>) سورة الرعد</w:t>
      </w:r>
      <w:r w:rsidR="00057ECC">
        <w:rPr>
          <w:rtl/>
        </w:rPr>
        <w:t>:</w:t>
      </w:r>
      <w:r>
        <w:rPr>
          <w:rtl/>
        </w:rPr>
        <w:t xml:space="preserve"> 31. </w:t>
      </w:r>
    </w:p>
    <w:p w:rsidR="000546F0" w:rsidRDefault="000546F0" w:rsidP="000546F0">
      <w:pPr>
        <w:pStyle w:val="libFootnote0"/>
        <w:rPr>
          <w:rtl/>
        </w:rPr>
      </w:pPr>
      <w:r>
        <w:rPr>
          <w:rtl/>
        </w:rPr>
        <w:t>(</w:t>
      </w:r>
      <w:r>
        <w:rPr>
          <w:rFonts w:hint="cs"/>
          <w:rtl/>
        </w:rPr>
        <w:t>9</w:t>
      </w:r>
      <w:r>
        <w:rPr>
          <w:rtl/>
        </w:rPr>
        <w:t>) الإتقان في علوم القرآن 1</w:t>
      </w:r>
      <w:r w:rsidR="00057ECC">
        <w:rPr>
          <w:rtl/>
        </w:rPr>
        <w:t>:</w:t>
      </w:r>
      <w:r>
        <w:rPr>
          <w:rtl/>
        </w:rPr>
        <w:t xml:space="preserve"> 316. </w:t>
      </w:r>
    </w:p>
    <w:p w:rsidR="00597BD0" w:rsidRDefault="000546F0" w:rsidP="000546F0">
      <w:pPr>
        <w:pStyle w:val="libFootnote0"/>
        <w:rPr>
          <w:rtl/>
        </w:rPr>
      </w:pPr>
      <w:r>
        <w:rPr>
          <w:rtl/>
        </w:rPr>
        <w:t>(</w:t>
      </w:r>
      <w:r>
        <w:rPr>
          <w:rFonts w:hint="cs"/>
          <w:rtl/>
        </w:rPr>
        <w:t>10</w:t>
      </w:r>
      <w:r>
        <w:rPr>
          <w:rtl/>
        </w:rPr>
        <w:t>) سورة الإسراء 18</w:t>
      </w:r>
      <w:r w:rsidR="00057ECC">
        <w:rPr>
          <w:rtl/>
        </w:rPr>
        <w:t>:</w:t>
      </w:r>
      <w:r>
        <w:rPr>
          <w:rtl/>
        </w:rPr>
        <w:t xml:space="preserve"> 23.</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بالصاد وأنتم تقرأونها</w:t>
      </w:r>
      <w:r w:rsidR="00057ECC">
        <w:rPr>
          <w:rtl/>
        </w:rPr>
        <w:t>:</w:t>
      </w:r>
      <w:r>
        <w:rPr>
          <w:rtl/>
        </w:rPr>
        <w:t xml:space="preserve"> وقضى ربك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وعنه في قوله تعالى</w:t>
      </w:r>
      <w:r w:rsidR="00057ECC">
        <w:rPr>
          <w:rtl/>
        </w:rPr>
        <w:t>:</w:t>
      </w:r>
      <w:r>
        <w:rPr>
          <w:rtl/>
        </w:rPr>
        <w:t xml:space="preserve"> </w:t>
      </w:r>
      <w:r w:rsidR="00E43BAF">
        <w:rPr>
          <w:rStyle w:val="libAlaemChar"/>
          <w:rtl/>
        </w:rPr>
        <w:t>(</w:t>
      </w:r>
      <w:r w:rsidRPr="000546F0">
        <w:rPr>
          <w:rStyle w:val="libAieChar"/>
          <w:rtl/>
        </w:rPr>
        <w:t>ولقد آتينا موسى وهارون الفرقان وضياء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sidR="00057ECC">
        <w:rPr>
          <w:rtl/>
        </w:rPr>
        <w:t>:</w:t>
      </w:r>
      <w:r>
        <w:rPr>
          <w:rtl/>
        </w:rPr>
        <w:t xml:space="preserve"> </w:t>
      </w:r>
      <w:r w:rsidR="00E43BAF">
        <w:rPr>
          <w:rtl/>
        </w:rPr>
        <w:t>«</w:t>
      </w:r>
      <w:r>
        <w:rPr>
          <w:rtl/>
        </w:rPr>
        <w:t>خذوا هذا الواو واجعلوها هاهنا</w:t>
      </w:r>
      <w:r w:rsidR="00057ECC">
        <w:rPr>
          <w:rtl/>
        </w:rPr>
        <w:t>:</w:t>
      </w:r>
      <w:r>
        <w:rPr>
          <w:rtl/>
        </w:rPr>
        <w:t xml:space="preserve"> </w:t>
      </w:r>
      <w:r w:rsidR="00E43BAF">
        <w:rPr>
          <w:rStyle w:val="libAlaemChar"/>
          <w:rtl/>
        </w:rPr>
        <w:t>(</w:t>
      </w:r>
      <w:r w:rsidRPr="000546F0">
        <w:rPr>
          <w:rStyle w:val="libAieChar"/>
          <w:rtl/>
        </w:rPr>
        <w:t>والذين قال لهم الناس</w:t>
      </w:r>
      <w:r>
        <w:rPr>
          <w:rtl/>
        </w:rPr>
        <w:t xml:space="preserve"> </w:t>
      </w:r>
      <w:r w:rsidRPr="000546F0">
        <w:rPr>
          <w:rStyle w:val="libAieChar"/>
          <w:rtl/>
        </w:rPr>
        <w:t>إنّ الناس قد جمعوا لكم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وعن عائشة بعد ذكر آية</w:t>
      </w:r>
      <w:r w:rsidR="00057ECC">
        <w:rPr>
          <w:rtl/>
        </w:rPr>
        <w:t>:</w:t>
      </w:r>
      <w:r>
        <w:rPr>
          <w:rtl/>
        </w:rPr>
        <w:t xml:space="preserve"> </w:t>
      </w:r>
      <w:r w:rsidR="00E43BAF">
        <w:rPr>
          <w:rtl/>
        </w:rPr>
        <w:t>«</w:t>
      </w:r>
      <w:r>
        <w:rPr>
          <w:rtl/>
        </w:rPr>
        <w:t>قبل أن يغيّر عثمان المصاحف</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وعنها في قوله تعالى</w:t>
      </w:r>
      <w:r w:rsidR="00057ECC">
        <w:rPr>
          <w:rtl/>
        </w:rPr>
        <w:t>:</w:t>
      </w:r>
      <w:r>
        <w:rPr>
          <w:rtl/>
        </w:rPr>
        <w:t xml:space="preserve"> </w:t>
      </w:r>
      <w:r w:rsidR="00E43BAF">
        <w:rPr>
          <w:rStyle w:val="libAlaemChar"/>
          <w:rtl/>
        </w:rPr>
        <w:t>(</w:t>
      </w:r>
      <w:r w:rsidRPr="000546F0">
        <w:rPr>
          <w:rStyle w:val="libAieChar"/>
          <w:rtl/>
        </w:rPr>
        <w:t>إنّ هذان لساحران</w:t>
      </w:r>
      <w:r w:rsidR="00E43BAF" w:rsidRPr="00E43BAF">
        <w:rPr>
          <w:rStyle w:val="libAlaemChar"/>
          <w:rtl/>
        </w:rPr>
        <w:t>)</w:t>
      </w:r>
      <w:r>
        <w:rPr>
          <w:rtl/>
        </w:rPr>
        <w:t xml:space="preserve"> وقوله</w:t>
      </w:r>
      <w:r w:rsidR="00057ECC">
        <w:rPr>
          <w:rtl/>
        </w:rPr>
        <w:t>:</w:t>
      </w:r>
      <w:r>
        <w:rPr>
          <w:rtl/>
        </w:rPr>
        <w:t xml:space="preserve"> </w:t>
      </w:r>
      <w:r w:rsidR="00E43BAF">
        <w:rPr>
          <w:rStyle w:val="libAlaemChar"/>
          <w:rtl/>
        </w:rPr>
        <w:t>(</w:t>
      </w:r>
      <w:r w:rsidRPr="000546F0">
        <w:rPr>
          <w:rStyle w:val="libAieChar"/>
          <w:rtl/>
        </w:rPr>
        <w:t>إنّ الذين آمنوا ... والصّابئون ...</w:t>
      </w:r>
      <w:r w:rsidR="00E43BAF" w:rsidRPr="00E43BAF">
        <w:rPr>
          <w:rStyle w:val="libAlaemChar"/>
          <w:rtl/>
        </w:rPr>
        <w:t>)</w:t>
      </w:r>
      <w:r>
        <w:rPr>
          <w:rtl/>
        </w:rPr>
        <w:t xml:space="preserve"> قالت</w:t>
      </w:r>
      <w:r w:rsidR="00057ECC">
        <w:rPr>
          <w:rtl/>
        </w:rPr>
        <w:t>:</w:t>
      </w:r>
      <w:r>
        <w:rPr>
          <w:rtl/>
        </w:rPr>
        <w:t xml:space="preserve"> </w:t>
      </w:r>
      <w:r w:rsidR="00E43BAF">
        <w:rPr>
          <w:rtl/>
        </w:rPr>
        <w:t>«</w:t>
      </w:r>
      <w:r>
        <w:rPr>
          <w:rtl/>
        </w:rPr>
        <w:t>هذا إسناد صحيح على شرط الشيخين</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وعنها في قوله تعالى</w:t>
      </w:r>
      <w:r w:rsidR="00057ECC">
        <w:rPr>
          <w:rtl/>
        </w:rPr>
        <w:t>:</w:t>
      </w:r>
      <w:r>
        <w:rPr>
          <w:rtl/>
        </w:rPr>
        <w:t xml:space="preserve"> </w:t>
      </w:r>
      <w:r w:rsidR="00E43BAF">
        <w:rPr>
          <w:rStyle w:val="libAlaemChar"/>
          <w:rtl/>
        </w:rPr>
        <w:t>(</w:t>
      </w:r>
      <w:r w:rsidRPr="000546F0">
        <w:rPr>
          <w:rStyle w:val="libAieChar"/>
          <w:rtl/>
        </w:rPr>
        <w:t>والذين يؤتون ما آتوا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sidR="00057ECC">
        <w:rPr>
          <w:rtl/>
        </w:rPr>
        <w:t>:</w:t>
      </w:r>
      <w:r>
        <w:rPr>
          <w:rtl/>
        </w:rPr>
        <w:t xml:space="preserve"> </w:t>
      </w:r>
      <w:r w:rsidR="00E43BAF">
        <w:rPr>
          <w:rtl/>
        </w:rPr>
        <w:t>«</w:t>
      </w:r>
      <w:r>
        <w:rPr>
          <w:rtl/>
        </w:rPr>
        <w:t>كذلك انزلت ولكن الهجاء حرّف</w:t>
      </w:r>
      <w:r w:rsidR="00E43BAF">
        <w:rPr>
          <w:rtl/>
        </w:rPr>
        <w:t>»</w:t>
      </w:r>
      <w:r>
        <w:rPr>
          <w:rtl/>
        </w:rPr>
        <w:t xml:space="preserve"> </w:t>
      </w:r>
      <w:r w:rsidRPr="000546F0">
        <w:rPr>
          <w:rStyle w:val="libFootnotenumChar"/>
          <w:rtl/>
        </w:rPr>
        <w:t>(</w:t>
      </w:r>
      <w:r w:rsidRPr="000546F0">
        <w:rPr>
          <w:rStyle w:val="libFootnotenumChar"/>
          <w:rFonts w:hint="cs"/>
          <w:rtl/>
        </w:rPr>
        <w:t>7</w:t>
      </w:r>
      <w:r w:rsidRPr="000546F0">
        <w:rPr>
          <w:rStyle w:val="libFootnotenumChar"/>
          <w:rtl/>
        </w:rPr>
        <w:t>)</w:t>
      </w:r>
      <w:r>
        <w:rPr>
          <w:rtl/>
        </w:rPr>
        <w:t xml:space="preserve">. </w:t>
      </w:r>
    </w:p>
    <w:p w:rsidR="000546F0" w:rsidRDefault="000546F0" w:rsidP="000546F0">
      <w:pPr>
        <w:pStyle w:val="libNormal"/>
        <w:rPr>
          <w:rtl/>
        </w:rPr>
      </w:pPr>
      <w:r>
        <w:rPr>
          <w:rtl/>
        </w:rPr>
        <w:t>وعنها وعن أبان بن عثمان في قوله تعالى</w:t>
      </w:r>
      <w:r w:rsidR="00057ECC">
        <w:rPr>
          <w:rtl/>
        </w:rPr>
        <w:t>:</w:t>
      </w:r>
      <w:r>
        <w:rPr>
          <w:rtl/>
        </w:rPr>
        <w:t xml:space="preserve"> </w:t>
      </w:r>
      <w:r w:rsidR="00E43BAF">
        <w:rPr>
          <w:rStyle w:val="libAlaemChar"/>
          <w:rtl/>
        </w:rPr>
        <w:t>(</w:t>
      </w:r>
      <w:r w:rsidRPr="000546F0">
        <w:rPr>
          <w:rStyle w:val="libAieChar"/>
          <w:rtl/>
        </w:rPr>
        <w:t>والمقيمين الصلاة</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8</w:t>
      </w:r>
      <w:r w:rsidRPr="000546F0">
        <w:rPr>
          <w:rStyle w:val="libFootnotenumChar"/>
          <w:rtl/>
        </w:rPr>
        <w:t>)</w:t>
      </w:r>
      <w:r w:rsidR="00057ECC">
        <w:rPr>
          <w:rtl/>
        </w:rPr>
        <w:t>:</w:t>
      </w:r>
      <w:r>
        <w:rPr>
          <w:rtl/>
        </w:rPr>
        <w:t xml:space="preserve"> </w:t>
      </w:r>
      <w:r w:rsidR="00E43BAF">
        <w:rPr>
          <w:rtl/>
        </w:rPr>
        <w:t>«</w:t>
      </w:r>
      <w:r>
        <w:rPr>
          <w:rtl/>
        </w:rPr>
        <w:t>هو غلط من الكاتب</w:t>
      </w:r>
      <w:r w:rsidR="00E43BAF">
        <w:rPr>
          <w:rtl/>
        </w:rPr>
        <w:t>»</w:t>
      </w:r>
      <w:r>
        <w:rPr>
          <w:rtl/>
        </w:rPr>
        <w:t xml:space="preserve"> </w:t>
      </w:r>
      <w:r w:rsidRPr="000546F0">
        <w:rPr>
          <w:rStyle w:val="libFootnotenumChar"/>
          <w:rtl/>
        </w:rPr>
        <w:t>(</w:t>
      </w:r>
      <w:r w:rsidRPr="000546F0">
        <w:rPr>
          <w:rStyle w:val="libFootnotenumChar"/>
          <w:rFonts w:hint="cs"/>
          <w:rtl/>
        </w:rPr>
        <w:t>9</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xml:space="preserve">) الإتقان في علوم القرآن. </w:t>
      </w:r>
    </w:p>
    <w:p w:rsidR="000546F0" w:rsidRDefault="000546F0" w:rsidP="000546F0">
      <w:pPr>
        <w:pStyle w:val="libFootnote0"/>
        <w:rPr>
          <w:rtl/>
        </w:rPr>
      </w:pPr>
      <w:r>
        <w:rPr>
          <w:rtl/>
        </w:rPr>
        <w:t>(</w:t>
      </w:r>
      <w:r>
        <w:rPr>
          <w:rFonts w:hint="cs"/>
          <w:rtl/>
        </w:rPr>
        <w:t>2</w:t>
      </w:r>
      <w:r>
        <w:rPr>
          <w:rtl/>
        </w:rPr>
        <w:t>) سورة الأنبياء 21</w:t>
      </w:r>
      <w:r w:rsidR="00057ECC">
        <w:rPr>
          <w:rtl/>
        </w:rPr>
        <w:t>:</w:t>
      </w:r>
      <w:r>
        <w:rPr>
          <w:rtl/>
        </w:rPr>
        <w:t xml:space="preserve"> 48.</w:t>
      </w:r>
    </w:p>
    <w:p w:rsidR="000546F0" w:rsidRDefault="000546F0" w:rsidP="000546F0">
      <w:pPr>
        <w:pStyle w:val="libFootnote0"/>
        <w:rPr>
          <w:rtl/>
        </w:rPr>
      </w:pPr>
      <w:r>
        <w:rPr>
          <w:rtl/>
        </w:rPr>
        <w:t>(</w:t>
      </w:r>
      <w:r>
        <w:rPr>
          <w:rFonts w:hint="cs"/>
          <w:rtl/>
        </w:rPr>
        <w:t>3</w:t>
      </w:r>
      <w:r>
        <w:rPr>
          <w:rtl/>
        </w:rPr>
        <w:t xml:space="preserve">) الإتقان في علوم القرآن. </w:t>
      </w:r>
    </w:p>
    <w:p w:rsidR="000546F0" w:rsidRDefault="000546F0" w:rsidP="000546F0">
      <w:pPr>
        <w:pStyle w:val="libFootnote0"/>
        <w:rPr>
          <w:rtl/>
        </w:rPr>
      </w:pPr>
      <w:r>
        <w:rPr>
          <w:rtl/>
        </w:rPr>
        <w:t>(</w:t>
      </w:r>
      <w:r>
        <w:rPr>
          <w:rFonts w:hint="cs"/>
          <w:rtl/>
        </w:rPr>
        <w:t>4</w:t>
      </w:r>
      <w:r>
        <w:rPr>
          <w:rtl/>
        </w:rPr>
        <w:t>) الإتقان في علوم القرآن 3</w:t>
      </w:r>
      <w:r w:rsidR="00057ECC">
        <w:rPr>
          <w:rtl/>
        </w:rPr>
        <w:t>:</w:t>
      </w:r>
      <w:r>
        <w:rPr>
          <w:rtl/>
        </w:rPr>
        <w:t xml:space="preserve"> 182. </w:t>
      </w:r>
    </w:p>
    <w:p w:rsidR="000546F0" w:rsidRDefault="000546F0" w:rsidP="000546F0">
      <w:pPr>
        <w:pStyle w:val="libFootnote0"/>
        <w:rPr>
          <w:rtl/>
        </w:rPr>
      </w:pPr>
      <w:r>
        <w:rPr>
          <w:rtl/>
        </w:rPr>
        <w:t>(</w:t>
      </w:r>
      <w:r>
        <w:rPr>
          <w:rFonts w:hint="cs"/>
          <w:rtl/>
        </w:rPr>
        <w:t>5</w:t>
      </w:r>
      <w:r>
        <w:rPr>
          <w:rtl/>
        </w:rPr>
        <w:t xml:space="preserve">) الإتقان في علوم القرآن. </w:t>
      </w:r>
    </w:p>
    <w:p w:rsidR="000546F0" w:rsidRDefault="000546F0" w:rsidP="000546F0">
      <w:pPr>
        <w:pStyle w:val="libFootnote0"/>
        <w:rPr>
          <w:rtl/>
        </w:rPr>
      </w:pPr>
      <w:r>
        <w:rPr>
          <w:rtl/>
        </w:rPr>
        <w:t>(</w:t>
      </w:r>
      <w:r>
        <w:rPr>
          <w:rFonts w:hint="cs"/>
          <w:rtl/>
        </w:rPr>
        <w:t>6</w:t>
      </w:r>
      <w:r>
        <w:rPr>
          <w:rtl/>
        </w:rPr>
        <w:t>) سورة المؤمنون 23</w:t>
      </w:r>
      <w:r w:rsidR="00057ECC">
        <w:rPr>
          <w:rtl/>
        </w:rPr>
        <w:t>:</w:t>
      </w:r>
      <w:r>
        <w:rPr>
          <w:rtl/>
        </w:rPr>
        <w:t xml:space="preserve"> 60. </w:t>
      </w:r>
    </w:p>
    <w:p w:rsidR="000546F0" w:rsidRDefault="000546F0" w:rsidP="000546F0">
      <w:pPr>
        <w:pStyle w:val="libFootnote0"/>
        <w:rPr>
          <w:rtl/>
        </w:rPr>
      </w:pPr>
      <w:r>
        <w:rPr>
          <w:rtl/>
        </w:rPr>
        <w:t>(</w:t>
      </w:r>
      <w:r>
        <w:rPr>
          <w:rFonts w:hint="cs"/>
          <w:rtl/>
        </w:rPr>
        <w:t>7</w:t>
      </w:r>
      <w:r>
        <w:rPr>
          <w:rtl/>
        </w:rPr>
        <w:t xml:space="preserve">) الإتقان في علوم القرآن. </w:t>
      </w:r>
    </w:p>
    <w:p w:rsidR="000546F0" w:rsidRDefault="000546F0" w:rsidP="000546F0">
      <w:pPr>
        <w:pStyle w:val="libFootnote0"/>
        <w:rPr>
          <w:rtl/>
        </w:rPr>
      </w:pPr>
      <w:r>
        <w:rPr>
          <w:rtl/>
        </w:rPr>
        <w:t>(</w:t>
      </w:r>
      <w:r>
        <w:rPr>
          <w:rFonts w:hint="cs"/>
          <w:rtl/>
        </w:rPr>
        <w:t>8</w:t>
      </w:r>
      <w:r>
        <w:rPr>
          <w:rtl/>
        </w:rPr>
        <w:t>) سورة النساء 4</w:t>
      </w:r>
      <w:r w:rsidR="00057ECC">
        <w:rPr>
          <w:rtl/>
        </w:rPr>
        <w:t>:</w:t>
      </w:r>
      <w:r>
        <w:rPr>
          <w:rtl/>
        </w:rPr>
        <w:t xml:space="preserve"> 162. </w:t>
      </w:r>
    </w:p>
    <w:p w:rsidR="000546F0" w:rsidRDefault="000546F0" w:rsidP="000546F0">
      <w:pPr>
        <w:pStyle w:val="libFootnote0"/>
        <w:rPr>
          <w:rtl/>
        </w:rPr>
      </w:pPr>
      <w:r>
        <w:rPr>
          <w:rtl/>
        </w:rPr>
        <w:t>(</w:t>
      </w:r>
      <w:r>
        <w:rPr>
          <w:rFonts w:hint="cs"/>
          <w:rtl/>
        </w:rPr>
        <w:t>9</w:t>
      </w:r>
      <w:r>
        <w:rPr>
          <w:rtl/>
        </w:rPr>
        <w:t xml:space="preserve">) معالم التنزيل.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وعن مجاهد والربيع في قوله تعالى</w:t>
      </w:r>
      <w:r w:rsidR="00057ECC">
        <w:rPr>
          <w:rtl/>
        </w:rPr>
        <w:t>:</w:t>
      </w:r>
      <w:r>
        <w:rPr>
          <w:rtl/>
        </w:rPr>
        <w:t xml:space="preserve"> </w:t>
      </w:r>
      <w:r w:rsidR="00E43BAF">
        <w:rPr>
          <w:rStyle w:val="libAlaemChar"/>
          <w:rtl/>
        </w:rPr>
        <w:t>(</w:t>
      </w:r>
      <w:r w:rsidRPr="000546F0">
        <w:rPr>
          <w:rStyle w:val="libAieChar"/>
          <w:rtl/>
        </w:rPr>
        <w:t>وإذا أخذ الله ميثاق النبيين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sidR="00057ECC">
        <w:rPr>
          <w:rtl/>
        </w:rPr>
        <w:t>:</w:t>
      </w:r>
      <w:r>
        <w:rPr>
          <w:rtl/>
        </w:rPr>
        <w:t xml:space="preserve"> </w:t>
      </w:r>
      <w:r w:rsidR="00E43BAF">
        <w:rPr>
          <w:rtl/>
        </w:rPr>
        <w:t>«</w:t>
      </w:r>
      <w:r>
        <w:rPr>
          <w:rtl/>
        </w:rPr>
        <w:t>هي خطأ من الكاتب</w:t>
      </w:r>
      <w:r w:rsidR="00E43BAF">
        <w:rPr>
          <w:rtl/>
        </w:rPr>
        <w:t>»</w:t>
      </w:r>
      <w:r>
        <w:rPr>
          <w:rtl/>
        </w:rPr>
        <w:t xml:space="preserve"> قال الحافظ السيوطي</w:t>
      </w:r>
      <w:r w:rsidR="00057ECC">
        <w:rPr>
          <w:rtl/>
        </w:rPr>
        <w:t>:</w:t>
      </w:r>
      <w:r>
        <w:rPr>
          <w:rtl/>
        </w:rPr>
        <w:t xml:space="preserve"> </w:t>
      </w:r>
      <w:r w:rsidR="00E43BAF">
        <w:rPr>
          <w:rtl/>
        </w:rPr>
        <w:t>«</w:t>
      </w:r>
      <w:r>
        <w:rPr>
          <w:rtl/>
        </w:rPr>
        <w:t>أخرج عبد بن حميد والفريابي وابن جرير وابن المنذر</w:t>
      </w:r>
      <w:r w:rsidR="00057ECC">
        <w:rPr>
          <w:rtl/>
        </w:rPr>
        <w:t>،</w:t>
      </w:r>
      <w:r>
        <w:rPr>
          <w:rtl/>
        </w:rPr>
        <w:t xml:space="preserve"> عن مجاهد في قوله تعالى</w:t>
      </w:r>
      <w:r w:rsidR="00057ECC">
        <w:rPr>
          <w:rtl/>
        </w:rPr>
        <w:t>:</w:t>
      </w:r>
      <w:r>
        <w:rPr>
          <w:rtl/>
        </w:rPr>
        <w:t xml:space="preserve"> </w:t>
      </w:r>
      <w:r w:rsidR="00E43BAF">
        <w:rPr>
          <w:rStyle w:val="libAlaemChar"/>
          <w:rtl/>
        </w:rPr>
        <w:t>(</w:t>
      </w:r>
      <w:r w:rsidRPr="000546F0">
        <w:rPr>
          <w:rStyle w:val="libAieChar"/>
          <w:rtl/>
        </w:rPr>
        <w:t>وإذ أخذ الله ميثاق النبيّين لما آتيتكم من كتاب رحمة</w:t>
      </w:r>
      <w:r w:rsidR="00E43BAF" w:rsidRPr="00E43BAF">
        <w:rPr>
          <w:rStyle w:val="libAlaemChar"/>
          <w:rtl/>
        </w:rPr>
        <w:t>)</w:t>
      </w:r>
      <w:r>
        <w:rPr>
          <w:rtl/>
        </w:rPr>
        <w:t xml:space="preserve"> قال</w:t>
      </w:r>
      <w:r w:rsidR="00057ECC">
        <w:rPr>
          <w:rtl/>
        </w:rPr>
        <w:t>:</w:t>
      </w:r>
      <w:r>
        <w:rPr>
          <w:rtl/>
        </w:rPr>
        <w:t xml:space="preserve"> هي خطأ من الكتاب وهي قراءة ابن مسعود</w:t>
      </w:r>
      <w:r w:rsidR="00057ECC">
        <w:rPr>
          <w:rtl/>
        </w:rPr>
        <w:t>:</w:t>
      </w:r>
      <w:r>
        <w:rPr>
          <w:rtl/>
        </w:rPr>
        <w:t xml:space="preserve"> ميثاق الذين اوتوا الكتاب</w:t>
      </w:r>
      <w:r w:rsidR="00057ECC">
        <w:rPr>
          <w:rtl/>
        </w:rPr>
        <w:t>،</w:t>
      </w:r>
      <w:r>
        <w:rPr>
          <w:rtl/>
        </w:rPr>
        <w:t xml:space="preserve"> وأخرج ابن جرير عن الربيع أنّه قرأ</w:t>
      </w:r>
      <w:r w:rsidR="00057ECC">
        <w:rPr>
          <w:rtl/>
        </w:rPr>
        <w:t>:</w:t>
      </w:r>
      <w:r>
        <w:rPr>
          <w:rtl/>
        </w:rPr>
        <w:t xml:space="preserve"> و</w:t>
      </w:r>
      <w:r>
        <w:rPr>
          <w:rFonts w:hint="cs"/>
          <w:rtl/>
        </w:rPr>
        <w:t>أ</w:t>
      </w:r>
      <w:r>
        <w:rPr>
          <w:rtl/>
        </w:rPr>
        <w:t>ذ</w:t>
      </w:r>
      <w:r w:rsidRPr="00005FD8">
        <w:rPr>
          <w:rtl/>
        </w:rPr>
        <w:t xml:space="preserve"> </w:t>
      </w:r>
      <w:r>
        <w:rPr>
          <w:rtl/>
        </w:rPr>
        <w:t>أخذ الله ميثاق الذين اوتوا الكتاب. قال</w:t>
      </w:r>
      <w:r w:rsidR="00057ECC">
        <w:rPr>
          <w:rtl/>
        </w:rPr>
        <w:t>:</w:t>
      </w:r>
      <w:r>
        <w:rPr>
          <w:rtl/>
        </w:rPr>
        <w:t xml:space="preserve"> وكذلك كان يقرؤها اُبيّ بن كعب</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وعن سعيد بن جبير في قوله تعالى</w:t>
      </w:r>
      <w:r w:rsidR="00057ECC">
        <w:rPr>
          <w:rtl/>
        </w:rPr>
        <w:t>:</w:t>
      </w:r>
      <w:r>
        <w:rPr>
          <w:rtl/>
        </w:rPr>
        <w:t xml:space="preserve"> </w:t>
      </w:r>
      <w:r w:rsidR="00E43BAF">
        <w:rPr>
          <w:rStyle w:val="libAlaemChar"/>
          <w:rtl/>
        </w:rPr>
        <w:t>(</w:t>
      </w:r>
      <w:r w:rsidRPr="000546F0">
        <w:rPr>
          <w:rStyle w:val="libAieChar"/>
          <w:rtl/>
        </w:rPr>
        <w:t>والمقيمين الصّلاة</w:t>
      </w:r>
      <w:r w:rsidR="00E43BAF" w:rsidRPr="00E43BAF">
        <w:rPr>
          <w:rStyle w:val="libAlaemChar"/>
          <w:rtl/>
        </w:rPr>
        <w:t>)</w:t>
      </w:r>
      <w:r w:rsidR="00057ECC">
        <w:rPr>
          <w:rtl/>
        </w:rPr>
        <w:t>:</w:t>
      </w:r>
      <w:r>
        <w:rPr>
          <w:rtl/>
        </w:rPr>
        <w:t xml:space="preserve"> </w:t>
      </w:r>
      <w:r w:rsidR="00E43BAF">
        <w:rPr>
          <w:rtl/>
        </w:rPr>
        <w:t>«</w:t>
      </w:r>
      <w:r>
        <w:rPr>
          <w:rtl/>
        </w:rPr>
        <w:t>هو لحن من الكاتب</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وقال الفخر الرازي في قوله تعالى</w:t>
      </w:r>
      <w:r w:rsidR="00057ECC">
        <w:rPr>
          <w:rtl/>
        </w:rPr>
        <w:t>:</w:t>
      </w:r>
      <w:r>
        <w:rPr>
          <w:rtl/>
        </w:rPr>
        <w:t xml:space="preserve"> </w:t>
      </w:r>
      <w:r w:rsidR="00E43BAF">
        <w:rPr>
          <w:rStyle w:val="libAlaemChar"/>
          <w:rtl/>
        </w:rPr>
        <w:t>(</w:t>
      </w:r>
      <w:r w:rsidRPr="000546F0">
        <w:rPr>
          <w:rStyle w:val="libAieChar"/>
          <w:rtl/>
        </w:rPr>
        <w:t>إنّ هذان لساحران</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sidR="00057ECC">
        <w:rPr>
          <w:rtl/>
        </w:rPr>
        <w:t>:</w:t>
      </w:r>
      <w:r>
        <w:rPr>
          <w:rtl/>
        </w:rPr>
        <w:t xml:space="preserve"> </w:t>
      </w:r>
      <w:r w:rsidR="00E43BAF">
        <w:rPr>
          <w:rtl/>
        </w:rPr>
        <w:t>«</w:t>
      </w:r>
      <w:r>
        <w:rPr>
          <w:rtl/>
        </w:rPr>
        <w:t xml:space="preserve">القراءة المشهورة </w:t>
      </w:r>
      <w:r w:rsidR="00E43BAF">
        <w:rPr>
          <w:rStyle w:val="libAlaemChar"/>
          <w:rtl/>
        </w:rPr>
        <w:t>(</w:t>
      </w:r>
      <w:r w:rsidRPr="000546F0">
        <w:rPr>
          <w:rStyle w:val="libAieChar"/>
          <w:rtl/>
        </w:rPr>
        <w:t>إنّ هذان لساحران</w:t>
      </w:r>
      <w:r w:rsidR="00E43BAF" w:rsidRPr="00E43BAF">
        <w:rPr>
          <w:rStyle w:val="libAlaemChar"/>
          <w:rtl/>
        </w:rPr>
        <w:t>)</w:t>
      </w:r>
      <w:r w:rsidR="00057ECC">
        <w:rPr>
          <w:rtl/>
        </w:rPr>
        <w:t>،</w:t>
      </w:r>
      <w:r>
        <w:rPr>
          <w:rtl/>
        </w:rPr>
        <w:t xml:space="preserve"> ومنهم من ترك هذه القراءة وذكروا وجوهاً</w:t>
      </w:r>
      <w:r w:rsidR="00057ECC">
        <w:rPr>
          <w:rtl/>
        </w:rPr>
        <w:t>،</w:t>
      </w:r>
      <w:r>
        <w:rPr>
          <w:rtl/>
        </w:rPr>
        <w:t xml:space="preserve"> أحدها</w:t>
      </w:r>
      <w:r w:rsidR="00057ECC">
        <w:rPr>
          <w:rtl/>
        </w:rPr>
        <w:t>:</w:t>
      </w:r>
      <w:r>
        <w:rPr>
          <w:rtl/>
        </w:rPr>
        <w:t xml:space="preserve"> قرأ أبو عمرو وعيسى بن عمر</w:t>
      </w:r>
      <w:r w:rsidR="00057ECC">
        <w:rPr>
          <w:rtl/>
        </w:rPr>
        <w:t>:</w:t>
      </w:r>
      <w:r>
        <w:rPr>
          <w:rtl/>
        </w:rPr>
        <w:t xml:space="preserve"> إنّ هذين لساحران. قالوا</w:t>
      </w:r>
      <w:r w:rsidR="00057ECC">
        <w:rPr>
          <w:rtl/>
        </w:rPr>
        <w:t>:</w:t>
      </w:r>
      <w:r>
        <w:rPr>
          <w:rtl/>
        </w:rPr>
        <w:t xml:space="preserve"> وهي قراءة عثمان وعائشة وابن الزبير وسعيد بن جبير والحسن</w:t>
      </w:r>
      <w:r w:rsidR="00057ECC">
        <w:rPr>
          <w:rtl/>
        </w:rPr>
        <w:t>،</w:t>
      </w:r>
      <w:r>
        <w:rPr>
          <w:rtl/>
        </w:rPr>
        <w:t xml:space="preserve"> وروي عن عثمان أنّه نظر في المصحف</w:t>
      </w:r>
      <w:r w:rsidR="00057ECC">
        <w:rPr>
          <w:rtl/>
        </w:rPr>
        <w:t>،</w:t>
      </w:r>
      <w:r>
        <w:rPr>
          <w:rtl/>
        </w:rPr>
        <w:t xml:space="preserve"> فقال</w:t>
      </w:r>
      <w:r w:rsidR="00057ECC">
        <w:rPr>
          <w:rtl/>
        </w:rPr>
        <w:t>:</w:t>
      </w:r>
      <w:r>
        <w:rPr>
          <w:rtl/>
        </w:rPr>
        <w:t xml:space="preserve"> أرى فيه لحناً وستقيمه العرب بألسنتها</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 xml:space="preserve">فالعجيب جداً طعن عثمان نفسه في هذا المصحف. </w:t>
      </w:r>
    </w:p>
    <w:p w:rsidR="000546F0" w:rsidRDefault="000546F0" w:rsidP="000546F0">
      <w:pPr>
        <w:pStyle w:val="libNormal"/>
        <w:rPr>
          <w:rtl/>
        </w:rPr>
      </w:pPr>
      <w:r>
        <w:rPr>
          <w:rtl/>
        </w:rPr>
        <w:t>وفي رواية البغوي قال عثمان</w:t>
      </w:r>
      <w:r w:rsidR="00057ECC">
        <w:rPr>
          <w:rtl/>
        </w:rPr>
        <w:t>:</w:t>
      </w:r>
      <w:r>
        <w:rPr>
          <w:rtl/>
        </w:rPr>
        <w:t xml:space="preserve"> </w:t>
      </w:r>
      <w:r w:rsidR="00E43BAF">
        <w:rPr>
          <w:rtl/>
        </w:rPr>
        <w:t>«</w:t>
      </w:r>
      <w:r>
        <w:rPr>
          <w:rtl/>
        </w:rPr>
        <w:t>إنّ في المصحف لحناً وستقيمه العرب بألسنتها</w:t>
      </w:r>
      <w:r w:rsidR="00057ECC">
        <w:rPr>
          <w:rtl/>
        </w:rPr>
        <w:t>،</w:t>
      </w:r>
      <w:r>
        <w:rPr>
          <w:rtl/>
        </w:rPr>
        <w:t xml:space="preserve"> فقيل له</w:t>
      </w:r>
      <w:r w:rsidR="00057ECC">
        <w:rPr>
          <w:rtl/>
        </w:rPr>
        <w:t>:</w:t>
      </w:r>
      <w:r>
        <w:rPr>
          <w:rtl/>
        </w:rPr>
        <w:t xml:space="preserve"> ألا تغيّره! فقال</w:t>
      </w:r>
      <w:r w:rsidR="00057ECC">
        <w:rPr>
          <w:rtl/>
        </w:rPr>
        <w:t>:</w:t>
      </w:r>
      <w:r>
        <w:rPr>
          <w:rtl/>
        </w:rPr>
        <w:t xml:space="preserve"> دعوه فإنّه لا يحلّ حراماً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سورة آل عمران 3</w:t>
      </w:r>
      <w:r w:rsidR="00057ECC">
        <w:rPr>
          <w:rtl/>
        </w:rPr>
        <w:t>:</w:t>
      </w:r>
      <w:r>
        <w:rPr>
          <w:rtl/>
        </w:rPr>
        <w:t xml:space="preserve"> 81. </w:t>
      </w:r>
    </w:p>
    <w:p w:rsidR="000546F0" w:rsidRDefault="000546F0" w:rsidP="000546F0">
      <w:pPr>
        <w:pStyle w:val="libFootnote0"/>
        <w:rPr>
          <w:rtl/>
        </w:rPr>
      </w:pPr>
      <w:r>
        <w:rPr>
          <w:rtl/>
        </w:rPr>
        <w:t>(</w:t>
      </w:r>
      <w:r>
        <w:rPr>
          <w:rFonts w:hint="cs"/>
          <w:rtl/>
        </w:rPr>
        <w:t>2</w:t>
      </w:r>
      <w:r>
        <w:rPr>
          <w:rtl/>
        </w:rPr>
        <w:t>) الدر المنثور 2</w:t>
      </w:r>
      <w:r w:rsidR="00057ECC">
        <w:rPr>
          <w:rtl/>
        </w:rPr>
        <w:t>:</w:t>
      </w:r>
      <w:r>
        <w:rPr>
          <w:rtl/>
        </w:rPr>
        <w:t xml:space="preserve"> 47. </w:t>
      </w:r>
    </w:p>
    <w:p w:rsidR="000546F0" w:rsidRDefault="000546F0" w:rsidP="000546F0">
      <w:pPr>
        <w:pStyle w:val="libFootnote0"/>
        <w:rPr>
          <w:rtl/>
        </w:rPr>
      </w:pPr>
      <w:r>
        <w:rPr>
          <w:rtl/>
        </w:rPr>
        <w:t>(</w:t>
      </w:r>
      <w:r>
        <w:rPr>
          <w:rFonts w:hint="cs"/>
          <w:rtl/>
        </w:rPr>
        <w:t>3</w:t>
      </w:r>
      <w:r>
        <w:rPr>
          <w:rtl/>
        </w:rPr>
        <w:t xml:space="preserve">) الإتقان في علوم القرآن. </w:t>
      </w:r>
    </w:p>
    <w:p w:rsidR="000546F0" w:rsidRDefault="000546F0" w:rsidP="000546F0">
      <w:pPr>
        <w:pStyle w:val="libFootnote0"/>
        <w:rPr>
          <w:rtl/>
        </w:rPr>
      </w:pPr>
      <w:r>
        <w:rPr>
          <w:rtl/>
        </w:rPr>
        <w:t>(</w:t>
      </w:r>
      <w:r>
        <w:rPr>
          <w:rFonts w:hint="cs"/>
          <w:rtl/>
        </w:rPr>
        <w:t>4</w:t>
      </w:r>
      <w:r>
        <w:rPr>
          <w:rtl/>
        </w:rPr>
        <w:t>) سورة طه</w:t>
      </w:r>
      <w:r w:rsidR="00057ECC">
        <w:rPr>
          <w:rtl/>
        </w:rPr>
        <w:t>:</w:t>
      </w:r>
      <w:r>
        <w:rPr>
          <w:rtl/>
        </w:rPr>
        <w:t xml:space="preserve"> 63. </w:t>
      </w:r>
    </w:p>
    <w:p w:rsidR="000546F0" w:rsidRDefault="000546F0" w:rsidP="000546F0">
      <w:pPr>
        <w:pStyle w:val="libFootnote0"/>
        <w:rPr>
          <w:rtl/>
        </w:rPr>
      </w:pPr>
      <w:r>
        <w:rPr>
          <w:rtl/>
        </w:rPr>
        <w:t>(</w:t>
      </w:r>
      <w:r>
        <w:rPr>
          <w:rFonts w:hint="cs"/>
          <w:rtl/>
        </w:rPr>
        <w:t>5</w:t>
      </w:r>
      <w:r>
        <w:rPr>
          <w:rtl/>
        </w:rPr>
        <w:t>) التفسير الكبير 22</w:t>
      </w:r>
      <w:r w:rsidR="00057ECC">
        <w:rPr>
          <w:rtl/>
        </w:rPr>
        <w:t>:</w:t>
      </w:r>
      <w:r>
        <w:rPr>
          <w:rtl/>
        </w:rPr>
        <w:t xml:space="preserve"> 74.</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و</w:t>
      </w:r>
      <w:r>
        <w:rPr>
          <w:rFonts w:hint="cs"/>
          <w:rtl/>
        </w:rPr>
        <w:t>لا</w:t>
      </w:r>
      <w:r>
        <w:rPr>
          <w:rtl/>
        </w:rPr>
        <w:t xml:space="preserve"> يحرّم حلالاً</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وفي الإتقان عن عثمان أنّه قال</w:t>
      </w:r>
      <w:r w:rsidR="00057ECC">
        <w:rPr>
          <w:rtl/>
        </w:rPr>
        <w:t>:</w:t>
      </w:r>
      <w:r>
        <w:rPr>
          <w:rtl/>
        </w:rPr>
        <w:t xml:space="preserve"> </w:t>
      </w:r>
      <w:r w:rsidR="00E43BAF">
        <w:rPr>
          <w:rtl/>
        </w:rPr>
        <w:t>«</w:t>
      </w:r>
      <w:r>
        <w:rPr>
          <w:rtl/>
        </w:rPr>
        <w:t>لو كان الكاتب من ثقيف والمملي من هذيل لم توجد فيه هذه الحروف</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معالم التنزيل.</w:t>
      </w:r>
    </w:p>
    <w:p w:rsidR="000546F0" w:rsidRDefault="000546F0" w:rsidP="000546F0">
      <w:pPr>
        <w:pStyle w:val="libFootnote0"/>
        <w:rPr>
          <w:rtl/>
        </w:rPr>
      </w:pPr>
      <w:r>
        <w:rPr>
          <w:rtl/>
        </w:rPr>
        <w:t>(</w:t>
      </w:r>
      <w:r>
        <w:rPr>
          <w:rFonts w:hint="cs"/>
          <w:rtl/>
        </w:rPr>
        <w:t>2</w:t>
      </w:r>
      <w:r>
        <w:rPr>
          <w:rtl/>
        </w:rPr>
        <w:t>) الإتقان في علوم القرآن.</w:t>
      </w:r>
    </w:p>
    <w:p w:rsidR="000546F0" w:rsidRDefault="000546F0" w:rsidP="000546F0">
      <w:pPr>
        <w:pStyle w:val="libNormal"/>
        <w:rPr>
          <w:rtl/>
        </w:rPr>
      </w:pPr>
      <w:r>
        <w:rPr>
          <w:rtl/>
        </w:rPr>
        <w:br w:type="page"/>
      </w:r>
    </w:p>
    <w:p w:rsidR="000546F0" w:rsidRDefault="000546F0" w:rsidP="000546F0">
      <w:pPr>
        <w:pStyle w:val="Heading1Center"/>
        <w:rPr>
          <w:rtl/>
        </w:rPr>
      </w:pPr>
      <w:bookmarkStart w:id="277" w:name="_Toc292294408"/>
      <w:bookmarkStart w:id="278" w:name="_Toc409343542"/>
      <w:r>
        <w:rPr>
          <w:rtl/>
        </w:rPr>
        <w:lastRenderedPageBreak/>
        <w:t>الفصل الثاني</w:t>
      </w:r>
      <w:bookmarkEnd w:id="277"/>
      <w:bookmarkEnd w:id="278"/>
      <w:r>
        <w:rPr>
          <w:rtl/>
        </w:rPr>
        <w:t xml:space="preserve"> </w:t>
      </w:r>
    </w:p>
    <w:p w:rsidR="000546F0" w:rsidRDefault="000546F0" w:rsidP="000546F0">
      <w:pPr>
        <w:pStyle w:val="Heading1Center"/>
        <w:rPr>
          <w:rtl/>
        </w:rPr>
      </w:pPr>
      <w:bookmarkStart w:id="279" w:name="_Toc292294409"/>
      <w:bookmarkStart w:id="280" w:name="_Toc409343543"/>
      <w:r w:rsidRPr="0095599E">
        <w:rPr>
          <w:rtl/>
        </w:rPr>
        <w:t>الرواة لأحاديث التحريف من أهل السنّة</w:t>
      </w:r>
      <w:bookmarkEnd w:id="279"/>
      <w:bookmarkEnd w:id="280"/>
      <w:r>
        <w:rPr>
          <w:rtl/>
        </w:rPr>
        <w:t xml:space="preserve"> </w:t>
      </w:r>
    </w:p>
    <w:p w:rsidR="000546F0" w:rsidRDefault="000546F0" w:rsidP="000546F0">
      <w:pPr>
        <w:pStyle w:val="libNormal"/>
        <w:rPr>
          <w:rtl/>
        </w:rPr>
      </w:pPr>
      <w:r>
        <w:rPr>
          <w:rtl/>
        </w:rPr>
        <w:t>ولقد روى أحاديث التحريف من أهل السنّة أكثر علمائهم</w:t>
      </w:r>
      <w:r w:rsidR="00057ECC">
        <w:rPr>
          <w:rtl/>
        </w:rPr>
        <w:t>،</w:t>
      </w:r>
      <w:r>
        <w:rPr>
          <w:rtl/>
        </w:rPr>
        <w:t xml:space="preserve"> من محدّثين ومفسّرين وفقهاء واصوليّين ومتكلّمين ... ونحن نكتفي بذكر من أوردنا الأحاديث السابقة عنه مباشرة أو بواسطة مع موجز تراجمهم </w:t>
      </w:r>
      <w:r w:rsidRPr="000546F0">
        <w:rPr>
          <w:rStyle w:val="libFootnotenumChar"/>
          <w:rtl/>
        </w:rPr>
        <w:t>(1)</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مالك بن أنس</w:t>
      </w:r>
      <w:r w:rsidR="00057ECC">
        <w:rPr>
          <w:rtl/>
        </w:rPr>
        <w:t>؛</w:t>
      </w:r>
      <w:r>
        <w:rPr>
          <w:rtl/>
        </w:rPr>
        <w:t xml:space="preserve"> أحد الأئمّة الأربعة</w:t>
      </w:r>
      <w:r w:rsidR="00057ECC">
        <w:rPr>
          <w:rtl/>
        </w:rPr>
        <w:t>،</w:t>
      </w:r>
      <w:r>
        <w:rPr>
          <w:rtl/>
        </w:rPr>
        <w:t xml:space="preserve"> روى عنه الشافعي وخلائق جمعهم الخطيب في مجلّد</w:t>
      </w:r>
      <w:r w:rsidR="00057ECC">
        <w:rPr>
          <w:rtl/>
        </w:rPr>
        <w:t>،</w:t>
      </w:r>
      <w:r>
        <w:rPr>
          <w:rtl/>
        </w:rPr>
        <w:t xml:space="preserve"> وهو شيخ الائمة وإمام دار الهجرة </w:t>
      </w:r>
      <w:r w:rsidRPr="0095599E">
        <w:rPr>
          <w:rtl/>
        </w:rPr>
        <w:t>عندهم. (179).</w:t>
      </w:r>
      <w:r>
        <w:rPr>
          <w:rtl/>
        </w:rPr>
        <w:t xml:space="preserve"> </w:t>
      </w:r>
    </w:p>
    <w:p w:rsidR="000546F0" w:rsidRDefault="000546F0" w:rsidP="000546F0">
      <w:pPr>
        <w:pStyle w:val="libNormal"/>
        <w:rPr>
          <w:rtl/>
        </w:rPr>
      </w:pPr>
      <w:r>
        <w:rPr>
          <w:rtl/>
        </w:rPr>
        <w:t>2</w:t>
      </w:r>
      <w:r w:rsidR="00E43BAF">
        <w:rPr>
          <w:rtl/>
        </w:rPr>
        <w:t xml:space="preserve"> - </w:t>
      </w:r>
      <w:r>
        <w:rPr>
          <w:rtl/>
        </w:rPr>
        <w:t>عبد الرزاق بن همام الصنعاني</w:t>
      </w:r>
      <w:r w:rsidR="00057ECC">
        <w:rPr>
          <w:rtl/>
        </w:rPr>
        <w:t>:</w:t>
      </w:r>
      <w:r>
        <w:rPr>
          <w:rtl/>
        </w:rPr>
        <w:t xml:space="preserve"> أحد الأعلام</w:t>
      </w:r>
      <w:r w:rsidR="00057ECC">
        <w:rPr>
          <w:rtl/>
        </w:rPr>
        <w:t>،</w:t>
      </w:r>
      <w:r>
        <w:rPr>
          <w:rtl/>
        </w:rPr>
        <w:t xml:space="preserve"> روى عنه أحمد وجماعة. (211</w:t>
      </w:r>
      <w:r w:rsidR="00E43BAF">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استخرجناها من كتاب </w:t>
      </w:r>
      <w:r w:rsidR="00E43BAF">
        <w:rPr>
          <w:rtl/>
        </w:rPr>
        <w:t>«</w:t>
      </w:r>
      <w:r>
        <w:rPr>
          <w:rtl/>
        </w:rPr>
        <w:t>طبقات الحفاظ</w:t>
      </w:r>
      <w:r w:rsidR="00E43BAF">
        <w:rPr>
          <w:rtl/>
        </w:rPr>
        <w:t>»</w:t>
      </w:r>
      <w:r>
        <w:rPr>
          <w:rtl/>
        </w:rPr>
        <w:t xml:space="preserve"> للحافظ السيوطي</w:t>
      </w:r>
      <w:r w:rsidR="00057ECC">
        <w:rPr>
          <w:rtl/>
        </w:rPr>
        <w:t>،</w:t>
      </w:r>
      <w:r>
        <w:rPr>
          <w:rtl/>
        </w:rPr>
        <w:t xml:space="preserve"> وكتاب </w:t>
      </w:r>
      <w:r w:rsidR="00E43BAF">
        <w:rPr>
          <w:rtl/>
        </w:rPr>
        <w:t>«</w:t>
      </w:r>
      <w:r>
        <w:rPr>
          <w:rtl/>
        </w:rPr>
        <w:t>طبقات المفسّرين</w:t>
      </w:r>
      <w:r w:rsidR="00E43BAF">
        <w:rPr>
          <w:rtl/>
        </w:rPr>
        <w:t>»</w:t>
      </w:r>
      <w:r>
        <w:rPr>
          <w:rtl/>
        </w:rPr>
        <w:t xml:space="preserve"> لتلميذه الداودي</w:t>
      </w:r>
      <w:r w:rsidR="00057ECC">
        <w:rPr>
          <w:rtl/>
        </w:rPr>
        <w:t>،</w:t>
      </w:r>
      <w:r>
        <w:rPr>
          <w:rtl/>
        </w:rPr>
        <w:t xml:space="preserve"> وقد أعطى محقّق الكتابين في الهامش مصادر اخرى لكل ترجمة.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3</w:t>
      </w:r>
      <w:r w:rsidR="00E43BAF">
        <w:rPr>
          <w:rtl/>
        </w:rPr>
        <w:t xml:space="preserve"> - </w:t>
      </w:r>
      <w:r>
        <w:rPr>
          <w:rtl/>
        </w:rPr>
        <w:t>الفريابي</w:t>
      </w:r>
      <w:r w:rsidR="00057ECC">
        <w:rPr>
          <w:rtl/>
        </w:rPr>
        <w:t>،</w:t>
      </w:r>
      <w:r>
        <w:rPr>
          <w:rtl/>
        </w:rPr>
        <w:t xml:space="preserve"> محمد بن يوسف بن واقد</w:t>
      </w:r>
      <w:r w:rsidR="00057ECC">
        <w:rPr>
          <w:rtl/>
        </w:rPr>
        <w:t>؛</w:t>
      </w:r>
      <w:r>
        <w:rPr>
          <w:rtl/>
        </w:rPr>
        <w:t xml:space="preserve"> أحد الأئمة</w:t>
      </w:r>
      <w:r w:rsidR="00057ECC">
        <w:rPr>
          <w:rtl/>
        </w:rPr>
        <w:t>،</w:t>
      </w:r>
      <w:r>
        <w:rPr>
          <w:rtl/>
        </w:rPr>
        <w:t xml:space="preserve"> روى عنه أحمد والبخاري. </w:t>
      </w:r>
      <w:r w:rsidRPr="00AD07DF">
        <w:rPr>
          <w:rtl/>
        </w:rPr>
        <w:t>(212).</w:t>
      </w:r>
      <w:r>
        <w:rPr>
          <w:rtl/>
        </w:rPr>
        <w:t xml:space="preserve"> </w:t>
      </w:r>
    </w:p>
    <w:p w:rsidR="000546F0" w:rsidRDefault="000546F0" w:rsidP="000546F0">
      <w:pPr>
        <w:pStyle w:val="libNormal"/>
        <w:rPr>
          <w:rtl/>
        </w:rPr>
      </w:pPr>
      <w:r>
        <w:rPr>
          <w:rtl/>
        </w:rPr>
        <w:t>4</w:t>
      </w:r>
      <w:r w:rsidR="00E43BAF">
        <w:rPr>
          <w:rtl/>
        </w:rPr>
        <w:t xml:space="preserve"> - </w:t>
      </w:r>
      <w:r>
        <w:rPr>
          <w:rtl/>
        </w:rPr>
        <w:t>أبو عبيد</w:t>
      </w:r>
      <w:r w:rsidR="00057ECC">
        <w:rPr>
          <w:rtl/>
        </w:rPr>
        <w:t>،</w:t>
      </w:r>
      <w:r>
        <w:rPr>
          <w:rtl/>
        </w:rPr>
        <w:t xml:space="preserve"> القاسم بن سلاّم</w:t>
      </w:r>
      <w:r w:rsidR="00057ECC">
        <w:rPr>
          <w:rtl/>
        </w:rPr>
        <w:t>؛</w:t>
      </w:r>
      <w:r>
        <w:rPr>
          <w:rtl/>
        </w:rPr>
        <w:t xml:space="preserve"> أحد الأعلام</w:t>
      </w:r>
      <w:r w:rsidR="00057ECC">
        <w:rPr>
          <w:rtl/>
        </w:rPr>
        <w:t>،</w:t>
      </w:r>
      <w:r>
        <w:rPr>
          <w:rtl/>
        </w:rPr>
        <w:t xml:space="preserve"> وثّقه أبو داود وابن معين وأحمد وغير </w:t>
      </w:r>
      <w:r w:rsidRPr="00AD07DF">
        <w:rPr>
          <w:rtl/>
        </w:rPr>
        <w:t>واحد.</w:t>
      </w:r>
      <w:r>
        <w:rPr>
          <w:rFonts w:hint="cs"/>
          <w:rtl/>
        </w:rPr>
        <w:t xml:space="preserve"> </w:t>
      </w:r>
      <w:r w:rsidRPr="00AD07DF">
        <w:rPr>
          <w:rtl/>
        </w:rPr>
        <w:t>(224).</w:t>
      </w:r>
      <w:r>
        <w:rPr>
          <w:rtl/>
        </w:rPr>
        <w:t xml:space="preserve"> </w:t>
      </w:r>
    </w:p>
    <w:p w:rsidR="000546F0" w:rsidRDefault="000546F0" w:rsidP="000546F0">
      <w:pPr>
        <w:pStyle w:val="libNormal"/>
        <w:rPr>
          <w:rtl/>
        </w:rPr>
      </w:pPr>
      <w:r>
        <w:rPr>
          <w:rtl/>
        </w:rPr>
        <w:t>5</w:t>
      </w:r>
      <w:r w:rsidR="00E43BAF">
        <w:rPr>
          <w:rtl/>
        </w:rPr>
        <w:t xml:space="preserve"> - </w:t>
      </w:r>
      <w:r>
        <w:rPr>
          <w:rtl/>
        </w:rPr>
        <w:t>الطيالسي</w:t>
      </w:r>
      <w:r w:rsidR="00057ECC">
        <w:rPr>
          <w:rtl/>
        </w:rPr>
        <w:t>،</w:t>
      </w:r>
      <w:r>
        <w:rPr>
          <w:rtl/>
        </w:rPr>
        <w:t xml:space="preserve"> أبو الوليد هشام بن عبد الملك الباهلي</w:t>
      </w:r>
      <w:r w:rsidR="00057ECC">
        <w:rPr>
          <w:rtl/>
        </w:rPr>
        <w:t>؛</w:t>
      </w:r>
      <w:r>
        <w:rPr>
          <w:rtl/>
        </w:rPr>
        <w:t xml:space="preserve"> أحد الأعلام</w:t>
      </w:r>
      <w:r w:rsidR="00057ECC">
        <w:rPr>
          <w:rtl/>
        </w:rPr>
        <w:t>،</w:t>
      </w:r>
      <w:r>
        <w:rPr>
          <w:rtl/>
        </w:rPr>
        <w:t xml:space="preserve"> روى عنه أحمد والبخاري وأبو داود</w:t>
      </w:r>
      <w:r w:rsidR="00057ECC">
        <w:rPr>
          <w:rtl/>
        </w:rPr>
        <w:t>،</w:t>
      </w:r>
      <w:r>
        <w:rPr>
          <w:rtl/>
        </w:rPr>
        <w:t xml:space="preserve"> قال أحمد</w:t>
      </w:r>
      <w:r w:rsidR="00057ECC">
        <w:rPr>
          <w:rtl/>
        </w:rPr>
        <w:t>:</w:t>
      </w:r>
      <w:r>
        <w:rPr>
          <w:rtl/>
        </w:rPr>
        <w:t xml:space="preserve"> </w:t>
      </w:r>
      <w:r w:rsidR="00E43BAF">
        <w:rPr>
          <w:rtl/>
        </w:rPr>
        <w:t>«</w:t>
      </w:r>
      <w:r>
        <w:rPr>
          <w:rtl/>
        </w:rPr>
        <w:t>هو شيخ الإسلام اليوم</w:t>
      </w:r>
      <w:r w:rsidR="00057ECC">
        <w:rPr>
          <w:rtl/>
        </w:rPr>
        <w:t>،</w:t>
      </w:r>
      <w:r>
        <w:rPr>
          <w:rtl/>
        </w:rPr>
        <w:t xml:space="preserve"> ما أقدّم عليه أحداً من المحدّثين</w:t>
      </w:r>
      <w:r w:rsidR="00E43BAF">
        <w:rPr>
          <w:rtl/>
        </w:rPr>
        <w:t>»</w:t>
      </w:r>
      <w:r w:rsidRPr="00AD07DF">
        <w:rPr>
          <w:rtl/>
        </w:rPr>
        <w:t>. (227).</w:t>
      </w:r>
      <w:r>
        <w:rPr>
          <w:rtl/>
        </w:rPr>
        <w:t xml:space="preserve"> </w:t>
      </w:r>
    </w:p>
    <w:p w:rsidR="000546F0" w:rsidRDefault="000546F0" w:rsidP="000546F0">
      <w:pPr>
        <w:pStyle w:val="libNormal"/>
        <w:rPr>
          <w:rtl/>
        </w:rPr>
      </w:pPr>
      <w:r>
        <w:rPr>
          <w:rtl/>
        </w:rPr>
        <w:t>6</w:t>
      </w:r>
      <w:r w:rsidR="00E43BAF">
        <w:rPr>
          <w:rtl/>
        </w:rPr>
        <w:t xml:space="preserve"> - </w:t>
      </w:r>
      <w:r>
        <w:rPr>
          <w:rtl/>
        </w:rPr>
        <w:t>سعيد بن منصور</w:t>
      </w:r>
      <w:r w:rsidR="00057ECC">
        <w:rPr>
          <w:rtl/>
        </w:rPr>
        <w:t>؛</w:t>
      </w:r>
      <w:r>
        <w:rPr>
          <w:rtl/>
        </w:rPr>
        <w:t xml:space="preserve"> الحافظ</w:t>
      </w:r>
      <w:r w:rsidR="00057ECC">
        <w:rPr>
          <w:rtl/>
        </w:rPr>
        <w:t>،</w:t>
      </w:r>
      <w:r>
        <w:rPr>
          <w:rtl/>
        </w:rPr>
        <w:t xml:space="preserve"> أحد الأعلام</w:t>
      </w:r>
      <w:r w:rsidR="00057ECC">
        <w:rPr>
          <w:rtl/>
        </w:rPr>
        <w:t>،</w:t>
      </w:r>
      <w:r>
        <w:rPr>
          <w:rtl/>
        </w:rPr>
        <w:t xml:space="preserve"> روى عنه أحمد ومسلم وأبو</w:t>
      </w:r>
      <w:r>
        <w:rPr>
          <w:rFonts w:hint="cs"/>
          <w:rtl/>
        </w:rPr>
        <w:t xml:space="preserve"> </w:t>
      </w:r>
      <w:r>
        <w:rPr>
          <w:rtl/>
        </w:rPr>
        <w:t>داود</w:t>
      </w:r>
      <w:r w:rsidR="00057ECC">
        <w:rPr>
          <w:rtl/>
        </w:rPr>
        <w:t>،</w:t>
      </w:r>
      <w:r>
        <w:rPr>
          <w:rtl/>
        </w:rPr>
        <w:t xml:space="preserve"> قال أحمد</w:t>
      </w:r>
      <w:r w:rsidR="00057ECC">
        <w:rPr>
          <w:rtl/>
        </w:rPr>
        <w:t>:</w:t>
      </w:r>
      <w:r>
        <w:rPr>
          <w:rtl/>
        </w:rPr>
        <w:t xml:space="preserve"> </w:t>
      </w:r>
      <w:r w:rsidR="00E43BAF">
        <w:rPr>
          <w:rtl/>
        </w:rPr>
        <w:t>«</w:t>
      </w:r>
      <w:r>
        <w:rPr>
          <w:rtl/>
        </w:rPr>
        <w:t>من أهل الفضل والصدق</w:t>
      </w:r>
      <w:r w:rsidR="00E43BAF">
        <w:rPr>
          <w:rtl/>
        </w:rPr>
        <w:t>»</w:t>
      </w:r>
      <w:r w:rsidR="00057ECC">
        <w:rPr>
          <w:rtl/>
        </w:rPr>
        <w:t>،</w:t>
      </w:r>
      <w:r>
        <w:rPr>
          <w:rtl/>
        </w:rPr>
        <w:t xml:space="preserve"> وقال أبو حاتم</w:t>
      </w:r>
      <w:r w:rsidR="00057ECC">
        <w:rPr>
          <w:rtl/>
        </w:rPr>
        <w:t>:</w:t>
      </w:r>
      <w:r>
        <w:rPr>
          <w:rtl/>
        </w:rPr>
        <w:t xml:space="preserve"> </w:t>
      </w:r>
      <w:r w:rsidR="00E43BAF">
        <w:rPr>
          <w:rtl/>
        </w:rPr>
        <w:t>«</w:t>
      </w:r>
      <w:r>
        <w:rPr>
          <w:rtl/>
        </w:rPr>
        <w:t>من المتقنين الأثبات</w:t>
      </w:r>
      <w:r w:rsidR="00057ECC">
        <w:rPr>
          <w:rtl/>
        </w:rPr>
        <w:t>،</w:t>
      </w:r>
      <w:r>
        <w:rPr>
          <w:rtl/>
        </w:rPr>
        <w:t xml:space="preserve"> ممّن جمع </w:t>
      </w:r>
      <w:r w:rsidRPr="00AD07DF">
        <w:rPr>
          <w:rtl/>
        </w:rPr>
        <w:t>وصنّف</w:t>
      </w:r>
      <w:r w:rsidR="00E43BAF">
        <w:rPr>
          <w:rtl/>
        </w:rPr>
        <w:t>»</w:t>
      </w:r>
      <w:r w:rsidRPr="00AD07DF">
        <w:rPr>
          <w:rtl/>
        </w:rPr>
        <w:t>. (227).</w:t>
      </w:r>
      <w:r>
        <w:rPr>
          <w:rtl/>
        </w:rPr>
        <w:t xml:space="preserve"> </w:t>
      </w:r>
    </w:p>
    <w:p w:rsidR="000546F0" w:rsidRDefault="000546F0" w:rsidP="000546F0">
      <w:pPr>
        <w:pStyle w:val="libNormal"/>
        <w:rPr>
          <w:rtl/>
        </w:rPr>
      </w:pPr>
      <w:r>
        <w:rPr>
          <w:rtl/>
        </w:rPr>
        <w:t>7</w:t>
      </w:r>
      <w:r w:rsidR="00E43BAF">
        <w:rPr>
          <w:rtl/>
        </w:rPr>
        <w:t xml:space="preserve"> - </w:t>
      </w:r>
      <w:r>
        <w:rPr>
          <w:rtl/>
        </w:rPr>
        <w:t>ابن أبي شيبة</w:t>
      </w:r>
      <w:r w:rsidR="00057ECC">
        <w:rPr>
          <w:rtl/>
        </w:rPr>
        <w:t>،</w:t>
      </w:r>
      <w:r>
        <w:rPr>
          <w:rtl/>
        </w:rPr>
        <w:t xml:space="preserve"> أبو بكر عبدالله بن محمد</w:t>
      </w:r>
      <w:r w:rsidR="00057ECC">
        <w:rPr>
          <w:rtl/>
        </w:rPr>
        <w:t>؛</w:t>
      </w:r>
      <w:r>
        <w:rPr>
          <w:rtl/>
        </w:rPr>
        <w:t xml:space="preserve"> روى عنه البخاري ومسلم وغيرهما. </w:t>
      </w:r>
      <w:r w:rsidRPr="00AD07DF">
        <w:rPr>
          <w:rtl/>
        </w:rPr>
        <w:t>(235).</w:t>
      </w:r>
      <w:r>
        <w:rPr>
          <w:rtl/>
        </w:rPr>
        <w:t xml:space="preserve"> </w:t>
      </w:r>
    </w:p>
    <w:p w:rsidR="000546F0" w:rsidRDefault="000546F0" w:rsidP="000546F0">
      <w:pPr>
        <w:pStyle w:val="libNormal"/>
        <w:rPr>
          <w:rtl/>
        </w:rPr>
      </w:pPr>
      <w:r>
        <w:rPr>
          <w:rtl/>
        </w:rPr>
        <w:t>8</w:t>
      </w:r>
      <w:r w:rsidR="00E43BAF">
        <w:rPr>
          <w:rtl/>
        </w:rPr>
        <w:t xml:space="preserve"> - </w:t>
      </w:r>
      <w:r>
        <w:rPr>
          <w:rtl/>
        </w:rPr>
        <w:t>أحمد بن حنبل</w:t>
      </w:r>
      <w:r w:rsidR="00057ECC">
        <w:rPr>
          <w:rtl/>
        </w:rPr>
        <w:t>؛</w:t>
      </w:r>
      <w:r>
        <w:rPr>
          <w:rtl/>
        </w:rPr>
        <w:t xml:space="preserve"> صاحب </w:t>
      </w:r>
      <w:r w:rsidR="00E43BAF">
        <w:rPr>
          <w:rtl/>
        </w:rPr>
        <w:t>«</w:t>
      </w:r>
      <w:r>
        <w:rPr>
          <w:rtl/>
        </w:rPr>
        <w:t>المسند</w:t>
      </w:r>
      <w:r w:rsidR="00E43BAF">
        <w:rPr>
          <w:rtl/>
        </w:rPr>
        <w:t>»</w:t>
      </w:r>
      <w:r w:rsidR="00057ECC">
        <w:rPr>
          <w:rtl/>
        </w:rPr>
        <w:t>،</w:t>
      </w:r>
      <w:r>
        <w:rPr>
          <w:rtl/>
        </w:rPr>
        <w:t xml:space="preserve"> أحد الأئمة الأربعة</w:t>
      </w:r>
      <w:r w:rsidR="00057ECC">
        <w:rPr>
          <w:rtl/>
        </w:rPr>
        <w:t>،</w:t>
      </w:r>
      <w:r>
        <w:rPr>
          <w:rtl/>
        </w:rPr>
        <w:t xml:space="preserve"> روى عنه البخاري ومسلم وأبو داود </w:t>
      </w:r>
      <w:r w:rsidRPr="00AD07DF">
        <w:rPr>
          <w:rtl/>
        </w:rPr>
        <w:t>وغيرهم. (238).</w:t>
      </w:r>
      <w:r>
        <w:rPr>
          <w:rtl/>
        </w:rPr>
        <w:t xml:space="preserve"> </w:t>
      </w:r>
    </w:p>
    <w:p w:rsidR="000546F0" w:rsidRDefault="000546F0" w:rsidP="000546F0">
      <w:pPr>
        <w:pStyle w:val="libNormal"/>
        <w:rPr>
          <w:rtl/>
        </w:rPr>
      </w:pPr>
      <w:r>
        <w:rPr>
          <w:rtl/>
        </w:rPr>
        <w:t>9</w:t>
      </w:r>
      <w:r w:rsidR="00E43BAF">
        <w:rPr>
          <w:rtl/>
        </w:rPr>
        <w:t xml:space="preserve"> - </w:t>
      </w:r>
      <w:r>
        <w:rPr>
          <w:rtl/>
        </w:rPr>
        <w:t>إبن راهويه</w:t>
      </w:r>
      <w:r w:rsidR="00057ECC">
        <w:rPr>
          <w:rtl/>
        </w:rPr>
        <w:t>،</w:t>
      </w:r>
      <w:r>
        <w:rPr>
          <w:rtl/>
        </w:rPr>
        <w:t xml:space="preserve"> إسحاق بن إبراهيم</w:t>
      </w:r>
      <w:r w:rsidR="00057ECC">
        <w:rPr>
          <w:rtl/>
        </w:rPr>
        <w:t>؛</w:t>
      </w:r>
      <w:r>
        <w:rPr>
          <w:rtl/>
        </w:rPr>
        <w:t xml:space="preserve"> أحد أئمة المسلمين وعلماء الدين</w:t>
      </w:r>
      <w:r w:rsidR="00057ECC">
        <w:rPr>
          <w:rtl/>
        </w:rPr>
        <w:t>،</w:t>
      </w:r>
      <w:r>
        <w:rPr>
          <w:rtl/>
        </w:rPr>
        <w:t xml:space="preserve"> إجتمع له الحديث والفقه والحفظ والصّدق والورع والزّهد</w:t>
      </w:r>
      <w:r w:rsidR="00057ECC">
        <w:rPr>
          <w:rtl/>
        </w:rPr>
        <w:t>،</w:t>
      </w:r>
      <w:r>
        <w:rPr>
          <w:rtl/>
        </w:rPr>
        <w:t xml:space="preserve"> روى عنه الجماعة سوى ابن </w:t>
      </w:r>
      <w:r w:rsidRPr="00AD07DF">
        <w:rPr>
          <w:rtl/>
        </w:rPr>
        <w:t>ماجة. (238).</w:t>
      </w:r>
      <w:r>
        <w:rPr>
          <w:rtl/>
        </w:rPr>
        <w:t xml:space="preserve"> </w:t>
      </w:r>
    </w:p>
    <w:p w:rsidR="000546F0" w:rsidRDefault="000546F0" w:rsidP="000546F0">
      <w:pPr>
        <w:pStyle w:val="libNormal"/>
        <w:rPr>
          <w:rtl/>
        </w:rPr>
      </w:pPr>
      <w:r>
        <w:rPr>
          <w:rtl/>
        </w:rPr>
        <w:t>10</w:t>
      </w:r>
      <w:r w:rsidR="00E43BAF">
        <w:rPr>
          <w:rtl/>
        </w:rPr>
        <w:t xml:space="preserve"> - </w:t>
      </w:r>
      <w:r>
        <w:rPr>
          <w:rtl/>
        </w:rPr>
        <w:t>إبن منيع</w:t>
      </w:r>
      <w:r w:rsidR="00057ECC">
        <w:rPr>
          <w:rtl/>
        </w:rPr>
        <w:t>،</w:t>
      </w:r>
      <w:r>
        <w:rPr>
          <w:rtl/>
        </w:rPr>
        <w:t xml:space="preserve"> أحمد بن منيع البغوي</w:t>
      </w:r>
      <w:r w:rsidR="00057ECC">
        <w:rPr>
          <w:rtl/>
        </w:rPr>
        <w:t>؛</w:t>
      </w:r>
      <w:r>
        <w:rPr>
          <w:rtl/>
        </w:rPr>
        <w:t xml:space="preserve"> روى عنه مسلم والجماعة. </w:t>
      </w:r>
      <w:r w:rsidRPr="00AD07DF">
        <w:rPr>
          <w:rtl/>
        </w:rPr>
        <w:t>(244).</w:t>
      </w:r>
      <w:r>
        <w:rPr>
          <w:rtl/>
        </w:rPr>
        <w:t xml:space="preserve"> </w:t>
      </w:r>
    </w:p>
    <w:p w:rsidR="000546F0" w:rsidRDefault="000546F0" w:rsidP="000546F0">
      <w:pPr>
        <w:pStyle w:val="libNormal"/>
        <w:rPr>
          <w:rtl/>
        </w:rPr>
      </w:pPr>
      <w:r>
        <w:rPr>
          <w:rtl/>
        </w:rPr>
        <w:t>11</w:t>
      </w:r>
      <w:r w:rsidR="00E43BAF">
        <w:rPr>
          <w:rtl/>
        </w:rPr>
        <w:t xml:space="preserve"> - </w:t>
      </w:r>
      <w:r>
        <w:rPr>
          <w:rtl/>
        </w:rPr>
        <w:t>ابن الضريس</w:t>
      </w:r>
      <w:r w:rsidR="00057ECC">
        <w:rPr>
          <w:rtl/>
        </w:rPr>
        <w:t>،</w:t>
      </w:r>
      <w:r>
        <w:rPr>
          <w:rtl/>
        </w:rPr>
        <w:t xml:space="preserve"> الحافظ أبو عبد الله محمد بن أيوب</w:t>
      </w:r>
      <w:r w:rsidR="00057ECC">
        <w:rPr>
          <w:rtl/>
        </w:rPr>
        <w:t>؛</w:t>
      </w:r>
      <w:r>
        <w:rPr>
          <w:rtl/>
        </w:rPr>
        <w:t xml:space="preserve"> وثّقه ابن أبي حاتم والخليلي</w:t>
      </w:r>
      <w:r w:rsidRPr="00AD07DF">
        <w:rPr>
          <w:rtl/>
        </w:rPr>
        <w:t xml:space="preserve">. (249). </w:t>
      </w:r>
    </w:p>
    <w:p w:rsidR="000546F0" w:rsidRDefault="000546F0" w:rsidP="000546F0">
      <w:pPr>
        <w:pStyle w:val="libNormal"/>
        <w:rPr>
          <w:rtl/>
        </w:rPr>
      </w:pPr>
      <w:r>
        <w:rPr>
          <w:rtl/>
        </w:rPr>
        <w:t>12</w:t>
      </w:r>
      <w:r w:rsidR="00E43BAF">
        <w:rPr>
          <w:rtl/>
        </w:rPr>
        <w:t xml:space="preserve"> - </w:t>
      </w:r>
      <w:r>
        <w:rPr>
          <w:rtl/>
        </w:rPr>
        <w:t>البخاري</w:t>
      </w:r>
      <w:r w:rsidR="00057ECC">
        <w:rPr>
          <w:rtl/>
        </w:rPr>
        <w:t>،</w:t>
      </w:r>
      <w:r>
        <w:rPr>
          <w:rtl/>
        </w:rPr>
        <w:t xml:space="preserve"> محمد بن إسماعيل</w:t>
      </w:r>
      <w:r w:rsidR="00057ECC">
        <w:rPr>
          <w:rtl/>
        </w:rPr>
        <w:t>؛</w:t>
      </w:r>
      <w:r>
        <w:rPr>
          <w:rtl/>
        </w:rPr>
        <w:t xml:space="preserve"> صاحب الصحيح</w:t>
      </w:r>
      <w:r w:rsidR="00057ECC">
        <w:rPr>
          <w:rtl/>
        </w:rPr>
        <w:t>،</w:t>
      </w:r>
      <w:r>
        <w:rPr>
          <w:rtl/>
        </w:rPr>
        <w:t xml:space="preserve"> روى عنه مسلم والترمذي</w:t>
      </w:r>
      <w:r w:rsidRPr="00AD07DF">
        <w:rPr>
          <w:rtl/>
        </w:rPr>
        <w:t>. (256).</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13</w:t>
      </w:r>
      <w:r w:rsidR="00E43BAF">
        <w:rPr>
          <w:rtl/>
        </w:rPr>
        <w:t xml:space="preserve"> - </w:t>
      </w:r>
      <w:r>
        <w:rPr>
          <w:rtl/>
        </w:rPr>
        <w:t>مسلم بن الحجّاج النيسابوري</w:t>
      </w:r>
      <w:r w:rsidR="00057ECC">
        <w:rPr>
          <w:rtl/>
        </w:rPr>
        <w:t>؛</w:t>
      </w:r>
      <w:r>
        <w:rPr>
          <w:rtl/>
        </w:rPr>
        <w:t xml:space="preserve"> صاحب الصحيح</w:t>
      </w:r>
      <w:r w:rsidR="00057ECC">
        <w:rPr>
          <w:rtl/>
        </w:rPr>
        <w:t>،</w:t>
      </w:r>
      <w:r>
        <w:rPr>
          <w:rtl/>
        </w:rPr>
        <w:t xml:space="preserve"> روي عنه أنّه قال</w:t>
      </w:r>
      <w:r w:rsidR="00057ECC">
        <w:rPr>
          <w:rtl/>
        </w:rPr>
        <w:t>:</w:t>
      </w:r>
      <w:r>
        <w:rPr>
          <w:rtl/>
        </w:rPr>
        <w:t xml:space="preserve"> </w:t>
      </w:r>
      <w:r w:rsidR="00E43BAF">
        <w:rPr>
          <w:rtl/>
        </w:rPr>
        <w:t>«</w:t>
      </w:r>
      <w:r>
        <w:rPr>
          <w:rtl/>
        </w:rPr>
        <w:t>صنّفت هذا السند الصحيح من ثلاثمائة ألف حديث مسموعة</w:t>
      </w:r>
      <w:r w:rsidR="00E43BAF">
        <w:rPr>
          <w:rtl/>
        </w:rPr>
        <w:t>»</w:t>
      </w:r>
      <w:r w:rsidRPr="000A3E51">
        <w:rPr>
          <w:rtl/>
        </w:rPr>
        <w:t xml:space="preserve">. (261). </w:t>
      </w:r>
    </w:p>
    <w:p w:rsidR="000546F0" w:rsidRDefault="000546F0" w:rsidP="000546F0">
      <w:pPr>
        <w:pStyle w:val="libNormal"/>
        <w:rPr>
          <w:rtl/>
        </w:rPr>
      </w:pPr>
      <w:r>
        <w:rPr>
          <w:rtl/>
        </w:rPr>
        <w:t>14</w:t>
      </w:r>
      <w:r w:rsidR="00E43BAF">
        <w:rPr>
          <w:rtl/>
        </w:rPr>
        <w:t xml:space="preserve"> - </w:t>
      </w:r>
      <w:r>
        <w:rPr>
          <w:rtl/>
        </w:rPr>
        <w:t>الترمذي</w:t>
      </w:r>
      <w:r w:rsidR="00057ECC">
        <w:rPr>
          <w:rtl/>
        </w:rPr>
        <w:t>،</w:t>
      </w:r>
      <w:r>
        <w:rPr>
          <w:rtl/>
        </w:rPr>
        <w:t xml:space="preserve"> محمد بن عيسى</w:t>
      </w:r>
      <w:r w:rsidR="00057ECC">
        <w:rPr>
          <w:rtl/>
        </w:rPr>
        <w:t>؛</w:t>
      </w:r>
      <w:r>
        <w:rPr>
          <w:rtl/>
        </w:rPr>
        <w:t xml:space="preserve"> صاحب </w:t>
      </w:r>
      <w:r w:rsidR="00E43BAF">
        <w:rPr>
          <w:rtl/>
        </w:rPr>
        <w:t>«</w:t>
      </w:r>
      <w:r>
        <w:rPr>
          <w:rtl/>
        </w:rPr>
        <w:t>الجامع الصحيح</w:t>
      </w:r>
      <w:r w:rsidR="00E43BAF">
        <w:rPr>
          <w:rtl/>
        </w:rPr>
        <w:t>»</w:t>
      </w:r>
      <w:r w:rsidR="00057ECC">
        <w:rPr>
          <w:rtl/>
        </w:rPr>
        <w:t>،</w:t>
      </w:r>
      <w:r>
        <w:rPr>
          <w:rtl/>
        </w:rPr>
        <w:t xml:space="preserve"> كان أحد الأئمة الّذين يقتدى بهم</w:t>
      </w:r>
      <w:r w:rsidR="00E43BAF">
        <w:rPr>
          <w:rtl/>
        </w:rPr>
        <w:t xml:space="preserve"> - </w:t>
      </w:r>
      <w:r>
        <w:rPr>
          <w:rtl/>
        </w:rPr>
        <w:t>عندهم</w:t>
      </w:r>
      <w:r w:rsidR="00E43BAF">
        <w:rPr>
          <w:rtl/>
        </w:rPr>
        <w:t xml:space="preserve"> - </w:t>
      </w:r>
      <w:r>
        <w:rPr>
          <w:rtl/>
        </w:rPr>
        <w:t xml:space="preserve">في علم </w:t>
      </w:r>
      <w:r w:rsidRPr="000A3E51">
        <w:rPr>
          <w:rtl/>
        </w:rPr>
        <w:t>الحديث. (279).</w:t>
      </w:r>
      <w:r>
        <w:rPr>
          <w:rtl/>
        </w:rPr>
        <w:t xml:space="preserve"> </w:t>
      </w:r>
    </w:p>
    <w:p w:rsidR="000546F0" w:rsidRDefault="000546F0" w:rsidP="000546F0">
      <w:pPr>
        <w:pStyle w:val="libNormal"/>
        <w:rPr>
          <w:rtl/>
        </w:rPr>
      </w:pPr>
      <w:r>
        <w:rPr>
          <w:rtl/>
        </w:rPr>
        <w:t>15</w:t>
      </w:r>
      <w:r w:rsidR="00E43BAF">
        <w:rPr>
          <w:rtl/>
        </w:rPr>
        <w:t xml:space="preserve"> - </w:t>
      </w:r>
      <w:r>
        <w:rPr>
          <w:rtl/>
        </w:rPr>
        <w:t>إبن ماجة القزويني</w:t>
      </w:r>
      <w:r w:rsidR="00057ECC">
        <w:rPr>
          <w:rtl/>
        </w:rPr>
        <w:t>،</w:t>
      </w:r>
      <w:r>
        <w:rPr>
          <w:rtl/>
        </w:rPr>
        <w:t xml:space="preserve"> أبو عبدالله محمد بن يزيد</w:t>
      </w:r>
      <w:r w:rsidR="00057ECC">
        <w:rPr>
          <w:rtl/>
        </w:rPr>
        <w:t>؛</w:t>
      </w:r>
      <w:r>
        <w:rPr>
          <w:rtl/>
        </w:rPr>
        <w:t xml:space="preserve"> صاحب السنن</w:t>
      </w:r>
      <w:r w:rsidR="00057ECC">
        <w:rPr>
          <w:rtl/>
        </w:rPr>
        <w:t>،</w:t>
      </w:r>
      <w:r>
        <w:rPr>
          <w:rtl/>
        </w:rPr>
        <w:t xml:space="preserve"> قال الخليلي</w:t>
      </w:r>
      <w:r w:rsidR="00057ECC">
        <w:rPr>
          <w:rtl/>
        </w:rPr>
        <w:t>:</w:t>
      </w:r>
      <w:r>
        <w:rPr>
          <w:rtl/>
        </w:rPr>
        <w:t xml:space="preserve"> </w:t>
      </w:r>
      <w:r w:rsidR="00E43BAF">
        <w:rPr>
          <w:rtl/>
        </w:rPr>
        <w:t>«</w:t>
      </w:r>
      <w:r>
        <w:rPr>
          <w:rtl/>
        </w:rPr>
        <w:t>ثقة كبير</w:t>
      </w:r>
      <w:r w:rsidR="00057ECC">
        <w:rPr>
          <w:rtl/>
        </w:rPr>
        <w:t>،</w:t>
      </w:r>
      <w:r>
        <w:rPr>
          <w:rtl/>
        </w:rPr>
        <w:t xml:space="preserve"> متّفق عليه</w:t>
      </w:r>
      <w:r w:rsidR="00057ECC">
        <w:rPr>
          <w:rtl/>
        </w:rPr>
        <w:t>،</w:t>
      </w:r>
      <w:r>
        <w:rPr>
          <w:rtl/>
        </w:rPr>
        <w:t xml:space="preserve"> </w:t>
      </w:r>
      <w:r w:rsidRPr="000A3E51">
        <w:rPr>
          <w:rtl/>
        </w:rPr>
        <w:t>محتجّ به</w:t>
      </w:r>
      <w:r w:rsidR="00E43BAF">
        <w:rPr>
          <w:rtl/>
        </w:rPr>
        <w:t>»</w:t>
      </w:r>
      <w:r w:rsidRPr="000A3E51">
        <w:rPr>
          <w:rtl/>
        </w:rPr>
        <w:t>. (283).</w:t>
      </w:r>
      <w:r>
        <w:rPr>
          <w:rtl/>
        </w:rPr>
        <w:t xml:space="preserve"> </w:t>
      </w:r>
    </w:p>
    <w:p w:rsidR="000546F0" w:rsidRDefault="000546F0" w:rsidP="000546F0">
      <w:pPr>
        <w:pStyle w:val="libNormal"/>
        <w:rPr>
          <w:rtl/>
        </w:rPr>
      </w:pPr>
      <w:r>
        <w:rPr>
          <w:rtl/>
        </w:rPr>
        <w:t>16</w:t>
      </w:r>
      <w:r w:rsidR="00E43BAF">
        <w:rPr>
          <w:rtl/>
        </w:rPr>
        <w:t xml:space="preserve"> - </w:t>
      </w:r>
      <w:r>
        <w:rPr>
          <w:rtl/>
        </w:rPr>
        <w:t>عبدالله بن أحمد بن حنبل</w:t>
      </w:r>
      <w:r w:rsidR="00057ECC">
        <w:rPr>
          <w:rtl/>
        </w:rPr>
        <w:t>؛</w:t>
      </w:r>
      <w:r>
        <w:rPr>
          <w:rtl/>
        </w:rPr>
        <w:t xml:space="preserve"> الحافظ ابن الحافظ</w:t>
      </w:r>
      <w:r w:rsidR="00057ECC">
        <w:rPr>
          <w:rtl/>
        </w:rPr>
        <w:t>،</w:t>
      </w:r>
      <w:r>
        <w:rPr>
          <w:rtl/>
        </w:rPr>
        <w:t xml:space="preserve"> قال الخطيب</w:t>
      </w:r>
      <w:r w:rsidR="00057ECC">
        <w:rPr>
          <w:rtl/>
        </w:rPr>
        <w:t>:</w:t>
      </w:r>
      <w:r>
        <w:rPr>
          <w:rtl/>
        </w:rPr>
        <w:t xml:space="preserve"> </w:t>
      </w:r>
      <w:r w:rsidR="00E43BAF">
        <w:rPr>
          <w:rtl/>
        </w:rPr>
        <w:t>«</w:t>
      </w:r>
      <w:r>
        <w:rPr>
          <w:rtl/>
        </w:rPr>
        <w:t xml:space="preserve">كان ثقة ثبتاً </w:t>
      </w:r>
      <w:r w:rsidRPr="000A3E51">
        <w:rPr>
          <w:rtl/>
        </w:rPr>
        <w:t>فهماً</w:t>
      </w:r>
      <w:r w:rsidR="00E43BAF">
        <w:rPr>
          <w:rtl/>
        </w:rPr>
        <w:t>»</w:t>
      </w:r>
      <w:r w:rsidRPr="000A3E51">
        <w:rPr>
          <w:rtl/>
        </w:rPr>
        <w:t>. (290).</w:t>
      </w:r>
      <w:r>
        <w:rPr>
          <w:rtl/>
        </w:rPr>
        <w:t xml:space="preserve"> </w:t>
      </w:r>
    </w:p>
    <w:p w:rsidR="000546F0" w:rsidRDefault="000546F0" w:rsidP="000546F0">
      <w:pPr>
        <w:pStyle w:val="libNormal"/>
        <w:rPr>
          <w:rtl/>
        </w:rPr>
      </w:pPr>
      <w:r>
        <w:rPr>
          <w:rtl/>
        </w:rPr>
        <w:t>17</w:t>
      </w:r>
      <w:r w:rsidR="00E43BAF">
        <w:rPr>
          <w:rtl/>
        </w:rPr>
        <w:t xml:space="preserve"> - </w:t>
      </w:r>
      <w:r>
        <w:rPr>
          <w:rtl/>
        </w:rPr>
        <w:t>البزّار</w:t>
      </w:r>
      <w:r w:rsidR="00057ECC">
        <w:rPr>
          <w:rtl/>
        </w:rPr>
        <w:t>،</w:t>
      </w:r>
      <w:r>
        <w:rPr>
          <w:rtl/>
        </w:rPr>
        <w:t xml:space="preserve"> أبوبكر أحمد بن عمرو بن عبد الخالق البصري</w:t>
      </w:r>
      <w:r w:rsidR="00057ECC">
        <w:rPr>
          <w:rtl/>
        </w:rPr>
        <w:t>؛</w:t>
      </w:r>
      <w:r>
        <w:rPr>
          <w:rtl/>
        </w:rPr>
        <w:t xml:space="preserve"> الحافظ العلاّمة الشهي</w:t>
      </w:r>
      <w:r w:rsidRPr="000A3E51">
        <w:rPr>
          <w:rtl/>
        </w:rPr>
        <w:t xml:space="preserve">ر. (292). </w:t>
      </w:r>
    </w:p>
    <w:p w:rsidR="000546F0" w:rsidRDefault="000546F0" w:rsidP="000546F0">
      <w:pPr>
        <w:pStyle w:val="libNormal"/>
        <w:rPr>
          <w:rtl/>
        </w:rPr>
      </w:pPr>
      <w:r>
        <w:rPr>
          <w:rtl/>
        </w:rPr>
        <w:t>18</w:t>
      </w:r>
      <w:r w:rsidR="00E43BAF">
        <w:rPr>
          <w:rtl/>
        </w:rPr>
        <w:t xml:space="preserve"> - </w:t>
      </w:r>
      <w:r>
        <w:rPr>
          <w:rtl/>
        </w:rPr>
        <w:t>النسائي</w:t>
      </w:r>
      <w:r w:rsidR="00057ECC">
        <w:rPr>
          <w:rtl/>
        </w:rPr>
        <w:t>،</w:t>
      </w:r>
      <w:r>
        <w:rPr>
          <w:rtl/>
        </w:rPr>
        <w:t xml:space="preserve"> أحمد بن شعيب</w:t>
      </w:r>
      <w:r w:rsidR="00057ECC">
        <w:rPr>
          <w:rtl/>
        </w:rPr>
        <w:t>،</w:t>
      </w:r>
      <w:r>
        <w:rPr>
          <w:rtl/>
        </w:rPr>
        <w:t xml:space="preserve"> الإمام</w:t>
      </w:r>
      <w:r w:rsidR="00057ECC">
        <w:rPr>
          <w:rtl/>
        </w:rPr>
        <w:t>،</w:t>
      </w:r>
      <w:r>
        <w:rPr>
          <w:rtl/>
        </w:rPr>
        <w:t xml:space="preserve"> الحافظ</w:t>
      </w:r>
      <w:r w:rsidR="00057ECC">
        <w:rPr>
          <w:rtl/>
        </w:rPr>
        <w:t>،</w:t>
      </w:r>
      <w:r>
        <w:rPr>
          <w:rtl/>
        </w:rPr>
        <w:t xml:space="preserve"> شيخ الإسلام</w:t>
      </w:r>
      <w:r w:rsidR="00057ECC">
        <w:rPr>
          <w:rtl/>
        </w:rPr>
        <w:t>،</w:t>
      </w:r>
      <w:r>
        <w:rPr>
          <w:rtl/>
        </w:rPr>
        <w:t xml:space="preserve"> أحد الأئمة المبرزين والحفّاظ المتقنين والأعلام المشهورين. قال الحاكم</w:t>
      </w:r>
      <w:r w:rsidR="00057ECC">
        <w:rPr>
          <w:rtl/>
        </w:rPr>
        <w:t>:</w:t>
      </w:r>
      <w:r>
        <w:rPr>
          <w:rtl/>
        </w:rPr>
        <w:t xml:space="preserve"> </w:t>
      </w:r>
      <w:r w:rsidR="00E43BAF">
        <w:rPr>
          <w:rtl/>
        </w:rPr>
        <w:t>«</w:t>
      </w:r>
      <w:r>
        <w:rPr>
          <w:rtl/>
        </w:rPr>
        <w:t>كان النسائي أفقه مشايخ مصرفي عصره</w:t>
      </w:r>
      <w:r w:rsidR="00E43BAF">
        <w:rPr>
          <w:rtl/>
        </w:rPr>
        <w:t>»</w:t>
      </w:r>
      <w:r>
        <w:rPr>
          <w:rtl/>
        </w:rPr>
        <w:t xml:space="preserve"> وقال الذهبي</w:t>
      </w:r>
      <w:r w:rsidR="00057ECC">
        <w:rPr>
          <w:rtl/>
        </w:rPr>
        <w:t>:</w:t>
      </w:r>
      <w:r>
        <w:rPr>
          <w:rtl/>
        </w:rPr>
        <w:t xml:space="preserve"> </w:t>
      </w:r>
      <w:r w:rsidR="00E43BAF">
        <w:rPr>
          <w:rtl/>
        </w:rPr>
        <w:t>«</w:t>
      </w:r>
      <w:r>
        <w:rPr>
          <w:rtl/>
        </w:rPr>
        <w:t xml:space="preserve">هو أحفظ من مسلم بن </w:t>
      </w:r>
      <w:r w:rsidRPr="000A3E51">
        <w:rPr>
          <w:rtl/>
        </w:rPr>
        <w:t>الحجاج</w:t>
      </w:r>
      <w:r w:rsidR="00E43BAF">
        <w:rPr>
          <w:rtl/>
        </w:rPr>
        <w:t>»</w:t>
      </w:r>
      <w:r w:rsidRPr="000A3E51">
        <w:rPr>
          <w:rtl/>
        </w:rPr>
        <w:t>. (303).</w:t>
      </w:r>
      <w:r>
        <w:rPr>
          <w:rtl/>
        </w:rPr>
        <w:t xml:space="preserve"> </w:t>
      </w:r>
    </w:p>
    <w:p w:rsidR="000546F0" w:rsidRDefault="000546F0" w:rsidP="000546F0">
      <w:pPr>
        <w:pStyle w:val="libNormal"/>
        <w:rPr>
          <w:rtl/>
        </w:rPr>
      </w:pPr>
      <w:r>
        <w:rPr>
          <w:rtl/>
        </w:rPr>
        <w:t>19</w:t>
      </w:r>
      <w:r w:rsidR="00E43BAF">
        <w:rPr>
          <w:rtl/>
        </w:rPr>
        <w:t xml:space="preserve"> - </w:t>
      </w:r>
      <w:r>
        <w:rPr>
          <w:rtl/>
        </w:rPr>
        <w:t>أبو يعلى</w:t>
      </w:r>
      <w:r w:rsidR="00057ECC">
        <w:rPr>
          <w:rtl/>
        </w:rPr>
        <w:t>،</w:t>
      </w:r>
      <w:r>
        <w:rPr>
          <w:rtl/>
        </w:rPr>
        <w:t xml:space="preserve"> أحمد بن علي الموصلي</w:t>
      </w:r>
      <w:r w:rsidR="00057ECC">
        <w:rPr>
          <w:rtl/>
        </w:rPr>
        <w:t>؛</w:t>
      </w:r>
      <w:r>
        <w:rPr>
          <w:rtl/>
        </w:rPr>
        <w:t xml:space="preserve"> الحافظ الثقة محدّث الجزيرة</w:t>
      </w:r>
      <w:r w:rsidR="00057ECC">
        <w:rPr>
          <w:rtl/>
        </w:rPr>
        <w:t>،</w:t>
      </w:r>
      <w:r>
        <w:rPr>
          <w:rtl/>
        </w:rPr>
        <w:t xml:space="preserve"> قال الحاكم</w:t>
      </w:r>
      <w:r w:rsidR="00057ECC">
        <w:rPr>
          <w:rtl/>
        </w:rPr>
        <w:t>:</w:t>
      </w:r>
      <w:r>
        <w:rPr>
          <w:rtl/>
        </w:rPr>
        <w:t xml:space="preserve"> </w:t>
      </w:r>
      <w:r w:rsidR="00E43BAF">
        <w:rPr>
          <w:rtl/>
        </w:rPr>
        <w:t>«</w:t>
      </w:r>
      <w:r>
        <w:rPr>
          <w:rtl/>
        </w:rPr>
        <w:t xml:space="preserve">كنت رأى أبا علي الحافظ معجباً بأبي يعلى وإتقانه وحفظه </w:t>
      </w:r>
      <w:r w:rsidRPr="000A3E51">
        <w:rPr>
          <w:rtl/>
        </w:rPr>
        <w:t>لحديثه</w:t>
      </w:r>
      <w:r w:rsidR="00E43BAF">
        <w:rPr>
          <w:rtl/>
        </w:rPr>
        <w:t>»</w:t>
      </w:r>
      <w:r w:rsidRPr="000A3E51">
        <w:rPr>
          <w:rtl/>
        </w:rPr>
        <w:t>. (307).</w:t>
      </w:r>
      <w:r>
        <w:rPr>
          <w:rtl/>
        </w:rPr>
        <w:t xml:space="preserve"> </w:t>
      </w:r>
    </w:p>
    <w:p w:rsidR="000546F0" w:rsidRDefault="000546F0" w:rsidP="000546F0">
      <w:pPr>
        <w:pStyle w:val="libNormal"/>
        <w:rPr>
          <w:rtl/>
        </w:rPr>
      </w:pPr>
      <w:r>
        <w:rPr>
          <w:rtl/>
        </w:rPr>
        <w:t>20</w:t>
      </w:r>
      <w:r w:rsidR="00E43BAF">
        <w:rPr>
          <w:rtl/>
        </w:rPr>
        <w:t xml:space="preserve"> - </w:t>
      </w:r>
      <w:r>
        <w:rPr>
          <w:rtl/>
        </w:rPr>
        <w:t>الطبري</w:t>
      </w:r>
      <w:r w:rsidR="00057ECC">
        <w:rPr>
          <w:rtl/>
        </w:rPr>
        <w:t>،</w:t>
      </w:r>
      <w:r>
        <w:rPr>
          <w:rtl/>
        </w:rPr>
        <w:t xml:space="preserve"> أبو جعفر محمد بن جرير</w:t>
      </w:r>
      <w:r w:rsidR="00057ECC">
        <w:rPr>
          <w:rtl/>
        </w:rPr>
        <w:t>؛</w:t>
      </w:r>
      <w:r>
        <w:rPr>
          <w:rtl/>
        </w:rPr>
        <w:t xml:space="preserve"> قال الخطيب</w:t>
      </w:r>
      <w:r w:rsidR="00057ECC">
        <w:rPr>
          <w:rtl/>
        </w:rPr>
        <w:t>:</w:t>
      </w:r>
      <w:r>
        <w:rPr>
          <w:rtl/>
        </w:rPr>
        <w:t xml:space="preserve"> </w:t>
      </w:r>
      <w:r w:rsidR="00E43BAF">
        <w:rPr>
          <w:rtl/>
        </w:rPr>
        <w:t>«</w:t>
      </w:r>
      <w:r>
        <w:rPr>
          <w:rtl/>
        </w:rPr>
        <w:t>كان أحد الأئمة يحكم بقوله ويرجع إليه</w:t>
      </w:r>
      <w:r w:rsidR="00E43BAF">
        <w:rPr>
          <w:rtl/>
        </w:rPr>
        <w:t>»</w:t>
      </w:r>
      <w:r w:rsidRPr="000A3E51">
        <w:rPr>
          <w:rtl/>
        </w:rPr>
        <w:t>. (310).</w:t>
      </w:r>
      <w:r>
        <w:rPr>
          <w:rtl/>
        </w:rPr>
        <w:t xml:space="preserve"> </w:t>
      </w:r>
    </w:p>
    <w:p w:rsidR="000546F0" w:rsidRDefault="000546F0" w:rsidP="000546F0">
      <w:pPr>
        <w:pStyle w:val="libNormal"/>
        <w:rPr>
          <w:rtl/>
        </w:rPr>
      </w:pPr>
      <w:r>
        <w:rPr>
          <w:rtl/>
        </w:rPr>
        <w:t>21</w:t>
      </w:r>
      <w:r w:rsidR="00E43BAF">
        <w:rPr>
          <w:rtl/>
        </w:rPr>
        <w:t xml:space="preserve"> - </w:t>
      </w:r>
      <w:r>
        <w:rPr>
          <w:rtl/>
        </w:rPr>
        <w:t>ابن المنذر</w:t>
      </w:r>
      <w:r w:rsidR="00057ECC">
        <w:rPr>
          <w:rtl/>
        </w:rPr>
        <w:t>،</w:t>
      </w:r>
      <w:r>
        <w:rPr>
          <w:rtl/>
        </w:rPr>
        <w:t xml:space="preserve"> أبو بكر محمد بن إبراهيم</w:t>
      </w:r>
      <w:r w:rsidR="00057ECC">
        <w:rPr>
          <w:rtl/>
        </w:rPr>
        <w:t>؛</w:t>
      </w:r>
      <w:r>
        <w:rPr>
          <w:rtl/>
        </w:rPr>
        <w:t xml:space="preserve"> الحافظ العلاّمة الثقة الأوحد</w:t>
      </w:r>
      <w:r w:rsidR="00057ECC">
        <w:rPr>
          <w:rtl/>
        </w:rPr>
        <w:t>،</w:t>
      </w:r>
      <w:r>
        <w:rPr>
          <w:rtl/>
        </w:rPr>
        <w:t xml:space="preserve"> كان غاية في معرفة الإختلاف والدليل مجتهداً لا يقلّد </w:t>
      </w:r>
      <w:r w:rsidRPr="000A3E51">
        <w:rPr>
          <w:rtl/>
        </w:rPr>
        <w:t>أحداً. (318).</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22</w:t>
      </w:r>
      <w:r w:rsidR="00E43BAF">
        <w:rPr>
          <w:rtl/>
        </w:rPr>
        <w:t xml:space="preserve"> - </w:t>
      </w:r>
      <w:r>
        <w:rPr>
          <w:rtl/>
        </w:rPr>
        <w:t>إبن أبي حاتم</w:t>
      </w:r>
      <w:r w:rsidR="00057ECC">
        <w:rPr>
          <w:rtl/>
        </w:rPr>
        <w:t>،</w:t>
      </w:r>
      <w:r>
        <w:rPr>
          <w:rtl/>
        </w:rPr>
        <w:t xml:space="preserve"> عبد الرحمن بن محمد بن إدريس الرازي</w:t>
      </w:r>
      <w:r w:rsidR="00057ECC">
        <w:rPr>
          <w:rtl/>
        </w:rPr>
        <w:t>؛</w:t>
      </w:r>
      <w:r>
        <w:rPr>
          <w:rtl/>
        </w:rPr>
        <w:t xml:space="preserve"> الإمام الحافظ الناقد شيخ الإسلام</w:t>
      </w:r>
      <w:r w:rsidR="00057ECC">
        <w:rPr>
          <w:rtl/>
        </w:rPr>
        <w:t>،</w:t>
      </w:r>
      <w:r>
        <w:rPr>
          <w:rtl/>
        </w:rPr>
        <w:t xml:space="preserve"> قال الخليلي</w:t>
      </w:r>
      <w:r w:rsidR="00057ECC">
        <w:rPr>
          <w:rtl/>
        </w:rPr>
        <w:t>:</w:t>
      </w:r>
      <w:r>
        <w:rPr>
          <w:rtl/>
        </w:rPr>
        <w:t xml:space="preserve"> </w:t>
      </w:r>
      <w:r w:rsidR="00E43BAF">
        <w:rPr>
          <w:rtl/>
        </w:rPr>
        <w:t>«</w:t>
      </w:r>
      <w:r>
        <w:rPr>
          <w:rtl/>
        </w:rPr>
        <w:t>أخذ علم أبيه وأبي زرعة</w:t>
      </w:r>
      <w:r w:rsidR="00057ECC">
        <w:rPr>
          <w:rtl/>
        </w:rPr>
        <w:t>،</w:t>
      </w:r>
      <w:r>
        <w:rPr>
          <w:rtl/>
        </w:rPr>
        <w:t xml:space="preserve"> وكان بحراً في العلوم ومعرفة الرجال</w:t>
      </w:r>
      <w:r w:rsidR="00057ECC">
        <w:rPr>
          <w:rtl/>
        </w:rPr>
        <w:t>،</w:t>
      </w:r>
      <w:r>
        <w:rPr>
          <w:rtl/>
        </w:rPr>
        <w:t xml:space="preserve"> ثقة حافظاً زاهداً</w:t>
      </w:r>
      <w:r w:rsidR="00057ECC">
        <w:rPr>
          <w:rtl/>
        </w:rPr>
        <w:t>،</w:t>
      </w:r>
      <w:r>
        <w:rPr>
          <w:rtl/>
        </w:rPr>
        <w:t xml:space="preserve"> يعدّ من الأبدل</w:t>
      </w:r>
      <w:r w:rsidR="00E43BAF">
        <w:rPr>
          <w:rtl/>
        </w:rPr>
        <w:t>»</w:t>
      </w:r>
      <w:r w:rsidRPr="00496FE5">
        <w:rPr>
          <w:rtl/>
        </w:rPr>
        <w:t>. (327).</w:t>
      </w:r>
      <w:r>
        <w:rPr>
          <w:rtl/>
        </w:rPr>
        <w:t xml:space="preserve"> </w:t>
      </w:r>
    </w:p>
    <w:p w:rsidR="000546F0" w:rsidRDefault="000546F0" w:rsidP="000546F0">
      <w:pPr>
        <w:pStyle w:val="libNormal"/>
        <w:rPr>
          <w:rtl/>
        </w:rPr>
      </w:pPr>
      <w:r>
        <w:rPr>
          <w:rtl/>
        </w:rPr>
        <w:t>23</w:t>
      </w:r>
      <w:r w:rsidR="00E43BAF">
        <w:rPr>
          <w:rtl/>
        </w:rPr>
        <w:t xml:space="preserve"> - </w:t>
      </w:r>
      <w:r>
        <w:rPr>
          <w:rtl/>
        </w:rPr>
        <w:t>ابن الأنباري</w:t>
      </w:r>
      <w:r w:rsidR="00057ECC">
        <w:rPr>
          <w:rtl/>
        </w:rPr>
        <w:t>،</w:t>
      </w:r>
      <w:r>
        <w:rPr>
          <w:rtl/>
        </w:rPr>
        <w:t xml:space="preserve"> أبو بكر محمد بن القاسم المقرئ النحوي اللغوي</w:t>
      </w:r>
      <w:r w:rsidR="00057ECC">
        <w:rPr>
          <w:rtl/>
        </w:rPr>
        <w:t>؛</w:t>
      </w:r>
      <w:r>
        <w:rPr>
          <w:rtl/>
        </w:rPr>
        <w:t xml:space="preserve"> وكان صدوقاً فاضلاً ديّناً من أهل السنّة</w:t>
      </w:r>
      <w:r w:rsidR="00057ECC">
        <w:rPr>
          <w:rtl/>
        </w:rPr>
        <w:t>،</w:t>
      </w:r>
      <w:r>
        <w:rPr>
          <w:rtl/>
        </w:rPr>
        <w:t xml:space="preserve"> وكان يحفظ مائة وعشرين تفسيراً </w:t>
      </w:r>
      <w:r w:rsidRPr="00496FE5">
        <w:rPr>
          <w:rtl/>
        </w:rPr>
        <w:t>بأسانيدها. (228).</w:t>
      </w:r>
      <w:r>
        <w:rPr>
          <w:rtl/>
        </w:rPr>
        <w:t xml:space="preserve"> </w:t>
      </w:r>
    </w:p>
    <w:p w:rsidR="000546F0" w:rsidRDefault="000546F0" w:rsidP="000546F0">
      <w:pPr>
        <w:pStyle w:val="libNormal"/>
        <w:rPr>
          <w:rtl/>
        </w:rPr>
      </w:pPr>
      <w:r>
        <w:rPr>
          <w:rtl/>
        </w:rPr>
        <w:t>24</w:t>
      </w:r>
      <w:r w:rsidR="00E43BAF">
        <w:rPr>
          <w:rtl/>
        </w:rPr>
        <w:t xml:space="preserve"> - </w:t>
      </w:r>
      <w:r>
        <w:rPr>
          <w:rtl/>
        </w:rPr>
        <w:t>ابن أشته</w:t>
      </w:r>
      <w:r w:rsidR="00057ECC">
        <w:rPr>
          <w:rtl/>
        </w:rPr>
        <w:t>،</w:t>
      </w:r>
      <w:r>
        <w:rPr>
          <w:rtl/>
        </w:rPr>
        <w:t xml:space="preserve"> محمد بن عبدالله اللوذري أبوبكر الأصبهاني</w:t>
      </w:r>
      <w:r w:rsidR="00057ECC">
        <w:rPr>
          <w:rtl/>
        </w:rPr>
        <w:t>؛</w:t>
      </w:r>
      <w:r>
        <w:rPr>
          <w:rtl/>
        </w:rPr>
        <w:t xml:space="preserve"> استاذ كبير وإمام شهير ونحوي محقّق</w:t>
      </w:r>
      <w:r w:rsidR="00057ECC">
        <w:rPr>
          <w:rtl/>
        </w:rPr>
        <w:t>،</w:t>
      </w:r>
      <w:r>
        <w:rPr>
          <w:rtl/>
        </w:rPr>
        <w:t xml:space="preserve"> ثقة</w:t>
      </w:r>
      <w:r w:rsidR="00057ECC">
        <w:rPr>
          <w:rtl/>
        </w:rPr>
        <w:t>،</w:t>
      </w:r>
      <w:r>
        <w:rPr>
          <w:rtl/>
        </w:rPr>
        <w:t xml:space="preserve"> قال الدّاني</w:t>
      </w:r>
      <w:r w:rsidR="00057ECC">
        <w:rPr>
          <w:rtl/>
        </w:rPr>
        <w:t>:</w:t>
      </w:r>
      <w:r>
        <w:rPr>
          <w:rtl/>
        </w:rPr>
        <w:t xml:space="preserve"> </w:t>
      </w:r>
      <w:r w:rsidR="00E43BAF">
        <w:rPr>
          <w:rtl/>
        </w:rPr>
        <w:t>«</w:t>
      </w:r>
      <w:r>
        <w:rPr>
          <w:rtl/>
        </w:rPr>
        <w:t>ضابط مشهور مأمون ثقة</w:t>
      </w:r>
      <w:r w:rsidR="00057ECC">
        <w:rPr>
          <w:rtl/>
        </w:rPr>
        <w:t>،</w:t>
      </w:r>
      <w:r>
        <w:rPr>
          <w:rtl/>
        </w:rPr>
        <w:t xml:space="preserve"> عالم بالعربية</w:t>
      </w:r>
      <w:r w:rsidR="00057ECC">
        <w:rPr>
          <w:rtl/>
        </w:rPr>
        <w:t>،</w:t>
      </w:r>
      <w:r>
        <w:rPr>
          <w:rtl/>
        </w:rPr>
        <w:t xml:space="preserve"> بصير المعاني</w:t>
      </w:r>
      <w:r w:rsidR="00057ECC">
        <w:rPr>
          <w:rtl/>
        </w:rPr>
        <w:t>،</w:t>
      </w:r>
      <w:r>
        <w:rPr>
          <w:rtl/>
        </w:rPr>
        <w:t xml:space="preserve"> حسن </w:t>
      </w:r>
      <w:r w:rsidRPr="00496FE5">
        <w:rPr>
          <w:rtl/>
        </w:rPr>
        <w:t>التصنيف</w:t>
      </w:r>
      <w:r w:rsidR="00E43BAF">
        <w:rPr>
          <w:rtl/>
        </w:rPr>
        <w:t>»</w:t>
      </w:r>
      <w:r w:rsidRPr="00496FE5">
        <w:rPr>
          <w:rtl/>
        </w:rPr>
        <w:t>. (360).</w:t>
      </w:r>
      <w:r>
        <w:rPr>
          <w:rtl/>
        </w:rPr>
        <w:t xml:space="preserve"> </w:t>
      </w:r>
    </w:p>
    <w:p w:rsidR="000546F0" w:rsidRDefault="000546F0" w:rsidP="000546F0">
      <w:pPr>
        <w:pStyle w:val="libNormal"/>
        <w:rPr>
          <w:rtl/>
        </w:rPr>
      </w:pPr>
      <w:r>
        <w:rPr>
          <w:rtl/>
        </w:rPr>
        <w:t>25</w:t>
      </w:r>
      <w:r w:rsidR="00E43BAF">
        <w:rPr>
          <w:rtl/>
        </w:rPr>
        <w:t xml:space="preserve"> - </w:t>
      </w:r>
      <w:r>
        <w:rPr>
          <w:rtl/>
        </w:rPr>
        <w:t>الطبراني</w:t>
      </w:r>
      <w:r w:rsidR="00057ECC">
        <w:rPr>
          <w:rtl/>
        </w:rPr>
        <w:t>:</w:t>
      </w:r>
      <w:r>
        <w:rPr>
          <w:rtl/>
        </w:rPr>
        <w:t xml:space="preserve"> سليمان بن أحمد</w:t>
      </w:r>
      <w:r w:rsidR="00057ECC">
        <w:rPr>
          <w:rtl/>
        </w:rPr>
        <w:t>؛</w:t>
      </w:r>
      <w:r>
        <w:rPr>
          <w:rtl/>
        </w:rPr>
        <w:t xml:space="preserve"> الإمام العلاّمة الحجّة</w:t>
      </w:r>
      <w:r w:rsidR="00057ECC">
        <w:rPr>
          <w:rtl/>
        </w:rPr>
        <w:t>،</w:t>
      </w:r>
      <w:r>
        <w:rPr>
          <w:rtl/>
        </w:rPr>
        <w:t xml:space="preserve"> بقيّة الحفّاظ</w:t>
      </w:r>
      <w:r w:rsidR="00057ECC">
        <w:rPr>
          <w:rtl/>
        </w:rPr>
        <w:t>،</w:t>
      </w:r>
      <w:r>
        <w:rPr>
          <w:rtl/>
        </w:rPr>
        <w:t xml:space="preserve"> مسند الدنيا</w:t>
      </w:r>
      <w:r w:rsidR="00057ECC">
        <w:rPr>
          <w:rtl/>
        </w:rPr>
        <w:t>،</w:t>
      </w:r>
      <w:r>
        <w:rPr>
          <w:rtl/>
        </w:rPr>
        <w:t xml:space="preserve"> وأحد فرسان هذا </w:t>
      </w:r>
      <w:r w:rsidRPr="00496FE5">
        <w:rPr>
          <w:rtl/>
        </w:rPr>
        <w:t>الشأن.</w:t>
      </w:r>
      <w:r>
        <w:rPr>
          <w:rFonts w:hint="cs"/>
          <w:rtl/>
        </w:rPr>
        <w:t xml:space="preserve"> </w:t>
      </w:r>
      <w:r w:rsidRPr="00496FE5">
        <w:rPr>
          <w:rtl/>
        </w:rPr>
        <w:t>(360).</w:t>
      </w:r>
      <w:r>
        <w:rPr>
          <w:rtl/>
        </w:rPr>
        <w:t xml:space="preserve"> </w:t>
      </w:r>
    </w:p>
    <w:p w:rsidR="000546F0" w:rsidRDefault="000546F0" w:rsidP="000546F0">
      <w:pPr>
        <w:pStyle w:val="libNormal"/>
        <w:rPr>
          <w:rtl/>
        </w:rPr>
      </w:pPr>
      <w:r>
        <w:rPr>
          <w:rtl/>
        </w:rPr>
        <w:t>26</w:t>
      </w:r>
      <w:r w:rsidR="00E43BAF">
        <w:rPr>
          <w:rtl/>
        </w:rPr>
        <w:t xml:space="preserve"> - </w:t>
      </w:r>
      <w:r>
        <w:rPr>
          <w:rtl/>
        </w:rPr>
        <w:t>أبو الشيخ</w:t>
      </w:r>
      <w:r w:rsidR="00057ECC">
        <w:rPr>
          <w:rtl/>
        </w:rPr>
        <w:t>،</w:t>
      </w:r>
      <w:r>
        <w:rPr>
          <w:rtl/>
        </w:rPr>
        <w:t xml:space="preserve"> عبدالله بن محمد بن جعفر بن حيان</w:t>
      </w:r>
      <w:r w:rsidR="00057ECC">
        <w:rPr>
          <w:rtl/>
        </w:rPr>
        <w:t>؛</w:t>
      </w:r>
      <w:r>
        <w:rPr>
          <w:rtl/>
        </w:rPr>
        <w:t xml:space="preserve"> الإمام الحفاظ</w:t>
      </w:r>
      <w:r w:rsidR="00057ECC">
        <w:rPr>
          <w:rtl/>
        </w:rPr>
        <w:t>،</w:t>
      </w:r>
      <w:r>
        <w:rPr>
          <w:rtl/>
        </w:rPr>
        <w:t xml:space="preserve"> مسند زمانه</w:t>
      </w:r>
      <w:r w:rsidR="00057ECC">
        <w:rPr>
          <w:rtl/>
        </w:rPr>
        <w:t>،</w:t>
      </w:r>
      <w:r>
        <w:rPr>
          <w:rtl/>
        </w:rPr>
        <w:t xml:space="preserve"> وكان مع سعة علمه وغزارة حفظه صالحاً خيّراً</w:t>
      </w:r>
      <w:r w:rsidR="00057ECC">
        <w:rPr>
          <w:rtl/>
        </w:rPr>
        <w:t>،</w:t>
      </w:r>
      <w:r>
        <w:rPr>
          <w:rtl/>
        </w:rPr>
        <w:t xml:space="preserve"> قانتاً لله صدوقاً</w:t>
      </w:r>
      <w:r w:rsidR="00057ECC">
        <w:rPr>
          <w:rtl/>
        </w:rPr>
        <w:t>،</w:t>
      </w:r>
      <w:r>
        <w:rPr>
          <w:rtl/>
        </w:rPr>
        <w:t xml:space="preserve"> قال ابن مردويه</w:t>
      </w:r>
      <w:r w:rsidR="00057ECC">
        <w:rPr>
          <w:rtl/>
        </w:rPr>
        <w:t>:</w:t>
      </w:r>
      <w:r>
        <w:rPr>
          <w:rtl/>
        </w:rPr>
        <w:t xml:space="preserve"> </w:t>
      </w:r>
      <w:r w:rsidR="00E43BAF">
        <w:rPr>
          <w:rtl/>
        </w:rPr>
        <w:t>«</w:t>
      </w:r>
      <w:r>
        <w:rPr>
          <w:rtl/>
        </w:rPr>
        <w:t>ثقة مأمون</w:t>
      </w:r>
      <w:r w:rsidR="00E43BAF">
        <w:rPr>
          <w:rtl/>
        </w:rPr>
        <w:t>»</w:t>
      </w:r>
      <w:r w:rsidR="00057ECC">
        <w:rPr>
          <w:rtl/>
        </w:rPr>
        <w:t>،</w:t>
      </w:r>
      <w:r>
        <w:rPr>
          <w:rtl/>
        </w:rPr>
        <w:t xml:space="preserve"> وقال الخطيب</w:t>
      </w:r>
      <w:r w:rsidR="00057ECC">
        <w:rPr>
          <w:rtl/>
        </w:rPr>
        <w:t>:</w:t>
      </w:r>
      <w:r>
        <w:rPr>
          <w:rtl/>
        </w:rPr>
        <w:t xml:space="preserve"> </w:t>
      </w:r>
      <w:r w:rsidR="00E43BAF">
        <w:rPr>
          <w:rtl/>
        </w:rPr>
        <w:t>«</w:t>
      </w:r>
      <w:r>
        <w:rPr>
          <w:rtl/>
        </w:rPr>
        <w:t>كان حافظاً ثبتاً متقناً</w:t>
      </w:r>
      <w:r w:rsidR="00E43BAF">
        <w:rPr>
          <w:rtl/>
        </w:rPr>
        <w:t>»</w:t>
      </w:r>
      <w:r w:rsidR="00057ECC">
        <w:rPr>
          <w:rtl/>
        </w:rPr>
        <w:t>،</w:t>
      </w:r>
      <w:r>
        <w:rPr>
          <w:rtl/>
        </w:rPr>
        <w:t xml:space="preserve"> وقال أبو نعيم</w:t>
      </w:r>
      <w:r w:rsidR="00057ECC">
        <w:rPr>
          <w:rtl/>
        </w:rPr>
        <w:t>:</w:t>
      </w:r>
      <w:r>
        <w:rPr>
          <w:rtl/>
        </w:rPr>
        <w:t xml:space="preserve"> </w:t>
      </w:r>
      <w:r w:rsidR="00E43BAF">
        <w:rPr>
          <w:rtl/>
        </w:rPr>
        <w:t>«</w:t>
      </w:r>
      <w:r>
        <w:rPr>
          <w:rtl/>
        </w:rPr>
        <w:t>أحد الأعلام</w:t>
      </w:r>
      <w:r w:rsidR="00E43BAF">
        <w:rPr>
          <w:rtl/>
        </w:rPr>
        <w:t>»</w:t>
      </w:r>
      <w:r w:rsidRPr="00496FE5">
        <w:rPr>
          <w:rtl/>
        </w:rPr>
        <w:t>. (369).</w:t>
      </w:r>
      <w:r>
        <w:rPr>
          <w:rtl/>
        </w:rPr>
        <w:t xml:space="preserve"> </w:t>
      </w:r>
    </w:p>
    <w:p w:rsidR="000546F0" w:rsidRDefault="000546F0" w:rsidP="000546F0">
      <w:pPr>
        <w:pStyle w:val="libNormal"/>
        <w:rPr>
          <w:rtl/>
        </w:rPr>
      </w:pPr>
      <w:r>
        <w:rPr>
          <w:rtl/>
        </w:rPr>
        <w:t>27</w:t>
      </w:r>
      <w:r w:rsidR="00E43BAF">
        <w:rPr>
          <w:rtl/>
        </w:rPr>
        <w:t xml:space="preserve"> - </w:t>
      </w:r>
      <w:r>
        <w:rPr>
          <w:rtl/>
        </w:rPr>
        <w:t>الدار قطني</w:t>
      </w:r>
      <w:r w:rsidR="00057ECC">
        <w:rPr>
          <w:rtl/>
        </w:rPr>
        <w:t>،</w:t>
      </w:r>
      <w:r>
        <w:rPr>
          <w:rtl/>
        </w:rPr>
        <w:t xml:space="preserve"> أبو الحسن علي بن عمر</w:t>
      </w:r>
      <w:r w:rsidR="00057ECC">
        <w:rPr>
          <w:rtl/>
        </w:rPr>
        <w:t>؛</w:t>
      </w:r>
      <w:r>
        <w:rPr>
          <w:rtl/>
        </w:rPr>
        <w:t xml:space="preserve"> الإمام شيخ الإسلام</w:t>
      </w:r>
      <w:r w:rsidR="00057ECC">
        <w:rPr>
          <w:rtl/>
        </w:rPr>
        <w:t>،</w:t>
      </w:r>
      <w:r>
        <w:rPr>
          <w:rtl/>
        </w:rPr>
        <w:t xml:space="preserve"> حافظ الزمان</w:t>
      </w:r>
      <w:r w:rsidR="00057ECC">
        <w:rPr>
          <w:rtl/>
        </w:rPr>
        <w:t>،</w:t>
      </w:r>
      <w:r>
        <w:rPr>
          <w:rtl/>
        </w:rPr>
        <w:t xml:space="preserve"> حدّث عنه الحاكم وقال</w:t>
      </w:r>
      <w:r w:rsidR="00057ECC">
        <w:rPr>
          <w:rtl/>
        </w:rPr>
        <w:t>:</w:t>
      </w:r>
      <w:r>
        <w:rPr>
          <w:rtl/>
        </w:rPr>
        <w:t xml:space="preserve"> </w:t>
      </w:r>
      <w:r w:rsidR="00E43BAF">
        <w:rPr>
          <w:rtl/>
        </w:rPr>
        <w:t>«</w:t>
      </w:r>
      <w:r>
        <w:rPr>
          <w:rtl/>
        </w:rPr>
        <w:t>أوحد عصره في الفهم والحفظ والورع</w:t>
      </w:r>
      <w:r w:rsidR="00057ECC">
        <w:rPr>
          <w:rtl/>
        </w:rPr>
        <w:t>،</w:t>
      </w:r>
      <w:r>
        <w:rPr>
          <w:rtl/>
        </w:rPr>
        <w:t xml:space="preserve"> إمام في القرّاء والمحدّثين</w:t>
      </w:r>
      <w:r w:rsidR="00057ECC">
        <w:rPr>
          <w:rtl/>
        </w:rPr>
        <w:t>،</w:t>
      </w:r>
      <w:r>
        <w:rPr>
          <w:rtl/>
        </w:rPr>
        <w:t xml:space="preserve"> لم يخلف على أديم الأرض مثله</w:t>
      </w:r>
      <w:r w:rsidR="00E43BAF">
        <w:rPr>
          <w:rtl/>
        </w:rPr>
        <w:t>»</w:t>
      </w:r>
      <w:r w:rsidR="00057ECC">
        <w:rPr>
          <w:rtl/>
        </w:rPr>
        <w:t>،</w:t>
      </w:r>
      <w:r>
        <w:rPr>
          <w:rtl/>
        </w:rPr>
        <w:t xml:space="preserve"> وقال القاضي أبو الطيّب</w:t>
      </w:r>
      <w:r w:rsidR="00057ECC">
        <w:rPr>
          <w:rtl/>
        </w:rPr>
        <w:t>:</w:t>
      </w:r>
      <w:r>
        <w:rPr>
          <w:rtl/>
        </w:rPr>
        <w:t xml:space="preserve"> </w:t>
      </w:r>
      <w:r w:rsidR="00E43BAF">
        <w:rPr>
          <w:rtl/>
        </w:rPr>
        <w:t>«</w:t>
      </w:r>
      <w:r>
        <w:rPr>
          <w:rtl/>
        </w:rPr>
        <w:t>الدار قطني أمير المؤمنين في الحديث</w:t>
      </w:r>
      <w:r w:rsidR="00E43BAF">
        <w:rPr>
          <w:rtl/>
        </w:rPr>
        <w:t>»</w:t>
      </w:r>
      <w:r w:rsidRPr="00496FE5">
        <w:rPr>
          <w:rtl/>
        </w:rPr>
        <w:t>. (385).</w:t>
      </w:r>
      <w:r>
        <w:rPr>
          <w:rtl/>
        </w:rPr>
        <w:t xml:space="preserve"> </w:t>
      </w:r>
    </w:p>
    <w:p w:rsidR="000546F0" w:rsidRDefault="000546F0" w:rsidP="000546F0">
      <w:pPr>
        <w:pStyle w:val="libNormal"/>
        <w:rPr>
          <w:rtl/>
        </w:rPr>
      </w:pPr>
      <w:r>
        <w:rPr>
          <w:rtl/>
        </w:rPr>
        <w:t>28</w:t>
      </w:r>
      <w:r w:rsidR="00E43BAF">
        <w:rPr>
          <w:rtl/>
        </w:rPr>
        <w:t xml:space="preserve"> - </w:t>
      </w:r>
      <w:r>
        <w:rPr>
          <w:rtl/>
        </w:rPr>
        <w:t>الراغب الأصفهاني</w:t>
      </w:r>
      <w:r w:rsidR="00057ECC">
        <w:rPr>
          <w:rtl/>
        </w:rPr>
        <w:t>،</w:t>
      </w:r>
      <w:r>
        <w:rPr>
          <w:rtl/>
        </w:rPr>
        <w:t xml:space="preserve"> أبو القاسم المفضّل بن محمد</w:t>
      </w:r>
      <w:r w:rsidR="00057ECC">
        <w:rPr>
          <w:rtl/>
        </w:rPr>
        <w:t>؛</w:t>
      </w:r>
      <w:r>
        <w:rPr>
          <w:rtl/>
        </w:rPr>
        <w:t xml:space="preserve"> صاحب المصنّفات</w:t>
      </w:r>
      <w:r w:rsidR="00057ECC">
        <w:rPr>
          <w:rtl/>
        </w:rPr>
        <w:t>،</w:t>
      </w:r>
      <w:r>
        <w:rPr>
          <w:rtl/>
        </w:rPr>
        <w:t xml:space="preserve"> ذكر الفخر الرازي أنّه من أئمّة السنّة وقرنه بالغزالي</w:t>
      </w:r>
      <w:r w:rsidR="00057ECC">
        <w:rPr>
          <w:rtl/>
        </w:rPr>
        <w:t>،</w:t>
      </w:r>
      <w:r>
        <w:rPr>
          <w:rtl/>
        </w:rPr>
        <w:t xml:space="preserve"> وكان</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في أوائل المائة الخامسة. </w:t>
      </w:r>
    </w:p>
    <w:p w:rsidR="000546F0" w:rsidRDefault="000546F0" w:rsidP="000546F0">
      <w:pPr>
        <w:pStyle w:val="libNormal"/>
        <w:rPr>
          <w:rtl/>
        </w:rPr>
      </w:pPr>
      <w:r>
        <w:rPr>
          <w:rtl/>
        </w:rPr>
        <w:t>29</w:t>
      </w:r>
      <w:r w:rsidR="00E43BAF">
        <w:rPr>
          <w:rtl/>
        </w:rPr>
        <w:t xml:space="preserve"> - </w:t>
      </w:r>
      <w:r>
        <w:rPr>
          <w:rtl/>
        </w:rPr>
        <w:t>الحاكم النيسابوري</w:t>
      </w:r>
      <w:r w:rsidR="00057ECC">
        <w:rPr>
          <w:rtl/>
        </w:rPr>
        <w:t>،</w:t>
      </w:r>
      <w:r>
        <w:rPr>
          <w:rtl/>
        </w:rPr>
        <w:t xml:space="preserve"> أبو عبدالله محمد بن عبدالله</w:t>
      </w:r>
      <w:r w:rsidR="00057ECC">
        <w:rPr>
          <w:rtl/>
        </w:rPr>
        <w:t>؛</w:t>
      </w:r>
      <w:r>
        <w:rPr>
          <w:rtl/>
        </w:rPr>
        <w:t xml:space="preserve"> الحافظ الكبير</w:t>
      </w:r>
      <w:r w:rsidR="00057ECC">
        <w:rPr>
          <w:rtl/>
        </w:rPr>
        <w:t>،</w:t>
      </w:r>
      <w:r>
        <w:rPr>
          <w:rtl/>
        </w:rPr>
        <w:t xml:space="preserve"> إمام المحدّثين في عصره في الحديث والعارف به حق معرفته</w:t>
      </w:r>
      <w:r w:rsidR="00057ECC">
        <w:rPr>
          <w:rtl/>
        </w:rPr>
        <w:t>،</w:t>
      </w:r>
      <w:r>
        <w:rPr>
          <w:rtl/>
        </w:rPr>
        <w:t xml:space="preserve"> وكان صالحاً ثقة يميل إلى التشيّع. </w:t>
      </w:r>
      <w:r w:rsidRPr="0087743B">
        <w:rPr>
          <w:rtl/>
        </w:rPr>
        <w:t>(405).</w:t>
      </w:r>
      <w:r>
        <w:rPr>
          <w:rtl/>
        </w:rPr>
        <w:t xml:space="preserve"> </w:t>
      </w:r>
    </w:p>
    <w:p w:rsidR="000546F0" w:rsidRDefault="000546F0" w:rsidP="000546F0">
      <w:pPr>
        <w:pStyle w:val="libNormal"/>
        <w:rPr>
          <w:rtl/>
        </w:rPr>
      </w:pPr>
      <w:r>
        <w:rPr>
          <w:rtl/>
        </w:rPr>
        <w:t>30</w:t>
      </w:r>
      <w:r w:rsidR="00E43BAF">
        <w:rPr>
          <w:rtl/>
        </w:rPr>
        <w:t xml:space="preserve"> - </w:t>
      </w:r>
      <w:r>
        <w:rPr>
          <w:rtl/>
        </w:rPr>
        <w:t>ابن مردويه</w:t>
      </w:r>
      <w:r w:rsidR="00057ECC">
        <w:rPr>
          <w:rtl/>
        </w:rPr>
        <w:t>،</w:t>
      </w:r>
      <w:r>
        <w:rPr>
          <w:rtl/>
        </w:rPr>
        <w:t xml:space="preserve"> أبوبكر أحمد بن موسى الأصبهاني</w:t>
      </w:r>
      <w:r w:rsidR="00057ECC">
        <w:rPr>
          <w:rtl/>
        </w:rPr>
        <w:t>،</w:t>
      </w:r>
      <w:r>
        <w:rPr>
          <w:rtl/>
        </w:rPr>
        <w:t xml:space="preserve"> الحافظ الكبير العلاّمة</w:t>
      </w:r>
      <w:r w:rsidR="00057ECC">
        <w:rPr>
          <w:rtl/>
        </w:rPr>
        <w:t>،</w:t>
      </w:r>
      <w:r>
        <w:rPr>
          <w:rtl/>
        </w:rPr>
        <w:t xml:space="preserve"> كان فهماً بهذا الشأن</w:t>
      </w:r>
      <w:r w:rsidR="00057ECC">
        <w:rPr>
          <w:rtl/>
        </w:rPr>
        <w:t>،</w:t>
      </w:r>
      <w:r>
        <w:rPr>
          <w:rtl/>
        </w:rPr>
        <w:t xml:space="preserve"> بصيراً بالرجال</w:t>
      </w:r>
      <w:r w:rsidR="00057ECC">
        <w:rPr>
          <w:rtl/>
        </w:rPr>
        <w:t>،</w:t>
      </w:r>
      <w:r>
        <w:rPr>
          <w:rtl/>
        </w:rPr>
        <w:t xml:space="preserve"> طويل الباع</w:t>
      </w:r>
      <w:r w:rsidR="00057ECC">
        <w:rPr>
          <w:rtl/>
        </w:rPr>
        <w:t>،</w:t>
      </w:r>
      <w:r>
        <w:rPr>
          <w:rtl/>
        </w:rPr>
        <w:t xml:space="preserve"> مليح </w:t>
      </w:r>
      <w:r w:rsidRPr="0087743B">
        <w:rPr>
          <w:rtl/>
        </w:rPr>
        <w:t>التصانيف. (410).</w:t>
      </w:r>
    </w:p>
    <w:p w:rsidR="000546F0" w:rsidRDefault="000546F0" w:rsidP="000546F0">
      <w:pPr>
        <w:pStyle w:val="libNormal"/>
        <w:rPr>
          <w:rtl/>
        </w:rPr>
      </w:pPr>
      <w:r>
        <w:rPr>
          <w:rtl/>
        </w:rPr>
        <w:t>31</w:t>
      </w:r>
      <w:r w:rsidR="00E43BAF">
        <w:rPr>
          <w:rtl/>
        </w:rPr>
        <w:t xml:space="preserve"> - </w:t>
      </w:r>
      <w:r>
        <w:rPr>
          <w:rtl/>
        </w:rPr>
        <w:t>البيهقي</w:t>
      </w:r>
      <w:r w:rsidR="00057ECC">
        <w:rPr>
          <w:rtl/>
        </w:rPr>
        <w:t>،</w:t>
      </w:r>
      <w:r>
        <w:rPr>
          <w:rtl/>
        </w:rPr>
        <w:t xml:space="preserve"> أبو بكر أحمد بن الحسين</w:t>
      </w:r>
      <w:r w:rsidR="00057ECC">
        <w:rPr>
          <w:rtl/>
        </w:rPr>
        <w:t>؛</w:t>
      </w:r>
      <w:r>
        <w:rPr>
          <w:rtl/>
        </w:rPr>
        <w:t xml:space="preserve"> الإمام الحافظ العلاّمة</w:t>
      </w:r>
      <w:r w:rsidR="00057ECC">
        <w:rPr>
          <w:rtl/>
        </w:rPr>
        <w:t>،</w:t>
      </w:r>
      <w:r>
        <w:rPr>
          <w:rtl/>
        </w:rPr>
        <w:t xml:space="preserve"> شيخ خراسان</w:t>
      </w:r>
      <w:r w:rsidR="00057ECC">
        <w:rPr>
          <w:rtl/>
        </w:rPr>
        <w:t>،</w:t>
      </w:r>
      <w:r>
        <w:rPr>
          <w:rtl/>
        </w:rPr>
        <w:t xml:space="preserve"> إنفرد بالإتقان والضبط والحفظ</w:t>
      </w:r>
      <w:r w:rsidR="00057ECC">
        <w:rPr>
          <w:rtl/>
        </w:rPr>
        <w:t>،</w:t>
      </w:r>
      <w:r>
        <w:rPr>
          <w:rtl/>
        </w:rPr>
        <w:t xml:space="preserve"> وعمل كتباً لم يسبق إليها وبورك له </w:t>
      </w:r>
      <w:r w:rsidRPr="0087743B">
        <w:rPr>
          <w:rtl/>
        </w:rPr>
        <w:t>في علمه. (458).</w:t>
      </w:r>
      <w:r>
        <w:rPr>
          <w:rtl/>
        </w:rPr>
        <w:t xml:space="preserve"> </w:t>
      </w:r>
    </w:p>
    <w:p w:rsidR="000546F0" w:rsidRDefault="000546F0" w:rsidP="000546F0">
      <w:pPr>
        <w:pStyle w:val="libNormal"/>
        <w:rPr>
          <w:rtl/>
        </w:rPr>
      </w:pPr>
      <w:r>
        <w:rPr>
          <w:rtl/>
        </w:rPr>
        <w:t>32</w:t>
      </w:r>
      <w:r w:rsidR="00E43BAF">
        <w:rPr>
          <w:rtl/>
        </w:rPr>
        <w:t xml:space="preserve"> - </w:t>
      </w:r>
      <w:r>
        <w:rPr>
          <w:rtl/>
        </w:rPr>
        <w:t>ابن عساكر</w:t>
      </w:r>
      <w:r w:rsidR="00057ECC">
        <w:rPr>
          <w:rtl/>
        </w:rPr>
        <w:t>،</w:t>
      </w:r>
      <w:r>
        <w:rPr>
          <w:rtl/>
        </w:rPr>
        <w:t xml:space="preserve"> أبو القاسم علي بن الحسن</w:t>
      </w:r>
      <w:r w:rsidR="00057ECC">
        <w:rPr>
          <w:rtl/>
        </w:rPr>
        <w:t>؛</w:t>
      </w:r>
      <w:r>
        <w:rPr>
          <w:rtl/>
        </w:rPr>
        <w:t xml:space="preserve"> الإمام الكبير حافظ الشام بل حافظ الدنيا</w:t>
      </w:r>
      <w:r w:rsidR="00057ECC">
        <w:rPr>
          <w:rtl/>
        </w:rPr>
        <w:t>،</w:t>
      </w:r>
      <w:r>
        <w:rPr>
          <w:rtl/>
        </w:rPr>
        <w:t xml:space="preserve"> الثقة الثبت الحجّة</w:t>
      </w:r>
      <w:r w:rsidR="00057ECC">
        <w:rPr>
          <w:rtl/>
        </w:rPr>
        <w:t>،</w:t>
      </w:r>
      <w:r>
        <w:rPr>
          <w:rtl/>
        </w:rPr>
        <w:t xml:space="preserve"> سمع منه الكبار</w:t>
      </w:r>
      <w:r w:rsidR="00057ECC">
        <w:rPr>
          <w:rtl/>
        </w:rPr>
        <w:t>،</w:t>
      </w:r>
      <w:r>
        <w:rPr>
          <w:rtl/>
        </w:rPr>
        <w:t xml:space="preserve"> وكان من كبار الحفّاظ </w:t>
      </w:r>
      <w:r w:rsidRPr="0087743B">
        <w:rPr>
          <w:rtl/>
        </w:rPr>
        <w:t>المتقنين. (571).</w:t>
      </w:r>
      <w:r>
        <w:rPr>
          <w:rtl/>
        </w:rPr>
        <w:t xml:space="preserve"> </w:t>
      </w:r>
    </w:p>
    <w:p w:rsidR="000546F0" w:rsidRDefault="000546F0" w:rsidP="000546F0">
      <w:pPr>
        <w:pStyle w:val="libNormal"/>
        <w:rPr>
          <w:rtl/>
        </w:rPr>
      </w:pPr>
      <w:r>
        <w:rPr>
          <w:rtl/>
        </w:rPr>
        <w:t>33</w:t>
      </w:r>
      <w:r w:rsidR="00E43BAF">
        <w:rPr>
          <w:rtl/>
        </w:rPr>
        <w:t xml:space="preserve"> - </w:t>
      </w:r>
      <w:r>
        <w:rPr>
          <w:rtl/>
        </w:rPr>
        <w:t>ابن الأثير</w:t>
      </w:r>
      <w:r w:rsidR="00057ECC">
        <w:rPr>
          <w:rtl/>
        </w:rPr>
        <w:t>،</w:t>
      </w:r>
      <w:r>
        <w:rPr>
          <w:rtl/>
        </w:rPr>
        <w:t xml:space="preserve"> المبارك محمد بن محمد</w:t>
      </w:r>
      <w:r w:rsidR="00057ECC">
        <w:rPr>
          <w:rtl/>
        </w:rPr>
        <w:t>؛</w:t>
      </w:r>
      <w:r>
        <w:rPr>
          <w:rtl/>
        </w:rPr>
        <w:t xml:space="preserve"> من مشاهير العلماء وأكابر النبلاء وأوحد الفضلاء</w:t>
      </w:r>
      <w:r w:rsidRPr="0087743B">
        <w:rPr>
          <w:rtl/>
        </w:rPr>
        <w:t xml:space="preserve"> (606). </w:t>
      </w:r>
    </w:p>
    <w:p w:rsidR="000546F0" w:rsidRDefault="000546F0" w:rsidP="000546F0">
      <w:pPr>
        <w:pStyle w:val="libNormal"/>
        <w:rPr>
          <w:rtl/>
        </w:rPr>
      </w:pPr>
      <w:r>
        <w:rPr>
          <w:rtl/>
        </w:rPr>
        <w:t>34</w:t>
      </w:r>
      <w:r w:rsidR="00E43BAF">
        <w:rPr>
          <w:rtl/>
        </w:rPr>
        <w:t xml:space="preserve"> - </w:t>
      </w:r>
      <w:r>
        <w:rPr>
          <w:rtl/>
        </w:rPr>
        <w:t>الضياء المقدسي</w:t>
      </w:r>
      <w:r w:rsidR="00057ECC">
        <w:rPr>
          <w:rtl/>
        </w:rPr>
        <w:t>،</w:t>
      </w:r>
      <w:r>
        <w:rPr>
          <w:rtl/>
        </w:rPr>
        <w:t xml:space="preserve"> أبو عبدالله محمّد بن عبدالواحد</w:t>
      </w:r>
      <w:r w:rsidR="00057ECC">
        <w:rPr>
          <w:rtl/>
        </w:rPr>
        <w:t>؛</w:t>
      </w:r>
      <w:r>
        <w:rPr>
          <w:rtl/>
        </w:rPr>
        <w:t xml:space="preserve"> الإمام العالم الحافظ الحجّة</w:t>
      </w:r>
      <w:r w:rsidR="00057ECC">
        <w:rPr>
          <w:rtl/>
        </w:rPr>
        <w:t>،</w:t>
      </w:r>
      <w:r>
        <w:rPr>
          <w:rtl/>
        </w:rPr>
        <w:t xml:space="preserve"> محدّث الشام شيخ السنّة</w:t>
      </w:r>
      <w:r w:rsidR="00057ECC">
        <w:rPr>
          <w:rtl/>
        </w:rPr>
        <w:t>،</w:t>
      </w:r>
      <w:r>
        <w:rPr>
          <w:rtl/>
        </w:rPr>
        <w:t xml:space="preserve"> رحل وصنّف</w:t>
      </w:r>
      <w:r w:rsidR="00057ECC">
        <w:rPr>
          <w:rtl/>
        </w:rPr>
        <w:t>،</w:t>
      </w:r>
      <w:r>
        <w:rPr>
          <w:rtl/>
        </w:rPr>
        <w:t xml:space="preserve"> وصحّح وليّن</w:t>
      </w:r>
      <w:r w:rsidR="00057ECC">
        <w:rPr>
          <w:rtl/>
        </w:rPr>
        <w:t>،</w:t>
      </w:r>
      <w:r>
        <w:rPr>
          <w:rtl/>
        </w:rPr>
        <w:t xml:space="preserve"> وجرّح وعدّل</w:t>
      </w:r>
      <w:r w:rsidR="00057ECC">
        <w:rPr>
          <w:rtl/>
        </w:rPr>
        <w:t>،</w:t>
      </w:r>
      <w:r>
        <w:rPr>
          <w:rtl/>
        </w:rPr>
        <w:t xml:space="preserve"> وكان المرجوع إليه في الشأن</w:t>
      </w:r>
      <w:r w:rsidR="00057ECC">
        <w:rPr>
          <w:rtl/>
        </w:rPr>
        <w:t>،</w:t>
      </w:r>
      <w:r>
        <w:rPr>
          <w:rtl/>
        </w:rPr>
        <w:t xml:space="preserve"> جبلاً ثقة ديّناً زاهداً </w:t>
      </w:r>
      <w:r w:rsidRPr="0087743B">
        <w:rPr>
          <w:rtl/>
        </w:rPr>
        <w:t>ورعاً. (643).</w:t>
      </w:r>
      <w:r>
        <w:rPr>
          <w:rtl/>
        </w:rPr>
        <w:t xml:space="preserve"> </w:t>
      </w:r>
    </w:p>
    <w:p w:rsidR="000546F0" w:rsidRDefault="000546F0" w:rsidP="000546F0">
      <w:pPr>
        <w:pStyle w:val="libNormal"/>
        <w:rPr>
          <w:rtl/>
        </w:rPr>
      </w:pPr>
      <w:r>
        <w:rPr>
          <w:rtl/>
        </w:rPr>
        <w:t>35</w:t>
      </w:r>
      <w:r w:rsidR="00E43BAF">
        <w:rPr>
          <w:rtl/>
        </w:rPr>
        <w:t xml:space="preserve"> - </w:t>
      </w:r>
      <w:r>
        <w:rPr>
          <w:rtl/>
        </w:rPr>
        <w:t>القرطبي</w:t>
      </w:r>
      <w:r w:rsidR="00057ECC">
        <w:rPr>
          <w:rtl/>
        </w:rPr>
        <w:t>،</w:t>
      </w:r>
      <w:r>
        <w:rPr>
          <w:rtl/>
        </w:rPr>
        <w:t xml:space="preserve"> محمد بن أحمد الأنصاري</w:t>
      </w:r>
      <w:r w:rsidR="00057ECC">
        <w:rPr>
          <w:rtl/>
        </w:rPr>
        <w:t>؛</w:t>
      </w:r>
      <w:r>
        <w:rPr>
          <w:rtl/>
        </w:rPr>
        <w:t xml:space="preserve"> مصنّف التفسير المشهور الذي سارت به الركبان</w:t>
      </w:r>
      <w:r w:rsidR="00057ECC">
        <w:rPr>
          <w:rtl/>
        </w:rPr>
        <w:t>،</w:t>
      </w:r>
      <w:r>
        <w:rPr>
          <w:rtl/>
        </w:rPr>
        <w:t xml:space="preserve"> كان من عباد الله الصالحين والعلماء العارفين الورعين الزاهدين في الدنيا</w:t>
      </w:r>
      <w:r w:rsidR="00057ECC">
        <w:rPr>
          <w:rtl/>
        </w:rPr>
        <w:t>،</w:t>
      </w:r>
      <w:r>
        <w:rPr>
          <w:rtl/>
        </w:rPr>
        <w:t xml:space="preserve"> قال الذهبي</w:t>
      </w:r>
      <w:r w:rsidR="00057ECC">
        <w:rPr>
          <w:rtl/>
        </w:rPr>
        <w:t>:</w:t>
      </w:r>
      <w:r>
        <w:rPr>
          <w:rtl/>
        </w:rPr>
        <w:t xml:space="preserve"> </w:t>
      </w:r>
      <w:r w:rsidR="00E43BAF">
        <w:rPr>
          <w:rtl/>
        </w:rPr>
        <w:t>«</w:t>
      </w:r>
      <w:r>
        <w:rPr>
          <w:rtl/>
        </w:rPr>
        <w:t>إمام متقن متبحّر في العلم</w:t>
      </w:r>
      <w:r w:rsidR="00057ECC">
        <w:rPr>
          <w:rtl/>
        </w:rPr>
        <w:t>،</w:t>
      </w:r>
      <w:r>
        <w:rPr>
          <w:rtl/>
        </w:rPr>
        <w:t xml:space="preserve"> له تصانيف مفيدة تدلّ على إمامته وكثيرة اطّلاعه ووفور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فضله</w:t>
      </w:r>
      <w:r w:rsidR="00E43BAF">
        <w:rPr>
          <w:rtl/>
        </w:rPr>
        <w:t>»</w:t>
      </w:r>
      <w:r w:rsidRPr="002C3014">
        <w:rPr>
          <w:rtl/>
        </w:rPr>
        <w:t>. (671).</w:t>
      </w:r>
      <w:r>
        <w:rPr>
          <w:rtl/>
        </w:rPr>
        <w:t xml:space="preserve"> </w:t>
      </w:r>
    </w:p>
    <w:p w:rsidR="000546F0" w:rsidRDefault="000546F0" w:rsidP="000546F0">
      <w:pPr>
        <w:pStyle w:val="libNormal"/>
        <w:rPr>
          <w:rtl/>
        </w:rPr>
      </w:pPr>
      <w:r>
        <w:rPr>
          <w:rtl/>
        </w:rPr>
        <w:t>36</w:t>
      </w:r>
      <w:r w:rsidR="00E43BAF">
        <w:rPr>
          <w:rtl/>
        </w:rPr>
        <w:t xml:space="preserve"> - </w:t>
      </w:r>
      <w:r>
        <w:rPr>
          <w:rtl/>
        </w:rPr>
        <w:t>إبن كثير</w:t>
      </w:r>
      <w:r w:rsidR="00057ECC">
        <w:rPr>
          <w:rtl/>
        </w:rPr>
        <w:t>،</w:t>
      </w:r>
      <w:r>
        <w:rPr>
          <w:rtl/>
        </w:rPr>
        <w:t xml:space="preserve"> عماد الدين أبو الفداء إسماعيل بن عمر</w:t>
      </w:r>
      <w:r w:rsidR="00057ECC">
        <w:rPr>
          <w:rtl/>
        </w:rPr>
        <w:t>؛</w:t>
      </w:r>
      <w:r>
        <w:rPr>
          <w:rtl/>
        </w:rPr>
        <w:t xml:space="preserve"> الإمام المحدّث الحافظ</w:t>
      </w:r>
      <w:r w:rsidR="00057ECC">
        <w:rPr>
          <w:rtl/>
        </w:rPr>
        <w:t>،</w:t>
      </w:r>
      <w:r>
        <w:rPr>
          <w:rtl/>
        </w:rPr>
        <w:t xml:space="preserve"> وصفه الذهبي بالإمام المفتي المحدّث البارع</w:t>
      </w:r>
      <w:r w:rsidR="00057ECC">
        <w:rPr>
          <w:rtl/>
        </w:rPr>
        <w:t>،</w:t>
      </w:r>
      <w:r>
        <w:rPr>
          <w:rtl/>
        </w:rPr>
        <w:t xml:space="preserve"> ثقة متفنّن محدّث متقن</w:t>
      </w:r>
      <w:r w:rsidRPr="002C3014">
        <w:rPr>
          <w:rtl/>
        </w:rPr>
        <w:t>. (774).</w:t>
      </w:r>
      <w:r>
        <w:rPr>
          <w:rtl/>
        </w:rPr>
        <w:t xml:space="preserve"> </w:t>
      </w:r>
    </w:p>
    <w:p w:rsidR="000546F0" w:rsidRDefault="000546F0" w:rsidP="000546F0">
      <w:pPr>
        <w:pStyle w:val="libNormal"/>
        <w:rPr>
          <w:rtl/>
        </w:rPr>
      </w:pPr>
      <w:r>
        <w:rPr>
          <w:rtl/>
        </w:rPr>
        <w:t>37</w:t>
      </w:r>
      <w:r w:rsidR="00E43BAF">
        <w:rPr>
          <w:rtl/>
        </w:rPr>
        <w:t xml:space="preserve"> - </w:t>
      </w:r>
      <w:r>
        <w:rPr>
          <w:rtl/>
        </w:rPr>
        <w:t>إبن حجر العسقلاني</w:t>
      </w:r>
      <w:r w:rsidR="00057ECC">
        <w:rPr>
          <w:rtl/>
        </w:rPr>
        <w:t>،</w:t>
      </w:r>
      <w:r>
        <w:rPr>
          <w:rtl/>
        </w:rPr>
        <w:t xml:space="preserve"> أحمد بن علي المصري</w:t>
      </w:r>
      <w:r w:rsidR="00057ECC">
        <w:rPr>
          <w:rtl/>
        </w:rPr>
        <w:t>؛</w:t>
      </w:r>
      <w:r>
        <w:rPr>
          <w:rtl/>
        </w:rPr>
        <w:t xml:space="preserve"> شيخ الإسلام</w:t>
      </w:r>
      <w:r w:rsidR="00057ECC">
        <w:rPr>
          <w:rtl/>
        </w:rPr>
        <w:t>،</w:t>
      </w:r>
      <w:r>
        <w:rPr>
          <w:rtl/>
        </w:rPr>
        <w:t xml:space="preserve"> وإمام الحفّاظ في زمانه</w:t>
      </w:r>
      <w:r w:rsidR="00057ECC">
        <w:rPr>
          <w:rtl/>
        </w:rPr>
        <w:t>،</w:t>
      </w:r>
      <w:r>
        <w:rPr>
          <w:rtl/>
        </w:rPr>
        <w:t xml:space="preserve"> وحافظ الديار المصرية</w:t>
      </w:r>
      <w:r w:rsidR="00057ECC">
        <w:rPr>
          <w:rtl/>
        </w:rPr>
        <w:t>،</w:t>
      </w:r>
      <w:r>
        <w:rPr>
          <w:rtl/>
        </w:rPr>
        <w:t xml:space="preserve"> بل حافظ الدنيا مطلقاً</w:t>
      </w:r>
      <w:r w:rsidR="00057ECC">
        <w:rPr>
          <w:rtl/>
        </w:rPr>
        <w:t>،</w:t>
      </w:r>
      <w:r>
        <w:rPr>
          <w:rtl/>
        </w:rPr>
        <w:t xml:space="preserve"> قاضي القضاة</w:t>
      </w:r>
      <w:r w:rsidR="00057ECC">
        <w:rPr>
          <w:rtl/>
        </w:rPr>
        <w:t>،</w:t>
      </w:r>
      <w:r>
        <w:rPr>
          <w:rtl/>
        </w:rPr>
        <w:t xml:space="preserve"> صنّف التصانيف التي عمّ النفع </w:t>
      </w:r>
      <w:r w:rsidRPr="002C3014">
        <w:rPr>
          <w:rtl/>
        </w:rPr>
        <w:t>بها. (852).</w:t>
      </w:r>
    </w:p>
    <w:p w:rsidR="000546F0" w:rsidRDefault="000546F0" w:rsidP="000546F0">
      <w:pPr>
        <w:pStyle w:val="libNormal"/>
        <w:rPr>
          <w:rtl/>
        </w:rPr>
      </w:pPr>
      <w:r>
        <w:rPr>
          <w:rtl/>
        </w:rPr>
        <w:t>38</w:t>
      </w:r>
      <w:r w:rsidR="00E43BAF">
        <w:rPr>
          <w:rtl/>
        </w:rPr>
        <w:t xml:space="preserve"> - </w:t>
      </w:r>
      <w:r>
        <w:rPr>
          <w:rtl/>
        </w:rPr>
        <w:t>السيوطي</w:t>
      </w:r>
      <w:r w:rsidR="00057ECC">
        <w:rPr>
          <w:rtl/>
        </w:rPr>
        <w:t>،</w:t>
      </w:r>
      <w:r>
        <w:rPr>
          <w:rtl/>
        </w:rPr>
        <w:t xml:space="preserve"> جلال الدين عبد الرحمن بن أبي بكر</w:t>
      </w:r>
      <w:r w:rsidR="00057ECC">
        <w:rPr>
          <w:rtl/>
        </w:rPr>
        <w:t>؛</w:t>
      </w:r>
      <w:r>
        <w:rPr>
          <w:rtl/>
        </w:rPr>
        <w:t xml:space="preserve"> الحافظ الشهير صاحب المؤلفات الكثيرة في العلوم المختلفة</w:t>
      </w:r>
      <w:r w:rsidR="00057ECC">
        <w:rPr>
          <w:rtl/>
        </w:rPr>
        <w:t>،</w:t>
      </w:r>
      <w:r>
        <w:rPr>
          <w:rtl/>
        </w:rPr>
        <w:t xml:space="preserve"> أثنى عليه مترجموه كالشوكاني في </w:t>
      </w:r>
      <w:r w:rsidR="00E43BAF">
        <w:rPr>
          <w:rtl/>
        </w:rPr>
        <w:t>(</w:t>
      </w:r>
      <w:r>
        <w:rPr>
          <w:rtl/>
        </w:rPr>
        <w:t>البدر الطالع</w:t>
      </w:r>
      <w:r w:rsidR="00E43BAF">
        <w:rPr>
          <w:rtl/>
        </w:rPr>
        <w:t>)</w:t>
      </w:r>
      <w:r>
        <w:rPr>
          <w:rtl/>
        </w:rPr>
        <w:t xml:space="preserve"> والسخاوي في </w:t>
      </w:r>
      <w:r w:rsidR="00E43BAF">
        <w:rPr>
          <w:rtl/>
        </w:rPr>
        <w:t>(</w:t>
      </w:r>
      <w:r>
        <w:rPr>
          <w:rtl/>
        </w:rPr>
        <w:t>الضوء اللامع</w:t>
      </w:r>
      <w:r w:rsidR="00E43BAF">
        <w:rPr>
          <w:rtl/>
        </w:rPr>
        <w:t>)</w:t>
      </w:r>
      <w:r>
        <w:rPr>
          <w:rtl/>
        </w:rPr>
        <w:t xml:space="preserve"> وابن العماد في </w:t>
      </w:r>
      <w:r w:rsidR="00E43BAF">
        <w:rPr>
          <w:rtl/>
        </w:rPr>
        <w:t>(</w:t>
      </w:r>
      <w:r>
        <w:rPr>
          <w:rtl/>
        </w:rPr>
        <w:t>شذرات الذهب</w:t>
      </w:r>
      <w:r w:rsidR="00E43BAF">
        <w:rPr>
          <w:rtl/>
        </w:rPr>
        <w:t>)</w:t>
      </w:r>
      <w:r>
        <w:rPr>
          <w:rtl/>
        </w:rPr>
        <w:t xml:space="preserve"> </w:t>
      </w:r>
      <w:r w:rsidRPr="002C3014">
        <w:rPr>
          <w:rtl/>
        </w:rPr>
        <w:t>وغيرهم. (911).</w:t>
      </w:r>
      <w:r>
        <w:rPr>
          <w:rtl/>
        </w:rPr>
        <w:t xml:space="preserve"> </w:t>
      </w:r>
    </w:p>
    <w:p w:rsidR="000546F0" w:rsidRDefault="000546F0" w:rsidP="000546F0">
      <w:pPr>
        <w:pStyle w:val="libNormal"/>
        <w:rPr>
          <w:rtl/>
        </w:rPr>
      </w:pPr>
      <w:r>
        <w:rPr>
          <w:rtl/>
        </w:rPr>
        <w:t>39</w:t>
      </w:r>
      <w:r w:rsidR="00E43BAF">
        <w:rPr>
          <w:rtl/>
        </w:rPr>
        <w:t xml:space="preserve"> - </w:t>
      </w:r>
      <w:r>
        <w:rPr>
          <w:rtl/>
        </w:rPr>
        <w:t>المتّقي</w:t>
      </w:r>
      <w:r w:rsidR="00057ECC">
        <w:rPr>
          <w:rtl/>
        </w:rPr>
        <w:t>،</w:t>
      </w:r>
      <w:r>
        <w:rPr>
          <w:rtl/>
        </w:rPr>
        <w:t xml:space="preserve"> نور الدين علي بن حسام الهندي</w:t>
      </w:r>
      <w:r w:rsidR="00057ECC">
        <w:rPr>
          <w:rtl/>
        </w:rPr>
        <w:t>؛</w:t>
      </w:r>
      <w:r>
        <w:rPr>
          <w:rtl/>
        </w:rPr>
        <w:t xml:space="preserve"> كان فقيهاً محدّثاً صاحب مؤلفات</w:t>
      </w:r>
      <w:r w:rsidR="00057ECC">
        <w:rPr>
          <w:rtl/>
        </w:rPr>
        <w:t>،</w:t>
      </w:r>
      <w:r>
        <w:rPr>
          <w:rtl/>
        </w:rPr>
        <w:t xml:space="preserve"> أشهرها</w:t>
      </w:r>
      <w:r w:rsidR="00057ECC">
        <w:rPr>
          <w:rtl/>
        </w:rPr>
        <w:t>:</w:t>
      </w:r>
      <w:r>
        <w:rPr>
          <w:rtl/>
        </w:rPr>
        <w:t xml:space="preserve"> كنز العمّال</w:t>
      </w:r>
      <w:r w:rsidR="00057ECC">
        <w:rPr>
          <w:rtl/>
        </w:rPr>
        <w:t>،</w:t>
      </w:r>
      <w:r>
        <w:rPr>
          <w:rtl/>
        </w:rPr>
        <w:t xml:space="preserve"> أثنى عليه ابن العماد في </w:t>
      </w:r>
      <w:r w:rsidR="00E43BAF">
        <w:rPr>
          <w:rtl/>
        </w:rPr>
        <w:t>(</w:t>
      </w:r>
      <w:r>
        <w:rPr>
          <w:rtl/>
        </w:rPr>
        <w:t>شذرات الذهب</w:t>
      </w:r>
      <w:r w:rsidR="00E43BAF">
        <w:rPr>
          <w:rtl/>
        </w:rPr>
        <w:t>)</w:t>
      </w:r>
      <w:r>
        <w:rPr>
          <w:rtl/>
        </w:rPr>
        <w:t xml:space="preserve"> والعيدروسي في </w:t>
      </w:r>
      <w:r w:rsidR="00E43BAF">
        <w:rPr>
          <w:rtl/>
        </w:rPr>
        <w:t>(</w:t>
      </w:r>
      <w:r>
        <w:rPr>
          <w:rtl/>
        </w:rPr>
        <w:t>النور السافر في أعيان القرن العاشر</w:t>
      </w:r>
      <w:r w:rsidR="00E43BAF">
        <w:rPr>
          <w:rtl/>
        </w:rPr>
        <w:t>)</w:t>
      </w:r>
      <w:r w:rsidRPr="002C3014">
        <w:rPr>
          <w:rtl/>
        </w:rPr>
        <w:t>. (975).</w:t>
      </w:r>
      <w:r>
        <w:rPr>
          <w:rtl/>
        </w:rPr>
        <w:t xml:space="preserve"> </w:t>
      </w:r>
    </w:p>
    <w:p w:rsidR="000546F0" w:rsidRDefault="000546F0" w:rsidP="000546F0">
      <w:pPr>
        <w:pStyle w:val="libNormal"/>
        <w:rPr>
          <w:rtl/>
        </w:rPr>
      </w:pPr>
      <w:r>
        <w:rPr>
          <w:rtl/>
        </w:rPr>
        <w:t>40</w:t>
      </w:r>
      <w:r w:rsidR="00E43BAF">
        <w:rPr>
          <w:rtl/>
        </w:rPr>
        <w:t xml:space="preserve"> - </w:t>
      </w:r>
      <w:r>
        <w:rPr>
          <w:rtl/>
        </w:rPr>
        <w:t>الآلوسي</w:t>
      </w:r>
      <w:r w:rsidR="00057ECC">
        <w:rPr>
          <w:rtl/>
        </w:rPr>
        <w:t>،</w:t>
      </w:r>
      <w:r>
        <w:rPr>
          <w:rtl/>
        </w:rPr>
        <w:t xml:space="preserve"> شهاب الدين محمود بن عبدالله البغدادي</w:t>
      </w:r>
      <w:r w:rsidR="00057ECC">
        <w:rPr>
          <w:rtl/>
        </w:rPr>
        <w:t>؛</w:t>
      </w:r>
      <w:r>
        <w:rPr>
          <w:rtl/>
        </w:rPr>
        <w:t xml:space="preserve"> المفسّر المحدّث الفقيه اللغوي النحوي</w:t>
      </w:r>
      <w:r w:rsidR="00057ECC">
        <w:rPr>
          <w:rtl/>
        </w:rPr>
        <w:t>،</w:t>
      </w:r>
      <w:r>
        <w:rPr>
          <w:rtl/>
        </w:rPr>
        <w:t xml:space="preserve"> صاحب </w:t>
      </w:r>
      <w:r w:rsidR="00E43BAF">
        <w:rPr>
          <w:rtl/>
        </w:rPr>
        <w:t>«</w:t>
      </w:r>
      <w:r>
        <w:rPr>
          <w:rtl/>
        </w:rPr>
        <w:t>روح المعاني في تفسير القرآن والسبع المثاني</w:t>
      </w:r>
      <w:r w:rsidR="00E43BAF">
        <w:rPr>
          <w:rtl/>
        </w:rPr>
        <w:t>»</w:t>
      </w:r>
      <w:r>
        <w:rPr>
          <w:rtl/>
        </w:rPr>
        <w:t>. وغيره من المؤلفات</w:t>
      </w:r>
      <w:r w:rsidRPr="002C3014">
        <w:rPr>
          <w:rtl/>
        </w:rPr>
        <w:t xml:space="preserve"> (1270). </w:t>
      </w:r>
    </w:p>
    <w:p w:rsidR="000546F0" w:rsidRDefault="000546F0" w:rsidP="000546F0">
      <w:pPr>
        <w:pStyle w:val="libNormal"/>
        <w:rPr>
          <w:rtl/>
        </w:rPr>
      </w:pPr>
      <w:r>
        <w:rPr>
          <w:rtl/>
        </w:rPr>
        <w:t xml:space="preserve">هؤلاء جملة ممّن روى أحاديث التحريف ... </w:t>
      </w:r>
    </w:p>
    <w:p w:rsidR="000546F0" w:rsidRDefault="000546F0" w:rsidP="000546F0">
      <w:pPr>
        <w:pStyle w:val="libNormal"/>
        <w:rPr>
          <w:rtl/>
        </w:rPr>
      </w:pPr>
      <w:r>
        <w:rPr>
          <w:rtl/>
        </w:rPr>
        <w:br w:type="page"/>
      </w:r>
    </w:p>
    <w:p w:rsidR="000546F0" w:rsidRDefault="000546F0" w:rsidP="000546F0">
      <w:pPr>
        <w:pStyle w:val="Heading2"/>
        <w:rPr>
          <w:rtl/>
        </w:rPr>
      </w:pPr>
      <w:bookmarkStart w:id="281" w:name="_Toc292294410"/>
      <w:bookmarkStart w:id="282" w:name="_Toc409343544"/>
      <w:r>
        <w:rPr>
          <w:rtl/>
        </w:rPr>
        <w:lastRenderedPageBreak/>
        <w:t>من تجوز نسبة التحريف إليه منهم</w:t>
      </w:r>
      <w:r>
        <w:rPr>
          <w:rFonts w:hint="cs"/>
          <w:rtl/>
        </w:rPr>
        <w:t>.</w:t>
      </w:r>
      <w:bookmarkEnd w:id="281"/>
      <w:bookmarkEnd w:id="282"/>
      <w:r>
        <w:rPr>
          <w:rtl/>
        </w:rPr>
        <w:t xml:space="preserve"> </w:t>
      </w:r>
    </w:p>
    <w:p w:rsidR="000546F0" w:rsidRDefault="000546F0" w:rsidP="000546F0">
      <w:pPr>
        <w:pStyle w:val="libNormal"/>
        <w:rPr>
          <w:rtl/>
        </w:rPr>
      </w:pPr>
      <w:r>
        <w:rPr>
          <w:rtl/>
        </w:rPr>
        <w:t xml:space="preserve">فهل تجوز نسبة القول بالتحريف إليهم جميعاً؟ </w:t>
      </w:r>
    </w:p>
    <w:p w:rsidR="000546F0" w:rsidRDefault="000546F0" w:rsidP="000546F0">
      <w:pPr>
        <w:pStyle w:val="libNormal"/>
        <w:rPr>
          <w:rtl/>
        </w:rPr>
      </w:pPr>
      <w:r>
        <w:rPr>
          <w:rtl/>
        </w:rPr>
        <w:t>لقد علم ممّا سبق في غضون الكتاب</w:t>
      </w:r>
      <w:r w:rsidR="00057ECC">
        <w:rPr>
          <w:rtl/>
        </w:rPr>
        <w:t>:</w:t>
      </w:r>
      <w:r>
        <w:rPr>
          <w:rtl/>
        </w:rPr>
        <w:t xml:space="preserve"> أنّ مجرّد رواية الحديث وثقله لا يكون دليلاً على التزام الناقل والراوي بمضمونه</w:t>
      </w:r>
      <w:r w:rsidR="00057ECC">
        <w:rPr>
          <w:rtl/>
        </w:rPr>
        <w:t>،</w:t>
      </w:r>
      <w:r>
        <w:rPr>
          <w:rtl/>
        </w:rPr>
        <w:t xml:space="preserve"> وعلى هذا الأساس لا يمكننا أن ننسب إليهم هذا القول الباطل ... </w:t>
      </w:r>
    </w:p>
    <w:p w:rsidR="000546F0" w:rsidRDefault="000546F0" w:rsidP="000546F0">
      <w:pPr>
        <w:pStyle w:val="libNormal"/>
        <w:rPr>
          <w:rtl/>
        </w:rPr>
      </w:pPr>
      <w:r>
        <w:rPr>
          <w:rtl/>
        </w:rPr>
        <w:t>نعم</w:t>
      </w:r>
      <w:r w:rsidR="00057ECC">
        <w:rPr>
          <w:rtl/>
        </w:rPr>
        <w:t>،</w:t>
      </w:r>
      <w:r>
        <w:rPr>
          <w:rtl/>
        </w:rPr>
        <w:t xml:space="preserve"> فيهم جماعة التزموا بنقل الصحاح</w:t>
      </w:r>
      <w:r w:rsidR="00057ECC">
        <w:rPr>
          <w:rtl/>
        </w:rPr>
        <w:t>،</w:t>
      </w:r>
      <w:r>
        <w:rPr>
          <w:rtl/>
        </w:rPr>
        <w:t xml:space="preserve"> فلم يخرجوا في كتبهم إلاّ ما قطعوا بصدوره من النبي </w:t>
      </w:r>
      <w:r w:rsidR="00DC517C" w:rsidRPr="00DC517C">
        <w:rPr>
          <w:rStyle w:val="libAlaemChar"/>
          <w:rFonts w:hint="cs"/>
          <w:rtl/>
        </w:rPr>
        <w:t>صلى‌الله‌عليه‌وآله</w:t>
      </w:r>
      <w:r>
        <w:rPr>
          <w:rtl/>
        </w:rPr>
        <w:t xml:space="preserve"> وصحابته</w:t>
      </w:r>
      <w:r w:rsidR="00057ECC">
        <w:rPr>
          <w:rtl/>
        </w:rPr>
        <w:t>،</w:t>
      </w:r>
      <w:r>
        <w:rPr>
          <w:rtl/>
        </w:rPr>
        <w:t xml:space="preserve"> حسب شروطهم التي اشترطوها في الراوي والرواية</w:t>
      </w:r>
      <w:r w:rsidR="00057ECC">
        <w:rPr>
          <w:rtl/>
        </w:rPr>
        <w:t>،</w:t>
      </w:r>
      <w:r>
        <w:rPr>
          <w:rtl/>
        </w:rPr>
        <w:t xml:space="preserve"> فهم</w:t>
      </w:r>
      <w:r w:rsidR="00E43BAF">
        <w:rPr>
          <w:rtl/>
        </w:rPr>
        <w:t xml:space="preserve"> - </w:t>
      </w:r>
      <w:r>
        <w:rPr>
          <w:rtl/>
        </w:rPr>
        <w:t>وكل من تبعهم في الإعتقاد بصحّة جميع أخبار كتبهم</w:t>
      </w:r>
      <w:r w:rsidR="00E43BAF">
        <w:rPr>
          <w:rtl/>
        </w:rPr>
        <w:t xml:space="preserve"> - </w:t>
      </w:r>
      <w:r>
        <w:rPr>
          <w:rtl/>
        </w:rPr>
        <w:t>ملزمون بظواهر ما أخرجوا فيها من أحاديث التحريف</w:t>
      </w:r>
      <w:r w:rsidR="00057ECC">
        <w:rPr>
          <w:rtl/>
        </w:rPr>
        <w:t>،</w:t>
      </w:r>
      <w:r>
        <w:rPr>
          <w:rtl/>
        </w:rPr>
        <w:t xml:space="preserve"> مالم</w:t>
      </w:r>
      <w:r w:rsidRPr="0068263E">
        <w:rPr>
          <w:rtl/>
        </w:rPr>
        <w:t xml:space="preserve"> </w:t>
      </w:r>
      <w:r>
        <w:rPr>
          <w:rtl/>
        </w:rPr>
        <w:t xml:space="preserve">يذكروا لها محملاً وجيهاً أو تأويلاً مقبولاً ... </w:t>
      </w:r>
    </w:p>
    <w:p w:rsidR="000546F0" w:rsidRDefault="000546F0" w:rsidP="000546F0">
      <w:pPr>
        <w:pStyle w:val="libNormal"/>
        <w:rPr>
          <w:rtl/>
        </w:rPr>
      </w:pPr>
      <w:r>
        <w:rPr>
          <w:rtl/>
        </w:rPr>
        <w:t>وممّن التزم بنقل الصحاح من هؤلاء</w:t>
      </w:r>
      <w:r w:rsidR="00057ECC">
        <w:rPr>
          <w:rtl/>
        </w:rPr>
        <w:t>:</w:t>
      </w:r>
    </w:p>
    <w:p w:rsidR="000546F0" w:rsidRDefault="000546F0" w:rsidP="000546F0">
      <w:pPr>
        <w:pStyle w:val="Heading2"/>
        <w:rPr>
          <w:rtl/>
        </w:rPr>
      </w:pPr>
      <w:bookmarkStart w:id="283" w:name="_Toc292294411"/>
      <w:bookmarkStart w:id="284" w:name="_Toc409343545"/>
      <w:r>
        <w:rPr>
          <w:rtl/>
        </w:rPr>
        <w:t>1</w:t>
      </w:r>
      <w:r w:rsidR="00E43BAF">
        <w:rPr>
          <w:rtl/>
        </w:rPr>
        <w:t xml:space="preserve"> - </w:t>
      </w:r>
      <w:r>
        <w:rPr>
          <w:rtl/>
        </w:rPr>
        <w:t>مالك بن أنس</w:t>
      </w:r>
      <w:bookmarkEnd w:id="283"/>
      <w:bookmarkEnd w:id="284"/>
      <w:r>
        <w:rPr>
          <w:rtl/>
        </w:rPr>
        <w:t xml:space="preserve"> </w:t>
      </w:r>
    </w:p>
    <w:p w:rsidR="000546F0" w:rsidRDefault="000546F0" w:rsidP="000546F0">
      <w:pPr>
        <w:pStyle w:val="libNormal"/>
        <w:rPr>
          <w:rtl/>
        </w:rPr>
      </w:pPr>
      <w:r>
        <w:rPr>
          <w:rtl/>
        </w:rPr>
        <w:t xml:space="preserve">لقد اشترط مالك في كتابه </w:t>
      </w:r>
      <w:r w:rsidR="00E43BAF">
        <w:rPr>
          <w:rtl/>
        </w:rPr>
        <w:t>(</w:t>
      </w:r>
      <w:r>
        <w:rPr>
          <w:rtl/>
        </w:rPr>
        <w:t>المؤطّأ</w:t>
      </w:r>
      <w:r w:rsidR="00E43BAF">
        <w:rPr>
          <w:rtl/>
        </w:rPr>
        <w:t>)</w:t>
      </w:r>
      <w:r>
        <w:rPr>
          <w:rtl/>
        </w:rPr>
        <w:t xml:space="preserve"> الصحّة</w:t>
      </w:r>
      <w:r w:rsidR="00057ECC">
        <w:rPr>
          <w:rtl/>
        </w:rPr>
        <w:t>،</w:t>
      </w:r>
      <w:r>
        <w:rPr>
          <w:rtl/>
        </w:rPr>
        <w:t xml:space="preserve"> ولذلك استشكل بعض الأئمة إطلاق أصحيّة كتاب البخاري مع اشترك البخاري ومالك في اشتراط الصحّة والمبالغة في التحرّي والتثبّت </w:t>
      </w:r>
      <w:r w:rsidRPr="000546F0">
        <w:rPr>
          <w:rStyle w:val="libFootnotenumChar"/>
          <w:rtl/>
        </w:rPr>
        <w:t>(1)</w:t>
      </w:r>
      <w:r>
        <w:rPr>
          <w:rtl/>
        </w:rPr>
        <w:t xml:space="preserve">. </w:t>
      </w:r>
    </w:p>
    <w:p w:rsidR="000546F0" w:rsidRDefault="000546F0" w:rsidP="000546F0">
      <w:pPr>
        <w:pStyle w:val="libNormal"/>
        <w:rPr>
          <w:rtl/>
        </w:rPr>
      </w:pPr>
      <w:r>
        <w:rPr>
          <w:rtl/>
        </w:rPr>
        <w:t>وقال الشافعي</w:t>
      </w:r>
      <w:r w:rsidR="00057ECC">
        <w:rPr>
          <w:rtl/>
        </w:rPr>
        <w:t>:</w:t>
      </w:r>
      <w:r>
        <w:rPr>
          <w:rtl/>
        </w:rPr>
        <w:t xml:space="preserve"> </w:t>
      </w:r>
      <w:r w:rsidR="00E43BAF">
        <w:rPr>
          <w:rtl/>
        </w:rPr>
        <w:t>«</w:t>
      </w:r>
      <w:r>
        <w:rPr>
          <w:rtl/>
        </w:rPr>
        <w:t>ما أعلم في الأرض كتاباً في العلم أكثر صواباً من كتاب مالك</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هدى الساري 1: 21. </w:t>
      </w:r>
    </w:p>
    <w:p w:rsidR="00597BD0" w:rsidRDefault="000546F0" w:rsidP="000546F0">
      <w:pPr>
        <w:pStyle w:val="libFootnote0"/>
        <w:rPr>
          <w:rtl/>
        </w:rPr>
      </w:pPr>
      <w:r>
        <w:rPr>
          <w:rtl/>
        </w:rPr>
        <w:t>(2) مقدّمة ابن الصلاح</w:t>
      </w:r>
      <w:r w:rsidR="00057ECC">
        <w:rPr>
          <w:rtl/>
        </w:rPr>
        <w:t>:</w:t>
      </w:r>
      <w:r>
        <w:rPr>
          <w:rtl/>
        </w:rPr>
        <w:t xml:space="preserve"> 14 وغيره.</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وقال الحافظ مغلطاي</w:t>
      </w:r>
      <w:r w:rsidR="00057ECC">
        <w:rPr>
          <w:rtl/>
        </w:rPr>
        <w:t>:</w:t>
      </w:r>
      <w:r>
        <w:rPr>
          <w:rtl/>
        </w:rPr>
        <w:t xml:space="preserve"> </w:t>
      </w:r>
      <w:r w:rsidR="00E43BAF">
        <w:rPr>
          <w:rtl/>
        </w:rPr>
        <w:t>«</w:t>
      </w:r>
      <w:r>
        <w:rPr>
          <w:rtl/>
        </w:rPr>
        <w:t>أول من صنّف الصحيح مالك</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الحافظ ابن حجر</w:t>
      </w:r>
      <w:r w:rsidR="00057ECC">
        <w:rPr>
          <w:rtl/>
        </w:rPr>
        <w:t>:</w:t>
      </w:r>
      <w:r>
        <w:rPr>
          <w:rtl/>
        </w:rPr>
        <w:t xml:space="preserve"> </w:t>
      </w:r>
      <w:r w:rsidR="00E43BAF">
        <w:rPr>
          <w:rtl/>
        </w:rPr>
        <w:t>«</w:t>
      </w:r>
      <w:r>
        <w:rPr>
          <w:rtl/>
        </w:rPr>
        <w:t>كتاب مالك صحيح عنده وعند من يقلّده على ما اقتضاء نظره من الإحتجاج بالمرسل والمنقطع وغيرهما</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Heading2"/>
        <w:rPr>
          <w:rtl/>
        </w:rPr>
      </w:pPr>
      <w:bookmarkStart w:id="285" w:name="_Toc292294412"/>
      <w:bookmarkStart w:id="286" w:name="_Toc409343546"/>
      <w:r>
        <w:rPr>
          <w:rtl/>
        </w:rPr>
        <w:t>2</w:t>
      </w:r>
      <w:r w:rsidR="00E43BAF">
        <w:rPr>
          <w:rtl/>
        </w:rPr>
        <w:t xml:space="preserve"> - </w:t>
      </w:r>
      <w:r>
        <w:rPr>
          <w:rtl/>
        </w:rPr>
        <w:t>أحمد بن حنبل</w:t>
      </w:r>
      <w:bookmarkEnd w:id="285"/>
      <w:bookmarkEnd w:id="286"/>
      <w:r>
        <w:rPr>
          <w:rtl/>
        </w:rPr>
        <w:t xml:space="preserve"> </w:t>
      </w:r>
    </w:p>
    <w:p w:rsidR="000546F0" w:rsidRDefault="000546F0" w:rsidP="000546F0">
      <w:pPr>
        <w:pStyle w:val="libNormal"/>
        <w:rPr>
          <w:rtl/>
        </w:rPr>
      </w:pPr>
      <w:r>
        <w:rPr>
          <w:rtl/>
        </w:rPr>
        <w:t>قال أحمد في وصف مسنده</w:t>
      </w:r>
      <w:r w:rsidR="00057ECC">
        <w:rPr>
          <w:rtl/>
        </w:rPr>
        <w:t>:</w:t>
      </w:r>
      <w:r>
        <w:rPr>
          <w:rtl/>
        </w:rPr>
        <w:t xml:space="preserve"> </w:t>
      </w:r>
    </w:p>
    <w:p w:rsidR="000546F0" w:rsidRDefault="00E43BAF" w:rsidP="000546F0">
      <w:pPr>
        <w:pStyle w:val="libNormal"/>
        <w:rPr>
          <w:rtl/>
        </w:rPr>
      </w:pPr>
      <w:r>
        <w:rPr>
          <w:rtl/>
        </w:rPr>
        <w:t>«</w:t>
      </w:r>
      <w:r w:rsidR="000546F0">
        <w:rPr>
          <w:rtl/>
        </w:rPr>
        <w:t>إنّ هذا كتاب قد جمعته من أكثر من سبعمائة وخمسين ألف</w:t>
      </w:r>
      <w:r w:rsidR="00057ECC">
        <w:rPr>
          <w:rtl/>
        </w:rPr>
        <w:t>،</w:t>
      </w:r>
      <w:r w:rsidR="000546F0">
        <w:rPr>
          <w:rtl/>
        </w:rPr>
        <w:t xml:space="preserve"> فما اختلف فيه المسلمون من حديث رسول الله </w:t>
      </w:r>
      <w:r w:rsidR="00DC517C" w:rsidRPr="00DC517C">
        <w:rPr>
          <w:rStyle w:val="libAlaemChar"/>
          <w:rFonts w:hint="cs"/>
          <w:rtl/>
        </w:rPr>
        <w:t>صلى‌الله‌عليه‌وآله</w:t>
      </w:r>
      <w:r w:rsidR="000546F0">
        <w:rPr>
          <w:rtl/>
        </w:rPr>
        <w:t xml:space="preserve"> فارجعوا إليه</w:t>
      </w:r>
      <w:r w:rsidR="00057ECC">
        <w:rPr>
          <w:rtl/>
        </w:rPr>
        <w:t>،</w:t>
      </w:r>
      <w:r w:rsidR="000546F0">
        <w:rPr>
          <w:rtl/>
        </w:rPr>
        <w:t xml:space="preserve"> فإن كان</w:t>
      </w:r>
      <w:r w:rsidR="000546F0" w:rsidRPr="00857BD2">
        <w:rPr>
          <w:rtl/>
        </w:rPr>
        <w:t xml:space="preserve"> </w:t>
      </w:r>
      <w:r w:rsidR="000546F0">
        <w:rPr>
          <w:rtl/>
        </w:rPr>
        <w:t>فيه وإلاّ ليس بحجّة</w:t>
      </w:r>
      <w:r>
        <w:rPr>
          <w:rtl/>
        </w:rPr>
        <w:t>»</w:t>
      </w:r>
      <w:r w:rsidR="000546F0">
        <w:rPr>
          <w:rtl/>
        </w:rPr>
        <w:t xml:space="preserve"> </w:t>
      </w:r>
      <w:r w:rsidR="000546F0" w:rsidRPr="000546F0">
        <w:rPr>
          <w:rStyle w:val="libFootnotenumChar"/>
          <w:rtl/>
        </w:rPr>
        <w:t>(</w:t>
      </w:r>
      <w:r w:rsidR="000546F0" w:rsidRPr="000546F0">
        <w:rPr>
          <w:rStyle w:val="libFootnotenumChar"/>
          <w:rFonts w:hint="cs"/>
          <w:rtl/>
        </w:rPr>
        <w:t>3</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وعنه</w:t>
      </w:r>
      <w:r w:rsidR="00057ECC">
        <w:rPr>
          <w:rtl/>
        </w:rPr>
        <w:t>:</w:t>
      </w:r>
      <w:r>
        <w:rPr>
          <w:rtl/>
        </w:rPr>
        <w:t xml:space="preserve"> إنّ شرط في مسنده الصحيح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وقال السبكي</w:t>
      </w:r>
      <w:r w:rsidR="00057ECC">
        <w:rPr>
          <w:rtl/>
        </w:rPr>
        <w:t>:</w:t>
      </w:r>
      <w:r>
        <w:rPr>
          <w:rtl/>
        </w:rPr>
        <w:t xml:space="preserve"> </w:t>
      </w:r>
      <w:r w:rsidR="00E43BAF">
        <w:rPr>
          <w:rtl/>
        </w:rPr>
        <w:t>«</w:t>
      </w:r>
      <w:r>
        <w:rPr>
          <w:rtl/>
        </w:rPr>
        <w:t>ألّف مسنده وهو أصل من اصول هذه الامّة</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وقال الحافظ المديني</w:t>
      </w:r>
      <w:r w:rsidR="00057ECC">
        <w:rPr>
          <w:rtl/>
        </w:rPr>
        <w:t>:</w:t>
      </w:r>
      <w:r>
        <w:rPr>
          <w:rtl/>
        </w:rPr>
        <w:t xml:space="preserve"> هذا الكتاب أصل الكبير ومرجع وثيق لأصحاب الحديث</w:t>
      </w:r>
      <w:r w:rsidR="00057ECC">
        <w:rPr>
          <w:rtl/>
        </w:rPr>
        <w:t>،</w:t>
      </w:r>
      <w:r>
        <w:rPr>
          <w:rtl/>
        </w:rPr>
        <w:t xml:space="preserve"> انتقي من حديث كثير ومسموعات وافرة</w:t>
      </w:r>
      <w:r w:rsidR="00057ECC">
        <w:rPr>
          <w:rtl/>
        </w:rPr>
        <w:t>،</w:t>
      </w:r>
      <w:r>
        <w:rPr>
          <w:rtl/>
        </w:rPr>
        <w:t xml:space="preserve"> فجعل إماماً ومعتمداً وعند التنازع ملجأ ومستنداً</w:t>
      </w:r>
      <w:r w:rsidR="00E43BAF">
        <w:rP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Normal"/>
        <w:rPr>
          <w:rtl/>
        </w:rPr>
      </w:pPr>
      <w:r>
        <w:rPr>
          <w:rtl/>
        </w:rPr>
        <w:t xml:space="preserve">هذا ... وقد ألّف الحافظ ابن حجر كتاباً في شأن </w:t>
      </w:r>
      <w:r w:rsidR="00E43BAF">
        <w:rPr>
          <w:rtl/>
        </w:rPr>
        <w:t>«</w:t>
      </w:r>
      <w:r>
        <w:rPr>
          <w:rtl/>
        </w:rPr>
        <w:t>المسند</w:t>
      </w:r>
      <w:r w:rsidR="00E43BAF">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تنوير الحوالك</w:t>
      </w:r>
      <w:r w:rsidR="00057ECC">
        <w:rPr>
          <w:rtl/>
        </w:rPr>
        <w:t>:</w:t>
      </w:r>
      <w:r>
        <w:rPr>
          <w:rtl/>
        </w:rPr>
        <w:t xml:space="preserve"> 8. </w:t>
      </w:r>
    </w:p>
    <w:p w:rsidR="000546F0" w:rsidRDefault="000546F0" w:rsidP="000546F0">
      <w:pPr>
        <w:pStyle w:val="libFootnote0"/>
        <w:rPr>
          <w:rtl/>
        </w:rPr>
      </w:pPr>
      <w:r>
        <w:rPr>
          <w:rtl/>
        </w:rPr>
        <w:t>(</w:t>
      </w:r>
      <w:r>
        <w:rPr>
          <w:rFonts w:hint="cs"/>
          <w:rtl/>
        </w:rPr>
        <w:t>2</w:t>
      </w:r>
      <w:r>
        <w:rPr>
          <w:rtl/>
        </w:rPr>
        <w:t>) تنوير الحوالك</w:t>
      </w:r>
      <w:r w:rsidR="00057ECC">
        <w:rPr>
          <w:rtl/>
        </w:rPr>
        <w:t>:</w:t>
      </w:r>
      <w:r>
        <w:rPr>
          <w:rtl/>
        </w:rPr>
        <w:t xml:space="preserve"> 8. </w:t>
      </w:r>
    </w:p>
    <w:p w:rsidR="000546F0" w:rsidRDefault="000546F0" w:rsidP="000546F0">
      <w:pPr>
        <w:pStyle w:val="libFootnote0"/>
        <w:rPr>
          <w:rtl/>
        </w:rPr>
      </w:pPr>
      <w:r>
        <w:rPr>
          <w:rtl/>
        </w:rPr>
        <w:t>(</w:t>
      </w:r>
      <w:r>
        <w:rPr>
          <w:rFonts w:hint="cs"/>
          <w:rtl/>
        </w:rPr>
        <w:t>3</w:t>
      </w:r>
      <w:r>
        <w:rPr>
          <w:rtl/>
        </w:rPr>
        <w:t>) تدريب الراوي 1</w:t>
      </w:r>
      <w:r w:rsidR="00057ECC">
        <w:rPr>
          <w:rtl/>
        </w:rPr>
        <w:t>:</w:t>
      </w:r>
      <w:r>
        <w:rPr>
          <w:rtl/>
        </w:rPr>
        <w:t xml:space="preserve"> 172 وغيره. </w:t>
      </w:r>
    </w:p>
    <w:p w:rsidR="000546F0" w:rsidRDefault="000546F0" w:rsidP="000546F0">
      <w:pPr>
        <w:pStyle w:val="libFootnote0"/>
        <w:rPr>
          <w:rtl/>
        </w:rPr>
      </w:pPr>
      <w:r>
        <w:rPr>
          <w:rtl/>
        </w:rPr>
        <w:t>(</w:t>
      </w:r>
      <w:r>
        <w:rPr>
          <w:rFonts w:hint="cs"/>
          <w:rtl/>
        </w:rPr>
        <w:t>4</w:t>
      </w:r>
      <w:r>
        <w:rPr>
          <w:rtl/>
        </w:rPr>
        <w:t xml:space="preserve">) تدريب الراوي وغيره. </w:t>
      </w:r>
    </w:p>
    <w:p w:rsidR="000546F0" w:rsidRDefault="000546F0" w:rsidP="000546F0">
      <w:pPr>
        <w:pStyle w:val="libFootnote0"/>
        <w:rPr>
          <w:rtl/>
        </w:rPr>
      </w:pPr>
      <w:r>
        <w:rPr>
          <w:rtl/>
        </w:rPr>
        <w:t>(</w:t>
      </w:r>
      <w:r>
        <w:rPr>
          <w:rFonts w:hint="cs"/>
          <w:rtl/>
        </w:rPr>
        <w:t>5</w:t>
      </w:r>
      <w:r>
        <w:rPr>
          <w:rtl/>
        </w:rPr>
        <w:t>) طبقات الشافعية</w:t>
      </w:r>
      <w:r w:rsidR="00057ECC">
        <w:rPr>
          <w:rtl/>
        </w:rPr>
        <w:t>،</w:t>
      </w:r>
      <w:r>
        <w:rPr>
          <w:rtl/>
        </w:rPr>
        <w:t xml:space="preserve"> ترجمة أحمد. </w:t>
      </w:r>
    </w:p>
    <w:p w:rsidR="000546F0" w:rsidRDefault="000546F0" w:rsidP="000546F0">
      <w:pPr>
        <w:pStyle w:val="libFootnote0"/>
        <w:rPr>
          <w:rtl/>
        </w:rPr>
      </w:pPr>
      <w:r>
        <w:rPr>
          <w:rtl/>
        </w:rPr>
        <w:t>(</w:t>
      </w:r>
      <w:r>
        <w:rPr>
          <w:rFonts w:hint="cs"/>
          <w:rtl/>
        </w:rPr>
        <w:t>6</w:t>
      </w:r>
      <w:r>
        <w:rPr>
          <w:rtl/>
        </w:rPr>
        <w:t>) طبقات الشافعية. ترجمة أحمد.</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سماّه </w:t>
      </w:r>
      <w:r w:rsidR="00E43BAF">
        <w:rPr>
          <w:rtl/>
        </w:rPr>
        <w:t>«</w:t>
      </w:r>
      <w:r>
        <w:rPr>
          <w:rtl/>
        </w:rPr>
        <w:t>القول المسدّد في الذبّ عن المسند</w:t>
      </w:r>
      <w:r w:rsidR="00E43BAF">
        <w:rPr>
          <w:rtl/>
        </w:rPr>
        <w:t>»</w:t>
      </w:r>
      <w:r>
        <w:rPr>
          <w:rtl/>
        </w:rPr>
        <w:t xml:space="preserve"> ردّ به على قول من قال بوجود أحاديث ضعيفة في مسند أحمد. </w:t>
      </w:r>
    </w:p>
    <w:p w:rsidR="000546F0" w:rsidRDefault="000546F0" w:rsidP="000546F0">
      <w:pPr>
        <w:pStyle w:val="libNormal"/>
        <w:rPr>
          <w:rtl/>
        </w:rPr>
      </w:pPr>
      <w:r>
        <w:rPr>
          <w:rtl/>
        </w:rPr>
        <w:t xml:space="preserve">وقد أتمّه الحافظ السيوطي بذيل سماّه </w:t>
      </w:r>
      <w:r w:rsidR="00E43BAF">
        <w:rPr>
          <w:rtl/>
        </w:rPr>
        <w:t>«</w:t>
      </w:r>
      <w:r>
        <w:rPr>
          <w:rtl/>
        </w:rPr>
        <w:t>الذيل الممهّد</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287" w:name="_Toc292294413"/>
      <w:bookmarkStart w:id="288" w:name="_Toc409343547"/>
      <w:r>
        <w:rPr>
          <w:rtl/>
        </w:rPr>
        <w:t>3</w:t>
      </w:r>
      <w:r w:rsidR="00E43BAF">
        <w:rPr>
          <w:rtl/>
        </w:rPr>
        <w:t xml:space="preserve"> - </w:t>
      </w:r>
      <w:r>
        <w:rPr>
          <w:rtl/>
        </w:rPr>
        <w:t>محمد بن إسماعيل البخاري</w:t>
      </w:r>
      <w:bookmarkEnd w:id="287"/>
      <w:bookmarkEnd w:id="288"/>
      <w:r>
        <w:rPr>
          <w:rtl/>
        </w:rPr>
        <w:t xml:space="preserve"> </w:t>
      </w:r>
    </w:p>
    <w:p w:rsidR="000546F0" w:rsidRDefault="000546F0" w:rsidP="000546F0">
      <w:pPr>
        <w:pStyle w:val="libNormal"/>
        <w:rPr>
          <w:rtl/>
        </w:rPr>
      </w:pPr>
      <w:r>
        <w:rPr>
          <w:rtl/>
        </w:rPr>
        <w:t>وقد شرط البخاري في كتابه</w:t>
      </w:r>
      <w:r w:rsidR="00057ECC">
        <w:rPr>
          <w:rtl/>
        </w:rPr>
        <w:t>:</w:t>
      </w:r>
      <w:r>
        <w:rPr>
          <w:rtl/>
        </w:rPr>
        <w:t xml:space="preserve"> أن يخرج الحديث المتّفق على ثقة نقلته إلى الصحابي المشهور من غير اختلاف بين الثقات الأثبات</w:t>
      </w:r>
      <w:r w:rsidR="00057ECC">
        <w:rPr>
          <w:rtl/>
        </w:rPr>
        <w:t>،</w:t>
      </w:r>
      <w:r>
        <w:rPr>
          <w:rtl/>
        </w:rPr>
        <w:t xml:space="preserve"> ويكون إسناده متّصلاً غير مقطوع</w:t>
      </w:r>
      <w:r w:rsidR="00057ECC">
        <w:rPr>
          <w:rtl/>
        </w:rPr>
        <w:t>،</w:t>
      </w:r>
      <w:r>
        <w:rPr>
          <w:rtl/>
        </w:rPr>
        <w:t xml:space="preserve"> وإن كان للصحابي راويان فصاعداً فحسن</w:t>
      </w:r>
      <w:r w:rsidR="00057ECC">
        <w:rPr>
          <w:rtl/>
        </w:rPr>
        <w:t>،</w:t>
      </w:r>
      <w:r>
        <w:rPr>
          <w:rtl/>
        </w:rPr>
        <w:t xml:space="preserve"> وإن لم يكن إلاّ راو واحد وصحّ الطريق إليه كفى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Normal"/>
        <w:rPr>
          <w:rtl/>
        </w:rPr>
      </w:pPr>
      <w:r>
        <w:rPr>
          <w:rtl/>
        </w:rPr>
        <w:t>وعن البخاري أنّه قال</w:t>
      </w:r>
      <w:r w:rsidR="00057ECC">
        <w:rPr>
          <w:rtl/>
        </w:rPr>
        <w:t>:</w:t>
      </w:r>
      <w:r>
        <w:rPr>
          <w:rtl/>
        </w:rPr>
        <w:t xml:space="preserve"> </w:t>
      </w:r>
      <w:r w:rsidR="00E43BAF">
        <w:rPr>
          <w:rtl/>
        </w:rPr>
        <w:t>«</w:t>
      </w:r>
      <w:r>
        <w:rPr>
          <w:rtl/>
        </w:rPr>
        <w:t>ما وضعت في كتاب الصحيح حديثاً إلاّ اغتسلت قبل ذلك وصلّيت ركعتين</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وعنه أيضاً</w:t>
      </w:r>
      <w:r w:rsidR="00057ECC">
        <w:rPr>
          <w:rtl/>
        </w:rPr>
        <w:t>:</w:t>
      </w:r>
      <w:r>
        <w:rPr>
          <w:rtl/>
        </w:rPr>
        <w:t xml:space="preserve"> </w:t>
      </w:r>
      <w:r w:rsidR="00E43BAF">
        <w:rPr>
          <w:rtl/>
        </w:rPr>
        <w:t>«</w:t>
      </w:r>
      <w:r>
        <w:rPr>
          <w:rtl/>
        </w:rPr>
        <w:t>صنّفت كتابي الصحيح في المسجد الحرام وما أدخلت فيه حديثاً حتّى استخرت الله تعالى وصلّيت ركعتين وتيقّنت صحّته</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وعنه</w:t>
      </w:r>
      <w:r w:rsidR="00057ECC">
        <w:rPr>
          <w:rtl/>
        </w:rPr>
        <w:t>:</w:t>
      </w:r>
      <w:r>
        <w:rPr>
          <w:rtl/>
        </w:rPr>
        <w:t xml:space="preserve"> </w:t>
      </w:r>
      <w:r w:rsidR="00E43BAF">
        <w:rPr>
          <w:rtl/>
        </w:rPr>
        <w:t>«</w:t>
      </w:r>
      <w:r>
        <w:rPr>
          <w:rtl/>
        </w:rPr>
        <w:t>صنّفت الجامع من ستمائة ألف حديث في ستّ عشرة سنة وجعلته حجّة فيما بيني وبين الله</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وعنه أيضاً</w:t>
      </w:r>
      <w:r w:rsidR="00057ECC">
        <w:rPr>
          <w:rtl/>
        </w:rPr>
        <w:t>:</w:t>
      </w:r>
      <w:r>
        <w:rPr>
          <w:rtl/>
        </w:rPr>
        <w:t xml:space="preserve"> </w:t>
      </w:r>
      <w:r w:rsidR="00E43BAF">
        <w:rPr>
          <w:rtl/>
        </w:rPr>
        <w:t>«</w:t>
      </w:r>
      <w:r>
        <w:rPr>
          <w:rtl/>
        </w:rPr>
        <w:t>رأيت النبي صلّى الله عليه [ وآله ] وسلّم وكأنّني واقف بين يديه وبيدي مروحة أذبّ بها عنه</w:t>
      </w:r>
      <w:r w:rsidR="00057ECC">
        <w:rPr>
          <w:rtl/>
        </w:rPr>
        <w:t>،</w:t>
      </w:r>
      <w:r>
        <w:rPr>
          <w:rtl/>
        </w:rPr>
        <w:t xml:space="preserve"> فسألت بعض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تدريب الراوي 1</w:t>
      </w:r>
      <w:r w:rsidR="00057ECC">
        <w:rPr>
          <w:rtl/>
        </w:rPr>
        <w:t>:</w:t>
      </w:r>
      <w:r>
        <w:rPr>
          <w:rtl/>
        </w:rPr>
        <w:t xml:space="preserve"> 172. </w:t>
      </w:r>
    </w:p>
    <w:p w:rsidR="000546F0" w:rsidRDefault="000546F0" w:rsidP="000546F0">
      <w:pPr>
        <w:pStyle w:val="libFootnote0"/>
        <w:rPr>
          <w:rtl/>
        </w:rPr>
      </w:pPr>
      <w:r>
        <w:rPr>
          <w:rtl/>
        </w:rPr>
        <w:t>(</w:t>
      </w:r>
      <w:r>
        <w:rPr>
          <w:rFonts w:hint="cs"/>
          <w:rtl/>
        </w:rPr>
        <w:t>2</w:t>
      </w:r>
      <w:r>
        <w:rPr>
          <w:rtl/>
        </w:rPr>
        <w:t>) هدى الساري</w:t>
      </w:r>
      <w:r w:rsidR="00057ECC">
        <w:rPr>
          <w:rtl/>
        </w:rPr>
        <w:t>:</w:t>
      </w:r>
      <w:r>
        <w:rPr>
          <w:rtl/>
        </w:rPr>
        <w:t xml:space="preserve"> 2</w:t>
      </w:r>
      <w:r w:rsidR="00057ECC">
        <w:rPr>
          <w:rtl/>
        </w:rPr>
        <w:t>:</w:t>
      </w:r>
      <w:r>
        <w:rPr>
          <w:rtl/>
        </w:rPr>
        <w:t xml:space="preserve"> 261.</w:t>
      </w:r>
    </w:p>
    <w:p w:rsidR="000546F0" w:rsidRDefault="000546F0" w:rsidP="000546F0">
      <w:pPr>
        <w:pStyle w:val="libFootnote0"/>
        <w:rPr>
          <w:rtl/>
        </w:rPr>
      </w:pPr>
      <w:r>
        <w:rPr>
          <w:rtl/>
        </w:rPr>
        <w:t>(</w:t>
      </w:r>
      <w:r>
        <w:rPr>
          <w:rFonts w:hint="cs"/>
          <w:rtl/>
        </w:rPr>
        <w:t>3</w:t>
      </w:r>
      <w:r>
        <w:rPr>
          <w:rtl/>
        </w:rPr>
        <w:t>) هدى الساري 2</w:t>
      </w:r>
      <w:r w:rsidR="00057ECC">
        <w:rPr>
          <w:rtl/>
        </w:rPr>
        <w:t>:</w:t>
      </w:r>
      <w:r>
        <w:rPr>
          <w:rtl/>
        </w:rPr>
        <w:t xml:space="preserve"> 261. </w:t>
      </w:r>
    </w:p>
    <w:p w:rsidR="000546F0" w:rsidRDefault="000546F0" w:rsidP="000546F0">
      <w:pPr>
        <w:pStyle w:val="libFootnote0"/>
        <w:rPr>
          <w:rtl/>
        </w:rPr>
      </w:pPr>
      <w:r>
        <w:rPr>
          <w:rtl/>
        </w:rPr>
        <w:t>(</w:t>
      </w:r>
      <w:r>
        <w:rPr>
          <w:rFonts w:hint="cs"/>
          <w:rtl/>
        </w:rPr>
        <w:t>4</w:t>
      </w:r>
      <w:r>
        <w:rPr>
          <w:rtl/>
        </w:rPr>
        <w:t>) هدى الساري 2</w:t>
      </w:r>
      <w:r w:rsidR="00057ECC">
        <w:rPr>
          <w:rtl/>
        </w:rPr>
        <w:t>:</w:t>
      </w:r>
      <w:r>
        <w:rPr>
          <w:rtl/>
        </w:rPr>
        <w:t xml:space="preserve"> 261. </w:t>
      </w:r>
    </w:p>
    <w:p w:rsidR="00597BD0" w:rsidRDefault="000546F0" w:rsidP="000546F0">
      <w:pPr>
        <w:pStyle w:val="libFootnote0"/>
        <w:rPr>
          <w:rtl/>
        </w:rPr>
      </w:pPr>
      <w:r>
        <w:rPr>
          <w:rtl/>
        </w:rPr>
        <w:t>(</w:t>
      </w:r>
      <w:r>
        <w:rPr>
          <w:rFonts w:hint="cs"/>
          <w:rtl/>
        </w:rPr>
        <w:t>5</w:t>
      </w:r>
      <w:r>
        <w:rPr>
          <w:rtl/>
        </w:rPr>
        <w:t>) هدى الساري 2</w:t>
      </w:r>
      <w:r w:rsidR="00057ECC">
        <w:rPr>
          <w:rtl/>
        </w:rPr>
        <w:t>:</w:t>
      </w:r>
      <w:r>
        <w:rPr>
          <w:rtl/>
        </w:rPr>
        <w:t xml:space="preserve"> 261.</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المعبّرين فقال لي</w:t>
      </w:r>
      <w:r w:rsidR="00057ECC">
        <w:rPr>
          <w:rtl/>
        </w:rPr>
        <w:t>:</w:t>
      </w:r>
      <w:r>
        <w:rPr>
          <w:rtl/>
        </w:rPr>
        <w:t xml:space="preserve"> أنت تذبّ عنه الكذب. </w:t>
      </w:r>
    </w:p>
    <w:p w:rsidR="000546F0" w:rsidRDefault="000546F0" w:rsidP="000546F0">
      <w:pPr>
        <w:pStyle w:val="libNormal"/>
        <w:rPr>
          <w:rtl/>
        </w:rPr>
      </w:pPr>
      <w:r>
        <w:rPr>
          <w:rtl/>
        </w:rPr>
        <w:t>فهذا الذي حملني على إخراج الجامع الصحيح</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وعنه أنّه قال</w:t>
      </w:r>
      <w:r w:rsidR="00057ECC">
        <w:rPr>
          <w:rtl/>
        </w:rPr>
        <w:t>:</w:t>
      </w:r>
      <w:r>
        <w:rPr>
          <w:rtl/>
        </w:rPr>
        <w:t xml:space="preserve"> </w:t>
      </w:r>
      <w:r w:rsidR="00E43BAF">
        <w:rPr>
          <w:rtl/>
        </w:rPr>
        <w:t>«</w:t>
      </w:r>
      <w:r>
        <w:rPr>
          <w:rtl/>
        </w:rPr>
        <w:t>لم اخرج في هذا الكتاب إلاّ صحيحاً وما تركت من الصحيح أكثر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الحافظ ابن حجر</w:t>
      </w:r>
      <w:r w:rsidR="00057ECC">
        <w:rPr>
          <w:rtl/>
        </w:rPr>
        <w:t>:</w:t>
      </w:r>
      <w:r>
        <w:rPr>
          <w:rtl/>
        </w:rPr>
        <w:t xml:space="preserve"> </w:t>
      </w:r>
    </w:p>
    <w:p w:rsidR="000546F0" w:rsidRDefault="00E43BAF" w:rsidP="000546F0">
      <w:pPr>
        <w:pStyle w:val="libNormal"/>
        <w:rPr>
          <w:rtl/>
        </w:rPr>
      </w:pPr>
      <w:r>
        <w:rPr>
          <w:rtl/>
        </w:rPr>
        <w:t>«</w:t>
      </w:r>
      <w:r w:rsidR="000546F0">
        <w:rPr>
          <w:rtl/>
        </w:rPr>
        <w:t>تقرّر أنّه التزم فيه الصحّة</w:t>
      </w:r>
      <w:r w:rsidR="00057ECC">
        <w:rPr>
          <w:rtl/>
        </w:rPr>
        <w:t>،</w:t>
      </w:r>
      <w:r w:rsidR="000546F0">
        <w:rPr>
          <w:rtl/>
        </w:rPr>
        <w:t xml:space="preserve"> وأنّه لا يورد فيه إلاّ حديثاً صحيحاً</w:t>
      </w:r>
      <w:r w:rsidR="00057ECC">
        <w:rPr>
          <w:rtl/>
        </w:rPr>
        <w:t>،</w:t>
      </w:r>
      <w:r w:rsidR="000546F0">
        <w:rPr>
          <w:rtl/>
        </w:rPr>
        <w:t xml:space="preserve"> هاذ أصل موضوعه</w:t>
      </w:r>
      <w:r w:rsidR="00057ECC">
        <w:rPr>
          <w:rtl/>
        </w:rPr>
        <w:t>،</w:t>
      </w:r>
      <w:r w:rsidR="000546F0">
        <w:rPr>
          <w:rtl/>
        </w:rPr>
        <w:t xml:space="preserve"> وهو مستفاد من تسميته إيّاه الجامع الصحيح المسند من حديث رسول الله صلّى الله عليه [ وآله ] وسلّم وأيّامه</w:t>
      </w:r>
      <w:r w:rsidR="00057ECC">
        <w:rPr>
          <w:rtl/>
        </w:rPr>
        <w:t>،</w:t>
      </w:r>
      <w:r w:rsidR="000546F0">
        <w:rPr>
          <w:rtl/>
        </w:rPr>
        <w:t xml:space="preserve"> وممّا نقلناه عنه من رواية الأئمة</w:t>
      </w:r>
      <w:r w:rsidR="000546F0" w:rsidRPr="0025489E">
        <w:rPr>
          <w:rtl/>
        </w:rPr>
        <w:t xml:space="preserve"> </w:t>
      </w:r>
      <w:r w:rsidR="000546F0">
        <w:rPr>
          <w:rtl/>
        </w:rPr>
        <w:t>عنه صريحاً ...</w:t>
      </w:r>
      <w:r>
        <w:rPr>
          <w:rtl/>
        </w:rPr>
        <w:t>»</w:t>
      </w:r>
      <w:r w:rsidR="000546F0">
        <w:rPr>
          <w:rtl/>
        </w:rPr>
        <w:t xml:space="preserve"> </w:t>
      </w:r>
      <w:r w:rsidR="000546F0" w:rsidRPr="000546F0">
        <w:rPr>
          <w:rStyle w:val="libFootnotenumChar"/>
          <w:rtl/>
        </w:rPr>
        <w:t>(</w:t>
      </w:r>
      <w:r w:rsidR="000546F0" w:rsidRPr="000546F0">
        <w:rPr>
          <w:rStyle w:val="libFootnotenumChar"/>
          <w:rFonts w:hint="cs"/>
          <w:rtl/>
        </w:rPr>
        <w:t>3</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وقال ابن الصلاح</w:t>
      </w:r>
      <w:r w:rsidR="00057ECC">
        <w:rPr>
          <w:rtl/>
        </w:rPr>
        <w:t>:</w:t>
      </w:r>
      <w:r>
        <w:rPr>
          <w:rtl/>
        </w:rPr>
        <w:t xml:space="preserve"> </w:t>
      </w:r>
      <w:r w:rsidR="00E43BAF">
        <w:rPr>
          <w:rtl/>
        </w:rPr>
        <w:t>«</w:t>
      </w:r>
      <w:r>
        <w:rPr>
          <w:rtl/>
        </w:rPr>
        <w:t>أول من صنّف في الصحيح</w:t>
      </w:r>
      <w:r w:rsidR="00057ECC">
        <w:rPr>
          <w:rtl/>
        </w:rPr>
        <w:t>:</w:t>
      </w:r>
      <w:r>
        <w:rPr>
          <w:rtl/>
        </w:rPr>
        <w:t xml:space="preserve"> البخاري أبو عبدالله محمد بن إسماعيل</w:t>
      </w:r>
      <w:r w:rsidR="00057ECC">
        <w:rPr>
          <w:rtl/>
        </w:rPr>
        <w:t>،</w:t>
      </w:r>
      <w:r>
        <w:rPr>
          <w:rtl/>
        </w:rPr>
        <w:t xml:space="preserve"> وتلاه أبو الحسين مسلم بن الحجّاج القشيري</w:t>
      </w:r>
      <w:r w:rsidR="00057ECC">
        <w:rPr>
          <w:rtl/>
        </w:rPr>
        <w:t>،</w:t>
      </w:r>
      <w:r>
        <w:rPr>
          <w:rtl/>
        </w:rPr>
        <w:t xml:space="preserve"> ومسلم مع أنّه أخذ عن البخاري واستفاد منه فإنّه يشارك البخاري في كثير من شيوخه</w:t>
      </w:r>
      <w:r w:rsidR="00057ECC">
        <w:rPr>
          <w:rtl/>
        </w:rPr>
        <w:t>،</w:t>
      </w:r>
      <w:r>
        <w:rPr>
          <w:rtl/>
        </w:rPr>
        <w:t xml:space="preserve"> وكتاباهما أصحّ الكتب بعد كتاب الله العزيز ... ثمّ إنّ كتاب البخاري أصحّ الكتابين صحيحاً وأكثرهما فوائد ...</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وقد نقل هذا الحافظ ابن حجر وأثبت اصحيّة كتاب البخاري من كتاب مسلم</w:t>
      </w:r>
      <w:r w:rsidR="00057ECC">
        <w:rPr>
          <w:rtl/>
        </w:rPr>
        <w:t>،</w:t>
      </w:r>
      <w:r>
        <w:rPr>
          <w:rtl/>
        </w:rPr>
        <w:t xml:space="preserve"> وذكر أنّ هذا ممّا اتّفق عليه العلماء</w:t>
      </w:r>
      <w:r w:rsidR="00057ECC">
        <w:rPr>
          <w:rtl/>
        </w:rPr>
        <w:t>،</w:t>
      </w:r>
      <w:r>
        <w:rPr>
          <w:rtl/>
        </w:rPr>
        <w:t xml:space="preserve"> واستشهد بكلمات الأئمّة على ذلك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هدى الساري 1</w:t>
      </w:r>
      <w:r w:rsidR="00057ECC">
        <w:rPr>
          <w:rtl/>
        </w:rPr>
        <w:t>:</w:t>
      </w:r>
      <w:r>
        <w:rPr>
          <w:rtl/>
        </w:rPr>
        <w:t xml:space="preserve"> 18. </w:t>
      </w:r>
    </w:p>
    <w:p w:rsidR="000546F0" w:rsidRDefault="000546F0" w:rsidP="000546F0">
      <w:pPr>
        <w:pStyle w:val="libFootnote0"/>
        <w:rPr>
          <w:rtl/>
        </w:rPr>
      </w:pPr>
      <w:r>
        <w:rPr>
          <w:rtl/>
        </w:rPr>
        <w:t>(</w:t>
      </w:r>
      <w:r>
        <w:rPr>
          <w:rFonts w:hint="cs"/>
          <w:rtl/>
        </w:rPr>
        <w:t>2</w:t>
      </w:r>
      <w:r>
        <w:rPr>
          <w:rtl/>
        </w:rPr>
        <w:t>) هدى الساري 1</w:t>
      </w:r>
      <w:r w:rsidR="00057ECC">
        <w:rPr>
          <w:rtl/>
        </w:rPr>
        <w:t>:</w:t>
      </w:r>
      <w:r>
        <w:rPr>
          <w:rtl/>
        </w:rPr>
        <w:t xml:space="preserve"> 18.</w:t>
      </w:r>
    </w:p>
    <w:p w:rsidR="000546F0" w:rsidRDefault="000546F0" w:rsidP="000546F0">
      <w:pPr>
        <w:pStyle w:val="libFootnote0"/>
        <w:rPr>
          <w:rtl/>
        </w:rPr>
      </w:pPr>
      <w:r>
        <w:rPr>
          <w:rtl/>
        </w:rPr>
        <w:t>(</w:t>
      </w:r>
      <w:r>
        <w:rPr>
          <w:rFonts w:hint="cs"/>
          <w:rtl/>
        </w:rPr>
        <w:t>3</w:t>
      </w:r>
      <w:r>
        <w:rPr>
          <w:rtl/>
        </w:rPr>
        <w:t>) هدى الساري 1</w:t>
      </w:r>
      <w:r w:rsidR="00057ECC">
        <w:rPr>
          <w:rtl/>
        </w:rPr>
        <w:t>:</w:t>
      </w:r>
      <w:r>
        <w:rPr>
          <w:rtl/>
        </w:rPr>
        <w:t xml:space="preserve"> 19. </w:t>
      </w:r>
    </w:p>
    <w:p w:rsidR="000546F0" w:rsidRDefault="000546F0" w:rsidP="000546F0">
      <w:pPr>
        <w:pStyle w:val="libFootnote0"/>
        <w:rPr>
          <w:rtl/>
        </w:rPr>
      </w:pPr>
      <w:r>
        <w:rPr>
          <w:rtl/>
        </w:rPr>
        <w:t>(</w:t>
      </w:r>
      <w:r>
        <w:rPr>
          <w:rFonts w:hint="cs"/>
          <w:rtl/>
        </w:rPr>
        <w:t>4</w:t>
      </w:r>
      <w:r>
        <w:rPr>
          <w:rtl/>
        </w:rPr>
        <w:t>) مقدّمة ابن الصلاح</w:t>
      </w:r>
      <w:r w:rsidR="00057ECC">
        <w:rPr>
          <w:rtl/>
        </w:rPr>
        <w:t>:</w:t>
      </w:r>
      <w:r>
        <w:rPr>
          <w:rtl/>
        </w:rPr>
        <w:t xml:space="preserve"> 13</w:t>
      </w:r>
      <w:r w:rsidR="00E43BAF">
        <w:rPr>
          <w:rtl/>
        </w:rPr>
        <w:t xml:space="preserve"> - </w:t>
      </w:r>
      <w:r>
        <w:rPr>
          <w:rtl/>
        </w:rPr>
        <w:t xml:space="preserve">14. </w:t>
      </w:r>
    </w:p>
    <w:p w:rsidR="00597BD0" w:rsidRDefault="000546F0" w:rsidP="000546F0">
      <w:pPr>
        <w:pStyle w:val="libFootnote0"/>
        <w:rPr>
          <w:rtl/>
        </w:rPr>
      </w:pPr>
      <w:r>
        <w:rPr>
          <w:rtl/>
        </w:rPr>
        <w:t>(</w:t>
      </w:r>
      <w:r>
        <w:rPr>
          <w:rFonts w:hint="cs"/>
          <w:rtl/>
        </w:rPr>
        <w:t>5</w:t>
      </w:r>
      <w:r>
        <w:rPr>
          <w:rtl/>
        </w:rPr>
        <w:t>) هدى الساري 1</w:t>
      </w:r>
      <w:r w:rsidR="00057ECC">
        <w:rPr>
          <w:rtl/>
        </w:rPr>
        <w:t>:</w:t>
      </w:r>
      <w:r>
        <w:rPr>
          <w:rtl/>
        </w:rPr>
        <w:t xml:space="preserve"> 21.</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وكذا الحافظ النووي في التقريب</w:t>
      </w:r>
      <w:r w:rsidR="00057ECC">
        <w:rPr>
          <w:rtl/>
        </w:rPr>
        <w:t>،</w:t>
      </w:r>
      <w:r>
        <w:rPr>
          <w:rtl/>
        </w:rPr>
        <w:t xml:space="preserve"> ووافقه الحافظ السيوطي في شرحه وقال</w:t>
      </w:r>
      <w:r w:rsidR="00057ECC">
        <w:rPr>
          <w:rtl/>
        </w:rPr>
        <w:t>:</w:t>
      </w:r>
      <w:r>
        <w:rPr>
          <w:rtl/>
        </w:rPr>
        <w:t xml:space="preserve"> </w:t>
      </w:r>
      <w:r w:rsidR="00E43BAF">
        <w:rPr>
          <w:rtl/>
        </w:rPr>
        <w:t>«</w:t>
      </w:r>
      <w:r>
        <w:rPr>
          <w:rtl/>
        </w:rPr>
        <w:t>وعليه الجمهور</w:t>
      </w:r>
      <w:r w:rsidR="00057ECC">
        <w:rPr>
          <w:rtl/>
        </w:rPr>
        <w:t>،</w:t>
      </w:r>
      <w:r>
        <w:rPr>
          <w:rtl/>
        </w:rPr>
        <w:t xml:space="preserve"> لأنّه أشدّ اتصالاً وأتقن رجالاً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289" w:name="_Toc292294414"/>
      <w:bookmarkStart w:id="290" w:name="_Toc409343548"/>
      <w:r>
        <w:rPr>
          <w:rtl/>
        </w:rPr>
        <w:t>4</w:t>
      </w:r>
      <w:r w:rsidR="00E43BAF">
        <w:rPr>
          <w:rtl/>
        </w:rPr>
        <w:t xml:space="preserve"> - </w:t>
      </w:r>
      <w:r>
        <w:rPr>
          <w:rtl/>
        </w:rPr>
        <w:t>مسلم بن الحجّاج النيسابوري</w:t>
      </w:r>
      <w:bookmarkEnd w:id="289"/>
      <w:bookmarkEnd w:id="290"/>
      <w:r>
        <w:rPr>
          <w:rtl/>
        </w:rPr>
        <w:t xml:space="preserve"> </w:t>
      </w:r>
    </w:p>
    <w:p w:rsidR="000546F0" w:rsidRDefault="000546F0" w:rsidP="000546F0">
      <w:pPr>
        <w:pStyle w:val="libNormal"/>
        <w:rPr>
          <w:rtl/>
        </w:rPr>
      </w:pPr>
      <w:r>
        <w:rPr>
          <w:rtl/>
        </w:rPr>
        <w:t>وقال مسلم</w:t>
      </w:r>
      <w:r w:rsidR="00057ECC">
        <w:rPr>
          <w:rtl/>
        </w:rPr>
        <w:t>:</w:t>
      </w:r>
      <w:r>
        <w:rPr>
          <w:rtl/>
        </w:rPr>
        <w:t xml:space="preserve"> </w:t>
      </w:r>
      <w:r w:rsidR="00E43BAF">
        <w:rPr>
          <w:rtl/>
        </w:rPr>
        <w:t>«</w:t>
      </w:r>
      <w:r>
        <w:rPr>
          <w:rtl/>
        </w:rPr>
        <w:t>ليس كل شيء عندي صحيح وضعته هاهنا</w:t>
      </w:r>
      <w:r w:rsidR="00057ECC">
        <w:rPr>
          <w:rtl/>
        </w:rPr>
        <w:t>،</w:t>
      </w:r>
      <w:r>
        <w:rPr>
          <w:rtl/>
        </w:rPr>
        <w:t xml:space="preserve"> إنّما وضعت ما أجمعوا عليه</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لو أنّ أهل الحديث يكتبون مائتي سنة الحديث فمدارهم على هذا المسند</w:t>
      </w:r>
      <w:r w:rsidR="00E43BAF">
        <w:rPr>
          <w:rtl/>
        </w:rPr>
        <w:t xml:space="preserve"> - </w:t>
      </w:r>
      <w:r>
        <w:rPr>
          <w:rtl/>
        </w:rPr>
        <w:t>يعني صحيحة</w:t>
      </w:r>
      <w:r w:rsidR="00E43BAF">
        <w:rPr>
          <w:rtl/>
        </w:rPr>
        <w:t xml:space="preserve"> -»</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libNormal"/>
        <w:rPr>
          <w:rtl/>
        </w:rPr>
      </w:pPr>
      <w:r>
        <w:rPr>
          <w:rtl/>
        </w:rPr>
        <w:t>وقال أيضاً</w:t>
      </w:r>
      <w:r w:rsidR="00057ECC">
        <w:rPr>
          <w:rtl/>
        </w:rPr>
        <w:t>:</w:t>
      </w:r>
      <w:r>
        <w:rPr>
          <w:rtl/>
        </w:rPr>
        <w:t xml:space="preserve"> </w:t>
      </w:r>
      <w:r w:rsidR="00E43BAF">
        <w:rPr>
          <w:rtl/>
        </w:rPr>
        <w:t>«</w:t>
      </w:r>
      <w:r>
        <w:rPr>
          <w:rtl/>
        </w:rPr>
        <w:t>عرضت كتابي هذا على أبي زرعة الرازي فكلّ ما أشار أنّ له علّة تركته</w:t>
      </w:r>
      <w:r w:rsidR="00057ECC">
        <w:rPr>
          <w:rtl/>
        </w:rPr>
        <w:t>،</w:t>
      </w:r>
      <w:r>
        <w:rPr>
          <w:rtl/>
        </w:rPr>
        <w:t xml:space="preserve"> وكلّ قال أنّه صحيح وليس له علّة أخرجته</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صنّفت هذا السند الصحيح من ثلاثمائة ألف حديث مسموعة</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هذا</w:t>
      </w:r>
      <w:r w:rsidR="00057ECC">
        <w:rPr>
          <w:rtl/>
        </w:rPr>
        <w:t>،</w:t>
      </w:r>
      <w:r>
        <w:rPr>
          <w:rtl/>
        </w:rPr>
        <w:t xml:space="preserve"> وقد قالوا</w:t>
      </w:r>
      <w:r w:rsidR="00057ECC">
        <w:rPr>
          <w:rtl/>
        </w:rPr>
        <w:t>:</w:t>
      </w:r>
      <w:r>
        <w:rPr>
          <w:rtl/>
        </w:rPr>
        <w:t xml:space="preserve"> إنّ أصحّ الكتب بعد القرآن الكريم الصحيحان</w:t>
      </w:r>
      <w:r w:rsidR="00057ECC">
        <w:rPr>
          <w:rtl/>
        </w:rPr>
        <w:t>،</w:t>
      </w:r>
      <w:r>
        <w:rPr>
          <w:rtl/>
        </w:rPr>
        <w:t xml:space="preserve"> ثمّ اختلفوا في أنّ أيّهما أفضل وأصحّ</w:t>
      </w:r>
      <w:r w:rsidR="00057ECC">
        <w:rPr>
          <w:rtl/>
        </w:rPr>
        <w:t>،</w:t>
      </w:r>
      <w:r>
        <w:rPr>
          <w:rtl/>
        </w:rPr>
        <w:t xml:space="preserve"> فذهب جمهورهم إلى أنّ البخاري أصحّ</w:t>
      </w:r>
      <w:r w:rsidR="00057ECC">
        <w:rPr>
          <w:rtl/>
        </w:rPr>
        <w:t>،</w:t>
      </w:r>
      <w:r>
        <w:rPr>
          <w:rtl/>
        </w:rPr>
        <w:t xml:space="preserve"> وقال الحافظ أبو علي النيسابوري</w:t>
      </w:r>
      <w:r w:rsidR="00057ECC">
        <w:rPr>
          <w:rtl/>
        </w:rPr>
        <w:t>:</w:t>
      </w:r>
      <w:r>
        <w:rPr>
          <w:rtl/>
        </w:rPr>
        <w:t xml:space="preserve"> ما تحت أديم السماء</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تدريب الراوي في شرح تقريب النواوي 1</w:t>
      </w:r>
      <w:r w:rsidR="00057ECC">
        <w:rPr>
          <w:rtl/>
        </w:rPr>
        <w:t>:</w:t>
      </w:r>
      <w:r>
        <w:rPr>
          <w:rtl/>
        </w:rPr>
        <w:t xml:space="preserve"> 88</w:t>
      </w:r>
      <w:r w:rsidR="00E43BAF">
        <w:rPr>
          <w:rtl/>
        </w:rPr>
        <w:t xml:space="preserve"> - </w:t>
      </w:r>
      <w:r>
        <w:rPr>
          <w:rtl/>
        </w:rPr>
        <w:t xml:space="preserve">91. </w:t>
      </w:r>
    </w:p>
    <w:p w:rsidR="000546F0" w:rsidRDefault="000546F0" w:rsidP="000546F0">
      <w:pPr>
        <w:pStyle w:val="libFootnote0"/>
        <w:rPr>
          <w:rtl/>
        </w:rPr>
      </w:pPr>
      <w:r>
        <w:rPr>
          <w:rtl/>
        </w:rPr>
        <w:t>(</w:t>
      </w:r>
      <w:r>
        <w:rPr>
          <w:rFonts w:hint="cs"/>
          <w:rtl/>
        </w:rPr>
        <w:t>2</w:t>
      </w:r>
      <w:r>
        <w:rPr>
          <w:rtl/>
        </w:rPr>
        <w:t>) مقدّمة ابن الصلاح</w:t>
      </w:r>
      <w:r w:rsidR="00057ECC">
        <w:rPr>
          <w:rtl/>
        </w:rPr>
        <w:t>:</w:t>
      </w:r>
      <w:r>
        <w:rPr>
          <w:rtl/>
        </w:rPr>
        <w:t xml:space="preserve"> 16</w:t>
      </w:r>
      <w:r w:rsidR="00057ECC">
        <w:rPr>
          <w:rtl/>
        </w:rPr>
        <w:t>،</w:t>
      </w:r>
      <w:r>
        <w:rPr>
          <w:rtl/>
        </w:rPr>
        <w:t xml:space="preserve"> تدريب الراوي 1</w:t>
      </w:r>
      <w:r w:rsidR="00057ECC">
        <w:rPr>
          <w:rtl/>
        </w:rPr>
        <w:t>:</w:t>
      </w:r>
      <w:r>
        <w:rPr>
          <w:rtl/>
        </w:rPr>
        <w:t xml:space="preserve"> 98. </w:t>
      </w:r>
    </w:p>
    <w:p w:rsidR="000546F0" w:rsidRDefault="000546F0" w:rsidP="000546F0">
      <w:pPr>
        <w:pStyle w:val="libFootnote0"/>
        <w:rPr>
          <w:rtl/>
        </w:rPr>
      </w:pPr>
      <w:r>
        <w:rPr>
          <w:rtl/>
        </w:rPr>
        <w:t>(</w:t>
      </w:r>
      <w:r>
        <w:rPr>
          <w:rFonts w:hint="cs"/>
          <w:rtl/>
        </w:rPr>
        <w:t>3</w:t>
      </w:r>
      <w:r>
        <w:rPr>
          <w:rtl/>
        </w:rPr>
        <w:t>) المنهاج في شرح مسلم 1</w:t>
      </w:r>
      <w:r w:rsidR="00057ECC">
        <w:rPr>
          <w:rtl/>
        </w:rPr>
        <w:t>:</w:t>
      </w:r>
      <w:r>
        <w:rPr>
          <w:rtl/>
        </w:rPr>
        <w:t xml:space="preserve"> 22 هامش إرشاد الساري.</w:t>
      </w:r>
    </w:p>
    <w:p w:rsidR="000546F0" w:rsidRDefault="000546F0" w:rsidP="000546F0">
      <w:pPr>
        <w:pStyle w:val="libFootnote0"/>
        <w:rPr>
          <w:rtl/>
        </w:rPr>
      </w:pPr>
      <w:r>
        <w:rPr>
          <w:rFonts w:hint="cs"/>
          <w:rtl/>
        </w:rPr>
        <w:t>(4) المصدر نفسه.</w:t>
      </w:r>
    </w:p>
    <w:p w:rsidR="000546F0" w:rsidRDefault="000546F0" w:rsidP="000546F0">
      <w:pPr>
        <w:pStyle w:val="libFootnote0"/>
        <w:rPr>
          <w:rtl/>
        </w:rPr>
      </w:pPr>
      <w:r>
        <w:rPr>
          <w:rFonts w:hint="cs"/>
          <w:rtl/>
        </w:rPr>
        <w:t>(5) المنهاج في شرح مسلم 1</w:t>
      </w:r>
      <w:r w:rsidR="00057ECC">
        <w:rPr>
          <w:rFonts w:hint="cs"/>
          <w:rtl/>
        </w:rPr>
        <w:t>:</w:t>
      </w:r>
      <w:r>
        <w:rPr>
          <w:rFonts w:hint="cs"/>
          <w:rtl/>
        </w:rPr>
        <w:t xml:space="preserve"> 22 هامش إرشاد الساري.</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كتاب أصحّ من كتاب مسلم</w:t>
      </w:r>
      <w:r w:rsidR="00057ECC">
        <w:rPr>
          <w:rtl/>
        </w:rPr>
        <w:t>،</w:t>
      </w:r>
      <w:r>
        <w:rPr>
          <w:rtl/>
        </w:rPr>
        <w:t xml:space="preserve"> وتبعه بعض شيوخ المغرب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291" w:name="_Toc292294415"/>
      <w:bookmarkStart w:id="292" w:name="_Toc409343549"/>
      <w:r>
        <w:rPr>
          <w:rtl/>
        </w:rPr>
        <w:t>5</w:t>
      </w:r>
      <w:r w:rsidR="00E43BAF">
        <w:rPr>
          <w:rtl/>
        </w:rPr>
        <w:t xml:space="preserve"> - </w:t>
      </w:r>
      <w:r>
        <w:rPr>
          <w:rtl/>
        </w:rPr>
        <w:t>أبو عيسى الترمذي</w:t>
      </w:r>
      <w:bookmarkEnd w:id="291"/>
      <w:bookmarkEnd w:id="292"/>
      <w:r>
        <w:rPr>
          <w:rtl/>
        </w:rPr>
        <w:t xml:space="preserve"> </w:t>
      </w:r>
    </w:p>
    <w:p w:rsidR="000546F0" w:rsidRDefault="000546F0" w:rsidP="000546F0">
      <w:pPr>
        <w:pStyle w:val="libNormal"/>
        <w:rPr>
          <w:rtl/>
        </w:rPr>
      </w:pPr>
      <w:r>
        <w:rPr>
          <w:rtl/>
        </w:rPr>
        <w:t>قال الترمذي</w:t>
      </w:r>
      <w:r w:rsidR="00057ECC">
        <w:rPr>
          <w:rtl/>
        </w:rPr>
        <w:t>:</w:t>
      </w:r>
      <w:r>
        <w:rPr>
          <w:rtl/>
        </w:rPr>
        <w:t xml:space="preserve"> </w:t>
      </w:r>
      <w:r w:rsidR="00E43BAF">
        <w:rPr>
          <w:rtl/>
        </w:rPr>
        <w:t>«</w:t>
      </w:r>
      <w:r>
        <w:rPr>
          <w:rtl/>
        </w:rPr>
        <w:t>صنّفت هذا الكتاب فعرضته على علماء الحجاز فرضوا به</w:t>
      </w:r>
      <w:r w:rsidR="00057ECC">
        <w:rPr>
          <w:rtl/>
        </w:rPr>
        <w:t>،</w:t>
      </w:r>
      <w:r>
        <w:rPr>
          <w:rtl/>
        </w:rPr>
        <w:t xml:space="preserve"> وعرضته على علماء العراق فرضوا به</w:t>
      </w:r>
      <w:r w:rsidR="00057ECC">
        <w:rPr>
          <w:rtl/>
        </w:rPr>
        <w:t>،</w:t>
      </w:r>
      <w:r>
        <w:rPr>
          <w:rtl/>
        </w:rPr>
        <w:t xml:space="preserve"> وعرضته على علماء خراسان فرضوا به. </w:t>
      </w:r>
    </w:p>
    <w:p w:rsidR="000546F0" w:rsidRDefault="000546F0" w:rsidP="000546F0">
      <w:pPr>
        <w:pStyle w:val="libNormal"/>
        <w:rPr>
          <w:rtl/>
        </w:rPr>
      </w:pPr>
      <w:r>
        <w:rPr>
          <w:rtl/>
        </w:rPr>
        <w:t>ومن كان بيته هذا الكتاب فكأنّما في بيته نبي يتكلّم</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في كتاب العلل الذي في آخر جامعه</w:t>
      </w:r>
      <w:r w:rsidR="00057ECC">
        <w:rPr>
          <w:rtl/>
        </w:rPr>
        <w:t>:</w:t>
      </w:r>
      <w:r>
        <w:rPr>
          <w:rtl/>
        </w:rPr>
        <w:t xml:space="preserve"> </w:t>
      </w:r>
    </w:p>
    <w:p w:rsidR="000546F0" w:rsidRDefault="00E43BAF" w:rsidP="000546F0">
      <w:pPr>
        <w:pStyle w:val="libNormal"/>
        <w:rPr>
          <w:rtl/>
        </w:rPr>
      </w:pPr>
      <w:r>
        <w:rPr>
          <w:rtl/>
        </w:rPr>
        <w:t>«</w:t>
      </w:r>
      <w:r w:rsidR="000546F0">
        <w:rPr>
          <w:rtl/>
        </w:rPr>
        <w:t>جميع ما في هذا الكتاب</w:t>
      </w:r>
      <w:r>
        <w:rPr>
          <w:rtl/>
        </w:rPr>
        <w:t xml:space="preserve"> - </w:t>
      </w:r>
      <w:r w:rsidR="000546F0">
        <w:rPr>
          <w:rtl/>
        </w:rPr>
        <w:t>يعني جامعه</w:t>
      </w:r>
      <w:r>
        <w:rPr>
          <w:rtl/>
        </w:rPr>
        <w:t xml:space="preserve"> - </w:t>
      </w:r>
      <w:r w:rsidR="000546F0">
        <w:rPr>
          <w:rtl/>
        </w:rPr>
        <w:t>من الحديث هو معمول به</w:t>
      </w:r>
      <w:r w:rsidR="00057ECC">
        <w:rPr>
          <w:rtl/>
        </w:rPr>
        <w:t>،</w:t>
      </w:r>
      <w:r w:rsidR="000546F0">
        <w:rPr>
          <w:rtl/>
        </w:rPr>
        <w:t xml:space="preserve"> وبه أخذ بعض أهل العلم ما خلا حديثين</w:t>
      </w:r>
      <w:r w:rsidR="00057ECC">
        <w:rPr>
          <w:rtl/>
        </w:rPr>
        <w:t>:</w:t>
      </w:r>
      <w:r w:rsidR="000546F0">
        <w:rPr>
          <w:rtl/>
        </w:rPr>
        <w:t xml:space="preserve"> حديث عن ابن عبّاس رضي الله تعالى عنه</w:t>
      </w:r>
      <w:r w:rsidR="00057ECC">
        <w:rPr>
          <w:rtl/>
        </w:rPr>
        <w:t>:</w:t>
      </w:r>
      <w:r w:rsidR="000546F0">
        <w:rPr>
          <w:rtl/>
        </w:rPr>
        <w:t xml:space="preserve"> إنّ النبي صلّى الله عليه [ وآله ] وسلّم جمع بين الظهر والعصر بالمدينة</w:t>
      </w:r>
      <w:r w:rsidR="00057ECC">
        <w:rPr>
          <w:rtl/>
        </w:rPr>
        <w:t>،</w:t>
      </w:r>
      <w:r w:rsidR="000546F0">
        <w:rPr>
          <w:rtl/>
        </w:rPr>
        <w:t xml:space="preserve"> والمغرب والعشاء من غير خوف ولا مطر ولا سفر</w:t>
      </w:r>
      <w:r w:rsidR="00057ECC">
        <w:rPr>
          <w:rtl/>
        </w:rPr>
        <w:t>،</w:t>
      </w:r>
      <w:r w:rsidR="000546F0">
        <w:rPr>
          <w:rtl/>
        </w:rPr>
        <w:t xml:space="preserve"> وحديث النبي صلّى الله عليه [ وآله ] وسلّم أنّه قال</w:t>
      </w:r>
      <w:r w:rsidR="00057ECC">
        <w:rPr>
          <w:rtl/>
        </w:rPr>
        <w:t>:</w:t>
      </w:r>
      <w:r w:rsidR="000546F0">
        <w:rPr>
          <w:rtl/>
        </w:rPr>
        <w:t xml:space="preserve"> من شرب الخمر فاجلدوه</w:t>
      </w:r>
      <w:r w:rsidR="00057ECC">
        <w:rPr>
          <w:rtl/>
        </w:rPr>
        <w:t>،</w:t>
      </w:r>
      <w:r w:rsidR="000546F0">
        <w:rPr>
          <w:rtl/>
        </w:rPr>
        <w:t xml:space="preserve"> فإن عاد في الرابعة فاقتلوه. </w:t>
      </w:r>
    </w:p>
    <w:p w:rsidR="000546F0" w:rsidRDefault="000546F0" w:rsidP="000546F0">
      <w:pPr>
        <w:pStyle w:val="libNormal"/>
        <w:rPr>
          <w:rtl/>
        </w:rPr>
      </w:pPr>
      <w:r>
        <w:rPr>
          <w:rtl/>
        </w:rPr>
        <w:t>قال</w:t>
      </w:r>
      <w:r w:rsidR="00057ECC">
        <w:rPr>
          <w:rtl/>
        </w:rPr>
        <w:t>:</w:t>
      </w:r>
      <w:r>
        <w:rPr>
          <w:rtl/>
        </w:rPr>
        <w:t xml:space="preserve"> وقد بيّنّا علّة الحديثين جميعاً في الكتاب</w:t>
      </w:r>
      <w:r w:rsidR="00E43BAF">
        <w:rPr>
          <w:rtl/>
        </w:rPr>
        <w:t>»</w:t>
      </w:r>
      <w:r>
        <w:rPr>
          <w:rtl/>
        </w:rPr>
        <w:t xml:space="preserve">. </w:t>
      </w:r>
    </w:p>
    <w:p w:rsidR="000546F0" w:rsidRDefault="000546F0" w:rsidP="000546F0">
      <w:pPr>
        <w:pStyle w:val="libNormal"/>
        <w:rPr>
          <w:rtl/>
        </w:rPr>
      </w:pPr>
      <w:r>
        <w:rPr>
          <w:rtl/>
        </w:rPr>
        <w:t>قال المباركفوري</w:t>
      </w:r>
      <w:r w:rsidR="00057ECC">
        <w:rPr>
          <w:rtl/>
        </w:rPr>
        <w:t>:</w:t>
      </w:r>
      <w:r>
        <w:rPr>
          <w:rtl/>
        </w:rPr>
        <w:t xml:space="preserve"> </w:t>
      </w:r>
      <w:r w:rsidR="00E43BAF">
        <w:rPr>
          <w:rtl/>
        </w:rPr>
        <w:t>«</w:t>
      </w:r>
      <w:r>
        <w:rPr>
          <w:rtl/>
        </w:rPr>
        <w:t>قلت</w:t>
      </w:r>
      <w:r w:rsidR="00057ECC">
        <w:rPr>
          <w:rtl/>
        </w:rPr>
        <w:t>:</w:t>
      </w:r>
      <w:r>
        <w:rPr>
          <w:rtl/>
        </w:rPr>
        <w:t xml:space="preserve"> قد تعقّب الملاّ معين في كتابه </w:t>
      </w:r>
      <w:r w:rsidR="00E43BAF">
        <w:rPr>
          <w:rtl/>
        </w:rPr>
        <w:t>(</w:t>
      </w:r>
      <w:r>
        <w:rPr>
          <w:rtl/>
        </w:rPr>
        <w:t>دراسات اللبيب</w:t>
      </w:r>
      <w:r w:rsidR="00E43BAF">
        <w:rPr>
          <w:rtl/>
        </w:rPr>
        <w:t>)</w:t>
      </w:r>
      <w:r>
        <w:rPr>
          <w:rtl/>
        </w:rPr>
        <w:t xml:space="preserve"> على كلام الترمذي هذا</w:t>
      </w:r>
      <w:r w:rsidR="00057ECC">
        <w:rPr>
          <w:rtl/>
        </w:rPr>
        <w:t>،</w:t>
      </w:r>
      <w:r>
        <w:rPr>
          <w:rtl/>
        </w:rPr>
        <w:t xml:space="preserve"> وقد أثبت أنّ هذين الحديثين كليهما معمول به</w:t>
      </w:r>
      <w:r w:rsidR="00057ECC">
        <w:rPr>
          <w:rtl/>
        </w:rPr>
        <w:t>،</w:t>
      </w:r>
      <w:r>
        <w:rPr>
          <w:rtl/>
        </w:rPr>
        <w:t xml:space="preserve"> والحقّ مع الملاّ معين عندي والله تعالى</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تدريب الراوي 1</w:t>
      </w:r>
      <w:r w:rsidR="00057ECC">
        <w:rPr>
          <w:rtl/>
        </w:rPr>
        <w:t>:</w:t>
      </w:r>
      <w:r>
        <w:rPr>
          <w:rtl/>
        </w:rPr>
        <w:t xml:space="preserve"> 93 وغيره. </w:t>
      </w:r>
    </w:p>
    <w:p w:rsidR="000546F0" w:rsidRDefault="000546F0" w:rsidP="000546F0">
      <w:pPr>
        <w:pStyle w:val="libFootnote0"/>
        <w:rPr>
          <w:rtl/>
        </w:rPr>
      </w:pPr>
      <w:r>
        <w:rPr>
          <w:rtl/>
        </w:rPr>
        <w:t>(</w:t>
      </w:r>
      <w:r>
        <w:rPr>
          <w:rFonts w:hint="cs"/>
          <w:rtl/>
        </w:rPr>
        <w:t>2</w:t>
      </w:r>
      <w:r>
        <w:rPr>
          <w:rtl/>
        </w:rPr>
        <w:t>) تذكرة الحفّاظ</w:t>
      </w:r>
      <w:r w:rsidR="00E43BAF">
        <w:rPr>
          <w:rtl/>
        </w:rPr>
        <w:t xml:space="preserve"> - </w:t>
      </w:r>
      <w:r>
        <w:rPr>
          <w:rtl/>
        </w:rPr>
        <w:t xml:space="preserve">ترجمته.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أعلم</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هذا</w:t>
      </w:r>
      <w:r w:rsidR="00057ECC">
        <w:rPr>
          <w:rtl/>
        </w:rPr>
        <w:t>،</w:t>
      </w:r>
      <w:r>
        <w:rPr>
          <w:rtl/>
        </w:rPr>
        <w:t xml:space="preserve"> وقد جاء في مقدّمة تحفة الأحوذي فصل </w:t>
      </w:r>
      <w:r w:rsidR="00E43BAF">
        <w:rPr>
          <w:rtl/>
        </w:rPr>
        <w:t>«</w:t>
      </w:r>
      <w:r>
        <w:rPr>
          <w:rtl/>
        </w:rPr>
        <w:t>في بيان أنّه ليس في جامع الترمذي حديث موضوع</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وجامع الترمذي من الكتب الستّة الصحاح عند أهل السنّة بلا خلاف بينهم</w:t>
      </w:r>
      <w:r w:rsidR="00057ECC">
        <w:rPr>
          <w:rtl/>
        </w:rPr>
        <w:t>،</w:t>
      </w:r>
      <w:r>
        <w:rPr>
          <w:rtl/>
        </w:rPr>
        <w:t xml:space="preserve"> غير أنّهم اختلفوا في رتبته هل هو بعد الصحيحين أو بعد سنن أبي داود أبو بعد سنن النسائي؟ </w:t>
      </w:r>
      <w:r w:rsidRPr="000546F0">
        <w:rPr>
          <w:rStyle w:val="libFootnotenumChar"/>
          <w:rtl/>
        </w:rPr>
        <w:t>(3)</w:t>
      </w:r>
      <w:r>
        <w:rPr>
          <w:rtl/>
        </w:rPr>
        <w:t>.</w:t>
      </w:r>
    </w:p>
    <w:p w:rsidR="000546F0" w:rsidRDefault="000546F0" w:rsidP="000546F0">
      <w:pPr>
        <w:pStyle w:val="Heading2"/>
        <w:rPr>
          <w:rtl/>
        </w:rPr>
      </w:pPr>
      <w:bookmarkStart w:id="293" w:name="_Toc292294416"/>
      <w:bookmarkStart w:id="294" w:name="_Toc409343550"/>
      <w:r>
        <w:rPr>
          <w:rtl/>
        </w:rPr>
        <w:t>6</w:t>
      </w:r>
      <w:r w:rsidR="00E43BAF">
        <w:rPr>
          <w:rtl/>
        </w:rPr>
        <w:t xml:space="preserve"> - </w:t>
      </w:r>
      <w:r>
        <w:rPr>
          <w:rtl/>
        </w:rPr>
        <w:t>أحمد بن شعيب النسائي</w:t>
      </w:r>
      <w:bookmarkEnd w:id="293"/>
      <w:bookmarkEnd w:id="294"/>
      <w:r>
        <w:rPr>
          <w:rtl/>
        </w:rPr>
        <w:t xml:space="preserve"> </w:t>
      </w:r>
    </w:p>
    <w:p w:rsidR="000546F0" w:rsidRDefault="000546F0" w:rsidP="000546F0">
      <w:pPr>
        <w:pStyle w:val="libNormal"/>
        <w:rPr>
          <w:rtl/>
        </w:rPr>
      </w:pPr>
      <w:r>
        <w:rPr>
          <w:rtl/>
        </w:rPr>
        <w:t xml:space="preserve">وكتاب النسائي أحد الصحاح الستّة بلا خلاف. </w:t>
      </w:r>
    </w:p>
    <w:p w:rsidR="000546F0" w:rsidRDefault="000546F0" w:rsidP="000546F0">
      <w:pPr>
        <w:pStyle w:val="libNormal"/>
        <w:rPr>
          <w:rtl/>
        </w:rPr>
      </w:pPr>
      <w:r>
        <w:rPr>
          <w:rtl/>
        </w:rPr>
        <w:t>قالوا</w:t>
      </w:r>
      <w:r w:rsidR="00057ECC">
        <w:rPr>
          <w:rtl/>
        </w:rPr>
        <w:t>:</w:t>
      </w:r>
      <w:r>
        <w:rPr>
          <w:rtl/>
        </w:rPr>
        <w:t xml:space="preserve"> وقد صنّف النسائي في أول أمره كتاباً يقال له</w:t>
      </w:r>
      <w:r w:rsidR="00057ECC">
        <w:rPr>
          <w:rtl/>
        </w:rPr>
        <w:t>:</w:t>
      </w:r>
      <w:r>
        <w:rPr>
          <w:rtl/>
        </w:rPr>
        <w:t xml:space="preserve"> </w:t>
      </w:r>
      <w:r w:rsidR="00E43BAF">
        <w:rPr>
          <w:rtl/>
        </w:rPr>
        <w:t>«</w:t>
      </w:r>
      <w:r>
        <w:rPr>
          <w:rtl/>
        </w:rPr>
        <w:t>السنن الكبير</w:t>
      </w:r>
      <w:r w:rsidR="00E43BAF">
        <w:rPr>
          <w:rtl/>
        </w:rPr>
        <w:t>»</w:t>
      </w:r>
      <w:r>
        <w:rPr>
          <w:rtl/>
        </w:rPr>
        <w:t xml:space="preserve"> ثمّ اختصره وسماّه </w:t>
      </w:r>
      <w:r w:rsidR="00E43BAF">
        <w:rPr>
          <w:rtl/>
        </w:rPr>
        <w:t>«</w:t>
      </w:r>
      <w:r>
        <w:rPr>
          <w:rtl/>
        </w:rPr>
        <w:t>المجتبى</w:t>
      </w:r>
      <w:r w:rsidR="00E43BAF">
        <w:rPr>
          <w:rtl/>
        </w:rPr>
        <w:t>»</w:t>
      </w:r>
      <w:r>
        <w:rPr>
          <w:rtl/>
        </w:rPr>
        <w:t xml:space="preserve"> وسبب اختصاره</w:t>
      </w:r>
      <w:r w:rsidR="00057ECC">
        <w:rPr>
          <w:rtl/>
        </w:rPr>
        <w:t>:</w:t>
      </w:r>
      <w:r>
        <w:rPr>
          <w:rtl/>
        </w:rPr>
        <w:t xml:space="preserve"> أنّ أحداً من أمراء زمانه سأله أنّ جميع أحاديث كتابك صحيح؟ </w:t>
      </w:r>
    </w:p>
    <w:p w:rsidR="000546F0" w:rsidRDefault="000546F0" w:rsidP="000546F0">
      <w:pPr>
        <w:pStyle w:val="libNormal"/>
        <w:rPr>
          <w:rtl/>
        </w:rPr>
      </w:pPr>
      <w:r>
        <w:rPr>
          <w:rtl/>
        </w:rPr>
        <w:t>قال</w:t>
      </w:r>
      <w:r w:rsidR="00057ECC">
        <w:rPr>
          <w:rtl/>
        </w:rPr>
        <w:t>:</w:t>
      </w:r>
      <w:r>
        <w:rPr>
          <w:rtl/>
        </w:rPr>
        <w:t xml:space="preserve"> لا. </w:t>
      </w:r>
    </w:p>
    <w:p w:rsidR="000546F0" w:rsidRDefault="000546F0" w:rsidP="000546F0">
      <w:pPr>
        <w:pStyle w:val="libNormal"/>
        <w:rPr>
          <w:rtl/>
        </w:rPr>
      </w:pPr>
      <w:r>
        <w:rPr>
          <w:rtl/>
        </w:rPr>
        <w:t>فأمره الأمير بتجريد الصحاح وكتابة صحيح مجرّد.</w:t>
      </w:r>
    </w:p>
    <w:p w:rsidR="000546F0" w:rsidRDefault="000546F0" w:rsidP="000546F0">
      <w:pPr>
        <w:pStyle w:val="libNormal"/>
        <w:rPr>
          <w:rtl/>
        </w:rPr>
      </w:pPr>
      <w:r>
        <w:rPr>
          <w:rtl/>
        </w:rPr>
        <w:t xml:space="preserve">فانتخب منه </w:t>
      </w:r>
      <w:r w:rsidR="00E43BAF">
        <w:rPr>
          <w:rtl/>
        </w:rPr>
        <w:t>«</w:t>
      </w:r>
      <w:r>
        <w:rPr>
          <w:rtl/>
        </w:rPr>
        <w:t>المجتنى</w:t>
      </w:r>
      <w:r w:rsidR="00E43BAF">
        <w:rPr>
          <w:rtl/>
        </w:rPr>
        <w:t>»</w:t>
      </w:r>
      <w:r>
        <w:rPr>
          <w:rtl/>
        </w:rPr>
        <w:t xml:space="preserve"> وأسقط منه كل حديث تكلّم في إسناده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فإذا أطلق المحدّثون بقولهم</w:t>
      </w:r>
      <w:r w:rsidR="00057ECC">
        <w:rPr>
          <w:rtl/>
        </w:rPr>
        <w:t>:</w:t>
      </w:r>
      <w:r>
        <w:rPr>
          <w:rtl/>
        </w:rPr>
        <w:t xml:space="preserve"> رواه النسائي</w:t>
      </w:r>
      <w:r w:rsidR="00057ECC">
        <w:rPr>
          <w:rtl/>
        </w:rPr>
        <w:t>،</w:t>
      </w:r>
      <w:r>
        <w:rPr>
          <w:rtl/>
        </w:rPr>
        <w:t xml:space="preserve"> فمرادهم هذا المختصر المسمّى بالمجتنى لا السنن الكبير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مقدّمة تحفة الاحوذي</w:t>
      </w:r>
      <w:r w:rsidR="00057ECC">
        <w:rPr>
          <w:rtl/>
        </w:rPr>
        <w:t>:</w:t>
      </w:r>
      <w:r>
        <w:rPr>
          <w:rtl/>
        </w:rPr>
        <w:t xml:space="preserve"> 367. </w:t>
      </w:r>
    </w:p>
    <w:p w:rsidR="000546F0" w:rsidRDefault="000546F0" w:rsidP="000546F0">
      <w:pPr>
        <w:pStyle w:val="libFootnote0"/>
        <w:rPr>
          <w:rtl/>
        </w:rPr>
      </w:pPr>
      <w:r>
        <w:rPr>
          <w:rtl/>
        </w:rPr>
        <w:t>(2) مقدّمة تحفة الاحوذي</w:t>
      </w:r>
      <w:r w:rsidR="00057ECC">
        <w:rPr>
          <w:rtl/>
        </w:rPr>
        <w:t>:</w:t>
      </w:r>
      <w:r>
        <w:rPr>
          <w:rtl/>
        </w:rPr>
        <w:t xml:space="preserve"> 365</w:t>
      </w:r>
      <w:r w:rsidR="00E43BAF">
        <w:rPr>
          <w:rtl/>
        </w:rPr>
        <w:t xml:space="preserve"> - </w:t>
      </w:r>
      <w:r>
        <w:rPr>
          <w:rtl/>
        </w:rPr>
        <w:t xml:space="preserve">367. </w:t>
      </w:r>
    </w:p>
    <w:p w:rsidR="000546F0" w:rsidRDefault="000546F0" w:rsidP="000546F0">
      <w:pPr>
        <w:pStyle w:val="libFootnote0"/>
        <w:rPr>
          <w:rtl/>
        </w:rPr>
      </w:pPr>
      <w:r>
        <w:rPr>
          <w:rtl/>
        </w:rPr>
        <w:t>(3) مقدّمة تحفة الاحوذي</w:t>
      </w:r>
      <w:r w:rsidR="00057ECC">
        <w:rPr>
          <w:rtl/>
        </w:rPr>
        <w:t>:</w:t>
      </w:r>
      <w:r>
        <w:rPr>
          <w:rtl/>
        </w:rPr>
        <w:t xml:space="preserve"> 364. </w:t>
      </w:r>
    </w:p>
    <w:p w:rsidR="000546F0" w:rsidRDefault="000546F0" w:rsidP="000546F0">
      <w:pPr>
        <w:pStyle w:val="libFootnote0"/>
        <w:rPr>
          <w:rtl/>
        </w:rPr>
      </w:pPr>
      <w:r>
        <w:rPr>
          <w:rtl/>
        </w:rPr>
        <w:t>(</w:t>
      </w:r>
      <w:r>
        <w:rPr>
          <w:rFonts w:hint="cs"/>
          <w:rtl/>
        </w:rPr>
        <w:t>4</w:t>
      </w:r>
      <w:r>
        <w:rPr>
          <w:rtl/>
        </w:rPr>
        <w:t>) جامع الاصول 1</w:t>
      </w:r>
      <w:r w:rsidR="00057ECC">
        <w:rPr>
          <w:rtl/>
        </w:rPr>
        <w:t>:</w:t>
      </w:r>
      <w:r>
        <w:rPr>
          <w:rtl/>
        </w:rPr>
        <w:t xml:space="preserve"> 66 وغيره. </w:t>
      </w:r>
    </w:p>
    <w:p w:rsidR="000546F0" w:rsidRDefault="000546F0" w:rsidP="000546F0">
      <w:pPr>
        <w:pStyle w:val="libFootnote0"/>
        <w:rPr>
          <w:rtl/>
        </w:rPr>
      </w:pPr>
      <w:r>
        <w:rPr>
          <w:rtl/>
        </w:rPr>
        <w:t>(</w:t>
      </w:r>
      <w:r>
        <w:rPr>
          <w:rFonts w:hint="cs"/>
          <w:rtl/>
        </w:rPr>
        <w:t>5</w:t>
      </w:r>
      <w:r>
        <w:rPr>
          <w:rtl/>
        </w:rPr>
        <w:t>) مقدّمة تحفة الاحوذي</w:t>
      </w:r>
      <w:r w:rsidR="00057ECC">
        <w:rPr>
          <w:rtl/>
        </w:rPr>
        <w:t>:</w:t>
      </w:r>
      <w:r>
        <w:rPr>
          <w:rtl/>
        </w:rPr>
        <w:t xml:space="preserve"> 131.</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وعن الحاكم وأبي علي الحافظ والخطيب</w:t>
      </w:r>
      <w:r w:rsidR="00057ECC">
        <w:rPr>
          <w:rtl/>
        </w:rPr>
        <w:t>:</w:t>
      </w:r>
      <w:r>
        <w:rPr>
          <w:rtl/>
        </w:rPr>
        <w:t xml:space="preserve"> للنسائي شرط في الرجال أشدّ من شرط مسلم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295" w:name="_Toc292294417"/>
      <w:bookmarkStart w:id="296" w:name="_Toc409343551"/>
      <w:r>
        <w:rPr>
          <w:rtl/>
        </w:rPr>
        <w:t>7</w:t>
      </w:r>
      <w:r w:rsidR="00E43BAF">
        <w:rPr>
          <w:rtl/>
        </w:rPr>
        <w:t xml:space="preserve"> - </w:t>
      </w:r>
      <w:r>
        <w:rPr>
          <w:rtl/>
        </w:rPr>
        <w:t>ابن ماجة القزويني</w:t>
      </w:r>
      <w:bookmarkEnd w:id="295"/>
      <w:bookmarkEnd w:id="296"/>
      <w:r>
        <w:rPr>
          <w:rtl/>
        </w:rPr>
        <w:t xml:space="preserve"> </w:t>
      </w:r>
    </w:p>
    <w:p w:rsidR="000546F0" w:rsidRDefault="000546F0" w:rsidP="000546F0">
      <w:pPr>
        <w:pStyle w:val="libNormal"/>
        <w:rPr>
          <w:rtl/>
        </w:rPr>
      </w:pPr>
      <w:r>
        <w:rPr>
          <w:rtl/>
        </w:rPr>
        <w:t>قال ابن ماجة</w:t>
      </w:r>
      <w:r w:rsidR="00057ECC">
        <w:rPr>
          <w:rtl/>
        </w:rPr>
        <w:t>:</w:t>
      </w:r>
      <w:r>
        <w:rPr>
          <w:rtl/>
        </w:rPr>
        <w:t xml:space="preserve"> عرضت هذه السنن على أبي زرعة فنظر فيه وقال</w:t>
      </w:r>
      <w:r w:rsidR="00057ECC">
        <w:rPr>
          <w:rtl/>
        </w:rPr>
        <w:t>:</w:t>
      </w:r>
      <w:r>
        <w:rPr>
          <w:rtl/>
        </w:rPr>
        <w:t xml:space="preserve"> أظنّ إن وقع هذا في أيدي الناس تعطّلت هذا الجوامع أو أكثرها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المباركفوري</w:t>
      </w:r>
      <w:r w:rsidR="00057ECC">
        <w:rPr>
          <w:rtl/>
        </w:rPr>
        <w:t>:</w:t>
      </w:r>
      <w:r>
        <w:rPr>
          <w:rtl/>
        </w:rPr>
        <w:t xml:space="preserve"> </w:t>
      </w:r>
      <w:r w:rsidR="00E43BAF">
        <w:rPr>
          <w:rtl/>
        </w:rPr>
        <w:t>«</w:t>
      </w:r>
      <w:r>
        <w:rPr>
          <w:rtl/>
        </w:rPr>
        <w:t>وأمّا سنن ابن ماجة فهو سادس الصحاح الستّة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وفي كشف الظنون</w:t>
      </w:r>
      <w:r w:rsidR="00057ECC">
        <w:rPr>
          <w:rtl/>
        </w:rPr>
        <w:t>:</w:t>
      </w:r>
      <w:r>
        <w:rPr>
          <w:rtl/>
        </w:rPr>
        <w:t xml:space="preserve"> </w:t>
      </w:r>
      <w:r w:rsidR="00E43BAF">
        <w:rPr>
          <w:rtl/>
        </w:rPr>
        <w:t>«</w:t>
      </w:r>
      <w:r>
        <w:rPr>
          <w:rtl/>
        </w:rPr>
        <w:t>إنّه سادس الصحاح الستّة عند بعض الأئمة</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قلت</w:t>
      </w:r>
      <w:r w:rsidR="00057ECC">
        <w:rPr>
          <w:rtl/>
        </w:rPr>
        <w:t>:</w:t>
      </w:r>
      <w:r>
        <w:rPr>
          <w:rtl/>
        </w:rPr>
        <w:t xml:space="preserve"> وممّن بذلك الحافظان ابن طاهر وعبد الغني المقدسيان.</w:t>
      </w:r>
    </w:p>
    <w:p w:rsidR="000546F0" w:rsidRDefault="000546F0" w:rsidP="000546F0">
      <w:pPr>
        <w:pStyle w:val="Heading2"/>
        <w:rPr>
          <w:rtl/>
        </w:rPr>
      </w:pPr>
      <w:bookmarkStart w:id="297" w:name="_Toc292294418"/>
      <w:bookmarkStart w:id="298" w:name="_Toc409343552"/>
      <w:r>
        <w:rPr>
          <w:rtl/>
        </w:rPr>
        <w:t>8</w:t>
      </w:r>
      <w:r w:rsidR="00E43BAF">
        <w:rPr>
          <w:rtl/>
        </w:rPr>
        <w:t xml:space="preserve"> - </w:t>
      </w:r>
      <w:r>
        <w:rPr>
          <w:rtl/>
        </w:rPr>
        <w:t>الحاكم النيسابوري</w:t>
      </w:r>
      <w:bookmarkEnd w:id="297"/>
      <w:bookmarkEnd w:id="298"/>
      <w:r>
        <w:rPr>
          <w:rtl/>
        </w:rPr>
        <w:t xml:space="preserve"> </w:t>
      </w:r>
    </w:p>
    <w:p w:rsidR="000546F0" w:rsidRDefault="000546F0" w:rsidP="000546F0">
      <w:pPr>
        <w:pStyle w:val="libNormal"/>
        <w:rPr>
          <w:rtl/>
        </w:rPr>
      </w:pPr>
      <w:r>
        <w:rPr>
          <w:rtl/>
        </w:rPr>
        <w:t xml:space="preserve">وألّف أبو عبدالله الحاكم النيسابوري كتاب </w:t>
      </w:r>
      <w:r w:rsidR="00E43BAF">
        <w:rPr>
          <w:rtl/>
        </w:rPr>
        <w:t>«</w:t>
      </w:r>
      <w:r>
        <w:rPr>
          <w:rtl/>
        </w:rPr>
        <w:t>المستدرك على الصحيحين</w:t>
      </w:r>
      <w:r w:rsidR="00E43BAF">
        <w:rPr>
          <w:rtl/>
        </w:rPr>
        <w:t>»</w:t>
      </w:r>
      <w:r w:rsidR="00057ECC">
        <w:rPr>
          <w:rtl/>
        </w:rPr>
        <w:t>،</w:t>
      </w:r>
      <w:r>
        <w:rPr>
          <w:rtl/>
        </w:rPr>
        <w:t xml:space="preserve"> ذكر فيه ما فات البخاري ومسلماً ممّا على شرطهما أو شرط أحدهما أو هو صحيح ... </w:t>
      </w:r>
      <w:r w:rsidRPr="000546F0">
        <w:rPr>
          <w:rStyle w:val="libFootnotenumChar"/>
          <w:rtl/>
        </w:rPr>
        <w:t>(</w:t>
      </w:r>
      <w:r w:rsidRPr="000546F0">
        <w:rPr>
          <w:rStyle w:val="libFootnotenumChar"/>
          <w:rFonts w:hint="cs"/>
          <w:rtl/>
        </w:rPr>
        <w:t>5</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مقدّمة تحفة</w:t>
      </w:r>
      <w:r>
        <w:rPr>
          <w:rFonts w:hint="cs"/>
          <w:rtl/>
        </w:rPr>
        <w:t xml:space="preserve"> </w:t>
      </w:r>
      <w:r>
        <w:rPr>
          <w:rtl/>
        </w:rPr>
        <w:t>الاحوذي</w:t>
      </w:r>
      <w:r w:rsidR="00057ECC">
        <w:rPr>
          <w:rtl/>
        </w:rPr>
        <w:t>:</w:t>
      </w:r>
      <w:r>
        <w:rPr>
          <w:rtl/>
        </w:rPr>
        <w:t xml:space="preserve"> 131. </w:t>
      </w:r>
    </w:p>
    <w:p w:rsidR="000546F0" w:rsidRDefault="000546F0" w:rsidP="000546F0">
      <w:pPr>
        <w:pStyle w:val="libFootnote0"/>
        <w:rPr>
          <w:rtl/>
        </w:rPr>
      </w:pPr>
      <w:r>
        <w:rPr>
          <w:rtl/>
        </w:rPr>
        <w:t>(</w:t>
      </w:r>
      <w:r>
        <w:rPr>
          <w:rFonts w:hint="cs"/>
          <w:rtl/>
        </w:rPr>
        <w:t>2</w:t>
      </w:r>
      <w:r>
        <w:rPr>
          <w:rtl/>
        </w:rPr>
        <w:t>) تذكرة الحفّاظ 2</w:t>
      </w:r>
      <w:r w:rsidR="00057ECC">
        <w:rPr>
          <w:rtl/>
        </w:rPr>
        <w:t>:</w:t>
      </w:r>
      <w:r>
        <w:rPr>
          <w:rtl/>
        </w:rPr>
        <w:t xml:space="preserve"> 636. </w:t>
      </w:r>
    </w:p>
    <w:p w:rsidR="000546F0" w:rsidRDefault="000546F0" w:rsidP="000546F0">
      <w:pPr>
        <w:pStyle w:val="libFootnote0"/>
        <w:rPr>
          <w:rtl/>
        </w:rPr>
      </w:pPr>
      <w:r>
        <w:rPr>
          <w:rtl/>
        </w:rPr>
        <w:t>(</w:t>
      </w:r>
      <w:r>
        <w:rPr>
          <w:rFonts w:hint="cs"/>
          <w:rtl/>
        </w:rPr>
        <w:t>3</w:t>
      </w:r>
      <w:r>
        <w:rPr>
          <w:rtl/>
        </w:rPr>
        <w:t>) مقدّمة تحفة الاحوذي</w:t>
      </w:r>
      <w:r w:rsidR="00057ECC">
        <w:rPr>
          <w:rtl/>
        </w:rPr>
        <w:t>:</w:t>
      </w:r>
      <w:r>
        <w:rPr>
          <w:rtl/>
        </w:rPr>
        <w:t xml:space="preserve"> 134. </w:t>
      </w:r>
    </w:p>
    <w:p w:rsidR="000546F0" w:rsidRDefault="000546F0" w:rsidP="000546F0">
      <w:pPr>
        <w:pStyle w:val="libFootnote0"/>
        <w:rPr>
          <w:rtl/>
        </w:rPr>
      </w:pPr>
      <w:r>
        <w:rPr>
          <w:rtl/>
        </w:rPr>
        <w:t>(</w:t>
      </w:r>
      <w:r>
        <w:rPr>
          <w:rFonts w:hint="cs"/>
          <w:rtl/>
        </w:rPr>
        <w:t>4</w:t>
      </w:r>
      <w:r>
        <w:rPr>
          <w:rtl/>
        </w:rPr>
        <w:t>) كشف الظنون</w:t>
      </w:r>
      <w:r w:rsidR="00057ECC">
        <w:rPr>
          <w:rtl/>
        </w:rPr>
        <w:t>:</w:t>
      </w:r>
      <w:r>
        <w:rPr>
          <w:rtl/>
        </w:rPr>
        <w:t xml:space="preserve"> 1004.</w:t>
      </w:r>
    </w:p>
    <w:p w:rsidR="000546F0" w:rsidRDefault="000546F0" w:rsidP="000546F0">
      <w:pPr>
        <w:pStyle w:val="libFootnote0"/>
        <w:rPr>
          <w:rtl/>
        </w:rPr>
      </w:pPr>
      <w:r>
        <w:rPr>
          <w:rtl/>
        </w:rPr>
        <w:t>(</w:t>
      </w:r>
      <w:r>
        <w:rPr>
          <w:rFonts w:hint="cs"/>
          <w:rtl/>
        </w:rPr>
        <w:t>5</w:t>
      </w:r>
      <w:r>
        <w:rPr>
          <w:rtl/>
        </w:rPr>
        <w:t>) فيض القدير في شرح الجامع الصغير 1</w:t>
      </w:r>
      <w:r w:rsidR="00057ECC">
        <w:rPr>
          <w:rtl/>
        </w:rPr>
        <w:t>:</w:t>
      </w:r>
      <w:r>
        <w:rPr>
          <w:rtl/>
        </w:rPr>
        <w:t xml:space="preserve"> 26. </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فالمستدرك من الكتب التي التزم فيها بالصحّة</w:t>
      </w:r>
      <w:r w:rsidR="00057ECC">
        <w:rPr>
          <w:rtl/>
        </w:rPr>
        <w:t>،</w:t>
      </w:r>
      <w:r>
        <w:rPr>
          <w:rtl/>
        </w:rPr>
        <w:t xml:space="preserve"> ولذا يعبّر عنه بالصحيح المستدرك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ولقد أثنى على الجاكم كلّ من جاء بعده من الحفّاظ</w:t>
      </w:r>
      <w:r w:rsidR="00057ECC">
        <w:rPr>
          <w:rtl/>
        </w:rPr>
        <w:t>،</w:t>
      </w:r>
      <w:r>
        <w:rPr>
          <w:rtl/>
        </w:rPr>
        <w:t xml:space="preserve"> ونسبه بعضهم إلى التشيّع وقالوا</w:t>
      </w:r>
      <w:r w:rsidR="00057ECC">
        <w:rPr>
          <w:rtl/>
        </w:rPr>
        <w:t>:</w:t>
      </w:r>
      <w:r>
        <w:rPr>
          <w:rtl/>
        </w:rPr>
        <w:t xml:space="preserve"> إنّه قد تساهل في ما استدر على شكرط الصحيح. </w:t>
      </w:r>
    </w:p>
    <w:p w:rsidR="000546F0" w:rsidRDefault="000546F0" w:rsidP="000546F0">
      <w:pPr>
        <w:pStyle w:val="libNormal"/>
        <w:rPr>
          <w:rtl/>
        </w:rPr>
      </w:pPr>
      <w:r>
        <w:rPr>
          <w:rtl/>
        </w:rPr>
        <w:t>قلت</w:t>
      </w:r>
      <w:r w:rsidR="00057ECC">
        <w:rPr>
          <w:rtl/>
        </w:rPr>
        <w:t>:</w:t>
      </w:r>
      <w:r>
        <w:rPr>
          <w:rtl/>
        </w:rPr>
        <w:t xml:space="preserve"> لا يبعد أن يكون من أسباب رميه بالتشيّع والتساهل إخراجه أحاديث في فضل أمير المؤمنين </w:t>
      </w:r>
      <w:r w:rsidR="00DC517C" w:rsidRPr="00DC517C">
        <w:rPr>
          <w:rStyle w:val="libAlaemChar"/>
          <w:rFonts w:hint="cs"/>
          <w:rtl/>
        </w:rPr>
        <w:t>عليه‌السلام</w:t>
      </w:r>
      <w:r w:rsidR="00057ECC">
        <w:rPr>
          <w:rtl/>
        </w:rPr>
        <w:t>،</w:t>
      </w:r>
      <w:r>
        <w:rPr>
          <w:rtl/>
        </w:rPr>
        <w:t xml:space="preserve"> بل قد صرّح بذلك الخطيب ...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Heading2"/>
        <w:rPr>
          <w:rtl/>
        </w:rPr>
      </w:pPr>
      <w:bookmarkStart w:id="299" w:name="_Toc292294419"/>
      <w:bookmarkStart w:id="300" w:name="_Toc409343553"/>
      <w:r>
        <w:rPr>
          <w:rtl/>
        </w:rPr>
        <w:t>9</w:t>
      </w:r>
      <w:r w:rsidR="00E43BAF">
        <w:rPr>
          <w:rtl/>
        </w:rPr>
        <w:t xml:space="preserve"> - </w:t>
      </w:r>
      <w:r>
        <w:rPr>
          <w:rtl/>
        </w:rPr>
        <w:t>أبو جعفر الطبّري</w:t>
      </w:r>
      <w:bookmarkEnd w:id="299"/>
      <w:bookmarkEnd w:id="300"/>
      <w:r>
        <w:rPr>
          <w:rtl/>
        </w:rPr>
        <w:t xml:space="preserve"> </w:t>
      </w:r>
    </w:p>
    <w:p w:rsidR="000546F0" w:rsidRDefault="000546F0" w:rsidP="000546F0">
      <w:pPr>
        <w:pStyle w:val="libNormal"/>
        <w:rPr>
          <w:rtl/>
        </w:rPr>
      </w:pPr>
      <w:r>
        <w:rPr>
          <w:rtl/>
        </w:rPr>
        <w:t xml:space="preserve">وقد التزم أبو جعفر محمد بن جرير الطبّري الصحّة في كتابه </w:t>
      </w:r>
      <w:r w:rsidR="00E43BAF">
        <w:rPr>
          <w:rtl/>
        </w:rPr>
        <w:t>(</w:t>
      </w:r>
      <w:r>
        <w:rPr>
          <w:rtl/>
        </w:rPr>
        <w:t>تهذيب الآثار</w:t>
      </w:r>
      <w:r w:rsidR="00E43BAF">
        <w:rPr>
          <w:rtl/>
        </w:rPr>
        <w:t>)</w:t>
      </w:r>
      <w:r>
        <w:rPr>
          <w:rtl/>
        </w:rPr>
        <w:t xml:space="preserve"> الّذي أورد فيه بعض الأحاديث المذكورة ... كما أورد منها في </w:t>
      </w:r>
      <w:r w:rsidR="00E43BAF">
        <w:rPr>
          <w:rtl/>
        </w:rPr>
        <w:t>(</w:t>
      </w:r>
      <w:r>
        <w:rPr>
          <w:rtl/>
        </w:rPr>
        <w:t>تفسيره</w:t>
      </w:r>
      <w:r w:rsidR="00E43BAF">
        <w:rPr>
          <w:rtl/>
        </w:rPr>
        <w:t>)</w:t>
      </w:r>
      <w:r>
        <w:rPr>
          <w:rtl/>
        </w:rPr>
        <w:t xml:space="preserve"> ...</w:t>
      </w:r>
    </w:p>
    <w:p w:rsidR="000546F0" w:rsidRDefault="000546F0" w:rsidP="000546F0">
      <w:pPr>
        <w:pStyle w:val="Heading2"/>
        <w:rPr>
          <w:rtl/>
        </w:rPr>
      </w:pPr>
      <w:bookmarkStart w:id="301" w:name="_Toc292294420"/>
      <w:bookmarkStart w:id="302" w:name="_Toc409343554"/>
      <w:r>
        <w:rPr>
          <w:rtl/>
        </w:rPr>
        <w:t>10</w:t>
      </w:r>
      <w:r w:rsidR="00E43BAF">
        <w:rPr>
          <w:rtl/>
        </w:rPr>
        <w:t xml:space="preserve"> - </w:t>
      </w:r>
      <w:r>
        <w:rPr>
          <w:rtl/>
        </w:rPr>
        <w:t>الضياء المقدسي</w:t>
      </w:r>
      <w:bookmarkEnd w:id="301"/>
      <w:bookmarkEnd w:id="302"/>
      <w:r>
        <w:rPr>
          <w:rtl/>
        </w:rPr>
        <w:t xml:space="preserve"> </w:t>
      </w:r>
    </w:p>
    <w:p w:rsidR="000546F0" w:rsidRDefault="000546F0" w:rsidP="000546F0">
      <w:pPr>
        <w:pStyle w:val="libNormal"/>
        <w:rPr>
          <w:rtl/>
        </w:rPr>
      </w:pPr>
      <w:r>
        <w:rPr>
          <w:rtl/>
        </w:rPr>
        <w:t xml:space="preserve">وقد التزم الحافظ الضياء المقدسي الصحّة في كتابه </w:t>
      </w:r>
      <w:r w:rsidR="00E43BAF">
        <w:rPr>
          <w:rtl/>
        </w:rPr>
        <w:t>«</w:t>
      </w:r>
      <w:r>
        <w:rPr>
          <w:rtl/>
        </w:rPr>
        <w:t>المختارة</w:t>
      </w:r>
      <w:r w:rsidR="00E43BAF">
        <w:rPr>
          <w:rtl/>
        </w:rPr>
        <w:t>»</w:t>
      </w:r>
      <w:r>
        <w:rPr>
          <w:rtl/>
        </w:rPr>
        <w:t xml:space="preserve">. </w:t>
      </w:r>
    </w:p>
    <w:p w:rsidR="000546F0" w:rsidRDefault="000546F0" w:rsidP="000546F0">
      <w:pPr>
        <w:pStyle w:val="libNormal"/>
        <w:rPr>
          <w:rtl/>
        </w:rPr>
      </w:pPr>
      <w:r>
        <w:rPr>
          <w:rtl/>
        </w:rPr>
        <w:t>قال الحافظ العراقي</w:t>
      </w:r>
      <w:r w:rsidR="00057ECC">
        <w:rPr>
          <w:rtl/>
        </w:rPr>
        <w:t>:</w:t>
      </w:r>
      <w:r>
        <w:rPr>
          <w:rtl/>
        </w:rPr>
        <w:t xml:space="preserve"> </w:t>
      </w:r>
      <w:r w:rsidR="00E43BAF">
        <w:rPr>
          <w:rtl/>
        </w:rPr>
        <w:t>«</w:t>
      </w:r>
      <w:r>
        <w:rPr>
          <w:rtl/>
        </w:rPr>
        <w:t>وممّن صحّح أيضاً من المتأخّرين الحافظ ضياء الدين محمد بن عبد الواحد المقدسي</w:t>
      </w:r>
      <w:r w:rsidR="00057ECC">
        <w:rPr>
          <w:rtl/>
        </w:rPr>
        <w:t>،</w:t>
      </w:r>
      <w:r>
        <w:rPr>
          <w:rtl/>
        </w:rPr>
        <w:t xml:space="preserve"> فجمع كتاباً سماّه </w:t>
      </w:r>
      <w:r w:rsidR="00E43BAF">
        <w:rPr>
          <w:rtl/>
        </w:rPr>
        <w:t>(</w:t>
      </w:r>
      <w:r>
        <w:rPr>
          <w:rtl/>
        </w:rPr>
        <w:t>المختارة</w:t>
      </w:r>
      <w:r w:rsidR="00E43BAF">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تدريب الراوي 1</w:t>
      </w:r>
      <w:r w:rsidR="00057ECC">
        <w:rPr>
          <w:rtl/>
        </w:rPr>
        <w:t>:</w:t>
      </w:r>
      <w:r>
        <w:rPr>
          <w:rtl/>
        </w:rPr>
        <w:t xml:space="preserve"> 108</w:t>
      </w:r>
      <w:r w:rsidR="00057ECC">
        <w:rPr>
          <w:rtl/>
        </w:rPr>
        <w:t>،</w:t>
      </w:r>
      <w:r>
        <w:rPr>
          <w:rtl/>
        </w:rPr>
        <w:t xml:space="preserve"> مقدّمة تحفة الاحوذي</w:t>
      </w:r>
      <w:r w:rsidR="00057ECC">
        <w:rPr>
          <w:rtl/>
        </w:rPr>
        <w:t>:</w:t>
      </w:r>
      <w:r>
        <w:rPr>
          <w:rtl/>
        </w:rPr>
        <w:t xml:space="preserve"> 155. </w:t>
      </w:r>
    </w:p>
    <w:p w:rsidR="000546F0" w:rsidRDefault="000546F0" w:rsidP="000546F0">
      <w:pPr>
        <w:pStyle w:val="libFootnote0"/>
        <w:rPr>
          <w:rtl/>
        </w:rPr>
      </w:pPr>
      <w:r>
        <w:rPr>
          <w:rtl/>
        </w:rPr>
        <w:t>(</w:t>
      </w:r>
      <w:r>
        <w:rPr>
          <w:rFonts w:hint="cs"/>
          <w:rtl/>
        </w:rPr>
        <w:t>2</w:t>
      </w:r>
      <w:r>
        <w:rPr>
          <w:rtl/>
        </w:rPr>
        <w:t>) مقدّمة تحفة الاحوذي</w:t>
      </w:r>
      <w:r w:rsidR="00057ECC">
        <w:rPr>
          <w:rtl/>
        </w:rPr>
        <w:t>:</w:t>
      </w:r>
      <w:r>
        <w:rPr>
          <w:rtl/>
        </w:rPr>
        <w:t xml:space="preserve"> 156.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التزم فيه</w:t>
      </w:r>
      <w:r>
        <w:rPr>
          <w:rFonts w:hint="cs"/>
          <w:rtl/>
        </w:rPr>
        <w:t xml:space="preserve"> </w:t>
      </w:r>
      <w:r>
        <w:rPr>
          <w:rtl/>
        </w:rPr>
        <w:t>الصحّة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الحافظ السيوطي</w:t>
      </w:r>
      <w:r w:rsidR="00057ECC">
        <w:rPr>
          <w:rtl/>
        </w:rPr>
        <w:t>:</w:t>
      </w:r>
      <w:r>
        <w:rPr>
          <w:rtl/>
        </w:rPr>
        <w:t xml:space="preserve"> </w:t>
      </w:r>
      <w:r w:rsidR="00E43BAF">
        <w:rPr>
          <w:rtl/>
        </w:rPr>
        <w:t>«</w:t>
      </w:r>
      <w:r>
        <w:rPr>
          <w:rtl/>
        </w:rPr>
        <w:t>ومنهم الحافظ ضياء الدين محمد بن عبدالواحد المقدسي</w:t>
      </w:r>
      <w:r w:rsidR="00057ECC">
        <w:rPr>
          <w:rtl/>
        </w:rPr>
        <w:t>،</w:t>
      </w:r>
      <w:r>
        <w:rPr>
          <w:rtl/>
        </w:rPr>
        <w:t xml:space="preserve"> فجمع كتاباً سماّه </w:t>
      </w:r>
      <w:r w:rsidR="00E43BAF">
        <w:rPr>
          <w:rtl/>
        </w:rPr>
        <w:t>(</w:t>
      </w:r>
      <w:r>
        <w:rPr>
          <w:rtl/>
        </w:rPr>
        <w:t>المختارة</w:t>
      </w:r>
      <w:r w:rsidR="00E43BAF">
        <w:rPr>
          <w:rtl/>
        </w:rPr>
        <w:t>)</w:t>
      </w:r>
      <w:r>
        <w:rPr>
          <w:rtl/>
        </w:rPr>
        <w:t xml:space="preserve"> التزم فيه الصحّه وذكر فيه أحاديث لم يسبق إلى تصحيحها</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وفي </w:t>
      </w:r>
      <w:r w:rsidR="00E43BAF">
        <w:rPr>
          <w:rtl/>
        </w:rPr>
        <w:t>«</w:t>
      </w:r>
      <w:r>
        <w:rPr>
          <w:rtl/>
        </w:rPr>
        <w:t>كشف الظنون</w:t>
      </w:r>
      <w:r w:rsidR="00E43BAF">
        <w:rPr>
          <w:rtl/>
        </w:rPr>
        <w:t>»</w:t>
      </w:r>
      <w:r>
        <w:rPr>
          <w:rtl/>
        </w:rPr>
        <w:t xml:space="preserve"> بعد أن صرّح بما تقدّم</w:t>
      </w:r>
      <w:r w:rsidR="00057ECC">
        <w:rPr>
          <w:rtl/>
        </w:rPr>
        <w:t>:</w:t>
      </w:r>
      <w:r>
        <w:rPr>
          <w:rtl/>
        </w:rPr>
        <w:t xml:space="preserve"> </w:t>
      </w:r>
      <w:r w:rsidR="00E43BAF">
        <w:rPr>
          <w:rtl/>
        </w:rPr>
        <w:t>«</w:t>
      </w:r>
      <w:r>
        <w:rPr>
          <w:rtl/>
        </w:rPr>
        <w:t>قال ابن كثير</w:t>
      </w:r>
      <w:r w:rsidR="00057ECC">
        <w:rPr>
          <w:rtl/>
        </w:rPr>
        <w:t>:</w:t>
      </w:r>
      <w:r>
        <w:rPr>
          <w:rtl/>
        </w:rPr>
        <w:t xml:space="preserve"> وهذا الكتاب لم يتمّ</w:t>
      </w:r>
      <w:r w:rsidR="00057ECC">
        <w:rPr>
          <w:rtl/>
        </w:rPr>
        <w:t>،</w:t>
      </w:r>
      <w:r>
        <w:rPr>
          <w:rtl/>
        </w:rPr>
        <w:t xml:space="preserve"> وكان بعض الحفّاظ من مشايخنا يرجّحه على مستدرك الحاكم</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هذا</w:t>
      </w:r>
      <w:r w:rsidR="00057ECC">
        <w:rPr>
          <w:rtl/>
        </w:rPr>
        <w:t>،</w:t>
      </w:r>
      <w:r>
        <w:rPr>
          <w:rtl/>
        </w:rPr>
        <w:t xml:space="preserve"> وقد أثنى عليه كل من ترجم له</w:t>
      </w:r>
      <w:r w:rsidR="00057ECC">
        <w:rPr>
          <w:rtl/>
        </w:rPr>
        <w:t>،</w:t>
      </w:r>
      <w:r>
        <w:rPr>
          <w:rtl/>
        </w:rPr>
        <w:t xml:space="preserve"> قال الحافظ الذهبي ما ملخّصه</w:t>
      </w:r>
      <w:r w:rsidR="00057ECC">
        <w:rPr>
          <w:rtl/>
        </w:rPr>
        <w:t>:</w:t>
      </w:r>
      <w:r>
        <w:rPr>
          <w:rtl/>
        </w:rPr>
        <w:t xml:space="preserve"> </w:t>
      </w:r>
      <w:r w:rsidR="00E43BAF">
        <w:rPr>
          <w:rtl/>
        </w:rPr>
        <w:t>«</w:t>
      </w:r>
      <w:r>
        <w:rPr>
          <w:rtl/>
        </w:rPr>
        <w:t>الإمام العالم الحافظ الحجّة</w:t>
      </w:r>
      <w:r w:rsidR="00057ECC">
        <w:rPr>
          <w:rtl/>
        </w:rPr>
        <w:t>،</w:t>
      </w:r>
      <w:r>
        <w:rPr>
          <w:rtl/>
        </w:rPr>
        <w:t xml:space="preserve"> محدّث الشام</w:t>
      </w:r>
      <w:r w:rsidR="00057ECC">
        <w:rPr>
          <w:rtl/>
        </w:rPr>
        <w:t>،</w:t>
      </w:r>
      <w:r>
        <w:rPr>
          <w:rtl/>
        </w:rPr>
        <w:t xml:space="preserve"> شيخ السنّة</w:t>
      </w:r>
      <w:r w:rsidR="00057ECC">
        <w:rPr>
          <w:rtl/>
        </w:rPr>
        <w:t>،</w:t>
      </w:r>
      <w:r>
        <w:rPr>
          <w:rtl/>
        </w:rPr>
        <w:t xml:space="preserve"> صاحب التصانيف النافعة</w:t>
      </w:r>
      <w:r w:rsidR="00057ECC">
        <w:rPr>
          <w:rtl/>
        </w:rPr>
        <w:t>،</w:t>
      </w:r>
      <w:r>
        <w:rPr>
          <w:rtl/>
        </w:rPr>
        <w:t xml:space="preserve"> نسخ وصنّف</w:t>
      </w:r>
      <w:r w:rsidR="00057ECC">
        <w:rPr>
          <w:rtl/>
        </w:rPr>
        <w:t>،</w:t>
      </w:r>
      <w:r>
        <w:rPr>
          <w:rtl/>
        </w:rPr>
        <w:t xml:space="preserve"> وصحّح وليّن</w:t>
      </w:r>
      <w:r w:rsidR="00057ECC">
        <w:rPr>
          <w:rtl/>
        </w:rPr>
        <w:t>،</w:t>
      </w:r>
      <w:r>
        <w:rPr>
          <w:rtl/>
        </w:rPr>
        <w:t xml:space="preserve"> وجرّح وعدّل</w:t>
      </w:r>
      <w:r w:rsidR="00057ECC">
        <w:rPr>
          <w:rtl/>
        </w:rPr>
        <w:t>،</w:t>
      </w:r>
      <w:r>
        <w:rPr>
          <w:rtl/>
        </w:rPr>
        <w:t xml:space="preserve"> وكان المرجع إليه في هذا الشأن</w:t>
      </w:r>
      <w:r w:rsidR="00057ECC">
        <w:rPr>
          <w:rtl/>
        </w:rPr>
        <w:t>،</w:t>
      </w:r>
      <w:r>
        <w:rPr>
          <w:rtl/>
        </w:rPr>
        <w:t xml:space="preserve"> قال تلميذه عمر بن الحاجب</w:t>
      </w:r>
      <w:r w:rsidR="00057ECC">
        <w:rPr>
          <w:rtl/>
        </w:rPr>
        <w:t>:</w:t>
      </w:r>
      <w:r>
        <w:rPr>
          <w:rtl/>
        </w:rPr>
        <w:t xml:space="preserve"> شيخنا أبو عبدالله شيخ وقته ونسيج وحده علماً وحفظاً وثقة وديناً</w:t>
      </w:r>
      <w:r w:rsidR="00057ECC">
        <w:rPr>
          <w:rtl/>
        </w:rPr>
        <w:t>،</w:t>
      </w:r>
      <w:r>
        <w:rPr>
          <w:rtl/>
        </w:rPr>
        <w:t xml:space="preserve"> من العلماء الربّانيّين</w:t>
      </w:r>
      <w:r w:rsidR="00057ECC">
        <w:rPr>
          <w:rtl/>
        </w:rPr>
        <w:t>،</w:t>
      </w:r>
      <w:r>
        <w:rPr>
          <w:rtl/>
        </w:rPr>
        <w:t xml:space="preserve"> وهو أكبر من أن يدلّ عليه مثلي. </w:t>
      </w:r>
    </w:p>
    <w:p w:rsidR="000546F0" w:rsidRDefault="000546F0" w:rsidP="000546F0">
      <w:pPr>
        <w:pStyle w:val="libNormal"/>
        <w:rPr>
          <w:rtl/>
        </w:rPr>
      </w:pPr>
      <w:r>
        <w:rPr>
          <w:rtl/>
        </w:rPr>
        <w:t xml:space="preserve">رأيت جماعة من المحدّثين ذكروه فأطنبوا في حقّه ومدحوه بالحفظ والزهد. </w:t>
      </w:r>
    </w:p>
    <w:p w:rsidR="000546F0" w:rsidRDefault="000546F0" w:rsidP="000546F0">
      <w:pPr>
        <w:pStyle w:val="libNormal"/>
        <w:rPr>
          <w:rtl/>
        </w:rPr>
      </w:pPr>
      <w:r>
        <w:rPr>
          <w:rtl/>
        </w:rPr>
        <w:t>سألت الزكيّ البرزالي عنه فقال</w:t>
      </w:r>
      <w:r w:rsidR="00057ECC">
        <w:rPr>
          <w:rtl/>
        </w:rPr>
        <w:t>:</w:t>
      </w:r>
      <w:r>
        <w:rPr>
          <w:rtl/>
        </w:rPr>
        <w:t xml:space="preserve"> ثقة</w:t>
      </w:r>
      <w:r w:rsidR="00057ECC">
        <w:rPr>
          <w:rtl/>
        </w:rPr>
        <w:t>،</w:t>
      </w:r>
      <w:r>
        <w:rPr>
          <w:rtl/>
        </w:rPr>
        <w:t xml:space="preserve"> جبل</w:t>
      </w:r>
      <w:r w:rsidR="00057ECC">
        <w:rPr>
          <w:rtl/>
        </w:rPr>
        <w:t>،</w:t>
      </w:r>
      <w:r>
        <w:rPr>
          <w:rtl/>
        </w:rPr>
        <w:t xml:space="preserve"> حافظ</w:t>
      </w:r>
      <w:r w:rsidR="00057ECC">
        <w:rPr>
          <w:rtl/>
        </w:rPr>
        <w:t>،</w:t>
      </w:r>
      <w:r>
        <w:rPr>
          <w:rtl/>
        </w:rPr>
        <w:t xml:space="preserve"> ديّن. </w:t>
      </w:r>
    </w:p>
    <w:p w:rsidR="000546F0" w:rsidRDefault="000546F0" w:rsidP="000546F0">
      <w:pPr>
        <w:pStyle w:val="libNormal"/>
        <w:rPr>
          <w:rtl/>
        </w:rPr>
      </w:pPr>
      <w:r>
        <w:rPr>
          <w:rtl/>
        </w:rPr>
        <w:t>قال ابن النجّار</w:t>
      </w:r>
      <w:r w:rsidR="00057ECC">
        <w:rPr>
          <w:rtl/>
        </w:rPr>
        <w:t>:</w:t>
      </w:r>
      <w:r>
        <w:rPr>
          <w:rtl/>
        </w:rPr>
        <w:t xml:space="preserve"> حافظ متقن حجّة</w:t>
      </w:r>
      <w:r w:rsidR="00057ECC">
        <w:rPr>
          <w:rtl/>
        </w:rPr>
        <w:t>،</w:t>
      </w:r>
      <w:r>
        <w:rPr>
          <w:rtl/>
        </w:rPr>
        <w:t xml:space="preserve"> عالم بالرجال</w:t>
      </w:r>
      <w:r w:rsidR="00057ECC">
        <w:rPr>
          <w:rtl/>
        </w:rPr>
        <w:t>،</w:t>
      </w:r>
      <w:r>
        <w:rPr>
          <w:rtl/>
        </w:rPr>
        <w:t xml:space="preserve"> ورع تقي. </w:t>
      </w:r>
    </w:p>
    <w:p w:rsidR="000546F0" w:rsidRDefault="000546F0" w:rsidP="000546F0">
      <w:pPr>
        <w:pStyle w:val="libNormal"/>
        <w:rPr>
          <w:rtl/>
        </w:rPr>
      </w:pPr>
      <w:r>
        <w:rPr>
          <w:rtl/>
        </w:rPr>
        <w:t>وقال الشرف ابن النابلسي</w:t>
      </w:r>
      <w:r w:rsidR="00057ECC">
        <w:rPr>
          <w:rtl/>
        </w:rPr>
        <w:t>:</w:t>
      </w:r>
      <w:r>
        <w:rPr>
          <w:rtl/>
        </w:rPr>
        <w:t xml:space="preserve"> ما رأيت مثل شيخنا الضياء</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التقييد والإيضاح لما اطلق أو اغلق من كتاب ابن الصلاح. </w:t>
      </w:r>
    </w:p>
    <w:p w:rsidR="000546F0" w:rsidRDefault="000546F0" w:rsidP="000546F0">
      <w:pPr>
        <w:pStyle w:val="libFootnote0"/>
        <w:rPr>
          <w:rtl/>
        </w:rPr>
      </w:pPr>
      <w:r>
        <w:rPr>
          <w:rtl/>
        </w:rPr>
        <w:t>(2) تدريب الراوي 1</w:t>
      </w:r>
      <w:r w:rsidR="00057ECC">
        <w:rPr>
          <w:rtl/>
        </w:rPr>
        <w:t>:</w:t>
      </w:r>
      <w:r>
        <w:rPr>
          <w:rtl/>
        </w:rPr>
        <w:t xml:space="preserve"> 144. </w:t>
      </w:r>
    </w:p>
    <w:p w:rsidR="000546F0" w:rsidRDefault="000546F0" w:rsidP="000546F0">
      <w:pPr>
        <w:pStyle w:val="libFootnote0"/>
        <w:rPr>
          <w:rtl/>
        </w:rPr>
      </w:pPr>
      <w:r>
        <w:rPr>
          <w:rtl/>
        </w:rPr>
        <w:t xml:space="preserve">(3) كشف الظنون. </w:t>
      </w:r>
    </w:p>
    <w:p w:rsidR="000546F0" w:rsidRDefault="000546F0" w:rsidP="000546F0">
      <w:pPr>
        <w:pStyle w:val="libFootnote0"/>
        <w:rPr>
          <w:rtl/>
        </w:rPr>
      </w:pPr>
      <w:r>
        <w:rPr>
          <w:rtl/>
        </w:rPr>
        <w:t>(4) تذكرة الحفّاظ</w:t>
      </w:r>
      <w:r w:rsidR="00057ECC">
        <w:rPr>
          <w:rtl/>
        </w:rPr>
        <w:t>:</w:t>
      </w:r>
      <w:r>
        <w:rPr>
          <w:rtl/>
        </w:rPr>
        <w:t xml:space="preserve"> 4</w:t>
      </w:r>
      <w:r w:rsidR="00057ECC">
        <w:rPr>
          <w:rtl/>
        </w:rPr>
        <w:t>:</w:t>
      </w:r>
      <w:r>
        <w:rPr>
          <w:rtl/>
        </w:rPr>
        <w:t xml:space="preserve"> 1406.</w:t>
      </w:r>
    </w:p>
    <w:p w:rsidR="000546F0" w:rsidRDefault="000546F0" w:rsidP="000546F0">
      <w:pPr>
        <w:pStyle w:val="libNormal"/>
        <w:rPr>
          <w:rtl/>
        </w:rPr>
      </w:pPr>
      <w:r>
        <w:rPr>
          <w:rtl/>
        </w:rPr>
        <w:br w:type="page"/>
      </w:r>
    </w:p>
    <w:p w:rsidR="000546F0" w:rsidRDefault="000546F0" w:rsidP="000546F0">
      <w:pPr>
        <w:pStyle w:val="Heading1Center"/>
        <w:rPr>
          <w:rtl/>
        </w:rPr>
      </w:pPr>
      <w:bookmarkStart w:id="303" w:name="_Toc292294421"/>
      <w:bookmarkStart w:id="304" w:name="_Toc409343555"/>
      <w:r>
        <w:rPr>
          <w:rtl/>
        </w:rPr>
        <w:lastRenderedPageBreak/>
        <w:t>الفصل الثالث</w:t>
      </w:r>
      <w:bookmarkEnd w:id="303"/>
      <w:bookmarkEnd w:id="304"/>
      <w:r>
        <w:rPr>
          <w:rtl/>
        </w:rPr>
        <w:t xml:space="preserve"> </w:t>
      </w:r>
    </w:p>
    <w:p w:rsidR="000546F0" w:rsidRDefault="000546F0" w:rsidP="000546F0">
      <w:pPr>
        <w:pStyle w:val="Heading1Center"/>
        <w:rPr>
          <w:rtl/>
        </w:rPr>
      </w:pPr>
      <w:bookmarkStart w:id="305" w:name="_Toc292294422"/>
      <w:bookmarkStart w:id="306" w:name="_Toc409343556"/>
      <w:r>
        <w:rPr>
          <w:rtl/>
        </w:rPr>
        <w:t>الأقوال والآراء في أهل السنّة</w:t>
      </w:r>
      <w:bookmarkEnd w:id="305"/>
      <w:bookmarkEnd w:id="306"/>
      <w:r>
        <w:rPr>
          <w:rtl/>
        </w:rPr>
        <w:t xml:space="preserve"> </w:t>
      </w:r>
    </w:p>
    <w:p w:rsidR="000546F0" w:rsidRDefault="000546F0" w:rsidP="000546F0">
      <w:pPr>
        <w:pStyle w:val="Heading1Center"/>
        <w:rPr>
          <w:rtl/>
        </w:rPr>
      </w:pPr>
      <w:bookmarkStart w:id="307" w:name="_Toc292294423"/>
      <w:bookmarkStart w:id="308" w:name="_Toc409343557"/>
      <w:r>
        <w:rPr>
          <w:rtl/>
        </w:rPr>
        <w:t>حول التحريف وأحاديثه</w:t>
      </w:r>
      <w:bookmarkEnd w:id="307"/>
      <w:bookmarkEnd w:id="308"/>
      <w:r>
        <w:rPr>
          <w:rtl/>
        </w:rPr>
        <w:t xml:space="preserve"> </w:t>
      </w:r>
    </w:p>
    <w:p w:rsidR="000546F0" w:rsidRDefault="000546F0" w:rsidP="000546F0">
      <w:pPr>
        <w:pStyle w:val="libNormal"/>
        <w:rPr>
          <w:rtl/>
        </w:rPr>
      </w:pPr>
      <w:r>
        <w:rPr>
          <w:rtl/>
        </w:rPr>
        <w:t xml:space="preserve">لقد تقدّم ذكر الأحاديث الدالّة على التحريف ... وعرفت من خلال ذلك أنّ القول بنقصان القرآن مضاف إلى جماعة كبيرة من صحابة رسول الله </w:t>
      </w:r>
      <w:r w:rsidR="00DC517C" w:rsidRPr="00DC517C">
        <w:rPr>
          <w:rStyle w:val="libAlaemChar"/>
          <w:rFonts w:hint="cs"/>
          <w:rtl/>
        </w:rPr>
        <w:t>صلى‌الله‌عليه‌وآله</w:t>
      </w:r>
      <w:r>
        <w:rPr>
          <w:rtl/>
        </w:rPr>
        <w:t xml:space="preserve"> وعلى راسهم</w:t>
      </w:r>
      <w:r w:rsidR="00057ECC">
        <w:rPr>
          <w:rtl/>
        </w:rPr>
        <w:t>:</w:t>
      </w:r>
      <w:r>
        <w:rPr>
          <w:rtl/>
        </w:rPr>
        <w:t xml:space="preserve"> </w:t>
      </w:r>
    </w:p>
    <w:p w:rsidR="000546F0" w:rsidRDefault="000546F0" w:rsidP="000546F0">
      <w:pPr>
        <w:pStyle w:val="libNormal"/>
        <w:rPr>
          <w:rtl/>
        </w:rPr>
      </w:pPr>
      <w:r>
        <w:rPr>
          <w:rtl/>
        </w:rPr>
        <w:t>عمر بن الخطّاب</w:t>
      </w:r>
      <w:r w:rsidR="00057ECC">
        <w:rPr>
          <w:rtl/>
        </w:rPr>
        <w:t>،</w:t>
      </w:r>
      <w:r>
        <w:rPr>
          <w:rtl/>
        </w:rPr>
        <w:t xml:space="preserve"> عثمان بن عفّان</w:t>
      </w:r>
      <w:r w:rsidR="00057ECC">
        <w:rPr>
          <w:rtl/>
        </w:rPr>
        <w:t>،</w:t>
      </w:r>
      <w:r>
        <w:rPr>
          <w:rtl/>
        </w:rPr>
        <w:t xml:space="preserve"> عبدالله بن العبّاس</w:t>
      </w:r>
      <w:r w:rsidR="00057ECC">
        <w:rPr>
          <w:rtl/>
        </w:rPr>
        <w:t>،</w:t>
      </w:r>
      <w:r>
        <w:rPr>
          <w:rtl/>
        </w:rPr>
        <w:t xml:space="preserve"> عبدالله بن عمر</w:t>
      </w:r>
      <w:r w:rsidR="00057ECC">
        <w:rPr>
          <w:rtl/>
        </w:rPr>
        <w:t>،</w:t>
      </w:r>
      <w:r>
        <w:rPr>
          <w:rtl/>
        </w:rPr>
        <w:t xml:space="preserve"> عبدالرحمن بن عوف</w:t>
      </w:r>
      <w:r w:rsidR="00057ECC">
        <w:rPr>
          <w:rtl/>
        </w:rPr>
        <w:t>،</w:t>
      </w:r>
      <w:r>
        <w:rPr>
          <w:rtl/>
        </w:rPr>
        <w:t xml:space="preserve"> اُبيّ بن كعب</w:t>
      </w:r>
      <w:r w:rsidR="00057ECC">
        <w:rPr>
          <w:rtl/>
        </w:rPr>
        <w:t>،</w:t>
      </w:r>
      <w:r>
        <w:rPr>
          <w:rtl/>
        </w:rPr>
        <w:t xml:space="preserve"> عبدالله بن مسعود</w:t>
      </w:r>
      <w:r w:rsidR="00057ECC">
        <w:rPr>
          <w:rtl/>
        </w:rPr>
        <w:t>،</w:t>
      </w:r>
      <w:r>
        <w:rPr>
          <w:rtl/>
        </w:rPr>
        <w:t xml:space="preserve"> زيد بن ثابت</w:t>
      </w:r>
      <w:r w:rsidR="00057ECC">
        <w:rPr>
          <w:rtl/>
        </w:rPr>
        <w:t>،</w:t>
      </w:r>
      <w:r>
        <w:rPr>
          <w:rtl/>
        </w:rPr>
        <w:t xml:space="preserve"> أبو موسى الأشعري</w:t>
      </w:r>
      <w:r w:rsidR="00057ECC">
        <w:rPr>
          <w:rtl/>
        </w:rPr>
        <w:t>،</w:t>
      </w:r>
      <w:r>
        <w:rPr>
          <w:rtl/>
        </w:rPr>
        <w:t xml:space="preserve"> خديفة بن اليمان</w:t>
      </w:r>
      <w:r w:rsidR="00057ECC">
        <w:rPr>
          <w:rtl/>
        </w:rPr>
        <w:t>،</w:t>
      </w:r>
      <w:r>
        <w:rPr>
          <w:rtl/>
        </w:rPr>
        <w:t xml:space="preserve"> جابر بن عبدالله</w:t>
      </w:r>
      <w:r w:rsidR="00057ECC">
        <w:rPr>
          <w:rtl/>
        </w:rPr>
        <w:t>،</w:t>
      </w:r>
      <w:r>
        <w:rPr>
          <w:rtl/>
        </w:rPr>
        <w:t xml:space="preserve"> زيد بن أرقم</w:t>
      </w:r>
      <w:r w:rsidR="00057ECC">
        <w:rPr>
          <w:rtl/>
        </w:rPr>
        <w:t>،</w:t>
      </w:r>
      <w:r>
        <w:rPr>
          <w:rtl/>
        </w:rPr>
        <w:t xml:space="preserve"> عائشة بنت أبي بكر</w:t>
      </w:r>
      <w:r w:rsidR="00057ECC">
        <w:rPr>
          <w:rtl/>
        </w:rPr>
        <w:t>،</w:t>
      </w:r>
      <w:r>
        <w:rPr>
          <w:rtl/>
        </w:rPr>
        <w:t xml:space="preserve"> حفصة بنت عمر ... </w:t>
      </w:r>
    </w:p>
    <w:p w:rsidR="000546F0" w:rsidRDefault="000546F0" w:rsidP="000546F0">
      <w:pPr>
        <w:pStyle w:val="libNormal"/>
        <w:rPr>
          <w:rtl/>
        </w:rPr>
      </w:pPr>
      <w:r>
        <w:rPr>
          <w:rtl/>
        </w:rPr>
        <w:t>ومن مشاهير التابعين ... وعلى رأسهم</w:t>
      </w:r>
      <w:r w:rsidR="00057ECC">
        <w:rPr>
          <w:rtl/>
        </w:rPr>
        <w:t>:</w:t>
      </w:r>
      <w:r>
        <w:rPr>
          <w:rtl/>
        </w:rPr>
        <w:t xml:space="preserve"> </w:t>
      </w:r>
    </w:p>
    <w:p w:rsidR="000546F0" w:rsidRDefault="000546F0" w:rsidP="000546F0">
      <w:pPr>
        <w:pStyle w:val="libNormal"/>
        <w:rPr>
          <w:rtl/>
        </w:rPr>
      </w:pPr>
      <w:r>
        <w:rPr>
          <w:rtl/>
        </w:rPr>
        <w:t>سعيد بن جبير</w:t>
      </w:r>
      <w:r w:rsidR="00057ECC">
        <w:rPr>
          <w:rtl/>
        </w:rPr>
        <w:t>،</w:t>
      </w:r>
      <w:r>
        <w:rPr>
          <w:rtl/>
        </w:rPr>
        <w:t xml:space="preserve"> عكرمة</w:t>
      </w:r>
      <w:r w:rsidR="00057ECC">
        <w:rPr>
          <w:rtl/>
        </w:rPr>
        <w:t>،</w:t>
      </w:r>
      <w:r>
        <w:rPr>
          <w:rtl/>
        </w:rPr>
        <w:t xml:space="preserve"> الضحّاك</w:t>
      </w:r>
      <w:r w:rsidR="00057ECC">
        <w:rPr>
          <w:rtl/>
        </w:rPr>
        <w:t>،</w:t>
      </w:r>
      <w:r>
        <w:rPr>
          <w:rtl/>
        </w:rPr>
        <w:t xml:space="preserve"> سعيد بن المسّيب</w:t>
      </w:r>
      <w:r w:rsidR="00057ECC">
        <w:rPr>
          <w:rtl/>
        </w:rPr>
        <w:t>،</w:t>
      </w:r>
      <w:r>
        <w:rPr>
          <w:rtl/>
        </w:rPr>
        <w:t xml:space="preserve"> عروة بن الزبير</w:t>
      </w:r>
      <w:r w:rsidR="00057ECC">
        <w:rPr>
          <w:rtl/>
        </w:rPr>
        <w:t>،</w:t>
      </w:r>
      <w:r>
        <w:rPr>
          <w:rtl/>
        </w:rPr>
        <w:t xml:space="preserve"> محمد بن مسلم الزهري</w:t>
      </w:r>
      <w:r w:rsidR="00057ECC">
        <w:rPr>
          <w:rtl/>
        </w:rPr>
        <w:t>،</w:t>
      </w:r>
      <w:r>
        <w:rPr>
          <w:rtl/>
        </w:rPr>
        <w:t xml:space="preserve"> زرّ بن حبيش</w:t>
      </w:r>
      <w:r w:rsidR="00057ECC">
        <w:rPr>
          <w:rtl/>
        </w:rPr>
        <w:t>،</w:t>
      </w:r>
      <w:r>
        <w:rPr>
          <w:rtl/>
        </w:rPr>
        <w:t xml:space="preserve"> مجاهد</w:t>
      </w:r>
      <w:r w:rsidR="00057ECC">
        <w:rPr>
          <w:rtl/>
        </w:rPr>
        <w:t>،</w:t>
      </w:r>
      <w:r>
        <w:rPr>
          <w:rtl/>
        </w:rPr>
        <w:t xml:space="preserve"> الحسن البصري ... </w:t>
      </w:r>
    </w:p>
    <w:p w:rsidR="000546F0" w:rsidRDefault="000546F0" w:rsidP="000546F0">
      <w:pPr>
        <w:pStyle w:val="libNormal"/>
        <w:rPr>
          <w:rtl/>
        </w:rPr>
      </w:pPr>
      <w:r>
        <w:rPr>
          <w:rtl/>
        </w:rPr>
        <w:t xml:space="preserve">وعرفت أنّ تلك الاحاديث مخرجة في أهمّ كتب أهل السنّة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وأسفارهم</w:t>
      </w:r>
      <w:r w:rsidR="00057ECC">
        <w:rPr>
          <w:rtl/>
        </w:rPr>
        <w:t>،</w:t>
      </w:r>
      <w:r>
        <w:rPr>
          <w:rtl/>
        </w:rPr>
        <w:t xml:space="preserve"> ومن أشهرها</w:t>
      </w:r>
      <w:r w:rsidR="00057ECC">
        <w:rPr>
          <w:rtl/>
        </w:rPr>
        <w:t>:</w:t>
      </w:r>
      <w:r>
        <w:rPr>
          <w:rtl/>
        </w:rPr>
        <w:t xml:space="preserve"> </w:t>
      </w:r>
    </w:p>
    <w:p w:rsidR="000546F0" w:rsidRDefault="000546F0" w:rsidP="000546F0">
      <w:pPr>
        <w:pStyle w:val="libNormal"/>
        <w:rPr>
          <w:rtl/>
        </w:rPr>
      </w:pPr>
      <w:r>
        <w:rPr>
          <w:rtl/>
        </w:rPr>
        <w:t>الموطّأ</w:t>
      </w:r>
      <w:r w:rsidR="00057ECC">
        <w:rPr>
          <w:rtl/>
        </w:rPr>
        <w:t>،</w:t>
      </w:r>
      <w:r>
        <w:rPr>
          <w:rtl/>
        </w:rPr>
        <w:t xml:space="preserve"> صحيح البخاري</w:t>
      </w:r>
      <w:r w:rsidR="00057ECC">
        <w:rPr>
          <w:rtl/>
        </w:rPr>
        <w:t>،</w:t>
      </w:r>
      <w:r>
        <w:rPr>
          <w:rtl/>
        </w:rPr>
        <w:t xml:space="preserve"> صحيح مسلم</w:t>
      </w:r>
      <w:r w:rsidR="00057ECC">
        <w:rPr>
          <w:rtl/>
        </w:rPr>
        <w:t>،</w:t>
      </w:r>
      <w:r>
        <w:rPr>
          <w:rtl/>
        </w:rPr>
        <w:t xml:space="preserve"> صحيح الترمذي</w:t>
      </w:r>
      <w:r w:rsidR="00057ECC">
        <w:rPr>
          <w:rtl/>
        </w:rPr>
        <w:t>،</w:t>
      </w:r>
      <w:r>
        <w:rPr>
          <w:rtl/>
        </w:rPr>
        <w:t xml:space="preserve"> صحيح النسائي</w:t>
      </w:r>
      <w:r w:rsidR="00057ECC">
        <w:rPr>
          <w:rtl/>
        </w:rPr>
        <w:t>،</w:t>
      </w:r>
      <w:r>
        <w:rPr>
          <w:rtl/>
        </w:rPr>
        <w:t xml:space="preserve"> صحيح ابن ماجة</w:t>
      </w:r>
      <w:r w:rsidR="00057ECC">
        <w:rPr>
          <w:rtl/>
        </w:rPr>
        <w:t>،</w:t>
      </w:r>
      <w:r>
        <w:rPr>
          <w:rtl/>
        </w:rPr>
        <w:t xml:space="preserve"> المصنّف لابن أبي شيبة</w:t>
      </w:r>
      <w:r w:rsidR="00057ECC">
        <w:rPr>
          <w:rtl/>
        </w:rPr>
        <w:t>،</w:t>
      </w:r>
      <w:r>
        <w:rPr>
          <w:rtl/>
        </w:rPr>
        <w:t xml:space="preserve"> المسند لأحمد</w:t>
      </w:r>
      <w:r w:rsidR="00057ECC">
        <w:rPr>
          <w:rtl/>
        </w:rPr>
        <w:t>،</w:t>
      </w:r>
      <w:r>
        <w:rPr>
          <w:rtl/>
        </w:rPr>
        <w:t xml:space="preserve"> المستدرك للحاكم</w:t>
      </w:r>
      <w:r w:rsidR="00057ECC">
        <w:rPr>
          <w:rtl/>
        </w:rPr>
        <w:t>،</w:t>
      </w:r>
      <w:r>
        <w:rPr>
          <w:rtl/>
        </w:rPr>
        <w:t xml:space="preserve"> الجوامع الثلاثة للطبراني</w:t>
      </w:r>
      <w:r w:rsidR="00057ECC">
        <w:rPr>
          <w:rtl/>
        </w:rPr>
        <w:t>،</w:t>
      </w:r>
      <w:r>
        <w:rPr>
          <w:rtl/>
        </w:rPr>
        <w:t xml:space="preserve"> المسند لأبي يعلى</w:t>
      </w:r>
      <w:r w:rsidR="00057ECC">
        <w:rPr>
          <w:rtl/>
        </w:rPr>
        <w:t>،</w:t>
      </w:r>
      <w:r>
        <w:rPr>
          <w:rtl/>
        </w:rPr>
        <w:t xml:space="preserve"> السنن للبيهقي</w:t>
      </w:r>
      <w:r w:rsidR="00057ECC">
        <w:rPr>
          <w:rtl/>
        </w:rPr>
        <w:t>،</w:t>
      </w:r>
      <w:r>
        <w:rPr>
          <w:rtl/>
        </w:rPr>
        <w:t xml:space="preserve"> جامع الاصول</w:t>
      </w:r>
      <w:r w:rsidR="00057ECC">
        <w:rPr>
          <w:rtl/>
        </w:rPr>
        <w:t>،</w:t>
      </w:r>
      <w:r>
        <w:rPr>
          <w:rtl/>
        </w:rPr>
        <w:t xml:space="preserve"> فتح الباري</w:t>
      </w:r>
      <w:r w:rsidR="00057ECC">
        <w:rPr>
          <w:rtl/>
        </w:rPr>
        <w:t>،</w:t>
      </w:r>
      <w:r>
        <w:rPr>
          <w:rtl/>
        </w:rPr>
        <w:t xml:space="preserve"> إرشاد الساري</w:t>
      </w:r>
      <w:r w:rsidR="00057ECC">
        <w:rPr>
          <w:rtl/>
        </w:rPr>
        <w:t>،</w:t>
      </w:r>
      <w:r>
        <w:rPr>
          <w:rtl/>
        </w:rPr>
        <w:t xml:space="preserve"> المصاحف لابن الأنباري</w:t>
      </w:r>
      <w:r w:rsidR="00057ECC">
        <w:rPr>
          <w:rtl/>
        </w:rPr>
        <w:t>،</w:t>
      </w:r>
      <w:r>
        <w:rPr>
          <w:rtl/>
        </w:rPr>
        <w:t xml:space="preserve"> الدرّ المنثور</w:t>
      </w:r>
      <w:r w:rsidR="00057ECC">
        <w:rPr>
          <w:rtl/>
        </w:rPr>
        <w:t>،</w:t>
      </w:r>
      <w:r>
        <w:rPr>
          <w:rtl/>
        </w:rPr>
        <w:t xml:space="preserve"> كنز العمّال</w:t>
      </w:r>
      <w:r w:rsidR="00057ECC">
        <w:rPr>
          <w:rtl/>
        </w:rPr>
        <w:t>،</w:t>
      </w:r>
      <w:r>
        <w:rPr>
          <w:rtl/>
        </w:rPr>
        <w:t xml:space="preserve"> تاريخ دمشق</w:t>
      </w:r>
      <w:r w:rsidR="00057ECC">
        <w:rPr>
          <w:rtl/>
        </w:rPr>
        <w:t>،</w:t>
      </w:r>
      <w:r>
        <w:rPr>
          <w:rtl/>
        </w:rPr>
        <w:t xml:space="preserve"> تفسير الطبري</w:t>
      </w:r>
      <w:r w:rsidR="00057ECC">
        <w:rPr>
          <w:rtl/>
        </w:rPr>
        <w:t>،</w:t>
      </w:r>
      <w:r>
        <w:rPr>
          <w:rtl/>
        </w:rPr>
        <w:t xml:space="preserve"> تفسير الرازي</w:t>
      </w:r>
      <w:r w:rsidR="00057ECC">
        <w:rPr>
          <w:rtl/>
        </w:rPr>
        <w:t>،</w:t>
      </w:r>
      <w:r>
        <w:rPr>
          <w:rtl/>
        </w:rPr>
        <w:t xml:space="preserve"> تفسير القرطبي</w:t>
      </w:r>
      <w:r w:rsidR="00057ECC">
        <w:rPr>
          <w:rtl/>
        </w:rPr>
        <w:t>،</w:t>
      </w:r>
      <w:r>
        <w:rPr>
          <w:rtl/>
        </w:rPr>
        <w:t xml:space="preserve"> تفسير البغوي</w:t>
      </w:r>
      <w:r w:rsidR="00057ECC">
        <w:rPr>
          <w:rtl/>
        </w:rPr>
        <w:t>،</w:t>
      </w:r>
      <w:r>
        <w:rPr>
          <w:rtl/>
        </w:rPr>
        <w:t xml:space="preserve"> تفسير الخازن</w:t>
      </w:r>
      <w:r w:rsidR="00057ECC">
        <w:rPr>
          <w:rtl/>
        </w:rPr>
        <w:t>،</w:t>
      </w:r>
      <w:r>
        <w:rPr>
          <w:rtl/>
        </w:rPr>
        <w:t xml:space="preserve"> الكشّاف</w:t>
      </w:r>
      <w:r w:rsidR="00057ECC">
        <w:rPr>
          <w:rtl/>
        </w:rPr>
        <w:t>،</w:t>
      </w:r>
      <w:r>
        <w:rPr>
          <w:rtl/>
        </w:rPr>
        <w:t xml:space="preserve"> البحر المحيط تفسير ابن كثير</w:t>
      </w:r>
      <w:r w:rsidR="00057ECC">
        <w:rPr>
          <w:rtl/>
        </w:rPr>
        <w:t>،</w:t>
      </w:r>
      <w:r>
        <w:rPr>
          <w:rtl/>
        </w:rPr>
        <w:t xml:space="preserve"> مشكل</w:t>
      </w:r>
      <w:r>
        <w:rPr>
          <w:rFonts w:hint="cs"/>
          <w:rtl/>
        </w:rPr>
        <w:t xml:space="preserve"> </w:t>
      </w:r>
      <w:r>
        <w:rPr>
          <w:rtl/>
        </w:rPr>
        <w:t>الآثار</w:t>
      </w:r>
      <w:r w:rsidR="00057ECC">
        <w:rPr>
          <w:rtl/>
        </w:rPr>
        <w:t>،</w:t>
      </w:r>
      <w:r>
        <w:rPr>
          <w:rtl/>
        </w:rPr>
        <w:t xml:space="preserve"> التسهيل لعلوم التنزيل</w:t>
      </w:r>
      <w:r w:rsidR="00057ECC">
        <w:rPr>
          <w:rtl/>
        </w:rPr>
        <w:t>،</w:t>
      </w:r>
      <w:r>
        <w:rPr>
          <w:rtl/>
        </w:rPr>
        <w:t xml:space="preserve"> البرهان في علوم القرآن</w:t>
      </w:r>
      <w:r w:rsidR="00057ECC">
        <w:rPr>
          <w:rtl/>
        </w:rPr>
        <w:t>،</w:t>
      </w:r>
      <w:r>
        <w:rPr>
          <w:rtl/>
        </w:rPr>
        <w:t xml:space="preserve"> مناهل العرفان في علوم القرآن</w:t>
      </w:r>
      <w:r w:rsidR="00057ECC">
        <w:rPr>
          <w:rtl/>
        </w:rPr>
        <w:t>،</w:t>
      </w:r>
      <w:r>
        <w:rPr>
          <w:rtl/>
        </w:rPr>
        <w:t xml:space="preserve"> الإتقان في علوم القرآن</w:t>
      </w:r>
      <w:r w:rsidR="00057ECC">
        <w:rPr>
          <w:rtl/>
        </w:rPr>
        <w:t>،</w:t>
      </w:r>
      <w:r>
        <w:rPr>
          <w:rtl/>
        </w:rPr>
        <w:t xml:space="preserve"> وغيرها من الكتب في الحديث والفقه والتفسير ...</w:t>
      </w:r>
    </w:p>
    <w:p w:rsidR="000546F0" w:rsidRDefault="000546F0" w:rsidP="000546F0">
      <w:pPr>
        <w:pStyle w:val="Heading2"/>
        <w:rPr>
          <w:rtl/>
        </w:rPr>
      </w:pPr>
      <w:bookmarkStart w:id="309" w:name="_Toc292294424"/>
      <w:bookmarkStart w:id="310" w:name="_Toc409343558"/>
      <w:r>
        <w:rPr>
          <w:rtl/>
        </w:rPr>
        <w:t>موقف علماء الشيعة من هذه الأخبار والآثار</w:t>
      </w:r>
      <w:r w:rsidR="00057ECC">
        <w:rPr>
          <w:rtl/>
        </w:rPr>
        <w:t>:</w:t>
      </w:r>
      <w:bookmarkEnd w:id="309"/>
      <w:bookmarkEnd w:id="310"/>
      <w:r>
        <w:rPr>
          <w:rtl/>
        </w:rPr>
        <w:t xml:space="preserve"> </w:t>
      </w:r>
    </w:p>
    <w:p w:rsidR="000546F0" w:rsidRDefault="000546F0" w:rsidP="000546F0">
      <w:pPr>
        <w:pStyle w:val="libNormal"/>
        <w:rPr>
          <w:rtl/>
        </w:rPr>
      </w:pPr>
      <w:r>
        <w:rPr>
          <w:rtl/>
        </w:rPr>
        <w:t>أمّا علماء الشيعة فإنّ موقفهم من هذه الأحاديث والآثار المنقولة عن الصحابة نفس الموقف الذي اتّخذوه تجاه الأحاديث المرويّة في كتبهم أنفسهم ... فإنّهم بعدما قالوا بعدم تحريف القرآن</w:t>
      </w:r>
      <w:r w:rsidR="00E43BAF">
        <w:rPr>
          <w:rtl/>
        </w:rPr>
        <w:t xml:space="preserve"> - </w:t>
      </w:r>
      <w:r>
        <w:rPr>
          <w:rtl/>
        </w:rPr>
        <w:t>للأدلّة القائمة عليه كتاباً وسنّة وإجماعاً</w:t>
      </w:r>
      <w:r w:rsidR="00E43BAF">
        <w:rPr>
          <w:rtl/>
        </w:rPr>
        <w:t xml:space="preserve"> - </w:t>
      </w:r>
      <w:r>
        <w:rPr>
          <w:rtl/>
        </w:rPr>
        <w:t>حملوا ما أمكن حمله من أحاديثهم المعتبرة سنداً على بعض الوجوه</w:t>
      </w:r>
      <w:r w:rsidR="00057ECC">
        <w:rPr>
          <w:rtl/>
        </w:rPr>
        <w:t>،</w:t>
      </w:r>
      <w:r>
        <w:rPr>
          <w:rtl/>
        </w:rPr>
        <w:t xml:space="preserve"> وطرحوا كل خبر غير معتبر سنداً أو غير قابل للتأويل ... كما عرفت في </w:t>
      </w:r>
      <w:r w:rsidR="00E43BAF">
        <w:rPr>
          <w:rtl/>
        </w:rPr>
        <w:t>(</w:t>
      </w:r>
      <w:r>
        <w:rPr>
          <w:rtl/>
        </w:rPr>
        <w:t>الباب الأول</w:t>
      </w:r>
      <w:r w:rsidR="00E43BAF">
        <w:rPr>
          <w:rtl/>
        </w:rPr>
        <w:t>)</w:t>
      </w:r>
      <w:r>
        <w:rPr>
          <w:rtl/>
        </w:rPr>
        <w:t xml:space="preserve"> بالتفصيل. </w:t>
      </w:r>
    </w:p>
    <w:p w:rsidR="00597BD0" w:rsidRDefault="000546F0" w:rsidP="000546F0">
      <w:pPr>
        <w:pStyle w:val="libNormal"/>
        <w:rPr>
          <w:rtl/>
        </w:rPr>
      </w:pPr>
      <w:r>
        <w:rPr>
          <w:rtl/>
        </w:rPr>
        <w:t xml:space="preserve">وهذا هو النهج الذي ينبغي اتّباعه بالنسبة إلى أحاديث التحريف في كتب أهل السنّة ... وبه يتمّ الجمع بين الإعتقاد بعدم التحريف والإعتقاد بصحّة أخبار الصحيحين وغيرهما ... على اصول أهل السنّة ...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إنّ التأويل إمّا الحمل على التفسير</w:t>
      </w:r>
      <w:r w:rsidR="00057ECC">
        <w:rPr>
          <w:rtl/>
        </w:rPr>
        <w:t>،</w:t>
      </w:r>
      <w:r>
        <w:rPr>
          <w:rtl/>
        </w:rPr>
        <w:t xml:space="preserve"> وإمّا الحمل على اختلاف القراءة</w:t>
      </w:r>
      <w:r w:rsidR="00057ECC">
        <w:rPr>
          <w:rtl/>
        </w:rPr>
        <w:t>،</w:t>
      </w:r>
      <w:r>
        <w:rPr>
          <w:rtl/>
        </w:rPr>
        <w:t xml:space="preserve"> وإمّا الحمل على نسخ التلاوة. لكنّ التأويل على الوجهين الأوّلين لا يتمّ إلاّ بالنسبة إلى قليل جدّاً من الأحاديث</w:t>
      </w:r>
      <w:r w:rsidR="00057ECC">
        <w:rPr>
          <w:rtl/>
        </w:rPr>
        <w:t>،</w:t>
      </w:r>
      <w:r>
        <w:rPr>
          <w:rtl/>
        </w:rPr>
        <w:t xml:space="preserve"> والحمل على نسخ التلاوة غير تامّ صغروياً وكبروياً</w:t>
      </w:r>
      <w:r w:rsidR="00057ECC">
        <w:rPr>
          <w:rtl/>
        </w:rPr>
        <w:t>،</w:t>
      </w:r>
      <w:r>
        <w:rPr>
          <w:rtl/>
        </w:rPr>
        <w:t xml:space="preserve"> كما ستعرف في </w:t>
      </w:r>
      <w:r w:rsidR="00E43BAF">
        <w:rPr>
          <w:rtl/>
        </w:rPr>
        <w:t>«</w:t>
      </w:r>
      <w:r>
        <w:rPr>
          <w:rtl/>
        </w:rPr>
        <w:t>الفصل الرابع</w:t>
      </w:r>
      <w:r w:rsidR="00E43BAF">
        <w:rPr>
          <w:rtl/>
        </w:rPr>
        <w:t>»</w:t>
      </w:r>
      <w:r>
        <w:rPr>
          <w:rtl/>
        </w:rPr>
        <w:t xml:space="preserve">. </w:t>
      </w:r>
    </w:p>
    <w:p w:rsidR="000546F0" w:rsidRDefault="000546F0" w:rsidP="000546F0">
      <w:pPr>
        <w:pStyle w:val="libNormal"/>
        <w:rPr>
          <w:rtl/>
        </w:rPr>
      </w:pPr>
      <w:r>
        <w:rPr>
          <w:rtl/>
        </w:rPr>
        <w:t>فلا مناص من الردّ والتكذيب ... ولا مانع</w:t>
      </w:r>
      <w:r w:rsidR="00057ECC">
        <w:rPr>
          <w:rtl/>
        </w:rPr>
        <w:t>،</w:t>
      </w:r>
      <w:r>
        <w:rPr>
          <w:rtl/>
        </w:rPr>
        <w:t xml:space="preserve"> إلاّ ما اشتهر بينهم من عدالة جميع الصحابة وصحّة أخبار الصحيحين وأمثالها ... لكنّ هذين المشهورين لا أصل لهما ... كما ستعرف في </w:t>
      </w:r>
      <w:r w:rsidR="00E43BAF">
        <w:rPr>
          <w:rtl/>
        </w:rPr>
        <w:t>«</w:t>
      </w:r>
      <w:r>
        <w:rPr>
          <w:rtl/>
        </w:rPr>
        <w:t>الفصل الخامس</w:t>
      </w:r>
      <w:r w:rsidR="00E43BAF">
        <w:rPr>
          <w:rtl/>
        </w:rPr>
        <w:t>»</w:t>
      </w:r>
      <w:r>
        <w:rPr>
          <w:rtl/>
        </w:rPr>
        <w:t>.</w:t>
      </w:r>
    </w:p>
    <w:p w:rsidR="000546F0" w:rsidRDefault="000546F0" w:rsidP="000546F0">
      <w:pPr>
        <w:pStyle w:val="libNormal"/>
        <w:rPr>
          <w:rtl/>
        </w:rPr>
      </w:pPr>
      <w:r>
        <w:rPr>
          <w:rtl/>
        </w:rPr>
        <w:t>هذه خلاصة الطريقة الصحيحة لعلاج هذه الأحاديث</w:t>
      </w:r>
      <w:r w:rsidR="00057ECC">
        <w:rPr>
          <w:rtl/>
        </w:rPr>
        <w:t>،</w:t>
      </w:r>
      <w:r>
        <w:rPr>
          <w:rtl/>
        </w:rPr>
        <w:t xml:space="preserve"> وعليها المحقّقون من أهل السنّة</w:t>
      </w:r>
      <w:r w:rsidR="00057ECC">
        <w:rPr>
          <w:rtl/>
        </w:rPr>
        <w:t>،</w:t>
      </w:r>
      <w:r>
        <w:rPr>
          <w:rtl/>
        </w:rPr>
        <w:t xml:space="preserve"> كما سيظهر في هذا الفصل والفصلين اللاحقين.</w:t>
      </w:r>
    </w:p>
    <w:p w:rsidR="000546F0" w:rsidRDefault="000546F0" w:rsidP="000546F0">
      <w:pPr>
        <w:pStyle w:val="Heading2"/>
        <w:rPr>
          <w:rtl/>
        </w:rPr>
      </w:pPr>
      <w:bookmarkStart w:id="311" w:name="_Toc292294425"/>
      <w:bookmarkStart w:id="312" w:name="_Toc409343559"/>
      <w:r>
        <w:rPr>
          <w:rtl/>
        </w:rPr>
        <w:t>موقف أهل السنّة من هذه الأحاديث والآثار</w:t>
      </w:r>
      <w:r w:rsidR="00057ECC">
        <w:rPr>
          <w:rtl/>
        </w:rPr>
        <w:t>:</w:t>
      </w:r>
      <w:bookmarkEnd w:id="311"/>
      <w:bookmarkEnd w:id="312"/>
      <w:r>
        <w:rPr>
          <w:rtl/>
        </w:rPr>
        <w:t xml:space="preserve"> </w:t>
      </w:r>
    </w:p>
    <w:p w:rsidR="000546F0" w:rsidRDefault="000546F0" w:rsidP="000546F0">
      <w:pPr>
        <w:pStyle w:val="libNormal"/>
        <w:rPr>
          <w:rtl/>
        </w:rPr>
      </w:pPr>
      <w:r>
        <w:rPr>
          <w:rtl/>
        </w:rPr>
        <w:t>وأمّا أهل السنّة فالرواة لهذه الأحاديث منهم من يلتزم بصحّتها كأصحاب الصحاح الستّة وأمثالهم من أرباب الكتب المشهورة والمسانيد</w:t>
      </w:r>
      <w:r w:rsidR="00057ECC">
        <w:rPr>
          <w:rtl/>
        </w:rPr>
        <w:t>،</w:t>
      </w:r>
      <w:r>
        <w:rPr>
          <w:rtl/>
        </w:rPr>
        <w:t xml:space="preserve"> ومنهم من لا ندري رأيه فيها ... كما لا ندري أنّ القائلين بالحصّة يحملون تلك الآيات المحكيّة في هذه الأحاديث على النسخ</w:t>
      </w:r>
      <w:r w:rsidR="00057ECC">
        <w:rPr>
          <w:rtl/>
        </w:rPr>
        <w:t>،</w:t>
      </w:r>
      <w:r>
        <w:rPr>
          <w:rtl/>
        </w:rPr>
        <w:t xml:space="preserve"> أو يقولون بالتحريف تبعاً لمن قال به من الصحابة والتابعين ... </w:t>
      </w:r>
    </w:p>
    <w:p w:rsidR="000546F0" w:rsidRDefault="000546F0" w:rsidP="000546F0">
      <w:pPr>
        <w:pStyle w:val="libNormal"/>
        <w:rPr>
          <w:rtl/>
        </w:rPr>
      </w:pPr>
      <w:r>
        <w:rPr>
          <w:rtl/>
        </w:rPr>
        <w:t>وفي المقابل طائفتان من المحدّثين والعلماء</w:t>
      </w:r>
      <w:r w:rsidR="00057ECC">
        <w:rPr>
          <w:rtl/>
        </w:rPr>
        <w:t>؛</w:t>
      </w:r>
      <w:r>
        <w:rPr>
          <w:rtl/>
        </w:rPr>
        <w:t xml:space="preserve"> طائفة تقول بالتحريف صراحة</w:t>
      </w:r>
      <w:r w:rsidR="00057ECC">
        <w:rPr>
          <w:rtl/>
        </w:rPr>
        <w:t>،</w:t>
      </w:r>
      <w:r>
        <w:rPr>
          <w:rtl/>
        </w:rPr>
        <w:t xml:space="preserve"> أخذاً بالأحاديث الظاهرة فيه</w:t>
      </w:r>
      <w:r w:rsidR="00057ECC">
        <w:rPr>
          <w:rtl/>
        </w:rPr>
        <w:t>،</w:t>
      </w:r>
      <w:r>
        <w:rPr>
          <w:rtl/>
        </w:rPr>
        <w:t xml:space="preserve"> واقتداءاً بالصحابة المصرّحين به</w:t>
      </w:r>
      <w:r w:rsidR="00057ECC">
        <w:rPr>
          <w:rtl/>
        </w:rPr>
        <w:t>،</w:t>
      </w:r>
      <w:r>
        <w:rPr>
          <w:rtl/>
        </w:rPr>
        <w:t xml:space="preserve"> وطائفة تقول ببطلان الأحاديث وتردّها الردّ القاطع ... </w:t>
      </w:r>
    </w:p>
    <w:p w:rsidR="000546F0" w:rsidRDefault="000546F0" w:rsidP="000546F0">
      <w:pPr>
        <w:pStyle w:val="libNormal"/>
        <w:rPr>
          <w:rtl/>
        </w:rPr>
      </w:pPr>
      <w:r>
        <w:rPr>
          <w:rtl/>
        </w:rPr>
        <w:t>فأهل السنّة بالنسبة إلى أحاديث التحريف على ثلاثة طوائف</w:t>
      </w:r>
      <w:r w:rsidR="00057ECC">
        <w:rPr>
          <w:rtl/>
        </w:rPr>
        <w:t>:</w:t>
      </w:r>
    </w:p>
    <w:p w:rsidR="000546F0" w:rsidRDefault="000546F0" w:rsidP="000546F0">
      <w:pPr>
        <w:pStyle w:val="libNormal"/>
        <w:rPr>
          <w:rtl/>
        </w:rPr>
      </w:pPr>
      <w:r>
        <w:rPr>
          <w:rtl/>
        </w:rPr>
        <w:br w:type="page"/>
      </w:r>
    </w:p>
    <w:p w:rsidR="000546F0" w:rsidRDefault="000546F0" w:rsidP="000546F0">
      <w:pPr>
        <w:pStyle w:val="Heading2"/>
        <w:rPr>
          <w:rtl/>
        </w:rPr>
      </w:pPr>
      <w:bookmarkStart w:id="313" w:name="_Toc292294426"/>
      <w:bookmarkStart w:id="314" w:name="_Toc409343560"/>
      <w:r>
        <w:rPr>
          <w:rtl/>
        </w:rPr>
        <w:lastRenderedPageBreak/>
        <w:t>طائفة يروون التحريف ولا نعلم رأيهم فيه</w:t>
      </w:r>
      <w:bookmarkEnd w:id="313"/>
      <w:bookmarkEnd w:id="314"/>
      <w:r>
        <w:rPr>
          <w:rtl/>
        </w:rPr>
        <w:t xml:space="preserve"> </w:t>
      </w:r>
    </w:p>
    <w:p w:rsidR="000546F0" w:rsidRDefault="000546F0" w:rsidP="000546F0">
      <w:pPr>
        <w:pStyle w:val="libNormal"/>
        <w:rPr>
          <w:rtl/>
        </w:rPr>
      </w:pPr>
      <w:r>
        <w:rPr>
          <w:rtl/>
        </w:rPr>
        <w:t>وهم المحدّثون والعلماء الّذين يروون أحاديث التحريف وينقلونها في كتبهم الحديثية وغيرها</w:t>
      </w:r>
      <w:r w:rsidR="00057ECC">
        <w:rPr>
          <w:rtl/>
        </w:rPr>
        <w:t>،</w:t>
      </w:r>
      <w:r>
        <w:rPr>
          <w:rtl/>
        </w:rPr>
        <w:t xml:space="preserve"> ولا سبيل لنا إلى الوقوف على آرائهم في تلك الأحاديث</w:t>
      </w:r>
      <w:r w:rsidR="00057ECC">
        <w:rPr>
          <w:rtl/>
        </w:rPr>
        <w:t>،</w:t>
      </w:r>
      <w:r>
        <w:rPr>
          <w:rtl/>
        </w:rPr>
        <w:t xml:space="preserve"> فهل يقولون بصحّتها أولا؟ وعلى الأول هل يحملونها على النسخ؟ أو يقولون بالتحريف حقيقة؟ </w:t>
      </w:r>
    </w:p>
    <w:p w:rsidR="000546F0" w:rsidRDefault="000546F0" w:rsidP="000546F0">
      <w:pPr>
        <w:pStyle w:val="libNormal"/>
        <w:rPr>
          <w:rtl/>
        </w:rPr>
      </w:pPr>
      <w:r>
        <w:rPr>
          <w:rtl/>
        </w:rPr>
        <w:t>وهؤلاء كثيرون</w:t>
      </w:r>
      <w:r w:rsidR="00057ECC">
        <w:rPr>
          <w:rtl/>
        </w:rPr>
        <w:t>،</w:t>
      </w:r>
      <w:r>
        <w:rPr>
          <w:rtl/>
        </w:rPr>
        <w:t xml:space="preserve"> بل هم أكثر رجال الحديث والمحدّثين والعلماء الرواة والناقلين لهذه الأحاديث ...</w:t>
      </w:r>
    </w:p>
    <w:p w:rsidR="000546F0" w:rsidRDefault="000546F0" w:rsidP="000546F0">
      <w:pPr>
        <w:pStyle w:val="Heading2"/>
        <w:rPr>
          <w:rtl/>
        </w:rPr>
      </w:pPr>
      <w:bookmarkStart w:id="315" w:name="_Toc292294427"/>
      <w:bookmarkStart w:id="316" w:name="_Toc409343561"/>
      <w:r>
        <w:rPr>
          <w:rtl/>
        </w:rPr>
        <w:t>طائفة يروونه ويقولون به</w:t>
      </w:r>
      <w:r w:rsidR="00057ECC">
        <w:rPr>
          <w:rtl/>
        </w:rPr>
        <w:t>:</w:t>
      </w:r>
      <w:bookmarkEnd w:id="315"/>
      <w:bookmarkEnd w:id="316"/>
      <w:r>
        <w:rPr>
          <w:rtl/>
        </w:rPr>
        <w:t xml:space="preserve"> </w:t>
      </w:r>
    </w:p>
    <w:p w:rsidR="000546F0" w:rsidRDefault="000546F0" w:rsidP="000546F0">
      <w:pPr>
        <w:pStyle w:val="libNormal"/>
        <w:rPr>
          <w:rtl/>
        </w:rPr>
      </w:pPr>
      <w:r>
        <w:rPr>
          <w:rtl/>
        </w:rPr>
        <w:t>وهم الّذين أوردوا الأحاديث والآثار الظاهرة أو الصريحة في نقصان القرآن من غير جواب أو تأويل</w:t>
      </w:r>
      <w:r w:rsidR="00057ECC">
        <w:rPr>
          <w:rtl/>
        </w:rPr>
        <w:t>،</w:t>
      </w:r>
      <w:r>
        <w:rPr>
          <w:rtl/>
        </w:rPr>
        <w:t xml:space="preserve"> وهؤلاء عدّة من العلماء وليس عددهم بقليل ... </w:t>
      </w:r>
    </w:p>
    <w:p w:rsidR="000546F0" w:rsidRDefault="000546F0" w:rsidP="000546F0">
      <w:pPr>
        <w:pStyle w:val="libNormal"/>
        <w:rPr>
          <w:rtl/>
        </w:rPr>
      </w:pPr>
      <w:r>
        <w:rPr>
          <w:rtl/>
        </w:rPr>
        <w:t>فمثلاً</w:t>
      </w:r>
      <w:r w:rsidR="00057ECC">
        <w:rPr>
          <w:rtl/>
        </w:rPr>
        <w:t>:</w:t>
      </w:r>
      <w:r>
        <w:rPr>
          <w:rtl/>
        </w:rPr>
        <w:t xml:space="preserve"> </w:t>
      </w:r>
    </w:p>
    <w:p w:rsidR="000546F0" w:rsidRDefault="000546F0" w:rsidP="000546F0">
      <w:pPr>
        <w:pStyle w:val="libNormal"/>
        <w:rPr>
          <w:rtl/>
        </w:rPr>
      </w:pPr>
      <w:r>
        <w:rPr>
          <w:rtl/>
        </w:rPr>
        <w:t>يقول ابن جزي الكلبي في تفسيره</w:t>
      </w:r>
      <w:r w:rsidR="00057ECC">
        <w:rPr>
          <w:rtl/>
        </w:rPr>
        <w:t>:</w:t>
      </w:r>
      <w:r>
        <w:rPr>
          <w:rtl/>
        </w:rPr>
        <w:t xml:space="preserve"> </w:t>
      </w:r>
      <w:r w:rsidR="00E43BAF">
        <w:rPr>
          <w:rtl/>
        </w:rPr>
        <w:t>«</w:t>
      </w:r>
      <w:r>
        <w:rPr>
          <w:rtl/>
        </w:rPr>
        <w:t>والصابئون. قراءة السبعة بالواو</w:t>
      </w:r>
      <w:r w:rsidR="00057ECC">
        <w:rPr>
          <w:rtl/>
        </w:rPr>
        <w:t>،</w:t>
      </w:r>
      <w:r>
        <w:rPr>
          <w:rtl/>
        </w:rPr>
        <w:t xml:space="preserve"> وهي مشكلة</w:t>
      </w:r>
      <w:r w:rsidR="00057ECC">
        <w:rPr>
          <w:rtl/>
        </w:rPr>
        <w:t>،</w:t>
      </w:r>
      <w:r>
        <w:rPr>
          <w:rtl/>
        </w:rPr>
        <w:t xml:space="preserve"> حتى قالت عائشة</w:t>
      </w:r>
      <w:r w:rsidR="00057ECC">
        <w:rPr>
          <w:rtl/>
        </w:rPr>
        <w:t>:</w:t>
      </w:r>
      <w:r>
        <w:rPr>
          <w:rtl/>
        </w:rPr>
        <w:t xml:space="preserve"> هي من لحن كتاب المصحف</w:t>
      </w:r>
      <w:r w:rsidR="00E43BAF">
        <w:rPr>
          <w:rtl/>
        </w:rPr>
        <w:t>»</w:t>
      </w:r>
      <w:r>
        <w:rPr>
          <w:rtl/>
        </w:rPr>
        <w:t xml:space="preserve"> </w:t>
      </w:r>
      <w:r w:rsidRPr="000546F0">
        <w:rPr>
          <w:rStyle w:val="libFootnotenumChar"/>
          <w:rtl/>
        </w:rPr>
        <w:t>(1)</w:t>
      </w:r>
      <w:r>
        <w:rPr>
          <w:rtl/>
        </w:rPr>
        <w:t xml:space="preserve">. </w:t>
      </w:r>
    </w:p>
    <w:p w:rsidR="000546F0" w:rsidRDefault="00E43BAF" w:rsidP="000546F0">
      <w:pPr>
        <w:pStyle w:val="libNormal"/>
        <w:rPr>
          <w:rtl/>
        </w:rPr>
      </w:pPr>
      <w:r>
        <w:rPr>
          <w:rtl/>
        </w:rPr>
        <w:t>-</w:t>
      </w:r>
      <w:r w:rsidR="000546F0">
        <w:rPr>
          <w:rtl/>
        </w:rPr>
        <w:t xml:space="preserve"> </w:t>
      </w:r>
      <w:r>
        <w:rPr>
          <w:rtl/>
        </w:rPr>
        <w:t>«</w:t>
      </w:r>
      <w:r w:rsidR="000546F0">
        <w:rPr>
          <w:rtl/>
        </w:rPr>
        <w:t>والمقيمين</w:t>
      </w:r>
      <w:r>
        <w:rPr>
          <w:rtl/>
        </w:rPr>
        <w:t>»</w:t>
      </w:r>
      <w:r w:rsidR="000546F0">
        <w:rPr>
          <w:rtl/>
        </w:rPr>
        <w:t xml:space="preserve"> منصوب على المدح بإضمار فعل</w:t>
      </w:r>
      <w:r w:rsidR="00057ECC">
        <w:rPr>
          <w:rtl/>
        </w:rPr>
        <w:t>،</w:t>
      </w:r>
      <w:r w:rsidR="000546F0">
        <w:rPr>
          <w:rtl/>
        </w:rPr>
        <w:t xml:space="preserve"> وهو جائز كثيراً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التسهيل لعلوم التنزيل 1</w:t>
      </w:r>
      <w:r w:rsidR="00057ECC">
        <w:rPr>
          <w:rtl/>
        </w:rPr>
        <w:t>:</w:t>
      </w:r>
      <w:r>
        <w:rPr>
          <w:rtl/>
        </w:rPr>
        <w:t xml:space="preserve"> 173 وابن جزي الكلبي المالكي وصفه الداودي في طبقات المفسرين 1</w:t>
      </w:r>
      <w:r w:rsidR="00057ECC">
        <w:rPr>
          <w:rtl/>
        </w:rPr>
        <w:t>:</w:t>
      </w:r>
      <w:r>
        <w:rPr>
          <w:rtl/>
        </w:rPr>
        <w:t xml:space="preserve"> 101 بقوله</w:t>
      </w:r>
      <w:r w:rsidR="00057ECC">
        <w:rPr>
          <w:rtl/>
        </w:rPr>
        <w:t>:</w:t>
      </w:r>
      <w:r>
        <w:rPr>
          <w:rtl/>
        </w:rPr>
        <w:t xml:space="preserve"> كان شيخاً جليلاً ورعاً زاهداً عابداً متقلّلاً من الدنيا وكان فقيهاً مفسّراً وله تفسير القرآن العزيز</w:t>
      </w:r>
      <w:r w:rsidR="00057ECC">
        <w:rPr>
          <w:rtl/>
        </w:rPr>
        <w:t>،</w:t>
      </w:r>
      <w:r>
        <w:rPr>
          <w:rtl/>
        </w:rPr>
        <w:t xml:space="preserve"> توفّي في حدود العشرين وستمّائة.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في الكلام</w:t>
      </w:r>
      <w:r w:rsidR="00057ECC">
        <w:rPr>
          <w:rtl/>
        </w:rPr>
        <w:t>،</w:t>
      </w:r>
      <w:r>
        <w:rPr>
          <w:rtl/>
        </w:rPr>
        <w:t xml:space="preserve"> وقالت عائشة</w:t>
      </w:r>
      <w:r w:rsidR="00057ECC">
        <w:rPr>
          <w:rtl/>
        </w:rPr>
        <w:t>:</w:t>
      </w:r>
      <w:r>
        <w:rPr>
          <w:rtl/>
        </w:rPr>
        <w:t xml:space="preserve"> هو من لحن كتّاب المصحف</w:t>
      </w:r>
      <w:r w:rsidR="00057ECC">
        <w:rPr>
          <w:rtl/>
        </w:rPr>
        <w:t>،</w:t>
      </w:r>
      <w:r>
        <w:rPr>
          <w:rtl/>
        </w:rPr>
        <w:t xml:space="preserve"> وفي مصحف ابن مسعود</w:t>
      </w:r>
      <w:r w:rsidR="00057ECC">
        <w:rPr>
          <w:rtl/>
        </w:rPr>
        <w:t>:</w:t>
      </w:r>
      <w:r>
        <w:rPr>
          <w:rtl/>
        </w:rPr>
        <w:t xml:space="preserve"> </w:t>
      </w:r>
      <w:r w:rsidR="00E43BAF">
        <w:rPr>
          <w:rtl/>
        </w:rPr>
        <w:t>(</w:t>
      </w:r>
      <w:r>
        <w:rPr>
          <w:rtl/>
        </w:rPr>
        <w:t>والمقيمون</w:t>
      </w:r>
      <w:r w:rsidR="00E43BAF">
        <w:rPr>
          <w:rtl/>
        </w:rPr>
        <w:t>)</w:t>
      </w:r>
      <w:r>
        <w:rPr>
          <w:rtl/>
        </w:rPr>
        <w:t xml:space="preserve"> على الأصل</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E43BAF" w:rsidP="000546F0">
      <w:pPr>
        <w:pStyle w:val="libNormal"/>
        <w:rPr>
          <w:rtl/>
        </w:rPr>
      </w:pPr>
      <w:r>
        <w:rPr>
          <w:rtl/>
        </w:rPr>
        <w:t>-</w:t>
      </w:r>
      <w:r w:rsidR="000546F0">
        <w:rPr>
          <w:rtl/>
        </w:rPr>
        <w:t xml:space="preserve"> </w:t>
      </w:r>
      <w:r>
        <w:rPr>
          <w:rtl/>
        </w:rPr>
        <w:t>«</w:t>
      </w:r>
      <w:r w:rsidR="000546F0">
        <w:rPr>
          <w:rtl/>
        </w:rPr>
        <w:t>إنّ هذان لساحران</w:t>
      </w:r>
      <w:r>
        <w:rPr>
          <w:rtl/>
        </w:rPr>
        <w:t>»</w:t>
      </w:r>
      <w:r w:rsidR="000546F0">
        <w:rPr>
          <w:rtl/>
        </w:rPr>
        <w:t xml:space="preserve"> قرىء</w:t>
      </w:r>
      <w:r w:rsidR="00057ECC">
        <w:rPr>
          <w:rtl/>
        </w:rPr>
        <w:t>:</w:t>
      </w:r>
      <w:r w:rsidR="000546F0">
        <w:rPr>
          <w:rtl/>
        </w:rPr>
        <w:t xml:space="preserve"> إنّ هذين</w:t>
      </w:r>
      <w:r w:rsidR="00057ECC">
        <w:rPr>
          <w:rtl/>
        </w:rPr>
        <w:t>،</w:t>
      </w:r>
      <w:r w:rsidR="000546F0">
        <w:rPr>
          <w:rtl/>
        </w:rPr>
        <w:t xml:space="preserve"> بالياء</w:t>
      </w:r>
      <w:r w:rsidR="00057ECC">
        <w:rPr>
          <w:rtl/>
        </w:rPr>
        <w:t>،</w:t>
      </w:r>
      <w:r w:rsidR="000546F0">
        <w:rPr>
          <w:rtl/>
        </w:rPr>
        <w:t xml:space="preserve"> ولا إشكال في ذلك ... وقالت عائشة رضي الله عنها</w:t>
      </w:r>
      <w:r w:rsidR="00057ECC">
        <w:rPr>
          <w:rtl/>
        </w:rPr>
        <w:t>:</w:t>
      </w:r>
      <w:r w:rsidR="000546F0">
        <w:rPr>
          <w:rtl/>
        </w:rPr>
        <w:t xml:space="preserve"> هذا ممّا لحن فيه كتاب المصحف</w:t>
      </w:r>
      <w:r>
        <w:rPr>
          <w:rtl/>
        </w:rPr>
        <w:t>»</w:t>
      </w:r>
      <w:r w:rsidR="000546F0">
        <w:rPr>
          <w:rtl/>
        </w:rPr>
        <w:t xml:space="preserve"> </w:t>
      </w:r>
      <w:r w:rsidR="000546F0" w:rsidRPr="000546F0">
        <w:rPr>
          <w:rStyle w:val="libFootnotenumChar"/>
          <w:rtl/>
        </w:rPr>
        <w:t>(</w:t>
      </w:r>
      <w:r w:rsidR="000546F0" w:rsidRPr="000546F0">
        <w:rPr>
          <w:rStyle w:val="libFootnotenumChar"/>
          <w:rFonts w:hint="cs"/>
          <w:rtl/>
        </w:rPr>
        <w:t>2</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ويقول الخطيب الشربيني في تفسيره</w:t>
      </w:r>
      <w:r w:rsidR="00057ECC">
        <w:rPr>
          <w:rtl/>
        </w:rPr>
        <w:t>:</w:t>
      </w:r>
      <w:r>
        <w:rPr>
          <w:rtl/>
        </w:rPr>
        <w:t xml:space="preserve"> </w:t>
      </w:r>
    </w:p>
    <w:p w:rsidR="000546F0" w:rsidRDefault="00E43BAF" w:rsidP="000546F0">
      <w:pPr>
        <w:pStyle w:val="libNormal"/>
        <w:rPr>
          <w:rtl/>
        </w:rPr>
      </w:pPr>
      <w:r>
        <w:rPr>
          <w:rtl/>
        </w:rPr>
        <w:t>«</w:t>
      </w:r>
      <w:r w:rsidR="000546F0">
        <w:rPr>
          <w:rtl/>
        </w:rPr>
        <w:t>وحكي عن عائشة</w:t>
      </w:r>
      <w:r>
        <w:rPr>
          <w:rtl/>
        </w:rPr>
        <w:t xml:space="preserve"> - </w:t>
      </w:r>
      <w:r w:rsidR="000546F0">
        <w:rPr>
          <w:rtl/>
        </w:rPr>
        <w:t>رضي الله تعالى عنها</w:t>
      </w:r>
      <w:r>
        <w:rPr>
          <w:rtl/>
        </w:rPr>
        <w:t xml:space="preserve"> - </w:t>
      </w:r>
      <w:r w:rsidR="000546F0">
        <w:rPr>
          <w:rtl/>
        </w:rPr>
        <w:t>وأبان بن عثمان</w:t>
      </w:r>
      <w:r w:rsidR="00057ECC">
        <w:rPr>
          <w:rtl/>
        </w:rPr>
        <w:t>:</w:t>
      </w:r>
      <w:r w:rsidR="000546F0">
        <w:rPr>
          <w:rtl/>
        </w:rPr>
        <w:t xml:space="preserve"> أنّ ذلك غلط من الكتاب</w:t>
      </w:r>
      <w:r w:rsidR="00057ECC">
        <w:rPr>
          <w:rtl/>
        </w:rPr>
        <w:t>،</w:t>
      </w:r>
      <w:r w:rsidR="000546F0">
        <w:rPr>
          <w:rtl/>
        </w:rPr>
        <w:t xml:space="preserve"> ينبغي أن يكتب </w:t>
      </w:r>
      <w:r>
        <w:rPr>
          <w:rtl/>
        </w:rPr>
        <w:t>«</w:t>
      </w:r>
      <w:r w:rsidR="000546F0">
        <w:rPr>
          <w:rtl/>
        </w:rPr>
        <w:t>والمقيمون الصلاة</w:t>
      </w:r>
      <w:r>
        <w:rPr>
          <w:rtl/>
        </w:rPr>
        <w:t>»</w:t>
      </w:r>
      <w:r w:rsidR="000546F0">
        <w:rPr>
          <w:rtl/>
        </w:rPr>
        <w:t>. وكذلك قوله في سورة</w:t>
      </w:r>
      <w:r w:rsidR="000546F0">
        <w:rPr>
          <w:rFonts w:hint="cs"/>
          <w:rtl/>
        </w:rPr>
        <w:t xml:space="preserve"> </w:t>
      </w:r>
      <w:r w:rsidR="000546F0">
        <w:rPr>
          <w:rtl/>
        </w:rPr>
        <w:t>المائدة</w:t>
      </w:r>
      <w:r w:rsidR="00057ECC">
        <w:rPr>
          <w:rtl/>
        </w:rPr>
        <w:t>:</w:t>
      </w:r>
      <w:r w:rsidR="000546F0">
        <w:rPr>
          <w:rtl/>
        </w:rPr>
        <w:t xml:space="preserve"> </w:t>
      </w:r>
      <w:r>
        <w:rPr>
          <w:rStyle w:val="libAlaemChar"/>
          <w:rtl/>
        </w:rPr>
        <w:t>(</w:t>
      </w:r>
      <w:r w:rsidR="000546F0" w:rsidRPr="000546F0">
        <w:rPr>
          <w:rStyle w:val="libAieChar"/>
          <w:rtl/>
        </w:rPr>
        <w:t>إنّ الّذين آمنوا والّذين هادوا والصابئون والنصارى</w:t>
      </w:r>
      <w:r w:rsidRPr="00E43BAF">
        <w:rPr>
          <w:rStyle w:val="libAlaemChar"/>
          <w:rtl/>
        </w:rPr>
        <w:t>)</w:t>
      </w:r>
      <w:r w:rsidR="000546F0">
        <w:rPr>
          <w:rtl/>
        </w:rPr>
        <w:t xml:space="preserve"> وقوله تعالى</w:t>
      </w:r>
      <w:r w:rsidR="00057ECC">
        <w:rPr>
          <w:rtl/>
        </w:rPr>
        <w:t>:</w:t>
      </w:r>
      <w:r w:rsidR="000546F0">
        <w:rPr>
          <w:rtl/>
        </w:rPr>
        <w:t xml:space="preserve"> </w:t>
      </w:r>
      <w:r>
        <w:rPr>
          <w:rStyle w:val="libAlaemChar"/>
          <w:rtl/>
        </w:rPr>
        <w:t>(</w:t>
      </w:r>
      <w:r w:rsidR="000546F0" w:rsidRPr="000546F0">
        <w:rPr>
          <w:rStyle w:val="libAieChar"/>
          <w:rtl/>
        </w:rPr>
        <w:t>إنّ هذان لساحران</w:t>
      </w:r>
      <w:r w:rsidRPr="00E43BAF">
        <w:rPr>
          <w:rStyle w:val="libAlaemChar"/>
          <w:rtl/>
        </w:rPr>
        <w:t>)</w:t>
      </w:r>
      <w:r w:rsidR="000546F0">
        <w:rPr>
          <w:rtl/>
        </w:rPr>
        <w:t xml:space="preserve"> قالا</w:t>
      </w:r>
      <w:r w:rsidR="00057ECC">
        <w:rPr>
          <w:rtl/>
        </w:rPr>
        <w:t>:</w:t>
      </w:r>
      <w:r w:rsidR="000546F0">
        <w:rPr>
          <w:rtl/>
        </w:rPr>
        <w:t xml:space="preserve"> ذلك خطأ من الكاتب</w:t>
      </w:r>
      <w:r w:rsidR="00057ECC">
        <w:rPr>
          <w:rtl/>
        </w:rPr>
        <w:t>،</w:t>
      </w:r>
      <w:r w:rsidR="000546F0">
        <w:rPr>
          <w:rtl/>
        </w:rPr>
        <w:t xml:space="preserve"> وقال عثمان</w:t>
      </w:r>
      <w:r w:rsidR="00057ECC">
        <w:rPr>
          <w:rtl/>
        </w:rPr>
        <w:t>:</w:t>
      </w:r>
      <w:r w:rsidR="000546F0">
        <w:rPr>
          <w:rtl/>
        </w:rPr>
        <w:t xml:space="preserve"> إنّ في المصحف لحناً وستقيمه العرب بألسنتها</w:t>
      </w:r>
      <w:r w:rsidR="00057ECC">
        <w:rPr>
          <w:rtl/>
        </w:rPr>
        <w:t>،</w:t>
      </w:r>
      <w:r w:rsidR="000546F0">
        <w:rPr>
          <w:rtl/>
        </w:rPr>
        <w:t xml:space="preserve"> فقيل له</w:t>
      </w:r>
      <w:r w:rsidR="00057ECC">
        <w:rPr>
          <w:rtl/>
        </w:rPr>
        <w:t>:</w:t>
      </w:r>
      <w:r w:rsidR="000546F0">
        <w:rPr>
          <w:rtl/>
        </w:rPr>
        <w:t xml:space="preserve"> ألا تغيّره؟! فقال</w:t>
      </w:r>
      <w:r w:rsidR="00057ECC">
        <w:rPr>
          <w:rtl/>
        </w:rPr>
        <w:t>:</w:t>
      </w:r>
      <w:r w:rsidR="000546F0">
        <w:rPr>
          <w:rtl/>
        </w:rPr>
        <w:t xml:space="preserve"> دعوه فإنّه لا يحلّ حراماً ولا يحرّم حلالاً. وعامّة الصحابة وأهل العلم على أنّه صحيح</w:t>
      </w:r>
      <w:r>
        <w:rPr>
          <w:rtl/>
        </w:rPr>
        <w:t>»</w:t>
      </w:r>
      <w:r w:rsidR="000546F0">
        <w:rPr>
          <w:rtl/>
        </w:rPr>
        <w:t xml:space="preserve"> </w:t>
      </w:r>
      <w:r w:rsidR="000546F0" w:rsidRPr="000546F0">
        <w:rPr>
          <w:rStyle w:val="libFootnotenumChar"/>
          <w:rtl/>
        </w:rPr>
        <w:t>(</w:t>
      </w:r>
      <w:r w:rsidR="000546F0" w:rsidRPr="000546F0">
        <w:rPr>
          <w:rStyle w:val="libFootnotenumChar"/>
          <w:rFonts w:hint="cs"/>
          <w:rtl/>
        </w:rPr>
        <w:t>3</w:t>
      </w:r>
      <w:r w:rsidR="000546F0" w:rsidRPr="000546F0">
        <w:rPr>
          <w:rStyle w:val="libFootnotenumChar"/>
          <w:rtl/>
        </w:rPr>
        <w:t>)</w:t>
      </w:r>
      <w:r w:rsidR="000546F0">
        <w:rPr>
          <w:rtl/>
        </w:rPr>
        <w:t xml:space="preserve">. </w:t>
      </w:r>
    </w:p>
    <w:p w:rsidR="000546F0" w:rsidRDefault="000546F0" w:rsidP="000546F0">
      <w:pPr>
        <w:pStyle w:val="libNormal"/>
        <w:rPr>
          <w:rtl/>
        </w:rPr>
      </w:pPr>
      <w:r>
        <w:rPr>
          <w:rtl/>
        </w:rPr>
        <w:t>وإذا ما قارنت بين هذا الموقف وموقف الطائفة الثالثة من هذه الأحاديث</w:t>
      </w:r>
      <w:r w:rsidR="00057ECC">
        <w:rPr>
          <w:rtl/>
        </w:rPr>
        <w:t>،</w:t>
      </w:r>
      <w:r>
        <w:rPr>
          <w:rtl/>
        </w:rPr>
        <w:t xml:space="preserve"> وأساليبهم في ردّها</w:t>
      </w:r>
      <w:r w:rsidR="00057ECC">
        <w:rPr>
          <w:rtl/>
        </w:rPr>
        <w:t>،</w:t>
      </w:r>
      <w:r>
        <w:rPr>
          <w:rtl/>
        </w:rPr>
        <w:t xml:space="preserve"> أمكنك نسبة القول بالتحريف إلى هذين العالمين الجليلين وأمثالهما من أهل السنّة ...</w:t>
      </w:r>
    </w:p>
    <w:p w:rsidR="000546F0" w:rsidRDefault="000546F0" w:rsidP="000546F0">
      <w:pPr>
        <w:pStyle w:val="Heading2"/>
        <w:rPr>
          <w:rtl/>
        </w:rPr>
      </w:pPr>
      <w:bookmarkStart w:id="317" w:name="_Toc292294428"/>
      <w:bookmarkStart w:id="318" w:name="_Toc409343562"/>
      <w:r>
        <w:rPr>
          <w:rtl/>
        </w:rPr>
        <w:t>التصريح بوقوع التحريف</w:t>
      </w:r>
      <w:bookmarkEnd w:id="317"/>
      <w:bookmarkEnd w:id="318"/>
      <w:r>
        <w:rPr>
          <w:rtl/>
        </w:rPr>
        <w:t xml:space="preserve"> </w:t>
      </w:r>
    </w:p>
    <w:p w:rsidR="000546F0" w:rsidRDefault="000546F0" w:rsidP="000546F0">
      <w:pPr>
        <w:pStyle w:val="libNormal"/>
        <w:rPr>
          <w:rtl/>
        </w:rPr>
      </w:pPr>
      <w:r>
        <w:rPr>
          <w:rtl/>
        </w:rPr>
        <w:t xml:space="preserve">بل في علماء أهل السنّة من يعتقد بتحريف القرآن الكريم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التسهيل لعلوم التنزيل 1</w:t>
      </w:r>
      <w:r w:rsidR="00057ECC">
        <w:rPr>
          <w:rtl/>
        </w:rPr>
        <w:t>:</w:t>
      </w:r>
      <w:r>
        <w:rPr>
          <w:rtl/>
        </w:rPr>
        <w:t xml:space="preserve"> 164. </w:t>
      </w:r>
    </w:p>
    <w:p w:rsidR="000546F0" w:rsidRDefault="000546F0" w:rsidP="000546F0">
      <w:pPr>
        <w:pStyle w:val="libFootnote0"/>
        <w:rPr>
          <w:rtl/>
        </w:rPr>
      </w:pPr>
      <w:r>
        <w:rPr>
          <w:rtl/>
        </w:rPr>
        <w:t>(</w:t>
      </w:r>
      <w:r>
        <w:rPr>
          <w:rFonts w:hint="cs"/>
          <w:rtl/>
        </w:rPr>
        <w:t>2</w:t>
      </w:r>
      <w:r>
        <w:rPr>
          <w:rtl/>
        </w:rPr>
        <w:t>) التسهيل لعلوم التنزيل 3</w:t>
      </w:r>
      <w:r w:rsidR="00057ECC">
        <w:rPr>
          <w:rtl/>
        </w:rPr>
        <w:t>:</w:t>
      </w:r>
      <w:r>
        <w:rPr>
          <w:rtl/>
        </w:rPr>
        <w:t xml:space="preserve"> 15.</w:t>
      </w:r>
    </w:p>
    <w:p w:rsidR="00597BD0" w:rsidRDefault="000546F0" w:rsidP="000546F0">
      <w:pPr>
        <w:pStyle w:val="libFootnote0"/>
        <w:rPr>
          <w:rtl/>
        </w:rPr>
      </w:pPr>
      <w:r>
        <w:rPr>
          <w:rtl/>
        </w:rPr>
        <w:t>(</w:t>
      </w:r>
      <w:r>
        <w:rPr>
          <w:rFonts w:hint="cs"/>
          <w:rtl/>
        </w:rPr>
        <w:t>3</w:t>
      </w:r>
      <w:r>
        <w:rPr>
          <w:rtl/>
        </w:rPr>
        <w:t>) السراج المنير 1</w:t>
      </w:r>
      <w:r w:rsidR="00057ECC">
        <w:rPr>
          <w:rtl/>
        </w:rPr>
        <w:t>:</w:t>
      </w:r>
      <w:r>
        <w:rPr>
          <w:rtl/>
        </w:rPr>
        <w:t xml:space="preserve"> 345 لمحمد بن أحمد الخطيب الشربيني الفقيه الشافعي المفسّر</w:t>
      </w:r>
      <w:r w:rsidR="00057ECC">
        <w:rPr>
          <w:rtl/>
        </w:rPr>
        <w:t>،</w:t>
      </w:r>
      <w:r>
        <w:rPr>
          <w:rtl/>
        </w:rPr>
        <w:t xml:space="preserve"> توفي سنة 977</w:t>
      </w:r>
      <w:r w:rsidR="00057ECC">
        <w:rPr>
          <w:rtl/>
        </w:rPr>
        <w:t>،</w:t>
      </w:r>
      <w:r>
        <w:rPr>
          <w:rtl/>
        </w:rPr>
        <w:t xml:space="preserve"> له ترجمة في الشذرات 8</w:t>
      </w:r>
      <w:r w:rsidR="00057ECC">
        <w:rPr>
          <w:rtl/>
        </w:rPr>
        <w:t>:</w:t>
      </w:r>
      <w:r>
        <w:rPr>
          <w:rtl/>
        </w:rPr>
        <w:t xml:space="preserve"> 384.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وينادي به بأعلى صوته ... إمّا اعتماداً على ما روي في كيفية جمع القرآن</w:t>
      </w:r>
      <w:r w:rsidR="00057ECC">
        <w:rPr>
          <w:rtl/>
        </w:rPr>
        <w:t>،</w:t>
      </w:r>
      <w:r>
        <w:rPr>
          <w:rtl/>
        </w:rPr>
        <w:t xml:space="preserve"> وإمّا اعتقاداً بصحّة كل ما اخرج في كتابي البخاري ومسلم</w:t>
      </w:r>
      <w:r w:rsidR="00057ECC">
        <w:rPr>
          <w:rtl/>
        </w:rPr>
        <w:t>،</w:t>
      </w:r>
      <w:r>
        <w:rPr>
          <w:rtl/>
        </w:rPr>
        <w:t xml:space="preserve"> وإمّا إنكاراً لنسخ التلاوة ... وعلى كلّ حال ... فقد ذهب جماعة منهم إلى القول بسقوط شيء من القرآن</w:t>
      </w:r>
      <w:r w:rsidR="00057ECC">
        <w:rPr>
          <w:rtl/>
        </w:rPr>
        <w:t>،</w:t>
      </w:r>
      <w:r>
        <w:rPr>
          <w:rtl/>
        </w:rPr>
        <w:t xml:space="preserve"> قال الرافعي ما نصّه</w:t>
      </w:r>
      <w:r w:rsidR="00057ECC">
        <w:rPr>
          <w:rtl/>
        </w:rPr>
        <w:t>:</w:t>
      </w:r>
      <w:r>
        <w:rPr>
          <w:rtl/>
        </w:rPr>
        <w:t xml:space="preserve"> </w:t>
      </w:r>
      <w:r w:rsidR="00E43BAF">
        <w:rPr>
          <w:rtl/>
        </w:rPr>
        <w:t>«</w:t>
      </w:r>
      <w:r>
        <w:rPr>
          <w:rtl/>
        </w:rPr>
        <w:t>... فذهب جماعة من أهل الكلام</w:t>
      </w:r>
      <w:r w:rsidR="00E43BAF">
        <w:rPr>
          <w:rtl/>
        </w:rPr>
        <w:t xml:space="preserve"> - </w:t>
      </w:r>
      <w:r>
        <w:rPr>
          <w:rtl/>
        </w:rPr>
        <w:t>ممّن لا صناعة لهم إلاّ الظّن والتأويل واستخراج الأساليب الجدليّة من كلّ حكم وكلّ قول</w:t>
      </w:r>
      <w:r w:rsidR="00E43BAF">
        <w:rPr>
          <w:rtl/>
        </w:rPr>
        <w:t xml:space="preserve"> - </w:t>
      </w:r>
      <w:r>
        <w:rPr>
          <w:rtl/>
        </w:rPr>
        <w:t>إلى جواز أن يكون قد سقط عنهم من القرآن شيء</w:t>
      </w:r>
      <w:r w:rsidR="00057ECC">
        <w:rPr>
          <w:rtl/>
        </w:rPr>
        <w:t>،</w:t>
      </w:r>
      <w:r>
        <w:rPr>
          <w:rtl/>
        </w:rPr>
        <w:t xml:space="preserve"> حملاً على ما وصفوا من كيفيّة جمعه</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القرطبي</w:t>
      </w:r>
      <w:r w:rsidR="00057ECC">
        <w:rPr>
          <w:rtl/>
        </w:rPr>
        <w:t>:</w:t>
      </w:r>
      <w:r>
        <w:rPr>
          <w:rtl/>
        </w:rPr>
        <w:t xml:space="preserve"> </w:t>
      </w:r>
      <w:r w:rsidR="00E43BAF">
        <w:rPr>
          <w:rtl/>
        </w:rPr>
        <w:t>«</w:t>
      </w:r>
      <w:r>
        <w:rPr>
          <w:rtl/>
        </w:rPr>
        <w:t>قال أبو عبيد</w:t>
      </w:r>
      <w:r w:rsidR="00057ECC">
        <w:rPr>
          <w:rtl/>
        </w:rPr>
        <w:t>:</w:t>
      </w:r>
      <w:r>
        <w:rPr>
          <w:rtl/>
        </w:rPr>
        <w:t xml:space="preserve"> وقد حدّثت عن يزيد بن زريع</w:t>
      </w:r>
      <w:r w:rsidR="00057ECC">
        <w:rPr>
          <w:rtl/>
        </w:rPr>
        <w:t>،</w:t>
      </w:r>
      <w:r>
        <w:rPr>
          <w:rtl/>
        </w:rPr>
        <w:t xml:space="preserve"> عن عمران بن جرير</w:t>
      </w:r>
      <w:r w:rsidR="00057ECC">
        <w:rPr>
          <w:rtl/>
        </w:rPr>
        <w:t>،</w:t>
      </w:r>
      <w:r>
        <w:rPr>
          <w:rtl/>
        </w:rPr>
        <w:t xml:space="preserve"> عن أبي مجلز</w:t>
      </w:r>
      <w:r w:rsidR="00057ECC">
        <w:rPr>
          <w:rtl/>
        </w:rPr>
        <w:t>،</w:t>
      </w:r>
      <w:r>
        <w:rPr>
          <w:rtl/>
        </w:rPr>
        <w:t xml:space="preserve"> قال</w:t>
      </w:r>
      <w:r w:rsidR="00057ECC">
        <w:rPr>
          <w:rtl/>
        </w:rPr>
        <w:t>:</w:t>
      </w:r>
      <w:r>
        <w:rPr>
          <w:rtl/>
        </w:rPr>
        <w:t xml:space="preserve"> طعن قوم على عثمان </w:t>
      </w:r>
      <w:r w:rsidR="00DC517C" w:rsidRPr="00DC517C">
        <w:rPr>
          <w:rStyle w:val="libAlaemChar"/>
          <w:rFonts w:hint="cs"/>
          <w:rtl/>
        </w:rPr>
        <w:t>رحمه‌الله</w:t>
      </w:r>
      <w:r w:rsidR="00E43BAF">
        <w:rPr>
          <w:rtl/>
        </w:rPr>
        <w:t xml:space="preserve"> - </w:t>
      </w:r>
      <w:r>
        <w:rPr>
          <w:rtl/>
        </w:rPr>
        <w:t>بحمقهم</w:t>
      </w:r>
      <w:r w:rsidR="00E43BAF">
        <w:rPr>
          <w:rtl/>
        </w:rPr>
        <w:t xml:space="preserve"> - </w:t>
      </w:r>
      <w:r>
        <w:rPr>
          <w:rtl/>
        </w:rPr>
        <w:t>جمع القرآن</w:t>
      </w:r>
      <w:r w:rsidR="00057ECC">
        <w:rPr>
          <w:rtl/>
        </w:rPr>
        <w:t>،</w:t>
      </w:r>
      <w:r>
        <w:rPr>
          <w:rtl/>
        </w:rPr>
        <w:t xml:space="preserve"> ثمّ قرأوا بما نسخ</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قال أبو عبيد</w:t>
      </w:r>
      <w:r w:rsidR="00057ECC">
        <w:rPr>
          <w:rtl/>
        </w:rPr>
        <w:t>:</w:t>
      </w:r>
      <w:r>
        <w:rPr>
          <w:rtl/>
        </w:rPr>
        <w:t xml:space="preserve"> لم يزل صنيع عثمان</w:t>
      </w:r>
      <w:r w:rsidR="00E43BAF">
        <w:rPr>
          <w:rtl/>
        </w:rPr>
        <w:t xml:space="preserve"> - </w:t>
      </w:r>
      <w:r>
        <w:rPr>
          <w:rtl/>
        </w:rPr>
        <w:t>رضي الله عنه</w:t>
      </w:r>
      <w:r w:rsidR="00E43BAF">
        <w:rPr>
          <w:rtl/>
        </w:rPr>
        <w:t xml:space="preserve"> - </w:t>
      </w:r>
      <w:r>
        <w:rPr>
          <w:rtl/>
        </w:rPr>
        <w:t>في جمعه القرآن يعدّ له بأنّه من مناقبه العظام</w:t>
      </w:r>
      <w:r w:rsidR="00057ECC">
        <w:rPr>
          <w:rtl/>
        </w:rPr>
        <w:t>،</w:t>
      </w:r>
      <w:r>
        <w:rPr>
          <w:rtl/>
        </w:rPr>
        <w:t xml:space="preserve"> وقد طعن عليه فيه بعض أهل الزيغ</w:t>
      </w:r>
      <w:r w:rsidR="00057ECC">
        <w:rPr>
          <w:rtl/>
        </w:rPr>
        <w:t>،</w:t>
      </w:r>
      <w:r>
        <w:rPr>
          <w:rtl/>
        </w:rPr>
        <w:t xml:space="preserve"> فانكشف عواره ووضحت فضائحه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وقال أيضاً</w:t>
      </w:r>
      <w:r w:rsidR="00057ECC">
        <w:rPr>
          <w:rtl/>
        </w:rPr>
        <w:t>:</w:t>
      </w:r>
      <w:r>
        <w:rPr>
          <w:rtl/>
        </w:rPr>
        <w:t xml:space="preserve"> </w:t>
      </w:r>
      <w:r w:rsidR="00E43BAF">
        <w:rPr>
          <w:rtl/>
        </w:rPr>
        <w:t>«</w:t>
      </w:r>
      <w:r>
        <w:rPr>
          <w:rtl/>
        </w:rPr>
        <w:t>قال الإمام أبو بكر محمد بن القاسم بن بشار بن محمد الأنباري</w:t>
      </w:r>
      <w:r w:rsidR="00057ECC">
        <w:rPr>
          <w:rtl/>
        </w:rPr>
        <w:t>:</w:t>
      </w:r>
      <w:r>
        <w:rPr>
          <w:rtl/>
        </w:rPr>
        <w:t xml:space="preserve"> ولم يزل أهل الفضل والعقل يعرفون من شرف القرآن وعلوّ منزلته ما يوجب الحقّ والإنصاف والديانة</w:t>
      </w:r>
      <w:r w:rsidR="00057ECC">
        <w:rPr>
          <w:rtl/>
        </w:rPr>
        <w:t>،</w:t>
      </w:r>
      <w:r>
        <w:rPr>
          <w:rtl/>
        </w:rPr>
        <w:t xml:space="preserve"> وينفون عنه قول المبطلين وتمويه الملحدين وتحريف الزائغين</w:t>
      </w:r>
      <w:r w:rsidR="00057ECC">
        <w:rPr>
          <w:rtl/>
        </w:rPr>
        <w:t>،</w:t>
      </w:r>
      <w:r>
        <w:rPr>
          <w:rtl/>
        </w:rPr>
        <w:t xml:space="preserve"> حتى نبغ في زماننا هذا زائغ زاغ عن الملّلة وهجم على الامّة بما يحاول به إبطال الشريعة التي لا يزال الله يؤيّدها ويثبت اسّها وينمي فرعها ويحرسها عن معايب اولي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إعجاز القرآن</w:t>
      </w:r>
      <w:r w:rsidR="00057ECC">
        <w:rPr>
          <w:rtl/>
        </w:rPr>
        <w:t>:</w:t>
      </w:r>
      <w:r>
        <w:rPr>
          <w:rtl/>
        </w:rPr>
        <w:t xml:space="preserve"> 41.</w:t>
      </w:r>
    </w:p>
    <w:p w:rsidR="000546F0" w:rsidRDefault="000546F0" w:rsidP="000546F0">
      <w:pPr>
        <w:pStyle w:val="libFootnote0"/>
        <w:rPr>
          <w:rtl/>
        </w:rPr>
      </w:pPr>
      <w:r>
        <w:rPr>
          <w:rtl/>
        </w:rPr>
        <w:t>(</w:t>
      </w:r>
      <w:r>
        <w:rPr>
          <w:rFonts w:hint="cs"/>
          <w:rtl/>
        </w:rPr>
        <w:t>2</w:t>
      </w:r>
      <w:r>
        <w:rPr>
          <w:rtl/>
        </w:rPr>
        <w:t>) الجامع لأحكام القرآن 1</w:t>
      </w:r>
      <w:r w:rsidR="00057ECC">
        <w:rPr>
          <w:rtl/>
        </w:rPr>
        <w:t>:</w:t>
      </w:r>
      <w:r>
        <w:rPr>
          <w:rtl/>
        </w:rPr>
        <w:t xml:space="preserve"> 84. </w:t>
      </w:r>
    </w:p>
    <w:p w:rsidR="000546F0" w:rsidRDefault="000546F0" w:rsidP="000546F0">
      <w:pPr>
        <w:pStyle w:val="libFootnote0"/>
        <w:rPr>
          <w:rtl/>
        </w:rPr>
      </w:pPr>
      <w:r>
        <w:rPr>
          <w:rtl/>
        </w:rPr>
        <w:t>(</w:t>
      </w:r>
      <w:r>
        <w:rPr>
          <w:rFonts w:hint="cs"/>
          <w:rtl/>
        </w:rPr>
        <w:t>3</w:t>
      </w:r>
      <w:r>
        <w:rPr>
          <w:rtl/>
        </w:rPr>
        <w:t>) الجامع لأحكام القرآن 1</w:t>
      </w:r>
      <w:r w:rsidR="00057ECC">
        <w:rPr>
          <w:rtl/>
        </w:rPr>
        <w:t>:</w:t>
      </w:r>
      <w:r>
        <w:rPr>
          <w:rtl/>
        </w:rPr>
        <w:t xml:space="preserve"> 84.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الجنف والجور ومكائد أهل العداوة والكفر. </w:t>
      </w:r>
    </w:p>
    <w:p w:rsidR="000546F0" w:rsidRDefault="000546F0" w:rsidP="000546F0">
      <w:pPr>
        <w:pStyle w:val="libNormal"/>
        <w:rPr>
          <w:rtl/>
        </w:rPr>
      </w:pPr>
      <w:r>
        <w:rPr>
          <w:rtl/>
        </w:rPr>
        <w:t>فزعم أنّ المصحف الذي جمع عثمان رضي الله عنه</w:t>
      </w:r>
      <w:r w:rsidR="00E43BAF">
        <w:rPr>
          <w:rtl/>
        </w:rPr>
        <w:t xml:space="preserve"> - </w:t>
      </w:r>
      <w:r>
        <w:rPr>
          <w:rtl/>
        </w:rPr>
        <w:t xml:space="preserve">باتّفاق أصحاب رسول الله [ </w:t>
      </w:r>
      <w:r w:rsidR="00DC517C" w:rsidRPr="00DC517C">
        <w:rPr>
          <w:rStyle w:val="libAlaemChar"/>
          <w:rFonts w:hint="cs"/>
          <w:rtl/>
        </w:rPr>
        <w:t>صلى‌الله‌عليه‌وآله</w:t>
      </w:r>
      <w:r>
        <w:rPr>
          <w:rtl/>
        </w:rPr>
        <w:t xml:space="preserve"> ] على تصويبه فيما فعل</w:t>
      </w:r>
      <w:r w:rsidR="00E43BAF">
        <w:rPr>
          <w:rtl/>
        </w:rPr>
        <w:t xml:space="preserve"> - </w:t>
      </w:r>
      <w:r>
        <w:rPr>
          <w:rtl/>
        </w:rPr>
        <w:t>لا يشتمل على جميع القرآن</w:t>
      </w:r>
      <w:r w:rsidR="00057ECC">
        <w:rPr>
          <w:rtl/>
        </w:rPr>
        <w:t>،</w:t>
      </w:r>
      <w:r>
        <w:rPr>
          <w:rtl/>
        </w:rPr>
        <w:t xml:space="preserve"> إذ كان قد سقط منه خمسمائة حرف</w:t>
      </w:r>
      <w:r w:rsidR="00057ECC">
        <w:rPr>
          <w:rtl/>
        </w:rPr>
        <w:t>،</w:t>
      </w:r>
      <w:r>
        <w:rPr>
          <w:rtl/>
        </w:rPr>
        <w:t xml:space="preserve"> قد قرأت ببعضها وسأقرأ ببقيّتها</w:t>
      </w:r>
      <w:r w:rsidR="00057ECC">
        <w:rPr>
          <w:rtl/>
        </w:rPr>
        <w:t>،</w:t>
      </w:r>
      <w:r>
        <w:rPr>
          <w:rtl/>
        </w:rPr>
        <w:t xml:space="preserve"> فمنها [ والعصر</w:t>
      </w:r>
      <w:r w:rsidR="00E43BAF">
        <w:rPr>
          <w:rtl/>
        </w:rPr>
        <w:t xml:space="preserve"> - </w:t>
      </w:r>
      <w:r>
        <w:rPr>
          <w:rtl/>
        </w:rPr>
        <w:t>ونوائب الدهر</w:t>
      </w:r>
      <w:r w:rsidR="00E43BAF">
        <w:rPr>
          <w:rtl/>
        </w:rPr>
        <w:t xml:space="preserve"> - </w:t>
      </w:r>
      <w:r>
        <w:rPr>
          <w:rtl/>
        </w:rPr>
        <w:t xml:space="preserve">] فقد سقط من القرآن على جماعة المسلمين </w:t>
      </w:r>
      <w:r w:rsidR="00E43BAF">
        <w:rPr>
          <w:rtl/>
        </w:rPr>
        <w:t>«</w:t>
      </w:r>
      <w:r>
        <w:rPr>
          <w:rtl/>
        </w:rPr>
        <w:t>ونوائب الدهر</w:t>
      </w:r>
      <w:r w:rsidR="00E43BAF">
        <w:rPr>
          <w:rtl/>
        </w:rPr>
        <w:t>»</w:t>
      </w:r>
      <w:r>
        <w:rPr>
          <w:rtl/>
        </w:rPr>
        <w:t xml:space="preserve"> ومنها [ حتى إذا أخذت الأرض زخرفها وازّيّنت وظنّ أهلها أنّهم قادرون عليها أتاها أمرنا ليلاً أو نهاراً فجعلناها حصيداً كأن لم تغن بالأمس</w:t>
      </w:r>
      <w:r w:rsidR="00E43BAF">
        <w:rPr>
          <w:rtl/>
        </w:rPr>
        <w:t xml:space="preserve"> - </w:t>
      </w:r>
      <w:r>
        <w:rPr>
          <w:rtl/>
        </w:rPr>
        <w:t>وما كان الله ليهلكها إلاّ بذنوب أهلها</w:t>
      </w:r>
      <w:r w:rsidR="00E43BAF">
        <w:rPr>
          <w:rtl/>
        </w:rPr>
        <w:t xml:space="preserve"> - </w:t>
      </w:r>
      <w:r>
        <w:rPr>
          <w:rtl/>
        </w:rPr>
        <w:t xml:space="preserve">] فادّعى هذا الإنسان أنّه سقط عن أهل الإسلام من القرآن </w:t>
      </w:r>
      <w:r w:rsidR="00E43BAF">
        <w:rPr>
          <w:rtl/>
        </w:rPr>
        <w:t>«</w:t>
      </w:r>
      <w:r>
        <w:rPr>
          <w:rtl/>
        </w:rPr>
        <w:t>وما كان الله ليهلكها إلاّ بذنوب أهلها</w:t>
      </w:r>
      <w:r w:rsidR="00E43BAF">
        <w:rPr>
          <w:rtl/>
        </w:rPr>
        <w:t>»</w:t>
      </w:r>
      <w:r>
        <w:rPr>
          <w:rtl/>
        </w:rPr>
        <w:t xml:space="preserve"> وذكر ممّا</w:t>
      </w:r>
      <w:r>
        <w:rPr>
          <w:rFonts w:hint="cs"/>
          <w:rtl/>
        </w:rPr>
        <w:t xml:space="preserve"> </w:t>
      </w:r>
      <w:r>
        <w:rPr>
          <w:rtl/>
        </w:rPr>
        <w:t>يدّعي حروفاً كثيرة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ولقد نسب هذا القول إلى الحشوية من أهل السنّة والجماعة</w:t>
      </w:r>
      <w:r w:rsidR="00E43BAF">
        <w:rPr>
          <w:rtl/>
        </w:rPr>
        <w:t xml:space="preserve"> - </w:t>
      </w:r>
      <w:r>
        <w:rPr>
          <w:rtl/>
        </w:rPr>
        <w:t>وهم أصحاب أبي الحسن البصري</w:t>
      </w:r>
      <w:r w:rsidR="00E43BAF">
        <w:rPr>
          <w:rtl/>
        </w:rPr>
        <w:t xml:space="preserve"> - </w:t>
      </w:r>
      <w:r>
        <w:rPr>
          <w:rtl/>
        </w:rPr>
        <w:t xml:space="preserve">فإنّهم ذهبوا إلى وقوع التحريف في القرآن تغييراً ونقصاناً </w:t>
      </w:r>
      <w:r w:rsidRPr="000546F0">
        <w:rPr>
          <w:rStyle w:val="libFootnotenumChar"/>
          <w:rtl/>
        </w:rPr>
        <w:t>(2)</w:t>
      </w:r>
      <w:r>
        <w:rPr>
          <w:rtl/>
        </w:rPr>
        <w:t xml:space="preserve">. </w:t>
      </w:r>
    </w:p>
    <w:p w:rsidR="000546F0" w:rsidRDefault="000546F0" w:rsidP="000546F0">
      <w:pPr>
        <w:pStyle w:val="libNormal"/>
        <w:rPr>
          <w:rtl/>
        </w:rPr>
      </w:pPr>
      <w:r>
        <w:rPr>
          <w:rtl/>
        </w:rPr>
        <w:t>وفي كلام النحّاس</w:t>
      </w:r>
      <w:r w:rsidR="00057ECC">
        <w:rPr>
          <w:rtl/>
        </w:rPr>
        <w:t>:</w:t>
      </w:r>
      <w:r>
        <w:rPr>
          <w:rtl/>
        </w:rPr>
        <w:t xml:space="preserve"> إنّ العلماء تنازعوا حديث عائشة في الرضاع</w:t>
      </w:r>
      <w:r w:rsidR="00057ECC">
        <w:rPr>
          <w:rtl/>
        </w:rPr>
        <w:t>،</w:t>
      </w:r>
      <w:r>
        <w:rPr>
          <w:rtl/>
        </w:rPr>
        <w:t xml:space="preserve"> فردّه جماعة وصحّحه آخرون</w:t>
      </w:r>
      <w:r w:rsidR="00057ECC">
        <w:rPr>
          <w:rtl/>
        </w:rPr>
        <w:t>،</w:t>
      </w:r>
      <w:r>
        <w:rPr>
          <w:rtl/>
        </w:rPr>
        <w:t xml:space="preserve"> قال</w:t>
      </w:r>
      <w:r w:rsidR="00057ECC">
        <w:rPr>
          <w:rtl/>
        </w:rPr>
        <w:t>:</w:t>
      </w:r>
      <w:r>
        <w:rPr>
          <w:rtl/>
        </w:rPr>
        <w:t xml:space="preserve"> </w:t>
      </w:r>
    </w:p>
    <w:p w:rsidR="000546F0" w:rsidRDefault="00E43BAF" w:rsidP="000546F0">
      <w:pPr>
        <w:pStyle w:val="libNormal"/>
        <w:rPr>
          <w:rtl/>
        </w:rPr>
      </w:pPr>
      <w:r>
        <w:rPr>
          <w:rtl/>
        </w:rPr>
        <w:t>«</w:t>
      </w:r>
      <w:r w:rsidR="000546F0">
        <w:rPr>
          <w:rtl/>
        </w:rPr>
        <w:t>وأمّا قول من قال</w:t>
      </w:r>
      <w:r w:rsidR="00057ECC">
        <w:rPr>
          <w:rtl/>
        </w:rPr>
        <w:t>:</w:t>
      </w:r>
      <w:r w:rsidR="000546F0">
        <w:rPr>
          <w:rtl/>
        </w:rPr>
        <w:t xml:space="preserve"> إنّ هذا كان يقرأ بعد وفاة رسول الله</w:t>
      </w:r>
      <w:r>
        <w:rPr>
          <w:rtl/>
        </w:rPr>
        <w:t xml:space="preserve"> - </w:t>
      </w:r>
      <w:r w:rsidR="000546F0">
        <w:rPr>
          <w:rtl/>
        </w:rPr>
        <w:t>صلّى الله عليه [ وآله ] وسلّم</w:t>
      </w:r>
      <w:r>
        <w:rPr>
          <w:rtl/>
        </w:rPr>
        <w:t xml:space="preserve"> - </w:t>
      </w:r>
      <w:r w:rsidR="000546F0">
        <w:rPr>
          <w:rtl/>
        </w:rPr>
        <w:t>فعظيم ...</w:t>
      </w:r>
      <w:r>
        <w:rPr>
          <w:rtl/>
        </w:rPr>
        <w:t>»</w:t>
      </w:r>
      <w:r w:rsidR="000546F0">
        <w:rPr>
          <w:rtl/>
        </w:rPr>
        <w:t xml:space="preserve"> وستأتي عبارته كاملة. </w:t>
      </w:r>
    </w:p>
    <w:p w:rsidR="000546F0" w:rsidRDefault="000546F0" w:rsidP="000546F0">
      <w:pPr>
        <w:pStyle w:val="libNormal"/>
        <w:rPr>
          <w:rtl/>
        </w:rPr>
      </w:pPr>
      <w:r>
        <w:rPr>
          <w:rtl/>
        </w:rPr>
        <w:t>ومن الواضح</w:t>
      </w:r>
      <w:r w:rsidR="00057ECC">
        <w:rPr>
          <w:rtl/>
        </w:rPr>
        <w:t>:</w:t>
      </w:r>
      <w:r>
        <w:rPr>
          <w:rtl/>
        </w:rPr>
        <w:t xml:space="preserve"> أنّه إذا كان يقرأ بعد وفاته </w:t>
      </w:r>
      <w:r w:rsidR="00DC517C" w:rsidRPr="00DC517C">
        <w:rPr>
          <w:rStyle w:val="libAlaemChar"/>
          <w:rFonts w:hint="cs"/>
          <w:rtl/>
        </w:rPr>
        <w:t>صلى‌الله‌عليه‌وآله</w:t>
      </w:r>
      <w:r>
        <w:rPr>
          <w:rtl/>
        </w:rPr>
        <w:t xml:space="preserve"> في أصل القرآن وأنّه لا نسخ بعده </w:t>
      </w:r>
      <w:r w:rsidR="00DC517C" w:rsidRPr="00DC517C">
        <w:rPr>
          <w:rStyle w:val="libAlaemChar"/>
          <w:rFonts w:hint="cs"/>
          <w:rtl/>
        </w:rPr>
        <w:t>صلى‌الله‌عليه‌وآله</w:t>
      </w:r>
      <w:r>
        <w:rPr>
          <w:rtl/>
        </w:rPr>
        <w:t xml:space="preserve"> بالإجماع ... فهو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الجامع لأحكام القرآن 1</w:t>
      </w:r>
      <w:r w:rsidR="00057ECC">
        <w:rPr>
          <w:rtl/>
        </w:rPr>
        <w:t>:</w:t>
      </w:r>
      <w:r>
        <w:rPr>
          <w:rtl/>
        </w:rPr>
        <w:t xml:space="preserve"> 81</w:t>
      </w:r>
      <w:r w:rsidR="00E43BAF">
        <w:rPr>
          <w:rtl/>
        </w:rPr>
        <w:t xml:space="preserve"> - </w:t>
      </w:r>
      <w:r>
        <w:rPr>
          <w:rtl/>
        </w:rPr>
        <w:t xml:space="preserve">82. </w:t>
      </w:r>
    </w:p>
    <w:p w:rsidR="000546F0" w:rsidRDefault="000546F0" w:rsidP="000546F0">
      <w:pPr>
        <w:pStyle w:val="libFootnote0"/>
        <w:rPr>
          <w:rtl/>
        </w:rPr>
      </w:pPr>
      <w:r>
        <w:rPr>
          <w:rtl/>
        </w:rPr>
        <w:t xml:space="preserve">(2) مجمع البيان وغيره.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إذاً ساقط من القرآن</w:t>
      </w:r>
      <w:r w:rsidR="00057ECC">
        <w:rPr>
          <w:rtl/>
        </w:rPr>
        <w:t>،</w:t>
      </w:r>
      <w:r>
        <w:rPr>
          <w:rtl/>
        </w:rPr>
        <w:t xml:space="preserve"> فالقرآن محرّف ... ومن ثمّ استعظم النّحّاس هذا القول. </w:t>
      </w:r>
    </w:p>
    <w:p w:rsidR="000546F0" w:rsidRDefault="000546F0" w:rsidP="000546F0">
      <w:pPr>
        <w:pStyle w:val="libNormal"/>
        <w:rPr>
          <w:rtl/>
        </w:rPr>
      </w:pPr>
      <w:r>
        <w:rPr>
          <w:rtl/>
        </w:rPr>
        <w:t>وأمّا توجيه البيهقي لهذا الحديث</w:t>
      </w:r>
      <w:r w:rsidR="00057ECC">
        <w:rPr>
          <w:rtl/>
        </w:rPr>
        <w:t>:</w:t>
      </w:r>
      <w:r>
        <w:rPr>
          <w:rtl/>
        </w:rPr>
        <w:t xml:space="preserve"> فإقرار منه بأنّ هذا كان من القرآن حتى بعد وفاة النبي </w:t>
      </w:r>
      <w:r w:rsidR="00DC517C" w:rsidRPr="00DC517C">
        <w:rPr>
          <w:rStyle w:val="libAlaemChar"/>
          <w:rFonts w:hint="cs"/>
          <w:rtl/>
        </w:rPr>
        <w:t>صلى‌الله‌عليه‌وآله</w:t>
      </w:r>
      <w:r>
        <w:rPr>
          <w:rtl/>
        </w:rPr>
        <w:t xml:space="preserve"> وكان المسلمون يتلونه في أصل القرآن. </w:t>
      </w:r>
    </w:p>
    <w:p w:rsidR="000546F0" w:rsidRDefault="000546F0" w:rsidP="000546F0">
      <w:pPr>
        <w:pStyle w:val="libNormal"/>
        <w:rPr>
          <w:rtl/>
        </w:rPr>
      </w:pPr>
      <w:r>
        <w:rPr>
          <w:rtl/>
        </w:rPr>
        <w:t>وزعمه</w:t>
      </w:r>
      <w:r w:rsidR="00057ECC">
        <w:rPr>
          <w:rtl/>
        </w:rPr>
        <w:t>:</w:t>
      </w:r>
      <w:r>
        <w:rPr>
          <w:rtl/>
        </w:rPr>
        <w:t xml:space="preserve"> أنّ الآية كانت منسوخة على عهده </w:t>
      </w:r>
      <w:r w:rsidR="00DC517C" w:rsidRPr="00DC517C">
        <w:rPr>
          <w:rStyle w:val="libAlaemChar"/>
          <w:rFonts w:hint="cs"/>
          <w:rtl/>
        </w:rPr>
        <w:t>صلى‌الله‌عليه‌وآله</w:t>
      </w:r>
      <w:r>
        <w:rPr>
          <w:rtl/>
        </w:rPr>
        <w:t xml:space="preserve"> وأنّ الذّين كانوا يتلونها لم يبلغهم النسخ</w:t>
      </w:r>
      <w:r w:rsidR="00057ECC">
        <w:rPr>
          <w:rtl/>
        </w:rPr>
        <w:t>،</w:t>
      </w:r>
      <w:r>
        <w:rPr>
          <w:rtl/>
        </w:rPr>
        <w:t xml:space="preserve"> عارٍ عن الصحّة ولا دليل يدلّ عليه</w:t>
      </w:r>
      <w:r w:rsidR="00057ECC">
        <w:rPr>
          <w:rtl/>
        </w:rPr>
        <w:t>،</w:t>
      </w:r>
      <w:r>
        <w:rPr>
          <w:rtl/>
        </w:rPr>
        <w:t xml:space="preserve"> على أنّا نقطع بأنّه كما كان النبي </w:t>
      </w:r>
      <w:r w:rsidR="00DC517C" w:rsidRPr="00DC517C">
        <w:rPr>
          <w:rStyle w:val="libAlaemChar"/>
          <w:rFonts w:hint="cs"/>
          <w:rtl/>
        </w:rPr>
        <w:t>صلى‌الله‌عليه‌وآله</w:t>
      </w:r>
      <w:r>
        <w:rPr>
          <w:rtl/>
        </w:rPr>
        <w:t xml:space="preserve"> ينشر سور القرآن وآياته ويأمر بقراءتها بمجّرد نزولها</w:t>
      </w:r>
      <w:r w:rsidR="00057ECC">
        <w:rPr>
          <w:rtl/>
        </w:rPr>
        <w:t>،</w:t>
      </w:r>
      <w:r>
        <w:rPr>
          <w:rtl/>
        </w:rPr>
        <w:t xml:space="preserve"> فإنّه كان عليه</w:t>
      </w:r>
      <w:r w:rsidR="00E43BAF">
        <w:rPr>
          <w:rtl/>
        </w:rPr>
        <w:t xml:space="preserve"> - </w:t>
      </w:r>
      <w:r>
        <w:rPr>
          <w:rtl/>
        </w:rPr>
        <w:t>على فرض وجود النسخ بصورة عامّة</w:t>
      </w:r>
      <w:r w:rsidR="00E43BAF">
        <w:rPr>
          <w:rtl/>
        </w:rPr>
        <w:t xml:space="preserve"> - </w:t>
      </w:r>
      <w:r>
        <w:rPr>
          <w:rtl/>
        </w:rPr>
        <w:t>أن يذيع ذلك بين الامّة ويبلّغهم جميعاً ليطّلع الكلّ على ذلك</w:t>
      </w:r>
      <w:r w:rsidR="00057ECC">
        <w:rPr>
          <w:rtl/>
        </w:rPr>
        <w:t>،</w:t>
      </w:r>
      <w:r>
        <w:rPr>
          <w:rtl/>
        </w:rPr>
        <w:t xml:space="preserve"> كما</w:t>
      </w:r>
      <w:r>
        <w:rPr>
          <w:rFonts w:hint="cs"/>
          <w:rtl/>
        </w:rPr>
        <w:t xml:space="preserve"> </w:t>
      </w:r>
      <w:r>
        <w:rPr>
          <w:rtl/>
        </w:rPr>
        <w:t xml:space="preserve">كان يفعل بالنسبة إلى نشر الآيات والسور النازلة. </w:t>
      </w:r>
    </w:p>
    <w:p w:rsidR="000546F0" w:rsidRDefault="000546F0" w:rsidP="000546F0">
      <w:pPr>
        <w:pStyle w:val="libNormal"/>
        <w:rPr>
          <w:rtl/>
        </w:rPr>
      </w:pPr>
      <w:r>
        <w:rPr>
          <w:rtl/>
        </w:rPr>
        <w:t>على أنّ كلامه يستلزم أن تكون الآية من القرآن وأن لا تكون منه في وقت واحد</w:t>
      </w:r>
      <w:r w:rsidR="00057ECC">
        <w:rPr>
          <w:rtl/>
        </w:rPr>
        <w:t>،</w:t>
      </w:r>
      <w:r>
        <w:rPr>
          <w:rtl/>
        </w:rPr>
        <w:t xml:space="preserve"> وهو باطل ... وسيأتي مزيد بحث حوله في </w:t>
      </w:r>
      <w:r w:rsidR="00E43BAF">
        <w:rPr>
          <w:rtl/>
        </w:rPr>
        <w:t>«</w:t>
      </w:r>
      <w:r>
        <w:rPr>
          <w:rtl/>
        </w:rPr>
        <w:t>الفصل الرابع</w:t>
      </w:r>
      <w:r w:rsidR="00E43BAF">
        <w:rPr>
          <w:rtl/>
        </w:rPr>
        <w:t>»</w:t>
      </w:r>
      <w:r>
        <w:rPr>
          <w:rtl/>
        </w:rPr>
        <w:t xml:space="preserve">. </w:t>
      </w:r>
    </w:p>
    <w:p w:rsidR="000546F0" w:rsidRDefault="000546F0" w:rsidP="000546F0">
      <w:pPr>
        <w:pStyle w:val="libNormal"/>
        <w:rPr>
          <w:rtl/>
        </w:rPr>
      </w:pPr>
      <w:r>
        <w:rPr>
          <w:rtl/>
        </w:rPr>
        <w:t xml:space="preserve">وقال الشعراني </w:t>
      </w:r>
      <w:r w:rsidRPr="000546F0">
        <w:rPr>
          <w:rStyle w:val="libFootnotenumChar"/>
          <w:rtl/>
        </w:rPr>
        <w:t>(1)</w:t>
      </w:r>
      <w:r w:rsidR="00057ECC">
        <w:rPr>
          <w:rtl/>
        </w:rPr>
        <w:t>:</w:t>
      </w:r>
      <w:r>
        <w:rPr>
          <w:rtl/>
        </w:rPr>
        <w:t xml:space="preserve"> </w:t>
      </w:r>
      <w:r w:rsidR="00E43BAF">
        <w:rPr>
          <w:rtl/>
        </w:rPr>
        <w:t>«</w:t>
      </w:r>
      <w:r>
        <w:rPr>
          <w:rtl/>
        </w:rPr>
        <w:t>ولو لا ما يسبق للقلوب الضعيفة ووضع الحكمة في غير أهلها لبيّنت جميع ما سقط من مصحف عثمان</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 الزرقاني</w:t>
      </w:r>
      <w:r w:rsidR="00E43BAF">
        <w:rPr>
          <w:rtl/>
        </w:rPr>
        <w:t xml:space="preserve"> - </w:t>
      </w:r>
      <w:r>
        <w:rPr>
          <w:rtl/>
        </w:rPr>
        <w:t>في بيان الأقوال في معنى حديث نزول القرآن على سبعة أحرف</w:t>
      </w:r>
      <w:r w:rsidR="00E43BAF">
        <w:rPr>
          <w:rtl/>
        </w:rPr>
        <w:t xml:space="preserve"> - </w:t>
      </w:r>
      <w:r>
        <w:rPr>
          <w:rtl/>
        </w:rPr>
        <w:t>ما نصّه</w:t>
      </w:r>
      <w:r w:rsidR="00057ECC">
        <w:rPr>
          <w:rtl/>
        </w:rPr>
        <w:t>:</w:t>
      </w:r>
      <w:r>
        <w:rPr>
          <w:rtl/>
        </w:rPr>
        <w:t xml:space="preserve"> </w:t>
      </w:r>
      <w:r w:rsidR="00E43BAF">
        <w:rPr>
          <w:rtl/>
        </w:rPr>
        <w:t>«</w:t>
      </w:r>
      <w:r>
        <w:rPr>
          <w:rtl/>
        </w:rPr>
        <w:t>وهو</w:t>
      </w:r>
      <w:r w:rsidR="00057ECC">
        <w:rPr>
          <w:rtl/>
        </w:rPr>
        <w:t>:</w:t>
      </w:r>
      <w:r>
        <w:rPr>
          <w:rtl/>
        </w:rPr>
        <w:t xml:space="preserve"> أنّ المراد بالأحرف</w:t>
      </w:r>
      <w:r w:rsidR="00057ECC">
        <w:rPr>
          <w:rtl/>
        </w:rPr>
        <w:t>:</w:t>
      </w:r>
      <w:r>
        <w:rPr>
          <w:rtl/>
        </w:rPr>
        <w:t xml:space="preserve"> السبعة أوجه من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الشيخ عبد الوهاب بن أحمد الشعراني</w:t>
      </w:r>
      <w:r w:rsidR="00057ECC">
        <w:rPr>
          <w:rtl/>
        </w:rPr>
        <w:t>،</w:t>
      </w:r>
      <w:r>
        <w:rPr>
          <w:rtl/>
        </w:rPr>
        <w:t xml:space="preserve"> من فقهاء الحنفية ومن علماء المتصوّفين</w:t>
      </w:r>
      <w:r w:rsidR="00057ECC">
        <w:rPr>
          <w:rtl/>
        </w:rPr>
        <w:t>،</w:t>
      </w:r>
      <w:r>
        <w:rPr>
          <w:rtl/>
        </w:rPr>
        <w:t xml:space="preserve"> له مؤلفات كثيرة في الحديث والمواعظ والتراجم وغيرها من العلوم</w:t>
      </w:r>
      <w:r w:rsidR="00057ECC">
        <w:rPr>
          <w:rtl/>
        </w:rPr>
        <w:t>،</w:t>
      </w:r>
      <w:r>
        <w:rPr>
          <w:rtl/>
        </w:rPr>
        <w:t xml:space="preserve"> توفّي سنة 973</w:t>
      </w:r>
      <w:r w:rsidR="00057ECC">
        <w:rPr>
          <w:rtl/>
        </w:rPr>
        <w:t>،</w:t>
      </w:r>
      <w:r>
        <w:rPr>
          <w:rtl/>
        </w:rPr>
        <w:t xml:space="preserve"> وله ترجمة في الشذرات</w:t>
      </w:r>
      <w:r w:rsidR="00057ECC">
        <w:rPr>
          <w:rtl/>
        </w:rPr>
        <w:t>:</w:t>
      </w:r>
      <w:r>
        <w:rPr>
          <w:rtl/>
        </w:rPr>
        <w:t xml:space="preserve"> 8</w:t>
      </w:r>
      <w:r w:rsidR="00057ECC">
        <w:rPr>
          <w:rtl/>
        </w:rPr>
        <w:t>:</w:t>
      </w:r>
      <w:r>
        <w:rPr>
          <w:rtl/>
        </w:rPr>
        <w:t xml:space="preserve"> 372 وغيرها. </w:t>
      </w:r>
    </w:p>
    <w:p w:rsidR="000546F0" w:rsidRDefault="000546F0" w:rsidP="000546F0">
      <w:pPr>
        <w:pStyle w:val="libFootnote0"/>
        <w:rPr>
          <w:rtl/>
        </w:rPr>
      </w:pPr>
      <w:r>
        <w:rPr>
          <w:rtl/>
        </w:rPr>
        <w:t>(2) الكبريت الاحمر</w:t>
      </w:r>
      <w:r w:rsidR="00E43BAF">
        <w:rPr>
          <w:rtl/>
        </w:rPr>
        <w:t xml:space="preserve"> - </w:t>
      </w:r>
      <w:r>
        <w:rPr>
          <w:rtl/>
        </w:rPr>
        <w:t>المطبوع على هامش اليواقيت والجواهر</w:t>
      </w:r>
      <w:r w:rsidR="00057ECC">
        <w:rPr>
          <w:rtl/>
        </w:rPr>
        <w:t>:</w:t>
      </w:r>
      <w:r>
        <w:rPr>
          <w:rtl/>
        </w:rPr>
        <w:t xml:space="preserve"> 143.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الألفاظ المختلفة في كلمة واحدة ومعنى واحد</w:t>
      </w:r>
      <w:r w:rsidR="00057ECC">
        <w:rPr>
          <w:rtl/>
        </w:rPr>
        <w:t>،</w:t>
      </w:r>
      <w:r>
        <w:rPr>
          <w:rtl/>
        </w:rPr>
        <w:t xml:space="preserve"> وإن شئت فقل</w:t>
      </w:r>
      <w:r w:rsidR="00057ECC">
        <w:rPr>
          <w:rtl/>
        </w:rPr>
        <w:t>:</w:t>
      </w:r>
      <w:r>
        <w:rPr>
          <w:rtl/>
        </w:rPr>
        <w:t xml:space="preserve"> سبع لغات من لغات العرب المشهورة في كلمة واحدة ومعنى واحد</w:t>
      </w:r>
      <w:r w:rsidR="00057ECC">
        <w:rPr>
          <w:rtl/>
        </w:rPr>
        <w:t>،</w:t>
      </w:r>
      <w:r>
        <w:rPr>
          <w:rtl/>
        </w:rPr>
        <w:t xml:space="preserve"> نحو</w:t>
      </w:r>
      <w:r w:rsidR="00057ECC">
        <w:rPr>
          <w:rtl/>
        </w:rPr>
        <w:t>:</w:t>
      </w:r>
      <w:r>
        <w:rPr>
          <w:rtl/>
        </w:rPr>
        <w:t xml:space="preserve"> هلمّ وأقبل وتعال وعجّل وأسرع وقصدي ونحوي</w:t>
      </w:r>
      <w:r w:rsidR="00057ECC">
        <w:rPr>
          <w:rtl/>
        </w:rPr>
        <w:t>،</w:t>
      </w:r>
      <w:r>
        <w:rPr>
          <w:rtl/>
        </w:rPr>
        <w:t xml:space="preserve"> فهذه ألفاظ سبعة معناها واحد هو</w:t>
      </w:r>
      <w:r w:rsidR="00057ECC">
        <w:rPr>
          <w:rtl/>
        </w:rPr>
        <w:t>:</w:t>
      </w:r>
      <w:r>
        <w:rPr>
          <w:rtl/>
        </w:rPr>
        <w:t xml:space="preserve"> طلب الإقبال. </w:t>
      </w:r>
    </w:p>
    <w:p w:rsidR="000546F0" w:rsidRDefault="000546F0" w:rsidP="000546F0">
      <w:pPr>
        <w:pStyle w:val="libNormal"/>
        <w:rPr>
          <w:rtl/>
        </w:rPr>
      </w:pPr>
      <w:r>
        <w:rPr>
          <w:rtl/>
        </w:rPr>
        <w:t>وهذا القول منسوب لجمهور أهل الفقه والحديث</w:t>
      </w:r>
      <w:r w:rsidR="00057ECC">
        <w:rPr>
          <w:rtl/>
        </w:rPr>
        <w:t>،</w:t>
      </w:r>
      <w:r>
        <w:rPr>
          <w:rtl/>
        </w:rPr>
        <w:t xml:space="preserve"> منهم</w:t>
      </w:r>
      <w:r w:rsidR="00057ECC">
        <w:rPr>
          <w:rtl/>
        </w:rPr>
        <w:t>:</w:t>
      </w:r>
      <w:r>
        <w:rPr>
          <w:rtl/>
        </w:rPr>
        <w:t xml:space="preserve"> سفيان</w:t>
      </w:r>
      <w:r w:rsidR="00057ECC">
        <w:rPr>
          <w:rtl/>
        </w:rPr>
        <w:t>،</w:t>
      </w:r>
      <w:r>
        <w:rPr>
          <w:rtl/>
        </w:rPr>
        <w:t xml:space="preserve"> وابنه وهب</w:t>
      </w:r>
      <w:r w:rsidR="00057ECC">
        <w:rPr>
          <w:rtl/>
        </w:rPr>
        <w:t>،</w:t>
      </w:r>
      <w:r>
        <w:rPr>
          <w:rtl/>
        </w:rPr>
        <w:t xml:space="preserve"> وابن جرير الطبري</w:t>
      </w:r>
      <w:r w:rsidR="00057ECC">
        <w:rPr>
          <w:rtl/>
        </w:rPr>
        <w:t>،</w:t>
      </w:r>
      <w:r>
        <w:rPr>
          <w:rtl/>
        </w:rPr>
        <w:t xml:space="preserve"> والطحاوي</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إنّ أصحاب هذا القول</w:t>
      </w:r>
      <w:r w:rsidR="00E43BAF">
        <w:rPr>
          <w:rtl/>
        </w:rPr>
        <w:t xml:space="preserve"> - </w:t>
      </w:r>
      <w:r>
        <w:rPr>
          <w:rtl/>
        </w:rPr>
        <w:t>على جلالة قدرهم ونباهة شأنهم</w:t>
      </w:r>
      <w:r w:rsidR="00E43BAF">
        <w:rPr>
          <w:rtl/>
        </w:rPr>
        <w:t xml:space="preserve"> - </w:t>
      </w:r>
      <w:r>
        <w:rPr>
          <w:rtl/>
        </w:rPr>
        <w:t>قد وضعوا أنفسهم في مأزق ضيق</w:t>
      </w:r>
      <w:r w:rsidR="00057ECC">
        <w:rPr>
          <w:rtl/>
        </w:rPr>
        <w:t>،</w:t>
      </w:r>
      <w:r>
        <w:rPr>
          <w:rtl/>
        </w:rPr>
        <w:t xml:space="preserve"> لأنّ ترويجهم لمذهبهم اضطرّهم إلى أن يتورّطوا في أمور خطرها عظيم</w:t>
      </w:r>
      <w:r w:rsidR="00057ECC">
        <w:rPr>
          <w:rtl/>
        </w:rPr>
        <w:t>،</w:t>
      </w:r>
      <w:r>
        <w:rPr>
          <w:rtl/>
        </w:rPr>
        <w:t xml:space="preserve"> إذ قالوا</w:t>
      </w:r>
      <w:r w:rsidR="00057ECC">
        <w:rPr>
          <w:rtl/>
        </w:rPr>
        <w:t>:</w:t>
      </w:r>
      <w:r>
        <w:rPr>
          <w:rtl/>
        </w:rPr>
        <w:t xml:space="preserve"> إنّ الباقي الآن حرف واحد من السبعة التي نزل عليها القرآن</w:t>
      </w:r>
      <w:r w:rsidR="00057ECC">
        <w:rPr>
          <w:rtl/>
        </w:rPr>
        <w:t>،</w:t>
      </w:r>
      <w:r>
        <w:rPr>
          <w:rtl/>
        </w:rPr>
        <w:t xml:space="preserve"> أمّا الستّة الاخرى فقد ذهبت ولم يعد لها وجود ألبتّة</w:t>
      </w:r>
      <w:r w:rsidR="00057ECC">
        <w:rPr>
          <w:rtl/>
        </w:rPr>
        <w:t>،</w:t>
      </w:r>
      <w:r>
        <w:rPr>
          <w:rtl/>
        </w:rPr>
        <w:t xml:space="preserve"> ونسوا أو تناسوا تلك الوجوه المتنوّعة القائمة في القرآن على جبهة الدهر إلى اليوم. </w:t>
      </w:r>
    </w:p>
    <w:p w:rsidR="000546F0" w:rsidRDefault="000546F0" w:rsidP="000546F0">
      <w:pPr>
        <w:pStyle w:val="libNormal"/>
        <w:rPr>
          <w:rtl/>
        </w:rPr>
      </w:pPr>
      <w:r>
        <w:rPr>
          <w:rtl/>
        </w:rPr>
        <w:t>ثمّ حاولوا أن يؤيّدوا ذلك فلم يستطيعوا أن يثبتوا للأحرف السّتة التي</w:t>
      </w:r>
      <w:r>
        <w:rPr>
          <w:rFonts w:hint="cs"/>
          <w:rtl/>
        </w:rPr>
        <w:t xml:space="preserve"> </w:t>
      </w:r>
      <w:r>
        <w:rPr>
          <w:rtl/>
        </w:rPr>
        <w:t>يقولون بضياعها نسخاً ولا رفعاً</w:t>
      </w:r>
      <w:r w:rsidR="00057ECC">
        <w:rPr>
          <w:rtl/>
        </w:rPr>
        <w:t>،</w:t>
      </w:r>
      <w:r>
        <w:rPr>
          <w:rtl/>
        </w:rPr>
        <w:t xml:space="preserve"> وأسلمهم هذا العجز إلى ورطة اخرى هي</w:t>
      </w:r>
      <w:r w:rsidR="00057ECC">
        <w:rPr>
          <w:rtl/>
        </w:rPr>
        <w:t>:</w:t>
      </w:r>
      <w:r>
        <w:rPr>
          <w:rtl/>
        </w:rPr>
        <w:t xml:space="preserve"> دعوى إجماع الامّة على أن تثبت على حرف واحد وأن ترفض القراءة بجميع ما عداه ما الاحرف الستّة</w:t>
      </w:r>
      <w:r w:rsidR="00057ECC">
        <w:rPr>
          <w:rtl/>
        </w:rPr>
        <w:t>،</w:t>
      </w:r>
      <w:r>
        <w:rPr>
          <w:rtl/>
        </w:rPr>
        <w:t xml:space="preserve"> وأنّى يكون لهم هذا الإجماع ولا دليل عليه؟! </w:t>
      </w:r>
    </w:p>
    <w:p w:rsidR="000546F0" w:rsidRDefault="000546F0" w:rsidP="000546F0">
      <w:pPr>
        <w:pStyle w:val="libNormal"/>
        <w:rPr>
          <w:rtl/>
        </w:rPr>
      </w:pPr>
      <w:r>
        <w:rPr>
          <w:rtl/>
        </w:rPr>
        <w:t>هنالك احتالوا على إثباته بورطة ثالثة وهي</w:t>
      </w:r>
      <w:r w:rsidR="00057ECC">
        <w:rPr>
          <w:rtl/>
        </w:rPr>
        <w:t>:</w:t>
      </w:r>
      <w:r>
        <w:rPr>
          <w:rtl/>
        </w:rPr>
        <w:t xml:space="preserve"> القول بأنّ استنساحخ المصاحف في زمن عثمان</w:t>
      </w:r>
      <w:r w:rsidR="00E43BAF">
        <w:rPr>
          <w:rtl/>
        </w:rPr>
        <w:t xml:space="preserve"> - </w:t>
      </w:r>
      <w:r>
        <w:rPr>
          <w:rtl/>
        </w:rPr>
        <w:t>رضي الله عنه</w:t>
      </w:r>
      <w:r w:rsidR="00E43BAF">
        <w:rPr>
          <w:rtl/>
        </w:rPr>
        <w:t xml:space="preserve"> - </w:t>
      </w:r>
      <w:r>
        <w:rPr>
          <w:rtl/>
        </w:rPr>
        <w:t xml:space="preserve">كان إجماعاً عن الامّة على ترك الحروف الستذة والإقتصار على حرف واحد هو الذي نسخ عثمان المصاحف عليه. </w:t>
      </w:r>
    </w:p>
    <w:p w:rsidR="00597BD0" w:rsidRDefault="000546F0" w:rsidP="000546F0">
      <w:pPr>
        <w:pStyle w:val="libNormal"/>
        <w:rPr>
          <w:rtl/>
        </w:rPr>
      </w:pPr>
      <w:r>
        <w:rPr>
          <w:rtl/>
        </w:rPr>
        <w:t>إلاّ إنّ هذه ثغرة لا يمكن سدّها</w:t>
      </w:r>
      <w:r w:rsidR="00057ECC">
        <w:rPr>
          <w:rtl/>
        </w:rPr>
        <w:t>،</w:t>
      </w:r>
      <w:r>
        <w:rPr>
          <w:rtl/>
        </w:rPr>
        <w:t xml:space="preserve"> وثلمة يصعب جبرها</w:t>
      </w:r>
      <w:r w:rsidR="00057ECC">
        <w:rPr>
          <w:rtl/>
        </w:rPr>
        <w:t>،</w:t>
      </w:r>
      <w:r>
        <w:rPr>
          <w:rtl/>
        </w:rPr>
        <w:t xml:space="preserve"> وإلاّ فكيف يوافق أصحاب رسول الله </w:t>
      </w:r>
      <w:r w:rsidR="00DC517C" w:rsidRPr="00DC517C">
        <w:rPr>
          <w:rStyle w:val="libAlaemChar"/>
          <w:rFonts w:hint="cs"/>
          <w:rtl/>
        </w:rPr>
        <w:t>صلى‌الله‌عليه‌وآله</w:t>
      </w:r>
      <w:r>
        <w:rPr>
          <w:rtl/>
        </w:rPr>
        <w:t xml:space="preserve"> على ضياع ستّة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حروف نزل عليها القرآن دون أن يبقوا عليها مع أنّها لم تنسخ ولم ترفع؟! </w:t>
      </w:r>
    </w:p>
    <w:p w:rsidR="000546F0" w:rsidRDefault="000546F0" w:rsidP="000546F0">
      <w:pPr>
        <w:pStyle w:val="libNormal"/>
        <w:rPr>
          <w:rtl/>
        </w:rPr>
      </w:pPr>
      <w:r>
        <w:rPr>
          <w:rtl/>
        </w:rPr>
        <w:t>وقصارى القول</w:t>
      </w:r>
      <w:r w:rsidR="00057ECC">
        <w:rPr>
          <w:rtl/>
        </w:rPr>
        <w:t>:</w:t>
      </w:r>
      <w:r>
        <w:rPr>
          <w:rtl/>
        </w:rPr>
        <w:t xml:space="preserve"> إنّنا نربأ بأصحاب رسول الله </w:t>
      </w:r>
      <w:r w:rsidR="00DC517C" w:rsidRPr="00DC517C">
        <w:rPr>
          <w:rStyle w:val="libAlaemChar"/>
          <w:rFonts w:hint="cs"/>
          <w:rtl/>
        </w:rPr>
        <w:t>صلى‌الله‌عليه‌وآله</w:t>
      </w:r>
      <w:r>
        <w:rPr>
          <w:rtl/>
        </w:rPr>
        <w:t xml:space="preserve"> أن يكونوا قد وافقوا أو فكّروا فضلاً في أن يتآمروا على ضياع أحرف القرآن الستّة دون نسخ لها</w:t>
      </w:r>
      <w:r w:rsidR="00057ECC">
        <w:rPr>
          <w:rtl/>
        </w:rPr>
        <w:t>،</w:t>
      </w:r>
      <w:r>
        <w:rPr>
          <w:rtl/>
        </w:rPr>
        <w:t xml:space="preserve"> وحاشا عثمان</w:t>
      </w:r>
      <w:r w:rsidR="00E43BAF">
        <w:rPr>
          <w:rtl/>
        </w:rPr>
        <w:t xml:space="preserve"> - </w:t>
      </w:r>
      <w:r>
        <w:rPr>
          <w:rtl/>
        </w:rPr>
        <w:t>رضي الله عنه</w:t>
      </w:r>
      <w:r w:rsidR="00E43BAF">
        <w:rPr>
          <w:rtl/>
        </w:rPr>
        <w:t xml:space="preserve"> - </w:t>
      </w:r>
      <w:r>
        <w:rPr>
          <w:rtl/>
        </w:rPr>
        <w:t>أن يكون قد أقدم على ذلك وتزعّمه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قلت</w:t>
      </w:r>
      <w:r w:rsidR="00057ECC">
        <w:rPr>
          <w:rtl/>
        </w:rPr>
        <w:t>:</w:t>
      </w:r>
      <w:r>
        <w:rPr>
          <w:rtl/>
        </w:rPr>
        <w:t xml:space="preserve"> ومثل هذا كثير</w:t>
      </w:r>
      <w:r w:rsidR="00057ECC">
        <w:rPr>
          <w:rtl/>
        </w:rPr>
        <w:t>،</w:t>
      </w:r>
      <w:r>
        <w:rPr>
          <w:rtl/>
        </w:rPr>
        <w:t xml:space="preserve"> يجده المتتبّع لكلماتهم وآرائهم في كتب الفقه والحديث والتفسير والقراءات. </w:t>
      </w:r>
    </w:p>
    <w:p w:rsidR="000546F0" w:rsidRDefault="000546F0" w:rsidP="000546F0">
      <w:pPr>
        <w:pStyle w:val="libNormal"/>
        <w:rPr>
          <w:rtl/>
        </w:rPr>
      </w:pPr>
      <w:r>
        <w:rPr>
          <w:rtl/>
        </w:rPr>
        <w:t xml:space="preserve">وعن الثوري </w:t>
      </w:r>
      <w:r w:rsidRPr="000546F0">
        <w:rPr>
          <w:rStyle w:val="libFootnotenumChar"/>
          <w:rtl/>
        </w:rPr>
        <w:t>(2)</w:t>
      </w:r>
      <w:r>
        <w:rPr>
          <w:rtl/>
        </w:rPr>
        <w:t xml:space="preserve"> أنّه قال</w:t>
      </w:r>
      <w:r w:rsidR="00057ECC">
        <w:rPr>
          <w:rtl/>
        </w:rPr>
        <w:t>:</w:t>
      </w:r>
      <w:r>
        <w:rPr>
          <w:rtl/>
        </w:rPr>
        <w:t xml:space="preserve"> </w:t>
      </w:r>
      <w:r w:rsidR="00E43BAF">
        <w:rPr>
          <w:rtl/>
        </w:rPr>
        <w:t>«</w:t>
      </w:r>
      <w:r>
        <w:rPr>
          <w:rtl/>
        </w:rPr>
        <w:t xml:space="preserve">بلغنا أنّ ناساً من أصحاب النبي </w:t>
      </w:r>
      <w:r w:rsidR="00DC517C" w:rsidRPr="00DC517C">
        <w:rPr>
          <w:rStyle w:val="libAlaemChar"/>
          <w:rFonts w:hint="cs"/>
          <w:rtl/>
        </w:rPr>
        <w:t>صلى‌الله‌عليه‌وآله</w:t>
      </w:r>
      <w:r>
        <w:rPr>
          <w:rtl/>
        </w:rPr>
        <w:t xml:space="preserve"> كانوا يقرأون القرآن اصيبوا يوم مسيلمة فذهبت حروف من</w:t>
      </w:r>
      <w:r>
        <w:rPr>
          <w:rFonts w:hint="cs"/>
          <w:rtl/>
        </w:rPr>
        <w:t xml:space="preserve"> </w:t>
      </w:r>
      <w:r>
        <w:rPr>
          <w:rtl/>
        </w:rPr>
        <w:t>القرآن</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وقال ابن الخطيب في كتابه </w:t>
      </w:r>
      <w:r w:rsidR="00E43BAF">
        <w:rPr>
          <w:rtl/>
        </w:rPr>
        <w:t>(</w:t>
      </w:r>
      <w:r>
        <w:rPr>
          <w:rtl/>
        </w:rPr>
        <w:t>الفرقان</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تحت عنوان </w:t>
      </w:r>
      <w:r w:rsidR="00E43BAF">
        <w:rPr>
          <w:rtl/>
        </w:rPr>
        <w:t>«</w:t>
      </w:r>
      <w:r>
        <w:rPr>
          <w:rtl/>
        </w:rPr>
        <w:t xml:space="preserve">لحن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مناهل العرفان 1</w:t>
      </w:r>
      <w:r w:rsidR="00057ECC">
        <w:rPr>
          <w:rtl/>
        </w:rPr>
        <w:t>:</w:t>
      </w:r>
      <w:r>
        <w:rPr>
          <w:rtl/>
        </w:rPr>
        <w:t xml:space="preserve"> 244. </w:t>
      </w:r>
    </w:p>
    <w:p w:rsidR="000546F0" w:rsidRDefault="000546F0" w:rsidP="000546F0">
      <w:pPr>
        <w:pStyle w:val="libFootnote0"/>
        <w:rPr>
          <w:rtl/>
        </w:rPr>
      </w:pPr>
      <w:r>
        <w:rPr>
          <w:rtl/>
        </w:rPr>
        <w:t>(2) سفيان بن سعيد الثوري</w:t>
      </w:r>
      <w:r w:rsidR="00057ECC">
        <w:rPr>
          <w:rtl/>
        </w:rPr>
        <w:t>،</w:t>
      </w:r>
      <w:r>
        <w:rPr>
          <w:rtl/>
        </w:rPr>
        <w:t xml:space="preserve"> الملقّب عندهم بـ </w:t>
      </w:r>
      <w:r w:rsidR="00E43BAF">
        <w:rPr>
          <w:rtl/>
        </w:rPr>
        <w:t>«</w:t>
      </w:r>
      <w:r>
        <w:rPr>
          <w:rtl/>
        </w:rPr>
        <w:t>أمير المؤمنين في الحديث</w:t>
      </w:r>
      <w:r w:rsidR="00E43BAF">
        <w:rPr>
          <w:rtl/>
        </w:rPr>
        <w:t>»</w:t>
      </w:r>
      <w:r>
        <w:rPr>
          <w:rtl/>
        </w:rPr>
        <w:t xml:space="preserve"> والموصوف بـ </w:t>
      </w:r>
      <w:r w:rsidR="00E43BAF">
        <w:rPr>
          <w:rtl/>
        </w:rPr>
        <w:t>«</w:t>
      </w:r>
      <w:r>
        <w:rPr>
          <w:rtl/>
        </w:rPr>
        <w:t>سيّد أهل زمانه في علوم الدين والتقوى</w:t>
      </w:r>
      <w:r w:rsidR="00E43BAF">
        <w:rPr>
          <w:rtl/>
        </w:rPr>
        <w:t>»</w:t>
      </w:r>
      <w:r>
        <w:rPr>
          <w:rtl/>
        </w:rPr>
        <w:t xml:space="preserve"> وغير ذلك. أنظر ترجمته في حلية الأولياء 6</w:t>
      </w:r>
      <w:r w:rsidR="00057ECC">
        <w:rPr>
          <w:rtl/>
        </w:rPr>
        <w:t>:</w:t>
      </w:r>
      <w:r>
        <w:rPr>
          <w:rtl/>
        </w:rPr>
        <w:t xml:space="preserve"> 356</w:t>
      </w:r>
      <w:r w:rsidR="00057ECC">
        <w:rPr>
          <w:rtl/>
        </w:rPr>
        <w:t>،</w:t>
      </w:r>
      <w:r>
        <w:rPr>
          <w:rtl/>
        </w:rPr>
        <w:t xml:space="preserve"> تهذيب التهذيب 4</w:t>
      </w:r>
      <w:r w:rsidR="00057ECC">
        <w:rPr>
          <w:rtl/>
        </w:rPr>
        <w:t>:</w:t>
      </w:r>
      <w:r>
        <w:rPr>
          <w:rtl/>
        </w:rPr>
        <w:t xml:space="preserve"> 111</w:t>
      </w:r>
      <w:r w:rsidR="00057ECC">
        <w:rPr>
          <w:rtl/>
        </w:rPr>
        <w:t>،</w:t>
      </w:r>
      <w:r>
        <w:rPr>
          <w:rtl/>
        </w:rPr>
        <w:t xml:space="preserve"> تاريخ بغداد 9</w:t>
      </w:r>
      <w:r w:rsidR="00057ECC">
        <w:rPr>
          <w:rtl/>
        </w:rPr>
        <w:t>:</w:t>
      </w:r>
      <w:r>
        <w:rPr>
          <w:rtl/>
        </w:rPr>
        <w:t xml:space="preserve"> 151</w:t>
      </w:r>
      <w:r w:rsidR="00057ECC">
        <w:rPr>
          <w:rtl/>
        </w:rPr>
        <w:t>،</w:t>
      </w:r>
      <w:r>
        <w:rPr>
          <w:rtl/>
        </w:rPr>
        <w:t xml:space="preserve"> وغيرها.</w:t>
      </w:r>
    </w:p>
    <w:p w:rsidR="000546F0" w:rsidRDefault="000546F0" w:rsidP="000546F0">
      <w:pPr>
        <w:pStyle w:val="libFootnote0"/>
        <w:rPr>
          <w:rtl/>
        </w:rPr>
      </w:pPr>
      <w:r>
        <w:rPr>
          <w:rtl/>
        </w:rPr>
        <w:t>(</w:t>
      </w:r>
      <w:r>
        <w:rPr>
          <w:rFonts w:hint="cs"/>
          <w:rtl/>
        </w:rPr>
        <w:t>3</w:t>
      </w:r>
      <w:r>
        <w:rPr>
          <w:rtl/>
        </w:rPr>
        <w:t>) الدرّ المنثور 5</w:t>
      </w:r>
      <w:r w:rsidR="00057ECC">
        <w:rPr>
          <w:rtl/>
        </w:rPr>
        <w:t>:</w:t>
      </w:r>
      <w:r>
        <w:rPr>
          <w:rtl/>
        </w:rPr>
        <w:t xml:space="preserve"> 179. </w:t>
      </w:r>
    </w:p>
    <w:p w:rsidR="000546F0" w:rsidRDefault="000546F0" w:rsidP="000546F0">
      <w:pPr>
        <w:pStyle w:val="libFootnote0"/>
        <w:rPr>
          <w:rtl/>
        </w:rPr>
      </w:pPr>
      <w:r>
        <w:rPr>
          <w:rtl/>
        </w:rPr>
        <w:t>(</w:t>
      </w:r>
      <w:r>
        <w:rPr>
          <w:rFonts w:hint="cs"/>
          <w:rtl/>
        </w:rPr>
        <w:t>4</w:t>
      </w:r>
      <w:r>
        <w:rPr>
          <w:rtl/>
        </w:rPr>
        <w:t>) طبع هذا الكتاب بمطبعة دار الكتب المصرية سنة 1367</w:t>
      </w:r>
      <w:r w:rsidR="00E43BAF">
        <w:rPr>
          <w:rtl/>
        </w:rPr>
        <w:t xml:space="preserve"> - </w:t>
      </w:r>
      <w:r>
        <w:rPr>
          <w:rtl/>
        </w:rPr>
        <w:t>1948</w:t>
      </w:r>
      <w:r w:rsidR="00057ECC">
        <w:rPr>
          <w:rtl/>
        </w:rPr>
        <w:t>،</w:t>
      </w:r>
      <w:r>
        <w:rPr>
          <w:rtl/>
        </w:rPr>
        <w:t xml:space="preserve"> وصاحبه من الكتاب المصريّين المعاصرين</w:t>
      </w:r>
      <w:r w:rsidR="00057ECC">
        <w:rPr>
          <w:rtl/>
        </w:rPr>
        <w:t>،</w:t>
      </w:r>
      <w:r>
        <w:rPr>
          <w:rtl/>
        </w:rPr>
        <w:t xml:space="preserve"> وهو يشتمل على بحوث قرآنية في فصول تناول فيها بالبحث مسالة القرءآت</w:t>
      </w:r>
      <w:r w:rsidR="00057ECC">
        <w:rPr>
          <w:rtl/>
        </w:rPr>
        <w:t>،</w:t>
      </w:r>
      <w:r>
        <w:rPr>
          <w:rtl/>
        </w:rPr>
        <w:t xml:space="preserve"> والناسخ والمنسوخ</w:t>
      </w:r>
      <w:r w:rsidR="00057ECC">
        <w:rPr>
          <w:rtl/>
        </w:rPr>
        <w:t>،</w:t>
      </w:r>
      <w:r>
        <w:rPr>
          <w:rtl/>
        </w:rPr>
        <w:t xml:space="preserve"> ورسم المصحف وكتابته</w:t>
      </w:r>
      <w:r w:rsidR="00057ECC">
        <w:rPr>
          <w:rtl/>
        </w:rPr>
        <w:t>،</w:t>
      </w:r>
      <w:r>
        <w:rPr>
          <w:rtl/>
        </w:rPr>
        <w:t xml:space="preserve"> وترجمة القرآن إلى اللغات. إلى غير ذلك</w:t>
      </w:r>
      <w:r w:rsidR="00057ECC">
        <w:rPr>
          <w:rtl/>
        </w:rPr>
        <w:t>،</w:t>
      </w:r>
      <w:r>
        <w:rPr>
          <w:rtl/>
        </w:rPr>
        <w:t xml:space="preserve"> وله في هذا الكتاب آراء وأفكار أهمّها كثرة الخطأ في القرآن ووجوب تغيير رسمه وجعل ألفاظه كما ينطق بها اللسان وتسمعها الآذان</w:t>
      </w:r>
      <w:r w:rsidR="00057ECC">
        <w:rPr>
          <w:rtl/>
        </w:rPr>
        <w:t>،</w:t>
      </w:r>
      <w:r>
        <w:rPr>
          <w:rtl/>
        </w:rPr>
        <w:t xml:space="preserve"> فطلب علماء الأزهر من الحكومة مصادرة هذا الكتاب</w:t>
      </w:r>
      <w:r w:rsidR="00057ECC">
        <w:rPr>
          <w:rtl/>
        </w:rPr>
        <w:t>،</w:t>
      </w:r>
      <w:r>
        <w:rPr>
          <w:rtl/>
        </w:rPr>
        <w:t xml:space="preserve"> فاستجابت له وصادرته</w:t>
      </w:r>
      <w:r w:rsidR="00057ECC">
        <w:rPr>
          <w:rtl/>
        </w:rPr>
        <w:t>،</w:t>
      </w:r>
      <w:r>
        <w:rPr>
          <w:rtl/>
        </w:rPr>
        <w:t xml:space="preserve"> وسنذكر رأينا في خصوص ما ذكره حول خطأ الكتّاب</w:t>
      </w:r>
      <w:r w:rsidR="00057ECC">
        <w:rPr>
          <w:rtl/>
        </w:rPr>
        <w:t>،</w:t>
      </w:r>
      <w:r>
        <w:rPr>
          <w:rtl/>
        </w:rPr>
        <w:t xml:space="preserve"> في بحوثنا الآتية.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الكتّاب في المصحف</w:t>
      </w:r>
      <w:r w:rsidR="00E43BAF">
        <w:rPr>
          <w:rtl/>
        </w:rPr>
        <w:t>»</w:t>
      </w:r>
      <w:r w:rsidR="00057ECC">
        <w:rPr>
          <w:rtl/>
        </w:rPr>
        <w:t>:</w:t>
      </w:r>
      <w:r>
        <w:rPr>
          <w:rtl/>
        </w:rPr>
        <w:t xml:space="preserve"> </w:t>
      </w:r>
      <w:r w:rsidR="00E43BAF">
        <w:rPr>
          <w:rtl/>
        </w:rPr>
        <w:t>«</w:t>
      </w:r>
      <w:r>
        <w:rPr>
          <w:rtl/>
        </w:rPr>
        <w:t>وقد سئلت عائشة عن اللحن الوارد في قوله تعالى</w:t>
      </w:r>
      <w:r w:rsidR="00057ECC">
        <w:rPr>
          <w:rtl/>
        </w:rPr>
        <w:t>:</w:t>
      </w:r>
      <w:r>
        <w:rPr>
          <w:rtl/>
        </w:rPr>
        <w:t xml:space="preserve"> </w:t>
      </w:r>
      <w:r w:rsidR="00E43BAF">
        <w:rPr>
          <w:rStyle w:val="libAlaemChar"/>
          <w:rtl/>
        </w:rPr>
        <w:t>(</w:t>
      </w:r>
      <w:r w:rsidRPr="000546F0">
        <w:rPr>
          <w:rStyle w:val="libAieChar"/>
          <w:rtl/>
        </w:rPr>
        <w:t>إنّ هذان لساحران</w:t>
      </w:r>
      <w:r w:rsidR="00E43BAF" w:rsidRPr="00E43BAF">
        <w:rPr>
          <w:rStyle w:val="libAlaemChar"/>
          <w:rtl/>
        </w:rPr>
        <w:t>)</w:t>
      </w:r>
      <w:r>
        <w:rPr>
          <w:rtl/>
        </w:rPr>
        <w:t xml:space="preserve"> وقوله عزّ من قائل</w:t>
      </w:r>
      <w:r w:rsidR="00057ECC">
        <w:rPr>
          <w:rtl/>
        </w:rPr>
        <w:t>:</w:t>
      </w:r>
      <w:r>
        <w:rPr>
          <w:rtl/>
        </w:rPr>
        <w:t xml:space="preserve"> </w:t>
      </w:r>
      <w:r w:rsidR="00E43BAF">
        <w:rPr>
          <w:rStyle w:val="libAlaemChar"/>
          <w:rtl/>
        </w:rPr>
        <w:t>(</w:t>
      </w:r>
      <w:r w:rsidRPr="000546F0">
        <w:rPr>
          <w:rStyle w:val="libAieChar"/>
          <w:rtl/>
        </w:rPr>
        <w:t>والمقيمين الصلاة والمؤتون الزكاة</w:t>
      </w:r>
      <w:r w:rsidR="00E43BAF" w:rsidRPr="00E43BAF">
        <w:rPr>
          <w:rStyle w:val="libAlaemChar"/>
          <w:rtl/>
        </w:rPr>
        <w:t>)</w:t>
      </w:r>
      <w:r>
        <w:rPr>
          <w:rtl/>
        </w:rPr>
        <w:t xml:space="preserve"> وقوله جلّ وعزّ</w:t>
      </w:r>
      <w:r w:rsidR="00057ECC">
        <w:rPr>
          <w:rtl/>
        </w:rPr>
        <w:t>:</w:t>
      </w:r>
      <w:r>
        <w:rPr>
          <w:rtl/>
        </w:rPr>
        <w:t xml:space="preserve"> </w:t>
      </w:r>
      <w:r w:rsidR="00E43BAF">
        <w:rPr>
          <w:rStyle w:val="libAlaemChar"/>
          <w:rtl/>
        </w:rPr>
        <w:t>(</w:t>
      </w:r>
      <w:r w:rsidRPr="000546F0">
        <w:rPr>
          <w:rStyle w:val="libAieChar"/>
          <w:rtl/>
        </w:rPr>
        <w:t>إنّ الذّين آمنوا والّذين هادوا والصابئون</w:t>
      </w:r>
      <w:r w:rsidR="00E43BAF" w:rsidRPr="00E43BAF">
        <w:rPr>
          <w:rStyle w:val="libAlaemChar"/>
          <w:rtl/>
        </w:rPr>
        <w:t>)</w:t>
      </w:r>
      <w:r>
        <w:rPr>
          <w:rtl/>
        </w:rPr>
        <w:t>. قالت</w:t>
      </w:r>
      <w:r w:rsidR="00057ECC">
        <w:rPr>
          <w:rtl/>
        </w:rPr>
        <w:t>:</w:t>
      </w:r>
      <w:r>
        <w:rPr>
          <w:rtl/>
        </w:rPr>
        <w:t xml:space="preserve"> هذا من عمل الكتّاب</w:t>
      </w:r>
      <w:r w:rsidR="00057ECC">
        <w:rPr>
          <w:rtl/>
        </w:rPr>
        <w:t>،</w:t>
      </w:r>
      <w:r>
        <w:rPr>
          <w:rtl/>
        </w:rPr>
        <w:t xml:space="preserve"> أخطأوا في الكتاب. </w:t>
      </w:r>
    </w:p>
    <w:p w:rsidR="000546F0" w:rsidRDefault="000546F0" w:rsidP="000546F0">
      <w:pPr>
        <w:pStyle w:val="libNormal"/>
        <w:rPr>
          <w:rtl/>
        </w:rPr>
      </w:pPr>
      <w:r>
        <w:rPr>
          <w:rtl/>
        </w:rPr>
        <w:t xml:space="preserve">وقد ورد هذا الحديث بمعناه بإسناد صحيح على شرط الشيخين. </w:t>
      </w:r>
    </w:p>
    <w:p w:rsidR="000546F0" w:rsidRDefault="000546F0" w:rsidP="000546F0">
      <w:pPr>
        <w:pStyle w:val="libNormal"/>
        <w:rPr>
          <w:rtl/>
        </w:rPr>
      </w:pPr>
      <w:r>
        <w:rPr>
          <w:rtl/>
        </w:rPr>
        <w:t>وأخرج الإمام أحمد في مسنده عن أبي خلف</w:t>
      </w:r>
      <w:r w:rsidR="00E43BAF">
        <w:rPr>
          <w:rtl/>
        </w:rPr>
        <w:t xml:space="preserve"> - </w:t>
      </w:r>
      <w:r>
        <w:rPr>
          <w:rtl/>
        </w:rPr>
        <w:t>مولى بني جمع</w:t>
      </w:r>
      <w:r w:rsidR="00E43BAF">
        <w:rPr>
          <w:rtl/>
        </w:rPr>
        <w:t xml:space="preserve"> - </w:t>
      </w:r>
      <w:r>
        <w:rPr>
          <w:rtl/>
        </w:rPr>
        <w:t>أنّه دخل على عائشة فقال</w:t>
      </w:r>
      <w:r w:rsidR="00057ECC">
        <w:rPr>
          <w:rtl/>
        </w:rPr>
        <w:t>:</w:t>
      </w:r>
      <w:r>
        <w:rPr>
          <w:rtl/>
        </w:rPr>
        <w:t xml:space="preserve"> جئت أسألك عن آية في كتاب الله تعالى كيف يقرؤها رسول الله؟ قالت</w:t>
      </w:r>
      <w:r w:rsidR="00057ECC">
        <w:rPr>
          <w:rtl/>
        </w:rPr>
        <w:t>:</w:t>
      </w:r>
      <w:r>
        <w:rPr>
          <w:rtl/>
        </w:rPr>
        <w:t xml:space="preserve"> أيّة آية؟ قال</w:t>
      </w:r>
      <w:r w:rsidR="00057ECC">
        <w:rPr>
          <w:rtl/>
        </w:rPr>
        <w:t>:</w:t>
      </w:r>
      <w:r>
        <w:rPr>
          <w:rtl/>
        </w:rPr>
        <w:t xml:space="preserve"> الّذين يأتون ما أتوا. أو</w:t>
      </w:r>
      <w:r w:rsidR="00057ECC">
        <w:rPr>
          <w:rtl/>
        </w:rPr>
        <w:t>:</w:t>
      </w:r>
      <w:r>
        <w:rPr>
          <w:rtl/>
        </w:rPr>
        <w:t xml:space="preserve"> الّذين يؤتون ما آتوا! قالت</w:t>
      </w:r>
      <w:r w:rsidR="00057ECC">
        <w:rPr>
          <w:rtl/>
        </w:rPr>
        <w:t>:</w:t>
      </w:r>
      <w:r>
        <w:rPr>
          <w:rtl/>
        </w:rPr>
        <w:t xml:space="preserve"> أيّهما أحبّ إليك؟ قال</w:t>
      </w:r>
      <w:r w:rsidR="00057ECC">
        <w:rPr>
          <w:rtl/>
        </w:rPr>
        <w:t>:</w:t>
      </w:r>
      <w:r>
        <w:rPr>
          <w:rtl/>
        </w:rPr>
        <w:t xml:space="preserve"> والذي نفسي بيده</w:t>
      </w:r>
      <w:r w:rsidR="00057ECC">
        <w:rPr>
          <w:rtl/>
        </w:rPr>
        <w:t>،</w:t>
      </w:r>
      <w:r>
        <w:rPr>
          <w:rtl/>
        </w:rPr>
        <w:t xml:space="preserve"> لإحداهما أحبّ إليّ من الدنيا جميعاً. قالت</w:t>
      </w:r>
      <w:r w:rsidR="00057ECC">
        <w:rPr>
          <w:rtl/>
        </w:rPr>
        <w:t>:</w:t>
      </w:r>
      <w:r>
        <w:rPr>
          <w:rtl/>
        </w:rPr>
        <w:t xml:space="preserve"> أيّتهما؟ قال</w:t>
      </w:r>
      <w:r w:rsidR="00057ECC">
        <w:rPr>
          <w:rtl/>
        </w:rPr>
        <w:t>:</w:t>
      </w:r>
      <w:r>
        <w:rPr>
          <w:rtl/>
        </w:rPr>
        <w:t xml:space="preserve"> الّذين يأتون ما أتوا. فقالت</w:t>
      </w:r>
      <w:r w:rsidR="00057ECC">
        <w:rPr>
          <w:rtl/>
        </w:rPr>
        <w:t>:</w:t>
      </w:r>
      <w:r>
        <w:rPr>
          <w:rtl/>
        </w:rPr>
        <w:t xml:space="preserve"> أشهد أنّ رسول الله </w:t>
      </w:r>
      <w:r w:rsidR="00DC517C" w:rsidRPr="00DC517C">
        <w:rPr>
          <w:rStyle w:val="libAlaemChar"/>
          <w:rFonts w:hint="cs"/>
          <w:rtl/>
        </w:rPr>
        <w:t>صلى‌الله‌عليه‌وآله</w:t>
      </w:r>
      <w:r>
        <w:rPr>
          <w:rtl/>
        </w:rPr>
        <w:t xml:space="preserve"> كذاك كان يقرأها وكذلك انزلت</w:t>
      </w:r>
      <w:r w:rsidR="00057ECC">
        <w:rPr>
          <w:rtl/>
        </w:rPr>
        <w:t>،</w:t>
      </w:r>
      <w:r>
        <w:rPr>
          <w:rtl/>
        </w:rPr>
        <w:t xml:space="preserve"> ولكنّ الهجاء حرّف. </w:t>
      </w:r>
    </w:p>
    <w:p w:rsidR="000546F0" w:rsidRDefault="000546F0" w:rsidP="000546F0">
      <w:pPr>
        <w:pStyle w:val="libNormal"/>
        <w:rPr>
          <w:rtl/>
        </w:rPr>
      </w:pPr>
      <w:r>
        <w:rPr>
          <w:rtl/>
        </w:rPr>
        <w:t>وعن سعيد بن جبير</w:t>
      </w:r>
      <w:r w:rsidR="00057ECC">
        <w:rPr>
          <w:rtl/>
        </w:rPr>
        <w:t>،</w:t>
      </w:r>
      <w:r>
        <w:rPr>
          <w:rtl/>
        </w:rPr>
        <w:t xml:space="preserve"> قال</w:t>
      </w:r>
      <w:r w:rsidR="00057ECC">
        <w:rPr>
          <w:rtl/>
        </w:rPr>
        <w:t>:</w:t>
      </w:r>
      <w:r>
        <w:rPr>
          <w:rtl/>
        </w:rPr>
        <w:t xml:space="preserve"> في القرآن أربعة أحرف لحن</w:t>
      </w:r>
      <w:r w:rsidR="00057ECC">
        <w:rPr>
          <w:rtl/>
        </w:rPr>
        <w:t>:</w:t>
      </w:r>
      <w:r>
        <w:rPr>
          <w:rtl/>
        </w:rPr>
        <w:t xml:space="preserve"> والصّابئون. والمقيمين. فاصّدّق وأكن من الصالحين. إنّ هذان لساحران. </w:t>
      </w:r>
    </w:p>
    <w:p w:rsidR="000546F0" w:rsidRDefault="000546F0" w:rsidP="000546F0">
      <w:pPr>
        <w:pStyle w:val="libNormal"/>
        <w:rPr>
          <w:rtl/>
        </w:rPr>
      </w:pPr>
      <w:r>
        <w:rPr>
          <w:rtl/>
        </w:rPr>
        <w:t>وقد سئل أبان بن عثمان كيف صارت</w:t>
      </w:r>
      <w:r w:rsidR="00057ECC">
        <w:rPr>
          <w:rtl/>
        </w:rPr>
        <w:t>:</w:t>
      </w:r>
      <w:r>
        <w:rPr>
          <w:rtl/>
        </w:rPr>
        <w:t xml:space="preserve"> </w:t>
      </w:r>
      <w:r w:rsidR="00E43BAF">
        <w:rPr>
          <w:rStyle w:val="libAlaemChar"/>
          <w:rtl/>
        </w:rPr>
        <w:t>(</w:t>
      </w:r>
      <w:r w:rsidRPr="000546F0">
        <w:rPr>
          <w:rStyle w:val="libAieChar"/>
          <w:rtl/>
        </w:rPr>
        <w:t>لكن الراسخون في العلم منهم والمؤمنون يؤمنون بما انزل إليك وما انزل من قبلك والمقيمين الصلاة والمؤتون الزكاة</w:t>
      </w:r>
      <w:r w:rsidR="00E43BAF" w:rsidRPr="00E43BAF">
        <w:rPr>
          <w:rStyle w:val="libAlaemChar"/>
          <w:rtl/>
        </w:rPr>
        <w:t>)</w:t>
      </w:r>
      <w:r>
        <w:rPr>
          <w:rtl/>
        </w:rPr>
        <w:t xml:space="preserve"> ما بين يديها وما خلفها رفع وهي نصب؟ قال</w:t>
      </w:r>
      <w:r w:rsidR="00057ECC">
        <w:rPr>
          <w:rtl/>
        </w:rPr>
        <w:t>:</w:t>
      </w:r>
      <w:r>
        <w:rPr>
          <w:rtl/>
        </w:rPr>
        <w:t>من قبل الكاتب</w:t>
      </w:r>
      <w:r w:rsidR="00057ECC">
        <w:rPr>
          <w:rtl/>
        </w:rPr>
        <w:t>،</w:t>
      </w:r>
      <w:r>
        <w:rPr>
          <w:rtl/>
        </w:rPr>
        <w:t xml:space="preserve"> كتب ما قبلها ثمّ سأل المملي</w:t>
      </w:r>
      <w:r w:rsidR="00057ECC">
        <w:rPr>
          <w:rtl/>
        </w:rPr>
        <w:t>:</w:t>
      </w:r>
      <w:r>
        <w:rPr>
          <w:rtl/>
        </w:rPr>
        <w:t xml:space="preserve"> ما أكتب؟ قال</w:t>
      </w:r>
      <w:r w:rsidR="00057ECC">
        <w:rPr>
          <w:rtl/>
        </w:rPr>
        <w:t>:</w:t>
      </w:r>
      <w:r>
        <w:rPr>
          <w:rtl/>
        </w:rPr>
        <w:t xml:space="preserve"> أكتب المقيمين الصلاة</w:t>
      </w:r>
      <w:r w:rsidR="00057ECC">
        <w:rPr>
          <w:rtl/>
        </w:rPr>
        <w:t>،</w:t>
      </w:r>
      <w:r>
        <w:rPr>
          <w:rtl/>
        </w:rPr>
        <w:t xml:space="preserve"> فكتب ما قيل له لا ما يجب عربّيةً ويتعيّن قراءةً. </w:t>
      </w:r>
    </w:p>
    <w:p w:rsidR="000546F0" w:rsidRDefault="000546F0" w:rsidP="000546F0">
      <w:pPr>
        <w:pStyle w:val="libNormal"/>
        <w:rPr>
          <w:rtl/>
        </w:rPr>
      </w:pPr>
      <w:r>
        <w:rPr>
          <w:rtl/>
        </w:rPr>
        <w:t>وعن ابن عبّاس في قول تعالى</w:t>
      </w:r>
      <w:r w:rsidR="00057ECC">
        <w:rPr>
          <w:rtl/>
        </w:rPr>
        <w:t>:</w:t>
      </w:r>
      <w:r>
        <w:rPr>
          <w:rtl/>
        </w:rPr>
        <w:t xml:space="preserve"> </w:t>
      </w:r>
      <w:r w:rsidR="00E43BAF">
        <w:rPr>
          <w:rStyle w:val="libAlaemChar"/>
          <w:rtl/>
        </w:rPr>
        <w:t>(</w:t>
      </w:r>
      <w:r w:rsidRPr="000546F0">
        <w:rPr>
          <w:rStyle w:val="libAieChar"/>
          <w:rtl/>
        </w:rPr>
        <w:t>حتى تستأنسوا وتسلّموا</w:t>
      </w:r>
      <w:r w:rsidR="00E43BAF" w:rsidRPr="00E43BAF">
        <w:rPr>
          <w:rStyle w:val="libAlaemChar"/>
          <w:rtl/>
        </w:rPr>
        <w:t>)</w:t>
      </w:r>
      <w:r>
        <w:rPr>
          <w:rtl/>
        </w:rPr>
        <w:t xml:space="preserve"> قال</w:t>
      </w:r>
      <w:r w:rsidR="00057ECC">
        <w:rPr>
          <w:rtl/>
        </w:rPr>
        <w:t>:</w:t>
      </w:r>
      <w:r>
        <w:rPr>
          <w:rtl/>
        </w:rPr>
        <w:t xml:space="preserve"> إنّما هي خطأ من الكاتب</w:t>
      </w:r>
      <w:r w:rsidR="00057ECC">
        <w:rPr>
          <w:rtl/>
        </w:rPr>
        <w:t>،</w:t>
      </w:r>
      <w:r>
        <w:rPr>
          <w:rtl/>
        </w:rPr>
        <w:t xml:space="preserve"> حتى تستأذنوا وتسلّموا. </w:t>
      </w:r>
    </w:p>
    <w:p w:rsidR="000546F0" w:rsidRDefault="000546F0" w:rsidP="000546F0">
      <w:pPr>
        <w:pStyle w:val="libNormal"/>
        <w:rPr>
          <w:rtl/>
        </w:rPr>
      </w:pPr>
      <w:r>
        <w:rPr>
          <w:rtl/>
        </w:rPr>
        <w:t>وقرأ أيضاً</w:t>
      </w:r>
      <w:r w:rsidR="00057ECC">
        <w:rPr>
          <w:rtl/>
        </w:rPr>
        <w:t>:</w:t>
      </w:r>
      <w:r>
        <w:rPr>
          <w:rtl/>
        </w:rPr>
        <w:t xml:space="preserve"> أفلم يتبيّن الّذين آمنوا أن لو يشاء الله لهدى الناس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جميعاً. فقيل له</w:t>
      </w:r>
      <w:r w:rsidR="00057ECC">
        <w:rPr>
          <w:rtl/>
        </w:rPr>
        <w:t>:</w:t>
      </w:r>
      <w:r>
        <w:rPr>
          <w:rtl/>
        </w:rPr>
        <w:t xml:space="preserve"> إنّها في المصحف</w:t>
      </w:r>
      <w:r w:rsidR="00057ECC">
        <w:rPr>
          <w:rtl/>
        </w:rPr>
        <w:t>:</w:t>
      </w:r>
      <w:r>
        <w:rPr>
          <w:rtl/>
        </w:rPr>
        <w:t xml:space="preserve"> </w:t>
      </w:r>
      <w:r w:rsidR="00E43BAF">
        <w:rPr>
          <w:rStyle w:val="libAlaemChar"/>
          <w:rtl/>
        </w:rPr>
        <w:t>(</w:t>
      </w:r>
      <w:r w:rsidRPr="000546F0">
        <w:rPr>
          <w:rStyle w:val="libAieChar"/>
          <w:rtl/>
        </w:rPr>
        <w:t>أفلم ييأس</w:t>
      </w:r>
      <w:r w:rsidR="00E43BAF" w:rsidRPr="00E43BAF">
        <w:rPr>
          <w:rStyle w:val="libAlaemChar"/>
          <w:rtl/>
        </w:rPr>
        <w:t>)</w:t>
      </w:r>
      <w:r>
        <w:rPr>
          <w:rtl/>
        </w:rPr>
        <w:t>؟ فقال</w:t>
      </w:r>
      <w:r w:rsidR="00057ECC">
        <w:rPr>
          <w:rtl/>
        </w:rPr>
        <w:t>:</w:t>
      </w:r>
      <w:r>
        <w:rPr>
          <w:rtl/>
        </w:rPr>
        <w:t xml:space="preserve"> أظنّ أن الكاتب قد كتبها وهو ناعس. </w:t>
      </w:r>
    </w:p>
    <w:p w:rsidR="000546F0" w:rsidRDefault="000546F0" w:rsidP="000546F0">
      <w:pPr>
        <w:pStyle w:val="libNormal"/>
        <w:rPr>
          <w:rtl/>
        </w:rPr>
      </w:pPr>
      <w:r>
        <w:rPr>
          <w:rtl/>
        </w:rPr>
        <w:t>وقرأ أيضاً</w:t>
      </w:r>
      <w:r w:rsidR="00057ECC">
        <w:rPr>
          <w:rtl/>
        </w:rPr>
        <w:t>:</w:t>
      </w:r>
      <w:r>
        <w:rPr>
          <w:rtl/>
        </w:rPr>
        <w:t xml:space="preserve"> ووصّى ربّك ألاّ تعبدوا إلاّ إيّاه وكان يقول</w:t>
      </w:r>
      <w:r w:rsidR="00057ECC">
        <w:rPr>
          <w:rtl/>
        </w:rPr>
        <w:t>:</w:t>
      </w:r>
      <w:r>
        <w:rPr>
          <w:rtl/>
        </w:rPr>
        <w:t xml:space="preserve"> إنّ الواو قد التزقت بالصاد. </w:t>
      </w:r>
    </w:p>
    <w:p w:rsidR="000546F0" w:rsidRDefault="000546F0" w:rsidP="000546F0">
      <w:pPr>
        <w:pStyle w:val="libNormal"/>
        <w:rPr>
          <w:rtl/>
        </w:rPr>
      </w:pPr>
      <w:r>
        <w:rPr>
          <w:rtl/>
        </w:rPr>
        <w:t>وعن الضحّاك</w:t>
      </w:r>
      <w:r w:rsidR="00057ECC">
        <w:rPr>
          <w:rtl/>
        </w:rPr>
        <w:t>:</w:t>
      </w:r>
      <w:r>
        <w:rPr>
          <w:rtl/>
        </w:rPr>
        <w:t xml:space="preserve"> إنّما هي</w:t>
      </w:r>
      <w:r w:rsidR="00057ECC">
        <w:rPr>
          <w:rtl/>
        </w:rPr>
        <w:t>:</w:t>
      </w:r>
      <w:r>
        <w:rPr>
          <w:rtl/>
        </w:rPr>
        <w:t xml:space="preserve"> ووصّى ربّك</w:t>
      </w:r>
      <w:r w:rsidR="00057ECC">
        <w:rPr>
          <w:rtl/>
        </w:rPr>
        <w:t>،</w:t>
      </w:r>
      <w:r>
        <w:rPr>
          <w:rtl/>
        </w:rPr>
        <w:t xml:space="preserve"> وكذلك كانت تقرأ وتكتب</w:t>
      </w:r>
      <w:r w:rsidR="00057ECC">
        <w:rPr>
          <w:rtl/>
        </w:rPr>
        <w:t>،</w:t>
      </w:r>
      <w:r>
        <w:rPr>
          <w:rtl/>
        </w:rPr>
        <w:t xml:space="preserve"> فاستمدّ كاتبكم فاحتمل القلم مداداً كثيراً فالتزقت الواو بالصاد</w:t>
      </w:r>
      <w:r w:rsidR="00057ECC">
        <w:rPr>
          <w:rtl/>
        </w:rPr>
        <w:t>،</w:t>
      </w:r>
      <w:r>
        <w:rPr>
          <w:rtl/>
        </w:rPr>
        <w:t xml:space="preserve"> ثمّ قرأ</w:t>
      </w:r>
      <w:r w:rsidR="00057ECC">
        <w:rPr>
          <w:rtl/>
        </w:rPr>
        <w:t>:</w:t>
      </w:r>
      <w:r>
        <w:rPr>
          <w:rtl/>
        </w:rPr>
        <w:t xml:space="preserve"> </w:t>
      </w:r>
      <w:r w:rsidR="00E43BAF">
        <w:rPr>
          <w:rStyle w:val="libAlaemChar"/>
          <w:rtl/>
        </w:rPr>
        <w:t>(</w:t>
      </w:r>
      <w:r w:rsidRPr="000546F0">
        <w:rPr>
          <w:rStyle w:val="libAieChar"/>
          <w:rtl/>
        </w:rPr>
        <w:t>ولقد وصّينا الّذين اوتوا الكتاب من قبلكم وإيّاكم أن اتّقوا الله</w:t>
      </w:r>
      <w:r w:rsidR="00E43BAF" w:rsidRPr="00E43BAF">
        <w:rPr>
          <w:rStyle w:val="libAlaemChar"/>
          <w:rtl/>
        </w:rPr>
        <w:t>)</w:t>
      </w:r>
      <w:r>
        <w:rPr>
          <w:rtl/>
        </w:rPr>
        <w:t xml:space="preserve">. </w:t>
      </w:r>
      <w:r w:rsidR="00E43BAF">
        <w:rPr>
          <w:rStyle w:val="libAlaemChar"/>
          <w:rtl/>
        </w:rPr>
        <w:t>(</w:t>
      </w:r>
      <w:r w:rsidRPr="000546F0">
        <w:rPr>
          <w:rStyle w:val="libAieChar"/>
          <w:rtl/>
        </w:rPr>
        <w:t>ووصّينا الإنسان بوالديه</w:t>
      </w:r>
      <w:r w:rsidR="00E43BAF" w:rsidRPr="00E43BAF">
        <w:rPr>
          <w:rStyle w:val="libAlaemChar"/>
          <w:rtl/>
        </w:rPr>
        <w:t>)</w:t>
      </w:r>
      <w:r>
        <w:rPr>
          <w:rtl/>
        </w:rPr>
        <w:t>. وقال</w:t>
      </w:r>
      <w:r w:rsidR="00057ECC">
        <w:rPr>
          <w:rtl/>
        </w:rPr>
        <w:t>:</w:t>
      </w:r>
      <w:r>
        <w:rPr>
          <w:rtl/>
        </w:rPr>
        <w:t xml:space="preserve"> لو كانت </w:t>
      </w:r>
      <w:r w:rsidR="00E43BAF">
        <w:rPr>
          <w:rtl/>
        </w:rPr>
        <w:t>«</w:t>
      </w:r>
      <w:r>
        <w:rPr>
          <w:rtl/>
        </w:rPr>
        <w:t>قضى</w:t>
      </w:r>
      <w:r w:rsidR="00E43BAF">
        <w:rPr>
          <w:rtl/>
        </w:rPr>
        <w:t>»</w:t>
      </w:r>
      <w:r>
        <w:rPr>
          <w:rtl/>
        </w:rPr>
        <w:t xml:space="preserve"> من الربّ لم يستطع أحد ردّ قضاء الربّ تعالى. ولكنّها وصيّة أوصى بها عباده.</w:t>
      </w:r>
    </w:p>
    <w:p w:rsidR="000546F0" w:rsidRDefault="000546F0" w:rsidP="000546F0">
      <w:pPr>
        <w:pStyle w:val="libNormal"/>
        <w:rPr>
          <w:rtl/>
        </w:rPr>
      </w:pPr>
      <w:r>
        <w:rPr>
          <w:rtl/>
        </w:rPr>
        <w:t>وقرأ ابن عبّاس أيضاً</w:t>
      </w:r>
      <w:r w:rsidR="00057ECC">
        <w:rPr>
          <w:rtl/>
        </w:rPr>
        <w:t>:</w:t>
      </w:r>
      <w:r>
        <w:rPr>
          <w:rtl/>
        </w:rPr>
        <w:t xml:space="preserve"> ولقد آتينا موسى وهارون الفرقان ضياء. ويقول</w:t>
      </w:r>
      <w:r w:rsidR="00057ECC">
        <w:rPr>
          <w:rtl/>
        </w:rPr>
        <w:t>:</w:t>
      </w:r>
      <w:r>
        <w:rPr>
          <w:rtl/>
        </w:rPr>
        <w:t xml:space="preserve"> خذوا الواو من هنا واجعلوها ها هنا عند قوله تعالى</w:t>
      </w:r>
      <w:r w:rsidR="00057ECC">
        <w:rPr>
          <w:rtl/>
        </w:rPr>
        <w:t>:</w:t>
      </w:r>
      <w:r>
        <w:rPr>
          <w:rtl/>
        </w:rPr>
        <w:t xml:space="preserve"> </w:t>
      </w:r>
      <w:r w:rsidR="00E43BAF">
        <w:rPr>
          <w:rStyle w:val="libAlaemChar"/>
          <w:rtl/>
        </w:rPr>
        <w:t>(</w:t>
      </w:r>
      <w:r w:rsidRPr="000546F0">
        <w:rPr>
          <w:rStyle w:val="libAieChar"/>
          <w:rtl/>
        </w:rPr>
        <w:t>الّذين قال لهم الناس إنّ الناس قد جمعوا لكم فاخشوهم فزادهم إيماناً وقالوا حسبنا الله ونعم</w:t>
      </w:r>
      <w:r w:rsidRPr="000546F0">
        <w:rPr>
          <w:rStyle w:val="libAieChar"/>
          <w:rFonts w:hint="cs"/>
          <w:rtl/>
        </w:rPr>
        <w:t xml:space="preserve"> </w:t>
      </w:r>
      <w:r w:rsidRPr="000546F0">
        <w:rPr>
          <w:rStyle w:val="libAieChar"/>
          <w:rtl/>
        </w:rPr>
        <w:t>الوكيل</w:t>
      </w:r>
      <w:r w:rsidR="00E43BAF" w:rsidRPr="00E43BAF">
        <w:rPr>
          <w:rStyle w:val="libAlaemChar"/>
          <w:rtl/>
        </w:rPr>
        <w:t>)</w:t>
      </w:r>
      <w:r>
        <w:rPr>
          <w:rtl/>
        </w:rPr>
        <w:t xml:space="preserve"> يريد بذلك أن تقرأ</w:t>
      </w:r>
      <w:r w:rsidR="00057ECC">
        <w:rPr>
          <w:rtl/>
        </w:rPr>
        <w:t>:</w:t>
      </w:r>
      <w:r>
        <w:rPr>
          <w:rtl/>
        </w:rPr>
        <w:t xml:space="preserve"> والّذين قال لهم الناس. </w:t>
      </w:r>
    </w:p>
    <w:p w:rsidR="000546F0" w:rsidRDefault="000546F0" w:rsidP="000546F0">
      <w:pPr>
        <w:pStyle w:val="libNormal"/>
        <w:rPr>
          <w:rtl/>
        </w:rPr>
      </w:pPr>
      <w:r>
        <w:rPr>
          <w:rtl/>
        </w:rPr>
        <w:t>وقرأ أيضاً</w:t>
      </w:r>
      <w:r w:rsidR="00057ECC">
        <w:rPr>
          <w:rtl/>
        </w:rPr>
        <w:t>:</w:t>
      </w:r>
      <w:r>
        <w:rPr>
          <w:rtl/>
        </w:rPr>
        <w:t xml:space="preserve"> مثل نور المؤمن كمشكاة</w:t>
      </w:r>
      <w:r w:rsidR="00057ECC">
        <w:rPr>
          <w:rtl/>
        </w:rPr>
        <w:t>،</w:t>
      </w:r>
      <w:r>
        <w:rPr>
          <w:rtl/>
        </w:rPr>
        <w:t xml:space="preserve"> وكان يقول</w:t>
      </w:r>
      <w:r w:rsidR="00057ECC">
        <w:rPr>
          <w:rtl/>
        </w:rPr>
        <w:t>:</w:t>
      </w:r>
      <w:r>
        <w:rPr>
          <w:rtl/>
        </w:rPr>
        <w:t xml:space="preserve"> هي خطأ من الكتاب</w:t>
      </w:r>
      <w:r w:rsidR="00057ECC">
        <w:rPr>
          <w:rtl/>
        </w:rPr>
        <w:t>،</w:t>
      </w:r>
      <w:r>
        <w:rPr>
          <w:rtl/>
        </w:rPr>
        <w:t xml:space="preserve"> هو تعالى أعظم من أن يكون نوره مثل نور المشكاة. </w:t>
      </w:r>
    </w:p>
    <w:p w:rsidR="000546F0" w:rsidRDefault="000546F0" w:rsidP="000546F0">
      <w:pPr>
        <w:pStyle w:val="libNormal"/>
        <w:rPr>
          <w:rtl/>
        </w:rPr>
      </w:pPr>
      <w:r>
        <w:rPr>
          <w:rtl/>
        </w:rPr>
        <w:t>وذكر ابن أشتة بأنّ جميع ما كتب خطأ يجب أن يقرأ على صحّته لغةً لا على رسمه</w:t>
      </w:r>
      <w:r w:rsidR="00057ECC">
        <w:rPr>
          <w:rtl/>
        </w:rPr>
        <w:t>،</w:t>
      </w:r>
      <w:r>
        <w:rPr>
          <w:rtl/>
        </w:rPr>
        <w:t xml:space="preserve"> وذلك كما في </w:t>
      </w:r>
      <w:r w:rsidR="00E43BAF">
        <w:rPr>
          <w:rtl/>
        </w:rPr>
        <w:t>«</w:t>
      </w:r>
      <w:r>
        <w:rPr>
          <w:rtl/>
        </w:rPr>
        <w:t>لا أوضعوا</w:t>
      </w:r>
      <w:r w:rsidR="00057ECC">
        <w:rPr>
          <w:rtl/>
        </w:rPr>
        <w:t>،</w:t>
      </w:r>
      <w:r>
        <w:rPr>
          <w:rtl/>
        </w:rPr>
        <w:t xml:space="preserve"> لا أذبحنّه</w:t>
      </w:r>
      <w:r w:rsidR="00E43BAF">
        <w:rPr>
          <w:rtl/>
        </w:rPr>
        <w:t>»</w:t>
      </w:r>
      <w:r>
        <w:rPr>
          <w:rtl/>
        </w:rPr>
        <w:t xml:space="preserve"> بزياده ألف في وسط الكلمة. فلو قرء ذلك بظاهر الخطّ لكان لحناً شنيعاً يقلب معنى الكلام ويخلّ بنظامه</w:t>
      </w:r>
      <w:r w:rsidR="00057ECC">
        <w:rPr>
          <w:rtl/>
        </w:rPr>
        <w:t>،</w:t>
      </w:r>
      <w:r>
        <w:rPr>
          <w:rtl/>
        </w:rPr>
        <w:t xml:space="preserve"> يقول الله تعال</w:t>
      </w:r>
      <w:r w:rsidR="00057ECC">
        <w:rPr>
          <w:rtl/>
        </w:rPr>
        <w:t>:</w:t>
      </w:r>
      <w:r>
        <w:rPr>
          <w:rtl/>
        </w:rPr>
        <w:t xml:space="preserve"> </w:t>
      </w:r>
      <w:r w:rsidR="00E43BAF">
        <w:rPr>
          <w:rStyle w:val="libAlaemChar"/>
          <w:rtl/>
        </w:rPr>
        <w:t>(</w:t>
      </w:r>
      <w:r w:rsidRPr="000546F0">
        <w:rPr>
          <w:rStyle w:val="libAieChar"/>
          <w:rtl/>
        </w:rPr>
        <w:t>إنّا نحن الذكر وإنّا له لحافظون</w:t>
      </w:r>
      <w:r w:rsidR="00E43BAF" w:rsidRPr="00E43BAF">
        <w:rPr>
          <w:rStyle w:val="libAlaemChar"/>
          <w:rtl/>
        </w:rPr>
        <w:t>)</w:t>
      </w:r>
      <w:r>
        <w:rPr>
          <w:rtl/>
        </w:rPr>
        <w:t xml:space="preserve">. </w:t>
      </w:r>
    </w:p>
    <w:p w:rsidR="000546F0" w:rsidRDefault="000546F0" w:rsidP="000546F0">
      <w:pPr>
        <w:pStyle w:val="libNormal"/>
        <w:rPr>
          <w:rtl/>
        </w:rPr>
      </w:pPr>
      <w:r>
        <w:rPr>
          <w:rtl/>
        </w:rPr>
        <w:t>ومعنى حفظ القرآن</w:t>
      </w:r>
      <w:r w:rsidR="00057ECC">
        <w:rPr>
          <w:rtl/>
        </w:rPr>
        <w:t>:</w:t>
      </w:r>
      <w:r>
        <w:rPr>
          <w:rtl/>
        </w:rPr>
        <w:t xml:space="preserve"> إبقاء شريعته وأحكامه إلى يوم القيامة وإعجازه أبد الدهر</w:t>
      </w:r>
      <w:r w:rsidR="00057ECC">
        <w:rPr>
          <w:rtl/>
        </w:rPr>
        <w:t>،</w:t>
      </w:r>
      <w:r>
        <w:rPr>
          <w:rtl/>
        </w:rPr>
        <w:t xml:space="preserve"> بحيث يظلّ المثل الأعلى للبلاغة والرصانة والعذوبة</w:t>
      </w:r>
      <w:r w:rsidR="00057ECC">
        <w:rPr>
          <w:rtl/>
        </w:rPr>
        <w:t>،</w:t>
      </w:r>
      <w:r>
        <w:rPr>
          <w:rtl/>
        </w:rPr>
        <w:t xml:space="preserve"> سهل النطق على اللسان</w:t>
      </w:r>
      <w:r w:rsidR="00057ECC">
        <w:rPr>
          <w:rtl/>
        </w:rPr>
        <w:t>،</w:t>
      </w:r>
      <w:r>
        <w:rPr>
          <w:rtl/>
        </w:rPr>
        <w:t xml:space="preserve"> جميل الوقع في الآذان</w:t>
      </w:r>
      <w:r w:rsidR="00057ECC">
        <w:rPr>
          <w:rtl/>
        </w:rPr>
        <w:t>،</w:t>
      </w:r>
      <w:r>
        <w:rPr>
          <w:rtl/>
        </w:rPr>
        <w:t xml:space="preserve"> يملك قلب القارئ ولبّ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السامع. </w:t>
      </w:r>
    </w:p>
    <w:p w:rsidR="000546F0" w:rsidRDefault="000546F0" w:rsidP="000546F0">
      <w:pPr>
        <w:pStyle w:val="libNormal"/>
        <w:rPr>
          <w:rtl/>
        </w:rPr>
      </w:pPr>
      <w:r>
        <w:rPr>
          <w:rtl/>
        </w:rPr>
        <w:t>وليس ما قدّمنا من لحن الكتّاب في المصحف بضائره أو بمشكّك في حفظ الله تعالى له</w:t>
      </w:r>
      <w:r w:rsidR="00057ECC">
        <w:rPr>
          <w:rtl/>
        </w:rPr>
        <w:t>،</w:t>
      </w:r>
      <w:r>
        <w:rPr>
          <w:rtl/>
        </w:rPr>
        <w:t xml:space="preserve"> بل إنّ ما قاله ابن عبّاس وعائشة وغيرهما من فضلاء الصحابة وأجلاّء التابعين أدعى لحفظه وعدم تغييره وتبديله. وممّا لا شك فيه أنّ كتّاب المصحف من البشر</w:t>
      </w:r>
      <w:r w:rsidR="00057ECC">
        <w:rPr>
          <w:rtl/>
        </w:rPr>
        <w:t>،</w:t>
      </w:r>
      <w:r>
        <w:rPr>
          <w:rtl/>
        </w:rPr>
        <w:t xml:space="preserve"> يجوز عليهم ما يجوز على سائرهم من السهو والغفلة والنسيان. والعصمة لله وحده</w:t>
      </w:r>
      <w:r w:rsidR="00057ECC">
        <w:rPr>
          <w:rtl/>
        </w:rPr>
        <w:t>،</w:t>
      </w:r>
      <w:r>
        <w:rPr>
          <w:rtl/>
        </w:rPr>
        <w:t xml:space="preserve"> ومثل لحن الكتّاب كلحن المطابع</w:t>
      </w:r>
      <w:r w:rsidR="00057ECC">
        <w:rPr>
          <w:rtl/>
        </w:rPr>
        <w:t>،</w:t>
      </w:r>
      <w:r>
        <w:rPr>
          <w:rtl/>
        </w:rPr>
        <w:t xml:space="preserve"> فلو أنّ إحدى المطابع طبعت مصحفاً به بعض الخطأ</w:t>
      </w:r>
      <w:r w:rsidR="00E43BAF">
        <w:rPr>
          <w:rtl/>
        </w:rPr>
        <w:t xml:space="preserve"> - </w:t>
      </w:r>
      <w:r>
        <w:rPr>
          <w:rtl/>
        </w:rPr>
        <w:t>وكثيراً ما يقع هذا</w:t>
      </w:r>
      <w:r w:rsidR="00E43BAF">
        <w:rPr>
          <w:rtl/>
        </w:rPr>
        <w:t xml:space="preserve"> - </w:t>
      </w:r>
      <w:r>
        <w:rPr>
          <w:rtl/>
        </w:rPr>
        <w:t>وسار على ذلك بعض قرّاء هذا المصحف</w:t>
      </w:r>
      <w:r w:rsidR="00057ECC">
        <w:rPr>
          <w:rtl/>
        </w:rPr>
        <w:t>،</w:t>
      </w:r>
      <w:r>
        <w:rPr>
          <w:rtl/>
        </w:rPr>
        <w:t xml:space="preserve"> لم يكن ذلك متعارضاً مع حفظ الله تعالى له وإعلائه لشأنه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وإنّما الذي يستسيغه العقل ويؤيّده الدليل والبرهان أنّه إذا تعلّم فرد الكتابة في امّة اميّة</w:t>
      </w:r>
      <w:r w:rsidR="00057ECC">
        <w:rPr>
          <w:rtl/>
        </w:rPr>
        <w:t>،</w:t>
      </w:r>
      <w:r>
        <w:rPr>
          <w:rtl/>
        </w:rPr>
        <w:t xml:space="preserve"> فإنّ تعلّمه لها يكون محدوداً ويكون عرضة للخطأ في وضع</w:t>
      </w:r>
      <w:r w:rsidRPr="001E57F7">
        <w:rPr>
          <w:rtl/>
        </w:rPr>
        <w:t xml:space="preserve"> </w:t>
      </w:r>
      <w:r>
        <w:rPr>
          <w:rtl/>
        </w:rPr>
        <w:t>الرسم والكلمات</w:t>
      </w:r>
      <w:r w:rsidR="00057ECC">
        <w:rPr>
          <w:rtl/>
        </w:rPr>
        <w:t>،</w:t>
      </w:r>
      <w:r>
        <w:rPr>
          <w:rtl/>
        </w:rPr>
        <w:t xml:space="preserve"> ولا يصحّ والحال كما قدّمنا أن يؤخذ رسمه هذا انموذجاً تسير عليه الامم التي ابتعدت عن الاميّة بمراحل</w:t>
      </w:r>
      <w:r w:rsidR="00057ECC">
        <w:rPr>
          <w:rtl/>
        </w:rPr>
        <w:t>،</w:t>
      </w:r>
      <w:r>
        <w:rPr>
          <w:rtl/>
        </w:rPr>
        <w:t xml:space="preserve"> وأن نوجب عليها أخذه على علاّته وفهمه على ما فيه من تناقض ظاهر وتنافر بيّن</w:t>
      </w:r>
      <w:r w:rsidR="00057ECC">
        <w:rPr>
          <w:rtl/>
        </w:rPr>
        <w:t>،</w:t>
      </w:r>
      <w:r>
        <w:rPr>
          <w:rtl/>
        </w:rPr>
        <w:t xml:space="preserve"> وذلك بدرجة أنّ العلماء الّذين تخصّصوا في رسم المصحف لم يستطيعوا أن يعلّلوا هذا التباين إلاّ بالتجائهم إلى تعليلات شاذة عقيمة</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هذا ... ومن المناسب أن ننقل في المقام ما ذكره الحجّة شرف الدين بهذا الصدد</w:t>
      </w:r>
      <w:r w:rsidR="00057ECC">
        <w:rPr>
          <w:rtl/>
        </w:rPr>
        <w:t>،</w:t>
      </w:r>
      <w:r>
        <w:rPr>
          <w:rtl/>
        </w:rPr>
        <w:t xml:space="preserve"> فقد قال ما نصه</w:t>
      </w:r>
      <w:r w:rsidR="00057ECC">
        <w:rPr>
          <w:rtl/>
        </w:rPr>
        <w:t>:</w:t>
      </w:r>
      <w:r>
        <w:rPr>
          <w:rtl/>
        </w:rPr>
        <w:t xml:space="preserve"> </w:t>
      </w:r>
    </w:p>
    <w:p w:rsidR="000546F0" w:rsidRDefault="00E43BAF" w:rsidP="000546F0">
      <w:pPr>
        <w:pStyle w:val="libNormal"/>
        <w:rPr>
          <w:rtl/>
        </w:rPr>
      </w:pPr>
      <w:r>
        <w:rPr>
          <w:rtl/>
        </w:rPr>
        <w:t>«</w:t>
      </w:r>
      <w:r w:rsidR="000546F0">
        <w:rPr>
          <w:rtl/>
        </w:rPr>
        <w:t>وما أدري</w:t>
      </w:r>
      <w:r>
        <w:rPr>
          <w:rtl/>
        </w:rPr>
        <w:t xml:space="preserve"> - </w:t>
      </w:r>
      <w:r w:rsidR="000546F0">
        <w:rPr>
          <w:rtl/>
        </w:rPr>
        <w:t>والله</w:t>
      </w:r>
      <w:r>
        <w:rPr>
          <w:rtl/>
        </w:rPr>
        <w:t xml:space="preserve"> - </w:t>
      </w:r>
      <w:r w:rsidR="000546F0">
        <w:rPr>
          <w:rtl/>
        </w:rPr>
        <w:t xml:space="preserve">ما يقولون فيما نقله عنهم في هذا الباب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الفرقان</w:t>
      </w:r>
      <w:r w:rsidR="00057ECC">
        <w:rPr>
          <w:rtl/>
        </w:rPr>
        <w:t>:</w:t>
      </w:r>
      <w:r>
        <w:rPr>
          <w:rtl/>
        </w:rPr>
        <w:t xml:space="preserve"> 41</w:t>
      </w:r>
      <w:r w:rsidR="00E43BAF">
        <w:rPr>
          <w:rtl/>
        </w:rPr>
        <w:t xml:space="preserve"> - </w:t>
      </w:r>
      <w:r>
        <w:rPr>
          <w:rtl/>
        </w:rPr>
        <w:t xml:space="preserve">46 ملخصاً. </w:t>
      </w:r>
    </w:p>
    <w:p w:rsidR="000546F0" w:rsidRDefault="000546F0" w:rsidP="000546F0">
      <w:pPr>
        <w:pStyle w:val="libFootnote0"/>
        <w:rPr>
          <w:rtl/>
        </w:rPr>
      </w:pPr>
      <w:r>
        <w:rPr>
          <w:rtl/>
        </w:rPr>
        <w:t>(</w:t>
      </w:r>
      <w:r>
        <w:rPr>
          <w:rFonts w:hint="cs"/>
          <w:rtl/>
        </w:rPr>
        <w:t>2</w:t>
      </w:r>
      <w:r>
        <w:rPr>
          <w:rtl/>
        </w:rPr>
        <w:t>) الفرقان</w:t>
      </w:r>
      <w:r w:rsidR="00057ECC">
        <w:rPr>
          <w:rtl/>
        </w:rPr>
        <w:t>:</w:t>
      </w:r>
      <w:r>
        <w:rPr>
          <w:rtl/>
        </w:rPr>
        <w:t xml:space="preserve"> 58.</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غير واحد من سلفهم الأعلام كالإمام أبي محمد بن حزم</w:t>
      </w:r>
      <w:r w:rsidR="00057ECC">
        <w:rPr>
          <w:rtl/>
        </w:rPr>
        <w:t>،</w:t>
      </w:r>
      <w:r>
        <w:rPr>
          <w:rtl/>
        </w:rPr>
        <w:t xml:space="preserve"> إذ نسب إلى الإمام أبي الحسن الأشعري في ص 207 من الجزء الرابع من </w:t>
      </w:r>
      <w:r w:rsidR="00E43BAF">
        <w:rPr>
          <w:rtl/>
        </w:rPr>
        <w:t>(</w:t>
      </w:r>
      <w:r>
        <w:rPr>
          <w:rtl/>
        </w:rPr>
        <w:t>الفصل</w:t>
      </w:r>
      <w:r w:rsidR="00E43BAF">
        <w:rPr>
          <w:rtl/>
        </w:rPr>
        <w:t>)</w:t>
      </w:r>
      <w:r>
        <w:rPr>
          <w:rtl/>
        </w:rPr>
        <w:t xml:space="preserve"> أنّه كان ويقول</w:t>
      </w:r>
      <w:r w:rsidR="00057ECC">
        <w:rPr>
          <w:rtl/>
        </w:rPr>
        <w:t>:</w:t>
      </w:r>
      <w:r>
        <w:rPr>
          <w:rtl/>
        </w:rPr>
        <w:t xml:space="preserve"> </w:t>
      </w:r>
    </w:p>
    <w:p w:rsidR="000546F0" w:rsidRDefault="000546F0" w:rsidP="000546F0">
      <w:pPr>
        <w:pStyle w:val="libNormal"/>
        <w:rPr>
          <w:rtl/>
        </w:rPr>
      </w:pPr>
      <w:r>
        <w:rPr>
          <w:rtl/>
        </w:rPr>
        <w:t>إنّ القرآن المعجز إنّما هو الذّي لم يفارق الله عزّ وجلّ قطّ</w:t>
      </w:r>
      <w:r w:rsidR="00057ECC">
        <w:rPr>
          <w:rtl/>
        </w:rPr>
        <w:t>،</w:t>
      </w:r>
      <w:r>
        <w:rPr>
          <w:rtl/>
        </w:rPr>
        <w:t xml:space="preserve"> ولم يزل غير مخلوق ولا سمعناه قطّ ولا سمعه جبرائيل ولا محمد </w:t>
      </w:r>
      <w:r w:rsidR="00DC517C" w:rsidRPr="00DC517C">
        <w:rPr>
          <w:rStyle w:val="libAlaemChar"/>
          <w:rFonts w:hint="cs"/>
          <w:rtl/>
        </w:rPr>
        <w:t>عليهما‌السلام</w:t>
      </w:r>
      <w:r>
        <w:rPr>
          <w:rtl/>
        </w:rPr>
        <w:t xml:space="preserve"> قطّ</w:t>
      </w:r>
      <w:r w:rsidR="00057ECC">
        <w:rPr>
          <w:rtl/>
        </w:rPr>
        <w:t>،</w:t>
      </w:r>
      <w:r>
        <w:rPr>
          <w:rtl/>
        </w:rPr>
        <w:t xml:space="preserve"> وإلى آخر ما نقله عن الإمام الأشعري وأصحابه</w:t>
      </w:r>
      <w:r w:rsidR="00E43BAF">
        <w:rPr>
          <w:rtl/>
        </w:rPr>
        <w:t xml:space="preserve"> - </w:t>
      </w:r>
      <w:r>
        <w:rPr>
          <w:rtl/>
        </w:rPr>
        <w:t>وهم جميع أهل السنّة</w:t>
      </w:r>
      <w:r w:rsidR="00E43BAF">
        <w:rPr>
          <w:rtl/>
        </w:rPr>
        <w:t xml:space="preserve"> - </w:t>
      </w:r>
      <w:r>
        <w:rPr>
          <w:rtl/>
        </w:rPr>
        <w:t>حتى قال في ص 211 ما هذا لفظة</w:t>
      </w:r>
      <w:r w:rsidR="00057ECC">
        <w:rPr>
          <w:rtl/>
        </w:rPr>
        <w:t>:</w:t>
      </w:r>
      <w:r>
        <w:rPr>
          <w:rtl/>
        </w:rPr>
        <w:t xml:space="preserve"> </w:t>
      </w:r>
    </w:p>
    <w:p w:rsidR="000546F0" w:rsidRDefault="00E43BAF" w:rsidP="000546F0">
      <w:pPr>
        <w:pStyle w:val="libNormal"/>
        <w:rPr>
          <w:rtl/>
        </w:rPr>
      </w:pPr>
      <w:r>
        <w:rPr>
          <w:rtl/>
        </w:rPr>
        <w:t>«</w:t>
      </w:r>
      <w:r w:rsidR="000546F0">
        <w:rPr>
          <w:rtl/>
        </w:rPr>
        <w:t>وقالوا كلّهم</w:t>
      </w:r>
      <w:r w:rsidR="00057ECC">
        <w:rPr>
          <w:rtl/>
        </w:rPr>
        <w:t>:</w:t>
      </w:r>
      <w:r w:rsidR="000546F0">
        <w:rPr>
          <w:rtl/>
        </w:rPr>
        <w:t xml:space="preserve"> إنّ القرآن لم ينزل به قطّ جبرائيل على قلب محمد عليه الصلاة والسلام</w:t>
      </w:r>
      <w:r w:rsidR="00057ECC">
        <w:rPr>
          <w:rtl/>
        </w:rPr>
        <w:t>،</w:t>
      </w:r>
      <w:r w:rsidR="000546F0">
        <w:rPr>
          <w:rtl/>
        </w:rPr>
        <w:t xml:space="preserve"> وإنّما نزل عليه شيء آخر هو العبارة عن كلام الله</w:t>
      </w:r>
      <w:r w:rsidR="00057ECC">
        <w:rPr>
          <w:rtl/>
        </w:rPr>
        <w:t>،</w:t>
      </w:r>
      <w:r w:rsidR="000546F0">
        <w:rPr>
          <w:rtl/>
        </w:rPr>
        <w:t xml:space="preserve"> وإنّ القرآن ليس عندنا ألبتّة إلاّ على هذا المجاز</w:t>
      </w:r>
      <w:r w:rsidR="00057ECC">
        <w:rPr>
          <w:rtl/>
        </w:rPr>
        <w:t>،</w:t>
      </w:r>
      <w:r w:rsidR="000546F0">
        <w:rPr>
          <w:rtl/>
        </w:rPr>
        <w:t xml:space="preserve"> وإنّ الذي نرى في المصاحف ونسمع من القرآن ونقرأ في الصلاة ونحفظ في الصدور ليس هو القرآن ألبتّة</w:t>
      </w:r>
      <w:r w:rsidR="00057ECC">
        <w:rPr>
          <w:rtl/>
        </w:rPr>
        <w:t>،</w:t>
      </w:r>
      <w:r w:rsidR="000546F0">
        <w:rPr>
          <w:rtl/>
        </w:rPr>
        <w:t xml:space="preserve"> ولا شيء منه كلام الله ألبتة بل شيء آخر</w:t>
      </w:r>
      <w:r w:rsidR="00057ECC">
        <w:rPr>
          <w:rtl/>
        </w:rPr>
        <w:t>،</w:t>
      </w:r>
      <w:r w:rsidR="000546F0">
        <w:rPr>
          <w:rtl/>
        </w:rPr>
        <w:t xml:space="preserve"> وإنّ كلام الله تعالى لا يفارق ذات الله عزّ وجلّ</w:t>
      </w:r>
      <w:r>
        <w:rPr>
          <w:rtl/>
        </w:rPr>
        <w:t>»</w:t>
      </w:r>
      <w:r w:rsidR="000546F0">
        <w:rPr>
          <w:rtl/>
        </w:rPr>
        <w:t xml:space="preserve">. </w:t>
      </w:r>
    </w:p>
    <w:p w:rsidR="000546F0" w:rsidRDefault="000546F0" w:rsidP="000546F0">
      <w:pPr>
        <w:pStyle w:val="libNormal"/>
        <w:rPr>
          <w:rtl/>
        </w:rPr>
      </w:pPr>
      <w:r>
        <w:rPr>
          <w:rtl/>
        </w:rPr>
        <w:t>ثمّ استرسل في كلامة عن الأشاعرة حتى قال في ص 210</w:t>
      </w:r>
      <w:r w:rsidR="00057ECC">
        <w:rPr>
          <w:rtl/>
        </w:rPr>
        <w:t>:</w:t>
      </w:r>
      <w:r>
        <w:rPr>
          <w:rtl/>
        </w:rPr>
        <w:t xml:space="preserve"> </w:t>
      </w:r>
      <w:r w:rsidR="00E43BAF">
        <w:rPr>
          <w:rtl/>
        </w:rPr>
        <w:t>«</w:t>
      </w:r>
      <w:r>
        <w:rPr>
          <w:rtl/>
        </w:rPr>
        <w:t>ولقد أخبرني علي بن حمزة المرادي الصقلي</w:t>
      </w:r>
      <w:r w:rsidR="00057ECC">
        <w:rPr>
          <w:rtl/>
        </w:rPr>
        <w:t>:</w:t>
      </w:r>
      <w:r>
        <w:rPr>
          <w:rtl/>
        </w:rPr>
        <w:t xml:space="preserve"> أنّه رأى بعض الأشعرية يبطح المصحف برجله</w:t>
      </w:r>
      <w:r w:rsidR="00057ECC">
        <w:rPr>
          <w:rtl/>
        </w:rPr>
        <w:t>،</w:t>
      </w:r>
      <w:r>
        <w:rPr>
          <w:rtl/>
        </w:rPr>
        <w:t xml:space="preserve"> قال</w:t>
      </w:r>
      <w:r w:rsidR="00057ECC">
        <w:rPr>
          <w:rtl/>
        </w:rPr>
        <w:t>:</w:t>
      </w:r>
      <w:r>
        <w:rPr>
          <w:rtl/>
        </w:rPr>
        <w:t xml:space="preserve"> فأكبرت ذلك وقلت له</w:t>
      </w:r>
      <w:r w:rsidR="00057ECC">
        <w:rPr>
          <w:rtl/>
        </w:rPr>
        <w:t>:</w:t>
      </w:r>
      <w:r>
        <w:rPr>
          <w:rtl/>
        </w:rPr>
        <w:t xml:space="preserve"> ويحك! هكذا تصنع بالمصحف وفيه كلام الله تعالى؟! فقال لي</w:t>
      </w:r>
      <w:r w:rsidR="00057ECC">
        <w:rPr>
          <w:rtl/>
        </w:rPr>
        <w:t>:</w:t>
      </w:r>
      <w:r>
        <w:rPr>
          <w:rtl/>
        </w:rPr>
        <w:t xml:space="preserve"> ويلك! والله ما فيه إلاّ السخام والسواد</w:t>
      </w:r>
      <w:r w:rsidR="00057ECC">
        <w:rPr>
          <w:rtl/>
        </w:rPr>
        <w:t>،</w:t>
      </w:r>
      <w:r>
        <w:rPr>
          <w:rtl/>
        </w:rPr>
        <w:t xml:space="preserve"> وأمّا كلام الله فلا</w:t>
      </w:r>
      <w:r w:rsidR="00E43BAF">
        <w:rPr>
          <w:rtl/>
        </w:rPr>
        <w:t>»</w:t>
      </w:r>
      <w:r>
        <w:rPr>
          <w:rtl/>
        </w:rPr>
        <w:t xml:space="preserve">. </w:t>
      </w:r>
    </w:p>
    <w:p w:rsidR="00597BD0" w:rsidRDefault="000546F0" w:rsidP="000546F0">
      <w:pPr>
        <w:pStyle w:val="libNormal"/>
        <w:rPr>
          <w:rtl/>
        </w:rPr>
      </w:pPr>
      <w:r>
        <w:rPr>
          <w:rtl/>
        </w:rPr>
        <w:t>قال ابن حزم</w:t>
      </w:r>
      <w:r w:rsidR="00057ECC">
        <w:rPr>
          <w:rtl/>
        </w:rPr>
        <w:t>:</w:t>
      </w:r>
      <w:r>
        <w:rPr>
          <w:rtl/>
        </w:rPr>
        <w:t xml:space="preserve"> </w:t>
      </w:r>
      <w:r w:rsidR="00E43BAF">
        <w:rPr>
          <w:rtl/>
        </w:rPr>
        <w:t>«</w:t>
      </w:r>
      <w:r>
        <w:rPr>
          <w:rtl/>
        </w:rPr>
        <w:t>وكتب إليّ أبو المرحي بن رزوار المصري</w:t>
      </w:r>
      <w:r w:rsidR="00057ECC">
        <w:rPr>
          <w:rtl/>
        </w:rPr>
        <w:t>:</w:t>
      </w:r>
      <w:r>
        <w:rPr>
          <w:rtl/>
        </w:rPr>
        <w:t xml:space="preserve"> أنّ بعض ثقات أهل مصر من طلاّب السنن أخبره</w:t>
      </w:r>
      <w:r w:rsidR="00057ECC">
        <w:rPr>
          <w:rtl/>
        </w:rPr>
        <w:t>:</w:t>
      </w:r>
      <w:r>
        <w:rPr>
          <w:rtl/>
        </w:rPr>
        <w:t xml:space="preserve"> أنّ رجلاً من الأشعرية قال له مشافهة</w:t>
      </w:r>
      <w:r w:rsidR="00057ECC">
        <w:rPr>
          <w:rtl/>
        </w:rPr>
        <w:t>:</w:t>
      </w:r>
      <w:r>
        <w:rPr>
          <w:rtl/>
        </w:rPr>
        <w:t xml:space="preserve"> على من يقول</w:t>
      </w:r>
      <w:r w:rsidR="00057ECC">
        <w:rPr>
          <w:rtl/>
        </w:rPr>
        <w:t>:</w:t>
      </w:r>
      <w:r>
        <w:rPr>
          <w:rtl/>
        </w:rPr>
        <w:t xml:space="preserve"> إنّ الله قال</w:t>
      </w:r>
      <w:r w:rsidR="00057ECC">
        <w:rPr>
          <w:rtl/>
        </w:rPr>
        <w:t>:</w:t>
      </w:r>
      <w:r>
        <w:rPr>
          <w:rtl/>
        </w:rPr>
        <w:t xml:space="preserve"> قل هو الله أحد الله الصمد</w:t>
      </w:r>
      <w:r w:rsidR="00057ECC">
        <w:rPr>
          <w:rtl/>
        </w:rPr>
        <w:t>،</w:t>
      </w:r>
      <w:r>
        <w:rPr>
          <w:rtl/>
        </w:rPr>
        <w:t xml:space="preserve"> ألف لعنة</w:t>
      </w:r>
      <w:r w:rsidR="00E43BAF">
        <w:rPr>
          <w:rtl/>
        </w:rPr>
        <w:t>»</w:t>
      </w:r>
      <w:r>
        <w:rPr>
          <w:rtl/>
        </w:rPr>
        <w:t xml:space="preserve"> إلى آخر ما نقله عنهم</w:t>
      </w:r>
      <w:r w:rsidR="00057ECC">
        <w:rPr>
          <w:rtl/>
        </w:rPr>
        <w:t>،</w:t>
      </w:r>
      <w:r>
        <w:rPr>
          <w:rtl/>
        </w:rPr>
        <w:t xml:space="preserve"> فراجعه من ص 204 إلى ص 226 من</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الجزء الرابع من </w:t>
      </w:r>
      <w:r w:rsidR="00E43BAF">
        <w:rPr>
          <w:rtl/>
        </w:rPr>
        <w:t>(</w:t>
      </w:r>
      <w:r>
        <w:rPr>
          <w:rtl/>
        </w:rPr>
        <w:t>الفصل</w:t>
      </w:r>
      <w:r w:rsidR="00E43BAF">
        <w:rPr>
          <w:rtl/>
        </w:rPr>
        <w:t>)</w:t>
      </w:r>
      <w:r>
        <w:rPr>
          <w:rtl/>
        </w:rPr>
        <w:t xml:space="preserve">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Heading2"/>
        <w:rPr>
          <w:rtl/>
        </w:rPr>
      </w:pPr>
      <w:bookmarkStart w:id="319" w:name="_Toc292294429"/>
      <w:bookmarkStart w:id="320" w:name="_Toc409343563"/>
      <w:r>
        <w:rPr>
          <w:rtl/>
        </w:rPr>
        <w:t>طائفة يروون ويردّون أو يؤوّلون</w:t>
      </w:r>
      <w:bookmarkEnd w:id="319"/>
      <w:bookmarkEnd w:id="320"/>
      <w:r>
        <w:rPr>
          <w:rtl/>
        </w:rPr>
        <w:t xml:space="preserve"> </w:t>
      </w:r>
    </w:p>
    <w:p w:rsidR="000546F0" w:rsidRDefault="000546F0" w:rsidP="000546F0">
      <w:pPr>
        <w:pStyle w:val="libNormal"/>
        <w:rPr>
          <w:rtl/>
        </w:rPr>
      </w:pPr>
      <w:r>
        <w:rPr>
          <w:rtl/>
        </w:rPr>
        <w:t>وهم الّذين لم يأخذوا بما دلّت عليه تلك الأحاديث ولم يتّبعوا الصحابة فيما تحكيه عنهم تلك الآثار</w:t>
      </w:r>
      <w:r w:rsidR="00057ECC">
        <w:rPr>
          <w:rtl/>
        </w:rPr>
        <w:t>،</w:t>
      </w:r>
      <w:r>
        <w:rPr>
          <w:rtl/>
        </w:rPr>
        <w:t xml:space="preserve"> وهم بين رادّ عليها الردّ القاطع</w:t>
      </w:r>
      <w:r w:rsidR="00057ECC">
        <w:rPr>
          <w:rtl/>
        </w:rPr>
        <w:t>،</w:t>
      </w:r>
      <w:r>
        <w:rPr>
          <w:rtl/>
        </w:rPr>
        <w:t xml:space="preserve"> وبين مؤوّل لها على بعض الوجوه ... وقد انصبّت كلمات الردّ والنقد</w:t>
      </w:r>
      <w:r w:rsidR="00E43BAF">
        <w:rPr>
          <w:rtl/>
        </w:rPr>
        <w:t xml:space="preserve"> - </w:t>
      </w:r>
      <w:r>
        <w:rPr>
          <w:rtl/>
        </w:rPr>
        <w:t>في الأغلب</w:t>
      </w:r>
      <w:r w:rsidR="00E43BAF">
        <w:rPr>
          <w:rtl/>
        </w:rPr>
        <w:t xml:space="preserve"> - </w:t>
      </w:r>
      <w:r>
        <w:rPr>
          <w:rtl/>
        </w:rPr>
        <w:t>على الآثار المحكيّة</w:t>
      </w:r>
      <w:r w:rsidR="00E43BAF">
        <w:rPr>
          <w:rtl/>
        </w:rPr>
        <w:t xml:space="preserve"> - </w:t>
      </w:r>
      <w:r>
        <w:rPr>
          <w:rtl/>
        </w:rPr>
        <w:t xml:space="preserve">التي ذكرنا بعضها في الفصل الأول تحت عنوان </w:t>
      </w:r>
      <w:r w:rsidR="00E43BAF">
        <w:rPr>
          <w:rtl/>
        </w:rPr>
        <w:t>«</w:t>
      </w:r>
      <w:r>
        <w:rPr>
          <w:rtl/>
        </w:rPr>
        <w:t>كلمات الصحابة والتابعين في وقوع الحذف والتغيير والخطأ في القرآن المبين</w:t>
      </w:r>
      <w:r w:rsidR="00E43BAF">
        <w:rPr>
          <w:rtl/>
        </w:rPr>
        <w:t xml:space="preserve">» - </w:t>
      </w:r>
      <w:r>
        <w:rPr>
          <w:rtl/>
        </w:rPr>
        <w:t>بالطعن في الراوي أو الرواية أو الصحابي ... على تفاوت فيما بينها في المرونة والخشونة ...</w:t>
      </w:r>
    </w:p>
    <w:p w:rsidR="000546F0" w:rsidRDefault="000546F0" w:rsidP="000546F0">
      <w:pPr>
        <w:pStyle w:val="Heading2"/>
        <w:rPr>
          <w:rtl/>
        </w:rPr>
      </w:pPr>
      <w:bookmarkStart w:id="321" w:name="_Toc292294430"/>
      <w:bookmarkStart w:id="322" w:name="_Toc409343564"/>
      <w:r>
        <w:rPr>
          <w:rtl/>
        </w:rPr>
        <w:t>ردّ أحاديث الخطأ في القرآن</w:t>
      </w:r>
      <w:bookmarkEnd w:id="321"/>
      <w:bookmarkEnd w:id="322"/>
      <w:r>
        <w:rPr>
          <w:rtl/>
        </w:rPr>
        <w:t xml:space="preserve"> </w:t>
      </w:r>
    </w:p>
    <w:p w:rsidR="000546F0" w:rsidRDefault="000546F0" w:rsidP="000546F0">
      <w:pPr>
        <w:pStyle w:val="libNormal"/>
        <w:rPr>
          <w:rtl/>
        </w:rPr>
      </w:pPr>
      <w:r>
        <w:rPr>
          <w:rtl/>
        </w:rPr>
        <w:t>قال الطبري بعد ذكر مختاره</w:t>
      </w:r>
      <w:r w:rsidR="00057ECC">
        <w:rPr>
          <w:rtl/>
        </w:rPr>
        <w:t>:</w:t>
      </w:r>
      <w:r>
        <w:rPr>
          <w:rtl/>
        </w:rPr>
        <w:t xml:space="preserve"> </w:t>
      </w:r>
      <w:r w:rsidR="00E43BAF">
        <w:rPr>
          <w:rtl/>
        </w:rPr>
        <w:t>«</w:t>
      </w:r>
      <w:r>
        <w:rPr>
          <w:rtl/>
        </w:rPr>
        <w:t xml:space="preserve">وإنّما اخترنا هذا على غيره لأنّه قد ذكر أنّ ذلك في قراءة اُبيّ بن كعب </w:t>
      </w:r>
      <w:r w:rsidR="00E43BAF">
        <w:rPr>
          <w:rtl/>
        </w:rPr>
        <w:t>(</w:t>
      </w:r>
      <w:r>
        <w:rPr>
          <w:rtl/>
        </w:rPr>
        <w:t>والمقيمين</w:t>
      </w:r>
      <w:r w:rsidR="00E43BAF">
        <w:rPr>
          <w:rtl/>
        </w:rPr>
        <w:t>)</w:t>
      </w:r>
      <w:r>
        <w:rPr>
          <w:rtl/>
        </w:rPr>
        <w:t xml:space="preserve"> وكذلك هو في مصحفه فيما ذكروا</w:t>
      </w:r>
      <w:r w:rsidR="00057ECC">
        <w:rPr>
          <w:rtl/>
        </w:rPr>
        <w:t>،</w:t>
      </w:r>
      <w:r>
        <w:rPr>
          <w:rtl/>
        </w:rPr>
        <w:t xml:space="preserve"> فلو كانذلك خطأ من الكاتب لكان الواجب أن يكون في كلّ المصاحف غير مصحفنا الذي كتبه لنا الكاتب الذي أخطأ في كتابه بخلاف ما هو في مصحفنا</w:t>
      </w:r>
      <w:r w:rsidR="00057ECC">
        <w:rPr>
          <w:rtl/>
        </w:rPr>
        <w:t>،</w:t>
      </w:r>
      <w:r>
        <w:rPr>
          <w:rtl/>
        </w:rPr>
        <w:t xml:space="preserve"> وفي اتّفاق مصحفنا ومصحف اُبيّ ما يدلّ على أنّ الذي في مصحفنا من ذلك صواب غير خطأ. مع أنّ ذلك لو كان خطأ من جهة الخطّ لم يكن الّذين أخذ عنهم القرآن من أصحاب رسول الله </w:t>
      </w:r>
      <w:r w:rsidR="00DC517C" w:rsidRPr="00DC517C">
        <w:rPr>
          <w:rStyle w:val="libAlaemChar"/>
          <w:rFonts w:hint="cs"/>
          <w:rtl/>
        </w:rPr>
        <w:t>صلى‌الله‌عليه‌وآله</w:t>
      </w:r>
      <w:r>
        <w:rPr>
          <w:rtl/>
        </w:rPr>
        <w:t xml:space="preserve"> يعلّمون من علّموا ذلك من المسلمين على وجه اللحن</w:t>
      </w:r>
      <w:r w:rsidR="00057ECC">
        <w:rPr>
          <w:rtl/>
        </w:rPr>
        <w:t>،</w:t>
      </w:r>
      <w:r>
        <w:rPr>
          <w:rtl/>
        </w:rPr>
        <w:t xml:space="preserve"> ولأصلحوه بالسنتهم ولقّنوه للامّة تعليماً على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أجوبة مسائل جار الله</w:t>
      </w:r>
      <w:r w:rsidR="00057ECC">
        <w:rPr>
          <w:rtl/>
        </w:rPr>
        <w:t>:</w:t>
      </w:r>
      <w:r>
        <w:rPr>
          <w:rtl/>
        </w:rPr>
        <w:t xml:space="preserve"> 36.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وجه الصواب</w:t>
      </w:r>
      <w:r w:rsidR="00057ECC">
        <w:rPr>
          <w:rtl/>
        </w:rPr>
        <w:t>،</w:t>
      </w:r>
      <w:r>
        <w:rPr>
          <w:rtl/>
        </w:rPr>
        <w:t xml:space="preserve"> وفي نقل المسلمين جميعاً ذلك</w:t>
      </w:r>
      <w:r w:rsidR="00E43BAF">
        <w:rPr>
          <w:rtl/>
        </w:rPr>
        <w:t xml:space="preserve"> - </w:t>
      </w:r>
      <w:r>
        <w:rPr>
          <w:rtl/>
        </w:rPr>
        <w:t>قراءة على ماهو به في الخطّ مرسوماً</w:t>
      </w:r>
      <w:r w:rsidR="00E43BAF">
        <w:rPr>
          <w:rtl/>
        </w:rPr>
        <w:t xml:space="preserve"> - </w:t>
      </w:r>
      <w:r>
        <w:rPr>
          <w:rtl/>
        </w:rPr>
        <w:t>أدلّ دليل على صحّة ذلك وصوابه</w:t>
      </w:r>
      <w:r w:rsidR="00057ECC">
        <w:rPr>
          <w:rtl/>
        </w:rPr>
        <w:t>،</w:t>
      </w:r>
      <w:r>
        <w:rPr>
          <w:rtl/>
        </w:rPr>
        <w:t xml:space="preserve"> وأن لا صنع في ذلك للكاتب</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الداني</w:t>
      </w:r>
      <w:r w:rsidR="00057ECC">
        <w:rPr>
          <w:rtl/>
        </w:rPr>
        <w:t>:</w:t>
      </w:r>
      <w:r>
        <w:rPr>
          <w:rtl/>
        </w:rPr>
        <w:t xml:space="preserve"> </w:t>
      </w:r>
      <w:r w:rsidR="00E43BAF">
        <w:rPr>
          <w:rtl/>
        </w:rPr>
        <w:t>«</w:t>
      </w:r>
      <w:r>
        <w:rPr>
          <w:rtl/>
        </w:rPr>
        <w:t>فإن قال قائل</w:t>
      </w:r>
      <w:r w:rsidR="00057ECC">
        <w:rPr>
          <w:rtl/>
        </w:rPr>
        <w:t>:</w:t>
      </w:r>
      <w:r>
        <w:rPr>
          <w:rtl/>
        </w:rPr>
        <w:t xml:space="preserve"> فما تقول في الخبر الذي رويتمره عن يحيى ابن يعمر وعكرمة مولى ابن عبّاس عن عثمان أنّ المصاحف لمّا نسخت عرضت عليه فوجد فيها حروفاً من اللحن</w:t>
      </w:r>
      <w:r w:rsidR="00057ECC">
        <w:rPr>
          <w:rtl/>
        </w:rPr>
        <w:t>،</w:t>
      </w:r>
      <w:r>
        <w:rPr>
          <w:rtl/>
        </w:rPr>
        <w:t xml:space="preserve"> فقال</w:t>
      </w:r>
      <w:r w:rsidR="00057ECC">
        <w:rPr>
          <w:rtl/>
        </w:rPr>
        <w:t>:</w:t>
      </w:r>
      <w:r>
        <w:rPr>
          <w:rtl/>
        </w:rPr>
        <w:t xml:space="preserve"> أتركوها فإنّ العرب ستقيمها</w:t>
      </w:r>
      <w:r w:rsidR="00E43BAF">
        <w:rPr>
          <w:rtl/>
        </w:rPr>
        <w:t xml:space="preserve"> - </w:t>
      </w:r>
      <w:r>
        <w:rPr>
          <w:rtl/>
        </w:rPr>
        <w:t>أو ستعربها</w:t>
      </w:r>
      <w:r w:rsidR="00E43BAF">
        <w:rPr>
          <w:rtl/>
        </w:rPr>
        <w:t xml:space="preserve"> - </w:t>
      </w:r>
      <w:r>
        <w:rPr>
          <w:rtl/>
        </w:rPr>
        <w:t xml:space="preserve">بلسانها. إذ ظاهره يدلّ على خطأ في الرسم. </w:t>
      </w:r>
    </w:p>
    <w:p w:rsidR="000546F0" w:rsidRDefault="000546F0" w:rsidP="000546F0">
      <w:pPr>
        <w:pStyle w:val="libNormal"/>
        <w:rPr>
          <w:rtl/>
        </w:rPr>
      </w:pPr>
      <w:r>
        <w:rPr>
          <w:rtl/>
        </w:rPr>
        <w:t>قلت</w:t>
      </w:r>
      <w:r w:rsidR="00057ECC">
        <w:rPr>
          <w:rtl/>
        </w:rPr>
        <w:t>:</w:t>
      </w:r>
      <w:r>
        <w:rPr>
          <w:rtl/>
        </w:rPr>
        <w:t xml:space="preserve"> هذا الخبر عندنا لا يقوم بمثله حجّة</w:t>
      </w:r>
      <w:r w:rsidR="00057ECC">
        <w:rPr>
          <w:rtl/>
        </w:rPr>
        <w:t>،</w:t>
      </w:r>
      <w:r>
        <w:rPr>
          <w:rtl/>
        </w:rPr>
        <w:t xml:space="preserve"> ولا يصحّ به دليل من جهتين</w:t>
      </w:r>
      <w:r w:rsidR="00057ECC">
        <w:rPr>
          <w:rtl/>
        </w:rPr>
        <w:t>،</w:t>
      </w:r>
      <w:r>
        <w:rPr>
          <w:rtl/>
        </w:rPr>
        <w:t xml:space="preserve"> إحداهما</w:t>
      </w:r>
      <w:r w:rsidR="00057ECC">
        <w:rPr>
          <w:rtl/>
        </w:rPr>
        <w:t>:</w:t>
      </w:r>
      <w:r>
        <w:rPr>
          <w:rtl/>
        </w:rPr>
        <w:t xml:space="preserve"> أنّه</w:t>
      </w:r>
      <w:r w:rsidR="00E43BAF">
        <w:rPr>
          <w:rtl/>
        </w:rPr>
        <w:t xml:space="preserve"> - </w:t>
      </w:r>
      <w:r>
        <w:rPr>
          <w:rtl/>
        </w:rPr>
        <w:t>مع تخليط في إسناده واضطراب في ألفاظه</w:t>
      </w:r>
      <w:r w:rsidR="00E43BAF">
        <w:rPr>
          <w:rtl/>
        </w:rPr>
        <w:t xml:space="preserve"> - </w:t>
      </w:r>
      <w:r>
        <w:rPr>
          <w:rtl/>
        </w:rPr>
        <w:t>مرسل</w:t>
      </w:r>
      <w:r w:rsidR="00057ECC">
        <w:rPr>
          <w:rtl/>
        </w:rPr>
        <w:t>،</w:t>
      </w:r>
      <w:r>
        <w:rPr>
          <w:rtl/>
        </w:rPr>
        <w:t xml:space="preserve"> لأنّ ابن يعمر وعكرمة لم يسمعا من عثمان شيئاً</w:t>
      </w:r>
      <w:r w:rsidR="00057ECC">
        <w:rPr>
          <w:rtl/>
        </w:rPr>
        <w:t>،</w:t>
      </w:r>
      <w:r>
        <w:rPr>
          <w:rtl/>
        </w:rPr>
        <w:t xml:space="preserve"> ولا رأياه</w:t>
      </w:r>
      <w:r w:rsidR="00057ECC">
        <w:rPr>
          <w:rtl/>
        </w:rPr>
        <w:t>،</w:t>
      </w:r>
      <w:r>
        <w:rPr>
          <w:rtl/>
        </w:rPr>
        <w:t xml:space="preserve"> وأيضاً</w:t>
      </w:r>
      <w:r w:rsidR="00057ECC">
        <w:rPr>
          <w:rtl/>
        </w:rPr>
        <w:t>،</w:t>
      </w:r>
      <w:r>
        <w:rPr>
          <w:rtl/>
        </w:rPr>
        <w:t xml:space="preserve"> فإنّ ظاهر ألفاظه ينفي وروده عن عثمان</w:t>
      </w:r>
      <w:r w:rsidR="00057ECC">
        <w:rPr>
          <w:rtl/>
        </w:rPr>
        <w:t>،</w:t>
      </w:r>
      <w:r>
        <w:rPr>
          <w:rtl/>
        </w:rPr>
        <w:t xml:space="preserve"> لما فيه من الطعن عليه</w:t>
      </w:r>
      <w:r w:rsidR="00057ECC">
        <w:rPr>
          <w:rtl/>
        </w:rPr>
        <w:t>،</w:t>
      </w:r>
      <w:r>
        <w:rPr>
          <w:rtl/>
        </w:rPr>
        <w:t xml:space="preserve"> مع محلّة من الدين ومكانه من الإسلام</w:t>
      </w:r>
      <w:r w:rsidR="00057ECC">
        <w:rPr>
          <w:rtl/>
        </w:rPr>
        <w:t>،</w:t>
      </w:r>
      <w:r>
        <w:rPr>
          <w:rtl/>
        </w:rPr>
        <w:t xml:space="preserve"> وشدّة اجتهاده في بذل النصيحة</w:t>
      </w:r>
      <w:r w:rsidR="00057ECC">
        <w:rPr>
          <w:rtl/>
        </w:rPr>
        <w:t>،</w:t>
      </w:r>
      <w:r>
        <w:rPr>
          <w:rtl/>
        </w:rPr>
        <w:t xml:space="preserve"> واهتباله بما فيه الصلاح للأمّة. فغير متمكّن أن يقول لهم ذلك وقد جمع المصحف مع سائر الصحابة الأخيار الأتقيار الأبرار نظراً لهم ليرتفع الإختلاف في القرآن بينهم</w:t>
      </w:r>
      <w:r w:rsidR="00057ECC">
        <w:rPr>
          <w:rtl/>
        </w:rPr>
        <w:t>،</w:t>
      </w:r>
      <w:r>
        <w:rPr>
          <w:rtl/>
        </w:rPr>
        <w:t xml:space="preserve"> ثمّ يترك لهم فيه مع ذلك لحناً وخطأً يتولّى تغييره من يأتي بعده</w:t>
      </w:r>
      <w:r w:rsidR="00057ECC">
        <w:rPr>
          <w:rtl/>
        </w:rPr>
        <w:t>،</w:t>
      </w:r>
      <w:r>
        <w:rPr>
          <w:rtl/>
        </w:rPr>
        <w:t xml:space="preserve"> ممّن لا شكّ أنّه لا يدرك مداه ولا يبلغ غايته ولا غاية من شاهد. هذا ما لا يجوز لقائل أن يقوله</w:t>
      </w:r>
      <w:r w:rsidR="00057ECC">
        <w:rPr>
          <w:rtl/>
        </w:rPr>
        <w:t>،</w:t>
      </w:r>
      <w:r>
        <w:rPr>
          <w:rtl/>
        </w:rPr>
        <w:t xml:space="preserve"> ولا يحلّ لأحد أن يعتقده. </w:t>
      </w:r>
    </w:p>
    <w:p w:rsidR="000546F0" w:rsidRDefault="000546F0" w:rsidP="000546F0">
      <w:pPr>
        <w:pStyle w:val="libNormal"/>
        <w:rPr>
          <w:rtl/>
        </w:rPr>
      </w:pPr>
      <w:r>
        <w:rPr>
          <w:rtl/>
        </w:rPr>
        <w:t>فإن قال</w:t>
      </w:r>
      <w:r w:rsidR="00057ECC">
        <w:rPr>
          <w:rtl/>
        </w:rPr>
        <w:t>:</w:t>
      </w:r>
      <w:r>
        <w:rPr>
          <w:rtl/>
        </w:rPr>
        <w:t xml:space="preserve"> فما وجه ذلك عندك لو صحّ عن عثمان؟ </w:t>
      </w:r>
    </w:p>
    <w:p w:rsidR="000546F0" w:rsidRDefault="000546F0" w:rsidP="000546F0">
      <w:pPr>
        <w:pStyle w:val="libNormal"/>
        <w:rPr>
          <w:rtl/>
        </w:rPr>
      </w:pPr>
      <w:r>
        <w:rPr>
          <w:rtl/>
        </w:rPr>
        <w:t>قلت</w:t>
      </w:r>
      <w:r w:rsidR="00057ECC">
        <w:rPr>
          <w:rtl/>
        </w:rPr>
        <w:t>:</w:t>
      </w:r>
      <w:r>
        <w:rPr>
          <w:rtl/>
        </w:rPr>
        <w:t xml:space="preserve"> وجهه أن يكون عثمان أراد باللحن المذكور في</w:t>
      </w:r>
      <w:r>
        <w:rPr>
          <w:rFonts w:hint="cs"/>
          <w:rtl/>
        </w:rPr>
        <w:t>ه</w:t>
      </w:r>
      <w:r>
        <w:rPr>
          <w:rtl/>
        </w:rPr>
        <w:t xml:space="preserve"> التلاوة</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تفسير الطبري 6</w:t>
      </w:r>
      <w:r w:rsidR="00057ECC">
        <w:rPr>
          <w:rtl/>
        </w:rPr>
        <w:t>:</w:t>
      </w:r>
      <w:r>
        <w:rPr>
          <w:rtl/>
        </w:rPr>
        <w:t xml:space="preserve"> 19.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دون الرسم</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الزمخشري</w:t>
      </w:r>
      <w:r w:rsidR="00057ECC">
        <w:rPr>
          <w:rtl/>
        </w:rPr>
        <w:t>:</w:t>
      </w:r>
      <w:r>
        <w:rPr>
          <w:rtl/>
        </w:rPr>
        <w:t xml:space="preserve"> </w:t>
      </w:r>
      <w:r w:rsidR="00E43BAF">
        <w:rPr>
          <w:rtl/>
        </w:rPr>
        <w:t>«</w:t>
      </w:r>
      <w:r w:rsidR="00E43BAF">
        <w:rPr>
          <w:rStyle w:val="libAlaemChar"/>
          <w:rtl/>
        </w:rPr>
        <w:t>(</w:t>
      </w:r>
      <w:r w:rsidRPr="000546F0">
        <w:rPr>
          <w:rStyle w:val="libAieChar"/>
          <w:rtl/>
        </w:rPr>
        <w:t>والمقيمين</w:t>
      </w:r>
      <w:r w:rsidR="00E43BAF" w:rsidRPr="00E43BAF">
        <w:rPr>
          <w:rStyle w:val="libAlaemChar"/>
          <w:rtl/>
        </w:rPr>
        <w:t>)</w:t>
      </w:r>
      <w:r>
        <w:rPr>
          <w:rtl/>
        </w:rPr>
        <w:t xml:space="preserve"> نصب على المدح لبيان فضل الصلاة وهو باب واسع قد ذكره سيبويه على أمثله وشواهد</w:t>
      </w:r>
      <w:r w:rsidR="00057ECC">
        <w:rPr>
          <w:rtl/>
        </w:rPr>
        <w:t>،</w:t>
      </w:r>
      <w:r>
        <w:rPr>
          <w:rtl/>
        </w:rPr>
        <w:t xml:space="preserve"> ولا يلتفت إلى ما زعموا من وقوعه لحناً في خطّ المصحف</w:t>
      </w:r>
      <w:r w:rsidR="00057ECC">
        <w:rPr>
          <w:rtl/>
        </w:rPr>
        <w:t>،</w:t>
      </w:r>
      <w:r>
        <w:rPr>
          <w:rtl/>
        </w:rPr>
        <w:t xml:space="preserve"> وربّما التفت إليه من لم ينظر في الكتاب ولم يعرف مذاهب العرب وما لهم في النصب على الإختصاص من الإفتنان</w:t>
      </w:r>
      <w:r w:rsidR="00057ECC">
        <w:rPr>
          <w:rtl/>
        </w:rPr>
        <w:t>،</w:t>
      </w:r>
      <w:r>
        <w:rPr>
          <w:rtl/>
        </w:rPr>
        <w:t xml:space="preserve"> وغبّي عليه أنّ السابقين الأوّلين الّذين مثلهم في التوراة ومثلهم في الإنجيل كانوا أبعد همّة في الغيرة على الإسلام وذبّ المطاعن عنه من أن يتركوا في كتاب الله ثلمة ليسدّها من بعدهم</w:t>
      </w:r>
      <w:r w:rsidR="00057ECC">
        <w:rPr>
          <w:rtl/>
        </w:rPr>
        <w:t>،</w:t>
      </w:r>
      <w:r>
        <w:rPr>
          <w:rtl/>
        </w:rPr>
        <w:t xml:space="preserve"> وخرقاً يرفوه من يلحق بهم ...</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 الرازي</w:t>
      </w:r>
      <w:r w:rsidR="00057ECC">
        <w:rPr>
          <w:rtl/>
        </w:rPr>
        <w:t>:</w:t>
      </w:r>
      <w:r>
        <w:rPr>
          <w:rtl/>
        </w:rPr>
        <w:t xml:space="preserve"> </w:t>
      </w:r>
      <w:r w:rsidR="00E43BAF">
        <w:rPr>
          <w:rtl/>
        </w:rPr>
        <w:t>«</w:t>
      </w:r>
      <w:r>
        <w:rPr>
          <w:rtl/>
        </w:rPr>
        <w:t>وأمّا قوله</w:t>
      </w:r>
      <w:r w:rsidR="00057ECC">
        <w:rPr>
          <w:rtl/>
        </w:rPr>
        <w:t>:</w:t>
      </w:r>
      <w:r>
        <w:rPr>
          <w:rtl/>
        </w:rPr>
        <w:t xml:space="preserve"> </w:t>
      </w:r>
      <w:r w:rsidR="00E43BAF">
        <w:rPr>
          <w:rStyle w:val="libAlaemChar"/>
          <w:rtl/>
        </w:rPr>
        <w:t>(</w:t>
      </w:r>
      <w:r w:rsidRPr="000546F0">
        <w:rPr>
          <w:rStyle w:val="libAieChar"/>
          <w:rtl/>
        </w:rPr>
        <w:t>والمقيمين الصلاة والمؤتون الزكاة</w:t>
      </w:r>
      <w:r w:rsidR="00E43BAF" w:rsidRPr="00E43BAF">
        <w:rPr>
          <w:rStyle w:val="libAlaemChar"/>
          <w:rtl/>
        </w:rPr>
        <w:t>)</w:t>
      </w:r>
      <w:r>
        <w:rPr>
          <w:rtl/>
        </w:rPr>
        <w:t xml:space="preserve"> ففيه أقوال</w:t>
      </w:r>
      <w:r w:rsidR="00057ECC">
        <w:rPr>
          <w:rtl/>
        </w:rPr>
        <w:t>؛</w:t>
      </w:r>
      <w:r>
        <w:rPr>
          <w:rtl/>
        </w:rPr>
        <w:t xml:space="preserve"> الأول</w:t>
      </w:r>
      <w:r w:rsidR="00057ECC">
        <w:rPr>
          <w:rtl/>
        </w:rPr>
        <w:t>:</w:t>
      </w:r>
      <w:r>
        <w:rPr>
          <w:rtl/>
        </w:rPr>
        <w:t xml:space="preserve"> روي عن عثمان وعائشة أنّهما قالا</w:t>
      </w:r>
      <w:r w:rsidR="00057ECC">
        <w:rPr>
          <w:rtl/>
        </w:rPr>
        <w:t>:</w:t>
      </w:r>
      <w:r>
        <w:rPr>
          <w:rtl/>
        </w:rPr>
        <w:t xml:space="preserve"> إنّ في المصحف لحناً وستقيمه العرب بألسنتها. واعلم</w:t>
      </w:r>
      <w:r w:rsidR="00057ECC">
        <w:rPr>
          <w:rtl/>
        </w:rPr>
        <w:t>:</w:t>
      </w:r>
      <w:r>
        <w:rPr>
          <w:rtl/>
        </w:rPr>
        <w:t xml:space="preserve"> أنّ هذا بعيد</w:t>
      </w:r>
      <w:r w:rsidR="00057ECC">
        <w:rPr>
          <w:rtl/>
        </w:rPr>
        <w:t>،</w:t>
      </w:r>
      <w:r>
        <w:rPr>
          <w:rtl/>
        </w:rPr>
        <w:t xml:space="preserve"> لأنّ هذا المصحف منقول بالنقل المتواتر عن رسول الله </w:t>
      </w:r>
      <w:r w:rsidR="00DC517C" w:rsidRPr="00DC517C">
        <w:rPr>
          <w:rStyle w:val="libAlaemChar"/>
          <w:rFonts w:hint="cs"/>
          <w:rtl/>
        </w:rPr>
        <w:t>صلى‌الله‌عليه‌وآله</w:t>
      </w:r>
      <w:r>
        <w:rPr>
          <w:rtl/>
        </w:rPr>
        <w:t xml:space="preserve"> فكيف يمكن ثبوت اللحن فيه؟!</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 xml:space="preserve">وقال الزمخشري في الآية </w:t>
      </w:r>
      <w:r w:rsidR="00E43BAF">
        <w:rPr>
          <w:rStyle w:val="libAlaemChar"/>
          <w:rtl/>
        </w:rPr>
        <w:t>(</w:t>
      </w:r>
      <w:r w:rsidRPr="000546F0">
        <w:rPr>
          <w:rStyle w:val="libAieChar"/>
          <w:rtl/>
        </w:rPr>
        <w:t>... حتى تستأنسوا ...</w:t>
      </w:r>
      <w:r w:rsidR="00E43BAF" w:rsidRPr="00E43BAF">
        <w:rPr>
          <w:rStyle w:val="libAlaemChar"/>
          <w:rtl/>
        </w:rPr>
        <w:t>)</w:t>
      </w:r>
      <w:r>
        <w:rPr>
          <w:rtl/>
        </w:rPr>
        <w:t xml:space="preserve"> بعد نقل الرواية عن ابن عبّاس فيها</w:t>
      </w:r>
      <w:r w:rsidR="00057ECC">
        <w:rPr>
          <w:rtl/>
        </w:rPr>
        <w:t>:</w:t>
      </w:r>
      <w:r>
        <w:rPr>
          <w:rtl/>
        </w:rPr>
        <w:t xml:space="preserve"> </w:t>
      </w:r>
      <w:r w:rsidR="00E43BAF">
        <w:rPr>
          <w:rtl/>
        </w:rPr>
        <w:t>«</w:t>
      </w:r>
      <w:r>
        <w:rPr>
          <w:rtl/>
        </w:rPr>
        <w:t>ولا يعول على هذه الرواية</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Normal"/>
        <w:rPr>
          <w:rtl/>
        </w:rPr>
      </w:pPr>
      <w:r>
        <w:rPr>
          <w:rtl/>
        </w:rPr>
        <w:t>وقال الرازي فيها</w:t>
      </w:r>
      <w:r w:rsidR="00057ECC">
        <w:rPr>
          <w:rtl/>
        </w:rPr>
        <w:t>:</w:t>
      </w:r>
      <w:r>
        <w:rPr>
          <w:rtl/>
        </w:rPr>
        <w:t xml:space="preserve"> </w:t>
      </w:r>
      <w:r w:rsidR="00E43BAF">
        <w:rPr>
          <w:rtl/>
        </w:rPr>
        <w:t>«</w:t>
      </w:r>
      <w:r>
        <w:rPr>
          <w:rtl/>
        </w:rPr>
        <w:t>واعلم أنّ هذا القول من ابن عبّاس فيه نظر</w:t>
      </w:r>
      <w:r w:rsidR="00057ECC">
        <w:rPr>
          <w:rtl/>
        </w:rPr>
        <w:t>،</w:t>
      </w:r>
      <w:r>
        <w:rPr>
          <w:rtl/>
        </w:rPr>
        <w:t xml:space="preserve"> لأنّه</w:t>
      </w:r>
      <w:r w:rsidRPr="0039047C">
        <w:rPr>
          <w:rtl/>
        </w:rPr>
        <w:t xml:space="preserve"> </w:t>
      </w:r>
      <w:r>
        <w:rPr>
          <w:rtl/>
        </w:rPr>
        <w:t>يقتضي الطعن في القرآن الذي نقل بالتواتر</w:t>
      </w:r>
      <w:r w:rsidR="00057ECC">
        <w:rPr>
          <w:rtl/>
        </w:rPr>
        <w:t>،</w:t>
      </w:r>
      <w:r>
        <w:rPr>
          <w:rtl/>
        </w:rPr>
        <w:t xml:space="preserve"> ويقتضي صحّة القرآن الذي لم ينقل بالتواتر</w:t>
      </w:r>
      <w:r w:rsidR="00057ECC">
        <w:rPr>
          <w:rtl/>
        </w:rPr>
        <w:t>،</w:t>
      </w:r>
      <w:r>
        <w:rPr>
          <w:rtl/>
        </w:rPr>
        <w:t xml:space="preserve"> وفتح هذين البابين يطرق الشكّ في كل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تاريخ القرآن</w:t>
      </w:r>
      <w:r w:rsidR="00E43BAF">
        <w:rPr>
          <w:rtl/>
        </w:rPr>
        <w:t xml:space="preserve"> - </w:t>
      </w:r>
      <w:r>
        <w:rPr>
          <w:rtl/>
        </w:rPr>
        <w:t>لمحمد طاهر الكردي</w:t>
      </w:r>
      <w:r w:rsidR="00E43BAF">
        <w:rPr>
          <w:rtl/>
        </w:rPr>
        <w:t xml:space="preserve"> - </w:t>
      </w:r>
      <w:r>
        <w:rPr>
          <w:rtl/>
        </w:rPr>
        <w:t xml:space="preserve">ص 65 عن المقنع. </w:t>
      </w:r>
    </w:p>
    <w:p w:rsidR="000546F0" w:rsidRDefault="000546F0" w:rsidP="000546F0">
      <w:pPr>
        <w:pStyle w:val="libFootnote0"/>
        <w:rPr>
          <w:rtl/>
        </w:rPr>
      </w:pPr>
      <w:r>
        <w:rPr>
          <w:rtl/>
        </w:rPr>
        <w:t>(2) الكشّاف 1</w:t>
      </w:r>
      <w:r w:rsidR="00057ECC">
        <w:rPr>
          <w:rtl/>
        </w:rPr>
        <w:t>:</w:t>
      </w:r>
      <w:r>
        <w:rPr>
          <w:rtl/>
        </w:rPr>
        <w:t xml:space="preserve"> 582. </w:t>
      </w:r>
    </w:p>
    <w:p w:rsidR="000546F0" w:rsidRDefault="000546F0" w:rsidP="000546F0">
      <w:pPr>
        <w:pStyle w:val="libFootnote0"/>
        <w:rPr>
          <w:rtl/>
        </w:rPr>
      </w:pPr>
      <w:r>
        <w:rPr>
          <w:rtl/>
        </w:rPr>
        <w:t>(3) التفسير الكبير 11</w:t>
      </w:r>
      <w:r w:rsidR="00057ECC">
        <w:rPr>
          <w:rtl/>
        </w:rPr>
        <w:t>:</w:t>
      </w:r>
      <w:r>
        <w:rPr>
          <w:rtl/>
        </w:rPr>
        <w:t xml:space="preserve"> 105</w:t>
      </w:r>
      <w:r w:rsidR="00E43BAF">
        <w:rPr>
          <w:rtl/>
        </w:rPr>
        <w:t xml:space="preserve"> - </w:t>
      </w:r>
      <w:r>
        <w:rPr>
          <w:rtl/>
        </w:rPr>
        <w:t xml:space="preserve">106. </w:t>
      </w:r>
    </w:p>
    <w:p w:rsidR="000546F0" w:rsidRDefault="000546F0" w:rsidP="000546F0">
      <w:pPr>
        <w:pStyle w:val="libFootnote0"/>
        <w:rPr>
          <w:rtl/>
        </w:rPr>
      </w:pPr>
      <w:r>
        <w:rPr>
          <w:rtl/>
        </w:rPr>
        <w:t>(4) الكشاف 3</w:t>
      </w:r>
      <w:r w:rsidR="00057ECC">
        <w:rPr>
          <w:rtl/>
        </w:rPr>
        <w:t>:</w:t>
      </w:r>
      <w:r>
        <w:rPr>
          <w:rtl/>
        </w:rPr>
        <w:t xml:space="preserve"> 59.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القرآن</w:t>
      </w:r>
      <w:r w:rsidR="00057ECC">
        <w:rPr>
          <w:rtl/>
        </w:rPr>
        <w:t>،</w:t>
      </w:r>
      <w:r>
        <w:rPr>
          <w:rtl/>
        </w:rPr>
        <w:t xml:space="preserve"> وأنّه باطل</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النيسابوري</w:t>
      </w:r>
      <w:r w:rsidR="00057ECC">
        <w:rPr>
          <w:rtl/>
        </w:rPr>
        <w:t>:</w:t>
      </w:r>
      <w:r>
        <w:rPr>
          <w:rtl/>
        </w:rPr>
        <w:t xml:space="preserve"> </w:t>
      </w:r>
      <w:r w:rsidR="00E43BAF">
        <w:rPr>
          <w:rtl/>
        </w:rPr>
        <w:t>«</w:t>
      </w:r>
      <w:r>
        <w:rPr>
          <w:rtl/>
        </w:rPr>
        <w:t>روي عن عثمان وعائشة أنّهما قالا</w:t>
      </w:r>
      <w:r w:rsidR="00057ECC">
        <w:rPr>
          <w:rtl/>
        </w:rPr>
        <w:t>:</w:t>
      </w:r>
      <w:r>
        <w:rPr>
          <w:rtl/>
        </w:rPr>
        <w:t xml:space="preserve"> إنّ في المصحف لحناً وستقيمه العرب بألسنتها</w:t>
      </w:r>
      <w:r w:rsidR="00057ECC">
        <w:rPr>
          <w:rtl/>
        </w:rPr>
        <w:t>،</w:t>
      </w:r>
      <w:r>
        <w:rPr>
          <w:rtl/>
        </w:rPr>
        <w:t xml:space="preserve"> ولا يخفى ركاكة هذا القول</w:t>
      </w:r>
      <w:r w:rsidR="00057ECC">
        <w:rPr>
          <w:rtl/>
        </w:rPr>
        <w:t>،</w:t>
      </w:r>
      <w:r>
        <w:rPr>
          <w:rtl/>
        </w:rPr>
        <w:t xml:space="preserve"> لأنّ هذا المصحف منقول بالتواتر عن رسول الله </w:t>
      </w:r>
      <w:r w:rsidR="00DC517C" w:rsidRPr="00DC517C">
        <w:rPr>
          <w:rStyle w:val="libAlaemChar"/>
          <w:rFonts w:hint="cs"/>
          <w:rtl/>
        </w:rPr>
        <w:t>صلى‌الله‌عليه‌وآله</w:t>
      </w:r>
      <w:r>
        <w:rPr>
          <w:rtl/>
        </w:rPr>
        <w:t xml:space="preserve"> فكيف يمكن ثبوت اللحن فيه؟!</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وقال ابن كثير في </w:t>
      </w:r>
      <w:r w:rsidR="00E43BAF">
        <w:rPr>
          <w:rStyle w:val="libAlaemChar"/>
          <w:rtl/>
        </w:rPr>
        <w:t>(</w:t>
      </w:r>
      <w:r w:rsidRPr="000546F0">
        <w:rPr>
          <w:rStyle w:val="libAieChar"/>
          <w:rtl/>
        </w:rPr>
        <w:t>... حتى تستأنسوا ...</w:t>
      </w:r>
      <w:r w:rsidR="00E43BAF" w:rsidRPr="00E43BAF">
        <w:rPr>
          <w:rStyle w:val="libAlaemChar"/>
          <w:rtl/>
        </w:rPr>
        <w:t>)</w:t>
      </w:r>
      <w:r>
        <w:rPr>
          <w:rtl/>
        </w:rPr>
        <w:t xml:space="preserve"> بعد نقل قول ابن عبّاس</w:t>
      </w:r>
      <w:r w:rsidR="00057ECC">
        <w:rPr>
          <w:rtl/>
        </w:rPr>
        <w:t>:</w:t>
      </w:r>
      <w:r>
        <w:rPr>
          <w:rtl/>
        </w:rPr>
        <w:t xml:space="preserve"> </w:t>
      </w:r>
      <w:r w:rsidR="00E43BAF">
        <w:rPr>
          <w:rtl/>
        </w:rPr>
        <w:t>«</w:t>
      </w:r>
      <w:r>
        <w:rPr>
          <w:rtl/>
        </w:rPr>
        <w:t>وهذا غريب جدّاً عن ابن عبّاس</w:t>
      </w:r>
      <w:r w:rsidR="00E43BAF">
        <w:rPr>
          <w:rtl/>
        </w:rPr>
        <w:t>»</w:t>
      </w:r>
      <w:r w:rsidRPr="000546F0">
        <w:rPr>
          <w:rStyle w:val="libFootnotenumChar"/>
          <w:rtl/>
        </w:rPr>
        <w:t>(3)</w:t>
      </w:r>
      <w:r>
        <w:rPr>
          <w:rtl/>
        </w:rPr>
        <w:t xml:space="preserve">. </w:t>
      </w:r>
    </w:p>
    <w:p w:rsidR="000546F0" w:rsidRDefault="000546F0" w:rsidP="000546F0">
      <w:pPr>
        <w:pStyle w:val="libNormal"/>
        <w:rPr>
          <w:rtl/>
        </w:rPr>
      </w:pPr>
      <w:r>
        <w:rPr>
          <w:rtl/>
        </w:rPr>
        <w:t xml:space="preserve">وقال الخازن في </w:t>
      </w:r>
      <w:r w:rsidR="00E43BAF">
        <w:rPr>
          <w:rStyle w:val="libAlaemChar"/>
          <w:rtl/>
        </w:rPr>
        <w:t>(</w:t>
      </w:r>
      <w:r w:rsidRPr="000546F0">
        <w:rPr>
          <w:rStyle w:val="libAieChar"/>
          <w:rtl/>
        </w:rPr>
        <w:t>... والمقيمين ...</w:t>
      </w:r>
      <w:r w:rsidR="00E43BAF" w:rsidRPr="00E43BAF">
        <w:rPr>
          <w:rStyle w:val="libAlaemChar"/>
          <w:rtl/>
        </w:rPr>
        <w:t>)</w:t>
      </w:r>
      <w:r w:rsidR="00057ECC">
        <w:rPr>
          <w:rtl/>
        </w:rPr>
        <w:t>:</w:t>
      </w:r>
      <w:r>
        <w:rPr>
          <w:rtl/>
        </w:rPr>
        <w:t xml:space="preserve"> </w:t>
      </w:r>
      <w:r w:rsidR="00E43BAF">
        <w:rPr>
          <w:rtl/>
        </w:rPr>
        <w:t>«</w:t>
      </w:r>
      <w:r>
        <w:rPr>
          <w:rtl/>
        </w:rPr>
        <w:t>اختلف العلماء في وجه نصبه</w:t>
      </w:r>
      <w:r w:rsidR="00057ECC">
        <w:rPr>
          <w:rtl/>
        </w:rPr>
        <w:t>،</w:t>
      </w:r>
      <w:r>
        <w:rPr>
          <w:rtl/>
        </w:rPr>
        <w:t xml:space="preserve"> فحكي عن عائشة وأبان بن عثمان</w:t>
      </w:r>
      <w:r w:rsidR="00057ECC">
        <w:rPr>
          <w:rtl/>
        </w:rPr>
        <w:t>:</w:t>
      </w:r>
      <w:r>
        <w:rPr>
          <w:rtl/>
        </w:rPr>
        <w:t xml:space="preserve"> أنّه غلط من الكتّاب</w:t>
      </w:r>
      <w:r w:rsidR="00057ECC">
        <w:rPr>
          <w:rtl/>
        </w:rPr>
        <w:t>،</w:t>
      </w:r>
      <w:r>
        <w:rPr>
          <w:rtl/>
        </w:rPr>
        <w:t xml:space="preserve"> ينبغي أن تكتب</w:t>
      </w:r>
      <w:r w:rsidR="00057ECC">
        <w:rPr>
          <w:rtl/>
        </w:rPr>
        <w:t>:</w:t>
      </w:r>
      <w:r>
        <w:rPr>
          <w:rtl/>
        </w:rPr>
        <w:t xml:space="preserve"> والمقيمون الصلاة. وقال عثمان بن عفّان</w:t>
      </w:r>
      <w:r w:rsidR="00057ECC">
        <w:rPr>
          <w:rtl/>
        </w:rPr>
        <w:t>:</w:t>
      </w:r>
      <w:r>
        <w:rPr>
          <w:rtl/>
        </w:rPr>
        <w:t xml:space="preserve"> إنّ في المصحف لحناً ستقيمه العرب بألسنتهم</w:t>
      </w:r>
      <w:r w:rsidR="00057ECC">
        <w:rPr>
          <w:rtl/>
        </w:rPr>
        <w:t>،</w:t>
      </w:r>
      <w:r>
        <w:rPr>
          <w:rtl/>
        </w:rPr>
        <w:t xml:space="preserve"> فقيل له</w:t>
      </w:r>
      <w:r w:rsidR="00057ECC">
        <w:rPr>
          <w:rtl/>
        </w:rPr>
        <w:t>:</w:t>
      </w:r>
      <w:r>
        <w:rPr>
          <w:rtl/>
        </w:rPr>
        <w:t xml:space="preserve"> أفلا تغيّره؟! فقال</w:t>
      </w:r>
      <w:r w:rsidR="00057ECC">
        <w:rPr>
          <w:rtl/>
        </w:rPr>
        <w:t>:</w:t>
      </w:r>
      <w:r>
        <w:rPr>
          <w:rtl/>
        </w:rPr>
        <w:t xml:space="preserve"> دعوه</w:t>
      </w:r>
      <w:r w:rsidR="00057ECC">
        <w:rPr>
          <w:rtl/>
        </w:rPr>
        <w:t>،</w:t>
      </w:r>
      <w:r>
        <w:rPr>
          <w:rtl/>
        </w:rPr>
        <w:t xml:space="preserve"> فإنّه لا يحلّ حراماً ولا يحّرم حلالاً. وذهب عامّة الصحابة وسائر العلماء من بعدهم إلى أنّه لفظ صحيح ليس فيه خطأ من كاتب ولا غيره. </w:t>
      </w:r>
    </w:p>
    <w:p w:rsidR="000546F0" w:rsidRDefault="000546F0" w:rsidP="000546F0">
      <w:pPr>
        <w:pStyle w:val="libNormal"/>
        <w:rPr>
          <w:rtl/>
        </w:rPr>
      </w:pPr>
      <w:r>
        <w:rPr>
          <w:rtl/>
        </w:rPr>
        <w:t>واجيب عمّا روي عن عثمان بن عفّان وعن عائشة وأبان بن عثمان</w:t>
      </w:r>
      <w:r w:rsidR="00057ECC">
        <w:rPr>
          <w:rtl/>
        </w:rPr>
        <w:t>:</w:t>
      </w:r>
      <w:r>
        <w:rPr>
          <w:rtl/>
        </w:rPr>
        <w:t xml:space="preserve"> بأنّ هذا بعيداً جدّاً</w:t>
      </w:r>
      <w:r w:rsidR="00057ECC">
        <w:rPr>
          <w:rtl/>
        </w:rPr>
        <w:t>،</w:t>
      </w:r>
      <w:r>
        <w:rPr>
          <w:rtl/>
        </w:rPr>
        <w:t xml:space="preserve"> لأنّ الّذين جمعوا القرآن هم أهل اللغة والفصاحة والقدوة على ذلك</w:t>
      </w:r>
      <w:r w:rsidR="00057ECC">
        <w:rPr>
          <w:rtl/>
        </w:rPr>
        <w:t>،</w:t>
      </w:r>
      <w:r>
        <w:rPr>
          <w:rtl/>
        </w:rPr>
        <w:t xml:space="preserve"> فكيف يتركون في كتاب الله لحناً يصلحه غيرهم</w:t>
      </w:r>
      <w:r w:rsidR="00057ECC">
        <w:rPr>
          <w:rtl/>
        </w:rPr>
        <w:t>،</w:t>
      </w:r>
      <w:r>
        <w:rPr>
          <w:rtl/>
        </w:rPr>
        <w:t xml:space="preserve"> فلا ينبغي أن ينسب هذا لهم</w:t>
      </w:r>
      <w:r w:rsidR="00057ECC">
        <w:rPr>
          <w:rtl/>
        </w:rPr>
        <w:t>،</w:t>
      </w:r>
      <w:r>
        <w:rPr>
          <w:rtl/>
        </w:rPr>
        <w:t xml:space="preserve"> قال ابن الأنباري</w:t>
      </w:r>
      <w:r w:rsidR="00057ECC">
        <w:rPr>
          <w:rtl/>
        </w:rPr>
        <w:t>:</w:t>
      </w:r>
      <w:r>
        <w:rPr>
          <w:rtl/>
        </w:rPr>
        <w:t xml:space="preserve"> ما روي عن عثمان لا يصحّ لأنّه غير متصل</w:t>
      </w:r>
      <w:r w:rsidR="00057ECC">
        <w:rPr>
          <w:rtl/>
        </w:rPr>
        <w:t>،</w:t>
      </w:r>
      <w:r>
        <w:rPr>
          <w:rtl/>
        </w:rPr>
        <w:t xml:space="preserve"> ومحال أن يؤخّر</w:t>
      </w:r>
      <w:r w:rsidRPr="009972E4">
        <w:rPr>
          <w:rtl/>
        </w:rPr>
        <w:t xml:space="preserve"> </w:t>
      </w:r>
      <w:r>
        <w:rPr>
          <w:rtl/>
        </w:rPr>
        <w:t>عثمان شيئاً فاسداً ليصلحه غيره. وقال الزمخشري في الكشّاف</w:t>
      </w:r>
      <w:r w:rsidR="00057ECC">
        <w:rPr>
          <w:rtl/>
        </w:rPr>
        <w:t>:</w:t>
      </w:r>
      <w:r>
        <w:rPr>
          <w:rtl/>
        </w:rPr>
        <w:t xml:space="preserve"> ولا يلتفت إلى ما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التفسير الكبير 23</w:t>
      </w:r>
      <w:r w:rsidR="00057ECC">
        <w:rPr>
          <w:rtl/>
        </w:rPr>
        <w:t>:</w:t>
      </w:r>
      <w:r>
        <w:rPr>
          <w:rtl/>
        </w:rPr>
        <w:t xml:space="preserve"> 196. </w:t>
      </w:r>
    </w:p>
    <w:p w:rsidR="000546F0" w:rsidRDefault="000546F0" w:rsidP="000546F0">
      <w:pPr>
        <w:pStyle w:val="libFootnote0"/>
        <w:rPr>
          <w:rtl/>
        </w:rPr>
      </w:pPr>
      <w:r>
        <w:rPr>
          <w:rtl/>
        </w:rPr>
        <w:t xml:space="preserve">(2) تفسير النيسابوري 6 | 23 هامش الطبري. </w:t>
      </w:r>
    </w:p>
    <w:p w:rsidR="000546F0" w:rsidRDefault="000546F0" w:rsidP="000546F0">
      <w:pPr>
        <w:pStyle w:val="libFootnote0"/>
        <w:rPr>
          <w:rtl/>
        </w:rPr>
      </w:pPr>
      <w:r>
        <w:rPr>
          <w:rtl/>
        </w:rPr>
        <w:t>(3) تفسير ابن كثير 3</w:t>
      </w:r>
      <w:r w:rsidR="00057ECC">
        <w:rPr>
          <w:rtl/>
        </w:rPr>
        <w:t>:</w:t>
      </w:r>
      <w:r>
        <w:rPr>
          <w:rtl/>
        </w:rPr>
        <w:t xml:space="preserve"> 280.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زعموا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وقال في </w:t>
      </w:r>
      <w:r w:rsidR="00E43BAF">
        <w:rPr>
          <w:rStyle w:val="libAlaemChar"/>
          <w:rtl/>
        </w:rPr>
        <w:t>(</w:t>
      </w:r>
      <w:r w:rsidRPr="000546F0">
        <w:rPr>
          <w:rStyle w:val="libAieChar"/>
          <w:rtl/>
        </w:rPr>
        <w:t>... حتى تستأنسوا ...</w:t>
      </w:r>
      <w:r w:rsidR="00E43BAF" w:rsidRPr="00E43BAF">
        <w:rPr>
          <w:rStyle w:val="libAlaemChar"/>
          <w:rtl/>
        </w:rPr>
        <w:t>)</w:t>
      </w:r>
      <w:r>
        <w:rPr>
          <w:rtl/>
        </w:rPr>
        <w:t xml:space="preserve"> </w:t>
      </w:r>
      <w:r w:rsidR="00E43BAF">
        <w:rPr>
          <w:rtl/>
        </w:rPr>
        <w:t>«</w:t>
      </w:r>
      <w:r>
        <w:rPr>
          <w:rtl/>
        </w:rPr>
        <w:t>وكان ابن عبّاس يقرأ</w:t>
      </w:r>
      <w:r w:rsidR="00057ECC">
        <w:rPr>
          <w:rtl/>
        </w:rPr>
        <w:t>:</w:t>
      </w:r>
      <w:r>
        <w:rPr>
          <w:rtl/>
        </w:rPr>
        <w:t xml:space="preserve"> حتى تستأذنوا. ويقول</w:t>
      </w:r>
      <w:r w:rsidR="00057ECC">
        <w:rPr>
          <w:rtl/>
        </w:rPr>
        <w:t>:</w:t>
      </w:r>
      <w:r>
        <w:rPr>
          <w:rtl/>
        </w:rPr>
        <w:t xml:space="preserve"> تستأنسوا خطأ من الكاتب</w:t>
      </w:r>
      <w:r w:rsidR="00057ECC">
        <w:rPr>
          <w:rtl/>
        </w:rPr>
        <w:t>،</w:t>
      </w:r>
      <w:r>
        <w:rPr>
          <w:rtl/>
        </w:rPr>
        <w:t xml:space="preserve"> وفي هذه الرواية نظر لأنّ القرآن ثبت بالتواتر</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وقال الرازي في الآية </w:t>
      </w:r>
      <w:r w:rsidR="00E43BAF">
        <w:rPr>
          <w:rStyle w:val="libAlaemChar"/>
          <w:rtl/>
        </w:rPr>
        <w:t>(</w:t>
      </w:r>
      <w:r w:rsidRPr="000546F0">
        <w:rPr>
          <w:rStyle w:val="libAieChar"/>
          <w:rtl/>
        </w:rPr>
        <w:t>إن هذان لساحران</w:t>
      </w:r>
      <w:r w:rsidR="00E43BAF" w:rsidRPr="00E43BAF">
        <w:rPr>
          <w:rStyle w:val="libAlaemChar"/>
          <w:rtl/>
        </w:rPr>
        <w:t>)</w:t>
      </w:r>
      <w:r w:rsidR="00057ECC">
        <w:rPr>
          <w:rtl/>
        </w:rPr>
        <w:t>:</w:t>
      </w:r>
      <w:r>
        <w:rPr>
          <w:rtl/>
        </w:rPr>
        <w:t xml:space="preserve"> </w:t>
      </w:r>
    </w:p>
    <w:p w:rsidR="000546F0" w:rsidRDefault="00E43BAF" w:rsidP="000546F0">
      <w:pPr>
        <w:pStyle w:val="libNormal"/>
        <w:rPr>
          <w:rtl/>
        </w:rPr>
      </w:pPr>
      <w:r>
        <w:rPr>
          <w:rtl/>
        </w:rPr>
        <w:t>«</w:t>
      </w:r>
      <w:r w:rsidR="000546F0">
        <w:rPr>
          <w:rtl/>
        </w:rPr>
        <w:t>القرءة المشهورة إنّ هذان لساحران. ومنهم من ترك هذه القراءة</w:t>
      </w:r>
      <w:r w:rsidR="00057ECC">
        <w:rPr>
          <w:rtl/>
        </w:rPr>
        <w:t>،</w:t>
      </w:r>
      <w:r w:rsidR="000546F0">
        <w:rPr>
          <w:rtl/>
        </w:rPr>
        <w:t xml:space="preserve"> وذكروا وجوهاً اخر [ فذكرها ووصفها بالشذوذ</w:t>
      </w:r>
      <w:r w:rsidR="00057ECC">
        <w:rPr>
          <w:rtl/>
        </w:rPr>
        <w:t>،</w:t>
      </w:r>
      <w:r w:rsidR="000546F0">
        <w:rPr>
          <w:rtl/>
        </w:rPr>
        <w:t xml:space="preserve"> ثمّ قال</w:t>
      </w:r>
      <w:r w:rsidR="00057ECC">
        <w:rPr>
          <w:rtl/>
        </w:rPr>
        <w:t>:</w:t>
      </w:r>
      <w:r w:rsidR="000546F0">
        <w:rPr>
          <w:rtl/>
        </w:rPr>
        <w:t xml:space="preserve"> ] واعلم أنّ المحقّقين قالوا</w:t>
      </w:r>
      <w:r w:rsidR="00057ECC">
        <w:rPr>
          <w:rtl/>
        </w:rPr>
        <w:t>:</w:t>
      </w:r>
      <w:r w:rsidR="000546F0">
        <w:rPr>
          <w:rtl/>
        </w:rPr>
        <w:t xml:space="preserve"> هذا القراءات ال يجوز تصحيحها</w:t>
      </w:r>
      <w:r w:rsidR="00057ECC">
        <w:rPr>
          <w:rtl/>
        </w:rPr>
        <w:t>،</w:t>
      </w:r>
      <w:r w:rsidR="000546F0">
        <w:rPr>
          <w:rtl/>
        </w:rPr>
        <w:t xml:space="preserve"> لأنّها منقولة بطريق الآحاد والقرآن يجب أن يكون منقولاً بالتواتر</w:t>
      </w:r>
      <w:r w:rsidR="00057ECC">
        <w:rPr>
          <w:rtl/>
        </w:rPr>
        <w:t>،</w:t>
      </w:r>
      <w:r w:rsidR="000546F0">
        <w:rPr>
          <w:rtl/>
        </w:rPr>
        <w:t xml:space="preserve"> إذ لو جوّزنا إثبات زيادة في القرآن بطرق الآحاد لما أمكننا القطع بأنّ هذا الذي هو عندنا كل القرآن</w:t>
      </w:r>
      <w:r w:rsidR="00057ECC">
        <w:rPr>
          <w:rtl/>
        </w:rPr>
        <w:t>،</w:t>
      </w:r>
      <w:r w:rsidR="000546F0">
        <w:rPr>
          <w:rtl/>
        </w:rPr>
        <w:t xml:space="preserve"> لأنّه لمّا جاز في هذه القراءات أنّه مع كونها من القرآن ما نقلت بالتواتر جاز في غيرها ذلك</w:t>
      </w:r>
      <w:r w:rsidR="00057ECC">
        <w:rPr>
          <w:rtl/>
        </w:rPr>
        <w:t>،</w:t>
      </w:r>
      <w:r w:rsidR="000546F0">
        <w:rPr>
          <w:rtl/>
        </w:rPr>
        <w:t xml:space="preserve"> فثبت أنّ تجويز كون هذه القراءات من القرآن يطرق جواز الزيادة والنقصان والتغيير إلى القرآن</w:t>
      </w:r>
      <w:r w:rsidR="00057ECC">
        <w:rPr>
          <w:rtl/>
        </w:rPr>
        <w:t>،</w:t>
      </w:r>
      <w:r w:rsidR="000546F0">
        <w:rPr>
          <w:rtl/>
        </w:rPr>
        <w:t xml:space="preserve"> وذلك يخرج القرآن عن كونه حجّة</w:t>
      </w:r>
      <w:r w:rsidR="00057ECC">
        <w:rPr>
          <w:rtl/>
        </w:rPr>
        <w:t>،</w:t>
      </w:r>
      <w:r w:rsidR="000546F0">
        <w:rPr>
          <w:rtl/>
        </w:rPr>
        <w:t xml:space="preserve"> ولمّا كان ذلك باطلاً فكذلك ما أدّى إليه</w:t>
      </w:r>
      <w:r w:rsidR="00057ECC">
        <w:rPr>
          <w:rtl/>
        </w:rPr>
        <w:t>،</w:t>
      </w:r>
      <w:r w:rsidR="000546F0">
        <w:rPr>
          <w:rtl/>
        </w:rPr>
        <w:t xml:space="preserve"> وأمّا الطعن في القراءة المشهورة فهو أسوأ ممّا تقدّم من وجوه</w:t>
      </w:r>
      <w:r w:rsidR="00057ECC">
        <w:rPr>
          <w:rtl/>
        </w:rPr>
        <w:t>:</w:t>
      </w:r>
      <w:r w:rsidR="000546F0">
        <w:rPr>
          <w:rtl/>
        </w:rPr>
        <w:t xml:space="preserve"> </w:t>
      </w:r>
    </w:p>
    <w:p w:rsidR="000546F0" w:rsidRDefault="000546F0" w:rsidP="000546F0">
      <w:pPr>
        <w:pStyle w:val="libNormal"/>
        <w:rPr>
          <w:rtl/>
        </w:rPr>
      </w:pPr>
      <w:r>
        <w:rPr>
          <w:rtl/>
        </w:rPr>
        <w:t>أحدها</w:t>
      </w:r>
      <w:r w:rsidR="00057ECC">
        <w:rPr>
          <w:rtl/>
        </w:rPr>
        <w:t>:</w:t>
      </w:r>
      <w:r>
        <w:rPr>
          <w:rtl/>
        </w:rPr>
        <w:t xml:space="preserve"> أنّها لمّا كان نقل هذه القراءة في الشهرة كنقل جميع القرآن فلو حكمنا ببطلانها جاز مثله في جميع القرآن</w:t>
      </w:r>
      <w:r w:rsidR="00057ECC">
        <w:rPr>
          <w:rtl/>
        </w:rPr>
        <w:t>،</w:t>
      </w:r>
      <w:r>
        <w:rPr>
          <w:rtl/>
        </w:rPr>
        <w:t xml:space="preserve"> وذلك يفضي إلى القدح في التواتر وإلى القدح في كلّ القرآن</w:t>
      </w:r>
      <w:r w:rsidR="00057ECC">
        <w:rPr>
          <w:rtl/>
        </w:rPr>
        <w:t>،</w:t>
      </w:r>
      <w:r>
        <w:rPr>
          <w:rtl/>
        </w:rPr>
        <w:t xml:space="preserve"> وأنّه باطل</w:t>
      </w:r>
      <w:r w:rsidR="00057ECC">
        <w:rPr>
          <w:rtl/>
        </w:rPr>
        <w:t>،</w:t>
      </w:r>
      <w:r>
        <w:rPr>
          <w:rtl/>
        </w:rPr>
        <w:t xml:space="preserve"> وإذا ثبت ذلك امتنع صيرورته معارضاً بخبر الواحد المنقول عن بعض الصحابة.</w:t>
      </w:r>
    </w:p>
    <w:p w:rsidR="000546F0" w:rsidRDefault="000546F0" w:rsidP="000546F0">
      <w:pPr>
        <w:pStyle w:val="libNormal"/>
        <w:rPr>
          <w:rtl/>
        </w:rPr>
      </w:pPr>
      <w:r>
        <w:rPr>
          <w:rtl/>
        </w:rPr>
        <w:t>وثانيها</w:t>
      </w:r>
      <w:r w:rsidR="00057ECC">
        <w:rPr>
          <w:rtl/>
        </w:rPr>
        <w:t>:</w:t>
      </w:r>
      <w:r>
        <w:rPr>
          <w:rtl/>
        </w:rPr>
        <w:t xml:space="preserve"> أنّ المسلمين أجمعوا على أنّ ما بين الدفّتين كلام الله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تفسير الخازن 1</w:t>
      </w:r>
      <w:r w:rsidR="00057ECC">
        <w:rPr>
          <w:rtl/>
        </w:rPr>
        <w:t>:</w:t>
      </w:r>
      <w:r>
        <w:rPr>
          <w:rtl/>
        </w:rPr>
        <w:t xml:space="preserve"> 422. </w:t>
      </w:r>
    </w:p>
    <w:p w:rsidR="000546F0" w:rsidRDefault="000546F0" w:rsidP="000546F0">
      <w:pPr>
        <w:pStyle w:val="libFootnote0"/>
        <w:rPr>
          <w:rtl/>
        </w:rPr>
      </w:pPr>
      <w:r>
        <w:rPr>
          <w:rtl/>
        </w:rPr>
        <w:t>(2) تفسير الخازن 3</w:t>
      </w:r>
      <w:r w:rsidR="00057ECC">
        <w:rPr>
          <w:rtl/>
        </w:rPr>
        <w:t>:</w:t>
      </w:r>
      <w:r>
        <w:rPr>
          <w:rtl/>
        </w:rPr>
        <w:t xml:space="preserve"> 323.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تعالى</w:t>
      </w:r>
      <w:r w:rsidR="00057ECC">
        <w:rPr>
          <w:rtl/>
        </w:rPr>
        <w:t>،</w:t>
      </w:r>
      <w:r>
        <w:rPr>
          <w:rtl/>
        </w:rPr>
        <w:t xml:space="preserve"> وكلام الله تعالى لا يجوز أن يكون لحناً وغلطاً</w:t>
      </w:r>
      <w:r w:rsidR="00057ECC">
        <w:rPr>
          <w:rtl/>
        </w:rPr>
        <w:t>،</w:t>
      </w:r>
      <w:r>
        <w:rPr>
          <w:rtl/>
        </w:rPr>
        <w:t xml:space="preserve"> فثبت فساد ما ينقل عن عثمان وعائشة أن فيه لحناً وغلطاً. </w:t>
      </w:r>
    </w:p>
    <w:p w:rsidR="000546F0" w:rsidRDefault="000546F0" w:rsidP="000546F0">
      <w:pPr>
        <w:pStyle w:val="libNormal"/>
        <w:rPr>
          <w:rtl/>
        </w:rPr>
      </w:pPr>
      <w:r>
        <w:rPr>
          <w:rtl/>
        </w:rPr>
        <w:t>وثالثها</w:t>
      </w:r>
      <w:r w:rsidR="00057ECC">
        <w:rPr>
          <w:rtl/>
        </w:rPr>
        <w:t>:</w:t>
      </w:r>
      <w:r>
        <w:rPr>
          <w:rtl/>
        </w:rPr>
        <w:t xml:space="preserve"> قال ابن الأنباري</w:t>
      </w:r>
      <w:r w:rsidR="00057ECC">
        <w:rPr>
          <w:rtl/>
        </w:rPr>
        <w:t>:</w:t>
      </w:r>
      <w:r>
        <w:rPr>
          <w:rtl/>
        </w:rPr>
        <w:t xml:space="preserve"> إنّ الصحابة هم الأئمة والقدوة</w:t>
      </w:r>
      <w:r w:rsidR="00057ECC">
        <w:rPr>
          <w:rtl/>
        </w:rPr>
        <w:t>،</w:t>
      </w:r>
      <w:r>
        <w:rPr>
          <w:rtl/>
        </w:rPr>
        <w:t xml:space="preserve"> فلو وجدوا في المصحف لحناً لما فوّضوا إصلاحه إلى غيرهم من بعدهم</w:t>
      </w:r>
      <w:r w:rsidR="00057ECC">
        <w:rPr>
          <w:rtl/>
        </w:rPr>
        <w:t>،</w:t>
      </w:r>
      <w:r>
        <w:rPr>
          <w:rtl/>
        </w:rPr>
        <w:t xml:space="preserve"> مع تحذيرهم من الإبتداع وترغيبهم في الإتّباع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وقال أبو حيّان الأندلسي في </w:t>
      </w:r>
      <w:r w:rsidR="00E43BAF">
        <w:rPr>
          <w:rStyle w:val="libAlaemChar"/>
          <w:rtl/>
        </w:rPr>
        <w:t>(</w:t>
      </w:r>
      <w:r w:rsidRPr="000546F0">
        <w:rPr>
          <w:rStyle w:val="libAieChar"/>
          <w:rtl/>
        </w:rPr>
        <w:t>... والمقيمين ...</w:t>
      </w:r>
      <w:r w:rsidR="00E43BAF" w:rsidRPr="00E43BAF">
        <w:rPr>
          <w:rStyle w:val="libAlaemChar"/>
          <w:rtl/>
        </w:rPr>
        <w:t>)</w:t>
      </w:r>
      <w:r>
        <w:rPr>
          <w:rtl/>
        </w:rPr>
        <w:t xml:space="preserve"> بعدما ذكر عن عائشة وأبان بن عثمان فيها</w:t>
      </w:r>
      <w:r w:rsidR="00057ECC">
        <w:rPr>
          <w:rtl/>
        </w:rPr>
        <w:t>:</w:t>
      </w:r>
      <w:r>
        <w:rPr>
          <w:rtl/>
        </w:rPr>
        <w:t xml:space="preserve"> </w:t>
      </w:r>
      <w:r w:rsidR="00E43BAF">
        <w:rPr>
          <w:rtl/>
        </w:rPr>
        <w:t>«</w:t>
      </w:r>
      <w:r>
        <w:rPr>
          <w:rtl/>
        </w:rPr>
        <w:t>ولا يصحّ عنهما ذلك</w:t>
      </w:r>
      <w:r w:rsidR="00057ECC">
        <w:rPr>
          <w:rtl/>
        </w:rPr>
        <w:t>،</w:t>
      </w:r>
      <w:r>
        <w:rPr>
          <w:rtl/>
        </w:rPr>
        <w:t xml:space="preserve"> لأنّهما عربيّان فصيحان</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 القنوجي</w:t>
      </w:r>
      <w:r w:rsidR="00057ECC">
        <w:rPr>
          <w:rtl/>
        </w:rPr>
        <w:t>:</w:t>
      </w:r>
      <w:r>
        <w:rPr>
          <w:rtl/>
        </w:rPr>
        <w:t xml:space="preserve"> </w:t>
      </w:r>
      <w:r w:rsidR="00E43BAF">
        <w:rPr>
          <w:rtl/>
        </w:rPr>
        <w:t>«</w:t>
      </w:r>
      <w:r>
        <w:rPr>
          <w:rtl/>
        </w:rPr>
        <w:t xml:space="preserve">وعن عائشة أنّها سئلت عن </w:t>
      </w:r>
      <w:r w:rsidR="00E43BAF">
        <w:rPr>
          <w:rStyle w:val="libAlaemChar"/>
          <w:rtl/>
        </w:rPr>
        <w:t>(</w:t>
      </w:r>
      <w:r w:rsidRPr="000546F0">
        <w:rPr>
          <w:rStyle w:val="libAieChar"/>
          <w:rtl/>
        </w:rPr>
        <w:t>المقيمين</w:t>
      </w:r>
      <w:r w:rsidR="00E43BAF" w:rsidRPr="00E43BAF">
        <w:rPr>
          <w:rStyle w:val="libAlaemChar"/>
          <w:rtl/>
        </w:rPr>
        <w:t>)</w:t>
      </w:r>
      <w:r>
        <w:rPr>
          <w:rtl/>
        </w:rPr>
        <w:t xml:space="preserve"> وعن قوله </w:t>
      </w:r>
      <w:r w:rsidR="00E43BAF">
        <w:rPr>
          <w:rStyle w:val="libAlaemChar"/>
          <w:rtl/>
        </w:rPr>
        <w:t>(</w:t>
      </w:r>
      <w:r w:rsidRPr="000546F0">
        <w:rPr>
          <w:rStyle w:val="libAieChar"/>
          <w:rtl/>
        </w:rPr>
        <w:t>إنّ هذان لساحران</w:t>
      </w:r>
      <w:r w:rsidR="00E43BAF" w:rsidRPr="00E43BAF">
        <w:rPr>
          <w:rStyle w:val="libAlaemChar"/>
          <w:rtl/>
        </w:rPr>
        <w:t>)</w:t>
      </w:r>
      <w:r>
        <w:rPr>
          <w:rtl/>
        </w:rPr>
        <w:t xml:space="preserve"> و </w:t>
      </w:r>
      <w:r w:rsidR="00E43BAF">
        <w:rPr>
          <w:rStyle w:val="libAlaemChar"/>
          <w:rtl/>
        </w:rPr>
        <w:t>(</w:t>
      </w:r>
      <w:r w:rsidRPr="000546F0">
        <w:rPr>
          <w:rStyle w:val="libAieChar"/>
          <w:rtl/>
        </w:rPr>
        <w:t>الصابئون</w:t>
      </w:r>
      <w:r w:rsidR="00E43BAF" w:rsidRPr="00E43BAF">
        <w:rPr>
          <w:rStyle w:val="libAlaemChar"/>
          <w:rtl/>
        </w:rPr>
        <w:t>)</w:t>
      </w:r>
      <w:r>
        <w:rPr>
          <w:rtl/>
        </w:rPr>
        <w:t xml:space="preserve"> في المائدة</w:t>
      </w:r>
      <w:r w:rsidR="00057ECC">
        <w:rPr>
          <w:rtl/>
        </w:rPr>
        <w:t>،</w:t>
      </w:r>
      <w:r>
        <w:rPr>
          <w:rtl/>
        </w:rPr>
        <w:t xml:space="preserve"> قالت</w:t>
      </w:r>
      <w:r w:rsidR="00057ECC">
        <w:rPr>
          <w:rtl/>
        </w:rPr>
        <w:t>:</w:t>
      </w:r>
      <w:r>
        <w:rPr>
          <w:rtl/>
        </w:rPr>
        <w:t xml:space="preserve"> يا ابن أخي</w:t>
      </w:r>
      <w:r w:rsidR="00057ECC">
        <w:rPr>
          <w:rtl/>
        </w:rPr>
        <w:t>،</w:t>
      </w:r>
      <w:r>
        <w:rPr>
          <w:rtl/>
        </w:rPr>
        <w:t xml:space="preserve"> الكتّاب أخطأوا. </w:t>
      </w:r>
    </w:p>
    <w:p w:rsidR="000546F0" w:rsidRDefault="000546F0" w:rsidP="000546F0">
      <w:pPr>
        <w:pStyle w:val="libNormal"/>
        <w:rPr>
          <w:rtl/>
        </w:rPr>
      </w:pPr>
      <w:r>
        <w:rPr>
          <w:rtl/>
        </w:rPr>
        <w:t>وروي عن عثمان بن عفّان أنّه فرغ عن المصحف واتي به قال</w:t>
      </w:r>
      <w:r w:rsidR="00057ECC">
        <w:rPr>
          <w:rtl/>
        </w:rPr>
        <w:t>:</w:t>
      </w:r>
      <w:r>
        <w:rPr>
          <w:rtl/>
        </w:rPr>
        <w:t xml:space="preserve"> أرى فيه شيئاً من لحن ستقيمه العرب بألسنتها</w:t>
      </w:r>
      <w:r w:rsidR="00057ECC">
        <w:rPr>
          <w:rtl/>
        </w:rPr>
        <w:t>،</w:t>
      </w:r>
      <w:r>
        <w:rPr>
          <w:rtl/>
        </w:rPr>
        <w:t xml:space="preserve"> فقيل له</w:t>
      </w:r>
      <w:r w:rsidR="00057ECC">
        <w:rPr>
          <w:rtl/>
        </w:rPr>
        <w:t>:</w:t>
      </w:r>
      <w:r>
        <w:rPr>
          <w:rtl/>
        </w:rPr>
        <w:t xml:space="preserve"> ألا تغيّره؟! فقال</w:t>
      </w:r>
      <w:r w:rsidR="00057ECC">
        <w:rPr>
          <w:rtl/>
        </w:rPr>
        <w:t>:</w:t>
      </w:r>
      <w:r>
        <w:rPr>
          <w:rtl/>
        </w:rPr>
        <w:t xml:space="preserve"> دعوه</w:t>
      </w:r>
      <w:r w:rsidR="00057ECC">
        <w:rPr>
          <w:rtl/>
        </w:rPr>
        <w:t>،</w:t>
      </w:r>
      <w:r>
        <w:rPr>
          <w:rtl/>
        </w:rPr>
        <w:t xml:space="preserve"> فإنّه لا يحلّ حراماً ولا يحرّم حلالاً. </w:t>
      </w:r>
    </w:p>
    <w:p w:rsidR="000546F0" w:rsidRDefault="000546F0" w:rsidP="000546F0">
      <w:pPr>
        <w:pStyle w:val="libNormal"/>
        <w:rPr>
          <w:rtl/>
        </w:rPr>
      </w:pPr>
      <w:r>
        <w:rPr>
          <w:rtl/>
        </w:rPr>
        <w:t>قال ابن الأنباري</w:t>
      </w:r>
      <w:r w:rsidR="00057ECC">
        <w:rPr>
          <w:rtl/>
        </w:rPr>
        <w:t>:</w:t>
      </w:r>
      <w:r>
        <w:rPr>
          <w:rtl/>
        </w:rPr>
        <w:t xml:space="preserve"> وما روي عن عثمان لا يصحّ</w:t>
      </w:r>
      <w:r w:rsidR="00057ECC">
        <w:rPr>
          <w:rtl/>
        </w:rPr>
        <w:t>،</w:t>
      </w:r>
      <w:r>
        <w:rPr>
          <w:rtl/>
        </w:rPr>
        <w:t xml:space="preserve"> لأنّه غير متّصل</w:t>
      </w:r>
      <w:r w:rsidR="00057ECC">
        <w:rPr>
          <w:rtl/>
        </w:rPr>
        <w:t>،</w:t>
      </w:r>
      <w:r>
        <w:rPr>
          <w:rtl/>
        </w:rPr>
        <w:t xml:space="preserve"> ومحال أن يؤخّر عثمان شيئاً فاسداً ليصلحه غيره</w:t>
      </w:r>
      <w:r w:rsidR="00057ECC">
        <w:rPr>
          <w:rtl/>
        </w:rPr>
        <w:t>،</w:t>
      </w:r>
      <w:r>
        <w:rPr>
          <w:rtl/>
        </w:rPr>
        <w:t xml:space="preserve"> ولأنّ القرآن منقول بالتواتر عن رسول الله </w:t>
      </w:r>
      <w:r w:rsidR="00DC517C" w:rsidRPr="00DC517C">
        <w:rPr>
          <w:rStyle w:val="libAlaemChar"/>
          <w:rFonts w:hint="cs"/>
          <w:rtl/>
        </w:rPr>
        <w:t>صلى‌الله‌عليه‌وآله</w:t>
      </w:r>
      <w:r>
        <w:rPr>
          <w:rtl/>
        </w:rPr>
        <w:t xml:space="preserve"> فكيف يمكن ثبوت اللحن فيه؟! </w:t>
      </w:r>
    </w:p>
    <w:p w:rsidR="000546F0" w:rsidRDefault="000546F0" w:rsidP="000546F0">
      <w:pPr>
        <w:pStyle w:val="libNormal"/>
        <w:rPr>
          <w:rtl/>
        </w:rPr>
      </w:pPr>
      <w:r>
        <w:rPr>
          <w:rtl/>
        </w:rPr>
        <w:t>وقال الزمخشري في الكشّاف</w:t>
      </w:r>
      <w:r w:rsidR="00057ECC">
        <w:rPr>
          <w:rtl/>
        </w:rPr>
        <w:t>:</w:t>
      </w:r>
      <w:r>
        <w:rPr>
          <w:rtl/>
        </w:rPr>
        <w:t xml:space="preserve"> ولا يلتفت ...</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التفسير الكبير 22</w:t>
      </w:r>
      <w:r w:rsidR="00057ECC">
        <w:rPr>
          <w:rtl/>
        </w:rPr>
        <w:t>:</w:t>
      </w:r>
      <w:r>
        <w:rPr>
          <w:rtl/>
        </w:rPr>
        <w:t xml:space="preserve"> 74. </w:t>
      </w:r>
    </w:p>
    <w:p w:rsidR="000546F0" w:rsidRDefault="000546F0" w:rsidP="000546F0">
      <w:pPr>
        <w:pStyle w:val="libFootnote0"/>
        <w:rPr>
          <w:rtl/>
        </w:rPr>
      </w:pPr>
      <w:r>
        <w:rPr>
          <w:rtl/>
        </w:rPr>
        <w:t>(2) البحر المحيط 3</w:t>
      </w:r>
      <w:r w:rsidR="00057ECC">
        <w:rPr>
          <w:rtl/>
        </w:rPr>
        <w:t>:</w:t>
      </w:r>
      <w:r>
        <w:rPr>
          <w:rtl/>
        </w:rPr>
        <w:t xml:space="preserve"> 394. </w:t>
      </w:r>
    </w:p>
    <w:p w:rsidR="000546F0" w:rsidRDefault="000546F0" w:rsidP="000546F0">
      <w:pPr>
        <w:pStyle w:val="libFootnote0"/>
        <w:rPr>
          <w:rtl/>
        </w:rPr>
      </w:pPr>
      <w:r>
        <w:rPr>
          <w:rtl/>
        </w:rPr>
        <w:t>(3) فتح البيان 6</w:t>
      </w:r>
      <w:r w:rsidR="00057ECC">
        <w:rPr>
          <w:rtl/>
        </w:rPr>
        <w:t>:</w:t>
      </w:r>
      <w:r>
        <w:rPr>
          <w:rtl/>
        </w:rPr>
        <w:t xml:space="preserve"> 407</w:t>
      </w:r>
      <w:r w:rsidR="00E43BAF">
        <w:rPr>
          <w:rtl/>
        </w:rPr>
        <w:t xml:space="preserve"> - </w:t>
      </w:r>
      <w:r>
        <w:rPr>
          <w:rtl/>
        </w:rPr>
        <w:t xml:space="preserve">408.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وقال في </w:t>
      </w:r>
      <w:r w:rsidR="00E43BAF">
        <w:rPr>
          <w:rStyle w:val="libAlaemChar"/>
          <w:rtl/>
        </w:rPr>
        <w:t>(</w:t>
      </w:r>
      <w:r w:rsidRPr="000546F0">
        <w:rPr>
          <w:rStyle w:val="libAieChar"/>
          <w:rtl/>
        </w:rPr>
        <w:t>إنّ هذان لساحران</w:t>
      </w:r>
      <w:r w:rsidR="00E43BAF" w:rsidRPr="00E43BAF">
        <w:rPr>
          <w:rStyle w:val="libAlaemChar"/>
          <w:rtl/>
        </w:rPr>
        <w:t>)</w:t>
      </w:r>
      <w:r w:rsidR="00057ECC">
        <w:rPr>
          <w:rtl/>
        </w:rPr>
        <w:t>:</w:t>
      </w:r>
      <w:r>
        <w:rPr>
          <w:rtl/>
        </w:rPr>
        <w:t xml:space="preserve"> </w:t>
      </w:r>
      <w:r w:rsidR="00E43BAF">
        <w:rPr>
          <w:rtl/>
        </w:rPr>
        <w:t>«</w:t>
      </w:r>
      <w:r>
        <w:rPr>
          <w:rtl/>
        </w:rPr>
        <w:t>فهذه أقوال تتضمّن توجيه هذه القراءة بوجه تصحّ به وتخرج به عن الخطأ</w:t>
      </w:r>
      <w:r w:rsidR="00057ECC">
        <w:rPr>
          <w:rtl/>
        </w:rPr>
        <w:t>،</w:t>
      </w:r>
      <w:r>
        <w:rPr>
          <w:rtl/>
        </w:rPr>
        <w:t xml:space="preserve"> وبذلك يندفع ما روي عن عثمان وعائشة أنّه غلط من الكاتب للمصحف</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وقال الآلوسي في </w:t>
      </w:r>
      <w:r w:rsidR="00E43BAF">
        <w:rPr>
          <w:rStyle w:val="libAlaemChar"/>
          <w:rtl/>
        </w:rPr>
        <w:t>(</w:t>
      </w:r>
      <w:r w:rsidRPr="000546F0">
        <w:rPr>
          <w:rStyle w:val="libAieChar"/>
          <w:rtl/>
        </w:rPr>
        <w:t>والمقيمين</w:t>
      </w:r>
      <w:r w:rsidR="00E43BAF" w:rsidRPr="00E43BAF">
        <w:rPr>
          <w:rStyle w:val="libAlaemChar"/>
          <w:rtl/>
        </w:rPr>
        <w:t>)</w:t>
      </w:r>
      <w:r w:rsidR="00057ECC">
        <w:rPr>
          <w:rtl/>
        </w:rPr>
        <w:t>:</w:t>
      </w:r>
      <w:r>
        <w:rPr>
          <w:rtl/>
        </w:rPr>
        <w:t xml:space="preserve"> </w:t>
      </w:r>
      <w:r w:rsidR="00E43BAF">
        <w:rPr>
          <w:rtl/>
        </w:rPr>
        <w:t>«</w:t>
      </w:r>
      <w:r>
        <w:rPr>
          <w:rtl/>
        </w:rPr>
        <w:t xml:space="preserve">ولا يلتفت إلى من زعم أنّ هذا من لحن القرآن وأنّ الصواب </w:t>
      </w:r>
      <w:r w:rsidR="00E43BAF">
        <w:rPr>
          <w:rtl/>
        </w:rPr>
        <w:t>(</w:t>
      </w:r>
      <w:r>
        <w:rPr>
          <w:rtl/>
        </w:rPr>
        <w:t>والمقيمون</w:t>
      </w:r>
      <w:r w:rsidR="00E43BAF">
        <w:rPr>
          <w:rtl/>
        </w:rPr>
        <w:t>)</w:t>
      </w:r>
      <w:r>
        <w:rPr>
          <w:rtl/>
        </w:rPr>
        <w:t xml:space="preserve"> بالواو كما في مصحف عبدالله وهي قراءة مالك بن دينار والجحدري وعيسى الثقفي</w:t>
      </w:r>
      <w:r w:rsidR="00057ECC">
        <w:rPr>
          <w:rtl/>
        </w:rPr>
        <w:t>،</w:t>
      </w:r>
      <w:r>
        <w:rPr>
          <w:rtl/>
        </w:rPr>
        <w:t xml:space="preserve"> إذ لا كلام في نقل النظم متواتراً فلا يجوز اللحن فيه أصلاً. وأمّا ما روي أنّه لمّا فرغ من المصحف أتي به إلى عثمان فقال</w:t>
      </w:r>
      <w:r w:rsidR="00057ECC">
        <w:rPr>
          <w:rtl/>
        </w:rPr>
        <w:t>:</w:t>
      </w:r>
      <w:r>
        <w:rPr>
          <w:rtl/>
        </w:rPr>
        <w:t xml:space="preserve"> قد أحسنتم وأجملتم ... فقد قال السخاوي</w:t>
      </w:r>
      <w:r w:rsidR="00057ECC">
        <w:rPr>
          <w:rtl/>
        </w:rPr>
        <w:t>:</w:t>
      </w:r>
      <w:r>
        <w:rPr>
          <w:rtl/>
        </w:rPr>
        <w:t xml:space="preserve"> إنّه ضعيف</w:t>
      </w:r>
      <w:r w:rsidR="00057ECC">
        <w:rPr>
          <w:rtl/>
        </w:rPr>
        <w:t>،</w:t>
      </w:r>
      <w:r>
        <w:rPr>
          <w:rtl/>
        </w:rPr>
        <w:t xml:space="preserve"> والإسناد فيه اضطراب وانقطاع</w:t>
      </w:r>
      <w:r w:rsidR="00057ECC">
        <w:rPr>
          <w:rtl/>
        </w:rPr>
        <w:t>،</w:t>
      </w:r>
      <w:r>
        <w:rPr>
          <w:rtl/>
        </w:rPr>
        <w:t xml:space="preserve"> فإنّ عثمان جعل للناس إماماً يقتدون به</w:t>
      </w:r>
      <w:r w:rsidR="00057ECC">
        <w:rPr>
          <w:rtl/>
        </w:rPr>
        <w:t>،</w:t>
      </w:r>
      <w:r>
        <w:rPr>
          <w:rtl/>
        </w:rPr>
        <w:t xml:space="preserve"> فكيف يرى فيه لحناً ويتركه لتقيمه العرب بألسنتها</w:t>
      </w:r>
      <w:r w:rsidR="00057ECC">
        <w:rPr>
          <w:rtl/>
        </w:rPr>
        <w:t>،</w:t>
      </w:r>
      <w:r>
        <w:rPr>
          <w:rtl/>
        </w:rPr>
        <w:t xml:space="preserve"> وقد كتب عدّة مصاحف وليس فيها اختلاف أصلاً إلاّ فيما هو من وجوه القراءات. وإذا لم يقمه هو ومن باشر الجمع</w:t>
      </w:r>
      <w:r w:rsidR="00E43BAF">
        <w:rPr>
          <w:rtl/>
        </w:rPr>
        <w:t xml:space="preserve"> - </w:t>
      </w:r>
      <w:r>
        <w:rPr>
          <w:rtl/>
        </w:rPr>
        <w:t>وهم هم</w:t>
      </w:r>
      <w:r w:rsidR="00E43BAF">
        <w:rPr>
          <w:rtl/>
        </w:rPr>
        <w:t xml:space="preserve"> - </w:t>
      </w:r>
      <w:r>
        <w:rPr>
          <w:rtl/>
        </w:rPr>
        <w:t>كيف يقيمه غيرهم؟!</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أقول</w:t>
      </w:r>
      <w:r w:rsidR="00057ECC">
        <w:rPr>
          <w:rtl/>
        </w:rPr>
        <w:t>:</w:t>
      </w:r>
      <w:r>
        <w:rPr>
          <w:rtl/>
        </w:rPr>
        <w:t xml:space="preserve"> فهذه كلمات في ردّ هذه الأحاديث</w:t>
      </w:r>
      <w:r w:rsidR="00057ECC">
        <w:rPr>
          <w:rtl/>
        </w:rPr>
        <w:t>،</w:t>
      </w:r>
      <w:r>
        <w:rPr>
          <w:rtl/>
        </w:rPr>
        <w:t xml:space="preserve"> ويلاحظ أنّ بعضهم يكتفي </w:t>
      </w:r>
      <w:r w:rsidR="00E43BAF">
        <w:rPr>
          <w:rtl/>
        </w:rPr>
        <w:t>«</w:t>
      </w:r>
      <w:r>
        <w:rPr>
          <w:rtl/>
        </w:rPr>
        <w:t>بالاستبعاد</w:t>
      </w:r>
      <w:r w:rsidR="00E43BAF">
        <w:rPr>
          <w:rtl/>
        </w:rPr>
        <w:t>»</w:t>
      </w:r>
      <w:r w:rsidR="00057ECC">
        <w:rPr>
          <w:rtl/>
        </w:rPr>
        <w:t>،</w:t>
      </w:r>
      <w:r>
        <w:rPr>
          <w:rtl/>
        </w:rPr>
        <w:t xml:space="preserve"> وآخر يقول</w:t>
      </w:r>
      <w:r w:rsidR="00057ECC">
        <w:rPr>
          <w:rtl/>
        </w:rPr>
        <w:t>:</w:t>
      </w:r>
      <w:r>
        <w:rPr>
          <w:rtl/>
        </w:rPr>
        <w:t xml:space="preserve"> </w:t>
      </w:r>
      <w:r w:rsidR="00E43BAF">
        <w:rPr>
          <w:rtl/>
        </w:rPr>
        <w:t>«</w:t>
      </w:r>
      <w:r>
        <w:rPr>
          <w:rtl/>
        </w:rPr>
        <w:t>فيه نظر</w:t>
      </w:r>
      <w:r w:rsidR="00E43BAF">
        <w:rPr>
          <w:rtl/>
        </w:rPr>
        <w:t>»</w:t>
      </w:r>
      <w:r w:rsidR="00057ECC">
        <w:rPr>
          <w:rtl/>
        </w:rPr>
        <w:t>،</w:t>
      </w:r>
      <w:r>
        <w:rPr>
          <w:rtl/>
        </w:rPr>
        <w:t xml:space="preserve"> وثالث يقول</w:t>
      </w:r>
      <w:r w:rsidR="00057ECC">
        <w:rPr>
          <w:rtl/>
        </w:rPr>
        <w:t>:</w:t>
      </w:r>
      <w:r>
        <w:rPr>
          <w:rtl/>
        </w:rPr>
        <w:t xml:space="preserve"> </w:t>
      </w:r>
      <w:r w:rsidR="00E43BAF">
        <w:rPr>
          <w:rtl/>
        </w:rPr>
        <w:t>«</w:t>
      </w:r>
      <w:r>
        <w:rPr>
          <w:rtl/>
        </w:rPr>
        <w:t>لا يخفى ركاكة هذا القول</w:t>
      </w:r>
      <w:r w:rsidR="00E43BAF">
        <w:rPr>
          <w:rtl/>
        </w:rPr>
        <w:t>»</w:t>
      </w:r>
      <w:r w:rsidR="00057ECC">
        <w:rPr>
          <w:rtl/>
        </w:rPr>
        <w:t>،</w:t>
      </w:r>
      <w:r>
        <w:rPr>
          <w:rtl/>
        </w:rPr>
        <w:t xml:space="preserve"> ورابع يقول</w:t>
      </w:r>
      <w:r w:rsidR="00057ECC">
        <w:rPr>
          <w:rtl/>
        </w:rPr>
        <w:t>:</w:t>
      </w:r>
      <w:r>
        <w:rPr>
          <w:rtl/>
        </w:rPr>
        <w:t xml:space="preserve"> </w:t>
      </w:r>
      <w:r w:rsidR="00E43BAF">
        <w:rPr>
          <w:rtl/>
        </w:rPr>
        <w:t>«</w:t>
      </w:r>
      <w:r>
        <w:rPr>
          <w:rtl/>
        </w:rPr>
        <w:t>لا يلتفت ...</w:t>
      </w:r>
      <w:r w:rsidR="00E43BAF">
        <w:rPr>
          <w:rtl/>
        </w:rPr>
        <w:t>»</w:t>
      </w:r>
      <w:r w:rsidR="00057ECC">
        <w:rPr>
          <w:rtl/>
        </w:rPr>
        <w:t>،</w:t>
      </w:r>
      <w:r>
        <w:rPr>
          <w:rtl/>
        </w:rPr>
        <w:t xml:space="preserve"> وخامس يقول</w:t>
      </w:r>
      <w:r w:rsidR="00057ECC">
        <w:rPr>
          <w:rtl/>
        </w:rPr>
        <w:t>:</w:t>
      </w:r>
      <w:r>
        <w:rPr>
          <w:rtl/>
        </w:rPr>
        <w:t xml:space="preserve"> </w:t>
      </w:r>
      <w:r w:rsidR="00E43BAF">
        <w:rPr>
          <w:rtl/>
        </w:rPr>
        <w:t>«</w:t>
      </w:r>
      <w:r>
        <w:rPr>
          <w:rtl/>
        </w:rPr>
        <w:t>غريب</w:t>
      </w:r>
      <w:r w:rsidR="00E43BAF">
        <w:rPr>
          <w:rtl/>
        </w:rPr>
        <w:t>»</w:t>
      </w:r>
      <w:r>
        <w:rPr>
          <w:rtl/>
        </w:rPr>
        <w:t xml:space="preserve"> ... </w:t>
      </w:r>
    </w:p>
    <w:p w:rsidR="000546F0" w:rsidRDefault="000546F0" w:rsidP="000546F0">
      <w:pPr>
        <w:pStyle w:val="libNormal"/>
        <w:rPr>
          <w:rtl/>
        </w:rPr>
      </w:pPr>
      <w:r>
        <w:rPr>
          <w:rtl/>
        </w:rPr>
        <w:t>ومنهم من يتجرّأ على التضعيف بصراحة فيقول</w:t>
      </w:r>
      <w:r w:rsidR="00057ECC">
        <w:rPr>
          <w:rtl/>
        </w:rPr>
        <w:t>:</w:t>
      </w:r>
      <w:r>
        <w:rPr>
          <w:rtl/>
        </w:rPr>
        <w:t xml:space="preserve"> </w:t>
      </w:r>
      <w:r w:rsidR="00E43BAF">
        <w:rPr>
          <w:rtl/>
        </w:rPr>
        <w:t>«</w:t>
      </w:r>
      <w:r>
        <w:rPr>
          <w:rtl/>
        </w:rPr>
        <w:t>لا يصحّ</w:t>
      </w:r>
      <w:r w:rsidR="00E43BAF">
        <w:rPr>
          <w:rtl/>
        </w:rPr>
        <w:t>»</w:t>
      </w:r>
      <w:r>
        <w:rPr>
          <w:rtl/>
        </w:rPr>
        <w:t xml:space="preserve"> وفي </w:t>
      </w:r>
      <w:r w:rsidR="00E43BAF">
        <w:rPr>
          <w:rStyle w:val="libAlaemChar"/>
          <w:rtl/>
        </w:rPr>
        <w:t>(</w:t>
      </w:r>
      <w:r w:rsidRPr="000546F0">
        <w:rPr>
          <w:rStyle w:val="libAieChar"/>
          <w:rtl/>
        </w:rPr>
        <w:t>الإتقان</w:t>
      </w:r>
      <w:r w:rsidR="00E43BAF" w:rsidRPr="00E43BAF">
        <w:rPr>
          <w:rStyle w:val="libAlaemChar"/>
          <w:rtl/>
        </w:rPr>
        <w:t>)</w:t>
      </w:r>
      <w:r>
        <w:rPr>
          <w:rtl/>
        </w:rPr>
        <w:t xml:space="preserve"> عن ابن الانباري أنّه جنح إلى تضعيف هذه الروايات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فتح البيان 6</w:t>
      </w:r>
      <w:r w:rsidR="00057ECC">
        <w:rPr>
          <w:rtl/>
        </w:rPr>
        <w:t>:</w:t>
      </w:r>
      <w:r>
        <w:rPr>
          <w:rtl/>
        </w:rPr>
        <w:t xml:space="preserve"> 49. </w:t>
      </w:r>
    </w:p>
    <w:p w:rsidR="000546F0" w:rsidRDefault="000546F0" w:rsidP="000546F0">
      <w:pPr>
        <w:pStyle w:val="libFootnote0"/>
        <w:rPr>
          <w:rtl/>
        </w:rPr>
      </w:pPr>
      <w:r>
        <w:rPr>
          <w:rtl/>
        </w:rPr>
        <w:t>(2) روح المعاني 6</w:t>
      </w:r>
      <w:r w:rsidR="00057ECC">
        <w:rPr>
          <w:rtl/>
        </w:rPr>
        <w:t>:</w:t>
      </w:r>
      <w:r>
        <w:rPr>
          <w:rtl/>
        </w:rPr>
        <w:t xml:space="preserve"> 13</w:t>
      </w:r>
      <w:r w:rsidR="00E43BAF">
        <w:rPr>
          <w:rtl/>
        </w:rPr>
        <w:t xml:space="preserve"> - </w:t>
      </w:r>
      <w:r>
        <w:rPr>
          <w:rtl/>
        </w:rPr>
        <w:t xml:space="preserve">14. </w:t>
      </w:r>
    </w:p>
    <w:p w:rsidR="00597BD0" w:rsidRDefault="000546F0" w:rsidP="000546F0">
      <w:pPr>
        <w:pStyle w:val="libFootnote0"/>
        <w:rPr>
          <w:rtl/>
        </w:rPr>
      </w:pPr>
      <w:r>
        <w:rPr>
          <w:rtl/>
        </w:rPr>
        <w:t>(3) الإتقان 2</w:t>
      </w:r>
      <w:r w:rsidR="00057ECC">
        <w:rPr>
          <w:rtl/>
        </w:rPr>
        <w:t>:</w:t>
      </w:r>
      <w:r>
        <w:rPr>
          <w:rtl/>
        </w:rPr>
        <w:t xml:space="preserve"> 329.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وعليه الباقلاني في </w:t>
      </w:r>
      <w:r w:rsidR="00E43BAF">
        <w:rPr>
          <w:rtl/>
        </w:rPr>
        <w:t>«</w:t>
      </w:r>
      <w:r>
        <w:rPr>
          <w:rtl/>
        </w:rPr>
        <w:t>نكت الإنتصار</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وجماعة.</w:t>
      </w:r>
    </w:p>
    <w:p w:rsidR="000546F0" w:rsidRDefault="000546F0" w:rsidP="000546F0">
      <w:pPr>
        <w:pStyle w:val="libNormal"/>
        <w:rPr>
          <w:rtl/>
        </w:rPr>
      </w:pPr>
      <w:r>
        <w:rPr>
          <w:rtl/>
        </w:rPr>
        <w:t>لكنّ بعضهم يستدلّ ويبرهن على بطلان هذه الأحاديث</w:t>
      </w:r>
      <w:r w:rsidR="00057ECC">
        <w:rPr>
          <w:rtl/>
        </w:rPr>
        <w:t>،</w:t>
      </w:r>
      <w:r>
        <w:rPr>
          <w:rtl/>
        </w:rPr>
        <w:t xml:space="preserve"> لأنّ القول بها يفضي إلى القدح في تواتر القرآن</w:t>
      </w:r>
      <w:r w:rsidR="00057ECC">
        <w:rPr>
          <w:rtl/>
        </w:rPr>
        <w:t>،</w:t>
      </w:r>
      <w:r>
        <w:rPr>
          <w:rtl/>
        </w:rPr>
        <w:t xml:space="preserve"> والطعن في الصحابة وخاصة في جامعي المصحف وعلى رأسهم عثمان</w:t>
      </w:r>
      <w:r w:rsidR="00057ECC">
        <w:rPr>
          <w:rtl/>
        </w:rPr>
        <w:t>،</w:t>
      </w:r>
      <w:r>
        <w:rPr>
          <w:rtl/>
        </w:rPr>
        <w:t xml:space="preserve"> فهذه الأحاديث باطلة لاستلزامها للباطل ... </w:t>
      </w:r>
    </w:p>
    <w:p w:rsidR="000546F0" w:rsidRDefault="000546F0" w:rsidP="000546F0">
      <w:pPr>
        <w:pStyle w:val="libNormal"/>
        <w:rPr>
          <w:rtl/>
        </w:rPr>
      </w:pPr>
      <w:r>
        <w:rPr>
          <w:rtl/>
        </w:rPr>
        <w:t>وجماعة ذهبوا إلى أبعد من كل هذا</w:t>
      </w:r>
      <w:r w:rsidR="00057ECC">
        <w:rPr>
          <w:rtl/>
        </w:rPr>
        <w:t>،</w:t>
      </w:r>
      <w:r>
        <w:rPr>
          <w:rtl/>
        </w:rPr>
        <w:t xml:space="preserve"> وقالوا بوضع هذه الأحاديث واختلاقها</w:t>
      </w:r>
      <w:r w:rsidR="00057ECC">
        <w:rPr>
          <w:rtl/>
        </w:rPr>
        <w:t>،</w:t>
      </w:r>
      <w:r>
        <w:rPr>
          <w:rtl/>
        </w:rPr>
        <w:t xml:space="preserve"> من قبل أعداء الإسلام ... </w:t>
      </w:r>
    </w:p>
    <w:p w:rsidR="000546F0" w:rsidRDefault="000546F0" w:rsidP="000546F0">
      <w:pPr>
        <w:pStyle w:val="libNormal"/>
        <w:rPr>
          <w:rtl/>
        </w:rPr>
      </w:pPr>
      <w:r>
        <w:rPr>
          <w:rtl/>
        </w:rPr>
        <w:t xml:space="preserve">فيقول الحكيم الترمذي </w:t>
      </w:r>
      <w:r w:rsidRPr="000546F0">
        <w:rPr>
          <w:rStyle w:val="libFootnotenumChar"/>
          <w:rtl/>
        </w:rPr>
        <w:t>(</w:t>
      </w:r>
      <w:r w:rsidRPr="000546F0">
        <w:rPr>
          <w:rStyle w:val="libFootnotenumChar"/>
          <w:rFonts w:hint="cs"/>
          <w:rtl/>
        </w:rPr>
        <w:t>2</w:t>
      </w:r>
      <w:r w:rsidRPr="000546F0">
        <w:rPr>
          <w:rStyle w:val="libFootnotenumChar"/>
          <w:rtl/>
        </w:rPr>
        <w:t>)</w:t>
      </w:r>
      <w:r w:rsidR="00057ECC">
        <w:rPr>
          <w:rtl/>
        </w:rPr>
        <w:t>:</w:t>
      </w:r>
      <w:r>
        <w:rPr>
          <w:rtl/>
        </w:rPr>
        <w:t xml:space="preserve"> </w:t>
      </w:r>
      <w:r w:rsidR="00E43BAF">
        <w:rPr>
          <w:rtl/>
        </w:rPr>
        <w:t>«</w:t>
      </w:r>
      <w:r>
        <w:rPr>
          <w:rtl/>
        </w:rPr>
        <w:t>... ما أرى مثل هذه الروايات إلاّ من كيد الزنادقة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ويقول أبو حيّان الأندلسي</w:t>
      </w:r>
      <w:r w:rsidR="00057ECC">
        <w:rPr>
          <w:rtl/>
        </w:rPr>
        <w:t>:</w:t>
      </w:r>
      <w:r>
        <w:rPr>
          <w:rtl/>
        </w:rPr>
        <w:t xml:space="preserve"> </w:t>
      </w:r>
      <w:r w:rsidR="00E43BAF">
        <w:rPr>
          <w:rtl/>
        </w:rPr>
        <w:t>«</w:t>
      </w:r>
      <w:r>
        <w:rPr>
          <w:rtl/>
        </w:rPr>
        <w:t>ومن روى عن ابن عبّاس أنّ قوله</w:t>
      </w:r>
      <w:r w:rsidR="00057ECC">
        <w:rPr>
          <w:rtl/>
        </w:rPr>
        <w:t>:</w:t>
      </w:r>
      <w:r>
        <w:rPr>
          <w:rtl/>
        </w:rPr>
        <w:t xml:space="preserve"> </w:t>
      </w:r>
      <w:r w:rsidR="00E43BAF">
        <w:rPr>
          <w:rStyle w:val="libAlaemChar"/>
          <w:rtl/>
        </w:rPr>
        <w:t>(</w:t>
      </w:r>
      <w:r w:rsidRPr="000546F0">
        <w:rPr>
          <w:rStyle w:val="libAieChar"/>
          <w:rtl/>
        </w:rPr>
        <w:t>حتى تستأنسوا</w:t>
      </w:r>
      <w:r w:rsidR="00E43BAF" w:rsidRPr="00E43BAF">
        <w:rPr>
          <w:rStyle w:val="libAlaemChar"/>
          <w:rtl/>
        </w:rPr>
        <w:t>)</w:t>
      </w:r>
      <w:r>
        <w:rPr>
          <w:rtl/>
        </w:rPr>
        <w:t xml:space="preserve"> خطأ أو وهم من الكاتب</w:t>
      </w:r>
      <w:r w:rsidR="00057ECC">
        <w:rPr>
          <w:rtl/>
        </w:rPr>
        <w:t>،</w:t>
      </w:r>
      <w:r>
        <w:rPr>
          <w:rtl/>
        </w:rPr>
        <w:t xml:space="preserve"> وأنّه قرأ حتى </w:t>
      </w:r>
      <w:r w:rsidR="00E43BAF">
        <w:rPr>
          <w:rtl/>
        </w:rPr>
        <w:t>(</w:t>
      </w:r>
      <w:r>
        <w:rPr>
          <w:rtl/>
        </w:rPr>
        <w:t>تستأذنوا</w:t>
      </w:r>
      <w:r w:rsidR="00E43BAF">
        <w:rPr>
          <w:rtl/>
        </w:rPr>
        <w:t>)</w:t>
      </w:r>
      <w:r>
        <w:rPr>
          <w:rtl/>
        </w:rPr>
        <w:t xml:space="preserve"> فهو طاعن في الإسلام ملحد في الدين</w:t>
      </w:r>
      <w:r w:rsidR="00057ECC">
        <w:rPr>
          <w:rtl/>
        </w:rPr>
        <w:t>،</w:t>
      </w:r>
      <w:r>
        <w:rPr>
          <w:rtl/>
        </w:rPr>
        <w:t xml:space="preserve"> وابن عبّاس بريء من هذا القول</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وهكذا عالج بعض العلماء والكتّاب المتأخّرين والمعاصرين هذه الأحاديث</w:t>
      </w:r>
      <w:r w:rsidR="00057ECC">
        <w:rPr>
          <w:rtl/>
        </w:rPr>
        <w:t>،</w:t>
      </w:r>
      <w:r>
        <w:rPr>
          <w:rtl/>
        </w:rPr>
        <w:t xml:space="preserve"> فنرى صاحب </w:t>
      </w:r>
      <w:r w:rsidR="00E43BAF">
        <w:rPr>
          <w:rtl/>
        </w:rPr>
        <w:t>«</w:t>
      </w:r>
      <w:r>
        <w:rPr>
          <w:rtl/>
        </w:rPr>
        <w:t>المنار</w:t>
      </w:r>
      <w:r w:rsidR="00E43BAF">
        <w:rPr>
          <w:rtl/>
        </w:rPr>
        <w:t>»</w:t>
      </w:r>
      <w:r>
        <w:rPr>
          <w:rtl/>
        </w:rPr>
        <w:t xml:space="preserve"> يقول</w:t>
      </w:r>
      <w:r w:rsidR="00057ECC">
        <w:rPr>
          <w:rtl/>
        </w:rPr>
        <w:t>:</w:t>
      </w:r>
      <w:r>
        <w:rPr>
          <w:rtl/>
        </w:rPr>
        <w:t xml:space="preserve"> </w:t>
      </w:r>
    </w:p>
    <w:p w:rsidR="000546F0" w:rsidRDefault="00E43BAF" w:rsidP="000546F0">
      <w:pPr>
        <w:pStyle w:val="libNormal"/>
        <w:rPr>
          <w:rtl/>
        </w:rPr>
      </w:pPr>
      <w:r>
        <w:rPr>
          <w:rtl/>
        </w:rPr>
        <w:t>«</w:t>
      </w:r>
      <w:r w:rsidR="000546F0">
        <w:rPr>
          <w:rtl/>
        </w:rPr>
        <w:t>وقد تجرّأ بعض أعداء الإسلام على دعوى وجود الغلط النحوي في القرآن</w:t>
      </w:r>
      <w:r w:rsidR="00057ECC">
        <w:rPr>
          <w:rtl/>
        </w:rPr>
        <w:t>،</w:t>
      </w:r>
      <w:r w:rsidR="000546F0">
        <w:rPr>
          <w:rtl/>
        </w:rPr>
        <w:t xml:space="preserve"> وعدّ رفع </w:t>
      </w:r>
      <w:r>
        <w:rPr>
          <w:rtl/>
        </w:rPr>
        <w:t>«</w:t>
      </w:r>
      <w:r w:rsidR="000546F0">
        <w:rPr>
          <w:rtl/>
        </w:rPr>
        <w:t>الصابئين</w:t>
      </w:r>
      <w:r>
        <w:rPr>
          <w:rtl/>
        </w:rPr>
        <w:t>»</w:t>
      </w:r>
      <w:r w:rsidR="000546F0">
        <w:rPr>
          <w:rtl/>
        </w:rPr>
        <w:t xml:space="preserve"> هنا من هذا الغلط. وهذا جمع بين السخف والجهل</w:t>
      </w:r>
      <w:r w:rsidR="00057ECC">
        <w:rPr>
          <w:rtl/>
        </w:rPr>
        <w:t>،</w:t>
      </w:r>
      <w:r w:rsidR="000546F0">
        <w:rPr>
          <w:rtl/>
        </w:rPr>
        <w:t xml:space="preserve"> وإنّما جاءت هذه الجرأة من الظاهر المتبادر من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نكت الانتصار</w:t>
      </w:r>
      <w:r w:rsidR="00057ECC">
        <w:rPr>
          <w:rtl/>
        </w:rPr>
        <w:t>:</w:t>
      </w:r>
      <w:r>
        <w:rPr>
          <w:rtl/>
        </w:rPr>
        <w:t xml:space="preserve"> 127.</w:t>
      </w:r>
    </w:p>
    <w:p w:rsidR="000546F0" w:rsidRDefault="000546F0" w:rsidP="000546F0">
      <w:pPr>
        <w:pStyle w:val="libFootnote0"/>
        <w:rPr>
          <w:rtl/>
        </w:rPr>
      </w:pPr>
      <w:r>
        <w:rPr>
          <w:rtl/>
        </w:rPr>
        <w:t>(</w:t>
      </w:r>
      <w:r>
        <w:rPr>
          <w:rFonts w:hint="cs"/>
          <w:rtl/>
        </w:rPr>
        <w:t>2</w:t>
      </w:r>
      <w:r>
        <w:rPr>
          <w:rtl/>
        </w:rPr>
        <w:t>) وهو الحافظ أبو عبدالله محمد بن علي</w:t>
      </w:r>
      <w:r w:rsidR="00057ECC">
        <w:rPr>
          <w:rtl/>
        </w:rPr>
        <w:t>،</w:t>
      </w:r>
      <w:r>
        <w:rPr>
          <w:rtl/>
        </w:rPr>
        <w:t xml:space="preserve"> صاحب التصانيف</w:t>
      </w:r>
      <w:r w:rsidR="00057ECC">
        <w:rPr>
          <w:rtl/>
        </w:rPr>
        <w:t>،</w:t>
      </w:r>
      <w:r>
        <w:rPr>
          <w:rtl/>
        </w:rPr>
        <w:t xml:space="preserve"> من أئمّة علم الحديث</w:t>
      </w:r>
      <w:r w:rsidR="00057ECC">
        <w:rPr>
          <w:rtl/>
        </w:rPr>
        <w:t>،</w:t>
      </w:r>
      <w:r>
        <w:rPr>
          <w:rtl/>
        </w:rPr>
        <w:t xml:space="preserve"> له ترجمة في تذكرة الحفّاظ 2</w:t>
      </w:r>
      <w:r w:rsidR="00057ECC">
        <w:rPr>
          <w:rtl/>
        </w:rPr>
        <w:t>:</w:t>
      </w:r>
      <w:r>
        <w:rPr>
          <w:rtl/>
        </w:rPr>
        <w:t xml:space="preserve"> 645 وغيرها. </w:t>
      </w:r>
    </w:p>
    <w:p w:rsidR="000546F0" w:rsidRDefault="000546F0" w:rsidP="000546F0">
      <w:pPr>
        <w:pStyle w:val="libFootnote0"/>
        <w:rPr>
          <w:rtl/>
        </w:rPr>
      </w:pPr>
      <w:r>
        <w:rPr>
          <w:rtl/>
        </w:rPr>
        <w:t>(</w:t>
      </w:r>
      <w:r>
        <w:rPr>
          <w:rFonts w:hint="cs"/>
          <w:rtl/>
        </w:rPr>
        <w:t>3</w:t>
      </w:r>
      <w:r>
        <w:rPr>
          <w:rtl/>
        </w:rPr>
        <w:t>) نوادر الاصول</w:t>
      </w:r>
      <w:r w:rsidR="00057ECC">
        <w:rPr>
          <w:rtl/>
        </w:rPr>
        <w:t>:</w:t>
      </w:r>
      <w:r>
        <w:rPr>
          <w:rtl/>
        </w:rPr>
        <w:t xml:space="preserve"> 386. </w:t>
      </w:r>
    </w:p>
    <w:p w:rsidR="00597BD0" w:rsidRDefault="000546F0" w:rsidP="000546F0">
      <w:pPr>
        <w:pStyle w:val="libFootnote0"/>
        <w:rPr>
          <w:rtl/>
        </w:rPr>
      </w:pPr>
      <w:r>
        <w:rPr>
          <w:rtl/>
        </w:rPr>
        <w:t>(</w:t>
      </w:r>
      <w:r>
        <w:rPr>
          <w:rFonts w:hint="cs"/>
          <w:rtl/>
        </w:rPr>
        <w:t>4</w:t>
      </w:r>
      <w:r>
        <w:rPr>
          <w:rtl/>
        </w:rPr>
        <w:t>) البحر المحيط 6</w:t>
      </w:r>
      <w:r w:rsidR="00057ECC">
        <w:rPr>
          <w:rtl/>
        </w:rPr>
        <w:t>:</w:t>
      </w:r>
      <w:r>
        <w:rPr>
          <w:rtl/>
        </w:rPr>
        <w:t xml:space="preserve"> 445.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قواعد النحو</w:t>
      </w:r>
      <w:r w:rsidR="00057ECC">
        <w:rPr>
          <w:rtl/>
        </w:rPr>
        <w:t>،</w:t>
      </w:r>
      <w:r>
        <w:rPr>
          <w:rtl/>
        </w:rPr>
        <w:t xml:space="preserve"> مع جهل أو تجاهل أنّ النحو استنبط من اللغة ولم تستنبط اللغة منه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ويقول</w:t>
      </w:r>
      <w:r w:rsidR="00057ECC">
        <w:rPr>
          <w:rtl/>
        </w:rPr>
        <w:t>:</w:t>
      </w:r>
      <w:r>
        <w:rPr>
          <w:rtl/>
        </w:rPr>
        <w:t xml:space="preserve"> </w:t>
      </w:r>
      <w:r w:rsidR="00E43BAF">
        <w:rPr>
          <w:rtl/>
        </w:rPr>
        <w:t>«</w:t>
      </w:r>
      <w:r>
        <w:rPr>
          <w:rtl/>
        </w:rPr>
        <w:t>وقد عدّ مثل هذا بعض الجاهلين أو المتجاهلين من الغلط في</w:t>
      </w:r>
      <w:r>
        <w:rPr>
          <w:rFonts w:hint="cs"/>
          <w:rtl/>
        </w:rPr>
        <w:t xml:space="preserve"> </w:t>
      </w:r>
      <w:r>
        <w:rPr>
          <w:rtl/>
        </w:rPr>
        <w:t>أصحّ كلام وأبلغه</w:t>
      </w:r>
      <w:r w:rsidR="00057ECC">
        <w:rPr>
          <w:rtl/>
        </w:rPr>
        <w:t>،</w:t>
      </w:r>
      <w:r>
        <w:rPr>
          <w:rtl/>
        </w:rPr>
        <w:t xml:space="preserve"> وقيل</w:t>
      </w:r>
      <w:r w:rsidR="00057ECC">
        <w:rPr>
          <w:rtl/>
        </w:rPr>
        <w:t>:</w:t>
      </w:r>
      <w:r>
        <w:rPr>
          <w:rtl/>
        </w:rPr>
        <w:t xml:space="preserve"> إنّ </w:t>
      </w:r>
      <w:r w:rsidR="00E43BAF">
        <w:rPr>
          <w:rtl/>
        </w:rPr>
        <w:t>(</w:t>
      </w:r>
      <w:r>
        <w:rPr>
          <w:rtl/>
        </w:rPr>
        <w:t>المقيمين</w:t>
      </w:r>
      <w:r w:rsidR="00E43BAF">
        <w:rPr>
          <w:rtl/>
        </w:rPr>
        <w:t>)</w:t>
      </w:r>
      <w:r>
        <w:rPr>
          <w:rtl/>
        </w:rPr>
        <w:t xml:space="preserve"> معطوف على المجرور قبله ... وما ذكرناه أولاً أبلغ عبارة وإن عدّة الجاهل غلطاً ولحناً. وروي أنّ الكلمة في مصحف عبدالله بن مسعود مرفوعة</w:t>
      </w:r>
      <w:r w:rsidR="00057ECC">
        <w:rPr>
          <w:rtl/>
        </w:rPr>
        <w:t>،</w:t>
      </w:r>
      <w:r>
        <w:rPr>
          <w:rtl/>
        </w:rPr>
        <w:t xml:space="preserve"> فإن صحّ ذلك عنه وعمّن قرأها مرفوعة كمالك بن دينار والجحدري وعيسى الثقفي كانت قراءةً</w:t>
      </w:r>
      <w:r w:rsidR="00057ECC">
        <w:rPr>
          <w:rtl/>
        </w:rPr>
        <w:t>،</w:t>
      </w:r>
      <w:r>
        <w:rPr>
          <w:rtl/>
        </w:rPr>
        <w:t xml:space="preserve"> وإلاّ فهي كالعدم. </w:t>
      </w:r>
    </w:p>
    <w:p w:rsidR="000546F0" w:rsidRDefault="000546F0" w:rsidP="000546F0">
      <w:pPr>
        <w:pStyle w:val="libNormal"/>
        <w:rPr>
          <w:rtl/>
        </w:rPr>
      </w:pPr>
      <w:r>
        <w:rPr>
          <w:rtl/>
        </w:rPr>
        <w:t>وروي عن عثمان أنّه قال</w:t>
      </w:r>
      <w:r w:rsidR="00057ECC">
        <w:rPr>
          <w:rtl/>
        </w:rPr>
        <w:t>:</w:t>
      </w:r>
      <w:r>
        <w:rPr>
          <w:rtl/>
        </w:rPr>
        <w:t xml:space="preserve"> إنّ في كتابة المصحف لحناً ستقيمه العرب بألسنتها</w:t>
      </w:r>
      <w:r w:rsidR="00057ECC">
        <w:rPr>
          <w:rtl/>
        </w:rPr>
        <w:t>،</w:t>
      </w:r>
      <w:r>
        <w:rPr>
          <w:rtl/>
        </w:rPr>
        <w:t xml:space="preserve"> وقد ضعّف السخاوي هذه الرواية وفي سندها اضطراب وانقطاع. فالصواب أنّها موضوعة</w:t>
      </w:r>
      <w:r w:rsidR="00057ECC">
        <w:rPr>
          <w:rtl/>
        </w:rPr>
        <w:t>،</w:t>
      </w:r>
      <w:r>
        <w:rPr>
          <w:rtl/>
        </w:rPr>
        <w:t xml:space="preserve"> ولو صحّت لما صحّ أن يعدّ ما هنا من ذلك اللحن</w:t>
      </w:r>
      <w:r w:rsidR="00057ECC">
        <w:rPr>
          <w:rtl/>
        </w:rPr>
        <w:t>،</w:t>
      </w:r>
      <w:r>
        <w:rPr>
          <w:rtl/>
        </w:rPr>
        <w:t xml:space="preserve"> لأنّه فصيح بليغ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وهو رأي الرافعي ومحمد أبو زهرة</w:t>
      </w:r>
      <w:r w:rsidR="00057ECC">
        <w:rPr>
          <w:rtl/>
        </w:rPr>
        <w:t>،</w:t>
      </w:r>
      <w:r>
        <w:rPr>
          <w:rtl/>
        </w:rPr>
        <w:t xml:space="preserve"> فقد وصف محمد أبو زهرة هذه الأحاديث المنافية لتواتر القرآن بـ</w:t>
      </w:r>
      <w:r w:rsidR="00057ECC">
        <w:rPr>
          <w:rtl/>
        </w:rPr>
        <w:t>:</w:t>
      </w:r>
      <w:r>
        <w:rPr>
          <w:rtl/>
        </w:rPr>
        <w:t xml:space="preserve"> </w:t>
      </w:r>
      <w:r w:rsidR="00E43BAF">
        <w:rPr>
          <w:rtl/>
        </w:rPr>
        <w:t>«</w:t>
      </w:r>
      <w:r>
        <w:rPr>
          <w:rtl/>
        </w:rPr>
        <w:t>الروايات الغريبة البعيدة عن معنى تواتر القرآن الكريم</w:t>
      </w:r>
      <w:r w:rsidR="00057ECC">
        <w:rPr>
          <w:rtl/>
        </w:rPr>
        <w:t>،</w:t>
      </w:r>
      <w:r>
        <w:rPr>
          <w:rtl/>
        </w:rPr>
        <w:t xml:space="preserve"> التي احتوتها بطون بعض الكتب كالبرهان للزركشي والإتقان للسيوطي</w:t>
      </w:r>
      <w:r w:rsidR="00057ECC">
        <w:rPr>
          <w:rtl/>
        </w:rPr>
        <w:t>،</w:t>
      </w:r>
      <w:r>
        <w:rPr>
          <w:rtl/>
        </w:rPr>
        <w:t xml:space="preserve"> التي تجمع كما يجمع حاطب ليل</w:t>
      </w:r>
      <w:r w:rsidR="00057ECC">
        <w:rPr>
          <w:rtl/>
        </w:rPr>
        <w:t>،</w:t>
      </w:r>
      <w:r>
        <w:rPr>
          <w:rtl/>
        </w:rPr>
        <w:t xml:space="preserve"> يجمع الحطب والأفاعي</w:t>
      </w:r>
      <w:r w:rsidR="00057ECC">
        <w:rPr>
          <w:rtl/>
        </w:rPr>
        <w:t>،</w:t>
      </w:r>
      <w:r>
        <w:rPr>
          <w:rtl/>
        </w:rPr>
        <w:t xml:space="preserve"> مع أنّ القرآن كالبناء الشامخ الأملس الذي لا يعلق به غبار</w:t>
      </w:r>
      <w:r w:rsidR="00E43BAF">
        <w:rPr>
          <w:rtl/>
        </w:rPr>
        <w:t>»</w:t>
      </w:r>
      <w:r>
        <w:rPr>
          <w:rtl/>
        </w:rPr>
        <w:t xml:space="preserve">. </w:t>
      </w:r>
    </w:p>
    <w:p w:rsidR="000546F0" w:rsidRDefault="000546F0" w:rsidP="000546F0">
      <w:pPr>
        <w:pStyle w:val="libNormal"/>
        <w:rPr>
          <w:rtl/>
        </w:rPr>
      </w:pPr>
      <w:r>
        <w:rPr>
          <w:rtl/>
        </w:rPr>
        <w:t>ثمّ استشهد بكلام الرافعي القائل</w:t>
      </w:r>
      <w:r w:rsidR="00057ECC">
        <w:rPr>
          <w:rtl/>
        </w:rPr>
        <w:t>:</w:t>
      </w:r>
      <w:r>
        <w:rPr>
          <w:rtl/>
        </w:rPr>
        <w:t xml:space="preserve"> </w:t>
      </w:r>
      <w:r w:rsidR="00E43BAF">
        <w:rPr>
          <w:rtl/>
        </w:rPr>
        <w:t>«</w:t>
      </w:r>
      <w:r>
        <w:rPr>
          <w:rtl/>
        </w:rPr>
        <w:t>... ونحسب أنّ أكثر هذا ممّا افترته الملحدة</w:t>
      </w:r>
      <w:r w:rsidR="00E43BAF">
        <w:rPr>
          <w:rtl/>
        </w:rPr>
        <w:t>»</w:t>
      </w:r>
      <w:r>
        <w:rPr>
          <w:rtl/>
        </w:rPr>
        <w:t xml:space="preserve"> وقال</w:t>
      </w:r>
      <w:r w:rsidR="00057ECC">
        <w:rPr>
          <w:rtl/>
        </w:rPr>
        <w:t>:</w:t>
      </w:r>
      <w:r>
        <w:rPr>
          <w:rtl/>
        </w:rPr>
        <w:t xml:space="preserve"> </w:t>
      </w:r>
      <w:r w:rsidR="00E43BAF">
        <w:rPr>
          <w:rtl/>
        </w:rPr>
        <w:t>«</w:t>
      </w:r>
      <w:r>
        <w:rPr>
          <w:rtl/>
        </w:rPr>
        <w:t xml:space="preserve">وإنّ ذلك الذي ذكره هذا الكاتب </w:t>
      </w:r>
    </w:p>
    <w:p w:rsidR="000546F0" w:rsidRDefault="000546F0" w:rsidP="000546F0">
      <w:pPr>
        <w:pStyle w:val="libFootnote0"/>
        <w:rPr>
          <w:rtl/>
        </w:rPr>
      </w:pPr>
      <w:r>
        <w:rPr>
          <w:rtl/>
        </w:rPr>
        <w:t>____________</w:t>
      </w:r>
    </w:p>
    <w:p w:rsidR="000546F0" w:rsidRDefault="000546F0" w:rsidP="000546F0">
      <w:pPr>
        <w:pStyle w:val="libFootnote0"/>
        <w:rPr>
          <w:rtl/>
        </w:rPr>
      </w:pPr>
      <w:r>
        <w:rPr>
          <w:rtl/>
        </w:rPr>
        <w:t>(</w:t>
      </w:r>
      <w:r>
        <w:rPr>
          <w:rFonts w:hint="cs"/>
          <w:rtl/>
        </w:rPr>
        <w:t>1</w:t>
      </w:r>
      <w:r>
        <w:rPr>
          <w:rtl/>
        </w:rPr>
        <w:t>) المنار 6</w:t>
      </w:r>
      <w:r w:rsidR="00057ECC">
        <w:rPr>
          <w:rtl/>
        </w:rPr>
        <w:t>:</w:t>
      </w:r>
      <w:r>
        <w:rPr>
          <w:rtl/>
        </w:rPr>
        <w:t xml:space="preserve"> 478.</w:t>
      </w:r>
    </w:p>
    <w:p w:rsidR="00597BD0" w:rsidRDefault="000546F0" w:rsidP="000546F0">
      <w:pPr>
        <w:pStyle w:val="libFootnote0"/>
        <w:rPr>
          <w:rtl/>
        </w:rPr>
      </w:pPr>
      <w:r>
        <w:rPr>
          <w:rtl/>
        </w:rPr>
        <w:t>(</w:t>
      </w:r>
      <w:r>
        <w:rPr>
          <w:rFonts w:hint="cs"/>
          <w:rtl/>
        </w:rPr>
        <w:t>2</w:t>
      </w:r>
      <w:r>
        <w:rPr>
          <w:rtl/>
        </w:rPr>
        <w:t>) المنار 6</w:t>
      </w:r>
      <w:r w:rsidR="00057ECC">
        <w:rPr>
          <w:rtl/>
        </w:rPr>
        <w:t>:</w:t>
      </w:r>
      <w:r>
        <w:rPr>
          <w:rtl/>
        </w:rPr>
        <w:t xml:space="preserve"> 64.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الإسلامي الكبير حقّ لا ريب فيه</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323" w:name="_Toc292294431"/>
      <w:bookmarkStart w:id="324" w:name="_Toc409343565"/>
      <w:r>
        <w:rPr>
          <w:rtl/>
        </w:rPr>
        <w:t>تأويل أحاديث الخطأ في القرآن</w:t>
      </w:r>
      <w:bookmarkEnd w:id="323"/>
      <w:bookmarkEnd w:id="324"/>
      <w:r>
        <w:rPr>
          <w:rtl/>
        </w:rPr>
        <w:t xml:space="preserve"> </w:t>
      </w:r>
    </w:p>
    <w:p w:rsidR="000546F0" w:rsidRDefault="000546F0" w:rsidP="000546F0">
      <w:pPr>
        <w:pStyle w:val="libNormal"/>
        <w:rPr>
          <w:rtl/>
        </w:rPr>
      </w:pPr>
      <w:r>
        <w:rPr>
          <w:rtl/>
        </w:rPr>
        <w:t>فهذا موقف هؤلاء من هذا القسم من الأحاديث والآثار</w:t>
      </w:r>
      <w:r w:rsidR="00057ECC">
        <w:rPr>
          <w:rtl/>
        </w:rPr>
        <w:t>،</w:t>
      </w:r>
      <w:r>
        <w:rPr>
          <w:rtl/>
        </w:rPr>
        <w:t xml:space="preserve"> وعليه آخرون</w:t>
      </w:r>
      <w:r>
        <w:rPr>
          <w:rFonts w:hint="cs"/>
          <w:rtl/>
        </w:rPr>
        <w:t xml:space="preserve"> </w:t>
      </w:r>
      <w:r>
        <w:rPr>
          <w:rtl/>
        </w:rPr>
        <w:t xml:space="preserve">ممن لم نذكر كلماتهم هنا اكتفاءً بمن ذكرناه ... </w:t>
      </w:r>
    </w:p>
    <w:p w:rsidR="000546F0" w:rsidRDefault="000546F0" w:rsidP="000546F0">
      <w:pPr>
        <w:pStyle w:val="libNormal"/>
        <w:rPr>
          <w:rtl/>
        </w:rPr>
      </w:pPr>
      <w:r>
        <w:rPr>
          <w:rtl/>
        </w:rPr>
        <w:t>وقد اغتاظ من هذا الموقف جماعة واستنكر بشدّة ... ومن أشهرهم الحافظ ابن حجر العسقلاني</w:t>
      </w:r>
      <w:r w:rsidR="00057ECC">
        <w:rPr>
          <w:rtl/>
        </w:rPr>
        <w:t>،</w:t>
      </w:r>
      <w:r>
        <w:rPr>
          <w:rtl/>
        </w:rPr>
        <w:t xml:space="preserve"> الذي تحامل على الزمخشري ومن كان على رأية قائلاً بعد الحديث عن ابن عبّاس </w:t>
      </w:r>
      <w:r w:rsidR="00E43BAF">
        <w:rPr>
          <w:rtl/>
        </w:rPr>
        <w:t>«</w:t>
      </w:r>
      <w:r>
        <w:rPr>
          <w:rtl/>
        </w:rPr>
        <w:t>كتبها وهو ناعس</w:t>
      </w:r>
      <w:r w:rsidR="00E43BAF">
        <w:rPr>
          <w:rtl/>
        </w:rPr>
        <w:t>»</w:t>
      </w:r>
      <w:r w:rsidR="00057ECC">
        <w:rPr>
          <w:rtl/>
        </w:rPr>
        <w:t>:</w:t>
      </w:r>
      <w:r>
        <w:rPr>
          <w:rtl/>
        </w:rPr>
        <w:t xml:space="preserve"> </w:t>
      </w:r>
      <w:r w:rsidR="00E43BAF">
        <w:rPr>
          <w:rtl/>
        </w:rPr>
        <w:t>«</w:t>
      </w:r>
      <w:r>
        <w:rPr>
          <w:rtl/>
        </w:rPr>
        <w:t>وأمّا ما أسنده الطبري عن ابن عبّاس فقد اشتدّ إنكار جماعة ممّن لا علم له بالرجال صحّته</w:t>
      </w:r>
      <w:r w:rsidR="00057ECC">
        <w:rPr>
          <w:rtl/>
        </w:rPr>
        <w:t>،</w:t>
      </w:r>
      <w:r>
        <w:rPr>
          <w:rtl/>
        </w:rPr>
        <w:t xml:space="preserve"> وبالغ الزمخشري في ذلك كعادته</w:t>
      </w:r>
      <w:r w:rsidR="00E43BAF">
        <w:rPr>
          <w:rtl/>
        </w:rPr>
        <w:t xml:space="preserve"> - </w:t>
      </w:r>
      <w:r>
        <w:rPr>
          <w:rtl/>
        </w:rPr>
        <w:t>إلى أن قال</w:t>
      </w:r>
      <w:r w:rsidR="00E43BAF">
        <w:rPr>
          <w:rtl/>
        </w:rPr>
        <w:t xml:space="preserve"> - </w:t>
      </w:r>
      <w:r>
        <w:rPr>
          <w:rtl/>
        </w:rPr>
        <w:t>وهي والله فرية بلا مرية</w:t>
      </w:r>
      <w:r w:rsidR="00057ECC">
        <w:rPr>
          <w:rtl/>
        </w:rPr>
        <w:t>،</w:t>
      </w:r>
      <w:r>
        <w:rPr>
          <w:rtl/>
        </w:rPr>
        <w:t xml:space="preserve"> وتبعه جماعة بعده</w:t>
      </w:r>
      <w:r w:rsidR="00057ECC">
        <w:rPr>
          <w:rtl/>
        </w:rPr>
        <w:t>،</w:t>
      </w:r>
      <w:r>
        <w:rPr>
          <w:rtl/>
        </w:rPr>
        <w:t xml:space="preserve"> والله المستعان. </w:t>
      </w:r>
    </w:p>
    <w:p w:rsidR="000546F0" w:rsidRDefault="000546F0" w:rsidP="000546F0">
      <w:pPr>
        <w:pStyle w:val="libNormal"/>
        <w:rPr>
          <w:rtl/>
        </w:rPr>
      </w:pPr>
      <w:r>
        <w:rPr>
          <w:rtl/>
        </w:rPr>
        <w:t>وقد جاء عن ابن عبّاس نحو ذلك في قوله تعالى</w:t>
      </w:r>
      <w:r w:rsidR="00057ECC">
        <w:rPr>
          <w:rtl/>
        </w:rPr>
        <w:t>:</w:t>
      </w:r>
      <w:r>
        <w:rPr>
          <w:rtl/>
        </w:rPr>
        <w:t xml:space="preserve"> </w:t>
      </w:r>
      <w:r w:rsidR="00E43BAF">
        <w:rPr>
          <w:rStyle w:val="libAlaemChar"/>
          <w:rtl/>
        </w:rPr>
        <w:t>(</w:t>
      </w:r>
      <w:r w:rsidRPr="000546F0">
        <w:rPr>
          <w:rStyle w:val="libAieChar"/>
          <w:rtl/>
        </w:rPr>
        <w:t>وقضى ربّك ألاّ تعبدوا إلاّ إيّاه</w:t>
      </w:r>
      <w:r w:rsidR="00E43BAF" w:rsidRPr="00E43BAF">
        <w:rPr>
          <w:rStyle w:val="libAlaemChar"/>
          <w:rtl/>
        </w:rPr>
        <w:t>)</w:t>
      </w:r>
      <w:r>
        <w:rPr>
          <w:rtl/>
        </w:rPr>
        <w:t xml:space="preserve"> أخرجه سعيد بن منصور بإسناد جيّد عنه. </w:t>
      </w:r>
    </w:p>
    <w:p w:rsidR="000546F0" w:rsidRDefault="000546F0" w:rsidP="000546F0">
      <w:pPr>
        <w:pStyle w:val="libNormal"/>
        <w:rPr>
          <w:rtl/>
        </w:rPr>
      </w:pPr>
      <w:r>
        <w:rPr>
          <w:rtl/>
        </w:rPr>
        <w:t>وهذه الأشياء</w:t>
      </w:r>
      <w:r w:rsidR="00E43BAF">
        <w:rPr>
          <w:rtl/>
        </w:rPr>
        <w:t xml:space="preserve"> - </w:t>
      </w:r>
      <w:r>
        <w:rPr>
          <w:rtl/>
        </w:rPr>
        <w:t>وإن كان غيرها المعتد</w:t>
      </w:r>
      <w:r w:rsidR="00E43BAF">
        <w:rPr>
          <w:rtl/>
        </w:rPr>
        <w:t xml:space="preserve"> - </w:t>
      </w:r>
      <w:r>
        <w:rPr>
          <w:rtl/>
        </w:rPr>
        <w:t>لكن تكذيب المنقول بعد صحّته ليس من دأب أهل التحصيل</w:t>
      </w:r>
      <w:r w:rsidR="00057ECC">
        <w:rPr>
          <w:rtl/>
        </w:rPr>
        <w:t>،</w:t>
      </w:r>
      <w:r>
        <w:rPr>
          <w:rtl/>
        </w:rPr>
        <w:t xml:space="preserve"> فلينظر في تأويله بما يليق</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لكنّ العجب من ابن حجر لماذا أحال التأويل اللائق إلى غيره وقد كان عليه أن يذكره بنفسه وهو بصدد الدفاع عن الأحاديث الصحاح؟! </w:t>
      </w:r>
    </w:p>
    <w:p w:rsidR="000546F0" w:rsidRDefault="000546F0" w:rsidP="000546F0">
      <w:pPr>
        <w:pStyle w:val="libNormal"/>
        <w:rPr>
          <w:rtl/>
        </w:rPr>
      </w:pPr>
      <w:r>
        <w:rPr>
          <w:rtl/>
        </w:rPr>
        <w:t>نعم</w:t>
      </w:r>
      <w:r w:rsidR="00057ECC">
        <w:rPr>
          <w:rtl/>
        </w:rPr>
        <w:t>،</w:t>
      </w:r>
      <w:r>
        <w:rPr>
          <w:rtl/>
        </w:rPr>
        <w:t xml:space="preserve"> نظر بعضهم في تأويله وذكرت وجوه</w:t>
      </w:r>
      <w:r w:rsidR="00057ECC">
        <w:rPr>
          <w:rtl/>
        </w:rPr>
        <w:t>،</w:t>
      </w:r>
      <w:r>
        <w:rPr>
          <w:rtl/>
        </w:rPr>
        <w:t xml:space="preserve"> فقال الداني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المعجزة الكبرى</w:t>
      </w:r>
      <w:r w:rsidR="00057ECC">
        <w:rPr>
          <w:rtl/>
        </w:rPr>
        <w:t>:</w:t>
      </w:r>
      <w:r>
        <w:rPr>
          <w:rtl/>
        </w:rPr>
        <w:t xml:space="preserve"> 43.</w:t>
      </w:r>
    </w:p>
    <w:p w:rsidR="000546F0" w:rsidRDefault="000546F0" w:rsidP="000546F0">
      <w:pPr>
        <w:pStyle w:val="libFootnote0"/>
        <w:rPr>
          <w:rtl/>
        </w:rPr>
      </w:pPr>
      <w:r>
        <w:rPr>
          <w:rtl/>
        </w:rPr>
        <w:t>(</w:t>
      </w:r>
      <w:r>
        <w:rPr>
          <w:rFonts w:hint="cs"/>
          <w:rtl/>
        </w:rPr>
        <w:t>2</w:t>
      </w:r>
      <w:r>
        <w:rPr>
          <w:rtl/>
        </w:rPr>
        <w:t>) فتح الباري 8</w:t>
      </w:r>
      <w:r w:rsidR="00057ECC">
        <w:rPr>
          <w:rtl/>
        </w:rPr>
        <w:t>:</w:t>
      </w:r>
      <w:r>
        <w:rPr>
          <w:rtl/>
        </w:rPr>
        <w:t xml:space="preserve"> 301.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بالنسبة إلى ما روي عن عثمان</w:t>
      </w:r>
      <w:r w:rsidR="00E43BAF">
        <w:rPr>
          <w:rtl/>
        </w:rPr>
        <w:t xml:space="preserve"> - </w:t>
      </w:r>
      <w:r>
        <w:rPr>
          <w:rtl/>
        </w:rPr>
        <w:t>على فرض صحّته</w:t>
      </w:r>
      <w:r w:rsidR="00E43BAF">
        <w:rPr>
          <w:rtl/>
        </w:rPr>
        <w:t xml:space="preserve"> -</w:t>
      </w:r>
      <w:r w:rsidR="00057ECC">
        <w:rPr>
          <w:rtl/>
        </w:rPr>
        <w:t>:</w:t>
      </w:r>
      <w:r>
        <w:rPr>
          <w:rtl/>
        </w:rPr>
        <w:t xml:space="preserve"> </w:t>
      </w:r>
      <w:r w:rsidR="00E43BAF">
        <w:rPr>
          <w:rtl/>
        </w:rPr>
        <w:t>«</w:t>
      </w:r>
      <w:r>
        <w:rPr>
          <w:rtl/>
        </w:rPr>
        <w:t>وجهه أن يكون أراد باللحن المذكور في التلاوة دون الرسم</w:t>
      </w:r>
      <w:r w:rsidR="00E43BAF">
        <w:rPr>
          <w:rtl/>
        </w:rPr>
        <w:t>»</w:t>
      </w:r>
      <w:r>
        <w:rPr>
          <w:rtl/>
        </w:rPr>
        <w:t xml:space="preserve">. </w:t>
      </w:r>
    </w:p>
    <w:p w:rsidR="000546F0" w:rsidRDefault="000546F0" w:rsidP="000546F0">
      <w:pPr>
        <w:pStyle w:val="libNormal"/>
        <w:rPr>
          <w:rtl/>
        </w:rPr>
      </w:pPr>
      <w:r>
        <w:rPr>
          <w:rtl/>
        </w:rPr>
        <w:t>وأجاب ابن أشتة عن هذه الآثار كلّها بأنّ المراد</w:t>
      </w:r>
      <w:r w:rsidR="00057ECC">
        <w:rPr>
          <w:rtl/>
        </w:rPr>
        <w:t>:</w:t>
      </w:r>
      <w:r>
        <w:rPr>
          <w:rtl/>
        </w:rPr>
        <w:t xml:space="preserve"> </w:t>
      </w:r>
      <w:r w:rsidR="00E43BAF">
        <w:rPr>
          <w:rtl/>
        </w:rPr>
        <w:t>«</w:t>
      </w:r>
      <w:r>
        <w:rPr>
          <w:rtl/>
        </w:rPr>
        <w:t>أخطأوا في الإختيار وما هو الأولى للجمع عليه من الأحرف السبعة</w:t>
      </w:r>
      <w:r w:rsidR="00057ECC">
        <w:rPr>
          <w:rtl/>
        </w:rPr>
        <w:t>،</w:t>
      </w:r>
      <w:r>
        <w:rPr>
          <w:rtl/>
        </w:rPr>
        <w:t xml:space="preserve"> لا أنّ الذي كتب خطأ خارج عن القرآن. </w:t>
      </w:r>
    </w:p>
    <w:p w:rsidR="000546F0" w:rsidRDefault="000546F0" w:rsidP="000546F0">
      <w:pPr>
        <w:pStyle w:val="libNormal"/>
        <w:rPr>
          <w:rtl/>
        </w:rPr>
      </w:pPr>
      <w:r>
        <w:rPr>
          <w:rtl/>
        </w:rPr>
        <w:t>فمعنى قول عائشة</w:t>
      </w:r>
      <w:r w:rsidR="00057ECC">
        <w:rPr>
          <w:rtl/>
        </w:rPr>
        <w:t>:</w:t>
      </w:r>
      <w:r>
        <w:rPr>
          <w:rtl/>
        </w:rPr>
        <w:t xml:space="preserve"> </w:t>
      </w:r>
      <w:r w:rsidR="00E43BAF">
        <w:rPr>
          <w:rtl/>
        </w:rPr>
        <w:t>«</w:t>
      </w:r>
      <w:r>
        <w:rPr>
          <w:rtl/>
        </w:rPr>
        <w:t>حرّف الهجاء</w:t>
      </w:r>
      <w:r w:rsidR="00E43BAF">
        <w:rPr>
          <w:rtl/>
        </w:rPr>
        <w:t>»</w:t>
      </w:r>
      <w:r>
        <w:rPr>
          <w:rtl/>
        </w:rPr>
        <w:t xml:space="preserve"> القي إلى الكاتب هجاء غير ما كان الأولى أن يلقى إليه من الأحرف السبعة</w:t>
      </w:r>
      <w:r w:rsidR="00057ECC">
        <w:rPr>
          <w:rtl/>
        </w:rPr>
        <w:t>،</w:t>
      </w:r>
      <w:r>
        <w:rPr>
          <w:rtl/>
        </w:rPr>
        <w:t xml:space="preserve"> وكذا معنى قول ابن عبّاس</w:t>
      </w:r>
      <w:r w:rsidR="00057ECC">
        <w:rPr>
          <w:rtl/>
        </w:rPr>
        <w:t>:</w:t>
      </w:r>
      <w:r>
        <w:rPr>
          <w:rtl/>
        </w:rPr>
        <w:t xml:space="preserve"> </w:t>
      </w:r>
      <w:r w:rsidR="00E43BAF">
        <w:rPr>
          <w:rtl/>
        </w:rPr>
        <w:t>«</w:t>
      </w:r>
      <w:r>
        <w:rPr>
          <w:rtl/>
        </w:rPr>
        <w:t>كتبها وهو</w:t>
      </w:r>
      <w:r>
        <w:rPr>
          <w:rFonts w:hint="cs"/>
          <w:rtl/>
        </w:rPr>
        <w:t xml:space="preserve"> </w:t>
      </w:r>
      <w:r>
        <w:rPr>
          <w:rtl/>
        </w:rPr>
        <w:t>ناعس</w:t>
      </w:r>
      <w:r w:rsidR="00E43BAF">
        <w:rPr>
          <w:rtl/>
        </w:rPr>
        <w:t>»</w:t>
      </w:r>
      <w:r>
        <w:rPr>
          <w:rtl/>
        </w:rPr>
        <w:t xml:space="preserve"> يعني</w:t>
      </w:r>
      <w:r w:rsidR="00057ECC">
        <w:rPr>
          <w:rtl/>
        </w:rPr>
        <w:t>:</w:t>
      </w:r>
      <w:r>
        <w:rPr>
          <w:rtl/>
        </w:rPr>
        <w:t xml:space="preserve"> فلم</w:t>
      </w:r>
      <w:r w:rsidR="00057ECC">
        <w:rPr>
          <w:rtl/>
        </w:rPr>
        <w:t>:</w:t>
      </w:r>
      <w:r>
        <w:rPr>
          <w:rtl/>
        </w:rPr>
        <w:t xml:space="preserve"> فلم يتدبّر الوجه الذي هو أولى من الآخر. وكذا سائرها</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وأتعب السيوطي نفسه في هذا المقام</w:t>
      </w:r>
      <w:r w:rsidR="00057ECC">
        <w:rPr>
          <w:rtl/>
        </w:rPr>
        <w:t>،</w:t>
      </w:r>
      <w:r>
        <w:rPr>
          <w:rtl/>
        </w:rPr>
        <w:t xml:space="preserve"> فإنّه بعد أن أورد الآثار بيّن وجه الإشكال فيها وتصدّى لتأويلها ... ولننفل عبارته كاملة لننظر هل جاء </w:t>
      </w:r>
      <w:r w:rsidR="00E43BAF">
        <w:rPr>
          <w:rtl/>
        </w:rPr>
        <w:t>«</w:t>
      </w:r>
      <w:r>
        <w:rPr>
          <w:rtl/>
        </w:rPr>
        <w:t>بما يليق</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هذه الآثار مشكلة جدّاً</w:t>
      </w:r>
      <w:r w:rsidR="00057ECC">
        <w:rPr>
          <w:rtl/>
        </w:rPr>
        <w:t>،</w:t>
      </w:r>
      <w:r>
        <w:rPr>
          <w:rtl/>
        </w:rPr>
        <w:t xml:space="preserve"> وكيف يظنّ بالصحابة أولاً</w:t>
      </w:r>
      <w:r w:rsidR="00057ECC">
        <w:rPr>
          <w:rtl/>
        </w:rPr>
        <w:t>:</w:t>
      </w:r>
      <w:r>
        <w:rPr>
          <w:rtl/>
        </w:rPr>
        <w:t xml:space="preserve"> أنّهم يلحنون في الكلام فضلاً عن القرآن</w:t>
      </w:r>
      <w:r w:rsidR="00057ECC">
        <w:rPr>
          <w:rtl/>
        </w:rPr>
        <w:t>،</w:t>
      </w:r>
      <w:r>
        <w:rPr>
          <w:rtl/>
        </w:rPr>
        <w:t xml:space="preserve"> وهم الفصحاء اللدّ؟! ثمّ كيف يظنّ بهم ثانياً</w:t>
      </w:r>
      <w:r w:rsidR="00057ECC">
        <w:rPr>
          <w:rtl/>
        </w:rPr>
        <w:t>:</w:t>
      </w:r>
      <w:r>
        <w:rPr>
          <w:rtl/>
        </w:rPr>
        <w:t xml:space="preserve"> في القرآن الذي تلقّوه من النبي </w:t>
      </w:r>
      <w:r w:rsidR="00DC517C" w:rsidRPr="00DC517C">
        <w:rPr>
          <w:rStyle w:val="libAlaemChar"/>
          <w:rFonts w:hint="cs"/>
          <w:rtl/>
        </w:rPr>
        <w:t>صلى‌الله‌عليه‌وآله</w:t>
      </w:r>
      <w:r>
        <w:rPr>
          <w:rtl/>
        </w:rPr>
        <w:t xml:space="preserve"> كما انزل</w:t>
      </w:r>
      <w:r w:rsidR="00057ECC">
        <w:rPr>
          <w:rtl/>
        </w:rPr>
        <w:t>،</w:t>
      </w:r>
      <w:r>
        <w:rPr>
          <w:rtl/>
        </w:rPr>
        <w:t xml:space="preserve"> وحفظوه وضبطوه واتقنوه؟! ثم كيف يظنّ بهم ثالثاً</w:t>
      </w:r>
      <w:r w:rsidR="00057ECC">
        <w:rPr>
          <w:rtl/>
        </w:rPr>
        <w:t>:</w:t>
      </w:r>
      <w:r>
        <w:rPr>
          <w:rtl/>
        </w:rPr>
        <w:t xml:space="preserve"> اجتماعهم كلّهم على الخطأ وكتابته ... ثمّ كيف ظنّ بهم رابعاً</w:t>
      </w:r>
      <w:r w:rsidR="00057ECC">
        <w:rPr>
          <w:rtl/>
        </w:rPr>
        <w:t>:</w:t>
      </w:r>
      <w:r>
        <w:rPr>
          <w:rtl/>
        </w:rPr>
        <w:t xml:space="preserve"> عدم تنبّههم ورجوعهم عنه؟! </w:t>
      </w:r>
    </w:p>
    <w:p w:rsidR="000546F0" w:rsidRDefault="000546F0" w:rsidP="000546F0">
      <w:pPr>
        <w:pStyle w:val="libNormal"/>
        <w:rPr>
          <w:rtl/>
        </w:rPr>
      </w:pPr>
      <w:r>
        <w:rPr>
          <w:rtl/>
        </w:rPr>
        <w:t>ثمّ كيف يظنّ بعثمان</w:t>
      </w:r>
      <w:r w:rsidR="00057ECC">
        <w:rPr>
          <w:rtl/>
        </w:rPr>
        <w:t>:</w:t>
      </w:r>
      <w:r>
        <w:rPr>
          <w:rtl/>
        </w:rPr>
        <w:t xml:space="preserve"> أنّه ينهى عن تغييره؟! ثمّ كيف يظنّ أنّ القراءة استمرّت على مقتضى ذلك الخطأ</w:t>
      </w:r>
      <w:r w:rsidR="00057ECC">
        <w:rPr>
          <w:rtl/>
        </w:rPr>
        <w:t>،</w:t>
      </w:r>
      <w:r>
        <w:rPr>
          <w:rtl/>
        </w:rPr>
        <w:t xml:space="preserve"> وهو مروي بالتواتر خلفاً عن سلف؟! هذا ممّا يستحيل عقلاً وشرعاً وعادة.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الإتقان 2</w:t>
      </w:r>
      <w:r w:rsidR="00057ECC">
        <w:rPr>
          <w:rtl/>
        </w:rPr>
        <w:t>:</w:t>
      </w:r>
      <w:r>
        <w:rPr>
          <w:rtl/>
        </w:rPr>
        <w:t xml:space="preserve"> 329.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وقد أجاب العلماء عن ذلك بثلاثة أجوبة</w:t>
      </w:r>
      <w:r w:rsidR="00057ECC">
        <w:rPr>
          <w:rtl/>
        </w:rPr>
        <w:t>:</w:t>
      </w:r>
      <w:r>
        <w:rPr>
          <w:rtl/>
        </w:rPr>
        <w:t xml:space="preserve"> </w:t>
      </w:r>
    </w:p>
    <w:p w:rsidR="000546F0" w:rsidRDefault="000546F0" w:rsidP="000546F0">
      <w:pPr>
        <w:pStyle w:val="libNormal"/>
        <w:rPr>
          <w:rtl/>
        </w:rPr>
      </w:pPr>
      <w:r>
        <w:rPr>
          <w:rtl/>
        </w:rPr>
        <w:t>أحدها</w:t>
      </w:r>
      <w:r w:rsidR="00057ECC">
        <w:rPr>
          <w:rtl/>
        </w:rPr>
        <w:t>:</w:t>
      </w:r>
      <w:r>
        <w:rPr>
          <w:rtl/>
        </w:rPr>
        <w:t xml:space="preserve"> أنّ ذلك لا يصحّ عن عثمان</w:t>
      </w:r>
      <w:r w:rsidR="00057ECC">
        <w:rPr>
          <w:rtl/>
        </w:rPr>
        <w:t>،</w:t>
      </w:r>
      <w:r>
        <w:rPr>
          <w:rtl/>
        </w:rPr>
        <w:t xml:space="preserve"> فإنّ إسناده ضعيف مضطرب منقطع</w:t>
      </w:r>
      <w:r w:rsidR="00057ECC">
        <w:rPr>
          <w:rtl/>
        </w:rPr>
        <w:t>،</w:t>
      </w:r>
      <w:r>
        <w:rPr>
          <w:rtl/>
        </w:rPr>
        <w:t xml:space="preserve"> ولأنّ عثمان جعل للناس إماماً يقتدون به</w:t>
      </w:r>
      <w:r w:rsidR="00057ECC">
        <w:rPr>
          <w:rtl/>
        </w:rPr>
        <w:t>،</w:t>
      </w:r>
      <w:r>
        <w:rPr>
          <w:rtl/>
        </w:rPr>
        <w:t xml:space="preserve"> فكيف يرى فيه لحناً ويتركه لتقيمه العرب بألسنتها</w:t>
      </w:r>
      <w:r w:rsidR="00057ECC">
        <w:rPr>
          <w:rtl/>
        </w:rPr>
        <w:t>،</w:t>
      </w:r>
      <w:r>
        <w:rPr>
          <w:rtl/>
        </w:rPr>
        <w:t xml:space="preserve"> فإذا كان الّذين تولّوا جمعه وكتابته لم يقيموا ذلك وهو الخيار فكيف يقيمه غيرهم؟! وأيضاً</w:t>
      </w:r>
      <w:r w:rsidR="00057ECC">
        <w:rPr>
          <w:rtl/>
        </w:rPr>
        <w:t>:</w:t>
      </w:r>
      <w:r>
        <w:rPr>
          <w:rtl/>
        </w:rPr>
        <w:t xml:space="preserve"> فإنّه لم يكتب مصحفاً واحداً بل كتب عدّة مصاحف. </w:t>
      </w:r>
    </w:p>
    <w:p w:rsidR="000546F0" w:rsidRDefault="000546F0" w:rsidP="000546F0">
      <w:pPr>
        <w:pStyle w:val="libNormal"/>
        <w:rPr>
          <w:rtl/>
        </w:rPr>
      </w:pPr>
      <w:r>
        <w:rPr>
          <w:rtl/>
        </w:rPr>
        <w:t>فإن قيل</w:t>
      </w:r>
      <w:r w:rsidR="00057ECC">
        <w:rPr>
          <w:rtl/>
        </w:rPr>
        <w:t>:</w:t>
      </w:r>
      <w:r>
        <w:rPr>
          <w:rtl/>
        </w:rPr>
        <w:t xml:space="preserve"> إنّ اللحن إن وقع في جميعها فبعيد اتّفاقها على ذلك</w:t>
      </w:r>
      <w:r w:rsidR="00057ECC">
        <w:rPr>
          <w:rtl/>
        </w:rPr>
        <w:t>،</w:t>
      </w:r>
      <w:r>
        <w:rPr>
          <w:rtl/>
        </w:rPr>
        <w:t xml:space="preserve"> أو في بعضها. فهو اعتراف بصحّة البعض</w:t>
      </w:r>
      <w:r w:rsidR="00057ECC">
        <w:rPr>
          <w:rtl/>
        </w:rPr>
        <w:t>،</w:t>
      </w:r>
      <w:r>
        <w:rPr>
          <w:rtl/>
        </w:rPr>
        <w:t xml:space="preserve"> ولم يذكر أحد من الناس أنّ اللحن كا في</w:t>
      </w:r>
      <w:r>
        <w:rPr>
          <w:rFonts w:hint="cs"/>
          <w:rtl/>
        </w:rPr>
        <w:t xml:space="preserve"> </w:t>
      </w:r>
      <w:r>
        <w:rPr>
          <w:rtl/>
        </w:rPr>
        <w:t>مصحف دون مصحف</w:t>
      </w:r>
      <w:r w:rsidR="00057ECC">
        <w:rPr>
          <w:rtl/>
        </w:rPr>
        <w:t>،</w:t>
      </w:r>
      <w:r>
        <w:rPr>
          <w:rtl/>
        </w:rPr>
        <w:t xml:space="preserve"> ولم تأت المصاحف قطّ مختلفة إلاّ فيما هو من وجوه القراءة</w:t>
      </w:r>
      <w:r w:rsidR="00057ECC">
        <w:rPr>
          <w:rtl/>
        </w:rPr>
        <w:t>،</w:t>
      </w:r>
      <w:r>
        <w:rPr>
          <w:rtl/>
        </w:rPr>
        <w:t xml:space="preserve"> وليس ذلك باللحن. </w:t>
      </w:r>
    </w:p>
    <w:p w:rsidR="000546F0" w:rsidRDefault="000546F0" w:rsidP="000546F0">
      <w:pPr>
        <w:pStyle w:val="libNormal"/>
        <w:rPr>
          <w:rtl/>
        </w:rPr>
      </w:pPr>
      <w:r>
        <w:rPr>
          <w:rtl/>
        </w:rPr>
        <w:t>الثاني</w:t>
      </w:r>
      <w:r w:rsidR="00057ECC">
        <w:rPr>
          <w:rtl/>
        </w:rPr>
        <w:t>:</w:t>
      </w:r>
      <w:r>
        <w:rPr>
          <w:rtl/>
        </w:rPr>
        <w:t xml:space="preserve"> على تقدير صحّة الرواية</w:t>
      </w:r>
      <w:r w:rsidR="00057ECC">
        <w:rPr>
          <w:rtl/>
        </w:rPr>
        <w:t>،</w:t>
      </w:r>
      <w:r>
        <w:rPr>
          <w:rtl/>
        </w:rPr>
        <w:t xml:space="preserve"> فإنّ ذلك محمول على الرمز والإشارة. </w:t>
      </w:r>
    </w:p>
    <w:p w:rsidR="000546F0" w:rsidRDefault="000546F0" w:rsidP="000546F0">
      <w:pPr>
        <w:pStyle w:val="libNormal"/>
        <w:rPr>
          <w:rtl/>
        </w:rPr>
      </w:pPr>
      <w:r>
        <w:rPr>
          <w:rtl/>
        </w:rPr>
        <w:t>الثالث</w:t>
      </w:r>
      <w:r w:rsidR="00057ECC">
        <w:rPr>
          <w:rtl/>
        </w:rPr>
        <w:t>:</w:t>
      </w:r>
      <w:r>
        <w:rPr>
          <w:rtl/>
        </w:rPr>
        <w:t xml:space="preserve"> أنّه مؤوّل على أشياء خالف لفظها رسمها ... وبهاذا الجواب وما قبله جزم ابن اشتة في كتاب </w:t>
      </w:r>
      <w:r w:rsidR="00E43BAF">
        <w:rPr>
          <w:rtl/>
        </w:rPr>
        <w:t>«</w:t>
      </w:r>
      <w:r>
        <w:rPr>
          <w:rtl/>
        </w:rPr>
        <w:t>المصاحف</w:t>
      </w:r>
      <w:r w:rsidR="00E43BAF">
        <w:rPr>
          <w:rtl/>
        </w:rPr>
        <w:t>»</w:t>
      </w:r>
      <w:r>
        <w:rPr>
          <w:rtl/>
        </w:rPr>
        <w:t xml:space="preserve">. </w:t>
      </w:r>
    </w:p>
    <w:p w:rsidR="000546F0" w:rsidRDefault="000546F0" w:rsidP="000546F0">
      <w:pPr>
        <w:pStyle w:val="libNormal"/>
        <w:rPr>
          <w:rtl/>
        </w:rPr>
      </w:pPr>
      <w:r>
        <w:rPr>
          <w:rtl/>
        </w:rPr>
        <w:t xml:space="preserve">وقال ابن الأنباري في كتاب </w:t>
      </w:r>
      <w:r w:rsidR="00E43BAF">
        <w:rPr>
          <w:rtl/>
        </w:rPr>
        <w:t>(</w:t>
      </w:r>
      <w:r>
        <w:rPr>
          <w:rtl/>
        </w:rPr>
        <w:t>الردّ على من خالف مصحف عثمان</w:t>
      </w:r>
      <w:r w:rsidR="00E43BAF">
        <w:rPr>
          <w:rtl/>
        </w:rPr>
        <w:t>)</w:t>
      </w:r>
      <w:r>
        <w:rPr>
          <w:rtl/>
        </w:rPr>
        <w:t xml:space="preserve"> في الأحاديث المرويّة عن عثمان في ذلك</w:t>
      </w:r>
      <w:r w:rsidR="00057ECC">
        <w:rPr>
          <w:rtl/>
        </w:rPr>
        <w:t>:</w:t>
      </w:r>
      <w:r>
        <w:rPr>
          <w:rtl/>
        </w:rPr>
        <w:t xml:space="preserve"> </w:t>
      </w:r>
      <w:r w:rsidR="00E43BAF">
        <w:rPr>
          <w:rtl/>
        </w:rPr>
        <w:t>«</w:t>
      </w:r>
      <w:r>
        <w:rPr>
          <w:rtl/>
        </w:rPr>
        <w:t>لا تقوم بها حجّة</w:t>
      </w:r>
      <w:r w:rsidR="00057ECC">
        <w:rPr>
          <w:rtl/>
        </w:rPr>
        <w:t>،</w:t>
      </w:r>
      <w:r>
        <w:rPr>
          <w:rtl/>
        </w:rPr>
        <w:t xml:space="preserve"> لأنّها منقطعة غير متّصلة</w:t>
      </w:r>
      <w:r w:rsidR="00057ECC">
        <w:rPr>
          <w:rtl/>
        </w:rPr>
        <w:t>،</w:t>
      </w:r>
      <w:r>
        <w:rPr>
          <w:rtl/>
        </w:rPr>
        <w:t xml:space="preserve"> وما يشهد عقل بأنّ عثمان وهو إمام الامّة الذي هو إمام الناس في وقته وقدوتهم يجمعهم على المصحف الذي هو الإمام</w:t>
      </w:r>
      <w:r w:rsidR="00057ECC">
        <w:rPr>
          <w:rtl/>
        </w:rPr>
        <w:t>،</w:t>
      </w:r>
      <w:r>
        <w:rPr>
          <w:rtl/>
        </w:rPr>
        <w:t xml:space="preserve"> فيتبيّن فيه خللاً ويشاهد في خطّه زللاً فلا يصلحه</w:t>
      </w:r>
      <w:r w:rsidR="00057ECC">
        <w:rPr>
          <w:rtl/>
        </w:rPr>
        <w:t>،</w:t>
      </w:r>
      <w:r>
        <w:rPr>
          <w:rtl/>
        </w:rPr>
        <w:t xml:space="preserve"> كلاّ والله ما يتوهّم عليه هذا ذو إنصاف وتمييز</w:t>
      </w:r>
      <w:r w:rsidR="00057ECC">
        <w:rPr>
          <w:rtl/>
        </w:rPr>
        <w:t>،</w:t>
      </w:r>
      <w:r>
        <w:rPr>
          <w:rtl/>
        </w:rPr>
        <w:t xml:space="preserve"> ولا يعتقد أنّه أخّر الخطأ في الكتاب ليصلحه من بعده</w:t>
      </w:r>
      <w:r w:rsidR="00057ECC">
        <w:rPr>
          <w:rtl/>
        </w:rPr>
        <w:t>،</w:t>
      </w:r>
      <w:r>
        <w:rPr>
          <w:rtl/>
        </w:rPr>
        <w:t xml:space="preserve"> وسبيل الجائين من بعده البناء على رسمه والوقوف عند حكمه. </w:t>
      </w:r>
    </w:p>
    <w:p w:rsidR="000546F0" w:rsidRDefault="000546F0" w:rsidP="000546F0">
      <w:pPr>
        <w:pStyle w:val="libNormal"/>
        <w:rPr>
          <w:rtl/>
        </w:rPr>
      </w:pPr>
      <w:r>
        <w:rPr>
          <w:rtl/>
        </w:rPr>
        <w:t>ومن زعم</w:t>
      </w:r>
      <w:r w:rsidR="00E43BAF">
        <w:rPr>
          <w:rtl/>
        </w:rPr>
        <w:t xml:space="preserve"> - </w:t>
      </w:r>
      <w:r>
        <w:rPr>
          <w:rtl/>
        </w:rPr>
        <w:t>أنّ عثمان أراد بقوله</w:t>
      </w:r>
      <w:r w:rsidR="00057ECC">
        <w:rPr>
          <w:rtl/>
        </w:rPr>
        <w:t>:</w:t>
      </w:r>
      <w:r>
        <w:rPr>
          <w:rtl/>
        </w:rPr>
        <w:t xml:space="preserve"> أرى فيه لحناً</w:t>
      </w:r>
      <w:r w:rsidR="00057ECC">
        <w:rPr>
          <w:rtl/>
        </w:rPr>
        <w:t>:</w:t>
      </w:r>
      <w:r>
        <w:rPr>
          <w:rtl/>
        </w:rPr>
        <w:t xml:space="preserve"> أرى في خطّه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إذا أقمناه بألسنتنا كا الخطّ غير مفسد ولا محرّف من جهة تحريف الألفاظ وإفساد الإعراب</w:t>
      </w:r>
      <w:r w:rsidR="00E43BAF">
        <w:rPr>
          <w:rtl/>
        </w:rPr>
        <w:t xml:space="preserve"> - </w:t>
      </w:r>
      <w:r>
        <w:rPr>
          <w:rtl/>
        </w:rPr>
        <w:t>فقد أبطل ولم يصب</w:t>
      </w:r>
      <w:r w:rsidR="00057ECC">
        <w:rPr>
          <w:rtl/>
        </w:rPr>
        <w:t>،</w:t>
      </w:r>
      <w:r>
        <w:rPr>
          <w:rtl/>
        </w:rPr>
        <w:t xml:space="preserve"> لأنّ الخطّ منبئ عن النطق</w:t>
      </w:r>
      <w:r w:rsidR="00057ECC">
        <w:rPr>
          <w:rtl/>
        </w:rPr>
        <w:t>،</w:t>
      </w:r>
      <w:r>
        <w:rPr>
          <w:rtl/>
        </w:rPr>
        <w:t xml:space="preserve"> فمن لحن في كتبه فهو لاحن في نطقه</w:t>
      </w:r>
      <w:r w:rsidR="00057ECC">
        <w:rPr>
          <w:rtl/>
        </w:rPr>
        <w:t>،</w:t>
      </w:r>
      <w:r>
        <w:rPr>
          <w:rtl/>
        </w:rPr>
        <w:t xml:space="preserve"> ولم يكن عثمان ليؤخّر فساداً في هجاء ألفاظ القرآن من جهة كتبٍ ولانطق</w:t>
      </w:r>
      <w:r w:rsidR="00057ECC">
        <w:rPr>
          <w:rtl/>
        </w:rPr>
        <w:t>،</w:t>
      </w:r>
      <w:r>
        <w:rPr>
          <w:rtl/>
        </w:rPr>
        <w:t xml:space="preserve"> ومعلوم أنّه كان مواصلاً لدرس القرآن</w:t>
      </w:r>
      <w:r w:rsidR="00057ECC">
        <w:rPr>
          <w:rtl/>
        </w:rPr>
        <w:t>،</w:t>
      </w:r>
      <w:r>
        <w:rPr>
          <w:rtl/>
        </w:rPr>
        <w:t xml:space="preserve"> متقناً لألفاظه</w:t>
      </w:r>
      <w:r w:rsidR="00057ECC">
        <w:rPr>
          <w:rtl/>
        </w:rPr>
        <w:t>،</w:t>
      </w:r>
      <w:r>
        <w:rPr>
          <w:rtl/>
        </w:rPr>
        <w:t xml:space="preserve"> موفقاً على ما رسم في المصاحف المنفذة إلى الأمصار والنواحي ... </w:t>
      </w:r>
    </w:p>
    <w:p w:rsidR="000546F0" w:rsidRDefault="000546F0" w:rsidP="000546F0">
      <w:pPr>
        <w:pStyle w:val="libNormal"/>
        <w:rPr>
          <w:rtl/>
        </w:rPr>
      </w:pPr>
      <w:r>
        <w:rPr>
          <w:rtl/>
        </w:rPr>
        <w:t>ثم قال ابن أشتة. أنبأت محمد بن يعقوب</w:t>
      </w:r>
      <w:r w:rsidR="00057ECC">
        <w:rPr>
          <w:rtl/>
        </w:rPr>
        <w:t>،</w:t>
      </w:r>
      <w:r>
        <w:rPr>
          <w:rtl/>
        </w:rPr>
        <w:t xml:space="preserve"> أنبأنا أبو داود سليمان بن الاشعث</w:t>
      </w:r>
      <w:r w:rsidR="00057ECC">
        <w:rPr>
          <w:rtl/>
        </w:rPr>
        <w:t>،</w:t>
      </w:r>
      <w:r>
        <w:rPr>
          <w:rtl/>
        </w:rPr>
        <w:t xml:space="preserve"> أنبأنا أحمد بن مسعدة</w:t>
      </w:r>
      <w:r w:rsidR="00057ECC">
        <w:rPr>
          <w:rtl/>
        </w:rPr>
        <w:t>،</w:t>
      </w:r>
      <w:r>
        <w:rPr>
          <w:rtl/>
        </w:rPr>
        <w:t xml:space="preserve"> أنبأنا إسماعيل</w:t>
      </w:r>
      <w:r w:rsidR="00057ECC">
        <w:rPr>
          <w:rtl/>
        </w:rPr>
        <w:t>،</w:t>
      </w:r>
      <w:r>
        <w:rPr>
          <w:rtl/>
        </w:rPr>
        <w:t xml:space="preserve"> أخبرني الحارث بن عبد الرحمن</w:t>
      </w:r>
      <w:r w:rsidR="00057ECC">
        <w:rPr>
          <w:rtl/>
        </w:rPr>
        <w:t>،</w:t>
      </w:r>
      <w:r>
        <w:rPr>
          <w:rtl/>
        </w:rPr>
        <w:t xml:space="preserve"> عن عبد الأعلى بن عبدالله بن عامر</w:t>
      </w:r>
      <w:r w:rsidR="00057ECC">
        <w:rPr>
          <w:rtl/>
        </w:rPr>
        <w:t>،</w:t>
      </w:r>
      <w:r>
        <w:rPr>
          <w:rtl/>
        </w:rPr>
        <w:t xml:space="preserve"> قال</w:t>
      </w:r>
      <w:r w:rsidR="00057ECC">
        <w:rPr>
          <w:rtl/>
        </w:rPr>
        <w:t>:</w:t>
      </w:r>
      <w:r>
        <w:rPr>
          <w:rtl/>
        </w:rPr>
        <w:t xml:space="preserve"> لمّا فرغ من المصحف اتي به</w:t>
      </w:r>
    </w:p>
    <w:p w:rsidR="000546F0" w:rsidRDefault="000546F0" w:rsidP="000546F0">
      <w:pPr>
        <w:pStyle w:val="libNormal"/>
        <w:rPr>
          <w:rtl/>
        </w:rPr>
      </w:pPr>
      <w:r>
        <w:rPr>
          <w:rtl/>
        </w:rPr>
        <w:t>عثمان فنظر فيه فقال</w:t>
      </w:r>
      <w:r w:rsidR="00057ECC">
        <w:rPr>
          <w:rtl/>
        </w:rPr>
        <w:t>:</w:t>
      </w:r>
      <w:r>
        <w:rPr>
          <w:rtl/>
        </w:rPr>
        <w:t xml:space="preserve"> أحسنتم وأجملتم</w:t>
      </w:r>
      <w:r w:rsidR="00057ECC">
        <w:rPr>
          <w:rtl/>
        </w:rPr>
        <w:t>،</w:t>
      </w:r>
      <w:r>
        <w:rPr>
          <w:rtl/>
        </w:rPr>
        <w:t xml:space="preserve"> أرى شيئاً سنقيمه بألسنتنا. </w:t>
      </w:r>
    </w:p>
    <w:p w:rsidR="000546F0" w:rsidRDefault="000546F0" w:rsidP="000546F0">
      <w:pPr>
        <w:pStyle w:val="libNormal"/>
        <w:rPr>
          <w:rtl/>
        </w:rPr>
      </w:pPr>
      <w:r>
        <w:rPr>
          <w:rtl/>
        </w:rPr>
        <w:t>فهذا الأثر لا إشكال فيه</w:t>
      </w:r>
      <w:r w:rsidR="00057ECC">
        <w:rPr>
          <w:rtl/>
        </w:rPr>
        <w:t>،</w:t>
      </w:r>
      <w:r>
        <w:rPr>
          <w:rtl/>
        </w:rPr>
        <w:t xml:space="preserve"> وبه يتّضح معنى ما تقدّم</w:t>
      </w:r>
      <w:r w:rsidR="00057ECC">
        <w:rPr>
          <w:rtl/>
        </w:rPr>
        <w:t>،</w:t>
      </w:r>
      <w:r>
        <w:rPr>
          <w:rtl/>
        </w:rPr>
        <w:t xml:space="preserve"> فكأنّه عرض عليه عقب الفراغ من كتابته فرأى فيه شيئاً كتب على لسان قريش</w:t>
      </w:r>
      <w:r w:rsidR="00057ECC">
        <w:rPr>
          <w:rtl/>
        </w:rPr>
        <w:t>،</w:t>
      </w:r>
      <w:r>
        <w:rPr>
          <w:rtl/>
        </w:rPr>
        <w:t xml:space="preserve"> كما وقع لهم في </w:t>
      </w:r>
      <w:r w:rsidR="00E43BAF">
        <w:rPr>
          <w:rtl/>
        </w:rPr>
        <w:t>(</w:t>
      </w:r>
      <w:r>
        <w:rPr>
          <w:rtl/>
        </w:rPr>
        <w:t>التابوة</w:t>
      </w:r>
      <w:r w:rsidR="00E43BAF">
        <w:rPr>
          <w:rtl/>
        </w:rPr>
        <w:t>)</w:t>
      </w:r>
      <w:r>
        <w:rPr>
          <w:rtl/>
        </w:rPr>
        <w:t xml:space="preserve"> و</w:t>
      </w:r>
      <w:r w:rsidR="00E43BAF">
        <w:rPr>
          <w:rtl/>
        </w:rPr>
        <w:t>(</w:t>
      </w:r>
      <w:r>
        <w:rPr>
          <w:rtl/>
        </w:rPr>
        <w:t>التابوت</w:t>
      </w:r>
      <w:r w:rsidR="00E43BAF">
        <w:rPr>
          <w:rtl/>
        </w:rPr>
        <w:t>)</w:t>
      </w:r>
      <w:r w:rsidR="00057ECC">
        <w:rPr>
          <w:rtl/>
        </w:rPr>
        <w:t>،</w:t>
      </w:r>
      <w:r>
        <w:rPr>
          <w:rtl/>
        </w:rPr>
        <w:t xml:space="preserve"> فوعد بأنّه سيقيمه على لسان قريش</w:t>
      </w:r>
      <w:r w:rsidR="00057ECC">
        <w:rPr>
          <w:rtl/>
        </w:rPr>
        <w:t>،</w:t>
      </w:r>
      <w:r>
        <w:rPr>
          <w:rtl/>
        </w:rPr>
        <w:t xml:space="preserve"> ثمّ وفى بذلك عند العرض والتقويم</w:t>
      </w:r>
      <w:r w:rsidR="00057ECC">
        <w:rPr>
          <w:rtl/>
        </w:rPr>
        <w:t>،</w:t>
      </w:r>
      <w:r>
        <w:rPr>
          <w:rtl/>
        </w:rPr>
        <w:t xml:space="preserve"> ولم يترك فيه شيئاً. ولعلّ من روى تلك الآثار السابقة عنه حرّفها</w:t>
      </w:r>
      <w:r w:rsidR="00057ECC">
        <w:rPr>
          <w:rtl/>
        </w:rPr>
        <w:t>،</w:t>
      </w:r>
      <w:r>
        <w:rPr>
          <w:rtl/>
        </w:rPr>
        <w:t xml:space="preserve"> ولم يتقن اللفظ الذي صدر عن عثمان</w:t>
      </w:r>
      <w:r w:rsidR="00057ECC">
        <w:rPr>
          <w:rtl/>
        </w:rPr>
        <w:t>،</w:t>
      </w:r>
      <w:r>
        <w:rPr>
          <w:rtl/>
        </w:rPr>
        <w:t xml:space="preserve"> فلزم منه ما لزم من الإشكال</w:t>
      </w:r>
      <w:r w:rsidR="00057ECC">
        <w:rPr>
          <w:rtl/>
        </w:rPr>
        <w:t>،</w:t>
      </w:r>
      <w:r>
        <w:rPr>
          <w:rtl/>
        </w:rPr>
        <w:t xml:space="preserve"> فهذا أقوى ما يجاب عن ذلك. ولله الحمد. </w:t>
      </w:r>
    </w:p>
    <w:p w:rsidR="000546F0" w:rsidRDefault="000546F0" w:rsidP="000546F0">
      <w:pPr>
        <w:pStyle w:val="libNormal"/>
        <w:rPr>
          <w:rtl/>
        </w:rPr>
      </w:pPr>
      <w:r>
        <w:rPr>
          <w:rtl/>
        </w:rPr>
        <w:t>وبعد</w:t>
      </w:r>
      <w:r w:rsidR="00057ECC">
        <w:rPr>
          <w:rtl/>
        </w:rPr>
        <w:t>،</w:t>
      </w:r>
      <w:r>
        <w:rPr>
          <w:rtl/>
        </w:rPr>
        <w:t xml:space="preserve"> فهذه الأجوبة لا يصحّ منها شيء عن حديث عائشة. أمّا الجواب بالتضعيف فلأنّ إسناده صحيح كما ترى</w:t>
      </w:r>
      <w:r w:rsidR="00057ECC">
        <w:rPr>
          <w:rtl/>
        </w:rPr>
        <w:t>،</w:t>
      </w:r>
      <w:r>
        <w:rPr>
          <w:rtl/>
        </w:rPr>
        <w:t xml:space="preserve"> وأمّا الجواب بالرمز وما بعده فلأنّ سؤال عروة عن الأحرف المذكورة يطابقه</w:t>
      </w:r>
      <w:r w:rsidR="00057ECC">
        <w:rPr>
          <w:rtl/>
        </w:rPr>
        <w:t>،</w:t>
      </w:r>
      <w:r>
        <w:rPr>
          <w:rtl/>
        </w:rPr>
        <w:t xml:space="preserve"> فقد أجاب عنه ابن أشته</w:t>
      </w:r>
      <w:r w:rsidR="00E43BAF">
        <w:rPr>
          <w:rtl/>
        </w:rPr>
        <w:t xml:space="preserve"> - </w:t>
      </w:r>
      <w:r>
        <w:rPr>
          <w:rtl/>
        </w:rPr>
        <w:t>وتبعه ابن جبارة في شرح الرائية</w:t>
      </w:r>
      <w:r w:rsidR="00E43BAF">
        <w:rPr>
          <w:rtl/>
        </w:rPr>
        <w:t xml:space="preserve"> - </w:t>
      </w:r>
      <w:r>
        <w:rPr>
          <w:rtl/>
        </w:rPr>
        <w:t xml:space="preserve">بأنّ معنى قولها </w:t>
      </w:r>
      <w:r w:rsidR="00E43BAF">
        <w:rPr>
          <w:rtl/>
        </w:rPr>
        <w:t>«</w:t>
      </w:r>
      <w:r>
        <w:rPr>
          <w:rtl/>
        </w:rPr>
        <w:t>أخطأوا</w:t>
      </w:r>
      <w:r w:rsidR="00E43BAF">
        <w:rPr>
          <w:rtl/>
        </w:rPr>
        <w:t>»</w:t>
      </w:r>
      <w:r>
        <w:rPr>
          <w:rtl/>
        </w:rPr>
        <w:t xml:space="preserve"> أي في اختيار الأولى من الأحرف السبعة لجمع الناس عليه</w:t>
      </w:r>
      <w:r w:rsidR="00057ECC">
        <w:rPr>
          <w:rtl/>
        </w:rPr>
        <w:t>،</w:t>
      </w:r>
      <w:r>
        <w:rPr>
          <w:rtl/>
        </w:rPr>
        <w:t xml:space="preserve"> لا أنّ الذي</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كتبوا من ذلك خطأ لا يجوز ... </w:t>
      </w:r>
    </w:p>
    <w:p w:rsidR="000546F0" w:rsidRDefault="000546F0" w:rsidP="000546F0">
      <w:pPr>
        <w:pStyle w:val="libNormal"/>
        <w:rPr>
          <w:rtl/>
        </w:rPr>
      </w:pPr>
      <w:r>
        <w:rPr>
          <w:rtl/>
        </w:rPr>
        <w:t>وأقول</w:t>
      </w:r>
      <w:r w:rsidR="00057ECC">
        <w:rPr>
          <w:rtl/>
        </w:rPr>
        <w:t>:</w:t>
      </w:r>
      <w:r>
        <w:rPr>
          <w:rtl/>
        </w:rPr>
        <w:t xml:space="preserve"> هذا الجواب إنّما يحسن لو كانت القراءة بالياء فيها والكتابة بخلافها</w:t>
      </w:r>
      <w:r w:rsidR="00057ECC">
        <w:rPr>
          <w:rtl/>
        </w:rPr>
        <w:t>،</w:t>
      </w:r>
      <w:r>
        <w:rPr>
          <w:rtl/>
        </w:rPr>
        <w:t xml:space="preserve"> وأمّا والقراءة على مقتضى الرسم فلا. </w:t>
      </w:r>
    </w:p>
    <w:p w:rsidR="000546F0" w:rsidRDefault="000546F0" w:rsidP="000546F0">
      <w:pPr>
        <w:pStyle w:val="libNormal"/>
        <w:rPr>
          <w:rtl/>
        </w:rPr>
      </w:pPr>
      <w:r>
        <w:rPr>
          <w:rtl/>
        </w:rPr>
        <w:t>وقد تكلّم أهل العربية عن هذه الأحرف ووجّهوها أحسن توجيه</w:t>
      </w:r>
      <w:r w:rsidR="00057ECC">
        <w:rPr>
          <w:rtl/>
        </w:rPr>
        <w:t>،</w:t>
      </w:r>
      <w:r>
        <w:rPr>
          <w:rtl/>
        </w:rPr>
        <w:t xml:space="preserve"> أمّا قول</w:t>
      </w:r>
      <w:r w:rsidR="00057ECC">
        <w:rPr>
          <w:rtl/>
        </w:rPr>
        <w:t>:</w:t>
      </w:r>
      <w:r>
        <w:rPr>
          <w:rtl/>
        </w:rPr>
        <w:t xml:space="preserve"> </w:t>
      </w:r>
      <w:r w:rsidR="00E43BAF">
        <w:rPr>
          <w:rStyle w:val="libAlaemChar"/>
          <w:rtl/>
        </w:rPr>
        <w:t>(</w:t>
      </w:r>
      <w:r w:rsidRPr="000546F0">
        <w:rPr>
          <w:rStyle w:val="libAieChar"/>
          <w:rtl/>
        </w:rPr>
        <w:t>إنّ هذان لساحران</w:t>
      </w:r>
      <w:r w:rsidR="00E43BAF" w:rsidRPr="00E43BAF">
        <w:rPr>
          <w:rStyle w:val="libAlaemChar"/>
          <w:rtl/>
        </w:rPr>
        <w:t>)</w:t>
      </w:r>
      <w:r>
        <w:rPr>
          <w:rtl/>
        </w:rPr>
        <w:t xml:space="preserve"> ففيه أوجه ... وأمّا قوله</w:t>
      </w:r>
      <w:r w:rsidR="00057ECC">
        <w:rPr>
          <w:rtl/>
        </w:rPr>
        <w:t>:</w:t>
      </w:r>
      <w:r>
        <w:rPr>
          <w:rtl/>
        </w:rPr>
        <w:t xml:space="preserve"> </w:t>
      </w:r>
      <w:r w:rsidR="00E43BAF">
        <w:rPr>
          <w:rStyle w:val="libAlaemChar"/>
          <w:rtl/>
        </w:rPr>
        <w:t>(</w:t>
      </w:r>
      <w:r w:rsidRPr="000546F0">
        <w:rPr>
          <w:rStyle w:val="libAieChar"/>
          <w:rtl/>
        </w:rPr>
        <w:t>والمقيمين الصلاة</w:t>
      </w:r>
      <w:r w:rsidR="00E43BAF" w:rsidRPr="00E43BAF">
        <w:rPr>
          <w:rStyle w:val="libAlaemChar"/>
          <w:rtl/>
        </w:rPr>
        <w:t>)</w:t>
      </w:r>
      <w:r>
        <w:rPr>
          <w:rtl/>
        </w:rPr>
        <w:t xml:space="preserve"> ففيه أيضاً أوجه ... وأمّا قوله</w:t>
      </w:r>
      <w:r w:rsidR="00057ECC">
        <w:rPr>
          <w:rtl/>
        </w:rPr>
        <w:t>:</w:t>
      </w:r>
      <w:r>
        <w:rPr>
          <w:rtl/>
        </w:rPr>
        <w:t xml:space="preserve"> </w:t>
      </w:r>
      <w:r w:rsidR="00E43BAF">
        <w:rPr>
          <w:rStyle w:val="libAlaemChar"/>
          <w:rtl/>
        </w:rPr>
        <w:t>(</w:t>
      </w:r>
      <w:r w:rsidRPr="000546F0">
        <w:rPr>
          <w:rStyle w:val="libAieChar"/>
          <w:rtl/>
        </w:rPr>
        <w:t>والصابئون</w:t>
      </w:r>
      <w:r w:rsidR="00E43BAF" w:rsidRPr="00E43BAF">
        <w:rPr>
          <w:rStyle w:val="libAlaemChar"/>
          <w:rtl/>
        </w:rPr>
        <w:t>)</w:t>
      </w:r>
      <w:r>
        <w:rPr>
          <w:rtl/>
        </w:rPr>
        <w:t xml:space="preserve"> ففيه أيضاً أوجه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فهذا ما يتعلّق بـ </w:t>
      </w:r>
      <w:r w:rsidR="00E43BAF">
        <w:rPr>
          <w:rtl/>
        </w:rPr>
        <w:t>«</w:t>
      </w:r>
      <w:r>
        <w:rPr>
          <w:rtl/>
        </w:rPr>
        <w:t>كلمات الصحابة والتابعين ...</w:t>
      </w:r>
      <w:r w:rsidR="00E43BAF">
        <w:rPr>
          <w:rtl/>
        </w:rPr>
        <w:t>»</w:t>
      </w:r>
      <w:r>
        <w:rPr>
          <w:rtl/>
        </w:rPr>
        <w:t xml:space="preserve">. </w:t>
      </w:r>
    </w:p>
    <w:p w:rsidR="000546F0" w:rsidRDefault="000546F0" w:rsidP="000546F0">
      <w:pPr>
        <w:pStyle w:val="Heading2"/>
        <w:rPr>
          <w:rtl/>
        </w:rPr>
      </w:pPr>
      <w:bookmarkStart w:id="325" w:name="_Toc292294432"/>
      <w:bookmarkStart w:id="326" w:name="_Toc409343566"/>
      <w:r>
        <w:rPr>
          <w:rtl/>
        </w:rPr>
        <w:t>أحاديث جمع القرآن بين الردّ والتأويل</w:t>
      </w:r>
      <w:bookmarkEnd w:id="325"/>
      <w:bookmarkEnd w:id="326"/>
      <w:r>
        <w:rPr>
          <w:rtl/>
        </w:rPr>
        <w:t xml:space="preserve"> </w:t>
      </w:r>
    </w:p>
    <w:p w:rsidR="000546F0" w:rsidRDefault="000546F0" w:rsidP="000546F0">
      <w:pPr>
        <w:pStyle w:val="libNormal"/>
        <w:rPr>
          <w:rtl/>
        </w:rPr>
      </w:pPr>
      <w:r>
        <w:rPr>
          <w:rtl/>
        </w:rPr>
        <w:t>وأمّا الأحاديث التي رووها حول جمع القرآن</w:t>
      </w:r>
      <w:r w:rsidR="00057ECC">
        <w:rPr>
          <w:rtl/>
        </w:rPr>
        <w:t>،</w:t>
      </w:r>
      <w:r>
        <w:rPr>
          <w:rtl/>
        </w:rPr>
        <w:t xml:space="preserve"> المتضاربة فيما بينها</w:t>
      </w:r>
      <w:r w:rsidR="00057ECC">
        <w:rPr>
          <w:rtl/>
        </w:rPr>
        <w:t>،</w:t>
      </w:r>
      <w:r>
        <w:rPr>
          <w:rtl/>
        </w:rPr>
        <w:t xml:space="preserve"> والتي اعترف بعضهم كمحمد أبو زهرة بوجود روايات مدسوسة مكذوبة فيها </w:t>
      </w:r>
      <w:r w:rsidRPr="000546F0">
        <w:rPr>
          <w:rStyle w:val="libFootnotenumChar"/>
          <w:rtl/>
        </w:rPr>
        <w:t>(1)</w:t>
      </w:r>
      <w:r>
        <w:rPr>
          <w:rtl/>
        </w:rPr>
        <w:t xml:space="preserve"> فقد يمكن الجمع بينها</w:t>
      </w:r>
      <w:r w:rsidR="00057ECC">
        <w:rPr>
          <w:rtl/>
        </w:rPr>
        <w:t>،</w:t>
      </w:r>
      <w:r>
        <w:rPr>
          <w:rtl/>
        </w:rPr>
        <w:t xml:space="preserve"> ثمّ رفع التنافي بينها وبين أدلّة عدم التحريف والبناء على أنّ القرآن مجموع في عصر النبي </w:t>
      </w:r>
      <w:r w:rsidR="00DC517C" w:rsidRPr="00DC517C">
        <w:rPr>
          <w:rStyle w:val="libAlaemChar"/>
          <w:rFonts w:hint="cs"/>
          <w:rtl/>
        </w:rPr>
        <w:t>صلى‌الله‌عليه‌وآله</w:t>
      </w:r>
      <w:r>
        <w:rPr>
          <w:rtl/>
        </w:rPr>
        <w:t xml:space="preserve"> وبأمرٍ منه ... وإليك بيان ذلك بالتفصيل</w:t>
      </w:r>
      <w:r w:rsidR="00057ECC">
        <w:rPr>
          <w:rtl/>
        </w:rPr>
        <w:t>:</w:t>
      </w:r>
    </w:p>
    <w:p w:rsidR="000546F0" w:rsidRDefault="000546F0" w:rsidP="000546F0">
      <w:pPr>
        <w:pStyle w:val="Heading2"/>
        <w:rPr>
          <w:rtl/>
        </w:rPr>
      </w:pPr>
      <w:bookmarkStart w:id="327" w:name="_Toc292294433"/>
      <w:bookmarkStart w:id="328" w:name="_Toc409343567"/>
      <w:r>
        <w:rPr>
          <w:rtl/>
        </w:rPr>
        <w:t>مراحل الجمع</w:t>
      </w:r>
      <w:bookmarkEnd w:id="327"/>
      <w:bookmarkEnd w:id="328"/>
      <w:r>
        <w:rPr>
          <w:rtl/>
        </w:rPr>
        <w:t xml:space="preserve"> </w:t>
      </w:r>
    </w:p>
    <w:p w:rsidR="000546F0" w:rsidRDefault="000546F0" w:rsidP="000546F0">
      <w:pPr>
        <w:pStyle w:val="libNormal"/>
        <w:rPr>
          <w:rtl/>
        </w:rPr>
      </w:pPr>
      <w:r>
        <w:rPr>
          <w:rtl/>
        </w:rPr>
        <w:t>لقد تضاربت روايات أهل السنّة حول جمع القرآن</w:t>
      </w:r>
      <w:r w:rsidR="00057ECC">
        <w:rPr>
          <w:rtl/>
        </w:rPr>
        <w:t>،</w:t>
      </w:r>
      <w:r>
        <w:rPr>
          <w:rtl/>
        </w:rPr>
        <w:t xml:space="preserve"> وعلى ضوئها اختلفت كلمات علمائهم ... والمتحصّل من جيمعها</w:t>
      </w:r>
      <w:r w:rsidR="00057ECC">
        <w:rPr>
          <w:rtl/>
        </w:rPr>
        <w:t>:</w:t>
      </w:r>
      <w:r>
        <w:rPr>
          <w:rtl/>
        </w:rPr>
        <w:t xml:space="preserve"> أنّ الجمع للقرآن كان على مراحل ثلاث</w:t>
      </w:r>
      <w:r w:rsidR="00057ECC">
        <w:rPr>
          <w:rtl/>
        </w:rPr>
        <w:t>؛</w:t>
      </w:r>
      <w:r>
        <w:rPr>
          <w:rtl/>
        </w:rPr>
        <w:t xml:space="preserve"> الاولى</w:t>
      </w:r>
      <w:r w:rsidR="00057ECC">
        <w:rPr>
          <w:rtl/>
        </w:rPr>
        <w:t>:</w:t>
      </w:r>
      <w:r>
        <w:rPr>
          <w:rtl/>
        </w:rPr>
        <w:t xml:space="preserve"> على عهد النبي </w:t>
      </w:r>
      <w:r w:rsidR="00DC517C" w:rsidRPr="00DC517C">
        <w:rPr>
          <w:rStyle w:val="libAlaemChar"/>
          <w:rFonts w:hint="cs"/>
          <w:rtl/>
        </w:rPr>
        <w:t>صلى‌الله‌عليه‌وآله</w:t>
      </w:r>
      <w:r w:rsidR="00057ECC">
        <w:rPr>
          <w:rFonts w:hint="cs"/>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الاتقان 2</w:t>
      </w:r>
      <w:r w:rsidR="00057ECC">
        <w:rPr>
          <w:rtl/>
        </w:rPr>
        <w:t>:</w:t>
      </w:r>
      <w:r>
        <w:rPr>
          <w:rtl/>
        </w:rPr>
        <w:t xml:space="preserve"> 320</w:t>
      </w:r>
      <w:r w:rsidR="00E43BAF">
        <w:rPr>
          <w:rtl/>
        </w:rPr>
        <w:t xml:space="preserve"> - </w:t>
      </w:r>
      <w:r>
        <w:rPr>
          <w:rtl/>
        </w:rPr>
        <w:t>326.</w:t>
      </w:r>
    </w:p>
    <w:p w:rsidR="000546F0" w:rsidRDefault="000546F0" w:rsidP="000546F0">
      <w:pPr>
        <w:pStyle w:val="libFootnote0"/>
        <w:rPr>
          <w:rtl/>
        </w:rPr>
      </w:pPr>
      <w:r>
        <w:rPr>
          <w:rtl/>
        </w:rPr>
        <w:t>(</w:t>
      </w:r>
      <w:r>
        <w:rPr>
          <w:rFonts w:hint="cs"/>
          <w:rtl/>
        </w:rPr>
        <w:t>2</w:t>
      </w:r>
      <w:r>
        <w:rPr>
          <w:rtl/>
        </w:rPr>
        <w:t>) المعجزة الكبرى</w:t>
      </w:r>
      <w:r w:rsidR="00057ECC">
        <w:rPr>
          <w:rtl/>
        </w:rPr>
        <w:t>:</w:t>
      </w:r>
      <w:r>
        <w:rPr>
          <w:rtl/>
        </w:rPr>
        <w:t xml:space="preserve"> 33.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حيث كتب في الرقاع والعسب ... والثانية</w:t>
      </w:r>
      <w:r w:rsidR="00057ECC">
        <w:rPr>
          <w:rtl/>
        </w:rPr>
        <w:t>:</w:t>
      </w:r>
      <w:r>
        <w:rPr>
          <w:rtl/>
        </w:rPr>
        <w:t xml:space="preserve"> على عهد أبي بكر</w:t>
      </w:r>
      <w:r w:rsidR="00057ECC">
        <w:rPr>
          <w:rtl/>
        </w:rPr>
        <w:t>،</w:t>
      </w:r>
      <w:r>
        <w:rPr>
          <w:rtl/>
        </w:rPr>
        <w:t xml:space="preserve"> وكان بانتساخه من العسب والرقاع وغيرها وجعله في مكان واحد ... والثالثة</w:t>
      </w:r>
      <w:r w:rsidR="00057ECC">
        <w:rPr>
          <w:rtl/>
        </w:rPr>
        <w:t>:</w:t>
      </w:r>
      <w:r>
        <w:rPr>
          <w:rtl/>
        </w:rPr>
        <w:t xml:space="preserve"> على عهد عثمان</w:t>
      </w:r>
      <w:r w:rsidR="00057ECC">
        <w:rPr>
          <w:rtl/>
        </w:rPr>
        <w:t>،</w:t>
      </w:r>
      <w:r>
        <w:rPr>
          <w:rtl/>
        </w:rPr>
        <w:t xml:space="preserve"> والذي فعله ترتيبه وحمل الناس على قراءة واحدة ... هذا ما كادت تجمع عليه كلماتهم. </w:t>
      </w:r>
    </w:p>
    <w:p w:rsidR="000546F0" w:rsidRDefault="000546F0" w:rsidP="000546F0">
      <w:pPr>
        <w:pStyle w:val="libNormal"/>
        <w:rPr>
          <w:rtl/>
        </w:rPr>
      </w:pPr>
      <w:r>
        <w:rPr>
          <w:rtl/>
        </w:rPr>
        <w:t xml:space="preserve">والجمع في عهد النبي </w:t>
      </w:r>
      <w:r w:rsidR="00DC517C" w:rsidRPr="00DC517C">
        <w:rPr>
          <w:rStyle w:val="libAlaemChar"/>
          <w:rFonts w:hint="cs"/>
          <w:rtl/>
        </w:rPr>
        <w:t>صلى‌الله‌عليه‌وآله</w:t>
      </w:r>
      <w:r>
        <w:rPr>
          <w:rtl/>
        </w:rPr>
        <w:t xml:space="preserve"> كان </w:t>
      </w:r>
      <w:r w:rsidR="00E43BAF">
        <w:rPr>
          <w:rtl/>
        </w:rPr>
        <w:t>«</w:t>
      </w:r>
      <w:r>
        <w:rPr>
          <w:rtl/>
        </w:rPr>
        <w:t>حفظاً</w:t>
      </w:r>
      <w:r w:rsidR="00E43BAF">
        <w:rPr>
          <w:rtl/>
        </w:rPr>
        <w:t>»</w:t>
      </w:r>
      <w:r>
        <w:rPr>
          <w:rtl/>
        </w:rPr>
        <w:t xml:space="preserve"> و </w:t>
      </w:r>
      <w:r w:rsidR="00E43BAF">
        <w:rPr>
          <w:rtl/>
        </w:rPr>
        <w:t>«</w:t>
      </w:r>
      <w:r>
        <w:rPr>
          <w:rtl/>
        </w:rPr>
        <w:t>كتابة</w:t>
      </w:r>
      <w:r w:rsidR="00E43BAF">
        <w:rPr>
          <w:rtl/>
        </w:rPr>
        <w:t>»</w:t>
      </w:r>
      <w:r>
        <w:rPr>
          <w:rtl/>
        </w:rPr>
        <w:t xml:space="preserve"> معاً</w:t>
      </w:r>
      <w:r w:rsidR="00057ECC">
        <w:rPr>
          <w:rtl/>
        </w:rPr>
        <w:t>،</w:t>
      </w:r>
      <w:r>
        <w:rPr>
          <w:rtl/>
        </w:rPr>
        <w:t xml:space="preserve"> أمّا حفظاً فإنّ الّذين جمعوا القرآن في عهد النبي </w:t>
      </w:r>
      <w:r w:rsidR="00DC517C" w:rsidRPr="00DC517C">
        <w:rPr>
          <w:rStyle w:val="libAlaemChar"/>
          <w:rFonts w:hint="cs"/>
          <w:rtl/>
        </w:rPr>
        <w:t>صلى‌الله‌عليه‌وآله</w:t>
      </w:r>
      <w:r>
        <w:rPr>
          <w:rtl/>
        </w:rPr>
        <w:t xml:space="preserve"> كثيرون </w:t>
      </w:r>
      <w:r w:rsidRPr="000546F0">
        <w:rPr>
          <w:rStyle w:val="libFootnotenumChar"/>
          <w:rtl/>
        </w:rPr>
        <w:t>(</w:t>
      </w:r>
      <w:r w:rsidRPr="000546F0">
        <w:rPr>
          <w:rStyle w:val="libFootnotenumChar"/>
          <w:rFonts w:hint="cs"/>
          <w:rtl/>
        </w:rPr>
        <w:t>1</w:t>
      </w:r>
      <w:r w:rsidRPr="000546F0">
        <w:rPr>
          <w:rStyle w:val="libFootnotenumChar"/>
          <w:rtl/>
        </w:rPr>
        <w:t>)</w:t>
      </w:r>
      <w:r>
        <w:rPr>
          <w:rtl/>
        </w:rPr>
        <w:t>. وأمّا كتابةً فإنّ القرآن لم يكن كاملاً في الكتابة على عهده عند الّذين حفظوه كاملاً</w:t>
      </w:r>
      <w:r w:rsidR="00057ECC">
        <w:rPr>
          <w:rtl/>
        </w:rPr>
        <w:t>،</w:t>
      </w:r>
      <w:r>
        <w:rPr>
          <w:rtl/>
        </w:rPr>
        <w:t xml:space="preserve"> لكن كانت كتابته كاملة عند الجميع</w:t>
      </w:r>
      <w:r w:rsidR="00057ECC">
        <w:rPr>
          <w:rtl/>
        </w:rPr>
        <w:t>،</w:t>
      </w:r>
      <w:r>
        <w:rPr>
          <w:rtl/>
        </w:rPr>
        <w:t xml:space="preserve"> فهو مكتوب كلّه عند جميعهم</w:t>
      </w:r>
      <w:r w:rsidR="00057ECC">
        <w:rPr>
          <w:rtl/>
        </w:rPr>
        <w:t>،</w:t>
      </w:r>
      <w:r>
        <w:rPr>
          <w:rtl/>
        </w:rPr>
        <w:t xml:space="preserve"> وما ينقص من عند واحد يكمله ما عند الآخر</w:t>
      </w:r>
      <w:r w:rsidR="00057ECC">
        <w:rPr>
          <w:rtl/>
        </w:rPr>
        <w:t>،</w:t>
      </w:r>
      <w:r>
        <w:rPr>
          <w:rtl/>
        </w:rPr>
        <w:t xml:space="preserve"> إلاّ إنّه كان متواتراً كلّه عن النبي </w:t>
      </w:r>
      <w:r w:rsidR="00DC517C" w:rsidRPr="00DC517C">
        <w:rPr>
          <w:rStyle w:val="libAlaemChar"/>
          <w:rFonts w:hint="cs"/>
          <w:rtl/>
        </w:rPr>
        <w:t>صلى‌الله‌عليه‌وآله</w:t>
      </w:r>
      <w:r>
        <w:rPr>
          <w:rtl/>
        </w:rPr>
        <w:t xml:space="preserve"> في عصره حفظاً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فعمد أبو بكر إلى جمعه</w:t>
      </w:r>
      <w:r w:rsidR="00057ECC">
        <w:rPr>
          <w:rtl/>
        </w:rPr>
        <w:t>،</w:t>
      </w:r>
      <w:r>
        <w:rPr>
          <w:rtl/>
        </w:rPr>
        <w:t xml:space="preserve"> إذ أمر</w:t>
      </w:r>
      <w:r w:rsidR="00E43BAF">
        <w:rPr>
          <w:rtl/>
        </w:rPr>
        <w:t xml:space="preserve"> - </w:t>
      </w:r>
      <w:r>
        <w:rPr>
          <w:rtl/>
        </w:rPr>
        <w:t>بعد يوم اليمامة</w:t>
      </w:r>
      <w:r w:rsidR="00E43BAF">
        <w:rPr>
          <w:rtl/>
        </w:rPr>
        <w:t xml:space="preserve"> - </w:t>
      </w:r>
      <w:r>
        <w:rPr>
          <w:rtl/>
        </w:rPr>
        <w:t xml:space="preserve">بجمع تلك الكتابات وجمع القرآن منها بتأليفه وتدوينه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ثمّ لمّا كثرت فيه القراءات ووقعت في لفظه الإختلافات جمع عثمان المصاحف من أصحابها</w:t>
      </w:r>
      <w:r w:rsidR="00057ECC">
        <w:rPr>
          <w:rtl/>
        </w:rPr>
        <w:t>،</w:t>
      </w:r>
      <w:r>
        <w:rPr>
          <w:rtl/>
        </w:rPr>
        <w:t xml:space="preserve"> وحمل الناس على قراءة واحدة من بينها</w:t>
      </w:r>
      <w:r w:rsidR="00057ECC">
        <w:rPr>
          <w:rtl/>
        </w:rPr>
        <w:t>،</w:t>
      </w:r>
      <w:r>
        <w:rPr>
          <w:rtl/>
        </w:rPr>
        <w:t xml:space="preserve"> وأعدم سائر المصاحف المخالفة لها.</w:t>
      </w:r>
    </w:p>
    <w:p w:rsidR="000546F0" w:rsidRDefault="000546F0" w:rsidP="000546F0">
      <w:pPr>
        <w:pStyle w:val="Heading2"/>
        <w:rPr>
          <w:rtl/>
        </w:rPr>
      </w:pPr>
      <w:bookmarkStart w:id="329" w:name="_Toc292294434"/>
      <w:bookmarkStart w:id="330" w:name="_Toc409343568"/>
      <w:r>
        <w:rPr>
          <w:rtl/>
        </w:rPr>
        <w:t>دفع الشبهات</w:t>
      </w:r>
      <w:bookmarkEnd w:id="329"/>
      <w:bookmarkEnd w:id="330"/>
      <w:r>
        <w:rPr>
          <w:rtl/>
        </w:rPr>
        <w:t xml:space="preserve"> </w:t>
      </w:r>
    </w:p>
    <w:p w:rsidR="000546F0" w:rsidRDefault="000546F0" w:rsidP="000546F0">
      <w:pPr>
        <w:pStyle w:val="libNormal"/>
        <w:rPr>
          <w:rtl/>
        </w:rPr>
      </w:pPr>
      <w:r>
        <w:rPr>
          <w:rtl/>
        </w:rPr>
        <w:t>لكنّ استخلاص هذه النتائج من تلك الأحاديث</w:t>
      </w:r>
      <w:r w:rsidR="00057ECC">
        <w:rPr>
          <w:rtl/>
        </w:rPr>
        <w:t>،</w:t>
      </w:r>
      <w:r>
        <w:rPr>
          <w:rtl/>
        </w:rPr>
        <w:t xml:space="preserve"> ودفع</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مباحث في علوم القرآن</w:t>
      </w:r>
      <w:r w:rsidR="00057ECC">
        <w:rPr>
          <w:rtl/>
        </w:rPr>
        <w:t>:</w:t>
      </w:r>
      <w:r>
        <w:rPr>
          <w:rtl/>
        </w:rPr>
        <w:t xml:space="preserve"> 65.</w:t>
      </w:r>
    </w:p>
    <w:p w:rsidR="000546F0" w:rsidRDefault="000546F0" w:rsidP="000546F0">
      <w:pPr>
        <w:pStyle w:val="libFootnote0"/>
        <w:rPr>
          <w:rtl/>
        </w:rPr>
      </w:pPr>
      <w:r>
        <w:rPr>
          <w:rtl/>
        </w:rPr>
        <w:t>(</w:t>
      </w:r>
      <w:r>
        <w:rPr>
          <w:rFonts w:hint="cs"/>
          <w:rtl/>
        </w:rPr>
        <w:t>2</w:t>
      </w:r>
      <w:r>
        <w:rPr>
          <w:rtl/>
        </w:rPr>
        <w:t>) المعجزة الكبرى</w:t>
      </w:r>
      <w:r w:rsidR="00057ECC">
        <w:rPr>
          <w:rtl/>
        </w:rPr>
        <w:t>:</w:t>
      </w:r>
      <w:r>
        <w:rPr>
          <w:rtl/>
        </w:rPr>
        <w:t xml:space="preserve"> 28. </w:t>
      </w:r>
    </w:p>
    <w:p w:rsidR="00597BD0" w:rsidRDefault="000546F0" w:rsidP="000546F0">
      <w:pPr>
        <w:pStyle w:val="libFootnote0"/>
        <w:rPr>
          <w:rtl/>
        </w:rPr>
      </w:pPr>
      <w:r>
        <w:rPr>
          <w:rtl/>
        </w:rPr>
        <w:t>(</w:t>
      </w:r>
      <w:r>
        <w:rPr>
          <w:rFonts w:hint="cs"/>
          <w:rtl/>
        </w:rPr>
        <w:t>3</w:t>
      </w:r>
      <w:r>
        <w:rPr>
          <w:rtl/>
        </w:rPr>
        <w:t>) الاتقان 1 | 62</w:t>
      </w:r>
      <w:r w:rsidR="00057ECC">
        <w:rPr>
          <w:rtl/>
        </w:rPr>
        <w:t>،</w:t>
      </w:r>
      <w:r>
        <w:rPr>
          <w:rtl/>
        </w:rPr>
        <w:t xml:space="preserve"> مناهل العرفان 1</w:t>
      </w:r>
      <w:r w:rsidR="00057ECC">
        <w:rPr>
          <w:rtl/>
        </w:rPr>
        <w:t>:</w:t>
      </w:r>
      <w:r>
        <w:rPr>
          <w:rtl/>
        </w:rPr>
        <w:t xml:space="preserve"> 242</w:t>
      </w:r>
      <w:r w:rsidR="00057ECC">
        <w:rPr>
          <w:rtl/>
        </w:rPr>
        <w:t>،</w:t>
      </w:r>
      <w:r>
        <w:rPr>
          <w:rtl/>
        </w:rPr>
        <w:t xml:space="preserve"> إعجاز القرآن</w:t>
      </w:r>
      <w:r w:rsidR="00057ECC">
        <w:rPr>
          <w:rtl/>
        </w:rPr>
        <w:t>:</w:t>
      </w:r>
      <w:r>
        <w:rPr>
          <w:rtl/>
        </w:rPr>
        <w:t xml:space="preserve"> 236.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الشبهات التي تلحق بالقرآن</w:t>
      </w:r>
      <w:r w:rsidR="00057ECC">
        <w:rPr>
          <w:rtl/>
        </w:rPr>
        <w:t>،</w:t>
      </w:r>
      <w:r>
        <w:rPr>
          <w:rtl/>
        </w:rPr>
        <w:t xml:space="preserve"> يتوقف على النظر في ما ورد في هذا الباب سنداً ومتناً</w:t>
      </w:r>
      <w:r w:rsidR="00057ECC">
        <w:rPr>
          <w:rtl/>
        </w:rPr>
        <w:t>،</w:t>
      </w:r>
      <w:r>
        <w:rPr>
          <w:rtl/>
        </w:rPr>
        <w:t xml:space="preserve"> والجمع بينها بحمل بعضها على البعض بقدر الإمكان</w:t>
      </w:r>
      <w:r w:rsidR="00057ECC">
        <w:rPr>
          <w:rtl/>
        </w:rPr>
        <w:t>،</w:t>
      </w:r>
      <w:r>
        <w:rPr>
          <w:rtl/>
        </w:rPr>
        <w:t xml:space="preserve"> وهذا أمر لابدّ منه ... فنقول</w:t>
      </w:r>
      <w:r w:rsidR="00057ECC">
        <w:rPr>
          <w:rtl/>
        </w:rPr>
        <w:t>:</w:t>
      </w:r>
      <w:r>
        <w:rPr>
          <w:rtl/>
        </w:rPr>
        <w:t xml:space="preserve"> </w:t>
      </w:r>
    </w:p>
    <w:p w:rsidR="000546F0" w:rsidRDefault="000546F0" w:rsidP="000546F0">
      <w:pPr>
        <w:pStyle w:val="libNormal"/>
        <w:rPr>
          <w:rtl/>
        </w:rPr>
      </w:pPr>
      <w:r>
        <w:rPr>
          <w:rtl/>
        </w:rPr>
        <w:t>أوّلاً</w:t>
      </w:r>
      <w:r w:rsidR="00057ECC">
        <w:rPr>
          <w:rtl/>
        </w:rPr>
        <w:t>:</w:t>
      </w:r>
      <w:r>
        <w:rPr>
          <w:rtl/>
        </w:rPr>
        <w:t xml:space="preserve"> لقد وردت عن بعض الصحابة أحاديث فيها حصر من جمع القرآن على عهد رسول الله </w:t>
      </w:r>
      <w:r w:rsidR="00DC517C" w:rsidRPr="00DC517C">
        <w:rPr>
          <w:rStyle w:val="libAlaemChar"/>
          <w:rFonts w:hint="cs"/>
          <w:rtl/>
        </w:rPr>
        <w:t>صلى‌الله‌عليه‌وآله</w:t>
      </w:r>
      <w:r>
        <w:rPr>
          <w:rtl/>
        </w:rPr>
        <w:t xml:space="preserve"> في عدد معيّن</w:t>
      </w:r>
      <w:r w:rsidR="00057ECC">
        <w:rPr>
          <w:rtl/>
        </w:rPr>
        <w:t>،</w:t>
      </w:r>
      <w:r>
        <w:rPr>
          <w:rtl/>
        </w:rPr>
        <w:t xml:space="preserve"> إتّفق عبدالله بن عمرو وأنس بن مالك على أنّهم </w:t>
      </w:r>
      <w:r w:rsidR="00E43BAF">
        <w:rPr>
          <w:rtl/>
        </w:rPr>
        <w:t>«</w:t>
      </w:r>
      <w:r>
        <w:rPr>
          <w:rtl/>
        </w:rPr>
        <w:t>أربعة</w:t>
      </w:r>
      <w:r w:rsidR="00E43BAF">
        <w:rPr>
          <w:rtl/>
        </w:rPr>
        <w:t>»</w:t>
      </w:r>
      <w:r>
        <w:rPr>
          <w:rtl/>
        </w:rPr>
        <w:t xml:space="preserve"> على اختلاف بينهم في بعض أشخاصهم ... </w:t>
      </w:r>
    </w:p>
    <w:p w:rsidR="000546F0" w:rsidRDefault="000546F0" w:rsidP="000546F0">
      <w:pPr>
        <w:pStyle w:val="libNormal"/>
        <w:rPr>
          <w:rtl/>
        </w:rPr>
      </w:pPr>
      <w:r>
        <w:rPr>
          <w:rtl/>
        </w:rPr>
        <w:t>فعن عبدالله بن عمرو أنّهم</w:t>
      </w:r>
      <w:r w:rsidR="00057ECC">
        <w:rPr>
          <w:rtl/>
        </w:rPr>
        <w:t>:</w:t>
      </w:r>
      <w:r>
        <w:rPr>
          <w:rtl/>
        </w:rPr>
        <w:t xml:space="preserve"> عبدالله بن مسعود</w:t>
      </w:r>
      <w:r w:rsidR="00057ECC">
        <w:rPr>
          <w:rtl/>
        </w:rPr>
        <w:t>،</w:t>
      </w:r>
      <w:r>
        <w:rPr>
          <w:rtl/>
        </w:rPr>
        <w:t xml:space="preserve"> سالم</w:t>
      </w:r>
      <w:r w:rsidR="00057ECC">
        <w:rPr>
          <w:rtl/>
        </w:rPr>
        <w:t>،</w:t>
      </w:r>
      <w:r>
        <w:rPr>
          <w:rtl/>
        </w:rPr>
        <w:t xml:space="preserve"> معاذ بن جبل</w:t>
      </w:r>
      <w:r w:rsidR="00057ECC">
        <w:rPr>
          <w:rtl/>
        </w:rPr>
        <w:t>،</w:t>
      </w:r>
      <w:r>
        <w:rPr>
          <w:rtl/>
        </w:rPr>
        <w:t xml:space="preserve"> أبيّ ابن كعب </w:t>
      </w:r>
      <w:r w:rsidRPr="000546F0">
        <w:rPr>
          <w:rStyle w:val="libFootnotenumChar"/>
          <w:rtl/>
        </w:rPr>
        <w:t>(1)</w:t>
      </w:r>
      <w:r>
        <w:rPr>
          <w:rtl/>
        </w:rPr>
        <w:t xml:space="preserve">. </w:t>
      </w:r>
    </w:p>
    <w:p w:rsidR="000546F0" w:rsidRDefault="000546F0" w:rsidP="000546F0">
      <w:pPr>
        <w:pStyle w:val="libNormal"/>
        <w:rPr>
          <w:rtl/>
        </w:rPr>
      </w:pPr>
      <w:r>
        <w:rPr>
          <w:rtl/>
        </w:rPr>
        <w:t>وعن أنس بن مالك</w:t>
      </w:r>
      <w:r w:rsidR="00E43BAF">
        <w:rPr>
          <w:rtl/>
        </w:rPr>
        <w:t xml:space="preserve"> - </w:t>
      </w:r>
      <w:r>
        <w:rPr>
          <w:rtl/>
        </w:rPr>
        <w:t>في حديث عن قتادة عنه</w:t>
      </w:r>
      <w:r w:rsidR="00E43BAF">
        <w:rPr>
          <w:rtl/>
        </w:rPr>
        <w:t xml:space="preserve"> - </w:t>
      </w:r>
      <w:r>
        <w:rPr>
          <w:rtl/>
        </w:rPr>
        <w:t>هم</w:t>
      </w:r>
      <w:r w:rsidR="00057ECC">
        <w:rPr>
          <w:rtl/>
        </w:rPr>
        <w:t>:</w:t>
      </w:r>
      <w:r>
        <w:rPr>
          <w:rtl/>
        </w:rPr>
        <w:t xml:space="preserve"> اُبيّ بن كعب</w:t>
      </w:r>
      <w:r w:rsidR="00057ECC">
        <w:rPr>
          <w:rtl/>
        </w:rPr>
        <w:t>،</w:t>
      </w:r>
      <w:r>
        <w:rPr>
          <w:rtl/>
        </w:rPr>
        <w:t xml:space="preserve"> معاذ ابن جبل</w:t>
      </w:r>
      <w:r w:rsidR="00057ECC">
        <w:rPr>
          <w:rtl/>
        </w:rPr>
        <w:t>،</w:t>
      </w:r>
      <w:r>
        <w:rPr>
          <w:rtl/>
        </w:rPr>
        <w:t xml:space="preserve"> زيد بن ثابت</w:t>
      </w:r>
      <w:r w:rsidR="00057ECC">
        <w:rPr>
          <w:rtl/>
        </w:rPr>
        <w:t>،</w:t>
      </w:r>
      <w:r>
        <w:rPr>
          <w:rtl/>
        </w:rPr>
        <w:t xml:space="preserve"> أبو زيد. قال</w:t>
      </w:r>
      <w:r w:rsidR="00057ECC">
        <w:rPr>
          <w:rtl/>
        </w:rPr>
        <w:t>:</w:t>
      </w:r>
      <w:r>
        <w:rPr>
          <w:rtl/>
        </w:rPr>
        <w:t xml:space="preserve"> من أبو زيد؟ قال</w:t>
      </w:r>
      <w:r w:rsidR="00057ECC">
        <w:rPr>
          <w:rtl/>
        </w:rPr>
        <w:t>:</w:t>
      </w:r>
      <w:r>
        <w:rPr>
          <w:rtl/>
        </w:rPr>
        <w:t xml:space="preserve"> أحد عمومتي </w:t>
      </w:r>
      <w:r w:rsidRPr="000546F0">
        <w:rPr>
          <w:rStyle w:val="libFootnotenumChar"/>
          <w:rtl/>
        </w:rPr>
        <w:t>(2)</w:t>
      </w:r>
      <w:r>
        <w:rPr>
          <w:rtl/>
        </w:rPr>
        <w:t xml:space="preserve">. </w:t>
      </w:r>
    </w:p>
    <w:p w:rsidR="000546F0" w:rsidRDefault="000546F0" w:rsidP="000546F0">
      <w:pPr>
        <w:pStyle w:val="libNormal"/>
        <w:rPr>
          <w:rtl/>
        </w:rPr>
      </w:pPr>
      <w:r>
        <w:rPr>
          <w:rtl/>
        </w:rPr>
        <w:t>وفي آخر</w:t>
      </w:r>
      <w:r w:rsidR="00E43BAF">
        <w:rPr>
          <w:rtl/>
        </w:rPr>
        <w:t xml:space="preserve"> - </w:t>
      </w:r>
      <w:r>
        <w:rPr>
          <w:rtl/>
        </w:rPr>
        <w:t>عن ثابت عنه</w:t>
      </w:r>
      <w:r w:rsidR="00E43BAF">
        <w:rPr>
          <w:rtl/>
        </w:rPr>
        <w:t xml:space="preserve"> - </w:t>
      </w:r>
      <w:r>
        <w:rPr>
          <w:rtl/>
        </w:rPr>
        <w:t>قال</w:t>
      </w:r>
      <w:r w:rsidR="00057ECC">
        <w:rPr>
          <w:rtl/>
        </w:rPr>
        <w:t>:</w:t>
      </w:r>
      <w:r>
        <w:rPr>
          <w:rtl/>
        </w:rPr>
        <w:t xml:space="preserve"> </w:t>
      </w:r>
      <w:r w:rsidR="00E43BAF">
        <w:rPr>
          <w:rtl/>
        </w:rPr>
        <w:t>«</w:t>
      </w:r>
      <w:r>
        <w:rPr>
          <w:rtl/>
        </w:rPr>
        <w:t xml:space="preserve">مات النبي </w:t>
      </w:r>
      <w:r w:rsidR="00DC517C" w:rsidRPr="00DC517C">
        <w:rPr>
          <w:rStyle w:val="libAlaemChar"/>
          <w:rFonts w:hint="cs"/>
          <w:rtl/>
        </w:rPr>
        <w:t>صلى‌الله‌عليه‌وآله‌وسلم</w:t>
      </w:r>
      <w:r>
        <w:rPr>
          <w:rtl/>
        </w:rPr>
        <w:t xml:space="preserve"> ولم يجمع القرآن غير أربعة</w:t>
      </w:r>
      <w:r w:rsidR="00057ECC">
        <w:rPr>
          <w:rtl/>
        </w:rPr>
        <w:t>:</w:t>
      </w:r>
      <w:r>
        <w:rPr>
          <w:rtl/>
        </w:rPr>
        <w:t xml:space="preserve"> أبو الدرداء</w:t>
      </w:r>
      <w:r w:rsidR="00057ECC">
        <w:rPr>
          <w:rtl/>
        </w:rPr>
        <w:t>،</w:t>
      </w:r>
      <w:r>
        <w:rPr>
          <w:rtl/>
        </w:rPr>
        <w:t xml:space="preserve"> ومعاذ بن جبل</w:t>
      </w:r>
      <w:r w:rsidR="00057ECC">
        <w:rPr>
          <w:rtl/>
        </w:rPr>
        <w:t>،</w:t>
      </w:r>
      <w:r>
        <w:rPr>
          <w:rtl/>
        </w:rPr>
        <w:t xml:space="preserve"> وزيد بن ثابت</w:t>
      </w:r>
      <w:r w:rsidR="00057ECC">
        <w:rPr>
          <w:rtl/>
        </w:rPr>
        <w:t>،</w:t>
      </w:r>
      <w:r>
        <w:rPr>
          <w:rtl/>
        </w:rPr>
        <w:t xml:space="preserve"> وأبو زيد</w:t>
      </w:r>
      <w:r w:rsidR="00E43BAF">
        <w:rPr>
          <w:rtl/>
        </w:rPr>
        <w:t>»</w:t>
      </w:r>
      <w:r>
        <w:rPr>
          <w:rtl/>
        </w:rPr>
        <w:t xml:space="preserve">. </w:t>
      </w:r>
    </w:p>
    <w:p w:rsidR="000546F0" w:rsidRDefault="000546F0" w:rsidP="000546F0">
      <w:pPr>
        <w:pStyle w:val="libNormal"/>
        <w:rPr>
          <w:rtl/>
        </w:rPr>
      </w:pPr>
      <w:r>
        <w:rPr>
          <w:rtl/>
        </w:rPr>
        <w:t>فأيّ توجيه صحيح لحصر جمّاع القرآن في أربعة؟ وكيف الجمع بين ما روي عن الصحابّيين</w:t>
      </w:r>
      <w:r w:rsidR="00057ECC">
        <w:rPr>
          <w:rtl/>
        </w:rPr>
        <w:t>،</w:t>
      </w:r>
      <w:r>
        <w:rPr>
          <w:rtl/>
        </w:rPr>
        <w:t xml:space="preserve"> ثمّ بين الحديثين عن أنس؟ </w:t>
      </w:r>
    </w:p>
    <w:p w:rsidR="000546F0" w:rsidRDefault="000546F0" w:rsidP="000546F0">
      <w:pPr>
        <w:pStyle w:val="libNormal"/>
        <w:rPr>
          <w:rtl/>
        </w:rPr>
      </w:pPr>
      <w:r>
        <w:rPr>
          <w:rtl/>
        </w:rPr>
        <w:t>قال السيوطي</w:t>
      </w:r>
      <w:r w:rsidR="00057ECC">
        <w:rPr>
          <w:rtl/>
        </w:rPr>
        <w:t>:</w:t>
      </w:r>
      <w:r>
        <w:rPr>
          <w:rtl/>
        </w:rPr>
        <w:t xml:space="preserve"> </w:t>
      </w:r>
      <w:r w:rsidR="00E43BAF">
        <w:rPr>
          <w:rtl/>
        </w:rPr>
        <w:t>«</w:t>
      </w:r>
      <w:r>
        <w:rPr>
          <w:rtl/>
        </w:rPr>
        <w:t>قد استنكر جماعة من الأئمّة الحصر في الأربعة</w:t>
      </w:r>
      <w:r w:rsidR="00057ECC">
        <w:rPr>
          <w:rtl/>
        </w:rPr>
        <w:t>،</w:t>
      </w:r>
      <w:r>
        <w:rPr>
          <w:rtl/>
        </w:rPr>
        <w:t xml:space="preserve"> وقال المازري</w:t>
      </w:r>
      <w:r w:rsidR="00057ECC">
        <w:rPr>
          <w:rtl/>
        </w:rPr>
        <w:t>:</w:t>
      </w:r>
      <w:r>
        <w:rPr>
          <w:rtl/>
        </w:rPr>
        <w:t xml:space="preserve"> لا يلزم من قول أنس </w:t>
      </w:r>
      <w:r w:rsidR="00E43BAF">
        <w:rPr>
          <w:rtl/>
        </w:rPr>
        <w:t>«</w:t>
      </w:r>
      <w:r>
        <w:rPr>
          <w:rtl/>
        </w:rPr>
        <w:t>لم يجمعه غيرهم</w:t>
      </w:r>
      <w:r w:rsidR="00E43BAF">
        <w:rPr>
          <w:rtl/>
        </w:rPr>
        <w:t>»</w:t>
      </w:r>
      <w:r>
        <w:rPr>
          <w:rtl/>
        </w:rPr>
        <w:t xml:space="preserve"> أن يكون الواقع في نفس الأمر كذلك ... قال</w:t>
      </w:r>
      <w:r w:rsidR="00057ECC">
        <w:rPr>
          <w:rtl/>
        </w:rPr>
        <w:t>:</w:t>
      </w:r>
      <w:r>
        <w:rPr>
          <w:rtl/>
        </w:rPr>
        <w:t xml:space="preserve"> وقد تمسّك بقول أنس هذا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صحيح البخاري 6</w:t>
      </w:r>
      <w:r w:rsidR="00057ECC">
        <w:rPr>
          <w:rtl/>
        </w:rPr>
        <w:t>:</w:t>
      </w:r>
      <w:r>
        <w:rPr>
          <w:rtl/>
        </w:rPr>
        <w:t xml:space="preserve"> 102</w:t>
      </w:r>
      <w:r w:rsidR="00057ECC">
        <w:rPr>
          <w:rtl/>
        </w:rPr>
        <w:t>،</w:t>
      </w:r>
      <w:r>
        <w:rPr>
          <w:rtl/>
        </w:rPr>
        <w:t xml:space="preserve"> صحيح مسلم 7</w:t>
      </w:r>
      <w:r w:rsidR="00057ECC">
        <w:rPr>
          <w:rtl/>
        </w:rPr>
        <w:t>:</w:t>
      </w:r>
      <w:r>
        <w:rPr>
          <w:rtl/>
        </w:rPr>
        <w:t xml:space="preserve"> 149. </w:t>
      </w:r>
    </w:p>
    <w:p w:rsidR="000546F0" w:rsidRDefault="000546F0" w:rsidP="000546F0">
      <w:pPr>
        <w:pStyle w:val="libFootnote0"/>
        <w:rPr>
          <w:rtl/>
        </w:rPr>
      </w:pPr>
      <w:r>
        <w:rPr>
          <w:rtl/>
        </w:rPr>
        <w:t>(2) صحيح البخاري 6</w:t>
      </w:r>
      <w:r w:rsidR="00057ECC">
        <w:rPr>
          <w:rtl/>
        </w:rPr>
        <w:t>:</w:t>
      </w:r>
      <w:r>
        <w:rPr>
          <w:rtl/>
        </w:rPr>
        <w:t xml:space="preserve"> 102. واختلف في اسم أبي زيدٍ هذا. انظر الاتقان 1</w:t>
      </w:r>
      <w:r w:rsidR="00057ECC">
        <w:rPr>
          <w:rtl/>
        </w:rPr>
        <w:t>:</w:t>
      </w:r>
      <w:r>
        <w:rPr>
          <w:rtl/>
        </w:rPr>
        <w:t xml:space="preserve"> 74.</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جماعة من الملاحدة ولا مستمسك لهم فيه</w:t>
      </w:r>
      <w:r w:rsidR="00057ECC">
        <w:rPr>
          <w:rtl/>
        </w:rPr>
        <w:t>،</w:t>
      </w:r>
      <w:r>
        <w:rPr>
          <w:rtl/>
        </w:rPr>
        <w:t xml:space="preserve"> فإنّا لا نسلّم حمله على ظاهره</w:t>
      </w:r>
      <w:r w:rsidR="00E43BAF">
        <w:rPr>
          <w:rtl/>
        </w:rPr>
        <w:t>»</w:t>
      </w:r>
      <w:r>
        <w:rPr>
          <w:rtl/>
        </w:rPr>
        <w:t xml:space="preserve"> ثمّ ذكر السيوطي كلاماً للقرطبي ونقل عن الباقلاّني وجوهاً من الجواب عن حديث أنس ثمّ قال</w:t>
      </w:r>
      <w:r w:rsidR="00057ECC">
        <w:rPr>
          <w:rtl/>
        </w:rPr>
        <w:t>:</w:t>
      </w:r>
      <w:r>
        <w:rPr>
          <w:rtl/>
        </w:rPr>
        <w:t xml:space="preserve"> </w:t>
      </w:r>
      <w:r w:rsidR="00E43BAF">
        <w:rPr>
          <w:rtl/>
        </w:rPr>
        <w:t>«</w:t>
      </w:r>
      <w:r>
        <w:rPr>
          <w:rtl/>
        </w:rPr>
        <w:t>قال ابن حجر</w:t>
      </w:r>
      <w:r w:rsidR="00057ECC">
        <w:rPr>
          <w:rtl/>
        </w:rPr>
        <w:t>:</w:t>
      </w:r>
      <w:r>
        <w:rPr>
          <w:rtl/>
        </w:rPr>
        <w:t xml:space="preserve"> وفي غالب هذه الإحتمالات تكلّف</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sidRPr="000546F0">
        <w:rPr>
          <w:rStyle w:val="libBold2Char"/>
          <w:rtl/>
        </w:rPr>
        <w:t>ثانياً</w:t>
      </w:r>
      <w:r w:rsidR="00057ECC">
        <w:rPr>
          <w:rStyle w:val="libBold2Char"/>
          <w:rtl/>
        </w:rPr>
        <w:t>:</w:t>
      </w:r>
      <w:r>
        <w:rPr>
          <w:rtl/>
        </w:rPr>
        <w:t xml:space="preserve"> قد اختلفت أحاديثهم في </w:t>
      </w:r>
      <w:r w:rsidR="00E43BAF">
        <w:rPr>
          <w:rtl/>
        </w:rPr>
        <w:t>«</w:t>
      </w:r>
      <w:r>
        <w:rPr>
          <w:rtl/>
        </w:rPr>
        <w:t>أوّل من جمع القرآن</w:t>
      </w:r>
      <w:r w:rsidR="00E43BAF">
        <w:rPr>
          <w:rtl/>
        </w:rPr>
        <w:t>»</w:t>
      </w:r>
      <w:r>
        <w:rPr>
          <w:rtl/>
        </w:rPr>
        <w:t xml:space="preserve"> ففي بعضها أنّه </w:t>
      </w:r>
      <w:r w:rsidR="00E43BAF">
        <w:rPr>
          <w:rtl/>
        </w:rPr>
        <w:t>«</w:t>
      </w:r>
      <w:r>
        <w:rPr>
          <w:rtl/>
        </w:rPr>
        <w:t>أبو بكر</w:t>
      </w:r>
      <w:r w:rsidR="00E43BAF">
        <w:rPr>
          <w:rtl/>
        </w:rPr>
        <w:t>»</w:t>
      </w:r>
      <w:r>
        <w:rPr>
          <w:rtl/>
        </w:rPr>
        <w:t xml:space="preserve"> وفي آخر </w:t>
      </w:r>
      <w:r w:rsidR="00E43BAF">
        <w:rPr>
          <w:rtl/>
        </w:rPr>
        <w:t>«</w:t>
      </w:r>
      <w:r>
        <w:rPr>
          <w:rtl/>
        </w:rPr>
        <w:t>عمر</w:t>
      </w:r>
      <w:r w:rsidR="00E43BAF">
        <w:rPr>
          <w:rtl/>
        </w:rPr>
        <w:t>»</w:t>
      </w:r>
      <w:r>
        <w:rPr>
          <w:rtl/>
        </w:rPr>
        <w:t xml:space="preserve"> وفي ثالث </w:t>
      </w:r>
      <w:r w:rsidR="00E43BAF">
        <w:rPr>
          <w:rtl/>
        </w:rPr>
        <w:t>«</w:t>
      </w:r>
      <w:r>
        <w:rPr>
          <w:rtl/>
        </w:rPr>
        <w:t>سالم مولى أبي حذيفة</w:t>
      </w:r>
      <w:r w:rsidR="00E43BAF">
        <w:rPr>
          <w:rtl/>
        </w:rPr>
        <w:t>»</w:t>
      </w:r>
      <w:r>
        <w:rPr>
          <w:rtl/>
        </w:rPr>
        <w:t xml:space="preserve"> وفي رابع </w:t>
      </w:r>
      <w:r w:rsidR="00E43BAF">
        <w:rPr>
          <w:rtl/>
        </w:rPr>
        <w:t>«</w:t>
      </w:r>
      <w:r>
        <w:rPr>
          <w:rtl/>
        </w:rPr>
        <w:t>عثمان</w:t>
      </w:r>
      <w:r w:rsidR="00E43BAF">
        <w:rPr>
          <w:rtl/>
        </w:rPr>
        <w:t>»</w:t>
      </w:r>
      <w:r>
        <w:rPr>
          <w:rtl/>
        </w:rPr>
        <w:t xml:space="preserve">. </w:t>
      </w:r>
    </w:p>
    <w:p w:rsidR="000546F0" w:rsidRDefault="000546F0" w:rsidP="000546F0">
      <w:pPr>
        <w:pStyle w:val="libNormal"/>
        <w:rPr>
          <w:rtl/>
        </w:rPr>
      </w:pPr>
      <w:r>
        <w:rPr>
          <w:rtl/>
        </w:rPr>
        <w:t>وطريق الجمع بينها أن يقال</w:t>
      </w:r>
      <w:r w:rsidR="00057ECC">
        <w:rPr>
          <w:rtl/>
        </w:rPr>
        <w:t>:</w:t>
      </w:r>
      <w:r>
        <w:rPr>
          <w:rtl/>
        </w:rPr>
        <w:t xml:space="preserve"> إنّ أبا بكر أول من جمع القرآن أي دوّنه تدويناً</w:t>
      </w:r>
      <w:r w:rsidR="00057ECC">
        <w:rPr>
          <w:rtl/>
        </w:rPr>
        <w:t>،</w:t>
      </w:r>
      <w:r>
        <w:rPr>
          <w:rtl/>
        </w:rPr>
        <w:t xml:space="preserve"> وأنّ المراد من</w:t>
      </w:r>
      <w:r w:rsidR="00057ECC">
        <w:rPr>
          <w:rtl/>
        </w:rPr>
        <w:t>:</w:t>
      </w:r>
      <w:r>
        <w:rPr>
          <w:rtl/>
        </w:rPr>
        <w:t xml:space="preserve"> </w:t>
      </w:r>
      <w:r w:rsidR="00E43BAF">
        <w:rPr>
          <w:rtl/>
        </w:rPr>
        <w:t>«</w:t>
      </w:r>
      <w:r>
        <w:rPr>
          <w:rtl/>
        </w:rPr>
        <w:t>فكان [ عمر ] أول من جمعه في المصحف</w:t>
      </w:r>
      <w:r w:rsidR="00E43BAF">
        <w:rPr>
          <w:rtl/>
        </w:rPr>
        <w:t>»</w:t>
      </w:r>
      <w:r>
        <w:rPr>
          <w:rtl/>
        </w:rPr>
        <w:t xml:space="preserve"> أي</w:t>
      </w:r>
      <w:r w:rsidR="00057ECC">
        <w:rPr>
          <w:rtl/>
        </w:rPr>
        <w:t>:</w:t>
      </w:r>
      <w:r>
        <w:rPr>
          <w:rtl/>
        </w:rPr>
        <w:t xml:space="preserve"> أشار</w:t>
      </w:r>
      <w:r w:rsidRPr="00AC4E55">
        <w:rPr>
          <w:rtl/>
        </w:rPr>
        <w:t xml:space="preserve"> </w:t>
      </w:r>
      <w:r>
        <w:rPr>
          <w:rtl/>
        </w:rPr>
        <w:t>على أبي بكر أن يجمعه</w:t>
      </w:r>
      <w:r w:rsidR="00057ECC">
        <w:rPr>
          <w:rtl/>
        </w:rPr>
        <w:t>،</w:t>
      </w:r>
      <w:r>
        <w:rPr>
          <w:rtl/>
        </w:rPr>
        <w:t xml:space="preserve"> وأنّ المراد فيما ورد في </w:t>
      </w:r>
      <w:r w:rsidR="00E43BAF">
        <w:rPr>
          <w:rtl/>
        </w:rPr>
        <w:t>«</w:t>
      </w:r>
      <w:r>
        <w:rPr>
          <w:rtl/>
        </w:rPr>
        <w:t>سالم</w:t>
      </w:r>
      <w:r w:rsidR="00E43BAF">
        <w:rPr>
          <w:rtl/>
        </w:rPr>
        <w:t>»</w:t>
      </w:r>
      <w:r w:rsidR="00057ECC">
        <w:rPr>
          <w:rtl/>
        </w:rPr>
        <w:t>:</w:t>
      </w:r>
      <w:r>
        <w:rPr>
          <w:rtl/>
        </w:rPr>
        <w:t xml:space="preserve"> أنّه من الجامعين للقرآن بأمر أبي بكر</w:t>
      </w:r>
      <w:r w:rsidR="00057ECC">
        <w:rPr>
          <w:rtl/>
        </w:rPr>
        <w:t>،</w:t>
      </w:r>
      <w:r>
        <w:rPr>
          <w:rtl/>
        </w:rPr>
        <w:t xml:space="preserve"> وأمّا </w:t>
      </w:r>
      <w:r w:rsidR="00E43BAF">
        <w:rPr>
          <w:rtl/>
        </w:rPr>
        <w:t>«</w:t>
      </w:r>
      <w:r>
        <w:rPr>
          <w:rtl/>
        </w:rPr>
        <w:t>عثمان</w:t>
      </w:r>
      <w:r w:rsidR="00E43BAF">
        <w:rPr>
          <w:rtl/>
        </w:rPr>
        <w:t>»</w:t>
      </w:r>
      <w:r>
        <w:rPr>
          <w:rtl/>
        </w:rPr>
        <w:t xml:space="preserve"> فجمع الناس على قراءة واحدة. </w:t>
      </w:r>
    </w:p>
    <w:p w:rsidR="000546F0" w:rsidRDefault="000546F0" w:rsidP="000546F0">
      <w:pPr>
        <w:pStyle w:val="libNormal"/>
        <w:rPr>
          <w:rtl/>
        </w:rPr>
      </w:pPr>
      <w:r w:rsidRPr="000546F0">
        <w:rPr>
          <w:rStyle w:val="libBold2Char"/>
          <w:rtl/>
        </w:rPr>
        <w:t>ثالثاً</w:t>
      </w:r>
      <w:r w:rsidR="00057ECC">
        <w:rPr>
          <w:rStyle w:val="libBold2Char"/>
          <w:rtl/>
        </w:rPr>
        <w:t>:</w:t>
      </w:r>
      <w:r>
        <w:rPr>
          <w:rtl/>
        </w:rPr>
        <w:t xml:space="preserve"> في بيان الأحاديث الواردة في كيفية الجمع وخصوصيّاته في كلّ مرحلة. أمّا في المرحلة الأولى</w:t>
      </w:r>
      <w:r w:rsidR="00057ECC">
        <w:rPr>
          <w:rtl/>
        </w:rPr>
        <w:t>،</w:t>
      </w:r>
      <w:r>
        <w:rPr>
          <w:rtl/>
        </w:rPr>
        <w:t xml:space="preserve"> فقد رووا عن زيد قوله</w:t>
      </w:r>
      <w:r w:rsidR="00057ECC">
        <w:rPr>
          <w:rtl/>
        </w:rPr>
        <w:t>:</w:t>
      </w:r>
      <w:r>
        <w:rPr>
          <w:rtl/>
        </w:rPr>
        <w:t xml:space="preserve"> </w:t>
      </w:r>
      <w:r w:rsidR="00E43BAF">
        <w:rPr>
          <w:rtl/>
        </w:rPr>
        <w:t>«</w:t>
      </w:r>
      <w:r>
        <w:rPr>
          <w:rtl/>
        </w:rPr>
        <w:t xml:space="preserve">كنّا على عهد رسول الله </w:t>
      </w:r>
      <w:r w:rsidR="00DC517C" w:rsidRPr="00DC517C">
        <w:rPr>
          <w:rStyle w:val="libAlaemChar"/>
          <w:rFonts w:hint="cs"/>
          <w:rtl/>
        </w:rPr>
        <w:t>صلى‌الله‌عليه‌وآله</w:t>
      </w:r>
      <w:r>
        <w:rPr>
          <w:rtl/>
        </w:rPr>
        <w:t xml:space="preserve"> ولم يكن القرآن جمع شيء</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وأنّه قال لأبي بكر لمّا أمره بجمع القرآن</w:t>
      </w:r>
      <w:r w:rsidR="00057ECC">
        <w:rPr>
          <w:rtl/>
        </w:rPr>
        <w:t>:</w:t>
      </w:r>
      <w:r>
        <w:rPr>
          <w:rtl/>
        </w:rPr>
        <w:t xml:space="preserve"> </w:t>
      </w:r>
      <w:r w:rsidR="00E43BAF">
        <w:rPr>
          <w:rtl/>
        </w:rPr>
        <w:t>«</w:t>
      </w:r>
      <w:r>
        <w:rPr>
          <w:rtl/>
        </w:rPr>
        <w:t>كيف تفعل شيئاً لم يفعله رسول الله؟!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إلاّ أنّه يمكن الجمع بين هذه الأخبار بحمل النافية على عدم تأليف القرآن وجمعه بصورة كاملة في مكان واحد</w:t>
      </w:r>
      <w:r w:rsidR="00057ECC">
        <w:rPr>
          <w:rtl/>
        </w:rPr>
        <w:t>،</w:t>
      </w:r>
      <w:r>
        <w:rPr>
          <w:rtl/>
        </w:rPr>
        <w:t xml:space="preserve"> بل كان</w:t>
      </w:r>
      <w:r>
        <w:rPr>
          <w:rFonts w:hint="cs"/>
          <w:rtl/>
        </w:rPr>
        <w:t>ت</w:t>
      </w:r>
      <w:r>
        <w:rPr>
          <w:rtl/>
        </w:rPr>
        <w:t xml:space="preserve"> كتابته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الاتقان 1 | 244</w:t>
      </w:r>
      <w:r w:rsidR="00E43BAF">
        <w:rPr>
          <w:rtl/>
        </w:rPr>
        <w:t xml:space="preserve"> - </w:t>
      </w:r>
      <w:r>
        <w:rPr>
          <w:rtl/>
        </w:rPr>
        <w:t xml:space="preserve">247. </w:t>
      </w:r>
    </w:p>
    <w:p w:rsidR="000546F0" w:rsidRDefault="000546F0" w:rsidP="000546F0">
      <w:pPr>
        <w:pStyle w:val="libFootnote0"/>
        <w:rPr>
          <w:rtl/>
        </w:rPr>
      </w:pPr>
      <w:r>
        <w:rPr>
          <w:rtl/>
        </w:rPr>
        <w:t>(</w:t>
      </w:r>
      <w:r>
        <w:rPr>
          <w:rFonts w:hint="cs"/>
          <w:rtl/>
        </w:rPr>
        <w:t>2</w:t>
      </w:r>
      <w:r>
        <w:rPr>
          <w:rtl/>
        </w:rPr>
        <w:t>) المستدرك 2</w:t>
      </w:r>
      <w:r w:rsidR="00057ECC">
        <w:rPr>
          <w:rtl/>
        </w:rPr>
        <w:t>:</w:t>
      </w:r>
      <w:r>
        <w:rPr>
          <w:rtl/>
        </w:rPr>
        <w:t xml:space="preserve"> 662. </w:t>
      </w:r>
    </w:p>
    <w:p w:rsidR="000546F0" w:rsidRDefault="000546F0" w:rsidP="000546F0">
      <w:pPr>
        <w:pStyle w:val="libFootnote0"/>
        <w:rPr>
          <w:rtl/>
        </w:rPr>
      </w:pPr>
      <w:r>
        <w:rPr>
          <w:rtl/>
        </w:rPr>
        <w:t>(</w:t>
      </w:r>
      <w:r>
        <w:rPr>
          <w:rFonts w:hint="cs"/>
          <w:rtl/>
        </w:rPr>
        <w:t>3</w:t>
      </w:r>
      <w:r>
        <w:rPr>
          <w:rtl/>
        </w:rPr>
        <w:t>) الاتقان 1</w:t>
      </w:r>
      <w:r w:rsidR="00057ECC">
        <w:rPr>
          <w:rtl/>
        </w:rPr>
        <w:t>:</w:t>
      </w:r>
      <w:r>
        <w:rPr>
          <w:rtl/>
        </w:rPr>
        <w:t xml:space="preserve"> 202.</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كاملة عند الجميع ... </w:t>
      </w:r>
    </w:p>
    <w:p w:rsidR="000546F0" w:rsidRDefault="000546F0" w:rsidP="000546F0">
      <w:pPr>
        <w:pStyle w:val="libBold1"/>
        <w:rPr>
          <w:rtl/>
        </w:rPr>
      </w:pPr>
      <w:r>
        <w:rPr>
          <w:rtl/>
        </w:rPr>
        <w:t xml:space="preserve">وهكذا تندفع الشبهة الاولى. </w:t>
      </w:r>
    </w:p>
    <w:p w:rsidR="000546F0" w:rsidRDefault="000546F0" w:rsidP="000546F0">
      <w:pPr>
        <w:pStyle w:val="libNormal"/>
        <w:rPr>
          <w:rtl/>
        </w:rPr>
      </w:pPr>
      <w:r>
        <w:rPr>
          <w:rtl/>
        </w:rPr>
        <w:t>وأمّا في المرحلة الثانية</w:t>
      </w:r>
      <w:r w:rsidR="00057ECC">
        <w:rPr>
          <w:rtl/>
        </w:rPr>
        <w:t>:</w:t>
      </w:r>
      <w:r>
        <w:rPr>
          <w:rtl/>
        </w:rPr>
        <w:t xml:space="preserve"> فإنّه وإن كان أمر أبي بكر بجمع القرآن وتدوينه بعد حرب اليمامة</w:t>
      </w:r>
      <w:r w:rsidR="00057ECC">
        <w:rPr>
          <w:rtl/>
        </w:rPr>
        <w:t>،</w:t>
      </w:r>
      <w:r>
        <w:rPr>
          <w:rtl/>
        </w:rPr>
        <w:t xml:space="preserve"> لكنّ الواقع كثرة من بقي بعدها من حفّاظ القرآن وقرّائه</w:t>
      </w:r>
      <w:r w:rsidR="00057ECC">
        <w:rPr>
          <w:rtl/>
        </w:rPr>
        <w:t>،</w:t>
      </w:r>
      <w:r>
        <w:rPr>
          <w:rtl/>
        </w:rPr>
        <w:t xml:space="preserve"> مضافاً إلى وجود القرآن مكتوباً على عهد النبي </w:t>
      </w:r>
      <w:r w:rsidR="00DC517C" w:rsidRPr="00DC517C">
        <w:rPr>
          <w:rStyle w:val="libAlaemChar"/>
          <w:rFonts w:hint="cs"/>
          <w:rtl/>
        </w:rPr>
        <w:t>صلى‌الله‌عليه‌وآله‌وسلم</w:t>
      </w:r>
      <w:r>
        <w:rPr>
          <w:rtl/>
        </w:rPr>
        <w:t xml:space="preserve"> ... فلا تطرق الشبهة من هذه الناحية في تواتره. وأمّا الحديث</w:t>
      </w:r>
      <w:r w:rsidR="00057ECC">
        <w:rPr>
          <w:rtl/>
        </w:rPr>
        <w:t>:</w:t>
      </w:r>
      <w:r>
        <w:rPr>
          <w:rtl/>
        </w:rPr>
        <w:t xml:space="preserve"> </w:t>
      </w:r>
      <w:r w:rsidR="00E43BAF">
        <w:rPr>
          <w:rtl/>
        </w:rPr>
        <w:t>«</w:t>
      </w:r>
      <w:r>
        <w:rPr>
          <w:rtl/>
        </w:rPr>
        <w:t>إنّ عمر سأل عن آيةٍ من كتاب الله كانت مع فلان قتل يوم اليمامة ...</w:t>
      </w:r>
      <w:r w:rsidR="00E43BAF">
        <w:rPr>
          <w:rtl/>
        </w:rPr>
        <w:t>»</w:t>
      </w:r>
      <w:r>
        <w:rPr>
          <w:rtl/>
        </w:rPr>
        <w:t xml:space="preserve"> فإسناده منقطع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Bold1"/>
        <w:rPr>
          <w:rtl/>
        </w:rPr>
      </w:pPr>
      <w:r>
        <w:rPr>
          <w:rtl/>
        </w:rPr>
        <w:t xml:space="preserve">فالشبهة الثانية مندفعة كذلك. </w:t>
      </w:r>
    </w:p>
    <w:p w:rsidR="000546F0" w:rsidRDefault="000546F0" w:rsidP="000546F0">
      <w:pPr>
        <w:pStyle w:val="libNormal"/>
        <w:rPr>
          <w:rtl/>
        </w:rPr>
      </w:pPr>
      <w:r>
        <w:rPr>
          <w:rtl/>
        </w:rPr>
        <w:t>وأمّا جمع القرآن من العسب واللخاف وصدور الرجال</w:t>
      </w:r>
      <w:r w:rsidR="00E43BAF">
        <w:rPr>
          <w:rtl/>
        </w:rPr>
        <w:t xml:space="preserve"> - </w:t>
      </w:r>
      <w:r>
        <w:rPr>
          <w:rtl/>
        </w:rPr>
        <w:t>كما عن زيد</w:t>
      </w:r>
      <w:r w:rsidR="00E43BAF">
        <w:rPr>
          <w:rtl/>
        </w:rPr>
        <w:t xml:space="preserve"> - </w:t>
      </w:r>
      <w:r>
        <w:rPr>
          <w:rtl/>
        </w:rPr>
        <w:t>فإنّه لم يكن لأنّ القرآن كان معدوماً</w:t>
      </w:r>
      <w:r w:rsidR="00057ECC">
        <w:rPr>
          <w:rtl/>
        </w:rPr>
        <w:t>،</w:t>
      </w:r>
      <w:r>
        <w:rPr>
          <w:rtl/>
        </w:rPr>
        <w:t xml:space="preserve"> وإنّما كان قصدهم أن ينقلوا من عين المكتوب بين يدي النبي </w:t>
      </w:r>
      <w:r w:rsidR="00DC517C" w:rsidRPr="00DC517C">
        <w:rPr>
          <w:rStyle w:val="libAlaemChar"/>
          <w:rFonts w:hint="cs"/>
          <w:rtl/>
        </w:rPr>
        <w:t>صلى‌الله‌عليه‌وآله‌وسلم</w:t>
      </w:r>
      <w:r>
        <w:rPr>
          <w:rtl/>
        </w:rPr>
        <w:t xml:space="preserve"> ولم يكتبوا من حفظهم. وأمّا قوله</w:t>
      </w:r>
      <w:r w:rsidR="00057ECC">
        <w:rPr>
          <w:rtl/>
        </w:rPr>
        <w:t>:</w:t>
      </w:r>
      <w:r>
        <w:rPr>
          <w:rtl/>
        </w:rPr>
        <w:t xml:space="preserve"> وصدور الرجال</w:t>
      </w:r>
      <w:r w:rsidR="00057ECC">
        <w:rPr>
          <w:rtl/>
        </w:rPr>
        <w:t>:</w:t>
      </w:r>
      <w:r>
        <w:rPr>
          <w:rtl/>
        </w:rPr>
        <w:t xml:space="preserve"> فإنّه كتب الوجوه السبعة التي نزل بها القرآن</w:t>
      </w:r>
      <w:r w:rsidR="00057ECC">
        <w:rPr>
          <w:rtl/>
        </w:rPr>
        <w:t>،</w:t>
      </w:r>
      <w:r>
        <w:rPr>
          <w:rtl/>
        </w:rPr>
        <w:t xml:space="preserve"> فكان يتتبّعها من صدور الرجال ليحيط بها علماً </w:t>
      </w:r>
      <w:r w:rsidRPr="000546F0">
        <w:rPr>
          <w:rStyle w:val="libFootnotenumChar"/>
          <w:rtl/>
        </w:rPr>
        <w:t>(1)</w:t>
      </w:r>
      <w:r>
        <w:rPr>
          <w:rtl/>
        </w:rPr>
        <w:t xml:space="preserve">. </w:t>
      </w:r>
    </w:p>
    <w:p w:rsidR="000546F0" w:rsidRDefault="000546F0" w:rsidP="000546F0">
      <w:pPr>
        <w:pStyle w:val="libNormal"/>
        <w:rPr>
          <w:rtl/>
        </w:rPr>
      </w:pPr>
      <w:r>
        <w:rPr>
          <w:rtl/>
        </w:rPr>
        <w:t>وأمّا قول أبي بكر لعمر وزيد</w:t>
      </w:r>
      <w:r w:rsidR="00057ECC">
        <w:rPr>
          <w:rtl/>
        </w:rPr>
        <w:t>:</w:t>
      </w:r>
      <w:r>
        <w:rPr>
          <w:rtl/>
        </w:rPr>
        <w:t xml:space="preserve"> </w:t>
      </w:r>
      <w:r w:rsidR="00E43BAF">
        <w:rPr>
          <w:rtl/>
        </w:rPr>
        <w:t>«</w:t>
      </w:r>
      <w:r>
        <w:rPr>
          <w:rtl/>
        </w:rPr>
        <w:t>اقعدا على باب المسجد فمن جاءكم بشاهدين على شيء من كتاب الله فاكتباه</w:t>
      </w:r>
      <w:r w:rsidR="00E43BAF">
        <w:rPr>
          <w:rtl/>
        </w:rPr>
        <w:t>»</w:t>
      </w:r>
      <w:r>
        <w:rPr>
          <w:rtl/>
        </w:rPr>
        <w:t xml:space="preserve"> فقد قال الشيخ أبوالحسن السخاوي في </w:t>
      </w:r>
      <w:r w:rsidR="00E43BAF">
        <w:rPr>
          <w:rtl/>
        </w:rPr>
        <w:t>(</w:t>
      </w:r>
      <w:r>
        <w:rPr>
          <w:rtl/>
        </w:rPr>
        <w:t>جمال القراء</w:t>
      </w:r>
      <w:r w:rsidR="00E43BAF">
        <w:rPr>
          <w:rtl/>
        </w:rPr>
        <w:t>)</w:t>
      </w:r>
      <w:r w:rsidR="00057ECC">
        <w:rPr>
          <w:rtl/>
        </w:rPr>
        <w:t>:</w:t>
      </w:r>
      <w:r>
        <w:rPr>
          <w:rtl/>
        </w:rPr>
        <w:t xml:space="preserve"> معنى هذا الحديث</w:t>
      </w:r>
      <w:r w:rsidR="00E43BAF">
        <w:rPr>
          <w:rtl/>
        </w:rPr>
        <w:t xml:space="preserve"> - </w:t>
      </w:r>
      <w:r>
        <w:rPr>
          <w:rtl/>
        </w:rPr>
        <w:t>والله أعلم</w:t>
      </w:r>
      <w:r w:rsidR="00E43BAF">
        <w:rPr>
          <w:rtl/>
        </w:rPr>
        <w:t xml:space="preserve"> - </w:t>
      </w:r>
      <w:r>
        <w:rPr>
          <w:rtl/>
        </w:rPr>
        <w:t>من جاءكم بشاهدين على شيء من كتاب الله الذي كتب بين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الاتقان 1</w:t>
      </w:r>
      <w:r w:rsidR="00057ECC">
        <w:rPr>
          <w:rtl/>
        </w:rPr>
        <w:t>:</w:t>
      </w:r>
      <w:r>
        <w:rPr>
          <w:rtl/>
        </w:rPr>
        <w:t xml:space="preserve"> 59.</w:t>
      </w:r>
    </w:p>
    <w:p w:rsidR="000546F0" w:rsidRDefault="000546F0" w:rsidP="000546F0">
      <w:pPr>
        <w:pStyle w:val="libFootnote0"/>
        <w:rPr>
          <w:rtl/>
        </w:rPr>
      </w:pPr>
      <w:r>
        <w:rPr>
          <w:rtl/>
        </w:rPr>
        <w:t>(</w:t>
      </w:r>
      <w:r>
        <w:rPr>
          <w:rFonts w:hint="cs"/>
          <w:rtl/>
        </w:rPr>
        <w:t>2</w:t>
      </w:r>
      <w:r>
        <w:rPr>
          <w:rtl/>
        </w:rPr>
        <w:t>) المرشد الوجيز</w:t>
      </w:r>
      <w:r w:rsidR="00057ECC">
        <w:rPr>
          <w:rtl/>
        </w:rPr>
        <w:t>:</w:t>
      </w:r>
      <w:r>
        <w:rPr>
          <w:rtl/>
        </w:rPr>
        <w:t xml:space="preserve"> 57.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يدي رسول الله </w:t>
      </w:r>
      <w:r w:rsidR="00DC517C" w:rsidRPr="00DC517C">
        <w:rPr>
          <w:rStyle w:val="libAlaemChar"/>
          <w:rFonts w:hint="cs"/>
          <w:rtl/>
        </w:rPr>
        <w:t>صلى‌الله‌عليه‌وآله‌وسلم</w:t>
      </w:r>
      <w:r>
        <w:rPr>
          <w:rtl/>
        </w:rPr>
        <w:t xml:space="preserve"> وإلاّ فقد كان زيد جامعاً للقرآن. ويجوز أن يكون معناه</w:t>
      </w:r>
      <w:r w:rsidR="00057ECC">
        <w:rPr>
          <w:rtl/>
        </w:rPr>
        <w:t>:</w:t>
      </w:r>
      <w:r>
        <w:rPr>
          <w:rtl/>
        </w:rPr>
        <w:t xml:space="preserve"> من جاءكم بشاهدين على شيء من كتاب الله تعالى. أي</w:t>
      </w:r>
      <w:r w:rsidR="00057ECC">
        <w:rPr>
          <w:rtl/>
        </w:rPr>
        <w:t>:</w:t>
      </w:r>
      <w:r>
        <w:rPr>
          <w:rtl/>
        </w:rPr>
        <w:t xml:space="preserve"> من الوجوه السبعة التي نزل بها القرآن ولم يزد على شيء ممّا لم يقرأ أصلاً ولم يعلم بوجه آخر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وأمّا معنى قوله في الآية التي وجدها عند خزيمة</w:t>
      </w:r>
      <w:r w:rsidR="00057ECC">
        <w:rPr>
          <w:rtl/>
        </w:rPr>
        <w:t>،</w:t>
      </w:r>
      <w:r>
        <w:rPr>
          <w:rtl/>
        </w:rPr>
        <w:t xml:space="preserve"> فقال ابن شامة</w:t>
      </w:r>
      <w:r w:rsidR="00057ECC">
        <w:rPr>
          <w:rtl/>
        </w:rPr>
        <w:t>:</w:t>
      </w:r>
      <w:r>
        <w:rPr>
          <w:rtl/>
        </w:rPr>
        <w:t xml:space="preserve"> </w:t>
      </w:r>
      <w:r w:rsidR="00E43BAF">
        <w:rPr>
          <w:rtl/>
        </w:rPr>
        <w:t>«</w:t>
      </w:r>
      <w:r>
        <w:rPr>
          <w:rtl/>
        </w:rPr>
        <w:t>ومعنى قوله</w:t>
      </w:r>
      <w:r w:rsidR="00057ECC">
        <w:rPr>
          <w:rtl/>
        </w:rPr>
        <w:t>:</w:t>
      </w:r>
      <w:r>
        <w:rPr>
          <w:rtl/>
        </w:rPr>
        <w:t xml:space="preserve"> فقدت آية كذا فوجدتها مع فلان</w:t>
      </w:r>
      <w:r w:rsidR="00057ECC">
        <w:rPr>
          <w:rtl/>
        </w:rPr>
        <w:t>؛</w:t>
      </w:r>
      <w:r>
        <w:rPr>
          <w:rtl/>
        </w:rPr>
        <w:t xml:space="preserve"> أنّه كان يطلّب نسخ القرآن من غير ما كتب بأمر النبي</w:t>
      </w:r>
      <w:r w:rsidR="00057ECC">
        <w:rPr>
          <w:rtl/>
        </w:rPr>
        <w:t>،</w:t>
      </w:r>
      <w:r>
        <w:rPr>
          <w:rtl/>
        </w:rPr>
        <w:t xml:space="preserve"> فلم يجد كتابة تلك الآية إلاّ مع ذلك الشخص</w:t>
      </w:r>
      <w:r w:rsidR="00057ECC">
        <w:rPr>
          <w:rtl/>
        </w:rPr>
        <w:t>،</w:t>
      </w:r>
      <w:r>
        <w:rPr>
          <w:rtl/>
        </w:rPr>
        <w:t xml:space="preserve"> وإلاّ فالآية كانت محفوظة عنده وعند غيره. وهذا المعنى أولى ممّا ذكره مكّي وغيره </w:t>
      </w:r>
      <w:r w:rsidRPr="000546F0">
        <w:rPr>
          <w:rStyle w:val="libFootnotenumChar"/>
          <w:rtl/>
        </w:rPr>
        <w:t>(</w:t>
      </w:r>
      <w:r w:rsidRPr="000546F0">
        <w:rPr>
          <w:rStyle w:val="libFootnotenumChar"/>
          <w:rFonts w:hint="cs"/>
          <w:rtl/>
        </w:rPr>
        <w:t>2</w:t>
      </w:r>
      <w:r w:rsidRPr="000546F0">
        <w:rPr>
          <w:rStyle w:val="libFootnotenumChar"/>
          <w:rtl/>
        </w:rPr>
        <w:t>)</w:t>
      </w:r>
      <w:r w:rsidR="00057ECC">
        <w:rPr>
          <w:rtl/>
        </w:rPr>
        <w:t>:</w:t>
      </w:r>
      <w:r>
        <w:rPr>
          <w:rtl/>
        </w:rPr>
        <w:t xml:space="preserve"> إنّهم كانوا يحفظون الآية لكنّهم نسوها</w:t>
      </w:r>
      <w:r w:rsidR="00057ECC">
        <w:rPr>
          <w:rtl/>
        </w:rPr>
        <w:t>،</w:t>
      </w:r>
      <w:r>
        <w:rPr>
          <w:rtl/>
        </w:rPr>
        <w:t xml:space="preserve"> فوجدوها في حفظ ذلك الرجل فتذاكروها واثبتوها</w:t>
      </w:r>
      <w:r w:rsidR="00057ECC">
        <w:rPr>
          <w:rtl/>
        </w:rPr>
        <w:t>،</w:t>
      </w:r>
      <w:r>
        <w:rPr>
          <w:rtl/>
        </w:rPr>
        <w:t xml:space="preserve"> لسماعهم إيّاها من النبي </w:t>
      </w:r>
      <w:r w:rsidR="00DC517C" w:rsidRPr="00DC517C">
        <w:rPr>
          <w:rStyle w:val="libAlaemChar"/>
          <w:rFonts w:hint="cs"/>
          <w:rtl/>
        </w:rPr>
        <w:t>صلى‌الله‌عليه‌وآله</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وأمّا أنّ عمر أتي بآية الرجم فلم يكتبها لأنّها كان وحده</w:t>
      </w:r>
      <w:r w:rsidR="00057ECC">
        <w:rPr>
          <w:rtl/>
        </w:rPr>
        <w:t>،</w:t>
      </w:r>
      <w:r>
        <w:rPr>
          <w:rtl/>
        </w:rPr>
        <w:t xml:space="preserve"> فهي رواية مخالفة للمعقول والمنقول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وإن أمكن تأويلها ببعض الوجوه.</w:t>
      </w:r>
    </w:p>
    <w:p w:rsidR="000546F0" w:rsidRDefault="000546F0" w:rsidP="000546F0">
      <w:pPr>
        <w:pStyle w:val="libBold1"/>
        <w:rPr>
          <w:rtl/>
        </w:rPr>
      </w:pPr>
      <w:r>
        <w:rPr>
          <w:rtl/>
        </w:rPr>
        <w:t xml:space="preserve">وهكذا تندفع الشبهة الثالثة. </w:t>
      </w:r>
    </w:p>
    <w:p w:rsidR="000546F0" w:rsidRDefault="000546F0" w:rsidP="000546F0">
      <w:pPr>
        <w:pStyle w:val="libNormal"/>
        <w:rPr>
          <w:rtl/>
        </w:rPr>
      </w:pPr>
      <w:r>
        <w:rPr>
          <w:rtl/>
        </w:rPr>
        <w:t>وأمّا في المرحلة الثالثة</w:t>
      </w:r>
      <w:r w:rsidR="00057ECC">
        <w:rPr>
          <w:rtl/>
        </w:rPr>
        <w:t>:</w:t>
      </w:r>
      <w:r>
        <w:rPr>
          <w:rtl/>
        </w:rPr>
        <w:t xml:space="preserve"> فإن عثمان</w:t>
      </w:r>
      <w:r w:rsidR="00E43BAF">
        <w:rPr>
          <w:rtl/>
        </w:rPr>
        <w:t xml:space="preserve"> - </w:t>
      </w:r>
      <w:r>
        <w:rPr>
          <w:rtl/>
        </w:rPr>
        <w:t>عندما اختلف المسلمون في القراءة</w:t>
      </w:r>
      <w:r w:rsidR="00E43BAF">
        <w:rPr>
          <w:rtl/>
        </w:rPr>
        <w:t xml:space="preserve"> - </w:t>
      </w:r>
      <w:r>
        <w:rPr>
          <w:rtl/>
        </w:rPr>
        <w:t>أرسل إلى حفصة يطلب منها ما جمع بأمر أبي بكر قائلاً</w:t>
      </w:r>
      <w:r w:rsidR="00057ECC">
        <w:rPr>
          <w:rtl/>
        </w:rPr>
        <w:t>:</w:t>
      </w:r>
      <w:r>
        <w:rPr>
          <w:rtl/>
        </w:rPr>
        <w:t xml:space="preserve"> </w:t>
      </w:r>
      <w:r w:rsidR="00E43BAF">
        <w:rPr>
          <w:rtl/>
        </w:rPr>
        <w:t>«</w:t>
      </w:r>
      <w:r>
        <w:rPr>
          <w:rtl/>
        </w:rPr>
        <w:t>أرسلي إلينا بالصحف ننسخها في المصاحف ثمّ نردّها عليك. فأرسلت بها حفصة إلى عثمان</w:t>
      </w:r>
      <w:r w:rsidR="00057ECC">
        <w:rPr>
          <w:rtl/>
        </w:rPr>
        <w:t>،</w:t>
      </w:r>
      <w:r>
        <w:rPr>
          <w:rtl/>
        </w:rPr>
        <w:t xml:space="preserve"> فأمر زيد ابن ثابت و ... فنسخوها في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المرشد الوجيز</w:t>
      </w:r>
      <w:r w:rsidR="00057ECC">
        <w:rPr>
          <w:rtl/>
        </w:rPr>
        <w:t>:</w:t>
      </w:r>
      <w:r>
        <w:rPr>
          <w:rtl/>
        </w:rPr>
        <w:t xml:space="preserve"> 75. </w:t>
      </w:r>
    </w:p>
    <w:p w:rsidR="000546F0" w:rsidRDefault="000546F0" w:rsidP="000546F0">
      <w:pPr>
        <w:pStyle w:val="libFootnote0"/>
        <w:rPr>
          <w:rtl/>
        </w:rPr>
      </w:pPr>
      <w:r>
        <w:rPr>
          <w:rtl/>
        </w:rPr>
        <w:t>(</w:t>
      </w:r>
      <w:r>
        <w:rPr>
          <w:rFonts w:hint="cs"/>
          <w:rtl/>
        </w:rPr>
        <w:t>2</w:t>
      </w:r>
      <w:r>
        <w:rPr>
          <w:rtl/>
        </w:rPr>
        <w:t>) كالزركشي في البرهان 1</w:t>
      </w:r>
      <w:r w:rsidR="00057ECC">
        <w:rPr>
          <w:rtl/>
        </w:rPr>
        <w:t>:</w:t>
      </w:r>
      <w:r>
        <w:rPr>
          <w:rtl/>
        </w:rPr>
        <w:t xml:space="preserve"> 234. </w:t>
      </w:r>
    </w:p>
    <w:p w:rsidR="000546F0" w:rsidRDefault="000546F0" w:rsidP="000546F0">
      <w:pPr>
        <w:pStyle w:val="libFootnote0"/>
        <w:rPr>
          <w:rtl/>
        </w:rPr>
      </w:pPr>
      <w:r>
        <w:rPr>
          <w:rtl/>
        </w:rPr>
        <w:t>(</w:t>
      </w:r>
      <w:r>
        <w:rPr>
          <w:rFonts w:hint="cs"/>
          <w:rtl/>
        </w:rPr>
        <w:t>3</w:t>
      </w:r>
      <w:r>
        <w:rPr>
          <w:rtl/>
        </w:rPr>
        <w:t>) المرشد الوجيز</w:t>
      </w:r>
      <w:r w:rsidR="00057ECC">
        <w:rPr>
          <w:rtl/>
        </w:rPr>
        <w:t>:</w:t>
      </w:r>
      <w:r>
        <w:rPr>
          <w:rtl/>
        </w:rPr>
        <w:t xml:space="preserve"> 75. </w:t>
      </w:r>
    </w:p>
    <w:p w:rsidR="000546F0" w:rsidRDefault="000546F0" w:rsidP="000546F0">
      <w:pPr>
        <w:pStyle w:val="libFootnote0"/>
        <w:rPr>
          <w:rtl/>
        </w:rPr>
      </w:pPr>
      <w:r>
        <w:rPr>
          <w:rtl/>
        </w:rPr>
        <w:t>(</w:t>
      </w:r>
      <w:r>
        <w:rPr>
          <w:rFonts w:hint="cs"/>
          <w:rtl/>
        </w:rPr>
        <w:t>4</w:t>
      </w:r>
      <w:r>
        <w:rPr>
          <w:rtl/>
        </w:rPr>
        <w:t>) الجواب المنيف في الردّ على مدّعي التحريف</w:t>
      </w:r>
      <w:r w:rsidR="00057ECC">
        <w:rPr>
          <w:rtl/>
        </w:rPr>
        <w:t>:</w:t>
      </w:r>
      <w:r>
        <w:rPr>
          <w:rtl/>
        </w:rPr>
        <w:t xml:space="preserve"> 121.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المصاحف ...</w:t>
      </w:r>
      <w:r w:rsidR="00E43BAF">
        <w:rPr>
          <w:rtl/>
        </w:rPr>
        <w:t>»</w:t>
      </w:r>
      <w:r w:rsidRPr="000546F0">
        <w:rPr>
          <w:rStyle w:val="libFootnotenumChar"/>
          <w:rtl/>
        </w:rPr>
        <w:t>(1)</w:t>
      </w:r>
      <w:r>
        <w:rPr>
          <w:rtl/>
        </w:rPr>
        <w:t xml:space="preserve">. </w:t>
      </w:r>
    </w:p>
    <w:p w:rsidR="000546F0" w:rsidRDefault="000546F0" w:rsidP="000546F0">
      <w:pPr>
        <w:pStyle w:val="libNormal"/>
        <w:rPr>
          <w:rtl/>
        </w:rPr>
      </w:pPr>
      <w:r>
        <w:rPr>
          <w:rtl/>
        </w:rPr>
        <w:t>هذا هو الواقع في هذه المرحلة</w:t>
      </w:r>
      <w:r w:rsidR="00057ECC">
        <w:rPr>
          <w:rtl/>
        </w:rPr>
        <w:t>،</w:t>
      </w:r>
      <w:r>
        <w:rPr>
          <w:rtl/>
        </w:rPr>
        <w:t xml:space="preserve"> وما خالفه يطرح أو يؤوّل كالحديث الذي روي</w:t>
      </w:r>
      <w:r w:rsidR="00057ECC">
        <w:rPr>
          <w:rtl/>
        </w:rPr>
        <w:t>:</w:t>
      </w:r>
      <w:r>
        <w:rPr>
          <w:rtl/>
        </w:rPr>
        <w:t xml:space="preserve"> أنّه كان لا يقبل من أحد شيئاً حتى يشهد شاهدان. أوّله ابن حجر على أنّ المراد من </w:t>
      </w:r>
      <w:r w:rsidR="00E43BAF">
        <w:rPr>
          <w:rtl/>
        </w:rPr>
        <w:t>«</w:t>
      </w:r>
      <w:r>
        <w:rPr>
          <w:rtl/>
        </w:rPr>
        <w:t>الشاهدين</w:t>
      </w:r>
      <w:r w:rsidR="00E43BAF">
        <w:rPr>
          <w:rtl/>
        </w:rPr>
        <w:t>»</w:t>
      </w:r>
      <w:r>
        <w:rPr>
          <w:rtl/>
        </w:rPr>
        <w:t xml:space="preserve"> هو </w:t>
      </w:r>
      <w:r w:rsidR="00E43BAF">
        <w:rPr>
          <w:rtl/>
        </w:rPr>
        <w:t>«</w:t>
      </w:r>
      <w:r>
        <w:rPr>
          <w:rtl/>
        </w:rPr>
        <w:t>الحفظ والكتابة</w:t>
      </w:r>
      <w:r w:rsidR="00E43BAF">
        <w:rPr>
          <w:rtl/>
        </w:rPr>
        <w:t>»</w:t>
      </w:r>
      <w:r w:rsidR="00057ECC">
        <w:rPr>
          <w:rtl/>
        </w:rPr>
        <w:t>،</w:t>
      </w:r>
      <w:r>
        <w:rPr>
          <w:rtl/>
        </w:rPr>
        <w:t xml:space="preserve"> وناقش البيهقي في سنده وتبعه ابن شامة وصبحي الصالح </w:t>
      </w:r>
      <w:r w:rsidRPr="000546F0">
        <w:rPr>
          <w:rStyle w:val="libFootnotenumChar"/>
          <w:rtl/>
        </w:rPr>
        <w:t>(2)</w:t>
      </w:r>
      <w:r w:rsidR="00057ECC">
        <w:rPr>
          <w:rtl/>
        </w:rPr>
        <w:t>،</w:t>
      </w:r>
      <w:r>
        <w:rPr>
          <w:rtl/>
        </w:rPr>
        <w:t xml:space="preserve"> قال ابن شامة بعد أن رواه</w:t>
      </w:r>
      <w:r w:rsidR="00057ECC">
        <w:rPr>
          <w:rtl/>
        </w:rPr>
        <w:t>:</w:t>
      </w:r>
      <w:r>
        <w:rPr>
          <w:rtl/>
        </w:rPr>
        <w:t xml:space="preserve"> </w:t>
      </w:r>
      <w:r w:rsidR="00E43BAF">
        <w:rPr>
          <w:rtl/>
        </w:rPr>
        <w:t>«</w:t>
      </w:r>
      <w:r>
        <w:rPr>
          <w:rtl/>
        </w:rPr>
        <w:t>وأخرج هذا الحديث الحافظ البيهقي في كتاب المدخل بمخالفة لهذا في بعض الألفاظ وبزيادة ونقصان فقال</w:t>
      </w:r>
      <w:r w:rsidR="00057ECC">
        <w:rPr>
          <w:rtl/>
        </w:rPr>
        <w:t>:</w:t>
      </w:r>
      <w:r>
        <w:rPr>
          <w:rtl/>
        </w:rPr>
        <w:t xml:space="preserve"> جلس عثمان على المنبر فحمد الله وأثنى عليه ثمّ قال</w:t>
      </w:r>
      <w:r w:rsidR="00057ECC">
        <w:rPr>
          <w:rtl/>
        </w:rPr>
        <w:t>:</w:t>
      </w:r>
      <w:r>
        <w:rPr>
          <w:rtl/>
        </w:rPr>
        <w:t xml:space="preserve"> إنّما عهدكم بنبيّكم </w:t>
      </w:r>
      <w:r w:rsidR="00DC517C" w:rsidRPr="00DC517C">
        <w:rPr>
          <w:rStyle w:val="libAlaemChar"/>
          <w:rFonts w:hint="cs"/>
          <w:rtl/>
        </w:rPr>
        <w:t>صلى‌الله‌عليه‌وآله</w:t>
      </w:r>
      <w:r>
        <w:rPr>
          <w:rtl/>
        </w:rPr>
        <w:t xml:space="preserve"> منذ ثلاث عشرة سنة</w:t>
      </w:r>
      <w:r w:rsidR="00057ECC">
        <w:rPr>
          <w:rtl/>
        </w:rPr>
        <w:t>،</w:t>
      </w:r>
      <w:r>
        <w:rPr>
          <w:rtl/>
        </w:rPr>
        <w:t xml:space="preserve"> وأنتم تختلفون في القراءة</w:t>
      </w:r>
      <w:r w:rsidR="00057ECC">
        <w:rPr>
          <w:rtl/>
        </w:rPr>
        <w:t>،</w:t>
      </w:r>
      <w:r>
        <w:rPr>
          <w:rtl/>
        </w:rPr>
        <w:t xml:space="preserve"> يقول الرجل لصاحبه</w:t>
      </w:r>
      <w:r w:rsidR="00057ECC">
        <w:rPr>
          <w:rtl/>
        </w:rPr>
        <w:t>:</w:t>
      </w:r>
      <w:r>
        <w:rPr>
          <w:rtl/>
        </w:rPr>
        <w:t xml:space="preserve"> والله ما تقيم قراءتك. قال</w:t>
      </w:r>
      <w:r w:rsidR="00057ECC">
        <w:rPr>
          <w:rtl/>
        </w:rPr>
        <w:t>:</w:t>
      </w:r>
      <w:r>
        <w:rPr>
          <w:rtl/>
        </w:rPr>
        <w:t xml:space="preserve"> فعزم على كل من كان عنده شيء من القرآن إلاّ جاء به</w:t>
      </w:r>
      <w:r w:rsidR="00057ECC">
        <w:rPr>
          <w:rtl/>
        </w:rPr>
        <w:t>،</w:t>
      </w:r>
      <w:r>
        <w:rPr>
          <w:rtl/>
        </w:rPr>
        <w:t xml:space="preserve"> فجاء الناس بما عندهم</w:t>
      </w:r>
      <w:r w:rsidR="00057ECC">
        <w:rPr>
          <w:rtl/>
        </w:rPr>
        <w:t>،</w:t>
      </w:r>
      <w:r>
        <w:rPr>
          <w:rtl/>
        </w:rPr>
        <w:t xml:space="preserve"> فجعل يسألهم عليه البيّنة أنّهم سمعوه من رسول الله. ثمّ قال</w:t>
      </w:r>
      <w:r w:rsidR="00057ECC">
        <w:rPr>
          <w:rtl/>
        </w:rPr>
        <w:t>:</w:t>
      </w:r>
      <w:r>
        <w:rPr>
          <w:rtl/>
        </w:rPr>
        <w:t xml:space="preserve"> من أعرب الناس؟ قالوا</w:t>
      </w:r>
      <w:r w:rsidR="00057ECC">
        <w:rPr>
          <w:rtl/>
        </w:rPr>
        <w:t>:</w:t>
      </w:r>
      <w:r>
        <w:rPr>
          <w:rtl/>
        </w:rPr>
        <w:t xml:space="preserve"> سعيد بن العاص</w:t>
      </w:r>
      <w:r w:rsidR="00057ECC">
        <w:rPr>
          <w:rtl/>
        </w:rPr>
        <w:t>،</w:t>
      </w:r>
      <w:r>
        <w:rPr>
          <w:rtl/>
        </w:rPr>
        <w:t xml:space="preserve"> قال</w:t>
      </w:r>
      <w:r w:rsidR="00057ECC">
        <w:rPr>
          <w:rtl/>
        </w:rPr>
        <w:t>:</w:t>
      </w:r>
      <w:r>
        <w:rPr>
          <w:rtl/>
        </w:rPr>
        <w:t xml:space="preserve"> فمن أكتب الناس؟ قالوا</w:t>
      </w:r>
      <w:r w:rsidR="00057ECC">
        <w:rPr>
          <w:rtl/>
        </w:rPr>
        <w:t>:</w:t>
      </w:r>
      <w:r>
        <w:rPr>
          <w:rtl/>
        </w:rPr>
        <w:t xml:space="preserve"> زيد بن ثابت كاتب رسول الله </w:t>
      </w:r>
      <w:r w:rsidR="00DC517C" w:rsidRPr="00DC517C">
        <w:rPr>
          <w:rStyle w:val="libAlaemChar"/>
          <w:rFonts w:hint="cs"/>
          <w:rtl/>
        </w:rPr>
        <w:t>صلى‌الله‌عليه‌وآله‌وسلم</w:t>
      </w:r>
      <w:r w:rsidR="00057ECC">
        <w:rPr>
          <w:rtl/>
        </w:rPr>
        <w:t>،</w:t>
      </w:r>
      <w:r>
        <w:rPr>
          <w:rtl/>
        </w:rPr>
        <w:t xml:space="preserve"> قال</w:t>
      </w:r>
      <w:r w:rsidR="00057ECC">
        <w:rPr>
          <w:rtl/>
        </w:rPr>
        <w:t>:</w:t>
      </w:r>
      <w:r>
        <w:rPr>
          <w:rtl/>
        </w:rPr>
        <w:t xml:space="preserve"> فليمل سعيد وليكتب زيد قال</w:t>
      </w:r>
      <w:r w:rsidR="00057ECC">
        <w:rPr>
          <w:rtl/>
        </w:rPr>
        <w:t>:</w:t>
      </w:r>
      <w:r>
        <w:rPr>
          <w:rtl/>
        </w:rPr>
        <w:t xml:space="preserve"> فكتب مصاحف ففرّقها في الأجناد</w:t>
      </w:r>
      <w:r w:rsidR="00057ECC">
        <w:rPr>
          <w:rtl/>
        </w:rPr>
        <w:t>،</w:t>
      </w:r>
      <w:r>
        <w:rPr>
          <w:rtl/>
        </w:rPr>
        <w:t xml:space="preserve"> فلقد سمعت رجالاً من أصحاب رسول الله </w:t>
      </w:r>
      <w:r w:rsidR="00DC517C" w:rsidRPr="00DC517C">
        <w:rPr>
          <w:rStyle w:val="libAlaemChar"/>
          <w:rFonts w:hint="cs"/>
          <w:rtl/>
        </w:rPr>
        <w:t>صلى‌الله‌عليه‌وآله</w:t>
      </w:r>
      <w:r>
        <w:rPr>
          <w:rtl/>
        </w:rPr>
        <w:t xml:space="preserve"> يقولون</w:t>
      </w:r>
      <w:r w:rsidR="00057ECC">
        <w:rPr>
          <w:rtl/>
        </w:rPr>
        <w:t>:</w:t>
      </w:r>
      <w:r>
        <w:rPr>
          <w:rtl/>
        </w:rPr>
        <w:t xml:space="preserve"> لقد أحسن. </w:t>
      </w:r>
    </w:p>
    <w:p w:rsidR="000546F0" w:rsidRDefault="000546F0" w:rsidP="000546F0">
      <w:pPr>
        <w:pStyle w:val="libNormal"/>
        <w:rPr>
          <w:rtl/>
        </w:rPr>
      </w:pPr>
      <w:r>
        <w:rPr>
          <w:rtl/>
        </w:rPr>
        <w:t>قال البيهقي</w:t>
      </w:r>
      <w:r w:rsidR="00057ECC">
        <w:rPr>
          <w:rtl/>
        </w:rPr>
        <w:t>:</w:t>
      </w:r>
      <w:r>
        <w:rPr>
          <w:rtl/>
        </w:rPr>
        <w:t xml:space="preserve"> فيه انقطاع بين مصعب وعثمان. وقد روينا عن زيد بن ثابت أنّ التأليف كان في زمن النبي </w:t>
      </w:r>
      <w:r w:rsidR="00DC517C" w:rsidRPr="00DC517C">
        <w:rPr>
          <w:rStyle w:val="libAlaemChar"/>
          <w:rFonts w:hint="cs"/>
          <w:rtl/>
        </w:rPr>
        <w:t>صلى‌الله‌عليه‌وآله</w:t>
      </w:r>
      <w:r>
        <w:rPr>
          <w:rtl/>
        </w:rPr>
        <w:t xml:space="preserve"> وروينا عنه أنّ الجمع في الصحف كان في زمن أبي بكر والنسخ في</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صحيح البخاري 6</w:t>
      </w:r>
      <w:r w:rsidR="00057ECC">
        <w:rPr>
          <w:rtl/>
        </w:rPr>
        <w:t>:</w:t>
      </w:r>
      <w:r>
        <w:rPr>
          <w:rtl/>
        </w:rPr>
        <w:t xml:space="preserve"> 225</w:t>
      </w:r>
      <w:r w:rsidR="00E43BAF">
        <w:rPr>
          <w:rtl/>
        </w:rPr>
        <w:t xml:space="preserve"> - </w:t>
      </w:r>
      <w:r>
        <w:rPr>
          <w:rtl/>
        </w:rPr>
        <w:t xml:space="preserve">226. </w:t>
      </w:r>
    </w:p>
    <w:p w:rsidR="000546F0" w:rsidRDefault="000546F0" w:rsidP="000546F0">
      <w:pPr>
        <w:pStyle w:val="libFootnote0"/>
        <w:rPr>
          <w:rtl/>
        </w:rPr>
      </w:pPr>
      <w:r>
        <w:rPr>
          <w:rtl/>
        </w:rPr>
        <w:t>(2) مباحث في علوم القرآن</w:t>
      </w:r>
      <w:r w:rsidR="00057ECC">
        <w:rPr>
          <w:rtl/>
        </w:rPr>
        <w:t>:</w:t>
      </w:r>
      <w:r>
        <w:rPr>
          <w:rtl/>
        </w:rPr>
        <w:t xml:space="preserve"> 76.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المصاحف كان في زمن عثمان</w:t>
      </w:r>
      <w:r w:rsidR="00057ECC">
        <w:rPr>
          <w:rtl/>
        </w:rPr>
        <w:t>،</w:t>
      </w:r>
      <w:r>
        <w:rPr>
          <w:rtl/>
        </w:rPr>
        <w:t xml:space="preserve"> وكان ما يجمعون أو ينسخون معلوماً لهم</w:t>
      </w:r>
      <w:r w:rsidR="00057ECC">
        <w:rPr>
          <w:rtl/>
        </w:rPr>
        <w:t>،</w:t>
      </w:r>
      <w:r>
        <w:rPr>
          <w:rtl/>
        </w:rPr>
        <w:t xml:space="preserve"> فلم يكن به حاجة إلى مسألة البيّنة. </w:t>
      </w:r>
    </w:p>
    <w:p w:rsidR="000546F0" w:rsidRDefault="000546F0" w:rsidP="000546F0">
      <w:pPr>
        <w:pStyle w:val="libNormal"/>
        <w:rPr>
          <w:rtl/>
        </w:rPr>
      </w:pPr>
      <w:r>
        <w:rPr>
          <w:rtl/>
        </w:rPr>
        <w:t>قلت</w:t>
      </w:r>
      <w:r w:rsidR="00057ECC">
        <w:rPr>
          <w:rtl/>
        </w:rPr>
        <w:t>:</w:t>
      </w:r>
      <w:r>
        <w:rPr>
          <w:rtl/>
        </w:rPr>
        <w:t xml:space="preserve"> لم تكن البيّنة على أصل القرآن</w:t>
      </w:r>
      <w:r w:rsidR="00057ECC">
        <w:rPr>
          <w:rtl/>
        </w:rPr>
        <w:t>،</w:t>
      </w:r>
      <w:r>
        <w:rPr>
          <w:rtl/>
        </w:rPr>
        <w:t xml:space="preserve"> فقد كان معلوماً كما ذكروا</w:t>
      </w:r>
      <w:r w:rsidR="00057ECC">
        <w:rPr>
          <w:rtl/>
        </w:rPr>
        <w:t>،</w:t>
      </w:r>
      <w:r>
        <w:rPr>
          <w:rtl/>
        </w:rPr>
        <w:t xml:space="preserve"> إنّما كانت على ما أحضروه من الرقاع المكتوبة</w:t>
      </w:r>
      <w:r w:rsidR="00057ECC">
        <w:rPr>
          <w:rtl/>
        </w:rPr>
        <w:t>،</w:t>
      </w:r>
      <w:r>
        <w:rPr>
          <w:rtl/>
        </w:rPr>
        <w:t xml:space="preserve"> فطلب البيّنة عليها أنّها كانت كتبت بين يدي رسول الله</w:t>
      </w:r>
      <w:r w:rsidR="00057ECC">
        <w:rPr>
          <w:rtl/>
        </w:rPr>
        <w:t>،</w:t>
      </w:r>
      <w:r>
        <w:rPr>
          <w:rtl/>
        </w:rPr>
        <w:t xml:space="preserve"> وبإذنه على ما سمع من لفظه على ما سبق بيانه</w:t>
      </w:r>
      <w:r w:rsidR="00057ECC">
        <w:rPr>
          <w:rtl/>
        </w:rPr>
        <w:t>،</w:t>
      </w:r>
      <w:r>
        <w:rPr>
          <w:rtl/>
        </w:rPr>
        <w:t xml:space="preserve"> ولهذا قال</w:t>
      </w:r>
      <w:r w:rsidR="00057ECC">
        <w:rPr>
          <w:rtl/>
        </w:rPr>
        <w:t>:</w:t>
      </w:r>
      <w:r>
        <w:rPr>
          <w:rtl/>
        </w:rPr>
        <w:t xml:space="preserve"> فليمل سعيد. يعني من الرقاع التي احضرت</w:t>
      </w:r>
      <w:r w:rsidR="00057ECC">
        <w:rPr>
          <w:rtl/>
        </w:rPr>
        <w:t>،</w:t>
      </w:r>
      <w:r>
        <w:rPr>
          <w:rtl/>
        </w:rPr>
        <w:t xml:space="preserve"> ولو كانوا اكتبوا من حفظهم لم يحتج زيد فيما كتبه إلى من يمليه عليه. </w:t>
      </w:r>
    </w:p>
    <w:p w:rsidR="000546F0" w:rsidRDefault="000546F0" w:rsidP="000546F0">
      <w:pPr>
        <w:pStyle w:val="libNormal"/>
        <w:rPr>
          <w:rtl/>
        </w:rPr>
      </w:pPr>
      <w:r>
        <w:rPr>
          <w:rtl/>
        </w:rPr>
        <w:t>فإن قلت</w:t>
      </w:r>
      <w:r w:rsidR="00057ECC">
        <w:rPr>
          <w:rtl/>
        </w:rPr>
        <w:t>:</w:t>
      </w:r>
      <w:r>
        <w:rPr>
          <w:rtl/>
        </w:rPr>
        <w:t xml:space="preserve"> كان قد جمع من الرقاع في أيّام أبي بكر</w:t>
      </w:r>
      <w:r w:rsidR="00057ECC">
        <w:rPr>
          <w:rtl/>
        </w:rPr>
        <w:t>،</w:t>
      </w:r>
      <w:r>
        <w:rPr>
          <w:rtl/>
        </w:rPr>
        <w:t xml:space="preserve"> فأيّ حاجة إلى استحضارها في أيّام عثمان؟ </w:t>
      </w:r>
    </w:p>
    <w:p w:rsidR="000546F0" w:rsidRDefault="000546F0" w:rsidP="000546F0">
      <w:pPr>
        <w:pStyle w:val="libNormal"/>
        <w:rPr>
          <w:rtl/>
        </w:rPr>
      </w:pPr>
      <w:r>
        <w:rPr>
          <w:rtl/>
        </w:rPr>
        <w:t>قلت</w:t>
      </w:r>
      <w:r w:rsidR="00057ECC">
        <w:rPr>
          <w:rtl/>
        </w:rPr>
        <w:t>:</w:t>
      </w:r>
      <w:r>
        <w:rPr>
          <w:rtl/>
        </w:rPr>
        <w:t xml:space="preserve"> يأتي جواب هذا في آخر الباب</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قال أبو شامة</w:t>
      </w:r>
      <w:r w:rsidR="00057ECC">
        <w:rPr>
          <w:rtl/>
        </w:rPr>
        <w:t>:</w:t>
      </w:r>
      <w:r>
        <w:rPr>
          <w:rtl/>
        </w:rPr>
        <w:t xml:space="preserve"> </w:t>
      </w:r>
      <w:r w:rsidR="00E43BAF">
        <w:rPr>
          <w:rtl/>
        </w:rPr>
        <w:t>«</w:t>
      </w:r>
      <w:r>
        <w:rPr>
          <w:rtl/>
        </w:rPr>
        <w:t>وأمّا ما روي من أنّ عثمان جمع القرآن أيضاً من الرقاع كما فعل أبو بكر فرواية لم تثبت</w:t>
      </w:r>
      <w:r w:rsidR="00057ECC">
        <w:rPr>
          <w:rtl/>
        </w:rPr>
        <w:t>،</w:t>
      </w:r>
      <w:r>
        <w:rPr>
          <w:rtl/>
        </w:rPr>
        <w:t xml:space="preserve"> ولم يكن له إلى ذلك حاجة وقد كفيه بغيره ... ويمكن أن يقال</w:t>
      </w:r>
      <w:r w:rsidR="00057ECC">
        <w:rPr>
          <w:rtl/>
        </w:rPr>
        <w:t>:</w:t>
      </w:r>
      <w:r>
        <w:rPr>
          <w:rtl/>
        </w:rPr>
        <w:t xml:space="preserve"> إنّ عثمان طلب إحضار الرقاع ممّن هي عنده وجمع منها وعارض بما جمعه أبو بكر أو نسخ ممّا جمعه أبو بكر</w:t>
      </w:r>
      <w:r w:rsidR="00057ECC">
        <w:rPr>
          <w:rtl/>
        </w:rPr>
        <w:t>،</w:t>
      </w:r>
      <w:r>
        <w:rPr>
          <w:rtl/>
        </w:rPr>
        <w:t xml:space="preserve"> وعارض بتلك الرقاع أو جمع بين النظر في الجميع حالة النسخ</w:t>
      </w:r>
      <w:r w:rsidR="00057ECC">
        <w:rPr>
          <w:rtl/>
        </w:rPr>
        <w:t>،</w:t>
      </w:r>
      <w:r>
        <w:rPr>
          <w:rtl/>
        </w:rPr>
        <w:t xml:space="preserve"> ففعل كل ذلك أو بعضه استظهاراً ودفعاً لوهم من يتوهّم خلاف الصواب</w:t>
      </w:r>
      <w:r w:rsidR="00057ECC">
        <w:rPr>
          <w:rtl/>
        </w:rPr>
        <w:t>،</w:t>
      </w:r>
      <w:r>
        <w:rPr>
          <w:rtl/>
        </w:rPr>
        <w:t xml:space="preserve"> وسدّاً لباب القالة</w:t>
      </w:r>
      <w:r w:rsidR="00057ECC">
        <w:rPr>
          <w:rtl/>
        </w:rPr>
        <w:t>:</w:t>
      </w:r>
      <w:r>
        <w:rPr>
          <w:rtl/>
        </w:rPr>
        <w:t xml:space="preserve"> إنّ الصحف غيّرت أو زيد فيها أو نقص</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وأمّا ما رووا عن ابن مسعود من الطعن في زيد بن ثابت فكلّه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المرشد الوجيز</w:t>
      </w:r>
      <w:r w:rsidR="00057ECC">
        <w:rPr>
          <w:rtl/>
        </w:rPr>
        <w:t>:</w:t>
      </w:r>
      <w:r>
        <w:rPr>
          <w:rtl/>
        </w:rPr>
        <w:t xml:space="preserve"> 58</w:t>
      </w:r>
      <w:r w:rsidR="00E43BAF">
        <w:rPr>
          <w:rtl/>
        </w:rPr>
        <w:t xml:space="preserve"> - </w:t>
      </w:r>
      <w:r>
        <w:rPr>
          <w:rtl/>
        </w:rPr>
        <w:t xml:space="preserve">59. </w:t>
      </w:r>
    </w:p>
    <w:p w:rsidR="00597BD0" w:rsidRDefault="000546F0" w:rsidP="000546F0">
      <w:pPr>
        <w:pStyle w:val="libFootnote0"/>
        <w:rPr>
          <w:rtl/>
        </w:rPr>
      </w:pPr>
      <w:r>
        <w:rPr>
          <w:rtl/>
        </w:rPr>
        <w:t>(2) المرشد الوجيز</w:t>
      </w:r>
      <w:r w:rsidR="00057ECC">
        <w:rPr>
          <w:rtl/>
        </w:rPr>
        <w:t>:</w:t>
      </w:r>
      <w:r>
        <w:rPr>
          <w:rtl/>
        </w:rPr>
        <w:t xml:space="preserve"> 75.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موضوع </w:t>
      </w:r>
      <w:r w:rsidRPr="000546F0">
        <w:rPr>
          <w:rStyle w:val="libFootnotenumChar"/>
          <w:rtl/>
        </w:rPr>
        <w:t>(</w:t>
      </w:r>
      <w:r w:rsidRPr="000546F0">
        <w:rPr>
          <w:rStyle w:val="libFootnotenumChar"/>
          <w:rFonts w:hint="cs"/>
          <w:rtl/>
        </w:rPr>
        <w:t>1</w:t>
      </w:r>
      <w:r w:rsidRPr="000546F0">
        <w:rPr>
          <w:rStyle w:val="libFootnotenumChar"/>
          <w:rtl/>
        </w:rPr>
        <w:t>)</w:t>
      </w:r>
      <w:r>
        <w:rPr>
          <w:rtl/>
        </w:rPr>
        <w:t>.</w:t>
      </w:r>
      <w:r>
        <w:rPr>
          <w:rFonts w:hint="cs"/>
          <w:rtl/>
        </w:rPr>
        <w:t xml:space="preserve"> </w:t>
      </w:r>
      <w:r>
        <w:rPr>
          <w:rtl/>
        </w:rPr>
        <w:t>وإنّ عمل زيد لم يكن كتابةً مبتدأةً ولكنّة إعادة لمكتوب</w:t>
      </w:r>
      <w:r w:rsidR="00057ECC">
        <w:rPr>
          <w:rtl/>
        </w:rPr>
        <w:t>،</w:t>
      </w:r>
      <w:r>
        <w:rPr>
          <w:rtl/>
        </w:rPr>
        <w:t xml:space="preserve"> فقد كتب في عصر النبي </w:t>
      </w:r>
      <w:r w:rsidR="00DC517C" w:rsidRPr="00DC517C">
        <w:rPr>
          <w:rStyle w:val="libAlaemChar"/>
          <w:rFonts w:hint="cs"/>
          <w:rtl/>
        </w:rPr>
        <w:t>صلى‌الله‌عليه‌وآله</w:t>
      </w:r>
      <w:r w:rsidR="00057ECC">
        <w:rPr>
          <w:rtl/>
        </w:rPr>
        <w:t>،</w:t>
      </w:r>
      <w:r>
        <w:rPr>
          <w:rtl/>
        </w:rPr>
        <w:t xml:space="preserve"> وإنّ عمله له يكن عملاً احادياً بل كان عملاً جماعياً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وأمّا المصاحف التي أمر بتحريقها</w:t>
      </w:r>
      <w:r w:rsidR="00E43BAF">
        <w:rPr>
          <w:rtl/>
        </w:rPr>
        <w:t xml:space="preserve"> - </w:t>
      </w:r>
      <w:r>
        <w:rPr>
          <w:rtl/>
        </w:rPr>
        <w:t>قال بعضهم</w:t>
      </w:r>
      <w:r w:rsidR="00E43BAF">
        <w:rPr>
          <w:rtl/>
        </w:rPr>
        <w:t xml:space="preserve"> -</w:t>
      </w:r>
      <w:r w:rsidR="00057ECC">
        <w:rPr>
          <w:rtl/>
        </w:rPr>
        <w:t>:</w:t>
      </w:r>
      <w:r>
        <w:rPr>
          <w:rtl/>
        </w:rPr>
        <w:t xml:space="preserve"> </w:t>
      </w:r>
      <w:r w:rsidR="00E43BAF">
        <w:rPr>
          <w:rtl/>
        </w:rPr>
        <w:t>«</w:t>
      </w:r>
      <w:r>
        <w:rPr>
          <w:rtl/>
        </w:rPr>
        <w:t>فإنّها</w:t>
      </w:r>
      <w:r w:rsidR="00E43BAF">
        <w:rPr>
          <w:rtl/>
        </w:rPr>
        <w:t xml:space="preserve"> - </w:t>
      </w:r>
      <w:r>
        <w:rPr>
          <w:rtl/>
        </w:rPr>
        <w:t>والله أعلم</w:t>
      </w:r>
      <w:r w:rsidR="00E43BAF">
        <w:rPr>
          <w:rtl/>
        </w:rPr>
        <w:t xml:space="preserve"> - </w:t>
      </w:r>
      <w:r>
        <w:rPr>
          <w:rtl/>
        </w:rPr>
        <w:t>كانت على هذا النظم أيضاً</w:t>
      </w:r>
      <w:r w:rsidR="00057ECC">
        <w:rPr>
          <w:rtl/>
        </w:rPr>
        <w:t>،</w:t>
      </w:r>
      <w:r>
        <w:rPr>
          <w:rtl/>
        </w:rPr>
        <w:t xml:space="preserve"> إلاّ أنّها كانت مختلفة الحروف على حسب ما كان النبي </w:t>
      </w:r>
      <w:r w:rsidR="00DC517C" w:rsidRPr="00DC517C">
        <w:rPr>
          <w:rStyle w:val="libAlaemChar"/>
          <w:rFonts w:hint="cs"/>
          <w:rtl/>
        </w:rPr>
        <w:t>صلى‌الله‌عليه‌وآله</w:t>
      </w:r>
      <w:r>
        <w:rPr>
          <w:rtl/>
        </w:rPr>
        <w:t xml:space="preserve"> سوّغ لهم في القراءة بالوجوه إذا اتّفقت في المعنى</w:t>
      </w:r>
      <w:r w:rsidR="00E43BAF">
        <w:rPr>
          <w:rtl/>
        </w:rPr>
        <w:t xml:space="preserve"> - </w:t>
      </w:r>
      <w:r>
        <w:rPr>
          <w:rtl/>
        </w:rPr>
        <w:t>وإن اختلفت في اللفظ</w:t>
      </w:r>
      <w:r w:rsidR="00E43BAF">
        <w:rPr>
          <w:rtl/>
        </w:rPr>
        <w:t xml:space="preserve"> -»</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ويشهد بذلك ما روي عن محمد بن كعب القرظي</w:t>
      </w:r>
      <w:r w:rsidR="00057ECC">
        <w:rPr>
          <w:rtl/>
        </w:rPr>
        <w:t>،</w:t>
      </w:r>
      <w:r>
        <w:rPr>
          <w:rtl/>
        </w:rPr>
        <w:t xml:space="preserve"> قال</w:t>
      </w:r>
      <w:r w:rsidR="00057ECC">
        <w:rPr>
          <w:rtl/>
        </w:rPr>
        <w:t>:</w:t>
      </w:r>
      <w:r>
        <w:rPr>
          <w:rtl/>
        </w:rPr>
        <w:t xml:space="preserve"> رأيت مصاحف ثلاثة</w:t>
      </w:r>
      <w:r w:rsidR="00057ECC">
        <w:rPr>
          <w:rtl/>
        </w:rPr>
        <w:t>:</w:t>
      </w:r>
      <w:r>
        <w:rPr>
          <w:rtl/>
        </w:rPr>
        <w:t xml:space="preserve"> مصحفاً فيه قراءة ابن مسعود</w:t>
      </w:r>
      <w:r w:rsidR="00057ECC">
        <w:rPr>
          <w:rtl/>
        </w:rPr>
        <w:t>،</w:t>
      </w:r>
      <w:r>
        <w:rPr>
          <w:rtl/>
        </w:rPr>
        <w:t xml:space="preserve"> ومصحفاً فيه قراءة اُبيّ</w:t>
      </w:r>
      <w:r w:rsidR="00057ECC">
        <w:rPr>
          <w:rtl/>
        </w:rPr>
        <w:t>،</w:t>
      </w:r>
      <w:r>
        <w:rPr>
          <w:rtl/>
        </w:rPr>
        <w:t xml:space="preserve"> ومصحفاً فيه قراءة زيد. فلم أجد في كلّ منها ما يخالف بعضها بعضاً</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Pr="00040BBE" w:rsidRDefault="000546F0" w:rsidP="000546F0">
      <w:pPr>
        <w:pStyle w:val="Heading2"/>
        <w:rPr>
          <w:rtl/>
        </w:rPr>
      </w:pPr>
      <w:bookmarkStart w:id="331" w:name="_Toc292294435"/>
      <w:bookmarkStart w:id="332" w:name="_Toc409343569"/>
      <w:r w:rsidRPr="00040BBE">
        <w:rPr>
          <w:rtl/>
        </w:rPr>
        <w:t>وهكذا تندفع الشبهة الرابعة.</w:t>
      </w:r>
      <w:bookmarkEnd w:id="331"/>
      <w:bookmarkEnd w:id="332"/>
    </w:p>
    <w:p w:rsidR="000546F0" w:rsidRDefault="000546F0" w:rsidP="000546F0">
      <w:pPr>
        <w:pStyle w:val="libBold1"/>
        <w:rPr>
          <w:rtl/>
        </w:rPr>
      </w:pPr>
      <w:r>
        <w:rPr>
          <w:rtl/>
        </w:rPr>
        <w:t>ردّ أحاديث نقصان القرآن</w:t>
      </w:r>
      <w:r w:rsidR="00057ECC">
        <w:rPr>
          <w:rtl/>
        </w:rPr>
        <w:t>:</w:t>
      </w:r>
      <w:r>
        <w:rPr>
          <w:rtl/>
        </w:rPr>
        <w:t xml:space="preserve"> </w:t>
      </w:r>
    </w:p>
    <w:p w:rsidR="000546F0" w:rsidRDefault="000546F0" w:rsidP="000546F0">
      <w:pPr>
        <w:pStyle w:val="libNormal"/>
        <w:rPr>
          <w:rtl/>
        </w:rPr>
      </w:pPr>
      <w:r>
        <w:rPr>
          <w:rtl/>
        </w:rPr>
        <w:t>وأمّا أحاديث نقصان القرآن فالمعروف بينهم حملها على نسخ التلاوة</w:t>
      </w:r>
      <w:r w:rsidR="00057ECC">
        <w:rPr>
          <w:rtl/>
        </w:rPr>
        <w:t>،</w:t>
      </w:r>
      <w:r>
        <w:rPr>
          <w:rtl/>
        </w:rPr>
        <w:t xml:space="preserve"> لئلا يلزم ضياع شيء من القرآن</w:t>
      </w:r>
      <w:r w:rsidR="00057ECC">
        <w:rPr>
          <w:rtl/>
        </w:rPr>
        <w:t>،</w:t>
      </w:r>
      <w:r>
        <w:rPr>
          <w:rtl/>
        </w:rPr>
        <w:t xml:space="preserve"> ولا الطعن فيما أخرجه الشيخان وما رواه الأئمّة الأعيان</w:t>
      </w:r>
      <w:r w:rsidR="00057ECC">
        <w:rPr>
          <w:rtl/>
        </w:rPr>
        <w:t>،</w:t>
      </w:r>
      <w:r>
        <w:rPr>
          <w:rtl/>
        </w:rPr>
        <w:t xml:space="preserve"> وقد ذكروا لها أيضاً وجوهاً من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مباحث في علوم القرآن</w:t>
      </w:r>
      <w:r w:rsidR="00057ECC">
        <w:rPr>
          <w:rtl/>
        </w:rPr>
        <w:t>:</w:t>
      </w:r>
      <w:r>
        <w:rPr>
          <w:rtl/>
        </w:rPr>
        <w:t xml:space="preserve"> 82.</w:t>
      </w:r>
    </w:p>
    <w:p w:rsidR="000546F0" w:rsidRDefault="000546F0" w:rsidP="000546F0">
      <w:pPr>
        <w:pStyle w:val="libFootnote0"/>
        <w:rPr>
          <w:rtl/>
        </w:rPr>
      </w:pPr>
      <w:r>
        <w:rPr>
          <w:rtl/>
        </w:rPr>
        <w:t>(</w:t>
      </w:r>
      <w:r>
        <w:rPr>
          <w:rFonts w:hint="cs"/>
          <w:rtl/>
        </w:rPr>
        <w:t>2</w:t>
      </w:r>
      <w:r>
        <w:rPr>
          <w:rtl/>
        </w:rPr>
        <w:t>) المعجزة الكبرى</w:t>
      </w:r>
      <w:r w:rsidR="00057ECC">
        <w:rPr>
          <w:rtl/>
        </w:rPr>
        <w:t>:</w:t>
      </w:r>
      <w:r>
        <w:rPr>
          <w:rtl/>
        </w:rPr>
        <w:t xml:space="preserve"> 33. </w:t>
      </w:r>
    </w:p>
    <w:p w:rsidR="000546F0" w:rsidRDefault="000546F0" w:rsidP="000546F0">
      <w:pPr>
        <w:pStyle w:val="libFootnote0"/>
        <w:rPr>
          <w:rtl/>
        </w:rPr>
      </w:pPr>
      <w:r>
        <w:rPr>
          <w:rtl/>
        </w:rPr>
        <w:t>(</w:t>
      </w:r>
      <w:r>
        <w:rPr>
          <w:rFonts w:hint="cs"/>
          <w:rtl/>
        </w:rPr>
        <w:t>3</w:t>
      </w:r>
      <w:r>
        <w:rPr>
          <w:rtl/>
        </w:rPr>
        <w:t>) مقدّمتان في علوم القرآن</w:t>
      </w:r>
      <w:r w:rsidR="00057ECC">
        <w:rPr>
          <w:rtl/>
        </w:rPr>
        <w:t>:</w:t>
      </w:r>
      <w:r>
        <w:rPr>
          <w:rtl/>
        </w:rPr>
        <w:t xml:space="preserve"> 45. </w:t>
      </w:r>
    </w:p>
    <w:p w:rsidR="000546F0" w:rsidRDefault="000546F0" w:rsidP="000546F0">
      <w:pPr>
        <w:pStyle w:val="libFootnote0"/>
        <w:rPr>
          <w:rtl/>
        </w:rPr>
      </w:pPr>
      <w:r>
        <w:rPr>
          <w:rtl/>
        </w:rPr>
        <w:t>(</w:t>
      </w:r>
      <w:r>
        <w:rPr>
          <w:rFonts w:hint="cs"/>
          <w:rtl/>
        </w:rPr>
        <w:t>4</w:t>
      </w:r>
      <w:r>
        <w:rPr>
          <w:rtl/>
        </w:rPr>
        <w:t>) مقدّمتان في علوم القرآن</w:t>
      </w:r>
      <w:r w:rsidR="00057ECC">
        <w:rPr>
          <w:rtl/>
        </w:rPr>
        <w:t>:</w:t>
      </w:r>
      <w:r>
        <w:rPr>
          <w:rtl/>
        </w:rPr>
        <w:t xml:space="preserve"> 47.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التأويل سنذكرها. </w:t>
      </w:r>
    </w:p>
    <w:p w:rsidR="000546F0" w:rsidRDefault="000546F0" w:rsidP="000546F0">
      <w:pPr>
        <w:pStyle w:val="libNormal"/>
        <w:rPr>
          <w:rtl/>
        </w:rPr>
      </w:pPr>
      <w:r>
        <w:rPr>
          <w:rtl/>
        </w:rPr>
        <w:t>ولكن</w:t>
      </w:r>
      <w:r w:rsidR="00E43BAF">
        <w:rPr>
          <w:rtl/>
        </w:rPr>
        <w:t xml:space="preserve"> - </w:t>
      </w:r>
      <w:r>
        <w:rPr>
          <w:rtl/>
        </w:rPr>
        <w:t>مع ذلك</w:t>
      </w:r>
      <w:r w:rsidR="00E43BAF">
        <w:rPr>
          <w:rtl/>
        </w:rPr>
        <w:t xml:space="preserve"> - </w:t>
      </w:r>
      <w:r>
        <w:rPr>
          <w:rtl/>
        </w:rPr>
        <w:t>نجد فيهم من يطعن في بعض تلك الأحاديث</w:t>
      </w:r>
      <w:r w:rsidR="00057ECC">
        <w:rPr>
          <w:rtl/>
        </w:rPr>
        <w:t>،</w:t>
      </w:r>
      <w:r>
        <w:rPr>
          <w:rtl/>
        </w:rPr>
        <w:t xml:space="preserve"> فعن ابن الأنباري في</w:t>
      </w:r>
      <w:r w:rsidR="00057ECC">
        <w:rPr>
          <w:rtl/>
        </w:rPr>
        <w:t>:</w:t>
      </w:r>
      <w:r>
        <w:rPr>
          <w:rtl/>
        </w:rPr>
        <w:t xml:space="preserve"> </w:t>
      </w:r>
      <w:r w:rsidR="00E43BAF">
        <w:rPr>
          <w:rtl/>
        </w:rPr>
        <w:t>«</w:t>
      </w:r>
      <w:r>
        <w:rPr>
          <w:rtl/>
        </w:rPr>
        <w:t>ابن آدم وادياً</w:t>
      </w:r>
      <w:r w:rsidR="00E43BAF">
        <w:rPr>
          <w:rtl/>
        </w:rPr>
        <w:t>»</w:t>
      </w:r>
      <w:r w:rsidR="00057ECC">
        <w:rPr>
          <w:rtl/>
        </w:rPr>
        <w:t>،</w:t>
      </w:r>
      <w:r>
        <w:rPr>
          <w:rtl/>
        </w:rPr>
        <w:t xml:space="preserve"> ورواية عكرمة</w:t>
      </w:r>
      <w:r w:rsidR="00057ECC">
        <w:rPr>
          <w:rtl/>
        </w:rPr>
        <w:t>:</w:t>
      </w:r>
      <w:r>
        <w:rPr>
          <w:rtl/>
        </w:rPr>
        <w:t xml:space="preserve"> </w:t>
      </w:r>
      <w:r w:rsidR="00E43BAF">
        <w:rPr>
          <w:rtl/>
        </w:rPr>
        <w:t>«</w:t>
      </w:r>
      <w:r>
        <w:rPr>
          <w:rtl/>
        </w:rPr>
        <w:t>قرأ عليّ عاصم</w:t>
      </w:r>
      <w:r>
        <w:rPr>
          <w:rFonts w:hint="cs"/>
          <w:rtl/>
        </w:rPr>
        <w:t xml:space="preserve"> </w:t>
      </w:r>
      <w:r w:rsidR="00E43BAF">
        <w:rPr>
          <w:rStyle w:val="libAlaemChar"/>
          <w:rtl/>
        </w:rPr>
        <w:t>(</w:t>
      </w:r>
      <w:r w:rsidRPr="000546F0">
        <w:rPr>
          <w:rStyle w:val="libAieChar"/>
          <w:rtl/>
        </w:rPr>
        <w:t>لم يكن</w:t>
      </w:r>
      <w:r w:rsidR="00E43BAF" w:rsidRPr="00E43BAF">
        <w:rPr>
          <w:rStyle w:val="libAlaemChar"/>
          <w:rtl/>
        </w:rPr>
        <w:t>)</w:t>
      </w:r>
      <w:r>
        <w:rPr>
          <w:rtl/>
        </w:rPr>
        <w:t xml:space="preserve"> ثلاثين آية هذا فيها</w:t>
      </w:r>
      <w:r w:rsidR="00E43BAF">
        <w:rPr>
          <w:rtl/>
        </w:rPr>
        <w:t>»</w:t>
      </w:r>
      <w:r w:rsidR="00057ECC">
        <w:rPr>
          <w:rtl/>
        </w:rPr>
        <w:t>:</w:t>
      </w:r>
      <w:r>
        <w:rPr>
          <w:rtl/>
        </w:rPr>
        <w:t xml:space="preserve"> </w:t>
      </w:r>
    </w:p>
    <w:p w:rsidR="000546F0" w:rsidRDefault="00E43BAF" w:rsidP="000546F0">
      <w:pPr>
        <w:pStyle w:val="libNormal"/>
        <w:rPr>
          <w:rtl/>
        </w:rPr>
      </w:pPr>
      <w:r>
        <w:rPr>
          <w:rtl/>
        </w:rPr>
        <w:t>«</w:t>
      </w:r>
      <w:r w:rsidR="000546F0">
        <w:rPr>
          <w:rtl/>
        </w:rPr>
        <w:t>إنّ هذا باطل عند أهل العلم</w:t>
      </w:r>
      <w:r w:rsidR="00057ECC">
        <w:rPr>
          <w:rtl/>
        </w:rPr>
        <w:t>،</w:t>
      </w:r>
      <w:r w:rsidR="000546F0">
        <w:rPr>
          <w:rtl/>
        </w:rPr>
        <w:t xml:space="preserve"> لأنّ قراءتي ابن كثير وأبي عمرو متّصلتان بابيّ بن كعب لا يفرقان فيهما هذا المذكور في</w:t>
      </w:r>
      <w:r w:rsidR="00057ECC">
        <w:rPr>
          <w:rtl/>
        </w:rPr>
        <w:t>:</w:t>
      </w:r>
      <w:r w:rsidR="000546F0">
        <w:rPr>
          <w:rtl/>
        </w:rPr>
        <w:t xml:space="preserve"> لم يمكن</w:t>
      </w:r>
      <w:r>
        <w:rPr>
          <w:rtl/>
        </w:rPr>
        <w:t>»</w:t>
      </w:r>
      <w:r w:rsidR="000546F0">
        <w:rPr>
          <w:rtl/>
        </w:rPr>
        <w:t xml:space="preserve"> </w:t>
      </w:r>
      <w:r w:rsidR="000546F0" w:rsidRPr="000546F0">
        <w:rPr>
          <w:rStyle w:val="libFootnotenumChar"/>
          <w:rtl/>
        </w:rPr>
        <w:t>(1)</w:t>
      </w:r>
      <w:r w:rsidR="000546F0">
        <w:rPr>
          <w:rtl/>
        </w:rPr>
        <w:t xml:space="preserve">. </w:t>
      </w:r>
    </w:p>
    <w:p w:rsidR="000546F0" w:rsidRDefault="000546F0" w:rsidP="000546F0">
      <w:pPr>
        <w:pStyle w:val="libNormal"/>
        <w:rPr>
          <w:rtl/>
        </w:rPr>
      </w:pPr>
      <w:r>
        <w:rPr>
          <w:rtl/>
        </w:rPr>
        <w:t xml:space="preserve">وقال بعضهم في </w:t>
      </w:r>
      <w:r w:rsidR="00E43BAF">
        <w:rPr>
          <w:rtl/>
        </w:rPr>
        <w:t>«</w:t>
      </w:r>
      <w:r>
        <w:rPr>
          <w:rtl/>
        </w:rPr>
        <w:t>آية الحميّة</w:t>
      </w:r>
      <w:r w:rsidR="00E43BAF">
        <w:rPr>
          <w:rtl/>
        </w:rPr>
        <w:t>»</w:t>
      </w:r>
      <w:r w:rsidR="00057ECC">
        <w:rPr>
          <w:rtl/>
        </w:rPr>
        <w:t>:</w:t>
      </w:r>
      <w:r>
        <w:rPr>
          <w:rtl/>
        </w:rPr>
        <w:t xml:space="preserve"> </w:t>
      </w:r>
      <w:r w:rsidR="00E43BAF">
        <w:rPr>
          <w:rtl/>
        </w:rPr>
        <w:t>«</w:t>
      </w:r>
      <w:r>
        <w:rPr>
          <w:rtl/>
        </w:rPr>
        <w:t>روي عن عطيّة بن قيس</w:t>
      </w:r>
      <w:r w:rsidR="00057ECC">
        <w:rPr>
          <w:rtl/>
        </w:rPr>
        <w:t>،</w:t>
      </w:r>
      <w:r>
        <w:rPr>
          <w:rtl/>
        </w:rPr>
        <w:t xml:space="preserve"> عن أبي إدريس الخولاني</w:t>
      </w:r>
      <w:r w:rsidR="00057ECC">
        <w:rPr>
          <w:rtl/>
        </w:rPr>
        <w:t>:</w:t>
      </w:r>
      <w:r>
        <w:rPr>
          <w:rtl/>
        </w:rPr>
        <w:t xml:space="preserve"> إنّ أبا الدرداء ركب إلى المدينة في نفر من أهل دمشق ومعهم المصحف ليعرضوه على ابيّ بن كعب وزيد وغيرهما</w:t>
      </w:r>
      <w:r w:rsidR="00057ECC">
        <w:rPr>
          <w:rtl/>
        </w:rPr>
        <w:t>،</w:t>
      </w:r>
      <w:r>
        <w:rPr>
          <w:rtl/>
        </w:rPr>
        <w:t xml:space="preserve"> فغدوا على عمر</w:t>
      </w:r>
      <w:r w:rsidR="00057ECC">
        <w:rPr>
          <w:rtl/>
        </w:rPr>
        <w:t>،</w:t>
      </w:r>
      <w:r>
        <w:rPr>
          <w:rtl/>
        </w:rPr>
        <w:t xml:space="preserve"> فلمّا قرؤوا بهذه الآية</w:t>
      </w:r>
      <w:r w:rsidR="00057ECC">
        <w:rPr>
          <w:rtl/>
        </w:rPr>
        <w:t>:</w:t>
      </w:r>
      <w:r>
        <w:rPr>
          <w:rtl/>
        </w:rPr>
        <w:t xml:space="preserve"> إذ جعل الّذين كفروا في قلوبهم الحميّة ... قال عمر</w:t>
      </w:r>
      <w:r w:rsidR="00057ECC">
        <w:rPr>
          <w:rtl/>
        </w:rPr>
        <w:t>:</w:t>
      </w:r>
      <w:r>
        <w:rPr>
          <w:rtl/>
        </w:rPr>
        <w:t xml:space="preserve"> ما هذه القراءة؟ فقالوا</w:t>
      </w:r>
      <w:r w:rsidR="00057ECC">
        <w:rPr>
          <w:rtl/>
        </w:rPr>
        <w:t>:</w:t>
      </w:r>
      <w:r>
        <w:rPr>
          <w:rtl/>
        </w:rPr>
        <w:t xml:space="preserve"> أقرأنا اُبيّ ...</w:t>
      </w:r>
      <w:r w:rsidR="00057ECC">
        <w:rPr>
          <w:rtl/>
        </w:rPr>
        <w:t>،</w:t>
      </w:r>
      <w:r>
        <w:rPr>
          <w:rtl/>
        </w:rPr>
        <w:t xml:space="preserve"> فهذه وما يشبهها أحاديث لم تشتهر بين نقلة الحديث</w:t>
      </w:r>
      <w:r w:rsidR="00057ECC">
        <w:rPr>
          <w:rtl/>
        </w:rPr>
        <w:t>،</w:t>
      </w:r>
      <w:r>
        <w:rPr>
          <w:rtl/>
        </w:rPr>
        <w:t xml:space="preserve"> وإنّما يرغب فيما من يكتبها طلباً للغريب</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وقال فيما ورد عن زرّ عن ابيّ بن كعب في عدد سورة الأحزاب </w:t>
      </w:r>
      <w:r w:rsidRPr="000546F0">
        <w:rPr>
          <w:rStyle w:val="libFootnotenumChar"/>
          <w:rtl/>
        </w:rPr>
        <w:t>(3)</w:t>
      </w:r>
      <w:r w:rsidR="00057ECC">
        <w:rPr>
          <w:rtl/>
        </w:rPr>
        <w:t>:</w:t>
      </w:r>
      <w:r>
        <w:rPr>
          <w:rtl/>
        </w:rPr>
        <w:t xml:space="preserve"> </w:t>
      </w:r>
      <w:r w:rsidR="00E43BAF">
        <w:rPr>
          <w:rtl/>
        </w:rPr>
        <w:t>«</w:t>
      </w:r>
      <w:r>
        <w:rPr>
          <w:rtl/>
        </w:rPr>
        <w:t>يحمل</w:t>
      </w:r>
      <w:r w:rsidR="00E43BAF">
        <w:rPr>
          <w:rtl/>
        </w:rPr>
        <w:t xml:space="preserve"> - </w:t>
      </w:r>
      <w:r>
        <w:rPr>
          <w:rtl/>
        </w:rPr>
        <w:t>إن صحّ</w:t>
      </w:r>
      <w:r w:rsidR="00057ECC">
        <w:rPr>
          <w:rtl/>
        </w:rPr>
        <w:t>،</w:t>
      </w:r>
      <w:r>
        <w:rPr>
          <w:rtl/>
        </w:rPr>
        <w:t xml:space="preserve"> لأنّ أهل النقل ضعّفوا سنده</w:t>
      </w:r>
      <w:r w:rsidR="00E43BAF">
        <w:rPr>
          <w:rtl/>
        </w:rPr>
        <w:t xml:space="preserve"> - </w:t>
      </w:r>
      <w:r>
        <w:rPr>
          <w:rtl/>
        </w:rPr>
        <w:t>على أنّ تفسيرها ...</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Normal"/>
        <w:rPr>
          <w:rtl/>
        </w:rPr>
      </w:pPr>
      <w:r>
        <w:rPr>
          <w:rtl/>
        </w:rPr>
        <w:t xml:space="preserve">وقال الطحاوي في </w:t>
      </w:r>
      <w:r w:rsidR="00E43BAF">
        <w:rPr>
          <w:rtl/>
        </w:rPr>
        <w:t>«</w:t>
      </w:r>
      <w:r>
        <w:rPr>
          <w:rtl/>
        </w:rPr>
        <w:t>آية الرضاع</w:t>
      </w:r>
      <w:r w:rsidR="00E43BAF">
        <w:rPr>
          <w:rtl/>
        </w:rPr>
        <w:t>»</w:t>
      </w:r>
      <w:r w:rsidR="00057ECC">
        <w:rPr>
          <w:rtl/>
        </w:rPr>
        <w:t>:</w:t>
      </w:r>
      <w:r>
        <w:rPr>
          <w:rtl/>
        </w:rPr>
        <w:t xml:space="preserve"> </w:t>
      </w:r>
      <w:r w:rsidR="00E43BAF">
        <w:rPr>
          <w:rtl/>
        </w:rPr>
        <w:t>«</w:t>
      </w:r>
      <w:r>
        <w:rPr>
          <w:rtl/>
        </w:rPr>
        <w:t>هذا ممّا لا نعلم أحداً رواه كما ذكرنا غير عبدالله بن أبي بكر</w:t>
      </w:r>
      <w:r w:rsidR="00057ECC">
        <w:rPr>
          <w:rtl/>
        </w:rPr>
        <w:t>،</w:t>
      </w:r>
      <w:r>
        <w:rPr>
          <w:rtl/>
        </w:rPr>
        <w:t xml:space="preserve"> وهو عندنا وهم منه</w:t>
      </w:r>
      <w:r w:rsidR="00057ECC">
        <w:rPr>
          <w:rtl/>
        </w:rPr>
        <w:t>،</w:t>
      </w:r>
      <w:r>
        <w:rPr>
          <w:rtl/>
        </w:rPr>
        <w:t xml:space="preserve"> أعني ما فيه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مقدّمتان في علوم القرآن</w:t>
      </w:r>
      <w:r w:rsidR="00057ECC">
        <w:rPr>
          <w:rtl/>
        </w:rPr>
        <w:t>:</w:t>
      </w:r>
      <w:r>
        <w:rPr>
          <w:rtl/>
        </w:rPr>
        <w:t xml:space="preserve"> 85. </w:t>
      </w:r>
    </w:p>
    <w:p w:rsidR="000546F0" w:rsidRDefault="000546F0" w:rsidP="000546F0">
      <w:pPr>
        <w:pStyle w:val="libFootnote0"/>
        <w:rPr>
          <w:rtl/>
        </w:rPr>
      </w:pPr>
      <w:r>
        <w:rPr>
          <w:rtl/>
        </w:rPr>
        <w:t>(2) مقدّمتان في علوم القرآن</w:t>
      </w:r>
      <w:r w:rsidR="00057ECC">
        <w:rPr>
          <w:rtl/>
        </w:rPr>
        <w:t>:</w:t>
      </w:r>
      <w:r>
        <w:rPr>
          <w:rtl/>
        </w:rPr>
        <w:t xml:space="preserve"> 92. </w:t>
      </w:r>
    </w:p>
    <w:p w:rsidR="000546F0" w:rsidRDefault="000546F0" w:rsidP="000546F0">
      <w:pPr>
        <w:pStyle w:val="libFootnote0"/>
        <w:rPr>
          <w:rtl/>
        </w:rPr>
      </w:pPr>
      <w:r>
        <w:rPr>
          <w:rtl/>
        </w:rPr>
        <w:t xml:space="preserve">(3) في لفظ رواية كتاب </w:t>
      </w:r>
      <w:r w:rsidR="00E43BAF">
        <w:rPr>
          <w:rtl/>
        </w:rPr>
        <w:t>«</w:t>
      </w:r>
      <w:r>
        <w:rPr>
          <w:rtl/>
        </w:rPr>
        <w:t>مقدّمتان في علوم القرآن</w:t>
      </w:r>
      <w:r w:rsidR="00E43BAF">
        <w:rPr>
          <w:rtl/>
        </w:rPr>
        <w:t>»</w:t>
      </w:r>
      <w:r w:rsidR="00057ECC">
        <w:rPr>
          <w:rtl/>
        </w:rPr>
        <w:t>:</w:t>
      </w:r>
      <w:r>
        <w:rPr>
          <w:rtl/>
        </w:rPr>
        <w:t xml:space="preserve"> </w:t>
      </w:r>
      <w:r w:rsidR="00E43BAF">
        <w:rPr>
          <w:rtl/>
        </w:rPr>
        <w:t>«</w:t>
      </w:r>
      <w:r>
        <w:rPr>
          <w:rtl/>
        </w:rPr>
        <w:t>الأعراف</w:t>
      </w:r>
      <w:r w:rsidR="00E43BAF">
        <w:rPr>
          <w:rtl/>
        </w:rPr>
        <w:t>»</w:t>
      </w:r>
      <w:r>
        <w:rPr>
          <w:rtl/>
        </w:rPr>
        <w:t xml:space="preserve">. </w:t>
      </w:r>
    </w:p>
    <w:p w:rsidR="000546F0" w:rsidRDefault="000546F0" w:rsidP="000546F0">
      <w:pPr>
        <w:pStyle w:val="libFootnote0"/>
        <w:rPr>
          <w:rtl/>
        </w:rPr>
      </w:pPr>
      <w:r>
        <w:rPr>
          <w:rtl/>
        </w:rPr>
        <w:t>(4) مقدّمتان في علوم القرآن</w:t>
      </w:r>
      <w:r w:rsidR="00057ECC">
        <w:rPr>
          <w:rtl/>
        </w:rPr>
        <w:t>:</w:t>
      </w:r>
      <w:r>
        <w:rPr>
          <w:rtl/>
        </w:rPr>
        <w:t xml:space="preserve"> 82.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ممّا حكاه عن عائشة أنّ رسول الله </w:t>
      </w:r>
      <w:r w:rsidR="00DC517C" w:rsidRPr="00DC517C">
        <w:rPr>
          <w:rStyle w:val="libAlaemChar"/>
          <w:rFonts w:hint="cs"/>
          <w:rtl/>
        </w:rPr>
        <w:t>صلى‌الله‌عليه‌وآله‌وسلم</w:t>
      </w:r>
      <w:r>
        <w:rPr>
          <w:rtl/>
        </w:rPr>
        <w:t xml:space="preserve"> توفي وهنّ ممّا يقرأ من القرآن. لأنّ ذلك لو كان كذلك لكان كسائر القرآن</w:t>
      </w:r>
      <w:r w:rsidR="00057ECC">
        <w:rPr>
          <w:rtl/>
        </w:rPr>
        <w:t>،</w:t>
      </w:r>
      <w:r>
        <w:rPr>
          <w:rtl/>
        </w:rPr>
        <w:t xml:space="preserve"> ولجاز أن يقرأ به في الصلوات</w:t>
      </w:r>
      <w:r w:rsidR="00057ECC">
        <w:rPr>
          <w:rtl/>
        </w:rPr>
        <w:t>،</w:t>
      </w:r>
      <w:r>
        <w:rPr>
          <w:rtl/>
        </w:rPr>
        <w:t xml:space="preserve"> وحاشا لله أن يكون كذلك</w:t>
      </w:r>
      <w:r w:rsidR="00057ECC">
        <w:rPr>
          <w:rtl/>
        </w:rPr>
        <w:t>،</w:t>
      </w:r>
      <w:r>
        <w:rPr>
          <w:rtl/>
        </w:rPr>
        <w:t xml:space="preserve"> أو يكون قد بقي من القرآن ما ليس في المصاحف التي قامت بها الحجّة علينا ... ونعوذ بالله من هذا القول ممّن يقوله. </w:t>
      </w:r>
    </w:p>
    <w:p w:rsidR="000546F0" w:rsidRDefault="000546F0" w:rsidP="000546F0">
      <w:pPr>
        <w:pStyle w:val="libNormal"/>
        <w:rPr>
          <w:rtl/>
        </w:rPr>
      </w:pPr>
      <w:r>
        <w:rPr>
          <w:rtl/>
        </w:rPr>
        <w:t>ولكن حقيقة هذا الحديث عندنا</w:t>
      </w:r>
      <w:r w:rsidR="00E43BAF">
        <w:rPr>
          <w:rtl/>
        </w:rPr>
        <w:t xml:space="preserve"> - </w:t>
      </w:r>
      <w:r>
        <w:rPr>
          <w:rtl/>
        </w:rPr>
        <w:t>والله أعلم</w:t>
      </w:r>
      <w:r w:rsidR="00E43BAF">
        <w:rPr>
          <w:rtl/>
        </w:rPr>
        <w:t xml:space="preserve"> - </w:t>
      </w:r>
      <w:r>
        <w:rPr>
          <w:rtl/>
        </w:rPr>
        <w:t>ما قد رواه من أهل العلم</w:t>
      </w:r>
      <w:r>
        <w:rPr>
          <w:rFonts w:hint="cs"/>
          <w:rtl/>
        </w:rPr>
        <w:t xml:space="preserve"> </w:t>
      </w:r>
      <w:r>
        <w:rPr>
          <w:rtl/>
        </w:rPr>
        <w:t>عن عمرة من مقداره في العلم وضبطه له فوق مقدار عبدالله بن أبي بكر وهو القاسم بن محمد بن أبي بكر ... فهذا الحديث أولى من الحديث الذي ذكرناه قبله ... لأنّ محالاً أن يكون عائشة تعلم أن قد بقي من القرآن شيء لم يكتب في المصاحف</w:t>
      </w:r>
      <w:r w:rsidR="00057ECC">
        <w:rPr>
          <w:rtl/>
        </w:rPr>
        <w:t>،</w:t>
      </w:r>
      <w:r>
        <w:rPr>
          <w:rtl/>
        </w:rPr>
        <w:t xml:space="preserve"> ولا تنبّه على ذلك من اغفله ... </w:t>
      </w:r>
    </w:p>
    <w:p w:rsidR="000546F0" w:rsidRDefault="000546F0" w:rsidP="000546F0">
      <w:pPr>
        <w:pStyle w:val="libNormal"/>
        <w:rPr>
          <w:rtl/>
        </w:rPr>
      </w:pPr>
      <w:r>
        <w:rPr>
          <w:rtl/>
        </w:rPr>
        <w:t>وممّا يدلّ على فساد ما قد زاده عبدالله بن أبي بكر على القاسم بن محمد ويحيى بن سعيد في هذا الحديث</w:t>
      </w:r>
      <w:r w:rsidR="00057ECC">
        <w:rPr>
          <w:rtl/>
        </w:rPr>
        <w:t>:</w:t>
      </w:r>
      <w:r>
        <w:rPr>
          <w:rtl/>
        </w:rPr>
        <w:t xml:space="preserve"> أنّا لا نعلم أحداً من أئمة أهل العلم روى هذا الحديث مع عبدالله بن أبي بكر غير مالك بن أنس. ثمّ تركه مالك فلم يقل به وقال بضدّه</w:t>
      </w:r>
      <w:r w:rsidR="00057ECC">
        <w:rPr>
          <w:rtl/>
        </w:rPr>
        <w:t>،</w:t>
      </w:r>
      <w:r>
        <w:rPr>
          <w:rtl/>
        </w:rPr>
        <w:t xml:space="preserve"> وذهب إلى أنّ قليل الرضاع وكثيره يحرّم. ولو كان ما في هذا الحديث صحياً أنّ ذلك في كتاب الله لكان ممّا لا يخالفه ولا يقول بغيره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النحّاس بعد ذكر حديث آية الرضاع</w:t>
      </w:r>
      <w:r w:rsidR="00057ECC">
        <w:rPr>
          <w:rtl/>
        </w:rPr>
        <w:t>:</w:t>
      </w:r>
      <w:r>
        <w:rPr>
          <w:rtl/>
        </w:rPr>
        <w:t xml:space="preserve"> </w:t>
      </w:r>
      <w:r w:rsidR="00E43BAF">
        <w:rPr>
          <w:rtl/>
        </w:rPr>
        <w:t>«</w:t>
      </w:r>
      <w:r>
        <w:rPr>
          <w:rtl/>
        </w:rPr>
        <w:t>فتنازع العلماء هذا الحديث لما فيه من الإشكال</w:t>
      </w:r>
      <w:r w:rsidR="00057ECC">
        <w:rPr>
          <w:rtl/>
        </w:rPr>
        <w:t>،</w:t>
      </w:r>
      <w:r>
        <w:rPr>
          <w:rtl/>
        </w:rPr>
        <w:t xml:space="preserve"> فمنهم من تركه وهو مالك بن أنس وهو راوي الحديث ... وممّن تركه أحمد بن حنبل وأبو ثور ... </w:t>
      </w:r>
    </w:p>
    <w:p w:rsidR="000546F0" w:rsidRDefault="000546F0" w:rsidP="000546F0">
      <w:pPr>
        <w:pStyle w:val="libNormal"/>
        <w:rPr>
          <w:rtl/>
        </w:rPr>
      </w:pPr>
      <w:r>
        <w:rPr>
          <w:rtl/>
        </w:rPr>
        <w:t>وفي الحديث لفظة شديدة الإشكال</w:t>
      </w:r>
      <w:r w:rsidR="00057ECC">
        <w:rPr>
          <w:rtl/>
        </w:rPr>
        <w:t>،</w:t>
      </w:r>
      <w:r>
        <w:rPr>
          <w:rtl/>
        </w:rPr>
        <w:t xml:space="preserve"> وهو قولها</w:t>
      </w:r>
      <w:r w:rsidR="00057ECC">
        <w:rPr>
          <w:rtl/>
        </w:rPr>
        <w:t>:</w:t>
      </w:r>
      <w:r>
        <w:rPr>
          <w:rtl/>
        </w:rPr>
        <w:t xml:space="preserve"> فتوفي رسول الله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مشكل الآثار 3</w:t>
      </w:r>
      <w:r w:rsidR="00057ECC">
        <w:rPr>
          <w:rtl/>
        </w:rPr>
        <w:t>:</w:t>
      </w:r>
      <w:r>
        <w:rPr>
          <w:rtl/>
        </w:rPr>
        <w:t xml:space="preserve"> 7</w:t>
      </w:r>
      <w:r w:rsidR="00E43BAF">
        <w:rPr>
          <w:rtl/>
        </w:rPr>
        <w:t xml:space="preserve"> - </w:t>
      </w:r>
      <w:r>
        <w:rPr>
          <w:rtl/>
        </w:rPr>
        <w:t xml:space="preserve">8. </w:t>
      </w:r>
    </w:p>
    <w:p w:rsidR="000546F0" w:rsidRDefault="000546F0" w:rsidP="000546F0">
      <w:pPr>
        <w:pStyle w:val="libNormal"/>
        <w:rPr>
          <w:rtl/>
        </w:rPr>
      </w:pPr>
      <w:r>
        <w:rPr>
          <w:rtl/>
        </w:rPr>
        <w:br w:type="page"/>
      </w:r>
    </w:p>
    <w:p w:rsidR="000546F0" w:rsidRDefault="00DC517C" w:rsidP="000546F0">
      <w:pPr>
        <w:pStyle w:val="libNormal0"/>
        <w:rPr>
          <w:rtl/>
        </w:rPr>
      </w:pPr>
      <w:r w:rsidRPr="00DC517C">
        <w:rPr>
          <w:rStyle w:val="libAlaemChar"/>
          <w:rFonts w:hint="cs"/>
          <w:rtl/>
        </w:rPr>
        <w:lastRenderedPageBreak/>
        <w:t>صلى‌الله‌عليه‌وآله</w:t>
      </w:r>
      <w:r w:rsidR="00057ECC">
        <w:rPr>
          <w:rtl/>
        </w:rPr>
        <w:t>،</w:t>
      </w:r>
      <w:r w:rsidR="000546F0">
        <w:rPr>
          <w:rtl/>
        </w:rPr>
        <w:t xml:space="preserve"> وهنّ ممّا يقرأ في القرآن. فقال بعض أجلّة أصحاب الحديث</w:t>
      </w:r>
      <w:r w:rsidR="00057ECC">
        <w:rPr>
          <w:rtl/>
        </w:rPr>
        <w:t>:</w:t>
      </w:r>
      <w:r w:rsidR="000546F0">
        <w:rPr>
          <w:rtl/>
        </w:rPr>
        <w:t xml:space="preserve"> قد روى هذا الحديث رجلان جليلان أثبت من عبدالله بن أبي بكر</w:t>
      </w:r>
      <w:r w:rsidR="00057ECC">
        <w:rPr>
          <w:rtl/>
        </w:rPr>
        <w:t>،</w:t>
      </w:r>
      <w:r w:rsidR="000546F0">
        <w:rPr>
          <w:rtl/>
        </w:rPr>
        <w:t xml:space="preserve"> فلم يذكرا أنّ هذا فيما</w:t>
      </w:r>
      <w:r w:rsidR="00057ECC">
        <w:rPr>
          <w:rtl/>
        </w:rPr>
        <w:t>،</w:t>
      </w:r>
      <w:r w:rsidR="000546F0">
        <w:rPr>
          <w:rtl/>
        </w:rPr>
        <w:t xml:space="preserve"> وهما</w:t>
      </w:r>
      <w:r w:rsidR="00057ECC">
        <w:rPr>
          <w:rtl/>
        </w:rPr>
        <w:t>:</w:t>
      </w:r>
      <w:r w:rsidR="000546F0">
        <w:rPr>
          <w:rtl/>
        </w:rPr>
        <w:t xml:space="preserve"> القاسم بن محمد بن أبي بكر</w:t>
      </w:r>
      <w:r w:rsidR="00057ECC">
        <w:rPr>
          <w:rtl/>
        </w:rPr>
        <w:t>،</w:t>
      </w:r>
      <w:r w:rsidR="000546F0">
        <w:rPr>
          <w:rtl/>
        </w:rPr>
        <w:t xml:space="preserve"> ويحيى بن سعيد الأنصاري. وممّن قال بهذا الحديث وأنّه لا يحرم إلاّ بخمس رضعات</w:t>
      </w:r>
      <w:r w:rsidR="00057ECC">
        <w:rPr>
          <w:rtl/>
        </w:rPr>
        <w:t>:</w:t>
      </w:r>
      <w:r w:rsidR="000546F0">
        <w:rPr>
          <w:rtl/>
        </w:rPr>
        <w:t xml:space="preserve"> الشافعي. </w:t>
      </w:r>
    </w:p>
    <w:p w:rsidR="000546F0" w:rsidRDefault="000546F0" w:rsidP="000546F0">
      <w:pPr>
        <w:pStyle w:val="libNormal"/>
        <w:rPr>
          <w:rtl/>
        </w:rPr>
      </w:pPr>
      <w:r>
        <w:rPr>
          <w:rtl/>
        </w:rPr>
        <w:t xml:space="preserve">وأمّا القول في تأويل </w:t>
      </w:r>
      <w:r w:rsidR="00E43BAF">
        <w:rPr>
          <w:rtl/>
        </w:rPr>
        <w:t>«</w:t>
      </w:r>
      <w:r>
        <w:rPr>
          <w:rtl/>
        </w:rPr>
        <w:t>وهنّ ممّا يقرأ في القرآن</w:t>
      </w:r>
      <w:r w:rsidR="00E43BAF">
        <w:rPr>
          <w:rtl/>
        </w:rPr>
        <w:t>»</w:t>
      </w:r>
      <w:r>
        <w:rPr>
          <w:rtl/>
        </w:rPr>
        <w:t xml:space="preserve"> فقد ذكرنا ردّ من ردّه</w:t>
      </w:r>
      <w:r w:rsidR="00057ECC">
        <w:rPr>
          <w:rtl/>
        </w:rPr>
        <w:t>،</w:t>
      </w:r>
      <w:r>
        <w:rPr>
          <w:rtl/>
        </w:rPr>
        <w:t xml:space="preserve"> ومن صحّحه قال</w:t>
      </w:r>
      <w:r w:rsidR="00057ECC">
        <w:rPr>
          <w:rtl/>
        </w:rPr>
        <w:t>:</w:t>
      </w:r>
      <w:r>
        <w:rPr>
          <w:rtl/>
        </w:rPr>
        <w:t xml:space="preserve"> الذي يقرأ من القرآن</w:t>
      </w:r>
      <w:r w:rsidR="00057ECC">
        <w:rPr>
          <w:rtl/>
        </w:rPr>
        <w:t>:</w:t>
      </w:r>
      <w:r>
        <w:rPr>
          <w:rtl/>
        </w:rPr>
        <w:t xml:space="preserve"> </w:t>
      </w:r>
      <w:r w:rsidR="00E43BAF">
        <w:rPr>
          <w:rStyle w:val="libAlaemChar"/>
          <w:rtl/>
        </w:rPr>
        <w:t>(</w:t>
      </w:r>
      <w:r w:rsidRPr="000546F0">
        <w:rPr>
          <w:rStyle w:val="libAieChar"/>
          <w:rtl/>
        </w:rPr>
        <w:t>وأخواتكم من الرضاعة</w:t>
      </w:r>
      <w:r w:rsidR="00E43BAF" w:rsidRPr="00E43BAF">
        <w:rPr>
          <w:rStyle w:val="libAlaemChar"/>
          <w:rtl/>
        </w:rPr>
        <w:t>)</w:t>
      </w:r>
      <w:r>
        <w:rPr>
          <w:rtl/>
        </w:rPr>
        <w:t xml:space="preserve">. </w:t>
      </w:r>
    </w:p>
    <w:p w:rsidR="000546F0" w:rsidRDefault="000546F0" w:rsidP="000546F0">
      <w:pPr>
        <w:pStyle w:val="libNormal"/>
        <w:rPr>
          <w:rtl/>
        </w:rPr>
      </w:pPr>
      <w:r>
        <w:rPr>
          <w:rtl/>
        </w:rPr>
        <w:t>وأمّا قول من قال</w:t>
      </w:r>
      <w:r w:rsidR="00057ECC">
        <w:rPr>
          <w:rtl/>
        </w:rPr>
        <w:t>:</w:t>
      </w:r>
      <w:r>
        <w:rPr>
          <w:rtl/>
        </w:rPr>
        <w:t xml:space="preserve"> إنّ هذا كان يقرأ بعد رسول الله </w:t>
      </w:r>
      <w:r w:rsidR="00DC517C" w:rsidRPr="00DC517C">
        <w:rPr>
          <w:rStyle w:val="libAlaemChar"/>
          <w:rFonts w:hint="cs"/>
          <w:rtl/>
        </w:rPr>
        <w:t>صلى‌الله‌عليه‌وآله‌وسلم</w:t>
      </w:r>
      <w:r>
        <w:rPr>
          <w:rtl/>
        </w:rPr>
        <w:t xml:space="preserve"> فعظيم</w:t>
      </w:r>
      <w:r w:rsidR="00057ECC">
        <w:rPr>
          <w:rtl/>
        </w:rPr>
        <w:t>،</w:t>
      </w:r>
      <w:r>
        <w:rPr>
          <w:rtl/>
        </w:rPr>
        <w:t xml:space="preserve"> لأنّه لو كان ممّا يقرأ لكانت عائشة قد نبّهت عليه</w:t>
      </w:r>
      <w:r w:rsidR="00057ECC">
        <w:rPr>
          <w:rtl/>
        </w:rPr>
        <w:t>،</w:t>
      </w:r>
      <w:r>
        <w:rPr>
          <w:rtl/>
        </w:rPr>
        <w:t xml:space="preserve"> ولكان قد نقل إلينا في المصاحف التي نقلها الجماعة الّذين لا يجوز عليهم الغلط. وقد قال الله تعالى</w:t>
      </w:r>
      <w:r w:rsidR="00057ECC">
        <w:rPr>
          <w:rtl/>
        </w:rPr>
        <w:t>:</w:t>
      </w:r>
      <w:r>
        <w:rPr>
          <w:rtl/>
        </w:rPr>
        <w:t xml:space="preserve">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وقال</w:t>
      </w:r>
      <w:r w:rsidR="00057ECC">
        <w:rPr>
          <w:rtl/>
        </w:rPr>
        <w:t>:</w:t>
      </w:r>
      <w:r>
        <w:rPr>
          <w:rtl/>
        </w:rPr>
        <w:t xml:space="preserve"> </w:t>
      </w:r>
      <w:r w:rsidR="00E43BAF">
        <w:rPr>
          <w:rStyle w:val="libAlaemChar"/>
          <w:rtl/>
        </w:rPr>
        <w:t>(</w:t>
      </w:r>
      <w:r w:rsidRPr="000546F0">
        <w:rPr>
          <w:rStyle w:val="libAieChar"/>
          <w:rtl/>
        </w:rPr>
        <w:t>إنّ علينا جمعه وقرآنه ..</w:t>
      </w:r>
      <w:r w:rsidR="00E43BAF" w:rsidRPr="00E43BAF">
        <w:rPr>
          <w:rStyle w:val="libAlaemChar"/>
          <w:rtl/>
        </w:rPr>
        <w:t>)</w:t>
      </w:r>
      <w:r>
        <w:rPr>
          <w:rtl/>
        </w:rPr>
        <w:t xml:space="preserve"> ولو كان بقي منه شيء لم ينقل إلينا لجاز أن يكون ممّا لم ينقل ناسخاً لما نقل</w:t>
      </w:r>
      <w:r w:rsidR="00057ECC">
        <w:rPr>
          <w:rtl/>
        </w:rPr>
        <w:t>،</w:t>
      </w:r>
      <w:r>
        <w:rPr>
          <w:rtl/>
        </w:rPr>
        <w:t xml:space="preserve"> فيبطل العمل بما نقل</w:t>
      </w:r>
      <w:r w:rsidR="00057ECC">
        <w:rPr>
          <w:rtl/>
        </w:rPr>
        <w:t>،</w:t>
      </w:r>
      <w:r>
        <w:rPr>
          <w:rtl/>
        </w:rPr>
        <w:t xml:space="preserve"> ونعوذ بالله من هذا فإنّه كفر</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السرخسي</w:t>
      </w:r>
      <w:r w:rsidR="00057ECC">
        <w:rPr>
          <w:rtl/>
        </w:rPr>
        <w:t>:</w:t>
      </w:r>
      <w:r>
        <w:rPr>
          <w:rtl/>
        </w:rPr>
        <w:t xml:space="preserve"> </w:t>
      </w:r>
      <w:r w:rsidR="00E43BAF">
        <w:rPr>
          <w:rtl/>
        </w:rPr>
        <w:t>«</w:t>
      </w:r>
      <w:r>
        <w:rPr>
          <w:rtl/>
        </w:rPr>
        <w:t>والدليل على بطلان هذا القول قوله تعالى</w:t>
      </w:r>
      <w:r w:rsidR="00057ECC">
        <w:rPr>
          <w:rtl/>
        </w:rPr>
        <w:t>:</w:t>
      </w:r>
      <w:r>
        <w:rPr>
          <w:rtl/>
        </w:rPr>
        <w:t xml:space="preserve"> </w:t>
      </w:r>
      <w:r w:rsidR="00E43BAF">
        <w:rPr>
          <w:rStyle w:val="libAlaemChar"/>
          <w:rtl/>
        </w:rPr>
        <w:t>(</w:t>
      </w:r>
      <w:r w:rsidRPr="000546F0">
        <w:rPr>
          <w:rStyle w:val="libAieChar"/>
          <w:rtl/>
        </w:rPr>
        <w:t>إنّا نحن نزّلنا الذكر</w:t>
      </w:r>
      <w:r w:rsidR="00E43BAF" w:rsidRPr="00E43BAF">
        <w:rPr>
          <w:rStyle w:val="libAlaemChar"/>
          <w:rtl/>
        </w:rPr>
        <w:t>)</w:t>
      </w:r>
      <w:r>
        <w:rPr>
          <w:rtl/>
        </w:rPr>
        <w:t xml:space="preserve"> ... وبه يتبيّن أنّه لا يجوز نسخ شيء منه بعد وفاته</w:t>
      </w:r>
      <w:r w:rsidR="00E43BAF">
        <w:rPr>
          <w:rtl/>
        </w:rPr>
        <w:t xml:space="preserve"> - </w:t>
      </w:r>
      <w:r>
        <w:rPr>
          <w:rtl/>
        </w:rPr>
        <w:t>صّى الله عليه وآله</w:t>
      </w:r>
      <w:r w:rsidR="00E43BAF">
        <w:rPr>
          <w:rtl/>
        </w:rPr>
        <w:t xml:space="preserve"> - </w:t>
      </w:r>
      <w:r>
        <w:rPr>
          <w:rtl/>
        </w:rPr>
        <w:t>وما ينقل من أخبار الآحاد شاذّ لا يكاد يصحّ شيء منها</w:t>
      </w:r>
      <w:r w:rsidR="00057ECC">
        <w:rPr>
          <w:rtl/>
        </w:rPr>
        <w:t>،</w:t>
      </w:r>
      <w:r>
        <w:rPr>
          <w:rtl/>
        </w:rPr>
        <w:t xml:space="preserve"> وحديث عائشة لا يكاد يصحّ</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 الزركشي في الكلام على آية الرضاع</w:t>
      </w:r>
      <w:r w:rsidR="00057ECC">
        <w:rPr>
          <w:rtl/>
        </w:rPr>
        <w:t>:</w:t>
      </w:r>
      <w:r>
        <w:rPr>
          <w:rtl/>
        </w:rPr>
        <w:t xml:space="preserve"> </w:t>
      </w:r>
      <w:r w:rsidR="00E43BAF">
        <w:rPr>
          <w:rtl/>
        </w:rPr>
        <w:t>«</w:t>
      </w:r>
      <w:r>
        <w:rPr>
          <w:rtl/>
        </w:rPr>
        <w:t>وحكى القاضي أبو بكر في الإنتصار عن قوم إنكار هذا القسم</w:t>
      </w:r>
      <w:r w:rsidR="00057ECC">
        <w:rPr>
          <w:rtl/>
        </w:rPr>
        <w:t>،</w:t>
      </w:r>
      <w:r>
        <w:rPr>
          <w:rtl/>
        </w:rPr>
        <w:t xml:space="preserve"> لأنّ الأخبار فيه أخبار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الناسخ والمنسوخ</w:t>
      </w:r>
      <w:r w:rsidR="00057ECC">
        <w:rPr>
          <w:rtl/>
        </w:rPr>
        <w:t>:</w:t>
      </w:r>
      <w:r>
        <w:rPr>
          <w:rtl/>
        </w:rPr>
        <w:t xml:space="preserve"> 10</w:t>
      </w:r>
      <w:r w:rsidR="00E43BAF">
        <w:rPr>
          <w:rtl/>
        </w:rPr>
        <w:t xml:space="preserve"> - </w:t>
      </w:r>
      <w:r>
        <w:rPr>
          <w:rtl/>
        </w:rPr>
        <w:t xml:space="preserve">11. </w:t>
      </w:r>
    </w:p>
    <w:p w:rsidR="00597BD0" w:rsidRDefault="000546F0" w:rsidP="000546F0">
      <w:pPr>
        <w:pStyle w:val="libFootnote0"/>
        <w:rPr>
          <w:rtl/>
        </w:rPr>
      </w:pPr>
      <w:r>
        <w:rPr>
          <w:rtl/>
        </w:rPr>
        <w:t>(2) الاصول 2</w:t>
      </w:r>
      <w:r w:rsidR="00057ECC">
        <w:rPr>
          <w:rtl/>
        </w:rPr>
        <w:t>:</w:t>
      </w:r>
      <w:r>
        <w:rPr>
          <w:rtl/>
        </w:rPr>
        <w:t xml:space="preserve"> 78.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آحاد</w:t>
      </w:r>
      <w:r w:rsidR="00057ECC">
        <w:rPr>
          <w:rtl/>
        </w:rPr>
        <w:t>،</w:t>
      </w:r>
      <w:r>
        <w:rPr>
          <w:rtl/>
        </w:rPr>
        <w:t xml:space="preserve"> ولا يجوز القطع على إنزال قرآن ونسخه بأخبار آحاد لا حجّيّة فيها</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صاحب المنار</w:t>
      </w:r>
      <w:r w:rsidR="00057ECC">
        <w:rPr>
          <w:rtl/>
        </w:rPr>
        <w:t>:</w:t>
      </w:r>
      <w:r>
        <w:rPr>
          <w:rtl/>
        </w:rPr>
        <w:t xml:space="preserve"> </w:t>
      </w:r>
      <w:r w:rsidR="00E43BAF">
        <w:rPr>
          <w:rtl/>
        </w:rPr>
        <w:t>«</w:t>
      </w:r>
      <w:r>
        <w:rPr>
          <w:rtl/>
        </w:rPr>
        <w:t>وروي عنها أيضاً أنّها قالت</w:t>
      </w:r>
      <w:r w:rsidR="00057ECC">
        <w:rPr>
          <w:rtl/>
        </w:rPr>
        <w:t>:</w:t>
      </w:r>
      <w:r>
        <w:rPr>
          <w:rtl/>
        </w:rPr>
        <w:t xml:space="preserve"> كان فيما نزل من القرآن</w:t>
      </w:r>
      <w:r w:rsidR="00057ECC">
        <w:rPr>
          <w:rtl/>
        </w:rPr>
        <w:t>:</w:t>
      </w:r>
      <w:r>
        <w:rPr>
          <w:rtl/>
        </w:rPr>
        <w:t xml:space="preserve"> </w:t>
      </w:r>
      <w:r w:rsidR="00E43BAF">
        <w:rPr>
          <w:rtl/>
        </w:rPr>
        <w:t>(</w:t>
      </w:r>
      <w:r>
        <w:rPr>
          <w:rtl/>
        </w:rPr>
        <w:t>عشر رضعات معلومات يحرمن</w:t>
      </w:r>
      <w:r w:rsidR="00E43BAF">
        <w:rPr>
          <w:rtl/>
        </w:rPr>
        <w:t>)</w:t>
      </w:r>
      <w:r>
        <w:rPr>
          <w:rtl/>
        </w:rPr>
        <w:t xml:space="preserve"> ثمّ نسخن بـ </w:t>
      </w:r>
      <w:r w:rsidR="00E43BAF">
        <w:rPr>
          <w:rtl/>
        </w:rPr>
        <w:t>(</w:t>
      </w:r>
      <w:r>
        <w:rPr>
          <w:rtl/>
        </w:rPr>
        <w:t>خمس رضعات معلومات يحرمن</w:t>
      </w:r>
      <w:r w:rsidR="00E43BAF">
        <w:rPr>
          <w:rtl/>
        </w:rPr>
        <w:t>)</w:t>
      </w:r>
      <w:r>
        <w:rPr>
          <w:rtl/>
        </w:rPr>
        <w:t xml:space="preserve"> فتوفي النبي وهي فيما يقرأ من القرآن. وقد اختلف علماء السلف والخلف في هذه المسألة ... ورواية الخمس هي المعتمدة عن عائشة وعليها العمل عندها ... قال الذاهبون إلى الإطلاق أو إلى التحريم بالثلاث فما فوقها</w:t>
      </w:r>
      <w:r w:rsidR="00057ECC">
        <w:rPr>
          <w:rtl/>
        </w:rPr>
        <w:t>:</w:t>
      </w:r>
      <w:r>
        <w:rPr>
          <w:rtl/>
        </w:rPr>
        <w:t xml:space="preserve"> إنّ عائشة نقلت آية الخمس نقل قرآن لا نقل حديث</w:t>
      </w:r>
      <w:r w:rsidR="00057ECC">
        <w:rPr>
          <w:rtl/>
        </w:rPr>
        <w:t>،</w:t>
      </w:r>
      <w:r>
        <w:rPr>
          <w:rtl/>
        </w:rPr>
        <w:t xml:space="preserve"> فهي لم تثبت قرآناً لأنّ القرآن لا يثبت إلاّ بالتواتر</w:t>
      </w:r>
      <w:r w:rsidR="00057ECC">
        <w:rPr>
          <w:rtl/>
        </w:rPr>
        <w:t>،</w:t>
      </w:r>
      <w:r>
        <w:rPr>
          <w:rtl/>
        </w:rPr>
        <w:t xml:space="preserve"> ولم تثبت سنّة فتجعلها بياناً للقرآن</w:t>
      </w:r>
      <w:r w:rsidR="00057ECC">
        <w:rPr>
          <w:rtl/>
        </w:rPr>
        <w:t>،</w:t>
      </w:r>
      <w:r>
        <w:rPr>
          <w:rtl/>
        </w:rPr>
        <w:t xml:space="preserve"> ولابدّ من القول بنسخها لئلاّ يلزم ضياع شيء من القرآن</w:t>
      </w:r>
      <w:r w:rsidR="00057ECC">
        <w:rPr>
          <w:rtl/>
        </w:rPr>
        <w:t>،</w:t>
      </w:r>
      <w:r>
        <w:rPr>
          <w:rtl/>
        </w:rPr>
        <w:t xml:space="preserve"> وقد تكفّل الله بحفظه وانعقد الإجماع على عدم ضياع شيء منه</w:t>
      </w:r>
      <w:r w:rsidR="00057ECC">
        <w:rPr>
          <w:rtl/>
        </w:rPr>
        <w:t>،</w:t>
      </w:r>
      <w:r>
        <w:rPr>
          <w:rtl/>
        </w:rPr>
        <w:t xml:space="preserve"> والأصل أن ينسخ المدلول بنسخ الدالّ لا أن يثبت خلافه. وعمل عائشة به ليس حجّة على إثباته. وظاهر الرواية عنها أنّها لا تقول بنسخ تلاوته فيكون من هذا الباب. </w:t>
      </w:r>
    </w:p>
    <w:p w:rsidR="000546F0" w:rsidRDefault="000546F0" w:rsidP="000546F0">
      <w:pPr>
        <w:pStyle w:val="libNormal"/>
        <w:rPr>
          <w:rtl/>
        </w:rPr>
      </w:pPr>
      <w:r>
        <w:rPr>
          <w:rtl/>
        </w:rPr>
        <w:t>ويزاد على ذلك أنّه لو صحّ أنّ ذلك كان قرآناً يتلى لما بقي علمه خاصّاً بعائشة</w:t>
      </w:r>
      <w:r w:rsidR="00057ECC">
        <w:rPr>
          <w:rtl/>
        </w:rPr>
        <w:t>،</w:t>
      </w:r>
      <w:r>
        <w:rPr>
          <w:rtl/>
        </w:rPr>
        <w:t xml:space="preserve"> بل كانت الروايات تكثر فيه ويعمل به جماهير الناس ويحكم به الخلفاء الراشدون</w:t>
      </w:r>
      <w:r w:rsidR="00057ECC">
        <w:rPr>
          <w:rtl/>
        </w:rPr>
        <w:t>،</w:t>
      </w:r>
      <w:r>
        <w:rPr>
          <w:rtl/>
        </w:rPr>
        <w:t xml:space="preserve"> وكل ذلك لم يكن</w:t>
      </w:r>
      <w:r w:rsidR="00057ECC">
        <w:rPr>
          <w:rtl/>
        </w:rPr>
        <w:t>،</w:t>
      </w:r>
      <w:r>
        <w:rPr>
          <w:rtl/>
        </w:rPr>
        <w:t xml:space="preserve"> بل المرويّ عن رابع الخلفاء وأول الأئمة الأصفياء القول بالإطلاق كما تقدّم</w:t>
      </w:r>
      <w:r w:rsidR="00057ECC">
        <w:rPr>
          <w:rtl/>
        </w:rPr>
        <w:t>،</w:t>
      </w:r>
      <w:r>
        <w:rPr>
          <w:rtl/>
        </w:rPr>
        <w:t xml:space="preserve"> وإذا كان ابن مسعود قد قال بالخمس فلا يبعد أنّه أخذ ذلك عنها</w:t>
      </w:r>
      <w:r w:rsidR="00057ECC">
        <w:rPr>
          <w:rtl/>
        </w:rPr>
        <w:t>،</w:t>
      </w:r>
      <w:r>
        <w:rPr>
          <w:rtl/>
        </w:rPr>
        <w:t xml:space="preserve"> وأمّا عبدالله بن الزبير فلا شك في أنّ قوله بذلك اتّباع لها</w:t>
      </w:r>
      <w:r w:rsidR="00057ECC">
        <w:rPr>
          <w:rtl/>
        </w:rPr>
        <w:t>،</w:t>
      </w:r>
      <w:r>
        <w:rPr>
          <w:rtl/>
        </w:rPr>
        <w:t xml:space="preserve"> لأنّها خالته معلّمته</w:t>
      </w:r>
      <w:r w:rsidR="00057ECC">
        <w:rPr>
          <w:rtl/>
        </w:rPr>
        <w:t>،</w:t>
      </w:r>
      <w:r>
        <w:rPr>
          <w:rtl/>
        </w:rPr>
        <w:t xml:space="preserve"> واتّباعه لها لا يزيد قولها قوّة ولا يجعله حجّة.</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البرهان في علوم القرآن 2</w:t>
      </w:r>
      <w:r w:rsidR="00057ECC">
        <w:rPr>
          <w:rtl/>
        </w:rPr>
        <w:t>:</w:t>
      </w:r>
      <w:r>
        <w:rPr>
          <w:rtl/>
        </w:rPr>
        <w:t xml:space="preserve"> 39</w:t>
      </w:r>
      <w:r w:rsidR="00E43BAF">
        <w:rPr>
          <w:rtl/>
        </w:rPr>
        <w:t xml:space="preserve"> - </w:t>
      </w:r>
      <w:r>
        <w:rPr>
          <w:rtl/>
        </w:rPr>
        <w:t>40.</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ثمّ إنّ الرواية عنها في ذلك مضطربة</w:t>
      </w:r>
      <w:r w:rsidR="00057ECC">
        <w:rPr>
          <w:rtl/>
        </w:rPr>
        <w:t>،</w:t>
      </w:r>
      <w:r>
        <w:rPr>
          <w:rtl/>
        </w:rPr>
        <w:t xml:space="preserve"> فاللفظ الذي الذي أوردناه في أول السياق رواه عنها مسلم وكذا أبو داود ولانسائي</w:t>
      </w:r>
      <w:r w:rsidR="00057ECC">
        <w:rPr>
          <w:rtl/>
        </w:rPr>
        <w:t>،</w:t>
      </w:r>
      <w:r>
        <w:rPr>
          <w:rtl/>
        </w:rPr>
        <w:t xml:space="preserve"> وفي رواية لمسلم</w:t>
      </w:r>
      <w:r w:rsidR="00057ECC">
        <w:rPr>
          <w:rtl/>
        </w:rPr>
        <w:t>:</w:t>
      </w:r>
      <w:r>
        <w:rPr>
          <w:rtl/>
        </w:rPr>
        <w:t xml:space="preserve"> نزل في القرآن عشر رضعات معلومات ثمّ نزل أيضاً خمس معلومات. وفي رواية الترمذي</w:t>
      </w:r>
      <w:r w:rsidR="00057ECC">
        <w:rPr>
          <w:rtl/>
        </w:rPr>
        <w:t>:</w:t>
      </w:r>
      <w:r>
        <w:rPr>
          <w:rtl/>
        </w:rPr>
        <w:t xml:space="preserve"> نزل في القرآن عشر رضعات معلومات فنسخ من ذلك خمس رضعات إلى خمس رضعات معلومات</w:t>
      </w:r>
      <w:r w:rsidR="00057ECC">
        <w:rPr>
          <w:rtl/>
        </w:rPr>
        <w:t>،</w:t>
      </w:r>
      <w:r>
        <w:rPr>
          <w:rtl/>
        </w:rPr>
        <w:t xml:space="preserve"> فتوفي رسول الله </w:t>
      </w:r>
      <w:r w:rsidR="00DC517C" w:rsidRPr="00DC517C">
        <w:rPr>
          <w:rStyle w:val="libAlaemChar"/>
          <w:rFonts w:hint="cs"/>
          <w:rtl/>
        </w:rPr>
        <w:t>صلى‌الله‌عليه‌وآله</w:t>
      </w:r>
      <w:r>
        <w:rPr>
          <w:rtl/>
        </w:rPr>
        <w:t xml:space="preserve"> والأمر على ذلك. وفي رواية ابن ماجة</w:t>
      </w:r>
      <w:r w:rsidR="00057ECC">
        <w:rPr>
          <w:rtl/>
        </w:rPr>
        <w:t>:</w:t>
      </w:r>
      <w:r>
        <w:rPr>
          <w:rtl/>
        </w:rPr>
        <w:t xml:space="preserve"> كان فيما أنزل الله</w:t>
      </w:r>
      <w:r w:rsidR="00E43BAF">
        <w:rPr>
          <w:rtl/>
        </w:rPr>
        <w:t xml:space="preserve"> - </w:t>
      </w:r>
      <w:r>
        <w:rPr>
          <w:rtl/>
        </w:rPr>
        <w:t>عزّ وجلّ</w:t>
      </w:r>
      <w:r w:rsidR="00E43BAF">
        <w:rPr>
          <w:rtl/>
        </w:rPr>
        <w:t xml:space="preserve"> - </w:t>
      </w:r>
      <w:r>
        <w:rPr>
          <w:rtl/>
        </w:rPr>
        <w:t>من القرآن ثمّ سقط</w:t>
      </w:r>
      <w:r w:rsidR="00057ECC">
        <w:rPr>
          <w:rtl/>
        </w:rPr>
        <w:t>:</w:t>
      </w:r>
      <w:r>
        <w:rPr>
          <w:rtl/>
        </w:rPr>
        <w:t xml:space="preserve"> لا يحرّم إلاّ عشر وضعات أو خمس رضعات. </w:t>
      </w:r>
    </w:p>
    <w:p w:rsidR="000546F0" w:rsidRDefault="000546F0" w:rsidP="000546F0">
      <w:pPr>
        <w:pStyle w:val="libNormal"/>
        <w:rPr>
          <w:rtl/>
        </w:rPr>
      </w:pPr>
      <w:r>
        <w:rPr>
          <w:rtl/>
        </w:rPr>
        <w:t>فهي لم تبيّن في شيء من هذه الروايات لفظ القرآن ولا السورة التي كان فيها</w:t>
      </w:r>
      <w:r w:rsidR="00057ECC">
        <w:rPr>
          <w:rtl/>
        </w:rPr>
        <w:t>،</w:t>
      </w:r>
      <w:r>
        <w:rPr>
          <w:rtl/>
        </w:rPr>
        <w:t xml:space="preserve"> إلاّ أن يراد برواية ابن ماجة أنّ ذلك لفظ القرآن ... </w:t>
      </w:r>
    </w:p>
    <w:p w:rsidR="000546F0" w:rsidRDefault="00E43BAF" w:rsidP="000546F0">
      <w:pPr>
        <w:pStyle w:val="libNormal"/>
        <w:rPr>
          <w:rtl/>
        </w:rPr>
      </w:pPr>
      <w:r>
        <w:rPr>
          <w:rtl/>
        </w:rPr>
        <w:t>-</w:t>
      </w:r>
      <w:r w:rsidR="000546F0">
        <w:rPr>
          <w:rtl/>
        </w:rPr>
        <w:t xml:space="preserve"> ثمّ قال بعد إيراد تأويلٍ قاله </w:t>
      </w:r>
      <w:r>
        <w:rPr>
          <w:rtl/>
        </w:rPr>
        <w:t>«</w:t>
      </w:r>
      <w:r w:rsidR="000546F0">
        <w:rPr>
          <w:rtl/>
        </w:rPr>
        <w:t>الجامدون على الروايات من غير</w:t>
      </w:r>
      <w:r w:rsidR="000546F0" w:rsidRPr="00572A0C">
        <w:rPr>
          <w:rtl/>
        </w:rPr>
        <w:t xml:space="preserve"> </w:t>
      </w:r>
      <w:r w:rsidR="000546F0">
        <w:rPr>
          <w:rtl/>
        </w:rPr>
        <w:t>تمحيص</w:t>
      </w:r>
      <w:r>
        <w:rPr>
          <w:rtl/>
        </w:rPr>
        <w:t>»</w:t>
      </w:r>
      <w:r w:rsidR="000546F0">
        <w:rPr>
          <w:rtl/>
        </w:rPr>
        <w:t xml:space="preserve"> كما وصفهم</w:t>
      </w:r>
      <w:r>
        <w:rPr>
          <w:rtl/>
        </w:rPr>
        <w:t xml:space="preserve"> -</w:t>
      </w:r>
      <w:r w:rsidR="00057ECC">
        <w:rPr>
          <w:rtl/>
        </w:rPr>
        <w:t>:</w:t>
      </w:r>
      <w:r w:rsidR="000546F0">
        <w:rPr>
          <w:rtl/>
        </w:rPr>
        <w:t xml:space="preserve"> </w:t>
      </w:r>
    </w:p>
    <w:p w:rsidR="000546F0" w:rsidRDefault="000546F0" w:rsidP="000546F0">
      <w:pPr>
        <w:pStyle w:val="libNormal"/>
        <w:rPr>
          <w:rtl/>
        </w:rPr>
      </w:pPr>
      <w:r>
        <w:rPr>
          <w:rtl/>
        </w:rPr>
        <w:t>إنّ ردّ هذه الرواية عن عائشة لأهون من قبولها مع عدم عمل جمهور من السلف والخلف بها كما علمت. فإن لم نعتمد روايتها فلنا اسوة بمثل البخاري وبمن قالوا باضطرابها</w:t>
      </w:r>
      <w:r w:rsidR="00057ECC">
        <w:rPr>
          <w:rtl/>
        </w:rPr>
        <w:t>،</w:t>
      </w:r>
      <w:r>
        <w:rPr>
          <w:rtl/>
        </w:rPr>
        <w:t xml:space="preserve"> خلافاً للنووي</w:t>
      </w:r>
      <w:r w:rsidR="00057ECC">
        <w:rPr>
          <w:rtl/>
        </w:rPr>
        <w:t>،</w:t>
      </w:r>
      <w:r>
        <w:rPr>
          <w:rtl/>
        </w:rPr>
        <w:t xml:space="preserve"> وإن لم نعتمد معناها فلنا اسوة بمن ذكرنا من الصحابة والتابعين ومن تبعهم في ذلك كالحنفية. وهي عند مسلم من رواية عمرة عن عائشة. أو ليس ردّ رواية عمرة وعدم الثقة بها أولى من القول بنزول شيء من القرآن لا تظهر له حكمة ولا فائدة</w:t>
      </w:r>
      <w:r w:rsidR="00057ECC">
        <w:rPr>
          <w:rtl/>
        </w:rPr>
        <w:t>،</w:t>
      </w:r>
      <w:r>
        <w:rPr>
          <w:rtl/>
        </w:rPr>
        <w:t xml:space="preserve"> ثمّ نسخة أو سقوطه أو ضياعه</w:t>
      </w:r>
      <w:r w:rsidR="00057ECC">
        <w:rPr>
          <w:rtl/>
        </w:rPr>
        <w:t>،</w:t>
      </w:r>
      <w:r>
        <w:rPr>
          <w:rtl/>
        </w:rPr>
        <w:t xml:space="preserve"> فإنّ عمرة زعمت أنّ عائشة كانت ترى أنّ الخمس لم تنسخ؟! وإذاً نعتدّ بروايتها</w:t>
      </w:r>
      <w:r w:rsidR="00E43BAF">
        <w:rPr>
          <w:rtl/>
        </w:rPr>
        <w:t>»</w:t>
      </w:r>
      <w:r>
        <w:rPr>
          <w:rtl/>
        </w:rPr>
        <w:t xml:space="preserve"> </w:t>
      </w:r>
      <w:r w:rsidRPr="000546F0">
        <w:rPr>
          <w:rStyle w:val="libFootnotenumChar"/>
          <w:rtl/>
        </w:rPr>
        <w:t>(1)</w:t>
      </w:r>
      <w:r>
        <w:rPr>
          <w:rtl/>
        </w:rPr>
        <w:t xml:space="preserve">. </w:t>
      </w:r>
    </w:p>
    <w:p w:rsidR="000546F0" w:rsidRPr="00044777" w:rsidRDefault="000546F0" w:rsidP="000546F0">
      <w:pPr>
        <w:pStyle w:val="libLine"/>
        <w:rPr>
          <w:rtl/>
        </w:rPr>
      </w:pPr>
      <w:r>
        <w:rPr>
          <w:rtl/>
        </w:rPr>
        <w:t>__________________</w:t>
      </w:r>
    </w:p>
    <w:p w:rsidR="000546F0" w:rsidRDefault="000546F0" w:rsidP="000546F0">
      <w:pPr>
        <w:pStyle w:val="libFootnote0"/>
        <w:rPr>
          <w:rtl/>
        </w:rPr>
      </w:pPr>
      <w:r>
        <w:rPr>
          <w:rtl/>
        </w:rPr>
        <w:t>(1) المنار4</w:t>
      </w:r>
      <w:r w:rsidR="00057ECC">
        <w:rPr>
          <w:rtl/>
        </w:rPr>
        <w:t>:</w:t>
      </w:r>
      <w:r>
        <w:rPr>
          <w:rtl/>
        </w:rPr>
        <w:t xml:space="preserve"> 471</w:t>
      </w:r>
      <w:r w:rsidR="00E43BAF">
        <w:rPr>
          <w:rtl/>
        </w:rPr>
        <w:t xml:space="preserve"> - </w:t>
      </w:r>
      <w:r>
        <w:rPr>
          <w:rtl/>
        </w:rPr>
        <w:t xml:space="preserve">474. </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وأبطل صاحب الفرقان الأحاديث الواردة في </w:t>
      </w:r>
      <w:r w:rsidR="00E43BAF">
        <w:rPr>
          <w:rtl/>
        </w:rPr>
        <w:t>«</w:t>
      </w:r>
      <w:r>
        <w:rPr>
          <w:rtl/>
        </w:rPr>
        <w:t>الرضاع</w:t>
      </w:r>
      <w:r w:rsidR="00E43BAF">
        <w:rPr>
          <w:rtl/>
        </w:rPr>
        <w:t>»</w:t>
      </w:r>
      <w:r>
        <w:rPr>
          <w:rtl/>
        </w:rPr>
        <w:t xml:space="preserve"> و </w:t>
      </w:r>
      <w:r w:rsidR="00E43BAF">
        <w:rPr>
          <w:rtl/>
        </w:rPr>
        <w:t>«</w:t>
      </w:r>
      <w:r>
        <w:rPr>
          <w:rtl/>
        </w:rPr>
        <w:t>الرجم</w:t>
      </w:r>
      <w:r w:rsidR="00E43BAF">
        <w:rPr>
          <w:rtl/>
        </w:rPr>
        <w:t>»</w:t>
      </w:r>
      <w:r>
        <w:rPr>
          <w:rtl/>
        </w:rPr>
        <w:t xml:space="preserve"> و </w:t>
      </w:r>
      <w:r w:rsidR="00E43BAF">
        <w:rPr>
          <w:rtl/>
        </w:rPr>
        <w:t>«</w:t>
      </w:r>
      <w:r>
        <w:rPr>
          <w:rtl/>
        </w:rPr>
        <w:t>لو كان لابن آدم ...</w:t>
      </w:r>
      <w:r w:rsidR="00E43BAF">
        <w:rPr>
          <w:rtl/>
        </w:rPr>
        <w:t>»</w:t>
      </w:r>
      <w:r>
        <w:rPr>
          <w:rtl/>
        </w:rPr>
        <w:t xml:space="preserve"> ونصّ على </w:t>
      </w:r>
      <w:r w:rsidR="00E43BAF">
        <w:rPr>
          <w:rtl/>
        </w:rPr>
        <w:t>«</w:t>
      </w:r>
      <w:r>
        <w:rPr>
          <w:rtl/>
        </w:rPr>
        <w:t>دسّ الأباطيل في الصحاح</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بعض المعاصرين</w:t>
      </w:r>
      <w:r w:rsidR="00057ECC">
        <w:rPr>
          <w:rtl/>
        </w:rPr>
        <w:t>:</w:t>
      </w:r>
      <w:r>
        <w:rPr>
          <w:rtl/>
        </w:rPr>
        <w:t xml:space="preserve"> </w:t>
      </w:r>
      <w:r w:rsidR="00E43BAF">
        <w:rPr>
          <w:rtl/>
        </w:rPr>
        <w:t>«</w:t>
      </w:r>
      <w:r>
        <w:rPr>
          <w:rtl/>
        </w:rPr>
        <w:t>نحن نستبعد صدور مثل هذه الآثار بالرغم من ورودها في الكتب الصحاح ... وفي بعض هذه الروايات جاءت العبارات التي لا تنّفق ومكانه عمر ولا عائشة</w:t>
      </w:r>
      <w:r w:rsidR="00057ECC">
        <w:rPr>
          <w:rtl/>
        </w:rPr>
        <w:t>،</w:t>
      </w:r>
      <w:r>
        <w:rPr>
          <w:rtl/>
        </w:rPr>
        <w:t xml:space="preserve"> ممّا يجعلنا نطمئنّ إلى اختلاقها ودسّها على المسلمين</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آخر في خبر ابن أشبة في المصاحف</w:t>
      </w:r>
      <w:r w:rsidR="00057ECC">
        <w:rPr>
          <w:rtl/>
        </w:rPr>
        <w:t>:</w:t>
      </w:r>
      <w:r>
        <w:rPr>
          <w:rtl/>
        </w:rPr>
        <w:t xml:space="preserve"> إنّ عمر أتى بآية الرجم فلم يكتبها زيد لأنّه كان وحده</w:t>
      </w:r>
      <w:r w:rsidR="00057ECC">
        <w:rPr>
          <w:rtl/>
        </w:rPr>
        <w:t>:</w:t>
      </w:r>
      <w:r>
        <w:rPr>
          <w:rtl/>
        </w:rPr>
        <w:t xml:space="preserve"> </w:t>
      </w:r>
      <w:r w:rsidR="00E43BAF">
        <w:rPr>
          <w:rtl/>
        </w:rPr>
        <w:t>«</w:t>
      </w:r>
      <w:r>
        <w:rPr>
          <w:rtl/>
        </w:rPr>
        <w:t>هذه الرواية مخالفة للمعقول والمنقول</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وتنازع العلماء حديث إنكار ابن مسعود الفاتحة والمعوّذتين</w:t>
      </w:r>
      <w:r w:rsidR="00057ECC">
        <w:rPr>
          <w:rtl/>
        </w:rPr>
        <w:t>،</w:t>
      </w:r>
      <w:r>
        <w:rPr>
          <w:rtl/>
        </w:rPr>
        <w:t xml:space="preserve"> ففي </w:t>
      </w:r>
      <w:r w:rsidR="00E43BAF">
        <w:rPr>
          <w:rtl/>
        </w:rPr>
        <w:t>(</w:t>
      </w:r>
      <w:r>
        <w:rPr>
          <w:rtl/>
        </w:rPr>
        <w:t>الإتقان</w:t>
      </w:r>
      <w:r w:rsidR="00E43BAF">
        <w:rPr>
          <w:rtl/>
        </w:rPr>
        <w:t>)</w:t>
      </w:r>
      <w:r>
        <w:rPr>
          <w:rtl/>
        </w:rPr>
        <w:t xml:space="preserve"> عن الفخر الرازي</w:t>
      </w:r>
      <w:r w:rsidR="00057ECC">
        <w:rPr>
          <w:rtl/>
        </w:rPr>
        <w:t>:</w:t>
      </w:r>
      <w:r>
        <w:rPr>
          <w:rtl/>
        </w:rPr>
        <w:t xml:space="preserve"> </w:t>
      </w:r>
      <w:r w:rsidR="00E43BAF">
        <w:rPr>
          <w:rtl/>
        </w:rPr>
        <w:t>«</w:t>
      </w:r>
      <w:r>
        <w:rPr>
          <w:rtl/>
        </w:rPr>
        <w:t>نقل في بعض الكتب القديمة أنّ ابن مسعود كان ينكر كون سورة الفاتحة والمعوّذتين من القرآن. وهو في غاية الصعوبة</w:t>
      </w:r>
      <w:r w:rsidR="00057ECC">
        <w:rPr>
          <w:rtl/>
        </w:rPr>
        <w:t>،</w:t>
      </w:r>
      <w:r>
        <w:rPr>
          <w:rtl/>
        </w:rPr>
        <w:t xml:space="preserve"> لأنّا إن قلنا</w:t>
      </w:r>
      <w:r w:rsidR="00057ECC">
        <w:rPr>
          <w:rtl/>
        </w:rPr>
        <w:t>:</w:t>
      </w:r>
      <w:r>
        <w:rPr>
          <w:rtl/>
        </w:rPr>
        <w:t xml:space="preserve"> إنّ النقل المتواتر كان حاصلاً في عصر الصحابة يكون ذلك من القرآن</w:t>
      </w:r>
      <w:r w:rsidR="00057ECC">
        <w:rPr>
          <w:rtl/>
        </w:rPr>
        <w:t>،</w:t>
      </w:r>
      <w:r>
        <w:rPr>
          <w:rtl/>
        </w:rPr>
        <w:t xml:space="preserve"> فإنكاره يوجب الكفر</w:t>
      </w:r>
      <w:r w:rsidR="00057ECC">
        <w:rPr>
          <w:rtl/>
        </w:rPr>
        <w:t>،</w:t>
      </w:r>
      <w:r>
        <w:rPr>
          <w:rtl/>
        </w:rPr>
        <w:t xml:space="preserve"> وإن قلنا</w:t>
      </w:r>
      <w:r w:rsidR="00057ECC">
        <w:rPr>
          <w:rtl/>
        </w:rPr>
        <w:t>:</w:t>
      </w:r>
      <w:r>
        <w:rPr>
          <w:rtl/>
        </w:rPr>
        <w:t xml:space="preserve"> لم يكن حاصلاً في ذلك الزمان فيلزم أنّ القرآن ليس بمتواتر في الأصل. قال</w:t>
      </w:r>
      <w:r w:rsidR="00057ECC">
        <w:rPr>
          <w:rtl/>
        </w:rPr>
        <w:t>:</w:t>
      </w:r>
      <w:r>
        <w:rPr>
          <w:rtl/>
        </w:rPr>
        <w:t xml:space="preserve"> والأغلب على الظنّ أنّ نقل هذا المذهب عن ابن مسعود نقل باطل</w:t>
      </w:r>
      <w:r w:rsidR="00057ECC">
        <w:rPr>
          <w:rtl/>
        </w:rPr>
        <w:t>،</w:t>
      </w:r>
      <w:r>
        <w:rPr>
          <w:rtl/>
        </w:rPr>
        <w:t xml:space="preserve"> وبه يحصل الخلاص عن هذه العقدة</w:t>
      </w:r>
      <w:r w:rsidR="00E43BAF">
        <w:rPr>
          <w:rtl/>
        </w:rPr>
        <w:t>»</w:t>
      </w:r>
      <w:r>
        <w:rPr>
          <w:rtl/>
        </w:rPr>
        <w:t xml:space="preserve">. </w:t>
      </w:r>
    </w:p>
    <w:p w:rsidR="000546F0" w:rsidRDefault="000546F0" w:rsidP="000546F0">
      <w:pPr>
        <w:pStyle w:val="libNormal"/>
        <w:rPr>
          <w:rtl/>
        </w:rPr>
      </w:pPr>
      <w:r>
        <w:rPr>
          <w:rtl/>
        </w:rPr>
        <w:t>قال السيوطي</w:t>
      </w:r>
      <w:r w:rsidR="00057ECC">
        <w:rPr>
          <w:rtl/>
        </w:rPr>
        <w:t>:</w:t>
      </w:r>
      <w:r>
        <w:rPr>
          <w:rtl/>
        </w:rPr>
        <w:t xml:space="preserve"> </w:t>
      </w:r>
      <w:r w:rsidR="00E43BAF">
        <w:rPr>
          <w:rtl/>
        </w:rPr>
        <w:t>«</w:t>
      </w:r>
      <w:r>
        <w:rPr>
          <w:rtl/>
        </w:rPr>
        <w:t>وكذا قال القاضي أبو بكر</w:t>
      </w:r>
      <w:r w:rsidR="00057ECC">
        <w:rPr>
          <w:rtl/>
        </w:rPr>
        <w:t>:</w:t>
      </w:r>
      <w:r>
        <w:rPr>
          <w:rtl/>
        </w:rPr>
        <w:t xml:space="preserve"> لم يصحّ عنه أنّها ليست من القرآن ولا حفظ عنه</w:t>
      </w:r>
      <w:r w:rsidR="00057ECC">
        <w:rPr>
          <w:rtl/>
        </w:rPr>
        <w:t>،</w:t>
      </w:r>
      <w:r>
        <w:rPr>
          <w:rtl/>
        </w:rPr>
        <w:t xml:space="preserve"> وإنّما حكّها وأسقطها من مصحفه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الفرقان</w:t>
      </w:r>
      <w:r w:rsidR="00057ECC">
        <w:rPr>
          <w:rtl/>
        </w:rPr>
        <w:t>:</w:t>
      </w:r>
      <w:r>
        <w:rPr>
          <w:rtl/>
        </w:rPr>
        <w:t xml:space="preserve"> 157. </w:t>
      </w:r>
    </w:p>
    <w:p w:rsidR="000546F0" w:rsidRDefault="000546F0" w:rsidP="000546F0">
      <w:pPr>
        <w:pStyle w:val="libFootnote0"/>
        <w:rPr>
          <w:rtl/>
        </w:rPr>
      </w:pPr>
      <w:r>
        <w:rPr>
          <w:rtl/>
        </w:rPr>
        <w:t>(</w:t>
      </w:r>
      <w:r>
        <w:rPr>
          <w:rFonts w:hint="cs"/>
          <w:rtl/>
        </w:rPr>
        <w:t>2</w:t>
      </w:r>
      <w:r>
        <w:rPr>
          <w:rtl/>
        </w:rPr>
        <w:t>) النسخ في القرآن 1</w:t>
      </w:r>
      <w:r w:rsidR="00057ECC">
        <w:rPr>
          <w:rtl/>
        </w:rPr>
        <w:t>:</w:t>
      </w:r>
      <w:r>
        <w:rPr>
          <w:rtl/>
        </w:rPr>
        <w:t xml:space="preserve"> 283. </w:t>
      </w:r>
    </w:p>
    <w:p w:rsidR="000546F0" w:rsidRDefault="000546F0" w:rsidP="000546F0">
      <w:pPr>
        <w:pStyle w:val="libFootnote0"/>
        <w:rPr>
          <w:rtl/>
        </w:rPr>
      </w:pPr>
      <w:r>
        <w:rPr>
          <w:rtl/>
        </w:rPr>
        <w:t>(</w:t>
      </w:r>
      <w:r>
        <w:rPr>
          <w:rFonts w:hint="cs"/>
          <w:rtl/>
        </w:rPr>
        <w:t>3</w:t>
      </w:r>
      <w:r>
        <w:rPr>
          <w:rtl/>
        </w:rPr>
        <w:t>) الجواب المنيف في الردّ على مدّعي التحريف</w:t>
      </w:r>
      <w:r w:rsidR="00057ECC">
        <w:rPr>
          <w:rtl/>
        </w:rPr>
        <w:t>:</w:t>
      </w:r>
      <w:r>
        <w:rPr>
          <w:rtl/>
        </w:rPr>
        <w:t xml:space="preserve"> 121.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إنكاراً لكتابتها لا حجداً لكونها قرآناً ... </w:t>
      </w:r>
    </w:p>
    <w:p w:rsidR="000546F0" w:rsidRDefault="000546F0" w:rsidP="000546F0">
      <w:pPr>
        <w:pStyle w:val="libNormal"/>
        <w:rPr>
          <w:rtl/>
        </w:rPr>
      </w:pPr>
      <w:r>
        <w:rPr>
          <w:rtl/>
        </w:rPr>
        <w:t>وقال النووي في شرح المهذّب</w:t>
      </w:r>
      <w:r w:rsidR="00057ECC">
        <w:rPr>
          <w:rtl/>
        </w:rPr>
        <w:t>:</w:t>
      </w:r>
      <w:r>
        <w:rPr>
          <w:rtl/>
        </w:rPr>
        <w:t xml:space="preserve"> أجمع المسلمون على أنّ المعوّذتين والفاتحة من القرآن</w:t>
      </w:r>
      <w:r w:rsidR="00057ECC">
        <w:rPr>
          <w:rtl/>
        </w:rPr>
        <w:t>،</w:t>
      </w:r>
      <w:r>
        <w:rPr>
          <w:rtl/>
        </w:rPr>
        <w:t xml:space="preserve"> وأنّ من جحد منها شيئاً كفر. وما نقل عن ابن مسعود باطل ليس بصحيح. </w:t>
      </w:r>
    </w:p>
    <w:p w:rsidR="000546F0" w:rsidRDefault="000546F0" w:rsidP="000546F0">
      <w:pPr>
        <w:pStyle w:val="libNormal"/>
        <w:rPr>
          <w:rtl/>
        </w:rPr>
      </w:pPr>
      <w:r>
        <w:rPr>
          <w:rtl/>
        </w:rPr>
        <w:t>وقال ابن حزم في المحلّى</w:t>
      </w:r>
      <w:r w:rsidR="00057ECC">
        <w:rPr>
          <w:rtl/>
        </w:rPr>
        <w:t>:</w:t>
      </w:r>
      <w:r>
        <w:rPr>
          <w:rtl/>
        </w:rPr>
        <w:t xml:space="preserve"> هذا كذب على ابن مسعود وموضوع</w:t>
      </w:r>
      <w:r w:rsidR="00057ECC">
        <w:rPr>
          <w:rtl/>
        </w:rPr>
        <w:t>،</w:t>
      </w:r>
      <w:r>
        <w:rPr>
          <w:rtl/>
        </w:rPr>
        <w:t xml:space="preserve"> وإنّما صحّ عنه قراءة عاصم</w:t>
      </w:r>
      <w:r w:rsidR="00057ECC">
        <w:rPr>
          <w:rtl/>
        </w:rPr>
        <w:t>،</w:t>
      </w:r>
      <w:r>
        <w:rPr>
          <w:rtl/>
        </w:rPr>
        <w:t xml:space="preserve"> عن زّر</w:t>
      </w:r>
      <w:r w:rsidR="00057ECC">
        <w:rPr>
          <w:rtl/>
        </w:rPr>
        <w:t>،</w:t>
      </w:r>
      <w:r>
        <w:rPr>
          <w:rtl/>
        </w:rPr>
        <w:t xml:space="preserve"> عنه</w:t>
      </w:r>
      <w:r w:rsidR="00057ECC">
        <w:rPr>
          <w:rtl/>
        </w:rPr>
        <w:t>؛</w:t>
      </w:r>
      <w:r>
        <w:rPr>
          <w:rtl/>
        </w:rPr>
        <w:t xml:space="preserve"> وفيها المعوّذتان والفاتحة</w:t>
      </w:r>
      <w:r w:rsidR="00E43BAF">
        <w:rPr>
          <w:rtl/>
        </w:rPr>
        <w:t>»</w:t>
      </w:r>
      <w:r>
        <w:rPr>
          <w:rtl/>
        </w:rPr>
        <w:t xml:space="preserve">. </w:t>
      </w:r>
    </w:p>
    <w:p w:rsidR="000546F0" w:rsidRDefault="000546F0" w:rsidP="000546F0">
      <w:pPr>
        <w:pStyle w:val="libNormal"/>
        <w:rPr>
          <w:rtl/>
        </w:rPr>
      </w:pPr>
      <w:r>
        <w:rPr>
          <w:rtl/>
        </w:rPr>
        <w:t>قال السيوطي</w:t>
      </w:r>
      <w:r w:rsidR="00057ECC">
        <w:rPr>
          <w:rtl/>
        </w:rPr>
        <w:t>:</w:t>
      </w:r>
      <w:r>
        <w:rPr>
          <w:rtl/>
        </w:rPr>
        <w:t xml:space="preserve"> </w:t>
      </w:r>
      <w:r w:rsidR="00E43BAF">
        <w:rPr>
          <w:rtl/>
        </w:rPr>
        <w:t>«</w:t>
      </w:r>
      <w:r>
        <w:rPr>
          <w:rtl/>
        </w:rPr>
        <w:t>وقال ابن حجر في شرح البخاري</w:t>
      </w:r>
      <w:r w:rsidR="00057ECC">
        <w:rPr>
          <w:rtl/>
        </w:rPr>
        <w:t>:</w:t>
      </w:r>
      <w:r>
        <w:rPr>
          <w:rtl/>
        </w:rPr>
        <w:t xml:space="preserve"> قد صحّ عن ابن مسعود إنكار ذلك</w:t>
      </w:r>
      <w:r w:rsidR="00057ECC">
        <w:rPr>
          <w:rtl/>
        </w:rPr>
        <w:t>،</w:t>
      </w:r>
      <w:r>
        <w:rPr>
          <w:rtl/>
        </w:rPr>
        <w:t xml:space="preserve"> فأخرج أحمد وابن حبّان عنه</w:t>
      </w:r>
      <w:r w:rsidR="00057ECC">
        <w:rPr>
          <w:rtl/>
        </w:rPr>
        <w:t>:</w:t>
      </w:r>
      <w:r>
        <w:rPr>
          <w:rtl/>
        </w:rPr>
        <w:t xml:space="preserve"> أنّه كان لا يكتب المعوّذتين في مصحفه. وأخرج عبدالله بن أحمد في زيادات المسند والطبراني وابن مردويه من طريق الأعمش عن أبي إسحاق عن عبدالرحمن بن يزيد النخعي</w:t>
      </w:r>
      <w:r w:rsidR="00057ECC">
        <w:rPr>
          <w:rtl/>
        </w:rPr>
        <w:t>،</w:t>
      </w:r>
      <w:r>
        <w:rPr>
          <w:rtl/>
        </w:rPr>
        <w:t xml:space="preserve"> قال</w:t>
      </w:r>
      <w:r w:rsidR="00057ECC">
        <w:rPr>
          <w:rtl/>
        </w:rPr>
        <w:t>:</w:t>
      </w:r>
      <w:r>
        <w:rPr>
          <w:rtl/>
        </w:rPr>
        <w:t xml:space="preserve"> كان عبدالله بن مسعود يحكّ المعوّذتين من مصحفه ويقول</w:t>
      </w:r>
      <w:r w:rsidR="00057ECC">
        <w:rPr>
          <w:rtl/>
        </w:rPr>
        <w:t>:</w:t>
      </w:r>
      <w:r>
        <w:rPr>
          <w:rtl/>
        </w:rPr>
        <w:t xml:space="preserve"> إنّهما ليستا من كتاب الله. وأخرج البزّار والطبراني من وده آخر عنه أنّه</w:t>
      </w:r>
      <w:r w:rsidR="00057ECC">
        <w:rPr>
          <w:rtl/>
        </w:rPr>
        <w:t>:</w:t>
      </w:r>
      <w:r>
        <w:rPr>
          <w:rtl/>
        </w:rPr>
        <w:t xml:space="preserve"> كان يحكّ المعوّذتين من المصحف ويقول</w:t>
      </w:r>
      <w:r w:rsidR="00057ECC">
        <w:rPr>
          <w:rtl/>
        </w:rPr>
        <w:t>:</w:t>
      </w:r>
      <w:r>
        <w:rPr>
          <w:rtl/>
        </w:rPr>
        <w:t xml:space="preserve"> إنّما أم النبي </w:t>
      </w:r>
      <w:r w:rsidR="00DC517C" w:rsidRPr="00DC517C">
        <w:rPr>
          <w:rStyle w:val="libAlaemChar"/>
          <w:rFonts w:hint="cs"/>
          <w:rtl/>
        </w:rPr>
        <w:t>صلى‌الله‌عليه‌وآله</w:t>
      </w:r>
      <w:r>
        <w:rPr>
          <w:rtl/>
        </w:rPr>
        <w:t xml:space="preserve"> أن يتعوّذ بهما وكان لا يقرأ بهما. أسانيده صحيحة. قال البزّار</w:t>
      </w:r>
      <w:r w:rsidR="00057ECC">
        <w:rPr>
          <w:rtl/>
        </w:rPr>
        <w:t>:</w:t>
      </w:r>
      <w:r>
        <w:rPr>
          <w:rtl/>
        </w:rPr>
        <w:t xml:space="preserve"> لم يتابع ابن مسعود على ذلك أحد من الصحابة</w:t>
      </w:r>
      <w:r w:rsidR="00057ECC">
        <w:rPr>
          <w:rtl/>
        </w:rPr>
        <w:t>،</w:t>
      </w:r>
      <w:r>
        <w:rPr>
          <w:rtl/>
        </w:rPr>
        <w:t xml:space="preserve"> وقد صحّ أنّه </w:t>
      </w:r>
      <w:r w:rsidR="00DC517C" w:rsidRPr="00DC517C">
        <w:rPr>
          <w:rStyle w:val="libAlaemChar"/>
          <w:rFonts w:hint="cs"/>
          <w:rtl/>
        </w:rPr>
        <w:t>صلى‌الله‌عليه‌وآله</w:t>
      </w:r>
      <w:r>
        <w:rPr>
          <w:rtl/>
        </w:rPr>
        <w:t xml:space="preserve"> قرأ بهما في الصلاة. </w:t>
      </w:r>
    </w:p>
    <w:p w:rsidR="000546F0" w:rsidRDefault="000546F0" w:rsidP="000546F0">
      <w:pPr>
        <w:pStyle w:val="libNormal"/>
        <w:rPr>
          <w:rtl/>
        </w:rPr>
      </w:pPr>
      <w:r>
        <w:rPr>
          <w:rtl/>
        </w:rPr>
        <w:t>قال ابن حجر</w:t>
      </w:r>
      <w:r w:rsidR="00057ECC">
        <w:rPr>
          <w:rtl/>
        </w:rPr>
        <w:t>:</w:t>
      </w:r>
      <w:r>
        <w:rPr>
          <w:rtl/>
        </w:rPr>
        <w:t xml:space="preserve"> فقول من قال</w:t>
      </w:r>
      <w:r w:rsidR="00057ECC">
        <w:rPr>
          <w:rtl/>
        </w:rPr>
        <w:t>:</w:t>
      </w:r>
      <w:r>
        <w:rPr>
          <w:rtl/>
        </w:rPr>
        <w:t xml:space="preserve"> إنّه كذب عليه مردود</w:t>
      </w:r>
      <w:r w:rsidR="00057ECC">
        <w:rPr>
          <w:rtl/>
        </w:rPr>
        <w:t>،</w:t>
      </w:r>
      <w:r>
        <w:rPr>
          <w:rtl/>
        </w:rPr>
        <w:t xml:space="preserve"> والطعن في الروايات الصحيحة بغير مستند لا يقبل</w:t>
      </w:r>
      <w:r w:rsidR="00057ECC">
        <w:rPr>
          <w:rtl/>
        </w:rPr>
        <w:t>،</w:t>
      </w:r>
      <w:r>
        <w:rPr>
          <w:rtl/>
        </w:rPr>
        <w:t xml:space="preserve"> بل الروايات صحيحة والتأويل محتمل</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أقول</w:t>
      </w:r>
      <w:r w:rsidR="00057ECC">
        <w:rPr>
          <w:rtl/>
        </w:rPr>
        <w:t>:</w:t>
      </w:r>
      <w:r>
        <w:rPr>
          <w:rtl/>
        </w:rPr>
        <w:t xml:space="preserve"> لكن لم نر من ابن حجر تأويلاً لهذه الأحاديث</w:t>
      </w:r>
      <w:r w:rsidR="00057ECC">
        <w:rPr>
          <w:rtl/>
        </w:rPr>
        <w:t>،</w:t>
      </w:r>
      <w:r>
        <w:rPr>
          <w:rtl/>
        </w:rPr>
        <w:t xml:space="preserve"> فهو إحالة</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الاتقان في علوم القرآن 1</w:t>
      </w:r>
      <w:r w:rsidR="00057ECC">
        <w:rPr>
          <w:rtl/>
        </w:rPr>
        <w:t>:</w:t>
      </w:r>
      <w:r>
        <w:rPr>
          <w:rtl/>
        </w:rPr>
        <w:t xml:space="preserve"> 270</w:t>
      </w:r>
      <w:r w:rsidR="00E43BAF">
        <w:rPr>
          <w:rtl/>
        </w:rPr>
        <w:t xml:space="preserve"> - </w:t>
      </w:r>
      <w:r>
        <w:rPr>
          <w:rtl/>
        </w:rPr>
        <w:t>272.</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إلى غيره كما فعل بالنسبة إلى الأحاديث السابقة!!</w:t>
      </w:r>
    </w:p>
    <w:p w:rsidR="000546F0" w:rsidRDefault="000546F0" w:rsidP="000546F0">
      <w:pPr>
        <w:pStyle w:val="Heading2"/>
        <w:rPr>
          <w:rtl/>
        </w:rPr>
      </w:pPr>
      <w:bookmarkStart w:id="333" w:name="_Toc292294436"/>
      <w:bookmarkStart w:id="334" w:name="_Toc409343570"/>
      <w:r>
        <w:rPr>
          <w:rtl/>
        </w:rPr>
        <w:t>تأويل أحاديث نقصان القرآن</w:t>
      </w:r>
      <w:bookmarkEnd w:id="333"/>
      <w:bookmarkEnd w:id="334"/>
      <w:r>
        <w:rPr>
          <w:rtl/>
        </w:rPr>
        <w:t xml:space="preserve"> </w:t>
      </w:r>
    </w:p>
    <w:p w:rsidR="000546F0" w:rsidRDefault="000546F0" w:rsidP="000546F0">
      <w:pPr>
        <w:pStyle w:val="libNormal"/>
        <w:rPr>
          <w:rtl/>
        </w:rPr>
      </w:pPr>
      <w:r>
        <w:rPr>
          <w:rtl/>
        </w:rPr>
        <w:t>قال السيوطي</w:t>
      </w:r>
      <w:r w:rsidR="00057ECC">
        <w:rPr>
          <w:rtl/>
        </w:rPr>
        <w:t>:</w:t>
      </w:r>
      <w:r>
        <w:rPr>
          <w:rtl/>
        </w:rPr>
        <w:t xml:space="preserve"> </w:t>
      </w:r>
      <w:r w:rsidR="00E43BAF">
        <w:rPr>
          <w:rtl/>
        </w:rPr>
        <w:t>«</w:t>
      </w:r>
      <w:r>
        <w:rPr>
          <w:rtl/>
        </w:rPr>
        <w:t>وقد أوّله القاضي وغيره على إنكار الكتابة كما سبق. وهو تأويل حسن</w:t>
      </w:r>
      <w:r w:rsidR="00057ECC">
        <w:rPr>
          <w:rtl/>
        </w:rPr>
        <w:t>،</w:t>
      </w:r>
      <w:r>
        <w:rPr>
          <w:rtl/>
        </w:rPr>
        <w:t xml:space="preserve"> إلاّ إنّ الرواية الصريحة التي ذكرتها تدفع ذلك</w:t>
      </w:r>
      <w:r w:rsidR="00057ECC">
        <w:rPr>
          <w:rtl/>
        </w:rPr>
        <w:t>،</w:t>
      </w:r>
      <w:r>
        <w:rPr>
          <w:rtl/>
        </w:rPr>
        <w:t xml:space="preserve"> حيث جاء فيها</w:t>
      </w:r>
      <w:r w:rsidR="00057ECC">
        <w:rPr>
          <w:rtl/>
        </w:rPr>
        <w:t>:</w:t>
      </w:r>
      <w:r>
        <w:rPr>
          <w:rtl/>
        </w:rPr>
        <w:t xml:space="preserve"> ويقول</w:t>
      </w:r>
      <w:r w:rsidR="00057ECC">
        <w:rPr>
          <w:rtl/>
        </w:rPr>
        <w:t>:</w:t>
      </w:r>
      <w:r>
        <w:rPr>
          <w:rtl/>
        </w:rPr>
        <w:t xml:space="preserve"> إنّهما ليستا من كتاب الله</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ويمكن حمل لفظ كتاب الله على المصحف فيتمّ التأويل المذكور. </w:t>
      </w:r>
    </w:p>
    <w:p w:rsidR="000546F0" w:rsidRDefault="000546F0" w:rsidP="000546F0">
      <w:pPr>
        <w:pStyle w:val="libNormal"/>
        <w:rPr>
          <w:rtl/>
        </w:rPr>
      </w:pPr>
      <w:r>
        <w:rPr>
          <w:rtl/>
        </w:rPr>
        <w:t xml:space="preserve">لكن من تأمّل سياق الطرق المذكورة إستبعد هذا الجمع. </w:t>
      </w:r>
    </w:p>
    <w:p w:rsidR="000546F0" w:rsidRDefault="000546F0" w:rsidP="000546F0">
      <w:pPr>
        <w:pStyle w:val="libNormal"/>
        <w:rPr>
          <w:rtl/>
        </w:rPr>
      </w:pPr>
      <w:r>
        <w:rPr>
          <w:rtl/>
        </w:rPr>
        <w:t>وقد أجاب ابن الصبّاغ بأنّه لم يستقرّ عنده القطع بذلك ثمّ حصل الاتّفاق بعد ذلك</w:t>
      </w:r>
      <w:r w:rsidR="00057ECC">
        <w:rPr>
          <w:rtl/>
        </w:rPr>
        <w:t>،</w:t>
      </w:r>
      <w:r>
        <w:rPr>
          <w:rtl/>
        </w:rPr>
        <w:t xml:space="preserve"> وحاصله</w:t>
      </w:r>
      <w:r w:rsidR="00057ECC">
        <w:rPr>
          <w:rtl/>
        </w:rPr>
        <w:t>:</w:t>
      </w:r>
      <w:r>
        <w:rPr>
          <w:rtl/>
        </w:rPr>
        <w:t xml:space="preserve"> أنّهما كانتا متواترتين في عصره لكنّهما لم يتواترا عنده. </w:t>
      </w:r>
    </w:p>
    <w:p w:rsidR="000546F0" w:rsidRDefault="000546F0" w:rsidP="000546F0">
      <w:pPr>
        <w:pStyle w:val="libNormal"/>
        <w:rPr>
          <w:rtl/>
        </w:rPr>
      </w:pPr>
      <w:r>
        <w:rPr>
          <w:rtl/>
        </w:rPr>
        <w:t xml:space="preserve">وقال ابن قتيبة في </w:t>
      </w:r>
      <w:r w:rsidR="00E43BAF">
        <w:rPr>
          <w:rtl/>
        </w:rPr>
        <w:t>«</w:t>
      </w:r>
      <w:r>
        <w:rPr>
          <w:rtl/>
        </w:rPr>
        <w:t>مشكل القرآن</w:t>
      </w:r>
      <w:r w:rsidR="00E43BAF">
        <w:rPr>
          <w:rtl/>
        </w:rPr>
        <w:t>»</w:t>
      </w:r>
      <w:r w:rsidR="00057ECC">
        <w:rPr>
          <w:rtl/>
        </w:rPr>
        <w:t>:</w:t>
      </w:r>
      <w:r>
        <w:rPr>
          <w:rtl/>
        </w:rPr>
        <w:t xml:space="preserve"> </w:t>
      </w:r>
      <w:r w:rsidR="00E43BAF">
        <w:rPr>
          <w:rtl/>
        </w:rPr>
        <w:t>«</w:t>
      </w:r>
      <w:r>
        <w:rPr>
          <w:rtl/>
        </w:rPr>
        <w:t>ظنّ ابن مسعود أنّ المعوّذتين ليستا من القرآن</w:t>
      </w:r>
      <w:r w:rsidR="00057ECC">
        <w:rPr>
          <w:rtl/>
        </w:rPr>
        <w:t>،</w:t>
      </w:r>
      <w:r>
        <w:rPr>
          <w:rtl/>
        </w:rPr>
        <w:t xml:space="preserve"> لأنّه رأى النبي </w:t>
      </w:r>
      <w:r w:rsidR="00DC517C" w:rsidRPr="00DC517C">
        <w:rPr>
          <w:rStyle w:val="libAlaemChar"/>
          <w:rFonts w:hint="cs"/>
          <w:rtl/>
        </w:rPr>
        <w:t>صلى‌الله‌عليه‌وآله‌وسلم</w:t>
      </w:r>
      <w:r>
        <w:rPr>
          <w:rtl/>
        </w:rPr>
        <w:t xml:space="preserve"> يعوّذ بهما الحسن والحسين</w:t>
      </w:r>
      <w:r w:rsidR="00057ECC">
        <w:rPr>
          <w:rtl/>
        </w:rPr>
        <w:t>،</w:t>
      </w:r>
      <w:r>
        <w:rPr>
          <w:rtl/>
        </w:rPr>
        <w:t xml:space="preserve"> فأقام على ظنّه</w:t>
      </w:r>
      <w:r w:rsidR="00057ECC">
        <w:rPr>
          <w:rtl/>
        </w:rPr>
        <w:t>،</w:t>
      </w:r>
      <w:r>
        <w:rPr>
          <w:rtl/>
        </w:rPr>
        <w:t xml:space="preserve"> ولا نقول</w:t>
      </w:r>
      <w:r w:rsidR="00057ECC">
        <w:rPr>
          <w:rtl/>
        </w:rPr>
        <w:t>:</w:t>
      </w:r>
      <w:r>
        <w:rPr>
          <w:rtl/>
        </w:rPr>
        <w:t xml:space="preserve"> إنّه أصاب في ذلك وأخطأ المهاجرون والأنصار</w:t>
      </w:r>
      <w:r w:rsidR="00E43BAF">
        <w:rPr>
          <w:rtl/>
        </w:rPr>
        <w:t>»</w:t>
      </w:r>
      <w:r>
        <w:rPr>
          <w:rtl/>
        </w:rPr>
        <w:t xml:space="preserve">. </w:t>
      </w:r>
    </w:p>
    <w:p w:rsidR="000546F0" w:rsidRDefault="000546F0" w:rsidP="000546F0">
      <w:pPr>
        <w:pStyle w:val="libNormal"/>
        <w:rPr>
          <w:rtl/>
        </w:rPr>
      </w:pPr>
      <w:r>
        <w:rPr>
          <w:rtl/>
        </w:rPr>
        <w:t>قال السيوطي</w:t>
      </w:r>
      <w:r w:rsidR="00057ECC">
        <w:rPr>
          <w:rtl/>
        </w:rPr>
        <w:t>:</w:t>
      </w:r>
      <w:r>
        <w:rPr>
          <w:rtl/>
        </w:rPr>
        <w:t xml:space="preserve"> </w:t>
      </w:r>
      <w:r w:rsidR="00E43BAF">
        <w:rPr>
          <w:rtl/>
        </w:rPr>
        <w:t>«</w:t>
      </w:r>
      <w:r>
        <w:rPr>
          <w:rtl/>
        </w:rPr>
        <w:t>وأمّا إسقاطه الفاتحة من مصحفه فليس لظنّه أنّها ليست من القرآن</w:t>
      </w:r>
      <w:r w:rsidR="00057ECC">
        <w:rPr>
          <w:rtl/>
        </w:rPr>
        <w:t>،</w:t>
      </w:r>
      <w:r>
        <w:rPr>
          <w:rtl/>
        </w:rPr>
        <w:t xml:space="preserve"> معاذ الله</w:t>
      </w:r>
      <w:r w:rsidR="00057ECC">
        <w:rPr>
          <w:rtl/>
        </w:rPr>
        <w:t>،</w:t>
      </w:r>
      <w:r>
        <w:rPr>
          <w:rtl/>
        </w:rPr>
        <w:t xml:space="preserve"> ولكنّه ذهب إلى أنّ القرآن إنّما كتب وجمع بين اللوحين</w:t>
      </w:r>
      <w:r w:rsidRPr="005F04D6">
        <w:rPr>
          <w:rtl/>
        </w:rPr>
        <w:t xml:space="preserve"> </w:t>
      </w:r>
      <w:r>
        <w:rPr>
          <w:rtl/>
        </w:rPr>
        <w:t>مخافة الشكّ والنسيان والزيادة والنقصان</w:t>
      </w:r>
      <w:r w:rsidR="00057ECC">
        <w:rPr>
          <w:rtl/>
        </w:rPr>
        <w:t>،</w:t>
      </w:r>
      <w:r>
        <w:rPr>
          <w:rtl/>
        </w:rPr>
        <w:t xml:space="preserve"> ورأى أنّ ذلك مأمون في الحمد لقصرها ووجوب تعلّمها على كلّ واحد</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sidRPr="000546F0">
        <w:rPr>
          <w:rStyle w:val="libBold2Char"/>
          <w:rtl/>
        </w:rPr>
        <w:t>أقول</w:t>
      </w:r>
      <w:r w:rsidR="00057ECC">
        <w:rPr>
          <w:rStyle w:val="libBold2Char"/>
          <w:rtl/>
        </w:rPr>
        <w:t>:</w:t>
      </w:r>
      <w:r>
        <w:rPr>
          <w:rtl/>
        </w:rPr>
        <w:t xml:space="preserve"> هذه وجوه التأويل في حديث إنكار ابن مسعود كون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الاتقان في علوم القرآن 1</w:t>
      </w:r>
      <w:r w:rsidR="00057ECC">
        <w:rPr>
          <w:rtl/>
        </w:rPr>
        <w:t>:</w:t>
      </w:r>
      <w:r>
        <w:rPr>
          <w:rtl/>
        </w:rPr>
        <w:t xml:space="preserve"> 272.</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الفاتحة والمعوّذتين من القرآن</w:t>
      </w:r>
      <w:r w:rsidR="00057ECC">
        <w:rPr>
          <w:rtl/>
        </w:rPr>
        <w:t>،</w:t>
      </w:r>
      <w:r>
        <w:rPr>
          <w:rtl/>
        </w:rPr>
        <w:t xml:space="preserve"> ولهم في حمل الأحاديث الاخرى وجوه</w:t>
      </w:r>
      <w:r w:rsidR="00057ECC">
        <w:rPr>
          <w:rtl/>
        </w:rPr>
        <w:t>:</w:t>
      </w:r>
    </w:p>
    <w:p w:rsidR="000546F0" w:rsidRDefault="000546F0" w:rsidP="000546F0">
      <w:pPr>
        <w:pStyle w:val="Heading2"/>
        <w:rPr>
          <w:rtl/>
        </w:rPr>
      </w:pPr>
      <w:bookmarkStart w:id="335" w:name="_Toc292294437"/>
      <w:bookmarkStart w:id="336" w:name="_Toc409343571"/>
      <w:r>
        <w:rPr>
          <w:rtl/>
        </w:rPr>
        <w:t>1</w:t>
      </w:r>
      <w:r w:rsidR="00E43BAF">
        <w:rPr>
          <w:rtl/>
        </w:rPr>
        <w:t xml:space="preserve"> - </w:t>
      </w:r>
      <w:r>
        <w:rPr>
          <w:rtl/>
        </w:rPr>
        <w:t>الحمل على التفسير</w:t>
      </w:r>
      <w:r w:rsidR="00057ECC">
        <w:rPr>
          <w:rtl/>
        </w:rPr>
        <w:t>:</w:t>
      </w:r>
      <w:bookmarkEnd w:id="335"/>
      <w:bookmarkEnd w:id="336"/>
      <w:r>
        <w:rPr>
          <w:rtl/>
        </w:rPr>
        <w:t xml:space="preserve"> </w:t>
      </w:r>
    </w:p>
    <w:p w:rsidR="000546F0" w:rsidRDefault="000546F0" w:rsidP="000546F0">
      <w:pPr>
        <w:pStyle w:val="libNormal"/>
        <w:rPr>
          <w:rtl/>
        </w:rPr>
      </w:pPr>
      <w:r>
        <w:rPr>
          <w:rtl/>
        </w:rPr>
        <w:t>وقد حمل بعضهم عليه عدداً من الأحاديث</w:t>
      </w:r>
      <w:r w:rsidR="00057ECC">
        <w:rPr>
          <w:rtl/>
        </w:rPr>
        <w:t>،</w:t>
      </w:r>
      <w:r>
        <w:rPr>
          <w:rtl/>
        </w:rPr>
        <w:t xml:space="preserve"> من ذلك ما ورد حول ما أسميناه بآية الجهاد فقال</w:t>
      </w:r>
      <w:r w:rsidR="00057ECC">
        <w:rPr>
          <w:rtl/>
        </w:rPr>
        <w:t>:</w:t>
      </w:r>
      <w:r>
        <w:rPr>
          <w:rtl/>
        </w:rPr>
        <w:t xml:space="preserve"> يحمل على التفسير. والمراد من </w:t>
      </w:r>
      <w:r w:rsidR="00E43BAF">
        <w:rPr>
          <w:rtl/>
        </w:rPr>
        <w:t>«</w:t>
      </w:r>
      <w:r>
        <w:rPr>
          <w:rtl/>
        </w:rPr>
        <w:t>أسقط من القرآن</w:t>
      </w:r>
      <w:r w:rsidR="00E43BAF">
        <w:rPr>
          <w:rtl/>
        </w:rPr>
        <w:t>»</w:t>
      </w:r>
      <w:r>
        <w:rPr>
          <w:rtl/>
        </w:rPr>
        <w:t xml:space="preserve"> أي</w:t>
      </w:r>
      <w:r w:rsidR="00057ECC">
        <w:rPr>
          <w:rtl/>
        </w:rPr>
        <w:t>:</w:t>
      </w:r>
      <w:r>
        <w:rPr>
          <w:rtl/>
        </w:rPr>
        <w:t xml:space="preserve"> أسقط من لفظه فلم تنزل الآية بهذا اللفظ</w:t>
      </w:r>
      <w:r w:rsidR="00057ECC">
        <w:rPr>
          <w:rtl/>
        </w:rPr>
        <w:t>،</w:t>
      </w:r>
      <w:r>
        <w:rPr>
          <w:rtl/>
        </w:rPr>
        <w:t xml:space="preserve"> لا أنّها كانت منزلة ثمّ اسقطت</w:t>
      </w:r>
      <w:r w:rsidR="00057ECC">
        <w:rPr>
          <w:rtl/>
        </w:rPr>
        <w:t>،</w:t>
      </w:r>
      <w:r>
        <w:rPr>
          <w:rtl/>
        </w:rPr>
        <w:t xml:space="preserve"> وإلاّ فما منع عمر وعبد الرحمن من الشهادة على أنّ الآية من القرآن وإثباتها فيه؟!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ومن ذلك</w:t>
      </w:r>
      <w:r w:rsidR="00057ECC">
        <w:rPr>
          <w:rtl/>
        </w:rPr>
        <w:t>:</w:t>
      </w:r>
      <w:r>
        <w:rPr>
          <w:rtl/>
        </w:rPr>
        <w:t xml:space="preserve"> ما ورد حول آية المحافظة على الصلوات عن عائشة وحفصة من إلحاق كلمة </w:t>
      </w:r>
      <w:r w:rsidR="00E43BAF">
        <w:rPr>
          <w:rtl/>
        </w:rPr>
        <w:t>«</w:t>
      </w:r>
      <w:r>
        <w:rPr>
          <w:rtl/>
        </w:rPr>
        <w:t>وصلاة العصر</w:t>
      </w:r>
      <w:r w:rsidR="00E43BAF">
        <w:rPr>
          <w:rtl/>
        </w:rPr>
        <w:t>»</w:t>
      </w:r>
      <w:r>
        <w:rPr>
          <w:rtl/>
        </w:rPr>
        <w:t xml:space="preserve"> بقوله تعالى</w:t>
      </w:r>
      <w:r w:rsidR="00057ECC">
        <w:rPr>
          <w:rtl/>
        </w:rPr>
        <w:t>:</w:t>
      </w:r>
      <w:r>
        <w:rPr>
          <w:rtl/>
        </w:rPr>
        <w:t xml:space="preserve"> </w:t>
      </w:r>
      <w:r w:rsidR="00E43BAF">
        <w:rPr>
          <w:rStyle w:val="libAlaemChar"/>
          <w:rtl/>
        </w:rPr>
        <w:t>(</w:t>
      </w:r>
      <w:r w:rsidRPr="000546F0">
        <w:rPr>
          <w:rStyle w:val="libAieChar"/>
          <w:rtl/>
        </w:rPr>
        <w:t>حافظوا على الصلوات والصلاة الوسطى</w:t>
      </w:r>
      <w:r w:rsidR="00E43BAF" w:rsidRPr="00E43BAF">
        <w:rPr>
          <w:rStyle w:val="libAlaemChar"/>
          <w:rtl/>
        </w:rPr>
        <w:t>)</w:t>
      </w:r>
      <w:r>
        <w:rPr>
          <w:rtl/>
        </w:rPr>
        <w:t xml:space="preserve"> بأنّ الكلمة ادرجت على سبيل التفسير والإيضاح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ومن ذلك</w:t>
      </w:r>
      <w:r w:rsidR="00057ECC">
        <w:rPr>
          <w:rtl/>
        </w:rPr>
        <w:t>:</w:t>
      </w:r>
      <w:r>
        <w:rPr>
          <w:rtl/>
        </w:rPr>
        <w:t xml:space="preserve"> ما ورد عن أبي موسى الأشعري حول سورة كانوا يشبّهونها في الطول والشدّة بسورة براءة</w:t>
      </w:r>
      <w:r w:rsidR="00057ECC">
        <w:rPr>
          <w:rtl/>
        </w:rPr>
        <w:t>،</w:t>
      </w:r>
      <w:r>
        <w:rPr>
          <w:rtl/>
        </w:rPr>
        <w:t xml:space="preserve"> فقد ذكر بعضهم له وجوهاً منها</w:t>
      </w:r>
      <w:r w:rsidR="00057ECC">
        <w:rPr>
          <w:rtl/>
        </w:rPr>
        <w:t>:</w:t>
      </w:r>
      <w:r>
        <w:rPr>
          <w:rtl/>
        </w:rPr>
        <w:t xml:space="preserve"> أنّه يجوز أن يكون تفسيراً</w:t>
      </w:r>
      <w:r w:rsidR="00057ECC">
        <w:rPr>
          <w:rtl/>
        </w:rPr>
        <w:t>،</w:t>
      </w:r>
      <w:r>
        <w:rPr>
          <w:rtl/>
        </w:rPr>
        <w:t xml:space="preserve"> وحفظ منها أي من تفسيرها ومعناها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libNormal"/>
        <w:rPr>
          <w:rtl/>
        </w:rPr>
      </w:pPr>
      <w:r>
        <w:rPr>
          <w:rtl/>
        </w:rPr>
        <w:t>ومن ذلك</w:t>
      </w:r>
      <w:r w:rsidR="00057ECC">
        <w:rPr>
          <w:rtl/>
        </w:rPr>
        <w:t>:</w:t>
      </w:r>
      <w:r>
        <w:rPr>
          <w:rtl/>
        </w:rPr>
        <w:t xml:space="preserve"> ما ورد عن زرّ بن حبيش</w:t>
      </w:r>
      <w:r w:rsidR="00057ECC">
        <w:rPr>
          <w:rtl/>
        </w:rPr>
        <w:t>،</w:t>
      </w:r>
      <w:r>
        <w:rPr>
          <w:rtl/>
        </w:rPr>
        <w:t xml:space="preserve"> عن اُبيّ بن كعب</w:t>
      </w:r>
      <w:r w:rsidR="00057ECC">
        <w:rPr>
          <w:rtl/>
        </w:rPr>
        <w:t>،</w:t>
      </w:r>
      <w:r>
        <w:rPr>
          <w:rtl/>
        </w:rPr>
        <w:t xml:space="preserve"> أنّه قال له</w:t>
      </w:r>
      <w:r w:rsidR="00057ECC">
        <w:rPr>
          <w:rtl/>
        </w:rPr>
        <w:t>:</w:t>
      </w:r>
      <w:r>
        <w:rPr>
          <w:rtl/>
        </w:rPr>
        <w:t xml:space="preserve"> </w:t>
      </w:r>
      <w:r w:rsidR="00E43BAF">
        <w:rPr>
          <w:rtl/>
        </w:rPr>
        <w:t>«</w:t>
      </w:r>
      <w:r>
        <w:rPr>
          <w:rtl/>
        </w:rPr>
        <w:t xml:space="preserve">كم تقرأ سورة الأعراف </w:t>
      </w:r>
      <w:r w:rsidRPr="000546F0">
        <w:rPr>
          <w:rStyle w:val="libFootnotenumChar"/>
          <w:rtl/>
        </w:rPr>
        <w:t>(</w:t>
      </w:r>
      <w:r w:rsidRPr="000546F0">
        <w:rPr>
          <w:rStyle w:val="libFootnotenumChar"/>
          <w:rFonts w:hint="cs"/>
          <w:rtl/>
        </w:rPr>
        <w:t>4</w:t>
      </w:r>
      <w:r w:rsidRPr="000546F0">
        <w:rPr>
          <w:rStyle w:val="libFootnotenumChar"/>
          <w:rtl/>
        </w:rPr>
        <w:t>)</w:t>
      </w:r>
      <w:r w:rsidRPr="00335FE9">
        <w:rPr>
          <w:rFonts w:hint="cs"/>
          <w:rtl/>
        </w:rPr>
        <w:t>؟</w:t>
      </w:r>
      <w:r>
        <w:rPr>
          <w:rtl/>
        </w:rPr>
        <w:t xml:space="preserve"> قلت</w:t>
      </w:r>
      <w:r w:rsidR="00057ECC">
        <w:rPr>
          <w:rtl/>
        </w:rPr>
        <w:t>:</w:t>
      </w:r>
      <w:r>
        <w:rPr>
          <w:rtl/>
        </w:rPr>
        <w:t xml:space="preserve"> ثلاثاً وسبعين آية ...</w:t>
      </w:r>
      <w:r w:rsidR="00E43BAF">
        <w:rPr>
          <w:rtl/>
        </w:rPr>
        <w:t>»</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مقدّمتان في علوم القرآن</w:t>
      </w:r>
      <w:r w:rsidR="00057ECC">
        <w:rPr>
          <w:rtl/>
        </w:rPr>
        <w:t>:</w:t>
      </w:r>
      <w:r>
        <w:rPr>
          <w:rtl/>
        </w:rPr>
        <w:t xml:space="preserve"> 100. </w:t>
      </w:r>
    </w:p>
    <w:p w:rsidR="000546F0" w:rsidRDefault="000546F0" w:rsidP="000546F0">
      <w:pPr>
        <w:pStyle w:val="libFootnote0"/>
        <w:rPr>
          <w:rtl/>
        </w:rPr>
      </w:pPr>
      <w:r>
        <w:rPr>
          <w:rtl/>
        </w:rPr>
        <w:t>(</w:t>
      </w:r>
      <w:r>
        <w:rPr>
          <w:rFonts w:hint="cs"/>
          <w:rtl/>
        </w:rPr>
        <w:t>2</w:t>
      </w:r>
      <w:r>
        <w:rPr>
          <w:rtl/>
        </w:rPr>
        <w:t>) البرهان في علوم القرآن 1</w:t>
      </w:r>
      <w:r w:rsidR="00057ECC">
        <w:rPr>
          <w:rtl/>
        </w:rPr>
        <w:t>:</w:t>
      </w:r>
      <w:r>
        <w:rPr>
          <w:rtl/>
        </w:rPr>
        <w:t xml:space="preserve"> 215</w:t>
      </w:r>
      <w:r w:rsidR="00057ECC">
        <w:rPr>
          <w:rtl/>
        </w:rPr>
        <w:t>،</w:t>
      </w:r>
      <w:r>
        <w:rPr>
          <w:rtl/>
        </w:rPr>
        <w:t xml:space="preserve"> مباحث في علوم القرآن</w:t>
      </w:r>
      <w:r w:rsidR="00057ECC">
        <w:rPr>
          <w:rtl/>
        </w:rPr>
        <w:t>:</w:t>
      </w:r>
      <w:r>
        <w:rPr>
          <w:rtl/>
        </w:rPr>
        <w:t xml:space="preserve"> 112</w:t>
      </w:r>
      <w:r w:rsidR="00057ECC">
        <w:rPr>
          <w:rtl/>
        </w:rPr>
        <w:t>،</w:t>
      </w:r>
      <w:r>
        <w:rPr>
          <w:rtl/>
        </w:rPr>
        <w:t xml:space="preserve"> الناسخ والمنسوخ</w:t>
      </w:r>
      <w:r w:rsidR="00057ECC">
        <w:rPr>
          <w:rtl/>
        </w:rPr>
        <w:t>:</w:t>
      </w:r>
      <w:r>
        <w:rPr>
          <w:rtl/>
        </w:rPr>
        <w:t xml:space="preserve"> 15. </w:t>
      </w:r>
    </w:p>
    <w:p w:rsidR="000546F0" w:rsidRDefault="000546F0" w:rsidP="000546F0">
      <w:pPr>
        <w:pStyle w:val="libFootnote0"/>
        <w:rPr>
          <w:rtl/>
        </w:rPr>
      </w:pPr>
      <w:r>
        <w:rPr>
          <w:rtl/>
        </w:rPr>
        <w:t>(</w:t>
      </w:r>
      <w:r>
        <w:rPr>
          <w:rFonts w:hint="cs"/>
          <w:rtl/>
        </w:rPr>
        <w:t>3</w:t>
      </w:r>
      <w:r>
        <w:rPr>
          <w:rtl/>
        </w:rPr>
        <w:t>) مقدّمتان في علوم القرآن</w:t>
      </w:r>
      <w:r w:rsidR="00057ECC">
        <w:rPr>
          <w:rtl/>
        </w:rPr>
        <w:t>:</w:t>
      </w:r>
      <w:r>
        <w:rPr>
          <w:rtl/>
        </w:rPr>
        <w:t xml:space="preserve"> 97.</w:t>
      </w:r>
    </w:p>
    <w:p w:rsidR="000546F0" w:rsidRDefault="000546F0" w:rsidP="000546F0">
      <w:pPr>
        <w:pStyle w:val="libFootnote0"/>
        <w:rPr>
          <w:rtl/>
        </w:rPr>
      </w:pPr>
      <w:r>
        <w:rPr>
          <w:rtl/>
        </w:rPr>
        <w:t>(</w:t>
      </w:r>
      <w:r>
        <w:rPr>
          <w:rFonts w:hint="cs"/>
          <w:rtl/>
        </w:rPr>
        <w:t>4</w:t>
      </w:r>
      <w:r>
        <w:rPr>
          <w:rtl/>
        </w:rPr>
        <w:t>) كذا</w:t>
      </w:r>
      <w:r w:rsidR="00057ECC">
        <w:rPr>
          <w:rtl/>
        </w:rPr>
        <w:t>،</w:t>
      </w:r>
      <w:r>
        <w:rPr>
          <w:rtl/>
        </w:rPr>
        <w:t xml:space="preserve"> والذي نقلناه سابقاً عن الدرّ المنثور عن طائفة من أهمّ مصادرهم</w:t>
      </w:r>
      <w:r w:rsidR="00057ECC">
        <w:rPr>
          <w:rtl/>
        </w:rPr>
        <w:t>:</w:t>
      </w:r>
      <w:r>
        <w:rPr>
          <w:rtl/>
        </w:rPr>
        <w:t xml:space="preserve"> </w:t>
      </w:r>
      <w:r w:rsidR="00E43BAF">
        <w:rPr>
          <w:rtl/>
        </w:rPr>
        <w:t>«</w:t>
      </w:r>
      <w:r>
        <w:rPr>
          <w:rtl/>
        </w:rPr>
        <w:t>الأحزاب</w:t>
      </w:r>
      <w:r w:rsidR="00E43BAF">
        <w:rPr>
          <w:rtl/>
        </w:rPr>
        <w:t>»</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فقد قيل</w:t>
      </w:r>
      <w:r w:rsidR="00057ECC">
        <w:rPr>
          <w:rtl/>
        </w:rPr>
        <w:t>:</w:t>
      </w:r>
      <w:r>
        <w:rPr>
          <w:rtl/>
        </w:rPr>
        <w:t xml:space="preserve"> </w:t>
      </w:r>
      <w:r w:rsidR="00E43BAF">
        <w:rPr>
          <w:rtl/>
        </w:rPr>
        <w:t>«</w:t>
      </w:r>
      <w:r>
        <w:rPr>
          <w:rtl/>
        </w:rPr>
        <w:t>يحمل إن صحّ</w:t>
      </w:r>
      <w:r w:rsidR="00E43BAF">
        <w:rPr>
          <w:rtl/>
        </w:rPr>
        <w:t xml:space="preserve"> - </w:t>
      </w:r>
      <w:r>
        <w:rPr>
          <w:rtl/>
        </w:rPr>
        <w:t>لأنّ أهل النقل صعّفوا سنده</w:t>
      </w:r>
      <w:r w:rsidR="00E43BAF">
        <w:rPr>
          <w:rtl/>
        </w:rPr>
        <w:t xml:space="preserve"> - </w:t>
      </w:r>
      <w:r>
        <w:rPr>
          <w:rtl/>
        </w:rPr>
        <w:t>على أنّ تفسيرها كان يوازي سورة البقرة</w:t>
      </w:r>
      <w:r w:rsidR="00057ECC">
        <w:rPr>
          <w:rtl/>
        </w:rPr>
        <w:t>،</w:t>
      </w:r>
      <w:r>
        <w:rPr>
          <w:rtl/>
        </w:rPr>
        <w:t xml:space="preserve"> وأنّ في تفسيرها ذكر الرجم الذي وردت به السنّة</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337" w:name="_Toc292294438"/>
      <w:bookmarkStart w:id="338" w:name="_Toc409343572"/>
      <w:r>
        <w:rPr>
          <w:rtl/>
        </w:rPr>
        <w:t>2</w:t>
      </w:r>
      <w:r w:rsidR="00E43BAF">
        <w:rPr>
          <w:rtl/>
        </w:rPr>
        <w:t xml:space="preserve"> - </w:t>
      </w:r>
      <w:r>
        <w:rPr>
          <w:rtl/>
        </w:rPr>
        <w:t>الحمل على السنّة</w:t>
      </w:r>
      <w:bookmarkEnd w:id="337"/>
      <w:bookmarkEnd w:id="338"/>
      <w:r>
        <w:rPr>
          <w:rtl/>
        </w:rPr>
        <w:t xml:space="preserve"> </w:t>
      </w:r>
    </w:p>
    <w:p w:rsidR="000546F0" w:rsidRDefault="000546F0" w:rsidP="000546F0">
      <w:pPr>
        <w:pStyle w:val="libNormal"/>
        <w:rPr>
          <w:rtl/>
        </w:rPr>
      </w:pPr>
      <w:r>
        <w:rPr>
          <w:rtl/>
        </w:rPr>
        <w:t>وهذا وجه آخر اعتمد عليه بعض العلماء بالنسبة إلى عدد من الأحاديث</w:t>
      </w:r>
      <w:r w:rsidR="00057ECC">
        <w:rPr>
          <w:rtl/>
        </w:rPr>
        <w:t>:</w:t>
      </w:r>
      <w:r>
        <w:rPr>
          <w:rtl/>
        </w:rPr>
        <w:t xml:space="preserve"> </w:t>
      </w:r>
    </w:p>
    <w:p w:rsidR="000546F0" w:rsidRDefault="000546F0" w:rsidP="000546F0">
      <w:pPr>
        <w:pStyle w:val="libNormal"/>
        <w:rPr>
          <w:rtl/>
        </w:rPr>
      </w:pPr>
      <w:r>
        <w:rPr>
          <w:rtl/>
        </w:rPr>
        <w:t>ومن ذلك</w:t>
      </w:r>
      <w:r w:rsidR="00057ECC">
        <w:rPr>
          <w:rtl/>
        </w:rPr>
        <w:t>:</w:t>
      </w:r>
      <w:r>
        <w:rPr>
          <w:rtl/>
        </w:rPr>
        <w:t xml:space="preserve"> قول أبي جعفر النحّاس وبعضهم في آية الرجم</w:t>
      </w:r>
      <w:r w:rsidR="00057ECC">
        <w:rPr>
          <w:rtl/>
        </w:rPr>
        <w:t>:</w:t>
      </w:r>
      <w:r>
        <w:rPr>
          <w:rtl/>
        </w:rPr>
        <w:t xml:space="preserve"> </w:t>
      </w:r>
      <w:r w:rsidR="00E43BAF">
        <w:rPr>
          <w:rtl/>
        </w:rPr>
        <w:t>«</w:t>
      </w:r>
      <w:r>
        <w:rPr>
          <w:rtl/>
        </w:rPr>
        <w:t>إسناد الحديث صحيح</w:t>
      </w:r>
      <w:r w:rsidR="00057ECC">
        <w:rPr>
          <w:rtl/>
        </w:rPr>
        <w:t>،</w:t>
      </w:r>
      <w:r>
        <w:rPr>
          <w:rtl/>
        </w:rPr>
        <w:t xml:space="preserve"> إلاّ أنّه ليس حكمه حكم القرآن الذي نقله الجماعة عن الجماعة</w:t>
      </w:r>
      <w:r w:rsidR="00057ECC">
        <w:rPr>
          <w:rtl/>
        </w:rPr>
        <w:t>،</w:t>
      </w:r>
      <w:r>
        <w:rPr>
          <w:rtl/>
        </w:rPr>
        <w:t xml:space="preserve"> ولكنّها سنّة ثابتة ... وقد يقول الإنسان</w:t>
      </w:r>
      <w:r w:rsidR="00057ECC">
        <w:rPr>
          <w:rtl/>
        </w:rPr>
        <w:t>:</w:t>
      </w:r>
      <w:r>
        <w:rPr>
          <w:rtl/>
        </w:rPr>
        <w:t xml:space="preserve"> </w:t>
      </w:r>
      <w:r w:rsidR="00E43BAF">
        <w:rPr>
          <w:rtl/>
        </w:rPr>
        <w:t>«</w:t>
      </w:r>
      <w:r>
        <w:rPr>
          <w:rtl/>
        </w:rPr>
        <w:t>كنت أقرأ كذا</w:t>
      </w:r>
      <w:r w:rsidR="00E43BAF">
        <w:rPr>
          <w:rtl/>
        </w:rPr>
        <w:t>»</w:t>
      </w:r>
      <w:r>
        <w:rPr>
          <w:rtl/>
        </w:rPr>
        <w:t xml:space="preserve"> لغير القرآن</w:t>
      </w:r>
      <w:r w:rsidR="00057ECC">
        <w:rPr>
          <w:rtl/>
        </w:rPr>
        <w:t>،</w:t>
      </w:r>
      <w:r>
        <w:rPr>
          <w:rtl/>
        </w:rPr>
        <w:t xml:space="preserve"> والدليل على هذا أنّه قال</w:t>
      </w:r>
      <w:r w:rsidR="00057ECC">
        <w:rPr>
          <w:rtl/>
        </w:rPr>
        <w:t>:</w:t>
      </w:r>
      <w:r>
        <w:rPr>
          <w:rtl/>
        </w:rPr>
        <w:t xml:space="preserve"> ولولا أني أكره أن يقال</w:t>
      </w:r>
      <w:r w:rsidR="00057ECC">
        <w:rPr>
          <w:rtl/>
        </w:rPr>
        <w:t>:</w:t>
      </w:r>
      <w:r>
        <w:rPr>
          <w:rtl/>
        </w:rPr>
        <w:t xml:space="preserve"> زاد عمر في القرآن</w:t>
      </w:r>
      <w:r w:rsidR="00057ECC">
        <w:rPr>
          <w:rtl/>
        </w:rPr>
        <w:t>،</w:t>
      </w:r>
      <w:r>
        <w:rPr>
          <w:rtl/>
        </w:rPr>
        <w:t xml:space="preserve"> لزدته</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ومن ذلك</w:t>
      </w:r>
      <w:r w:rsidR="00057ECC">
        <w:rPr>
          <w:rtl/>
        </w:rPr>
        <w:t>:</w:t>
      </w:r>
      <w:r>
        <w:rPr>
          <w:rtl/>
        </w:rPr>
        <w:t xml:space="preserve"> قول بعضهم حول آية</w:t>
      </w:r>
      <w:r w:rsidR="00057ECC">
        <w:rPr>
          <w:rtl/>
        </w:rPr>
        <w:t>:</w:t>
      </w:r>
      <w:r>
        <w:rPr>
          <w:rtl/>
        </w:rPr>
        <w:t xml:space="preserve"> </w:t>
      </w:r>
      <w:r w:rsidR="00E43BAF">
        <w:rPr>
          <w:rtl/>
        </w:rPr>
        <w:t>«</w:t>
      </w:r>
      <w:r>
        <w:rPr>
          <w:rtl/>
        </w:rPr>
        <w:t>لو كان لابن آدم ...</w:t>
      </w:r>
      <w:r w:rsidR="00E43BAF">
        <w:rPr>
          <w:rtl/>
        </w:rPr>
        <w:t>»</w:t>
      </w:r>
      <w:r w:rsidR="00057ECC">
        <w:rPr>
          <w:rtl/>
        </w:rPr>
        <w:t>:</w:t>
      </w:r>
      <w:r>
        <w:rPr>
          <w:rtl/>
        </w:rPr>
        <w:t xml:space="preserve"> </w:t>
      </w:r>
      <w:r w:rsidR="00E43BAF">
        <w:rPr>
          <w:rtl/>
        </w:rPr>
        <w:t>«</w:t>
      </w:r>
      <w:r>
        <w:rPr>
          <w:rtl/>
        </w:rPr>
        <w:t xml:space="preserve">إنّ هذا معروف في حديث النبي </w:t>
      </w:r>
      <w:r w:rsidR="00DC517C" w:rsidRPr="00DC517C">
        <w:rPr>
          <w:rStyle w:val="libAlaemChar"/>
          <w:rFonts w:hint="cs"/>
          <w:rtl/>
        </w:rPr>
        <w:t>صلى‌الله‌عليه‌وآله</w:t>
      </w:r>
      <w:r>
        <w:rPr>
          <w:rtl/>
        </w:rPr>
        <w:t xml:space="preserve"> على أنّه من كلام الرسول لا يحكيه عن ربّ العالمين في القرآن ... ويؤيده حديث روي عن العبّاس بن سهل</w:t>
      </w:r>
      <w:r w:rsidR="00057ECC">
        <w:rPr>
          <w:rtl/>
        </w:rPr>
        <w:t>،</w:t>
      </w:r>
      <w:r>
        <w:rPr>
          <w:rtl/>
        </w:rPr>
        <w:t xml:space="preserve"> قال</w:t>
      </w:r>
      <w:r w:rsidR="00057ECC">
        <w:rPr>
          <w:rtl/>
        </w:rPr>
        <w:t>:</w:t>
      </w:r>
      <w:r>
        <w:rPr>
          <w:rtl/>
        </w:rPr>
        <w:t xml:space="preserve"> سمعت ابن الزبير على المنبر يقول</w:t>
      </w:r>
      <w:r w:rsidR="00057ECC">
        <w:rPr>
          <w:rtl/>
        </w:rPr>
        <w:t>:</w:t>
      </w:r>
      <w:r>
        <w:rPr>
          <w:rtl/>
        </w:rPr>
        <w:t xml:space="preserve"> قال رسول الله</w:t>
      </w:r>
      <w:r w:rsidR="00057ECC">
        <w:rPr>
          <w:rtl/>
        </w:rPr>
        <w:t>:</w:t>
      </w:r>
      <w:r>
        <w:rPr>
          <w:rtl/>
        </w:rPr>
        <w:t xml:space="preserve"> لو أنّ ابن آدم اعطي واديان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وهو قال العلاّمة الزّبيدي حيث ذكره في كتابه في الأحاديث المتواترة قال</w:t>
      </w:r>
      <w:r w:rsidR="00057ECC">
        <w:rPr>
          <w:rtl/>
        </w:rPr>
        <w:t>:</w:t>
      </w:r>
      <w:r>
        <w:rPr>
          <w:rtl/>
        </w:rPr>
        <w:t xml:space="preserve"> </w:t>
      </w:r>
      <w:r w:rsidR="00E43BAF">
        <w:rPr>
          <w:rtl/>
        </w:rPr>
        <w:t>«</w:t>
      </w:r>
      <w:r>
        <w:rPr>
          <w:rtl/>
        </w:rPr>
        <w:t>الحديث الرابع والأربعون</w:t>
      </w:r>
      <w:r w:rsidR="00057ECC">
        <w:rPr>
          <w:rtl/>
        </w:rPr>
        <w:t>:</w:t>
      </w:r>
      <w:r>
        <w:rPr>
          <w:rtl/>
        </w:rPr>
        <w:t xml:space="preserve"> لو أنّ لابن آدم وادياً من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w:t>
      </w:r>
      <w:r>
        <w:rPr>
          <w:rFonts w:hint="cs"/>
          <w:rtl/>
        </w:rPr>
        <w:t xml:space="preserve"> </w:t>
      </w:r>
      <w:r>
        <w:rPr>
          <w:rtl/>
        </w:rPr>
        <w:t>مقدّمتان في علوم القرآن</w:t>
      </w:r>
      <w:r w:rsidR="00057ECC">
        <w:rPr>
          <w:rtl/>
        </w:rPr>
        <w:t>:</w:t>
      </w:r>
      <w:r>
        <w:rPr>
          <w:rtl/>
        </w:rPr>
        <w:t xml:space="preserve"> 83. </w:t>
      </w:r>
    </w:p>
    <w:p w:rsidR="000546F0" w:rsidRDefault="000546F0" w:rsidP="000546F0">
      <w:pPr>
        <w:pStyle w:val="libFootnote0"/>
        <w:rPr>
          <w:rtl/>
        </w:rPr>
      </w:pPr>
      <w:r>
        <w:rPr>
          <w:rtl/>
        </w:rPr>
        <w:t>(</w:t>
      </w:r>
      <w:r>
        <w:rPr>
          <w:rFonts w:hint="cs"/>
          <w:rtl/>
        </w:rPr>
        <w:t>2</w:t>
      </w:r>
      <w:r>
        <w:rPr>
          <w:rtl/>
        </w:rPr>
        <w:t>) الناسخ والمنسوخ</w:t>
      </w:r>
      <w:r w:rsidR="00057ECC">
        <w:rPr>
          <w:rtl/>
        </w:rPr>
        <w:t>:</w:t>
      </w:r>
      <w:r>
        <w:rPr>
          <w:rtl/>
        </w:rPr>
        <w:t xml:space="preserve"> 8</w:t>
      </w:r>
      <w:r w:rsidR="00057ECC">
        <w:rPr>
          <w:rtl/>
        </w:rPr>
        <w:t>،</w:t>
      </w:r>
      <w:r>
        <w:rPr>
          <w:rtl/>
        </w:rPr>
        <w:t xml:space="preserve"> مقدّمتان في علوم القرآن</w:t>
      </w:r>
      <w:r w:rsidR="00057ECC">
        <w:rPr>
          <w:rtl/>
        </w:rPr>
        <w:t>:</w:t>
      </w:r>
      <w:r>
        <w:rPr>
          <w:rtl/>
        </w:rPr>
        <w:t xml:space="preserve"> 78. </w:t>
      </w:r>
    </w:p>
    <w:p w:rsidR="000546F0" w:rsidRDefault="000546F0" w:rsidP="000546F0">
      <w:pPr>
        <w:pStyle w:val="libFootnote0"/>
        <w:rPr>
          <w:rtl/>
        </w:rPr>
      </w:pPr>
      <w:r>
        <w:rPr>
          <w:rtl/>
        </w:rPr>
        <w:t>(</w:t>
      </w:r>
      <w:r>
        <w:rPr>
          <w:rFonts w:hint="cs"/>
          <w:rtl/>
        </w:rPr>
        <w:t>3</w:t>
      </w:r>
      <w:r>
        <w:rPr>
          <w:rtl/>
        </w:rPr>
        <w:t>)</w:t>
      </w:r>
      <w:r>
        <w:rPr>
          <w:rFonts w:hint="cs"/>
          <w:rtl/>
        </w:rPr>
        <w:t xml:space="preserve"> </w:t>
      </w:r>
      <w:r>
        <w:rPr>
          <w:rtl/>
        </w:rPr>
        <w:t>مقدّمتان في علوم القرآن</w:t>
      </w:r>
      <w:r w:rsidR="00057ECC">
        <w:rPr>
          <w:rtl/>
        </w:rPr>
        <w:t>:</w:t>
      </w:r>
      <w:r>
        <w:rPr>
          <w:rtl/>
        </w:rPr>
        <w:t xml:space="preserve"> 85.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ذهب لأحبّ ... رواه من الصحابة خمسة عشر نفساً</w:t>
      </w:r>
      <w:r w:rsidR="00057ECC">
        <w:rPr>
          <w:rtl/>
        </w:rPr>
        <w:t>:</w:t>
      </w:r>
      <w:r>
        <w:rPr>
          <w:rtl/>
        </w:rPr>
        <w:t xml:space="preserve"> أنس بن مالك وابن الزبير وابن عبّاس وابن كعب وبريدة بن الخصيب وأبو سعيد الخدري وسمرة بن جندب وعائشة وجابر بن عبد الله وزيد بن أرقم وأبو موسى الأشعري وسعد بن أبي وقّاص وأبو واقد الليثي وأبو امامة الباهلي وكعب بن عياض الأشعري ...</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339" w:name="_Toc292294439"/>
      <w:bookmarkStart w:id="340" w:name="_Toc409343573"/>
      <w:r>
        <w:rPr>
          <w:rtl/>
        </w:rPr>
        <w:t>3</w:t>
      </w:r>
      <w:r w:rsidR="00E43BAF">
        <w:rPr>
          <w:rtl/>
        </w:rPr>
        <w:t xml:space="preserve"> - </w:t>
      </w:r>
      <w:r>
        <w:rPr>
          <w:rtl/>
        </w:rPr>
        <w:t>الحمل على الحديث القدسي</w:t>
      </w:r>
      <w:r w:rsidR="00E43BAF">
        <w:rPr>
          <w:rFonts w:hint="cs"/>
          <w:rtl/>
        </w:rPr>
        <w:t xml:space="preserve"> - </w:t>
      </w:r>
      <w:r>
        <w:rPr>
          <w:rFonts w:hint="cs"/>
          <w:rtl/>
        </w:rPr>
        <w:t>(2)</w:t>
      </w:r>
      <w:r w:rsidR="00057ECC">
        <w:rPr>
          <w:rtl/>
        </w:rPr>
        <w:t>:</w:t>
      </w:r>
      <w:bookmarkEnd w:id="339"/>
      <w:bookmarkEnd w:id="340"/>
      <w:r>
        <w:rPr>
          <w:rtl/>
        </w:rPr>
        <w:t xml:space="preserve"> </w:t>
      </w:r>
    </w:p>
    <w:p w:rsidR="000546F0" w:rsidRDefault="000546F0" w:rsidP="000546F0">
      <w:pPr>
        <w:pStyle w:val="libNormal"/>
        <w:rPr>
          <w:rtl/>
        </w:rPr>
      </w:pPr>
      <w:r>
        <w:rPr>
          <w:rtl/>
        </w:rPr>
        <w:t>وعليه حمل بعضهم آية الرضاع حيث قال</w:t>
      </w:r>
      <w:r w:rsidR="00057ECC">
        <w:rPr>
          <w:rtl/>
        </w:rPr>
        <w:t>:</w:t>
      </w:r>
      <w:r>
        <w:rPr>
          <w:rtl/>
        </w:rPr>
        <w:t xml:space="preserve"> </w:t>
      </w:r>
      <w:r w:rsidR="00E43BAF">
        <w:rPr>
          <w:rtl/>
        </w:rPr>
        <w:t>«</w:t>
      </w:r>
      <w:r>
        <w:rPr>
          <w:rtl/>
        </w:rPr>
        <w:t>يحمل على الحكم النازل سنّة لا على جهة القرآنية</w:t>
      </w:r>
      <w:r w:rsidR="00057ECC">
        <w:rPr>
          <w:rtl/>
        </w:rPr>
        <w:t>،</w:t>
      </w:r>
      <w:r>
        <w:rPr>
          <w:rtl/>
        </w:rPr>
        <w:t xml:space="preserve"> وإلاّ لما أكله الداجن</w:t>
      </w:r>
      <w:r w:rsidR="00057ECC">
        <w:rPr>
          <w:rtl/>
        </w:rPr>
        <w:t>،</w:t>
      </w:r>
      <w:r>
        <w:rPr>
          <w:rtl/>
        </w:rPr>
        <w:t xml:space="preserve"> والله يقول</w:t>
      </w:r>
      <w:r w:rsidR="00057ECC">
        <w:rPr>
          <w:rtl/>
        </w:rPr>
        <w:t>:</w:t>
      </w:r>
      <w:r>
        <w:rPr>
          <w:rtl/>
        </w:rPr>
        <w:t xml:space="preserve">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ولو كان من القرآن لما اجتمع فيه الناسخ والمنسوخ في آية واحدة</w:t>
      </w:r>
      <w:r w:rsidR="00057ECC">
        <w:rPr>
          <w:rtl/>
        </w:rPr>
        <w:t>،</w:t>
      </w:r>
      <w:r>
        <w:rPr>
          <w:rtl/>
        </w:rPr>
        <w:t xml:space="preserve"> بل كانت الآية الناسخة تتأخّر عن المنسوخة</w:t>
      </w:r>
      <w:r w:rsidR="00057ECC">
        <w:rPr>
          <w:rtl/>
        </w:rPr>
        <w:t>،</w:t>
      </w:r>
      <w:r>
        <w:rPr>
          <w:rtl/>
        </w:rPr>
        <w:t xml:space="preserve"> كما لا يجوز أن يجتمع حكمان مختلفان في وقت واحد وحال واحدة. وكيف يجوز أن يكون قرآن يتلى على عهد رسول الله </w:t>
      </w:r>
      <w:r w:rsidR="00DC517C" w:rsidRPr="00DC517C">
        <w:rPr>
          <w:rStyle w:val="libAlaemChar"/>
          <w:rFonts w:hint="cs"/>
          <w:rtl/>
        </w:rPr>
        <w:t>صلى‌الله‌عليه‌وآله</w:t>
      </w:r>
      <w:r w:rsidR="00E43BAF">
        <w:rPr>
          <w:rtl/>
        </w:rPr>
        <w:t xml:space="preserve"> - </w:t>
      </w:r>
      <w:r>
        <w:rPr>
          <w:rtl/>
        </w:rPr>
        <w:t>على ما أخبرت به عائشة</w:t>
      </w:r>
      <w:r w:rsidR="00E43BAF">
        <w:rPr>
          <w:rtl/>
        </w:rPr>
        <w:t xml:space="preserve"> - </w:t>
      </w:r>
      <w:r>
        <w:rPr>
          <w:rtl/>
        </w:rPr>
        <w:t>ولا يحفظه واحد من الصحابة</w:t>
      </w:r>
      <w:r w:rsidR="00E43BAF">
        <w:rPr>
          <w:rtl/>
        </w:rPr>
        <w:t>»</w:t>
      </w:r>
      <w:r>
        <w:rPr>
          <w:rtl/>
        </w:rPr>
        <w:t xml:space="preserve"> </w:t>
      </w:r>
      <w:r w:rsidRPr="000546F0">
        <w:rPr>
          <w:rStyle w:val="libFootnotenumChar"/>
          <w:rtl/>
        </w:rPr>
        <w:t>(2)</w:t>
      </w:r>
      <w:r>
        <w:rPr>
          <w:rtl/>
        </w:rPr>
        <w:t xml:space="preserve"> قال</w:t>
      </w:r>
      <w:r w:rsidR="00057ECC">
        <w:rPr>
          <w:rtl/>
        </w:rPr>
        <w:t>:</w:t>
      </w:r>
      <w:r>
        <w:rPr>
          <w:rtl/>
        </w:rPr>
        <w:t xml:space="preserve"> </w:t>
      </w:r>
      <w:r w:rsidR="00E43BAF">
        <w:rPr>
          <w:rtl/>
        </w:rPr>
        <w:t>«</w:t>
      </w:r>
      <w:r>
        <w:rPr>
          <w:rtl/>
        </w:rPr>
        <w:t xml:space="preserve">ويدلّ على ذلك قوله </w:t>
      </w:r>
      <w:r w:rsidR="00DC517C" w:rsidRPr="00DC517C">
        <w:rPr>
          <w:rStyle w:val="libAlaemChar"/>
          <w:rFonts w:hint="cs"/>
          <w:rtl/>
        </w:rPr>
        <w:t>صلى‌الله‌عليه‌وآله</w:t>
      </w:r>
      <w:r w:rsidR="00057ECC">
        <w:rPr>
          <w:rtl/>
        </w:rPr>
        <w:t>:</w:t>
      </w:r>
      <w:r>
        <w:rPr>
          <w:rtl/>
        </w:rPr>
        <w:t xml:space="preserve"> أوتيت القرآن ومثله معه</w:t>
      </w:r>
      <w:r w:rsidR="00057ECC">
        <w:rPr>
          <w:rtl/>
        </w:rPr>
        <w:t>،</w:t>
      </w:r>
      <w:r>
        <w:rPr>
          <w:rtl/>
        </w:rPr>
        <w:t xml:space="preserve"> إنّه الحكمة</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وكذا حمل عليه آية الرجم</w:t>
      </w:r>
      <w:r w:rsidR="00057ECC">
        <w:rPr>
          <w:rtl/>
        </w:rPr>
        <w:t>،</w:t>
      </w:r>
      <w:r>
        <w:rPr>
          <w:rtl/>
        </w:rPr>
        <w:t xml:space="preserve"> قال</w:t>
      </w:r>
      <w:r w:rsidR="00057ECC">
        <w:rPr>
          <w:rtl/>
        </w:rPr>
        <w:t>:</w:t>
      </w:r>
      <w:r>
        <w:rPr>
          <w:rtl/>
        </w:rPr>
        <w:t xml:space="preserve"> </w:t>
      </w:r>
      <w:r w:rsidR="00E43BAF">
        <w:rPr>
          <w:rtl/>
        </w:rPr>
        <w:t>«</w:t>
      </w:r>
      <w:r>
        <w:rPr>
          <w:rtl/>
        </w:rPr>
        <w:t>وهو الذي اعتمده</w:t>
      </w:r>
      <w:r w:rsidR="00057ECC">
        <w:rPr>
          <w:rtl/>
        </w:rPr>
        <w:t>،</w:t>
      </w:r>
      <w:r>
        <w:rPr>
          <w:rtl/>
        </w:rPr>
        <w:t xml:space="preserve"> شيخي أبو جعفر محمد بن أحمد بن جعفر</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مقدّمتان في علوم القرآن</w:t>
      </w:r>
      <w:r w:rsidR="00057ECC">
        <w:rPr>
          <w:rtl/>
        </w:rPr>
        <w:t>:</w:t>
      </w:r>
      <w:r>
        <w:rPr>
          <w:rtl/>
        </w:rPr>
        <w:t xml:space="preserve"> 87</w:t>
      </w:r>
      <w:r w:rsidR="00E43BAF">
        <w:rPr>
          <w:rtl/>
        </w:rPr>
        <w:t xml:space="preserve"> - </w:t>
      </w:r>
      <w:r>
        <w:rPr>
          <w:rtl/>
        </w:rPr>
        <w:t xml:space="preserve">88. </w:t>
      </w:r>
    </w:p>
    <w:p w:rsidR="000546F0" w:rsidRDefault="000546F0" w:rsidP="000546F0">
      <w:pPr>
        <w:pStyle w:val="libFootnote0"/>
        <w:rPr>
          <w:rtl/>
        </w:rPr>
      </w:pPr>
      <w:r>
        <w:rPr>
          <w:rtl/>
        </w:rPr>
        <w:t>(2) مقدّمتان في علوم القرآن</w:t>
      </w:r>
      <w:r w:rsidR="00057ECC">
        <w:rPr>
          <w:rtl/>
        </w:rPr>
        <w:t>:</w:t>
      </w:r>
      <w:r>
        <w:rPr>
          <w:rtl/>
        </w:rPr>
        <w:t xml:space="preserve"> 81. </w:t>
      </w:r>
    </w:p>
    <w:p w:rsidR="000546F0" w:rsidRDefault="000546F0" w:rsidP="000546F0">
      <w:pPr>
        <w:pStyle w:val="libFootnote0"/>
        <w:rPr>
          <w:rtl/>
        </w:rPr>
      </w:pPr>
      <w:r>
        <w:rPr>
          <w:rtl/>
        </w:rPr>
        <w:t>(3) مقدّمتان في علوم القرآن</w:t>
      </w:r>
      <w:r w:rsidR="00057ECC">
        <w:rPr>
          <w:rtl/>
        </w:rPr>
        <w:t>:</w:t>
      </w:r>
      <w:r>
        <w:rPr>
          <w:rtl/>
        </w:rPr>
        <w:t xml:space="preserve"> 85</w:t>
      </w:r>
      <w:r w:rsidR="00E43BAF">
        <w:rPr>
          <w:rtl/>
        </w:rPr>
        <w:t xml:space="preserve"> - </w:t>
      </w:r>
      <w:r>
        <w:rPr>
          <w:rtl/>
        </w:rPr>
        <w:t xml:space="preserve">86. </w:t>
      </w:r>
    </w:p>
    <w:p w:rsidR="000546F0" w:rsidRDefault="000546F0" w:rsidP="000546F0">
      <w:pPr>
        <w:pStyle w:val="libFootnote0"/>
        <w:rPr>
          <w:rtl/>
        </w:rPr>
      </w:pPr>
      <w:r>
        <w:rPr>
          <w:rtl/>
        </w:rPr>
        <w:t>(4) مقدّمتان في علوم القرآن</w:t>
      </w:r>
      <w:r w:rsidR="00057ECC">
        <w:rPr>
          <w:rtl/>
        </w:rPr>
        <w:t>:</w:t>
      </w:r>
      <w:r>
        <w:rPr>
          <w:rtl/>
        </w:rPr>
        <w:t xml:space="preserve"> 86. </w:t>
      </w:r>
    </w:p>
    <w:p w:rsidR="000546F0" w:rsidRDefault="000546F0" w:rsidP="000546F0">
      <w:pPr>
        <w:pStyle w:val="libNormal"/>
        <w:rPr>
          <w:rtl/>
        </w:rPr>
      </w:pPr>
      <w:r>
        <w:rPr>
          <w:rtl/>
        </w:rPr>
        <w:br w:type="page"/>
      </w:r>
    </w:p>
    <w:p w:rsidR="000546F0" w:rsidRDefault="000546F0" w:rsidP="000546F0">
      <w:pPr>
        <w:pStyle w:val="Heading2"/>
        <w:rPr>
          <w:rtl/>
        </w:rPr>
      </w:pPr>
      <w:bookmarkStart w:id="341" w:name="_Toc292294440"/>
      <w:bookmarkStart w:id="342" w:name="_Toc409343574"/>
      <w:r>
        <w:rPr>
          <w:rtl/>
        </w:rPr>
        <w:lastRenderedPageBreak/>
        <w:t>4</w:t>
      </w:r>
      <w:r w:rsidR="00E43BAF">
        <w:rPr>
          <w:rtl/>
        </w:rPr>
        <w:t xml:space="preserve"> - </w:t>
      </w:r>
      <w:r>
        <w:rPr>
          <w:rtl/>
        </w:rPr>
        <w:t>الحمل على الدعاء</w:t>
      </w:r>
      <w:bookmarkEnd w:id="341"/>
      <w:bookmarkEnd w:id="342"/>
      <w:r>
        <w:rPr>
          <w:rtl/>
        </w:rPr>
        <w:t xml:space="preserve"> </w:t>
      </w:r>
    </w:p>
    <w:p w:rsidR="000546F0" w:rsidRDefault="000546F0" w:rsidP="000546F0">
      <w:pPr>
        <w:pStyle w:val="libNormal"/>
        <w:rPr>
          <w:rtl/>
        </w:rPr>
      </w:pPr>
      <w:r>
        <w:rPr>
          <w:rtl/>
        </w:rPr>
        <w:t xml:space="preserve">وهذا ما قاله بعضهم في ما سمّي بـ </w:t>
      </w:r>
      <w:r w:rsidR="00E43BAF">
        <w:rPr>
          <w:rtl/>
        </w:rPr>
        <w:t>«</w:t>
      </w:r>
      <w:r>
        <w:rPr>
          <w:rtl/>
        </w:rPr>
        <w:t>سورة الحفد</w:t>
      </w:r>
      <w:r w:rsidR="00E43BAF">
        <w:rPr>
          <w:rtl/>
        </w:rPr>
        <w:t>»</w:t>
      </w:r>
      <w:r>
        <w:rPr>
          <w:rtl/>
        </w:rPr>
        <w:t xml:space="preserve"> و </w:t>
      </w:r>
      <w:r w:rsidR="00E43BAF">
        <w:rPr>
          <w:rtl/>
        </w:rPr>
        <w:t>«</w:t>
      </w:r>
      <w:r>
        <w:rPr>
          <w:rtl/>
        </w:rPr>
        <w:t>سورة الخلع</w:t>
      </w:r>
      <w:r w:rsidR="00E43BAF">
        <w:rPr>
          <w:rtl/>
        </w:rPr>
        <w:t>»</w:t>
      </w:r>
      <w:r>
        <w:rPr>
          <w:rtl/>
        </w:rPr>
        <w:t xml:space="preserve"> فقال</w:t>
      </w:r>
      <w:r w:rsidR="00057ECC">
        <w:rPr>
          <w:rtl/>
        </w:rPr>
        <w:t>:</w:t>
      </w:r>
      <w:r>
        <w:rPr>
          <w:rtl/>
        </w:rPr>
        <w:t xml:space="preserve"> </w:t>
      </w:r>
      <w:r w:rsidR="00E43BAF">
        <w:rPr>
          <w:rtl/>
        </w:rPr>
        <w:t>«</w:t>
      </w:r>
      <w:r>
        <w:rPr>
          <w:rtl/>
        </w:rPr>
        <w:t>وأمّا ما ذكر عن اُبيّ بن كعب أنّه عدّ دعاء القنوت</w:t>
      </w:r>
      <w:r w:rsidR="00057ECC">
        <w:rPr>
          <w:rtl/>
        </w:rPr>
        <w:t>:</w:t>
      </w:r>
      <w:r>
        <w:rPr>
          <w:rtl/>
        </w:rPr>
        <w:t xml:space="preserve"> اللهمّ إنّا نستعينك ... سورةً من القرآن</w:t>
      </w:r>
      <w:r w:rsidR="00057ECC">
        <w:rPr>
          <w:rtl/>
        </w:rPr>
        <w:t>،</w:t>
      </w:r>
      <w:r>
        <w:rPr>
          <w:rtl/>
        </w:rPr>
        <w:t xml:space="preserve"> فإنّه</w:t>
      </w:r>
      <w:r w:rsidR="00E43BAF">
        <w:rPr>
          <w:rtl/>
        </w:rPr>
        <w:t xml:space="preserve"> - </w:t>
      </w:r>
      <w:r>
        <w:rPr>
          <w:rtl/>
        </w:rPr>
        <w:t>إن صحّ ذلك</w:t>
      </w:r>
      <w:r w:rsidR="00E43BAF">
        <w:rPr>
          <w:rtl/>
        </w:rPr>
        <w:t xml:space="preserve"> - </w:t>
      </w:r>
      <w:r>
        <w:rPr>
          <w:rtl/>
        </w:rPr>
        <w:t>كتبها في مصحفه لا على أنّها من القرآن</w:t>
      </w:r>
      <w:r w:rsidR="00057ECC">
        <w:rPr>
          <w:rtl/>
        </w:rPr>
        <w:t>،</w:t>
      </w:r>
      <w:r>
        <w:rPr>
          <w:rtl/>
        </w:rPr>
        <w:t xml:space="preserve"> بل ليحفظها ولا ينساها احتياطاً</w:t>
      </w:r>
      <w:r w:rsidR="00057ECC">
        <w:rPr>
          <w:rtl/>
        </w:rPr>
        <w:t>،</w:t>
      </w:r>
      <w:r>
        <w:rPr>
          <w:rtl/>
        </w:rPr>
        <w:t xml:space="preserve"> لأنّه سمع النبي </w:t>
      </w:r>
      <w:r w:rsidR="00DC517C" w:rsidRPr="00DC517C">
        <w:rPr>
          <w:rStyle w:val="libAlaemChar"/>
          <w:rFonts w:hint="cs"/>
          <w:rtl/>
        </w:rPr>
        <w:t>صلى‌الله‌عليه‌وآله‌وسلم</w:t>
      </w:r>
      <w:r>
        <w:rPr>
          <w:rtl/>
        </w:rPr>
        <w:t xml:space="preserve"> كان يقنت بها في صلاة الوتر</w:t>
      </w:r>
      <w:r w:rsidR="00E43BAF">
        <w:rPr>
          <w:rtl/>
        </w:rPr>
        <w:t xml:space="preserve"> - </w:t>
      </w:r>
      <w:r>
        <w:rPr>
          <w:rtl/>
        </w:rPr>
        <w:t>وكانت صلاة الوتر أوكد السنن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مقدّمتان في علوم القرآن</w:t>
      </w:r>
      <w:r w:rsidR="00057ECC">
        <w:rPr>
          <w:rtl/>
        </w:rPr>
        <w:t>:</w:t>
      </w:r>
      <w:r>
        <w:rPr>
          <w:rtl/>
        </w:rPr>
        <w:t xml:space="preserve"> 75.</w:t>
      </w:r>
    </w:p>
    <w:p w:rsidR="000546F0" w:rsidRDefault="000546F0" w:rsidP="000546F0">
      <w:pPr>
        <w:pStyle w:val="libNormal"/>
        <w:rPr>
          <w:rtl/>
        </w:rPr>
      </w:pPr>
      <w:r>
        <w:rPr>
          <w:rtl/>
        </w:rPr>
        <w:br w:type="page"/>
      </w:r>
    </w:p>
    <w:p w:rsidR="000546F0" w:rsidRDefault="000546F0" w:rsidP="000546F0">
      <w:pPr>
        <w:pStyle w:val="Heading1Center"/>
        <w:rPr>
          <w:rtl/>
        </w:rPr>
      </w:pPr>
      <w:bookmarkStart w:id="343" w:name="_Toc292294441"/>
      <w:bookmarkStart w:id="344" w:name="_Toc409343575"/>
      <w:r>
        <w:rPr>
          <w:rtl/>
        </w:rPr>
        <w:lastRenderedPageBreak/>
        <w:t>الفصل الرابع</w:t>
      </w:r>
      <w:bookmarkEnd w:id="343"/>
      <w:bookmarkEnd w:id="344"/>
      <w:r>
        <w:rPr>
          <w:rtl/>
        </w:rPr>
        <w:t xml:space="preserve"> </w:t>
      </w:r>
    </w:p>
    <w:p w:rsidR="000546F0" w:rsidRDefault="000546F0" w:rsidP="000546F0">
      <w:pPr>
        <w:pStyle w:val="Heading1Center"/>
        <w:rPr>
          <w:rtl/>
        </w:rPr>
      </w:pPr>
      <w:bookmarkStart w:id="345" w:name="_Toc292294442"/>
      <w:bookmarkStart w:id="346" w:name="_Toc409343576"/>
      <w:r>
        <w:rPr>
          <w:rtl/>
        </w:rPr>
        <w:t>نقد وتمحيص</w:t>
      </w:r>
      <w:bookmarkEnd w:id="345"/>
      <w:bookmarkEnd w:id="346"/>
    </w:p>
    <w:p w:rsidR="000546F0" w:rsidRDefault="000546F0" w:rsidP="000546F0">
      <w:pPr>
        <w:pStyle w:val="libNormal"/>
        <w:rPr>
          <w:rtl/>
        </w:rPr>
      </w:pPr>
      <w:r>
        <w:rPr>
          <w:rtl/>
        </w:rPr>
        <w:t xml:space="preserve">قد ذكرنا أهمّ ما ورد في كتب أهل السنّة ممّا هو نصّ أو ظاهر في نقص القرآن وتحريفه ... ثمّ عقبناه بما قاله أكابرهم في توجيهه وتأويله أو ردّه وتزييفه ... </w:t>
      </w:r>
    </w:p>
    <w:p w:rsidR="000546F0" w:rsidRDefault="000546F0" w:rsidP="000546F0">
      <w:pPr>
        <w:pStyle w:val="libNormal"/>
        <w:rPr>
          <w:rtl/>
        </w:rPr>
      </w:pPr>
      <w:r>
        <w:rPr>
          <w:rtl/>
        </w:rPr>
        <w:t>لقد استمعنا القول من هؤلاء وهؤلاء فأيّهما الأحسن حتى نتّبعه؟</w:t>
      </w:r>
    </w:p>
    <w:p w:rsidR="000546F0" w:rsidRDefault="000546F0" w:rsidP="000546F0">
      <w:pPr>
        <w:pStyle w:val="Heading2"/>
        <w:rPr>
          <w:rtl/>
        </w:rPr>
      </w:pPr>
      <w:bookmarkStart w:id="347" w:name="_Toc292294443"/>
      <w:bookmarkStart w:id="348" w:name="_Toc409343577"/>
      <w:r>
        <w:rPr>
          <w:rtl/>
        </w:rPr>
        <w:t>1</w:t>
      </w:r>
      <w:r w:rsidR="00E43BAF">
        <w:rPr>
          <w:rtl/>
        </w:rPr>
        <w:t xml:space="preserve"> - </w:t>
      </w:r>
      <w:r>
        <w:rPr>
          <w:rtl/>
        </w:rPr>
        <w:t>في الآثار في خطأ القرآن</w:t>
      </w:r>
      <w:bookmarkEnd w:id="347"/>
      <w:bookmarkEnd w:id="348"/>
      <w:r>
        <w:rPr>
          <w:rtl/>
        </w:rPr>
        <w:t xml:space="preserve"> </w:t>
      </w:r>
    </w:p>
    <w:p w:rsidR="000546F0" w:rsidRDefault="000546F0" w:rsidP="000546F0">
      <w:pPr>
        <w:pStyle w:val="libNormal"/>
        <w:rPr>
          <w:rtl/>
        </w:rPr>
      </w:pPr>
      <w:r>
        <w:rPr>
          <w:rtl/>
        </w:rPr>
        <w:t xml:space="preserve">إنّ هذه الآثار تفيد أنّ اؤلئك الأصحاب نسبوا </w:t>
      </w:r>
      <w:r w:rsidR="00E43BAF">
        <w:rPr>
          <w:rtl/>
        </w:rPr>
        <w:t>«</w:t>
      </w:r>
      <w:r>
        <w:rPr>
          <w:rtl/>
        </w:rPr>
        <w:t>اللحن</w:t>
      </w:r>
      <w:r w:rsidR="00E43BAF">
        <w:rPr>
          <w:rtl/>
        </w:rPr>
        <w:t>»</w:t>
      </w:r>
      <w:r>
        <w:rPr>
          <w:rtl/>
        </w:rPr>
        <w:t xml:space="preserve"> و </w:t>
      </w:r>
      <w:r w:rsidR="00E43BAF">
        <w:rPr>
          <w:rtl/>
        </w:rPr>
        <w:t>«</w:t>
      </w:r>
      <w:r>
        <w:rPr>
          <w:rtl/>
        </w:rPr>
        <w:t>الخطأ</w:t>
      </w:r>
      <w:r w:rsidR="00E43BAF">
        <w:rPr>
          <w:rtl/>
        </w:rPr>
        <w:t>»</w:t>
      </w:r>
      <w:r>
        <w:rPr>
          <w:rtl/>
        </w:rPr>
        <w:t xml:space="preserve"> و </w:t>
      </w:r>
      <w:r w:rsidR="00E43BAF">
        <w:rPr>
          <w:rtl/>
        </w:rPr>
        <w:t>«</w:t>
      </w:r>
      <w:r>
        <w:rPr>
          <w:rtl/>
        </w:rPr>
        <w:t>الغلط</w:t>
      </w:r>
      <w:r w:rsidR="00E43BAF">
        <w:rPr>
          <w:rtl/>
        </w:rPr>
        <w:t>»</w:t>
      </w:r>
      <w:r>
        <w:rPr>
          <w:rtl/>
        </w:rPr>
        <w:t xml:space="preserve"> إلى القرآن .. وهذه جرأة على الله تعالى</w:t>
      </w:r>
      <w:r w:rsidR="00057ECC">
        <w:rPr>
          <w:rtl/>
        </w:rPr>
        <w:t>،</w:t>
      </w:r>
      <w:r>
        <w:rPr>
          <w:rtl/>
        </w:rPr>
        <w:t xml:space="preserve"> وإثبات نقص له ولكتابه</w:t>
      </w:r>
      <w:r w:rsidR="00057ECC">
        <w:rPr>
          <w:rtl/>
        </w:rPr>
        <w:t>،</w:t>
      </w:r>
      <w:r>
        <w:rPr>
          <w:rtl/>
        </w:rPr>
        <w:t xml:space="preserve"> وفي ذلك خروج عن الإسلام بلا كلام. </w:t>
      </w:r>
    </w:p>
    <w:p w:rsidR="000546F0" w:rsidRDefault="000546F0" w:rsidP="000546F0">
      <w:pPr>
        <w:pStyle w:val="libNormal"/>
        <w:rPr>
          <w:rtl/>
        </w:rPr>
      </w:pPr>
      <w:r>
        <w:rPr>
          <w:rtl/>
        </w:rPr>
        <w:t>أمّا ما كان من هذه الآثار في الصحاح فأصحابها والقائلون بصحّة جميع أحاديثها ملزمون بها</w:t>
      </w:r>
      <w:r w:rsidR="00057ECC">
        <w:rPr>
          <w:rtl/>
        </w:rPr>
        <w:t>،</w:t>
      </w:r>
      <w:r>
        <w:rPr>
          <w:rtl/>
        </w:rPr>
        <w:t xml:space="preserve"> فإمّا الإلتزام بما دلّت عليه</w:t>
      </w:r>
      <w:r w:rsidR="00057ECC">
        <w:rPr>
          <w:rtl/>
        </w:rPr>
        <w:t>،</w:t>
      </w:r>
      <w:r>
        <w:rPr>
          <w:rtl/>
        </w:rPr>
        <w:t xml:space="preserve"> وإمّا التأويل اللائق والحمل على بعض الوجوه المحتملة.</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وكذا الكلام بالنسبة إلى ما روي من هذا القبيل بأسانيد صحاح عندهم في خارج الصحاح.</w:t>
      </w:r>
    </w:p>
    <w:p w:rsidR="000546F0" w:rsidRDefault="000546F0" w:rsidP="000546F0">
      <w:pPr>
        <w:pStyle w:val="Heading2"/>
        <w:rPr>
          <w:rtl/>
        </w:rPr>
      </w:pPr>
      <w:bookmarkStart w:id="349" w:name="_Toc292294444"/>
      <w:bookmarkStart w:id="350" w:name="_Toc409343578"/>
      <w:r>
        <w:rPr>
          <w:rtl/>
        </w:rPr>
        <w:t>دليل الرادّين لهذه الآثار</w:t>
      </w:r>
      <w:bookmarkEnd w:id="349"/>
      <w:bookmarkEnd w:id="350"/>
      <w:r>
        <w:rPr>
          <w:rtl/>
        </w:rPr>
        <w:t xml:space="preserve"> </w:t>
      </w:r>
    </w:p>
    <w:p w:rsidR="000546F0" w:rsidRDefault="000546F0" w:rsidP="000546F0">
      <w:pPr>
        <w:pStyle w:val="libNormal"/>
        <w:rPr>
          <w:rtl/>
        </w:rPr>
      </w:pPr>
      <w:r>
        <w:rPr>
          <w:rtl/>
        </w:rPr>
        <w:t>وأمّا الّذين ردّوا هذه الأحاديث وهم كثيرون جدّاً</w:t>
      </w:r>
      <w:r w:rsidR="00057ECC">
        <w:rPr>
          <w:rtl/>
        </w:rPr>
        <w:t>،</w:t>
      </w:r>
      <w:r>
        <w:rPr>
          <w:rtl/>
        </w:rPr>
        <w:t xml:space="preserve"> فقد اختلفت كلماتهم في كيفية الردّ</w:t>
      </w:r>
      <w:r w:rsidR="00057ECC">
        <w:rPr>
          <w:rtl/>
        </w:rPr>
        <w:t>،</w:t>
      </w:r>
      <w:r>
        <w:rPr>
          <w:rtl/>
        </w:rPr>
        <w:t xml:space="preserve"> لأنّ منهم من يضعّف الرواية أو يستبعدها تنزيهاً للصحابي عن التفوّه بمثل الكلام</w:t>
      </w:r>
      <w:r w:rsidR="00057ECC">
        <w:rPr>
          <w:rtl/>
        </w:rPr>
        <w:t>،</w:t>
      </w:r>
      <w:r>
        <w:rPr>
          <w:rtl/>
        </w:rPr>
        <w:t xml:space="preserve"> حتى أنّ بعضهم قال</w:t>
      </w:r>
      <w:r w:rsidR="00057ECC">
        <w:rPr>
          <w:rtl/>
        </w:rPr>
        <w:t>:</w:t>
      </w:r>
      <w:r>
        <w:rPr>
          <w:rtl/>
        </w:rPr>
        <w:t xml:space="preserve"> </w:t>
      </w:r>
      <w:r w:rsidR="00E43BAF">
        <w:rPr>
          <w:rtl/>
        </w:rPr>
        <w:t>«</w:t>
      </w:r>
      <w:r>
        <w:rPr>
          <w:rtl/>
        </w:rPr>
        <w:t>ومن روى عن ابن عبّاس ... فهو طاعن في الإسلام</w:t>
      </w:r>
      <w:r w:rsidR="00057ECC">
        <w:rPr>
          <w:rtl/>
        </w:rPr>
        <w:t>،</w:t>
      </w:r>
      <w:r>
        <w:rPr>
          <w:rtl/>
        </w:rPr>
        <w:t xml:space="preserve"> ملحد في الدين</w:t>
      </w:r>
      <w:r w:rsidR="00057ECC">
        <w:rPr>
          <w:rtl/>
        </w:rPr>
        <w:t>،</w:t>
      </w:r>
      <w:r>
        <w:rPr>
          <w:rtl/>
        </w:rPr>
        <w:t xml:space="preserve"> وابن عبّاس بريء من هذا القول</w:t>
      </w:r>
      <w:r w:rsidR="00E43BAF">
        <w:rPr>
          <w:rtl/>
        </w:rPr>
        <w:t>»</w:t>
      </w:r>
      <w:r>
        <w:rPr>
          <w:rtl/>
        </w:rPr>
        <w:t xml:space="preserve"> </w:t>
      </w:r>
      <w:r w:rsidRPr="000546F0">
        <w:rPr>
          <w:rStyle w:val="libFootnotenumChar"/>
          <w:rtl/>
        </w:rPr>
        <w:t>(1)</w:t>
      </w:r>
      <w:r>
        <w:rPr>
          <w:rtl/>
        </w:rPr>
        <w:t>. ومنهم من يقول</w:t>
      </w:r>
      <w:r w:rsidR="00057ECC">
        <w:rPr>
          <w:rtl/>
        </w:rPr>
        <w:t>:</w:t>
      </w:r>
      <w:r>
        <w:rPr>
          <w:rtl/>
        </w:rPr>
        <w:t xml:space="preserve"> </w:t>
      </w:r>
      <w:r w:rsidR="00E43BAF">
        <w:rPr>
          <w:rtl/>
        </w:rPr>
        <w:t>«</w:t>
      </w:r>
      <w:r>
        <w:rPr>
          <w:rtl/>
        </w:rPr>
        <w:t>هذا القول فيه نظر</w:t>
      </w:r>
      <w:r w:rsidR="00E43BAF">
        <w:rPr>
          <w:rtl/>
        </w:rPr>
        <w:t>»</w:t>
      </w:r>
      <w:r>
        <w:rPr>
          <w:rtl/>
        </w:rPr>
        <w:t xml:space="preserve"> أو</w:t>
      </w:r>
      <w:r w:rsidR="00057ECC">
        <w:rPr>
          <w:rtl/>
        </w:rPr>
        <w:t>:</w:t>
      </w:r>
      <w:r>
        <w:rPr>
          <w:rtl/>
        </w:rPr>
        <w:t xml:space="preserve"> </w:t>
      </w:r>
      <w:r w:rsidR="00E43BAF">
        <w:rPr>
          <w:rtl/>
        </w:rPr>
        <w:t>«</w:t>
      </w:r>
      <w:r>
        <w:rPr>
          <w:rtl/>
        </w:rPr>
        <w:t>لا يخفى ركاكة هذا القول</w:t>
      </w:r>
      <w:r w:rsidR="00E43BAF">
        <w:rPr>
          <w:rtl/>
        </w:rPr>
        <w:t>»</w:t>
      </w:r>
      <w:r>
        <w:rPr>
          <w:rtl/>
        </w:rPr>
        <w:t xml:space="preserve"> ونحو ذلك ... وظاهر هؤلاء تصحيح الحديث اعتماداً على رجاله</w:t>
      </w:r>
      <w:r w:rsidR="00057ECC">
        <w:rPr>
          <w:rtl/>
        </w:rPr>
        <w:t>،</w:t>
      </w:r>
      <w:r>
        <w:rPr>
          <w:rtl/>
        </w:rPr>
        <w:t xml:space="preserve"> ثمّ الردّ على الصحابة أنفسهم. </w:t>
      </w:r>
    </w:p>
    <w:p w:rsidR="000546F0" w:rsidRDefault="000546F0" w:rsidP="000546F0">
      <w:pPr>
        <w:pStyle w:val="libNormal"/>
        <w:rPr>
          <w:rtl/>
        </w:rPr>
      </w:pPr>
      <w:r>
        <w:rPr>
          <w:rtl/>
        </w:rPr>
        <w:t>وعلى كل حال ... فإنّ هذه الفئة من العلماء متّفقة على أنّ هذه الأحاديث لا يجوز تصديقها ... قال الزمخشري بتفسير</w:t>
      </w:r>
      <w:r w:rsidR="00057ECC">
        <w:rPr>
          <w:rtl/>
        </w:rPr>
        <w:t>:</w:t>
      </w:r>
      <w:r>
        <w:rPr>
          <w:rtl/>
        </w:rPr>
        <w:t xml:space="preserve"> </w:t>
      </w:r>
      <w:r w:rsidR="00E43BAF">
        <w:rPr>
          <w:rStyle w:val="libAlaemChar"/>
          <w:rtl/>
        </w:rPr>
        <w:t>(</w:t>
      </w:r>
      <w:r w:rsidRPr="000546F0">
        <w:rPr>
          <w:rStyle w:val="libAieChar"/>
          <w:rtl/>
        </w:rPr>
        <w:t>أفلم ييئس الّذين آمنوا ...</w:t>
      </w:r>
      <w:r w:rsidR="00E43BAF" w:rsidRPr="00E43BAF">
        <w:rPr>
          <w:rStyle w:val="libAlaemChar"/>
          <w:rtl/>
        </w:rPr>
        <w:t>)</w:t>
      </w:r>
      <w:r>
        <w:rPr>
          <w:rtl/>
        </w:rPr>
        <w:t xml:space="preserve"> </w:t>
      </w:r>
      <w:r w:rsidRPr="000546F0">
        <w:rPr>
          <w:rStyle w:val="libFootnotenumChar"/>
          <w:rtl/>
        </w:rPr>
        <w:t>(2)</w:t>
      </w:r>
      <w:r w:rsidR="00057ECC">
        <w:rPr>
          <w:rtl/>
        </w:rPr>
        <w:t>:</w:t>
      </w:r>
      <w:r>
        <w:rPr>
          <w:rtl/>
        </w:rPr>
        <w:t xml:space="preserve"> </w:t>
      </w:r>
      <w:r w:rsidR="00E43BAF">
        <w:rPr>
          <w:rtl/>
        </w:rPr>
        <w:t>«</w:t>
      </w:r>
      <w:r>
        <w:rPr>
          <w:rtl/>
        </w:rPr>
        <w:t>ومعنى أفلم ييئس</w:t>
      </w:r>
      <w:r w:rsidR="00057ECC">
        <w:rPr>
          <w:rtl/>
        </w:rPr>
        <w:t>:</w:t>
      </w:r>
      <w:r>
        <w:rPr>
          <w:rtl/>
        </w:rPr>
        <w:t xml:space="preserve"> أفلم يعلم ... ويدلّ عليه</w:t>
      </w:r>
      <w:r w:rsidR="00057ECC">
        <w:rPr>
          <w:rtl/>
        </w:rPr>
        <w:t>:</w:t>
      </w:r>
      <w:r>
        <w:rPr>
          <w:rtl/>
        </w:rPr>
        <w:t xml:space="preserve"> أنّ علياً وابن عبّاس وجماعة من الصحابة والتابعين قرؤوا</w:t>
      </w:r>
      <w:r w:rsidR="00057ECC">
        <w:rPr>
          <w:rtl/>
        </w:rPr>
        <w:t>:</w:t>
      </w:r>
      <w:r>
        <w:rPr>
          <w:rtl/>
        </w:rPr>
        <w:t xml:space="preserve"> أفلم يتبيّن</w:t>
      </w:r>
      <w:r w:rsidR="00057ECC">
        <w:rPr>
          <w:rtl/>
        </w:rPr>
        <w:t>،</w:t>
      </w:r>
      <w:r>
        <w:rPr>
          <w:rtl/>
        </w:rPr>
        <w:t xml:space="preserve"> وهو تفسير أفلم ييئس. وقيل</w:t>
      </w:r>
      <w:r w:rsidR="00057ECC">
        <w:rPr>
          <w:rtl/>
        </w:rPr>
        <w:t>:</w:t>
      </w:r>
      <w:r>
        <w:rPr>
          <w:rtl/>
        </w:rPr>
        <w:t xml:space="preserve"> إنّما كتبه الكاتب وهو ناعس مستوي السينات. </w:t>
      </w:r>
    </w:p>
    <w:p w:rsidR="000546F0" w:rsidRDefault="000546F0" w:rsidP="000546F0">
      <w:pPr>
        <w:pStyle w:val="libNormal"/>
        <w:rPr>
          <w:rtl/>
        </w:rPr>
      </w:pPr>
      <w:r>
        <w:rPr>
          <w:rtl/>
        </w:rPr>
        <w:t>وهذا ونحوه ممّا لا يصدّق في كتاب الله</w:t>
      </w:r>
      <w:r w:rsidR="00057ECC">
        <w:rPr>
          <w:rtl/>
        </w:rPr>
        <w:t>،</w:t>
      </w:r>
      <w:r>
        <w:rPr>
          <w:rtl/>
        </w:rPr>
        <w:t xml:space="preserve"> الذي لا يأتيه الباطل من بين يديه ولا من خلفه. وكيف يخفى مثل هذا حتى يبقى ثابتاً بين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البحر المحيط 6</w:t>
      </w:r>
      <w:r w:rsidR="00057ECC">
        <w:rPr>
          <w:rtl/>
        </w:rPr>
        <w:t>:</w:t>
      </w:r>
      <w:r>
        <w:rPr>
          <w:rtl/>
        </w:rPr>
        <w:t xml:space="preserve"> 445. </w:t>
      </w:r>
    </w:p>
    <w:p w:rsidR="000546F0" w:rsidRDefault="000546F0" w:rsidP="000546F0">
      <w:pPr>
        <w:pStyle w:val="libFootnote0"/>
        <w:rPr>
          <w:rtl/>
        </w:rPr>
      </w:pPr>
      <w:r>
        <w:rPr>
          <w:rtl/>
        </w:rPr>
        <w:t>(2) سورة الرعد</w:t>
      </w:r>
      <w:r w:rsidR="00057ECC">
        <w:rPr>
          <w:rtl/>
        </w:rPr>
        <w:t>:</w:t>
      </w:r>
      <w:r>
        <w:rPr>
          <w:rtl/>
        </w:rPr>
        <w:t xml:space="preserve"> 31.</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دفّتي الإمام</w:t>
      </w:r>
      <w:r w:rsidR="00057ECC">
        <w:rPr>
          <w:rtl/>
        </w:rPr>
        <w:t>،</w:t>
      </w:r>
      <w:r>
        <w:rPr>
          <w:rtl/>
        </w:rPr>
        <w:t xml:space="preserve"> وكان متقلّباً في أيدي أولئك الأعلام المحتاطين في دين الله</w:t>
      </w:r>
      <w:r w:rsidR="00057ECC">
        <w:rPr>
          <w:rtl/>
        </w:rPr>
        <w:t>،</w:t>
      </w:r>
      <w:r>
        <w:rPr>
          <w:rtl/>
        </w:rPr>
        <w:t xml:space="preserve"> المهيمنين عليه</w:t>
      </w:r>
      <w:r w:rsidR="00057ECC">
        <w:rPr>
          <w:rtl/>
        </w:rPr>
        <w:t>،</w:t>
      </w:r>
      <w:r>
        <w:rPr>
          <w:rtl/>
        </w:rPr>
        <w:t xml:space="preserve"> لا يغفلون عن جلائله ودقائقه</w:t>
      </w:r>
      <w:r w:rsidR="00057ECC">
        <w:rPr>
          <w:rtl/>
        </w:rPr>
        <w:t>،</w:t>
      </w:r>
      <w:r>
        <w:rPr>
          <w:rtl/>
        </w:rPr>
        <w:t xml:space="preserve"> خصوصاً عن القانون الذي إليه المرجع</w:t>
      </w:r>
      <w:r w:rsidR="00057ECC">
        <w:rPr>
          <w:rtl/>
        </w:rPr>
        <w:t>،</w:t>
      </w:r>
      <w:r>
        <w:rPr>
          <w:rtl/>
        </w:rPr>
        <w:t xml:space="preserve"> والقاعدة التي عليها البناء؟!! وهذه</w:t>
      </w:r>
      <w:r w:rsidR="00E43BAF">
        <w:rPr>
          <w:rtl/>
        </w:rPr>
        <w:t xml:space="preserve"> - </w:t>
      </w:r>
      <w:r>
        <w:rPr>
          <w:rtl/>
        </w:rPr>
        <w:t>والله</w:t>
      </w:r>
      <w:r w:rsidR="00E43BAF">
        <w:rPr>
          <w:rtl/>
        </w:rPr>
        <w:t xml:space="preserve"> - </w:t>
      </w:r>
      <w:r>
        <w:rPr>
          <w:rtl/>
        </w:rPr>
        <w:t>فرية ما فيها مرية</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فهذا موقف القائلين ببطلان هذه الآثار. </w:t>
      </w:r>
    </w:p>
    <w:p w:rsidR="000546F0" w:rsidRDefault="000546F0" w:rsidP="000546F0">
      <w:pPr>
        <w:pStyle w:val="libNormal"/>
        <w:rPr>
          <w:rtl/>
        </w:rPr>
      </w:pPr>
      <w:r>
        <w:rPr>
          <w:rtl/>
        </w:rPr>
        <w:t>أمّا الفئة الاولى الدائر أمرهم بين الالتزام بمداليل الآثار وبين التأويل المقبول لدى الأنظار</w:t>
      </w:r>
      <w:r w:rsidR="00057ECC">
        <w:rPr>
          <w:rtl/>
        </w:rPr>
        <w:t>،</w:t>
      </w:r>
      <w:r>
        <w:rPr>
          <w:rtl/>
        </w:rPr>
        <w:t xml:space="preserve"> فقد اختار جمع منهم طريق التأويل</w:t>
      </w:r>
      <w:r w:rsidR="00057ECC">
        <w:rPr>
          <w:rtl/>
        </w:rPr>
        <w:t>:</w:t>
      </w:r>
      <w:r>
        <w:rPr>
          <w:rtl/>
        </w:rPr>
        <w:t xml:space="preserve"> </w:t>
      </w:r>
    </w:p>
    <w:p w:rsidR="000546F0" w:rsidRDefault="000546F0" w:rsidP="00E43BAF">
      <w:pPr>
        <w:pStyle w:val="Heading2"/>
        <w:rPr>
          <w:rtl/>
        </w:rPr>
      </w:pPr>
      <w:bookmarkStart w:id="351" w:name="_Toc292294445"/>
      <w:bookmarkStart w:id="352" w:name="_Toc409343579"/>
      <w:r>
        <w:rPr>
          <w:rtl/>
        </w:rPr>
        <w:t>طريق التأويل لها</w:t>
      </w:r>
      <w:bookmarkEnd w:id="351"/>
      <w:bookmarkEnd w:id="352"/>
      <w:r>
        <w:rPr>
          <w:rtl/>
        </w:rPr>
        <w:t xml:space="preserve"> </w:t>
      </w:r>
    </w:p>
    <w:p w:rsidR="000546F0" w:rsidRDefault="000546F0" w:rsidP="000546F0">
      <w:pPr>
        <w:pStyle w:val="libNormal"/>
        <w:rPr>
          <w:rtl/>
        </w:rPr>
      </w:pPr>
      <w:r>
        <w:rPr>
          <w:rtl/>
        </w:rPr>
        <w:t>قال الحافظ ابن حجر العسقلاني</w:t>
      </w:r>
      <w:r w:rsidR="00057ECC">
        <w:rPr>
          <w:rtl/>
        </w:rPr>
        <w:t>:</w:t>
      </w:r>
      <w:r>
        <w:rPr>
          <w:rtl/>
        </w:rPr>
        <w:t xml:space="preserve"> </w:t>
      </w:r>
      <w:r w:rsidR="00E43BAF">
        <w:rPr>
          <w:rtl/>
        </w:rPr>
        <w:t>«</w:t>
      </w:r>
      <w:r>
        <w:rPr>
          <w:rtl/>
        </w:rPr>
        <w:t>الطعن في الروايات الصحيحة بغير مستند لا يقبل</w:t>
      </w:r>
      <w:r w:rsidR="00057ECC">
        <w:rPr>
          <w:rtl/>
        </w:rPr>
        <w:t>،</w:t>
      </w:r>
      <w:r>
        <w:rPr>
          <w:rtl/>
        </w:rPr>
        <w:t xml:space="preserve"> بل الروايات صحيحة والتأويل محتمل</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وقال أيضاً في الآية</w:t>
      </w:r>
      <w:r w:rsidR="00057ECC">
        <w:rPr>
          <w:rtl/>
        </w:rPr>
        <w:t>:</w:t>
      </w:r>
      <w:r>
        <w:rPr>
          <w:rtl/>
        </w:rPr>
        <w:t xml:space="preserve"> </w:t>
      </w:r>
      <w:r w:rsidR="00E43BAF">
        <w:rPr>
          <w:rStyle w:val="libAlaemChar"/>
          <w:rtl/>
        </w:rPr>
        <w:t>(</w:t>
      </w:r>
      <w:r w:rsidRPr="000546F0">
        <w:rPr>
          <w:rStyle w:val="libAieChar"/>
          <w:rtl/>
        </w:rPr>
        <w:t>أفلم ييأس</w:t>
      </w:r>
      <w:r w:rsidR="00E43BAF" w:rsidRPr="00E43BAF">
        <w:rPr>
          <w:rStyle w:val="libAlaemChar"/>
          <w:rtl/>
        </w:rPr>
        <w:t>)</w:t>
      </w:r>
      <w:r w:rsidR="00057ECC">
        <w:rPr>
          <w:rtl/>
        </w:rPr>
        <w:t>:</w:t>
      </w:r>
      <w:r>
        <w:rPr>
          <w:rtl/>
        </w:rPr>
        <w:t xml:space="preserve"> </w:t>
      </w:r>
    </w:p>
    <w:p w:rsidR="000546F0" w:rsidRDefault="00E43BAF" w:rsidP="000546F0">
      <w:pPr>
        <w:pStyle w:val="libNormal"/>
        <w:rPr>
          <w:rtl/>
        </w:rPr>
      </w:pPr>
      <w:r>
        <w:rPr>
          <w:rtl/>
        </w:rPr>
        <w:t>«</w:t>
      </w:r>
      <w:r w:rsidR="000546F0">
        <w:rPr>
          <w:rtl/>
        </w:rPr>
        <w:t>وروى الطبري وعبد بن حميد</w:t>
      </w:r>
      <w:r>
        <w:rPr>
          <w:rtl/>
        </w:rPr>
        <w:t xml:space="preserve"> - </w:t>
      </w:r>
      <w:r w:rsidR="000546F0">
        <w:rPr>
          <w:rtl/>
        </w:rPr>
        <w:t>بإسناده صحيح كلّهم من رجال البخاري</w:t>
      </w:r>
      <w:r>
        <w:rPr>
          <w:rtl/>
        </w:rPr>
        <w:t xml:space="preserve"> - </w:t>
      </w:r>
      <w:r w:rsidR="000546F0">
        <w:rPr>
          <w:rtl/>
        </w:rPr>
        <w:t>عن ابن عبّاس</w:t>
      </w:r>
      <w:r w:rsidR="00057ECC">
        <w:rPr>
          <w:rtl/>
        </w:rPr>
        <w:t>:</w:t>
      </w:r>
      <w:r w:rsidR="000546F0">
        <w:rPr>
          <w:rtl/>
        </w:rPr>
        <w:t xml:space="preserve"> أنّه كان يقرؤها</w:t>
      </w:r>
      <w:r w:rsidR="00057ECC">
        <w:rPr>
          <w:rtl/>
        </w:rPr>
        <w:t>:</w:t>
      </w:r>
      <w:r w:rsidR="000546F0">
        <w:rPr>
          <w:rtl/>
        </w:rPr>
        <w:t xml:space="preserve"> أفلم يتبيّن</w:t>
      </w:r>
      <w:r w:rsidR="00057ECC">
        <w:rPr>
          <w:rtl/>
        </w:rPr>
        <w:t>:</w:t>
      </w:r>
      <w:r w:rsidR="000546F0">
        <w:rPr>
          <w:rtl/>
        </w:rPr>
        <w:t xml:space="preserve"> ويقول</w:t>
      </w:r>
      <w:r w:rsidR="00057ECC">
        <w:rPr>
          <w:rtl/>
        </w:rPr>
        <w:t>:</w:t>
      </w:r>
      <w:r w:rsidR="000546F0">
        <w:rPr>
          <w:rtl/>
        </w:rPr>
        <w:t xml:space="preserve"> كتبها الكاتب وهو ناعس. ومن طريق ابن جريح</w:t>
      </w:r>
      <w:r w:rsidR="00057ECC">
        <w:rPr>
          <w:rtl/>
        </w:rPr>
        <w:t>،</w:t>
      </w:r>
      <w:r w:rsidR="000546F0">
        <w:rPr>
          <w:rtl/>
        </w:rPr>
        <w:t xml:space="preserve"> قال</w:t>
      </w:r>
      <w:r w:rsidR="00057ECC">
        <w:rPr>
          <w:rtl/>
        </w:rPr>
        <w:t>:</w:t>
      </w:r>
      <w:r w:rsidR="000546F0">
        <w:rPr>
          <w:rtl/>
        </w:rPr>
        <w:t xml:space="preserve"> زعم ابن كثير وغيره أنّها القراءة الاولى</w:t>
      </w:r>
      <w:r w:rsidR="00057ECC">
        <w:rPr>
          <w:rtl/>
        </w:rPr>
        <w:t>:</w:t>
      </w:r>
      <w:r w:rsidR="000546F0">
        <w:rPr>
          <w:rtl/>
        </w:rPr>
        <w:t xml:space="preserve"> وهذه القراءة جاءت عن علي وابن عبّاس وعكرمة وابن أبي مليكة وعلي بن بديمة وشهر بن حوشب وعلي بن الحسين وابنه زيد وحفيده جعفر بن محمد</w:t>
      </w:r>
      <w:r w:rsidR="00057ECC">
        <w:rPr>
          <w:rtl/>
        </w:rPr>
        <w:t>،</w:t>
      </w:r>
      <w:r w:rsidR="000546F0">
        <w:rPr>
          <w:rtl/>
        </w:rPr>
        <w:t xml:space="preserve"> في آخرين قرؤوا كلّهم</w:t>
      </w:r>
      <w:r w:rsidR="00057ECC">
        <w:rPr>
          <w:rtl/>
        </w:rPr>
        <w:t>:</w:t>
      </w:r>
      <w:r w:rsidR="000546F0">
        <w:rPr>
          <w:rtl/>
        </w:rPr>
        <w:t xml:space="preserve"> أفلم يتبيّن. </w:t>
      </w:r>
    </w:p>
    <w:p w:rsidR="000546F0" w:rsidRDefault="000546F0" w:rsidP="000546F0">
      <w:pPr>
        <w:pStyle w:val="libNormal"/>
        <w:rPr>
          <w:rtl/>
        </w:rPr>
      </w:pPr>
      <w:r>
        <w:rPr>
          <w:rtl/>
        </w:rPr>
        <w:t>وأمّا ما أسنده الطبري عن ابن عبّاس فقد اشتدّ إنكار جماعة ممّن لا علم له بالرجال صحّته</w:t>
      </w:r>
      <w:r w:rsidR="00057ECC">
        <w:rPr>
          <w:rtl/>
        </w:rPr>
        <w:t>،</w:t>
      </w:r>
      <w:r>
        <w:rPr>
          <w:rtl/>
        </w:rPr>
        <w:t xml:space="preserve"> وبالغ الزمخشري في ذلك كعادته</w:t>
      </w:r>
      <w:r w:rsidR="00E43BAF">
        <w:rPr>
          <w:rtl/>
        </w:rPr>
        <w:t xml:space="preserve"> - </w:t>
      </w:r>
      <w:r>
        <w:rPr>
          <w:rtl/>
        </w:rPr>
        <w:t>إلى أن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الكشّاف 2</w:t>
      </w:r>
      <w:r w:rsidR="00057ECC">
        <w:rPr>
          <w:rtl/>
        </w:rPr>
        <w:t>:</w:t>
      </w:r>
      <w:r>
        <w:rPr>
          <w:rtl/>
        </w:rPr>
        <w:t xml:space="preserve"> 531.</w:t>
      </w:r>
    </w:p>
    <w:p w:rsidR="000546F0" w:rsidRDefault="000546F0" w:rsidP="000546F0">
      <w:pPr>
        <w:pStyle w:val="libFootnote0"/>
        <w:rPr>
          <w:rtl/>
        </w:rPr>
      </w:pPr>
      <w:r>
        <w:rPr>
          <w:rtl/>
        </w:rPr>
        <w:t>(</w:t>
      </w:r>
      <w:r>
        <w:rPr>
          <w:rFonts w:hint="cs"/>
          <w:rtl/>
        </w:rPr>
        <w:t>2</w:t>
      </w:r>
      <w:r>
        <w:rPr>
          <w:rtl/>
        </w:rPr>
        <w:t>) فتح الباري وعنه في الإتقان 1</w:t>
      </w:r>
      <w:r w:rsidR="00057ECC">
        <w:rPr>
          <w:rtl/>
        </w:rPr>
        <w:t>:</w:t>
      </w:r>
      <w:r>
        <w:rPr>
          <w:rtl/>
        </w:rPr>
        <w:t xml:space="preserve"> 270.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قال</w:t>
      </w:r>
      <w:r w:rsidR="00057ECC">
        <w:rPr>
          <w:rtl/>
        </w:rPr>
        <w:t>:</w:t>
      </w:r>
      <w:r w:rsidR="00E43BAF">
        <w:rPr>
          <w:rtl/>
        </w:rPr>
        <w:t xml:space="preserve"> - </w:t>
      </w:r>
      <w:r>
        <w:rPr>
          <w:rtl/>
        </w:rPr>
        <w:t>وهي والله فرية مافيها مرية</w:t>
      </w:r>
      <w:r w:rsidR="00057ECC">
        <w:rPr>
          <w:rtl/>
        </w:rPr>
        <w:t>،</w:t>
      </w:r>
      <w:r>
        <w:rPr>
          <w:rtl/>
        </w:rPr>
        <w:t xml:space="preserve"> وتبعه جماعة بعده والله المستعان</w:t>
      </w:r>
      <w:r w:rsidR="00057ECC">
        <w:rPr>
          <w:rtl/>
        </w:rPr>
        <w:t>،</w:t>
      </w:r>
      <w:r>
        <w:rPr>
          <w:rtl/>
        </w:rPr>
        <w:t xml:space="preserve"> وقد جاء عن بن عبّاس نحو ذلك في قوله تعالى</w:t>
      </w:r>
      <w:r w:rsidR="00057ECC">
        <w:rPr>
          <w:rtl/>
        </w:rPr>
        <w:t>:</w:t>
      </w:r>
      <w:r>
        <w:rPr>
          <w:rtl/>
        </w:rPr>
        <w:t xml:space="preserve"> </w:t>
      </w:r>
      <w:r w:rsidR="00E43BAF">
        <w:rPr>
          <w:rStyle w:val="libAlaemChar"/>
          <w:rtl/>
        </w:rPr>
        <w:t>(</w:t>
      </w:r>
      <w:r w:rsidRPr="000546F0">
        <w:rPr>
          <w:rStyle w:val="libAieChar"/>
          <w:rtl/>
        </w:rPr>
        <w:t>وقضى ربّك ألاّ تعبدوا إلاّ إيّاه</w:t>
      </w:r>
      <w:r w:rsidR="00E43BAF" w:rsidRPr="00E43BAF">
        <w:rPr>
          <w:rStyle w:val="libAlaemChar"/>
          <w:rtl/>
        </w:rPr>
        <w:t>)</w:t>
      </w:r>
      <w:r>
        <w:rPr>
          <w:rtl/>
        </w:rPr>
        <w:t xml:space="preserve"> قال</w:t>
      </w:r>
      <w:r w:rsidR="00057ECC">
        <w:rPr>
          <w:rtl/>
        </w:rPr>
        <w:t>:</w:t>
      </w:r>
      <w:r>
        <w:rPr>
          <w:rtl/>
        </w:rPr>
        <w:t xml:space="preserve"> </w:t>
      </w:r>
      <w:r w:rsidR="00E43BAF">
        <w:rPr>
          <w:rtl/>
        </w:rPr>
        <w:t>(</w:t>
      </w:r>
      <w:r>
        <w:rPr>
          <w:rtl/>
        </w:rPr>
        <w:t>ووصّى</w:t>
      </w:r>
      <w:r w:rsidR="00E43BAF">
        <w:rPr>
          <w:rtl/>
        </w:rPr>
        <w:t>)</w:t>
      </w:r>
      <w:r>
        <w:rPr>
          <w:rtl/>
        </w:rPr>
        <w:t xml:space="preserve"> التزقت الواو في الصاد. أخرجه سعيد بن منصور بإسناد جيّد عنه. </w:t>
      </w:r>
    </w:p>
    <w:p w:rsidR="000546F0" w:rsidRDefault="000546F0" w:rsidP="000546F0">
      <w:pPr>
        <w:pStyle w:val="libNormal"/>
        <w:rPr>
          <w:rtl/>
        </w:rPr>
      </w:pPr>
      <w:r>
        <w:rPr>
          <w:rtl/>
        </w:rPr>
        <w:t>وهذه الإشياء</w:t>
      </w:r>
      <w:r w:rsidR="00E43BAF">
        <w:rPr>
          <w:rtl/>
        </w:rPr>
        <w:t xml:space="preserve"> - </w:t>
      </w:r>
      <w:r>
        <w:rPr>
          <w:rtl/>
        </w:rPr>
        <w:t>وإن كان غيرها المعتمد</w:t>
      </w:r>
      <w:r w:rsidR="00E43BAF">
        <w:rPr>
          <w:rtl/>
        </w:rPr>
        <w:t xml:space="preserve"> - </w:t>
      </w:r>
      <w:r>
        <w:rPr>
          <w:rtl/>
        </w:rPr>
        <w:t>لكن تكذيب المنقول بعد صحّته ليس من دأب أهل التحصيل</w:t>
      </w:r>
      <w:r w:rsidR="00057ECC">
        <w:rPr>
          <w:rtl/>
        </w:rPr>
        <w:t>،</w:t>
      </w:r>
      <w:r>
        <w:rPr>
          <w:rtl/>
        </w:rPr>
        <w:t xml:space="preserve"> فلينظر في تأويله بما يليق به</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وظاهر كلمات ابن حجر في الموردين هو العجز عن الإتيان بتأويل</w:t>
      </w:r>
      <w:r w:rsidR="00057ECC">
        <w:rPr>
          <w:rtl/>
        </w:rPr>
        <w:t>،</w:t>
      </w:r>
      <w:r>
        <w:rPr>
          <w:rtl/>
        </w:rPr>
        <w:t xml:space="preserve">يساعده اللفظ ويرضاه </w:t>
      </w:r>
      <w:r w:rsidR="00E43BAF">
        <w:rPr>
          <w:rtl/>
        </w:rPr>
        <w:t>«</w:t>
      </w:r>
      <w:r>
        <w:rPr>
          <w:rtl/>
        </w:rPr>
        <w:t>أهل التحصيل</w:t>
      </w:r>
      <w:r w:rsidR="00E43BAF">
        <w:rPr>
          <w:rtl/>
        </w:rPr>
        <w:t>»</w:t>
      </w:r>
      <w:r>
        <w:rPr>
          <w:rtl/>
        </w:rPr>
        <w:t xml:space="preserve"> ... </w:t>
      </w:r>
    </w:p>
    <w:p w:rsidR="000546F0" w:rsidRDefault="000546F0" w:rsidP="000546F0">
      <w:pPr>
        <w:pStyle w:val="libNormal"/>
        <w:rPr>
          <w:rtl/>
        </w:rPr>
      </w:pPr>
      <w:r>
        <w:rPr>
          <w:rtl/>
        </w:rPr>
        <w:t>نعم ذكر في قوله تعالى</w:t>
      </w:r>
      <w:r w:rsidR="00057ECC">
        <w:rPr>
          <w:rtl/>
        </w:rPr>
        <w:t>:</w:t>
      </w:r>
      <w:r>
        <w:rPr>
          <w:rtl/>
        </w:rPr>
        <w:t xml:space="preserve"> </w:t>
      </w:r>
      <w:r w:rsidR="00E43BAF">
        <w:rPr>
          <w:rStyle w:val="libAlaemChar"/>
          <w:rtl/>
        </w:rPr>
        <w:t>(</w:t>
      </w:r>
      <w:r w:rsidRPr="000546F0">
        <w:rPr>
          <w:rStyle w:val="libAieChar"/>
          <w:rtl/>
        </w:rPr>
        <w:t>يا أيّها الّذين آمنوا لا تدخلوا بيوتاً غير بيوتكم ...</w:t>
      </w:r>
      <w:r w:rsidR="00E43BAF" w:rsidRPr="00E43BAF">
        <w:rPr>
          <w:rStyle w:val="libAlaemCha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sidR="00057ECC">
        <w:rPr>
          <w:rtl/>
        </w:rPr>
        <w:t>:</w:t>
      </w:r>
      <w:r>
        <w:rPr>
          <w:rtl/>
        </w:rPr>
        <w:t xml:space="preserve"> </w:t>
      </w:r>
      <w:r w:rsidR="00E43BAF">
        <w:rPr>
          <w:rtl/>
        </w:rPr>
        <w:t>«</w:t>
      </w:r>
      <w:r>
        <w:rPr>
          <w:rtl/>
        </w:rPr>
        <w:t>أخرج سعيد بن منصور والطبري والبيهقي في الشعب بسند صحيح</w:t>
      </w:r>
      <w:r w:rsidR="00057ECC">
        <w:rPr>
          <w:rtl/>
        </w:rPr>
        <w:t>:</w:t>
      </w:r>
      <w:r>
        <w:rPr>
          <w:rtl/>
        </w:rPr>
        <w:t xml:space="preserve"> أنّ ابن عبّاس كان يقرأ</w:t>
      </w:r>
      <w:r w:rsidR="00057ECC">
        <w:rPr>
          <w:rtl/>
        </w:rPr>
        <w:t>:</w:t>
      </w:r>
      <w:r>
        <w:rPr>
          <w:rtl/>
        </w:rPr>
        <w:t xml:space="preserve"> </w:t>
      </w:r>
      <w:r w:rsidR="00E43BAF">
        <w:rPr>
          <w:rtl/>
        </w:rPr>
        <w:t>(</w:t>
      </w:r>
      <w:r>
        <w:rPr>
          <w:rtl/>
        </w:rPr>
        <w:t>حتى تستأذنوا</w:t>
      </w:r>
      <w:r w:rsidR="00E43BAF">
        <w:rPr>
          <w:rtl/>
        </w:rPr>
        <w:t>)</w:t>
      </w:r>
      <w:r>
        <w:rPr>
          <w:rtl/>
        </w:rPr>
        <w:t xml:space="preserve"> ويقول</w:t>
      </w:r>
      <w:r w:rsidR="00057ECC">
        <w:rPr>
          <w:rtl/>
        </w:rPr>
        <w:t>:</w:t>
      </w:r>
      <w:r>
        <w:rPr>
          <w:rtl/>
        </w:rPr>
        <w:t xml:space="preserve"> أخطأ الكاتب</w:t>
      </w:r>
      <w:r w:rsidR="00057ECC">
        <w:rPr>
          <w:rtl/>
        </w:rPr>
        <w:t>،</w:t>
      </w:r>
      <w:r>
        <w:rPr>
          <w:rtl/>
        </w:rPr>
        <w:t xml:space="preserve"> وكان يقرأ على قراءة اُبيّ بن كعب</w:t>
      </w:r>
      <w:r w:rsidR="00057ECC">
        <w:rPr>
          <w:rtl/>
        </w:rPr>
        <w:t>،</w:t>
      </w:r>
      <w:r>
        <w:rPr>
          <w:rtl/>
        </w:rPr>
        <w:t xml:space="preserve"> ومن طريق مغيرة بن مقسم</w:t>
      </w:r>
      <w:r w:rsidR="00057ECC">
        <w:rPr>
          <w:rtl/>
        </w:rPr>
        <w:t>،</w:t>
      </w:r>
      <w:r>
        <w:rPr>
          <w:rtl/>
        </w:rPr>
        <w:t xml:space="preserve"> عن إبراهيم النخعي</w:t>
      </w:r>
      <w:r w:rsidR="00057ECC">
        <w:rPr>
          <w:rtl/>
        </w:rPr>
        <w:t>،</w:t>
      </w:r>
      <w:r>
        <w:rPr>
          <w:rtl/>
        </w:rPr>
        <w:t xml:space="preserve"> قال</w:t>
      </w:r>
      <w:r w:rsidR="00057ECC">
        <w:rPr>
          <w:rtl/>
        </w:rPr>
        <w:t>:</w:t>
      </w:r>
      <w:r>
        <w:rPr>
          <w:rtl/>
        </w:rPr>
        <w:t xml:space="preserve"> في مصحف ابن مسعود </w:t>
      </w:r>
      <w:r w:rsidR="00E43BAF">
        <w:rPr>
          <w:rtl/>
        </w:rPr>
        <w:t>(</w:t>
      </w:r>
      <w:r>
        <w:rPr>
          <w:rtl/>
        </w:rPr>
        <w:t>حتى تستأذنوا</w:t>
      </w:r>
      <w:r w:rsidR="00E43BAF">
        <w:rPr>
          <w:rtl/>
        </w:rPr>
        <w:t>)</w:t>
      </w:r>
      <w:r>
        <w:rPr>
          <w:rtl/>
        </w:rPr>
        <w:t>. وأخرج سعيد بن منصور من طريق مغيرة</w:t>
      </w:r>
      <w:r w:rsidR="00057ECC">
        <w:rPr>
          <w:rtl/>
        </w:rPr>
        <w:t>،</w:t>
      </w:r>
      <w:r>
        <w:rPr>
          <w:rtl/>
        </w:rPr>
        <w:t xml:space="preserve"> عن إبراهيم</w:t>
      </w:r>
      <w:r w:rsidR="00057ECC">
        <w:rPr>
          <w:rtl/>
        </w:rPr>
        <w:t>:</w:t>
      </w:r>
      <w:r>
        <w:rPr>
          <w:rtl/>
        </w:rPr>
        <w:t xml:space="preserve"> في مصحف عبدالله</w:t>
      </w:r>
      <w:r w:rsidR="00057ECC">
        <w:rPr>
          <w:rtl/>
        </w:rPr>
        <w:t>:</w:t>
      </w:r>
      <w:r>
        <w:rPr>
          <w:rtl/>
        </w:rPr>
        <w:t xml:space="preserve"> </w:t>
      </w:r>
      <w:r w:rsidR="00E43BAF">
        <w:rPr>
          <w:rtl/>
        </w:rPr>
        <w:t>(</w:t>
      </w:r>
      <w:r>
        <w:rPr>
          <w:rtl/>
        </w:rPr>
        <w:t>حتى تسلّموا على أهلها وتستأذنوا</w:t>
      </w:r>
      <w:r w:rsidR="00E43BAF">
        <w:rPr>
          <w:rtl/>
        </w:rPr>
        <w:t>)</w:t>
      </w:r>
      <w:r>
        <w:rPr>
          <w:rtl/>
        </w:rPr>
        <w:t xml:space="preserve">. وأخرجه إسماعيل بن إسحاق في أحكام القرآن عن ابن عبّاس واستشكله. وكذا طعن في صحّته جماعة ممّن بعده. </w:t>
      </w:r>
    </w:p>
    <w:p w:rsidR="000546F0" w:rsidRDefault="000546F0" w:rsidP="000546F0">
      <w:pPr>
        <w:pStyle w:val="libNormal"/>
        <w:rPr>
          <w:rtl/>
        </w:rPr>
      </w:pPr>
      <w:r>
        <w:rPr>
          <w:rtl/>
        </w:rPr>
        <w:t>وأجيب</w:t>
      </w:r>
      <w:r w:rsidR="00057ECC">
        <w:rPr>
          <w:rtl/>
        </w:rPr>
        <w:t>:</w:t>
      </w:r>
      <w:r>
        <w:rPr>
          <w:rtl/>
        </w:rPr>
        <w:t xml:space="preserve"> بأنّ ابن عبّاس بناها على قراءته التي تلقّاها عن ابيّ بن كعب. وأمّا اتّفاق الناس على قراءتها بالسين فلموافقة خطّ المصحف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فتح الباري 8</w:t>
      </w:r>
      <w:r w:rsidR="00057ECC">
        <w:rPr>
          <w:rtl/>
        </w:rPr>
        <w:t>:</w:t>
      </w:r>
      <w:r>
        <w:rPr>
          <w:rtl/>
        </w:rPr>
        <w:t xml:space="preserve"> 301. </w:t>
      </w:r>
    </w:p>
    <w:p w:rsidR="000546F0" w:rsidRDefault="000546F0" w:rsidP="000546F0">
      <w:pPr>
        <w:pStyle w:val="libFootnote0"/>
        <w:rPr>
          <w:rtl/>
        </w:rPr>
      </w:pPr>
      <w:r>
        <w:rPr>
          <w:rtl/>
        </w:rPr>
        <w:t>(</w:t>
      </w:r>
      <w:r>
        <w:rPr>
          <w:rFonts w:hint="cs"/>
          <w:rtl/>
        </w:rPr>
        <w:t>2</w:t>
      </w:r>
      <w:r>
        <w:rPr>
          <w:rtl/>
        </w:rPr>
        <w:t>) سورة النور</w:t>
      </w:r>
      <w:r w:rsidR="00057ECC">
        <w:rPr>
          <w:rtl/>
        </w:rPr>
        <w:t>:</w:t>
      </w:r>
      <w:r>
        <w:rPr>
          <w:rtl/>
        </w:rPr>
        <w:t xml:space="preserve"> 27.</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الذي وقع الاتّفاق على عدم الخروج عمّا يوافقه. وكان قراءة ابيّ من الأحرف التي تركت القراءة بها</w:t>
      </w:r>
      <w:r w:rsidR="00E43BAF">
        <w:rPr>
          <w:rtl/>
        </w:rPr>
        <w:t xml:space="preserve"> - </w:t>
      </w:r>
      <w:r>
        <w:rPr>
          <w:rtl/>
        </w:rPr>
        <w:t>كما تقدّم تقريره في فضائل القرآن</w:t>
      </w:r>
      <w:r w:rsidR="00E43BAF">
        <w:rPr>
          <w:rtl/>
        </w:rPr>
        <w:t xml:space="preserve"> -</w:t>
      </w:r>
      <w:r>
        <w:rPr>
          <w:rtl/>
        </w:rPr>
        <w:t>. وقال البيهقي</w:t>
      </w:r>
      <w:r w:rsidR="00057ECC">
        <w:rPr>
          <w:rtl/>
        </w:rPr>
        <w:t>:</w:t>
      </w:r>
      <w:r>
        <w:rPr>
          <w:rtl/>
        </w:rPr>
        <w:t xml:space="preserve"> يحتمل أن يكون ذلك كان في القراءة الاول ثمّ نسخت تلاوته. يعني</w:t>
      </w:r>
      <w:r w:rsidR="00057ECC">
        <w:rPr>
          <w:rtl/>
        </w:rPr>
        <w:t>:</w:t>
      </w:r>
      <w:r>
        <w:rPr>
          <w:rtl/>
        </w:rPr>
        <w:t xml:space="preserve"> ولم يطّلع ابن عبّاس على ذلك</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353" w:name="_Toc292294446"/>
      <w:bookmarkStart w:id="354" w:name="_Toc409343580"/>
      <w:r>
        <w:rPr>
          <w:rtl/>
        </w:rPr>
        <w:t>مناقشة هذا التأويل</w:t>
      </w:r>
      <w:bookmarkEnd w:id="353"/>
      <w:bookmarkEnd w:id="354"/>
      <w:r>
        <w:rPr>
          <w:rtl/>
        </w:rPr>
        <w:t xml:space="preserve"> </w:t>
      </w:r>
    </w:p>
    <w:p w:rsidR="000546F0" w:rsidRDefault="000546F0" w:rsidP="000546F0">
      <w:pPr>
        <w:pStyle w:val="libNormal"/>
        <w:rPr>
          <w:rtl/>
        </w:rPr>
      </w:pPr>
      <w:r w:rsidRPr="000546F0">
        <w:rPr>
          <w:rStyle w:val="libBold2Char"/>
          <w:rtl/>
        </w:rPr>
        <w:t>أقول</w:t>
      </w:r>
      <w:r w:rsidR="00057ECC">
        <w:rPr>
          <w:rStyle w:val="libBold2Char"/>
          <w:rtl/>
        </w:rPr>
        <w:t>:</w:t>
      </w:r>
      <w:r>
        <w:rPr>
          <w:rtl/>
        </w:rPr>
        <w:t xml:space="preserve"> وفي هذا الجواب نظر من وجوه</w:t>
      </w:r>
      <w:r w:rsidR="00057ECC">
        <w:rPr>
          <w:rtl/>
        </w:rPr>
        <w:t>:</w:t>
      </w:r>
      <w:r>
        <w:rPr>
          <w:rtl/>
        </w:rPr>
        <w:t xml:space="preserve"> </w:t>
      </w:r>
    </w:p>
    <w:p w:rsidR="000546F0" w:rsidRDefault="000546F0" w:rsidP="000546F0">
      <w:pPr>
        <w:pStyle w:val="libNormal"/>
        <w:rPr>
          <w:rtl/>
        </w:rPr>
      </w:pPr>
      <w:r w:rsidRPr="000546F0">
        <w:rPr>
          <w:rStyle w:val="libBold2Char"/>
          <w:rtl/>
        </w:rPr>
        <w:t>أولاً</w:t>
      </w:r>
      <w:r w:rsidR="00057ECC">
        <w:rPr>
          <w:rStyle w:val="libBold2Char"/>
          <w:rtl/>
        </w:rPr>
        <w:t>:</w:t>
      </w:r>
      <w:r>
        <w:rPr>
          <w:rtl/>
        </w:rPr>
        <w:t xml:space="preserve"> إنّ هذا الجواب</w:t>
      </w:r>
      <w:r w:rsidR="00E43BAF">
        <w:rPr>
          <w:rtl/>
        </w:rPr>
        <w:t xml:space="preserve"> - </w:t>
      </w:r>
      <w:r>
        <w:rPr>
          <w:rtl/>
        </w:rPr>
        <w:t>إن تمّ</w:t>
      </w:r>
      <w:r w:rsidR="00E43BAF">
        <w:rPr>
          <w:rtl/>
        </w:rPr>
        <w:t xml:space="preserve"> - </w:t>
      </w:r>
      <w:r>
        <w:rPr>
          <w:rtl/>
        </w:rPr>
        <w:t>فهو توجيه لقراءة ابن عبّاس</w:t>
      </w:r>
      <w:r w:rsidR="00057ECC">
        <w:rPr>
          <w:rtl/>
        </w:rPr>
        <w:t>،</w:t>
      </w:r>
      <w:r>
        <w:rPr>
          <w:rtl/>
        </w:rPr>
        <w:t xml:space="preserve"> لا لقوله في كتابة المصحف</w:t>
      </w:r>
      <w:r w:rsidR="00057ECC">
        <w:rPr>
          <w:rtl/>
        </w:rPr>
        <w:t>:</w:t>
      </w:r>
      <w:r>
        <w:rPr>
          <w:rtl/>
        </w:rPr>
        <w:t xml:space="preserve"> </w:t>
      </w:r>
      <w:r w:rsidR="00E43BAF">
        <w:rPr>
          <w:rtl/>
        </w:rPr>
        <w:t>«</w:t>
      </w:r>
      <w:r>
        <w:rPr>
          <w:rtl/>
        </w:rPr>
        <w:t>أخطأ الكاتب</w:t>
      </w:r>
      <w:r w:rsidR="00E43BAF">
        <w:rPr>
          <w:rtl/>
        </w:rPr>
        <w:t>»</w:t>
      </w:r>
      <w:r>
        <w:rPr>
          <w:rtl/>
        </w:rPr>
        <w:t xml:space="preserve">. </w:t>
      </w:r>
    </w:p>
    <w:p w:rsidR="000546F0" w:rsidRDefault="000546F0" w:rsidP="000546F0">
      <w:pPr>
        <w:pStyle w:val="libNormal"/>
        <w:rPr>
          <w:rtl/>
        </w:rPr>
      </w:pPr>
      <w:r w:rsidRPr="000546F0">
        <w:rPr>
          <w:rStyle w:val="libBold2Char"/>
          <w:rtl/>
        </w:rPr>
        <w:t>وثانياً</w:t>
      </w:r>
      <w:r w:rsidR="00057ECC">
        <w:rPr>
          <w:rStyle w:val="libBold2Char"/>
          <w:rtl/>
        </w:rPr>
        <w:t>:</w:t>
      </w:r>
      <w:r>
        <w:rPr>
          <w:rtl/>
        </w:rPr>
        <w:t xml:space="preserve"> كون هذه القراءة </w:t>
      </w:r>
      <w:r w:rsidR="00E43BAF">
        <w:rPr>
          <w:rtl/>
        </w:rPr>
        <w:t>«</w:t>
      </w:r>
      <w:r>
        <w:rPr>
          <w:rtl/>
        </w:rPr>
        <w:t>من الأحرف التي تركت القراءة بها</w:t>
      </w:r>
      <w:r w:rsidR="00E43BAF">
        <w:rPr>
          <w:rtl/>
        </w:rPr>
        <w:t>»</w:t>
      </w:r>
      <w:r>
        <w:rPr>
          <w:rtl/>
        </w:rPr>
        <w:t xml:space="preserve"> يبتني على ما رووه من أنّه </w:t>
      </w:r>
      <w:r w:rsidR="00E43BAF">
        <w:rPr>
          <w:rtl/>
        </w:rPr>
        <w:t>«</w:t>
      </w:r>
      <w:r>
        <w:rPr>
          <w:rtl/>
        </w:rPr>
        <w:t>نزل القرآن على سبعة أحرف</w:t>
      </w:r>
      <w:r w:rsidR="00E43BAF">
        <w:rPr>
          <w:rtl/>
        </w:rPr>
        <w:t>»</w:t>
      </w:r>
      <w:r>
        <w:rPr>
          <w:rtl/>
        </w:rPr>
        <w:t xml:space="preserve"> هذا المبنى الذي اختلفوا في معناه وتطبيقه اختلافاً شديداً</w:t>
      </w:r>
      <w:r w:rsidR="00057ECC">
        <w:rPr>
          <w:rtl/>
        </w:rPr>
        <w:t>،</w:t>
      </w:r>
      <w:r>
        <w:rPr>
          <w:rtl/>
        </w:rPr>
        <w:t xml:space="preserve"> وذكروا له وجوهاً كثيرة جداً لا يرجع شيء منها الى محصّل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فتح الباري</w:t>
      </w:r>
      <w:r w:rsidR="00057ECC">
        <w:rPr>
          <w:rtl/>
        </w:rPr>
        <w:t>:</w:t>
      </w:r>
      <w:r>
        <w:rPr>
          <w:rtl/>
        </w:rPr>
        <w:t xml:space="preserve"> 11</w:t>
      </w:r>
      <w:r w:rsidR="00057ECC">
        <w:rPr>
          <w:rtl/>
        </w:rPr>
        <w:t>:</w:t>
      </w:r>
      <w:r>
        <w:rPr>
          <w:rtl/>
        </w:rPr>
        <w:t xml:space="preserve"> 6.</w:t>
      </w:r>
    </w:p>
    <w:p w:rsidR="00597BD0" w:rsidRDefault="000546F0" w:rsidP="000546F0">
      <w:pPr>
        <w:pStyle w:val="libFootnote0"/>
        <w:rPr>
          <w:rtl/>
        </w:rPr>
      </w:pPr>
      <w:r>
        <w:rPr>
          <w:rtl/>
        </w:rPr>
        <w:t>(</w:t>
      </w:r>
      <w:r>
        <w:rPr>
          <w:rFonts w:hint="cs"/>
          <w:rtl/>
        </w:rPr>
        <w:t>2</w:t>
      </w:r>
      <w:r>
        <w:rPr>
          <w:rtl/>
        </w:rPr>
        <w:t>) يمكن الاطلاّع على ما ذكروه بمراجعة مقدّمات التفاسير</w:t>
      </w:r>
      <w:r w:rsidR="00057ECC">
        <w:rPr>
          <w:rtl/>
        </w:rPr>
        <w:t>،</w:t>
      </w:r>
      <w:r>
        <w:rPr>
          <w:rtl/>
        </w:rPr>
        <w:t xml:space="preserve"> وكتب علوم القرآن</w:t>
      </w:r>
      <w:r w:rsidR="00057ECC">
        <w:rPr>
          <w:rtl/>
        </w:rPr>
        <w:t>،</w:t>
      </w:r>
      <w:r>
        <w:rPr>
          <w:rtl/>
        </w:rPr>
        <w:t xml:space="preserve"> وفتح الباري في شرح البخاري 9</w:t>
      </w:r>
      <w:r w:rsidR="00057ECC">
        <w:rPr>
          <w:rtl/>
        </w:rPr>
        <w:t>:</w:t>
      </w:r>
      <w:r>
        <w:rPr>
          <w:rtl/>
        </w:rPr>
        <w:t xml:space="preserve"> 22</w:t>
      </w:r>
      <w:r w:rsidR="00E43BAF">
        <w:rPr>
          <w:rtl/>
        </w:rPr>
        <w:t xml:space="preserve"> - </w:t>
      </w:r>
      <w:r>
        <w:rPr>
          <w:rtl/>
        </w:rPr>
        <w:t>30 وغيرها. وقد وقع القوم بالتزامهم بصحّة أحاديث نزول القرآن على سبعة أحرف في مأزق كبير جدّاً</w:t>
      </w:r>
      <w:r w:rsidR="00057ECC">
        <w:rPr>
          <w:rtl/>
        </w:rPr>
        <w:t>،</w:t>
      </w:r>
      <w:r>
        <w:rPr>
          <w:rtl/>
        </w:rPr>
        <w:t xml:space="preserve"> وكان عليهم الالتزام بلوازمه الفاسدة التي منها القول بتحريف القرآن وضياع حروف نزّل عليها من السماء ... ولو أردنا الدخول في هذا البحث لطال بنا المقام</w:t>
      </w:r>
      <w:r w:rsidR="00057ECC">
        <w:rPr>
          <w:rtl/>
        </w:rPr>
        <w:t>،</w:t>
      </w:r>
      <w:r>
        <w:rPr>
          <w:rtl/>
        </w:rPr>
        <w:t xml:space="preserve"> وقد تقدّم بعض ما يتعلّق به فيما سبق</w:t>
      </w:r>
      <w:r w:rsidR="00057ECC">
        <w:rPr>
          <w:rtl/>
        </w:rPr>
        <w:t>،</w:t>
      </w:r>
      <w:r>
        <w:rPr>
          <w:rtl/>
        </w:rPr>
        <w:t xml:space="preserve"> ويكفي أن نقول بأنّ المرويّ صحيحاً عن أئمّة أهل البيت </w:t>
      </w:r>
      <w:r w:rsidR="00DC517C" w:rsidRPr="00DC517C">
        <w:rPr>
          <w:rStyle w:val="libAlaemChar"/>
          <w:rFonts w:hint="cs"/>
          <w:rtl/>
        </w:rPr>
        <w:t>عليهم‌السلام</w:t>
      </w:r>
      <w:r w:rsidR="00057ECC">
        <w:rPr>
          <w:rtl/>
        </w:rPr>
        <w:t>:</w:t>
      </w:r>
      <w:r>
        <w:rPr>
          <w:rtl/>
        </w:rPr>
        <w:t xml:space="preserve"> </w:t>
      </w:r>
      <w:r w:rsidR="00E43BAF">
        <w:rPr>
          <w:rtl/>
        </w:rPr>
        <w:t>«</w:t>
      </w:r>
      <w:r>
        <w:rPr>
          <w:rtl/>
        </w:rPr>
        <w:t>إنّ القرآن واحد نزل من عند واحد</w:t>
      </w:r>
      <w:r w:rsidR="00057ECC">
        <w:rPr>
          <w:rtl/>
        </w:rPr>
        <w:t>،</w:t>
      </w:r>
      <w:r>
        <w:rPr>
          <w:rtl/>
        </w:rPr>
        <w:t xml:space="preserve"> ولكنّ الاختلاف يجيء من قبل الرواة</w:t>
      </w:r>
      <w:r w:rsidR="00E43BAF">
        <w:rPr>
          <w:rtl/>
        </w:rPr>
        <w:t>»</w:t>
      </w:r>
      <w:r>
        <w:rPr>
          <w:rtl/>
        </w:rPr>
        <w:t xml:space="preserve"> وفي آخر</w:t>
      </w:r>
      <w:r w:rsidR="00057ECC">
        <w:rPr>
          <w:rtl/>
        </w:rPr>
        <w:t>:</w:t>
      </w:r>
      <w:r>
        <w:rPr>
          <w:rtl/>
        </w:rPr>
        <w:t xml:space="preserve"> </w:t>
      </w:r>
      <w:r w:rsidR="00E43BAF">
        <w:rPr>
          <w:rtl/>
        </w:rPr>
        <w:t>«</w:t>
      </w:r>
      <w:r>
        <w:rPr>
          <w:rtl/>
        </w:rPr>
        <w:t>كذبوا أعداء الله</w:t>
      </w:r>
      <w:r w:rsidR="00057ECC">
        <w:rPr>
          <w:rtl/>
        </w:rPr>
        <w:t>،</w:t>
      </w:r>
      <w:r>
        <w:rPr>
          <w:rtl/>
        </w:rPr>
        <w:t xml:space="preserve"> ولكنّه نزل على حرف واحد من عند الواحد</w:t>
      </w:r>
      <w:r w:rsidR="00E43BAF">
        <w:rPr>
          <w:rtl/>
        </w:rPr>
        <w:t>»</w:t>
      </w:r>
      <w:r>
        <w:rPr>
          <w:rtl/>
        </w:rPr>
        <w:t xml:space="preserve"> [ الكافي 2</w:t>
      </w:r>
      <w:r w:rsidR="00057ECC">
        <w:rPr>
          <w:rtl/>
        </w:rPr>
        <w:t>:</w:t>
      </w:r>
      <w:r>
        <w:rPr>
          <w:rtl/>
        </w:rPr>
        <w:t xml:space="preserve"> 461 باب النوادر | حديث 12 و 13 ]. </w:t>
      </w:r>
    </w:p>
    <w:p w:rsidR="00597BD0" w:rsidRDefault="000546F0" w:rsidP="000546F0">
      <w:pPr>
        <w:pStyle w:val="libNormal"/>
        <w:rPr>
          <w:rtl/>
        </w:rPr>
      </w:pPr>
      <w:r>
        <w:rPr>
          <w:rtl/>
        </w:rPr>
        <w:br w:type="page"/>
      </w:r>
    </w:p>
    <w:p w:rsidR="000546F0" w:rsidRDefault="000546F0" w:rsidP="000546F0">
      <w:pPr>
        <w:pStyle w:val="libNormal"/>
        <w:rPr>
          <w:rtl/>
        </w:rPr>
      </w:pPr>
      <w:r w:rsidRPr="000546F0">
        <w:rPr>
          <w:rStyle w:val="libBold2Char"/>
          <w:rtl/>
        </w:rPr>
        <w:lastRenderedPageBreak/>
        <w:t>وثالثاً</w:t>
      </w:r>
      <w:r w:rsidR="00057ECC">
        <w:rPr>
          <w:rStyle w:val="libBold2Char"/>
          <w:rtl/>
        </w:rPr>
        <w:t>:</w:t>
      </w:r>
      <w:r>
        <w:rPr>
          <w:rtl/>
        </w:rPr>
        <w:t xml:space="preserve"> ما احتمله البيهقي يبتني على القول بنسخ التلاوة</w:t>
      </w:r>
      <w:r w:rsidR="00057ECC">
        <w:rPr>
          <w:rtl/>
        </w:rPr>
        <w:t>،</w:t>
      </w:r>
      <w:r>
        <w:rPr>
          <w:rtl/>
        </w:rPr>
        <w:t xml:space="preserve"> وسيأتي البحث عنه مفصّلاً. </w:t>
      </w:r>
    </w:p>
    <w:p w:rsidR="000546F0" w:rsidRDefault="000546F0" w:rsidP="000546F0">
      <w:pPr>
        <w:pStyle w:val="libNormal"/>
        <w:rPr>
          <w:rtl/>
        </w:rPr>
      </w:pPr>
      <w:r w:rsidRPr="000546F0">
        <w:rPr>
          <w:rStyle w:val="libBold2Char"/>
          <w:rtl/>
        </w:rPr>
        <w:t>ورابعاً</w:t>
      </w:r>
      <w:r w:rsidR="00057ECC">
        <w:rPr>
          <w:rStyle w:val="libBold2Char"/>
          <w:rtl/>
        </w:rPr>
        <w:t>:</w:t>
      </w:r>
      <w:r>
        <w:rPr>
          <w:rtl/>
        </w:rPr>
        <w:t xml:space="preserve"> قول ابن حجر</w:t>
      </w:r>
      <w:r w:rsidR="00057ECC">
        <w:rPr>
          <w:rtl/>
        </w:rPr>
        <w:t>:</w:t>
      </w:r>
      <w:r>
        <w:rPr>
          <w:rtl/>
        </w:rPr>
        <w:t xml:space="preserve"> </w:t>
      </w:r>
      <w:r w:rsidR="00E43BAF">
        <w:rPr>
          <w:rtl/>
        </w:rPr>
        <w:t>«</w:t>
      </w:r>
      <w:r>
        <w:rPr>
          <w:rtl/>
        </w:rPr>
        <w:t>يعني</w:t>
      </w:r>
      <w:r w:rsidR="00057ECC">
        <w:rPr>
          <w:rtl/>
        </w:rPr>
        <w:t>:</w:t>
      </w:r>
      <w:r>
        <w:rPr>
          <w:rtl/>
        </w:rPr>
        <w:t xml:space="preserve"> ولم يطّلع ابن عبّاس</w:t>
      </w:r>
      <w:r w:rsidR="00E43BAF">
        <w:rPr>
          <w:rtl/>
        </w:rPr>
        <w:t>»</w:t>
      </w:r>
      <w:r>
        <w:rPr>
          <w:rtl/>
        </w:rPr>
        <w:t xml:space="preserve"> غريب جدّاً</w:t>
      </w:r>
      <w:r w:rsidR="00057ECC">
        <w:rPr>
          <w:rtl/>
        </w:rPr>
        <w:t>،</w:t>
      </w:r>
      <w:r>
        <w:rPr>
          <w:rtl/>
        </w:rPr>
        <w:t xml:space="preserve"> إذ كيف يخفى على مثل ابن عبّاس نسخ تلاوة شيء من القرآن وهو حبر هذه الأمّة وإمام الأئمة في علوم القرآن؟!. </w:t>
      </w:r>
    </w:p>
    <w:p w:rsidR="000546F0" w:rsidRDefault="000546F0" w:rsidP="000546F0">
      <w:pPr>
        <w:pStyle w:val="libNormal"/>
        <w:rPr>
          <w:rtl/>
        </w:rPr>
      </w:pPr>
      <w:r>
        <w:rPr>
          <w:rtl/>
        </w:rPr>
        <w:t>هذا النسبة إلى ما رووه عن ابن عبّاس ونصّوا على صحّته</w:t>
      </w:r>
      <w:r w:rsidR="00057ECC">
        <w:rPr>
          <w:rtl/>
        </w:rPr>
        <w:t>،</w:t>
      </w:r>
      <w:r>
        <w:rPr>
          <w:rtl/>
        </w:rPr>
        <w:t xml:space="preserve"> ثمّ عجزوا عن تأويله </w:t>
      </w:r>
      <w:r w:rsidR="00E43BAF">
        <w:rPr>
          <w:rtl/>
        </w:rPr>
        <w:t>«</w:t>
      </w:r>
      <w:r>
        <w:rPr>
          <w:rtl/>
        </w:rPr>
        <w:t>التأويل اللائق</w:t>
      </w:r>
      <w:r w:rsidR="00E43BAF">
        <w:rPr>
          <w:rtl/>
        </w:rPr>
        <w:t>»</w:t>
      </w:r>
      <w:r>
        <w:rPr>
          <w:rtl/>
        </w:rPr>
        <w:t>.</w:t>
      </w:r>
    </w:p>
    <w:p w:rsidR="000546F0" w:rsidRDefault="000546F0" w:rsidP="000546F0">
      <w:pPr>
        <w:pStyle w:val="Heading2"/>
        <w:rPr>
          <w:rtl/>
        </w:rPr>
      </w:pPr>
      <w:bookmarkStart w:id="355" w:name="_Toc292294447"/>
      <w:bookmarkStart w:id="356" w:name="_Toc409343581"/>
      <w:r>
        <w:rPr>
          <w:rtl/>
        </w:rPr>
        <w:t xml:space="preserve">تأويل </w:t>
      </w:r>
      <w:r w:rsidR="00E43BAF">
        <w:rPr>
          <w:rtl/>
        </w:rPr>
        <w:t>«</w:t>
      </w:r>
      <w:r>
        <w:rPr>
          <w:rtl/>
        </w:rPr>
        <w:t>اللحن</w:t>
      </w:r>
      <w:r w:rsidR="00E43BAF">
        <w:rPr>
          <w:rtl/>
        </w:rPr>
        <w:t>»</w:t>
      </w:r>
      <w:r>
        <w:rPr>
          <w:rtl/>
        </w:rPr>
        <w:t xml:space="preserve"> و </w:t>
      </w:r>
      <w:r w:rsidR="00E43BAF">
        <w:rPr>
          <w:rtl/>
        </w:rPr>
        <w:t>«</w:t>
      </w:r>
      <w:r>
        <w:rPr>
          <w:rtl/>
        </w:rPr>
        <w:t>الخطأ</w:t>
      </w:r>
      <w:r w:rsidR="00E43BAF">
        <w:rPr>
          <w:rtl/>
        </w:rPr>
        <w:t>»</w:t>
      </w:r>
      <w:r>
        <w:rPr>
          <w:rtl/>
        </w:rPr>
        <w:t xml:space="preserve"> وجوابه</w:t>
      </w:r>
      <w:bookmarkEnd w:id="355"/>
      <w:bookmarkEnd w:id="356"/>
      <w:r>
        <w:rPr>
          <w:rtl/>
        </w:rPr>
        <w:t xml:space="preserve"> </w:t>
      </w:r>
    </w:p>
    <w:p w:rsidR="000546F0" w:rsidRDefault="000546F0" w:rsidP="000546F0">
      <w:pPr>
        <w:pStyle w:val="libNormal"/>
        <w:rPr>
          <w:rtl/>
        </w:rPr>
      </w:pPr>
      <w:r>
        <w:rPr>
          <w:rtl/>
        </w:rPr>
        <w:t>وأجابوا عمّا رووه عن عثمان بجوابين</w:t>
      </w:r>
      <w:r w:rsidR="00057ECC">
        <w:rPr>
          <w:rtl/>
        </w:rPr>
        <w:t>،</w:t>
      </w:r>
      <w:r>
        <w:rPr>
          <w:rtl/>
        </w:rPr>
        <w:t xml:space="preserve"> ذكر هما السيوطي</w:t>
      </w:r>
      <w:r w:rsidR="00E43BAF">
        <w:rPr>
          <w:rtl/>
        </w:rPr>
        <w:t xml:space="preserve"> - </w:t>
      </w:r>
      <w:r>
        <w:rPr>
          <w:rtl/>
        </w:rPr>
        <w:t>بعد أن قال</w:t>
      </w:r>
      <w:r w:rsidR="00057ECC">
        <w:rPr>
          <w:rtl/>
        </w:rPr>
        <w:t>:</w:t>
      </w:r>
      <w:r>
        <w:rPr>
          <w:rtl/>
        </w:rPr>
        <w:t xml:space="preserve"> </w:t>
      </w:r>
      <w:r w:rsidR="00E43BAF">
        <w:rPr>
          <w:rtl/>
        </w:rPr>
        <w:t>«</w:t>
      </w:r>
      <w:r>
        <w:rPr>
          <w:rtl/>
        </w:rPr>
        <w:t>هذا الآثار مشكلة جدّاً</w:t>
      </w:r>
      <w:r w:rsidR="00E43BAF">
        <w:rPr>
          <w:rtl/>
        </w:rPr>
        <w:t xml:space="preserve">» - </w:t>
      </w:r>
      <w:r>
        <w:rPr>
          <w:rtl/>
        </w:rPr>
        <w:t xml:space="preserve">وقد نقلنا عبارته سابقاً. </w:t>
      </w:r>
    </w:p>
    <w:p w:rsidR="000546F0" w:rsidRDefault="000546F0" w:rsidP="000546F0">
      <w:pPr>
        <w:pStyle w:val="libNormal"/>
        <w:rPr>
          <w:rtl/>
        </w:rPr>
      </w:pPr>
      <w:r>
        <w:rPr>
          <w:rtl/>
        </w:rPr>
        <w:t>وقال الشهاب الخفاجي</w:t>
      </w:r>
      <w:r w:rsidR="00E43BAF">
        <w:rPr>
          <w:rtl/>
        </w:rPr>
        <w:t xml:space="preserve"> - </w:t>
      </w:r>
      <w:r>
        <w:rPr>
          <w:rtl/>
        </w:rPr>
        <w:t>بعد كلام الكشّاف</w:t>
      </w:r>
      <w:r w:rsidR="00057ECC">
        <w:rPr>
          <w:rtl/>
        </w:rPr>
        <w:t>:</w:t>
      </w:r>
      <w:r>
        <w:rPr>
          <w:rtl/>
        </w:rPr>
        <w:t xml:space="preserve"> </w:t>
      </w:r>
      <w:r w:rsidR="00E43BAF">
        <w:rPr>
          <w:rtl/>
        </w:rPr>
        <w:t>«</w:t>
      </w:r>
      <w:r>
        <w:rPr>
          <w:rtl/>
        </w:rPr>
        <w:t>ولا يلتفت ...</w:t>
      </w:r>
      <w:r w:rsidR="00E43BAF">
        <w:rPr>
          <w:rtl/>
        </w:rPr>
        <w:t>» -</w:t>
      </w:r>
      <w:r w:rsidR="00057ECC">
        <w:rPr>
          <w:rtl/>
        </w:rPr>
        <w:t>:</w:t>
      </w:r>
      <w:r>
        <w:rPr>
          <w:rtl/>
        </w:rPr>
        <w:t xml:space="preserve"> </w:t>
      </w:r>
      <w:r w:rsidR="00E43BAF">
        <w:rPr>
          <w:rtl/>
        </w:rPr>
        <w:t>«</w:t>
      </w:r>
      <w:r>
        <w:rPr>
          <w:rtl/>
        </w:rPr>
        <w:t>وقيل عليه</w:t>
      </w:r>
      <w:r w:rsidR="00057ECC">
        <w:rPr>
          <w:rtl/>
        </w:rPr>
        <w:t>:</w:t>
      </w:r>
      <w:r>
        <w:rPr>
          <w:rtl/>
        </w:rPr>
        <w:t xml:space="preserve"> لا كلام في نقل النظم تواتراً</w:t>
      </w:r>
      <w:r w:rsidR="00057ECC">
        <w:rPr>
          <w:rtl/>
        </w:rPr>
        <w:t>،</w:t>
      </w:r>
      <w:r>
        <w:rPr>
          <w:rtl/>
        </w:rPr>
        <w:t xml:space="preserve"> فلا يجوز اللحن فيه أصلاً</w:t>
      </w:r>
      <w:r w:rsidR="00057ECC">
        <w:rPr>
          <w:rtl/>
        </w:rPr>
        <w:t>،</w:t>
      </w:r>
      <w:r>
        <w:rPr>
          <w:rtl/>
        </w:rPr>
        <w:t xml:space="preserve"> وهل يمكن أن يقع في الخطّ لحن بأن يكتب </w:t>
      </w:r>
      <w:r w:rsidR="00E43BAF">
        <w:rPr>
          <w:rtl/>
        </w:rPr>
        <w:t>«</w:t>
      </w:r>
      <w:r>
        <w:rPr>
          <w:rtl/>
        </w:rPr>
        <w:t>المقيمون</w:t>
      </w:r>
      <w:r w:rsidR="00E43BAF">
        <w:rPr>
          <w:rtl/>
        </w:rPr>
        <w:t>»</w:t>
      </w:r>
      <w:r>
        <w:rPr>
          <w:rtl/>
        </w:rPr>
        <w:t xml:space="preserve"> بصورة </w:t>
      </w:r>
      <w:r w:rsidR="00E43BAF">
        <w:rPr>
          <w:rtl/>
        </w:rPr>
        <w:t>«</w:t>
      </w:r>
      <w:r>
        <w:rPr>
          <w:rtl/>
        </w:rPr>
        <w:t>المقيمين</w:t>
      </w:r>
      <w:r w:rsidR="00E43BAF">
        <w:rPr>
          <w:rtl/>
        </w:rPr>
        <w:t>»</w:t>
      </w:r>
      <w:r>
        <w:rPr>
          <w:rtl/>
        </w:rPr>
        <w:t xml:space="preserve"> بناءً على عدم تواتر صورة الكتابة؟ وما روي عن عثمان وعائشة أنّهما قالا</w:t>
      </w:r>
      <w:r w:rsidR="00057ECC">
        <w:rPr>
          <w:rtl/>
        </w:rPr>
        <w:t>:</w:t>
      </w:r>
      <w:r>
        <w:rPr>
          <w:rtl/>
        </w:rPr>
        <w:t xml:space="preserve"> إنّ في المصحف لحناً وستقيمه العرب بألسنتها</w:t>
      </w:r>
      <w:r w:rsidR="00E43BAF">
        <w:rPr>
          <w:rtl/>
        </w:rPr>
        <w:t xml:space="preserve"> - </w:t>
      </w:r>
      <w:r>
        <w:rPr>
          <w:rtl/>
        </w:rPr>
        <w:t>على تقدير صحّة الرواية</w:t>
      </w:r>
      <w:r w:rsidR="00E43BAF">
        <w:rPr>
          <w:rtl/>
        </w:rPr>
        <w:t xml:space="preserve"> - </w:t>
      </w:r>
      <w:r>
        <w:rPr>
          <w:rtl/>
        </w:rPr>
        <w:t>يحمل على اللحن في الخطّ. لكنّ الحقّ</w:t>
      </w:r>
      <w:r w:rsidR="00057ECC">
        <w:rPr>
          <w:rtl/>
        </w:rPr>
        <w:t>:</w:t>
      </w:r>
      <w:r>
        <w:rPr>
          <w:rtl/>
        </w:rPr>
        <w:t xml:space="preserve"> ردّ هذه الرواية وإليه أشار</w:t>
      </w:r>
      <w:r w:rsidR="00E43BAF">
        <w:rPr>
          <w:rtl/>
        </w:rPr>
        <w:t xml:space="preserve"> - </w:t>
      </w:r>
      <w:r>
        <w:rPr>
          <w:rtl/>
        </w:rPr>
        <w:t>أي الكشّاف</w:t>
      </w:r>
      <w:r w:rsidR="00E43BAF">
        <w:rPr>
          <w:rtl/>
        </w:rPr>
        <w:t xml:space="preserve"> - </w:t>
      </w:r>
      <w:r>
        <w:rPr>
          <w:rtl/>
        </w:rPr>
        <w:t>بقوله</w:t>
      </w:r>
      <w:r w:rsidR="00057ECC">
        <w:rPr>
          <w:rtl/>
        </w:rPr>
        <w:t>:</w:t>
      </w:r>
      <w:r>
        <w:rPr>
          <w:rtl/>
        </w:rPr>
        <w:t xml:space="preserve"> إنّ السابقين ... </w:t>
      </w:r>
    </w:p>
    <w:p w:rsidR="000546F0" w:rsidRDefault="00E43BAF" w:rsidP="000546F0">
      <w:pPr>
        <w:pStyle w:val="libNormal"/>
        <w:rPr>
          <w:rtl/>
        </w:rPr>
      </w:pPr>
      <w:r>
        <w:rPr>
          <w:rtl/>
        </w:rPr>
        <w:t>(</w:t>
      </w:r>
      <w:r w:rsidR="000546F0">
        <w:rPr>
          <w:rtl/>
        </w:rPr>
        <w:t>قال</w:t>
      </w:r>
      <w:r>
        <w:rPr>
          <w:rtl/>
        </w:rPr>
        <w:t>)</w:t>
      </w:r>
      <w:r w:rsidR="00057ECC">
        <w:rPr>
          <w:rtl/>
        </w:rPr>
        <w:t>:</w:t>
      </w:r>
      <w:r w:rsidR="000546F0">
        <w:rPr>
          <w:rtl/>
        </w:rPr>
        <w:t xml:space="preserve"> أقول</w:t>
      </w:r>
      <w:r w:rsidR="00057ECC">
        <w:rPr>
          <w:rtl/>
        </w:rPr>
        <w:t>:</w:t>
      </w:r>
      <w:r w:rsidR="000546F0">
        <w:rPr>
          <w:rtl/>
        </w:rPr>
        <w:t xml:space="preserve"> هذا إشارة إلى ما نقله الشاطبي في الرائية وبيّنه شرّاحه وعلماء الرسم العثماني بسند متّصل إلى عثمان أنّه لمّا فرغ من المصحف ... قال السخاوي</w:t>
      </w:r>
      <w:r w:rsidR="00057ECC">
        <w:rPr>
          <w:rtl/>
        </w:rPr>
        <w:t>:</w:t>
      </w:r>
      <w:r w:rsidR="000546F0">
        <w:rPr>
          <w:rtl/>
        </w:rPr>
        <w:t xml:space="preserve"> وهو ضعيف والإسناد فيه اضطراب وانقطاع ... وتأوّل قوم </w:t>
      </w:r>
      <w:r>
        <w:rPr>
          <w:rtl/>
        </w:rPr>
        <w:t>(</w:t>
      </w:r>
      <w:r w:rsidR="000546F0">
        <w:rPr>
          <w:rtl/>
        </w:rPr>
        <w:t>اللحن</w:t>
      </w:r>
      <w:r>
        <w:rPr>
          <w:rtl/>
        </w:rPr>
        <w:t>)</w:t>
      </w:r>
      <w:r w:rsidR="000546F0">
        <w:rPr>
          <w:rtl/>
        </w:rPr>
        <w:t xml:space="preserve"> في كلامه على تقدير صحّته عنه بأنّ المراد الرمز والإيماء.</w:t>
      </w:r>
    </w:p>
    <w:p w:rsidR="000546F0" w:rsidRDefault="000546F0" w:rsidP="000546F0">
      <w:pPr>
        <w:pStyle w:val="libNormal"/>
        <w:rPr>
          <w:rtl/>
        </w:rPr>
      </w:pPr>
      <w:r>
        <w:rPr>
          <w:rtl/>
        </w:rPr>
        <w:br w:type="page"/>
      </w:r>
    </w:p>
    <w:p w:rsidR="000546F0" w:rsidRDefault="00E43BAF" w:rsidP="000546F0">
      <w:pPr>
        <w:pStyle w:val="libNormal"/>
        <w:rPr>
          <w:rtl/>
        </w:rPr>
      </w:pPr>
      <w:r>
        <w:rPr>
          <w:rtl/>
        </w:rPr>
        <w:lastRenderedPageBreak/>
        <w:t>(</w:t>
      </w:r>
      <w:r w:rsidR="000546F0">
        <w:rPr>
          <w:rtl/>
        </w:rPr>
        <w:t>قال</w:t>
      </w:r>
      <w:r>
        <w:rPr>
          <w:rtl/>
        </w:rPr>
        <w:t>)</w:t>
      </w:r>
      <w:r w:rsidR="00057ECC">
        <w:rPr>
          <w:rtl/>
        </w:rPr>
        <w:t>:</w:t>
      </w:r>
      <w:r w:rsidR="000546F0">
        <w:rPr>
          <w:rtl/>
        </w:rPr>
        <w:t xml:space="preserve"> تنبيه</w:t>
      </w:r>
      <w:r w:rsidR="00057ECC">
        <w:rPr>
          <w:rtl/>
        </w:rPr>
        <w:t>:</w:t>
      </w:r>
      <w:r w:rsidR="000546F0">
        <w:rPr>
          <w:rtl/>
        </w:rPr>
        <w:t xml:space="preserve"> قد نخلنا القول وتتبّعنا كلامهم ما بين معسول ومغسول فآل ذلك إلى أنّ قول عثمان فيه مذهبا</w:t>
      </w:r>
      <w:r w:rsidR="00057ECC">
        <w:rPr>
          <w:rtl/>
        </w:rPr>
        <w:t>،</w:t>
      </w:r>
      <w:r w:rsidR="000546F0">
        <w:rPr>
          <w:rtl/>
        </w:rPr>
        <w:t xml:space="preserve"> أحدهما</w:t>
      </w:r>
      <w:r w:rsidR="00057ECC">
        <w:rPr>
          <w:rtl/>
        </w:rPr>
        <w:t>:</w:t>
      </w:r>
      <w:r w:rsidR="000546F0">
        <w:rPr>
          <w:rtl/>
        </w:rPr>
        <w:t xml:space="preserve"> أنّ المراد باللحن ما خالف الظاهر</w:t>
      </w:r>
      <w:r w:rsidR="00057ECC">
        <w:rPr>
          <w:rtl/>
        </w:rPr>
        <w:t>،</w:t>
      </w:r>
      <w:r w:rsidR="000546F0">
        <w:rPr>
          <w:rtl/>
        </w:rPr>
        <w:t xml:space="preserve"> وهو موافق له حقيقة ليشمل الوجوه تقديراً واحتمالاً. وهذا ما ذهب إليه الداني وتابعه كثيرون. والرواية فيه صحيحة. </w:t>
      </w:r>
    </w:p>
    <w:p w:rsidR="000546F0" w:rsidRDefault="000546F0" w:rsidP="000546F0">
      <w:pPr>
        <w:pStyle w:val="libNormal"/>
        <w:rPr>
          <w:rtl/>
        </w:rPr>
      </w:pPr>
      <w:r>
        <w:rPr>
          <w:rtl/>
        </w:rPr>
        <w:t>والثاني</w:t>
      </w:r>
      <w:r w:rsidR="00057ECC">
        <w:rPr>
          <w:rtl/>
        </w:rPr>
        <w:t>:</w:t>
      </w:r>
      <w:r>
        <w:rPr>
          <w:rtl/>
        </w:rPr>
        <w:t xml:space="preserve"> ما ذهب إليه ابن الأنباري من أنّ </w:t>
      </w:r>
      <w:r w:rsidR="00E43BAF">
        <w:rPr>
          <w:rtl/>
        </w:rPr>
        <w:t>(</w:t>
      </w:r>
      <w:r>
        <w:rPr>
          <w:rtl/>
        </w:rPr>
        <w:t>اللحن</w:t>
      </w:r>
      <w:r w:rsidR="00E43BAF">
        <w:rPr>
          <w:rtl/>
        </w:rPr>
        <w:t>)</w:t>
      </w:r>
      <w:r>
        <w:rPr>
          <w:rtl/>
        </w:rPr>
        <w:t xml:space="preserve"> على ظاهره</w:t>
      </w:r>
      <w:r w:rsidR="00057ECC">
        <w:rPr>
          <w:rtl/>
        </w:rPr>
        <w:t>،</w:t>
      </w:r>
      <w:r>
        <w:rPr>
          <w:rtl/>
        </w:rPr>
        <w:t xml:space="preserve"> وأنّ الرواية غير صحيحة</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sidRPr="000546F0">
        <w:rPr>
          <w:rStyle w:val="libBold2Char"/>
          <w:rtl/>
        </w:rPr>
        <w:t>أقول</w:t>
      </w:r>
      <w:r w:rsidR="00057ECC">
        <w:rPr>
          <w:rStyle w:val="libBold2Char"/>
          <w:rtl/>
        </w:rPr>
        <w:t>:</w:t>
      </w:r>
      <w:r>
        <w:rPr>
          <w:rtl/>
        </w:rPr>
        <w:t xml:space="preserve"> وكأن المتأوّلين التفتوا إلى كون تأويلاتهم مزيّفة</w:t>
      </w:r>
      <w:r w:rsidR="00057ECC">
        <w:rPr>
          <w:rtl/>
        </w:rPr>
        <w:t>،</w:t>
      </w:r>
      <w:r>
        <w:rPr>
          <w:rtl/>
        </w:rPr>
        <w:t xml:space="preserve"> فالتجؤوا إلى القول بأنّ تلك الآثار </w:t>
      </w:r>
      <w:r w:rsidR="00E43BAF">
        <w:rPr>
          <w:rtl/>
        </w:rPr>
        <w:t>«</w:t>
      </w:r>
      <w:r>
        <w:rPr>
          <w:rtl/>
        </w:rPr>
        <w:t>محرّفة</w:t>
      </w:r>
      <w:r w:rsidR="00E43BAF">
        <w:rPr>
          <w:rtl/>
        </w:rPr>
        <w:t>»</w:t>
      </w:r>
      <w:r>
        <w:rPr>
          <w:rtl/>
        </w:rPr>
        <w:t xml:space="preserve"> ... فقد جاء في الإتقان عن ابن أشتة</w:t>
      </w:r>
      <w:r w:rsidR="00057ECC">
        <w:rPr>
          <w:rtl/>
        </w:rPr>
        <w:t>:</w:t>
      </w:r>
      <w:r>
        <w:rPr>
          <w:rtl/>
        </w:rPr>
        <w:t xml:space="preserve"> أنّه روى الحديث بإسناده عن عثمان وليس فيه لفظ </w:t>
      </w:r>
      <w:r w:rsidR="00E43BAF">
        <w:rPr>
          <w:rtl/>
        </w:rPr>
        <w:t>«</w:t>
      </w:r>
      <w:r>
        <w:rPr>
          <w:rtl/>
        </w:rPr>
        <w:t>اللحن</w:t>
      </w:r>
      <w:r w:rsidR="00E43BAF">
        <w:rPr>
          <w:rtl/>
        </w:rPr>
        <w:t>»</w:t>
      </w:r>
      <w:r>
        <w:rPr>
          <w:rtl/>
        </w:rPr>
        <w:t xml:space="preserve"> بل إنّه لمّا نظر في المصحف قال</w:t>
      </w:r>
      <w:r w:rsidR="00057ECC">
        <w:rPr>
          <w:rtl/>
        </w:rPr>
        <w:t>:</w:t>
      </w:r>
      <w:r>
        <w:rPr>
          <w:rtl/>
        </w:rPr>
        <w:t xml:space="preserve"> </w:t>
      </w:r>
      <w:r w:rsidR="00E43BAF">
        <w:rPr>
          <w:rtl/>
        </w:rPr>
        <w:t>«</w:t>
      </w:r>
      <w:r>
        <w:rPr>
          <w:rtl/>
        </w:rPr>
        <w:t>أحسنتم وأجملتم</w:t>
      </w:r>
      <w:r w:rsidR="00057ECC">
        <w:rPr>
          <w:rtl/>
        </w:rPr>
        <w:t>،</w:t>
      </w:r>
      <w:r>
        <w:rPr>
          <w:rtl/>
        </w:rPr>
        <w:t xml:space="preserve"> أرى شيئاً سنقيمه بألسنتنا</w:t>
      </w:r>
      <w:r w:rsidR="00E43BAF">
        <w:rPr>
          <w:rtl/>
        </w:rPr>
        <w:t>»</w:t>
      </w:r>
      <w:r>
        <w:rPr>
          <w:rtl/>
        </w:rPr>
        <w:t>. قال</w:t>
      </w:r>
      <w:r w:rsidR="00057ECC">
        <w:rPr>
          <w:rtl/>
        </w:rPr>
        <w:t>:</w:t>
      </w:r>
      <w:r>
        <w:rPr>
          <w:rtl/>
        </w:rPr>
        <w:t xml:space="preserve"> </w:t>
      </w:r>
      <w:r w:rsidR="00E43BAF">
        <w:rPr>
          <w:rtl/>
        </w:rPr>
        <w:t>«</w:t>
      </w:r>
      <w:r>
        <w:rPr>
          <w:rtl/>
        </w:rPr>
        <w:t>فهذا الأثر لا إشكال فيه وبه يتّضح معنى ما تقدّم ... ولعلّ من روى تلك الآثار السابقة عنه حرّفها ولم يتقن اللفظ الذي صدر عن عثمان</w:t>
      </w:r>
      <w:r w:rsidR="00057ECC">
        <w:rPr>
          <w:rtl/>
        </w:rPr>
        <w:t>،</w:t>
      </w:r>
      <w:r>
        <w:rPr>
          <w:rtl/>
        </w:rPr>
        <w:t xml:space="preserve"> فلزم ما لزم من الإشكال. فهذا أقوى ما يجاب عن ذلك</w:t>
      </w:r>
      <w:r w:rsidR="00E43BAF">
        <w:rPr>
          <w:rtl/>
        </w:rPr>
        <w:t>»</w:t>
      </w:r>
      <w:r>
        <w:rPr>
          <w:rtl/>
        </w:rPr>
        <w:t xml:space="preserve">. </w:t>
      </w:r>
    </w:p>
    <w:p w:rsidR="000546F0" w:rsidRDefault="000546F0" w:rsidP="000546F0">
      <w:pPr>
        <w:pStyle w:val="libNormal"/>
        <w:rPr>
          <w:rtl/>
        </w:rPr>
      </w:pPr>
      <w:r>
        <w:rPr>
          <w:rtl/>
        </w:rPr>
        <w:t>قال السيوطي بعد إيراد الأجوبة عن حديث عثمان</w:t>
      </w:r>
      <w:r w:rsidR="00057ECC">
        <w:rPr>
          <w:rtl/>
        </w:rPr>
        <w:t>:</w:t>
      </w:r>
      <w:r>
        <w:rPr>
          <w:rtl/>
        </w:rPr>
        <w:t xml:space="preserve"> </w:t>
      </w:r>
      <w:r w:rsidR="00E43BAF">
        <w:rPr>
          <w:rtl/>
        </w:rPr>
        <w:t>«</w:t>
      </w:r>
      <w:r>
        <w:rPr>
          <w:rtl/>
        </w:rPr>
        <w:t>وبعد</w:t>
      </w:r>
      <w:r w:rsidR="00057ECC">
        <w:rPr>
          <w:rtl/>
        </w:rPr>
        <w:t>،</w:t>
      </w:r>
      <w:r>
        <w:rPr>
          <w:rtl/>
        </w:rPr>
        <w:t xml:space="preserve"> فهذه الأجوبة لا يصحّ منها شيء من حديث عائشة. أمّا الجواب بالتضعيف فلأنّ إسناده صحيح كما ترى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sidRPr="000546F0">
        <w:rPr>
          <w:rStyle w:val="libBold2Char"/>
          <w:rtl/>
        </w:rPr>
        <w:t>أقول</w:t>
      </w:r>
      <w:r w:rsidR="00057ECC">
        <w:rPr>
          <w:rStyle w:val="libBold2Char"/>
          <w:rtl/>
        </w:rPr>
        <w:t>:</w:t>
      </w:r>
      <w:r>
        <w:rPr>
          <w:rtl/>
        </w:rPr>
        <w:t xml:space="preserve"> هذه عمدة ما ورد في هذا الباب ممّا التزموا بصحّته</w:t>
      </w:r>
      <w:r w:rsidR="00057ECC">
        <w:rPr>
          <w:rtl/>
        </w:rPr>
        <w:t>،</w:t>
      </w:r>
      <w:r>
        <w:rPr>
          <w:rtl/>
        </w:rPr>
        <w:t xml:space="preserve"> وقد عرفت أن لا تأويل صحيح له عندهم</w:t>
      </w:r>
      <w:r w:rsidR="00057ECC">
        <w:rPr>
          <w:rtl/>
        </w:rPr>
        <w:t>،</w:t>
      </w:r>
      <w:r>
        <w:rPr>
          <w:rtl/>
        </w:rPr>
        <w:t xml:space="preserve"> فهم متورّطون في أمر خطره عظيم</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عناية القاضي 3</w:t>
      </w:r>
      <w:r w:rsidR="00057ECC">
        <w:rPr>
          <w:rtl/>
        </w:rPr>
        <w:t>:</w:t>
      </w:r>
      <w:r>
        <w:rPr>
          <w:rtl/>
        </w:rPr>
        <w:t xml:space="preserve"> 201. </w:t>
      </w:r>
    </w:p>
    <w:p w:rsidR="000546F0" w:rsidRDefault="000546F0" w:rsidP="000546F0">
      <w:pPr>
        <w:pStyle w:val="libFootnote0"/>
        <w:rPr>
          <w:rtl/>
        </w:rPr>
      </w:pPr>
      <w:r>
        <w:rPr>
          <w:rtl/>
        </w:rPr>
        <w:t>(</w:t>
      </w:r>
      <w:r>
        <w:rPr>
          <w:rFonts w:hint="cs"/>
          <w:rtl/>
        </w:rPr>
        <w:t>2</w:t>
      </w:r>
      <w:r>
        <w:rPr>
          <w:rtl/>
        </w:rPr>
        <w:t>) الإتقان 2</w:t>
      </w:r>
      <w:r w:rsidR="00057ECC">
        <w:rPr>
          <w:rtl/>
        </w:rPr>
        <w:t>:</w:t>
      </w:r>
      <w:r>
        <w:rPr>
          <w:rtl/>
        </w:rPr>
        <w:t xml:space="preserve"> 320</w:t>
      </w:r>
      <w:r w:rsidR="00E43BAF">
        <w:rPr>
          <w:rtl/>
        </w:rPr>
        <w:t xml:space="preserve"> - </w:t>
      </w:r>
      <w:r>
        <w:rPr>
          <w:rtl/>
        </w:rPr>
        <w:t>326.</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إمّا الطعن في القرآن</w:t>
      </w:r>
      <w:r w:rsidR="00057ECC">
        <w:rPr>
          <w:rtl/>
        </w:rPr>
        <w:t>،</w:t>
      </w:r>
      <w:r>
        <w:rPr>
          <w:rtl/>
        </w:rPr>
        <w:t xml:space="preserve"> وإمّا الطعن في هؤلاء الصحابة الأعيان!!! </w:t>
      </w:r>
    </w:p>
    <w:p w:rsidR="000546F0" w:rsidRDefault="000546F0" w:rsidP="000546F0">
      <w:pPr>
        <w:pStyle w:val="libNormal"/>
        <w:rPr>
          <w:rtl/>
        </w:rPr>
      </w:pPr>
      <w:r>
        <w:rPr>
          <w:rtl/>
        </w:rPr>
        <w:t xml:space="preserve">ولا ريب في أنّ نسبة </w:t>
      </w:r>
      <w:r w:rsidR="00E43BAF">
        <w:rPr>
          <w:rtl/>
        </w:rPr>
        <w:t>«</w:t>
      </w:r>
      <w:r>
        <w:rPr>
          <w:rtl/>
        </w:rPr>
        <w:t>الخطأ</w:t>
      </w:r>
      <w:r w:rsidR="00E43BAF">
        <w:rPr>
          <w:rtl/>
        </w:rPr>
        <w:t>»</w:t>
      </w:r>
      <w:r>
        <w:rPr>
          <w:rtl/>
        </w:rPr>
        <w:t xml:space="preserve"> إلى </w:t>
      </w:r>
      <w:r w:rsidR="00E43BAF">
        <w:rPr>
          <w:rtl/>
        </w:rPr>
        <w:t>«</w:t>
      </w:r>
      <w:r>
        <w:rPr>
          <w:rtl/>
        </w:rPr>
        <w:t>الصحابة</w:t>
      </w:r>
      <w:r w:rsidR="00E43BAF">
        <w:rPr>
          <w:rtl/>
        </w:rPr>
        <w:t>»</w:t>
      </w:r>
      <w:r>
        <w:rPr>
          <w:rtl/>
        </w:rPr>
        <w:t xml:space="preserve"> أولى منه إلى </w:t>
      </w:r>
      <w:r w:rsidR="00E43BAF">
        <w:rPr>
          <w:rtl/>
        </w:rPr>
        <w:t>«</w:t>
      </w:r>
      <w:r>
        <w:rPr>
          <w:rtl/>
        </w:rPr>
        <w:t>القرآن</w:t>
      </w:r>
      <w:r w:rsidR="00E43BAF">
        <w:rPr>
          <w:rtl/>
        </w:rPr>
        <w:t>»</w:t>
      </w:r>
      <w:r>
        <w:rPr>
          <w:rtl/>
        </w:rPr>
        <w:t xml:space="preserve"> وسيأتي</w:t>
      </w:r>
      <w:r w:rsidR="00E43BAF">
        <w:rPr>
          <w:rtl/>
        </w:rPr>
        <w:t xml:space="preserve"> - </w:t>
      </w:r>
      <w:r>
        <w:rPr>
          <w:rtl/>
        </w:rPr>
        <w:t>في الفصل الخامس</w:t>
      </w:r>
      <w:r w:rsidR="00E43BAF">
        <w:rPr>
          <w:rtl/>
        </w:rPr>
        <w:t xml:space="preserve"> - </w:t>
      </w:r>
      <w:r>
        <w:rPr>
          <w:rtl/>
        </w:rPr>
        <w:t>بعض التحقيق في حال الصحابة علماً وعدالة</w:t>
      </w:r>
      <w:r w:rsidR="00057ECC">
        <w:rPr>
          <w:rtl/>
        </w:rPr>
        <w:t>،</w:t>
      </w:r>
      <w:r>
        <w:rPr>
          <w:rtl/>
        </w:rPr>
        <w:t xml:space="preserve"> هذا أولاً. </w:t>
      </w:r>
    </w:p>
    <w:p w:rsidR="000546F0" w:rsidRDefault="000546F0" w:rsidP="000546F0">
      <w:pPr>
        <w:pStyle w:val="libNormal"/>
        <w:rPr>
          <w:rtl/>
        </w:rPr>
      </w:pPr>
      <w:r w:rsidRPr="000546F0">
        <w:rPr>
          <w:rStyle w:val="libBold2Char"/>
          <w:rtl/>
        </w:rPr>
        <w:t>وثانياً</w:t>
      </w:r>
      <w:r w:rsidR="00057ECC">
        <w:rPr>
          <w:rStyle w:val="libBold2Char"/>
          <w:rtl/>
        </w:rPr>
        <w:t>:</w:t>
      </w:r>
      <w:r>
        <w:rPr>
          <w:rtl/>
        </w:rPr>
        <w:t xml:space="preserve"> إنّ القول بعدم جواز تكذيب المنقول بعد صحّته</w:t>
      </w:r>
      <w:r w:rsidR="00E43BAF">
        <w:rPr>
          <w:rtl/>
        </w:rPr>
        <w:t xml:space="preserve"> - </w:t>
      </w:r>
      <w:r>
        <w:rPr>
          <w:rtl/>
        </w:rPr>
        <w:t>كما هو مذهب الحافظ ابن حجر العسقلاني</w:t>
      </w:r>
      <w:r w:rsidR="00E43BAF">
        <w:rPr>
          <w:rFonts w:hint="cs"/>
          <w:rtl/>
        </w:rPr>
        <w:t xml:space="preserve"> - </w:t>
      </w:r>
      <w:r>
        <w:rPr>
          <w:rtl/>
        </w:rPr>
        <w:t>غير صحيح</w:t>
      </w:r>
      <w:r w:rsidR="00057ECC">
        <w:rPr>
          <w:rtl/>
        </w:rPr>
        <w:t>،</w:t>
      </w:r>
      <w:r>
        <w:rPr>
          <w:rtl/>
        </w:rPr>
        <w:t xml:space="preserve"> إذ الحديث إذا خالف الكتاب أو السنّة القطعية أو الضروري من الدين أو الجمع عليه بين المسلمين يطرح وإن كان في الكتب المسمّاة بالصحاح ... كما سيأتي</w:t>
      </w:r>
      <w:r w:rsidR="00E43BAF">
        <w:rPr>
          <w:rtl/>
        </w:rPr>
        <w:t xml:space="preserve"> - </w:t>
      </w:r>
      <w:r>
        <w:rPr>
          <w:rtl/>
        </w:rPr>
        <w:t>في الفصل الخامس</w:t>
      </w:r>
      <w:r w:rsidR="00E43BAF">
        <w:rPr>
          <w:rtl/>
        </w:rPr>
        <w:t xml:space="preserve"> - </w:t>
      </w:r>
      <w:r>
        <w:rPr>
          <w:rtl/>
        </w:rPr>
        <w:t xml:space="preserve">ذكر نماذج من ذلك ... </w:t>
      </w:r>
    </w:p>
    <w:p w:rsidR="000546F0" w:rsidRDefault="000546F0" w:rsidP="000546F0">
      <w:pPr>
        <w:pStyle w:val="Heading2"/>
        <w:rPr>
          <w:rtl/>
        </w:rPr>
      </w:pPr>
      <w:bookmarkStart w:id="357" w:name="_Toc292294448"/>
      <w:bookmarkStart w:id="358" w:name="_Toc409343582"/>
      <w:r>
        <w:rPr>
          <w:rtl/>
        </w:rPr>
        <w:t>ترجمة عكرمة مولى ابن عباس</w:t>
      </w:r>
      <w:bookmarkEnd w:id="357"/>
      <w:bookmarkEnd w:id="358"/>
      <w:r>
        <w:rPr>
          <w:rtl/>
        </w:rPr>
        <w:t xml:space="preserve"> </w:t>
      </w:r>
    </w:p>
    <w:p w:rsidR="000546F0" w:rsidRDefault="000546F0" w:rsidP="000546F0">
      <w:pPr>
        <w:pStyle w:val="libNormal"/>
        <w:rPr>
          <w:rtl/>
        </w:rPr>
      </w:pPr>
      <w:r w:rsidRPr="000546F0">
        <w:rPr>
          <w:rStyle w:val="libBold2Char"/>
          <w:rtl/>
        </w:rPr>
        <w:t>أقول</w:t>
      </w:r>
      <w:r w:rsidR="00057ECC">
        <w:rPr>
          <w:rStyle w:val="libBold2Char"/>
          <w:rtl/>
        </w:rPr>
        <w:t>:</w:t>
      </w:r>
      <w:r>
        <w:rPr>
          <w:rtl/>
        </w:rPr>
        <w:t xml:space="preserve"> والذي يهوّن الخطب في هذا المقام</w:t>
      </w:r>
      <w:r w:rsidR="00057ECC">
        <w:rPr>
          <w:rtl/>
        </w:rPr>
        <w:t>:</w:t>
      </w:r>
      <w:r>
        <w:rPr>
          <w:rtl/>
        </w:rPr>
        <w:t xml:space="preserve"> أنّ كثيراً من هذه الآثار في سندها </w:t>
      </w:r>
      <w:r w:rsidR="00E43BAF">
        <w:rPr>
          <w:rtl/>
        </w:rPr>
        <w:t>«</w:t>
      </w:r>
      <w:r>
        <w:rPr>
          <w:rtl/>
        </w:rPr>
        <w:t>عكرمة مولى ابن عبّاس</w:t>
      </w:r>
      <w:r w:rsidR="00E43BAF">
        <w:rPr>
          <w:rtl/>
        </w:rPr>
        <w:t>»</w:t>
      </w:r>
      <w:r>
        <w:rPr>
          <w:rtl/>
        </w:rPr>
        <w:t xml:space="preserve"> وخاصّة الحديث عن عثمان</w:t>
      </w:r>
      <w:r w:rsidR="00057ECC">
        <w:rPr>
          <w:rtl/>
        </w:rPr>
        <w:t>:</w:t>
      </w:r>
      <w:r>
        <w:rPr>
          <w:rtl/>
        </w:rPr>
        <w:t xml:space="preserve"> </w:t>
      </w:r>
      <w:r w:rsidR="00E43BAF">
        <w:rPr>
          <w:rtl/>
        </w:rPr>
        <w:t>«</w:t>
      </w:r>
      <w:r>
        <w:rPr>
          <w:rtl/>
        </w:rPr>
        <w:t>إنّ المصاحف لمّا نسخت عرضت عليه فوجد فيها حروفاً من اللحن فقال</w:t>
      </w:r>
      <w:r w:rsidR="00057ECC">
        <w:rPr>
          <w:rtl/>
        </w:rPr>
        <w:t>:</w:t>
      </w:r>
      <w:r>
        <w:rPr>
          <w:rtl/>
        </w:rPr>
        <w:t xml:space="preserve"> اتركوها ...</w:t>
      </w:r>
      <w:r w:rsidR="00E43BAF">
        <w:rPr>
          <w:rtl/>
        </w:rPr>
        <w:t>»</w:t>
      </w:r>
      <w:r>
        <w:rPr>
          <w:rtl/>
        </w:rPr>
        <w:t xml:space="preserve"> والحديث عن ابن عبّاس في الآية</w:t>
      </w:r>
      <w:r w:rsidR="00057ECC">
        <w:rPr>
          <w:rtl/>
        </w:rPr>
        <w:t>:</w:t>
      </w:r>
      <w:r>
        <w:rPr>
          <w:rtl/>
        </w:rPr>
        <w:t xml:space="preserve"> </w:t>
      </w:r>
      <w:r w:rsidR="00E43BAF">
        <w:rPr>
          <w:rStyle w:val="libAlaemChar"/>
          <w:rtl/>
        </w:rPr>
        <w:t>(</w:t>
      </w:r>
      <w:r w:rsidRPr="000546F0">
        <w:rPr>
          <w:rStyle w:val="libAieChar"/>
          <w:rtl/>
        </w:rPr>
        <w:t>أفلم ييئس ...</w:t>
      </w:r>
      <w:r w:rsidR="00E43BAF" w:rsidRPr="00E43BAF">
        <w:rPr>
          <w:rStyle w:val="libAlaemChar"/>
          <w:rtl/>
        </w:rPr>
        <w:t>)</w:t>
      </w:r>
      <w:r>
        <w:rPr>
          <w:rtl/>
        </w:rPr>
        <w:t xml:space="preserve"> حيث قال</w:t>
      </w:r>
      <w:r w:rsidR="00057ECC">
        <w:rPr>
          <w:rtl/>
        </w:rPr>
        <w:t>:</w:t>
      </w:r>
      <w:r>
        <w:rPr>
          <w:rtl/>
        </w:rPr>
        <w:t xml:space="preserve"> </w:t>
      </w:r>
      <w:r w:rsidR="00E43BAF">
        <w:rPr>
          <w:rtl/>
        </w:rPr>
        <w:t>«</w:t>
      </w:r>
      <w:r>
        <w:rPr>
          <w:rtl/>
        </w:rPr>
        <w:t>أظنّ الكتاب كتبها وهو ناعس</w:t>
      </w:r>
      <w:r w:rsidR="00E43BAF">
        <w:rPr>
          <w:rtl/>
        </w:rPr>
        <w:t>»</w:t>
      </w:r>
      <w:r>
        <w:rPr>
          <w:rtl/>
        </w:rPr>
        <w:t xml:space="preserve">. </w:t>
      </w:r>
    </w:p>
    <w:p w:rsidR="000546F0" w:rsidRDefault="00E43BAF" w:rsidP="000546F0">
      <w:pPr>
        <w:pStyle w:val="libNormal"/>
        <w:rPr>
          <w:rtl/>
        </w:rPr>
      </w:pPr>
      <w:r>
        <w:rPr>
          <w:rtl/>
        </w:rPr>
        <w:t>«</w:t>
      </w:r>
      <w:r w:rsidR="000546F0">
        <w:rPr>
          <w:rtl/>
        </w:rPr>
        <w:t>وعكرمة</w:t>
      </w:r>
      <w:r>
        <w:rPr>
          <w:rtl/>
        </w:rPr>
        <w:t>»</w:t>
      </w:r>
      <w:r w:rsidR="000546F0">
        <w:rPr>
          <w:rtl/>
        </w:rPr>
        <w:t xml:space="preserve"> من أظهر مصاديق </w:t>
      </w:r>
      <w:r>
        <w:rPr>
          <w:rtl/>
        </w:rPr>
        <w:t>«</w:t>
      </w:r>
      <w:r w:rsidR="000546F0">
        <w:rPr>
          <w:rtl/>
        </w:rPr>
        <w:t>الزنادقة</w:t>
      </w:r>
      <w:r>
        <w:rPr>
          <w:rtl/>
        </w:rPr>
        <w:t>»</w:t>
      </w:r>
      <w:r w:rsidR="000546F0">
        <w:rPr>
          <w:rtl/>
        </w:rPr>
        <w:t xml:space="preserve"> و </w:t>
      </w:r>
      <w:r>
        <w:rPr>
          <w:rtl/>
        </w:rPr>
        <w:t>«</w:t>
      </w:r>
      <w:r w:rsidR="000546F0">
        <w:rPr>
          <w:rtl/>
        </w:rPr>
        <w:t>أعداء الإسلام</w:t>
      </w:r>
      <w:r>
        <w:rPr>
          <w:rtl/>
        </w:rPr>
        <w:t>»</w:t>
      </w:r>
      <w:r w:rsidR="000546F0">
        <w:rPr>
          <w:rtl/>
        </w:rPr>
        <w:t xml:space="preserve"> الّذين نسب إليهم اختلاق مثل هذه الآثار</w:t>
      </w:r>
      <w:r w:rsidR="00057ECC">
        <w:rPr>
          <w:rtl/>
        </w:rPr>
        <w:t>،</w:t>
      </w:r>
      <w:r w:rsidR="000546F0">
        <w:rPr>
          <w:rtl/>
        </w:rPr>
        <w:t xml:space="preserve"> في كلام جماعة من العلماء الكبار</w:t>
      </w:r>
      <w:r w:rsidR="00057ECC">
        <w:rPr>
          <w:rtl/>
        </w:rPr>
        <w:t>،</w:t>
      </w:r>
      <w:r w:rsidR="000546F0">
        <w:rPr>
          <w:rtl/>
        </w:rPr>
        <w:t xml:space="preserve"> كالحكيم الترمذي</w:t>
      </w:r>
      <w:r w:rsidR="00057ECC">
        <w:rPr>
          <w:rtl/>
        </w:rPr>
        <w:t>،</w:t>
      </w:r>
      <w:r w:rsidR="000546F0">
        <w:rPr>
          <w:rtl/>
        </w:rPr>
        <w:t xml:space="preserve"> وأبي حيّان الأندلسي</w:t>
      </w:r>
      <w:r w:rsidR="00057ECC">
        <w:rPr>
          <w:rtl/>
        </w:rPr>
        <w:t>،</w:t>
      </w:r>
      <w:r w:rsidR="000546F0">
        <w:rPr>
          <w:rtl/>
        </w:rPr>
        <w:t xml:space="preserve"> وصاحب </w:t>
      </w:r>
      <w:r>
        <w:rPr>
          <w:rtl/>
        </w:rPr>
        <w:t>«</w:t>
      </w:r>
      <w:r w:rsidR="000546F0">
        <w:rPr>
          <w:rtl/>
        </w:rPr>
        <w:t>المنار</w:t>
      </w:r>
      <w:r>
        <w:rPr>
          <w:rtl/>
        </w:rPr>
        <w:t>»</w:t>
      </w:r>
      <w:r w:rsidR="000546F0">
        <w:rPr>
          <w:rtl/>
        </w:rPr>
        <w:t xml:space="preserve"> ...</w:t>
      </w:r>
    </w:p>
    <w:p w:rsidR="000546F0" w:rsidRDefault="000546F0" w:rsidP="000546F0">
      <w:pPr>
        <w:pStyle w:val="Heading2"/>
        <w:rPr>
          <w:rtl/>
        </w:rPr>
      </w:pPr>
      <w:bookmarkStart w:id="359" w:name="_Toc292294449"/>
      <w:bookmarkStart w:id="360" w:name="_Toc409343583"/>
      <w:r>
        <w:rPr>
          <w:rtl/>
        </w:rPr>
        <w:t>1</w:t>
      </w:r>
      <w:r w:rsidR="00E43BAF">
        <w:rPr>
          <w:rtl/>
        </w:rPr>
        <w:t xml:space="preserve"> - </w:t>
      </w:r>
      <w:r>
        <w:rPr>
          <w:rtl/>
        </w:rPr>
        <w:t>طعنه في الدين</w:t>
      </w:r>
      <w:r w:rsidR="00057ECC">
        <w:rPr>
          <w:rtl/>
        </w:rPr>
        <w:t>:</w:t>
      </w:r>
      <w:bookmarkEnd w:id="359"/>
      <w:bookmarkEnd w:id="360"/>
      <w:r>
        <w:rPr>
          <w:rtl/>
        </w:rPr>
        <w:t xml:space="preserve"> </w:t>
      </w:r>
    </w:p>
    <w:p w:rsidR="00597BD0" w:rsidRDefault="000546F0" w:rsidP="000546F0">
      <w:pPr>
        <w:pStyle w:val="libNormal"/>
        <w:rPr>
          <w:rtl/>
        </w:rPr>
      </w:pPr>
      <w:r>
        <w:rPr>
          <w:rtl/>
        </w:rPr>
        <w:t>لقد كان هذا الرجل طاعناً في الإسلام</w:t>
      </w:r>
      <w:r w:rsidR="00057ECC">
        <w:rPr>
          <w:rtl/>
        </w:rPr>
        <w:t>،</w:t>
      </w:r>
      <w:r>
        <w:rPr>
          <w:rtl/>
        </w:rPr>
        <w:t xml:space="preserve"> مستهتراً بالدين</w:t>
      </w:r>
    </w:p>
    <w:p w:rsidR="000546F0" w:rsidRDefault="000546F0" w:rsidP="000546F0">
      <w:pPr>
        <w:pStyle w:val="libNormal"/>
        <w:rPr>
          <w:rtl/>
        </w:rPr>
      </w:pPr>
      <w:r>
        <w:rPr>
          <w:rtl/>
        </w:rPr>
        <w:br w:type="page"/>
      </w:r>
    </w:p>
    <w:p w:rsidR="000546F0" w:rsidRDefault="000546F0" w:rsidP="000546F0">
      <w:pPr>
        <w:pStyle w:val="libNormal0"/>
        <w:rPr>
          <w:rtl/>
        </w:rPr>
      </w:pPr>
      <w:r>
        <w:rPr>
          <w:rFonts w:hint="cs"/>
          <w:rtl/>
        </w:rPr>
        <w:lastRenderedPageBreak/>
        <w:t>و</w:t>
      </w:r>
      <w:r>
        <w:rPr>
          <w:rtl/>
        </w:rPr>
        <w:t>المسلمين</w:t>
      </w:r>
      <w:r w:rsidR="00057ECC">
        <w:rPr>
          <w:rtl/>
        </w:rPr>
        <w:t>،</w:t>
      </w:r>
      <w:r>
        <w:rPr>
          <w:rtl/>
        </w:rPr>
        <w:t xml:space="preserve"> من أعلام الضلالة ودعاة السوء</w:t>
      </w:r>
      <w:r w:rsidR="00057ECC">
        <w:rPr>
          <w:rtl/>
        </w:rPr>
        <w:t>:</w:t>
      </w:r>
      <w:r>
        <w:rPr>
          <w:rtl/>
        </w:rPr>
        <w:t xml:space="preserve"> </w:t>
      </w:r>
    </w:p>
    <w:p w:rsidR="000546F0" w:rsidRDefault="000546F0" w:rsidP="000546F0">
      <w:pPr>
        <w:pStyle w:val="libNormal"/>
        <w:rPr>
          <w:rtl/>
        </w:rPr>
      </w:pPr>
      <w:r>
        <w:rPr>
          <w:rtl/>
        </w:rPr>
        <w:t>فقد نقلوا عن قوله</w:t>
      </w:r>
      <w:r w:rsidR="00057ECC">
        <w:rPr>
          <w:rtl/>
        </w:rPr>
        <w:t>:</w:t>
      </w:r>
      <w:r>
        <w:rPr>
          <w:rtl/>
        </w:rPr>
        <w:t xml:space="preserve"> إنّما أنزل الله متشابه القرآن ليضلّ به. </w:t>
      </w:r>
    </w:p>
    <w:p w:rsidR="000546F0" w:rsidRDefault="000546F0" w:rsidP="000546F0">
      <w:pPr>
        <w:pStyle w:val="libNormal"/>
        <w:rPr>
          <w:rtl/>
        </w:rPr>
      </w:pPr>
      <w:r>
        <w:rPr>
          <w:rtl/>
        </w:rPr>
        <w:t>وأنّه قال في وقت الموسم</w:t>
      </w:r>
      <w:r w:rsidR="00057ECC">
        <w:rPr>
          <w:rtl/>
        </w:rPr>
        <w:t>:</w:t>
      </w:r>
      <w:r>
        <w:rPr>
          <w:rtl/>
        </w:rPr>
        <w:t xml:space="preserve"> وددت أنّي اليوم بالموسم وبيدي حربة فأعترض بها من شهد الموسم يميناً وشمالاً. </w:t>
      </w:r>
    </w:p>
    <w:p w:rsidR="000546F0" w:rsidRDefault="000546F0" w:rsidP="000546F0">
      <w:pPr>
        <w:pStyle w:val="libNormal"/>
        <w:rPr>
          <w:rtl/>
        </w:rPr>
      </w:pPr>
      <w:r>
        <w:rPr>
          <w:rtl/>
        </w:rPr>
        <w:t xml:space="preserve">وأنّه وقف على باب مسجد النبي </w:t>
      </w:r>
      <w:r w:rsidR="00DC517C" w:rsidRPr="00DC517C">
        <w:rPr>
          <w:rStyle w:val="libAlaemChar"/>
          <w:rFonts w:hint="cs"/>
          <w:rtl/>
        </w:rPr>
        <w:t>صلى‌الله‌عليه‌وآله</w:t>
      </w:r>
      <w:r>
        <w:rPr>
          <w:rtl/>
        </w:rPr>
        <w:t xml:space="preserve"> وقال</w:t>
      </w:r>
      <w:r w:rsidR="00057ECC">
        <w:rPr>
          <w:rtl/>
        </w:rPr>
        <w:t>:</w:t>
      </w:r>
      <w:r>
        <w:rPr>
          <w:rtl/>
        </w:rPr>
        <w:t xml:space="preserve"> ما فيه إلاّ كافر. </w:t>
      </w:r>
    </w:p>
    <w:p w:rsidR="000546F0" w:rsidRDefault="000546F0" w:rsidP="000546F0">
      <w:pPr>
        <w:pStyle w:val="libNormal"/>
        <w:rPr>
          <w:rtl/>
        </w:rPr>
      </w:pPr>
      <w:r>
        <w:rPr>
          <w:rtl/>
        </w:rPr>
        <w:t>وأنّه قدم البصرة فأتاه أيّوب وسليمان التميمي ويونس</w:t>
      </w:r>
      <w:r w:rsidR="00057ECC">
        <w:rPr>
          <w:rtl/>
        </w:rPr>
        <w:t>،</w:t>
      </w:r>
      <w:r>
        <w:rPr>
          <w:rtl/>
        </w:rPr>
        <w:t xml:space="preserve"> فبينما هو يحدّثهم سمع صوت غناء</w:t>
      </w:r>
      <w:r w:rsidR="00057ECC">
        <w:rPr>
          <w:rtl/>
        </w:rPr>
        <w:t>،</w:t>
      </w:r>
      <w:r>
        <w:rPr>
          <w:rtl/>
        </w:rPr>
        <w:t xml:space="preserve"> فقال عكرمة</w:t>
      </w:r>
      <w:r w:rsidR="00057ECC">
        <w:rPr>
          <w:rtl/>
        </w:rPr>
        <w:t>:</w:t>
      </w:r>
      <w:r>
        <w:rPr>
          <w:rtl/>
        </w:rPr>
        <w:t xml:space="preserve"> اسكتوا فنستمع. ثم قال</w:t>
      </w:r>
      <w:r w:rsidR="00057ECC">
        <w:rPr>
          <w:rtl/>
        </w:rPr>
        <w:t>:</w:t>
      </w:r>
      <w:r>
        <w:rPr>
          <w:rtl/>
        </w:rPr>
        <w:t xml:space="preserve"> قاتله الله</w:t>
      </w:r>
      <w:r w:rsidR="00057ECC">
        <w:rPr>
          <w:rtl/>
        </w:rPr>
        <w:t>،</w:t>
      </w:r>
      <w:r>
        <w:rPr>
          <w:rtl/>
        </w:rPr>
        <w:t xml:space="preserve"> لقد أجاد.</w:t>
      </w:r>
    </w:p>
    <w:p w:rsidR="000546F0" w:rsidRDefault="000546F0" w:rsidP="000546F0">
      <w:pPr>
        <w:pStyle w:val="libNormal"/>
        <w:rPr>
          <w:rtl/>
        </w:rPr>
      </w:pPr>
      <w:r>
        <w:rPr>
          <w:rtl/>
        </w:rPr>
        <w:t>وعن أبي بكر بن أبي خيثمة</w:t>
      </w:r>
      <w:r w:rsidR="00057ECC">
        <w:rPr>
          <w:rtl/>
        </w:rPr>
        <w:t>:</w:t>
      </w:r>
      <w:r>
        <w:rPr>
          <w:rtl/>
        </w:rPr>
        <w:t xml:space="preserve"> رأيت في كتاب علي بن المديني</w:t>
      </w:r>
      <w:r w:rsidR="00057ECC">
        <w:rPr>
          <w:rtl/>
        </w:rPr>
        <w:t>:</w:t>
      </w:r>
      <w:r>
        <w:rPr>
          <w:rtl/>
        </w:rPr>
        <w:t xml:space="preserve"> سمعت يحيى ابن سعيد يقول</w:t>
      </w:r>
      <w:r w:rsidR="00057ECC">
        <w:rPr>
          <w:rtl/>
        </w:rPr>
        <w:t>:</w:t>
      </w:r>
      <w:r>
        <w:rPr>
          <w:rtl/>
        </w:rPr>
        <w:t xml:space="preserve"> حدّثوني</w:t>
      </w:r>
      <w:r w:rsidR="00E43BAF">
        <w:rPr>
          <w:rtl/>
        </w:rPr>
        <w:t xml:space="preserve"> - </w:t>
      </w:r>
      <w:r>
        <w:rPr>
          <w:rtl/>
        </w:rPr>
        <w:t>والله</w:t>
      </w:r>
      <w:r w:rsidR="00E43BAF">
        <w:rPr>
          <w:rtl/>
        </w:rPr>
        <w:t xml:space="preserve"> - </w:t>
      </w:r>
      <w:r>
        <w:rPr>
          <w:rtl/>
        </w:rPr>
        <w:t>عن أيّوب أنّه ذكر</w:t>
      </w:r>
      <w:r w:rsidR="00057ECC">
        <w:rPr>
          <w:rtl/>
        </w:rPr>
        <w:t>:</w:t>
      </w:r>
      <w:r>
        <w:rPr>
          <w:rtl/>
        </w:rPr>
        <w:t xml:space="preserve"> أنّ عكرمة لا يحسن الصلاة</w:t>
      </w:r>
      <w:r w:rsidR="00057ECC">
        <w:rPr>
          <w:rtl/>
        </w:rPr>
        <w:t>:</w:t>
      </w:r>
      <w:r>
        <w:rPr>
          <w:rtl/>
        </w:rPr>
        <w:t xml:space="preserve"> قال أيّوب</w:t>
      </w:r>
      <w:r w:rsidR="00057ECC">
        <w:rPr>
          <w:rtl/>
        </w:rPr>
        <w:t>،</w:t>
      </w:r>
      <w:r>
        <w:rPr>
          <w:rtl/>
        </w:rPr>
        <w:t xml:space="preserve"> أو كان يصلّي؟! </w:t>
      </w:r>
    </w:p>
    <w:p w:rsidR="000546F0" w:rsidRDefault="000546F0" w:rsidP="000546F0">
      <w:pPr>
        <w:pStyle w:val="libNormal"/>
        <w:rPr>
          <w:rtl/>
        </w:rPr>
      </w:pPr>
      <w:r>
        <w:rPr>
          <w:rtl/>
        </w:rPr>
        <w:t>وعن سماك</w:t>
      </w:r>
      <w:r w:rsidR="00057ECC">
        <w:rPr>
          <w:rtl/>
        </w:rPr>
        <w:t>،</w:t>
      </w:r>
      <w:r>
        <w:rPr>
          <w:rtl/>
        </w:rPr>
        <w:t xml:space="preserve"> قال</w:t>
      </w:r>
      <w:r w:rsidR="00057ECC">
        <w:rPr>
          <w:rtl/>
        </w:rPr>
        <w:t>:</w:t>
      </w:r>
      <w:r>
        <w:rPr>
          <w:rtl/>
        </w:rPr>
        <w:t xml:space="preserve"> رأيت في يد عكرمة خاتماً من الذهب. </w:t>
      </w:r>
    </w:p>
    <w:p w:rsidR="000546F0" w:rsidRDefault="000546F0" w:rsidP="000546F0">
      <w:pPr>
        <w:pStyle w:val="libNormal"/>
        <w:rPr>
          <w:rtl/>
        </w:rPr>
      </w:pPr>
      <w:r>
        <w:rPr>
          <w:rtl/>
        </w:rPr>
        <w:t>وعن رشدين بن كريب</w:t>
      </w:r>
      <w:r w:rsidR="00057ECC">
        <w:rPr>
          <w:rtl/>
        </w:rPr>
        <w:t>:</w:t>
      </w:r>
      <w:r>
        <w:rPr>
          <w:rtl/>
        </w:rPr>
        <w:t xml:space="preserve"> رأيت عكرمة قد أقيم قائماً في لعب النرد.</w:t>
      </w:r>
    </w:p>
    <w:p w:rsidR="000546F0" w:rsidRDefault="000546F0" w:rsidP="000546F0">
      <w:pPr>
        <w:pStyle w:val="Heading2"/>
        <w:rPr>
          <w:rtl/>
        </w:rPr>
      </w:pPr>
      <w:bookmarkStart w:id="361" w:name="_Toc292294450"/>
      <w:bookmarkStart w:id="362" w:name="_Toc409343584"/>
      <w:r>
        <w:rPr>
          <w:rtl/>
        </w:rPr>
        <w:t>2</w:t>
      </w:r>
      <w:r w:rsidR="00E43BAF">
        <w:rPr>
          <w:rtl/>
        </w:rPr>
        <w:t xml:space="preserve"> - </w:t>
      </w:r>
      <w:r>
        <w:rPr>
          <w:rtl/>
        </w:rPr>
        <w:t>إنّه كان يرى رأي الخوارج</w:t>
      </w:r>
      <w:r w:rsidR="00057ECC">
        <w:rPr>
          <w:rtl/>
        </w:rPr>
        <w:t>:</w:t>
      </w:r>
      <w:bookmarkEnd w:id="361"/>
      <w:bookmarkEnd w:id="362"/>
      <w:r>
        <w:rPr>
          <w:rtl/>
        </w:rPr>
        <w:t xml:space="preserve"> </w:t>
      </w:r>
    </w:p>
    <w:p w:rsidR="000546F0" w:rsidRDefault="000546F0" w:rsidP="000546F0">
      <w:pPr>
        <w:pStyle w:val="libNormal"/>
        <w:rPr>
          <w:rtl/>
        </w:rPr>
      </w:pPr>
      <w:r>
        <w:rPr>
          <w:rtl/>
        </w:rPr>
        <w:t>وإنّما أخذ أهل إفريقية رأي الصفرية</w:t>
      </w:r>
      <w:r w:rsidR="00E43BAF">
        <w:rPr>
          <w:rtl/>
        </w:rPr>
        <w:t xml:space="preserve"> - </w:t>
      </w:r>
      <w:r>
        <w:rPr>
          <w:rtl/>
        </w:rPr>
        <w:t>وهم من غلاة الخوارج</w:t>
      </w:r>
      <w:r w:rsidR="00E43BAF">
        <w:rPr>
          <w:rtl/>
        </w:rPr>
        <w:t xml:space="preserve"> - </w:t>
      </w:r>
      <w:r>
        <w:rPr>
          <w:rtl/>
        </w:rPr>
        <w:t xml:space="preserve">من عكرمة وذكروا أنه نحل ذلك الرأي إلى ابن عبّاس. </w:t>
      </w:r>
    </w:p>
    <w:p w:rsidR="000546F0" w:rsidRDefault="000546F0" w:rsidP="000546F0">
      <w:pPr>
        <w:pStyle w:val="libNormal"/>
        <w:rPr>
          <w:rtl/>
        </w:rPr>
      </w:pPr>
      <w:r>
        <w:rPr>
          <w:rtl/>
        </w:rPr>
        <w:t>وعن يحيى بن معين</w:t>
      </w:r>
      <w:r w:rsidR="00057ECC">
        <w:rPr>
          <w:rtl/>
        </w:rPr>
        <w:t>:</w:t>
      </w:r>
      <w:r>
        <w:rPr>
          <w:rtl/>
        </w:rPr>
        <w:t xml:space="preserve"> إنّما لم يذكر مالك بن أنس عكرمة</w:t>
      </w:r>
      <w:r w:rsidR="00057ECC">
        <w:rPr>
          <w:rtl/>
        </w:rPr>
        <w:t>،</w:t>
      </w:r>
      <w:r>
        <w:rPr>
          <w:rtl/>
        </w:rPr>
        <w:t xml:space="preserve"> لأنّ عكرمة كان ينتحل رأي الصفرية. </w:t>
      </w:r>
    </w:p>
    <w:p w:rsidR="000546F0" w:rsidRDefault="000546F0" w:rsidP="000546F0">
      <w:pPr>
        <w:pStyle w:val="libNormal"/>
        <w:rPr>
          <w:rtl/>
        </w:rPr>
      </w:pPr>
      <w:r>
        <w:rPr>
          <w:rtl/>
        </w:rPr>
        <w:t>وقال الذهبي</w:t>
      </w:r>
      <w:r w:rsidR="00057ECC">
        <w:rPr>
          <w:rtl/>
        </w:rPr>
        <w:t>:</w:t>
      </w:r>
      <w:r>
        <w:rPr>
          <w:rtl/>
        </w:rPr>
        <w:t xml:space="preserve"> قد تكلّم الناس في عكرمة</w:t>
      </w:r>
      <w:r w:rsidR="00057ECC">
        <w:rPr>
          <w:rtl/>
        </w:rPr>
        <w:t>،</w:t>
      </w:r>
      <w:r>
        <w:rPr>
          <w:rtl/>
        </w:rPr>
        <w:t xml:space="preserve"> لأنّه كان يرى رأي الخوارج.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ثمّ إنّه نسب تارة إلى </w:t>
      </w:r>
      <w:r w:rsidR="00E43BAF">
        <w:rPr>
          <w:rtl/>
        </w:rPr>
        <w:t>«</w:t>
      </w:r>
      <w:r>
        <w:rPr>
          <w:rtl/>
        </w:rPr>
        <w:t>الإباضية</w:t>
      </w:r>
      <w:r w:rsidR="00E43BAF">
        <w:rPr>
          <w:rtl/>
        </w:rPr>
        <w:t>»</w:t>
      </w:r>
      <w:r>
        <w:rPr>
          <w:rtl/>
        </w:rPr>
        <w:t xml:space="preserve"> واخرى إلى </w:t>
      </w:r>
      <w:r w:rsidR="00E43BAF">
        <w:rPr>
          <w:rtl/>
        </w:rPr>
        <w:t>«</w:t>
      </w:r>
      <w:r>
        <w:rPr>
          <w:rtl/>
        </w:rPr>
        <w:t>الصفرية</w:t>
      </w:r>
      <w:r w:rsidR="00E43BAF">
        <w:rPr>
          <w:rtl/>
        </w:rPr>
        <w:t>»</w:t>
      </w:r>
      <w:r>
        <w:rPr>
          <w:rtl/>
        </w:rPr>
        <w:t xml:space="preserve"> وثالثة إلى </w:t>
      </w:r>
      <w:r w:rsidR="00E43BAF">
        <w:rPr>
          <w:rtl/>
        </w:rPr>
        <w:t>«</w:t>
      </w:r>
      <w:r>
        <w:rPr>
          <w:rtl/>
        </w:rPr>
        <w:t>نجدة الحروري</w:t>
      </w:r>
      <w:r w:rsidR="00E43BAF">
        <w:rPr>
          <w:rtl/>
        </w:rPr>
        <w:t>»</w:t>
      </w:r>
      <w:r>
        <w:rPr>
          <w:rtl/>
        </w:rPr>
        <w:t xml:space="preserve"> وكأنّه كان كلّما جاء فرقة جعل نفسه منهم طمعاً في دنياهم ... قالوا</w:t>
      </w:r>
      <w:r w:rsidR="00057ECC">
        <w:rPr>
          <w:rtl/>
        </w:rPr>
        <w:t>:</w:t>
      </w:r>
      <w:r>
        <w:rPr>
          <w:rtl/>
        </w:rPr>
        <w:t xml:space="preserve"> وقد طلبه والي المدينة فتغيّب عند داود بن الحصين حتى مات عنده.</w:t>
      </w:r>
    </w:p>
    <w:p w:rsidR="000546F0" w:rsidRDefault="000546F0" w:rsidP="000546F0">
      <w:pPr>
        <w:pStyle w:val="Heading2"/>
        <w:rPr>
          <w:rtl/>
        </w:rPr>
      </w:pPr>
      <w:bookmarkStart w:id="363" w:name="_Toc292294451"/>
      <w:bookmarkStart w:id="364" w:name="_Toc409343585"/>
      <w:r>
        <w:rPr>
          <w:rtl/>
        </w:rPr>
        <w:t>3</w:t>
      </w:r>
      <w:r w:rsidR="00E43BAF">
        <w:rPr>
          <w:rtl/>
        </w:rPr>
        <w:t xml:space="preserve"> - </w:t>
      </w:r>
      <w:r>
        <w:rPr>
          <w:rtl/>
        </w:rPr>
        <w:t>إنّه كان كذّاباً</w:t>
      </w:r>
      <w:r w:rsidR="00057ECC">
        <w:rPr>
          <w:rtl/>
        </w:rPr>
        <w:t>:</w:t>
      </w:r>
      <w:bookmarkEnd w:id="363"/>
      <w:bookmarkEnd w:id="364"/>
      <w:r>
        <w:rPr>
          <w:rtl/>
        </w:rPr>
        <w:t xml:space="preserve"> </w:t>
      </w:r>
    </w:p>
    <w:p w:rsidR="000546F0" w:rsidRDefault="000546F0" w:rsidP="000546F0">
      <w:pPr>
        <w:pStyle w:val="libNormal"/>
        <w:rPr>
          <w:rtl/>
        </w:rPr>
      </w:pPr>
      <w:r>
        <w:rPr>
          <w:rtl/>
        </w:rPr>
        <w:t>كذب على ابن عبّاس</w:t>
      </w:r>
      <w:r w:rsidR="00057ECC">
        <w:rPr>
          <w:rtl/>
        </w:rPr>
        <w:t>،</w:t>
      </w:r>
      <w:r>
        <w:rPr>
          <w:rtl/>
        </w:rPr>
        <w:t xml:space="preserve"> وقد أوثقه علي بن عبدالله بن العبّاس على باب كنيف الدار فقيل له</w:t>
      </w:r>
      <w:r w:rsidR="00057ECC">
        <w:rPr>
          <w:rtl/>
        </w:rPr>
        <w:t>:</w:t>
      </w:r>
      <w:r>
        <w:rPr>
          <w:rtl/>
        </w:rPr>
        <w:t xml:space="preserve"> أتفعلون هذا بمولاكم؟ قال</w:t>
      </w:r>
      <w:r w:rsidR="00057ECC">
        <w:rPr>
          <w:rtl/>
        </w:rPr>
        <w:t>:</w:t>
      </w:r>
      <w:r>
        <w:rPr>
          <w:rtl/>
        </w:rPr>
        <w:t xml:space="preserve"> إنّ هذا يكذب على أبي. </w:t>
      </w:r>
    </w:p>
    <w:p w:rsidR="000546F0" w:rsidRDefault="000546F0" w:rsidP="000546F0">
      <w:pPr>
        <w:pStyle w:val="libNormal"/>
        <w:rPr>
          <w:rtl/>
        </w:rPr>
      </w:pPr>
      <w:r>
        <w:rPr>
          <w:rtl/>
        </w:rPr>
        <w:t>وعن سعيد بن المسيّب أنّه قال لمولاه</w:t>
      </w:r>
      <w:r w:rsidR="00057ECC">
        <w:rPr>
          <w:rtl/>
        </w:rPr>
        <w:t>:</w:t>
      </w:r>
      <w:r>
        <w:rPr>
          <w:rtl/>
        </w:rPr>
        <w:t xml:space="preserve"> يا برد</w:t>
      </w:r>
      <w:r w:rsidR="00057ECC">
        <w:rPr>
          <w:rtl/>
        </w:rPr>
        <w:t>،</w:t>
      </w:r>
      <w:r>
        <w:rPr>
          <w:rtl/>
        </w:rPr>
        <w:t xml:space="preserve"> إيّاك أن تكذب عليّ كما يكذب عكرمة على ابن عبّاس. </w:t>
      </w:r>
    </w:p>
    <w:p w:rsidR="000546F0" w:rsidRDefault="000546F0" w:rsidP="000546F0">
      <w:pPr>
        <w:pStyle w:val="libNormal"/>
        <w:rPr>
          <w:rtl/>
        </w:rPr>
      </w:pPr>
      <w:r>
        <w:rPr>
          <w:rtl/>
        </w:rPr>
        <w:t>وعن القاسم</w:t>
      </w:r>
      <w:r w:rsidR="00057ECC">
        <w:rPr>
          <w:rtl/>
        </w:rPr>
        <w:t>:</w:t>
      </w:r>
      <w:r>
        <w:rPr>
          <w:rtl/>
        </w:rPr>
        <w:t xml:space="preserve"> إنّ عكرمة كذّاب</w:t>
      </w:r>
      <w:r w:rsidR="00057ECC">
        <w:rPr>
          <w:rtl/>
        </w:rPr>
        <w:t>،</w:t>
      </w:r>
      <w:r>
        <w:rPr>
          <w:rtl/>
        </w:rPr>
        <w:t xml:space="preserve"> يحدّث غدوة ويخالفة عشيّة. </w:t>
      </w:r>
    </w:p>
    <w:p w:rsidR="000546F0" w:rsidRDefault="000546F0" w:rsidP="000546F0">
      <w:pPr>
        <w:pStyle w:val="libNormal"/>
        <w:rPr>
          <w:rtl/>
        </w:rPr>
      </w:pPr>
      <w:r>
        <w:rPr>
          <w:rtl/>
        </w:rPr>
        <w:t>وقال ابن عمر لنافع</w:t>
      </w:r>
      <w:r w:rsidR="00057ECC">
        <w:rPr>
          <w:rtl/>
        </w:rPr>
        <w:t>:</w:t>
      </w:r>
      <w:r>
        <w:rPr>
          <w:rtl/>
        </w:rPr>
        <w:t xml:space="preserve"> إتّق الله</w:t>
      </w:r>
      <w:r w:rsidR="00E43BAF">
        <w:rPr>
          <w:rtl/>
        </w:rPr>
        <w:t xml:space="preserve"> - </w:t>
      </w:r>
      <w:r>
        <w:rPr>
          <w:rtl/>
        </w:rPr>
        <w:t>ويحك يا نافع</w:t>
      </w:r>
      <w:r w:rsidR="00E43BAF">
        <w:rPr>
          <w:rtl/>
        </w:rPr>
        <w:t xml:space="preserve"> - </w:t>
      </w:r>
      <w:r>
        <w:rPr>
          <w:rtl/>
        </w:rPr>
        <w:t xml:space="preserve">لا تكذب عليّ كما كذب عكرمة على ابن عبّاس. </w:t>
      </w:r>
    </w:p>
    <w:p w:rsidR="000546F0" w:rsidRDefault="000546F0" w:rsidP="000546F0">
      <w:pPr>
        <w:pStyle w:val="libNormal"/>
        <w:rPr>
          <w:rtl/>
        </w:rPr>
      </w:pPr>
      <w:r>
        <w:rPr>
          <w:rtl/>
        </w:rPr>
        <w:t>وعن ابن سيرين ويحيى بن معين ومالك بن أنس</w:t>
      </w:r>
      <w:r w:rsidR="00057ECC">
        <w:rPr>
          <w:rtl/>
        </w:rPr>
        <w:t>:</w:t>
      </w:r>
      <w:r>
        <w:rPr>
          <w:rtl/>
        </w:rPr>
        <w:t xml:space="preserve"> كذّاب. </w:t>
      </w:r>
    </w:p>
    <w:p w:rsidR="000546F0" w:rsidRDefault="000546F0" w:rsidP="000546F0">
      <w:pPr>
        <w:pStyle w:val="libNormal"/>
        <w:rPr>
          <w:rtl/>
        </w:rPr>
      </w:pPr>
      <w:r>
        <w:rPr>
          <w:rtl/>
        </w:rPr>
        <w:t>وعن ابن ذويب</w:t>
      </w:r>
      <w:r w:rsidR="00057ECC">
        <w:rPr>
          <w:rtl/>
        </w:rPr>
        <w:t>:</w:t>
      </w:r>
      <w:r>
        <w:rPr>
          <w:rtl/>
        </w:rPr>
        <w:t xml:space="preserve"> رأيت عكرمة مولى ابن عبّاس وكان غير ثقة. </w:t>
      </w:r>
    </w:p>
    <w:p w:rsidR="000546F0" w:rsidRDefault="000546F0" w:rsidP="000546F0">
      <w:pPr>
        <w:pStyle w:val="libNormal"/>
        <w:rPr>
          <w:rtl/>
        </w:rPr>
      </w:pPr>
      <w:r>
        <w:rPr>
          <w:rtl/>
        </w:rPr>
        <w:t>وقال طاوس</w:t>
      </w:r>
      <w:r w:rsidR="00057ECC">
        <w:rPr>
          <w:rtl/>
        </w:rPr>
        <w:t>:</w:t>
      </w:r>
      <w:r>
        <w:rPr>
          <w:rtl/>
        </w:rPr>
        <w:t xml:space="preserve"> لو أنّ عبد ابن عبّاس إتّقى الله وأمسك عن بعض حديثه لشدّت إليه المطايا. </w:t>
      </w:r>
    </w:p>
    <w:p w:rsidR="000546F0" w:rsidRDefault="000546F0" w:rsidP="000546F0">
      <w:pPr>
        <w:pStyle w:val="libNormal"/>
        <w:rPr>
          <w:rtl/>
        </w:rPr>
      </w:pPr>
      <w:r>
        <w:rPr>
          <w:rtl/>
        </w:rPr>
        <w:t>وقد اشتهر تكذيب الناس إيّاه وطعنهم فيه حتى أنه كان يقول</w:t>
      </w:r>
      <w:r w:rsidR="00057ECC">
        <w:rPr>
          <w:rtl/>
        </w:rPr>
        <w:t>:</w:t>
      </w:r>
      <w:r>
        <w:rPr>
          <w:rtl/>
        </w:rPr>
        <w:t xml:space="preserve"> </w:t>
      </w:r>
      <w:r w:rsidR="00E43BAF">
        <w:rPr>
          <w:rtl/>
        </w:rPr>
        <w:t>«</w:t>
      </w:r>
      <w:r>
        <w:rPr>
          <w:rtl/>
        </w:rPr>
        <w:t>هؤلاء يكذّبون من خلفي</w:t>
      </w:r>
      <w:r w:rsidR="00057ECC">
        <w:rPr>
          <w:rtl/>
        </w:rPr>
        <w:t>،</w:t>
      </w:r>
      <w:r>
        <w:rPr>
          <w:rtl/>
        </w:rPr>
        <w:t xml:space="preserve"> أفلا يكذّبوني في وجهي</w:t>
      </w:r>
      <w:r w:rsidR="00E43BAF">
        <w:rPr>
          <w:rtl/>
        </w:rPr>
        <w:t>»</w:t>
      </w:r>
      <w:r>
        <w:rPr>
          <w:rtl/>
        </w:rPr>
        <w:t xml:space="preserve"> </w:t>
      </w:r>
      <w:r w:rsidRPr="000546F0">
        <w:rPr>
          <w:rStyle w:val="libFootnotenumChar"/>
          <w:rtl/>
        </w:rPr>
        <w:t>(1)</w:t>
      </w:r>
      <w:r>
        <w:rPr>
          <w:rtl/>
        </w:rPr>
        <w:t>.</w:t>
      </w:r>
    </w:p>
    <w:p w:rsidR="000546F0" w:rsidRPr="00045371" w:rsidRDefault="000546F0" w:rsidP="000546F0">
      <w:pPr>
        <w:pStyle w:val="libLine"/>
        <w:rPr>
          <w:rtl/>
        </w:rPr>
      </w:pPr>
      <w:r>
        <w:rPr>
          <w:rtl/>
        </w:rPr>
        <w:t>__________________</w:t>
      </w:r>
    </w:p>
    <w:p w:rsidR="00597BD0" w:rsidRDefault="000546F0" w:rsidP="000546F0">
      <w:pPr>
        <w:pStyle w:val="libFootnote0"/>
        <w:rPr>
          <w:rtl/>
        </w:rPr>
      </w:pPr>
      <w:r>
        <w:rPr>
          <w:rtl/>
        </w:rPr>
        <w:t>(1) حاول ابن حجر العسقلاني [ مقدّمة فتح الباري</w:t>
      </w:r>
      <w:r w:rsidR="00057ECC">
        <w:rPr>
          <w:rtl/>
        </w:rPr>
        <w:t>:</w:t>
      </w:r>
      <w:r>
        <w:rPr>
          <w:rtl/>
        </w:rPr>
        <w:t xml:space="preserve"> 427 ] توجيه الكلام</w:t>
      </w:r>
      <w:r w:rsidR="00057ECC">
        <w:rPr>
          <w:rtl/>
        </w:rPr>
        <w:t>،</w:t>
      </w:r>
      <w:r>
        <w:rPr>
          <w:rtl/>
        </w:rPr>
        <w:t xml:space="preserve"> ولكن لا ينفعه ذلك</w:t>
      </w:r>
      <w:r w:rsidR="00057ECC">
        <w:rPr>
          <w:rtl/>
        </w:rPr>
        <w:t>،</w:t>
      </w:r>
      <w:r>
        <w:rPr>
          <w:rtl/>
        </w:rPr>
        <w:t xml:space="preserve"> فحال عكرمة تشبه حال أبي هريرة الذي قال للناس</w:t>
      </w:r>
      <w:r w:rsidR="00057ECC">
        <w:rPr>
          <w:rtl/>
        </w:rPr>
        <w:t>:</w:t>
      </w:r>
    </w:p>
    <w:p w:rsidR="000546F0" w:rsidRDefault="000546F0" w:rsidP="000546F0">
      <w:pPr>
        <w:pStyle w:val="libNormal"/>
        <w:rPr>
          <w:rtl/>
        </w:rPr>
      </w:pPr>
      <w:r>
        <w:rPr>
          <w:rtl/>
        </w:rPr>
        <w:br w:type="page"/>
      </w:r>
    </w:p>
    <w:p w:rsidR="000546F0" w:rsidRDefault="000546F0" w:rsidP="000546F0">
      <w:pPr>
        <w:pStyle w:val="Heading2"/>
        <w:rPr>
          <w:rtl/>
        </w:rPr>
      </w:pPr>
      <w:bookmarkStart w:id="365" w:name="_Toc292294452"/>
      <w:bookmarkStart w:id="366" w:name="_Toc409343586"/>
      <w:r>
        <w:rPr>
          <w:rtl/>
        </w:rPr>
        <w:lastRenderedPageBreak/>
        <w:t>4</w:t>
      </w:r>
      <w:r w:rsidR="00E43BAF">
        <w:rPr>
          <w:rtl/>
        </w:rPr>
        <w:t xml:space="preserve"> - </w:t>
      </w:r>
      <w:r>
        <w:rPr>
          <w:rtl/>
        </w:rPr>
        <w:t>عكوفه على أبواب الامراء للدنيا</w:t>
      </w:r>
      <w:r w:rsidR="00057ECC">
        <w:rPr>
          <w:rtl/>
        </w:rPr>
        <w:t>:</w:t>
      </w:r>
      <w:bookmarkEnd w:id="365"/>
      <w:bookmarkEnd w:id="366"/>
      <w:r>
        <w:rPr>
          <w:rtl/>
        </w:rPr>
        <w:t xml:space="preserve"> </w:t>
      </w:r>
    </w:p>
    <w:p w:rsidR="000546F0" w:rsidRDefault="000546F0" w:rsidP="000546F0">
      <w:pPr>
        <w:pStyle w:val="libNormal"/>
        <w:rPr>
          <w:rtl/>
        </w:rPr>
      </w:pPr>
      <w:r>
        <w:rPr>
          <w:rtl/>
        </w:rPr>
        <w:t>قال موسى بن يسار</w:t>
      </w:r>
      <w:r w:rsidR="00057ECC">
        <w:rPr>
          <w:rtl/>
        </w:rPr>
        <w:t>:</w:t>
      </w:r>
      <w:r>
        <w:rPr>
          <w:rtl/>
        </w:rPr>
        <w:t xml:space="preserve"> رأيت عكرمة جائياً من سمرقند وهو على حمار تحته جوالقان</w:t>
      </w:r>
      <w:r w:rsidR="00E43BAF">
        <w:rPr>
          <w:rtl/>
        </w:rPr>
        <w:t xml:space="preserve"> - </w:t>
      </w:r>
      <w:r>
        <w:rPr>
          <w:rtl/>
        </w:rPr>
        <w:t>أو خرجان</w:t>
      </w:r>
      <w:r w:rsidR="00E43BAF">
        <w:rPr>
          <w:rtl/>
        </w:rPr>
        <w:t xml:space="preserve"> - </w:t>
      </w:r>
      <w:r>
        <w:rPr>
          <w:rtl/>
        </w:rPr>
        <w:t>حرير أجازه بذلك عامل سمرقند ومعه غلام. قال</w:t>
      </w:r>
      <w:r w:rsidR="00057ECC">
        <w:rPr>
          <w:rtl/>
        </w:rPr>
        <w:t>:</w:t>
      </w:r>
      <w:r>
        <w:rPr>
          <w:rtl/>
        </w:rPr>
        <w:t xml:space="preserve"> وسمعت عكرمة بسمرقند وقيل له</w:t>
      </w:r>
      <w:r w:rsidR="00057ECC">
        <w:rPr>
          <w:rtl/>
        </w:rPr>
        <w:t>:</w:t>
      </w:r>
      <w:r>
        <w:rPr>
          <w:rtl/>
        </w:rPr>
        <w:t xml:space="preserve"> ما جاء بك إلى هذه البلاد؟ قال</w:t>
      </w:r>
      <w:r w:rsidR="00057ECC">
        <w:rPr>
          <w:rtl/>
        </w:rPr>
        <w:t>:</w:t>
      </w:r>
      <w:r>
        <w:rPr>
          <w:rtl/>
        </w:rPr>
        <w:t xml:space="preserve"> الحاجة. </w:t>
      </w:r>
    </w:p>
    <w:p w:rsidR="000546F0" w:rsidRDefault="000546F0" w:rsidP="000546F0">
      <w:pPr>
        <w:pStyle w:val="libNormal"/>
        <w:rPr>
          <w:rtl/>
        </w:rPr>
      </w:pPr>
      <w:r>
        <w:rPr>
          <w:rtl/>
        </w:rPr>
        <w:t>وقال عبد المؤمن بن خالد الحنفي</w:t>
      </w:r>
      <w:r w:rsidR="00057ECC">
        <w:rPr>
          <w:rtl/>
        </w:rPr>
        <w:t>:</w:t>
      </w:r>
      <w:r>
        <w:rPr>
          <w:rtl/>
        </w:rPr>
        <w:t xml:space="preserve"> قدم علينا عكرمة خراسان فقلت له</w:t>
      </w:r>
      <w:r w:rsidR="00057ECC">
        <w:rPr>
          <w:rtl/>
        </w:rPr>
        <w:t>:</w:t>
      </w:r>
      <w:r>
        <w:rPr>
          <w:rtl/>
        </w:rPr>
        <w:t xml:space="preserve"> ما أقدمك إلى بلادنا؟ قال</w:t>
      </w:r>
      <w:r w:rsidR="00057ECC">
        <w:rPr>
          <w:rtl/>
        </w:rPr>
        <w:t>:</w:t>
      </w:r>
      <w:r>
        <w:rPr>
          <w:rtl/>
        </w:rPr>
        <w:t xml:space="preserve"> قدمت آخذ من دنانير ولاتكم ودراهمهم. </w:t>
      </w:r>
    </w:p>
    <w:p w:rsidR="000546F0" w:rsidRDefault="000546F0" w:rsidP="000546F0">
      <w:pPr>
        <w:pStyle w:val="libNormal"/>
        <w:rPr>
          <w:rtl/>
        </w:rPr>
      </w:pPr>
      <w:r>
        <w:rPr>
          <w:rtl/>
        </w:rPr>
        <w:t>وقال عبدالعزيز بن أبي رواد</w:t>
      </w:r>
      <w:r w:rsidR="00057ECC">
        <w:rPr>
          <w:rtl/>
        </w:rPr>
        <w:t>:</w:t>
      </w:r>
      <w:r>
        <w:rPr>
          <w:rtl/>
        </w:rPr>
        <w:t xml:space="preserve"> قلت لعكرمة</w:t>
      </w:r>
      <w:r w:rsidR="00057ECC">
        <w:rPr>
          <w:rtl/>
        </w:rPr>
        <w:t>:</w:t>
      </w:r>
      <w:r>
        <w:rPr>
          <w:rtl/>
        </w:rPr>
        <w:t xml:space="preserve"> تركت الحرمين وجئت إلى خراسان! قال</w:t>
      </w:r>
      <w:r w:rsidR="00057ECC">
        <w:rPr>
          <w:rtl/>
        </w:rPr>
        <w:t>:</w:t>
      </w:r>
      <w:r>
        <w:rPr>
          <w:rtl/>
        </w:rPr>
        <w:t xml:space="preserve"> أسعى على بناتي.</w:t>
      </w:r>
    </w:p>
    <w:p w:rsidR="000546F0" w:rsidRDefault="000546F0" w:rsidP="000546F0">
      <w:pPr>
        <w:pStyle w:val="libNormal"/>
        <w:rPr>
          <w:rtl/>
        </w:rPr>
      </w:pPr>
      <w:r>
        <w:rPr>
          <w:rtl/>
        </w:rPr>
        <w:t>وقال أبو نعيم</w:t>
      </w:r>
      <w:r w:rsidR="00057ECC">
        <w:rPr>
          <w:rtl/>
        </w:rPr>
        <w:t>:</w:t>
      </w:r>
      <w:r>
        <w:rPr>
          <w:rtl/>
        </w:rPr>
        <w:t xml:space="preserve"> قدم على الوالي بأصبهان فأجازه بثلاثة آلاف درهم. </w:t>
      </w:r>
    </w:p>
    <w:p w:rsidR="000546F0" w:rsidRDefault="000546F0" w:rsidP="000546F0">
      <w:pPr>
        <w:pStyle w:val="libNormal"/>
        <w:rPr>
          <w:rtl/>
        </w:rPr>
      </w:pPr>
      <w:r>
        <w:rPr>
          <w:rtl/>
        </w:rPr>
        <w:t>وقال عمران بن حدير</w:t>
      </w:r>
      <w:r w:rsidR="00057ECC">
        <w:rPr>
          <w:rtl/>
        </w:rPr>
        <w:t>:</w:t>
      </w:r>
      <w:r>
        <w:rPr>
          <w:rtl/>
        </w:rPr>
        <w:t xml:space="preserve"> رأيت عكرمة وعمامته منخرقة فقلت</w:t>
      </w:r>
      <w:r w:rsidR="00057ECC">
        <w:rPr>
          <w:rtl/>
        </w:rPr>
        <w:t>:</w:t>
      </w:r>
      <w:r>
        <w:rPr>
          <w:rtl/>
        </w:rPr>
        <w:t xml:space="preserve"> ألا اعطيك عمامتي؟ فقال</w:t>
      </w:r>
      <w:r w:rsidR="00057ECC">
        <w:rPr>
          <w:rtl/>
        </w:rPr>
        <w:t>:</w:t>
      </w:r>
      <w:r>
        <w:rPr>
          <w:rtl/>
        </w:rPr>
        <w:t xml:space="preserve"> إنّا لا نقبل إلاّ من الامراء. </w:t>
      </w:r>
    </w:p>
    <w:p w:rsidR="000546F0" w:rsidRDefault="000546F0" w:rsidP="000546F0">
      <w:pPr>
        <w:pStyle w:val="libNormal"/>
        <w:rPr>
          <w:rtl/>
        </w:rPr>
      </w:pPr>
      <w:r>
        <w:rPr>
          <w:rtl/>
        </w:rPr>
        <w:t>أبو طالب</w:t>
      </w:r>
      <w:r w:rsidR="00057ECC">
        <w:rPr>
          <w:rtl/>
        </w:rPr>
        <w:t>:</w:t>
      </w:r>
      <w:r>
        <w:rPr>
          <w:rtl/>
        </w:rPr>
        <w:t xml:space="preserve"> سمعت أحمد بن حنبل يقول</w:t>
      </w:r>
      <w:r w:rsidR="00057ECC">
        <w:rPr>
          <w:rtl/>
        </w:rPr>
        <w:t>:</w:t>
      </w:r>
      <w:r>
        <w:rPr>
          <w:rtl/>
        </w:rPr>
        <w:t xml:space="preserve"> كان عكرمة من أعلم الناس ولكنّه كان يرى رأي الصفرية ولم يدع موضعاً إلاّ خرج إليه</w:t>
      </w:r>
      <w:r w:rsidR="00057ECC">
        <w:rPr>
          <w:rtl/>
        </w:rPr>
        <w:t>،</w:t>
      </w:r>
      <w:r>
        <w:rPr>
          <w:rtl/>
        </w:rPr>
        <w:t xml:space="preserve"> خراسان والشام واليمن ومصر وإفريقية</w:t>
      </w:r>
      <w:r w:rsidR="00057ECC">
        <w:rPr>
          <w:rtl/>
        </w:rPr>
        <w:t>،</w:t>
      </w:r>
      <w:r>
        <w:rPr>
          <w:rtl/>
        </w:rPr>
        <w:t xml:space="preserve"> كان يأتي الامراء فيطلب جوائزهم</w:t>
      </w:r>
      <w:r w:rsidR="00057ECC">
        <w:rPr>
          <w:rtl/>
        </w:rPr>
        <w:t>،</w:t>
      </w:r>
      <w:r>
        <w:rPr>
          <w:rtl/>
        </w:rPr>
        <w:t xml:space="preserve"> وأتى الجند إلى طاووس فأعطاه ناقة. </w:t>
      </w:r>
    </w:p>
    <w:p w:rsidR="000546F0" w:rsidRDefault="000546F0" w:rsidP="000546F0">
      <w:pPr>
        <w:pStyle w:val="libNormal"/>
        <w:rPr>
          <w:rtl/>
        </w:rPr>
      </w:pPr>
      <w:r>
        <w:rPr>
          <w:rtl/>
        </w:rPr>
        <w:t xml:space="preserve">ومن الطبيعي أن يستجيب هكذا رجل لرغبات الولاة والامراء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أتزعمون أنّي أكذب على الله ورسوله وأحرق نفسي بالنار ...؟!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فيضع كل ما تقتضيه السياسة ويدعم الحكومات الجائرة ... </w:t>
      </w:r>
    </w:p>
    <w:p w:rsidR="000546F0" w:rsidRDefault="000546F0" w:rsidP="000546F0">
      <w:pPr>
        <w:pStyle w:val="Heading2"/>
        <w:rPr>
          <w:rtl/>
        </w:rPr>
      </w:pPr>
      <w:bookmarkStart w:id="367" w:name="_Toc292294453"/>
      <w:bookmarkStart w:id="368" w:name="_Toc409343587"/>
      <w:r>
        <w:rPr>
          <w:rtl/>
        </w:rPr>
        <w:t>5</w:t>
      </w:r>
      <w:r w:rsidR="00E43BAF">
        <w:rPr>
          <w:rtl/>
        </w:rPr>
        <w:t xml:space="preserve"> - </w:t>
      </w:r>
      <w:r>
        <w:rPr>
          <w:rtl/>
        </w:rPr>
        <w:t>ترك الناس جنازته</w:t>
      </w:r>
      <w:r w:rsidR="00057ECC">
        <w:rPr>
          <w:rtl/>
        </w:rPr>
        <w:t>:</w:t>
      </w:r>
      <w:bookmarkEnd w:id="367"/>
      <w:bookmarkEnd w:id="368"/>
      <w:r>
        <w:rPr>
          <w:rtl/>
        </w:rPr>
        <w:t xml:space="preserve"> </w:t>
      </w:r>
    </w:p>
    <w:p w:rsidR="000546F0" w:rsidRDefault="000546F0" w:rsidP="000546F0">
      <w:pPr>
        <w:pStyle w:val="libNormal"/>
        <w:rPr>
          <w:rtl/>
        </w:rPr>
      </w:pPr>
      <w:r>
        <w:rPr>
          <w:rtl/>
        </w:rPr>
        <w:t>ومن الطبيعي أيضاً سقوط هكذا إنسان في المجتمع الإسلامي</w:t>
      </w:r>
      <w:r w:rsidR="00057ECC">
        <w:rPr>
          <w:rtl/>
        </w:rPr>
        <w:t>،</w:t>
      </w:r>
      <w:r>
        <w:rPr>
          <w:rtl/>
        </w:rPr>
        <w:t xml:space="preserve"> فلا تبقى قيمة لا له ولا لأحاديثه حتى إذا مات فلا تشيّع جنازته ولا يصلّى عليه ... كما ذكر المؤرّخون في ترجمة عكرمة ... وأضافوا أنّه قد اتّفق موت عكرمة وكثير عزّة الشاعر الشيعي في يوم واحد فشهد الناس جنازة كثير وتركوا جنازة عكرمة. قيل</w:t>
      </w:r>
      <w:r w:rsidR="00057ECC">
        <w:rPr>
          <w:rtl/>
        </w:rPr>
        <w:t>:</w:t>
      </w:r>
      <w:r>
        <w:rPr>
          <w:rtl/>
        </w:rPr>
        <w:t xml:space="preserve"> فما حلمه أحد واكتروا له أربعة رجال من السودان.</w:t>
      </w:r>
    </w:p>
    <w:p w:rsidR="000546F0" w:rsidRDefault="000546F0" w:rsidP="000546F0">
      <w:pPr>
        <w:pStyle w:val="libBold1"/>
        <w:rPr>
          <w:rtl/>
        </w:rPr>
      </w:pPr>
      <w:r>
        <w:rPr>
          <w:rtl/>
        </w:rPr>
        <w:t>6</w:t>
      </w:r>
      <w:r w:rsidR="00E43BAF">
        <w:rPr>
          <w:rtl/>
        </w:rPr>
        <w:t xml:space="preserve"> - </w:t>
      </w:r>
      <w:r>
        <w:rPr>
          <w:rtl/>
        </w:rPr>
        <w:t>قدح الأكابر فيه وتكذيبه</w:t>
      </w:r>
      <w:r w:rsidR="00057ECC">
        <w:rPr>
          <w:rtl/>
        </w:rPr>
        <w:t>:</w:t>
      </w:r>
      <w:r>
        <w:rPr>
          <w:rtl/>
        </w:rPr>
        <w:t xml:space="preserve"> </w:t>
      </w:r>
    </w:p>
    <w:p w:rsidR="000546F0" w:rsidRDefault="000546F0" w:rsidP="000546F0">
      <w:pPr>
        <w:pStyle w:val="libNormal"/>
        <w:rPr>
          <w:rtl/>
        </w:rPr>
      </w:pPr>
      <w:r>
        <w:rPr>
          <w:rtl/>
        </w:rPr>
        <w:t>ولهذه الأور وغيرها كذّب عكرمة كبار الأئمّة الأعلام</w:t>
      </w:r>
      <w:r w:rsidR="00E43BAF">
        <w:rPr>
          <w:rtl/>
        </w:rPr>
        <w:t xml:space="preserve"> - </w:t>
      </w:r>
      <w:r>
        <w:rPr>
          <w:rtl/>
        </w:rPr>
        <w:t>الّذين طالما اكتفى علماء الجرح والتعديل بطعن واحدٍ منهم</w:t>
      </w:r>
      <w:r w:rsidR="00E43BAF">
        <w:rPr>
          <w:rtl/>
        </w:rPr>
        <w:t xml:space="preserve"> - </w:t>
      </w:r>
      <w:r>
        <w:rPr>
          <w:rtl/>
        </w:rPr>
        <w:t>منهم</w:t>
      </w:r>
      <w:r w:rsidR="00057ECC">
        <w:rPr>
          <w:rtl/>
        </w:rPr>
        <w:t>:</w:t>
      </w:r>
      <w:r>
        <w:rPr>
          <w:rtl/>
        </w:rPr>
        <w:t xml:space="preserve"> ابن عمر</w:t>
      </w:r>
      <w:r w:rsidR="00057ECC">
        <w:rPr>
          <w:rtl/>
        </w:rPr>
        <w:t>،</w:t>
      </w:r>
      <w:r>
        <w:rPr>
          <w:rtl/>
        </w:rPr>
        <w:t xml:space="preserve"> ومجاهد</w:t>
      </w:r>
      <w:r w:rsidR="00057ECC">
        <w:rPr>
          <w:rtl/>
        </w:rPr>
        <w:t>،</w:t>
      </w:r>
      <w:r>
        <w:rPr>
          <w:rtl/>
        </w:rPr>
        <w:t xml:space="preserve"> وعطاء</w:t>
      </w:r>
      <w:r w:rsidR="00057ECC">
        <w:rPr>
          <w:rtl/>
        </w:rPr>
        <w:t>،</w:t>
      </w:r>
      <w:r>
        <w:rPr>
          <w:rtl/>
        </w:rPr>
        <w:t xml:space="preserve"> وابن سيرين</w:t>
      </w:r>
      <w:r w:rsidR="00057ECC">
        <w:rPr>
          <w:rtl/>
        </w:rPr>
        <w:t>،</w:t>
      </w:r>
      <w:r>
        <w:rPr>
          <w:rtl/>
        </w:rPr>
        <w:t xml:space="preserve"> ومالك بن أنس</w:t>
      </w:r>
      <w:r w:rsidR="00057ECC">
        <w:rPr>
          <w:rtl/>
        </w:rPr>
        <w:t>،</w:t>
      </w:r>
      <w:r>
        <w:rPr>
          <w:rtl/>
        </w:rPr>
        <w:t xml:space="preserve"> والشافعي</w:t>
      </w:r>
      <w:r w:rsidR="00E43BAF">
        <w:rPr>
          <w:rtl/>
        </w:rPr>
        <w:t xml:space="preserve"> - </w:t>
      </w:r>
      <w:r>
        <w:rPr>
          <w:rtl/>
        </w:rPr>
        <w:t>حيث حكى كلام مالك وقرّره</w:t>
      </w:r>
      <w:r w:rsidR="00E43BAF">
        <w:rPr>
          <w:rtl/>
        </w:rPr>
        <w:t xml:space="preserve"> - </w:t>
      </w:r>
      <w:r>
        <w:rPr>
          <w:rtl/>
        </w:rPr>
        <w:t>وسعيد بن المسيّب</w:t>
      </w:r>
      <w:r w:rsidR="00057ECC">
        <w:rPr>
          <w:rtl/>
        </w:rPr>
        <w:t>،</w:t>
      </w:r>
      <w:r>
        <w:rPr>
          <w:rtl/>
        </w:rPr>
        <w:t xml:space="preserve"> والقاسم</w:t>
      </w:r>
      <w:r w:rsidR="00057ECC">
        <w:rPr>
          <w:rtl/>
        </w:rPr>
        <w:t>،</w:t>
      </w:r>
      <w:r>
        <w:rPr>
          <w:rtl/>
        </w:rPr>
        <w:t xml:space="preserve"> ويحيى بن سعيد. </w:t>
      </w:r>
    </w:p>
    <w:p w:rsidR="000546F0" w:rsidRDefault="000546F0" w:rsidP="000546F0">
      <w:pPr>
        <w:pStyle w:val="libNormal"/>
        <w:rPr>
          <w:rtl/>
        </w:rPr>
      </w:pPr>
      <w:r>
        <w:rPr>
          <w:rtl/>
        </w:rPr>
        <w:t>وحرّم مالك الرواية عنه</w:t>
      </w:r>
      <w:r w:rsidR="00057ECC">
        <w:rPr>
          <w:rtl/>
        </w:rPr>
        <w:t>،</w:t>
      </w:r>
      <w:r>
        <w:rPr>
          <w:rtl/>
        </w:rPr>
        <w:t xml:space="preserve"> وأعرض عنه مسلم</w:t>
      </w:r>
      <w:r w:rsidR="00057ECC">
        <w:rPr>
          <w:rtl/>
        </w:rPr>
        <w:t>،</w:t>
      </w:r>
      <w:r>
        <w:rPr>
          <w:rtl/>
        </w:rPr>
        <w:t xml:space="preserve"> وقال مسلم محمد بن سعد</w:t>
      </w:r>
      <w:r w:rsidR="00057ECC">
        <w:rPr>
          <w:rtl/>
        </w:rPr>
        <w:t>:</w:t>
      </w:r>
      <w:r>
        <w:rPr>
          <w:rtl/>
        </w:rPr>
        <w:t xml:space="preserve"> ليس يحتجّ بحديثه</w:t>
      </w:r>
      <w:r w:rsidR="00057ECC">
        <w:rPr>
          <w:rtl/>
        </w:rPr>
        <w:t>،</w:t>
      </w:r>
      <w:r>
        <w:rPr>
          <w:rtl/>
        </w:rPr>
        <w:t xml:space="preserve"> وقال غيره</w:t>
      </w:r>
      <w:r w:rsidR="00057ECC">
        <w:rPr>
          <w:rtl/>
        </w:rPr>
        <w:t>:</w:t>
      </w:r>
      <w:r>
        <w:rPr>
          <w:rtl/>
        </w:rPr>
        <w:t xml:space="preserve"> غير ثقة </w:t>
      </w:r>
      <w:r w:rsidRPr="000546F0">
        <w:rPr>
          <w:rStyle w:val="libFootnotenumChar"/>
          <w:rtl/>
        </w:rPr>
        <w:t>(1)</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المصادر المنقول ترجمة عنها عكرمة هي</w:t>
      </w:r>
      <w:r w:rsidR="00057ECC">
        <w:rPr>
          <w:rtl/>
        </w:rPr>
        <w:t>:</w:t>
      </w:r>
      <w:r>
        <w:rPr>
          <w:rtl/>
        </w:rPr>
        <w:t xml:space="preserve"> تهذيب الكمال</w:t>
      </w:r>
      <w:r w:rsidR="00057ECC">
        <w:rPr>
          <w:rtl/>
        </w:rPr>
        <w:t>،</w:t>
      </w:r>
      <w:r>
        <w:rPr>
          <w:rtl/>
        </w:rPr>
        <w:t xml:space="preserve"> تهذيب التهذيب 7</w:t>
      </w:r>
      <w:r w:rsidR="00057ECC">
        <w:rPr>
          <w:rtl/>
        </w:rPr>
        <w:t>:</w:t>
      </w:r>
      <w:r>
        <w:rPr>
          <w:rtl/>
        </w:rPr>
        <w:t xml:space="preserve"> 273</w:t>
      </w:r>
      <w:r w:rsidR="00E43BAF">
        <w:rPr>
          <w:rtl/>
        </w:rPr>
        <w:t xml:space="preserve"> - </w:t>
      </w:r>
      <w:r>
        <w:rPr>
          <w:rtl/>
        </w:rPr>
        <w:t>263</w:t>
      </w:r>
      <w:r w:rsidR="00057ECC">
        <w:rPr>
          <w:rtl/>
        </w:rPr>
        <w:t>،</w:t>
      </w:r>
      <w:r>
        <w:rPr>
          <w:rtl/>
        </w:rPr>
        <w:t xml:space="preserve"> طبقات ابن سعد 5</w:t>
      </w:r>
      <w:r w:rsidR="00057ECC">
        <w:rPr>
          <w:rtl/>
        </w:rPr>
        <w:t>:</w:t>
      </w:r>
      <w:r>
        <w:rPr>
          <w:rtl/>
        </w:rPr>
        <w:t xml:space="preserve"> 287</w:t>
      </w:r>
      <w:r w:rsidR="00057ECC">
        <w:rPr>
          <w:rtl/>
        </w:rPr>
        <w:t>،</w:t>
      </w:r>
      <w:r>
        <w:rPr>
          <w:rtl/>
        </w:rPr>
        <w:t xml:space="preserve"> وفيات الأعيان 1</w:t>
      </w:r>
      <w:r w:rsidR="00057ECC">
        <w:rPr>
          <w:rtl/>
        </w:rPr>
        <w:t>:</w:t>
      </w:r>
      <w:r>
        <w:rPr>
          <w:rtl/>
        </w:rPr>
        <w:t xml:space="preserve"> 319 ميزان الاعتدال 3</w:t>
      </w:r>
      <w:r w:rsidR="00057ECC">
        <w:rPr>
          <w:rtl/>
        </w:rPr>
        <w:t>:</w:t>
      </w:r>
      <w:r>
        <w:rPr>
          <w:rtl/>
        </w:rPr>
        <w:t xml:space="preserve"> 93</w:t>
      </w:r>
      <w:r w:rsidR="00057ECC">
        <w:rPr>
          <w:rtl/>
        </w:rPr>
        <w:t>،</w:t>
      </w:r>
      <w:r>
        <w:rPr>
          <w:rtl/>
        </w:rPr>
        <w:t xml:space="preserve"> المغني في الضعفاء 2</w:t>
      </w:r>
      <w:r w:rsidR="00057ECC">
        <w:rPr>
          <w:rtl/>
        </w:rPr>
        <w:t>:</w:t>
      </w:r>
      <w:r>
        <w:rPr>
          <w:rtl/>
        </w:rPr>
        <w:t xml:space="preserve"> 84</w:t>
      </w:r>
      <w:r w:rsidR="00057ECC">
        <w:rPr>
          <w:rtl/>
        </w:rPr>
        <w:t>،</w:t>
      </w:r>
      <w:r>
        <w:rPr>
          <w:rtl/>
        </w:rPr>
        <w:t xml:space="preserve"> سير أعلام النبلاء 5</w:t>
      </w:r>
      <w:r w:rsidR="00057ECC">
        <w:rPr>
          <w:rtl/>
        </w:rPr>
        <w:t>:</w:t>
      </w:r>
      <w:r>
        <w:rPr>
          <w:rtl/>
        </w:rPr>
        <w:t xml:space="preserve"> 9</w:t>
      </w:r>
      <w:r w:rsidR="00057ECC">
        <w:rPr>
          <w:rtl/>
        </w:rPr>
        <w:t>،</w:t>
      </w:r>
      <w:r>
        <w:rPr>
          <w:rtl/>
        </w:rPr>
        <w:t xml:space="preserve"> الضعفاء الكبير 3</w:t>
      </w:r>
      <w:r w:rsidR="00057ECC">
        <w:rPr>
          <w:rtl/>
        </w:rPr>
        <w:t>:</w:t>
      </w:r>
      <w:r>
        <w:rPr>
          <w:rtl/>
        </w:rPr>
        <w:t xml:space="preserve"> 373.</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ومع هذا كلّه ... فإنّ البخاري يروي عنه!! ولكن لا عجب .. إذ </w:t>
      </w:r>
      <w:r w:rsidR="00E43BAF">
        <w:rPr>
          <w:rtl/>
        </w:rPr>
        <w:t>«</w:t>
      </w:r>
      <w:r>
        <w:rPr>
          <w:rtl/>
        </w:rPr>
        <w:t>كلّ يعمل على شاكلته</w:t>
      </w:r>
      <w:r w:rsidR="00E43BAF">
        <w:rPr>
          <w:rtl/>
        </w:rPr>
        <w:t>»</w:t>
      </w:r>
      <w:r>
        <w:rPr>
          <w:rtl/>
        </w:rPr>
        <w:t xml:space="preserve"> بل العجب من ابن حجر</w:t>
      </w:r>
      <w:r w:rsidR="00057ECC">
        <w:rPr>
          <w:rtl/>
        </w:rPr>
        <w:t>،</w:t>
      </w:r>
      <w:r>
        <w:rPr>
          <w:rtl/>
        </w:rPr>
        <w:t xml:space="preserve"> حيث ينبري للدفاع عن </w:t>
      </w:r>
      <w:r w:rsidR="00E43BAF">
        <w:rPr>
          <w:rtl/>
        </w:rPr>
        <w:t>«</w:t>
      </w:r>
      <w:r>
        <w:rPr>
          <w:rtl/>
        </w:rPr>
        <w:t>عكرمة البربري</w:t>
      </w:r>
      <w:r w:rsidR="00E43BAF">
        <w:rPr>
          <w:rtl/>
        </w:rPr>
        <w:t>»</w:t>
      </w:r>
      <w:r>
        <w:rPr>
          <w:rtl/>
        </w:rPr>
        <w:t xml:space="preserve"> والمقصود هو الدفاع عن </w:t>
      </w:r>
      <w:r w:rsidR="00E43BAF">
        <w:rPr>
          <w:rtl/>
        </w:rPr>
        <w:t>«</w:t>
      </w:r>
      <w:r>
        <w:rPr>
          <w:rtl/>
        </w:rPr>
        <w:t>صحيح البخاري</w:t>
      </w:r>
      <w:r w:rsidR="00E43BAF">
        <w:rPr>
          <w:rtl/>
        </w:rPr>
        <w:t>»</w:t>
      </w:r>
      <w:r>
        <w:rPr>
          <w:rtl/>
        </w:rPr>
        <w:t xml:space="preserve"> ... فكيف يدافع عمّن تجرّأ على الله</w:t>
      </w:r>
      <w:r w:rsidR="00057ECC">
        <w:rPr>
          <w:rtl/>
        </w:rPr>
        <w:t>،</w:t>
      </w:r>
      <w:r>
        <w:rPr>
          <w:rtl/>
        </w:rPr>
        <w:t xml:space="preserve"> واستهزأ بشعائره</w:t>
      </w:r>
      <w:r w:rsidR="00057ECC">
        <w:rPr>
          <w:rtl/>
        </w:rPr>
        <w:t>،</w:t>
      </w:r>
      <w:r>
        <w:rPr>
          <w:rtl/>
        </w:rPr>
        <w:t xml:space="preserve"> واستخفّ بأحكامه</w:t>
      </w:r>
      <w:r w:rsidR="00057ECC">
        <w:rPr>
          <w:rtl/>
        </w:rPr>
        <w:t>،</w:t>
      </w:r>
      <w:r>
        <w:rPr>
          <w:rtl/>
        </w:rPr>
        <w:t xml:space="preserve"> وطعن في القرآن</w:t>
      </w:r>
      <w:r w:rsidR="00057ECC">
        <w:rPr>
          <w:rtl/>
        </w:rPr>
        <w:t>،</w:t>
      </w:r>
      <w:r>
        <w:rPr>
          <w:rtl/>
        </w:rPr>
        <w:t xml:space="preserve"> واستحلّ دماء المسلمين ...؟ وكيف يدافع عمّن كذّبه الأئمة الثقات حتى ضربوا بكذبه المثل لاشتهاره بهذه الصفة؟ وكيف يدافع عمّن امتنع الناس من حمل جنازته والصلاة عليها؟!</w:t>
      </w:r>
    </w:p>
    <w:p w:rsidR="000546F0" w:rsidRDefault="000546F0" w:rsidP="000546F0">
      <w:pPr>
        <w:pStyle w:val="Heading2"/>
        <w:rPr>
          <w:rtl/>
        </w:rPr>
      </w:pPr>
      <w:bookmarkStart w:id="369" w:name="_Toc292294454"/>
      <w:bookmarkStart w:id="370" w:name="_Toc409343588"/>
      <w:r>
        <w:rPr>
          <w:rtl/>
        </w:rPr>
        <w:t>خلاصة البحث</w:t>
      </w:r>
      <w:bookmarkEnd w:id="369"/>
      <w:bookmarkEnd w:id="370"/>
      <w:r>
        <w:rPr>
          <w:rtl/>
        </w:rPr>
        <w:t xml:space="preserve"> </w:t>
      </w:r>
    </w:p>
    <w:p w:rsidR="000546F0" w:rsidRDefault="000546F0" w:rsidP="000546F0">
      <w:pPr>
        <w:pStyle w:val="libNormal"/>
        <w:rPr>
          <w:rtl/>
        </w:rPr>
      </w:pPr>
      <w:r>
        <w:rPr>
          <w:rtl/>
        </w:rPr>
        <w:t>ويتلخّص البحث في هذه الناحية في النقاط التالية</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إنّ الآثار المشتملة على وقوع </w:t>
      </w:r>
      <w:r w:rsidR="00E43BAF">
        <w:rPr>
          <w:rtl/>
        </w:rPr>
        <w:t>«</w:t>
      </w:r>
      <w:r>
        <w:rPr>
          <w:rtl/>
        </w:rPr>
        <w:t>الخطأ</w:t>
      </w:r>
      <w:r w:rsidR="00E43BAF">
        <w:rPr>
          <w:rtl/>
        </w:rPr>
        <w:t>»</w:t>
      </w:r>
      <w:r>
        <w:rPr>
          <w:rtl/>
        </w:rPr>
        <w:t xml:space="preserve"> في القرآن الكريم باطلة وإن كانت مخرّجة في الصحاح وفي غيرها بأسانيد صحيحة .. وفاقاً لمن قال بهذا من أعلام المحقّقين من أهل السنّة كما عرفت .. ووجود الأحاديث الباطلة في الصحاح الستّة أم ثابت</w:t>
      </w:r>
      <w:r w:rsidR="00057ECC">
        <w:rPr>
          <w:rtl/>
        </w:rPr>
        <w:t>،</w:t>
      </w:r>
      <w:r>
        <w:rPr>
          <w:rtl/>
        </w:rPr>
        <w:t xml:space="preserve"> وعدد الاحاديث من هذا القبيل فيها ليس بقليل .. كما ستعرف. </w:t>
      </w:r>
    </w:p>
    <w:p w:rsidR="000546F0" w:rsidRDefault="000546F0" w:rsidP="000546F0">
      <w:pPr>
        <w:pStyle w:val="libNormal"/>
        <w:rPr>
          <w:rtl/>
        </w:rPr>
      </w:pPr>
      <w:r>
        <w:rPr>
          <w:rtl/>
        </w:rPr>
        <w:t>2</w:t>
      </w:r>
      <w:r w:rsidR="00E43BAF">
        <w:rPr>
          <w:rtl/>
        </w:rPr>
        <w:t xml:space="preserve"> - </w:t>
      </w:r>
      <w:r>
        <w:rPr>
          <w:rtl/>
        </w:rPr>
        <w:t>إنّ التأويلات التي ذكرت من قبل القائلين بصحّة هذه الآثار لا تحلّ المشكلة كما عرفت</w:t>
      </w:r>
      <w:r w:rsidR="00057ECC">
        <w:rPr>
          <w:rtl/>
        </w:rPr>
        <w:t>،</w:t>
      </w:r>
      <w:r>
        <w:rPr>
          <w:rtl/>
        </w:rPr>
        <w:t xml:space="preserve"> ولذا اضطرّ بعضهم إلى القول بأنّها محرّمة</w:t>
      </w:r>
      <w:r w:rsidR="00057ECC">
        <w:rPr>
          <w:rtl/>
        </w:rPr>
        <w:t>،</w:t>
      </w:r>
      <w:r>
        <w:rPr>
          <w:rtl/>
        </w:rPr>
        <w:t xml:space="preserve"> والتزم بالإشكال بعض آخر</w:t>
      </w:r>
      <w:r w:rsidR="00057ECC">
        <w:rPr>
          <w:rtl/>
        </w:rPr>
        <w:t>،</w:t>
      </w:r>
      <w:r>
        <w:rPr>
          <w:rtl/>
        </w:rPr>
        <w:t xml:space="preserve"> ومنه قول ابن قتيبة</w:t>
      </w:r>
      <w:r w:rsidR="00057ECC">
        <w:rPr>
          <w:rtl/>
        </w:rPr>
        <w:t>:</w:t>
      </w:r>
      <w:r>
        <w:rPr>
          <w:rtl/>
        </w:rPr>
        <w:t xml:space="preserve"> </w:t>
      </w:r>
      <w:r w:rsidR="00E43BAF">
        <w:rPr>
          <w:rtl/>
        </w:rPr>
        <w:t>«</w:t>
      </w:r>
      <w:r>
        <w:rPr>
          <w:rtl/>
        </w:rPr>
        <w:t>ليست تخلو من أن تكون على مذهب من مذاهب أهل الإعراب أو تكون غلطاً من الكاتب كما ذكرت عائشة</w:t>
      </w:r>
      <w:r w:rsidR="00057ECC">
        <w:rPr>
          <w:rtl/>
        </w:rPr>
        <w:t>،</w:t>
      </w:r>
      <w:r>
        <w:rPr>
          <w:rtl/>
        </w:rPr>
        <w:t xml:space="preserve"> فإن كانت على مذاهب النحو والنحويّين فليس ها هنا لحن والحمدالله</w:t>
      </w:r>
      <w:r w:rsidR="00057ECC">
        <w:rPr>
          <w:rtl/>
        </w:rPr>
        <w:t>،</w:t>
      </w:r>
      <w:r>
        <w:rPr>
          <w:rtl/>
        </w:rPr>
        <w:t xml:space="preserve"> وإن كانت على خطأ في الكتاب فليس</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على الله ولا على رسوله جنابة الكاتب في الخطّ</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3</w:t>
      </w:r>
      <w:r w:rsidR="00E43BAF">
        <w:rPr>
          <w:rtl/>
        </w:rPr>
        <w:t xml:space="preserve"> - </w:t>
      </w:r>
      <w:r>
        <w:rPr>
          <w:rtl/>
        </w:rPr>
        <w:t xml:space="preserve">إنّ مصادرة كتاب </w:t>
      </w:r>
      <w:r w:rsidR="00E43BAF">
        <w:rPr>
          <w:rtl/>
        </w:rPr>
        <w:t>«</w:t>
      </w:r>
      <w:r>
        <w:rPr>
          <w:rtl/>
        </w:rPr>
        <w:t>الفرقان</w:t>
      </w:r>
      <w:r w:rsidR="00E43BAF">
        <w:rPr>
          <w:rtl/>
        </w:rPr>
        <w:t xml:space="preserve">» - </w:t>
      </w:r>
      <w:r>
        <w:rPr>
          <w:rtl/>
        </w:rPr>
        <w:t xml:space="preserve">إن كانت لأجل إثبات </w:t>
      </w:r>
      <w:r w:rsidR="00E43BAF">
        <w:rPr>
          <w:rtl/>
        </w:rPr>
        <w:t>«</w:t>
      </w:r>
      <w:r>
        <w:rPr>
          <w:rtl/>
        </w:rPr>
        <w:t>اللحن</w:t>
      </w:r>
      <w:r w:rsidR="00E43BAF">
        <w:rPr>
          <w:rtl/>
        </w:rPr>
        <w:t>»</w:t>
      </w:r>
      <w:r>
        <w:rPr>
          <w:rtl/>
        </w:rPr>
        <w:t xml:space="preserve"> في الكتاب</w:t>
      </w:r>
      <w:r w:rsidR="00E43BAF">
        <w:rPr>
          <w:rtl/>
        </w:rPr>
        <w:t xml:space="preserve"> - </w:t>
      </w:r>
      <w:r>
        <w:rPr>
          <w:rtl/>
        </w:rPr>
        <w:t>لا تحلّ المشكلة بشكل من الأشكال</w:t>
      </w:r>
      <w:r w:rsidR="00057ECC">
        <w:rPr>
          <w:rtl/>
        </w:rPr>
        <w:t>،</w:t>
      </w:r>
      <w:r>
        <w:rPr>
          <w:rtl/>
        </w:rPr>
        <w:t xml:space="preserve"> فإنّ صاحب هذا الكتاب ينقل الآثار المتضمّنة لهذا المعنى عن الكتب المعتبرة والتي اخرجت فيها تلك الآثار بأسانيد صحيحة على شرط الشيخين</w:t>
      </w:r>
      <w:r w:rsidR="00057ECC">
        <w:rPr>
          <w:rtl/>
        </w:rPr>
        <w:t>،</w:t>
      </w:r>
      <w:r>
        <w:rPr>
          <w:rtl/>
        </w:rPr>
        <w:t xml:space="preserve"> ثمّ يؤكّدها بقوله</w:t>
      </w:r>
      <w:r w:rsidR="00057ECC">
        <w:rPr>
          <w:rtl/>
        </w:rPr>
        <w:t>:</w:t>
      </w:r>
      <w:r>
        <w:rPr>
          <w:rtl/>
        </w:rPr>
        <w:t xml:space="preserve"> </w:t>
      </w:r>
      <w:r w:rsidR="00E43BAF">
        <w:rPr>
          <w:rtl/>
        </w:rPr>
        <w:t>«</w:t>
      </w:r>
      <w:r>
        <w:rPr>
          <w:rtl/>
        </w:rPr>
        <w:t>ليس ما قدّمناه من لحن الكتاب في المصحف بضائرة أو بمشكّك في حفظ الله تعالى له</w:t>
      </w:r>
      <w:r w:rsidR="00057ECC">
        <w:rPr>
          <w:rtl/>
        </w:rPr>
        <w:t>،</w:t>
      </w:r>
      <w:r>
        <w:rPr>
          <w:rtl/>
        </w:rPr>
        <w:t xml:space="preserve"> بل إنّ ما قاله ابن عبّاس وعائشة وغيرهما من فضلاء الصحابة وأجلاًء التابعين أدعى لحفظه وعدم تغييره وتبديله. وممّا لا شكّ فيه أنّ كتّاب المصحف من البشر يجوز عليهم ما يجوز على سائرهم من السهو والغفلة والنسيان. والعصمة لله وحده ... </w:t>
      </w:r>
    </w:p>
    <w:p w:rsidR="000546F0" w:rsidRDefault="000546F0" w:rsidP="000546F0">
      <w:pPr>
        <w:pStyle w:val="libNormal"/>
        <w:rPr>
          <w:rtl/>
        </w:rPr>
      </w:pPr>
      <w:r>
        <w:rPr>
          <w:rtl/>
        </w:rPr>
        <w:t>ومثل لحن الكتّاب كلحن المطابع ...</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وعلى هذا الأساس يدعو هذا المؤلف إلى تغيير الرسم العثماني وجعل الألفاظ كما ينطق بها اللسان وتسمعها الآذان</w:t>
      </w:r>
      <w:r w:rsidR="00057ECC">
        <w:rPr>
          <w:rtl/>
        </w:rPr>
        <w:t>،</w:t>
      </w:r>
      <w:r>
        <w:rPr>
          <w:rtl/>
        </w:rPr>
        <w:t xml:space="preserve"> بل ينقل عن العزّ ابن عبد السلام أنّه قال بعدم جواز كتابه المصحف بالرسم الأول ... </w:t>
      </w:r>
      <w:r w:rsidRPr="000546F0">
        <w:rPr>
          <w:rStyle w:val="libFootnotenumChar"/>
          <w:rtl/>
        </w:rPr>
        <w:t>(3)</w:t>
      </w:r>
      <w:r>
        <w:rPr>
          <w:rtl/>
        </w:rPr>
        <w:t xml:space="preserve">. </w:t>
      </w:r>
    </w:p>
    <w:p w:rsidR="000546F0" w:rsidRDefault="000546F0" w:rsidP="000546F0">
      <w:pPr>
        <w:pStyle w:val="libNormal"/>
        <w:rPr>
          <w:rtl/>
        </w:rPr>
      </w:pPr>
      <w:r>
        <w:rPr>
          <w:rtl/>
        </w:rPr>
        <w:t>أقول</w:t>
      </w:r>
      <w:r w:rsidR="00057ECC">
        <w:rPr>
          <w:rtl/>
        </w:rPr>
        <w:t>:</w:t>
      </w:r>
      <w:r>
        <w:rPr>
          <w:rtl/>
        </w:rPr>
        <w:t xml:space="preserve"> إنّ مسألة الرسم والخطّ هي أيضاً من المشاكل المترتّبة على القول بصحّة هذه الآثار عن الصحابة والالتزام بصدورها عنهم</w:t>
      </w:r>
      <w:r w:rsidR="00E43BAF">
        <w:rPr>
          <w:rtl/>
        </w:rPr>
        <w:t xml:space="preserve"> - </w:t>
      </w:r>
      <w:r>
        <w:rPr>
          <w:rtl/>
        </w:rPr>
        <w:t>فإن لم تكن مترتّبة عليه فلا أقلّ من أن يكون القول بصحّة تلك الآثار سنداً ومتناً مؤيّداً لمن يدعو إلى تغيير الرسم والكتابة</w:t>
      </w:r>
      <w:r w:rsidR="00E43BAF">
        <w:rPr>
          <w:rtl/>
        </w:rPr>
        <w:t xml:space="preserve"> - </w:t>
      </w:r>
      <w:r>
        <w:rPr>
          <w:rtl/>
        </w:rPr>
        <w:t>ونحن هنا لا نتعرّض لهذه المسألة</w:t>
      </w:r>
      <w:r w:rsidR="00057ECC">
        <w:rPr>
          <w:rtl/>
        </w:rPr>
        <w:t>،</w:t>
      </w:r>
      <w:r>
        <w:rPr>
          <w:rtl/>
        </w:rPr>
        <w:t xml:space="preserve"> بل نقول بأنّ استدلال مؤلف كتاب </w:t>
      </w:r>
      <w:r w:rsidR="00E43BAF">
        <w:rPr>
          <w:rtl/>
        </w:rPr>
        <w:t>«</w:t>
      </w:r>
      <w:r>
        <w:rPr>
          <w:rtl/>
        </w:rPr>
        <w:t>الفرقان</w:t>
      </w:r>
      <w:r w:rsidR="00E43BAF">
        <w:rPr>
          <w:rtl/>
        </w:rPr>
        <w:t>»</w:t>
      </w:r>
      <w:r>
        <w:rPr>
          <w:rtl/>
        </w:rPr>
        <w:t xml:space="preserve"> أو استشهاده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مشكل القرآن</w:t>
      </w:r>
      <w:r w:rsidR="00057ECC">
        <w:rPr>
          <w:rtl/>
        </w:rPr>
        <w:t>:</w:t>
      </w:r>
      <w:r>
        <w:rPr>
          <w:rtl/>
        </w:rPr>
        <w:t xml:space="preserve"> 40. </w:t>
      </w:r>
    </w:p>
    <w:p w:rsidR="000546F0" w:rsidRDefault="000546F0" w:rsidP="000546F0">
      <w:pPr>
        <w:pStyle w:val="libFootnote0"/>
        <w:rPr>
          <w:rtl/>
        </w:rPr>
      </w:pPr>
      <w:r>
        <w:rPr>
          <w:rtl/>
        </w:rPr>
        <w:t>(2) الفرقان</w:t>
      </w:r>
      <w:r w:rsidR="00057ECC">
        <w:rPr>
          <w:rtl/>
        </w:rPr>
        <w:t>:</w:t>
      </w:r>
      <w:r>
        <w:rPr>
          <w:rtl/>
        </w:rPr>
        <w:t xml:space="preserve"> 41</w:t>
      </w:r>
      <w:r w:rsidR="00E43BAF">
        <w:rPr>
          <w:rtl/>
        </w:rPr>
        <w:t xml:space="preserve"> - </w:t>
      </w:r>
      <w:r>
        <w:rPr>
          <w:rtl/>
        </w:rPr>
        <w:t xml:space="preserve">46. </w:t>
      </w:r>
    </w:p>
    <w:p w:rsidR="000546F0" w:rsidRDefault="000546F0" w:rsidP="000546F0">
      <w:pPr>
        <w:pStyle w:val="libFootnote0"/>
        <w:rPr>
          <w:rtl/>
        </w:rPr>
      </w:pPr>
      <w:r>
        <w:rPr>
          <w:rtl/>
        </w:rPr>
        <w:t>(3) الفرقان</w:t>
      </w:r>
      <w:r w:rsidR="00057ECC">
        <w:rPr>
          <w:rtl/>
        </w:rPr>
        <w:t>:</w:t>
      </w:r>
      <w:r>
        <w:rPr>
          <w:rtl/>
        </w:rPr>
        <w:t xml:space="preserve"> 58.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بهذه الآثار تامّ</w:t>
      </w:r>
      <w:r w:rsidR="00057ECC">
        <w:rPr>
          <w:rtl/>
        </w:rPr>
        <w:t>،</w:t>
      </w:r>
      <w:r>
        <w:rPr>
          <w:rtl/>
        </w:rPr>
        <w:t xml:space="preserve"> وأنّه لا يلام على إيراده تلك الآثار في كتابه</w:t>
      </w:r>
      <w:r w:rsidR="00057ECC">
        <w:rPr>
          <w:rtl/>
        </w:rPr>
        <w:t>،</w:t>
      </w:r>
      <w:r>
        <w:rPr>
          <w:rtl/>
        </w:rPr>
        <w:t xml:space="preserve"> بل اللوم على من يرويها ويصحّح أسانيدها ويخرجها في كتابه ... وأنّ طريق الجواب هو ردّها وإبطالها على ما ذكرناه بالتفصيل ...</w:t>
      </w:r>
    </w:p>
    <w:p w:rsidR="000546F0" w:rsidRDefault="000546F0" w:rsidP="000546F0">
      <w:pPr>
        <w:pStyle w:val="Heading2"/>
        <w:rPr>
          <w:rtl/>
        </w:rPr>
      </w:pPr>
      <w:bookmarkStart w:id="371" w:name="_Toc292294455"/>
      <w:bookmarkStart w:id="372" w:name="_Toc409343589"/>
      <w:r>
        <w:rPr>
          <w:rtl/>
        </w:rPr>
        <w:t>2</w:t>
      </w:r>
      <w:r w:rsidR="00E43BAF">
        <w:rPr>
          <w:rtl/>
        </w:rPr>
        <w:t xml:space="preserve"> - </w:t>
      </w:r>
      <w:r>
        <w:rPr>
          <w:rtl/>
        </w:rPr>
        <w:t>في أحاديث جمع القرآن</w:t>
      </w:r>
      <w:bookmarkEnd w:id="371"/>
      <w:bookmarkEnd w:id="372"/>
      <w:r>
        <w:rPr>
          <w:rtl/>
        </w:rPr>
        <w:t xml:space="preserve"> </w:t>
      </w:r>
    </w:p>
    <w:p w:rsidR="000546F0" w:rsidRDefault="000546F0" w:rsidP="000546F0">
      <w:pPr>
        <w:pStyle w:val="libNormal"/>
        <w:rPr>
          <w:rtl/>
        </w:rPr>
      </w:pPr>
      <w:r>
        <w:rPr>
          <w:rtl/>
        </w:rPr>
        <w:t>لقد وعد الله سبحانه نبيّه بحفظ القرآن وبيانه</w:t>
      </w:r>
      <w:r w:rsidR="00057ECC">
        <w:rPr>
          <w:rtl/>
        </w:rPr>
        <w:t>،</w:t>
      </w:r>
      <w:r>
        <w:rPr>
          <w:rtl/>
        </w:rPr>
        <w:t xml:space="preserve"> وضمن له عدم ضياعه ونسيانه. </w:t>
      </w:r>
    </w:p>
    <w:p w:rsidR="000546F0" w:rsidRDefault="000546F0" w:rsidP="000546F0">
      <w:pPr>
        <w:pStyle w:val="libNormal"/>
        <w:rPr>
          <w:rtl/>
        </w:rPr>
      </w:pPr>
      <w:r>
        <w:rPr>
          <w:rtl/>
        </w:rPr>
        <w:t xml:space="preserve">وكان النبي </w:t>
      </w:r>
      <w:r w:rsidR="00DC517C" w:rsidRPr="00DC517C">
        <w:rPr>
          <w:rStyle w:val="libAlaemChar"/>
          <w:rFonts w:hint="cs"/>
          <w:rtl/>
        </w:rPr>
        <w:t>صلى‌الله‌عليه‌وآله</w:t>
      </w:r>
      <w:r>
        <w:rPr>
          <w:rtl/>
        </w:rPr>
        <w:t xml:space="preserve"> كلّما نزل من القرآن شيء أمر بكتابته ويقول في مفرقات الآيات</w:t>
      </w:r>
      <w:r w:rsidR="00057ECC">
        <w:rPr>
          <w:rtl/>
        </w:rPr>
        <w:t>:</w:t>
      </w:r>
      <w:r>
        <w:rPr>
          <w:rtl/>
        </w:rPr>
        <w:t xml:space="preserve"> ضعوا هذا في سورة كذا ... </w:t>
      </w:r>
      <w:r w:rsidRPr="000546F0">
        <w:rPr>
          <w:rStyle w:val="libFootnotenumChar"/>
          <w:rtl/>
        </w:rPr>
        <w:t>(1)</w:t>
      </w:r>
      <w:r>
        <w:rPr>
          <w:rtl/>
        </w:rPr>
        <w:t xml:space="preserve">. </w:t>
      </w:r>
    </w:p>
    <w:p w:rsidR="000546F0" w:rsidRDefault="000546F0" w:rsidP="000546F0">
      <w:pPr>
        <w:pStyle w:val="libNormal"/>
        <w:rPr>
          <w:rtl/>
        </w:rPr>
      </w:pPr>
      <w:r>
        <w:rPr>
          <w:rtl/>
        </w:rPr>
        <w:t xml:space="preserve">وكان </w:t>
      </w:r>
      <w:r w:rsidR="00DC517C" w:rsidRPr="00DC517C">
        <w:rPr>
          <w:rStyle w:val="libAlaemChar"/>
          <w:rFonts w:hint="cs"/>
          <w:rtl/>
        </w:rPr>
        <w:t>صلى‌الله‌عليه‌وآله</w:t>
      </w:r>
      <w:r>
        <w:rPr>
          <w:rtl/>
        </w:rPr>
        <w:t xml:space="preserve"> يعرضه على جبرئيل في شهر رمضان في كل عام مرّة</w:t>
      </w:r>
      <w:r w:rsidR="00057ECC">
        <w:rPr>
          <w:rtl/>
        </w:rPr>
        <w:t>،</w:t>
      </w:r>
      <w:r>
        <w:rPr>
          <w:rtl/>
        </w:rPr>
        <w:t xml:space="preserve"> وعرضه عليه عام وفاته مرّتين ... </w:t>
      </w:r>
      <w:r w:rsidRPr="000546F0">
        <w:rPr>
          <w:rStyle w:val="libFootnotenumChar"/>
          <w:rtl/>
        </w:rPr>
        <w:t>(2)</w:t>
      </w:r>
      <w:r>
        <w:rPr>
          <w:rtl/>
        </w:rPr>
        <w:t xml:space="preserve">. </w:t>
      </w:r>
    </w:p>
    <w:p w:rsidR="000546F0" w:rsidRDefault="000546F0" w:rsidP="000546F0">
      <w:pPr>
        <w:pStyle w:val="libNormal"/>
        <w:rPr>
          <w:rtl/>
        </w:rPr>
      </w:pPr>
      <w:r>
        <w:rPr>
          <w:rtl/>
        </w:rPr>
        <w:t>وحفظه في حياته جماعة من أصحابه</w:t>
      </w:r>
      <w:r w:rsidR="00057ECC">
        <w:rPr>
          <w:rtl/>
        </w:rPr>
        <w:t>،</w:t>
      </w:r>
      <w:r>
        <w:rPr>
          <w:rtl/>
        </w:rPr>
        <w:t xml:space="preserve"> وكل قطعة كان يحفظها جماعة كبيرة أقلّهم بالغون حدّ التواتر .. هذا هو الحقّ والأمر الواقع ... </w:t>
      </w:r>
    </w:p>
    <w:p w:rsidR="000546F0" w:rsidRDefault="000546F0" w:rsidP="000546F0">
      <w:pPr>
        <w:pStyle w:val="libNormal"/>
        <w:rPr>
          <w:rtl/>
        </w:rPr>
      </w:pPr>
      <w:r>
        <w:rPr>
          <w:rtl/>
        </w:rPr>
        <w:t xml:space="preserve">وقد أوردنا أحاديث القوم في قضية جمع القرآن ووجدناها متناقضة وعقّبناها بذكر ما قيل أو يمكن أن يقال في معناها ووجه الجمع فيما بينها ... فهل ترتفع المشكلة بهذا الاسلوب؟ </w:t>
      </w:r>
    </w:p>
    <w:p w:rsidR="000546F0" w:rsidRDefault="000546F0" w:rsidP="000546F0">
      <w:pPr>
        <w:pStyle w:val="Heading2"/>
        <w:rPr>
          <w:rtl/>
        </w:rPr>
      </w:pPr>
      <w:bookmarkStart w:id="373" w:name="_Toc292294456"/>
      <w:bookmarkStart w:id="374" w:name="_Toc409343590"/>
      <w:r>
        <w:rPr>
          <w:rtl/>
        </w:rPr>
        <w:t>إعراض القوم عن علي في جمع القرآن</w:t>
      </w:r>
      <w:bookmarkEnd w:id="373"/>
      <w:bookmarkEnd w:id="374"/>
      <w:r>
        <w:rPr>
          <w:rtl/>
        </w:rPr>
        <w:t xml:space="preserve"> </w:t>
      </w:r>
    </w:p>
    <w:p w:rsidR="000546F0" w:rsidRDefault="000546F0" w:rsidP="000546F0">
      <w:pPr>
        <w:pStyle w:val="libNormal"/>
        <w:rPr>
          <w:rtl/>
        </w:rPr>
      </w:pPr>
      <w:r>
        <w:rPr>
          <w:rtl/>
        </w:rPr>
        <w:t>لابدّ قبل الورود في البحث من أن نقول</w:t>
      </w:r>
      <w:r w:rsidR="00057ECC">
        <w:rPr>
          <w:rtl/>
        </w:rPr>
        <w:t>:</w:t>
      </w:r>
      <w:r>
        <w:rPr>
          <w:rtl/>
        </w:rPr>
        <w:t xml:space="preserve"> </w:t>
      </w:r>
    </w:p>
    <w:p w:rsidR="000546F0" w:rsidRDefault="000546F0" w:rsidP="000546F0">
      <w:pPr>
        <w:pStyle w:val="libNormal"/>
        <w:rPr>
          <w:rtl/>
        </w:rPr>
      </w:pPr>
      <w:r>
        <w:rPr>
          <w:rtl/>
        </w:rPr>
        <w:t xml:space="preserve">لقد كان أمير المؤمنين علي </w:t>
      </w:r>
      <w:r w:rsidR="00DC517C" w:rsidRPr="00DC517C">
        <w:rPr>
          <w:rStyle w:val="libAlaemChar"/>
          <w:rFonts w:hint="cs"/>
          <w:rtl/>
        </w:rPr>
        <w:t>عليه‌السلام</w:t>
      </w:r>
      <w:r>
        <w:rPr>
          <w:rtl/>
        </w:rPr>
        <w:t xml:space="preserve"> أعلم الناس بكتاب الله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مسند أحمد 1</w:t>
      </w:r>
      <w:r w:rsidR="00057ECC">
        <w:rPr>
          <w:rtl/>
        </w:rPr>
        <w:t>:</w:t>
      </w:r>
      <w:r>
        <w:rPr>
          <w:rtl/>
        </w:rPr>
        <w:t xml:space="preserve"> 57</w:t>
      </w:r>
      <w:r w:rsidR="00057ECC">
        <w:rPr>
          <w:rtl/>
        </w:rPr>
        <w:t>،</w:t>
      </w:r>
      <w:r>
        <w:rPr>
          <w:rtl/>
        </w:rPr>
        <w:t xml:space="preserve"> الترمذي 11</w:t>
      </w:r>
      <w:r w:rsidR="00057ECC">
        <w:rPr>
          <w:rtl/>
        </w:rPr>
        <w:t>:</w:t>
      </w:r>
      <w:r>
        <w:rPr>
          <w:rtl/>
        </w:rPr>
        <w:t xml:space="preserve"> 225</w:t>
      </w:r>
      <w:r w:rsidR="00057ECC">
        <w:rPr>
          <w:rtl/>
        </w:rPr>
        <w:t>،</w:t>
      </w:r>
      <w:r>
        <w:rPr>
          <w:rtl/>
        </w:rPr>
        <w:t xml:space="preserve"> أبو داود 1</w:t>
      </w:r>
      <w:r w:rsidR="00057ECC">
        <w:rPr>
          <w:rtl/>
        </w:rPr>
        <w:t>:</w:t>
      </w:r>
      <w:r>
        <w:rPr>
          <w:rtl/>
        </w:rPr>
        <w:t xml:space="preserve"> 290</w:t>
      </w:r>
      <w:r w:rsidR="00057ECC">
        <w:rPr>
          <w:rtl/>
        </w:rPr>
        <w:t>،</w:t>
      </w:r>
      <w:r>
        <w:rPr>
          <w:rtl/>
        </w:rPr>
        <w:t xml:space="preserve"> المستدرك 2</w:t>
      </w:r>
      <w:r w:rsidR="00057ECC">
        <w:rPr>
          <w:rtl/>
        </w:rPr>
        <w:t>:</w:t>
      </w:r>
      <w:r>
        <w:rPr>
          <w:rtl/>
        </w:rPr>
        <w:t xml:space="preserve"> 230. </w:t>
      </w:r>
    </w:p>
    <w:p w:rsidR="000546F0" w:rsidRDefault="000546F0" w:rsidP="000546F0">
      <w:pPr>
        <w:pStyle w:val="libFootnote0"/>
        <w:rPr>
          <w:rtl/>
        </w:rPr>
      </w:pPr>
      <w:r>
        <w:rPr>
          <w:rtl/>
        </w:rPr>
        <w:t>(2) صحيح البخاري 1</w:t>
      </w:r>
      <w:r w:rsidR="00057ECC">
        <w:rPr>
          <w:rtl/>
        </w:rPr>
        <w:t>:</w:t>
      </w:r>
      <w:r>
        <w:rPr>
          <w:rtl/>
        </w:rPr>
        <w:t xml:space="preserve"> 101 وغيره. </w:t>
      </w:r>
    </w:p>
    <w:p w:rsidR="000546F0" w:rsidRDefault="000546F0" w:rsidP="000546F0">
      <w:pPr>
        <w:pStyle w:val="libNormal"/>
        <w:rPr>
          <w:rtl/>
        </w:rPr>
      </w:pPr>
      <w:r>
        <w:rPr>
          <w:rtl/>
        </w:rPr>
        <w:br w:type="page"/>
      </w:r>
    </w:p>
    <w:p w:rsidR="000546F0" w:rsidRDefault="00E43BAF" w:rsidP="000546F0">
      <w:pPr>
        <w:pStyle w:val="libNormal0"/>
        <w:rPr>
          <w:rtl/>
        </w:rPr>
      </w:pPr>
      <w:r>
        <w:rPr>
          <w:rtl/>
        </w:rPr>
        <w:lastRenderedPageBreak/>
        <w:t>-</w:t>
      </w:r>
      <w:r w:rsidR="000546F0">
        <w:rPr>
          <w:rtl/>
        </w:rPr>
        <w:t xml:space="preserve"> عزّ وجلّ</w:t>
      </w:r>
      <w:r>
        <w:rPr>
          <w:rtl/>
        </w:rPr>
        <w:t xml:space="preserve"> - </w:t>
      </w:r>
      <w:r w:rsidR="000546F0">
        <w:rPr>
          <w:rtl/>
        </w:rPr>
        <w:t>عند المخالف والمؤالف</w:t>
      </w:r>
      <w:r w:rsidR="00057ECC">
        <w:rPr>
          <w:rtl/>
        </w:rPr>
        <w:t>،</w:t>
      </w:r>
      <w:r w:rsidR="000546F0">
        <w:rPr>
          <w:rtl/>
        </w:rPr>
        <w:t xml:space="preserve"> وهو القائل</w:t>
      </w:r>
      <w:r w:rsidR="00057ECC">
        <w:rPr>
          <w:rtl/>
        </w:rPr>
        <w:t>:</w:t>
      </w:r>
      <w:r w:rsidR="000546F0">
        <w:rPr>
          <w:rtl/>
        </w:rPr>
        <w:t xml:space="preserve"> </w:t>
      </w:r>
      <w:r>
        <w:rPr>
          <w:rtl/>
        </w:rPr>
        <w:t>«</w:t>
      </w:r>
      <w:r w:rsidR="000546F0">
        <w:rPr>
          <w:rtl/>
        </w:rPr>
        <w:t>والله ما نزلت آية إلاّ وقد علمت فيما نزلت وأين نزلت</w:t>
      </w:r>
      <w:r>
        <w:rPr>
          <w:rtl/>
        </w:rPr>
        <w:t>»</w:t>
      </w:r>
      <w:r w:rsidR="000546F0">
        <w:rPr>
          <w:rtl/>
        </w:rPr>
        <w:t xml:space="preserve"> </w:t>
      </w:r>
      <w:r w:rsidR="000546F0" w:rsidRPr="000546F0">
        <w:rPr>
          <w:rStyle w:val="libFootnotenumChar"/>
          <w:rtl/>
        </w:rPr>
        <w:t>(1)</w:t>
      </w:r>
      <w:r w:rsidR="000546F0">
        <w:rPr>
          <w:rtl/>
        </w:rPr>
        <w:t xml:space="preserve"> والقائل</w:t>
      </w:r>
      <w:r w:rsidR="00057ECC">
        <w:rPr>
          <w:rtl/>
        </w:rPr>
        <w:t>:</w:t>
      </w:r>
      <w:r w:rsidR="000546F0">
        <w:rPr>
          <w:rtl/>
        </w:rPr>
        <w:t xml:space="preserve"> </w:t>
      </w:r>
      <w:r>
        <w:rPr>
          <w:rtl/>
        </w:rPr>
        <w:t>«</w:t>
      </w:r>
      <w:r w:rsidR="000546F0">
        <w:rPr>
          <w:rtl/>
        </w:rPr>
        <w:t>سلوني عن كتاب الله</w:t>
      </w:r>
      <w:r w:rsidR="00057ECC">
        <w:rPr>
          <w:rtl/>
        </w:rPr>
        <w:t>،</w:t>
      </w:r>
      <w:r w:rsidR="000546F0">
        <w:rPr>
          <w:rtl/>
        </w:rPr>
        <w:t xml:space="preserve"> فإنّه ليس آية إلاّ وقد عرفت أبليل نزلت أن بنهار</w:t>
      </w:r>
      <w:r w:rsidR="00057ECC">
        <w:rPr>
          <w:rtl/>
        </w:rPr>
        <w:t>،</w:t>
      </w:r>
      <w:r w:rsidR="000546F0">
        <w:rPr>
          <w:rtl/>
        </w:rPr>
        <w:t xml:space="preserve"> في سهل أو جبل</w:t>
      </w:r>
      <w:r>
        <w:rPr>
          <w:rtl/>
        </w:rPr>
        <w:t>»</w:t>
      </w:r>
      <w:r w:rsidR="000546F0">
        <w:rPr>
          <w:rtl/>
        </w:rPr>
        <w:t xml:space="preserve"> </w:t>
      </w:r>
      <w:r w:rsidR="000546F0" w:rsidRPr="000546F0">
        <w:rPr>
          <w:rStyle w:val="libFootnotenumChar"/>
          <w:rtl/>
        </w:rPr>
        <w:t>(2)</w:t>
      </w:r>
      <w:r w:rsidR="000546F0">
        <w:rPr>
          <w:rtl/>
        </w:rPr>
        <w:t xml:space="preserve">. </w:t>
      </w:r>
    </w:p>
    <w:p w:rsidR="000546F0" w:rsidRDefault="000546F0" w:rsidP="000546F0">
      <w:pPr>
        <w:pStyle w:val="libNormal"/>
        <w:rPr>
          <w:rtl/>
        </w:rPr>
      </w:pPr>
      <w:r>
        <w:rPr>
          <w:rtl/>
        </w:rPr>
        <w:t xml:space="preserve">وهو الذي قال رسول الله </w:t>
      </w:r>
      <w:r w:rsidR="00DC517C" w:rsidRPr="00DC517C">
        <w:rPr>
          <w:rStyle w:val="libAlaemChar"/>
          <w:rFonts w:hint="cs"/>
          <w:rtl/>
        </w:rPr>
        <w:t>صلى‌الله‌عليه‌وآله</w:t>
      </w:r>
      <w:r>
        <w:rPr>
          <w:rtl/>
        </w:rPr>
        <w:t xml:space="preserve"> في حقّه</w:t>
      </w:r>
      <w:r w:rsidR="00057ECC">
        <w:rPr>
          <w:rtl/>
        </w:rPr>
        <w:t>:</w:t>
      </w:r>
      <w:r>
        <w:rPr>
          <w:rtl/>
        </w:rPr>
        <w:t xml:space="preserve"> </w:t>
      </w:r>
    </w:p>
    <w:p w:rsidR="000546F0" w:rsidRDefault="000546F0" w:rsidP="000546F0">
      <w:pPr>
        <w:pStyle w:val="libNormal"/>
        <w:rPr>
          <w:rtl/>
        </w:rPr>
      </w:pPr>
      <w:r>
        <w:rPr>
          <w:rFonts w:hint="cs"/>
          <w:rtl/>
        </w:rPr>
        <w:t xml:space="preserve">«علي أعلم الناس بالكتاب والسنّة» </w:t>
      </w:r>
      <w:r w:rsidRPr="000546F0">
        <w:rPr>
          <w:rStyle w:val="libFootnotenumChar"/>
          <w:rFonts w:hint="cs"/>
          <w:rtl/>
        </w:rPr>
        <w:t>(3)</w:t>
      </w:r>
      <w:r>
        <w:rPr>
          <w:rFonts w:hint="cs"/>
          <w:rtl/>
        </w:rPr>
        <w:t>.</w:t>
      </w:r>
    </w:p>
    <w:p w:rsidR="000546F0" w:rsidRDefault="000546F0" w:rsidP="000546F0">
      <w:pPr>
        <w:pStyle w:val="libNormal"/>
        <w:rPr>
          <w:rtl/>
        </w:rPr>
      </w:pPr>
      <w:r>
        <w:rPr>
          <w:rFonts w:hint="cs"/>
          <w:rtl/>
        </w:rPr>
        <w:t>وقال</w:t>
      </w:r>
      <w:r w:rsidR="00057ECC">
        <w:rPr>
          <w:rFonts w:hint="cs"/>
          <w:rtl/>
        </w:rPr>
        <w:t>:</w:t>
      </w:r>
      <w:r>
        <w:rPr>
          <w:rFonts w:hint="cs"/>
          <w:rtl/>
        </w:rPr>
        <w:t xml:space="preserve"> </w:t>
      </w:r>
      <w:r w:rsidR="00E43BAF">
        <w:rPr>
          <w:rtl/>
        </w:rPr>
        <w:t>«</w:t>
      </w:r>
      <w:r>
        <w:rPr>
          <w:rtl/>
        </w:rPr>
        <w:t>علي مع القرآن والقرآن مع علي</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وناهيك بحديث</w:t>
      </w:r>
      <w:r w:rsidR="00057ECC">
        <w:rPr>
          <w:rtl/>
        </w:rPr>
        <w:t>:</w:t>
      </w:r>
      <w:r>
        <w:rPr>
          <w:rtl/>
        </w:rPr>
        <w:t xml:space="preserve"> </w:t>
      </w:r>
      <w:r w:rsidR="00E43BAF">
        <w:rPr>
          <w:rtl/>
        </w:rPr>
        <w:t>«</w:t>
      </w:r>
      <w:r>
        <w:rPr>
          <w:rtl/>
        </w:rPr>
        <w:t>أنا مدينة العلم وعلي بابها</w:t>
      </w:r>
      <w:r w:rsidR="00057ECC">
        <w:rPr>
          <w:rtl/>
        </w:rPr>
        <w:t>،</w:t>
      </w:r>
      <w:r>
        <w:rPr>
          <w:rtl/>
        </w:rPr>
        <w:t xml:space="preserve"> فمن أراد المدينة فليأتها من بابها</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 xml:space="preserve">وعلي </w:t>
      </w:r>
      <w:r w:rsidR="00DC517C" w:rsidRPr="00DC517C">
        <w:rPr>
          <w:rStyle w:val="libAlaemChar"/>
          <w:rFonts w:hint="cs"/>
          <w:rtl/>
        </w:rPr>
        <w:t>عليه‌السلام</w:t>
      </w:r>
      <w:r>
        <w:rPr>
          <w:rtl/>
        </w:rPr>
        <w:t xml:space="preserve"> استاذ ابن عبّاس في التفسير</w:t>
      </w:r>
      <w:r w:rsidR="00057ECC">
        <w:rPr>
          <w:rtl/>
        </w:rPr>
        <w:t>،</w:t>
      </w:r>
      <w:r>
        <w:rPr>
          <w:rtl/>
        </w:rPr>
        <w:t xml:space="preserve"> وقد ذكر القوم أنّ </w:t>
      </w:r>
      <w:r w:rsidR="00E43BAF">
        <w:rPr>
          <w:rtl/>
        </w:rPr>
        <w:t>«</w:t>
      </w:r>
      <w:r>
        <w:rPr>
          <w:rtl/>
        </w:rPr>
        <w:t>أعلم الناس بالتفسير أهل مكّة لأنّهم أصحاب ابن عبّاس</w:t>
      </w:r>
      <w:r w:rsidR="00E43BAF">
        <w:rP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Normal"/>
        <w:rPr>
          <w:rtl/>
        </w:rPr>
      </w:pPr>
      <w:r>
        <w:rPr>
          <w:rtl/>
        </w:rPr>
        <w:t>فلماذا لم يعدّه أنس بن مالك</w:t>
      </w:r>
      <w:r w:rsidR="00E43BAF">
        <w:rPr>
          <w:rtl/>
        </w:rPr>
        <w:t xml:space="preserve"> - </w:t>
      </w:r>
      <w:r>
        <w:rPr>
          <w:rtl/>
        </w:rPr>
        <w:t>ولا غيره</w:t>
      </w:r>
      <w:r w:rsidR="00E43BAF">
        <w:rPr>
          <w:rtl/>
        </w:rPr>
        <w:t xml:space="preserve"> - </w:t>
      </w:r>
      <w:r>
        <w:rPr>
          <w:rtl/>
        </w:rPr>
        <w:t>من حفّاظ القرآن</w:t>
      </w:r>
      <w:r w:rsidR="00057ECC">
        <w:rPr>
          <w:rtl/>
        </w:rPr>
        <w:t>،</w:t>
      </w:r>
      <w:r>
        <w:rPr>
          <w:rtl/>
        </w:rPr>
        <w:t xml:space="preserve"> ومن الّذين أم الرسول </w:t>
      </w:r>
      <w:r w:rsidR="00DC517C" w:rsidRPr="00DC517C">
        <w:rPr>
          <w:rStyle w:val="libAlaemChar"/>
          <w:rFonts w:hint="cs"/>
          <w:rtl/>
        </w:rPr>
        <w:t>صلى‌الله‌عليه‌وآله</w:t>
      </w:r>
      <w:r>
        <w:rPr>
          <w:rtl/>
        </w:rPr>
        <w:t xml:space="preserve"> بتعلّمه منهم والرجوع إليهم فيه</w:t>
      </w:r>
      <w:r w:rsidR="00057ECC">
        <w:rPr>
          <w:rtl/>
        </w:rPr>
        <w:t>،</w:t>
      </w:r>
      <w:r>
        <w:rPr>
          <w:rtl/>
        </w:rPr>
        <w:t xml:space="preserve"> فيما رواه البخاري في صحيحه؟! </w:t>
      </w:r>
    </w:p>
    <w:p w:rsidR="000546F0" w:rsidRDefault="000546F0" w:rsidP="000546F0">
      <w:pPr>
        <w:pStyle w:val="libNormal"/>
        <w:rPr>
          <w:rtl/>
        </w:rPr>
      </w:pPr>
      <w:r>
        <w:rPr>
          <w:rtl/>
        </w:rPr>
        <w:t xml:space="preserve">ثمّ إنّه </w:t>
      </w:r>
      <w:r w:rsidR="00DC517C" w:rsidRPr="00DC517C">
        <w:rPr>
          <w:rStyle w:val="libAlaemChar"/>
          <w:rFonts w:hint="cs"/>
          <w:rtl/>
        </w:rPr>
        <w:t>عليه‌السلام</w:t>
      </w:r>
      <w:r>
        <w:rPr>
          <w:rtl/>
        </w:rPr>
        <w:t xml:space="preserve"> رتّب القرآن الكريم ودوّنه بعيد وفاة النبي </w:t>
      </w:r>
      <w:r w:rsidR="00DC517C" w:rsidRPr="00DC517C">
        <w:rPr>
          <w:rStyle w:val="libAlaemChar"/>
          <w:rFonts w:hint="cs"/>
          <w:rtl/>
        </w:rPr>
        <w:t>صلى‌الله‌عليه‌وآله</w:t>
      </w:r>
      <w:r>
        <w:rPr>
          <w:rtl/>
        </w:rPr>
        <w:t xml:space="preserve"> من القراطيس التي كان مكتوباً عليها</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حلية الأولياء 1</w:t>
      </w:r>
      <w:r w:rsidR="00057ECC">
        <w:rPr>
          <w:rtl/>
        </w:rPr>
        <w:t>:</w:t>
      </w:r>
      <w:r>
        <w:rPr>
          <w:rtl/>
        </w:rPr>
        <w:t xml:space="preserve"> 67</w:t>
      </w:r>
      <w:r w:rsidR="00057ECC">
        <w:rPr>
          <w:rtl/>
        </w:rPr>
        <w:t>،</w:t>
      </w:r>
      <w:r>
        <w:rPr>
          <w:rtl/>
        </w:rPr>
        <w:t xml:space="preserve"> أنساب الأشراف 1</w:t>
      </w:r>
      <w:r w:rsidR="00057ECC">
        <w:rPr>
          <w:rtl/>
        </w:rPr>
        <w:t>:</w:t>
      </w:r>
      <w:r>
        <w:rPr>
          <w:rtl/>
        </w:rPr>
        <w:t xml:space="preserve"> 99. </w:t>
      </w:r>
    </w:p>
    <w:p w:rsidR="000546F0" w:rsidRDefault="000546F0" w:rsidP="000546F0">
      <w:pPr>
        <w:pStyle w:val="libFootnote0"/>
        <w:rPr>
          <w:rtl/>
        </w:rPr>
      </w:pPr>
      <w:r>
        <w:rPr>
          <w:rtl/>
        </w:rPr>
        <w:t>(2) أنساب الأشراف 1</w:t>
      </w:r>
      <w:r w:rsidR="00057ECC">
        <w:rPr>
          <w:rtl/>
        </w:rPr>
        <w:t>:</w:t>
      </w:r>
      <w:r>
        <w:rPr>
          <w:rtl/>
        </w:rPr>
        <w:t xml:space="preserve"> 99</w:t>
      </w:r>
      <w:r w:rsidR="00057ECC">
        <w:rPr>
          <w:rtl/>
        </w:rPr>
        <w:t>،</w:t>
      </w:r>
      <w:r>
        <w:rPr>
          <w:rtl/>
        </w:rPr>
        <w:t xml:space="preserve"> الاستيعاب 3</w:t>
      </w:r>
      <w:r w:rsidR="00057ECC">
        <w:rPr>
          <w:rtl/>
        </w:rPr>
        <w:t>:</w:t>
      </w:r>
      <w:r>
        <w:rPr>
          <w:rtl/>
        </w:rPr>
        <w:t xml:space="preserve"> 1107. </w:t>
      </w:r>
    </w:p>
    <w:p w:rsidR="000546F0" w:rsidRDefault="000546F0" w:rsidP="000546F0">
      <w:pPr>
        <w:pStyle w:val="libFootnote0"/>
        <w:rPr>
          <w:rtl/>
        </w:rPr>
      </w:pPr>
      <w:r>
        <w:rPr>
          <w:rFonts w:hint="cs"/>
          <w:rtl/>
        </w:rPr>
        <w:t>(3) المعيار والموازنة</w:t>
      </w:r>
      <w:r w:rsidR="00057ECC">
        <w:rPr>
          <w:rFonts w:hint="cs"/>
          <w:rtl/>
        </w:rPr>
        <w:t>:</w:t>
      </w:r>
      <w:r>
        <w:rPr>
          <w:rFonts w:hint="cs"/>
          <w:rtl/>
        </w:rPr>
        <w:t xml:space="preserve"> 102.</w:t>
      </w:r>
    </w:p>
    <w:p w:rsidR="000546F0" w:rsidRDefault="000546F0" w:rsidP="000546F0">
      <w:pPr>
        <w:pStyle w:val="libFootnote0"/>
        <w:rPr>
          <w:rtl/>
        </w:rPr>
      </w:pPr>
      <w:r>
        <w:rPr>
          <w:rtl/>
        </w:rPr>
        <w:t>(</w:t>
      </w:r>
      <w:r>
        <w:rPr>
          <w:rFonts w:hint="cs"/>
          <w:rtl/>
        </w:rPr>
        <w:t>4</w:t>
      </w:r>
      <w:r>
        <w:rPr>
          <w:rtl/>
        </w:rPr>
        <w:t>) المستدرك 3</w:t>
      </w:r>
      <w:r w:rsidR="00057ECC">
        <w:rPr>
          <w:rtl/>
        </w:rPr>
        <w:t>:</w:t>
      </w:r>
      <w:r>
        <w:rPr>
          <w:rtl/>
        </w:rPr>
        <w:t xml:space="preserve"> 124</w:t>
      </w:r>
      <w:r w:rsidR="00057ECC">
        <w:rPr>
          <w:rtl/>
        </w:rPr>
        <w:t>،</w:t>
      </w:r>
      <w:r>
        <w:rPr>
          <w:rtl/>
        </w:rPr>
        <w:t xml:space="preserve"> الصواعق</w:t>
      </w:r>
      <w:r w:rsidR="00057ECC">
        <w:rPr>
          <w:rtl/>
        </w:rPr>
        <w:t>:</w:t>
      </w:r>
      <w:r>
        <w:rPr>
          <w:rtl/>
        </w:rPr>
        <w:t xml:space="preserve"> 76 و 77</w:t>
      </w:r>
      <w:r w:rsidR="00057ECC">
        <w:rPr>
          <w:rtl/>
        </w:rPr>
        <w:t>،</w:t>
      </w:r>
      <w:r>
        <w:rPr>
          <w:rtl/>
        </w:rPr>
        <w:t xml:space="preserve"> كفاية الطاب</w:t>
      </w:r>
      <w:r w:rsidR="00057ECC">
        <w:rPr>
          <w:rtl/>
        </w:rPr>
        <w:t>:</w:t>
      </w:r>
      <w:r>
        <w:rPr>
          <w:rtl/>
        </w:rPr>
        <w:t xml:space="preserve"> 254. </w:t>
      </w:r>
    </w:p>
    <w:p w:rsidR="000546F0" w:rsidRDefault="000546F0" w:rsidP="000546F0">
      <w:pPr>
        <w:pStyle w:val="libFootnote0"/>
        <w:rPr>
          <w:rtl/>
        </w:rPr>
      </w:pPr>
      <w:r>
        <w:rPr>
          <w:rtl/>
        </w:rPr>
        <w:t>(</w:t>
      </w:r>
      <w:r>
        <w:rPr>
          <w:rFonts w:hint="cs"/>
          <w:rtl/>
        </w:rPr>
        <w:t>5</w:t>
      </w:r>
      <w:r>
        <w:rPr>
          <w:rtl/>
        </w:rPr>
        <w:t xml:space="preserve">) من الأحاديث المتواترة بين المسلمين. بحثنا عنه سنداً ودلالةً في الجزء العاشر وتالييه من أجزاء كتابنا </w:t>
      </w:r>
      <w:r w:rsidR="00E43BAF">
        <w:rPr>
          <w:rtl/>
        </w:rPr>
        <w:t>(</w:t>
      </w:r>
      <w:r>
        <w:rPr>
          <w:rtl/>
        </w:rPr>
        <w:t>نفحات الازهار في خلاصة عبقات الأنوار</w:t>
      </w:r>
      <w:r w:rsidR="00E43BAF">
        <w:rPr>
          <w:rtl/>
        </w:rPr>
        <w:t>)</w:t>
      </w:r>
      <w:r>
        <w:rPr>
          <w:rtl/>
        </w:rPr>
        <w:t xml:space="preserve">. </w:t>
      </w:r>
    </w:p>
    <w:p w:rsidR="000546F0" w:rsidRDefault="000546F0" w:rsidP="000546F0">
      <w:pPr>
        <w:pStyle w:val="libFootnote0"/>
        <w:rPr>
          <w:rtl/>
        </w:rPr>
      </w:pPr>
      <w:r>
        <w:rPr>
          <w:rtl/>
        </w:rPr>
        <w:t>(</w:t>
      </w:r>
      <w:r>
        <w:rPr>
          <w:rFonts w:hint="cs"/>
          <w:rtl/>
        </w:rPr>
        <w:t>6</w:t>
      </w:r>
      <w:r>
        <w:rPr>
          <w:rtl/>
        </w:rPr>
        <w:t>) الإتقان 2</w:t>
      </w:r>
      <w:r w:rsidR="00057ECC">
        <w:rPr>
          <w:rtl/>
        </w:rPr>
        <w:t>:</w:t>
      </w:r>
      <w:r>
        <w:rPr>
          <w:rtl/>
        </w:rPr>
        <w:t xml:space="preserve"> 385.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فكان له مصحف تامّ مرتّب يختصّ به كما لعدّة من الصحابة في الأيام اللاحقة</w:t>
      </w:r>
      <w:r w:rsidR="00057ECC">
        <w:rPr>
          <w:rtl/>
        </w:rPr>
        <w:t>،</w:t>
      </w:r>
      <w:r>
        <w:rPr>
          <w:rtl/>
        </w:rPr>
        <w:t xml:space="preserve"> وهذا من الامور المسلّمة تاريخياً عند جميع المسلمين </w:t>
      </w:r>
      <w:r w:rsidRPr="000546F0">
        <w:rPr>
          <w:rStyle w:val="libFootnotenumChar"/>
          <w:rtl/>
        </w:rPr>
        <w:t>(1)</w:t>
      </w:r>
      <w:r>
        <w:rPr>
          <w:rtl/>
        </w:rPr>
        <w:t xml:space="preserve"> ومن جلائل فضائل سيّدنا أمير المؤمنين ... فلما ذا لم يستفيدوا منه؟! </w:t>
      </w:r>
    </w:p>
    <w:p w:rsidR="000546F0" w:rsidRDefault="000546F0" w:rsidP="000546F0">
      <w:pPr>
        <w:pStyle w:val="libNormal"/>
        <w:rPr>
          <w:rtl/>
        </w:rPr>
      </w:pPr>
      <w:r>
        <w:rPr>
          <w:rtl/>
        </w:rPr>
        <w:t xml:space="preserve">ولعلّ إعراض القوم عن مصحف علي هو السبب في قدح ابن حجر العسقلاني </w:t>
      </w:r>
      <w:r w:rsidRPr="000546F0">
        <w:rPr>
          <w:rStyle w:val="libFootnotenumChar"/>
          <w:rtl/>
        </w:rPr>
        <w:t>(2)</w:t>
      </w:r>
      <w:r>
        <w:rPr>
          <w:rtl/>
        </w:rPr>
        <w:t xml:space="preserve"> ومن تبعه كالآلوسي </w:t>
      </w:r>
      <w:r w:rsidRPr="000546F0">
        <w:rPr>
          <w:rStyle w:val="libFootnotenumChar"/>
          <w:rtl/>
        </w:rPr>
        <w:t>(3)</w:t>
      </w:r>
      <w:r>
        <w:rPr>
          <w:rtl/>
        </w:rPr>
        <w:t xml:space="preserve"> في الخبر الحاكي له .. مع أنّ هذا الأمر من الامور الثابتة الضرورية المستغنية عن أيّ خبر مسند .. لكنّ هؤلاء يحاولون توجيه ما فعله القوم أو تركوه كلّما وجدوا إلى ذلك سبيلاً ..!! </w:t>
      </w:r>
    </w:p>
    <w:p w:rsidR="000546F0" w:rsidRDefault="000546F0" w:rsidP="000546F0">
      <w:pPr>
        <w:pStyle w:val="libNormal"/>
        <w:rPr>
          <w:rtl/>
        </w:rPr>
      </w:pPr>
      <w:r>
        <w:rPr>
          <w:rtl/>
        </w:rPr>
        <w:t xml:space="preserve">ثمّ إنّه لماذا لم يدعوا الإمام </w:t>
      </w:r>
      <w:r w:rsidR="00DC517C" w:rsidRPr="00DC517C">
        <w:rPr>
          <w:rStyle w:val="libAlaemChar"/>
          <w:rFonts w:hint="cs"/>
          <w:rtl/>
        </w:rPr>
        <w:t>عليه‌السلام</w:t>
      </w:r>
      <w:r>
        <w:rPr>
          <w:rtl/>
        </w:rPr>
        <w:t xml:space="preserve"> ولم يشركوه في جمع القرآن؟! فإنّا لا نجد ذكراً له فيمن عهد إليهم أمر جمع القرآن في شيء من أخبار القضية</w:t>
      </w:r>
      <w:r w:rsidR="00057ECC">
        <w:rPr>
          <w:rtl/>
        </w:rPr>
        <w:t>،</w:t>
      </w:r>
      <w:r>
        <w:rPr>
          <w:rtl/>
        </w:rPr>
        <w:t xml:space="preserve"> لا في عهد أبي بكر ولا في عهد عثمان .. فلماذا؟! ألا</w:t>
      </w:r>
      <w:r w:rsidR="00057ECC">
        <w:rPr>
          <w:rtl/>
        </w:rPr>
        <w:t>،</w:t>
      </w:r>
      <w:r>
        <w:rPr>
          <w:rtl/>
        </w:rPr>
        <w:t xml:space="preserve"> إنّ هذه امور توجب الحيرة وتستوقف الفكر!!</w:t>
      </w:r>
    </w:p>
    <w:p w:rsidR="000546F0" w:rsidRDefault="000546F0" w:rsidP="000546F0">
      <w:pPr>
        <w:pStyle w:val="Heading2"/>
        <w:rPr>
          <w:rtl/>
        </w:rPr>
      </w:pPr>
      <w:bookmarkStart w:id="375" w:name="_Toc292294457"/>
      <w:bookmarkStart w:id="376" w:name="_Toc409343591"/>
      <w:r>
        <w:rPr>
          <w:rtl/>
        </w:rPr>
        <w:t>حصرهم الجامعين على عهد النبوة في عدد!!</w:t>
      </w:r>
      <w:bookmarkEnd w:id="375"/>
      <w:bookmarkEnd w:id="376"/>
      <w:r>
        <w:rPr>
          <w:rtl/>
        </w:rPr>
        <w:t xml:space="preserve"> </w:t>
      </w:r>
    </w:p>
    <w:p w:rsidR="000546F0" w:rsidRDefault="000546F0" w:rsidP="000546F0">
      <w:pPr>
        <w:pStyle w:val="libNormal"/>
        <w:rPr>
          <w:rtl/>
        </w:rPr>
      </w:pPr>
      <w:r>
        <w:rPr>
          <w:rtl/>
        </w:rPr>
        <w:t>وبعد فإنّ التحقيق</w:t>
      </w:r>
      <w:r w:rsidR="00E43BAF">
        <w:rPr>
          <w:rtl/>
        </w:rPr>
        <w:t xml:space="preserve"> - </w:t>
      </w:r>
      <w:r>
        <w:rPr>
          <w:rtl/>
        </w:rPr>
        <w:t>كما عليه أهله من عامّة المسلمين</w:t>
      </w:r>
      <w:r w:rsidR="00E43BAF">
        <w:rPr>
          <w:rtl/>
        </w:rPr>
        <w:t xml:space="preserve"> - </w:t>
      </w:r>
      <w:r>
        <w:rPr>
          <w:rtl/>
        </w:rPr>
        <w:t xml:space="preserve">أنّ القرآن قد كتب كلّه في عهد النبي </w:t>
      </w:r>
      <w:r w:rsidR="00DC517C" w:rsidRPr="00DC517C">
        <w:rPr>
          <w:rStyle w:val="libAlaemChar"/>
          <w:rFonts w:hint="cs"/>
          <w:rtl/>
        </w:rPr>
        <w:t>صلى‌الله‌عليه‌وآله</w:t>
      </w:r>
      <w:r>
        <w:rPr>
          <w:rtl/>
        </w:rPr>
        <w:t xml:space="preserve"> بعده</w:t>
      </w:r>
      <w:r w:rsidR="00057ECC">
        <w:rPr>
          <w:rtl/>
        </w:rPr>
        <w:t>،</w:t>
      </w:r>
      <w:r>
        <w:rPr>
          <w:rtl/>
        </w:rPr>
        <w:t xml:space="preserve"> وجمع في الصدور والسطور معاً من قبل جماعة من أصحابه </w:t>
      </w:r>
      <w:r w:rsidR="00DC517C" w:rsidRPr="00DC517C">
        <w:rPr>
          <w:rStyle w:val="libAlaemChar"/>
          <w:rFonts w:hint="cs"/>
          <w:rtl/>
        </w:rPr>
        <w:t>صلى‌الله‌عليه‌وآله</w:t>
      </w:r>
      <w:r>
        <w:rPr>
          <w:rtl/>
        </w:rPr>
        <w:t xml:space="preserve"> غير أنّ الجامعين له</w:t>
      </w:r>
      <w:r w:rsidR="00E43BAF">
        <w:rPr>
          <w:rtl/>
        </w:rPr>
        <w:t xml:space="preserve"> - </w:t>
      </w:r>
      <w:r>
        <w:rPr>
          <w:rtl/>
        </w:rPr>
        <w:t>أي</w:t>
      </w:r>
      <w:r w:rsidR="00057ECC">
        <w:rPr>
          <w:rtl/>
        </w:rPr>
        <w:t>:</w:t>
      </w:r>
      <w:r>
        <w:rPr>
          <w:rtl/>
        </w:rPr>
        <w:t xml:space="preserve"> الحافظين في</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انظر</w:t>
      </w:r>
      <w:r w:rsidR="00057ECC">
        <w:rPr>
          <w:rtl/>
        </w:rPr>
        <w:t>:</w:t>
      </w:r>
      <w:r>
        <w:rPr>
          <w:rtl/>
        </w:rPr>
        <w:t xml:space="preserve"> فتح الباري 9</w:t>
      </w:r>
      <w:r w:rsidR="00057ECC">
        <w:rPr>
          <w:rtl/>
        </w:rPr>
        <w:t>:</w:t>
      </w:r>
      <w:r>
        <w:rPr>
          <w:rtl/>
        </w:rPr>
        <w:t xml:space="preserve"> 9</w:t>
      </w:r>
      <w:r w:rsidR="00057ECC">
        <w:rPr>
          <w:rtl/>
        </w:rPr>
        <w:t>،</w:t>
      </w:r>
      <w:r>
        <w:rPr>
          <w:rtl/>
        </w:rPr>
        <w:t xml:space="preserve"> الاستيعاب</w:t>
      </w:r>
      <w:r w:rsidR="00E43BAF">
        <w:rPr>
          <w:rtl/>
        </w:rPr>
        <w:t xml:space="preserve"> - </w:t>
      </w:r>
      <w:r>
        <w:rPr>
          <w:rtl/>
        </w:rPr>
        <w:t>ترجمة أبي بكر</w:t>
      </w:r>
      <w:r w:rsidR="00E43BAF">
        <w:rPr>
          <w:rtl/>
        </w:rPr>
        <w:t xml:space="preserve"> -</w:t>
      </w:r>
      <w:r w:rsidR="00057ECC">
        <w:rPr>
          <w:rtl/>
        </w:rPr>
        <w:t>،</w:t>
      </w:r>
      <w:r>
        <w:rPr>
          <w:rtl/>
        </w:rPr>
        <w:t xml:space="preserve"> الصواعق</w:t>
      </w:r>
      <w:r w:rsidR="00057ECC">
        <w:rPr>
          <w:rtl/>
        </w:rPr>
        <w:t>:</w:t>
      </w:r>
      <w:r>
        <w:rPr>
          <w:rtl/>
        </w:rPr>
        <w:t xml:space="preserve"> 78</w:t>
      </w:r>
      <w:r w:rsidR="00057ECC">
        <w:rPr>
          <w:rtl/>
        </w:rPr>
        <w:t>،</w:t>
      </w:r>
      <w:r>
        <w:rPr>
          <w:rtl/>
        </w:rPr>
        <w:t xml:space="preserve"> الإتقان 1</w:t>
      </w:r>
      <w:r w:rsidR="00057ECC">
        <w:rPr>
          <w:rtl/>
        </w:rPr>
        <w:t>:</w:t>
      </w:r>
      <w:r>
        <w:rPr>
          <w:rtl/>
        </w:rPr>
        <w:t xml:space="preserve"> 99</w:t>
      </w:r>
      <w:r w:rsidR="00057ECC">
        <w:rPr>
          <w:rtl/>
        </w:rPr>
        <w:t>،</w:t>
      </w:r>
      <w:r>
        <w:rPr>
          <w:rtl/>
        </w:rPr>
        <w:t xml:space="preserve"> حلية الأولياء 1</w:t>
      </w:r>
      <w:r w:rsidR="00057ECC">
        <w:rPr>
          <w:rtl/>
        </w:rPr>
        <w:t>:</w:t>
      </w:r>
      <w:r>
        <w:rPr>
          <w:rtl/>
        </w:rPr>
        <w:t xml:space="preserve"> 67</w:t>
      </w:r>
      <w:r w:rsidR="00057ECC">
        <w:rPr>
          <w:rtl/>
        </w:rPr>
        <w:t>،</w:t>
      </w:r>
      <w:r>
        <w:rPr>
          <w:rtl/>
        </w:rPr>
        <w:t xml:space="preserve"> التسهيل لعلوم التنزيل 1</w:t>
      </w:r>
      <w:r w:rsidR="00057ECC">
        <w:rPr>
          <w:rtl/>
        </w:rPr>
        <w:t>:</w:t>
      </w:r>
      <w:r>
        <w:rPr>
          <w:rtl/>
        </w:rPr>
        <w:t xml:space="preserve"> 4 المصنّف لابن أبي شيب 1</w:t>
      </w:r>
      <w:r w:rsidR="00057ECC">
        <w:rPr>
          <w:rtl/>
        </w:rPr>
        <w:t>:</w:t>
      </w:r>
      <w:r>
        <w:rPr>
          <w:rtl/>
        </w:rPr>
        <w:t xml:space="preserve"> 545</w:t>
      </w:r>
      <w:r w:rsidR="00057ECC">
        <w:rPr>
          <w:rtl/>
        </w:rPr>
        <w:t>،</w:t>
      </w:r>
      <w:r>
        <w:rPr>
          <w:rtl/>
        </w:rPr>
        <w:t xml:space="preserve"> طبقات ابن سعد 2</w:t>
      </w:r>
      <w:r w:rsidR="00057ECC">
        <w:rPr>
          <w:rtl/>
        </w:rPr>
        <w:t>:</w:t>
      </w:r>
      <w:r>
        <w:rPr>
          <w:rtl/>
        </w:rPr>
        <w:t xml:space="preserve"> 338. </w:t>
      </w:r>
    </w:p>
    <w:p w:rsidR="000546F0" w:rsidRDefault="000546F0" w:rsidP="000546F0">
      <w:pPr>
        <w:pStyle w:val="libFootnote0"/>
        <w:rPr>
          <w:rtl/>
        </w:rPr>
      </w:pPr>
      <w:r>
        <w:rPr>
          <w:rtl/>
        </w:rPr>
        <w:t>(2) فتح الباري 9</w:t>
      </w:r>
      <w:r w:rsidR="00057ECC">
        <w:rPr>
          <w:rtl/>
        </w:rPr>
        <w:t>:</w:t>
      </w:r>
      <w:r>
        <w:rPr>
          <w:rtl/>
        </w:rPr>
        <w:t xml:space="preserve"> 9. </w:t>
      </w:r>
    </w:p>
    <w:p w:rsidR="000546F0" w:rsidRDefault="000546F0" w:rsidP="000546F0">
      <w:pPr>
        <w:pStyle w:val="libFootnote0"/>
        <w:rPr>
          <w:rtl/>
        </w:rPr>
      </w:pPr>
      <w:r>
        <w:rPr>
          <w:rtl/>
        </w:rPr>
        <w:t>(3) روح المعاني 1</w:t>
      </w:r>
      <w:r w:rsidR="00057ECC">
        <w:rPr>
          <w:rtl/>
        </w:rPr>
        <w:t>:</w:t>
      </w:r>
      <w:r>
        <w:rPr>
          <w:rtl/>
        </w:rPr>
        <w:t xml:space="preserve"> 21.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صدورهم</w:t>
      </w:r>
      <w:r w:rsidR="00E43BAF">
        <w:rPr>
          <w:rtl/>
        </w:rPr>
        <w:t xml:space="preserve"> - </w:t>
      </w:r>
      <w:r>
        <w:rPr>
          <w:rtl/>
        </w:rPr>
        <w:t>أكثر ممّن كتبه</w:t>
      </w:r>
      <w:r w:rsidR="00057ECC">
        <w:rPr>
          <w:rtl/>
        </w:rPr>
        <w:t>،</w:t>
      </w:r>
      <w:r>
        <w:rPr>
          <w:rtl/>
        </w:rPr>
        <w:t xml:space="preserve"> كما أنّ من كتبه بتمامه فكان ذا مصحف يختصّ به أقلّ ممّن كان عنده سور من القرآن كتبها واحتفظ بها لنفسه .. فهل كان الجامعون له بتمامه أربعة كما عن أنس بن مالك </w:t>
      </w:r>
      <w:r w:rsidRPr="000546F0">
        <w:rPr>
          <w:rStyle w:val="libFootnotenumChar"/>
          <w:rtl/>
        </w:rPr>
        <w:t>(1)</w:t>
      </w:r>
      <w:r>
        <w:rPr>
          <w:rtl/>
        </w:rPr>
        <w:t xml:space="preserve"> وعبدالله بن عمرو </w:t>
      </w:r>
      <w:r w:rsidRPr="000546F0">
        <w:rPr>
          <w:rStyle w:val="libFootnotenumChar"/>
          <w:rtl/>
        </w:rPr>
        <w:t>(2)</w:t>
      </w:r>
      <w:r>
        <w:rPr>
          <w:rtl/>
        </w:rPr>
        <w:t xml:space="preserve"> أو خمسة كما عن محمد بن كعب القرظي </w:t>
      </w:r>
      <w:r w:rsidRPr="000546F0">
        <w:rPr>
          <w:rStyle w:val="libFootnotenumChar"/>
          <w:rtl/>
        </w:rPr>
        <w:t>(3)</w:t>
      </w:r>
      <w:r>
        <w:rPr>
          <w:rtl/>
        </w:rPr>
        <w:t xml:space="preserve"> أو ستّه كما عن الشعبي </w:t>
      </w:r>
      <w:r w:rsidRPr="000546F0">
        <w:rPr>
          <w:rStyle w:val="libFootnotenumChar"/>
          <w:rtl/>
        </w:rPr>
        <w:t>(4)</w:t>
      </w:r>
      <w:r>
        <w:rPr>
          <w:rtl/>
        </w:rPr>
        <w:t xml:space="preserve"> أو تسعة كما عن النديم </w:t>
      </w:r>
      <w:r w:rsidRPr="000546F0">
        <w:rPr>
          <w:rStyle w:val="libFootnotenumChar"/>
          <w:rtl/>
        </w:rPr>
        <w:t>(5)</w:t>
      </w:r>
      <w:r>
        <w:rPr>
          <w:rtl/>
        </w:rPr>
        <w:t xml:space="preserve">؟! </w:t>
      </w:r>
    </w:p>
    <w:p w:rsidR="000546F0" w:rsidRDefault="000546F0" w:rsidP="000546F0">
      <w:pPr>
        <w:pStyle w:val="libNormal"/>
        <w:rPr>
          <w:rtl/>
        </w:rPr>
      </w:pPr>
      <w:r>
        <w:rPr>
          <w:rtl/>
        </w:rPr>
        <w:t>إنّ الجامعين للقرآن أكثر من هذه الأعداد .. وأمّا حديث الحصر في الأربعة وأنّ كلّهم من الأنصار</w:t>
      </w:r>
      <w:r w:rsidR="00E43BAF">
        <w:rPr>
          <w:rtl/>
        </w:rPr>
        <w:t xml:space="preserve"> - </w:t>
      </w:r>
      <w:r>
        <w:rPr>
          <w:rtl/>
        </w:rPr>
        <w:t>كما عن أنس بن مالك</w:t>
      </w:r>
      <w:r w:rsidR="00E43BAF">
        <w:rPr>
          <w:rtl/>
        </w:rPr>
        <w:t xml:space="preserve"> - </w:t>
      </w:r>
      <w:r>
        <w:rPr>
          <w:rtl/>
        </w:rPr>
        <w:t>فنحن نستنكره تبعاً لجماعة من الأئمّة .. كما ذكر الحافظ السيوطي .. ولا نتكلّف تأويله ولا ننظر في سنده ..</w:t>
      </w:r>
    </w:p>
    <w:p w:rsidR="000546F0" w:rsidRDefault="000546F0" w:rsidP="000546F0">
      <w:pPr>
        <w:pStyle w:val="Heading2"/>
        <w:rPr>
          <w:rtl/>
        </w:rPr>
      </w:pPr>
      <w:bookmarkStart w:id="377" w:name="_Toc292294458"/>
      <w:bookmarkStart w:id="378" w:name="_Toc409343592"/>
      <w:r>
        <w:rPr>
          <w:rtl/>
        </w:rPr>
        <w:t>كلمة حول أنس بن مالك</w:t>
      </w:r>
      <w:bookmarkEnd w:id="377"/>
      <w:bookmarkEnd w:id="378"/>
      <w:r>
        <w:rPr>
          <w:rtl/>
        </w:rPr>
        <w:t xml:space="preserve"> </w:t>
      </w:r>
    </w:p>
    <w:p w:rsidR="000546F0" w:rsidRDefault="000546F0" w:rsidP="000546F0">
      <w:pPr>
        <w:pStyle w:val="libNormal"/>
        <w:rPr>
          <w:rtl/>
        </w:rPr>
      </w:pPr>
      <w:r>
        <w:rPr>
          <w:rtl/>
        </w:rPr>
        <w:t>بل الكلام في أنس بن مالك نفسه .. لأنّا قد وجدناه رجلاً كاذباً كاتماً للحقّ</w:t>
      </w:r>
      <w:r w:rsidR="00057ECC">
        <w:rPr>
          <w:rtl/>
        </w:rPr>
        <w:t>،</w:t>
      </w:r>
      <w:r>
        <w:rPr>
          <w:rtl/>
        </w:rPr>
        <w:t xml:space="preserve"> آبياً عن الشهادة به</w:t>
      </w:r>
      <w:r w:rsidR="00057ECC">
        <w:rPr>
          <w:rtl/>
        </w:rPr>
        <w:t>،</w:t>
      </w:r>
      <w:r>
        <w:rPr>
          <w:rtl/>
        </w:rPr>
        <w:t xml:space="preserve"> في قضية مناشدة أمير المؤمنين بحديث الغدير .. فإنّ أنس بن مالك كان في الناس الّذين نشدهم أمير المؤمنين </w:t>
      </w:r>
      <w:r w:rsidR="00DC517C" w:rsidRPr="00DC517C">
        <w:rPr>
          <w:rStyle w:val="libAlaemChar"/>
          <w:rFonts w:hint="cs"/>
          <w:rtl/>
        </w:rPr>
        <w:t>عليه‌السلام</w:t>
      </w:r>
      <w:r>
        <w:rPr>
          <w:rtl/>
        </w:rPr>
        <w:t xml:space="preserve"> وطلب منهم الشهادة بما سمعوا من رسول الله </w:t>
      </w:r>
      <w:r w:rsidR="00DC517C" w:rsidRPr="00DC517C">
        <w:rPr>
          <w:rStyle w:val="libAlaemChar"/>
          <w:rFonts w:hint="cs"/>
          <w:rtl/>
        </w:rPr>
        <w:t>صلى‌الله‌عليه‌وآله</w:t>
      </w:r>
      <w:r>
        <w:rPr>
          <w:rtl/>
        </w:rPr>
        <w:t xml:space="preserve"> يوم غدير خم ...</w:t>
      </w:r>
      <w:r w:rsidRPr="00E33049">
        <w:rPr>
          <w:rtl/>
        </w:rPr>
        <w:t xml:space="preserve"> </w:t>
      </w:r>
      <w:r>
        <w:rPr>
          <w:rtl/>
        </w:rPr>
        <w:t>فقام القوم فشهدوا إلاّ ثلاثة منهم لم يقوموا فدعا عليهم فأصابتهم دعوته</w:t>
      </w:r>
      <w:r w:rsidR="00057ECC">
        <w:rPr>
          <w:rtl/>
        </w:rPr>
        <w:t>،</w:t>
      </w:r>
      <w:r>
        <w:rPr>
          <w:rtl/>
        </w:rPr>
        <w:t xml:space="preserve"> منهم أنس بن مالك .. إذا قال له الإمام</w:t>
      </w:r>
      <w:r w:rsidR="00057ECC">
        <w:rPr>
          <w:rtl/>
        </w:rPr>
        <w:t>:</w:t>
      </w:r>
      <w:r>
        <w:rPr>
          <w:rtl/>
        </w:rPr>
        <w:t xml:space="preserve"> </w:t>
      </w:r>
      <w:r w:rsidR="00E43BAF">
        <w:rPr>
          <w:rtl/>
        </w:rPr>
        <w:t>«</w:t>
      </w:r>
      <w:r>
        <w:rPr>
          <w:rtl/>
        </w:rPr>
        <w:t>يا أنس</w:t>
      </w:r>
      <w:r w:rsidR="00057ECC">
        <w:rPr>
          <w:rtl/>
        </w:rPr>
        <w:t>،</w:t>
      </w:r>
      <w:r>
        <w:rPr>
          <w:rtl/>
        </w:rPr>
        <w:t xml:space="preserve"> ما يمنعك أن تقوم فتشهد ولقد حضرتها؟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صحيح البخاري 6</w:t>
      </w:r>
      <w:r w:rsidR="00057ECC">
        <w:rPr>
          <w:rtl/>
        </w:rPr>
        <w:t>:</w:t>
      </w:r>
      <w:r>
        <w:rPr>
          <w:rtl/>
        </w:rPr>
        <w:t xml:space="preserve"> 102. </w:t>
      </w:r>
    </w:p>
    <w:p w:rsidR="000546F0" w:rsidRDefault="000546F0" w:rsidP="000546F0">
      <w:pPr>
        <w:pStyle w:val="libFootnote0"/>
        <w:rPr>
          <w:rtl/>
        </w:rPr>
      </w:pPr>
      <w:r>
        <w:rPr>
          <w:rtl/>
        </w:rPr>
        <w:t>(2) صحيح البخاري 6</w:t>
      </w:r>
      <w:r w:rsidR="00057ECC">
        <w:rPr>
          <w:rtl/>
        </w:rPr>
        <w:t>:</w:t>
      </w:r>
      <w:r>
        <w:rPr>
          <w:rtl/>
        </w:rPr>
        <w:t xml:space="preserve"> 102</w:t>
      </w:r>
      <w:r w:rsidR="00057ECC">
        <w:rPr>
          <w:rtl/>
        </w:rPr>
        <w:t>،</w:t>
      </w:r>
      <w:r>
        <w:rPr>
          <w:rtl/>
        </w:rPr>
        <w:t xml:space="preserve"> صحيح مسلم 7</w:t>
      </w:r>
      <w:r w:rsidR="00057ECC">
        <w:rPr>
          <w:rtl/>
        </w:rPr>
        <w:t>:</w:t>
      </w:r>
      <w:r>
        <w:rPr>
          <w:rtl/>
        </w:rPr>
        <w:t xml:space="preserve"> 149. </w:t>
      </w:r>
    </w:p>
    <w:p w:rsidR="000546F0" w:rsidRDefault="000546F0" w:rsidP="000546F0">
      <w:pPr>
        <w:pStyle w:val="libFootnote0"/>
        <w:rPr>
          <w:rtl/>
        </w:rPr>
      </w:pPr>
      <w:r>
        <w:rPr>
          <w:rtl/>
        </w:rPr>
        <w:t>(3) الإتقان 1</w:t>
      </w:r>
      <w:r w:rsidR="00057ECC">
        <w:rPr>
          <w:rtl/>
        </w:rPr>
        <w:t>:</w:t>
      </w:r>
      <w:r>
        <w:rPr>
          <w:rtl/>
        </w:rPr>
        <w:t xml:space="preserve"> 72</w:t>
      </w:r>
      <w:r w:rsidR="00057ECC">
        <w:rPr>
          <w:rtl/>
        </w:rPr>
        <w:t>،</w:t>
      </w:r>
      <w:r>
        <w:rPr>
          <w:rtl/>
        </w:rPr>
        <w:t xml:space="preserve"> منتخب كنز العمّال 2</w:t>
      </w:r>
      <w:r w:rsidR="00057ECC">
        <w:rPr>
          <w:rtl/>
        </w:rPr>
        <w:t>:</w:t>
      </w:r>
      <w:r>
        <w:rPr>
          <w:rtl/>
        </w:rPr>
        <w:t xml:space="preserve"> 47. </w:t>
      </w:r>
    </w:p>
    <w:p w:rsidR="000546F0" w:rsidRDefault="000546F0" w:rsidP="000546F0">
      <w:pPr>
        <w:pStyle w:val="libFootnote0"/>
        <w:rPr>
          <w:rtl/>
        </w:rPr>
      </w:pPr>
      <w:r>
        <w:rPr>
          <w:rtl/>
        </w:rPr>
        <w:t>(4) الإتقان 1</w:t>
      </w:r>
      <w:r w:rsidR="00057ECC">
        <w:rPr>
          <w:rtl/>
        </w:rPr>
        <w:t>:</w:t>
      </w:r>
      <w:r>
        <w:rPr>
          <w:rtl/>
        </w:rPr>
        <w:t xml:space="preserve"> 72</w:t>
      </w:r>
      <w:r w:rsidR="00057ECC">
        <w:rPr>
          <w:rtl/>
        </w:rPr>
        <w:t>،</w:t>
      </w:r>
      <w:r>
        <w:rPr>
          <w:rtl/>
        </w:rPr>
        <w:t xml:space="preserve"> البرهان 1</w:t>
      </w:r>
      <w:r w:rsidR="00057ECC">
        <w:rPr>
          <w:rtl/>
        </w:rPr>
        <w:t>:</w:t>
      </w:r>
      <w:r>
        <w:rPr>
          <w:rtl/>
        </w:rPr>
        <w:t xml:space="preserve"> 241. </w:t>
      </w:r>
    </w:p>
    <w:p w:rsidR="000546F0" w:rsidRDefault="000546F0" w:rsidP="000546F0">
      <w:pPr>
        <w:pStyle w:val="libFootnote0"/>
        <w:rPr>
          <w:rtl/>
        </w:rPr>
      </w:pPr>
      <w:r>
        <w:rPr>
          <w:rtl/>
        </w:rPr>
        <w:t>(5) الفهرست</w:t>
      </w:r>
      <w:r w:rsidR="00057ECC">
        <w:rPr>
          <w:rtl/>
        </w:rPr>
        <w:t>:</w:t>
      </w:r>
      <w:r>
        <w:rPr>
          <w:rtl/>
        </w:rPr>
        <w:t xml:space="preserve"> 30.</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فقال</w:t>
      </w:r>
      <w:r w:rsidR="00057ECC">
        <w:rPr>
          <w:rtl/>
        </w:rPr>
        <w:t>:</w:t>
      </w:r>
      <w:r>
        <w:rPr>
          <w:rtl/>
        </w:rPr>
        <w:t xml:space="preserve"> يا أمير المؤمنين كبرت ونسيت</w:t>
      </w:r>
      <w:r w:rsidR="00057ECC">
        <w:rPr>
          <w:rtl/>
        </w:rPr>
        <w:t>،</w:t>
      </w:r>
      <w:r>
        <w:rPr>
          <w:rtl/>
        </w:rPr>
        <w:t xml:space="preserve"> فقال</w:t>
      </w:r>
      <w:r w:rsidR="00057ECC">
        <w:rPr>
          <w:rtl/>
        </w:rPr>
        <w:t>:</w:t>
      </w:r>
      <w:r>
        <w:rPr>
          <w:rtl/>
        </w:rPr>
        <w:t xml:space="preserve"> اللّهم إن كان كاذباً فارمه بيضاء لا تواريها العمامة</w:t>
      </w:r>
      <w:r w:rsidR="00057ECC">
        <w:rPr>
          <w:rtl/>
        </w:rPr>
        <w:t>،</w:t>
      </w:r>
      <w:r>
        <w:rPr>
          <w:rtl/>
        </w:rPr>
        <w:t xml:space="preserve"> فكان عليه البرص</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ووجدناه كاذباً في قضية حديث الطائر .. فإنّ النبي </w:t>
      </w:r>
      <w:r w:rsidR="00DC517C" w:rsidRPr="00DC517C">
        <w:rPr>
          <w:rStyle w:val="libAlaemChar"/>
          <w:rFonts w:hint="cs"/>
          <w:rtl/>
        </w:rPr>
        <w:t>صلى‌الله‌عليه‌وآله‌وسلم</w:t>
      </w:r>
      <w:r>
        <w:rPr>
          <w:rtl/>
        </w:rPr>
        <w:t xml:space="preserve"> لمّا اتي إليه طائر مشوي ليأكل منه وقال</w:t>
      </w:r>
      <w:r w:rsidR="00057ECC">
        <w:rPr>
          <w:rtl/>
        </w:rPr>
        <w:t>:</w:t>
      </w:r>
      <w:r>
        <w:rPr>
          <w:rtl/>
        </w:rPr>
        <w:t xml:space="preserve"> </w:t>
      </w:r>
      <w:r w:rsidR="00E43BAF">
        <w:rPr>
          <w:rtl/>
        </w:rPr>
        <w:t>«</w:t>
      </w:r>
      <w:r>
        <w:rPr>
          <w:rtl/>
        </w:rPr>
        <w:t>اللّهم ائتني بأحبّ خلقك إليك وإليّ يأكل معي من هذا الطائر</w:t>
      </w:r>
      <w:r w:rsidR="00E43BAF">
        <w:rPr>
          <w:rtl/>
        </w:rPr>
        <w:t>»</w:t>
      </w:r>
      <w:r>
        <w:rPr>
          <w:rtl/>
        </w:rPr>
        <w:t xml:space="preserve"> كان يترقّب دخول علي </w:t>
      </w:r>
      <w:r w:rsidR="00DC517C" w:rsidRPr="00DC517C">
        <w:rPr>
          <w:rStyle w:val="libAlaemChar"/>
          <w:rFonts w:hint="cs"/>
          <w:rtl/>
        </w:rPr>
        <w:t>عليه‌السلام</w:t>
      </w:r>
      <w:r>
        <w:rPr>
          <w:rtl/>
        </w:rPr>
        <w:t xml:space="preserve"> عليه</w:t>
      </w:r>
      <w:r w:rsidR="00057ECC">
        <w:rPr>
          <w:rtl/>
        </w:rPr>
        <w:t>،</w:t>
      </w:r>
      <w:r>
        <w:rPr>
          <w:rtl/>
        </w:rPr>
        <w:t xml:space="preserve"> وكان أنس كلّما جاء علي ليدخل ردّه قائلاً</w:t>
      </w:r>
      <w:r w:rsidR="00057ECC">
        <w:rPr>
          <w:rtl/>
        </w:rPr>
        <w:t>:</w:t>
      </w:r>
      <w:r>
        <w:rPr>
          <w:rtl/>
        </w:rPr>
        <w:t xml:space="preserve"> </w:t>
      </w:r>
      <w:r w:rsidR="00E43BAF">
        <w:rPr>
          <w:rtl/>
        </w:rPr>
        <w:t>«</w:t>
      </w:r>
      <w:r>
        <w:rPr>
          <w:rtl/>
        </w:rPr>
        <w:t xml:space="preserve">إنّ رسول الله </w:t>
      </w:r>
      <w:r w:rsidR="00DC517C" w:rsidRPr="00DC517C">
        <w:rPr>
          <w:rStyle w:val="libAlaemChar"/>
          <w:rFonts w:hint="cs"/>
          <w:rtl/>
        </w:rPr>
        <w:t>صلى‌الله‌عليه‌وآله</w:t>
      </w:r>
      <w:r>
        <w:rPr>
          <w:rtl/>
        </w:rPr>
        <w:t xml:space="preserve"> على حاجة</w:t>
      </w:r>
      <w:r w:rsidR="00E43BAF">
        <w:rPr>
          <w:rtl/>
        </w:rPr>
        <w:t>»</w:t>
      </w:r>
      <w:r>
        <w:rPr>
          <w:rtl/>
        </w:rPr>
        <w:t xml:space="preserve"> حتى كانت المرة الأخيرة</w:t>
      </w:r>
      <w:r w:rsidR="00057ECC">
        <w:rPr>
          <w:rtl/>
        </w:rPr>
        <w:t>،</w:t>
      </w:r>
      <w:r>
        <w:rPr>
          <w:rtl/>
        </w:rPr>
        <w:t xml:space="preserve"> فرفع علي يده فوكز في صدر أنس ثمّ دخل .. فلما نظر إليه رسول الله </w:t>
      </w:r>
      <w:r w:rsidR="00DC517C" w:rsidRPr="00DC517C">
        <w:rPr>
          <w:rStyle w:val="libAlaemChar"/>
          <w:rFonts w:hint="cs"/>
          <w:rtl/>
        </w:rPr>
        <w:t>صلى‌الله‌عليه‌وآله</w:t>
      </w:r>
      <w:r>
        <w:rPr>
          <w:rtl/>
        </w:rPr>
        <w:t xml:space="preserve"> قام قائماً فضمّه إليه وقال</w:t>
      </w:r>
      <w:r w:rsidR="00057ECC">
        <w:rPr>
          <w:rtl/>
        </w:rPr>
        <w:t>:</w:t>
      </w:r>
      <w:r>
        <w:rPr>
          <w:rtl/>
        </w:rPr>
        <w:t xml:space="preserve"> ما أبطأ بك يا علي؟! قال</w:t>
      </w:r>
      <w:r w:rsidR="00057ECC">
        <w:rPr>
          <w:rtl/>
        </w:rPr>
        <w:t>:</w:t>
      </w:r>
      <w:r>
        <w:rPr>
          <w:rtl/>
        </w:rPr>
        <w:t xml:space="preserve"> يا رسول الله</w:t>
      </w:r>
      <w:r w:rsidR="00057ECC">
        <w:rPr>
          <w:rtl/>
        </w:rPr>
        <w:t>،</w:t>
      </w:r>
      <w:r>
        <w:rPr>
          <w:rtl/>
        </w:rPr>
        <w:t xml:space="preserve"> قد جئت ثلاثاً كل ذلك يردّني أنس</w:t>
      </w:r>
      <w:r w:rsidR="00057ECC">
        <w:rPr>
          <w:rtl/>
        </w:rPr>
        <w:t>،</w:t>
      </w:r>
      <w:r>
        <w:rPr>
          <w:rtl/>
        </w:rPr>
        <w:t xml:space="preserve"> قال أنس</w:t>
      </w:r>
      <w:r w:rsidR="00057ECC">
        <w:rPr>
          <w:rtl/>
        </w:rPr>
        <w:t>:</w:t>
      </w:r>
      <w:r>
        <w:rPr>
          <w:rtl/>
        </w:rPr>
        <w:t xml:space="preserve"> فرأيت الغضب في وجه رسول الله وقال</w:t>
      </w:r>
      <w:r w:rsidR="00057ECC">
        <w:rPr>
          <w:rtl/>
        </w:rPr>
        <w:t>:</w:t>
      </w:r>
      <w:r>
        <w:rPr>
          <w:rtl/>
        </w:rPr>
        <w:t xml:space="preserve"> يا أنس</w:t>
      </w:r>
      <w:r w:rsidR="00057ECC">
        <w:rPr>
          <w:rtl/>
        </w:rPr>
        <w:t>،</w:t>
      </w:r>
      <w:r>
        <w:rPr>
          <w:rtl/>
        </w:rPr>
        <w:t xml:space="preserve"> ما حملك على ردّه؟! قلت</w:t>
      </w:r>
      <w:r w:rsidR="00057ECC">
        <w:rPr>
          <w:rtl/>
        </w:rPr>
        <w:t>:</w:t>
      </w:r>
      <w:r>
        <w:rPr>
          <w:rtl/>
        </w:rPr>
        <w:t xml:space="preserve"> يا رسول الله سمعتك تدعو</w:t>
      </w:r>
      <w:r w:rsidR="00057ECC">
        <w:rPr>
          <w:rtl/>
        </w:rPr>
        <w:t>،</w:t>
      </w:r>
      <w:r>
        <w:rPr>
          <w:rtl/>
        </w:rPr>
        <w:t xml:space="preserve"> فأحببت أن تكون الدعوة في الأنصار</w:t>
      </w:r>
      <w:r w:rsidR="00057ECC">
        <w:rPr>
          <w:rtl/>
        </w:rPr>
        <w:t>،</w:t>
      </w:r>
      <w:r>
        <w:rPr>
          <w:rtl/>
        </w:rPr>
        <w:t xml:space="preserve"> قال</w:t>
      </w:r>
      <w:r w:rsidR="00057ECC">
        <w:rPr>
          <w:rtl/>
        </w:rPr>
        <w:t>:</w:t>
      </w:r>
      <w:r>
        <w:rPr>
          <w:rtl/>
        </w:rPr>
        <w:t xml:space="preserve"> </w:t>
      </w:r>
      <w:r w:rsidR="00E43BAF">
        <w:rPr>
          <w:rtl/>
        </w:rPr>
        <w:t>«</w:t>
      </w:r>
      <w:r>
        <w:rPr>
          <w:rtl/>
        </w:rPr>
        <w:t>لست بأوّل رجل أحبّ قومه</w:t>
      </w:r>
      <w:r w:rsidR="00057ECC">
        <w:rPr>
          <w:rtl/>
        </w:rPr>
        <w:t>،</w:t>
      </w:r>
      <w:r>
        <w:rPr>
          <w:rtl/>
        </w:rPr>
        <w:t xml:space="preserve"> أبي الله يا أنس إلاّ أن يكون ابن أبي طالب</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إنّه يكذب غير مرّة</w:t>
      </w:r>
      <w:r w:rsidR="00057ECC">
        <w:rPr>
          <w:rtl/>
        </w:rPr>
        <w:t>،</w:t>
      </w:r>
      <w:r>
        <w:rPr>
          <w:rtl/>
        </w:rPr>
        <w:t xml:space="preserve"> ويمنع أحبّ الناس إلى الله ورسوله من الدخول</w:t>
      </w:r>
      <w:r w:rsidR="00057ECC">
        <w:rPr>
          <w:rtl/>
        </w:rPr>
        <w:t>،</w:t>
      </w:r>
      <w:r>
        <w:rPr>
          <w:rtl/>
        </w:rPr>
        <w:t xml:space="preserve"> ويتسبّب في تأخير استجابة دعوة الرسول </w:t>
      </w:r>
      <w:r w:rsidR="00DC517C" w:rsidRPr="00DC517C">
        <w:rPr>
          <w:rStyle w:val="libAlaemChar"/>
          <w:rFonts w:hint="cs"/>
          <w:rtl/>
        </w:rPr>
        <w:t>صلى‌الله‌عليه‌وآله‌وسلم</w:t>
      </w:r>
      <w:r w:rsidR="00057ECC">
        <w:rPr>
          <w:rtl/>
        </w:rPr>
        <w:t>،</w:t>
      </w:r>
      <w:r>
        <w:rPr>
          <w:rtl/>
        </w:rPr>
        <w:t xml:space="preserve"> و ... كما يحصر حفّاظ القرآن في أربعة من الأنصار .. حبّاً لهم ..!!. </w:t>
      </w:r>
    </w:p>
    <w:p w:rsidR="000546F0" w:rsidRDefault="000546F0" w:rsidP="000546F0">
      <w:pPr>
        <w:pStyle w:val="libNormal"/>
        <w:rPr>
          <w:rtl/>
        </w:rPr>
      </w:pPr>
      <w:r>
        <w:rPr>
          <w:rtl/>
        </w:rPr>
        <w:t xml:space="preserve">إنّ الباعث له على ما فعل في قصّة الطائر ليس </w:t>
      </w:r>
      <w:r w:rsidR="00E43BAF">
        <w:rPr>
          <w:rtl/>
        </w:rPr>
        <w:t>«</w:t>
      </w:r>
      <w:r>
        <w:rPr>
          <w:rtl/>
        </w:rPr>
        <w:t>حبّ الأنصار</w:t>
      </w:r>
      <w:r w:rsidR="00E43BAF">
        <w:rPr>
          <w:rtl/>
        </w:rPr>
        <w:t>»</w:t>
      </w:r>
    </w:p>
    <w:p w:rsidR="000546F0" w:rsidRDefault="000546F0" w:rsidP="000546F0">
      <w:pPr>
        <w:pStyle w:val="libFootnote0"/>
        <w:rPr>
          <w:rtl/>
        </w:rPr>
      </w:pPr>
      <w:r>
        <w:rPr>
          <w:rtl/>
        </w:rPr>
        <w:t>____________</w:t>
      </w:r>
    </w:p>
    <w:p w:rsidR="000546F0" w:rsidRDefault="000546F0" w:rsidP="000546F0">
      <w:pPr>
        <w:pStyle w:val="libFootnote0"/>
        <w:rPr>
          <w:rtl/>
        </w:rPr>
      </w:pPr>
      <w:r>
        <w:rPr>
          <w:rtl/>
        </w:rPr>
        <w:t>(1) انظر</w:t>
      </w:r>
      <w:r w:rsidR="00057ECC">
        <w:rPr>
          <w:rtl/>
        </w:rPr>
        <w:t>:</w:t>
      </w:r>
      <w:r>
        <w:rPr>
          <w:rtl/>
        </w:rPr>
        <w:t xml:space="preserve"> نفحات الأزهار في خلاصة عبقات الأنوار | قسم حديث الغدير</w:t>
      </w:r>
      <w:r w:rsidR="00057ECC">
        <w:rPr>
          <w:rtl/>
        </w:rPr>
        <w:t>،</w:t>
      </w:r>
      <w:r>
        <w:rPr>
          <w:rtl/>
        </w:rPr>
        <w:t xml:space="preserve"> والغدير 1</w:t>
      </w:r>
      <w:r w:rsidR="00057ECC">
        <w:rPr>
          <w:rtl/>
        </w:rPr>
        <w:t>:</w:t>
      </w:r>
      <w:r w:rsidR="00E43BAF">
        <w:rPr>
          <w:rtl/>
        </w:rPr>
        <w:t xml:space="preserve"> - </w:t>
      </w:r>
      <w:r>
        <w:rPr>
          <w:rtl/>
        </w:rPr>
        <w:t>191</w:t>
      </w:r>
      <w:r w:rsidR="00057ECC">
        <w:rPr>
          <w:rtl/>
        </w:rPr>
        <w:t>:</w:t>
      </w:r>
      <w:r>
        <w:rPr>
          <w:rtl/>
        </w:rPr>
        <w:t xml:space="preserve"> 195. </w:t>
      </w:r>
    </w:p>
    <w:p w:rsidR="000546F0" w:rsidRDefault="000546F0" w:rsidP="000546F0">
      <w:pPr>
        <w:pStyle w:val="libFootnote0"/>
        <w:rPr>
          <w:rtl/>
        </w:rPr>
      </w:pPr>
      <w:r>
        <w:rPr>
          <w:rtl/>
        </w:rPr>
        <w:t>(2) حديث الطير من الأحاديث المتواترة</w:t>
      </w:r>
      <w:r w:rsidR="00057ECC">
        <w:rPr>
          <w:rtl/>
        </w:rPr>
        <w:t>،</w:t>
      </w:r>
      <w:r>
        <w:rPr>
          <w:rtl/>
        </w:rPr>
        <w:t xml:space="preserve"> تجده في جلّ كتب الحديث والفضائل</w:t>
      </w:r>
      <w:r w:rsidR="00057ECC">
        <w:rPr>
          <w:rtl/>
        </w:rPr>
        <w:t>،</w:t>
      </w:r>
      <w:r>
        <w:rPr>
          <w:rtl/>
        </w:rPr>
        <w:t xml:space="preserve"> وله طرق كثيرة جدّاً حتى أفرده بعضهم بالتأليف ... وكلّها تشتمل على صنيع أنس بن مالك ... وهذا الحديث أيضاً من الأحاديث المبحوث عنها بالتفصيل في كتابنا </w:t>
      </w:r>
      <w:r w:rsidR="00E43BAF">
        <w:rPr>
          <w:rtl/>
        </w:rPr>
        <w:t>(</w:t>
      </w:r>
      <w:r>
        <w:rPr>
          <w:rtl/>
        </w:rPr>
        <w:t>نفحات الأزهار في خلاصة عبقات الأنوار</w:t>
      </w:r>
      <w:r w:rsidR="00E43BAF">
        <w:rPr>
          <w:rtl/>
        </w:rPr>
        <w:t>)</w:t>
      </w:r>
      <w:r>
        <w:rPr>
          <w:rtl/>
        </w:rPr>
        <w:t xml:space="preserve"> في الجزئين</w:t>
      </w:r>
      <w:r w:rsidR="00057ECC">
        <w:rPr>
          <w:rtl/>
        </w:rPr>
        <w:t>:</w:t>
      </w:r>
      <w:r>
        <w:rPr>
          <w:rtl/>
        </w:rPr>
        <w:t xml:space="preserve"> 13</w:t>
      </w:r>
      <w:r w:rsidR="00E43BAF">
        <w:rPr>
          <w:rtl/>
        </w:rPr>
        <w:t xml:space="preserve"> - </w:t>
      </w:r>
      <w:r>
        <w:rPr>
          <w:rtl/>
        </w:rPr>
        <w:t xml:space="preserve">14.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بل </w:t>
      </w:r>
      <w:r w:rsidR="00E43BAF">
        <w:rPr>
          <w:rtl/>
        </w:rPr>
        <w:t>«</w:t>
      </w:r>
      <w:r>
        <w:rPr>
          <w:rtl/>
        </w:rPr>
        <w:t>بغض الأمير</w:t>
      </w:r>
      <w:r w:rsidR="00E43BAF">
        <w:rPr>
          <w:rtl/>
        </w:rPr>
        <w:t>»</w:t>
      </w:r>
      <w:r>
        <w:rPr>
          <w:rtl/>
        </w:rPr>
        <w:t xml:space="preserve"> ... هذه الحقيقة التي كشف عنها بكتمان الشهادة بحديث </w:t>
      </w:r>
      <w:r w:rsidR="00E43BAF">
        <w:rPr>
          <w:rtl/>
        </w:rPr>
        <w:t>«</w:t>
      </w:r>
      <w:r>
        <w:rPr>
          <w:rtl/>
        </w:rPr>
        <w:t>الغدير</w:t>
      </w:r>
      <w:r w:rsidR="00E43BAF">
        <w:rPr>
          <w:rtl/>
        </w:rPr>
        <w:t>»</w:t>
      </w:r>
      <w:r>
        <w:rPr>
          <w:rtl/>
        </w:rPr>
        <w:t xml:space="preserve"> ...</w:t>
      </w:r>
    </w:p>
    <w:p w:rsidR="000546F0" w:rsidRDefault="000546F0" w:rsidP="000546F0">
      <w:pPr>
        <w:pStyle w:val="Heading2"/>
        <w:rPr>
          <w:rtl/>
        </w:rPr>
      </w:pPr>
      <w:bookmarkStart w:id="379" w:name="_Toc292294459"/>
      <w:bookmarkStart w:id="380" w:name="_Toc409343593"/>
      <w:r>
        <w:rPr>
          <w:rtl/>
        </w:rPr>
        <w:t>رفض أحاديث جمع القرآن على عهدي أبي بكر وعمر</w:t>
      </w:r>
      <w:bookmarkEnd w:id="379"/>
      <w:bookmarkEnd w:id="380"/>
      <w:r>
        <w:rPr>
          <w:rtl/>
        </w:rPr>
        <w:t xml:space="preserve"> </w:t>
      </w:r>
    </w:p>
    <w:p w:rsidR="000546F0" w:rsidRDefault="000546F0" w:rsidP="000546F0">
      <w:pPr>
        <w:pStyle w:val="libNormal"/>
        <w:rPr>
          <w:rtl/>
        </w:rPr>
      </w:pPr>
      <w:r>
        <w:rPr>
          <w:rtl/>
        </w:rPr>
        <w:t>وعلى كلّ حال</w:t>
      </w:r>
      <w:r w:rsidR="00057ECC">
        <w:rPr>
          <w:rtl/>
        </w:rPr>
        <w:t>،</w:t>
      </w:r>
      <w:r>
        <w:rPr>
          <w:rtl/>
        </w:rPr>
        <w:t xml:space="preserve"> فإن القرآن كان مجموعاً على عهد الرسول </w:t>
      </w:r>
      <w:r w:rsidR="00DC517C" w:rsidRPr="00DC517C">
        <w:rPr>
          <w:rStyle w:val="libAlaemChar"/>
          <w:rFonts w:hint="cs"/>
          <w:rtl/>
        </w:rPr>
        <w:t>صلى‌الله‌عليه‌وآله</w:t>
      </w:r>
      <w:r>
        <w:rPr>
          <w:rtl/>
        </w:rPr>
        <w:t xml:space="preserve"> وإنّ الجامعين له</w:t>
      </w:r>
      <w:r w:rsidR="00E43BAF">
        <w:rPr>
          <w:rtl/>
        </w:rPr>
        <w:t xml:space="preserve"> - </w:t>
      </w:r>
      <w:r>
        <w:rPr>
          <w:rtl/>
        </w:rPr>
        <w:t>حفظاً وكتابة</w:t>
      </w:r>
      <w:r w:rsidR="00E43BAF">
        <w:rPr>
          <w:rtl/>
        </w:rPr>
        <w:t xml:space="preserve"> - </w:t>
      </w:r>
      <w:r>
        <w:rPr>
          <w:rtl/>
        </w:rPr>
        <w:t xml:space="preserve">على عهده كثيرون ... </w:t>
      </w:r>
    </w:p>
    <w:p w:rsidR="000546F0" w:rsidRDefault="000546F0" w:rsidP="000546F0">
      <w:pPr>
        <w:pStyle w:val="libNormal"/>
        <w:rPr>
          <w:rtl/>
        </w:rPr>
      </w:pPr>
      <w:r>
        <w:rPr>
          <w:rtl/>
        </w:rPr>
        <w:t xml:space="preserve">وإذا كان القرآن مكتوباً على عهد النبي </w:t>
      </w:r>
      <w:r w:rsidR="00DC517C" w:rsidRPr="00DC517C">
        <w:rPr>
          <w:rStyle w:val="libAlaemChar"/>
          <w:rFonts w:hint="cs"/>
          <w:rtl/>
        </w:rPr>
        <w:t>صلى‌الله‌عليه‌وآله</w:t>
      </w:r>
      <w:r>
        <w:rPr>
          <w:rtl/>
        </w:rPr>
        <w:t xml:space="preserve"> وكان الأصحاب يؤلّفونه بأمره</w:t>
      </w:r>
      <w:r w:rsidR="00E43BAF">
        <w:rPr>
          <w:rtl/>
        </w:rPr>
        <w:t xml:space="preserve"> - </w:t>
      </w:r>
      <w:r>
        <w:rPr>
          <w:rtl/>
        </w:rPr>
        <w:t>كما يقول زيد بن ثابت</w:t>
      </w:r>
      <w:r w:rsidR="00E43BAF">
        <w:rPr>
          <w:rtl/>
        </w:rPr>
        <w:t xml:space="preserve"> - </w:t>
      </w:r>
      <w:r w:rsidRPr="000546F0">
        <w:rPr>
          <w:rStyle w:val="libFootnotenumChar"/>
          <w:rtl/>
        </w:rPr>
        <w:t>(1)</w:t>
      </w:r>
      <w:r>
        <w:rPr>
          <w:rtl/>
        </w:rPr>
        <w:t xml:space="preserve"> فلا وزن لما رووه عن زيد أنّه قال</w:t>
      </w:r>
      <w:r w:rsidR="00057ECC">
        <w:rPr>
          <w:rtl/>
        </w:rPr>
        <w:t>:</w:t>
      </w:r>
      <w:r>
        <w:rPr>
          <w:rtl/>
        </w:rPr>
        <w:t xml:space="preserve"> قبض رسول الله ولم يكن القرآن جمع في شيء</w:t>
      </w:r>
      <w:r w:rsidR="00E43BAF">
        <w:rPr>
          <w:rtl/>
        </w:rPr>
        <w:t>»</w:t>
      </w:r>
      <w:r>
        <w:rPr>
          <w:rtl/>
        </w:rPr>
        <w:t xml:space="preserve"> </w:t>
      </w:r>
      <w:r w:rsidRPr="000546F0">
        <w:rPr>
          <w:rStyle w:val="libFootnotenumChar"/>
          <w:rtl/>
        </w:rPr>
        <w:t>(2)</w:t>
      </w:r>
      <w:r>
        <w:rPr>
          <w:rtl/>
        </w:rPr>
        <w:t xml:space="preserve"> لأنّ </w:t>
      </w:r>
      <w:r w:rsidR="00E43BAF">
        <w:rPr>
          <w:rtl/>
        </w:rPr>
        <w:t>«</w:t>
      </w:r>
      <w:r>
        <w:rPr>
          <w:rtl/>
        </w:rPr>
        <w:t>التأليف</w:t>
      </w:r>
      <w:r w:rsidR="00E43BAF">
        <w:rPr>
          <w:rtl/>
        </w:rPr>
        <w:t>»</w:t>
      </w:r>
      <w:r>
        <w:rPr>
          <w:rtl/>
        </w:rPr>
        <w:t xml:space="preserve"> هو </w:t>
      </w:r>
      <w:r w:rsidR="00E43BAF">
        <w:rPr>
          <w:rtl/>
        </w:rPr>
        <w:t>«</w:t>
      </w:r>
      <w:r>
        <w:rPr>
          <w:rtl/>
        </w:rPr>
        <w:t>الجمع</w:t>
      </w:r>
      <w:r w:rsidR="00E43BAF">
        <w:rPr>
          <w:rtl/>
        </w:rPr>
        <w:t>»</w:t>
      </w:r>
      <w:r>
        <w:rPr>
          <w:rtl/>
        </w:rPr>
        <w:t xml:space="preserve"> قال ابن حجر</w:t>
      </w:r>
      <w:r w:rsidR="00057ECC">
        <w:rPr>
          <w:rtl/>
        </w:rPr>
        <w:t>:</w:t>
      </w:r>
      <w:r>
        <w:rPr>
          <w:rtl/>
        </w:rPr>
        <w:t xml:space="preserve"> </w:t>
      </w:r>
      <w:r w:rsidR="00E43BAF">
        <w:rPr>
          <w:rtl/>
        </w:rPr>
        <w:t>«</w:t>
      </w:r>
      <w:r>
        <w:rPr>
          <w:rtl/>
        </w:rPr>
        <w:t>تأليف القرآن</w:t>
      </w:r>
      <w:r w:rsidR="00057ECC">
        <w:rPr>
          <w:rtl/>
        </w:rPr>
        <w:t>:</w:t>
      </w:r>
      <w:r>
        <w:rPr>
          <w:rtl/>
        </w:rPr>
        <w:t xml:space="preserve"> أي جمع آيات السورة الواحدة أو جمع السور مرتّبة في المصحف</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وعلى هذا الأساس</w:t>
      </w:r>
      <w:r w:rsidR="00057ECC">
        <w:rPr>
          <w:rtl/>
        </w:rPr>
        <w:t>،</w:t>
      </w:r>
      <w:r>
        <w:rPr>
          <w:rtl/>
        </w:rPr>
        <w:t xml:space="preserve"> يجب رفض ما رووه من الأحاديث في أنّ </w:t>
      </w:r>
      <w:r w:rsidR="00E43BAF">
        <w:rPr>
          <w:rtl/>
        </w:rPr>
        <w:t>«</w:t>
      </w:r>
      <w:r>
        <w:rPr>
          <w:rtl/>
        </w:rPr>
        <w:t>أوّل من جمع القرآن أبوبكر</w:t>
      </w:r>
      <w:r w:rsidR="00E43BAF">
        <w:rPr>
          <w:rtl/>
        </w:rPr>
        <w:t>»</w:t>
      </w:r>
      <w:r>
        <w:rPr>
          <w:rtl/>
        </w:rPr>
        <w:t xml:space="preserve"> أو </w:t>
      </w:r>
      <w:r w:rsidR="00E43BAF">
        <w:rPr>
          <w:rtl/>
        </w:rPr>
        <w:t>«</w:t>
      </w:r>
      <w:r>
        <w:rPr>
          <w:rtl/>
        </w:rPr>
        <w:t>عمر</w:t>
      </w:r>
      <w:r w:rsidR="00E43BAF">
        <w:rPr>
          <w:rtl/>
        </w:rPr>
        <w:t>»</w:t>
      </w:r>
      <w:r>
        <w:rPr>
          <w:rtl/>
        </w:rPr>
        <w:t xml:space="preserve"> أو غيرهما من الأصحاب بأمرهما ... لأنّ الجمع في المصحف قد حصل قبل أبي بكر ... فلا وجه لقبول هذه الأحاديث</w:t>
      </w:r>
      <w:r w:rsidR="00E43BAF">
        <w:rPr>
          <w:rtl/>
        </w:rPr>
        <w:t xml:space="preserve"> - </w:t>
      </w:r>
      <w:r>
        <w:rPr>
          <w:rtl/>
        </w:rPr>
        <w:t>حتى لو كانت صحيحة سنداً</w:t>
      </w:r>
      <w:r w:rsidR="00E43BAF">
        <w:rPr>
          <w:rtl/>
        </w:rPr>
        <w:t xml:space="preserve"> - </w:t>
      </w:r>
      <w:r>
        <w:rPr>
          <w:rtl/>
        </w:rPr>
        <w:t xml:space="preserve">كي نلتجئ إلى حمل </w:t>
      </w:r>
      <w:r w:rsidR="00E43BAF">
        <w:rPr>
          <w:rtl/>
        </w:rPr>
        <w:t>«</w:t>
      </w:r>
      <w:r>
        <w:rPr>
          <w:rtl/>
        </w:rPr>
        <w:t>فكان [ عمر ] أوّل من جمعه في</w:t>
      </w:r>
      <w:r w:rsidRPr="00A33C1B">
        <w:rPr>
          <w:rtl/>
        </w:rPr>
        <w:t xml:space="preserve"> </w:t>
      </w:r>
      <w:r>
        <w:rPr>
          <w:rtl/>
        </w:rPr>
        <w:t>المصحف</w:t>
      </w:r>
      <w:r w:rsidR="00E43BAF">
        <w:rPr>
          <w:rtl/>
        </w:rPr>
        <w:t>»</w:t>
      </w:r>
      <w:r>
        <w:rPr>
          <w:rtl/>
        </w:rPr>
        <w:t xml:space="preserve"> </w:t>
      </w:r>
      <w:r w:rsidRPr="000546F0">
        <w:rPr>
          <w:rStyle w:val="libFootnotenumChar"/>
          <w:rtl/>
        </w:rPr>
        <w:t>(1)</w:t>
      </w:r>
      <w:r>
        <w:rPr>
          <w:rtl/>
        </w:rPr>
        <w:t xml:space="preserve"> مثلاً على أنّ المراد</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المستدرك 2</w:t>
      </w:r>
      <w:r w:rsidR="00057ECC">
        <w:rPr>
          <w:rtl/>
        </w:rPr>
        <w:t>:</w:t>
      </w:r>
      <w:r>
        <w:rPr>
          <w:rtl/>
        </w:rPr>
        <w:t xml:space="preserve"> 662. </w:t>
      </w:r>
    </w:p>
    <w:p w:rsidR="000546F0" w:rsidRDefault="000546F0" w:rsidP="000546F0">
      <w:pPr>
        <w:pStyle w:val="libFootnote0"/>
        <w:rPr>
          <w:rtl/>
        </w:rPr>
      </w:pPr>
      <w:r>
        <w:rPr>
          <w:rtl/>
        </w:rPr>
        <w:t>(2) الإتقان 1</w:t>
      </w:r>
      <w:r w:rsidR="00057ECC">
        <w:rPr>
          <w:rtl/>
        </w:rPr>
        <w:t>:</w:t>
      </w:r>
      <w:r>
        <w:rPr>
          <w:rtl/>
        </w:rPr>
        <w:t xml:space="preserve"> 202. </w:t>
      </w:r>
    </w:p>
    <w:p w:rsidR="000546F0" w:rsidRDefault="000546F0" w:rsidP="000546F0">
      <w:pPr>
        <w:pStyle w:val="libFootnote0"/>
        <w:rPr>
          <w:rtl/>
        </w:rPr>
      </w:pPr>
      <w:r>
        <w:rPr>
          <w:rtl/>
        </w:rPr>
        <w:t>(3) فتح الباري 9</w:t>
      </w:r>
      <w:r w:rsidR="00057ECC">
        <w:rPr>
          <w:rtl/>
        </w:rPr>
        <w:t>:</w:t>
      </w:r>
      <w:r>
        <w:rPr>
          <w:rtl/>
        </w:rPr>
        <w:t xml:space="preserve"> 8. </w:t>
      </w:r>
    </w:p>
    <w:p w:rsidR="000546F0" w:rsidRDefault="000546F0" w:rsidP="000546F0">
      <w:pPr>
        <w:pStyle w:val="libFootnote0"/>
        <w:rPr>
          <w:rtl/>
        </w:rPr>
      </w:pPr>
      <w:r>
        <w:rPr>
          <w:rtl/>
        </w:rPr>
        <w:t>(</w:t>
      </w:r>
      <w:r>
        <w:rPr>
          <w:rFonts w:hint="cs"/>
          <w:rtl/>
        </w:rPr>
        <w:t>4</w:t>
      </w:r>
      <w:r>
        <w:rPr>
          <w:rtl/>
        </w:rPr>
        <w:t>) الإتقان 1</w:t>
      </w:r>
      <w:r w:rsidR="00057ECC">
        <w:rPr>
          <w:rtl/>
        </w:rPr>
        <w:t>:</w:t>
      </w:r>
      <w:r>
        <w:rPr>
          <w:rtl/>
        </w:rPr>
        <w:t xml:space="preserve"> 204.</w:t>
      </w:r>
    </w:p>
    <w:p w:rsidR="000546F0" w:rsidRDefault="000546F0" w:rsidP="000546F0">
      <w:pPr>
        <w:pStyle w:val="libNormal"/>
        <w:rPr>
          <w:rtl/>
        </w:rPr>
      </w:pPr>
      <w:r>
        <w:rPr>
          <w:rtl/>
        </w:rPr>
        <w:br w:type="page"/>
      </w:r>
    </w:p>
    <w:p w:rsidR="000546F0" w:rsidRDefault="00E43BAF" w:rsidP="000546F0">
      <w:pPr>
        <w:pStyle w:val="libNormal0"/>
        <w:rPr>
          <w:rtl/>
        </w:rPr>
      </w:pPr>
      <w:r>
        <w:rPr>
          <w:rtl/>
        </w:rPr>
        <w:lastRenderedPageBreak/>
        <w:t>«</w:t>
      </w:r>
      <w:r w:rsidR="000546F0">
        <w:rPr>
          <w:rtl/>
        </w:rPr>
        <w:t>أشار على أبي بكر أن يجمعه</w:t>
      </w:r>
      <w:r>
        <w:rPr>
          <w:rtl/>
        </w:rPr>
        <w:t>»</w:t>
      </w:r>
      <w:r w:rsidR="000546F0">
        <w:rPr>
          <w:rtl/>
        </w:rPr>
        <w:t xml:space="preserve"> </w:t>
      </w:r>
      <w:r w:rsidR="000546F0" w:rsidRPr="000546F0">
        <w:rPr>
          <w:rStyle w:val="libFootnotenumChar"/>
          <w:rtl/>
        </w:rPr>
        <w:t>(</w:t>
      </w:r>
      <w:r w:rsidR="000546F0" w:rsidRPr="000546F0">
        <w:rPr>
          <w:rStyle w:val="libFootnotenumChar"/>
          <w:rFonts w:hint="cs"/>
          <w:rtl/>
        </w:rPr>
        <w:t>1</w:t>
      </w:r>
      <w:r w:rsidR="000546F0" w:rsidRPr="000546F0">
        <w:rPr>
          <w:rStyle w:val="libFootnotenumChar"/>
          <w:rtl/>
        </w:rPr>
        <w:t>)</w:t>
      </w:r>
      <w:r w:rsidR="000546F0">
        <w:rPr>
          <w:rtl/>
        </w:rPr>
        <w:t xml:space="preserve"> جمعاً بينه وبين ما دلّ على أنّ </w:t>
      </w:r>
      <w:r>
        <w:rPr>
          <w:rtl/>
        </w:rPr>
        <w:t>«</w:t>
      </w:r>
      <w:r w:rsidR="000546F0">
        <w:rPr>
          <w:rtl/>
        </w:rPr>
        <w:t>الأول</w:t>
      </w:r>
      <w:r>
        <w:rPr>
          <w:rtl/>
        </w:rPr>
        <w:t>»</w:t>
      </w:r>
      <w:r w:rsidR="000546F0">
        <w:rPr>
          <w:rtl/>
        </w:rPr>
        <w:t xml:space="preserve"> هو </w:t>
      </w:r>
      <w:r>
        <w:rPr>
          <w:rtl/>
        </w:rPr>
        <w:t>«</w:t>
      </w:r>
      <w:r w:rsidR="000546F0">
        <w:rPr>
          <w:rtl/>
        </w:rPr>
        <w:t>أبو بكر</w:t>
      </w:r>
      <w:r>
        <w:rPr>
          <w:rtl/>
        </w:rPr>
        <w:t>»</w:t>
      </w:r>
      <w:r w:rsidR="000546F0">
        <w:rPr>
          <w:rtl/>
        </w:rPr>
        <w:t xml:space="preserve">. </w:t>
      </w:r>
    </w:p>
    <w:p w:rsidR="000546F0" w:rsidRDefault="000546F0" w:rsidP="000546F0">
      <w:pPr>
        <w:pStyle w:val="libNormal"/>
        <w:rPr>
          <w:rtl/>
        </w:rPr>
      </w:pPr>
      <w:r>
        <w:rPr>
          <w:rtl/>
        </w:rPr>
        <w:t>وكذا نرفض ما أخرجه البخاري عن زيد بن ثابت أنّه قال</w:t>
      </w:r>
      <w:r w:rsidR="00057ECC">
        <w:rPr>
          <w:rtl/>
        </w:rPr>
        <w:t>:</w:t>
      </w:r>
      <w:r>
        <w:rPr>
          <w:rtl/>
        </w:rPr>
        <w:t xml:space="preserve"> </w:t>
      </w:r>
      <w:r w:rsidR="00E43BAF">
        <w:rPr>
          <w:rtl/>
        </w:rPr>
        <w:t>«</w:t>
      </w:r>
      <w:r>
        <w:rPr>
          <w:rtl/>
        </w:rPr>
        <w:t>أرسل إليّ أبو بكر بعد مقتل أهل اليمامة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لوجوه منها</w:t>
      </w:r>
      <w:r w:rsidR="00057ECC">
        <w:rPr>
          <w:rtl/>
        </w:rPr>
        <w:t>:</w:t>
      </w:r>
      <w:r>
        <w:rPr>
          <w:rtl/>
        </w:rPr>
        <w:t xml:space="preserve"> </w:t>
      </w:r>
    </w:p>
    <w:p w:rsidR="000546F0" w:rsidRDefault="000546F0" w:rsidP="000546F0">
      <w:pPr>
        <w:pStyle w:val="libNormal"/>
        <w:rPr>
          <w:rtl/>
        </w:rPr>
      </w:pPr>
      <w:r w:rsidRPr="000546F0">
        <w:rPr>
          <w:rStyle w:val="libBold2Char"/>
          <w:rtl/>
        </w:rPr>
        <w:t>أولاً</w:t>
      </w:r>
      <w:r w:rsidR="00057ECC">
        <w:rPr>
          <w:rStyle w:val="libBold2Char"/>
          <w:rtl/>
        </w:rPr>
        <w:t>:</w:t>
      </w:r>
      <w:r>
        <w:rPr>
          <w:rtl/>
        </w:rPr>
        <w:t xml:space="preserve"> إنّ القرآن كان مجموعاً مؤلّفاً على عهد النبي </w:t>
      </w:r>
      <w:r w:rsidR="00DC517C" w:rsidRPr="00DC517C">
        <w:rPr>
          <w:rStyle w:val="libAlaemChar"/>
          <w:rFonts w:hint="cs"/>
          <w:rtl/>
        </w:rPr>
        <w:t>صلى‌الله‌عليه‌وآله</w:t>
      </w:r>
      <w:r>
        <w:rPr>
          <w:rtl/>
        </w:rPr>
        <w:t xml:space="preserve"> أو بعيد وفاته بأمر منه</w:t>
      </w:r>
      <w:r w:rsidR="00057ECC">
        <w:rPr>
          <w:rtl/>
        </w:rPr>
        <w:t>،</w:t>
      </w:r>
      <w:r>
        <w:rPr>
          <w:rtl/>
        </w:rPr>
        <w:t xml:space="preserve"> وإذ قد فعل رسول الله </w:t>
      </w:r>
      <w:r w:rsidR="00DC517C" w:rsidRPr="00DC517C">
        <w:rPr>
          <w:rStyle w:val="libAlaemChar"/>
          <w:rFonts w:hint="cs"/>
          <w:rtl/>
        </w:rPr>
        <w:t>صلى‌الله‌عليه‌وآله</w:t>
      </w:r>
      <w:r>
        <w:rPr>
          <w:rtl/>
        </w:rPr>
        <w:t xml:space="preserve"> ذلك كيف يقول زيد لأبي بكر</w:t>
      </w:r>
      <w:r w:rsidR="00057ECC">
        <w:rPr>
          <w:rtl/>
        </w:rPr>
        <w:t>:</w:t>
      </w:r>
      <w:r>
        <w:rPr>
          <w:rtl/>
        </w:rPr>
        <w:t xml:space="preserve"> </w:t>
      </w:r>
      <w:r w:rsidR="00E43BAF">
        <w:rPr>
          <w:rtl/>
        </w:rPr>
        <w:t>«</w:t>
      </w:r>
      <w:r>
        <w:rPr>
          <w:rtl/>
        </w:rPr>
        <w:t xml:space="preserve">كيف تفعلون شيئاً لم يفعله رسول الله </w:t>
      </w:r>
      <w:r w:rsidR="00DC517C" w:rsidRPr="00DC517C">
        <w:rPr>
          <w:rStyle w:val="libAlaemChar"/>
          <w:rFonts w:hint="cs"/>
          <w:rtl/>
        </w:rPr>
        <w:t>صلى‌الله‌عليه‌وآله</w:t>
      </w:r>
      <w:r w:rsidR="00E43BAF">
        <w:rPr>
          <w:rtl/>
        </w:rPr>
        <w:t>»</w:t>
      </w:r>
      <w:r>
        <w:rPr>
          <w:rtl/>
        </w:rPr>
        <w:t xml:space="preserve">؟! </w:t>
      </w:r>
    </w:p>
    <w:p w:rsidR="000546F0" w:rsidRDefault="000546F0" w:rsidP="000546F0">
      <w:pPr>
        <w:pStyle w:val="libNormal"/>
        <w:rPr>
          <w:rtl/>
        </w:rPr>
      </w:pPr>
      <w:r w:rsidRPr="000546F0">
        <w:rPr>
          <w:rStyle w:val="libBold2Char"/>
          <w:rtl/>
        </w:rPr>
        <w:t>وثانياً</w:t>
      </w:r>
      <w:r w:rsidR="00057ECC">
        <w:rPr>
          <w:rStyle w:val="libBold2Char"/>
          <w:rtl/>
        </w:rPr>
        <w:t>:</w:t>
      </w:r>
      <w:r>
        <w:rPr>
          <w:rtl/>
        </w:rPr>
        <w:t xml:space="preserve"> قوله</w:t>
      </w:r>
      <w:r w:rsidR="00057ECC">
        <w:rPr>
          <w:rtl/>
        </w:rPr>
        <w:t>:</w:t>
      </w:r>
      <w:r>
        <w:rPr>
          <w:rtl/>
        </w:rPr>
        <w:t xml:space="preserve"> </w:t>
      </w:r>
      <w:r w:rsidR="00E43BAF">
        <w:rPr>
          <w:rtl/>
        </w:rPr>
        <w:t>«</w:t>
      </w:r>
      <w:r>
        <w:rPr>
          <w:rtl/>
        </w:rPr>
        <w:t>فتتبّعت القرآن أجمعه من العسب واللخاف وصدور الرجال</w:t>
      </w:r>
      <w:r w:rsidR="00E43BAF">
        <w:rPr>
          <w:rtl/>
        </w:rPr>
        <w:t>»</w:t>
      </w:r>
      <w:r>
        <w:rPr>
          <w:rtl/>
        </w:rPr>
        <w:t xml:space="preserve"> يناقضه ما دلّ على كونه مؤلّفاً ومدوّناً على عهد النبي </w:t>
      </w:r>
      <w:r w:rsidR="00DC517C" w:rsidRPr="00DC517C">
        <w:rPr>
          <w:rStyle w:val="libAlaemChar"/>
          <w:rFonts w:hint="cs"/>
          <w:rtl/>
        </w:rPr>
        <w:t>صلى‌الله‌عليه‌وآله</w:t>
      </w:r>
      <w:r>
        <w:rPr>
          <w:rtl/>
        </w:rPr>
        <w:t xml:space="preserve"> وقد رواه هو ... بل رووا أنّ جبريل عرض القرآن على النبي </w:t>
      </w:r>
      <w:r w:rsidR="00DC517C" w:rsidRPr="00DC517C">
        <w:rPr>
          <w:rStyle w:val="libAlaemChar"/>
          <w:rFonts w:hint="cs"/>
          <w:rtl/>
        </w:rPr>
        <w:t>صلى‌الله‌عليه‌وآله‌وسلم</w:t>
      </w:r>
      <w:r>
        <w:rPr>
          <w:rtl/>
        </w:rPr>
        <w:t xml:space="preserve"> في عام وفاته مرّتين</w:t>
      </w:r>
      <w:r w:rsidR="00057ECC">
        <w:rPr>
          <w:rtl/>
        </w:rPr>
        <w:t>،</w:t>
      </w:r>
      <w:r>
        <w:rPr>
          <w:rtl/>
        </w:rPr>
        <w:t xml:space="preserve"> بل ذكر ابن قتيبة أنّه كا آخر عرض قام به رسول الله </w:t>
      </w:r>
      <w:r w:rsidR="00DC517C" w:rsidRPr="00DC517C">
        <w:rPr>
          <w:rStyle w:val="libAlaemChar"/>
          <w:rFonts w:hint="cs"/>
          <w:rtl/>
        </w:rPr>
        <w:t>صلى‌الله‌عليه‌وآله</w:t>
      </w:r>
      <w:r>
        <w:rPr>
          <w:rtl/>
        </w:rPr>
        <w:t xml:space="preserve"> للقرآن على مصحف زيد بن ثابت نفسه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sidRPr="000546F0">
        <w:rPr>
          <w:rStyle w:val="libBold2Char"/>
          <w:rtl/>
        </w:rPr>
        <w:t>وثالثاً</w:t>
      </w:r>
      <w:r w:rsidR="00057ECC">
        <w:rPr>
          <w:rStyle w:val="libBold2Char"/>
          <w:rtl/>
        </w:rPr>
        <w:t>:</w:t>
      </w:r>
      <w:r>
        <w:rPr>
          <w:rtl/>
        </w:rPr>
        <w:t xml:space="preserve"> قوله</w:t>
      </w:r>
      <w:r w:rsidR="00057ECC">
        <w:rPr>
          <w:rtl/>
        </w:rPr>
        <w:t>:</w:t>
      </w:r>
      <w:r>
        <w:rPr>
          <w:rtl/>
        </w:rPr>
        <w:t xml:space="preserve"> </w:t>
      </w:r>
      <w:r w:rsidR="00E43BAF">
        <w:rPr>
          <w:rtl/>
        </w:rPr>
        <w:t>«</w:t>
      </w:r>
      <w:r>
        <w:rPr>
          <w:rtl/>
        </w:rPr>
        <w:t>حتى وجدت آخر سورة التوبة مع أبي خزيمة الأنصاري</w:t>
      </w:r>
      <w:r w:rsidR="00057ECC">
        <w:rPr>
          <w:rtl/>
        </w:rPr>
        <w:t>،</w:t>
      </w:r>
      <w:r>
        <w:rPr>
          <w:rtl/>
        </w:rPr>
        <w:t xml:space="preserve"> لم أجدها مع أحد غيره</w:t>
      </w:r>
      <w:r w:rsidR="00E43BAF">
        <w:rPr>
          <w:rtl/>
        </w:rPr>
        <w:t>»</w:t>
      </w:r>
      <w:r>
        <w:rPr>
          <w:rtl/>
        </w:rPr>
        <w:t xml:space="preserve"> ممّا اضطرب القوم في معناه</w:t>
      </w:r>
      <w:r w:rsidR="00057ECC">
        <w:rPr>
          <w:rtl/>
        </w:rPr>
        <w:t>،</w:t>
      </w:r>
      <w:r>
        <w:rPr>
          <w:rtl/>
        </w:rPr>
        <w:t xml:space="preserve"> كما اختلفوا في اسم هذا الرجل الذي وجد عنده ذلك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فتح الباري 9</w:t>
      </w:r>
      <w:r w:rsidR="00057ECC">
        <w:rPr>
          <w:rtl/>
        </w:rPr>
        <w:t>:</w:t>
      </w:r>
      <w:r>
        <w:rPr>
          <w:rtl/>
        </w:rPr>
        <w:t xml:space="preserve"> 10. </w:t>
      </w:r>
    </w:p>
    <w:p w:rsidR="000546F0" w:rsidRDefault="000546F0" w:rsidP="000546F0">
      <w:pPr>
        <w:pStyle w:val="libFootnote0"/>
        <w:rPr>
          <w:rtl/>
        </w:rPr>
      </w:pPr>
      <w:r>
        <w:rPr>
          <w:rtl/>
        </w:rPr>
        <w:t>(</w:t>
      </w:r>
      <w:r>
        <w:rPr>
          <w:rFonts w:hint="cs"/>
          <w:rtl/>
        </w:rPr>
        <w:t>2</w:t>
      </w:r>
      <w:r>
        <w:rPr>
          <w:rtl/>
        </w:rPr>
        <w:t>) صحيح البخاري 6</w:t>
      </w:r>
      <w:r w:rsidR="00057ECC">
        <w:rPr>
          <w:rtl/>
        </w:rPr>
        <w:t>:</w:t>
      </w:r>
      <w:r>
        <w:rPr>
          <w:rtl/>
        </w:rPr>
        <w:t xml:space="preserve"> 225. </w:t>
      </w:r>
    </w:p>
    <w:p w:rsidR="000546F0" w:rsidRDefault="000546F0" w:rsidP="000546F0">
      <w:pPr>
        <w:pStyle w:val="libFootnote0"/>
        <w:rPr>
          <w:rtl/>
        </w:rPr>
      </w:pPr>
      <w:r>
        <w:rPr>
          <w:rtl/>
        </w:rPr>
        <w:t>(</w:t>
      </w:r>
      <w:r>
        <w:rPr>
          <w:rFonts w:hint="cs"/>
          <w:rtl/>
        </w:rPr>
        <w:t>3</w:t>
      </w:r>
      <w:r>
        <w:rPr>
          <w:rtl/>
        </w:rPr>
        <w:t>) المعارف</w:t>
      </w:r>
      <w:r w:rsidR="00057ECC">
        <w:rPr>
          <w:rtl/>
        </w:rPr>
        <w:t>:</w:t>
      </w:r>
      <w:r>
        <w:rPr>
          <w:rtl/>
        </w:rPr>
        <w:t xml:space="preserve"> 260. </w:t>
      </w:r>
    </w:p>
    <w:p w:rsidR="00597BD0" w:rsidRDefault="000546F0" w:rsidP="000546F0">
      <w:pPr>
        <w:pStyle w:val="libFootnote0"/>
        <w:rPr>
          <w:rtl/>
        </w:rPr>
      </w:pPr>
      <w:r>
        <w:rPr>
          <w:rtl/>
        </w:rPr>
        <w:t>(</w:t>
      </w:r>
      <w:r>
        <w:rPr>
          <w:rFonts w:hint="cs"/>
          <w:rtl/>
        </w:rPr>
        <w:t>4</w:t>
      </w:r>
      <w:r>
        <w:rPr>
          <w:rtl/>
        </w:rPr>
        <w:t>) فتح الباري 9</w:t>
      </w:r>
      <w:r w:rsidR="00057ECC">
        <w:rPr>
          <w:rtl/>
        </w:rPr>
        <w:t>:</w:t>
      </w:r>
      <w:r>
        <w:rPr>
          <w:rtl/>
        </w:rPr>
        <w:t xml:space="preserve"> 12</w:t>
      </w:r>
      <w:r w:rsidR="00057ECC">
        <w:rPr>
          <w:rtl/>
        </w:rPr>
        <w:t>،</w:t>
      </w:r>
      <w:r>
        <w:rPr>
          <w:rtl/>
        </w:rPr>
        <w:t xml:space="preserve"> إرشاد الساري 7</w:t>
      </w:r>
      <w:r w:rsidR="00057ECC">
        <w:rPr>
          <w:rtl/>
        </w:rPr>
        <w:t>:</w:t>
      </w:r>
      <w:r>
        <w:rPr>
          <w:rtl/>
        </w:rPr>
        <w:t xml:space="preserve"> 448</w:t>
      </w:r>
      <w:r w:rsidR="00057ECC">
        <w:rPr>
          <w:rtl/>
        </w:rPr>
        <w:t>،</w:t>
      </w:r>
      <w:r>
        <w:rPr>
          <w:rtl/>
        </w:rPr>
        <w:t xml:space="preserve"> المرشد الوجيز</w:t>
      </w:r>
      <w:r w:rsidR="00057ECC">
        <w:rPr>
          <w:rtl/>
        </w:rPr>
        <w:t>:</w:t>
      </w:r>
      <w:r>
        <w:rPr>
          <w:rtl/>
        </w:rPr>
        <w:t xml:space="preserve"> 43</w:t>
      </w:r>
      <w:r w:rsidR="00057ECC">
        <w:rPr>
          <w:rtl/>
        </w:rPr>
        <w:t>،</w:t>
      </w:r>
      <w:r>
        <w:rPr>
          <w:rtl/>
        </w:rPr>
        <w:t xml:space="preserve"> البرهان 1</w:t>
      </w:r>
      <w:r w:rsidR="00057ECC">
        <w:rPr>
          <w:rtl/>
        </w:rPr>
        <w:t>:</w:t>
      </w:r>
      <w:r>
        <w:rPr>
          <w:rtl/>
        </w:rPr>
        <w:t xml:space="preserve"> 236</w:t>
      </w:r>
      <w:r w:rsidR="00057ECC">
        <w:rPr>
          <w:rtl/>
        </w:rPr>
        <w:t>،</w:t>
      </w:r>
      <w:r>
        <w:rPr>
          <w:rtl/>
        </w:rPr>
        <w:t xml:space="preserve"> مناهل العرفان 1</w:t>
      </w:r>
      <w:r w:rsidR="00057ECC">
        <w:rPr>
          <w:rtl/>
        </w:rPr>
        <w:t>:</w:t>
      </w:r>
      <w:r>
        <w:rPr>
          <w:rtl/>
        </w:rPr>
        <w:t xml:space="preserve"> 266.</w:t>
      </w:r>
    </w:p>
    <w:p w:rsidR="000546F0" w:rsidRDefault="000546F0" w:rsidP="000546F0">
      <w:pPr>
        <w:pStyle w:val="libNormal"/>
        <w:rPr>
          <w:rtl/>
        </w:rPr>
      </w:pPr>
      <w:r>
        <w:rPr>
          <w:rtl/>
        </w:rPr>
        <w:br w:type="page"/>
      </w:r>
    </w:p>
    <w:p w:rsidR="000546F0" w:rsidRDefault="000546F0" w:rsidP="000546F0">
      <w:pPr>
        <w:pStyle w:val="Heading2"/>
        <w:rPr>
          <w:rtl/>
        </w:rPr>
      </w:pPr>
      <w:bookmarkStart w:id="381" w:name="_Toc292294460"/>
      <w:bookmarkStart w:id="382" w:name="_Toc409343594"/>
      <w:r>
        <w:rPr>
          <w:rtl/>
        </w:rPr>
        <w:lastRenderedPageBreak/>
        <w:t>رفض أحاديث قبول الآية بشاهدين</w:t>
      </w:r>
      <w:bookmarkEnd w:id="381"/>
      <w:bookmarkEnd w:id="382"/>
      <w:r>
        <w:rPr>
          <w:rtl/>
        </w:rPr>
        <w:t xml:space="preserve"> </w:t>
      </w:r>
    </w:p>
    <w:p w:rsidR="000546F0" w:rsidRDefault="000546F0" w:rsidP="000546F0">
      <w:pPr>
        <w:pStyle w:val="libNormal"/>
        <w:rPr>
          <w:rtl/>
        </w:rPr>
      </w:pPr>
      <w:r>
        <w:rPr>
          <w:rtl/>
        </w:rPr>
        <w:t>وكذا نرفض ما أخرجه ابن أبي داود</w:t>
      </w:r>
      <w:r w:rsidR="00057ECC">
        <w:rPr>
          <w:rtl/>
        </w:rPr>
        <w:t>:</w:t>
      </w:r>
      <w:r>
        <w:rPr>
          <w:rtl/>
        </w:rPr>
        <w:t xml:space="preserve"> </w:t>
      </w:r>
      <w:r w:rsidR="00E43BAF">
        <w:rPr>
          <w:rtl/>
        </w:rPr>
        <w:t>«</w:t>
      </w:r>
      <w:r>
        <w:rPr>
          <w:rtl/>
        </w:rPr>
        <w:t>إنّ أبا بكر قال لعمر ولزيد</w:t>
      </w:r>
      <w:r w:rsidR="00057ECC">
        <w:rPr>
          <w:rtl/>
        </w:rPr>
        <w:t>:</w:t>
      </w:r>
      <w:r>
        <w:rPr>
          <w:rtl/>
        </w:rPr>
        <w:t xml:space="preserve"> اقعدا على باب المسجد فمن جاءكما بشاهدين من كتاب الله فاكتباه</w:t>
      </w:r>
      <w:r w:rsidR="00E43BAF">
        <w:rPr>
          <w:rtl/>
        </w:rPr>
        <w:t>»</w:t>
      </w:r>
      <w:r>
        <w:rPr>
          <w:rtl/>
        </w:rPr>
        <w:t xml:space="preserve"> </w:t>
      </w:r>
      <w:r w:rsidRPr="000546F0">
        <w:rPr>
          <w:rStyle w:val="libFootnotenumChar"/>
          <w:rtl/>
        </w:rPr>
        <w:t>(1)</w:t>
      </w:r>
      <w:r>
        <w:rPr>
          <w:rtl/>
        </w:rPr>
        <w:t xml:space="preserve"> قال ابن حجر</w:t>
      </w:r>
      <w:r w:rsidR="00057ECC">
        <w:rPr>
          <w:rtl/>
        </w:rPr>
        <w:t>:</w:t>
      </w:r>
      <w:r>
        <w:rPr>
          <w:rtl/>
        </w:rPr>
        <w:t xml:space="preserve"> </w:t>
      </w:r>
      <w:r w:rsidR="00E43BAF">
        <w:rPr>
          <w:rtl/>
        </w:rPr>
        <w:t>«</w:t>
      </w:r>
      <w:r>
        <w:rPr>
          <w:rtl/>
        </w:rPr>
        <w:t>رجاله ثقات مع انقطاعه</w:t>
      </w:r>
      <w:r w:rsidR="00E43BAF">
        <w:rPr>
          <w:rtl/>
        </w:rPr>
        <w:t>»</w:t>
      </w:r>
      <w:r>
        <w:rPr>
          <w:rtl/>
        </w:rPr>
        <w:t>. فإنّه بغضّ النظر عمّا في سنده تدفعه الضرورة</w:t>
      </w:r>
      <w:r w:rsidR="00057ECC">
        <w:rPr>
          <w:rtl/>
        </w:rPr>
        <w:t>،</w:t>
      </w:r>
      <w:r>
        <w:rPr>
          <w:rtl/>
        </w:rPr>
        <w:t xml:space="preserve"> فلا حاجة إلى الوجوه التي ذكرها ابن حجر التوجيهه حيث قال</w:t>
      </w:r>
      <w:r w:rsidR="00057ECC">
        <w:rPr>
          <w:rtl/>
        </w:rPr>
        <w:t>:</w:t>
      </w:r>
      <w:r>
        <w:rPr>
          <w:rtl/>
        </w:rPr>
        <w:t xml:space="preserve"> </w:t>
      </w:r>
      <w:r w:rsidR="00E43BAF">
        <w:rPr>
          <w:rtl/>
        </w:rPr>
        <w:t>«</w:t>
      </w:r>
      <w:r>
        <w:rPr>
          <w:rtl/>
        </w:rPr>
        <w:t>كأنّ المراد بالشاهدين الحفظ والكتابة</w:t>
      </w:r>
      <w:r w:rsidR="00057ECC">
        <w:rPr>
          <w:rtl/>
        </w:rPr>
        <w:t>،</w:t>
      </w:r>
      <w:r>
        <w:rPr>
          <w:rtl/>
        </w:rPr>
        <w:t xml:space="preserve"> أو المراد أنّهما يشهدان على أنّ ذلك المكتوب كتب بين يدي رسول الله </w:t>
      </w:r>
      <w:r w:rsidR="00DC517C" w:rsidRPr="00DC517C">
        <w:rPr>
          <w:rStyle w:val="libAlaemChar"/>
          <w:rFonts w:hint="cs"/>
          <w:rtl/>
        </w:rPr>
        <w:t>صلى‌الله‌عليه‌وآله‌وسلم</w:t>
      </w:r>
      <w:r w:rsidR="00057ECC">
        <w:rPr>
          <w:rtl/>
        </w:rPr>
        <w:t>،</w:t>
      </w:r>
      <w:r>
        <w:rPr>
          <w:rtl/>
        </w:rPr>
        <w:t xml:space="preserve"> أو المراد أنّهما يشهدان على أنّ ذلك من الوجوه التي نزل بها القرآن</w:t>
      </w:r>
      <w:r w:rsidR="00057ECC">
        <w:rPr>
          <w:rtl/>
        </w:rPr>
        <w:t>،</w:t>
      </w:r>
      <w:r>
        <w:rPr>
          <w:rtl/>
        </w:rPr>
        <w:t xml:space="preserve"> وكان غرضهم أن لا يكتب إلاّ من عين ما كتب بين يدي النبي </w:t>
      </w:r>
      <w:r w:rsidR="00DC517C" w:rsidRPr="00DC517C">
        <w:rPr>
          <w:rStyle w:val="libAlaemChar"/>
          <w:rFonts w:hint="cs"/>
          <w:rtl/>
        </w:rPr>
        <w:t>صلى‌الله‌عليه‌وآله‌وسلم</w:t>
      </w:r>
      <w:r>
        <w:rPr>
          <w:rtl/>
        </w:rPr>
        <w:t xml:space="preserve"> لا مجرّد الحفظ</w:t>
      </w:r>
      <w:r w:rsidR="00E43BAF">
        <w:rPr>
          <w:rtl/>
        </w:rPr>
        <w:t>»</w:t>
      </w:r>
      <w:r>
        <w:rPr>
          <w:rtl/>
        </w:rPr>
        <w:t xml:space="preserve"> </w:t>
      </w:r>
      <w:r w:rsidRPr="000546F0">
        <w:rPr>
          <w:rStyle w:val="libFootnotenumChar"/>
          <w:rtl/>
        </w:rPr>
        <w:t>(2)</w:t>
      </w:r>
      <w:r>
        <w:rPr>
          <w:rtl/>
        </w:rPr>
        <w:t xml:space="preserve"> مع أنّ بعض تلك الوجوه غير قابل للتصديق به أبداً. </w:t>
      </w:r>
    </w:p>
    <w:p w:rsidR="000546F0" w:rsidRDefault="000546F0" w:rsidP="000546F0">
      <w:pPr>
        <w:pStyle w:val="libNormal"/>
        <w:rPr>
          <w:rtl/>
        </w:rPr>
      </w:pPr>
      <w:r>
        <w:rPr>
          <w:rtl/>
        </w:rPr>
        <w:t>ولهذا الحديث</w:t>
      </w:r>
      <w:r w:rsidR="00E43BAF">
        <w:rPr>
          <w:rtl/>
        </w:rPr>
        <w:t xml:space="preserve"> - </w:t>
      </w:r>
      <w:r>
        <w:rPr>
          <w:rtl/>
        </w:rPr>
        <w:t>في الدلالة على كتابة القرآن بشهادة شاهدين</w:t>
      </w:r>
      <w:r w:rsidR="00E43BAF">
        <w:rPr>
          <w:rtl/>
        </w:rPr>
        <w:t xml:space="preserve"> - </w:t>
      </w:r>
      <w:r>
        <w:rPr>
          <w:rtl/>
        </w:rPr>
        <w:t>نظائر في كتبهم نذكر بعضها مع إسقاط أسانيده</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لمّا قتل أهل اليمامة أمر أبو بكر عمر بن الخطّاب وزيد بن ثابت فقال</w:t>
      </w:r>
      <w:r w:rsidR="00057ECC">
        <w:rPr>
          <w:rtl/>
        </w:rPr>
        <w:t>:</w:t>
      </w:r>
      <w:r>
        <w:rPr>
          <w:rtl/>
        </w:rPr>
        <w:t xml:space="preserve"> أجلسا على باب المسجد فلا يأتينّكما أحد بشيء من القرآن تنكرانه يشهد عليه رجلان إلاّ أثبتمّاه</w:t>
      </w:r>
      <w:r w:rsidR="00057ECC">
        <w:rPr>
          <w:rtl/>
        </w:rPr>
        <w:t>؛</w:t>
      </w:r>
      <w:r>
        <w:rPr>
          <w:rtl/>
        </w:rPr>
        <w:t xml:space="preserve"> وذلك لأنّه قتل باليمامة ناس من أصحاب رسول الله قد جمعوا القرآن</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2</w:t>
      </w:r>
      <w:r w:rsidR="00E43BAF">
        <w:rPr>
          <w:rtl/>
        </w:rPr>
        <w:t xml:space="preserve"> - «</w:t>
      </w:r>
      <w:r>
        <w:rPr>
          <w:rtl/>
        </w:rPr>
        <w:t>أراد عمر بن الخطّاب أن يجمع القرآن فقام في الناس</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المصاحف</w:t>
      </w:r>
      <w:r w:rsidR="00057ECC">
        <w:rPr>
          <w:rtl/>
        </w:rPr>
        <w:t>:</w:t>
      </w:r>
      <w:r>
        <w:rPr>
          <w:rtl/>
        </w:rPr>
        <w:t xml:space="preserve"> 55. </w:t>
      </w:r>
    </w:p>
    <w:p w:rsidR="000546F0" w:rsidRDefault="000546F0" w:rsidP="000546F0">
      <w:pPr>
        <w:pStyle w:val="libFootnote0"/>
        <w:rPr>
          <w:rtl/>
        </w:rPr>
      </w:pPr>
      <w:r>
        <w:rPr>
          <w:rtl/>
        </w:rPr>
        <w:t>(2) فتح الباري 9</w:t>
      </w:r>
      <w:r w:rsidR="00057ECC">
        <w:rPr>
          <w:rtl/>
        </w:rPr>
        <w:t>:</w:t>
      </w:r>
      <w:r>
        <w:rPr>
          <w:rtl/>
        </w:rPr>
        <w:t xml:space="preserve"> 11. </w:t>
      </w:r>
    </w:p>
    <w:p w:rsidR="000546F0" w:rsidRDefault="000546F0" w:rsidP="000546F0">
      <w:pPr>
        <w:pStyle w:val="libFootnote0"/>
        <w:rPr>
          <w:rtl/>
        </w:rPr>
      </w:pPr>
      <w:r>
        <w:rPr>
          <w:rtl/>
        </w:rPr>
        <w:t>(3) منتخب كنز العمّال 2</w:t>
      </w:r>
      <w:r w:rsidR="00057ECC">
        <w:rPr>
          <w:rtl/>
        </w:rPr>
        <w:t>:</w:t>
      </w:r>
      <w:r>
        <w:rPr>
          <w:rtl/>
        </w:rPr>
        <w:t xml:space="preserve"> 45.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فقال</w:t>
      </w:r>
      <w:r w:rsidR="00057ECC">
        <w:rPr>
          <w:rtl/>
        </w:rPr>
        <w:t>:</w:t>
      </w:r>
      <w:r>
        <w:rPr>
          <w:rtl/>
        </w:rPr>
        <w:t xml:space="preserve"> من كان تلقّى من رسول الله </w:t>
      </w:r>
      <w:r w:rsidR="00DC517C" w:rsidRPr="00DC517C">
        <w:rPr>
          <w:rStyle w:val="libAlaemChar"/>
          <w:rFonts w:hint="cs"/>
          <w:rtl/>
        </w:rPr>
        <w:t>صلى‌الله‌عليه‌وآله‌وسلم</w:t>
      </w:r>
      <w:r>
        <w:rPr>
          <w:rtl/>
        </w:rPr>
        <w:t xml:space="preserve"> شيئاً من القرآن فليأتنا به</w:t>
      </w:r>
      <w:r w:rsidR="00057ECC">
        <w:rPr>
          <w:rtl/>
        </w:rPr>
        <w:t>،</w:t>
      </w:r>
      <w:r>
        <w:rPr>
          <w:rtl/>
        </w:rPr>
        <w:t xml:space="preserve"> وكانوا كتبوا ذلك في الصحف والألواح والعسب</w:t>
      </w:r>
      <w:r w:rsidR="00057ECC">
        <w:rPr>
          <w:rtl/>
        </w:rPr>
        <w:t>،</w:t>
      </w:r>
      <w:r>
        <w:rPr>
          <w:rtl/>
        </w:rPr>
        <w:t xml:space="preserve"> وكان لا يقبل من أحد شيئاً حتى يشهد شهيدان</w:t>
      </w:r>
      <w:r w:rsidR="00057ECC">
        <w:rPr>
          <w:rtl/>
        </w:rPr>
        <w:t>،</w:t>
      </w:r>
      <w:r>
        <w:rPr>
          <w:rtl/>
        </w:rPr>
        <w:t xml:space="preserve"> فقتل وهو يجمع ذلك إليه</w:t>
      </w:r>
      <w:r w:rsidR="00057ECC">
        <w:rPr>
          <w:rtl/>
        </w:rPr>
        <w:t>،</w:t>
      </w:r>
      <w:r>
        <w:rPr>
          <w:rtl/>
        </w:rPr>
        <w:t xml:space="preserve"> فقام عثمان فقال</w:t>
      </w:r>
      <w:r w:rsidR="00057ECC">
        <w:rPr>
          <w:rtl/>
        </w:rPr>
        <w:t>:</w:t>
      </w:r>
      <w:r>
        <w:rPr>
          <w:rtl/>
        </w:rPr>
        <w:t xml:space="preserve"> من كان عنده من كتاب الله شيء فليأتنا به</w:t>
      </w:r>
      <w:r w:rsidR="00057ECC">
        <w:rPr>
          <w:rtl/>
        </w:rPr>
        <w:t>،</w:t>
      </w:r>
      <w:r>
        <w:rPr>
          <w:rtl/>
        </w:rPr>
        <w:t xml:space="preserve"> وكان لا يقبل من ذلك شيئاً حتى يشهد عليه شهيدان</w:t>
      </w:r>
      <w:r w:rsidR="00057ECC">
        <w:rPr>
          <w:rtl/>
        </w:rPr>
        <w:t>،</w:t>
      </w:r>
      <w:r>
        <w:rPr>
          <w:rtl/>
        </w:rPr>
        <w:t xml:space="preserve"> فجاء خزيمة بن ثابت فقال</w:t>
      </w:r>
      <w:r w:rsidR="00057ECC">
        <w:rPr>
          <w:rtl/>
        </w:rPr>
        <w:t>:</w:t>
      </w:r>
      <w:r>
        <w:rPr>
          <w:rtl/>
        </w:rPr>
        <w:t xml:space="preserve"> إنّي قد رأيتكم تركتم آيتين لم تكتبوهما</w:t>
      </w:r>
      <w:r w:rsidR="00057ECC">
        <w:rPr>
          <w:rtl/>
        </w:rPr>
        <w:t>،</w:t>
      </w:r>
      <w:r>
        <w:rPr>
          <w:rtl/>
        </w:rPr>
        <w:t xml:space="preserve"> قالوا</w:t>
      </w:r>
      <w:r w:rsidR="00057ECC">
        <w:rPr>
          <w:rtl/>
        </w:rPr>
        <w:t>:</w:t>
      </w:r>
      <w:r>
        <w:rPr>
          <w:rtl/>
        </w:rPr>
        <w:t xml:space="preserve"> وما هما؟ قال</w:t>
      </w:r>
      <w:r w:rsidR="00057ECC">
        <w:rPr>
          <w:rtl/>
        </w:rPr>
        <w:t>:</w:t>
      </w:r>
      <w:r>
        <w:rPr>
          <w:rtl/>
        </w:rPr>
        <w:t xml:space="preserve"> تلقّيت من رسول الله </w:t>
      </w:r>
      <w:r w:rsidR="00E43BAF">
        <w:rPr>
          <w:rStyle w:val="libAlaemChar"/>
          <w:rtl/>
        </w:rPr>
        <w:t>(</w:t>
      </w:r>
      <w:r w:rsidRPr="000546F0">
        <w:rPr>
          <w:rStyle w:val="libAieChar"/>
          <w:rtl/>
        </w:rPr>
        <w:t>لقد جاءكم رسول من أنفسكم عزيز عليه ما عنتّم ...</w:t>
      </w:r>
      <w:r w:rsidR="00E43BAF" w:rsidRPr="00E43BAF">
        <w:rPr>
          <w:rStyle w:val="libAlaemChar"/>
          <w:rtl/>
        </w:rPr>
        <w:t>)</w:t>
      </w:r>
      <w:r>
        <w:rPr>
          <w:rtl/>
        </w:rPr>
        <w:t xml:space="preserve"> إلى آخر السورة. فقال عثمان</w:t>
      </w:r>
      <w:r w:rsidR="00057ECC">
        <w:rPr>
          <w:rtl/>
        </w:rPr>
        <w:t>:</w:t>
      </w:r>
      <w:r>
        <w:rPr>
          <w:rtl/>
        </w:rPr>
        <w:t xml:space="preserve"> وأنا أشهد أنّهما من عند الله</w:t>
      </w:r>
      <w:r w:rsidR="00057ECC">
        <w:rPr>
          <w:rtl/>
        </w:rPr>
        <w:t>،</w:t>
      </w:r>
      <w:r>
        <w:rPr>
          <w:rtl/>
        </w:rPr>
        <w:t xml:space="preserve"> فأين ترى أن نجعلهما؟ قال</w:t>
      </w:r>
      <w:r w:rsidR="00057ECC">
        <w:rPr>
          <w:rtl/>
        </w:rPr>
        <w:t>:</w:t>
      </w:r>
      <w:r>
        <w:rPr>
          <w:rtl/>
        </w:rPr>
        <w:t xml:space="preserve"> اختم بهما آخر ما نزل من القرآن</w:t>
      </w:r>
      <w:r w:rsidR="00057ECC">
        <w:rPr>
          <w:rtl/>
        </w:rPr>
        <w:t>،</w:t>
      </w:r>
      <w:r>
        <w:rPr>
          <w:rtl/>
        </w:rPr>
        <w:t xml:space="preserve"> فختمت بهما براءة</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3</w:t>
      </w:r>
      <w:r w:rsidR="00E43BAF">
        <w:rPr>
          <w:rtl/>
        </w:rPr>
        <w:t xml:space="preserve"> - «</w:t>
      </w:r>
      <w:r>
        <w:rPr>
          <w:rtl/>
        </w:rPr>
        <w:t>كان عمر لا يثبت آية في المصحف حتى يشهد رجلان</w:t>
      </w:r>
      <w:r w:rsidR="00057ECC">
        <w:rPr>
          <w:rtl/>
        </w:rPr>
        <w:t>،</w:t>
      </w:r>
      <w:r>
        <w:rPr>
          <w:rtl/>
        </w:rPr>
        <w:t xml:space="preserve"> فجاء رجل من الأنصار بهاتين الآيتين</w:t>
      </w:r>
      <w:r w:rsidR="00057ECC">
        <w:rPr>
          <w:rtl/>
        </w:rPr>
        <w:t>:</w:t>
      </w:r>
      <w:r>
        <w:rPr>
          <w:rtl/>
        </w:rPr>
        <w:t xml:space="preserve"> </w:t>
      </w:r>
      <w:r w:rsidR="00E43BAF">
        <w:rPr>
          <w:rStyle w:val="libAlaemChar"/>
          <w:rtl/>
        </w:rPr>
        <w:t>(</w:t>
      </w:r>
      <w:r w:rsidRPr="000546F0">
        <w:rPr>
          <w:rStyle w:val="libAieChar"/>
          <w:rtl/>
        </w:rPr>
        <w:t>لقد جاءكم رسول من أنفسكم ...</w:t>
      </w:r>
      <w:r w:rsidR="00E43BAF" w:rsidRPr="00E43BAF">
        <w:rPr>
          <w:rStyle w:val="libAlaemChar"/>
          <w:rtl/>
        </w:rPr>
        <w:t>)</w:t>
      </w:r>
      <w:r>
        <w:rPr>
          <w:rtl/>
        </w:rPr>
        <w:t xml:space="preserve"> إلى آخرها</w:t>
      </w:r>
      <w:r w:rsidR="00057ECC">
        <w:rPr>
          <w:rtl/>
        </w:rPr>
        <w:t>،</w:t>
      </w:r>
      <w:r>
        <w:rPr>
          <w:rtl/>
        </w:rPr>
        <w:t xml:space="preserve"> فقال عمر</w:t>
      </w:r>
      <w:r w:rsidR="00057ECC">
        <w:rPr>
          <w:rtl/>
        </w:rPr>
        <w:t>:</w:t>
      </w:r>
      <w:r>
        <w:rPr>
          <w:rtl/>
        </w:rPr>
        <w:t xml:space="preserve"> لا أسألك عليها بيّنة أبداً</w:t>
      </w:r>
      <w:r w:rsidR="00057ECC">
        <w:rPr>
          <w:rtl/>
        </w:rPr>
        <w:t>،</w:t>
      </w:r>
      <w:r>
        <w:rPr>
          <w:rtl/>
        </w:rPr>
        <w:t xml:space="preserve"> كذلك كان رسول الله</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4</w:t>
      </w:r>
      <w:r w:rsidR="00E43BAF">
        <w:rPr>
          <w:rtl/>
        </w:rPr>
        <w:t xml:space="preserve"> - </w:t>
      </w:r>
      <w:r>
        <w:rPr>
          <w:rtl/>
        </w:rPr>
        <w:t>خزيمة بن ثابت</w:t>
      </w:r>
      <w:r w:rsidR="00057ECC">
        <w:rPr>
          <w:rtl/>
        </w:rPr>
        <w:t>:</w:t>
      </w:r>
      <w:r>
        <w:rPr>
          <w:rtl/>
        </w:rPr>
        <w:t xml:space="preserve"> </w:t>
      </w:r>
      <w:r w:rsidR="00E43BAF">
        <w:rPr>
          <w:rtl/>
        </w:rPr>
        <w:t>«</w:t>
      </w:r>
      <w:r>
        <w:rPr>
          <w:rtl/>
        </w:rPr>
        <w:t>جئت بهذا الآية</w:t>
      </w:r>
      <w:r w:rsidR="00057ECC">
        <w:rPr>
          <w:rtl/>
        </w:rPr>
        <w:t>:</w:t>
      </w:r>
      <w:r>
        <w:rPr>
          <w:rtl/>
        </w:rPr>
        <w:t xml:space="preserve"> </w:t>
      </w:r>
      <w:r w:rsidR="00E43BAF">
        <w:rPr>
          <w:rStyle w:val="libAlaemChar"/>
          <w:rtl/>
        </w:rPr>
        <w:t>(</w:t>
      </w:r>
      <w:r w:rsidRPr="000546F0">
        <w:rPr>
          <w:rStyle w:val="libAieChar"/>
          <w:rtl/>
        </w:rPr>
        <w:t>لقد جاءكم ...</w:t>
      </w:r>
      <w:r w:rsidR="00E43BAF" w:rsidRPr="00E43BAF">
        <w:rPr>
          <w:rStyle w:val="libAlaemChar"/>
          <w:rtl/>
        </w:rPr>
        <w:t>)</w:t>
      </w:r>
      <w:r>
        <w:rPr>
          <w:rtl/>
        </w:rPr>
        <w:t xml:space="preserve"> على عمر بن الخطّاب وإلى زيد بن ثابت</w:t>
      </w:r>
      <w:r w:rsidR="00057ECC">
        <w:rPr>
          <w:rtl/>
        </w:rPr>
        <w:t>،</w:t>
      </w:r>
      <w:r>
        <w:rPr>
          <w:rtl/>
        </w:rPr>
        <w:t xml:space="preserve"> فقال زيد</w:t>
      </w:r>
      <w:r w:rsidR="00057ECC">
        <w:rPr>
          <w:rtl/>
        </w:rPr>
        <w:t>:</w:t>
      </w:r>
      <w:r>
        <w:rPr>
          <w:rtl/>
        </w:rPr>
        <w:t xml:space="preserve"> من يشهد معك؟ قلت</w:t>
      </w:r>
      <w:r w:rsidR="00057ECC">
        <w:rPr>
          <w:rtl/>
        </w:rPr>
        <w:t>:</w:t>
      </w:r>
      <w:r>
        <w:rPr>
          <w:rtl/>
        </w:rPr>
        <w:t xml:space="preserve"> لا والله ما أدري. فقال عمر</w:t>
      </w:r>
      <w:r w:rsidR="00057ECC">
        <w:rPr>
          <w:rtl/>
        </w:rPr>
        <w:t>:</w:t>
      </w:r>
      <w:r>
        <w:rPr>
          <w:rtl/>
        </w:rPr>
        <w:t xml:space="preserve"> أنا أشهد معه على ذلك</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5</w:t>
      </w:r>
      <w:r w:rsidR="00E43BAF">
        <w:rPr>
          <w:rtl/>
        </w:rPr>
        <w:t xml:space="preserve"> - </w:t>
      </w:r>
      <w:r>
        <w:rPr>
          <w:rtl/>
        </w:rPr>
        <w:t>زيد بن ثابت</w:t>
      </w:r>
      <w:r w:rsidR="00057ECC">
        <w:rPr>
          <w:rtl/>
        </w:rPr>
        <w:t>:</w:t>
      </w:r>
      <w:r>
        <w:rPr>
          <w:rtl/>
        </w:rPr>
        <w:t xml:space="preserve"> </w:t>
      </w:r>
      <w:r w:rsidR="00E43BAF">
        <w:rPr>
          <w:rtl/>
        </w:rPr>
        <w:t>«</w:t>
      </w:r>
      <w:r>
        <w:rPr>
          <w:rtl/>
        </w:rPr>
        <w:t xml:space="preserve">لمّا كتبنا المصاحف فقدرت آية كنت أسمعها من رسول الله </w:t>
      </w:r>
      <w:r w:rsidR="00DC517C" w:rsidRPr="00DC517C">
        <w:rPr>
          <w:rStyle w:val="libAlaemChar"/>
          <w:rFonts w:hint="cs"/>
          <w:rtl/>
        </w:rPr>
        <w:t>صلى‌الله‌عليه‌وآله</w:t>
      </w:r>
      <w:r>
        <w:rPr>
          <w:rtl/>
        </w:rPr>
        <w:t xml:space="preserve"> فوجدتها عند خزيمة بن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منتخب كنز العمّال 2</w:t>
      </w:r>
      <w:r w:rsidR="00057ECC">
        <w:rPr>
          <w:rtl/>
        </w:rPr>
        <w:t>:</w:t>
      </w:r>
      <w:r>
        <w:rPr>
          <w:rtl/>
        </w:rPr>
        <w:t xml:space="preserve"> 45. </w:t>
      </w:r>
    </w:p>
    <w:p w:rsidR="000546F0" w:rsidRDefault="000546F0" w:rsidP="000546F0">
      <w:pPr>
        <w:pStyle w:val="libFootnote0"/>
        <w:rPr>
          <w:rtl/>
        </w:rPr>
      </w:pPr>
      <w:r>
        <w:rPr>
          <w:rtl/>
        </w:rPr>
        <w:t>(2) منتخب كنز العمّال 2</w:t>
      </w:r>
      <w:r w:rsidR="00057ECC">
        <w:rPr>
          <w:rtl/>
        </w:rPr>
        <w:t>:</w:t>
      </w:r>
      <w:r>
        <w:rPr>
          <w:rtl/>
        </w:rPr>
        <w:t xml:space="preserve"> 45</w:t>
      </w:r>
      <w:r w:rsidR="00E43BAF">
        <w:rPr>
          <w:rtl/>
        </w:rPr>
        <w:t xml:space="preserve"> - </w:t>
      </w:r>
      <w:r>
        <w:rPr>
          <w:rtl/>
        </w:rPr>
        <w:t xml:space="preserve">46. </w:t>
      </w:r>
    </w:p>
    <w:p w:rsidR="000546F0" w:rsidRDefault="000546F0" w:rsidP="000546F0">
      <w:pPr>
        <w:pStyle w:val="libFootnote0"/>
        <w:rPr>
          <w:rtl/>
        </w:rPr>
      </w:pPr>
      <w:r>
        <w:rPr>
          <w:rtl/>
        </w:rPr>
        <w:t>(3) منتخب كنز العمّال 2</w:t>
      </w:r>
      <w:r w:rsidR="00057ECC">
        <w:rPr>
          <w:rtl/>
        </w:rPr>
        <w:t>:</w:t>
      </w:r>
      <w:r>
        <w:rPr>
          <w:rtl/>
        </w:rPr>
        <w:t xml:space="preserve"> 46.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ثابت</w:t>
      </w:r>
      <w:r w:rsidR="00057ECC">
        <w:rPr>
          <w:rtl/>
        </w:rPr>
        <w:t>:</w:t>
      </w:r>
      <w:r>
        <w:rPr>
          <w:rtl/>
        </w:rPr>
        <w:t xml:space="preserve"> </w:t>
      </w:r>
      <w:r w:rsidR="00E43BAF">
        <w:rPr>
          <w:rStyle w:val="libAlaemChar"/>
          <w:rtl/>
        </w:rPr>
        <w:t>(</w:t>
      </w:r>
      <w:r w:rsidRPr="000546F0">
        <w:rPr>
          <w:rStyle w:val="libAieChar"/>
          <w:rtl/>
        </w:rPr>
        <w:t>من المؤمنين رجال صدقوا ...</w:t>
      </w:r>
      <w:r w:rsidR="00E43BAF" w:rsidRPr="00E43BAF">
        <w:rPr>
          <w:rStyle w:val="libAlaemChar"/>
          <w:rtl/>
        </w:rPr>
        <w:t>)</w:t>
      </w:r>
      <w:r>
        <w:rPr>
          <w:rtl/>
        </w:rPr>
        <w:t xml:space="preserve"> وكان خزيمة يدعى ذا الشهادتين</w:t>
      </w:r>
      <w:r w:rsidR="00057ECC">
        <w:rPr>
          <w:rtl/>
        </w:rPr>
        <w:t>،</w:t>
      </w:r>
      <w:r>
        <w:rPr>
          <w:rtl/>
        </w:rPr>
        <w:t xml:space="preserve"> أجاز رسول الله </w:t>
      </w:r>
      <w:r w:rsidR="00DC517C" w:rsidRPr="00DC517C">
        <w:rPr>
          <w:rStyle w:val="libAlaemChar"/>
          <w:rFonts w:hint="cs"/>
          <w:rtl/>
        </w:rPr>
        <w:t>صلى‌الله‌عليه‌وآله</w:t>
      </w:r>
      <w:r>
        <w:rPr>
          <w:rtl/>
        </w:rPr>
        <w:t xml:space="preserve"> شهادته بشهادة رجلين</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6</w:t>
      </w:r>
      <w:r w:rsidR="00E43BAF">
        <w:rPr>
          <w:rtl/>
        </w:rPr>
        <w:t xml:space="preserve"> - «</w:t>
      </w:r>
      <w:r>
        <w:rPr>
          <w:rtl/>
        </w:rPr>
        <w:t>أول من جمع القرآن أبو بكر وكتبه زيد</w:t>
      </w:r>
      <w:r w:rsidR="00057ECC">
        <w:rPr>
          <w:rtl/>
        </w:rPr>
        <w:t>،</w:t>
      </w:r>
      <w:r>
        <w:rPr>
          <w:rtl/>
        </w:rPr>
        <w:t xml:space="preserve"> وكان الناس يأتون زيد بن ثابت فكان لا يكتب إلاّ بشهادة عدلين</w:t>
      </w:r>
      <w:r w:rsidR="00057ECC">
        <w:rPr>
          <w:rtl/>
        </w:rPr>
        <w:t>،</w:t>
      </w:r>
      <w:r>
        <w:rPr>
          <w:rtl/>
        </w:rPr>
        <w:t xml:space="preserve"> وإنّ آخر سورة براءة لم توجد إلاّ مع أبي خزيمة ابن ثابت</w:t>
      </w:r>
      <w:r w:rsidR="00057ECC">
        <w:rPr>
          <w:rtl/>
        </w:rPr>
        <w:t>،</w:t>
      </w:r>
      <w:r>
        <w:rPr>
          <w:rtl/>
        </w:rPr>
        <w:t xml:space="preserve"> فقال</w:t>
      </w:r>
      <w:r w:rsidR="00057ECC">
        <w:rPr>
          <w:rtl/>
        </w:rPr>
        <w:t>:</w:t>
      </w:r>
      <w:r>
        <w:rPr>
          <w:rtl/>
        </w:rPr>
        <w:t xml:space="preserve"> اكتبوها فإنّ رسول الله </w:t>
      </w:r>
      <w:r w:rsidR="00DC517C" w:rsidRPr="00DC517C">
        <w:rPr>
          <w:rStyle w:val="libAlaemChar"/>
          <w:rFonts w:hint="cs"/>
          <w:rtl/>
        </w:rPr>
        <w:t>صلى‌الله‌عليه‌وآله‌وسلم</w:t>
      </w:r>
      <w:r>
        <w:rPr>
          <w:rtl/>
        </w:rPr>
        <w:t xml:space="preserve"> جعل شهادته بشهادة رجلين</w:t>
      </w:r>
      <w:r w:rsidR="00057ECC">
        <w:rPr>
          <w:rtl/>
        </w:rPr>
        <w:t>،</w:t>
      </w:r>
      <w:r>
        <w:rPr>
          <w:rtl/>
        </w:rPr>
        <w:t xml:space="preserve"> فكتب. وإنّ عمر أتى بآية الرجم فلم نكتبها لأنّه كان وحده</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وممّا يزيد بطلان هذه الأحاديث وضوحاً وجود التكاذب فيما بينها</w:t>
      </w:r>
      <w:r w:rsidR="00057ECC">
        <w:rPr>
          <w:rtl/>
        </w:rPr>
        <w:t>،</w:t>
      </w:r>
      <w:r>
        <w:rPr>
          <w:rtl/>
        </w:rPr>
        <w:t xml:space="preserve"> وبيان ذلك</w:t>
      </w:r>
      <w:r w:rsidR="00057ECC">
        <w:rPr>
          <w:rtl/>
        </w:rPr>
        <w:t>:</w:t>
      </w:r>
      <w:r>
        <w:rPr>
          <w:rtl/>
        </w:rPr>
        <w:t xml:space="preserve"> </w:t>
      </w:r>
    </w:p>
    <w:p w:rsidR="000546F0" w:rsidRDefault="000546F0" w:rsidP="000546F0">
      <w:pPr>
        <w:pStyle w:val="libNormal"/>
        <w:rPr>
          <w:rtl/>
        </w:rPr>
      </w:pPr>
      <w:r>
        <w:rPr>
          <w:rtl/>
        </w:rPr>
        <w:t xml:space="preserve">إنّ الحديث الثاني صريح في أنّ الجمع كان في زمن عمر والآتي بالآيتين خزيمة بن ثابت والشاهد معه عثمان. لكن في الثالث </w:t>
      </w:r>
      <w:r w:rsidR="00E43BAF">
        <w:rPr>
          <w:rtl/>
        </w:rPr>
        <w:t>«</w:t>
      </w:r>
      <w:r>
        <w:rPr>
          <w:rtl/>
        </w:rPr>
        <w:t>جاء رجل من الأنصار</w:t>
      </w:r>
      <w:r w:rsidR="00E43BAF">
        <w:rPr>
          <w:rtl/>
        </w:rPr>
        <w:t>»</w:t>
      </w:r>
      <w:r>
        <w:rPr>
          <w:rtl/>
        </w:rPr>
        <w:t xml:space="preserve"> وقال عمر</w:t>
      </w:r>
      <w:r w:rsidR="00057ECC">
        <w:rPr>
          <w:rtl/>
        </w:rPr>
        <w:t>:</w:t>
      </w:r>
      <w:r>
        <w:rPr>
          <w:rtl/>
        </w:rPr>
        <w:t xml:space="preserve"> </w:t>
      </w:r>
      <w:r w:rsidR="00E43BAF">
        <w:rPr>
          <w:rtl/>
        </w:rPr>
        <w:t>«</w:t>
      </w:r>
      <w:r>
        <w:rPr>
          <w:rtl/>
        </w:rPr>
        <w:t>لا أسألك عليها بيّنة أبداً كذلك كان رسول الله</w:t>
      </w:r>
      <w:r w:rsidR="00E43BAF">
        <w:rPr>
          <w:rtl/>
        </w:rPr>
        <w:t>»</w:t>
      </w:r>
      <w:r>
        <w:rPr>
          <w:rtl/>
        </w:rPr>
        <w:t>. وفي الرابع</w:t>
      </w:r>
      <w:r w:rsidR="00057ECC">
        <w:rPr>
          <w:rtl/>
        </w:rPr>
        <w:t>:</w:t>
      </w:r>
      <w:r>
        <w:rPr>
          <w:rtl/>
        </w:rPr>
        <w:t xml:space="preserve"> </w:t>
      </w:r>
      <w:r w:rsidR="00E43BAF">
        <w:rPr>
          <w:rtl/>
        </w:rPr>
        <w:t>«</w:t>
      </w:r>
      <w:r>
        <w:rPr>
          <w:rtl/>
        </w:rPr>
        <w:t>فقال زيد</w:t>
      </w:r>
      <w:r w:rsidR="00057ECC">
        <w:rPr>
          <w:rtl/>
        </w:rPr>
        <w:t>:</w:t>
      </w:r>
      <w:r>
        <w:rPr>
          <w:rtl/>
        </w:rPr>
        <w:t xml:space="preserve"> من يشهد معك؟</w:t>
      </w:r>
      <w:r w:rsidR="00E43BAF">
        <w:rPr>
          <w:rtl/>
        </w:rPr>
        <w:t>»</w:t>
      </w:r>
      <w:r>
        <w:rPr>
          <w:rtl/>
        </w:rPr>
        <w:t xml:space="preserve"> قال خزيمة</w:t>
      </w:r>
      <w:r w:rsidR="00057ECC">
        <w:rPr>
          <w:rtl/>
        </w:rPr>
        <w:t>:</w:t>
      </w:r>
      <w:r>
        <w:rPr>
          <w:rtl/>
        </w:rPr>
        <w:t xml:space="preserve"> </w:t>
      </w:r>
      <w:r w:rsidR="00E43BAF">
        <w:rPr>
          <w:rtl/>
        </w:rPr>
        <w:t>«</w:t>
      </w:r>
      <w:r>
        <w:rPr>
          <w:rtl/>
        </w:rPr>
        <w:t>لا والله ما أدري</w:t>
      </w:r>
      <w:r w:rsidR="00057ECC">
        <w:rPr>
          <w:rtl/>
        </w:rPr>
        <w:t>،</w:t>
      </w:r>
      <w:r>
        <w:rPr>
          <w:rtl/>
        </w:rPr>
        <w:t xml:space="preserve"> فقال عمر</w:t>
      </w:r>
      <w:r w:rsidR="00057ECC">
        <w:rPr>
          <w:rtl/>
        </w:rPr>
        <w:t>:</w:t>
      </w:r>
      <w:r>
        <w:rPr>
          <w:rtl/>
        </w:rPr>
        <w:t xml:space="preserve"> أنا أشهد معه</w:t>
      </w:r>
      <w:r w:rsidR="00E43BAF">
        <w:rPr>
          <w:rtl/>
        </w:rPr>
        <w:t>»</w:t>
      </w:r>
      <w:r>
        <w:rPr>
          <w:rtl/>
        </w:rPr>
        <w:t>. وفي السادس</w:t>
      </w:r>
      <w:r w:rsidR="00057ECC">
        <w:rPr>
          <w:rtl/>
        </w:rPr>
        <w:t>:</w:t>
      </w:r>
      <w:r>
        <w:rPr>
          <w:rtl/>
        </w:rPr>
        <w:t xml:space="preserve"> أنّ الجمع كان في زمن أبي بكر والكاتب زيد </w:t>
      </w:r>
      <w:r w:rsidR="00E43BAF">
        <w:rPr>
          <w:rtl/>
        </w:rPr>
        <w:t>«</w:t>
      </w:r>
      <w:r>
        <w:rPr>
          <w:rtl/>
        </w:rPr>
        <w:t>فكان لا يكتب آية إلاّ بشهادة عدلين</w:t>
      </w:r>
      <w:r w:rsidR="00E43BAF">
        <w:rPr>
          <w:rtl/>
        </w:rPr>
        <w:t>»</w:t>
      </w:r>
      <w:r>
        <w:rPr>
          <w:rtl/>
        </w:rPr>
        <w:t xml:space="preserve"> وأنّ آخر سورة براءة لم توجد إلاّ مع خزيمة بن ثابت</w:t>
      </w:r>
      <w:r w:rsidR="00057ECC">
        <w:rPr>
          <w:rtl/>
        </w:rPr>
        <w:t>،</w:t>
      </w:r>
      <w:r>
        <w:rPr>
          <w:rtl/>
        </w:rPr>
        <w:t xml:space="preserve"> فقال</w:t>
      </w:r>
      <w:r w:rsidR="00057ECC">
        <w:rPr>
          <w:rtl/>
        </w:rPr>
        <w:t>:</w:t>
      </w:r>
      <w:r>
        <w:rPr>
          <w:rtl/>
        </w:rPr>
        <w:t xml:space="preserve"> «أكتبوها فإنّ رسول الله جعل شهادته بشهادة رجلين</w:t>
      </w:r>
      <w:r w:rsidR="00E43BAF">
        <w:rPr>
          <w:rtl/>
        </w:rPr>
        <w:t>»</w:t>
      </w:r>
      <w:r>
        <w:rPr>
          <w:rtl/>
        </w:rPr>
        <w:t xml:space="preserve">. </w:t>
      </w:r>
    </w:p>
    <w:p w:rsidR="000546F0" w:rsidRDefault="000546F0" w:rsidP="000546F0">
      <w:pPr>
        <w:pStyle w:val="libNormal"/>
        <w:rPr>
          <w:rtl/>
        </w:rPr>
      </w:pPr>
      <w:r>
        <w:rPr>
          <w:rtl/>
        </w:rPr>
        <w:t>وأيضاً</w:t>
      </w:r>
      <w:r w:rsidR="00057ECC">
        <w:rPr>
          <w:rtl/>
        </w:rPr>
        <w:t>:</w:t>
      </w:r>
      <w:r>
        <w:rPr>
          <w:rtl/>
        </w:rPr>
        <w:t xml:space="preserve"> وجود التكاذب بينها وبين الحديث التالي</w:t>
      </w:r>
      <w:r w:rsidR="00057ECC">
        <w:rPr>
          <w:rtl/>
        </w:rPr>
        <w:t>:</w:t>
      </w:r>
      <w:r>
        <w:rPr>
          <w:rtl/>
        </w:rPr>
        <w:t xml:space="preserve"> </w:t>
      </w:r>
      <w:r w:rsidR="00E43BAF">
        <w:rPr>
          <w:rtl/>
        </w:rPr>
        <w:t>«</w:t>
      </w:r>
      <w:r>
        <w:rPr>
          <w:rtl/>
        </w:rPr>
        <w:t>إنّهم جمعوا القرآن في المصاحف في خلافة أبي بكر</w:t>
      </w:r>
      <w:r w:rsidR="00057ECC">
        <w:rPr>
          <w:rtl/>
        </w:rPr>
        <w:t>،</w:t>
      </w:r>
      <w:r>
        <w:rPr>
          <w:rtl/>
        </w:rPr>
        <w:t xml:space="preserve"> وكان رجال يكتبون ويملي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منتخب كنز العمّال 2</w:t>
      </w:r>
      <w:r w:rsidR="00057ECC">
        <w:rPr>
          <w:rtl/>
        </w:rPr>
        <w:t>:</w:t>
      </w:r>
      <w:r>
        <w:rPr>
          <w:rtl/>
        </w:rPr>
        <w:t xml:space="preserve"> 49 و 52. </w:t>
      </w:r>
    </w:p>
    <w:p w:rsidR="000546F0" w:rsidRDefault="000546F0" w:rsidP="000546F0">
      <w:pPr>
        <w:pStyle w:val="libFootnote0"/>
        <w:rPr>
          <w:rtl/>
        </w:rPr>
      </w:pPr>
      <w:r>
        <w:rPr>
          <w:rtl/>
        </w:rPr>
        <w:t>(2) الإتقان 1</w:t>
      </w:r>
      <w:r w:rsidR="00057ECC">
        <w:rPr>
          <w:rtl/>
        </w:rPr>
        <w:t>:</w:t>
      </w:r>
      <w:r>
        <w:rPr>
          <w:rtl/>
        </w:rPr>
        <w:t xml:space="preserve"> 101.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عليهم اُبَيّ</w:t>
      </w:r>
      <w:r w:rsidR="00057ECC">
        <w:rPr>
          <w:rtl/>
        </w:rPr>
        <w:t>،</w:t>
      </w:r>
      <w:r>
        <w:rPr>
          <w:rtl/>
        </w:rPr>
        <w:t xml:space="preserve"> فلمّا انتهوا إلى هذه الآية من سورة براءة</w:t>
      </w:r>
      <w:r w:rsidR="00057ECC">
        <w:rPr>
          <w:rtl/>
        </w:rPr>
        <w:t>:</w:t>
      </w:r>
      <w:r>
        <w:rPr>
          <w:rtl/>
        </w:rPr>
        <w:t xml:space="preserve"> </w:t>
      </w:r>
      <w:r w:rsidR="00E43BAF">
        <w:rPr>
          <w:rStyle w:val="libAlaemChar"/>
          <w:rtl/>
        </w:rPr>
        <w:t>(</w:t>
      </w:r>
      <w:r w:rsidRPr="000546F0">
        <w:rPr>
          <w:rStyle w:val="libAieChar"/>
          <w:rtl/>
        </w:rPr>
        <w:t>ثم انصرفوا صرف الله ...</w:t>
      </w:r>
      <w:r w:rsidR="00E43BAF" w:rsidRPr="00E43BAF">
        <w:rPr>
          <w:rStyle w:val="libAlaemChar"/>
          <w:rtl/>
        </w:rPr>
        <w:t>)</w:t>
      </w:r>
      <w:r>
        <w:rPr>
          <w:rtl/>
        </w:rPr>
        <w:t xml:space="preserve"> فظنّوا أنّ هذا آخر ما نزل من القرآن</w:t>
      </w:r>
      <w:r w:rsidR="00057ECC">
        <w:rPr>
          <w:rtl/>
        </w:rPr>
        <w:t>،</w:t>
      </w:r>
      <w:r>
        <w:rPr>
          <w:rtl/>
        </w:rPr>
        <w:t xml:space="preserve"> فقال اُبَيّ بن كعب</w:t>
      </w:r>
      <w:r w:rsidR="00057ECC">
        <w:rPr>
          <w:rtl/>
        </w:rPr>
        <w:t>:</w:t>
      </w:r>
      <w:r>
        <w:rPr>
          <w:rtl/>
        </w:rPr>
        <w:t xml:space="preserve"> أقرأني بعدها آيتين</w:t>
      </w:r>
      <w:r w:rsidR="00057ECC">
        <w:rPr>
          <w:rtl/>
        </w:rPr>
        <w:t>:</w:t>
      </w:r>
      <w:r>
        <w:rPr>
          <w:rtl/>
        </w:rPr>
        <w:t xml:space="preserve"> </w:t>
      </w:r>
      <w:r w:rsidR="00E43BAF">
        <w:rPr>
          <w:rStyle w:val="libAlaemChar"/>
          <w:rtl/>
        </w:rPr>
        <w:t>(</w:t>
      </w:r>
      <w:r w:rsidRPr="000546F0">
        <w:rPr>
          <w:rStyle w:val="libAieChar"/>
          <w:rtl/>
        </w:rPr>
        <w:t>لقد جاءكم</w:t>
      </w:r>
      <w:r>
        <w:rPr>
          <w:rtl/>
        </w:rPr>
        <w:t xml:space="preserve"> </w:t>
      </w:r>
      <w:r w:rsidRPr="000546F0">
        <w:rPr>
          <w:rStyle w:val="libAieChar"/>
          <w:rtl/>
        </w:rPr>
        <w:t>رسول ...</w:t>
      </w:r>
      <w:r w:rsidR="00E43BAF" w:rsidRPr="00E43BAF">
        <w:rPr>
          <w:rStyle w:val="libAlaemCha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وهكذا ترتفع جميع الشبهات حول القرآن الكريم بعد سقوط الأحاديث التي هي المناشيء الأصليّة لها ...</w:t>
      </w:r>
    </w:p>
    <w:p w:rsidR="000546F0" w:rsidRDefault="000546F0" w:rsidP="000546F0">
      <w:pPr>
        <w:pStyle w:val="Heading2"/>
        <w:rPr>
          <w:rtl/>
        </w:rPr>
      </w:pPr>
      <w:bookmarkStart w:id="383" w:name="_Toc292294461"/>
      <w:bookmarkStart w:id="384" w:name="_Toc409343595"/>
      <w:r>
        <w:rPr>
          <w:rtl/>
        </w:rPr>
        <w:t>حول ما صنعه عثمان</w:t>
      </w:r>
      <w:bookmarkEnd w:id="383"/>
      <w:bookmarkEnd w:id="384"/>
      <w:r>
        <w:rPr>
          <w:rtl/>
        </w:rPr>
        <w:t xml:space="preserve"> </w:t>
      </w:r>
    </w:p>
    <w:p w:rsidR="000546F0" w:rsidRDefault="000546F0" w:rsidP="000546F0">
      <w:pPr>
        <w:pStyle w:val="libNormal"/>
        <w:rPr>
          <w:rtl/>
        </w:rPr>
      </w:pPr>
      <w:r>
        <w:rPr>
          <w:rtl/>
        </w:rPr>
        <w:t xml:space="preserve">ويبقى الكلام حول ما صنعه عثمان ... فهل جمع القرآن من جديد؟ وكيف؟ وبواسطة من؟ </w:t>
      </w:r>
    </w:p>
    <w:p w:rsidR="000546F0" w:rsidRDefault="000546F0" w:rsidP="000546F0">
      <w:pPr>
        <w:pStyle w:val="libNormal"/>
        <w:rPr>
          <w:rtl/>
        </w:rPr>
      </w:pPr>
      <w:r>
        <w:rPr>
          <w:rtl/>
        </w:rPr>
        <w:t>لقد اختلفت أحاديث القوم وكلمات علمائهم في هذا المقام أيضاً</w:t>
      </w:r>
      <w:r w:rsidR="00057ECC">
        <w:rPr>
          <w:rtl/>
        </w:rPr>
        <w:t>،</w:t>
      </w:r>
      <w:r>
        <w:rPr>
          <w:rtl/>
        </w:rPr>
        <w:t xml:space="preserve"> وقد أشرنا إلى بعض ذلك فيما تقدّم ... ولمّا كان الصحيح كون القرآن مكتوباً على عهد الرسول </w:t>
      </w:r>
      <w:r w:rsidR="00DC517C" w:rsidRPr="00DC517C">
        <w:rPr>
          <w:rStyle w:val="libAlaemChar"/>
          <w:rFonts w:hint="cs"/>
          <w:rtl/>
        </w:rPr>
        <w:t>صلى‌الله‌عليه‌وآله</w:t>
      </w:r>
      <w:r>
        <w:rPr>
          <w:rtl/>
        </w:rPr>
        <w:t xml:space="preserve"> ومجموعاً مدوّناً قبل عهد عثمان بزمن طويل</w:t>
      </w:r>
      <w:r w:rsidR="00057ECC">
        <w:rPr>
          <w:rtl/>
        </w:rPr>
        <w:t>،</w:t>
      </w:r>
      <w:r>
        <w:rPr>
          <w:rtl/>
        </w:rPr>
        <w:t xml:space="preserve"> بل لا دور لمن تقدّم عليه في جمعه ... فالصحيح أنّ الذي فعله عثمان على عهده لم يكن إلاّ جمع المسلمين على قراءة واحدة</w:t>
      </w:r>
      <w:r w:rsidR="00057ECC">
        <w:rPr>
          <w:rtl/>
        </w:rPr>
        <w:t>،</w:t>
      </w:r>
      <w:r>
        <w:rPr>
          <w:rtl/>
        </w:rPr>
        <w:t xml:space="preserve"> وهي القراءة المشهورة المتعارفة بينهم</w:t>
      </w:r>
      <w:r w:rsidR="00057ECC">
        <w:rPr>
          <w:rtl/>
        </w:rPr>
        <w:t>،</w:t>
      </w:r>
      <w:r>
        <w:rPr>
          <w:rtl/>
        </w:rPr>
        <w:t xml:space="preserve"> المتواترة عن النبي </w:t>
      </w:r>
      <w:r w:rsidR="00DC517C" w:rsidRPr="00DC517C">
        <w:rPr>
          <w:rStyle w:val="libAlaemChar"/>
          <w:rFonts w:hint="cs"/>
          <w:rtl/>
        </w:rPr>
        <w:t>صلى‌الله‌عليه‌وآله</w:t>
      </w:r>
      <w:r>
        <w:rPr>
          <w:rtl/>
        </w:rPr>
        <w:t xml:space="preserve"> ... ومنعهم عن القراءات الاخرى المبنيّة على أحاديث نزول القرآن على سبعة أحرف. </w:t>
      </w:r>
    </w:p>
    <w:p w:rsidR="000546F0" w:rsidRDefault="000546F0" w:rsidP="000546F0">
      <w:pPr>
        <w:pStyle w:val="libNormal"/>
        <w:rPr>
          <w:rtl/>
        </w:rPr>
      </w:pPr>
      <w:r>
        <w:rPr>
          <w:rtl/>
        </w:rPr>
        <w:t>أمّا هذا العمل فلم ينتقده عليه أحد من المسلمين</w:t>
      </w:r>
      <w:r w:rsidR="00057ECC">
        <w:rPr>
          <w:rtl/>
        </w:rPr>
        <w:t>،</w:t>
      </w:r>
      <w:r>
        <w:rPr>
          <w:rtl/>
        </w:rPr>
        <w:t xml:space="preserve"> لأنّ مصاحف الصحابة والتابعين كانت مختلفة</w:t>
      </w:r>
      <w:r w:rsidR="00057ECC">
        <w:rPr>
          <w:rtl/>
        </w:rPr>
        <w:t>،</w:t>
      </w:r>
      <w:r>
        <w:rPr>
          <w:rtl/>
        </w:rPr>
        <w:t xml:space="preserve"> حتى أنّ بعض العلماء ألّف في أختلافها كتاباً خاصاً</w:t>
      </w:r>
      <w:r w:rsidR="00057ECC">
        <w:rPr>
          <w:rtl/>
        </w:rPr>
        <w:t>،</w:t>
      </w:r>
      <w:r>
        <w:rPr>
          <w:rtl/>
        </w:rPr>
        <w:t xml:space="preserve"> </w:t>
      </w:r>
      <w:r w:rsidRPr="000546F0">
        <w:rPr>
          <w:rStyle w:val="libFootnotenumChar"/>
          <w:rtl/>
        </w:rPr>
        <w:t>(2)</w:t>
      </w:r>
      <w:r>
        <w:rPr>
          <w:rtl/>
        </w:rPr>
        <w:t xml:space="preserve"> وكان لكل من الصحابة أتباع في البلاد يقرؤون على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مجمع الزوائد 7</w:t>
      </w:r>
      <w:r w:rsidR="00057ECC">
        <w:rPr>
          <w:rtl/>
        </w:rPr>
        <w:t>:</w:t>
      </w:r>
      <w:r>
        <w:rPr>
          <w:rtl/>
        </w:rPr>
        <w:t xml:space="preserve"> 35. </w:t>
      </w:r>
    </w:p>
    <w:p w:rsidR="000546F0" w:rsidRDefault="000546F0" w:rsidP="000546F0">
      <w:pPr>
        <w:pStyle w:val="libFootnote0"/>
        <w:rPr>
          <w:rtl/>
        </w:rPr>
      </w:pPr>
      <w:r>
        <w:rPr>
          <w:rtl/>
        </w:rPr>
        <w:t>(2) أنظر</w:t>
      </w:r>
      <w:r w:rsidR="00057ECC">
        <w:rPr>
          <w:rtl/>
        </w:rPr>
        <w:t>:</w:t>
      </w:r>
      <w:r>
        <w:rPr>
          <w:rtl/>
        </w:rPr>
        <w:t xml:space="preserve"> المصاحف لابن أبي داود السجستاني.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قراءته</w:t>
      </w:r>
      <w:r w:rsidR="00057ECC">
        <w:rPr>
          <w:rtl/>
        </w:rPr>
        <w:t>،</w:t>
      </w:r>
      <w:r>
        <w:rPr>
          <w:rtl/>
        </w:rPr>
        <w:t xml:space="preserve"> ومن الطبيعي أن يؤدّي الإختلاف في قراءة القرآن إلى ما لا تحمد عقباه ... </w:t>
      </w:r>
    </w:p>
    <w:p w:rsidR="000546F0" w:rsidRDefault="000546F0" w:rsidP="000546F0">
      <w:pPr>
        <w:pStyle w:val="libNormal"/>
        <w:rPr>
          <w:rtl/>
        </w:rPr>
      </w:pPr>
      <w:r>
        <w:rPr>
          <w:rtl/>
        </w:rPr>
        <w:t>بل أعلن بعض الأصحاب تأييده لما قام به عثمان</w:t>
      </w:r>
      <w:r w:rsidR="00057ECC">
        <w:rPr>
          <w:rtl/>
        </w:rPr>
        <w:t>،</w:t>
      </w:r>
      <w:r>
        <w:rPr>
          <w:rtl/>
        </w:rPr>
        <w:t xml:space="preserve"> ورووا عن أمير المؤمنين </w:t>
      </w:r>
      <w:r w:rsidR="00DC517C" w:rsidRPr="00DC517C">
        <w:rPr>
          <w:rStyle w:val="libAlaemChar"/>
          <w:rFonts w:hint="cs"/>
          <w:rtl/>
        </w:rPr>
        <w:t>عليه‌السلام</w:t>
      </w:r>
      <w:r>
        <w:rPr>
          <w:rtl/>
        </w:rPr>
        <w:t xml:space="preserve"> أنّه قال</w:t>
      </w:r>
      <w:r w:rsidR="00057ECC">
        <w:rPr>
          <w:rtl/>
        </w:rPr>
        <w:t>:</w:t>
      </w:r>
      <w:r>
        <w:rPr>
          <w:rtl/>
        </w:rPr>
        <w:t xml:space="preserve"> </w:t>
      </w:r>
      <w:r w:rsidR="00E43BAF">
        <w:rPr>
          <w:rtl/>
        </w:rPr>
        <w:t>«</w:t>
      </w:r>
      <w:r>
        <w:rPr>
          <w:rtl/>
        </w:rPr>
        <w:t>لا تقولوا في عثمان إلاّ خيراً</w:t>
      </w:r>
      <w:r w:rsidR="00057ECC">
        <w:rPr>
          <w:rtl/>
        </w:rPr>
        <w:t>،</w:t>
      </w:r>
      <w:r>
        <w:rPr>
          <w:rtl/>
        </w:rPr>
        <w:t xml:space="preserve"> فو الله ما فعل الذي فعل في المصاحف إلاّ عن ملأٍ منّا. قال</w:t>
      </w:r>
      <w:r w:rsidR="00057ECC">
        <w:rPr>
          <w:rtl/>
        </w:rPr>
        <w:t>:</w:t>
      </w:r>
      <w:r>
        <w:rPr>
          <w:rtl/>
        </w:rPr>
        <w:t xml:space="preserve"> ما تقولون في هذه القراءة</w:t>
      </w:r>
      <w:r w:rsidR="00057ECC">
        <w:rPr>
          <w:rtl/>
        </w:rPr>
        <w:t>،</w:t>
      </w:r>
      <w:r>
        <w:rPr>
          <w:rtl/>
        </w:rPr>
        <w:t xml:space="preserve"> فقد بلغني أنّ بعضهم يقول</w:t>
      </w:r>
      <w:r w:rsidR="00057ECC">
        <w:rPr>
          <w:rtl/>
        </w:rPr>
        <w:t>:</w:t>
      </w:r>
      <w:r>
        <w:rPr>
          <w:rtl/>
        </w:rPr>
        <w:t xml:space="preserve"> إنّ قراءتي خير من قراءتك</w:t>
      </w:r>
      <w:r w:rsidR="00057ECC">
        <w:rPr>
          <w:rtl/>
        </w:rPr>
        <w:t>،</w:t>
      </w:r>
      <w:r>
        <w:rPr>
          <w:rtl/>
        </w:rPr>
        <w:t xml:space="preserve"> وهذا يكاد يكون كفراً</w:t>
      </w:r>
      <w:r w:rsidR="00057ECC">
        <w:rPr>
          <w:rtl/>
        </w:rPr>
        <w:t>،</w:t>
      </w:r>
      <w:r>
        <w:rPr>
          <w:rtl/>
        </w:rPr>
        <w:t xml:space="preserve"> قلنا</w:t>
      </w:r>
      <w:r w:rsidR="00057ECC">
        <w:rPr>
          <w:rtl/>
        </w:rPr>
        <w:t>:</w:t>
      </w:r>
      <w:r>
        <w:rPr>
          <w:rtl/>
        </w:rPr>
        <w:t xml:space="preserve"> فما ترى؟ قال</w:t>
      </w:r>
      <w:r w:rsidR="00057ECC">
        <w:rPr>
          <w:rtl/>
        </w:rPr>
        <w:t>:</w:t>
      </w:r>
      <w:r>
        <w:rPr>
          <w:rtl/>
        </w:rPr>
        <w:t xml:space="preserve"> أرى أن يجمع الناس على مصحف واحد</w:t>
      </w:r>
      <w:r w:rsidR="00057ECC">
        <w:rPr>
          <w:rtl/>
        </w:rPr>
        <w:t>،</w:t>
      </w:r>
      <w:r>
        <w:rPr>
          <w:rtl/>
        </w:rPr>
        <w:t xml:space="preserve"> فلا يكون فرقة ولا اختلاف. قلنا</w:t>
      </w:r>
      <w:r w:rsidR="00057ECC">
        <w:rPr>
          <w:rtl/>
        </w:rPr>
        <w:t>:</w:t>
      </w:r>
      <w:r>
        <w:rPr>
          <w:rtl/>
        </w:rPr>
        <w:t xml:space="preserve"> فنعم ما رأيت </w:t>
      </w:r>
      <w:r w:rsidRPr="000546F0">
        <w:rPr>
          <w:rStyle w:val="libFootnotenumChar"/>
          <w:rtl/>
        </w:rPr>
        <w:t>(1)</w:t>
      </w:r>
      <w:r>
        <w:rPr>
          <w:rtl/>
        </w:rPr>
        <w:t xml:space="preserve">. </w:t>
      </w:r>
    </w:p>
    <w:p w:rsidR="000546F0" w:rsidRDefault="000546F0" w:rsidP="000546F0">
      <w:pPr>
        <w:pStyle w:val="libNormal"/>
        <w:rPr>
          <w:rtl/>
        </w:rPr>
      </w:pPr>
      <w:r>
        <w:rPr>
          <w:rtl/>
        </w:rPr>
        <w:t>وعنه أنّه قال</w:t>
      </w:r>
      <w:r w:rsidR="00057ECC">
        <w:rPr>
          <w:rtl/>
        </w:rPr>
        <w:t>:</w:t>
      </w:r>
      <w:r>
        <w:rPr>
          <w:rtl/>
        </w:rPr>
        <w:t xml:space="preserve"> </w:t>
      </w:r>
      <w:r w:rsidR="00E43BAF">
        <w:rPr>
          <w:rtl/>
        </w:rPr>
        <w:t>«</w:t>
      </w:r>
      <w:r>
        <w:rPr>
          <w:rtl/>
        </w:rPr>
        <w:t>لو ولّيت لفعلت مثل الذي فعل</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وقد يؤيّده نقل السيّد ابن طاووس ذلك وسكوته عليه</w:t>
      </w:r>
      <w:r w:rsidR="00057ECC">
        <w:rPr>
          <w:rtl/>
        </w:rPr>
        <w:t>،</w:t>
      </w:r>
      <w:r>
        <w:rPr>
          <w:rtl/>
        </w:rPr>
        <w:t xml:space="preserve"> حيث جاء في الباب الثاني الذي عقده لنقل أشياء من كتب التفاسير ونقدها</w:t>
      </w:r>
      <w:r w:rsidR="00057ECC">
        <w:rPr>
          <w:rtl/>
        </w:rPr>
        <w:t>:</w:t>
      </w:r>
      <w:r>
        <w:rPr>
          <w:rtl/>
        </w:rPr>
        <w:t xml:space="preserve"> </w:t>
      </w:r>
      <w:r w:rsidR="00E43BAF">
        <w:rPr>
          <w:rtl/>
        </w:rPr>
        <w:t>«</w:t>
      </w:r>
      <w:r>
        <w:rPr>
          <w:rtl/>
        </w:rPr>
        <w:t>فصل فيما نذكره من كتاب عليه</w:t>
      </w:r>
      <w:r w:rsidR="00057ECC">
        <w:rPr>
          <w:rtl/>
        </w:rPr>
        <w:t>:</w:t>
      </w:r>
      <w:r>
        <w:rPr>
          <w:rtl/>
        </w:rPr>
        <w:t xml:space="preserve"> جزء فيه اختلاف المصاحف تأليف أبي جعفر محمد بن منصور رواية محمد بن زيد بن مروان</w:t>
      </w:r>
      <w:r w:rsidR="00057ECC">
        <w:rPr>
          <w:rtl/>
        </w:rPr>
        <w:t>،</w:t>
      </w:r>
      <w:r>
        <w:rPr>
          <w:rtl/>
        </w:rPr>
        <w:t xml:space="preserve"> قال في السطر الخامس من الوجهة الاولة منه</w:t>
      </w:r>
      <w:r w:rsidR="00057ECC">
        <w:rPr>
          <w:rtl/>
        </w:rPr>
        <w:t>:</w:t>
      </w:r>
      <w:r>
        <w:rPr>
          <w:rtl/>
        </w:rPr>
        <w:t xml:space="preserve"> إن القرآن جمعه على عهد أبي بكر زيد بن ثابت</w:t>
      </w:r>
      <w:r w:rsidR="00057ECC">
        <w:rPr>
          <w:rtl/>
        </w:rPr>
        <w:t>،</w:t>
      </w:r>
      <w:r>
        <w:rPr>
          <w:rtl/>
        </w:rPr>
        <w:t xml:space="preserve"> وخالفة في ذلك أبي وعبدالله بن مسعود وسالم ومولى أبي حذيفة</w:t>
      </w:r>
      <w:r w:rsidR="00057ECC">
        <w:rPr>
          <w:rtl/>
        </w:rPr>
        <w:t>،</w:t>
      </w:r>
      <w:r>
        <w:rPr>
          <w:rtl/>
        </w:rPr>
        <w:t xml:space="preserve"> ثم عاد عثمان جمع القرآن برأي مولانا علي بن أبي طالب ...</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وأيضاً</w:t>
      </w:r>
      <w:r w:rsidR="00057ECC">
        <w:rPr>
          <w:rtl/>
        </w:rPr>
        <w:t>:</w:t>
      </w:r>
      <w:r>
        <w:rPr>
          <w:rtl/>
        </w:rPr>
        <w:t xml:space="preserve"> أنّ عدج الآي والسور الذي عليه أكثر القرّاء كما تقدم في الفصل الخامس من الباب الأول عن عدةٍ من أعلام الإمامية هو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فتح الباري 9</w:t>
      </w:r>
      <w:r w:rsidR="00057ECC">
        <w:rPr>
          <w:rtl/>
        </w:rPr>
        <w:t>:</w:t>
      </w:r>
      <w:r>
        <w:rPr>
          <w:rtl/>
        </w:rPr>
        <w:t xml:space="preserve"> 15. </w:t>
      </w:r>
    </w:p>
    <w:p w:rsidR="000546F0" w:rsidRDefault="000546F0" w:rsidP="000546F0">
      <w:pPr>
        <w:pStyle w:val="libFootnote0"/>
        <w:rPr>
          <w:rtl/>
        </w:rPr>
      </w:pPr>
      <w:r>
        <w:rPr>
          <w:rtl/>
        </w:rPr>
        <w:t>(2) إرشاد الساري 7</w:t>
      </w:r>
      <w:r w:rsidR="00057ECC">
        <w:rPr>
          <w:rtl/>
        </w:rPr>
        <w:t>:</w:t>
      </w:r>
      <w:r>
        <w:rPr>
          <w:rtl/>
        </w:rPr>
        <w:t xml:space="preserve"> 448</w:t>
      </w:r>
      <w:r w:rsidR="00057ECC">
        <w:rPr>
          <w:rtl/>
        </w:rPr>
        <w:t>،</w:t>
      </w:r>
      <w:r>
        <w:rPr>
          <w:rtl/>
        </w:rPr>
        <w:t xml:space="preserve"> البرهان 1</w:t>
      </w:r>
      <w:r w:rsidR="00057ECC">
        <w:rPr>
          <w:rtl/>
        </w:rPr>
        <w:t>:</w:t>
      </w:r>
      <w:r>
        <w:rPr>
          <w:rtl/>
        </w:rPr>
        <w:t xml:space="preserve"> 240 وغيرهما. </w:t>
      </w:r>
    </w:p>
    <w:p w:rsidR="00597BD0" w:rsidRDefault="000546F0" w:rsidP="000546F0">
      <w:pPr>
        <w:pStyle w:val="libFootnote0"/>
        <w:rPr>
          <w:rtl/>
        </w:rPr>
      </w:pPr>
      <w:r>
        <w:rPr>
          <w:rtl/>
        </w:rPr>
        <w:t>(3) سعد السعود</w:t>
      </w:r>
      <w:r w:rsidR="00057ECC">
        <w:rPr>
          <w:rtl/>
        </w:rPr>
        <w:t>:</w:t>
      </w:r>
      <w:r>
        <w:rPr>
          <w:rtl/>
        </w:rPr>
        <w:t xml:space="preserve"> 278.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العدد الكوفي كما ذكر الشيخ الطوسي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وقد ذكر الشيخ الطبرسي في أوّل تفسيره. </w:t>
      </w:r>
      <w:r w:rsidR="00E43BAF">
        <w:rPr>
          <w:rtl/>
        </w:rPr>
        <w:t>«</w:t>
      </w:r>
      <w:r>
        <w:rPr>
          <w:rtl/>
        </w:rPr>
        <w:t>أن عدد أهل الكوفة أصح الأعداد وأعلاها إسناداً</w:t>
      </w:r>
      <w:r w:rsidR="00057ECC">
        <w:rPr>
          <w:rtl/>
        </w:rPr>
        <w:t>،</w:t>
      </w:r>
      <w:r>
        <w:rPr>
          <w:rtl/>
        </w:rPr>
        <w:t xml:space="preserve"> لأنه مأخوذ عن أمير المؤمنين علي بن أبي طالب</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وأيضاً</w:t>
      </w:r>
      <w:r w:rsidR="00057ECC">
        <w:rPr>
          <w:rtl/>
        </w:rPr>
        <w:t>:</w:t>
      </w:r>
      <w:r>
        <w:rPr>
          <w:rtl/>
        </w:rPr>
        <w:t xml:space="preserve"> قول العلاّمة الحلّي</w:t>
      </w:r>
      <w:r w:rsidR="00057ECC">
        <w:rPr>
          <w:rtl/>
        </w:rPr>
        <w:t>:</w:t>
      </w:r>
      <w:r>
        <w:rPr>
          <w:rtl/>
        </w:rPr>
        <w:t xml:space="preserve"> </w:t>
      </w:r>
      <w:r w:rsidR="00E43BAF">
        <w:rPr>
          <w:rtl/>
        </w:rPr>
        <w:t>«</w:t>
      </w:r>
      <w:r>
        <w:rPr>
          <w:rtl/>
        </w:rPr>
        <w:t xml:space="preserve">يجب أن يقرأ بالمتواتر من الآيات وهو ما تضمنّه مصحف علي </w:t>
      </w:r>
      <w:r w:rsidR="00DC517C" w:rsidRPr="00DC517C">
        <w:rPr>
          <w:rStyle w:val="libAlaemChar"/>
          <w:rFonts w:hint="cs"/>
          <w:rtl/>
        </w:rPr>
        <w:t>عليه‌السلام</w:t>
      </w:r>
      <w:r w:rsidR="00057ECC">
        <w:rPr>
          <w:rtl/>
        </w:rPr>
        <w:t>،</w:t>
      </w:r>
      <w:r>
        <w:rPr>
          <w:rtl/>
        </w:rPr>
        <w:t xml:space="preserve"> لأن أكثر الصحابة اتّفقوا عليه</w:t>
      </w:r>
      <w:r w:rsidR="00057ECC">
        <w:rPr>
          <w:rtl/>
        </w:rPr>
        <w:t>،</w:t>
      </w:r>
      <w:r>
        <w:rPr>
          <w:rtl/>
        </w:rPr>
        <w:t xml:space="preserve"> وأحرق عثمان ما عداه</w:t>
      </w:r>
      <w:r w:rsidR="00057ECC">
        <w:rPr>
          <w:rtl/>
        </w:rPr>
        <w:t>،</w:t>
      </w:r>
      <w:r>
        <w:rPr>
          <w:rtl/>
        </w:rPr>
        <w:t xml:space="preserve"> ولا يجوز أن يقرأ مصحف ابن مسعود ولا أبي ولا غيرهما</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Heading2"/>
        <w:rPr>
          <w:rtl/>
        </w:rPr>
      </w:pPr>
      <w:bookmarkStart w:id="385" w:name="_Toc292294462"/>
      <w:bookmarkStart w:id="386" w:name="_Toc409343596"/>
      <w:r>
        <w:rPr>
          <w:rtl/>
        </w:rPr>
        <w:t>ما كان بين عثمان وابن مسعود</w:t>
      </w:r>
      <w:bookmarkEnd w:id="385"/>
      <w:bookmarkEnd w:id="386"/>
      <w:r>
        <w:rPr>
          <w:rtl/>
        </w:rPr>
        <w:t xml:space="preserve"> </w:t>
      </w:r>
    </w:p>
    <w:p w:rsidR="000546F0" w:rsidRDefault="000546F0" w:rsidP="000546F0">
      <w:pPr>
        <w:pStyle w:val="libNormal"/>
        <w:rPr>
          <w:rtl/>
        </w:rPr>
      </w:pPr>
      <w:r>
        <w:rPr>
          <w:rtl/>
        </w:rPr>
        <w:t>نعم</w:t>
      </w:r>
      <w:r w:rsidR="00057ECC">
        <w:rPr>
          <w:rtl/>
        </w:rPr>
        <w:t>،</w:t>
      </w:r>
      <w:r>
        <w:rPr>
          <w:rtl/>
        </w:rPr>
        <w:t xml:space="preserve"> انتقد على عثمان أخذه المصاحف من أصحابها بالقوّة وإحراقه لها</w:t>
      </w:r>
      <w:r w:rsidR="00057ECC">
        <w:rPr>
          <w:rtl/>
        </w:rPr>
        <w:t>،</w:t>
      </w:r>
      <w:r>
        <w:rPr>
          <w:rtl/>
        </w:rPr>
        <w:t xml:space="preserve"> وقد رووا عن ابن مسعود الإمتناع من تسليم مصحفه .. والإنتقاد الشديد لتقديم زيد بن ثابت عليه ... </w:t>
      </w:r>
    </w:p>
    <w:p w:rsidR="000546F0" w:rsidRDefault="000546F0" w:rsidP="000546F0">
      <w:pPr>
        <w:pStyle w:val="libNormal"/>
        <w:rPr>
          <w:rtl/>
        </w:rPr>
      </w:pPr>
      <w:r w:rsidRPr="000546F0">
        <w:rPr>
          <w:rStyle w:val="libBold2Char"/>
          <w:rtl/>
        </w:rPr>
        <w:t>قلت</w:t>
      </w:r>
      <w:r w:rsidR="00057ECC">
        <w:rPr>
          <w:rStyle w:val="libBold2Char"/>
          <w:rtl/>
        </w:rPr>
        <w:t>:</w:t>
      </w:r>
      <w:r>
        <w:rPr>
          <w:rtl/>
        </w:rPr>
        <w:t xml:space="preserve"> أمّا امتناعه من تسليم مصحفه فهو من الامور الثابتة التي لا تقبل الخدش</w:t>
      </w:r>
      <w:r w:rsidR="00057ECC">
        <w:rPr>
          <w:rtl/>
        </w:rPr>
        <w:t>،</w:t>
      </w:r>
      <w:r>
        <w:rPr>
          <w:rtl/>
        </w:rPr>
        <w:t xml:space="preserve"> ولا حاجة إلى ذكر أخباره ومصادر</w:t>
      </w:r>
      <w:r w:rsidR="00057ECC">
        <w:rPr>
          <w:rtl/>
        </w:rPr>
        <w:t>،</w:t>
      </w:r>
      <w:r>
        <w:rPr>
          <w:rtl/>
        </w:rPr>
        <w:t xml:space="preserve"> وأمّا اعتراضه على تقديم زيد بن ثابت ففيه روايات صحيحة عندهم ... فقد روى الحافظ ابن عبدالبرّ</w:t>
      </w:r>
      <w:r w:rsidR="00057ECC">
        <w:rPr>
          <w:rtl/>
        </w:rPr>
        <w:t>،</w:t>
      </w:r>
      <w:r>
        <w:rPr>
          <w:rtl/>
        </w:rPr>
        <w:t xml:space="preserve"> عن الأعمش</w:t>
      </w:r>
      <w:r w:rsidR="00057ECC">
        <w:rPr>
          <w:rtl/>
        </w:rPr>
        <w:t>،</w:t>
      </w:r>
      <w:r>
        <w:rPr>
          <w:rtl/>
        </w:rPr>
        <w:t xml:space="preserve"> عن شقيق</w:t>
      </w:r>
      <w:r w:rsidR="00057ECC">
        <w:rPr>
          <w:rtl/>
        </w:rPr>
        <w:t>،</w:t>
      </w:r>
      <w:r>
        <w:rPr>
          <w:rtl/>
        </w:rPr>
        <w:t xml:space="preserve"> قال</w:t>
      </w:r>
      <w:r w:rsidR="00057ECC">
        <w:rPr>
          <w:rtl/>
        </w:rPr>
        <w:t>:</w:t>
      </w:r>
      <w:r>
        <w:rPr>
          <w:rtl/>
        </w:rPr>
        <w:t xml:space="preserve"> </w:t>
      </w:r>
      <w:r w:rsidR="00E43BAF">
        <w:rPr>
          <w:rtl/>
        </w:rPr>
        <w:t>«</w:t>
      </w:r>
      <w:r>
        <w:rPr>
          <w:rtl/>
        </w:rPr>
        <w:t>لمّا أمر عثمان في المصاحف بما أمر قام عبدالله بن مسعود خطيباً فقال</w:t>
      </w:r>
      <w:r w:rsidR="00057ECC">
        <w:rPr>
          <w:rtl/>
        </w:rPr>
        <w:t>:</w:t>
      </w:r>
      <w:r>
        <w:rPr>
          <w:rtl/>
        </w:rPr>
        <w:t xml:space="preserve"> أيأمروني أن أقرأ على قراءة زيد بن ثابت؟! والّذي نفسي بيده لقد أخذت من فيّ رسول الله </w:t>
      </w:r>
      <w:r w:rsidR="00DC517C" w:rsidRPr="00DC517C">
        <w:rPr>
          <w:rStyle w:val="libAlaemChar"/>
          <w:rFonts w:hint="cs"/>
          <w:rtl/>
        </w:rPr>
        <w:t>صلى‌الله‌عليه‌وآله</w:t>
      </w:r>
      <w:r>
        <w:rPr>
          <w:rtl/>
        </w:rPr>
        <w:t xml:space="preserve"> سبعين سورة وأنّ زيد بن ثابت لذو ذؤابة يلعب به الغلمان</w:t>
      </w:r>
      <w:r w:rsidR="00057ECC">
        <w:rPr>
          <w:rtl/>
        </w:rPr>
        <w:t>،</w:t>
      </w:r>
      <w:r>
        <w:rPr>
          <w:rtl/>
        </w:rPr>
        <w:t xml:space="preserve"> والله ما نزل من القرآن شيء إلاّ وأنا أعلم في أيّ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التبيان 10</w:t>
      </w:r>
      <w:r w:rsidR="00057ECC">
        <w:rPr>
          <w:rtl/>
        </w:rPr>
        <w:t>:</w:t>
      </w:r>
      <w:r>
        <w:rPr>
          <w:rtl/>
        </w:rPr>
        <w:t xml:space="preserve"> 438.</w:t>
      </w:r>
    </w:p>
    <w:p w:rsidR="000546F0" w:rsidRDefault="000546F0" w:rsidP="000546F0">
      <w:pPr>
        <w:pStyle w:val="libFootnote0"/>
        <w:rPr>
          <w:rtl/>
        </w:rPr>
      </w:pPr>
      <w:r>
        <w:rPr>
          <w:rtl/>
        </w:rPr>
        <w:t>(</w:t>
      </w:r>
      <w:r>
        <w:rPr>
          <w:rFonts w:hint="cs"/>
          <w:rtl/>
        </w:rPr>
        <w:t>2</w:t>
      </w:r>
      <w:r>
        <w:rPr>
          <w:rtl/>
        </w:rPr>
        <w:t>) مجمع البيان 1</w:t>
      </w:r>
      <w:r w:rsidR="00057ECC">
        <w:rPr>
          <w:rtl/>
        </w:rPr>
        <w:t>:</w:t>
      </w:r>
      <w:r>
        <w:rPr>
          <w:rtl/>
        </w:rPr>
        <w:t xml:space="preserve"> 11. </w:t>
      </w:r>
    </w:p>
    <w:p w:rsidR="000546F0" w:rsidRDefault="000546F0" w:rsidP="000546F0">
      <w:pPr>
        <w:pStyle w:val="libFootnote0"/>
        <w:rPr>
          <w:rtl/>
        </w:rPr>
      </w:pPr>
      <w:r>
        <w:rPr>
          <w:rtl/>
        </w:rPr>
        <w:t>(</w:t>
      </w:r>
      <w:r>
        <w:rPr>
          <w:rFonts w:hint="cs"/>
          <w:rtl/>
        </w:rPr>
        <w:t>3</w:t>
      </w:r>
      <w:r>
        <w:rPr>
          <w:rtl/>
        </w:rPr>
        <w:t>) تذكرة الفقهاء 1</w:t>
      </w:r>
      <w:r w:rsidR="00057ECC">
        <w:rPr>
          <w:rtl/>
        </w:rPr>
        <w:t>:</w:t>
      </w:r>
      <w:r>
        <w:rPr>
          <w:rtl/>
        </w:rPr>
        <w:t xml:space="preserve"> 115.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شيء نزل</w:t>
      </w:r>
      <w:r w:rsidR="00057ECC">
        <w:rPr>
          <w:rtl/>
        </w:rPr>
        <w:t>،</w:t>
      </w:r>
      <w:r>
        <w:rPr>
          <w:rtl/>
        </w:rPr>
        <w:t xml:space="preserve"> وما أحد أعلم بكتاب الله منّي</w:t>
      </w:r>
      <w:r w:rsidR="00057ECC">
        <w:rPr>
          <w:rtl/>
        </w:rPr>
        <w:t>،</w:t>
      </w:r>
      <w:r>
        <w:rPr>
          <w:rtl/>
        </w:rPr>
        <w:t xml:space="preserve"> ولو أعلم أحداً تبلّغنيه الإبل أعلم بكتاب الله منّي لأتيته. ثمّ استحيى ممّا قال فقال</w:t>
      </w:r>
      <w:r w:rsidR="00057ECC">
        <w:rPr>
          <w:rtl/>
        </w:rPr>
        <w:t>:</w:t>
      </w:r>
      <w:r>
        <w:rPr>
          <w:rtl/>
        </w:rPr>
        <w:t xml:space="preserve"> وما أنا بخيركم</w:t>
      </w:r>
      <w:r w:rsidR="00057ECC">
        <w:rPr>
          <w:rtl/>
        </w:rPr>
        <w:t>،</w:t>
      </w:r>
      <w:r>
        <w:rPr>
          <w:rtl/>
        </w:rPr>
        <w:t xml:space="preserve"> قال شقيق</w:t>
      </w:r>
      <w:r w:rsidR="00057ECC">
        <w:rPr>
          <w:rtl/>
        </w:rPr>
        <w:t>:</w:t>
      </w:r>
      <w:r>
        <w:rPr>
          <w:rtl/>
        </w:rPr>
        <w:t xml:space="preserve"> فقعدت في الحلق فيها أصحاب رسول الله </w:t>
      </w:r>
      <w:r w:rsidR="00DC517C" w:rsidRPr="00DC517C">
        <w:rPr>
          <w:rStyle w:val="libAlaemChar"/>
          <w:rFonts w:hint="cs"/>
          <w:rtl/>
        </w:rPr>
        <w:t>صلى‌الله‌عليه‌وآله</w:t>
      </w:r>
      <w:r>
        <w:rPr>
          <w:rtl/>
        </w:rPr>
        <w:t xml:space="preserve"> فما سمعت أحداً أنكر ذلك عليه ولا ردّ ما قال</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387" w:name="_Toc292294463"/>
      <w:bookmarkStart w:id="388" w:name="_Toc409343597"/>
      <w:r>
        <w:rPr>
          <w:rtl/>
        </w:rPr>
        <w:t>إضطراب القوم في ما رووه عن ابن مسعود في زيد</w:t>
      </w:r>
      <w:bookmarkEnd w:id="387"/>
      <w:bookmarkEnd w:id="388"/>
      <w:r>
        <w:rPr>
          <w:rtl/>
        </w:rPr>
        <w:t xml:space="preserve"> </w:t>
      </w:r>
    </w:p>
    <w:p w:rsidR="000546F0" w:rsidRDefault="000546F0" w:rsidP="000546F0">
      <w:pPr>
        <w:pStyle w:val="libNormal"/>
        <w:rPr>
          <w:rtl/>
        </w:rPr>
      </w:pPr>
      <w:r>
        <w:rPr>
          <w:rtl/>
        </w:rPr>
        <w:t xml:space="preserve">فهذا الحديث يكشف عن مدى تألّم ابن مسعود وتضجره وشدّة اعتراضه وانتقاده لتقديم زيد بن ثابت عليه ... ومثله أحاديث وآثار اخرى. </w:t>
      </w:r>
    </w:p>
    <w:p w:rsidR="000546F0" w:rsidRDefault="000546F0" w:rsidP="000546F0">
      <w:pPr>
        <w:pStyle w:val="libNormal"/>
        <w:rPr>
          <w:rtl/>
        </w:rPr>
      </w:pPr>
      <w:r>
        <w:rPr>
          <w:rtl/>
        </w:rPr>
        <w:t>وهذا الموضع أيضاً من المواضع المشكلة ... ولذا اضطرب القوم فيه إضطراباً شديداً</w:t>
      </w:r>
      <w:r w:rsidR="00057ECC">
        <w:rPr>
          <w:rtl/>
        </w:rPr>
        <w:t>،</w:t>
      </w:r>
      <w:r>
        <w:rPr>
          <w:rtl/>
        </w:rPr>
        <w:t xml:space="preserve"> أمّا البخاري فقد أخرج الحديث محرّفاً وتصّرف فيه تستّراً على عثمان وزيد</w:t>
      </w:r>
      <w:r w:rsidR="00057ECC">
        <w:rPr>
          <w:rtl/>
        </w:rPr>
        <w:t>،</w:t>
      </w:r>
      <w:r>
        <w:rPr>
          <w:rtl/>
        </w:rPr>
        <w:t xml:space="preserve"> فرواه عمن الأعمش</w:t>
      </w:r>
      <w:r w:rsidR="00057ECC">
        <w:rPr>
          <w:rtl/>
        </w:rPr>
        <w:t>،</w:t>
      </w:r>
      <w:r>
        <w:rPr>
          <w:rtl/>
        </w:rPr>
        <w:t xml:space="preserve"> عن شقيق</w:t>
      </w:r>
      <w:r w:rsidR="00057ECC">
        <w:rPr>
          <w:rtl/>
        </w:rPr>
        <w:t>،</w:t>
      </w:r>
      <w:r>
        <w:rPr>
          <w:rtl/>
        </w:rPr>
        <w:t xml:space="preserve"> قال</w:t>
      </w:r>
      <w:r w:rsidR="00057ECC">
        <w:rPr>
          <w:rtl/>
        </w:rPr>
        <w:t>:</w:t>
      </w:r>
      <w:r>
        <w:rPr>
          <w:rtl/>
        </w:rPr>
        <w:t xml:space="preserve"> </w:t>
      </w:r>
      <w:r w:rsidR="00E43BAF">
        <w:rPr>
          <w:rtl/>
        </w:rPr>
        <w:t>«</w:t>
      </w:r>
      <w:r>
        <w:rPr>
          <w:rtl/>
        </w:rPr>
        <w:t>خطبنا عبد الله فقال</w:t>
      </w:r>
      <w:r w:rsidR="00057ECC">
        <w:rPr>
          <w:rtl/>
        </w:rPr>
        <w:t>:</w:t>
      </w:r>
      <w:r>
        <w:rPr>
          <w:rtl/>
        </w:rPr>
        <w:t xml:space="preserve"> والله لقد أخذت من فيّ رسول الله </w:t>
      </w:r>
      <w:r w:rsidR="00DC517C" w:rsidRPr="00DC517C">
        <w:rPr>
          <w:rStyle w:val="libAlaemChar"/>
          <w:rFonts w:hint="cs"/>
          <w:rtl/>
        </w:rPr>
        <w:t>صلى‌الله‌عليه‌وآله</w:t>
      </w:r>
      <w:r>
        <w:rPr>
          <w:rtl/>
        </w:rPr>
        <w:t xml:space="preserve"> بضعاً وسبعين سورة</w:t>
      </w:r>
      <w:r w:rsidR="00057ECC">
        <w:rPr>
          <w:rtl/>
        </w:rPr>
        <w:t>،</w:t>
      </w:r>
      <w:r>
        <w:rPr>
          <w:rtl/>
        </w:rPr>
        <w:t xml:space="preserve"> والله لقد علم أصحاب النبي </w:t>
      </w:r>
      <w:r w:rsidR="00DC517C" w:rsidRPr="00DC517C">
        <w:rPr>
          <w:rStyle w:val="libAlaemChar"/>
          <w:rFonts w:hint="cs"/>
          <w:rtl/>
        </w:rPr>
        <w:t>صلى‌الله‌عليه‌وآله</w:t>
      </w:r>
      <w:r>
        <w:rPr>
          <w:rtl/>
        </w:rPr>
        <w:t xml:space="preserve"> أنّي من أعلمهم بكتاب الله وما أنا بخيرهم. قال شقيق</w:t>
      </w:r>
      <w:r w:rsidR="00057ECC">
        <w:rPr>
          <w:rtl/>
        </w:rPr>
        <w:t>:</w:t>
      </w:r>
      <w:r>
        <w:rPr>
          <w:rtl/>
        </w:rPr>
        <w:t xml:space="preserve"> فجلست في الحلق أسمع ما يقولون</w:t>
      </w:r>
      <w:r w:rsidR="00057ECC">
        <w:rPr>
          <w:rtl/>
        </w:rPr>
        <w:t>،</w:t>
      </w:r>
      <w:r>
        <w:rPr>
          <w:rtl/>
        </w:rPr>
        <w:t xml:space="preserve"> فما سمعت رادّاً يقول غير ذلك</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وأمّا إبن أبي داود فقد ترجم باب رضى ابن مسعود بعد ذلك بما صنع عثمان</w:t>
      </w:r>
      <w:r w:rsidR="00057ECC">
        <w:rPr>
          <w:rtl/>
        </w:rPr>
        <w:t>،</w:t>
      </w:r>
      <w:r>
        <w:rPr>
          <w:rtl/>
        </w:rPr>
        <w:t xml:space="preserve"> لكن لم يورد ما يصّرح بمطابقة ما ترجم به </w:t>
      </w:r>
      <w:r w:rsidRPr="000546F0">
        <w:rPr>
          <w:rStyle w:val="libFootnotenumChar"/>
          <w:rtl/>
        </w:rPr>
        <w:t>(3)</w:t>
      </w:r>
      <w:r>
        <w:rPr>
          <w:rtl/>
        </w:rPr>
        <w:t>.</w:t>
      </w:r>
    </w:p>
    <w:p w:rsidR="000546F0" w:rsidRDefault="000546F0" w:rsidP="000546F0">
      <w:pPr>
        <w:pStyle w:val="libLine"/>
        <w:rPr>
          <w:rtl/>
        </w:rPr>
      </w:pPr>
      <w:r>
        <w:rPr>
          <w:rtl/>
        </w:rPr>
        <w:t xml:space="preserve"> __________________</w:t>
      </w:r>
    </w:p>
    <w:p w:rsidR="000546F0" w:rsidRDefault="000546F0" w:rsidP="000546F0">
      <w:pPr>
        <w:pStyle w:val="libFootnote0"/>
        <w:rPr>
          <w:rtl/>
        </w:rPr>
      </w:pPr>
      <w:r>
        <w:rPr>
          <w:rtl/>
        </w:rPr>
        <w:t>(1) الإستيعاب 3</w:t>
      </w:r>
      <w:r w:rsidR="00057ECC">
        <w:rPr>
          <w:rtl/>
        </w:rPr>
        <w:t>:</w:t>
      </w:r>
      <w:r>
        <w:rPr>
          <w:rtl/>
        </w:rPr>
        <w:t xml:space="preserve"> 993. </w:t>
      </w:r>
    </w:p>
    <w:p w:rsidR="000546F0" w:rsidRDefault="000546F0" w:rsidP="000546F0">
      <w:pPr>
        <w:pStyle w:val="libFootnote0"/>
        <w:rPr>
          <w:rtl/>
        </w:rPr>
      </w:pPr>
      <w:r>
        <w:rPr>
          <w:rtl/>
        </w:rPr>
        <w:t>(2) صحيح البخاري بشرح ابن حجر 9</w:t>
      </w:r>
      <w:r w:rsidR="00057ECC">
        <w:rPr>
          <w:rtl/>
        </w:rPr>
        <w:t>:</w:t>
      </w:r>
      <w:r>
        <w:rPr>
          <w:rtl/>
        </w:rPr>
        <w:t xml:space="preserve"> 39. </w:t>
      </w:r>
    </w:p>
    <w:p w:rsidR="00597BD0" w:rsidRDefault="000546F0" w:rsidP="000546F0">
      <w:pPr>
        <w:pStyle w:val="libFootnote0"/>
        <w:rPr>
          <w:rtl/>
        </w:rPr>
      </w:pPr>
      <w:r>
        <w:rPr>
          <w:rtl/>
        </w:rPr>
        <w:t>(3) فتح الباري 9</w:t>
      </w:r>
      <w:r w:rsidR="00057ECC">
        <w:rPr>
          <w:rtl/>
        </w:rPr>
        <w:t>:</w:t>
      </w:r>
      <w:r>
        <w:rPr>
          <w:rtl/>
        </w:rPr>
        <w:t xml:space="preserve"> 40.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وقال بعضهم</w:t>
      </w:r>
      <w:r w:rsidR="00057ECC">
        <w:rPr>
          <w:rtl/>
        </w:rPr>
        <w:t>:</w:t>
      </w:r>
      <w:r>
        <w:rPr>
          <w:rtl/>
        </w:rPr>
        <w:t xml:space="preserve"> ما رووا عن ابن مسعود من الطعن في زيد بن ثابت كلّه موضوع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وأمّا ما كان من عثمان بالنسبة إلى ابن مسعود فمشهور في التاريخ</w:t>
      </w:r>
      <w:r w:rsidR="00057ECC">
        <w:rPr>
          <w:rtl/>
        </w:rPr>
        <w:t>،</w:t>
      </w:r>
      <w:r>
        <w:rPr>
          <w:rtl/>
        </w:rPr>
        <w:t xml:space="preserve"> فقد</w:t>
      </w:r>
      <w:r>
        <w:rPr>
          <w:rFonts w:hint="cs"/>
          <w:rtl/>
        </w:rPr>
        <w:t xml:space="preserve"> </w:t>
      </w:r>
      <w:r>
        <w:rPr>
          <w:rtl/>
        </w:rPr>
        <w:t>ضربه حتى كسر بعض أضلاعه</w:t>
      </w:r>
      <w:r w:rsidR="00057ECC">
        <w:rPr>
          <w:rtl/>
        </w:rPr>
        <w:t>،</w:t>
      </w:r>
      <w:r>
        <w:rPr>
          <w:rtl/>
        </w:rPr>
        <w:t xml:space="preserve"> ومنعه عطاءه</w:t>
      </w:r>
      <w:r w:rsidR="00057ECC">
        <w:rPr>
          <w:rtl/>
        </w:rPr>
        <w:t>،</w:t>
      </w:r>
      <w:r>
        <w:rPr>
          <w:rtl/>
        </w:rPr>
        <w:t xml:space="preserve"> ووقعت بينهما منافرة شديدة حتى عهد ابن مسعود إلى عمّار أن لا يصلّي عثمان عليه. وعاده عثمان في مرض الموت فقال له</w:t>
      </w:r>
      <w:r w:rsidR="00057ECC">
        <w:rPr>
          <w:rtl/>
        </w:rPr>
        <w:t>:</w:t>
      </w:r>
      <w:r>
        <w:rPr>
          <w:rtl/>
        </w:rPr>
        <w:t xml:space="preserve"> ما تشتكي؟ فقال</w:t>
      </w:r>
      <w:r w:rsidR="00057ECC">
        <w:rPr>
          <w:rtl/>
        </w:rPr>
        <w:t>:</w:t>
      </w:r>
      <w:r>
        <w:rPr>
          <w:rtl/>
        </w:rPr>
        <w:t xml:space="preserve"> ذنوبي. فقال</w:t>
      </w:r>
      <w:r w:rsidR="00057ECC">
        <w:rPr>
          <w:rtl/>
        </w:rPr>
        <w:t>:</w:t>
      </w:r>
      <w:r>
        <w:rPr>
          <w:rtl/>
        </w:rPr>
        <w:t xml:space="preserve"> فما تشتهي؟ قال</w:t>
      </w:r>
      <w:r w:rsidR="00057ECC">
        <w:rPr>
          <w:rtl/>
        </w:rPr>
        <w:t>:</w:t>
      </w:r>
      <w:r>
        <w:rPr>
          <w:rtl/>
        </w:rPr>
        <w:t xml:space="preserve"> رحمة ربي. قال</w:t>
      </w:r>
      <w:r w:rsidR="00057ECC">
        <w:rPr>
          <w:rtl/>
        </w:rPr>
        <w:t>:</w:t>
      </w:r>
      <w:r>
        <w:rPr>
          <w:rtl/>
        </w:rPr>
        <w:t xml:space="preserve"> أدعو لك طبيباً؟ قال</w:t>
      </w:r>
      <w:r w:rsidR="00057ECC">
        <w:rPr>
          <w:rtl/>
        </w:rPr>
        <w:t>:</w:t>
      </w:r>
      <w:r>
        <w:rPr>
          <w:rtl/>
        </w:rPr>
        <w:t xml:space="preserve"> الطيب أمرضني. قال</w:t>
      </w:r>
      <w:r w:rsidR="00057ECC">
        <w:rPr>
          <w:rtl/>
        </w:rPr>
        <w:t>:</w:t>
      </w:r>
      <w:r>
        <w:rPr>
          <w:rtl/>
        </w:rPr>
        <w:t xml:space="preserve"> أفلا آمر لك بعطائك؟ قال</w:t>
      </w:r>
      <w:r w:rsidR="00057ECC">
        <w:rPr>
          <w:rtl/>
        </w:rPr>
        <w:t>:</w:t>
      </w:r>
      <w:r>
        <w:rPr>
          <w:rtl/>
        </w:rPr>
        <w:t xml:space="preserve"> منعتنيه وأنا محتاج إليه وتعطينية وأنا مستغن عنه؟ قال</w:t>
      </w:r>
      <w:r w:rsidR="00057ECC">
        <w:rPr>
          <w:rtl/>
        </w:rPr>
        <w:t>:</w:t>
      </w:r>
      <w:r>
        <w:rPr>
          <w:rtl/>
        </w:rPr>
        <w:t xml:space="preserve"> يكون لولدك. قال</w:t>
      </w:r>
      <w:r w:rsidR="00057ECC">
        <w:rPr>
          <w:rtl/>
        </w:rPr>
        <w:t>:</w:t>
      </w:r>
      <w:r>
        <w:rPr>
          <w:rtl/>
        </w:rPr>
        <w:t xml:space="preserve"> رزقهم على الله تعالى. قال</w:t>
      </w:r>
      <w:r w:rsidR="00057ECC">
        <w:rPr>
          <w:rtl/>
        </w:rPr>
        <w:t>:</w:t>
      </w:r>
      <w:r>
        <w:rPr>
          <w:rtl/>
        </w:rPr>
        <w:t xml:space="preserve"> إستغفر لي يا أبا عبد الرحمن. قال</w:t>
      </w:r>
      <w:r w:rsidR="00057ECC">
        <w:rPr>
          <w:rtl/>
        </w:rPr>
        <w:t>:</w:t>
      </w:r>
      <w:r>
        <w:rPr>
          <w:rtl/>
        </w:rPr>
        <w:t xml:space="preserve"> أسأل الله أن يأخذ لي عنك حقّي</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Heading2"/>
        <w:rPr>
          <w:rtl/>
        </w:rPr>
      </w:pPr>
      <w:bookmarkStart w:id="389" w:name="_Toc292294464"/>
      <w:bookmarkStart w:id="390" w:name="_Toc409343598"/>
      <w:r>
        <w:rPr>
          <w:rtl/>
        </w:rPr>
        <w:t>كلمة في زيد بن ثابت</w:t>
      </w:r>
      <w:bookmarkEnd w:id="389"/>
      <w:bookmarkEnd w:id="390"/>
      <w:r>
        <w:rPr>
          <w:rtl/>
        </w:rPr>
        <w:t xml:space="preserve"> </w:t>
      </w:r>
    </w:p>
    <w:p w:rsidR="000546F0" w:rsidRDefault="000546F0" w:rsidP="000546F0">
      <w:pPr>
        <w:pStyle w:val="libNormal"/>
        <w:rPr>
          <w:rtl/>
        </w:rPr>
      </w:pPr>
      <w:r>
        <w:rPr>
          <w:rtl/>
        </w:rPr>
        <w:t>قلت</w:t>
      </w:r>
      <w:r w:rsidR="00057ECC">
        <w:rPr>
          <w:rtl/>
        </w:rPr>
        <w:t>:</w:t>
      </w:r>
      <w:r>
        <w:rPr>
          <w:rtl/>
        </w:rPr>
        <w:t xml:space="preserve"> ما رواه الأعمش عن شقيق أخرجه مسلم والنسائي وأبو عوانة وابن أبي داود ... وسواء كان صحيحاً أو موضوعاً .. فإنّ أمر جميع ما ورد حول القرآن. مشتملاً على دور لزيد بن ثابت فيه. مريب ... </w:t>
      </w:r>
    </w:p>
    <w:p w:rsidR="000546F0" w:rsidRDefault="000546F0" w:rsidP="000546F0">
      <w:pPr>
        <w:pStyle w:val="libNormal"/>
        <w:rPr>
          <w:rtl/>
        </w:rPr>
      </w:pPr>
      <w:r>
        <w:rPr>
          <w:rtl/>
        </w:rPr>
        <w:t xml:space="preserve">لأنّ هذا الرجل الذي كان حين قدوم رسول الله </w:t>
      </w:r>
      <w:r w:rsidR="00DC517C" w:rsidRPr="00DC517C">
        <w:rPr>
          <w:rStyle w:val="libAlaemChar"/>
          <w:rFonts w:hint="cs"/>
          <w:rtl/>
        </w:rPr>
        <w:t>صلى‌الله‌عليه‌وآله</w:t>
      </w:r>
      <w:r>
        <w:rPr>
          <w:rtl/>
        </w:rPr>
        <w:t xml:space="preserve"> المدينة ابن إحدى عشرة سنة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قد جعلوه من مؤلّفي القرآن على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مباحث في علوم القرآن</w:t>
      </w:r>
      <w:r w:rsidR="00057ECC">
        <w:rPr>
          <w:rtl/>
        </w:rPr>
        <w:t>،</w:t>
      </w:r>
      <w:r>
        <w:rPr>
          <w:rtl/>
        </w:rPr>
        <w:t xml:space="preserve"> لصبحي الصالح</w:t>
      </w:r>
      <w:r w:rsidR="00057ECC">
        <w:rPr>
          <w:rtl/>
        </w:rPr>
        <w:t>:</w:t>
      </w:r>
      <w:r>
        <w:rPr>
          <w:rtl/>
        </w:rPr>
        <w:t xml:space="preserve"> 82.</w:t>
      </w:r>
    </w:p>
    <w:p w:rsidR="000546F0" w:rsidRDefault="000546F0" w:rsidP="000546F0">
      <w:pPr>
        <w:pStyle w:val="libFootnote0"/>
        <w:rPr>
          <w:rtl/>
        </w:rPr>
      </w:pPr>
      <w:r>
        <w:rPr>
          <w:rtl/>
        </w:rPr>
        <w:t>(</w:t>
      </w:r>
      <w:r>
        <w:rPr>
          <w:rFonts w:hint="cs"/>
          <w:rtl/>
        </w:rPr>
        <w:t>2</w:t>
      </w:r>
      <w:r>
        <w:rPr>
          <w:rtl/>
        </w:rPr>
        <w:t>) اُسد الغابة 3</w:t>
      </w:r>
      <w:r w:rsidR="00057ECC">
        <w:rPr>
          <w:rtl/>
        </w:rPr>
        <w:t>:</w:t>
      </w:r>
      <w:r>
        <w:rPr>
          <w:rtl/>
        </w:rPr>
        <w:t xml:space="preserve"> 259</w:t>
      </w:r>
      <w:r w:rsidR="00057ECC">
        <w:rPr>
          <w:rtl/>
        </w:rPr>
        <w:t>،</w:t>
      </w:r>
      <w:r>
        <w:rPr>
          <w:rtl/>
        </w:rPr>
        <w:t xml:space="preserve"> تاريخ ابن كثير 7</w:t>
      </w:r>
      <w:r w:rsidR="00057ECC">
        <w:rPr>
          <w:rtl/>
        </w:rPr>
        <w:t>:</w:t>
      </w:r>
      <w:r>
        <w:rPr>
          <w:rtl/>
        </w:rPr>
        <w:t xml:space="preserve"> 163</w:t>
      </w:r>
      <w:r w:rsidR="00057ECC">
        <w:rPr>
          <w:rtl/>
        </w:rPr>
        <w:t>،</w:t>
      </w:r>
      <w:r>
        <w:rPr>
          <w:rtl/>
        </w:rPr>
        <w:t xml:space="preserve"> الخميس 2</w:t>
      </w:r>
      <w:r w:rsidR="00057ECC">
        <w:rPr>
          <w:rtl/>
        </w:rPr>
        <w:t>:</w:t>
      </w:r>
      <w:r>
        <w:rPr>
          <w:rtl/>
        </w:rPr>
        <w:t xml:space="preserve"> 268</w:t>
      </w:r>
      <w:r w:rsidR="00057ECC">
        <w:rPr>
          <w:rtl/>
        </w:rPr>
        <w:t>،</w:t>
      </w:r>
      <w:r>
        <w:rPr>
          <w:rtl/>
        </w:rPr>
        <w:t xml:space="preserve"> السيرة الحلبيّة 2</w:t>
      </w:r>
      <w:r w:rsidR="00057ECC">
        <w:rPr>
          <w:rtl/>
        </w:rPr>
        <w:t>:</w:t>
      </w:r>
      <w:r>
        <w:rPr>
          <w:rtl/>
        </w:rPr>
        <w:t xml:space="preserve"> 78</w:t>
      </w:r>
      <w:r w:rsidR="00057ECC">
        <w:rPr>
          <w:rtl/>
        </w:rPr>
        <w:t>،</w:t>
      </w:r>
      <w:r>
        <w:rPr>
          <w:rtl/>
        </w:rPr>
        <w:t xml:space="preserve"> شرح النهج 1</w:t>
      </w:r>
      <w:r w:rsidR="00057ECC">
        <w:rPr>
          <w:rtl/>
        </w:rPr>
        <w:t>:</w:t>
      </w:r>
      <w:r>
        <w:rPr>
          <w:rtl/>
        </w:rPr>
        <w:t xml:space="preserve"> 236. نقلاً عن هامش نهج الحق</w:t>
      </w:r>
      <w:r w:rsidR="00057ECC">
        <w:rPr>
          <w:rtl/>
        </w:rPr>
        <w:t>:</w:t>
      </w:r>
      <w:r>
        <w:rPr>
          <w:rtl/>
        </w:rPr>
        <w:t xml:space="preserve"> 295. </w:t>
      </w:r>
    </w:p>
    <w:p w:rsidR="000546F0" w:rsidRDefault="000546F0" w:rsidP="000546F0">
      <w:pPr>
        <w:pStyle w:val="libFootnote0"/>
        <w:rPr>
          <w:rtl/>
        </w:rPr>
      </w:pPr>
      <w:r>
        <w:rPr>
          <w:rtl/>
        </w:rPr>
        <w:t>(</w:t>
      </w:r>
      <w:r>
        <w:rPr>
          <w:rFonts w:hint="cs"/>
          <w:rtl/>
        </w:rPr>
        <w:t>3</w:t>
      </w:r>
      <w:r>
        <w:rPr>
          <w:rtl/>
        </w:rPr>
        <w:t>) الاستيعاب 2</w:t>
      </w:r>
      <w:r w:rsidR="00057ECC">
        <w:rPr>
          <w:rtl/>
        </w:rPr>
        <w:t>:</w:t>
      </w:r>
      <w:r>
        <w:rPr>
          <w:rtl/>
        </w:rPr>
        <w:t xml:space="preserve"> 536.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عهد الرسول ... وأنّه على قراءة عارض جبريل القرآن مع النبي عام وفاته </w:t>
      </w:r>
      <w:r w:rsidR="00DC517C" w:rsidRPr="00DC517C">
        <w:rPr>
          <w:rStyle w:val="libAlaemChar"/>
          <w:rFonts w:hint="cs"/>
          <w:rtl/>
        </w:rPr>
        <w:t>صلى‌الله‌عليه‌وآله</w:t>
      </w:r>
      <w:r>
        <w:rPr>
          <w:rtl/>
        </w:rPr>
        <w:t xml:space="preserve"> ... وأنّه الذي جمع القرآن الموجود على عهد عثمان بأمره ... وأن القرآن الموجود على حرف زيد ...!! </w:t>
      </w:r>
    </w:p>
    <w:p w:rsidR="000546F0" w:rsidRDefault="000546F0" w:rsidP="000546F0">
      <w:pPr>
        <w:pStyle w:val="libNormal"/>
        <w:rPr>
          <w:rtl/>
        </w:rPr>
      </w:pPr>
      <w:r>
        <w:rPr>
          <w:rtl/>
        </w:rPr>
        <w:t xml:space="preserve">فإن صحّ هذا كلّه فهي </w:t>
      </w:r>
      <w:r w:rsidR="00E43BAF">
        <w:rPr>
          <w:rtl/>
        </w:rPr>
        <w:t>«</w:t>
      </w:r>
      <w:r>
        <w:rPr>
          <w:rtl/>
        </w:rPr>
        <w:t>شنشنة أعرفها من أخزم</w:t>
      </w:r>
      <w:r w:rsidR="00E43BAF">
        <w:rPr>
          <w:rtl/>
        </w:rPr>
        <w:t>»</w:t>
      </w:r>
      <w:r>
        <w:rPr>
          <w:rtl/>
        </w:rPr>
        <w:t xml:space="preserve">. </w:t>
      </w:r>
    </w:p>
    <w:p w:rsidR="000546F0" w:rsidRDefault="000546F0" w:rsidP="000546F0">
      <w:pPr>
        <w:pStyle w:val="libNormal"/>
        <w:rPr>
          <w:rtl/>
        </w:rPr>
      </w:pPr>
      <w:r>
        <w:rPr>
          <w:rtl/>
        </w:rPr>
        <w:t xml:space="preserve">ولكنّ محمد بن كعب القرظي لم يذكر زيداً فيمن جمع القرآن على عهد النبي </w:t>
      </w:r>
      <w:r w:rsidR="00DC517C" w:rsidRPr="00DC517C">
        <w:rPr>
          <w:rStyle w:val="libAlaemChar"/>
          <w:rFonts w:hint="cs"/>
          <w:rtl/>
        </w:rPr>
        <w:t>صلى‌الله‌عليه‌وآله</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وأمّا على عهد أبي بكر فقد عرفت بطلان أحاديث الجمع على عهده</w:t>
      </w:r>
      <w:r w:rsidR="00057ECC">
        <w:rPr>
          <w:rtl/>
        </w:rPr>
        <w:t>،</w:t>
      </w:r>
      <w:r>
        <w:rPr>
          <w:rtl/>
        </w:rPr>
        <w:t xml:space="preserve"> على أنّ أبا بكر لم يصفه إلاّ بـ </w:t>
      </w:r>
      <w:r w:rsidR="00E43BAF">
        <w:rPr>
          <w:rtl/>
        </w:rPr>
        <w:t>«</w:t>
      </w:r>
      <w:r>
        <w:rPr>
          <w:rtl/>
        </w:rPr>
        <w:t>إنّك رجل شابّ عاقل لا نتّهمك</w:t>
      </w:r>
      <w:r w:rsidR="00E43BAF">
        <w:rPr>
          <w:rtl/>
        </w:rPr>
        <w:t>»</w:t>
      </w:r>
      <w:r>
        <w:rPr>
          <w:rtl/>
        </w:rPr>
        <w:t xml:space="preserve"> وما كا فيه شيء يتقدّم به على ابن عبّاس وابن مسعود واُبَيّ بن كعب وأضرابهم من حفّاظ القرآن وقرّائه والعلماء فيه ... </w:t>
      </w:r>
    </w:p>
    <w:p w:rsidR="000546F0" w:rsidRDefault="000546F0" w:rsidP="000546F0">
      <w:pPr>
        <w:pStyle w:val="libNormal"/>
        <w:rPr>
          <w:rtl/>
        </w:rPr>
      </w:pPr>
      <w:r>
        <w:rPr>
          <w:rtl/>
        </w:rPr>
        <w:t xml:space="preserve">مضافاً إلى أنّ قوماً من أهل السنّة عارضوا بهذا الحديث حديث أنس بن مالك أنّ زيد بن ثابت أحد الّذين جمعوا القرآن على عهد رسول الله </w:t>
      </w:r>
      <w:r w:rsidR="00DC517C" w:rsidRPr="00DC517C">
        <w:rPr>
          <w:rStyle w:val="libAlaemChar"/>
          <w:rFonts w:hint="cs"/>
          <w:rtl/>
        </w:rPr>
        <w:t>صلى‌الله‌عليه‌وآله</w:t>
      </w:r>
      <w:r>
        <w:rPr>
          <w:rtl/>
        </w:rPr>
        <w:t xml:space="preserve"> قالوا</w:t>
      </w:r>
      <w:r w:rsidR="00057ECC">
        <w:rPr>
          <w:rtl/>
        </w:rPr>
        <w:t>:</w:t>
      </w:r>
      <w:r>
        <w:rPr>
          <w:rtl/>
        </w:rPr>
        <w:t xml:space="preserve"> </w:t>
      </w:r>
      <w:r w:rsidR="00E43BAF">
        <w:rPr>
          <w:rtl/>
        </w:rPr>
        <w:t>«</w:t>
      </w:r>
      <w:r>
        <w:rPr>
          <w:rtl/>
        </w:rPr>
        <w:t xml:space="preserve">فلو كان زيد قد جمع القرآن على عهد رسول الله </w:t>
      </w:r>
      <w:r w:rsidR="00DC517C" w:rsidRPr="00DC517C">
        <w:rPr>
          <w:rStyle w:val="libAlaemChar"/>
          <w:rFonts w:hint="cs"/>
          <w:rtl/>
        </w:rPr>
        <w:t>صلى‌الله‌عليه‌وآله</w:t>
      </w:r>
      <w:r>
        <w:rPr>
          <w:rtl/>
        </w:rPr>
        <w:t xml:space="preserve"> لأملاه من صدره وما احتاج إلى ما ذكر</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وأمّا حديث معارضة القرآن على قراءته</w:t>
      </w:r>
      <w:r w:rsidR="00E43BAF">
        <w:rPr>
          <w:rtl/>
        </w:rPr>
        <w:t xml:space="preserve"> - </w:t>
      </w:r>
      <w:r>
        <w:rPr>
          <w:rtl/>
        </w:rPr>
        <w:t>كما عن ابن قتيبة</w:t>
      </w:r>
      <w:r w:rsidR="00E43BAF">
        <w:rPr>
          <w:rtl/>
        </w:rPr>
        <w:t xml:space="preserve"> - </w:t>
      </w:r>
      <w:r>
        <w:rPr>
          <w:rtl/>
        </w:rPr>
        <w:t>فقد تكذّبه رواية وكيع وجماعة معه</w:t>
      </w:r>
      <w:r w:rsidR="00057ECC">
        <w:rPr>
          <w:rtl/>
        </w:rPr>
        <w:t>،</w:t>
      </w:r>
      <w:r>
        <w:rPr>
          <w:rtl/>
        </w:rPr>
        <w:t xml:space="preserve"> عن الأعمش عن أبي ظبيان </w:t>
      </w:r>
      <w:r w:rsidR="00E43BAF">
        <w:rPr>
          <w:rtl/>
        </w:rPr>
        <w:t>«</w:t>
      </w:r>
      <w:r>
        <w:rPr>
          <w:rtl/>
        </w:rPr>
        <w:t>قال</w:t>
      </w:r>
      <w:r w:rsidR="00057ECC">
        <w:rPr>
          <w:rtl/>
        </w:rPr>
        <w:t>:</w:t>
      </w:r>
      <w:r>
        <w:rPr>
          <w:rtl/>
        </w:rPr>
        <w:t xml:space="preserve"> قال لي عبدالله بن عبّاس</w:t>
      </w:r>
      <w:r w:rsidR="00057ECC">
        <w:rPr>
          <w:rtl/>
        </w:rPr>
        <w:t>:</w:t>
      </w:r>
      <w:r>
        <w:rPr>
          <w:rtl/>
        </w:rPr>
        <w:t xml:space="preserve"> أيّ القراءتين تقرأ؟ قلت</w:t>
      </w:r>
      <w:r w:rsidR="00057ECC">
        <w:rPr>
          <w:rtl/>
        </w:rPr>
        <w:t>:</w:t>
      </w:r>
      <w:r>
        <w:rPr>
          <w:rtl/>
        </w:rPr>
        <w:t xml:space="preserve"> القراءة الأولى قراءة ابن امّ عبد</w:t>
      </w:r>
      <w:r w:rsidR="00057ECC">
        <w:rPr>
          <w:rtl/>
        </w:rPr>
        <w:t>،</w:t>
      </w:r>
      <w:r>
        <w:rPr>
          <w:rtl/>
        </w:rPr>
        <w:t xml:space="preserve"> فقال</w:t>
      </w:r>
      <w:r w:rsidR="00057ECC">
        <w:rPr>
          <w:rtl/>
        </w:rPr>
        <w:t>:</w:t>
      </w:r>
      <w:r>
        <w:rPr>
          <w:rtl/>
        </w:rPr>
        <w:t xml:space="preserve"> أجل هي الآخرة</w:t>
      </w:r>
      <w:r w:rsidR="00057ECC">
        <w:rPr>
          <w:rtl/>
        </w:rPr>
        <w:t>،</w:t>
      </w:r>
      <w:r>
        <w:rPr>
          <w:rtl/>
        </w:rPr>
        <w:t xml:space="preserve"> إنّ رسول الله </w:t>
      </w:r>
      <w:r w:rsidR="00DC517C" w:rsidRPr="00DC517C">
        <w:rPr>
          <w:rStyle w:val="libAlaemChar"/>
          <w:rFonts w:hint="cs"/>
          <w:rtl/>
        </w:rPr>
        <w:t>صلى‌الله‌عليه‌وآله</w:t>
      </w:r>
      <w:r>
        <w:rPr>
          <w:rtl/>
        </w:rPr>
        <w:t xml:space="preserve"> كان يعرض القرآن على جبرئيل في كلّ عام مرّة</w:t>
      </w:r>
      <w:r w:rsidR="00057ECC">
        <w:rPr>
          <w:rtl/>
        </w:rPr>
        <w:t>،</w:t>
      </w:r>
      <w:r>
        <w:rPr>
          <w:rtl/>
        </w:rPr>
        <w:t xml:space="preserve"> فلمّا كان العام الذي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الإتقان 1</w:t>
      </w:r>
      <w:r w:rsidR="00057ECC">
        <w:rPr>
          <w:rtl/>
        </w:rPr>
        <w:t>:</w:t>
      </w:r>
      <w:r>
        <w:rPr>
          <w:rtl/>
        </w:rPr>
        <w:t xml:space="preserve"> 272</w:t>
      </w:r>
      <w:r w:rsidR="00057ECC">
        <w:rPr>
          <w:rtl/>
        </w:rPr>
        <w:t>،</w:t>
      </w:r>
      <w:r>
        <w:rPr>
          <w:rtl/>
        </w:rPr>
        <w:t xml:space="preserve"> منتخب كنز العمّال 2</w:t>
      </w:r>
      <w:r w:rsidR="00057ECC">
        <w:rPr>
          <w:rtl/>
        </w:rPr>
        <w:t>:</w:t>
      </w:r>
      <w:r>
        <w:rPr>
          <w:rtl/>
        </w:rPr>
        <w:t xml:space="preserve"> 370. </w:t>
      </w:r>
    </w:p>
    <w:p w:rsidR="00597BD0" w:rsidRDefault="000546F0" w:rsidP="000546F0">
      <w:pPr>
        <w:pStyle w:val="libFootnote0"/>
        <w:rPr>
          <w:rtl/>
        </w:rPr>
      </w:pPr>
      <w:r>
        <w:rPr>
          <w:rtl/>
        </w:rPr>
        <w:t>(2) الاستيعاب 2</w:t>
      </w:r>
      <w:r w:rsidR="00057ECC">
        <w:rPr>
          <w:rtl/>
        </w:rPr>
        <w:t>:</w:t>
      </w:r>
      <w:r>
        <w:rPr>
          <w:rtl/>
        </w:rPr>
        <w:t xml:space="preserve"> 538.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قبض فيه رسول الله </w:t>
      </w:r>
      <w:r w:rsidR="00DC517C" w:rsidRPr="00DC517C">
        <w:rPr>
          <w:rStyle w:val="libAlaemChar"/>
          <w:rFonts w:hint="cs"/>
          <w:rtl/>
        </w:rPr>
        <w:t>صلى‌الله‌عليه‌وآله</w:t>
      </w:r>
      <w:r>
        <w:rPr>
          <w:rtl/>
        </w:rPr>
        <w:t xml:space="preserve"> عرضه عليه مرّتين</w:t>
      </w:r>
      <w:r w:rsidR="00057ECC">
        <w:rPr>
          <w:rtl/>
        </w:rPr>
        <w:t>،</w:t>
      </w:r>
      <w:r>
        <w:rPr>
          <w:rtl/>
        </w:rPr>
        <w:t xml:space="preserve"> فحضر ذلك عبدالله فعلم ما نسخ من ذلك وما بدّل</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391" w:name="_Toc292294465"/>
      <w:bookmarkStart w:id="392" w:name="_Toc409343599"/>
      <w:r>
        <w:rPr>
          <w:rtl/>
        </w:rPr>
        <w:t>خلاصة البحث</w:t>
      </w:r>
      <w:bookmarkEnd w:id="391"/>
      <w:bookmarkEnd w:id="392"/>
      <w:r>
        <w:rPr>
          <w:rtl/>
        </w:rPr>
        <w:t xml:space="preserve"> </w:t>
      </w:r>
    </w:p>
    <w:p w:rsidR="000546F0" w:rsidRDefault="000546F0" w:rsidP="000546F0">
      <w:pPr>
        <w:pStyle w:val="libNormal"/>
        <w:rPr>
          <w:rtl/>
        </w:rPr>
      </w:pPr>
      <w:r>
        <w:rPr>
          <w:rtl/>
        </w:rPr>
        <w:t>ويتلخّص البحث في هذه الناحية في النقاط التالية</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إنّ القرآن الكريم كان مكتوباً على عهد رسول الله </w:t>
      </w:r>
      <w:r w:rsidR="00DC517C" w:rsidRPr="00DC517C">
        <w:rPr>
          <w:rStyle w:val="libAlaemChar"/>
          <w:rFonts w:hint="cs"/>
          <w:rtl/>
        </w:rPr>
        <w:t>صلى‌الله‌عليه‌وآله</w:t>
      </w:r>
      <w:r w:rsidR="00057ECC">
        <w:rPr>
          <w:rtl/>
        </w:rPr>
        <w:t>،</w:t>
      </w:r>
      <w:r>
        <w:rPr>
          <w:rtl/>
        </w:rPr>
        <w:t xml:space="preserve"> وكان حفّاظه وقرّاؤه يفوق عددهم حدّ التواتر بكثير. </w:t>
      </w:r>
    </w:p>
    <w:p w:rsidR="000546F0" w:rsidRDefault="000546F0" w:rsidP="000546F0">
      <w:pPr>
        <w:pStyle w:val="libNormal"/>
        <w:rPr>
          <w:rtl/>
        </w:rPr>
      </w:pPr>
      <w:r>
        <w:rPr>
          <w:rtl/>
        </w:rPr>
        <w:t>2</w:t>
      </w:r>
      <w:r w:rsidR="00E43BAF">
        <w:rPr>
          <w:rtl/>
        </w:rPr>
        <w:t xml:space="preserve"> - </w:t>
      </w:r>
      <w:r>
        <w:rPr>
          <w:rtl/>
        </w:rPr>
        <w:t xml:space="preserve">إنّ أمير المؤمنين </w:t>
      </w:r>
      <w:r w:rsidR="00DC517C" w:rsidRPr="00DC517C">
        <w:rPr>
          <w:rStyle w:val="libAlaemChar"/>
          <w:rFonts w:hint="cs"/>
          <w:rtl/>
        </w:rPr>
        <w:t>عليه‌السلام</w:t>
      </w:r>
      <w:r>
        <w:rPr>
          <w:rtl/>
        </w:rPr>
        <w:t xml:space="preserve"> جمع القرآن الكريم على عهد رسول الله </w:t>
      </w:r>
      <w:r w:rsidR="00DC517C" w:rsidRPr="00DC517C">
        <w:rPr>
          <w:rStyle w:val="libAlaemChar"/>
          <w:rFonts w:hint="cs"/>
          <w:rtl/>
        </w:rPr>
        <w:t>صلى‌الله‌عليه‌وآله</w:t>
      </w:r>
      <w:r>
        <w:rPr>
          <w:rtl/>
        </w:rPr>
        <w:t xml:space="preserve"> ثمّ رتّبه ودوّنه بعد وفاته على ترتيب نزوله</w:t>
      </w:r>
      <w:r w:rsidR="00057ECC">
        <w:rPr>
          <w:rtl/>
        </w:rPr>
        <w:t>،</w:t>
      </w:r>
      <w:r>
        <w:rPr>
          <w:rtl/>
        </w:rPr>
        <w:t xml:space="preserve"> وذكر فيه الناسخ والمنسوخ وبعض التفسير والتأويل. </w:t>
      </w:r>
    </w:p>
    <w:p w:rsidR="000546F0" w:rsidRDefault="000546F0" w:rsidP="000546F0">
      <w:pPr>
        <w:pStyle w:val="libNormal"/>
        <w:rPr>
          <w:rtl/>
        </w:rPr>
      </w:pPr>
      <w:r>
        <w:rPr>
          <w:rtl/>
        </w:rPr>
        <w:t>3</w:t>
      </w:r>
      <w:r w:rsidR="00E43BAF">
        <w:rPr>
          <w:rtl/>
        </w:rPr>
        <w:t xml:space="preserve"> - </w:t>
      </w:r>
      <w:r>
        <w:rPr>
          <w:rtl/>
        </w:rPr>
        <w:t>إنّ الخلفاء الثلاثة لا دور لهم في جمع القرآن ولا في كتابته ولا في حفظه</w:t>
      </w:r>
      <w:r w:rsidR="00057ECC">
        <w:rPr>
          <w:rtl/>
        </w:rPr>
        <w:t>،</w:t>
      </w:r>
      <w:r>
        <w:rPr>
          <w:rtl/>
        </w:rPr>
        <w:t xml:space="preserve"> لا على عهد الرسول </w:t>
      </w:r>
      <w:r w:rsidR="00DC517C" w:rsidRPr="00DC517C">
        <w:rPr>
          <w:rStyle w:val="libAlaemChar"/>
          <w:rFonts w:hint="cs"/>
          <w:rtl/>
        </w:rPr>
        <w:t>صلى‌الله‌عليه‌وآله</w:t>
      </w:r>
      <w:r>
        <w:rPr>
          <w:rtl/>
        </w:rPr>
        <w:t xml:space="preserve"> ولا في عهد حكومتهم. </w:t>
      </w:r>
    </w:p>
    <w:p w:rsidR="000546F0" w:rsidRDefault="000546F0" w:rsidP="000546F0">
      <w:pPr>
        <w:pStyle w:val="libNormal"/>
        <w:rPr>
          <w:rtl/>
        </w:rPr>
      </w:pPr>
      <w:r>
        <w:rPr>
          <w:rtl/>
        </w:rPr>
        <w:t>4</w:t>
      </w:r>
      <w:r w:rsidR="00E43BAF">
        <w:rPr>
          <w:rtl/>
        </w:rPr>
        <w:t xml:space="preserve"> - </w:t>
      </w:r>
      <w:r>
        <w:rPr>
          <w:rtl/>
        </w:rPr>
        <w:t>إنّ الذي فعله عثمان هو ترتيب سور القرآن كما هو موجود الآن</w:t>
      </w:r>
      <w:r w:rsidR="00057ECC">
        <w:rPr>
          <w:rtl/>
        </w:rPr>
        <w:t>،</w:t>
      </w:r>
      <w:r>
        <w:rPr>
          <w:rtl/>
        </w:rPr>
        <w:t xml:space="preserve"> من غير زيادة فيه ولا نقصان</w:t>
      </w:r>
      <w:r w:rsidR="00057ECC">
        <w:rPr>
          <w:rtl/>
        </w:rPr>
        <w:t>،</w:t>
      </w:r>
      <w:r>
        <w:rPr>
          <w:rtl/>
        </w:rPr>
        <w:t xml:space="preserve"> وحمل الناس على قراءة هذا المصحف ونبذ القراءات الاخرى التي كان عليها تبعاً لأصحابها.</w:t>
      </w:r>
    </w:p>
    <w:p w:rsidR="000546F0" w:rsidRDefault="000546F0" w:rsidP="000546F0">
      <w:pPr>
        <w:pStyle w:val="Heading2"/>
        <w:rPr>
          <w:rtl/>
        </w:rPr>
      </w:pPr>
      <w:bookmarkStart w:id="393" w:name="_Toc292294466"/>
      <w:bookmarkStart w:id="394" w:name="_Toc409343600"/>
      <w:r>
        <w:rPr>
          <w:rtl/>
        </w:rPr>
        <w:t>كلمة لابُدّ منها</w:t>
      </w:r>
      <w:r w:rsidR="00057ECC">
        <w:rPr>
          <w:rtl/>
        </w:rPr>
        <w:t>:</w:t>
      </w:r>
      <w:bookmarkEnd w:id="393"/>
      <w:bookmarkEnd w:id="394"/>
      <w:r>
        <w:rPr>
          <w:rtl/>
        </w:rPr>
        <w:t xml:space="preserve"> </w:t>
      </w:r>
    </w:p>
    <w:p w:rsidR="000546F0" w:rsidRDefault="000546F0" w:rsidP="000546F0">
      <w:pPr>
        <w:pStyle w:val="libNormal"/>
        <w:rPr>
          <w:rtl/>
        </w:rPr>
      </w:pPr>
      <w:r>
        <w:rPr>
          <w:rtl/>
        </w:rPr>
        <w:t xml:space="preserve">وهي أنّه لو أطاع المسلمون نبيّهم </w:t>
      </w:r>
      <w:r w:rsidR="00DC517C" w:rsidRPr="00DC517C">
        <w:rPr>
          <w:rStyle w:val="libAlaemChar"/>
          <w:rFonts w:hint="cs"/>
          <w:rtl/>
        </w:rPr>
        <w:t>صلى‌الله‌عليه‌وآله</w:t>
      </w:r>
      <w:r>
        <w:rPr>
          <w:rtl/>
        </w:rPr>
        <w:t xml:space="preserve"> وامتثلوا أمره بالرجوع إلى أهل بيته من بعده والتمسك بهم والتعلم منهم</w:t>
      </w:r>
      <w:r w:rsidR="00E43BAF">
        <w:rPr>
          <w:rtl/>
        </w:rPr>
        <w:t xml:space="preserve"> - </w:t>
      </w:r>
      <w:r>
        <w:rPr>
          <w:rtl/>
        </w:rPr>
        <w:t xml:space="preserve">كما </w:t>
      </w:r>
    </w:p>
    <w:p w:rsidR="000546F0" w:rsidRPr="00751415" w:rsidRDefault="000546F0" w:rsidP="000546F0">
      <w:pPr>
        <w:pStyle w:val="libLine"/>
        <w:rPr>
          <w:rtl/>
        </w:rPr>
      </w:pPr>
      <w:r w:rsidRPr="00751415">
        <w:rPr>
          <w:rtl/>
        </w:rPr>
        <w:t>__________________</w:t>
      </w:r>
    </w:p>
    <w:p w:rsidR="000546F0" w:rsidRDefault="000546F0" w:rsidP="000546F0">
      <w:pPr>
        <w:pStyle w:val="libFootnote0"/>
        <w:rPr>
          <w:rtl/>
        </w:rPr>
      </w:pPr>
      <w:r>
        <w:rPr>
          <w:rtl/>
        </w:rPr>
        <w:t>(</w:t>
      </w:r>
      <w:r>
        <w:rPr>
          <w:rFonts w:hint="cs"/>
          <w:rtl/>
        </w:rPr>
        <w:t>1</w:t>
      </w:r>
      <w:r>
        <w:rPr>
          <w:rtl/>
        </w:rPr>
        <w:t>) الاستيعاب 3</w:t>
      </w:r>
      <w:r w:rsidR="00057ECC">
        <w:rPr>
          <w:rtl/>
        </w:rPr>
        <w:t>:</w:t>
      </w:r>
      <w:r>
        <w:rPr>
          <w:rtl/>
        </w:rPr>
        <w:t xml:space="preserve"> 992.</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في حديث الثقلين المتواتر وغيره</w:t>
      </w:r>
      <w:r w:rsidR="00E43BAF">
        <w:rPr>
          <w:rtl/>
        </w:rPr>
        <w:t xml:space="preserve"> - </w:t>
      </w:r>
      <w:r>
        <w:rPr>
          <w:rtl/>
        </w:rPr>
        <w:t>لأخذوا القرآن وعلومه من عين صافية</w:t>
      </w:r>
      <w:r w:rsidR="00057ECC">
        <w:rPr>
          <w:rtl/>
        </w:rPr>
        <w:t>،</w:t>
      </w:r>
      <w:r>
        <w:rPr>
          <w:rtl/>
        </w:rPr>
        <w:t xml:space="preserve"> ولكن هل علم الذي قال</w:t>
      </w:r>
      <w:r w:rsidR="00057ECC">
        <w:rPr>
          <w:rtl/>
        </w:rPr>
        <w:t>:</w:t>
      </w:r>
      <w:r>
        <w:rPr>
          <w:rtl/>
        </w:rPr>
        <w:t xml:space="preserve"> </w:t>
      </w:r>
      <w:r w:rsidR="00E43BAF">
        <w:rPr>
          <w:rtl/>
        </w:rPr>
        <w:t>«</w:t>
      </w:r>
      <w:r>
        <w:rPr>
          <w:rtl/>
        </w:rPr>
        <w:t>حسبنا كتاب الله</w:t>
      </w:r>
      <w:r w:rsidR="00E43BAF">
        <w:rPr>
          <w:rtl/>
        </w:rPr>
        <w:t>»</w:t>
      </w:r>
      <w:r>
        <w:rPr>
          <w:rtl/>
        </w:rPr>
        <w:t xml:space="preserve"> ثم منع عن كتابة السنّة وسعى وراء عزل أهل البيت عن قيادة الامّة</w:t>
      </w:r>
      <w:r w:rsidR="00057ECC">
        <w:rPr>
          <w:rtl/>
        </w:rPr>
        <w:t>،</w:t>
      </w:r>
      <w:r>
        <w:rPr>
          <w:rtl/>
        </w:rPr>
        <w:t xml:space="preserve"> وحرمها من العلوم المودعة عندهم </w:t>
      </w:r>
      <w:r w:rsidR="00DC517C" w:rsidRPr="00DC517C">
        <w:rPr>
          <w:rStyle w:val="libAlaemChar"/>
          <w:rFonts w:hint="cs"/>
          <w:rtl/>
        </w:rPr>
        <w:t>عليه‌السلام</w:t>
      </w:r>
      <w:r>
        <w:rPr>
          <w:rtl/>
        </w:rPr>
        <w:t xml:space="preserve"> بأنّ</w:t>
      </w:r>
      <w:r>
        <w:rPr>
          <w:rFonts w:hint="cs"/>
          <w:rtl/>
        </w:rPr>
        <w:t xml:space="preserve"> </w:t>
      </w:r>
      <w:r>
        <w:rPr>
          <w:rtl/>
        </w:rPr>
        <w:t xml:space="preserve">القرآن سيمزّقه على المدى البعيد على يد </w:t>
      </w:r>
      <w:r w:rsidR="00E43BAF">
        <w:rPr>
          <w:rtl/>
        </w:rPr>
        <w:t>«</w:t>
      </w:r>
      <w:r>
        <w:rPr>
          <w:rtl/>
        </w:rPr>
        <w:t>الوليد</w:t>
      </w:r>
      <w:r w:rsidR="00E43BAF">
        <w:rPr>
          <w:rtl/>
        </w:rPr>
        <w:t>»</w:t>
      </w:r>
      <w:r w:rsidR="00057ECC">
        <w:rPr>
          <w:rtl/>
        </w:rPr>
        <w:t>،</w:t>
      </w:r>
      <w:r>
        <w:rPr>
          <w:rtl/>
        </w:rPr>
        <w:t xml:space="preserve"> فلا يبقى كتاب ولا سنّة ولا عترة؟! </w:t>
      </w:r>
    </w:p>
    <w:p w:rsidR="000546F0" w:rsidRDefault="000546F0" w:rsidP="000546F0">
      <w:pPr>
        <w:pStyle w:val="libNormal"/>
        <w:rPr>
          <w:rtl/>
        </w:rPr>
      </w:pPr>
      <w:r>
        <w:rPr>
          <w:rtl/>
        </w:rPr>
        <w:t>إنّه قد يصعب على بعض الناس القبول بترتّب كل هذه الآثار</w:t>
      </w:r>
      <w:r w:rsidR="00057ECC">
        <w:rPr>
          <w:rtl/>
        </w:rPr>
        <w:t>،</w:t>
      </w:r>
      <w:r>
        <w:rPr>
          <w:rtl/>
        </w:rPr>
        <w:t xml:space="preserve"> بل تغيّر مصيرامّة بكاملها على كلمة واحدة قالها قائلها!!</w:t>
      </w:r>
    </w:p>
    <w:p w:rsidR="000546F0" w:rsidRDefault="000546F0" w:rsidP="000546F0">
      <w:pPr>
        <w:pStyle w:val="Heading2"/>
        <w:rPr>
          <w:rtl/>
        </w:rPr>
      </w:pPr>
      <w:bookmarkStart w:id="395" w:name="_Toc292294467"/>
      <w:bookmarkStart w:id="396" w:name="_Toc409343601"/>
      <w:r>
        <w:rPr>
          <w:rtl/>
        </w:rPr>
        <w:t>3</w:t>
      </w:r>
      <w:r w:rsidR="00E43BAF">
        <w:rPr>
          <w:rtl/>
        </w:rPr>
        <w:t xml:space="preserve"> - </w:t>
      </w:r>
      <w:r>
        <w:rPr>
          <w:rtl/>
        </w:rPr>
        <w:t>في أحاديث نقصان القرآن</w:t>
      </w:r>
      <w:bookmarkEnd w:id="395"/>
      <w:bookmarkEnd w:id="396"/>
      <w:r>
        <w:rPr>
          <w:rtl/>
        </w:rPr>
        <w:t xml:space="preserve"> </w:t>
      </w:r>
    </w:p>
    <w:p w:rsidR="000546F0" w:rsidRDefault="000546F0" w:rsidP="000546F0">
      <w:pPr>
        <w:pStyle w:val="libNormal"/>
        <w:rPr>
          <w:rtl/>
        </w:rPr>
      </w:pPr>
      <w:r>
        <w:rPr>
          <w:rtl/>
        </w:rPr>
        <w:t>وأمّا أخبار نقصان القرآن ... فقد ذكرنا ردّ من ردّها مطلقاً</w:t>
      </w:r>
      <w:r w:rsidR="00057ECC">
        <w:rPr>
          <w:rtl/>
        </w:rPr>
        <w:t>،</w:t>
      </w:r>
      <w:r>
        <w:rPr>
          <w:rtl/>
        </w:rPr>
        <w:t xml:space="preserve"> وتأويلات من صحّحها</w:t>
      </w:r>
      <w:r w:rsidR="00057ECC">
        <w:rPr>
          <w:rtl/>
        </w:rPr>
        <w:t>،</w:t>
      </w:r>
      <w:r>
        <w:rPr>
          <w:rtl/>
        </w:rPr>
        <w:t xml:space="preserve"> وأشرنا إلى أنّ المعروف بين المتأوّلين هو الحمل على نسخ التلاوة ... لكنّا نبحث عن هذه الآثار على التفصيل الآتي</w:t>
      </w:r>
      <w:r w:rsidR="00057ECC">
        <w:rPr>
          <w:rtl/>
        </w:rPr>
        <w:t>:</w:t>
      </w:r>
      <w:r>
        <w:rPr>
          <w:rtl/>
        </w:rPr>
        <w:t xml:space="preserve"> </w:t>
      </w:r>
    </w:p>
    <w:p w:rsidR="000546F0" w:rsidRDefault="000546F0" w:rsidP="000546F0">
      <w:pPr>
        <w:pStyle w:val="libNormal"/>
        <w:rPr>
          <w:rtl/>
        </w:rPr>
      </w:pPr>
      <w:r>
        <w:rPr>
          <w:rtl/>
        </w:rPr>
        <w:t xml:space="preserve">أمّا ما كان من هذه الآثار ضعيفاً سنداً فهو خارج عن دائرة البحث ... وقد عرفت ممّا تقدّم أنّ هذا حال قسم ممّا يدلّ على نقصان. </w:t>
      </w:r>
    </w:p>
    <w:p w:rsidR="000546F0" w:rsidRDefault="000546F0" w:rsidP="000546F0">
      <w:pPr>
        <w:pStyle w:val="libNormal"/>
        <w:rPr>
          <w:rtl/>
        </w:rPr>
      </w:pPr>
      <w:r>
        <w:rPr>
          <w:rtl/>
        </w:rPr>
        <w:t>وأمّا التي صحّت سنداً فهي أخبار آحاد</w:t>
      </w:r>
      <w:r w:rsidR="00057ECC">
        <w:rPr>
          <w:rtl/>
        </w:rPr>
        <w:t>،</w:t>
      </w:r>
      <w:r>
        <w:rPr>
          <w:rtl/>
        </w:rPr>
        <w:t xml:space="preserve"> ولا كلام ولا ريب في عدم ثبوت القرآن بخبر الواحد. </w:t>
      </w:r>
    </w:p>
    <w:p w:rsidR="000546F0" w:rsidRDefault="000546F0" w:rsidP="000546F0">
      <w:pPr>
        <w:pStyle w:val="libNormal"/>
        <w:rPr>
          <w:rtl/>
        </w:rPr>
      </w:pPr>
      <w:r>
        <w:rPr>
          <w:rtl/>
        </w:rPr>
        <w:t>ثمّ إنّ ما أمكن حمله منها على تفسير وبيان شأن النزول ونحو ذلك فلا داعي للردّ والتكذيب له</w:t>
      </w:r>
      <w:r w:rsidR="00E43BAF">
        <w:rPr>
          <w:rtl/>
        </w:rPr>
        <w:t xml:space="preserve"> - </w:t>
      </w:r>
      <w:r>
        <w:rPr>
          <w:rtl/>
        </w:rPr>
        <w:t>كما لم يجز الأخذ بظاهره الدالّ عل النقصان</w:t>
      </w:r>
      <w:r w:rsidR="00E43BAF">
        <w:rPr>
          <w:rtl/>
        </w:rPr>
        <w:t xml:space="preserve"> - </w:t>
      </w:r>
      <w:r>
        <w:rPr>
          <w:rtl/>
        </w:rPr>
        <w:t>فإنّ عدّة من الأصحاب كانوا قد كتبوا القرآن</w:t>
      </w:r>
      <w:r w:rsidR="00057ECC">
        <w:rPr>
          <w:rtl/>
        </w:rPr>
        <w:t>،</w:t>
      </w:r>
      <w:r>
        <w:rPr>
          <w:rtl/>
        </w:rPr>
        <w:t xml:space="preserve"> وكان بين مصاحفهم الإختلاف في ترتيب السور وقراءة الآيات وما شاكل ذلك</w:t>
      </w:r>
      <w:r>
        <w:rPr>
          <w:rFonts w:hint="cs"/>
          <w:rtl/>
        </w:rPr>
        <w:t>.</w:t>
      </w:r>
      <w:r>
        <w:rPr>
          <w:rtl/>
        </w:rPr>
        <w:t xml:space="preserve"> وإنّ بعضهم قد أصناف إلى الآيات ما سمعه من النبي </w:t>
      </w:r>
      <w:r w:rsidR="00DC517C" w:rsidRPr="00DC517C">
        <w:rPr>
          <w:rStyle w:val="libAlaemChar"/>
          <w:rFonts w:hint="cs"/>
          <w:rtl/>
        </w:rPr>
        <w:t>صلى‌الله‌عليه‌وآله</w:t>
      </w:r>
      <w:r>
        <w:rPr>
          <w:rtl/>
        </w:rPr>
        <w:t xml:space="preserve"> من التفسير والتوضيح لها</w:t>
      </w:r>
      <w:r w:rsidR="00057ECC">
        <w:rPr>
          <w:rtl/>
        </w:rPr>
        <w:t>،</w:t>
      </w:r>
      <w:r>
        <w:rPr>
          <w:rtl/>
        </w:rPr>
        <w:t xml:space="preserve"> ومن هذا القبيل جلّ ما في أجزاء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الآيات</w:t>
      </w:r>
      <w:r w:rsidR="00057ECC">
        <w:rPr>
          <w:rtl/>
        </w:rPr>
        <w:t>،</w:t>
      </w:r>
      <w:r>
        <w:rPr>
          <w:rtl/>
        </w:rPr>
        <w:t xml:space="preserve"> كآية ولاية النبي</w:t>
      </w:r>
      <w:r w:rsidR="00057ECC">
        <w:rPr>
          <w:rtl/>
        </w:rPr>
        <w:t>،</w:t>
      </w:r>
      <w:r>
        <w:rPr>
          <w:rtl/>
        </w:rPr>
        <w:t xml:space="preserve"> وآية المحافظة على الصلوات</w:t>
      </w:r>
      <w:r w:rsidR="00057ECC">
        <w:rPr>
          <w:rtl/>
        </w:rPr>
        <w:t>،</w:t>
      </w:r>
      <w:r>
        <w:rPr>
          <w:rtl/>
        </w:rPr>
        <w:t xml:space="preserve"> وآية المتعة</w:t>
      </w:r>
      <w:r w:rsidR="00057ECC">
        <w:rPr>
          <w:rtl/>
        </w:rPr>
        <w:t>،</w:t>
      </w:r>
      <w:r>
        <w:rPr>
          <w:rtl/>
        </w:rPr>
        <w:t xml:space="preserve"> وآية </w:t>
      </w:r>
      <w:r w:rsidR="00E43BAF">
        <w:rPr>
          <w:rStyle w:val="libAlaemChar"/>
          <w:rtl/>
        </w:rPr>
        <w:t>(</w:t>
      </w:r>
      <w:r w:rsidRPr="000546F0">
        <w:rPr>
          <w:rStyle w:val="libAieChar"/>
          <w:rtl/>
        </w:rPr>
        <w:t>يا أيّها الرسول بلّغ ...</w:t>
      </w:r>
      <w:r w:rsidR="00E43BAF" w:rsidRPr="00E43BAF">
        <w:rPr>
          <w:rStyle w:val="libAlaemChar"/>
          <w:rtl/>
        </w:rPr>
        <w:t>)</w:t>
      </w:r>
      <w:r>
        <w:rPr>
          <w:rtl/>
        </w:rPr>
        <w:t xml:space="preserve"> وأمثالها ...</w:t>
      </w:r>
    </w:p>
    <w:p w:rsidR="000546F0" w:rsidRDefault="000546F0" w:rsidP="000546F0">
      <w:pPr>
        <w:pStyle w:val="libNormal"/>
        <w:rPr>
          <w:rtl/>
        </w:rPr>
      </w:pPr>
      <w:r>
        <w:rPr>
          <w:rtl/>
        </w:rPr>
        <w:t>وإن لم يمكن</w:t>
      </w:r>
      <w:r w:rsidR="00E43BAF">
        <w:rPr>
          <w:rtl/>
        </w:rPr>
        <w:t xml:space="preserve"> - </w:t>
      </w:r>
      <w:r>
        <w:rPr>
          <w:rtl/>
        </w:rPr>
        <w:t>أو لم يتمّ</w:t>
      </w:r>
      <w:r w:rsidR="00E43BAF">
        <w:rPr>
          <w:rtl/>
        </w:rPr>
        <w:t xml:space="preserve"> - </w:t>
      </w:r>
      <w:r>
        <w:rPr>
          <w:rtl/>
        </w:rPr>
        <w:t>الحمل على بعض الوجوه كما هو الحال فيما ورد حول سور وآيات كاملة اسقطت من القرآن .. فإمّا الحمل على نسخ التلاوة وإمّا الردّ والتكذيب ...</w:t>
      </w:r>
    </w:p>
    <w:p w:rsidR="000546F0" w:rsidRDefault="000546F0" w:rsidP="000546F0">
      <w:pPr>
        <w:pStyle w:val="Heading2"/>
        <w:rPr>
          <w:rtl/>
        </w:rPr>
      </w:pPr>
      <w:bookmarkStart w:id="397" w:name="_Toc292294468"/>
      <w:bookmarkStart w:id="398" w:name="_Toc409343602"/>
      <w:r>
        <w:rPr>
          <w:rtl/>
        </w:rPr>
        <w:t>تحقيق في النسخ</w:t>
      </w:r>
      <w:bookmarkEnd w:id="397"/>
      <w:bookmarkEnd w:id="398"/>
      <w:r>
        <w:rPr>
          <w:rtl/>
        </w:rPr>
        <w:t xml:space="preserve"> </w:t>
      </w:r>
    </w:p>
    <w:p w:rsidR="000546F0" w:rsidRDefault="000546F0" w:rsidP="000546F0">
      <w:pPr>
        <w:pStyle w:val="libNormal"/>
        <w:rPr>
          <w:rtl/>
        </w:rPr>
      </w:pPr>
      <w:r>
        <w:rPr>
          <w:rtl/>
        </w:rPr>
        <w:t>لكنّ الحمل على نسخ التلاوة دون الحكم أو هما معاً غير تامّ لوجوه</w:t>
      </w:r>
      <w:r w:rsidR="00057ECC">
        <w:rPr>
          <w:rtl/>
        </w:rPr>
        <w:t>:</w:t>
      </w:r>
    </w:p>
    <w:p w:rsidR="000546F0" w:rsidRDefault="000546F0" w:rsidP="000546F0">
      <w:pPr>
        <w:pStyle w:val="Heading2"/>
        <w:rPr>
          <w:rtl/>
        </w:rPr>
      </w:pPr>
      <w:bookmarkStart w:id="399" w:name="_Toc292294469"/>
      <w:bookmarkStart w:id="400" w:name="_Toc409343603"/>
      <w:r>
        <w:rPr>
          <w:rtl/>
        </w:rPr>
        <w:t>هذا النسخ مستحيل أو ممنوع شرعاً</w:t>
      </w:r>
      <w:bookmarkEnd w:id="399"/>
      <w:bookmarkEnd w:id="400"/>
      <w:r>
        <w:rPr>
          <w:rtl/>
        </w:rPr>
        <w:t xml:space="preserve"> </w:t>
      </w:r>
    </w:p>
    <w:p w:rsidR="000546F0" w:rsidRDefault="000546F0" w:rsidP="000546F0">
      <w:pPr>
        <w:pStyle w:val="libNormal"/>
        <w:rPr>
          <w:rtl/>
        </w:rPr>
      </w:pPr>
      <w:r w:rsidRPr="000546F0">
        <w:rPr>
          <w:rStyle w:val="libBold2Char"/>
          <w:rtl/>
        </w:rPr>
        <w:t>الأول</w:t>
      </w:r>
      <w:r w:rsidR="00057ECC">
        <w:rPr>
          <w:rStyle w:val="libBold2Char"/>
          <w:rtl/>
        </w:rPr>
        <w:t>:</w:t>
      </w:r>
      <w:r>
        <w:rPr>
          <w:rtl/>
        </w:rPr>
        <w:t xml:space="preserve"> إنّه لا أصل للقسمين المذكورين من النسخ ... وتوضيح ذلك</w:t>
      </w:r>
      <w:r w:rsidR="00057ECC">
        <w:rPr>
          <w:rtl/>
        </w:rPr>
        <w:t>:</w:t>
      </w:r>
      <w:r>
        <w:rPr>
          <w:rtl/>
        </w:rPr>
        <w:t xml:space="preserve"> أنّهم قالوا</w:t>
      </w:r>
      <w:r w:rsidR="00057ECC">
        <w:rPr>
          <w:rtl/>
        </w:rPr>
        <w:t>:</w:t>
      </w:r>
      <w:r>
        <w:rPr>
          <w:rtl/>
        </w:rPr>
        <w:t xml:space="preserve"> بأنّ النسخ في القرآن على ثلاثة أضرب</w:t>
      </w:r>
      <w:r w:rsidR="00057ECC">
        <w:rPr>
          <w:rtl/>
        </w:rPr>
        <w:t>،</w:t>
      </w:r>
      <w:r>
        <w:rPr>
          <w:rtl/>
        </w:rPr>
        <w:t xml:space="preserve"> أحدها</w:t>
      </w:r>
      <w:r w:rsidR="00057ECC">
        <w:rPr>
          <w:rtl/>
        </w:rPr>
        <w:t>:</w:t>
      </w:r>
      <w:r>
        <w:rPr>
          <w:rtl/>
        </w:rPr>
        <w:t xml:space="preserve"> ما نسخ لفظه وبقي حكمة. والثاني</w:t>
      </w:r>
      <w:r w:rsidR="00057ECC">
        <w:rPr>
          <w:rtl/>
        </w:rPr>
        <w:t>:</w:t>
      </w:r>
      <w:r>
        <w:rPr>
          <w:rtl/>
        </w:rPr>
        <w:t xml:space="preserve"> ما نسخ لفظه وحكمة معاً. والثالث</w:t>
      </w:r>
      <w:r w:rsidR="00057ECC">
        <w:rPr>
          <w:rtl/>
        </w:rPr>
        <w:t>:</w:t>
      </w:r>
      <w:r>
        <w:rPr>
          <w:rtl/>
        </w:rPr>
        <w:t xml:space="preserve"> ما نسخ حكمه دون لفظه. وقد مثّلوا للضرب الأول بآية الرجم</w:t>
      </w:r>
      <w:r w:rsidR="00057ECC">
        <w:rPr>
          <w:rtl/>
        </w:rPr>
        <w:t>،</w:t>
      </w:r>
      <w:r>
        <w:rPr>
          <w:rtl/>
        </w:rPr>
        <w:t xml:space="preserve"> ففي الصحيح عن عمر</w:t>
      </w:r>
      <w:r w:rsidR="00057ECC">
        <w:rPr>
          <w:rtl/>
        </w:rPr>
        <w:t>:</w:t>
      </w:r>
      <w:r>
        <w:rPr>
          <w:rtl/>
        </w:rPr>
        <w:t xml:space="preserve"> </w:t>
      </w:r>
      <w:r w:rsidR="00E43BAF">
        <w:rPr>
          <w:rtl/>
        </w:rPr>
        <w:t>«</w:t>
      </w:r>
      <w:r>
        <w:rPr>
          <w:rtl/>
        </w:rPr>
        <w:t>إنّ الله بعث محمداً بالحقّ وأنزل عليه الكتاب</w:t>
      </w:r>
      <w:r w:rsidR="00057ECC">
        <w:rPr>
          <w:rtl/>
        </w:rPr>
        <w:t>،</w:t>
      </w:r>
      <w:r>
        <w:rPr>
          <w:rtl/>
        </w:rPr>
        <w:t xml:space="preserve"> فكان ممّا أنزل عليه آية الرجم فقرأتها وعقلتها ووعيتها</w:t>
      </w:r>
      <w:r w:rsidR="00E43BAF">
        <w:rPr>
          <w:rtl/>
        </w:rPr>
        <w:t>»</w:t>
      </w:r>
      <w:r>
        <w:rPr>
          <w:rtl/>
        </w:rPr>
        <w:t>. قال ابن حزم</w:t>
      </w:r>
      <w:r w:rsidR="00057ECC">
        <w:rPr>
          <w:rtl/>
        </w:rPr>
        <w:t>:</w:t>
      </w:r>
      <w:r>
        <w:rPr>
          <w:rtl/>
        </w:rPr>
        <w:t xml:space="preserve"> </w:t>
      </w:r>
      <w:r w:rsidR="00E43BAF">
        <w:rPr>
          <w:rtl/>
        </w:rPr>
        <w:t>«</w:t>
      </w:r>
      <w:r>
        <w:rPr>
          <w:rtl/>
        </w:rPr>
        <w:t>فأمّا قول من لا يرى الرجم أصلاً فقول مرغوب</w:t>
      </w:r>
      <w:r w:rsidR="00057ECC">
        <w:rPr>
          <w:rtl/>
        </w:rPr>
        <w:t>،</w:t>
      </w:r>
      <w:r>
        <w:rPr>
          <w:rtl/>
        </w:rPr>
        <w:t xml:space="preserve"> عنه لأنّه خلاف الثابت عن رسول الله </w:t>
      </w:r>
      <w:r w:rsidR="00DC517C" w:rsidRPr="00DC517C">
        <w:rPr>
          <w:rStyle w:val="libAlaemChar"/>
          <w:rFonts w:hint="cs"/>
          <w:rtl/>
        </w:rPr>
        <w:t>صلى‌الله‌عليه‌وآله</w:t>
      </w:r>
      <w:r>
        <w:rPr>
          <w:rtl/>
        </w:rPr>
        <w:t xml:space="preserve"> وقد كان نزل به قرآن</w:t>
      </w:r>
      <w:r w:rsidR="00057ECC">
        <w:rPr>
          <w:rtl/>
        </w:rPr>
        <w:t>،</w:t>
      </w:r>
      <w:r>
        <w:rPr>
          <w:rtl/>
        </w:rPr>
        <w:t xml:space="preserve"> ولكنّه نسخ لفظه وبقي حكمه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Line"/>
        <w:rPr>
          <w:rtl/>
        </w:rPr>
      </w:pPr>
      <w:r>
        <w:rPr>
          <w:rtl/>
        </w:rPr>
        <w:t>__________________</w:t>
      </w:r>
    </w:p>
    <w:p w:rsidR="00597BD0" w:rsidRDefault="000546F0" w:rsidP="000546F0">
      <w:pPr>
        <w:pStyle w:val="libFootnote0"/>
        <w:rPr>
          <w:rtl/>
        </w:rPr>
      </w:pPr>
      <w:r>
        <w:rPr>
          <w:rtl/>
        </w:rPr>
        <w:t>(1) المحلّى 11</w:t>
      </w:r>
      <w:r w:rsidR="00057ECC">
        <w:rPr>
          <w:rtl/>
        </w:rPr>
        <w:t>:</w:t>
      </w:r>
      <w:r>
        <w:rPr>
          <w:rtl/>
        </w:rPr>
        <w:t xml:space="preserve"> 334.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وعلى ذلك حمل أبو شامة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وكذا الطحاوي</w:t>
      </w:r>
      <w:r w:rsidR="00057ECC">
        <w:rPr>
          <w:rtl/>
        </w:rPr>
        <w:t>،</w:t>
      </w:r>
      <w:r>
        <w:rPr>
          <w:rtl/>
        </w:rPr>
        <w:t xml:space="preserve"> قال</w:t>
      </w:r>
      <w:r w:rsidR="00057ECC">
        <w:rPr>
          <w:rtl/>
        </w:rPr>
        <w:t>:</w:t>
      </w:r>
      <w:r>
        <w:rPr>
          <w:rtl/>
        </w:rPr>
        <w:t xml:space="preserve"> </w:t>
      </w:r>
      <w:r w:rsidR="00E43BAF">
        <w:rPr>
          <w:rtl/>
        </w:rPr>
        <w:t>«</w:t>
      </w:r>
      <w:r>
        <w:rPr>
          <w:rtl/>
        </w:rPr>
        <w:t>لكنّ عمر لم يقف على النسخ فقال ما قال</w:t>
      </w:r>
      <w:r w:rsidR="00057ECC">
        <w:rPr>
          <w:rtl/>
        </w:rPr>
        <w:t>،</w:t>
      </w:r>
      <w:r>
        <w:rPr>
          <w:rtl/>
        </w:rPr>
        <w:t xml:space="preserve"> ووقف على ذلك غيره من الأصحاب</w:t>
      </w:r>
      <w:r w:rsidR="00057ECC">
        <w:rPr>
          <w:rtl/>
        </w:rPr>
        <w:t>،</w:t>
      </w:r>
      <w:r>
        <w:rPr>
          <w:rtl/>
        </w:rPr>
        <w:t xml:space="preserve"> فكان من علم شيئاً أولى ممّن لم يعلمه</w:t>
      </w:r>
      <w:r w:rsidR="00057ECC">
        <w:rPr>
          <w:rtl/>
        </w:rPr>
        <w:t>،</w:t>
      </w:r>
      <w:r>
        <w:rPr>
          <w:rtl/>
        </w:rPr>
        <w:t xml:space="preserve"> وكان علم أبي بكر وعثمان وعلي بخروج آية الرجم من القرآن ونسخها من أولى من ذهاب ذلك على عمر</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قال السيوطي</w:t>
      </w:r>
      <w:r w:rsidR="00057ECC">
        <w:rPr>
          <w:rtl/>
        </w:rPr>
        <w:t>:</w:t>
      </w:r>
      <w:r>
        <w:rPr>
          <w:rtl/>
        </w:rPr>
        <w:t xml:space="preserve"> </w:t>
      </w:r>
      <w:r w:rsidR="00E43BAF">
        <w:rPr>
          <w:rtl/>
        </w:rPr>
        <w:t>«</w:t>
      </w:r>
      <w:r>
        <w:rPr>
          <w:rtl/>
        </w:rPr>
        <w:t>وأمثلة هذا الضرب كثيرة</w:t>
      </w:r>
      <w:r w:rsidR="00E43BAF">
        <w:rPr>
          <w:rtl/>
        </w:rPr>
        <w:t>»</w:t>
      </w:r>
      <w:r>
        <w:rPr>
          <w:rtl/>
        </w:rPr>
        <w:t xml:space="preserve"> ثمّ حمل عليه قول ابن عمر</w:t>
      </w:r>
      <w:r w:rsidR="00057ECC">
        <w:rPr>
          <w:rtl/>
        </w:rPr>
        <w:t>:</w:t>
      </w:r>
      <w:r>
        <w:rPr>
          <w:rtl/>
        </w:rPr>
        <w:t xml:space="preserve"> </w:t>
      </w:r>
      <w:r w:rsidR="00E43BAF">
        <w:rPr>
          <w:rtl/>
        </w:rPr>
        <w:t>«</w:t>
      </w:r>
      <w:r>
        <w:rPr>
          <w:rtl/>
        </w:rPr>
        <w:t>لا يقولنّ ...» وما روي عن عائشة في سورة الأحزاب</w:t>
      </w:r>
      <w:r w:rsidR="00057ECC">
        <w:rPr>
          <w:rtl/>
        </w:rPr>
        <w:t>،</w:t>
      </w:r>
      <w:r>
        <w:rPr>
          <w:rtl/>
        </w:rPr>
        <w:t xml:space="preserve"> وما روي عن أبيّ وغيره من سورة الخلع والحفد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وفي </w:t>
      </w:r>
      <w:r w:rsidR="00E43BAF">
        <w:rPr>
          <w:rtl/>
        </w:rPr>
        <w:t>(</w:t>
      </w:r>
      <w:r>
        <w:rPr>
          <w:rtl/>
        </w:rPr>
        <w:t>المحلّى</w:t>
      </w:r>
      <w:r w:rsidR="00E43BAF">
        <w:rPr>
          <w:rtl/>
        </w:rPr>
        <w:t>)</w:t>
      </w:r>
      <w:r>
        <w:rPr>
          <w:rtl/>
        </w:rPr>
        <w:t xml:space="preserve"> بعد أن روى قال أبيّ في عدد آيات سورة الأحزاب</w:t>
      </w:r>
      <w:r w:rsidR="00057ECC">
        <w:rPr>
          <w:rtl/>
        </w:rPr>
        <w:t>:</w:t>
      </w:r>
      <w:r>
        <w:rPr>
          <w:rtl/>
        </w:rPr>
        <w:t xml:space="preserve"> </w:t>
      </w:r>
      <w:r w:rsidR="00E43BAF">
        <w:rPr>
          <w:rtl/>
        </w:rPr>
        <w:t>«</w:t>
      </w:r>
      <w:r>
        <w:rPr>
          <w:rtl/>
        </w:rPr>
        <w:t>هذا إسناد صحيح كالشمس لا مغمز فيه</w:t>
      </w:r>
      <w:r w:rsidR="00E43BAF">
        <w:rPr>
          <w:rtl/>
        </w:rPr>
        <w:t>»</w:t>
      </w:r>
      <w:r>
        <w:rPr>
          <w:rtl/>
        </w:rPr>
        <w:t xml:space="preserve"> قال</w:t>
      </w:r>
      <w:r w:rsidR="00057ECC">
        <w:rPr>
          <w:rtl/>
        </w:rPr>
        <w:t>:</w:t>
      </w:r>
      <w:r>
        <w:rPr>
          <w:rtl/>
        </w:rPr>
        <w:t xml:space="preserve"> </w:t>
      </w:r>
      <w:r w:rsidR="00E43BAF">
        <w:rPr>
          <w:rtl/>
        </w:rPr>
        <w:t>«</w:t>
      </w:r>
      <w:r>
        <w:rPr>
          <w:rtl/>
        </w:rPr>
        <w:t>ولو لم ينسخ لفظها لأقرأها اُبَيّ بن كعب زرّاً بلا شكّ</w:t>
      </w:r>
      <w:r w:rsidR="00057ECC">
        <w:rPr>
          <w:rtl/>
        </w:rPr>
        <w:t>،</w:t>
      </w:r>
      <w:r>
        <w:rPr>
          <w:rtl/>
        </w:rPr>
        <w:t xml:space="preserve"> ولكنّه أخبره بأنّها كانت تعدل سورة البقرة ولم يقل له</w:t>
      </w:r>
      <w:r w:rsidR="00057ECC">
        <w:rPr>
          <w:rtl/>
        </w:rPr>
        <w:t>:</w:t>
      </w:r>
      <w:r>
        <w:rPr>
          <w:rtl/>
        </w:rPr>
        <w:t xml:space="preserve"> إنّها تعدل الآن</w:t>
      </w:r>
      <w:r w:rsidR="00057ECC">
        <w:rPr>
          <w:rtl/>
        </w:rPr>
        <w:t>،</w:t>
      </w:r>
      <w:r>
        <w:rPr>
          <w:rtl/>
        </w:rPr>
        <w:t xml:space="preserve"> فصحّ نسخ لفظها</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ومثّلوا للثاني بآية الرّضاع عن عائشة</w:t>
      </w:r>
      <w:r w:rsidR="00057ECC">
        <w:rPr>
          <w:rtl/>
        </w:rPr>
        <w:t>:</w:t>
      </w:r>
      <w:r>
        <w:rPr>
          <w:rtl/>
        </w:rPr>
        <w:t xml:space="preserve"> </w:t>
      </w:r>
      <w:r w:rsidR="00E43BAF">
        <w:rPr>
          <w:rtl/>
        </w:rPr>
        <w:t>«</w:t>
      </w:r>
      <w:r>
        <w:rPr>
          <w:rtl/>
        </w:rPr>
        <w:t>كان ممّا انزل من القرآن عشر رضعات معلومات يحرّمن ثمّ نسخن بخمس رضعات يحرّمن</w:t>
      </w:r>
      <w:r w:rsidR="00057ECC">
        <w:rPr>
          <w:rtl/>
        </w:rPr>
        <w:t>،</w:t>
      </w:r>
      <w:r>
        <w:rPr>
          <w:rtl/>
        </w:rPr>
        <w:t xml:space="preserve"> فتوفي رسول الله </w:t>
      </w:r>
      <w:r w:rsidR="00DC517C" w:rsidRPr="00DC517C">
        <w:rPr>
          <w:rStyle w:val="libAlaemChar"/>
          <w:rFonts w:hint="cs"/>
          <w:rtl/>
        </w:rPr>
        <w:t>صلى‌الله‌عليه‌وآله</w:t>
      </w:r>
      <w:r>
        <w:rPr>
          <w:rtl/>
        </w:rPr>
        <w:t xml:space="preserve"> وهنّ ممّا يقرأ من القرآن</w:t>
      </w:r>
      <w:r w:rsidR="00E43BAF">
        <w:rPr>
          <w:rtl/>
        </w:rPr>
        <w:t>»</w:t>
      </w:r>
      <w:r>
        <w:rPr>
          <w:rtl/>
        </w:rPr>
        <w:t>. رواه الشيخان. وقد تكلّموا في قولها</w:t>
      </w:r>
      <w:r w:rsidR="00057ECC">
        <w:rPr>
          <w:rtl/>
        </w:rPr>
        <w:t>:</w:t>
      </w:r>
      <w:r>
        <w:rPr>
          <w:rtl/>
        </w:rPr>
        <w:t xml:space="preserve"> </w:t>
      </w:r>
      <w:r w:rsidR="00E43BAF">
        <w:rPr>
          <w:rtl/>
        </w:rPr>
        <w:t>«</w:t>
      </w:r>
      <w:r>
        <w:rPr>
          <w:rtl/>
        </w:rPr>
        <w:t>وهنّ ممّا يقرأ</w:t>
      </w:r>
      <w:r w:rsidR="00E43BAF">
        <w:rPr>
          <w:rtl/>
        </w:rPr>
        <w:t>»</w:t>
      </w:r>
      <w:r>
        <w:rPr>
          <w:rtl/>
        </w:rPr>
        <w:t xml:space="preserve"> فإنّ ظاهره بقاء التلاوة بعد رسول الله </w:t>
      </w:r>
      <w:r w:rsidR="00DC517C" w:rsidRPr="00DC517C">
        <w:rPr>
          <w:rStyle w:val="libAlaemChar"/>
          <w:rFonts w:hint="cs"/>
          <w:rtl/>
        </w:rPr>
        <w:t>صلى‌الله‌عليه‌وآله</w:t>
      </w:r>
      <w:r>
        <w:rPr>
          <w:rtl/>
        </w:rPr>
        <w:t xml:space="preserve"> وليس كذلك .. وقد تقدّم بعض الكلام فيه ... قال مكّي</w:t>
      </w:r>
      <w:r w:rsidR="00057ECC">
        <w:rPr>
          <w:rtl/>
        </w:rPr>
        <w:t>:</w:t>
      </w:r>
      <w:r>
        <w:rPr>
          <w:rtl/>
        </w:rPr>
        <w:t xml:space="preserve"> </w:t>
      </w:r>
      <w:r w:rsidR="00E43BAF">
        <w:rPr>
          <w:rtl/>
        </w:rPr>
        <w:t>«</w:t>
      </w:r>
      <w:r>
        <w:rPr>
          <w:rtl/>
        </w:rPr>
        <w:t>هذا المثال في</w:t>
      </w:r>
      <w:r>
        <w:rPr>
          <w:rFonts w:hint="cs"/>
          <w:rtl/>
        </w:rPr>
        <w:t>ه</w:t>
      </w:r>
      <w:r>
        <w:rPr>
          <w:rtl/>
        </w:rPr>
        <w:t xml:space="preserve"> المنسوخ غير متلوّ</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المرشد الوجيز</w:t>
      </w:r>
      <w:r w:rsidR="00057ECC">
        <w:rPr>
          <w:rtl/>
        </w:rPr>
        <w:t>:</w:t>
      </w:r>
      <w:r>
        <w:rPr>
          <w:rtl/>
        </w:rPr>
        <w:t xml:space="preserve"> 42</w:t>
      </w:r>
      <w:r w:rsidR="00057ECC">
        <w:rPr>
          <w:rtl/>
        </w:rPr>
        <w:t>:</w:t>
      </w:r>
      <w:r>
        <w:rPr>
          <w:rtl/>
        </w:rPr>
        <w:t xml:space="preserve"> 43.</w:t>
      </w:r>
    </w:p>
    <w:p w:rsidR="000546F0" w:rsidRDefault="000546F0" w:rsidP="000546F0">
      <w:pPr>
        <w:pStyle w:val="libFootnote0"/>
        <w:rPr>
          <w:rtl/>
        </w:rPr>
      </w:pPr>
      <w:r>
        <w:rPr>
          <w:rtl/>
        </w:rPr>
        <w:t>(</w:t>
      </w:r>
      <w:r>
        <w:rPr>
          <w:rFonts w:hint="cs"/>
          <w:rtl/>
        </w:rPr>
        <w:t>2</w:t>
      </w:r>
      <w:r>
        <w:rPr>
          <w:rtl/>
        </w:rPr>
        <w:t>) مشكل الآثار 3</w:t>
      </w:r>
      <w:r w:rsidR="00057ECC">
        <w:rPr>
          <w:rtl/>
        </w:rPr>
        <w:t>:</w:t>
      </w:r>
      <w:r>
        <w:rPr>
          <w:rtl/>
        </w:rPr>
        <w:t xml:space="preserve"> 5</w:t>
      </w:r>
      <w:r w:rsidR="00E43BAF">
        <w:rPr>
          <w:rtl/>
        </w:rPr>
        <w:t xml:space="preserve"> - </w:t>
      </w:r>
      <w:r>
        <w:rPr>
          <w:rtl/>
        </w:rPr>
        <w:t xml:space="preserve">6. </w:t>
      </w:r>
    </w:p>
    <w:p w:rsidR="000546F0" w:rsidRDefault="000546F0" w:rsidP="000546F0">
      <w:pPr>
        <w:pStyle w:val="libFootnote0"/>
        <w:rPr>
          <w:rtl/>
        </w:rPr>
      </w:pPr>
      <w:r>
        <w:rPr>
          <w:rtl/>
        </w:rPr>
        <w:t>(</w:t>
      </w:r>
      <w:r>
        <w:rPr>
          <w:rFonts w:hint="cs"/>
          <w:rtl/>
        </w:rPr>
        <w:t>3</w:t>
      </w:r>
      <w:r>
        <w:rPr>
          <w:rtl/>
        </w:rPr>
        <w:t>) الإتقان 2</w:t>
      </w:r>
      <w:r w:rsidR="00057ECC">
        <w:rPr>
          <w:rtl/>
        </w:rPr>
        <w:t>:</w:t>
      </w:r>
      <w:r>
        <w:rPr>
          <w:rtl/>
        </w:rPr>
        <w:t xml:space="preserve"> 81. </w:t>
      </w:r>
    </w:p>
    <w:p w:rsidR="00597BD0" w:rsidRDefault="000546F0" w:rsidP="000546F0">
      <w:pPr>
        <w:pStyle w:val="libFootnote0"/>
        <w:rPr>
          <w:rtl/>
        </w:rPr>
      </w:pPr>
      <w:r>
        <w:rPr>
          <w:rtl/>
        </w:rPr>
        <w:t>(</w:t>
      </w:r>
      <w:r>
        <w:rPr>
          <w:rFonts w:hint="cs"/>
          <w:rtl/>
        </w:rPr>
        <w:t>4</w:t>
      </w:r>
      <w:r>
        <w:rPr>
          <w:rtl/>
        </w:rPr>
        <w:t>) المحلّى 11</w:t>
      </w:r>
      <w:r w:rsidR="00057ECC">
        <w:rPr>
          <w:rtl/>
        </w:rPr>
        <w:t>:</w:t>
      </w:r>
      <w:r>
        <w:rPr>
          <w:rtl/>
        </w:rPr>
        <w:t xml:space="preserve"> 234.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والناسخ أيضاً غير متلوذ ولا أعلم له نظيرا</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الآلوسي</w:t>
      </w:r>
      <w:r w:rsidR="00057ECC">
        <w:rPr>
          <w:rtl/>
        </w:rPr>
        <w:t>:</w:t>
      </w:r>
      <w:r>
        <w:rPr>
          <w:rtl/>
        </w:rPr>
        <w:t xml:space="preserve"> </w:t>
      </w:r>
      <w:r w:rsidR="00E43BAF">
        <w:rPr>
          <w:rtl/>
        </w:rPr>
        <w:t>«</w:t>
      </w:r>
      <w:r>
        <w:rPr>
          <w:rtl/>
        </w:rPr>
        <w:t>اسقط زمن الصدّيق مالم يتواتر وما نسخت تلاوته</w:t>
      </w:r>
      <w:r w:rsidR="00057ECC">
        <w:rPr>
          <w:rtl/>
        </w:rPr>
        <w:t>،</w:t>
      </w:r>
      <w:r>
        <w:rPr>
          <w:rtl/>
        </w:rPr>
        <w:t xml:space="preserve"> وكان يقرؤه من لم يبلغه النسخ وما لم يكن في العرضة الأخيرة</w:t>
      </w:r>
      <w:r w:rsidR="00057ECC">
        <w:rPr>
          <w:rtl/>
        </w:rPr>
        <w:t>،</w:t>
      </w:r>
      <w:r>
        <w:rPr>
          <w:rtl/>
        </w:rPr>
        <w:t xml:space="preserve"> ولم يأل جهداً في تحقيق ذلك</w:t>
      </w:r>
      <w:r w:rsidR="00057ECC">
        <w:rPr>
          <w:rtl/>
        </w:rPr>
        <w:t>،</w:t>
      </w:r>
      <w:r>
        <w:rPr>
          <w:rtl/>
        </w:rPr>
        <w:t xml:space="preserve"> إلاّ أنّه لم ينتشر نوره في الآفاق إلاّ زمن ذي النورين. فلهذا نسب</w:t>
      </w:r>
      <w:r>
        <w:rPr>
          <w:rFonts w:hint="cs"/>
          <w:rtl/>
        </w:rPr>
        <w:t xml:space="preserve"> </w:t>
      </w:r>
      <w:r>
        <w:rPr>
          <w:rtl/>
        </w:rPr>
        <w:t>إليه</w:t>
      </w:r>
      <w:r w:rsidR="00E43BAF">
        <w:rPr>
          <w:rtl/>
        </w:rPr>
        <w:t>»</w:t>
      </w:r>
      <w:r>
        <w:rPr>
          <w:rtl/>
        </w:rPr>
        <w:t xml:space="preserve"> ثمّ ذكر طائفة من الآثار الدالّة على نقصان القرآن عن أحمد والحاكم وغيرهما فقال</w:t>
      </w:r>
      <w:r w:rsidR="00057ECC">
        <w:rPr>
          <w:rtl/>
        </w:rPr>
        <w:t>:</w:t>
      </w:r>
      <w:r>
        <w:rPr>
          <w:rtl/>
        </w:rPr>
        <w:t xml:space="preserve"> </w:t>
      </w:r>
      <w:r w:rsidR="00E43BAF">
        <w:rPr>
          <w:rtl/>
        </w:rPr>
        <w:t>«</w:t>
      </w:r>
      <w:r>
        <w:rPr>
          <w:rtl/>
        </w:rPr>
        <w:t>ومثله كثير</w:t>
      </w:r>
      <w:r w:rsidR="00057ECC">
        <w:rPr>
          <w:rtl/>
        </w:rPr>
        <w:t>،</w:t>
      </w:r>
      <w:r>
        <w:rPr>
          <w:rtl/>
        </w:rPr>
        <w:t xml:space="preserve"> وعليه يحمل ما رواه أبو عبيد عن ابن عمر</w:t>
      </w:r>
      <w:r w:rsidR="00057ECC">
        <w:rPr>
          <w:rtl/>
        </w:rPr>
        <w:t>،</w:t>
      </w:r>
      <w:r>
        <w:rPr>
          <w:rtl/>
        </w:rPr>
        <w:t xml:space="preserve"> قال</w:t>
      </w:r>
      <w:r w:rsidR="00057ECC">
        <w:rPr>
          <w:rtl/>
        </w:rPr>
        <w:t>:</w:t>
      </w:r>
      <w:r>
        <w:rPr>
          <w:rtl/>
        </w:rPr>
        <w:t xml:space="preserve"> لا يقولّون ... والروايات في هذا الباب أكثر من أن تحصى</w:t>
      </w:r>
      <w:r w:rsidR="00057ECC">
        <w:rPr>
          <w:rtl/>
        </w:rPr>
        <w:t>،</w:t>
      </w:r>
      <w:r>
        <w:rPr>
          <w:rtl/>
        </w:rPr>
        <w:t xml:space="preserve"> إلاّ أنّها محمولة على ما ذكرناه</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وفي آية الرّضاع قال</w:t>
      </w:r>
      <w:r w:rsidR="00057ECC">
        <w:rPr>
          <w:rtl/>
        </w:rPr>
        <w:t>:</w:t>
      </w:r>
      <w:r>
        <w:rPr>
          <w:rtl/>
        </w:rPr>
        <w:t xml:space="preserve"> </w:t>
      </w:r>
      <w:r w:rsidR="00E43BAF">
        <w:rPr>
          <w:rtl/>
        </w:rPr>
        <w:t>«</w:t>
      </w:r>
      <w:r>
        <w:rPr>
          <w:rtl/>
        </w:rPr>
        <w:t>والجواب</w:t>
      </w:r>
      <w:r w:rsidR="00057ECC">
        <w:rPr>
          <w:rtl/>
        </w:rPr>
        <w:t>:</w:t>
      </w:r>
      <w:r>
        <w:rPr>
          <w:rtl/>
        </w:rPr>
        <w:t xml:space="preserve"> أنّ جميع ذلك منسوخ كما صرّح بذلك ابن عبّاس فيما مرّ</w:t>
      </w:r>
      <w:r w:rsidR="00057ECC">
        <w:rPr>
          <w:rtl/>
        </w:rPr>
        <w:t>،</w:t>
      </w:r>
      <w:r>
        <w:rPr>
          <w:rtl/>
        </w:rPr>
        <w:t xml:space="preserve"> ويدلّ على نسخ ما في خبر عائشة أنّه لو لم يكن منسوخاً لزم ضياع بعض القرآن لم ينسخ</w:t>
      </w:r>
      <w:r w:rsidR="00057ECC">
        <w:rPr>
          <w:rtl/>
        </w:rPr>
        <w:t>،</w:t>
      </w:r>
      <w:r>
        <w:rPr>
          <w:rtl/>
        </w:rPr>
        <w:t xml:space="preserve"> وإنّ الله تعالى قد تكفّل بحفظه</w:t>
      </w:r>
      <w:r w:rsidR="00057ECC">
        <w:rPr>
          <w:rtl/>
        </w:rPr>
        <w:t>،</w:t>
      </w:r>
      <w:r>
        <w:rPr>
          <w:rtl/>
        </w:rPr>
        <w:t xml:space="preserve"> وما في الرواية لا ينافي النسخ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ووافق الزرقاني على حمل هذه الآحاديث على النسخ لورود ذلك في الأحاديث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E43BAF">
      <w:pPr>
        <w:pStyle w:val="libNormal"/>
        <w:rPr>
          <w:rtl/>
        </w:rPr>
      </w:pPr>
      <w:r>
        <w:rPr>
          <w:rtl/>
        </w:rPr>
        <w:t>لكنّ جماعة من علمائهم المتقدّمين والمتأخرين ينكرون القسمين المذكورين من النسخ</w:t>
      </w:r>
      <w:r w:rsidR="00057ECC">
        <w:rPr>
          <w:rtl/>
        </w:rPr>
        <w:t>،</w:t>
      </w:r>
      <w:r>
        <w:rPr>
          <w:rtl/>
        </w:rPr>
        <w:t xml:space="preserve"> ففي الإتقان بعد أن ذكر الضرب الثالث</w:t>
      </w:r>
      <w:r w:rsidR="00E43BAF">
        <w:rPr>
          <w:rtl/>
        </w:rPr>
        <w:t xml:space="preserve"> - </w:t>
      </w:r>
      <w:r>
        <w:rPr>
          <w:rtl/>
        </w:rPr>
        <w:t>ما نسخ تلاوته دون حكمه</w:t>
      </w:r>
      <w:r w:rsidR="00E43BAF">
        <w:rPr>
          <w:rtl/>
        </w:rPr>
        <w:t xml:space="preserve"> - </w:t>
      </w:r>
      <w:r>
        <w:rPr>
          <w:rtl/>
        </w:rPr>
        <w:t>وأمثلته</w:t>
      </w:r>
      <w:r w:rsidR="00057ECC">
        <w:rPr>
          <w:rtl/>
        </w:rPr>
        <w:t>:</w:t>
      </w:r>
      <w:r>
        <w:rPr>
          <w:rtl/>
        </w:rPr>
        <w:t xml:space="preserve"> </w:t>
      </w:r>
      <w:r w:rsidR="00E43BAF">
        <w:rPr>
          <w:rtl/>
        </w:rPr>
        <w:t>«</w:t>
      </w:r>
      <w:r>
        <w:rPr>
          <w:rtl/>
        </w:rPr>
        <w:t>تنبيه</w:t>
      </w:r>
      <w:r w:rsidR="00057ECC">
        <w:rPr>
          <w:rtl/>
        </w:rPr>
        <w:t>:</w:t>
      </w:r>
      <w:r>
        <w:rPr>
          <w:rtl/>
        </w:rPr>
        <w:t xml:space="preserve"> حكى القاضي أبو بكر في الإنتصار عن قوم إنكار هذا الضرب</w:t>
      </w:r>
      <w:r w:rsidR="00057ECC">
        <w:rPr>
          <w:rtl/>
        </w:rPr>
        <w:t>،</w:t>
      </w:r>
      <w:r>
        <w:rPr>
          <w:rtl/>
        </w:rPr>
        <w:t xml:space="preserve"> لأنّ الأخبار فيه أخبار آحاد</w:t>
      </w:r>
      <w:r w:rsidR="00057ECC">
        <w:rPr>
          <w:rtl/>
        </w:rPr>
        <w:t>،</w:t>
      </w:r>
      <w:r>
        <w:rPr>
          <w:rtl/>
        </w:rPr>
        <w:t xml:space="preserve"> ولا يجوز القطع على إنزال قرآن ونسخه بأخبار آحاد لا حجّة فيها.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الإتقان 2</w:t>
      </w:r>
      <w:r w:rsidR="00057ECC">
        <w:rPr>
          <w:rtl/>
        </w:rPr>
        <w:t>:</w:t>
      </w:r>
      <w:r>
        <w:rPr>
          <w:rtl/>
        </w:rPr>
        <w:t xml:space="preserve"> 70.</w:t>
      </w:r>
    </w:p>
    <w:p w:rsidR="000546F0" w:rsidRDefault="000546F0" w:rsidP="000546F0">
      <w:pPr>
        <w:pStyle w:val="libFootnote0"/>
        <w:rPr>
          <w:rtl/>
        </w:rPr>
      </w:pPr>
      <w:r>
        <w:rPr>
          <w:rtl/>
        </w:rPr>
        <w:t>(</w:t>
      </w:r>
      <w:r>
        <w:rPr>
          <w:rFonts w:hint="cs"/>
          <w:rtl/>
        </w:rPr>
        <w:t>2</w:t>
      </w:r>
      <w:r>
        <w:rPr>
          <w:rtl/>
        </w:rPr>
        <w:t>) روح المعاني 1</w:t>
      </w:r>
      <w:r w:rsidR="00057ECC">
        <w:rPr>
          <w:rtl/>
        </w:rPr>
        <w:t>:</w:t>
      </w:r>
      <w:r>
        <w:rPr>
          <w:rtl/>
        </w:rPr>
        <w:t xml:space="preserve"> 24. </w:t>
      </w:r>
    </w:p>
    <w:p w:rsidR="000546F0" w:rsidRDefault="000546F0" w:rsidP="000546F0">
      <w:pPr>
        <w:pStyle w:val="libFootnote0"/>
        <w:rPr>
          <w:rtl/>
        </w:rPr>
      </w:pPr>
      <w:r>
        <w:rPr>
          <w:rtl/>
        </w:rPr>
        <w:t>(</w:t>
      </w:r>
      <w:r>
        <w:rPr>
          <w:rFonts w:hint="cs"/>
          <w:rtl/>
        </w:rPr>
        <w:t>3</w:t>
      </w:r>
      <w:r>
        <w:rPr>
          <w:rtl/>
        </w:rPr>
        <w:t>) روح المعاني 1</w:t>
      </w:r>
      <w:r w:rsidR="00057ECC">
        <w:rPr>
          <w:rtl/>
        </w:rPr>
        <w:t>:</w:t>
      </w:r>
      <w:r>
        <w:rPr>
          <w:rtl/>
        </w:rPr>
        <w:t xml:space="preserve"> 228. </w:t>
      </w:r>
    </w:p>
    <w:p w:rsidR="000546F0" w:rsidRDefault="000546F0" w:rsidP="000546F0">
      <w:pPr>
        <w:pStyle w:val="libFootnote0"/>
        <w:rPr>
          <w:rtl/>
        </w:rPr>
      </w:pPr>
      <w:r>
        <w:rPr>
          <w:rtl/>
        </w:rPr>
        <w:t>(</w:t>
      </w:r>
      <w:r>
        <w:rPr>
          <w:rFonts w:hint="cs"/>
          <w:rtl/>
        </w:rPr>
        <w:t>4</w:t>
      </w:r>
      <w:r>
        <w:rPr>
          <w:rtl/>
        </w:rPr>
        <w:t>) مناهل العرفان 2</w:t>
      </w:r>
      <w:r w:rsidR="00057ECC">
        <w:rPr>
          <w:rtl/>
        </w:rPr>
        <w:t>:</w:t>
      </w:r>
      <w:r>
        <w:rPr>
          <w:rtl/>
        </w:rPr>
        <w:t xml:space="preserve"> 225.</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وقال أبو بكر الرازي</w:t>
      </w:r>
      <w:r w:rsidR="00057ECC">
        <w:rPr>
          <w:rtl/>
        </w:rPr>
        <w:t>:</w:t>
      </w:r>
      <w:r>
        <w:rPr>
          <w:rtl/>
        </w:rPr>
        <w:t xml:space="preserve"> نسخ الرسم والتلاوة إنّما يكون بأن ينسيهم الله إيّاه ويرفعه من أوهامهم ويأمرهم بالإعراض عن تلاوته وكتبه في المصحف</w:t>
      </w:r>
      <w:r w:rsidR="00057ECC">
        <w:rPr>
          <w:rtl/>
        </w:rPr>
        <w:t>،</w:t>
      </w:r>
      <w:r>
        <w:rPr>
          <w:rtl/>
        </w:rPr>
        <w:t xml:space="preserve"> فيندرس على الأيّام كشائر كتب الله القديمة التي ذكرها في كتابه في قوله</w:t>
      </w:r>
      <w:r w:rsidR="00057ECC">
        <w:rPr>
          <w:rtl/>
        </w:rPr>
        <w:t>:</w:t>
      </w:r>
      <w:r>
        <w:rPr>
          <w:rtl/>
        </w:rPr>
        <w:t xml:space="preserve"> </w:t>
      </w:r>
      <w:r w:rsidR="00E43BAF">
        <w:rPr>
          <w:rStyle w:val="libAlaemChar"/>
          <w:rtl/>
        </w:rPr>
        <w:t>(</w:t>
      </w:r>
      <w:r w:rsidRPr="000546F0">
        <w:rPr>
          <w:rStyle w:val="libAieChar"/>
          <w:rtl/>
        </w:rPr>
        <w:t>إنّ هذا لفي الصّحف الاولى صحف إبراهيم وموسى</w:t>
      </w:r>
      <w:r w:rsidR="00E43BAF" w:rsidRPr="00E43BAF">
        <w:rPr>
          <w:rStyle w:val="libAlaemChar"/>
          <w:rtl/>
        </w:rPr>
        <w:t>)</w:t>
      </w:r>
      <w:r>
        <w:rPr>
          <w:rtl/>
        </w:rPr>
        <w:t xml:space="preserve"> ولا يعرف اليوم منها شيء. </w:t>
      </w:r>
    </w:p>
    <w:p w:rsidR="000546F0" w:rsidRDefault="000546F0" w:rsidP="000546F0">
      <w:pPr>
        <w:pStyle w:val="libNormal"/>
        <w:rPr>
          <w:rtl/>
        </w:rPr>
      </w:pPr>
      <w:r>
        <w:rPr>
          <w:rtl/>
        </w:rPr>
        <w:t xml:space="preserve">ثمّ لا يخلو ذلك من أن يكون في زمان النبي </w:t>
      </w:r>
      <w:r w:rsidR="00DC517C" w:rsidRPr="00DC517C">
        <w:rPr>
          <w:rStyle w:val="libAlaemChar"/>
          <w:rFonts w:hint="cs"/>
          <w:rtl/>
        </w:rPr>
        <w:t>صلى‌الله‌عليه‌وآله</w:t>
      </w:r>
      <w:r>
        <w:rPr>
          <w:rtl/>
        </w:rPr>
        <w:t xml:space="preserve"> حتى إذا توفي لا يكون متلوّاً في القرآن أو يموت وهو متلوّ بالرسم ثم ينسيه الله الناس ويرفعه من أذهانهم</w:t>
      </w:r>
      <w:r w:rsidR="00057ECC">
        <w:rPr>
          <w:rtl/>
        </w:rPr>
        <w:t>،</w:t>
      </w:r>
      <w:r>
        <w:rPr>
          <w:rtl/>
        </w:rPr>
        <w:t xml:space="preserve"> وغير جائز نسخ شيء من القرآن بعد وفاة النبي </w:t>
      </w:r>
      <w:r w:rsidR="00DC517C" w:rsidRPr="00DC517C">
        <w:rPr>
          <w:rStyle w:val="libAlaemChar"/>
          <w:rFonts w:hint="cs"/>
          <w:rtl/>
        </w:rPr>
        <w:t>صلى‌الله‌عليه‌وآله</w:t>
      </w:r>
      <w:r w:rsidR="00E43BAF">
        <w:rPr>
          <w:rtl/>
        </w:rPr>
        <w:t>»</w:t>
      </w:r>
      <w:r>
        <w:rPr>
          <w:rFonts w:hint="cs"/>
          <w:rtl/>
        </w:rPr>
        <w:t xml:space="preserve"> </w:t>
      </w:r>
      <w:r w:rsidRPr="000546F0">
        <w:rPr>
          <w:rStyle w:val="libFootnotenumChar"/>
          <w:rFonts w:hint="cs"/>
          <w:rtl/>
        </w:rPr>
        <w:t>(1)</w:t>
      </w:r>
      <w:r>
        <w:rPr>
          <w:rtl/>
        </w:rPr>
        <w:t xml:space="preserve"> ثمّ أورد كلام الزركشي الآتي ذكره. </w:t>
      </w:r>
    </w:p>
    <w:p w:rsidR="000546F0" w:rsidRDefault="000546F0" w:rsidP="000546F0">
      <w:pPr>
        <w:pStyle w:val="libNormal"/>
        <w:rPr>
          <w:rtl/>
        </w:rPr>
      </w:pPr>
      <w:r>
        <w:rPr>
          <w:rtl/>
        </w:rPr>
        <w:t>وقال الشوكاني</w:t>
      </w:r>
      <w:r w:rsidR="00057ECC">
        <w:rPr>
          <w:rtl/>
        </w:rPr>
        <w:t>:</w:t>
      </w:r>
      <w:r>
        <w:rPr>
          <w:rtl/>
        </w:rPr>
        <w:t xml:space="preserve"> </w:t>
      </w:r>
      <w:r w:rsidR="00E43BAF">
        <w:rPr>
          <w:rtl/>
        </w:rPr>
        <w:t>«</w:t>
      </w:r>
      <w:r>
        <w:rPr>
          <w:rtl/>
        </w:rPr>
        <w:t>منع قوم من نسخ اللفظ من بقاء حكمه</w:t>
      </w:r>
      <w:r w:rsidR="00057ECC">
        <w:rPr>
          <w:rtl/>
        </w:rPr>
        <w:t>،</w:t>
      </w:r>
      <w:r>
        <w:rPr>
          <w:rtl/>
        </w:rPr>
        <w:t xml:space="preserve"> وبه جزم شمس الدين السرخسي</w:t>
      </w:r>
      <w:r w:rsidR="00057ECC">
        <w:rPr>
          <w:rtl/>
        </w:rPr>
        <w:t>،</w:t>
      </w:r>
      <w:r>
        <w:rPr>
          <w:rtl/>
        </w:rPr>
        <w:t xml:space="preserve"> لأنّ الحكم لا يثبت بدون دليله</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وحكى الزرقاني عن جماعة في منسوخ التلاوة دون الحكم</w:t>
      </w:r>
      <w:r w:rsidR="00057ECC">
        <w:rPr>
          <w:rtl/>
        </w:rPr>
        <w:t>:</w:t>
      </w:r>
      <w:r>
        <w:rPr>
          <w:rtl/>
        </w:rPr>
        <w:t xml:space="preserve"> إنّه مستحيل عقلاً</w:t>
      </w:r>
      <w:r w:rsidR="00057ECC">
        <w:rPr>
          <w:rtl/>
        </w:rPr>
        <w:t>،</w:t>
      </w:r>
      <w:r>
        <w:rPr>
          <w:rtl/>
        </w:rPr>
        <w:t xml:space="preserve"> وعن آخرين منع وقوعه شرعاً </w:t>
      </w:r>
      <w:r w:rsidRPr="000546F0">
        <w:rPr>
          <w:rStyle w:val="libFootnotenumChar"/>
          <w:rtl/>
        </w:rPr>
        <w:t>(3)</w:t>
      </w:r>
      <w:r>
        <w:rPr>
          <w:rtl/>
        </w:rPr>
        <w:t xml:space="preserve">. </w:t>
      </w:r>
    </w:p>
    <w:p w:rsidR="000546F0" w:rsidRDefault="000546F0" w:rsidP="000546F0">
      <w:pPr>
        <w:pStyle w:val="libNormal"/>
        <w:rPr>
          <w:rtl/>
        </w:rPr>
      </w:pPr>
      <w:r>
        <w:rPr>
          <w:rtl/>
        </w:rPr>
        <w:t>ولم يصحّح الرافعي القول بنسخ التلاوة وأبطل كلّ ما حمل على ذلك وقال</w:t>
      </w:r>
      <w:r w:rsidR="00057ECC">
        <w:rPr>
          <w:rtl/>
        </w:rPr>
        <w:t>:</w:t>
      </w:r>
      <w:r>
        <w:rPr>
          <w:rtl/>
        </w:rPr>
        <w:t xml:space="preserve"> </w:t>
      </w:r>
      <w:r w:rsidR="00E43BAF">
        <w:rPr>
          <w:rtl/>
        </w:rPr>
        <w:t>«</w:t>
      </w:r>
      <w:r>
        <w:rPr>
          <w:rtl/>
        </w:rPr>
        <w:t>ولا يتوهّمنّ أحد أنّ نسبة بعض القول إلى الصحابة نصّ في أنّ ذلك المقول صحيح ألبتّة</w:t>
      </w:r>
      <w:r w:rsidR="00057ECC">
        <w:rPr>
          <w:rtl/>
        </w:rPr>
        <w:t>،</w:t>
      </w:r>
      <w:r>
        <w:rPr>
          <w:rtl/>
        </w:rPr>
        <w:t xml:space="preserve"> فإنّ الصحابة غير معصومين</w:t>
      </w:r>
      <w:r w:rsidR="00057ECC">
        <w:rPr>
          <w:rtl/>
        </w:rPr>
        <w:t>،</w:t>
      </w:r>
      <w:r>
        <w:rPr>
          <w:rtl/>
        </w:rPr>
        <w:t xml:space="preserve"> وقد جاءت روايات صحيحة بما أخطأ فيه بعضهم من فهم أشياء من القرآن على عهد رسول الله </w:t>
      </w:r>
      <w:r w:rsidR="00DC517C" w:rsidRPr="00DC517C">
        <w:rPr>
          <w:rStyle w:val="libAlaemChar"/>
          <w:rFonts w:hint="cs"/>
          <w:rtl/>
        </w:rPr>
        <w:t>صلى‌الله‌عليه‌وآله‌وسلم</w:t>
      </w:r>
      <w:r>
        <w:rPr>
          <w:rtl/>
        </w:rPr>
        <w:t xml:space="preserve"> وذلك العهد هو ما هو. ثمّ بما </w:t>
      </w:r>
    </w:p>
    <w:p w:rsidR="000546F0" w:rsidRDefault="000546F0" w:rsidP="000546F0">
      <w:pPr>
        <w:pStyle w:val="libFootnote0"/>
        <w:rPr>
          <w:rtl/>
        </w:rPr>
      </w:pPr>
      <w:r>
        <w:rPr>
          <w:rtl/>
        </w:rPr>
        <w:t>____________</w:t>
      </w:r>
    </w:p>
    <w:p w:rsidR="000546F0" w:rsidRDefault="000546F0" w:rsidP="000546F0">
      <w:pPr>
        <w:pStyle w:val="libFootnote0"/>
        <w:rPr>
          <w:rtl/>
        </w:rPr>
      </w:pPr>
      <w:r>
        <w:rPr>
          <w:rtl/>
        </w:rPr>
        <w:t>(1) الإتقان 2</w:t>
      </w:r>
      <w:r w:rsidR="00057ECC">
        <w:rPr>
          <w:rtl/>
        </w:rPr>
        <w:t>:</w:t>
      </w:r>
      <w:r>
        <w:rPr>
          <w:rtl/>
        </w:rPr>
        <w:t xml:space="preserve"> 85</w:t>
      </w:r>
      <w:r w:rsidR="00057ECC">
        <w:rPr>
          <w:rtl/>
        </w:rPr>
        <w:t>،</w:t>
      </w:r>
      <w:r>
        <w:rPr>
          <w:rtl/>
        </w:rPr>
        <w:t xml:space="preserve"> وانظر البرهان 2</w:t>
      </w:r>
      <w:r w:rsidR="00057ECC">
        <w:rPr>
          <w:rtl/>
        </w:rPr>
        <w:t>:</w:t>
      </w:r>
      <w:r>
        <w:rPr>
          <w:rtl/>
        </w:rPr>
        <w:t xml:space="preserve"> 39</w:t>
      </w:r>
      <w:r w:rsidR="00E43BAF">
        <w:rPr>
          <w:rtl/>
        </w:rPr>
        <w:t xml:space="preserve"> - </w:t>
      </w:r>
      <w:r>
        <w:rPr>
          <w:rtl/>
        </w:rPr>
        <w:t xml:space="preserve">40. </w:t>
      </w:r>
    </w:p>
    <w:p w:rsidR="000546F0" w:rsidRDefault="000546F0" w:rsidP="000546F0">
      <w:pPr>
        <w:pStyle w:val="libFootnote0"/>
        <w:rPr>
          <w:rtl/>
        </w:rPr>
      </w:pPr>
      <w:r>
        <w:rPr>
          <w:rtl/>
        </w:rPr>
        <w:t>(2) إرشاد الفحول</w:t>
      </w:r>
      <w:r w:rsidR="00057ECC">
        <w:rPr>
          <w:rtl/>
        </w:rPr>
        <w:t>:</w:t>
      </w:r>
      <w:r>
        <w:rPr>
          <w:rtl/>
        </w:rPr>
        <w:t xml:space="preserve"> 189</w:t>
      </w:r>
      <w:r w:rsidR="00E43BAF">
        <w:rPr>
          <w:rtl/>
        </w:rPr>
        <w:t xml:space="preserve"> - </w:t>
      </w:r>
      <w:r>
        <w:rPr>
          <w:rtl/>
        </w:rPr>
        <w:t>190</w:t>
      </w:r>
      <w:r w:rsidR="00057ECC">
        <w:rPr>
          <w:rtl/>
        </w:rPr>
        <w:t>،</w:t>
      </w:r>
      <w:r>
        <w:rPr>
          <w:rtl/>
        </w:rPr>
        <w:t xml:space="preserve"> وتقدّم نصّ عبارة السرخسي عن اصوله 2</w:t>
      </w:r>
      <w:r w:rsidR="00057ECC">
        <w:rPr>
          <w:rtl/>
        </w:rPr>
        <w:t>:</w:t>
      </w:r>
      <w:r>
        <w:rPr>
          <w:rtl/>
        </w:rPr>
        <w:t xml:space="preserve"> 78. </w:t>
      </w:r>
    </w:p>
    <w:p w:rsidR="00597BD0" w:rsidRDefault="000546F0" w:rsidP="000546F0">
      <w:pPr>
        <w:pStyle w:val="libFootnote0"/>
        <w:rPr>
          <w:rtl/>
        </w:rPr>
      </w:pPr>
      <w:r>
        <w:rPr>
          <w:rtl/>
        </w:rPr>
        <w:t>(3) مناهل العرفان 2</w:t>
      </w:r>
      <w:r w:rsidR="00057ECC">
        <w:rPr>
          <w:rtl/>
        </w:rPr>
        <w:t>:</w:t>
      </w:r>
      <w:r>
        <w:rPr>
          <w:rtl/>
        </w:rPr>
        <w:t xml:space="preserve"> 112.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وهل عنه بعضهم ممّا تحدّثوا من أحاديثه الشريفة</w:t>
      </w:r>
      <w:r w:rsidR="00057ECC">
        <w:rPr>
          <w:rtl/>
        </w:rPr>
        <w:t>،</w:t>
      </w:r>
      <w:r>
        <w:rPr>
          <w:rtl/>
        </w:rPr>
        <w:t xml:space="preserve"> فأخطأوا في فهم ما سمعوا</w:t>
      </w:r>
      <w:r w:rsidR="00057ECC">
        <w:rPr>
          <w:rtl/>
        </w:rPr>
        <w:t>،</w:t>
      </w:r>
      <w:r>
        <w:rPr>
          <w:rtl/>
        </w:rPr>
        <w:t xml:space="preserve"> ونقلنا في باب الرواية من تاريخ آداب العرب أنّ بعضهم كان يرّد على بعض فيما يشبه لهم أنّه الصواب خوف أن يكونوا قد وهموا ... على أنّ تلك الروايات القليلة [ فيما زعموه كان قرآناً وبطلت تلاوته ]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إن صحّت أسانيدها أو لم تصحّ فهي على ضعفها وقلّتها ممّا لا حفل به ما دام إلى جانبها إجماع الامّة وتظاهر الروايات الصحيحة وتواتر النقل والأداء على التوثيق</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صبحي الصالح</w:t>
      </w:r>
      <w:r w:rsidR="00057ECC">
        <w:rPr>
          <w:rtl/>
        </w:rPr>
        <w:t>:</w:t>
      </w:r>
      <w:r>
        <w:rPr>
          <w:rtl/>
        </w:rPr>
        <w:t xml:space="preserve"> </w:t>
      </w:r>
      <w:r w:rsidR="00E43BAF">
        <w:rPr>
          <w:rtl/>
        </w:rPr>
        <w:t>«</w:t>
      </w:r>
      <w:r>
        <w:rPr>
          <w:rtl/>
        </w:rPr>
        <w:t>والولوع باكتشاف النسخ في آيات الكتاب أوقع القوم في أخطاء منهجية كان خليقاً بهم أن يتجنّبوها لئلاّ يحملها الجاهلون حملاً على كتاب الله ... لم يكن خفيّاً على أحد منهم أنّ الآية القرآنية لا تثبت إلاّ بالتواتر</w:t>
      </w:r>
      <w:r w:rsidR="00057ECC">
        <w:rPr>
          <w:rtl/>
        </w:rPr>
        <w:t>،</w:t>
      </w:r>
      <w:r>
        <w:rPr>
          <w:rtl/>
        </w:rPr>
        <w:t xml:space="preserve"> وأنّ أخبار الآحاد ظنّية لا قطيعة</w:t>
      </w:r>
      <w:r w:rsidR="00057ECC">
        <w:rPr>
          <w:rtl/>
        </w:rPr>
        <w:t>،</w:t>
      </w:r>
      <w:r>
        <w:rPr>
          <w:rtl/>
        </w:rPr>
        <w:t xml:space="preserve"> وجعلو النسخ في القرآن</w:t>
      </w:r>
      <w:r w:rsidR="00E43BAF">
        <w:rPr>
          <w:rtl/>
        </w:rPr>
        <w:t xml:space="preserve"> - </w:t>
      </w:r>
      <w:r>
        <w:rPr>
          <w:rtl/>
        </w:rPr>
        <w:t>مع ذلك</w:t>
      </w:r>
      <w:r w:rsidR="00E43BAF">
        <w:rPr>
          <w:rtl/>
        </w:rPr>
        <w:t xml:space="preserve"> - </w:t>
      </w:r>
      <w:r>
        <w:rPr>
          <w:rtl/>
        </w:rPr>
        <w:t>على ثلاثة أضرب</w:t>
      </w:r>
      <w:r w:rsidR="00057ECC">
        <w:rPr>
          <w:rtl/>
        </w:rPr>
        <w:t>:</w:t>
      </w:r>
      <w:r>
        <w:rPr>
          <w:rtl/>
        </w:rPr>
        <w:t xml:space="preserve"> نسخ الحكم دون التلاوة</w:t>
      </w:r>
      <w:r w:rsidR="00057ECC">
        <w:rPr>
          <w:rtl/>
        </w:rPr>
        <w:t>،</w:t>
      </w:r>
      <w:r>
        <w:rPr>
          <w:rtl/>
        </w:rPr>
        <w:t xml:space="preserve"> ونسخ التلاوة دون الحكم</w:t>
      </w:r>
      <w:r w:rsidR="00057ECC">
        <w:rPr>
          <w:rtl/>
        </w:rPr>
        <w:t>،</w:t>
      </w:r>
      <w:r>
        <w:rPr>
          <w:rtl/>
        </w:rPr>
        <w:t xml:space="preserve"> ونسخ الحكم والتلاوة جميعاً. </w:t>
      </w:r>
    </w:p>
    <w:p w:rsidR="000546F0" w:rsidRDefault="000546F0" w:rsidP="000546F0">
      <w:pPr>
        <w:pStyle w:val="libNormal"/>
        <w:rPr>
          <w:rtl/>
        </w:rPr>
      </w:pPr>
      <w:r>
        <w:rPr>
          <w:rtl/>
        </w:rPr>
        <w:t>وليكثروا إن شاؤوا من شواهد الضرب الأول</w:t>
      </w:r>
      <w:r w:rsidR="00057ECC">
        <w:rPr>
          <w:rtl/>
        </w:rPr>
        <w:t>،</w:t>
      </w:r>
      <w:r>
        <w:rPr>
          <w:rtl/>
        </w:rPr>
        <w:t xml:space="preserve"> فإنّهم فيه لا يمسّون النصّ القرآني من قريب ولا بعيد</w:t>
      </w:r>
      <w:r w:rsidR="00057ECC">
        <w:rPr>
          <w:rtl/>
        </w:rPr>
        <w:t>،</w:t>
      </w:r>
      <w:r>
        <w:rPr>
          <w:rtl/>
        </w:rPr>
        <w:t xml:space="preserve"> إذ الآية لم تنسخ تلاوتها بل رفع حكمها لأسرار تروبية وتشريعية يعلمها الله</w:t>
      </w:r>
      <w:r w:rsidR="00057ECC">
        <w:rPr>
          <w:rtl/>
        </w:rPr>
        <w:t>،</w:t>
      </w:r>
      <w:r>
        <w:rPr>
          <w:rtl/>
        </w:rPr>
        <w:t xml:space="preserve"> أمّا الجرأة العجيبة ففي الضربين الثاني والثالث</w:t>
      </w:r>
      <w:r w:rsidR="00057ECC">
        <w:rPr>
          <w:rtl/>
        </w:rPr>
        <w:t>،</w:t>
      </w:r>
      <w:r>
        <w:rPr>
          <w:rtl/>
        </w:rPr>
        <w:t xml:space="preserve"> اللذين نسخت فيهما بزعمهم تلاوة آيات معيّنة</w:t>
      </w:r>
      <w:r w:rsidR="00057ECC">
        <w:rPr>
          <w:rtl/>
        </w:rPr>
        <w:t>،</w:t>
      </w:r>
      <w:r>
        <w:rPr>
          <w:rtl/>
        </w:rPr>
        <w:t xml:space="preserve"> إمّا مع نسخ أحكامها وإمّا دون نسخ أحكامها. </w:t>
      </w:r>
    </w:p>
    <w:p w:rsidR="000546F0" w:rsidRDefault="000546F0" w:rsidP="000546F0">
      <w:pPr>
        <w:pStyle w:val="libNormal"/>
        <w:rPr>
          <w:rtl/>
        </w:rPr>
      </w:pPr>
      <w:r>
        <w:rPr>
          <w:rtl/>
        </w:rPr>
        <w:t xml:space="preserve">والناظر في صنيعهم هذا سرعان ما يكتشف فيه خطأ مركّباً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ما بين القوسين ذكره في الهامش. قلت</w:t>
      </w:r>
      <w:r w:rsidR="00057ECC">
        <w:rPr>
          <w:rtl/>
        </w:rPr>
        <w:t>:</w:t>
      </w:r>
      <w:r>
        <w:rPr>
          <w:rtl/>
        </w:rPr>
        <w:t xml:space="preserve"> ما ذكره في الجواب عن هذه الآحاديث هو الحقّ لكنّ وصفها بالقلّة في غير محلّة فهي كثيرة بل أكثر من أن تحصى كما تقدّم في عبارة الآلوسي.</w:t>
      </w:r>
    </w:p>
    <w:p w:rsidR="000546F0" w:rsidRDefault="000546F0" w:rsidP="000546F0">
      <w:pPr>
        <w:pStyle w:val="libFootnote0"/>
        <w:rPr>
          <w:rtl/>
        </w:rPr>
      </w:pPr>
      <w:r>
        <w:rPr>
          <w:rtl/>
        </w:rPr>
        <w:t>(</w:t>
      </w:r>
      <w:r>
        <w:rPr>
          <w:rFonts w:hint="cs"/>
          <w:rtl/>
        </w:rPr>
        <w:t>2</w:t>
      </w:r>
      <w:r>
        <w:rPr>
          <w:rtl/>
        </w:rPr>
        <w:t>) إعجاز القرآن</w:t>
      </w:r>
      <w:r w:rsidR="00057ECC">
        <w:rPr>
          <w:rtl/>
        </w:rPr>
        <w:t>:</w:t>
      </w:r>
      <w:r>
        <w:rPr>
          <w:rtl/>
        </w:rPr>
        <w:t xml:space="preserve"> 44.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فتقسيم المسائل إلى أضرب إنّما يصلح إذا كان لكل ضرب شواهد كثيرة أو كافية على الأقلّ ليتيسّر استنباط قاعدة منها</w:t>
      </w:r>
      <w:r w:rsidR="00057ECC">
        <w:rPr>
          <w:rtl/>
        </w:rPr>
        <w:t>،</w:t>
      </w:r>
      <w:r>
        <w:rPr>
          <w:rtl/>
        </w:rPr>
        <w:t xml:space="preserve"> وما لعشّاق النسخ إلاّ شاهد أو اثنان على كلّ من هذين الضربين [ أمّا الضرب الذي نسخت تلاوته دون حكمه فشاهده المشهور ما قيل من أنّه كان في سورة النور</w:t>
      </w:r>
      <w:r w:rsidR="00057ECC">
        <w:rPr>
          <w:rtl/>
        </w:rPr>
        <w:t>:</w:t>
      </w:r>
      <w:r>
        <w:rPr>
          <w:rtl/>
        </w:rPr>
        <w:t xml:space="preserve"> الشيخ والشيخة ... أنظر</w:t>
      </w:r>
      <w:r w:rsidR="00057ECC">
        <w:rPr>
          <w:rtl/>
        </w:rPr>
        <w:t>:</w:t>
      </w:r>
      <w:r>
        <w:rPr>
          <w:rtl/>
        </w:rPr>
        <w:t xml:space="preserve"> تفسير ابن كثير 3</w:t>
      </w:r>
      <w:r w:rsidR="00057ECC">
        <w:rPr>
          <w:rtl/>
        </w:rPr>
        <w:t>:</w:t>
      </w:r>
      <w:r>
        <w:rPr>
          <w:rtl/>
        </w:rPr>
        <w:t xml:space="preserve"> 261</w:t>
      </w:r>
      <w:r w:rsidR="00057ECC">
        <w:rPr>
          <w:rtl/>
        </w:rPr>
        <w:t>،</w:t>
      </w:r>
      <w:r>
        <w:rPr>
          <w:rtl/>
        </w:rPr>
        <w:t xml:space="preserve"> وممّا يدلّ على اضطراب الرواية</w:t>
      </w:r>
      <w:r w:rsidR="00057ECC">
        <w:rPr>
          <w:rtl/>
        </w:rPr>
        <w:t>:</w:t>
      </w:r>
      <w:r>
        <w:rPr>
          <w:rtl/>
        </w:rPr>
        <w:t xml:space="preserve"> أنّ في صحيح ابن حبّان ما يفيد</w:t>
      </w:r>
      <w:r>
        <w:rPr>
          <w:rFonts w:hint="cs"/>
          <w:rtl/>
        </w:rPr>
        <w:t xml:space="preserve"> </w:t>
      </w:r>
      <w:r>
        <w:rPr>
          <w:rtl/>
        </w:rPr>
        <w:t>أنّ هذه الآية التي زعموا نسخ تلاوتها كانت في سورة الأحزاب لا في سورة النور</w:t>
      </w:r>
      <w:r w:rsidR="00057ECC">
        <w:rPr>
          <w:rtl/>
        </w:rPr>
        <w:t>،</w:t>
      </w:r>
      <w:r>
        <w:rPr>
          <w:rtl/>
        </w:rPr>
        <w:t xml:space="preserve"> وأمّا الضرب الذي نسخت تلاوته وحكمه معاً فشاهده المشهور في كتب الناسخ والمنسوخ ماورد عن عائشة أنّها قالت</w:t>
      </w:r>
      <w:r w:rsidR="00057ECC">
        <w:rPr>
          <w:rtl/>
        </w:rPr>
        <w:t>:</w:t>
      </w:r>
      <w:r>
        <w:rPr>
          <w:rtl/>
        </w:rPr>
        <w:t xml:space="preserve"> كان فيما انزل من القرآن ... ] </w:t>
      </w:r>
      <w:r w:rsidRPr="000546F0">
        <w:rPr>
          <w:rStyle w:val="libFootnotenumChar"/>
          <w:rtl/>
        </w:rPr>
        <w:t>(1)</w:t>
      </w:r>
      <w:r>
        <w:rPr>
          <w:rtl/>
        </w:rPr>
        <w:t xml:space="preserve"> وجميع ما ذكروه منها أخبار آحاد</w:t>
      </w:r>
      <w:r w:rsidR="00057ECC">
        <w:rPr>
          <w:rtl/>
        </w:rPr>
        <w:t>،</w:t>
      </w:r>
      <w:r>
        <w:rPr>
          <w:rtl/>
        </w:rPr>
        <w:t xml:space="preserve"> ولا يجوز القطع على إنزال قرآن ونسخة بأخبار آحاد لا حجّة فيها. </w:t>
      </w:r>
    </w:p>
    <w:p w:rsidR="000546F0" w:rsidRDefault="000546F0" w:rsidP="000546F0">
      <w:pPr>
        <w:pStyle w:val="libNormal"/>
        <w:rPr>
          <w:rtl/>
        </w:rPr>
      </w:pPr>
      <w:r>
        <w:rPr>
          <w:rtl/>
        </w:rPr>
        <w:t>وبهذا الرأي السديد أخذ ابن ظفر في كتابه الينبوع</w:t>
      </w:r>
      <w:r w:rsidR="00057ECC">
        <w:rPr>
          <w:rtl/>
        </w:rPr>
        <w:t>،</w:t>
      </w:r>
      <w:r>
        <w:rPr>
          <w:rtl/>
        </w:rPr>
        <w:t xml:space="preserve"> إذ أنكر عدّ هذا ممّا نسخت تلاوته</w:t>
      </w:r>
      <w:r w:rsidR="00057ECC">
        <w:rPr>
          <w:rtl/>
        </w:rPr>
        <w:t>،</w:t>
      </w:r>
      <w:r>
        <w:rPr>
          <w:rtl/>
        </w:rPr>
        <w:t xml:space="preserve"> قال</w:t>
      </w:r>
      <w:r w:rsidR="00057ECC">
        <w:rPr>
          <w:rtl/>
        </w:rPr>
        <w:t>:</w:t>
      </w:r>
      <w:r>
        <w:rPr>
          <w:rtl/>
        </w:rPr>
        <w:t xml:space="preserve"> لأنّ خبر الواحد لا يثبت القرآن</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 مصطفى زيد وهو ينكر نسخ التلاوة دون الحكم</w:t>
      </w:r>
      <w:r w:rsidR="00057ECC">
        <w:rPr>
          <w:rtl/>
        </w:rPr>
        <w:t>:</w:t>
      </w:r>
      <w:r>
        <w:rPr>
          <w:rtl/>
        </w:rPr>
        <w:t xml:space="preserve"> </w:t>
      </w:r>
      <w:r w:rsidR="00E43BAF">
        <w:rPr>
          <w:rtl/>
        </w:rPr>
        <w:t>«</w:t>
      </w:r>
      <w:r>
        <w:rPr>
          <w:rtl/>
        </w:rPr>
        <w:t>وأمّا الآثار التي يحتجّون بها ... فمعظمها مرويّ عن عمر وعائشة</w:t>
      </w:r>
      <w:r w:rsidR="00057ECC">
        <w:rPr>
          <w:rtl/>
        </w:rPr>
        <w:t>،</w:t>
      </w:r>
      <w:r>
        <w:rPr>
          <w:rtl/>
        </w:rPr>
        <w:t xml:space="preserve"> ونحن نستبعد صدور مثل هذه الآثار عنهما</w:t>
      </w:r>
      <w:r w:rsidR="00057ECC">
        <w:rPr>
          <w:rtl/>
        </w:rPr>
        <w:t>،</w:t>
      </w:r>
      <w:r>
        <w:rPr>
          <w:rtl/>
        </w:rPr>
        <w:t xml:space="preserve"> بالرغم من ورودهما في الكتب الصحاح ... وفي بعض هذه الروايات جاءت العبارات التي لا تتّفق ومكانه عمر ولا عائشة</w:t>
      </w:r>
      <w:r w:rsidR="00057ECC">
        <w:rPr>
          <w:rtl/>
        </w:rPr>
        <w:t>،</w:t>
      </w:r>
      <w:r>
        <w:rPr>
          <w:rtl/>
        </w:rPr>
        <w:t xml:space="preserve"> ممّا يجعلنا نطمئن إلى اختلافها ودسّها على المسلمين</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ما بين القوسين مذكور في الهامش. </w:t>
      </w:r>
    </w:p>
    <w:p w:rsidR="000546F0" w:rsidRDefault="000546F0" w:rsidP="000546F0">
      <w:pPr>
        <w:pStyle w:val="libFootnote0"/>
        <w:rPr>
          <w:rtl/>
        </w:rPr>
      </w:pPr>
      <w:r>
        <w:rPr>
          <w:rtl/>
        </w:rPr>
        <w:t>(2) مباحث في علوم القرآن</w:t>
      </w:r>
      <w:r w:rsidR="00057ECC">
        <w:rPr>
          <w:rtl/>
        </w:rPr>
        <w:t>:</w:t>
      </w:r>
      <w:r>
        <w:rPr>
          <w:rtl/>
        </w:rPr>
        <w:t xml:space="preserve"> 265</w:t>
      </w:r>
      <w:r w:rsidR="00E43BAF">
        <w:rPr>
          <w:rtl/>
        </w:rPr>
        <w:t xml:space="preserve"> - </w:t>
      </w:r>
      <w:r>
        <w:rPr>
          <w:rtl/>
        </w:rPr>
        <w:t xml:space="preserve">266. </w:t>
      </w:r>
    </w:p>
    <w:p w:rsidR="00597BD0" w:rsidRDefault="000546F0" w:rsidP="000546F0">
      <w:pPr>
        <w:pStyle w:val="libFootnote0"/>
        <w:rPr>
          <w:rtl/>
        </w:rPr>
      </w:pPr>
      <w:r>
        <w:rPr>
          <w:rtl/>
        </w:rPr>
        <w:t>(3) النسخ في القرآن 1</w:t>
      </w:r>
      <w:r w:rsidR="00057ECC">
        <w:rPr>
          <w:rtl/>
        </w:rPr>
        <w:t>:</w:t>
      </w:r>
      <w:r>
        <w:rPr>
          <w:rtl/>
        </w:rPr>
        <w:t xml:space="preserve"> 283.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وقال الخضري</w:t>
      </w:r>
      <w:r w:rsidR="00057ECC">
        <w:rPr>
          <w:rtl/>
        </w:rPr>
        <w:t>:</w:t>
      </w:r>
      <w:r>
        <w:rPr>
          <w:rtl/>
        </w:rPr>
        <w:t xml:space="preserve"> </w:t>
      </w:r>
      <w:r w:rsidR="00E43BAF">
        <w:rPr>
          <w:rtl/>
        </w:rPr>
        <w:t>«</w:t>
      </w:r>
      <w:r>
        <w:rPr>
          <w:rtl/>
        </w:rPr>
        <w:t>لا يجوز أن يرد النسخ على التلاوة دون الحكم</w:t>
      </w:r>
      <w:r w:rsidR="00057ECC">
        <w:rPr>
          <w:rtl/>
        </w:rPr>
        <w:t>،</w:t>
      </w:r>
      <w:r>
        <w:rPr>
          <w:rtl/>
        </w:rPr>
        <w:t xml:space="preserve"> وقد منعه بعض المعتزلة وأجازة الجمهور</w:t>
      </w:r>
      <w:r w:rsidR="00057ECC">
        <w:rPr>
          <w:rtl/>
        </w:rPr>
        <w:t>،</w:t>
      </w:r>
      <w:r>
        <w:rPr>
          <w:rtl/>
        </w:rPr>
        <w:t xml:space="preserve"> محتجّين بأخبار آحاد لا يمكن أن تقوم برهاناً على حصوله. وأنا لا أفهم معنى لآية أنزلها الله تعالى لتفيد حكماً ثم يرفعها مع بقاء حكمها</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هذا</w:t>
      </w:r>
      <w:r w:rsidR="00057ECC">
        <w:rPr>
          <w:rtl/>
        </w:rPr>
        <w:t>،</w:t>
      </w:r>
      <w:r>
        <w:rPr>
          <w:rtl/>
        </w:rPr>
        <w:t xml:space="preserve"> وستأتي كلمات بعض أعلامهم في خصوص بعض الآثار. </w:t>
      </w:r>
    </w:p>
    <w:p w:rsidR="000546F0" w:rsidRDefault="000546F0" w:rsidP="000546F0">
      <w:pPr>
        <w:pStyle w:val="libNormal"/>
        <w:rPr>
          <w:rtl/>
        </w:rPr>
      </w:pPr>
      <w:r>
        <w:rPr>
          <w:rtl/>
        </w:rPr>
        <w:t xml:space="preserve">وكذا أنكر المحقّقون من الإمامية القسمين المذكورين من النسخ .. </w:t>
      </w:r>
    </w:p>
    <w:p w:rsidR="000546F0" w:rsidRDefault="000546F0" w:rsidP="000546F0">
      <w:pPr>
        <w:pStyle w:val="libNormal"/>
        <w:rPr>
          <w:rtl/>
        </w:rPr>
      </w:pPr>
      <w:r>
        <w:rPr>
          <w:rtl/>
        </w:rPr>
        <w:t>فقد قال السيد المرتضى</w:t>
      </w:r>
      <w:r w:rsidR="00057ECC">
        <w:rPr>
          <w:rtl/>
        </w:rPr>
        <w:t>:</w:t>
      </w:r>
      <w:r>
        <w:rPr>
          <w:rtl/>
        </w:rPr>
        <w:t xml:space="preserve"> </w:t>
      </w:r>
      <w:r w:rsidR="00E43BAF">
        <w:rPr>
          <w:rtl/>
        </w:rPr>
        <w:t>«</w:t>
      </w:r>
      <w:r>
        <w:rPr>
          <w:rtl/>
        </w:rPr>
        <w:t>ومثال نسخ التلاوة دون الحكم غير مقطوع به لأنّه من خبر الآحاد</w:t>
      </w:r>
      <w:r w:rsidR="00057ECC">
        <w:rPr>
          <w:rtl/>
        </w:rPr>
        <w:t>،</w:t>
      </w:r>
      <w:r>
        <w:rPr>
          <w:rtl/>
        </w:rPr>
        <w:t xml:space="preserve"> وهو ما روي أنّ من جملة القرآن</w:t>
      </w:r>
      <w:r w:rsidR="00057ECC">
        <w:rPr>
          <w:rtl/>
        </w:rPr>
        <w:t>:</w:t>
      </w:r>
      <w:r>
        <w:rPr>
          <w:rtl/>
        </w:rPr>
        <w:t xml:space="preserve"> الشيخ والشيخة إذا زنيا فارجموهما البتّة</w:t>
      </w:r>
      <w:r w:rsidR="00057ECC">
        <w:rPr>
          <w:rtl/>
        </w:rPr>
        <w:t>،</w:t>
      </w:r>
      <w:r>
        <w:rPr>
          <w:rtl/>
        </w:rPr>
        <w:t xml:space="preserve"> فنسخت تلاوة ذلك. ومثال نسخ الحكم والتلاوة معاً موجود في أخبار الآحاد وهو ما روي عن عائشة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وقد تبعه على ذلك غيره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Heading2"/>
        <w:rPr>
          <w:rtl/>
        </w:rPr>
      </w:pPr>
      <w:bookmarkStart w:id="401" w:name="_Toc292294470"/>
      <w:bookmarkStart w:id="402" w:name="_Toc409343604"/>
      <w:r>
        <w:rPr>
          <w:rtl/>
        </w:rPr>
        <w:t>لا دليل على أنّ هذه الآيات منسوخة</w:t>
      </w:r>
      <w:bookmarkEnd w:id="401"/>
      <w:bookmarkEnd w:id="402"/>
      <w:r>
        <w:rPr>
          <w:rtl/>
        </w:rPr>
        <w:t xml:space="preserve"> </w:t>
      </w:r>
    </w:p>
    <w:p w:rsidR="000546F0" w:rsidRDefault="000546F0" w:rsidP="000546F0">
      <w:pPr>
        <w:pStyle w:val="libNormal"/>
        <w:rPr>
          <w:rtl/>
        </w:rPr>
      </w:pPr>
      <w:r w:rsidRPr="000546F0">
        <w:rPr>
          <w:rStyle w:val="libBold2Char"/>
          <w:rtl/>
        </w:rPr>
        <w:t>الثاني</w:t>
      </w:r>
      <w:r w:rsidR="00057ECC">
        <w:rPr>
          <w:rStyle w:val="libBold2Char"/>
          <w:rtl/>
        </w:rPr>
        <w:t>:</w:t>
      </w:r>
      <w:r>
        <w:rPr>
          <w:rtl/>
        </w:rPr>
        <w:t xml:space="preserve"> وعلى فرض تمامية الكبرى فإنّه لا دليل على أنّ هذه الآيات التي حكتها الآثار المذكور منسوخة</w:t>
      </w:r>
      <w:r w:rsidR="00057ECC">
        <w:rPr>
          <w:rtl/>
        </w:rPr>
        <w:t>،</w:t>
      </w:r>
      <w:r>
        <w:rPr>
          <w:rtl/>
        </w:rPr>
        <w:t xml:space="preserve"> إذ لم ينقل نسخها</w:t>
      </w:r>
      <w:r w:rsidR="00057ECC">
        <w:rPr>
          <w:rtl/>
        </w:rPr>
        <w:t>،</w:t>
      </w:r>
      <w:r>
        <w:rPr>
          <w:rtl/>
        </w:rPr>
        <w:t xml:space="preserve"> ولم يرد في حديث عن النبي </w:t>
      </w:r>
      <w:r w:rsidR="00DC517C" w:rsidRPr="00DC517C">
        <w:rPr>
          <w:rStyle w:val="libAlaemChar"/>
          <w:rFonts w:hint="cs"/>
          <w:rtl/>
        </w:rPr>
        <w:t>صلى‌الله‌عليه‌وآله</w:t>
      </w:r>
      <w:r>
        <w:rPr>
          <w:rtl/>
        </w:rPr>
        <w:t xml:space="preserve"> في واحد منها أنّها منسوخة</w:t>
      </w:r>
      <w:r w:rsidR="00057ECC">
        <w:rPr>
          <w:rtl/>
        </w:rPr>
        <w:t>،</w:t>
      </w:r>
      <w:r>
        <w:rPr>
          <w:rtl/>
        </w:rPr>
        <w:t xml:space="preserve"> ولقد كان المفروض أن يبلّغ </w:t>
      </w:r>
      <w:r w:rsidR="00DC517C" w:rsidRPr="00DC517C">
        <w:rPr>
          <w:rStyle w:val="libAlaemChar"/>
          <w:rFonts w:hint="cs"/>
          <w:rtl/>
        </w:rPr>
        <w:t>صلى‌الله‌عليه‌وآله</w:t>
      </w:r>
      <w:r>
        <w:rPr>
          <w:rtl/>
        </w:rPr>
        <w:t xml:space="preserve"> الأمّة بالنسخ كما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تاريخ التشريع الاسلامي.</w:t>
      </w:r>
    </w:p>
    <w:p w:rsidR="000546F0" w:rsidRDefault="000546F0" w:rsidP="000546F0">
      <w:pPr>
        <w:pStyle w:val="libFootnote0"/>
        <w:rPr>
          <w:rtl/>
        </w:rPr>
      </w:pPr>
      <w:r>
        <w:rPr>
          <w:rtl/>
        </w:rPr>
        <w:t>(</w:t>
      </w:r>
      <w:r>
        <w:rPr>
          <w:rFonts w:hint="cs"/>
          <w:rtl/>
        </w:rPr>
        <w:t>2</w:t>
      </w:r>
      <w:r>
        <w:rPr>
          <w:rtl/>
        </w:rPr>
        <w:t>) الذريعة إلى اصول الشريعة 1</w:t>
      </w:r>
      <w:r w:rsidR="00057ECC">
        <w:rPr>
          <w:rtl/>
        </w:rPr>
        <w:t>:</w:t>
      </w:r>
      <w:r>
        <w:rPr>
          <w:rtl/>
        </w:rPr>
        <w:t xml:space="preserve"> 428. </w:t>
      </w:r>
    </w:p>
    <w:p w:rsidR="000546F0" w:rsidRDefault="000546F0" w:rsidP="000546F0">
      <w:pPr>
        <w:pStyle w:val="libFootnote0"/>
        <w:rPr>
          <w:rtl/>
        </w:rPr>
      </w:pPr>
      <w:r>
        <w:rPr>
          <w:rtl/>
        </w:rPr>
        <w:t>(</w:t>
      </w:r>
      <w:r>
        <w:rPr>
          <w:rFonts w:hint="cs"/>
          <w:rtl/>
        </w:rPr>
        <w:t>3</w:t>
      </w:r>
      <w:r>
        <w:rPr>
          <w:rtl/>
        </w:rPr>
        <w:t>) البيان في تفسير القرآن</w:t>
      </w:r>
      <w:r w:rsidR="00057ECC">
        <w:rPr>
          <w:rtl/>
        </w:rPr>
        <w:t>:</w:t>
      </w:r>
      <w:r>
        <w:rPr>
          <w:rtl/>
        </w:rPr>
        <w:t xml:space="preserve"> 304.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بلّغ بالنزول. </w:t>
      </w:r>
    </w:p>
    <w:p w:rsidR="000546F0" w:rsidRDefault="000546F0" w:rsidP="000546F0">
      <w:pPr>
        <w:pStyle w:val="libNormal"/>
        <w:rPr>
          <w:rtl/>
        </w:rPr>
      </w:pPr>
      <w:r>
        <w:rPr>
          <w:rtl/>
        </w:rPr>
        <w:t>فقد ورد في الحديث أنّه قال لابيّ</w:t>
      </w:r>
      <w:r w:rsidR="00057ECC">
        <w:rPr>
          <w:rtl/>
        </w:rPr>
        <w:t>:</w:t>
      </w:r>
      <w:r>
        <w:rPr>
          <w:rtl/>
        </w:rPr>
        <w:t xml:space="preserve"> </w:t>
      </w:r>
      <w:r w:rsidR="00E43BAF">
        <w:rPr>
          <w:rtl/>
        </w:rPr>
        <w:t>«</w:t>
      </w:r>
      <w:r>
        <w:rPr>
          <w:rtl/>
        </w:rPr>
        <w:t>إنّ الله أمرني أن أقرأ عليك القرآن</w:t>
      </w:r>
      <w:r w:rsidR="00E43BAF">
        <w:rPr>
          <w:rtl/>
        </w:rPr>
        <w:t>»</w:t>
      </w:r>
      <w:r>
        <w:rPr>
          <w:rtl/>
        </w:rPr>
        <w:t xml:space="preserve"> فقرأ عليه </w:t>
      </w:r>
      <w:r w:rsidR="00E43BAF">
        <w:rPr>
          <w:rtl/>
        </w:rPr>
        <w:t>(</w:t>
      </w:r>
      <w:r>
        <w:rPr>
          <w:rtl/>
        </w:rPr>
        <w:t>آية الرغبة</w:t>
      </w:r>
      <w:r w:rsidR="00E43BAF">
        <w:rPr>
          <w:rtl/>
        </w:rPr>
        <w:t>)</w:t>
      </w:r>
      <w:r w:rsidR="00057ECC">
        <w:rPr>
          <w:rtl/>
        </w:rPr>
        <w:t>،</w:t>
      </w:r>
      <w:r>
        <w:rPr>
          <w:rtl/>
        </w:rPr>
        <w:t xml:space="preserve"> فلو كانت منسوخة</w:t>
      </w:r>
      <w:r w:rsidR="00E43BAF">
        <w:rPr>
          <w:rtl/>
        </w:rPr>
        <w:t xml:space="preserve"> - </w:t>
      </w:r>
      <w:r>
        <w:rPr>
          <w:rtl/>
        </w:rPr>
        <w:t>كما يزعمون</w:t>
      </w:r>
      <w:r w:rsidR="00E43BAF">
        <w:rPr>
          <w:rtl/>
        </w:rPr>
        <w:t xml:space="preserve"> - </w:t>
      </w:r>
      <w:r>
        <w:rPr>
          <w:rtl/>
        </w:rPr>
        <w:t>لأخبره بذلك ولنهاه عن تلاوتها</w:t>
      </w:r>
      <w:r w:rsidR="00057ECC">
        <w:rPr>
          <w:rtl/>
        </w:rPr>
        <w:t>،</w:t>
      </w:r>
      <w:r>
        <w:rPr>
          <w:rtl/>
        </w:rPr>
        <w:t xml:space="preserve"> ولكنّه لم يفعل</w:t>
      </w:r>
      <w:r w:rsidR="00E43BAF">
        <w:rPr>
          <w:rtl/>
        </w:rPr>
        <w:t xml:space="preserve"> - </w:t>
      </w:r>
      <w:r>
        <w:rPr>
          <w:rtl/>
        </w:rPr>
        <w:t>إذا لو فعل لنقل</w:t>
      </w:r>
      <w:r w:rsidR="00E43BAF">
        <w:rPr>
          <w:rtl/>
        </w:rPr>
        <w:t xml:space="preserve"> - </w:t>
      </w:r>
      <w:r>
        <w:rPr>
          <w:rtl/>
        </w:rPr>
        <w:t>ولذا بقي اُبَيّ</w:t>
      </w:r>
      <w:r w:rsidR="00E43BAF">
        <w:rPr>
          <w:rtl/>
        </w:rPr>
        <w:t xml:space="preserve"> - </w:t>
      </w:r>
      <w:r>
        <w:rPr>
          <w:rtl/>
        </w:rPr>
        <w:t>كما في حديث آخر عن أبي ذرّ</w:t>
      </w:r>
      <w:r w:rsidR="00E43BAF">
        <w:rPr>
          <w:rtl/>
        </w:rPr>
        <w:t xml:space="preserve"> - </w:t>
      </w:r>
      <w:r>
        <w:rPr>
          <w:rtl/>
        </w:rPr>
        <w:t xml:space="preserve">يقرأ الآية بعد رسول الله </w:t>
      </w:r>
      <w:r w:rsidR="00DC517C" w:rsidRPr="00DC517C">
        <w:rPr>
          <w:rStyle w:val="libAlaemChar"/>
          <w:rFonts w:hint="cs"/>
          <w:rtl/>
        </w:rPr>
        <w:t>صلى‌الله‌عليه‌وآله‌وسلم</w:t>
      </w:r>
      <w:r>
        <w:rPr>
          <w:rtl/>
        </w:rPr>
        <w:t xml:space="preserve"> معتقداً بكونها من آي القرآن العظيم. </w:t>
      </w:r>
    </w:p>
    <w:p w:rsidR="000546F0" w:rsidRDefault="000546F0" w:rsidP="000546F0">
      <w:pPr>
        <w:pStyle w:val="libNormal"/>
        <w:rPr>
          <w:rtl/>
        </w:rPr>
      </w:pPr>
      <w:r>
        <w:rPr>
          <w:rtl/>
        </w:rPr>
        <w:t xml:space="preserve">ونازع عمر ابيّاً في قراءته </w:t>
      </w:r>
      <w:r w:rsidR="00E43BAF">
        <w:rPr>
          <w:rtl/>
        </w:rPr>
        <w:t>(</w:t>
      </w:r>
      <w:r>
        <w:rPr>
          <w:rtl/>
        </w:rPr>
        <w:t>آية الحميّة</w:t>
      </w:r>
      <w:r w:rsidR="00E43BAF">
        <w:rPr>
          <w:rtl/>
        </w:rPr>
        <w:t>)</w:t>
      </w:r>
      <w:r>
        <w:rPr>
          <w:rtl/>
        </w:rPr>
        <w:t xml:space="preserve"> وغلّط له</w:t>
      </w:r>
      <w:r w:rsidR="00057ECC">
        <w:rPr>
          <w:rtl/>
        </w:rPr>
        <w:t>،</w:t>
      </w:r>
      <w:r>
        <w:rPr>
          <w:rtl/>
        </w:rPr>
        <w:t xml:space="preserve"> فخصمه ابيّ بقوله</w:t>
      </w:r>
      <w:r w:rsidR="00057ECC">
        <w:rPr>
          <w:rtl/>
        </w:rPr>
        <w:t>:</w:t>
      </w:r>
      <w:r>
        <w:rPr>
          <w:rtl/>
        </w:rPr>
        <w:t xml:space="preserve"> </w:t>
      </w:r>
      <w:r w:rsidR="00E43BAF">
        <w:rPr>
          <w:rtl/>
        </w:rPr>
        <w:t>«</w:t>
      </w:r>
      <w:r>
        <w:rPr>
          <w:rtl/>
        </w:rPr>
        <w:t xml:space="preserve">لقد علمت أنّي كنت أدخل على النبي </w:t>
      </w:r>
      <w:r w:rsidR="00DC517C" w:rsidRPr="00DC517C">
        <w:rPr>
          <w:rStyle w:val="libAlaemChar"/>
          <w:rFonts w:hint="cs"/>
          <w:rtl/>
        </w:rPr>
        <w:t>صلى‌الله‌عليه‌وآله</w:t>
      </w:r>
      <w:r>
        <w:rPr>
          <w:rtl/>
        </w:rPr>
        <w:t xml:space="preserve"> ويقرؤني وأنت بالباب</w:t>
      </w:r>
      <w:r w:rsidR="00057ECC">
        <w:rPr>
          <w:rtl/>
        </w:rPr>
        <w:t>،</w:t>
      </w:r>
      <w:r>
        <w:rPr>
          <w:rtl/>
        </w:rPr>
        <w:t xml:space="preserve"> فإن أحببت أن أقرىء الناس على ما أقرأني وإلاّ لم أقرىء حرفاً ما حييت</w:t>
      </w:r>
      <w:r w:rsidR="00E43BAF">
        <w:rPr>
          <w:rtl/>
        </w:rPr>
        <w:t>»</w:t>
      </w:r>
      <w:r w:rsidR="00057ECC">
        <w:rPr>
          <w:rtl/>
        </w:rPr>
        <w:t>،</w:t>
      </w:r>
      <w:r>
        <w:rPr>
          <w:rtl/>
        </w:rPr>
        <w:t xml:space="preserve"> فقال له عمر</w:t>
      </w:r>
      <w:r w:rsidR="00057ECC">
        <w:rPr>
          <w:rtl/>
        </w:rPr>
        <w:t>:</w:t>
      </w:r>
      <w:r>
        <w:rPr>
          <w:rtl/>
        </w:rPr>
        <w:t xml:space="preserve"> </w:t>
      </w:r>
      <w:r w:rsidR="00E43BAF">
        <w:rPr>
          <w:rtl/>
        </w:rPr>
        <w:t>«</w:t>
      </w:r>
      <w:r>
        <w:rPr>
          <w:rtl/>
        </w:rPr>
        <w:t>بل أقرىء الناس</w:t>
      </w:r>
      <w:r w:rsidR="00E43BAF">
        <w:rPr>
          <w:rtl/>
        </w:rPr>
        <w:t>»</w:t>
      </w:r>
      <w:r>
        <w:rPr>
          <w:rtl/>
        </w:rPr>
        <w:t xml:space="preserve">. </w:t>
      </w:r>
    </w:p>
    <w:p w:rsidR="000546F0" w:rsidRDefault="000546F0" w:rsidP="000546F0">
      <w:pPr>
        <w:pStyle w:val="libNormal"/>
        <w:rPr>
          <w:rtl/>
        </w:rPr>
      </w:pPr>
      <w:r>
        <w:rPr>
          <w:rtl/>
        </w:rPr>
        <w:t xml:space="preserve">وهذا يدلّ على أنّ اُبَيّاً قد تعلّم الآية هكذا من النبي </w:t>
      </w:r>
      <w:r w:rsidR="00DC517C" w:rsidRPr="00DC517C">
        <w:rPr>
          <w:rStyle w:val="libAlaemChar"/>
          <w:rFonts w:hint="cs"/>
          <w:rtl/>
        </w:rPr>
        <w:t>صلى‌الله‌عليه‌وآله‌وسلم</w:t>
      </w:r>
      <w:r>
        <w:rPr>
          <w:rtl/>
        </w:rPr>
        <w:t xml:space="preserve"> وجعل يقرئ الناس على ما أقرأه</w:t>
      </w:r>
      <w:r w:rsidR="00057ECC">
        <w:rPr>
          <w:rtl/>
        </w:rPr>
        <w:t>،</w:t>
      </w:r>
      <w:r>
        <w:rPr>
          <w:rtl/>
        </w:rPr>
        <w:t xml:space="preserve"> ولو كان ثمّه ناسخ لعلمه ابيّ أو أخبره الرسول </w:t>
      </w:r>
      <w:r w:rsidR="00DC517C" w:rsidRPr="00DC517C">
        <w:rPr>
          <w:rStyle w:val="libAlaemChar"/>
          <w:rFonts w:hint="cs"/>
          <w:rtl/>
        </w:rPr>
        <w:t>صلى‌الله‌عليه‌وآله‌وسلم</w:t>
      </w:r>
      <w:r>
        <w:rPr>
          <w:rtl/>
        </w:rPr>
        <w:t xml:space="preserve"> فكفّ عن تلك القراءة .. هذا من جهة. </w:t>
      </w:r>
    </w:p>
    <w:p w:rsidR="000546F0" w:rsidRDefault="000546F0" w:rsidP="000546F0">
      <w:pPr>
        <w:pStyle w:val="libNormal"/>
        <w:rPr>
          <w:rtl/>
        </w:rPr>
      </w:pPr>
      <w:r>
        <w:rPr>
          <w:rtl/>
        </w:rPr>
        <w:t>ومن جهة اخرى</w:t>
      </w:r>
      <w:r w:rsidR="00057ECC">
        <w:rPr>
          <w:rtl/>
        </w:rPr>
        <w:t>،</w:t>
      </w:r>
      <w:r>
        <w:rPr>
          <w:rtl/>
        </w:rPr>
        <w:t xml:space="preserve"> فإنّ قول عمر في جوابه</w:t>
      </w:r>
      <w:r w:rsidR="00057ECC">
        <w:rPr>
          <w:rtl/>
        </w:rPr>
        <w:t>:</w:t>
      </w:r>
      <w:r>
        <w:rPr>
          <w:rtl/>
        </w:rPr>
        <w:t xml:space="preserve"> </w:t>
      </w:r>
      <w:r w:rsidR="00E43BAF">
        <w:rPr>
          <w:rtl/>
        </w:rPr>
        <w:t>«</w:t>
      </w:r>
      <w:r>
        <w:rPr>
          <w:rtl/>
        </w:rPr>
        <w:t>بل أقرئ الناس</w:t>
      </w:r>
      <w:r w:rsidR="00E43BAF">
        <w:rPr>
          <w:rtl/>
        </w:rPr>
        <w:t>»</w:t>
      </w:r>
      <w:r>
        <w:rPr>
          <w:rtl/>
        </w:rPr>
        <w:t xml:space="preserve"> يدلّ على عدم وجود ناسخ للآية أصلاً</w:t>
      </w:r>
      <w:r w:rsidR="00057ECC">
        <w:rPr>
          <w:rtl/>
        </w:rPr>
        <w:t>،</w:t>
      </w:r>
      <w:r>
        <w:rPr>
          <w:rtl/>
        </w:rPr>
        <w:t xml:space="preserve"> وإلاّ لذكره له في الجواب.</w:t>
      </w:r>
    </w:p>
    <w:p w:rsidR="000546F0" w:rsidRDefault="000546F0" w:rsidP="000546F0">
      <w:pPr>
        <w:pStyle w:val="libBold1"/>
        <w:rPr>
          <w:rtl/>
        </w:rPr>
      </w:pPr>
      <w:r>
        <w:rPr>
          <w:rtl/>
        </w:rPr>
        <w:t xml:space="preserve">حملها على نسخ التلاوة غير ممكن </w:t>
      </w:r>
    </w:p>
    <w:p w:rsidR="000546F0" w:rsidRDefault="000546F0" w:rsidP="000546F0">
      <w:pPr>
        <w:pStyle w:val="libNormal"/>
        <w:rPr>
          <w:rtl/>
        </w:rPr>
      </w:pPr>
      <w:r w:rsidRPr="000546F0">
        <w:rPr>
          <w:rStyle w:val="libBold2Char"/>
          <w:rtl/>
        </w:rPr>
        <w:t>الثالث</w:t>
      </w:r>
      <w:r w:rsidR="00057ECC">
        <w:rPr>
          <w:rStyle w:val="libBold2Char"/>
          <w:rtl/>
        </w:rPr>
        <w:t>:</w:t>
      </w:r>
      <w:r>
        <w:rPr>
          <w:rtl/>
        </w:rPr>
        <w:t xml:space="preserve"> عدم إمكان حمل الآيات المذكورة على منسوخ التلاوة على فرض صحّة القول به</w:t>
      </w:r>
      <w:r w:rsidR="00057ECC">
        <w:rPr>
          <w:rtl/>
        </w:rPr>
        <w:t>:</w:t>
      </w:r>
      <w:r>
        <w:rPr>
          <w:rtl/>
        </w:rPr>
        <w:t xml:space="preserve"> </w:t>
      </w:r>
    </w:p>
    <w:p w:rsidR="000546F0" w:rsidRDefault="000546F0" w:rsidP="000546F0">
      <w:pPr>
        <w:pStyle w:val="libNormal"/>
        <w:rPr>
          <w:rtl/>
        </w:rPr>
      </w:pPr>
      <w:r>
        <w:rPr>
          <w:rtl/>
        </w:rPr>
        <w:t>فآية الرجم قد سمعها جماعة</w:t>
      </w:r>
      <w:r w:rsidR="00E43BAF">
        <w:rPr>
          <w:rtl/>
        </w:rPr>
        <w:t xml:space="preserve"> - </w:t>
      </w:r>
      <w:r>
        <w:rPr>
          <w:rtl/>
        </w:rPr>
        <w:t>كما تفيد الأحاديث المتقدّمة</w:t>
      </w:r>
      <w:r w:rsidR="00E43BAF">
        <w:rPr>
          <w:rtl/>
        </w:rPr>
        <w:t xml:space="preserve"> - </w:t>
      </w:r>
      <w:r>
        <w:rPr>
          <w:rtl/>
        </w:rPr>
        <w:t xml:space="preserve">من رسول الله </w:t>
      </w:r>
      <w:r w:rsidR="00DC517C" w:rsidRPr="00DC517C">
        <w:rPr>
          <w:rStyle w:val="libAlaemChar"/>
          <w:rFonts w:hint="cs"/>
          <w:rtl/>
        </w:rPr>
        <w:t>صلى‌الله‌عليه‌وآله</w:t>
      </w:r>
      <w:r>
        <w:rPr>
          <w:rtl/>
        </w:rPr>
        <w:t xml:space="preserve"> مصرّ حين بأنّها من آي القرآن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الكريم على حقيقة التنزيل. </w:t>
      </w:r>
    </w:p>
    <w:p w:rsidR="000546F0" w:rsidRDefault="000546F0" w:rsidP="000546F0">
      <w:pPr>
        <w:pStyle w:val="libNormal"/>
        <w:rPr>
          <w:rtl/>
        </w:rPr>
      </w:pPr>
      <w:r>
        <w:rPr>
          <w:rtl/>
        </w:rPr>
        <w:t>وقد رأينا</w:t>
      </w:r>
      <w:r w:rsidR="00E43BAF">
        <w:rPr>
          <w:rtl/>
        </w:rPr>
        <w:t xml:space="preserve"> - </w:t>
      </w:r>
      <w:r>
        <w:rPr>
          <w:rtl/>
        </w:rPr>
        <w:t>فيما تقدّم</w:t>
      </w:r>
      <w:r w:rsidR="00E43BAF">
        <w:rPr>
          <w:rtl/>
        </w:rPr>
        <w:t xml:space="preserve"> - </w:t>
      </w:r>
      <w:r>
        <w:rPr>
          <w:rtl/>
        </w:rPr>
        <w:t>إصرار عمر بن الخطّاب على أنّها من القرآن</w:t>
      </w:r>
      <w:r w:rsidR="00057ECC">
        <w:rPr>
          <w:rtl/>
        </w:rPr>
        <w:t>،</w:t>
      </w:r>
      <w:r>
        <w:rPr>
          <w:rtl/>
        </w:rPr>
        <w:t xml:space="preserve"> وحمله الصحابة بالأساليب المختلفة على كتابتها وإثباتها في المصحف كما انزلت</w:t>
      </w:r>
      <w:r w:rsidR="00057ECC">
        <w:rPr>
          <w:rtl/>
        </w:rPr>
        <w:t>:</w:t>
      </w:r>
      <w:r>
        <w:rPr>
          <w:rtl/>
        </w:rPr>
        <w:t xml:space="preserve"> وقوله</w:t>
      </w:r>
      <w:r w:rsidR="00057ECC">
        <w:rPr>
          <w:rtl/>
        </w:rPr>
        <w:t>:</w:t>
      </w:r>
      <w:r>
        <w:rPr>
          <w:rtl/>
        </w:rPr>
        <w:t xml:space="preserve"> </w:t>
      </w:r>
      <w:r w:rsidR="00E43BAF">
        <w:rPr>
          <w:rtl/>
        </w:rPr>
        <w:t>«</w:t>
      </w:r>
      <w:r>
        <w:rPr>
          <w:rtl/>
        </w:rPr>
        <w:t>والذي نفسي بيده لولا أن يقول الناس</w:t>
      </w:r>
      <w:r w:rsidR="00057ECC">
        <w:rPr>
          <w:rtl/>
        </w:rPr>
        <w:t>:</w:t>
      </w:r>
      <w:r>
        <w:rPr>
          <w:rtl/>
        </w:rPr>
        <w:t xml:space="preserve"> زاد عمر في كتاب الله لكتبتها ...</w:t>
      </w:r>
      <w:r w:rsidR="00E43BAF">
        <w:rPr>
          <w:rtl/>
        </w:rPr>
        <w:t>»</w:t>
      </w:r>
      <w:r>
        <w:rPr>
          <w:rtl/>
        </w:rPr>
        <w:t xml:space="preserve"> وكل ذلك صريح في أنّها كانت من القرآن وممّا لم ينسخ</w:t>
      </w:r>
      <w:r w:rsidR="00057ECC">
        <w:rPr>
          <w:rtl/>
        </w:rPr>
        <w:t>،</w:t>
      </w:r>
      <w:r>
        <w:rPr>
          <w:rtl/>
        </w:rPr>
        <w:t xml:space="preserve"> وإلاّ لما أصرّ عمر على ذلك</w:t>
      </w:r>
      <w:r w:rsidR="00057ECC">
        <w:rPr>
          <w:rtl/>
        </w:rPr>
        <w:t>،</w:t>
      </w:r>
      <w:r>
        <w:rPr>
          <w:rtl/>
        </w:rPr>
        <w:t xml:space="preserve"> ولما جاز له كتابتها في المصحف الشريف. </w:t>
      </w:r>
    </w:p>
    <w:p w:rsidR="000546F0" w:rsidRDefault="000546F0" w:rsidP="000546F0">
      <w:pPr>
        <w:pStyle w:val="libNormal"/>
        <w:rPr>
          <w:rtl/>
        </w:rPr>
      </w:pPr>
      <w:r>
        <w:rPr>
          <w:rtl/>
        </w:rPr>
        <w:t>ومن هنا قال الزركشي</w:t>
      </w:r>
      <w:r w:rsidR="00057ECC">
        <w:rPr>
          <w:rtl/>
        </w:rPr>
        <w:t>:</w:t>
      </w:r>
      <w:r>
        <w:rPr>
          <w:rtl/>
        </w:rPr>
        <w:t xml:space="preserve"> </w:t>
      </w:r>
      <w:r w:rsidR="00E43BAF">
        <w:rPr>
          <w:rtl/>
        </w:rPr>
        <w:t>«</w:t>
      </w:r>
      <w:r>
        <w:rPr>
          <w:rtl/>
        </w:rPr>
        <w:t>إنّ ظاهر قوله</w:t>
      </w:r>
      <w:r w:rsidR="00057ECC">
        <w:rPr>
          <w:rtl/>
        </w:rPr>
        <w:t>:</w:t>
      </w:r>
      <w:r>
        <w:rPr>
          <w:rtl/>
        </w:rPr>
        <w:t xml:space="preserve"> لولا أن يقول الناس ... أنّ كتابتها جائزة وإنّما منعه قول الناس</w:t>
      </w:r>
      <w:r w:rsidR="00057ECC">
        <w:rPr>
          <w:rtl/>
        </w:rPr>
        <w:t>،</w:t>
      </w:r>
      <w:r>
        <w:rPr>
          <w:rtl/>
        </w:rPr>
        <w:t xml:space="preserve"> والجائز في نفسه قد يقوم من خارج ما يمنعه</w:t>
      </w:r>
      <w:r w:rsidR="00057ECC">
        <w:rPr>
          <w:rtl/>
        </w:rPr>
        <w:t>،</w:t>
      </w:r>
      <w:r>
        <w:rPr>
          <w:rtl/>
        </w:rPr>
        <w:t xml:space="preserve"> وإذا كانت جائزة لزم أن تكون ثابتة</w:t>
      </w:r>
      <w:r w:rsidR="00057ECC">
        <w:rPr>
          <w:rtl/>
        </w:rPr>
        <w:t>،</w:t>
      </w:r>
      <w:r>
        <w:rPr>
          <w:rtl/>
        </w:rPr>
        <w:t xml:space="preserve"> لأنّ هذا شأن المكتوب.</w:t>
      </w:r>
    </w:p>
    <w:p w:rsidR="000546F0" w:rsidRDefault="000546F0" w:rsidP="000546F0">
      <w:pPr>
        <w:pStyle w:val="libNormal"/>
        <w:rPr>
          <w:rtl/>
        </w:rPr>
      </w:pPr>
      <w:r>
        <w:rPr>
          <w:rtl/>
        </w:rPr>
        <w:t>وقد يقال</w:t>
      </w:r>
      <w:r w:rsidR="00057ECC">
        <w:rPr>
          <w:rtl/>
        </w:rPr>
        <w:t>:</w:t>
      </w:r>
      <w:r>
        <w:rPr>
          <w:rtl/>
        </w:rPr>
        <w:t xml:space="preserve"> لو كانت التلاوة باقية لبادر عمر</w:t>
      </w:r>
      <w:r w:rsidR="00E43BAF">
        <w:rPr>
          <w:rtl/>
        </w:rPr>
        <w:t xml:space="preserve"> - </w:t>
      </w:r>
      <w:r>
        <w:rPr>
          <w:rtl/>
        </w:rPr>
        <w:t>رضي الله عنه</w:t>
      </w:r>
      <w:r w:rsidR="00E43BAF">
        <w:rPr>
          <w:rtl/>
        </w:rPr>
        <w:t xml:space="preserve"> - </w:t>
      </w:r>
      <w:r>
        <w:rPr>
          <w:rtl/>
        </w:rPr>
        <w:t>ولم يعرّج على مقال الناس</w:t>
      </w:r>
      <w:r w:rsidR="00057ECC">
        <w:rPr>
          <w:rtl/>
        </w:rPr>
        <w:t>،</w:t>
      </w:r>
      <w:r>
        <w:rPr>
          <w:rtl/>
        </w:rPr>
        <w:t xml:space="preserve"> لأنّ مقال الناس لا يصلح مانعاً. </w:t>
      </w:r>
    </w:p>
    <w:p w:rsidR="000546F0" w:rsidRDefault="000546F0" w:rsidP="000546F0">
      <w:pPr>
        <w:pStyle w:val="libNormal"/>
        <w:rPr>
          <w:rtl/>
        </w:rPr>
      </w:pPr>
      <w:r>
        <w:rPr>
          <w:rtl/>
        </w:rPr>
        <w:t>وبالجملة</w:t>
      </w:r>
      <w:r w:rsidR="00057ECC">
        <w:rPr>
          <w:rtl/>
        </w:rPr>
        <w:t>،</w:t>
      </w:r>
      <w:r>
        <w:rPr>
          <w:rtl/>
        </w:rPr>
        <w:t xml:space="preserve"> فهذه الملازمة مشكلة</w:t>
      </w:r>
      <w:r w:rsidR="00057ECC">
        <w:rPr>
          <w:rtl/>
        </w:rPr>
        <w:t>،</w:t>
      </w:r>
      <w:r>
        <w:rPr>
          <w:rtl/>
        </w:rPr>
        <w:t xml:space="preserve"> ولعلّه كان يعتقد أنّه خبر واحد والقرآن لا يثبت به وإن ثبت الحكم ...</w:t>
      </w:r>
      <w:r w:rsidR="00E43BAF">
        <w:rPr>
          <w:rtl/>
        </w:rPr>
        <w:t>»</w:t>
      </w:r>
      <w:r>
        <w:rPr>
          <w:rtl/>
        </w:rPr>
        <w:t xml:space="preserve"> </w:t>
      </w:r>
      <w:r w:rsidRPr="000546F0">
        <w:rPr>
          <w:rStyle w:val="libFootnotenumChar"/>
          <w:rtl/>
        </w:rPr>
        <w:t>(1)</w:t>
      </w:r>
      <w:r>
        <w:rPr>
          <w:rtl/>
        </w:rPr>
        <w:t xml:space="preserve">. </w:t>
      </w:r>
    </w:p>
    <w:p w:rsidR="00597BD0" w:rsidRDefault="000546F0" w:rsidP="000546F0">
      <w:pPr>
        <w:pStyle w:val="libNormal"/>
        <w:rPr>
          <w:rtl/>
        </w:rPr>
      </w:pPr>
      <w:r>
        <w:rPr>
          <w:rtl/>
        </w:rPr>
        <w:t>ومن هنا أيضاً</w:t>
      </w:r>
      <w:r w:rsidR="00057ECC">
        <w:rPr>
          <w:rtl/>
        </w:rPr>
        <w:t>:</w:t>
      </w:r>
      <w:r>
        <w:rPr>
          <w:rtl/>
        </w:rPr>
        <w:t xml:space="preserve"> أنكر ابن ظفر </w:t>
      </w:r>
      <w:r w:rsidRPr="000546F0">
        <w:rPr>
          <w:rStyle w:val="libFootnotenumChar"/>
          <w:rtl/>
        </w:rPr>
        <w:t>(2)</w:t>
      </w:r>
      <w:r>
        <w:rPr>
          <w:rtl/>
        </w:rPr>
        <w:t xml:space="preserve"> في كتابه </w:t>
      </w:r>
      <w:r w:rsidR="00E43BAF">
        <w:rPr>
          <w:rtl/>
        </w:rPr>
        <w:t>(</w:t>
      </w:r>
      <w:r>
        <w:rPr>
          <w:rtl/>
        </w:rPr>
        <w:t>الينبوع</w:t>
      </w:r>
      <w:r w:rsidR="00E43BAF">
        <w:rPr>
          <w:rtl/>
        </w:rPr>
        <w:t>)</w:t>
      </w:r>
      <w:r>
        <w:rPr>
          <w:rtl/>
        </w:rPr>
        <w:t xml:space="preserve"> عدّ آية الرجم ممّا زعم أنّه منسوخ التلاوة وقال</w:t>
      </w:r>
      <w:r w:rsidR="00057ECC">
        <w:rPr>
          <w:rtl/>
        </w:rPr>
        <w:t>:</w:t>
      </w:r>
      <w:r>
        <w:rPr>
          <w:rtl/>
        </w:rPr>
        <w:t xml:space="preserve"> </w:t>
      </w:r>
      <w:r w:rsidR="00E43BAF">
        <w:rPr>
          <w:rtl/>
        </w:rPr>
        <w:t>«</w:t>
      </w:r>
      <w:r>
        <w:rPr>
          <w:rtl/>
        </w:rPr>
        <w:t>لأنّ خبر الواحد لا يثبت القرآن</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البرهان 2</w:t>
      </w:r>
      <w:r w:rsidR="00057ECC">
        <w:rPr>
          <w:rtl/>
        </w:rPr>
        <w:t>:</w:t>
      </w:r>
      <w:r>
        <w:rPr>
          <w:rtl/>
        </w:rPr>
        <w:t xml:space="preserve"> 39</w:t>
      </w:r>
      <w:r w:rsidR="00E43BAF">
        <w:rPr>
          <w:rtl/>
        </w:rPr>
        <w:t xml:space="preserve"> - </w:t>
      </w:r>
      <w:r>
        <w:rPr>
          <w:rtl/>
        </w:rPr>
        <w:t>40</w:t>
      </w:r>
      <w:r w:rsidR="00057ECC">
        <w:rPr>
          <w:rtl/>
        </w:rPr>
        <w:t>،</w:t>
      </w:r>
      <w:r>
        <w:rPr>
          <w:rtl/>
        </w:rPr>
        <w:t xml:space="preserve"> الإتقان 2</w:t>
      </w:r>
      <w:r w:rsidR="00057ECC">
        <w:rPr>
          <w:rtl/>
        </w:rPr>
        <w:t>:</w:t>
      </w:r>
      <w:r>
        <w:rPr>
          <w:rtl/>
        </w:rPr>
        <w:t xml:space="preserve"> 62. </w:t>
      </w:r>
    </w:p>
    <w:p w:rsidR="000546F0" w:rsidRDefault="000546F0" w:rsidP="000546F0">
      <w:pPr>
        <w:pStyle w:val="libFootnote0"/>
        <w:rPr>
          <w:rtl/>
        </w:rPr>
      </w:pPr>
      <w:r>
        <w:rPr>
          <w:rtl/>
        </w:rPr>
        <w:t>(2) وهو</w:t>
      </w:r>
      <w:r w:rsidR="00057ECC">
        <w:rPr>
          <w:rtl/>
        </w:rPr>
        <w:t>:</w:t>
      </w:r>
      <w:r>
        <w:rPr>
          <w:rtl/>
        </w:rPr>
        <w:t xml:space="preserve"> محمد بن عبدالله بن ظفر المكي</w:t>
      </w:r>
      <w:r w:rsidR="00057ECC">
        <w:rPr>
          <w:rtl/>
        </w:rPr>
        <w:t>،</w:t>
      </w:r>
      <w:r>
        <w:rPr>
          <w:rtl/>
        </w:rPr>
        <w:t xml:space="preserve"> له</w:t>
      </w:r>
      <w:r w:rsidR="00057ECC">
        <w:rPr>
          <w:rtl/>
        </w:rPr>
        <w:t>:</w:t>
      </w:r>
      <w:r>
        <w:rPr>
          <w:rtl/>
        </w:rPr>
        <w:t xml:space="preserve"> ينبوع الحياة في تفسير القرآن</w:t>
      </w:r>
      <w:r w:rsidR="00057ECC">
        <w:rPr>
          <w:rtl/>
        </w:rPr>
        <w:t>،</w:t>
      </w:r>
      <w:r>
        <w:rPr>
          <w:rtl/>
        </w:rPr>
        <w:t xml:space="preserve"> توفي سنة 565. وفيات الأعيان 1</w:t>
      </w:r>
      <w:r w:rsidR="00057ECC">
        <w:rPr>
          <w:rtl/>
        </w:rPr>
        <w:t>:</w:t>
      </w:r>
      <w:r>
        <w:rPr>
          <w:rtl/>
        </w:rPr>
        <w:t xml:space="preserve"> 522</w:t>
      </w:r>
      <w:r w:rsidR="00057ECC">
        <w:rPr>
          <w:rtl/>
        </w:rPr>
        <w:t>،</w:t>
      </w:r>
      <w:r>
        <w:rPr>
          <w:rtl/>
        </w:rPr>
        <w:t xml:space="preserve"> الوافي بالوفيات 1</w:t>
      </w:r>
      <w:r w:rsidR="00057ECC">
        <w:rPr>
          <w:rtl/>
        </w:rPr>
        <w:t>:</w:t>
      </w:r>
      <w:r>
        <w:rPr>
          <w:rtl/>
        </w:rPr>
        <w:t xml:space="preserve"> 141 وغيرهما. </w:t>
      </w:r>
    </w:p>
    <w:p w:rsidR="00597BD0" w:rsidRDefault="000546F0" w:rsidP="000546F0">
      <w:pPr>
        <w:pStyle w:val="libFootnote0"/>
        <w:rPr>
          <w:rtl/>
        </w:rPr>
      </w:pPr>
      <w:r>
        <w:rPr>
          <w:rtl/>
        </w:rPr>
        <w:t>(3) البرهان 2</w:t>
      </w:r>
      <w:r w:rsidR="00057ECC">
        <w:rPr>
          <w:rtl/>
        </w:rPr>
        <w:t>:</w:t>
      </w:r>
      <w:r>
        <w:rPr>
          <w:rtl/>
        </w:rPr>
        <w:t xml:space="preserve"> 39</w:t>
      </w:r>
      <w:r w:rsidR="00E43BAF">
        <w:rPr>
          <w:rtl/>
        </w:rPr>
        <w:t xml:space="preserve"> - </w:t>
      </w:r>
      <w:r>
        <w:rPr>
          <w:rtl/>
        </w:rPr>
        <w:t>40</w:t>
      </w:r>
      <w:r w:rsidR="00057ECC">
        <w:rPr>
          <w:rtl/>
        </w:rPr>
        <w:t>،</w:t>
      </w:r>
      <w:r>
        <w:rPr>
          <w:rtl/>
        </w:rPr>
        <w:t xml:space="preserve"> الإتقان 2</w:t>
      </w:r>
      <w:r w:rsidR="00057ECC">
        <w:rPr>
          <w:rtl/>
        </w:rPr>
        <w:t>:</w:t>
      </w:r>
      <w:r>
        <w:rPr>
          <w:rtl/>
        </w:rPr>
        <w:t xml:space="preserve"> 26.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ومثله أبو جعفر النحّاس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حيث قال</w:t>
      </w:r>
      <w:r w:rsidR="00057ECC">
        <w:rPr>
          <w:rtl/>
        </w:rPr>
        <w:t>:</w:t>
      </w:r>
      <w:r>
        <w:rPr>
          <w:rtl/>
        </w:rPr>
        <w:t xml:space="preserve"> </w:t>
      </w:r>
      <w:r w:rsidR="00E43BAF">
        <w:rPr>
          <w:rtl/>
        </w:rPr>
        <w:t>«</w:t>
      </w:r>
      <w:r>
        <w:rPr>
          <w:rtl/>
        </w:rPr>
        <w:t>وإسناد الحديث صحيح</w:t>
      </w:r>
      <w:r w:rsidR="00057ECC">
        <w:rPr>
          <w:rtl/>
        </w:rPr>
        <w:t>،</w:t>
      </w:r>
      <w:r>
        <w:rPr>
          <w:rtl/>
        </w:rPr>
        <w:t xml:space="preserve"> إلاّ أنّه ليس حكمه حكم القرآن الذي نقله الجماعة عن الجماعة</w:t>
      </w:r>
      <w:r w:rsidR="00057ECC">
        <w:rPr>
          <w:rtl/>
        </w:rPr>
        <w:t>،</w:t>
      </w:r>
      <w:r>
        <w:rPr>
          <w:rtl/>
        </w:rPr>
        <w:t xml:space="preserve"> ولكنّه سنّة ثابتة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ورأينا أنّ اُبَيّا وابن مسعود قد أثبتا في مصحفهما آية </w:t>
      </w:r>
      <w:r w:rsidR="00E43BAF">
        <w:rPr>
          <w:rtl/>
        </w:rPr>
        <w:t>«</w:t>
      </w:r>
      <w:r>
        <w:rPr>
          <w:rtl/>
        </w:rPr>
        <w:t>لو كان لابن آدم واديان ..</w:t>
      </w:r>
      <w:r w:rsidR="00E43BAF">
        <w:rPr>
          <w:rtl/>
        </w:rPr>
        <w:t>»</w:t>
      </w:r>
      <w:r>
        <w:rPr>
          <w:rtl/>
        </w:rPr>
        <w:t xml:space="preserve"> وأضاف أبو موسى الأشعري</w:t>
      </w:r>
      <w:r w:rsidR="00057ECC">
        <w:rPr>
          <w:rtl/>
        </w:rPr>
        <w:t>:</w:t>
      </w:r>
      <w:r>
        <w:rPr>
          <w:rtl/>
        </w:rPr>
        <w:t xml:space="preserve"> إنّه كان يحفظ سورة من القرآن فنسيها إلاّ هذه الآية. </w:t>
      </w:r>
    </w:p>
    <w:p w:rsidR="000546F0" w:rsidRDefault="000546F0" w:rsidP="000546F0">
      <w:pPr>
        <w:pStyle w:val="libNormal"/>
        <w:rPr>
          <w:rtl/>
        </w:rPr>
      </w:pPr>
      <w:r>
        <w:rPr>
          <w:rtl/>
        </w:rPr>
        <w:t>ولو لم تكن الآية من القرآن حقيقة</w:t>
      </w:r>
      <w:r w:rsidR="00E43BAF">
        <w:rPr>
          <w:rtl/>
        </w:rPr>
        <w:t xml:space="preserve"> - </w:t>
      </w:r>
      <w:r>
        <w:rPr>
          <w:rtl/>
        </w:rPr>
        <w:t>بحسب تلك الأحاديث</w:t>
      </w:r>
      <w:r w:rsidR="00E43BAF">
        <w:rPr>
          <w:rtl/>
        </w:rPr>
        <w:t xml:space="preserve"> - </w:t>
      </w:r>
      <w:r>
        <w:rPr>
          <w:rtl/>
        </w:rPr>
        <w:t>لما أثبتاها</w:t>
      </w:r>
      <w:r w:rsidR="00057ECC">
        <w:rPr>
          <w:rtl/>
        </w:rPr>
        <w:t>،</w:t>
      </w:r>
      <w:r>
        <w:rPr>
          <w:rtl/>
        </w:rPr>
        <w:t xml:space="preserve"> ولما قال أبو موسى ذلك. </w:t>
      </w:r>
    </w:p>
    <w:p w:rsidR="000546F0" w:rsidRDefault="000546F0" w:rsidP="000546F0">
      <w:pPr>
        <w:pStyle w:val="libNormal"/>
        <w:rPr>
          <w:rtl/>
        </w:rPr>
      </w:pPr>
      <w:r>
        <w:rPr>
          <w:rtl/>
        </w:rPr>
        <w:t>وقد جعل الشوكاني هذه الآية مثالاً للقسم الخامس من الأقسام الستّة حسب تقسيمه للنسخ</w:t>
      </w:r>
      <w:r w:rsidR="00057ECC">
        <w:rPr>
          <w:rtl/>
        </w:rPr>
        <w:t>،</w:t>
      </w:r>
      <w:r>
        <w:rPr>
          <w:rtl/>
        </w:rPr>
        <w:t xml:space="preserve"> وهو</w:t>
      </w:r>
      <w:r w:rsidR="00057ECC">
        <w:rPr>
          <w:rtl/>
        </w:rPr>
        <w:t>:</w:t>
      </w:r>
      <w:r>
        <w:rPr>
          <w:rtl/>
        </w:rPr>
        <w:t xml:space="preserve"> </w:t>
      </w:r>
      <w:r w:rsidR="00E43BAF">
        <w:rPr>
          <w:rtl/>
        </w:rPr>
        <w:t>«</w:t>
      </w:r>
      <w:r>
        <w:rPr>
          <w:rtl/>
        </w:rPr>
        <w:t>ما نسخ رسمه لا كلمة ولا يعلم الناسخ له</w:t>
      </w:r>
      <w:r w:rsidR="00E43BAF">
        <w:rPr>
          <w:rtl/>
        </w:rPr>
        <w:t>»</w:t>
      </w:r>
      <w:r>
        <w:rPr>
          <w:rtl/>
        </w:rPr>
        <w:t xml:space="preserve">. </w:t>
      </w:r>
    </w:p>
    <w:p w:rsidR="000546F0" w:rsidRDefault="000546F0" w:rsidP="000546F0">
      <w:pPr>
        <w:pStyle w:val="libNormal"/>
        <w:rPr>
          <w:rtl/>
        </w:rPr>
      </w:pPr>
      <w:r>
        <w:rPr>
          <w:rtl/>
        </w:rPr>
        <w:t xml:space="preserve">و </w:t>
      </w:r>
      <w:r w:rsidR="00E43BAF">
        <w:rPr>
          <w:rtl/>
        </w:rPr>
        <w:t>«</w:t>
      </w:r>
      <w:r>
        <w:rPr>
          <w:rtl/>
        </w:rPr>
        <w:t>السادس</w:t>
      </w:r>
      <w:r w:rsidR="00057ECC">
        <w:rPr>
          <w:rtl/>
        </w:rPr>
        <w:t>:</w:t>
      </w:r>
      <w:r>
        <w:rPr>
          <w:rtl/>
        </w:rPr>
        <w:t xml:space="preserve"> ناسخ صار منسوخاً وليس بينهما لفظ متلوّ</w:t>
      </w:r>
      <w:r w:rsidR="00E43BAF">
        <w:rPr>
          <w:rtl/>
        </w:rPr>
        <w:t>»</w:t>
      </w:r>
      <w:r>
        <w:rPr>
          <w:rtl/>
        </w:rPr>
        <w:t xml:space="preserve">. </w:t>
      </w:r>
    </w:p>
    <w:p w:rsidR="000546F0" w:rsidRDefault="000546F0" w:rsidP="000546F0">
      <w:pPr>
        <w:pStyle w:val="libNormal"/>
        <w:rPr>
          <w:rtl/>
        </w:rPr>
      </w:pPr>
      <w:r>
        <w:rPr>
          <w:rtl/>
        </w:rPr>
        <w:t>ثم قال</w:t>
      </w:r>
      <w:r w:rsidR="00057ECC">
        <w:rPr>
          <w:rtl/>
        </w:rPr>
        <w:t>:</w:t>
      </w:r>
      <w:r>
        <w:rPr>
          <w:rtl/>
        </w:rPr>
        <w:t xml:space="preserve"> </w:t>
      </w:r>
      <w:r w:rsidR="00E43BAF">
        <w:rPr>
          <w:rtl/>
        </w:rPr>
        <w:t>«</w:t>
      </w:r>
      <w:r>
        <w:rPr>
          <w:rtl/>
        </w:rPr>
        <w:t>قال ابن السمعاني</w:t>
      </w:r>
      <w:r w:rsidR="00057ECC">
        <w:rPr>
          <w:rtl/>
        </w:rPr>
        <w:t>:</w:t>
      </w:r>
      <w:r>
        <w:rPr>
          <w:rtl/>
        </w:rPr>
        <w:t xml:space="preserve"> وعندي أنّ القسمين الأخبرين</w:t>
      </w:r>
      <w:r w:rsidR="00E43BAF">
        <w:rPr>
          <w:rtl/>
        </w:rPr>
        <w:t xml:space="preserve"> - </w:t>
      </w:r>
      <w:r>
        <w:rPr>
          <w:rtl/>
        </w:rPr>
        <w:t>أي الخامس والسادس</w:t>
      </w:r>
      <w:r w:rsidR="00E43BAF">
        <w:rPr>
          <w:rtl/>
        </w:rPr>
        <w:t xml:space="preserve"> - </w:t>
      </w:r>
      <w:r>
        <w:rPr>
          <w:rtl/>
        </w:rPr>
        <w:t>تكلّف</w:t>
      </w:r>
      <w:r w:rsidR="00057ECC">
        <w:rPr>
          <w:rtl/>
        </w:rPr>
        <w:t>،</w:t>
      </w:r>
      <w:r>
        <w:rPr>
          <w:rtl/>
        </w:rPr>
        <w:t xml:space="preserve"> وليس يتحقّق فيهما النسخ</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ورأينا قول ابيّ بن كعب لزرّ بن حبيش في سورة الأحزاب</w:t>
      </w:r>
      <w:r w:rsidR="00057ECC">
        <w:rPr>
          <w:rtl/>
        </w:rPr>
        <w:t>:</w:t>
      </w:r>
      <w:r>
        <w:rPr>
          <w:rtl/>
        </w:rPr>
        <w:t xml:space="preserve"> </w:t>
      </w:r>
      <w:r w:rsidR="00E43BAF">
        <w:rPr>
          <w:rtl/>
        </w:rPr>
        <w:t>«</w:t>
      </w:r>
      <w:r>
        <w:rPr>
          <w:rtl/>
        </w:rPr>
        <w:t>قد رأيتها</w:t>
      </w:r>
      <w:r w:rsidR="00057ECC">
        <w:rPr>
          <w:rtl/>
        </w:rPr>
        <w:t>،</w:t>
      </w:r>
      <w:r>
        <w:rPr>
          <w:rtl/>
        </w:rPr>
        <w:t xml:space="preserve"> وإنها لتعادل سورة البقرة</w:t>
      </w:r>
      <w:r w:rsidR="00057ECC">
        <w:rPr>
          <w:rtl/>
        </w:rPr>
        <w:t>،</w:t>
      </w:r>
      <w:r>
        <w:rPr>
          <w:rtl/>
        </w:rPr>
        <w:t xml:space="preserve"> ولقد قرأنا فيها</w:t>
      </w:r>
      <w:r w:rsidR="00057ECC">
        <w:rPr>
          <w:rtl/>
        </w:rPr>
        <w:t>:</w:t>
      </w:r>
      <w:r>
        <w:rPr>
          <w:rtl/>
        </w:rPr>
        <w:t xml:space="preserve"> الشيخ والشيخة ... فرفع ما رفع</w:t>
      </w:r>
      <w:r w:rsidR="00E43BAF">
        <w:rPr>
          <w:rtl/>
        </w:rPr>
        <w:t>»</w:t>
      </w:r>
      <w:r>
        <w:rPr>
          <w:rtl/>
        </w:rPr>
        <w:t xml:space="preserve">. </w:t>
      </w:r>
    </w:p>
    <w:p w:rsidR="000546F0" w:rsidRDefault="000546F0" w:rsidP="000546F0">
      <w:pPr>
        <w:pStyle w:val="libNormal"/>
        <w:rPr>
          <w:rtl/>
        </w:rPr>
      </w:pPr>
      <w:r>
        <w:rPr>
          <w:rtl/>
        </w:rPr>
        <w:t>فهل كان ابيّ بقصد من قوله</w:t>
      </w:r>
      <w:r w:rsidR="00057ECC">
        <w:rPr>
          <w:rtl/>
        </w:rPr>
        <w:t>:</w:t>
      </w:r>
      <w:r>
        <w:rPr>
          <w:rtl/>
        </w:rPr>
        <w:t xml:space="preserve"> </w:t>
      </w:r>
      <w:r w:rsidR="00E43BAF">
        <w:rPr>
          <w:rtl/>
        </w:rPr>
        <w:t>«</w:t>
      </w:r>
      <w:r>
        <w:rPr>
          <w:rtl/>
        </w:rPr>
        <w:t>فرفع ما رفع</w:t>
      </w:r>
      <w:r w:rsidR="00E43BAF">
        <w:rPr>
          <w:rtl/>
        </w:rPr>
        <w:t>»</w:t>
      </w:r>
      <w:r>
        <w:rPr>
          <w:rtl/>
        </w:rPr>
        <w:t xml:space="preserve"> ما نسخت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وهو</w:t>
      </w:r>
      <w:r w:rsidR="00057ECC">
        <w:rPr>
          <w:rtl/>
        </w:rPr>
        <w:t>:</w:t>
      </w:r>
      <w:r>
        <w:rPr>
          <w:rtl/>
        </w:rPr>
        <w:t xml:space="preserve"> أبو جعفر أحمد بن محمد النحّاس</w:t>
      </w:r>
      <w:r w:rsidR="00057ECC">
        <w:rPr>
          <w:rtl/>
        </w:rPr>
        <w:t>،</w:t>
      </w:r>
      <w:r>
        <w:rPr>
          <w:rtl/>
        </w:rPr>
        <w:t xml:space="preserve"> المتوفي سنة 338</w:t>
      </w:r>
      <w:r w:rsidR="00057ECC">
        <w:rPr>
          <w:rtl/>
        </w:rPr>
        <w:t>،</w:t>
      </w:r>
      <w:r>
        <w:rPr>
          <w:rtl/>
        </w:rPr>
        <w:t xml:space="preserve"> وفيات الأعيان 1</w:t>
      </w:r>
      <w:r w:rsidR="00057ECC">
        <w:rPr>
          <w:rtl/>
        </w:rPr>
        <w:t>:</w:t>
      </w:r>
      <w:r>
        <w:rPr>
          <w:rtl/>
        </w:rPr>
        <w:t xml:space="preserve"> 29</w:t>
      </w:r>
      <w:r w:rsidR="00057ECC">
        <w:rPr>
          <w:rtl/>
        </w:rPr>
        <w:t>،</w:t>
      </w:r>
      <w:r>
        <w:rPr>
          <w:rtl/>
        </w:rPr>
        <w:t xml:space="preserve"> النجوم الزاهرة 3</w:t>
      </w:r>
      <w:r w:rsidR="00057ECC">
        <w:rPr>
          <w:rtl/>
        </w:rPr>
        <w:t>:</w:t>
      </w:r>
      <w:r>
        <w:rPr>
          <w:rtl/>
        </w:rPr>
        <w:t xml:space="preserve"> 300. </w:t>
      </w:r>
    </w:p>
    <w:p w:rsidR="000546F0" w:rsidRDefault="000546F0" w:rsidP="000546F0">
      <w:pPr>
        <w:pStyle w:val="libFootnote0"/>
        <w:rPr>
          <w:rtl/>
        </w:rPr>
      </w:pPr>
      <w:r>
        <w:rPr>
          <w:rtl/>
        </w:rPr>
        <w:t>(</w:t>
      </w:r>
      <w:r>
        <w:rPr>
          <w:rFonts w:hint="cs"/>
          <w:rtl/>
        </w:rPr>
        <w:t>2</w:t>
      </w:r>
      <w:r>
        <w:rPr>
          <w:rtl/>
        </w:rPr>
        <w:t>) الناسخ والمنسوخ</w:t>
      </w:r>
      <w:r w:rsidR="00057ECC">
        <w:rPr>
          <w:rtl/>
        </w:rPr>
        <w:t>:</w:t>
      </w:r>
      <w:r>
        <w:rPr>
          <w:rtl/>
        </w:rPr>
        <w:t xml:space="preserve"> 8.</w:t>
      </w:r>
    </w:p>
    <w:p w:rsidR="000546F0" w:rsidRDefault="000546F0" w:rsidP="000546F0">
      <w:pPr>
        <w:pStyle w:val="libFootnote0"/>
        <w:rPr>
          <w:rtl/>
        </w:rPr>
      </w:pPr>
      <w:r>
        <w:rPr>
          <w:rtl/>
        </w:rPr>
        <w:t>(</w:t>
      </w:r>
      <w:r>
        <w:rPr>
          <w:rFonts w:hint="cs"/>
          <w:rtl/>
        </w:rPr>
        <w:t>3</w:t>
      </w:r>
      <w:r>
        <w:rPr>
          <w:rtl/>
        </w:rPr>
        <w:t>) إرشاد الفحول</w:t>
      </w:r>
      <w:r w:rsidR="00057ECC">
        <w:rPr>
          <w:rtl/>
        </w:rPr>
        <w:t>:</w:t>
      </w:r>
      <w:r>
        <w:rPr>
          <w:rtl/>
        </w:rPr>
        <w:t xml:space="preserve"> 189</w:t>
      </w:r>
      <w:r w:rsidR="00E43BAF">
        <w:rPr>
          <w:rtl/>
        </w:rPr>
        <w:t xml:space="preserve"> - </w:t>
      </w:r>
      <w:r>
        <w:rPr>
          <w:rtl/>
        </w:rPr>
        <w:t xml:space="preserve">190.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تلاوته؟! </w:t>
      </w:r>
    </w:p>
    <w:p w:rsidR="000546F0" w:rsidRDefault="000546F0" w:rsidP="000546F0">
      <w:pPr>
        <w:pStyle w:val="libNormal"/>
        <w:rPr>
          <w:rtl/>
        </w:rPr>
      </w:pPr>
      <w:r>
        <w:rPr>
          <w:rtl/>
        </w:rPr>
        <w:t>ورأينا قول عبد الرحمن بن عوف لعمر بن الخطّاب حين سألة عن آية الجهاد</w:t>
      </w:r>
      <w:r w:rsidR="00057ECC">
        <w:rPr>
          <w:rtl/>
        </w:rPr>
        <w:t>:</w:t>
      </w:r>
      <w:r>
        <w:rPr>
          <w:rtl/>
        </w:rPr>
        <w:t xml:space="preserve"> </w:t>
      </w:r>
      <w:r w:rsidR="00E43BAF">
        <w:rPr>
          <w:rtl/>
        </w:rPr>
        <w:t>«</w:t>
      </w:r>
      <w:r>
        <w:rPr>
          <w:rtl/>
        </w:rPr>
        <w:t>اسقطت فيما اسقط من القرآن</w:t>
      </w:r>
      <w:r w:rsidR="00E43BAF">
        <w:rPr>
          <w:rtl/>
        </w:rPr>
        <w:t>»</w:t>
      </w:r>
      <w:r>
        <w:rPr>
          <w:rtl/>
        </w:rPr>
        <w:t xml:space="preserve"> فسكت عمر</w:t>
      </w:r>
      <w:r w:rsidR="00057ECC">
        <w:rPr>
          <w:rtl/>
        </w:rPr>
        <w:t>،</w:t>
      </w:r>
      <w:r>
        <w:rPr>
          <w:rtl/>
        </w:rPr>
        <w:t xml:space="preserve"> الأمر الذي يدلّ على قبوله ذلك. </w:t>
      </w:r>
    </w:p>
    <w:p w:rsidR="000546F0" w:rsidRDefault="000546F0" w:rsidP="000546F0">
      <w:pPr>
        <w:pStyle w:val="libNormal"/>
        <w:rPr>
          <w:rtl/>
        </w:rPr>
      </w:pPr>
      <w:r>
        <w:rPr>
          <w:rtl/>
        </w:rPr>
        <w:t xml:space="preserve">فهل يعبّر عمذا نسخت تلاوته بـ </w:t>
      </w:r>
      <w:r w:rsidR="00E43BAF">
        <w:rPr>
          <w:rtl/>
        </w:rPr>
        <w:t>«</w:t>
      </w:r>
      <w:r>
        <w:rPr>
          <w:rtl/>
        </w:rPr>
        <w:t>اسقطت فيما اسقط من القرآن</w:t>
      </w:r>
      <w:r w:rsidR="00E43BAF">
        <w:rPr>
          <w:rtl/>
        </w:rPr>
        <w:t>»</w:t>
      </w:r>
      <w:r>
        <w:rPr>
          <w:rtl/>
        </w:rPr>
        <w:t xml:space="preserve">؟! </w:t>
      </w:r>
    </w:p>
    <w:p w:rsidR="000546F0" w:rsidRDefault="000546F0" w:rsidP="000546F0">
      <w:pPr>
        <w:pStyle w:val="libNormal"/>
        <w:rPr>
          <w:rtl/>
        </w:rPr>
      </w:pPr>
      <w:r>
        <w:rPr>
          <w:rtl/>
        </w:rPr>
        <w:t xml:space="preserve">ورأينا قول عائشة بأنّ آية الرضاع كانت ممّا يقرأ من القرآن بعد وفاة النبي </w:t>
      </w:r>
      <w:r w:rsidR="00DC517C" w:rsidRPr="00DC517C">
        <w:rPr>
          <w:rStyle w:val="libAlaemChar"/>
          <w:rFonts w:hint="cs"/>
          <w:rtl/>
        </w:rPr>
        <w:t>صلى‌الله‌عليه‌وآله‌وسلم</w:t>
      </w:r>
      <w:r>
        <w:rPr>
          <w:rtl/>
        </w:rPr>
        <w:t xml:space="preserve"> وأنّها كانت في رقعة تحت سريرها</w:t>
      </w:r>
      <w:r w:rsidR="00E43BAF">
        <w:rPr>
          <w:rtl/>
        </w:rPr>
        <w:t xml:space="preserve"> - </w:t>
      </w:r>
      <w:r>
        <w:rPr>
          <w:rtl/>
        </w:rPr>
        <w:t xml:space="preserve">... فهل كانت تعني ما نسخت تلاوته؟ ومتى كان النسخ؟ </w:t>
      </w:r>
    </w:p>
    <w:p w:rsidR="000546F0" w:rsidRDefault="000546F0" w:rsidP="000546F0">
      <w:pPr>
        <w:pStyle w:val="libNormal"/>
        <w:rPr>
          <w:rtl/>
        </w:rPr>
      </w:pPr>
      <w:r>
        <w:rPr>
          <w:rtl/>
        </w:rPr>
        <w:t>وهنا قال أبو جعفر النحّاس</w:t>
      </w:r>
      <w:r w:rsidR="00057ECC">
        <w:rPr>
          <w:rtl/>
        </w:rPr>
        <w:t>:</w:t>
      </w:r>
      <w:r>
        <w:rPr>
          <w:rtl/>
        </w:rPr>
        <w:t xml:space="preserve"> </w:t>
      </w:r>
      <w:r w:rsidR="00E43BAF">
        <w:rPr>
          <w:rtl/>
        </w:rPr>
        <w:t>«</w:t>
      </w:r>
      <w:r>
        <w:rPr>
          <w:rtl/>
        </w:rPr>
        <w:t>فتنازع العلماء هذا الحديث لما فيه من الإشكال</w:t>
      </w:r>
      <w:r w:rsidR="00057ECC">
        <w:rPr>
          <w:rtl/>
        </w:rPr>
        <w:t>،</w:t>
      </w:r>
      <w:r>
        <w:rPr>
          <w:rtl/>
        </w:rPr>
        <w:t xml:space="preserve"> فمنهم من تركه وهو مالك بن أنس</w:t>
      </w:r>
      <w:r w:rsidR="00E43BAF">
        <w:rPr>
          <w:rtl/>
        </w:rPr>
        <w:t xml:space="preserve"> - </w:t>
      </w:r>
      <w:r>
        <w:rPr>
          <w:rtl/>
        </w:rPr>
        <w:t>وهو راوي الحديث</w:t>
      </w:r>
      <w:r w:rsidR="00E43BAF">
        <w:rPr>
          <w:rtl/>
        </w:rPr>
        <w:t xml:space="preserve"> - </w:t>
      </w:r>
      <w:r>
        <w:rPr>
          <w:rtl/>
        </w:rPr>
        <w:t>ولم يروه عن عبدالله سواه</w:t>
      </w:r>
      <w:r w:rsidR="00057ECC">
        <w:rPr>
          <w:rtl/>
        </w:rPr>
        <w:t>،</w:t>
      </w:r>
      <w:r>
        <w:rPr>
          <w:rtl/>
        </w:rPr>
        <w:t xml:space="preserve"> وقال</w:t>
      </w:r>
      <w:r w:rsidR="00057ECC">
        <w:rPr>
          <w:rtl/>
        </w:rPr>
        <w:t>:</w:t>
      </w:r>
      <w:r>
        <w:rPr>
          <w:rtl/>
        </w:rPr>
        <w:t xml:space="preserve"> رضعة واحدة تحرّم</w:t>
      </w:r>
      <w:r w:rsidR="00057ECC">
        <w:rPr>
          <w:rtl/>
        </w:rPr>
        <w:t>،</w:t>
      </w:r>
      <w:r>
        <w:rPr>
          <w:rtl/>
        </w:rPr>
        <w:t xml:space="preserve"> وأخذ بظاهر القرآن</w:t>
      </w:r>
      <w:r w:rsidR="00057ECC">
        <w:rPr>
          <w:rtl/>
        </w:rPr>
        <w:t>،</w:t>
      </w:r>
      <w:r>
        <w:rPr>
          <w:rtl/>
        </w:rPr>
        <w:t xml:space="preserve"> قال الله تعالى</w:t>
      </w:r>
      <w:r w:rsidR="00057ECC">
        <w:rPr>
          <w:rtl/>
        </w:rPr>
        <w:t>:</w:t>
      </w:r>
      <w:r>
        <w:rPr>
          <w:rtl/>
        </w:rPr>
        <w:t xml:space="preserve"> </w:t>
      </w:r>
      <w:r w:rsidR="00E43BAF">
        <w:rPr>
          <w:rStyle w:val="libAlaemChar"/>
          <w:rtl/>
        </w:rPr>
        <w:t>(</w:t>
      </w:r>
      <w:r w:rsidRPr="000546F0">
        <w:rPr>
          <w:rStyle w:val="libAieChar"/>
          <w:rtl/>
        </w:rPr>
        <w:t>وأخوانكم من الرضاعة</w:t>
      </w:r>
      <w:r w:rsidR="00E43BAF" w:rsidRPr="00E43BAF">
        <w:rPr>
          <w:rStyle w:val="libAlaemChar"/>
          <w:rtl/>
        </w:rPr>
        <w:t>)</w:t>
      </w:r>
      <w:r w:rsidR="00057ECC">
        <w:rPr>
          <w:rtl/>
        </w:rPr>
        <w:t>،</w:t>
      </w:r>
      <w:r>
        <w:rPr>
          <w:rtl/>
        </w:rPr>
        <w:t xml:space="preserve"> وممّن تركه</w:t>
      </w:r>
      <w:r w:rsidR="00057ECC">
        <w:rPr>
          <w:rtl/>
        </w:rPr>
        <w:t>:</w:t>
      </w:r>
      <w:r>
        <w:rPr>
          <w:rtl/>
        </w:rPr>
        <w:t xml:space="preserve"> أحمد بن حنبل وأبو ثور</w:t>
      </w:r>
      <w:r w:rsidR="00057ECC">
        <w:rPr>
          <w:rtl/>
        </w:rPr>
        <w:t>،</w:t>
      </w:r>
      <w:r>
        <w:rPr>
          <w:rtl/>
        </w:rPr>
        <w:t xml:space="preserve"> قالا</w:t>
      </w:r>
      <w:r w:rsidR="00057ECC">
        <w:rPr>
          <w:rtl/>
        </w:rPr>
        <w:t>:</w:t>
      </w:r>
      <w:r>
        <w:rPr>
          <w:rtl/>
        </w:rPr>
        <w:t xml:space="preserve"> يحرم ثلاث رضعات لقول النبي </w:t>
      </w:r>
      <w:r w:rsidR="00DC517C" w:rsidRPr="00DC517C">
        <w:rPr>
          <w:rStyle w:val="libAlaemChar"/>
          <w:rFonts w:hint="cs"/>
          <w:rtl/>
        </w:rPr>
        <w:t>صلى‌الله‌عليه‌وآله</w:t>
      </w:r>
      <w:r w:rsidR="00057ECC">
        <w:rPr>
          <w:rtl/>
        </w:rPr>
        <w:t>:</w:t>
      </w:r>
      <w:r>
        <w:rPr>
          <w:rtl/>
        </w:rPr>
        <w:t xml:space="preserve"> </w:t>
      </w:r>
      <w:r w:rsidR="00E43BAF">
        <w:rPr>
          <w:rtl/>
        </w:rPr>
        <w:t>«</w:t>
      </w:r>
      <w:r>
        <w:rPr>
          <w:rtl/>
        </w:rPr>
        <w:t>لا تحرّم المصّة ولا المصّتان</w:t>
      </w:r>
      <w:r w:rsidR="00E43BAF">
        <w:rPr>
          <w:rtl/>
        </w:rPr>
        <w:t>»</w:t>
      </w:r>
      <w:r>
        <w:rPr>
          <w:rtl/>
        </w:rPr>
        <w:t xml:space="preserve">. </w:t>
      </w:r>
    </w:p>
    <w:p w:rsidR="000546F0" w:rsidRDefault="000546F0" w:rsidP="000546F0">
      <w:pPr>
        <w:pStyle w:val="libNormal"/>
        <w:rPr>
          <w:rtl/>
        </w:rPr>
      </w:pPr>
      <w:r>
        <w:rPr>
          <w:rtl/>
        </w:rPr>
        <w:t>قال أبو جعفر</w:t>
      </w:r>
      <w:r w:rsidR="00057ECC">
        <w:rPr>
          <w:rtl/>
        </w:rPr>
        <w:t>:</w:t>
      </w:r>
      <w:r>
        <w:rPr>
          <w:rtl/>
        </w:rPr>
        <w:t xml:space="preserve"> وفي هذا الحديث لفظة شديدة الإشكال وهو قولها</w:t>
      </w:r>
      <w:r w:rsidR="00057ECC">
        <w:rPr>
          <w:rtl/>
        </w:rPr>
        <w:t>:</w:t>
      </w:r>
      <w:r>
        <w:rPr>
          <w:rtl/>
        </w:rPr>
        <w:t xml:space="preserve"> </w:t>
      </w:r>
      <w:r w:rsidR="00E43BAF">
        <w:rPr>
          <w:rtl/>
        </w:rPr>
        <w:t>«</w:t>
      </w:r>
      <w:r>
        <w:rPr>
          <w:rtl/>
        </w:rPr>
        <w:t xml:space="preserve">فتوفي رسول الله </w:t>
      </w:r>
      <w:r w:rsidR="00DC517C" w:rsidRPr="00DC517C">
        <w:rPr>
          <w:rStyle w:val="libAlaemChar"/>
          <w:rFonts w:hint="cs"/>
          <w:rtl/>
        </w:rPr>
        <w:t>صلى‌الله‌عليه‌وآله</w:t>
      </w:r>
      <w:r>
        <w:rPr>
          <w:rtl/>
        </w:rPr>
        <w:t xml:space="preserve"> وهنّ ممّا نقرأ في القرآن</w:t>
      </w:r>
      <w:r w:rsidR="00E43BAF">
        <w:rPr>
          <w:rtl/>
        </w:rPr>
        <w:t>»</w:t>
      </w:r>
      <w:r>
        <w:rPr>
          <w:rtl/>
        </w:rPr>
        <w:t xml:space="preserve"> فقال بعض أجلّة أصحاب الحديث</w:t>
      </w:r>
      <w:r w:rsidR="00057ECC">
        <w:rPr>
          <w:rtl/>
        </w:rPr>
        <w:t>:</w:t>
      </w:r>
      <w:r>
        <w:rPr>
          <w:rtl/>
        </w:rPr>
        <w:t xml:space="preserve"> قد روى هذا الحديث رجلان جليلان أثبت من عبدالله بن أبي بكر فلم يذكرا هذا فيها</w:t>
      </w:r>
      <w:r w:rsidR="00057ECC">
        <w:rPr>
          <w:rtl/>
        </w:rPr>
        <w:t>،</w:t>
      </w:r>
      <w:r>
        <w:rPr>
          <w:rtl/>
        </w:rPr>
        <w:t xml:space="preserve"> وهما</w:t>
      </w:r>
      <w:r w:rsidR="00057ECC">
        <w:rPr>
          <w:rtl/>
        </w:rPr>
        <w:t>:</w:t>
      </w:r>
      <w:r>
        <w:rPr>
          <w:rtl/>
        </w:rPr>
        <w:t xml:space="preserve"> القاسم ابن محمد بن أبي بكر الصدّيق</w:t>
      </w:r>
      <w:r w:rsidR="00E43BAF">
        <w:rPr>
          <w:rtl/>
        </w:rPr>
        <w:t xml:space="preserve"> - </w:t>
      </w:r>
      <w:r>
        <w:rPr>
          <w:rtl/>
        </w:rPr>
        <w:t>رضي الله عنه</w:t>
      </w:r>
      <w:r w:rsidR="00E43BAF">
        <w:rPr>
          <w:rtl/>
        </w:rPr>
        <w:t xml:space="preserve"> - </w:t>
      </w:r>
      <w:r>
        <w:rPr>
          <w:rtl/>
        </w:rPr>
        <w:t xml:space="preserve">ويحيى بن سعيد الأنصاري. </w:t>
      </w:r>
    </w:p>
    <w:p w:rsidR="000546F0" w:rsidRDefault="000546F0" w:rsidP="000546F0">
      <w:pPr>
        <w:pStyle w:val="libNormal"/>
        <w:rPr>
          <w:rtl/>
        </w:rPr>
      </w:pPr>
      <w:r>
        <w:rPr>
          <w:rtl/>
        </w:rPr>
        <w:t>وممّن قال بهذا الحديث وأنّه لا يحرم إلاّ بخمس رضعات</w:t>
      </w:r>
      <w:r w:rsidR="00057ECC">
        <w:rPr>
          <w:rtl/>
        </w:rPr>
        <w:t>:</w:t>
      </w:r>
      <w:r>
        <w:rPr>
          <w:rtl/>
        </w:rPr>
        <w:t xml:space="preserve"> الشافعي.</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وأمّا القول في تأويل</w:t>
      </w:r>
      <w:r w:rsidR="00057ECC">
        <w:rPr>
          <w:rtl/>
        </w:rPr>
        <w:t>:</w:t>
      </w:r>
      <w:r>
        <w:rPr>
          <w:rtl/>
        </w:rPr>
        <w:t xml:space="preserve"> </w:t>
      </w:r>
      <w:r w:rsidR="00E43BAF">
        <w:rPr>
          <w:rtl/>
        </w:rPr>
        <w:t>«</w:t>
      </w:r>
      <w:r>
        <w:rPr>
          <w:rtl/>
        </w:rPr>
        <w:t>وهنّ ممّا نقرأ في القرآن فقد ذكرنا ردّ من ردّه</w:t>
      </w:r>
      <w:r w:rsidR="00057ECC">
        <w:rPr>
          <w:rtl/>
        </w:rPr>
        <w:t>،</w:t>
      </w:r>
      <w:r>
        <w:rPr>
          <w:rtl/>
        </w:rPr>
        <w:t xml:space="preserve"> ومن صحّحه قال</w:t>
      </w:r>
      <w:r w:rsidR="00057ECC">
        <w:rPr>
          <w:rtl/>
        </w:rPr>
        <w:t>:</w:t>
      </w:r>
      <w:r>
        <w:rPr>
          <w:rtl/>
        </w:rPr>
        <w:t xml:space="preserve"> الذي نقرأ من القرآن</w:t>
      </w:r>
      <w:r w:rsidR="00057ECC">
        <w:rPr>
          <w:rtl/>
        </w:rPr>
        <w:t>:</w:t>
      </w:r>
      <w:r>
        <w:rPr>
          <w:rtl/>
        </w:rPr>
        <w:t xml:space="preserve"> </w:t>
      </w:r>
      <w:r w:rsidR="00E43BAF">
        <w:rPr>
          <w:rStyle w:val="libAlaemChar"/>
          <w:rtl/>
        </w:rPr>
        <w:t>(</w:t>
      </w:r>
      <w:r w:rsidRPr="000546F0">
        <w:rPr>
          <w:rStyle w:val="libAieChar"/>
          <w:rtl/>
        </w:rPr>
        <w:t>وأخوانكم من الرضاعة</w:t>
      </w:r>
      <w:r w:rsidR="00E43BAF" w:rsidRPr="00E43BAF">
        <w:rPr>
          <w:rStyle w:val="libAlaemChar"/>
          <w:rtl/>
        </w:rPr>
        <w:t>)</w:t>
      </w:r>
      <w:r>
        <w:rPr>
          <w:rtl/>
        </w:rPr>
        <w:t xml:space="preserve"> وأمّا قول من قال</w:t>
      </w:r>
      <w:r w:rsidR="00057ECC">
        <w:rPr>
          <w:rtl/>
        </w:rPr>
        <w:t>:</w:t>
      </w:r>
      <w:r>
        <w:rPr>
          <w:rtl/>
        </w:rPr>
        <w:t xml:space="preserve"> إنّ هذا كان يقرأ بعد وفاة رسول الله </w:t>
      </w:r>
      <w:r w:rsidR="00DC517C" w:rsidRPr="00DC517C">
        <w:rPr>
          <w:rStyle w:val="libAlaemChar"/>
          <w:rFonts w:hint="cs"/>
          <w:rtl/>
        </w:rPr>
        <w:t>صلى‌الله‌عليه‌وآله‌وسلم</w:t>
      </w:r>
      <w:r>
        <w:rPr>
          <w:rtl/>
        </w:rPr>
        <w:t xml:space="preserve"> فعظيم</w:t>
      </w:r>
      <w:r w:rsidR="00057ECC">
        <w:rPr>
          <w:rtl/>
        </w:rPr>
        <w:t>،</w:t>
      </w:r>
      <w:r>
        <w:rPr>
          <w:rtl/>
        </w:rPr>
        <w:t xml:space="preserve"> لأنّه لو كان ممّا يقرأ لكانت عائشة</w:t>
      </w:r>
      <w:r w:rsidR="00E43BAF">
        <w:rPr>
          <w:rtl/>
        </w:rPr>
        <w:t xml:space="preserve"> - </w:t>
      </w:r>
      <w:r>
        <w:rPr>
          <w:rtl/>
        </w:rPr>
        <w:t>رضي الله عنها</w:t>
      </w:r>
      <w:r w:rsidR="00E43BAF">
        <w:rPr>
          <w:rtl/>
        </w:rPr>
        <w:t xml:space="preserve"> - </w:t>
      </w:r>
      <w:r>
        <w:rPr>
          <w:rtl/>
        </w:rPr>
        <w:t>قد نبّهت عليه</w:t>
      </w:r>
      <w:r w:rsidR="00057ECC">
        <w:rPr>
          <w:rtl/>
        </w:rPr>
        <w:t>،</w:t>
      </w:r>
      <w:r>
        <w:rPr>
          <w:rtl/>
        </w:rPr>
        <w:t xml:space="preserve"> ولكان قد نقل إلينا في المصاحف التي نقلها الجماعة الّذين لا يجوز عليهم الغلط</w:t>
      </w:r>
      <w:r w:rsidR="00057ECC">
        <w:rPr>
          <w:rtl/>
        </w:rPr>
        <w:t>،</w:t>
      </w:r>
      <w:r>
        <w:rPr>
          <w:rtl/>
        </w:rPr>
        <w:t xml:space="preserve"> وقد قال الله تعالى</w:t>
      </w:r>
      <w:r w:rsidR="00057ECC">
        <w:rPr>
          <w:rtl/>
        </w:rPr>
        <w:t>:</w:t>
      </w:r>
      <w:r>
        <w:rPr>
          <w:rtl/>
        </w:rPr>
        <w:t xml:space="preserve"> </w:t>
      </w:r>
      <w:r w:rsidR="00E43BAF">
        <w:rPr>
          <w:rStyle w:val="libAlaemChar"/>
          <w:rtl/>
        </w:rPr>
        <w:t>(</w:t>
      </w:r>
      <w:r w:rsidRPr="000546F0">
        <w:rPr>
          <w:rStyle w:val="libAieChar"/>
          <w:rtl/>
        </w:rPr>
        <w:t>إنّا نحن نزّلنا الذكر وإنّا له لحافظون</w:t>
      </w:r>
      <w:r w:rsidR="00E43BAF" w:rsidRPr="00E43BAF">
        <w:rPr>
          <w:rStyle w:val="libAlaemChar"/>
          <w:rtl/>
        </w:rPr>
        <w:t>)</w:t>
      </w:r>
      <w:r>
        <w:rPr>
          <w:rtl/>
        </w:rPr>
        <w:t xml:space="preserve"> وقال</w:t>
      </w:r>
      <w:r w:rsidR="00057ECC">
        <w:rPr>
          <w:rtl/>
        </w:rPr>
        <w:t>:</w:t>
      </w:r>
      <w:r>
        <w:rPr>
          <w:rtl/>
        </w:rPr>
        <w:t xml:space="preserve"> </w:t>
      </w:r>
      <w:r w:rsidR="00E43BAF">
        <w:rPr>
          <w:rStyle w:val="libAlaemChar"/>
          <w:rtl/>
        </w:rPr>
        <w:t>(</w:t>
      </w:r>
      <w:r w:rsidRPr="000546F0">
        <w:rPr>
          <w:rStyle w:val="libAieChar"/>
          <w:rtl/>
        </w:rPr>
        <w:t>إنّ علينا جمعه وقرآنه</w:t>
      </w:r>
      <w:r w:rsidR="00E43BAF" w:rsidRPr="00E43BAF">
        <w:rPr>
          <w:rStyle w:val="libAlaemChar"/>
          <w:rtl/>
        </w:rPr>
        <w:t>)</w:t>
      </w:r>
      <w:r w:rsidR="00057ECC">
        <w:rPr>
          <w:rtl/>
        </w:rPr>
        <w:t>،</w:t>
      </w:r>
      <w:r>
        <w:rPr>
          <w:rtl/>
        </w:rPr>
        <w:t xml:space="preserve"> ولو كان بقي منه شيء لم ينقل إلينا لجاز أن يكون ممّا لم ينقل ناسخاً لما نقل</w:t>
      </w:r>
      <w:r w:rsidR="00057ECC">
        <w:rPr>
          <w:rtl/>
        </w:rPr>
        <w:t>،</w:t>
      </w:r>
      <w:r>
        <w:rPr>
          <w:rtl/>
        </w:rPr>
        <w:t xml:space="preserve"> فيبطل العمل بما نقل ونعوذ بالله من هذا فإنّه كفر</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403" w:name="_Toc292294471"/>
      <w:bookmarkStart w:id="404" w:name="_Toc409343605"/>
      <w:r>
        <w:rPr>
          <w:rtl/>
        </w:rPr>
        <w:t>القول بنسخ التلاوة هو القول بالتحريف</w:t>
      </w:r>
      <w:bookmarkEnd w:id="403"/>
      <w:bookmarkEnd w:id="404"/>
      <w:r>
        <w:rPr>
          <w:rtl/>
        </w:rPr>
        <w:t xml:space="preserve"> </w:t>
      </w:r>
    </w:p>
    <w:p w:rsidR="000546F0" w:rsidRDefault="000546F0" w:rsidP="000546F0">
      <w:pPr>
        <w:pStyle w:val="libNormal"/>
        <w:rPr>
          <w:rtl/>
        </w:rPr>
      </w:pPr>
      <w:r w:rsidRPr="000546F0">
        <w:rPr>
          <w:rStyle w:val="libBold2Char"/>
          <w:rtl/>
        </w:rPr>
        <w:t>الرابع</w:t>
      </w:r>
      <w:r w:rsidR="00057ECC">
        <w:rPr>
          <w:rStyle w:val="libBold2Char"/>
          <w:rtl/>
        </w:rPr>
        <w:t>:</w:t>
      </w:r>
      <w:r>
        <w:rPr>
          <w:rtl/>
        </w:rPr>
        <w:t xml:space="preserve"> أن القول بنسخ التلاوة هو بعينه القول بالتحريف ونقصان القرآن</w:t>
      </w:r>
      <w:r w:rsidR="00057ECC">
        <w:rPr>
          <w:rtl/>
        </w:rPr>
        <w:t>:</w:t>
      </w:r>
      <w:r>
        <w:rPr>
          <w:rtl/>
        </w:rPr>
        <w:t xml:space="preserve"> </w:t>
      </w:r>
    </w:p>
    <w:p w:rsidR="000546F0" w:rsidRDefault="00E43BAF" w:rsidP="000546F0">
      <w:pPr>
        <w:pStyle w:val="libNormal"/>
        <w:rPr>
          <w:rtl/>
        </w:rPr>
      </w:pPr>
      <w:r>
        <w:rPr>
          <w:rtl/>
        </w:rPr>
        <w:t>«</w:t>
      </w:r>
      <w:r w:rsidR="000546F0">
        <w:rPr>
          <w:rtl/>
        </w:rPr>
        <w:t>وبيان ذلك</w:t>
      </w:r>
      <w:r w:rsidR="00057ECC">
        <w:rPr>
          <w:rtl/>
        </w:rPr>
        <w:t>:</w:t>
      </w:r>
      <w:r w:rsidR="000546F0">
        <w:rPr>
          <w:rtl/>
        </w:rPr>
        <w:t xml:space="preserve"> أنّ نسخ التلاوة هذا إمّا أن يكون قد وقع من رسول الله </w:t>
      </w:r>
      <w:r w:rsidR="00DC517C" w:rsidRPr="00DC517C">
        <w:rPr>
          <w:rStyle w:val="libAlaemChar"/>
          <w:rFonts w:hint="cs"/>
          <w:rtl/>
        </w:rPr>
        <w:t>صلى‌الله‌عليه‌وآله</w:t>
      </w:r>
      <w:r w:rsidR="000546F0">
        <w:rPr>
          <w:rtl/>
        </w:rPr>
        <w:t xml:space="preserve"> وإمّا أن يكون ممّن تصدّى للزعامة من بعده. </w:t>
      </w:r>
    </w:p>
    <w:p w:rsidR="000546F0" w:rsidRDefault="000546F0" w:rsidP="000546F0">
      <w:pPr>
        <w:pStyle w:val="libNormal"/>
        <w:rPr>
          <w:rtl/>
        </w:rPr>
      </w:pPr>
      <w:r>
        <w:rPr>
          <w:rtl/>
        </w:rPr>
        <w:t xml:space="preserve">فإن أراد القائلون بالنسخ وقوعه من رسول الله </w:t>
      </w:r>
      <w:r w:rsidR="00DC517C" w:rsidRPr="00DC517C">
        <w:rPr>
          <w:rStyle w:val="libAlaemChar"/>
          <w:rFonts w:hint="cs"/>
          <w:rtl/>
        </w:rPr>
        <w:t>صلى‌الله‌عليه‌وآله</w:t>
      </w:r>
      <w:r>
        <w:rPr>
          <w:rtl/>
        </w:rPr>
        <w:t xml:space="preserve"> فهو أمر يحتاج إلى الإثبات</w:t>
      </w:r>
      <w:r w:rsidR="00057ECC">
        <w:rPr>
          <w:rtl/>
        </w:rPr>
        <w:t>،</w:t>
      </w:r>
      <w:r>
        <w:rPr>
          <w:rtl/>
        </w:rPr>
        <w:t xml:space="preserve"> وقد اتّفق العلماء أجمع على عدم جواز نسخ الكتاب بخبر الواحد</w:t>
      </w:r>
      <w:r w:rsidR="00057ECC">
        <w:rPr>
          <w:rtl/>
        </w:rPr>
        <w:t>،</w:t>
      </w:r>
      <w:r>
        <w:rPr>
          <w:rtl/>
        </w:rPr>
        <w:t xml:space="preserve"> وقد صرّح بذلك جماعة في كتب الاصول وغيرها</w:t>
      </w:r>
      <w:r w:rsidR="00057ECC">
        <w:rPr>
          <w:rtl/>
        </w:rPr>
        <w:t>،</w:t>
      </w:r>
      <w:r>
        <w:rPr>
          <w:rtl/>
        </w:rPr>
        <w:t xml:space="preserve"> بل قطع الشافعي وأكثر أصحابه وأكثر أهل الظاهر بامتناع نسخ الكتاب بالسنّة المتواترة</w:t>
      </w:r>
      <w:r w:rsidR="00057ECC">
        <w:rPr>
          <w:rtl/>
        </w:rPr>
        <w:t>،</w:t>
      </w:r>
      <w:r>
        <w:rPr>
          <w:rtl/>
        </w:rPr>
        <w:t xml:space="preserve"> وإليه ذهب أحمد بن حنبل في إحدى الروايتين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الناسخ والمنسوخ</w:t>
      </w:r>
      <w:r w:rsidR="00057ECC">
        <w:rPr>
          <w:rtl/>
        </w:rPr>
        <w:t>:</w:t>
      </w:r>
      <w:r>
        <w:rPr>
          <w:rtl/>
        </w:rPr>
        <w:t xml:space="preserve"> 10</w:t>
      </w:r>
      <w:r w:rsidR="00E43BAF">
        <w:rPr>
          <w:rtl/>
        </w:rPr>
        <w:t xml:space="preserve"> - </w:t>
      </w:r>
      <w:r>
        <w:rPr>
          <w:rtl/>
        </w:rPr>
        <w:t xml:space="preserve">11.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عنه</w:t>
      </w:r>
      <w:r w:rsidR="00057ECC">
        <w:rPr>
          <w:rtl/>
        </w:rPr>
        <w:t>،</w:t>
      </w:r>
      <w:r>
        <w:rPr>
          <w:rtl/>
        </w:rPr>
        <w:t xml:space="preserve"> بل إنّ جماعة ممّن قال بإمكان نسخ الكتاب بالسنّة المتواترة منع وقوعه</w:t>
      </w:r>
      <w:r w:rsidR="00057ECC">
        <w:rPr>
          <w:rtl/>
        </w:rPr>
        <w:t>،</w:t>
      </w:r>
      <w:r>
        <w:rPr>
          <w:rtl/>
        </w:rPr>
        <w:t xml:space="preserve"> وعلى ذلك فكيف تصحّ نسبة النسخ إلى النبي </w:t>
      </w:r>
      <w:r w:rsidR="00DC517C" w:rsidRPr="00DC517C">
        <w:rPr>
          <w:rStyle w:val="libAlaemChar"/>
          <w:rFonts w:hint="cs"/>
          <w:rtl/>
        </w:rPr>
        <w:t>صلى‌الله‌عليه‌وآله</w:t>
      </w:r>
      <w:r>
        <w:rPr>
          <w:rtl/>
        </w:rPr>
        <w:t xml:space="preserve"> بأخبار هؤلاء الرواية؟! </w:t>
      </w:r>
    </w:p>
    <w:p w:rsidR="000546F0" w:rsidRDefault="000546F0" w:rsidP="000546F0">
      <w:pPr>
        <w:pStyle w:val="libNormal"/>
        <w:rPr>
          <w:rtl/>
        </w:rPr>
      </w:pPr>
      <w:r>
        <w:rPr>
          <w:rtl/>
        </w:rPr>
        <w:t xml:space="preserve">مع أنّ نسبة النسخ إلى النبي </w:t>
      </w:r>
      <w:r w:rsidR="00DC517C" w:rsidRPr="00DC517C">
        <w:rPr>
          <w:rStyle w:val="libAlaemChar"/>
          <w:rFonts w:hint="cs"/>
          <w:rtl/>
        </w:rPr>
        <w:t>صلى‌الله‌عليه‌وآله</w:t>
      </w:r>
      <w:r>
        <w:rPr>
          <w:rtl/>
        </w:rPr>
        <w:t xml:space="preserve"> تنافي جملة من الروايات التي تصمّنت أنّ الإسقاط قد وقع بعده. </w:t>
      </w:r>
    </w:p>
    <w:p w:rsidR="000546F0" w:rsidRDefault="000546F0" w:rsidP="000546F0">
      <w:pPr>
        <w:pStyle w:val="libNormal"/>
        <w:rPr>
          <w:rtl/>
        </w:rPr>
      </w:pPr>
      <w:r>
        <w:rPr>
          <w:rtl/>
        </w:rPr>
        <w:t xml:space="preserve">وإن أرادوا أنّ النسخ قد وقع من الّذين تصدّوا للزعامة بعد النبي </w:t>
      </w:r>
      <w:r w:rsidR="00DC517C" w:rsidRPr="00DC517C">
        <w:rPr>
          <w:rStyle w:val="libAlaemChar"/>
          <w:rFonts w:hint="cs"/>
          <w:rtl/>
        </w:rPr>
        <w:t>صلى‌الله‌عليه‌وآله</w:t>
      </w:r>
      <w:r>
        <w:rPr>
          <w:rtl/>
        </w:rPr>
        <w:t xml:space="preserve"> فهو عين القول بالتحريف. </w:t>
      </w:r>
    </w:p>
    <w:p w:rsidR="000546F0" w:rsidRDefault="000546F0" w:rsidP="000546F0">
      <w:pPr>
        <w:pStyle w:val="libNormal"/>
        <w:rPr>
          <w:rtl/>
        </w:rPr>
      </w:pPr>
      <w:r>
        <w:rPr>
          <w:rtl/>
        </w:rPr>
        <w:t>وعلى ذلك</w:t>
      </w:r>
      <w:r w:rsidR="00057ECC">
        <w:rPr>
          <w:rtl/>
        </w:rPr>
        <w:t>،</w:t>
      </w:r>
      <w:r>
        <w:rPr>
          <w:rtl/>
        </w:rPr>
        <w:t xml:space="preserve"> فيمكن أن يدّعى أن القول بالتحريف هو مذهب أكثر علماء أهل السنّة</w:t>
      </w:r>
      <w:r w:rsidR="00057ECC">
        <w:rPr>
          <w:rtl/>
        </w:rPr>
        <w:t>،</w:t>
      </w:r>
      <w:r>
        <w:rPr>
          <w:rtl/>
        </w:rPr>
        <w:t xml:space="preserve"> لأنّهم يقولون بجواز نسخ التلاوة</w:t>
      </w:r>
      <w:r w:rsidR="00057ECC">
        <w:rPr>
          <w:rtl/>
        </w:rPr>
        <w:t>،</w:t>
      </w:r>
      <w:r>
        <w:rPr>
          <w:rtl/>
        </w:rPr>
        <w:t xml:space="preserve"> سواء نسخ الحكم أو لم ينسخ</w:t>
      </w:r>
      <w:r w:rsidR="00057ECC">
        <w:rPr>
          <w:rtl/>
        </w:rPr>
        <w:t>،</w:t>
      </w:r>
      <w:r>
        <w:rPr>
          <w:rtl/>
        </w:rPr>
        <w:t xml:space="preserve"> بل تردّج الاصوليّون منهم في جواز تلاوة الجنب ما نسخت تلاوته</w:t>
      </w:r>
      <w:r w:rsidR="00057ECC">
        <w:rPr>
          <w:rtl/>
        </w:rPr>
        <w:t>،</w:t>
      </w:r>
      <w:r>
        <w:rPr>
          <w:rtl/>
        </w:rPr>
        <w:t xml:space="preserve"> وفي جواز أن يمسّه المحدث</w:t>
      </w:r>
      <w:r w:rsidR="00057ECC">
        <w:rPr>
          <w:rtl/>
        </w:rPr>
        <w:t>،</w:t>
      </w:r>
      <w:r>
        <w:rPr>
          <w:rtl/>
        </w:rPr>
        <w:t xml:space="preserve"> واختار بعضهم عدم الجواز. </w:t>
      </w:r>
    </w:p>
    <w:p w:rsidR="000546F0" w:rsidRDefault="000546F0" w:rsidP="000546F0">
      <w:pPr>
        <w:pStyle w:val="libNormal"/>
        <w:rPr>
          <w:rtl/>
        </w:rPr>
      </w:pPr>
      <w:r>
        <w:rPr>
          <w:rtl/>
        </w:rPr>
        <w:t>نعم ذهبت طائفة من المعتزلة إلى عدم جواز نسخ التلاوة</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بل قال السيد الطباطبائي </w:t>
      </w:r>
      <w:r w:rsidR="00DC517C" w:rsidRPr="00DC517C">
        <w:rPr>
          <w:rStyle w:val="libAlaemChar"/>
          <w:rFonts w:hint="cs"/>
          <w:rtl/>
        </w:rPr>
        <w:t>قدس‌سره</w:t>
      </w:r>
      <w:r w:rsidR="00057ECC">
        <w:rPr>
          <w:rtl/>
        </w:rPr>
        <w:t>:</w:t>
      </w:r>
      <w:r>
        <w:rPr>
          <w:rtl/>
        </w:rPr>
        <w:t xml:space="preserve"> </w:t>
      </w:r>
      <w:r w:rsidR="00E43BAF">
        <w:rPr>
          <w:rtl/>
        </w:rPr>
        <w:t>«</w:t>
      </w:r>
      <w:r>
        <w:rPr>
          <w:rtl/>
        </w:rPr>
        <w:t>إنّ القول بذلك أقبح وأشنع من القول بالتحريف</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وقال المحقّق الاُوردبادي </w:t>
      </w:r>
      <w:r w:rsidR="00DC517C" w:rsidRPr="00DC517C">
        <w:rPr>
          <w:rStyle w:val="libAlaemChar"/>
          <w:rFonts w:hint="cs"/>
          <w:rtl/>
        </w:rPr>
        <w:t>قدس‌سره</w:t>
      </w:r>
      <w:r w:rsidR="00057ECC">
        <w:rPr>
          <w:rtl/>
        </w:rPr>
        <w:t>:</w:t>
      </w:r>
      <w:r>
        <w:rPr>
          <w:rtl/>
        </w:rPr>
        <w:t xml:space="preserve"> </w:t>
      </w:r>
      <w:r w:rsidR="00E43BAF">
        <w:rPr>
          <w:rtl/>
        </w:rPr>
        <w:t>«</w:t>
      </w:r>
      <w:r>
        <w:rPr>
          <w:rtl/>
        </w:rPr>
        <w:t>وقد تطرّف بعض المفسّرين</w:t>
      </w:r>
      <w:r w:rsidR="00057ECC">
        <w:rPr>
          <w:rtl/>
        </w:rPr>
        <w:t>،</w:t>
      </w:r>
      <w:r>
        <w:rPr>
          <w:rtl/>
        </w:rPr>
        <w:t xml:space="preserve"> فذكروا في باب النسخ أشياء غير معقولة ...</w:t>
      </w:r>
    </w:p>
    <w:p w:rsidR="000546F0" w:rsidRDefault="000546F0" w:rsidP="000546F0">
      <w:pPr>
        <w:pStyle w:val="libNormal"/>
        <w:rPr>
          <w:rtl/>
        </w:rPr>
      </w:pPr>
      <w:r>
        <w:rPr>
          <w:rtl/>
        </w:rPr>
        <w:t>ومنها</w:t>
      </w:r>
      <w:r w:rsidR="00057ECC">
        <w:rPr>
          <w:rtl/>
        </w:rPr>
        <w:t>:</w:t>
      </w:r>
      <w:r>
        <w:rPr>
          <w:rtl/>
        </w:rPr>
        <w:t xml:space="preserve"> ما ذكره بعضهم من باب نسخ التلاوة</w:t>
      </w:r>
      <w:r w:rsidR="00057ECC">
        <w:rPr>
          <w:rtl/>
        </w:rPr>
        <w:t>:</w:t>
      </w:r>
      <w:r>
        <w:rPr>
          <w:rtl/>
        </w:rPr>
        <w:t xml:space="preserve"> آية الرجم ... </w:t>
      </w:r>
    </w:p>
    <w:p w:rsidR="000546F0" w:rsidRDefault="000546F0" w:rsidP="000546F0">
      <w:pPr>
        <w:pStyle w:val="libNormal"/>
        <w:rPr>
          <w:rtl/>
        </w:rPr>
      </w:pPr>
      <w:r>
        <w:rPr>
          <w:rtl/>
        </w:rPr>
        <w:t xml:space="preserve">وهذا أيضاً من الأفائك الملصقة بقداسة القرآن الكريم من تلفيقات المتوسّعين ... </w:t>
      </w:r>
    </w:p>
    <w:p w:rsidR="000546F0" w:rsidRDefault="000546F0" w:rsidP="000546F0">
      <w:pPr>
        <w:pStyle w:val="libNormal"/>
        <w:rPr>
          <w:rtl/>
        </w:rPr>
      </w:pPr>
      <w:r>
        <w:rPr>
          <w:rtl/>
        </w:rPr>
        <w:t>وهناك جمل تضمّنتها بطون غير واحد من الكتب التي لا تخلو</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البيان في تفسير القرآن</w:t>
      </w:r>
      <w:r w:rsidR="00057ECC">
        <w:rPr>
          <w:rtl/>
        </w:rPr>
        <w:t>:</w:t>
      </w:r>
      <w:r>
        <w:rPr>
          <w:rtl/>
        </w:rPr>
        <w:t xml:space="preserve"> 224. </w:t>
      </w:r>
    </w:p>
    <w:p w:rsidR="000546F0" w:rsidRDefault="000546F0" w:rsidP="000546F0">
      <w:pPr>
        <w:pStyle w:val="libFootnote0"/>
        <w:rPr>
          <w:rtl/>
        </w:rPr>
      </w:pPr>
      <w:r>
        <w:rPr>
          <w:rtl/>
        </w:rPr>
        <w:t>(2) الميزان في تفسير القرآن 12</w:t>
      </w:r>
      <w:r w:rsidR="00057ECC">
        <w:rPr>
          <w:rtl/>
        </w:rPr>
        <w:t>:</w:t>
      </w:r>
      <w:r>
        <w:rPr>
          <w:rtl/>
        </w:rPr>
        <w:t xml:space="preserve"> 120.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عن مساهلة في النقل فزعم الزاعمون أنّها أيات منسوخة التلاوة أو هي والحكم</w:t>
      </w:r>
      <w:r w:rsidR="00057ECC">
        <w:rPr>
          <w:rtl/>
        </w:rPr>
        <w:t>،</w:t>
      </w:r>
      <w:r>
        <w:rPr>
          <w:rtl/>
        </w:rPr>
        <w:t xml:space="preserve"> نجلّ بلاغة القرآن عمّا يماثلها</w:t>
      </w:r>
      <w:r w:rsidR="00057ECC">
        <w:rPr>
          <w:rtl/>
        </w:rPr>
        <w:t>،</w:t>
      </w:r>
      <w:r>
        <w:rPr>
          <w:rtl/>
        </w:rPr>
        <w:t xml:space="preserve"> وهي تدودها عن ساحة البراعة</w:t>
      </w:r>
      <w:r w:rsidR="00057ECC">
        <w:rPr>
          <w:rtl/>
        </w:rPr>
        <w:t>،</w:t>
      </w:r>
      <w:r>
        <w:rPr>
          <w:rtl/>
        </w:rPr>
        <w:t xml:space="preserve"> لعدم حصولها على مكانة القرآن من الحصافة والرصافة</w:t>
      </w:r>
      <w:r w:rsidR="00057ECC">
        <w:rPr>
          <w:rtl/>
        </w:rPr>
        <w:t>،</w:t>
      </w:r>
      <w:r>
        <w:rPr>
          <w:rtl/>
        </w:rPr>
        <w:t xml:space="preserve"> فمن ذلك ما روي عن أبي موسى ... ومنها</w:t>
      </w:r>
      <w:r w:rsidR="00057ECC">
        <w:rPr>
          <w:rtl/>
        </w:rPr>
        <w:t>:</w:t>
      </w:r>
      <w:r>
        <w:rPr>
          <w:rtl/>
        </w:rPr>
        <w:t xml:space="preserve"> ما روي عن أبيّ</w:t>
      </w:r>
      <w:r w:rsidR="00057ECC">
        <w:rPr>
          <w:rtl/>
        </w:rPr>
        <w:t>:</w:t>
      </w:r>
      <w:r>
        <w:rPr>
          <w:rtl/>
        </w:rPr>
        <w:t xml:space="preserve"> قال</w:t>
      </w:r>
      <w:r w:rsidR="00057ECC">
        <w:rPr>
          <w:rtl/>
        </w:rPr>
        <w:t>:</w:t>
      </w:r>
      <w:r>
        <w:rPr>
          <w:rtl/>
        </w:rPr>
        <w:t xml:space="preserve"> كنّا نقرأ</w:t>
      </w:r>
      <w:r w:rsidR="00057ECC">
        <w:rPr>
          <w:rtl/>
        </w:rPr>
        <w:t>:</w:t>
      </w:r>
      <w:r>
        <w:rPr>
          <w:rtl/>
        </w:rPr>
        <w:t xml:space="preserve"> لا ترغبوا ... </w:t>
      </w:r>
    </w:p>
    <w:p w:rsidR="000546F0" w:rsidRDefault="000546F0" w:rsidP="000546F0">
      <w:pPr>
        <w:pStyle w:val="libNormal"/>
        <w:rPr>
          <w:rtl/>
        </w:rPr>
      </w:pPr>
      <w:r>
        <w:rPr>
          <w:rtl/>
        </w:rPr>
        <w:t>وإنّ الحقيقة لتربأ بروعة الكتاب الكريم عن أمثال هذه السفاسف القصيّة عن عظمته</w:t>
      </w:r>
      <w:r w:rsidR="00057ECC">
        <w:rPr>
          <w:rtl/>
        </w:rPr>
        <w:t>،</w:t>
      </w:r>
      <w:r>
        <w:rPr>
          <w:rtl/>
        </w:rPr>
        <w:t xml:space="preserve"> أنا لا أدري كيف استساغوا أن يعدّوها من آي القرآن وبينهما بعد المشرقين</w:t>
      </w:r>
      <w:r w:rsidR="00057ECC">
        <w:rPr>
          <w:rtl/>
        </w:rPr>
        <w:t>،</w:t>
      </w:r>
      <w:r>
        <w:rPr>
          <w:rtl/>
        </w:rPr>
        <w:t xml:space="preserve"> وهي لا تشبه الجمل الفصيحة من كلم العرب ومحاوراتهم فضلاً عن أساليب القرآن الذهبية؟! </w:t>
      </w:r>
    </w:p>
    <w:p w:rsidR="000546F0" w:rsidRDefault="000546F0" w:rsidP="000546F0">
      <w:pPr>
        <w:pStyle w:val="libNormal"/>
        <w:rPr>
          <w:rtl/>
        </w:rPr>
      </w:pPr>
      <w:r>
        <w:rPr>
          <w:rtl/>
        </w:rPr>
        <w:t>نعم</w:t>
      </w:r>
      <w:r w:rsidR="00057ECC">
        <w:rPr>
          <w:rtl/>
        </w:rPr>
        <w:t>،</w:t>
      </w:r>
      <w:r>
        <w:rPr>
          <w:rtl/>
        </w:rPr>
        <w:t xml:space="preserve"> هي هنات قصد مختلقوها توهين أساس الدين والنيل من قداسة القرآن المبين</w:t>
      </w:r>
      <w:r w:rsidR="00057ECC">
        <w:rPr>
          <w:rtl/>
        </w:rPr>
        <w:t>،</w:t>
      </w:r>
      <w:r>
        <w:rPr>
          <w:rtl/>
        </w:rPr>
        <w:t xml:space="preserve"> ويشهد على ذلك أنّها غير منقولة عن مثل مولانا أمير المؤمنين </w:t>
      </w:r>
      <w:r w:rsidR="00DC517C" w:rsidRPr="00DC517C">
        <w:rPr>
          <w:rStyle w:val="libAlaemChar"/>
          <w:rFonts w:hint="cs"/>
          <w:rtl/>
        </w:rPr>
        <w:t>عليه‌السلام</w:t>
      </w:r>
      <w:r>
        <w:rPr>
          <w:rtl/>
        </w:rPr>
        <w:t xml:space="preserve"> الذي هو لدة القرآن وعدله. </w:t>
      </w:r>
    </w:p>
    <w:p w:rsidR="000546F0" w:rsidRDefault="000546F0" w:rsidP="000546F0">
      <w:pPr>
        <w:pStyle w:val="libNormal"/>
        <w:rPr>
          <w:rtl/>
        </w:rPr>
      </w:pPr>
      <w:r>
        <w:rPr>
          <w:rtl/>
        </w:rPr>
        <w:t>وإنّي أحسب أن يعزب عن أي متضلّع في الفضيلة حال هذه الجمل وسقوطها حتى تصل النوبة في دفعها إلى أنّها من أخبار الآحاد التي لا تفيد علماً ولا عملاً</w:t>
      </w:r>
      <w:r w:rsidR="00057ECC">
        <w:rPr>
          <w:rtl/>
        </w:rPr>
        <w:t>،</w:t>
      </w:r>
      <w:r>
        <w:rPr>
          <w:rtl/>
        </w:rPr>
        <w:t xml:space="preserve"> ولا يعمل بها في الاصول القطعيّة التي أهمّها القرآن</w:t>
      </w:r>
      <w:r w:rsidR="00E43BAF">
        <w:rPr>
          <w:rtl/>
        </w:rPr>
        <w:t xml:space="preserve"> - </w:t>
      </w:r>
      <w:r>
        <w:rPr>
          <w:rtl/>
        </w:rPr>
        <w:t>كما قيل ذلك</w:t>
      </w:r>
      <w:r w:rsidR="00E43BAF">
        <w:rPr>
          <w:rtl/>
        </w:rPr>
        <w:t xml:space="preserve"> - </w:t>
      </w:r>
      <w:r>
        <w:rPr>
          <w:rtl/>
        </w:rPr>
        <w:t>...</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الشيخ محمد رضا المظفّر بعد كلام له</w:t>
      </w:r>
      <w:r w:rsidR="00057ECC">
        <w:rPr>
          <w:rtl/>
        </w:rPr>
        <w:t>:</w:t>
      </w:r>
      <w:r>
        <w:rPr>
          <w:rtl/>
        </w:rPr>
        <w:t xml:space="preserve"> </w:t>
      </w:r>
      <w:r w:rsidR="00E43BAF">
        <w:rPr>
          <w:rtl/>
        </w:rPr>
        <w:t>«</w:t>
      </w:r>
      <w:r>
        <w:rPr>
          <w:rtl/>
        </w:rPr>
        <w:t>وبهذا التعبير يشمل النسخ</w:t>
      </w:r>
      <w:r w:rsidR="00057ECC">
        <w:rPr>
          <w:rtl/>
        </w:rPr>
        <w:t>:</w:t>
      </w:r>
      <w:r>
        <w:rPr>
          <w:rtl/>
        </w:rPr>
        <w:t xml:space="preserve"> نسخ تلاوة القرآن الكريم على القول به</w:t>
      </w:r>
      <w:r w:rsidR="00057ECC">
        <w:rPr>
          <w:rtl/>
        </w:rPr>
        <w:t>،</w:t>
      </w:r>
      <w:r>
        <w:rPr>
          <w:rtl/>
        </w:rPr>
        <w:t xml:space="preserve"> باعتبار أنّ القرآن من المجعولات الشرعية التي ينشئها الشارع بما هو شارع</w:t>
      </w:r>
      <w:r w:rsidR="00057ECC">
        <w:rPr>
          <w:rtl/>
        </w:rPr>
        <w:t>،</w:t>
      </w:r>
      <w:r>
        <w:rPr>
          <w:rtl/>
        </w:rPr>
        <w:t xml:space="preserve"> وإن كان لنا كلام غير دعوى نسخ التلاوة من القرآن ليس هذا موضع تفصيله. </w:t>
      </w:r>
    </w:p>
    <w:p w:rsidR="000546F0" w:rsidRDefault="000546F0" w:rsidP="000546F0">
      <w:pPr>
        <w:pStyle w:val="libNormal"/>
        <w:rPr>
          <w:rtl/>
        </w:rPr>
      </w:pPr>
      <w:r>
        <w:rPr>
          <w:rtl/>
        </w:rPr>
        <w:t>ولكن باختصار نقول</w:t>
      </w:r>
      <w:r w:rsidR="00057ECC">
        <w:rPr>
          <w:rtl/>
        </w:rPr>
        <w:t>:</w:t>
      </w:r>
      <w:r>
        <w:rPr>
          <w:rtl/>
        </w:rPr>
        <w:t xml:space="preserve"> إنّ نسخ التلاوة في الحقيقة يرجع إلى</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بحوث في علوم القرآن</w:t>
      </w:r>
      <w:r w:rsidR="00E43BAF">
        <w:rPr>
          <w:rtl/>
        </w:rPr>
        <w:t xml:space="preserve"> - </w:t>
      </w:r>
      <w:r>
        <w:rPr>
          <w:rtl/>
        </w:rPr>
        <w:t>مخطوط</w:t>
      </w:r>
      <w:r w:rsidR="00E43BAF">
        <w:rPr>
          <w:rtl/>
        </w:rPr>
        <w:t xml:space="preserve"> -</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القول بالتحريف</w:t>
      </w:r>
      <w:r w:rsidR="00057ECC">
        <w:rPr>
          <w:rtl/>
        </w:rPr>
        <w:t>،</w:t>
      </w:r>
      <w:r>
        <w:rPr>
          <w:rtl/>
        </w:rPr>
        <w:t xml:space="preserve"> لعدم ثبوت نسخ التلاوة بالدليل القطعي</w:t>
      </w:r>
      <w:r w:rsidR="00057ECC">
        <w:rPr>
          <w:rtl/>
        </w:rPr>
        <w:t>،</w:t>
      </w:r>
      <w:r>
        <w:rPr>
          <w:rtl/>
        </w:rPr>
        <w:t xml:space="preserve"> سواء كان نسخاً لأصل التلاوة أو نسخاً لها ولما تضمّنته من حكم معاً</w:t>
      </w:r>
      <w:r w:rsidR="00057ECC">
        <w:rPr>
          <w:rtl/>
        </w:rPr>
        <w:t>،</w:t>
      </w:r>
      <w:r>
        <w:rPr>
          <w:rtl/>
        </w:rPr>
        <w:t xml:space="preserve"> وإن كان في القرآن الكريم ما يشعر بوقوع نسخ التلاوة</w:t>
      </w:r>
      <w:r w:rsidR="00057ECC">
        <w:rPr>
          <w:rtl/>
        </w:rPr>
        <w:t>،</w:t>
      </w:r>
      <w:r>
        <w:rPr>
          <w:rtl/>
        </w:rPr>
        <w:t xml:space="preserve"> كقوله تعالى</w:t>
      </w:r>
      <w:r w:rsidR="00057ECC">
        <w:rPr>
          <w:rtl/>
        </w:rPr>
        <w:t>:</w:t>
      </w:r>
      <w:r>
        <w:rPr>
          <w:rtl/>
        </w:rPr>
        <w:t xml:space="preserve"> </w:t>
      </w:r>
      <w:r w:rsidR="00E43BAF">
        <w:rPr>
          <w:rStyle w:val="libAlaemChar"/>
          <w:rtl/>
        </w:rPr>
        <w:t>(</w:t>
      </w:r>
      <w:r w:rsidRPr="000546F0">
        <w:rPr>
          <w:rStyle w:val="libAieChar"/>
          <w:rtl/>
        </w:rPr>
        <w:t>وإذا بدّلنا آية مكان آية والله أعلم بما ينزّل قالوا إنّما أنت مفتر</w:t>
      </w:r>
      <w:r w:rsidR="00E43BAF" w:rsidRPr="00E43BAF">
        <w:rPr>
          <w:rStyle w:val="libAlaemChar"/>
          <w:rtl/>
        </w:rPr>
        <w:t>)</w:t>
      </w:r>
      <w:r>
        <w:rPr>
          <w:rtl/>
        </w:rPr>
        <w:t xml:space="preserve"> وقوله تعالى</w:t>
      </w:r>
      <w:r w:rsidR="00057ECC">
        <w:rPr>
          <w:rtl/>
        </w:rPr>
        <w:t>:</w:t>
      </w:r>
      <w:r>
        <w:rPr>
          <w:rtl/>
        </w:rPr>
        <w:t xml:space="preserve"> </w:t>
      </w:r>
      <w:r w:rsidR="00E43BAF">
        <w:rPr>
          <w:rStyle w:val="libAlaemChar"/>
          <w:rtl/>
        </w:rPr>
        <w:t>(</w:t>
      </w:r>
      <w:r w:rsidRPr="000546F0">
        <w:rPr>
          <w:rStyle w:val="libAieChar"/>
          <w:rtl/>
        </w:rPr>
        <w:t>ما ننسخ من آية أو ننسها نأت بخير منها أو مثلها</w:t>
      </w:r>
      <w:r w:rsidR="00E43BAF" w:rsidRPr="00E43BAF">
        <w:rPr>
          <w:rStyle w:val="libAlaemChar"/>
          <w:rtl/>
        </w:rPr>
        <w:t>)</w:t>
      </w:r>
      <w:r>
        <w:rPr>
          <w:rtl/>
        </w:rPr>
        <w:t xml:space="preserve"> ولكن ليستا صريحتين بوقوع ذلك</w:t>
      </w:r>
      <w:r w:rsidR="00057ECC">
        <w:rPr>
          <w:rtl/>
        </w:rPr>
        <w:t>،</w:t>
      </w:r>
      <w:r>
        <w:rPr>
          <w:rtl/>
        </w:rPr>
        <w:t xml:space="preserve"> ولا تظاهرتين</w:t>
      </w:r>
      <w:r w:rsidR="00057ECC">
        <w:rPr>
          <w:rtl/>
        </w:rPr>
        <w:t>،</w:t>
      </w:r>
      <w:r>
        <w:rPr>
          <w:rtl/>
        </w:rPr>
        <w:t xml:space="preserve"> وإنّما أكثر ما تدلّ الآيتان على إمكان وقوعه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هذا كلّه فيما يتعلّق بالآيات والسور التي زعموا سقوطها من القرآن ...</w:t>
      </w:r>
    </w:p>
    <w:p w:rsidR="000546F0" w:rsidRDefault="000546F0" w:rsidP="000546F0">
      <w:pPr>
        <w:pStyle w:val="Heading2"/>
        <w:rPr>
          <w:rtl/>
        </w:rPr>
      </w:pPr>
      <w:bookmarkStart w:id="405" w:name="_Toc292294472"/>
      <w:bookmarkStart w:id="406" w:name="_Toc409343606"/>
      <w:r>
        <w:rPr>
          <w:rtl/>
        </w:rPr>
        <w:t>إضطرابهم فيما رووه عن ابن مسعود في المعوّذتين</w:t>
      </w:r>
      <w:bookmarkEnd w:id="405"/>
      <w:bookmarkEnd w:id="406"/>
      <w:r>
        <w:rPr>
          <w:rtl/>
        </w:rPr>
        <w:t xml:space="preserve"> </w:t>
      </w:r>
    </w:p>
    <w:p w:rsidR="000546F0" w:rsidRDefault="000546F0" w:rsidP="000546F0">
      <w:pPr>
        <w:pStyle w:val="libNormal"/>
        <w:rPr>
          <w:rtl/>
        </w:rPr>
      </w:pPr>
      <w:r>
        <w:rPr>
          <w:rtl/>
        </w:rPr>
        <w:t>وأمّا مشكلة إنكار ابن مسعود الفاتحة والمعوّذتين</w:t>
      </w:r>
      <w:r w:rsidR="00057ECC">
        <w:rPr>
          <w:rtl/>
        </w:rPr>
        <w:t>،</w:t>
      </w:r>
      <w:r>
        <w:rPr>
          <w:rtl/>
        </w:rPr>
        <w:t xml:space="preserve"> فقد اضطربوا في حلّها اضطراباً شديداً كما رأيت</w:t>
      </w:r>
      <w:r w:rsidR="00057ECC">
        <w:rPr>
          <w:rtl/>
        </w:rPr>
        <w:t>،</w:t>
      </w:r>
      <w:r>
        <w:rPr>
          <w:rtl/>
        </w:rPr>
        <w:t xml:space="preserve"> فأمّا دعوى أنّ ما روي عنه في هذا المعنى موضوع وأنّه افتراء عليه فغير مسموعة</w:t>
      </w:r>
      <w:r w:rsidR="00057ECC">
        <w:rPr>
          <w:rtl/>
        </w:rPr>
        <w:t>،</w:t>
      </w:r>
      <w:r>
        <w:rPr>
          <w:rtl/>
        </w:rPr>
        <w:t xml:space="preserve"> لأنّ هذا الرأي عن ابن مسعود ثابت</w:t>
      </w:r>
      <w:r w:rsidR="00057ECC">
        <w:rPr>
          <w:rtl/>
        </w:rPr>
        <w:t>،</w:t>
      </w:r>
      <w:r>
        <w:rPr>
          <w:rtl/>
        </w:rPr>
        <w:t xml:space="preserve"> وبه روايات صحيحة كما قال ابن حجر ... </w:t>
      </w:r>
    </w:p>
    <w:p w:rsidR="000546F0" w:rsidRDefault="000546F0" w:rsidP="000546F0">
      <w:pPr>
        <w:pStyle w:val="libNormal"/>
        <w:rPr>
          <w:rtl/>
        </w:rPr>
      </w:pPr>
      <w:r>
        <w:rPr>
          <w:rtl/>
        </w:rPr>
        <w:t>وأمّا ما ذكروا في توجيهه فلا يغني</w:t>
      </w:r>
      <w:r w:rsidR="00057ECC">
        <w:rPr>
          <w:rtl/>
        </w:rPr>
        <w:t>،</w:t>
      </w:r>
      <w:r>
        <w:rPr>
          <w:rtl/>
        </w:rPr>
        <w:t xml:space="preserve"> إذ أحسن ما ذكروا هو</w:t>
      </w:r>
      <w:r w:rsidR="00057ECC">
        <w:rPr>
          <w:rtl/>
        </w:rPr>
        <w:t>:</w:t>
      </w:r>
      <w:r>
        <w:rPr>
          <w:rtl/>
        </w:rPr>
        <w:t xml:space="preserve"> أنّه لم ينكر ابن مسعود كونهما من القرآن</w:t>
      </w:r>
      <w:r w:rsidR="00057ECC">
        <w:rPr>
          <w:rtl/>
        </w:rPr>
        <w:t>،</w:t>
      </w:r>
      <w:r>
        <w:rPr>
          <w:rtl/>
        </w:rPr>
        <w:t xml:space="preserve"> إنّما أنكر إثباتهما في المصحف</w:t>
      </w:r>
      <w:r w:rsidR="00057ECC">
        <w:rPr>
          <w:rtl/>
        </w:rPr>
        <w:t>،</w:t>
      </w:r>
      <w:r>
        <w:rPr>
          <w:rtl/>
        </w:rPr>
        <w:t xml:space="preserve"> لأنّه كانت السنّة عنده أن لا يثبت إلاّ ما أمر النبي </w:t>
      </w:r>
      <w:r w:rsidR="00DC517C" w:rsidRPr="00DC517C">
        <w:rPr>
          <w:rStyle w:val="libAlaemChar"/>
          <w:rFonts w:hint="cs"/>
          <w:rtl/>
        </w:rPr>
        <w:t>صلى‌الله‌عليه‌وآله</w:t>
      </w:r>
      <w:r>
        <w:rPr>
          <w:rtl/>
        </w:rPr>
        <w:t xml:space="preserve"> بإثباته</w:t>
      </w:r>
      <w:r w:rsidR="00057ECC">
        <w:rPr>
          <w:rtl/>
        </w:rPr>
        <w:t>،</w:t>
      </w:r>
      <w:r>
        <w:rPr>
          <w:rtl/>
        </w:rPr>
        <w:t xml:space="preserve"> ولم يبلغه أمره به</w:t>
      </w:r>
      <w:r w:rsidR="00057ECC">
        <w:rPr>
          <w:rtl/>
        </w:rPr>
        <w:t>،</w:t>
      </w:r>
      <w:r>
        <w:rPr>
          <w:rtl/>
        </w:rPr>
        <w:t xml:space="preserve"> وهذا تأويل منه وليس جحداً لكونهما قرآناً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اصول الفقه 2</w:t>
      </w:r>
      <w:r w:rsidR="00057ECC">
        <w:rPr>
          <w:rtl/>
        </w:rPr>
        <w:t>:</w:t>
      </w:r>
      <w:r>
        <w:rPr>
          <w:rtl/>
        </w:rPr>
        <w:t xml:space="preserve"> 53. </w:t>
      </w:r>
    </w:p>
    <w:p w:rsidR="000546F0" w:rsidRDefault="000546F0" w:rsidP="000546F0">
      <w:pPr>
        <w:pStyle w:val="libFootnote0"/>
        <w:rPr>
          <w:rtl/>
        </w:rPr>
      </w:pPr>
      <w:r>
        <w:rPr>
          <w:rtl/>
        </w:rPr>
        <w:t>(1) الإتقان 1</w:t>
      </w:r>
      <w:r w:rsidR="00057ECC">
        <w:rPr>
          <w:rtl/>
        </w:rPr>
        <w:t>:</w:t>
      </w:r>
      <w:r>
        <w:rPr>
          <w:rtl/>
        </w:rPr>
        <w:t xml:space="preserve"> 270</w:t>
      </w:r>
      <w:r w:rsidR="00E43BAF">
        <w:rPr>
          <w:rtl/>
        </w:rPr>
        <w:t xml:space="preserve"> - </w:t>
      </w:r>
      <w:r>
        <w:rPr>
          <w:rtl/>
        </w:rPr>
        <w:t>272</w:t>
      </w:r>
      <w:r w:rsidR="00057ECC">
        <w:rPr>
          <w:rtl/>
        </w:rPr>
        <w:t>،</w:t>
      </w:r>
      <w:r>
        <w:rPr>
          <w:rtl/>
        </w:rPr>
        <w:t xml:space="preserve"> شرح الشفاء</w:t>
      </w:r>
      <w:r w:rsidR="00E43BAF">
        <w:rPr>
          <w:rtl/>
        </w:rPr>
        <w:t xml:space="preserve"> - </w:t>
      </w:r>
      <w:r>
        <w:rPr>
          <w:rtl/>
        </w:rPr>
        <w:t>للقاري</w:t>
      </w:r>
      <w:r w:rsidR="00E43BAF">
        <w:rPr>
          <w:rtl/>
        </w:rPr>
        <w:t xml:space="preserve"> - </w:t>
      </w:r>
      <w:r>
        <w:rPr>
          <w:rtl/>
        </w:rPr>
        <w:t>4</w:t>
      </w:r>
      <w:r w:rsidR="00057ECC">
        <w:rPr>
          <w:rtl/>
        </w:rPr>
        <w:t>:</w:t>
      </w:r>
      <w:r>
        <w:rPr>
          <w:rtl/>
        </w:rPr>
        <w:t xml:space="preserve"> 558</w:t>
      </w:r>
      <w:r w:rsidR="00057ECC">
        <w:rPr>
          <w:rtl/>
        </w:rPr>
        <w:t>،</w:t>
      </w:r>
      <w:r>
        <w:rPr>
          <w:rtl/>
        </w:rPr>
        <w:t xml:space="preserve"> نسيم الرياض 4</w:t>
      </w:r>
      <w:r w:rsidR="00057ECC">
        <w:rPr>
          <w:rtl/>
        </w:rPr>
        <w:t>:</w:t>
      </w:r>
      <w:r>
        <w:rPr>
          <w:rtl/>
        </w:rPr>
        <w:t xml:space="preserve"> 558.</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ولو كان لمثل هذا الكلام مجال في حقّ مثل ابن مسعود لما جنح الرازي وابن حزم والنووي إلى تكذيب أصل النقل للخلاص من هذه العقدة كما عبّر الرازي ... </w:t>
      </w:r>
    </w:p>
    <w:p w:rsidR="000546F0" w:rsidRDefault="000546F0" w:rsidP="000546F0">
      <w:pPr>
        <w:pStyle w:val="libNormal"/>
        <w:rPr>
          <w:rtl/>
        </w:rPr>
      </w:pPr>
      <w:r>
        <w:rPr>
          <w:rtl/>
        </w:rPr>
        <w:t xml:space="preserve">ولماذا كل هذا الإضطراب؟ ألأنّ ابن مسعود من الصحابة؟! </w:t>
      </w:r>
    </w:p>
    <w:p w:rsidR="000546F0" w:rsidRDefault="000546F0" w:rsidP="000546F0">
      <w:pPr>
        <w:pStyle w:val="libNormal"/>
        <w:rPr>
          <w:rtl/>
        </w:rPr>
      </w:pPr>
      <w:r>
        <w:rPr>
          <w:rtl/>
        </w:rPr>
        <w:t>إنّ الجواب الصحيح أن نقول بتخطئة ابن مسعود وضلالته في هذه المسألة ... وإلى ذلك أشار ابن قتيبة بقوله</w:t>
      </w:r>
      <w:r w:rsidR="00057ECC">
        <w:rPr>
          <w:rtl/>
        </w:rPr>
        <w:t>:</w:t>
      </w:r>
      <w:r>
        <w:rPr>
          <w:rtl/>
        </w:rPr>
        <w:t xml:space="preserve"> </w:t>
      </w:r>
      <w:r w:rsidR="00E43BAF">
        <w:rPr>
          <w:rtl/>
        </w:rPr>
        <w:t>«</w:t>
      </w:r>
      <w:r>
        <w:rPr>
          <w:rtl/>
        </w:rPr>
        <w:t>لا نقول إنّه أصاب في ذلك وأخطأ المهاجرون والأنصار</w:t>
      </w:r>
      <w:r w:rsidR="00E43BAF">
        <w:rPr>
          <w:rtl/>
        </w:rPr>
        <w:t>»</w:t>
      </w:r>
      <w:r>
        <w:rPr>
          <w:rtl/>
        </w:rPr>
        <w:t>.</w:t>
      </w:r>
    </w:p>
    <w:p w:rsidR="000546F0" w:rsidRDefault="000546F0" w:rsidP="000546F0">
      <w:pPr>
        <w:pStyle w:val="Heading2"/>
        <w:rPr>
          <w:rtl/>
        </w:rPr>
      </w:pPr>
      <w:bookmarkStart w:id="407" w:name="_Toc292294473"/>
      <w:bookmarkStart w:id="408" w:name="_Toc409343607"/>
      <w:r>
        <w:rPr>
          <w:rtl/>
        </w:rPr>
        <w:t>في سورتي الحفد والخلع</w:t>
      </w:r>
      <w:bookmarkEnd w:id="407"/>
      <w:bookmarkEnd w:id="408"/>
      <w:r>
        <w:rPr>
          <w:rtl/>
        </w:rPr>
        <w:t xml:space="preserve"> </w:t>
      </w:r>
    </w:p>
    <w:p w:rsidR="000546F0" w:rsidRDefault="000546F0" w:rsidP="000546F0">
      <w:pPr>
        <w:pStyle w:val="libNormal"/>
        <w:rPr>
          <w:rtl/>
        </w:rPr>
      </w:pPr>
      <w:r>
        <w:rPr>
          <w:rtl/>
        </w:rPr>
        <w:t>وأمّا قضية سورتي الحفد والخلع ... فنحن لم نراجع سند الرواية</w:t>
      </w:r>
      <w:r w:rsidR="00057ECC">
        <w:rPr>
          <w:rtl/>
        </w:rPr>
        <w:t>،</w:t>
      </w:r>
      <w:r>
        <w:rPr>
          <w:rtl/>
        </w:rPr>
        <w:t xml:space="preserve"> فإن كان ضعيفاً فلا بحث</w:t>
      </w:r>
      <w:r w:rsidR="00057ECC">
        <w:rPr>
          <w:rtl/>
        </w:rPr>
        <w:t>،</w:t>
      </w:r>
      <w:r>
        <w:rPr>
          <w:rtl/>
        </w:rPr>
        <w:t xml:space="preserve"> وإن كان معتبراً ... فإن تمّ التأويل الذي أوردناه عن بعضهم فهو ... وإلاّ فلا مناص من تكذيب أصل النقل ...</w:t>
      </w:r>
    </w:p>
    <w:p w:rsidR="000546F0" w:rsidRDefault="000546F0" w:rsidP="000546F0">
      <w:pPr>
        <w:pStyle w:val="Heading2"/>
        <w:rPr>
          <w:rtl/>
        </w:rPr>
      </w:pPr>
      <w:bookmarkStart w:id="409" w:name="_Toc292294474"/>
      <w:bookmarkStart w:id="410" w:name="_Toc409343608"/>
      <w:r>
        <w:rPr>
          <w:rtl/>
        </w:rPr>
        <w:t>قضية ابن شنبوذ</w:t>
      </w:r>
      <w:bookmarkEnd w:id="409"/>
      <w:bookmarkEnd w:id="410"/>
      <w:r>
        <w:rPr>
          <w:rtl/>
        </w:rPr>
        <w:t xml:space="preserve"> </w:t>
      </w:r>
    </w:p>
    <w:p w:rsidR="000546F0" w:rsidRDefault="000546F0" w:rsidP="000546F0">
      <w:pPr>
        <w:pStyle w:val="libNormal"/>
        <w:rPr>
          <w:rtl/>
        </w:rPr>
      </w:pPr>
      <w:r>
        <w:rPr>
          <w:rtl/>
        </w:rPr>
        <w:t xml:space="preserve">وهنا سؤال يتعلّق بقضية ابن شنبوذ البغدادي ... </w:t>
      </w:r>
    </w:p>
    <w:p w:rsidR="000546F0" w:rsidRDefault="000546F0" w:rsidP="000546F0">
      <w:pPr>
        <w:pStyle w:val="libNormal"/>
        <w:rPr>
          <w:rtl/>
        </w:rPr>
      </w:pPr>
      <w:r>
        <w:rPr>
          <w:rtl/>
        </w:rPr>
        <w:t>فهذا الرجل</w:t>
      </w:r>
      <w:r w:rsidR="00E43BAF">
        <w:rPr>
          <w:rtl/>
        </w:rPr>
        <w:t xml:space="preserve"> - </w:t>
      </w:r>
      <w:r>
        <w:rPr>
          <w:rtl/>
        </w:rPr>
        <w:t>وهو أبو الحسن محمد بن أحمد</w:t>
      </w:r>
      <w:r w:rsidR="00057ECC">
        <w:rPr>
          <w:rtl/>
        </w:rPr>
        <w:t>،</w:t>
      </w:r>
      <w:r>
        <w:rPr>
          <w:rtl/>
        </w:rPr>
        <w:t xml:space="preserve"> المعروف بابن شنبوذ البغدادي</w:t>
      </w:r>
      <w:r w:rsidR="00057ECC">
        <w:rPr>
          <w:rtl/>
        </w:rPr>
        <w:t>،</w:t>
      </w:r>
      <w:r>
        <w:rPr>
          <w:rtl/>
        </w:rPr>
        <w:t xml:space="preserve"> المتوفي سنة 328</w:t>
      </w:r>
      <w:r w:rsidR="00E43BAF">
        <w:rPr>
          <w:rtl/>
        </w:rPr>
        <w:t xml:space="preserve"> - </w:t>
      </w:r>
      <w:r>
        <w:rPr>
          <w:rtl/>
        </w:rPr>
        <w:t>مقرئ مشهور</w:t>
      </w:r>
      <w:r w:rsidR="00057ECC">
        <w:rPr>
          <w:rtl/>
        </w:rPr>
        <w:t>،</w:t>
      </w:r>
      <w:r>
        <w:rPr>
          <w:rtl/>
        </w:rPr>
        <w:t xml:space="preserve"> ترجم له الخطيب وقال</w:t>
      </w:r>
      <w:r w:rsidR="00057ECC">
        <w:rPr>
          <w:rtl/>
        </w:rPr>
        <w:t>:</w:t>
      </w:r>
      <w:r>
        <w:rPr>
          <w:rtl/>
        </w:rPr>
        <w:t xml:space="preserve"> </w:t>
      </w:r>
      <w:r w:rsidR="00E43BAF">
        <w:rPr>
          <w:rtl/>
        </w:rPr>
        <w:t>«</w:t>
      </w:r>
      <w:r>
        <w:rPr>
          <w:rtl/>
        </w:rPr>
        <w:t>روى عن خلق كثير من شيوخ الشام ومصر</w:t>
      </w:r>
      <w:r w:rsidR="00057ECC">
        <w:rPr>
          <w:rtl/>
        </w:rPr>
        <w:t>،</w:t>
      </w:r>
      <w:r>
        <w:rPr>
          <w:rtl/>
        </w:rPr>
        <w:t xml:space="preserve"> وكا قد تخيّر لنفسه حروفاً من شواذّ القراءات تخالف الإجماع</w:t>
      </w:r>
      <w:r w:rsidR="00057ECC">
        <w:rPr>
          <w:rtl/>
        </w:rPr>
        <w:t>،</w:t>
      </w:r>
      <w:r>
        <w:rPr>
          <w:rtl/>
        </w:rPr>
        <w:t xml:space="preserve"> يقرأ بها</w:t>
      </w:r>
      <w:r w:rsidR="00057ECC">
        <w:rPr>
          <w:rtl/>
        </w:rPr>
        <w:t>،</w:t>
      </w:r>
      <w:r>
        <w:rPr>
          <w:rtl/>
        </w:rPr>
        <w:t xml:space="preserve"> فصنّف أبو بكر ابن الأنباري وغيره كتباً في الردّ عليه. </w:t>
      </w:r>
    </w:p>
    <w:p w:rsidR="00597BD0" w:rsidRDefault="000546F0" w:rsidP="000546F0">
      <w:pPr>
        <w:pStyle w:val="libNormal"/>
        <w:rPr>
          <w:rtl/>
        </w:rPr>
      </w:pPr>
      <w:r>
        <w:rPr>
          <w:rtl/>
        </w:rPr>
        <w:t>وقال إسماعيل الخطبي في كتاب التاريخ</w:t>
      </w:r>
      <w:r w:rsidR="00057ECC">
        <w:rPr>
          <w:rtl/>
        </w:rPr>
        <w:t>:</w:t>
      </w:r>
      <w:r>
        <w:rPr>
          <w:rtl/>
        </w:rPr>
        <w:t xml:space="preserve"> اشتهر ببغداد أمر</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رجل يعرف بابن شنبوذ</w:t>
      </w:r>
      <w:r w:rsidR="00057ECC">
        <w:rPr>
          <w:rtl/>
        </w:rPr>
        <w:t>،</w:t>
      </w:r>
      <w:r>
        <w:rPr>
          <w:rtl/>
        </w:rPr>
        <w:t xml:space="preserve"> يقرئ الناس ويقرأ في المحراب بحروف يخالف فيها المصحف ممّا يروي عن عبدالله بن مسعود وابيّ بن كعب وغيرهما</w:t>
      </w:r>
      <w:r w:rsidR="00057ECC">
        <w:rPr>
          <w:rtl/>
        </w:rPr>
        <w:t>،</w:t>
      </w:r>
      <w:r>
        <w:rPr>
          <w:rtl/>
        </w:rPr>
        <w:t xml:space="preserve"> ممّا كان يقرأ به قبل جمع المصحف الذي جمع عثمان بن عفّان</w:t>
      </w:r>
      <w:r w:rsidR="00057ECC">
        <w:rPr>
          <w:rtl/>
        </w:rPr>
        <w:t>،</w:t>
      </w:r>
      <w:r>
        <w:rPr>
          <w:rtl/>
        </w:rPr>
        <w:t xml:space="preserve"> ويتتبّع الشواذّ فيقرأ بها ويجادل</w:t>
      </w:r>
      <w:r w:rsidR="00057ECC">
        <w:rPr>
          <w:rtl/>
        </w:rPr>
        <w:t>،</w:t>
      </w:r>
      <w:r>
        <w:rPr>
          <w:rtl/>
        </w:rPr>
        <w:t xml:space="preserve"> حتى عظم أمره وفحش وأنكره الناس</w:t>
      </w:r>
      <w:r w:rsidR="00057ECC">
        <w:rPr>
          <w:rtl/>
        </w:rPr>
        <w:t>،</w:t>
      </w:r>
      <w:r>
        <w:rPr>
          <w:rtl/>
        </w:rPr>
        <w:t xml:space="preserve"> فوجّه السلطان فقبض عليه ... وأحضر القضاة والفقهاء والقرّاء ... وأشاروا بعقوبته ومعاملته بما يضطرّه إلى الرجوع</w:t>
      </w:r>
      <w:r w:rsidR="00057ECC">
        <w:rPr>
          <w:rtl/>
        </w:rPr>
        <w:t>،</w:t>
      </w:r>
      <w:r>
        <w:rPr>
          <w:rtl/>
        </w:rPr>
        <w:t xml:space="preserve"> فأمر بتجريده وإقامته بن الهبازين وضربه بالدرّة على قفاه</w:t>
      </w:r>
      <w:r w:rsidR="00057ECC">
        <w:rPr>
          <w:rtl/>
        </w:rPr>
        <w:t>،</w:t>
      </w:r>
      <w:r>
        <w:rPr>
          <w:rtl/>
        </w:rPr>
        <w:t xml:space="preserve"> فضرب نحو العشرة ضرباً شديداً</w:t>
      </w:r>
      <w:r w:rsidR="00057ECC">
        <w:rPr>
          <w:rtl/>
        </w:rPr>
        <w:t>،</w:t>
      </w:r>
      <w:r>
        <w:rPr>
          <w:rtl/>
        </w:rPr>
        <w:t xml:space="preserve"> فلم يصبر واستغاث وأذعن بالرجوع والتوبة</w:t>
      </w:r>
      <w:r w:rsidR="00057ECC">
        <w:rPr>
          <w:rtl/>
        </w:rPr>
        <w:t>،</w:t>
      </w:r>
      <w:r>
        <w:rPr>
          <w:rtl/>
        </w:rPr>
        <w:t xml:space="preserve"> فخلّي عنه واعيدت عليه ثيابه واستتيب</w:t>
      </w:r>
      <w:r w:rsidR="00057ECC">
        <w:rPr>
          <w:rtl/>
        </w:rPr>
        <w:t>،</w:t>
      </w:r>
      <w:r>
        <w:rPr>
          <w:rtl/>
        </w:rPr>
        <w:t xml:space="preserve"> وكتب عليه كتاب بتوبته واخذ فيه خطّه بالتوبة</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نكتفي بهذا القدر من قضية هذا الرجل وما لاقاه من السطان بأمر الفقهاء</w:t>
      </w:r>
      <w:r w:rsidR="00057ECC">
        <w:rPr>
          <w:rtl/>
        </w:rPr>
        <w:t>،</w:t>
      </w:r>
      <w:r>
        <w:rPr>
          <w:rtl/>
        </w:rPr>
        <w:t xml:space="preserve"> والقضاة ..!! ونتساءل</w:t>
      </w:r>
      <w:r w:rsidR="00057ECC">
        <w:rPr>
          <w:rtl/>
        </w:rPr>
        <w:t>:</w:t>
      </w:r>
      <w:r>
        <w:rPr>
          <w:rtl/>
        </w:rPr>
        <w:t xml:space="preserve"> أهكذا يفعل بمن تبع الصحابة في إصرارهم على قراءتهم حسبما يروي أهل السنّة عنهم في أصحّ أسفارهم؟!</w:t>
      </w:r>
    </w:p>
    <w:p w:rsidR="000546F0" w:rsidRDefault="000546F0" w:rsidP="000546F0">
      <w:pPr>
        <w:pStyle w:val="Heading2"/>
        <w:rPr>
          <w:rtl/>
        </w:rPr>
      </w:pPr>
      <w:bookmarkStart w:id="411" w:name="_Toc292294475"/>
      <w:bookmarkStart w:id="412" w:name="_Toc409343609"/>
      <w:r>
        <w:rPr>
          <w:rtl/>
        </w:rPr>
        <w:t>كلمة لابدّ منها</w:t>
      </w:r>
      <w:r w:rsidR="00057ECC">
        <w:rPr>
          <w:rtl/>
        </w:rPr>
        <w:t>:</w:t>
      </w:r>
      <w:bookmarkEnd w:id="411"/>
      <w:bookmarkEnd w:id="412"/>
      <w:r>
        <w:rPr>
          <w:rtl/>
        </w:rPr>
        <w:t xml:space="preserve"> </w:t>
      </w:r>
    </w:p>
    <w:p w:rsidR="000546F0" w:rsidRDefault="000546F0" w:rsidP="000546F0">
      <w:pPr>
        <w:pStyle w:val="libNormal"/>
        <w:rPr>
          <w:rtl/>
        </w:rPr>
      </w:pPr>
      <w:r>
        <w:rPr>
          <w:rtl/>
        </w:rPr>
        <w:t>وهنا كلمة قصيرة لابدّ منها وهي</w:t>
      </w:r>
      <w:r w:rsidR="00057ECC">
        <w:rPr>
          <w:rtl/>
        </w:rPr>
        <w:t>:</w:t>
      </w:r>
      <w:r>
        <w:rPr>
          <w:rtl/>
        </w:rPr>
        <w:t xml:space="preserve"> أنّ شيئاً من هذا السفاسف التي رواها القوم عن صحابتهم</w:t>
      </w:r>
      <w:r w:rsidR="00E43BAF">
        <w:rPr>
          <w:rtl/>
        </w:rPr>
        <w:t xml:space="preserve"> - </w:t>
      </w:r>
      <w:r>
        <w:rPr>
          <w:rtl/>
        </w:rPr>
        <w:t>الّذين يعتقدون بهم</w:t>
      </w:r>
      <w:r w:rsidR="00E43BAF">
        <w:rPr>
          <w:rtl/>
        </w:rPr>
        <w:t xml:space="preserve"> - </w:t>
      </w:r>
      <w:r>
        <w:rPr>
          <w:rtl/>
        </w:rPr>
        <w:t>بأصحّ أسانيدهم</w:t>
      </w:r>
      <w:r w:rsidR="00057ECC">
        <w:rPr>
          <w:rtl/>
        </w:rPr>
        <w:t>،</w:t>
      </w:r>
      <w:r>
        <w:rPr>
          <w:rtl/>
        </w:rPr>
        <w:t xml:space="preserve"> فاضطرّوا إلى حملها على النسخ</w:t>
      </w:r>
      <w:r w:rsidR="00057ECC">
        <w:rPr>
          <w:rtl/>
        </w:rPr>
        <w:t>،</w:t>
      </w:r>
      <w:r>
        <w:rPr>
          <w:rtl/>
        </w:rPr>
        <w:t xml:space="preserve"> ظنّاً منهم بأنّه طريق الجمع بين صيانة القرآن عن التحريف وصيانة الصحاح ورجالها وسائر علمائهم ومحّثيهم عن رواية الأباطيل ...</w:t>
      </w:r>
      <w:r w:rsidR="00E43BAF">
        <w:rPr>
          <w:rtl/>
        </w:rPr>
        <w:t xml:space="preserve"> - </w:t>
      </w:r>
      <w:r>
        <w:rPr>
          <w:rtl/>
        </w:rPr>
        <w:t>غير منقول عن مولانا وسيّدنا الإمام أمير المؤمنين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تاريخ بغداد 1</w:t>
      </w:r>
      <w:r w:rsidR="00057ECC">
        <w:rPr>
          <w:rtl/>
        </w:rPr>
        <w:t>:</w:t>
      </w:r>
      <w:r>
        <w:rPr>
          <w:rtl/>
        </w:rPr>
        <w:t xml:space="preserve"> 280</w:t>
      </w:r>
      <w:r w:rsidR="00057ECC">
        <w:rPr>
          <w:rtl/>
        </w:rPr>
        <w:t>،</w:t>
      </w:r>
      <w:r>
        <w:rPr>
          <w:rtl/>
        </w:rPr>
        <w:t xml:space="preserve"> وفيات الأعيان 3</w:t>
      </w:r>
      <w:r w:rsidR="00057ECC">
        <w:rPr>
          <w:rtl/>
        </w:rPr>
        <w:t>:</w:t>
      </w:r>
      <w:r>
        <w:rPr>
          <w:rtl/>
        </w:rPr>
        <w:t xml:space="preserve"> 326</w:t>
      </w:r>
      <w:r w:rsidR="00057ECC">
        <w:rPr>
          <w:rtl/>
        </w:rPr>
        <w:t>،</w:t>
      </w:r>
      <w:r>
        <w:rPr>
          <w:rtl/>
        </w:rPr>
        <w:t xml:space="preserve"> وقد ذكر ابن شامة القصة في المرشد الوجيز</w:t>
      </w:r>
      <w:r w:rsidR="00057ECC">
        <w:rPr>
          <w:rtl/>
        </w:rPr>
        <w:t>:</w:t>
      </w:r>
      <w:r>
        <w:rPr>
          <w:rtl/>
        </w:rPr>
        <w:t xml:space="preserve"> 187 وكأنّه يستنكر ما قوبل به الرجل ..!! </w:t>
      </w:r>
    </w:p>
    <w:p w:rsidR="000546F0" w:rsidRDefault="000546F0" w:rsidP="000546F0">
      <w:pPr>
        <w:pStyle w:val="libNormal"/>
        <w:rPr>
          <w:rtl/>
        </w:rPr>
      </w:pPr>
      <w:r>
        <w:rPr>
          <w:rtl/>
        </w:rPr>
        <w:br w:type="page"/>
      </w:r>
    </w:p>
    <w:p w:rsidR="000546F0" w:rsidRDefault="00DC517C" w:rsidP="000546F0">
      <w:pPr>
        <w:pStyle w:val="libNormal0"/>
        <w:rPr>
          <w:rtl/>
        </w:rPr>
      </w:pPr>
      <w:r w:rsidRPr="00DC517C">
        <w:rPr>
          <w:rStyle w:val="libAlaemChar"/>
          <w:rFonts w:hint="cs"/>
          <w:rtl/>
        </w:rPr>
        <w:lastRenderedPageBreak/>
        <w:t>عليه‌السلام</w:t>
      </w:r>
      <w:r w:rsidR="000546F0">
        <w:rPr>
          <w:rtl/>
        </w:rPr>
        <w:t xml:space="preserve"> ولا عن أبنائه الأئمّة الأطهار</w:t>
      </w:r>
      <w:r w:rsidR="00057ECC">
        <w:rPr>
          <w:rtl/>
        </w:rPr>
        <w:t>،</w:t>
      </w:r>
      <w:r w:rsidR="000546F0">
        <w:rPr>
          <w:rtl/>
        </w:rPr>
        <w:t xml:space="preserve"> وغير وارد في شيء من كتب شيعتهم الأبرار.</w:t>
      </w:r>
    </w:p>
    <w:p w:rsidR="000546F0" w:rsidRDefault="000546F0" w:rsidP="000546F0">
      <w:pPr>
        <w:pStyle w:val="Heading2"/>
        <w:rPr>
          <w:rtl/>
        </w:rPr>
      </w:pPr>
      <w:bookmarkStart w:id="413" w:name="_Toc292294476"/>
      <w:bookmarkStart w:id="414" w:name="_Toc409343610"/>
      <w:r>
        <w:rPr>
          <w:rtl/>
        </w:rPr>
        <w:t>خلاصة البحث</w:t>
      </w:r>
      <w:r w:rsidR="00057ECC">
        <w:rPr>
          <w:rtl/>
        </w:rPr>
        <w:t>:</w:t>
      </w:r>
      <w:bookmarkEnd w:id="413"/>
      <w:bookmarkEnd w:id="414"/>
      <w:r>
        <w:rPr>
          <w:rtl/>
        </w:rPr>
        <w:t xml:space="preserve"> </w:t>
      </w:r>
    </w:p>
    <w:p w:rsidR="000546F0" w:rsidRDefault="000546F0" w:rsidP="000546F0">
      <w:pPr>
        <w:pStyle w:val="libNormal"/>
        <w:rPr>
          <w:rtl/>
        </w:rPr>
      </w:pPr>
      <w:r>
        <w:rPr>
          <w:rtl/>
        </w:rPr>
        <w:t>ويتلخّص البحث في هذه الناحية في النقاط التالية</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 xml:space="preserve">إنّ من أخبار نقصان القرآن ما لا اعتبار به سنداً فهو خارج عن البحث. </w:t>
      </w:r>
    </w:p>
    <w:p w:rsidR="000546F0" w:rsidRDefault="000546F0" w:rsidP="000546F0">
      <w:pPr>
        <w:pStyle w:val="libNormal"/>
        <w:rPr>
          <w:rtl/>
        </w:rPr>
      </w:pPr>
      <w:r>
        <w:rPr>
          <w:rtl/>
        </w:rPr>
        <w:t>2</w:t>
      </w:r>
      <w:r w:rsidR="00E43BAF">
        <w:rPr>
          <w:rtl/>
        </w:rPr>
        <w:t xml:space="preserve"> - </w:t>
      </w:r>
      <w:r>
        <w:rPr>
          <w:rtl/>
        </w:rPr>
        <w:t>إنّ الآثار الواردة في هذا الباب بسند صحيح أخبار آحاد</w:t>
      </w:r>
      <w:r w:rsidR="00057ECC">
        <w:rPr>
          <w:rtl/>
        </w:rPr>
        <w:t>،</w:t>
      </w:r>
      <w:r>
        <w:rPr>
          <w:rtl/>
        </w:rPr>
        <w:t xml:space="preserve"> والخبر الواحد لا يثبت به القرآن. </w:t>
      </w:r>
    </w:p>
    <w:p w:rsidR="000546F0" w:rsidRDefault="000546F0" w:rsidP="000546F0">
      <w:pPr>
        <w:pStyle w:val="libNormal"/>
        <w:rPr>
          <w:rtl/>
        </w:rPr>
      </w:pPr>
      <w:r>
        <w:rPr>
          <w:rtl/>
        </w:rPr>
        <w:t>3</w:t>
      </w:r>
      <w:r w:rsidR="00E43BAF">
        <w:rPr>
          <w:rtl/>
        </w:rPr>
        <w:t xml:space="preserve"> - </w:t>
      </w:r>
      <w:r>
        <w:rPr>
          <w:rtl/>
        </w:rPr>
        <w:t>إنّ بعض هذه الآثار الصحيحة سنداً صالح للحمل على التفسير وبيان شأن النزول ونحو ذلك</w:t>
      </w:r>
      <w:r w:rsidR="00057ECC">
        <w:rPr>
          <w:rtl/>
        </w:rPr>
        <w:t>،</w:t>
      </w:r>
      <w:r>
        <w:rPr>
          <w:rtl/>
        </w:rPr>
        <w:t xml:space="preserve"> فلا داعي لإبطاله. </w:t>
      </w:r>
    </w:p>
    <w:p w:rsidR="000546F0" w:rsidRDefault="000546F0" w:rsidP="000546F0">
      <w:pPr>
        <w:pStyle w:val="libNormal"/>
        <w:rPr>
          <w:rtl/>
        </w:rPr>
      </w:pPr>
      <w:r>
        <w:rPr>
          <w:rtl/>
        </w:rPr>
        <w:t>4</w:t>
      </w:r>
      <w:r w:rsidR="00E43BAF">
        <w:rPr>
          <w:rtl/>
        </w:rPr>
        <w:t xml:space="preserve"> - </w:t>
      </w:r>
      <w:r>
        <w:rPr>
          <w:rtl/>
        </w:rPr>
        <w:t>إنّ حمل ما لا يقبل الحمل على بعض الوجوه المذكورة على نسخ التلاوة ساقط</w:t>
      </w:r>
      <w:r w:rsidR="00057ECC">
        <w:rPr>
          <w:rtl/>
        </w:rPr>
        <w:t>،</w:t>
      </w:r>
      <w:r>
        <w:rPr>
          <w:rtl/>
        </w:rPr>
        <w:t xml:space="preserve"> للوجوه الأربعة المذكورة</w:t>
      </w:r>
      <w:r w:rsidR="00057ECC">
        <w:rPr>
          <w:rtl/>
        </w:rPr>
        <w:t>،</w:t>
      </w:r>
      <w:r>
        <w:rPr>
          <w:rtl/>
        </w:rPr>
        <w:t xml:space="preserve"> والتي منها</w:t>
      </w:r>
      <w:r w:rsidR="00057ECC">
        <w:rPr>
          <w:rtl/>
        </w:rPr>
        <w:t>:</w:t>
      </w:r>
      <w:r>
        <w:rPr>
          <w:rtl/>
        </w:rPr>
        <w:t xml:space="preserve"> أنّ القول بنسخ التلاوة هو القول بالتحريف</w:t>
      </w:r>
      <w:r w:rsidR="00057ECC">
        <w:rPr>
          <w:rtl/>
        </w:rPr>
        <w:t>،</w:t>
      </w:r>
      <w:r>
        <w:rPr>
          <w:rtl/>
        </w:rPr>
        <w:t xml:space="preserve"> بل أقبح منه. </w:t>
      </w:r>
    </w:p>
    <w:p w:rsidR="000546F0" w:rsidRDefault="000546F0" w:rsidP="000546F0">
      <w:pPr>
        <w:pStyle w:val="libNormal"/>
        <w:rPr>
          <w:rtl/>
        </w:rPr>
      </w:pPr>
      <w:r>
        <w:rPr>
          <w:rtl/>
        </w:rPr>
        <w:t>5</w:t>
      </w:r>
      <w:r w:rsidR="00E43BAF">
        <w:rPr>
          <w:rtl/>
        </w:rPr>
        <w:t xml:space="preserve"> - </w:t>
      </w:r>
      <w:r>
        <w:rPr>
          <w:rtl/>
        </w:rPr>
        <w:t>إن إنكار ابن مسعود الفاتحة والمعوّذتين خطأ وضلالة منه</w:t>
      </w:r>
      <w:r w:rsidR="00057ECC">
        <w:rPr>
          <w:rtl/>
        </w:rPr>
        <w:t>،</w:t>
      </w:r>
      <w:r>
        <w:rPr>
          <w:rtl/>
        </w:rPr>
        <w:t xml:space="preserve"> وتكذيب الخبر الحاكي لذلك باطل</w:t>
      </w:r>
      <w:r w:rsidR="00057ECC">
        <w:rPr>
          <w:rtl/>
        </w:rPr>
        <w:t>،</w:t>
      </w:r>
      <w:r>
        <w:rPr>
          <w:rtl/>
        </w:rPr>
        <w:t xml:space="preserve"> كما أنّ تأويل فعله ساقط. </w:t>
      </w:r>
    </w:p>
    <w:p w:rsidR="000546F0" w:rsidRDefault="000546F0" w:rsidP="000546F0">
      <w:pPr>
        <w:pStyle w:val="libNormal"/>
        <w:rPr>
          <w:rtl/>
        </w:rPr>
      </w:pPr>
      <w:r>
        <w:rPr>
          <w:rtl/>
        </w:rPr>
        <w:t>6</w:t>
      </w:r>
      <w:r w:rsidR="00E43BAF">
        <w:rPr>
          <w:rtl/>
        </w:rPr>
        <w:t xml:space="preserve"> - </w:t>
      </w:r>
      <w:r>
        <w:rPr>
          <w:rtl/>
        </w:rPr>
        <w:t xml:space="preserve">إنّ ما سمّي بـ </w:t>
      </w:r>
      <w:r w:rsidR="00E43BAF">
        <w:rPr>
          <w:rtl/>
        </w:rPr>
        <w:t>«</w:t>
      </w:r>
      <w:r>
        <w:rPr>
          <w:rtl/>
        </w:rPr>
        <w:t>سورتي الحفد والخلع</w:t>
      </w:r>
      <w:r w:rsidR="00E43BAF">
        <w:rPr>
          <w:rtl/>
        </w:rPr>
        <w:t>»</w:t>
      </w:r>
      <w:r>
        <w:rPr>
          <w:rtl/>
        </w:rPr>
        <w:t xml:space="preserve"> ليس من القرآن قطعاً وإن رواه القوم عن جمع من الصحابة من غير أهل البيت </w:t>
      </w:r>
      <w:r w:rsidR="00DC517C" w:rsidRPr="00DC517C">
        <w:rPr>
          <w:rStyle w:val="libAlaemChar"/>
          <w:rFonts w:hint="cs"/>
          <w:rtl/>
        </w:rPr>
        <w:t>عليهم‌السلام</w:t>
      </w:r>
      <w:r w:rsidR="00057ECC">
        <w:rPr>
          <w:rtl/>
        </w:rPr>
        <w:t>،</w:t>
      </w:r>
      <w:r>
        <w:rPr>
          <w:rtl/>
        </w:rPr>
        <w:t xml:space="preserve"> قال العلاّمة الحلّي</w:t>
      </w:r>
      <w:r w:rsidR="00057ECC">
        <w:rPr>
          <w:rtl/>
        </w:rPr>
        <w:t>:</w:t>
      </w:r>
      <w:r>
        <w:rPr>
          <w:rtl/>
        </w:rPr>
        <w:t xml:space="preserve"> </w:t>
      </w:r>
      <w:r w:rsidR="00E43BAF">
        <w:rPr>
          <w:rtl/>
        </w:rPr>
        <w:t>«</w:t>
      </w:r>
      <w:r>
        <w:rPr>
          <w:rtl/>
        </w:rPr>
        <w:t>روى غير واحد من الصحابة سورتين ... فقال عثمان</w:t>
      </w:r>
      <w:r w:rsidR="00057ECC">
        <w:rPr>
          <w:rtl/>
        </w:rPr>
        <w:t>:</w:t>
      </w:r>
      <w:r>
        <w:rPr>
          <w:rtl/>
        </w:rPr>
        <w:t xml:space="preserve"> إجعلوهما في القنوت ولم يثبتهما في المصحف</w:t>
      </w:r>
      <w:r w:rsidR="00057ECC">
        <w:rPr>
          <w:rtl/>
        </w:rPr>
        <w:t>،</w:t>
      </w:r>
      <w:r>
        <w:rPr>
          <w:rtl/>
        </w:rPr>
        <w:t xml:space="preserve"> وكان عمر يقنت بذلك</w:t>
      </w:r>
      <w:r w:rsidR="00057ECC">
        <w:rPr>
          <w:rtl/>
        </w:rPr>
        <w:t>،</w:t>
      </w:r>
      <w:r>
        <w:rPr>
          <w:rtl/>
        </w:rPr>
        <w:t xml:space="preserve"> ولم ينقل ذلك من طريق أهل البيت</w:t>
      </w:r>
      <w:r w:rsidR="00057ECC">
        <w:rPr>
          <w:rtl/>
        </w:rPr>
        <w:t>،</w:t>
      </w:r>
      <w:r>
        <w:rPr>
          <w:rtl/>
        </w:rPr>
        <w:t xml:space="preserve"> فلو قنت بذلك جاز لاشتمالهما على الدعاء</w:t>
      </w:r>
      <w:r w:rsidR="00E43BAF">
        <w:rPr>
          <w:rtl/>
        </w:rPr>
        <w:t>»</w:t>
      </w:r>
      <w:r>
        <w:rPr>
          <w:rtl/>
        </w:rPr>
        <w:t xml:space="preserve"> </w:t>
      </w:r>
      <w:r w:rsidRPr="000546F0">
        <w:rPr>
          <w:rStyle w:val="libFootnotenumChar"/>
          <w:rtl/>
        </w:rPr>
        <w:t>(1)</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تذكرة الفقهاء 1</w:t>
      </w:r>
      <w:r w:rsidR="00057ECC">
        <w:rPr>
          <w:rtl/>
        </w:rPr>
        <w:t>:</w:t>
      </w:r>
      <w:r>
        <w:rPr>
          <w:rtl/>
        </w:rPr>
        <w:t xml:space="preserve"> 128.</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7</w:t>
      </w:r>
      <w:r w:rsidR="00E43BAF">
        <w:rPr>
          <w:rtl/>
        </w:rPr>
        <w:t xml:space="preserve"> - </w:t>
      </w:r>
      <w:r>
        <w:rPr>
          <w:rtl/>
        </w:rPr>
        <w:t>إنّ ضرب ابن شنبوذ وقع في غير محلّه</w:t>
      </w:r>
      <w:r w:rsidR="00E43BAF">
        <w:rPr>
          <w:rtl/>
        </w:rPr>
        <w:t xml:space="preserve"> - </w:t>
      </w:r>
      <w:r>
        <w:rPr>
          <w:rtl/>
        </w:rPr>
        <w:t xml:space="preserve">كمصادرة كتاب </w:t>
      </w:r>
      <w:r w:rsidR="00E43BAF">
        <w:rPr>
          <w:rtl/>
        </w:rPr>
        <w:t>«</w:t>
      </w:r>
      <w:r>
        <w:rPr>
          <w:rtl/>
        </w:rPr>
        <w:t>الفرقان</w:t>
      </w:r>
      <w:r w:rsidR="00E43BAF">
        <w:rPr>
          <w:rtl/>
        </w:rPr>
        <w:t xml:space="preserve">» - </w:t>
      </w:r>
      <w:r>
        <w:rPr>
          <w:rtl/>
        </w:rPr>
        <w:t xml:space="preserve">من حيث أنّ الذنب للصحابة ورواة الآثار الواردة عنهم أو الموضوعة عليهم حول الآيات. </w:t>
      </w:r>
    </w:p>
    <w:p w:rsidR="000546F0" w:rsidRDefault="000546F0" w:rsidP="000546F0">
      <w:pPr>
        <w:pStyle w:val="libNormal"/>
        <w:rPr>
          <w:rtl/>
        </w:rPr>
      </w:pPr>
      <w:r>
        <w:rPr>
          <w:rtl/>
        </w:rPr>
        <w:t>ثم رأينا الحافظ ابن الجزري يلمّح إلى ما استنتجناه</w:t>
      </w:r>
      <w:r w:rsidR="00057ECC">
        <w:rPr>
          <w:rtl/>
        </w:rPr>
        <w:t>،</w:t>
      </w:r>
      <w:r>
        <w:rPr>
          <w:rtl/>
        </w:rPr>
        <w:t xml:space="preserve"> حيث ترجم لابن شنبوذ وشرح محنته وذكر أنّها كانت كيداً من معاصره ابن مجاهد الذي كان يحسده وينافسه</w:t>
      </w:r>
      <w:r w:rsidR="00057ECC">
        <w:rPr>
          <w:rtl/>
        </w:rPr>
        <w:t>،</w:t>
      </w:r>
      <w:r>
        <w:rPr>
          <w:rtl/>
        </w:rPr>
        <w:t xml:space="preserve"> وإلاّ فإنّ الإقراء بما خالف الرسم ليس ممّا يستوجب ذلك</w:t>
      </w:r>
      <w:r w:rsidR="00057ECC">
        <w:rPr>
          <w:rtl/>
        </w:rPr>
        <w:t>،</w:t>
      </w:r>
      <w:r>
        <w:rPr>
          <w:rtl/>
        </w:rPr>
        <w:t xml:space="preserve"> بل نقل عن الحافظ الذهبي ذهاب بعض العلماء قديماً وحديثاً إلى جوازه .. قال ابن الجزري</w:t>
      </w:r>
      <w:r w:rsidR="00057ECC">
        <w:rPr>
          <w:rtl/>
        </w:rPr>
        <w:t>:</w:t>
      </w:r>
      <w:r>
        <w:rPr>
          <w:rtl/>
        </w:rPr>
        <w:t xml:space="preserve"> </w:t>
      </w:r>
    </w:p>
    <w:p w:rsidR="000546F0" w:rsidRDefault="00E43BAF" w:rsidP="000546F0">
      <w:pPr>
        <w:pStyle w:val="libNormal"/>
        <w:rPr>
          <w:rtl/>
        </w:rPr>
      </w:pPr>
      <w:r>
        <w:rPr>
          <w:rtl/>
        </w:rPr>
        <w:t>«</w:t>
      </w:r>
      <w:r w:rsidR="000546F0">
        <w:rPr>
          <w:rtl/>
        </w:rPr>
        <w:t>وكان قد وقع بينه وبين أبي بكر ابن مجاهد على عادة الأقران</w:t>
      </w:r>
      <w:r w:rsidR="00057ECC">
        <w:rPr>
          <w:rtl/>
        </w:rPr>
        <w:t>،</w:t>
      </w:r>
      <w:r w:rsidR="000546F0">
        <w:rPr>
          <w:rtl/>
        </w:rPr>
        <w:t xml:space="preserve"> حتى كان ابن شنبوذ لا يقرئ من يقرأ على ابن مجاهد وكان يقول</w:t>
      </w:r>
      <w:r w:rsidR="00057ECC">
        <w:rPr>
          <w:rtl/>
        </w:rPr>
        <w:t>:</w:t>
      </w:r>
      <w:r w:rsidR="000546F0">
        <w:rPr>
          <w:rtl/>
        </w:rPr>
        <w:t xml:space="preserve"> هذا العطشي</w:t>
      </w:r>
      <w:r>
        <w:rPr>
          <w:rtl/>
        </w:rPr>
        <w:t xml:space="preserve"> - </w:t>
      </w:r>
      <w:r w:rsidR="000546F0">
        <w:rPr>
          <w:rtl/>
        </w:rPr>
        <w:t>يعني ابن مجاهد</w:t>
      </w:r>
      <w:r>
        <w:rPr>
          <w:rtl/>
        </w:rPr>
        <w:t xml:space="preserve"> - </w:t>
      </w:r>
      <w:r w:rsidR="000546F0">
        <w:rPr>
          <w:rtl/>
        </w:rPr>
        <w:t>لم تغبّر قدماه في هذا العلم</w:t>
      </w:r>
      <w:r w:rsidR="00057ECC">
        <w:rPr>
          <w:rtl/>
        </w:rPr>
        <w:t>،</w:t>
      </w:r>
      <w:r w:rsidR="000546F0">
        <w:rPr>
          <w:rtl/>
        </w:rPr>
        <w:t xml:space="preserve"> ثم إنّه كان يرى جواز القراءة بالشاذّ وهو ما خالف رسم المصحف الإمام</w:t>
      </w:r>
      <w:r w:rsidR="00057ECC">
        <w:rPr>
          <w:rtl/>
        </w:rPr>
        <w:t>،</w:t>
      </w:r>
      <w:r w:rsidR="000546F0">
        <w:rPr>
          <w:rtl/>
        </w:rPr>
        <w:t xml:space="preserve"> قال الذهبي الحافظ</w:t>
      </w:r>
      <w:r w:rsidR="00057ECC">
        <w:rPr>
          <w:rtl/>
        </w:rPr>
        <w:t>:</w:t>
      </w:r>
      <w:r w:rsidR="000546F0">
        <w:rPr>
          <w:rtl/>
        </w:rPr>
        <w:t xml:space="preserve"> مع أنّ الخلاف في جواز ذلك معروف بين العلماء قديماً وحديثاً</w:t>
      </w:r>
      <w:r w:rsidR="00057ECC">
        <w:rPr>
          <w:rtl/>
        </w:rPr>
        <w:t>:</w:t>
      </w:r>
      <w:r w:rsidR="000546F0">
        <w:rPr>
          <w:rtl/>
        </w:rPr>
        <w:t xml:space="preserve"> قال</w:t>
      </w:r>
      <w:r w:rsidR="00057ECC">
        <w:rPr>
          <w:rtl/>
        </w:rPr>
        <w:t>:</w:t>
      </w:r>
      <w:r w:rsidR="000546F0">
        <w:rPr>
          <w:rtl/>
        </w:rPr>
        <w:t xml:space="preserve"> وما رأينا أحداً أنكر الإقراء بمثل قراءة يعقوب وأبي جعفر</w:t>
      </w:r>
      <w:r w:rsidR="00057ECC">
        <w:rPr>
          <w:rtl/>
        </w:rPr>
        <w:t>،</w:t>
      </w:r>
      <w:r w:rsidR="000546F0">
        <w:rPr>
          <w:rtl/>
        </w:rPr>
        <w:t xml:space="preserve"> وإنّما أنكر من أنكر القراءة بما ليس بين الدفّتين. والرجل كان ثقة في نفسه صالحاً ديّناً متبحّراً في هذا الشأن</w:t>
      </w:r>
      <w:r w:rsidR="00057ECC">
        <w:rPr>
          <w:rtl/>
        </w:rPr>
        <w:t>،</w:t>
      </w:r>
      <w:r w:rsidR="000546F0">
        <w:rPr>
          <w:rtl/>
        </w:rPr>
        <w:t xml:space="preserve"> لكنّه كان يحطّ على ابن مجاهد ...</w:t>
      </w:r>
      <w:r>
        <w:rPr>
          <w:rtl/>
        </w:rPr>
        <w:t>»</w:t>
      </w:r>
      <w:r w:rsidR="000546F0">
        <w:rPr>
          <w:rtl/>
        </w:rPr>
        <w:t xml:space="preserve"> </w:t>
      </w:r>
      <w:r w:rsidR="000546F0" w:rsidRPr="000546F0">
        <w:rPr>
          <w:rStyle w:val="libFootnotenumChar"/>
          <w:rtl/>
        </w:rPr>
        <w:t>(</w:t>
      </w:r>
      <w:r w:rsidR="000546F0" w:rsidRPr="000546F0">
        <w:rPr>
          <w:rStyle w:val="libFootnotenumChar"/>
          <w:rFonts w:hint="cs"/>
          <w:rtl/>
        </w:rPr>
        <w:t>1</w:t>
      </w:r>
      <w:r w:rsidR="000546F0" w:rsidRPr="000546F0">
        <w:rPr>
          <w:rStyle w:val="libFootnotenumChar"/>
          <w:rtl/>
        </w:rPr>
        <w:t>)</w:t>
      </w:r>
      <w:r w:rsidR="000546F0">
        <w:rPr>
          <w:rtl/>
        </w:rPr>
        <w:t xml:space="preserve">. </w:t>
      </w:r>
    </w:p>
    <w:p w:rsidR="000546F0" w:rsidRDefault="000546F0" w:rsidP="000546F0">
      <w:pPr>
        <w:pStyle w:val="libNormal"/>
        <w:rPr>
          <w:rtl/>
        </w:rPr>
      </w:pPr>
      <w:r>
        <w:rPr>
          <w:rtl/>
        </w:rPr>
        <w:t>8</w:t>
      </w:r>
      <w:r w:rsidR="00E43BAF">
        <w:rPr>
          <w:rtl/>
        </w:rPr>
        <w:t xml:space="preserve"> - </w:t>
      </w:r>
      <w:r>
        <w:rPr>
          <w:rtl/>
        </w:rPr>
        <w:t>إنّ ما لا يقبل الحمل على بعض الوجوه يجب ردّه ورفضه</w:t>
      </w:r>
      <w:r w:rsidR="00057ECC">
        <w:rPr>
          <w:rtl/>
        </w:rPr>
        <w:t>،</w:t>
      </w:r>
      <w:r>
        <w:rPr>
          <w:rtl/>
        </w:rPr>
        <w:t xml:space="preserve"> فإن أذعن القوم بكونه مختلقاً مدسوساً في الصحاح سقطت كتبهم الصحاح عن الاعتبار</w:t>
      </w:r>
      <w:r w:rsidR="00057ECC">
        <w:rPr>
          <w:rtl/>
        </w:rPr>
        <w:t>،</w:t>
      </w:r>
      <w:r>
        <w:rPr>
          <w:rtl/>
        </w:rPr>
        <w:t xml:space="preserve"> وإلاّ توجّه الردّ والتكذيب إلى الصحابي المرويّ عنه</w:t>
      </w:r>
      <w:r w:rsidR="00057ECC">
        <w:rPr>
          <w:rtl/>
        </w:rPr>
        <w:t>،</w:t>
      </w:r>
      <w:r>
        <w:rPr>
          <w:rtl/>
        </w:rPr>
        <w:t xml:space="preserve"> كما هو الحال بالنسبة إلى ابن مسعود في قضية الفاتحة والمعوّذتين</w:t>
      </w:r>
      <w:r w:rsidR="00057ECC">
        <w:rPr>
          <w:rtl/>
        </w:rPr>
        <w:t>،</w:t>
      </w:r>
      <w:r>
        <w:rPr>
          <w:rtl/>
        </w:rPr>
        <w:t xml:space="preserve"> وهو قول سيّدنا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غاية النهاية في طبقات القرّاء 2</w:t>
      </w:r>
      <w:r w:rsidR="00057ECC">
        <w:rPr>
          <w:rtl/>
        </w:rPr>
        <w:t>:</w:t>
      </w:r>
      <w:r>
        <w:rPr>
          <w:rtl/>
        </w:rPr>
        <w:t xml:space="preserve"> 52.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أبي عبدالله </w:t>
      </w:r>
      <w:r w:rsidR="00DC517C" w:rsidRPr="00DC517C">
        <w:rPr>
          <w:rStyle w:val="libAlaemChar"/>
          <w:rFonts w:hint="cs"/>
          <w:rtl/>
        </w:rPr>
        <w:t>عليه‌السلام</w:t>
      </w:r>
      <w:r w:rsidR="00057ECC">
        <w:rPr>
          <w:rtl/>
        </w:rPr>
        <w:t>:</w:t>
      </w:r>
      <w:r>
        <w:rPr>
          <w:rtl/>
        </w:rPr>
        <w:t xml:space="preserve"> </w:t>
      </w:r>
      <w:r w:rsidR="00E43BAF">
        <w:rPr>
          <w:rtl/>
        </w:rPr>
        <w:t>«</w:t>
      </w:r>
      <w:r>
        <w:rPr>
          <w:rtl/>
        </w:rPr>
        <w:t>أخطأ ابن مسعود</w:t>
      </w:r>
      <w:r w:rsidR="00E43BAF">
        <w:rPr>
          <w:rtl/>
        </w:rPr>
        <w:t xml:space="preserve"> - </w:t>
      </w:r>
      <w:r>
        <w:rPr>
          <w:rtl/>
        </w:rPr>
        <w:t>أو قال</w:t>
      </w:r>
      <w:r w:rsidR="00057ECC">
        <w:rPr>
          <w:rtl/>
        </w:rPr>
        <w:t>:</w:t>
      </w:r>
      <w:r>
        <w:rPr>
          <w:rtl/>
        </w:rPr>
        <w:t xml:space="preserve"> كذب ابن مسعود</w:t>
      </w:r>
      <w:r w:rsidR="00E43BAF">
        <w:rPr>
          <w:rtl/>
        </w:rPr>
        <w:t xml:space="preserve"> - </w:t>
      </w:r>
      <w:r>
        <w:rPr>
          <w:rtl/>
        </w:rPr>
        <w:t>وهما من القرآن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وهكذا يظهر أنّ القول بعدالة الصحابة أجمعين</w:t>
      </w:r>
      <w:r w:rsidR="00057ECC">
        <w:rPr>
          <w:rtl/>
        </w:rPr>
        <w:t>،</w:t>
      </w:r>
      <w:r>
        <w:rPr>
          <w:rtl/>
        </w:rPr>
        <w:t xml:space="preserve"> والقول بصحّة أحاديث الصحاح</w:t>
      </w:r>
      <w:r w:rsidR="00E43BAF">
        <w:rPr>
          <w:rtl/>
        </w:rPr>
        <w:t xml:space="preserve"> - </w:t>
      </w:r>
      <w:r>
        <w:rPr>
          <w:rtl/>
        </w:rPr>
        <w:t>وخاصّة الصحيحين</w:t>
      </w:r>
      <w:r w:rsidR="00E43BAF">
        <w:rPr>
          <w:rtl/>
        </w:rPr>
        <w:t xml:space="preserve"> - </w:t>
      </w:r>
      <w:r>
        <w:rPr>
          <w:rtl/>
        </w:rPr>
        <w:t>مشهوران لا أصل لهما. وسيأتي مزيد بيان لذلك</w:t>
      </w:r>
      <w:r w:rsidR="00E43BAF">
        <w:rPr>
          <w:rtl/>
        </w:rPr>
        <w:t xml:space="preserve"> - </w:t>
      </w:r>
      <w:r>
        <w:rPr>
          <w:rtl/>
        </w:rPr>
        <w:t>في الفصل الخامس والأخير</w:t>
      </w:r>
      <w:r w:rsidR="00E43BAF">
        <w:rPr>
          <w:rtl/>
        </w:rPr>
        <w:t xml:space="preserve"> - </w:t>
      </w:r>
      <w:r>
        <w:rPr>
          <w:rtl/>
        </w:rPr>
        <w:t xml:space="preserve">إن شاء الله تعالى.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وسائل الشيعة 4</w:t>
      </w:r>
      <w:r w:rsidR="00057ECC">
        <w:rPr>
          <w:rtl/>
        </w:rPr>
        <w:t>:</w:t>
      </w:r>
      <w:r>
        <w:rPr>
          <w:rtl/>
        </w:rPr>
        <w:t xml:space="preserve"> 786.</w:t>
      </w:r>
    </w:p>
    <w:p w:rsidR="000546F0" w:rsidRDefault="000546F0" w:rsidP="000546F0">
      <w:pPr>
        <w:pStyle w:val="libNormal"/>
        <w:rPr>
          <w:rtl/>
        </w:rPr>
      </w:pPr>
      <w:r>
        <w:rPr>
          <w:rtl/>
        </w:rPr>
        <w:br w:type="page"/>
      </w:r>
    </w:p>
    <w:p w:rsidR="000546F0" w:rsidRDefault="000546F0" w:rsidP="000546F0">
      <w:pPr>
        <w:pStyle w:val="Heading1Center"/>
        <w:rPr>
          <w:rtl/>
        </w:rPr>
      </w:pPr>
      <w:bookmarkStart w:id="415" w:name="_Toc292294477"/>
      <w:bookmarkStart w:id="416" w:name="_Toc409343611"/>
      <w:r>
        <w:rPr>
          <w:rtl/>
        </w:rPr>
        <w:lastRenderedPageBreak/>
        <w:t>الفصل الخامس</w:t>
      </w:r>
      <w:bookmarkEnd w:id="415"/>
      <w:bookmarkEnd w:id="416"/>
      <w:r>
        <w:rPr>
          <w:rtl/>
        </w:rPr>
        <w:t xml:space="preserve"> </w:t>
      </w:r>
    </w:p>
    <w:p w:rsidR="000546F0" w:rsidRDefault="000546F0" w:rsidP="000546F0">
      <w:pPr>
        <w:pStyle w:val="Heading1Center"/>
        <w:rPr>
          <w:rtl/>
        </w:rPr>
      </w:pPr>
      <w:bookmarkStart w:id="417" w:name="_Toc292294478"/>
      <w:bookmarkStart w:id="418" w:name="_Toc409343612"/>
      <w:r w:rsidRPr="00DB6398">
        <w:rPr>
          <w:rtl/>
        </w:rPr>
        <w:t>مشهوران لا أصل لهما</w:t>
      </w:r>
      <w:bookmarkEnd w:id="417"/>
      <w:bookmarkEnd w:id="418"/>
      <w:r>
        <w:rPr>
          <w:rtl/>
        </w:rPr>
        <w:t xml:space="preserve"> </w:t>
      </w:r>
    </w:p>
    <w:p w:rsidR="000546F0" w:rsidRDefault="000546F0" w:rsidP="000546F0">
      <w:pPr>
        <w:pStyle w:val="libNormal"/>
        <w:rPr>
          <w:rtl/>
        </w:rPr>
      </w:pPr>
      <w:bookmarkStart w:id="419" w:name="_Toc292294479"/>
      <w:r w:rsidRPr="00597BD0">
        <w:rPr>
          <w:rtl/>
        </w:rPr>
        <w:t>لقائل</w:t>
      </w:r>
      <w:bookmarkEnd w:id="419"/>
      <w:r>
        <w:rPr>
          <w:rtl/>
        </w:rPr>
        <w:t xml:space="preserve"> أن يقول</w:t>
      </w:r>
      <w:r w:rsidR="00057ECC">
        <w:rPr>
          <w:rtl/>
        </w:rPr>
        <w:t>:</w:t>
      </w:r>
      <w:r>
        <w:rPr>
          <w:rtl/>
        </w:rPr>
        <w:t xml:space="preserve"> لقد أوضحت ما كان غامضاً من أمر التحريف والقائلين به .. ولكنّ بحثك يشتمل على التجهيل والتفسيل لبعض الصحابة</w:t>
      </w:r>
      <w:r w:rsidR="00057ECC">
        <w:rPr>
          <w:rtl/>
        </w:rPr>
        <w:t>،</w:t>
      </w:r>
      <w:r>
        <w:rPr>
          <w:rtl/>
        </w:rPr>
        <w:t xml:space="preserve"> والطعن في الصحيحين</w:t>
      </w:r>
      <w:r w:rsidR="00057ECC">
        <w:rPr>
          <w:rtl/>
        </w:rPr>
        <w:t>،</w:t>
      </w:r>
      <w:r>
        <w:rPr>
          <w:rtl/>
        </w:rPr>
        <w:t xml:space="preserve"> وهذا مذهب جمهور أبناء السنّة في المسألتين!! </w:t>
      </w:r>
    </w:p>
    <w:p w:rsidR="000546F0" w:rsidRDefault="000546F0" w:rsidP="000546F0">
      <w:pPr>
        <w:pStyle w:val="libNormal"/>
        <w:rPr>
          <w:rtl/>
        </w:rPr>
      </w:pPr>
      <w:r>
        <w:rPr>
          <w:rtl/>
        </w:rPr>
        <w:t>وأقول</w:t>
      </w:r>
      <w:r w:rsidR="00057ECC">
        <w:rPr>
          <w:rtl/>
        </w:rPr>
        <w:t>:</w:t>
      </w:r>
      <w:r>
        <w:rPr>
          <w:rtl/>
        </w:rPr>
        <w:t xml:space="preserve"> نعم .. إنّ المشهور بين أهل السنّة هو القول بصحّة أخبار كتب اشتهرت بالصحاح .. فقالوا بصحّة كتب</w:t>
      </w:r>
      <w:r w:rsidR="00057ECC">
        <w:rPr>
          <w:rtl/>
        </w:rPr>
        <w:t>:</w:t>
      </w:r>
      <w:r>
        <w:rPr>
          <w:rtl/>
        </w:rPr>
        <w:t xml:space="preserve"> البخاري ومسلم والنسائي والترمذي وابن ماجة وأبي داود .. وهذه هي الكتب المعروفة عندهم بالصحاح .. ومنهم من زاد عليها الموطّأ</w:t>
      </w:r>
      <w:r w:rsidR="00057ECC">
        <w:rPr>
          <w:rtl/>
        </w:rPr>
        <w:t>،</w:t>
      </w:r>
      <w:r>
        <w:rPr>
          <w:rtl/>
        </w:rPr>
        <w:t xml:space="preserve"> أو نقص منها سنن ابن ماجة .. لكن لا كلام بينهم في كتابي البخاري ومسلم</w:t>
      </w:r>
      <w:r w:rsidR="00057ECC">
        <w:rPr>
          <w:rtl/>
        </w:rPr>
        <w:t>،</w:t>
      </w:r>
      <w:r>
        <w:rPr>
          <w:rtl/>
        </w:rPr>
        <w:t xml:space="preserve"> بل ادّعي الإجماع على صحّة ما في هذين الكتابين وأنّهما أصحّ الكتب بعد القرآن المبين</w:t>
      </w:r>
      <w:r w:rsidR="00E43BAF">
        <w:rPr>
          <w:rtl/>
        </w:rPr>
        <w:t xml:space="preserve"> - </w:t>
      </w:r>
      <w:r>
        <w:rPr>
          <w:rtl/>
        </w:rPr>
        <w:t>وإن اختلفوا في ترجيح أحدهما على الآخر</w:t>
      </w:r>
      <w:r w:rsidR="00E43BAF">
        <w:rPr>
          <w:rtl/>
        </w:rPr>
        <w:t xml:space="preserve"> - </w:t>
      </w:r>
      <w:r>
        <w:rPr>
          <w:rtl/>
        </w:rPr>
        <w:t>بل ادّعى جماعة منهم القطع بأحاديثهما</w:t>
      </w:r>
      <w:r w:rsidR="00057ECC">
        <w:rPr>
          <w:rtl/>
        </w:rPr>
        <w:t>،</w:t>
      </w:r>
      <w:r>
        <w:rPr>
          <w:rtl/>
        </w:rPr>
        <w:t xml:space="preserve"> وعلى هذا الأساس قالوا بأنّ من روى له الشيخان</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فقد جاز القنطرة </w:t>
      </w:r>
      <w:r w:rsidRPr="000546F0">
        <w:rPr>
          <w:rStyle w:val="libFootnotenumChar"/>
          <w:rtl/>
        </w:rPr>
        <w:t>(1)</w:t>
      </w:r>
      <w:r>
        <w:rPr>
          <w:rtl/>
        </w:rPr>
        <w:t xml:space="preserve">. </w:t>
      </w:r>
    </w:p>
    <w:p w:rsidR="000546F0" w:rsidRDefault="000546F0" w:rsidP="000546F0">
      <w:pPr>
        <w:pStyle w:val="libNormal"/>
        <w:rPr>
          <w:rtl/>
        </w:rPr>
      </w:pPr>
      <w:r>
        <w:rPr>
          <w:rtl/>
        </w:rPr>
        <w:t>قال ابن حجر المكّي</w:t>
      </w:r>
      <w:r w:rsidR="00057ECC">
        <w:rPr>
          <w:rtl/>
        </w:rPr>
        <w:t>:</w:t>
      </w:r>
      <w:r>
        <w:rPr>
          <w:rtl/>
        </w:rPr>
        <w:t xml:space="preserve"> </w:t>
      </w:r>
      <w:r w:rsidR="00E43BAF">
        <w:rPr>
          <w:rtl/>
        </w:rPr>
        <w:t>«</w:t>
      </w:r>
      <w:r>
        <w:rPr>
          <w:rtl/>
        </w:rPr>
        <w:t>روى الشيخان البخاري ومسلم في صحيحيهما اللذين هما أصحّ الكتب بعد القرآن بإجماع من يعتدّ به</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وقال أبو الصلاح</w:t>
      </w:r>
      <w:r w:rsidR="00057ECC">
        <w:rPr>
          <w:rtl/>
        </w:rPr>
        <w:t>:</w:t>
      </w:r>
      <w:r>
        <w:rPr>
          <w:rtl/>
        </w:rPr>
        <w:t xml:space="preserve"> </w:t>
      </w:r>
      <w:r w:rsidR="00E43BAF">
        <w:rPr>
          <w:rtl/>
        </w:rPr>
        <w:t>«</w:t>
      </w:r>
      <w:r>
        <w:rPr>
          <w:rtl/>
        </w:rPr>
        <w:t>أوّل من صنّف في الصحيح</w:t>
      </w:r>
      <w:r w:rsidR="00057ECC">
        <w:rPr>
          <w:rtl/>
        </w:rPr>
        <w:t>:</w:t>
      </w:r>
      <w:r>
        <w:rPr>
          <w:rtl/>
        </w:rPr>
        <w:t xml:space="preserve"> البخاري أبو عبدالله محمد ابن إسماعيل</w:t>
      </w:r>
      <w:r w:rsidR="00057ECC">
        <w:rPr>
          <w:rtl/>
        </w:rPr>
        <w:t>،</w:t>
      </w:r>
      <w:r>
        <w:rPr>
          <w:rtl/>
        </w:rPr>
        <w:t xml:space="preserve"> وتلاوه أبو الحسين مسلم بن الحجّاج القشيري</w:t>
      </w:r>
      <w:r w:rsidR="00057ECC">
        <w:rPr>
          <w:rtl/>
        </w:rPr>
        <w:t>،</w:t>
      </w:r>
      <w:r>
        <w:rPr>
          <w:rtl/>
        </w:rPr>
        <w:t xml:space="preserve"> ومسلم مع أنّه أخذ عن البخاري واستفاد منه فإنّه يشارك البخاري في كثير من شيوخه</w:t>
      </w:r>
      <w:r w:rsidR="00057ECC">
        <w:rPr>
          <w:rtl/>
        </w:rPr>
        <w:t>،</w:t>
      </w:r>
      <w:r>
        <w:rPr>
          <w:rtl/>
        </w:rPr>
        <w:t xml:space="preserve"> وكتاباهما</w:t>
      </w:r>
      <w:r w:rsidRPr="001B7A33">
        <w:rPr>
          <w:rtl/>
        </w:rPr>
        <w:t xml:space="preserve"> </w:t>
      </w:r>
      <w:r>
        <w:rPr>
          <w:rtl/>
        </w:rPr>
        <w:t>أصحّ الكتب بعد كتاب الله العزيز</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وقال الجلال السيوطي</w:t>
      </w:r>
      <w:r w:rsidR="00057ECC">
        <w:rPr>
          <w:rtl/>
        </w:rPr>
        <w:t>:</w:t>
      </w:r>
      <w:r>
        <w:rPr>
          <w:rtl/>
        </w:rPr>
        <w:t xml:space="preserve"> </w:t>
      </w:r>
      <w:r w:rsidR="00E43BAF">
        <w:rPr>
          <w:rtl/>
        </w:rPr>
        <w:t>«</w:t>
      </w:r>
      <w:r>
        <w:rPr>
          <w:rtl/>
        </w:rPr>
        <w:t>وذكر الشيخ</w:t>
      </w:r>
      <w:r w:rsidR="00E43BAF">
        <w:rPr>
          <w:rtl/>
        </w:rPr>
        <w:t xml:space="preserve"> - </w:t>
      </w:r>
      <w:r>
        <w:rPr>
          <w:rtl/>
        </w:rPr>
        <w:t>يعني ابن الصلاح</w:t>
      </w:r>
      <w:r w:rsidR="00E43BAF">
        <w:rPr>
          <w:rtl/>
        </w:rPr>
        <w:t xml:space="preserve"> - </w:t>
      </w:r>
      <w:r>
        <w:rPr>
          <w:rtl/>
        </w:rPr>
        <w:t>أنّ ما روياه أو أحدهما فهو مقطوع بصحّته</w:t>
      </w:r>
      <w:r w:rsidR="00057ECC">
        <w:rPr>
          <w:rtl/>
        </w:rPr>
        <w:t>،</w:t>
      </w:r>
      <w:r>
        <w:rPr>
          <w:rtl/>
        </w:rPr>
        <w:t xml:space="preserve"> والعلم القطعي حاصل فيه. قال</w:t>
      </w:r>
      <w:r w:rsidR="00057ECC">
        <w:rPr>
          <w:rtl/>
        </w:rPr>
        <w:t>:</w:t>
      </w:r>
      <w:r>
        <w:rPr>
          <w:rtl/>
        </w:rPr>
        <w:t xml:space="preserve"> خلافاً لمن نفى ذلك</w:t>
      </w:r>
      <w:r w:rsidR="00057ECC">
        <w:rPr>
          <w:rtl/>
        </w:rPr>
        <w:t>،</w:t>
      </w:r>
      <w:r>
        <w:rPr>
          <w:rtl/>
        </w:rPr>
        <w:t xml:space="preserve"> محتجّا بأنّه لا يفيد إلاّ الظنّ</w:t>
      </w:r>
      <w:r w:rsidR="00057ECC">
        <w:rPr>
          <w:rtl/>
        </w:rPr>
        <w:t>،</w:t>
      </w:r>
      <w:r>
        <w:rPr>
          <w:rtl/>
        </w:rPr>
        <w:t xml:space="preserve"> وإنّما تلقّته الأمّة بالقبول لأنّه يجب عليهم العمل بالظنّ والظّن قد يخطئ</w:t>
      </w:r>
      <w:r w:rsidR="00057ECC">
        <w:rPr>
          <w:rtl/>
        </w:rPr>
        <w:t>،</w:t>
      </w:r>
      <w:r>
        <w:rPr>
          <w:rtl/>
        </w:rPr>
        <w:t xml:space="preserve"> قال</w:t>
      </w:r>
      <w:r w:rsidR="00057ECC">
        <w:rPr>
          <w:rtl/>
        </w:rPr>
        <w:t>:</w:t>
      </w:r>
      <w:r>
        <w:rPr>
          <w:rtl/>
        </w:rPr>
        <w:t xml:space="preserve"> وكنت أميل إلى هذا وأحسبه قويّاً</w:t>
      </w:r>
      <w:r w:rsidR="00057ECC">
        <w:rPr>
          <w:rtl/>
        </w:rPr>
        <w:t>،</w:t>
      </w:r>
      <w:r>
        <w:rPr>
          <w:rtl/>
        </w:rPr>
        <w:t xml:space="preserve"> ثمّ بان لي أن الذي اخترناه أوّلاً هو الصحيح</w:t>
      </w:r>
      <w:r w:rsidR="00057ECC">
        <w:rPr>
          <w:rtl/>
        </w:rPr>
        <w:t>،</w:t>
      </w:r>
      <w:r>
        <w:rPr>
          <w:rtl/>
        </w:rPr>
        <w:t xml:space="preserve"> لأنّ ظنّ من هو معصوم عن الخطأ لا يخطئ</w:t>
      </w:r>
      <w:r w:rsidR="00057ECC">
        <w:rPr>
          <w:rtl/>
        </w:rPr>
        <w:t>،</w:t>
      </w:r>
      <w:r>
        <w:rPr>
          <w:rtl/>
        </w:rPr>
        <w:t xml:space="preserve"> والامّة في إجماعها معصومة من الخطأ</w:t>
      </w:r>
      <w:r w:rsidR="00057ECC">
        <w:rPr>
          <w:rtl/>
        </w:rPr>
        <w:t>،</w:t>
      </w:r>
      <w:r>
        <w:rPr>
          <w:rtl/>
        </w:rPr>
        <w:t xml:space="preserve"> ولهذا كان الإجماع المبني على الإجتهاد حدّة مقطوعاً بها</w:t>
      </w:r>
      <w:r w:rsidR="00057ECC">
        <w:rPr>
          <w:rtl/>
        </w:rPr>
        <w:t>،</w:t>
      </w:r>
      <w:r>
        <w:rPr>
          <w:rtl/>
        </w:rPr>
        <w:t xml:space="preserve"> وقد قال إمام الحرمين</w:t>
      </w:r>
      <w:r w:rsidR="00057ECC">
        <w:rPr>
          <w:rtl/>
        </w:rPr>
        <w:t>:</w:t>
      </w:r>
      <w:r>
        <w:rPr>
          <w:rtl/>
        </w:rPr>
        <w:t xml:space="preserve"> لو حلف إنسان بطلان امرأته أنّ ما في الصحيحين</w:t>
      </w:r>
      <w:r w:rsidR="00E43BAF">
        <w:rPr>
          <w:rtl/>
        </w:rPr>
        <w:t xml:space="preserve"> - </w:t>
      </w:r>
      <w:r>
        <w:rPr>
          <w:rtl/>
        </w:rPr>
        <w:t>ممّا حكما بصحّته</w:t>
      </w:r>
      <w:r w:rsidR="00E43BAF">
        <w:rPr>
          <w:rtl/>
        </w:rPr>
        <w:t xml:space="preserve"> - </w:t>
      </w:r>
      <w:r>
        <w:rPr>
          <w:rtl/>
        </w:rPr>
        <w:t xml:space="preserve">من قول النبي </w:t>
      </w:r>
      <w:r w:rsidR="00DC517C" w:rsidRPr="00DC517C">
        <w:rPr>
          <w:rStyle w:val="libAlaemChar"/>
          <w:rFonts w:hint="cs"/>
          <w:rtl/>
        </w:rPr>
        <w:t>صلى‌الله‌عليه‌وآله‌وسلم</w:t>
      </w:r>
      <w:r>
        <w:rPr>
          <w:rtl/>
        </w:rPr>
        <w:t xml:space="preserve"> ألزمته الطلاق</w:t>
      </w:r>
      <w:r w:rsidR="00057ECC">
        <w:rPr>
          <w:rtl/>
        </w:rPr>
        <w:t>،</w:t>
      </w:r>
      <w:r>
        <w:rPr>
          <w:rtl/>
        </w:rPr>
        <w:t xml:space="preserve"> لإجماع علماء المسلمين على صحّته.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المنهاج في شرح صحيح مسلم بن الحجّاج</w:t>
      </w:r>
      <w:r w:rsidR="00E43BAF">
        <w:rPr>
          <w:rtl/>
        </w:rPr>
        <w:t xml:space="preserve"> - </w:t>
      </w:r>
      <w:r>
        <w:rPr>
          <w:rtl/>
        </w:rPr>
        <w:t xml:space="preserve">مقدّمة الكتاب. </w:t>
      </w:r>
    </w:p>
    <w:p w:rsidR="000546F0" w:rsidRDefault="000546F0" w:rsidP="000546F0">
      <w:pPr>
        <w:pStyle w:val="libFootnote0"/>
        <w:rPr>
          <w:rtl/>
        </w:rPr>
      </w:pPr>
      <w:r>
        <w:rPr>
          <w:rtl/>
        </w:rPr>
        <w:t>(2) الصواعق المحرقة</w:t>
      </w:r>
      <w:r w:rsidR="00057ECC">
        <w:rPr>
          <w:rtl/>
        </w:rPr>
        <w:t>:</w:t>
      </w:r>
      <w:r>
        <w:rPr>
          <w:rtl/>
        </w:rPr>
        <w:t xml:space="preserve"> 5. </w:t>
      </w:r>
    </w:p>
    <w:p w:rsidR="000546F0" w:rsidRDefault="000546F0" w:rsidP="000546F0">
      <w:pPr>
        <w:pStyle w:val="libFootnote0"/>
        <w:rPr>
          <w:rtl/>
        </w:rPr>
      </w:pPr>
      <w:r>
        <w:rPr>
          <w:rtl/>
        </w:rPr>
        <w:t>(</w:t>
      </w:r>
      <w:r>
        <w:rPr>
          <w:rFonts w:hint="cs"/>
          <w:rtl/>
        </w:rPr>
        <w:t>3</w:t>
      </w:r>
      <w:r>
        <w:rPr>
          <w:rtl/>
        </w:rPr>
        <w:t>) علوم الحديث لأبي الصلاح. وعنه في مقدّمة فتح الباري</w:t>
      </w:r>
      <w:r w:rsidR="00057ECC">
        <w:rPr>
          <w:rtl/>
        </w:rPr>
        <w:t>:</w:t>
      </w:r>
      <w:r>
        <w:rPr>
          <w:rtl/>
        </w:rPr>
        <w:t xml:space="preserve"> 8.</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قال المصنّف</w:t>
      </w:r>
      <w:r w:rsidR="00057ECC">
        <w:rPr>
          <w:rtl/>
        </w:rPr>
        <w:t>:</w:t>
      </w:r>
      <w:r>
        <w:rPr>
          <w:rtl/>
        </w:rPr>
        <w:t xml:space="preserve"> وخالفه المحقّقون والأكثرون فقالوا</w:t>
      </w:r>
      <w:r w:rsidR="00057ECC">
        <w:rPr>
          <w:rtl/>
        </w:rPr>
        <w:t>:</w:t>
      </w:r>
      <w:r>
        <w:rPr>
          <w:rtl/>
        </w:rPr>
        <w:t xml:space="preserve"> يفيد الظنّ ما لم يتواتر. قال في شرح مسلم</w:t>
      </w:r>
      <w:r w:rsidR="00057ECC">
        <w:rPr>
          <w:rtl/>
        </w:rPr>
        <w:t>:</w:t>
      </w:r>
      <w:r>
        <w:rPr>
          <w:rtl/>
        </w:rPr>
        <w:t xml:space="preserve"> لأنّ ذلك شأن الآحاد</w:t>
      </w:r>
      <w:r w:rsidR="00057ECC">
        <w:rPr>
          <w:rtl/>
        </w:rPr>
        <w:t>،</w:t>
      </w:r>
      <w:r>
        <w:rPr>
          <w:rtl/>
        </w:rPr>
        <w:t xml:space="preserve"> ولا فرق في ذلك بين الشيخين وغيرهما</w:t>
      </w:r>
      <w:r w:rsidR="00057ECC">
        <w:rPr>
          <w:rtl/>
        </w:rPr>
        <w:t>،</w:t>
      </w:r>
      <w:r>
        <w:rPr>
          <w:rtl/>
        </w:rPr>
        <w:t xml:space="preserve"> وتلقّي الامّة بالقبول إنّما أفاد وجوب العمل بما فيهما من غير توقّف على النظر فيه</w:t>
      </w:r>
      <w:r w:rsidR="00057ECC">
        <w:rPr>
          <w:rtl/>
        </w:rPr>
        <w:t>،</w:t>
      </w:r>
      <w:r>
        <w:rPr>
          <w:rtl/>
        </w:rPr>
        <w:t xml:space="preserve"> بخلاف غيرهما فلا يعمل به حتى ينظر فيه يوجد فيه شروط الصحيح</w:t>
      </w:r>
      <w:r w:rsidR="00057ECC">
        <w:rPr>
          <w:rtl/>
        </w:rPr>
        <w:t>،</w:t>
      </w:r>
      <w:r>
        <w:rPr>
          <w:rtl/>
        </w:rPr>
        <w:t xml:space="preserve"> ولا يلزم من إجماع الامّة على العمل بما فيهما إجماعهم على القطع بأنّه كلام النبي </w:t>
      </w:r>
      <w:r w:rsidR="00DC517C" w:rsidRPr="00DC517C">
        <w:rPr>
          <w:rStyle w:val="libAlaemChar"/>
          <w:rFonts w:hint="cs"/>
          <w:rtl/>
        </w:rPr>
        <w:t>صلى‌الله‌عليه‌وآله‌وسلم</w:t>
      </w:r>
      <w:r>
        <w:rPr>
          <w:rtl/>
        </w:rPr>
        <w:t>. قال</w:t>
      </w:r>
      <w:r w:rsidR="00057ECC">
        <w:rPr>
          <w:rtl/>
        </w:rPr>
        <w:t>:</w:t>
      </w:r>
      <w:r>
        <w:rPr>
          <w:rtl/>
        </w:rPr>
        <w:t xml:space="preserve"> وقد اشتدّ إنكار ابن برهان على من قال بما قاله الشيخ</w:t>
      </w:r>
      <w:r w:rsidR="00057ECC">
        <w:rPr>
          <w:rtl/>
        </w:rPr>
        <w:t>،</w:t>
      </w:r>
      <w:r>
        <w:rPr>
          <w:rtl/>
        </w:rPr>
        <w:t xml:space="preserve"> وبالغ في تغليطه. </w:t>
      </w:r>
    </w:p>
    <w:p w:rsidR="000546F0" w:rsidRDefault="000546F0" w:rsidP="000546F0">
      <w:pPr>
        <w:pStyle w:val="libNormal"/>
        <w:rPr>
          <w:rtl/>
        </w:rPr>
      </w:pPr>
      <w:r>
        <w:rPr>
          <w:rtl/>
        </w:rPr>
        <w:t>وكذا عاب ابن عبدالسلام على ابن الصلاح هذا القول وقال</w:t>
      </w:r>
      <w:r w:rsidR="00057ECC">
        <w:rPr>
          <w:rtl/>
        </w:rPr>
        <w:t>:</w:t>
      </w:r>
      <w:r>
        <w:rPr>
          <w:rtl/>
        </w:rPr>
        <w:t xml:space="preserve"> إنّ بعض المعتزلة يرون أنّ الامّة إذا عملت بحديث اقتضى ذلك القطع بصحّته</w:t>
      </w:r>
      <w:r w:rsidR="00057ECC">
        <w:rPr>
          <w:rtl/>
        </w:rPr>
        <w:t>،</w:t>
      </w:r>
      <w:r>
        <w:rPr>
          <w:rtl/>
        </w:rPr>
        <w:t xml:space="preserve"> قال</w:t>
      </w:r>
      <w:r w:rsidR="00057ECC">
        <w:rPr>
          <w:rtl/>
        </w:rPr>
        <w:t>:</w:t>
      </w:r>
      <w:r>
        <w:rPr>
          <w:rtl/>
        </w:rPr>
        <w:t xml:space="preserve"> وهو مذهب رديء. </w:t>
      </w:r>
    </w:p>
    <w:p w:rsidR="00597BD0" w:rsidRDefault="000546F0" w:rsidP="000546F0">
      <w:pPr>
        <w:pStyle w:val="libNormal"/>
        <w:rPr>
          <w:rtl/>
        </w:rPr>
      </w:pPr>
      <w:r>
        <w:rPr>
          <w:rtl/>
        </w:rPr>
        <w:t>قال البلقيني</w:t>
      </w:r>
      <w:r w:rsidR="00057ECC">
        <w:rPr>
          <w:rtl/>
        </w:rPr>
        <w:t>:</w:t>
      </w:r>
      <w:r>
        <w:rPr>
          <w:rtl/>
        </w:rPr>
        <w:t xml:space="preserve"> ما قاله النووي وابن عبدالسلام ومن تبعهما ممنوع</w:t>
      </w:r>
      <w:r w:rsidR="00057ECC">
        <w:rPr>
          <w:rtl/>
        </w:rPr>
        <w:t>،</w:t>
      </w:r>
      <w:r>
        <w:rPr>
          <w:rtl/>
        </w:rPr>
        <w:t xml:space="preserve"> فقد نقل بعض الحفّاظ المتأخّرين مثل قول ابن الصلاح عن جماعة من الشافعية</w:t>
      </w:r>
      <w:r w:rsidR="00057ECC">
        <w:rPr>
          <w:rtl/>
        </w:rPr>
        <w:t>،</w:t>
      </w:r>
      <w:r>
        <w:rPr>
          <w:rtl/>
        </w:rPr>
        <w:t xml:space="preserve"> كأبي إسحاق وأبي حامد الإسفرانيّين</w:t>
      </w:r>
      <w:r w:rsidR="00057ECC">
        <w:rPr>
          <w:rtl/>
        </w:rPr>
        <w:t>،</w:t>
      </w:r>
      <w:r>
        <w:rPr>
          <w:rtl/>
        </w:rPr>
        <w:t xml:space="preserve"> والقاضي أبي الطيّب</w:t>
      </w:r>
      <w:r w:rsidR="00057ECC">
        <w:rPr>
          <w:rtl/>
        </w:rPr>
        <w:t>،</w:t>
      </w:r>
      <w:r>
        <w:rPr>
          <w:rtl/>
        </w:rPr>
        <w:t xml:space="preserve"> والشيخ أبي إسحاق الشيرازي</w:t>
      </w:r>
      <w:r w:rsidR="00057ECC">
        <w:rPr>
          <w:rtl/>
        </w:rPr>
        <w:t>،</w:t>
      </w:r>
      <w:r>
        <w:rPr>
          <w:rtl/>
        </w:rPr>
        <w:t xml:space="preserve"> وعن السرخسي من الحنفية</w:t>
      </w:r>
      <w:r w:rsidR="00057ECC">
        <w:rPr>
          <w:rtl/>
        </w:rPr>
        <w:t>،</w:t>
      </w:r>
      <w:r>
        <w:rPr>
          <w:rtl/>
        </w:rPr>
        <w:t xml:space="preserve"> والقاضي عبدالوهّاب من المالكية</w:t>
      </w:r>
      <w:r w:rsidR="00057ECC">
        <w:rPr>
          <w:rtl/>
        </w:rPr>
        <w:t>،</w:t>
      </w:r>
      <w:r>
        <w:rPr>
          <w:rtl/>
        </w:rPr>
        <w:t xml:space="preserve"> وأبي يعلى وابن الزاغوني من الحنابلة</w:t>
      </w:r>
      <w:r w:rsidR="00057ECC">
        <w:rPr>
          <w:rtl/>
        </w:rPr>
        <w:t>،</w:t>
      </w:r>
      <w:r>
        <w:rPr>
          <w:rtl/>
        </w:rPr>
        <w:t xml:space="preserve"> وابن فورك وأكثر أهل الكلام من الأشعرية</w:t>
      </w:r>
      <w:r w:rsidR="00057ECC">
        <w:rPr>
          <w:rtl/>
        </w:rPr>
        <w:t>،</w:t>
      </w:r>
      <w:r>
        <w:rPr>
          <w:rtl/>
        </w:rPr>
        <w:t xml:space="preserve"> وأهل الحديث قاطبة</w:t>
      </w:r>
      <w:r w:rsidR="00057ECC">
        <w:rPr>
          <w:rtl/>
        </w:rPr>
        <w:t>،</w:t>
      </w:r>
      <w:r>
        <w:rPr>
          <w:rtl/>
        </w:rPr>
        <w:t xml:space="preserve"> ومذهب السلف عامّة. بل بالغ ابن طاهر المقدسي في </w:t>
      </w:r>
      <w:r w:rsidR="00E43BAF">
        <w:rPr>
          <w:rtl/>
        </w:rPr>
        <w:t>(</w:t>
      </w:r>
      <w:r>
        <w:rPr>
          <w:rtl/>
        </w:rPr>
        <w:t>صفوة التصوّف</w:t>
      </w:r>
      <w:r w:rsidR="00E43BAF">
        <w:rPr>
          <w:rtl/>
        </w:rPr>
        <w:t>)</w:t>
      </w:r>
      <w:r>
        <w:rPr>
          <w:rtl/>
        </w:rPr>
        <w:t xml:space="preserve"> فألحق به ما كان على شرطها وإن لم يخرجاه. وقال شيخ الإسلام</w:t>
      </w:r>
      <w:r w:rsidR="00057ECC">
        <w:rPr>
          <w:rtl/>
        </w:rPr>
        <w:t>:</w:t>
      </w:r>
      <w:r>
        <w:rPr>
          <w:rtl/>
        </w:rPr>
        <w:t xml:space="preserve"> ما ذكره النووي مسلّم من جهة الأكثرين</w:t>
      </w:r>
      <w:r w:rsidR="00057ECC">
        <w:rPr>
          <w:rtl/>
        </w:rPr>
        <w:t>،</w:t>
      </w:r>
      <w:r>
        <w:rPr>
          <w:rtl/>
        </w:rPr>
        <w:t xml:space="preserve"> أمّا المحقّقون فلا. وقد وافق ابن اصلاح أيضاُ محقّقون ... وقال ابن كثير</w:t>
      </w:r>
      <w:r w:rsidR="00057ECC">
        <w:rPr>
          <w:rtl/>
        </w:rPr>
        <w:t>:</w:t>
      </w:r>
      <w:r>
        <w:rPr>
          <w:rtl/>
        </w:rPr>
        <w:t xml:space="preserve"> وأنا مع ابن الصلاح فيما عوّل عليه وأرشد إليه.</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قلت</w:t>
      </w:r>
      <w:r w:rsidR="00057ECC">
        <w:rPr>
          <w:rtl/>
        </w:rPr>
        <w:t>:</w:t>
      </w:r>
      <w:r>
        <w:rPr>
          <w:rtl/>
        </w:rPr>
        <w:t xml:space="preserve"> وهو الذي أختاره ولا اعتقد سواه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 xml:space="preserve">وقال أحمد بن عبدالرحيم الدهلوي في </w:t>
      </w:r>
      <w:r w:rsidR="00E43BAF">
        <w:rPr>
          <w:rtl/>
        </w:rPr>
        <w:t>(</w:t>
      </w:r>
      <w:r>
        <w:rPr>
          <w:rtl/>
        </w:rPr>
        <w:t>حجّة الله البالغة</w:t>
      </w:r>
      <w:r w:rsidR="00E43BAF">
        <w:rPr>
          <w:rtl/>
        </w:rPr>
        <w:t>)</w:t>
      </w:r>
      <w:r w:rsidR="00057ECC">
        <w:rPr>
          <w:rtl/>
        </w:rPr>
        <w:t>:</w:t>
      </w:r>
      <w:r>
        <w:rPr>
          <w:rtl/>
        </w:rPr>
        <w:t xml:space="preserve"> </w:t>
      </w:r>
      <w:r w:rsidR="00E43BAF">
        <w:rPr>
          <w:rtl/>
        </w:rPr>
        <w:t>«</w:t>
      </w:r>
      <w:r>
        <w:rPr>
          <w:rtl/>
        </w:rPr>
        <w:t>وأمّا الصحيحان فقد اتّفق المحدّثون على أنّ جميع ما فيهما من المتّصل المرفوع صحيح بالقطع</w:t>
      </w:r>
      <w:r w:rsidR="00057ECC">
        <w:rPr>
          <w:rtl/>
        </w:rPr>
        <w:t>،</w:t>
      </w:r>
      <w:r>
        <w:rPr>
          <w:rtl/>
        </w:rPr>
        <w:t xml:space="preserve"> وأنّهما متواتران إلى مصنّفيهما وأنّ كلّ من يهوّن أمرهما فهو مبتدع متّبع غير سبيل المؤمنين</w:t>
      </w:r>
      <w:r w:rsidR="00E43BAF">
        <w:rPr>
          <w:rtl/>
        </w:rPr>
        <w:t>»</w:t>
      </w:r>
      <w:r>
        <w:rPr>
          <w:rtl/>
        </w:rPr>
        <w:t xml:space="preserve">. </w:t>
      </w:r>
    </w:p>
    <w:p w:rsidR="000546F0" w:rsidRDefault="000546F0" w:rsidP="000546F0">
      <w:pPr>
        <w:pStyle w:val="libNormal"/>
        <w:rPr>
          <w:rtl/>
        </w:rPr>
      </w:pPr>
      <w:r w:rsidRPr="000546F0">
        <w:rPr>
          <w:rStyle w:val="libBold2Char"/>
          <w:rtl/>
        </w:rPr>
        <w:t>أقول</w:t>
      </w:r>
      <w:r w:rsidR="00057ECC">
        <w:rPr>
          <w:rStyle w:val="libBold2Char"/>
          <w:rtl/>
        </w:rPr>
        <w:t>:</w:t>
      </w:r>
      <w:r>
        <w:rPr>
          <w:rtl/>
        </w:rPr>
        <w:t xml:space="preserve"> إنّ البحث عن </w:t>
      </w:r>
      <w:r w:rsidR="00E43BAF">
        <w:rPr>
          <w:rtl/>
        </w:rPr>
        <w:t>«</w:t>
      </w:r>
      <w:r>
        <w:rPr>
          <w:rtl/>
        </w:rPr>
        <w:t>الصحيح</w:t>
      </w:r>
      <w:r w:rsidR="00E43BAF">
        <w:rPr>
          <w:rtl/>
        </w:rPr>
        <w:t>»</w:t>
      </w:r>
      <w:r>
        <w:rPr>
          <w:rtl/>
        </w:rPr>
        <w:t xml:space="preserve"> و </w:t>
      </w:r>
      <w:r w:rsidR="00E43BAF">
        <w:rPr>
          <w:rtl/>
        </w:rPr>
        <w:t>«</w:t>
      </w:r>
      <w:r>
        <w:rPr>
          <w:rtl/>
        </w:rPr>
        <w:t>الصحاح</w:t>
      </w:r>
      <w:r w:rsidR="00E43BAF">
        <w:rPr>
          <w:rtl/>
        </w:rPr>
        <w:t>»</w:t>
      </w:r>
      <w:r>
        <w:rPr>
          <w:rtl/>
        </w:rPr>
        <w:t xml:space="preserve"> و </w:t>
      </w:r>
      <w:r w:rsidR="00E43BAF">
        <w:rPr>
          <w:rtl/>
        </w:rPr>
        <w:t>«</w:t>
      </w:r>
      <w:r>
        <w:rPr>
          <w:rtl/>
        </w:rPr>
        <w:t>الصحيحين</w:t>
      </w:r>
      <w:r w:rsidR="00E43BAF">
        <w:rPr>
          <w:rtl/>
        </w:rPr>
        <w:t>»</w:t>
      </w:r>
      <w:r>
        <w:rPr>
          <w:rtl/>
        </w:rPr>
        <w:t xml:space="preserve"> طويل عريض لا نتطرّق هنا إليه</w:t>
      </w:r>
      <w:r w:rsidR="00057ECC">
        <w:rPr>
          <w:rtl/>
        </w:rPr>
        <w:t>،</w:t>
      </w:r>
      <w:r>
        <w:rPr>
          <w:rtl/>
        </w:rPr>
        <w:t xml:space="preserve"> عسى أن نوفّق لتأليف كتاب فيه ... لكنّا نقول بأنّ الحقّ مع من خالف ابن الصلاح</w:t>
      </w:r>
      <w:r w:rsidR="00057ECC">
        <w:rPr>
          <w:rtl/>
        </w:rPr>
        <w:t>،</w:t>
      </w:r>
      <w:r>
        <w:rPr>
          <w:rtl/>
        </w:rPr>
        <w:t xml:space="preserve"> وأنّ ما ذكره الدهلوي مجازفة</w:t>
      </w:r>
      <w:r w:rsidR="00057ECC">
        <w:rPr>
          <w:rtl/>
        </w:rPr>
        <w:t>،</w:t>
      </w:r>
      <w:r>
        <w:rPr>
          <w:rtl/>
        </w:rPr>
        <w:t xml:space="preserve"> وأنّ الإجماع على أحاديث الصحيحين </w:t>
      </w:r>
      <w:r w:rsidRPr="000546F0">
        <w:rPr>
          <w:rStyle w:val="libFootnotenumChar"/>
          <w:rtl/>
        </w:rPr>
        <w:t>(2)</w:t>
      </w:r>
      <w:r>
        <w:rPr>
          <w:rtl/>
        </w:rPr>
        <w:t xml:space="preserve"> غير قائم .. نعم .. ذاك هو المشهور .. لكنّه لا أصل له .. وسنبّين هذا بإيجاز</w:t>
      </w:r>
      <w:r w:rsidR="00057ECC">
        <w:rPr>
          <w:rtl/>
        </w:rPr>
        <w:t>:</w:t>
      </w:r>
    </w:p>
    <w:p w:rsidR="000546F0" w:rsidRDefault="000546F0" w:rsidP="000546F0">
      <w:pPr>
        <w:pStyle w:val="Heading2Center"/>
        <w:rPr>
          <w:rtl/>
        </w:rPr>
      </w:pPr>
      <w:bookmarkStart w:id="420" w:name="_Toc292294480"/>
      <w:bookmarkStart w:id="421" w:name="_Toc409343613"/>
      <w:r>
        <w:rPr>
          <w:rtl/>
        </w:rPr>
        <w:t>الكلام حول الصحيحين</w:t>
      </w:r>
      <w:bookmarkEnd w:id="420"/>
      <w:bookmarkEnd w:id="421"/>
      <w:r>
        <w:rPr>
          <w:rtl/>
        </w:rPr>
        <w:t xml:space="preserve"> </w:t>
      </w:r>
    </w:p>
    <w:p w:rsidR="000546F0" w:rsidRDefault="000546F0" w:rsidP="000546F0">
      <w:pPr>
        <w:pStyle w:val="libNormal"/>
        <w:rPr>
          <w:rtl/>
        </w:rPr>
      </w:pPr>
      <w:r>
        <w:rPr>
          <w:rtl/>
        </w:rPr>
        <w:t>والحقيقة ... أنّا لم نفهم حتى الآن السبب في تخصيص هذا الشأن بالكتابين</w:t>
      </w:r>
      <w:r w:rsidR="00057ECC">
        <w:rPr>
          <w:rtl/>
        </w:rPr>
        <w:t>،</w:t>
      </w:r>
      <w:r>
        <w:rPr>
          <w:rtl/>
        </w:rPr>
        <w:t xml:space="preserve"> وذكر تلك الفضائل لهما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دون غيرهما من كتب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تدريب الراوي</w:t>
      </w:r>
      <w:r w:rsidR="00E43BAF">
        <w:rPr>
          <w:rtl/>
        </w:rPr>
        <w:t xml:space="preserve"> - </w:t>
      </w:r>
      <w:r>
        <w:rPr>
          <w:rtl/>
        </w:rPr>
        <w:t>شرح تقريب النواوي 1</w:t>
      </w:r>
      <w:r w:rsidR="00057ECC">
        <w:rPr>
          <w:rtl/>
        </w:rPr>
        <w:t>:</w:t>
      </w:r>
      <w:r>
        <w:rPr>
          <w:rtl/>
        </w:rPr>
        <w:t xml:space="preserve"> 131</w:t>
      </w:r>
      <w:r w:rsidR="00E43BAF">
        <w:rPr>
          <w:rtl/>
        </w:rPr>
        <w:t xml:space="preserve"> - </w:t>
      </w:r>
      <w:r>
        <w:rPr>
          <w:rtl/>
        </w:rPr>
        <w:t xml:space="preserve">134. </w:t>
      </w:r>
    </w:p>
    <w:p w:rsidR="000546F0" w:rsidRDefault="000546F0" w:rsidP="000546F0">
      <w:pPr>
        <w:pStyle w:val="libFootnote0"/>
        <w:rPr>
          <w:rtl/>
        </w:rPr>
      </w:pPr>
      <w:r>
        <w:rPr>
          <w:rtl/>
        </w:rPr>
        <w:t>(2) ونخصّ الصحيحين بالبحث</w:t>
      </w:r>
      <w:r w:rsidR="00057ECC">
        <w:rPr>
          <w:rtl/>
        </w:rPr>
        <w:t>،</w:t>
      </w:r>
      <w:r>
        <w:rPr>
          <w:rtl/>
        </w:rPr>
        <w:t xml:space="preserve"> لأنّه إذا سقط ما قيل في حقّهما سقط ما قيل في حق غيرهما بالأولوية</w:t>
      </w:r>
      <w:r w:rsidR="00057ECC">
        <w:rPr>
          <w:rtl/>
        </w:rPr>
        <w:t>،</w:t>
      </w:r>
      <w:r>
        <w:rPr>
          <w:rtl/>
        </w:rPr>
        <w:t xml:space="preserve"> ونعبّر عنهما بالصحيحين لأنّهما موسوما بهذا الاسم.</w:t>
      </w:r>
    </w:p>
    <w:p w:rsidR="000546F0" w:rsidRDefault="000546F0" w:rsidP="000546F0">
      <w:pPr>
        <w:pStyle w:val="libFootnote0"/>
        <w:rPr>
          <w:rtl/>
        </w:rPr>
      </w:pPr>
      <w:r>
        <w:rPr>
          <w:rtl/>
        </w:rPr>
        <w:t>(</w:t>
      </w:r>
      <w:r>
        <w:rPr>
          <w:rFonts w:hint="cs"/>
          <w:rtl/>
        </w:rPr>
        <w:t>3</w:t>
      </w:r>
      <w:r>
        <w:rPr>
          <w:rtl/>
        </w:rPr>
        <w:t>) ذكروا للبخاري خاصّة ما لا يصدّق</w:t>
      </w:r>
      <w:r w:rsidR="00057ECC">
        <w:rPr>
          <w:rtl/>
        </w:rPr>
        <w:t>،</w:t>
      </w:r>
      <w:r>
        <w:rPr>
          <w:rtl/>
        </w:rPr>
        <w:t xml:space="preserve"> ففي مقدّمة فتح الباري</w:t>
      </w:r>
      <w:r w:rsidR="00E43BAF">
        <w:rPr>
          <w:rtl/>
        </w:rPr>
        <w:t xml:space="preserve"> - </w:t>
      </w:r>
      <w:r>
        <w:rPr>
          <w:rtl/>
        </w:rPr>
        <w:t>ص 11</w:t>
      </w:r>
      <w:r w:rsidR="00E43BAF">
        <w:rPr>
          <w:rtl/>
        </w:rPr>
        <w:t xml:space="preserve"> -</w:t>
      </w:r>
      <w:r w:rsidR="00057ECC">
        <w:rPr>
          <w:rtl/>
        </w:rPr>
        <w:t>:</w:t>
      </w:r>
      <w:r>
        <w:rPr>
          <w:rtl/>
        </w:rPr>
        <w:t xml:space="preserve"> ذكر الإمام القدوة أبو محمد بن أبي جمرة في اختصاره للبخاري</w:t>
      </w:r>
      <w:r w:rsidR="00057ECC">
        <w:rPr>
          <w:rtl/>
        </w:rPr>
        <w:t>،</w:t>
      </w:r>
      <w:r>
        <w:rPr>
          <w:rtl/>
        </w:rPr>
        <w:t xml:space="preserve"> قال</w:t>
      </w:r>
      <w:r w:rsidR="00057ECC">
        <w:rPr>
          <w:rtl/>
        </w:rPr>
        <w:t>:</w:t>
      </w:r>
      <w:r>
        <w:rPr>
          <w:rtl/>
        </w:rPr>
        <w:t xml:space="preserve"> قال لي من لقيمته من العارفين ممّن لقي من السادة المقرّ لهم بالفضل</w:t>
      </w:r>
      <w:r w:rsidR="00057ECC">
        <w:rPr>
          <w:rtl/>
        </w:rPr>
        <w:t>:</w:t>
      </w:r>
      <w:r>
        <w:rPr>
          <w:rtl/>
        </w:rPr>
        <w:t xml:space="preserve"> إنّ صحيح البخاري ما قرئ في شدّة إلاّ فرّجت</w:t>
      </w:r>
      <w:r w:rsidR="00057ECC">
        <w:rPr>
          <w:rtl/>
        </w:rPr>
        <w:t>،</w:t>
      </w:r>
      <w:r>
        <w:rPr>
          <w:rtl/>
        </w:rPr>
        <w:t xml:space="preserve"> ولا ركب به في مركب فغرق</w:t>
      </w:r>
      <w:r w:rsidR="00057ECC">
        <w:rPr>
          <w:rtl/>
        </w:rPr>
        <w:t>؛</w:t>
      </w:r>
      <w:r>
        <w:rPr>
          <w:rtl/>
        </w:rPr>
        <w:t xml:space="preserve"> قال</w:t>
      </w:r>
      <w:r w:rsidR="00057ECC">
        <w:rPr>
          <w:rtl/>
        </w:rPr>
        <w:t>:</w:t>
      </w:r>
      <w:r>
        <w:rPr>
          <w:rtl/>
        </w:rPr>
        <w:t xml:space="preserve"> وكان مجاب الدعوة وقد دعا لقارئه</w:t>
      </w:r>
      <w:r w:rsidR="00E43BAF">
        <w:rPr>
          <w:rtl/>
        </w:rPr>
        <w:t>»</w:t>
      </w:r>
      <w:r>
        <w:rPr>
          <w:rtl/>
        </w:rPr>
        <w:t xml:space="preserve"> وفيها</w:t>
      </w:r>
      <w:r w:rsidR="00E43BAF">
        <w:rPr>
          <w:rtl/>
        </w:rPr>
        <w:t xml:space="preserve"> - </w:t>
      </w:r>
      <w:r>
        <w:rPr>
          <w:rtl/>
        </w:rPr>
        <w:t>ص 490</w:t>
      </w:r>
      <w:r w:rsidR="00E43BAF">
        <w:rPr>
          <w:rtl/>
        </w:rPr>
        <w:t xml:space="preserve"> -</w:t>
      </w:r>
      <w:r w:rsidR="00057ECC">
        <w:rPr>
          <w:rtl/>
        </w:rPr>
        <w:t>:</w:t>
      </w:r>
      <w:r>
        <w:rPr>
          <w:rtl/>
        </w:rPr>
        <w:t xml:space="preserve"> قال شيخ الإسلام أبو إسماعيل الهروي</w:t>
      </w:r>
      <w:r w:rsidR="00E43BAF">
        <w:rPr>
          <w:rtl/>
        </w:rPr>
        <w:t xml:space="preserve"> - </w:t>
      </w:r>
      <w:r>
        <w:rPr>
          <w:rtl/>
        </w:rPr>
        <w:t>فيما</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المصنّفين!! </w:t>
      </w:r>
    </w:p>
    <w:p w:rsidR="000546F0" w:rsidRDefault="000546F0" w:rsidP="000546F0">
      <w:pPr>
        <w:pStyle w:val="libNormal"/>
        <w:rPr>
          <w:rtl/>
        </w:rPr>
      </w:pPr>
      <w:r>
        <w:rPr>
          <w:rtl/>
        </w:rPr>
        <w:t xml:space="preserve">ألم يصنّف مشايخ الرجلين وأئمّة الحديث من قبلهما في الحديث؟! </w:t>
      </w:r>
    </w:p>
    <w:p w:rsidR="000546F0" w:rsidRDefault="000546F0" w:rsidP="000546F0">
      <w:pPr>
        <w:pStyle w:val="libNormal"/>
        <w:rPr>
          <w:rtl/>
        </w:rPr>
      </w:pPr>
      <w:r>
        <w:rPr>
          <w:rtl/>
        </w:rPr>
        <w:t xml:space="preserve">ألم يكن في المتأخّرين عنهما من هو أعرف بالحديث الصحيح منهما؟! </w:t>
      </w:r>
    </w:p>
    <w:p w:rsidR="000546F0" w:rsidRDefault="000546F0" w:rsidP="000546F0">
      <w:pPr>
        <w:pStyle w:val="libNormal"/>
        <w:rPr>
          <w:rtl/>
        </w:rPr>
      </w:pPr>
      <w:r>
        <w:rPr>
          <w:rtl/>
        </w:rPr>
        <w:t xml:space="preserve">ألم يكن في المتأخرين عنهما من هو أعرف بالحديث الصحيح منهما؟! </w:t>
      </w:r>
    </w:p>
    <w:p w:rsidR="000546F0" w:rsidRDefault="000546F0" w:rsidP="000546F0">
      <w:pPr>
        <w:pStyle w:val="libNormal"/>
        <w:rPr>
          <w:rtl/>
        </w:rPr>
      </w:pPr>
      <w:r>
        <w:rPr>
          <w:rtl/>
        </w:rPr>
        <w:t>أليس قد فضّل بعضهم كتاب أبي داود على البخاري</w:t>
      </w:r>
      <w:r w:rsidR="00057ECC">
        <w:rPr>
          <w:rtl/>
        </w:rPr>
        <w:t>،</w:t>
      </w:r>
      <w:r>
        <w:rPr>
          <w:rtl/>
        </w:rPr>
        <w:t xml:space="preserve"> وقال الخطابي</w:t>
      </w:r>
      <w:r w:rsidR="00057ECC">
        <w:rPr>
          <w:rtl/>
        </w:rPr>
        <w:t>:</w:t>
      </w:r>
      <w:r>
        <w:rPr>
          <w:rtl/>
        </w:rPr>
        <w:t xml:space="preserve"> </w:t>
      </w:r>
      <w:r w:rsidR="00E43BAF">
        <w:rPr>
          <w:rtl/>
        </w:rPr>
        <w:t>«</w:t>
      </w:r>
      <w:r>
        <w:rPr>
          <w:rtl/>
        </w:rPr>
        <w:t>لم يصنّف في علم الحديث مثل سنن أبي داود</w:t>
      </w:r>
      <w:r w:rsidR="00057ECC">
        <w:rPr>
          <w:rtl/>
        </w:rPr>
        <w:t>،</w:t>
      </w:r>
      <w:r>
        <w:rPr>
          <w:rtl/>
        </w:rPr>
        <w:t xml:space="preserve"> وهو أحسن وضعاً وأكثر فقهاً من الصحيحين</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أليس قد قال ابن الأثير</w:t>
      </w:r>
      <w:r w:rsidR="00057ECC">
        <w:rPr>
          <w:rtl/>
        </w:rPr>
        <w:t>:</w:t>
      </w:r>
      <w:r>
        <w:rPr>
          <w:rtl/>
        </w:rPr>
        <w:t xml:space="preserve"> </w:t>
      </w:r>
      <w:r w:rsidR="00E43BAF">
        <w:rPr>
          <w:rtl/>
        </w:rPr>
        <w:t>«</w:t>
      </w:r>
      <w:r>
        <w:rPr>
          <w:rtl/>
        </w:rPr>
        <w:t>في سنن الترمذي ما ليس في غيرها من ذكر المذاهب ووجوه الإستدال وتبيين أنواع الحديث من الصحيح والحسن والغريب</w:t>
      </w:r>
      <w:r w:rsidR="00E43BAF">
        <w:rPr>
          <w:rtl/>
        </w:rPr>
        <w:t>»</w:t>
      </w:r>
      <w:r>
        <w:rPr>
          <w:rtl/>
        </w:rPr>
        <w:t xml:space="preserve">؟! </w:t>
      </w:r>
    </w:p>
    <w:p w:rsidR="000546F0" w:rsidRDefault="000546F0" w:rsidP="000546F0">
      <w:pPr>
        <w:pStyle w:val="libNormal"/>
        <w:rPr>
          <w:rtl/>
        </w:rPr>
      </w:pPr>
      <w:r>
        <w:rPr>
          <w:rtl/>
        </w:rPr>
        <w:t>أليس قد قيل في النسائي</w:t>
      </w:r>
      <w:r w:rsidR="00057ECC">
        <w:rPr>
          <w:rtl/>
        </w:rPr>
        <w:t>:</w:t>
      </w:r>
      <w:r>
        <w:rPr>
          <w:rtl/>
        </w:rPr>
        <w:t xml:space="preserve"> إنّ له شرطاً في الرجال أشدّ من شرط البخاري ومسلم؟!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أليس قد وصف غير الكتابين من كتب الحديث بما يقتضي</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قرأنا على فاطمة وعائشة بنتي محمد بن الهادي</w:t>
      </w:r>
      <w:r w:rsidR="00E43BAF">
        <w:rPr>
          <w:rtl/>
        </w:rPr>
        <w:t xml:space="preserve"> -</w:t>
      </w:r>
      <w:r w:rsidR="00057ECC">
        <w:rPr>
          <w:rtl/>
        </w:rPr>
        <w:t>:</w:t>
      </w:r>
      <w:r>
        <w:rPr>
          <w:rtl/>
        </w:rPr>
        <w:t xml:space="preserve"> إنّ أحمد بن أبي طالب أخبرهم</w:t>
      </w:r>
      <w:r w:rsidR="00057ECC">
        <w:rPr>
          <w:rtl/>
        </w:rPr>
        <w:t>،</w:t>
      </w:r>
      <w:r>
        <w:rPr>
          <w:rtl/>
        </w:rPr>
        <w:t xml:space="preserve"> عن عبدالله بن عمر بن علي</w:t>
      </w:r>
      <w:r w:rsidR="00057ECC">
        <w:rPr>
          <w:rtl/>
        </w:rPr>
        <w:t>،</w:t>
      </w:r>
      <w:r>
        <w:rPr>
          <w:rtl/>
        </w:rPr>
        <w:t xml:space="preserve"> أنّ أبا الوقت أخبرهم عنه سماعاً</w:t>
      </w:r>
      <w:r w:rsidR="00057ECC">
        <w:rPr>
          <w:rtl/>
        </w:rPr>
        <w:t>،</w:t>
      </w:r>
      <w:r>
        <w:rPr>
          <w:rtl/>
        </w:rPr>
        <w:t xml:space="preserve"> أخبرنا أحمد بم محمد بن إسماعيل الهروي</w:t>
      </w:r>
      <w:r w:rsidR="00057ECC">
        <w:rPr>
          <w:rtl/>
        </w:rPr>
        <w:t>،</w:t>
      </w:r>
      <w:r>
        <w:rPr>
          <w:rtl/>
        </w:rPr>
        <w:t xml:space="preserve"> سمعت خالد بن عبدالله المروزي</w:t>
      </w:r>
      <w:r w:rsidR="00057ECC">
        <w:rPr>
          <w:rtl/>
        </w:rPr>
        <w:t>،</w:t>
      </w:r>
      <w:r>
        <w:rPr>
          <w:rtl/>
        </w:rPr>
        <w:t xml:space="preserve"> يقول</w:t>
      </w:r>
      <w:r w:rsidR="00057ECC">
        <w:rPr>
          <w:rtl/>
        </w:rPr>
        <w:t>:</w:t>
      </w:r>
      <w:r>
        <w:rPr>
          <w:rtl/>
        </w:rPr>
        <w:t xml:space="preserve"> سمعت أبا سهل محمد بن أحمد المروزي</w:t>
      </w:r>
      <w:r w:rsidR="00057ECC">
        <w:rPr>
          <w:rtl/>
        </w:rPr>
        <w:t>،</w:t>
      </w:r>
      <w:r>
        <w:rPr>
          <w:rtl/>
        </w:rPr>
        <w:t xml:space="preserve"> يقول</w:t>
      </w:r>
      <w:r w:rsidR="00057ECC">
        <w:rPr>
          <w:rtl/>
        </w:rPr>
        <w:t>:</w:t>
      </w:r>
      <w:r>
        <w:rPr>
          <w:rtl/>
        </w:rPr>
        <w:t xml:space="preserve"> سمعت أبا زيد المروزي</w:t>
      </w:r>
      <w:r w:rsidR="00057ECC">
        <w:rPr>
          <w:rtl/>
        </w:rPr>
        <w:t>،</w:t>
      </w:r>
      <w:r>
        <w:rPr>
          <w:rtl/>
        </w:rPr>
        <w:t xml:space="preserve"> يقول</w:t>
      </w:r>
      <w:r w:rsidR="00057ECC">
        <w:rPr>
          <w:rtl/>
        </w:rPr>
        <w:t>:</w:t>
      </w:r>
      <w:r>
        <w:rPr>
          <w:rtl/>
        </w:rPr>
        <w:t xml:space="preserve"> كنت نائماً بين الركن والمقام فرأيت النبي </w:t>
      </w:r>
      <w:r w:rsidR="00DC517C" w:rsidRPr="00DC517C">
        <w:rPr>
          <w:rStyle w:val="libAlaemChar"/>
          <w:rFonts w:hint="cs"/>
          <w:rtl/>
        </w:rPr>
        <w:t>صلى‌الله‌عليه‌وآله</w:t>
      </w:r>
      <w:r>
        <w:rPr>
          <w:rtl/>
        </w:rPr>
        <w:t xml:space="preserve"> في المنام فقال لي</w:t>
      </w:r>
      <w:r w:rsidR="00057ECC">
        <w:rPr>
          <w:rtl/>
        </w:rPr>
        <w:t>:</w:t>
      </w:r>
      <w:r>
        <w:rPr>
          <w:rtl/>
        </w:rPr>
        <w:t xml:space="preserve"> يا أبا زيد</w:t>
      </w:r>
      <w:r w:rsidR="00057ECC">
        <w:rPr>
          <w:rtl/>
        </w:rPr>
        <w:t>،</w:t>
      </w:r>
      <w:r>
        <w:rPr>
          <w:rtl/>
        </w:rPr>
        <w:t xml:space="preserve"> إلى متى تدرس كتاب الشافعي ولا تدرس كتابي؟! فقلت</w:t>
      </w:r>
      <w:r w:rsidR="00057ECC">
        <w:rPr>
          <w:rtl/>
        </w:rPr>
        <w:t>:</w:t>
      </w:r>
      <w:r>
        <w:rPr>
          <w:rtl/>
        </w:rPr>
        <w:t xml:space="preserve"> يا رسول الله </w:t>
      </w:r>
      <w:r w:rsidR="00DC517C" w:rsidRPr="00DC517C">
        <w:rPr>
          <w:rStyle w:val="libAlaemChar"/>
          <w:rFonts w:hint="cs"/>
          <w:rtl/>
        </w:rPr>
        <w:t>صلى‌الله‌عليه‌وآله</w:t>
      </w:r>
      <w:r>
        <w:rPr>
          <w:rtl/>
        </w:rPr>
        <w:t xml:space="preserve"> وما كتابك؟! قال</w:t>
      </w:r>
      <w:r w:rsidR="00057ECC">
        <w:rPr>
          <w:rtl/>
        </w:rPr>
        <w:t>:</w:t>
      </w:r>
      <w:r>
        <w:rPr>
          <w:rtl/>
        </w:rPr>
        <w:t xml:space="preserve"> جامع محمد بن إسماعيل. </w:t>
      </w:r>
    </w:p>
    <w:p w:rsidR="000546F0" w:rsidRDefault="000546F0" w:rsidP="000546F0">
      <w:pPr>
        <w:pStyle w:val="libFootnote0"/>
        <w:rPr>
          <w:rtl/>
        </w:rPr>
      </w:pPr>
      <w:r>
        <w:rPr>
          <w:rtl/>
        </w:rPr>
        <w:t>(</w:t>
      </w:r>
      <w:r>
        <w:rPr>
          <w:rFonts w:hint="cs"/>
          <w:rtl/>
        </w:rPr>
        <w:t>1</w:t>
      </w:r>
      <w:r>
        <w:rPr>
          <w:rtl/>
        </w:rPr>
        <w:t>) ذكره الأدفوي في عبارته الآتية.</w:t>
      </w:r>
    </w:p>
    <w:p w:rsidR="000546F0" w:rsidRDefault="000546F0" w:rsidP="000546F0">
      <w:pPr>
        <w:pStyle w:val="libFootnote0"/>
        <w:rPr>
          <w:rtl/>
        </w:rPr>
      </w:pPr>
      <w:r>
        <w:rPr>
          <w:rtl/>
        </w:rPr>
        <w:t>(</w:t>
      </w:r>
      <w:r>
        <w:rPr>
          <w:rFonts w:hint="cs"/>
          <w:rtl/>
        </w:rPr>
        <w:t>2</w:t>
      </w:r>
      <w:r>
        <w:rPr>
          <w:rtl/>
        </w:rPr>
        <w:t>) البداية والنهاية 11</w:t>
      </w:r>
      <w:r w:rsidR="00057ECC">
        <w:rPr>
          <w:rtl/>
        </w:rPr>
        <w:t>:</w:t>
      </w:r>
      <w:r>
        <w:rPr>
          <w:rtl/>
        </w:rPr>
        <w:t xml:space="preserve"> 123</w:t>
      </w:r>
      <w:r w:rsidR="00057ECC">
        <w:rPr>
          <w:rtl/>
        </w:rPr>
        <w:t>،</w:t>
      </w:r>
      <w:r>
        <w:rPr>
          <w:rtl/>
        </w:rPr>
        <w:t xml:space="preserve"> تهذيب الكمال ذ1</w:t>
      </w:r>
      <w:r w:rsidR="00057ECC">
        <w:rPr>
          <w:rtl/>
        </w:rPr>
        <w:t>:</w:t>
      </w:r>
      <w:r>
        <w:rPr>
          <w:rtl/>
        </w:rPr>
        <w:t xml:space="preserve"> 172</w:t>
      </w:r>
      <w:r w:rsidR="00057ECC">
        <w:rPr>
          <w:rtl/>
        </w:rPr>
        <w:t>،</w:t>
      </w:r>
      <w:r>
        <w:rPr>
          <w:rtl/>
        </w:rPr>
        <w:t xml:space="preserve"> طبقات الشافعية للسبكي 3</w:t>
      </w:r>
      <w:r w:rsidR="00057ECC">
        <w:rPr>
          <w:rtl/>
        </w:rPr>
        <w:t>:</w:t>
      </w:r>
      <w:r>
        <w:rPr>
          <w:rtl/>
        </w:rPr>
        <w:t xml:space="preserve"> 16</w:t>
      </w:r>
      <w:r w:rsidR="00057ECC">
        <w:rPr>
          <w:rtl/>
        </w:rPr>
        <w:t>،</w:t>
      </w:r>
      <w:r>
        <w:rPr>
          <w:rtl/>
        </w:rPr>
        <w:t xml:space="preserve"> الوافي بالوفيات 6</w:t>
      </w:r>
      <w:r w:rsidR="00057ECC">
        <w:rPr>
          <w:rtl/>
        </w:rPr>
        <w:t>:</w:t>
      </w:r>
      <w:r>
        <w:rPr>
          <w:rtl/>
        </w:rPr>
        <w:t xml:space="preserve"> 417.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الترجيح عليهما؟! </w:t>
      </w:r>
    </w:p>
    <w:p w:rsidR="000546F0" w:rsidRDefault="000546F0" w:rsidP="000546F0">
      <w:pPr>
        <w:pStyle w:val="libNormal"/>
        <w:rPr>
          <w:rtl/>
        </w:rPr>
      </w:pPr>
      <w:r>
        <w:rPr>
          <w:rtl/>
        </w:rPr>
        <w:t xml:space="preserve">إنّه لم يكن للرجلين هذا الشأن في عصرهما وبين أقرانها .. فلماذا هذا التضخيم لهما فيما بعد؟! </w:t>
      </w:r>
    </w:p>
    <w:p w:rsidR="000546F0" w:rsidRDefault="000546F0" w:rsidP="000546F0">
      <w:pPr>
        <w:pStyle w:val="libNormal"/>
        <w:rPr>
          <w:rtl/>
        </w:rPr>
      </w:pPr>
      <w:r>
        <w:rPr>
          <w:rtl/>
        </w:rPr>
        <w:t xml:space="preserve">لا ندري .. هل للسياسة دور في هذه القضية كما كان في قضية حصر المذاهب؟ أو أنّ شدّة تعصّبهما ضدّ أهل البيت </w:t>
      </w:r>
      <w:r w:rsidR="00DC517C" w:rsidRPr="00DC517C">
        <w:rPr>
          <w:rStyle w:val="libAlaemChar"/>
          <w:rFonts w:hint="cs"/>
          <w:rtl/>
        </w:rPr>
        <w:t>عليهم‌السلام</w:t>
      </w:r>
      <w:r>
        <w:rPr>
          <w:rtl/>
        </w:rPr>
        <w:t xml:space="preserve"> هو الباعث لترجيح أبناء السنّة كتابيهما على سائر الكتب؟! </w:t>
      </w:r>
    </w:p>
    <w:p w:rsidR="000546F0" w:rsidRDefault="000546F0" w:rsidP="000546F0">
      <w:pPr>
        <w:pStyle w:val="libNormal"/>
        <w:rPr>
          <w:rtl/>
        </w:rPr>
      </w:pPr>
      <w:r>
        <w:rPr>
          <w:rtl/>
        </w:rPr>
        <w:t>لكنّي أرى أنّ السبب كلا الأمرين .. لأنّ السلطات</w:t>
      </w:r>
      <w:r w:rsidR="00E43BAF">
        <w:rPr>
          <w:rtl/>
        </w:rPr>
        <w:t xml:space="preserve"> - </w:t>
      </w:r>
      <w:r>
        <w:rPr>
          <w:rtl/>
        </w:rPr>
        <w:t xml:space="preserve">في الوقت الذي كانت تضيّق على أئمّة أهل البيت </w:t>
      </w:r>
      <w:r w:rsidR="00DC517C" w:rsidRPr="00DC517C">
        <w:rPr>
          <w:rStyle w:val="libAlaemChar"/>
          <w:rFonts w:hint="cs"/>
          <w:rtl/>
        </w:rPr>
        <w:t>عليهم‌السلام</w:t>
      </w:r>
      <w:r>
        <w:rPr>
          <w:rtl/>
        </w:rPr>
        <w:t xml:space="preserve"> وتلامذتهم ورواة حديثهم وعلماء مدرستهم</w:t>
      </w:r>
      <w:r w:rsidR="00E43BAF">
        <w:rPr>
          <w:rtl/>
        </w:rPr>
        <w:t xml:space="preserve"> - </w:t>
      </w:r>
      <w:r>
        <w:rPr>
          <w:rtl/>
        </w:rPr>
        <w:t xml:space="preserve">كانت تدعو إلى عقائد المخالفين لهم وتروّج كتبهم وتساعد على نشرها .. ومن الطبيعي أن يتقدّم كلّ من كا أكثر عداوة وأشدّ تعصّباً في هذا الميدان .. </w:t>
      </w:r>
    </w:p>
    <w:p w:rsidR="00597BD0" w:rsidRDefault="000546F0" w:rsidP="000546F0">
      <w:pPr>
        <w:pStyle w:val="libNormal"/>
        <w:rPr>
          <w:rtl/>
        </w:rPr>
      </w:pPr>
      <w:r>
        <w:rPr>
          <w:rtl/>
        </w:rPr>
        <w:t>قال السيد شرف الدين</w:t>
      </w:r>
      <w:r w:rsidR="00057ECC">
        <w:rPr>
          <w:rtl/>
        </w:rPr>
        <w:t>:</w:t>
      </w:r>
      <w:r>
        <w:rPr>
          <w:rtl/>
        </w:rPr>
        <w:t xml:space="preserve"> </w:t>
      </w:r>
      <w:r w:rsidR="00E43BAF">
        <w:rPr>
          <w:rtl/>
        </w:rPr>
        <w:t>«</w:t>
      </w:r>
      <w:r>
        <w:rPr>
          <w:rtl/>
        </w:rPr>
        <w:t>.. وأنكى من هذا كلّه عدم احتجاج البخاري في صحيحه بأئمّة أهل البيت النبوي</w:t>
      </w:r>
      <w:r w:rsidR="00057ECC">
        <w:rPr>
          <w:rtl/>
        </w:rPr>
        <w:t>،</w:t>
      </w:r>
      <w:r>
        <w:rPr>
          <w:rtl/>
        </w:rPr>
        <w:t xml:space="preserve"> إذ لم يرو شيئاً عن الصادق والكاظم والرضا والجواد والهادي والزكي والعسكري وكان معاصراً له</w:t>
      </w:r>
      <w:r w:rsidR="00057ECC">
        <w:rPr>
          <w:rtl/>
        </w:rPr>
        <w:t>،</w:t>
      </w:r>
      <w:r>
        <w:rPr>
          <w:rtl/>
        </w:rPr>
        <w:t xml:space="preserve"> ولا روى عن الحسن بن الحسن</w:t>
      </w:r>
      <w:r w:rsidR="00057ECC">
        <w:rPr>
          <w:rtl/>
        </w:rPr>
        <w:t>،</w:t>
      </w:r>
      <w:r>
        <w:rPr>
          <w:rtl/>
        </w:rPr>
        <w:t xml:space="preserve"> ولا عن زيد بن علي بن الحسين</w:t>
      </w:r>
      <w:r w:rsidR="00057ECC">
        <w:rPr>
          <w:rtl/>
        </w:rPr>
        <w:t>،</w:t>
      </w:r>
      <w:r>
        <w:rPr>
          <w:rtl/>
        </w:rPr>
        <w:t xml:space="preserve"> ولا عن يحيى بن زيد</w:t>
      </w:r>
      <w:r w:rsidR="00057ECC">
        <w:rPr>
          <w:rtl/>
        </w:rPr>
        <w:t>،</w:t>
      </w:r>
      <w:r>
        <w:rPr>
          <w:rtl/>
        </w:rPr>
        <w:t xml:space="preserve"> ولا عن النفس الزكيّة محمد بن عبدالله الكامل ابن الحسن الرضا به الحسن السبط</w:t>
      </w:r>
      <w:r w:rsidR="00057ECC">
        <w:rPr>
          <w:rtl/>
        </w:rPr>
        <w:t>،</w:t>
      </w:r>
      <w:r>
        <w:rPr>
          <w:rtl/>
        </w:rPr>
        <w:t xml:space="preserve"> ولا عن أخيه إبراهيم بن عبدالله</w:t>
      </w:r>
      <w:r w:rsidR="00057ECC">
        <w:rPr>
          <w:rtl/>
        </w:rPr>
        <w:t>،</w:t>
      </w:r>
      <w:r>
        <w:rPr>
          <w:rtl/>
        </w:rPr>
        <w:t xml:space="preserve"> ولا عن الحسين الفخّي ابن علي بن الحسن بن الحسن</w:t>
      </w:r>
      <w:r w:rsidR="00057ECC">
        <w:rPr>
          <w:rtl/>
        </w:rPr>
        <w:t>،</w:t>
      </w:r>
      <w:r>
        <w:rPr>
          <w:rtl/>
        </w:rPr>
        <w:t xml:space="preserve"> ولا عن يحيى بن عبدالله بن الحسن</w:t>
      </w:r>
      <w:r w:rsidR="00057ECC">
        <w:rPr>
          <w:rtl/>
        </w:rPr>
        <w:t>،</w:t>
      </w:r>
      <w:r>
        <w:rPr>
          <w:rtl/>
        </w:rPr>
        <w:t xml:space="preserve"> ولا عن أخيه إدريس بن عبدالله</w:t>
      </w:r>
      <w:r w:rsidR="00057ECC">
        <w:rPr>
          <w:rtl/>
        </w:rPr>
        <w:t>،</w:t>
      </w:r>
      <w:r>
        <w:rPr>
          <w:rtl/>
        </w:rPr>
        <w:t xml:space="preserve"> ولا عن محمد بن جعفر الصادق</w:t>
      </w:r>
      <w:r w:rsidR="00057ECC">
        <w:rPr>
          <w:rtl/>
        </w:rPr>
        <w:t>،</w:t>
      </w:r>
      <w:r>
        <w:rPr>
          <w:rtl/>
        </w:rPr>
        <w:t xml:space="preserve"> ولا عن محمد بن إبراهيم بن إسماعيل ابن إبراهيم بن الحسن بن الحسن المعروف بابن طباطبا</w:t>
      </w:r>
      <w:r w:rsidR="00057ECC">
        <w:rPr>
          <w:rtl/>
        </w:rPr>
        <w:t>،</w:t>
      </w:r>
      <w:r>
        <w:rPr>
          <w:rtl/>
        </w:rPr>
        <w:t xml:space="preserve"> ولا عن أخيه القاسم الشرسي</w:t>
      </w:r>
      <w:r w:rsidR="00057ECC">
        <w:rPr>
          <w:rtl/>
        </w:rPr>
        <w:t>،</w:t>
      </w:r>
      <w:r>
        <w:rPr>
          <w:rtl/>
        </w:rPr>
        <w:t xml:space="preserve"> ولا عن محمد بن زيد بن علي</w:t>
      </w:r>
      <w:r w:rsidR="00057ECC">
        <w:rPr>
          <w:rtl/>
        </w:rPr>
        <w:t>،</w:t>
      </w:r>
      <w:r>
        <w:rPr>
          <w:rtl/>
        </w:rPr>
        <w:t xml:space="preserve"> ولا عن محمد بن القاسم بن علي بن عمر الأشرف بن زيد العابدين صاحب الطالقان المعاصر</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للبخاري</w:t>
      </w:r>
      <w:r w:rsidR="00057ECC">
        <w:rPr>
          <w:rtl/>
        </w:rPr>
        <w:t>،</w:t>
      </w:r>
      <w:r>
        <w:rPr>
          <w:rtl/>
        </w:rPr>
        <w:t xml:space="preserve"> ولا عن غيرهم من أعلام العترة الطاهرة وأغصان الشجرة الزاهرة</w:t>
      </w:r>
      <w:r w:rsidR="00057ECC">
        <w:rPr>
          <w:rtl/>
        </w:rPr>
        <w:t>،</w:t>
      </w:r>
      <w:r>
        <w:rPr>
          <w:rtl/>
        </w:rPr>
        <w:t xml:space="preserve"> كعبدالله بن الحسن وعلي بن جعفر العريضي وغيرهما</w:t>
      </w:r>
      <w:r w:rsidR="00057ECC">
        <w:rPr>
          <w:rtl/>
        </w:rPr>
        <w:t>،</w:t>
      </w:r>
      <w:r>
        <w:rPr>
          <w:rtl/>
        </w:rPr>
        <w:t xml:space="preserve"> ولم يرو شيئاً عن حديث سبطه الأكبر وريحانته من الدنيا أبي محمد الحسن المجتبى سيّد شباب أهل الجنّة .. مع احتجاجه بداعية الخوارج وأشدّهم عداوة لأهل البيت عمران بن حطّان القائل في ابن ملجم وضربته لأمير المؤمنين </w:t>
      </w:r>
      <w:r w:rsidR="00DC517C" w:rsidRPr="00DC517C">
        <w:rPr>
          <w:rStyle w:val="libAlaemChar"/>
          <w:rFonts w:hint="cs"/>
          <w:rtl/>
        </w:rPr>
        <w:t>عليه‌السلام</w:t>
      </w:r>
      <w:r w:rsidR="00057ECC">
        <w:rPr>
          <w:rtl/>
        </w:rPr>
        <w:t>:</w:t>
      </w:r>
    </w:p>
    <w:tbl>
      <w:tblPr>
        <w:tblStyle w:val="TableGrid"/>
        <w:bidiVisual/>
        <w:tblW w:w="5000" w:type="pct"/>
        <w:tblLook w:val="01E0"/>
      </w:tblPr>
      <w:tblGrid>
        <w:gridCol w:w="3881"/>
        <w:gridCol w:w="252"/>
        <w:gridCol w:w="3879"/>
      </w:tblGrid>
      <w:tr w:rsidR="000546F0" w:rsidTr="00DC517C">
        <w:tc>
          <w:tcPr>
            <w:tcW w:w="3785" w:type="dxa"/>
            <w:shd w:val="clear" w:color="auto" w:fill="auto"/>
          </w:tcPr>
          <w:p w:rsidR="000546F0" w:rsidRPr="009145DB" w:rsidRDefault="000546F0" w:rsidP="000546F0">
            <w:pPr>
              <w:pStyle w:val="libPoem"/>
              <w:rPr>
                <w:rtl/>
              </w:rPr>
            </w:pPr>
            <w:r w:rsidRPr="009145DB">
              <w:rPr>
                <w:rtl/>
              </w:rPr>
              <w:t>يا ضربة من تقيّ ما أراد بها</w:t>
            </w:r>
            <w:r w:rsidRPr="000546F0">
              <w:rPr>
                <w:rStyle w:val="libPoemTiniChar0"/>
                <w:rtl/>
              </w:rPr>
              <w:br/>
              <w:t> </w:t>
            </w:r>
          </w:p>
        </w:tc>
        <w:tc>
          <w:tcPr>
            <w:tcW w:w="246" w:type="dxa"/>
            <w:shd w:val="clear" w:color="auto" w:fill="auto"/>
          </w:tcPr>
          <w:p w:rsidR="000546F0" w:rsidRPr="009145DB" w:rsidRDefault="000546F0" w:rsidP="00DC517C">
            <w:pPr>
              <w:rPr>
                <w:szCs w:val="24"/>
                <w:rtl/>
              </w:rPr>
            </w:pPr>
          </w:p>
        </w:tc>
        <w:tc>
          <w:tcPr>
            <w:tcW w:w="3783" w:type="dxa"/>
            <w:shd w:val="clear" w:color="auto" w:fill="auto"/>
          </w:tcPr>
          <w:p w:rsidR="000546F0" w:rsidRPr="009145DB" w:rsidRDefault="000546F0" w:rsidP="000546F0">
            <w:pPr>
              <w:pStyle w:val="libPoem"/>
              <w:rPr>
                <w:rtl/>
              </w:rPr>
            </w:pPr>
            <w:r w:rsidRPr="009145DB">
              <w:rPr>
                <w:rtl/>
              </w:rPr>
              <w:t>إلاّ ليبلغ من ذي العرش رضوانا</w:t>
            </w:r>
            <w:r w:rsidRPr="000546F0">
              <w:rPr>
                <w:rStyle w:val="libPoemTiniChar0"/>
                <w:rtl/>
              </w:rPr>
              <w:br/>
              <w:t>  </w:t>
            </w:r>
          </w:p>
        </w:tc>
      </w:tr>
      <w:tr w:rsidR="000546F0" w:rsidTr="00DC517C">
        <w:tc>
          <w:tcPr>
            <w:tcW w:w="3785" w:type="dxa"/>
          </w:tcPr>
          <w:p w:rsidR="000546F0" w:rsidRPr="009145DB" w:rsidRDefault="000546F0" w:rsidP="00E43BAF">
            <w:pPr>
              <w:pStyle w:val="libPoem"/>
              <w:rPr>
                <w:rtl/>
              </w:rPr>
            </w:pPr>
            <w:r w:rsidRPr="009145DB">
              <w:rPr>
                <w:rtl/>
              </w:rPr>
              <w:t>إني لأذكره يوماً فأحسبه</w:t>
            </w:r>
            <w:r w:rsidRPr="000546F0">
              <w:rPr>
                <w:rStyle w:val="libPoemTiniChar0"/>
                <w:rtl/>
              </w:rPr>
              <w:br/>
              <w:t> </w:t>
            </w:r>
          </w:p>
        </w:tc>
        <w:tc>
          <w:tcPr>
            <w:tcW w:w="246" w:type="dxa"/>
          </w:tcPr>
          <w:p w:rsidR="000546F0" w:rsidRPr="009145DB" w:rsidRDefault="000546F0" w:rsidP="00DC517C">
            <w:pPr>
              <w:rPr>
                <w:szCs w:val="24"/>
                <w:rtl/>
              </w:rPr>
            </w:pPr>
          </w:p>
        </w:tc>
        <w:tc>
          <w:tcPr>
            <w:tcW w:w="3783" w:type="dxa"/>
          </w:tcPr>
          <w:p w:rsidR="000546F0" w:rsidRPr="009145DB" w:rsidRDefault="000546F0" w:rsidP="000546F0">
            <w:pPr>
              <w:pStyle w:val="libPoem"/>
              <w:rPr>
                <w:szCs w:val="24"/>
                <w:rtl/>
              </w:rPr>
            </w:pPr>
            <w:r w:rsidRPr="009145DB">
              <w:rPr>
                <w:rtl/>
              </w:rPr>
              <w:t>أوفى البريّة عند الله ميزانا</w:t>
            </w:r>
            <w:r w:rsidR="00E43BAF">
              <w:rPr>
                <w:rtl/>
              </w:rPr>
              <w:t>»</w:t>
            </w:r>
            <w:r w:rsidRPr="009145DB">
              <w:rPr>
                <w:rtl/>
              </w:rPr>
              <w:t xml:space="preserve"> </w:t>
            </w:r>
            <w:r w:rsidRPr="000546F0">
              <w:rPr>
                <w:rStyle w:val="libFootnotenumChar"/>
                <w:rtl/>
              </w:rPr>
              <w:t>(1)</w:t>
            </w:r>
            <w:r w:rsidRPr="000546F0">
              <w:rPr>
                <w:rStyle w:val="libPoemTiniChar0"/>
                <w:rtl/>
              </w:rPr>
              <w:br/>
              <w:t>  </w:t>
            </w:r>
          </w:p>
        </w:tc>
      </w:tr>
    </w:tbl>
    <w:p w:rsidR="000546F0" w:rsidRDefault="000546F0" w:rsidP="000546F0">
      <w:pPr>
        <w:pStyle w:val="libNormal"/>
        <w:rPr>
          <w:rtl/>
        </w:rPr>
      </w:pPr>
      <w:r>
        <w:rPr>
          <w:rtl/>
        </w:rPr>
        <w:t>نعم .. هكذا فعلت السلطات .. والعلماء والمحدّثون .. المتربّعون على موائدهم</w:t>
      </w:r>
      <w:r w:rsidR="00057ECC">
        <w:rPr>
          <w:rtl/>
        </w:rPr>
        <w:t>،</w:t>
      </w:r>
      <w:r>
        <w:rPr>
          <w:rtl/>
        </w:rPr>
        <w:t xml:space="preserve"> والسائرون على ركابهم</w:t>
      </w:r>
      <w:r w:rsidR="00057ECC">
        <w:rPr>
          <w:rtl/>
        </w:rPr>
        <w:t>،</w:t>
      </w:r>
      <w:r>
        <w:rPr>
          <w:rtl/>
        </w:rPr>
        <w:t xml:space="preserve"> الآخذون منهم مناصبهم ورواتبهم</w:t>
      </w:r>
      <w:r w:rsidR="00057ECC">
        <w:rPr>
          <w:rtl/>
        </w:rPr>
        <w:t>،</w:t>
      </w:r>
      <w:r>
        <w:rPr>
          <w:rtl/>
        </w:rPr>
        <w:t xml:space="preserve"> يتسابقون في تأييد خططهم وتوجيهها</w:t>
      </w:r>
      <w:r w:rsidR="00057ECC">
        <w:rPr>
          <w:rtl/>
        </w:rPr>
        <w:t>،</w:t>
      </w:r>
      <w:r>
        <w:rPr>
          <w:rtl/>
        </w:rPr>
        <w:t xml:space="preserve"> تزلّفاً إليهم وتقرّباً منهم</w:t>
      </w:r>
      <w:r>
        <w:rPr>
          <w:rFonts w:hint="cs"/>
          <w:rtl/>
        </w:rPr>
        <w:t xml:space="preserve"> </w:t>
      </w:r>
      <w:r>
        <w:rPr>
          <w:rtl/>
        </w:rPr>
        <w:t>.. حتى بلغ الأمر بهم إلى وضع الفضائل للكتابين ومؤلفيهما .. ثم دعوى الإجماع على قطعيّة أحاديثهما</w:t>
      </w:r>
      <w:r w:rsidR="00057ECC">
        <w:rPr>
          <w:rtl/>
        </w:rPr>
        <w:t>،</w:t>
      </w:r>
      <w:r>
        <w:rPr>
          <w:rtl/>
        </w:rPr>
        <w:t xml:space="preserve"> وعلى تلقّي الامّة إيّاها بالقبول .. ثم القول بأنّ كلّ من يهوّن أمرهما فهو مبتدع متبّع غير سبيل المؤمنين. </w:t>
      </w:r>
    </w:p>
    <w:p w:rsidR="000546F0" w:rsidRDefault="000546F0" w:rsidP="000546F0">
      <w:pPr>
        <w:pStyle w:val="libNormal"/>
        <w:rPr>
          <w:rtl/>
        </w:rPr>
      </w:pPr>
      <w:r>
        <w:rPr>
          <w:rtl/>
        </w:rPr>
        <w:t>تماماً كالذي فعلوا</w:t>
      </w:r>
      <w:r w:rsidR="00E43BAF">
        <w:rPr>
          <w:rtl/>
        </w:rPr>
        <w:t xml:space="preserve"> - </w:t>
      </w:r>
      <w:r>
        <w:rPr>
          <w:rtl/>
        </w:rPr>
        <w:t>بوحي من السلطات</w:t>
      </w:r>
      <w:r w:rsidR="00E43BAF">
        <w:rPr>
          <w:rtl/>
        </w:rPr>
        <w:t xml:space="preserve"> - </w:t>
      </w:r>
      <w:r>
        <w:rPr>
          <w:rtl/>
        </w:rPr>
        <w:t>في قضية حصر المذاهب</w:t>
      </w:r>
      <w:r w:rsidR="00057ECC">
        <w:rPr>
          <w:rtl/>
        </w:rPr>
        <w:t>،</w:t>
      </w:r>
      <w:r>
        <w:rPr>
          <w:rtl/>
        </w:rPr>
        <w:t xml:space="preserve"> حيث أفتوا بحرمة الخروج عن تقليد الأربعة مستدلّين بالإجماع</w:t>
      </w:r>
      <w:r w:rsidR="00057ECC">
        <w:rPr>
          <w:rtl/>
        </w:rPr>
        <w:t>،</w:t>
      </w:r>
      <w:r>
        <w:rPr>
          <w:rtl/>
        </w:rPr>
        <w:t xml:space="preserve"> فعودي من تمذهب بغيرها</w:t>
      </w:r>
      <w:r w:rsidR="00057ECC">
        <w:rPr>
          <w:rtl/>
        </w:rPr>
        <w:t>،</w:t>
      </w:r>
      <w:r>
        <w:rPr>
          <w:rtl/>
        </w:rPr>
        <w:t xml:space="preserve"> وانكر عليه</w:t>
      </w:r>
      <w:r w:rsidR="00057ECC">
        <w:rPr>
          <w:rtl/>
        </w:rPr>
        <w:t>،</w:t>
      </w:r>
      <w:r>
        <w:rPr>
          <w:rtl/>
        </w:rPr>
        <w:t xml:space="preserve"> ولم يولّ قاضٍ ولا قبلت شهادة أحد ما لم ملّقداً لأحد هذه المذاهب. </w:t>
      </w:r>
    </w:p>
    <w:p w:rsidR="000546F0" w:rsidRDefault="000546F0" w:rsidP="000546F0">
      <w:pPr>
        <w:pStyle w:val="libNormal"/>
        <w:rPr>
          <w:rtl/>
        </w:rPr>
      </w:pPr>
      <w:r>
        <w:rPr>
          <w:rtl/>
        </w:rPr>
        <w:t xml:space="preserve">لقد كان التعصّب ضدّ أهل البيت الأطهار </w:t>
      </w:r>
      <w:r w:rsidR="00DC517C" w:rsidRPr="00DC517C">
        <w:rPr>
          <w:rStyle w:val="libAlaemChar"/>
          <w:rFonts w:hint="cs"/>
          <w:rtl/>
        </w:rPr>
        <w:t>عليهم‌السلام</w:t>
      </w:r>
      <w:r w:rsidR="00057ECC">
        <w:rPr>
          <w:rtl/>
        </w:rPr>
        <w:t>،</w:t>
      </w:r>
      <w:r>
        <w:rPr>
          <w:rtl/>
        </w:rPr>
        <w:t xml:space="preserve"> خير وسيلة للتقرّب إلى أحكّام وللحصول على الجاه والمقام .. في بعض الأدوار .. فكلّما كان التعصّب أشدّ وأكثر كان صاحبه أفضل وأشهر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الفصول المهمّة في تأليف الامّة</w:t>
      </w:r>
      <w:r w:rsidR="00057ECC">
        <w:rPr>
          <w:rtl/>
        </w:rPr>
        <w:t>:</w:t>
      </w:r>
      <w:r>
        <w:rPr>
          <w:rtl/>
        </w:rPr>
        <w:t xml:space="preserve"> 168.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ولذا تراهم يقدّمون كتاب البخاري</w:t>
      </w:r>
      <w:r w:rsidR="00E43BAF">
        <w:rPr>
          <w:rtl/>
        </w:rPr>
        <w:t xml:space="preserve"> - </w:t>
      </w:r>
      <w:r>
        <w:rPr>
          <w:rtl/>
        </w:rPr>
        <w:t>بالرغم من أنّ لكتاب مسلم مزايا لأجلها قال جماعة بأفضليّته</w:t>
      </w:r>
      <w:r w:rsidR="00E43BAF">
        <w:rPr>
          <w:rtl/>
        </w:rPr>
        <w:t xml:space="preserve"> - </w:t>
      </w:r>
      <w:r>
        <w:rPr>
          <w:rtl/>
        </w:rPr>
        <w:t xml:space="preserve">لأنّه لم يخرّج ما أخرجه مسلم من مناقب أهل البيت كحديث الثقلين .. وتراهم يقدحون في الحاكم وفي مستدركه على الصحيحين .. لأنّه أخرج فيه فيما ما لم يخرجاه .. وإن كان واجداً لكلّ ما اشترطاه. </w:t>
      </w:r>
    </w:p>
    <w:p w:rsidR="000546F0" w:rsidRDefault="000546F0" w:rsidP="000546F0">
      <w:pPr>
        <w:pStyle w:val="libNormal"/>
        <w:rPr>
          <w:rtl/>
        </w:rPr>
      </w:pPr>
      <w:r>
        <w:rPr>
          <w:rtl/>
        </w:rPr>
        <w:t>ويشهد بذلك تضعيفهم الحديث الوارد فيهما إذا كان فيه دلالة أو تأييد لمذهب الشيعة .. كما طعن ابن الجوزي وابن تيميّة في حديث الثقلين .. وطعن الآمدي ومن تبعه في حديث</w:t>
      </w:r>
      <w:r w:rsidR="00057ECC">
        <w:rPr>
          <w:rtl/>
        </w:rPr>
        <w:t>:</w:t>
      </w:r>
      <w:r>
        <w:rPr>
          <w:rtl/>
        </w:rPr>
        <w:t xml:space="preserve"> </w:t>
      </w:r>
      <w:r w:rsidR="00E43BAF">
        <w:rPr>
          <w:rtl/>
        </w:rPr>
        <w:t>«</w:t>
      </w:r>
      <w:r>
        <w:rPr>
          <w:rtl/>
        </w:rPr>
        <w:t>أنت منّي بمنزلة هارون من موسى</w:t>
      </w:r>
      <w:r w:rsidR="00E43BAF">
        <w:rPr>
          <w:rtl/>
        </w:rPr>
        <w:t>»</w:t>
      </w:r>
      <w:r>
        <w:rPr>
          <w:rtl/>
        </w:rPr>
        <w:t xml:space="preserve"> .. المخرّج في الصحيحين. </w:t>
      </w:r>
    </w:p>
    <w:p w:rsidR="000546F0" w:rsidRDefault="000546F0" w:rsidP="000546F0">
      <w:pPr>
        <w:pStyle w:val="libNormal"/>
        <w:rPr>
          <w:rtl/>
        </w:rPr>
      </w:pPr>
      <w:r>
        <w:rPr>
          <w:rtl/>
        </w:rPr>
        <w:t>فهذا هو الأصل في كلّ ما ادّعوا في حقّ الكتابين .. إنّه إلاّ التعصّب .. وإلاّ فإنّهما يشتملان على الصحيح وغيره كسائر الكتب</w:t>
      </w:r>
      <w:r w:rsidR="00057ECC">
        <w:rPr>
          <w:rtl/>
        </w:rPr>
        <w:t>،</w:t>
      </w:r>
      <w:r>
        <w:rPr>
          <w:rtl/>
        </w:rPr>
        <w:t xml:space="preserve"> وصاحباهما محدّثان كسائر الرجال .. فها هنا مقامات ثلاثة</w:t>
      </w:r>
      <w:r w:rsidR="00057ECC">
        <w:rPr>
          <w:rtl/>
        </w:rPr>
        <w:t>:</w:t>
      </w:r>
      <w:r>
        <w:rPr>
          <w:rtl/>
        </w:rPr>
        <w:t xml:space="preserve"> </w:t>
      </w:r>
    </w:p>
    <w:p w:rsidR="000546F0" w:rsidRDefault="000546F0" w:rsidP="000546F0">
      <w:pPr>
        <w:pStyle w:val="Heading2Center"/>
        <w:rPr>
          <w:rtl/>
        </w:rPr>
      </w:pPr>
      <w:bookmarkStart w:id="422" w:name="_Toc292294481"/>
      <w:bookmarkStart w:id="423" w:name="_Toc409343614"/>
      <w:r>
        <w:rPr>
          <w:rtl/>
        </w:rPr>
        <w:t>(1)</w:t>
      </w:r>
      <w:bookmarkEnd w:id="422"/>
      <w:bookmarkEnd w:id="423"/>
      <w:r>
        <w:rPr>
          <w:rtl/>
        </w:rPr>
        <w:t xml:space="preserve"> </w:t>
      </w:r>
    </w:p>
    <w:p w:rsidR="000546F0" w:rsidRDefault="000546F0" w:rsidP="000546F0">
      <w:pPr>
        <w:pStyle w:val="Heading2Center"/>
        <w:rPr>
          <w:rtl/>
        </w:rPr>
      </w:pPr>
      <w:bookmarkStart w:id="424" w:name="_Toc292294482"/>
      <w:bookmarkStart w:id="425" w:name="_Toc409343615"/>
      <w:r>
        <w:rPr>
          <w:rtl/>
        </w:rPr>
        <w:t>آراء العلماء في الشيخين</w:t>
      </w:r>
      <w:bookmarkEnd w:id="424"/>
      <w:bookmarkEnd w:id="425"/>
      <w:r>
        <w:rPr>
          <w:rtl/>
        </w:rPr>
        <w:t xml:space="preserve"> </w:t>
      </w:r>
    </w:p>
    <w:p w:rsidR="000546F0" w:rsidRPr="00EC2159" w:rsidRDefault="000546F0" w:rsidP="000546F0">
      <w:pPr>
        <w:pStyle w:val="Heading2"/>
        <w:rPr>
          <w:rtl/>
        </w:rPr>
      </w:pPr>
      <w:bookmarkStart w:id="426" w:name="_Toc292294483"/>
      <w:bookmarkStart w:id="427" w:name="_Toc409343616"/>
      <w:r w:rsidRPr="00EC2159">
        <w:rPr>
          <w:rtl/>
        </w:rPr>
        <w:t>إمتناع أبي زرعة من الرواية ع البخاري</w:t>
      </w:r>
      <w:bookmarkEnd w:id="426"/>
      <w:bookmarkEnd w:id="427"/>
      <w:r w:rsidRPr="00EC2159">
        <w:rPr>
          <w:rtl/>
        </w:rPr>
        <w:t xml:space="preserve"> </w:t>
      </w:r>
    </w:p>
    <w:p w:rsidR="000546F0" w:rsidRDefault="000546F0" w:rsidP="000546F0">
      <w:pPr>
        <w:pStyle w:val="libNormal"/>
        <w:rPr>
          <w:rtl/>
        </w:rPr>
      </w:pPr>
      <w:r>
        <w:rPr>
          <w:rtl/>
        </w:rPr>
        <w:t>1</w:t>
      </w:r>
      <w:r w:rsidR="00E43BAF">
        <w:rPr>
          <w:rtl/>
        </w:rPr>
        <w:t xml:space="preserve"> - </w:t>
      </w:r>
      <w:r>
        <w:rPr>
          <w:rtl/>
        </w:rPr>
        <w:t>لقد امتنع أبو زرعة عبدالله بن عبدالكريم الرازي من الرواية عن البخاري</w:t>
      </w:r>
      <w:r w:rsidR="00057ECC">
        <w:rPr>
          <w:rtl/>
        </w:rPr>
        <w:t>،</w:t>
      </w:r>
      <w:r>
        <w:rPr>
          <w:rtl/>
        </w:rPr>
        <w:t xml:space="preserve"> أمّا مسلم فقد ذكر صحيحه فقال</w:t>
      </w:r>
      <w:r w:rsidR="00057ECC">
        <w:rPr>
          <w:rtl/>
        </w:rPr>
        <w:t>:</w:t>
      </w:r>
      <w:r>
        <w:rPr>
          <w:rtl/>
        </w:rPr>
        <w:t xml:space="preserve"> </w:t>
      </w:r>
      <w:r w:rsidR="00E43BAF">
        <w:rPr>
          <w:rtl/>
        </w:rPr>
        <w:t>«</w:t>
      </w:r>
      <w:r>
        <w:rPr>
          <w:rtl/>
        </w:rPr>
        <w:t>هؤلاء قوم أرادوا التقدّم قبل أوانه فعملوا شيئاً يتسوّقون به</w:t>
      </w:r>
      <w:r w:rsidR="00E43BAF">
        <w:rPr>
          <w:rtl/>
        </w:rPr>
        <w:t>»</w:t>
      </w:r>
      <w:r>
        <w:rPr>
          <w:rtl/>
        </w:rPr>
        <w:t xml:space="preserve">. </w:t>
      </w:r>
    </w:p>
    <w:p w:rsidR="000546F0" w:rsidRDefault="000546F0" w:rsidP="000546F0">
      <w:pPr>
        <w:pStyle w:val="libNormal"/>
        <w:rPr>
          <w:rtl/>
        </w:rPr>
      </w:pPr>
      <w:r>
        <w:rPr>
          <w:rtl/>
        </w:rPr>
        <w:t>هذا رأي أبي زرعة في الرجلين</w:t>
      </w:r>
      <w:r w:rsidR="00057ECC">
        <w:rPr>
          <w:rtl/>
        </w:rPr>
        <w:t>،</w:t>
      </w:r>
      <w:r>
        <w:rPr>
          <w:rtl/>
        </w:rPr>
        <w:t xml:space="preserve"> ذكر ذلك جماعة من الأعلام</w:t>
      </w:r>
      <w:r w:rsidR="00057ECC">
        <w:rPr>
          <w:rtl/>
        </w:rPr>
        <w:t>،</w:t>
      </w:r>
      <w:r>
        <w:rPr>
          <w:rtl/>
        </w:rPr>
        <w:t xml:space="preserve"> قال الذهبي</w:t>
      </w:r>
      <w:r w:rsidR="00057ECC">
        <w:rPr>
          <w:rtl/>
        </w:rPr>
        <w:t>:</w:t>
      </w:r>
      <w:r>
        <w:rPr>
          <w:rtl/>
        </w:rPr>
        <w:t xml:space="preserve"> </w:t>
      </w:r>
      <w:r w:rsidR="00E43BAF">
        <w:rPr>
          <w:rtl/>
        </w:rPr>
        <w:t>«</w:t>
      </w:r>
      <w:r>
        <w:rPr>
          <w:rtl/>
        </w:rPr>
        <w:t>قال سعيد البرذعي</w:t>
      </w:r>
      <w:r w:rsidR="00057ECC">
        <w:rPr>
          <w:rtl/>
        </w:rPr>
        <w:t>:</w:t>
      </w:r>
      <w:r>
        <w:rPr>
          <w:rtl/>
        </w:rPr>
        <w:t xml:space="preserve"> شهدت أبا زرعة ذكر صحيح مسلم فقال</w:t>
      </w:r>
      <w:r w:rsidR="00057ECC">
        <w:rPr>
          <w:rtl/>
        </w:rPr>
        <w:t>:</w:t>
      </w:r>
      <w:r>
        <w:rPr>
          <w:rtl/>
        </w:rPr>
        <w:t xml:space="preserve"> هؤلاء قوم أرادوا التقدّم قبل أوانه فعملوا شيئاً يتسوّقون به</w:t>
      </w:r>
      <w:r w:rsidR="00057ECC">
        <w:rPr>
          <w:rtl/>
        </w:rPr>
        <w:t>،</w:t>
      </w:r>
      <w:r>
        <w:rPr>
          <w:rtl/>
        </w:rPr>
        <w:t xml:space="preserve"> وأتاه</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رجل</w:t>
      </w:r>
      <w:r w:rsidR="00E43BAF">
        <w:rPr>
          <w:rtl/>
        </w:rPr>
        <w:t xml:space="preserve"> - </w:t>
      </w:r>
      <w:r>
        <w:rPr>
          <w:rtl/>
        </w:rPr>
        <w:t>وأنا شاهد</w:t>
      </w:r>
      <w:r w:rsidR="00E43BAF">
        <w:rPr>
          <w:rtl/>
        </w:rPr>
        <w:t xml:space="preserve"> - </w:t>
      </w:r>
      <w:r>
        <w:rPr>
          <w:rtl/>
        </w:rPr>
        <w:t>بكتاب مسلم</w:t>
      </w:r>
      <w:r w:rsidR="00057ECC">
        <w:rPr>
          <w:rtl/>
        </w:rPr>
        <w:t>،</w:t>
      </w:r>
      <w:r>
        <w:rPr>
          <w:rtl/>
        </w:rPr>
        <w:t xml:space="preserve"> فجعل ينظر فيه فإذا حديث عن أسباط بن نصر فقال</w:t>
      </w:r>
      <w:r w:rsidR="00057ECC">
        <w:rPr>
          <w:rtl/>
        </w:rPr>
        <w:t>:</w:t>
      </w:r>
      <w:r>
        <w:rPr>
          <w:rtl/>
        </w:rPr>
        <w:t xml:space="preserve"> ما أبعد هذا عن الصحيح! .. ثم رأى قطن بن نسير فقال لي</w:t>
      </w:r>
      <w:r w:rsidR="00057ECC">
        <w:rPr>
          <w:rtl/>
        </w:rPr>
        <w:t>:</w:t>
      </w:r>
      <w:r>
        <w:rPr>
          <w:rtl/>
        </w:rPr>
        <w:t xml:space="preserve"> وهذا أطمّ من الأول</w:t>
      </w:r>
      <w:r w:rsidR="00057ECC">
        <w:rPr>
          <w:rtl/>
        </w:rPr>
        <w:t>،</w:t>
      </w:r>
      <w:r>
        <w:rPr>
          <w:rtl/>
        </w:rPr>
        <w:t xml:space="preserve"> قطن بن نسير يصل أحاديث عن ثابت جعلها عن أنس .. ثم نظر فقال</w:t>
      </w:r>
      <w:r w:rsidR="00057ECC">
        <w:rPr>
          <w:rtl/>
        </w:rPr>
        <w:t>:</w:t>
      </w:r>
      <w:r>
        <w:rPr>
          <w:rtl/>
        </w:rPr>
        <w:t xml:space="preserve"> يروي عن أحمد ابن عيسى في الصحيح! ما رأيت أهل مصر يشكّون في أنّه</w:t>
      </w:r>
      <w:r w:rsidR="00E43BAF">
        <w:rPr>
          <w:rtl/>
        </w:rPr>
        <w:t xml:space="preserve"> - </w:t>
      </w:r>
      <w:r>
        <w:rPr>
          <w:rtl/>
        </w:rPr>
        <w:t>وأشار إلى لسانه</w:t>
      </w:r>
      <w:r w:rsidR="00E43BAF">
        <w:rPr>
          <w:rtl/>
        </w:rPr>
        <w:t xml:space="preserve"> -»</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w:t>
      </w:r>
      <w:r w:rsidR="00057ECC">
        <w:rPr>
          <w:rtl/>
        </w:rPr>
        <w:t>:</w:t>
      </w:r>
      <w:r>
        <w:rPr>
          <w:rtl/>
        </w:rPr>
        <w:t xml:space="preserve"> </w:t>
      </w:r>
      <w:r w:rsidR="00E43BAF">
        <w:rPr>
          <w:rtl/>
        </w:rPr>
        <w:t>«</w:t>
      </w:r>
      <w:r>
        <w:rPr>
          <w:rtl/>
        </w:rPr>
        <w:t>قال أبو قريش الحافظ</w:t>
      </w:r>
      <w:r w:rsidR="00057ECC">
        <w:rPr>
          <w:rtl/>
        </w:rPr>
        <w:t>:</w:t>
      </w:r>
      <w:r>
        <w:rPr>
          <w:rtl/>
        </w:rPr>
        <w:t xml:space="preserve"> كنت عند أبي زرعة فجاء مسلم بن الحجّاج فسلّم عليه وجلس ساعة وتذاكرا</w:t>
      </w:r>
      <w:r w:rsidR="00057ECC">
        <w:rPr>
          <w:rtl/>
        </w:rPr>
        <w:t>،</w:t>
      </w:r>
      <w:r>
        <w:rPr>
          <w:rtl/>
        </w:rPr>
        <w:t xml:space="preserve"> فلمّا قام قلت له</w:t>
      </w:r>
      <w:r w:rsidR="00057ECC">
        <w:rPr>
          <w:rtl/>
        </w:rPr>
        <w:t>:</w:t>
      </w:r>
      <w:r>
        <w:rPr>
          <w:rtl/>
        </w:rPr>
        <w:t xml:space="preserve"> هذا جمع أربعة آلاف حديث في الصحيح. قال</w:t>
      </w:r>
      <w:r w:rsidR="00057ECC">
        <w:rPr>
          <w:rtl/>
        </w:rPr>
        <w:t>:</w:t>
      </w:r>
      <w:r>
        <w:rPr>
          <w:rtl/>
        </w:rPr>
        <w:t xml:space="preserve"> فلمن ترك الباقي؟! ثمّ قال</w:t>
      </w:r>
      <w:r w:rsidR="00057ECC">
        <w:rPr>
          <w:rtl/>
        </w:rPr>
        <w:t>:</w:t>
      </w:r>
      <w:r>
        <w:rPr>
          <w:rtl/>
        </w:rPr>
        <w:t xml:space="preserve"> هذا ليس له عقل</w:t>
      </w:r>
      <w:r w:rsidR="00057ECC">
        <w:rPr>
          <w:rtl/>
        </w:rPr>
        <w:t>،</w:t>
      </w:r>
      <w:r>
        <w:rPr>
          <w:rtl/>
        </w:rPr>
        <w:t xml:space="preserve"> لو دارى محمد بن يحيى لصار رجلاً</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الذهبي في ترجمة على بن المديني شيخ البخاري</w:t>
      </w:r>
      <w:r w:rsidR="00057ECC">
        <w:rPr>
          <w:rtl/>
        </w:rPr>
        <w:t>:</w:t>
      </w:r>
      <w:r>
        <w:rPr>
          <w:rtl/>
        </w:rPr>
        <w:t xml:space="preserve"> </w:t>
      </w:r>
      <w:r w:rsidR="00E43BAF">
        <w:rPr>
          <w:rtl/>
        </w:rPr>
        <w:t>«</w:t>
      </w:r>
      <w:r>
        <w:rPr>
          <w:rtl/>
        </w:rPr>
        <w:t>علي بن عبدالله بن جعفر ابن الحسن الحافظ</w:t>
      </w:r>
      <w:r w:rsidR="00057ECC">
        <w:rPr>
          <w:rtl/>
        </w:rPr>
        <w:t>،</w:t>
      </w:r>
      <w:r>
        <w:rPr>
          <w:rtl/>
        </w:rPr>
        <w:t xml:space="preserve"> أحد الأعلام الأثبات</w:t>
      </w:r>
      <w:r w:rsidR="00057ECC">
        <w:rPr>
          <w:rtl/>
        </w:rPr>
        <w:t>،</w:t>
      </w:r>
      <w:r>
        <w:rPr>
          <w:rtl/>
        </w:rPr>
        <w:t xml:space="preserve"> وحافظ العصر</w:t>
      </w:r>
      <w:r w:rsidR="00057ECC">
        <w:rPr>
          <w:rtl/>
        </w:rPr>
        <w:t>،</w:t>
      </w:r>
      <w:r>
        <w:rPr>
          <w:rtl/>
        </w:rPr>
        <w:t xml:space="preserve"> ذكره العقيلي في كتاب الضعفاء فبئس ما صنع</w:t>
      </w:r>
      <w:r w:rsidR="00057ECC">
        <w:rPr>
          <w:rtl/>
        </w:rPr>
        <w:t>،</w:t>
      </w:r>
      <w:r>
        <w:rPr>
          <w:rtl/>
        </w:rPr>
        <w:t xml:space="preserve"> فقال</w:t>
      </w:r>
      <w:r w:rsidR="00057ECC">
        <w:rPr>
          <w:rtl/>
        </w:rPr>
        <w:t>:</w:t>
      </w:r>
      <w:r>
        <w:rPr>
          <w:rtl/>
        </w:rPr>
        <w:t xml:space="preserve"> جنح إلى ابن داود والجهمية</w:t>
      </w:r>
      <w:r w:rsidR="00057ECC">
        <w:rPr>
          <w:rtl/>
        </w:rPr>
        <w:t>،</w:t>
      </w:r>
      <w:r>
        <w:rPr>
          <w:rtl/>
        </w:rPr>
        <w:t xml:space="preserve"> وحديثه مستقيم إن شاء الله. قال لي عبدالله بن أحمد</w:t>
      </w:r>
      <w:r w:rsidR="00057ECC">
        <w:rPr>
          <w:rtl/>
        </w:rPr>
        <w:t>:</w:t>
      </w:r>
      <w:r>
        <w:rPr>
          <w:rtl/>
        </w:rPr>
        <w:t xml:space="preserve"> كان أبي حدّثنا عنه</w:t>
      </w:r>
      <w:r w:rsidR="00057ECC">
        <w:rPr>
          <w:rtl/>
        </w:rPr>
        <w:t>،</w:t>
      </w:r>
      <w:r>
        <w:rPr>
          <w:rtl/>
        </w:rPr>
        <w:t xml:space="preserve"> ثم أمسك عن اسمه وكان يقول</w:t>
      </w:r>
      <w:r w:rsidR="00057ECC">
        <w:rPr>
          <w:rtl/>
        </w:rPr>
        <w:t>:</w:t>
      </w:r>
      <w:r>
        <w:rPr>
          <w:rtl/>
        </w:rPr>
        <w:t xml:space="preserve"> حدّثنا رجل</w:t>
      </w:r>
      <w:r w:rsidR="00057ECC">
        <w:rPr>
          <w:rtl/>
        </w:rPr>
        <w:t>،</w:t>
      </w:r>
      <w:r>
        <w:rPr>
          <w:rtl/>
        </w:rPr>
        <w:t xml:space="preserve"> ثمّ ترك حديثه بعد ذلك. قلت</w:t>
      </w:r>
      <w:r w:rsidR="00057ECC">
        <w:rPr>
          <w:rtl/>
        </w:rPr>
        <w:t>:</w:t>
      </w:r>
      <w:r>
        <w:rPr>
          <w:rtl/>
        </w:rPr>
        <w:t xml:space="preserve"> بل حديثه عنه في مسنده</w:t>
      </w:r>
      <w:r w:rsidR="00057ECC">
        <w:rPr>
          <w:rtl/>
        </w:rPr>
        <w:t>،</w:t>
      </w:r>
      <w:r>
        <w:rPr>
          <w:rtl/>
        </w:rPr>
        <w:t xml:space="preserve"> وقد تركه إبراهيم الحربي وذلك لميلة إلى أحمد بن أبي داود</w:t>
      </w:r>
      <w:r w:rsidR="00057ECC">
        <w:rPr>
          <w:rtl/>
        </w:rPr>
        <w:t>،</w:t>
      </w:r>
      <w:r>
        <w:rPr>
          <w:rtl/>
        </w:rPr>
        <w:t xml:space="preserve"> فقد كان محسناً إليه. </w:t>
      </w:r>
    </w:p>
    <w:p w:rsidR="000546F0" w:rsidRDefault="000546F0" w:rsidP="000546F0">
      <w:pPr>
        <w:pStyle w:val="libNormal"/>
        <w:rPr>
          <w:rtl/>
        </w:rPr>
      </w:pPr>
      <w:r>
        <w:rPr>
          <w:rtl/>
        </w:rPr>
        <w:t>وكذا امتنع مسلم عن الرواية عنه في صحيحة لهذا المعنى</w:t>
      </w:r>
      <w:r w:rsidR="00057ECC">
        <w:rPr>
          <w:rtl/>
        </w:rPr>
        <w:t>،</w:t>
      </w:r>
      <w:r>
        <w:rPr>
          <w:rtl/>
        </w:rPr>
        <w:t xml:space="preserve"> كما امتنع أبو زرعة وأبو حاتم من الرواية عن تلميذه محمد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لأجل مسألة اللفظ. وقال عبدالرحمن بن أبي حاتم</w:t>
      </w:r>
      <w:r w:rsidR="00057ECC">
        <w:rPr>
          <w:rtl/>
        </w:rPr>
        <w:t>:</w:t>
      </w:r>
      <w:r>
        <w:rPr>
          <w:rtl/>
        </w:rPr>
        <w:t xml:space="preserve"> كان أبو زرعة ترك الرواية عنه من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تذهيب التهذيب</w:t>
      </w:r>
      <w:r w:rsidR="00E43BAF">
        <w:rPr>
          <w:rtl/>
        </w:rPr>
        <w:t xml:space="preserve"> - </w:t>
      </w:r>
      <w:r>
        <w:rPr>
          <w:rtl/>
        </w:rPr>
        <w:t>ترجمة أحمد بن عيسى المصري</w:t>
      </w:r>
      <w:r w:rsidR="00057ECC">
        <w:rPr>
          <w:rtl/>
        </w:rPr>
        <w:t>،</w:t>
      </w:r>
      <w:r>
        <w:rPr>
          <w:rtl/>
        </w:rPr>
        <w:t xml:space="preserve"> ميزان الاعتدال 1</w:t>
      </w:r>
      <w:r w:rsidR="00057ECC">
        <w:rPr>
          <w:rtl/>
        </w:rPr>
        <w:t>:</w:t>
      </w:r>
      <w:r>
        <w:rPr>
          <w:rtl/>
        </w:rPr>
        <w:t xml:space="preserve"> 125. </w:t>
      </w:r>
    </w:p>
    <w:p w:rsidR="000546F0" w:rsidRDefault="000546F0" w:rsidP="000546F0">
      <w:pPr>
        <w:pStyle w:val="libFootnote0"/>
        <w:rPr>
          <w:rtl/>
        </w:rPr>
      </w:pPr>
      <w:r>
        <w:rPr>
          <w:rtl/>
        </w:rPr>
        <w:t>(</w:t>
      </w:r>
      <w:r>
        <w:rPr>
          <w:rFonts w:hint="cs"/>
          <w:rtl/>
        </w:rPr>
        <w:t>2</w:t>
      </w:r>
      <w:r>
        <w:rPr>
          <w:rtl/>
        </w:rPr>
        <w:t>) سير أعلام النبلاء</w:t>
      </w:r>
      <w:r w:rsidR="00E43BAF">
        <w:rPr>
          <w:rtl/>
        </w:rPr>
        <w:t xml:space="preserve"> - </w:t>
      </w:r>
      <w:r>
        <w:rPr>
          <w:rtl/>
        </w:rPr>
        <w:t>ترجمة محمد بن يحيى الذهلي 12</w:t>
      </w:r>
      <w:r w:rsidR="00057ECC">
        <w:rPr>
          <w:rtl/>
        </w:rPr>
        <w:t>:</w:t>
      </w:r>
      <w:r>
        <w:rPr>
          <w:rtl/>
        </w:rPr>
        <w:t xml:space="preserve"> 280. </w:t>
      </w:r>
    </w:p>
    <w:p w:rsidR="00597BD0" w:rsidRDefault="000546F0" w:rsidP="000546F0">
      <w:pPr>
        <w:pStyle w:val="libFootnote0"/>
        <w:rPr>
          <w:rtl/>
        </w:rPr>
      </w:pPr>
      <w:r>
        <w:rPr>
          <w:rtl/>
        </w:rPr>
        <w:t>(</w:t>
      </w:r>
      <w:r>
        <w:rPr>
          <w:rFonts w:hint="cs"/>
          <w:rtl/>
        </w:rPr>
        <w:t>3</w:t>
      </w:r>
      <w:r>
        <w:rPr>
          <w:rtl/>
        </w:rPr>
        <w:t>) هو محمد بن إسماعيل البخاري.</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أجل ما كان منه في المحنة</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المناوي في ترجمة البخاري</w:t>
      </w:r>
      <w:r w:rsidR="00057ECC">
        <w:rPr>
          <w:rtl/>
        </w:rPr>
        <w:t>:</w:t>
      </w:r>
      <w:r>
        <w:rPr>
          <w:rtl/>
        </w:rPr>
        <w:t xml:space="preserve"> </w:t>
      </w:r>
      <w:r w:rsidR="00E43BAF">
        <w:rPr>
          <w:rtl/>
        </w:rPr>
        <w:t>«</w:t>
      </w:r>
      <w:r>
        <w:rPr>
          <w:rtl/>
        </w:rPr>
        <w:t>زين الامّة</w:t>
      </w:r>
      <w:r w:rsidR="00057ECC">
        <w:rPr>
          <w:rtl/>
        </w:rPr>
        <w:t>،</w:t>
      </w:r>
      <w:r>
        <w:rPr>
          <w:rtl/>
        </w:rPr>
        <w:t xml:space="preserve"> إفتخار الأئمّة</w:t>
      </w:r>
      <w:r w:rsidR="00057ECC">
        <w:rPr>
          <w:rtl/>
        </w:rPr>
        <w:t>،</w:t>
      </w:r>
      <w:r>
        <w:rPr>
          <w:rtl/>
        </w:rPr>
        <w:t xml:space="preserve"> صاحب أصحّ الكتب بعد القرآن .. وقال المذهبي</w:t>
      </w:r>
      <w:r w:rsidR="00057ECC">
        <w:rPr>
          <w:rtl/>
        </w:rPr>
        <w:t>:</w:t>
      </w:r>
      <w:r>
        <w:rPr>
          <w:rtl/>
        </w:rPr>
        <w:t xml:space="preserve"> كان من أفراد العالم مع الدين والورع والمتانة. هذه عبارته في الكاشف. ومع ذلك غلب عليه الغضّ من أهل السنّة</w:t>
      </w:r>
      <w:r w:rsidR="00057ECC">
        <w:rPr>
          <w:rtl/>
        </w:rPr>
        <w:t>،</w:t>
      </w:r>
      <w:r>
        <w:rPr>
          <w:rtl/>
        </w:rPr>
        <w:t xml:space="preserve"> فقال في كتاب الضعفاء والمتروكين</w:t>
      </w:r>
      <w:r w:rsidR="00057ECC">
        <w:rPr>
          <w:rtl/>
        </w:rPr>
        <w:t>:</w:t>
      </w:r>
      <w:r>
        <w:rPr>
          <w:rtl/>
        </w:rPr>
        <w:t xml:space="preserve"> ما سلم من الكلام لأجل مسألة اللفظ</w:t>
      </w:r>
      <w:r w:rsidR="00057ECC">
        <w:rPr>
          <w:rtl/>
        </w:rPr>
        <w:t>،</w:t>
      </w:r>
      <w:r>
        <w:rPr>
          <w:rtl/>
        </w:rPr>
        <w:t xml:space="preserve"> تركه لأجلها الرازيّان </w:t>
      </w:r>
      <w:r w:rsidRPr="000546F0">
        <w:rPr>
          <w:rStyle w:val="libFootnotenumChar"/>
          <w:rtl/>
        </w:rPr>
        <w:t>(</w:t>
      </w:r>
      <w:r w:rsidRPr="000546F0">
        <w:rPr>
          <w:rStyle w:val="libFootnotenumChar"/>
          <w:rFonts w:hint="cs"/>
          <w:rtl/>
        </w:rPr>
        <w:t>2</w:t>
      </w:r>
      <w:r w:rsidRPr="000546F0">
        <w:rPr>
          <w:rStyle w:val="libFootnotenumChar"/>
          <w:rtl/>
        </w:rPr>
        <w:t>)</w:t>
      </w:r>
      <w:r>
        <w:rPr>
          <w:rtl/>
        </w:rPr>
        <w:t>. هذه عبارته واستغفر الله تعالى</w:t>
      </w:r>
      <w:r w:rsidR="00057ECC">
        <w:rPr>
          <w:rtl/>
        </w:rPr>
        <w:t>،</w:t>
      </w:r>
      <w:r>
        <w:rPr>
          <w:rtl/>
        </w:rPr>
        <w:t xml:space="preserve"> نسأل الله السلامة ونعوذ به من الخذلان</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Pr="004B7A0C" w:rsidRDefault="000546F0" w:rsidP="000546F0">
      <w:pPr>
        <w:pStyle w:val="libBold1"/>
        <w:rPr>
          <w:rtl/>
        </w:rPr>
      </w:pPr>
      <w:r w:rsidRPr="004B7A0C">
        <w:rPr>
          <w:rtl/>
        </w:rPr>
        <w:t xml:space="preserve">ترجمة أبي زرعة الرازي </w:t>
      </w:r>
    </w:p>
    <w:p w:rsidR="000546F0" w:rsidRDefault="000546F0" w:rsidP="000546F0">
      <w:pPr>
        <w:pStyle w:val="libNormal"/>
        <w:rPr>
          <w:rtl/>
        </w:rPr>
      </w:pPr>
      <w:r>
        <w:rPr>
          <w:rtl/>
        </w:rPr>
        <w:t>وقد ترجم الذهبي وابن حجر وغيرهما أبا زرعة ترجمة حافلة وأوردوا كلمات القوم في إمامته وثقته وحفظه وورعه بما يطول ذكره</w:t>
      </w:r>
      <w:r w:rsidR="00057ECC">
        <w:rPr>
          <w:rtl/>
        </w:rPr>
        <w:t>،</w:t>
      </w:r>
      <w:r>
        <w:rPr>
          <w:rtl/>
        </w:rPr>
        <w:t xml:space="preserve"> والجدير بالذكر قول الذهبي في آخر ترجمته</w:t>
      </w:r>
      <w:r w:rsidR="00057ECC">
        <w:rPr>
          <w:rtl/>
        </w:rPr>
        <w:t>:</w:t>
      </w:r>
      <w:r>
        <w:rPr>
          <w:rtl/>
        </w:rPr>
        <w:t xml:space="preserve"> </w:t>
      </w:r>
      <w:r w:rsidR="00E43BAF">
        <w:rPr>
          <w:rtl/>
        </w:rPr>
        <w:t>«</w:t>
      </w:r>
      <w:r>
        <w:rPr>
          <w:rtl/>
        </w:rPr>
        <w:t>قلت</w:t>
      </w:r>
      <w:r w:rsidR="00057ECC">
        <w:rPr>
          <w:rtl/>
        </w:rPr>
        <w:t>:</w:t>
      </w:r>
      <w:r>
        <w:rPr>
          <w:rtl/>
        </w:rPr>
        <w:t xml:space="preserve"> يعجبني كثيراً كلام أبي زرعة في الجرح والتعديل يبين عليه الورع والخبرة</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وقول أبي حاتم في حقّه</w:t>
      </w:r>
      <w:r w:rsidR="00057ECC">
        <w:rPr>
          <w:rtl/>
        </w:rPr>
        <w:t>:</w:t>
      </w:r>
      <w:r>
        <w:rPr>
          <w:rtl/>
        </w:rPr>
        <w:t xml:space="preserve"> </w:t>
      </w:r>
      <w:r w:rsidR="00E43BAF">
        <w:rPr>
          <w:rtl/>
        </w:rPr>
        <w:t>«</w:t>
      </w:r>
      <w:r>
        <w:rPr>
          <w:rtl/>
        </w:rPr>
        <w:t>إذا رأيت الرازي ينتقص أبا زرعة فاعلم أنّه مبتدع</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وقول ابن حبّان</w:t>
      </w:r>
      <w:r w:rsidR="00057ECC">
        <w:rPr>
          <w:rtl/>
        </w:rPr>
        <w:t>:</w:t>
      </w:r>
      <w:r>
        <w:rPr>
          <w:rtl/>
        </w:rPr>
        <w:t xml:space="preserve"> </w:t>
      </w:r>
      <w:r w:rsidR="00E43BAF">
        <w:rPr>
          <w:rtl/>
        </w:rPr>
        <w:t>«</w:t>
      </w:r>
      <w:r>
        <w:rPr>
          <w:rtl/>
        </w:rPr>
        <w:t>كان أحد أئمّة الدنيا في الحديث</w:t>
      </w:r>
      <w:r w:rsidR="00057ECC">
        <w:rPr>
          <w:rtl/>
        </w:rPr>
        <w:t>،</w:t>
      </w:r>
      <w:r>
        <w:rPr>
          <w:rtl/>
        </w:rPr>
        <w:t xml:space="preserve"> مع الدين والورع والمواظبة على الحفظ والمذاكرة وترك الدنيا وما فيه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ميزان الاعتدال 3</w:t>
      </w:r>
      <w:r w:rsidR="00057ECC">
        <w:rPr>
          <w:rtl/>
        </w:rPr>
        <w:t>:</w:t>
      </w:r>
      <w:r>
        <w:rPr>
          <w:rtl/>
        </w:rPr>
        <w:t xml:space="preserve"> 138. </w:t>
      </w:r>
    </w:p>
    <w:p w:rsidR="000546F0" w:rsidRDefault="000546F0" w:rsidP="000546F0">
      <w:pPr>
        <w:pStyle w:val="libFootnote0"/>
        <w:rPr>
          <w:rtl/>
        </w:rPr>
      </w:pPr>
      <w:r>
        <w:rPr>
          <w:rtl/>
        </w:rPr>
        <w:t>(</w:t>
      </w:r>
      <w:r>
        <w:rPr>
          <w:rFonts w:hint="cs"/>
          <w:rtl/>
        </w:rPr>
        <w:t>2</w:t>
      </w:r>
      <w:r>
        <w:rPr>
          <w:rtl/>
        </w:rPr>
        <w:t>) هما</w:t>
      </w:r>
      <w:r w:rsidR="00057ECC">
        <w:rPr>
          <w:rtl/>
        </w:rPr>
        <w:t>:</w:t>
      </w:r>
      <w:r>
        <w:rPr>
          <w:rtl/>
        </w:rPr>
        <w:t xml:space="preserve"> أبو زرعة الرازي وأبو حاتم الرازي.</w:t>
      </w:r>
    </w:p>
    <w:p w:rsidR="000546F0" w:rsidRDefault="000546F0" w:rsidP="000546F0">
      <w:pPr>
        <w:pStyle w:val="libFootnote0"/>
        <w:rPr>
          <w:rtl/>
        </w:rPr>
      </w:pPr>
      <w:r>
        <w:rPr>
          <w:rtl/>
        </w:rPr>
        <w:t>(</w:t>
      </w:r>
      <w:r>
        <w:rPr>
          <w:rFonts w:hint="cs"/>
          <w:rtl/>
        </w:rPr>
        <w:t>3</w:t>
      </w:r>
      <w:r>
        <w:rPr>
          <w:rtl/>
        </w:rPr>
        <w:t>) فيض القدير 1</w:t>
      </w:r>
      <w:r w:rsidR="00057ECC">
        <w:rPr>
          <w:rtl/>
        </w:rPr>
        <w:t>:</w:t>
      </w:r>
      <w:r>
        <w:rPr>
          <w:rtl/>
        </w:rPr>
        <w:t xml:space="preserve"> 24. </w:t>
      </w:r>
    </w:p>
    <w:p w:rsidR="000546F0" w:rsidRDefault="000546F0" w:rsidP="000546F0">
      <w:pPr>
        <w:pStyle w:val="libFootnote0"/>
        <w:rPr>
          <w:rtl/>
        </w:rPr>
      </w:pPr>
      <w:r>
        <w:rPr>
          <w:rtl/>
        </w:rPr>
        <w:t>(</w:t>
      </w:r>
      <w:r>
        <w:rPr>
          <w:rFonts w:hint="cs"/>
          <w:rtl/>
        </w:rPr>
        <w:t>4</w:t>
      </w:r>
      <w:r>
        <w:rPr>
          <w:rtl/>
        </w:rPr>
        <w:t>) سير أعلام النبلاء 13</w:t>
      </w:r>
      <w:r w:rsidR="00057ECC">
        <w:rPr>
          <w:rtl/>
        </w:rPr>
        <w:t>:</w:t>
      </w:r>
      <w:r>
        <w:rPr>
          <w:rtl/>
        </w:rPr>
        <w:t xml:space="preserve"> 81. </w:t>
      </w:r>
    </w:p>
    <w:p w:rsidR="000546F0" w:rsidRDefault="000546F0" w:rsidP="000546F0">
      <w:pPr>
        <w:pStyle w:val="libFootnote0"/>
        <w:rPr>
          <w:rtl/>
        </w:rPr>
      </w:pPr>
      <w:r>
        <w:rPr>
          <w:rtl/>
        </w:rPr>
        <w:t>(</w:t>
      </w:r>
      <w:r>
        <w:rPr>
          <w:rFonts w:hint="cs"/>
          <w:rtl/>
        </w:rPr>
        <w:t>5</w:t>
      </w:r>
      <w:r>
        <w:rPr>
          <w:rtl/>
        </w:rPr>
        <w:t>) تهذيب التهذيب 7</w:t>
      </w:r>
      <w:r w:rsidR="00057ECC">
        <w:rPr>
          <w:rtl/>
        </w:rPr>
        <w:t>:</w:t>
      </w:r>
      <w:r>
        <w:rPr>
          <w:rtl/>
        </w:rPr>
        <w:t xml:space="preserve"> 30.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الناس</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وقول ابن راهويه</w:t>
      </w:r>
      <w:r w:rsidR="00057ECC">
        <w:rPr>
          <w:rtl/>
        </w:rPr>
        <w:t>:</w:t>
      </w:r>
      <w:r>
        <w:rPr>
          <w:rtl/>
        </w:rPr>
        <w:t xml:space="preserve"> </w:t>
      </w:r>
      <w:r w:rsidR="00E43BAF">
        <w:rPr>
          <w:rtl/>
        </w:rPr>
        <w:t>«</w:t>
      </w:r>
      <w:r>
        <w:rPr>
          <w:rtl/>
        </w:rPr>
        <w:t>كلّ حديث لا يعرفه أبو زرعة فليس له أصل</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Heading2"/>
        <w:rPr>
          <w:rtl/>
        </w:rPr>
      </w:pPr>
      <w:bookmarkStart w:id="428" w:name="_Toc292294484"/>
      <w:bookmarkStart w:id="429" w:name="_Toc409343617"/>
      <w:r>
        <w:rPr>
          <w:rtl/>
        </w:rPr>
        <w:t>إمتناع أبي حاتم من الرواية عن البخاري</w:t>
      </w:r>
      <w:bookmarkEnd w:id="428"/>
      <w:bookmarkEnd w:id="429"/>
      <w:r>
        <w:rPr>
          <w:rtl/>
        </w:rPr>
        <w:t xml:space="preserve"> </w:t>
      </w:r>
    </w:p>
    <w:p w:rsidR="000546F0" w:rsidRDefault="000546F0" w:rsidP="000546F0">
      <w:pPr>
        <w:pStyle w:val="libNormal"/>
        <w:rPr>
          <w:rtl/>
        </w:rPr>
      </w:pPr>
      <w:r>
        <w:rPr>
          <w:rtl/>
        </w:rPr>
        <w:t>2</w:t>
      </w:r>
      <w:r w:rsidR="00E43BAF">
        <w:rPr>
          <w:rtl/>
        </w:rPr>
        <w:t xml:space="preserve"> - </w:t>
      </w:r>
      <w:r>
        <w:rPr>
          <w:rtl/>
        </w:rPr>
        <w:t xml:space="preserve">وامتنع أبو حاتم الرازي من الرواية عن البخاري .. كما عرفت. </w:t>
      </w:r>
    </w:p>
    <w:p w:rsidR="000546F0" w:rsidRDefault="000546F0" w:rsidP="000546F0">
      <w:pPr>
        <w:pStyle w:val="Heading2"/>
        <w:rPr>
          <w:rtl/>
        </w:rPr>
      </w:pPr>
      <w:bookmarkStart w:id="430" w:name="_Toc292294485"/>
      <w:bookmarkStart w:id="431" w:name="_Toc409343618"/>
      <w:r>
        <w:rPr>
          <w:rtl/>
        </w:rPr>
        <w:t>تكلّم الذهلي في البخاري ومسلم</w:t>
      </w:r>
      <w:bookmarkEnd w:id="430"/>
      <w:bookmarkEnd w:id="431"/>
      <w:r>
        <w:rPr>
          <w:rtl/>
        </w:rPr>
        <w:t xml:space="preserve"> </w:t>
      </w:r>
    </w:p>
    <w:p w:rsidR="000546F0" w:rsidRDefault="000546F0" w:rsidP="000546F0">
      <w:pPr>
        <w:pStyle w:val="libNormal"/>
        <w:rPr>
          <w:rtl/>
        </w:rPr>
      </w:pPr>
      <w:r>
        <w:rPr>
          <w:rtl/>
        </w:rPr>
        <w:t>3</w:t>
      </w:r>
      <w:r w:rsidR="00E43BAF">
        <w:rPr>
          <w:rtl/>
        </w:rPr>
        <w:t xml:space="preserve"> - </w:t>
      </w:r>
      <w:r>
        <w:rPr>
          <w:rtl/>
        </w:rPr>
        <w:t>وتكلّم محمد بن يحيى الذهلي في البخاري</w:t>
      </w:r>
      <w:r w:rsidR="00057ECC">
        <w:rPr>
          <w:rtl/>
        </w:rPr>
        <w:t>،</w:t>
      </w:r>
      <w:r>
        <w:rPr>
          <w:rtl/>
        </w:rPr>
        <w:t xml:space="preserve"> وكذا إخراجه مسلماً من مجلس بحثه</w:t>
      </w:r>
      <w:r w:rsidR="00057ECC">
        <w:rPr>
          <w:rtl/>
        </w:rPr>
        <w:t>،</w:t>
      </w:r>
      <w:r>
        <w:rPr>
          <w:rtl/>
        </w:rPr>
        <w:t xml:space="preserve"> مذكور في جميع كتب التراجم .. </w:t>
      </w:r>
    </w:p>
    <w:p w:rsidR="000546F0" w:rsidRDefault="000546F0" w:rsidP="000546F0">
      <w:pPr>
        <w:pStyle w:val="libNormal"/>
        <w:rPr>
          <w:rtl/>
        </w:rPr>
      </w:pPr>
      <w:r>
        <w:rPr>
          <w:rtl/>
        </w:rPr>
        <w:t>قال الذهبي عن الحاكم</w:t>
      </w:r>
      <w:r w:rsidR="00057ECC">
        <w:rPr>
          <w:rtl/>
        </w:rPr>
        <w:t>:</w:t>
      </w:r>
      <w:r>
        <w:rPr>
          <w:rtl/>
        </w:rPr>
        <w:t xml:space="preserve"> </w:t>
      </w:r>
      <w:r w:rsidR="00E43BAF">
        <w:rPr>
          <w:rtl/>
        </w:rPr>
        <w:t>«</w:t>
      </w:r>
      <w:r>
        <w:rPr>
          <w:rtl/>
        </w:rPr>
        <w:t>وسمعت محمد بن يعقوب الحافظ يقول</w:t>
      </w:r>
      <w:r w:rsidR="00057ECC">
        <w:rPr>
          <w:rtl/>
        </w:rPr>
        <w:t>:</w:t>
      </w:r>
      <w:r>
        <w:rPr>
          <w:rtl/>
        </w:rPr>
        <w:t xml:space="preserve"> لمّا استوطن البخاري نيسابور أكثر مسلم بن الحجّاج الإختلاف إليه</w:t>
      </w:r>
      <w:r w:rsidR="00057ECC">
        <w:rPr>
          <w:rtl/>
        </w:rPr>
        <w:t>،</w:t>
      </w:r>
      <w:r>
        <w:rPr>
          <w:rtl/>
        </w:rPr>
        <w:t xml:space="preserve"> فلمّا وقع بين الذهلي وبين البخاري ما وقع في مسألة اللفظ ونادى عليه ومنع الناس عنه</w:t>
      </w:r>
      <w:r w:rsidR="00057ECC">
        <w:rPr>
          <w:rtl/>
        </w:rPr>
        <w:t>،</w:t>
      </w:r>
      <w:r>
        <w:rPr>
          <w:rtl/>
        </w:rPr>
        <w:t xml:space="preserve"> انقطع عنه أكثر الناس غير مسلم</w:t>
      </w:r>
      <w:r w:rsidR="00057ECC">
        <w:rPr>
          <w:rtl/>
        </w:rPr>
        <w:t>،</w:t>
      </w:r>
      <w:r>
        <w:rPr>
          <w:rtl/>
        </w:rPr>
        <w:t xml:space="preserve"> فقال الذهلي يوماً</w:t>
      </w:r>
      <w:r w:rsidR="00057ECC">
        <w:rPr>
          <w:rtl/>
        </w:rPr>
        <w:t>:</w:t>
      </w:r>
      <w:r>
        <w:rPr>
          <w:rtl/>
        </w:rPr>
        <w:t xml:space="preserve"> ألا من قال باللفظ فلا يحلّ له أن يحضر مجلسنا</w:t>
      </w:r>
      <w:r w:rsidR="00057ECC">
        <w:rPr>
          <w:rtl/>
        </w:rPr>
        <w:t>،</w:t>
      </w:r>
      <w:r>
        <w:rPr>
          <w:rtl/>
        </w:rPr>
        <w:t xml:space="preserve"> فأخذ مسلم رداءه فوق عمامته وقام على رؤوس الناس</w:t>
      </w:r>
      <w:r w:rsidR="00057ECC">
        <w:rPr>
          <w:rtl/>
        </w:rPr>
        <w:t>،</w:t>
      </w:r>
      <w:r>
        <w:rPr>
          <w:rtl/>
        </w:rPr>
        <w:t xml:space="preserve"> وبعث إلى الذهلي ما كتب عنه على ظهر حمّال</w:t>
      </w:r>
      <w:r w:rsidR="00057ECC">
        <w:rPr>
          <w:rtl/>
        </w:rPr>
        <w:t>،</w:t>
      </w:r>
      <w:r>
        <w:rPr>
          <w:rtl/>
        </w:rPr>
        <w:t xml:space="preserve"> وكان مسلم يظهر القول باللفظ ولا يكتمه. </w:t>
      </w:r>
    </w:p>
    <w:p w:rsidR="000546F0" w:rsidRDefault="000546F0" w:rsidP="000546F0">
      <w:pPr>
        <w:pStyle w:val="libNormal"/>
        <w:rPr>
          <w:rtl/>
        </w:rPr>
      </w:pPr>
      <w:r>
        <w:rPr>
          <w:rtl/>
        </w:rPr>
        <w:t>قال</w:t>
      </w:r>
      <w:r w:rsidR="00057ECC">
        <w:rPr>
          <w:rtl/>
        </w:rPr>
        <w:t>:</w:t>
      </w:r>
      <w:r>
        <w:rPr>
          <w:rtl/>
        </w:rPr>
        <w:t xml:space="preserve"> وسمعت محمد بن يوسف المؤذّن</w:t>
      </w:r>
      <w:r w:rsidR="00057ECC">
        <w:rPr>
          <w:rtl/>
        </w:rPr>
        <w:t>:</w:t>
      </w:r>
      <w:r>
        <w:rPr>
          <w:rtl/>
        </w:rPr>
        <w:t xml:space="preserve"> سمعت أبا حامد بن الشرقي يقول</w:t>
      </w:r>
      <w:r w:rsidR="00057ECC">
        <w:rPr>
          <w:rtl/>
        </w:rPr>
        <w:t>:</w:t>
      </w:r>
      <w:r>
        <w:rPr>
          <w:rtl/>
        </w:rPr>
        <w:t xml:space="preserve"> حضرت مجلس محمد بن يحيى</w:t>
      </w:r>
      <w:r w:rsidR="00057ECC">
        <w:rPr>
          <w:rtl/>
        </w:rPr>
        <w:t>،</w:t>
      </w:r>
      <w:r>
        <w:rPr>
          <w:rtl/>
        </w:rPr>
        <w:t xml:space="preserve"> فقال</w:t>
      </w:r>
      <w:r w:rsidR="00057ECC">
        <w:rPr>
          <w:rtl/>
        </w:rPr>
        <w:t>:</w:t>
      </w:r>
      <w:r>
        <w:rPr>
          <w:rtl/>
        </w:rPr>
        <w:t xml:space="preserve"> ألا من قال</w:t>
      </w:r>
      <w:r w:rsidR="00057ECC">
        <w:rPr>
          <w:rtl/>
        </w:rPr>
        <w:t>:</w:t>
      </w:r>
      <w:r>
        <w:rPr>
          <w:rtl/>
        </w:rPr>
        <w:t xml:space="preserve"> لفظي</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تهذيب التهذيب 7</w:t>
      </w:r>
      <w:r w:rsidR="00057ECC">
        <w:rPr>
          <w:rtl/>
        </w:rPr>
        <w:t>:</w:t>
      </w:r>
      <w:r>
        <w:rPr>
          <w:rtl/>
        </w:rPr>
        <w:t xml:space="preserve"> 30. </w:t>
      </w:r>
    </w:p>
    <w:p w:rsidR="000546F0" w:rsidRDefault="000546F0" w:rsidP="000546F0">
      <w:pPr>
        <w:pStyle w:val="libFootnote0"/>
        <w:rPr>
          <w:rtl/>
        </w:rPr>
      </w:pPr>
      <w:r>
        <w:rPr>
          <w:rtl/>
        </w:rPr>
        <w:t>(</w:t>
      </w:r>
      <w:r>
        <w:rPr>
          <w:rFonts w:hint="cs"/>
          <w:rtl/>
        </w:rPr>
        <w:t>2</w:t>
      </w:r>
      <w:r>
        <w:rPr>
          <w:rtl/>
        </w:rPr>
        <w:t>) سير أعلام النبلاء 13</w:t>
      </w:r>
      <w:r w:rsidR="00057ECC">
        <w:rPr>
          <w:rtl/>
        </w:rPr>
        <w:t>:</w:t>
      </w:r>
      <w:r>
        <w:rPr>
          <w:rtl/>
        </w:rPr>
        <w:t xml:space="preserve"> 71</w:t>
      </w:r>
      <w:r w:rsidR="00057ECC">
        <w:rPr>
          <w:rtl/>
        </w:rPr>
        <w:t>،</w:t>
      </w:r>
      <w:r>
        <w:rPr>
          <w:rtl/>
        </w:rPr>
        <w:t xml:space="preserve"> تهذيب التهذيب 7</w:t>
      </w:r>
      <w:r w:rsidR="00057ECC">
        <w:rPr>
          <w:rtl/>
        </w:rPr>
        <w:t>:</w:t>
      </w:r>
      <w:r>
        <w:rPr>
          <w:rtl/>
        </w:rPr>
        <w:t xml:space="preserve"> 29</w:t>
      </w:r>
      <w:r w:rsidR="00057ECC">
        <w:rPr>
          <w:rtl/>
        </w:rPr>
        <w:t>،</w:t>
      </w:r>
      <w:r>
        <w:rPr>
          <w:rtl/>
        </w:rPr>
        <w:t xml:space="preserve"> الكاشف 2</w:t>
      </w:r>
      <w:r w:rsidR="00057ECC">
        <w:rPr>
          <w:rtl/>
        </w:rPr>
        <w:t>:</w:t>
      </w:r>
      <w:r>
        <w:rPr>
          <w:rtl/>
        </w:rPr>
        <w:t xml:space="preserve"> 201.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بالقرآن مخلوق فلا يحضر مجلسنا</w:t>
      </w:r>
      <w:r w:rsidR="00057ECC">
        <w:rPr>
          <w:rtl/>
        </w:rPr>
        <w:t>،</w:t>
      </w:r>
      <w:r>
        <w:rPr>
          <w:rtl/>
        </w:rPr>
        <w:t xml:space="preserve"> فقام مسلم بن الحجّاج عن المجلس</w:t>
      </w:r>
      <w:r w:rsidR="00057ECC">
        <w:rPr>
          <w:rtl/>
        </w:rPr>
        <w:t>،</w:t>
      </w:r>
      <w:r>
        <w:rPr>
          <w:rtl/>
        </w:rPr>
        <w:t xml:space="preserve"> رواها أحمد بن منصور الشيرازي عن محمد بن يعقوب</w:t>
      </w:r>
      <w:r w:rsidR="00057ECC">
        <w:rPr>
          <w:rtl/>
        </w:rPr>
        <w:t>،</w:t>
      </w:r>
      <w:r>
        <w:rPr>
          <w:rtl/>
        </w:rPr>
        <w:t xml:space="preserve"> فزاد</w:t>
      </w:r>
      <w:r w:rsidR="00057ECC">
        <w:rPr>
          <w:rtl/>
        </w:rPr>
        <w:t>:</w:t>
      </w:r>
      <w:r>
        <w:rPr>
          <w:rtl/>
        </w:rPr>
        <w:t xml:space="preserve"> وتبعه أحمد بن سلمة. </w:t>
      </w:r>
    </w:p>
    <w:p w:rsidR="000546F0" w:rsidRDefault="000546F0" w:rsidP="000546F0">
      <w:pPr>
        <w:pStyle w:val="libNormal"/>
        <w:rPr>
          <w:rtl/>
        </w:rPr>
      </w:pPr>
      <w:r>
        <w:rPr>
          <w:rtl/>
        </w:rPr>
        <w:t>قال أحمد بن منصور الشيرازي</w:t>
      </w:r>
      <w:r w:rsidR="00057ECC">
        <w:rPr>
          <w:rtl/>
        </w:rPr>
        <w:t>:</w:t>
      </w:r>
      <w:r>
        <w:rPr>
          <w:rtl/>
        </w:rPr>
        <w:t xml:space="preserve"> سمعت محمد بن يعقوب الأخرم</w:t>
      </w:r>
      <w:r w:rsidR="00057ECC">
        <w:rPr>
          <w:rtl/>
        </w:rPr>
        <w:t>،</w:t>
      </w:r>
      <w:r>
        <w:rPr>
          <w:rtl/>
        </w:rPr>
        <w:t xml:space="preserve"> سمعت أصحابنا يقولون</w:t>
      </w:r>
      <w:r w:rsidR="00057ECC">
        <w:rPr>
          <w:rtl/>
        </w:rPr>
        <w:t>:</w:t>
      </w:r>
      <w:r>
        <w:rPr>
          <w:rtl/>
        </w:rPr>
        <w:t xml:space="preserve"> لمّا قام مسلم وأحمد بن سلمة من مجلس الذهلي قال</w:t>
      </w:r>
      <w:r w:rsidR="00057ECC">
        <w:rPr>
          <w:rtl/>
        </w:rPr>
        <w:t>:</w:t>
      </w:r>
      <w:r>
        <w:rPr>
          <w:rtl/>
        </w:rPr>
        <w:t xml:space="preserve"> لا يساكنني هذا الرجل في البلد. فخشي البخاري وسافر</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432" w:name="_Toc292294486"/>
      <w:bookmarkStart w:id="433" w:name="_Toc409343619"/>
      <w:r>
        <w:rPr>
          <w:rtl/>
        </w:rPr>
        <w:t>ترجمة الذهلي</w:t>
      </w:r>
      <w:bookmarkEnd w:id="432"/>
      <w:bookmarkEnd w:id="433"/>
      <w:r>
        <w:rPr>
          <w:rtl/>
        </w:rPr>
        <w:t xml:space="preserve"> </w:t>
      </w:r>
    </w:p>
    <w:p w:rsidR="000546F0" w:rsidRDefault="000546F0" w:rsidP="000546F0">
      <w:pPr>
        <w:pStyle w:val="libNormal"/>
        <w:rPr>
          <w:rtl/>
        </w:rPr>
      </w:pPr>
      <w:r>
        <w:rPr>
          <w:rtl/>
        </w:rPr>
        <w:t>وترجم له الخطيب فقال</w:t>
      </w:r>
      <w:r w:rsidR="00057ECC">
        <w:rPr>
          <w:rtl/>
        </w:rPr>
        <w:t>:</w:t>
      </w:r>
      <w:r>
        <w:rPr>
          <w:rtl/>
        </w:rPr>
        <w:t xml:space="preserve"> </w:t>
      </w:r>
      <w:r w:rsidR="00E43BAF">
        <w:rPr>
          <w:rtl/>
        </w:rPr>
        <w:t>«</w:t>
      </w:r>
      <w:r>
        <w:rPr>
          <w:rtl/>
        </w:rPr>
        <w:t>كان أحد الآئمة والعارفين والحفّاظ المتقنين والثقات المأمونين</w:t>
      </w:r>
      <w:r w:rsidR="00057ECC">
        <w:rPr>
          <w:rtl/>
        </w:rPr>
        <w:t>،</w:t>
      </w:r>
      <w:r>
        <w:rPr>
          <w:rtl/>
        </w:rPr>
        <w:t xml:space="preserve"> صنّف حديث الزهري وجوّده</w:t>
      </w:r>
      <w:r w:rsidR="00057ECC">
        <w:rPr>
          <w:rtl/>
        </w:rPr>
        <w:t>،</w:t>
      </w:r>
      <w:r>
        <w:rPr>
          <w:rtl/>
        </w:rPr>
        <w:t xml:space="preserve"> وقدم بغداد وجالس شيوخها وحدّث بها</w:t>
      </w:r>
      <w:r w:rsidR="00057ECC">
        <w:rPr>
          <w:rtl/>
        </w:rPr>
        <w:t>،</w:t>
      </w:r>
      <w:r>
        <w:rPr>
          <w:rtl/>
        </w:rPr>
        <w:t xml:space="preserve"> وكان الإمام أحمد بن حنبل يثني عليه وينشر فضله</w:t>
      </w:r>
      <w:r w:rsidR="00057ECC">
        <w:rPr>
          <w:rtl/>
        </w:rPr>
        <w:t>،</w:t>
      </w:r>
      <w:r>
        <w:rPr>
          <w:rtl/>
        </w:rPr>
        <w:t xml:space="preserve"> وقد حدّث عنه جماعة من الكبراء</w:t>
      </w:r>
      <w:r w:rsidR="00E43BAF">
        <w:rPr>
          <w:rtl/>
        </w:rPr>
        <w:t>»</w:t>
      </w:r>
      <w:r>
        <w:rPr>
          <w:rtl/>
        </w:rPr>
        <w:t xml:space="preserve"> فذكر كلمات الثناء عليه حتى نقل عن بعضهم قوله</w:t>
      </w:r>
      <w:r w:rsidR="00057ECC">
        <w:rPr>
          <w:rtl/>
        </w:rPr>
        <w:t>:</w:t>
      </w:r>
      <w:r>
        <w:rPr>
          <w:rtl/>
        </w:rPr>
        <w:t xml:space="preserve"> </w:t>
      </w:r>
      <w:r w:rsidR="00E43BAF">
        <w:rPr>
          <w:rtl/>
        </w:rPr>
        <w:t>«</w:t>
      </w:r>
      <w:r>
        <w:rPr>
          <w:rtl/>
        </w:rPr>
        <w:t>كان أمير المؤمنين في الحديث</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والجدير بالذكر رواية البخاري عنه بالرغم ممّا كان منه في حقّه</w:t>
      </w:r>
      <w:r w:rsidR="00057ECC">
        <w:rPr>
          <w:rtl/>
        </w:rPr>
        <w:t>،</w:t>
      </w:r>
      <w:r>
        <w:rPr>
          <w:rtl/>
        </w:rPr>
        <w:t xml:space="preserve"> لكن مع تدليس في اسمه</w:t>
      </w:r>
      <w:r w:rsidR="00057ECC">
        <w:rPr>
          <w:rtl/>
        </w:rPr>
        <w:t>،</w:t>
      </w:r>
      <w:r>
        <w:rPr>
          <w:rtl/>
        </w:rPr>
        <w:t xml:space="preserve"> قال الذهبي</w:t>
      </w:r>
      <w:r w:rsidR="00057ECC">
        <w:rPr>
          <w:rtl/>
        </w:rPr>
        <w:t>:</w:t>
      </w:r>
      <w:r>
        <w:rPr>
          <w:rtl/>
        </w:rPr>
        <w:t xml:space="preserve"> </w:t>
      </w:r>
      <w:r w:rsidR="00E43BAF">
        <w:rPr>
          <w:rtl/>
        </w:rPr>
        <w:t>«</w:t>
      </w:r>
      <w:r>
        <w:rPr>
          <w:rtl/>
        </w:rPr>
        <w:t>روى عنه خلائق منهم .. محمد بن إسماعيل البخاري</w:t>
      </w:r>
      <w:r w:rsidR="00057ECC">
        <w:rPr>
          <w:rtl/>
        </w:rPr>
        <w:t>،</w:t>
      </w:r>
      <w:r>
        <w:rPr>
          <w:rtl/>
        </w:rPr>
        <w:t xml:space="preserve"> ويدلّسه كثيراً</w:t>
      </w:r>
      <w:r w:rsidR="00057ECC">
        <w:rPr>
          <w:rtl/>
        </w:rPr>
        <w:t>،</w:t>
      </w:r>
      <w:r>
        <w:rPr>
          <w:rtl/>
        </w:rPr>
        <w:t xml:space="preserve"> لا يقول</w:t>
      </w:r>
      <w:r w:rsidR="00057ECC">
        <w:rPr>
          <w:rtl/>
        </w:rPr>
        <w:t>:</w:t>
      </w:r>
      <w:r>
        <w:rPr>
          <w:rtl/>
        </w:rPr>
        <w:t xml:space="preserve"> محمد بن يحيى</w:t>
      </w:r>
      <w:r w:rsidR="00057ECC">
        <w:rPr>
          <w:rtl/>
        </w:rPr>
        <w:t>،</w:t>
      </w:r>
      <w:r>
        <w:rPr>
          <w:rtl/>
        </w:rPr>
        <w:t xml:space="preserve"> بل يقول</w:t>
      </w:r>
      <w:r w:rsidR="00057ECC">
        <w:rPr>
          <w:rtl/>
        </w:rPr>
        <w:t>:</w:t>
      </w:r>
      <w:r>
        <w:rPr>
          <w:rtl/>
        </w:rPr>
        <w:t xml:space="preserve"> محمد فقط</w:t>
      </w:r>
      <w:r w:rsidR="00057ECC">
        <w:rPr>
          <w:rtl/>
        </w:rPr>
        <w:t>،</w:t>
      </w:r>
      <w:r>
        <w:rPr>
          <w:rtl/>
        </w:rPr>
        <w:t xml:space="preserve"> أو محمد ابن خالد</w:t>
      </w:r>
      <w:r w:rsidR="00057ECC">
        <w:rPr>
          <w:rtl/>
        </w:rPr>
        <w:t>،</w:t>
      </w:r>
      <w:r>
        <w:rPr>
          <w:rtl/>
        </w:rPr>
        <w:t xml:space="preserve"> أو محمد بن عبدالله</w:t>
      </w:r>
      <w:r w:rsidR="00057ECC">
        <w:rPr>
          <w:rtl/>
        </w:rPr>
        <w:t>،</w:t>
      </w:r>
      <w:r>
        <w:rPr>
          <w:rtl/>
        </w:rPr>
        <w:t xml:space="preserve"> ينسبه إلى الجدّ ويعمّي اسمه لمكان الواقع بينهما</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سير أعلام النبلاء 12</w:t>
      </w:r>
      <w:r w:rsidR="00057ECC">
        <w:rPr>
          <w:rtl/>
        </w:rPr>
        <w:t>:</w:t>
      </w:r>
      <w:r>
        <w:rPr>
          <w:rtl/>
        </w:rPr>
        <w:t xml:space="preserve"> 460</w:t>
      </w:r>
      <w:r w:rsidR="00057ECC">
        <w:rPr>
          <w:rtl/>
        </w:rPr>
        <w:t>،</w:t>
      </w:r>
      <w:r>
        <w:rPr>
          <w:rtl/>
        </w:rPr>
        <w:t xml:space="preserve"> هدى الساري في مقدّمة فتح الباري 2</w:t>
      </w:r>
      <w:r w:rsidR="00057ECC">
        <w:rPr>
          <w:rtl/>
        </w:rPr>
        <w:t>:</w:t>
      </w:r>
      <w:r>
        <w:rPr>
          <w:rtl/>
        </w:rPr>
        <w:t xml:space="preserve"> 264.</w:t>
      </w:r>
    </w:p>
    <w:p w:rsidR="000546F0" w:rsidRDefault="000546F0" w:rsidP="000546F0">
      <w:pPr>
        <w:pStyle w:val="libFootnote0"/>
        <w:rPr>
          <w:rtl/>
        </w:rPr>
      </w:pPr>
      <w:r>
        <w:rPr>
          <w:rtl/>
        </w:rPr>
        <w:t>(</w:t>
      </w:r>
      <w:r>
        <w:rPr>
          <w:rFonts w:hint="cs"/>
          <w:rtl/>
        </w:rPr>
        <w:t>2</w:t>
      </w:r>
      <w:r>
        <w:rPr>
          <w:rtl/>
        </w:rPr>
        <w:t>) تاريخ بغداد 3</w:t>
      </w:r>
      <w:r w:rsidR="00057ECC">
        <w:rPr>
          <w:rtl/>
        </w:rPr>
        <w:t>:</w:t>
      </w:r>
      <w:r>
        <w:rPr>
          <w:rtl/>
        </w:rPr>
        <w:t xml:space="preserve"> 415. </w:t>
      </w:r>
    </w:p>
    <w:p w:rsidR="000546F0" w:rsidRDefault="000546F0" w:rsidP="000546F0">
      <w:pPr>
        <w:pStyle w:val="libFootnote0"/>
        <w:rPr>
          <w:rtl/>
        </w:rPr>
      </w:pPr>
      <w:r>
        <w:rPr>
          <w:rtl/>
        </w:rPr>
        <w:t>(</w:t>
      </w:r>
      <w:r>
        <w:rPr>
          <w:rFonts w:hint="cs"/>
          <w:rtl/>
        </w:rPr>
        <w:t>3</w:t>
      </w:r>
      <w:r>
        <w:rPr>
          <w:rtl/>
        </w:rPr>
        <w:t>) سير أعلام النبلاء 12</w:t>
      </w:r>
      <w:r w:rsidR="00057ECC">
        <w:rPr>
          <w:rtl/>
        </w:rPr>
        <w:t>:</w:t>
      </w:r>
      <w:r>
        <w:rPr>
          <w:rtl/>
        </w:rPr>
        <w:t xml:space="preserve"> 274. </w:t>
      </w:r>
    </w:p>
    <w:p w:rsidR="000546F0" w:rsidRDefault="000546F0" w:rsidP="000546F0">
      <w:pPr>
        <w:pStyle w:val="libNormal"/>
        <w:rPr>
          <w:rtl/>
        </w:rPr>
      </w:pPr>
      <w:r>
        <w:rPr>
          <w:rtl/>
        </w:rPr>
        <w:br w:type="page"/>
      </w:r>
    </w:p>
    <w:p w:rsidR="000546F0" w:rsidRDefault="000546F0" w:rsidP="000546F0">
      <w:pPr>
        <w:pStyle w:val="Heading2"/>
        <w:rPr>
          <w:rtl/>
        </w:rPr>
      </w:pPr>
      <w:bookmarkStart w:id="434" w:name="_Toc292294487"/>
      <w:bookmarkStart w:id="435" w:name="_Toc409343620"/>
      <w:r>
        <w:rPr>
          <w:rtl/>
        </w:rPr>
        <w:lastRenderedPageBreak/>
        <w:t xml:space="preserve">البخاري في كتاب </w:t>
      </w:r>
      <w:r w:rsidR="00E43BAF">
        <w:rPr>
          <w:rtl/>
        </w:rPr>
        <w:t>(</w:t>
      </w:r>
      <w:r>
        <w:rPr>
          <w:rtl/>
        </w:rPr>
        <w:t>الجرح والتعديل</w:t>
      </w:r>
      <w:r w:rsidR="00E43BAF">
        <w:rPr>
          <w:rtl/>
        </w:rPr>
        <w:t>)</w:t>
      </w:r>
      <w:r>
        <w:rPr>
          <w:rFonts w:hint="cs"/>
          <w:rtl/>
        </w:rPr>
        <w:t>.</w:t>
      </w:r>
      <w:bookmarkEnd w:id="434"/>
      <w:bookmarkEnd w:id="435"/>
      <w:r>
        <w:rPr>
          <w:rtl/>
        </w:rPr>
        <w:t xml:space="preserve"> </w:t>
      </w:r>
    </w:p>
    <w:p w:rsidR="000546F0" w:rsidRDefault="000546F0" w:rsidP="000546F0">
      <w:pPr>
        <w:pStyle w:val="libNormal"/>
        <w:rPr>
          <w:rtl/>
        </w:rPr>
      </w:pPr>
      <w:r>
        <w:rPr>
          <w:rtl/>
        </w:rPr>
        <w:t>4</w:t>
      </w:r>
      <w:r w:rsidR="00E43BAF">
        <w:rPr>
          <w:rtl/>
        </w:rPr>
        <w:t xml:space="preserve"> - </w:t>
      </w:r>
      <w:r>
        <w:rPr>
          <w:rtl/>
        </w:rPr>
        <w:t xml:space="preserve">وأورد بن أبي حاتم البخاريّ في كتاب </w:t>
      </w:r>
      <w:r w:rsidR="00E43BAF">
        <w:rPr>
          <w:rtl/>
        </w:rPr>
        <w:t>(</w:t>
      </w:r>
      <w:r>
        <w:rPr>
          <w:rtl/>
        </w:rPr>
        <w:t>الجرح والتعديل</w:t>
      </w:r>
      <w:r w:rsidR="00E43BAF">
        <w:rPr>
          <w:rtl/>
        </w:rPr>
        <w:t>)</w:t>
      </w:r>
      <w:r>
        <w:rPr>
          <w:rtl/>
        </w:rPr>
        <w:t xml:space="preserve"> وقال ما نصّه</w:t>
      </w:r>
      <w:r w:rsidR="00057ECC">
        <w:rPr>
          <w:rtl/>
        </w:rPr>
        <w:t>:</w:t>
      </w:r>
      <w:r>
        <w:rPr>
          <w:rtl/>
        </w:rPr>
        <w:t xml:space="preserve"> </w:t>
      </w:r>
      <w:r w:rsidR="00E43BAF">
        <w:rPr>
          <w:rtl/>
        </w:rPr>
        <w:t>«</w:t>
      </w:r>
      <w:r>
        <w:rPr>
          <w:rtl/>
        </w:rPr>
        <w:t>قدم محمد بن إسماعيل الريّ سنة 250 وسمع منه أبي وأبو زرعة</w:t>
      </w:r>
      <w:r w:rsidR="00057ECC">
        <w:rPr>
          <w:rtl/>
        </w:rPr>
        <w:t>،</w:t>
      </w:r>
      <w:r>
        <w:rPr>
          <w:rtl/>
        </w:rPr>
        <w:t xml:space="preserve"> وتركا حديثه عندما كتب إليهما محمد بن يحيى أنّه أظهر عندهم بنيسابور أنّ لفظه بالقرآن مخلوق</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436" w:name="_Toc292294488"/>
      <w:bookmarkStart w:id="437" w:name="_Toc409343621"/>
      <w:r>
        <w:rPr>
          <w:rtl/>
        </w:rPr>
        <w:t>ترجمة ابن أبي حاتم</w:t>
      </w:r>
      <w:bookmarkEnd w:id="436"/>
      <w:bookmarkEnd w:id="437"/>
      <w:r>
        <w:rPr>
          <w:rtl/>
        </w:rPr>
        <w:t xml:space="preserve"> </w:t>
      </w:r>
    </w:p>
    <w:p w:rsidR="000546F0" w:rsidRDefault="000546F0" w:rsidP="000546F0">
      <w:pPr>
        <w:pStyle w:val="libNormal"/>
        <w:rPr>
          <w:rtl/>
        </w:rPr>
      </w:pPr>
      <w:r>
        <w:rPr>
          <w:rtl/>
        </w:rPr>
        <w:t>وقد وصفوا ابن أبي حاتم بالإمامة والحفظ والثقة والزهد</w:t>
      </w:r>
      <w:r w:rsidR="00057ECC">
        <w:rPr>
          <w:rtl/>
        </w:rPr>
        <w:t>،</w:t>
      </w:r>
      <w:r>
        <w:rPr>
          <w:rtl/>
        </w:rPr>
        <w:t xml:space="preserve"> بل قالوا</w:t>
      </w:r>
      <w:r w:rsidR="00057ECC">
        <w:rPr>
          <w:rtl/>
        </w:rPr>
        <w:t>:</w:t>
      </w:r>
      <w:r>
        <w:rPr>
          <w:rtl/>
        </w:rPr>
        <w:t xml:space="preserve"> </w:t>
      </w:r>
      <w:r w:rsidR="00E43BAF">
        <w:rPr>
          <w:rtl/>
        </w:rPr>
        <w:t>«</w:t>
      </w:r>
      <w:r>
        <w:rPr>
          <w:rtl/>
        </w:rPr>
        <w:t>كان يعدّ من الأبدال</w:t>
      </w:r>
      <w:r w:rsidR="00E43BAF">
        <w:rPr>
          <w:rtl/>
        </w:rPr>
        <w:t>»</w:t>
      </w:r>
      <w:r>
        <w:rPr>
          <w:rtl/>
        </w:rPr>
        <w:t xml:space="preserve"> </w:t>
      </w:r>
      <w:r w:rsidRPr="000546F0">
        <w:rPr>
          <w:rStyle w:val="libFootnotenumChar"/>
          <w:rtl/>
        </w:rPr>
        <w:t>(2)</w:t>
      </w:r>
      <w:r>
        <w:rPr>
          <w:rtl/>
        </w:rPr>
        <w:t>. وقال الذهبي</w:t>
      </w:r>
      <w:r w:rsidR="00057ECC">
        <w:rPr>
          <w:rtl/>
        </w:rPr>
        <w:t>:</w:t>
      </w:r>
      <w:r>
        <w:rPr>
          <w:rtl/>
        </w:rPr>
        <w:t xml:space="preserve"> </w:t>
      </w:r>
      <w:r w:rsidR="00E43BAF">
        <w:rPr>
          <w:rtl/>
        </w:rPr>
        <w:t>«</w:t>
      </w:r>
      <w:r>
        <w:rPr>
          <w:rtl/>
        </w:rPr>
        <w:t>له كتاب نفيس في الجرح والتعديل</w:t>
      </w:r>
      <w:r w:rsidR="00E43BAF">
        <w:rPr>
          <w:rtl/>
        </w:rPr>
        <w:t>»</w:t>
      </w:r>
      <w:r>
        <w:rPr>
          <w:rtl/>
        </w:rPr>
        <w:t xml:space="preserve"> </w:t>
      </w:r>
      <w:r w:rsidRPr="000546F0">
        <w:rPr>
          <w:rStyle w:val="libFootnotenumChar"/>
          <w:rtl/>
        </w:rPr>
        <w:t>(3)</w:t>
      </w:r>
      <w:r>
        <w:rPr>
          <w:rtl/>
        </w:rPr>
        <w:t>. وعن ابن مندة</w:t>
      </w:r>
      <w:r w:rsidR="00057ECC">
        <w:rPr>
          <w:rtl/>
        </w:rPr>
        <w:t>:</w:t>
      </w:r>
      <w:r>
        <w:rPr>
          <w:rtl/>
        </w:rPr>
        <w:t xml:space="preserve"> </w:t>
      </w:r>
      <w:r w:rsidR="00E43BAF">
        <w:rPr>
          <w:rtl/>
        </w:rPr>
        <w:t>«</w:t>
      </w:r>
      <w:r>
        <w:rPr>
          <w:rtl/>
        </w:rPr>
        <w:t>له الجرح والتعديل في عدّة مجلّدات</w:t>
      </w:r>
      <w:r w:rsidR="00057ECC">
        <w:rPr>
          <w:rtl/>
        </w:rPr>
        <w:t>،</w:t>
      </w:r>
      <w:r>
        <w:rPr>
          <w:rtl/>
        </w:rPr>
        <w:t xml:space="preserve"> تدلّ على سعة حفظه وإمامته</w:t>
      </w:r>
      <w:r w:rsidR="00E43BAF">
        <w:rPr>
          <w:rtl/>
        </w:rPr>
        <w:t>»</w:t>
      </w:r>
      <w:r>
        <w:rPr>
          <w:rtl/>
        </w:rPr>
        <w:t xml:space="preserve"> </w:t>
      </w:r>
      <w:r w:rsidRPr="000546F0">
        <w:rPr>
          <w:rStyle w:val="libFootnotenumChar"/>
          <w:rtl/>
        </w:rPr>
        <w:t>(4)</w:t>
      </w:r>
      <w:r>
        <w:rPr>
          <w:rtl/>
        </w:rPr>
        <w:t>.</w:t>
      </w:r>
    </w:p>
    <w:p w:rsidR="000546F0" w:rsidRDefault="000546F0" w:rsidP="000546F0">
      <w:pPr>
        <w:pStyle w:val="Heading2"/>
        <w:rPr>
          <w:rtl/>
        </w:rPr>
      </w:pPr>
      <w:bookmarkStart w:id="438" w:name="_Toc292294489"/>
      <w:bookmarkStart w:id="439" w:name="_Toc409343622"/>
      <w:r>
        <w:rPr>
          <w:rtl/>
        </w:rPr>
        <w:t>طعن إبن الأعين في البخاري</w:t>
      </w:r>
      <w:r>
        <w:rPr>
          <w:rFonts w:hint="cs"/>
          <w:rtl/>
        </w:rPr>
        <w:t>.</w:t>
      </w:r>
      <w:bookmarkEnd w:id="438"/>
      <w:bookmarkEnd w:id="439"/>
      <w:r>
        <w:rPr>
          <w:rtl/>
        </w:rPr>
        <w:t xml:space="preserve"> </w:t>
      </w:r>
    </w:p>
    <w:p w:rsidR="000546F0" w:rsidRDefault="000546F0" w:rsidP="000546F0">
      <w:pPr>
        <w:pStyle w:val="libNormal"/>
        <w:rPr>
          <w:rtl/>
        </w:rPr>
      </w:pPr>
      <w:r>
        <w:rPr>
          <w:rtl/>
        </w:rPr>
        <w:t>5</w:t>
      </w:r>
      <w:r w:rsidR="00E43BAF">
        <w:rPr>
          <w:rtl/>
        </w:rPr>
        <w:t xml:space="preserve"> - </w:t>
      </w:r>
      <w:r>
        <w:rPr>
          <w:rtl/>
        </w:rPr>
        <w:t>وقال أبو بكر ابن الأعين</w:t>
      </w:r>
      <w:r w:rsidR="00057ECC">
        <w:rPr>
          <w:rtl/>
        </w:rPr>
        <w:t>:</w:t>
      </w:r>
      <w:r>
        <w:rPr>
          <w:rtl/>
        </w:rPr>
        <w:t xml:space="preserve"> </w:t>
      </w:r>
      <w:r w:rsidR="00E43BAF">
        <w:rPr>
          <w:rtl/>
        </w:rPr>
        <w:t>«</w:t>
      </w:r>
      <w:r>
        <w:rPr>
          <w:rtl/>
        </w:rPr>
        <w:t>مشايخ خراسان ثلاثة</w:t>
      </w:r>
      <w:r w:rsidR="00057ECC">
        <w:rPr>
          <w:rtl/>
        </w:rPr>
        <w:t>:</w:t>
      </w:r>
      <w:r>
        <w:rPr>
          <w:rtl/>
        </w:rPr>
        <w:t xml:space="preserve"> قتيبة</w:t>
      </w:r>
      <w:r w:rsidR="00057ECC">
        <w:rPr>
          <w:rtl/>
        </w:rPr>
        <w:t>،</w:t>
      </w:r>
      <w:r>
        <w:rPr>
          <w:rtl/>
        </w:rPr>
        <w:t xml:space="preserve"> وعلي بن حجر</w:t>
      </w:r>
      <w:r w:rsidR="00057ECC">
        <w:rPr>
          <w:rtl/>
        </w:rPr>
        <w:t>،</w:t>
      </w:r>
      <w:r>
        <w:rPr>
          <w:rtl/>
        </w:rPr>
        <w:t xml:space="preserve"> ومحمد بن مهران الرازي. ورجالها أربعة</w:t>
      </w:r>
      <w:r w:rsidR="00057ECC">
        <w:rPr>
          <w:rtl/>
        </w:rPr>
        <w:t>:</w:t>
      </w:r>
      <w:r>
        <w:rPr>
          <w:rtl/>
        </w:rPr>
        <w:t xml:space="preserve"> عبدالله بن عبدالرحمن السمرقندي</w:t>
      </w:r>
      <w:r w:rsidR="00057ECC">
        <w:rPr>
          <w:rtl/>
        </w:rPr>
        <w:t>،</w:t>
      </w:r>
      <w:r>
        <w:rPr>
          <w:rtl/>
        </w:rPr>
        <w:t xml:space="preserve"> ومحمد بن إسماعيل البخاري</w:t>
      </w:r>
      <w:r w:rsidR="00E43BAF">
        <w:rPr>
          <w:rtl/>
        </w:rPr>
        <w:t xml:space="preserve"> - </w:t>
      </w:r>
      <w:r>
        <w:rPr>
          <w:rtl/>
        </w:rPr>
        <w:t>قبل أن يظهر</w:t>
      </w:r>
      <w:r w:rsidR="00E43BAF">
        <w:rPr>
          <w:rtl/>
        </w:rPr>
        <w:t xml:space="preserve"> -</w:t>
      </w:r>
      <w:r w:rsidR="00057ECC">
        <w:rPr>
          <w:rFonts w:hint="cs"/>
          <w:rtl/>
        </w:rPr>
        <w:t>،</w:t>
      </w:r>
    </w:p>
    <w:p w:rsidR="000546F0" w:rsidRPr="008277DA" w:rsidRDefault="000546F0" w:rsidP="000546F0">
      <w:pPr>
        <w:pStyle w:val="libLine"/>
        <w:rPr>
          <w:rtl/>
        </w:rPr>
      </w:pPr>
      <w:r>
        <w:rPr>
          <w:rtl/>
        </w:rPr>
        <w:t>__________________</w:t>
      </w:r>
    </w:p>
    <w:p w:rsidR="000546F0" w:rsidRDefault="000546F0" w:rsidP="000546F0">
      <w:pPr>
        <w:pStyle w:val="libFootnote0"/>
        <w:rPr>
          <w:rtl/>
        </w:rPr>
      </w:pPr>
      <w:r>
        <w:rPr>
          <w:rtl/>
        </w:rPr>
        <w:t>(1) الجرح والتعديل 7</w:t>
      </w:r>
      <w:r w:rsidR="00057ECC">
        <w:rPr>
          <w:rtl/>
        </w:rPr>
        <w:t>:</w:t>
      </w:r>
      <w:r>
        <w:rPr>
          <w:rtl/>
        </w:rPr>
        <w:t xml:space="preserve"> 191. </w:t>
      </w:r>
    </w:p>
    <w:p w:rsidR="000546F0" w:rsidRDefault="000546F0" w:rsidP="000546F0">
      <w:pPr>
        <w:pStyle w:val="libFootnote0"/>
        <w:rPr>
          <w:rtl/>
        </w:rPr>
      </w:pPr>
      <w:r>
        <w:rPr>
          <w:rtl/>
        </w:rPr>
        <w:t>(2) سير أعلام النبلاء 103</w:t>
      </w:r>
      <w:r w:rsidR="00057ECC">
        <w:rPr>
          <w:rtl/>
        </w:rPr>
        <w:t>:</w:t>
      </w:r>
      <w:r>
        <w:rPr>
          <w:rtl/>
        </w:rPr>
        <w:t xml:space="preserve"> 264</w:t>
      </w:r>
      <w:r w:rsidR="00057ECC">
        <w:rPr>
          <w:rtl/>
        </w:rPr>
        <w:t>،</w:t>
      </w:r>
      <w:r>
        <w:rPr>
          <w:rtl/>
        </w:rPr>
        <w:t xml:space="preserve"> مرآة الجنان 2</w:t>
      </w:r>
      <w:r w:rsidR="00057ECC">
        <w:rPr>
          <w:rtl/>
        </w:rPr>
        <w:t>:</w:t>
      </w:r>
      <w:r>
        <w:rPr>
          <w:rtl/>
        </w:rPr>
        <w:t xml:space="preserve"> 289</w:t>
      </w:r>
      <w:r w:rsidR="00057ECC">
        <w:rPr>
          <w:rtl/>
        </w:rPr>
        <w:t>،</w:t>
      </w:r>
      <w:r>
        <w:rPr>
          <w:rtl/>
        </w:rPr>
        <w:t xml:space="preserve"> فوات الوفيات 2</w:t>
      </w:r>
      <w:r w:rsidR="00057ECC">
        <w:rPr>
          <w:rtl/>
        </w:rPr>
        <w:t>:</w:t>
      </w:r>
      <w:r>
        <w:rPr>
          <w:rtl/>
        </w:rPr>
        <w:t xml:space="preserve"> 288. </w:t>
      </w:r>
    </w:p>
    <w:p w:rsidR="000546F0" w:rsidRDefault="000546F0" w:rsidP="000546F0">
      <w:pPr>
        <w:pStyle w:val="libFootnote0"/>
        <w:rPr>
          <w:rtl/>
        </w:rPr>
      </w:pPr>
      <w:r>
        <w:rPr>
          <w:rtl/>
        </w:rPr>
        <w:t>(3) سير أعلام النبلاء 13</w:t>
      </w:r>
      <w:r w:rsidR="00057ECC">
        <w:rPr>
          <w:rtl/>
        </w:rPr>
        <w:t>:</w:t>
      </w:r>
      <w:r>
        <w:rPr>
          <w:rtl/>
        </w:rPr>
        <w:t xml:space="preserve"> 264. </w:t>
      </w:r>
    </w:p>
    <w:p w:rsidR="00597BD0" w:rsidRDefault="000546F0" w:rsidP="000546F0">
      <w:pPr>
        <w:pStyle w:val="libFootnote0"/>
        <w:rPr>
          <w:rtl/>
        </w:rPr>
      </w:pPr>
      <w:r>
        <w:rPr>
          <w:rtl/>
        </w:rPr>
        <w:t>(4) فوات الوفيات 2</w:t>
      </w:r>
      <w:r w:rsidR="00057ECC">
        <w:rPr>
          <w:rtl/>
        </w:rPr>
        <w:t>:</w:t>
      </w:r>
      <w:r>
        <w:rPr>
          <w:rtl/>
        </w:rPr>
        <w:t xml:space="preserve"> 288.</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ومحمد بن يحيى</w:t>
      </w:r>
      <w:r w:rsidR="00057ECC">
        <w:rPr>
          <w:rtl/>
        </w:rPr>
        <w:t>،</w:t>
      </w:r>
      <w:r>
        <w:rPr>
          <w:rtl/>
        </w:rPr>
        <w:t xml:space="preserve"> وأبو زرعة</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وقوله</w:t>
      </w:r>
      <w:r w:rsidR="00057ECC">
        <w:rPr>
          <w:rtl/>
        </w:rPr>
        <w:t>:</w:t>
      </w:r>
      <w:r>
        <w:rPr>
          <w:rtl/>
        </w:rPr>
        <w:t xml:space="preserve"> </w:t>
      </w:r>
      <w:r w:rsidR="00E43BAF">
        <w:rPr>
          <w:rtl/>
        </w:rPr>
        <w:t>«</w:t>
      </w:r>
      <w:r>
        <w:rPr>
          <w:rtl/>
        </w:rPr>
        <w:t>قبل أن يظهر</w:t>
      </w:r>
      <w:r w:rsidR="00E43BAF">
        <w:rPr>
          <w:rtl/>
        </w:rPr>
        <w:t>»</w:t>
      </w:r>
      <w:r>
        <w:rPr>
          <w:rtl/>
        </w:rPr>
        <w:t xml:space="preserve"> طعن كما هو ظاهر. </w:t>
      </w:r>
    </w:p>
    <w:p w:rsidR="000546F0" w:rsidRDefault="000546F0" w:rsidP="000546F0">
      <w:pPr>
        <w:pStyle w:val="libNormal"/>
        <w:rPr>
          <w:rtl/>
        </w:rPr>
      </w:pPr>
      <w:r>
        <w:rPr>
          <w:rtl/>
        </w:rPr>
        <w:t>وابن الأعين من أكابر الحفّاظ الأعلام</w:t>
      </w:r>
      <w:r>
        <w:rPr>
          <w:rFonts w:hint="cs"/>
          <w:rtl/>
        </w:rPr>
        <w:t>.</w:t>
      </w:r>
    </w:p>
    <w:p w:rsidR="000546F0" w:rsidRDefault="000546F0" w:rsidP="000546F0">
      <w:pPr>
        <w:pStyle w:val="Heading2"/>
        <w:rPr>
          <w:rtl/>
        </w:rPr>
      </w:pPr>
      <w:bookmarkStart w:id="440" w:name="_Toc292294490"/>
      <w:bookmarkStart w:id="441" w:name="_Toc409343623"/>
      <w:r>
        <w:rPr>
          <w:rtl/>
        </w:rPr>
        <w:t xml:space="preserve">البخاري في كتاب </w:t>
      </w:r>
      <w:r w:rsidR="00E43BAF">
        <w:rPr>
          <w:rtl/>
        </w:rPr>
        <w:t>(</w:t>
      </w:r>
      <w:r>
        <w:rPr>
          <w:rtl/>
        </w:rPr>
        <w:t>الضعفاء للذهبي</w:t>
      </w:r>
      <w:r w:rsidR="00E43BAF">
        <w:rPr>
          <w:rtl/>
        </w:rPr>
        <w:t>)</w:t>
      </w:r>
      <w:bookmarkEnd w:id="440"/>
      <w:bookmarkEnd w:id="441"/>
      <w:r>
        <w:rPr>
          <w:rtl/>
        </w:rPr>
        <w:t xml:space="preserve"> </w:t>
      </w:r>
    </w:p>
    <w:p w:rsidR="000546F0" w:rsidRDefault="000546F0" w:rsidP="000546F0">
      <w:pPr>
        <w:pStyle w:val="libNormal"/>
        <w:rPr>
          <w:rtl/>
        </w:rPr>
      </w:pPr>
      <w:r>
        <w:rPr>
          <w:rtl/>
        </w:rPr>
        <w:t>6</w:t>
      </w:r>
      <w:r w:rsidR="00E43BAF">
        <w:rPr>
          <w:rtl/>
        </w:rPr>
        <w:t xml:space="preserve"> - </w:t>
      </w:r>
      <w:r>
        <w:rPr>
          <w:rtl/>
        </w:rPr>
        <w:t xml:space="preserve">وأورد الذهبي البخاري في كتاب </w:t>
      </w:r>
      <w:r w:rsidR="00E43BAF">
        <w:rPr>
          <w:rtl/>
        </w:rPr>
        <w:t>«</w:t>
      </w:r>
      <w:r>
        <w:rPr>
          <w:rtl/>
        </w:rPr>
        <w:t>ميزان الإعتدال في نقد الرجال</w:t>
      </w:r>
      <w:r w:rsidR="00E43BAF">
        <w:rPr>
          <w:rtl/>
        </w:rPr>
        <w:t>»</w:t>
      </w:r>
      <w:r>
        <w:rPr>
          <w:rtl/>
        </w:rPr>
        <w:t xml:space="preserve"> وكتاب </w:t>
      </w:r>
      <w:r w:rsidR="00E43BAF">
        <w:rPr>
          <w:rtl/>
        </w:rPr>
        <w:t>«</w:t>
      </w:r>
      <w:r>
        <w:rPr>
          <w:rtl/>
        </w:rPr>
        <w:t>المغني في الضعفاء</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وهو ما استنكره المناوي في عبارته آنفة الذكر.</w:t>
      </w:r>
    </w:p>
    <w:p w:rsidR="000546F0" w:rsidRDefault="000546F0" w:rsidP="000546F0">
      <w:pPr>
        <w:pStyle w:val="Heading2Center"/>
        <w:rPr>
          <w:rtl/>
        </w:rPr>
      </w:pPr>
      <w:bookmarkStart w:id="442" w:name="_Toc292294491"/>
      <w:bookmarkStart w:id="443" w:name="_Toc409343624"/>
      <w:r>
        <w:rPr>
          <w:rtl/>
        </w:rPr>
        <w:t>(2)</w:t>
      </w:r>
      <w:bookmarkEnd w:id="442"/>
      <w:bookmarkEnd w:id="443"/>
      <w:r>
        <w:rPr>
          <w:rtl/>
        </w:rPr>
        <w:t xml:space="preserve"> </w:t>
      </w:r>
    </w:p>
    <w:p w:rsidR="000546F0" w:rsidRDefault="000546F0" w:rsidP="000546F0">
      <w:pPr>
        <w:pStyle w:val="Heading2Center"/>
        <w:rPr>
          <w:rtl/>
        </w:rPr>
      </w:pPr>
      <w:bookmarkStart w:id="444" w:name="_Toc292294492"/>
      <w:bookmarkStart w:id="445" w:name="_Toc409343625"/>
      <w:r>
        <w:rPr>
          <w:rtl/>
        </w:rPr>
        <w:t>آراء العلماء في الصحيحين</w:t>
      </w:r>
      <w:bookmarkEnd w:id="444"/>
      <w:bookmarkEnd w:id="445"/>
      <w:r>
        <w:rPr>
          <w:rtl/>
        </w:rPr>
        <w:t xml:space="preserve"> </w:t>
      </w:r>
    </w:p>
    <w:p w:rsidR="000546F0" w:rsidRDefault="000546F0" w:rsidP="000546F0">
      <w:pPr>
        <w:pStyle w:val="libNormal"/>
        <w:rPr>
          <w:rtl/>
        </w:rPr>
      </w:pPr>
      <w:r>
        <w:rPr>
          <w:rtl/>
        </w:rPr>
        <w:t>وتضمّنت الكلمات السالفة الذكر</w:t>
      </w:r>
      <w:r w:rsidR="00E43BAF">
        <w:rPr>
          <w:rtl/>
        </w:rPr>
        <w:t xml:space="preserve"> - </w:t>
      </w:r>
      <w:r>
        <w:rPr>
          <w:rtl/>
        </w:rPr>
        <w:t>عن جمع من أعلام الجرح والتعديل الّذين يكفي قدح الواحد منهم للسقوط عن درجة الاعتبار</w:t>
      </w:r>
      <w:r w:rsidR="00E43BAF">
        <w:rPr>
          <w:rtl/>
        </w:rPr>
        <w:t xml:space="preserve"> - </w:t>
      </w:r>
      <w:r>
        <w:rPr>
          <w:rtl/>
        </w:rPr>
        <w:t xml:space="preserve">الطعن في الصحيحين أو أحدهما. وفي ذلك كفاية في وهن دعوى الإجماع على تلقّي الامّة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أحاديثهما بالقبول .. وهنا نتعرّض لآراء عدّة من الأكابر السابقين واللاحقين في حكم أحاديث الصحيحين.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سير أعلام النبلاء</w:t>
      </w:r>
      <w:r w:rsidR="00E43BAF">
        <w:rPr>
          <w:rtl/>
        </w:rPr>
        <w:t xml:space="preserve"> - </w:t>
      </w:r>
      <w:r>
        <w:rPr>
          <w:rtl/>
        </w:rPr>
        <w:t>ترجمة على بن حجر 11</w:t>
      </w:r>
      <w:r w:rsidR="00057ECC">
        <w:rPr>
          <w:rtl/>
        </w:rPr>
        <w:t>:</w:t>
      </w:r>
      <w:r>
        <w:rPr>
          <w:rtl/>
        </w:rPr>
        <w:t xml:space="preserve"> 50. </w:t>
      </w:r>
    </w:p>
    <w:p w:rsidR="000546F0" w:rsidRDefault="000546F0" w:rsidP="000546F0">
      <w:pPr>
        <w:pStyle w:val="libFootnote0"/>
        <w:rPr>
          <w:rtl/>
        </w:rPr>
      </w:pPr>
      <w:r>
        <w:rPr>
          <w:rtl/>
        </w:rPr>
        <w:t>(</w:t>
      </w:r>
      <w:r>
        <w:rPr>
          <w:rFonts w:hint="cs"/>
          <w:rtl/>
        </w:rPr>
        <w:t>2</w:t>
      </w:r>
      <w:r>
        <w:rPr>
          <w:rtl/>
        </w:rPr>
        <w:t>) ميزان الاعتدال 3</w:t>
      </w:r>
      <w:r w:rsidR="00057ECC">
        <w:rPr>
          <w:rtl/>
        </w:rPr>
        <w:t>:</w:t>
      </w:r>
      <w:r>
        <w:rPr>
          <w:rtl/>
        </w:rPr>
        <w:t xml:space="preserve"> 485</w:t>
      </w:r>
      <w:r w:rsidR="00057ECC">
        <w:rPr>
          <w:rtl/>
        </w:rPr>
        <w:t>،</w:t>
      </w:r>
      <w:r>
        <w:rPr>
          <w:rtl/>
        </w:rPr>
        <w:t xml:space="preserve"> المغني 2</w:t>
      </w:r>
      <w:r w:rsidR="00057ECC">
        <w:rPr>
          <w:rtl/>
        </w:rPr>
        <w:t>:</w:t>
      </w:r>
      <w:r>
        <w:rPr>
          <w:rtl/>
        </w:rPr>
        <w:t xml:space="preserve"> 557. </w:t>
      </w:r>
    </w:p>
    <w:p w:rsidR="000546F0" w:rsidRDefault="000546F0" w:rsidP="000546F0">
      <w:pPr>
        <w:pStyle w:val="libFootnote0"/>
        <w:rPr>
          <w:rtl/>
        </w:rPr>
      </w:pPr>
      <w:r>
        <w:rPr>
          <w:rtl/>
        </w:rPr>
        <w:t>(</w:t>
      </w:r>
      <w:r>
        <w:rPr>
          <w:rFonts w:hint="cs"/>
          <w:rtl/>
        </w:rPr>
        <w:t>3</w:t>
      </w:r>
      <w:r>
        <w:rPr>
          <w:rtl/>
        </w:rPr>
        <w:t>) مضافاً إلى أنّ الشيعة الاثني عشرية</w:t>
      </w:r>
      <w:r w:rsidR="00057ECC">
        <w:rPr>
          <w:rtl/>
        </w:rPr>
        <w:t>،</w:t>
      </w:r>
      <w:r>
        <w:rPr>
          <w:rtl/>
        </w:rPr>
        <w:t xml:space="preserve"> والزيدية والحنفية</w:t>
      </w:r>
      <w:r w:rsidR="00057ECC">
        <w:rPr>
          <w:rtl/>
        </w:rPr>
        <w:t>،</w:t>
      </w:r>
      <w:r>
        <w:rPr>
          <w:rtl/>
        </w:rPr>
        <w:t xml:space="preserve"> والظاهرية لا يقولون بذلك وهم من هذه الأمّة.</w:t>
      </w:r>
    </w:p>
    <w:p w:rsidR="000546F0" w:rsidRDefault="000546F0" w:rsidP="000546F0">
      <w:pPr>
        <w:pStyle w:val="libNormal"/>
        <w:rPr>
          <w:rtl/>
        </w:rPr>
      </w:pPr>
      <w:r>
        <w:rPr>
          <w:rtl/>
        </w:rPr>
        <w:br w:type="page"/>
      </w:r>
    </w:p>
    <w:p w:rsidR="000546F0" w:rsidRDefault="000546F0" w:rsidP="000546F0">
      <w:pPr>
        <w:pStyle w:val="Heading2"/>
        <w:rPr>
          <w:rtl/>
        </w:rPr>
      </w:pPr>
      <w:bookmarkStart w:id="446" w:name="_Toc292294493"/>
      <w:bookmarkStart w:id="447" w:name="_Toc409343626"/>
      <w:r>
        <w:rPr>
          <w:rtl/>
        </w:rPr>
        <w:lastRenderedPageBreak/>
        <w:t>معلومات عن الصحيحين</w:t>
      </w:r>
      <w:bookmarkEnd w:id="446"/>
      <w:bookmarkEnd w:id="447"/>
      <w:r>
        <w:rPr>
          <w:rtl/>
        </w:rPr>
        <w:t xml:space="preserve"> </w:t>
      </w:r>
    </w:p>
    <w:p w:rsidR="000546F0" w:rsidRDefault="000546F0" w:rsidP="000546F0">
      <w:pPr>
        <w:pStyle w:val="libNormal"/>
        <w:rPr>
          <w:rtl/>
        </w:rPr>
      </w:pPr>
      <w:r>
        <w:rPr>
          <w:rtl/>
        </w:rPr>
        <w:t>وقبل الورود في ذلك نذكر معلوماتٍ نقلاً عن شرّاح الكتابين والعلماء المحقّقين في الحديث</w:t>
      </w:r>
      <w:r w:rsidR="00057ECC">
        <w:rPr>
          <w:rtl/>
        </w:rPr>
        <w:t>:</w:t>
      </w:r>
      <w:r>
        <w:rPr>
          <w:rtl/>
        </w:rPr>
        <w:t xml:space="preserve"> </w:t>
      </w:r>
    </w:p>
    <w:p w:rsidR="000546F0" w:rsidRDefault="000546F0" w:rsidP="000546F0">
      <w:pPr>
        <w:pStyle w:val="libNormal"/>
        <w:rPr>
          <w:rtl/>
        </w:rPr>
      </w:pPr>
      <w:r>
        <w:rPr>
          <w:rtl/>
        </w:rPr>
        <w:t>1</w:t>
      </w:r>
      <w:r w:rsidR="00E43BAF">
        <w:rPr>
          <w:rtl/>
        </w:rPr>
        <w:t xml:space="preserve"> - </w:t>
      </w:r>
      <w:r>
        <w:rPr>
          <w:rtl/>
        </w:rPr>
        <w:t>قد انتقد حفّاظ الحديث البخاري في «110» أحاديث</w:t>
      </w:r>
      <w:r w:rsidR="00057ECC">
        <w:rPr>
          <w:rtl/>
        </w:rPr>
        <w:t>،</w:t>
      </w:r>
      <w:r>
        <w:rPr>
          <w:rtl/>
        </w:rPr>
        <w:t xml:space="preserve"> منها «32» حديثاً وافقه مسلم فيها</w:t>
      </w:r>
      <w:r w:rsidR="00057ECC">
        <w:rPr>
          <w:rtl/>
        </w:rPr>
        <w:t>،</w:t>
      </w:r>
      <w:r>
        <w:rPr>
          <w:rtl/>
        </w:rPr>
        <w:t xml:space="preserve"> و «78» انفرد هو بها </w:t>
      </w:r>
      <w:r w:rsidRPr="000546F0">
        <w:rPr>
          <w:rStyle w:val="libFootnotenumChar"/>
          <w:rtl/>
        </w:rPr>
        <w:t>(1)</w:t>
      </w:r>
      <w:r>
        <w:rPr>
          <w:rtl/>
        </w:rPr>
        <w:t xml:space="preserve">. </w:t>
      </w:r>
    </w:p>
    <w:p w:rsidR="000546F0" w:rsidRDefault="000546F0" w:rsidP="000546F0">
      <w:pPr>
        <w:pStyle w:val="libNormal"/>
        <w:rPr>
          <w:rtl/>
        </w:rPr>
      </w:pPr>
      <w:r>
        <w:rPr>
          <w:rtl/>
        </w:rPr>
        <w:t>2</w:t>
      </w:r>
      <w:r w:rsidR="00E43BAF">
        <w:rPr>
          <w:rtl/>
        </w:rPr>
        <w:t xml:space="preserve"> - </w:t>
      </w:r>
      <w:r>
        <w:rPr>
          <w:rtl/>
        </w:rPr>
        <w:t xml:space="preserve">الّذين انفرد البخاري بالإخراج لهم دون مسلم </w:t>
      </w:r>
      <w:r w:rsidR="00E43BAF">
        <w:rPr>
          <w:rtl/>
        </w:rPr>
        <w:t>«</w:t>
      </w:r>
      <w:r>
        <w:rPr>
          <w:rtl/>
        </w:rPr>
        <w:t>أربعمائة وبضعه وثلاثون</w:t>
      </w:r>
      <w:r w:rsidR="00E43BAF">
        <w:rPr>
          <w:rtl/>
        </w:rPr>
        <w:t>»</w:t>
      </w:r>
      <w:r>
        <w:rPr>
          <w:rtl/>
        </w:rPr>
        <w:t xml:space="preserve"> رجلاً. المتكلّم فيه بالضعف منهم «80» رجلاً. والّذين انفرد مسلم بالإخراج لهم دون البخاري «620» رجلاً</w:t>
      </w:r>
      <w:r w:rsidR="00057ECC">
        <w:rPr>
          <w:rtl/>
        </w:rPr>
        <w:t>،</w:t>
      </w:r>
      <w:r>
        <w:rPr>
          <w:rtl/>
        </w:rPr>
        <w:t xml:space="preserve"> المتكلّم فيه بالضعف منهم «160» رجلاً </w:t>
      </w:r>
      <w:r w:rsidRPr="000546F0">
        <w:rPr>
          <w:rStyle w:val="libFootnotenumChar"/>
          <w:rtl/>
        </w:rPr>
        <w:t>(2)</w:t>
      </w:r>
      <w:r>
        <w:rPr>
          <w:rtl/>
        </w:rPr>
        <w:t xml:space="preserve">. </w:t>
      </w:r>
    </w:p>
    <w:p w:rsidR="000546F0" w:rsidRDefault="000546F0" w:rsidP="000546F0">
      <w:pPr>
        <w:pStyle w:val="libNormal"/>
        <w:rPr>
          <w:rtl/>
        </w:rPr>
      </w:pPr>
      <w:r>
        <w:rPr>
          <w:rtl/>
        </w:rPr>
        <w:t>3</w:t>
      </w:r>
      <w:r w:rsidR="00E43BAF">
        <w:rPr>
          <w:rtl/>
        </w:rPr>
        <w:t xml:space="preserve"> - </w:t>
      </w:r>
      <w:r>
        <w:rPr>
          <w:rtl/>
        </w:rPr>
        <w:t>الأحاديث المنتقدة المخرّجة عندهما معاً بلغت «210» حديثاً</w:t>
      </w:r>
      <w:r w:rsidR="00057ECC">
        <w:rPr>
          <w:rtl/>
        </w:rPr>
        <w:t>،</w:t>
      </w:r>
      <w:r>
        <w:rPr>
          <w:rtl/>
        </w:rPr>
        <w:t xml:space="preserve"> اختصّ البخاري منها بأقلّ من «80» حديثاً</w:t>
      </w:r>
      <w:r w:rsidR="00057ECC">
        <w:rPr>
          <w:rtl/>
        </w:rPr>
        <w:t>،</w:t>
      </w:r>
      <w:r>
        <w:rPr>
          <w:rtl/>
        </w:rPr>
        <w:t xml:space="preserve"> والباقي يختصّ بمسلم </w:t>
      </w:r>
      <w:r w:rsidRPr="000546F0">
        <w:rPr>
          <w:rStyle w:val="libFootnotenumChar"/>
          <w:rtl/>
        </w:rPr>
        <w:t>(3)</w:t>
      </w:r>
      <w:r>
        <w:rPr>
          <w:rtl/>
        </w:rPr>
        <w:t xml:space="preserve">. </w:t>
      </w:r>
    </w:p>
    <w:p w:rsidR="000546F0" w:rsidRDefault="000546F0" w:rsidP="000546F0">
      <w:pPr>
        <w:pStyle w:val="libNormal"/>
        <w:rPr>
          <w:rtl/>
        </w:rPr>
      </w:pPr>
      <w:r>
        <w:rPr>
          <w:rtl/>
        </w:rPr>
        <w:t>4</w:t>
      </w:r>
      <w:r w:rsidR="00E43BAF">
        <w:rPr>
          <w:rtl/>
        </w:rPr>
        <w:t xml:space="preserve"> - </w:t>
      </w:r>
      <w:r>
        <w:rPr>
          <w:rtl/>
        </w:rPr>
        <w:t>هناك رواة يروي عنهم البخاري</w:t>
      </w:r>
      <w:r w:rsidR="00057ECC">
        <w:rPr>
          <w:rtl/>
        </w:rPr>
        <w:t>،</w:t>
      </w:r>
      <w:r>
        <w:rPr>
          <w:rtl/>
        </w:rPr>
        <w:t xml:space="preserve"> ومسلم لا يرتضيهم ولايروي عنهم</w:t>
      </w:r>
      <w:r w:rsidR="00057ECC">
        <w:rPr>
          <w:rtl/>
        </w:rPr>
        <w:t>،</w:t>
      </w:r>
      <w:r>
        <w:rPr>
          <w:rtl/>
        </w:rPr>
        <w:t xml:space="preserve"> ومن أشهرهم</w:t>
      </w:r>
      <w:r w:rsidR="00057ECC">
        <w:rPr>
          <w:rtl/>
        </w:rPr>
        <w:t>:</w:t>
      </w:r>
      <w:r>
        <w:rPr>
          <w:rtl/>
        </w:rPr>
        <w:t xml:space="preserve"> عكرمة مولى ابن عبّاس. </w:t>
      </w:r>
    </w:p>
    <w:p w:rsidR="000546F0" w:rsidRDefault="000546F0" w:rsidP="000546F0">
      <w:pPr>
        <w:pStyle w:val="libNormal"/>
        <w:rPr>
          <w:rtl/>
        </w:rPr>
      </w:pPr>
      <w:r>
        <w:rPr>
          <w:rtl/>
        </w:rPr>
        <w:t>5</w:t>
      </w:r>
      <w:r w:rsidR="00E43BAF">
        <w:rPr>
          <w:rtl/>
        </w:rPr>
        <w:t xml:space="preserve"> - </w:t>
      </w:r>
      <w:r>
        <w:rPr>
          <w:rtl/>
        </w:rPr>
        <w:t>قد اتفّق الشيخان على الرواية عن أقوام انتقدهم أصحاب الصحاح الاخرى وأئمّة المذاهب .. ومن أشهرهم</w:t>
      </w:r>
      <w:r w:rsidR="00057ECC">
        <w:rPr>
          <w:rtl/>
        </w:rPr>
        <w:t>:</w:t>
      </w:r>
      <w:r>
        <w:rPr>
          <w:rtl/>
        </w:rPr>
        <w:t xml:space="preserve"> محمد بن بشّار .. حتى نسب إلى الكذب </w:t>
      </w:r>
      <w:r w:rsidRPr="000546F0">
        <w:rPr>
          <w:rStyle w:val="libFootnotenumChar"/>
          <w:rtl/>
        </w:rPr>
        <w:t>(4)</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مقدّمة فتح الباري</w:t>
      </w:r>
      <w:r w:rsidR="00057ECC">
        <w:rPr>
          <w:rtl/>
        </w:rPr>
        <w:t>:</w:t>
      </w:r>
      <w:r>
        <w:rPr>
          <w:rtl/>
        </w:rPr>
        <w:t xml:space="preserve"> 9. </w:t>
      </w:r>
    </w:p>
    <w:p w:rsidR="000546F0" w:rsidRDefault="000546F0" w:rsidP="000546F0">
      <w:pPr>
        <w:pStyle w:val="libFootnote0"/>
        <w:rPr>
          <w:rtl/>
        </w:rPr>
      </w:pPr>
      <w:r>
        <w:rPr>
          <w:rtl/>
        </w:rPr>
        <w:t>(2) مقدّمة فتح الباري</w:t>
      </w:r>
      <w:r w:rsidR="00057ECC">
        <w:rPr>
          <w:rtl/>
        </w:rPr>
        <w:t>:</w:t>
      </w:r>
      <w:r>
        <w:rPr>
          <w:rtl/>
        </w:rPr>
        <w:t xml:space="preserve"> 9. </w:t>
      </w:r>
    </w:p>
    <w:p w:rsidR="000546F0" w:rsidRDefault="000546F0" w:rsidP="000546F0">
      <w:pPr>
        <w:pStyle w:val="libFootnote0"/>
        <w:rPr>
          <w:rtl/>
        </w:rPr>
      </w:pPr>
      <w:r>
        <w:rPr>
          <w:rtl/>
        </w:rPr>
        <w:t>(3) مقدّمة فتح الباري</w:t>
      </w:r>
      <w:r w:rsidR="00057ECC">
        <w:rPr>
          <w:rtl/>
        </w:rPr>
        <w:t>:</w:t>
      </w:r>
      <w:r>
        <w:rPr>
          <w:rtl/>
        </w:rPr>
        <w:t xml:space="preserve"> 9. </w:t>
      </w:r>
    </w:p>
    <w:p w:rsidR="000546F0" w:rsidRDefault="000546F0" w:rsidP="000546F0">
      <w:pPr>
        <w:pStyle w:val="libFootnote0"/>
        <w:rPr>
          <w:rtl/>
        </w:rPr>
      </w:pPr>
      <w:r>
        <w:rPr>
          <w:rtl/>
        </w:rPr>
        <w:t>(4) ميزان الاعتدال</w:t>
      </w:r>
      <w:r w:rsidR="00057ECC">
        <w:rPr>
          <w:rFonts w:hint="cs"/>
          <w:rtl/>
        </w:rPr>
        <w:t>:</w:t>
      </w:r>
      <w:r>
        <w:rPr>
          <w:rtl/>
        </w:rPr>
        <w:t xml:space="preserve"> 3 </w:t>
      </w:r>
      <w:r>
        <w:rPr>
          <w:rFonts w:hint="cs"/>
          <w:rtl/>
        </w:rPr>
        <w:t>/</w:t>
      </w:r>
      <w:r>
        <w:rPr>
          <w:rtl/>
        </w:rPr>
        <w:t xml:space="preserve"> 490.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6</w:t>
      </w:r>
      <w:r w:rsidR="00E43BAF">
        <w:rPr>
          <w:rtl/>
        </w:rPr>
        <w:t xml:space="preserve"> - </w:t>
      </w:r>
      <w:r>
        <w:rPr>
          <w:rtl/>
        </w:rPr>
        <w:t>إنّه قد اختلف عدد أحاديث البخاري في روايات أصحابه لكتابه</w:t>
      </w:r>
      <w:r w:rsidR="00057ECC">
        <w:rPr>
          <w:rtl/>
        </w:rPr>
        <w:t>،</w:t>
      </w:r>
      <w:r>
        <w:rPr>
          <w:rtl/>
        </w:rPr>
        <w:t xml:space="preserve"> وقال ابن حجر</w:t>
      </w:r>
      <w:r w:rsidR="00057ECC">
        <w:rPr>
          <w:rtl/>
        </w:rPr>
        <w:t>:</w:t>
      </w:r>
      <w:r>
        <w:rPr>
          <w:rtl/>
        </w:rPr>
        <w:t xml:space="preserve"> عدة ما في البخاري من المتون الموصولة بلا تكرار «2602» ومن المتون المعلّقة المرفوعة </w:t>
      </w:r>
      <w:r w:rsidR="00E43BAF">
        <w:rPr>
          <w:rtl/>
        </w:rPr>
        <w:t>«</w:t>
      </w:r>
      <w:r>
        <w:rPr>
          <w:rtl/>
        </w:rPr>
        <w:t>159»</w:t>
      </w:r>
      <w:r w:rsidR="00057ECC">
        <w:rPr>
          <w:rtl/>
        </w:rPr>
        <w:t>،</w:t>
      </w:r>
      <w:r>
        <w:rPr>
          <w:rtl/>
        </w:rPr>
        <w:t xml:space="preserve"> فالمجموع «2761»</w:t>
      </w:r>
      <w:r w:rsidR="00057ECC">
        <w:rPr>
          <w:rtl/>
        </w:rPr>
        <w:t>،</w:t>
      </w:r>
      <w:r>
        <w:rPr>
          <w:rtl/>
        </w:rPr>
        <w:t xml:space="preserve"> وقال في شرح البخاري</w:t>
      </w:r>
      <w:r w:rsidR="00057ECC">
        <w:rPr>
          <w:rtl/>
        </w:rPr>
        <w:t>:</w:t>
      </w:r>
      <w:r>
        <w:rPr>
          <w:rtl/>
        </w:rPr>
        <w:t xml:space="preserve"> إنّ عدّته على التحرير </w:t>
      </w:r>
      <w:r w:rsidR="00E43BAF">
        <w:rPr>
          <w:rtl/>
        </w:rPr>
        <w:t>«</w:t>
      </w:r>
      <w:r>
        <w:rPr>
          <w:rtl/>
        </w:rPr>
        <w:t>2513</w:t>
      </w:r>
      <w:r w:rsidR="00E43BAF">
        <w:rPr>
          <w:rtl/>
        </w:rPr>
        <w:t>»</w:t>
      </w:r>
      <w:r>
        <w:rPr>
          <w:rtl/>
        </w:rPr>
        <w:t xml:space="preserve"> حديث </w:t>
      </w:r>
      <w:r w:rsidRPr="000546F0">
        <w:rPr>
          <w:rStyle w:val="libFootnotenumChar"/>
          <w:rtl/>
        </w:rPr>
        <w:t>(1)</w:t>
      </w:r>
      <w:r>
        <w:rPr>
          <w:rtl/>
        </w:rPr>
        <w:t xml:space="preserve">. </w:t>
      </w:r>
    </w:p>
    <w:p w:rsidR="000546F0" w:rsidRDefault="000546F0" w:rsidP="000546F0">
      <w:pPr>
        <w:pStyle w:val="libNormal"/>
        <w:rPr>
          <w:rtl/>
        </w:rPr>
      </w:pPr>
      <w:r>
        <w:rPr>
          <w:rtl/>
        </w:rPr>
        <w:t>7</w:t>
      </w:r>
      <w:r w:rsidR="00E43BAF">
        <w:rPr>
          <w:rtl/>
        </w:rPr>
        <w:t xml:space="preserve"> - </w:t>
      </w:r>
      <w:r>
        <w:rPr>
          <w:rtl/>
        </w:rPr>
        <w:t>إنّ البخاري ما قبل أن يبيّض كتابه</w:t>
      </w:r>
      <w:r w:rsidR="00057ECC">
        <w:rPr>
          <w:rtl/>
        </w:rPr>
        <w:t>،</w:t>
      </w:r>
      <w:r>
        <w:rPr>
          <w:rtl/>
        </w:rPr>
        <w:t xml:space="preserve"> ولذا اختلفت نسخه ورواياته </w:t>
      </w:r>
      <w:r w:rsidRPr="000546F0">
        <w:rPr>
          <w:rStyle w:val="libFootnotenumChar"/>
          <w:rtl/>
        </w:rPr>
        <w:t>(2)</w:t>
      </w:r>
      <w:r>
        <w:rPr>
          <w:rtl/>
        </w:rPr>
        <w:t xml:space="preserve">. </w:t>
      </w:r>
    </w:p>
    <w:p w:rsidR="000546F0" w:rsidRDefault="000546F0" w:rsidP="000546F0">
      <w:pPr>
        <w:pStyle w:val="libNormal"/>
        <w:rPr>
          <w:rtl/>
        </w:rPr>
      </w:pPr>
      <w:r>
        <w:rPr>
          <w:rtl/>
        </w:rPr>
        <w:t>8</w:t>
      </w:r>
      <w:r w:rsidR="00E43BAF">
        <w:rPr>
          <w:rtl/>
        </w:rPr>
        <w:t xml:space="preserve"> - </w:t>
      </w:r>
      <w:r>
        <w:rPr>
          <w:rtl/>
        </w:rPr>
        <w:t>إن البخاري لم يكن يكتب الحديث في مجلس سماعه</w:t>
      </w:r>
      <w:r w:rsidR="00057ECC">
        <w:rPr>
          <w:rtl/>
        </w:rPr>
        <w:t>،</w:t>
      </w:r>
      <w:r>
        <w:rPr>
          <w:rtl/>
        </w:rPr>
        <w:t xml:space="preserve"> بل بلده</w:t>
      </w:r>
      <w:r w:rsidR="00057ECC">
        <w:rPr>
          <w:rtl/>
        </w:rPr>
        <w:t>؛</w:t>
      </w:r>
      <w:r>
        <w:rPr>
          <w:rtl/>
        </w:rPr>
        <w:t xml:space="preserve"> فعن البخاري أنّه قال</w:t>
      </w:r>
      <w:r w:rsidR="00057ECC">
        <w:rPr>
          <w:rtl/>
        </w:rPr>
        <w:t>:</w:t>
      </w:r>
      <w:r>
        <w:rPr>
          <w:rtl/>
        </w:rPr>
        <w:t xml:space="preserve"> ربّ حديث سمعته بالبصرة كتبته بالشام</w:t>
      </w:r>
      <w:r w:rsidR="00057ECC">
        <w:rPr>
          <w:rtl/>
        </w:rPr>
        <w:t>،</w:t>
      </w:r>
      <w:r>
        <w:rPr>
          <w:rtl/>
        </w:rPr>
        <w:t xml:space="preserve"> وربّ حديث سمعته بالشام كتبته بمصر</w:t>
      </w:r>
      <w:r w:rsidR="00057ECC">
        <w:rPr>
          <w:rtl/>
        </w:rPr>
        <w:t>،</w:t>
      </w:r>
      <w:r>
        <w:rPr>
          <w:rtl/>
        </w:rPr>
        <w:t xml:space="preserve"> فقيل له</w:t>
      </w:r>
      <w:r w:rsidR="00057ECC">
        <w:rPr>
          <w:rtl/>
        </w:rPr>
        <w:t>:</w:t>
      </w:r>
      <w:r>
        <w:rPr>
          <w:rtl/>
        </w:rPr>
        <w:t xml:space="preserve"> يا أبا عبدالله بكماله؟! فسكت</w:t>
      </w:r>
      <w:r w:rsidR="00E43BAF">
        <w:rPr>
          <w:rtl/>
        </w:rPr>
        <w:t>»</w:t>
      </w:r>
      <w:r>
        <w:rPr>
          <w:rtl/>
        </w:rPr>
        <w:t xml:space="preserve"> </w:t>
      </w:r>
      <w:r w:rsidRPr="000546F0">
        <w:rPr>
          <w:rStyle w:val="libFootnotenumChar"/>
          <w:rtl/>
        </w:rPr>
        <w:t>(3)</w:t>
      </w:r>
      <w:r>
        <w:rPr>
          <w:rtl/>
        </w:rPr>
        <w:t xml:space="preserve">. </w:t>
      </w:r>
    </w:p>
    <w:p w:rsidR="000546F0" w:rsidRDefault="000546F0" w:rsidP="000546F0">
      <w:pPr>
        <w:pStyle w:val="libNormal"/>
        <w:rPr>
          <w:rtl/>
        </w:rPr>
      </w:pPr>
      <w:r>
        <w:rPr>
          <w:rtl/>
        </w:rPr>
        <w:t xml:space="preserve">أمّا مسلم فقد </w:t>
      </w:r>
      <w:r w:rsidR="00E43BAF">
        <w:rPr>
          <w:rtl/>
        </w:rPr>
        <w:t>«</w:t>
      </w:r>
      <w:r>
        <w:rPr>
          <w:rtl/>
        </w:rPr>
        <w:t>صنّف كتابه في بلده بحضور اصوله في حياة كثير من مشايخه</w:t>
      </w:r>
      <w:r w:rsidR="00057ECC">
        <w:rPr>
          <w:rtl/>
        </w:rPr>
        <w:t>،</w:t>
      </w:r>
      <w:r>
        <w:rPr>
          <w:rtl/>
        </w:rPr>
        <w:t xml:space="preserve"> فكان يتحرّ في الألفاظ ويتحرّى في السياق ...</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Normal"/>
        <w:rPr>
          <w:rtl/>
        </w:rPr>
      </w:pPr>
      <w:r>
        <w:rPr>
          <w:rtl/>
        </w:rPr>
        <w:t>وبعد</w:t>
      </w:r>
      <w:r w:rsidR="00057ECC">
        <w:rPr>
          <w:rtl/>
        </w:rPr>
        <w:t>،</w:t>
      </w:r>
      <w:r>
        <w:rPr>
          <w:rtl/>
        </w:rPr>
        <w:t xml:space="preserve"> فإنّ دعوى تلقّي الامّة أحاديث الصحيحين بالقبول وقيام الإجماع عن صحّتها .. لا أساس لها من الصحّة .. لما تقدّم .. ويأتي</w:t>
      </w:r>
      <w:r w:rsidR="00057ECC">
        <w:rPr>
          <w:rtl/>
        </w:rPr>
        <w:t>:</w:t>
      </w:r>
    </w:p>
    <w:p w:rsidR="000546F0" w:rsidRDefault="000546F0" w:rsidP="000546F0">
      <w:pPr>
        <w:pStyle w:val="Heading2"/>
        <w:rPr>
          <w:rtl/>
        </w:rPr>
      </w:pPr>
      <w:bookmarkStart w:id="448" w:name="_Toc292294494"/>
      <w:bookmarkStart w:id="449" w:name="_Toc409343627"/>
      <w:r>
        <w:rPr>
          <w:rtl/>
        </w:rPr>
        <w:t>النووي</w:t>
      </w:r>
      <w:bookmarkEnd w:id="448"/>
      <w:bookmarkEnd w:id="449"/>
      <w:r>
        <w:rPr>
          <w:rtl/>
        </w:rPr>
        <w:t xml:space="preserve"> </w:t>
      </w:r>
    </w:p>
    <w:p w:rsidR="000546F0" w:rsidRDefault="000546F0" w:rsidP="000546F0">
      <w:pPr>
        <w:pStyle w:val="libNormal"/>
        <w:rPr>
          <w:rtl/>
        </w:rPr>
      </w:pPr>
      <w:r>
        <w:rPr>
          <w:rtl/>
        </w:rPr>
        <w:t>1</w:t>
      </w:r>
      <w:r w:rsidR="00E43BAF">
        <w:rPr>
          <w:rtl/>
        </w:rPr>
        <w:t xml:space="preserve"> - </w:t>
      </w:r>
      <w:r>
        <w:rPr>
          <w:rtl/>
        </w:rPr>
        <w:t>النووي</w:t>
      </w:r>
      <w:r w:rsidR="00057ECC">
        <w:rPr>
          <w:rtl/>
        </w:rPr>
        <w:t>:</w:t>
      </w:r>
      <w:r>
        <w:rPr>
          <w:rtl/>
        </w:rPr>
        <w:t xml:space="preserve"> </w:t>
      </w:r>
      <w:r w:rsidR="00E43BAF">
        <w:rPr>
          <w:rtl/>
        </w:rPr>
        <w:t>«</w:t>
      </w:r>
      <w:r>
        <w:rPr>
          <w:rtl/>
        </w:rPr>
        <w:t>ليس كلّ حديث صحيح يجوز العمل به فضلاً عن أن</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أضواء على السنّة المحمّدية</w:t>
      </w:r>
      <w:r w:rsidR="00057ECC">
        <w:rPr>
          <w:rtl/>
        </w:rPr>
        <w:t>:</w:t>
      </w:r>
      <w:r>
        <w:rPr>
          <w:rtl/>
        </w:rPr>
        <w:t xml:space="preserve"> 307. </w:t>
      </w:r>
    </w:p>
    <w:p w:rsidR="000546F0" w:rsidRDefault="000546F0" w:rsidP="000546F0">
      <w:pPr>
        <w:pStyle w:val="libFootnote0"/>
        <w:rPr>
          <w:rtl/>
        </w:rPr>
      </w:pPr>
      <w:r>
        <w:rPr>
          <w:rtl/>
        </w:rPr>
        <w:t>(2) انظر</w:t>
      </w:r>
      <w:r w:rsidR="00057ECC">
        <w:rPr>
          <w:rtl/>
        </w:rPr>
        <w:t>:</w:t>
      </w:r>
      <w:r>
        <w:rPr>
          <w:rtl/>
        </w:rPr>
        <w:t xml:space="preserve"> مقدّمة فتح الباري</w:t>
      </w:r>
      <w:r w:rsidR="00057ECC">
        <w:rPr>
          <w:rtl/>
        </w:rPr>
        <w:t>:</w:t>
      </w:r>
      <w:r>
        <w:rPr>
          <w:rtl/>
        </w:rPr>
        <w:t xml:space="preserve"> 6</w:t>
      </w:r>
      <w:r w:rsidR="00057ECC">
        <w:rPr>
          <w:rtl/>
        </w:rPr>
        <w:t>،</w:t>
      </w:r>
      <w:r>
        <w:rPr>
          <w:rtl/>
        </w:rPr>
        <w:t xml:space="preserve"> أضواء على السنّة المحمّدية</w:t>
      </w:r>
      <w:r w:rsidR="00057ECC">
        <w:rPr>
          <w:rtl/>
        </w:rPr>
        <w:t>:</w:t>
      </w:r>
      <w:r>
        <w:rPr>
          <w:rtl/>
        </w:rPr>
        <w:t xml:space="preserve"> 301. </w:t>
      </w:r>
    </w:p>
    <w:p w:rsidR="000546F0" w:rsidRDefault="000546F0" w:rsidP="000546F0">
      <w:pPr>
        <w:pStyle w:val="libFootnote0"/>
        <w:rPr>
          <w:rtl/>
        </w:rPr>
      </w:pPr>
      <w:r>
        <w:rPr>
          <w:rtl/>
        </w:rPr>
        <w:t>(3) تاريخ بغداد 2</w:t>
      </w:r>
      <w:r w:rsidR="00057ECC">
        <w:rPr>
          <w:rtl/>
        </w:rPr>
        <w:t>:</w:t>
      </w:r>
      <w:r>
        <w:rPr>
          <w:rtl/>
        </w:rPr>
        <w:t xml:space="preserve"> 11. </w:t>
      </w:r>
    </w:p>
    <w:p w:rsidR="000546F0" w:rsidRDefault="000546F0" w:rsidP="000546F0">
      <w:pPr>
        <w:pStyle w:val="libFootnote0"/>
        <w:rPr>
          <w:rtl/>
        </w:rPr>
      </w:pPr>
      <w:r>
        <w:rPr>
          <w:rtl/>
        </w:rPr>
        <w:t>(4) مقدّمة فتح الباري</w:t>
      </w:r>
      <w:r w:rsidR="00057ECC">
        <w:rPr>
          <w:rtl/>
        </w:rPr>
        <w:t>:</w:t>
      </w:r>
      <w:r>
        <w:rPr>
          <w:rtl/>
        </w:rPr>
        <w:t xml:space="preserve"> 10.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يكون العمل به واجباً</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وقال</w:t>
      </w:r>
      <w:r w:rsidR="00057ECC">
        <w:rPr>
          <w:rtl/>
        </w:rPr>
        <w:t>:</w:t>
      </w:r>
      <w:r>
        <w:rPr>
          <w:rtl/>
        </w:rPr>
        <w:t xml:space="preserve"> </w:t>
      </w:r>
      <w:r w:rsidR="00E43BAF">
        <w:rPr>
          <w:rtl/>
        </w:rPr>
        <w:t>«</w:t>
      </w:r>
      <w:r>
        <w:rPr>
          <w:rtl/>
        </w:rPr>
        <w:t>وما يقوله الناس</w:t>
      </w:r>
      <w:r w:rsidR="00057ECC">
        <w:rPr>
          <w:rtl/>
        </w:rPr>
        <w:t>:</w:t>
      </w:r>
      <w:r>
        <w:rPr>
          <w:rtl/>
        </w:rPr>
        <w:t xml:space="preserve"> إنّ من روى له الشيخان فقد جاز القنطرة</w:t>
      </w:r>
      <w:r w:rsidR="00057ECC">
        <w:rPr>
          <w:rtl/>
        </w:rPr>
        <w:t>،</w:t>
      </w:r>
      <w:r>
        <w:rPr>
          <w:rtl/>
        </w:rPr>
        <w:t xml:space="preserve"> هذا من التجوّه ولا يقوى</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Heading2"/>
        <w:rPr>
          <w:rtl/>
        </w:rPr>
      </w:pPr>
      <w:bookmarkStart w:id="450" w:name="_Toc292294495"/>
      <w:bookmarkStart w:id="451" w:name="_Toc409343628"/>
      <w:r>
        <w:rPr>
          <w:rtl/>
        </w:rPr>
        <w:t>ابن الهمام</w:t>
      </w:r>
      <w:bookmarkEnd w:id="450"/>
      <w:bookmarkEnd w:id="451"/>
      <w:r>
        <w:rPr>
          <w:rtl/>
        </w:rPr>
        <w:t xml:space="preserve"> </w:t>
      </w:r>
    </w:p>
    <w:p w:rsidR="000546F0" w:rsidRDefault="000546F0" w:rsidP="000546F0">
      <w:pPr>
        <w:pStyle w:val="libNormal"/>
        <w:rPr>
          <w:rtl/>
        </w:rPr>
      </w:pPr>
      <w:r>
        <w:rPr>
          <w:rtl/>
        </w:rPr>
        <w:t>2</w:t>
      </w:r>
      <w:r w:rsidR="00E43BAF">
        <w:rPr>
          <w:rtl/>
        </w:rPr>
        <w:t xml:space="preserve"> - </w:t>
      </w:r>
      <w:r>
        <w:rPr>
          <w:rtl/>
        </w:rPr>
        <w:t>كمال الدين ابن لهمام</w:t>
      </w:r>
      <w:r w:rsidR="00057ECC">
        <w:rPr>
          <w:rtl/>
        </w:rPr>
        <w:t>:</w:t>
      </w:r>
      <w:r>
        <w:rPr>
          <w:rtl/>
        </w:rPr>
        <w:t xml:space="preserve"> </w:t>
      </w:r>
      <w:r w:rsidR="00E43BAF">
        <w:rPr>
          <w:rtl/>
        </w:rPr>
        <w:t>«</w:t>
      </w:r>
      <w:r>
        <w:rPr>
          <w:rtl/>
        </w:rPr>
        <w:t>وقول من قال</w:t>
      </w:r>
      <w:r w:rsidR="00057ECC">
        <w:rPr>
          <w:rtl/>
        </w:rPr>
        <w:t>:</w:t>
      </w:r>
      <w:r>
        <w:rPr>
          <w:rtl/>
        </w:rPr>
        <w:t xml:space="preserve"> أصحّ الأحاديث ما في الصحيحين</w:t>
      </w:r>
      <w:r w:rsidR="00057ECC">
        <w:rPr>
          <w:rtl/>
        </w:rPr>
        <w:t>،</w:t>
      </w:r>
      <w:r>
        <w:rPr>
          <w:rtl/>
        </w:rPr>
        <w:t xml:space="preserve"> ثم ما انفرد به البخاري</w:t>
      </w:r>
      <w:r w:rsidR="00057ECC">
        <w:rPr>
          <w:rtl/>
        </w:rPr>
        <w:t>،</w:t>
      </w:r>
      <w:r>
        <w:rPr>
          <w:rtl/>
        </w:rPr>
        <w:t xml:space="preserve"> ثم ما انفرد به مسلم</w:t>
      </w:r>
      <w:r w:rsidR="00057ECC">
        <w:rPr>
          <w:rtl/>
        </w:rPr>
        <w:t>،</w:t>
      </w:r>
      <w:r>
        <w:rPr>
          <w:rtl/>
        </w:rPr>
        <w:t xml:space="preserve"> ثم ما اشتمل على شرطهما</w:t>
      </w:r>
      <w:r w:rsidR="00057ECC">
        <w:rPr>
          <w:rtl/>
        </w:rPr>
        <w:t>،</w:t>
      </w:r>
      <w:r>
        <w:rPr>
          <w:rtl/>
        </w:rPr>
        <w:t xml:space="preserve"> ثم ما اشتمل على شرط أحدهما</w:t>
      </w:r>
      <w:r w:rsidR="00057ECC">
        <w:rPr>
          <w:rtl/>
        </w:rPr>
        <w:t>،</w:t>
      </w:r>
      <w:r>
        <w:rPr>
          <w:rtl/>
        </w:rPr>
        <w:t xml:space="preserve"> تحكّم لا يجوز التقليد فيه</w:t>
      </w:r>
      <w:r w:rsidR="00057ECC">
        <w:rPr>
          <w:rtl/>
        </w:rPr>
        <w:t>،</w:t>
      </w:r>
      <w:r>
        <w:rPr>
          <w:rtl/>
        </w:rPr>
        <w:t xml:space="preserve"> إذا الأصحّيّة ليست إلا لاشتمال رواتهما على الشروط التي اعتبراها</w:t>
      </w:r>
      <w:r w:rsidR="00057ECC">
        <w:rPr>
          <w:rtl/>
        </w:rPr>
        <w:t>،</w:t>
      </w:r>
      <w:r>
        <w:rPr>
          <w:rtl/>
        </w:rPr>
        <w:t xml:space="preserve"> فإن فرض وجود تلك الشروط في رواة حديث في غير الكتابين</w:t>
      </w:r>
      <w:r w:rsidR="00057ECC">
        <w:rPr>
          <w:rtl/>
        </w:rPr>
        <w:t>،</w:t>
      </w:r>
      <w:r>
        <w:rPr>
          <w:rtl/>
        </w:rPr>
        <w:t xml:space="preserve"> أفلا يكون الحكم بأصحيّة ما في الكتابين عين التحكّم؟!</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Heading2"/>
        <w:rPr>
          <w:rtl/>
        </w:rPr>
      </w:pPr>
      <w:bookmarkStart w:id="452" w:name="_Toc292294496"/>
      <w:bookmarkStart w:id="453" w:name="_Toc409343629"/>
      <w:r>
        <w:rPr>
          <w:rtl/>
        </w:rPr>
        <w:t xml:space="preserve">أبو الوفاء القرشي </w:t>
      </w:r>
      <w:r w:rsidRPr="000546F0">
        <w:rPr>
          <w:rStyle w:val="libFootnotenumChar"/>
          <w:rtl/>
        </w:rPr>
        <w:t>(</w:t>
      </w:r>
      <w:r w:rsidRPr="000546F0">
        <w:rPr>
          <w:rStyle w:val="libFootnotenumChar"/>
          <w:rFonts w:hint="cs"/>
          <w:rtl/>
        </w:rPr>
        <w:t>4</w:t>
      </w:r>
      <w:r w:rsidRPr="000546F0">
        <w:rPr>
          <w:rStyle w:val="libFootnotenumChar"/>
          <w:rtl/>
        </w:rPr>
        <w:t>)</w:t>
      </w:r>
      <w:bookmarkEnd w:id="452"/>
      <w:bookmarkEnd w:id="453"/>
      <w:r>
        <w:rPr>
          <w:rtl/>
        </w:rPr>
        <w:t xml:space="preserve"> </w:t>
      </w:r>
    </w:p>
    <w:p w:rsidR="000546F0" w:rsidRDefault="000546F0" w:rsidP="000546F0">
      <w:pPr>
        <w:pStyle w:val="libNormal"/>
        <w:rPr>
          <w:rtl/>
        </w:rPr>
      </w:pPr>
      <w:r>
        <w:rPr>
          <w:rtl/>
        </w:rPr>
        <w:t>3</w:t>
      </w:r>
      <w:r w:rsidR="00E43BAF">
        <w:rPr>
          <w:rtl/>
        </w:rPr>
        <w:t xml:space="preserve"> - </w:t>
      </w:r>
      <w:r>
        <w:rPr>
          <w:rtl/>
        </w:rPr>
        <w:t>أبو الوفاء القرشي</w:t>
      </w:r>
      <w:r w:rsidR="00057ECC">
        <w:rPr>
          <w:rtl/>
        </w:rPr>
        <w:t>:</w:t>
      </w:r>
      <w:r>
        <w:rPr>
          <w:rtl/>
        </w:rPr>
        <w:t xml:space="preserve"> </w:t>
      </w:r>
      <w:r w:rsidR="00E43BAF">
        <w:rPr>
          <w:rtl/>
        </w:rPr>
        <w:t>«</w:t>
      </w:r>
      <w:r>
        <w:rPr>
          <w:rtl/>
        </w:rPr>
        <w:t>فائدة</w:t>
      </w:r>
      <w:r w:rsidR="00057ECC">
        <w:rPr>
          <w:rtl/>
        </w:rPr>
        <w:t>:</w:t>
      </w:r>
      <w:r>
        <w:rPr>
          <w:rtl/>
        </w:rPr>
        <w:t xml:space="preserve"> حديث أبي حميد الساعدي في صفة صلاة رسول الله </w:t>
      </w:r>
      <w:r w:rsidR="00DC517C" w:rsidRPr="00DC517C">
        <w:rPr>
          <w:rStyle w:val="libAlaemChar"/>
          <w:rFonts w:hint="cs"/>
          <w:rtl/>
        </w:rPr>
        <w:t>صلى‌الله‌عليه‌وآله</w:t>
      </w:r>
      <w:r>
        <w:rPr>
          <w:rtl/>
        </w:rPr>
        <w:t xml:space="preserve"> في مسلم وغيره</w:t>
      </w:r>
      <w:r w:rsidR="00E43BAF">
        <w:rPr>
          <w:rtl/>
        </w:rPr>
        <w:t xml:space="preserve"> - </w:t>
      </w:r>
      <w:r>
        <w:rPr>
          <w:rtl/>
        </w:rPr>
        <w:t>يشتمل على أنواع منها التورّك في الجلسة الثانية</w:t>
      </w:r>
      <w:r w:rsidR="00E43BAF">
        <w:rPr>
          <w:rtl/>
        </w:rPr>
        <w:t xml:space="preserve"> - </w:t>
      </w:r>
      <w:r>
        <w:rPr>
          <w:rtl/>
        </w:rPr>
        <w:t>ضعّفه الطحاوي .. ولا يحنق علينا لمجيئه في مسلم</w:t>
      </w:r>
      <w:r w:rsidR="00057ECC">
        <w:rPr>
          <w:rtl/>
        </w:rPr>
        <w:t>،</w:t>
      </w:r>
      <w:r>
        <w:rPr>
          <w:rtl/>
        </w:rPr>
        <w:t xml:space="preserve"> وقد وقع في مسلم أشياء لا تقوى عند الإصطلاح</w:t>
      </w:r>
      <w:r w:rsidR="00057ECC">
        <w:rPr>
          <w:rtl/>
        </w:rPr>
        <w:t>،</w:t>
      </w:r>
      <w:r>
        <w:rPr>
          <w:rtl/>
        </w:rPr>
        <w:t xml:space="preserve"> فقد وضع الحافظ الرشيد العطّار على الأحاديث المقطوعة المخرّجة في مسلم كتاباً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التقريب في علم الحديث</w:t>
      </w:r>
      <w:r w:rsidR="00057ECC">
        <w:rPr>
          <w:rtl/>
        </w:rPr>
        <w:t>،</w:t>
      </w:r>
      <w:r>
        <w:rPr>
          <w:rtl/>
        </w:rPr>
        <w:t xml:space="preserve"> عنه في منتهى الكلام في الردّ على الشيعة</w:t>
      </w:r>
      <w:r w:rsidR="00057ECC">
        <w:rPr>
          <w:rtl/>
        </w:rPr>
        <w:t>:</w:t>
      </w:r>
      <w:r>
        <w:rPr>
          <w:rtl/>
        </w:rPr>
        <w:t xml:space="preserve"> 27. </w:t>
      </w:r>
    </w:p>
    <w:p w:rsidR="000546F0" w:rsidRDefault="000546F0" w:rsidP="000546F0">
      <w:pPr>
        <w:pStyle w:val="libFootnote0"/>
        <w:rPr>
          <w:rtl/>
        </w:rPr>
      </w:pPr>
      <w:r>
        <w:rPr>
          <w:rtl/>
        </w:rPr>
        <w:t>(</w:t>
      </w:r>
      <w:r>
        <w:rPr>
          <w:rFonts w:hint="cs"/>
          <w:rtl/>
        </w:rPr>
        <w:t>2</w:t>
      </w:r>
      <w:r>
        <w:rPr>
          <w:rtl/>
        </w:rPr>
        <w:t>) المنهاج في شرح صحيح مسلم</w:t>
      </w:r>
      <w:r w:rsidR="00057ECC">
        <w:rPr>
          <w:rtl/>
        </w:rPr>
        <w:t>،</w:t>
      </w:r>
      <w:r>
        <w:rPr>
          <w:rtl/>
        </w:rPr>
        <w:t xml:space="preserve"> وعنه أضواء على السنّة المحمّدية</w:t>
      </w:r>
      <w:r w:rsidR="00057ECC">
        <w:rPr>
          <w:rtl/>
        </w:rPr>
        <w:t>:</w:t>
      </w:r>
      <w:r>
        <w:rPr>
          <w:rtl/>
        </w:rPr>
        <w:t xml:space="preserve"> 313</w:t>
      </w:r>
      <w:r w:rsidR="00057ECC">
        <w:rPr>
          <w:rtl/>
        </w:rPr>
        <w:t>،</w:t>
      </w:r>
      <w:r>
        <w:rPr>
          <w:rtl/>
        </w:rPr>
        <w:t xml:space="preserve"> </w:t>
      </w:r>
      <w:r w:rsidR="00E43BAF">
        <w:rPr>
          <w:rtl/>
        </w:rPr>
        <w:t>«</w:t>
      </w:r>
      <w:r>
        <w:rPr>
          <w:rtl/>
        </w:rPr>
        <w:t>والتجّوه</w:t>
      </w:r>
      <w:r w:rsidR="00E43BAF">
        <w:rPr>
          <w:rtl/>
        </w:rPr>
        <w:t>»</w:t>
      </w:r>
      <w:r>
        <w:rPr>
          <w:rtl/>
        </w:rPr>
        <w:t xml:space="preserve"> طلب الجاه بتكلّف. </w:t>
      </w:r>
    </w:p>
    <w:p w:rsidR="000546F0" w:rsidRDefault="000546F0" w:rsidP="000546F0">
      <w:pPr>
        <w:pStyle w:val="libFootnote0"/>
        <w:rPr>
          <w:rtl/>
        </w:rPr>
      </w:pPr>
      <w:r>
        <w:rPr>
          <w:rtl/>
        </w:rPr>
        <w:t>(</w:t>
      </w:r>
      <w:r>
        <w:rPr>
          <w:rFonts w:hint="cs"/>
          <w:rtl/>
        </w:rPr>
        <w:t>3</w:t>
      </w:r>
      <w:r>
        <w:rPr>
          <w:rtl/>
        </w:rPr>
        <w:t>) شرح الهداية في الفقه</w:t>
      </w:r>
      <w:r w:rsidR="00057ECC">
        <w:rPr>
          <w:rtl/>
        </w:rPr>
        <w:t>،</w:t>
      </w:r>
      <w:r>
        <w:rPr>
          <w:rtl/>
        </w:rPr>
        <w:t xml:space="preserve"> وعنه في أضواء على السنّة المحمّدية</w:t>
      </w:r>
      <w:r w:rsidR="00057ECC">
        <w:rPr>
          <w:rtl/>
        </w:rPr>
        <w:t>:</w:t>
      </w:r>
      <w:r>
        <w:rPr>
          <w:rtl/>
        </w:rPr>
        <w:t xml:space="preserve"> 312. </w:t>
      </w:r>
    </w:p>
    <w:p w:rsidR="000546F0" w:rsidRDefault="000546F0" w:rsidP="000546F0">
      <w:pPr>
        <w:pStyle w:val="libFootnote0"/>
        <w:rPr>
          <w:rtl/>
        </w:rPr>
      </w:pPr>
      <w:r>
        <w:rPr>
          <w:rtl/>
        </w:rPr>
        <w:t>(</w:t>
      </w:r>
      <w:r>
        <w:rPr>
          <w:rFonts w:hint="cs"/>
          <w:rtl/>
        </w:rPr>
        <w:t>4</w:t>
      </w:r>
      <w:r>
        <w:rPr>
          <w:rtl/>
        </w:rPr>
        <w:t>) ترجمته في</w:t>
      </w:r>
      <w:r w:rsidR="00057ECC">
        <w:rPr>
          <w:rtl/>
        </w:rPr>
        <w:t>:</w:t>
      </w:r>
      <w:r>
        <w:rPr>
          <w:rtl/>
        </w:rPr>
        <w:t xml:space="preserve"> حسن المحاضرة 1</w:t>
      </w:r>
      <w:r w:rsidR="00057ECC">
        <w:rPr>
          <w:rtl/>
        </w:rPr>
        <w:t>:</w:t>
      </w:r>
      <w:r>
        <w:rPr>
          <w:rtl/>
        </w:rPr>
        <w:t xml:space="preserve"> 471</w:t>
      </w:r>
      <w:r w:rsidR="00057ECC">
        <w:rPr>
          <w:rtl/>
        </w:rPr>
        <w:t>،</w:t>
      </w:r>
      <w:r>
        <w:rPr>
          <w:rtl/>
        </w:rPr>
        <w:t xml:space="preserve"> الدرر الكامنة 2</w:t>
      </w:r>
      <w:r w:rsidR="00057ECC">
        <w:rPr>
          <w:rtl/>
        </w:rPr>
        <w:t>:</w:t>
      </w:r>
      <w:r>
        <w:rPr>
          <w:rtl/>
        </w:rPr>
        <w:t xml:space="preserve"> 392</w:t>
      </w:r>
      <w:r w:rsidR="00057ECC">
        <w:rPr>
          <w:rtl/>
        </w:rPr>
        <w:t>،</w:t>
      </w:r>
      <w:r>
        <w:rPr>
          <w:rtl/>
        </w:rPr>
        <w:t xml:space="preserve"> شذرات الذهب 6</w:t>
      </w:r>
      <w:r w:rsidR="00057ECC">
        <w:rPr>
          <w:rtl/>
        </w:rPr>
        <w:t>:</w:t>
      </w:r>
      <w:r>
        <w:rPr>
          <w:rtl/>
        </w:rPr>
        <w:t xml:space="preserve"> 238.</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سماّه بـ </w:t>
      </w:r>
      <w:r w:rsidR="00E43BAF">
        <w:rPr>
          <w:rtl/>
        </w:rPr>
        <w:t>(</w:t>
      </w:r>
      <w:r>
        <w:rPr>
          <w:rtl/>
        </w:rPr>
        <w:t>غرر الفوائد المجموعة في بيان ما وقع في مسلم من الأحاديث المقطوعة</w:t>
      </w:r>
      <w:r w:rsidR="00E43BAF">
        <w:rPr>
          <w:rtl/>
        </w:rPr>
        <w:t>)</w:t>
      </w:r>
      <w:r>
        <w:rPr>
          <w:rtl/>
        </w:rPr>
        <w:t xml:space="preserve"> وبيّنها الشيخ محيي الدين في أوّل شرح مسلم. </w:t>
      </w:r>
    </w:p>
    <w:p w:rsidR="000546F0" w:rsidRDefault="000546F0" w:rsidP="000546F0">
      <w:pPr>
        <w:pStyle w:val="libNormal"/>
        <w:rPr>
          <w:rtl/>
        </w:rPr>
      </w:pPr>
      <w:r>
        <w:rPr>
          <w:rtl/>
        </w:rPr>
        <w:t>وما يقوله الناس</w:t>
      </w:r>
      <w:r w:rsidR="00057ECC">
        <w:rPr>
          <w:rtl/>
        </w:rPr>
        <w:t>:</w:t>
      </w:r>
      <w:r>
        <w:rPr>
          <w:rtl/>
        </w:rPr>
        <w:t xml:space="preserve"> إن من روى له الشيخان فقد جاز القنطرة</w:t>
      </w:r>
      <w:r w:rsidR="00057ECC">
        <w:rPr>
          <w:rtl/>
        </w:rPr>
        <w:t>،</w:t>
      </w:r>
      <w:r>
        <w:rPr>
          <w:rtl/>
        </w:rPr>
        <w:t xml:space="preserve"> هذا أيضاً من التحنّق ولا يقوى</w:t>
      </w:r>
      <w:r w:rsidR="00057ECC">
        <w:rPr>
          <w:rtl/>
        </w:rPr>
        <w:t>،</w:t>
      </w:r>
      <w:r>
        <w:rPr>
          <w:rtl/>
        </w:rPr>
        <w:t xml:space="preserve"> فقد روى مسلم في كتابه عن ليث بن أبي مسلم وغيره من الضعفاء</w:t>
      </w:r>
      <w:r w:rsidR="00057ECC">
        <w:rPr>
          <w:rtl/>
        </w:rPr>
        <w:t>،</w:t>
      </w:r>
      <w:r>
        <w:rPr>
          <w:rtl/>
        </w:rPr>
        <w:t xml:space="preserve"> فيقولون</w:t>
      </w:r>
      <w:r w:rsidR="00057ECC">
        <w:rPr>
          <w:rtl/>
        </w:rPr>
        <w:t>:</w:t>
      </w:r>
      <w:r>
        <w:rPr>
          <w:rtl/>
        </w:rPr>
        <w:t xml:space="preserve"> إنّما روى في كتابه للإعتبار والشواهد والمتابعات والإعتبارات</w:t>
      </w:r>
      <w:r w:rsidR="00057ECC">
        <w:rPr>
          <w:rtl/>
        </w:rPr>
        <w:t>،</w:t>
      </w:r>
      <w:r>
        <w:rPr>
          <w:rtl/>
        </w:rPr>
        <w:t xml:space="preserve"> وهذا لا يقوى</w:t>
      </w:r>
      <w:r w:rsidR="00057ECC">
        <w:rPr>
          <w:rtl/>
        </w:rPr>
        <w:t>،</w:t>
      </w:r>
      <w:r>
        <w:rPr>
          <w:rtl/>
        </w:rPr>
        <w:t xml:space="preserve"> لأنّ الحفّاظ قالوا</w:t>
      </w:r>
      <w:r w:rsidR="00057ECC">
        <w:rPr>
          <w:rtl/>
        </w:rPr>
        <w:t>:</w:t>
      </w:r>
      <w:r>
        <w:rPr>
          <w:rtl/>
        </w:rPr>
        <w:t xml:space="preserve"> الإعتبار والشواهد والمتابعات والإعتبارات امور يتعرّفون بها حال الحديث</w:t>
      </w:r>
      <w:r w:rsidR="00057ECC">
        <w:rPr>
          <w:rtl/>
        </w:rPr>
        <w:t>،</w:t>
      </w:r>
      <w:r>
        <w:rPr>
          <w:rtl/>
        </w:rPr>
        <w:t xml:space="preserve"> وكتاب مسلم التزم فيه الصحّة</w:t>
      </w:r>
      <w:r w:rsidR="00057ECC">
        <w:rPr>
          <w:rtl/>
        </w:rPr>
        <w:t>،</w:t>
      </w:r>
      <w:r>
        <w:rPr>
          <w:rtl/>
        </w:rPr>
        <w:t xml:space="preserve"> فكيف يتعرّف حال الحديث الذي فيه بطرق ضعيفة. </w:t>
      </w:r>
    </w:p>
    <w:p w:rsidR="000546F0" w:rsidRDefault="000546F0" w:rsidP="000546F0">
      <w:pPr>
        <w:pStyle w:val="libNormal"/>
        <w:rPr>
          <w:rtl/>
        </w:rPr>
      </w:pPr>
      <w:r>
        <w:rPr>
          <w:rtl/>
        </w:rPr>
        <w:t xml:space="preserve">واعلم أنّ </w:t>
      </w:r>
      <w:r w:rsidR="00E43BAF">
        <w:rPr>
          <w:rtl/>
        </w:rPr>
        <w:t>(</w:t>
      </w:r>
      <w:r>
        <w:rPr>
          <w:rtl/>
        </w:rPr>
        <w:t>عن</w:t>
      </w:r>
      <w:r w:rsidR="00E43BAF">
        <w:rPr>
          <w:rtl/>
        </w:rPr>
        <w:t>)</w:t>
      </w:r>
      <w:r>
        <w:rPr>
          <w:rtl/>
        </w:rPr>
        <w:t xml:space="preserve"> مقتضية للإنقطاع عند أهل الحديث</w:t>
      </w:r>
      <w:r w:rsidR="00057ECC">
        <w:rPr>
          <w:rtl/>
        </w:rPr>
        <w:t>،</w:t>
      </w:r>
      <w:r>
        <w:rPr>
          <w:rtl/>
        </w:rPr>
        <w:t xml:space="preserve"> ووقع في مسلم والبخاري من هذا النوع شيء كثير</w:t>
      </w:r>
      <w:r w:rsidR="00057ECC">
        <w:rPr>
          <w:rtl/>
        </w:rPr>
        <w:t>،</w:t>
      </w:r>
      <w:r>
        <w:rPr>
          <w:rtl/>
        </w:rPr>
        <w:t xml:space="preserve"> فيقولون على سبيل التحنّق</w:t>
      </w:r>
      <w:r w:rsidR="00057ECC">
        <w:rPr>
          <w:rtl/>
        </w:rPr>
        <w:t>:</w:t>
      </w:r>
      <w:r>
        <w:rPr>
          <w:rtl/>
        </w:rPr>
        <w:t xml:space="preserve"> ما كان من هذا النوع في غير الصحيحين فمنقطع</w:t>
      </w:r>
      <w:r w:rsidR="00057ECC">
        <w:rPr>
          <w:rtl/>
        </w:rPr>
        <w:t>،</w:t>
      </w:r>
      <w:r>
        <w:rPr>
          <w:rtl/>
        </w:rPr>
        <w:t xml:space="preserve"> وما كان في الصحيحين فمحمول على الإتّصال. </w:t>
      </w:r>
    </w:p>
    <w:p w:rsidR="000546F0" w:rsidRDefault="000546F0" w:rsidP="000546F0">
      <w:pPr>
        <w:pStyle w:val="libNormal"/>
        <w:rPr>
          <w:rtl/>
        </w:rPr>
      </w:pPr>
      <w:r>
        <w:rPr>
          <w:rtl/>
        </w:rPr>
        <w:t>وروى مسلم في كتابه عن أبي الزبير عن جابر أحاديث كثيرة بالعنعنة</w:t>
      </w:r>
      <w:r w:rsidR="00057ECC">
        <w:rPr>
          <w:rtl/>
        </w:rPr>
        <w:t>،</w:t>
      </w:r>
      <w:r>
        <w:rPr>
          <w:rtl/>
        </w:rPr>
        <w:t xml:space="preserve"> وقال الحافظ</w:t>
      </w:r>
      <w:r w:rsidR="00057ECC">
        <w:rPr>
          <w:rtl/>
        </w:rPr>
        <w:t>:</w:t>
      </w:r>
      <w:r>
        <w:rPr>
          <w:rtl/>
        </w:rPr>
        <w:t xml:space="preserve"> أبو الزبير محمد بن مسلم بن تدرس المكّي يدلّس في حديث جابر</w:t>
      </w:r>
      <w:r w:rsidR="00057ECC">
        <w:rPr>
          <w:rtl/>
        </w:rPr>
        <w:t>،</w:t>
      </w:r>
      <w:r>
        <w:rPr>
          <w:rtl/>
        </w:rPr>
        <w:t xml:space="preserve"> فما كان يصفه بالعنعة لا يقبل</w:t>
      </w:r>
      <w:r w:rsidR="00057ECC">
        <w:rPr>
          <w:rtl/>
        </w:rPr>
        <w:t>،</w:t>
      </w:r>
      <w:r>
        <w:rPr>
          <w:rtl/>
        </w:rPr>
        <w:t xml:space="preserve"> وقد ذكر ابن حزم وعبدالحقّ عن الليث بن سعد أنّه قال لأبي الزبير</w:t>
      </w:r>
      <w:r w:rsidR="00057ECC">
        <w:rPr>
          <w:rtl/>
        </w:rPr>
        <w:t>:</w:t>
      </w:r>
      <w:r>
        <w:rPr>
          <w:rtl/>
        </w:rPr>
        <w:t xml:space="preserve"> علّم لي أحاديث سمعتها من جابر حتى أسمعها منك</w:t>
      </w:r>
      <w:r w:rsidR="00057ECC">
        <w:rPr>
          <w:rtl/>
        </w:rPr>
        <w:t>،</w:t>
      </w:r>
      <w:r>
        <w:rPr>
          <w:rtl/>
        </w:rPr>
        <w:t xml:space="preserve"> فعلّم لي أحاديث أظنّ أنّها سبعة عشر حديثاً فسمعتها منه</w:t>
      </w:r>
      <w:r w:rsidR="00057ECC">
        <w:rPr>
          <w:rtl/>
        </w:rPr>
        <w:t>،</w:t>
      </w:r>
      <w:r>
        <w:rPr>
          <w:rtl/>
        </w:rPr>
        <w:t xml:space="preserve"> قال الحافظ</w:t>
      </w:r>
      <w:r w:rsidR="00057ECC">
        <w:rPr>
          <w:rtl/>
        </w:rPr>
        <w:t>:</w:t>
      </w:r>
      <w:r>
        <w:rPr>
          <w:rtl/>
        </w:rPr>
        <w:t xml:space="preserve"> فما كان من طريق الليث عن أبي الزبير عن جابر صحيح. </w:t>
      </w:r>
    </w:p>
    <w:p w:rsidR="00597BD0" w:rsidRDefault="000546F0" w:rsidP="000546F0">
      <w:pPr>
        <w:pStyle w:val="libNormal"/>
        <w:rPr>
          <w:rtl/>
        </w:rPr>
      </w:pPr>
      <w:r>
        <w:rPr>
          <w:rtl/>
        </w:rPr>
        <w:t>وقد روى مسلم في كتابه أيضاً عن جابر وابن عمر في حجّة الوداع</w:t>
      </w:r>
      <w:r w:rsidR="00057ECC">
        <w:rPr>
          <w:rtl/>
        </w:rPr>
        <w:t>:</w:t>
      </w:r>
      <w:r>
        <w:rPr>
          <w:rtl/>
        </w:rPr>
        <w:t xml:space="preserve"> إنّ النبي </w:t>
      </w:r>
      <w:r w:rsidR="00DC517C" w:rsidRPr="00DC517C">
        <w:rPr>
          <w:rStyle w:val="libAlaemChar"/>
          <w:rFonts w:hint="cs"/>
          <w:rtl/>
        </w:rPr>
        <w:t>صلى‌الله‌عليه‌وآله</w:t>
      </w:r>
      <w:r>
        <w:rPr>
          <w:rtl/>
        </w:rPr>
        <w:t xml:space="preserve"> توجّه إلى مكّة يوم النحر</w:t>
      </w:r>
      <w:r w:rsidR="00057ECC">
        <w:rPr>
          <w:rtl/>
        </w:rPr>
        <w:t>،</w:t>
      </w:r>
      <w:r>
        <w:rPr>
          <w:rtl/>
        </w:rPr>
        <w:t xml:space="preserve"> وطاف</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طواف الإفاضة</w:t>
      </w:r>
      <w:r w:rsidR="00057ECC">
        <w:rPr>
          <w:rtl/>
        </w:rPr>
        <w:t>،</w:t>
      </w:r>
      <w:r>
        <w:rPr>
          <w:rtl/>
        </w:rPr>
        <w:t xml:space="preserve"> ثم رجع فصلّى الظهر بمنى</w:t>
      </w:r>
      <w:r w:rsidR="00057ECC">
        <w:rPr>
          <w:rtl/>
        </w:rPr>
        <w:t>،</w:t>
      </w:r>
      <w:r>
        <w:rPr>
          <w:rtl/>
        </w:rPr>
        <w:t xml:space="preserve"> فينحنقون ويقولون</w:t>
      </w:r>
      <w:r w:rsidR="00057ECC">
        <w:rPr>
          <w:rtl/>
        </w:rPr>
        <w:t>:</w:t>
      </w:r>
      <w:r>
        <w:rPr>
          <w:rtl/>
        </w:rPr>
        <w:t xml:space="preserve"> أعادها لبيان الجواز</w:t>
      </w:r>
      <w:r w:rsidR="00057ECC">
        <w:rPr>
          <w:rtl/>
        </w:rPr>
        <w:t>،</w:t>
      </w:r>
      <w:r>
        <w:rPr>
          <w:rtl/>
        </w:rPr>
        <w:t xml:space="preserve"> وغير ذلك من التأويلات</w:t>
      </w:r>
      <w:r w:rsidR="00057ECC">
        <w:rPr>
          <w:rtl/>
        </w:rPr>
        <w:t>،</w:t>
      </w:r>
      <w:r>
        <w:rPr>
          <w:rtl/>
        </w:rPr>
        <w:t xml:space="preserve"> ولهذا قال ابن حزم في هاتين الروايتين</w:t>
      </w:r>
      <w:r w:rsidR="00057ECC">
        <w:rPr>
          <w:rtl/>
        </w:rPr>
        <w:t>:</w:t>
      </w:r>
      <w:r>
        <w:rPr>
          <w:rtl/>
        </w:rPr>
        <w:t xml:space="preserve"> إحداهما كذب بلا شكّ. </w:t>
      </w:r>
    </w:p>
    <w:p w:rsidR="000546F0" w:rsidRDefault="000546F0" w:rsidP="000546F0">
      <w:pPr>
        <w:pStyle w:val="libNormal"/>
        <w:rPr>
          <w:rtl/>
        </w:rPr>
      </w:pPr>
      <w:r>
        <w:rPr>
          <w:rtl/>
        </w:rPr>
        <w:t>وروى مسلم أيضاً حديث الإسراء وفيه</w:t>
      </w:r>
      <w:r w:rsidR="00057ECC">
        <w:rPr>
          <w:rtl/>
        </w:rPr>
        <w:t>:</w:t>
      </w:r>
      <w:r>
        <w:rPr>
          <w:rtl/>
        </w:rPr>
        <w:t xml:space="preserve"> </w:t>
      </w:r>
      <w:r w:rsidR="00E43BAF">
        <w:rPr>
          <w:rtl/>
        </w:rPr>
        <w:t>«</w:t>
      </w:r>
      <w:r>
        <w:rPr>
          <w:rtl/>
        </w:rPr>
        <w:t>وذلك قبل أن يوحى إليه</w:t>
      </w:r>
      <w:r w:rsidR="00E43BAF">
        <w:rPr>
          <w:rtl/>
        </w:rPr>
        <w:t>»</w:t>
      </w:r>
      <w:r>
        <w:rPr>
          <w:rtl/>
        </w:rPr>
        <w:t xml:space="preserve"> وقد تكلّم الحفّاظ في هذه اللفظة وبيّنوا ضعفها.</w:t>
      </w:r>
      <w:r>
        <w:rPr>
          <w:rtl/>
        </w:rPr>
        <w:cr/>
        <w:t>وروى مسلم أيضأ</w:t>
      </w:r>
      <w:r w:rsidR="00057ECC">
        <w:rPr>
          <w:rtl/>
        </w:rPr>
        <w:t>:</w:t>
      </w:r>
      <w:r>
        <w:rPr>
          <w:rtl/>
        </w:rPr>
        <w:t xml:space="preserve"> </w:t>
      </w:r>
      <w:r w:rsidR="00E43BAF">
        <w:rPr>
          <w:rtl/>
        </w:rPr>
        <w:t>«</w:t>
      </w:r>
      <w:r>
        <w:rPr>
          <w:rtl/>
        </w:rPr>
        <w:t>خلق الله التربة يوم السبت</w:t>
      </w:r>
      <w:r w:rsidR="00E43BAF">
        <w:rPr>
          <w:rtl/>
        </w:rPr>
        <w:t>»</w:t>
      </w:r>
      <w:r w:rsidR="00057ECC">
        <w:rPr>
          <w:rtl/>
        </w:rPr>
        <w:t>،</w:t>
      </w:r>
      <w:r>
        <w:rPr>
          <w:rtl/>
        </w:rPr>
        <w:t xml:space="preserve"> واتفّق الناس على أنّ يوم السبت لم يقع فيه خلق. </w:t>
      </w:r>
    </w:p>
    <w:p w:rsidR="000546F0" w:rsidRDefault="000546F0" w:rsidP="000546F0">
      <w:pPr>
        <w:pStyle w:val="libNormal"/>
        <w:rPr>
          <w:rtl/>
        </w:rPr>
      </w:pPr>
      <w:r>
        <w:rPr>
          <w:rtl/>
        </w:rPr>
        <w:t xml:space="preserve">وروى مسلم عن أبي سفيان أنّه قال للنبي </w:t>
      </w:r>
      <w:r w:rsidR="00DC517C" w:rsidRPr="00DC517C">
        <w:rPr>
          <w:rStyle w:val="libAlaemChar"/>
          <w:rFonts w:hint="cs"/>
          <w:rtl/>
        </w:rPr>
        <w:t>صلى‌الله‌عليه‌وآله</w:t>
      </w:r>
      <w:r>
        <w:rPr>
          <w:rtl/>
        </w:rPr>
        <w:t xml:space="preserve"> لمّا أسلم</w:t>
      </w:r>
      <w:r w:rsidR="00057ECC">
        <w:rPr>
          <w:rtl/>
        </w:rPr>
        <w:t>:</w:t>
      </w:r>
      <w:r>
        <w:rPr>
          <w:rtl/>
        </w:rPr>
        <w:t xml:space="preserve"> يا رسول الله اعطني ثلاثاً</w:t>
      </w:r>
      <w:r w:rsidR="00057ECC">
        <w:rPr>
          <w:rtl/>
        </w:rPr>
        <w:t>:</w:t>
      </w:r>
      <w:r>
        <w:rPr>
          <w:rtl/>
        </w:rPr>
        <w:t xml:space="preserve"> تزوّج ابنتي أمّ حبيبة</w:t>
      </w:r>
      <w:r w:rsidR="00057ECC">
        <w:rPr>
          <w:rtl/>
        </w:rPr>
        <w:t>،</w:t>
      </w:r>
      <w:r>
        <w:rPr>
          <w:rtl/>
        </w:rPr>
        <w:t xml:space="preserve"> وابني معاوية اجعله كاتباً</w:t>
      </w:r>
      <w:r w:rsidR="00057ECC">
        <w:rPr>
          <w:rtl/>
        </w:rPr>
        <w:t>،</w:t>
      </w:r>
      <w:r>
        <w:rPr>
          <w:rtl/>
        </w:rPr>
        <w:t xml:space="preserve"> وأمّرني أن اقاتل الكفار كما قاتلت المسلمين</w:t>
      </w:r>
      <w:r w:rsidR="00057ECC">
        <w:rPr>
          <w:rtl/>
        </w:rPr>
        <w:t>،</w:t>
      </w:r>
      <w:r>
        <w:rPr>
          <w:rtl/>
        </w:rPr>
        <w:t xml:space="preserve"> فأعطاه النبي </w:t>
      </w:r>
      <w:r w:rsidR="00DC517C" w:rsidRPr="00DC517C">
        <w:rPr>
          <w:rStyle w:val="libAlaemChar"/>
          <w:rFonts w:hint="cs"/>
          <w:rtl/>
        </w:rPr>
        <w:t>صلى‌الله‌عليه‌وآله</w:t>
      </w:r>
      <w:r w:rsidR="00057ECC">
        <w:rPr>
          <w:rtl/>
        </w:rPr>
        <w:t>،</w:t>
      </w:r>
      <w:r>
        <w:rPr>
          <w:rtl/>
        </w:rPr>
        <w:t xml:space="preserve"> والحديث معروف مشهور. وفي هذا من الوهم ما لا يخفى</w:t>
      </w:r>
      <w:r w:rsidR="00057ECC">
        <w:rPr>
          <w:rtl/>
        </w:rPr>
        <w:t>،</w:t>
      </w:r>
      <w:r>
        <w:rPr>
          <w:rtl/>
        </w:rPr>
        <w:t xml:space="preserve"> فامّ حبيبة تزوّجها رسول الله </w:t>
      </w:r>
      <w:r w:rsidR="00DC517C" w:rsidRPr="00DC517C">
        <w:rPr>
          <w:rStyle w:val="libAlaemChar"/>
          <w:rFonts w:hint="cs"/>
          <w:rtl/>
        </w:rPr>
        <w:t>صلى‌الله‌عليه‌وآله</w:t>
      </w:r>
      <w:r>
        <w:rPr>
          <w:rtl/>
        </w:rPr>
        <w:t xml:space="preserve"> وهي بالحبشة وأصدقها النجاشي عن النبي </w:t>
      </w:r>
      <w:r w:rsidR="00DC517C" w:rsidRPr="00DC517C">
        <w:rPr>
          <w:rStyle w:val="libAlaemChar"/>
          <w:rFonts w:hint="cs"/>
          <w:rtl/>
        </w:rPr>
        <w:t>صلى‌الله‌عليه‌وآله‌وسلم</w:t>
      </w:r>
      <w:r>
        <w:rPr>
          <w:rtl/>
        </w:rPr>
        <w:t xml:space="preserve"> أربعمائة دينار</w:t>
      </w:r>
      <w:r w:rsidR="00057ECC">
        <w:rPr>
          <w:rtl/>
        </w:rPr>
        <w:t>،</w:t>
      </w:r>
      <w:r>
        <w:rPr>
          <w:rtl/>
        </w:rPr>
        <w:t xml:space="preserve"> وحضر وخطب وأطعم</w:t>
      </w:r>
      <w:r w:rsidR="00057ECC">
        <w:rPr>
          <w:rtl/>
        </w:rPr>
        <w:t>،</w:t>
      </w:r>
      <w:r>
        <w:rPr>
          <w:rtl/>
        </w:rPr>
        <w:t xml:space="preserve"> والقصّة مشهورة. وأبو سفيان إنّما أسلم عام الفتح وبين الهجرة إلى الحبشة والفتح عدّة سنين</w:t>
      </w:r>
      <w:r w:rsidR="00057ECC">
        <w:rPr>
          <w:rtl/>
        </w:rPr>
        <w:t>،</w:t>
      </w:r>
      <w:r>
        <w:rPr>
          <w:rtl/>
        </w:rPr>
        <w:t xml:space="preserve"> ومعاوية كان كاتباً للنبي </w:t>
      </w:r>
      <w:r w:rsidR="00DC517C" w:rsidRPr="00DC517C">
        <w:rPr>
          <w:rStyle w:val="libAlaemChar"/>
          <w:rFonts w:hint="cs"/>
          <w:rtl/>
        </w:rPr>
        <w:t>صلى‌الله‌عليه‌وآله</w:t>
      </w:r>
      <w:r>
        <w:rPr>
          <w:rtl/>
        </w:rPr>
        <w:t xml:space="preserve"> من قبل</w:t>
      </w:r>
      <w:r w:rsidR="00057ECC">
        <w:rPr>
          <w:rtl/>
        </w:rPr>
        <w:t>،</w:t>
      </w:r>
      <w:r>
        <w:rPr>
          <w:rtl/>
        </w:rPr>
        <w:t xml:space="preserve"> وأمّا إمارة أبي سفيان فقد قال الحافظ</w:t>
      </w:r>
      <w:r w:rsidR="00057ECC">
        <w:rPr>
          <w:rtl/>
        </w:rPr>
        <w:t>:</w:t>
      </w:r>
      <w:r>
        <w:rPr>
          <w:rtl/>
        </w:rPr>
        <w:t xml:space="preserve"> إنّهم لا يعرفونها. </w:t>
      </w:r>
    </w:p>
    <w:p w:rsidR="000546F0" w:rsidRDefault="000546F0" w:rsidP="000546F0">
      <w:pPr>
        <w:pStyle w:val="libNormal"/>
        <w:rPr>
          <w:rtl/>
        </w:rPr>
      </w:pPr>
      <w:r>
        <w:rPr>
          <w:rtl/>
        </w:rPr>
        <w:t>فيجيبون على سبيل التحنّق بأجوبة غير طائلة فيقولون في نكاح ابنته</w:t>
      </w:r>
      <w:r w:rsidR="00057ECC">
        <w:rPr>
          <w:rtl/>
        </w:rPr>
        <w:t>:</w:t>
      </w:r>
      <w:r>
        <w:rPr>
          <w:rtl/>
        </w:rPr>
        <w:t xml:space="preserve"> إعتقد أن نكاحها بغير إذنه لا يجوز وهو حديث عهد بكفر</w:t>
      </w:r>
      <w:r w:rsidR="00057ECC">
        <w:rPr>
          <w:rtl/>
        </w:rPr>
        <w:t>،</w:t>
      </w:r>
      <w:r>
        <w:rPr>
          <w:rtl/>
        </w:rPr>
        <w:t xml:space="preserve"> فأراد من النبي </w:t>
      </w:r>
      <w:r w:rsidR="00DC517C" w:rsidRPr="00DC517C">
        <w:rPr>
          <w:rStyle w:val="libAlaemChar"/>
          <w:rFonts w:hint="cs"/>
          <w:rtl/>
        </w:rPr>
        <w:t>صلى‌الله‌عليه‌وآله</w:t>
      </w:r>
      <w:r>
        <w:rPr>
          <w:rtl/>
        </w:rPr>
        <w:t xml:space="preserve"> تجديد النكاح. ويذكرون عن الزبير بن بكّار بأسانيد ضعيفة أنّ النبي </w:t>
      </w:r>
      <w:r w:rsidR="00DC517C" w:rsidRPr="00DC517C">
        <w:rPr>
          <w:rStyle w:val="libAlaemChar"/>
          <w:rFonts w:hint="cs"/>
          <w:rtl/>
        </w:rPr>
        <w:t>صلى‌الله‌عليه‌وآله</w:t>
      </w:r>
      <w:r>
        <w:rPr>
          <w:rtl/>
        </w:rPr>
        <w:t xml:space="preserve"> أمّره في بعض الغزوات</w:t>
      </w:r>
      <w:r w:rsidR="00057ECC">
        <w:rPr>
          <w:rtl/>
        </w:rPr>
        <w:t>،</w:t>
      </w:r>
      <w:r>
        <w:rPr>
          <w:rtl/>
        </w:rPr>
        <w:t xml:space="preserve"> وهذا لا يعرف. </w:t>
      </w:r>
    </w:p>
    <w:p w:rsidR="000546F0" w:rsidRDefault="000546F0" w:rsidP="000546F0">
      <w:pPr>
        <w:pStyle w:val="libNormal"/>
        <w:rPr>
          <w:rtl/>
        </w:rPr>
      </w:pPr>
      <w:r>
        <w:rPr>
          <w:rtl/>
        </w:rPr>
        <w:t>وما حملهم على هذا كلّه بعض التعصّب</w:t>
      </w:r>
      <w:r w:rsidR="00057ECC">
        <w:rPr>
          <w:rtl/>
        </w:rPr>
        <w:t>،</w:t>
      </w:r>
      <w:r>
        <w:rPr>
          <w:rtl/>
        </w:rPr>
        <w:t xml:space="preserve"> وقد قال الحافظ</w:t>
      </w:r>
      <w:r w:rsidR="00057ECC">
        <w:rPr>
          <w:rtl/>
        </w:rPr>
        <w:t>:</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إنّ مسلماً لمّا وضع كتابه الصحيح عرضه على أبي زرعة الرازي فأنكر عليه وقال</w:t>
      </w:r>
      <w:r w:rsidR="00057ECC">
        <w:rPr>
          <w:rtl/>
        </w:rPr>
        <w:t>:</w:t>
      </w:r>
      <w:r>
        <w:rPr>
          <w:rtl/>
        </w:rPr>
        <w:t xml:space="preserve"> سمّيته الصحيح فجعلت سلّماً لأهل البدع وغيرهم</w:t>
      </w:r>
      <w:r w:rsidR="00057ECC">
        <w:rPr>
          <w:rtl/>
        </w:rPr>
        <w:t>،</w:t>
      </w:r>
      <w:r>
        <w:rPr>
          <w:rtl/>
        </w:rPr>
        <w:t xml:space="preserve"> فإذا روى لهم المخالف حديثاً يقولون</w:t>
      </w:r>
      <w:r w:rsidR="00057ECC">
        <w:rPr>
          <w:rtl/>
        </w:rPr>
        <w:t>:</w:t>
      </w:r>
      <w:r>
        <w:rPr>
          <w:rtl/>
        </w:rPr>
        <w:t xml:space="preserve"> هذا ليس في صحيح مسلم</w:t>
      </w:r>
      <w:r w:rsidR="00057ECC">
        <w:rPr>
          <w:rtl/>
        </w:rPr>
        <w:t>؛</w:t>
      </w:r>
      <w:r>
        <w:rPr>
          <w:rtl/>
        </w:rPr>
        <w:t xml:space="preserve"> فرحم الله تعالى أبا زرعة فقد نطق بالصواب</w:t>
      </w:r>
      <w:r w:rsidR="00057ECC">
        <w:rPr>
          <w:rtl/>
        </w:rPr>
        <w:t>،</w:t>
      </w:r>
      <w:r>
        <w:rPr>
          <w:rtl/>
        </w:rPr>
        <w:t xml:space="preserve"> فقد وقع هذا.</w:t>
      </w:r>
    </w:p>
    <w:p w:rsidR="000546F0" w:rsidRDefault="000546F0" w:rsidP="000546F0">
      <w:pPr>
        <w:pStyle w:val="libNormal"/>
        <w:rPr>
          <w:rtl/>
        </w:rPr>
      </w:pPr>
      <w:r>
        <w:rPr>
          <w:rtl/>
        </w:rPr>
        <w:t>وما ذكرت ذلك كلّه إلاّ أنّه وقع بيني وبين بعض المخالفين بحث في مسألة التورّك</w:t>
      </w:r>
      <w:r w:rsidR="00057ECC">
        <w:rPr>
          <w:rtl/>
        </w:rPr>
        <w:t>،</w:t>
      </w:r>
      <w:r>
        <w:rPr>
          <w:rtl/>
        </w:rPr>
        <w:t xml:space="preserve"> فذكر لي حديث أبي حميد المذكور أولاً</w:t>
      </w:r>
      <w:r w:rsidR="00057ECC">
        <w:rPr>
          <w:rtl/>
        </w:rPr>
        <w:t>،</w:t>
      </w:r>
      <w:r>
        <w:rPr>
          <w:rtl/>
        </w:rPr>
        <w:t xml:space="preserve"> فأجبته بتضعيف الطحاوي فما تلفّظ وقال</w:t>
      </w:r>
      <w:r w:rsidR="00057ECC">
        <w:rPr>
          <w:rtl/>
        </w:rPr>
        <w:t>:</w:t>
      </w:r>
      <w:r>
        <w:rPr>
          <w:rtl/>
        </w:rPr>
        <w:t xml:space="preserve"> مسلم يصحّح والطحاوي يضعّف</w:t>
      </w:r>
      <w:r w:rsidR="00057ECC">
        <w:rPr>
          <w:rtl/>
        </w:rPr>
        <w:t>،</w:t>
      </w:r>
      <w:r>
        <w:rPr>
          <w:rtl/>
        </w:rPr>
        <w:t xml:space="preserve"> والله تعالى يغفر لنا وله آمين</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454" w:name="_Toc292294497"/>
      <w:bookmarkStart w:id="455" w:name="_Toc409343630"/>
      <w:r>
        <w:rPr>
          <w:rtl/>
        </w:rPr>
        <w:t>الأدفوي</w:t>
      </w:r>
      <w:bookmarkEnd w:id="454"/>
      <w:bookmarkEnd w:id="455"/>
      <w:r>
        <w:rPr>
          <w:rtl/>
        </w:rPr>
        <w:t xml:space="preserve"> </w:t>
      </w:r>
    </w:p>
    <w:p w:rsidR="000546F0" w:rsidRDefault="000546F0" w:rsidP="000546F0">
      <w:pPr>
        <w:pStyle w:val="libNormal"/>
        <w:rPr>
          <w:rtl/>
        </w:rPr>
      </w:pPr>
      <w:r>
        <w:rPr>
          <w:rtl/>
        </w:rPr>
        <w:t>4</w:t>
      </w:r>
      <w:r w:rsidR="00E43BAF">
        <w:rPr>
          <w:rtl/>
        </w:rPr>
        <w:t xml:space="preserve"> - </w:t>
      </w:r>
      <w:r>
        <w:rPr>
          <w:rtl/>
        </w:rPr>
        <w:t xml:space="preserve">أبو الفضل الأدفوي </w:t>
      </w:r>
      <w:r w:rsidRPr="000546F0">
        <w:rPr>
          <w:rStyle w:val="libFootnotenumChar"/>
          <w:rtl/>
        </w:rPr>
        <w:t>(2)</w:t>
      </w:r>
      <w:r w:rsidR="00057ECC">
        <w:rPr>
          <w:rtl/>
        </w:rPr>
        <w:t>:</w:t>
      </w:r>
      <w:r>
        <w:rPr>
          <w:rtl/>
        </w:rPr>
        <w:t xml:space="preserve"> </w:t>
      </w:r>
      <w:r w:rsidR="00E43BAF">
        <w:rPr>
          <w:rtl/>
        </w:rPr>
        <w:t>«</w:t>
      </w:r>
      <w:r>
        <w:rPr>
          <w:rtl/>
        </w:rPr>
        <w:t>ثم أقول</w:t>
      </w:r>
      <w:r w:rsidR="00057ECC">
        <w:rPr>
          <w:rtl/>
        </w:rPr>
        <w:t>:</w:t>
      </w:r>
      <w:r>
        <w:rPr>
          <w:rtl/>
        </w:rPr>
        <w:t xml:space="preserve"> إنّ الامّة تلقّت كلّ حديث صحيح وحسن بالقبول</w:t>
      </w:r>
      <w:r w:rsidR="00057ECC">
        <w:rPr>
          <w:rtl/>
        </w:rPr>
        <w:t>،</w:t>
      </w:r>
      <w:r>
        <w:rPr>
          <w:rtl/>
        </w:rPr>
        <w:t xml:space="preserve"> وعملت به عند عدم المعارض</w:t>
      </w:r>
      <w:r w:rsidR="00057ECC">
        <w:rPr>
          <w:rtl/>
        </w:rPr>
        <w:t>،</w:t>
      </w:r>
      <w:r>
        <w:rPr>
          <w:rtl/>
        </w:rPr>
        <w:t xml:space="preserve"> وحينئذ لا يختصّ بالصحيحين</w:t>
      </w:r>
      <w:r w:rsidR="00057ECC">
        <w:rPr>
          <w:rtl/>
        </w:rPr>
        <w:t>،</w:t>
      </w:r>
      <w:r>
        <w:rPr>
          <w:rtl/>
        </w:rPr>
        <w:t xml:space="preserve"> وقد تلقّت الامّة الكتب الخمسة أو الستّة بالقبول وأطلق عليها جماعة اسم </w:t>
      </w:r>
      <w:r w:rsidR="00E43BAF">
        <w:rPr>
          <w:rtl/>
        </w:rPr>
        <w:t>(</w:t>
      </w:r>
      <w:r>
        <w:rPr>
          <w:rtl/>
        </w:rPr>
        <w:t>الصحيح</w:t>
      </w:r>
      <w:r w:rsidR="00E43BAF">
        <w:rPr>
          <w:rtl/>
        </w:rPr>
        <w:t>)</w:t>
      </w:r>
      <w:r>
        <w:rPr>
          <w:rtl/>
        </w:rPr>
        <w:t xml:space="preserve"> ورجّح بعضهم بعضها على كتاب مسلم وغيره. </w:t>
      </w:r>
    </w:p>
    <w:p w:rsidR="000546F0" w:rsidRDefault="000546F0" w:rsidP="000546F0">
      <w:pPr>
        <w:pStyle w:val="libNormal"/>
        <w:rPr>
          <w:rtl/>
        </w:rPr>
      </w:pPr>
      <w:r>
        <w:rPr>
          <w:rtl/>
        </w:rPr>
        <w:t>قال أبو سليمان أحمد الخطّابي</w:t>
      </w:r>
      <w:r w:rsidR="00057ECC">
        <w:rPr>
          <w:rtl/>
        </w:rPr>
        <w:t>:</w:t>
      </w:r>
      <w:r>
        <w:rPr>
          <w:rtl/>
        </w:rPr>
        <w:t xml:space="preserve"> كتاب السنن لأبي داود كتاب شريف لم يصنّف في حكم الدين كتاب مثله</w:t>
      </w:r>
      <w:r w:rsidR="00057ECC">
        <w:rPr>
          <w:rtl/>
        </w:rPr>
        <w:t>،</w:t>
      </w:r>
      <w:r>
        <w:rPr>
          <w:rtl/>
        </w:rPr>
        <w:t xml:space="preserve"> وقد زرق من الناس القبول كافّة</w:t>
      </w:r>
      <w:r w:rsidR="00057ECC">
        <w:rPr>
          <w:rtl/>
        </w:rPr>
        <w:t>،</w:t>
      </w:r>
      <w:r>
        <w:rPr>
          <w:rtl/>
        </w:rPr>
        <w:t xml:space="preserve"> فصار حكماً بين فرق العلماء وطبقات الفقهاء على اختلاف مذاهبهم</w:t>
      </w:r>
      <w:r w:rsidR="00057ECC">
        <w:rPr>
          <w:rtl/>
        </w:rPr>
        <w:t>،</w:t>
      </w:r>
      <w:r>
        <w:rPr>
          <w:rtl/>
        </w:rPr>
        <w:t xml:space="preserve"> وكتاب السنن أحسن وضعاً وأكثر فقهاً من كتب البخاري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الجواهر المضيّة في طبقات الحنفية 2</w:t>
      </w:r>
      <w:r w:rsidR="00057ECC">
        <w:rPr>
          <w:rtl/>
        </w:rPr>
        <w:t>:</w:t>
      </w:r>
      <w:r>
        <w:rPr>
          <w:rtl/>
        </w:rPr>
        <w:t xml:space="preserve"> 428</w:t>
      </w:r>
      <w:r w:rsidR="00E43BAF">
        <w:rPr>
          <w:rtl/>
        </w:rPr>
        <w:t xml:space="preserve"> - </w:t>
      </w:r>
      <w:r>
        <w:rPr>
          <w:rtl/>
        </w:rPr>
        <w:t xml:space="preserve">430. </w:t>
      </w:r>
    </w:p>
    <w:p w:rsidR="000546F0" w:rsidRDefault="000546F0" w:rsidP="000546F0">
      <w:pPr>
        <w:pStyle w:val="libFootnote0"/>
        <w:rPr>
          <w:rtl/>
        </w:rPr>
      </w:pPr>
      <w:r>
        <w:rPr>
          <w:rtl/>
        </w:rPr>
        <w:t>(2) ترجمته في</w:t>
      </w:r>
      <w:r w:rsidR="00057ECC">
        <w:rPr>
          <w:rtl/>
        </w:rPr>
        <w:t>:</w:t>
      </w:r>
      <w:r>
        <w:rPr>
          <w:rtl/>
        </w:rPr>
        <w:t xml:space="preserve"> الدرر الكامنة 2</w:t>
      </w:r>
      <w:r w:rsidR="00057ECC">
        <w:rPr>
          <w:rtl/>
        </w:rPr>
        <w:t>:</w:t>
      </w:r>
      <w:r>
        <w:rPr>
          <w:rtl/>
        </w:rPr>
        <w:t xml:space="preserve"> 72</w:t>
      </w:r>
      <w:r w:rsidR="00057ECC">
        <w:rPr>
          <w:rtl/>
        </w:rPr>
        <w:t>،</w:t>
      </w:r>
      <w:r>
        <w:rPr>
          <w:rtl/>
        </w:rPr>
        <w:t xml:space="preserve"> النجوم الزاهرة 10</w:t>
      </w:r>
      <w:r w:rsidR="00057ECC">
        <w:rPr>
          <w:rtl/>
        </w:rPr>
        <w:t>:</w:t>
      </w:r>
      <w:r>
        <w:rPr>
          <w:rtl/>
        </w:rPr>
        <w:t xml:space="preserve"> 237</w:t>
      </w:r>
      <w:r w:rsidR="00057ECC">
        <w:rPr>
          <w:rtl/>
        </w:rPr>
        <w:t>،</w:t>
      </w:r>
      <w:r>
        <w:rPr>
          <w:rtl/>
        </w:rPr>
        <w:t xml:space="preserve"> البدر الطالع 1</w:t>
      </w:r>
      <w:r w:rsidR="00057ECC">
        <w:rPr>
          <w:rtl/>
        </w:rPr>
        <w:t>:</w:t>
      </w:r>
      <w:r>
        <w:rPr>
          <w:rtl/>
        </w:rPr>
        <w:t xml:space="preserve"> 182</w:t>
      </w:r>
      <w:r w:rsidR="00057ECC">
        <w:rPr>
          <w:rtl/>
        </w:rPr>
        <w:t>،</w:t>
      </w:r>
      <w:r>
        <w:rPr>
          <w:rtl/>
        </w:rPr>
        <w:t xml:space="preserve"> حسن المحاضرة 1</w:t>
      </w:r>
      <w:r w:rsidR="00057ECC">
        <w:rPr>
          <w:rtl/>
        </w:rPr>
        <w:t>:</w:t>
      </w:r>
      <w:r>
        <w:rPr>
          <w:rtl/>
        </w:rPr>
        <w:t xml:space="preserve"> 320</w:t>
      </w:r>
      <w:r w:rsidR="00057ECC">
        <w:rPr>
          <w:rtl/>
        </w:rPr>
        <w:t>،</w:t>
      </w:r>
      <w:r>
        <w:rPr>
          <w:rtl/>
        </w:rPr>
        <w:t xml:space="preserve"> شذرات الذهب 6</w:t>
      </w:r>
      <w:r w:rsidR="00057ECC">
        <w:rPr>
          <w:rtl/>
        </w:rPr>
        <w:t>:</w:t>
      </w:r>
      <w:r>
        <w:rPr>
          <w:rtl/>
        </w:rPr>
        <w:t xml:space="preserve"> 153.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ومسلم. </w:t>
      </w:r>
    </w:p>
    <w:p w:rsidR="000546F0" w:rsidRDefault="000546F0" w:rsidP="000546F0">
      <w:pPr>
        <w:pStyle w:val="libNormal"/>
        <w:rPr>
          <w:rtl/>
        </w:rPr>
      </w:pPr>
      <w:r>
        <w:rPr>
          <w:rtl/>
        </w:rPr>
        <w:t>وقال الحافظ أبو الفضل محمد بن طاهر المقدسي</w:t>
      </w:r>
      <w:r w:rsidR="00057ECC">
        <w:rPr>
          <w:rtl/>
        </w:rPr>
        <w:t>:</w:t>
      </w:r>
      <w:r>
        <w:rPr>
          <w:rtl/>
        </w:rPr>
        <w:t xml:space="preserve"> سمعت الإمام أبا الفضل عبدالله بن محمد الأنصاري بهراة يقول</w:t>
      </w:r>
      <w:r w:rsidR="00057ECC">
        <w:rPr>
          <w:rtl/>
        </w:rPr>
        <w:t>:</w:t>
      </w:r>
      <w:r>
        <w:rPr>
          <w:rtl/>
        </w:rPr>
        <w:t xml:space="preserve"> وقد جرى بين يديه ذكر أبي عيسى الترمذي وكتابه فقال</w:t>
      </w:r>
      <w:r w:rsidR="00E43BAF">
        <w:rPr>
          <w:rtl/>
        </w:rPr>
        <w:t xml:space="preserve"> -</w:t>
      </w:r>
      <w:r w:rsidR="00057ECC">
        <w:rPr>
          <w:rtl/>
        </w:rPr>
        <w:t>:</w:t>
      </w:r>
      <w:r>
        <w:rPr>
          <w:rtl/>
        </w:rPr>
        <w:t xml:space="preserve"> كتابه عندي أنفع من كتاب البخاري ومسلم. </w:t>
      </w:r>
    </w:p>
    <w:p w:rsidR="000546F0" w:rsidRDefault="000546F0" w:rsidP="000546F0">
      <w:pPr>
        <w:pStyle w:val="libNormal"/>
        <w:rPr>
          <w:rtl/>
        </w:rPr>
      </w:pPr>
      <w:r>
        <w:rPr>
          <w:rtl/>
        </w:rPr>
        <w:t>وقال الإمام أبو القاسم سعيد بن علي الزنجاني</w:t>
      </w:r>
      <w:r w:rsidR="00057ECC">
        <w:rPr>
          <w:rtl/>
        </w:rPr>
        <w:t>:</w:t>
      </w:r>
      <w:r>
        <w:rPr>
          <w:rtl/>
        </w:rPr>
        <w:t xml:space="preserve"> إنّ لأبي عبدالرحمن النسائي شرطاً في الرجال أشدّ من شرط البخاري ومسلم.</w:t>
      </w:r>
    </w:p>
    <w:p w:rsidR="000546F0" w:rsidRDefault="000546F0" w:rsidP="000546F0">
      <w:pPr>
        <w:pStyle w:val="libNormal"/>
        <w:rPr>
          <w:rtl/>
        </w:rPr>
      </w:pPr>
      <w:r>
        <w:rPr>
          <w:rtl/>
        </w:rPr>
        <w:t>وقال أبو زرعة الرازي لمّا عرض عليه ابن ماجة السنن كتابه</w:t>
      </w:r>
      <w:r w:rsidR="00057ECC">
        <w:rPr>
          <w:rtl/>
        </w:rPr>
        <w:t>:</w:t>
      </w:r>
      <w:r>
        <w:rPr>
          <w:rtl/>
        </w:rPr>
        <w:t xml:space="preserve"> أظنّ إن وقع هذا في أيدي الناس تعطّلت هذه الجوامع كلّها</w:t>
      </w:r>
      <w:r w:rsidR="00057ECC">
        <w:rPr>
          <w:rtl/>
        </w:rPr>
        <w:t>،</w:t>
      </w:r>
      <w:r>
        <w:rPr>
          <w:rtl/>
        </w:rPr>
        <w:t xml:space="preserve"> أو قال</w:t>
      </w:r>
      <w:r w:rsidR="00057ECC">
        <w:rPr>
          <w:rtl/>
        </w:rPr>
        <w:t>:</w:t>
      </w:r>
      <w:r>
        <w:rPr>
          <w:rtl/>
        </w:rPr>
        <w:t xml:space="preserve"> أكثرها. </w:t>
      </w:r>
    </w:p>
    <w:p w:rsidR="000546F0" w:rsidRDefault="000546F0" w:rsidP="000546F0">
      <w:pPr>
        <w:pStyle w:val="libNormal"/>
        <w:rPr>
          <w:rtl/>
        </w:rPr>
      </w:pPr>
      <w:r>
        <w:rPr>
          <w:rtl/>
        </w:rPr>
        <w:t>ووراء هذا بحث آخر وهو</w:t>
      </w:r>
      <w:r w:rsidR="00057ECC">
        <w:rPr>
          <w:rtl/>
        </w:rPr>
        <w:t>:</w:t>
      </w:r>
      <w:r>
        <w:rPr>
          <w:rtl/>
        </w:rPr>
        <w:t xml:space="preserve"> أنّ قول الشيخ أبي عمرو ابن الصلاح</w:t>
      </w:r>
      <w:r w:rsidR="00057ECC">
        <w:rPr>
          <w:rtl/>
        </w:rPr>
        <w:t>:</w:t>
      </w:r>
      <w:r>
        <w:rPr>
          <w:rtl/>
        </w:rPr>
        <w:t xml:space="preserve"> إنّ الامّة تلقّت الكتابين بالقبول</w:t>
      </w:r>
      <w:r w:rsidR="00057ECC">
        <w:rPr>
          <w:rtl/>
        </w:rPr>
        <w:t>،</w:t>
      </w:r>
      <w:r>
        <w:rPr>
          <w:rtl/>
        </w:rPr>
        <w:t xml:space="preserve"> إن أراد كلّ الامّة فلا يخفى فساد ذلك</w:t>
      </w:r>
      <w:r w:rsidR="00057ECC">
        <w:rPr>
          <w:rtl/>
        </w:rPr>
        <w:t>،</w:t>
      </w:r>
      <w:r>
        <w:rPr>
          <w:rtl/>
        </w:rPr>
        <w:t xml:space="preserve"> إذ الكتابان إنّما صنّفا في المائة الثالثة بعد عصر الصحابة والتابعين وتابعي التابعين</w:t>
      </w:r>
      <w:r w:rsidR="00057ECC">
        <w:rPr>
          <w:rtl/>
        </w:rPr>
        <w:t>،</w:t>
      </w:r>
      <w:r>
        <w:rPr>
          <w:rtl/>
        </w:rPr>
        <w:t xml:space="preserve"> وأئمّة المذاهب الأربعة</w:t>
      </w:r>
      <w:r w:rsidR="00057ECC">
        <w:rPr>
          <w:rtl/>
        </w:rPr>
        <w:t>،</w:t>
      </w:r>
      <w:r>
        <w:rPr>
          <w:rtl/>
        </w:rPr>
        <w:t xml:space="preserve"> ورؤوس حفّاظ الأخبار ونقّاد الآثار المتكلّمين في الطرق والرجال</w:t>
      </w:r>
      <w:r w:rsidR="00057ECC">
        <w:rPr>
          <w:rtl/>
        </w:rPr>
        <w:t>،</w:t>
      </w:r>
      <w:r>
        <w:rPr>
          <w:rtl/>
        </w:rPr>
        <w:t xml:space="preserve"> المميّزين بين الصحيح والسقيم. </w:t>
      </w:r>
    </w:p>
    <w:p w:rsidR="000546F0" w:rsidRDefault="000546F0" w:rsidP="000546F0">
      <w:pPr>
        <w:pStyle w:val="libNormal"/>
        <w:rPr>
          <w:rtl/>
        </w:rPr>
      </w:pPr>
      <w:r>
        <w:rPr>
          <w:rtl/>
        </w:rPr>
        <w:t>وإن أراد بالأمّة الّذين وجدوا بعد الكتابين فهم بعض الامّة</w:t>
      </w:r>
      <w:r w:rsidR="00057ECC">
        <w:rPr>
          <w:rtl/>
        </w:rPr>
        <w:t>،</w:t>
      </w:r>
      <w:r>
        <w:rPr>
          <w:rtl/>
        </w:rPr>
        <w:t xml:space="preserve"> فلا يستقيم له دليله الذي قرّره من تلقّي الامّة وثبوت العصمة لهم</w:t>
      </w:r>
      <w:r w:rsidR="00057ECC">
        <w:rPr>
          <w:rtl/>
        </w:rPr>
        <w:t>،</w:t>
      </w:r>
      <w:r>
        <w:rPr>
          <w:rtl/>
        </w:rPr>
        <w:t xml:space="preserve"> والظاهرية إنّما يعتنون بإجماع الصحابة خاصة</w:t>
      </w:r>
      <w:r w:rsidR="00057ECC">
        <w:rPr>
          <w:rtl/>
        </w:rPr>
        <w:t>،</w:t>
      </w:r>
      <w:r>
        <w:rPr>
          <w:rtl/>
        </w:rPr>
        <w:t xml:space="preserve"> والشيعة لا تعتدّ بالكتابين وطعنت فيهما</w:t>
      </w:r>
      <w:r w:rsidR="00057ECC">
        <w:rPr>
          <w:rtl/>
        </w:rPr>
        <w:t>،</w:t>
      </w:r>
      <w:r>
        <w:rPr>
          <w:rtl/>
        </w:rPr>
        <w:t xml:space="preserve"> وقد اختلف في اعتبار قولهم في الإجماع والإنعقاد. </w:t>
      </w:r>
    </w:p>
    <w:p w:rsidR="000546F0" w:rsidRDefault="000546F0" w:rsidP="000546F0">
      <w:pPr>
        <w:pStyle w:val="libNormal"/>
        <w:rPr>
          <w:rtl/>
        </w:rPr>
      </w:pPr>
      <w:r>
        <w:rPr>
          <w:rtl/>
        </w:rPr>
        <w:t>ثم إن أراد كلّ حديث فيهما تلقّي بالقبول من الناس كافّة فغير مستقيم</w:t>
      </w:r>
      <w:r w:rsidR="00057ECC">
        <w:rPr>
          <w:rtl/>
        </w:rPr>
        <w:t>،</w:t>
      </w:r>
      <w:r>
        <w:rPr>
          <w:rtl/>
        </w:rPr>
        <w:t xml:space="preserve"> فقد تكلّم جماعة من الحفّاظ في أحاديث فيهما</w:t>
      </w:r>
      <w:r w:rsidR="00057ECC">
        <w:rPr>
          <w:rtl/>
        </w:rPr>
        <w:t>،</w:t>
      </w:r>
      <w:r>
        <w:rPr>
          <w:rtl/>
        </w:rPr>
        <w:t xml:space="preserve"> فتكلّم الدار قطني في أحاديث وعلّلها</w:t>
      </w:r>
      <w:r w:rsidR="00057ECC">
        <w:rPr>
          <w:rtl/>
        </w:rPr>
        <w:t>،</w:t>
      </w:r>
      <w:r>
        <w:rPr>
          <w:rtl/>
        </w:rPr>
        <w:t xml:space="preserve"> وتكلّم ابن حزم في أحاديث كحديث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شريك في الإسراء</w:t>
      </w:r>
      <w:r w:rsidR="00057ECC">
        <w:rPr>
          <w:rtl/>
        </w:rPr>
        <w:t>،</w:t>
      </w:r>
      <w:r>
        <w:rPr>
          <w:rtl/>
        </w:rPr>
        <w:t xml:space="preserve"> قال</w:t>
      </w:r>
      <w:r w:rsidR="00057ECC">
        <w:rPr>
          <w:rtl/>
        </w:rPr>
        <w:t>:</w:t>
      </w:r>
      <w:r>
        <w:rPr>
          <w:rtl/>
        </w:rPr>
        <w:t xml:space="preserve"> إنّه خلط</w:t>
      </w:r>
      <w:r w:rsidR="00057ECC">
        <w:rPr>
          <w:rtl/>
        </w:rPr>
        <w:t>،</w:t>
      </w:r>
      <w:r>
        <w:rPr>
          <w:rtl/>
        </w:rPr>
        <w:t xml:space="preserve"> ووقع في الصحيحين أحاديث متعارضة لا يمكن الجمع بينها</w:t>
      </w:r>
      <w:r w:rsidR="00057ECC">
        <w:rPr>
          <w:rtl/>
        </w:rPr>
        <w:t>،</w:t>
      </w:r>
      <w:r>
        <w:rPr>
          <w:rtl/>
        </w:rPr>
        <w:t xml:space="preserve"> والقطع لا يقع التعارض فيه. </w:t>
      </w:r>
    </w:p>
    <w:p w:rsidR="000546F0" w:rsidRDefault="000546F0" w:rsidP="000546F0">
      <w:pPr>
        <w:pStyle w:val="libNormal"/>
        <w:rPr>
          <w:rtl/>
        </w:rPr>
      </w:pPr>
      <w:r>
        <w:rPr>
          <w:rtl/>
        </w:rPr>
        <w:t xml:space="preserve">وقد اتّفق البخاري ومسلم على إخراج حديث </w:t>
      </w:r>
      <w:r w:rsidR="00E43BAF">
        <w:rPr>
          <w:rtl/>
        </w:rPr>
        <w:t>«</w:t>
      </w:r>
      <w:r>
        <w:rPr>
          <w:rtl/>
        </w:rPr>
        <w:t>محمد بن بشّار بندار</w:t>
      </w:r>
      <w:r w:rsidR="00E43BAF">
        <w:rPr>
          <w:rtl/>
        </w:rPr>
        <w:t>»</w:t>
      </w:r>
      <w:r>
        <w:rPr>
          <w:rtl/>
        </w:rPr>
        <w:t xml:space="preserve"> وأكثرا من الإحتجاج بحديثه</w:t>
      </w:r>
      <w:r w:rsidR="00057ECC">
        <w:rPr>
          <w:rtl/>
        </w:rPr>
        <w:t>،</w:t>
      </w:r>
      <w:r>
        <w:rPr>
          <w:rtl/>
        </w:rPr>
        <w:t xml:space="preserve"> وتكلّم فيه غير واحد من الحفّاظ</w:t>
      </w:r>
      <w:r w:rsidR="00057ECC">
        <w:rPr>
          <w:rtl/>
        </w:rPr>
        <w:t>،</w:t>
      </w:r>
      <w:r>
        <w:rPr>
          <w:rtl/>
        </w:rPr>
        <w:t xml:space="preserve"> أئمّة الجرح والتعديل</w:t>
      </w:r>
      <w:r w:rsidR="00057ECC">
        <w:rPr>
          <w:rtl/>
        </w:rPr>
        <w:t>،</w:t>
      </w:r>
      <w:r>
        <w:rPr>
          <w:rtl/>
        </w:rPr>
        <w:t xml:space="preserve"> ونسب إلى الكذب</w:t>
      </w:r>
      <w:r w:rsidR="00057ECC">
        <w:rPr>
          <w:rtl/>
        </w:rPr>
        <w:t>،</w:t>
      </w:r>
      <w:r>
        <w:rPr>
          <w:rtl/>
        </w:rPr>
        <w:t xml:space="preserve"> وحلف عمرو بن علي الفلاس شيخ البخاري أنّ بندار يكذب في حديثه عن يحيى</w:t>
      </w:r>
      <w:r w:rsidR="00057ECC">
        <w:rPr>
          <w:rtl/>
        </w:rPr>
        <w:t>،</w:t>
      </w:r>
      <w:r>
        <w:rPr>
          <w:rtl/>
        </w:rPr>
        <w:t xml:space="preserve"> وتكلّم فيه أبو موسى</w:t>
      </w:r>
      <w:r w:rsidR="00057ECC">
        <w:rPr>
          <w:rtl/>
        </w:rPr>
        <w:t>،</w:t>
      </w:r>
      <w:r>
        <w:rPr>
          <w:rtl/>
        </w:rPr>
        <w:t xml:space="preserve"> وقال علي بن المديني في الحديث الذي رواه في السجود</w:t>
      </w:r>
      <w:r w:rsidR="00057ECC">
        <w:rPr>
          <w:rtl/>
        </w:rPr>
        <w:t>:</w:t>
      </w:r>
      <w:r>
        <w:rPr>
          <w:rtl/>
        </w:rPr>
        <w:t xml:space="preserve"> هذا كذب</w:t>
      </w:r>
      <w:r w:rsidR="00057ECC">
        <w:rPr>
          <w:rtl/>
        </w:rPr>
        <w:t>،</w:t>
      </w:r>
      <w:r>
        <w:rPr>
          <w:rtl/>
        </w:rPr>
        <w:t xml:space="preserve"> وكان يحيى لا يعبأ به ويستضعفه</w:t>
      </w:r>
      <w:r w:rsidR="00057ECC">
        <w:rPr>
          <w:rtl/>
        </w:rPr>
        <w:t>،</w:t>
      </w:r>
      <w:r>
        <w:rPr>
          <w:rtl/>
        </w:rPr>
        <w:t xml:space="preserve"> وكان القواريري لا يرضاه. </w:t>
      </w:r>
    </w:p>
    <w:p w:rsidR="000546F0" w:rsidRDefault="000546F0" w:rsidP="000546F0">
      <w:pPr>
        <w:pStyle w:val="libNormal"/>
        <w:rPr>
          <w:rtl/>
        </w:rPr>
      </w:pPr>
      <w:r>
        <w:rPr>
          <w:rtl/>
        </w:rPr>
        <w:t xml:space="preserve">وأكثرا من حديث </w:t>
      </w:r>
      <w:r w:rsidR="00E43BAF">
        <w:rPr>
          <w:rtl/>
        </w:rPr>
        <w:t>«</w:t>
      </w:r>
      <w:r>
        <w:rPr>
          <w:rtl/>
        </w:rPr>
        <w:t>عبد الرزّاق</w:t>
      </w:r>
      <w:r w:rsidR="00E43BAF">
        <w:rPr>
          <w:rtl/>
        </w:rPr>
        <w:t>»</w:t>
      </w:r>
      <w:r>
        <w:rPr>
          <w:rtl/>
        </w:rPr>
        <w:t xml:space="preserve"> والإحتجاج به</w:t>
      </w:r>
      <w:r w:rsidR="00057ECC">
        <w:rPr>
          <w:rtl/>
        </w:rPr>
        <w:t>،</w:t>
      </w:r>
      <w:r>
        <w:rPr>
          <w:rtl/>
        </w:rPr>
        <w:t xml:space="preserve"> وتكلّم فيه ونسب إلى الكذب. </w:t>
      </w:r>
    </w:p>
    <w:p w:rsidR="000546F0" w:rsidRDefault="000546F0" w:rsidP="000546F0">
      <w:pPr>
        <w:pStyle w:val="libNormal"/>
        <w:rPr>
          <w:rtl/>
        </w:rPr>
      </w:pPr>
      <w:r>
        <w:rPr>
          <w:rtl/>
        </w:rPr>
        <w:t xml:space="preserve">وأخرج مسلم عن </w:t>
      </w:r>
      <w:r w:rsidR="00E43BAF">
        <w:rPr>
          <w:rtl/>
        </w:rPr>
        <w:t>«</w:t>
      </w:r>
      <w:r>
        <w:rPr>
          <w:rtl/>
        </w:rPr>
        <w:t>أسباط بن نصر</w:t>
      </w:r>
      <w:r w:rsidR="00E43BAF">
        <w:rPr>
          <w:rtl/>
        </w:rPr>
        <w:t>»</w:t>
      </w:r>
      <w:r>
        <w:rPr>
          <w:rtl/>
        </w:rPr>
        <w:t xml:space="preserve"> وتكلّم فيه أبو زرعة وغيره. </w:t>
      </w:r>
    </w:p>
    <w:p w:rsidR="000546F0" w:rsidRDefault="000546F0" w:rsidP="000546F0">
      <w:pPr>
        <w:pStyle w:val="libNormal"/>
        <w:rPr>
          <w:rtl/>
        </w:rPr>
      </w:pPr>
      <w:r>
        <w:rPr>
          <w:rtl/>
        </w:rPr>
        <w:t xml:space="preserve">وأخرج أيضاً عن </w:t>
      </w:r>
      <w:r w:rsidR="00E43BAF">
        <w:rPr>
          <w:rtl/>
        </w:rPr>
        <w:t>«</w:t>
      </w:r>
      <w:r>
        <w:rPr>
          <w:rtl/>
        </w:rPr>
        <w:t>سماك بن حرب</w:t>
      </w:r>
      <w:r w:rsidR="00E43BAF">
        <w:rPr>
          <w:rtl/>
        </w:rPr>
        <w:t>»</w:t>
      </w:r>
      <w:r>
        <w:rPr>
          <w:rtl/>
        </w:rPr>
        <w:t xml:space="preserve"> وأكثر عنه</w:t>
      </w:r>
      <w:r w:rsidR="00057ECC">
        <w:rPr>
          <w:rtl/>
        </w:rPr>
        <w:t>،</w:t>
      </w:r>
      <w:r>
        <w:rPr>
          <w:rtl/>
        </w:rPr>
        <w:t xml:space="preserve"> وتكلّم فيه غير واحد</w:t>
      </w:r>
      <w:r w:rsidR="00057ECC">
        <w:rPr>
          <w:rtl/>
        </w:rPr>
        <w:t>،</w:t>
      </w:r>
      <w:r>
        <w:rPr>
          <w:rtl/>
        </w:rPr>
        <w:t xml:space="preserve"> وقال الإمام أحمد بن حنبل</w:t>
      </w:r>
      <w:r w:rsidR="00057ECC">
        <w:rPr>
          <w:rtl/>
        </w:rPr>
        <w:t>:</w:t>
      </w:r>
      <w:r>
        <w:rPr>
          <w:rtl/>
        </w:rPr>
        <w:t xml:space="preserve"> هو مضطرب الحديث</w:t>
      </w:r>
      <w:r w:rsidR="00057ECC">
        <w:rPr>
          <w:rtl/>
        </w:rPr>
        <w:t>،</w:t>
      </w:r>
      <w:r>
        <w:rPr>
          <w:rtl/>
        </w:rPr>
        <w:t xml:space="preserve"> وضعّفه أمير المؤمنين في الحديث شعبة</w:t>
      </w:r>
      <w:r w:rsidR="00057ECC">
        <w:rPr>
          <w:rtl/>
        </w:rPr>
        <w:t>،</w:t>
      </w:r>
      <w:r>
        <w:rPr>
          <w:rtl/>
        </w:rPr>
        <w:t xml:space="preserve"> وسفيان الثوري</w:t>
      </w:r>
      <w:r w:rsidR="00057ECC">
        <w:rPr>
          <w:rtl/>
        </w:rPr>
        <w:t>؛</w:t>
      </w:r>
      <w:r>
        <w:rPr>
          <w:rtl/>
        </w:rPr>
        <w:t xml:space="preserve"> وقال يعقوب بن شعبة</w:t>
      </w:r>
      <w:r w:rsidR="00057ECC">
        <w:rPr>
          <w:rtl/>
        </w:rPr>
        <w:t>:</w:t>
      </w:r>
      <w:r>
        <w:rPr>
          <w:rtl/>
        </w:rPr>
        <w:t xml:space="preserve"> لم يكن من المتثبّتين</w:t>
      </w:r>
      <w:r w:rsidR="00057ECC">
        <w:rPr>
          <w:rtl/>
        </w:rPr>
        <w:t>؛</w:t>
      </w:r>
      <w:r>
        <w:rPr>
          <w:rtl/>
        </w:rPr>
        <w:t xml:space="preserve"> وقال النسائي</w:t>
      </w:r>
      <w:r w:rsidR="00057ECC">
        <w:rPr>
          <w:rtl/>
        </w:rPr>
        <w:t>:</w:t>
      </w:r>
      <w:r>
        <w:rPr>
          <w:rtl/>
        </w:rPr>
        <w:t xml:space="preserve"> في حديثه ضعف</w:t>
      </w:r>
      <w:r w:rsidR="00057ECC">
        <w:rPr>
          <w:rtl/>
        </w:rPr>
        <w:t>؛</w:t>
      </w:r>
      <w:r>
        <w:rPr>
          <w:rtl/>
        </w:rPr>
        <w:t xml:space="preserve"> قال شعبة</w:t>
      </w:r>
      <w:r w:rsidR="00057ECC">
        <w:rPr>
          <w:rtl/>
        </w:rPr>
        <w:t>:</w:t>
      </w:r>
      <w:r>
        <w:rPr>
          <w:rtl/>
        </w:rPr>
        <w:t xml:space="preserve"> كان سماك يقول في التفسير عكرمة</w:t>
      </w:r>
      <w:r w:rsidR="00057ECC">
        <w:rPr>
          <w:rtl/>
        </w:rPr>
        <w:t>،</w:t>
      </w:r>
      <w:r>
        <w:rPr>
          <w:rtl/>
        </w:rPr>
        <w:t xml:space="preserve"> ولو شئت لقلت له</w:t>
      </w:r>
      <w:r w:rsidR="00057ECC">
        <w:rPr>
          <w:rtl/>
        </w:rPr>
        <w:t>:</w:t>
      </w:r>
      <w:r>
        <w:rPr>
          <w:rtl/>
        </w:rPr>
        <w:t xml:space="preserve"> ابن عبّاس</w:t>
      </w:r>
      <w:r w:rsidR="00057ECC">
        <w:rPr>
          <w:rtl/>
        </w:rPr>
        <w:t>،</w:t>
      </w:r>
      <w:r>
        <w:rPr>
          <w:rtl/>
        </w:rPr>
        <w:t xml:space="preserve"> لقاله</w:t>
      </w:r>
      <w:r w:rsidR="00057ECC">
        <w:rPr>
          <w:rtl/>
        </w:rPr>
        <w:t>:</w:t>
      </w:r>
      <w:r>
        <w:rPr>
          <w:rtl/>
        </w:rPr>
        <w:t xml:space="preserve"> وقال ابن المبارك</w:t>
      </w:r>
      <w:r w:rsidR="00057ECC">
        <w:rPr>
          <w:rtl/>
        </w:rPr>
        <w:t>:</w:t>
      </w:r>
      <w:r>
        <w:rPr>
          <w:rtl/>
        </w:rPr>
        <w:t xml:space="preserve"> سماك ضعيف في الحديث</w:t>
      </w:r>
      <w:r w:rsidR="00057ECC">
        <w:rPr>
          <w:rtl/>
        </w:rPr>
        <w:t>؛</w:t>
      </w:r>
      <w:r>
        <w:rPr>
          <w:rtl/>
        </w:rPr>
        <w:t xml:space="preserve"> وضعّفه ابن حزم قال</w:t>
      </w:r>
      <w:r w:rsidR="00057ECC">
        <w:rPr>
          <w:rtl/>
        </w:rPr>
        <w:t>:</w:t>
      </w:r>
      <w:r>
        <w:rPr>
          <w:rtl/>
        </w:rPr>
        <w:t xml:space="preserve"> وكان يلقّن فيتلقّن. </w:t>
      </w:r>
    </w:p>
    <w:p w:rsidR="000546F0" w:rsidRDefault="000546F0" w:rsidP="000546F0">
      <w:pPr>
        <w:pStyle w:val="libNormal"/>
        <w:rPr>
          <w:rtl/>
        </w:rPr>
      </w:pPr>
      <w:r>
        <w:rPr>
          <w:rtl/>
        </w:rPr>
        <w:t>وكان أبو زرعة يذمّ وضع كتاب مسلم ويقول</w:t>
      </w:r>
      <w:r w:rsidR="00057ECC">
        <w:rPr>
          <w:rtl/>
        </w:rPr>
        <w:t>:</w:t>
      </w:r>
      <w:r>
        <w:rPr>
          <w:rtl/>
        </w:rPr>
        <w:t xml:space="preserve"> كيف تسمّيه الصحيح وفيه فلان وفلان ... وذكر جماعة. </w:t>
      </w:r>
    </w:p>
    <w:p w:rsidR="000546F0" w:rsidRDefault="000546F0" w:rsidP="000546F0">
      <w:pPr>
        <w:pStyle w:val="libNormal"/>
        <w:rPr>
          <w:rtl/>
        </w:rPr>
      </w:pPr>
      <w:r>
        <w:rPr>
          <w:rtl/>
        </w:rPr>
        <w:t>وأمثال ذلك يستغرق أوراقاً</w:t>
      </w:r>
      <w:r w:rsidR="00057ECC">
        <w:rPr>
          <w:rtl/>
        </w:rPr>
        <w:t>،</w:t>
      </w:r>
      <w:r>
        <w:rPr>
          <w:rtl/>
        </w:rPr>
        <w:t xml:space="preserve"> فتلك الأحاديث عندهما ولم يتلقّوهما بالقبول.</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وإنّ أراد غالب ما فيهما سالم من ذلك لم يبق له حجّة</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456" w:name="_Toc292294498"/>
      <w:bookmarkStart w:id="457" w:name="_Toc409343631"/>
      <w:r>
        <w:rPr>
          <w:rtl/>
        </w:rPr>
        <w:t>القاري</w:t>
      </w:r>
      <w:bookmarkEnd w:id="456"/>
      <w:bookmarkEnd w:id="457"/>
      <w:r>
        <w:rPr>
          <w:rtl/>
        </w:rPr>
        <w:t xml:space="preserve"> </w:t>
      </w:r>
    </w:p>
    <w:p w:rsidR="000546F0" w:rsidRDefault="000546F0" w:rsidP="000546F0">
      <w:pPr>
        <w:pStyle w:val="libNormal"/>
        <w:rPr>
          <w:rtl/>
        </w:rPr>
      </w:pPr>
      <w:bookmarkStart w:id="458" w:name="_Toc292294499"/>
      <w:r w:rsidRPr="00597BD0">
        <w:rPr>
          <w:rtl/>
        </w:rPr>
        <w:t>5</w:t>
      </w:r>
      <w:r w:rsidR="00E43BAF" w:rsidRPr="00597BD0">
        <w:rPr>
          <w:rtl/>
        </w:rPr>
        <w:t xml:space="preserve"> - </w:t>
      </w:r>
      <w:r w:rsidRPr="00597BD0">
        <w:rPr>
          <w:rtl/>
        </w:rPr>
        <w:t>الشيخ</w:t>
      </w:r>
      <w:bookmarkEnd w:id="458"/>
      <w:r>
        <w:rPr>
          <w:rtl/>
        </w:rPr>
        <w:t xml:space="preserve"> علي القاري حول صحيح مسلم</w:t>
      </w:r>
      <w:r w:rsidR="00057ECC">
        <w:rPr>
          <w:rtl/>
        </w:rPr>
        <w:t>:</w:t>
      </w:r>
      <w:r>
        <w:rPr>
          <w:rtl/>
        </w:rPr>
        <w:t xml:space="preserve"> </w:t>
      </w:r>
      <w:r w:rsidR="00E43BAF">
        <w:rPr>
          <w:rtl/>
        </w:rPr>
        <w:t>«</w:t>
      </w:r>
      <w:r>
        <w:rPr>
          <w:rtl/>
        </w:rPr>
        <w:t>وقد وقع منه أشياء لا تقوى عند المعارضة</w:t>
      </w:r>
      <w:r w:rsidR="00057ECC">
        <w:rPr>
          <w:rtl/>
        </w:rPr>
        <w:t>،</w:t>
      </w:r>
      <w:r>
        <w:rPr>
          <w:rtl/>
        </w:rPr>
        <w:t xml:space="preserve"> وقد وضع الرشيد العطّار كتاباً على الأحاديث المقطوعة فيه</w:t>
      </w:r>
      <w:r w:rsidR="00057ECC">
        <w:rPr>
          <w:rtl/>
        </w:rPr>
        <w:t>،</w:t>
      </w:r>
      <w:r>
        <w:rPr>
          <w:rtl/>
        </w:rPr>
        <w:t xml:space="preserve"> وبيّنها الشيخ محيي الدين في أول شرح مسلم. </w:t>
      </w:r>
    </w:p>
    <w:p w:rsidR="000546F0" w:rsidRDefault="000546F0" w:rsidP="000546F0">
      <w:pPr>
        <w:pStyle w:val="libNormal"/>
        <w:rPr>
          <w:rtl/>
        </w:rPr>
      </w:pPr>
      <w:r>
        <w:rPr>
          <w:rtl/>
        </w:rPr>
        <w:t>وما يقوله الناس</w:t>
      </w:r>
      <w:r w:rsidR="00057ECC">
        <w:rPr>
          <w:rtl/>
        </w:rPr>
        <w:t>:</w:t>
      </w:r>
      <w:r>
        <w:rPr>
          <w:rtl/>
        </w:rPr>
        <w:t xml:space="preserve"> إنّ من روى له الشيخان فقد جاز القنطرة</w:t>
      </w:r>
      <w:r w:rsidR="00057ECC">
        <w:rPr>
          <w:rtl/>
        </w:rPr>
        <w:t>،</w:t>
      </w:r>
      <w:r>
        <w:rPr>
          <w:rtl/>
        </w:rPr>
        <w:t xml:space="preserve"> هذا أيضاً من التجاهل والتساهل ... فقد روى مسلم في كتابه عن الليث ...</w:t>
      </w:r>
      <w:r w:rsidR="00E43BAF">
        <w:rPr>
          <w:rtl/>
        </w:rPr>
        <w:t>»</w:t>
      </w:r>
      <w:r>
        <w:rPr>
          <w:rtl/>
        </w:rPr>
        <w:t xml:space="preserve"> إلى آخر ما ذكره من الأمثلة لما قاله</w:t>
      </w:r>
      <w:r w:rsidR="00057ECC">
        <w:rPr>
          <w:rtl/>
        </w:rPr>
        <w:t>،</w:t>
      </w:r>
      <w:r>
        <w:rPr>
          <w:rtl/>
        </w:rPr>
        <w:t xml:space="preserve"> بعبارات تشبه عبارات الأدفوي ...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r>
        <w:rPr>
          <w:rtl/>
        </w:rPr>
        <w:cr/>
        <w:t xml:space="preserve">محبّ الله بن عبد الشكور </w:t>
      </w:r>
    </w:p>
    <w:p w:rsidR="000546F0" w:rsidRDefault="000546F0" w:rsidP="000546F0">
      <w:pPr>
        <w:pStyle w:val="libNormal"/>
        <w:rPr>
          <w:rtl/>
        </w:rPr>
      </w:pPr>
      <w:bookmarkStart w:id="459" w:name="_Toc292294500"/>
      <w:r w:rsidRPr="00597BD0">
        <w:rPr>
          <w:rtl/>
        </w:rPr>
        <w:t>6</w:t>
      </w:r>
      <w:r w:rsidR="00E43BAF" w:rsidRPr="00597BD0">
        <w:rPr>
          <w:rtl/>
        </w:rPr>
        <w:t xml:space="preserve"> - </w:t>
      </w:r>
      <w:r w:rsidRPr="00597BD0">
        <w:rPr>
          <w:rtl/>
        </w:rPr>
        <w:t>الشيخ</w:t>
      </w:r>
      <w:bookmarkEnd w:id="459"/>
      <w:r>
        <w:rPr>
          <w:rtl/>
        </w:rPr>
        <w:t xml:space="preserve"> محبّ الله بن عبدالشكور صاحب </w:t>
      </w:r>
      <w:r w:rsidR="00E43BAF">
        <w:rPr>
          <w:rtl/>
        </w:rPr>
        <w:t>«</w:t>
      </w:r>
      <w:r>
        <w:rPr>
          <w:rtl/>
        </w:rPr>
        <w:t>مسلّم الثبوت</w:t>
      </w:r>
      <w:r w:rsidR="00E43BAF">
        <w:rPr>
          <w:rtl/>
        </w:rPr>
        <w:t>»</w:t>
      </w:r>
      <w:r>
        <w:rPr>
          <w:rtl/>
        </w:rPr>
        <w:t xml:space="preserve">. </w:t>
      </w:r>
      <w:r>
        <w:rPr>
          <w:rtl/>
        </w:rPr>
        <w:cr/>
        <w:t xml:space="preserve">عبدالعلي الأنصاري </w:t>
      </w:r>
    </w:p>
    <w:p w:rsidR="000546F0" w:rsidRDefault="000546F0" w:rsidP="000546F0">
      <w:pPr>
        <w:pStyle w:val="libNormal"/>
        <w:rPr>
          <w:rtl/>
        </w:rPr>
      </w:pPr>
      <w:r>
        <w:rPr>
          <w:rtl/>
        </w:rPr>
        <w:t>7</w:t>
      </w:r>
      <w:r w:rsidR="00E43BAF">
        <w:rPr>
          <w:rtl/>
        </w:rPr>
        <w:t xml:space="preserve"> - </w:t>
      </w:r>
      <w:r>
        <w:rPr>
          <w:rtl/>
        </w:rPr>
        <w:t>الشيخ عبدالعلي الأنصاري الهندي</w:t>
      </w:r>
      <w:r w:rsidR="00E43BAF">
        <w:rPr>
          <w:rtl/>
        </w:rPr>
        <w:t xml:space="preserve"> - </w:t>
      </w:r>
      <w:r>
        <w:rPr>
          <w:rtl/>
        </w:rPr>
        <w:t>شارح مسلّم الثبوت</w:t>
      </w:r>
      <w:r w:rsidR="00E43BAF">
        <w:rPr>
          <w:rtl/>
        </w:rPr>
        <w:t xml:space="preserve"> -</w:t>
      </w:r>
      <w:r w:rsidR="00057ECC">
        <w:rPr>
          <w:rtl/>
        </w:rPr>
        <w:t>،</w:t>
      </w:r>
      <w:r>
        <w:rPr>
          <w:rtl/>
        </w:rPr>
        <w:t xml:space="preserve"> وهذا كلامه مازجاً بالمتن</w:t>
      </w:r>
      <w:r w:rsidR="00057ECC">
        <w:rPr>
          <w:rtl/>
        </w:rPr>
        <w:t>:</w:t>
      </w:r>
      <w:r>
        <w:rPr>
          <w:rtl/>
        </w:rPr>
        <w:t xml:space="preserve"> </w:t>
      </w:r>
      <w:r w:rsidR="00E43BAF">
        <w:rPr>
          <w:rtl/>
        </w:rPr>
        <w:t>«(</w:t>
      </w:r>
      <w:r>
        <w:rPr>
          <w:rtl/>
        </w:rPr>
        <w:t>فرع</w:t>
      </w:r>
      <w:r w:rsidR="00057ECC">
        <w:rPr>
          <w:rtl/>
        </w:rPr>
        <w:t>:</w:t>
      </w:r>
      <w:r>
        <w:rPr>
          <w:rtl/>
        </w:rPr>
        <w:t xml:space="preserve"> إبن الصلاح وطائفة</w:t>
      </w:r>
      <w:r w:rsidR="00E43BAF">
        <w:rPr>
          <w:rtl/>
        </w:rPr>
        <w:t>)</w:t>
      </w:r>
      <w:r>
        <w:rPr>
          <w:rtl/>
        </w:rPr>
        <w:t xml:space="preserve"> من الملقّبين بأهل الحديث </w:t>
      </w:r>
      <w:r w:rsidR="00E43BAF">
        <w:rPr>
          <w:rtl/>
        </w:rPr>
        <w:t>(</w:t>
      </w:r>
      <w:r>
        <w:rPr>
          <w:rtl/>
        </w:rPr>
        <w:t>زعموا أنّ رواية الشيخين</w:t>
      </w:r>
      <w:r w:rsidR="00E43BAF">
        <w:rPr>
          <w:rtl/>
        </w:rPr>
        <w:t>)</w:t>
      </w:r>
      <w:r>
        <w:rPr>
          <w:rtl/>
        </w:rPr>
        <w:t xml:space="preserve"> محمد بن إسماعيل </w:t>
      </w:r>
      <w:r w:rsidR="00E43BAF">
        <w:rPr>
          <w:rtl/>
        </w:rPr>
        <w:t>(</w:t>
      </w:r>
      <w:r>
        <w:rPr>
          <w:rtl/>
        </w:rPr>
        <w:t>البخاري ومسلم</w:t>
      </w:r>
      <w:r w:rsidR="00E43BAF">
        <w:rPr>
          <w:rtl/>
        </w:rPr>
        <w:t>)</w:t>
      </w:r>
      <w:r>
        <w:rPr>
          <w:rtl/>
        </w:rPr>
        <w:t xml:space="preserve"> بن الحجّاج صاحبي الصحيحين </w:t>
      </w:r>
      <w:r w:rsidR="00E43BAF">
        <w:rPr>
          <w:rtl/>
        </w:rPr>
        <w:t>(</w:t>
      </w:r>
      <w:r>
        <w:rPr>
          <w:rtl/>
        </w:rPr>
        <w:t>تفيد العلم النظري</w:t>
      </w:r>
      <w:r w:rsidR="00057ECC">
        <w:rPr>
          <w:rtl/>
        </w:rPr>
        <w:t>،</w:t>
      </w:r>
      <w:r>
        <w:rPr>
          <w:rtl/>
        </w:rPr>
        <w:t xml:space="preserve"> للإجماع</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w:t>
      </w:r>
      <w:r>
        <w:rPr>
          <w:rFonts w:hint="cs"/>
          <w:rtl/>
        </w:rPr>
        <w:t>الإمتاع في أحكام السماع</w:t>
      </w:r>
      <w:r w:rsidR="00057ECC">
        <w:rPr>
          <w:rFonts w:hint="cs"/>
          <w:rtl/>
        </w:rPr>
        <w:t>،</w:t>
      </w:r>
      <w:r>
        <w:rPr>
          <w:rFonts w:hint="cs"/>
          <w:rtl/>
        </w:rPr>
        <w:t xml:space="preserve"> عنه في خلاصة عبقات الأنوار</w:t>
      </w:r>
      <w:r w:rsidR="00E43BAF">
        <w:rPr>
          <w:rFonts w:hint="cs"/>
          <w:rtl/>
        </w:rPr>
        <w:t xml:space="preserve"> - </w:t>
      </w:r>
      <w:r>
        <w:rPr>
          <w:rFonts w:hint="cs"/>
          <w:rtl/>
        </w:rPr>
        <w:t>تأليف</w:t>
      </w:r>
      <w:r w:rsidR="00057ECC">
        <w:rPr>
          <w:rFonts w:hint="cs"/>
          <w:rtl/>
        </w:rPr>
        <w:t>:</w:t>
      </w:r>
      <w:r>
        <w:rPr>
          <w:rFonts w:hint="cs"/>
          <w:rtl/>
        </w:rPr>
        <w:t xml:space="preserve"> علي الحسيني الميلاني</w:t>
      </w:r>
      <w:r w:rsidR="00E43BAF">
        <w:rPr>
          <w:rFonts w:hint="cs"/>
          <w:rtl/>
        </w:rPr>
        <w:t xml:space="preserve"> - </w:t>
      </w:r>
      <w:r>
        <w:rPr>
          <w:rFonts w:hint="cs"/>
          <w:rtl/>
        </w:rPr>
        <w:t>6 / 169</w:t>
      </w:r>
    </w:p>
    <w:p w:rsidR="000546F0" w:rsidRDefault="000546F0" w:rsidP="000546F0">
      <w:pPr>
        <w:pStyle w:val="libFootnote0"/>
        <w:rPr>
          <w:rtl/>
        </w:rPr>
      </w:pPr>
      <w:r>
        <w:rPr>
          <w:rFonts w:hint="cs"/>
          <w:rtl/>
        </w:rPr>
        <w:t>(2) اُنظر</w:t>
      </w:r>
      <w:r w:rsidR="00057ECC">
        <w:rPr>
          <w:rFonts w:hint="cs"/>
          <w:rtl/>
        </w:rPr>
        <w:t>:</w:t>
      </w:r>
      <w:r>
        <w:rPr>
          <w:rFonts w:hint="cs"/>
          <w:rtl/>
        </w:rPr>
        <w:t xml:space="preserve"> خلاصة عبقات الأنوار 6 / 167.</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على أنّ للصحيحين مزيّة</w:t>
      </w:r>
      <w:r w:rsidR="00E43BAF">
        <w:rPr>
          <w:rtl/>
        </w:rPr>
        <w:t>)</w:t>
      </w:r>
      <w:r>
        <w:rPr>
          <w:rtl/>
        </w:rPr>
        <w:t xml:space="preserve"> على غيرهما</w:t>
      </w:r>
      <w:r w:rsidR="00057ECC">
        <w:rPr>
          <w:rtl/>
        </w:rPr>
        <w:t>،</w:t>
      </w:r>
      <w:r>
        <w:rPr>
          <w:rtl/>
        </w:rPr>
        <w:t xml:space="preserve"> وتلقّت الامّة بقبولهما</w:t>
      </w:r>
      <w:r w:rsidR="00057ECC">
        <w:rPr>
          <w:rtl/>
        </w:rPr>
        <w:t>،</w:t>
      </w:r>
      <w:r>
        <w:rPr>
          <w:rtl/>
        </w:rPr>
        <w:t xml:space="preserve"> والإجماع قطعي. </w:t>
      </w:r>
    </w:p>
    <w:p w:rsidR="000546F0" w:rsidRDefault="000546F0" w:rsidP="000546F0">
      <w:pPr>
        <w:pStyle w:val="libNormal"/>
        <w:rPr>
          <w:rtl/>
        </w:rPr>
      </w:pPr>
      <w:r>
        <w:rPr>
          <w:rtl/>
        </w:rPr>
        <w:t>وهذا بهت</w:t>
      </w:r>
      <w:r w:rsidR="00057ECC">
        <w:rPr>
          <w:rtl/>
        </w:rPr>
        <w:t>،</w:t>
      </w:r>
      <w:r>
        <w:rPr>
          <w:rtl/>
        </w:rPr>
        <w:t xml:space="preserve"> فإنّ من رجع إلى وجدانه يعلم بالضرورة أنّ مجرّد روايتهما لا يوجب اليقين ألبتّة</w:t>
      </w:r>
      <w:r w:rsidR="00057ECC">
        <w:rPr>
          <w:rtl/>
        </w:rPr>
        <w:t>،</w:t>
      </w:r>
      <w:r>
        <w:rPr>
          <w:rtl/>
        </w:rPr>
        <w:t xml:space="preserve"> وقد روي فيهما أخبار متناقضة</w:t>
      </w:r>
      <w:r w:rsidR="00057ECC">
        <w:rPr>
          <w:rtl/>
        </w:rPr>
        <w:t>،</w:t>
      </w:r>
      <w:r>
        <w:rPr>
          <w:rtl/>
        </w:rPr>
        <w:t xml:space="preserve"> فلو أفادت روايتهما علماً لزم تحقّق النقيضين في الواقع </w:t>
      </w:r>
      <w:r w:rsidR="00E43BAF">
        <w:rPr>
          <w:rtl/>
        </w:rPr>
        <w:t>(</w:t>
      </w:r>
      <w:r>
        <w:rPr>
          <w:rtl/>
        </w:rPr>
        <w:t>وهذا</w:t>
      </w:r>
      <w:r w:rsidR="00E43BAF">
        <w:rPr>
          <w:rtl/>
        </w:rPr>
        <w:t>)</w:t>
      </w:r>
      <w:r>
        <w:rPr>
          <w:rtl/>
        </w:rPr>
        <w:t xml:space="preserve"> أي ما ذهب إليه ابن الصلاح وأتباعه </w:t>
      </w:r>
      <w:r w:rsidR="00E43BAF">
        <w:rPr>
          <w:rtl/>
        </w:rPr>
        <w:t>(</w:t>
      </w:r>
      <w:r>
        <w:rPr>
          <w:rtl/>
        </w:rPr>
        <w:t>بخلاف ما قاله الجمهور</w:t>
      </w:r>
      <w:r w:rsidR="00E43BAF">
        <w:rPr>
          <w:rtl/>
        </w:rPr>
        <w:t>)</w:t>
      </w:r>
      <w:r>
        <w:rPr>
          <w:rtl/>
        </w:rPr>
        <w:t xml:space="preserve"> من الفقهاء والمحدّثين</w:t>
      </w:r>
      <w:r w:rsidR="00057ECC">
        <w:rPr>
          <w:rtl/>
        </w:rPr>
        <w:t>،</w:t>
      </w:r>
      <w:r>
        <w:rPr>
          <w:rtl/>
        </w:rPr>
        <w:t xml:space="preserve"> لأنّ انعقاد الإجماع على المزيّة على غيرهما من مرويّات ثقات آخرين ممنوع</w:t>
      </w:r>
      <w:r w:rsidR="00057ECC">
        <w:rPr>
          <w:rtl/>
        </w:rPr>
        <w:t>،</w:t>
      </w:r>
      <w:r>
        <w:rPr>
          <w:rtl/>
        </w:rPr>
        <w:t xml:space="preserve"> والإجماع على مزيّتهما في أنفسهما لا يفيد و </w:t>
      </w:r>
      <w:r w:rsidR="00E43BAF">
        <w:rPr>
          <w:rtl/>
        </w:rPr>
        <w:t>(</w:t>
      </w:r>
      <w:r>
        <w:rPr>
          <w:rtl/>
        </w:rPr>
        <w:t>لأنّ جلالة شأنهما وتلقّي الأمّة لكتابيهما والإجماع على المزيّة لو سلم لا يستلزم ذلك</w:t>
      </w:r>
      <w:r w:rsidR="00E43BAF">
        <w:rPr>
          <w:rtl/>
        </w:rPr>
        <w:t>)</w:t>
      </w:r>
      <w:r>
        <w:rPr>
          <w:rtl/>
        </w:rPr>
        <w:t xml:space="preserve"> القطع والعلم</w:t>
      </w:r>
      <w:r w:rsidR="00057ECC">
        <w:rPr>
          <w:rtl/>
        </w:rPr>
        <w:t>،</w:t>
      </w:r>
      <w:r>
        <w:rPr>
          <w:rtl/>
        </w:rPr>
        <w:t xml:space="preserve"> فإنّ القدر المسلّم المتلقّى بين الامّة ليس إلاّ أنّ رجال مرويّاتهما جامعة للشروط التي اشترطها الجمهور لقبول روايتهم</w:t>
      </w:r>
      <w:r w:rsidR="00057ECC">
        <w:rPr>
          <w:rtl/>
        </w:rPr>
        <w:t>،</w:t>
      </w:r>
      <w:r>
        <w:rPr>
          <w:rtl/>
        </w:rPr>
        <w:t xml:space="preserve"> وهذا لا يفيد إلاّ الظنّ</w:t>
      </w:r>
      <w:r w:rsidR="00057ECC">
        <w:rPr>
          <w:rtl/>
        </w:rPr>
        <w:t>،</w:t>
      </w:r>
      <w:r>
        <w:rPr>
          <w:rtl/>
        </w:rPr>
        <w:t xml:space="preserve"> وأمّا أنّ مرويّاتهما ثابتة عن رسول الله </w:t>
      </w:r>
      <w:r w:rsidR="00DC517C" w:rsidRPr="00DC517C">
        <w:rPr>
          <w:rStyle w:val="libAlaemChar"/>
          <w:rFonts w:hint="cs"/>
          <w:rtl/>
        </w:rPr>
        <w:t>صلى‌الله‌عليه‌وآله</w:t>
      </w:r>
      <w:r>
        <w:rPr>
          <w:rtl/>
        </w:rPr>
        <w:t xml:space="preserve"> فلا إجماع عليه أصلاً. كيف ولا إجماع على صحّة جميع ما في كتابيهما</w:t>
      </w:r>
      <w:r w:rsidR="00057ECC">
        <w:rPr>
          <w:rtl/>
        </w:rPr>
        <w:t>،</w:t>
      </w:r>
      <w:r>
        <w:rPr>
          <w:rtl/>
        </w:rPr>
        <w:t xml:space="preserve"> لأنّ روايتهما منهم قدريّون وغيرهم من أهل البدع</w:t>
      </w:r>
      <w:r w:rsidR="00057ECC">
        <w:rPr>
          <w:rtl/>
        </w:rPr>
        <w:t>،</w:t>
      </w:r>
      <w:r>
        <w:rPr>
          <w:rtl/>
        </w:rPr>
        <w:t xml:space="preserve"> وقبول رواية أهل البدع مختلف فيه</w:t>
      </w:r>
      <w:r w:rsidR="00057ECC">
        <w:rPr>
          <w:rtl/>
        </w:rPr>
        <w:t>،</w:t>
      </w:r>
      <w:r>
        <w:rPr>
          <w:rtl/>
        </w:rPr>
        <w:t xml:space="preserve"> فأين الإجماع على صحّة مرويّات القدريّة؟!</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460" w:name="_Toc292294501"/>
      <w:bookmarkStart w:id="461" w:name="_Toc409343632"/>
      <w:r>
        <w:rPr>
          <w:rtl/>
        </w:rPr>
        <w:t>ابن أمير الحاج</w:t>
      </w:r>
      <w:bookmarkEnd w:id="460"/>
      <w:bookmarkEnd w:id="461"/>
      <w:r>
        <w:rPr>
          <w:rtl/>
        </w:rPr>
        <w:t xml:space="preserve"> </w:t>
      </w:r>
    </w:p>
    <w:p w:rsidR="000546F0" w:rsidRDefault="000546F0" w:rsidP="000546F0">
      <w:pPr>
        <w:pStyle w:val="libNormal"/>
        <w:rPr>
          <w:rtl/>
        </w:rPr>
      </w:pPr>
      <w:r>
        <w:rPr>
          <w:rtl/>
        </w:rPr>
        <w:t>8</w:t>
      </w:r>
      <w:r w:rsidR="00E43BAF">
        <w:rPr>
          <w:rtl/>
        </w:rPr>
        <w:t xml:space="preserve"> - </w:t>
      </w:r>
      <w:r>
        <w:rPr>
          <w:rtl/>
        </w:rPr>
        <w:t xml:space="preserve">ابن أمير الحاجّ </w:t>
      </w:r>
      <w:r w:rsidRPr="000546F0">
        <w:rPr>
          <w:rStyle w:val="libFootnotenumChar"/>
          <w:rtl/>
        </w:rPr>
        <w:t>(2)</w:t>
      </w:r>
      <w:r w:rsidR="00057ECC">
        <w:rPr>
          <w:rtl/>
        </w:rPr>
        <w:t>:</w:t>
      </w:r>
      <w:r>
        <w:rPr>
          <w:rtl/>
        </w:rPr>
        <w:t xml:space="preserve"> </w:t>
      </w:r>
      <w:r w:rsidR="00E43BAF">
        <w:rPr>
          <w:rtl/>
        </w:rPr>
        <w:t>«</w:t>
      </w:r>
      <w:r>
        <w:rPr>
          <w:rtl/>
        </w:rPr>
        <w:t>ثم ممّا ينبغي التنبّه له أنّ أصحّيّتهما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 xml:space="preserve">(1) </w:t>
      </w:r>
      <w:r>
        <w:rPr>
          <w:rFonts w:hint="cs"/>
          <w:rtl/>
        </w:rPr>
        <w:t>فواتح الرحموت بشرح مسلّم الثبوت 2 / 123.</w:t>
      </w:r>
    </w:p>
    <w:p w:rsidR="000546F0" w:rsidRDefault="000546F0" w:rsidP="000546F0">
      <w:pPr>
        <w:pStyle w:val="libFootnote0"/>
        <w:rPr>
          <w:rtl/>
        </w:rPr>
      </w:pPr>
      <w:r>
        <w:rPr>
          <w:rFonts w:hint="cs"/>
          <w:rtl/>
        </w:rPr>
        <w:t>(2) ترجمته في</w:t>
      </w:r>
      <w:r w:rsidR="00057ECC">
        <w:rPr>
          <w:rFonts w:hint="cs"/>
          <w:rtl/>
        </w:rPr>
        <w:t>:</w:t>
      </w:r>
      <w:r>
        <w:rPr>
          <w:rFonts w:hint="cs"/>
          <w:rtl/>
        </w:rPr>
        <w:t xml:space="preserve"> شذرات الذهب 6 / 328</w:t>
      </w:r>
      <w:r w:rsidR="00057ECC">
        <w:rPr>
          <w:rFonts w:hint="cs"/>
          <w:rtl/>
        </w:rPr>
        <w:t>،</w:t>
      </w:r>
      <w:r>
        <w:rPr>
          <w:rFonts w:hint="cs"/>
          <w:rtl/>
        </w:rPr>
        <w:t xml:space="preserve"> الضوء اللامع 9 / 210</w:t>
      </w:r>
      <w:r w:rsidR="00057ECC">
        <w:rPr>
          <w:rFonts w:hint="cs"/>
          <w:rtl/>
        </w:rPr>
        <w:t>،</w:t>
      </w:r>
      <w:r>
        <w:rPr>
          <w:rFonts w:hint="cs"/>
          <w:rtl/>
        </w:rPr>
        <w:t xml:space="preserve"> البدر الطالع 2 / 254.</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على ما سواهم تنزّلاً إنّما تكون بالنظر إلى من بعدهما</w:t>
      </w:r>
      <w:r w:rsidR="00057ECC">
        <w:rPr>
          <w:rtl/>
        </w:rPr>
        <w:t>،</w:t>
      </w:r>
      <w:r>
        <w:rPr>
          <w:rtl/>
        </w:rPr>
        <w:t xml:space="preserve"> لا المجتهدين المتقدّمين عليهما</w:t>
      </w:r>
      <w:r w:rsidR="00057ECC">
        <w:rPr>
          <w:rtl/>
        </w:rPr>
        <w:t>،</w:t>
      </w:r>
      <w:r>
        <w:rPr>
          <w:rtl/>
        </w:rPr>
        <w:t xml:space="preserve"> فإنّ هذا مع ظهوره قد يخفى على بعضهم أو يغالط به</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462" w:name="_Toc292294502"/>
      <w:bookmarkStart w:id="463" w:name="_Toc409343633"/>
      <w:r>
        <w:rPr>
          <w:rtl/>
        </w:rPr>
        <w:t>المقبلي</w:t>
      </w:r>
      <w:bookmarkEnd w:id="462"/>
      <w:bookmarkEnd w:id="463"/>
      <w:r>
        <w:rPr>
          <w:rtl/>
        </w:rPr>
        <w:t xml:space="preserve"> </w:t>
      </w:r>
    </w:p>
    <w:p w:rsidR="000546F0" w:rsidRDefault="000546F0" w:rsidP="000546F0">
      <w:pPr>
        <w:pStyle w:val="libNormal"/>
        <w:rPr>
          <w:rtl/>
        </w:rPr>
      </w:pPr>
      <w:r>
        <w:rPr>
          <w:rtl/>
        </w:rPr>
        <w:t>9</w:t>
      </w:r>
      <w:r w:rsidR="00E43BAF">
        <w:rPr>
          <w:rtl/>
        </w:rPr>
        <w:t xml:space="preserve"> - </w:t>
      </w:r>
      <w:r>
        <w:rPr>
          <w:rtl/>
        </w:rPr>
        <w:t xml:space="preserve">المقبلي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في كتابه </w:t>
      </w:r>
      <w:r w:rsidR="00E43BAF">
        <w:rPr>
          <w:rtl/>
        </w:rPr>
        <w:t>(</w:t>
      </w:r>
      <w:r>
        <w:rPr>
          <w:rtl/>
        </w:rPr>
        <w:t>العلم الشامخ</w:t>
      </w:r>
      <w:r w:rsidR="00E43BAF">
        <w:rPr>
          <w:rtl/>
        </w:rPr>
        <w:t>)</w:t>
      </w:r>
      <w:r w:rsidR="00057ECC">
        <w:rPr>
          <w:rtl/>
        </w:rPr>
        <w:t>:</w:t>
      </w:r>
      <w:r>
        <w:rPr>
          <w:rtl/>
        </w:rPr>
        <w:t xml:space="preserve"> </w:t>
      </w:r>
      <w:r w:rsidR="00E43BAF">
        <w:rPr>
          <w:rtl/>
        </w:rPr>
        <w:t>«</w:t>
      </w:r>
      <w:r>
        <w:rPr>
          <w:rtl/>
        </w:rPr>
        <w:t>في رجال الصحيحين من صرّح كثير من الأئمة بجرحهم</w:t>
      </w:r>
      <w:r w:rsidR="00057ECC">
        <w:rPr>
          <w:rtl/>
        </w:rPr>
        <w:t>،</w:t>
      </w:r>
      <w:r>
        <w:rPr>
          <w:rtl/>
        </w:rPr>
        <w:t xml:space="preserve"> وتكلّم فيهم من تكلّم بالكلام الشديد</w:t>
      </w:r>
      <w:r w:rsidR="00057ECC">
        <w:rPr>
          <w:rtl/>
        </w:rPr>
        <w:t>،</w:t>
      </w:r>
      <w:r>
        <w:rPr>
          <w:rtl/>
        </w:rPr>
        <w:t xml:space="preserve"> وإن كان لا يلزمهما إلاّ العمل باجتهادهما</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Heading2"/>
        <w:rPr>
          <w:rtl/>
        </w:rPr>
      </w:pPr>
      <w:bookmarkStart w:id="464" w:name="_Toc292294503"/>
      <w:bookmarkStart w:id="465" w:name="_Toc409343634"/>
      <w:r>
        <w:rPr>
          <w:rtl/>
        </w:rPr>
        <w:t>محمد رشيد رضا</w:t>
      </w:r>
      <w:bookmarkEnd w:id="464"/>
      <w:bookmarkEnd w:id="465"/>
      <w:r>
        <w:rPr>
          <w:rtl/>
        </w:rPr>
        <w:t xml:space="preserve"> </w:t>
      </w:r>
    </w:p>
    <w:p w:rsidR="000546F0" w:rsidRDefault="000546F0" w:rsidP="000546F0">
      <w:pPr>
        <w:pStyle w:val="libNormal"/>
        <w:rPr>
          <w:rtl/>
        </w:rPr>
      </w:pPr>
      <w:r>
        <w:rPr>
          <w:rtl/>
        </w:rPr>
        <w:t>10</w:t>
      </w:r>
      <w:r w:rsidR="00E43BAF">
        <w:rPr>
          <w:rtl/>
        </w:rPr>
        <w:t xml:space="preserve"> - </w:t>
      </w:r>
      <w:r>
        <w:rPr>
          <w:rtl/>
        </w:rPr>
        <w:t>السيّد محمد رشيد رضا</w:t>
      </w:r>
      <w:r w:rsidR="00057ECC">
        <w:rPr>
          <w:rtl/>
        </w:rPr>
        <w:t>،</w:t>
      </w:r>
      <w:r>
        <w:rPr>
          <w:rtl/>
        </w:rPr>
        <w:t xml:space="preserve"> بعد أن عرض للأحاديث المنتقدة على البخاري</w:t>
      </w:r>
      <w:r w:rsidR="00057ECC">
        <w:rPr>
          <w:rtl/>
        </w:rPr>
        <w:t>:</w:t>
      </w:r>
      <w:r>
        <w:rPr>
          <w:rtl/>
        </w:rPr>
        <w:t xml:space="preserve"> </w:t>
      </w:r>
      <w:r w:rsidR="00E43BAF">
        <w:rPr>
          <w:rtl/>
        </w:rPr>
        <w:t>«</w:t>
      </w:r>
      <w:r>
        <w:rPr>
          <w:rtl/>
        </w:rPr>
        <w:t xml:space="preserve">وإذا قرأت ما قاله الحافظ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فيها رأيتها كلّها في صناعة الفنّ ... ولكنّك إذا قرأت الشرح نفسه </w:t>
      </w:r>
      <w:r w:rsidR="00E43BAF">
        <w:rPr>
          <w:rtl/>
        </w:rPr>
        <w:t>(</w:t>
      </w:r>
      <w:r>
        <w:rPr>
          <w:rtl/>
        </w:rPr>
        <w:t>فتح الباري</w:t>
      </w:r>
      <w:r w:rsidR="00E43BAF">
        <w:rPr>
          <w:rtl/>
        </w:rPr>
        <w:t>)</w:t>
      </w:r>
      <w:r>
        <w:rPr>
          <w:rtl/>
        </w:rPr>
        <w:t xml:space="preserve"> رأيت له في أحاديث كثيرة إشكالات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في معانيها أو تعارضها مع غيرها</w:t>
      </w:r>
      <w:r w:rsidR="00057ECC">
        <w:rPr>
          <w:rtl/>
        </w:rPr>
        <w:t>،</w:t>
      </w:r>
      <w:r>
        <w:rPr>
          <w:rtl/>
        </w:rPr>
        <w:t xml:space="preserve"> مع محاولة الجمع بين المختلفات وحلّ المشكلات بما يرضيك بعضه دون بعض</w:t>
      </w:r>
      <w:r w:rsidR="00E43BAF">
        <w:rP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التقرير والتحبير في شرح التحرير في اصول الفقه</w:t>
      </w:r>
      <w:r w:rsidR="00057ECC">
        <w:rPr>
          <w:rtl/>
        </w:rPr>
        <w:t>،</w:t>
      </w:r>
      <w:r>
        <w:rPr>
          <w:rtl/>
        </w:rPr>
        <w:t xml:space="preserve"> وعنه في أضواء على السنّة المحمديّة</w:t>
      </w:r>
      <w:r w:rsidR="00057ECC">
        <w:rPr>
          <w:rtl/>
        </w:rPr>
        <w:t>:</w:t>
      </w:r>
      <w:r>
        <w:rPr>
          <w:rtl/>
        </w:rPr>
        <w:t xml:space="preserve"> 314. </w:t>
      </w:r>
    </w:p>
    <w:p w:rsidR="000546F0" w:rsidRDefault="000546F0" w:rsidP="000546F0">
      <w:pPr>
        <w:pStyle w:val="libFootnote0"/>
        <w:rPr>
          <w:rtl/>
        </w:rPr>
      </w:pPr>
      <w:r>
        <w:rPr>
          <w:rtl/>
        </w:rPr>
        <w:t>(</w:t>
      </w:r>
      <w:r>
        <w:rPr>
          <w:rFonts w:hint="cs"/>
          <w:rtl/>
        </w:rPr>
        <w:t>2</w:t>
      </w:r>
      <w:r>
        <w:rPr>
          <w:rtl/>
        </w:rPr>
        <w:t>) صالح بن مهدي ترجمته في</w:t>
      </w:r>
      <w:r w:rsidR="00057ECC">
        <w:rPr>
          <w:rtl/>
        </w:rPr>
        <w:t>:</w:t>
      </w:r>
      <w:r>
        <w:rPr>
          <w:rtl/>
        </w:rPr>
        <w:t xml:space="preserve"> الأعلام 3</w:t>
      </w:r>
      <w:r w:rsidR="00057ECC">
        <w:rPr>
          <w:rtl/>
        </w:rPr>
        <w:t>:</w:t>
      </w:r>
      <w:r>
        <w:rPr>
          <w:rtl/>
        </w:rPr>
        <w:t xml:space="preserve"> 197.</w:t>
      </w:r>
    </w:p>
    <w:p w:rsidR="000546F0" w:rsidRDefault="000546F0" w:rsidP="000546F0">
      <w:pPr>
        <w:pStyle w:val="libFootnote0"/>
        <w:rPr>
          <w:rtl/>
        </w:rPr>
      </w:pPr>
      <w:r>
        <w:rPr>
          <w:rtl/>
        </w:rPr>
        <w:t>(</w:t>
      </w:r>
      <w:r>
        <w:rPr>
          <w:rFonts w:hint="cs"/>
          <w:rtl/>
        </w:rPr>
        <w:t>3</w:t>
      </w:r>
      <w:r>
        <w:rPr>
          <w:rtl/>
        </w:rPr>
        <w:t>) العلم الشامخ</w:t>
      </w:r>
      <w:r w:rsidR="00057ECC">
        <w:rPr>
          <w:rtl/>
        </w:rPr>
        <w:t>،</w:t>
      </w:r>
      <w:r>
        <w:rPr>
          <w:rtl/>
        </w:rPr>
        <w:t xml:space="preserve"> وعنه في أضواء على السنّة المحمديّة</w:t>
      </w:r>
      <w:r w:rsidR="00057ECC">
        <w:rPr>
          <w:rtl/>
        </w:rPr>
        <w:t>:</w:t>
      </w:r>
      <w:r>
        <w:rPr>
          <w:rtl/>
        </w:rPr>
        <w:t xml:space="preserve"> 310. </w:t>
      </w:r>
    </w:p>
    <w:p w:rsidR="000546F0" w:rsidRDefault="000546F0" w:rsidP="000546F0">
      <w:pPr>
        <w:pStyle w:val="libFootnote0"/>
        <w:rPr>
          <w:rtl/>
        </w:rPr>
      </w:pPr>
      <w:r>
        <w:rPr>
          <w:rtl/>
        </w:rPr>
        <w:t>(</w:t>
      </w:r>
      <w:r>
        <w:rPr>
          <w:rFonts w:hint="cs"/>
          <w:rtl/>
        </w:rPr>
        <w:t>4</w:t>
      </w:r>
      <w:r>
        <w:rPr>
          <w:rtl/>
        </w:rPr>
        <w:t xml:space="preserve">) هو الحافظ ابن حجر العسقلاني. </w:t>
      </w:r>
    </w:p>
    <w:p w:rsidR="000546F0" w:rsidRDefault="000546F0" w:rsidP="000546F0">
      <w:pPr>
        <w:pStyle w:val="libFootnote0"/>
        <w:rPr>
          <w:rtl/>
        </w:rPr>
      </w:pPr>
      <w:r>
        <w:rPr>
          <w:rtl/>
        </w:rPr>
        <w:t>(</w:t>
      </w:r>
      <w:r>
        <w:rPr>
          <w:rFonts w:hint="cs"/>
          <w:rtl/>
        </w:rPr>
        <w:t>5</w:t>
      </w:r>
      <w:r>
        <w:rPr>
          <w:rtl/>
        </w:rPr>
        <w:t>) قلت</w:t>
      </w:r>
      <w:r w:rsidR="00057ECC">
        <w:rPr>
          <w:rtl/>
        </w:rPr>
        <w:t>:</w:t>
      </w:r>
      <w:r>
        <w:rPr>
          <w:rtl/>
        </w:rPr>
        <w:t xml:space="preserve"> سنشير على مواضع منها فيما سيأتي. </w:t>
      </w:r>
    </w:p>
    <w:p w:rsidR="000546F0" w:rsidRDefault="000546F0" w:rsidP="000546F0">
      <w:pPr>
        <w:pStyle w:val="libFootnote0"/>
        <w:rPr>
          <w:rtl/>
        </w:rPr>
      </w:pPr>
      <w:r>
        <w:rPr>
          <w:rtl/>
        </w:rPr>
        <w:t>(</w:t>
      </w:r>
      <w:r>
        <w:rPr>
          <w:rFonts w:hint="cs"/>
          <w:rtl/>
        </w:rPr>
        <w:t>6</w:t>
      </w:r>
      <w:r>
        <w:rPr>
          <w:rtl/>
        </w:rPr>
        <w:t>) المنار 29</w:t>
      </w:r>
      <w:r w:rsidR="00057ECC">
        <w:rPr>
          <w:rtl/>
        </w:rPr>
        <w:t>:</w:t>
      </w:r>
      <w:r>
        <w:rPr>
          <w:rtl/>
        </w:rPr>
        <w:t xml:space="preserve"> 41.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وقال</w:t>
      </w:r>
      <w:r w:rsidR="00057ECC">
        <w:rPr>
          <w:rtl/>
        </w:rPr>
        <w:t>:</w:t>
      </w:r>
      <w:r>
        <w:rPr>
          <w:rtl/>
        </w:rPr>
        <w:t xml:space="preserve"> </w:t>
      </w:r>
      <w:r w:rsidR="00E43BAF">
        <w:rPr>
          <w:rtl/>
        </w:rPr>
        <w:t>«</w:t>
      </w:r>
      <w:r>
        <w:rPr>
          <w:rtl/>
        </w:rPr>
        <w:t>ممّا لا شكّ فيه أيضاً أنّه يوجد في غيرهما من دواوين السنّة أحاديث أصحّ من بعض ما فيهما ... ولا يخلو [ البخاري ] من أحاديث قليلة في متونها نظر قد يصدق عليه بعض ما عدّوه من علامة الوضع</w:t>
      </w:r>
      <w:r w:rsidR="00057ECC">
        <w:rPr>
          <w:rtl/>
        </w:rPr>
        <w:t>،</w:t>
      </w:r>
      <w:r>
        <w:rPr>
          <w:rtl/>
        </w:rPr>
        <w:t xml:space="preserve"> كحديث سحر بعضهم للنبي </w:t>
      </w:r>
      <w:r w:rsidR="00DC517C" w:rsidRPr="00DC517C">
        <w:rPr>
          <w:rStyle w:val="libAlaemChar"/>
          <w:rFonts w:hint="cs"/>
          <w:rtl/>
        </w:rPr>
        <w:t>صلى‌الله‌عليه‌وآله</w:t>
      </w:r>
      <w:r>
        <w:rPr>
          <w:rtl/>
        </w:rPr>
        <w:t xml:space="preserve"> الذي أنكره بعض العلماء كالإمام الجصّاص من المفسّرين المتقدّمين والاستاذ الإمام محمد عبده من المتأخّرين</w:t>
      </w:r>
      <w:r w:rsidR="00057ECC">
        <w:rPr>
          <w:rtl/>
        </w:rPr>
        <w:t>،</w:t>
      </w:r>
      <w:r>
        <w:rPr>
          <w:rtl/>
        </w:rPr>
        <w:t xml:space="preserve"> لأنّه معارض بقوله تعالى</w:t>
      </w:r>
      <w:r w:rsidR="00057ECC">
        <w:rPr>
          <w:rtl/>
        </w:rPr>
        <w:t>:</w:t>
      </w:r>
      <w:r>
        <w:rPr>
          <w:rtl/>
        </w:rPr>
        <w:t xml:space="preserve"> </w:t>
      </w:r>
      <w:r w:rsidR="00E43BAF">
        <w:rPr>
          <w:rStyle w:val="libAlaemChar"/>
          <w:rtl/>
        </w:rPr>
        <w:t>(</w:t>
      </w:r>
      <w:r w:rsidRPr="000546F0">
        <w:rPr>
          <w:rStyle w:val="libAieChar"/>
          <w:rtl/>
        </w:rPr>
        <w:t>إذ يقول الظالمون إن تتّبعون إلاّ رجلاً مسحوراً * انظر كيف ضربوا لك الأمثال فضلّوا فلا يستطيعون سبيلاً</w:t>
      </w:r>
      <w:r w:rsidR="00E43BAF" w:rsidRPr="00E43BAF">
        <w:rPr>
          <w:rStyle w:val="libAlaemChar"/>
          <w:rtl/>
        </w:rPr>
        <w:t>)</w:t>
      </w:r>
      <w:r>
        <w:rPr>
          <w:rtl/>
        </w:rPr>
        <w:t xml:space="preserve"> [ الإسراء 17</w:t>
      </w:r>
      <w:r w:rsidR="00057ECC">
        <w:rPr>
          <w:rtl/>
        </w:rPr>
        <w:t>:</w:t>
      </w:r>
      <w:r>
        <w:rPr>
          <w:rtl/>
        </w:rPr>
        <w:t xml:space="preserve"> 47 و 48 ]. </w:t>
      </w:r>
    </w:p>
    <w:p w:rsidR="000546F0" w:rsidRDefault="000546F0" w:rsidP="000546F0">
      <w:pPr>
        <w:pStyle w:val="libNormal"/>
        <w:rPr>
          <w:rtl/>
        </w:rPr>
      </w:pPr>
      <w:r>
        <w:rPr>
          <w:rtl/>
        </w:rPr>
        <w:t>هذا</w:t>
      </w:r>
      <w:r w:rsidR="00057ECC">
        <w:rPr>
          <w:rtl/>
        </w:rPr>
        <w:t>،</w:t>
      </w:r>
      <w:r>
        <w:rPr>
          <w:rtl/>
        </w:rPr>
        <w:t xml:space="preserve"> وإنّ في البخاري أحاديث في امور العادات والغرائز ليست من اصول الدين ولا فروعه</w:t>
      </w:r>
      <w:r w:rsidR="00057ECC">
        <w:rPr>
          <w:rtl/>
        </w:rPr>
        <w:t>،</w:t>
      </w:r>
      <w:r>
        <w:rPr>
          <w:rtl/>
        </w:rPr>
        <w:t xml:space="preserve"> فإذا تأمّلتم هذا وذاك علمتم أنّه ليس من اصول الدين ولا من أركان الإسلام أن يؤمن المسلم بكلّ حديث رواه البخاري مهما يكن موضوعه</w:t>
      </w:r>
      <w:r w:rsidR="00057ECC">
        <w:rPr>
          <w:rtl/>
        </w:rPr>
        <w:t>،</w:t>
      </w:r>
      <w:r>
        <w:rPr>
          <w:rtl/>
        </w:rPr>
        <w:t xml:space="preserve"> بل لم يشترط أحد في صحّة الإسلام ولا في معرفته التفصيلية</w:t>
      </w:r>
      <w:r w:rsidR="00057ECC">
        <w:rPr>
          <w:rtl/>
        </w:rPr>
        <w:t>،</w:t>
      </w:r>
      <w:r>
        <w:rPr>
          <w:rtl/>
        </w:rPr>
        <w:t xml:space="preserve"> الإطّلاع على صحيح البخاري والإقرار بكلّ ما فيه. </w:t>
      </w:r>
    </w:p>
    <w:p w:rsidR="000546F0" w:rsidRDefault="000546F0" w:rsidP="000546F0">
      <w:pPr>
        <w:pStyle w:val="libNormal"/>
        <w:rPr>
          <w:rtl/>
        </w:rPr>
      </w:pPr>
      <w:r>
        <w:rPr>
          <w:rtl/>
        </w:rPr>
        <w:t>وعلمتم أيضاً أنّ المسلم لا يمكن أن ينكر حديثاً من هذه الأحاديث بعد العلم به إلاّ بدليل يقوم عنده على عدم صحّته متناً أو سنداً</w:t>
      </w:r>
      <w:r w:rsidR="00057ECC">
        <w:rPr>
          <w:rtl/>
        </w:rPr>
        <w:t>،</w:t>
      </w:r>
      <w:r>
        <w:rPr>
          <w:rtl/>
        </w:rPr>
        <w:t xml:space="preserve"> فالعلماء الّذين أنكروا صحّة بعض هذه الأحاديث لم ينكروها إلاّ بأدلّة قامت عندهم</w:t>
      </w:r>
      <w:r w:rsidR="00057ECC">
        <w:rPr>
          <w:rtl/>
        </w:rPr>
        <w:t>،</w:t>
      </w:r>
      <w:r>
        <w:rPr>
          <w:rtl/>
        </w:rPr>
        <w:t xml:space="preserve"> قد يكون بعضها صواباً وبعضها خطأً</w:t>
      </w:r>
      <w:r w:rsidR="00057ECC">
        <w:rPr>
          <w:rtl/>
        </w:rPr>
        <w:t>،</w:t>
      </w:r>
      <w:r>
        <w:rPr>
          <w:rtl/>
        </w:rPr>
        <w:t xml:space="preserve"> ولا يعدّ أحدهم طاعناً في دين الإسلام</w:t>
      </w:r>
      <w:r w:rsidR="00E43BAF">
        <w:rPr>
          <w:rtl/>
        </w:rPr>
        <w:t>»</w:t>
      </w:r>
      <w:r>
        <w:rPr>
          <w:rtl/>
        </w:rPr>
        <w:t xml:space="preserve"> </w:t>
      </w:r>
      <w:r w:rsidRPr="000546F0">
        <w:rPr>
          <w:rStyle w:val="libFootnotenumChar"/>
          <w:rtl/>
        </w:rPr>
        <w:t>(1)</w:t>
      </w:r>
      <w:r>
        <w:rPr>
          <w:rtl/>
        </w:rPr>
        <w:t>.</w:t>
      </w:r>
    </w:p>
    <w:p w:rsidR="000546F0" w:rsidRDefault="000546F0" w:rsidP="000546F0">
      <w:pPr>
        <w:pStyle w:val="Heading2"/>
        <w:rPr>
          <w:rtl/>
        </w:rPr>
      </w:pPr>
      <w:bookmarkStart w:id="466" w:name="_Toc292294504"/>
      <w:bookmarkStart w:id="467" w:name="_Toc409343635"/>
      <w:r>
        <w:rPr>
          <w:rtl/>
        </w:rPr>
        <w:t>أبورية</w:t>
      </w:r>
      <w:bookmarkEnd w:id="466"/>
      <w:bookmarkEnd w:id="467"/>
      <w:r>
        <w:rPr>
          <w:rtl/>
        </w:rPr>
        <w:t xml:space="preserve"> </w:t>
      </w:r>
    </w:p>
    <w:p w:rsidR="000546F0" w:rsidRDefault="000546F0" w:rsidP="000546F0">
      <w:pPr>
        <w:pStyle w:val="libNormal"/>
        <w:rPr>
          <w:rtl/>
        </w:rPr>
      </w:pPr>
      <w:r>
        <w:rPr>
          <w:rtl/>
        </w:rPr>
        <w:t>11</w:t>
      </w:r>
      <w:r w:rsidR="00E43BAF">
        <w:rPr>
          <w:rtl/>
        </w:rPr>
        <w:t xml:space="preserve"> - </w:t>
      </w:r>
      <w:r>
        <w:rPr>
          <w:rtl/>
        </w:rPr>
        <w:t>الشيخ محمود أبو ريّة ... فإنّه انتقد الصحيحين انتقاداً</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المنار 2</w:t>
      </w:r>
      <w:r w:rsidR="00057ECC">
        <w:rPr>
          <w:rtl/>
        </w:rPr>
        <w:t>:</w:t>
      </w:r>
      <w:r>
        <w:rPr>
          <w:rtl/>
        </w:rPr>
        <w:t xml:space="preserve"> 104</w:t>
      </w:r>
      <w:r w:rsidR="00E43BAF">
        <w:rPr>
          <w:rtl/>
        </w:rPr>
        <w:t xml:space="preserve"> - </w:t>
      </w:r>
      <w:r>
        <w:rPr>
          <w:rtl/>
        </w:rPr>
        <w:t xml:space="preserve">105.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علمياً</w:t>
      </w:r>
      <w:r w:rsidR="00057ECC">
        <w:rPr>
          <w:rtl/>
        </w:rPr>
        <w:t>،</w:t>
      </w:r>
      <w:r>
        <w:rPr>
          <w:rtl/>
        </w:rPr>
        <w:t xml:space="preserve"> واستشهد في بحثه بكلمات العلماء من المتقدّمين والمتأخرين ... </w:t>
      </w:r>
      <w:r w:rsidRPr="000546F0">
        <w:rPr>
          <w:rStyle w:val="libFootnotenumChar"/>
          <w:rtl/>
        </w:rPr>
        <w:t>(</w:t>
      </w:r>
      <w:r w:rsidRPr="000546F0">
        <w:rPr>
          <w:rStyle w:val="libFootnotenumChar"/>
          <w:rFonts w:hint="cs"/>
          <w:rtl/>
        </w:rPr>
        <w:t>1</w:t>
      </w:r>
      <w:r w:rsidRPr="000546F0">
        <w:rPr>
          <w:rStyle w:val="libFootnotenumChar"/>
          <w:rtl/>
        </w:rPr>
        <w:t>)</w:t>
      </w:r>
      <w:r>
        <w:rPr>
          <w:rtl/>
        </w:rPr>
        <w:t>.</w:t>
      </w:r>
    </w:p>
    <w:p w:rsidR="000546F0" w:rsidRDefault="000546F0" w:rsidP="000546F0">
      <w:pPr>
        <w:pStyle w:val="Heading2"/>
        <w:rPr>
          <w:rtl/>
        </w:rPr>
      </w:pPr>
      <w:bookmarkStart w:id="468" w:name="_Toc409343636"/>
      <w:r>
        <w:rPr>
          <w:rtl/>
        </w:rPr>
        <w:t>أحمد أمين</w:t>
      </w:r>
      <w:bookmarkEnd w:id="468"/>
      <w:r>
        <w:rPr>
          <w:rtl/>
        </w:rPr>
        <w:t xml:space="preserve"> </w:t>
      </w:r>
    </w:p>
    <w:p w:rsidR="000546F0" w:rsidRDefault="000546F0" w:rsidP="000546F0">
      <w:pPr>
        <w:pStyle w:val="libNormal"/>
        <w:rPr>
          <w:rtl/>
        </w:rPr>
      </w:pPr>
      <w:r>
        <w:rPr>
          <w:rtl/>
        </w:rPr>
        <w:t>12</w:t>
      </w:r>
      <w:r w:rsidR="00E43BAF">
        <w:rPr>
          <w:rtl/>
        </w:rPr>
        <w:t xml:space="preserve"> - </w:t>
      </w:r>
      <w:r>
        <w:rPr>
          <w:rtl/>
        </w:rPr>
        <w:t>الدكتور أحمد أمين</w:t>
      </w:r>
      <w:r w:rsidR="00E43BAF">
        <w:rPr>
          <w:rtl/>
        </w:rPr>
        <w:t xml:space="preserve"> - </w:t>
      </w:r>
      <w:r>
        <w:rPr>
          <w:rtl/>
        </w:rPr>
        <w:t>حول البخاري</w:t>
      </w:r>
      <w:r w:rsidR="00E43BAF">
        <w:rPr>
          <w:rtl/>
        </w:rPr>
        <w:t xml:space="preserve"> -</w:t>
      </w:r>
      <w:r w:rsidR="00057ECC">
        <w:rPr>
          <w:rtl/>
        </w:rPr>
        <w:t>:</w:t>
      </w:r>
      <w:r>
        <w:rPr>
          <w:rtl/>
        </w:rPr>
        <w:t xml:space="preserve"> </w:t>
      </w:r>
      <w:r w:rsidR="00E43BAF">
        <w:rPr>
          <w:rtl/>
        </w:rPr>
        <w:t>«</w:t>
      </w:r>
      <w:r>
        <w:rPr>
          <w:rtl/>
        </w:rPr>
        <w:t>إنّ بعض الرجال الّذين روى لهم ثقات</w:t>
      </w:r>
      <w:r w:rsidR="00057ECC">
        <w:rPr>
          <w:rtl/>
        </w:rPr>
        <w:t>،</w:t>
      </w:r>
      <w:r>
        <w:rPr>
          <w:rtl/>
        </w:rPr>
        <w:t xml:space="preserve"> وقد ضعّف الحفّاظ من رجال البخاري نحو الثمانين</w:t>
      </w:r>
      <w:r w:rsidR="00057ECC">
        <w:rPr>
          <w:rtl/>
        </w:rPr>
        <w:t>،</w:t>
      </w:r>
      <w:r>
        <w:rPr>
          <w:rtl/>
        </w:rPr>
        <w:t xml:space="preserve"> وفي الواقع هذه مشكلة المشاكل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w:t>
      </w:r>
    </w:p>
    <w:p w:rsidR="000546F0" w:rsidRDefault="000546F0" w:rsidP="000546F0">
      <w:pPr>
        <w:pStyle w:val="Heading2"/>
        <w:rPr>
          <w:rtl/>
        </w:rPr>
      </w:pPr>
      <w:bookmarkStart w:id="469" w:name="_Toc292294505"/>
      <w:bookmarkStart w:id="470" w:name="_Toc409343637"/>
      <w:r>
        <w:rPr>
          <w:rtl/>
        </w:rPr>
        <w:t>شكيب أرسلان</w:t>
      </w:r>
      <w:bookmarkEnd w:id="469"/>
      <w:bookmarkEnd w:id="470"/>
      <w:r>
        <w:rPr>
          <w:rtl/>
        </w:rPr>
        <w:t xml:space="preserve"> </w:t>
      </w:r>
    </w:p>
    <w:p w:rsidR="000546F0" w:rsidRDefault="000546F0" w:rsidP="000546F0">
      <w:pPr>
        <w:pStyle w:val="libNormal"/>
        <w:rPr>
          <w:rtl/>
        </w:rPr>
      </w:pPr>
      <w:r>
        <w:rPr>
          <w:rtl/>
        </w:rPr>
        <w:t>13</w:t>
      </w:r>
      <w:r w:rsidR="00E43BAF">
        <w:rPr>
          <w:rtl/>
        </w:rPr>
        <w:t xml:space="preserve"> - </w:t>
      </w:r>
      <w:r>
        <w:rPr>
          <w:rtl/>
        </w:rPr>
        <w:t>الأمير شكيب أرسلان</w:t>
      </w:r>
      <w:r w:rsidR="00057ECC">
        <w:rPr>
          <w:rtl/>
        </w:rPr>
        <w:t>:</w:t>
      </w:r>
      <w:r>
        <w:rPr>
          <w:rtl/>
        </w:rPr>
        <w:t xml:space="preserve"> </w:t>
      </w:r>
      <w:r w:rsidR="00E43BAF">
        <w:rPr>
          <w:rtl/>
        </w:rPr>
        <w:t>«</w:t>
      </w:r>
      <w:r>
        <w:rPr>
          <w:rtl/>
        </w:rPr>
        <w:t>إنّ كثير بن من المسلمين ومن ذوي الحميّة الإسلامية وممّن لا ينقصهم شيء من الإيمان والإيقان ... لا يرون من الواجب الديني الإيمان بكلّ ما جاء في الصحيحين وغيرهما من الأحاديث</w:t>
      </w:r>
      <w:r w:rsidR="00057ECC">
        <w:rPr>
          <w:rtl/>
        </w:rPr>
        <w:t>،</w:t>
      </w:r>
      <w:r>
        <w:rPr>
          <w:rtl/>
        </w:rPr>
        <w:t xml:space="preserve"> لاحتمال أن يكون تطرّق إليها التبديل والتغيير أو دخلها الزيادة والنقصان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Heading2"/>
        <w:rPr>
          <w:rtl/>
        </w:rPr>
      </w:pPr>
      <w:bookmarkStart w:id="471" w:name="_Toc292294506"/>
      <w:bookmarkStart w:id="472" w:name="_Toc409343638"/>
      <w:r>
        <w:rPr>
          <w:rtl/>
        </w:rPr>
        <w:t>أحمد محمد شاكر</w:t>
      </w:r>
      <w:bookmarkEnd w:id="471"/>
      <w:bookmarkEnd w:id="472"/>
      <w:r>
        <w:rPr>
          <w:rtl/>
        </w:rPr>
        <w:t xml:space="preserve"> </w:t>
      </w:r>
    </w:p>
    <w:p w:rsidR="000546F0" w:rsidRDefault="000546F0" w:rsidP="000546F0">
      <w:pPr>
        <w:pStyle w:val="libNormal"/>
        <w:rPr>
          <w:rtl/>
        </w:rPr>
      </w:pPr>
      <w:bookmarkStart w:id="473" w:name="_Toc292294507"/>
      <w:r w:rsidRPr="00597BD0">
        <w:rPr>
          <w:rtl/>
        </w:rPr>
        <w:t>14</w:t>
      </w:r>
      <w:r w:rsidR="00E43BAF" w:rsidRPr="00597BD0">
        <w:rPr>
          <w:rtl/>
        </w:rPr>
        <w:t xml:space="preserve"> - </w:t>
      </w:r>
      <w:r w:rsidRPr="00597BD0">
        <w:rPr>
          <w:rtl/>
        </w:rPr>
        <w:t>الشيخ</w:t>
      </w:r>
      <w:bookmarkEnd w:id="473"/>
      <w:r>
        <w:rPr>
          <w:rtl/>
        </w:rPr>
        <w:t xml:space="preserve"> أحمد محمد شاكر</w:t>
      </w:r>
      <w:r w:rsidR="00057ECC">
        <w:rPr>
          <w:rtl/>
        </w:rPr>
        <w:t>:</w:t>
      </w:r>
      <w:r>
        <w:rPr>
          <w:rtl/>
        </w:rPr>
        <w:t xml:space="preserve"> </w:t>
      </w:r>
      <w:r w:rsidR="00E43BAF">
        <w:rPr>
          <w:rtl/>
        </w:rPr>
        <w:t>«</w:t>
      </w:r>
      <w:r>
        <w:rPr>
          <w:rtl/>
        </w:rPr>
        <w:t>قد وقع في الصحيحين أحاديث كثيرة من رواية بعض المدلّسين</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أضواء على السنّة المحمديّة</w:t>
      </w:r>
      <w:r w:rsidR="00057ECC">
        <w:rPr>
          <w:rtl/>
        </w:rPr>
        <w:t>:</w:t>
      </w:r>
      <w:r>
        <w:rPr>
          <w:rtl/>
        </w:rPr>
        <w:t xml:space="preserve"> 299</w:t>
      </w:r>
      <w:r w:rsidR="00E43BAF">
        <w:rPr>
          <w:rtl/>
        </w:rPr>
        <w:t xml:space="preserve"> - </w:t>
      </w:r>
      <w:r>
        <w:rPr>
          <w:rtl/>
        </w:rPr>
        <w:t xml:space="preserve">316. </w:t>
      </w:r>
    </w:p>
    <w:p w:rsidR="000546F0" w:rsidRDefault="000546F0" w:rsidP="000546F0">
      <w:pPr>
        <w:pStyle w:val="libFootnote0"/>
        <w:rPr>
          <w:rtl/>
        </w:rPr>
      </w:pPr>
      <w:r>
        <w:rPr>
          <w:rtl/>
        </w:rPr>
        <w:t>(</w:t>
      </w:r>
      <w:r>
        <w:rPr>
          <w:rFonts w:hint="cs"/>
          <w:rtl/>
        </w:rPr>
        <w:t>2</w:t>
      </w:r>
      <w:r>
        <w:rPr>
          <w:rtl/>
        </w:rPr>
        <w:t>) ضحى الإسلام 2</w:t>
      </w:r>
      <w:r w:rsidR="00057ECC">
        <w:rPr>
          <w:rtl/>
        </w:rPr>
        <w:t>:</w:t>
      </w:r>
      <w:r>
        <w:rPr>
          <w:rtl/>
        </w:rPr>
        <w:t xml:space="preserve"> 117</w:t>
      </w:r>
      <w:r w:rsidR="00E43BAF">
        <w:rPr>
          <w:rtl/>
        </w:rPr>
        <w:t xml:space="preserve"> - </w:t>
      </w:r>
      <w:r>
        <w:rPr>
          <w:rtl/>
        </w:rPr>
        <w:t xml:space="preserve">118. </w:t>
      </w:r>
    </w:p>
    <w:p w:rsidR="000546F0" w:rsidRDefault="000546F0" w:rsidP="000546F0">
      <w:pPr>
        <w:pStyle w:val="libFootnote0"/>
        <w:rPr>
          <w:rtl/>
        </w:rPr>
      </w:pPr>
      <w:r>
        <w:rPr>
          <w:rtl/>
        </w:rPr>
        <w:t>(</w:t>
      </w:r>
      <w:r>
        <w:rPr>
          <w:rFonts w:hint="cs"/>
          <w:rtl/>
        </w:rPr>
        <w:t>3</w:t>
      </w:r>
      <w:r>
        <w:rPr>
          <w:rtl/>
        </w:rPr>
        <w:t>) حاضر العالم الإسلامي 1</w:t>
      </w:r>
      <w:r w:rsidR="00057ECC">
        <w:rPr>
          <w:rtl/>
        </w:rPr>
        <w:t>:</w:t>
      </w:r>
      <w:r>
        <w:rPr>
          <w:rtl/>
        </w:rPr>
        <w:t xml:space="preserve"> 44</w:t>
      </w:r>
      <w:r w:rsidR="00E43BAF">
        <w:rPr>
          <w:rtl/>
        </w:rPr>
        <w:t xml:space="preserve"> - </w:t>
      </w:r>
      <w:r>
        <w:rPr>
          <w:rtl/>
        </w:rPr>
        <w:t>51</w:t>
      </w:r>
      <w:r w:rsidR="00057ECC">
        <w:rPr>
          <w:rtl/>
        </w:rPr>
        <w:t>،</w:t>
      </w:r>
      <w:r>
        <w:rPr>
          <w:rtl/>
        </w:rPr>
        <w:t xml:space="preserve"> وعنه في أضواء على السنّة المحمديّة</w:t>
      </w:r>
      <w:r w:rsidR="00057ECC">
        <w:rPr>
          <w:rtl/>
        </w:rPr>
        <w:t>:</w:t>
      </w:r>
      <w:r>
        <w:rPr>
          <w:rtl/>
        </w:rPr>
        <w:t xml:space="preserve"> 326. </w:t>
      </w:r>
    </w:p>
    <w:p w:rsidR="000546F0" w:rsidRDefault="000546F0" w:rsidP="000546F0">
      <w:pPr>
        <w:pStyle w:val="libFootnote0"/>
        <w:rPr>
          <w:rtl/>
        </w:rPr>
      </w:pPr>
      <w:r>
        <w:rPr>
          <w:rtl/>
        </w:rPr>
        <w:t>(</w:t>
      </w:r>
      <w:r>
        <w:rPr>
          <w:rFonts w:hint="cs"/>
          <w:rtl/>
        </w:rPr>
        <w:t>4</w:t>
      </w:r>
      <w:r>
        <w:rPr>
          <w:rtl/>
        </w:rPr>
        <w:t>) شرح ألفيّة السيوطي</w:t>
      </w:r>
      <w:r w:rsidR="00057ECC">
        <w:rPr>
          <w:rtl/>
        </w:rPr>
        <w:t>،</w:t>
      </w:r>
      <w:r>
        <w:rPr>
          <w:rtl/>
        </w:rPr>
        <w:t xml:space="preserve"> عنه في أضواء على السنّة المحمديّة</w:t>
      </w:r>
      <w:r w:rsidR="00057ECC">
        <w:rPr>
          <w:rtl/>
        </w:rPr>
        <w:t>:</w:t>
      </w:r>
      <w:r>
        <w:rPr>
          <w:rtl/>
        </w:rPr>
        <w:t xml:space="preserve"> 311.</w:t>
      </w:r>
    </w:p>
    <w:p w:rsidR="000546F0" w:rsidRDefault="000546F0" w:rsidP="000546F0">
      <w:pPr>
        <w:pStyle w:val="libNormal"/>
        <w:rPr>
          <w:rtl/>
        </w:rPr>
      </w:pPr>
      <w:r>
        <w:rPr>
          <w:rtl/>
        </w:rPr>
        <w:br w:type="page"/>
      </w:r>
    </w:p>
    <w:p w:rsidR="000546F0" w:rsidRDefault="000546F0" w:rsidP="000546F0">
      <w:pPr>
        <w:pStyle w:val="Heading2Center"/>
        <w:rPr>
          <w:rtl/>
        </w:rPr>
      </w:pPr>
      <w:bookmarkStart w:id="474" w:name="_Toc292294508"/>
      <w:bookmarkStart w:id="475" w:name="_Toc409343639"/>
      <w:r>
        <w:rPr>
          <w:rtl/>
        </w:rPr>
        <w:lastRenderedPageBreak/>
        <w:t>(3)</w:t>
      </w:r>
      <w:bookmarkEnd w:id="474"/>
      <w:bookmarkEnd w:id="475"/>
      <w:r>
        <w:rPr>
          <w:rtl/>
        </w:rPr>
        <w:t xml:space="preserve"> </w:t>
      </w:r>
    </w:p>
    <w:p w:rsidR="000546F0" w:rsidRDefault="000546F0" w:rsidP="000546F0">
      <w:pPr>
        <w:pStyle w:val="Heading2Center"/>
        <w:rPr>
          <w:rtl/>
        </w:rPr>
      </w:pPr>
      <w:bookmarkStart w:id="476" w:name="_Toc292294509"/>
      <w:bookmarkStart w:id="477" w:name="_Toc409343640"/>
      <w:r>
        <w:rPr>
          <w:rtl/>
        </w:rPr>
        <w:t>الصحيحان في الميزان</w:t>
      </w:r>
      <w:bookmarkEnd w:id="476"/>
      <w:bookmarkEnd w:id="477"/>
      <w:r>
        <w:rPr>
          <w:rtl/>
        </w:rPr>
        <w:t xml:space="preserve"> </w:t>
      </w:r>
    </w:p>
    <w:p w:rsidR="000546F0" w:rsidRDefault="000546F0" w:rsidP="000546F0">
      <w:pPr>
        <w:pStyle w:val="libNormal"/>
        <w:rPr>
          <w:rtl/>
        </w:rPr>
      </w:pPr>
      <w:r>
        <w:rPr>
          <w:rtl/>
        </w:rPr>
        <w:t xml:space="preserve">هذا .. وقد ألّف بعض أعاظم القوم </w:t>
      </w:r>
      <w:r w:rsidR="00E43BAF">
        <w:rPr>
          <w:rtl/>
        </w:rPr>
        <w:t>«</w:t>
      </w:r>
      <w:r>
        <w:rPr>
          <w:rtl/>
        </w:rPr>
        <w:t>علل الحديث</w:t>
      </w:r>
      <w:r w:rsidR="00E43BAF">
        <w:rPr>
          <w:rtl/>
        </w:rPr>
        <w:t>»</w:t>
      </w:r>
      <w:r>
        <w:rPr>
          <w:rtl/>
        </w:rPr>
        <w:t xml:space="preserve"> المخّرج في الصحيحين كالدار قطني. </w:t>
      </w:r>
    </w:p>
    <w:p w:rsidR="000546F0" w:rsidRDefault="000546F0" w:rsidP="000546F0">
      <w:pPr>
        <w:pStyle w:val="libNormal"/>
        <w:rPr>
          <w:rtl/>
        </w:rPr>
      </w:pPr>
      <w:r>
        <w:rPr>
          <w:rtl/>
        </w:rPr>
        <w:t xml:space="preserve">وآخر </w:t>
      </w:r>
      <w:r w:rsidR="00E43BAF">
        <w:rPr>
          <w:rtl/>
        </w:rPr>
        <w:t>«</w:t>
      </w:r>
      <w:r>
        <w:rPr>
          <w:rtl/>
        </w:rPr>
        <w:t>غريب الصحيحين</w:t>
      </w:r>
      <w:r w:rsidR="00E43BAF">
        <w:rPr>
          <w:rtl/>
        </w:rPr>
        <w:t>»</w:t>
      </w:r>
      <w:r>
        <w:rPr>
          <w:rtl/>
        </w:rPr>
        <w:t xml:space="preserve"> كالضياء المقدسي. </w:t>
      </w:r>
    </w:p>
    <w:p w:rsidR="000546F0" w:rsidRDefault="000546F0" w:rsidP="000546F0">
      <w:pPr>
        <w:pStyle w:val="libNormal"/>
        <w:rPr>
          <w:rtl/>
        </w:rPr>
      </w:pPr>
      <w:r>
        <w:rPr>
          <w:rtl/>
        </w:rPr>
        <w:t>وثالث</w:t>
      </w:r>
      <w:r w:rsidR="00057ECC">
        <w:rPr>
          <w:rtl/>
        </w:rPr>
        <w:t>:</w:t>
      </w:r>
      <w:r>
        <w:rPr>
          <w:rtl/>
        </w:rPr>
        <w:t xml:space="preserve"> </w:t>
      </w:r>
      <w:r w:rsidR="00E43BAF">
        <w:rPr>
          <w:rtl/>
        </w:rPr>
        <w:t>«</w:t>
      </w:r>
      <w:r>
        <w:rPr>
          <w:rtl/>
        </w:rPr>
        <w:t>نقد الصحيح</w:t>
      </w:r>
      <w:r w:rsidR="00E43BAF">
        <w:rPr>
          <w:rtl/>
        </w:rPr>
        <w:t>»</w:t>
      </w:r>
      <w:r>
        <w:rPr>
          <w:rtl/>
        </w:rPr>
        <w:t xml:space="preserve"> كالفيروز آبادي. </w:t>
      </w:r>
    </w:p>
    <w:p w:rsidR="000546F0" w:rsidRDefault="000546F0" w:rsidP="000546F0">
      <w:pPr>
        <w:pStyle w:val="libNormal"/>
        <w:rPr>
          <w:rtl/>
        </w:rPr>
      </w:pPr>
      <w:r>
        <w:rPr>
          <w:rtl/>
        </w:rPr>
        <w:t xml:space="preserve">ورابع </w:t>
      </w:r>
      <w:r w:rsidR="00E43BAF">
        <w:rPr>
          <w:rtl/>
        </w:rPr>
        <w:t>«</w:t>
      </w:r>
      <w:r>
        <w:rPr>
          <w:rtl/>
        </w:rPr>
        <w:t>التنقيح لألفاظ الجامع الصحيح</w:t>
      </w:r>
      <w:r w:rsidR="00E43BAF">
        <w:rPr>
          <w:rtl/>
        </w:rPr>
        <w:t>»</w:t>
      </w:r>
      <w:r>
        <w:rPr>
          <w:rtl/>
        </w:rPr>
        <w:t xml:space="preserve"> كالزركشي. </w:t>
      </w:r>
    </w:p>
    <w:p w:rsidR="000546F0" w:rsidRDefault="000546F0" w:rsidP="000546F0">
      <w:pPr>
        <w:pStyle w:val="libNormal"/>
        <w:rPr>
          <w:rtl/>
        </w:rPr>
      </w:pPr>
      <w:r>
        <w:rPr>
          <w:rtl/>
        </w:rPr>
        <w:t xml:space="preserve">وخامس </w:t>
      </w:r>
      <w:r w:rsidR="00E43BAF">
        <w:rPr>
          <w:rtl/>
        </w:rPr>
        <w:t>«</w:t>
      </w:r>
      <w:r>
        <w:rPr>
          <w:rtl/>
        </w:rPr>
        <w:t>غرر الفوائد المجموعة في بيان ما وقع في مسلم من الأحاديث المقطوعة</w:t>
      </w:r>
      <w:r w:rsidR="00E43BAF">
        <w:rPr>
          <w:rtl/>
        </w:rPr>
        <w:t>»</w:t>
      </w:r>
      <w:r>
        <w:rPr>
          <w:rtl/>
        </w:rPr>
        <w:t xml:space="preserve"> كالعطّار ... </w:t>
      </w:r>
    </w:p>
    <w:p w:rsidR="000546F0" w:rsidRDefault="000546F0" w:rsidP="000546F0">
      <w:pPr>
        <w:pStyle w:val="libNormal"/>
        <w:rPr>
          <w:rtl/>
        </w:rPr>
      </w:pPr>
      <w:r>
        <w:rPr>
          <w:rtl/>
        </w:rPr>
        <w:t>ودافع ابن حجر العسقلاني عن البخاري وحاول رفع مشكلات حديثه في مقدّمة شرحه</w:t>
      </w:r>
      <w:r w:rsidR="00057ECC">
        <w:rPr>
          <w:rtl/>
        </w:rPr>
        <w:t>،</w:t>
      </w:r>
      <w:r>
        <w:rPr>
          <w:rtl/>
        </w:rPr>
        <w:t xml:space="preserve"> لكنّه أخفق في موضع واعترف بالإشكال وستعلم بعض ذلك ...</w:t>
      </w:r>
    </w:p>
    <w:p w:rsidR="000546F0" w:rsidRDefault="000546F0" w:rsidP="000546F0">
      <w:pPr>
        <w:pStyle w:val="Heading2"/>
        <w:rPr>
          <w:rtl/>
        </w:rPr>
      </w:pPr>
      <w:bookmarkStart w:id="478" w:name="_Toc292294510"/>
      <w:bookmarkStart w:id="479" w:name="_Toc409343641"/>
      <w:r>
        <w:rPr>
          <w:rtl/>
        </w:rPr>
        <w:t>مقدّمة فيها مطلبان</w:t>
      </w:r>
      <w:bookmarkEnd w:id="478"/>
      <w:bookmarkEnd w:id="479"/>
      <w:r>
        <w:rPr>
          <w:rtl/>
        </w:rPr>
        <w:t xml:space="preserve"> </w:t>
      </w:r>
    </w:p>
    <w:p w:rsidR="000546F0" w:rsidRDefault="000546F0" w:rsidP="000546F0">
      <w:pPr>
        <w:pStyle w:val="libNormal"/>
        <w:rPr>
          <w:rtl/>
        </w:rPr>
      </w:pPr>
      <w:r>
        <w:rPr>
          <w:rtl/>
        </w:rPr>
        <w:t>وقبل الشروع في ذكر نماذج من الأحاديث المحكوم عليها بالوضع أو الضعف أو الخطأ .. المخرّجة في الصحيحين .. نذكّر بمطلبين</w:t>
      </w:r>
      <w:r w:rsidR="00057ECC">
        <w:rPr>
          <w:rtl/>
        </w:rPr>
        <w:t>:</w:t>
      </w:r>
      <w:r>
        <w:rPr>
          <w:rtl/>
        </w:rPr>
        <w:t xml:space="preserve"> </w:t>
      </w:r>
    </w:p>
    <w:p w:rsidR="00597BD0" w:rsidRDefault="000546F0" w:rsidP="000546F0">
      <w:pPr>
        <w:pStyle w:val="libNormal"/>
        <w:rPr>
          <w:rtl/>
        </w:rPr>
      </w:pPr>
      <w:r>
        <w:rPr>
          <w:rtl/>
        </w:rPr>
        <w:t>1</w:t>
      </w:r>
      <w:r w:rsidR="00E43BAF">
        <w:rPr>
          <w:rtl/>
        </w:rPr>
        <w:t xml:space="preserve"> - </w:t>
      </w:r>
      <w:r>
        <w:rPr>
          <w:rtl/>
        </w:rPr>
        <w:t>إنّا عندما نلاحظ كتب الحديث وعلومه عند القوم</w:t>
      </w:r>
      <w:r w:rsidR="00057ECC">
        <w:rPr>
          <w:rtl/>
        </w:rPr>
        <w:t>،</w:t>
      </w:r>
      <w:r>
        <w:rPr>
          <w:rtl/>
        </w:rPr>
        <w:t xml:space="preserve"> ونستعرض أحوال محدّثيهم ورواتهم</w:t>
      </w:r>
      <w:r w:rsidR="00057ECC">
        <w:rPr>
          <w:rtl/>
        </w:rPr>
        <w:t>،</w:t>
      </w:r>
      <w:r>
        <w:rPr>
          <w:rtl/>
        </w:rPr>
        <w:t xml:space="preserve"> نجد أنّهم يهتمّون برواية الحديث ونقله بسنده ومتنه</w:t>
      </w:r>
      <w:r w:rsidR="00057ECC">
        <w:rPr>
          <w:rtl/>
        </w:rPr>
        <w:t>،</w:t>
      </w:r>
      <w:r>
        <w:rPr>
          <w:rtl/>
        </w:rPr>
        <w:t xml:space="preserve"> ولا يعتنون بالنظر في معناه ومدلوله</w:t>
      </w:r>
      <w:r w:rsidR="00057ECC">
        <w:rPr>
          <w:rtl/>
        </w:rPr>
        <w:t>،</w:t>
      </w:r>
      <w:r>
        <w:rPr>
          <w:rtl/>
        </w:rPr>
        <w:t xml:space="preserve"> وأنّ الأوصاف والألقاب والمناقب والمراتب تعطى لمن كان أوسع جمعاً وأكثر رواية</w:t>
      </w:r>
      <w:r w:rsidR="00057ECC">
        <w:rPr>
          <w:rtl/>
        </w:rPr>
        <w:t>،</w:t>
      </w:r>
      <w:r>
        <w:rPr>
          <w:rtl/>
        </w:rPr>
        <w:t xml:space="preserve"> لا لمن أدقّ نظراً وأوفر درايةً ... ومن هنا كثرت منهم الأغلاظ الفاحشة</w:t>
      </w:r>
      <w:r w:rsidR="00057ECC">
        <w:rPr>
          <w:rtl/>
        </w:rPr>
        <w:t>،</w:t>
      </w:r>
      <w:r>
        <w:rPr>
          <w:rtl/>
        </w:rPr>
        <w:t xml:space="preserve"> حتى</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في الآيات القرآنية والأحكام الشرعية.</w:t>
      </w:r>
    </w:p>
    <w:p w:rsidR="000546F0" w:rsidRDefault="000546F0" w:rsidP="000546F0">
      <w:pPr>
        <w:pStyle w:val="Heading2"/>
        <w:rPr>
          <w:rtl/>
        </w:rPr>
      </w:pPr>
      <w:bookmarkStart w:id="480" w:name="_Toc292294511"/>
      <w:bookmarkStart w:id="481" w:name="_Toc409343642"/>
      <w:r>
        <w:rPr>
          <w:rtl/>
        </w:rPr>
        <w:t>1</w:t>
      </w:r>
      <w:r w:rsidR="00E43BAF">
        <w:rPr>
          <w:rtl/>
        </w:rPr>
        <w:t xml:space="preserve"> - </w:t>
      </w:r>
      <w:r>
        <w:rPr>
          <w:rtl/>
        </w:rPr>
        <w:t>آفات أهل الحديث</w:t>
      </w:r>
      <w:r w:rsidR="00057ECC">
        <w:rPr>
          <w:rtl/>
        </w:rPr>
        <w:t>:</w:t>
      </w:r>
      <w:bookmarkEnd w:id="480"/>
      <w:bookmarkEnd w:id="481"/>
      <w:r>
        <w:rPr>
          <w:rtl/>
        </w:rPr>
        <w:t xml:space="preserve"> </w:t>
      </w:r>
    </w:p>
    <w:p w:rsidR="000546F0" w:rsidRDefault="000546F0" w:rsidP="000546F0">
      <w:pPr>
        <w:pStyle w:val="libNormal"/>
        <w:rPr>
          <w:rtl/>
        </w:rPr>
      </w:pPr>
      <w:r>
        <w:rPr>
          <w:rtl/>
        </w:rPr>
        <w:t>قال ابن الجوزي</w:t>
      </w:r>
      <w:r w:rsidR="00057ECC">
        <w:rPr>
          <w:rtl/>
        </w:rPr>
        <w:t>:</w:t>
      </w:r>
      <w:r>
        <w:rPr>
          <w:rtl/>
        </w:rPr>
        <w:t xml:space="preserve"> </w:t>
      </w:r>
      <w:r w:rsidR="00E43BAF">
        <w:rPr>
          <w:rtl/>
        </w:rPr>
        <w:t>«</w:t>
      </w:r>
      <w:r>
        <w:rPr>
          <w:rtl/>
        </w:rPr>
        <w:t>إنّ اشتغالهم بشواذّ الحديث شغلهم عن القرآن ... إن عبدالله بن عمر بن أبان مشكدانة قرأ عليهم في التفسير</w:t>
      </w:r>
      <w:r w:rsidR="00057ECC">
        <w:rPr>
          <w:rtl/>
        </w:rPr>
        <w:t>:</w:t>
      </w:r>
      <w:r>
        <w:rPr>
          <w:rtl/>
        </w:rPr>
        <w:t xml:space="preserve"> </w:t>
      </w:r>
      <w:r w:rsidR="00E43BAF">
        <w:rPr>
          <w:rtl/>
        </w:rPr>
        <w:t>(</w:t>
      </w:r>
      <w:r>
        <w:rPr>
          <w:rtl/>
        </w:rPr>
        <w:t>ويعوق وبشراً</w:t>
      </w:r>
      <w:r w:rsidR="00E43BAF">
        <w:rPr>
          <w:rtl/>
        </w:rPr>
        <w:t>)</w:t>
      </w:r>
      <w:r>
        <w:rPr>
          <w:rtl/>
        </w:rPr>
        <w:t xml:space="preserve"> فقيل له</w:t>
      </w:r>
      <w:r w:rsidR="00057ECC">
        <w:rPr>
          <w:rtl/>
        </w:rPr>
        <w:t>:</w:t>
      </w:r>
      <w:r>
        <w:rPr>
          <w:rtl/>
        </w:rPr>
        <w:t xml:space="preserve"> </w:t>
      </w:r>
      <w:r w:rsidR="00E43BAF">
        <w:rPr>
          <w:rtl/>
        </w:rPr>
        <w:t>(</w:t>
      </w:r>
      <w:r>
        <w:rPr>
          <w:rtl/>
        </w:rPr>
        <w:t>ونسراً</w:t>
      </w:r>
      <w:r w:rsidR="00E43BAF">
        <w:rPr>
          <w:rtl/>
        </w:rPr>
        <w:t>)</w:t>
      </w:r>
      <w:r>
        <w:rPr>
          <w:rtl/>
        </w:rPr>
        <w:t xml:space="preserve"> فقال</w:t>
      </w:r>
      <w:r w:rsidR="00057ECC">
        <w:rPr>
          <w:rtl/>
        </w:rPr>
        <w:t>:</w:t>
      </w:r>
      <w:r>
        <w:rPr>
          <w:rtl/>
        </w:rPr>
        <w:t xml:space="preserve"> هي منقوطة من فوق فقيل له</w:t>
      </w:r>
      <w:r w:rsidR="00057ECC">
        <w:rPr>
          <w:rtl/>
        </w:rPr>
        <w:t>:</w:t>
      </w:r>
      <w:r>
        <w:rPr>
          <w:rtl/>
        </w:rPr>
        <w:t xml:space="preserve"> النقط غلط. قال</w:t>
      </w:r>
      <w:r w:rsidR="00057ECC">
        <w:rPr>
          <w:rtl/>
        </w:rPr>
        <w:t>:</w:t>
      </w:r>
      <w:r>
        <w:rPr>
          <w:rtl/>
        </w:rPr>
        <w:t xml:space="preserve"> فارجع إلى الأصل.</w:t>
      </w:r>
    </w:p>
    <w:p w:rsidR="000546F0" w:rsidRDefault="000546F0" w:rsidP="000546F0">
      <w:pPr>
        <w:pStyle w:val="libNormal"/>
        <w:rPr>
          <w:rtl/>
        </w:rPr>
      </w:pPr>
      <w:r>
        <w:rPr>
          <w:rtl/>
        </w:rPr>
        <w:t>قال الدار قطني</w:t>
      </w:r>
      <w:r w:rsidR="00057ECC">
        <w:rPr>
          <w:rtl/>
        </w:rPr>
        <w:t>:</w:t>
      </w:r>
      <w:r>
        <w:rPr>
          <w:rtl/>
        </w:rPr>
        <w:t xml:space="preserve"> سمعت أحمد بن عبيدالله المنادي يقول</w:t>
      </w:r>
      <w:r w:rsidR="00057ECC">
        <w:rPr>
          <w:rtl/>
        </w:rPr>
        <w:t>:</w:t>
      </w:r>
      <w:r>
        <w:rPr>
          <w:rtl/>
        </w:rPr>
        <w:t xml:space="preserve"> كنّا في دهليز عثمان ابن أبي شبية فخرج إلينا فقال</w:t>
      </w:r>
      <w:r w:rsidR="00057ECC">
        <w:rPr>
          <w:rtl/>
        </w:rPr>
        <w:t>:</w:t>
      </w:r>
      <w:r>
        <w:rPr>
          <w:rtl/>
        </w:rPr>
        <w:t xml:space="preserve"> </w:t>
      </w:r>
      <w:r w:rsidR="00E43BAF">
        <w:rPr>
          <w:rStyle w:val="libAlaemChar"/>
          <w:rtl/>
        </w:rPr>
        <w:t>(</w:t>
      </w:r>
      <w:r w:rsidRPr="000546F0">
        <w:rPr>
          <w:rStyle w:val="libAieChar"/>
          <w:rtl/>
        </w:rPr>
        <w:t>ن والقلم</w:t>
      </w:r>
      <w:r w:rsidR="00E43BAF" w:rsidRPr="00E43BAF">
        <w:rPr>
          <w:rStyle w:val="libAlaemChar"/>
          <w:rtl/>
        </w:rPr>
        <w:t>)</w:t>
      </w:r>
      <w:r>
        <w:rPr>
          <w:rtl/>
        </w:rPr>
        <w:t xml:space="preserve"> في أيّ سورة هو؟ </w:t>
      </w:r>
    </w:p>
    <w:p w:rsidR="000546F0" w:rsidRDefault="000546F0" w:rsidP="000546F0">
      <w:pPr>
        <w:pStyle w:val="libNormal"/>
        <w:rPr>
          <w:rtl/>
        </w:rPr>
      </w:pPr>
      <w:r>
        <w:rPr>
          <w:rtl/>
        </w:rPr>
        <w:t>قال</w:t>
      </w:r>
      <w:r w:rsidR="00057ECC">
        <w:rPr>
          <w:rtl/>
        </w:rPr>
        <w:t>:</w:t>
      </w:r>
      <w:r>
        <w:rPr>
          <w:rtl/>
        </w:rPr>
        <w:t xml:space="preserve"> وأمّا بيان إعراضهم عن الفقه شغلاً بشواذّ الأحاديث</w:t>
      </w:r>
      <w:r w:rsidR="00057ECC">
        <w:rPr>
          <w:rtl/>
        </w:rPr>
        <w:t>،</w:t>
      </w:r>
      <w:r>
        <w:rPr>
          <w:rtl/>
        </w:rPr>
        <w:t xml:space="preserve"> فقد رويت عنهم عجائب ... وقفت امرأة على مجلس في يحيى بن معين وأبو خيثمة وخلف ابن سالم في جماعة يتذاكرون الحديث</w:t>
      </w:r>
      <w:r w:rsidR="00057ECC">
        <w:rPr>
          <w:rtl/>
        </w:rPr>
        <w:t>،</w:t>
      </w:r>
      <w:r>
        <w:rPr>
          <w:rtl/>
        </w:rPr>
        <w:t xml:space="preserve"> فسمعتهم يقولون</w:t>
      </w:r>
      <w:r w:rsidR="00057ECC">
        <w:rPr>
          <w:rtl/>
        </w:rPr>
        <w:t>:</w:t>
      </w:r>
      <w:r>
        <w:rPr>
          <w:rtl/>
        </w:rPr>
        <w:t xml:space="preserve"> قال رسول الله </w:t>
      </w:r>
      <w:r w:rsidR="00DC517C" w:rsidRPr="00DC517C">
        <w:rPr>
          <w:rStyle w:val="libAlaemChar"/>
          <w:rFonts w:hint="cs"/>
          <w:rtl/>
        </w:rPr>
        <w:t>صلى‌الله‌عليه‌وآله</w:t>
      </w:r>
      <w:r w:rsidR="00057ECC">
        <w:rPr>
          <w:rtl/>
        </w:rPr>
        <w:t>،</w:t>
      </w:r>
      <w:r>
        <w:rPr>
          <w:rtl/>
        </w:rPr>
        <w:t xml:space="preserve"> ورواه فلان</w:t>
      </w:r>
      <w:r w:rsidR="00057ECC">
        <w:rPr>
          <w:rtl/>
        </w:rPr>
        <w:t>،</w:t>
      </w:r>
      <w:r>
        <w:rPr>
          <w:rtl/>
        </w:rPr>
        <w:t xml:space="preserve"> وما حدّث به غير فلان</w:t>
      </w:r>
      <w:r w:rsidR="00057ECC">
        <w:rPr>
          <w:rtl/>
        </w:rPr>
        <w:t>،</w:t>
      </w:r>
      <w:r>
        <w:rPr>
          <w:rtl/>
        </w:rPr>
        <w:t xml:space="preserve"> فسألتهم المرأة عن الحائض تغسل الموتى</w:t>
      </w:r>
      <w:r w:rsidR="00E43BAF">
        <w:rPr>
          <w:rtl/>
        </w:rPr>
        <w:t xml:space="preserve"> - </w:t>
      </w:r>
      <w:r>
        <w:rPr>
          <w:rtl/>
        </w:rPr>
        <w:t>وكانت غاسلة</w:t>
      </w:r>
      <w:r w:rsidR="00E43BAF">
        <w:rPr>
          <w:rtl/>
        </w:rPr>
        <w:t xml:space="preserve"> -</w:t>
      </w:r>
      <w:r>
        <w:rPr>
          <w:rtl/>
        </w:rPr>
        <w:t>؟ فلم يجبها أحد منهم</w:t>
      </w:r>
      <w:r w:rsidR="00057ECC">
        <w:rPr>
          <w:rtl/>
        </w:rPr>
        <w:t>،</w:t>
      </w:r>
      <w:r>
        <w:rPr>
          <w:rtl/>
        </w:rPr>
        <w:t xml:space="preserve"> وجعل بعضهم ينظر إلى بعض</w:t>
      </w:r>
      <w:r w:rsidR="00057ECC">
        <w:rPr>
          <w:rtl/>
        </w:rPr>
        <w:t>،</w:t>
      </w:r>
      <w:r>
        <w:rPr>
          <w:rtl/>
        </w:rPr>
        <w:t xml:space="preserve"> فأقبل أبو ثور فقالوا لها</w:t>
      </w:r>
      <w:r w:rsidR="00057ECC">
        <w:rPr>
          <w:rtl/>
        </w:rPr>
        <w:t>:</w:t>
      </w:r>
      <w:r>
        <w:rPr>
          <w:rtl/>
        </w:rPr>
        <w:t xml:space="preserve"> عليك بالمقبل</w:t>
      </w:r>
      <w:r w:rsidR="00057ECC">
        <w:rPr>
          <w:rtl/>
        </w:rPr>
        <w:t>،</w:t>
      </w:r>
      <w:r>
        <w:rPr>
          <w:rtl/>
        </w:rPr>
        <w:t xml:space="preserve"> فالتفتت إليه فسألته فقال</w:t>
      </w:r>
      <w:r w:rsidR="00057ECC">
        <w:rPr>
          <w:rtl/>
        </w:rPr>
        <w:t>:</w:t>
      </w:r>
      <w:r>
        <w:rPr>
          <w:rtl/>
        </w:rPr>
        <w:t xml:space="preserve"> نعم تغسل الميت بحديث عائشة</w:t>
      </w:r>
      <w:r w:rsidR="00057ECC">
        <w:rPr>
          <w:rtl/>
        </w:rPr>
        <w:t>:</w:t>
      </w:r>
      <w:r>
        <w:rPr>
          <w:rtl/>
        </w:rPr>
        <w:t xml:space="preserve"> إنّ النبي </w:t>
      </w:r>
      <w:r w:rsidR="00DC517C" w:rsidRPr="00DC517C">
        <w:rPr>
          <w:rStyle w:val="libAlaemChar"/>
          <w:rFonts w:hint="cs"/>
          <w:rtl/>
        </w:rPr>
        <w:t>صلى‌الله‌عليه‌وآله</w:t>
      </w:r>
      <w:r>
        <w:rPr>
          <w:rtl/>
        </w:rPr>
        <w:t xml:space="preserve"> قال لها</w:t>
      </w:r>
      <w:r w:rsidR="00057ECC">
        <w:rPr>
          <w:rtl/>
        </w:rPr>
        <w:t>:</w:t>
      </w:r>
      <w:r>
        <w:rPr>
          <w:rtl/>
        </w:rPr>
        <w:t xml:space="preserve"> حيضك ليست في يدك</w:t>
      </w:r>
      <w:r w:rsidR="00057ECC">
        <w:rPr>
          <w:rtl/>
        </w:rPr>
        <w:t>،</w:t>
      </w:r>
      <w:r>
        <w:rPr>
          <w:rtl/>
        </w:rPr>
        <w:t xml:space="preserve"> ولقولها</w:t>
      </w:r>
      <w:r w:rsidR="00057ECC">
        <w:rPr>
          <w:rtl/>
        </w:rPr>
        <w:t>:</w:t>
      </w:r>
      <w:r>
        <w:rPr>
          <w:rtl/>
        </w:rPr>
        <w:t xml:space="preserve"> كنت أفرق رأس رسول الله </w:t>
      </w:r>
      <w:r w:rsidR="00DC517C" w:rsidRPr="00DC517C">
        <w:rPr>
          <w:rStyle w:val="libAlaemChar"/>
          <w:rFonts w:hint="cs"/>
          <w:rtl/>
        </w:rPr>
        <w:t>صلى‌الله‌عليه‌وآله</w:t>
      </w:r>
      <w:r>
        <w:rPr>
          <w:rtl/>
        </w:rPr>
        <w:t xml:space="preserve"> بالماء وأنا خائض</w:t>
      </w:r>
      <w:r w:rsidR="00057ECC">
        <w:rPr>
          <w:rtl/>
        </w:rPr>
        <w:t>،</w:t>
      </w:r>
      <w:r>
        <w:rPr>
          <w:rtl/>
        </w:rPr>
        <w:t xml:space="preserve"> قال أبو ثور</w:t>
      </w:r>
      <w:r w:rsidR="00057ECC">
        <w:rPr>
          <w:rtl/>
        </w:rPr>
        <w:t>:</w:t>
      </w:r>
      <w:r>
        <w:rPr>
          <w:rtl/>
        </w:rPr>
        <w:t xml:space="preserve"> فإذا فرقت رأس الحيّ فالميّت أولى به</w:t>
      </w:r>
      <w:r w:rsidR="00057ECC">
        <w:rPr>
          <w:rtl/>
        </w:rPr>
        <w:t>،</w:t>
      </w:r>
      <w:r>
        <w:rPr>
          <w:rtl/>
        </w:rPr>
        <w:t xml:space="preserve"> فقالوا</w:t>
      </w:r>
      <w:r w:rsidR="00057ECC">
        <w:rPr>
          <w:rtl/>
        </w:rPr>
        <w:t>:</w:t>
      </w:r>
      <w:r>
        <w:rPr>
          <w:rtl/>
        </w:rPr>
        <w:t xml:space="preserve"> نعم</w:t>
      </w:r>
      <w:r w:rsidR="00057ECC">
        <w:rPr>
          <w:rtl/>
        </w:rPr>
        <w:t>،</w:t>
      </w:r>
      <w:r>
        <w:rPr>
          <w:rtl/>
        </w:rPr>
        <w:t xml:space="preserve"> رواه فلان وحدّثنا فلان</w:t>
      </w:r>
      <w:r w:rsidR="00057ECC">
        <w:rPr>
          <w:rtl/>
        </w:rPr>
        <w:t>؛</w:t>
      </w:r>
      <w:r>
        <w:rPr>
          <w:rtl/>
        </w:rPr>
        <w:t xml:space="preserve"> وخاضوا في الطرق</w:t>
      </w:r>
      <w:r w:rsidR="00057ECC">
        <w:rPr>
          <w:rtl/>
        </w:rPr>
        <w:t>،</w:t>
      </w:r>
      <w:r>
        <w:rPr>
          <w:rtl/>
        </w:rPr>
        <w:t xml:space="preserve"> فقالت المرأة</w:t>
      </w:r>
      <w:r w:rsidR="00057ECC">
        <w:rPr>
          <w:rtl/>
        </w:rPr>
        <w:t>:</w:t>
      </w:r>
      <w:r>
        <w:rPr>
          <w:rtl/>
        </w:rPr>
        <w:t xml:space="preserve"> فأين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كنتم إلى الآن؟!</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وقد كان فيهم مع كثرة سماه وجمعه للحديث من يرويه ولا يدري ما معناه</w:t>
      </w:r>
      <w:r w:rsidR="00057ECC">
        <w:rPr>
          <w:rtl/>
        </w:rPr>
        <w:t>،</w:t>
      </w:r>
      <w:r>
        <w:rPr>
          <w:rtl/>
        </w:rPr>
        <w:t xml:space="preserve"> وفيهم من يصحّفه ويغيره ... أخبرنا الدرا قطني</w:t>
      </w:r>
      <w:r w:rsidR="00057ECC">
        <w:rPr>
          <w:rtl/>
        </w:rPr>
        <w:t>:</w:t>
      </w:r>
      <w:r>
        <w:rPr>
          <w:rtl/>
        </w:rPr>
        <w:t xml:space="preserve"> أنّ أبا موسى محمد بن المثنّى العنزي قال لهم يوماً</w:t>
      </w:r>
      <w:r w:rsidR="00057ECC">
        <w:rPr>
          <w:rtl/>
        </w:rPr>
        <w:t>:</w:t>
      </w:r>
      <w:r>
        <w:rPr>
          <w:rtl/>
        </w:rPr>
        <w:t xml:space="preserve"> نحن قوم لنا شرف</w:t>
      </w:r>
      <w:r w:rsidR="00057ECC">
        <w:rPr>
          <w:rtl/>
        </w:rPr>
        <w:t>،</w:t>
      </w:r>
      <w:r>
        <w:rPr>
          <w:rtl/>
        </w:rPr>
        <w:t xml:space="preserve"> نحن من عنزة قد صلى رسول الله </w:t>
      </w:r>
      <w:r w:rsidR="00DC517C" w:rsidRPr="00DC517C">
        <w:rPr>
          <w:rStyle w:val="libAlaemChar"/>
          <w:rFonts w:hint="cs"/>
          <w:rtl/>
        </w:rPr>
        <w:t>صلى‌الله‌عليه‌وآله</w:t>
      </w:r>
      <w:r>
        <w:rPr>
          <w:rtl/>
        </w:rPr>
        <w:t xml:space="preserve"> إلينا</w:t>
      </w:r>
      <w:r w:rsidR="00057ECC">
        <w:rPr>
          <w:rtl/>
        </w:rPr>
        <w:t>،</w:t>
      </w:r>
      <w:r>
        <w:rPr>
          <w:rtl/>
        </w:rPr>
        <w:t xml:space="preserve"> لما روي أنّ النبي </w:t>
      </w:r>
      <w:r w:rsidR="00DC517C" w:rsidRPr="00DC517C">
        <w:rPr>
          <w:rStyle w:val="libAlaemChar"/>
          <w:rFonts w:hint="cs"/>
          <w:rtl/>
        </w:rPr>
        <w:t>صلى‌الله‌عليه‌وآله</w:t>
      </w:r>
      <w:r>
        <w:rPr>
          <w:rtl/>
        </w:rPr>
        <w:t xml:space="preserve"> صلى الى عنزة</w:t>
      </w:r>
      <w:r w:rsidR="00057ECC">
        <w:rPr>
          <w:rtl/>
        </w:rPr>
        <w:t>،</w:t>
      </w:r>
      <w:r>
        <w:rPr>
          <w:rtl/>
        </w:rPr>
        <w:t xml:space="preserve"> توهّم أنّه صلى إلى قبلتهم</w:t>
      </w:r>
      <w:r w:rsidR="00057ECC">
        <w:rPr>
          <w:rtl/>
        </w:rPr>
        <w:t>،</w:t>
      </w:r>
      <w:r>
        <w:rPr>
          <w:rtl/>
        </w:rPr>
        <w:t xml:space="preserve"> وإنّما العنزة التي صلى إليها رسول الله </w:t>
      </w:r>
      <w:r w:rsidR="00DC517C" w:rsidRPr="00DC517C">
        <w:rPr>
          <w:rStyle w:val="libAlaemChar"/>
          <w:rFonts w:hint="cs"/>
          <w:rtl/>
        </w:rPr>
        <w:t>صلى‌الله‌عليه‌وآله</w:t>
      </w:r>
      <w:r>
        <w:rPr>
          <w:rtl/>
        </w:rPr>
        <w:t xml:space="preserve"> هي حربة</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وقد كان أكثر المحدّثين يعرفون صحيح الحديث من سقيمه وثقات النقلة من مجروحيهم ثم يعابون لقلّة الفقه</w:t>
      </w:r>
      <w:r w:rsidR="00057ECC">
        <w:rPr>
          <w:rtl/>
        </w:rPr>
        <w:t>،</w:t>
      </w:r>
      <w:r>
        <w:rPr>
          <w:rtl/>
        </w:rPr>
        <w:t xml:space="preserve"> فكان الفقهاء يقولون للمحدّثين</w:t>
      </w:r>
      <w:r w:rsidR="00057ECC">
        <w:rPr>
          <w:rtl/>
        </w:rPr>
        <w:t>:</w:t>
      </w:r>
      <w:r>
        <w:rPr>
          <w:rtl/>
        </w:rPr>
        <w:t xml:space="preserve"> نحن الأطبّاء وأنتم الصيادلة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والآن فالغالب على المحدّثين السماع فحسب</w:t>
      </w:r>
      <w:r w:rsidR="00057ECC">
        <w:rPr>
          <w:rtl/>
        </w:rPr>
        <w:t>،</w:t>
      </w:r>
      <w:r>
        <w:rPr>
          <w:rtl/>
        </w:rPr>
        <w:t xml:space="preserve"> لا يعرفون صحابياً من تابعي</w:t>
      </w:r>
      <w:r w:rsidR="00057ECC">
        <w:rPr>
          <w:rtl/>
        </w:rPr>
        <w:t>،</w:t>
      </w:r>
      <w:r>
        <w:rPr>
          <w:rtl/>
        </w:rPr>
        <w:t xml:space="preserve"> ولا حديثاً مقطوعاً من موصول</w:t>
      </w:r>
      <w:r w:rsidR="00057ECC">
        <w:rPr>
          <w:rtl/>
        </w:rPr>
        <w:t>،</w:t>
      </w:r>
      <w:r>
        <w:rPr>
          <w:rtl/>
        </w:rPr>
        <w:t xml:space="preserve"> ولا صحّة إسناد من بطلانه</w:t>
      </w:r>
      <w:r w:rsidR="00057ECC">
        <w:rPr>
          <w:rtl/>
        </w:rPr>
        <w:t>،</w:t>
      </w:r>
      <w:r>
        <w:rPr>
          <w:rtl/>
        </w:rPr>
        <w:t xml:space="preserve"> وفرض مثل هؤلاء القبول ممّن يعلم ما جهلوه ...</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وبالجملة .. فإنّ هذا حال أهل الحديث .. إلاّ القليل منهم .. الّذين نظروا في الأحاديث وبحثوا عن أحوالها على أساس النظر في المفاد والمدلول</w:t>
      </w:r>
      <w:r w:rsidR="00057ECC">
        <w:rPr>
          <w:rtl/>
        </w:rPr>
        <w:t>،</w:t>
      </w:r>
      <w:r>
        <w:rPr>
          <w:rtl/>
        </w:rPr>
        <w:t xml:space="preserve"> فجاء عنهم الطعن والقدح في أحاديث كثيرة حتى من الصحيحين .. لأنّ الحديث إذا عارض الكتاب أو خالف الضرورة من الدين أو العقل أو التاريخ يكذّب وإن صحّ سنده .. وقد أشرنا إلى هذه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آفة أصحاب الحديث</w:t>
      </w:r>
      <w:r w:rsidR="00E43BAF">
        <w:rPr>
          <w:rtl/>
        </w:rPr>
        <w:t xml:space="preserve"> - </w:t>
      </w:r>
      <w:r>
        <w:rPr>
          <w:rtl/>
        </w:rPr>
        <w:t>بتحقيق وتقديم وتعليق علي الحسيني الميلاني</w:t>
      </w:r>
      <w:r w:rsidR="00E43BAF">
        <w:rPr>
          <w:rtl/>
        </w:rPr>
        <w:t xml:space="preserve"> -</w:t>
      </w:r>
      <w:r w:rsidR="00057ECC">
        <w:rPr>
          <w:rtl/>
        </w:rPr>
        <w:t>:</w:t>
      </w:r>
      <w:r>
        <w:rPr>
          <w:rtl/>
        </w:rPr>
        <w:t xml:space="preserve"> 44. </w:t>
      </w:r>
    </w:p>
    <w:p w:rsidR="000546F0" w:rsidRDefault="000546F0" w:rsidP="000546F0">
      <w:pPr>
        <w:pStyle w:val="libFootnote0"/>
        <w:rPr>
          <w:rtl/>
        </w:rPr>
      </w:pPr>
      <w:r>
        <w:rPr>
          <w:rtl/>
        </w:rPr>
        <w:t>(2) المصدر نفسه</w:t>
      </w:r>
      <w:r w:rsidR="00057ECC">
        <w:rPr>
          <w:rtl/>
        </w:rPr>
        <w:t>:</w:t>
      </w:r>
      <w:r>
        <w:rPr>
          <w:rtl/>
        </w:rPr>
        <w:t xml:space="preserve"> 46. </w:t>
      </w:r>
    </w:p>
    <w:p w:rsidR="000546F0" w:rsidRDefault="000546F0" w:rsidP="000546F0">
      <w:pPr>
        <w:pStyle w:val="libFootnote0"/>
        <w:rPr>
          <w:rtl/>
        </w:rPr>
      </w:pPr>
      <w:r>
        <w:rPr>
          <w:rtl/>
        </w:rPr>
        <w:t>(</w:t>
      </w:r>
      <w:r>
        <w:rPr>
          <w:rFonts w:hint="cs"/>
          <w:rtl/>
        </w:rPr>
        <w:t>3</w:t>
      </w:r>
      <w:r>
        <w:rPr>
          <w:rtl/>
        </w:rPr>
        <w:t>) المصدر نفسه</w:t>
      </w:r>
      <w:r w:rsidR="00057ECC">
        <w:rPr>
          <w:rtl/>
        </w:rPr>
        <w:t>:</w:t>
      </w:r>
      <w:r>
        <w:rPr>
          <w:rtl/>
        </w:rPr>
        <w:t xml:space="preserve"> 49. </w:t>
      </w:r>
    </w:p>
    <w:p w:rsidR="000546F0" w:rsidRDefault="000546F0" w:rsidP="000546F0">
      <w:pPr>
        <w:pStyle w:val="libFootnote0"/>
        <w:rPr>
          <w:rtl/>
        </w:rPr>
      </w:pPr>
      <w:r>
        <w:rPr>
          <w:rtl/>
        </w:rPr>
        <w:t>(</w:t>
      </w:r>
      <w:r>
        <w:rPr>
          <w:rFonts w:hint="cs"/>
          <w:rtl/>
        </w:rPr>
        <w:t>4</w:t>
      </w:r>
      <w:r>
        <w:rPr>
          <w:rtl/>
        </w:rPr>
        <w:t xml:space="preserve">) </w:t>
      </w:r>
      <w:r>
        <w:rPr>
          <w:rFonts w:hint="cs"/>
          <w:rtl/>
        </w:rPr>
        <w:t>المصدر نفسه</w:t>
      </w:r>
      <w:r w:rsidR="00057ECC">
        <w:rPr>
          <w:rFonts w:hint="cs"/>
          <w:rtl/>
        </w:rPr>
        <w:t>:</w:t>
      </w:r>
      <w:r>
        <w:rPr>
          <w:rtl/>
        </w:rPr>
        <w:t xml:space="preserve"> 49.</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القاعدة المقرّرة من قبل ..</w:t>
      </w:r>
    </w:p>
    <w:p w:rsidR="000546F0" w:rsidRDefault="000546F0" w:rsidP="000546F0">
      <w:pPr>
        <w:pStyle w:val="Heading2"/>
        <w:rPr>
          <w:rtl/>
        </w:rPr>
      </w:pPr>
      <w:bookmarkStart w:id="482" w:name="_Toc292294512"/>
      <w:bookmarkStart w:id="483" w:name="_Toc409343643"/>
      <w:r>
        <w:rPr>
          <w:rtl/>
        </w:rPr>
        <w:t>2</w:t>
      </w:r>
      <w:r w:rsidR="00E43BAF">
        <w:rPr>
          <w:rtl/>
        </w:rPr>
        <w:t xml:space="preserve"> - </w:t>
      </w:r>
      <w:r>
        <w:rPr>
          <w:rtl/>
        </w:rPr>
        <w:t>إنّه قد اختلف القوم في أسباب الجرح والتعديل</w:t>
      </w:r>
      <w:bookmarkEnd w:id="482"/>
      <w:bookmarkEnd w:id="483"/>
      <w:r>
        <w:rPr>
          <w:rtl/>
        </w:rPr>
        <w:t xml:space="preserve"> </w:t>
      </w:r>
    </w:p>
    <w:p w:rsidR="000546F0" w:rsidRDefault="000546F0" w:rsidP="000546F0">
      <w:pPr>
        <w:pStyle w:val="libNormal"/>
        <w:rPr>
          <w:rtl/>
        </w:rPr>
      </w:pPr>
      <w:r>
        <w:rPr>
          <w:rtl/>
        </w:rPr>
        <w:t>إنّه قد اختلف القوم في أسباب الجرح والتعديل اختلافاً فاحشاً</w:t>
      </w:r>
      <w:r w:rsidR="00057ECC">
        <w:rPr>
          <w:rtl/>
        </w:rPr>
        <w:t>،</w:t>
      </w:r>
      <w:r>
        <w:rPr>
          <w:rtl/>
        </w:rPr>
        <w:t xml:space="preserve"> فرُبّ راو هو موثوق به عند البخاري ومجروح عند مسلم كعكرمة مولى ابن عبّاس</w:t>
      </w:r>
      <w:r w:rsidR="00057ECC">
        <w:rPr>
          <w:rtl/>
        </w:rPr>
        <w:t>،</w:t>
      </w:r>
      <w:r>
        <w:rPr>
          <w:rtl/>
        </w:rPr>
        <w:t xml:space="preserve"> أو موثوق عندهما ومجروح عند غيرهما ... كما ذكرنا .. </w:t>
      </w:r>
    </w:p>
    <w:p w:rsidR="000546F0" w:rsidRDefault="000546F0" w:rsidP="000546F0">
      <w:pPr>
        <w:pStyle w:val="libNormal"/>
        <w:rPr>
          <w:rtl/>
        </w:rPr>
      </w:pPr>
      <w:r>
        <w:rPr>
          <w:rtl/>
        </w:rPr>
        <w:t>ويتلخّص أنّ في أحاديث الصحيحين ما هو مطعون من جهة السند</w:t>
      </w:r>
      <w:r w:rsidR="00057ECC">
        <w:rPr>
          <w:rtl/>
        </w:rPr>
        <w:t>،</w:t>
      </w:r>
      <w:r>
        <w:rPr>
          <w:rtl/>
        </w:rPr>
        <w:t xml:space="preserve"> وما هو مطعون فيه من جهة دلالته على معنى تخالفه الضرورة من النقل أو العقل</w:t>
      </w:r>
      <w:r w:rsidR="00057ECC">
        <w:rPr>
          <w:rtl/>
        </w:rPr>
        <w:t>:</w:t>
      </w:r>
      <w:r>
        <w:rPr>
          <w:rtl/>
        </w:rPr>
        <w:t xml:space="preserve"> وما هو مطعون فيه من الجهتين .. وإليك نماذج من هذه الأنواع</w:t>
      </w:r>
      <w:r w:rsidR="00057ECC">
        <w:rPr>
          <w:rtl/>
        </w:rPr>
        <w:t>:</w:t>
      </w:r>
      <w:r>
        <w:rPr>
          <w:rtl/>
        </w:rPr>
        <w:t xml:space="preserve"> </w:t>
      </w:r>
    </w:p>
    <w:p w:rsidR="000546F0" w:rsidRDefault="000546F0" w:rsidP="000546F0">
      <w:pPr>
        <w:pStyle w:val="Heading2"/>
        <w:rPr>
          <w:rtl/>
        </w:rPr>
      </w:pPr>
      <w:bookmarkStart w:id="484" w:name="_Toc292294513"/>
      <w:bookmarkStart w:id="485" w:name="_Toc409343644"/>
      <w:r>
        <w:rPr>
          <w:rtl/>
        </w:rPr>
        <w:t>من الأحاديث الموضوعة والباطلة في الصحيحين</w:t>
      </w:r>
      <w:bookmarkEnd w:id="484"/>
      <w:bookmarkEnd w:id="485"/>
      <w:r>
        <w:rPr>
          <w:rtl/>
        </w:rPr>
        <w:t xml:space="preserve"> </w:t>
      </w:r>
    </w:p>
    <w:p w:rsidR="000546F0" w:rsidRDefault="000546F0" w:rsidP="000546F0">
      <w:pPr>
        <w:pStyle w:val="libNormal"/>
        <w:rPr>
          <w:rtl/>
        </w:rPr>
      </w:pPr>
      <w:r>
        <w:rPr>
          <w:rtl/>
        </w:rPr>
        <w:t>1</w:t>
      </w:r>
      <w:r w:rsidR="00E43BAF">
        <w:rPr>
          <w:rtl/>
        </w:rPr>
        <w:t xml:space="preserve"> - </w:t>
      </w:r>
      <w:r>
        <w:rPr>
          <w:rtl/>
        </w:rPr>
        <w:t xml:space="preserve">أخرج البخاري في كتاب الطبّ بسنده عن ابن أبي مليكة عن ابن عباس عن رسول الله </w:t>
      </w:r>
      <w:r w:rsidR="00DC517C" w:rsidRPr="00DC517C">
        <w:rPr>
          <w:rStyle w:val="libAlaemChar"/>
          <w:rFonts w:hint="cs"/>
          <w:rtl/>
        </w:rPr>
        <w:t>صلى‌الله‌عليه‌وآله</w:t>
      </w:r>
      <w:r>
        <w:rPr>
          <w:rtl/>
        </w:rPr>
        <w:t xml:space="preserve"> أنّه قال في كسب المعلّمين</w:t>
      </w:r>
      <w:r w:rsidR="00057ECC">
        <w:rPr>
          <w:rtl/>
        </w:rPr>
        <w:t>:</w:t>
      </w:r>
      <w:r>
        <w:rPr>
          <w:rtl/>
        </w:rPr>
        <w:t xml:space="preserve"> </w:t>
      </w:r>
      <w:r w:rsidR="00E43BAF">
        <w:rPr>
          <w:rtl/>
        </w:rPr>
        <w:t>«</w:t>
      </w:r>
      <w:r>
        <w:rPr>
          <w:rtl/>
        </w:rPr>
        <w:t>إن أحق ما اخذ عليه الأجر كتاب الله</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وأورده ابن الجوزي في الموضوعات</w:t>
      </w:r>
      <w:r w:rsidR="00057ECC">
        <w:rPr>
          <w:rtl/>
        </w:rPr>
        <w:t>،</w:t>
      </w:r>
      <w:r>
        <w:rPr>
          <w:rtl/>
        </w:rPr>
        <w:t xml:space="preserve"> حيث رواه بسنده عن ابن أبي مليكة عن عائشة</w:t>
      </w:r>
      <w:r w:rsidR="00057ECC">
        <w:rPr>
          <w:rtl/>
        </w:rPr>
        <w:t>،</w:t>
      </w:r>
      <w:r>
        <w:rPr>
          <w:rtl/>
        </w:rPr>
        <w:t xml:space="preserve"> وطعن في سنده ثم قال</w:t>
      </w:r>
      <w:r w:rsidR="00057ECC">
        <w:rPr>
          <w:rtl/>
        </w:rPr>
        <w:t>:</w:t>
      </w:r>
      <w:r>
        <w:rPr>
          <w:rtl/>
        </w:rPr>
        <w:t xml:space="preserve"> </w:t>
      </w:r>
      <w:r w:rsidR="00E43BAF">
        <w:rPr>
          <w:rtl/>
        </w:rPr>
        <w:t>«</w:t>
      </w:r>
      <w:r>
        <w:rPr>
          <w:rtl/>
        </w:rPr>
        <w:t>والحديث منكر</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2</w:t>
      </w:r>
      <w:r w:rsidR="00E43BAF">
        <w:rPr>
          <w:rtl/>
        </w:rPr>
        <w:t xml:space="preserve"> - </w:t>
      </w:r>
      <w:r>
        <w:rPr>
          <w:rtl/>
        </w:rPr>
        <w:t>أخرج البخاري في كتاب التفسير عن ابن عباس قال</w:t>
      </w:r>
      <w:r w:rsidR="00057ECC">
        <w:rPr>
          <w:rtl/>
        </w:rPr>
        <w:t>:</w:t>
      </w:r>
      <w:r>
        <w:rPr>
          <w:rtl/>
        </w:rPr>
        <w:t xml:space="preserve"> </w:t>
      </w:r>
      <w:r w:rsidR="00E43BAF">
        <w:rPr>
          <w:rtl/>
        </w:rPr>
        <w:t>«</w:t>
      </w:r>
      <w:r>
        <w:rPr>
          <w:rtl/>
        </w:rPr>
        <w:t xml:space="preserve">قرأ رسول الله </w:t>
      </w:r>
      <w:r w:rsidR="00DC517C" w:rsidRPr="00DC517C">
        <w:rPr>
          <w:rStyle w:val="libAlaemChar"/>
          <w:rFonts w:hint="cs"/>
          <w:rtl/>
        </w:rPr>
        <w:t>صلى‌الله‌عليه‌وآله</w:t>
      </w:r>
      <w:r>
        <w:rPr>
          <w:rtl/>
        </w:rPr>
        <w:t xml:space="preserve"> بمكّة</w:t>
      </w:r>
      <w:r w:rsidR="00057ECC">
        <w:rPr>
          <w:rtl/>
        </w:rPr>
        <w:t>:</w:t>
      </w:r>
      <w:r>
        <w:rPr>
          <w:rtl/>
        </w:rPr>
        <w:t xml:space="preserve"> والنجم ... فلمّا بلغ</w:t>
      </w:r>
      <w:r w:rsidR="00057ECC">
        <w:rPr>
          <w:rtl/>
        </w:rPr>
        <w:t>:</w:t>
      </w:r>
      <w:r>
        <w:rPr>
          <w:rtl/>
        </w:rPr>
        <w:t xml:space="preserve"> </w:t>
      </w:r>
      <w:r w:rsidR="00E43BAF">
        <w:rPr>
          <w:rStyle w:val="libAlaemChar"/>
          <w:rtl/>
        </w:rPr>
        <w:t>(</w:t>
      </w:r>
      <w:r w:rsidRPr="000546F0">
        <w:rPr>
          <w:rStyle w:val="libAieChar"/>
          <w:rtl/>
        </w:rPr>
        <w:t>أفرأيتم</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صحيح البخاري 7</w:t>
      </w:r>
      <w:r w:rsidR="00057ECC">
        <w:rPr>
          <w:rtl/>
        </w:rPr>
        <w:t>:</w:t>
      </w:r>
      <w:r>
        <w:rPr>
          <w:rtl/>
        </w:rPr>
        <w:t xml:space="preserve"> 170. </w:t>
      </w:r>
    </w:p>
    <w:p w:rsidR="000546F0" w:rsidRDefault="000546F0" w:rsidP="000546F0">
      <w:pPr>
        <w:pStyle w:val="libFootnote0"/>
        <w:rPr>
          <w:rtl/>
        </w:rPr>
      </w:pPr>
      <w:r>
        <w:rPr>
          <w:rtl/>
        </w:rPr>
        <w:t>(2) الموضوعات 1</w:t>
      </w:r>
      <w:r w:rsidR="00057ECC">
        <w:rPr>
          <w:rtl/>
        </w:rPr>
        <w:t>:</w:t>
      </w:r>
      <w:r>
        <w:rPr>
          <w:rtl/>
        </w:rPr>
        <w:t xml:space="preserve"> 229. </w:t>
      </w:r>
    </w:p>
    <w:p w:rsidR="000546F0" w:rsidRDefault="000546F0" w:rsidP="000546F0">
      <w:pPr>
        <w:pStyle w:val="libNormal"/>
        <w:rPr>
          <w:rtl/>
        </w:rPr>
      </w:pPr>
      <w:r>
        <w:rPr>
          <w:rtl/>
        </w:rPr>
        <w:br w:type="page"/>
      </w:r>
    </w:p>
    <w:p w:rsidR="000546F0" w:rsidRDefault="000546F0" w:rsidP="000546F0">
      <w:pPr>
        <w:pStyle w:val="libNormal0"/>
        <w:rPr>
          <w:rtl/>
        </w:rPr>
      </w:pPr>
      <w:r w:rsidRPr="000546F0">
        <w:rPr>
          <w:rStyle w:val="libAieChar"/>
          <w:rtl/>
        </w:rPr>
        <w:lastRenderedPageBreak/>
        <w:t>اللات والعزّى ومناة الثالثة الاخرى</w:t>
      </w:r>
      <w:r w:rsidR="00E43BAF" w:rsidRPr="00E43BAF">
        <w:rPr>
          <w:rStyle w:val="libAlaemChar"/>
          <w:rtl/>
        </w:rPr>
        <w:t>)</w:t>
      </w:r>
      <w:r>
        <w:rPr>
          <w:rtl/>
        </w:rPr>
        <w:t xml:space="preserve"> ألقى الشيطان في امنيّته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قال الرازي</w:t>
      </w:r>
      <w:r w:rsidR="00057ECC">
        <w:rPr>
          <w:rtl/>
        </w:rPr>
        <w:t>:</w:t>
      </w:r>
      <w:r>
        <w:rPr>
          <w:rtl/>
        </w:rPr>
        <w:t xml:space="preserve"> </w:t>
      </w:r>
      <w:r w:rsidR="00E43BAF">
        <w:rPr>
          <w:rtl/>
        </w:rPr>
        <w:t>«</w:t>
      </w:r>
      <w:r>
        <w:rPr>
          <w:rtl/>
        </w:rPr>
        <w:t>أمّا أهل التحقيق فقد قالوا</w:t>
      </w:r>
      <w:r w:rsidR="00057ECC">
        <w:rPr>
          <w:rtl/>
        </w:rPr>
        <w:t>:</w:t>
      </w:r>
      <w:r>
        <w:rPr>
          <w:rtl/>
        </w:rPr>
        <w:t xml:space="preserve"> هذا الرواية باطلة موضوعة وبيّن بطلانها. </w:t>
      </w:r>
    </w:p>
    <w:p w:rsidR="000546F0" w:rsidRDefault="000546F0" w:rsidP="000546F0">
      <w:pPr>
        <w:pStyle w:val="libNormal"/>
        <w:rPr>
          <w:rtl/>
        </w:rPr>
      </w:pPr>
      <w:r>
        <w:rPr>
          <w:rtl/>
        </w:rPr>
        <w:t>وحكي عن محمد بن إسحاق بن خزيمة أنّه سئل عن هذه القصّة فقال</w:t>
      </w:r>
      <w:r w:rsidR="00057ECC">
        <w:rPr>
          <w:rtl/>
        </w:rPr>
        <w:t>:</w:t>
      </w:r>
      <w:r>
        <w:rPr>
          <w:rtl/>
        </w:rPr>
        <w:t xml:space="preserve"> إنّها من وضع الزنادقة. </w:t>
      </w:r>
    </w:p>
    <w:p w:rsidR="000546F0" w:rsidRDefault="000546F0" w:rsidP="000546F0">
      <w:pPr>
        <w:pStyle w:val="libNormal"/>
        <w:rPr>
          <w:rtl/>
        </w:rPr>
      </w:pPr>
      <w:r>
        <w:rPr>
          <w:rtl/>
        </w:rPr>
        <w:t>وقال الإمام أبوبكر البيهقي</w:t>
      </w:r>
      <w:r w:rsidR="00057ECC">
        <w:rPr>
          <w:rtl/>
        </w:rPr>
        <w:t>:</w:t>
      </w:r>
      <w:r>
        <w:rPr>
          <w:rtl/>
        </w:rPr>
        <w:t xml:space="preserve"> هذه القصّة غير ثابتة من جهة النقل</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القاضي عياض المالكي</w:t>
      </w:r>
      <w:r w:rsidR="00057ECC">
        <w:rPr>
          <w:rtl/>
        </w:rPr>
        <w:t>:</w:t>
      </w:r>
      <w:r>
        <w:rPr>
          <w:rtl/>
        </w:rPr>
        <w:t xml:space="preserve"> </w:t>
      </w:r>
      <w:r w:rsidR="00E43BAF">
        <w:rPr>
          <w:rtl/>
        </w:rPr>
        <w:t>«</w:t>
      </w:r>
      <w:r>
        <w:rPr>
          <w:rtl/>
        </w:rPr>
        <w:t xml:space="preserve">قد قامت الحجّة وأجمعت الامّة على عصمته </w:t>
      </w:r>
      <w:r w:rsidR="00DC517C" w:rsidRPr="00DC517C">
        <w:rPr>
          <w:rStyle w:val="libAlaemChar"/>
          <w:rFonts w:hint="cs"/>
          <w:rtl/>
        </w:rPr>
        <w:t>صلى‌الله‌عليه‌وآله‌وسلم</w:t>
      </w:r>
      <w:r>
        <w:rPr>
          <w:rtl/>
        </w:rPr>
        <w:t xml:space="preserve"> ونزاهته عن مثل هذه الرذيلة النقيصة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3</w:t>
      </w:r>
      <w:r w:rsidR="00E43BAF">
        <w:rPr>
          <w:rtl/>
        </w:rPr>
        <w:t xml:space="preserve"> - </w:t>
      </w:r>
      <w:r>
        <w:rPr>
          <w:rtl/>
        </w:rPr>
        <w:t xml:space="preserve">قال ابن حزم في </w:t>
      </w:r>
      <w:r w:rsidR="00E43BAF">
        <w:rPr>
          <w:rtl/>
        </w:rPr>
        <w:t>(</w:t>
      </w:r>
      <w:r>
        <w:rPr>
          <w:rtl/>
        </w:rPr>
        <w:t>المحلى</w:t>
      </w:r>
      <w:r w:rsidR="00E43BAF">
        <w:rPr>
          <w:rtl/>
        </w:rPr>
        <w:t>)</w:t>
      </w:r>
      <w:r w:rsidR="00057ECC">
        <w:rPr>
          <w:rtl/>
        </w:rPr>
        <w:t>:</w:t>
      </w:r>
      <w:r>
        <w:rPr>
          <w:rtl/>
        </w:rPr>
        <w:t xml:space="preserve"> </w:t>
      </w:r>
      <w:r w:rsidR="00E43BAF">
        <w:rPr>
          <w:rtl/>
        </w:rPr>
        <w:t>«</w:t>
      </w:r>
      <w:r>
        <w:rPr>
          <w:rtl/>
        </w:rPr>
        <w:t>ومن طريق البخاري</w:t>
      </w:r>
      <w:r w:rsidR="00057ECC">
        <w:rPr>
          <w:rtl/>
        </w:rPr>
        <w:t>،</w:t>
      </w:r>
      <w:r>
        <w:rPr>
          <w:rtl/>
        </w:rPr>
        <w:t xml:space="preserve"> قال</w:t>
      </w:r>
      <w:r w:rsidR="00057ECC">
        <w:rPr>
          <w:rtl/>
        </w:rPr>
        <w:t>:</w:t>
      </w:r>
      <w:r>
        <w:rPr>
          <w:rtl/>
        </w:rPr>
        <w:t xml:space="preserve"> هشام بن عمار</w:t>
      </w:r>
      <w:r w:rsidR="00057ECC">
        <w:rPr>
          <w:rtl/>
        </w:rPr>
        <w:t>،</w:t>
      </w:r>
      <w:r>
        <w:rPr>
          <w:rtl/>
        </w:rPr>
        <w:t xml:space="preserve"> نا صدقة بن خالد</w:t>
      </w:r>
      <w:r w:rsidR="00057ECC">
        <w:rPr>
          <w:rtl/>
        </w:rPr>
        <w:t>،</w:t>
      </w:r>
      <w:r>
        <w:rPr>
          <w:rtl/>
        </w:rPr>
        <w:t xml:space="preserve"> نا عبدالرحمن بن يزيد بن جابر</w:t>
      </w:r>
      <w:r w:rsidR="00057ECC">
        <w:rPr>
          <w:rtl/>
        </w:rPr>
        <w:t>،</w:t>
      </w:r>
      <w:r>
        <w:rPr>
          <w:rtl/>
        </w:rPr>
        <w:t xml:space="preserve"> نا عطيّة بن قيس الكابلي</w:t>
      </w:r>
      <w:r w:rsidR="00057ECC">
        <w:rPr>
          <w:rtl/>
        </w:rPr>
        <w:t>،</w:t>
      </w:r>
      <w:r>
        <w:rPr>
          <w:rtl/>
        </w:rPr>
        <w:t xml:space="preserve"> نا عبدالرحمن بن غنم الأشعري</w:t>
      </w:r>
      <w:r w:rsidR="00057ECC">
        <w:rPr>
          <w:rtl/>
        </w:rPr>
        <w:t>،</w:t>
      </w:r>
      <w:r>
        <w:rPr>
          <w:rtl/>
        </w:rPr>
        <w:t xml:space="preserve"> حدّثني أبو عامر وأبو مالك الأشعري</w:t>
      </w:r>
      <w:r w:rsidR="00E43BAF">
        <w:rPr>
          <w:rtl/>
        </w:rPr>
        <w:t xml:space="preserve"> - </w:t>
      </w:r>
      <w:r>
        <w:rPr>
          <w:rtl/>
        </w:rPr>
        <w:t>والله ما كذبني</w:t>
      </w:r>
      <w:r w:rsidR="00E43BAF">
        <w:rPr>
          <w:rtl/>
        </w:rPr>
        <w:t xml:space="preserve"> - </w:t>
      </w:r>
      <w:r>
        <w:rPr>
          <w:rtl/>
        </w:rPr>
        <w:t xml:space="preserve">أنّه سمع رسول الله </w:t>
      </w:r>
      <w:r w:rsidR="00DC517C" w:rsidRPr="00DC517C">
        <w:rPr>
          <w:rStyle w:val="libAlaemChar"/>
          <w:rFonts w:hint="cs"/>
          <w:rtl/>
        </w:rPr>
        <w:t>صلى‌الله‌عليه‌وآله</w:t>
      </w:r>
      <w:r>
        <w:rPr>
          <w:rtl/>
        </w:rPr>
        <w:t xml:space="preserve"> يقول</w:t>
      </w:r>
      <w:r w:rsidR="00057ECC">
        <w:rPr>
          <w:rtl/>
        </w:rPr>
        <w:t>:</w:t>
      </w:r>
      <w:r>
        <w:rPr>
          <w:rtl/>
        </w:rPr>
        <w:t xml:space="preserve"> ليكوننّ من أمّتي قوم يستحلّون الخزّ والخنزير والخمر والمعازف. </w:t>
      </w:r>
    </w:p>
    <w:p w:rsidR="000546F0" w:rsidRDefault="000546F0" w:rsidP="000546F0">
      <w:pPr>
        <w:pStyle w:val="libNormal"/>
        <w:rPr>
          <w:rtl/>
        </w:rPr>
      </w:pPr>
      <w:r>
        <w:rPr>
          <w:rtl/>
        </w:rPr>
        <w:t>وهذا منقطع لم يتّصل ما بين البخاري وصدقة بن خالد</w:t>
      </w:r>
      <w:r w:rsidR="00057ECC">
        <w:rPr>
          <w:rtl/>
        </w:rPr>
        <w:t>،</w:t>
      </w:r>
      <w:r>
        <w:rPr>
          <w:rtl/>
        </w:rPr>
        <w:t xml:space="preserve"> ولا يصحّ في هذا الباب شيء أبداً</w:t>
      </w:r>
      <w:r w:rsidR="00057ECC">
        <w:rPr>
          <w:rtl/>
        </w:rPr>
        <w:t>،</w:t>
      </w:r>
      <w:r>
        <w:rPr>
          <w:rtl/>
        </w:rPr>
        <w:t xml:space="preserve"> وكلّ ما في موضوع</w:t>
      </w:r>
      <w:r w:rsidR="00E43BAF">
        <w:rPr>
          <w:rtl/>
        </w:rPr>
        <w:t>»</w:t>
      </w:r>
      <w:r>
        <w:rPr>
          <w:rtl/>
        </w:rPr>
        <w:t xml:space="preserve">. </w:t>
      </w:r>
    </w:p>
    <w:p w:rsidR="000546F0" w:rsidRPr="00350AAB" w:rsidRDefault="000546F0" w:rsidP="000546F0">
      <w:pPr>
        <w:pStyle w:val="libNormal"/>
        <w:rPr>
          <w:rtl/>
        </w:rPr>
      </w:pPr>
      <w:r>
        <w:rPr>
          <w:rtl/>
        </w:rPr>
        <w:t>4</w:t>
      </w:r>
      <w:r w:rsidR="00E43BAF">
        <w:rPr>
          <w:rtl/>
        </w:rPr>
        <w:t xml:space="preserve"> - </w:t>
      </w:r>
      <w:r>
        <w:rPr>
          <w:rtl/>
        </w:rPr>
        <w:t>أخرج البخاري بسنده عن عروة</w:t>
      </w:r>
      <w:r w:rsidR="00057ECC">
        <w:rPr>
          <w:rtl/>
        </w:rPr>
        <w:t>:</w:t>
      </w:r>
      <w:r>
        <w:rPr>
          <w:rtl/>
        </w:rPr>
        <w:t xml:space="preserve"> </w:t>
      </w:r>
      <w:r w:rsidR="00E43BAF">
        <w:rPr>
          <w:rtl/>
        </w:rPr>
        <w:t>«</w:t>
      </w:r>
      <w:r>
        <w:rPr>
          <w:rtl/>
        </w:rPr>
        <w:t xml:space="preserve">إنّ النبي </w:t>
      </w:r>
      <w:r w:rsidR="00DC517C" w:rsidRPr="00DC517C">
        <w:rPr>
          <w:rStyle w:val="libAlaemChar"/>
          <w:rFonts w:hint="cs"/>
          <w:rtl/>
        </w:rPr>
        <w:t>صلى‌الله‌عليه‌وآله</w:t>
      </w:r>
      <w:r>
        <w:rPr>
          <w:rtl/>
        </w:rPr>
        <w:t xml:space="preserve"> خطب عائشة بنت أبي بكر</w:t>
      </w:r>
      <w:r w:rsidR="00057ECC">
        <w:rPr>
          <w:rtl/>
        </w:rPr>
        <w:t>،</w:t>
      </w:r>
      <w:r>
        <w:rPr>
          <w:rtl/>
        </w:rPr>
        <w:t xml:space="preserve"> فقال له أبو بكر</w:t>
      </w:r>
      <w:r w:rsidR="00057ECC">
        <w:rPr>
          <w:rtl/>
        </w:rPr>
        <w:t>:</w:t>
      </w:r>
      <w:r>
        <w:rPr>
          <w:rtl/>
        </w:rPr>
        <w:t xml:space="preserve"> إنّما أنا أخوك</w:t>
      </w:r>
      <w:r w:rsidR="00057ECC">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لاحظ</w:t>
      </w:r>
      <w:r w:rsidR="00057ECC">
        <w:rPr>
          <w:rtl/>
        </w:rPr>
        <w:t>:</w:t>
      </w:r>
      <w:r>
        <w:rPr>
          <w:rtl/>
        </w:rPr>
        <w:t xml:space="preserve"> إرشاد الساري 7</w:t>
      </w:r>
      <w:r w:rsidR="00057ECC">
        <w:rPr>
          <w:rtl/>
        </w:rPr>
        <w:t>:</w:t>
      </w:r>
      <w:r>
        <w:rPr>
          <w:rtl/>
        </w:rPr>
        <w:t xml:space="preserve"> 242</w:t>
      </w:r>
      <w:r w:rsidR="00E43BAF">
        <w:rPr>
          <w:rtl/>
        </w:rPr>
        <w:t xml:space="preserve"> - </w:t>
      </w:r>
      <w:r>
        <w:rPr>
          <w:rtl/>
        </w:rPr>
        <w:t>243</w:t>
      </w:r>
      <w:r w:rsidR="00057ECC">
        <w:rPr>
          <w:rtl/>
        </w:rPr>
        <w:t>،</w:t>
      </w:r>
      <w:r>
        <w:rPr>
          <w:rtl/>
        </w:rPr>
        <w:t xml:space="preserve"> الدر المنثور 4</w:t>
      </w:r>
      <w:r w:rsidR="00057ECC">
        <w:rPr>
          <w:rtl/>
        </w:rPr>
        <w:t>:</w:t>
      </w:r>
      <w:r>
        <w:rPr>
          <w:rtl/>
        </w:rPr>
        <w:t xml:space="preserve"> 366. </w:t>
      </w:r>
    </w:p>
    <w:p w:rsidR="000546F0" w:rsidRDefault="000546F0" w:rsidP="000546F0">
      <w:pPr>
        <w:pStyle w:val="libFootnote0"/>
        <w:rPr>
          <w:rtl/>
        </w:rPr>
      </w:pPr>
      <w:r>
        <w:rPr>
          <w:rtl/>
        </w:rPr>
        <w:t>(</w:t>
      </w:r>
      <w:r>
        <w:rPr>
          <w:rFonts w:hint="cs"/>
          <w:rtl/>
        </w:rPr>
        <w:t>2</w:t>
      </w:r>
      <w:r>
        <w:rPr>
          <w:rtl/>
        </w:rPr>
        <w:t>) تفسير الرازي 23</w:t>
      </w:r>
      <w:r w:rsidR="00057ECC">
        <w:rPr>
          <w:rtl/>
        </w:rPr>
        <w:t>:</w:t>
      </w:r>
      <w:r>
        <w:rPr>
          <w:rtl/>
        </w:rPr>
        <w:t xml:space="preserve"> 50. </w:t>
      </w:r>
    </w:p>
    <w:p w:rsidR="000546F0" w:rsidRDefault="000546F0" w:rsidP="000546F0">
      <w:pPr>
        <w:pStyle w:val="libFootnote0"/>
        <w:rPr>
          <w:rtl/>
        </w:rPr>
      </w:pPr>
      <w:r>
        <w:rPr>
          <w:rtl/>
        </w:rPr>
        <w:t>(</w:t>
      </w:r>
      <w:r>
        <w:rPr>
          <w:rFonts w:hint="cs"/>
          <w:rtl/>
        </w:rPr>
        <w:t>3</w:t>
      </w:r>
      <w:r>
        <w:rPr>
          <w:rtl/>
        </w:rPr>
        <w:t>) الشفاء 2</w:t>
      </w:r>
      <w:r w:rsidR="00057ECC">
        <w:rPr>
          <w:rtl/>
        </w:rPr>
        <w:t>:</w:t>
      </w:r>
      <w:r>
        <w:rPr>
          <w:rtl/>
        </w:rPr>
        <w:t xml:space="preserve"> 118.</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فقال</w:t>
      </w:r>
      <w:r w:rsidR="00057ECC">
        <w:rPr>
          <w:rtl/>
        </w:rPr>
        <w:t>:</w:t>
      </w:r>
      <w:r>
        <w:rPr>
          <w:rtl/>
        </w:rPr>
        <w:t xml:space="preserve"> أنت أخي في دين الله وكتابه</w:t>
      </w:r>
      <w:r w:rsidR="00057ECC">
        <w:rPr>
          <w:rtl/>
        </w:rPr>
        <w:t>،</w:t>
      </w:r>
      <w:r>
        <w:rPr>
          <w:rtl/>
        </w:rPr>
        <w:t xml:space="preserve"> وهي لي حلال</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قال ابن حجر</w:t>
      </w:r>
      <w:r w:rsidR="00057ECC">
        <w:rPr>
          <w:rtl/>
        </w:rPr>
        <w:t>:</w:t>
      </w:r>
      <w:r>
        <w:rPr>
          <w:rtl/>
        </w:rPr>
        <w:t xml:space="preserve"> </w:t>
      </w:r>
      <w:r w:rsidR="00E43BAF">
        <w:rPr>
          <w:rtl/>
        </w:rPr>
        <w:t>«</w:t>
      </w:r>
      <w:r>
        <w:rPr>
          <w:rtl/>
        </w:rPr>
        <w:t>قال مغطاي</w:t>
      </w:r>
      <w:r w:rsidR="00057ECC">
        <w:rPr>
          <w:rtl/>
        </w:rPr>
        <w:t>:</w:t>
      </w:r>
      <w:r>
        <w:rPr>
          <w:rtl/>
        </w:rPr>
        <w:t xml:space="preserve"> في صحّة هذا الحديث نظر</w:t>
      </w:r>
      <w:r w:rsidR="00057ECC">
        <w:rPr>
          <w:rtl/>
        </w:rPr>
        <w:t>،</w:t>
      </w:r>
      <w:r>
        <w:rPr>
          <w:rtl/>
        </w:rPr>
        <w:t xml:space="preserve"> لأنّ الخلّة لأبي بكر إنّما كانت بالمدينة، وخطبة عائشة كانت بمكّة</w:t>
      </w:r>
      <w:r w:rsidR="00057ECC">
        <w:rPr>
          <w:rtl/>
        </w:rPr>
        <w:t>،</w:t>
      </w:r>
      <w:r>
        <w:rPr>
          <w:rtl/>
        </w:rPr>
        <w:t xml:space="preserve"> فكيف يلتئم قول</w:t>
      </w:r>
      <w:r w:rsidR="00057ECC">
        <w:rPr>
          <w:rtl/>
        </w:rPr>
        <w:t>:</w:t>
      </w:r>
      <w:r>
        <w:rPr>
          <w:rtl/>
        </w:rPr>
        <w:t xml:space="preserve"> إنّما أنا أخوك؟! أيضاً .. فالنبي </w:t>
      </w:r>
      <w:r w:rsidR="00DC517C" w:rsidRPr="00DC517C">
        <w:rPr>
          <w:rStyle w:val="libAlaemChar"/>
          <w:rFonts w:hint="cs"/>
          <w:rtl/>
        </w:rPr>
        <w:t>صلى‌الله‌عليه‌وآله</w:t>
      </w:r>
      <w:r>
        <w:rPr>
          <w:rtl/>
        </w:rPr>
        <w:t xml:space="preserve"> ما باشر الخطبة بنفسه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5</w:t>
      </w:r>
      <w:r w:rsidR="00E43BAF">
        <w:rPr>
          <w:rtl/>
        </w:rPr>
        <w:t xml:space="preserve"> - </w:t>
      </w:r>
      <w:r>
        <w:rPr>
          <w:rtl/>
        </w:rPr>
        <w:t xml:space="preserve">أخرج البخاري في كتاب التفسير بسنده عن أبي هريرة عن النبي </w:t>
      </w:r>
      <w:r w:rsidR="00DC517C" w:rsidRPr="00DC517C">
        <w:rPr>
          <w:rStyle w:val="libAlaemChar"/>
          <w:rFonts w:hint="cs"/>
          <w:rtl/>
        </w:rPr>
        <w:t>صلى‌الله‌عليه‌وآله</w:t>
      </w:r>
      <w:r>
        <w:rPr>
          <w:rtl/>
        </w:rPr>
        <w:t xml:space="preserve"> قال</w:t>
      </w:r>
      <w:r w:rsidR="00057ECC">
        <w:rPr>
          <w:rtl/>
        </w:rPr>
        <w:t>:</w:t>
      </w:r>
      <w:r>
        <w:rPr>
          <w:rtl/>
        </w:rPr>
        <w:t xml:space="preserve"> </w:t>
      </w:r>
      <w:r w:rsidR="00E43BAF">
        <w:rPr>
          <w:rtl/>
        </w:rPr>
        <w:t>«</w:t>
      </w:r>
      <w:r>
        <w:rPr>
          <w:rtl/>
        </w:rPr>
        <w:t>يلقى إبراهيم أباه فيقول</w:t>
      </w:r>
      <w:r w:rsidR="00057ECC">
        <w:rPr>
          <w:rtl/>
        </w:rPr>
        <w:t>:</w:t>
      </w:r>
      <w:r>
        <w:rPr>
          <w:rtl/>
        </w:rPr>
        <w:t xml:space="preserve"> يا ربّ إنّك وعدتني ألاّ تخزني يوم يبعثون</w:t>
      </w:r>
      <w:r w:rsidR="00057ECC">
        <w:rPr>
          <w:rtl/>
        </w:rPr>
        <w:t>:</w:t>
      </w:r>
      <w:r>
        <w:rPr>
          <w:rtl/>
        </w:rPr>
        <w:t xml:space="preserve"> فيقول الله</w:t>
      </w:r>
      <w:r w:rsidR="00057ECC">
        <w:rPr>
          <w:rtl/>
        </w:rPr>
        <w:t>:</w:t>
      </w:r>
      <w:r>
        <w:rPr>
          <w:rtl/>
        </w:rPr>
        <w:t xml:space="preserve"> إنّي حرّمت الجنّة على الكافرين</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قال ابن حجر</w:t>
      </w:r>
      <w:r w:rsidR="00057ECC">
        <w:rPr>
          <w:rtl/>
        </w:rPr>
        <w:t>:</w:t>
      </w:r>
      <w:r>
        <w:rPr>
          <w:rtl/>
        </w:rPr>
        <w:t xml:space="preserve"> </w:t>
      </w:r>
      <w:r w:rsidR="00E43BAF">
        <w:rPr>
          <w:rtl/>
        </w:rPr>
        <w:t>«</w:t>
      </w:r>
      <w:r>
        <w:rPr>
          <w:rtl/>
        </w:rPr>
        <w:t>وقد استشكل الإسماعيلي هذا الحديث من أصله وطعن في صحّته</w:t>
      </w:r>
      <w:r w:rsidR="00057ECC">
        <w:rPr>
          <w:rtl/>
        </w:rPr>
        <w:t>،</w:t>
      </w:r>
      <w:r>
        <w:rPr>
          <w:rtl/>
        </w:rPr>
        <w:t xml:space="preserve"> فقال بعد أن أخرجه</w:t>
      </w:r>
      <w:r w:rsidR="00057ECC">
        <w:rPr>
          <w:rtl/>
        </w:rPr>
        <w:t>:</w:t>
      </w:r>
      <w:r>
        <w:rPr>
          <w:rtl/>
        </w:rPr>
        <w:t xml:space="preserve"> هذا خبر في صحّته نظر من جهة أنّ إبراهيم عالم أنّ الله لا يخلف الميعاد</w:t>
      </w:r>
      <w:r w:rsidR="00057ECC">
        <w:rPr>
          <w:rtl/>
        </w:rPr>
        <w:t>،</w:t>
      </w:r>
      <w:r>
        <w:rPr>
          <w:rtl/>
        </w:rPr>
        <w:t xml:space="preserve"> فكيف يجعل ما صار لأبيه خزياً له مع علمه بذلك؟! وقال غيره</w:t>
      </w:r>
      <w:r w:rsidR="00057ECC">
        <w:rPr>
          <w:rtl/>
        </w:rPr>
        <w:t>:</w:t>
      </w:r>
      <w:r>
        <w:rPr>
          <w:rtl/>
        </w:rPr>
        <w:t xml:space="preserve"> هذا الحديث مخالف لظاهر قوله تعالى</w:t>
      </w:r>
      <w:r w:rsidR="00057ECC">
        <w:rPr>
          <w:rtl/>
        </w:rPr>
        <w:t>:</w:t>
      </w:r>
      <w:r>
        <w:rPr>
          <w:rtl/>
        </w:rPr>
        <w:t xml:space="preserve"> </w:t>
      </w:r>
      <w:r w:rsidR="00E43BAF">
        <w:rPr>
          <w:rStyle w:val="libAlaemChar"/>
          <w:rtl/>
        </w:rPr>
        <w:t>(</w:t>
      </w:r>
      <w:r w:rsidRPr="000546F0">
        <w:rPr>
          <w:rStyle w:val="libAieChar"/>
          <w:rtl/>
        </w:rPr>
        <w:t>وما كان استغفار ..</w:t>
      </w:r>
      <w:r w:rsidR="00E43BAF" w:rsidRPr="00E43BAF">
        <w:rPr>
          <w:rStyle w:val="libAlaemChar"/>
          <w:rtl/>
        </w:rPr>
        <w:t>)</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6</w:t>
      </w:r>
      <w:r w:rsidR="00E43BAF">
        <w:rPr>
          <w:rtl/>
        </w:rPr>
        <w:t xml:space="preserve"> - </w:t>
      </w:r>
      <w:r>
        <w:rPr>
          <w:rtl/>
        </w:rPr>
        <w:t>أخرج البخاري في كتاب الصلح بسنده عن أنس</w:t>
      </w:r>
      <w:r w:rsidR="00057ECC">
        <w:rPr>
          <w:rtl/>
        </w:rPr>
        <w:t>،</w:t>
      </w:r>
      <w:r>
        <w:rPr>
          <w:rtl/>
        </w:rPr>
        <w:t xml:space="preserve"> قال</w:t>
      </w:r>
      <w:r w:rsidR="00057ECC">
        <w:rPr>
          <w:rtl/>
        </w:rPr>
        <w:t>:</w:t>
      </w:r>
      <w:r>
        <w:rPr>
          <w:rtl/>
        </w:rPr>
        <w:t xml:space="preserve"> </w:t>
      </w:r>
      <w:r w:rsidR="00E43BAF">
        <w:rPr>
          <w:rtl/>
        </w:rPr>
        <w:t>«</w:t>
      </w:r>
      <w:r>
        <w:rPr>
          <w:rtl/>
        </w:rPr>
        <w:t xml:space="preserve">قيل للنبي </w:t>
      </w:r>
      <w:r w:rsidR="00DC517C" w:rsidRPr="00DC517C">
        <w:rPr>
          <w:rStyle w:val="libAlaemChar"/>
          <w:rFonts w:hint="cs"/>
          <w:rtl/>
        </w:rPr>
        <w:t>صلى‌الله‌عليه‌وآله</w:t>
      </w:r>
      <w:r>
        <w:rPr>
          <w:rtl/>
        </w:rPr>
        <w:t xml:space="preserve"> لو أتيت عبدالله بن اُبيّ</w:t>
      </w:r>
      <w:r w:rsidR="00057ECC">
        <w:rPr>
          <w:rtl/>
        </w:rPr>
        <w:t>،</w:t>
      </w:r>
      <w:r>
        <w:rPr>
          <w:rtl/>
        </w:rPr>
        <w:t xml:space="preserve"> فانطلق إليه النبي </w:t>
      </w:r>
      <w:r w:rsidR="00DC517C" w:rsidRPr="00DC517C">
        <w:rPr>
          <w:rStyle w:val="libAlaemChar"/>
          <w:rFonts w:hint="cs"/>
          <w:rtl/>
        </w:rPr>
        <w:t>صلى‌الله‌عليه‌وآله</w:t>
      </w:r>
      <w:r>
        <w:rPr>
          <w:rtl/>
        </w:rPr>
        <w:t xml:space="preserve"> وركب حماراً</w:t>
      </w:r>
      <w:r w:rsidR="00057ECC">
        <w:rPr>
          <w:rtl/>
        </w:rPr>
        <w:t>،</w:t>
      </w:r>
      <w:r>
        <w:rPr>
          <w:rtl/>
        </w:rPr>
        <w:t xml:space="preserve"> فانطلق المسلمون يمشون وهي أرض سبخة</w:t>
      </w:r>
      <w:r w:rsidR="00057ECC">
        <w:rPr>
          <w:rtl/>
        </w:rPr>
        <w:t>،</w:t>
      </w:r>
      <w:r>
        <w:rPr>
          <w:rtl/>
        </w:rPr>
        <w:t xml:space="preserve"> فلمّا أتاه النبي </w:t>
      </w:r>
      <w:r w:rsidR="00DC517C" w:rsidRPr="00DC517C">
        <w:rPr>
          <w:rStyle w:val="libAlaemChar"/>
          <w:rFonts w:hint="cs"/>
          <w:rtl/>
        </w:rPr>
        <w:t>صلى‌الله‌عليه‌وآله</w:t>
      </w:r>
      <w:r>
        <w:rPr>
          <w:rtl/>
        </w:rPr>
        <w:t xml:space="preserve"> قال</w:t>
      </w:r>
      <w:r w:rsidR="00057ECC">
        <w:rPr>
          <w:rtl/>
        </w:rPr>
        <w:t>:</w:t>
      </w:r>
      <w:r>
        <w:rPr>
          <w:rtl/>
        </w:rPr>
        <w:t xml:space="preserve"> إليك عنّي</w:t>
      </w:r>
      <w:r w:rsidR="00057ECC">
        <w:rPr>
          <w:rtl/>
        </w:rPr>
        <w:t>،</w:t>
      </w:r>
      <w:r>
        <w:rPr>
          <w:rtl/>
        </w:rPr>
        <w:t xml:space="preserve"> والله لقد آذاني نتن حمارك</w:t>
      </w:r>
      <w:r w:rsidR="00057ECC">
        <w:rPr>
          <w:rtl/>
        </w:rPr>
        <w:t>،</w:t>
      </w:r>
      <w:r>
        <w:rPr>
          <w:rtl/>
        </w:rPr>
        <w:t xml:space="preserve"> فقال رجل من الأنصار منهم</w:t>
      </w:r>
      <w:r w:rsidR="00057ECC">
        <w:rPr>
          <w:rtl/>
        </w:rPr>
        <w:t>:</w:t>
      </w:r>
      <w:r>
        <w:rPr>
          <w:rtl/>
        </w:rPr>
        <w:t xml:space="preserve"> والله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صحيح البخاري 7</w:t>
      </w:r>
      <w:r w:rsidR="00057ECC">
        <w:rPr>
          <w:rtl/>
        </w:rPr>
        <w:t>:</w:t>
      </w:r>
      <w:r>
        <w:rPr>
          <w:rtl/>
        </w:rPr>
        <w:t xml:space="preserve"> 6. </w:t>
      </w:r>
    </w:p>
    <w:p w:rsidR="000546F0" w:rsidRDefault="000546F0" w:rsidP="000546F0">
      <w:pPr>
        <w:pStyle w:val="libFootnote0"/>
        <w:rPr>
          <w:rtl/>
        </w:rPr>
      </w:pPr>
      <w:r>
        <w:rPr>
          <w:rtl/>
        </w:rPr>
        <w:t>(</w:t>
      </w:r>
      <w:r>
        <w:rPr>
          <w:rFonts w:hint="cs"/>
          <w:rtl/>
        </w:rPr>
        <w:t>2</w:t>
      </w:r>
      <w:r>
        <w:rPr>
          <w:rtl/>
        </w:rPr>
        <w:t>) فتح الباري 11</w:t>
      </w:r>
      <w:r w:rsidR="00057ECC">
        <w:rPr>
          <w:rtl/>
        </w:rPr>
        <w:t>:</w:t>
      </w:r>
      <w:r>
        <w:rPr>
          <w:rtl/>
        </w:rPr>
        <w:t xml:space="preserve"> 26. </w:t>
      </w:r>
    </w:p>
    <w:p w:rsidR="000546F0" w:rsidRDefault="000546F0" w:rsidP="000546F0">
      <w:pPr>
        <w:pStyle w:val="libFootnote0"/>
        <w:rPr>
          <w:rtl/>
        </w:rPr>
      </w:pPr>
      <w:r>
        <w:rPr>
          <w:rtl/>
        </w:rPr>
        <w:t>(</w:t>
      </w:r>
      <w:r>
        <w:rPr>
          <w:rFonts w:hint="cs"/>
          <w:rtl/>
        </w:rPr>
        <w:t>3</w:t>
      </w:r>
      <w:r>
        <w:rPr>
          <w:rtl/>
        </w:rPr>
        <w:t>) صحيح البخاري 6</w:t>
      </w:r>
      <w:r w:rsidR="00057ECC">
        <w:rPr>
          <w:rtl/>
        </w:rPr>
        <w:t>:</w:t>
      </w:r>
      <w:r>
        <w:rPr>
          <w:rtl/>
        </w:rPr>
        <w:t xml:space="preserve"> 139. </w:t>
      </w:r>
    </w:p>
    <w:p w:rsidR="000546F0" w:rsidRDefault="000546F0" w:rsidP="000546F0">
      <w:pPr>
        <w:pStyle w:val="libFootnote0"/>
        <w:rPr>
          <w:rtl/>
        </w:rPr>
      </w:pPr>
      <w:r>
        <w:rPr>
          <w:rtl/>
        </w:rPr>
        <w:t>(</w:t>
      </w:r>
      <w:r>
        <w:rPr>
          <w:rFonts w:hint="cs"/>
          <w:rtl/>
        </w:rPr>
        <w:t>4</w:t>
      </w:r>
      <w:r>
        <w:rPr>
          <w:rtl/>
        </w:rPr>
        <w:t>) فتح الباري 8</w:t>
      </w:r>
      <w:r w:rsidR="00057ECC">
        <w:rPr>
          <w:rtl/>
        </w:rPr>
        <w:t>:</w:t>
      </w:r>
      <w:r>
        <w:rPr>
          <w:rtl/>
        </w:rPr>
        <w:t xml:space="preserve"> 46.</w:t>
      </w:r>
    </w:p>
    <w:p w:rsidR="000546F0" w:rsidRDefault="000546F0" w:rsidP="000546F0">
      <w:pPr>
        <w:pStyle w:val="libNormal"/>
        <w:rPr>
          <w:rtl/>
        </w:rPr>
      </w:pPr>
      <w:r>
        <w:rPr>
          <w:rtl/>
        </w:rPr>
        <w:br w:type="page"/>
      </w:r>
    </w:p>
    <w:p w:rsidR="000546F0" w:rsidRDefault="000546F0" w:rsidP="000546F0">
      <w:pPr>
        <w:pStyle w:val="libNormal0"/>
        <w:rPr>
          <w:rtl/>
        </w:rPr>
      </w:pPr>
      <w:bookmarkStart w:id="486" w:name="_Toc292294514"/>
      <w:r w:rsidRPr="00597BD0">
        <w:rPr>
          <w:rtl/>
        </w:rPr>
        <w:lastRenderedPageBreak/>
        <w:t>لحمار رسول الله</w:t>
      </w:r>
      <w:bookmarkEnd w:id="486"/>
      <w:r>
        <w:rPr>
          <w:rtl/>
        </w:rPr>
        <w:t xml:space="preserve"> </w:t>
      </w:r>
      <w:r w:rsidR="00DC517C" w:rsidRPr="00DC517C">
        <w:rPr>
          <w:rStyle w:val="libAlaemChar"/>
          <w:rFonts w:hint="cs"/>
          <w:rtl/>
        </w:rPr>
        <w:t>صلى‌الله‌عليه‌وآله</w:t>
      </w:r>
      <w:r>
        <w:rPr>
          <w:rtl/>
        </w:rPr>
        <w:t xml:space="preserve"> أطيب ريحاً منك</w:t>
      </w:r>
      <w:r w:rsidR="00057ECC">
        <w:rPr>
          <w:rtl/>
        </w:rPr>
        <w:t>،</w:t>
      </w:r>
      <w:r>
        <w:rPr>
          <w:rtl/>
        </w:rPr>
        <w:t xml:space="preserve"> فغضب لعبدالله رجل من قومه فشتمه فغضب لكل واحد منهما أصحابه</w:t>
      </w:r>
      <w:r w:rsidR="00057ECC">
        <w:rPr>
          <w:rtl/>
        </w:rPr>
        <w:t>،</w:t>
      </w:r>
      <w:r>
        <w:rPr>
          <w:rtl/>
        </w:rPr>
        <w:t xml:space="preserve"> فكا بينهما ضرب بالجريد والأيدي والنعال</w:t>
      </w:r>
      <w:r w:rsidR="00057ECC">
        <w:rPr>
          <w:rtl/>
        </w:rPr>
        <w:t>،</w:t>
      </w:r>
      <w:r>
        <w:rPr>
          <w:rtl/>
        </w:rPr>
        <w:t xml:space="preserve"> فبلغنا أنّها نزلت</w:t>
      </w:r>
      <w:r w:rsidR="00057ECC">
        <w:rPr>
          <w:rtl/>
        </w:rPr>
        <w:t>:</w:t>
      </w:r>
      <w:r>
        <w:rPr>
          <w:rtl/>
        </w:rPr>
        <w:t xml:space="preserve"> </w:t>
      </w:r>
      <w:r w:rsidR="00E43BAF">
        <w:rPr>
          <w:rStyle w:val="libAlaemChar"/>
          <w:rtl/>
        </w:rPr>
        <w:t>(</w:t>
      </w:r>
      <w:r w:rsidRPr="000546F0">
        <w:rPr>
          <w:rStyle w:val="libAieChar"/>
          <w:rtl/>
        </w:rPr>
        <w:t>وإن طائفتان من المؤمنين اقتتلوا فأصلحوا بينهما</w:t>
      </w:r>
      <w:r w:rsidR="00E43BAF" w:rsidRPr="00E43BAF">
        <w:rPr>
          <w:rStyle w:val="libAlaemChar"/>
          <w:rtl/>
        </w:rPr>
        <w:t>)</w:t>
      </w:r>
      <w:r>
        <w:rPr>
          <w:rtl/>
        </w:rPr>
        <w:t xml:space="preserve"> قال أبو عبدالله</w:t>
      </w:r>
      <w:r w:rsidR="00057ECC">
        <w:rPr>
          <w:rtl/>
        </w:rPr>
        <w:t>:</w:t>
      </w:r>
      <w:r>
        <w:rPr>
          <w:rtl/>
        </w:rPr>
        <w:t xml:space="preserve"> هذا ممّا انتخبت من مسدّد قبل أن يجلس ويحدّث</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قال الزركشي</w:t>
      </w:r>
      <w:r w:rsidR="00057ECC">
        <w:rPr>
          <w:rtl/>
        </w:rPr>
        <w:t>:</w:t>
      </w:r>
      <w:r>
        <w:rPr>
          <w:rtl/>
        </w:rPr>
        <w:t xml:space="preserve"> </w:t>
      </w:r>
      <w:r w:rsidR="00E43BAF">
        <w:rPr>
          <w:rtl/>
        </w:rPr>
        <w:t>«</w:t>
      </w:r>
      <w:r>
        <w:rPr>
          <w:rtl/>
        </w:rPr>
        <w:t>فبلغنا أنّها نزلت</w:t>
      </w:r>
      <w:r w:rsidR="00057ECC">
        <w:rPr>
          <w:rtl/>
        </w:rPr>
        <w:t>:</w:t>
      </w:r>
      <w:r>
        <w:rPr>
          <w:rtl/>
        </w:rPr>
        <w:t xml:space="preserve"> </w:t>
      </w:r>
      <w:r w:rsidR="00E43BAF">
        <w:rPr>
          <w:rStyle w:val="libAlaemChar"/>
          <w:rtl/>
        </w:rPr>
        <w:t>(</w:t>
      </w:r>
      <w:r w:rsidRPr="000546F0">
        <w:rPr>
          <w:rStyle w:val="libAieChar"/>
          <w:rtl/>
        </w:rPr>
        <w:t>وإن طائفتان</w:t>
      </w:r>
      <w:r w:rsidR="00E43BAF" w:rsidRPr="00E43BAF">
        <w:rPr>
          <w:rStyle w:val="libAlaemChar"/>
          <w:rtl/>
        </w:rPr>
        <w:t>)</w:t>
      </w:r>
      <w:r>
        <w:rPr>
          <w:rtl/>
        </w:rPr>
        <w:t xml:space="preserve"> قال ابن بطّال</w:t>
      </w:r>
      <w:r w:rsidR="00057ECC">
        <w:rPr>
          <w:rtl/>
        </w:rPr>
        <w:t>:</w:t>
      </w:r>
      <w:r>
        <w:rPr>
          <w:rtl/>
        </w:rPr>
        <w:t xml:space="preserve"> يستحيل نزولها في قصّة عبدالله بن أبيّ والصحابة</w:t>
      </w:r>
      <w:r w:rsidR="00057ECC">
        <w:rPr>
          <w:rtl/>
        </w:rPr>
        <w:t>،</w:t>
      </w:r>
      <w:r>
        <w:rPr>
          <w:rtl/>
        </w:rPr>
        <w:t xml:space="preserve"> لأنّ أصحاب عبدالله ليسوا بمؤمنين وقد تعصّبوا بعد الإسلام في قصّة فدك</w:t>
      </w:r>
      <w:r w:rsidR="00057ECC">
        <w:rPr>
          <w:rtl/>
        </w:rPr>
        <w:t>،</w:t>
      </w:r>
      <w:r>
        <w:rPr>
          <w:rtl/>
        </w:rPr>
        <w:t xml:space="preserve"> وقد رواه البخاري فدلّ على أنّ</w:t>
      </w:r>
      <w:r w:rsidRPr="00D242C5">
        <w:rPr>
          <w:rtl/>
        </w:rPr>
        <w:t xml:space="preserve"> </w:t>
      </w:r>
      <w:r>
        <w:rPr>
          <w:rtl/>
        </w:rPr>
        <w:t>الآية لم تنزل فيه</w:t>
      </w:r>
      <w:r w:rsidR="00057ECC">
        <w:rPr>
          <w:rtl/>
        </w:rPr>
        <w:t>،</w:t>
      </w:r>
      <w:r>
        <w:rPr>
          <w:rtl/>
        </w:rPr>
        <w:t xml:space="preserve"> وإنّما نزلت في قوم من الأوس والخزرج اختلفوا في حقّ فاقتتلوا بالعصي والنعال</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7</w:t>
      </w:r>
      <w:r w:rsidR="00E43BAF">
        <w:rPr>
          <w:rtl/>
        </w:rPr>
        <w:t xml:space="preserve"> - </w:t>
      </w:r>
      <w:r>
        <w:rPr>
          <w:rtl/>
        </w:rPr>
        <w:t>أخرج البخاري في كتاب التفسير بسنده عن ابن عمر قال</w:t>
      </w:r>
      <w:r w:rsidR="00057ECC">
        <w:rPr>
          <w:rtl/>
        </w:rPr>
        <w:t>:</w:t>
      </w:r>
      <w:r>
        <w:rPr>
          <w:rtl/>
        </w:rPr>
        <w:t xml:space="preserve"> </w:t>
      </w:r>
      <w:r w:rsidR="00E43BAF">
        <w:rPr>
          <w:rtl/>
        </w:rPr>
        <w:t>«</w:t>
      </w:r>
      <w:r>
        <w:rPr>
          <w:rtl/>
        </w:rPr>
        <w:t>لمّا توفّي عبدالله بن اُبيّ</w:t>
      </w:r>
      <w:r w:rsidR="00057ECC">
        <w:rPr>
          <w:rtl/>
        </w:rPr>
        <w:t>،</w:t>
      </w:r>
      <w:r>
        <w:rPr>
          <w:rtl/>
        </w:rPr>
        <w:t xml:space="preserve"> جاء ابنه عبدالله بن عبدالله إلى رسول الله </w:t>
      </w:r>
      <w:r w:rsidR="00DC517C" w:rsidRPr="00DC517C">
        <w:rPr>
          <w:rStyle w:val="libAlaemChar"/>
          <w:rFonts w:hint="cs"/>
          <w:rtl/>
        </w:rPr>
        <w:t>صلى‌الله‌عليه‌وآله</w:t>
      </w:r>
      <w:r>
        <w:rPr>
          <w:rtl/>
        </w:rPr>
        <w:t xml:space="preserve"> فسأله أن يعطيه قميصه يكفّن فيه أباه فأعطاه</w:t>
      </w:r>
      <w:r w:rsidR="00057ECC">
        <w:rPr>
          <w:rtl/>
        </w:rPr>
        <w:t>،</w:t>
      </w:r>
      <w:r>
        <w:rPr>
          <w:rtl/>
        </w:rPr>
        <w:t xml:space="preserve"> ثم سأله أن يصلّي عليه</w:t>
      </w:r>
      <w:r w:rsidR="00057ECC">
        <w:rPr>
          <w:rtl/>
        </w:rPr>
        <w:t>،</w:t>
      </w:r>
      <w:r>
        <w:rPr>
          <w:rtl/>
        </w:rPr>
        <w:t xml:space="preserve"> فقام رسول الله </w:t>
      </w:r>
      <w:r w:rsidR="00DC517C" w:rsidRPr="00DC517C">
        <w:rPr>
          <w:rStyle w:val="libAlaemChar"/>
          <w:rFonts w:hint="cs"/>
          <w:rtl/>
        </w:rPr>
        <w:t>صلى‌الله‌عليه‌وآله</w:t>
      </w:r>
      <w:r>
        <w:rPr>
          <w:rtl/>
        </w:rPr>
        <w:t xml:space="preserve"> ليصلّي عليه</w:t>
      </w:r>
      <w:r w:rsidR="00057ECC">
        <w:rPr>
          <w:rtl/>
        </w:rPr>
        <w:t>،</w:t>
      </w:r>
      <w:r>
        <w:rPr>
          <w:rtl/>
        </w:rPr>
        <w:t xml:space="preserve"> فقام عمر فأخذ بثوب رسول الله فقال</w:t>
      </w:r>
      <w:r w:rsidR="00057ECC">
        <w:rPr>
          <w:rtl/>
        </w:rPr>
        <w:t>:</w:t>
      </w:r>
      <w:r>
        <w:rPr>
          <w:rtl/>
        </w:rPr>
        <w:t xml:space="preserve"> يا رسول الله</w:t>
      </w:r>
      <w:r w:rsidR="00057ECC">
        <w:rPr>
          <w:rtl/>
        </w:rPr>
        <w:t>،</w:t>
      </w:r>
      <w:r>
        <w:rPr>
          <w:rtl/>
        </w:rPr>
        <w:t xml:space="preserve"> تصلّي عليه وقد نهاك ربّك أن تصلّي عليه؟! فقال رسول الله </w:t>
      </w:r>
      <w:r w:rsidR="00DC517C" w:rsidRPr="00DC517C">
        <w:rPr>
          <w:rStyle w:val="libAlaemChar"/>
          <w:rFonts w:hint="cs"/>
          <w:rtl/>
        </w:rPr>
        <w:t>صلى‌الله‌عليه‌وآله</w:t>
      </w:r>
      <w:r w:rsidR="00057ECC">
        <w:rPr>
          <w:rtl/>
        </w:rPr>
        <w:t>:</w:t>
      </w:r>
      <w:r>
        <w:rPr>
          <w:rtl/>
        </w:rPr>
        <w:t xml:space="preserve"> إنّما أخبرني الله فقال</w:t>
      </w:r>
      <w:r w:rsidR="00057ECC">
        <w:rPr>
          <w:rtl/>
        </w:rPr>
        <w:t>:</w:t>
      </w:r>
      <w:r>
        <w:rPr>
          <w:rtl/>
        </w:rPr>
        <w:t xml:space="preserve"> </w:t>
      </w:r>
      <w:r w:rsidR="00E43BAF">
        <w:rPr>
          <w:rStyle w:val="libAlaemChar"/>
          <w:rtl/>
        </w:rPr>
        <w:t>(</w:t>
      </w:r>
      <w:r w:rsidRPr="000546F0">
        <w:rPr>
          <w:rStyle w:val="libAieChar"/>
          <w:rtl/>
        </w:rPr>
        <w:t>إستغفر لهم أو لا تستغفر لهم إن تستغفر لهم سبعين مرّة</w:t>
      </w:r>
      <w:r w:rsidR="00E43BAF" w:rsidRPr="00E43BAF">
        <w:rPr>
          <w:rStyle w:val="libAlaemChar"/>
          <w:rtl/>
        </w:rPr>
        <w:t>)</w:t>
      </w:r>
      <w:r>
        <w:rPr>
          <w:rtl/>
        </w:rPr>
        <w:t xml:space="preserve"> وسأزيده على السبعين. قال</w:t>
      </w:r>
      <w:r w:rsidR="00057ECC">
        <w:rPr>
          <w:rtl/>
        </w:rPr>
        <w:t>:</w:t>
      </w:r>
      <w:r>
        <w:rPr>
          <w:rtl/>
        </w:rPr>
        <w:t xml:space="preserve"> إنّه منافق! قال</w:t>
      </w:r>
      <w:r w:rsidR="00057ECC">
        <w:rPr>
          <w:rtl/>
        </w:rPr>
        <w:t>:</w:t>
      </w:r>
      <w:r>
        <w:rPr>
          <w:rtl/>
        </w:rPr>
        <w:t xml:space="preserve"> فصلّى عليه رسول الله </w:t>
      </w:r>
      <w:r w:rsidR="00DC517C" w:rsidRPr="00DC517C">
        <w:rPr>
          <w:rStyle w:val="libAlaemChar"/>
          <w:rFonts w:hint="cs"/>
          <w:rtl/>
        </w:rPr>
        <w:t>صلى‌الله‌عليه‌وآله</w:t>
      </w:r>
      <w:r>
        <w:rPr>
          <w:rtl/>
        </w:rPr>
        <w:t xml:space="preserve"> فأنزل الله</w:t>
      </w:r>
      <w:r w:rsidR="00057ECC">
        <w:rPr>
          <w:rtl/>
        </w:rPr>
        <w:t>:</w:t>
      </w:r>
      <w:r>
        <w:rPr>
          <w:rtl/>
        </w:rPr>
        <w:t xml:space="preserve"> </w:t>
      </w:r>
      <w:r w:rsidR="00E43BAF">
        <w:rPr>
          <w:rStyle w:val="libAlaemChar"/>
          <w:rtl/>
        </w:rPr>
        <w:t>(</w:t>
      </w:r>
      <w:r w:rsidRPr="000546F0">
        <w:rPr>
          <w:rStyle w:val="libAieChar"/>
          <w:rtl/>
        </w:rPr>
        <w:t>ولا تصلّ على أحد منهم مات</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صحيح البخاري 3</w:t>
      </w:r>
      <w:r w:rsidR="00057ECC">
        <w:rPr>
          <w:rtl/>
        </w:rPr>
        <w:t>:</w:t>
      </w:r>
      <w:r>
        <w:rPr>
          <w:rtl/>
        </w:rPr>
        <w:t xml:space="preserve"> 239. </w:t>
      </w:r>
    </w:p>
    <w:p w:rsidR="00597BD0" w:rsidRDefault="000546F0" w:rsidP="000546F0">
      <w:pPr>
        <w:pStyle w:val="libFootnote0"/>
        <w:rPr>
          <w:rtl/>
        </w:rPr>
      </w:pPr>
      <w:r>
        <w:rPr>
          <w:rFonts w:hint="cs"/>
          <w:rtl/>
        </w:rPr>
        <w:t>(2) التنقيح لألفاظ الجامع الصحيح</w:t>
      </w:r>
      <w:r w:rsidR="00057ECC">
        <w:rPr>
          <w:rFonts w:hint="cs"/>
          <w:rtl/>
        </w:rPr>
        <w:t>،</w:t>
      </w:r>
      <w:r>
        <w:rPr>
          <w:rFonts w:hint="cs"/>
          <w:rtl/>
        </w:rPr>
        <w:t xml:space="preserve"> عنه في خلاصة عبقات الأنوار 6 / 208.</w:t>
      </w:r>
    </w:p>
    <w:p w:rsidR="000546F0" w:rsidRDefault="000546F0" w:rsidP="000546F0">
      <w:pPr>
        <w:pStyle w:val="libNormal"/>
        <w:rPr>
          <w:rtl/>
        </w:rPr>
      </w:pPr>
      <w:r>
        <w:rPr>
          <w:rtl/>
        </w:rPr>
        <w:br w:type="page"/>
      </w:r>
    </w:p>
    <w:p w:rsidR="000546F0" w:rsidRDefault="000546F0" w:rsidP="000546F0">
      <w:pPr>
        <w:pStyle w:val="libNormal0"/>
        <w:rPr>
          <w:rtl/>
        </w:rPr>
      </w:pPr>
      <w:r w:rsidRPr="000546F0">
        <w:rPr>
          <w:rStyle w:val="libAieChar"/>
          <w:rtl/>
        </w:rPr>
        <w:lastRenderedPageBreak/>
        <w:t>أبداً ولا تقم على قبره</w:t>
      </w:r>
      <w:r w:rsidR="00E43BAF" w:rsidRPr="00E43BAF">
        <w:rPr>
          <w:rStyle w:val="libAlaemChar"/>
          <w:rtl/>
        </w:rPr>
        <w:t>)</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Heading2"/>
        <w:rPr>
          <w:rtl/>
        </w:rPr>
      </w:pPr>
      <w:bookmarkStart w:id="487" w:name="_Toc292294515"/>
      <w:bookmarkStart w:id="488" w:name="_Toc409343645"/>
      <w:r>
        <w:rPr>
          <w:rtl/>
        </w:rPr>
        <w:t>طعن فيه</w:t>
      </w:r>
      <w:r w:rsidR="00057ECC">
        <w:rPr>
          <w:rtl/>
        </w:rPr>
        <w:t>:</w:t>
      </w:r>
      <w:bookmarkEnd w:id="487"/>
      <w:bookmarkEnd w:id="488"/>
      <w:r>
        <w:rPr>
          <w:rtl/>
        </w:rPr>
        <w:t xml:space="preserve"> </w:t>
      </w:r>
    </w:p>
    <w:p w:rsidR="000546F0" w:rsidRDefault="000546F0" w:rsidP="000546F0">
      <w:pPr>
        <w:pStyle w:val="libNormal"/>
        <w:rPr>
          <w:rtl/>
        </w:rPr>
      </w:pPr>
      <w:r>
        <w:rPr>
          <w:rtl/>
        </w:rPr>
        <w:t xml:space="preserve">أبو بكر الباقلاني. </w:t>
      </w:r>
    </w:p>
    <w:p w:rsidR="000546F0" w:rsidRDefault="000546F0" w:rsidP="000546F0">
      <w:pPr>
        <w:pStyle w:val="libNormal"/>
        <w:rPr>
          <w:rtl/>
        </w:rPr>
      </w:pPr>
      <w:r>
        <w:rPr>
          <w:rtl/>
        </w:rPr>
        <w:t xml:space="preserve">أبو حامد الغزّالي. </w:t>
      </w:r>
    </w:p>
    <w:p w:rsidR="000546F0" w:rsidRDefault="000546F0" w:rsidP="000546F0">
      <w:pPr>
        <w:pStyle w:val="libNormal"/>
        <w:rPr>
          <w:rtl/>
        </w:rPr>
      </w:pPr>
      <w:r>
        <w:rPr>
          <w:rtl/>
        </w:rPr>
        <w:t xml:space="preserve">الإمام الداودي. </w:t>
      </w:r>
    </w:p>
    <w:p w:rsidR="000546F0" w:rsidRDefault="000546F0" w:rsidP="000546F0">
      <w:pPr>
        <w:pStyle w:val="libNormal"/>
        <w:rPr>
          <w:rtl/>
        </w:rPr>
      </w:pPr>
      <w:r>
        <w:rPr>
          <w:rtl/>
        </w:rPr>
        <w:t>قال ابن حجر</w:t>
      </w:r>
      <w:r w:rsidR="00057ECC">
        <w:rPr>
          <w:rtl/>
        </w:rPr>
        <w:t>:</w:t>
      </w:r>
      <w:r>
        <w:rPr>
          <w:rtl/>
        </w:rPr>
        <w:t xml:space="preserve"> </w:t>
      </w:r>
      <w:r w:rsidR="00E43BAF">
        <w:rPr>
          <w:rtl/>
        </w:rPr>
        <w:t>«</w:t>
      </w:r>
      <w:r>
        <w:rPr>
          <w:rtl/>
        </w:rPr>
        <w:t>استشكل فهم التخيير من الآية</w:t>
      </w:r>
      <w:r w:rsidR="00057ECC">
        <w:rPr>
          <w:rtl/>
        </w:rPr>
        <w:t>،</w:t>
      </w:r>
      <w:r>
        <w:rPr>
          <w:rtl/>
        </w:rPr>
        <w:t xml:space="preserve"> حتى أقدم جماعة من الأكابر على الطعن في صحّة الحديث</w:t>
      </w:r>
      <w:r w:rsidR="00057ECC">
        <w:rPr>
          <w:rtl/>
        </w:rPr>
        <w:t>،</w:t>
      </w:r>
      <w:r>
        <w:rPr>
          <w:rtl/>
        </w:rPr>
        <w:t xml:space="preserve"> مع كثرة طرقه واتّفاق الشيخين وسائر الّذين خرّجوا الصحيح على تصحيحه ...</w:t>
      </w:r>
      <w:r w:rsidR="00E43BAF">
        <w:rPr>
          <w:rtl/>
        </w:rPr>
        <w:t>»</w:t>
      </w:r>
      <w:r>
        <w:rPr>
          <w:rtl/>
        </w:rPr>
        <w:t xml:space="preserve"> ثم ذكر كلمات القوم ثم قال</w:t>
      </w:r>
      <w:r w:rsidR="00057ECC">
        <w:rPr>
          <w:rtl/>
        </w:rPr>
        <w:t>:</w:t>
      </w:r>
      <w:r>
        <w:rPr>
          <w:rtl/>
        </w:rPr>
        <w:t xml:space="preserve"> </w:t>
      </w:r>
      <w:r w:rsidR="00E43BAF">
        <w:rPr>
          <w:rtl/>
        </w:rPr>
        <w:t>«</w:t>
      </w:r>
      <w:r>
        <w:rPr>
          <w:rtl/>
        </w:rPr>
        <w:t>والسبب</w:t>
      </w:r>
      <w:r w:rsidRPr="00E64C78">
        <w:rPr>
          <w:rtl/>
        </w:rPr>
        <w:t xml:space="preserve"> </w:t>
      </w:r>
      <w:r>
        <w:rPr>
          <w:rtl/>
        </w:rPr>
        <w:t>في إنكارهم صحّته ما تقرّر عندهم ممّا قدّمناه</w:t>
      </w:r>
      <w:r w:rsidR="00057ECC">
        <w:rPr>
          <w:rtl/>
        </w:rPr>
        <w:t>،</w:t>
      </w:r>
      <w:r>
        <w:rPr>
          <w:rtl/>
        </w:rPr>
        <w:t xml:space="preserve"> وهو الذي فهمه عمر من حمل </w:t>
      </w:r>
      <w:r w:rsidR="00E43BAF">
        <w:rPr>
          <w:rtl/>
        </w:rPr>
        <w:t>(</w:t>
      </w:r>
      <w:r>
        <w:rPr>
          <w:rtl/>
        </w:rPr>
        <w:t>أو</w:t>
      </w:r>
      <w:r w:rsidR="00E43BAF">
        <w:rPr>
          <w:rtl/>
        </w:rPr>
        <w:t>)</w:t>
      </w:r>
      <w:r>
        <w:rPr>
          <w:rtl/>
        </w:rPr>
        <w:t xml:space="preserve"> على التسوية لما يقتضيه سياق القصّة</w:t>
      </w:r>
      <w:r w:rsidR="00057ECC">
        <w:rPr>
          <w:rtl/>
        </w:rPr>
        <w:t>،</w:t>
      </w:r>
      <w:r>
        <w:rPr>
          <w:rtl/>
        </w:rPr>
        <w:t xml:space="preserve"> وحمل السبعين على المبالغة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8</w:t>
      </w:r>
      <w:r w:rsidR="00E43BAF">
        <w:rPr>
          <w:rtl/>
        </w:rPr>
        <w:t xml:space="preserve"> - </w:t>
      </w:r>
      <w:r>
        <w:rPr>
          <w:rtl/>
        </w:rPr>
        <w:t>أخرج البخاري بسنده عن مسروق</w:t>
      </w:r>
      <w:r w:rsidR="00057ECC">
        <w:rPr>
          <w:rtl/>
        </w:rPr>
        <w:t>،</w:t>
      </w:r>
      <w:r>
        <w:rPr>
          <w:rtl/>
        </w:rPr>
        <w:t xml:space="preserve"> قال</w:t>
      </w:r>
      <w:r w:rsidR="00057ECC">
        <w:rPr>
          <w:rtl/>
        </w:rPr>
        <w:t>:</w:t>
      </w:r>
      <w:r>
        <w:rPr>
          <w:rtl/>
        </w:rPr>
        <w:t xml:space="preserve"> </w:t>
      </w:r>
      <w:r w:rsidR="00E43BAF">
        <w:rPr>
          <w:rtl/>
        </w:rPr>
        <w:t>«</w:t>
      </w:r>
      <w:r>
        <w:rPr>
          <w:rtl/>
        </w:rPr>
        <w:t>أتيت ابن مسعود فقال</w:t>
      </w:r>
      <w:r w:rsidR="00057ECC">
        <w:rPr>
          <w:rtl/>
        </w:rPr>
        <w:t>:</w:t>
      </w:r>
      <w:r>
        <w:rPr>
          <w:rtl/>
        </w:rPr>
        <w:t xml:space="preserve"> إنّ قريشاً أبطؤا عن الإسلام</w:t>
      </w:r>
      <w:r w:rsidR="00057ECC">
        <w:rPr>
          <w:rtl/>
        </w:rPr>
        <w:t>،</w:t>
      </w:r>
      <w:r>
        <w:rPr>
          <w:rtl/>
        </w:rPr>
        <w:t xml:space="preserve"> فدعا عليهم النبي </w:t>
      </w:r>
      <w:r w:rsidR="00DC517C" w:rsidRPr="00DC517C">
        <w:rPr>
          <w:rStyle w:val="libAlaemChar"/>
          <w:rFonts w:hint="cs"/>
          <w:rtl/>
        </w:rPr>
        <w:t>صلى‌الله‌عليه‌وآله</w:t>
      </w:r>
      <w:r>
        <w:rPr>
          <w:rtl/>
        </w:rPr>
        <w:t xml:space="preserve"> فأخذتهم سنة حتى هلكوا فيما وأكلوا الميتة والعظام</w:t>
      </w:r>
      <w:r w:rsidR="00057ECC">
        <w:rPr>
          <w:rtl/>
        </w:rPr>
        <w:t>،</w:t>
      </w:r>
      <w:r>
        <w:rPr>
          <w:rtl/>
        </w:rPr>
        <w:t xml:space="preserve"> فجاءه أبو سفيان فقال</w:t>
      </w:r>
      <w:r w:rsidR="00057ECC">
        <w:rPr>
          <w:rtl/>
        </w:rPr>
        <w:t>:</w:t>
      </w:r>
      <w:r>
        <w:rPr>
          <w:rtl/>
        </w:rPr>
        <w:t xml:space="preserve"> يا محمد جئت تأمر بصلة الرحمن إنّ قومك هلكوا ... </w:t>
      </w:r>
    </w:p>
    <w:p w:rsidR="000546F0" w:rsidRDefault="000546F0" w:rsidP="000546F0">
      <w:pPr>
        <w:pStyle w:val="libNormal"/>
        <w:rPr>
          <w:rtl/>
        </w:rPr>
      </w:pPr>
      <w:r>
        <w:rPr>
          <w:rtl/>
        </w:rPr>
        <w:t>زاد أسباط عن منصور</w:t>
      </w:r>
      <w:r w:rsidR="00057ECC">
        <w:rPr>
          <w:rtl/>
        </w:rPr>
        <w:t>:</w:t>
      </w:r>
      <w:r>
        <w:rPr>
          <w:rtl/>
        </w:rPr>
        <w:t xml:space="preserve"> دعا رسول الله </w:t>
      </w:r>
      <w:r w:rsidR="00DC517C" w:rsidRPr="00DC517C">
        <w:rPr>
          <w:rStyle w:val="libAlaemChar"/>
          <w:rFonts w:hint="cs"/>
          <w:rtl/>
        </w:rPr>
        <w:t>صلى‌الله‌عليه‌وآله</w:t>
      </w:r>
      <w:r>
        <w:rPr>
          <w:rtl/>
        </w:rPr>
        <w:t xml:space="preserve"> فسقوا الغيث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وطعن فيه</w:t>
      </w:r>
      <w:r w:rsidR="00057ECC">
        <w:rPr>
          <w:rtl/>
        </w:rPr>
        <w:t>:</w:t>
      </w:r>
      <w:r>
        <w:rPr>
          <w:rtl/>
        </w:rPr>
        <w:t xml:space="preserve">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صحيح البخاري 6</w:t>
      </w:r>
      <w:r w:rsidR="00057ECC">
        <w:rPr>
          <w:rtl/>
        </w:rPr>
        <w:t>:</w:t>
      </w:r>
      <w:r>
        <w:rPr>
          <w:rtl/>
        </w:rPr>
        <w:t xml:space="preserve"> 85 و 2</w:t>
      </w:r>
      <w:r w:rsidR="00057ECC">
        <w:rPr>
          <w:rtl/>
        </w:rPr>
        <w:t>:</w:t>
      </w:r>
      <w:r>
        <w:rPr>
          <w:rtl/>
        </w:rPr>
        <w:t xml:space="preserve"> 121.</w:t>
      </w:r>
    </w:p>
    <w:p w:rsidR="000546F0" w:rsidRDefault="000546F0" w:rsidP="000546F0">
      <w:pPr>
        <w:pStyle w:val="libFootnote0"/>
        <w:rPr>
          <w:rtl/>
        </w:rPr>
      </w:pPr>
      <w:r>
        <w:rPr>
          <w:rFonts w:hint="cs"/>
          <w:rtl/>
        </w:rPr>
        <w:t>(2) فتح الباري 8 / 271.</w:t>
      </w:r>
    </w:p>
    <w:p w:rsidR="000546F0" w:rsidRDefault="000546F0" w:rsidP="000546F0">
      <w:pPr>
        <w:pStyle w:val="libFootnote0"/>
        <w:rPr>
          <w:rtl/>
        </w:rPr>
      </w:pPr>
      <w:r>
        <w:rPr>
          <w:rFonts w:hint="cs"/>
          <w:rtl/>
        </w:rPr>
        <w:t>(3) صحيح البخاري 2 / 37.</w:t>
      </w:r>
      <w:r>
        <w:rPr>
          <w:rtl/>
        </w:rPr>
        <w:t xml:space="preserve">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إبن حجر العسقلاني. </w:t>
      </w:r>
    </w:p>
    <w:p w:rsidR="000546F0" w:rsidRDefault="000546F0" w:rsidP="000546F0">
      <w:pPr>
        <w:pStyle w:val="libNormal"/>
        <w:rPr>
          <w:rtl/>
        </w:rPr>
      </w:pPr>
      <w:r>
        <w:rPr>
          <w:rtl/>
        </w:rPr>
        <w:t>العيني</w:t>
      </w:r>
      <w:r w:rsidR="00057ECC">
        <w:rPr>
          <w:rtl/>
        </w:rPr>
        <w:t>،</w:t>
      </w:r>
      <w:r>
        <w:rPr>
          <w:rtl/>
        </w:rPr>
        <w:t xml:space="preserve"> صاحب </w:t>
      </w:r>
      <w:r w:rsidR="00E43BAF">
        <w:rPr>
          <w:rtl/>
        </w:rPr>
        <w:t>(</w:t>
      </w:r>
      <w:r>
        <w:rPr>
          <w:rtl/>
        </w:rPr>
        <w:t>عمدة القاري</w:t>
      </w:r>
      <w:r w:rsidR="00E43BAF">
        <w:rPr>
          <w:rtl/>
        </w:rPr>
        <w:t>)</w:t>
      </w:r>
      <w:r>
        <w:rPr>
          <w:rtl/>
        </w:rPr>
        <w:t xml:space="preserve">. </w:t>
      </w:r>
    </w:p>
    <w:p w:rsidR="000546F0" w:rsidRDefault="000546F0" w:rsidP="000546F0">
      <w:pPr>
        <w:pStyle w:val="libNormal"/>
        <w:rPr>
          <w:rtl/>
        </w:rPr>
      </w:pPr>
      <w:r>
        <w:rPr>
          <w:rtl/>
        </w:rPr>
        <w:t xml:space="preserve">الإمام الداودي. </w:t>
      </w:r>
    </w:p>
    <w:p w:rsidR="000546F0" w:rsidRDefault="000546F0" w:rsidP="000546F0">
      <w:pPr>
        <w:pStyle w:val="libNormal"/>
        <w:rPr>
          <w:rtl/>
        </w:rPr>
      </w:pPr>
      <w:r>
        <w:rPr>
          <w:rtl/>
        </w:rPr>
        <w:t xml:space="preserve">أبو عبدالملك. </w:t>
      </w:r>
    </w:p>
    <w:p w:rsidR="000546F0" w:rsidRDefault="000546F0" w:rsidP="000546F0">
      <w:pPr>
        <w:pStyle w:val="libNormal"/>
        <w:rPr>
          <w:rtl/>
        </w:rPr>
      </w:pPr>
      <w:r>
        <w:rPr>
          <w:rtl/>
        </w:rPr>
        <w:t xml:space="preserve">الحافظ الدمياطي. </w:t>
      </w:r>
    </w:p>
    <w:p w:rsidR="000546F0" w:rsidRDefault="000546F0" w:rsidP="000546F0">
      <w:pPr>
        <w:pStyle w:val="libNormal"/>
        <w:rPr>
          <w:rtl/>
        </w:rPr>
      </w:pPr>
      <w:r>
        <w:rPr>
          <w:rtl/>
        </w:rPr>
        <w:t>الكرماني</w:t>
      </w:r>
      <w:r w:rsidR="00057ECC">
        <w:rPr>
          <w:rtl/>
        </w:rPr>
        <w:t>،</w:t>
      </w:r>
      <w:r>
        <w:rPr>
          <w:rtl/>
        </w:rPr>
        <w:t xml:space="preserve"> صاحب </w:t>
      </w:r>
      <w:r w:rsidR="00E43BAF">
        <w:rPr>
          <w:rtl/>
        </w:rPr>
        <w:t>(</w:t>
      </w:r>
      <w:r>
        <w:rPr>
          <w:rtl/>
        </w:rPr>
        <w:t>الكواكب الدراري</w:t>
      </w:r>
      <w:r w:rsidR="00E43BAF">
        <w:rPr>
          <w:rtl/>
        </w:rPr>
        <w:t>)</w:t>
      </w:r>
      <w:r>
        <w:rPr>
          <w:rtl/>
        </w:rPr>
        <w:t xml:space="preserve">. </w:t>
      </w:r>
    </w:p>
    <w:p w:rsidR="000546F0" w:rsidRDefault="000546F0" w:rsidP="000546F0">
      <w:pPr>
        <w:pStyle w:val="libNormal"/>
        <w:rPr>
          <w:rtl/>
        </w:rPr>
      </w:pPr>
      <w:r>
        <w:rPr>
          <w:rtl/>
        </w:rPr>
        <w:t>قال العيني</w:t>
      </w:r>
      <w:r w:rsidR="00057ECC">
        <w:rPr>
          <w:rtl/>
        </w:rPr>
        <w:t>:</w:t>
      </w:r>
      <w:r>
        <w:rPr>
          <w:rtl/>
        </w:rPr>
        <w:t xml:space="preserve"> </w:t>
      </w:r>
      <w:r w:rsidR="00E43BAF">
        <w:rPr>
          <w:rtl/>
        </w:rPr>
        <w:t>«</w:t>
      </w:r>
      <w:r>
        <w:rPr>
          <w:rtl/>
        </w:rPr>
        <w:t>واعترض على البخاري زيادة أسباط هذا</w:t>
      </w:r>
      <w:r w:rsidR="00057ECC">
        <w:rPr>
          <w:rtl/>
        </w:rPr>
        <w:t>،</w:t>
      </w:r>
      <w:r>
        <w:rPr>
          <w:rtl/>
        </w:rPr>
        <w:t xml:space="preserve"> فقال الداودي</w:t>
      </w:r>
      <w:r w:rsidR="00057ECC">
        <w:rPr>
          <w:rtl/>
        </w:rPr>
        <w:t>:</w:t>
      </w:r>
      <w:r>
        <w:rPr>
          <w:rtl/>
        </w:rPr>
        <w:t xml:space="preserve"> أدخل قصّة المدينة في قصّة قريش وهو غلط. وقال أبو عبدالملك</w:t>
      </w:r>
      <w:r w:rsidR="00057ECC">
        <w:rPr>
          <w:rtl/>
        </w:rPr>
        <w:t>:</w:t>
      </w:r>
      <w:r>
        <w:rPr>
          <w:rtl/>
        </w:rPr>
        <w:t xml:space="preserve"> الذي زاده أسباط وهم واختلاط ... وكذا قال الحافظ شرف الدين الدمياطي. </w:t>
      </w:r>
    </w:p>
    <w:p w:rsidR="000546F0" w:rsidRDefault="000546F0" w:rsidP="000546F0">
      <w:pPr>
        <w:pStyle w:val="libNormal"/>
        <w:rPr>
          <w:rtl/>
        </w:rPr>
      </w:pPr>
      <w:r>
        <w:rPr>
          <w:rtl/>
        </w:rPr>
        <w:t>والعجب من البخاري كيف أورد هذا ومكان مخالفاً لما رواه الثقات!!</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فتح الباري 8</w:t>
      </w:r>
      <w:r w:rsidR="00057ECC">
        <w:rPr>
          <w:rtl/>
        </w:rPr>
        <w:t>:</w:t>
      </w:r>
      <w:r>
        <w:rPr>
          <w:rtl/>
        </w:rPr>
        <w:t xml:space="preserve"> 271. </w:t>
      </w:r>
    </w:p>
    <w:p w:rsidR="000546F0" w:rsidRDefault="000546F0" w:rsidP="000546F0">
      <w:pPr>
        <w:pStyle w:val="libFootnote0"/>
        <w:rPr>
          <w:rtl/>
        </w:rPr>
      </w:pPr>
      <w:r>
        <w:rPr>
          <w:rtl/>
        </w:rPr>
        <w:t>(2) صحيح البخاري 2</w:t>
      </w:r>
      <w:r w:rsidR="00057ECC">
        <w:rPr>
          <w:rtl/>
        </w:rPr>
        <w:t>:</w:t>
      </w:r>
      <w:r>
        <w:rPr>
          <w:rtl/>
        </w:rPr>
        <w:t xml:space="preserve"> 37.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وهذا من المواضع التي اعترف فيها ابن حجر بنكارة الحديث ولم يتمكّن من الدفاع عنه ... </w:t>
      </w:r>
    </w:p>
    <w:p w:rsidR="000546F0" w:rsidRDefault="000546F0" w:rsidP="000546F0">
      <w:pPr>
        <w:pStyle w:val="libNormal"/>
        <w:rPr>
          <w:rtl/>
        </w:rPr>
      </w:pPr>
      <w:r>
        <w:rPr>
          <w:rtl/>
        </w:rPr>
        <w:t>9</w:t>
      </w:r>
      <w:r w:rsidR="00E43BAF">
        <w:rPr>
          <w:rtl/>
        </w:rPr>
        <w:t xml:space="preserve"> - </w:t>
      </w:r>
      <w:r>
        <w:rPr>
          <w:rtl/>
        </w:rPr>
        <w:t xml:space="preserve">أخرج البخاري عن النبي </w:t>
      </w:r>
      <w:r w:rsidR="00DC517C" w:rsidRPr="00DC517C">
        <w:rPr>
          <w:rStyle w:val="libAlaemChar"/>
          <w:rFonts w:hint="cs"/>
          <w:rtl/>
        </w:rPr>
        <w:t>صلى‌الله‌عليه‌وآله</w:t>
      </w:r>
      <w:r>
        <w:rPr>
          <w:rtl/>
        </w:rPr>
        <w:t xml:space="preserve"> أنه قال</w:t>
      </w:r>
      <w:r w:rsidR="00057ECC">
        <w:rPr>
          <w:rtl/>
        </w:rPr>
        <w:t>:</w:t>
      </w:r>
      <w:r>
        <w:rPr>
          <w:rtl/>
        </w:rPr>
        <w:t xml:space="preserve"> </w:t>
      </w:r>
      <w:r w:rsidR="00E43BAF">
        <w:rPr>
          <w:rtl/>
        </w:rPr>
        <w:t>«</w:t>
      </w:r>
      <w:r>
        <w:rPr>
          <w:rtl/>
        </w:rPr>
        <w:t xml:space="preserve">تكثير لكم الأحاديث من بعدي فإذا روي لكم حديث فأعرضوه على كتاب الله تعالى ...». </w:t>
      </w:r>
    </w:p>
    <w:p w:rsidR="000546F0" w:rsidRDefault="000546F0" w:rsidP="000546F0">
      <w:pPr>
        <w:pStyle w:val="libNormal"/>
        <w:rPr>
          <w:rtl/>
        </w:rPr>
      </w:pPr>
      <w:r>
        <w:rPr>
          <w:rtl/>
        </w:rPr>
        <w:t>قال يحيى بن معين</w:t>
      </w:r>
      <w:r w:rsidR="00057ECC">
        <w:rPr>
          <w:rtl/>
        </w:rPr>
        <w:t>:</w:t>
      </w:r>
      <w:r>
        <w:rPr>
          <w:rtl/>
        </w:rPr>
        <w:t xml:space="preserve"> </w:t>
      </w:r>
      <w:r w:rsidR="00E43BAF">
        <w:rPr>
          <w:rtl/>
        </w:rPr>
        <w:t>«</w:t>
      </w:r>
      <w:r>
        <w:rPr>
          <w:rtl/>
        </w:rPr>
        <w:t>إنّه حديث وضعته الزنادقة</w:t>
      </w:r>
      <w:r w:rsidR="00E43BAF">
        <w:rPr>
          <w:rtl/>
        </w:rPr>
        <w:t>»</w:t>
      </w:r>
      <w:r>
        <w:rPr>
          <w:rtl/>
        </w:rPr>
        <w:t xml:space="preserve">. </w:t>
      </w:r>
    </w:p>
    <w:p w:rsidR="000546F0" w:rsidRDefault="000546F0" w:rsidP="000546F0">
      <w:pPr>
        <w:pStyle w:val="libNormal"/>
        <w:rPr>
          <w:rtl/>
        </w:rPr>
      </w:pPr>
      <w:r>
        <w:rPr>
          <w:rtl/>
        </w:rPr>
        <w:t>وقال التفتازاني</w:t>
      </w:r>
      <w:r w:rsidR="00057ECC">
        <w:rPr>
          <w:rtl/>
        </w:rPr>
        <w:t>:</w:t>
      </w:r>
      <w:r>
        <w:rPr>
          <w:rtl/>
        </w:rPr>
        <w:t xml:space="preserve"> </w:t>
      </w:r>
      <w:r w:rsidR="00E43BAF">
        <w:rPr>
          <w:rtl/>
        </w:rPr>
        <w:t>«</w:t>
      </w:r>
      <w:r>
        <w:rPr>
          <w:rtl/>
        </w:rPr>
        <w:t>طعن فيه المحدّثون</w:t>
      </w:r>
      <w:r w:rsidR="00E43BAF">
        <w:rPr>
          <w:rtl/>
        </w:rPr>
        <w:t>»</w:t>
      </w:r>
      <w:r>
        <w:rPr>
          <w:rtl/>
        </w:rPr>
        <w:t xml:space="preserve">. </w:t>
      </w:r>
    </w:p>
    <w:p w:rsidR="000546F0" w:rsidRDefault="000546F0" w:rsidP="000546F0">
      <w:pPr>
        <w:pStyle w:val="libNormal"/>
        <w:rPr>
          <w:rtl/>
        </w:rPr>
      </w:pPr>
      <w:r>
        <w:rPr>
          <w:rtl/>
        </w:rPr>
        <w:t>قال</w:t>
      </w:r>
      <w:r w:rsidR="00057ECC">
        <w:rPr>
          <w:rtl/>
        </w:rPr>
        <w:t>:</w:t>
      </w:r>
      <w:r>
        <w:rPr>
          <w:rtl/>
        </w:rPr>
        <w:t xml:space="preserve"> </w:t>
      </w:r>
      <w:r w:rsidR="00E43BAF">
        <w:rPr>
          <w:rtl/>
        </w:rPr>
        <w:t>«</w:t>
      </w:r>
      <w:r>
        <w:rPr>
          <w:rtl/>
        </w:rPr>
        <w:t>وقد طعن فيه المحدّثون بأنّ في رواته يزيد بن ربيعة وهو مجهول</w:t>
      </w:r>
      <w:r w:rsidR="00057ECC">
        <w:rPr>
          <w:rtl/>
        </w:rPr>
        <w:t>،</w:t>
      </w:r>
      <w:r>
        <w:rPr>
          <w:rtl/>
        </w:rPr>
        <w:t xml:space="preserve"> وترك في إسناده واسطة بين الأشعت وثوبان فيكون منقطعاً. وذكر يحيى بن معين أنّه حديث وضعته الزنادقة</w:t>
      </w:r>
      <w:r w:rsidR="00057ECC">
        <w:rPr>
          <w:rtl/>
        </w:rPr>
        <w:t>،</w:t>
      </w:r>
      <w:r>
        <w:rPr>
          <w:rtl/>
        </w:rPr>
        <w:t xml:space="preserve"> وإيراد البخاري إيّاه في صحيحه لا ينافي الإنقطاع أو كون أحد رواته غير معروف بالرواية</w:t>
      </w:r>
      <w:r w:rsidR="00E43BAF">
        <w:rPr>
          <w:rtl/>
        </w:rPr>
        <w:t>»</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10</w:t>
      </w:r>
      <w:r w:rsidR="00E43BAF">
        <w:rPr>
          <w:rtl/>
        </w:rPr>
        <w:t xml:space="preserve"> - </w:t>
      </w:r>
      <w:r>
        <w:rPr>
          <w:rtl/>
        </w:rPr>
        <w:t>أخرج البخاري بسنده عن ابن عمر</w:t>
      </w:r>
      <w:r w:rsidR="00057ECC">
        <w:rPr>
          <w:rtl/>
        </w:rPr>
        <w:t>:</w:t>
      </w:r>
      <w:r>
        <w:rPr>
          <w:rtl/>
        </w:rPr>
        <w:t xml:space="preserve"> </w:t>
      </w:r>
      <w:r w:rsidR="00E43BAF">
        <w:rPr>
          <w:rtl/>
        </w:rPr>
        <w:t>«</w:t>
      </w:r>
      <w:r>
        <w:rPr>
          <w:rtl/>
        </w:rPr>
        <w:t xml:space="preserve">كنّا في زمن النبي </w:t>
      </w:r>
      <w:r w:rsidR="00DC517C" w:rsidRPr="00DC517C">
        <w:rPr>
          <w:rStyle w:val="libAlaemChar"/>
          <w:rFonts w:hint="cs"/>
          <w:rtl/>
        </w:rPr>
        <w:t>صلى‌الله‌عليه‌وآله</w:t>
      </w:r>
      <w:r>
        <w:rPr>
          <w:rtl/>
        </w:rPr>
        <w:t xml:space="preserve"> لا نعدل بأبي بكر أحداً ثم عمر ثم عثمان</w:t>
      </w:r>
      <w:r w:rsidR="00057ECC">
        <w:rPr>
          <w:rtl/>
        </w:rPr>
        <w:t>،</w:t>
      </w:r>
      <w:r>
        <w:rPr>
          <w:rtl/>
        </w:rPr>
        <w:t xml:space="preserve"> ثم نترك أصحاب النبي </w:t>
      </w:r>
      <w:r w:rsidR="00DC517C" w:rsidRPr="00DC517C">
        <w:rPr>
          <w:rStyle w:val="libAlaemChar"/>
          <w:rFonts w:hint="cs"/>
          <w:rtl/>
        </w:rPr>
        <w:t>صلى‌الله‌عليه‌وآله</w:t>
      </w:r>
      <w:r>
        <w:rPr>
          <w:rtl/>
        </w:rPr>
        <w:t xml:space="preserve"> لا نفاضل بينهم</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قال ابن عبدالبّر</w:t>
      </w:r>
      <w:r w:rsidR="00057ECC">
        <w:rPr>
          <w:rtl/>
        </w:rPr>
        <w:t>:</w:t>
      </w:r>
      <w:r>
        <w:rPr>
          <w:rtl/>
        </w:rPr>
        <w:t xml:space="preserve"> </w:t>
      </w:r>
      <w:r w:rsidR="00E43BAF">
        <w:rPr>
          <w:rtl/>
        </w:rPr>
        <w:t>«</w:t>
      </w:r>
      <w:r>
        <w:rPr>
          <w:rtl/>
        </w:rPr>
        <w:t>هو الذي أنكر ابن معين وتكلّم فيه بكلام غليظ</w:t>
      </w:r>
      <w:r w:rsidR="00057ECC">
        <w:rPr>
          <w:rtl/>
        </w:rPr>
        <w:t>،</w:t>
      </w:r>
      <w:r>
        <w:rPr>
          <w:rtl/>
        </w:rPr>
        <w:t xml:space="preserve"> لأنّ القائل بذلك قد قال بخلاف ما أجمع عليه أهل السنّة من السلف والخلف من أهل الفقه والآثر</w:t>
      </w:r>
      <w:r w:rsidR="00057ECC">
        <w:rPr>
          <w:rtl/>
        </w:rPr>
        <w:t>:</w:t>
      </w:r>
      <w:r>
        <w:rPr>
          <w:rtl/>
        </w:rPr>
        <w:t xml:space="preserve"> أنّ عليّاً أفضل الناس بعد عثمان</w:t>
      </w:r>
      <w:r w:rsidR="00057ECC">
        <w:rPr>
          <w:rtl/>
        </w:rPr>
        <w:t>،</w:t>
      </w:r>
      <w:r>
        <w:rPr>
          <w:rtl/>
        </w:rPr>
        <w:t xml:space="preserve"> وهذا ممّا لم يختلفوا فيه</w:t>
      </w:r>
      <w:r w:rsidR="00057ECC">
        <w:rPr>
          <w:rtl/>
        </w:rPr>
        <w:t>،</w:t>
      </w:r>
      <w:r>
        <w:rPr>
          <w:rtl/>
        </w:rPr>
        <w:t xml:space="preserve"> وإنّما اختلفوا في تفضيل علي وعثمان. واختلف السلف أيضاً في تفضيل علي وأبي بكر. </w:t>
      </w:r>
    </w:p>
    <w:p w:rsidR="000546F0" w:rsidRDefault="000546F0" w:rsidP="000546F0">
      <w:pPr>
        <w:pStyle w:val="libNormal"/>
        <w:rPr>
          <w:rtl/>
        </w:rPr>
      </w:pPr>
      <w:r>
        <w:rPr>
          <w:rtl/>
        </w:rPr>
        <w:t>وفي إجماع الجميع الذي وصفنا دليل على أنّ حديث ابن عمر</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التلويح في اصول الفقه 2</w:t>
      </w:r>
      <w:r w:rsidR="00057ECC">
        <w:rPr>
          <w:rtl/>
        </w:rPr>
        <w:t>:</w:t>
      </w:r>
      <w:r>
        <w:rPr>
          <w:rtl/>
        </w:rPr>
        <w:t xml:space="preserve"> 397. </w:t>
      </w:r>
    </w:p>
    <w:p w:rsidR="000546F0" w:rsidRDefault="000546F0" w:rsidP="000546F0">
      <w:pPr>
        <w:pStyle w:val="libFootnote0"/>
        <w:rPr>
          <w:rtl/>
        </w:rPr>
      </w:pPr>
      <w:r>
        <w:rPr>
          <w:rtl/>
        </w:rPr>
        <w:t>(</w:t>
      </w:r>
      <w:r>
        <w:rPr>
          <w:rFonts w:hint="cs"/>
          <w:rtl/>
        </w:rPr>
        <w:t>2</w:t>
      </w:r>
      <w:r>
        <w:rPr>
          <w:rtl/>
        </w:rPr>
        <w:t>) صحيح البخاري 5</w:t>
      </w:r>
      <w:r w:rsidR="00057ECC">
        <w:rPr>
          <w:rtl/>
        </w:rPr>
        <w:t>:</w:t>
      </w:r>
      <w:r>
        <w:rPr>
          <w:rtl/>
        </w:rPr>
        <w:t xml:space="preserve"> 18.</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وهم وغلط وأنّه لا يصحّ معناه وإن كان إسناده صحيحاً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11</w:t>
      </w:r>
      <w:r w:rsidR="00E43BAF">
        <w:rPr>
          <w:rtl/>
        </w:rPr>
        <w:t xml:space="preserve"> - </w:t>
      </w:r>
      <w:r>
        <w:rPr>
          <w:rtl/>
        </w:rPr>
        <w:t xml:space="preserve">أخرج الشيخان عن شريك بن عبدالله عن أنس بن مالك قصّة إسراء النبي </w:t>
      </w:r>
      <w:r w:rsidR="00DC517C" w:rsidRPr="00DC517C">
        <w:rPr>
          <w:rStyle w:val="libAlaemChar"/>
          <w:rFonts w:hint="cs"/>
          <w:rtl/>
        </w:rPr>
        <w:t>صلى‌الله‌عليه‌وآله</w:t>
      </w:r>
      <w:r w:rsidR="00057ECC">
        <w:rPr>
          <w:rtl/>
        </w:rPr>
        <w:t>،</w:t>
      </w:r>
      <w:r>
        <w:rPr>
          <w:rtl/>
        </w:rPr>
        <w:t xml:space="preserve"> قال</w:t>
      </w:r>
      <w:r w:rsidR="00057ECC">
        <w:rPr>
          <w:rtl/>
        </w:rPr>
        <w:t>:</w:t>
      </w:r>
      <w:r>
        <w:rPr>
          <w:rtl/>
        </w:rPr>
        <w:t xml:space="preserve"> سمعت أنس بن مالك يقول</w:t>
      </w:r>
      <w:r w:rsidR="00057ECC">
        <w:rPr>
          <w:rtl/>
        </w:rPr>
        <w:t>:</w:t>
      </w:r>
      <w:r>
        <w:rPr>
          <w:rtl/>
        </w:rPr>
        <w:t xml:space="preserve"> ليلة اسري برسول الله </w:t>
      </w:r>
      <w:r w:rsidR="00DC517C" w:rsidRPr="00DC517C">
        <w:rPr>
          <w:rStyle w:val="libAlaemChar"/>
          <w:rFonts w:hint="cs"/>
          <w:rtl/>
        </w:rPr>
        <w:t>صلى‌الله‌عليه‌وآله</w:t>
      </w:r>
      <w:r>
        <w:rPr>
          <w:rtl/>
        </w:rPr>
        <w:t xml:space="preserve"> من مسجد الكعبة أنّه جاءه ثلاثة نفر قبل أن يوحى إليه وهو نائم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طعن فيه النووي فقال</w:t>
      </w:r>
      <w:r w:rsidR="00057ECC">
        <w:rPr>
          <w:rtl/>
        </w:rPr>
        <w:t>:</w:t>
      </w:r>
      <w:r>
        <w:rPr>
          <w:rtl/>
        </w:rPr>
        <w:t xml:space="preserve"> </w:t>
      </w:r>
      <w:r w:rsidR="00E43BAF">
        <w:rPr>
          <w:rtl/>
        </w:rPr>
        <w:t>«</w:t>
      </w:r>
      <w:r>
        <w:rPr>
          <w:rtl/>
        </w:rPr>
        <w:t>وذلك قبل أن يوحى إيه</w:t>
      </w:r>
      <w:r w:rsidR="00057ECC">
        <w:rPr>
          <w:rtl/>
        </w:rPr>
        <w:t>،</w:t>
      </w:r>
      <w:r>
        <w:rPr>
          <w:rtl/>
        </w:rPr>
        <w:t xml:space="preserve"> وهو غلط لم يوافق عليه</w:t>
      </w:r>
      <w:r w:rsidR="00057ECC">
        <w:rPr>
          <w:rtl/>
        </w:rPr>
        <w:t>،</w:t>
      </w:r>
      <w:r>
        <w:rPr>
          <w:rtl/>
        </w:rPr>
        <w:t xml:space="preserve"> فإن الإسراء أقلّ ما قيل فيه</w:t>
      </w:r>
      <w:r w:rsidR="00057ECC">
        <w:rPr>
          <w:rtl/>
        </w:rPr>
        <w:t>:</w:t>
      </w:r>
      <w:r>
        <w:rPr>
          <w:rtl/>
        </w:rPr>
        <w:t xml:space="preserve"> أنّه كان بعد مبعثه بخمسة عشر شهراً ...</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والكرماني فقال</w:t>
      </w:r>
      <w:r w:rsidR="00057ECC">
        <w:rPr>
          <w:rtl/>
        </w:rPr>
        <w:t>:</w:t>
      </w:r>
      <w:r>
        <w:rPr>
          <w:rtl/>
        </w:rPr>
        <w:t xml:space="preserve"> </w:t>
      </w:r>
      <w:r w:rsidR="00E43BAF">
        <w:rPr>
          <w:rtl/>
        </w:rPr>
        <w:t>«</w:t>
      </w:r>
      <w:r>
        <w:rPr>
          <w:rtl/>
        </w:rPr>
        <w:t>قال النووي</w:t>
      </w:r>
      <w:r w:rsidR="00057ECC">
        <w:rPr>
          <w:rtl/>
        </w:rPr>
        <w:t>:</w:t>
      </w:r>
      <w:r>
        <w:rPr>
          <w:rtl/>
        </w:rPr>
        <w:t xml:space="preserve"> جاء في رواية شريك أوهام أنكرها العلماء</w:t>
      </w:r>
      <w:r w:rsidR="00057ECC">
        <w:rPr>
          <w:rtl/>
        </w:rPr>
        <w:t>،</w:t>
      </w:r>
      <w:r>
        <w:rPr>
          <w:rtl/>
        </w:rPr>
        <w:t xml:space="preserve"> من جملتها أنّه قال</w:t>
      </w:r>
      <w:r w:rsidR="00057ECC">
        <w:rPr>
          <w:rtl/>
        </w:rPr>
        <w:t>:</w:t>
      </w:r>
      <w:r>
        <w:rPr>
          <w:rtl/>
        </w:rPr>
        <w:t xml:space="preserve"> ذلك قبل أن يوحى إليه. وهو غلط لم يوافق عليه</w:t>
      </w:r>
      <w:r w:rsidR="00057ECC">
        <w:rPr>
          <w:rtl/>
        </w:rPr>
        <w:t>،</w:t>
      </w:r>
      <w:r>
        <w:rPr>
          <w:rtl/>
        </w:rPr>
        <w:t xml:space="preserve"> وأيضاً</w:t>
      </w:r>
      <w:r w:rsidR="00057ECC">
        <w:rPr>
          <w:rtl/>
        </w:rPr>
        <w:t>:</w:t>
      </w:r>
      <w:r>
        <w:rPr>
          <w:rtl/>
        </w:rPr>
        <w:t xml:space="preserve"> العلماء أجمعوا على أنّ فرض الصلاة كان ليلة الإسراء فكيف يكون قبل الوحي؟! </w:t>
      </w:r>
    </w:p>
    <w:p w:rsidR="000546F0" w:rsidRDefault="000546F0" w:rsidP="000546F0">
      <w:pPr>
        <w:pStyle w:val="libNormal"/>
        <w:rPr>
          <w:rtl/>
        </w:rPr>
      </w:pPr>
      <w:r>
        <w:rPr>
          <w:rtl/>
        </w:rPr>
        <w:t>أقول</w:t>
      </w:r>
      <w:r w:rsidR="00057ECC">
        <w:rPr>
          <w:rtl/>
        </w:rPr>
        <w:t>:</w:t>
      </w:r>
      <w:r>
        <w:rPr>
          <w:rtl/>
        </w:rPr>
        <w:t xml:space="preserve"> وقول جبرئيل جواب بوّاب السماء إذ قال</w:t>
      </w:r>
      <w:r w:rsidR="00057ECC">
        <w:rPr>
          <w:rtl/>
        </w:rPr>
        <w:t>:</w:t>
      </w:r>
      <w:r>
        <w:rPr>
          <w:rtl/>
        </w:rPr>
        <w:t xml:space="preserve"> أبعث؟ نعم</w:t>
      </w:r>
      <w:r w:rsidR="00057ECC">
        <w:rPr>
          <w:rtl/>
        </w:rPr>
        <w:t>،</w:t>
      </w:r>
      <w:r>
        <w:rPr>
          <w:rtl/>
        </w:rPr>
        <w:t xml:space="preserve"> صريح في أنّه كان بعده</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وابن القيّم وعبارته</w:t>
      </w:r>
      <w:r w:rsidR="00057ECC">
        <w:rPr>
          <w:rtl/>
        </w:rPr>
        <w:t>:</w:t>
      </w:r>
      <w:r>
        <w:rPr>
          <w:rtl/>
        </w:rPr>
        <w:t xml:space="preserve"> </w:t>
      </w:r>
      <w:r w:rsidR="00E43BAF">
        <w:rPr>
          <w:rtl/>
        </w:rPr>
        <w:t>«</w:t>
      </w:r>
      <w:r>
        <w:rPr>
          <w:rtl/>
        </w:rPr>
        <w:t>قد غلّط الحفّاظ شريكاً في ألفاظ من حديث الإسراء</w:t>
      </w:r>
      <w:r w:rsidR="00057ECC">
        <w:rPr>
          <w:rtl/>
        </w:rPr>
        <w:t>،</w:t>
      </w:r>
      <w:r>
        <w:rPr>
          <w:rtl/>
        </w:rPr>
        <w:t xml:space="preserve"> ومسلم أورد المسند منه ثم قال</w:t>
      </w:r>
      <w:r w:rsidR="00057ECC">
        <w:rPr>
          <w:rtl/>
        </w:rPr>
        <w:t>:</w:t>
      </w:r>
      <w:r>
        <w:rPr>
          <w:rtl/>
        </w:rPr>
        <w:t xml:space="preserve"> فقدّم وأخّر وزاد ونقص</w:t>
      </w:r>
      <w:r w:rsidR="00057ECC">
        <w:rPr>
          <w:rtl/>
        </w:rPr>
        <w:t>،</w:t>
      </w:r>
      <w:r>
        <w:rPr>
          <w:rtl/>
        </w:rPr>
        <w:t xml:space="preserve"> ولم يسرد الحديث وأجاد</w:t>
      </w:r>
      <w:r w:rsidR="00E43BAF">
        <w:rPr>
          <w:rtl/>
        </w:rPr>
        <w:t>»</w:t>
      </w:r>
      <w:r>
        <w:rPr>
          <w:rtl/>
        </w:rPr>
        <w:t xml:space="preserve">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12</w:t>
      </w:r>
      <w:r w:rsidR="00E43BAF">
        <w:rPr>
          <w:rtl/>
        </w:rPr>
        <w:t xml:space="preserve"> - </w:t>
      </w:r>
      <w:r>
        <w:rPr>
          <w:rtl/>
        </w:rPr>
        <w:t>أخرج البخاري بسنده</w:t>
      </w:r>
      <w:r w:rsidR="00057ECC">
        <w:rPr>
          <w:rtl/>
        </w:rPr>
        <w:t>:</w:t>
      </w:r>
      <w:r>
        <w:rPr>
          <w:rtl/>
        </w:rPr>
        <w:t xml:space="preserve"> </w:t>
      </w:r>
      <w:r w:rsidR="00E43BAF">
        <w:rPr>
          <w:rtl/>
        </w:rPr>
        <w:t>«</w:t>
      </w:r>
      <w:r>
        <w:rPr>
          <w:rtl/>
        </w:rPr>
        <w:t>عن عمرو بن ميمون</w:t>
      </w:r>
      <w:r w:rsidR="00057ECC">
        <w:rPr>
          <w:rtl/>
        </w:rPr>
        <w:t>،</w:t>
      </w:r>
      <w:r>
        <w:rPr>
          <w:rtl/>
        </w:rPr>
        <w:t xml:space="preserve"> قال</w:t>
      </w:r>
      <w:r w:rsidR="00057ECC">
        <w:rPr>
          <w:rtl/>
        </w:rPr>
        <w:t>:</w:t>
      </w:r>
      <w:r>
        <w:rPr>
          <w:rtl/>
        </w:rPr>
        <w:t xml:space="preserve"> رأيت</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الاستيعاب 2</w:t>
      </w:r>
      <w:r w:rsidR="00057ECC">
        <w:rPr>
          <w:rtl/>
        </w:rPr>
        <w:t>:</w:t>
      </w:r>
      <w:r>
        <w:rPr>
          <w:rtl/>
        </w:rPr>
        <w:t xml:space="preserve"> 1115. </w:t>
      </w:r>
    </w:p>
    <w:p w:rsidR="000546F0" w:rsidRDefault="000546F0" w:rsidP="000546F0">
      <w:pPr>
        <w:pStyle w:val="libFootnote0"/>
        <w:rPr>
          <w:rtl/>
        </w:rPr>
      </w:pPr>
      <w:r>
        <w:rPr>
          <w:rtl/>
        </w:rPr>
        <w:t>(</w:t>
      </w:r>
      <w:r>
        <w:rPr>
          <w:rFonts w:hint="cs"/>
          <w:rtl/>
        </w:rPr>
        <w:t>2</w:t>
      </w:r>
      <w:r>
        <w:rPr>
          <w:rtl/>
        </w:rPr>
        <w:t>) صحيح البخاري 9</w:t>
      </w:r>
      <w:r w:rsidR="00057ECC">
        <w:rPr>
          <w:rtl/>
        </w:rPr>
        <w:t>:</w:t>
      </w:r>
      <w:r>
        <w:rPr>
          <w:rtl/>
        </w:rPr>
        <w:t xml:space="preserve"> 182</w:t>
      </w:r>
      <w:r w:rsidR="00057ECC">
        <w:rPr>
          <w:rtl/>
        </w:rPr>
        <w:t>،</w:t>
      </w:r>
      <w:r>
        <w:rPr>
          <w:rtl/>
        </w:rPr>
        <w:t xml:space="preserve"> صحيح مسلم 1</w:t>
      </w:r>
      <w:r w:rsidR="00057ECC">
        <w:rPr>
          <w:rtl/>
        </w:rPr>
        <w:t>:</w:t>
      </w:r>
      <w:r>
        <w:rPr>
          <w:rtl/>
        </w:rPr>
        <w:t xml:space="preserve"> 102. </w:t>
      </w:r>
    </w:p>
    <w:p w:rsidR="000546F0" w:rsidRDefault="000546F0" w:rsidP="000546F0">
      <w:pPr>
        <w:pStyle w:val="libFootnote0"/>
        <w:rPr>
          <w:rtl/>
        </w:rPr>
      </w:pPr>
      <w:r>
        <w:rPr>
          <w:rtl/>
        </w:rPr>
        <w:t>(</w:t>
      </w:r>
      <w:r>
        <w:rPr>
          <w:rFonts w:hint="cs"/>
          <w:rtl/>
        </w:rPr>
        <w:t>3</w:t>
      </w:r>
      <w:r>
        <w:rPr>
          <w:rtl/>
        </w:rPr>
        <w:t>) المنهاج في شرح مسلم 2</w:t>
      </w:r>
      <w:r w:rsidR="00057ECC">
        <w:rPr>
          <w:rtl/>
        </w:rPr>
        <w:t>:</w:t>
      </w:r>
      <w:r>
        <w:rPr>
          <w:rtl/>
        </w:rPr>
        <w:t xml:space="preserve"> 65.</w:t>
      </w:r>
    </w:p>
    <w:p w:rsidR="000546F0" w:rsidRDefault="000546F0" w:rsidP="000546F0">
      <w:pPr>
        <w:pStyle w:val="libFootnote0"/>
        <w:rPr>
          <w:rtl/>
        </w:rPr>
      </w:pPr>
      <w:r>
        <w:rPr>
          <w:rtl/>
        </w:rPr>
        <w:t>(</w:t>
      </w:r>
      <w:r>
        <w:rPr>
          <w:rFonts w:hint="cs"/>
          <w:rtl/>
        </w:rPr>
        <w:t>4</w:t>
      </w:r>
      <w:r>
        <w:rPr>
          <w:rtl/>
        </w:rPr>
        <w:t>) الكواكب الدراري في شرح صحيح البخاري 25</w:t>
      </w:r>
      <w:r w:rsidR="00057ECC">
        <w:rPr>
          <w:rtl/>
        </w:rPr>
        <w:t>:</w:t>
      </w:r>
      <w:r>
        <w:rPr>
          <w:rtl/>
        </w:rPr>
        <w:t xml:space="preserve"> 204. </w:t>
      </w:r>
    </w:p>
    <w:p w:rsidR="00597BD0" w:rsidRDefault="000546F0" w:rsidP="000546F0">
      <w:pPr>
        <w:pStyle w:val="libFootnote0"/>
        <w:rPr>
          <w:rtl/>
        </w:rPr>
      </w:pPr>
      <w:r>
        <w:rPr>
          <w:rtl/>
        </w:rPr>
        <w:t>(</w:t>
      </w:r>
      <w:r>
        <w:rPr>
          <w:rFonts w:hint="cs"/>
          <w:rtl/>
        </w:rPr>
        <w:t>5</w:t>
      </w:r>
      <w:r>
        <w:rPr>
          <w:rtl/>
        </w:rPr>
        <w:t>) زاد المعاد في هدي خير العباد 2</w:t>
      </w:r>
      <w:r w:rsidR="00057ECC">
        <w:rPr>
          <w:rtl/>
        </w:rPr>
        <w:t>:</w:t>
      </w:r>
      <w:r>
        <w:rPr>
          <w:rtl/>
        </w:rPr>
        <w:t xml:space="preserve"> 49.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في الجاهلية قردة اجتمع عليه قردة قد زنت فرجموها فرجمتها معهم</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طعن فيه</w:t>
      </w:r>
      <w:r w:rsidR="00057ECC">
        <w:rPr>
          <w:rtl/>
        </w:rPr>
        <w:t>:</w:t>
      </w:r>
      <w:r>
        <w:rPr>
          <w:rtl/>
        </w:rPr>
        <w:t xml:space="preserve"> </w:t>
      </w:r>
    </w:p>
    <w:p w:rsidR="000546F0" w:rsidRDefault="000546F0" w:rsidP="000546F0">
      <w:pPr>
        <w:pStyle w:val="libNormal"/>
        <w:rPr>
          <w:rtl/>
        </w:rPr>
      </w:pPr>
      <w:r>
        <w:rPr>
          <w:rtl/>
        </w:rPr>
        <w:t xml:space="preserve">الحافظ الحميدي. </w:t>
      </w:r>
    </w:p>
    <w:p w:rsidR="000546F0" w:rsidRDefault="000546F0" w:rsidP="000546F0">
      <w:pPr>
        <w:pStyle w:val="libNormal"/>
        <w:rPr>
          <w:rtl/>
        </w:rPr>
      </w:pPr>
      <w:r>
        <w:rPr>
          <w:rtl/>
        </w:rPr>
        <w:t xml:space="preserve">وابن عبدالبّر. </w:t>
      </w:r>
    </w:p>
    <w:p w:rsidR="000546F0" w:rsidRDefault="000546F0" w:rsidP="000546F0">
      <w:pPr>
        <w:pStyle w:val="libNormal"/>
        <w:rPr>
          <w:rtl/>
        </w:rPr>
      </w:pPr>
      <w:r>
        <w:rPr>
          <w:rtl/>
        </w:rPr>
        <w:t>قال ابن حجر</w:t>
      </w:r>
      <w:r w:rsidR="00057ECC">
        <w:rPr>
          <w:rtl/>
        </w:rPr>
        <w:t>:</w:t>
      </w:r>
      <w:r>
        <w:rPr>
          <w:rtl/>
        </w:rPr>
        <w:t xml:space="preserve"> </w:t>
      </w:r>
      <w:r w:rsidR="00E43BAF">
        <w:rPr>
          <w:rtl/>
        </w:rPr>
        <w:t>«</w:t>
      </w:r>
      <w:r>
        <w:rPr>
          <w:rtl/>
        </w:rPr>
        <w:t>استنكر ابن عبد البرّ قصّة عمرو بن ميمون هذه وقال</w:t>
      </w:r>
      <w:r w:rsidR="00057ECC">
        <w:rPr>
          <w:rtl/>
        </w:rPr>
        <w:t>:</w:t>
      </w:r>
      <w:r>
        <w:rPr>
          <w:rtl/>
        </w:rPr>
        <w:t xml:space="preserve"> فيها إضافة الزنا إلى غير مكلّف</w:t>
      </w:r>
      <w:r w:rsidR="00057ECC">
        <w:rPr>
          <w:rtl/>
        </w:rPr>
        <w:t>،</w:t>
      </w:r>
      <w:r>
        <w:rPr>
          <w:rtl/>
        </w:rPr>
        <w:t xml:space="preserve"> وإقامة الحدّ على البهائم</w:t>
      </w:r>
      <w:r w:rsidR="00057ECC">
        <w:rPr>
          <w:rtl/>
        </w:rPr>
        <w:t>،</w:t>
      </w:r>
      <w:r>
        <w:rPr>
          <w:rtl/>
        </w:rPr>
        <w:t xml:space="preserve"> وهذا منكر عنه أهل العلم .. وأغرب الحميدي في الجمع بين الصحيحين فزعم أنّ هذا الحديث وقع في بعض نسخ البخاري</w:t>
      </w:r>
      <w:r w:rsidR="00057ECC">
        <w:rPr>
          <w:rtl/>
        </w:rPr>
        <w:t>،</w:t>
      </w:r>
      <w:r>
        <w:rPr>
          <w:rtl/>
        </w:rPr>
        <w:t xml:space="preserve"> وأنّ أبا مسعود وحده ذكره في الأطراف</w:t>
      </w:r>
      <w:r w:rsidR="00057ECC">
        <w:rPr>
          <w:rtl/>
        </w:rPr>
        <w:t>،</w:t>
      </w:r>
      <w:r>
        <w:rPr>
          <w:rtl/>
        </w:rPr>
        <w:t xml:space="preserve"> قال</w:t>
      </w:r>
      <w:r w:rsidR="00057ECC">
        <w:rPr>
          <w:rtl/>
        </w:rPr>
        <w:t>:</w:t>
      </w:r>
      <w:r>
        <w:rPr>
          <w:rtl/>
        </w:rPr>
        <w:t xml:space="preserve"> وليس في نسخ البخاري أصلاً</w:t>
      </w:r>
      <w:r w:rsidR="00057ECC">
        <w:rPr>
          <w:rtl/>
        </w:rPr>
        <w:t>،</w:t>
      </w:r>
      <w:r>
        <w:rPr>
          <w:rtl/>
        </w:rPr>
        <w:t xml:space="preserve"> فلعلّه من الأحاديث المقحمة في كتاب البخاري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13 و14 و15</w:t>
      </w:r>
      <w:r w:rsidR="00E43BAF">
        <w:rPr>
          <w:rtl/>
        </w:rPr>
        <w:t xml:space="preserve"> - </w:t>
      </w:r>
      <w:r>
        <w:rPr>
          <w:rtl/>
        </w:rPr>
        <w:t>أخرج البخاري ثلاثة أحاديث عن عطاء عن ابن عبّاس</w:t>
      </w:r>
      <w:r w:rsidR="00057ECC">
        <w:rPr>
          <w:rtl/>
        </w:rPr>
        <w:t>،</w:t>
      </w:r>
      <w:r>
        <w:rPr>
          <w:rtl/>
        </w:rPr>
        <w:t xml:space="preserve"> اثنان منها في كتاب الطلاق</w:t>
      </w:r>
      <w:r w:rsidR="00057ECC">
        <w:rPr>
          <w:rtl/>
        </w:rPr>
        <w:t>،</w:t>
      </w:r>
      <w:r>
        <w:rPr>
          <w:rtl/>
        </w:rPr>
        <w:t xml:space="preserve"> والآخر في كتاب التفسير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وقد طعن الأئمّة في هذه الأحاديث. وأذعن أبن حجر بخطأ البخاري في إخراجها</w:t>
      </w:r>
      <w:r w:rsidR="00057ECC">
        <w:rPr>
          <w:rtl/>
        </w:rPr>
        <w:t>،</w:t>
      </w:r>
      <w:r>
        <w:rPr>
          <w:rtl/>
        </w:rPr>
        <w:t xml:space="preserve"> وهذا نصّ كلامه</w:t>
      </w:r>
      <w:r w:rsidR="00057ECC">
        <w:rPr>
          <w:rtl/>
        </w:rPr>
        <w:t>:</w:t>
      </w:r>
      <w:r>
        <w:rPr>
          <w:rtl/>
        </w:rPr>
        <w:t xml:space="preserve"> </w:t>
      </w:r>
      <w:r w:rsidR="00E43BAF">
        <w:rPr>
          <w:rtl/>
        </w:rPr>
        <w:t>«</w:t>
      </w:r>
      <w:r>
        <w:rPr>
          <w:rtl/>
        </w:rPr>
        <w:t>تعقّبه أبو مسعود الدمشقي فقال</w:t>
      </w:r>
      <w:r w:rsidR="00057ECC">
        <w:rPr>
          <w:rtl/>
        </w:rPr>
        <w:t>:</w:t>
      </w:r>
      <w:r>
        <w:rPr>
          <w:rtl/>
        </w:rPr>
        <w:t xml:space="preserve"> ثبت هذا الحديث والذي قبله</w:t>
      </w:r>
      <w:r w:rsidR="00E43BAF">
        <w:rPr>
          <w:rtl/>
        </w:rPr>
        <w:t xml:space="preserve"> - </w:t>
      </w:r>
      <w:r>
        <w:rPr>
          <w:rtl/>
        </w:rPr>
        <w:t>يعني بهذا الإسناد سوى الحديث المتقدّم في التفسير</w:t>
      </w:r>
      <w:r w:rsidR="00E43BAF">
        <w:rPr>
          <w:rtl/>
        </w:rPr>
        <w:t xml:space="preserve"> - </w:t>
      </w:r>
      <w:r>
        <w:rPr>
          <w:rtl/>
        </w:rPr>
        <w:t>في تفسير ابن جريج عن عطاء الخراساني عن ابن عبّاس</w:t>
      </w:r>
      <w:r w:rsidR="00057ECC">
        <w:rPr>
          <w:rtl/>
        </w:rPr>
        <w:t>،</w:t>
      </w:r>
      <w:r>
        <w:rPr>
          <w:rtl/>
        </w:rPr>
        <w:t xml:space="preserve"> وابن جريج لم يسمع التفسير من عطاء الخراساني</w:t>
      </w:r>
      <w:r w:rsidR="00057ECC">
        <w:rPr>
          <w:rtl/>
        </w:rPr>
        <w:t>،</w:t>
      </w:r>
      <w:r>
        <w:rPr>
          <w:rtl/>
        </w:rPr>
        <w:t xml:space="preserve"> وإنّما أخذ الكتاب من ابنه عثمان ونظر فيه. قال أبو علي</w:t>
      </w:r>
      <w:r w:rsidR="00057ECC">
        <w:rPr>
          <w:rtl/>
        </w:rPr>
        <w:t>:</w:t>
      </w:r>
      <w:r>
        <w:rPr>
          <w:rtl/>
        </w:rPr>
        <w:t xml:space="preserve"> وهذا تنبيه بليغ من أبي مسعود ...</w:t>
      </w:r>
      <w:r w:rsidR="00E43BAF">
        <w:rP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صحيح البخاري 5</w:t>
      </w:r>
      <w:r w:rsidR="00057ECC">
        <w:rPr>
          <w:rtl/>
        </w:rPr>
        <w:t>:</w:t>
      </w:r>
      <w:r>
        <w:rPr>
          <w:rtl/>
        </w:rPr>
        <w:t xml:space="preserve"> 56. </w:t>
      </w:r>
    </w:p>
    <w:p w:rsidR="000546F0" w:rsidRDefault="000546F0" w:rsidP="000546F0">
      <w:pPr>
        <w:pStyle w:val="libFootnote0"/>
        <w:rPr>
          <w:rtl/>
        </w:rPr>
      </w:pPr>
      <w:r>
        <w:rPr>
          <w:rtl/>
        </w:rPr>
        <w:t>(</w:t>
      </w:r>
      <w:r>
        <w:rPr>
          <w:rFonts w:hint="cs"/>
          <w:rtl/>
        </w:rPr>
        <w:t>2</w:t>
      </w:r>
      <w:r>
        <w:rPr>
          <w:rtl/>
        </w:rPr>
        <w:t>) فتح الباري 7</w:t>
      </w:r>
      <w:r w:rsidR="00057ECC">
        <w:rPr>
          <w:rtl/>
        </w:rPr>
        <w:t>:</w:t>
      </w:r>
      <w:r>
        <w:rPr>
          <w:rtl/>
        </w:rPr>
        <w:t xml:space="preserve"> 127.</w:t>
      </w:r>
    </w:p>
    <w:p w:rsidR="000546F0" w:rsidRDefault="000546F0" w:rsidP="000546F0">
      <w:pPr>
        <w:pStyle w:val="libFootnote0"/>
        <w:rPr>
          <w:rtl/>
        </w:rPr>
      </w:pPr>
      <w:r>
        <w:rPr>
          <w:rtl/>
        </w:rPr>
        <w:t>(</w:t>
      </w:r>
      <w:r>
        <w:rPr>
          <w:rFonts w:hint="cs"/>
          <w:rtl/>
        </w:rPr>
        <w:t>3</w:t>
      </w:r>
      <w:r>
        <w:rPr>
          <w:rtl/>
        </w:rPr>
        <w:t>) صحيح البخاري 7</w:t>
      </w:r>
      <w:r w:rsidR="00057ECC">
        <w:rPr>
          <w:rtl/>
        </w:rPr>
        <w:t>:</w:t>
      </w:r>
      <w:r>
        <w:rPr>
          <w:rtl/>
        </w:rPr>
        <w:t xml:space="preserve"> 62</w:t>
      </w:r>
      <w:r w:rsidR="00E43BAF">
        <w:rPr>
          <w:rtl/>
        </w:rPr>
        <w:t xml:space="preserve"> - </w:t>
      </w:r>
      <w:r>
        <w:rPr>
          <w:rtl/>
        </w:rPr>
        <w:t>63 و 6</w:t>
      </w:r>
      <w:r w:rsidR="00057ECC">
        <w:rPr>
          <w:rtl/>
        </w:rPr>
        <w:t>:</w:t>
      </w:r>
      <w:r>
        <w:rPr>
          <w:rtl/>
        </w:rPr>
        <w:t xml:space="preserve"> 199.</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قال ابن حجر</w:t>
      </w:r>
      <w:r w:rsidR="00057ECC">
        <w:rPr>
          <w:rtl/>
        </w:rPr>
        <w:t>:</w:t>
      </w:r>
      <w:r>
        <w:rPr>
          <w:rtl/>
        </w:rPr>
        <w:t xml:space="preserve"> </w:t>
      </w:r>
      <w:r w:rsidR="00E43BAF">
        <w:rPr>
          <w:rtl/>
        </w:rPr>
        <w:t>«</w:t>
      </w:r>
      <w:r>
        <w:rPr>
          <w:rtl/>
        </w:rPr>
        <w:t>وهذا عندي من المواضع العقيمة عن الجواب السديد</w:t>
      </w:r>
      <w:r w:rsidR="00057ECC">
        <w:rPr>
          <w:rtl/>
        </w:rPr>
        <w:t>،</w:t>
      </w:r>
      <w:r>
        <w:rPr>
          <w:rtl/>
        </w:rPr>
        <w:t xml:space="preserve"> ولابدّ للجواد من كبوة</w:t>
      </w:r>
      <w:r w:rsidR="00057ECC">
        <w:rPr>
          <w:rtl/>
        </w:rPr>
        <w:t>،</w:t>
      </w:r>
      <w:r>
        <w:rPr>
          <w:rtl/>
        </w:rPr>
        <w:t xml:space="preserve"> والله المستعان. وما ذكره أبو مسعود من التعقّب قد سبقه إليه الإسماعيلي</w:t>
      </w:r>
      <w:r w:rsidR="00057ECC">
        <w:rPr>
          <w:rtl/>
        </w:rPr>
        <w:t>،</w:t>
      </w:r>
      <w:r>
        <w:rPr>
          <w:rtl/>
        </w:rPr>
        <w:t xml:space="preserve"> ذكر ذلك الحميدي في الجمع عن البرقاني عنه</w:t>
      </w:r>
      <w:r w:rsidR="00057ECC">
        <w:rPr>
          <w:rtl/>
        </w:rPr>
        <w:t>،</w:t>
      </w:r>
      <w:r>
        <w:rPr>
          <w:rtl/>
        </w:rPr>
        <w:t xml:space="preserve"> قال</w:t>
      </w:r>
      <w:r w:rsidR="00057ECC">
        <w:rPr>
          <w:rtl/>
        </w:rPr>
        <w:t>:</w:t>
      </w:r>
      <w:r>
        <w:rPr>
          <w:rtl/>
        </w:rPr>
        <w:t xml:space="preserve"> وحكاه عن علي بن المديني</w:t>
      </w:r>
      <w:r w:rsidR="00057ECC">
        <w:rPr>
          <w:rtl/>
        </w:rPr>
        <w:t>،</w:t>
      </w:r>
      <w:r>
        <w:rPr>
          <w:rtl/>
        </w:rPr>
        <w:t xml:space="preserve"> يشير إلى القصّة التي ساقها الغسّاني</w:t>
      </w:r>
      <w:r w:rsidR="00057ECC">
        <w:rPr>
          <w:rtl/>
        </w:rPr>
        <w:t>،</w:t>
      </w:r>
      <w:r>
        <w:rPr>
          <w:rtl/>
        </w:rPr>
        <w:t xml:space="preserve"> والله الموفق</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16</w:t>
      </w:r>
      <w:r w:rsidR="00E43BAF">
        <w:rPr>
          <w:rtl/>
        </w:rPr>
        <w:t xml:space="preserve"> - </w:t>
      </w:r>
      <w:r>
        <w:rPr>
          <w:rtl/>
        </w:rPr>
        <w:t>أخرج البخاري في كتاب المغازي بسنده عن مسروق بن الأجدع قال</w:t>
      </w:r>
      <w:r w:rsidR="00057ECC">
        <w:rPr>
          <w:rtl/>
        </w:rPr>
        <w:t>:</w:t>
      </w:r>
      <w:r>
        <w:rPr>
          <w:rtl/>
        </w:rPr>
        <w:t xml:space="preserve"> </w:t>
      </w:r>
      <w:r w:rsidR="00E43BAF">
        <w:rPr>
          <w:rtl/>
        </w:rPr>
        <w:t>«</w:t>
      </w:r>
      <w:r>
        <w:rPr>
          <w:rtl/>
        </w:rPr>
        <w:t>حدّثتني أمّ رومان</w:t>
      </w:r>
      <w:r w:rsidR="00E43BAF">
        <w:rPr>
          <w:rtl/>
        </w:rPr>
        <w:t xml:space="preserve"> - </w:t>
      </w:r>
      <w:r>
        <w:rPr>
          <w:rtl/>
        </w:rPr>
        <w:t>وهي امّ عائشة</w:t>
      </w:r>
      <w:r w:rsidR="00E43BAF">
        <w:rPr>
          <w:rtl/>
        </w:rPr>
        <w:t xml:space="preserve"> - </w:t>
      </w:r>
      <w:r>
        <w:rPr>
          <w:rtl/>
        </w:rPr>
        <w:t>...</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وقد غلّط كبار الأئمّة هذا الحديث من جهة أنّ مسروقاً لم يدرك أمّ رومان ..</w:t>
      </w:r>
      <w:r>
        <w:rPr>
          <w:rFonts w:hint="cs"/>
          <w:rtl/>
        </w:rPr>
        <w:t xml:space="preserve"> </w:t>
      </w:r>
      <w:r>
        <w:rPr>
          <w:rtl/>
        </w:rPr>
        <w:t>ومنهم</w:t>
      </w:r>
      <w:r w:rsidR="00057ECC">
        <w:rPr>
          <w:rtl/>
        </w:rPr>
        <w:t>:</w:t>
      </w:r>
      <w:r>
        <w:rPr>
          <w:rtl/>
        </w:rPr>
        <w:t xml:space="preserve"> </w:t>
      </w:r>
    </w:p>
    <w:p w:rsidR="000546F0" w:rsidRDefault="000546F0" w:rsidP="000546F0">
      <w:pPr>
        <w:pStyle w:val="libNormal"/>
        <w:rPr>
          <w:rtl/>
        </w:rPr>
      </w:pPr>
      <w:r>
        <w:rPr>
          <w:rtl/>
        </w:rPr>
        <w:t xml:space="preserve">الخطيب البغدادي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ابن عبدالبرّ القرطبي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القاضي عياض في مشارق الأنوار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إبراهيم بن يوسف</w:t>
      </w:r>
      <w:r w:rsidR="00057ECC">
        <w:rPr>
          <w:rtl/>
        </w:rPr>
        <w:t>،</w:t>
      </w:r>
      <w:r>
        <w:rPr>
          <w:rtl/>
        </w:rPr>
        <w:t xml:space="preserve"> صاحب مطالع الأنوار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Normal"/>
        <w:rPr>
          <w:rtl/>
        </w:rPr>
      </w:pPr>
      <w:r>
        <w:rPr>
          <w:rtl/>
        </w:rPr>
        <w:t xml:space="preserve">أبو القاسم السهيلي شارح السيرة </w:t>
      </w:r>
      <w:r w:rsidRPr="000546F0">
        <w:rPr>
          <w:rStyle w:val="libFootnotenumChar"/>
          <w:rtl/>
        </w:rPr>
        <w:t>(</w:t>
      </w:r>
      <w:r w:rsidRPr="000546F0">
        <w:rPr>
          <w:rStyle w:val="libFootnotenumChar"/>
          <w:rFonts w:hint="cs"/>
          <w:rtl/>
        </w:rPr>
        <w:t>7</w:t>
      </w:r>
      <w:r w:rsidRPr="000546F0">
        <w:rPr>
          <w:rStyle w:val="libFootnotenumChar"/>
          <w:rtl/>
        </w:rPr>
        <w:t>)</w:t>
      </w:r>
      <w:r>
        <w:rPr>
          <w:rtl/>
        </w:rPr>
        <w:t xml:space="preserve">. </w:t>
      </w:r>
    </w:p>
    <w:p w:rsidR="000546F0" w:rsidRDefault="000546F0" w:rsidP="000546F0">
      <w:pPr>
        <w:pStyle w:val="libNormal"/>
        <w:rPr>
          <w:rtl/>
        </w:rPr>
      </w:pPr>
      <w:r>
        <w:rPr>
          <w:rtl/>
        </w:rPr>
        <w:t xml:space="preserve">ابن سيّد الناس صاحب السيرة </w:t>
      </w:r>
      <w:r w:rsidRPr="000546F0">
        <w:rPr>
          <w:rStyle w:val="libFootnotenumChar"/>
          <w:rtl/>
        </w:rPr>
        <w:t>(</w:t>
      </w:r>
      <w:r w:rsidRPr="000546F0">
        <w:rPr>
          <w:rStyle w:val="libFootnotenumChar"/>
          <w:rFonts w:hint="cs"/>
          <w:rtl/>
        </w:rPr>
        <w:t>8</w:t>
      </w:r>
      <w:r w:rsidRPr="000546F0">
        <w:rPr>
          <w:rStyle w:val="libFootnotenumChar"/>
          <w:rtl/>
        </w:rPr>
        <w:t>)</w:t>
      </w:r>
      <w:r>
        <w:rPr>
          <w:rtl/>
        </w:rPr>
        <w:t>.</w:t>
      </w:r>
    </w:p>
    <w:p w:rsidR="000546F0" w:rsidRDefault="000546F0" w:rsidP="000546F0">
      <w:pPr>
        <w:pStyle w:val="libLine"/>
        <w:rPr>
          <w:rtl/>
        </w:rPr>
      </w:pPr>
      <w:r>
        <w:rPr>
          <w:rtl/>
        </w:rPr>
        <w:t>____________</w:t>
      </w:r>
    </w:p>
    <w:p w:rsidR="000546F0" w:rsidRDefault="000546F0" w:rsidP="000546F0">
      <w:pPr>
        <w:pStyle w:val="libFootnote0"/>
        <w:rPr>
          <w:rtl/>
        </w:rPr>
      </w:pPr>
      <w:r>
        <w:rPr>
          <w:rtl/>
        </w:rPr>
        <w:t>(</w:t>
      </w:r>
      <w:r>
        <w:rPr>
          <w:rFonts w:hint="cs"/>
          <w:rtl/>
        </w:rPr>
        <w:t>1</w:t>
      </w:r>
      <w:r>
        <w:rPr>
          <w:rtl/>
        </w:rPr>
        <w:t>) هدى الساري</w:t>
      </w:r>
      <w:r w:rsidR="00E43BAF">
        <w:rPr>
          <w:rtl/>
        </w:rPr>
        <w:t xml:space="preserve"> - </w:t>
      </w:r>
      <w:r>
        <w:rPr>
          <w:rtl/>
        </w:rPr>
        <w:t>مقدمة فتح الباري 2</w:t>
      </w:r>
      <w:r w:rsidR="00057ECC">
        <w:rPr>
          <w:rtl/>
        </w:rPr>
        <w:t>:</w:t>
      </w:r>
      <w:r>
        <w:rPr>
          <w:rtl/>
        </w:rPr>
        <w:t xml:space="preserve"> 135. </w:t>
      </w:r>
    </w:p>
    <w:p w:rsidR="000546F0" w:rsidRDefault="000546F0" w:rsidP="000546F0">
      <w:pPr>
        <w:pStyle w:val="libFootnote0"/>
        <w:rPr>
          <w:rtl/>
        </w:rPr>
      </w:pPr>
      <w:r>
        <w:rPr>
          <w:rtl/>
        </w:rPr>
        <w:t>(</w:t>
      </w:r>
      <w:r>
        <w:rPr>
          <w:rFonts w:hint="cs"/>
          <w:rtl/>
        </w:rPr>
        <w:t>2</w:t>
      </w:r>
      <w:r>
        <w:rPr>
          <w:rtl/>
        </w:rPr>
        <w:t>) صحيح البخاري 5</w:t>
      </w:r>
      <w:r w:rsidR="00057ECC">
        <w:rPr>
          <w:rtl/>
        </w:rPr>
        <w:t>:</w:t>
      </w:r>
      <w:r>
        <w:rPr>
          <w:rtl/>
        </w:rPr>
        <w:t xml:space="preserve"> 154. </w:t>
      </w:r>
    </w:p>
    <w:p w:rsidR="000546F0" w:rsidRDefault="000546F0" w:rsidP="000546F0">
      <w:pPr>
        <w:pStyle w:val="libFootnote0"/>
        <w:rPr>
          <w:rtl/>
        </w:rPr>
      </w:pPr>
      <w:r>
        <w:rPr>
          <w:rtl/>
        </w:rPr>
        <w:t>(</w:t>
      </w:r>
      <w:r>
        <w:rPr>
          <w:rFonts w:hint="cs"/>
          <w:rtl/>
        </w:rPr>
        <w:t>3</w:t>
      </w:r>
      <w:r>
        <w:rPr>
          <w:rtl/>
        </w:rPr>
        <w:t>) انظر</w:t>
      </w:r>
      <w:r w:rsidR="00057ECC">
        <w:rPr>
          <w:rtl/>
        </w:rPr>
        <w:t>:</w:t>
      </w:r>
      <w:r>
        <w:rPr>
          <w:rtl/>
        </w:rPr>
        <w:t xml:space="preserve"> فتح الباري 7</w:t>
      </w:r>
      <w:r w:rsidR="00057ECC">
        <w:rPr>
          <w:rtl/>
        </w:rPr>
        <w:t>:</w:t>
      </w:r>
      <w:r>
        <w:rPr>
          <w:rtl/>
        </w:rPr>
        <w:t xml:space="preserve"> 353. </w:t>
      </w:r>
    </w:p>
    <w:p w:rsidR="000546F0" w:rsidRDefault="000546F0" w:rsidP="000546F0">
      <w:pPr>
        <w:pStyle w:val="libFootnote0"/>
        <w:rPr>
          <w:rtl/>
        </w:rPr>
      </w:pPr>
      <w:r>
        <w:rPr>
          <w:rtl/>
        </w:rPr>
        <w:t>(</w:t>
      </w:r>
      <w:r>
        <w:rPr>
          <w:rFonts w:hint="cs"/>
          <w:rtl/>
        </w:rPr>
        <w:t>4</w:t>
      </w:r>
      <w:r>
        <w:rPr>
          <w:rtl/>
        </w:rPr>
        <w:t>) الاستيعاب 4</w:t>
      </w:r>
      <w:r w:rsidR="00057ECC">
        <w:rPr>
          <w:rtl/>
        </w:rPr>
        <w:t>:</w:t>
      </w:r>
      <w:r>
        <w:rPr>
          <w:rtl/>
        </w:rPr>
        <w:t xml:space="preserve"> 1937. </w:t>
      </w:r>
    </w:p>
    <w:p w:rsidR="000546F0" w:rsidRDefault="000546F0" w:rsidP="000546F0">
      <w:pPr>
        <w:pStyle w:val="libFootnote0"/>
        <w:rPr>
          <w:rtl/>
        </w:rPr>
      </w:pPr>
      <w:r>
        <w:rPr>
          <w:rtl/>
        </w:rPr>
        <w:t>(</w:t>
      </w:r>
      <w:r>
        <w:rPr>
          <w:rFonts w:hint="cs"/>
          <w:rtl/>
        </w:rPr>
        <w:t>5</w:t>
      </w:r>
      <w:r>
        <w:rPr>
          <w:rtl/>
        </w:rPr>
        <w:t>) انظر</w:t>
      </w:r>
      <w:r w:rsidR="00057ECC">
        <w:rPr>
          <w:rtl/>
        </w:rPr>
        <w:t>:</w:t>
      </w:r>
      <w:r>
        <w:rPr>
          <w:rtl/>
        </w:rPr>
        <w:t xml:space="preserve"> فتح الباري 7</w:t>
      </w:r>
      <w:r w:rsidR="00057ECC">
        <w:rPr>
          <w:rtl/>
        </w:rPr>
        <w:t>:</w:t>
      </w:r>
      <w:r>
        <w:rPr>
          <w:rtl/>
        </w:rPr>
        <w:t xml:space="preserve"> 353. </w:t>
      </w:r>
    </w:p>
    <w:p w:rsidR="000546F0" w:rsidRDefault="000546F0" w:rsidP="000546F0">
      <w:pPr>
        <w:pStyle w:val="libFootnote0"/>
        <w:rPr>
          <w:rtl/>
        </w:rPr>
      </w:pPr>
      <w:r>
        <w:rPr>
          <w:rtl/>
        </w:rPr>
        <w:t>(</w:t>
      </w:r>
      <w:r>
        <w:rPr>
          <w:rFonts w:hint="cs"/>
          <w:rtl/>
        </w:rPr>
        <w:t>6</w:t>
      </w:r>
      <w:r>
        <w:rPr>
          <w:rtl/>
        </w:rPr>
        <w:t>) انظر</w:t>
      </w:r>
      <w:r w:rsidR="00057ECC">
        <w:rPr>
          <w:rtl/>
        </w:rPr>
        <w:t>:</w:t>
      </w:r>
      <w:r>
        <w:rPr>
          <w:rtl/>
        </w:rPr>
        <w:t xml:space="preserve"> فتح الباري 7</w:t>
      </w:r>
      <w:r w:rsidR="00057ECC">
        <w:rPr>
          <w:rtl/>
        </w:rPr>
        <w:t>:</w:t>
      </w:r>
      <w:r>
        <w:rPr>
          <w:rtl/>
        </w:rPr>
        <w:t xml:space="preserve"> 353. </w:t>
      </w:r>
    </w:p>
    <w:p w:rsidR="000546F0" w:rsidRDefault="000546F0" w:rsidP="000546F0">
      <w:pPr>
        <w:pStyle w:val="libFootnote0"/>
        <w:rPr>
          <w:rtl/>
        </w:rPr>
      </w:pPr>
      <w:r>
        <w:rPr>
          <w:rtl/>
        </w:rPr>
        <w:t>(</w:t>
      </w:r>
      <w:r>
        <w:rPr>
          <w:rFonts w:hint="cs"/>
          <w:rtl/>
        </w:rPr>
        <w:t>7</w:t>
      </w:r>
      <w:r>
        <w:rPr>
          <w:rtl/>
        </w:rPr>
        <w:t>) الروض الآنف 6</w:t>
      </w:r>
      <w:r w:rsidR="00057ECC">
        <w:rPr>
          <w:rtl/>
        </w:rPr>
        <w:t>:</w:t>
      </w:r>
      <w:r>
        <w:rPr>
          <w:rtl/>
        </w:rPr>
        <w:t xml:space="preserve"> 440. </w:t>
      </w:r>
    </w:p>
    <w:p w:rsidR="000546F0" w:rsidRDefault="000546F0" w:rsidP="000546F0">
      <w:pPr>
        <w:pStyle w:val="libFootnote0"/>
        <w:rPr>
          <w:rtl/>
        </w:rPr>
      </w:pPr>
      <w:r>
        <w:rPr>
          <w:rtl/>
        </w:rPr>
        <w:t>(</w:t>
      </w:r>
      <w:r>
        <w:rPr>
          <w:rFonts w:hint="cs"/>
          <w:rtl/>
        </w:rPr>
        <w:t>8</w:t>
      </w:r>
      <w:r>
        <w:rPr>
          <w:rtl/>
        </w:rPr>
        <w:t>) عيون الأثر 2</w:t>
      </w:r>
      <w:r w:rsidR="00057ECC">
        <w:rPr>
          <w:rtl/>
        </w:rPr>
        <w:t>:</w:t>
      </w:r>
      <w:r>
        <w:rPr>
          <w:rtl/>
        </w:rPr>
        <w:t xml:space="preserve"> 101.</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الحافظ المزّي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شمس الدين الذهبي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صلاح الدين العلائي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17</w:t>
      </w:r>
      <w:r w:rsidR="00E43BAF">
        <w:rPr>
          <w:rtl/>
        </w:rPr>
        <w:t xml:space="preserve"> - </w:t>
      </w:r>
      <w:r>
        <w:rPr>
          <w:rtl/>
        </w:rPr>
        <w:t>أخرج البخاري في كتاب المغازي بسنده عن علي</w:t>
      </w:r>
      <w:r w:rsidR="00057ECC">
        <w:rPr>
          <w:rtl/>
        </w:rPr>
        <w:t>:</w:t>
      </w:r>
      <w:r>
        <w:rPr>
          <w:rtl/>
        </w:rPr>
        <w:t xml:space="preserve"> </w:t>
      </w:r>
      <w:r w:rsidR="00E43BAF">
        <w:rPr>
          <w:rtl/>
        </w:rPr>
        <w:t>«</w:t>
      </w:r>
      <w:r>
        <w:rPr>
          <w:rtl/>
        </w:rPr>
        <w:t xml:space="preserve">إنّ رسول الله </w:t>
      </w:r>
      <w:r w:rsidR="00DC517C" w:rsidRPr="00DC517C">
        <w:rPr>
          <w:rStyle w:val="libAlaemChar"/>
          <w:rFonts w:hint="cs"/>
          <w:rtl/>
        </w:rPr>
        <w:t>صلى‌الله‌عليه‌وآله</w:t>
      </w:r>
      <w:r>
        <w:rPr>
          <w:rtl/>
        </w:rPr>
        <w:t xml:space="preserve"> نهى عن متعة النساء يوم خيبر وعن أكل لحوم الحمر الإنسية</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وأخرجه مسلم بأسانيد متعدّدة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وقد غلّط هذا الحديث جماعة منهم</w:t>
      </w:r>
      <w:r w:rsidR="00057ECC">
        <w:rPr>
          <w:rtl/>
        </w:rPr>
        <w:t>:</w:t>
      </w:r>
      <w:r>
        <w:rPr>
          <w:rtl/>
        </w:rPr>
        <w:t xml:space="preserve"> </w:t>
      </w:r>
    </w:p>
    <w:p w:rsidR="000546F0" w:rsidRDefault="000546F0" w:rsidP="000546F0">
      <w:pPr>
        <w:pStyle w:val="libNormal"/>
        <w:rPr>
          <w:rtl/>
        </w:rPr>
      </w:pPr>
      <w:r>
        <w:rPr>
          <w:rtl/>
        </w:rPr>
        <w:t xml:space="preserve">الحافظ أبو بكر البيهقي. </w:t>
      </w:r>
    </w:p>
    <w:p w:rsidR="000546F0" w:rsidRDefault="000546F0" w:rsidP="000546F0">
      <w:pPr>
        <w:pStyle w:val="libNormal"/>
        <w:rPr>
          <w:rtl/>
        </w:rPr>
      </w:pPr>
      <w:r>
        <w:rPr>
          <w:rtl/>
        </w:rPr>
        <w:t xml:space="preserve">الحافظ إبن عبدالبّر. </w:t>
      </w:r>
    </w:p>
    <w:p w:rsidR="000546F0" w:rsidRDefault="000546F0" w:rsidP="000546F0">
      <w:pPr>
        <w:pStyle w:val="libNormal"/>
        <w:rPr>
          <w:rtl/>
        </w:rPr>
      </w:pPr>
      <w:r>
        <w:rPr>
          <w:rtl/>
        </w:rPr>
        <w:t xml:space="preserve">الحافظ أبو القاسم السهيلي. </w:t>
      </w:r>
    </w:p>
    <w:p w:rsidR="000546F0" w:rsidRDefault="000546F0" w:rsidP="000546F0">
      <w:pPr>
        <w:pStyle w:val="libNormal"/>
        <w:rPr>
          <w:rtl/>
        </w:rPr>
      </w:pPr>
      <w:r>
        <w:rPr>
          <w:rtl/>
        </w:rPr>
        <w:t xml:space="preserve">الحافظ إبن قيّم الجوزية. </w:t>
      </w:r>
    </w:p>
    <w:p w:rsidR="000546F0" w:rsidRDefault="000546F0" w:rsidP="000546F0">
      <w:pPr>
        <w:pStyle w:val="libNormal"/>
        <w:rPr>
          <w:rtl/>
        </w:rPr>
      </w:pPr>
      <w:r>
        <w:rPr>
          <w:rtl/>
        </w:rPr>
        <w:t xml:space="preserve">العلاّمة العيني. </w:t>
      </w:r>
    </w:p>
    <w:p w:rsidR="000546F0" w:rsidRDefault="000546F0" w:rsidP="000546F0">
      <w:pPr>
        <w:pStyle w:val="libNormal"/>
        <w:rPr>
          <w:rtl/>
        </w:rPr>
      </w:pPr>
      <w:r>
        <w:rPr>
          <w:rtl/>
        </w:rPr>
        <w:t xml:space="preserve">شهاب الدين القسطلاني ... </w:t>
      </w:r>
    </w:p>
    <w:p w:rsidR="000546F0" w:rsidRDefault="000546F0" w:rsidP="000546F0">
      <w:pPr>
        <w:pStyle w:val="libNormal"/>
        <w:rPr>
          <w:rtl/>
        </w:rPr>
      </w:pPr>
      <w:r>
        <w:rPr>
          <w:rtl/>
        </w:rPr>
        <w:t>قال السهيلي</w:t>
      </w:r>
      <w:r w:rsidR="00057ECC">
        <w:rPr>
          <w:rtl/>
        </w:rPr>
        <w:t>:</w:t>
      </w:r>
      <w:r>
        <w:rPr>
          <w:rtl/>
        </w:rPr>
        <w:t xml:space="preserve"> </w:t>
      </w:r>
      <w:r w:rsidR="00E43BAF">
        <w:rPr>
          <w:rtl/>
        </w:rPr>
        <w:t>«</w:t>
      </w:r>
      <w:r>
        <w:rPr>
          <w:rtl/>
        </w:rPr>
        <w:t>هذا شيء لا يعرفه أحد من أهل السير ورواة الأثر أنّ المتعة حرّمت يوم خيبر ...</w:t>
      </w:r>
      <w:r w:rsidR="00E43BAF">
        <w:rPr>
          <w:rtl/>
        </w:rPr>
        <w:t>»</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Normal"/>
        <w:rPr>
          <w:rtl/>
        </w:rPr>
      </w:pPr>
      <w:r>
        <w:rPr>
          <w:rtl/>
        </w:rPr>
        <w:t>وقال ابن القيّم</w:t>
      </w:r>
      <w:r w:rsidR="00057ECC">
        <w:rPr>
          <w:rtl/>
        </w:rPr>
        <w:t>:</w:t>
      </w:r>
      <w:r>
        <w:rPr>
          <w:rtl/>
        </w:rPr>
        <w:t xml:space="preserve"> </w:t>
      </w:r>
      <w:r w:rsidR="00E43BAF">
        <w:rPr>
          <w:rtl/>
        </w:rPr>
        <w:t>«</w:t>
      </w:r>
      <w:r>
        <w:rPr>
          <w:rtl/>
        </w:rPr>
        <w:t>لم تحّرم المتعة يوم خيبر وإنّما كان تحريمها عام</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تهذيب الكمال</w:t>
      </w:r>
      <w:r w:rsidR="00E43BAF">
        <w:rPr>
          <w:rFonts w:hint="cs"/>
          <w:rtl/>
        </w:rPr>
        <w:t xml:space="preserve"> - </w:t>
      </w:r>
      <w:r>
        <w:rPr>
          <w:rFonts w:hint="cs"/>
          <w:rtl/>
        </w:rPr>
        <w:t>مخطوط</w:t>
      </w:r>
      <w:r w:rsidR="00E43BAF">
        <w:rPr>
          <w:rFonts w:hint="cs"/>
          <w:rtl/>
        </w:rPr>
        <w:t xml:space="preserve"> -</w:t>
      </w:r>
      <w:r>
        <w:rPr>
          <w:rFonts w:hint="cs"/>
          <w:rtl/>
        </w:rPr>
        <w:t>.</w:t>
      </w:r>
      <w:r>
        <w:rPr>
          <w:rtl/>
        </w:rPr>
        <w:t xml:space="preserve"> </w:t>
      </w:r>
    </w:p>
    <w:p w:rsidR="000546F0" w:rsidRDefault="000546F0" w:rsidP="000546F0">
      <w:pPr>
        <w:pStyle w:val="libFootnote0"/>
        <w:rPr>
          <w:rtl/>
        </w:rPr>
      </w:pPr>
      <w:r>
        <w:rPr>
          <w:rtl/>
        </w:rPr>
        <w:t>(</w:t>
      </w:r>
      <w:r>
        <w:rPr>
          <w:rFonts w:hint="cs"/>
          <w:rtl/>
        </w:rPr>
        <w:t>2</w:t>
      </w:r>
      <w:r>
        <w:rPr>
          <w:rtl/>
        </w:rPr>
        <w:t>) اُنظر</w:t>
      </w:r>
      <w:r w:rsidR="00057ECC">
        <w:rPr>
          <w:rtl/>
        </w:rPr>
        <w:t>:</w:t>
      </w:r>
      <w:r>
        <w:rPr>
          <w:rtl/>
        </w:rPr>
        <w:t xml:space="preserve"> فتح الباري 7</w:t>
      </w:r>
      <w:r w:rsidR="00057ECC">
        <w:rPr>
          <w:rtl/>
        </w:rPr>
        <w:t>:</w:t>
      </w:r>
      <w:r>
        <w:rPr>
          <w:rtl/>
        </w:rPr>
        <w:t xml:space="preserve"> 353. </w:t>
      </w:r>
    </w:p>
    <w:p w:rsidR="000546F0" w:rsidRDefault="000546F0" w:rsidP="000546F0">
      <w:pPr>
        <w:pStyle w:val="libFootnote0"/>
        <w:rPr>
          <w:rtl/>
        </w:rPr>
      </w:pPr>
      <w:r>
        <w:rPr>
          <w:rtl/>
        </w:rPr>
        <w:t>(</w:t>
      </w:r>
      <w:r>
        <w:rPr>
          <w:rFonts w:hint="cs"/>
          <w:rtl/>
        </w:rPr>
        <w:t>3</w:t>
      </w:r>
      <w:r>
        <w:rPr>
          <w:rtl/>
        </w:rPr>
        <w:t>) اُنظر</w:t>
      </w:r>
      <w:r w:rsidR="00057ECC">
        <w:rPr>
          <w:rtl/>
        </w:rPr>
        <w:t>:</w:t>
      </w:r>
      <w:r>
        <w:rPr>
          <w:rtl/>
        </w:rPr>
        <w:t xml:space="preserve"> فتح الباري 7</w:t>
      </w:r>
      <w:r w:rsidR="00057ECC">
        <w:rPr>
          <w:rtl/>
        </w:rPr>
        <w:t>:</w:t>
      </w:r>
      <w:r>
        <w:rPr>
          <w:rtl/>
        </w:rPr>
        <w:t xml:space="preserve"> 353. </w:t>
      </w:r>
    </w:p>
    <w:p w:rsidR="000546F0" w:rsidRDefault="000546F0" w:rsidP="000546F0">
      <w:pPr>
        <w:pStyle w:val="libFootnote0"/>
        <w:rPr>
          <w:rtl/>
        </w:rPr>
      </w:pPr>
      <w:r>
        <w:rPr>
          <w:rtl/>
        </w:rPr>
        <w:t>(</w:t>
      </w:r>
      <w:r>
        <w:rPr>
          <w:rFonts w:hint="cs"/>
          <w:rtl/>
        </w:rPr>
        <w:t>4</w:t>
      </w:r>
      <w:r>
        <w:rPr>
          <w:rtl/>
        </w:rPr>
        <w:t>) صحيح البخاري 5</w:t>
      </w:r>
      <w:r w:rsidR="00057ECC">
        <w:rPr>
          <w:rtl/>
        </w:rPr>
        <w:t>:</w:t>
      </w:r>
      <w:r>
        <w:rPr>
          <w:rtl/>
        </w:rPr>
        <w:t xml:space="preserve"> 172</w:t>
      </w:r>
      <w:r w:rsidR="00057ECC">
        <w:rPr>
          <w:rtl/>
        </w:rPr>
        <w:t>،</w:t>
      </w:r>
      <w:r>
        <w:rPr>
          <w:rtl/>
        </w:rPr>
        <w:t xml:space="preserve"> وانظر 123 و 9</w:t>
      </w:r>
      <w:r w:rsidR="00057ECC">
        <w:rPr>
          <w:rtl/>
        </w:rPr>
        <w:t>:</w:t>
      </w:r>
      <w:r>
        <w:rPr>
          <w:rtl/>
        </w:rPr>
        <w:t xml:space="preserve"> 31. </w:t>
      </w:r>
    </w:p>
    <w:p w:rsidR="000546F0" w:rsidRDefault="000546F0" w:rsidP="000546F0">
      <w:pPr>
        <w:pStyle w:val="libFootnote0"/>
        <w:rPr>
          <w:rtl/>
        </w:rPr>
      </w:pPr>
      <w:r>
        <w:rPr>
          <w:rtl/>
        </w:rPr>
        <w:t>(</w:t>
      </w:r>
      <w:r>
        <w:rPr>
          <w:rFonts w:hint="cs"/>
          <w:rtl/>
        </w:rPr>
        <w:t>5</w:t>
      </w:r>
      <w:r>
        <w:rPr>
          <w:rtl/>
        </w:rPr>
        <w:t>) صحيح مسلم</w:t>
      </w:r>
      <w:r w:rsidR="00057ECC">
        <w:rPr>
          <w:rtl/>
        </w:rPr>
        <w:t>:</w:t>
      </w:r>
      <w:r>
        <w:rPr>
          <w:rtl/>
        </w:rPr>
        <w:t xml:space="preserve"> 4</w:t>
      </w:r>
      <w:r w:rsidR="00057ECC">
        <w:rPr>
          <w:rtl/>
        </w:rPr>
        <w:t>:</w:t>
      </w:r>
      <w:r>
        <w:rPr>
          <w:rtl/>
        </w:rPr>
        <w:t xml:space="preserve"> 134</w:t>
      </w:r>
      <w:r w:rsidR="00E43BAF">
        <w:rPr>
          <w:rtl/>
        </w:rPr>
        <w:t xml:space="preserve"> - </w:t>
      </w:r>
      <w:r>
        <w:rPr>
          <w:rtl/>
        </w:rPr>
        <w:t xml:space="preserve">135. </w:t>
      </w:r>
    </w:p>
    <w:p w:rsidR="000546F0" w:rsidRDefault="000546F0" w:rsidP="000546F0">
      <w:pPr>
        <w:pStyle w:val="libFootnote0"/>
        <w:rPr>
          <w:rtl/>
        </w:rPr>
      </w:pPr>
      <w:r>
        <w:rPr>
          <w:rtl/>
        </w:rPr>
        <w:t>(</w:t>
      </w:r>
      <w:r>
        <w:rPr>
          <w:rFonts w:hint="cs"/>
          <w:rtl/>
        </w:rPr>
        <w:t>6</w:t>
      </w:r>
      <w:r>
        <w:rPr>
          <w:rtl/>
        </w:rPr>
        <w:t>) الروض الانف 6</w:t>
      </w:r>
      <w:r w:rsidR="00057ECC">
        <w:rPr>
          <w:rtl/>
        </w:rPr>
        <w:t>:</w:t>
      </w:r>
      <w:r>
        <w:rPr>
          <w:rtl/>
        </w:rPr>
        <w:t xml:space="preserve"> 557.</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الفتح</w:t>
      </w:r>
      <w:r w:rsidR="00057ECC">
        <w:rPr>
          <w:rtl/>
        </w:rPr>
        <w:t>،</w:t>
      </w:r>
      <w:r>
        <w:rPr>
          <w:rtl/>
        </w:rPr>
        <w:t xml:space="preserve"> هذا هو الصواب. وقد ظنّ طائفة من أهل العلم أنّه حرّمها يوم خيبر</w:t>
      </w:r>
      <w:r w:rsidR="00057ECC">
        <w:rPr>
          <w:rtl/>
        </w:rPr>
        <w:t>،</w:t>
      </w:r>
      <w:r>
        <w:rPr>
          <w:rtl/>
        </w:rPr>
        <w:t xml:space="preserve"> واحتجّوا بما في الصحيحين من حديث علي بن أبي طالب رضي الله عنه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وقال العيني</w:t>
      </w:r>
      <w:r w:rsidR="00057ECC">
        <w:rPr>
          <w:rtl/>
        </w:rPr>
        <w:t>:</w:t>
      </w:r>
      <w:r>
        <w:rPr>
          <w:rtl/>
        </w:rPr>
        <w:t xml:space="preserve"> </w:t>
      </w:r>
      <w:r w:rsidR="00E43BAF">
        <w:rPr>
          <w:rtl/>
        </w:rPr>
        <w:t>«</w:t>
      </w:r>
      <w:r>
        <w:rPr>
          <w:rtl/>
        </w:rPr>
        <w:t>قال ابن عبد البرّ</w:t>
      </w:r>
      <w:r w:rsidR="00057ECC">
        <w:rPr>
          <w:rtl/>
        </w:rPr>
        <w:t>:</w:t>
      </w:r>
      <w:r>
        <w:rPr>
          <w:rtl/>
        </w:rPr>
        <w:t xml:space="preserve"> وذكر النهي عن المتععة يوم خيبر غلط. وقال السهيلي ...</w:t>
      </w:r>
      <w:r w:rsidR="00E43BAF">
        <w:rPr>
          <w:rtl/>
        </w:rPr>
        <w:t>»</w:t>
      </w:r>
      <w:r>
        <w:rPr>
          <w:rtl/>
        </w:rPr>
        <w:t xml:space="preserve">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وقال القسطلاني</w:t>
      </w:r>
      <w:r w:rsidR="00057ECC">
        <w:rPr>
          <w:rtl/>
        </w:rPr>
        <w:t>:</w:t>
      </w:r>
      <w:r>
        <w:rPr>
          <w:rtl/>
        </w:rPr>
        <w:t xml:space="preserve"> </w:t>
      </w:r>
      <w:r w:rsidR="00E43BAF">
        <w:rPr>
          <w:rtl/>
        </w:rPr>
        <w:t>«</w:t>
      </w:r>
      <w:r>
        <w:rPr>
          <w:rtl/>
        </w:rPr>
        <w:t>قال ابن عبدالبرّ</w:t>
      </w:r>
      <w:r w:rsidR="00057ECC">
        <w:rPr>
          <w:rtl/>
        </w:rPr>
        <w:t>:</w:t>
      </w:r>
      <w:r>
        <w:rPr>
          <w:rtl/>
        </w:rPr>
        <w:t xml:space="preserve"> إنّ ذكر النهي يوم خيبر غلط</w:t>
      </w:r>
      <w:r w:rsidR="00057ECC">
        <w:rPr>
          <w:rtl/>
        </w:rPr>
        <w:t>،</w:t>
      </w:r>
      <w:r>
        <w:rPr>
          <w:rtl/>
        </w:rPr>
        <w:t xml:space="preserve"> وقال البيهقي</w:t>
      </w:r>
      <w:r w:rsidR="00057ECC">
        <w:rPr>
          <w:rtl/>
        </w:rPr>
        <w:t>:</w:t>
      </w:r>
      <w:r>
        <w:rPr>
          <w:rtl/>
        </w:rPr>
        <w:t xml:space="preserve"> لا يعرفه أحد من أهل السير</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18</w:t>
      </w:r>
      <w:r w:rsidR="00E43BAF">
        <w:rPr>
          <w:rtl/>
        </w:rPr>
        <w:t xml:space="preserve"> - </w:t>
      </w:r>
      <w:r>
        <w:rPr>
          <w:rtl/>
        </w:rPr>
        <w:t>أخرج البخاري</w:t>
      </w:r>
      <w:r w:rsidR="00057ECC">
        <w:rPr>
          <w:rtl/>
        </w:rPr>
        <w:t>:</w:t>
      </w:r>
      <w:r w:rsidR="00E43BAF">
        <w:rPr>
          <w:rtl/>
        </w:rPr>
        <w:t>»</w:t>
      </w:r>
      <w:r>
        <w:rPr>
          <w:rtl/>
        </w:rPr>
        <w:t xml:space="preserve"> ... عن أبي هريرة</w:t>
      </w:r>
      <w:r w:rsidR="00057ECC">
        <w:rPr>
          <w:rtl/>
        </w:rPr>
        <w:t>،</w:t>
      </w:r>
      <w:r>
        <w:rPr>
          <w:rtl/>
        </w:rPr>
        <w:t xml:space="preserve"> قال</w:t>
      </w:r>
      <w:r w:rsidR="00057ECC">
        <w:rPr>
          <w:rtl/>
        </w:rPr>
        <w:t>:</w:t>
      </w:r>
      <w:r>
        <w:rPr>
          <w:rtl/>
        </w:rPr>
        <w:t xml:space="preserve"> قال رسول الله</w:t>
      </w:r>
      <w:r w:rsidR="00057ECC">
        <w:rPr>
          <w:rtl/>
        </w:rPr>
        <w:t>:</w:t>
      </w:r>
      <w:r>
        <w:rPr>
          <w:rtl/>
        </w:rPr>
        <w:t xml:space="preserve"> لم يكذب إبراهيم إلاّ ثلاثاً ... </w:t>
      </w:r>
    </w:p>
    <w:p w:rsidR="000546F0" w:rsidRDefault="000546F0" w:rsidP="000546F0">
      <w:pPr>
        <w:pStyle w:val="libNormal"/>
        <w:rPr>
          <w:rtl/>
        </w:rPr>
      </w:pPr>
      <w:r>
        <w:rPr>
          <w:rtl/>
        </w:rPr>
        <w:t>عن أبي هريرة</w:t>
      </w:r>
      <w:r w:rsidR="00057ECC">
        <w:rPr>
          <w:rtl/>
        </w:rPr>
        <w:t>:</w:t>
      </w:r>
      <w:r>
        <w:rPr>
          <w:rtl/>
        </w:rPr>
        <w:t xml:space="preserve"> لم يكذب إبراهيم إلاّ ثلاث كذبات</w:t>
      </w:r>
      <w:r w:rsidR="00057ECC">
        <w:rPr>
          <w:rtl/>
        </w:rPr>
        <w:t>،</w:t>
      </w:r>
      <w:r>
        <w:rPr>
          <w:rtl/>
        </w:rPr>
        <w:t xml:space="preserve"> ثنتين منهنّ في ذات الله عزّو جلّ</w:t>
      </w:r>
      <w:r w:rsidR="00057ECC">
        <w:rPr>
          <w:rtl/>
        </w:rPr>
        <w:t>:</w:t>
      </w:r>
      <w:r>
        <w:rPr>
          <w:rtl/>
        </w:rPr>
        <w:t xml:space="preserve"> إنّي سقيم. وقوله</w:t>
      </w:r>
      <w:r w:rsidR="00057ECC">
        <w:rPr>
          <w:rtl/>
        </w:rPr>
        <w:t>:</w:t>
      </w:r>
      <w:r>
        <w:rPr>
          <w:rtl/>
        </w:rPr>
        <w:t xml:space="preserve"> بل فعله كبيرهم هذا. </w:t>
      </w:r>
    </w:p>
    <w:p w:rsidR="000546F0" w:rsidRDefault="000546F0" w:rsidP="000546F0">
      <w:pPr>
        <w:pStyle w:val="libNormal"/>
        <w:rPr>
          <w:rtl/>
        </w:rPr>
      </w:pPr>
      <w:r>
        <w:rPr>
          <w:rtl/>
        </w:rPr>
        <w:t>وقال</w:t>
      </w:r>
      <w:r w:rsidR="00057ECC">
        <w:rPr>
          <w:rtl/>
        </w:rPr>
        <w:t>:</w:t>
      </w:r>
      <w:r>
        <w:rPr>
          <w:rtl/>
        </w:rPr>
        <w:t xml:space="preserve"> بينا هو ذات يوم وسارة إذ أتى على جبّار من الجبابرة فقيل له</w:t>
      </w:r>
      <w:r w:rsidR="00057ECC">
        <w:rPr>
          <w:rtl/>
        </w:rPr>
        <w:t>:</w:t>
      </w:r>
      <w:r>
        <w:rPr>
          <w:rtl/>
        </w:rPr>
        <w:t xml:space="preserve"> إنّ هاهنا رجلاً معه امرأة م أحسن الناس</w:t>
      </w:r>
      <w:r w:rsidR="00057ECC">
        <w:rPr>
          <w:rtl/>
        </w:rPr>
        <w:t>،</w:t>
      </w:r>
      <w:r>
        <w:rPr>
          <w:rtl/>
        </w:rPr>
        <w:t xml:space="preserve"> فأرسل إيه فسأله عنها</w:t>
      </w:r>
      <w:r w:rsidR="00057ECC">
        <w:rPr>
          <w:rtl/>
        </w:rPr>
        <w:t>،</w:t>
      </w:r>
      <w:r>
        <w:rPr>
          <w:rtl/>
        </w:rPr>
        <w:t xml:space="preserve"> فقال</w:t>
      </w:r>
      <w:r w:rsidR="00057ECC">
        <w:rPr>
          <w:rtl/>
        </w:rPr>
        <w:t>:</w:t>
      </w:r>
      <w:r>
        <w:rPr>
          <w:rtl/>
        </w:rPr>
        <w:t xml:space="preserve"> من هذه؟ قال</w:t>
      </w:r>
      <w:r w:rsidR="00057ECC">
        <w:rPr>
          <w:rtl/>
        </w:rPr>
        <w:t>:</w:t>
      </w:r>
      <w:r>
        <w:rPr>
          <w:rtl/>
        </w:rPr>
        <w:t xml:space="preserve"> اختي ...</w:t>
      </w:r>
      <w:r w:rsidR="00E43BAF">
        <w:rPr>
          <w:rtl/>
        </w:rPr>
        <w:t>»</w:t>
      </w:r>
      <w:r>
        <w:rPr>
          <w:rtl/>
        </w:rPr>
        <w:t xml:space="preserve">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وأخرجه مسلم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وهذا الحديث كذّبه الفخر الرازي في تفسيره وقال</w:t>
      </w:r>
      <w:r w:rsidR="00057ECC">
        <w:rPr>
          <w:rtl/>
        </w:rPr>
        <w:t>:</w:t>
      </w:r>
      <w:r>
        <w:rPr>
          <w:rtl/>
        </w:rPr>
        <w:t xml:space="preserve"> بأنّ نسبة الكذب إلى الراوي أولى من نسبته إلى الخليل </w:t>
      </w:r>
      <w:r w:rsidR="00DC517C" w:rsidRPr="00DC517C">
        <w:rPr>
          <w:rStyle w:val="libAlaemChar"/>
          <w:rFonts w:hint="cs"/>
          <w:rtl/>
        </w:rPr>
        <w:t>عليه‌السلام</w:t>
      </w:r>
      <w:r>
        <w:rPr>
          <w:rtl/>
        </w:rPr>
        <w:t xml:space="preserve"> </w:t>
      </w:r>
      <w:r w:rsidRPr="000546F0">
        <w:rPr>
          <w:rStyle w:val="libFootnotenumChar"/>
          <w:rtl/>
        </w:rPr>
        <w:t>(</w:t>
      </w:r>
      <w:r w:rsidRPr="000546F0">
        <w:rPr>
          <w:rStyle w:val="libFootnotenumChar"/>
          <w:rFonts w:hint="cs"/>
          <w:rtl/>
        </w:rPr>
        <w:t>6</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زاد المعاد 2</w:t>
      </w:r>
      <w:r w:rsidR="00057ECC">
        <w:rPr>
          <w:rtl/>
        </w:rPr>
        <w:t>:</w:t>
      </w:r>
      <w:r>
        <w:rPr>
          <w:rtl/>
        </w:rPr>
        <w:t xml:space="preserve"> 142 و 183 و 4</w:t>
      </w:r>
      <w:r w:rsidR="00057ECC">
        <w:rPr>
          <w:rtl/>
        </w:rPr>
        <w:t>:</w:t>
      </w:r>
      <w:r>
        <w:rPr>
          <w:rtl/>
        </w:rPr>
        <w:t xml:space="preserve"> 6. </w:t>
      </w:r>
    </w:p>
    <w:p w:rsidR="000546F0" w:rsidRDefault="000546F0" w:rsidP="000546F0">
      <w:pPr>
        <w:pStyle w:val="libFootnote0"/>
        <w:rPr>
          <w:rtl/>
        </w:rPr>
      </w:pPr>
      <w:r>
        <w:rPr>
          <w:rtl/>
        </w:rPr>
        <w:t>(</w:t>
      </w:r>
      <w:r>
        <w:rPr>
          <w:rFonts w:hint="cs"/>
          <w:rtl/>
        </w:rPr>
        <w:t>2</w:t>
      </w:r>
      <w:r>
        <w:rPr>
          <w:rtl/>
        </w:rPr>
        <w:t>) عمدة القاري 17</w:t>
      </w:r>
      <w:r w:rsidR="00057ECC">
        <w:rPr>
          <w:rtl/>
        </w:rPr>
        <w:t>:</w:t>
      </w:r>
      <w:r>
        <w:rPr>
          <w:rtl/>
        </w:rPr>
        <w:t xml:space="preserve"> 246</w:t>
      </w:r>
      <w:r w:rsidR="00E43BAF">
        <w:rPr>
          <w:rtl/>
        </w:rPr>
        <w:t xml:space="preserve"> - </w:t>
      </w:r>
      <w:r>
        <w:rPr>
          <w:rtl/>
        </w:rPr>
        <w:t xml:space="preserve">247. </w:t>
      </w:r>
    </w:p>
    <w:p w:rsidR="000546F0" w:rsidRDefault="000546F0" w:rsidP="000546F0">
      <w:pPr>
        <w:pStyle w:val="libFootnote0"/>
        <w:rPr>
          <w:rtl/>
        </w:rPr>
      </w:pPr>
      <w:r>
        <w:rPr>
          <w:rtl/>
        </w:rPr>
        <w:t>(</w:t>
      </w:r>
      <w:r>
        <w:rPr>
          <w:rFonts w:hint="cs"/>
          <w:rtl/>
        </w:rPr>
        <w:t>3</w:t>
      </w:r>
      <w:r>
        <w:rPr>
          <w:rtl/>
        </w:rPr>
        <w:t>) إرشاد الساري 6</w:t>
      </w:r>
      <w:r w:rsidR="00057ECC">
        <w:rPr>
          <w:rtl/>
        </w:rPr>
        <w:t>:</w:t>
      </w:r>
      <w:r>
        <w:rPr>
          <w:rtl/>
        </w:rPr>
        <w:t xml:space="preserve"> 536 و 8</w:t>
      </w:r>
      <w:r w:rsidR="00057ECC">
        <w:rPr>
          <w:rtl/>
        </w:rPr>
        <w:t>:</w:t>
      </w:r>
      <w:r>
        <w:rPr>
          <w:rtl/>
        </w:rPr>
        <w:t xml:space="preserve"> 41. </w:t>
      </w:r>
    </w:p>
    <w:p w:rsidR="000546F0" w:rsidRDefault="000546F0" w:rsidP="000546F0">
      <w:pPr>
        <w:pStyle w:val="libFootnote0"/>
        <w:rPr>
          <w:rtl/>
        </w:rPr>
      </w:pPr>
      <w:r>
        <w:rPr>
          <w:rtl/>
        </w:rPr>
        <w:t>(</w:t>
      </w:r>
      <w:r>
        <w:rPr>
          <w:rFonts w:hint="cs"/>
          <w:rtl/>
        </w:rPr>
        <w:t>4</w:t>
      </w:r>
      <w:r>
        <w:rPr>
          <w:rtl/>
        </w:rPr>
        <w:t>) صحيح البخاري 4</w:t>
      </w:r>
      <w:r w:rsidR="00057ECC">
        <w:rPr>
          <w:rtl/>
        </w:rPr>
        <w:t>:</w:t>
      </w:r>
      <w:r>
        <w:rPr>
          <w:rtl/>
        </w:rPr>
        <w:t xml:space="preserve"> 171. </w:t>
      </w:r>
    </w:p>
    <w:p w:rsidR="000546F0" w:rsidRDefault="000546F0" w:rsidP="000546F0">
      <w:pPr>
        <w:pStyle w:val="libFootnote0"/>
        <w:rPr>
          <w:rtl/>
        </w:rPr>
      </w:pPr>
      <w:r>
        <w:rPr>
          <w:rtl/>
        </w:rPr>
        <w:t>(</w:t>
      </w:r>
      <w:r>
        <w:rPr>
          <w:rFonts w:hint="cs"/>
          <w:rtl/>
        </w:rPr>
        <w:t>5</w:t>
      </w:r>
      <w:r>
        <w:rPr>
          <w:rtl/>
        </w:rPr>
        <w:t>) صحيح مسلم 7</w:t>
      </w:r>
      <w:r w:rsidR="00057ECC">
        <w:rPr>
          <w:rtl/>
        </w:rPr>
        <w:t>:</w:t>
      </w:r>
      <w:r>
        <w:rPr>
          <w:rtl/>
        </w:rPr>
        <w:t xml:space="preserve"> 98. </w:t>
      </w:r>
    </w:p>
    <w:p w:rsidR="000546F0" w:rsidRDefault="000546F0" w:rsidP="000546F0">
      <w:pPr>
        <w:pStyle w:val="libFootnote0"/>
        <w:rPr>
          <w:rtl/>
        </w:rPr>
      </w:pPr>
      <w:r>
        <w:rPr>
          <w:rtl/>
        </w:rPr>
        <w:t>(</w:t>
      </w:r>
      <w:r>
        <w:rPr>
          <w:rFonts w:hint="cs"/>
          <w:rtl/>
        </w:rPr>
        <w:t>6</w:t>
      </w:r>
      <w:r>
        <w:rPr>
          <w:rtl/>
        </w:rPr>
        <w:t>) تفسير الرازي 22</w:t>
      </w:r>
      <w:r w:rsidR="00057ECC">
        <w:rPr>
          <w:rtl/>
        </w:rPr>
        <w:t>:</w:t>
      </w:r>
      <w:r>
        <w:rPr>
          <w:rtl/>
        </w:rPr>
        <w:t xml:space="preserve"> 185 و 26</w:t>
      </w:r>
      <w:r w:rsidR="00057ECC">
        <w:rPr>
          <w:rtl/>
        </w:rPr>
        <w:t>:</w:t>
      </w:r>
      <w:r>
        <w:rPr>
          <w:rtl/>
        </w:rPr>
        <w:t xml:space="preserve"> 148.</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19</w:t>
      </w:r>
      <w:r w:rsidR="00E43BAF">
        <w:rPr>
          <w:rtl/>
        </w:rPr>
        <w:t xml:space="preserve"> - </w:t>
      </w:r>
      <w:r>
        <w:rPr>
          <w:rtl/>
        </w:rPr>
        <w:t>أخرج مسلم عن عكرمة بن عمّار</w:t>
      </w:r>
      <w:r w:rsidR="00057ECC">
        <w:rPr>
          <w:rtl/>
        </w:rPr>
        <w:t>،</w:t>
      </w:r>
      <w:r>
        <w:rPr>
          <w:rtl/>
        </w:rPr>
        <w:t xml:space="preserve"> عن أبي زميل</w:t>
      </w:r>
      <w:r w:rsidR="00057ECC">
        <w:rPr>
          <w:rtl/>
        </w:rPr>
        <w:t>،</w:t>
      </w:r>
      <w:r>
        <w:rPr>
          <w:rtl/>
        </w:rPr>
        <w:t xml:space="preserve"> عن ابن عبّاس</w:t>
      </w:r>
      <w:r w:rsidR="00057ECC">
        <w:rPr>
          <w:rtl/>
        </w:rPr>
        <w:t>،</w:t>
      </w:r>
      <w:r>
        <w:rPr>
          <w:rtl/>
        </w:rPr>
        <w:t xml:space="preserve"> قال</w:t>
      </w:r>
      <w:r w:rsidR="00057ECC">
        <w:rPr>
          <w:rtl/>
        </w:rPr>
        <w:t>:</w:t>
      </w:r>
      <w:r>
        <w:rPr>
          <w:rtl/>
        </w:rPr>
        <w:t xml:space="preserve"> </w:t>
      </w:r>
      <w:r w:rsidR="00E43BAF">
        <w:rPr>
          <w:rtl/>
        </w:rPr>
        <w:t>«</w:t>
      </w:r>
      <w:r>
        <w:rPr>
          <w:rtl/>
        </w:rPr>
        <w:t>كان المسلمون لا ينظرون إلى أبي سفيان ولا يقاعدونه</w:t>
      </w:r>
      <w:r w:rsidR="00057ECC">
        <w:rPr>
          <w:rtl/>
        </w:rPr>
        <w:t>،</w:t>
      </w:r>
      <w:r>
        <w:rPr>
          <w:rtl/>
        </w:rPr>
        <w:t xml:space="preserve"> فقال</w:t>
      </w:r>
      <w:r w:rsidR="00057ECC">
        <w:rPr>
          <w:rtl/>
        </w:rPr>
        <w:t>:</w:t>
      </w:r>
      <w:r>
        <w:rPr>
          <w:rtl/>
        </w:rPr>
        <w:t xml:space="preserve"> يا نبي الله ثلاث أعطنيهنّ</w:t>
      </w:r>
      <w:r w:rsidR="00057ECC">
        <w:rPr>
          <w:rtl/>
        </w:rPr>
        <w:t>،</w:t>
      </w:r>
      <w:r>
        <w:rPr>
          <w:rtl/>
        </w:rPr>
        <w:t xml:space="preserve"> قال</w:t>
      </w:r>
      <w:r w:rsidR="00057ECC">
        <w:rPr>
          <w:rtl/>
        </w:rPr>
        <w:t>:</w:t>
      </w:r>
      <w:r>
        <w:rPr>
          <w:rtl/>
        </w:rPr>
        <w:t xml:space="preserve"> نعم</w:t>
      </w:r>
      <w:r w:rsidR="00057ECC">
        <w:rPr>
          <w:rtl/>
        </w:rPr>
        <w:t>،</w:t>
      </w:r>
      <w:r>
        <w:rPr>
          <w:rtl/>
        </w:rPr>
        <w:t xml:space="preserve"> قال</w:t>
      </w:r>
      <w:r w:rsidR="00057ECC">
        <w:rPr>
          <w:rtl/>
        </w:rPr>
        <w:t>:</w:t>
      </w:r>
      <w:r>
        <w:rPr>
          <w:rtl/>
        </w:rPr>
        <w:t xml:space="preserve"> أحسن العرب وأجملهم أمّ حبيبة ازوّجكها</w:t>
      </w:r>
      <w:r w:rsidR="00057ECC">
        <w:rPr>
          <w:rtl/>
        </w:rPr>
        <w:t>،</w:t>
      </w:r>
      <w:r>
        <w:rPr>
          <w:rtl/>
        </w:rPr>
        <w:t xml:space="preserve"> قال</w:t>
      </w:r>
      <w:r w:rsidR="00057ECC">
        <w:rPr>
          <w:rtl/>
        </w:rPr>
        <w:t>:</w:t>
      </w:r>
      <w:r>
        <w:rPr>
          <w:rtl/>
        </w:rPr>
        <w:t xml:space="preserve"> نعم</w:t>
      </w:r>
      <w:r w:rsidR="00057ECC">
        <w:rPr>
          <w:rtl/>
        </w:rPr>
        <w:t>،</w:t>
      </w:r>
      <w:r>
        <w:rPr>
          <w:rtl/>
        </w:rPr>
        <w:t xml:space="preserve"> قال</w:t>
      </w:r>
      <w:r w:rsidR="00057ECC">
        <w:rPr>
          <w:rtl/>
        </w:rPr>
        <w:t>:</w:t>
      </w:r>
      <w:r>
        <w:rPr>
          <w:rtl/>
        </w:rPr>
        <w:t xml:space="preserve"> ومعاوية تجعله كاتباً بين يديك</w:t>
      </w:r>
      <w:r w:rsidR="00057ECC">
        <w:rPr>
          <w:rtl/>
        </w:rPr>
        <w:t>،</w:t>
      </w:r>
      <w:r>
        <w:rPr>
          <w:rtl/>
        </w:rPr>
        <w:t xml:space="preserve"> قال</w:t>
      </w:r>
      <w:r w:rsidR="00057ECC">
        <w:rPr>
          <w:rtl/>
        </w:rPr>
        <w:t>:</w:t>
      </w:r>
      <w:r>
        <w:rPr>
          <w:rtl/>
        </w:rPr>
        <w:t xml:space="preserve"> نعم</w:t>
      </w:r>
      <w:r w:rsidR="00057ECC">
        <w:rPr>
          <w:rtl/>
        </w:rPr>
        <w:t>،</w:t>
      </w:r>
      <w:r>
        <w:rPr>
          <w:rtl/>
        </w:rPr>
        <w:t xml:space="preserve"> قال</w:t>
      </w:r>
      <w:r w:rsidR="00057ECC">
        <w:rPr>
          <w:rtl/>
        </w:rPr>
        <w:t>:</w:t>
      </w:r>
      <w:r>
        <w:rPr>
          <w:rtl/>
        </w:rPr>
        <w:t xml:space="preserve"> وتؤمّرني أن اقاتل الكفّار كما كنت اقاتل المسلمين</w:t>
      </w:r>
      <w:r w:rsidR="00057ECC">
        <w:rPr>
          <w:rtl/>
        </w:rPr>
        <w:t>،</w:t>
      </w:r>
      <w:r>
        <w:rPr>
          <w:rtl/>
        </w:rPr>
        <w:t xml:space="preserve"> قال</w:t>
      </w:r>
      <w:r w:rsidR="00057ECC">
        <w:rPr>
          <w:rtl/>
        </w:rPr>
        <w:t>:</w:t>
      </w:r>
      <w:r>
        <w:rPr>
          <w:rtl/>
        </w:rPr>
        <w:t xml:space="preserve"> نعم ...</w:t>
      </w:r>
      <w:r w:rsidR="00E43BAF">
        <w:rPr>
          <w:rtl/>
        </w:rPr>
        <w:t>»</w:t>
      </w:r>
      <w:r>
        <w:rPr>
          <w:rtl/>
        </w:rPr>
        <w:t xml:space="preserve">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وقد طعن فيه جماعة سنداً ومتناً منهم</w:t>
      </w:r>
      <w:r w:rsidR="00057ECC">
        <w:rPr>
          <w:rtl/>
        </w:rPr>
        <w:t>:</w:t>
      </w:r>
      <w:r>
        <w:rPr>
          <w:rtl/>
        </w:rPr>
        <w:t xml:space="preserve"> </w:t>
      </w:r>
    </w:p>
    <w:p w:rsidR="000546F0" w:rsidRDefault="000546F0" w:rsidP="000546F0">
      <w:pPr>
        <w:pStyle w:val="libNormal"/>
        <w:rPr>
          <w:rtl/>
        </w:rPr>
      </w:pPr>
      <w:r>
        <w:rPr>
          <w:rtl/>
        </w:rPr>
        <w:t xml:space="preserve">الذهبي في ترجمة عكرمة بن عمّار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إبن حزم. </w:t>
      </w:r>
    </w:p>
    <w:p w:rsidR="000546F0" w:rsidRDefault="000546F0" w:rsidP="000546F0">
      <w:pPr>
        <w:pStyle w:val="libNormal"/>
        <w:rPr>
          <w:rtl/>
        </w:rPr>
      </w:pPr>
      <w:r>
        <w:rPr>
          <w:rtl/>
        </w:rPr>
        <w:t xml:space="preserve">الحافظ النووي. </w:t>
      </w:r>
    </w:p>
    <w:p w:rsidR="000546F0" w:rsidRDefault="000546F0" w:rsidP="000546F0">
      <w:pPr>
        <w:pStyle w:val="libNormal"/>
        <w:rPr>
          <w:rtl/>
        </w:rPr>
      </w:pPr>
      <w:r>
        <w:rPr>
          <w:rtl/>
        </w:rPr>
        <w:t xml:space="preserve">الحافظ إبن القيّم. </w:t>
      </w:r>
    </w:p>
    <w:p w:rsidR="000546F0" w:rsidRDefault="000546F0" w:rsidP="000546F0">
      <w:pPr>
        <w:pStyle w:val="libNormal"/>
        <w:rPr>
          <w:rtl/>
        </w:rPr>
      </w:pPr>
      <w:r>
        <w:rPr>
          <w:rtl/>
        </w:rPr>
        <w:t xml:space="preserve">الحافظ إبن الجوزي. </w:t>
      </w:r>
    </w:p>
    <w:p w:rsidR="000546F0" w:rsidRDefault="000546F0" w:rsidP="000546F0">
      <w:pPr>
        <w:pStyle w:val="libNormal"/>
        <w:rPr>
          <w:rtl/>
        </w:rPr>
      </w:pPr>
      <w:r>
        <w:rPr>
          <w:rtl/>
        </w:rPr>
        <w:t xml:space="preserve">قال إبن القيّم في </w:t>
      </w:r>
      <w:r w:rsidR="00E43BAF">
        <w:rPr>
          <w:rtl/>
        </w:rPr>
        <w:t>(</w:t>
      </w:r>
      <w:r>
        <w:rPr>
          <w:rtl/>
        </w:rPr>
        <w:t>زاد المعاد</w:t>
      </w:r>
      <w:r w:rsidR="00E43BAF">
        <w:rPr>
          <w:rtl/>
        </w:rPr>
        <w:t>)</w:t>
      </w:r>
      <w:r w:rsidR="00057ECC">
        <w:rPr>
          <w:rtl/>
        </w:rPr>
        <w:t>:</w:t>
      </w:r>
      <w:r>
        <w:rPr>
          <w:rtl/>
        </w:rPr>
        <w:t xml:space="preserve"> </w:t>
      </w:r>
      <w:r w:rsidR="00E43BAF">
        <w:rPr>
          <w:rtl/>
        </w:rPr>
        <w:t>«</w:t>
      </w:r>
      <w:r>
        <w:rPr>
          <w:rtl/>
        </w:rPr>
        <w:t xml:space="preserve">إنّ حديث عكرمة في الثلاث التي طلبها أبو سفيان من النبي </w:t>
      </w:r>
      <w:r w:rsidR="00DC517C" w:rsidRPr="00DC517C">
        <w:rPr>
          <w:rStyle w:val="libAlaemChar"/>
          <w:rFonts w:hint="cs"/>
          <w:rtl/>
        </w:rPr>
        <w:t>صلى‌الله‌عليه‌وآله</w:t>
      </w:r>
      <w:r>
        <w:rPr>
          <w:rtl/>
        </w:rPr>
        <w:t xml:space="preserve"> غلط ظاهر لا خفاء به. قال أبو محمد ابن حزم</w:t>
      </w:r>
      <w:r w:rsidR="00057ECC">
        <w:rPr>
          <w:rtl/>
        </w:rPr>
        <w:t>:</w:t>
      </w:r>
      <w:r>
        <w:rPr>
          <w:rtl/>
        </w:rPr>
        <w:t xml:space="preserve"> هو موضوع بلا شك</w:t>
      </w:r>
      <w:r w:rsidR="00057ECC">
        <w:rPr>
          <w:rtl/>
        </w:rPr>
        <w:t>،</w:t>
      </w:r>
      <w:r>
        <w:rPr>
          <w:rtl/>
        </w:rPr>
        <w:t xml:space="preserve"> كذبه عكرمة بن عمّار. قال ابن الجوزي</w:t>
      </w:r>
      <w:r w:rsidR="00057ECC">
        <w:rPr>
          <w:rtl/>
        </w:rPr>
        <w:t>:</w:t>
      </w:r>
      <w:r>
        <w:rPr>
          <w:rtl/>
        </w:rPr>
        <w:t xml:space="preserve"> هذا الحديث وهم من بعض الرواة لا شكّ فيه ولا تردّد. </w:t>
      </w:r>
    </w:p>
    <w:p w:rsidR="000546F0" w:rsidRDefault="000546F0" w:rsidP="000546F0">
      <w:pPr>
        <w:pStyle w:val="libNormal"/>
        <w:rPr>
          <w:rtl/>
        </w:rPr>
      </w:pPr>
      <w:r>
        <w:rPr>
          <w:rtl/>
        </w:rPr>
        <w:t>وقد اتّهموا به عكرمة بن عمّار</w:t>
      </w:r>
      <w:r w:rsidR="00057ECC">
        <w:rPr>
          <w:rtl/>
        </w:rPr>
        <w:t>،</w:t>
      </w:r>
      <w:r>
        <w:rPr>
          <w:rtl/>
        </w:rPr>
        <w:t xml:space="preserve"> لأنّ أهل التواريخ أجمعوا على أنّ أمّ حبيبة كانت تحت عبيدالله بن جحش</w:t>
      </w:r>
      <w:r w:rsidR="00057ECC">
        <w:rPr>
          <w:rtl/>
        </w:rPr>
        <w:t>،</w:t>
      </w:r>
      <w:r>
        <w:rPr>
          <w:rtl/>
        </w:rPr>
        <w:t xml:space="preserve"> ولدت له وهاجر بها إلى أرض الحبشة</w:t>
      </w:r>
      <w:r w:rsidR="00057ECC">
        <w:rPr>
          <w:rtl/>
        </w:rPr>
        <w:t>،</w:t>
      </w:r>
      <w:r>
        <w:rPr>
          <w:rtl/>
        </w:rPr>
        <w:t xml:space="preserve"> ثم تنصّر وثبتت أمّ حبيبة على إسلامها</w:t>
      </w:r>
      <w:r w:rsidR="00057ECC">
        <w:rPr>
          <w:rtl/>
        </w:rPr>
        <w:t>،</w:t>
      </w:r>
      <w:r>
        <w:rPr>
          <w:rtl/>
        </w:rPr>
        <w:t xml:space="preserve"> فبعث رسول الله</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صحيح مسلم 7</w:t>
      </w:r>
      <w:r w:rsidR="00057ECC">
        <w:rPr>
          <w:rtl/>
        </w:rPr>
        <w:t>:</w:t>
      </w:r>
      <w:r>
        <w:rPr>
          <w:rtl/>
        </w:rPr>
        <w:t xml:space="preserve"> 171. </w:t>
      </w:r>
    </w:p>
    <w:p w:rsidR="000546F0" w:rsidRDefault="000546F0" w:rsidP="000546F0">
      <w:pPr>
        <w:pStyle w:val="libFootnote0"/>
        <w:rPr>
          <w:rtl/>
        </w:rPr>
      </w:pPr>
      <w:r>
        <w:rPr>
          <w:rtl/>
        </w:rPr>
        <w:t>(</w:t>
      </w:r>
      <w:r>
        <w:rPr>
          <w:rFonts w:hint="cs"/>
          <w:rtl/>
        </w:rPr>
        <w:t>2</w:t>
      </w:r>
      <w:r>
        <w:rPr>
          <w:rtl/>
        </w:rPr>
        <w:t>) ميزان الإعتدال 3</w:t>
      </w:r>
      <w:r w:rsidR="00057ECC">
        <w:rPr>
          <w:rtl/>
        </w:rPr>
        <w:t>:</w:t>
      </w:r>
      <w:r>
        <w:rPr>
          <w:rtl/>
        </w:rPr>
        <w:t xml:space="preserve"> 90. </w:t>
      </w:r>
    </w:p>
    <w:p w:rsidR="000546F0" w:rsidRDefault="000546F0" w:rsidP="000546F0">
      <w:pPr>
        <w:pStyle w:val="libNormal"/>
        <w:rPr>
          <w:rtl/>
        </w:rPr>
      </w:pPr>
      <w:r>
        <w:rPr>
          <w:rtl/>
        </w:rPr>
        <w:br w:type="page"/>
      </w:r>
    </w:p>
    <w:p w:rsidR="000546F0" w:rsidRDefault="00DC517C" w:rsidP="000546F0">
      <w:pPr>
        <w:pStyle w:val="libNormal0"/>
        <w:rPr>
          <w:rtl/>
        </w:rPr>
      </w:pPr>
      <w:r w:rsidRPr="00DC517C">
        <w:rPr>
          <w:rStyle w:val="libAlaemChar"/>
          <w:rFonts w:hint="cs"/>
          <w:rtl/>
        </w:rPr>
        <w:lastRenderedPageBreak/>
        <w:t>صلى‌الله‌عليه‌وآله</w:t>
      </w:r>
      <w:r w:rsidR="000546F0">
        <w:rPr>
          <w:rtl/>
        </w:rPr>
        <w:t xml:space="preserve"> إلى النجاشي يخطبها فزوّجه إيّاها وأصدقها عن رسول الله </w:t>
      </w:r>
      <w:r w:rsidRPr="00DC517C">
        <w:rPr>
          <w:rStyle w:val="libAlaemChar"/>
          <w:rFonts w:hint="cs"/>
          <w:rtl/>
        </w:rPr>
        <w:t>صلى‌الله‌عليه‌وآله</w:t>
      </w:r>
      <w:r w:rsidR="000546F0">
        <w:rPr>
          <w:rtl/>
        </w:rPr>
        <w:t xml:space="preserve"> إلى النجاشي يخطبها فزوّجه إيّاها وأصدقها عن رسول الله </w:t>
      </w:r>
      <w:r w:rsidRPr="00DC517C">
        <w:rPr>
          <w:rStyle w:val="libAlaemChar"/>
          <w:rFonts w:hint="cs"/>
          <w:rtl/>
        </w:rPr>
        <w:t>صلى‌الله‌عليه‌وآله</w:t>
      </w:r>
      <w:r w:rsidR="000546F0">
        <w:rPr>
          <w:rtl/>
        </w:rPr>
        <w:t xml:space="preserve"> صداقاً</w:t>
      </w:r>
      <w:r w:rsidR="00057ECC">
        <w:rPr>
          <w:rtl/>
        </w:rPr>
        <w:t>،</w:t>
      </w:r>
      <w:r w:rsidR="000546F0">
        <w:rPr>
          <w:rtl/>
        </w:rPr>
        <w:t xml:space="preserve"> وذلك في سنة سبع من الهجرة. وجاء أبو سفيان في زمن الهدنة ودخل عليها فثنت فراش رسول الله </w:t>
      </w:r>
      <w:r w:rsidRPr="00DC517C">
        <w:rPr>
          <w:rStyle w:val="libAlaemChar"/>
          <w:rFonts w:hint="cs"/>
          <w:rtl/>
        </w:rPr>
        <w:t>صلى‌الله‌عليه‌وآله</w:t>
      </w:r>
      <w:r w:rsidR="000546F0">
        <w:rPr>
          <w:rtl/>
        </w:rPr>
        <w:t xml:space="preserve"> حتى لا يجلس عليه. ولا خلاف في أنّ أبا سفيان ومعاوية أسلما في فتح مكّة سنة ثمان. </w:t>
      </w:r>
    </w:p>
    <w:p w:rsidR="000546F0" w:rsidRDefault="000546F0" w:rsidP="000546F0">
      <w:pPr>
        <w:pStyle w:val="libNormal"/>
        <w:rPr>
          <w:rtl/>
        </w:rPr>
      </w:pPr>
      <w:r>
        <w:rPr>
          <w:rtl/>
        </w:rPr>
        <w:t>وأيضاً</w:t>
      </w:r>
      <w:r w:rsidR="00057ECC">
        <w:rPr>
          <w:rtl/>
        </w:rPr>
        <w:t>:</w:t>
      </w:r>
      <w:r>
        <w:rPr>
          <w:rtl/>
        </w:rPr>
        <w:t xml:space="preserve"> في الحديث أنّه قال</w:t>
      </w:r>
      <w:r w:rsidR="00057ECC">
        <w:rPr>
          <w:rtl/>
        </w:rPr>
        <w:t>:</w:t>
      </w:r>
      <w:r>
        <w:rPr>
          <w:rtl/>
        </w:rPr>
        <w:t xml:space="preserve"> وتؤمّرني حتى أقتل الكفّار كما كانت اقاتل المسلمين فقال</w:t>
      </w:r>
      <w:r w:rsidR="00057ECC">
        <w:rPr>
          <w:rtl/>
        </w:rPr>
        <w:t>:</w:t>
      </w:r>
      <w:r>
        <w:rPr>
          <w:rtl/>
        </w:rPr>
        <w:t xml:space="preserve"> نعم</w:t>
      </w:r>
      <w:r w:rsidR="00057ECC">
        <w:rPr>
          <w:rtl/>
        </w:rPr>
        <w:t>،</w:t>
      </w:r>
      <w:r>
        <w:rPr>
          <w:rtl/>
        </w:rPr>
        <w:t xml:space="preserve"> ولا يعرف أنّه </w:t>
      </w:r>
      <w:r w:rsidR="00DC517C" w:rsidRPr="00DC517C">
        <w:rPr>
          <w:rStyle w:val="libAlaemChar"/>
          <w:rFonts w:hint="cs"/>
          <w:rtl/>
        </w:rPr>
        <w:t>صلى‌الله‌عليه‌وآله</w:t>
      </w:r>
      <w:r>
        <w:rPr>
          <w:rtl/>
        </w:rPr>
        <w:t xml:space="preserve"> أمّر أبا سفيان ألبتّة</w:t>
      </w:r>
      <w:r w:rsidR="00E43BAF">
        <w:rPr>
          <w:rtl/>
        </w:rPr>
        <w:t>»</w:t>
      </w:r>
      <w:r>
        <w:rPr>
          <w:rtl/>
        </w:rPr>
        <w:t xml:space="preserve">. </w:t>
      </w:r>
    </w:p>
    <w:p w:rsidR="000546F0" w:rsidRDefault="000546F0" w:rsidP="000546F0">
      <w:pPr>
        <w:pStyle w:val="libNormal"/>
        <w:rPr>
          <w:rtl/>
        </w:rPr>
      </w:pPr>
      <w:r>
        <w:rPr>
          <w:rtl/>
        </w:rPr>
        <w:t>وقال النووي</w:t>
      </w:r>
      <w:r w:rsidR="00057ECC">
        <w:rPr>
          <w:rtl/>
        </w:rPr>
        <w:t>:</w:t>
      </w:r>
      <w:r>
        <w:rPr>
          <w:rtl/>
        </w:rPr>
        <w:t xml:space="preserve"> </w:t>
      </w:r>
      <w:r w:rsidR="00E43BAF">
        <w:rPr>
          <w:rtl/>
        </w:rPr>
        <w:t>«</w:t>
      </w:r>
      <w:r>
        <w:rPr>
          <w:rtl/>
        </w:rPr>
        <w:t>إعلم أنّ هذا الحديث من الأحاديث المشهورة بالإشكال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20</w:t>
      </w:r>
      <w:r w:rsidR="00E43BAF">
        <w:rPr>
          <w:rtl/>
        </w:rPr>
        <w:t xml:space="preserve"> - </w:t>
      </w:r>
      <w:r>
        <w:rPr>
          <w:rtl/>
        </w:rPr>
        <w:t xml:space="preserve">أخرج مسلم حديث أبي حميد الساعدي في صفة صلاة رسول الله </w:t>
      </w:r>
      <w:r w:rsidR="00DC517C" w:rsidRPr="00DC517C">
        <w:rPr>
          <w:rStyle w:val="libAlaemChar"/>
          <w:rFonts w:hint="cs"/>
          <w:rtl/>
        </w:rPr>
        <w:t>صلى‌الله‌عليه‌وآله</w:t>
      </w:r>
      <w:r>
        <w:rPr>
          <w:rtl/>
        </w:rPr>
        <w:t xml:space="preserve"> وقد ضعّفه الطحاوي وغيره ... كما قد تقدّم في عبارة عبدالقادر القرشي.</w:t>
      </w:r>
    </w:p>
    <w:p w:rsidR="000546F0" w:rsidRDefault="000546F0" w:rsidP="000546F0">
      <w:pPr>
        <w:pStyle w:val="libBold1"/>
        <w:rPr>
          <w:rtl/>
        </w:rPr>
      </w:pPr>
      <w:r>
        <w:rPr>
          <w:rtl/>
        </w:rPr>
        <w:t xml:space="preserve">خلاصة البحث </w:t>
      </w:r>
    </w:p>
    <w:p w:rsidR="000546F0" w:rsidRDefault="000546F0" w:rsidP="000546F0">
      <w:pPr>
        <w:pStyle w:val="libNormal"/>
        <w:rPr>
          <w:rtl/>
        </w:rPr>
      </w:pPr>
      <w:r>
        <w:rPr>
          <w:rtl/>
        </w:rPr>
        <w:t xml:space="preserve">هذا بعض الكلام حول الصحيحين وأخبارهما على ضوء كلمات الأعلام .. وقد رأيت في الكتابين رجالاً كاذبين وأحاديث موضوعة وباطلة ... </w:t>
      </w:r>
    </w:p>
    <w:p w:rsidR="000546F0" w:rsidRDefault="000546F0" w:rsidP="000546F0">
      <w:pPr>
        <w:pStyle w:val="libNormal"/>
        <w:rPr>
          <w:rtl/>
        </w:rPr>
      </w:pPr>
      <w:r>
        <w:rPr>
          <w:rtl/>
        </w:rPr>
        <w:t xml:space="preserve">وأحاديث نقصان القرآن .. من القبيل ... فلا يهولنّك الطعن فيها بعد ثبوت مخالفتها للإجماع والضرورة ومحكم التنزيل .. والله هو الهادي إلى سواء السبيل ...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شرح صحيح مسلم</w:t>
      </w:r>
      <w:r w:rsidR="00E43BAF">
        <w:rPr>
          <w:rtl/>
        </w:rPr>
        <w:t xml:space="preserve"> - </w:t>
      </w:r>
      <w:r>
        <w:rPr>
          <w:rtl/>
        </w:rPr>
        <w:t>هامش إرشاد الساري 11</w:t>
      </w:r>
      <w:r w:rsidR="00057ECC">
        <w:rPr>
          <w:rtl/>
        </w:rPr>
        <w:t>:</w:t>
      </w:r>
      <w:r>
        <w:rPr>
          <w:rtl/>
        </w:rPr>
        <w:t xml:space="preserve"> 360. </w:t>
      </w:r>
    </w:p>
    <w:p w:rsidR="000546F0" w:rsidRDefault="000546F0" w:rsidP="000546F0">
      <w:pPr>
        <w:pStyle w:val="libNormal"/>
        <w:rPr>
          <w:rtl/>
        </w:rPr>
      </w:pPr>
      <w:r>
        <w:rPr>
          <w:rtl/>
        </w:rPr>
        <w:br w:type="page"/>
      </w:r>
    </w:p>
    <w:p w:rsidR="000546F0" w:rsidRDefault="000546F0" w:rsidP="000546F0">
      <w:pPr>
        <w:pStyle w:val="libCenterBold1"/>
        <w:rPr>
          <w:rtl/>
        </w:rPr>
      </w:pPr>
      <w:r>
        <w:rPr>
          <w:rtl/>
        </w:rPr>
        <w:lastRenderedPageBreak/>
        <w:t xml:space="preserve">الكلام حول الصحابة </w:t>
      </w:r>
    </w:p>
    <w:p w:rsidR="000546F0" w:rsidRDefault="000546F0" w:rsidP="000546F0">
      <w:pPr>
        <w:pStyle w:val="libNormal"/>
        <w:rPr>
          <w:rtl/>
        </w:rPr>
      </w:pPr>
      <w:r>
        <w:rPr>
          <w:rtl/>
        </w:rPr>
        <w:t xml:space="preserve">إنّ المشهور بين أهل السنّة </w:t>
      </w:r>
      <w:r w:rsidR="00E43BAF">
        <w:rPr>
          <w:rtl/>
        </w:rPr>
        <w:t>«</w:t>
      </w:r>
      <w:r>
        <w:rPr>
          <w:rtl/>
        </w:rPr>
        <w:t>عدالة الصحابة</w:t>
      </w:r>
      <w:r w:rsidR="00E43BAF">
        <w:rPr>
          <w:rtl/>
        </w:rPr>
        <w:t>»</w:t>
      </w:r>
      <w:r>
        <w:rPr>
          <w:rtl/>
        </w:rPr>
        <w:t xml:space="preserve"> أجمعين .. قال أبو إبراهيم المزني في معنى حديث أصحابي كالنجوم</w:t>
      </w:r>
      <w:r w:rsidR="00057ECC">
        <w:rPr>
          <w:rtl/>
        </w:rPr>
        <w:t>:</w:t>
      </w:r>
      <w:r>
        <w:rPr>
          <w:rtl/>
        </w:rPr>
        <w:t xml:space="preserve"> </w:t>
      </w:r>
      <w:r w:rsidR="00E43BAF">
        <w:rPr>
          <w:rtl/>
        </w:rPr>
        <w:t>«</w:t>
      </w:r>
      <w:r>
        <w:rPr>
          <w:rtl/>
        </w:rPr>
        <w:t>إن صحّ هذا الخبر فمعناه فيما نقلوا عنه وشهدوا به عليه</w:t>
      </w:r>
      <w:r w:rsidR="00057ECC">
        <w:rPr>
          <w:rtl/>
        </w:rPr>
        <w:t>،</w:t>
      </w:r>
      <w:r>
        <w:rPr>
          <w:rtl/>
        </w:rPr>
        <w:t xml:space="preserve"> فكلّهم ثقة مؤتمن على ما جاء به</w:t>
      </w:r>
      <w:r w:rsidR="00057ECC">
        <w:rPr>
          <w:rtl/>
        </w:rPr>
        <w:t>،</w:t>
      </w:r>
      <w:r>
        <w:rPr>
          <w:rtl/>
        </w:rPr>
        <w:t xml:space="preserve"> لا يجوز عندي غير هذا</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ابن حزم</w:t>
      </w:r>
      <w:r w:rsidR="00057ECC">
        <w:rPr>
          <w:rtl/>
        </w:rPr>
        <w:t>:</w:t>
      </w:r>
      <w:r>
        <w:rPr>
          <w:rtl/>
        </w:rPr>
        <w:t xml:space="preserve"> </w:t>
      </w:r>
      <w:r w:rsidR="00E43BAF">
        <w:rPr>
          <w:rtl/>
        </w:rPr>
        <w:t>«</w:t>
      </w:r>
      <w:r>
        <w:rPr>
          <w:rtl/>
        </w:rPr>
        <w:t>الصحابة كلّهم من أهل الجنّة قطعاً</w:t>
      </w:r>
      <w:r w:rsidR="00E43BAF">
        <w:rPr>
          <w:rtl/>
        </w:rPr>
        <w:t>»</w:t>
      </w:r>
      <w:r>
        <w:rPr>
          <w:rtl/>
        </w:rPr>
        <w:t xml:space="preserve"> </w:t>
      </w:r>
      <w:r w:rsidRPr="000546F0">
        <w:rPr>
          <w:rStyle w:val="libFootnotenumChar"/>
          <w:rtl/>
        </w:rPr>
        <w:t>(2)</w:t>
      </w:r>
      <w:r>
        <w:rPr>
          <w:rtl/>
        </w:rPr>
        <w:t xml:space="preserve"> وقال الخطيب</w:t>
      </w:r>
      <w:r w:rsidR="00057ECC">
        <w:rPr>
          <w:rtl/>
        </w:rPr>
        <w:t>:</w:t>
      </w:r>
      <w:r>
        <w:rPr>
          <w:rtl/>
        </w:rPr>
        <w:t xml:space="preserve"> </w:t>
      </w:r>
      <w:r w:rsidR="00E43BAF">
        <w:rPr>
          <w:rtl/>
        </w:rPr>
        <w:t>«</w:t>
      </w:r>
      <w:r>
        <w:rPr>
          <w:rtl/>
        </w:rPr>
        <w:t>عدالة الصحابة ثابتة معلومة</w:t>
      </w:r>
      <w:r w:rsidR="00E43BAF">
        <w:rPr>
          <w:rtl/>
        </w:rPr>
        <w:t>»</w:t>
      </w:r>
      <w:r>
        <w:rPr>
          <w:rtl/>
        </w:rPr>
        <w:t xml:space="preserve">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وقال النووي في التقريب</w:t>
      </w:r>
      <w:r w:rsidR="00057ECC">
        <w:rPr>
          <w:rtl/>
        </w:rPr>
        <w:t>:</w:t>
      </w:r>
      <w:r>
        <w:rPr>
          <w:rtl/>
        </w:rPr>
        <w:t xml:space="preserve"> </w:t>
      </w:r>
      <w:r w:rsidR="00E43BAF">
        <w:rPr>
          <w:rtl/>
        </w:rPr>
        <w:t>«</w:t>
      </w:r>
      <w:r>
        <w:rPr>
          <w:rtl/>
        </w:rPr>
        <w:t>الصحابة كلّهم عدول من لابس الفتنة وغيرهم</w:t>
      </w:r>
      <w:r w:rsidR="00E43BAF">
        <w:rPr>
          <w:rtl/>
        </w:rPr>
        <w:t>»</w:t>
      </w:r>
      <w:r>
        <w:rPr>
          <w:rtl/>
        </w:rPr>
        <w:t xml:space="preserve">. </w:t>
      </w:r>
    </w:p>
    <w:p w:rsidR="000546F0" w:rsidRDefault="000546F0" w:rsidP="000546F0">
      <w:pPr>
        <w:pStyle w:val="libNormal"/>
        <w:rPr>
          <w:rtl/>
        </w:rPr>
      </w:pPr>
      <w:r>
        <w:rPr>
          <w:rtl/>
        </w:rPr>
        <w:t xml:space="preserve">بل ادّعى بعضهم الإجماع على هذا المعنى صريحاً كابن حجر العسقلاني </w:t>
      </w:r>
      <w:r w:rsidRPr="000546F0">
        <w:rPr>
          <w:rStyle w:val="libFootnotenumChar"/>
          <w:rtl/>
        </w:rPr>
        <w:t>(4)</w:t>
      </w:r>
      <w:r>
        <w:rPr>
          <w:rtl/>
        </w:rPr>
        <w:t xml:space="preserve"> وابن عبد البرّ القرطبي </w:t>
      </w:r>
      <w:r w:rsidRPr="000546F0">
        <w:rPr>
          <w:rStyle w:val="libFootnotenumChar"/>
          <w:rtl/>
        </w:rPr>
        <w:t>(5)</w:t>
      </w:r>
      <w:r>
        <w:rPr>
          <w:rtl/>
        </w:rPr>
        <w:t>.</w:t>
      </w:r>
    </w:p>
    <w:p w:rsidR="000546F0" w:rsidRDefault="000546F0" w:rsidP="000546F0">
      <w:pPr>
        <w:pStyle w:val="libBold1"/>
        <w:rPr>
          <w:rtl/>
        </w:rPr>
      </w:pPr>
      <w:r>
        <w:rPr>
          <w:rtl/>
        </w:rPr>
        <w:t>1</w:t>
      </w:r>
      <w:r w:rsidR="00E43BAF">
        <w:rPr>
          <w:rtl/>
        </w:rPr>
        <w:t xml:space="preserve"> - </w:t>
      </w:r>
      <w:r>
        <w:rPr>
          <w:rtl/>
        </w:rPr>
        <w:t>الصحابة عدالةً</w:t>
      </w:r>
      <w:r w:rsidR="00057ECC">
        <w:rPr>
          <w:rtl/>
        </w:rPr>
        <w:t>:</w:t>
      </w:r>
      <w:r>
        <w:rPr>
          <w:rtl/>
        </w:rPr>
        <w:t xml:space="preserve"> </w:t>
      </w:r>
    </w:p>
    <w:p w:rsidR="000546F0" w:rsidRDefault="000546F0" w:rsidP="000546F0">
      <w:pPr>
        <w:pStyle w:val="libNormal"/>
        <w:rPr>
          <w:rtl/>
        </w:rPr>
      </w:pPr>
      <w:r>
        <w:rPr>
          <w:rtl/>
        </w:rPr>
        <w:t xml:space="preserve">لكنّ دعوى الإجماع باطلة .. والمشهور لا أصل له .. </w:t>
      </w:r>
    </w:p>
    <w:p w:rsidR="000546F0" w:rsidRDefault="000546F0" w:rsidP="000546F0">
      <w:pPr>
        <w:pStyle w:val="libNormal"/>
        <w:rPr>
          <w:rtl/>
        </w:rPr>
      </w:pPr>
      <w:r>
        <w:rPr>
          <w:rtl/>
        </w:rPr>
        <w:t>أمّا دعوى الإجماع فيكذّبها نسبة هذا القول إلى الأكقر في كلام جماعة من الأئمة .. قال ابن الحاجب</w:t>
      </w:r>
      <w:r w:rsidR="00057ECC">
        <w:rPr>
          <w:rtl/>
        </w:rPr>
        <w:t>:</w:t>
      </w:r>
      <w:r>
        <w:rPr>
          <w:rtl/>
        </w:rPr>
        <w:t xml:space="preserve"> </w:t>
      </w:r>
      <w:r w:rsidR="00E43BAF">
        <w:rPr>
          <w:rtl/>
        </w:rPr>
        <w:t>«</w:t>
      </w:r>
      <w:r>
        <w:rPr>
          <w:rtl/>
        </w:rPr>
        <w:t>الأكثر على عدالة الصحابة</w:t>
      </w:r>
      <w:r w:rsidR="00057ECC">
        <w:rPr>
          <w:rtl/>
        </w:rPr>
        <w:t>،</w:t>
      </w:r>
      <w:r>
        <w:rPr>
          <w:rtl/>
        </w:rPr>
        <w:t xml:space="preserve"> وقيل</w:t>
      </w:r>
      <w:r w:rsidR="00057ECC">
        <w:rPr>
          <w:rtl/>
        </w:rPr>
        <w:t>:</w:t>
      </w:r>
      <w:r>
        <w:rPr>
          <w:rtl/>
        </w:rPr>
        <w:t xml:space="preserve"> كغيرهم</w:t>
      </w:r>
      <w:r w:rsidR="00057ECC">
        <w:rPr>
          <w:rtl/>
        </w:rPr>
        <w:t>،</w:t>
      </w:r>
      <w:r>
        <w:rPr>
          <w:rtl/>
        </w:rPr>
        <w:t xml:space="preserve"> وقيل</w:t>
      </w:r>
      <w:r w:rsidR="00057ECC">
        <w:rPr>
          <w:rtl/>
        </w:rPr>
        <w:t>:</w:t>
      </w:r>
      <w:r>
        <w:rPr>
          <w:rtl/>
        </w:rPr>
        <w:t xml:space="preserve"> إلى حين الفتن فلا يقبل الداخلون</w:t>
      </w:r>
      <w:r w:rsidR="00057ECC">
        <w:rPr>
          <w:rtl/>
        </w:rPr>
        <w:t>،</w:t>
      </w:r>
      <w:r>
        <w:rPr>
          <w:rtl/>
        </w:rPr>
        <w:t xml:space="preserve"> لأنّ الفاسق</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انظر</w:t>
      </w:r>
      <w:r w:rsidR="00057ECC">
        <w:rPr>
          <w:rtl/>
        </w:rPr>
        <w:t>:</w:t>
      </w:r>
      <w:r>
        <w:rPr>
          <w:rtl/>
        </w:rPr>
        <w:t xml:space="preserve"> جامع بيان العلم 2</w:t>
      </w:r>
      <w:r w:rsidR="00057ECC">
        <w:rPr>
          <w:rtl/>
        </w:rPr>
        <w:t>:</w:t>
      </w:r>
      <w:r>
        <w:rPr>
          <w:rtl/>
        </w:rPr>
        <w:t xml:space="preserve"> 8</w:t>
      </w:r>
      <w:r w:rsidR="00E43BAF">
        <w:rPr>
          <w:rtl/>
        </w:rPr>
        <w:t xml:space="preserve"> - </w:t>
      </w:r>
      <w:r>
        <w:rPr>
          <w:rtl/>
        </w:rPr>
        <w:t xml:space="preserve">90. </w:t>
      </w:r>
    </w:p>
    <w:p w:rsidR="000546F0" w:rsidRDefault="000546F0" w:rsidP="000546F0">
      <w:pPr>
        <w:pStyle w:val="libFootnote0"/>
        <w:rPr>
          <w:rtl/>
        </w:rPr>
      </w:pPr>
      <w:r>
        <w:rPr>
          <w:rtl/>
        </w:rPr>
        <w:t>(2) انظر</w:t>
      </w:r>
      <w:r w:rsidR="00057ECC">
        <w:rPr>
          <w:rtl/>
        </w:rPr>
        <w:t>:</w:t>
      </w:r>
      <w:r>
        <w:rPr>
          <w:rtl/>
        </w:rPr>
        <w:t xml:space="preserve"> الإصابة 1</w:t>
      </w:r>
      <w:r w:rsidR="00057ECC">
        <w:rPr>
          <w:rtl/>
        </w:rPr>
        <w:t>:</w:t>
      </w:r>
      <w:r>
        <w:rPr>
          <w:rtl/>
        </w:rPr>
        <w:t xml:space="preserve"> 19. </w:t>
      </w:r>
    </w:p>
    <w:p w:rsidR="000546F0" w:rsidRDefault="000546F0" w:rsidP="000546F0">
      <w:pPr>
        <w:pStyle w:val="libFootnote0"/>
        <w:rPr>
          <w:rtl/>
        </w:rPr>
      </w:pPr>
      <w:r>
        <w:rPr>
          <w:rtl/>
        </w:rPr>
        <w:t>(3) انظر</w:t>
      </w:r>
      <w:r w:rsidR="00057ECC">
        <w:rPr>
          <w:rtl/>
        </w:rPr>
        <w:t>:</w:t>
      </w:r>
      <w:r>
        <w:rPr>
          <w:rtl/>
        </w:rPr>
        <w:t xml:space="preserve"> الإصابة 1</w:t>
      </w:r>
      <w:r w:rsidR="00057ECC">
        <w:rPr>
          <w:rtl/>
        </w:rPr>
        <w:t>:</w:t>
      </w:r>
      <w:r>
        <w:rPr>
          <w:rtl/>
        </w:rPr>
        <w:t xml:space="preserve"> 17</w:t>
      </w:r>
      <w:r w:rsidR="00E43BAF">
        <w:rPr>
          <w:rtl/>
        </w:rPr>
        <w:t xml:space="preserve"> - </w:t>
      </w:r>
      <w:r>
        <w:rPr>
          <w:rtl/>
        </w:rPr>
        <w:t xml:space="preserve">18. </w:t>
      </w:r>
    </w:p>
    <w:p w:rsidR="000546F0" w:rsidRDefault="000546F0" w:rsidP="000546F0">
      <w:pPr>
        <w:pStyle w:val="libFootnote0"/>
        <w:rPr>
          <w:rtl/>
        </w:rPr>
      </w:pPr>
      <w:r>
        <w:rPr>
          <w:rtl/>
        </w:rPr>
        <w:t>(4) الإصابة 1</w:t>
      </w:r>
      <w:r w:rsidR="00057ECC">
        <w:rPr>
          <w:rtl/>
        </w:rPr>
        <w:t>:</w:t>
      </w:r>
      <w:r>
        <w:rPr>
          <w:rtl/>
        </w:rPr>
        <w:t xml:space="preserve"> 17</w:t>
      </w:r>
      <w:r w:rsidR="00E43BAF">
        <w:rPr>
          <w:rtl/>
        </w:rPr>
        <w:t xml:space="preserve"> - </w:t>
      </w:r>
      <w:r>
        <w:rPr>
          <w:rtl/>
        </w:rPr>
        <w:t xml:space="preserve">18. </w:t>
      </w:r>
    </w:p>
    <w:p w:rsidR="000546F0" w:rsidRDefault="000546F0" w:rsidP="000546F0">
      <w:pPr>
        <w:pStyle w:val="libFootnote0"/>
        <w:rPr>
          <w:rtl/>
        </w:rPr>
      </w:pPr>
      <w:r>
        <w:rPr>
          <w:rtl/>
        </w:rPr>
        <w:t>(5) الاستيعاب 1</w:t>
      </w:r>
      <w:r w:rsidR="00057ECC">
        <w:rPr>
          <w:rtl/>
        </w:rPr>
        <w:t>:</w:t>
      </w:r>
      <w:r>
        <w:rPr>
          <w:rtl/>
        </w:rPr>
        <w:t xml:space="preserve"> 8.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غير معيّن</w:t>
      </w:r>
      <w:r w:rsidR="00057ECC">
        <w:rPr>
          <w:rtl/>
        </w:rPr>
        <w:t>،</w:t>
      </w:r>
      <w:r>
        <w:rPr>
          <w:rtl/>
        </w:rPr>
        <w:t xml:space="preserve"> وقالت المعتزلة</w:t>
      </w:r>
      <w:r w:rsidR="00057ECC">
        <w:rPr>
          <w:rtl/>
        </w:rPr>
        <w:t>:</w:t>
      </w:r>
      <w:r>
        <w:rPr>
          <w:rtl/>
        </w:rPr>
        <w:t xml:space="preserve"> عدول إلاّ من قاتل عليّاً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وقال الغزّالي</w:t>
      </w:r>
      <w:r w:rsidR="00057ECC">
        <w:rPr>
          <w:rtl/>
        </w:rPr>
        <w:t>:</w:t>
      </w:r>
      <w:r>
        <w:rPr>
          <w:rtl/>
        </w:rPr>
        <w:t xml:space="preserve"> </w:t>
      </w:r>
      <w:r w:rsidR="00E43BAF">
        <w:rPr>
          <w:rtl/>
        </w:rPr>
        <w:t>«</w:t>
      </w:r>
      <w:r>
        <w:rPr>
          <w:rtl/>
        </w:rPr>
        <w:t>الذي عليه سلف الامّة وجماهير الخلف أنّ عدالتهم معلومة بتعديل الله عزّو جلّ أيّاهم وثنائه عليهم في كتابه</w:t>
      </w:r>
      <w:r w:rsidR="00057ECC">
        <w:rPr>
          <w:rtl/>
        </w:rPr>
        <w:t>،</w:t>
      </w:r>
      <w:r>
        <w:rPr>
          <w:rtl/>
        </w:rPr>
        <w:t xml:space="preserve"> فهو معتقدنا فيه إلاّ أن يثبت بطريق قاطع ارتكاب واحد لفسق مع علمه به</w:t>
      </w:r>
      <w:r w:rsidR="00057ECC">
        <w:rPr>
          <w:rtl/>
        </w:rPr>
        <w:t>،</w:t>
      </w:r>
      <w:r>
        <w:rPr>
          <w:rtl/>
        </w:rPr>
        <w:t xml:space="preserve"> وذلك ممّا لا يثبت</w:t>
      </w:r>
      <w:r w:rsidR="00057ECC">
        <w:rPr>
          <w:rtl/>
        </w:rPr>
        <w:t>،</w:t>
      </w:r>
      <w:r>
        <w:rPr>
          <w:rtl/>
        </w:rPr>
        <w:t xml:space="preserve"> فلا حاجة لهم إلى التعديل .. وقد زعم قوم أنّ حالهم كحال غيرهم في لزوم البحث</w:t>
      </w:r>
      <w:r w:rsidR="00057ECC">
        <w:rPr>
          <w:rtl/>
        </w:rPr>
        <w:t>،</w:t>
      </w:r>
      <w:r>
        <w:rPr>
          <w:rtl/>
        </w:rPr>
        <w:t xml:space="preserve"> وقال قوم</w:t>
      </w:r>
      <w:r w:rsidR="00057ECC">
        <w:rPr>
          <w:rtl/>
        </w:rPr>
        <w:t>:</w:t>
      </w:r>
      <w:r>
        <w:rPr>
          <w:rtl/>
        </w:rPr>
        <w:t xml:space="preserve"> حالهم العدالة في بدائة الأمر إلى ظهور الحرب والخصومات</w:t>
      </w:r>
      <w:r w:rsidR="00057ECC">
        <w:rPr>
          <w:rtl/>
        </w:rPr>
        <w:t>،</w:t>
      </w:r>
      <w:r>
        <w:rPr>
          <w:rtl/>
        </w:rPr>
        <w:t xml:space="preserve"> ثم تغيّر الحال وسفكت الدماء فلابدّ من البحث</w:t>
      </w:r>
      <w:r w:rsidR="00057ECC">
        <w:rPr>
          <w:rtl/>
        </w:rPr>
        <w:t>،</w:t>
      </w:r>
      <w:r>
        <w:rPr>
          <w:rtl/>
        </w:rPr>
        <w:t xml:space="preserve"> وقال جماهير المعتزلة</w:t>
      </w:r>
      <w:r w:rsidR="00057ECC">
        <w:rPr>
          <w:rtl/>
        </w:rPr>
        <w:t>:</w:t>
      </w:r>
      <w:r>
        <w:rPr>
          <w:rtl/>
        </w:rPr>
        <w:t xml:space="preserve"> عائشة وطلحة والزبير وجميع أهل العراق والشام فسّاق بقتال الإمام الحقّ ...</w:t>
      </w:r>
      <w:r w:rsidR="00E43BAF">
        <w:rPr>
          <w:rtl/>
        </w:rPr>
        <w:t>»</w:t>
      </w:r>
      <w:r>
        <w:rPr>
          <w:rtl/>
        </w:rPr>
        <w:t xml:space="preserve"> </w:t>
      </w:r>
      <w:r w:rsidRPr="000546F0">
        <w:rPr>
          <w:rStyle w:val="libFootnotenumChar"/>
          <w:rtl/>
        </w:rPr>
        <w:t>(2)</w:t>
      </w:r>
      <w:r>
        <w:rPr>
          <w:rtl/>
        </w:rPr>
        <w:t xml:space="preserve">. </w:t>
      </w:r>
    </w:p>
    <w:p w:rsidR="000546F0" w:rsidRDefault="000546F0" w:rsidP="000546F0">
      <w:pPr>
        <w:pStyle w:val="libNormal"/>
        <w:rPr>
          <w:rtl/>
        </w:rPr>
      </w:pPr>
      <w:r>
        <w:rPr>
          <w:rtl/>
        </w:rPr>
        <w:t xml:space="preserve">وكذا في </w:t>
      </w:r>
      <w:r w:rsidR="00E43BAF">
        <w:rPr>
          <w:rtl/>
        </w:rPr>
        <w:t>(</w:t>
      </w:r>
      <w:r>
        <w:rPr>
          <w:rtl/>
        </w:rPr>
        <w:t>جمع الجوامع</w:t>
      </w:r>
      <w:r w:rsidR="00E43BAF">
        <w:rPr>
          <w:rtl/>
        </w:rPr>
        <w:t>)</w:t>
      </w:r>
      <w:r>
        <w:rPr>
          <w:rtl/>
        </w:rPr>
        <w:t xml:space="preserve"> وشرحه حيث قال</w:t>
      </w:r>
      <w:r w:rsidR="00057ECC">
        <w:rPr>
          <w:rtl/>
        </w:rPr>
        <w:t>:</w:t>
      </w:r>
      <w:r>
        <w:rPr>
          <w:rtl/>
        </w:rPr>
        <w:t xml:space="preserve"> </w:t>
      </w:r>
      <w:r w:rsidR="00E43BAF">
        <w:rPr>
          <w:rtl/>
        </w:rPr>
        <w:t>«</w:t>
      </w:r>
      <w:r>
        <w:rPr>
          <w:rtl/>
        </w:rPr>
        <w:t>والأكثر على عدالة الصحابة لا يبحث عنها في رواية ولا شهادة ...</w:t>
      </w:r>
      <w:r w:rsidR="00E43BAF">
        <w:rPr>
          <w:rtl/>
        </w:rPr>
        <w:t>»</w:t>
      </w:r>
      <w:r>
        <w:rPr>
          <w:rtl/>
        </w:rPr>
        <w:t xml:space="preserve"> ثم نقل الأقوال الاخرى </w:t>
      </w:r>
      <w:r w:rsidRPr="000546F0">
        <w:rPr>
          <w:rStyle w:val="libFootnotenumChar"/>
          <w:rtl/>
        </w:rPr>
        <w:t>(3)</w:t>
      </w:r>
      <w:r>
        <w:rPr>
          <w:rtl/>
        </w:rPr>
        <w:t xml:space="preserve">. </w:t>
      </w:r>
    </w:p>
    <w:p w:rsidR="000546F0" w:rsidRDefault="000546F0" w:rsidP="000546F0">
      <w:pPr>
        <w:pStyle w:val="libNormal"/>
        <w:rPr>
          <w:rtl/>
        </w:rPr>
      </w:pPr>
      <w:r>
        <w:rPr>
          <w:rtl/>
        </w:rPr>
        <w:t xml:space="preserve">وفي </w:t>
      </w:r>
      <w:r w:rsidR="00E43BAF">
        <w:rPr>
          <w:rtl/>
        </w:rPr>
        <w:t>(</w:t>
      </w:r>
      <w:r>
        <w:rPr>
          <w:rtl/>
        </w:rPr>
        <w:t>مسلم الثبوت</w:t>
      </w:r>
      <w:r w:rsidR="00E43BAF">
        <w:rPr>
          <w:rtl/>
        </w:rPr>
        <w:t>)</w:t>
      </w:r>
      <w:r>
        <w:rPr>
          <w:rtl/>
        </w:rPr>
        <w:t xml:space="preserve"> وشرحه</w:t>
      </w:r>
      <w:r w:rsidR="00057ECC">
        <w:rPr>
          <w:rtl/>
        </w:rPr>
        <w:t>:</w:t>
      </w:r>
      <w:r>
        <w:rPr>
          <w:rtl/>
        </w:rPr>
        <w:t xml:space="preserve"> </w:t>
      </w:r>
      <w:r w:rsidR="00E43BAF">
        <w:rPr>
          <w:rtl/>
        </w:rPr>
        <w:t>«</w:t>
      </w:r>
      <w:r>
        <w:rPr>
          <w:rtl/>
        </w:rPr>
        <w:t>الأكثر قالوا</w:t>
      </w:r>
      <w:r w:rsidR="00057ECC">
        <w:rPr>
          <w:rtl/>
        </w:rPr>
        <w:t>:</w:t>
      </w:r>
      <w:r>
        <w:rPr>
          <w:rtl/>
        </w:rPr>
        <w:t xml:space="preserve"> الأصل في الصحابة العدالة</w:t>
      </w:r>
      <w:r w:rsidR="00057ECC">
        <w:rPr>
          <w:rtl/>
        </w:rPr>
        <w:t>،</w:t>
      </w:r>
      <w:r>
        <w:rPr>
          <w:rtl/>
        </w:rPr>
        <w:t xml:space="preserve"> وقيل ...</w:t>
      </w:r>
      <w:r w:rsidR="00E43BAF">
        <w:rPr>
          <w:rtl/>
        </w:rPr>
        <w:t>»</w:t>
      </w:r>
      <w:r>
        <w:rPr>
          <w:rtl/>
        </w:rPr>
        <w:t xml:space="preserve"> </w:t>
      </w:r>
      <w:r w:rsidRPr="000546F0">
        <w:rPr>
          <w:rStyle w:val="libFootnotenumChar"/>
          <w:rtl/>
        </w:rPr>
        <w:t>(4)</w:t>
      </w:r>
      <w:r>
        <w:rPr>
          <w:rtl/>
        </w:rPr>
        <w:t xml:space="preserve">. </w:t>
      </w:r>
    </w:p>
    <w:p w:rsidR="000546F0" w:rsidRDefault="000546F0" w:rsidP="000546F0">
      <w:pPr>
        <w:pStyle w:val="libNormal"/>
        <w:rPr>
          <w:rtl/>
        </w:rPr>
      </w:pPr>
      <w:r>
        <w:rPr>
          <w:rtl/>
        </w:rPr>
        <w:t xml:space="preserve">بل صرّح جماعة من أكابر القوم من المتقدّمين والمتأخرين كالسعد التفتازاني </w:t>
      </w:r>
      <w:r w:rsidRPr="000546F0">
        <w:rPr>
          <w:rStyle w:val="libFootnotenumChar"/>
          <w:rtl/>
        </w:rPr>
        <w:t>(5)</w:t>
      </w:r>
      <w:r w:rsidR="00057ECC">
        <w:rPr>
          <w:rtl/>
        </w:rPr>
        <w:t>،</w:t>
      </w:r>
      <w:r>
        <w:rPr>
          <w:rtl/>
        </w:rPr>
        <w:t xml:space="preserve"> والمازري</w:t>
      </w:r>
      <w:r w:rsidR="00E43BAF">
        <w:rPr>
          <w:rtl/>
        </w:rPr>
        <w:t xml:space="preserve"> - </w:t>
      </w:r>
      <w:r>
        <w:rPr>
          <w:rtl/>
        </w:rPr>
        <w:t>شارح البرهان</w:t>
      </w:r>
      <w:r w:rsidR="00E43BAF">
        <w:rPr>
          <w:rtl/>
        </w:rPr>
        <w:t xml:space="preserve"> - </w:t>
      </w:r>
      <w:r w:rsidRPr="000546F0">
        <w:rPr>
          <w:rStyle w:val="libFootnotenumChar"/>
          <w:rtl/>
        </w:rPr>
        <w:t>(6)</w:t>
      </w:r>
      <w:r w:rsidR="00057ECC">
        <w:rPr>
          <w:rtl/>
        </w:rPr>
        <w:t>،</w:t>
      </w:r>
      <w:r>
        <w:rPr>
          <w:rtl/>
        </w:rPr>
        <w:t xml:space="preserve"> وابن العماد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المختصر في الأصول 2</w:t>
      </w:r>
      <w:r w:rsidR="00057ECC">
        <w:rPr>
          <w:rtl/>
        </w:rPr>
        <w:t>:</w:t>
      </w:r>
      <w:r>
        <w:rPr>
          <w:rtl/>
        </w:rPr>
        <w:t xml:space="preserve"> 67. </w:t>
      </w:r>
    </w:p>
    <w:p w:rsidR="000546F0" w:rsidRDefault="000546F0" w:rsidP="000546F0">
      <w:pPr>
        <w:pStyle w:val="libFootnote0"/>
        <w:rPr>
          <w:rtl/>
        </w:rPr>
      </w:pPr>
      <w:r>
        <w:rPr>
          <w:rtl/>
        </w:rPr>
        <w:t>(2) المستصفى 1</w:t>
      </w:r>
      <w:r w:rsidR="00057ECC">
        <w:rPr>
          <w:rtl/>
        </w:rPr>
        <w:t>:</w:t>
      </w:r>
      <w:r>
        <w:rPr>
          <w:rtl/>
        </w:rPr>
        <w:t xml:space="preserve"> 164. </w:t>
      </w:r>
    </w:p>
    <w:p w:rsidR="000546F0" w:rsidRDefault="000546F0" w:rsidP="000546F0">
      <w:pPr>
        <w:pStyle w:val="libFootnote0"/>
        <w:rPr>
          <w:rtl/>
        </w:rPr>
      </w:pPr>
      <w:r>
        <w:rPr>
          <w:rtl/>
        </w:rPr>
        <w:t>(3) انظر</w:t>
      </w:r>
      <w:r w:rsidR="00057ECC">
        <w:rPr>
          <w:rtl/>
        </w:rPr>
        <w:t>:</w:t>
      </w:r>
      <w:r>
        <w:rPr>
          <w:rtl/>
        </w:rPr>
        <w:t xml:space="preserve"> النصائح الكافية</w:t>
      </w:r>
      <w:r w:rsidR="00057ECC">
        <w:rPr>
          <w:rtl/>
        </w:rPr>
        <w:t>:</w:t>
      </w:r>
      <w:r>
        <w:rPr>
          <w:rtl/>
        </w:rPr>
        <w:t xml:space="preserve"> 160. </w:t>
      </w:r>
    </w:p>
    <w:p w:rsidR="000546F0" w:rsidRDefault="000546F0" w:rsidP="000546F0">
      <w:pPr>
        <w:pStyle w:val="libFootnote0"/>
        <w:rPr>
          <w:rtl/>
        </w:rPr>
      </w:pPr>
      <w:r>
        <w:rPr>
          <w:rtl/>
        </w:rPr>
        <w:t>(4) فواتح الرحموت بشرح مسلّم الثبوت 2</w:t>
      </w:r>
      <w:r w:rsidR="00057ECC">
        <w:rPr>
          <w:rtl/>
        </w:rPr>
        <w:t>:</w:t>
      </w:r>
      <w:r>
        <w:rPr>
          <w:rtl/>
        </w:rPr>
        <w:t xml:space="preserve"> 155. </w:t>
      </w:r>
    </w:p>
    <w:p w:rsidR="000546F0" w:rsidRDefault="000546F0" w:rsidP="000546F0">
      <w:pPr>
        <w:pStyle w:val="libFootnote0"/>
        <w:rPr>
          <w:rtl/>
        </w:rPr>
      </w:pPr>
      <w:r>
        <w:rPr>
          <w:rtl/>
        </w:rPr>
        <w:t>(5) إحقاق الحقّ</w:t>
      </w:r>
      <w:r w:rsidR="00E43BAF">
        <w:rPr>
          <w:rtl/>
        </w:rPr>
        <w:t xml:space="preserve"> - </w:t>
      </w:r>
      <w:r>
        <w:rPr>
          <w:rtl/>
        </w:rPr>
        <w:t>للتستري</w:t>
      </w:r>
      <w:r w:rsidR="00E43BAF">
        <w:rPr>
          <w:rtl/>
        </w:rPr>
        <w:t xml:space="preserve"> - </w:t>
      </w:r>
      <w:r>
        <w:rPr>
          <w:rtl/>
        </w:rPr>
        <w:t>2</w:t>
      </w:r>
      <w:r w:rsidR="00057ECC">
        <w:rPr>
          <w:rtl/>
        </w:rPr>
        <w:t>:</w:t>
      </w:r>
      <w:r>
        <w:rPr>
          <w:rtl/>
        </w:rPr>
        <w:t xml:space="preserve"> 391</w:t>
      </w:r>
      <w:r w:rsidR="00E43BAF">
        <w:rPr>
          <w:rtl/>
        </w:rPr>
        <w:t xml:space="preserve"> - </w:t>
      </w:r>
      <w:r>
        <w:rPr>
          <w:rtl/>
        </w:rPr>
        <w:t xml:space="preserve">392 عن شرح القاصد. </w:t>
      </w:r>
    </w:p>
    <w:p w:rsidR="000546F0" w:rsidRDefault="000546F0" w:rsidP="000546F0">
      <w:pPr>
        <w:pStyle w:val="libFootnote0"/>
        <w:rPr>
          <w:rtl/>
        </w:rPr>
      </w:pPr>
      <w:r>
        <w:rPr>
          <w:rtl/>
        </w:rPr>
        <w:t>(6) الإصابة 1</w:t>
      </w:r>
      <w:r w:rsidR="00057ECC">
        <w:rPr>
          <w:rtl/>
        </w:rPr>
        <w:t>:</w:t>
      </w:r>
      <w:r>
        <w:rPr>
          <w:rtl/>
        </w:rPr>
        <w:t xml:space="preserve"> 19</w:t>
      </w:r>
      <w:r w:rsidR="00057ECC">
        <w:rPr>
          <w:rtl/>
        </w:rPr>
        <w:t>،</w:t>
      </w:r>
      <w:r>
        <w:rPr>
          <w:rtl/>
        </w:rPr>
        <w:t xml:space="preserve"> النصائح الكافية</w:t>
      </w:r>
      <w:r w:rsidR="00057ECC">
        <w:rPr>
          <w:rtl/>
        </w:rPr>
        <w:t>:</w:t>
      </w:r>
      <w:r>
        <w:rPr>
          <w:rtl/>
        </w:rPr>
        <w:t xml:space="preserve"> 161. </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أحمد بن حنبل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أبو إبراهيم المزني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أبو بكر البزّار </w:t>
      </w:r>
      <w:r w:rsidRPr="000546F0">
        <w:rPr>
          <w:rStyle w:val="libFootnotenumChar"/>
          <w:rtl/>
        </w:rPr>
        <w:t>(</w:t>
      </w:r>
      <w:r w:rsidRPr="000546F0">
        <w:rPr>
          <w:rStyle w:val="libFootnotenumChar"/>
          <w:rFonts w:hint="cs"/>
          <w:rtl/>
        </w:rPr>
        <w:t>3</w:t>
      </w:r>
      <w:r w:rsidRPr="000546F0">
        <w:rPr>
          <w:rStyle w:val="libFootnotenumChar"/>
          <w:rtl/>
        </w:rPr>
        <w:t>)</w:t>
      </w:r>
      <w:r>
        <w:rPr>
          <w:rtl/>
        </w:rPr>
        <w:t xml:space="preserve">. </w:t>
      </w:r>
    </w:p>
    <w:p w:rsidR="000546F0" w:rsidRDefault="000546F0" w:rsidP="000546F0">
      <w:pPr>
        <w:pStyle w:val="libNormal"/>
        <w:rPr>
          <w:rtl/>
        </w:rPr>
      </w:pPr>
      <w:r>
        <w:rPr>
          <w:rtl/>
        </w:rPr>
        <w:t xml:space="preserve">ابن القطّان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الدار قطني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ابن حزم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البيهقي </w:t>
      </w:r>
      <w:r w:rsidRPr="000546F0">
        <w:rPr>
          <w:rStyle w:val="libFootnotenumChar"/>
          <w:rtl/>
        </w:rPr>
        <w:t>(</w:t>
      </w:r>
      <w:r w:rsidRPr="000546F0">
        <w:rPr>
          <w:rStyle w:val="libFootnotenumChar"/>
          <w:rFonts w:hint="cs"/>
          <w:rtl/>
        </w:rPr>
        <w:t>7</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إبن عبدالبرّ </w:t>
      </w:r>
      <w:r w:rsidRPr="000546F0">
        <w:rPr>
          <w:rStyle w:val="libFootnotenumChar"/>
          <w:rtl/>
        </w:rPr>
        <w:t>(</w:t>
      </w:r>
      <w:r w:rsidRPr="000546F0">
        <w:rPr>
          <w:rStyle w:val="libFootnotenumChar"/>
          <w:rFonts w:hint="cs"/>
          <w:rtl/>
        </w:rPr>
        <w:t>8</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إبن عساكر </w:t>
      </w:r>
      <w:r w:rsidRPr="000546F0">
        <w:rPr>
          <w:rStyle w:val="libFootnotenumChar"/>
          <w:rtl/>
        </w:rPr>
        <w:t>(</w:t>
      </w:r>
      <w:r w:rsidRPr="000546F0">
        <w:rPr>
          <w:rStyle w:val="libFootnotenumChar"/>
          <w:rFonts w:hint="cs"/>
          <w:rtl/>
        </w:rPr>
        <w:t>9</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إبن الجوزي </w:t>
      </w:r>
      <w:r w:rsidRPr="000546F0">
        <w:rPr>
          <w:rStyle w:val="libFootnotenumChar"/>
          <w:rtl/>
        </w:rPr>
        <w:t>(</w:t>
      </w:r>
      <w:r w:rsidRPr="000546F0">
        <w:rPr>
          <w:rStyle w:val="libFootnotenumChar"/>
          <w:rFonts w:hint="cs"/>
          <w:rtl/>
        </w:rPr>
        <w:t>10</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إبن دحية </w:t>
      </w:r>
      <w:r w:rsidRPr="000546F0">
        <w:rPr>
          <w:rStyle w:val="libFootnotenumChar"/>
          <w:rtl/>
        </w:rPr>
        <w:t>(</w:t>
      </w:r>
      <w:r w:rsidRPr="000546F0">
        <w:rPr>
          <w:rStyle w:val="libFootnotenumChar"/>
          <w:rFonts w:hint="cs"/>
          <w:rtl/>
        </w:rPr>
        <w:t>11</w:t>
      </w:r>
      <w:r w:rsidRPr="000546F0">
        <w:rPr>
          <w:rStyle w:val="libFootnotenumCha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نقل ذلك عنه في</w:t>
      </w:r>
      <w:r w:rsidR="00057ECC">
        <w:rPr>
          <w:rtl/>
        </w:rPr>
        <w:t>:</w:t>
      </w:r>
      <w:r>
        <w:rPr>
          <w:rtl/>
        </w:rPr>
        <w:t xml:space="preserve"> التقرير والتحبير</w:t>
      </w:r>
      <w:r w:rsidR="00E43BAF">
        <w:rPr>
          <w:rtl/>
        </w:rPr>
        <w:t xml:space="preserve"> - </w:t>
      </w:r>
      <w:r>
        <w:rPr>
          <w:rtl/>
        </w:rPr>
        <w:t>لابن أمير الحاج</w:t>
      </w:r>
      <w:r w:rsidR="00E43BAF">
        <w:rPr>
          <w:rtl/>
        </w:rPr>
        <w:t xml:space="preserve"> -</w:t>
      </w:r>
      <w:r w:rsidR="00057ECC">
        <w:rPr>
          <w:rtl/>
        </w:rPr>
        <w:t>،</w:t>
      </w:r>
      <w:r>
        <w:rPr>
          <w:rtl/>
        </w:rPr>
        <w:t xml:space="preserve"> المنتخب</w:t>
      </w:r>
      <w:r w:rsidR="00E43BAF">
        <w:rPr>
          <w:rtl/>
        </w:rPr>
        <w:t xml:space="preserve"> - </w:t>
      </w:r>
      <w:r>
        <w:rPr>
          <w:rtl/>
        </w:rPr>
        <w:t>لابن قدامة</w:t>
      </w:r>
      <w:r w:rsidR="00E43BAF">
        <w:rPr>
          <w:rtl/>
        </w:rPr>
        <w:t xml:space="preserve"> - </w:t>
      </w:r>
      <w:r>
        <w:rPr>
          <w:rtl/>
        </w:rPr>
        <w:t>التيسير في شرح التحرير 3</w:t>
      </w:r>
      <w:r w:rsidR="00057ECC">
        <w:rPr>
          <w:rtl/>
        </w:rPr>
        <w:t>:</w:t>
      </w:r>
      <w:r>
        <w:rPr>
          <w:rtl/>
        </w:rPr>
        <w:t xml:space="preserve"> 243</w:t>
      </w:r>
      <w:r w:rsidR="00057ECC">
        <w:rPr>
          <w:rtl/>
        </w:rPr>
        <w:t>،</w:t>
      </w:r>
      <w:r>
        <w:rPr>
          <w:rtl/>
        </w:rPr>
        <w:t xml:space="preserve"> مسلسلة الأحاديث الضعيفة والموضوعة 1</w:t>
      </w:r>
      <w:r w:rsidR="00057ECC">
        <w:rPr>
          <w:rtl/>
        </w:rPr>
        <w:t>:</w:t>
      </w:r>
      <w:r>
        <w:rPr>
          <w:rtl/>
        </w:rPr>
        <w:t xml:space="preserve"> 79. </w:t>
      </w:r>
    </w:p>
    <w:p w:rsidR="000546F0" w:rsidRDefault="000546F0" w:rsidP="000546F0">
      <w:pPr>
        <w:pStyle w:val="libFootnote0"/>
        <w:rPr>
          <w:rtl/>
        </w:rPr>
      </w:pPr>
      <w:r>
        <w:rPr>
          <w:rtl/>
        </w:rPr>
        <w:t>(</w:t>
      </w:r>
      <w:r>
        <w:rPr>
          <w:rFonts w:hint="cs"/>
          <w:rtl/>
        </w:rPr>
        <w:t>2</w:t>
      </w:r>
      <w:r>
        <w:rPr>
          <w:rtl/>
        </w:rPr>
        <w:t>) جامع بيان العلم</w:t>
      </w:r>
      <w:r w:rsidR="00E43BAF">
        <w:rPr>
          <w:rtl/>
        </w:rPr>
        <w:t xml:space="preserve"> - </w:t>
      </w:r>
      <w:r>
        <w:rPr>
          <w:rtl/>
        </w:rPr>
        <w:t>لابن عبدالبرّ</w:t>
      </w:r>
      <w:r w:rsidR="00E43BAF">
        <w:rPr>
          <w:rtl/>
        </w:rPr>
        <w:t xml:space="preserve"> - </w:t>
      </w:r>
      <w:r>
        <w:rPr>
          <w:rtl/>
        </w:rPr>
        <w:t>2</w:t>
      </w:r>
      <w:r w:rsidR="00057ECC">
        <w:rPr>
          <w:rtl/>
        </w:rPr>
        <w:t>:</w:t>
      </w:r>
      <w:r>
        <w:rPr>
          <w:rtl/>
        </w:rPr>
        <w:t xml:space="preserve"> 89</w:t>
      </w:r>
      <w:r w:rsidR="00E43BAF">
        <w:rPr>
          <w:rtl/>
        </w:rPr>
        <w:t xml:space="preserve"> - </w:t>
      </w:r>
      <w:r>
        <w:rPr>
          <w:rtl/>
        </w:rPr>
        <w:t xml:space="preserve">90. </w:t>
      </w:r>
    </w:p>
    <w:p w:rsidR="000546F0" w:rsidRDefault="000546F0" w:rsidP="000546F0">
      <w:pPr>
        <w:pStyle w:val="libFootnote0"/>
        <w:rPr>
          <w:rtl/>
        </w:rPr>
      </w:pPr>
      <w:r>
        <w:rPr>
          <w:rtl/>
        </w:rPr>
        <w:t>(</w:t>
      </w:r>
      <w:r>
        <w:rPr>
          <w:rFonts w:hint="cs"/>
          <w:rtl/>
        </w:rPr>
        <w:t>3</w:t>
      </w:r>
      <w:r>
        <w:rPr>
          <w:rtl/>
        </w:rPr>
        <w:t>) جامع بيان العلم 2</w:t>
      </w:r>
      <w:r w:rsidR="00057ECC">
        <w:rPr>
          <w:rtl/>
        </w:rPr>
        <w:t>:</w:t>
      </w:r>
      <w:r>
        <w:rPr>
          <w:rtl/>
        </w:rPr>
        <w:t xml:space="preserve"> 90</w:t>
      </w:r>
      <w:r w:rsidR="00057ECC">
        <w:rPr>
          <w:rtl/>
        </w:rPr>
        <w:t>،</w:t>
      </w:r>
      <w:r>
        <w:rPr>
          <w:rtl/>
        </w:rPr>
        <w:t xml:space="preserve"> أعلام المؤقّعين 2</w:t>
      </w:r>
      <w:r w:rsidR="00057ECC">
        <w:rPr>
          <w:rtl/>
        </w:rPr>
        <w:t>:</w:t>
      </w:r>
      <w:r>
        <w:rPr>
          <w:rtl/>
        </w:rPr>
        <w:t xml:space="preserve"> 223</w:t>
      </w:r>
      <w:r w:rsidR="00057ECC">
        <w:rPr>
          <w:rtl/>
        </w:rPr>
        <w:t>،</w:t>
      </w:r>
      <w:r>
        <w:rPr>
          <w:rtl/>
        </w:rPr>
        <w:t xml:space="preserve"> البحر المحيط 5</w:t>
      </w:r>
      <w:r w:rsidR="00057ECC">
        <w:rPr>
          <w:rtl/>
        </w:rPr>
        <w:t>:</w:t>
      </w:r>
      <w:r>
        <w:rPr>
          <w:rtl/>
        </w:rPr>
        <w:t xml:space="preserve"> 528. </w:t>
      </w:r>
    </w:p>
    <w:p w:rsidR="000546F0" w:rsidRDefault="000546F0" w:rsidP="000546F0">
      <w:pPr>
        <w:pStyle w:val="libFootnote0"/>
        <w:rPr>
          <w:rtl/>
        </w:rPr>
      </w:pPr>
      <w:r>
        <w:rPr>
          <w:rtl/>
        </w:rPr>
        <w:t>(</w:t>
      </w:r>
      <w:r>
        <w:rPr>
          <w:rFonts w:hint="cs"/>
          <w:rtl/>
        </w:rPr>
        <w:t>4</w:t>
      </w:r>
      <w:r>
        <w:rPr>
          <w:rtl/>
        </w:rPr>
        <w:t xml:space="preserve">) الكامل | ترجمة جعفر بن عبد الواحد الهاشمي القاضي وحمزة النصيبي. </w:t>
      </w:r>
    </w:p>
    <w:p w:rsidR="000546F0" w:rsidRDefault="000546F0" w:rsidP="000546F0">
      <w:pPr>
        <w:pStyle w:val="libFootnote0"/>
        <w:rPr>
          <w:rtl/>
        </w:rPr>
      </w:pPr>
      <w:r>
        <w:rPr>
          <w:rtl/>
        </w:rPr>
        <w:t>(</w:t>
      </w:r>
      <w:r>
        <w:rPr>
          <w:rFonts w:hint="cs"/>
          <w:rtl/>
        </w:rPr>
        <w:t>5</w:t>
      </w:r>
      <w:r>
        <w:rPr>
          <w:rtl/>
        </w:rPr>
        <w:t>) غرائب مالك</w:t>
      </w:r>
      <w:r w:rsidR="00057ECC">
        <w:rPr>
          <w:rtl/>
        </w:rPr>
        <w:t>،</w:t>
      </w:r>
      <w:r>
        <w:rPr>
          <w:rtl/>
        </w:rPr>
        <w:t xml:space="preserve"> تخريج أحاديث الكشّاف 2</w:t>
      </w:r>
      <w:r w:rsidR="00057ECC">
        <w:rPr>
          <w:rtl/>
        </w:rPr>
        <w:t>:</w:t>
      </w:r>
      <w:r>
        <w:rPr>
          <w:rtl/>
        </w:rPr>
        <w:t xml:space="preserve"> 628. </w:t>
      </w:r>
    </w:p>
    <w:p w:rsidR="000546F0" w:rsidRDefault="000546F0" w:rsidP="000546F0">
      <w:pPr>
        <w:pStyle w:val="libFootnote0"/>
        <w:rPr>
          <w:rtl/>
        </w:rPr>
      </w:pPr>
      <w:r>
        <w:rPr>
          <w:rtl/>
        </w:rPr>
        <w:t>(</w:t>
      </w:r>
      <w:r>
        <w:rPr>
          <w:rFonts w:hint="cs"/>
          <w:rtl/>
        </w:rPr>
        <w:t>6</w:t>
      </w:r>
      <w:r>
        <w:rPr>
          <w:rtl/>
        </w:rPr>
        <w:t>) البحر المحيط 5</w:t>
      </w:r>
      <w:r w:rsidR="00057ECC">
        <w:rPr>
          <w:rtl/>
        </w:rPr>
        <w:t>:</w:t>
      </w:r>
      <w:r>
        <w:rPr>
          <w:rtl/>
        </w:rPr>
        <w:t xml:space="preserve"> 528</w:t>
      </w:r>
      <w:r w:rsidR="00057ECC">
        <w:rPr>
          <w:rtl/>
        </w:rPr>
        <w:t>،</w:t>
      </w:r>
      <w:r>
        <w:rPr>
          <w:rtl/>
        </w:rPr>
        <w:t xml:space="preserve"> سلسلة الأحاديث الضعيفة والموضوعة 1</w:t>
      </w:r>
      <w:r w:rsidR="00057ECC">
        <w:rPr>
          <w:rtl/>
        </w:rPr>
        <w:t>:</w:t>
      </w:r>
      <w:r>
        <w:rPr>
          <w:rtl/>
        </w:rPr>
        <w:t xml:space="preserve"> 78. </w:t>
      </w:r>
    </w:p>
    <w:p w:rsidR="000546F0" w:rsidRDefault="000546F0" w:rsidP="000546F0">
      <w:pPr>
        <w:pStyle w:val="libFootnote0"/>
        <w:rPr>
          <w:rtl/>
        </w:rPr>
      </w:pPr>
      <w:r>
        <w:rPr>
          <w:rtl/>
        </w:rPr>
        <w:t>(</w:t>
      </w:r>
      <w:r>
        <w:rPr>
          <w:rFonts w:hint="cs"/>
          <w:rtl/>
        </w:rPr>
        <w:t>7</w:t>
      </w:r>
      <w:r>
        <w:rPr>
          <w:rtl/>
        </w:rPr>
        <w:t>) المدخل</w:t>
      </w:r>
      <w:r w:rsidR="00057ECC">
        <w:rPr>
          <w:rtl/>
        </w:rPr>
        <w:t>،</w:t>
      </w:r>
      <w:r>
        <w:rPr>
          <w:rtl/>
        </w:rPr>
        <w:t xml:space="preserve"> وعنه في الكافي الشاف في تخريج أحاديث الكشّاف</w:t>
      </w:r>
      <w:r w:rsidR="00E43BAF">
        <w:rPr>
          <w:rtl/>
        </w:rPr>
        <w:t xml:space="preserve"> - </w:t>
      </w:r>
      <w:r>
        <w:rPr>
          <w:rtl/>
        </w:rPr>
        <w:t>المطبوع على هامش الكشّاف</w:t>
      </w:r>
      <w:r w:rsidR="00E43BAF">
        <w:rPr>
          <w:rtl/>
        </w:rPr>
        <w:t xml:space="preserve"> - </w:t>
      </w:r>
      <w:r>
        <w:rPr>
          <w:rtl/>
        </w:rPr>
        <w:t>2</w:t>
      </w:r>
      <w:r w:rsidR="00057ECC">
        <w:rPr>
          <w:rtl/>
        </w:rPr>
        <w:t>:</w:t>
      </w:r>
      <w:r>
        <w:rPr>
          <w:rtl/>
        </w:rPr>
        <w:t xml:space="preserve"> 628. </w:t>
      </w:r>
    </w:p>
    <w:p w:rsidR="000546F0" w:rsidRDefault="000546F0" w:rsidP="000546F0">
      <w:pPr>
        <w:pStyle w:val="libFootnote0"/>
        <w:rPr>
          <w:rtl/>
        </w:rPr>
      </w:pPr>
      <w:r>
        <w:rPr>
          <w:rtl/>
        </w:rPr>
        <w:t>(</w:t>
      </w:r>
      <w:r>
        <w:rPr>
          <w:rFonts w:hint="cs"/>
          <w:rtl/>
        </w:rPr>
        <w:t>8</w:t>
      </w:r>
      <w:r>
        <w:rPr>
          <w:rtl/>
        </w:rPr>
        <w:t>) جامع بيان العلم 2</w:t>
      </w:r>
      <w:r w:rsidR="00057ECC">
        <w:rPr>
          <w:rtl/>
        </w:rPr>
        <w:t>:</w:t>
      </w:r>
      <w:r>
        <w:rPr>
          <w:rtl/>
        </w:rPr>
        <w:t xml:space="preserve"> 90</w:t>
      </w:r>
      <w:r w:rsidR="00E43BAF">
        <w:rPr>
          <w:rtl/>
        </w:rPr>
        <w:t xml:space="preserve"> - </w:t>
      </w:r>
      <w:r>
        <w:rPr>
          <w:rtl/>
        </w:rPr>
        <w:t xml:space="preserve">91. </w:t>
      </w:r>
    </w:p>
    <w:p w:rsidR="000546F0" w:rsidRDefault="000546F0" w:rsidP="000546F0">
      <w:pPr>
        <w:pStyle w:val="libFootnote0"/>
        <w:rPr>
          <w:rtl/>
        </w:rPr>
      </w:pPr>
      <w:r>
        <w:rPr>
          <w:rtl/>
        </w:rPr>
        <w:t>(</w:t>
      </w:r>
      <w:r>
        <w:rPr>
          <w:rFonts w:hint="cs"/>
          <w:rtl/>
        </w:rPr>
        <w:t>9</w:t>
      </w:r>
      <w:r>
        <w:rPr>
          <w:rtl/>
        </w:rPr>
        <w:t>) التاريخ</w:t>
      </w:r>
      <w:r w:rsidR="00057ECC">
        <w:rPr>
          <w:rtl/>
        </w:rPr>
        <w:t>،</w:t>
      </w:r>
      <w:r>
        <w:rPr>
          <w:rtl/>
        </w:rPr>
        <w:t xml:space="preserve"> وعنه في فيض القدير في شرح الجامع الصغير 4</w:t>
      </w:r>
      <w:r w:rsidR="00057ECC">
        <w:rPr>
          <w:rtl/>
        </w:rPr>
        <w:t>:</w:t>
      </w:r>
      <w:r>
        <w:rPr>
          <w:rtl/>
        </w:rPr>
        <w:t xml:space="preserve"> 76. </w:t>
      </w:r>
    </w:p>
    <w:p w:rsidR="000546F0" w:rsidRDefault="000546F0" w:rsidP="000546F0">
      <w:pPr>
        <w:pStyle w:val="libFootnote0"/>
        <w:rPr>
          <w:rtl/>
        </w:rPr>
      </w:pPr>
      <w:r>
        <w:rPr>
          <w:rtl/>
        </w:rPr>
        <w:t>(</w:t>
      </w:r>
      <w:r>
        <w:rPr>
          <w:rFonts w:hint="cs"/>
          <w:rtl/>
        </w:rPr>
        <w:t>10</w:t>
      </w:r>
      <w:r>
        <w:rPr>
          <w:rtl/>
        </w:rPr>
        <w:t>) العلل المتناهية في الأحاديث الواهية</w:t>
      </w:r>
      <w:r w:rsidR="00057ECC">
        <w:rPr>
          <w:rtl/>
        </w:rPr>
        <w:t>،</w:t>
      </w:r>
      <w:r>
        <w:rPr>
          <w:rtl/>
        </w:rPr>
        <w:t xml:space="preserve"> وانظر</w:t>
      </w:r>
      <w:r w:rsidR="00057ECC">
        <w:rPr>
          <w:rtl/>
        </w:rPr>
        <w:t>:</w:t>
      </w:r>
      <w:r>
        <w:rPr>
          <w:rtl/>
        </w:rPr>
        <w:t xml:space="preserve"> فيض القدير 4</w:t>
      </w:r>
      <w:r w:rsidR="00057ECC">
        <w:rPr>
          <w:rtl/>
        </w:rPr>
        <w:t>:</w:t>
      </w:r>
      <w:r>
        <w:rPr>
          <w:rtl/>
        </w:rPr>
        <w:t xml:space="preserve"> 76. </w:t>
      </w:r>
    </w:p>
    <w:p w:rsidR="000546F0" w:rsidRDefault="000546F0" w:rsidP="000546F0">
      <w:pPr>
        <w:pStyle w:val="libFootnote0"/>
        <w:rPr>
          <w:rtl/>
        </w:rPr>
      </w:pPr>
      <w:r>
        <w:rPr>
          <w:rtl/>
        </w:rPr>
        <w:t>(</w:t>
      </w:r>
      <w:r>
        <w:rPr>
          <w:rFonts w:hint="cs"/>
          <w:rtl/>
        </w:rPr>
        <w:t>11</w:t>
      </w:r>
      <w:r>
        <w:rPr>
          <w:rtl/>
        </w:rPr>
        <w:t>) تعليق تخريج أحاديث منهاج البيضاوي.</w:t>
      </w:r>
    </w:p>
    <w:p w:rsidR="00597BD0" w:rsidRDefault="000546F0" w:rsidP="000546F0">
      <w:pPr>
        <w:pStyle w:val="libNormal"/>
        <w:rPr>
          <w:rtl/>
        </w:rPr>
      </w:pPr>
      <w:r>
        <w:rPr>
          <w:rtl/>
        </w:rPr>
        <w:br w:type="page"/>
      </w:r>
    </w:p>
    <w:p w:rsidR="000546F0" w:rsidRDefault="000546F0" w:rsidP="000546F0">
      <w:pPr>
        <w:pStyle w:val="libNormal"/>
        <w:rPr>
          <w:rtl/>
        </w:rPr>
      </w:pPr>
      <w:r>
        <w:rPr>
          <w:rtl/>
        </w:rPr>
        <w:lastRenderedPageBreak/>
        <w:t xml:space="preserve">الحافظ أبو حيّان الأندلسي </w:t>
      </w:r>
      <w:r w:rsidRPr="000546F0">
        <w:rPr>
          <w:rStyle w:val="libFootnotenumChar"/>
          <w:rtl/>
        </w:rPr>
        <w:t>(</w:t>
      </w:r>
      <w:r w:rsidRPr="000546F0">
        <w:rPr>
          <w:rStyle w:val="libFootnotenumChar"/>
          <w:rFonts w:hint="cs"/>
          <w:rtl/>
        </w:rPr>
        <w:t>1</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الذهبي </w:t>
      </w:r>
      <w:r w:rsidRPr="000546F0">
        <w:rPr>
          <w:rStyle w:val="libFootnotenumChar"/>
          <w:rtl/>
        </w:rPr>
        <w:t>(</w:t>
      </w:r>
      <w:r w:rsidRPr="000546F0">
        <w:rPr>
          <w:rStyle w:val="libFootnotenumChar"/>
          <w:rFonts w:hint="cs"/>
          <w:rtl/>
        </w:rPr>
        <w:t>2</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إبن القيّم </w:t>
      </w:r>
      <w:r w:rsidRPr="000546F0">
        <w:rPr>
          <w:rStyle w:val="libFootnotenumChar"/>
          <w:rtl/>
        </w:rPr>
        <w:t>(</w:t>
      </w:r>
      <w:r w:rsidRPr="000546F0">
        <w:rPr>
          <w:rStyle w:val="libFootnotenumChar"/>
          <w:rFonts w:hint="cs"/>
          <w:rtl/>
        </w:rPr>
        <w:t>3</w:t>
      </w:r>
      <w:r w:rsidRPr="000546F0">
        <w:rPr>
          <w:rStyle w:val="libFootnotenumChar"/>
          <w:rtl/>
        </w:rPr>
        <w:t>)</w:t>
      </w:r>
      <w:r>
        <w:rPr>
          <w:rtl/>
        </w:rPr>
        <w:t>.</w:t>
      </w:r>
    </w:p>
    <w:p w:rsidR="000546F0" w:rsidRDefault="000546F0" w:rsidP="000546F0">
      <w:pPr>
        <w:pStyle w:val="libNormal"/>
        <w:rPr>
          <w:rtl/>
        </w:rPr>
      </w:pPr>
      <w:r>
        <w:rPr>
          <w:rtl/>
        </w:rPr>
        <w:t xml:space="preserve">الحافظ إبن حجر العسقلاني </w:t>
      </w:r>
      <w:r w:rsidRPr="000546F0">
        <w:rPr>
          <w:rStyle w:val="libFootnotenumChar"/>
          <w:rtl/>
        </w:rPr>
        <w:t>(</w:t>
      </w:r>
      <w:r w:rsidRPr="000546F0">
        <w:rPr>
          <w:rStyle w:val="libFootnotenumChar"/>
          <w:rFonts w:hint="cs"/>
          <w:rtl/>
        </w:rPr>
        <w:t>4</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السخاوي </w:t>
      </w:r>
      <w:r w:rsidRPr="000546F0">
        <w:rPr>
          <w:rStyle w:val="libFootnotenumChar"/>
          <w:rtl/>
        </w:rPr>
        <w:t>(</w:t>
      </w:r>
      <w:r w:rsidRPr="000546F0">
        <w:rPr>
          <w:rStyle w:val="libFootnotenumChar"/>
          <w:rFonts w:hint="cs"/>
          <w:rtl/>
        </w:rPr>
        <w:t>5</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السيوطي </w:t>
      </w:r>
      <w:r w:rsidRPr="000546F0">
        <w:rPr>
          <w:rStyle w:val="libFootnotenumChar"/>
          <w:rtl/>
        </w:rPr>
        <w:t>(</w:t>
      </w:r>
      <w:r w:rsidRPr="000546F0">
        <w:rPr>
          <w:rStyle w:val="libFootnotenumChar"/>
          <w:rFonts w:hint="cs"/>
          <w:rtl/>
        </w:rPr>
        <w:t>6</w:t>
      </w:r>
      <w:r w:rsidRPr="000546F0">
        <w:rPr>
          <w:rStyle w:val="libFootnotenumChar"/>
          <w:rtl/>
        </w:rPr>
        <w:t>)</w:t>
      </w:r>
      <w:r>
        <w:rPr>
          <w:rtl/>
        </w:rPr>
        <w:t xml:space="preserve">. </w:t>
      </w:r>
    </w:p>
    <w:p w:rsidR="000546F0" w:rsidRDefault="000546F0" w:rsidP="000546F0">
      <w:pPr>
        <w:pStyle w:val="libNormal"/>
        <w:rPr>
          <w:rtl/>
        </w:rPr>
      </w:pPr>
      <w:r>
        <w:rPr>
          <w:rtl/>
        </w:rPr>
        <w:t xml:space="preserve">الحافظ الشوكاني </w:t>
      </w:r>
      <w:r w:rsidRPr="000546F0">
        <w:rPr>
          <w:rStyle w:val="libFootnotenumChar"/>
          <w:rtl/>
        </w:rPr>
        <w:t>(</w:t>
      </w:r>
      <w:r w:rsidRPr="000546F0">
        <w:rPr>
          <w:rStyle w:val="libFootnotenumChar"/>
          <w:rFonts w:hint="cs"/>
          <w:rtl/>
        </w:rPr>
        <w:t>7</w:t>
      </w:r>
      <w:r w:rsidRPr="000546F0">
        <w:rPr>
          <w:rStyle w:val="libFootnotenumChar"/>
          <w:rtl/>
        </w:rPr>
        <w:t>)</w:t>
      </w:r>
      <w:r>
        <w:rPr>
          <w:rtl/>
        </w:rPr>
        <w:t>.</w:t>
      </w:r>
    </w:p>
    <w:p w:rsidR="000546F0" w:rsidRDefault="000546F0" w:rsidP="000546F0">
      <w:pPr>
        <w:pStyle w:val="libBold1"/>
        <w:rPr>
          <w:rtl/>
        </w:rPr>
      </w:pPr>
      <w:r>
        <w:rPr>
          <w:rtl/>
        </w:rPr>
        <w:t>2</w:t>
      </w:r>
      <w:r w:rsidR="00E43BAF">
        <w:rPr>
          <w:rtl/>
        </w:rPr>
        <w:t xml:space="preserve"> - </w:t>
      </w:r>
      <w:r>
        <w:rPr>
          <w:rtl/>
        </w:rPr>
        <w:t>الصحابة علماً</w:t>
      </w:r>
      <w:r w:rsidR="00057ECC">
        <w:rPr>
          <w:rtl/>
        </w:rPr>
        <w:t>:</w:t>
      </w:r>
      <w:r>
        <w:rPr>
          <w:rtl/>
        </w:rPr>
        <w:t xml:space="preserve"> </w:t>
      </w:r>
    </w:p>
    <w:p w:rsidR="000546F0" w:rsidRDefault="000546F0" w:rsidP="000546F0">
      <w:pPr>
        <w:pStyle w:val="libNormal"/>
        <w:rPr>
          <w:rtl/>
        </w:rPr>
      </w:pPr>
      <w:r>
        <w:rPr>
          <w:rtl/>
        </w:rPr>
        <w:t>وأمّا جهل الأصحاب بالقرآن الكريم والأحكام الشرعية .. فالشواهد عليه كثيرة جدّاً</w:t>
      </w:r>
      <w:r w:rsidR="00057ECC">
        <w:rPr>
          <w:rtl/>
        </w:rPr>
        <w:t>،</w:t>
      </w:r>
      <w:r>
        <w:rPr>
          <w:rtl/>
        </w:rPr>
        <w:t xml:space="preserve"> بل يمتنع أن تحصي له عدداً وتبلغ به حدّاً .. ونحن نكتفي هنا بكلام لإبن حزم .. وللتفصيل فيه مجال آخر. </w:t>
      </w:r>
    </w:p>
    <w:p w:rsidR="000546F0" w:rsidRDefault="000546F0" w:rsidP="000546F0">
      <w:pPr>
        <w:pStyle w:val="libNormal"/>
        <w:rPr>
          <w:rtl/>
        </w:rPr>
      </w:pPr>
      <w:r>
        <w:rPr>
          <w:rtl/>
        </w:rPr>
        <w:t>قال الحافظ ابن حزم</w:t>
      </w:r>
      <w:r w:rsidR="00057ECC">
        <w:rPr>
          <w:rtl/>
        </w:rPr>
        <w:t>:</w:t>
      </w:r>
      <w:r>
        <w:rPr>
          <w:rtl/>
        </w:rPr>
        <w:t xml:space="preserve"> </w:t>
      </w:r>
      <w:r w:rsidR="00E43BAF">
        <w:rPr>
          <w:rtl/>
        </w:rPr>
        <w:t>«</w:t>
      </w:r>
      <w:r>
        <w:rPr>
          <w:rtl/>
        </w:rPr>
        <w:t>ووجدنا الصحاب من الصحابة</w:t>
      </w:r>
      <w:r w:rsidR="00E43BAF">
        <w:rPr>
          <w:rtl/>
        </w:rPr>
        <w:t xml:space="preserve"> - </w:t>
      </w:r>
      <w:r>
        <w:rPr>
          <w:rtl/>
        </w:rPr>
        <w:t>رضي الله عنهم</w:t>
      </w:r>
      <w:r w:rsidR="00E43BAF">
        <w:rPr>
          <w:rtl/>
        </w:rPr>
        <w:t xml:space="preserve"> - </w:t>
      </w:r>
      <w:r>
        <w:rPr>
          <w:rtl/>
        </w:rPr>
        <w:t xml:space="preserve">يبلغه الحديث فيتأوّل فيه تأويلاً يخرجه به عن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w:t>
      </w:r>
      <w:r>
        <w:rPr>
          <w:rFonts w:hint="cs"/>
          <w:rtl/>
        </w:rPr>
        <w:t>1</w:t>
      </w:r>
      <w:r>
        <w:rPr>
          <w:rtl/>
        </w:rPr>
        <w:t>) البحر المحيط 5</w:t>
      </w:r>
      <w:r w:rsidR="00057ECC">
        <w:rPr>
          <w:rtl/>
        </w:rPr>
        <w:t>:</w:t>
      </w:r>
      <w:r>
        <w:rPr>
          <w:rtl/>
        </w:rPr>
        <w:t xml:space="preserve"> 527</w:t>
      </w:r>
      <w:r w:rsidR="00E43BAF">
        <w:rPr>
          <w:rtl/>
        </w:rPr>
        <w:t xml:space="preserve"> - </w:t>
      </w:r>
      <w:r>
        <w:rPr>
          <w:rtl/>
        </w:rPr>
        <w:t xml:space="preserve">528. </w:t>
      </w:r>
    </w:p>
    <w:p w:rsidR="000546F0" w:rsidRDefault="000546F0" w:rsidP="000546F0">
      <w:pPr>
        <w:pStyle w:val="libFootnote0"/>
        <w:rPr>
          <w:rtl/>
        </w:rPr>
      </w:pPr>
      <w:r>
        <w:rPr>
          <w:rtl/>
        </w:rPr>
        <w:t>(</w:t>
      </w:r>
      <w:r>
        <w:rPr>
          <w:rFonts w:hint="cs"/>
          <w:rtl/>
        </w:rPr>
        <w:t>2</w:t>
      </w:r>
      <w:r>
        <w:rPr>
          <w:rtl/>
        </w:rPr>
        <w:t>) ميزان الاعتدال 1</w:t>
      </w:r>
      <w:r w:rsidR="00057ECC">
        <w:rPr>
          <w:rtl/>
        </w:rPr>
        <w:t>:</w:t>
      </w:r>
      <w:r>
        <w:rPr>
          <w:rtl/>
        </w:rPr>
        <w:t xml:space="preserve"> 413 و 2</w:t>
      </w:r>
      <w:r w:rsidR="00057ECC">
        <w:rPr>
          <w:rtl/>
        </w:rPr>
        <w:t>:</w:t>
      </w:r>
      <w:r>
        <w:rPr>
          <w:rtl/>
        </w:rPr>
        <w:t xml:space="preserve"> 102. </w:t>
      </w:r>
    </w:p>
    <w:p w:rsidR="000546F0" w:rsidRDefault="000546F0" w:rsidP="000546F0">
      <w:pPr>
        <w:pStyle w:val="libFootnote0"/>
        <w:rPr>
          <w:rtl/>
        </w:rPr>
      </w:pPr>
      <w:r>
        <w:rPr>
          <w:rtl/>
        </w:rPr>
        <w:t>(</w:t>
      </w:r>
      <w:r>
        <w:rPr>
          <w:rFonts w:hint="cs"/>
          <w:rtl/>
        </w:rPr>
        <w:t>3</w:t>
      </w:r>
      <w:r>
        <w:rPr>
          <w:rtl/>
        </w:rPr>
        <w:t>) أعلام الموقّعين 2</w:t>
      </w:r>
      <w:r w:rsidR="00057ECC">
        <w:rPr>
          <w:rtl/>
        </w:rPr>
        <w:t>:</w:t>
      </w:r>
      <w:r>
        <w:rPr>
          <w:rtl/>
        </w:rPr>
        <w:t xml:space="preserve"> 223.</w:t>
      </w:r>
    </w:p>
    <w:p w:rsidR="000546F0" w:rsidRDefault="000546F0" w:rsidP="000546F0">
      <w:pPr>
        <w:pStyle w:val="libFootnote0"/>
        <w:rPr>
          <w:rtl/>
        </w:rPr>
      </w:pPr>
      <w:r>
        <w:rPr>
          <w:rtl/>
        </w:rPr>
        <w:t>(</w:t>
      </w:r>
      <w:r>
        <w:rPr>
          <w:rFonts w:hint="cs"/>
          <w:rtl/>
        </w:rPr>
        <w:t>4</w:t>
      </w:r>
      <w:r>
        <w:rPr>
          <w:rtl/>
        </w:rPr>
        <w:t xml:space="preserve">) الكافي الشاف في تخريج أحاديث الكشّاف. </w:t>
      </w:r>
    </w:p>
    <w:p w:rsidR="000546F0" w:rsidRDefault="000546F0" w:rsidP="000546F0">
      <w:pPr>
        <w:pStyle w:val="libFootnote0"/>
        <w:rPr>
          <w:rtl/>
        </w:rPr>
      </w:pPr>
      <w:r>
        <w:rPr>
          <w:rtl/>
        </w:rPr>
        <w:t>(</w:t>
      </w:r>
      <w:r>
        <w:rPr>
          <w:rFonts w:hint="cs"/>
          <w:rtl/>
        </w:rPr>
        <w:t>5</w:t>
      </w:r>
      <w:r>
        <w:rPr>
          <w:rtl/>
        </w:rPr>
        <w:t>) المقاصد الحسنة 26</w:t>
      </w:r>
      <w:r w:rsidR="00057ECC">
        <w:rPr>
          <w:rtl/>
        </w:rPr>
        <w:t>:</w:t>
      </w:r>
      <w:r>
        <w:rPr>
          <w:rtl/>
        </w:rPr>
        <w:t xml:space="preserve"> 27. </w:t>
      </w:r>
    </w:p>
    <w:p w:rsidR="000546F0" w:rsidRDefault="000546F0" w:rsidP="000546F0">
      <w:pPr>
        <w:pStyle w:val="libFootnote0"/>
        <w:rPr>
          <w:rtl/>
        </w:rPr>
      </w:pPr>
      <w:r>
        <w:rPr>
          <w:rtl/>
        </w:rPr>
        <w:t>(</w:t>
      </w:r>
      <w:r>
        <w:rPr>
          <w:rFonts w:hint="cs"/>
          <w:rtl/>
        </w:rPr>
        <w:t>6</w:t>
      </w:r>
      <w:r>
        <w:rPr>
          <w:rtl/>
        </w:rPr>
        <w:t>) الجامع الصغير</w:t>
      </w:r>
      <w:r w:rsidR="00E43BAF">
        <w:rPr>
          <w:rtl/>
        </w:rPr>
        <w:t xml:space="preserve"> - </w:t>
      </w:r>
      <w:r>
        <w:rPr>
          <w:rtl/>
        </w:rPr>
        <w:t>بشرح المناوي</w:t>
      </w:r>
      <w:r w:rsidR="00E43BAF">
        <w:rPr>
          <w:rtl/>
        </w:rPr>
        <w:t xml:space="preserve"> - </w:t>
      </w:r>
      <w:r>
        <w:rPr>
          <w:rtl/>
        </w:rPr>
        <w:t>4</w:t>
      </w:r>
      <w:r w:rsidR="00057ECC">
        <w:rPr>
          <w:rtl/>
        </w:rPr>
        <w:t>:</w:t>
      </w:r>
      <w:r>
        <w:rPr>
          <w:rtl/>
        </w:rPr>
        <w:t xml:space="preserve"> 76. </w:t>
      </w:r>
    </w:p>
    <w:p w:rsidR="000546F0" w:rsidRDefault="000546F0" w:rsidP="000546F0">
      <w:pPr>
        <w:pStyle w:val="libFootnote0"/>
        <w:rPr>
          <w:rtl/>
        </w:rPr>
      </w:pPr>
      <w:r>
        <w:rPr>
          <w:rtl/>
        </w:rPr>
        <w:t>(</w:t>
      </w:r>
      <w:r>
        <w:rPr>
          <w:rFonts w:hint="cs"/>
          <w:rtl/>
        </w:rPr>
        <w:t>7</w:t>
      </w:r>
      <w:r>
        <w:rPr>
          <w:rtl/>
        </w:rPr>
        <w:t>) إرشاد الفحول</w:t>
      </w:r>
      <w:r w:rsidR="00057ECC">
        <w:rPr>
          <w:rtl/>
        </w:rPr>
        <w:t>:</w:t>
      </w:r>
      <w:r>
        <w:rPr>
          <w:rtl/>
        </w:rPr>
        <w:t xml:space="preserve"> 83. </w:t>
      </w:r>
    </w:p>
    <w:p w:rsidR="000546F0" w:rsidRDefault="000546F0" w:rsidP="000546F0">
      <w:pPr>
        <w:pStyle w:val="libFootnote0"/>
        <w:rPr>
          <w:rtl/>
        </w:rPr>
      </w:pPr>
      <w:r>
        <w:rPr>
          <w:rFonts w:hint="cs"/>
          <w:rtl/>
        </w:rPr>
        <w:t>وراجع أصحابي كالنجوم</w:t>
      </w:r>
      <w:r w:rsidR="00057ECC">
        <w:rPr>
          <w:rFonts w:hint="cs"/>
          <w:rtl/>
        </w:rPr>
        <w:t>:</w:t>
      </w:r>
      <w:r>
        <w:rPr>
          <w:rFonts w:hint="cs"/>
          <w:rtl/>
        </w:rPr>
        <w:t xml:space="preserve"> 21</w:t>
      </w:r>
      <w:r w:rsidR="00E43BAF">
        <w:rPr>
          <w:rFonts w:hint="cs"/>
          <w:rtl/>
        </w:rPr>
        <w:t xml:space="preserve"> - </w:t>
      </w:r>
      <w:r>
        <w:rPr>
          <w:rFonts w:hint="cs"/>
          <w:rtl/>
        </w:rPr>
        <w:t>60 للاطّلاع على كلمات العلماء الّذين سبق ذكرهم وعلى كلمات علماء آخرين غيرهم بهذا الخصوص.</w:t>
      </w:r>
    </w:p>
    <w:p w:rsidR="000546F0" w:rsidRDefault="000546F0" w:rsidP="000546F0">
      <w:pPr>
        <w:pStyle w:val="libNormal"/>
        <w:rPr>
          <w:rtl/>
        </w:rPr>
      </w:pPr>
      <w:r>
        <w:rPr>
          <w:rtl/>
        </w:rPr>
        <w:br w:type="page"/>
      </w:r>
    </w:p>
    <w:p w:rsidR="000546F0" w:rsidRDefault="000546F0" w:rsidP="000546F0">
      <w:pPr>
        <w:pStyle w:val="libNormal0"/>
        <w:rPr>
          <w:rtl/>
        </w:rPr>
      </w:pPr>
      <w:r>
        <w:rPr>
          <w:rFonts w:hint="cs"/>
          <w:rtl/>
        </w:rPr>
        <w:lastRenderedPageBreak/>
        <w:t xml:space="preserve">الحنبلي </w:t>
      </w:r>
      <w:r w:rsidRPr="000546F0">
        <w:rPr>
          <w:rStyle w:val="libFootnotenumChar"/>
          <w:rFonts w:hint="cs"/>
          <w:rtl/>
        </w:rPr>
        <w:t>(1)</w:t>
      </w:r>
      <w:r w:rsidR="00057ECC">
        <w:rPr>
          <w:rFonts w:hint="cs"/>
          <w:rtl/>
        </w:rPr>
        <w:t>،</w:t>
      </w:r>
      <w:r>
        <w:rPr>
          <w:rFonts w:hint="cs"/>
          <w:rtl/>
        </w:rPr>
        <w:t xml:space="preserve"> والشوكاني </w:t>
      </w:r>
      <w:r w:rsidRPr="000546F0">
        <w:rPr>
          <w:rStyle w:val="libFootnotenumChar"/>
          <w:rFonts w:hint="cs"/>
          <w:rtl/>
        </w:rPr>
        <w:t>(2)</w:t>
      </w:r>
      <w:r w:rsidR="00057ECC">
        <w:rPr>
          <w:rFonts w:hint="cs"/>
          <w:rtl/>
        </w:rPr>
        <w:t>،</w:t>
      </w:r>
      <w:r>
        <w:rPr>
          <w:rFonts w:hint="cs"/>
          <w:rtl/>
        </w:rPr>
        <w:t xml:space="preserve"> وأبي ريّة </w:t>
      </w:r>
      <w:r w:rsidRPr="000546F0">
        <w:rPr>
          <w:rStyle w:val="libFootnotenumChar"/>
          <w:rFonts w:hint="cs"/>
          <w:rtl/>
        </w:rPr>
        <w:t>(3)</w:t>
      </w:r>
      <w:r w:rsidR="00057ECC">
        <w:rPr>
          <w:rFonts w:hint="cs"/>
          <w:rtl/>
        </w:rPr>
        <w:t>،</w:t>
      </w:r>
      <w:r>
        <w:rPr>
          <w:rFonts w:hint="cs"/>
          <w:rtl/>
        </w:rPr>
        <w:t xml:space="preserve"> ومحمد عبدة </w:t>
      </w:r>
      <w:r w:rsidRPr="000546F0">
        <w:rPr>
          <w:rStyle w:val="libFootnotenumChar"/>
          <w:rFonts w:hint="cs"/>
          <w:rtl/>
        </w:rPr>
        <w:t>(4)</w:t>
      </w:r>
      <w:r w:rsidR="00057ECC">
        <w:rPr>
          <w:rFonts w:hint="cs"/>
          <w:rtl/>
        </w:rPr>
        <w:t>،</w:t>
      </w:r>
      <w:r>
        <w:rPr>
          <w:rFonts w:hint="cs"/>
          <w:rtl/>
        </w:rPr>
        <w:t xml:space="preserve"> ومحمد بن عقيل </w:t>
      </w:r>
      <w:r w:rsidRPr="000546F0">
        <w:rPr>
          <w:rStyle w:val="libFootnotenumChar"/>
          <w:rFonts w:hint="cs"/>
          <w:rtl/>
        </w:rPr>
        <w:t>(5)</w:t>
      </w:r>
      <w:r w:rsidR="00057ECC">
        <w:rPr>
          <w:rFonts w:hint="cs"/>
          <w:rtl/>
        </w:rPr>
        <w:t>،</w:t>
      </w:r>
      <w:r>
        <w:rPr>
          <w:rFonts w:hint="cs"/>
          <w:rtl/>
        </w:rPr>
        <w:t xml:space="preserve"> ومحمد رشيد رضا </w:t>
      </w:r>
      <w:r w:rsidRPr="000546F0">
        <w:rPr>
          <w:rStyle w:val="libFootnotenumChar"/>
          <w:rFonts w:hint="cs"/>
          <w:rtl/>
        </w:rPr>
        <w:t>(6)</w:t>
      </w:r>
      <w:r w:rsidR="00057ECC">
        <w:rPr>
          <w:rFonts w:hint="cs"/>
          <w:rtl/>
        </w:rPr>
        <w:t>،</w:t>
      </w:r>
      <w:r>
        <w:rPr>
          <w:rFonts w:hint="cs"/>
          <w:rtl/>
        </w:rPr>
        <w:t xml:space="preserve"> والمقبلي </w:t>
      </w:r>
      <w:r w:rsidRPr="000546F0">
        <w:rPr>
          <w:rStyle w:val="libFootnotenumChar"/>
          <w:rFonts w:hint="cs"/>
          <w:rtl/>
        </w:rPr>
        <w:t>(7)</w:t>
      </w:r>
      <w:r w:rsidR="00057ECC">
        <w:rPr>
          <w:rFonts w:hint="cs"/>
          <w:rtl/>
        </w:rPr>
        <w:t>،</w:t>
      </w:r>
      <w:r>
        <w:rPr>
          <w:rFonts w:hint="cs"/>
          <w:rtl/>
        </w:rPr>
        <w:t xml:space="preserve"> والرافعي </w:t>
      </w:r>
      <w:r w:rsidRPr="000546F0">
        <w:rPr>
          <w:rStyle w:val="libFootnotenumChar"/>
          <w:rFonts w:hint="cs"/>
          <w:rtl/>
        </w:rPr>
        <w:t>(8)</w:t>
      </w:r>
      <w:r w:rsidR="00057ECC">
        <w:rPr>
          <w:rFonts w:hint="cs"/>
          <w:rtl/>
        </w:rPr>
        <w:t>،</w:t>
      </w:r>
      <w:r>
        <w:rPr>
          <w:rFonts w:hint="cs"/>
          <w:rtl/>
        </w:rPr>
        <w:t xml:space="preserve"> وطه حسين</w:t>
      </w:r>
      <w:r w:rsidR="00057ECC">
        <w:rPr>
          <w:rFonts w:hint="cs"/>
          <w:rtl/>
        </w:rPr>
        <w:t>،</w:t>
      </w:r>
      <w:r>
        <w:rPr>
          <w:rFonts w:hint="cs"/>
          <w:rtl/>
        </w:rPr>
        <w:t xml:space="preserve"> وأحمد أمين ... وغيرهم بأنّ في الصحابة عدولاً وغير عدول</w:t>
      </w:r>
      <w:r w:rsidR="00057ECC">
        <w:rPr>
          <w:rFonts w:hint="cs"/>
          <w:rtl/>
        </w:rPr>
        <w:t>،</w:t>
      </w:r>
      <w:r>
        <w:rPr>
          <w:rFonts w:hint="cs"/>
          <w:rtl/>
        </w:rPr>
        <w:t xml:space="preserve"> وهذا هو رأي الشيعة الإثني عشرية </w:t>
      </w:r>
      <w:r w:rsidRPr="000546F0">
        <w:rPr>
          <w:rStyle w:val="libFootnotenumChar"/>
          <w:rFonts w:hint="cs"/>
          <w:rtl/>
        </w:rPr>
        <w:t>(9)</w:t>
      </w:r>
      <w:r>
        <w:rPr>
          <w:rFonts w:hint="cs"/>
          <w:rtl/>
        </w:rPr>
        <w:t>.</w:t>
      </w:r>
    </w:p>
    <w:p w:rsidR="000546F0" w:rsidRDefault="000546F0" w:rsidP="000546F0">
      <w:pPr>
        <w:pStyle w:val="libNormal"/>
        <w:rPr>
          <w:rtl/>
        </w:rPr>
      </w:pPr>
      <w:r>
        <w:rPr>
          <w:rFonts w:hint="cs"/>
          <w:rtl/>
        </w:rPr>
        <w:t xml:space="preserve">وأمّا أنّه مشهور لا أصل له .. فلأنّ هذا القول يناقض القرآن الكريم .. الذي تنصّ آيات كثيرة منه على أنّ كثيراً من الأصحاب حول النبي في حياته </w:t>
      </w:r>
      <w:r w:rsidR="00DC517C" w:rsidRPr="00DC517C">
        <w:rPr>
          <w:rStyle w:val="libAlaemChar"/>
          <w:rFonts w:hint="cs"/>
          <w:rtl/>
        </w:rPr>
        <w:t>صلى‌الله‌عليه‌وآله‌وسلم</w:t>
      </w:r>
      <w:r>
        <w:rPr>
          <w:rFonts w:hint="cs"/>
          <w:rtl/>
        </w:rPr>
        <w:t xml:space="preserve"> منافقون فسقة </w:t>
      </w:r>
      <w:r w:rsidRPr="000546F0">
        <w:rPr>
          <w:rStyle w:val="libFootnotenumChar"/>
          <w:rFonts w:hint="cs"/>
          <w:rtl/>
        </w:rPr>
        <w:t>(10)</w:t>
      </w:r>
      <w:r>
        <w:rPr>
          <w:rFonts w:hint="cs"/>
          <w:rtl/>
        </w:rPr>
        <w:t xml:space="preserve"> حتى جاءت سورة منه بعنوان «المنافقين».</w:t>
      </w:r>
    </w:p>
    <w:p w:rsidR="000546F0" w:rsidRDefault="000546F0" w:rsidP="000546F0">
      <w:pPr>
        <w:pStyle w:val="libNormal"/>
        <w:rPr>
          <w:rtl/>
        </w:rPr>
      </w:pPr>
      <w:r>
        <w:rPr>
          <w:rFonts w:hint="cs"/>
          <w:rtl/>
        </w:rPr>
        <w:t xml:space="preserve">ونصّت الآية الكريمة: </w:t>
      </w:r>
      <w:r w:rsidR="00E43BAF">
        <w:rPr>
          <w:rFonts w:hint="cs"/>
          <w:rtl/>
        </w:rPr>
        <w:t>«</w:t>
      </w:r>
      <w:r>
        <w:rPr>
          <w:rFonts w:hint="cs"/>
          <w:rtl/>
        </w:rPr>
        <w:t>... أفإن مات أو قتل انقلبتم على أعقابكم ...</w:t>
      </w:r>
      <w:r w:rsidR="00E43BAF">
        <w:rPr>
          <w:rFonts w:hint="cs"/>
          <w:rtl/>
        </w:rPr>
        <w:t>»</w:t>
      </w:r>
      <w:r>
        <w:rPr>
          <w:rFonts w:hint="cs"/>
          <w:rtl/>
        </w:rPr>
        <w:t xml:space="preserve"> </w:t>
      </w:r>
      <w:r w:rsidRPr="000546F0">
        <w:rPr>
          <w:rStyle w:val="libFootnotenumChar"/>
          <w:rFonts w:hint="cs"/>
          <w:rtl/>
        </w:rPr>
        <w:t>(11)</w:t>
      </w:r>
      <w:r>
        <w:rPr>
          <w:rFonts w:hint="cs"/>
          <w:rtl/>
        </w:rPr>
        <w:t xml:space="preserve"> على ارتداد كثيرين منهم من بعده ...</w:t>
      </w:r>
    </w:p>
    <w:p w:rsidR="000546F0" w:rsidRDefault="000546F0" w:rsidP="000546F0">
      <w:pPr>
        <w:pStyle w:val="libNormal"/>
        <w:rPr>
          <w:rtl/>
        </w:rPr>
      </w:pPr>
      <w:r>
        <w:rPr>
          <w:rFonts w:hint="cs"/>
          <w:rtl/>
        </w:rPr>
        <w:t>وجاءت الأحاديث الصحيحة شارحةً هذه الآية المباركة ومن أشهرها وأصحّها حديث الحوض الوارد في الصحيحين وغيرهما بألفاظ</w:t>
      </w:r>
    </w:p>
    <w:p w:rsidR="000546F0" w:rsidRDefault="000546F0" w:rsidP="000546F0">
      <w:pPr>
        <w:pStyle w:val="libLine"/>
        <w:rPr>
          <w:rtl/>
        </w:rPr>
      </w:pPr>
      <w:r>
        <w:rPr>
          <w:rtl/>
        </w:rPr>
        <w:t>__________________</w:t>
      </w:r>
    </w:p>
    <w:p w:rsidR="000546F0" w:rsidRDefault="000546F0" w:rsidP="000546F0">
      <w:pPr>
        <w:pStyle w:val="libFootnote0"/>
        <w:rPr>
          <w:rtl/>
        </w:rPr>
      </w:pPr>
      <w:r>
        <w:rPr>
          <w:rFonts w:hint="cs"/>
          <w:rtl/>
        </w:rPr>
        <w:t>(1) النصائح الكافية</w:t>
      </w:r>
      <w:r w:rsidR="00057ECC">
        <w:rPr>
          <w:rFonts w:hint="cs"/>
          <w:rtl/>
        </w:rPr>
        <w:t>:</w:t>
      </w:r>
      <w:r>
        <w:rPr>
          <w:rFonts w:hint="cs"/>
          <w:rtl/>
        </w:rPr>
        <w:t xml:space="preserve"> 162 عن الآلوسي.</w:t>
      </w:r>
    </w:p>
    <w:p w:rsidR="000546F0" w:rsidRDefault="000546F0" w:rsidP="000546F0">
      <w:pPr>
        <w:pStyle w:val="libFootnote0"/>
        <w:rPr>
          <w:rtl/>
        </w:rPr>
      </w:pPr>
      <w:r>
        <w:rPr>
          <w:rFonts w:hint="cs"/>
          <w:rtl/>
        </w:rPr>
        <w:t>(2) إرشاد الفحول</w:t>
      </w:r>
      <w:r w:rsidR="00057ECC">
        <w:rPr>
          <w:rFonts w:hint="cs"/>
          <w:rtl/>
        </w:rPr>
        <w:t>:</w:t>
      </w:r>
      <w:r>
        <w:rPr>
          <w:rFonts w:hint="cs"/>
          <w:rtl/>
        </w:rPr>
        <w:t xml:space="preserve"> 158.</w:t>
      </w:r>
    </w:p>
    <w:p w:rsidR="000546F0" w:rsidRDefault="000546F0" w:rsidP="000546F0">
      <w:pPr>
        <w:pStyle w:val="libFootnote0"/>
        <w:rPr>
          <w:rtl/>
        </w:rPr>
      </w:pPr>
      <w:r>
        <w:rPr>
          <w:rFonts w:hint="cs"/>
          <w:rtl/>
        </w:rPr>
        <w:t>(3) شيخ المضيرة أبوهريرة</w:t>
      </w:r>
      <w:r w:rsidR="00057ECC">
        <w:rPr>
          <w:rFonts w:hint="cs"/>
          <w:rtl/>
        </w:rPr>
        <w:t>:</w:t>
      </w:r>
      <w:r>
        <w:rPr>
          <w:rFonts w:hint="cs"/>
          <w:rtl/>
        </w:rPr>
        <w:t xml:space="preserve"> 101.</w:t>
      </w:r>
    </w:p>
    <w:p w:rsidR="000546F0" w:rsidRDefault="000546F0" w:rsidP="000546F0">
      <w:pPr>
        <w:pStyle w:val="libFootnote0"/>
        <w:rPr>
          <w:rtl/>
        </w:rPr>
      </w:pPr>
      <w:r>
        <w:rPr>
          <w:rFonts w:hint="cs"/>
          <w:rtl/>
        </w:rPr>
        <w:t>(4) أضواء على السُنّة المحمدية</w:t>
      </w:r>
      <w:r w:rsidR="00057ECC">
        <w:rPr>
          <w:rFonts w:hint="cs"/>
          <w:rtl/>
        </w:rPr>
        <w:t>:</w:t>
      </w:r>
      <w:r>
        <w:rPr>
          <w:rFonts w:hint="cs"/>
          <w:rtl/>
        </w:rPr>
        <w:t xml:space="preserve"> 322.</w:t>
      </w:r>
    </w:p>
    <w:p w:rsidR="000546F0" w:rsidRDefault="000546F0" w:rsidP="000546F0">
      <w:pPr>
        <w:pStyle w:val="libFootnote0"/>
        <w:rPr>
          <w:rtl/>
        </w:rPr>
      </w:pPr>
      <w:r>
        <w:rPr>
          <w:rFonts w:hint="cs"/>
          <w:rtl/>
        </w:rPr>
        <w:t>(5) النصائح الكافية</w:t>
      </w:r>
      <w:r w:rsidR="00057ECC">
        <w:rPr>
          <w:rFonts w:hint="cs"/>
          <w:rtl/>
        </w:rPr>
        <w:t>:</w:t>
      </w:r>
      <w:r>
        <w:rPr>
          <w:rFonts w:hint="cs"/>
          <w:rtl/>
        </w:rPr>
        <w:t xml:space="preserve"> 163.</w:t>
      </w:r>
    </w:p>
    <w:p w:rsidR="000546F0" w:rsidRDefault="000546F0" w:rsidP="000546F0">
      <w:pPr>
        <w:pStyle w:val="libFootnote0"/>
        <w:rPr>
          <w:rtl/>
        </w:rPr>
      </w:pPr>
      <w:r>
        <w:rPr>
          <w:rFonts w:hint="cs"/>
          <w:rtl/>
        </w:rPr>
        <w:t>(6) شيخ المضيرة أبوهريرة</w:t>
      </w:r>
      <w:r w:rsidR="00057ECC">
        <w:rPr>
          <w:rFonts w:hint="cs"/>
          <w:rtl/>
        </w:rPr>
        <w:t>:</w:t>
      </w:r>
      <w:r>
        <w:rPr>
          <w:rFonts w:hint="cs"/>
          <w:rtl/>
        </w:rPr>
        <w:t xml:space="preserve"> 101.</w:t>
      </w:r>
    </w:p>
    <w:p w:rsidR="000546F0" w:rsidRDefault="000546F0" w:rsidP="000546F0">
      <w:pPr>
        <w:pStyle w:val="libFootnote0"/>
        <w:rPr>
          <w:rtl/>
        </w:rPr>
      </w:pPr>
      <w:r>
        <w:rPr>
          <w:rFonts w:hint="cs"/>
          <w:rtl/>
        </w:rPr>
        <w:t>(7) المصدر نفسه.</w:t>
      </w:r>
    </w:p>
    <w:p w:rsidR="000546F0" w:rsidRDefault="000546F0" w:rsidP="000546F0">
      <w:pPr>
        <w:pStyle w:val="libFootnote0"/>
        <w:rPr>
          <w:rtl/>
        </w:rPr>
      </w:pPr>
      <w:r>
        <w:rPr>
          <w:rFonts w:hint="cs"/>
          <w:rtl/>
        </w:rPr>
        <w:t>(8) إعجاز القرآن</w:t>
      </w:r>
      <w:r w:rsidR="00057ECC">
        <w:rPr>
          <w:rFonts w:hint="cs"/>
          <w:rtl/>
        </w:rPr>
        <w:t>:</w:t>
      </w:r>
      <w:r>
        <w:rPr>
          <w:rFonts w:hint="cs"/>
          <w:rtl/>
        </w:rPr>
        <w:t xml:space="preserve"> 141.</w:t>
      </w:r>
    </w:p>
    <w:p w:rsidR="000546F0" w:rsidRDefault="000546F0" w:rsidP="000546F0">
      <w:pPr>
        <w:pStyle w:val="libFootnote0"/>
        <w:rPr>
          <w:rtl/>
        </w:rPr>
      </w:pPr>
      <w:r>
        <w:rPr>
          <w:rFonts w:hint="cs"/>
          <w:rtl/>
        </w:rPr>
        <w:t>(9) اُنظر كتاب</w:t>
      </w:r>
      <w:r w:rsidR="00057ECC">
        <w:rPr>
          <w:rFonts w:hint="cs"/>
          <w:rtl/>
        </w:rPr>
        <w:t>:</w:t>
      </w:r>
      <w:r>
        <w:rPr>
          <w:rFonts w:hint="cs"/>
          <w:rtl/>
        </w:rPr>
        <w:t xml:space="preserve"> </w:t>
      </w:r>
      <w:r w:rsidR="00E43BAF">
        <w:rPr>
          <w:rFonts w:hint="cs"/>
          <w:rtl/>
        </w:rPr>
        <w:t>«</w:t>
      </w:r>
      <w:r>
        <w:rPr>
          <w:rFonts w:hint="cs"/>
          <w:rtl/>
        </w:rPr>
        <w:t>أصحابي كالنجوم</w:t>
      </w:r>
      <w:r w:rsidR="00E43BAF">
        <w:rPr>
          <w:rFonts w:hint="cs"/>
          <w:rtl/>
        </w:rPr>
        <w:t>»</w:t>
      </w:r>
      <w:r>
        <w:rPr>
          <w:rFonts w:hint="cs"/>
          <w:rtl/>
        </w:rPr>
        <w:t xml:space="preserve"> العدد الأول من سلسلة الأحاديث الموضوعة</w:t>
      </w:r>
      <w:r w:rsidR="00057ECC">
        <w:rPr>
          <w:rFonts w:hint="cs"/>
          <w:rtl/>
        </w:rPr>
        <w:t>،</w:t>
      </w:r>
      <w:r>
        <w:rPr>
          <w:rFonts w:hint="cs"/>
          <w:rtl/>
        </w:rPr>
        <w:t xml:space="preserve"> تأليف</w:t>
      </w:r>
      <w:r w:rsidR="00057ECC">
        <w:rPr>
          <w:rFonts w:hint="cs"/>
          <w:rtl/>
        </w:rPr>
        <w:t>:</w:t>
      </w:r>
      <w:r>
        <w:rPr>
          <w:rFonts w:hint="cs"/>
          <w:rtl/>
        </w:rPr>
        <w:t xml:space="preserve"> علي الحسيني الميلاني.</w:t>
      </w:r>
    </w:p>
    <w:p w:rsidR="000546F0" w:rsidRDefault="000546F0" w:rsidP="000546F0">
      <w:pPr>
        <w:pStyle w:val="libFootnote0"/>
        <w:rPr>
          <w:rtl/>
        </w:rPr>
      </w:pPr>
      <w:r>
        <w:rPr>
          <w:rFonts w:hint="cs"/>
          <w:rtl/>
        </w:rPr>
        <w:t>(10) اُنظر الآيات في سورة آل عمران</w:t>
      </w:r>
      <w:r w:rsidR="00057ECC">
        <w:rPr>
          <w:rFonts w:hint="cs"/>
          <w:rtl/>
        </w:rPr>
        <w:t>،</w:t>
      </w:r>
      <w:r>
        <w:rPr>
          <w:rFonts w:hint="cs"/>
          <w:rtl/>
        </w:rPr>
        <w:t xml:space="preserve"> سورة التوبة ...</w:t>
      </w:r>
    </w:p>
    <w:p w:rsidR="000546F0" w:rsidRDefault="000546F0" w:rsidP="000546F0">
      <w:pPr>
        <w:pStyle w:val="libFootnote0"/>
        <w:rPr>
          <w:rtl/>
        </w:rPr>
      </w:pPr>
      <w:r>
        <w:rPr>
          <w:rFonts w:hint="cs"/>
          <w:rtl/>
        </w:rPr>
        <w:t>(11) آل عمران</w:t>
      </w:r>
      <w:r w:rsidR="00057ECC">
        <w:rPr>
          <w:rFonts w:hint="cs"/>
          <w:rtl/>
        </w:rPr>
        <w:t>:</w:t>
      </w:r>
      <w:r>
        <w:rPr>
          <w:rFonts w:hint="cs"/>
          <w:rtl/>
        </w:rPr>
        <w:t xml:space="preserve"> 3 / 144.</w:t>
      </w:r>
    </w:p>
    <w:p w:rsidR="000546F0" w:rsidRDefault="000546F0" w:rsidP="000546F0">
      <w:pPr>
        <w:pStyle w:val="libNormal"/>
        <w:rPr>
          <w:rtl/>
        </w:rPr>
      </w:pPr>
      <w:r>
        <w:rPr>
          <w:rtl/>
        </w:rPr>
        <w:br w:type="page"/>
      </w:r>
    </w:p>
    <w:p w:rsidR="000546F0" w:rsidRDefault="000546F0" w:rsidP="000546F0">
      <w:pPr>
        <w:pStyle w:val="libNormal0"/>
        <w:rPr>
          <w:rtl/>
        </w:rPr>
      </w:pPr>
      <w:bookmarkStart w:id="489" w:name="_Toc292294516"/>
      <w:r w:rsidRPr="00597BD0">
        <w:rPr>
          <w:rFonts w:hint="cs"/>
          <w:rtl/>
        </w:rPr>
        <w:lastRenderedPageBreak/>
        <w:t>وطرق</w:t>
      </w:r>
      <w:bookmarkEnd w:id="489"/>
      <w:r>
        <w:rPr>
          <w:rFonts w:hint="cs"/>
          <w:rtl/>
        </w:rPr>
        <w:t xml:space="preserve"> مختلفة </w:t>
      </w:r>
      <w:r w:rsidRPr="000546F0">
        <w:rPr>
          <w:rStyle w:val="libFootnotenumChar"/>
          <w:rFonts w:hint="cs"/>
          <w:rtl/>
        </w:rPr>
        <w:t>(1)</w:t>
      </w:r>
      <w:r w:rsidR="00057ECC">
        <w:rPr>
          <w:rFonts w:hint="cs"/>
          <w:rtl/>
        </w:rPr>
        <w:t>،</w:t>
      </w:r>
      <w:r>
        <w:rPr>
          <w:rFonts w:hint="cs"/>
          <w:rtl/>
        </w:rPr>
        <w:t xml:space="preserve"> بل عدّة بعضهم في الأحاديث المتواترة عن النبيّ </w:t>
      </w:r>
      <w:r w:rsidR="00DC517C" w:rsidRPr="00DC517C">
        <w:rPr>
          <w:rStyle w:val="libAlaemChar"/>
          <w:rFonts w:hint="cs"/>
          <w:rtl/>
        </w:rPr>
        <w:t>صلى‌الله‌عليه‌وآله</w:t>
      </w:r>
      <w:r>
        <w:rPr>
          <w:rFonts w:hint="cs"/>
          <w:rtl/>
        </w:rPr>
        <w:t xml:space="preserve"> فقد ذكر العلاّمة</w:t>
      </w:r>
      <w:r w:rsidR="00057ECC">
        <w:rPr>
          <w:rFonts w:hint="cs"/>
          <w:rtl/>
        </w:rPr>
        <w:t>:</w:t>
      </w:r>
      <w:r>
        <w:rPr>
          <w:rFonts w:hint="cs"/>
          <w:rtl/>
        </w:rPr>
        <w:t xml:space="preserve"> الزبيدي في كتابه في (الأحاديث المتواترة)</w:t>
      </w:r>
      <w:r w:rsidR="00057ECC">
        <w:rPr>
          <w:rFonts w:hint="cs"/>
          <w:rtl/>
        </w:rPr>
        <w:t>:</w:t>
      </w:r>
      <w:r>
        <w:rPr>
          <w:rFonts w:hint="cs"/>
          <w:rtl/>
        </w:rPr>
        <w:t xml:space="preserve"> «الحديث السبعون حديث الحوض. رواه عن الصحابة خمسون نفساً» فَذكَرَ أسمإهم (ع).</w:t>
      </w:r>
    </w:p>
    <w:p w:rsidR="000546F0" w:rsidRDefault="000546F0" w:rsidP="000546F0">
      <w:pPr>
        <w:pStyle w:val="libNormal"/>
        <w:rPr>
          <w:rtl/>
        </w:rPr>
      </w:pPr>
      <w:r>
        <w:rPr>
          <w:rFonts w:hint="cs"/>
          <w:rtl/>
        </w:rPr>
        <w:t>فالقول المذكور يناقض الكتاب والسُنّة .. ويناقض السير والتواريخ وأحوال الصحابة ..</w:t>
      </w:r>
    </w:p>
    <w:p w:rsidR="000546F0" w:rsidRDefault="000546F0" w:rsidP="000546F0">
      <w:pPr>
        <w:pStyle w:val="libNormal"/>
        <w:rPr>
          <w:rtl/>
        </w:rPr>
      </w:pPr>
      <w:r>
        <w:rPr>
          <w:rFonts w:hint="cs"/>
          <w:rtl/>
        </w:rPr>
        <w:t>وبالجملة .. فإنّ الصحابة ما كانوا يرون في أنفسهم لأنفسهم وفيما بينهم ما قيل في حقّهم ووضع في شأنهم .. فلقد تباغضوا وتسابّوا وتضاربوا وتقاتلوا ..</w:t>
      </w:r>
    </w:p>
    <w:p w:rsidR="000546F0" w:rsidRDefault="000546F0" w:rsidP="000546F0">
      <w:pPr>
        <w:pStyle w:val="libNormal"/>
        <w:rPr>
          <w:rtl/>
        </w:rPr>
      </w:pPr>
      <w:r>
        <w:rPr>
          <w:rFonts w:hint="cs"/>
          <w:rtl/>
        </w:rPr>
        <w:t>وإنّ الآثار المنقولة عنهم الحاكية لارتكابهم الكبائر واقترافهم السيئات من الزنا</w:t>
      </w:r>
      <w:r w:rsidR="00057ECC">
        <w:rPr>
          <w:rFonts w:hint="cs"/>
          <w:rtl/>
        </w:rPr>
        <w:t>،</w:t>
      </w:r>
      <w:r>
        <w:rPr>
          <w:rFonts w:hint="cs"/>
          <w:rtl/>
        </w:rPr>
        <w:t xml:space="preserve"> وشرب الخمر</w:t>
      </w:r>
      <w:r w:rsidR="00057ECC">
        <w:rPr>
          <w:rFonts w:hint="cs"/>
          <w:rtl/>
        </w:rPr>
        <w:t>،</w:t>
      </w:r>
      <w:r>
        <w:rPr>
          <w:rFonts w:hint="cs"/>
          <w:rtl/>
        </w:rPr>
        <w:t xml:space="preserve"> والربا .. وغير ذلك .. كثيرة لا تحصى </w:t>
      </w:r>
      <w:r w:rsidRPr="000546F0">
        <w:rPr>
          <w:rStyle w:val="libFootnotenumChar"/>
          <w:rFonts w:hint="cs"/>
          <w:rtl/>
        </w:rPr>
        <w:t>(2)</w:t>
      </w:r>
      <w:r>
        <w:rPr>
          <w:rFonts w:hint="cs"/>
          <w:rtl/>
        </w:rPr>
        <w:t>.</w:t>
      </w:r>
    </w:p>
    <w:p w:rsidR="000546F0" w:rsidRDefault="000546F0" w:rsidP="000546F0">
      <w:pPr>
        <w:pStyle w:val="libNormal"/>
        <w:rPr>
          <w:rtl/>
        </w:rPr>
      </w:pPr>
      <w:r>
        <w:rPr>
          <w:rFonts w:hint="cs"/>
          <w:rtl/>
        </w:rPr>
        <w:t>فهذا هو القول بعدالة الصحابة أجمعين .. فهو مشهور .. لكن لا أصل له ..</w:t>
      </w:r>
    </w:p>
    <w:p w:rsidR="000546F0" w:rsidRDefault="000546F0" w:rsidP="000546F0">
      <w:pPr>
        <w:pStyle w:val="libNormal"/>
        <w:rPr>
          <w:rtl/>
        </w:rPr>
      </w:pPr>
      <w:r>
        <w:rPr>
          <w:rFonts w:hint="cs"/>
          <w:rtl/>
        </w:rPr>
        <w:t xml:space="preserve">نعم .. يستدلّون له بأدلّة .. عمدتها ما رووا بأسانيدهم أنّ رسول الله </w:t>
      </w:r>
      <w:r w:rsidR="00DC517C" w:rsidRPr="00DC517C">
        <w:rPr>
          <w:rStyle w:val="libAlaemChar"/>
          <w:rFonts w:hint="cs"/>
          <w:rtl/>
        </w:rPr>
        <w:t>صلى‌الله‌عليه‌وآله</w:t>
      </w:r>
      <w:r>
        <w:rPr>
          <w:rFonts w:hint="cs"/>
          <w:rtl/>
        </w:rPr>
        <w:t xml:space="preserve"> قال</w:t>
      </w:r>
      <w:r w:rsidR="00057ECC">
        <w:rPr>
          <w:rFonts w:hint="cs"/>
          <w:rtl/>
        </w:rPr>
        <w:t>:</w:t>
      </w:r>
      <w:r>
        <w:rPr>
          <w:rFonts w:hint="cs"/>
          <w:rtl/>
        </w:rPr>
        <w:t xml:space="preserve"> «أصحابي كالنجوم بأيّهم اقتديهم اهتديتم» لكنّه حديث يعارض الكتاب والسنّة والتاريخ الصحيح .. فلا اعتبار به .. مضافاً إلى أنّ جمعاً كبيراً من أعيان القوم ينصّون على أنّه حديث باطل موضوع</w:t>
      </w:r>
      <w:r w:rsidR="00057ECC">
        <w:rPr>
          <w:rFonts w:hint="cs"/>
          <w:rtl/>
        </w:rPr>
        <w:t>،</w:t>
      </w:r>
      <w:r>
        <w:rPr>
          <w:rFonts w:hint="cs"/>
          <w:rtl/>
        </w:rPr>
        <w:t xml:space="preserve"> ومنهم</w:t>
      </w:r>
      <w:r w:rsidR="00057ECC">
        <w:rPr>
          <w:rFonts w:hint="cs"/>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Fonts w:hint="cs"/>
          <w:rtl/>
        </w:rPr>
        <w:t>(1) صحيح البخاري</w:t>
      </w:r>
      <w:r w:rsidR="00057ECC">
        <w:rPr>
          <w:rFonts w:hint="cs"/>
          <w:rtl/>
        </w:rPr>
        <w:t>،</w:t>
      </w:r>
      <w:r>
        <w:rPr>
          <w:rFonts w:hint="cs"/>
          <w:rtl/>
        </w:rPr>
        <w:t xml:space="preserve"> باب في الحوض 4 / 87</w:t>
      </w:r>
      <w:r w:rsidR="00E43BAF">
        <w:rPr>
          <w:rFonts w:hint="cs"/>
          <w:rtl/>
        </w:rPr>
        <w:t xml:space="preserve"> - </w:t>
      </w:r>
      <w:r>
        <w:rPr>
          <w:rFonts w:hint="cs"/>
          <w:rtl/>
        </w:rPr>
        <w:t>88.</w:t>
      </w:r>
    </w:p>
    <w:p w:rsidR="000546F0" w:rsidRDefault="000546F0" w:rsidP="000546F0">
      <w:pPr>
        <w:pStyle w:val="libFootnote0"/>
        <w:rPr>
          <w:rtl/>
        </w:rPr>
      </w:pPr>
      <w:r>
        <w:rPr>
          <w:rFonts w:hint="cs"/>
          <w:rtl/>
        </w:rPr>
        <w:t>(2) اُنظر</w:t>
      </w:r>
      <w:r w:rsidR="00057ECC">
        <w:rPr>
          <w:rFonts w:hint="cs"/>
          <w:rtl/>
        </w:rPr>
        <w:t>:</w:t>
      </w:r>
      <w:r>
        <w:rPr>
          <w:rFonts w:hint="cs"/>
          <w:rtl/>
        </w:rPr>
        <w:t xml:space="preserve"> أصحابي كالنجوم</w:t>
      </w:r>
      <w:r w:rsidR="00057ECC">
        <w:rPr>
          <w:rFonts w:hint="cs"/>
          <w:rtl/>
        </w:rPr>
        <w:t>:</w:t>
      </w:r>
      <w:r>
        <w:rPr>
          <w:rFonts w:hint="cs"/>
          <w:rtl/>
        </w:rPr>
        <w:t xml:space="preserve"> 73</w:t>
      </w:r>
      <w:r w:rsidR="00E43BAF">
        <w:rPr>
          <w:rFonts w:hint="cs"/>
          <w:rtl/>
        </w:rPr>
        <w:t xml:space="preserve"> - </w:t>
      </w:r>
      <w:r>
        <w:rPr>
          <w:rFonts w:hint="cs"/>
          <w:rtl/>
        </w:rPr>
        <w:t>81.</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ظاهره</w:t>
      </w:r>
      <w:r w:rsidR="00057ECC">
        <w:rPr>
          <w:rtl/>
        </w:rPr>
        <w:t>،</w:t>
      </w:r>
      <w:r>
        <w:rPr>
          <w:rtl/>
        </w:rPr>
        <w:t xml:space="preserve"> ووجدناهم</w:t>
      </w:r>
      <w:r w:rsidR="00E43BAF">
        <w:rPr>
          <w:rtl/>
        </w:rPr>
        <w:t xml:space="preserve"> - </w:t>
      </w:r>
      <w:r>
        <w:rPr>
          <w:rtl/>
        </w:rPr>
        <w:t>رضي الله عنهم</w:t>
      </w:r>
      <w:r w:rsidR="00E43BAF">
        <w:rPr>
          <w:rtl/>
        </w:rPr>
        <w:t xml:space="preserve"> - </w:t>
      </w:r>
      <w:r>
        <w:rPr>
          <w:rtl/>
        </w:rPr>
        <w:t>يقرّون ويعترفون بأنّه لم يبلغهم كثير من السنن</w:t>
      </w:r>
      <w:r w:rsidR="00057ECC">
        <w:rPr>
          <w:rtl/>
        </w:rPr>
        <w:t>،</w:t>
      </w:r>
      <w:r>
        <w:rPr>
          <w:rtl/>
        </w:rPr>
        <w:t xml:space="preserve"> وهكذا الحديث المشهور عن أبي هريرة</w:t>
      </w:r>
      <w:r w:rsidR="00057ECC">
        <w:rPr>
          <w:rtl/>
        </w:rPr>
        <w:t>:</w:t>
      </w:r>
      <w:r>
        <w:rPr>
          <w:rtl/>
        </w:rPr>
        <w:t xml:space="preserve"> إنّ إخواني من المهاجرين كان يشغلهم الصفق بالأسواق</w:t>
      </w:r>
      <w:r w:rsidR="00057ECC">
        <w:rPr>
          <w:rtl/>
        </w:rPr>
        <w:t>،</w:t>
      </w:r>
      <w:r>
        <w:rPr>
          <w:rtl/>
        </w:rPr>
        <w:t xml:space="preserve"> وإنّ إخواني من الأنصار كان يشغلم القيام على أموالهم</w:t>
      </w:r>
      <w:r w:rsidR="00057ECC">
        <w:rPr>
          <w:rtl/>
        </w:rPr>
        <w:t>،</w:t>
      </w:r>
      <w:r>
        <w:rPr>
          <w:rtl/>
        </w:rPr>
        <w:t xml:space="preserve"> وهكذا قال البراء .. قال</w:t>
      </w:r>
      <w:r w:rsidR="00057ECC">
        <w:rPr>
          <w:rtl/>
        </w:rPr>
        <w:t>:</w:t>
      </w:r>
      <w:r>
        <w:rPr>
          <w:rtl/>
        </w:rPr>
        <w:t xml:space="preserve"> ما كلّ ما نحدّثكموه سمعناه من رسول الله صلّى الله عليه [ آله ] وسلّم [ و ] لكن حدّثنا أصحابنا</w:t>
      </w:r>
      <w:r w:rsidR="00057ECC">
        <w:rPr>
          <w:rtl/>
        </w:rPr>
        <w:t>،</w:t>
      </w:r>
      <w:r>
        <w:rPr>
          <w:rtl/>
        </w:rPr>
        <w:t xml:space="preserve"> وكانت تشغلنا رعية الإبل. </w:t>
      </w:r>
    </w:p>
    <w:p w:rsidR="000546F0" w:rsidRDefault="000546F0" w:rsidP="000546F0">
      <w:pPr>
        <w:pStyle w:val="libNormal"/>
        <w:rPr>
          <w:rtl/>
        </w:rPr>
      </w:pPr>
      <w:r>
        <w:rPr>
          <w:rtl/>
        </w:rPr>
        <w:t>وهكذا [ وهذا ] أبو بكر</w:t>
      </w:r>
      <w:r w:rsidR="00E43BAF">
        <w:rPr>
          <w:rtl/>
        </w:rPr>
        <w:t xml:space="preserve"> - </w:t>
      </w:r>
      <w:r>
        <w:rPr>
          <w:rtl/>
        </w:rPr>
        <w:t>رضي الله عنه</w:t>
      </w:r>
      <w:r w:rsidR="00E43BAF">
        <w:rPr>
          <w:rtl/>
        </w:rPr>
        <w:t xml:space="preserve"> - </w:t>
      </w:r>
      <w:r>
        <w:rPr>
          <w:rtl/>
        </w:rPr>
        <w:t>لم يعرف فرض ميراث الجدّة وعرفه محمد بن مسلمة والمغيرة بن شعبة</w:t>
      </w:r>
      <w:r w:rsidR="00057ECC">
        <w:rPr>
          <w:rtl/>
        </w:rPr>
        <w:t>،</w:t>
      </w:r>
      <w:r>
        <w:rPr>
          <w:rtl/>
        </w:rPr>
        <w:t xml:space="preserve"> وقد سأل أبو بكر</w:t>
      </w:r>
      <w:r w:rsidR="00E43BAF">
        <w:rPr>
          <w:rtl/>
        </w:rPr>
        <w:t xml:space="preserve"> - </w:t>
      </w:r>
      <w:r>
        <w:rPr>
          <w:rtl/>
        </w:rPr>
        <w:t>رضي الله عنه</w:t>
      </w:r>
      <w:r w:rsidR="00E43BAF">
        <w:rPr>
          <w:rtl/>
        </w:rPr>
        <w:t xml:space="preserve"> - </w:t>
      </w:r>
      <w:r>
        <w:rPr>
          <w:rtl/>
        </w:rPr>
        <w:t xml:space="preserve">عائشة في كم رسول الله صلّى الله عليه [ وآله ] وسلّم؟ </w:t>
      </w:r>
    </w:p>
    <w:p w:rsidR="000546F0" w:rsidRDefault="000546F0" w:rsidP="000546F0">
      <w:pPr>
        <w:pStyle w:val="libNormal"/>
        <w:rPr>
          <w:rtl/>
        </w:rPr>
      </w:pPr>
      <w:r>
        <w:rPr>
          <w:rtl/>
        </w:rPr>
        <w:t>وهذا عمر</w:t>
      </w:r>
      <w:r w:rsidR="00E43BAF">
        <w:rPr>
          <w:rtl/>
        </w:rPr>
        <w:t xml:space="preserve"> - </w:t>
      </w:r>
      <w:r>
        <w:rPr>
          <w:rtl/>
        </w:rPr>
        <w:t>رضي الله عنه</w:t>
      </w:r>
      <w:r w:rsidR="00E43BAF">
        <w:rPr>
          <w:rtl/>
        </w:rPr>
        <w:t xml:space="preserve"> - </w:t>
      </w:r>
      <w:r>
        <w:rPr>
          <w:rtl/>
        </w:rPr>
        <w:t>يقول في حديث الإستئذان</w:t>
      </w:r>
      <w:r w:rsidR="00057ECC">
        <w:rPr>
          <w:rtl/>
        </w:rPr>
        <w:t>:</w:t>
      </w:r>
      <w:r>
        <w:rPr>
          <w:rtl/>
        </w:rPr>
        <w:t xml:space="preserve"> اخفي عليّ هذا من أمر رسول الله صلّى الله عليه [ وآله ] وسلّم. ألهاني الصفق في الأسواق! </w:t>
      </w:r>
    </w:p>
    <w:p w:rsidR="000546F0" w:rsidRDefault="000546F0" w:rsidP="000546F0">
      <w:pPr>
        <w:pStyle w:val="libNormal"/>
        <w:rPr>
          <w:rtl/>
        </w:rPr>
      </w:pPr>
      <w:r>
        <w:rPr>
          <w:rtl/>
        </w:rPr>
        <w:t>وقد جهل أيضاً أمر إملاص المرأة وعرفه غيره</w:t>
      </w:r>
      <w:r w:rsidR="00057ECC">
        <w:rPr>
          <w:rtl/>
        </w:rPr>
        <w:t>،</w:t>
      </w:r>
      <w:r>
        <w:rPr>
          <w:rtl/>
        </w:rPr>
        <w:t xml:space="preserve"> وغضب على عيينة بن حصن</w:t>
      </w:r>
      <w:r w:rsidR="00057ECC">
        <w:rPr>
          <w:rtl/>
        </w:rPr>
        <w:t>،</w:t>
      </w:r>
      <w:r>
        <w:rPr>
          <w:rtl/>
        </w:rPr>
        <w:t xml:space="preserve"> حتى ذكّره الحرّ بن قيس بن حصن بقوله تعالى</w:t>
      </w:r>
      <w:r w:rsidR="00057ECC">
        <w:rPr>
          <w:rtl/>
        </w:rPr>
        <w:t>:</w:t>
      </w:r>
      <w:r>
        <w:rPr>
          <w:rtl/>
        </w:rPr>
        <w:t xml:space="preserve"> </w:t>
      </w:r>
      <w:r w:rsidR="00E43BAF">
        <w:rPr>
          <w:rStyle w:val="libAlaemChar"/>
          <w:rtl/>
        </w:rPr>
        <w:t>(</w:t>
      </w:r>
      <w:r w:rsidRPr="000546F0">
        <w:rPr>
          <w:rStyle w:val="libAieChar"/>
          <w:rtl/>
        </w:rPr>
        <w:t>وأعرض عن الجاهلين</w:t>
      </w:r>
      <w:r w:rsidR="00E43BAF" w:rsidRPr="00E43BAF">
        <w:rPr>
          <w:rStyle w:val="libAlaemChar"/>
          <w:rtl/>
        </w:rPr>
        <w:t>)</w:t>
      </w:r>
      <w:r>
        <w:rPr>
          <w:rtl/>
        </w:rPr>
        <w:t xml:space="preserve">. </w:t>
      </w:r>
    </w:p>
    <w:p w:rsidR="000546F0" w:rsidRDefault="000546F0" w:rsidP="000546F0">
      <w:pPr>
        <w:pStyle w:val="libNormal"/>
        <w:rPr>
          <w:rtl/>
        </w:rPr>
      </w:pPr>
      <w:r>
        <w:rPr>
          <w:rtl/>
        </w:rPr>
        <w:t>وخفي عليه أمر رسول الله صلّى الله عليه [ وآله ] وسلّم بإجلاء اليهود والنصارى من جزيرة العرب إلى آخر خلافته</w:t>
      </w:r>
      <w:r w:rsidR="00057ECC">
        <w:rPr>
          <w:rtl/>
        </w:rPr>
        <w:t>،</w:t>
      </w:r>
      <w:r>
        <w:rPr>
          <w:rtl/>
        </w:rPr>
        <w:t xml:space="preserve"> وخفي على أبي بكر</w:t>
      </w:r>
      <w:r w:rsidR="00E43BAF">
        <w:rPr>
          <w:rtl/>
        </w:rPr>
        <w:t xml:space="preserve"> - </w:t>
      </w:r>
      <w:r>
        <w:rPr>
          <w:rtl/>
        </w:rPr>
        <w:t>رضي الله عنه</w:t>
      </w:r>
      <w:r w:rsidR="00E43BAF">
        <w:rPr>
          <w:rtl/>
        </w:rPr>
        <w:t xml:space="preserve"> - </w:t>
      </w:r>
      <w:r>
        <w:rPr>
          <w:rtl/>
        </w:rPr>
        <w:t>قبله أيضاً طول مدّة خلافته</w:t>
      </w:r>
      <w:r w:rsidR="00057ECC">
        <w:rPr>
          <w:rtl/>
        </w:rPr>
        <w:t>،</w:t>
      </w:r>
      <w:r>
        <w:rPr>
          <w:rtl/>
        </w:rPr>
        <w:t xml:space="preserve"> فلمّا بلغ عمر أمر بإجلائهم فلم يترك بها منهم أحداً. </w:t>
      </w:r>
    </w:p>
    <w:p w:rsidR="000546F0" w:rsidRDefault="000546F0" w:rsidP="000546F0">
      <w:pPr>
        <w:pStyle w:val="libNormal"/>
        <w:rPr>
          <w:rtl/>
        </w:rPr>
      </w:pPr>
      <w:r>
        <w:rPr>
          <w:rtl/>
        </w:rPr>
        <w:t xml:space="preserve">وخفي على عمر أيضاً امره </w:t>
      </w:r>
      <w:r w:rsidR="00DC517C" w:rsidRPr="00DC517C">
        <w:rPr>
          <w:rStyle w:val="libAlaemChar"/>
          <w:rFonts w:hint="cs"/>
          <w:rtl/>
        </w:rPr>
        <w:t>عليه‌السلام</w:t>
      </w:r>
      <w:r>
        <w:rPr>
          <w:rtl/>
        </w:rPr>
        <w:t xml:space="preserve"> بترك الإقدام على الوباء</w:t>
      </w:r>
      <w:r w:rsidR="00057ECC">
        <w:rPr>
          <w:rtl/>
        </w:rPr>
        <w:t>،</w:t>
      </w:r>
      <w:r>
        <w:rPr>
          <w:rtl/>
        </w:rPr>
        <w:t xml:space="preserve"> وعرف ذلك عبد الرحمن بن عوف. </w:t>
      </w:r>
    </w:p>
    <w:p w:rsidR="00597BD0" w:rsidRDefault="000546F0" w:rsidP="000546F0">
      <w:pPr>
        <w:pStyle w:val="libNormal"/>
        <w:rPr>
          <w:rtl/>
        </w:rPr>
      </w:pPr>
      <w:r>
        <w:rPr>
          <w:rtl/>
        </w:rPr>
        <w:t>وسأل عمر أبا واقد الليثي عمّا كان يقرأ به رسول الله صلّى الله عليه [ وآله ] وسلّم في صلاتي الفطر والأضحى</w:t>
      </w:r>
      <w:r w:rsidR="00057ECC">
        <w:rPr>
          <w:rtl/>
        </w:rPr>
        <w:t>،</w:t>
      </w:r>
      <w:r>
        <w:rPr>
          <w:rtl/>
        </w:rPr>
        <w:t xml:space="preserve"> هذا</w:t>
      </w:r>
      <w:r w:rsidR="00057ECC">
        <w:rPr>
          <w:rtl/>
        </w:rPr>
        <w:t>،</w:t>
      </w:r>
      <w:r>
        <w:rPr>
          <w:rtl/>
        </w:rPr>
        <w:t xml:space="preserve"> وقد صلاّهما رسول الله</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 </w:t>
      </w:r>
      <w:r w:rsidR="00DC517C" w:rsidRPr="00DC517C">
        <w:rPr>
          <w:rStyle w:val="libAlaemChar"/>
          <w:rFonts w:hint="cs"/>
          <w:rtl/>
        </w:rPr>
        <w:t>صلى‌الله‌عليه‌وآله</w:t>
      </w:r>
      <w:r>
        <w:rPr>
          <w:rtl/>
        </w:rPr>
        <w:t xml:space="preserve"> ] أعواماً كثيرة. </w:t>
      </w:r>
    </w:p>
    <w:p w:rsidR="000546F0" w:rsidRDefault="000546F0" w:rsidP="000546F0">
      <w:pPr>
        <w:pStyle w:val="libNormal"/>
        <w:rPr>
          <w:rtl/>
        </w:rPr>
      </w:pPr>
      <w:r>
        <w:rPr>
          <w:rtl/>
        </w:rPr>
        <w:t xml:space="preserve">ولم يدر ما يصنع بالمجوس حتى ذكّره عبدالرحمن بأمر رسول الله صلّى الله عليه [ وآل ] وسلّم فيهم. </w:t>
      </w:r>
    </w:p>
    <w:p w:rsidR="000546F0" w:rsidRDefault="000546F0" w:rsidP="000546F0">
      <w:pPr>
        <w:pStyle w:val="libNormal"/>
        <w:rPr>
          <w:rtl/>
        </w:rPr>
      </w:pPr>
      <w:r>
        <w:rPr>
          <w:rtl/>
        </w:rPr>
        <w:t xml:space="preserve">ونسي قبوله </w:t>
      </w:r>
      <w:r w:rsidR="00DC517C" w:rsidRPr="00DC517C">
        <w:rPr>
          <w:rStyle w:val="libAlaemChar"/>
          <w:rFonts w:hint="cs"/>
          <w:rtl/>
        </w:rPr>
        <w:t>عليه‌السلام</w:t>
      </w:r>
      <w:r>
        <w:rPr>
          <w:rtl/>
        </w:rPr>
        <w:t xml:space="preserve"> الجزية من مجوس البحرين وهو أمر مشهور</w:t>
      </w:r>
      <w:r w:rsidR="00057ECC">
        <w:rPr>
          <w:rtl/>
        </w:rPr>
        <w:t>،</w:t>
      </w:r>
      <w:r>
        <w:rPr>
          <w:rtl/>
        </w:rPr>
        <w:t xml:space="preserve"> ولعلّه</w:t>
      </w:r>
      <w:r w:rsidR="00E43BAF">
        <w:rPr>
          <w:rtl/>
        </w:rPr>
        <w:t xml:space="preserve"> - </w:t>
      </w:r>
      <w:r>
        <w:rPr>
          <w:rtl/>
        </w:rPr>
        <w:t>رضي الله عنه</w:t>
      </w:r>
      <w:r w:rsidR="00E43BAF">
        <w:rPr>
          <w:rtl/>
        </w:rPr>
        <w:t xml:space="preserve"> - </w:t>
      </w:r>
      <w:r>
        <w:rPr>
          <w:rtl/>
        </w:rPr>
        <w:t xml:space="preserve">قد أخذ من ذلك المال حظّاً كما أخذ غيره منه. </w:t>
      </w:r>
    </w:p>
    <w:p w:rsidR="000546F0" w:rsidRDefault="000546F0" w:rsidP="000546F0">
      <w:pPr>
        <w:pStyle w:val="libNormal"/>
        <w:rPr>
          <w:rtl/>
        </w:rPr>
      </w:pPr>
      <w:r>
        <w:rPr>
          <w:rtl/>
        </w:rPr>
        <w:t xml:space="preserve">ونسي أمره </w:t>
      </w:r>
      <w:r w:rsidR="00DC517C" w:rsidRPr="00DC517C">
        <w:rPr>
          <w:rStyle w:val="libAlaemChar"/>
          <w:rFonts w:hint="cs"/>
          <w:rtl/>
        </w:rPr>
        <w:t>عليه‌السلام</w:t>
      </w:r>
      <w:r>
        <w:rPr>
          <w:rtl/>
        </w:rPr>
        <w:t xml:space="preserve"> بتيمّم الجنب فقال</w:t>
      </w:r>
      <w:r w:rsidR="00057ECC">
        <w:rPr>
          <w:rtl/>
        </w:rPr>
        <w:t>:</w:t>
      </w:r>
      <w:r>
        <w:rPr>
          <w:rtl/>
        </w:rPr>
        <w:t xml:space="preserve"> لا يتيمّم أبداً ولا يصلّي ما لم يجد الماء</w:t>
      </w:r>
      <w:r w:rsidR="00057ECC">
        <w:rPr>
          <w:rtl/>
        </w:rPr>
        <w:t>،</w:t>
      </w:r>
      <w:r>
        <w:rPr>
          <w:rtl/>
        </w:rPr>
        <w:t xml:space="preserve"> وذكّره بذلك عمّار. </w:t>
      </w:r>
    </w:p>
    <w:p w:rsidR="000546F0" w:rsidRDefault="000546F0" w:rsidP="000546F0">
      <w:pPr>
        <w:pStyle w:val="libNormal"/>
        <w:rPr>
          <w:rtl/>
        </w:rPr>
      </w:pPr>
      <w:r>
        <w:rPr>
          <w:rtl/>
        </w:rPr>
        <w:t xml:space="preserve">وأراد قسمة مال الكعبة حتى احتجّ عليه اُبيّ بن كعب بأنّ النبي </w:t>
      </w:r>
      <w:r w:rsidR="00DC517C" w:rsidRPr="00DC517C">
        <w:rPr>
          <w:rStyle w:val="libAlaemChar"/>
          <w:rFonts w:hint="cs"/>
          <w:rtl/>
        </w:rPr>
        <w:t>عليه‌السلام</w:t>
      </w:r>
      <w:r>
        <w:rPr>
          <w:rtl/>
        </w:rPr>
        <w:t xml:space="preserve"> لم يفعل ذلك</w:t>
      </w:r>
      <w:r w:rsidR="00057ECC">
        <w:rPr>
          <w:rtl/>
        </w:rPr>
        <w:t>،</w:t>
      </w:r>
      <w:r>
        <w:rPr>
          <w:rtl/>
        </w:rPr>
        <w:t xml:space="preserve"> فأمسك. </w:t>
      </w:r>
    </w:p>
    <w:p w:rsidR="000546F0" w:rsidRDefault="000546F0" w:rsidP="000546F0">
      <w:pPr>
        <w:pStyle w:val="libNormal"/>
        <w:rPr>
          <w:rtl/>
        </w:rPr>
      </w:pPr>
      <w:r>
        <w:rPr>
          <w:rtl/>
        </w:rPr>
        <w:t>وكان يردّ النساء اللواتي حضن ونفرن قبل أن يودّعن البيت</w:t>
      </w:r>
      <w:r w:rsidR="00057ECC">
        <w:rPr>
          <w:rtl/>
        </w:rPr>
        <w:t>،</w:t>
      </w:r>
      <w:r>
        <w:rPr>
          <w:rtl/>
        </w:rPr>
        <w:t xml:space="preserve"> حتى أخبر بأنّ رسول الله صلّى الله عليه [ وآله ] وسلّم أذن في ذلك. فأمسك عن ردّهن. </w:t>
      </w:r>
    </w:p>
    <w:p w:rsidR="000546F0" w:rsidRDefault="000546F0" w:rsidP="000546F0">
      <w:pPr>
        <w:pStyle w:val="libNormal"/>
        <w:rPr>
          <w:rtl/>
        </w:rPr>
      </w:pPr>
      <w:r>
        <w:rPr>
          <w:rtl/>
        </w:rPr>
        <w:t>وكان يفاضل بين ديات الأصابع حتى بلغه عن النبي</w:t>
      </w:r>
      <w:r w:rsidR="00E43BAF">
        <w:rPr>
          <w:rtl/>
        </w:rPr>
        <w:t xml:space="preserve"> - </w:t>
      </w:r>
      <w:r>
        <w:rPr>
          <w:rtl/>
        </w:rPr>
        <w:t>صلّى الله عليه [ وآله ] وسلّم</w:t>
      </w:r>
      <w:r w:rsidR="00E43BAF">
        <w:rPr>
          <w:rtl/>
        </w:rPr>
        <w:t xml:space="preserve"> - </w:t>
      </w:r>
      <w:r>
        <w:rPr>
          <w:rtl/>
        </w:rPr>
        <w:t>أمره بالمساواة بينها</w:t>
      </w:r>
      <w:r w:rsidR="00057ECC">
        <w:rPr>
          <w:rtl/>
        </w:rPr>
        <w:t>،</w:t>
      </w:r>
      <w:r>
        <w:rPr>
          <w:rtl/>
        </w:rPr>
        <w:t xml:space="preserve"> فترك قوله وأخذ المساواة. </w:t>
      </w:r>
    </w:p>
    <w:p w:rsidR="000546F0" w:rsidRDefault="000546F0" w:rsidP="000546F0">
      <w:pPr>
        <w:pStyle w:val="libNormal"/>
        <w:rPr>
          <w:rtl/>
        </w:rPr>
      </w:pPr>
      <w:r>
        <w:rPr>
          <w:rtl/>
        </w:rPr>
        <w:t>وكان يرى الدية للعصبة فقط حتى أخبره الضحّاك بن سفيان بأنّ النبي</w:t>
      </w:r>
      <w:r w:rsidR="00E43BAF">
        <w:rPr>
          <w:rtl/>
        </w:rPr>
        <w:t xml:space="preserve"> - </w:t>
      </w:r>
      <w:r>
        <w:rPr>
          <w:rtl/>
        </w:rPr>
        <w:t>صلّى الله عليه [ وآله ] وسلّم</w:t>
      </w:r>
      <w:r w:rsidR="00E43BAF">
        <w:rPr>
          <w:rtl/>
        </w:rPr>
        <w:t xml:space="preserve"> - </w:t>
      </w:r>
      <w:r>
        <w:rPr>
          <w:rtl/>
        </w:rPr>
        <w:t>ورّث المرأة من الدية</w:t>
      </w:r>
      <w:r w:rsidR="00057ECC">
        <w:rPr>
          <w:rtl/>
        </w:rPr>
        <w:t>،</w:t>
      </w:r>
      <w:r>
        <w:rPr>
          <w:rtl/>
        </w:rPr>
        <w:t xml:space="preserve"> فانصرف عمر إلى ذلك. </w:t>
      </w:r>
    </w:p>
    <w:p w:rsidR="000546F0" w:rsidRDefault="000546F0" w:rsidP="000546F0">
      <w:pPr>
        <w:pStyle w:val="libNormal"/>
        <w:rPr>
          <w:rtl/>
        </w:rPr>
      </w:pPr>
      <w:r>
        <w:rPr>
          <w:rtl/>
        </w:rPr>
        <w:t>ونهى عن المغالاة في مهور النساء استدلالاً بمهور النبي صلّى الله [ وآله ] وسلم</w:t>
      </w:r>
      <w:r w:rsidR="00057ECC">
        <w:rPr>
          <w:rtl/>
        </w:rPr>
        <w:t>،</w:t>
      </w:r>
      <w:r>
        <w:rPr>
          <w:rtl/>
        </w:rPr>
        <w:t xml:space="preserve"> حتى ذكّرته امرأة بقول الله عزّو جلّ</w:t>
      </w:r>
      <w:r w:rsidR="00057ECC">
        <w:rPr>
          <w:rtl/>
        </w:rPr>
        <w:t>:</w:t>
      </w:r>
      <w:r>
        <w:rPr>
          <w:rtl/>
        </w:rPr>
        <w:t xml:space="preserve"> </w:t>
      </w:r>
      <w:r w:rsidR="00E43BAF">
        <w:rPr>
          <w:rStyle w:val="libAlaemChar"/>
          <w:rtl/>
        </w:rPr>
        <w:t>(</w:t>
      </w:r>
      <w:r w:rsidRPr="000546F0">
        <w:rPr>
          <w:rStyle w:val="libAieChar"/>
          <w:rtl/>
        </w:rPr>
        <w:t>وآتيتم إحداهنّ قنطاراً</w:t>
      </w:r>
      <w:r w:rsidR="00E43BAF" w:rsidRPr="00E43BAF">
        <w:rPr>
          <w:rStyle w:val="libAlaemChar"/>
          <w:rtl/>
        </w:rPr>
        <w:t>)</w:t>
      </w:r>
      <w:r>
        <w:rPr>
          <w:rtl/>
        </w:rPr>
        <w:t xml:space="preserve"> فرجع عن نهيه. </w:t>
      </w:r>
    </w:p>
    <w:p w:rsidR="000546F0" w:rsidRDefault="000546F0" w:rsidP="000546F0">
      <w:pPr>
        <w:pStyle w:val="libNormal"/>
        <w:rPr>
          <w:rtl/>
        </w:rPr>
      </w:pPr>
      <w:r>
        <w:rPr>
          <w:rtl/>
        </w:rPr>
        <w:t>وأراد رجم مجنونة حتى اعلم بقول رسول الله</w:t>
      </w:r>
      <w:r w:rsidR="00E43BAF">
        <w:rPr>
          <w:rtl/>
        </w:rPr>
        <w:t xml:space="preserve"> - </w:t>
      </w:r>
      <w:r>
        <w:rPr>
          <w:rtl/>
        </w:rPr>
        <w:t>صلّى الله عليه [ وآله ] وسلّم</w:t>
      </w:r>
      <w:r w:rsidR="00E43BAF">
        <w:rPr>
          <w:rtl/>
        </w:rPr>
        <w:t xml:space="preserve"> -</w:t>
      </w:r>
      <w:r w:rsidR="00057ECC">
        <w:rPr>
          <w:rtl/>
        </w:rPr>
        <w:t>:</w:t>
      </w:r>
      <w:r>
        <w:rPr>
          <w:rtl/>
        </w:rPr>
        <w:t xml:space="preserve"> رفع القلم عن ثلاثة</w:t>
      </w:r>
      <w:r w:rsidR="00057ECC">
        <w:rPr>
          <w:rtl/>
        </w:rPr>
        <w:t>،</w:t>
      </w:r>
      <w:r>
        <w:rPr>
          <w:rtl/>
        </w:rPr>
        <w:t xml:space="preserve"> فأمر أن لا ترجم.</w:t>
      </w:r>
    </w:p>
    <w:p w:rsidR="000546F0" w:rsidRDefault="000546F0" w:rsidP="000546F0">
      <w:pPr>
        <w:pStyle w:val="libNormal"/>
        <w:rPr>
          <w:rtl/>
        </w:rPr>
      </w:pPr>
      <w:r>
        <w:rPr>
          <w:rtl/>
        </w:rPr>
        <w:br w:type="page"/>
      </w:r>
    </w:p>
    <w:p w:rsidR="000546F0" w:rsidRDefault="000546F0" w:rsidP="000546F0">
      <w:pPr>
        <w:pStyle w:val="libNormal"/>
        <w:rPr>
          <w:rtl/>
        </w:rPr>
      </w:pPr>
      <w:r>
        <w:rPr>
          <w:rtl/>
        </w:rPr>
        <w:lastRenderedPageBreak/>
        <w:t>وأمر برجم مولاة حاطب حتى ذكّره عثمان بأنّ الجاهل لا حدّ عليه</w:t>
      </w:r>
      <w:r w:rsidR="00057ECC">
        <w:rPr>
          <w:rtl/>
        </w:rPr>
        <w:t>،</w:t>
      </w:r>
      <w:r>
        <w:rPr>
          <w:rtl/>
        </w:rPr>
        <w:t xml:space="preserve"> فأمسك عن رجمها. </w:t>
      </w:r>
    </w:p>
    <w:p w:rsidR="000546F0" w:rsidRDefault="000546F0" w:rsidP="000546F0">
      <w:pPr>
        <w:pStyle w:val="libNormal"/>
        <w:rPr>
          <w:rtl/>
        </w:rPr>
      </w:pPr>
      <w:r>
        <w:rPr>
          <w:rtl/>
        </w:rPr>
        <w:t>وأنكر على حسّان الإنشاد في المسجد</w:t>
      </w:r>
      <w:r w:rsidR="00057ECC">
        <w:rPr>
          <w:rtl/>
        </w:rPr>
        <w:t>،</w:t>
      </w:r>
      <w:r>
        <w:rPr>
          <w:rtl/>
        </w:rPr>
        <w:t xml:space="preserve"> فأخبر هو وأبو هريرة أنّه قد أنشد فيه بحضرة رسول الله صلّى الله عليه [ وآله ] وسلّم</w:t>
      </w:r>
      <w:r w:rsidR="00057ECC">
        <w:rPr>
          <w:rtl/>
        </w:rPr>
        <w:t>،</w:t>
      </w:r>
      <w:r>
        <w:rPr>
          <w:rtl/>
        </w:rPr>
        <w:t xml:space="preserve"> فسكت عمر. </w:t>
      </w:r>
    </w:p>
    <w:p w:rsidR="000546F0" w:rsidRDefault="000546F0" w:rsidP="000546F0">
      <w:pPr>
        <w:pStyle w:val="libNormal"/>
        <w:rPr>
          <w:rtl/>
        </w:rPr>
      </w:pPr>
      <w:r>
        <w:rPr>
          <w:rtl/>
        </w:rPr>
        <w:t>وقد نهى عمر أن يسمّى بأسماء الأنبياء</w:t>
      </w:r>
      <w:r w:rsidR="00057ECC">
        <w:rPr>
          <w:rtl/>
        </w:rPr>
        <w:t>،</w:t>
      </w:r>
      <w:r>
        <w:rPr>
          <w:rtl/>
        </w:rPr>
        <w:t xml:space="preserve"> وهو يرى محمد بن مسلمة يغدو عليه ويروح وهو أحد الصحابة الجلّة منهم</w:t>
      </w:r>
      <w:r w:rsidR="00057ECC">
        <w:rPr>
          <w:rtl/>
        </w:rPr>
        <w:t>،</w:t>
      </w:r>
      <w:r>
        <w:rPr>
          <w:rtl/>
        </w:rPr>
        <w:t xml:space="preserve"> ويرى أبا أيّوب الأنصاري وأبا موسى الأشعري</w:t>
      </w:r>
      <w:r w:rsidR="00057ECC">
        <w:rPr>
          <w:rtl/>
        </w:rPr>
        <w:t>،</w:t>
      </w:r>
      <w:r>
        <w:rPr>
          <w:rtl/>
        </w:rPr>
        <w:t xml:space="preserve"> وهما لا يعرفان إلاّ بكناهما من الصحابة</w:t>
      </w:r>
      <w:r w:rsidR="00057ECC">
        <w:rPr>
          <w:rtl/>
        </w:rPr>
        <w:t>،</w:t>
      </w:r>
      <w:r>
        <w:rPr>
          <w:rtl/>
        </w:rPr>
        <w:t xml:space="preserve"> ويرى محمد بن أبي بكر الصدّيق وقد ولد بحضرة رسول الله </w:t>
      </w:r>
      <w:r w:rsidR="00DC517C" w:rsidRPr="00DC517C">
        <w:rPr>
          <w:rStyle w:val="libAlaemChar"/>
          <w:rFonts w:hint="cs"/>
          <w:rtl/>
        </w:rPr>
        <w:t>صلى‌الله‌عليه‌وآله</w:t>
      </w:r>
      <w:r>
        <w:rPr>
          <w:rtl/>
        </w:rPr>
        <w:t xml:space="preserve"> في حجّة الوداع</w:t>
      </w:r>
      <w:r w:rsidR="00057ECC">
        <w:rPr>
          <w:rtl/>
        </w:rPr>
        <w:t>،</w:t>
      </w:r>
      <w:r>
        <w:rPr>
          <w:rtl/>
        </w:rPr>
        <w:t xml:space="preserve"> واستفتته امّه إذ ولدته ماذا تصنع في إحرامها وهي نفساء</w:t>
      </w:r>
      <w:r w:rsidR="00057ECC">
        <w:rPr>
          <w:rtl/>
        </w:rPr>
        <w:t>،</w:t>
      </w:r>
      <w:r>
        <w:rPr>
          <w:rtl/>
        </w:rPr>
        <w:t xml:space="preserve"> وقد علم يقيناً أنّ النبي </w:t>
      </w:r>
      <w:r w:rsidR="00DC517C" w:rsidRPr="00DC517C">
        <w:rPr>
          <w:rStyle w:val="libAlaemChar"/>
          <w:rFonts w:hint="cs"/>
          <w:rtl/>
        </w:rPr>
        <w:t>صلى‌الله‌عليه‌وآله</w:t>
      </w:r>
      <w:r>
        <w:rPr>
          <w:rtl/>
        </w:rPr>
        <w:t xml:space="preserve"> علم بأسماء من ذكرنا وبكناهم بلا شكّ وأقرّهم عليها ودعاهم بها ولم يغيّر شيئاً من ذلك</w:t>
      </w:r>
      <w:r w:rsidR="00057ECC">
        <w:rPr>
          <w:rtl/>
        </w:rPr>
        <w:t>،</w:t>
      </w:r>
      <w:r>
        <w:rPr>
          <w:rtl/>
        </w:rPr>
        <w:t xml:space="preserve"> فلمّا أخبره طلحة وصهيب عن النبي</w:t>
      </w:r>
      <w:r w:rsidR="00E43BAF">
        <w:rPr>
          <w:rtl/>
        </w:rPr>
        <w:t xml:space="preserve"> - </w:t>
      </w:r>
      <w:r>
        <w:rPr>
          <w:rtl/>
        </w:rPr>
        <w:t>صلّى الله عليه [ وآله ] وسلّم</w:t>
      </w:r>
      <w:r w:rsidR="00E43BAF">
        <w:rPr>
          <w:rtl/>
        </w:rPr>
        <w:t xml:space="preserve"> - </w:t>
      </w:r>
      <w:r>
        <w:rPr>
          <w:rtl/>
        </w:rPr>
        <w:t xml:space="preserve">بإباحة ذلك أمسك عن النهي عنه. </w:t>
      </w:r>
    </w:p>
    <w:p w:rsidR="000546F0" w:rsidRDefault="000546F0" w:rsidP="000546F0">
      <w:pPr>
        <w:pStyle w:val="libNormal"/>
        <w:rPr>
          <w:rtl/>
        </w:rPr>
      </w:pPr>
      <w:r>
        <w:rPr>
          <w:rtl/>
        </w:rPr>
        <w:t>وهمّ بترك الرمي في الحجّ</w:t>
      </w:r>
      <w:r w:rsidR="00057ECC">
        <w:rPr>
          <w:rtl/>
        </w:rPr>
        <w:t>،</w:t>
      </w:r>
      <w:r>
        <w:rPr>
          <w:rtl/>
        </w:rPr>
        <w:t xml:space="preserve"> ثم ذكّر أنّ النبي</w:t>
      </w:r>
      <w:r w:rsidR="00E43BAF">
        <w:rPr>
          <w:rtl/>
        </w:rPr>
        <w:t xml:space="preserve"> - </w:t>
      </w:r>
      <w:r>
        <w:rPr>
          <w:rtl/>
        </w:rPr>
        <w:t>صلّى الله عليه [ وآله ] وسلّم</w:t>
      </w:r>
      <w:r w:rsidR="00E43BAF">
        <w:rPr>
          <w:rtl/>
        </w:rPr>
        <w:t xml:space="preserve"> - </w:t>
      </w:r>
      <w:r>
        <w:rPr>
          <w:rtl/>
        </w:rPr>
        <w:t>فعله فقال</w:t>
      </w:r>
      <w:r w:rsidR="00057ECC">
        <w:rPr>
          <w:rtl/>
        </w:rPr>
        <w:t>:</w:t>
      </w:r>
      <w:r>
        <w:rPr>
          <w:rtl/>
        </w:rPr>
        <w:t xml:space="preserve"> لا يجب لنا أن نتركه. </w:t>
      </w:r>
    </w:p>
    <w:p w:rsidR="000546F0" w:rsidRDefault="000546F0" w:rsidP="000546F0">
      <w:pPr>
        <w:pStyle w:val="libNormal"/>
        <w:rPr>
          <w:rtl/>
        </w:rPr>
      </w:pPr>
      <w:r>
        <w:rPr>
          <w:rtl/>
        </w:rPr>
        <w:t>وهذا عثمان</w:t>
      </w:r>
      <w:r w:rsidR="00E43BAF">
        <w:rPr>
          <w:rtl/>
        </w:rPr>
        <w:t xml:space="preserve"> - </w:t>
      </w:r>
      <w:r>
        <w:rPr>
          <w:rtl/>
        </w:rPr>
        <w:t>رضي الله عنه</w:t>
      </w:r>
      <w:r w:rsidR="00E43BAF">
        <w:rPr>
          <w:rtl/>
        </w:rPr>
        <w:t xml:space="preserve"> -</w:t>
      </w:r>
      <w:r w:rsidR="00057ECC">
        <w:rPr>
          <w:rtl/>
        </w:rPr>
        <w:t>،</w:t>
      </w:r>
      <w:r>
        <w:rPr>
          <w:rtl/>
        </w:rPr>
        <w:t xml:space="preserve"> فقد رووا عن أنّه بعث إلى الفريعة اخت أبي سعيد الخدري يسألها عمّا أفتاها به رسول الله صلّى الله عليه [ وآله ] وسلّم في أمر عدّتها</w:t>
      </w:r>
      <w:r w:rsidR="00057ECC">
        <w:rPr>
          <w:rtl/>
        </w:rPr>
        <w:t>،</w:t>
      </w:r>
      <w:r>
        <w:rPr>
          <w:rtl/>
        </w:rPr>
        <w:t xml:space="preserve"> وأنّه أخذ بذلك. </w:t>
      </w:r>
    </w:p>
    <w:p w:rsidR="000546F0" w:rsidRDefault="000546F0" w:rsidP="000546F0">
      <w:pPr>
        <w:pStyle w:val="libNormal"/>
        <w:rPr>
          <w:rtl/>
        </w:rPr>
      </w:pPr>
      <w:r>
        <w:rPr>
          <w:rtl/>
        </w:rPr>
        <w:t>وأمر برجم امرأة قد ولدت لستّة أشهر</w:t>
      </w:r>
      <w:r w:rsidR="00057ECC">
        <w:rPr>
          <w:rtl/>
        </w:rPr>
        <w:t>،</w:t>
      </w:r>
      <w:r>
        <w:rPr>
          <w:rtl/>
        </w:rPr>
        <w:t xml:space="preserve"> فذكّره علي بالقرآن وأنّ الحمل قد يكون ستّة أشهر</w:t>
      </w:r>
      <w:r w:rsidR="00057ECC">
        <w:rPr>
          <w:rtl/>
        </w:rPr>
        <w:t>،</w:t>
      </w:r>
      <w:r>
        <w:rPr>
          <w:rtl/>
        </w:rPr>
        <w:t xml:space="preserve"> فرجع عن الأمر برجمها. </w:t>
      </w:r>
    </w:p>
    <w:p w:rsidR="000546F0" w:rsidRDefault="000546F0" w:rsidP="000546F0">
      <w:pPr>
        <w:pStyle w:val="libNormal"/>
        <w:rPr>
          <w:rtl/>
        </w:rPr>
      </w:pPr>
      <w:r>
        <w:rPr>
          <w:rtl/>
        </w:rPr>
        <w:t>وهذه عائشة وأبو هريرة</w:t>
      </w:r>
      <w:r w:rsidR="00E43BAF">
        <w:rPr>
          <w:rtl/>
        </w:rPr>
        <w:t xml:space="preserve"> - </w:t>
      </w:r>
      <w:r>
        <w:rPr>
          <w:rtl/>
        </w:rPr>
        <w:t>رضي الله عنهما</w:t>
      </w:r>
      <w:r w:rsidR="00E43BAF">
        <w:rPr>
          <w:rtl/>
        </w:rPr>
        <w:t xml:space="preserve"> - </w:t>
      </w:r>
      <w:r>
        <w:rPr>
          <w:rtl/>
        </w:rPr>
        <w:t>خفي عليهما المسح على الخفّين وعلى ابن عمر معهما</w:t>
      </w:r>
      <w:r w:rsidR="00057ECC">
        <w:rPr>
          <w:rtl/>
        </w:rPr>
        <w:t>،</w:t>
      </w:r>
      <w:r>
        <w:rPr>
          <w:rtl/>
        </w:rPr>
        <w:t xml:space="preserve"> وعلّمه جرير ولم يسلم إلاّ قبل موت النبي</w:t>
      </w:r>
      <w:r w:rsidR="00E43BAF">
        <w:rPr>
          <w:rtl/>
        </w:rPr>
        <w:t xml:space="preserve"> - </w:t>
      </w:r>
      <w:r>
        <w:rPr>
          <w:rtl/>
        </w:rPr>
        <w:t>صلّى الله عليه [ وآله ] وسلّم</w:t>
      </w:r>
      <w:r w:rsidR="00E43BAF">
        <w:rPr>
          <w:rtl/>
        </w:rPr>
        <w:t xml:space="preserve"> - </w:t>
      </w:r>
      <w:r>
        <w:rPr>
          <w:rtl/>
        </w:rPr>
        <w:t>بأشهر</w:t>
      </w:r>
      <w:r w:rsidR="00057ECC">
        <w:rPr>
          <w:rtl/>
        </w:rPr>
        <w:t>،</w:t>
      </w:r>
      <w:r>
        <w:rPr>
          <w:rtl/>
        </w:rPr>
        <w:t xml:space="preserve"> وأقرّت عائشة أنّها لا علم لها به</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وأمرت بسؤال من يرجى عنده علم ذلك وهو علي رضي الله عنه. </w:t>
      </w:r>
    </w:p>
    <w:p w:rsidR="000546F0" w:rsidRDefault="000546F0" w:rsidP="000546F0">
      <w:pPr>
        <w:pStyle w:val="libNormal"/>
        <w:rPr>
          <w:rtl/>
        </w:rPr>
      </w:pPr>
      <w:r>
        <w:rPr>
          <w:rtl/>
        </w:rPr>
        <w:t>هذه حفصة أمّ المؤمنين سئلت عن الوطء</w:t>
      </w:r>
      <w:r w:rsidR="00057ECC">
        <w:rPr>
          <w:rtl/>
        </w:rPr>
        <w:t>،</w:t>
      </w:r>
      <w:r>
        <w:rPr>
          <w:rtl/>
        </w:rPr>
        <w:t xml:space="preserve"> يجنب فيه الواطئ أفيه غسل أم لا؟ فقالت</w:t>
      </w:r>
      <w:r w:rsidR="00057ECC">
        <w:rPr>
          <w:rtl/>
        </w:rPr>
        <w:t>:</w:t>
      </w:r>
      <w:r>
        <w:rPr>
          <w:rtl/>
        </w:rPr>
        <w:t xml:space="preserve"> لا علم لي؟! </w:t>
      </w:r>
    </w:p>
    <w:p w:rsidR="000546F0" w:rsidRDefault="000546F0" w:rsidP="000546F0">
      <w:pPr>
        <w:pStyle w:val="libNormal"/>
        <w:rPr>
          <w:rtl/>
        </w:rPr>
      </w:pPr>
      <w:r>
        <w:rPr>
          <w:rtl/>
        </w:rPr>
        <w:t>وهذا ابن عمر توقّع أن يكون وحديث نهي عن النبي</w:t>
      </w:r>
      <w:r w:rsidR="00E43BAF">
        <w:rPr>
          <w:rtl/>
        </w:rPr>
        <w:t xml:space="preserve"> - </w:t>
      </w:r>
      <w:r>
        <w:rPr>
          <w:rtl/>
        </w:rPr>
        <w:t>صلّى الله عليه [ وآل ] وسلّم</w:t>
      </w:r>
      <w:r w:rsidR="00E43BAF">
        <w:rPr>
          <w:rtl/>
        </w:rPr>
        <w:t xml:space="preserve"> - </w:t>
      </w:r>
      <w:r>
        <w:rPr>
          <w:rtl/>
        </w:rPr>
        <w:t>عن كراء الأرض بعد أزيد من أربعين سنة من موت النبي</w:t>
      </w:r>
      <w:r w:rsidR="00E43BAF">
        <w:rPr>
          <w:rtl/>
        </w:rPr>
        <w:t xml:space="preserve"> - </w:t>
      </w:r>
      <w:r>
        <w:rPr>
          <w:rtl/>
        </w:rPr>
        <w:t>صلّى الله عليه [ واله ] وسلّم</w:t>
      </w:r>
      <w:r w:rsidR="00E43BAF">
        <w:rPr>
          <w:rtl/>
        </w:rPr>
        <w:t xml:space="preserve"> - </w:t>
      </w:r>
      <w:r>
        <w:rPr>
          <w:rtl/>
        </w:rPr>
        <w:t>فأمسك عنها وأقرّ أنّهم كانوا يكرونها على عهد أبي بكر وعمر وعثمان</w:t>
      </w:r>
      <w:r w:rsidR="00057ECC">
        <w:rPr>
          <w:rtl/>
        </w:rPr>
        <w:t>،</w:t>
      </w:r>
      <w:r>
        <w:rPr>
          <w:rtl/>
        </w:rPr>
        <w:t xml:space="preserve"> ولم يقل</w:t>
      </w:r>
      <w:r w:rsidR="00057ECC">
        <w:rPr>
          <w:rtl/>
        </w:rPr>
        <w:t>:</w:t>
      </w:r>
      <w:r>
        <w:rPr>
          <w:rtl/>
        </w:rPr>
        <w:t xml:space="preserve"> إنّه لا يمكن أن يخفى على هؤلاء ما يعرف رافع وجابر وأبو</w:t>
      </w:r>
      <w:r w:rsidRPr="00EF6A17">
        <w:rPr>
          <w:rtl/>
        </w:rPr>
        <w:t xml:space="preserve"> </w:t>
      </w:r>
      <w:r>
        <w:rPr>
          <w:rtl/>
        </w:rPr>
        <w:t>هريرة</w:t>
      </w:r>
      <w:r w:rsidR="00057ECC">
        <w:rPr>
          <w:rtl/>
        </w:rPr>
        <w:t>،</w:t>
      </w:r>
      <w:r>
        <w:rPr>
          <w:rtl/>
        </w:rPr>
        <w:t xml:space="preserve"> وهؤلاء إخواننا يقولون فيما اشتهوا</w:t>
      </w:r>
      <w:r w:rsidR="00057ECC">
        <w:rPr>
          <w:rtl/>
        </w:rPr>
        <w:t>:</w:t>
      </w:r>
      <w:r>
        <w:rPr>
          <w:rtl/>
        </w:rPr>
        <w:t xml:space="preserve"> لو كان هذا حقّاً ما خفي على عمر! </w:t>
      </w:r>
    </w:p>
    <w:p w:rsidR="000546F0" w:rsidRDefault="000546F0" w:rsidP="000546F0">
      <w:pPr>
        <w:pStyle w:val="libNormal"/>
        <w:rPr>
          <w:rtl/>
        </w:rPr>
      </w:pPr>
      <w:r>
        <w:rPr>
          <w:rtl/>
        </w:rPr>
        <w:t>وقد خفي على زيد بن ثابت وابن عمر وجمهور أهل المدينة إباحة النبي صلّى الله عليه [ وآله ] وسلّم للحائض أن تنفر</w:t>
      </w:r>
      <w:r w:rsidR="00057ECC">
        <w:rPr>
          <w:rtl/>
        </w:rPr>
        <w:t>،</w:t>
      </w:r>
      <w:r>
        <w:rPr>
          <w:rtl/>
        </w:rPr>
        <w:t xml:space="preserve"> حتى أعلمهم بذلك ابن عبّاس وامّ سليم</w:t>
      </w:r>
      <w:r w:rsidR="00057ECC">
        <w:rPr>
          <w:rtl/>
        </w:rPr>
        <w:t>،</w:t>
      </w:r>
      <w:r>
        <w:rPr>
          <w:rtl/>
        </w:rPr>
        <w:t xml:space="preserve"> فرجعوا عن قولهم. </w:t>
      </w:r>
    </w:p>
    <w:p w:rsidR="000546F0" w:rsidRDefault="000546F0" w:rsidP="000546F0">
      <w:pPr>
        <w:pStyle w:val="libNormal"/>
        <w:rPr>
          <w:rtl/>
        </w:rPr>
      </w:pPr>
      <w:r>
        <w:rPr>
          <w:rtl/>
        </w:rPr>
        <w:t>وخفي على ابن عمر الإقامة حتى يدفن الميّت</w:t>
      </w:r>
      <w:r w:rsidR="00057ECC">
        <w:rPr>
          <w:rtl/>
        </w:rPr>
        <w:t>،</w:t>
      </w:r>
      <w:r>
        <w:rPr>
          <w:rtl/>
        </w:rPr>
        <w:t xml:space="preserve"> حتى أخبره بذلك أبو هريرة وعائشة فقال</w:t>
      </w:r>
      <w:r w:rsidR="00057ECC">
        <w:rPr>
          <w:rtl/>
        </w:rPr>
        <w:t>:</w:t>
      </w:r>
      <w:r>
        <w:rPr>
          <w:rtl/>
        </w:rPr>
        <w:t xml:space="preserve"> لقد فرّطنا في فراريط كثيرة. </w:t>
      </w:r>
    </w:p>
    <w:p w:rsidR="000546F0" w:rsidRDefault="000546F0" w:rsidP="000546F0">
      <w:pPr>
        <w:pStyle w:val="libNormal"/>
        <w:rPr>
          <w:rtl/>
        </w:rPr>
      </w:pPr>
      <w:r>
        <w:rPr>
          <w:rtl/>
        </w:rPr>
        <w:t>وقيل لابن عمر في اختياره متعة الحجّ على الإفراد</w:t>
      </w:r>
      <w:r w:rsidR="00057ECC">
        <w:rPr>
          <w:rtl/>
        </w:rPr>
        <w:t>:</w:t>
      </w:r>
      <w:r>
        <w:rPr>
          <w:rtl/>
        </w:rPr>
        <w:t xml:space="preserve"> إنّك تخالف أباك فقال</w:t>
      </w:r>
      <w:r w:rsidR="00057ECC">
        <w:rPr>
          <w:rtl/>
        </w:rPr>
        <w:t>:</w:t>
      </w:r>
      <w:r>
        <w:rPr>
          <w:rtl/>
        </w:rPr>
        <w:t xml:space="preserve"> أكتاب الله أحقّ أن يتّبع أم عمر؟! روينا ذلك عنه من طريق عبدالرزّاق</w:t>
      </w:r>
      <w:r w:rsidR="00057ECC">
        <w:rPr>
          <w:rtl/>
        </w:rPr>
        <w:t>،</w:t>
      </w:r>
      <w:r>
        <w:rPr>
          <w:rtl/>
        </w:rPr>
        <w:t xml:space="preserve"> عنه معمر</w:t>
      </w:r>
      <w:r w:rsidR="00057ECC">
        <w:rPr>
          <w:rtl/>
        </w:rPr>
        <w:t>،</w:t>
      </w:r>
      <w:r>
        <w:rPr>
          <w:rtl/>
        </w:rPr>
        <w:t xml:space="preserve"> عن الزهري</w:t>
      </w:r>
      <w:r w:rsidR="00057ECC">
        <w:rPr>
          <w:rtl/>
        </w:rPr>
        <w:t>،</w:t>
      </w:r>
      <w:r>
        <w:rPr>
          <w:rtl/>
        </w:rPr>
        <w:t xml:space="preserve"> عن سالم</w:t>
      </w:r>
      <w:r w:rsidR="00057ECC">
        <w:rPr>
          <w:rtl/>
        </w:rPr>
        <w:t>،</w:t>
      </w:r>
      <w:r>
        <w:rPr>
          <w:rtl/>
        </w:rPr>
        <w:t xml:space="preserve"> عن ابن عمر. </w:t>
      </w:r>
    </w:p>
    <w:p w:rsidR="000546F0" w:rsidRDefault="000546F0" w:rsidP="000546F0">
      <w:pPr>
        <w:pStyle w:val="libNormal"/>
        <w:rPr>
          <w:rtl/>
        </w:rPr>
      </w:pPr>
      <w:r>
        <w:rPr>
          <w:rtl/>
        </w:rPr>
        <w:t>وخفي على عبدالله بن عمر الوضوء من مسّ الذكر</w:t>
      </w:r>
      <w:r w:rsidR="00057ECC">
        <w:rPr>
          <w:rtl/>
        </w:rPr>
        <w:t>،</w:t>
      </w:r>
      <w:r>
        <w:rPr>
          <w:rtl/>
        </w:rPr>
        <w:t xml:space="preserve"> حتى أمرته بذلك عن النبي </w:t>
      </w:r>
      <w:r w:rsidR="00DC517C" w:rsidRPr="00DC517C">
        <w:rPr>
          <w:rStyle w:val="libAlaemChar"/>
          <w:rFonts w:hint="cs"/>
          <w:rtl/>
        </w:rPr>
        <w:t>صلى‌الله‌عليه‌وآله</w:t>
      </w:r>
      <w:r>
        <w:rPr>
          <w:rtl/>
        </w:rPr>
        <w:t xml:space="preserve"> بسرة بنت صفوان</w:t>
      </w:r>
      <w:r w:rsidR="00057ECC">
        <w:rPr>
          <w:rtl/>
        </w:rPr>
        <w:t>،</w:t>
      </w:r>
      <w:r>
        <w:rPr>
          <w:rtl/>
        </w:rPr>
        <w:t xml:space="preserve"> فأخذ بذلك. </w:t>
      </w:r>
    </w:p>
    <w:p w:rsidR="000546F0" w:rsidRDefault="000546F0" w:rsidP="000546F0">
      <w:pPr>
        <w:pStyle w:val="libNormal"/>
        <w:rPr>
          <w:rtl/>
        </w:rPr>
      </w:pPr>
      <w:r>
        <w:rPr>
          <w:rtl/>
        </w:rPr>
        <w:t>وقد تجد الرجل يحفظ الحديث ولا يحضره ذكره حتى يفتي بخلافه وقد يعرض هذا في آي القرآن</w:t>
      </w:r>
      <w:r w:rsidR="00057ECC">
        <w:rPr>
          <w:rtl/>
        </w:rPr>
        <w:t>،</w:t>
      </w:r>
      <w:r>
        <w:rPr>
          <w:rtl/>
        </w:rPr>
        <w:t xml:space="preserve"> وقد أمر عمر على المنبر بأن لا يزاد في مهور النساء على عدد ذكره</w:t>
      </w:r>
      <w:r w:rsidR="00057ECC">
        <w:rPr>
          <w:rtl/>
        </w:rPr>
        <w:t>،</w:t>
      </w:r>
      <w:r>
        <w:rPr>
          <w:rtl/>
        </w:rPr>
        <w:t xml:space="preserve"> فذكّرته أمرأة بقول الله تعالى</w:t>
      </w:r>
      <w:r w:rsidR="00057ECC">
        <w:rPr>
          <w:rtl/>
        </w:rPr>
        <w:t>:</w:t>
      </w:r>
      <w:r>
        <w:rPr>
          <w:rtl/>
        </w:rPr>
        <w:t xml:space="preserve"> </w:t>
      </w:r>
      <w:r w:rsidR="00E43BAF">
        <w:rPr>
          <w:rStyle w:val="libAlaemChar"/>
          <w:rtl/>
        </w:rPr>
        <w:t>(</w:t>
      </w:r>
      <w:r w:rsidRPr="000546F0">
        <w:rPr>
          <w:rStyle w:val="libAieChar"/>
          <w:rtl/>
        </w:rPr>
        <w:t>وآتيتم إحداهنّ قنطاراً</w:t>
      </w:r>
      <w:r w:rsidR="00E43BAF" w:rsidRPr="00E43BAF">
        <w:rPr>
          <w:rStyle w:val="libAlaemChar"/>
          <w:rtl/>
        </w:rPr>
        <w:t>)</w:t>
      </w:r>
      <w:r>
        <w:rPr>
          <w:rtl/>
        </w:rPr>
        <w:t xml:space="preserve"> فترك قوله وقال</w:t>
      </w:r>
      <w:r w:rsidR="00057ECC">
        <w:rPr>
          <w:rtl/>
        </w:rPr>
        <w:t>:</w:t>
      </w:r>
      <w:r>
        <w:rPr>
          <w:rtl/>
        </w:rPr>
        <w:t xml:space="preserve"> كلّ أحد أفقه منك يا عمر</w:t>
      </w:r>
      <w:r w:rsidR="00057ECC">
        <w:rPr>
          <w:rtl/>
        </w:rPr>
        <w:t>،</w:t>
      </w:r>
      <w:r>
        <w:rPr>
          <w:rtl/>
        </w:rPr>
        <w:t xml:space="preserve"> وقال</w:t>
      </w:r>
      <w:r w:rsidR="00057ECC">
        <w:rPr>
          <w:rtl/>
        </w:rPr>
        <w:t>:</w:t>
      </w:r>
      <w:r>
        <w:rPr>
          <w:rtl/>
        </w:rPr>
        <w:t xml:space="preserve"> </w:t>
      </w:r>
    </w:p>
    <w:p w:rsidR="000546F0" w:rsidRDefault="000546F0" w:rsidP="000546F0">
      <w:pPr>
        <w:pStyle w:val="libNormal"/>
        <w:rPr>
          <w:rtl/>
        </w:rPr>
      </w:pPr>
      <w:r>
        <w:rPr>
          <w:rtl/>
        </w:rPr>
        <w:br w:type="page"/>
      </w:r>
    </w:p>
    <w:p w:rsidR="000546F0" w:rsidRDefault="000546F0" w:rsidP="000546F0">
      <w:pPr>
        <w:pStyle w:val="libNormal0"/>
        <w:rPr>
          <w:rtl/>
        </w:rPr>
      </w:pPr>
      <w:r>
        <w:rPr>
          <w:rtl/>
        </w:rPr>
        <w:lastRenderedPageBreak/>
        <w:t xml:space="preserve">أمرأة أصابت وأمير المؤمنين أخطأ! </w:t>
      </w:r>
    </w:p>
    <w:p w:rsidR="000546F0" w:rsidRDefault="000546F0" w:rsidP="000546F0">
      <w:pPr>
        <w:pStyle w:val="libNormal"/>
        <w:rPr>
          <w:rtl/>
        </w:rPr>
      </w:pPr>
      <w:r>
        <w:rPr>
          <w:rtl/>
        </w:rPr>
        <w:t>وأمر برجم امرأة ولدت لستّة أشهر</w:t>
      </w:r>
      <w:r w:rsidR="00057ECC">
        <w:rPr>
          <w:rtl/>
        </w:rPr>
        <w:t>،</w:t>
      </w:r>
      <w:r>
        <w:rPr>
          <w:rtl/>
        </w:rPr>
        <w:t xml:space="preserve"> فذكّره علي بقول الله تعالى</w:t>
      </w:r>
      <w:r w:rsidR="00057ECC">
        <w:rPr>
          <w:rtl/>
        </w:rPr>
        <w:t>:</w:t>
      </w:r>
      <w:r>
        <w:rPr>
          <w:rtl/>
        </w:rPr>
        <w:t xml:space="preserve"> </w:t>
      </w:r>
      <w:r w:rsidR="00E43BAF">
        <w:rPr>
          <w:rStyle w:val="libAlaemChar"/>
          <w:rtl/>
        </w:rPr>
        <w:t>(</w:t>
      </w:r>
      <w:r w:rsidRPr="000546F0">
        <w:rPr>
          <w:rStyle w:val="libAieChar"/>
          <w:rtl/>
        </w:rPr>
        <w:t>وحمله وفصاله ثلاثون شهراً</w:t>
      </w:r>
      <w:r w:rsidR="00E43BAF" w:rsidRPr="00E43BAF">
        <w:rPr>
          <w:rStyle w:val="libAlaemChar"/>
          <w:rtl/>
        </w:rPr>
        <w:t>)</w:t>
      </w:r>
      <w:r>
        <w:rPr>
          <w:rtl/>
        </w:rPr>
        <w:t xml:space="preserve"> مع قول تعالى</w:t>
      </w:r>
      <w:r w:rsidR="00057ECC">
        <w:rPr>
          <w:rtl/>
        </w:rPr>
        <w:t>:</w:t>
      </w:r>
      <w:r>
        <w:rPr>
          <w:rtl/>
        </w:rPr>
        <w:t xml:space="preserve"> </w:t>
      </w:r>
      <w:r w:rsidR="00E43BAF">
        <w:rPr>
          <w:rStyle w:val="libAlaemChar"/>
          <w:rtl/>
        </w:rPr>
        <w:t>(</w:t>
      </w:r>
      <w:r w:rsidRPr="000546F0">
        <w:rPr>
          <w:rStyle w:val="libAieChar"/>
          <w:rtl/>
        </w:rPr>
        <w:t>والوالدات يرضعن أولادهنّ حولين كاملين</w:t>
      </w:r>
      <w:r w:rsidR="00E43BAF" w:rsidRPr="00E43BAF">
        <w:rPr>
          <w:rStyle w:val="libAlaemChar"/>
          <w:rtl/>
        </w:rPr>
        <w:t>)</w:t>
      </w:r>
      <w:r>
        <w:rPr>
          <w:rtl/>
        </w:rPr>
        <w:t xml:space="preserve"> فرجع عن الأمر برجمها. </w:t>
      </w:r>
    </w:p>
    <w:p w:rsidR="000546F0" w:rsidRDefault="000546F0" w:rsidP="000546F0">
      <w:pPr>
        <w:pStyle w:val="libNormal"/>
        <w:rPr>
          <w:rtl/>
        </w:rPr>
      </w:pPr>
      <w:r>
        <w:rPr>
          <w:rtl/>
        </w:rPr>
        <w:t>وهمّ أن يسطو بعيينة بن حصن إذا قال له</w:t>
      </w:r>
      <w:r w:rsidR="00057ECC">
        <w:rPr>
          <w:rtl/>
        </w:rPr>
        <w:t>:</w:t>
      </w:r>
      <w:r>
        <w:rPr>
          <w:rtl/>
        </w:rPr>
        <w:t xml:space="preserve"> يا عمر ما تعطينا الجزل ولا تحكم فينا بالعدل</w:t>
      </w:r>
      <w:r w:rsidR="00057ECC">
        <w:rPr>
          <w:rtl/>
        </w:rPr>
        <w:t>،</w:t>
      </w:r>
      <w:r>
        <w:rPr>
          <w:rtl/>
        </w:rPr>
        <w:t xml:space="preserve"> فذكّره الحرّ بن قيس بن حصن بن حذيفة بقول الله تعالى</w:t>
      </w:r>
      <w:r w:rsidR="00057ECC">
        <w:rPr>
          <w:rtl/>
        </w:rPr>
        <w:t>:</w:t>
      </w:r>
      <w:r>
        <w:rPr>
          <w:rtl/>
        </w:rPr>
        <w:t xml:space="preserve"> </w:t>
      </w:r>
      <w:r w:rsidR="00E43BAF">
        <w:rPr>
          <w:rStyle w:val="libAlaemChar"/>
          <w:rtl/>
        </w:rPr>
        <w:t>(</w:t>
      </w:r>
      <w:r w:rsidRPr="000546F0">
        <w:rPr>
          <w:rStyle w:val="libAieChar"/>
          <w:rtl/>
        </w:rPr>
        <w:t>وأعرض عن الجاهلين</w:t>
      </w:r>
      <w:r w:rsidR="00E43BAF" w:rsidRPr="00E43BAF">
        <w:rPr>
          <w:rStyle w:val="libAlaemChar"/>
          <w:rtl/>
        </w:rPr>
        <w:t>)</w:t>
      </w:r>
      <w:r>
        <w:rPr>
          <w:rtl/>
        </w:rPr>
        <w:t xml:space="preserve"> وقال له</w:t>
      </w:r>
      <w:r w:rsidR="00057ECC">
        <w:rPr>
          <w:rtl/>
        </w:rPr>
        <w:t>:</w:t>
      </w:r>
      <w:r>
        <w:rPr>
          <w:rtl/>
        </w:rPr>
        <w:t xml:space="preserve"> يا أمير المؤمنين هذا من الجاهلين</w:t>
      </w:r>
      <w:r w:rsidR="00057ECC">
        <w:rPr>
          <w:rtl/>
        </w:rPr>
        <w:t>،</w:t>
      </w:r>
      <w:r>
        <w:rPr>
          <w:rtl/>
        </w:rPr>
        <w:t xml:space="preserve"> فأمسك عمر. </w:t>
      </w:r>
    </w:p>
    <w:p w:rsidR="000546F0" w:rsidRDefault="000546F0" w:rsidP="000546F0">
      <w:pPr>
        <w:pStyle w:val="libNormal"/>
        <w:rPr>
          <w:rtl/>
        </w:rPr>
      </w:pPr>
      <w:r>
        <w:rPr>
          <w:rtl/>
        </w:rPr>
        <w:t>وقال يوم مات رسول الله صلّى الله عليه [ وآله ] وسلّم</w:t>
      </w:r>
      <w:r w:rsidR="00057ECC">
        <w:rPr>
          <w:rtl/>
        </w:rPr>
        <w:t>:</w:t>
      </w:r>
      <w:r>
        <w:rPr>
          <w:rtl/>
        </w:rPr>
        <w:t xml:space="preserve"> والله ما مات رسول الله ولا يموت حتى يكون آخرنا</w:t>
      </w:r>
      <w:r w:rsidR="00057ECC">
        <w:rPr>
          <w:rtl/>
        </w:rPr>
        <w:t>،</w:t>
      </w:r>
      <w:r>
        <w:rPr>
          <w:rtl/>
        </w:rPr>
        <w:t xml:space="preserve"> أو كلاماً هذا معناه</w:t>
      </w:r>
      <w:r w:rsidR="00057ECC">
        <w:rPr>
          <w:rtl/>
        </w:rPr>
        <w:t>،</w:t>
      </w:r>
      <w:r>
        <w:rPr>
          <w:rtl/>
        </w:rPr>
        <w:t xml:space="preserve"> حتى قرئت عليه</w:t>
      </w:r>
      <w:r w:rsidR="00057ECC">
        <w:rPr>
          <w:rtl/>
        </w:rPr>
        <w:t>:</w:t>
      </w:r>
      <w:r>
        <w:rPr>
          <w:rtl/>
        </w:rPr>
        <w:t xml:space="preserve"> </w:t>
      </w:r>
      <w:r w:rsidR="00E43BAF">
        <w:rPr>
          <w:rStyle w:val="libAlaemChar"/>
          <w:rtl/>
        </w:rPr>
        <w:t>(</w:t>
      </w:r>
      <w:r w:rsidRPr="000546F0">
        <w:rPr>
          <w:rStyle w:val="libAieChar"/>
          <w:rtl/>
        </w:rPr>
        <w:t>إنّك ميّت وإنّهم ميّتون</w:t>
      </w:r>
      <w:r w:rsidR="00E43BAF" w:rsidRPr="00E43BAF">
        <w:rPr>
          <w:rStyle w:val="libAlaemChar"/>
          <w:rtl/>
        </w:rPr>
        <w:t>)</w:t>
      </w:r>
      <w:r w:rsidR="00057ECC">
        <w:rPr>
          <w:rtl/>
        </w:rPr>
        <w:t>،</w:t>
      </w:r>
      <w:r>
        <w:rPr>
          <w:rtl/>
        </w:rPr>
        <w:t xml:space="preserve"> فسقط السيف من يده وخرّ إلى الأرض وقال</w:t>
      </w:r>
      <w:r w:rsidR="00057ECC">
        <w:rPr>
          <w:rtl/>
        </w:rPr>
        <w:t>:</w:t>
      </w:r>
      <w:r>
        <w:rPr>
          <w:rtl/>
        </w:rPr>
        <w:t xml:space="preserve"> كأنّي والله لم أكن قرأتها قطّ! </w:t>
      </w:r>
    </w:p>
    <w:p w:rsidR="000546F0" w:rsidRDefault="000546F0" w:rsidP="000546F0">
      <w:pPr>
        <w:pStyle w:val="libNormal"/>
        <w:rPr>
          <w:rtl/>
        </w:rPr>
      </w:pPr>
      <w:r>
        <w:rPr>
          <w:rtl/>
        </w:rPr>
        <w:t>قال الحافظ ابن حزم</w:t>
      </w:r>
      <w:r w:rsidR="00057ECC">
        <w:rPr>
          <w:rtl/>
        </w:rPr>
        <w:t>:</w:t>
      </w:r>
      <w:r>
        <w:rPr>
          <w:rtl/>
        </w:rPr>
        <w:t xml:space="preserve"> فإذا أمكن هذا في القرآن فهو في الحديث أمكن</w:t>
      </w:r>
      <w:r w:rsidR="00057ECC">
        <w:rPr>
          <w:rtl/>
        </w:rPr>
        <w:t>،</w:t>
      </w:r>
      <w:r>
        <w:rPr>
          <w:rtl/>
        </w:rPr>
        <w:t xml:space="preserve"> وقد ينساه ألبتّة</w:t>
      </w:r>
      <w:r w:rsidR="00057ECC">
        <w:rPr>
          <w:rtl/>
        </w:rPr>
        <w:t>،</w:t>
      </w:r>
      <w:r>
        <w:rPr>
          <w:rtl/>
        </w:rPr>
        <w:t xml:space="preserve"> وقد لا ينساه بل يذكره ولكن يتأوّل فيه نأويلاً</w:t>
      </w:r>
      <w:r w:rsidR="00057ECC">
        <w:rPr>
          <w:rtl/>
        </w:rPr>
        <w:t>،</w:t>
      </w:r>
      <w:r>
        <w:rPr>
          <w:rtl/>
        </w:rPr>
        <w:t xml:space="preserve"> فيظنّ فيه خصوصاً أو نسخاً أو معنًى مّا</w:t>
      </w:r>
      <w:r w:rsidR="00057ECC">
        <w:rPr>
          <w:rtl/>
        </w:rPr>
        <w:t>،</w:t>
      </w:r>
      <w:r>
        <w:rPr>
          <w:rtl/>
        </w:rPr>
        <w:t xml:space="preserve"> وكلّ هذا لا يجوز اتّباعه إلاّ بنصّ أو إجماع</w:t>
      </w:r>
      <w:r w:rsidR="00057ECC">
        <w:rPr>
          <w:rtl/>
        </w:rPr>
        <w:t>،</w:t>
      </w:r>
      <w:r>
        <w:rPr>
          <w:rtl/>
        </w:rPr>
        <w:t xml:space="preserve"> لأنّه رأي من رأى ذلك ولا يحلّ تقليد أحد ولا قبول رأيه ...</w:t>
      </w:r>
      <w:r w:rsidR="00E43BAF">
        <w:rPr>
          <w:rtl/>
        </w:rPr>
        <w:t>»</w:t>
      </w:r>
      <w:r>
        <w:rPr>
          <w:rtl/>
        </w:rPr>
        <w:t xml:space="preserve"> </w:t>
      </w:r>
      <w:r w:rsidRPr="000546F0">
        <w:rPr>
          <w:rStyle w:val="libFootnotenumChar"/>
          <w:rtl/>
        </w:rPr>
        <w:t>(1)</w:t>
      </w:r>
      <w:r>
        <w:rPr>
          <w:rtl/>
        </w:rPr>
        <w:t xml:space="preserve">. </w:t>
      </w:r>
    </w:p>
    <w:p w:rsidR="000546F0" w:rsidRDefault="000546F0" w:rsidP="000546F0">
      <w:pPr>
        <w:pStyle w:val="libNormal"/>
        <w:rPr>
          <w:rtl/>
        </w:rPr>
      </w:pPr>
      <w:r>
        <w:rPr>
          <w:rtl/>
        </w:rPr>
        <w:t>هذا</w:t>
      </w:r>
      <w:r w:rsidR="00057ECC">
        <w:rPr>
          <w:rtl/>
        </w:rPr>
        <w:t>،</w:t>
      </w:r>
      <w:r>
        <w:rPr>
          <w:rtl/>
        </w:rPr>
        <w:t xml:space="preserve"> ولقد ذكر هذه القضايا يا وغيرها ابن القيّم في </w:t>
      </w:r>
      <w:r w:rsidR="00E43BAF">
        <w:rPr>
          <w:rtl/>
        </w:rPr>
        <w:t>(</w:t>
      </w:r>
      <w:r>
        <w:rPr>
          <w:rtl/>
        </w:rPr>
        <w:t>أعلام الموقّعين</w:t>
      </w:r>
      <w:r w:rsidR="00E43BAF">
        <w:rPr>
          <w:rtl/>
        </w:rPr>
        <w:t>)</w:t>
      </w:r>
      <w:r>
        <w:rPr>
          <w:rtl/>
        </w:rPr>
        <w:t xml:space="preserve"> وقال</w:t>
      </w:r>
      <w:r w:rsidR="00057ECC">
        <w:rPr>
          <w:rtl/>
        </w:rPr>
        <w:t>:</w:t>
      </w:r>
      <w:r>
        <w:rPr>
          <w:rtl/>
        </w:rPr>
        <w:t xml:space="preserve"> </w:t>
      </w:r>
      <w:r w:rsidR="00E43BAF">
        <w:rPr>
          <w:rtl/>
        </w:rPr>
        <w:t>«</w:t>
      </w:r>
      <w:r>
        <w:rPr>
          <w:rtl/>
        </w:rPr>
        <w:t>وهذا باب واسع لو تتبّعناه لجاء سفراً كبيراً</w:t>
      </w:r>
      <w:r w:rsidR="00E43BAF">
        <w:rPr>
          <w:rtl/>
        </w:rPr>
        <w:t>»</w:t>
      </w:r>
      <w:r>
        <w:rPr>
          <w:rtl/>
        </w:rPr>
        <w:t>.</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الإحكام في اصول الأحكام 2</w:t>
      </w:r>
      <w:r w:rsidR="00057ECC">
        <w:rPr>
          <w:rtl/>
        </w:rPr>
        <w:t>:</w:t>
      </w:r>
      <w:r>
        <w:rPr>
          <w:rtl/>
        </w:rPr>
        <w:t xml:space="preserve"> 12. </w:t>
      </w:r>
    </w:p>
    <w:p w:rsidR="000546F0" w:rsidRDefault="000546F0" w:rsidP="000546F0">
      <w:pPr>
        <w:pStyle w:val="libNormal"/>
        <w:rPr>
          <w:rtl/>
        </w:rPr>
      </w:pPr>
      <w:r>
        <w:rPr>
          <w:rtl/>
        </w:rPr>
        <w:br w:type="page"/>
      </w:r>
    </w:p>
    <w:p w:rsidR="000546F0" w:rsidRDefault="000546F0" w:rsidP="000546F0">
      <w:pPr>
        <w:pStyle w:val="Heading2Center"/>
        <w:rPr>
          <w:rtl/>
        </w:rPr>
      </w:pPr>
      <w:bookmarkStart w:id="490" w:name="_Toc292294517"/>
      <w:bookmarkStart w:id="491" w:name="_Toc409343646"/>
      <w:r>
        <w:rPr>
          <w:rtl/>
        </w:rPr>
        <w:lastRenderedPageBreak/>
        <w:t>خاتمة الباب الثاني</w:t>
      </w:r>
      <w:bookmarkEnd w:id="490"/>
      <w:bookmarkEnd w:id="491"/>
      <w:r>
        <w:rPr>
          <w:rtl/>
        </w:rPr>
        <w:t xml:space="preserve"> </w:t>
      </w:r>
    </w:p>
    <w:p w:rsidR="000546F0" w:rsidRDefault="000546F0" w:rsidP="000546F0">
      <w:pPr>
        <w:pStyle w:val="libNormal"/>
        <w:rPr>
          <w:rtl/>
        </w:rPr>
      </w:pPr>
      <w:r>
        <w:rPr>
          <w:rtl/>
        </w:rPr>
        <w:t xml:space="preserve">لقد استعرضنا في الباب الثاني كلّ ما يتعلّق بـ </w:t>
      </w:r>
      <w:r w:rsidR="00E43BAF">
        <w:rPr>
          <w:rtl/>
        </w:rPr>
        <w:t>(</w:t>
      </w:r>
      <w:r>
        <w:rPr>
          <w:rtl/>
        </w:rPr>
        <w:t>أهل السنّة والتحريف</w:t>
      </w:r>
      <w:r w:rsidR="00E43BAF">
        <w:rPr>
          <w:rtl/>
        </w:rPr>
        <w:t>)</w:t>
      </w:r>
      <w:r>
        <w:rPr>
          <w:rtl/>
        </w:rPr>
        <w:t xml:space="preserve"> حيث ذكرنا أن المشهور بينهم هو تنزيه القرآن عن الخطأ والنقصان</w:t>
      </w:r>
      <w:r w:rsidR="00057ECC">
        <w:rPr>
          <w:rtl/>
        </w:rPr>
        <w:t>،</w:t>
      </w:r>
      <w:r>
        <w:rPr>
          <w:rtl/>
        </w:rPr>
        <w:t xml:space="preserve"> وتعرّضنا للأحاديث الموهمة لذلك عن أهمّ أسفارهم .. فما أمكن حمله على بعض الوجوه المقبولة حملناه</w:t>
      </w:r>
      <w:r w:rsidR="00057ECC">
        <w:rPr>
          <w:rtl/>
        </w:rPr>
        <w:t>،</w:t>
      </w:r>
      <w:r>
        <w:rPr>
          <w:rtl/>
        </w:rPr>
        <w:t xml:space="preserve"> وما لم يمكن نظرنا في سنده فما ضعف رددناه وما صحّ على اصولهم كذّبناه</w:t>
      </w:r>
      <w:r w:rsidR="00057ECC">
        <w:rPr>
          <w:rtl/>
        </w:rPr>
        <w:t>،</w:t>
      </w:r>
      <w:r>
        <w:rPr>
          <w:rtl/>
        </w:rPr>
        <w:t xml:space="preserve"> لتكذيب الكتاب والسنّة والإجمال إيّاه ... </w:t>
      </w:r>
    </w:p>
    <w:p w:rsidR="000546F0" w:rsidRDefault="000546F0" w:rsidP="000546F0">
      <w:pPr>
        <w:pStyle w:val="libNormal"/>
        <w:rPr>
          <w:rtl/>
        </w:rPr>
      </w:pPr>
      <w:r>
        <w:rPr>
          <w:rtl/>
        </w:rPr>
        <w:t>لكنّ هذا الردّ والتكذيب .. أثار سؤالاً عمّا إذا كان الحديث صحيحاً وصريحاً في اعتقاد بعض الأصحاب لتحريف الكتاب .. فكيف يكذّب وتكذيبه طعن في الصحيحين وعدالة الأصحاب؟! وهذا ما دعانا إلى الدخول في بحث موجز حول كتابي البخاري ومسلم</w:t>
      </w:r>
      <w:r w:rsidR="00057ECC">
        <w:rPr>
          <w:rtl/>
        </w:rPr>
        <w:t>،</w:t>
      </w:r>
      <w:r>
        <w:rPr>
          <w:rtl/>
        </w:rPr>
        <w:t xml:space="preserve"> وعدالة أصحاب النبي </w:t>
      </w:r>
      <w:r w:rsidR="00DC517C" w:rsidRPr="00DC517C">
        <w:rPr>
          <w:rStyle w:val="libAlaemChar"/>
          <w:rFonts w:hint="cs"/>
          <w:rtl/>
        </w:rPr>
        <w:t>صلى‌الله‌عليه‌وآله</w:t>
      </w:r>
      <w:r>
        <w:rPr>
          <w:rtl/>
        </w:rPr>
        <w:t xml:space="preserve"> ... </w:t>
      </w:r>
    </w:p>
    <w:p w:rsidR="000546F0" w:rsidRDefault="000546F0" w:rsidP="000546F0">
      <w:pPr>
        <w:pStyle w:val="libNormal"/>
        <w:rPr>
          <w:rtl/>
        </w:rPr>
      </w:pPr>
      <w:r>
        <w:rPr>
          <w:rtl/>
        </w:rPr>
        <w:t>وتلخّص أنّ مذهب أهل السنّة نفي تحريف القرآن .. إلاّ القائلين منهم بصحّة جميع ما أخرج في الكتابين</w:t>
      </w:r>
      <w:r w:rsidR="00057ECC">
        <w:rPr>
          <w:rtl/>
        </w:rPr>
        <w:t>،</w:t>
      </w:r>
      <w:r>
        <w:rPr>
          <w:rtl/>
        </w:rPr>
        <w:t xml:space="preserve"> وبعدالة الصحابة أجمعين .. وهؤلاء هم </w:t>
      </w:r>
      <w:r w:rsidR="00E43BAF">
        <w:rPr>
          <w:rtl/>
        </w:rPr>
        <w:t>«</w:t>
      </w:r>
      <w:r>
        <w:rPr>
          <w:rtl/>
        </w:rPr>
        <w:t>الحشوية</w:t>
      </w:r>
      <w:r w:rsidR="00E43BAF">
        <w:rPr>
          <w:rtl/>
        </w:rPr>
        <w:t>»</w:t>
      </w:r>
      <w:r>
        <w:rPr>
          <w:rtl/>
        </w:rPr>
        <w:t xml:space="preserve"> الّذين نسب إليهم هذا القول الطبرسي </w:t>
      </w:r>
      <w:r w:rsidRPr="000546F0">
        <w:rPr>
          <w:rStyle w:val="libFootnotenumChar"/>
          <w:rtl/>
        </w:rPr>
        <w:t>(1)</w:t>
      </w:r>
      <w:r>
        <w:rPr>
          <w:rtl/>
        </w:rPr>
        <w:t xml:space="preserve"> وغيره. وأنّه لا قيمة لإنكار ذلك من الآلوسي </w:t>
      </w:r>
      <w:r w:rsidRPr="000546F0">
        <w:rPr>
          <w:rStyle w:val="libFootnotenumChar"/>
          <w:rtl/>
        </w:rPr>
        <w:t>(2)</w:t>
      </w:r>
      <w:r>
        <w:rPr>
          <w:rtl/>
        </w:rPr>
        <w:t xml:space="preserve"> وغيره. </w:t>
      </w:r>
    </w:p>
    <w:p w:rsidR="000546F0" w:rsidRDefault="000546F0" w:rsidP="000546F0">
      <w:pPr>
        <w:pStyle w:val="libLine"/>
        <w:rPr>
          <w:rtl/>
        </w:rPr>
      </w:pPr>
      <w:r>
        <w:rPr>
          <w:rtl/>
        </w:rPr>
        <w:t>__________________</w:t>
      </w:r>
    </w:p>
    <w:p w:rsidR="000546F0" w:rsidRDefault="000546F0" w:rsidP="000546F0">
      <w:pPr>
        <w:pStyle w:val="libFootnote0"/>
        <w:rPr>
          <w:rtl/>
        </w:rPr>
      </w:pPr>
      <w:r>
        <w:rPr>
          <w:rtl/>
        </w:rPr>
        <w:t>(1) مجمع البيان 1</w:t>
      </w:r>
      <w:r w:rsidR="00057ECC">
        <w:rPr>
          <w:rtl/>
        </w:rPr>
        <w:t>:</w:t>
      </w:r>
      <w:r>
        <w:rPr>
          <w:rtl/>
        </w:rPr>
        <w:t xml:space="preserve"> 15. </w:t>
      </w:r>
    </w:p>
    <w:p w:rsidR="000546F0" w:rsidRDefault="000546F0" w:rsidP="000546F0">
      <w:pPr>
        <w:pStyle w:val="libFootnote0"/>
        <w:rPr>
          <w:rtl/>
        </w:rPr>
      </w:pPr>
      <w:r>
        <w:rPr>
          <w:rtl/>
        </w:rPr>
        <w:t>(2) روح المعاني 1</w:t>
      </w:r>
      <w:r w:rsidR="00057ECC">
        <w:rPr>
          <w:rtl/>
        </w:rPr>
        <w:t>:</w:t>
      </w:r>
      <w:r>
        <w:rPr>
          <w:rtl/>
        </w:rPr>
        <w:t xml:space="preserve"> 21. </w:t>
      </w:r>
    </w:p>
    <w:p w:rsidR="000546F0" w:rsidRDefault="000546F0" w:rsidP="000546F0">
      <w:pPr>
        <w:pStyle w:val="libNormal"/>
        <w:rPr>
          <w:rtl/>
        </w:rPr>
      </w:pPr>
      <w:r>
        <w:rPr>
          <w:rtl/>
        </w:rPr>
        <w:br w:type="page"/>
      </w:r>
    </w:p>
    <w:p w:rsidR="000546F0" w:rsidRDefault="000546F0" w:rsidP="000546F0">
      <w:pPr>
        <w:pStyle w:val="Heading2Center"/>
        <w:rPr>
          <w:rtl/>
        </w:rPr>
      </w:pPr>
      <w:bookmarkStart w:id="492" w:name="_Toc292294518"/>
      <w:bookmarkStart w:id="493" w:name="_Toc409343647"/>
      <w:r>
        <w:rPr>
          <w:rtl/>
        </w:rPr>
        <w:lastRenderedPageBreak/>
        <w:t>خاتمة البحث</w:t>
      </w:r>
      <w:bookmarkEnd w:id="492"/>
      <w:bookmarkEnd w:id="493"/>
      <w:r>
        <w:rPr>
          <w:rtl/>
        </w:rPr>
        <w:t xml:space="preserve"> </w:t>
      </w:r>
    </w:p>
    <w:p w:rsidR="000546F0" w:rsidRDefault="000546F0" w:rsidP="000546F0">
      <w:pPr>
        <w:pStyle w:val="libNormal"/>
        <w:rPr>
          <w:rtl/>
        </w:rPr>
      </w:pPr>
      <w:r>
        <w:rPr>
          <w:rtl/>
        </w:rPr>
        <w:t xml:space="preserve">فيا أهل الإسلام!! الله الله في القرآن .. في حفظه والعمل به والسعي في تطبيقه في المجتمعات الإسلامية ... ولا يسبقنّكم بالعمل به غيركم .. </w:t>
      </w:r>
    </w:p>
    <w:p w:rsidR="000546F0" w:rsidRDefault="000546F0" w:rsidP="000546F0">
      <w:pPr>
        <w:pStyle w:val="libNormal"/>
        <w:rPr>
          <w:rtl/>
        </w:rPr>
      </w:pPr>
      <w:r>
        <w:rPr>
          <w:rtl/>
        </w:rPr>
        <w:t>ولا ينسبّن أحد منكم القول بتحريفه والتلاعب به إلى أخيه ... فإنّه لم يثبت القول بذلك من أحد من الشيعة إلاّ من شذّ</w:t>
      </w:r>
      <w:r w:rsidR="00057ECC">
        <w:rPr>
          <w:rtl/>
        </w:rPr>
        <w:t>،</w:t>
      </w:r>
      <w:r>
        <w:rPr>
          <w:rtl/>
        </w:rPr>
        <w:t xml:space="preserve"> ولم يقل به من السنّة إلاّ الحشوية ... لأحاديث لا يستبعد محقّقوا الفريقين دسّها بين المسلمين من قبل الملاحدة والزنادقة .. دسّوها ليتسنّى لهم الطعن في القرآن المجيد. هذا الكتاب الذي لا يأتيه الباطل من بين يديه ولا من خلفه تنزيل من حكيم حميد .. فعوا وكونوا على حذر من المشاغبين ... </w:t>
      </w:r>
    </w:p>
    <w:p w:rsidR="000546F0" w:rsidRDefault="000546F0" w:rsidP="000546F0">
      <w:pPr>
        <w:pStyle w:val="libNormal"/>
        <w:rPr>
          <w:rtl/>
        </w:rPr>
      </w:pPr>
      <w:r>
        <w:rPr>
          <w:rtl/>
        </w:rPr>
        <w:t xml:space="preserve">وآخر دعوانا أن الحمد لله ربّ العالمين. </w:t>
      </w:r>
    </w:p>
    <w:tbl>
      <w:tblPr>
        <w:bidiVisual/>
        <w:tblW w:w="0" w:type="auto"/>
        <w:tblLook w:val="01E0"/>
      </w:tblPr>
      <w:tblGrid>
        <w:gridCol w:w="4466"/>
        <w:gridCol w:w="3348"/>
      </w:tblGrid>
      <w:tr w:rsidR="000546F0" w:rsidTr="00DC517C">
        <w:tc>
          <w:tcPr>
            <w:tcW w:w="4466" w:type="dxa"/>
          </w:tcPr>
          <w:p w:rsidR="000546F0" w:rsidRDefault="000546F0" w:rsidP="00DC517C">
            <w:pPr>
              <w:rPr>
                <w:rtl/>
              </w:rPr>
            </w:pPr>
          </w:p>
        </w:tc>
        <w:tc>
          <w:tcPr>
            <w:tcW w:w="3348" w:type="dxa"/>
          </w:tcPr>
          <w:p w:rsidR="000546F0" w:rsidRPr="006F779D" w:rsidRDefault="000546F0" w:rsidP="000546F0">
            <w:pPr>
              <w:pStyle w:val="libCenterBold2"/>
              <w:rPr>
                <w:rtl/>
              </w:rPr>
            </w:pPr>
            <w:bookmarkStart w:id="494" w:name="_Toc409343648"/>
            <w:r w:rsidRPr="006F779D">
              <w:rPr>
                <w:rFonts w:hint="cs"/>
                <w:rtl/>
              </w:rPr>
              <w:t>قم علي الحسيني الميلاني</w:t>
            </w:r>
            <w:bookmarkEnd w:id="494"/>
          </w:p>
          <w:p w:rsidR="000546F0" w:rsidRDefault="000546F0" w:rsidP="000546F0">
            <w:pPr>
              <w:pStyle w:val="libCenterBold2"/>
              <w:rPr>
                <w:rtl/>
              </w:rPr>
            </w:pPr>
            <w:bookmarkStart w:id="495" w:name="_Toc409343649"/>
            <w:r w:rsidRPr="006F779D">
              <w:rPr>
                <w:rFonts w:hint="cs"/>
                <w:rtl/>
              </w:rPr>
              <w:t>1409 هـ</w:t>
            </w:r>
            <w:bookmarkEnd w:id="495"/>
          </w:p>
        </w:tc>
      </w:tr>
    </w:tbl>
    <w:p w:rsidR="000546F0" w:rsidRDefault="000546F0" w:rsidP="000546F0">
      <w:pPr>
        <w:pStyle w:val="libNormal"/>
        <w:rPr>
          <w:rtl/>
        </w:rPr>
      </w:pPr>
      <w:r>
        <w:rPr>
          <w:rtl/>
        </w:rPr>
        <w:br w:type="page"/>
      </w:r>
    </w:p>
    <w:p w:rsidR="000546F0" w:rsidRDefault="000546F0" w:rsidP="000546F0">
      <w:pPr>
        <w:pStyle w:val="Heading2Center"/>
        <w:rPr>
          <w:rtl/>
        </w:rPr>
      </w:pPr>
      <w:bookmarkStart w:id="496" w:name="_Toc292294519"/>
      <w:bookmarkStart w:id="497" w:name="_Toc292294520"/>
      <w:bookmarkStart w:id="498" w:name="_Toc409343650"/>
      <w:r>
        <w:rPr>
          <w:rtl/>
        </w:rPr>
        <w:lastRenderedPageBreak/>
        <w:t>فهرس مصادر الكتاب</w:t>
      </w:r>
      <w:bookmarkEnd w:id="496"/>
      <w:bookmarkEnd w:id="497"/>
      <w:bookmarkEnd w:id="498"/>
    </w:p>
    <w:p w:rsidR="000546F0" w:rsidRDefault="000546F0" w:rsidP="000546F0">
      <w:pPr>
        <w:pStyle w:val="libBold1"/>
        <w:rPr>
          <w:rtl/>
        </w:rPr>
      </w:pPr>
      <w:r>
        <w:rPr>
          <w:rtl/>
        </w:rPr>
        <w:t xml:space="preserve">مصادر الباب الأول </w:t>
      </w:r>
    </w:p>
    <w:tbl>
      <w:tblPr>
        <w:tblStyle w:val="TableGrid"/>
        <w:bidiVisual/>
        <w:tblW w:w="0" w:type="auto"/>
        <w:tblLook w:val="01E0"/>
      </w:tblPr>
      <w:tblGrid>
        <w:gridCol w:w="3907"/>
        <w:gridCol w:w="3907"/>
      </w:tblGrid>
      <w:tr w:rsidR="000546F0" w:rsidTr="00DC517C">
        <w:tc>
          <w:tcPr>
            <w:tcW w:w="3907" w:type="dxa"/>
          </w:tcPr>
          <w:p w:rsidR="000546F0" w:rsidRPr="00350AAB" w:rsidRDefault="000546F0" w:rsidP="000546F0">
            <w:pPr>
              <w:pStyle w:val="libNormal0"/>
              <w:rPr>
                <w:rtl/>
              </w:rPr>
            </w:pPr>
            <w:r w:rsidRPr="00350AAB">
              <w:rPr>
                <w:rtl/>
              </w:rPr>
              <w:t>1</w:t>
            </w:r>
            <w:r w:rsidR="00E43BAF">
              <w:rPr>
                <w:rtl/>
              </w:rPr>
              <w:t xml:space="preserve"> - </w:t>
            </w:r>
            <w:r w:rsidRPr="00350AAB">
              <w:rPr>
                <w:rtl/>
              </w:rPr>
              <w:t>آلاء الرحمن في تفسير القرآن</w:t>
            </w:r>
          </w:p>
          <w:p w:rsidR="000546F0" w:rsidRPr="00350AAB" w:rsidRDefault="000546F0" w:rsidP="000546F0">
            <w:pPr>
              <w:pStyle w:val="libNormal0"/>
              <w:rPr>
                <w:rtl/>
              </w:rPr>
            </w:pPr>
            <w:r w:rsidRPr="00350AAB">
              <w:rPr>
                <w:rtl/>
              </w:rPr>
              <w:t>2</w:t>
            </w:r>
            <w:r w:rsidR="00E43BAF">
              <w:rPr>
                <w:rtl/>
              </w:rPr>
              <w:t xml:space="preserve"> - </w:t>
            </w:r>
            <w:r w:rsidRPr="00350AAB">
              <w:rPr>
                <w:rtl/>
              </w:rPr>
              <w:t>إثبات الهداة بالنصوص والمعجزات</w:t>
            </w:r>
          </w:p>
          <w:p w:rsidR="000546F0" w:rsidRPr="00350AAB" w:rsidRDefault="000546F0" w:rsidP="000546F0">
            <w:pPr>
              <w:pStyle w:val="libNormal0"/>
              <w:rPr>
                <w:rtl/>
              </w:rPr>
            </w:pPr>
            <w:r w:rsidRPr="00350AAB">
              <w:rPr>
                <w:rtl/>
              </w:rPr>
              <w:t>3</w:t>
            </w:r>
            <w:r w:rsidR="00E43BAF">
              <w:rPr>
                <w:rtl/>
              </w:rPr>
              <w:t xml:space="preserve"> - </w:t>
            </w:r>
            <w:r w:rsidRPr="00350AAB">
              <w:rPr>
                <w:rtl/>
              </w:rPr>
              <w:t>أجوبة المسائل المنهاوية</w:t>
            </w:r>
          </w:p>
          <w:p w:rsidR="000546F0" w:rsidRPr="00350AAB" w:rsidRDefault="000546F0" w:rsidP="000546F0">
            <w:pPr>
              <w:pStyle w:val="libNormal0"/>
              <w:rPr>
                <w:rtl/>
              </w:rPr>
            </w:pPr>
            <w:r w:rsidRPr="00350AAB">
              <w:rPr>
                <w:rtl/>
              </w:rPr>
              <w:t>4</w:t>
            </w:r>
            <w:r w:rsidR="00E43BAF">
              <w:rPr>
                <w:rtl/>
              </w:rPr>
              <w:t xml:space="preserve"> - </w:t>
            </w:r>
            <w:r w:rsidRPr="00350AAB">
              <w:rPr>
                <w:rtl/>
              </w:rPr>
              <w:t>أجوبة مسائل جار الله</w:t>
            </w:r>
          </w:p>
          <w:p w:rsidR="000546F0" w:rsidRPr="00350AAB" w:rsidRDefault="000546F0" w:rsidP="000546F0">
            <w:pPr>
              <w:pStyle w:val="libNormal0"/>
              <w:rPr>
                <w:rtl/>
              </w:rPr>
            </w:pPr>
            <w:r w:rsidRPr="00350AAB">
              <w:rPr>
                <w:rtl/>
              </w:rPr>
              <w:t>5</w:t>
            </w:r>
            <w:r w:rsidR="00E43BAF">
              <w:rPr>
                <w:rtl/>
              </w:rPr>
              <w:t xml:space="preserve"> - </w:t>
            </w:r>
            <w:r w:rsidRPr="00350AAB">
              <w:rPr>
                <w:rtl/>
              </w:rPr>
              <w:t>إختيار معرفة الرجال</w:t>
            </w:r>
          </w:p>
          <w:p w:rsidR="000546F0" w:rsidRPr="00350AAB" w:rsidRDefault="000546F0" w:rsidP="000546F0">
            <w:pPr>
              <w:pStyle w:val="libNormal0"/>
              <w:rPr>
                <w:rtl/>
              </w:rPr>
            </w:pPr>
            <w:r w:rsidRPr="00350AAB">
              <w:rPr>
                <w:rtl/>
              </w:rPr>
              <w:t>6</w:t>
            </w:r>
            <w:r w:rsidR="00E43BAF">
              <w:rPr>
                <w:rtl/>
              </w:rPr>
              <w:t xml:space="preserve"> - </w:t>
            </w:r>
            <w:r w:rsidRPr="00350AAB">
              <w:rPr>
                <w:rtl/>
              </w:rPr>
              <w:t>أصل الشيعة وأصولها</w:t>
            </w:r>
          </w:p>
          <w:p w:rsidR="000546F0" w:rsidRPr="00350AAB" w:rsidRDefault="000546F0" w:rsidP="000546F0">
            <w:pPr>
              <w:pStyle w:val="libNormal0"/>
              <w:rPr>
                <w:rtl/>
              </w:rPr>
            </w:pPr>
            <w:r w:rsidRPr="00350AAB">
              <w:rPr>
                <w:rtl/>
              </w:rPr>
              <w:t>7</w:t>
            </w:r>
            <w:r w:rsidR="00E43BAF">
              <w:rPr>
                <w:rtl/>
              </w:rPr>
              <w:t xml:space="preserve"> - </w:t>
            </w:r>
            <w:r w:rsidRPr="00350AAB">
              <w:rPr>
                <w:rtl/>
              </w:rPr>
              <w:t>إظهار الحق</w:t>
            </w:r>
          </w:p>
          <w:p w:rsidR="000546F0" w:rsidRPr="00350AAB" w:rsidRDefault="000546F0" w:rsidP="000546F0">
            <w:pPr>
              <w:pStyle w:val="libNormal0"/>
              <w:rPr>
                <w:rtl/>
              </w:rPr>
            </w:pPr>
            <w:r w:rsidRPr="00350AAB">
              <w:rPr>
                <w:rtl/>
              </w:rPr>
              <w:t>8</w:t>
            </w:r>
            <w:r w:rsidR="00E43BAF">
              <w:rPr>
                <w:rtl/>
              </w:rPr>
              <w:t xml:space="preserve"> - </w:t>
            </w:r>
            <w:r w:rsidRPr="00350AAB">
              <w:rPr>
                <w:rtl/>
              </w:rPr>
              <w:t>الإحتجاج على أهل اللجاج</w:t>
            </w:r>
          </w:p>
          <w:p w:rsidR="000546F0" w:rsidRPr="00350AAB" w:rsidRDefault="000546F0" w:rsidP="000546F0">
            <w:pPr>
              <w:pStyle w:val="libNormal0"/>
              <w:rPr>
                <w:rtl/>
              </w:rPr>
            </w:pPr>
            <w:r w:rsidRPr="00350AAB">
              <w:rPr>
                <w:rtl/>
              </w:rPr>
              <w:t>9</w:t>
            </w:r>
            <w:r w:rsidR="00E43BAF">
              <w:rPr>
                <w:rtl/>
              </w:rPr>
              <w:t xml:space="preserve"> - </w:t>
            </w:r>
            <w:r w:rsidRPr="00350AAB">
              <w:rPr>
                <w:rtl/>
              </w:rPr>
              <w:t>الإرشاد إلى معرفة خير العباد</w:t>
            </w:r>
          </w:p>
          <w:p w:rsidR="000546F0" w:rsidRPr="00350AAB" w:rsidRDefault="000546F0" w:rsidP="000546F0">
            <w:pPr>
              <w:pStyle w:val="libNormal0"/>
              <w:rPr>
                <w:rtl/>
              </w:rPr>
            </w:pPr>
            <w:r w:rsidRPr="00350AAB">
              <w:rPr>
                <w:rtl/>
              </w:rPr>
              <w:t>10</w:t>
            </w:r>
            <w:r w:rsidR="00E43BAF">
              <w:rPr>
                <w:rtl/>
              </w:rPr>
              <w:t xml:space="preserve"> - </w:t>
            </w:r>
            <w:r w:rsidRPr="00350AAB">
              <w:rPr>
                <w:rtl/>
              </w:rPr>
              <w:t>الإشارات في الاصول</w:t>
            </w:r>
          </w:p>
          <w:p w:rsidR="000546F0" w:rsidRPr="00350AAB" w:rsidRDefault="000546F0" w:rsidP="000546F0">
            <w:pPr>
              <w:pStyle w:val="libNormal0"/>
              <w:rPr>
                <w:rtl/>
              </w:rPr>
            </w:pPr>
            <w:r w:rsidRPr="00350AAB">
              <w:rPr>
                <w:rtl/>
              </w:rPr>
              <w:t>11</w:t>
            </w:r>
            <w:r w:rsidR="00E43BAF">
              <w:rPr>
                <w:rtl/>
              </w:rPr>
              <w:t xml:space="preserve"> - </w:t>
            </w:r>
            <w:r w:rsidRPr="00350AAB">
              <w:rPr>
                <w:rtl/>
              </w:rPr>
              <w:t>الإصابة في معرفة الصحابة</w:t>
            </w:r>
          </w:p>
          <w:p w:rsidR="000546F0" w:rsidRPr="00350AAB" w:rsidRDefault="000546F0" w:rsidP="000546F0">
            <w:pPr>
              <w:pStyle w:val="libNormal0"/>
              <w:rPr>
                <w:rtl/>
              </w:rPr>
            </w:pPr>
            <w:r w:rsidRPr="00350AAB">
              <w:rPr>
                <w:rtl/>
              </w:rPr>
              <w:t>12</w:t>
            </w:r>
            <w:r w:rsidR="00E43BAF">
              <w:rPr>
                <w:rtl/>
              </w:rPr>
              <w:t xml:space="preserve"> - </w:t>
            </w:r>
            <w:r w:rsidRPr="00350AAB">
              <w:rPr>
                <w:rtl/>
              </w:rPr>
              <w:t>الأصفى في تفسير القرآن</w:t>
            </w:r>
          </w:p>
          <w:p w:rsidR="000546F0" w:rsidRPr="00350AAB" w:rsidRDefault="000546F0" w:rsidP="000546F0">
            <w:pPr>
              <w:pStyle w:val="libNormal0"/>
              <w:rPr>
                <w:rtl/>
              </w:rPr>
            </w:pPr>
            <w:r w:rsidRPr="00350AAB">
              <w:rPr>
                <w:rtl/>
              </w:rPr>
              <w:t>13</w:t>
            </w:r>
            <w:r w:rsidR="00E43BAF">
              <w:rPr>
                <w:rtl/>
              </w:rPr>
              <w:t xml:space="preserve"> - </w:t>
            </w:r>
            <w:r w:rsidRPr="00350AAB">
              <w:rPr>
                <w:rtl/>
              </w:rPr>
              <w:t>الاصول العامة للفقه المقارن</w:t>
            </w:r>
          </w:p>
          <w:p w:rsidR="000546F0" w:rsidRPr="00350AAB" w:rsidRDefault="000546F0" w:rsidP="000546F0">
            <w:pPr>
              <w:pStyle w:val="libNormal0"/>
              <w:rPr>
                <w:rtl/>
              </w:rPr>
            </w:pPr>
            <w:r w:rsidRPr="00350AAB">
              <w:rPr>
                <w:rtl/>
              </w:rPr>
              <w:t>14</w:t>
            </w:r>
            <w:r w:rsidR="00E43BAF">
              <w:rPr>
                <w:rtl/>
              </w:rPr>
              <w:t xml:space="preserve"> - </w:t>
            </w:r>
            <w:r w:rsidRPr="00350AAB">
              <w:rPr>
                <w:rtl/>
              </w:rPr>
              <w:t>الإعتقادات</w:t>
            </w:r>
          </w:p>
          <w:p w:rsidR="000546F0" w:rsidRDefault="000546F0" w:rsidP="000546F0">
            <w:pPr>
              <w:pStyle w:val="libNormal0"/>
              <w:rPr>
                <w:rtl/>
              </w:rPr>
            </w:pPr>
            <w:r w:rsidRPr="00350AAB">
              <w:rPr>
                <w:rtl/>
              </w:rPr>
              <w:t>15</w:t>
            </w:r>
            <w:r w:rsidR="00E43BAF">
              <w:rPr>
                <w:rtl/>
              </w:rPr>
              <w:t xml:space="preserve"> - </w:t>
            </w:r>
            <w:r w:rsidRPr="00350AAB">
              <w:rPr>
                <w:rtl/>
              </w:rPr>
              <w:t>الأمالي</w:t>
            </w:r>
          </w:p>
        </w:tc>
        <w:tc>
          <w:tcPr>
            <w:tcW w:w="3907" w:type="dxa"/>
          </w:tcPr>
          <w:p w:rsidR="000546F0" w:rsidRPr="00350AAB" w:rsidRDefault="000546F0" w:rsidP="000546F0">
            <w:pPr>
              <w:pStyle w:val="libLeft"/>
              <w:rPr>
                <w:rtl/>
              </w:rPr>
            </w:pPr>
            <w:r w:rsidRPr="00350AAB">
              <w:rPr>
                <w:rtl/>
              </w:rPr>
              <w:t>للشيخ محمد جواد البلاغي</w:t>
            </w:r>
          </w:p>
          <w:p w:rsidR="000546F0" w:rsidRPr="00350AAB" w:rsidRDefault="000546F0" w:rsidP="000546F0">
            <w:pPr>
              <w:pStyle w:val="libLeft"/>
              <w:rPr>
                <w:rtl/>
              </w:rPr>
            </w:pPr>
            <w:r w:rsidRPr="00350AAB">
              <w:rPr>
                <w:rtl/>
              </w:rPr>
              <w:t>للشّيخ الحر العاملي</w:t>
            </w:r>
          </w:p>
          <w:p w:rsidR="000546F0" w:rsidRPr="00350AAB" w:rsidRDefault="000546F0" w:rsidP="000546F0">
            <w:pPr>
              <w:pStyle w:val="libLeft"/>
              <w:rPr>
                <w:rtl/>
              </w:rPr>
            </w:pPr>
            <w:r w:rsidRPr="00350AAB">
              <w:rPr>
                <w:rtl/>
              </w:rPr>
              <w:t>للعلامة الحلي</w:t>
            </w:r>
          </w:p>
          <w:p w:rsidR="000546F0" w:rsidRPr="00350AAB" w:rsidRDefault="000546F0" w:rsidP="000546F0">
            <w:pPr>
              <w:pStyle w:val="libLeft"/>
              <w:rPr>
                <w:rtl/>
              </w:rPr>
            </w:pPr>
            <w:r w:rsidRPr="00350AAB">
              <w:rPr>
                <w:rtl/>
              </w:rPr>
              <w:t>للسيد شرف الدين العاملي</w:t>
            </w:r>
          </w:p>
          <w:p w:rsidR="000546F0" w:rsidRPr="00350AAB" w:rsidRDefault="000546F0" w:rsidP="000546F0">
            <w:pPr>
              <w:pStyle w:val="libLeft"/>
              <w:rPr>
                <w:rtl/>
              </w:rPr>
            </w:pPr>
            <w:r w:rsidRPr="00350AAB">
              <w:rPr>
                <w:rtl/>
              </w:rPr>
              <w:t>للشّيخ أبي جعفر الطوسي</w:t>
            </w:r>
          </w:p>
          <w:p w:rsidR="000546F0" w:rsidRPr="00350AAB" w:rsidRDefault="000546F0" w:rsidP="000546F0">
            <w:pPr>
              <w:pStyle w:val="libLeft"/>
              <w:rPr>
                <w:rtl/>
              </w:rPr>
            </w:pPr>
            <w:r w:rsidRPr="00350AAB">
              <w:rPr>
                <w:rtl/>
              </w:rPr>
              <w:t>للشّيخ كاشف الغطاء</w:t>
            </w:r>
          </w:p>
          <w:p w:rsidR="000546F0" w:rsidRPr="00350AAB" w:rsidRDefault="000546F0" w:rsidP="000546F0">
            <w:pPr>
              <w:pStyle w:val="libLeft"/>
              <w:rPr>
                <w:rtl/>
              </w:rPr>
            </w:pPr>
            <w:r w:rsidRPr="00350AAB">
              <w:rPr>
                <w:rtl/>
              </w:rPr>
              <w:t>لرحمة الله الهندي</w:t>
            </w:r>
          </w:p>
          <w:p w:rsidR="000546F0" w:rsidRPr="00350AAB" w:rsidRDefault="000546F0" w:rsidP="000546F0">
            <w:pPr>
              <w:pStyle w:val="libLeft"/>
              <w:rPr>
                <w:rtl/>
              </w:rPr>
            </w:pPr>
            <w:r w:rsidRPr="00350AAB">
              <w:rPr>
                <w:rtl/>
              </w:rPr>
              <w:t>لأبي منصور الطبرسي</w:t>
            </w:r>
          </w:p>
          <w:p w:rsidR="000546F0" w:rsidRPr="00350AAB" w:rsidRDefault="000546F0" w:rsidP="000546F0">
            <w:pPr>
              <w:pStyle w:val="libLeft"/>
              <w:rPr>
                <w:rtl/>
              </w:rPr>
            </w:pPr>
            <w:r w:rsidRPr="00350AAB">
              <w:rPr>
                <w:rtl/>
              </w:rPr>
              <w:t>للشّيخ المفيد البغدادي</w:t>
            </w:r>
          </w:p>
          <w:p w:rsidR="000546F0" w:rsidRPr="00350AAB" w:rsidRDefault="000546F0" w:rsidP="000546F0">
            <w:pPr>
              <w:pStyle w:val="libLeft"/>
              <w:rPr>
                <w:rtl/>
              </w:rPr>
            </w:pPr>
            <w:r w:rsidRPr="00350AAB">
              <w:rPr>
                <w:rtl/>
              </w:rPr>
              <w:t>للشّيخ إبراهيم الكلباسي</w:t>
            </w:r>
          </w:p>
          <w:p w:rsidR="000546F0" w:rsidRPr="00350AAB" w:rsidRDefault="000546F0" w:rsidP="000546F0">
            <w:pPr>
              <w:pStyle w:val="libLeft"/>
              <w:rPr>
                <w:rtl/>
              </w:rPr>
            </w:pPr>
            <w:r w:rsidRPr="00350AAB">
              <w:rPr>
                <w:rtl/>
              </w:rPr>
              <w:t>لابن حجر العسقلاني</w:t>
            </w:r>
          </w:p>
          <w:p w:rsidR="000546F0" w:rsidRPr="00350AAB" w:rsidRDefault="000546F0" w:rsidP="000546F0">
            <w:pPr>
              <w:pStyle w:val="libLeft"/>
              <w:rPr>
                <w:rtl/>
              </w:rPr>
            </w:pPr>
            <w:r w:rsidRPr="00350AAB">
              <w:rPr>
                <w:rtl/>
              </w:rPr>
              <w:t>للفيض الكاشاني</w:t>
            </w:r>
          </w:p>
          <w:p w:rsidR="000546F0" w:rsidRPr="00350AAB" w:rsidRDefault="000546F0" w:rsidP="000546F0">
            <w:pPr>
              <w:pStyle w:val="libLeft"/>
              <w:rPr>
                <w:rtl/>
              </w:rPr>
            </w:pPr>
            <w:r w:rsidRPr="00350AAB">
              <w:rPr>
                <w:rtl/>
              </w:rPr>
              <w:t>للسيد محمد تقي الحكيم</w:t>
            </w:r>
          </w:p>
          <w:p w:rsidR="000546F0" w:rsidRPr="00350AAB" w:rsidRDefault="000546F0" w:rsidP="000546F0">
            <w:pPr>
              <w:pStyle w:val="libLeft"/>
              <w:rPr>
                <w:rtl/>
              </w:rPr>
            </w:pPr>
            <w:r w:rsidRPr="00350AAB">
              <w:rPr>
                <w:rtl/>
              </w:rPr>
              <w:t>لأبي جعفر ابن بابويه الصدوق</w:t>
            </w:r>
          </w:p>
          <w:p w:rsidR="000546F0" w:rsidRDefault="000546F0" w:rsidP="000546F0">
            <w:pPr>
              <w:pStyle w:val="libLeft"/>
              <w:rPr>
                <w:rtl/>
              </w:rPr>
            </w:pPr>
            <w:r w:rsidRPr="00350AAB">
              <w:rPr>
                <w:rtl/>
              </w:rPr>
              <w:t>لأبي جعفر ابن بابويه الصدوق</w:t>
            </w:r>
          </w:p>
        </w:tc>
      </w:tr>
    </w:tbl>
    <w:p w:rsidR="000546F0" w:rsidRDefault="000546F0" w:rsidP="000546F0">
      <w:pPr>
        <w:pStyle w:val="libNormal"/>
        <w:rPr>
          <w:rtl/>
        </w:rPr>
      </w:pPr>
      <w:r>
        <w:rPr>
          <w:rtl/>
        </w:rPr>
        <w:br w:type="page"/>
      </w:r>
    </w:p>
    <w:tbl>
      <w:tblPr>
        <w:tblStyle w:val="TableGrid"/>
        <w:bidiVisual/>
        <w:tblW w:w="0" w:type="auto"/>
        <w:tblLook w:val="01E0"/>
      </w:tblPr>
      <w:tblGrid>
        <w:gridCol w:w="4286"/>
        <w:gridCol w:w="3528"/>
      </w:tblGrid>
      <w:tr w:rsidR="000546F0" w:rsidTr="00DC517C">
        <w:tc>
          <w:tcPr>
            <w:tcW w:w="4286" w:type="dxa"/>
          </w:tcPr>
          <w:p w:rsidR="000546F0" w:rsidRPr="00350AAB" w:rsidRDefault="000546F0" w:rsidP="000546F0">
            <w:pPr>
              <w:pStyle w:val="libNormal0"/>
              <w:rPr>
                <w:rtl/>
              </w:rPr>
            </w:pPr>
            <w:r w:rsidRPr="00350AAB">
              <w:rPr>
                <w:rtl/>
              </w:rPr>
              <w:lastRenderedPageBreak/>
              <w:t>16</w:t>
            </w:r>
            <w:r w:rsidR="00E43BAF">
              <w:rPr>
                <w:rtl/>
              </w:rPr>
              <w:t xml:space="preserve"> - </w:t>
            </w:r>
            <w:r w:rsidRPr="00350AAB">
              <w:rPr>
                <w:rtl/>
              </w:rPr>
              <w:t>الأنوار النعمانية</w:t>
            </w:r>
          </w:p>
          <w:p w:rsidR="000546F0" w:rsidRPr="00350AAB" w:rsidRDefault="000546F0" w:rsidP="000546F0">
            <w:pPr>
              <w:pStyle w:val="libNormal0"/>
              <w:rPr>
                <w:rtl/>
              </w:rPr>
            </w:pPr>
            <w:r w:rsidRPr="00350AAB">
              <w:rPr>
                <w:rtl/>
              </w:rPr>
              <w:t>17</w:t>
            </w:r>
            <w:r w:rsidR="00E43BAF">
              <w:rPr>
                <w:rtl/>
              </w:rPr>
              <w:t xml:space="preserve"> - </w:t>
            </w:r>
            <w:r w:rsidRPr="00350AAB">
              <w:rPr>
                <w:rtl/>
              </w:rPr>
              <w:t>الإيقاظ من الهجعة بالبرهان على الرجعة</w:t>
            </w:r>
          </w:p>
          <w:p w:rsidR="000546F0" w:rsidRPr="00350AAB" w:rsidRDefault="000546F0" w:rsidP="000546F0">
            <w:pPr>
              <w:pStyle w:val="libNormal0"/>
              <w:rPr>
                <w:rtl/>
              </w:rPr>
            </w:pPr>
            <w:r w:rsidRPr="00350AAB">
              <w:rPr>
                <w:rtl/>
              </w:rPr>
              <w:t>18</w:t>
            </w:r>
            <w:r w:rsidR="00E43BAF">
              <w:rPr>
                <w:rtl/>
              </w:rPr>
              <w:t xml:space="preserve"> - </w:t>
            </w:r>
            <w:r w:rsidRPr="00350AAB">
              <w:rPr>
                <w:rtl/>
              </w:rPr>
              <w:t>أمل الآمل في علماء جبل عامل</w:t>
            </w:r>
          </w:p>
          <w:p w:rsidR="000546F0" w:rsidRPr="00350AAB" w:rsidRDefault="000546F0" w:rsidP="000546F0">
            <w:pPr>
              <w:pStyle w:val="libNormal0"/>
              <w:rPr>
                <w:rtl/>
              </w:rPr>
            </w:pPr>
            <w:r w:rsidRPr="00350AAB">
              <w:rPr>
                <w:rtl/>
              </w:rPr>
              <w:t>19</w:t>
            </w:r>
            <w:r w:rsidR="00E43BAF">
              <w:rPr>
                <w:rtl/>
              </w:rPr>
              <w:t xml:space="preserve"> - </w:t>
            </w:r>
            <w:r w:rsidRPr="00350AAB">
              <w:rPr>
                <w:rtl/>
              </w:rPr>
              <w:t>أوائل المقالات في المذاهب المختارات</w:t>
            </w:r>
          </w:p>
          <w:p w:rsidR="000546F0" w:rsidRPr="00350AAB" w:rsidRDefault="000546F0" w:rsidP="000546F0">
            <w:pPr>
              <w:pStyle w:val="libNormal0"/>
              <w:rPr>
                <w:rtl/>
              </w:rPr>
            </w:pPr>
            <w:r w:rsidRPr="00350AAB">
              <w:rPr>
                <w:rtl/>
              </w:rPr>
              <w:t>20</w:t>
            </w:r>
            <w:r w:rsidR="00E43BAF">
              <w:rPr>
                <w:rtl/>
              </w:rPr>
              <w:t xml:space="preserve"> - </w:t>
            </w:r>
            <w:r w:rsidRPr="00350AAB">
              <w:rPr>
                <w:rtl/>
              </w:rPr>
              <w:t>أوثق الوسائل في شرح الرسائل</w:t>
            </w:r>
          </w:p>
          <w:p w:rsidR="000546F0" w:rsidRPr="00350AAB" w:rsidRDefault="000546F0" w:rsidP="000546F0">
            <w:pPr>
              <w:pStyle w:val="libNormal0"/>
              <w:rPr>
                <w:rtl/>
              </w:rPr>
            </w:pPr>
            <w:r w:rsidRPr="00350AAB">
              <w:rPr>
                <w:rtl/>
              </w:rPr>
              <w:t>21</w:t>
            </w:r>
            <w:r w:rsidR="00E43BAF">
              <w:rPr>
                <w:rtl/>
              </w:rPr>
              <w:t xml:space="preserve"> - </w:t>
            </w:r>
            <w:r w:rsidRPr="00350AAB">
              <w:rPr>
                <w:rtl/>
              </w:rPr>
              <w:t>بحار الأنوار</w:t>
            </w:r>
          </w:p>
          <w:p w:rsidR="000546F0" w:rsidRPr="00350AAB" w:rsidRDefault="000546F0" w:rsidP="000546F0">
            <w:pPr>
              <w:pStyle w:val="libNormal0"/>
              <w:rPr>
                <w:rtl/>
              </w:rPr>
            </w:pPr>
            <w:r w:rsidRPr="00350AAB">
              <w:rPr>
                <w:rtl/>
              </w:rPr>
              <w:t>22</w:t>
            </w:r>
            <w:r w:rsidR="00E43BAF">
              <w:rPr>
                <w:rtl/>
              </w:rPr>
              <w:t xml:space="preserve"> - </w:t>
            </w:r>
            <w:r w:rsidRPr="00350AAB">
              <w:rPr>
                <w:rtl/>
              </w:rPr>
              <w:t>بحر الفوائد في شرح الفرائد</w:t>
            </w:r>
          </w:p>
          <w:p w:rsidR="000546F0" w:rsidRPr="00350AAB" w:rsidRDefault="000546F0" w:rsidP="000546F0">
            <w:pPr>
              <w:pStyle w:val="libNormal0"/>
              <w:rPr>
                <w:rtl/>
              </w:rPr>
            </w:pPr>
            <w:r w:rsidRPr="00350AAB">
              <w:rPr>
                <w:rtl/>
              </w:rPr>
              <w:t>23</w:t>
            </w:r>
            <w:r w:rsidR="00E43BAF">
              <w:rPr>
                <w:rtl/>
              </w:rPr>
              <w:t xml:space="preserve"> - </w:t>
            </w:r>
            <w:r w:rsidRPr="00350AAB">
              <w:rPr>
                <w:rtl/>
              </w:rPr>
              <w:t>بشرى الوصول إلى علم الأصول</w:t>
            </w:r>
          </w:p>
          <w:p w:rsidR="000546F0" w:rsidRPr="00350AAB" w:rsidRDefault="000546F0" w:rsidP="000546F0">
            <w:pPr>
              <w:pStyle w:val="libNormal0"/>
              <w:rPr>
                <w:rtl/>
              </w:rPr>
            </w:pPr>
            <w:r w:rsidRPr="00350AAB">
              <w:rPr>
                <w:rtl/>
              </w:rPr>
              <w:t>24</w:t>
            </w:r>
            <w:r w:rsidR="00E43BAF">
              <w:rPr>
                <w:rtl/>
              </w:rPr>
              <w:t xml:space="preserve"> - </w:t>
            </w:r>
            <w:r w:rsidRPr="00350AAB">
              <w:rPr>
                <w:rtl/>
              </w:rPr>
              <w:t>بصائر الدرجات</w:t>
            </w:r>
          </w:p>
          <w:p w:rsidR="000546F0" w:rsidRPr="00350AAB" w:rsidRDefault="000546F0" w:rsidP="000546F0">
            <w:pPr>
              <w:pStyle w:val="libNormal0"/>
              <w:rPr>
                <w:rtl/>
              </w:rPr>
            </w:pPr>
            <w:r w:rsidRPr="00350AAB">
              <w:rPr>
                <w:rtl/>
              </w:rPr>
              <w:t>25</w:t>
            </w:r>
            <w:r w:rsidR="00E43BAF">
              <w:rPr>
                <w:rtl/>
              </w:rPr>
              <w:t xml:space="preserve"> - </w:t>
            </w:r>
            <w:r w:rsidRPr="00350AAB">
              <w:rPr>
                <w:rtl/>
              </w:rPr>
              <w:t>البيان في تفسير القرآن</w:t>
            </w:r>
          </w:p>
          <w:p w:rsidR="000546F0" w:rsidRPr="00350AAB" w:rsidRDefault="000546F0" w:rsidP="000546F0">
            <w:pPr>
              <w:pStyle w:val="libNormal0"/>
              <w:rPr>
                <w:rtl/>
              </w:rPr>
            </w:pPr>
            <w:r w:rsidRPr="00350AAB">
              <w:rPr>
                <w:rtl/>
              </w:rPr>
              <w:t>26</w:t>
            </w:r>
            <w:r w:rsidR="00E43BAF">
              <w:rPr>
                <w:rtl/>
              </w:rPr>
              <w:t xml:space="preserve"> - </w:t>
            </w:r>
            <w:r w:rsidRPr="00350AAB">
              <w:rPr>
                <w:rtl/>
              </w:rPr>
              <w:t>تاريخ القرآن</w:t>
            </w:r>
          </w:p>
          <w:p w:rsidR="000546F0" w:rsidRPr="00350AAB" w:rsidRDefault="000546F0" w:rsidP="000546F0">
            <w:pPr>
              <w:pStyle w:val="libNormal0"/>
              <w:rPr>
                <w:rtl/>
              </w:rPr>
            </w:pPr>
            <w:r w:rsidRPr="00350AAB">
              <w:rPr>
                <w:rtl/>
              </w:rPr>
              <w:t>27</w:t>
            </w:r>
            <w:r w:rsidR="00E43BAF">
              <w:rPr>
                <w:rtl/>
              </w:rPr>
              <w:t xml:space="preserve"> - </w:t>
            </w:r>
            <w:r w:rsidRPr="00350AAB">
              <w:rPr>
                <w:rtl/>
              </w:rPr>
              <w:t>التبيان في تفسير القرآن</w:t>
            </w:r>
          </w:p>
          <w:p w:rsidR="000546F0" w:rsidRPr="00350AAB" w:rsidRDefault="000546F0" w:rsidP="000546F0">
            <w:pPr>
              <w:pStyle w:val="libNormal0"/>
              <w:rPr>
                <w:rtl/>
              </w:rPr>
            </w:pPr>
            <w:r w:rsidRPr="00350AAB">
              <w:rPr>
                <w:rtl/>
              </w:rPr>
              <w:t>28</w:t>
            </w:r>
            <w:r w:rsidR="00E43BAF">
              <w:rPr>
                <w:rtl/>
              </w:rPr>
              <w:t xml:space="preserve"> - </w:t>
            </w:r>
            <w:r w:rsidRPr="00350AAB">
              <w:rPr>
                <w:rtl/>
              </w:rPr>
              <w:t>التحفة الإثنا عشرية</w:t>
            </w:r>
          </w:p>
          <w:p w:rsidR="000546F0" w:rsidRPr="00350AAB" w:rsidRDefault="000546F0" w:rsidP="000546F0">
            <w:pPr>
              <w:pStyle w:val="libNormal0"/>
              <w:rPr>
                <w:rtl/>
              </w:rPr>
            </w:pPr>
            <w:r w:rsidRPr="00350AAB">
              <w:rPr>
                <w:rtl/>
              </w:rPr>
              <w:t>29</w:t>
            </w:r>
            <w:r w:rsidR="00E43BAF">
              <w:rPr>
                <w:rtl/>
              </w:rPr>
              <w:t xml:space="preserve"> - </w:t>
            </w:r>
            <w:r w:rsidRPr="00350AAB">
              <w:rPr>
                <w:rtl/>
              </w:rPr>
              <w:t>تحف العقول عن آل الرسول</w:t>
            </w:r>
          </w:p>
          <w:p w:rsidR="000546F0" w:rsidRPr="00350AAB" w:rsidRDefault="000546F0" w:rsidP="000546F0">
            <w:pPr>
              <w:pStyle w:val="libNormal0"/>
              <w:rPr>
                <w:rtl/>
              </w:rPr>
            </w:pPr>
            <w:r w:rsidRPr="00350AAB">
              <w:rPr>
                <w:rtl/>
              </w:rPr>
              <w:t>30</w:t>
            </w:r>
            <w:r w:rsidR="00E43BAF">
              <w:rPr>
                <w:rtl/>
              </w:rPr>
              <w:t xml:space="preserve"> - </w:t>
            </w:r>
            <w:r w:rsidRPr="00350AAB">
              <w:rPr>
                <w:rtl/>
              </w:rPr>
              <w:t>التسهيل لعلوم التنزيل</w:t>
            </w:r>
          </w:p>
          <w:p w:rsidR="000546F0" w:rsidRPr="00350AAB" w:rsidRDefault="000546F0" w:rsidP="000546F0">
            <w:pPr>
              <w:pStyle w:val="libNormal0"/>
              <w:rPr>
                <w:rtl/>
              </w:rPr>
            </w:pPr>
            <w:r w:rsidRPr="00350AAB">
              <w:rPr>
                <w:rtl/>
              </w:rPr>
              <w:t>31</w:t>
            </w:r>
            <w:r w:rsidR="00E43BAF">
              <w:rPr>
                <w:rtl/>
              </w:rPr>
              <w:t xml:space="preserve"> - </w:t>
            </w:r>
            <w:r w:rsidRPr="00350AAB">
              <w:rPr>
                <w:rtl/>
              </w:rPr>
              <w:t>التفسير</w:t>
            </w:r>
          </w:p>
          <w:p w:rsidR="000546F0" w:rsidRPr="00350AAB" w:rsidRDefault="000546F0" w:rsidP="000546F0">
            <w:pPr>
              <w:pStyle w:val="libNormal0"/>
              <w:rPr>
                <w:rtl/>
              </w:rPr>
            </w:pPr>
            <w:r w:rsidRPr="00350AAB">
              <w:rPr>
                <w:rtl/>
              </w:rPr>
              <w:t>32</w:t>
            </w:r>
            <w:r w:rsidR="00E43BAF">
              <w:rPr>
                <w:rtl/>
              </w:rPr>
              <w:t xml:space="preserve"> - </w:t>
            </w:r>
            <w:r w:rsidRPr="00350AAB">
              <w:rPr>
                <w:rtl/>
              </w:rPr>
              <w:t>التفسير</w:t>
            </w:r>
          </w:p>
          <w:p w:rsidR="000546F0" w:rsidRPr="00350AAB" w:rsidRDefault="000546F0" w:rsidP="000546F0">
            <w:pPr>
              <w:pStyle w:val="libNormal0"/>
              <w:rPr>
                <w:rtl/>
              </w:rPr>
            </w:pPr>
            <w:r w:rsidRPr="00350AAB">
              <w:rPr>
                <w:rtl/>
              </w:rPr>
              <w:t>33</w:t>
            </w:r>
            <w:r w:rsidR="00E43BAF">
              <w:rPr>
                <w:rtl/>
              </w:rPr>
              <w:t xml:space="preserve"> - </w:t>
            </w:r>
            <w:r w:rsidRPr="00350AAB">
              <w:rPr>
                <w:rtl/>
              </w:rPr>
              <w:t>تفنيد قول العوام بقدم الكلام</w:t>
            </w:r>
          </w:p>
          <w:p w:rsidR="000546F0" w:rsidRPr="00350AAB" w:rsidRDefault="000546F0" w:rsidP="000546F0">
            <w:pPr>
              <w:pStyle w:val="libNormal0"/>
              <w:rPr>
                <w:rtl/>
              </w:rPr>
            </w:pPr>
            <w:r w:rsidRPr="00350AAB">
              <w:rPr>
                <w:rtl/>
              </w:rPr>
              <w:t>34</w:t>
            </w:r>
            <w:r w:rsidR="00E43BAF">
              <w:rPr>
                <w:rtl/>
              </w:rPr>
              <w:t xml:space="preserve"> - </w:t>
            </w:r>
            <w:r w:rsidRPr="00350AAB">
              <w:rPr>
                <w:rtl/>
              </w:rPr>
              <w:t>تنزيه التنزيل</w:t>
            </w:r>
          </w:p>
          <w:p w:rsidR="000546F0" w:rsidRPr="00350AAB" w:rsidRDefault="000546F0" w:rsidP="000546F0">
            <w:pPr>
              <w:pStyle w:val="libNormal0"/>
              <w:rPr>
                <w:rtl/>
              </w:rPr>
            </w:pPr>
            <w:r w:rsidRPr="00350AAB">
              <w:rPr>
                <w:rtl/>
              </w:rPr>
              <w:t>35</w:t>
            </w:r>
            <w:r w:rsidR="00E43BAF">
              <w:rPr>
                <w:rtl/>
              </w:rPr>
              <w:t xml:space="preserve"> - </w:t>
            </w:r>
            <w:r w:rsidRPr="00350AAB">
              <w:rPr>
                <w:rtl/>
              </w:rPr>
              <w:t>تنقيح المقال في علم الرجال</w:t>
            </w:r>
          </w:p>
          <w:p w:rsidR="000546F0" w:rsidRPr="00350AAB" w:rsidRDefault="000546F0" w:rsidP="000546F0">
            <w:pPr>
              <w:pStyle w:val="libNormal0"/>
              <w:rPr>
                <w:rtl/>
              </w:rPr>
            </w:pPr>
            <w:r w:rsidRPr="00350AAB">
              <w:rPr>
                <w:rtl/>
              </w:rPr>
              <w:t>36</w:t>
            </w:r>
            <w:r w:rsidR="00E43BAF">
              <w:rPr>
                <w:rtl/>
              </w:rPr>
              <w:t xml:space="preserve"> - </w:t>
            </w:r>
            <w:r w:rsidRPr="00350AAB">
              <w:rPr>
                <w:rtl/>
              </w:rPr>
              <w:t>تهذيب الكلام</w:t>
            </w:r>
          </w:p>
          <w:p w:rsidR="000546F0" w:rsidRPr="00350AAB" w:rsidRDefault="000546F0" w:rsidP="000546F0">
            <w:pPr>
              <w:pStyle w:val="libNormal0"/>
              <w:rPr>
                <w:rtl/>
              </w:rPr>
            </w:pPr>
            <w:r w:rsidRPr="00350AAB">
              <w:rPr>
                <w:rtl/>
              </w:rPr>
              <w:t>37</w:t>
            </w:r>
            <w:r w:rsidR="00E43BAF">
              <w:rPr>
                <w:rtl/>
              </w:rPr>
              <w:t xml:space="preserve"> - </w:t>
            </w:r>
            <w:r w:rsidRPr="00350AAB">
              <w:rPr>
                <w:rtl/>
              </w:rPr>
              <w:t>ثواب الأعمال</w:t>
            </w:r>
          </w:p>
          <w:p w:rsidR="000546F0" w:rsidRPr="00350AAB" w:rsidRDefault="000546F0" w:rsidP="000546F0">
            <w:pPr>
              <w:pStyle w:val="libNormal0"/>
              <w:rPr>
                <w:rtl/>
              </w:rPr>
            </w:pPr>
            <w:r w:rsidRPr="00350AAB">
              <w:rPr>
                <w:rtl/>
              </w:rPr>
              <w:t>38</w:t>
            </w:r>
            <w:r w:rsidR="00E43BAF">
              <w:rPr>
                <w:rtl/>
              </w:rPr>
              <w:t xml:space="preserve"> - </w:t>
            </w:r>
            <w:r w:rsidRPr="00350AAB">
              <w:rPr>
                <w:rtl/>
              </w:rPr>
              <w:t>جامع الرواة</w:t>
            </w:r>
          </w:p>
          <w:p w:rsidR="000546F0" w:rsidRPr="00350AAB" w:rsidRDefault="000546F0" w:rsidP="000546F0">
            <w:pPr>
              <w:pStyle w:val="libNormal0"/>
              <w:rPr>
                <w:rtl/>
              </w:rPr>
            </w:pPr>
            <w:r w:rsidRPr="00350AAB">
              <w:rPr>
                <w:rtl/>
              </w:rPr>
              <w:t>39</w:t>
            </w:r>
            <w:r w:rsidR="00E43BAF">
              <w:rPr>
                <w:rtl/>
              </w:rPr>
              <w:t xml:space="preserve"> - </w:t>
            </w:r>
            <w:r w:rsidRPr="00350AAB">
              <w:rPr>
                <w:rtl/>
              </w:rPr>
              <w:t>جواهر الكلام في شرح شرائع الإسلام</w:t>
            </w:r>
          </w:p>
          <w:p w:rsidR="000546F0" w:rsidRPr="00350AAB" w:rsidRDefault="000546F0" w:rsidP="000546F0">
            <w:pPr>
              <w:pStyle w:val="libNormal0"/>
              <w:rPr>
                <w:rtl/>
              </w:rPr>
            </w:pPr>
            <w:r w:rsidRPr="00350AAB">
              <w:rPr>
                <w:rtl/>
              </w:rPr>
              <w:t>40</w:t>
            </w:r>
            <w:r w:rsidR="00E43BAF">
              <w:rPr>
                <w:rtl/>
              </w:rPr>
              <w:t xml:space="preserve"> - </w:t>
            </w:r>
            <w:r w:rsidRPr="00350AAB">
              <w:rPr>
                <w:rtl/>
              </w:rPr>
              <w:t>الحاشية على الكافي</w:t>
            </w:r>
          </w:p>
          <w:p w:rsidR="000546F0" w:rsidRPr="00350AAB" w:rsidRDefault="000546F0" w:rsidP="000546F0">
            <w:pPr>
              <w:pStyle w:val="libNormal0"/>
              <w:rPr>
                <w:rtl/>
              </w:rPr>
            </w:pPr>
            <w:r w:rsidRPr="00350AAB">
              <w:rPr>
                <w:rtl/>
              </w:rPr>
              <w:t>41</w:t>
            </w:r>
            <w:r w:rsidR="00E43BAF">
              <w:rPr>
                <w:rtl/>
              </w:rPr>
              <w:t xml:space="preserve"> - </w:t>
            </w:r>
            <w:r w:rsidRPr="00350AAB">
              <w:rPr>
                <w:rtl/>
              </w:rPr>
              <w:t>الحاشية على الوافي</w:t>
            </w:r>
          </w:p>
          <w:p w:rsidR="000546F0" w:rsidRDefault="000546F0" w:rsidP="000546F0">
            <w:pPr>
              <w:pStyle w:val="libNormal0"/>
              <w:rPr>
                <w:rtl/>
              </w:rPr>
            </w:pPr>
            <w:r w:rsidRPr="00350AAB">
              <w:rPr>
                <w:rtl/>
              </w:rPr>
              <w:t>42</w:t>
            </w:r>
            <w:r w:rsidR="00E43BAF">
              <w:rPr>
                <w:rtl/>
              </w:rPr>
              <w:t xml:space="preserve"> - </w:t>
            </w:r>
            <w:r w:rsidRPr="00350AAB">
              <w:rPr>
                <w:rtl/>
              </w:rPr>
              <w:t>الحدائق الناضرة من فقه العترة الطاهرة</w:t>
            </w:r>
          </w:p>
        </w:tc>
        <w:tc>
          <w:tcPr>
            <w:tcW w:w="3528" w:type="dxa"/>
          </w:tcPr>
          <w:p w:rsidR="000546F0" w:rsidRPr="00350AAB" w:rsidRDefault="000546F0" w:rsidP="000546F0">
            <w:pPr>
              <w:pStyle w:val="libLeft"/>
              <w:rPr>
                <w:rtl/>
              </w:rPr>
            </w:pPr>
            <w:r w:rsidRPr="00350AAB">
              <w:rPr>
                <w:rtl/>
              </w:rPr>
              <w:t>للسيّد نعمة الله الجزائري</w:t>
            </w:r>
          </w:p>
          <w:p w:rsidR="000546F0" w:rsidRPr="00350AAB" w:rsidRDefault="000546F0" w:rsidP="000546F0">
            <w:pPr>
              <w:pStyle w:val="libLeft"/>
              <w:rPr>
                <w:rtl/>
              </w:rPr>
            </w:pPr>
            <w:r w:rsidRPr="00350AAB">
              <w:rPr>
                <w:rtl/>
              </w:rPr>
              <w:t>للشّيخ الحرّ العاملي</w:t>
            </w:r>
          </w:p>
          <w:p w:rsidR="000546F0" w:rsidRPr="00350AAB" w:rsidRDefault="000546F0" w:rsidP="000546F0">
            <w:pPr>
              <w:pStyle w:val="libLeft"/>
              <w:rPr>
                <w:rtl/>
              </w:rPr>
            </w:pPr>
            <w:r w:rsidRPr="00350AAB">
              <w:rPr>
                <w:rtl/>
              </w:rPr>
              <w:t>للشيّخ الحرّ العاملي</w:t>
            </w:r>
          </w:p>
          <w:p w:rsidR="000546F0" w:rsidRPr="00350AAB" w:rsidRDefault="000546F0" w:rsidP="000546F0">
            <w:pPr>
              <w:pStyle w:val="libLeft"/>
              <w:rPr>
                <w:rtl/>
              </w:rPr>
            </w:pPr>
            <w:r w:rsidRPr="00350AAB">
              <w:rPr>
                <w:rtl/>
              </w:rPr>
              <w:t>للشّيخ المفيد البغدادي</w:t>
            </w:r>
          </w:p>
          <w:p w:rsidR="000546F0" w:rsidRPr="00350AAB" w:rsidRDefault="000546F0" w:rsidP="000546F0">
            <w:pPr>
              <w:pStyle w:val="libLeft"/>
              <w:rPr>
                <w:rtl/>
              </w:rPr>
            </w:pPr>
            <w:r w:rsidRPr="00350AAB">
              <w:rPr>
                <w:rtl/>
              </w:rPr>
              <w:t>للشّيخ موسى التبريزي</w:t>
            </w:r>
          </w:p>
          <w:p w:rsidR="000546F0" w:rsidRPr="00350AAB" w:rsidRDefault="000546F0" w:rsidP="000546F0">
            <w:pPr>
              <w:pStyle w:val="libLeft"/>
              <w:rPr>
                <w:rtl/>
              </w:rPr>
            </w:pPr>
            <w:r w:rsidRPr="00350AAB">
              <w:rPr>
                <w:rtl/>
              </w:rPr>
              <w:t>للشّيخ محمد باقر المجلسي</w:t>
            </w:r>
          </w:p>
          <w:p w:rsidR="000546F0" w:rsidRPr="00350AAB" w:rsidRDefault="000546F0" w:rsidP="000546F0">
            <w:pPr>
              <w:pStyle w:val="libLeft"/>
              <w:rPr>
                <w:rtl/>
              </w:rPr>
            </w:pPr>
            <w:r w:rsidRPr="00350AAB">
              <w:rPr>
                <w:rtl/>
              </w:rPr>
              <w:t>للشّيخ محمد حسن الآشتياني</w:t>
            </w:r>
          </w:p>
          <w:p w:rsidR="000546F0" w:rsidRPr="00350AAB" w:rsidRDefault="000546F0" w:rsidP="000546F0">
            <w:pPr>
              <w:pStyle w:val="libLeft"/>
              <w:rPr>
                <w:rtl/>
              </w:rPr>
            </w:pPr>
            <w:r w:rsidRPr="00350AAB">
              <w:rPr>
                <w:rtl/>
              </w:rPr>
              <w:t>للشّيخ محمد حسن المامقاني</w:t>
            </w:r>
          </w:p>
          <w:p w:rsidR="000546F0" w:rsidRPr="00350AAB" w:rsidRDefault="000546F0" w:rsidP="000546F0">
            <w:pPr>
              <w:pStyle w:val="libLeft"/>
              <w:rPr>
                <w:rtl/>
              </w:rPr>
            </w:pPr>
            <w:r w:rsidRPr="00350AAB">
              <w:rPr>
                <w:rtl/>
              </w:rPr>
              <w:t>للشّيخ محمد بن الحسن الصفار</w:t>
            </w:r>
          </w:p>
          <w:p w:rsidR="000546F0" w:rsidRPr="00350AAB" w:rsidRDefault="000546F0" w:rsidP="000546F0">
            <w:pPr>
              <w:pStyle w:val="libLeft"/>
              <w:rPr>
                <w:rtl/>
              </w:rPr>
            </w:pPr>
            <w:r w:rsidRPr="00350AAB">
              <w:rPr>
                <w:rtl/>
              </w:rPr>
              <w:t>للسيّد أبي القاسم الخوئي</w:t>
            </w:r>
          </w:p>
          <w:p w:rsidR="000546F0" w:rsidRPr="00350AAB" w:rsidRDefault="000546F0" w:rsidP="000546F0">
            <w:pPr>
              <w:pStyle w:val="libLeft"/>
              <w:rPr>
                <w:rtl/>
              </w:rPr>
            </w:pPr>
            <w:r w:rsidRPr="00350AAB">
              <w:rPr>
                <w:rtl/>
              </w:rPr>
              <w:t>لأبي عبدالله الزنجاني</w:t>
            </w:r>
          </w:p>
          <w:p w:rsidR="000546F0" w:rsidRPr="00350AAB" w:rsidRDefault="000546F0" w:rsidP="000546F0">
            <w:pPr>
              <w:pStyle w:val="libLeft"/>
              <w:rPr>
                <w:rtl/>
              </w:rPr>
            </w:pPr>
            <w:r w:rsidRPr="00350AAB">
              <w:rPr>
                <w:rtl/>
              </w:rPr>
              <w:t>للشّيخ أبي جعفر الطوسي</w:t>
            </w:r>
          </w:p>
          <w:p w:rsidR="000546F0" w:rsidRPr="00350AAB" w:rsidRDefault="000546F0" w:rsidP="000546F0">
            <w:pPr>
              <w:pStyle w:val="libLeft"/>
              <w:rPr>
                <w:rtl/>
              </w:rPr>
            </w:pPr>
            <w:r w:rsidRPr="00350AAB">
              <w:rPr>
                <w:rtl/>
              </w:rPr>
              <w:t>لعبد العزيز الدهلوي</w:t>
            </w:r>
          </w:p>
          <w:p w:rsidR="000546F0" w:rsidRPr="00350AAB" w:rsidRDefault="000546F0" w:rsidP="000546F0">
            <w:pPr>
              <w:pStyle w:val="libLeft"/>
              <w:rPr>
                <w:rtl/>
              </w:rPr>
            </w:pPr>
            <w:r w:rsidRPr="00350AAB">
              <w:rPr>
                <w:rtl/>
              </w:rPr>
              <w:t>لإبن شعبة الحراني</w:t>
            </w:r>
          </w:p>
          <w:p w:rsidR="000546F0" w:rsidRPr="00350AAB" w:rsidRDefault="000546F0" w:rsidP="000546F0">
            <w:pPr>
              <w:pStyle w:val="libLeft"/>
              <w:rPr>
                <w:rtl/>
              </w:rPr>
            </w:pPr>
            <w:r w:rsidRPr="00350AAB">
              <w:rPr>
                <w:rtl/>
              </w:rPr>
              <w:t>لابن جزي الكلبي</w:t>
            </w:r>
          </w:p>
          <w:p w:rsidR="000546F0" w:rsidRPr="00350AAB" w:rsidRDefault="000546F0" w:rsidP="000546F0">
            <w:pPr>
              <w:pStyle w:val="libLeft"/>
              <w:rPr>
                <w:rtl/>
              </w:rPr>
            </w:pPr>
            <w:r w:rsidRPr="00350AAB">
              <w:rPr>
                <w:rtl/>
              </w:rPr>
              <w:t>للشّيخ علي بن إبراهيم القمي</w:t>
            </w:r>
          </w:p>
          <w:p w:rsidR="000546F0" w:rsidRPr="00350AAB" w:rsidRDefault="000546F0" w:rsidP="000546F0">
            <w:pPr>
              <w:pStyle w:val="libLeft"/>
              <w:rPr>
                <w:rtl/>
              </w:rPr>
            </w:pPr>
            <w:r w:rsidRPr="00350AAB">
              <w:rPr>
                <w:rtl/>
              </w:rPr>
              <w:t>للشّيخ العياشي</w:t>
            </w:r>
          </w:p>
          <w:p w:rsidR="000546F0" w:rsidRPr="00350AAB" w:rsidRDefault="000546F0" w:rsidP="000546F0">
            <w:pPr>
              <w:pStyle w:val="libLeft"/>
              <w:rPr>
                <w:rtl/>
              </w:rPr>
            </w:pPr>
            <w:r w:rsidRPr="00350AAB">
              <w:rPr>
                <w:rtl/>
              </w:rPr>
              <w:t>للشّيخ آغا بزرك الطهراني</w:t>
            </w:r>
          </w:p>
          <w:p w:rsidR="000546F0" w:rsidRPr="00350AAB" w:rsidRDefault="000546F0" w:rsidP="000546F0">
            <w:pPr>
              <w:pStyle w:val="libLeft"/>
              <w:rPr>
                <w:rtl/>
              </w:rPr>
            </w:pPr>
            <w:r w:rsidRPr="00350AAB">
              <w:rPr>
                <w:rtl/>
              </w:rPr>
              <w:t>للسيّد هبة الدّين الشهرستاني</w:t>
            </w:r>
          </w:p>
          <w:p w:rsidR="000546F0" w:rsidRPr="00350AAB" w:rsidRDefault="000546F0" w:rsidP="000546F0">
            <w:pPr>
              <w:pStyle w:val="libLeft"/>
              <w:rPr>
                <w:rtl/>
              </w:rPr>
            </w:pPr>
            <w:r w:rsidRPr="00350AAB">
              <w:rPr>
                <w:rtl/>
              </w:rPr>
              <w:t>للشّيخ عبدالله المامقاني</w:t>
            </w:r>
          </w:p>
          <w:p w:rsidR="000546F0" w:rsidRPr="00350AAB" w:rsidRDefault="000546F0" w:rsidP="000546F0">
            <w:pPr>
              <w:pStyle w:val="libLeft"/>
              <w:rPr>
                <w:rtl/>
              </w:rPr>
            </w:pPr>
            <w:r w:rsidRPr="00350AAB">
              <w:rPr>
                <w:rtl/>
              </w:rPr>
              <w:t>للشّيخ أبي جعفر الطوسي</w:t>
            </w:r>
          </w:p>
          <w:p w:rsidR="000546F0" w:rsidRPr="00350AAB" w:rsidRDefault="000546F0" w:rsidP="000546F0">
            <w:pPr>
              <w:pStyle w:val="libLeft"/>
              <w:rPr>
                <w:rtl/>
              </w:rPr>
            </w:pPr>
            <w:r w:rsidRPr="00350AAB">
              <w:rPr>
                <w:rtl/>
              </w:rPr>
              <w:t>للشّيخ أبي جعفر ابن بابويه</w:t>
            </w:r>
          </w:p>
          <w:p w:rsidR="000546F0" w:rsidRPr="00350AAB" w:rsidRDefault="000546F0" w:rsidP="000546F0">
            <w:pPr>
              <w:pStyle w:val="libLeft"/>
              <w:rPr>
                <w:rtl/>
              </w:rPr>
            </w:pPr>
            <w:r w:rsidRPr="00350AAB">
              <w:rPr>
                <w:rtl/>
              </w:rPr>
              <w:t>للشّيخ محمد الأردبيلي</w:t>
            </w:r>
          </w:p>
          <w:p w:rsidR="000546F0" w:rsidRPr="00350AAB" w:rsidRDefault="000546F0" w:rsidP="000546F0">
            <w:pPr>
              <w:pStyle w:val="libLeft"/>
              <w:rPr>
                <w:rtl/>
              </w:rPr>
            </w:pPr>
            <w:r w:rsidRPr="00350AAB">
              <w:rPr>
                <w:rtl/>
              </w:rPr>
              <w:t>للشّيخ محمد حسن الجواهري</w:t>
            </w:r>
          </w:p>
          <w:p w:rsidR="000546F0" w:rsidRPr="00350AAB" w:rsidRDefault="000546F0" w:rsidP="000546F0">
            <w:pPr>
              <w:pStyle w:val="libLeft"/>
              <w:rPr>
                <w:rtl/>
              </w:rPr>
            </w:pPr>
            <w:r w:rsidRPr="00350AAB">
              <w:rPr>
                <w:rtl/>
              </w:rPr>
              <w:t>للسيّد العلامة الطباطبائي</w:t>
            </w:r>
          </w:p>
          <w:p w:rsidR="000546F0" w:rsidRPr="00350AAB" w:rsidRDefault="000546F0" w:rsidP="000546F0">
            <w:pPr>
              <w:pStyle w:val="libLeft"/>
              <w:rPr>
                <w:rtl/>
              </w:rPr>
            </w:pPr>
            <w:r w:rsidRPr="00350AAB">
              <w:rPr>
                <w:rtl/>
              </w:rPr>
              <w:t>للشّيخ</w:t>
            </w:r>
            <w:r w:rsidRPr="00350AAB">
              <w:rPr>
                <w:rFonts w:hint="cs"/>
                <w:rtl/>
              </w:rPr>
              <w:t xml:space="preserve"> أبي الحسين</w:t>
            </w:r>
            <w:r w:rsidRPr="00350AAB">
              <w:rPr>
                <w:rtl/>
              </w:rPr>
              <w:t xml:space="preserve"> الشعراني</w:t>
            </w:r>
          </w:p>
          <w:p w:rsidR="000546F0" w:rsidRDefault="000546F0" w:rsidP="000546F0">
            <w:pPr>
              <w:pStyle w:val="libLeft"/>
              <w:rPr>
                <w:rtl/>
              </w:rPr>
            </w:pPr>
            <w:r w:rsidRPr="00350AAB">
              <w:rPr>
                <w:rtl/>
              </w:rPr>
              <w:t>للشّيخ يوسف البحراني</w:t>
            </w:r>
          </w:p>
        </w:tc>
      </w:tr>
    </w:tbl>
    <w:p w:rsidR="000546F0" w:rsidRDefault="000546F0" w:rsidP="000546F0">
      <w:pPr>
        <w:pStyle w:val="libNormal"/>
        <w:rPr>
          <w:rtl/>
        </w:rPr>
      </w:pPr>
      <w:r>
        <w:rPr>
          <w:rtl/>
        </w:rPr>
        <w:br w:type="page"/>
      </w:r>
    </w:p>
    <w:tbl>
      <w:tblPr>
        <w:tblStyle w:val="TableGrid"/>
        <w:bidiVisual/>
        <w:tblW w:w="0" w:type="auto"/>
        <w:tblLook w:val="01E0"/>
      </w:tblPr>
      <w:tblGrid>
        <w:gridCol w:w="4646"/>
        <w:gridCol w:w="3168"/>
      </w:tblGrid>
      <w:tr w:rsidR="000546F0" w:rsidTr="00DC517C">
        <w:tc>
          <w:tcPr>
            <w:tcW w:w="4646" w:type="dxa"/>
          </w:tcPr>
          <w:p w:rsidR="000546F0" w:rsidRPr="00350AAB" w:rsidRDefault="000546F0" w:rsidP="000546F0">
            <w:pPr>
              <w:pStyle w:val="libNormal0"/>
              <w:rPr>
                <w:rtl/>
              </w:rPr>
            </w:pPr>
            <w:r w:rsidRPr="00350AAB">
              <w:rPr>
                <w:rtl/>
              </w:rPr>
              <w:lastRenderedPageBreak/>
              <w:t>43</w:t>
            </w:r>
            <w:r w:rsidR="00E43BAF">
              <w:rPr>
                <w:rtl/>
              </w:rPr>
              <w:t xml:space="preserve"> - </w:t>
            </w:r>
            <w:r w:rsidRPr="00350AAB">
              <w:rPr>
                <w:rtl/>
              </w:rPr>
              <w:t>حلية الأولياء</w:t>
            </w:r>
          </w:p>
          <w:p w:rsidR="000546F0" w:rsidRPr="00350AAB" w:rsidRDefault="000546F0" w:rsidP="000546F0">
            <w:pPr>
              <w:pStyle w:val="libNormal0"/>
              <w:rPr>
                <w:rtl/>
              </w:rPr>
            </w:pPr>
            <w:r w:rsidRPr="00350AAB">
              <w:rPr>
                <w:rtl/>
              </w:rPr>
              <w:t>44</w:t>
            </w:r>
            <w:r w:rsidR="00E43BAF">
              <w:rPr>
                <w:rtl/>
              </w:rPr>
              <w:t xml:space="preserve"> - </w:t>
            </w:r>
            <w:r w:rsidRPr="00350AAB">
              <w:rPr>
                <w:rtl/>
              </w:rPr>
              <w:t>خلاصة الأقوال في معرفة أحوال الرجال</w:t>
            </w:r>
          </w:p>
          <w:p w:rsidR="000546F0" w:rsidRPr="00350AAB" w:rsidRDefault="000546F0" w:rsidP="000546F0">
            <w:pPr>
              <w:pStyle w:val="libNormal0"/>
              <w:rPr>
                <w:rtl/>
              </w:rPr>
            </w:pPr>
            <w:r w:rsidRPr="00350AAB">
              <w:rPr>
                <w:rFonts w:hint="cs"/>
                <w:rtl/>
              </w:rPr>
              <w:t>45</w:t>
            </w:r>
            <w:r w:rsidR="00E43BAF">
              <w:rPr>
                <w:rFonts w:hint="cs"/>
                <w:rtl/>
              </w:rPr>
              <w:t xml:space="preserve"> - </w:t>
            </w:r>
            <w:r w:rsidRPr="00350AAB">
              <w:rPr>
                <w:rFonts w:hint="cs"/>
                <w:rtl/>
              </w:rPr>
              <w:t>خلاصة عبقاة الانوار في امامتها لائمه الاطهار</w:t>
            </w:r>
          </w:p>
          <w:p w:rsidR="000546F0" w:rsidRPr="00350AAB" w:rsidRDefault="000546F0" w:rsidP="000546F0">
            <w:pPr>
              <w:pStyle w:val="libNormal0"/>
              <w:rPr>
                <w:rtl/>
              </w:rPr>
            </w:pPr>
            <w:r w:rsidRPr="00350AAB">
              <w:rPr>
                <w:rFonts w:hint="cs"/>
                <w:rtl/>
              </w:rPr>
              <w:t>46</w:t>
            </w:r>
            <w:r w:rsidR="00E43BAF">
              <w:rPr>
                <w:rtl/>
              </w:rPr>
              <w:t xml:space="preserve"> - </w:t>
            </w:r>
            <w:r w:rsidRPr="00350AAB">
              <w:rPr>
                <w:rtl/>
              </w:rPr>
              <w:t>الخلاف في الفقه</w:t>
            </w:r>
          </w:p>
          <w:p w:rsidR="000546F0" w:rsidRPr="00350AAB" w:rsidRDefault="000546F0" w:rsidP="000546F0">
            <w:pPr>
              <w:pStyle w:val="libNormal0"/>
              <w:rPr>
                <w:rtl/>
              </w:rPr>
            </w:pPr>
            <w:r w:rsidRPr="00350AAB">
              <w:rPr>
                <w:rtl/>
              </w:rPr>
              <w:t>4</w:t>
            </w:r>
            <w:r w:rsidRPr="00350AAB">
              <w:rPr>
                <w:rFonts w:hint="cs"/>
                <w:rtl/>
              </w:rPr>
              <w:t>7</w:t>
            </w:r>
            <w:r w:rsidR="00E43BAF">
              <w:rPr>
                <w:rtl/>
              </w:rPr>
              <w:t xml:space="preserve"> - </w:t>
            </w:r>
            <w:r w:rsidRPr="00350AAB">
              <w:rPr>
                <w:rtl/>
              </w:rPr>
              <w:t>دراسات في الكافي والصحيح</w:t>
            </w:r>
          </w:p>
          <w:p w:rsidR="000546F0" w:rsidRPr="00350AAB" w:rsidRDefault="000546F0" w:rsidP="000546F0">
            <w:pPr>
              <w:pStyle w:val="libNormal0"/>
              <w:rPr>
                <w:rtl/>
              </w:rPr>
            </w:pPr>
            <w:r w:rsidRPr="00350AAB">
              <w:rPr>
                <w:rtl/>
              </w:rPr>
              <w:t>4</w:t>
            </w:r>
            <w:r w:rsidRPr="00350AAB">
              <w:rPr>
                <w:rFonts w:hint="cs"/>
                <w:rtl/>
              </w:rPr>
              <w:t>8</w:t>
            </w:r>
            <w:r w:rsidR="00E43BAF">
              <w:rPr>
                <w:rtl/>
              </w:rPr>
              <w:t xml:space="preserve"> - </w:t>
            </w:r>
            <w:r w:rsidRPr="00350AAB">
              <w:rPr>
                <w:rtl/>
              </w:rPr>
              <w:t>الدر المنثور في التفسير بالمأثور</w:t>
            </w:r>
          </w:p>
          <w:p w:rsidR="000546F0" w:rsidRPr="00350AAB" w:rsidRDefault="000546F0" w:rsidP="000546F0">
            <w:pPr>
              <w:pStyle w:val="libNormal0"/>
              <w:rPr>
                <w:rtl/>
              </w:rPr>
            </w:pPr>
            <w:r w:rsidRPr="00350AAB">
              <w:rPr>
                <w:rtl/>
              </w:rPr>
              <w:t>4</w:t>
            </w:r>
            <w:r w:rsidRPr="00350AAB">
              <w:rPr>
                <w:rFonts w:hint="cs"/>
                <w:rtl/>
              </w:rPr>
              <w:t>9</w:t>
            </w:r>
            <w:r w:rsidR="00E43BAF">
              <w:rPr>
                <w:rtl/>
              </w:rPr>
              <w:t xml:space="preserve"> - </w:t>
            </w:r>
            <w:r w:rsidRPr="00350AAB">
              <w:rPr>
                <w:rtl/>
              </w:rPr>
              <w:t>الدعوة الاسلامية إلى وحدة السنّة والإمامية</w:t>
            </w:r>
          </w:p>
          <w:p w:rsidR="000546F0" w:rsidRPr="00350AAB" w:rsidRDefault="000546F0" w:rsidP="000546F0">
            <w:pPr>
              <w:pStyle w:val="libNormal0"/>
              <w:rPr>
                <w:rtl/>
              </w:rPr>
            </w:pPr>
            <w:r w:rsidRPr="00350AAB">
              <w:rPr>
                <w:rFonts w:hint="cs"/>
                <w:rtl/>
              </w:rPr>
              <w:t>50</w:t>
            </w:r>
            <w:r w:rsidR="00E43BAF">
              <w:rPr>
                <w:rtl/>
              </w:rPr>
              <w:t xml:space="preserve"> - </w:t>
            </w:r>
            <w:r w:rsidRPr="00350AAB">
              <w:rPr>
                <w:rtl/>
              </w:rPr>
              <w:t>الذريعة إلى تصانيف الشيعة</w:t>
            </w:r>
          </w:p>
          <w:p w:rsidR="000546F0" w:rsidRPr="00350AAB" w:rsidRDefault="000546F0" w:rsidP="000546F0">
            <w:pPr>
              <w:pStyle w:val="libNormal0"/>
              <w:rPr>
                <w:rtl/>
              </w:rPr>
            </w:pPr>
            <w:r w:rsidRPr="00350AAB">
              <w:rPr>
                <w:rFonts w:hint="cs"/>
                <w:rtl/>
              </w:rPr>
              <w:t>51</w:t>
            </w:r>
            <w:r w:rsidR="00E43BAF">
              <w:rPr>
                <w:rtl/>
              </w:rPr>
              <w:t xml:space="preserve"> - </w:t>
            </w:r>
            <w:r w:rsidRPr="00350AAB">
              <w:rPr>
                <w:rtl/>
              </w:rPr>
              <w:t>الرجال</w:t>
            </w:r>
          </w:p>
          <w:p w:rsidR="000546F0" w:rsidRPr="00350AAB" w:rsidRDefault="000546F0" w:rsidP="000546F0">
            <w:pPr>
              <w:pStyle w:val="libNormal0"/>
              <w:rPr>
                <w:rtl/>
              </w:rPr>
            </w:pPr>
            <w:r w:rsidRPr="00350AAB">
              <w:rPr>
                <w:rtl/>
              </w:rPr>
              <w:t>5</w:t>
            </w:r>
            <w:r w:rsidRPr="00350AAB">
              <w:rPr>
                <w:rFonts w:hint="cs"/>
                <w:rtl/>
              </w:rPr>
              <w:t>2</w:t>
            </w:r>
            <w:r w:rsidR="00E43BAF">
              <w:rPr>
                <w:rtl/>
              </w:rPr>
              <w:t xml:space="preserve"> - </w:t>
            </w:r>
            <w:r w:rsidRPr="00350AAB">
              <w:rPr>
                <w:rtl/>
              </w:rPr>
              <w:t>الرجال</w:t>
            </w:r>
          </w:p>
          <w:p w:rsidR="000546F0" w:rsidRPr="00350AAB" w:rsidRDefault="000546F0" w:rsidP="000546F0">
            <w:pPr>
              <w:pStyle w:val="libNormal0"/>
              <w:rPr>
                <w:rtl/>
              </w:rPr>
            </w:pPr>
            <w:r w:rsidRPr="00350AAB">
              <w:rPr>
                <w:rtl/>
              </w:rPr>
              <w:t>5</w:t>
            </w:r>
            <w:r w:rsidRPr="00350AAB">
              <w:rPr>
                <w:rFonts w:hint="cs"/>
                <w:rtl/>
              </w:rPr>
              <w:t>3</w:t>
            </w:r>
            <w:r w:rsidR="00E43BAF">
              <w:rPr>
                <w:rtl/>
              </w:rPr>
              <w:t xml:space="preserve"> - </w:t>
            </w:r>
            <w:r w:rsidRPr="00350AAB">
              <w:rPr>
                <w:rtl/>
              </w:rPr>
              <w:t>الرسائل في الاصول</w:t>
            </w:r>
          </w:p>
          <w:p w:rsidR="000546F0" w:rsidRPr="00350AAB" w:rsidRDefault="000546F0" w:rsidP="000546F0">
            <w:pPr>
              <w:pStyle w:val="libNormal0"/>
              <w:rPr>
                <w:rtl/>
              </w:rPr>
            </w:pPr>
            <w:r w:rsidRPr="00350AAB">
              <w:rPr>
                <w:rtl/>
              </w:rPr>
              <w:t>5</w:t>
            </w:r>
            <w:r w:rsidRPr="00350AAB">
              <w:rPr>
                <w:rFonts w:hint="cs"/>
                <w:rtl/>
              </w:rPr>
              <w:t>4</w:t>
            </w:r>
            <w:r w:rsidR="00E43BAF">
              <w:rPr>
                <w:rtl/>
              </w:rPr>
              <w:t xml:space="preserve"> - </w:t>
            </w:r>
            <w:r w:rsidRPr="00350AAB">
              <w:rPr>
                <w:rtl/>
              </w:rPr>
              <w:t>روضات الجنات في أحوال العلماء والسادات</w:t>
            </w:r>
          </w:p>
          <w:p w:rsidR="000546F0" w:rsidRPr="00350AAB" w:rsidRDefault="000546F0" w:rsidP="000546F0">
            <w:pPr>
              <w:pStyle w:val="libNormal0"/>
              <w:rPr>
                <w:rtl/>
              </w:rPr>
            </w:pPr>
            <w:r w:rsidRPr="00350AAB">
              <w:rPr>
                <w:rtl/>
              </w:rPr>
              <w:t>5</w:t>
            </w:r>
            <w:r w:rsidRPr="00350AAB">
              <w:rPr>
                <w:rFonts w:hint="cs"/>
                <w:rtl/>
              </w:rPr>
              <w:t>5</w:t>
            </w:r>
            <w:r w:rsidR="00E43BAF">
              <w:rPr>
                <w:rtl/>
              </w:rPr>
              <w:t xml:space="preserve"> - </w:t>
            </w:r>
            <w:r w:rsidRPr="00350AAB">
              <w:rPr>
                <w:rtl/>
              </w:rPr>
              <w:t>روضة الواعظين</w:t>
            </w:r>
          </w:p>
          <w:p w:rsidR="000546F0" w:rsidRPr="00350AAB" w:rsidRDefault="000546F0" w:rsidP="000546F0">
            <w:pPr>
              <w:pStyle w:val="libNormal0"/>
              <w:rPr>
                <w:rtl/>
              </w:rPr>
            </w:pPr>
            <w:r w:rsidRPr="00350AAB">
              <w:rPr>
                <w:rtl/>
              </w:rPr>
              <w:t>5</w:t>
            </w:r>
            <w:r w:rsidRPr="00350AAB">
              <w:rPr>
                <w:rFonts w:hint="cs"/>
                <w:rtl/>
              </w:rPr>
              <w:t>6</w:t>
            </w:r>
            <w:r w:rsidR="00E43BAF">
              <w:rPr>
                <w:rtl/>
              </w:rPr>
              <w:t xml:space="preserve"> - </w:t>
            </w:r>
            <w:r w:rsidRPr="00350AAB">
              <w:rPr>
                <w:rtl/>
              </w:rPr>
              <w:t>رياض السالكين إلى صحيفة سيد الساجدين</w:t>
            </w:r>
          </w:p>
          <w:p w:rsidR="000546F0" w:rsidRPr="00350AAB" w:rsidRDefault="000546F0" w:rsidP="000546F0">
            <w:pPr>
              <w:pStyle w:val="libNormal0"/>
              <w:rPr>
                <w:rtl/>
              </w:rPr>
            </w:pPr>
            <w:r w:rsidRPr="00350AAB">
              <w:rPr>
                <w:rtl/>
              </w:rPr>
              <w:t>5</w:t>
            </w:r>
            <w:r w:rsidRPr="00350AAB">
              <w:rPr>
                <w:rFonts w:hint="cs"/>
                <w:rtl/>
              </w:rPr>
              <w:t>7</w:t>
            </w:r>
            <w:r w:rsidR="00E43BAF">
              <w:rPr>
                <w:rtl/>
              </w:rPr>
              <w:t xml:space="preserve"> - </w:t>
            </w:r>
            <w:r w:rsidRPr="00350AAB">
              <w:rPr>
                <w:rtl/>
              </w:rPr>
              <w:t>الرياض النضرة في مناقب العشرة</w:t>
            </w:r>
          </w:p>
          <w:p w:rsidR="000546F0" w:rsidRPr="00350AAB" w:rsidRDefault="000546F0" w:rsidP="000546F0">
            <w:pPr>
              <w:pStyle w:val="libNormal0"/>
              <w:rPr>
                <w:rtl/>
              </w:rPr>
            </w:pPr>
            <w:r w:rsidRPr="00350AAB">
              <w:rPr>
                <w:rtl/>
              </w:rPr>
              <w:t>5</w:t>
            </w:r>
            <w:r w:rsidRPr="00350AAB">
              <w:rPr>
                <w:rFonts w:hint="cs"/>
                <w:rtl/>
              </w:rPr>
              <w:t>8</w:t>
            </w:r>
            <w:r w:rsidR="00E43BAF">
              <w:rPr>
                <w:rtl/>
              </w:rPr>
              <w:t xml:space="preserve"> - </w:t>
            </w:r>
            <w:r w:rsidRPr="00350AAB">
              <w:rPr>
                <w:rtl/>
              </w:rPr>
              <w:t>السرائر في الفقه</w:t>
            </w:r>
          </w:p>
          <w:p w:rsidR="000546F0" w:rsidRPr="00350AAB" w:rsidRDefault="000546F0" w:rsidP="000546F0">
            <w:pPr>
              <w:pStyle w:val="libNormal0"/>
              <w:rPr>
                <w:rtl/>
              </w:rPr>
            </w:pPr>
            <w:r w:rsidRPr="00350AAB">
              <w:rPr>
                <w:rtl/>
              </w:rPr>
              <w:t>5</w:t>
            </w:r>
            <w:r w:rsidRPr="00350AAB">
              <w:rPr>
                <w:rFonts w:hint="cs"/>
                <w:rtl/>
              </w:rPr>
              <w:t>9</w:t>
            </w:r>
            <w:r w:rsidR="00E43BAF">
              <w:rPr>
                <w:rtl/>
              </w:rPr>
              <w:t xml:space="preserve"> - </w:t>
            </w:r>
            <w:r w:rsidRPr="00350AAB">
              <w:rPr>
                <w:rtl/>
              </w:rPr>
              <w:t>سعد السعود</w:t>
            </w:r>
          </w:p>
          <w:p w:rsidR="000546F0" w:rsidRPr="00350AAB" w:rsidRDefault="000546F0" w:rsidP="000546F0">
            <w:pPr>
              <w:pStyle w:val="libNormal0"/>
              <w:rPr>
                <w:rtl/>
              </w:rPr>
            </w:pPr>
            <w:r w:rsidRPr="00350AAB">
              <w:rPr>
                <w:rFonts w:hint="cs"/>
                <w:rtl/>
              </w:rPr>
              <w:t>60</w:t>
            </w:r>
            <w:r w:rsidR="00E43BAF">
              <w:rPr>
                <w:rtl/>
              </w:rPr>
              <w:t xml:space="preserve"> - </w:t>
            </w:r>
            <w:r w:rsidRPr="00350AAB">
              <w:rPr>
                <w:rtl/>
              </w:rPr>
              <w:t>شرح الكافي</w:t>
            </w:r>
          </w:p>
          <w:p w:rsidR="000546F0" w:rsidRPr="00350AAB" w:rsidRDefault="000546F0" w:rsidP="000546F0">
            <w:pPr>
              <w:pStyle w:val="libNormal0"/>
              <w:rPr>
                <w:rtl/>
              </w:rPr>
            </w:pPr>
            <w:r w:rsidRPr="00350AAB">
              <w:rPr>
                <w:rtl/>
              </w:rPr>
              <w:t>6</w:t>
            </w:r>
            <w:r w:rsidRPr="00350AAB">
              <w:rPr>
                <w:rFonts w:hint="cs"/>
                <w:rtl/>
              </w:rPr>
              <w:t>1</w:t>
            </w:r>
            <w:r w:rsidR="00E43BAF">
              <w:rPr>
                <w:rtl/>
              </w:rPr>
              <w:t xml:space="preserve"> - </w:t>
            </w:r>
            <w:r w:rsidRPr="00350AAB">
              <w:rPr>
                <w:rtl/>
              </w:rPr>
              <w:t>شرح الوافية</w:t>
            </w:r>
          </w:p>
          <w:p w:rsidR="000546F0" w:rsidRPr="00350AAB" w:rsidRDefault="000546F0" w:rsidP="000546F0">
            <w:pPr>
              <w:pStyle w:val="libNormal0"/>
              <w:rPr>
                <w:rtl/>
              </w:rPr>
            </w:pPr>
            <w:r w:rsidRPr="00350AAB">
              <w:rPr>
                <w:rtl/>
              </w:rPr>
              <w:t>6</w:t>
            </w:r>
            <w:r w:rsidRPr="00350AAB">
              <w:rPr>
                <w:rFonts w:hint="cs"/>
                <w:rtl/>
              </w:rPr>
              <w:t>2</w:t>
            </w:r>
            <w:r w:rsidR="00E43BAF">
              <w:rPr>
                <w:rtl/>
              </w:rPr>
              <w:t xml:space="preserve"> - </w:t>
            </w:r>
            <w:r w:rsidRPr="00350AAB">
              <w:rPr>
                <w:rtl/>
              </w:rPr>
              <w:t>الشيعة والمنار</w:t>
            </w:r>
          </w:p>
          <w:p w:rsidR="000546F0" w:rsidRPr="00350AAB" w:rsidRDefault="000546F0" w:rsidP="000546F0">
            <w:pPr>
              <w:pStyle w:val="libNormal0"/>
              <w:rPr>
                <w:rtl/>
              </w:rPr>
            </w:pPr>
            <w:r w:rsidRPr="00350AAB">
              <w:rPr>
                <w:rtl/>
              </w:rPr>
              <w:t>6</w:t>
            </w:r>
            <w:r w:rsidRPr="00350AAB">
              <w:rPr>
                <w:rFonts w:hint="cs"/>
                <w:rtl/>
              </w:rPr>
              <w:t>3</w:t>
            </w:r>
            <w:r w:rsidR="00E43BAF">
              <w:rPr>
                <w:rtl/>
              </w:rPr>
              <w:t xml:space="preserve"> - </w:t>
            </w:r>
            <w:r w:rsidRPr="00350AAB">
              <w:rPr>
                <w:rtl/>
              </w:rPr>
              <w:t>الصافي في تفسير القرآن</w:t>
            </w:r>
          </w:p>
          <w:p w:rsidR="000546F0" w:rsidRPr="00350AAB" w:rsidRDefault="000546F0" w:rsidP="000546F0">
            <w:pPr>
              <w:pStyle w:val="libNormal0"/>
              <w:rPr>
                <w:rtl/>
              </w:rPr>
            </w:pPr>
            <w:r w:rsidRPr="00350AAB">
              <w:rPr>
                <w:rtl/>
              </w:rPr>
              <w:t>6</w:t>
            </w:r>
            <w:r w:rsidRPr="00350AAB">
              <w:rPr>
                <w:rFonts w:hint="cs"/>
                <w:rtl/>
              </w:rPr>
              <w:t>4</w:t>
            </w:r>
            <w:r w:rsidR="00E43BAF">
              <w:rPr>
                <w:rtl/>
              </w:rPr>
              <w:t xml:space="preserve"> - </w:t>
            </w:r>
            <w:r w:rsidRPr="00350AAB">
              <w:rPr>
                <w:rtl/>
              </w:rPr>
              <w:t>الصحيح</w:t>
            </w:r>
          </w:p>
          <w:p w:rsidR="000546F0" w:rsidRPr="00350AAB" w:rsidRDefault="000546F0" w:rsidP="000546F0">
            <w:pPr>
              <w:pStyle w:val="libNormal0"/>
              <w:rPr>
                <w:rtl/>
              </w:rPr>
            </w:pPr>
            <w:r w:rsidRPr="00350AAB">
              <w:rPr>
                <w:rtl/>
              </w:rPr>
              <w:t>6</w:t>
            </w:r>
            <w:r w:rsidRPr="00350AAB">
              <w:rPr>
                <w:rFonts w:hint="cs"/>
                <w:rtl/>
              </w:rPr>
              <w:t>5</w:t>
            </w:r>
            <w:r w:rsidR="00E43BAF">
              <w:rPr>
                <w:rtl/>
              </w:rPr>
              <w:t xml:space="preserve"> - </w:t>
            </w:r>
            <w:r w:rsidRPr="00350AAB">
              <w:rPr>
                <w:rtl/>
              </w:rPr>
              <w:t>الصراط المستقيم إلى مستحقي التقديم</w:t>
            </w:r>
          </w:p>
          <w:p w:rsidR="000546F0" w:rsidRPr="00350AAB" w:rsidRDefault="000546F0" w:rsidP="000546F0">
            <w:pPr>
              <w:pStyle w:val="libNormal0"/>
              <w:rPr>
                <w:rtl/>
              </w:rPr>
            </w:pPr>
            <w:r w:rsidRPr="00350AAB">
              <w:rPr>
                <w:rtl/>
              </w:rPr>
              <w:t>6</w:t>
            </w:r>
            <w:r w:rsidRPr="00350AAB">
              <w:rPr>
                <w:rFonts w:hint="cs"/>
                <w:rtl/>
              </w:rPr>
              <w:t>6</w:t>
            </w:r>
            <w:r w:rsidR="00E43BAF">
              <w:rPr>
                <w:rtl/>
              </w:rPr>
              <w:t xml:space="preserve"> - </w:t>
            </w:r>
            <w:r w:rsidRPr="00350AAB">
              <w:rPr>
                <w:rtl/>
              </w:rPr>
              <w:t>الصواعق المحرقة</w:t>
            </w:r>
          </w:p>
          <w:p w:rsidR="000546F0" w:rsidRPr="00350AAB" w:rsidRDefault="000546F0" w:rsidP="000546F0">
            <w:pPr>
              <w:pStyle w:val="libNormal0"/>
              <w:rPr>
                <w:rtl/>
              </w:rPr>
            </w:pPr>
            <w:r w:rsidRPr="00350AAB">
              <w:rPr>
                <w:rtl/>
              </w:rPr>
              <w:t>6</w:t>
            </w:r>
            <w:r w:rsidRPr="00350AAB">
              <w:rPr>
                <w:rFonts w:hint="cs"/>
                <w:rtl/>
              </w:rPr>
              <w:t>7</w:t>
            </w:r>
            <w:r w:rsidR="00E43BAF">
              <w:rPr>
                <w:rtl/>
              </w:rPr>
              <w:t xml:space="preserve"> - </w:t>
            </w:r>
            <w:r w:rsidRPr="00350AAB">
              <w:rPr>
                <w:rtl/>
              </w:rPr>
              <w:t>الطبقات الكبرى</w:t>
            </w:r>
          </w:p>
          <w:p w:rsidR="000546F0" w:rsidRPr="00350AAB" w:rsidRDefault="000546F0" w:rsidP="000546F0">
            <w:pPr>
              <w:pStyle w:val="libNormal0"/>
              <w:rPr>
                <w:rtl/>
              </w:rPr>
            </w:pPr>
            <w:r w:rsidRPr="00350AAB">
              <w:rPr>
                <w:rtl/>
              </w:rPr>
              <w:t>6</w:t>
            </w:r>
            <w:r w:rsidRPr="00350AAB">
              <w:rPr>
                <w:rFonts w:hint="cs"/>
                <w:rtl/>
              </w:rPr>
              <w:t>8</w:t>
            </w:r>
            <w:r w:rsidR="00E43BAF">
              <w:rPr>
                <w:rtl/>
              </w:rPr>
              <w:t xml:space="preserve"> - </w:t>
            </w:r>
            <w:r w:rsidRPr="00350AAB">
              <w:rPr>
                <w:rtl/>
              </w:rPr>
              <w:t>العروة الوثقى</w:t>
            </w:r>
          </w:p>
          <w:p w:rsidR="000546F0" w:rsidRDefault="000546F0" w:rsidP="000546F0">
            <w:pPr>
              <w:pStyle w:val="libNormal0"/>
              <w:rPr>
                <w:rtl/>
              </w:rPr>
            </w:pPr>
            <w:r w:rsidRPr="00350AAB">
              <w:rPr>
                <w:rtl/>
              </w:rPr>
              <w:t>6</w:t>
            </w:r>
            <w:r w:rsidRPr="00350AAB">
              <w:rPr>
                <w:rFonts w:hint="cs"/>
                <w:rtl/>
              </w:rPr>
              <w:t>9</w:t>
            </w:r>
            <w:r w:rsidR="00E43BAF">
              <w:rPr>
                <w:rtl/>
              </w:rPr>
              <w:t xml:space="preserve"> - </w:t>
            </w:r>
            <w:r w:rsidRPr="00350AAB">
              <w:rPr>
                <w:rtl/>
              </w:rPr>
              <w:t>عقيدة الشيعة في الإمام الصادق</w:t>
            </w:r>
          </w:p>
        </w:tc>
        <w:tc>
          <w:tcPr>
            <w:tcW w:w="3168" w:type="dxa"/>
          </w:tcPr>
          <w:p w:rsidR="000546F0" w:rsidRPr="00350AAB" w:rsidRDefault="000546F0" w:rsidP="000546F0">
            <w:pPr>
              <w:pStyle w:val="libLeft"/>
              <w:rPr>
                <w:rtl/>
              </w:rPr>
            </w:pPr>
            <w:r w:rsidRPr="00350AAB">
              <w:rPr>
                <w:rtl/>
              </w:rPr>
              <w:t>لأبي نعيم الأصبهاني</w:t>
            </w:r>
          </w:p>
          <w:p w:rsidR="000546F0" w:rsidRPr="00350AAB" w:rsidRDefault="000546F0" w:rsidP="000546F0">
            <w:pPr>
              <w:pStyle w:val="libLeft"/>
              <w:rPr>
                <w:rtl/>
              </w:rPr>
            </w:pPr>
            <w:r w:rsidRPr="00350AAB">
              <w:rPr>
                <w:rtl/>
              </w:rPr>
              <w:t>للعلاّمة الحلي</w:t>
            </w:r>
          </w:p>
          <w:p w:rsidR="000546F0" w:rsidRPr="00350AAB" w:rsidRDefault="000546F0" w:rsidP="000546F0">
            <w:pPr>
              <w:pStyle w:val="libLeft"/>
              <w:rPr>
                <w:rtl/>
              </w:rPr>
            </w:pPr>
            <w:r w:rsidRPr="00350AAB">
              <w:rPr>
                <w:rFonts w:hint="cs"/>
                <w:rtl/>
              </w:rPr>
              <w:t>للسيّد علي الميلاني</w:t>
            </w:r>
          </w:p>
          <w:p w:rsidR="000546F0" w:rsidRPr="00350AAB" w:rsidRDefault="000546F0" w:rsidP="000546F0">
            <w:pPr>
              <w:pStyle w:val="libLeft"/>
              <w:rPr>
                <w:rtl/>
              </w:rPr>
            </w:pPr>
            <w:r w:rsidRPr="00350AAB">
              <w:rPr>
                <w:rtl/>
              </w:rPr>
              <w:t>للشّيخ أبي جعفر الطوسي</w:t>
            </w:r>
          </w:p>
          <w:p w:rsidR="000546F0" w:rsidRPr="00350AAB" w:rsidRDefault="000546F0" w:rsidP="000546F0">
            <w:pPr>
              <w:pStyle w:val="libLeft"/>
              <w:rPr>
                <w:rtl/>
              </w:rPr>
            </w:pPr>
            <w:r w:rsidRPr="00350AAB">
              <w:rPr>
                <w:rtl/>
              </w:rPr>
              <w:t>للسيّد هاشم معروف الحسني</w:t>
            </w:r>
          </w:p>
          <w:p w:rsidR="000546F0" w:rsidRPr="00350AAB" w:rsidRDefault="000546F0" w:rsidP="000546F0">
            <w:pPr>
              <w:pStyle w:val="libLeft"/>
              <w:rPr>
                <w:rtl/>
              </w:rPr>
            </w:pPr>
            <w:r w:rsidRPr="00350AAB">
              <w:rPr>
                <w:rtl/>
              </w:rPr>
              <w:t>لجلال الدّين السيوطي</w:t>
            </w:r>
          </w:p>
          <w:p w:rsidR="000546F0" w:rsidRPr="00350AAB" w:rsidRDefault="000546F0" w:rsidP="000546F0">
            <w:pPr>
              <w:pStyle w:val="libLeft"/>
              <w:rPr>
                <w:rtl/>
              </w:rPr>
            </w:pPr>
            <w:r w:rsidRPr="00350AAB">
              <w:rPr>
                <w:rtl/>
              </w:rPr>
              <w:t>للشّيخ أبي الحسن الخنيزي</w:t>
            </w:r>
          </w:p>
          <w:p w:rsidR="000546F0" w:rsidRPr="00350AAB" w:rsidRDefault="000546F0" w:rsidP="000546F0">
            <w:pPr>
              <w:pStyle w:val="libLeft"/>
              <w:rPr>
                <w:rtl/>
              </w:rPr>
            </w:pPr>
            <w:r w:rsidRPr="00350AAB">
              <w:rPr>
                <w:rtl/>
              </w:rPr>
              <w:t>للشّيخ آغا بزرگ الطهراني</w:t>
            </w:r>
          </w:p>
          <w:p w:rsidR="000546F0" w:rsidRPr="00350AAB" w:rsidRDefault="000546F0" w:rsidP="000546F0">
            <w:pPr>
              <w:pStyle w:val="libLeft"/>
              <w:rPr>
                <w:rtl/>
              </w:rPr>
            </w:pPr>
            <w:r w:rsidRPr="00350AAB">
              <w:rPr>
                <w:rtl/>
              </w:rPr>
              <w:t>للشيخ أبي جعفر الطوسي</w:t>
            </w:r>
          </w:p>
          <w:p w:rsidR="000546F0" w:rsidRPr="00350AAB" w:rsidRDefault="000546F0" w:rsidP="000546F0">
            <w:pPr>
              <w:pStyle w:val="libLeft"/>
              <w:rPr>
                <w:rtl/>
              </w:rPr>
            </w:pPr>
            <w:r w:rsidRPr="00350AAB">
              <w:rPr>
                <w:rtl/>
              </w:rPr>
              <w:t>للشيخ أبي العباس النجاشي</w:t>
            </w:r>
          </w:p>
          <w:p w:rsidR="000546F0" w:rsidRPr="00350AAB" w:rsidRDefault="000546F0" w:rsidP="000546F0">
            <w:pPr>
              <w:pStyle w:val="libLeft"/>
              <w:rPr>
                <w:rtl/>
              </w:rPr>
            </w:pPr>
            <w:r w:rsidRPr="00350AAB">
              <w:rPr>
                <w:rtl/>
              </w:rPr>
              <w:t>للشّيخ مرتضى الأنصاري</w:t>
            </w:r>
          </w:p>
          <w:p w:rsidR="000546F0" w:rsidRPr="00350AAB" w:rsidRDefault="000546F0" w:rsidP="000546F0">
            <w:pPr>
              <w:pStyle w:val="libLeft"/>
              <w:rPr>
                <w:rtl/>
              </w:rPr>
            </w:pPr>
            <w:r w:rsidRPr="00350AAB">
              <w:rPr>
                <w:rtl/>
              </w:rPr>
              <w:t>للسيّد الخونساري الروضاتي</w:t>
            </w:r>
          </w:p>
          <w:p w:rsidR="000546F0" w:rsidRPr="00350AAB" w:rsidRDefault="000546F0" w:rsidP="000546F0">
            <w:pPr>
              <w:pStyle w:val="libLeft"/>
              <w:rPr>
                <w:rtl/>
              </w:rPr>
            </w:pPr>
            <w:r w:rsidRPr="00350AAB">
              <w:rPr>
                <w:rtl/>
              </w:rPr>
              <w:t>للشّيخ الفتال النيسابوري</w:t>
            </w:r>
          </w:p>
          <w:p w:rsidR="000546F0" w:rsidRPr="00350AAB" w:rsidRDefault="000546F0" w:rsidP="000546F0">
            <w:pPr>
              <w:pStyle w:val="libLeft"/>
              <w:rPr>
                <w:rtl/>
              </w:rPr>
            </w:pPr>
            <w:r w:rsidRPr="00350AAB">
              <w:rPr>
                <w:rtl/>
              </w:rPr>
              <w:t>للسيّد علي المدني</w:t>
            </w:r>
          </w:p>
          <w:p w:rsidR="000546F0" w:rsidRPr="00350AAB" w:rsidRDefault="000546F0" w:rsidP="000546F0">
            <w:pPr>
              <w:pStyle w:val="libLeft"/>
              <w:rPr>
                <w:rtl/>
              </w:rPr>
            </w:pPr>
            <w:r w:rsidRPr="00350AAB">
              <w:rPr>
                <w:rtl/>
              </w:rPr>
              <w:t>للمحبّ الطبري الشافعي</w:t>
            </w:r>
          </w:p>
          <w:p w:rsidR="000546F0" w:rsidRPr="00350AAB" w:rsidRDefault="000546F0" w:rsidP="000546F0">
            <w:pPr>
              <w:pStyle w:val="libLeft"/>
              <w:rPr>
                <w:rtl/>
              </w:rPr>
            </w:pPr>
            <w:r w:rsidRPr="00350AAB">
              <w:rPr>
                <w:rtl/>
              </w:rPr>
              <w:t>لابن إدريس الحلّي</w:t>
            </w:r>
          </w:p>
          <w:p w:rsidR="000546F0" w:rsidRPr="00350AAB" w:rsidRDefault="000546F0" w:rsidP="000546F0">
            <w:pPr>
              <w:pStyle w:val="libLeft"/>
              <w:rPr>
                <w:rtl/>
              </w:rPr>
            </w:pPr>
            <w:r w:rsidRPr="00350AAB">
              <w:rPr>
                <w:rtl/>
              </w:rPr>
              <w:t>للسيد ابن طاووس الحلّي</w:t>
            </w:r>
          </w:p>
          <w:p w:rsidR="000546F0" w:rsidRPr="00350AAB" w:rsidRDefault="000546F0" w:rsidP="000546F0">
            <w:pPr>
              <w:pStyle w:val="libLeft"/>
              <w:rPr>
                <w:rtl/>
              </w:rPr>
            </w:pPr>
            <w:r w:rsidRPr="00350AAB">
              <w:rPr>
                <w:rtl/>
              </w:rPr>
              <w:t>للشّيخ محمد صالح المازندراني</w:t>
            </w:r>
          </w:p>
          <w:p w:rsidR="000546F0" w:rsidRPr="00350AAB" w:rsidRDefault="000546F0" w:rsidP="000546F0">
            <w:pPr>
              <w:pStyle w:val="libLeft"/>
              <w:rPr>
                <w:rtl/>
              </w:rPr>
            </w:pPr>
            <w:r w:rsidRPr="00350AAB">
              <w:rPr>
                <w:rtl/>
              </w:rPr>
              <w:t>للسيّد محسن الأعرجي</w:t>
            </w:r>
          </w:p>
          <w:p w:rsidR="000546F0" w:rsidRPr="00350AAB" w:rsidRDefault="000546F0" w:rsidP="000546F0">
            <w:pPr>
              <w:pStyle w:val="libLeft"/>
              <w:rPr>
                <w:rtl/>
              </w:rPr>
            </w:pPr>
            <w:r w:rsidRPr="00350AAB">
              <w:rPr>
                <w:rtl/>
              </w:rPr>
              <w:t>للسيّد محسن الأمين</w:t>
            </w:r>
          </w:p>
          <w:p w:rsidR="000546F0" w:rsidRPr="00350AAB" w:rsidRDefault="000546F0" w:rsidP="000546F0">
            <w:pPr>
              <w:pStyle w:val="libLeft"/>
              <w:rPr>
                <w:rtl/>
              </w:rPr>
            </w:pPr>
            <w:r w:rsidRPr="00350AAB">
              <w:rPr>
                <w:rtl/>
              </w:rPr>
              <w:t>للفيض الكاشاني</w:t>
            </w:r>
          </w:p>
          <w:p w:rsidR="000546F0" w:rsidRPr="00350AAB" w:rsidRDefault="000546F0" w:rsidP="000546F0">
            <w:pPr>
              <w:pStyle w:val="libLeft"/>
              <w:rPr>
                <w:rtl/>
              </w:rPr>
            </w:pPr>
            <w:r w:rsidRPr="00350AAB">
              <w:rPr>
                <w:rtl/>
              </w:rPr>
              <w:t>لمحمد بن إسماعيل البخاري</w:t>
            </w:r>
          </w:p>
          <w:p w:rsidR="000546F0" w:rsidRPr="00350AAB" w:rsidRDefault="000546F0" w:rsidP="000546F0">
            <w:pPr>
              <w:pStyle w:val="libLeft"/>
              <w:rPr>
                <w:rtl/>
              </w:rPr>
            </w:pPr>
            <w:r w:rsidRPr="00350AAB">
              <w:rPr>
                <w:rtl/>
              </w:rPr>
              <w:t>لزين الدين البياضي</w:t>
            </w:r>
          </w:p>
          <w:p w:rsidR="000546F0" w:rsidRPr="00350AAB" w:rsidRDefault="000546F0" w:rsidP="000546F0">
            <w:pPr>
              <w:pStyle w:val="libLeft"/>
              <w:rPr>
                <w:rtl/>
              </w:rPr>
            </w:pPr>
            <w:r w:rsidRPr="00350AAB">
              <w:rPr>
                <w:rtl/>
              </w:rPr>
              <w:t>لابن حجر المكي</w:t>
            </w:r>
          </w:p>
          <w:p w:rsidR="000546F0" w:rsidRPr="00350AAB" w:rsidRDefault="000546F0" w:rsidP="000546F0">
            <w:pPr>
              <w:pStyle w:val="libLeft"/>
              <w:rPr>
                <w:rtl/>
              </w:rPr>
            </w:pPr>
            <w:r w:rsidRPr="00350AAB">
              <w:rPr>
                <w:rtl/>
              </w:rPr>
              <w:t>لابن سعد كاتب الواقدي</w:t>
            </w:r>
          </w:p>
          <w:p w:rsidR="000546F0" w:rsidRPr="00350AAB" w:rsidRDefault="000546F0" w:rsidP="000546F0">
            <w:pPr>
              <w:pStyle w:val="libLeft"/>
              <w:rPr>
                <w:rtl/>
              </w:rPr>
            </w:pPr>
            <w:r w:rsidRPr="00350AAB">
              <w:rPr>
                <w:rtl/>
              </w:rPr>
              <w:t>للسيّد محمد الشهشهاني</w:t>
            </w:r>
          </w:p>
          <w:p w:rsidR="000546F0" w:rsidRDefault="000546F0" w:rsidP="000546F0">
            <w:pPr>
              <w:pStyle w:val="libLeft"/>
              <w:rPr>
                <w:rtl/>
              </w:rPr>
            </w:pPr>
            <w:r w:rsidRPr="00350AAB">
              <w:rPr>
                <w:rtl/>
              </w:rPr>
              <w:t>للسيّد حسين مكي العاملي</w:t>
            </w:r>
          </w:p>
        </w:tc>
      </w:tr>
    </w:tbl>
    <w:p w:rsidR="000546F0" w:rsidRDefault="000546F0" w:rsidP="000546F0">
      <w:pPr>
        <w:pStyle w:val="libNormal"/>
        <w:rPr>
          <w:rtl/>
        </w:rPr>
      </w:pPr>
      <w:r>
        <w:rPr>
          <w:rtl/>
        </w:rPr>
        <w:br w:type="page"/>
      </w:r>
    </w:p>
    <w:tbl>
      <w:tblPr>
        <w:tblStyle w:val="TableGrid"/>
        <w:bidiVisual/>
        <w:tblW w:w="0" w:type="auto"/>
        <w:tblLook w:val="01E0"/>
      </w:tblPr>
      <w:tblGrid>
        <w:gridCol w:w="4286"/>
        <w:gridCol w:w="3528"/>
      </w:tblGrid>
      <w:tr w:rsidR="000546F0" w:rsidTr="00DC517C">
        <w:tc>
          <w:tcPr>
            <w:tcW w:w="4286" w:type="dxa"/>
          </w:tcPr>
          <w:p w:rsidR="000546F0" w:rsidRPr="00350AAB" w:rsidRDefault="000546F0" w:rsidP="000546F0">
            <w:pPr>
              <w:pStyle w:val="libNormal0"/>
              <w:rPr>
                <w:rtl/>
              </w:rPr>
            </w:pPr>
            <w:r w:rsidRPr="00350AAB">
              <w:rPr>
                <w:rFonts w:hint="cs"/>
                <w:rtl/>
              </w:rPr>
              <w:lastRenderedPageBreak/>
              <w:t>70</w:t>
            </w:r>
            <w:r w:rsidR="00E43BAF">
              <w:rPr>
                <w:rtl/>
              </w:rPr>
              <w:t xml:space="preserve"> - </w:t>
            </w:r>
            <w:r w:rsidRPr="00350AAB">
              <w:rPr>
                <w:rtl/>
              </w:rPr>
              <w:t>علم اليقين</w:t>
            </w:r>
          </w:p>
          <w:p w:rsidR="000546F0" w:rsidRPr="00350AAB" w:rsidRDefault="000546F0" w:rsidP="000546F0">
            <w:pPr>
              <w:pStyle w:val="libNormal0"/>
              <w:rPr>
                <w:rtl/>
              </w:rPr>
            </w:pPr>
            <w:r w:rsidRPr="00350AAB">
              <w:rPr>
                <w:rtl/>
              </w:rPr>
              <w:t>7</w:t>
            </w:r>
            <w:r w:rsidRPr="00350AAB">
              <w:rPr>
                <w:rFonts w:hint="cs"/>
                <w:rtl/>
              </w:rPr>
              <w:t>1</w:t>
            </w:r>
            <w:r w:rsidR="00E43BAF">
              <w:rPr>
                <w:rtl/>
              </w:rPr>
              <w:t xml:space="preserve"> - </w:t>
            </w:r>
            <w:r w:rsidRPr="00350AAB">
              <w:rPr>
                <w:rtl/>
              </w:rPr>
              <w:t>عيون أخبار الرضا</w:t>
            </w:r>
          </w:p>
          <w:p w:rsidR="000546F0" w:rsidRPr="00350AAB" w:rsidRDefault="000546F0" w:rsidP="000546F0">
            <w:pPr>
              <w:pStyle w:val="libNormal0"/>
              <w:rPr>
                <w:rtl/>
              </w:rPr>
            </w:pPr>
            <w:r w:rsidRPr="00350AAB">
              <w:rPr>
                <w:rtl/>
              </w:rPr>
              <w:t>7</w:t>
            </w:r>
            <w:r w:rsidRPr="00350AAB">
              <w:rPr>
                <w:rFonts w:hint="cs"/>
                <w:rtl/>
              </w:rPr>
              <w:t>2</w:t>
            </w:r>
            <w:r w:rsidR="00E43BAF">
              <w:rPr>
                <w:rtl/>
              </w:rPr>
              <w:t xml:space="preserve"> - </w:t>
            </w:r>
            <w:r w:rsidRPr="00350AAB">
              <w:rPr>
                <w:rtl/>
              </w:rPr>
              <w:t>الغدير في الكتاب والسنة والأدب</w:t>
            </w:r>
          </w:p>
          <w:p w:rsidR="000546F0" w:rsidRPr="00350AAB" w:rsidRDefault="000546F0" w:rsidP="000546F0">
            <w:pPr>
              <w:pStyle w:val="libNormal0"/>
              <w:rPr>
                <w:rtl/>
              </w:rPr>
            </w:pPr>
            <w:r w:rsidRPr="00350AAB">
              <w:rPr>
                <w:rtl/>
              </w:rPr>
              <w:t>7</w:t>
            </w:r>
            <w:r w:rsidRPr="00350AAB">
              <w:rPr>
                <w:rFonts w:hint="cs"/>
                <w:rtl/>
              </w:rPr>
              <w:t>3</w:t>
            </w:r>
            <w:r w:rsidR="00E43BAF">
              <w:rPr>
                <w:rtl/>
              </w:rPr>
              <w:t xml:space="preserve"> - </w:t>
            </w:r>
            <w:r w:rsidRPr="00350AAB">
              <w:rPr>
                <w:rtl/>
              </w:rPr>
              <w:t>الغيبة</w:t>
            </w:r>
          </w:p>
          <w:p w:rsidR="000546F0" w:rsidRPr="00350AAB" w:rsidRDefault="000546F0" w:rsidP="000546F0">
            <w:pPr>
              <w:pStyle w:val="libNormal0"/>
              <w:rPr>
                <w:rtl/>
              </w:rPr>
            </w:pPr>
            <w:r w:rsidRPr="00350AAB">
              <w:rPr>
                <w:rtl/>
              </w:rPr>
              <w:t>7</w:t>
            </w:r>
            <w:r w:rsidRPr="00350AAB">
              <w:rPr>
                <w:rFonts w:hint="cs"/>
                <w:rtl/>
              </w:rPr>
              <w:t>4</w:t>
            </w:r>
            <w:r w:rsidR="00E43BAF">
              <w:rPr>
                <w:rtl/>
              </w:rPr>
              <w:t xml:space="preserve"> - </w:t>
            </w:r>
            <w:r w:rsidRPr="00350AAB">
              <w:rPr>
                <w:rtl/>
              </w:rPr>
              <w:t>فصل الخطاب</w:t>
            </w:r>
          </w:p>
          <w:p w:rsidR="000546F0" w:rsidRPr="00350AAB" w:rsidRDefault="000546F0" w:rsidP="000546F0">
            <w:pPr>
              <w:pStyle w:val="libNormal0"/>
              <w:rPr>
                <w:rtl/>
              </w:rPr>
            </w:pPr>
            <w:r w:rsidRPr="00350AAB">
              <w:rPr>
                <w:rtl/>
              </w:rPr>
              <w:t>7</w:t>
            </w:r>
            <w:r w:rsidRPr="00350AAB">
              <w:rPr>
                <w:rFonts w:hint="cs"/>
                <w:rtl/>
              </w:rPr>
              <w:t>5</w:t>
            </w:r>
            <w:r w:rsidR="00E43BAF">
              <w:rPr>
                <w:rtl/>
              </w:rPr>
              <w:t xml:space="preserve"> - </w:t>
            </w:r>
            <w:r w:rsidRPr="00350AAB">
              <w:rPr>
                <w:rtl/>
              </w:rPr>
              <w:t>الفصول المهمة في تأليف الأمة</w:t>
            </w:r>
          </w:p>
          <w:p w:rsidR="000546F0" w:rsidRPr="00350AAB" w:rsidRDefault="000546F0" w:rsidP="000546F0">
            <w:pPr>
              <w:pStyle w:val="libNormal0"/>
              <w:rPr>
                <w:rtl/>
              </w:rPr>
            </w:pPr>
            <w:r w:rsidRPr="00350AAB">
              <w:rPr>
                <w:rtl/>
              </w:rPr>
              <w:t>7</w:t>
            </w:r>
            <w:r w:rsidRPr="00350AAB">
              <w:rPr>
                <w:rFonts w:hint="cs"/>
                <w:rtl/>
              </w:rPr>
              <w:t>6</w:t>
            </w:r>
            <w:r w:rsidR="00E43BAF">
              <w:rPr>
                <w:rtl/>
              </w:rPr>
              <w:t xml:space="preserve"> - </w:t>
            </w:r>
            <w:r w:rsidRPr="00350AAB">
              <w:rPr>
                <w:rtl/>
              </w:rPr>
              <w:t>الفهرست</w:t>
            </w:r>
          </w:p>
          <w:p w:rsidR="000546F0" w:rsidRPr="00350AAB" w:rsidRDefault="000546F0" w:rsidP="000546F0">
            <w:pPr>
              <w:pStyle w:val="libNormal0"/>
              <w:rPr>
                <w:rtl/>
              </w:rPr>
            </w:pPr>
            <w:r w:rsidRPr="00350AAB">
              <w:rPr>
                <w:rtl/>
              </w:rPr>
              <w:t>7</w:t>
            </w:r>
            <w:r w:rsidRPr="00350AAB">
              <w:rPr>
                <w:rFonts w:hint="cs"/>
                <w:rtl/>
              </w:rPr>
              <w:t>7</w:t>
            </w:r>
            <w:r w:rsidR="00E43BAF">
              <w:rPr>
                <w:rtl/>
              </w:rPr>
              <w:t xml:space="preserve"> - </w:t>
            </w:r>
            <w:r w:rsidRPr="00350AAB">
              <w:rPr>
                <w:rtl/>
              </w:rPr>
              <w:t>الفوائد في الأصول</w:t>
            </w:r>
          </w:p>
          <w:p w:rsidR="000546F0" w:rsidRPr="00350AAB" w:rsidRDefault="000546F0" w:rsidP="000546F0">
            <w:pPr>
              <w:pStyle w:val="libNormal0"/>
              <w:rPr>
                <w:rtl/>
              </w:rPr>
            </w:pPr>
            <w:r w:rsidRPr="00350AAB">
              <w:rPr>
                <w:rtl/>
              </w:rPr>
              <w:t>7</w:t>
            </w:r>
            <w:r w:rsidRPr="00350AAB">
              <w:rPr>
                <w:rFonts w:hint="cs"/>
                <w:rtl/>
              </w:rPr>
              <w:t>8</w:t>
            </w:r>
            <w:r w:rsidR="00E43BAF">
              <w:rPr>
                <w:rtl/>
              </w:rPr>
              <w:t xml:space="preserve"> - </w:t>
            </w:r>
            <w:r w:rsidRPr="00350AAB">
              <w:rPr>
                <w:rtl/>
              </w:rPr>
              <w:t>الفوائد في الرجال</w:t>
            </w:r>
          </w:p>
          <w:p w:rsidR="000546F0" w:rsidRPr="00350AAB" w:rsidRDefault="000546F0" w:rsidP="000546F0">
            <w:pPr>
              <w:pStyle w:val="libNormal0"/>
              <w:rPr>
                <w:rtl/>
              </w:rPr>
            </w:pPr>
            <w:r w:rsidRPr="00350AAB">
              <w:rPr>
                <w:rtl/>
              </w:rPr>
              <w:t>7</w:t>
            </w:r>
            <w:r w:rsidRPr="00350AAB">
              <w:rPr>
                <w:rFonts w:hint="cs"/>
                <w:rtl/>
              </w:rPr>
              <w:t>9</w:t>
            </w:r>
            <w:r w:rsidR="00E43BAF">
              <w:rPr>
                <w:rtl/>
              </w:rPr>
              <w:t xml:space="preserve"> - </w:t>
            </w:r>
            <w:r w:rsidRPr="00350AAB">
              <w:rPr>
                <w:rtl/>
              </w:rPr>
              <w:t>فيض القدير في شرح الجامع الصغير</w:t>
            </w:r>
          </w:p>
          <w:p w:rsidR="000546F0" w:rsidRPr="00350AAB" w:rsidRDefault="000546F0" w:rsidP="000546F0">
            <w:pPr>
              <w:pStyle w:val="libNormal0"/>
              <w:rPr>
                <w:rtl/>
              </w:rPr>
            </w:pPr>
            <w:r w:rsidRPr="00350AAB">
              <w:rPr>
                <w:rFonts w:hint="cs"/>
                <w:rtl/>
              </w:rPr>
              <w:t>80</w:t>
            </w:r>
            <w:r w:rsidR="00E43BAF">
              <w:rPr>
                <w:rtl/>
              </w:rPr>
              <w:t xml:space="preserve"> - </w:t>
            </w:r>
            <w:r w:rsidRPr="00350AAB">
              <w:rPr>
                <w:rtl/>
              </w:rPr>
              <w:t>الكافي</w:t>
            </w:r>
          </w:p>
          <w:p w:rsidR="000546F0" w:rsidRPr="00350AAB" w:rsidRDefault="000546F0" w:rsidP="000546F0">
            <w:pPr>
              <w:pStyle w:val="libNormal0"/>
              <w:rPr>
                <w:rtl/>
              </w:rPr>
            </w:pPr>
            <w:r w:rsidRPr="00350AAB">
              <w:rPr>
                <w:rtl/>
              </w:rPr>
              <w:t>8</w:t>
            </w:r>
            <w:r w:rsidRPr="00350AAB">
              <w:rPr>
                <w:rFonts w:hint="cs"/>
                <w:rtl/>
              </w:rPr>
              <w:t>1</w:t>
            </w:r>
            <w:r w:rsidR="00E43BAF">
              <w:rPr>
                <w:rtl/>
              </w:rPr>
              <w:t xml:space="preserve"> - </w:t>
            </w:r>
            <w:r w:rsidRPr="00350AAB">
              <w:rPr>
                <w:rtl/>
              </w:rPr>
              <w:t>كشف الإشتباه في مسائل جار الله</w:t>
            </w:r>
          </w:p>
          <w:p w:rsidR="000546F0" w:rsidRPr="00350AAB" w:rsidRDefault="000546F0" w:rsidP="000546F0">
            <w:pPr>
              <w:pStyle w:val="libNormal0"/>
              <w:rPr>
                <w:rtl/>
              </w:rPr>
            </w:pPr>
            <w:r w:rsidRPr="00350AAB">
              <w:rPr>
                <w:rtl/>
              </w:rPr>
              <w:t>8</w:t>
            </w:r>
            <w:r w:rsidRPr="00350AAB">
              <w:rPr>
                <w:rFonts w:hint="cs"/>
                <w:rtl/>
              </w:rPr>
              <w:t>2</w:t>
            </w:r>
            <w:r w:rsidR="00E43BAF">
              <w:rPr>
                <w:rtl/>
              </w:rPr>
              <w:t xml:space="preserve"> - </w:t>
            </w:r>
            <w:r w:rsidRPr="00350AAB">
              <w:rPr>
                <w:rtl/>
              </w:rPr>
              <w:t>كشف الغطاء في الفقه</w:t>
            </w:r>
          </w:p>
          <w:p w:rsidR="000546F0" w:rsidRPr="00350AAB" w:rsidRDefault="000546F0" w:rsidP="000546F0">
            <w:pPr>
              <w:pStyle w:val="libNormal0"/>
              <w:rPr>
                <w:rtl/>
              </w:rPr>
            </w:pPr>
            <w:r w:rsidRPr="00350AAB">
              <w:rPr>
                <w:rtl/>
              </w:rPr>
              <w:t>8</w:t>
            </w:r>
            <w:r w:rsidRPr="00350AAB">
              <w:rPr>
                <w:rFonts w:hint="cs"/>
                <w:rtl/>
              </w:rPr>
              <w:t>3</w:t>
            </w:r>
            <w:r w:rsidR="00E43BAF">
              <w:rPr>
                <w:rtl/>
              </w:rPr>
              <w:t xml:space="preserve"> - </w:t>
            </w:r>
            <w:r w:rsidRPr="00350AAB">
              <w:rPr>
                <w:rtl/>
              </w:rPr>
              <w:t>الكنى والألقاب</w:t>
            </w:r>
          </w:p>
          <w:p w:rsidR="000546F0" w:rsidRPr="00350AAB" w:rsidRDefault="000546F0" w:rsidP="000546F0">
            <w:pPr>
              <w:pStyle w:val="libNormal0"/>
              <w:rPr>
                <w:rtl/>
              </w:rPr>
            </w:pPr>
            <w:r w:rsidRPr="00350AAB">
              <w:rPr>
                <w:rtl/>
              </w:rPr>
              <w:t>8</w:t>
            </w:r>
            <w:r w:rsidRPr="00350AAB">
              <w:rPr>
                <w:rFonts w:hint="cs"/>
                <w:rtl/>
              </w:rPr>
              <w:t>4</w:t>
            </w:r>
            <w:r w:rsidR="00E43BAF">
              <w:rPr>
                <w:rtl/>
              </w:rPr>
              <w:t xml:space="preserve"> - </w:t>
            </w:r>
            <w:r w:rsidRPr="00350AAB">
              <w:rPr>
                <w:rtl/>
              </w:rPr>
              <w:t>كنز العمال</w:t>
            </w:r>
          </w:p>
          <w:p w:rsidR="000546F0" w:rsidRPr="00350AAB" w:rsidRDefault="000546F0" w:rsidP="000546F0">
            <w:pPr>
              <w:pStyle w:val="libNormal0"/>
              <w:rPr>
                <w:rtl/>
              </w:rPr>
            </w:pPr>
            <w:r w:rsidRPr="00350AAB">
              <w:rPr>
                <w:rtl/>
              </w:rPr>
              <w:t>8</w:t>
            </w:r>
            <w:r w:rsidRPr="00350AAB">
              <w:rPr>
                <w:rFonts w:hint="cs"/>
                <w:rtl/>
              </w:rPr>
              <w:t>5</w:t>
            </w:r>
            <w:r w:rsidR="00E43BAF">
              <w:rPr>
                <w:rtl/>
              </w:rPr>
              <w:t xml:space="preserve"> - </w:t>
            </w:r>
            <w:r w:rsidRPr="00350AAB">
              <w:rPr>
                <w:rtl/>
              </w:rPr>
              <w:t>لؤلؤة البحرين</w:t>
            </w:r>
          </w:p>
          <w:p w:rsidR="000546F0" w:rsidRPr="00350AAB" w:rsidRDefault="000546F0" w:rsidP="000546F0">
            <w:pPr>
              <w:pStyle w:val="libNormal0"/>
              <w:rPr>
                <w:rtl/>
              </w:rPr>
            </w:pPr>
            <w:r w:rsidRPr="00350AAB">
              <w:rPr>
                <w:rtl/>
              </w:rPr>
              <w:t>8</w:t>
            </w:r>
            <w:r w:rsidRPr="00350AAB">
              <w:rPr>
                <w:rFonts w:hint="cs"/>
                <w:rtl/>
              </w:rPr>
              <w:t>6</w:t>
            </w:r>
            <w:r w:rsidR="00E43BAF">
              <w:rPr>
                <w:rtl/>
              </w:rPr>
              <w:t xml:space="preserve"> - </w:t>
            </w:r>
            <w:r w:rsidRPr="00350AAB">
              <w:rPr>
                <w:rtl/>
              </w:rPr>
              <w:t>لسان الميزان</w:t>
            </w:r>
          </w:p>
          <w:p w:rsidR="000546F0" w:rsidRPr="00350AAB" w:rsidRDefault="000546F0" w:rsidP="000546F0">
            <w:pPr>
              <w:pStyle w:val="libNormal0"/>
              <w:rPr>
                <w:rtl/>
              </w:rPr>
            </w:pPr>
            <w:r w:rsidRPr="00350AAB">
              <w:rPr>
                <w:rtl/>
              </w:rPr>
              <w:t>8</w:t>
            </w:r>
            <w:r w:rsidRPr="00350AAB">
              <w:rPr>
                <w:rFonts w:hint="cs"/>
                <w:rtl/>
              </w:rPr>
              <w:t>7</w:t>
            </w:r>
            <w:r w:rsidR="00E43BAF">
              <w:rPr>
                <w:rtl/>
              </w:rPr>
              <w:t xml:space="preserve"> - </w:t>
            </w:r>
            <w:r w:rsidRPr="00350AAB">
              <w:rPr>
                <w:rtl/>
              </w:rPr>
              <w:t>مباحث في علوم القرآن</w:t>
            </w:r>
          </w:p>
          <w:p w:rsidR="000546F0" w:rsidRPr="00350AAB" w:rsidRDefault="000546F0" w:rsidP="000546F0">
            <w:pPr>
              <w:pStyle w:val="libNormal0"/>
              <w:rPr>
                <w:rtl/>
              </w:rPr>
            </w:pPr>
            <w:r w:rsidRPr="00350AAB">
              <w:rPr>
                <w:rtl/>
              </w:rPr>
              <w:t>8</w:t>
            </w:r>
            <w:r w:rsidRPr="00350AAB">
              <w:rPr>
                <w:rFonts w:hint="cs"/>
                <w:rtl/>
              </w:rPr>
              <w:t>8</w:t>
            </w:r>
            <w:r w:rsidR="00E43BAF">
              <w:rPr>
                <w:rtl/>
              </w:rPr>
              <w:t xml:space="preserve"> - </w:t>
            </w:r>
            <w:r w:rsidRPr="00350AAB">
              <w:rPr>
                <w:rtl/>
              </w:rPr>
              <w:t>مباني تكملة المنهاج</w:t>
            </w:r>
          </w:p>
          <w:p w:rsidR="000546F0" w:rsidRPr="00350AAB" w:rsidRDefault="000546F0" w:rsidP="000546F0">
            <w:pPr>
              <w:pStyle w:val="libNormal0"/>
              <w:rPr>
                <w:rtl/>
              </w:rPr>
            </w:pPr>
            <w:r w:rsidRPr="00350AAB">
              <w:rPr>
                <w:rtl/>
              </w:rPr>
              <w:t>8</w:t>
            </w:r>
            <w:r w:rsidRPr="00350AAB">
              <w:rPr>
                <w:rFonts w:hint="cs"/>
                <w:rtl/>
              </w:rPr>
              <w:t>9</w:t>
            </w:r>
            <w:r w:rsidR="00E43BAF">
              <w:rPr>
                <w:rtl/>
              </w:rPr>
              <w:t xml:space="preserve"> - </w:t>
            </w:r>
            <w:r w:rsidRPr="00350AAB">
              <w:rPr>
                <w:rtl/>
              </w:rPr>
              <w:t>مجمع البيان في تفسير القرآن</w:t>
            </w:r>
          </w:p>
          <w:p w:rsidR="000546F0" w:rsidRPr="00350AAB" w:rsidRDefault="000546F0" w:rsidP="000546F0">
            <w:pPr>
              <w:pStyle w:val="libNormal0"/>
              <w:rPr>
                <w:rtl/>
              </w:rPr>
            </w:pPr>
            <w:r w:rsidRPr="00350AAB">
              <w:rPr>
                <w:rFonts w:hint="cs"/>
                <w:rtl/>
              </w:rPr>
              <w:t>90</w:t>
            </w:r>
            <w:r w:rsidR="00E43BAF">
              <w:rPr>
                <w:rtl/>
              </w:rPr>
              <w:t xml:space="preserve"> - </w:t>
            </w:r>
            <w:r w:rsidRPr="00350AAB">
              <w:rPr>
                <w:rtl/>
              </w:rPr>
              <w:t>مرآة العقول في شرح الكافي</w:t>
            </w:r>
          </w:p>
          <w:p w:rsidR="000546F0" w:rsidRPr="00350AAB" w:rsidRDefault="000546F0" w:rsidP="000546F0">
            <w:pPr>
              <w:pStyle w:val="libNormal0"/>
              <w:rPr>
                <w:rtl/>
              </w:rPr>
            </w:pPr>
            <w:r w:rsidRPr="00350AAB">
              <w:rPr>
                <w:rtl/>
              </w:rPr>
              <w:t>9</w:t>
            </w:r>
            <w:r w:rsidRPr="00350AAB">
              <w:rPr>
                <w:rFonts w:hint="cs"/>
                <w:rtl/>
              </w:rPr>
              <w:t>1</w:t>
            </w:r>
            <w:r w:rsidR="00E43BAF">
              <w:rPr>
                <w:rtl/>
              </w:rPr>
              <w:t xml:space="preserve"> - </w:t>
            </w:r>
            <w:r w:rsidRPr="00350AAB">
              <w:rPr>
                <w:rtl/>
              </w:rPr>
              <w:t>المستدرك على الصحيحين</w:t>
            </w:r>
          </w:p>
          <w:p w:rsidR="000546F0" w:rsidRPr="00350AAB" w:rsidRDefault="000546F0" w:rsidP="000546F0">
            <w:pPr>
              <w:pStyle w:val="libNormal0"/>
              <w:rPr>
                <w:rtl/>
              </w:rPr>
            </w:pPr>
            <w:r w:rsidRPr="00350AAB">
              <w:rPr>
                <w:rtl/>
              </w:rPr>
              <w:t>9</w:t>
            </w:r>
            <w:r w:rsidRPr="00350AAB">
              <w:rPr>
                <w:rFonts w:hint="cs"/>
                <w:rtl/>
              </w:rPr>
              <w:t>2</w:t>
            </w:r>
            <w:r w:rsidR="00E43BAF">
              <w:rPr>
                <w:rtl/>
              </w:rPr>
              <w:t xml:space="preserve"> - </w:t>
            </w:r>
            <w:r w:rsidRPr="00350AAB">
              <w:rPr>
                <w:rtl/>
              </w:rPr>
              <w:t>المستدرك الوسائل</w:t>
            </w:r>
          </w:p>
          <w:p w:rsidR="000546F0" w:rsidRPr="00350AAB" w:rsidRDefault="000546F0" w:rsidP="000546F0">
            <w:pPr>
              <w:pStyle w:val="libNormal0"/>
              <w:rPr>
                <w:rtl/>
              </w:rPr>
            </w:pPr>
            <w:r w:rsidRPr="00350AAB">
              <w:rPr>
                <w:rtl/>
              </w:rPr>
              <w:t>9</w:t>
            </w:r>
            <w:r w:rsidRPr="00350AAB">
              <w:rPr>
                <w:rFonts w:hint="cs"/>
                <w:rtl/>
              </w:rPr>
              <w:t>3</w:t>
            </w:r>
            <w:r w:rsidR="00E43BAF">
              <w:rPr>
                <w:rtl/>
              </w:rPr>
              <w:t xml:space="preserve"> - </w:t>
            </w:r>
            <w:r w:rsidRPr="00350AAB">
              <w:rPr>
                <w:rtl/>
              </w:rPr>
              <w:t>مستمسك العروة الوثقى</w:t>
            </w:r>
          </w:p>
          <w:p w:rsidR="000546F0" w:rsidRPr="00350AAB" w:rsidRDefault="000546F0" w:rsidP="000546F0">
            <w:pPr>
              <w:pStyle w:val="libNormal0"/>
              <w:rPr>
                <w:rtl/>
              </w:rPr>
            </w:pPr>
            <w:r w:rsidRPr="00350AAB">
              <w:rPr>
                <w:rtl/>
              </w:rPr>
              <w:t>9</w:t>
            </w:r>
            <w:r w:rsidRPr="00350AAB">
              <w:rPr>
                <w:rFonts w:hint="cs"/>
                <w:rtl/>
              </w:rPr>
              <w:t>4</w:t>
            </w:r>
            <w:r w:rsidR="00E43BAF">
              <w:rPr>
                <w:rtl/>
              </w:rPr>
              <w:t xml:space="preserve"> - </w:t>
            </w:r>
            <w:r w:rsidRPr="00350AAB">
              <w:rPr>
                <w:rtl/>
              </w:rPr>
              <w:t>مصائب النواصب</w:t>
            </w:r>
          </w:p>
          <w:p w:rsidR="000546F0" w:rsidRPr="00350AAB" w:rsidRDefault="000546F0" w:rsidP="000546F0">
            <w:pPr>
              <w:pStyle w:val="libNormal0"/>
              <w:rPr>
                <w:rtl/>
              </w:rPr>
            </w:pPr>
            <w:r w:rsidRPr="00350AAB">
              <w:rPr>
                <w:rtl/>
              </w:rPr>
              <w:t>9</w:t>
            </w:r>
            <w:r w:rsidRPr="00350AAB">
              <w:rPr>
                <w:rFonts w:hint="cs"/>
                <w:rtl/>
              </w:rPr>
              <w:t>5</w:t>
            </w:r>
            <w:r w:rsidR="00E43BAF">
              <w:rPr>
                <w:rtl/>
              </w:rPr>
              <w:t xml:space="preserve"> - </w:t>
            </w:r>
            <w:r w:rsidRPr="00350AAB">
              <w:rPr>
                <w:rtl/>
              </w:rPr>
              <w:t>مصابيح الأنوار في حلّ مشكلات الأخبار</w:t>
            </w:r>
          </w:p>
          <w:p w:rsidR="000546F0" w:rsidRDefault="000546F0" w:rsidP="000546F0">
            <w:pPr>
              <w:pStyle w:val="libNormal0"/>
              <w:rPr>
                <w:rtl/>
              </w:rPr>
            </w:pPr>
            <w:r w:rsidRPr="00350AAB">
              <w:rPr>
                <w:rtl/>
              </w:rPr>
              <w:t>9</w:t>
            </w:r>
            <w:r w:rsidRPr="00350AAB">
              <w:rPr>
                <w:rFonts w:hint="cs"/>
                <w:rtl/>
              </w:rPr>
              <w:t>6</w:t>
            </w:r>
            <w:r w:rsidR="00E43BAF">
              <w:rPr>
                <w:rtl/>
              </w:rPr>
              <w:t xml:space="preserve"> - </w:t>
            </w:r>
            <w:r w:rsidRPr="00350AAB">
              <w:rPr>
                <w:rtl/>
              </w:rPr>
              <w:t>المعارف الجليّة</w:t>
            </w:r>
          </w:p>
        </w:tc>
        <w:tc>
          <w:tcPr>
            <w:tcW w:w="3528" w:type="dxa"/>
          </w:tcPr>
          <w:p w:rsidR="000546F0" w:rsidRPr="00350AAB" w:rsidRDefault="000546F0" w:rsidP="000546F0">
            <w:pPr>
              <w:pStyle w:val="libLeft"/>
              <w:rPr>
                <w:rtl/>
              </w:rPr>
            </w:pPr>
            <w:r w:rsidRPr="00350AAB">
              <w:rPr>
                <w:rtl/>
              </w:rPr>
              <w:t>للفيض الكاشاني</w:t>
            </w:r>
          </w:p>
          <w:p w:rsidR="000546F0" w:rsidRPr="00350AAB" w:rsidRDefault="000546F0" w:rsidP="000546F0">
            <w:pPr>
              <w:pStyle w:val="libLeft"/>
              <w:rPr>
                <w:rtl/>
              </w:rPr>
            </w:pPr>
            <w:r w:rsidRPr="00350AAB">
              <w:rPr>
                <w:rtl/>
              </w:rPr>
              <w:t>لأبي جعفر الصدوق</w:t>
            </w:r>
          </w:p>
          <w:p w:rsidR="000546F0" w:rsidRPr="00350AAB" w:rsidRDefault="000546F0" w:rsidP="000546F0">
            <w:pPr>
              <w:pStyle w:val="libLeft"/>
              <w:rPr>
                <w:rtl/>
              </w:rPr>
            </w:pPr>
            <w:r w:rsidRPr="00350AAB">
              <w:rPr>
                <w:rtl/>
              </w:rPr>
              <w:t>للشيخ عبدالحسين الأميني</w:t>
            </w:r>
          </w:p>
          <w:p w:rsidR="000546F0" w:rsidRPr="00350AAB" w:rsidRDefault="000546F0" w:rsidP="000546F0">
            <w:pPr>
              <w:pStyle w:val="libLeft"/>
              <w:rPr>
                <w:rtl/>
              </w:rPr>
            </w:pPr>
            <w:r w:rsidRPr="00350AAB">
              <w:rPr>
                <w:rtl/>
              </w:rPr>
              <w:t>للشّيخ النعماني</w:t>
            </w:r>
          </w:p>
          <w:p w:rsidR="000546F0" w:rsidRPr="00350AAB" w:rsidRDefault="000546F0" w:rsidP="000546F0">
            <w:pPr>
              <w:pStyle w:val="libLeft"/>
              <w:rPr>
                <w:rtl/>
              </w:rPr>
            </w:pPr>
            <w:r w:rsidRPr="00350AAB">
              <w:rPr>
                <w:rtl/>
              </w:rPr>
              <w:t>للشّيخ النوري</w:t>
            </w:r>
          </w:p>
          <w:p w:rsidR="000546F0" w:rsidRPr="00350AAB" w:rsidRDefault="000546F0" w:rsidP="000546F0">
            <w:pPr>
              <w:pStyle w:val="libLeft"/>
              <w:rPr>
                <w:rtl/>
              </w:rPr>
            </w:pPr>
            <w:r w:rsidRPr="00350AAB">
              <w:rPr>
                <w:rtl/>
              </w:rPr>
              <w:t>للسيّد شرف الدين العاملي</w:t>
            </w:r>
          </w:p>
          <w:p w:rsidR="000546F0" w:rsidRPr="00350AAB" w:rsidRDefault="000546F0" w:rsidP="000546F0">
            <w:pPr>
              <w:pStyle w:val="libLeft"/>
              <w:rPr>
                <w:rtl/>
              </w:rPr>
            </w:pPr>
            <w:r w:rsidRPr="00350AAB">
              <w:rPr>
                <w:rtl/>
              </w:rPr>
              <w:t>لأبي جعفر الطوسي</w:t>
            </w:r>
          </w:p>
          <w:p w:rsidR="000546F0" w:rsidRPr="00350AAB" w:rsidRDefault="000546F0" w:rsidP="000546F0">
            <w:pPr>
              <w:pStyle w:val="libLeft"/>
              <w:rPr>
                <w:rtl/>
              </w:rPr>
            </w:pPr>
            <w:r w:rsidRPr="00350AAB">
              <w:rPr>
                <w:rtl/>
              </w:rPr>
              <w:t>للسيّد مهدي بحر العلوم</w:t>
            </w:r>
          </w:p>
          <w:p w:rsidR="000546F0" w:rsidRPr="00350AAB" w:rsidRDefault="000546F0" w:rsidP="000546F0">
            <w:pPr>
              <w:pStyle w:val="libLeft"/>
              <w:rPr>
                <w:rtl/>
              </w:rPr>
            </w:pPr>
            <w:r w:rsidRPr="00350AAB">
              <w:rPr>
                <w:rtl/>
              </w:rPr>
              <w:t>للسيد مهدي بحر العلوم</w:t>
            </w:r>
          </w:p>
          <w:p w:rsidR="000546F0" w:rsidRPr="00350AAB" w:rsidRDefault="000546F0" w:rsidP="000546F0">
            <w:pPr>
              <w:pStyle w:val="libLeft"/>
              <w:rPr>
                <w:rtl/>
              </w:rPr>
            </w:pPr>
            <w:r w:rsidRPr="00350AAB">
              <w:rPr>
                <w:rtl/>
              </w:rPr>
              <w:t>لتاج الدين المناوي</w:t>
            </w:r>
          </w:p>
          <w:p w:rsidR="000546F0" w:rsidRPr="00350AAB" w:rsidRDefault="000546F0" w:rsidP="000546F0">
            <w:pPr>
              <w:pStyle w:val="libLeft"/>
              <w:rPr>
                <w:rtl/>
              </w:rPr>
            </w:pPr>
            <w:r w:rsidRPr="00350AAB">
              <w:rPr>
                <w:rtl/>
              </w:rPr>
              <w:t>للشيخ الكليني</w:t>
            </w:r>
          </w:p>
          <w:p w:rsidR="000546F0" w:rsidRPr="00350AAB" w:rsidRDefault="000546F0" w:rsidP="000546F0">
            <w:pPr>
              <w:pStyle w:val="libLeft"/>
              <w:rPr>
                <w:rtl/>
              </w:rPr>
            </w:pPr>
            <w:r w:rsidRPr="00350AAB">
              <w:rPr>
                <w:rtl/>
              </w:rPr>
              <w:t>للشّيخ عبدالحسين الرشتي</w:t>
            </w:r>
          </w:p>
          <w:p w:rsidR="000546F0" w:rsidRPr="00350AAB" w:rsidRDefault="000546F0" w:rsidP="000546F0">
            <w:pPr>
              <w:pStyle w:val="libLeft"/>
              <w:rPr>
                <w:rtl/>
              </w:rPr>
            </w:pPr>
            <w:r w:rsidRPr="00350AAB">
              <w:rPr>
                <w:rtl/>
              </w:rPr>
              <w:t>للشيخ جعفر كاشف الغطاء</w:t>
            </w:r>
          </w:p>
          <w:p w:rsidR="000546F0" w:rsidRPr="00350AAB" w:rsidRDefault="000546F0" w:rsidP="000546F0">
            <w:pPr>
              <w:pStyle w:val="libLeft"/>
              <w:rPr>
                <w:rtl/>
              </w:rPr>
            </w:pPr>
            <w:r w:rsidRPr="00350AAB">
              <w:rPr>
                <w:rtl/>
              </w:rPr>
              <w:t>للشّيخ عباس القمي</w:t>
            </w:r>
          </w:p>
          <w:p w:rsidR="000546F0" w:rsidRPr="00350AAB" w:rsidRDefault="000546F0" w:rsidP="000546F0">
            <w:pPr>
              <w:pStyle w:val="libLeft"/>
              <w:rPr>
                <w:rtl/>
              </w:rPr>
            </w:pPr>
            <w:r w:rsidRPr="00350AAB">
              <w:rPr>
                <w:rtl/>
              </w:rPr>
              <w:t>للشّيخ علي المتقي الهندي</w:t>
            </w:r>
          </w:p>
          <w:p w:rsidR="000546F0" w:rsidRPr="00350AAB" w:rsidRDefault="000546F0" w:rsidP="000546F0">
            <w:pPr>
              <w:pStyle w:val="libLeft"/>
              <w:rPr>
                <w:rtl/>
              </w:rPr>
            </w:pPr>
            <w:r w:rsidRPr="00350AAB">
              <w:rPr>
                <w:rtl/>
              </w:rPr>
              <w:t>للشّيخ يوسف البحراني</w:t>
            </w:r>
          </w:p>
          <w:p w:rsidR="000546F0" w:rsidRPr="00350AAB" w:rsidRDefault="000546F0" w:rsidP="000546F0">
            <w:pPr>
              <w:pStyle w:val="libLeft"/>
              <w:rPr>
                <w:rtl/>
              </w:rPr>
            </w:pPr>
            <w:r w:rsidRPr="00350AAB">
              <w:rPr>
                <w:rtl/>
              </w:rPr>
              <w:t>لابن حجر العسقلاني</w:t>
            </w:r>
          </w:p>
          <w:p w:rsidR="000546F0" w:rsidRPr="00350AAB" w:rsidRDefault="000546F0" w:rsidP="000546F0">
            <w:pPr>
              <w:pStyle w:val="libLeft"/>
              <w:rPr>
                <w:rtl/>
              </w:rPr>
            </w:pPr>
            <w:r w:rsidRPr="00350AAB">
              <w:rPr>
                <w:rtl/>
              </w:rPr>
              <w:t>للشّيخ محمد علي الاوردبادي</w:t>
            </w:r>
          </w:p>
          <w:p w:rsidR="000546F0" w:rsidRPr="00350AAB" w:rsidRDefault="000546F0" w:rsidP="000546F0">
            <w:pPr>
              <w:pStyle w:val="libLeft"/>
              <w:rPr>
                <w:rtl/>
              </w:rPr>
            </w:pPr>
            <w:r w:rsidRPr="00350AAB">
              <w:rPr>
                <w:rtl/>
              </w:rPr>
              <w:t>للسيّد أبو القاسم الخوئي</w:t>
            </w:r>
          </w:p>
          <w:p w:rsidR="000546F0" w:rsidRPr="00350AAB" w:rsidRDefault="000546F0" w:rsidP="000546F0">
            <w:pPr>
              <w:pStyle w:val="libLeft"/>
              <w:rPr>
                <w:rtl/>
              </w:rPr>
            </w:pPr>
            <w:r w:rsidRPr="00350AAB">
              <w:rPr>
                <w:rtl/>
              </w:rPr>
              <w:t>لأبي علي الطبرسي</w:t>
            </w:r>
          </w:p>
          <w:p w:rsidR="000546F0" w:rsidRPr="00350AAB" w:rsidRDefault="000546F0" w:rsidP="000546F0">
            <w:pPr>
              <w:pStyle w:val="libLeft"/>
              <w:rPr>
                <w:rtl/>
              </w:rPr>
            </w:pPr>
            <w:r w:rsidRPr="00350AAB">
              <w:rPr>
                <w:rtl/>
              </w:rPr>
              <w:t>للشّيخ المجلسي</w:t>
            </w:r>
          </w:p>
          <w:p w:rsidR="000546F0" w:rsidRPr="00350AAB" w:rsidRDefault="000546F0" w:rsidP="000546F0">
            <w:pPr>
              <w:pStyle w:val="libLeft"/>
              <w:rPr>
                <w:rtl/>
              </w:rPr>
            </w:pPr>
            <w:r w:rsidRPr="00350AAB">
              <w:rPr>
                <w:rtl/>
              </w:rPr>
              <w:t>للحاكم النيسابوري</w:t>
            </w:r>
          </w:p>
          <w:p w:rsidR="000546F0" w:rsidRPr="00350AAB" w:rsidRDefault="000546F0" w:rsidP="000546F0">
            <w:pPr>
              <w:pStyle w:val="libLeft"/>
              <w:rPr>
                <w:rtl/>
              </w:rPr>
            </w:pPr>
            <w:r w:rsidRPr="00350AAB">
              <w:rPr>
                <w:rtl/>
              </w:rPr>
              <w:t>للشيخ النوري</w:t>
            </w:r>
          </w:p>
          <w:p w:rsidR="000546F0" w:rsidRPr="00350AAB" w:rsidRDefault="000546F0" w:rsidP="000546F0">
            <w:pPr>
              <w:pStyle w:val="libLeft"/>
              <w:rPr>
                <w:rtl/>
              </w:rPr>
            </w:pPr>
            <w:r w:rsidRPr="00350AAB">
              <w:rPr>
                <w:rtl/>
              </w:rPr>
              <w:t>للسّيد محسن الحكيم</w:t>
            </w:r>
          </w:p>
          <w:p w:rsidR="000546F0" w:rsidRPr="00350AAB" w:rsidRDefault="000546F0" w:rsidP="000546F0">
            <w:pPr>
              <w:pStyle w:val="libLeft"/>
              <w:rPr>
                <w:rtl/>
              </w:rPr>
            </w:pPr>
            <w:r w:rsidRPr="00350AAB">
              <w:rPr>
                <w:rtl/>
              </w:rPr>
              <w:t>للسيّد نور الله التستري</w:t>
            </w:r>
          </w:p>
          <w:p w:rsidR="000546F0" w:rsidRPr="00350AAB" w:rsidRDefault="000546F0" w:rsidP="000546F0">
            <w:pPr>
              <w:pStyle w:val="libLeft"/>
              <w:rPr>
                <w:rtl/>
              </w:rPr>
            </w:pPr>
            <w:r w:rsidRPr="00350AAB">
              <w:rPr>
                <w:rtl/>
              </w:rPr>
              <w:t>للسيّد عبدالله شبر</w:t>
            </w:r>
          </w:p>
          <w:p w:rsidR="000546F0" w:rsidRDefault="000546F0" w:rsidP="000546F0">
            <w:pPr>
              <w:pStyle w:val="libLeft"/>
              <w:rPr>
                <w:rtl/>
              </w:rPr>
            </w:pPr>
            <w:r w:rsidRPr="00350AAB">
              <w:rPr>
                <w:rtl/>
              </w:rPr>
              <w:t>للسيّد عبدالرضا الشهرستاني</w:t>
            </w:r>
          </w:p>
        </w:tc>
      </w:tr>
    </w:tbl>
    <w:p w:rsidR="000546F0" w:rsidRDefault="000546F0" w:rsidP="000546F0">
      <w:pPr>
        <w:pStyle w:val="libNormal"/>
        <w:rPr>
          <w:rtl/>
        </w:rPr>
      </w:pPr>
      <w:r>
        <w:rPr>
          <w:rtl/>
        </w:rPr>
        <w:br w:type="page"/>
      </w:r>
    </w:p>
    <w:tbl>
      <w:tblPr>
        <w:tblStyle w:val="TableGrid"/>
        <w:bidiVisual/>
        <w:tblW w:w="0" w:type="auto"/>
        <w:tblLook w:val="01E0"/>
      </w:tblPr>
      <w:tblGrid>
        <w:gridCol w:w="4106"/>
        <w:gridCol w:w="3708"/>
      </w:tblGrid>
      <w:tr w:rsidR="000546F0" w:rsidTr="00DC517C">
        <w:tc>
          <w:tcPr>
            <w:tcW w:w="4106" w:type="dxa"/>
          </w:tcPr>
          <w:p w:rsidR="000546F0" w:rsidRPr="00350AAB" w:rsidRDefault="000546F0" w:rsidP="000546F0">
            <w:pPr>
              <w:pStyle w:val="libNormal0"/>
              <w:rPr>
                <w:rtl/>
              </w:rPr>
            </w:pPr>
            <w:r w:rsidRPr="00350AAB">
              <w:rPr>
                <w:rtl/>
              </w:rPr>
              <w:lastRenderedPageBreak/>
              <w:t>9</w:t>
            </w:r>
            <w:r w:rsidRPr="00350AAB">
              <w:rPr>
                <w:rFonts w:hint="cs"/>
                <w:rtl/>
              </w:rPr>
              <w:t>7</w:t>
            </w:r>
            <w:r w:rsidR="00E43BAF">
              <w:rPr>
                <w:rtl/>
              </w:rPr>
              <w:t xml:space="preserve"> - </w:t>
            </w:r>
            <w:r w:rsidRPr="00350AAB">
              <w:rPr>
                <w:rtl/>
              </w:rPr>
              <w:t>معالم العلماء</w:t>
            </w:r>
          </w:p>
          <w:p w:rsidR="000546F0" w:rsidRPr="00350AAB" w:rsidRDefault="000546F0" w:rsidP="000546F0">
            <w:pPr>
              <w:pStyle w:val="libNormal0"/>
              <w:rPr>
                <w:rtl/>
              </w:rPr>
            </w:pPr>
            <w:r w:rsidRPr="00350AAB">
              <w:rPr>
                <w:rtl/>
              </w:rPr>
              <w:t>9</w:t>
            </w:r>
            <w:r w:rsidRPr="00350AAB">
              <w:rPr>
                <w:rFonts w:hint="cs"/>
                <w:rtl/>
              </w:rPr>
              <w:t>8</w:t>
            </w:r>
            <w:r w:rsidR="00E43BAF">
              <w:rPr>
                <w:rtl/>
              </w:rPr>
              <w:t xml:space="preserve"> - </w:t>
            </w:r>
            <w:r w:rsidRPr="00350AAB">
              <w:rPr>
                <w:rtl/>
              </w:rPr>
              <w:t>المعتبر في شرح المختصر</w:t>
            </w:r>
          </w:p>
          <w:p w:rsidR="000546F0" w:rsidRPr="00350AAB" w:rsidRDefault="000546F0" w:rsidP="000546F0">
            <w:pPr>
              <w:pStyle w:val="libNormal0"/>
              <w:rPr>
                <w:rtl/>
              </w:rPr>
            </w:pPr>
            <w:r w:rsidRPr="00350AAB">
              <w:rPr>
                <w:rtl/>
              </w:rPr>
              <w:t>9</w:t>
            </w:r>
            <w:r w:rsidRPr="00350AAB">
              <w:rPr>
                <w:rFonts w:hint="cs"/>
                <w:rtl/>
              </w:rPr>
              <w:t>9</w:t>
            </w:r>
            <w:r w:rsidR="00E43BAF">
              <w:rPr>
                <w:rtl/>
              </w:rPr>
              <w:t xml:space="preserve"> - </w:t>
            </w:r>
            <w:r w:rsidRPr="00350AAB">
              <w:rPr>
                <w:rtl/>
              </w:rPr>
              <w:t>معجم رجال الحديث</w:t>
            </w:r>
          </w:p>
          <w:p w:rsidR="000546F0" w:rsidRPr="00350AAB" w:rsidRDefault="000546F0" w:rsidP="000546F0">
            <w:pPr>
              <w:pStyle w:val="libNormal0"/>
              <w:rPr>
                <w:rtl/>
              </w:rPr>
            </w:pPr>
            <w:r w:rsidRPr="00350AAB">
              <w:rPr>
                <w:rFonts w:hint="cs"/>
                <w:rtl/>
              </w:rPr>
              <w:t>100</w:t>
            </w:r>
            <w:r w:rsidR="00E43BAF">
              <w:rPr>
                <w:rtl/>
              </w:rPr>
              <w:t xml:space="preserve"> - </w:t>
            </w:r>
            <w:r w:rsidRPr="00350AAB">
              <w:rPr>
                <w:rtl/>
              </w:rPr>
              <w:t>مفاتيح الاصول</w:t>
            </w:r>
          </w:p>
          <w:p w:rsidR="000546F0" w:rsidRPr="00350AAB" w:rsidRDefault="000546F0" w:rsidP="000546F0">
            <w:pPr>
              <w:pStyle w:val="libNormal0"/>
              <w:rPr>
                <w:rtl/>
              </w:rPr>
            </w:pPr>
            <w:r w:rsidRPr="00350AAB">
              <w:rPr>
                <w:rtl/>
              </w:rPr>
              <w:t>10</w:t>
            </w:r>
            <w:r w:rsidRPr="00350AAB">
              <w:rPr>
                <w:rFonts w:hint="cs"/>
                <w:rtl/>
              </w:rPr>
              <w:t>1</w:t>
            </w:r>
            <w:r w:rsidR="00E43BAF">
              <w:rPr>
                <w:rtl/>
              </w:rPr>
              <w:t xml:space="preserve"> - </w:t>
            </w:r>
            <w:r w:rsidRPr="00350AAB">
              <w:rPr>
                <w:rtl/>
              </w:rPr>
              <w:t>مفتاح الكرامة في شرح قواعد العلامة</w:t>
            </w:r>
          </w:p>
          <w:p w:rsidR="000546F0" w:rsidRPr="00350AAB" w:rsidRDefault="000546F0" w:rsidP="000546F0">
            <w:pPr>
              <w:pStyle w:val="libNormal0"/>
              <w:rPr>
                <w:rtl/>
              </w:rPr>
            </w:pPr>
            <w:r w:rsidRPr="00350AAB">
              <w:rPr>
                <w:rtl/>
              </w:rPr>
              <w:t>10</w:t>
            </w:r>
            <w:r w:rsidRPr="00350AAB">
              <w:rPr>
                <w:rFonts w:hint="cs"/>
                <w:rtl/>
              </w:rPr>
              <w:t>2</w:t>
            </w:r>
            <w:r w:rsidR="00E43BAF">
              <w:rPr>
                <w:rtl/>
              </w:rPr>
              <w:t xml:space="preserve"> - </w:t>
            </w:r>
            <w:r w:rsidRPr="00350AAB">
              <w:rPr>
                <w:rtl/>
              </w:rPr>
              <w:t>مقباس الهداية في علم الدراية</w:t>
            </w:r>
          </w:p>
          <w:p w:rsidR="000546F0" w:rsidRPr="00350AAB" w:rsidRDefault="000546F0" w:rsidP="000546F0">
            <w:pPr>
              <w:pStyle w:val="libNormal0"/>
              <w:rPr>
                <w:rtl/>
              </w:rPr>
            </w:pPr>
            <w:r w:rsidRPr="00350AAB">
              <w:rPr>
                <w:rtl/>
              </w:rPr>
              <w:t>10</w:t>
            </w:r>
            <w:r w:rsidRPr="00350AAB">
              <w:rPr>
                <w:rFonts w:hint="cs"/>
                <w:rtl/>
              </w:rPr>
              <w:t>3</w:t>
            </w:r>
            <w:r w:rsidR="00E43BAF">
              <w:rPr>
                <w:rtl/>
              </w:rPr>
              <w:t xml:space="preserve"> - </w:t>
            </w:r>
            <w:r w:rsidRPr="00350AAB">
              <w:rPr>
                <w:rtl/>
              </w:rPr>
              <w:t>مناقب أمير المؤمنين</w:t>
            </w:r>
          </w:p>
          <w:p w:rsidR="000546F0" w:rsidRPr="00350AAB" w:rsidRDefault="000546F0" w:rsidP="000546F0">
            <w:pPr>
              <w:pStyle w:val="libNormal0"/>
              <w:rPr>
                <w:rtl/>
              </w:rPr>
            </w:pPr>
            <w:r w:rsidRPr="00350AAB">
              <w:rPr>
                <w:rtl/>
              </w:rPr>
              <w:t>10</w:t>
            </w:r>
            <w:r w:rsidRPr="00350AAB">
              <w:rPr>
                <w:rFonts w:hint="cs"/>
                <w:rtl/>
              </w:rPr>
              <w:t>4</w:t>
            </w:r>
            <w:r w:rsidR="00E43BAF">
              <w:rPr>
                <w:rtl/>
              </w:rPr>
              <w:t xml:space="preserve"> - </w:t>
            </w:r>
            <w:r w:rsidRPr="00350AAB">
              <w:rPr>
                <w:rtl/>
              </w:rPr>
              <w:t>مناهج الأحكام</w:t>
            </w:r>
          </w:p>
          <w:p w:rsidR="000546F0" w:rsidRPr="00350AAB" w:rsidRDefault="000546F0" w:rsidP="000546F0">
            <w:pPr>
              <w:pStyle w:val="libNormal0"/>
              <w:rPr>
                <w:rtl/>
              </w:rPr>
            </w:pPr>
            <w:r w:rsidRPr="00350AAB">
              <w:rPr>
                <w:rtl/>
              </w:rPr>
              <w:t>10</w:t>
            </w:r>
            <w:r w:rsidRPr="00350AAB">
              <w:rPr>
                <w:rFonts w:hint="cs"/>
                <w:rtl/>
              </w:rPr>
              <w:t>5</w:t>
            </w:r>
            <w:r w:rsidR="00E43BAF">
              <w:rPr>
                <w:rtl/>
              </w:rPr>
              <w:t xml:space="preserve"> - </w:t>
            </w:r>
            <w:r w:rsidRPr="00350AAB">
              <w:rPr>
                <w:rtl/>
              </w:rPr>
              <w:t>مناهج المعارف</w:t>
            </w:r>
          </w:p>
          <w:p w:rsidR="000546F0" w:rsidRPr="00350AAB" w:rsidRDefault="000546F0" w:rsidP="000546F0">
            <w:pPr>
              <w:pStyle w:val="libNormal0"/>
              <w:rPr>
                <w:rtl/>
              </w:rPr>
            </w:pPr>
            <w:r w:rsidRPr="00350AAB">
              <w:rPr>
                <w:rtl/>
              </w:rPr>
              <w:t>10</w:t>
            </w:r>
            <w:r w:rsidRPr="00350AAB">
              <w:rPr>
                <w:rFonts w:hint="cs"/>
                <w:rtl/>
              </w:rPr>
              <w:t>6</w:t>
            </w:r>
            <w:r w:rsidR="00E43BAF">
              <w:rPr>
                <w:rtl/>
              </w:rPr>
              <w:t xml:space="preserve"> - </w:t>
            </w:r>
            <w:r w:rsidRPr="00350AAB">
              <w:rPr>
                <w:rtl/>
              </w:rPr>
              <w:t>من لا يحضره الفقيه</w:t>
            </w:r>
          </w:p>
          <w:p w:rsidR="000546F0" w:rsidRPr="00350AAB" w:rsidRDefault="000546F0" w:rsidP="000546F0">
            <w:pPr>
              <w:pStyle w:val="libNormal0"/>
              <w:rPr>
                <w:rtl/>
              </w:rPr>
            </w:pPr>
            <w:r w:rsidRPr="00350AAB">
              <w:rPr>
                <w:rtl/>
              </w:rPr>
              <w:t>10</w:t>
            </w:r>
            <w:r w:rsidRPr="00350AAB">
              <w:rPr>
                <w:rFonts w:hint="cs"/>
                <w:rtl/>
              </w:rPr>
              <w:t>7</w:t>
            </w:r>
            <w:r w:rsidR="00E43BAF">
              <w:rPr>
                <w:rtl/>
              </w:rPr>
              <w:t xml:space="preserve"> - </w:t>
            </w:r>
            <w:r w:rsidRPr="00350AAB">
              <w:rPr>
                <w:rtl/>
              </w:rPr>
              <w:t>منهاج الشريعة في الرد على ابن تيمية</w:t>
            </w:r>
          </w:p>
          <w:p w:rsidR="000546F0" w:rsidRPr="00350AAB" w:rsidRDefault="000546F0" w:rsidP="000546F0">
            <w:pPr>
              <w:pStyle w:val="libNormal0"/>
              <w:rPr>
                <w:rtl/>
              </w:rPr>
            </w:pPr>
            <w:r w:rsidRPr="00350AAB">
              <w:rPr>
                <w:rtl/>
              </w:rPr>
              <w:t>10</w:t>
            </w:r>
            <w:r w:rsidRPr="00350AAB">
              <w:rPr>
                <w:rFonts w:hint="cs"/>
                <w:rtl/>
              </w:rPr>
              <w:t>8</w:t>
            </w:r>
            <w:r w:rsidR="00E43BAF">
              <w:rPr>
                <w:rtl/>
              </w:rPr>
              <w:t xml:space="preserve"> - </w:t>
            </w:r>
            <w:r w:rsidRPr="00350AAB">
              <w:rPr>
                <w:rtl/>
              </w:rPr>
              <w:t>منهج الصادقين في التفسير</w:t>
            </w:r>
          </w:p>
          <w:p w:rsidR="000546F0" w:rsidRPr="00350AAB" w:rsidRDefault="000546F0" w:rsidP="000546F0">
            <w:pPr>
              <w:pStyle w:val="libNormal0"/>
              <w:rPr>
                <w:rtl/>
              </w:rPr>
            </w:pPr>
            <w:r w:rsidRPr="00350AAB">
              <w:rPr>
                <w:rtl/>
              </w:rPr>
              <w:t>10</w:t>
            </w:r>
            <w:r w:rsidRPr="00350AAB">
              <w:rPr>
                <w:rFonts w:hint="cs"/>
                <w:rtl/>
              </w:rPr>
              <w:t>9</w:t>
            </w:r>
            <w:r w:rsidR="00E43BAF">
              <w:rPr>
                <w:rtl/>
              </w:rPr>
              <w:t xml:space="preserve"> - </w:t>
            </w:r>
            <w:r w:rsidRPr="00350AAB">
              <w:rPr>
                <w:rtl/>
              </w:rPr>
              <w:t>الميزان في تفسير القرآن</w:t>
            </w:r>
          </w:p>
          <w:p w:rsidR="000546F0" w:rsidRPr="00350AAB" w:rsidRDefault="000546F0" w:rsidP="000546F0">
            <w:pPr>
              <w:pStyle w:val="libNormal0"/>
              <w:rPr>
                <w:rtl/>
              </w:rPr>
            </w:pPr>
            <w:r w:rsidRPr="00350AAB">
              <w:rPr>
                <w:rtl/>
              </w:rPr>
              <w:t>1</w:t>
            </w:r>
            <w:r w:rsidRPr="00350AAB">
              <w:rPr>
                <w:rFonts w:hint="cs"/>
                <w:rtl/>
              </w:rPr>
              <w:t>10</w:t>
            </w:r>
            <w:r w:rsidR="00E43BAF">
              <w:rPr>
                <w:rtl/>
              </w:rPr>
              <w:t xml:space="preserve"> - </w:t>
            </w:r>
            <w:r w:rsidRPr="00350AAB">
              <w:rPr>
                <w:rtl/>
              </w:rPr>
              <w:t>النص والإجتهاد</w:t>
            </w:r>
          </w:p>
          <w:p w:rsidR="000546F0" w:rsidRPr="00350AAB" w:rsidRDefault="000546F0" w:rsidP="000546F0">
            <w:pPr>
              <w:pStyle w:val="libNormal0"/>
              <w:rPr>
                <w:rtl/>
              </w:rPr>
            </w:pPr>
            <w:r w:rsidRPr="00350AAB">
              <w:rPr>
                <w:rtl/>
              </w:rPr>
              <w:t>111</w:t>
            </w:r>
            <w:r w:rsidR="00E43BAF">
              <w:rPr>
                <w:rtl/>
              </w:rPr>
              <w:t xml:space="preserve"> - </w:t>
            </w:r>
            <w:r w:rsidRPr="00350AAB">
              <w:rPr>
                <w:rtl/>
              </w:rPr>
              <w:t>نفحات الرحمن في تفسير القرآن</w:t>
            </w:r>
          </w:p>
          <w:p w:rsidR="000546F0" w:rsidRPr="00350AAB" w:rsidRDefault="000546F0" w:rsidP="000546F0">
            <w:pPr>
              <w:pStyle w:val="libNormal0"/>
              <w:rPr>
                <w:rtl/>
              </w:rPr>
            </w:pPr>
            <w:r w:rsidRPr="00350AAB">
              <w:rPr>
                <w:rtl/>
              </w:rPr>
              <w:t>112</w:t>
            </w:r>
            <w:r w:rsidR="00E43BAF">
              <w:rPr>
                <w:rtl/>
              </w:rPr>
              <w:t xml:space="preserve"> - </w:t>
            </w:r>
            <w:r w:rsidRPr="00350AAB">
              <w:rPr>
                <w:rtl/>
              </w:rPr>
              <w:t>نقض الوشيعة</w:t>
            </w:r>
          </w:p>
          <w:p w:rsidR="000546F0" w:rsidRPr="00350AAB" w:rsidRDefault="000546F0" w:rsidP="000546F0">
            <w:pPr>
              <w:pStyle w:val="libNormal0"/>
              <w:rPr>
                <w:rtl/>
              </w:rPr>
            </w:pPr>
            <w:r w:rsidRPr="00350AAB">
              <w:rPr>
                <w:rtl/>
              </w:rPr>
              <w:t>113</w:t>
            </w:r>
            <w:r w:rsidR="00E43BAF">
              <w:rPr>
                <w:rtl/>
              </w:rPr>
              <w:t xml:space="preserve"> - </w:t>
            </w:r>
            <w:r w:rsidRPr="00350AAB">
              <w:rPr>
                <w:rtl/>
              </w:rPr>
              <w:t>نهاية الوصول في الاصول</w:t>
            </w:r>
          </w:p>
          <w:p w:rsidR="000546F0" w:rsidRPr="00350AAB" w:rsidRDefault="000546F0" w:rsidP="000546F0">
            <w:pPr>
              <w:pStyle w:val="libNormal0"/>
              <w:rPr>
                <w:rtl/>
              </w:rPr>
            </w:pPr>
            <w:r w:rsidRPr="00350AAB">
              <w:rPr>
                <w:rtl/>
              </w:rPr>
              <w:t>114</w:t>
            </w:r>
            <w:r w:rsidR="00E43BAF">
              <w:rPr>
                <w:rtl/>
              </w:rPr>
              <w:t xml:space="preserve"> - </w:t>
            </w:r>
            <w:r w:rsidRPr="00350AAB">
              <w:rPr>
                <w:rtl/>
              </w:rPr>
              <w:t>نهج البلاغة</w:t>
            </w:r>
          </w:p>
          <w:p w:rsidR="000546F0" w:rsidRPr="00350AAB" w:rsidRDefault="000546F0" w:rsidP="000546F0">
            <w:pPr>
              <w:pStyle w:val="libNormal0"/>
              <w:rPr>
                <w:rtl/>
              </w:rPr>
            </w:pPr>
            <w:r w:rsidRPr="00350AAB">
              <w:rPr>
                <w:rtl/>
              </w:rPr>
              <w:t>115</w:t>
            </w:r>
            <w:r w:rsidR="00E43BAF">
              <w:rPr>
                <w:rtl/>
              </w:rPr>
              <w:t xml:space="preserve"> - </w:t>
            </w:r>
            <w:r w:rsidRPr="00350AAB">
              <w:rPr>
                <w:rtl/>
              </w:rPr>
              <w:t>الوافي في الحديث</w:t>
            </w:r>
          </w:p>
          <w:p w:rsidR="000546F0" w:rsidRPr="00350AAB" w:rsidRDefault="000546F0" w:rsidP="000546F0">
            <w:pPr>
              <w:pStyle w:val="libNormal0"/>
              <w:rPr>
                <w:rtl/>
              </w:rPr>
            </w:pPr>
            <w:r w:rsidRPr="00350AAB">
              <w:rPr>
                <w:rtl/>
              </w:rPr>
              <w:t>116</w:t>
            </w:r>
            <w:r w:rsidR="00E43BAF">
              <w:rPr>
                <w:rtl/>
              </w:rPr>
              <w:t xml:space="preserve"> - </w:t>
            </w:r>
            <w:r w:rsidRPr="00350AAB">
              <w:rPr>
                <w:rtl/>
              </w:rPr>
              <w:t>الوافية في الاصول</w:t>
            </w:r>
          </w:p>
          <w:p w:rsidR="000546F0" w:rsidRDefault="000546F0" w:rsidP="000546F0">
            <w:pPr>
              <w:pStyle w:val="libNormal0"/>
              <w:rPr>
                <w:rtl/>
              </w:rPr>
            </w:pPr>
            <w:r w:rsidRPr="00350AAB">
              <w:rPr>
                <w:rtl/>
              </w:rPr>
              <w:t>117</w:t>
            </w:r>
            <w:r w:rsidR="00E43BAF">
              <w:rPr>
                <w:rtl/>
              </w:rPr>
              <w:t xml:space="preserve"> - </w:t>
            </w:r>
            <w:r w:rsidRPr="00350AAB">
              <w:rPr>
                <w:rtl/>
              </w:rPr>
              <w:t>وسائل الشيعة</w:t>
            </w:r>
          </w:p>
        </w:tc>
        <w:tc>
          <w:tcPr>
            <w:tcW w:w="3708" w:type="dxa"/>
          </w:tcPr>
          <w:p w:rsidR="000546F0" w:rsidRPr="00350AAB" w:rsidRDefault="000546F0" w:rsidP="000546F0">
            <w:pPr>
              <w:pStyle w:val="libLeft"/>
              <w:rPr>
                <w:rtl/>
              </w:rPr>
            </w:pPr>
            <w:r w:rsidRPr="00350AAB">
              <w:rPr>
                <w:rtl/>
              </w:rPr>
              <w:t>لابن شهر اشوب السروي</w:t>
            </w:r>
          </w:p>
          <w:p w:rsidR="000546F0" w:rsidRPr="00350AAB" w:rsidRDefault="000546F0" w:rsidP="000546F0">
            <w:pPr>
              <w:pStyle w:val="libLeft"/>
              <w:rPr>
                <w:rtl/>
              </w:rPr>
            </w:pPr>
            <w:r w:rsidRPr="00350AAB">
              <w:rPr>
                <w:rtl/>
              </w:rPr>
              <w:t>للمحقق الحلّي</w:t>
            </w:r>
          </w:p>
          <w:p w:rsidR="000546F0" w:rsidRPr="00350AAB" w:rsidRDefault="000546F0" w:rsidP="000546F0">
            <w:pPr>
              <w:pStyle w:val="libLeft"/>
              <w:rPr>
                <w:rtl/>
              </w:rPr>
            </w:pPr>
            <w:r w:rsidRPr="00350AAB">
              <w:rPr>
                <w:rtl/>
              </w:rPr>
              <w:t>للسيّد أبو القاسم الخوئي</w:t>
            </w:r>
          </w:p>
          <w:p w:rsidR="000546F0" w:rsidRPr="00350AAB" w:rsidRDefault="000546F0" w:rsidP="000546F0">
            <w:pPr>
              <w:pStyle w:val="libLeft"/>
              <w:rPr>
                <w:rtl/>
              </w:rPr>
            </w:pPr>
            <w:r w:rsidRPr="00350AAB">
              <w:rPr>
                <w:rtl/>
              </w:rPr>
              <w:t>للسيّد محمد الطباطبائي</w:t>
            </w:r>
          </w:p>
          <w:p w:rsidR="000546F0" w:rsidRPr="00350AAB" w:rsidRDefault="000546F0" w:rsidP="000546F0">
            <w:pPr>
              <w:pStyle w:val="libLeft"/>
              <w:rPr>
                <w:rtl/>
              </w:rPr>
            </w:pPr>
            <w:r w:rsidRPr="00350AAB">
              <w:rPr>
                <w:rtl/>
              </w:rPr>
              <w:t>للسيّد محمد جواد العاملي</w:t>
            </w:r>
          </w:p>
          <w:p w:rsidR="000546F0" w:rsidRPr="00350AAB" w:rsidRDefault="000546F0" w:rsidP="000546F0">
            <w:pPr>
              <w:pStyle w:val="libLeft"/>
              <w:rPr>
                <w:rtl/>
              </w:rPr>
            </w:pPr>
            <w:r w:rsidRPr="00350AAB">
              <w:rPr>
                <w:rtl/>
              </w:rPr>
              <w:t>للشّيخ عبدالله المامقاني</w:t>
            </w:r>
          </w:p>
          <w:p w:rsidR="000546F0" w:rsidRPr="00350AAB" w:rsidRDefault="000546F0" w:rsidP="000546F0">
            <w:pPr>
              <w:pStyle w:val="libLeft"/>
              <w:rPr>
                <w:rtl/>
              </w:rPr>
            </w:pPr>
            <w:r w:rsidRPr="00350AAB">
              <w:rPr>
                <w:rtl/>
              </w:rPr>
              <w:t>لابن المغازلي الواسطي</w:t>
            </w:r>
          </w:p>
          <w:p w:rsidR="000546F0" w:rsidRPr="00350AAB" w:rsidRDefault="000546F0" w:rsidP="000546F0">
            <w:pPr>
              <w:pStyle w:val="libLeft"/>
              <w:rPr>
                <w:rtl/>
              </w:rPr>
            </w:pPr>
            <w:r w:rsidRPr="00350AAB">
              <w:rPr>
                <w:rtl/>
              </w:rPr>
              <w:t>للشّيخ أحمد النراقي</w:t>
            </w:r>
          </w:p>
          <w:p w:rsidR="000546F0" w:rsidRPr="00350AAB" w:rsidRDefault="000546F0" w:rsidP="000546F0">
            <w:pPr>
              <w:pStyle w:val="libLeft"/>
              <w:rPr>
                <w:rtl/>
              </w:rPr>
            </w:pPr>
            <w:r w:rsidRPr="00350AAB">
              <w:rPr>
                <w:rtl/>
              </w:rPr>
              <w:t>للسيّد أبي القاسم الخونساري</w:t>
            </w:r>
          </w:p>
          <w:p w:rsidR="000546F0" w:rsidRPr="00350AAB" w:rsidRDefault="000546F0" w:rsidP="000546F0">
            <w:pPr>
              <w:pStyle w:val="libLeft"/>
              <w:rPr>
                <w:rtl/>
              </w:rPr>
            </w:pPr>
            <w:r w:rsidRPr="00350AAB">
              <w:rPr>
                <w:rtl/>
              </w:rPr>
              <w:t>لأبي جعفر الصدوق</w:t>
            </w:r>
          </w:p>
          <w:p w:rsidR="000546F0" w:rsidRPr="00350AAB" w:rsidRDefault="000546F0" w:rsidP="000546F0">
            <w:pPr>
              <w:pStyle w:val="libLeft"/>
              <w:rPr>
                <w:rtl/>
              </w:rPr>
            </w:pPr>
            <w:r w:rsidRPr="00350AAB">
              <w:rPr>
                <w:rtl/>
              </w:rPr>
              <w:t>للسيّد مهدي القزويني</w:t>
            </w:r>
          </w:p>
          <w:p w:rsidR="000546F0" w:rsidRPr="00350AAB" w:rsidRDefault="000546F0" w:rsidP="000546F0">
            <w:pPr>
              <w:pStyle w:val="libLeft"/>
              <w:rPr>
                <w:rtl/>
              </w:rPr>
            </w:pPr>
            <w:r w:rsidRPr="00350AAB">
              <w:rPr>
                <w:rtl/>
              </w:rPr>
              <w:t>للشيخ فتح الله الكاشاني</w:t>
            </w:r>
          </w:p>
          <w:p w:rsidR="000546F0" w:rsidRPr="00350AAB" w:rsidRDefault="000546F0" w:rsidP="000546F0">
            <w:pPr>
              <w:pStyle w:val="libLeft"/>
              <w:rPr>
                <w:rtl/>
              </w:rPr>
            </w:pPr>
            <w:r w:rsidRPr="00350AAB">
              <w:rPr>
                <w:rtl/>
              </w:rPr>
              <w:t>للسيّد العلامة الطباطبائي</w:t>
            </w:r>
          </w:p>
          <w:p w:rsidR="000546F0" w:rsidRPr="00350AAB" w:rsidRDefault="000546F0" w:rsidP="000546F0">
            <w:pPr>
              <w:pStyle w:val="libLeft"/>
              <w:rPr>
                <w:rtl/>
              </w:rPr>
            </w:pPr>
            <w:r w:rsidRPr="00350AAB">
              <w:rPr>
                <w:rtl/>
              </w:rPr>
              <w:t>للسيّد شرف الدّين العاملي</w:t>
            </w:r>
          </w:p>
          <w:p w:rsidR="000546F0" w:rsidRPr="00350AAB" w:rsidRDefault="000546F0" w:rsidP="000546F0">
            <w:pPr>
              <w:pStyle w:val="libLeft"/>
              <w:rPr>
                <w:rtl/>
              </w:rPr>
            </w:pPr>
            <w:r w:rsidRPr="00350AAB">
              <w:rPr>
                <w:rtl/>
              </w:rPr>
              <w:t>للشّيخ النهاوندي</w:t>
            </w:r>
          </w:p>
          <w:p w:rsidR="000546F0" w:rsidRPr="00350AAB" w:rsidRDefault="000546F0" w:rsidP="000546F0">
            <w:pPr>
              <w:pStyle w:val="libLeft"/>
              <w:rPr>
                <w:rtl/>
              </w:rPr>
            </w:pPr>
            <w:r w:rsidRPr="00350AAB">
              <w:rPr>
                <w:rtl/>
              </w:rPr>
              <w:t>للسيّد محسن الأمين العاملي</w:t>
            </w:r>
          </w:p>
          <w:p w:rsidR="000546F0" w:rsidRPr="00350AAB" w:rsidRDefault="000546F0" w:rsidP="000546F0">
            <w:pPr>
              <w:pStyle w:val="libLeft"/>
              <w:rPr>
                <w:rtl/>
              </w:rPr>
            </w:pPr>
            <w:r w:rsidRPr="00350AAB">
              <w:rPr>
                <w:rtl/>
              </w:rPr>
              <w:t>للعلامة الحلي</w:t>
            </w:r>
          </w:p>
          <w:p w:rsidR="000546F0" w:rsidRPr="00350AAB" w:rsidRDefault="000546F0" w:rsidP="000546F0">
            <w:pPr>
              <w:pStyle w:val="libLeft"/>
              <w:rPr>
                <w:rtl/>
              </w:rPr>
            </w:pPr>
            <w:r w:rsidRPr="00350AAB">
              <w:rPr>
                <w:rtl/>
              </w:rPr>
              <w:t>للسيّد الرضي</w:t>
            </w:r>
          </w:p>
          <w:p w:rsidR="000546F0" w:rsidRPr="00350AAB" w:rsidRDefault="000546F0" w:rsidP="000546F0">
            <w:pPr>
              <w:pStyle w:val="libLeft"/>
              <w:rPr>
                <w:rtl/>
              </w:rPr>
            </w:pPr>
            <w:r w:rsidRPr="00350AAB">
              <w:rPr>
                <w:rtl/>
              </w:rPr>
              <w:t>للفيض الكاشاني</w:t>
            </w:r>
          </w:p>
          <w:p w:rsidR="000546F0" w:rsidRPr="00350AAB" w:rsidRDefault="000546F0" w:rsidP="000546F0">
            <w:pPr>
              <w:pStyle w:val="libLeft"/>
              <w:rPr>
                <w:rtl/>
              </w:rPr>
            </w:pPr>
            <w:r w:rsidRPr="00350AAB">
              <w:rPr>
                <w:rtl/>
              </w:rPr>
              <w:t>للفاضل التوني</w:t>
            </w:r>
          </w:p>
          <w:p w:rsidR="000546F0" w:rsidRDefault="000546F0" w:rsidP="000546F0">
            <w:pPr>
              <w:pStyle w:val="libLeft"/>
              <w:rPr>
                <w:rtl/>
              </w:rPr>
            </w:pPr>
            <w:r w:rsidRPr="00350AAB">
              <w:rPr>
                <w:rtl/>
              </w:rPr>
              <w:t>للشيّخ الحر العاملي</w:t>
            </w:r>
          </w:p>
        </w:tc>
      </w:tr>
    </w:tbl>
    <w:p w:rsidR="000546F0" w:rsidRDefault="000546F0" w:rsidP="000546F0">
      <w:pPr>
        <w:pStyle w:val="libNormal"/>
        <w:rPr>
          <w:rtl/>
        </w:rPr>
      </w:pPr>
      <w:r>
        <w:rPr>
          <w:rtl/>
        </w:rPr>
        <w:br w:type="page"/>
      </w:r>
    </w:p>
    <w:p w:rsidR="000546F0" w:rsidRDefault="000546F0" w:rsidP="000546F0">
      <w:pPr>
        <w:pStyle w:val="libBold1"/>
        <w:rPr>
          <w:rtl/>
        </w:rPr>
      </w:pPr>
      <w:r>
        <w:rPr>
          <w:rtl/>
        </w:rPr>
        <w:lastRenderedPageBreak/>
        <w:t xml:space="preserve">مصادر الباب الثاني </w:t>
      </w:r>
    </w:p>
    <w:tbl>
      <w:tblPr>
        <w:tblStyle w:val="TableGrid"/>
        <w:bidiVisual/>
        <w:tblW w:w="0" w:type="auto"/>
        <w:tblLook w:val="01E0"/>
      </w:tblPr>
      <w:tblGrid>
        <w:gridCol w:w="2486"/>
        <w:gridCol w:w="236"/>
        <w:gridCol w:w="1384"/>
        <w:gridCol w:w="3708"/>
      </w:tblGrid>
      <w:tr w:rsidR="000546F0" w:rsidTr="00DC517C">
        <w:tc>
          <w:tcPr>
            <w:tcW w:w="2486" w:type="dxa"/>
          </w:tcPr>
          <w:p w:rsidR="000546F0" w:rsidRDefault="000546F0" w:rsidP="000546F0">
            <w:pPr>
              <w:pStyle w:val="libNormal0"/>
              <w:rPr>
                <w:rtl/>
              </w:rPr>
            </w:pPr>
            <w:r w:rsidRPr="00350AAB">
              <w:rPr>
                <w:rtl/>
              </w:rPr>
              <w:t>1</w:t>
            </w:r>
            <w:r w:rsidR="00E43BAF">
              <w:rPr>
                <w:rtl/>
              </w:rPr>
              <w:t xml:space="preserve"> - </w:t>
            </w:r>
            <w:r w:rsidRPr="00350AAB">
              <w:rPr>
                <w:rtl/>
              </w:rPr>
              <w:t>آفة أصحاب الحديث</w:t>
            </w:r>
          </w:p>
        </w:tc>
        <w:tc>
          <w:tcPr>
            <w:tcW w:w="236" w:type="dxa"/>
          </w:tcPr>
          <w:p w:rsidR="000546F0" w:rsidRDefault="000546F0" w:rsidP="00DC517C">
            <w:pPr>
              <w:ind w:firstLine="0"/>
              <w:rPr>
                <w:rtl/>
              </w:rPr>
            </w:pPr>
          </w:p>
        </w:tc>
        <w:tc>
          <w:tcPr>
            <w:tcW w:w="5092" w:type="dxa"/>
            <w:gridSpan w:val="2"/>
          </w:tcPr>
          <w:p w:rsidR="000546F0" w:rsidRDefault="000546F0" w:rsidP="000546F0">
            <w:pPr>
              <w:pStyle w:val="libNormal0"/>
              <w:rPr>
                <w:rtl/>
              </w:rPr>
            </w:pPr>
            <w:r w:rsidRPr="00350AAB">
              <w:rPr>
                <w:rtl/>
              </w:rPr>
              <w:t>لأبي الفرج ابن الجوزي. علّق عليه</w:t>
            </w:r>
            <w:r w:rsidR="00057ECC">
              <w:rPr>
                <w:rtl/>
              </w:rPr>
              <w:t>:</w:t>
            </w:r>
            <w:r w:rsidRPr="00350AAB">
              <w:rPr>
                <w:rtl/>
              </w:rPr>
              <w:t xml:space="preserve"> السيد علي الحسيني الميلاني</w:t>
            </w:r>
          </w:p>
        </w:tc>
      </w:tr>
      <w:tr w:rsidR="000546F0" w:rsidTr="00DC517C">
        <w:tc>
          <w:tcPr>
            <w:tcW w:w="4106" w:type="dxa"/>
            <w:gridSpan w:val="3"/>
          </w:tcPr>
          <w:p w:rsidR="000546F0" w:rsidRPr="00350AAB" w:rsidRDefault="000546F0" w:rsidP="000546F0">
            <w:pPr>
              <w:pStyle w:val="libNormal0"/>
              <w:rPr>
                <w:rtl/>
              </w:rPr>
            </w:pPr>
            <w:r w:rsidRPr="00350AAB">
              <w:rPr>
                <w:rtl/>
              </w:rPr>
              <w:t>2</w:t>
            </w:r>
            <w:r w:rsidR="00E43BAF">
              <w:rPr>
                <w:rtl/>
              </w:rPr>
              <w:t xml:space="preserve"> - </w:t>
            </w:r>
            <w:r w:rsidRPr="00350AAB">
              <w:rPr>
                <w:rtl/>
              </w:rPr>
              <w:t>آلاء الرحمن في تفسير القرآن</w:t>
            </w:r>
          </w:p>
          <w:p w:rsidR="000546F0" w:rsidRPr="00350AAB" w:rsidRDefault="000546F0" w:rsidP="000546F0">
            <w:pPr>
              <w:pStyle w:val="libNormal0"/>
              <w:rPr>
                <w:rtl/>
              </w:rPr>
            </w:pPr>
            <w:r w:rsidRPr="00350AAB">
              <w:rPr>
                <w:rtl/>
              </w:rPr>
              <w:t>3</w:t>
            </w:r>
            <w:r w:rsidR="00E43BAF">
              <w:rPr>
                <w:rtl/>
              </w:rPr>
              <w:t xml:space="preserve"> - </w:t>
            </w:r>
            <w:r w:rsidRPr="00350AAB">
              <w:rPr>
                <w:rtl/>
              </w:rPr>
              <w:t>أجوبة مسائل جار الله</w:t>
            </w:r>
          </w:p>
          <w:p w:rsidR="000546F0" w:rsidRPr="00350AAB" w:rsidRDefault="000546F0" w:rsidP="000546F0">
            <w:pPr>
              <w:pStyle w:val="libNormal0"/>
              <w:rPr>
                <w:rtl/>
              </w:rPr>
            </w:pPr>
            <w:r w:rsidRPr="00350AAB">
              <w:rPr>
                <w:rtl/>
              </w:rPr>
              <w:t>4</w:t>
            </w:r>
            <w:r w:rsidR="00E43BAF">
              <w:rPr>
                <w:rtl/>
              </w:rPr>
              <w:t xml:space="preserve"> - </w:t>
            </w:r>
            <w:r w:rsidRPr="00350AAB">
              <w:rPr>
                <w:rtl/>
              </w:rPr>
              <w:t>إحقاق الحق</w:t>
            </w:r>
          </w:p>
          <w:p w:rsidR="000546F0" w:rsidRPr="00350AAB" w:rsidRDefault="000546F0" w:rsidP="000546F0">
            <w:pPr>
              <w:pStyle w:val="libNormal0"/>
              <w:rPr>
                <w:rtl/>
              </w:rPr>
            </w:pPr>
            <w:r w:rsidRPr="00350AAB">
              <w:rPr>
                <w:rtl/>
              </w:rPr>
              <w:t>5</w:t>
            </w:r>
            <w:r w:rsidR="00E43BAF">
              <w:rPr>
                <w:rtl/>
              </w:rPr>
              <w:t xml:space="preserve"> - </w:t>
            </w:r>
            <w:r w:rsidRPr="00350AAB">
              <w:rPr>
                <w:rtl/>
              </w:rPr>
              <w:t>إرشاد السّاري في شرح صحيح البخاري</w:t>
            </w:r>
          </w:p>
          <w:p w:rsidR="000546F0" w:rsidRPr="00350AAB" w:rsidRDefault="000546F0" w:rsidP="000546F0">
            <w:pPr>
              <w:pStyle w:val="libNormal0"/>
              <w:rPr>
                <w:rtl/>
              </w:rPr>
            </w:pPr>
            <w:r w:rsidRPr="00350AAB">
              <w:rPr>
                <w:rtl/>
              </w:rPr>
              <w:t>6</w:t>
            </w:r>
            <w:r w:rsidR="00E43BAF">
              <w:rPr>
                <w:rtl/>
              </w:rPr>
              <w:t xml:space="preserve"> - </w:t>
            </w:r>
            <w:r w:rsidRPr="00350AAB">
              <w:rPr>
                <w:rtl/>
              </w:rPr>
              <w:t>إرشاد الفحول إلى علم الاصول</w:t>
            </w:r>
          </w:p>
          <w:p w:rsidR="000546F0" w:rsidRPr="00350AAB" w:rsidRDefault="000546F0" w:rsidP="000546F0">
            <w:pPr>
              <w:pStyle w:val="libNormal0"/>
              <w:rPr>
                <w:rtl/>
              </w:rPr>
            </w:pPr>
            <w:r w:rsidRPr="00350AAB">
              <w:rPr>
                <w:rtl/>
              </w:rPr>
              <w:t>7</w:t>
            </w:r>
            <w:r w:rsidR="00E43BAF">
              <w:rPr>
                <w:rtl/>
              </w:rPr>
              <w:t xml:space="preserve"> - </w:t>
            </w:r>
            <w:r w:rsidRPr="00350AAB">
              <w:rPr>
                <w:rtl/>
              </w:rPr>
              <w:t>اسد الغابة في معرفة الصحابة</w:t>
            </w:r>
          </w:p>
          <w:p w:rsidR="000546F0" w:rsidRPr="00350AAB" w:rsidRDefault="000546F0" w:rsidP="000546F0">
            <w:pPr>
              <w:pStyle w:val="libNormal0"/>
              <w:rPr>
                <w:rtl/>
              </w:rPr>
            </w:pPr>
            <w:r w:rsidRPr="00350AAB">
              <w:rPr>
                <w:rtl/>
              </w:rPr>
              <w:t>8</w:t>
            </w:r>
            <w:r w:rsidR="00E43BAF">
              <w:rPr>
                <w:rtl/>
              </w:rPr>
              <w:t xml:space="preserve"> - </w:t>
            </w:r>
            <w:r w:rsidRPr="00350AAB">
              <w:rPr>
                <w:rtl/>
              </w:rPr>
              <w:t>أصحابي كالنجوم</w:t>
            </w:r>
            <w:r w:rsidR="00E43BAF">
              <w:rPr>
                <w:rtl/>
              </w:rPr>
              <w:t xml:space="preserve"> - </w:t>
            </w:r>
            <w:r w:rsidRPr="00350AAB">
              <w:rPr>
                <w:rtl/>
              </w:rPr>
              <w:t>كتاب</w:t>
            </w:r>
          </w:p>
          <w:p w:rsidR="000546F0" w:rsidRPr="00350AAB" w:rsidRDefault="000546F0" w:rsidP="000546F0">
            <w:pPr>
              <w:pStyle w:val="libNormal0"/>
              <w:rPr>
                <w:rtl/>
              </w:rPr>
            </w:pPr>
            <w:r w:rsidRPr="00350AAB">
              <w:rPr>
                <w:rtl/>
              </w:rPr>
              <w:t>9</w:t>
            </w:r>
            <w:r w:rsidR="00E43BAF">
              <w:rPr>
                <w:rtl/>
              </w:rPr>
              <w:t xml:space="preserve"> - </w:t>
            </w:r>
            <w:r w:rsidRPr="00350AAB">
              <w:rPr>
                <w:rtl/>
              </w:rPr>
              <w:t>أصول الفقه</w:t>
            </w:r>
          </w:p>
          <w:p w:rsidR="000546F0" w:rsidRPr="00350AAB" w:rsidRDefault="000546F0" w:rsidP="000546F0">
            <w:pPr>
              <w:pStyle w:val="libNormal0"/>
              <w:rPr>
                <w:rtl/>
              </w:rPr>
            </w:pPr>
            <w:r w:rsidRPr="00350AAB">
              <w:rPr>
                <w:rtl/>
              </w:rPr>
              <w:t>10</w:t>
            </w:r>
            <w:r w:rsidR="00E43BAF">
              <w:rPr>
                <w:rtl/>
              </w:rPr>
              <w:t xml:space="preserve"> - </w:t>
            </w:r>
            <w:r w:rsidRPr="00350AAB">
              <w:rPr>
                <w:rtl/>
              </w:rPr>
              <w:t>أضواء على السنّة المحمديّة</w:t>
            </w:r>
          </w:p>
          <w:p w:rsidR="000546F0" w:rsidRPr="00350AAB" w:rsidRDefault="000546F0" w:rsidP="000546F0">
            <w:pPr>
              <w:pStyle w:val="libNormal0"/>
              <w:rPr>
                <w:rtl/>
              </w:rPr>
            </w:pPr>
            <w:r w:rsidRPr="00350AAB">
              <w:rPr>
                <w:rtl/>
              </w:rPr>
              <w:t>11</w:t>
            </w:r>
            <w:r w:rsidR="00E43BAF">
              <w:rPr>
                <w:rtl/>
              </w:rPr>
              <w:t xml:space="preserve"> - </w:t>
            </w:r>
            <w:r w:rsidRPr="00350AAB">
              <w:rPr>
                <w:rtl/>
              </w:rPr>
              <w:t>إعجاز القرآن</w:t>
            </w:r>
          </w:p>
          <w:p w:rsidR="000546F0" w:rsidRPr="00350AAB" w:rsidRDefault="000546F0" w:rsidP="000546F0">
            <w:pPr>
              <w:pStyle w:val="libNormal0"/>
              <w:rPr>
                <w:rtl/>
              </w:rPr>
            </w:pPr>
            <w:r w:rsidRPr="00350AAB">
              <w:rPr>
                <w:rtl/>
              </w:rPr>
              <w:t>12</w:t>
            </w:r>
            <w:r w:rsidR="00E43BAF">
              <w:rPr>
                <w:rtl/>
              </w:rPr>
              <w:t xml:space="preserve"> - </w:t>
            </w:r>
            <w:r w:rsidRPr="00350AAB">
              <w:rPr>
                <w:rtl/>
              </w:rPr>
              <w:t>إعلام الموقعين عن رب العالمين</w:t>
            </w:r>
          </w:p>
          <w:p w:rsidR="000546F0" w:rsidRPr="00350AAB" w:rsidRDefault="000546F0" w:rsidP="000546F0">
            <w:pPr>
              <w:pStyle w:val="libNormal0"/>
              <w:rPr>
                <w:rtl/>
              </w:rPr>
            </w:pPr>
            <w:r w:rsidRPr="00350AAB">
              <w:rPr>
                <w:rtl/>
              </w:rPr>
              <w:t>13</w:t>
            </w:r>
            <w:r w:rsidR="00E43BAF">
              <w:rPr>
                <w:rtl/>
              </w:rPr>
              <w:t xml:space="preserve"> - </w:t>
            </w:r>
            <w:r w:rsidRPr="00350AAB">
              <w:rPr>
                <w:rtl/>
              </w:rPr>
              <w:t>الإتقان في علوم القرآن</w:t>
            </w:r>
          </w:p>
          <w:p w:rsidR="000546F0" w:rsidRPr="00350AAB" w:rsidRDefault="000546F0" w:rsidP="000546F0">
            <w:pPr>
              <w:pStyle w:val="libNormal0"/>
              <w:rPr>
                <w:rtl/>
              </w:rPr>
            </w:pPr>
            <w:r w:rsidRPr="00350AAB">
              <w:rPr>
                <w:rtl/>
              </w:rPr>
              <w:t>14</w:t>
            </w:r>
            <w:r w:rsidR="00E43BAF">
              <w:rPr>
                <w:rtl/>
              </w:rPr>
              <w:t xml:space="preserve"> - </w:t>
            </w:r>
            <w:r w:rsidRPr="00350AAB">
              <w:rPr>
                <w:rtl/>
              </w:rPr>
              <w:t>الإحكام في أصول الأحكام</w:t>
            </w:r>
          </w:p>
          <w:p w:rsidR="000546F0" w:rsidRDefault="000546F0" w:rsidP="000546F0">
            <w:pPr>
              <w:pStyle w:val="libNormal0"/>
              <w:rPr>
                <w:rtl/>
              </w:rPr>
            </w:pPr>
            <w:r w:rsidRPr="00350AAB">
              <w:rPr>
                <w:rtl/>
              </w:rPr>
              <w:t>15</w:t>
            </w:r>
            <w:r w:rsidR="00E43BAF">
              <w:rPr>
                <w:rtl/>
              </w:rPr>
              <w:t xml:space="preserve"> - </w:t>
            </w:r>
            <w:r w:rsidRPr="00350AAB">
              <w:rPr>
                <w:rtl/>
              </w:rPr>
              <w:t>الإستيعاب في معرفة الأصحاب</w:t>
            </w:r>
          </w:p>
        </w:tc>
        <w:tc>
          <w:tcPr>
            <w:tcW w:w="3708" w:type="dxa"/>
          </w:tcPr>
          <w:p w:rsidR="000546F0" w:rsidRPr="00350AAB" w:rsidRDefault="000546F0" w:rsidP="000546F0">
            <w:pPr>
              <w:pStyle w:val="libLeft"/>
              <w:rPr>
                <w:rtl/>
              </w:rPr>
            </w:pPr>
            <w:r w:rsidRPr="00350AAB">
              <w:rPr>
                <w:rtl/>
              </w:rPr>
              <w:t>للشّيخ محمد جواد البلاغي</w:t>
            </w:r>
          </w:p>
          <w:p w:rsidR="000546F0" w:rsidRPr="00350AAB" w:rsidRDefault="000546F0" w:rsidP="000546F0">
            <w:pPr>
              <w:pStyle w:val="libLeft"/>
              <w:rPr>
                <w:rtl/>
              </w:rPr>
            </w:pPr>
            <w:r w:rsidRPr="00350AAB">
              <w:rPr>
                <w:rtl/>
              </w:rPr>
              <w:t>للسيّد شرف الدّين العاملي</w:t>
            </w:r>
          </w:p>
          <w:p w:rsidR="000546F0" w:rsidRPr="00350AAB" w:rsidRDefault="000546F0" w:rsidP="000546F0">
            <w:pPr>
              <w:pStyle w:val="libLeft"/>
              <w:rPr>
                <w:rtl/>
              </w:rPr>
            </w:pPr>
            <w:r w:rsidRPr="00350AAB">
              <w:rPr>
                <w:rtl/>
              </w:rPr>
              <w:t>للسيّد نور الله التستري</w:t>
            </w:r>
          </w:p>
          <w:p w:rsidR="000546F0" w:rsidRPr="00350AAB" w:rsidRDefault="000546F0" w:rsidP="000546F0">
            <w:pPr>
              <w:pStyle w:val="libLeft"/>
              <w:rPr>
                <w:rtl/>
              </w:rPr>
            </w:pPr>
            <w:r w:rsidRPr="00350AAB">
              <w:rPr>
                <w:rtl/>
              </w:rPr>
              <w:t>لشهاب الدّين القسطلاني</w:t>
            </w:r>
          </w:p>
          <w:p w:rsidR="000546F0" w:rsidRPr="00350AAB" w:rsidRDefault="000546F0" w:rsidP="000546F0">
            <w:pPr>
              <w:pStyle w:val="libLeft"/>
              <w:rPr>
                <w:rtl/>
              </w:rPr>
            </w:pPr>
            <w:r w:rsidRPr="00350AAB">
              <w:rPr>
                <w:rtl/>
              </w:rPr>
              <w:t>للقاضي القسطلاني</w:t>
            </w:r>
          </w:p>
          <w:p w:rsidR="000546F0" w:rsidRPr="00350AAB" w:rsidRDefault="000546F0" w:rsidP="000546F0">
            <w:pPr>
              <w:pStyle w:val="libLeft"/>
              <w:rPr>
                <w:rtl/>
              </w:rPr>
            </w:pPr>
            <w:r w:rsidRPr="00350AAB">
              <w:rPr>
                <w:rtl/>
              </w:rPr>
              <w:t>لابن الأثير الجزري</w:t>
            </w:r>
          </w:p>
          <w:p w:rsidR="000546F0" w:rsidRPr="00350AAB" w:rsidRDefault="000546F0" w:rsidP="000546F0">
            <w:pPr>
              <w:pStyle w:val="libLeft"/>
              <w:rPr>
                <w:rtl/>
              </w:rPr>
            </w:pPr>
            <w:r w:rsidRPr="00350AAB">
              <w:rPr>
                <w:rtl/>
              </w:rPr>
              <w:t>للسيّد علي الحسيني الميلاني</w:t>
            </w:r>
          </w:p>
          <w:p w:rsidR="000546F0" w:rsidRPr="00350AAB" w:rsidRDefault="000546F0" w:rsidP="000546F0">
            <w:pPr>
              <w:pStyle w:val="libLeft"/>
              <w:rPr>
                <w:rtl/>
              </w:rPr>
            </w:pPr>
            <w:r w:rsidRPr="00350AAB">
              <w:rPr>
                <w:rtl/>
              </w:rPr>
              <w:t>للشّيخ محمد رضا المظفر</w:t>
            </w:r>
          </w:p>
          <w:p w:rsidR="000546F0" w:rsidRPr="00350AAB" w:rsidRDefault="000546F0" w:rsidP="000546F0">
            <w:pPr>
              <w:pStyle w:val="libLeft"/>
              <w:rPr>
                <w:rtl/>
              </w:rPr>
            </w:pPr>
            <w:r w:rsidRPr="00350AAB">
              <w:rPr>
                <w:rtl/>
              </w:rPr>
              <w:t>لمحمود أبو رية</w:t>
            </w:r>
          </w:p>
          <w:p w:rsidR="000546F0" w:rsidRPr="00350AAB" w:rsidRDefault="000546F0" w:rsidP="000546F0">
            <w:pPr>
              <w:pStyle w:val="libLeft"/>
              <w:rPr>
                <w:rtl/>
              </w:rPr>
            </w:pPr>
            <w:r w:rsidRPr="00350AAB">
              <w:rPr>
                <w:rtl/>
              </w:rPr>
              <w:t>لمصطفى صادق الرفعي</w:t>
            </w:r>
          </w:p>
          <w:p w:rsidR="000546F0" w:rsidRPr="00350AAB" w:rsidRDefault="000546F0" w:rsidP="000546F0">
            <w:pPr>
              <w:pStyle w:val="libLeft"/>
              <w:rPr>
                <w:rtl/>
              </w:rPr>
            </w:pPr>
            <w:r w:rsidRPr="00350AAB">
              <w:rPr>
                <w:rtl/>
              </w:rPr>
              <w:t>لابن قيّم الجوزية</w:t>
            </w:r>
          </w:p>
          <w:p w:rsidR="000546F0" w:rsidRPr="00350AAB" w:rsidRDefault="000546F0" w:rsidP="000546F0">
            <w:pPr>
              <w:pStyle w:val="libLeft"/>
              <w:rPr>
                <w:rtl/>
              </w:rPr>
            </w:pPr>
            <w:r w:rsidRPr="00350AAB">
              <w:rPr>
                <w:rtl/>
              </w:rPr>
              <w:t>لجلال الدين السيوطي</w:t>
            </w:r>
          </w:p>
          <w:p w:rsidR="000546F0" w:rsidRPr="00350AAB" w:rsidRDefault="000546F0" w:rsidP="000546F0">
            <w:pPr>
              <w:pStyle w:val="libLeft"/>
              <w:rPr>
                <w:rtl/>
              </w:rPr>
            </w:pPr>
            <w:r w:rsidRPr="00350AAB">
              <w:rPr>
                <w:rtl/>
              </w:rPr>
              <w:t>لابن حزم الأندلسي</w:t>
            </w:r>
          </w:p>
          <w:p w:rsidR="000546F0" w:rsidRDefault="000546F0" w:rsidP="000546F0">
            <w:pPr>
              <w:pStyle w:val="libLeft"/>
              <w:rPr>
                <w:rtl/>
              </w:rPr>
            </w:pPr>
            <w:r w:rsidRPr="00350AAB">
              <w:rPr>
                <w:rtl/>
              </w:rPr>
              <w:t>لابن عبد البرّ الأندلسي</w:t>
            </w:r>
          </w:p>
        </w:tc>
      </w:tr>
    </w:tbl>
    <w:p w:rsidR="000546F0" w:rsidRDefault="000546F0" w:rsidP="000546F0">
      <w:pPr>
        <w:pStyle w:val="libNormal"/>
        <w:rPr>
          <w:rtl/>
        </w:rPr>
      </w:pPr>
      <w:r>
        <w:rPr>
          <w:rtl/>
        </w:rPr>
        <w:br w:type="page"/>
      </w:r>
    </w:p>
    <w:tbl>
      <w:tblPr>
        <w:tblStyle w:val="TableGrid"/>
        <w:bidiVisual/>
        <w:tblW w:w="0" w:type="auto"/>
        <w:tblLook w:val="01E0"/>
      </w:tblPr>
      <w:tblGrid>
        <w:gridCol w:w="4106"/>
        <w:gridCol w:w="3708"/>
      </w:tblGrid>
      <w:tr w:rsidR="000546F0" w:rsidTr="00DC517C">
        <w:tc>
          <w:tcPr>
            <w:tcW w:w="4106" w:type="dxa"/>
          </w:tcPr>
          <w:p w:rsidR="000546F0" w:rsidRPr="00350AAB" w:rsidRDefault="000546F0" w:rsidP="000546F0">
            <w:pPr>
              <w:pStyle w:val="libNormal0"/>
              <w:rPr>
                <w:rtl/>
              </w:rPr>
            </w:pPr>
            <w:r w:rsidRPr="00350AAB">
              <w:rPr>
                <w:rtl/>
              </w:rPr>
              <w:lastRenderedPageBreak/>
              <w:t>16</w:t>
            </w:r>
            <w:r w:rsidR="00E43BAF">
              <w:rPr>
                <w:rtl/>
              </w:rPr>
              <w:t xml:space="preserve"> - </w:t>
            </w:r>
            <w:r w:rsidRPr="00350AAB">
              <w:rPr>
                <w:rtl/>
              </w:rPr>
              <w:t>الأعلام</w:t>
            </w:r>
          </w:p>
          <w:p w:rsidR="000546F0" w:rsidRPr="00350AAB" w:rsidRDefault="000546F0" w:rsidP="000546F0">
            <w:pPr>
              <w:pStyle w:val="libNormal0"/>
              <w:rPr>
                <w:rtl/>
              </w:rPr>
            </w:pPr>
            <w:r w:rsidRPr="00350AAB">
              <w:rPr>
                <w:rtl/>
              </w:rPr>
              <w:t>17</w:t>
            </w:r>
            <w:r w:rsidR="00E43BAF">
              <w:rPr>
                <w:rtl/>
              </w:rPr>
              <w:t xml:space="preserve"> - </w:t>
            </w:r>
            <w:r w:rsidRPr="00350AAB">
              <w:rPr>
                <w:rtl/>
              </w:rPr>
              <w:t>أنساب الأشراف</w:t>
            </w:r>
          </w:p>
          <w:p w:rsidR="000546F0" w:rsidRPr="00350AAB" w:rsidRDefault="000546F0" w:rsidP="000546F0">
            <w:pPr>
              <w:pStyle w:val="libNormal0"/>
              <w:rPr>
                <w:rtl/>
              </w:rPr>
            </w:pPr>
            <w:r w:rsidRPr="00350AAB">
              <w:rPr>
                <w:rtl/>
              </w:rPr>
              <w:t>18</w:t>
            </w:r>
            <w:r w:rsidR="00E43BAF">
              <w:rPr>
                <w:rtl/>
              </w:rPr>
              <w:t xml:space="preserve"> - </w:t>
            </w:r>
            <w:r w:rsidRPr="00350AAB">
              <w:rPr>
                <w:rtl/>
              </w:rPr>
              <w:t>البحر المحيط</w:t>
            </w:r>
            <w:r w:rsidR="00E43BAF">
              <w:rPr>
                <w:rtl/>
              </w:rPr>
              <w:t xml:space="preserve"> - </w:t>
            </w:r>
            <w:r w:rsidRPr="00350AAB">
              <w:rPr>
                <w:rtl/>
              </w:rPr>
              <w:t>تفسير</w:t>
            </w:r>
          </w:p>
          <w:p w:rsidR="000546F0" w:rsidRPr="00350AAB" w:rsidRDefault="000546F0" w:rsidP="000546F0">
            <w:pPr>
              <w:pStyle w:val="libNormal0"/>
              <w:rPr>
                <w:rtl/>
              </w:rPr>
            </w:pPr>
            <w:r w:rsidRPr="00350AAB">
              <w:rPr>
                <w:rtl/>
              </w:rPr>
              <w:t>19</w:t>
            </w:r>
            <w:r w:rsidR="00E43BAF">
              <w:rPr>
                <w:rtl/>
              </w:rPr>
              <w:t xml:space="preserve"> - </w:t>
            </w:r>
            <w:r w:rsidRPr="00350AAB">
              <w:rPr>
                <w:rtl/>
              </w:rPr>
              <w:t>البداية والنهاية</w:t>
            </w:r>
            <w:r w:rsidR="00E43BAF">
              <w:rPr>
                <w:rtl/>
              </w:rPr>
              <w:t xml:space="preserve"> - </w:t>
            </w:r>
            <w:r w:rsidRPr="00350AAB">
              <w:rPr>
                <w:rtl/>
              </w:rPr>
              <w:t>تاريخ</w:t>
            </w:r>
          </w:p>
          <w:p w:rsidR="000546F0" w:rsidRPr="00350AAB" w:rsidRDefault="000546F0" w:rsidP="000546F0">
            <w:pPr>
              <w:pStyle w:val="libNormal0"/>
              <w:rPr>
                <w:rtl/>
              </w:rPr>
            </w:pPr>
            <w:r w:rsidRPr="00350AAB">
              <w:rPr>
                <w:rtl/>
              </w:rPr>
              <w:t>20</w:t>
            </w:r>
            <w:r w:rsidR="00E43BAF">
              <w:rPr>
                <w:rtl/>
              </w:rPr>
              <w:t xml:space="preserve"> - </w:t>
            </w:r>
            <w:r w:rsidRPr="00350AAB">
              <w:rPr>
                <w:rtl/>
              </w:rPr>
              <w:t>البدر الطالع لأعيان القرن السابع</w:t>
            </w:r>
          </w:p>
          <w:p w:rsidR="000546F0" w:rsidRPr="00350AAB" w:rsidRDefault="000546F0" w:rsidP="000546F0">
            <w:pPr>
              <w:pStyle w:val="libNormal0"/>
              <w:rPr>
                <w:rtl/>
              </w:rPr>
            </w:pPr>
            <w:r w:rsidRPr="00350AAB">
              <w:rPr>
                <w:rtl/>
              </w:rPr>
              <w:t>21</w:t>
            </w:r>
            <w:r w:rsidR="00E43BAF">
              <w:rPr>
                <w:rtl/>
              </w:rPr>
              <w:t xml:space="preserve"> - </w:t>
            </w:r>
            <w:r w:rsidRPr="00350AAB">
              <w:rPr>
                <w:rtl/>
              </w:rPr>
              <w:t>البرهان في علوم القرآن</w:t>
            </w:r>
          </w:p>
          <w:p w:rsidR="000546F0" w:rsidRPr="00350AAB" w:rsidRDefault="000546F0" w:rsidP="000546F0">
            <w:pPr>
              <w:pStyle w:val="libNormal0"/>
              <w:rPr>
                <w:rtl/>
              </w:rPr>
            </w:pPr>
            <w:r w:rsidRPr="00350AAB">
              <w:rPr>
                <w:rtl/>
              </w:rPr>
              <w:t>22</w:t>
            </w:r>
            <w:r w:rsidR="00E43BAF">
              <w:rPr>
                <w:rtl/>
              </w:rPr>
              <w:t xml:space="preserve"> - </w:t>
            </w:r>
            <w:r w:rsidRPr="00350AAB">
              <w:rPr>
                <w:rtl/>
              </w:rPr>
              <w:t>البيان في تفسير القرآن</w:t>
            </w:r>
          </w:p>
          <w:p w:rsidR="000546F0" w:rsidRPr="00350AAB" w:rsidRDefault="000546F0" w:rsidP="000546F0">
            <w:pPr>
              <w:pStyle w:val="libNormal0"/>
              <w:rPr>
                <w:rtl/>
              </w:rPr>
            </w:pPr>
            <w:r w:rsidRPr="00350AAB">
              <w:rPr>
                <w:rtl/>
              </w:rPr>
              <w:t>23</w:t>
            </w:r>
            <w:r w:rsidR="00E43BAF">
              <w:rPr>
                <w:rtl/>
              </w:rPr>
              <w:t xml:space="preserve"> - </w:t>
            </w:r>
            <w:r w:rsidRPr="00350AAB">
              <w:rPr>
                <w:rtl/>
              </w:rPr>
              <w:t>تاريخ الامم والملوك</w:t>
            </w:r>
          </w:p>
          <w:p w:rsidR="000546F0" w:rsidRPr="00350AAB" w:rsidRDefault="000546F0" w:rsidP="000546F0">
            <w:pPr>
              <w:pStyle w:val="libNormal0"/>
              <w:rPr>
                <w:rtl/>
              </w:rPr>
            </w:pPr>
            <w:r w:rsidRPr="00350AAB">
              <w:rPr>
                <w:rtl/>
              </w:rPr>
              <w:t>24</w:t>
            </w:r>
            <w:r w:rsidR="00E43BAF">
              <w:rPr>
                <w:rtl/>
              </w:rPr>
              <w:t xml:space="preserve"> - </w:t>
            </w:r>
            <w:r w:rsidRPr="00350AAB">
              <w:rPr>
                <w:rtl/>
              </w:rPr>
              <w:t>تاريخ بغداد</w:t>
            </w:r>
          </w:p>
          <w:p w:rsidR="000546F0" w:rsidRPr="00350AAB" w:rsidRDefault="000546F0" w:rsidP="000546F0">
            <w:pPr>
              <w:pStyle w:val="libNormal0"/>
              <w:rPr>
                <w:rtl/>
              </w:rPr>
            </w:pPr>
            <w:r w:rsidRPr="00350AAB">
              <w:rPr>
                <w:rtl/>
              </w:rPr>
              <w:t>25</w:t>
            </w:r>
            <w:r w:rsidR="00E43BAF">
              <w:rPr>
                <w:rtl/>
              </w:rPr>
              <w:t xml:space="preserve"> - </w:t>
            </w:r>
            <w:r w:rsidRPr="00350AAB">
              <w:rPr>
                <w:rtl/>
              </w:rPr>
              <w:t>تاريخ القرآن</w:t>
            </w:r>
          </w:p>
          <w:p w:rsidR="000546F0" w:rsidRPr="00350AAB" w:rsidRDefault="000546F0" w:rsidP="000546F0">
            <w:pPr>
              <w:pStyle w:val="libNormal0"/>
              <w:rPr>
                <w:rtl/>
              </w:rPr>
            </w:pPr>
            <w:r w:rsidRPr="00350AAB">
              <w:rPr>
                <w:rtl/>
              </w:rPr>
              <w:t>26</w:t>
            </w:r>
            <w:r w:rsidR="00E43BAF">
              <w:rPr>
                <w:rtl/>
              </w:rPr>
              <w:t xml:space="preserve"> - </w:t>
            </w:r>
            <w:r w:rsidRPr="00350AAB">
              <w:rPr>
                <w:rtl/>
              </w:rPr>
              <w:t>تاريخ القرآن</w:t>
            </w:r>
          </w:p>
          <w:p w:rsidR="000546F0" w:rsidRPr="00350AAB" w:rsidRDefault="000546F0" w:rsidP="000546F0">
            <w:pPr>
              <w:pStyle w:val="libNormal0"/>
              <w:rPr>
                <w:rtl/>
              </w:rPr>
            </w:pPr>
            <w:r w:rsidRPr="00350AAB">
              <w:rPr>
                <w:rtl/>
              </w:rPr>
              <w:t>27</w:t>
            </w:r>
            <w:r w:rsidR="00E43BAF">
              <w:rPr>
                <w:rtl/>
              </w:rPr>
              <w:t xml:space="preserve"> - </w:t>
            </w:r>
            <w:r w:rsidRPr="00350AAB">
              <w:rPr>
                <w:rtl/>
              </w:rPr>
              <w:t>تاريخ التشريع الإسلامي</w:t>
            </w:r>
          </w:p>
          <w:p w:rsidR="000546F0" w:rsidRPr="00350AAB" w:rsidRDefault="000546F0" w:rsidP="000546F0">
            <w:pPr>
              <w:pStyle w:val="libNormal0"/>
              <w:rPr>
                <w:rtl/>
              </w:rPr>
            </w:pPr>
            <w:r w:rsidRPr="00350AAB">
              <w:rPr>
                <w:rtl/>
              </w:rPr>
              <w:t>28</w:t>
            </w:r>
            <w:r w:rsidR="00E43BAF">
              <w:rPr>
                <w:rtl/>
              </w:rPr>
              <w:t xml:space="preserve"> - </w:t>
            </w:r>
            <w:r w:rsidRPr="00350AAB">
              <w:rPr>
                <w:rtl/>
              </w:rPr>
              <w:t>التبيان في تفسير القرآن</w:t>
            </w:r>
          </w:p>
          <w:p w:rsidR="000546F0" w:rsidRPr="00350AAB" w:rsidRDefault="000546F0" w:rsidP="000546F0">
            <w:pPr>
              <w:pStyle w:val="libNormal0"/>
              <w:rPr>
                <w:rtl/>
              </w:rPr>
            </w:pPr>
            <w:r w:rsidRPr="00350AAB">
              <w:rPr>
                <w:rtl/>
              </w:rPr>
              <w:t>29</w:t>
            </w:r>
            <w:r w:rsidR="00E43BAF">
              <w:rPr>
                <w:rtl/>
              </w:rPr>
              <w:t xml:space="preserve"> - </w:t>
            </w:r>
            <w:r w:rsidRPr="00350AAB">
              <w:rPr>
                <w:rtl/>
              </w:rPr>
              <w:t>تحفة الآحوذي في شرح الترمذي</w:t>
            </w:r>
          </w:p>
          <w:p w:rsidR="000546F0" w:rsidRPr="00350AAB" w:rsidRDefault="000546F0" w:rsidP="000546F0">
            <w:pPr>
              <w:pStyle w:val="libNormal0"/>
              <w:rPr>
                <w:rtl/>
              </w:rPr>
            </w:pPr>
            <w:r w:rsidRPr="00350AAB">
              <w:rPr>
                <w:rtl/>
              </w:rPr>
              <w:t>30</w:t>
            </w:r>
            <w:r w:rsidR="00E43BAF">
              <w:rPr>
                <w:rtl/>
              </w:rPr>
              <w:t xml:space="preserve"> - </w:t>
            </w:r>
            <w:r w:rsidRPr="00350AAB">
              <w:rPr>
                <w:rtl/>
              </w:rPr>
              <w:t>تدريب الراوي</w:t>
            </w:r>
            <w:r w:rsidR="00E43BAF">
              <w:rPr>
                <w:rtl/>
              </w:rPr>
              <w:t xml:space="preserve"> - </w:t>
            </w:r>
            <w:r w:rsidRPr="00350AAB">
              <w:rPr>
                <w:rtl/>
              </w:rPr>
              <w:t>شرح تقريب النواوي</w:t>
            </w:r>
          </w:p>
          <w:p w:rsidR="000546F0" w:rsidRPr="00350AAB" w:rsidRDefault="000546F0" w:rsidP="000546F0">
            <w:pPr>
              <w:pStyle w:val="libNormal0"/>
              <w:rPr>
                <w:rtl/>
              </w:rPr>
            </w:pPr>
            <w:r w:rsidRPr="00350AAB">
              <w:rPr>
                <w:rtl/>
              </w:rPr>
              <w:t>31</w:t>
            </w:r>
            <w:r w:rsidR="00E43BAF">
              <w:rPr>
                <w:rtl/>
              </w:rPr>
              <w:t xml:space="preserve"> - </w:t>
            </w:r>
            <w:r w:rsidRPr="00350AAB">
              <w:rPr>
                <w:rtl/>
              </w:rPr>
              <w:t>تذكرة الحفاظ</w:t>
            </w:r>
          </w:p>
          <w:p w:rsidR="000546F0" w:rsidRPr="00350AAB" w:rsidRDefault="000546F0" w:rsidP="000546F0">
            <w:pPr>
              <w:pStyle w:val="libNormal0"/>
              <w:rPr>
                <w:rtl/>
              </w:rPr>
            </w:pPr>
            <w:r w:rsidRPr="00350AAB">
              <w:rPr>
                <w:rtl/>
              </w:rPr>
              <w:t>32</w:t>
            </w:r>
            <w:r w:rsidR="00E43BAF">
              <w:rPr>
                <w:rtl/>
              </w:rPr>
              <w:t xml:space="preserve"> - </w:t>
            </w:r>
            <w:r w:rsidRPr="00350AAB">
              <w:rPr>
                <w:rtl/>
              </w:rPr>
              <w:t>تذكرة الفقهاء</w:t>
            </w:r>
          </w:p>
          <w:p w:rsidR="000546F0" w:rsidRPr="00350AAB" w:rsidRDefault="000546F0" w:rsidP="000546F0">
            <w:pPr>
              <w:pStyle w:val="libNormal0"/>
              <w:rPr>
                <w:rtl/>
              </w:rPr>
            </w:pPr>
            <w:r w:rsidRPr="00350AAB">
              <w:rPr>
                <w:rtl/>
              </w:rPr>
              <w:t>33</w:t>
            </w:r>
            <w:r w:rsidR="00E43BAF">
              <w:rPr>
                <w:rtl/>
              </w:rPr>
              <w:t xml:space="preserve"> - </w:t>
            </w:r>
            <w:r w:rsidRPr="00350AAB">
              <w:rPr>
                <w:rtl/>
              </w:rPr>
              <w:t>تذهيب التهذيب</w:t>
            </w:r>
          </w:p>
          <w:p w:rsidR="000546F0" w:rsidRPr="00350AAB" w:rsidRDefault="000546F0" w:rsidP="000546F0">
            <w:pPr>
              <w:pStyle w:val="libNormal0"/>
              <w:rPr>
                <w:rtl/>
              </w:rPr>
            </w:pPr>
            <w:r w:rsidRPr="00350AAB">
              <w:rPr>
                <w:rtl/>
              </w:rPr>
              <w:t>34</w:t>
            </w:r>
            <w:r w:rsidR="00E43BAF">
              <w:rPr>
                <w:rtl/>
              </w:rPr>
              <w:t xml:space="preserve"> - </w:t>
            </w:r>
            <w:r w:rsidRPr="00350AAB">
              <w:rPr>
                <w:rtl/>
              </w:rPr>
              <w:t>التسهيل لعلوم التنزيل</w:t>
            </w:r>
          </w:p>
          <w:p w:rsidR="000546F0" w:rsidRPr="00350AAB" w:rsidRDefault="000546F0" w:rsidP="000546F0">
            <w:pPr>
              <w:pStyle w:val="libNormal0"/>
              <w:rPr>
                <w:rtl/>
              </w:rPr>
            </w:pPr>
            <w:r w:rsidRPr="00350AAB">
              <w:rPr>
                <w:rtl/>
              </w:rPr>
              <w:t>35</w:t>
            </w:r>
            <w:r w:rsidR="00E43BAF">
              <w:rPr>
                <w:rtl/>
              </w:rPr>
              <w:t xml:space="preserve"> - </w:t>
            </w:r>
            <w:r w:rsidRPr="00350AAB">
              <w:rPr>
                <w:rtl/>
              </w:rPr>
              <w:t>التفسير</w:t>
            </w:r>
          </w:p>
          <w:p w:rsidR="000546F0" w:rsidRPr="00350AAB" w:rsidRDefault="000546F0" w:rsidP="000546F0">
            <w:pPr>
              <w:pStyle w:val="libNormal0"/>
              <w:rPr>
                <w:rtl/>
              </w:rPr>
            </w:pPr>
            <w:r w:rsidRPr="00350AAB">
              <w:rPr>
                <w:rtl/>
              </w:rPr>
              <w:t>36</w:t>
            </w:r>
            <w:r w:rsidR="00E43BAF">
              <w:rPr>
                <w:rtl/>
              </w:rPr>
              <w:t xml:space="preserve"> - </w:t>
            </w:r>
            <w:r w:rsidRPr="00350AAB">
              <w:rPr>
                <w:rtl/>
              </w:rPr>
              <w:t>التفسير</w:t>
            </w:r>
          </w:p>
          <w:p w:rsidR="000546F0" w:rsidRPr="00350AAB" w:rsidRDefault="000546F0" w:rsidP="000546F0">
            <w:pPr>
              <w:pStyle w:val="libNormal0"/>
              <w:rPr>
                <w:rtl/>
              </w:rPr>
            </w:pPr>
            <w:r w:rsidRPr="00350AAB">
              <w:rPr>
                <w:rtl/>
              </w:rPr>
              <w:t>37</w:t>
            </w:r>
            <w:r w:rsidR="00E43BAF">
              <w:rPr>
                <w:rtl/>
              </w:rPr>
              <w:t xml:space="preserve"> - </w:t>
            </w:r>
            <w:r w:rsidRPr="00350AAB">
              <w:rPr>
                <w:rtl/>
              </w:rPr>
              <w:t>التفسير</w:t>
            </w:r>
          </w:p>
          <w:p w:rsidR="000546F0" w:rsidRPr="00350AAB" w:rsidRDefault="000546F0" w:rsidP="000546F0">
            <w:pPr>
              <w:pStyle w:val="libNormal0"/>
              <w:rPr>
                <w:rtl/>
              </w:rPr>
            </w:pPr>
            <w:r w:rsidRPr="00350AAB">
              <w:rPr>
                <w:rtl/>
              </w:rPr>
              <w:t>38</w:t>
            </w:r>
            <w:r w:rsidR="00E43BAF">
              <w:rPr>
                <w:rtl/>
              </w:rPr>
              <w:t xml:space="preserve"> - </w:t>
            </w:r>
            <w:r w:rsidRPr="00350AAB">
              <w:rPr>
                <w:rtl/>
              </w:rPr>
              <w:t>التفسير</w:t>
            </w:r>
          </w:p>
          <w:p w:rsidR="000546F0" w:rsidRPr="00350AAB" w:rsidRDefault="000546F0" w:rsidP="000546F0">
            <w:pPr>
              <w:pStyle w:val="libNormal0"/>
              <w:rPr>
                <w:rtl/>
              </w:rPr>
            </w:pPr>
            <w:r w:rsidRPr="00350AAB">
              <w:rPr>
                <w:rtl/>
              </w:rPr>
              <w:t>39</w:t>
            </w:r>
            <w:r w:rsidR="00E43BAF">
              <w:rPr>
                <w:rtl/>
              </w:rPr>
              <w:t xml:space="preserve"> - </w:t>
            </w:r>
            <w:r w:rsidRPr="00350AAB">
              <w:rPr>
                <w:rtl/>
              </w:rPr>
              <w:t>التفسير الكبير</w:t>
            </w:r>
          </w:p>
          <w:p w:rsidR="000546F0" w:rsidRPr="00350AAB" w:rsidRDefault="000546F0" w:rsidP="000546F0">
            <w:pPr>
              <w:pStyle w:val="libNormal0"/>
              <w:rPr>
                <w:rtl/>
              </w:rPr>
            </w:pPr>
            <w:r w:rsidRPr="00350AAB">
              <w:rPr>
                <w:rtl/>
              </w:rPr>
              <w:t>40</w:t>
            </w:r>
            <w:r w:rsidR="00E43BAF">
              <w:rPr>
                <w:rtl/>
              </w:rPr>
              <w:t xml:space="preserve"> - </w:t>
            </w:r>
            <w:r w:rsidRPr="00350AAB">
              <w:rPr>
                <w:rtl/>
              </w:rPr>
              <w:t>التقييد والإيضاح</w:t>
            </w:r>
          </w:p>
          <w:p w:rsidR="000546F0" w:rsidRPr="00350AAB" w:rsidRDefault="000546F0" w:rsidP="000546F0">
            <w:pPr>
              <w:pStyle w:val="libNormal0"/>
              <w:rPr>
                <w:rtl/>
              </w:rPr>
            </w:pPr>
            <w:r w:rsidRPr="00350AAB">
              <w:rPr>
                <w:rtl/>
              </w:rPr>
              <w:t>41</w:t>
            </w:r>
            <w:r w:rsidR="00E43BAF">
              <w:rPr>
                <w:rtl/>
              </w:rPr>
              <w:t xml:space="preserve"> - </w:t>
            </w:r>
            <w:r w:rsidRPr="00350AAB">
              <w:rPr>
                <w:rtl/>
              </w:rPr>
              <w:t>التلويح في أصول افقه</w:t>
            </w:r>
          </w:p>
          <w:p w:rsidR="000546F0" w:rsidRPr="00350AAB" w:rsidRDefault="000546F0" w:rsidP="000546F0">
            <w:pPr>
              <w:pStyle w:val="libNormal0"/>
              <w:rPr>
                <w:rtl/>
              </w:rPr>
            </w:pPr>
            <w:r w:rsidRPr="00350AAB">
              <w:rPr>
                <w:rtl/>
              </w:rPr>
              <w:t>42</w:t>
            </w:r>
            <w:r w:rsidR="00E43BAF">
              <w:rPr>
                <w:rtl/>
              </w:rPr>
              <w:t xml:space="preserve"> - </w:t>
            </w:r>
            <w:r w:rsidRPr="00350AAB">
              <w:rPr>
                <w:rtl/>
              </w:rPr>
              <w:t>تنوير الحوالك</w:t>
            </w:r>
            <w:r w:rsidR="00E43BAF">
              <w:rPr>
                <w:rtl/>
              </w:rPr>
              <w:t xml:space="preserve"> - </w:t>
            </w:r>
            <w:r w:rsidRPr="00350AAB">
              <w:rPr>
                <w:rtl/>
              </w:rPr>
              <w:t>شرح موطأ مالك</w:t>
            </w:r>
          </w:p>
          <w:p w:rsidR="000546F0" w:rsidRDefault="000546F0" w:rsidP="000546F0">
            <w:pPr>
              <w:pStyle w:val="libNormal0"/>
              <w:rPr>
                <w:rtl/>
              </w:rPr>
            </w:pPr>
            <w:r w:rsidRPr="00350AAB">
              <w:rPr>
                <w:rtl/>
              </w:rPr>
              <w:t>43</w:t>
            </w:r>
            <w:r w:rsidR="00E43BAF">
              <w:rPr>
                <w:rtl/>
              </w:rPr>
              <w:t xml:space="preserve"> - </w:t>
            </w:r>
            <w:r w:rsidRPr="00350AAB">
              <w:rPr>
                <w:rtl/>
              </w:rPr>
              <w:t>تهذيب التهذيب</w:t>
            </w:r>
          </w:p>
        </w:tc>
        <w:tc>
          <w:tcPr>
            <w:tcW w:w="3708" w:type="dxa"/>
          </w:tcPr>
          <w:p w:rsidR="000546F0" w:rsidRPr="00350AAB" w:rsidRDefault="000546F0" w:rsidP="000546F0">
            <w:pPr>
              <w:pStyle w:val="libLeft"/>
              <w:rPr>
                <w:rtl/>
              </w:rPr>
            </w:pPr>
            <w:r w:rsidRPr="00350AAB">
              <w:rPr>
                <w:rtl/>
              </w:rPr>
              <w:t>لخير الدين الزركلي</w:t>
            </w:r>
          </w:p>
          <w:p w:rsidR="000546F0" w:rsidRPr="00350AAB" w:rsidRDefault="000546F0" w:rsidP="000546F0">
            <w:pPr>
              <w:pStyle w:val="libLeft"/>
              <w:rPr>
                <w:rtl/>
              </w:rPr>
            </w:pPr>
            <w:r w:rsidRPr="00350AAB">
              <w:rPr>
                <w:rtl/>
              </w:rPr>
              <w:t>للبلاذري</w:t>
            </w:r>
          </w:p>
          <w:p w:rsidR="000546F0" w:rsidRPr="00350AAB" w:rsidRDefault="000546F0" w:rsidP="000546F0">
            <w:pPr>
              <w:pStyle w:val="libLeft"/>
              <w:rPr>
                <w:rtl/>
              </w:rPr>
            </w:pPr>
            <w:r w:rsidRPr="00350AAB">
              <w:rPr>
                <w:rtl/>
              </w:rPr>
              <w:t>لأبي حيان الاندلسي</w:t>
            </w:r>
          </w:p>
          <w:p w:rsidR="000546F0" w:rsidRPr="00350AAB" w:rsidRDefault="000546F0" w:rsidP="000546F0">
            <w:pPr>
              <w:pStyle w:val="libLeft"/>
              <w:rPr>
                <w:rtl/>
              </w:rPr>
            </w:pPr>
            <w:r w:rsidRPr="00350AAB">
              <w:rPr>
                <w:rtl/>
              </w:rPr>
              <w:t>لابن كثير الدمشقي</w:t>
            </w:r>
          </w:p>
          <w:p w:rsidR="000546F0" w:rsidRPr="00350AAB" w:rsidRDefault="000546F0" w:rsidP="000546F0">
            <w:pPr>
              <w:pStyle w:val="libLeft"/>
              <w:rPr>
                <w:rtl/>
              </w:rPr>
            </w:pPr>
            <w:r w:rsidRPr="00350AAB">
              <w:rPr>
                <w:rtl/>
              </w:rPr>
              <w:t>للقاضي الشوكاني</w:t>
            </w:r>
          </w:p>
          <w:p w:rsidR="000546F0" w:rsidRPr="00350AAB" w:rsidRDefault="000546F0" w:rsidP="000546F0">
            <w:pPr>
              <w:pStyle w:val="libLeft"/>
              <w:rPr>
                <w:rtl/>
              </w:rPr>
            </w:pPr>
            <w:r w:rsidRPr="00350AAB">
              <w:rPr>
                <w:rtl/>
              </w:rPr>
              <w:t>لبدر الدّين الزركشي</w:t>
            </w:r>
          </w:p>
          <w:p w:rsidR="000546F0" w:rsidRPr="00350AAB" w:rsidRDefault="000546F0" w:rsidP="000546F0">
            <w:pPr>
              <w:pStyle w:val="libLeft"/>
              <w:rPr>
                <w:rtl/>
              </w:rPr>
            </w:pPr>
            <w:r w:rsidRPr="00350AAB">
              <w:rPr>
                <w:rtl/>
              </w:rPr>
              <w:t>للسيّد أبي القاسم الخوئي</w:t>
            </w:r>
          </w:p>
          <w:p w:rsidR="000546F0" w:rsidRPr="00350AAB" w:rsidRDefault="000546F0" w:rsidP="000546F0">
            <w:pPr>
              <w:pStyle w:val="libLeft"/>
              <w:rPr>
                <w:rtl/>
              </w:rPr>
            </w:pPr>
            <w:r w:rsidRPr="00350AAB">
              <w:rPr>
                <w:rtl/>
              </w:rPr>
              <w:t>لابن جرير الطبري</w:t>
            </w:r>
          </w:p>
          <w:p w:rsidR="000546F0" w:rsidRPr="00350AAB" w:rsidRDefault="000546F0" w:rsidP="000546F0">
            <w:pPr>
              <w:pStyle w:val="libLeft"/>
              <w:rPr>
                <w:rtl/>
              </w:rPr>
            </w:pPr>
            <w:r w:rsidRPr="00350AAB">
              <w:rPr>
                <w:rtl/>
              </w:rPr>
              <w:t>للخطيب البغدادي</w:t>
            </w:r>
          </w:p>
          <w:p w:rsidR="000546F0" w:rsidRPr="00350AAB" w:rsidRDefault="000546F0" w:rsidP="000546F0">
            <w:pPr>
              <w:pStyle w:val="libLeft"/>
              <w:rPr>
                <w:rtl/>
              </w:rPr>
            </w:pPr>
            <w:r w:rsidRPr="00350AAB">
              <w:rPr>
                <w:rtl/>
              </w:rPr>
              <w:t>لأبي عبدالله الزنجاني</w:t>
            </w:r>
          </w:p>
          <w:p w:rsidR="000546F0" w:rsidRPr="00350AAB" w:rsidRDefault="000546F0" w:rsidP="000546F0">
            <w:pPr>
              <w:pStyle w:val="libLeft"/>
              <w:rPr>
                <w:rtl/>
              </w:rPr>
            </w:pPr>
            <w:r w:rsidRPr="00350AAB">
              <w:rPr>
                <w:rtl/>
              </w:rPr>
              <w:t>لمحمد طاهر الكردي</w:t>
            </w:r>
          </w:p>
          <w:p w:rsidR="000546F0" w:rsidRPr="00350AAB" w:rsidRDefault="000546F0" w:rsidP="000546F0">
            <w:pPr>
              <w:pStyle w:val="libLeft"/>
              <w:rPr>
                <w:rtl/>
              </w:rPr>
            </w:pPr>
            <w:r w:rsidRPr="00350AAB">
              <w:rPr>
                <w:rtl/>
              </w:rPr>
              <w:t>للشّيخ محمد الخضري</w:t>
            </w:r>
          </w:p>
          <w:p w:rsidR="000546F0" w:rsidRPr="00350AAB" w:rsidRDefault="000546F0" w:rsidP="000546F0">
            <w:pPr>
              <w:pStyle w:val="libLeft"/>
              <w:rPr>
                <w:rtl/>
              </w:rPr>
            </w:pPr>
            <w:r w:rsidRPr="00350AAB">
              <w:rPr>
                <w:rtl/>
              </w:rPr>
              <w:t>لأبي جعفر الطوسي</w:t>
            </w:r>
          </w:p>
          <w:p w:rsidR="000546F0" w:rsidRPr="00350AAB" w:rsidRDefault="000546F0" w:rsidP="000546F0">
            <w:pPr>
              <w:pStyle w:val="libLeft"/>
              <w:rPr>
                <w:rtl/>
              </w:rPr>
            </w:pPr>
            <w:r w:rsidRPr="00350AAB">
              <w:rPr>
                <w:rtl/>
              </w:rPr>
              <w:t>للمبار كفوري الهندي</w:t>
            </w:r>
          </w:p>
          <w:p w:rsidR="000546F0" w:rsidRPr="00350AAB" w:rsidRDefault="000546F0" w:rsidP="000546F0">
            <w:pPr>
              <w:pStyle w:val="libLeft"/>
              <w:rPr>
                <w:rtl/>
              </w:rPr>
            </w:pPr>
            <w:r w:rsidRPr="00350AAB">
              <w:rPr>
                <w:rtl/>
              </w:rPr>
              <w:t>لجلال الدّين الذهبي</w:t>
            </w:r>
          </w:p>
          <w:p w:rsidR="000546F0" w:rsidRPr="00350AAB" w:rsidRDefault="000546F0" w:rsidP="000546F0">
            <w:pPr>
              <w:pStyle w:val="libLeft"/>
              <w:rPr>
                <w:rtl/>
              </w:rPr>
            </w:pPr>
            <w:r w:rsidRPr="00350AAB">
              <w:rPr>
                <w:rtl/>
              </w:rPr>
              <w:t>لشمس الدّين الذهبي</w:t>
            </w:r>
          </w:p>
          <w:p w:rsidR="000546F0" w:rsidRPr="00350AAB" w:rsidRDefault="000546F0" w:rsidP="000546F0">
            <w:pPr>
              <w:pStyle w:val="libLeft"/>
              <w:rPr>
                <w:rtl/>
              </w:rPr>
            </w:pPr>
            <w:r w:rsidRPr="00350AAB">
              <w:rPr>
                <w:rtl/>
              </w:rPr>
              <w:t>للعلاّمة الحلي</w:t>
            </w:r>
          </w:p>
          <w:p w:rsidR="000546F0" w:rsidRPr="00350AAB" w:rsidRDefault="000546F0" w:rsidP="000546F0">
            <w:pPr>
              <w:pStyle w:val="libLeft"/>
              <w:rPr>
                <w:rtl/>
              </w:rPr>
            </w:pPr>
            <w:r w:rsidRPr="00350AAB">
              <w:rPr>
                <w:rtl/>
              </w:rPr>
              <w:t>لشمس الدّين الذهبي</w:t>
            </w:r>
          </w:p>
          <w:p w:rsidR="000546F0" w:rsidRPr="00350AAB" w:rsidRDefault="000546F0" w:rsidP="000546F0">
            <w:pPr>
              <w:pStyle w:val="libLeft"/>
              <w:rPr>
                <w:rtl/>
              </w:rPr>
            </w:pPr>
            <w:r w:rsidRPr="00350AAB">
              <w:rPr>
                <w:rtl/>
              </w:rPr>
              <w:t>لابن جزي الكلبي</w:t>
            </w:r>
          </w:p>
          <w:p w:rsidR="000546F0" w:rsidRPr="00350AAB" w:rsidRDefault="000546F0" w:rsidP="000546F0">
            <w:pPr>
              <w:pStyle w:val="libLeft"/>
              <w:rPr>
                <w:rtl/>
              </w:rPr>
            </w:pPr>
            <w:r w:rsidRPr="00350AAB">
              <w:rPr>
                <w:rtl/>
              </w:rPr>
              <w:t>لابن كثير الدمشقي</w:t>
            </w:r>
          </w:p>
          <w:p w:rsidR="000546F0" w:rsidRPr="00350AAB" w:rsidRDefault="000546F0" w:rsidP="000546F0">
            <w:pPr>
              <w:pStyle w:val="libLeft"/>
              <w:rPr>
                <w:rtl/>
              </w:rPr>
            </w:pPr>
            <w:r w:rsidRPr="00350AAB">
              <w:rPr>
                <w:rtl/>
              </w:rPr>
              <w:t>لنظام الدين النيسابوري</w:t>
            </w:r>
          </w:p>
          <w:p w:rsidR="000546F0" w:rsidRPr="00350AAB" w:rsidRDefault="000546F0" w:rsidP="000546F0">
            <w:pPr>
              <w:pStyle w:val="libLeft"/>
              <w:rPr>
                <w:rtl/>
              </w:rPr>
            </w:pPr>
            <w:r w:rsidRPr="00350AAB">
              <w:rPr>
                <w:rtl/>
              </w:rPr>
              <w:t>للخازن</w:t>
            </w:r>
          </w:p>
          <w:p w:rsidR="000546F0" w:rsidRPr="00350AAB" w:rsidRDefault="000546F0" w:rsidP="000546F0">
            <w:pPr>
              <w:pStyle w:val="libLeft"/>
              <w:rPr>
                <w:rtl/>
              </w:rPr>
            </w:pPr>
            <w:r w:rsidRPr="00350AAB">
              <w:rPr>
                <w:rtl/>
              </w:rPr>
              <w:t>لابن جرير الطبري</w:t>
            </w:r>
          </w:p>
          <w:p w:rsidR="000546F0" w:rsidRPr="00350AAB" w:rsidRDefault="000546F0" w:rsidP="000546F0">
            <w:pPr>
              <w:pStyle w:val="libLeft"/>
              <w:rPr>
                <w:rtl/>
              </w:rPr>
            </w:pPr>
            <w:r w:rsidRPr="00350AAB">
              <w:rPr>
                <w:rtl/>
              </w:rPr>
              <w:t>للفخر الرازي</w:t>
            </w:r>
          </w:p>
          <w:p w:rsidR="000546F0" w:rsidRPr="00350AAB" w:rsidRDefault="000546F0" w:rsidP="000546F0">
            <w:pPr>
              <w:pStyle w:val="libLeft"/>
              <w:rPr>
                <w:rtl/>
              </w:rPr>
            </w:pPr>
            <w:r w:rsidRPr="00350AAB">
              <w:rPr>
                <w:rtl/>
              </w:rPr>
              <w:t>للزين العراقي</w:t>
            </w:r>
          </w:p>
          <w:p w:rsidR="000546F0" w:rsidRPr="00350AAB" w:rsidRDefault="000546F0" w:rsidP="000546F0">
            <w:pPr>
              <w:pStyle w:val="libLeft"/>
              <w:rPr>
                <w:rtl/>
              </w:rPr>
            </w:pPr>
            <w:r w:rsidRPr="00350AAB">
              <w:rPr>
                <w:rtl/>
              </w:rPr>
              <w:t>للسعد التفتازاني</w:t>
            </w:r>
          </w:p>
          <w:p w:rsidR="000546F0" w:rsidRPr="00350AAB" w:rsidRDefault="000546F0" w:rsidP="000546F0">
            <w:pPr>
              <w:pStyle w:val="libLeft"/>
              <w:rPr>
                <w:rtl/>
              </w:rPr>
            </w:pPr>
            <w:r w:rsidRPr="00350AAB">
              <w:rPr>
                <w:rtl/>
              </w:rPr>
              <w:t>للجلال السيوطي</w:t>
            </w:r>
          </w:p>
          <w:p w:rsidR="000546F0" w:rsidRDefault="000546F0" w:rsidP="000546F0">
            <w:pPr>
              <w:pStyle w:val="libLeft"/>
              <w:rPr>
                <w:rtl/>
              </w:rPr>
            </w:pPr>
            <w:r w:rsidRPr="00350AAB">
              <w:rPr>
                <w:rtl/>
              </w:rPr>
              <w:t>لابن حجر العسقلاني</w:t>
            </w:r>
          </w:p>
        </w:tc>
      </w:tr>
    </w:tbl>
    <w:p w:rsidR="000546F0" w:rsidRDefault="000546F0" w:rsidP="00012203">
      <w:pPr>
        <w:pStyle w:val="libPoemTiniChar"/>
        <w:rPr>
          <w:rtl/>
        </w:rPr>
      </w:pPr>
      <w:r>
        <w:rPr>
          <w:rtl/>
        </w:rPr>
        <w:br w:type="page"/>
      </w:r>
    </w:p>
    <w:tbl>
      <w:tblPr>
        <w:tblStyle w:val="TableGrid"/>
        <w:bidiVisual/>
        <w:tblW w:w="0" w:type="auto"/>
        <w:tblLook w:val="01E0"/>
      </w:tblPr>
      <w:tblGrid>
        <w:gridCol w:w="4466"/>
        <w:gridCol w:w="3348"/>
      </w:tblGrid>
      <w:tr w:rsidR="000546F0" w:rsidTr="00DC517C">
        <w:tc>
          <w:tcPr>
            <w:tcW w:w="4466" w:type="dxa"/>
          </w:tcPr>
          <w:p w:rsidR="000546F0" w:rsidRPr="00350AAB" w:rsidRDefault="000546F0" w:rsidP="000546F0">
            <w:pPr>
              <w:pStyle w:val="libNormal0"/>
              <w:rPr>
                <w:rtl/>
              </w:rPr>
            </w:pPr>
            <w:r w:rsidRPr="00350AAB">
              <w:rPr>
                <w:rtl/>
              </w:rPr>
              <w:lastRenderedPageBreak/>
              <w:t>44</w:t>
            </w:r>
            <w:r w:rsidR="00E43BAF">
              <w:rPr>
                <w:rtl/>
              </w:rPr>
              <w:t xml:space="preserve"> - </w:t>
            </w:r>
            <w:r w:rsidRPr="00350AAB">
              <w:rPr>
                <w:rtl/>
              </w:rPr>
              <w:t>تهذيب الكمال في أسماء الرجال</w:t>
            </w:r>
          </w:p>
          <w:p w:rsidR="000546F0" w:rsidRPr="00350AAB" w:rsidRDefault="000546F0" w:rsidP="000546F0">
            <w:pPr>
              <w:pStyle w:val="libNormal0"/>
              <w:rPr>
                <w:rtl/>
              </w:rPr>
            </w:pPr>
            <w:r w:rsidRPr="00350AAB">
              <w:rPr>
                <w:rtl/>
              </w:rPr>
              <w:t>45</w:t>
            </w:r>
            <w:r w:rsidR="00E43BAF">
              <w:rPr>
                <w:rtl/>
              </w:rPr>
              <w:t xml:space="preserve"> - </w:t>
            </w:r>
            <w:r w:rsidRPr="00350AAB">
              <w:rPr>
                <w:rtl/>
              </w:rPr>
              <w:t>التيسير في شرح التحرير</w:t>
            </w:r>
          </w:p>
          <w:p w:rsidR="000546F0" w:rsidRPr="00350AAB" w:rsidRDefault="000546F0" w:rsidP="000546F0">
            <w:pPr>
              <w:pStyle w:val="libNormal0"/>
              <w:rPr>
                <w:rtl/>
              </w:rPr>
            </w:pPr>
            <w:r w:rsidRPr="00350AAB">
              <w:rPr>
                <w:rtl/>
              </w:rPr>
              <w:t>46</w:t>
            </w:r>
            <w:r w:rsidR="00E43BAF">
              <w:rPr>
                <w:rtl/>
              </w:rPr>
              <w:t xml:space="preserve"> - </w:t>
            </w:r>
            <w:r w:rsidRPr="00350AAB">
              <w:rPr>
                <w:rtl/>
              </w:rPr>
              <w:t>الجامع لأحكام القرآن</w:t>
            </w:r>
          </w:p>
          <w:p w:rsidR="000546F0" w:rsidRPr="00350AAB" w:rsidRDefault="000546F0" w:rsidP="000546F0">
            <w:pPr>
              <w:pStyle w:val="libNormal0"/>
              <w:rPr>
                <w:rtl/>
              </w:rPr>
            </w:pPr>
            <w:r w:rsidRPr="00350AAB">
              <w:rPr>
                <w:rtl/>
              </w:rPr>
              <w:t>47</w:t>
            </w:r>
            <w:r w:rsidR="00E43BAF">
              <w:rPr>
                <w:rtl/>
              </w:rPr>
              <w:t xml:space="preserve"> - </w:t>
            </w:r>
            <w:r w:rsidRPr="00350AAB">
              <w:rPr>
                <w:rtl/>
              </w:rPr>
              <w:t>جامع الاصول</w:t>
            </w:r>
          </w:p>
          <w:p w:rsidR="000546F0" w:rsidRPr="00350AAB" w:rsidRDefault="000546F0" w:rsidP="000546F0">
            <w:pPr>
              <w:pStyle w:val="libNormal0"/>
              <w:rPr>
                <w:rtl/>
              </w:rPr>
            </w:pPr>
            <w:r w:rsidRPr="00350AAB">
              <w:rPr>
                <w:rtl/>
              </w:rPr>
              <w:t>48</w:t>
            </w:r>
            <w:r w:rsidR="00E43BAF">
              <w:rPr>
                <w:rtl/>
              </w:rPr>
              <w:t xml:space="preserve"> - </w:t>
            </w:r>
            <w:r w:rsidRPr="00350AAB">
              <w:rPr>
                <w:rtl/>
              </w:rPr>
              <w:t>جامع بيان العلم</w:t>
            </w:r>
          </w:p>
          <w:p w:rsidR="000546F0" w:rsidRPr="00350AAB" w:rsidRDefault="000546F0" w:rsidP="000546F0">
            <w:pPr>
              <w:pStyle w:val="libNormal0"/>
              <w:rPr>
                <w:rtl/>
              </w:rPr>
            </w:pPr>
            <w:r w:rsidRPr="00350AAB">
              <w:rPr>
                <w:rtl/>
              </w:rPr>
              <w:t>49</w:t>
            </w:r>
            <w:r w:rsidR="00E43BAF">
              <w:rPr>
                <w:rtl/>
              </w:rPr>
              <w:t xml:space="preserve"> - </w:t>
            </w:r>
            <w:r w:rsidRPr="00350AAB">
              <w:rPr>
                <w:rtl/>
              </w:rPr>
              <w:t>الجامع الصغير من أحاديث البشير النذير</w:t>
            </w:r>
          </w:p>
          <w:p w:rsidR="000546F0" w:rsidRPr="00350AAB" w:rsidRDefault="000546F0" w:rsidP="000546F0">
            <w:pPr>
              <w:pStyle w:val="libNormal0"/>
              <w:rPr>
                <w:rtl/>
              </w:rPr>
            </w:pPr>
            <w:r w:rsidRPr="00350AAB">
              <w:rPr>
                <w:rtl/>
              </w:rPr>
              <w:t>50</w:t>
            </w:r>
            <w:r w:rsidR="00E43BAF">
              <w:rPr>
                <w:rtl/>
              </w:rPr>
              <w:t xml:space="preserve"> - </w:t>
            </w:r>
            <w:r w:rsidRPr="00350AAB">
              <w:rPr>
                <w:rtl/>
              </w:rPr>
              <w:t>الجرح والتعديل</w:t>
            </w:r>
          </w:p>
          <w:p w:rsidR="000546F0" w:rsidRPr="00350AAB" w:rsidRDefault="000546F0" w:rsidP="000546F0">
            <w:pPr>
              <w:pStyle w:val="libNormal0"/>
              <w:rPr>
                <w:rtl/>
              </w:rPr>
            </w:pPr>
            <w:r w:rsidRPr="00350AAB">
              <w:rPr>
                <w:rtl/>
              </w:rPr>
              <w:t>51</w:t>
            </w:r>
            <w:r w:rsidR="00E43BAF">
              <w:rPr>
                <w:rtl/>
              </w:rPr>
              <w:t xml:space="preserve"> - </w:t>
            </w:r>
            <w:r w:rsidRPr="00350AAB">
              <w:rPr>
                <w:rtl/>
              </w:rPr>
              <w:t>الجواب المنيف لمدعي التحريف</w:t>
            </w:r>
          </w:p>
          <w:p w:rsidR="000546F0" w:rsidRPr="00350AAB" w:rsidRDefault="000546F0" w:rsidP="000546F0">
            <w:pPr>
              <w:pStyle w:val="libNormal0"/>
              <w:rPr>
                <w:rtl/>
              </w:rPr>
            </w:pPr>
            <w:r w:rsidRPr="00350AAB">
              <w:rPr>
                <w:rtl/>
              </w:rPr>
              <w:t>52</w:t>
            </w:r>
            <w:r w:rsidR="00E43BAF">
              <w:rPr>
                <w:rtl/>
              </w:rPr>
              <w:t xml:space="preserve"> - </w:t>
            </w:r>
            <w:r w:rsidRPr="00350AAB">
              <w:rPr>
                <w:rtl/>
              </w:rPr>
              <w:t>الجواهر المضّية في طبقات الحنفيّة</w:t>
            </w:r>
          </w:p>
          <w:p w:rsidR="000546F0" w:rsidRPr="00350AAB" w:rsidRDefault="000546F0" w:rsidP="000546F0">
            <w:pPr>
              <w:pStyle w:val="libNormal0"/>
              <w:rPr>
                <w:rtl/>
              </w:rPr>
            </w:pPr>
            <w:r w:rsidRPr="00350AAB">
              <w:rPr>
                <w:rFonts w:hint="cs"/>
                <w:rtl/>
              </w:rPr>
              <w:t>53</w:t>
            </w:r>
            <w:r w:rsidR="00E43BAF">
              <w:rPr>
                <w:rFonts w:hint="cs"/>
                <w:rtl/>
              </w:rPr>
              <w:t xml:space="preserve"> - </w:t>
            </w:r>
            <w:r w:rsidRPr="00350AAB">
              <w:rPr>
                <w:rFonts w:hint="cs"/>
                <w:rtl/>
              </w:rPr>
              <w:t>جواهر الكلام في شرح شرائع الاسلام</w:t>
            </w:r>
          </w:p>
          <w:p w:rsidR="000546F0" w:rsidRPr="00350AAB" w:rsidRDefault="000546F0" w:rsidP="000546F0">
            <w:pPr>
              <w:pStyle w:val="libNormal0"/>
              <w:rPr>
                <w:rtl/>
              </w:rPr>
            </w:pPr>
            <w:r w:rsidRPr="00350AAB">
              <w:rPr>
                <w:rtl/>
              </w:rPr>
              <w:t>54</w:t>
            </w:r>
            <w:r w:rsidR="00E43BAF">
              <w:rPr>
                <w:rtl/>
              </w:rPr>
              <w:t xml:space="preserve"> - </w:t>
            </w:r>
            <w:r w:rsidRPr="00350AAB">
              <w:rPr>
                <w:rtl/>
              </w:rPr>
              <w:t>حاضر العالم الاسلامي</w:t>
            </w:r>
          </w:p>
          <w:p w:rsidR="000546F0" w:rsidRPr="00350AAB" w:rsidRDefault="000546F0" w:rsidP="000546F0">
            <w:pPr>
              <w:pStyle w:val="libNormal0"/>
              <w:rPr>
                <w:rtl/>
              </w:rPr>
            </w:pPr>
            <w:r w:rsidRPr="00350AAB">
              <w:rPr>
                <w:rtl/>
              </w:rPr>
              <w:t>55</w:t>
            </w:r>
            <w:r w:rsidR="00E43BAF">
              <w:rPr>
                <w:rtl/>
              </w:rPr>
              <w:t xml:space="preserve"> - </w:t>
            </w:r>
            <w:r w:rsidRPr="00350AAB">
              <w:rPr>
                <w:rtl/>
              </w:rPr>
              <w:t>حسن المحاضرة في محاسن مصر والقاهرة</w:t>
            </w:r>
          </w:p>
          <w:p w:rsidR="000546F0" w:rsidRPr="00350AAB" w:rsidRDefault="000546F0" w:rsidP="000546F0">
            <w:pPr>
              <w:pStyle w:val="libNormal0"/>
              <w:rPr>
                <w:rtl/>
              </w:rPr>
            </w:pPr>
            <w:r w:rsidRPr="00350AAB">
              <w:rPr>
                <w:rtl/>
              </w:rPr>
              <w:t>56</w:t>
            </w:r>
            <w:r w:rsidR="00E43BAF">
              <w:rPr>
                <w:rtl/>
              </w:rPr>
              <w:t xml:space="preserve"> - </w:t>
            </w:r>
            <w:r w:rsidRPr="00350AAB">
              <w:rPr>
                <w:rtl/>
              </w:rPr>
              <w:t>حلية الأولياء</w:t>
            </w:r>
          </w:p>
          <w:p w:rsidR="000546F0" w:rsidRPr="00350AAB" w:rsidRDefault="000546F0" w:rsidP="00FC1E66">
            <w:pPr>
              <w:pStyle w:val="libNormal0"/>
              <w:rPr>
                <w:rtl/>
              </w:rPr>
            </w:pPr>
            <w:r w:rsidRPr="00350AAB">
              <w:rPr>
                <w:rFonts w:hint="cs"/>
                <w:rtl/>
              </w:rPr>
              <w:t>57</w:t>
            </w:r>
            <w:r w:rsidR="00E43BAF">
              <w:rPr>
                <w:rFonts w:hint="cs"/>
                <w:rtl/>
              </w:rPr>
              <w:t>-</w:t>
            </w:r>
            <w:r w:rsidRPr="00350AAB">
              <w:rPr>
                <w:rFonts w:hint="cs"/>
                <w:rtl/>
              </w:rPr>
              <w:t>خلاصة عبقات الانوار في امامة الائمة الاطهار</w:t>
            </w:r>
          </w:p>
          <w:p w:rsidR="000546F0" w:rsidRPr="00350AAB" w:rsidRDefault="000546F0" w:rsidP="000546F0">
            <w:pPr>
              <w:pStyle w:val="libNormal0"/>
              <w:rPr>
                <w:rtl/>
              </w:rPr>
            </w:pPr>
            <w:r w:rsidRPr="00350AAB">
              <w:rPr>
                <w:rtl/>
              </w:rPr>
              <w:t>5</w:t>
            </w:r>
            <w:r w:rsidRPr="00350AAB">
              <w:rPr>
                <w:rFonts w:hint="cs"/>
                <w:rtl/>
              </w:rPr>
              <w:t>8</w:t>
            </w:r>
            <w:r w:rsidR="00E43BAF">
              <w:rPr>
                <w:rtl/>
              </w:rPr>
              <w:t xml:space="preserve"> - </w:t>
            </w:r>
            <w:r w:rsidRPr="00350AAB">
              <w:rPr>
                <w:rtl/>
              </w:rPr>
              <w:t>الخميس في تاريخ النفس النفيس</w:t>
            </w:r>
          </w:p>
          <w:p w:rsidR="000546F0" w:rsidRPr="00350AAB" w:rsidRDefault="000546F0" w:rsidP="000546F0">
            <w:pPr>
              <w:pStyle w:val="libNormal0"/>
              <w:rPr>
                <w:rtl/>
              </w:rPr>
            </w:pPr>
            <w:r w:rsidRPr="00350AAB">
              <w:rPr>
                <w:rtl/>
              </w:rPr>
              <w:t>5</w:t>
            </w:r>
            <w:r w:rsidRPr="00350AAB">
              <w:rPr>
                <w:rFonts w:hint="cs"/>
                <w:rtl/>
              </w:rPr>
              <w:t>9</w:t>
            </w:r>
            <w:r w:rsidR="00E43BAF">
              <w:rPr>
                <w:rtl/>
              </w:rPr>
              <w:t xml:space="preserve"> - </w:t>
            </w:r>
            <w:r w:rsidRPr="00350AAB">
              <w:rPr>
                <w:rtl/>
              </w:rPr>
              <w:t>الدر المنثور في التفسير بالمأثور</w:t>
            </w:r>
          </w:p>
          <w:p w:rsidR="000546F0" w:rsidRPr="00350AAB" w:rsidRDefault="000546F0" w:rsidP="000546F0">
            <w:pPr>
              <w:pStyle w:val="libNormal0"/>
              <w:rPr>
                <w:rtl/>
              </w:rPr>
            </w:pPr>
            <w:r w:rsidRPr="00350AAB">
              <w:rPr>
                <w:rFonts w:hint="cs"/>
                <w:rtl/>
              </w:rPr>
              <w:t>60</w:t>
            </w:r>
            <w:r w:rsidR="00E43BAF">
              <w:rPr>
                <w:rtl/>
              </w:rPr>
              <w:t xml:space="preserve"> - </w:t>
            </w:r>
            <w:r w:rsidRPr="00350AAB">
              <w:rPr>
                <w:rtl/>
              </w:rPr>
              <w:t>الدرر الكامنة في أعيان المائة الثامنة</w:t>
            </w:r>
          </w:p>
          <w:p w:rsidR="000546F0" w:rsidRPr="00350AAB" w:rsidRDefault="000546F0" w:rsidP="000546F0">
            <w:pPr>
              <w:pStyle w:val="libNormal0"/>
              <w:rPr>
                <w:rtl/>
              </w:rPr>
            </w:pPr>
            <w:r w:rsidRPr="00350AAB">
              <w:rPr>
                <w:rFonts w:hint="cs"/>
                <w:rtl/>
              </w:rPr>
              <w:t>61</w:t>
            </w:r>
            <w:r w:rsidR="00E43BAF">
              <w:rPr>
                <w:rtl/>
              </w:rPr>
              <w:t xml:space="preserve"> - </w:t>
            </w:r>
            <w:r w:rsidRPr="00350AAB">
              <w:rPr>
                <w:rtl/>
              </w:rPr>
              <w:t>الذريعة إلى أصول الشريعة</w:t>
            </w:r>
          </w:p>
          <w:p w:rsidR="000546F0" w:rsidRPr="00350AAB" w:rsidRDefault="000546F0" w:rsidP="000546F0">
            <w:pPr>
              <w:pStyle w:val="libNormal0"/>
              <w:rPr>
                <w:rtl/>
              </w:rPr>
            </w:pPr>
            <w:r w:rsidRPr="00350AAB">
              <w:rPr>
                <w:rtl/>
              </w:rPr>
              <w:t>6</w:t>
            </w:r>
            <w:r w:rsidRPr="00350AAB">
              <w:rPr>
                <w:rFonts w:hint="cs"/>
                <w:rtl/>
              </w:rPr>
              <w:t>2</w:t>
            </w:r>
            <w:r w:rsidR="00E43BAF">
              <w:rPr>
                <w:rtl/>
              </w:rPr>
              <w:t xml:space="preserve"> - </w:t>
            </w:r>
            <w:r w:rsidRPr="00350AAB">
              <w:rPr>
                <w:rtl/>
              </w:rPr>
              <w:t>روح المعاني في تفسير القرآن</w:t>
            </w:r>
          </w:p>
          <w:p w:rsidR="000546F0" w:rsidRPr="00350AAB" w:rsidRDefault="000546F0" w:rsidP="000546F0">
            <w:pPr>
              <w:pStyle w:val="libNormal0"/>
              <w:rPr>
                <w:rtl/>
              </w:rPr>
            </w:pPr>
            <w:r w:rsidRPr="00350AAB">
              <w:rPr>
                <w:rtl/>
              </w:rPr>
              <w:t>6</w:t>
            </w:r>
            <w:r w:rsidRPr="00350AAB">
              <w:rPr>
                <w:rFonts w:hint="cs"/>
                <w:rtl/>
              </w:rPr>
              <w:t>3</w:t>
            </w:r>
            <w:r w:rsidR="00E43BAF">
              <w:rPr>
                <w:rtl/>
              </w:rPr>
              <w:t xml:space="preserve"> - </w:t>
            </w:r>
            <w:r w:rsidRPr="00350AAB">
              <w:rPr>
                <w:rtl/>
              </w:rPr>
              <w:t>الروض الانف في شرح السيرة</w:t>
            </w:r>
          </w:p>
          <w:p w:rsidR="000546F0" w:rsidRPr="00350AAB" w:rsidRDefault="000546F0" w:rsidP="000546F0">
            <w:pPr>
              <w:pStyle w:val="libNormal0"/>
              <w:rPr>
                <w:rtl/>
              </w:rPr>
            </w:pPr>
            <w:r w:rsidRPr="00350AAB">
              <w:rPr>
                <w:rtl/>
              </w:rPr>
              <w:t>6</w:t>
            </w:r>
            <w:r w:rsidRPr="00350AAB">
              <w:rPr>
                <w:rFonts w:hint="cs"/>
                <w:rtl/>
              </w:rPr>
              <w:t>4</w:t>
            </w:r>
            <w:r w:rsidR="00E43BAF">
              <w:rPr>
                <w:rtl/>
              </w:rPr>
              <w:t xml:space="preserve"> - </w:t>
            </w:r>
            <w:r w:rsidRPr="00350AAB">
              <w:rPr>
                <w:rtl/>
              </w:rPr>
              <w:t>زاد المعاد في هدي خير العباد</w:t>
            </w:r>
          </w:p>
          <w:p w:rsidR="000546F0" w:rsidRPr="00350AAB" w:rsidRDefault="000546F0" w:rsidP="000546F0">
            <w:pPr>
              <w:pStyle w:val="libNormal0"/>
              <w:rPr>
                <w:rtl/>
              </w:rPr>
            </w:pPr>
            <w:r w:rsidRPr="00350AAB">
              <w:rPr>
                <w:rtl/>
              </w:rPr>
              <w:t>6</w:t>
            </w:r>
            <w:r w:rsidRPr="00350AAB">
              <w:rPr>
                <w:rFonts w:hint="cs"/>
                <w:rtl/>
              </w:rPr>
              <w:t>5</w:t>
            </w:r>
            <w:r w:rsidR="00E43BAF">
              <w:rPr>
                <w:rtl/>
              </w:rPr>
              <w:t xml:space="preserve"> - </w:t>
            </w:r>
            <w:r w:rsidRPr="00350AAB">
              <w:rPr>
                <w:rtl/>
              </w:rPr>
              <w:t>السراج المنير</w:t>
            </w:r>
            <w:r w:rsidR="00E43BAF">
              <w:rPr>
                <w:rtl/>
              </w:rPr>
              <w:t xml:space="preserve"> - </w:t>
            </w:r>
            <w:r w:rsidRPr="00350AAB">
              <w:rPr>
                <w:rtl/>
              </w:rPr>
              <w:t>تفسير</w:t>
            </w:r>
          </w:p>
          <w:p w:rsidR="000546F0" w:rsidRPr="00350AAB" w:rsidRDefault="000546F0" w:rsidP="000546F0">
            <w:pPr>
              <w:pStyle w:val="libNormal0"/>
              <w:rPr>
                <w:rtl/>
              </w:rPr>
            </w:pPr>
            <w:r w:rsidRPr="00350AAB">
              <w:rPr>
                <w:rtl/>
              </w:rPr>
              <w:t>6</w:t>
            </w:r>
            <w:r w:rsidRPr="00350AAB">
              <w:rPr>
                <w:rFonts w:hint="cs"/>
                <w:rtl/>
              </w:rPr>
              <w:t>6</w:t>
            </w:r>
            <w:r w:rsidR="00E43BAF">
              <w:rPr>
                <w:rtl/>
              </w:rPr>
              <w:t xml:space="preserve"> - </w:t>
            </w:r>
            <w:r w:rsidRPr="00350AAB">
              <w:rPr>
                <w:rtl/>
              </w:rPr>
              <w:t>سعد السعود</w:t>
            </w:r>
          </w:p>
          <w:p w:rsidR="000546F0" w:rsidRPr="00350AAB" w:rsidRDefault="000546F0" w:rsidP="000546F0">
            <w:pPr>
              <w:pStyle w:val="libNormal0"/>
              <w:rPr>
                <w:rtl/>
              </w:rPr>
            </w:pPr>
            <w:r w:rsidRPr="00350AAB">
              <w:rPr>
                <w:rtl/>
              </w:rPr>
              <w:t>6</w:t>
            </w:r>
            <w:r w:rsidRPr="00350AAB">
              <w:rPr>
                <w:rFonts w:hint="cs"/>
                <w:rtl/>
              </w:rPr>
              <w:t>7</w:t>
            </w:r>
            <w:r w:rsidR="00E43BAF">
              <w:rPr>
                <w:rtl/>
              </w:rPr>
              <w:t xml:space="preserve"> - </w:t>
            </w:r>
            <w:r w:rsidRPr="00350AAB">
              <w:rPr>
                <w:rtl/>
              </w:rPr>
              <w:t>سلسلة الأحاديث الضعيفة والموضوعة</w:t>
            </w:r>
          </w:p>
          <w:p w:rsidR="000546F0" w:rsidRPr="00350AAB" w:rsidRDefault="000546F0" w:rsidP="000546F0">
            <w:pPr>
              <w:pStyle w:val="libNormal0"/>
              <w:rPr>
                <w:rtl/>
              </w:rPr>
            </w:pPr>
            <w:r w:rsidRPr="00350AAB">
              <w:rPr>
                <w:rtl/>
              </w:rPr>
              <w:t>6</w:t>
            </w:r>
            <w:r w:rsidRPr="00350AAB">
              <w:rPr>
                <w:rFonts w:hint="cs"/>
                <w:rtl/>
              </w:rPr>
              <w:t>8</w:t>
            </w:r>
            <w:r w:rsidR="00E43BAF">
              <w:rPr>
                <w:rtl/>
              </w:rPr>
              <w:t xml:space="preserve"> - </w:t>
            </w:r>
            <w:r w:rsidRPr="00350AAB">
              <w:rPr>
                <w:rtl/>
              </w:rPr>
              <w:t>السنن</w:t>
            </w:r>
          </w:p>
          <w:p w:rsidR="000546F0" w:rsidRPr="00350AAB" w:rsidRDefault="000546F0" w:rsidP="000546F0">
            <w:pPr>
              <w:pStyle w:val="libNormal0"/>
              <w:rPr>
                <w:rtl/>
              </w:rPr>
            </w:pPr>
            <w:r w:rsidRPr="00350AAB">
              <w:rPr>
                <w:rtl/>
              </w:rPr>
              <w:t>6</w:t>
            </w:r>
            <w:r w:rsidRPr="00350AAB">
              <w:rPr>
                <w:rFonts w:hint="cs"/>
                <w:rtl/>
              </w:rPr>
              <w:t>9</w:t>
            </w:r>
            <w:r w:rsidR="00E43BAF">
              <w:rPr>
                <w:rtl/>
              </w:rPr>
              <w:t xml:space="preserve"> - </w:t>
            </w:r>
            <w:r w:rsidRPr="00350AAB">
              <w:rPr>
                <w:rtl/>
              </w:rPr>
              <w:t>السنن</w:t>
            </w:r>
          </w:p>
          <w:p w:rsidR="000546F0" w:rsidRPr="00350AAB" w:rsidRDefault="000546F0" w:rsidP="000546F0">
            <w:pPr>
              <w:pStyle w:val="libNormal0"/>
              <w:rPr>
                <w:rtl/>
              </w:rPr>
            </w:pPr>
            <w:r w:rsidRPr="00350AAB">
              <w:rPr>
                <w:rFonts w:hint="cs"/>
                <w:rtl/>
              </w:rPr>
              <w:t>70</w:t>
            </w:r>
            <w:r w:rsidR="00E43BAF">
              <w:rPr>
                <w:rtl/>
              </w:rPr>
              <w:t xml:space="preserve"> - </w:t>
            </w:r>
            <w:r w:rsidRPr="00350AAB">
              <w:rPr>
                <w:rtl/>
              </w:rPr>
              <w:t>سير أعلام النبلاء</w:t>
            </w:r>
          </w:p>
          <w:p w:rsidR="000546F0" w:rsidRDefault="000546F0" w:rsidP="000546F0">
            <w:pPr>
              <w:pStyle w:val="libNormal0"/>
              <w:rPr>
                <w:rtl/>
              </w:rPr>
            </w:pPr>
            <w:r w:rsidRPr="00350AAB">
              <w:rPr>
                <w:rtl/>
              </w:rPr>
              <w:t>7</w:t>
            </w:r>
            <w:r w:rsidRPr="00350AAB">
              <w:rPr>
                <w:rFonts w:hint="cs"/>
                <w:rtl/>
              </w:rPr>
              <w:t>1</w:t>
            </w:r>
            <w:r w:rsidR="00E43BAF">
              <w:rPr>
                <w:rtl/>
              </w:rPr>
              <w:t xml:space="preserve"> - </w:t>
            </w:r>
            <w:r w:rsidRPr="00350AAB">
              <w:rPr>
                <w:rtl/>
              </w:rPr>
              <w:t>شذرات الذهب في أخبار من ذهب</w:t>
            </w:r>
          </w:p>
        </w:tc>
        <w:tc>
          <w:tcPr>
            <w:tcW w:w="3348" w:type="dxa"/>
          </w:tcPr>
          <w:p w:rsidR="000546F0" w:rsidRPr="00350AAB" w:rsidRDefault="000546F0" w:rsidP="000546F0">
            <w:pPr>
              <w:pStyle w:val="libLeft"/>
              <w:rPr>
                <w:rtl/>
              </w:rPr>
            </w:pPr>
            <w:r w:rsidRPr="00350AAB">
              <w:rPr>
                <w:rtl/>
              </w:rPr>
              <w:t>للمزي</w:t>
            </w:r>
          </w:p>
          <w:p w:rsidR="000546F0" w:rsidRPr="00350AAB" w:rsidRDefault="000546F0" w:rsidP="000546F0">
            <w:pPr>
              <w:pStyle w:val="libLeft"/>
              <w:rPr>
                <w:rtl/>
              </w:rPr>
            </w:pPr>
            <w:r w:rsidRPr="00350AAB">
              <w:rPr>
                <w:rtl/>
              </w:rPr>
              <w:t>لابن كمال باشا</w:t>
            </w:r>
          </w:p>
          <w:p w:rsidR="000546F0" w:rsidRPr="00350AAB" w:rsidRDefault="000546F0" w:rsidP="000546F0">
            <w:pPr>
              <w:pStyle w:val="libLeft"/>
              <w:rPr>
                <w:rtl/>
              </w:rPr>
            </w:pPr>
            <w:r w:rsidRPr="00350AAB">
              <w:rPr>
                <w:rtl/>
              </w:rPr>
              <w:t>للقرطبي</w:t>
            </w:r>
          </w:p>
          <w:p w:rsidR="000546F0" w:rsidRPr="00350AAB" w:rsidRDefault="000546F0" w:rsidP="000546F0">
            <w:pPr>
              <w:pStyle w:val="libLeft"/>
              <w:rPr>
                <w:rtl/>
              </w:rPr>
            </w:pPr>
            <w:r w:rsidRPr="00350AAB">
              <w:rPr>
                <w:rtl/>
              </w:rPr>
              <w:t>لابن الاثير الجزري</w:t>
            </w:r>
          </w:p>
          <w:p w:rsidR="000546F0" w:rsidRPr="00350AAB" w:rsidRDefault="000546F0" w:rsidP="000546F0">
            <w:pPr>
              <w:pStyle w:val="libLeft"/>
              <w:rPr>
                <w:rtl/>
              </w:rPr>
            </w:pPr>
            <w:r w:rsidRPr="00350AAB">
              <w:rPr>
                <w:rtl/>
              </w:rPr>
              <w:t>لابن عبد البّر القرطبي</w:t>
            </w:r>
          </w:p>
          <w:p w:rsidR="000546F0" w:rsidRPr="00350AAB" w:rsidRDefault="000546F0" w:rsidP="000546F0">
            <w:pPr>
              <w:pStyle w:val="libLeft"/>
              <w:rPr>
                <w:rtl/>
              </w:rPr>
            </w:pPr>
            <w:r w:rsidRPr="00350AAB">
              <w:rPr>
                <w:rtl/>
              </w:rPr>
              <w:t>لجلال الدين السيوطي</w:t>
            </w:r>
          </w:p>
          <w:p w:rsidR="000546F0" w:rsidRPr="00350AAB" w:rsidRDefault="000546F0" w:rsidP="000546F0">
            <w:pPr>
              <w:pStyle w:val="libLeft"/>
              <w:rPr>
                <w:rtl/>
              </w:rPr>
            </w:pPr>
            <w:r w:rsidRPr="00350AAB">
              <w:rPr>
                <w:rtl/>
              </w:rPr>
              <w:t>لابن أبي حاتم الرازي</w:t>
            </w:r>
          </w:p>
          <w:p w:rsidR="000546F0" w:rsidRPr="00350AAB" w:rsidRDefault="000546F0" w:rsidP="000546F0">
            <w:pPr>
              <w:pStyle w:val="libLeft"/>
              <w:rPr>
                <w:rtl/>
              </w:rPr>
            </w:pPr>
            <w:r w:rsidRPr="00350AAB">
              <w:rPr>
                <w:rtl/>
              </w:rPr>
              <w:t>لمحمد أحمد الصديق</w:t>
            </w:r>
          </w:p>
          <w:p w:rsidR="000546F0" w:rsidRPr="00350AAB" w:rsidRDefault="000546F0" w:rsidP="000546F0">
            <w:pPr>
              <w:pStyle w:val="libLeft"/>
              <w:rPr>
                <w:rtl/>
              </w:rPr>
            </w:pPr>
            <w:r w:rsidRPr="00350AAB">
              <w:rPr>
                <w:rtl/>
              </w:rPr>
              <w:t>لأبي الوفاء القرشي</w:t>
            </w:r>
          </w:p>
          <w:p w:rsidR="000546F0" w:rsidRPr="00350AAB" w:rsidRDefault="000546F0" w:rsidP="000546F0">
            <w:pPr>
              <w:pStyle w:val="libLeft"/>
              <w:rPr>
                <w:rtl/>
              </w:rPr>
            </w:pPr>
            <w:r w:rsidRPr="00350AAB">
              <w:rPr>
                <w:rFonts w:hint="cs"/>
                <w:rtl/>
              </w:rPr>
              <w:t>للشّيخ محمد حسن النجفي</w:t>
            </w:r>
          </w:p>
          <w:p w:rsidR="000546F0" w:rsidRPr="00350AAB" w:rsidRDefault="000546F0" w:rsidP="000546F0">
            <w:pPr>
              <w:pStyle w:val="libLeft"/>
              <w:rPr>
                <w:rtl/>
              </w:rPr>
            </w:pPr>
            <w:r w:rsidRPr="00350AAB">
              <w:rPr>
                <w:rtl/>
              </w:rPr>
              <w:t>لشكيب أرسلان</w:t>
            </w:r>
          </w:p>
          <w:p w:rsidR="000546F0" w:rsidRPr="00350AAB" w:rsidRDefault="000546F0" w:rsidP="000546F0">
            <w:pPr>
              <w:pStyle w:val="libLeft"/>
              <w:rPr>
                <w:rtl/>
              </w:rPr>
            </w:pPr>
            <w:r w:rsidRPr="00350AAB">
              <w:rPr>
                <w:rtl/>
              </w:rPr>
              <w:t>لجلال الدّين السيوطي</w:t>
            </w:r>
          </w:p>
          <w:p w:rsidR="000546F0" w:rsidRPr="00350AAB" w:rsidRDefault="000546F0" w:rsidP="000546F0">
            <w:pPr>
              <w:pStyle w:val="libLeft"/>
              <w:rPr>
                <w:rtl/>
              </w:rPr>
            </w:pPr>
            <w:r w:rsidRPr="00350AAB">
              <w:rPr>
                <w:rtl/>
              </w:rPr>
              <w:t>أبي نعيم الاصفهاني</w:t>
            </w:r>
          </w:p>
          <w:p w:rsidR="000546F0" w:rsidRPr="00350AAB" w:rsidRDefault="000546F0" w:rsidP="000546F0">
            <w:pPr>
              <w:pStyle w:val="libLeft"/>
              <w:rPr>
                <w:rtl/>
              </w:rPr>
            </w:pPr>
            <w:r w:rsidRPr="00350AAB">
              <w:rPr>
                <w:rFonts w:hint="cs"/>
                <w:rtl/>
              </w:rPr>
              <w:t>للسيد علي الميلاني</w:t>
            </w:r>
          </w:p>
          <w:p w:rsidR="000546F0" w:rsidRPr="00350AAB" w:rsidRDefault="000546F0" w:rsidP="000546F0">
            <w:pPr>
              <w:pStyle w:val="libLeft"/>
              <w:rPr>
                <w:rtl/>
              </w:rPr>
            </w:pPr>
            <w:r w:rsidRPr="00350AAB">
              <w:rPr>
                <w:rtl/>
              </w:rPr>
              <w:t>للديار بكري</w:t>
            </w:r>
          </w:p>
          <w:p w:rsidR="000546F0" w:rsidRPr="00350AAB" w:rsidRDefault="000546F0" w:rsidP="000546F0">
            <w:pPr>
              <w:pStyle w:val="libLeft"/>
              <w:rPr>
                <w:rtl/>
              </w:rPr>
            </w:pPr>
            <w:r w:rsidRPr="00350AAB">
              <w:rPr>
                <w:rtl/>
              </w:rPr>
              <w:t>للجلال السيوطي</w:t>
            </w:r>
          </w:p>
          <w:p w:rsidR="000546F0" w:rsidRPr="00350AAB" w:rsidRDefault="000546F0" w:rsidP="000546F0">
            <w:pPr>
              <w:pStyle w:val="libLeft"/>
              <w:rPr>
                <w:rtl/>
              </w:rPr>
            </w:pPr>
            <w:r w:rsidRPr="00350AAB">
              <w:rPr>
                <w:rtl/>
              </w:rPr>
              <w:t>لابن حجر العسقلاني</w:t>
            </w:r>
          </w:p>
          <w:p w:rsidR="000546F0" w:rsidRPr="00350AAB" w:rsidRDefault="000546F0" w:rsidP="000546F0">
            <w:pPr>
              <w:pStyle w:val="libLeft"/>
              <w:rPr>
                <w:rtl/>
              </w:rPr>
            </w:pPr>
            <w:r w:rsidRPr="00350AAB">
              <w:rPr>
                <w:rtl/>
              </w:rPr>
              <w:t>للسيّد المرتضى الموسوي</w:t>
            </w:r>
          </w:p>
          <w:p w:rsidR="000546F0" w:rsidRPr="00350AAB" w:rsidRDefault="000546F0" w:rsidP="000546F0">
            <w:pPr>
              <w:pStyle w:val="libLeft"/>
              <w:rPr>
                <w:rtl/>
              </w:rPr>
            </w:pPr>
            <w:r w:rsidRPr="00350AAB">
              <w:rPr>
                <w:rtl/>
              </w:rPr>
              <w:t>لشهاب الدّين الآلوسي</w:t>
            </w:r>
          </w:p>
          <w:p w:rsidR="000546F0" w:rsidRPr="00350AAB" w:rsidRDefault="000546F0" w:rsidP="000546F0">
            <w:pPr>
              <w:pStyle w:val="libLeft"/>
              <w:rPr>
                <w:rtl/>
              </w:rPr>
            </w:pPr>
            <w:r w:rsidRPr="00350AAB">
              <w:rPr>
                <w:rtl/>
              </w:rPr>
              <w:t>لأبي القاسم السهيلي</w:t>
            </w:r>
          </w:p>
          <w:p w:rsidR="000546F0" w:rsidRPr="00350AAB" w:rsidRDefault="000546F0" w:rsidP="000546F0">
            <w:pPr>
              <w:pStyle w:val="libLeft"/>
              <w:rPr>
                <w:rtl/>
              </w:rPr>
            </w:pPr>
            <w:r w:rsidRPr="00350AAB">
              <w:rPr>
                <w:rtl/>
              </w:rPr>
              <w:t>لابن قيم الجوزية</w:t>
            </w:r>
          </w:p>
          <w:p w:rsidR="000546F0" w:rsidRPr="00350AAB" w:rsidRDefault="000546F0" w:rsidP="000546F0">
            <w:pPr>
              <w:pStyle w:val="libLeft"/>
              <w:rPr>
                <w:rtl/>
              </w:rPr>
            </w:pPr>
            <w:r w:rsidRPr="00350AAB">
              <w:rPr>
                <w:rtl/>
              </w:rPr>
              <w:t>للخطيب الشربيني</w:t>
            </w:r>
          </w:p>
          <w:p w:rsidR="000546F0" w:rsidRPr="00350AAB" w:rsidRDefault="000546F0" w:rsidP="000546F0">
            <w:pPr>
              <w:pStyle w:val="libLeft"/>
              <w:rPr>
                <w:rtl/>
              </w:rPr>
            </w:pPr>
            <w:r w:rsidRPr="00350AAB">
              <w:rPr>
                <w:rtl/>
              </w:rPr>
              <w:t>للسيّد ابن طاووس الحلي</w:t>
            </w:r>
          </w:p>
          <w:p w:rsidR="000546F0" w:rsidRPr="00350AAB" w:rsidRDefault="000546F0" w:rsidP="000546F0">
            <w:pPr>
              <w:pStyle w:val="libLeft"/>
              <w:rPr>
                <w:rtl/>
              </w:rPr>
            </w:pPr>
            <w:r w:rsidRPr="00350AAB">
              <w:rPr>
                <w:rtl/>
              </w:rPr>
              <w:t>لناصر الدين الألباني</w:t>
            </w:r>
          </w:p>
          <w:p w:rsidR="000546F0" w:rsidRPr="00350AAB" w:rsidRDefault="000546F0" w:rsidP="000546F0">
            <w:pPr>
              <w:pStyle w:val="libLeft"/>
              <w:rPr>
                <w:rtl/>
              </w:rPr>
            </w:pPr>
            <w:r w:rsidRPr="00350AAB">
              <w:rPr>
                <w:rtl/>
              </w:rPr>
              <w:t>لابن داود</w:t>
            </w:r>
          </w:p>
          <w:p w:rsidR="000546F0" w:rsidRPr="00350AAB" w:rsidRDefault="000546F0" w:rsidP="000546F0">
            <w:pPr>
              <w:pStyle w:val="libLeft"/>
              <w:rPr>
                <w:rtl/>
              </w:rPr>
            </w:pPr>
            <w:r w:rsidRPr="00350AAB">
              <w:rPr>
                <w:rtl/>
              </w:rPr>
              <w:t>لابن ماجة</w:t>
            </w:r>
          </w:p>
          <w:p w:rsidR="000546F0" w:rsidRPr="00350AAB" w:rsidRDefault="000546F0" w:rsidP="000546F0">
            <w:pPr>
              <w:pStyle w:val="libLeft"/>
              <w:rPr>
                <w:rtl/>
              </w:rPr>
            </w:pPr>
            <w:r w:rsidRPr="00350AAB">
              <w:rPr>
                <w:rtl/>
              </w:rPr>
              <w:t>لشمس الدين الذهبي</w:t>
            </w:r>
          </w:p>
          <w:p w:rsidR="000546F0" w:rsidRDefault="000546F0" w:rsidP="000546F0">
            <w:pPr>
              <w:pStyle w:val="libLeft"/>
              <w:rPr>
                <w:rtl/>
              </w:rPr>
            </w:pPr>
            <w:r w:rsidRPr="00350AAB">
              <w:rPr>
                <w:rtl/>
              </w:rPr>
              <w:t>لابن العماد</w:t>
            </w:r>
          </w:p>
        </w:tc>
      </w:tr>
    </w:tbl>
    <w:p w:rsidR="000546F0" w:rsidRDefault="000546F0" w:rsidP="00012203">
      <w:pPr>
        <w:pStyle w:val="libPoemTiniChar"/>
        <w:rPr>
          <w:rtl/>
        </w:rPr>
      </w:pPr>
      <w:r>
        <w:rPr>
          <w:rtl/>
        </w:rPr>
        <w:br w:type="page"/>
      </w:r>
    </w:p>
    <w:tbl>
      <w:tblPr>
        <w:tblStyle w:val="TableGrid"/>
        <w:bidiVisual/>
        <w:tblW w:w="0" w:type="auto"/>
        <w:tblLook w:val="01E0"/>
      </w:tblPr>
      <w:tblGrid>
        <w:gridCol w:w="3907"/>
        <w:gridCol w:w="3907"/>
      </w:tblGrid>
      <w:tr w:rsidR="000546F0" w:rsidTr="00DC517C">
        <w:tc>
          <w:tcPr>
            <w:tcW w:w="3907" w:type="dxa"/>
          </w:tcPr>
          <w:p w:rsidR="000546F0" w:rsidRPr="00350AAB" w:rsidRDefault="000546F0" w:rsidP="000546F0">
            <w:pPr>
              <w:pStyle w:val="libNormal0"/>
              <w:rPr>
                <w:rtl/>
              </w:rPr>
            </w:pPr>
            <w:r w:rsidRPr="00350AAB">
              <w:rPr>
                <w:rtl/>
              </w:rPr>
              <w:lastRenderedPageBreak/>
              <w:t>7</w:t>
            </w:r>
            <w:r w:rsidRPr="00350AAB">
              <w:rPr>
                <w:rFonts w:hint="cs"/>
                <w:rtl/>
              </w:rPr>
              <w:t>2</w:t>
            </w:r>
            <w:r w:rsidR="00E43BAF">
              <w:rPr>
                <w:rtl/>
              </w:rPr>
              <w:t xml:space="preserve"> - </w:t>
            </w:r>
            <w:r w:rsidRPr="00350AAB">
              <w:rPr>
                <w:rtl/>
              </w:rPr>
              <w:t>شرح الشفاء</w:t>
            </w:r>
          </w:p>
          <w:p w:rsidR="000546F0" w:rsidRPr="00350AAB" w:rsidRDefault="000546F0" w:rsidP="000546F0">
            <w:pPr>
              <w:pStyle w:val="libNormal0"/>
              <w:rPr>
                <w:rtl/>
              </w:rPr>
            </w:pPr>
            <w:r w:rsidRPr="00350AAB">
              <w:rPr>
                <w:rtl/>
              </w:rPr>
              <w:t>7</w:t>
            </w:r>
            <w:r w:rsidRPr="00350AAB">
              <w:rPr>
                <w:rFonts w:hint="cs"/>
                <w:rtl/>
              </w:rPr>
              <w:t>3</w:t>
            </w:r>
            <w:r w:rsidR="00E43BAF">
              <w:rPr>
                <w:rtl/>
              </w:rPr>
              <w:t xml:space="preserve"> - </w:t>
            </w:r>
            <w:r w:rsidRPr="00350AAB">
              <w:rPr>
                <w:rtl/>
              </w:rPr>
              <w:t>شرح نهج البلاغة</w:t>
            </w:r>
          </w:p>
          <w:p w:rsidR="000546F0" w:rsidRPr="00350AAB" w:rsidRDefault="000546F0" w:rsidP="000546F0">
            <w:pPr>
              <w:pStyle w:val="libNormal0"/>
              <w:rPr>
                <w:rtl/>
              </w:rPr>
            </w:pPr>
            <w:r w:rsidRPr="00350AAB">
              <w:rPr>
                <w:rtl/>
              </w:rPr>
              <w:t>7</w:t>
            </w:r>
            <w:r w:rsidRPr="00350AAB">
              <w:rPr>
                <w:rFonts w:hint="cs"/>
                <w:rtl/>
              </w:rPr>
              <w:t>4</w:t>
            </w:r>
            <w:r w:rsidR="00E43BAF">
              <w:rPr>
                <w:rtl/>
              </w:rPr>
              <w:t xml:space="preserve"> - </w:t>
            </w:r>
            <w:r w:rsidRPr="00350AAB">
              <w:rPr>
                <w:rtl/>
              </w:rPr>
              <w:t>الشفا في حقوق المصطفى</w:t>
            </w:r>
          </w:p>
          <w:p w:rsidR="000546F0" w:rsidRPr="00350AAB" w:rsidRDefault="000546F0" w:rsidP="000546F0">
            <w:pPr>
              <w:pStyle w:val="libNormal0"/>
              <w:rPr>
                <w:rtl/>
              </w:rPr>
            </w:pPr>
            <w:r w:rsidRPr="00350AAB">
              <w:rPr>
                <w:rtl/>
              </w:rPr>
              <w:t>7</w:t>
            </w:r>
            <w:r w:rsidRPr="00350AAB">
              <w:rPr>
                <w:rFonts w:hint="cs"/>
                <w:rtl/>
              </w:rPr>
              <w:t>5</w:t>
            </w:r>
            <w:r w:rsidR="00E43BAF">
              <w:rPr>
                <w:rtl/>
              </w:rPr>
              <w:t xml:space="preserve"> - </w:t>
            </w:r>
            <w:r w:rsidRPr="00350AAB">
              <w:rPr>
                <w:rtl/>
              </w:rPr>
              <w:t>شيخ المضيرة أبو هريرة</w:t>
            </w:r>
          </w:p>
          <w:p w:rsidR="000546F0" w:rsidRPr="00350AAB" w:rsidRDefault="000546F0" w:rsidP="000546F0">
            <w:pPr>
              <w:pStyle w:val="libNormal0"/>
              <w:rPr>
                <w:rtl/>
              </w:rPr>
            </w:pPr>
            <w:r w:rsidRPr="00350AAB">
              <w:rPr>
                <w:rtl/>
              </w:rPr>
              <w:t>7</w:t>
            </w:r>
            <w:r w:rsidRPr="00350AAB">
              <w:rPr>
                <w:rFonts w:hint="cs"/>
                <w:rtl/>
              </w:rPr>
              <w:t>6</w:t>
            </w:r>
            <w:r w:rsidR="00E43BAF">
              <w:rPr>
                <w:rtl/>
              </w:rPr>
              <w:t xml:space="preserve"> - </w:t>
            </w:r>
            <w:r w:rsidRPr="00350AAB">
              <w:rPr>
                <w:rtl/>
              </w:rPr>
              <w:t>الصحاح في اللغة</w:t>
            </w:r>
          </w:p>
          <w:p w:rsidR="000546F0" w:rsidRPr="00350AAB" w:rsidRDefault="000546F0" w:rsidP="000546F0">
            <w:pPr>
              <w:pStyle w:val="libNormal0"/>
              <w:rPr>
                <w:rtl/>
              </w:rPr>
            </w:pPr>
            <w:r w:rsidRPr="00350AAB">
              <w:rPr>
                <w:rtl/>
              </w:rPr>
              <w:t>7</w:t>
            </w:r>
            <w:r w:rsidRPr="00350AAB">
              <w:rPr>
                <w:rFonts w:hint="cs"/>
                <w:rtl/>
              </w:rPr>
              <w:t>7</w:t>
            </w:r>
            <w:r w:rsidR="00E43BAF">
              <w:rPr>
                <w:rtl/>
              </w:rPr>
              <w:t xml:space="preserve"> - </w:t>
            </w:r>
            <w:r w:rsidRPr="00350AAB">
              <w:rPr>
                <w:rtl/>
              </w:rPr>
              <w:t>الصحيح</w:t>
            </w:r>
          </w:p>
          <w:p w:rsidR="000546F0" w:rsidRPr="00350AAB" w:rsidRDefault="000546F0" w:rsidP="000546F0">
            <w:pPr>
              <w:pStyle w:val="libNormal0"/>
              <w:rPr>
                <w:rtl/>
              </w:rPr>
            </w:pPr>
            <w:r w:rsidRPr="00350AAB">
              <w:rPr>
                <w:rtl/>
              </w:rPr>
              <w:t>7</w:t>
            </w:r>
            <w:r w:rsidRPr="00350AAB">
              <w:rPr>
                <w:rFonts w:hint="cs"/>
                <w:rtl/>
              </w:rPr>
              <w:t>8</w:t>
            </w:r>
            <w:r w:rsidR="00E43BAF">
              <w:rPr>
                <w:rtl/>
              </w:rPr>
              <w:t xml:space="preserve"> - </w:t>
            </w:r>
            <w:r w:rsidRPr="00350AAB">
              <w:rPr>
                <w:rtl/>
              </w:rPr>
              <w:t>الصحيح</w:t>
            </w:r>
          </w:p>
          <w:p w:rsidR="000546F0" w:rsidRPr="00350AAB" w:rsidRDefault="000546F0" w:rsidP="000546F0">
            <w:pPr>
              <w:pStyle w:val="libNormal0"/>
              <w:rPr>
                <w:rtl/>
              </w:rPr>
            </w:pPr>
            <w:r w:rsidRPr="00350AAB">
              <w:rPr>
                <w:rtl/>
              </w:rPr>
              <w:t>7</w:t>
            </w:r>
            <w:r w:rsidRPr="00350AAB">
              <w:rPr>
                <w:rFonts w:hint="cs"/>
                <w:rtl/>
              </w:rPr>
              <w:t>9</w:t>
            </w:r>
            <w:r w:rsidR="00E43BAF">
              <w:rPr>
                <w:rtl/>
              </w:rPr>
              <w:t xml:space="preserve"> - </w:t>
            </w:r>
            <w:r w:rsidRPr="00350AAB">
              <w:rPr>
                <w:rtl/>
              </w:rPr>
              <w:t>الصحيح</w:t>
            </w:r>
          </w:p>
          <w:p w:rsidR="000546F0" w:rsidRPr="00350AAB" w:rsidRDefault="000546F0" w:rsidP="000546F0">
            <w:pPr>
              <w:pStyle w:val="libNormal0"/>
              <w:rPr>
                <w:rtl/>
              </w:rPr>
            </w:pPr>
            <w:r w:rsidRPr="00350AAB">
              <w:rPr>
                <w:rFonts w:hint="cs"/>
                <w:rtl/>
              </w:rPr>
              <w:t>80</w:t>
            </w:r>
            <w:r w:rsidR="00E43BAF">
              <w:rPr>
                <w:rtl/>
              </w:rPr>
              <w:t xml:space="preserve"> - </w:t>
            </w:r>
            <w:r w:rsidRPr="00350AAB">
              <w:rPr>
                <w:rtl/>
              </w:rPr>
              <w:t>الصواعق المحرقة</w:t>
            </w:r>
          </w:p>
          <w:p w:rsidR="000546F0" w:rsidRPr="00350AAB" w:rsidRDefault="000546F0" w:rsidP="000546F0">
            <w:pPr>
              <w:pStyle w:val="libNormal0"/>
              <w:rPr>
                <w:rtl/>
              </w:rPr>
            </w:pPr>
            <w:r w:rsidRPr="00350AAB">
              <w:rPr>
                <w:rtl/>
              </w:rPr>
              <w:t>8</w:t>
            </w:r>
            <w:r w:rsidRPr="00350AAB">
              <w:rPr>
                <w:rFonts w:hint="cs"/>
                <w:rtl/>
              </w:rPr>
              <w:t>1</w:t>
            </w:r>
            <w:r w:rsidR="00E43BAF">
              <w:rPr>
                <w:rtl/>
              </w:rPr>
              <w:t xml:space="preserve"> - </w:t>
            </w:r>
            <w:r w:rsidRPr="00350AAB">
              <w:rPr>
                <w:rtl/>
              </w:rPr>
              <w:t>ضحى الاسلام</w:t>
            </w:r>
          </w:p>
          <w:p w:rsidR="000546F0" w:rsidRPr="00350AAB" w:rsidRDefault="000546F0" w:rsidP="000546F0">
            <w:pPr>
              <w:pStyle w:val="libNormal0"/>
              <w:rPr>
                <w:rtl/>
              </w:rPr>
            </w:pPr>
            <w:r w:rsidRPr="00350AAB">
              <w:rPr>
                <w:rtl/>
              </w:rPr>
              <w:t>8</w:t>
            </w:r>
            <w:r w:rsidRPr="00350AAB">
              <w:rPr>
                <w:rFonts w:hint="cs"/>
                <w:rtl/>
              </w:rPr>
              <w:t>2</w:t>
            </w:r>
            <w:r w:rsidR="00E43BAF">
              <w:rPr>
                <w:rtl/>
              </w:rPr>
              <w:t xml:space="preserve"> - </w:t>
            </w:r>
            <w:r w:rsidRPr="00350AAB">
              <w:rPr>
                <w:rtl/>
              </w:rPr>
              <w:t>الضعفاء الكبير</w:t>
            </w:r>
          </w:p>
          <w:p w:rsidR="000546F0" w:rsidRPr="00350AAB" w:rsidRDefault="000546F0" w:rsidP="000546F0">
            <w:pPr>
              <w:pStyle w:val="libNormal0"/>
              <w:rPr>
                <w:rtl/>
              </w:rPr>
            </w:pPr>
            <w:r w:rsidRPr="00350AAB">
              <w:rPr>
                <w:rtl/>
              </w:rPr>
              <w:t>8</w:t>
            </w:r>
            <w:r w:rsidRPr="00350AAB">
              <w:rPr>
                <w:rFonts w:hint="cs"/>
                <w:rtl/>
              </w:rPr>
              <w:t>3</w:t>
            </w:r>
            <w:r w:rsidR="00E43BAF">
              <w:rPr>
                <w:rtl/>
              </w:rPr>
              <w:t xml:space="preserve"> - </w:t>
            </w:r>
            <w:r w:rsidRPr="00350AAB">
              <w:rPr>
                <w:rtl/>
              </w:rPr>
              <w:t>طبقات الحفاظ</w:t>
            </w:r>
          </w:p>
          <w:p w:rsidR="000546F0" w:rsidRPr="00350AAB" w:rsidRDefault="000546F0" w:rsidP="000546F0">
            <w:pPr>
              <w:pStyle w:val="libNormal0"/>
              <w:rPr>
                <w:rtl/>
              </w:rPr>
            </w:pPr>
            <w:r w:rsidRPr="00350AAB">
              <w:rPr>
                <w:rtl/>
              </w:rPr>
              <w:t>8</w:t>
            </w:r>
            <w:r w:rsidRPr="00350AAB">
              <w:rPr>
                <w:rFonts w:hint="cs"/>
                <w:rtl/>
              </w:rPr>
              <w:t>4</w:t>
            </w:r>
            <w:r w:rsidR="00E43BAF">
              <w:rPr>
                <w:rtl/>
              </w:rPr>
              <w:t xml:space="preserve"> - </w:t>
            </w:r>
            <w:r w:rsidRPr="00350AAB">
              <w:rPr>
                <w:rtl/>
              </w:rPr>
              <w:t>طبقات الشافعية</w:t>
            </w:r>
          </w:p>
          <w:p w:rsidR="000546F0" w:rsidRPr="00350AAB" w:rsidRDefault="000546F0" w:rsidP="000546F0">
            <w:pPr>
              <w:pStyle w:val="libNormal0"/>
              <w:rPr>
                <w:rtl/>
              </w:rPr>
            </w:pPr>
            <w:r w:rsidRPr="00350AAB">
              <w:rPr>
                <w:rtl/>
              </w:rPr>
              <w:t>8</w:t>
            </w:r>
            <w:r w:rsidRPr="00350AAB">
              <w:rPr>
                <w:rFonts w:hint="cs"/>
                <w:rtl/>
              </w:rPr>
              <w:t>5</w:t>
            </w:r>
            <w:r w:rsidR="00E43BAF">
              <w:rPr>
                <w:rtl/>
              </w:rPr>
              <w:t xml:space="preserve"> - </w:t>
            </w:r>
            <w:r w:rsidRPr="00350AAB">
              <w:rPr>
                <w:rtl/>
              </w:rPr>
              <w:t>طبقات الشافعية</w:t>
            </w:r>
          </w:p>
          <w:p w:rsidR="000546F0" w:rsidRPr="00350AAB" w:rsidRDefault="000546F0" w:rsidP="000546F0">
            <w:pPr>
              <w:pStyle w:val="libNormal0"/>
              <w:rPr>
                <w:rtl/>
              </w:rPr>
            </w:pPr>
            <w:r w:rsidRPr="00350AAB">
              <w:rPr>
                <w:rtl/>
              </w:rPr>
              <w:t>8</w:t>
            </w:r>
            <w:r w:rsidRPr="00350AAB">
              <w:rPr>
                <w:rFonts w:hint="cs"/>
                <w:rtl/>
              </w:rPr>
              <w:t>6</w:t>
            </w:r>
            <w:r w:rsidR="00E43BAF">
              <w:rPr>
                <w:rtl/>
              </w:rPr>
              <w:t xml:space="preserve"> - </w:t>
            </w:r>
            <w:r w:rsidRPr="00350AAB">
              <w:rPr>
                <w:rtl/>
              </w:rPr>
              <w:t>الطبقات الكبرى</w:t>
            </w:r>
          </w:p>
          <w:p w:rsidR="000546F0" w:rsidRPr="00350AAB" w:rsidRDefault="000546F0" w:rsidP="000546F0">
            <w:pPr>
              <w:pStyle w:val="libNormal0"/>
              <w:rPr>
                <w:rtl/>
              </w:rPr>
            </w:pPr>
            <w:r w:rsidRPr="00350AAB">
              <w:rPr>
                <w:rtl/>
              </w:rPr>
              <w:t>8</w:t>
            </w:r>
            <w:r w:rsidRPr="00350AAB">
              <w:rPr>
                <w:rFonts w:hint="cs"/>
                <w:rtl/>
              </w:rPr>
              <w:t>7</w:t>
            </w:r>
            <w:r w:rsidR="00E43BAF">
              <w:rPr>
                <w:rtl/>
              </w:rPr>
              <w:t xml:space="preserve"> - </w:t>
            </w:r>
            <w:r w:rsidRPr="00350AAB">
              <w:rPr>
                <w:rtl/>
              </w:rPr>
              <w:t>طبقات المفسّرين</w:t>
            </w:r>
          </w:p>
          <w:p w:rsidR="000546F0" w:rsidRPr="00350AAB" w:rsidRDefault="000546F0" w:rsidP="000546F0">
            <w:pPr>
              <w:pStyle w:val="libNormal0"/>
              <w:rPr>
                <w:rtl/>
              </w:rPr>
            </w:pPr>
            <w:r w:rsidRPr="00350AAB">
              <w:rPr>
                <w:rtl/>
              </w:rPr>
              <w:t>8</w:t>
            </w:r>
            <w:r w:rsidRPr="00350AAB">
              <w:rPr>
                <w:rFonts w:hint="cs"/>
                <w:rtl/>
              </w:rPr>
              <w:t>8</w:t>
            </w:r>
            <w:r w:rsidR="00E43BAF">
              <w:rPr>
                <w:rtl/>
              </w:rPr>
              <w:t xml:space="preserve"> - </w:t>
            </w:r>
            <w:r w:rsidRPr="00350AAB">
              <w:rPr>
                <w:rtl/>
              </w:rPr>
              <w:t>علوم الحديث</w:t>
            </w:r>
          </w:p>
          <w:p w:rsidR="000546F0" w:rsidRPr="00350AAB" w:rsidRDefault="000546F0" w:rsidP="000546F0">
            <w:pPr>
              <w:pStyle w:val="libNormal0"/>
              <w:rPr>
                <w:rtl/>
              </w:rPr>
            </w:pPr>
            <w:r w:rsidRPr="00350AAB">
              <w:rPr>
                <w:rtl/>
              </w:rPr>
              <w:t>8</w:t>
            </w:r>
            <w:r w:rsidRPr="00350AAB">
              <w:rPr>
                <w:rFonts w:hint="cs"/>
                <w:rtl/>
              </w:rPr>
              <w:t>9</w:t>
            </w:r>
            <w:r w:rsidR="00E43BAF">
              <w:rPr>
                <w:rtl/>
              </w:rPr>
              <w:t xml:space="preserve"> - </w:t>
            </w:r>
            <w:r w:rsidRPr="00350AAB">
              <w:rPr>
                <w:rtl/>
              </w:rPr>
              <w:t>عمدة القاري في شرح البخاري</w:t>
            </w:r>
          </w:p>
          <w:p w:rsidR="000546F0" w:rsidRPr="00350AAB" w:rsidRDefault="000546F0" w:rsidP="00FC1E66">
            <w:pPr>
              <w:pStyle w:val="libNormal0"/>
              <w:rPr>
                <w:rtl/>
              </w:rPr>
            </w:pPr>
            <w:r w:rsidRPr="00350AAB">
              <w:rPr>
                <w:rFonts w:hint="cs"/>
                <w:rtl/>
              </w:rPr>
              <w:t>90</w:t>
            </w:r>
            <w:r w:rsidR="00E43BAF">
              <w:rPr>
                <w:rtl/>
              </w:rPr>
              <w:t xml:space="preserve">- </w:t>
            </w:r>
            <w:r w:rsidRPr="00350AAB">
              <w:rPr>
                <w:rtl/>
              </w:rPr>
              <w:t>عناية القاضي</w:t>
            </w:r>
            <w:r w:rsidR="00E43BAF">
              <w:rPr>
                <w:rtl/>
              </w:rPr>
              <w:t xml:space="preserve"> - </w:t>
            </w:r>
            <w:r w:rsidRPr="00350AAB">
              <w:rPr>
                <w:rtl/>
              </w:rPr>
              <w:t>حاشية على البيضاوي</w:t>
            </w:r>
          </w:p>
          <w:p w:rsidR="000546F0" w:rsidRPr="00350AAB" w:rsidRDefault="000546F0" w:rsidP="000546F0">
            <w:pPr>
              <w:pStyle w:val="libNormal0"/>
              <w:rPr>
                <w:rtl/>
              </w:rPr>
            </w:pPr>
            <w:r w:rsidRPr="00350AAB">
              <w:rPr>
                <w:rtl/>
              </w:rPr>
              <w:t>9</w:t>
            </w:r>
            <w:r w:rsidRPr="00350AAB">
              <w:rPr>
                <w:rFonts w:hint="cs"/>
                <w:rtl/>
              </w:rPr>
              <w:t>1</w:t>
            </w:r>
            <w:r w:rsidR="00E43BAF">
              <w:rPr>
                <w:rtl/>
              </w:rPr>
              <w:t xml:space="preserve"> - </w:t>
            </w:r>
            <w:r w:rsidRPr="00350AAB">
              <w:rPr>
                <w:rtl/>
              </w:rPr>
              <w:t>غوالي اللآلي</w:t>
            </w:r>
          </w:p>
          <w:p w:rsidR="000546F0" w:rsidRPr="00350AAB" w:rsidRDefault="000546F0" w:rsidP="000546F0">
            <w:pPr>
              <w:pStyle w:val="libNormal0"/>
              <w:rPr>
                <w:rtl/>
              </w:rPr>
            </w:pPr>
            <w:r w:rsidRPr="00350AAB">
              <w:rPr>
                <w:rtl/>
              </w:rPr>
              <w:t>9</w:t>
            </w:r>
            <w:r w:rsidRPr="00350AAB">
              <w:rPr>
                <w:rFonts w:hint="cs"/>
                <w:rtl/>
              </w:rPr>
              <w:t>2</w:t>
            </w:r>
            <w:r w:rsidR="00E43BAF">
              <w:rPr>
                <w:rtl/>
              </w:rPr>
              <w:t xml:space="preserve"> - </w:t>
            </w:r>
            <w:r w:rsidRPr="00350AAB">
              <w:rPr>
                <w:rtl/>
              </w:rPr>
              <w:t>عيون الأثر في سيرة خير البشر</w:t>
            </w:r>
          </w:p>
          <w:p w:rsidR="000546F0" w:rsidRPr="00350AAB" w:rsidRDefault="000546F0" w:rsidP="000546F0">
            <w:pPr>
              <w:pStyle w:val="libNormal0"/>
              <w:rPr>
                <w:rtl/>
              </w:rPr>
            </w:pPr>
            <w:r w:rsidRPr="00350AAB">
              <w:rPr>
                <w:rtl/>
              </w:rPr>
              <w:t>9</w:t>
            </w:r>
            <w:r w:rsidRPr="00350AAB">
              <w:rPr>
                <w:rFonts w:hint="cs"/>
                <w:rtl/>
              </w:rPr>
              <w:t>3</w:t>
            </w:r>
            <w:r w:rsidR="00E43BAF">
              <w:rPr>
                <w:rtl/>
              </w:rPr>
              <w:t xml:space="preserve"> - </w:t>
            </w:r>
            <w:r w:rsidRPr="00350AAB">
              <w:rPr>
                <w:rtl/>
              </w:rPr>
              <w:t>غاية النهاية في طبقات القراء</w:t>
            </w:r>
          </w:p>
          <w:p w:rsidR="000546F0" w:rsidRPr="00350AAB" w:rsidRDefault="000546F0" w:rsidP="000546F0">
            <w:pPr>
              <w:pStyle w:val="libNormal0"/>
              <w:rPr>
                <w:rtl/>
              </w:rPr>
            </w:pPr>
            <w:r w:rsidRPr="00350AAB">
              <w:rPr>
                <w:rtl/>
              </w:rPr>
              <w:t>9</w:t>
            </w:r>
            <w:r w:rsidRPr="00350AAB">
              <w:rPr>
                <w:rFonts w:hint="cs"/>
                <w:rtl/>
              </w:rPr>
              <w:t>4</w:t>
            </w:r>
            <w:r w:rsidR="00E43BAF">
              <w:rPr>
                <w:rtl/>
              </w:rPr>
              <w:t xml:space="preserve"> - </w:t>
            </w:r>
            <w:r w:rsidRPr="00350AAB">
              <w:rPr>
                <w:rtl/>
              </w:rPr>
              <w:t>الغدير في الكتاب والسنة والأدب</w:t>
            </w:r>
          </w:p>
          <w:p w:rsidR="000546F0" w:rsidRPr="00350AAB" w:rsidRDefault="000546F0" w:rsidP="000546F0">
            <w:pPr>
              <w:pStyle w:val="libNormal0"/>
              <w:rPr>
                <w:rtl/>
              </w:rPr>
            </w:pPr>
            <w:r w:rsidRPr="00350AAB">
              <w:rPr>
                <w:rtl/>
              </w:rPr>
              <w:t>9</w:t>
            </w:r>
            <w:r w:rsidRPr="00350AAB">
              <w:rPr>
                <w:rFonts w:hint="cs"/>
                <w:rtl/>
              </w:rPr>
              <w:t>5</w:t>
            </w:r>
            <w:r w:rsidR="00E43BAF">
              <w:rPr>
                <w:rtl/>
              </w:rPr>
              <w:t xml:space="preserve"> - </w:t>
            </w:r>
            <w:r w:rsidRPr="00350AAB">
              <w:rPr>
                <w:rtl/>
              </w:rPr>
              <w:t>فتح الباري في شرح صحيح البخاري</w:t>
            </w:r>
          </w:p>
          <w:p w:rsidR="000546F0" w:rsidRPr="00350AAB" w:rsidRDefault="000546F0" w:rsidP="000546F0">
            <w:pPr>
              <w:pStyle w:val="libNormal0"/>
              <w:rPr>
                <w:rtl/>
              </w:rPr>
            </w:pPr>
            <w:r w:rsidRPr="00350AAB">
              <w:rPr>
                <w:rtl/>
              </w:rPr>
              <w:t>9</w:t>
            </w:r>
            <w:r w:rsidRPr="00350AAB">
              <w:rPr>
                <w:rFonts w:hint="cs"/>
                <w:rtl/>
              </w:rPr>
              <w:t>6</w:t>
            </w:r>
            <w:r w:rsidR="00E43BAF">
              <w:rPr>
                <w:rtl/>
              </w:rPr>
              <w:t xml:space="preserve"> - </w:t>
            </w:r>
            <w:r w:rsidRPr="00350AAB">
              <w:rPr>
                <w:rtl/>
              </w:rPr>
              <w:t>فتح البيان في تفسير القرآن</w:t>
            </w:r>
          </w:p>
          <w:p w:rsidR="000546F0" w:rsidRPr="00350AAB" w:rsidRDefault="000546F0" w:rsidP="000546F0">
            <w:pPr>
              <w:pStyle w:val="libNormal0"/>
              <w:rPr>
                <w:rtl/>
              </w:rPr>
            </w:pPr>
            <w:r w:rsidRPr="00350AAB">
              <w:rPr>
                <w:rtl/>
              </w:rPr>
              <w:t>9</w:t>
            </w:r>
            <w:r w:rsidRPr="00350AAB">
              <w:rPr>
                <w:rFonts w:hint="cs"/>
                <w:rtl/>
              </w:rPr>
              <w:t>7</w:t>
            </w:r>
            <w:r w:rsidR="00E43BAF">
              <w:rPr>
                <w:rtl/>
              </w:rPr>
              <w:t xml:space="preserve"> - </w:t>
            </w:r>
            <w:r w:rsidRPr="00350AAB">
              <w:rPr>
                <w:rtl/>
              </w:rPr>
              <w:t>الفرقان</w:t>
            </w:r>
          </w:p>
          <w:p w:rsidR="000546F0" w:rsidRPr="00350AAB" w:rsidRDefault="000546F0" w:rsidP="000546F0">
            <w:pPr>
              <w:pStyle w:val="libNormal0"/>
              <w:rPr>
                <w:rtl/>
              </w:rPr>
            </w:pPr>
            <w:r w:rsidRPr="00350AAB">
              <w:rPr>
                <w:rtl/>
              </w:rPr>
              <w:t>9</w:t>
            </w:r>
            <w:r w:rsidRPr="00350AAB">
              <w:rPr>
                <w:rFonts w:hint="cs"/>
                <w:rtl/>
              </w:rPr>
              <w:t>8</w:t>
            </w:r>
            <w:r w:rsidR="00E43BAF">
              <w:rPr>
                <w:rtl/>
              </w:rPr>
              <w:t xml:space="preserve"> - </w:t>
            </w:r>
            <w:r w:rsidRPr="00350AAB">
              <w:rPr>
                <w:rtl/>
              </w:rPr>
              <w:t>الفصول المهمّة في تأليف الأمّة</w:t>
            </w:r>
          </w:p>
          <w:p w:rsidR="000546F0" w:rsidRDefault="000546F0" w:rsidP="000546F0">
            <w:pPr>
              <w:pStyle w:val="libNormal0"/>
              <w:rPr>
                <w:rtl/>
              </w:rPr>
            </w:pPr>
            <w:r w:rsidRPr="00350AAB">
              <w:rPr>
                <w:rtl/>
              </w:rPr>
              <w:t>9</w:t>
            </w:r>
            <w:r w:rsidRPr="00350AAB">
              <w:rPr>
                <w:rFonts w:hint="cs"/>
                <w:rtl/>
              </w:rPr>
              <w:t>9</w:t>
            </w:r>
            <w:r w:rsidR="00E43BAF">
              <w:rPr>
                <w:rtl/>
              </w:rPr>
              <w:t xml:space="preserve"> - </w:t>
            </w:r>
            <w:r w:rsidRPr="00350AAB">
              <w:rPr>
                <w:rtl/>
              </w:rPr>
              <w:t>الفهرست</w:t>
            </w:r>
          </w:p>
        </w:tc>
        <w:tc>
          <w:tcPr>
            <w:tcW w:w="3907" w:type="dxa"/>
          </w:tcPr>
          <w:p w:rsidR="000546F0" w:rsidRDefault="000546F0" w:rsidP="000546F0">
            <w:pPr>
              <w:pStyle w:val="libLeft"/>
              <w:rPr>
                <w:rtl/>
              </w:rPr>
            </w:pPr>
            <w:r w:rsidRPr="00350AAB">
              <w:rPr>
                <w:rtl/>
              </w:rPr>
              <w:t>لعلي القاري</w:t>
            </w:r>
          </w:p>
          <w:p w:rsidR="000546F0" w:rsidRPr="00350AAB" w:rsidRDefault="000546F0" w:rsidP="000546F0">
            <w:pPr>
              <w:pStyle w:val="libLeft"/>
              <w:rPr>
                <w:rtl/>
              </w:rPr>
            </w:pPr>
            <w:r w:rsidRPr="00350AAB">
              <w:rPr>
                <w:rtl/>
              </w:rPr>
              <w:t>لابن أبي الحديد</w:t>
            </w:r>
          </w:p>
          <w:p w:rsidR="000546F0" w:rsidRPr="00350AAB" w:rsidRDefault="000546F0" w:rsidP="000546F0">
            <w:pPr>
              <w:pStyle w:val="libLeft"/>
              <w:rPr>
                <w:rtl/>
              </w:rPr>
            </w:pPr>
            <w:r w:rsidRPr="00350AAB">
              <w:rPr>
                <w:rtl/>
              </w:rPr>
              <w:t>للقاضي عياض</w:t>
            </w:r>
          </w:p>
          <w:p w:rsidR="000546F0" w:rsidRPr="00350AAB" w:rsidRDefault="000546F0" w:rsidP="000546F0">
            <w:pPr>
              <w:pStyle w:val="libLeft"/>
              <w:rPr>
                <w:rtl/>
              </w:rPr>
            </w:pPr>
            <w:r w:rsidRPr="00350AAB">
              <w:rPr>
                <w:rtl/>
              </w:rPr>
              <w:t>لمحمود أبورية</w:t>
            </w:r>
          </w:p>
          <w:p w:rsidR="000546F0" w:rsidRPr="00350AAB" w:rsidRDefault="000546F0" w:rsidP="000546F0">
            <w:pPr>
              <w:pStyle w:val="libLeft"/>
              <w:rPr>
                <w:rtl/>
              </w:rPr>
            </w:pPr>
            <w:r w:rsidRPr="00350AAB">
              <w:rPr>
                <w:rtl/>
              </w:rPr>
              <w:t>للجوهري اللغوي</w:t>
            </w:r>
          </w:p>
          <w:p w:rsidR="000546F0" w:rsidRPr="00350AAB" w:rsidRDefault="000546F0" w:rsidP="000546F0">
            <w:pPr>
              <w:pStyle w:val="libLeft"/>
              <w:rPr>
                <w:rtl/>
              </w:rPr>
            </w:pPr>
            <w:r w:rsidRPr="00350AAB">
              <w:rPr>
                <w:rtl/>
              </w:rPr>
              <w:t>لمحمد بن إسماعيل البخاري</w:t>
            </w:r>
          </w:p>
          <w:p w:rsidR="000546F0" w:rsidRPr="00350AAB" w:rsidRDefault="000546F0" w:rsidP="000546F0">
            <w:pPr>
              <w:pStyle w:val="libLeft"/>
              <w:rPr>
                <w:rtl/>
              </w:rPr>
            </w:pPr>
            <w:r w:rsidRPr="00350AAB">
              <w:rPr>
                <w:rtl/>
              </w:rPr>
              <w:t>لمسلم بن الحجاج</w:t>
            </w:r>
          </w:p>
          <w:p w:rsidR="000546F0" w:rsidRPr="00350AAB" w:rsidRDefault="000546F0" w:rsidP="000546F0">
            <w:pPr>
              <w:pStyle w:val="libLeft"/>
              <w:rPr>
                <w:rtl/>
              </w:rPr>
            </w:pPr>
            <w:r w:rsidRPr="00350AAB">
              <w:rPr>
                <w:rtl/>
              </w:rPr>
              <w:t>لأبي عيسى الترمذي</w:t>
            </w:r>
          </w:p>
          <w:p w:rsidR="000546F0" w:rsidRPr="00350AAB" w:rsidRDefault="000546F0" w:rsidP="000546F0">
            <w:pPr>
              <w:pStyle w:val="libLeft"/>
              <w:rPr>
                <w:rtl/>
              </w:rPr>
            </w:pPr>
            <w:r w:rsidRPr="00350AAB">
              <w:rPr>
                <w:rtl/>
              </w:rPr>
              <w:t>لابن حجر المكّي</w:t>
            </w:r>
          </w:p>
          <w:p w:rsidR="000546F0" w:rsidRPr="00350AAB" w:rsidRDefault="000546F0" w:rsidP="000546F0">
            <w:pPr>
              <w:pStyle w:val="libLeft"/>
              <w:rPr>
                <w:rtl/>
              </w:rPr>
            </w:pPr>
            <w:r w:rsidRPr="00350AAB">
              <w:rPr>
                <w:rtl/>
              </w:rPr>
              <w:t>للدكتور أحمد أمين</w:t>
            </w:r>
          </w:p>
          <w:p w:rsidR="000546F0" w:rsidRPr="00350AAB" w:rsidRDefault="000546F0" w:rsidP="000546F0">
            <w:pPr>
              <w:pStyle w:val="libLeft"/>
              <w:rPr>
                <w:rtl/>
              </w:rPr>
            </w:pPr>
            <w:r w:rsidRPr="00350AAB">
              <w:rPr>
                <w:rtl/>
              </w:rPr>
              <w:t>لأبي جعفر العقيلي</w:t>
            </w:r>
          </w:p>
          <w:p w:rsidR="000546F0" w:rsidRPr="00350AAB" w:rsidRDefault="000546F0" w:rsidP="000546F0">
            <w:pPr>
              <w:pStyle w:val="libLeft"/>
              <w:rPr>
                <w:rtl/>
              </w:rPr>
            </w:pPr>
            <w:r w:rsidRPr="00350AAB">
              <w:rPr>
                <w:rtl/>
              </w:rPr>
              <w:t>لجلال الدين السيوطي</w:t>
            </w:r>
          </w:p>
          <w:p w:rsidR="000546F0" w:rsidRPr="00350AAB" w:rsidRDefault="000546F0" w:rsidP="000546F0">
            <w:pPr>
              <w:pStyle w:val="libLeft"/>
              <w:rPr>
                <w:rtl/>
              </w:rPr>
            </w:pPr>
            <w:r w:rsidRPr="00350AAB">
              <w:rPr>
                <w:rtl/>
              </w:rPr>
              <w:t>للسبكي</w:t>
            </w:r>
          </w:p>
          <w:p w:rsidR="000546F0" w:rsidRPr="00350AAB" w:rsidRDefault="000546F0" w:rsidP="000546F0">
            <w:pPr>
              <w:pStyle w:val="libLeft"/>
              <w:rPr>
                <w:rtl/>
              </w:rPr>
            </w:pPr>
            <w:r w:rsidRPr="00350AAB">
              <w:rPr>
                <w:rtl/>
              </w:rPr>
              <w:t>للأسنوي</w:t>
            </w:r>
          </w:p>
          <w:p w:rsidR="000546F0" w:rsidRPr="00350AAB" w:rsidRDefault="000546F0" w:rsidP="000546F0">
            <w:pPr>
              <w:pStyle w:val="libLeft"/>
              <w:rPr>
                <w:rtl/>
              </w:rPr>
            </w:pPr>
            <w:r w:rsidRPr="00350AAB">
              <w:rPr>
                <w:rtl/>
              </w:rPr>
              <w:t>لابن سعد</w:t>
            </w:r>
          </w:p>
          <w:p w:rsidR="000546F0" w:rsidRPr="00350AAB" w:rsidRDefault="000546F0" w:rsidP="000546F0">
            <w:pPr>
              <w:pStyle w:val="libLeft"/>
              <w:rPr>
                <w:rtl/>
              </w:rPr>
            </w:pPr>
            <w:r w:rsidRPr="00350AAB">
              <w:rPr>
                <w:rtl/>
              </w:rPr>
              <w:t>للداوودي المالكي</w:t>
            </w:r>
          </w:p>
          <w:p w:rsidR="000546F0" w:rsidRPr="00350AAB" w:rsidRDefault="000546F0" w:rsidP="000546F0">
            <w:pPr>
              <w:pStyle w:val="libLeft"/>
              <w:rPr>
                <w:rtl/>
              </w:rPr>
            </w:pPr>
            <w:r w:rsidRPr="00350AAB">
              <w:rPr>
                <w:rtl/>
              </w:rPr>
              <w:t>لابي الصلاح</w:t>
            </w:r>
          </w:p>
          <w:p w:rsidR="000546F0" w:rsidRPr="00350AAB" w:rsidRDefault="000546F0" w:rsidP="000546F0">
            <w:pPr>
              <w:pStyle w:val="libLeft"/>
              <w:rPr>
                <w:rtl/>
              </w:rPr>
            </w:pPr>
            <w:r w:rsidRPr="00350AAB">
              <w:rPr>
                <w:rtl/>
              </w:rPr>
              <w:t>لبدر الدين العيني</w:t>
            </w:r>
          </w:p>
          <w:p w:rsidR="000546F0" w:rsidRPr="00350AAB" w:rsidRDefault="000546F0" w:rsidP="000546F0">
            <w:pPr>
              <w:pStyle w:val="libLeft"/>
              <w:rPr>
                <w:rtl/>
              </w:rPr>
            </w:pPr>
            <w:r w:rsidRPr="00350AAB">
              <w:rPr>
                <w:rtl/>
              </w:rPr>
              <w:t>للشهاب الخفاجي</w:t>
            </w:r>
          </w:p>
          <w:p w:rsidR="000546F0" w:rsidRPr="00350AAB" w:rsidRDefault="000546F0" w:rsidP="000546F0">
            <w:pPr>
              <w:pStyle w:val="libLeft"/>
              <w:rPr>
                <w:rtl/>
              </w:rPr>
            </w:pPr>
            <w:r w:rsidRPr="00350AAB">
              <w:rPr>
                <w:rtl/>
              </w:rPr>
              <w:t>لابن أبي جمهور الاحسائي</w:t>
            </w:r>
          </w:p>
          <w:p w:rsidR="000546F0" w:rsidRPr="00350AAB" w:rsidRDefault="000546F0" w:rsidP="000546F0">
            <w:pPr>
              <w:pStyle w:val="libLeft"/>
              <w:rPr>
                <w:rtl/>
              </w:rPr>
            </w:pPr>
            <w:r w:rsidRPr="00350AAB">
              <w:rPr>
                <w:rtl/>
              </w:rPr>
              <w:t>لابن سيد النّاس</w:t>
            </w:r>
          </w:p>
          <w:p w:rsidR="000546F0" w:rsidRPr="00350AAB" w:rsidRDefault="000546F0" w:rsidP="000546F0">
            <w:pPr>
              <w:pStyle w:val="libLeft"/>
              <w:rPr>
                <w:rtl/>
              </w:rPr>
            </w:pPr>
            <w:r w:rsidRPr="00350AAB">
              <w:rPr>
                <w:rtl/>
              </w:rPr>
              <w:t>لابن الجزري</w:t>
            </w:r>
          </w:p>
          <w:p w:rsidR="000546F0" w:rsidRPr="00350AAB" w:rsidRDefault="000546F0" w:rsidP="000546F0">
            <w:pPr>
              <w:pStyle w:val="libLeft"/>
              <w:rPr>
                <w:rtl/>
              </w:rPr>
            </w:pPr>
            <w:r w:rsidRPr="00350AAB">
              <w:rPr>
                <w:rtl/>
              </w:rPr>
              <w:t>للشيخ عبدالحسين الأميني</w:t>
            </w:r>
          </w:p>
          <w:p w:rsidR="000546F0" w:rsidRPr="00350AAB" w:rsidRDefault="000546F0" w:rsidP="000546F0">
            <w:pPr>
              <w:pStyle w:val="libLeft"/>
              <w:rPr>
                <w:rtl/>
              </w:rPr>
            </w:pPr>
            <w:r w:rsidRPr="00350AAB">
              <w:rPr>
                <w:rtl/>
              </w:rPr>
              <w:t>لابن حجر العسقلاني</w:t>
            </w:r>
          </w:p>
          <w:p w:rsidR="000546F0" w:rsidRPr="00350AAB" w:rsidRDefault="000546F0" w:rsidP="000546F0">
            <w:pPr>
              <w:pStyle w:val="libLeft"/>
              <w:rPr>
                <w:rtl/>
              </w:rPr>
            </w:pPr>
            <w:r w:rsidRPr="00350AAB">
              <w:rPr>
                <w:rtl/>
              </w:rPr>
              <w:t>لصديق حسن القنوجي</w:t>
            </w:r>
          </w:p>
          <w:p w:rsidR="000546F0" w:rsidRPr="00350AAB" w:rsidRDefault="000546F0" w:rsidP="000546F0">
            <w:pPr>
              <w:pStyle w:val="libLeft"/>
              <w:rPr>
                <w:rtl/>
              </w:rPr>
            </w:pPr>
            <w:r w:rsidRPr="00350AAB">
              <w:rPr>
                <w:rtl/>
              </w:rPr>
              <w:t>لابن الخطيب</w:t>
            </w:r>
          </w:p>
          <w:p w:rsidR="000546F0" w:rsidRPr="00350AAB" w:rsidRDefault="000546F0" w:rsidP="000546F0">
            <w:pPr>
              <w:pStyle w:val="libLeft"/>
              <w:rPr>
                <w:rtl/>
              </w:rPr>
            </w:pPr>
            <w:r w:rsidRPr="00350AAB">
              <w:rPr>
                <w:rtl/>
              </w:rPr>
              <w:t>للسيد شرف الدين العاملي</w:t>
            </w:r>
          </w:p>
          <w:p w:rsidR="000546F0" w:rsidRDefault="000546F0" w:rsidP="000546F0">
            <w:pPr>
              <w:pStyle w:val="libLeft"/>
              <w:rPr>
                <w:rtl/>
              </w:rPr>
            </w:pPr>
            <w:r w:rsidRPr="00350AAB">
              <w:rPr>
                <w:rtl/>
              </w:rPr>
              <w:t>للنديم</w:t>
            </w:r>
          </w:p>
        </w:tc>
      </w:tr>
    </w:tbl>
    <w:p w:rsidR="000546F0" w:rsidRDefault="000546F0" w:rsidP="00012203">
      <w:pPr>
        <w:pStyle w:val="libPoemTiniChar"/>
        <w:rPr>
          <w:rtl/>
        </w:rPr>
      </w:pPr>
      <w:r>
        <w:rPr>
          <w:rtl/>
        </w:rPr>
        <w:br w:type="page"/>
      </w:r>
    </w:p>
    <w:tbl>
      <w:tblPr>
        <w:tblStyle w:val="TableGrid"/>
        <w:bidiVisual/>
        <w:tblW w:w="0" w:type="auto"/>
        <w:tblLook w:val="01E0"/>
      </w:tblPr>
      <w:tblGrid>
        <w:gridCol w:w="4466"/>
        <w:gridCol w:w="3348"/>
      </w:tblGrid>
      <w:tr w:rsidR="000546F0" w:rsidTr="00DC517C">
        <w:tc>
          <w:tcPr>
            <w:tcW w:w="4466" w:type="dxa"/>
          </w:tcPr>
          <w:p w:rsidR="000546F0" w:rsidRPr="00350AAB" w:rsidRDefault="000546F0" w:rsidP="000546F0">
            <w:pPr>
              <w:pStyle w:val="libNormal0"/>
              <w:rPr>
                <w:rtl/>
              </w:rPr>
            </w:pPr>
            <w:r w:rsidRPr="00350AAB">
              <w:rPr>
                <w:rFonts w:hint="cs"/>
                <w:rtl/>
              </w:rPr>
              <w:lastRenderedPageBreak/>
              <w:t>100</w:t>
            </w:r>
            <w:r w:rsidR="00E43BAF">
              <w:rPr>
                <w:rtl/>
              </w:rPr>
              <w:t xml:space="preserve"> - </w:t>
            </w:r>
            <w:r w:rsidRPr="00350AAB">
              <w:rPr>
                <w:rtl/>
              </w:rPr>
              <w:t>فواتح الرحموت في شرح مسلّم الثبوت</w:t>
            </w:r>
          </w:p>
          <w:p w:rsidR="000546F0" w:rsidRPr="00350AAB" w:rsidRDefault="000546F0" w:rsidP="000546F0">
            <w:pPr>
              <w:pStyle w:val="libNormal0"/>
              <w:rPr>
                <w:rtl/>
              </w:rPr>
            </w:pPr>
            <w:r w:rsidRPr="00350AAB">
              <w:rPr>
                <w:rtl/>
              </w:rPr>
              <w:t>10</w:t>
            </w:r>
            <w:r w:rsidRPr="00350AAB">
              <w:rPr>
                <w:rFonts w:hint="cs"/>
                <w:rtl/>
              </w:rPr>
              <w:t>1</w:t>
            </w:r>
            <w:r w:rsidR="00E43BAF">
              <w:rPr>
                <w:rtl/>
              </w:rPr>
              <w:t xml:space="preserve"> - </w:t>
            </w:r>
            <w:r w:rsidRPr="00350AAB">
              <w:rPr>
                <w:rtl/>
              </w:rPr>
              <w:t>فيض القدير في شرح الجامع الصغير</w:t>
            </w:r>
          </w:p>
          <w:p w:rsidR="000546F0" w:rsidRPr="00350AAB" w:rsidRDefault="000546F0" w:rsidP="000546F0">
            <w:pPr>
              <w:pStyle w:val="libNormal0"/>
              <w:rPr>
                <w:rtl/>
              </w:rPr>
            </w:pPr>
            <w:r w:rsidRPr="00350AAB">
              <w:rPr>
                <w:rtl/>
              </w:rPr>
              <w:t>10</w:t>
            </w:r>
            <w:r w:rsidRPr="00350AAB">
              <w:rPr>
                <w:rFonts w:hint="cs"/>
                <w:rtl/>
              </w:rPr>
              <w:t>2</w:t>
            </w:r>
            <w:r w:rsidR="00E43BAF">
              <w:rPr>
                <w:rtl/>
              </w:rPr>
              <w:t xml:space="preserve"> - </w:t>
            </w:r>
            <w:r w:rsidRPr="00350AAB">
              <w:rPr>
                <w:rtl/>
              </w:rPr>
              <w:t>الكاشف عن أسماء رجال الكتب الستة</w:t>
            </w:r>
          </w:p>
          <w:p w:rsidR="000546F0" w:rsidRPr="00350AAB" w:rsidRDefault="000546F0" w:rsidP="000546F0">
            <w:pPr>
              <w:pStyle w:val="libNormal0"/>
              <w:rPr>
                <w:rtl/>
              </w:rPr>
            </w:pPr>
            <w:r w:rsidRPr="00350AAB">
              <w:rPr>
                <w:rtl/>
              </w:rPr>
              <w:t>10</w:t>
            </w:r>
            <w:r w:rsidRPr="00350AAB">
              <w:rPr>
                <w:rFonts w:hint="cs"/>
                <w:rtl/>
              </w:rPr>
              <w:t>3</w:t>
            </w:r>
            <w:r w:rsidR="00E43BAF">
              <w:rPr>
                <w:rtl/>
              </w:rPr>
              <w:t xml:space="preserve"> - </w:t>
            </w:r>
            <w:r w:rsidRPr="00350AAB">
              <w:rPr>
                <w:rtl/>
              </w:rPr>
              <w:t>الكاف الشاف في تخريج أحاديث الكشاف</w:t>
            </w:r>
          </w:p>
          <w:p w:rsidR="000546F0" w:rsidRPr="00350AAB" w:rsidRDefault="000546F0" w:rsidP="000546F0">
            <w:pPr>
              <w:pStyle w:val="libNormal0"/>
              <w:rPr>
                <w:rtl/>
              </w:rPr>
            </w:pPr>
            <w:r w:rsidRPr="00350AAB">
              <w:rPr>
                <w:rtl/>
              </w:rPr>
              <w:t>10</w:t>
            </w:r>
            <w:r w:rsidRPr="00350AAB">
              <w:rPr>
                <w:rFonts w:hint="cs"/>
                <w:rtl/>
              </w:rPr>
              <w:t>4</w:t>
            </w:r>
            <w:r w:rsidR="00E43BAF">
              <w:rPr>
                <w:rtl/>
              </w:rPr>
              <w:t xml:space="preserve"> - </w:t>
            </w:r>
            <w:r w:rsidRPr="00350AAB">
              <w:rPr>
                <w:rtl/>
              </w:rPr>
              <w:t>الكافي</w:t>
            </w:r>
          </w:p>
          <w:p w:rsidR="000546F0" w:rsidRPr="00350AAB" w:rsidRDefault="000546F0" w:rsidP="000546F0">
            <w:pPr>
              <w:pStyle w:val="libNormal0"/>
              <w:rPr>
                <w:rtl/>
              </w:rPr>
            </w:pPr>
            <w:r w:rsidRPr="00350AAB">
              <w:rPr>
                <w:rtl/>
              </w:rPr>
              <w:t>10</w:t>
            </w:r>
            <w:r w:rsidRPr="00350AAB">
              <w:rPr>
                <w:rFonts w:hint="cs"/>
                <w:rtl/>
              </w:rPr>
              <w:t>5</w:t>
            </w:r>
            <w:r w:rsidR="00E43BAF">
              <w:rPr>
                <w:rtl/>
              </w:rPr>
              <w:t xml:space="preserve"> - </w:t>
            </w:r>
            <w:r w:rsidRPr="00350AAB">
              <w:rPr>
                <w:rtl/>
              </w:rPr>
              <w:t>الكامل في الضعفاء</w:t>
            </w:r>
          </w:p>
          <w:p w:rsidR="000546F0" w:rsidRPr="00350AAB" w:rsidRDefault="000546F0" w:rsidP="000546F0">
            <w:pPr>
              <w:pStyle w:val="libNormal0"/>
              <w:rPr>
                <w:rtl/>
              </w:rPr>
            </w:pPr>
            <w:r w:rsidRPr="00350AAB">
              <w:rPr>
                <w:rtl/>
              </w:rPr>
              <w:t>10</w:t>
            </w:r>
            <w:r w:rsidRPr="00350AAB">
              <w:rPr>
                <w:rFonts w:hint="cs"/>
                <w:rtl/>
              </w:rPr>
              <w:t>6</w:t>
            </w:r>
            <w:r w:rsidR="00E43BAF">
              <w:rPr>
                <w:rtl/>
              </w:rPr>
              <w:t xml:space="preserve"> - </w:t>
            </w:r>
            <w:r w:rsidRPr="00350AAB">
              <w:rPr>
                <w:rtl/>
              </w:rPr>
              <w:t>الكبريت الأحمر</w:t>
            </w:r>
          </w:p>
          <w:p w:rsidR="000546F0" w:rsidRPr="00350AAB" w:rsidRDefault="000546F0" w:rsidP="000546F0">
            <w:pPr>
              <w:pStyle w:val="libNormal0"/>
              <w:rPr>
                <w:rtl/>
              </w:rPr>
            </w:pPr>
            <w:r w:rsidRPr="00350AAB">
              <w:rPr>
                <w:rtl/>
              </w:rPr>
              <w:t>10</w:t>
            </w:r>
            <w:r w:rsidRPr="00350AAB">
              <w:rPr>
                <w:rFonts w:hint="cs"/>
                <w:rtl/>
              </w:rPr>
              <w:t>7</w:t>
            </w:r>
            <w:r w:rsidR="00E43BAF">
              <w:rPr>
                <w:rtl/>
              </w:rPr>
              <w:t xml:space="preserve"> - </w:t>
            </w:r>
            <w:r w:rsidRPr="00350AAB">
              <w:rPr>
                <w:rtl/>
              </w:rPr>
              <w:t>الكشاف</w:t>
            </w:r>
            <w:r w:rsidR="00E43BAF">
              <w:rPr>
                <w:rtl/>
              </w:rPr>
              <w:t xml:space="preserve"> - </w:t>
            </w:r>
            <w:r w:rsidRPr="00350AAB">
              <w:rPr>
                <w:rtl/>
              </w:rPr>
              <w:t>تفسير</w:t>
            </w:r>
          </w:p>
          <w:p w:rsidR="000546F0" w:rsidRPr="00350AAB" w:rsidRDefault="000546F0" w:rsidP="000546F0">
            <w:pPr>
              <w:pStyle w:val="libNormal0"/>
              <w:rPr>
                <w:rtl/>
              </w:rPr>
            </w:pPr>
            <w:r w:rsidRPr="00350AAB">
              <w:rPr>
                <w:rtl/>
              </w:rPr>
              <w:t>10</w:t>
            </w:r>
            <w:r w:rsidRPr="00350AAB">
              <w:rPr>
                <w:rFonts w:hint="cs"/>
                <w:rtl/>
              </w:rPr>
              <w:t>8</w:t>
            </w:r>
            <w:r w:rsidR="00E43BAF">
              <w:rPr>
                <w:rtl/>
              </w:rPr>
              <w:t xml:space="preserve"> - </w:t>
            </w:r>
            <w:r w:rsidRPr="00350AAB">
              <w:rPr>
                <w:rtl/>
              </w:rPr>
              <w:t>كشف الظنون في أسماء الكتب والفنون</w:t>
            </w:r>
          </w:p>
          <w:p w:rsidR="000546F0" w:rsidRPr="00350AAB" w:rsidRDefault="000546F0" w:rsidP="000546F0">
            <w:pPr>
              <w:pStyle w:val="libNormal0"/>
              <w:rPr>
                <w:rtl/>
              </w:rPr>
            </w:pPr>
            <w:r w:rsidRPr="00350AAB">
              <w:rPr>
                <w:rtl/>
              </w:rPr>
              <w:t>10</w:t>
            </w:r>
            <w:r w:rsidRPr="00350AAB">
              <w:rPr>
                <w:rFonts w:hint="cs"/>
                <w:rtl/>
              </w:rPr>
              <w:t>9</w:t>
            </w:r>
            <w:r w:rsidR="00E43BAF">
              <w:rPr>
                <w:rtl/>
              </w:rPr>
              <w:t xml:space="preserve"> - </w:t>
            </w:r>
            <w:r w:rsidRPr="00350AAB">
              <w:rPr>
                <w:rtl/>
              </w:rPr>
              <w:t>الكشف والبيان في تفسير القرآن</w:t>
            </w:r>
          </w:p>
          <w:p w:rsidR="000546F0" w:rsidRPr="00350AAB" w:rsidRDefault="000546F0" w:rsidP="00FC1E66">
            <w:pPr>
              <w:pStyle w:val="libNormal0"/>
              <w:rPr>
                <w:rtl/>
              </w:rPr>
            </w:pPr>
            <w:r w:rsidRPr="00350AAB">
              <w:rPr>
                <w:rtl/>
              </w:rPr>
              <w:t>1</w:t>
            </w:r>
            <w:r w:rsidRPr="00350AAB">
              <w:rPr>
                <w:rFonts w:hint="cs"/>
                <w:rtl/>
              </w:rPr>
              <w:t>10</w:t>
            </w:r>
            <w:r w:rsidR="00E43BAF">
              <w:rPr>
                <w:rtl/>
              </w:rPr>
              <w:t xml:space="preserve">- </w:t>
            </w:r>
            <w:r w:rsidRPr="00350AAB">
              <w:rPr>
                <w:rtl/>
              </w:rPr>
              <w:t>كفاية الطالب في مناقب علي بن أبي طالب</w:t>
            </w:r>
          </w:p>
          <w:p w:rsidR="000546F0" w:rsidRPr="00350AAB" w:rsidRDefault="000546F0" w:rsidP="000546F0">
            <w:pPr>
              <w:pStyle w:val="libNormal0"/>
              <w:rPr>
                <w:rtl/>
              </w:rPr>
            </w:pPr>
            <w:r w:rsidRPr="00350AAB">
              <w:rPr>
                <w:rtl/>
              </w:rPr>
              <w:t>11</w:t>
            </w:r>
            <w:r w:rsidRPr="00350AAB">
              <w:rPr>
                <w:rFonts w:hint="cs"/>
                <w:rtl/>
              </w:rPr>
              <w:t>1</w:t>
            </w:r>
            <w:r w:rsidR="00E43BAF">
              <w:rPr>
                <w:rtl/>
              </w:rPr>
              <w:t xml:space="preserve"> - </w:t>
            </w:r>
            <w:r w:rsidRPr="00350AAB">
              <w:rPr>
                <w:rtl/>
              </w:rPr>
              <w:t>كنز العمال في سنن الأقوال والأفعال</w:t>
            </w:r>
          </w:p>
          <w:p w:rsidR="000546F0" w:rsidRPr="00350AAB" w:rsidRDefault="000546F0" w:rsidP="000546F0">
            <w:pPr>
              <w:pStyle w:val="libNormal0"/>
              <w:rPr>
                <w:rtl/>
              </w:rPr>
            </w:pPr>
            <w:r w:rsidRPr="00350AAB">
              <w:rPr>
                <w:rtl/>
              </w:rPr>
              <w:t>11</w:t>
            </w:r>
            <w:r w:rsidRPr="00350AAB">
              <w:rPr>
                <w:rFonts w:hint="cs"/>
                <w:rtl/>
              </w:rPr>
              <w:t>2</w:t>
            </w:r>
            <w:r w:rsidR="00E43BAF">
              <w:rPr>
                <w:rtl/>
              </w:rPr>
              <w:t xml:space="preserve"> - </w:t>
            </w:r>
            <w:r w:rsidRPr="00350AAB">
              <w:rPr>
                <w:rtl/>
              </w:rPr>
              <w:t>الكواكب الدراري في شرح البخاري</w:t>
            </w:r>
          </w:p>
          <w:p w:rsidR="000546F0" w:rsidRPr="00350AAB" w:rsidRDefault="000546F0" w:rsidP="000546F0">
            <w:pPr>
              <w:pStyle w:val="libNormal0"/>
              <w:rPr>
                <w:rtl/>
              </w:rPr>
            </w:pPr>
            <w:r w:rsidRPr="00350AAB">
              <w:rPr>
                <w:rtl/>
              </w:rPr>
              <w:t>11</w:t>
            </w:r>
            <w:r w:rsidRPr="00350AAB">
              <w:rPr>
                <w:rFonts w:hint="cs"/>
                <w:rtl/>
              </w:rPr>
              <w:t>3</w:t>
            </w:r>
            <w:r w:rsidR="00E43BAF">
              <w:rPr>
                <w:rtl/>
              </w:rPr>
              <w:t xml:space="preserve"> - </w:t>
            </w:r>
            <w:r w:rsidRPr="00350AAB">
              <w:rPr>
                <w:rtl/>
              </w:rPr>
              <w:t>مباحث في علوم القرآن</w:t>
            </w:r>
          </w:p>
          <w:p w:rsidR="000546F0" w:rsidRPr="00350AAB" w:rsidRDefault="000546F0" w:rsidP="000546F0">
            <w:pPr>
              <w:pStyle w:val="libNormal0"/>
              <w:rPr>
                <w:rtl/>
              </w:rPr>
            </w:pPr>
            <w:r w:rsidRPr="00350AAB">
              <w:rPr>
                <w:rtl/>
              </w:rPr>
              <w:t>11</w:t>
            </w:r>
            <w:r w:rsidRPr="00350AAB">
              <w:rPr>
                <w:rFonts w:hint="cs"/>
                <w:rtl/>
              </w:rPr>
              <w:t>4</w:t>
            </w:r>
            <w:r w:rsidR="00E43BAF">
              <w:rPr>
                <w:rtl/>
              </w:rPr>
              <w:t xml:space="preserve"> - </w:t>
            </w:r>
            <w:r w:rsidRPr="00350AAB">
              <w:rPr>
                <w:rtl/>
              </w:rPr>
              <w:t>مباحث في علوم القرآن</w:t>
            </w:r>
          </w:p>
          <w:p w:rsidR="000546F0" w:rsidRPr="00350AAB" w:rsidRDefault="000546F0" w:rsidP="000546F0">
            <w:pPr>
              <w:pStyle w:val="libNormal0"/>
              <w:rPr>
                <w:rtl/>
              </w:rPr>
            </w:pPr>
            <w:r w:rsidRPr="00350AAB">
              <w:rPr>
                <w:rtl/>
              </w:rPr>
              <w:t>11</w:t>
            </w:r>
            <w:r w:rsidRPr="00350AAB">
              <w:rPr>
                <w:rFonts w:hint="cs"/>
                <w:rtl/>
              </w:rPr>
              <w:t>5</w:t>
            </w:r>
            <w:r w:rsidR="00E43BAF">
              <w:rPr>
                <w:rtl/>
              </w:rPr>
              <w:t xml:space="preserve"> - </w:t>
            </w:r>
            <w:r w:rsidRPr="00350AAB">
              <w:rPr>
                <w:rtl/>
              </w:rPr>
              <w:t>مباني تكملة المنهاج</w:t>
            </w:r>
          </w:p>
          <w:p w:rsidR="000546F0" w:rsidRPr="00350AAB" w:rsidRDefault="000546F0" w:rsidP="000546F0">
            <w:pPr>
              <w:pStyle w:val="libNormal0"/>
              <w:rPr>
                <w:rtl/>
              </w:rPr>
            </w:pPr>
            <w:r w:rsidRPr="00350AAB">
              <w:rPr>
                <w:rtl/>
              </w:rPr>
              <w:t>11</w:t>
            </w:r>
            <w:r w:rsidRPr="00350AAB">
              <w:rPr>
                <w:rFonts w:hint="cs"/>
                <w:rtl/>
              </w:rPr>
              <w:t>6</w:t>
            </w:r>
            <w:r w:rsidR="00E43BAF">
              <w:rPr>
                <w:rtl/>
              </w:rPr>
              <w:t xml:space="preserve"> - </w:t>
            </w:r>
            <w:r w:rsidRPr="00350AAB">
              <w:rPr>
                <w:rtl/>
              </w:rPr>
              <w:t>مجمع البيان في تفسير القرآن</w:t>
            </w:r>
          </w:p>
          <w:p w:rsidR="000546F0" w:rsidRPr="00350AAB" w:rsidRDefault="000546F0" w:rsidP="000546F0">
            <w:pPr>
              <w:pStyle w:val="libNormal0"/>
              <w:rPr>
                <w:rtl/>
              </w:rPr>
            </w:pPr>
            <w:r w:rsidRPr="00350AAB">
              <w:rPr>
                <w:rtl/>
              </w:rPr>
              <w:t>11</w:t>
            </w:r>
            <w:r w:rsidRPr="00350AAB">
              <w:rPr>
                <w:rFonts w:hint="cs"/>
                <w:rtl/>
              </w:rPr>
              <w:t>7</w:t>
            </w:r>
            <w:r w:rsidR="00E43BAF">
              <w:rPr>
                <w:rtl/>
              </w:rPr>
              <w:t xml:space="preserve"> - </w:t>
            </w:r>
            <w:r w:rsidRPr="00350AAB">
              <w:rPr>
                <w:rtl/>
              </w:rPr>
              <w:t>مجمع الزوائد ومنبع الفوائد</w:t>
            </w:r>
          </w:p>
          <w:p w:rsidR="000546F0" w:rsidRPr="00350AAB" w:rsidRDefault="000546F0" w:rsidP="000546F0">
            <w:pPr>
              <w:pStyle w:val="libNormal0"/>
              <w:rPr>
                <w:rtl/>
              </w:rPr>
            </w:pPr>
            <w:r w:rsidRPr="00350AAB">
              <w:rPr>
                <w:rtl/>
              </w:rPr>
              <w:t>11</w:t>
            </w:r>
            <w:r w:rsidRPr="00350AAB">
              <w:rPr>
                <w:rFonts w:hint="cs"/>
                <w:rtl/>
              </w:rPr>
              <w:t>8</w:t>
            </w:r>
            <w:r w:rsidR="00E43BAF">
              <w:rPr>
                <w:rtl/>
              </w:rPr>
              <w:t xml:space="preserve"> - </w:t>
            </w:r>
            <w:r w:rsidRPr="00350AAB">
              <w:rPr>
                <w:rtl/>
              </w:rPr>
              <w:t>المحاضرات</w:t>
            </w:r>
          </w:p>
          <w:p w:rsidR="000546F0" w:rsidRPr="00350AAB" w:rsidRDefault="000546F0" w:rsidP="000546F0">
            <w:pPr>
              <w:pStyle w:val="libNormal0"/>
              <w:rPr>
                <w:rtl/>
              </w:rPr>
            </w:pPr>
            <w:r w:rsidRPr="00350AAB">
              <w:rPr>
                <w:rtl/>
              </w:rPr>
              <w:t>11</w:t>
            </w:r>
            <w:r w:rsidRPr="00350AAB">
              <w:rPr>
                <w:rFonts w:hint="cs"/>
                <w:rtl/>
              </w:rPr>
              <w:t>9</w:t>
            </w:r>
            <w:r w:rsidR="00E43BAF">
              <w:rPr>
                <w:rtl/>
              </w:rPr>
              <w:t xml:space="preserve"> - </w:t>
            </w:r>
            <w:r w:rsidRPr="00350AAB">
              <w:rPr>
                <w:rtl/>
              </w:rPr>
              <w:t>المحلى في الفقه</w:t>
            </w:r>
          </w:p>
          <w:p w:rsidR="000546F0" w:rsidRPr="00350AAB" w:rsidRDefault="000546F0" w:rsidP="000546F0">
            <w:pPr>
              <w:pStyle w:val="libNormal0"/>
              <w:rPr>
                <w:rtl/>
              </w:rPr>
            </w:pPr>
            <w:r w:rsidRPr="00350AAB">
              <w:rPr>
                <w:rtl/>
              </w:rPr>
              <w:t>1</w:t>
            </w:r>
            <w:r w:rsidRPr="00350AAB">
              <w:rPr>
                <w:rFonts w:hint="cs"/>
                <w:rtl/>
              </w:rPr>
              <w:t>20</w:t>
            </w:r>
            <w:r w:rsidR="00E43BAF">
              <w:rPr>
                <w:rtl/>
              </w:rPr>
              <w:t xml:space="preserve"> - </w:t>
            </w:r>
            <w:r w:rsidRPr="00350AAB">
              <w:rPr>
                <w:rtl/>
              </w:rPr>
              <w:t>المرشد الوجيز</w:t>
            </w:r>
          </w:p>
          <w:p w:rsidR="000546F0" w:rsidRPr="00350AAB" w:rsidRDefault="000546F0" w:rsidP="000546F0">
            <w:pPr>
              <w:pStyle w:val="libNormal0"/>
              <w:rPr>
                <w:rtl/>
              </w:rPr>
            </w:pPr>
            <w:r w:rsidRPr="00350AAB">
              <w:rPr>
                <w:rtl/>
              </w:rPr>
              <w:t>12</w:t>
            </w:r>
            <w:r w:rsidRPr="00350AAB">
              <w:rPr>
                <w:rFonts w:hint="cs"/>
                <w:rtl/>
              </w:rPr>
              <w:t>1</w:t>
            </w:r>
            <w:r w:rsidR="00E43BAF">
              <w:rPr>
                <w:rtl/>
              </w:rPr>
              <w:t xml:space="preserve"> - </w:t>
            </w:r>
            <w:r w:rsidRPr="00350AAB">
              <w:rPr>
                <w:rtl/>
              </w:rPr>
              <w:t>المستدرك على الصحيحين</w:t>
            </w:r>
          </w:p>
          <w:p w:rsidR="000546F0" w:rsidRPr="00350AAB" w:rsidRDefault="000546F0" w:rsidP="000546F0">
            <w:pPr>
              <w:pStyle w:val="libNormal0"/>
              <w:rPr>
                <w:rtl/>
              </w:rPr>
            </w:pPr>
            <w:r w:rsidRPr="00350AAB">
              <w:rPr>
                <w:rtl/>
              </w:rPr>
              <w:t>12</w:t>
            </w:r>
            <w:r w:rsidRPr="00350AAB">
              <w:rPr>
                <w:rFonts w:hint="cs"/>
                <w:rtl/>
              </w:rPr>
              <w:t>2</w:t>
            </w:r>
            <w:r w:rsidR="00E43BAF">
              <w:rPr>
                <w:rtl/>
              </w:rPr>
              <w:t xml:space="preserve"> - </w:t>
            </w:r>
            <w:r w:rsidRPr="00350AAB">
              <w:rPr>
                <w:rtl/>
              </w:rPr>
              <w:t>المستصفى من علم الاصول</w:t>
            </w:r>
          </w:p>
          <w:p w:rsidR="000546F0" w:rsidRPr="00350AAB" w:rsidRDefault="000546F0" w:rsidP="000546F0">
            <w:pPr>
              <w:pStyle w:val="libNormal0"/>
              <w:rPr>
                <w:rtl/>
              </w:rPr>
            </w:pPr>
            <w:r w:rsidRPr="00350AAB">
              <w:rPr>
                <w:rtl/>
              </w:rPr>
              <w:t>12</w:t>
            </w:r>
            <w:r w:rsidRPr="00350AAB">
              <w:rPr>
                <w:rFonts w:hint="cs"/>
                <w:rtl/>
              </w:rPr>
              <w:t>3</w:t>
            </w:r>
            <w:r w:rsidR="00E43BAF">
              <w:rPr>
                <w:rtl/>
              </w:rPr>
              <w:t xml:space="preserve"> - </w:t>
            </w:r>
            <w:r w:rsidRPr="00350AAB">
              <w:rPr>
                <w:rtl/>
              </w:rPr>
              <w:t>المسند</w:t>
            </w:r>
          </w:p>
          <w:p w:rsidR="000546F0" w:rsidRPr="00350AAB" w:rsidRDefault="000546F0" w:rsidP="000546F0">
            <w:pPr>
              <w:pStyle w:val="libNormal0"/>
              <w:rPr>
                <w:rtl/>
              </w:rPr>
            </w:pPr>
            <w:r w:rsidRPr="00350AAB">
              <w:rPr>
                <w:rtl/>
              </w:rPr>
              <w:t>12</w:t>
            </w:r>
            <w:r w:rsidRPr="00350AAB">
              <w:rPr>
                <w:rFonts w:hint="cs"/>
                <w:rtl/>
              </w:rPr>
              <w:t>4</w:t>
            </w:r>
            <w:r w:rsidR="00E43BAF">
              <w:rPr>
                <w:rtl/>
              </w:rPr>
              <w:t xml:space="preserve"> - </w:t>
            </w:r>
            <w:r w:rsidRPr="00350AAB">
              <w:rPr>
                <w:rtl/>
              </w:rPr>
              <w:t>مشكل الآثار</w:t>
            </w:r>
          </w:p>
          <w:p w:rsidR="000546F0" w:rsidRPr="00350AAB" w:rsidRDefault="000546F0" w:rsidP="000546F0">
            <w:pPr>
              <w:pStyle w:val="libNormal0"/>
              <w:rPr>
                <w:rtl/>
              </w:rPr>
            </w:pPr>
            <w:r w:rsidRPr="00350AAB">
              <w:rPr>
                <w:rtl/>
              </w:rPr>
              <w:t>12</w:t>
            </w:r>
            <w:r w:rsidRPr="00350AAB">
              <w:rPr>
                <w:rFonts w:hint="cs"/>
                <w:rtl/>
              </w:rPr>
              <w:t>5</w:t>
            </w:r>
            <w:r w:rsidR="00E43BAF">
              <w:rPr>
                <w:rtl/>
              </w:rPr>
              <w:t xml:space="preserve"> - </w:t>
            </w:r>
            <w:r w:rsidRPr="00350AAB">
              <w:rPr>
                <w:rtl/>
              </w:rPr>
              <w:t>المصاحف</w:t>
            </w:r>
          </w:p>
          <w:p w:rsidR="000546F0" w:rsidRPr="00350AAB" w:rsidRDefault="000546F0" w:rsidP="000546F0">
            <w:pPr>
              <w:pStyle w:val="libNormal0"/>
              <w:rPr>
                <w:rtl/>
              </w:rPr>
            </w:pPr>
            <w:r w:rsidRPr="00350AAB">
              <w:rPr>
                <w:rtl/>
              </w:rPr>
              <w:t>12</w:t>
            </w:r>
            <w:r w:rsidRPr="00350AAB">
              <w:rPr>
                <w:rFonts w:hint="cs"/>
                <w:rtl/>
              </w:rPr>
              <w:t>6</w:t>
            </w:r>
            <w:r w:rsidR="00E43BAF">
              <w:rPr>
                <w:rtl/>
              </w:rPr>
              <w:t xml:space="preserve"> - </w:t>
            </w:r>
            <w:r w:rsidRPr="00350AAB">
              <w:rPr>
                <w:rtl/>
              </w:rPr>
              <w:t>المصنف</w:t>
            </w:r>
          </w:p>
          <w:p w:rsidR="000546F0" w:rsidRDefault="000546F0" w:rsidP="000546F0">
            <w:pPr>
              <w:pStyle w:val="libNormal0"/>
              <w:rPr>
                <w:rtl/>
              </w:rPr>
            </w:pPr>
            <w:r w:rsidRPr="00350AAB">
              <w:rPr>
                <w:rtl/>
              </w:rPr>
              <w:t>12</w:t>
            </w:r>
            <w:r w:rsidRPr="00350AAB">
              <w:rPr>
                <w:rFonts w:hint="cs"/>
                <w:rtl/>
              </w:rPr>
              <w:t>7</w:t>
            </w:r>
            <w:r w:rsidR="00E43BAF">
              <w:rPr>
                <w:rtl/>
              </w:rPr>
              <w:t xml:space="preserve"> - </w:t>
            </w:r>
            <w:r w:rsidRPr="00350AAB">
              <w:rPr>
                <w:rtl/>
              </w:rPr>
              <w:t>المعارف</w:t>
            </w:r>
          </w:p>
        </w:tc>
        <w:tc>
          <w:tcPr>
            <w:tcW w:w="3348" w:type="dxa"/>
          </w:tcPr>
          <w:p w:rsidR="000546F0" w:rsidRDefault="000546F0" w:rsidP="000546F0">
            <w:pPr>
              <w:pStyle w:val="libLeft"/>
              <w:rPr>
                <w:rtl/>
              </w:rPr>
            </w:pPr>
            <w:r w:rsidRPr="00350AAB">
              <w:rPr>
                <w:rtl/>
              </w:rPr>
              <w:t>لعبد</w:t>
            </w:r>
            <w:r>
              <w:rPr>
                <w:rFonts w:hint="cs"/>
                <w:rtl/>
              </w:rPr>
              <w:t xml:space="preserve"> </w:t>
            </w:r>
            <w:r w:rsidRPr="00350AAB">
              <w:rPr>
                <w:rtl/>
              </w:rPr>
              <w:t>العلي الأنصاري</w:t>
            </w:r>
          </w:p>
          <w:p w:rsidR="000546F0" w:rsidRPr="00350AAB" w:rsidRDefault="000546F0" w:rsidP="000546F0">
            <w:pPr>
              <w:pStyle w:val="libLeft"/>
              <w:rPr>
                <w:rtl/>
              </w:rPr>
            </w:pPr>
            <w:r w:rsidRPr="00350AAB">
              <w:rPr>
                <w:rtl/>
              </w:rPr>
              <w:t>لتاج الدين المناوي</w:t>
            </w:r>
          </w:p>
          <w:p w:rsidR="000546F0" w:rsidRPr="00350AAB" w:rsidRDefault="000546F0" w:rsidP="000546F0">
            <w:pPr>
              <w:pStyle w:val="libLeft"/>
              <w:rPr>
                <w:rtl/>
              </w:rPr>
            </w:pPr>
            <w:r w:rsidRPr="00350AAB">
              <w:rPr>
                <w:rtl/>
              </w:rPr>
              <w:t>لشمس الدين الذهبي</w:t>
            </w:r>
          </w:p>
          <w:p w:rsidR="000546F0" w:rsidRPr="00350AAB" w:rsidRDefault="000546F0" w:rsidP="000546F0">
            <w:pPr>
              <w:pStyle w:val="libLeft"/>
              <w:rPr>
                <w:rtl/>
              </w:rPr>
            </w:pPr>
            <w:r w:rsidRPr="00350AAB">
              <w:rPr>
                <w:rtl/>
              </w:rPr>
              <w:t>لابن حجر العسقلاني</w:t>
            </w:r>
          </w:p>
          <w:p w:rsidR="000546F0" w:rsidRPr="00350AAB" w:rsidRDefault="000546F0" w:rsidP="000546F0">
            <w:pPr>
              <w:pStyle w:val="libLeft"/>
              <w:rPr>
                <w:rtl/>
              </w:rPr>
            </w:pPr>
            <w:r w:rsidRPr="00350AAB">
              <w:rPr>
                <w:rtl/>
              </w:rPr>
              <w:t>للكليني الرازي</w:t>
            </w:r>
          </w:p>
          <w:p w:rsidR="000546F0" w:rsidRPr="00350AAB" w:rsidRDefault="000546F0" w:rsidP="000546F0">
            <w:pPr>
              <w:pStyle w:val="libLeft"/>
              <w:rPr>
                <w:rtl/>
              </w:rPr>
            </w:pPr>
            <w:r w:rsidRPr="00350AAB">
              <w:rPr>
                <w:rtl/>
              </w:rPr>
              <w:t>لابن عدي الجرجاني</w:t>
            </w:r>
          </w:p>
          <w:p w:rsidR="000546F0" w:rsidRPr="00350AAB" w:rsidRDefault="000546F0" w:rsidP="000546F0">
            <w:pPr>
              <w:pStyle w:val="libLeft"/>
              <w:rPr>
                <w:rtl/>
              </w:rPr>
            </w:pPr>
            <w:r w:rsidRPr="00350AAB">
              <w:rPr>
                <w:rtl/>
              </w:rPr>
              <w:t>لعبد الوهاب الشعراني</w:t>
            </w:r>
          </w:p>
          <w:p w:rsidR="000546F0" w:rsidRPr="00350AAB" w:rsidRDefault="000546F0" w:rsidP="000546F0">
            <w:pPr>
              <w:pStyle w:val="libLeft"/>
              <w:rPr>
                <w:rtl/>
              </w:rPr>
            </w:pPr>
            <w:r w:rsidRPr="00350AAB">
              <w:rPr>
                <w:rtl/>
              </w:rPr>
              <w:t>لجار الله الزمخشري</w:t>
            </w:r>
          </w:p>
          <w:p w:rsidR="000546F0" w:rsidRPr="00350AAB" w:rsidRDefault="000546F0" w:rsidP="000546F0">
            <w:pPr>
              <w:pStyle w:val="libLeft"/>
              <w:rPr>
                <w:rtl/>
              </w:rPr>
            </w:pPr>
            <w:r w:rsidRPr="00350AAB">
              <w:rPr>
                <w:rtl/>
              </w:rPr>
              <w:t>لحاج خليفة</w:t>
            </w:r>
          </w:p>
          <w:p w:rsidR="000546F0" w:rsidRPr="00350AAB" w:rsidRDefault="000546F0" w:rsidP="000546F0">
            <w:pPr>
              <w:pStyle w:val="libLeft"/>
              <w:rPr>
                <w:rtl/>
              </w:rPr>
            </w:pPr>
            <w:r w:rsidRPr="00350AAB">
              <w:rPr>
                <w:rtl/>
              </w:rPr>
              <w:t>للثعلبي</w:t>
            </w:r>
          </w:p>
          <w:p w:rsidR="000546F0" w:rsidRPr="00350AAB" w:rsidRDefault="000546F0" w:rsidP="000546F0">
            <w:pPr>
              <w:pStyle w:val="libLeft"/>
              <w:rPr>
                <w:rtl/>
              </w:rPr>
            </w:pPr>
            <w:r w:rsidRPr="00350AAB">
              <w:rPr>
                <w:rtl/>
              </w:rPr>
              <w:t>للكنجي الشافعي</w:t>
            </w:r>
          </w:p>
          <w:p w:rsidR="000546F0" w:rsidRPr="00350AAB" w:rsidRDefault="000546F0" w:rsidP="000546F0">
            <w:pPr>
              <w:pStyle w:val="libLeft"/>
              <w:rPr>
                <w:rtl/>
              </w:rPr>
            </w:pPr>
            <w:r w:rsidRPr="00350AAB">
              <w:rPr>
                <w:rtl/>
              </w:rPr>
              <w:t>لعلي المتقي</w:t>
            </w:r>
          </w:p>
          <w:p w:rsidR="000546F0" w:rsidRPr="00350AAB" w:rsidRDefault="000546F0" w:rsidP="000546F0">
            <w:pPr>
              <w:pStyle w:val="libLeft"/>
              <w:rPr>
                <w:rtl/>
              </w:rPr>
            </w:pPr>
            <w:r w:rsidRPr="00350AAB">
              <w:rPr>
                <w:rtl/>
              </w:rPr>
              <w:t>للكرماني</w:t>
            </w:r>
          </w:p>
          <w:p w:rsidR="000546F0" w:rsidRPr="00350AAB" w:rsidRDefault="000546F0" w:rsidP="000546F0">
            <w:pPr>
              <w:pStyle w:val="libLeft"/>
              <w:rPr>
                <w:rtl/>
              </w:rPr>
            </w:pPr>
            <w:r w:rsidRPr="00350AAB">
              <w:rPr>
                <w:rtl/>
              </w:rPr>
              <w:t>للشيخ محمد علي الاوردبادي</w:t>
            </w:r>
          </w:p>
          <w:p w:rsidR="000546F0" w:rsidRPr="00350AAB" w:rsidRDefault="000546F0" w:rsidP="000546F0">
            <w:pPr>
              <w:pStyle w:val="libLeft"/>
              <w:rPr>
                <w:rtl/>
              </w:rPr>
            </w:pPr>
            <w:r w:rsidRPr="00350AAB">
              <w:rPr>
                <w:rtl/>
              </w:rPr>
              <w:t>لصبحي الصالح</w:t>
            </w:r>
          </w:p>
          <w:p w:rsidR="000546F0" w:rsidRPr="00350AAB" w:rsidRDefault="000546F0" w:rsidP="000546F0">
            <w:pPr>
              <w:pStyle w:val="libLeft"/>
              <w:rPr>
                <w:rtl/>
              </w:rPr>
            </w:pPr>
            <w:r w:rsidRPr="00350AAB">
              <w:rPr>
                <w:rtl/>
              </w:rPr>
              <w:t>للسيد أبو القاسم الخوئي</w:t>
            </w:r>
          </w:p>
          <w:p w:rsidR="000546F0" w:rsidRPr="00350AAB" w:rsidRDefault="000546F0" w:rsidP="000546F0">
            <w:pPr>
              <w:pStyle w:val="libLeft"/>
              <w:rPr>
                <w:rtl/>
              </w:rPr>
            </w:pPr>
            <w:r w:rsidRPr="00350AAB">
              <w:rPr>
                <w:rtl/>
              </w:rPr>
              <w:t>لأبي علي الطبرسي</w:t>
            </w:r>
          </w:p>
          <w:p w:rsidR="000546F0" w:rsidRPr="00350AAB" w:rsidRDefault="000546F0" w:rsidP="000546F0">
            <w:pPr>
              <w:pStyle w:val="libLeft"/>
              <w:rPr>
                <w:rtl/>
              </w:rPr>
            </w:pPr>
            <w:r w:rsidRPr="00350AAB">
              <w:rPr>
                <w:rtl/>
              </w:rPr>
              <w:t>لنور الدين الهيثمي</w:t>
            </w:r>
          </w:p>
          <w:p w:rsidR="000546F0" w:rsidRPr="00350AAB" w:rsidRDefault="000546F0" w:rsidP="000546F0">
            <w:pPr>
              <w:pStyle w:val="libLeft"/>
              <w:rPr>
                <w:rtl/>
              </w:rPr>
            </w:pPr>
            <w:r w:rsidRPr="00350AAB">
              <w:rPr>
                <w:rtl/>
              </w:rPr>
              <w:t>للراغب الإصفهاني</w:t>
            </w:r>
          </w:p>
          <w:p w:rsidR="000546F0" w:rsidRPr="00350AAB" w:rsidRDefault="000546F0" w:rsidP="000546F0">
            <w:pPr>
              <w:pStyle w:val="libLeft"/>
              <w:rPr>
                <w:rtl/>
              </w:rPr>
            </w:pPr>
            <w:r w:rsidRPr="00350AAB">
              <w:rPr>
                <w:rtl/>
              </w:rPr>
              <w:t>لابن حزم</w:t>
            </w:r>
          </w:p>
          <w:p w:rsidR="000546F0" w:rsidRPr="00350AAB" w:rsidRDefault="000546F0" w:rsidP="000546F0">
            <w:pPr>
              <w:pStyle w:val="libLeft"/>
              <w:rPr>
                <w:rtl/>
              </w:rPr>
            </w:pPr>
            <w:r w:rsidRPr="00350AAB">
              <w:rPr>
                <w:rtl/>
              </w:rPr>
              <w:t>لابن شامة</w:t>
            </w:r>
          </w:p>
          <w:p w:rsidR="000546F0" w:rsidRPr="00350AAB" w:rsidRDefault="000546F0" w:rsidP="000546F0">
            <w:pPr>
              <w:pStyle w:val="libLeft"/>
              <w:rPr>
                <w:rtl/>
              </w:rPr>
            </w:pPr>
            <w:r w:rsidRPr="00350AAB">
              <w:rPr>
                <w:rtl/>
              </w:rPr>
              <w:t>للحاكم النيسابوري</w:t>
            </w:r>
          </w:p>
          <w:p w:rsidR="000546F0" w:rsidRPr="00350AAB" w:rsidRDefault="000546F0" w:rsidP="000546F0">
            <w:pPr>
              <w:pStyle w:val="libLeft"/>
              <w:rPr>
                <w:rtl/>
              </w:rPr>
            </w:pPr>
            <w:r w:rsidRPr="00350AAB">
              <w:rPr>
                <w:rtl/>
              </w:rPr>
              <w:t>لأبي حامد الغزالي</w:t>
            </w:r>
          </w:p>
          <w:p w:rsidR="000546F0" w:rsidRPr="00350AAB" w:rsidRDefault="000546F0" w:rsidP="000546F0">
            <w:pPr>
              <w:pStyle w:val="libLeft"/>
              <w:rPr>
                <w:rtl/>
              </w:rPr>
            </w:pPr>
            <w:r w:rsidRPr="00350AAB">
              <w:rPr>
                <w:rtl/>
              </w:rPr>
              <w:t>لأحمد بن حنبل</w:t>
            </w:r>
          </w:p>
          <w:p w:rsidR="000546F0" w:rsidRPr="00350AAB" w:rsidRDefault="000546F0" w:rsidP="000546F0">
            <w:pPr>
              <w:pStyle w:val="libLeft"/>
              <w:rPr>
                <w:rtl/>
              </w:rPr>
            </w:pPr>
            <w:r w:rsidRPr="00350AAB">
              <w:rPr>
                <w:rtl/>
              </w:rPr>
              <w:t>لأبي جعفر الطّحاوي</w:t>
            </w:r>
          </w:p>
          <w:p w:rsidR="000546F0" w:rsidRPr="00350AAB" w:rsidRDefault="000546F0" w:rsidP="000546F0">
            <w:pPr>
              <w:pStyle w:val="libLeft"/>
              <w:rPr>
                <w:rtl/>
              </w:rPr>
            </w:pPr>
            <w:r w:rsidRPr="00350AAB">
              <w:rPr>
                <w:rtl/>
              </w:rPr>
              <w:t>لابن أبي داود</w:t>
            </w:r>
          </w:p>
          <w:p w:rsidR="000546F0" w:rsidRPr="00350AAB" w:rsidRDefault="000546F0" w:rsidP="000546F0">
            <w:pPr>
              <w:pStyle w:val="libLeft"/>
              <w:rPr>
                <w:rtl/>
              </w:rPr>
            </w:pPr>
            <w:r w:rsidRPr="00350AAB">
              <w:rPr>
                <w:rtl/>
              </w:rPr>
              <w:t>لابن أبي شيبة</w:t>
            </w:r>
          </w:p>
          <w:p w:rsidR="000546F0" w:rsidRDefault="000546F0" w:rsidP="000546F0">
            <w:pPr>
              <w:pStyle w:val="libLeft"/>
              <w:rPr>
                <w:rtl/>
              </w:rPr>
            </w:pPr>
            <w:r w:rsidRPr="00350AAB">
              <w:rPr>
                <w:rtl/>
              </w:rPr>
              <w:t>لابن قتيبة</w:t>
            </w:r>
          </w:p>
        </w:tc>
      </w:tr>
    </w:tbl>
    <w:p w:rsidR="000546F0" w:rsidRDefault="000546F0" w:rsidP="00012203">
      <w:pPr>
        <w:pStyle w:val="libPoemTiniChar"/>
        <w:rPr>
          <w:rtl/>
        </w:rPr>
      </w:pPr>
      <w:r>
        <w:rPr>
          <w:rtl/>
        </w:rPr>
        <w:br w:type="page"/>
      </w:r>
    </w:p>
    <w:tbl>
      <w:tblPr>
        <w:tblStyle w:val="TableGrid"/>
        <w:bidiVisual/>
        <w:tblW w:w="0" w:type="auto"/>
        <w:tblLook w:val="01E0"/>
      </w:tblPr>
      <w:tblGrid>
        <w:gridCol w:w="4466"/>
        <w:gridCol w:w="3348"/>
      </w:tblGrid>
      <w:tr w:rsidR="000546F0" w:rsidTr="00DC517C">
        <w:tc>
          <w:tcPr>
            <w:tcW w:w="4466" w:type="dxa"/>
          </w:tcPr>
          <w:p w:rsidR="000546F0" w:rsidRPr="00350AAB" w:rsidRDefault="000546F0" w:rsidP="000546F0">
            <w:pPr>
              <w:pStyle w:val="libNormal0"/>
              <w:rPr>
                <w:rtl/>
              </w:rPr>
            </w:pPr>
            <w:r w:rsidRPr="00350AAB">
              <w:rPr>
                <w:rtl/>
              </w:rPr>
              <w:lastRenderedPageBreak/>
              <w:t>12</w:t>
            </w:r>
            <w:r w:rsidRPr="00350AAB">
              <w:rPr>
                <w:rFonts w:hint="cs"/>
                <w:rtl/>
              </w:rPr>
              <w:t>8</w:t>
            </w:r>
            <w:r w:rsidR="00E43BAF">
              <w:rPr>
                <w:rtl/>
              </w:rPr>
              <w:t xml:space="preserve"> - </w:t>
            </w:r>
            <w:r w:rsidRPr="00350AAB">
              <w:rPr>
                <w:rtl/>
              </w:rPr>
              <w:t>معالم التنزيل</w:t>
            </w:r>
            <w:r w:rsidR="00E43BAF">
              <w:rPr>
                <w:rtl/>
              </w:rPr>
              <w:t xml:space="preserve"> - </w:t>
            </w:r>
            <w:r w:rsidRPr="00350AAB">
              <w:rPr>
                <w:rtl/>
              </w:rPr>
              <w:t>تفسير</w:t>
            </w:r>
          </w:p>
          <w:p w:rsidR="000546F0" w:rsidRPr="00350AAB" w:rsidRDefault="000546F0" w:rsidP="000546F0">
            <w:pPr>
              <w:pStyle w:val="libNormal0"/>
              <w:rPr>
                <w:rtl/>
              </w:rPr>
            </w:pPr>
            <w:r w:rsidRPr="00350AAB">
              <w:rPr>
                <w:rtl/>
              </w:rPr>
              <w:t>12</w:t>
            </w:r>
            <w:r w:rsidRPr="00350AAB">
              <w:rPr>
                <w:rFonts w:hint="cs"/>
                <w:rtl/>
              </w:rPr>
              <w:t>9</w:t>
            </w:r>
            <w:r w:rsidR="00E43BAF">
              <w:rPr>
                <w:rtl/>
              </w:rPr>
              <w:t xml:space="preserve"> - </w:t>
            </w:r>
            <w:r w:rsidRPr="00350AAB">
              <w:rPr>
                <w:rtl/>
              </w:rPr>
              <w:t>المعجزة الكبرى</w:t>
            </w:r>
          </w:p>
          <w:p w:rsidR="000546F0" w:rsidRPr="00350AAB" w:rsidRDefault="000546F0" w:rsidP="000546F0">
            <w:pPr>
              <w:pStyle w:val="libNormal0"/>
              <w:rPr>
                <w:rtl/>
              </w:rPr>
            </w:pPr>
            <w:r w:rsidRPr="00350AAB">
              <w:rPr>
                <w:rtl/>
              </w:rPr>
              <w:t>1</w:t>
            </w:r>
            <w:r w:rsidRPr="00350AAB">
              <w:rPr>
                <w:rFonts w:hint="cs"/>
                <w:rtl/>
              </w:rPr>
              <w:t>30</w:t>
            </w:r>
            <w:r w:rsidR="00E43BAF">
              <w:rPr>
                <w:rtl/>
              </w:rPr>
              <w:t xml:space="preserve"> - </w:t>
            </w:r>
            <w:r w:rsidRPr="00350AAB">
              <w:rPr>
                <w:rtl/>
              </w:rPr>
              <w:t>المعيار والموازنة</w:t>
            </w:r>
          </w:p>
          <w:p w:rsidR="000546F0" w:rsidRPr="00350AAB" w:rsidRDefault="000546F0" w:rsidP="000546F0">
            <w:pPr>
              <w:pStyle w:val="libNormal0"/>
              <w:rPr>
                <w:rtl/>
              </w:rPr>
            </w:pPr>
            <w:r w:rsidRPr="00350AAB">
              <w:rPr>
                <w:rtl/>
              </w:rPr>
              <w:t>13</w:t>
            </w:r>
            <w:r w:rsidRPr="00350AAB">
              <w:rPr>
                <w:rFonts w:hint="cs"/>
                <w:rtl/>
              </w:rPr>
              <w:t>1</w:t>
            </w:r>
            <w:r w:rsidR="00E43BAF">
              <w:rPr>
                <w:rtl/>
              </w:rPr>
              <w:t xml:space="preserve"> - </w:t>
            </w:r>
            <w:r w:rsidRPr="00350AAB">
              <w:rPr>
                <w:rtl/>
              </w:rPr>
              <w:t>المعني في الضعفاء</w:t>
            </w:r>
          </w:p>
          <w:p w:rsidR="000546F0" w:rsidRPr="00350AAB" w:rsidRDefault="000546F0" w:rsidP="000546F0">
            <w:pPr>
              <w:pStyle w:val="libNormal0"/>
              <w:rPr>
                <w:rtl/>
              </w:rPr>
            </w:pPr>
            <w:r w:rsidRPr="00350AAB">
              <w:rPr>
                <w:rtl/>
              </w:rPr>
              <w:t>13</w:t>
            </w:r>
            <w:r w:rsidRPr="00350AAB">
              <w:rPr>
                <w:rFonts w:hint="cs"/>
                <w:rtl/>
              </w:rPr>
              <w:t>2</w:t>
            </w:r>
            <w:r w:rsidR="00E43BAF">
              <w:rPr>
                <w:rtl/>
              </w:rPr>
              <w:t xml:space="preserve"> - </w:t>
            </w:r>
            <w:r w:rsidRPr="00350AAB">
              <w:rPr>
                <w:rtl/>
              </w:rPr>
              <w:t>المقاصد الحسنة في الأحاديث المشتهرة</w:t>
            </w:r>
          </w:p>
          <w:p w:rsidR="000546F0" w:rsidRPr="00350AAB" w:rsidRDefault="000546F0" w:rsidP="000546F0">
            <w:pPr>
              <w:pStyle w:val="libNormal0"/>
              <w:rPr>
                <w:rtl/>
              </w:rPr>
            </w:pPr>
            <w:r w:rsidRPr="00350AAB">
              <w:rPr>
                <w:rtl/>
              </w:rPr>
              <w:t>13</w:t>
            </w:r>
            <w:r w:rsidRPr="00350AAB">
              <w:rPr>
                <w:rFonts w:hint="cs"/>
                <w:rtl/>
              </w:rPr>
              <w:t>3</w:t>
            </w:r>
            <w:r w:rsidR="00E43BAF">
              <w:rPr>
                <w:rtl/>
              </w:rPr>
              <w:t xml:space="preserve"> - </w:t>
            </w:r>
            <w:r w:rsidRPr="00350AAB">
              <w:rPr>
                <w:rtl/>
              </w:rPr>
              <w:t>المقدمة</w:t>
            </w:r>
          </w:p>
          <w:p w:rsidR="000546F0" w:rsidRPr="00350AAB" w:rsidRDefault="000546F0" w:rsidP="000546F0">
            <w:pPr>
              <w:pStyle w:val="libNormal0"/>
              <w:rPr>
                <w:rtl/>
              </w:rPr>
            </w:pPr>
            <w:r w:rsidRPr="00350AAB">
              <w:rPr>
                <w:rtl/>
              </w:rPr>
              <w:t>13</w:t>
            </w:r>
            <w:r w:rsidRPr="00350AAB">
              <w:rPr>
                <w:rFonts w:hint="cs"/>
                <w:rtl/>
              </w:rPr>
              <w:t>4</w:t>
            </w:r>
            <w:r w:rsidR="00E43BAF">
              <w:rPr>
                <w:rtl/>
              </w:rPr>
              <w:t xml:space="preserve"> - </w:t>
            </w:r>
            <w:r w:rsidRPr="00350AAB">
              <w:rPr>
                <w:rtl/>
              </w:rPr>
              <w:t>مقدمتان في علوم القرآن</w:t>
            </w:r>
          </w:p>
          <w:p w:rsidR="000546F0" w:rsidRPr="00350AAB" w:rsidRDefault="000546F0" w:rsidP="000546F0">
            <w:pPr>
              <w:pStyle w:val="libNormal0"/>
              <w:rPr>
                <w:rtl/>
              </w:rPr>
            </w:pPr>
            <w:r w:rsidRPr="00350AAB">
              <w:rPr>
                <w:rtl/>
              </w:rPr>
              <w:t>13</w:t>
            </w:r>
            <w:r w:rsidRPr="00350AAB">
              <w:rPr>
                <w:rFonts w:hint="cs"/>
                <w:rtl/>
              </w:rPr>
              <w:t>5</w:t>
            </w:r>
            <w:r w:rsidR="00E43BAF">
              <w:rPr>
                <w:rtl/>
              </w:rPr>
              <w:t xml:space="preserve"> - </w:t>
            </w:r>
            <w:r w:rsidRPr="00350AAB">
              <w:rPr>
                <w:rtl/>
              </w:rPr>
              <w:t>المنار</w:t>
            </w:r>
            <w:r w:rsidR="00E43BAF">
              <w:rPr>
                <w:rtl/>
              </w:rPr>
              <w:t xml:space="preserve"> - </w:t>
            </w:r>
            <w:r w:rsidRPr="00350AAB">
              <w:rPr>
                <w:rtl/>
              </w:rPr>
              <w:t>تفسير</w:t>
            </w:r>
          </w:p>
          <w:p w:rsidR="000546F0" w:rsidRPr="00350AAB" w:rsidRDefault="000546F0" w:rsidP="000546F0">
            <w:pPr>
              <w:pStyle w:val="libNormal0"/>
              <w:rPr>
                <w:rtl/>
              </w:rPr>
            </w:pPr>
            <w:r w:rsidRPr="00350AAB">
              <w:rPr>
                <w:rtl/>
              </w:rPr>
              <w:t>13</w:t>
            </w:r>
            <w:r w:rsidRPr="00350AAB">
              <w:rPr>
                <w:rFonts w:hint="cs"/>
                <w:rtl/>
              </w:rPr>
              <w:t>6</w:t>
            </w:r>
            <w:r w:rsidR="00E43BAF">
              <w:rPr>
                <w:rtl/>
              </w:rPr>
              <w:t xml:space="preserve"> - </w:t>
            </w:r>
            <w:r w:rsidRPr="00350AAB">
              <w:rPr>
                <w:rtl/>
              </w:rPr>
              <w:t>مناهل العرفان في علوم القرآن</w:t>
            </w:r>
          </w:p>
          <w:p w:rsidR="000546F0" w:rsidRPr="00350AAB" w:rsidRDefault="000546F0" w:rsidP="000546F0">
            <w:pPr>
              <w:pStyle w:val="libNormal0"/>
              <w:rPr>
                <w:rtl/>
              </w:rPr>
            </w:pPr>
            <w:r w:rsidRPr="00350AAB">
              <w:rPr>
                <w:rtl/>
              </w:rPr>
              <w:t>13</w:t>
            </w:r>
            <w:r w:rsidRPr="00350AAB">
              <w:rPr>
                <w:rFonts w:hint="cs"/>
                <w:rtl/>
              </w:rPr>
              <w:t>7</w:t>
            </w:r>
            <w:r w:rsidR="00E43BAF">
              <w:rPr>
                <w:rtl/>
              </w:rPr>
              <w:t xml:space="preserve"> - </w:t>
            </w:r>
            <w:r w:rsidRPr="00350AAB">
              <w:rPr>
                <w:rtl/>
              </w:rPr>
              <w:t>منتخب كنز العمال</w:t>
            </w:r>
          </w:p>
          <w:p w:rsidR="000546F0" w:rsidRPr="00350AAB" w:rsidRDefault="000546F0" w:rsidP="000546F0">
            <w:pPr>
              <w:pStyle w:val="libNormal0"/>
              <w:rPr>
                <w:rtl/>
              </w:rPr>
            </w:pPr>
            <w:r w:rsidRPr="00350AAB">
              <w:rPr>
                <w:rtl/>
              </w:rPr>
              <w:t>13</w:t>
            </w:r>
            <w:r w:rsidRPr="00350AAB">
              <w:rPr>
                <w:rFonts w:hint="cs"/>
                <w:rtl/>
              </w:rPr>
              <w:t>8</w:t>
            </w:r>
            <w:r w:rsidR="00E43BAF">
              <w:rPr>
                <w:rtl/>
              </w:rPr>
              <w:t xml:space="preserve"> - </w:t>
            </w:r>
            <w:r w:rsidRPr="00350AAB">
              <w:rPr>
                <w:rtl/>
              </w:rPr>
              <w:t>منتهى الكلام في الرد على الإمامية</w:t>
            </w:r>
          </w:p>
          <w:p w:rsidR="000546F0" w:rsidRPr="00350AAB" w:rsidRDefault="000546F0" w:rsidP="000546F0">
            <w:pPr>
              <w:pStyle w:val="libNormal0"/>
              <w:rPr>
                <w:rtl/>
              </w:rPr>
            </w:pPr>
            <w:r w:rsidRPr="00350AAB">
              <w:rPr>
                <w:rtl/>
              </w:rPr>
              <w:t>13</w:t>
            </w:r>
            <w:r w:rsidRPr="00350AAB">
              <w:rPr>
                <w:rFonts w:hint="cs"/>
                <w:rtl/>
              </w:rPr>
              <w:t>9</w:t>
            </w:r>
            <w:r w:rsidR="00E43BAF">
              <w:rPr>
                <w:rtl/>
              </w:rPr>
              <w:t xml:space="preserve"> - </w:t>
            </w:r>
            <w:r w:rsidRPr="00350AAB">
              <w:rPr>
                <w:rtl/>
              </w:rPr>
              <w:t>المنهاج في شرح صحيح مسلم بن الحجاج</w:t>
            </w:r>
          </w:p>
          <w:p w:rsidR="000546F0" w:rsidRPr="00350AAB" w:rsidRDefault="000546F0" w:rsidP="000546F0">
            <w:pPr>
              <w:pStyle w:val="libNormal0"/>
              <w:rPr>
                <w:rtl/>
              </w:rPr>
            </w:pPr>
            <w:r w:rsidRPr="00350AAB">
              <w:rPr>
                <w:rtl/>
              </w:rPr>
              <w:t>1</w:t>
            </w:r>
            <w:r w:rsidRPr="00350AAB">
              <w:rPr>
                <w:rFonts w:hint="cs"/>
                <w:rtl/>
              </w:rPr>
              <w:t>40</w:t>
            </w:r>
            <w:r w:rsidR="00E43BAF">
              <w:rPr>
                <w:rtl/>
              </w:rPr>
              <w:t xml:space="preserve"> - </w:t>
            </w:r>
            <w:r w:rsidRPr="00350AAB">
              <w:rPr>
                <w:rtl/>
              </w:rPr>
              <w:t>الموضوعات</w:t>
            </w:r>
          </w:p>
          <w:p w:rsidR="000546F0" w:rsidRPr="00350AAB" w:rsidRDefault="000546F0" w:rsidP="000546F0">
            <w:pPr>
              <w:pStyle w:val="libNormal0"/>
              <w:rPr>
                <w:rtl/>
              </w:rPr>
            </w:pPr>
            <w:r w:rsidRPr="00350AAB">
              <w:rPr>
                <w:rtl/>
              </w:rPr>
              <w:t>14</w:t>
            </w:r>
            <w:r w:rsidRPr="00350AAB">
              <w:rPr>
                <w:rFonts w:hint="cs"/>
                <w:rtl/>
              </w:rPr>
              <w:t>1</w:t>
            </w:r>
            <w:r w:rsidR="00E43BAF">
              <w:rPr>
                <w:rtl/>
              </w:rPr>
              <w:t xml:space="preserve"> - </w:t>
            </w:r>
            <w:r w:rsidRPr="00350AAB">
              <w:rPr>
                <w:rtl/>
              </w:rPr>
              <w:t>الموطأ</w:t>
            </w:r>
          </w:p>
          <w:p w:rsidR="000546F0" w:rsidRPr="00350AAB" w:rsidRDefault="000546F0" w:rsidP="000546F0">
            <w:pPr>
              <w:pStyle w:val="libNormal0"/>
              <w:rPr>
                <w:rtl/>
              </w:rPr>
            </w:pPr>
            <w:r w:rsidRPr="00350AAB">
              <w:rPr>
                <w:rtl/>
              </w:rPr>
              <w:t>14</w:t>
            </w:r>
            <w:r w:rsidRPr="00350AAB">
              <w:rPr>
                <w:rFonts w:hint="cs"/>
                <w:rtl/>
              </w:rPr>
              <w:t>2</w:t>
            </w:r>
            <w:r w:rsidR="00E43BAF">
              <w:rPr>
                <w:rtl/>
              </w:rPr>
              <w:t xml:space="preserve"> - </w:t>
            </w:r>
            <w:r w:rsidRPr="00350AAB">
              <w:rPr>
                <w:rtl/>
              </w:rPr>
              <w:t>ميزان الإعتدال في نقد الرجال</w:t>
            </w:r>
          </w:p>
          <w:p w:rsidR="000546F0" w:rsidRPr="00350AAB" w:rsidRDefault="000546F0" w:rsidP="000546F0">
            <w:pPr>
              <w:pStyle w:val="libNormal0"/>
              <w:rPr>
                <w:rtl/>
              </w:rPr>
            </w:pPr>
            <w:r w:rsidRPr="00350AAB">
              <w:rPr>
                <w:rtl/>
              </w:rPr>
              <w:t>14</w:t>
            </w:r>
            <w:r w:rsidRPr="00350AAB">
              <w:rPr>
                <w:rFonts w:hint="cs"/>
                <w:rtl/>
              </w:rPr>
              <w:t>3</w:t>
            </w:r>
            <w:r w:rsidR="00E43BAF">
              <w:rPr>
                <w:rtl/>
              </w:rPr>
              <w:t xml:space="preserve"> - </w:t>
            </w:r>
            <w:r w:rsidRPr="00350AAB">
              <w:rPr>
                <w:rtl/>
              </w:rPr>
              <w:t>الميزان في تفسير القرآن</w:t>
            </w:r>
          </w:p>
          <w:p w:rsidR="000546F0" w:rsidRPr="00350AAB" w:rsidRDefault="000546F0" w:rsidP="000546F0">
            <w:pPr>
              <w:pStyle w:val="libNormal0"/>
              <w:rPr>
                <w:rtl/>
              </w:rPr>
            </w:pPr>
            <w:r w:rsidRPr="00350AAB">
              <w:rPr>
                <w:rtl/>
              </w:rPr>
              <w:t>14</w:t>
            </w:r>
            <w:r w:rsidRPr="00350AAB">
              <w:rPr>
                <w:rFonts w:hint="cs"/>
                <w:rtl/>
              </w:rPr>
              <w:t>4</w:t>
            </w:r>
            <w:r w:rsidR="00E43BAF">
              <w:rPr>
                <w:rtl/>
              </w:rPr>
              <w:t xml:space="preserve"> - </w:t>
            </w:r>
            <w:r w:rsidRPr="00350AAB">
              <w:rPr>
                <w:rtl/>
              </w:rPr>
              <w:t>الناسخ والمنسوخ</w:t>
            </w:r>
          </w:p>
          <w:p w:rsidR="000546F0" w:rsidRPr="00350AAB" w:rsidRDefault="000546F0" w:rsidP="000546F0">
            <w:pPr>
              <w:pStyle w:val="libNormal0"/>
              <w:rPr>
                <w:rtl/>
              </w:rPr>
            </w:pPr>
            <w:r w:rsidRPr="00350AAB">
              <w:rPr>
                <w:rtl/>
              </w:rPr>
              <w:t>14</w:t>
            </w:r>
            <w:r w:rsidRPr="00350AAB">
              <w:rPr>
                <w:rFonts w:hint="cs"/>
                <w:rtl/>
              </w:rPr>
              <w:t>5</w:t>
            </w:r>
            <w:r w:rsidR="00E43BAF">
              <w:rPr>
                <w:rtl/>
              </w:rPr>
              <w:t xml:space="preserve"> - </w:t>
            </w:r>
            <w:r w:rsidRPr="00350AAB">
              <w:rPr>
                <w:rtl/>
              </w:rPr>
              <w:t>النجوم الزاهرة في محاسن مصر والقاهرة</w:t>
            </w:r>
          </w:p>
          <w:p w:rsidR="000546F0" w:rsidRPr="00350AAB" w:rsidRDefault="000546F0" w:rsidP="000546F0">
            <w:pPr>
              <w:pStyle w:val="libNormal0"/>
              <w:rPr>
                <w:rtl/>
              </w:rPr>
            </w:pPr>
            <w:r w:rsidRPr="00350AAB">
              <w:rPr>
                <w:rtl/>
              </w:rPr>
              <w:t>14</w:t>
            </w:r>
            <w:r w:rsidRPr="00350AAB">
              <w:rPr>
                <w:rFonts w:hint="cs"/>
                <w:rtl/>
              </w:rPr>
              <w:t>6</w:t>
            </w:r>
            <w:r w:rsidR="00E43BAF">
              <w:rPr>
                <w:rtl/>
              </w:rPr>
              <w:t xml:space="preserve"> - </w:t>
            </w:r>
            <w:r w:rsidRPr="00350AAB">
              <w:rPr>
                <w:rtl/>
              </w:rPr>
              <w:t>النسخ في القرآن</w:t>
            </w:r>
          </w:p>
          <w:p w:rsidR="000546F0" w:rsidRPr="00350AAB" w:rsidRDefault="000546F0" w:rsidP="000546F0">
            <w:pPr>
              <w:pStyle w:val="libNormal0"/>
              <w:rPr>
                <w:rtl/>
              </w:rPr>
            </w:pPr>
            <w:r w:rsidRPr="00350AAB">
              <w:rPr>
                <w:rtl/>
              </w:rPr>
              <w:t>14</w:t>
            </w:r>
            <w:r w:rsidRPr="00350AAB">
              <w:rPr>
                <w:rFonts w:hint="cs"/>
                <w:rtl/>
              </w:rPr>
              <w:t>7</w:t>
            </w:r>
            <w:r w:rsidR="00E43BAF">
              <w:rPr>
                <w:rtl/>
              </w:rPr>
              <w:t xml:space="preserve"> - </w:t>
            </w:r>
            <w:r w:rsidRPr="00350AAB">
              <w:rPr>
                <w:rtl/>
              </w:rPr>
              <w:t>نسيم الرياض</w:t>
            </w:r>
            <w:r w:rsidR="00E43BAF">
              <w:rPr>
                <w:rtl/>
              </w:rPr>
              <w:t xml:space="preserve"> - </w:t>
            </w:r>
            <w:r w:rsidRPr="00350AAB">
              <w:rPr>
                <w:rtl/>
              </w:rPr>
              <w:t>شرح شفاء القاضي عياض</w:t>
            </w:r>
          </w:p>
          <w:p w:rsidR="000546F0" w:rsidRPr="00350AAB" w:rsidRDefault="000546F0" w:rsidP="000546F0">
            <w:pPr>
              <w:pStyle w:val="libNormal0"/>
              <w:rPr>
                <w:rtl/>
              </w:rPr>
            </w:pPr>
            <w:r w:rsidRPr="00350AAB">
              <w:rPr>
                <w:rtl/>
              </w:rPr>
              <w:t>14</w:t>
            </w:r>
            <w:r w:rsidRPr="00350AAB">
              <w:rPr>
                <w:rFonts w:hint="cs"/>
                <w:rtl/>
              </w:rPr>
              <w:t>8</w:t>
            </w:r>
            <w:r w:rsidR="00E43BAF">
              <w:rPr>
                <w:rtl/>
              </w:rPr>
              <w:t xml:space="preserve"> - </w:t>
            </w:r>
            <w:r w:rsidRPr="00350AAB">
              <w:rPr>
                <w:rtl/>
              </w:rPr>
              <w:t>النصائح الكافية لمن يتولى معاوية</w:t>
            </w:r>
          </w:p>
          <w:p w:rsidR="000546F0" w:rsidRPr="00350AAB" w:rsidRDefault="000546F0" w:rsidP="000546F0">
            <w:pPr>
              <w:pStyle w:val="libNormal0"/>
              <w:rPr>
                <w:rtl/>
              </w:rPr>
            </w:pPr>
            <w:r w:rsidRPr="00350AAB">
              <w:rPr>
                <w:rtl/>
              </w:rPr>
              <w:t>1</w:t>
            </w:r>
            <w:r w:rsidRPr="00350AAB">
              <w:rPr>
                <w:rFonts w:hint="cs"/>
                <w:rtl/>
              </w:rPr>
              <w:t>49</w:t>
            </w:r>
            <w:r w:rsidR="00E43BAF">
              <w:rPr>
                <w:rtl/>
              </w:rPr>
              <w:t xml:space="preserve"> - </w:t>
            </w:r>
            <w:r w:rsidRPr="00350AAB">
              <w:rPr>
                <w:rtl/>
              </w:rPr>
              <w:t>نكت الإنتصار</w:t>
            </w:r>
          </w:p>
          <w:p w:rsidR="000546F0" w:rsidRPr="00350AAB" w:rsidRDefault="000546F0" w:rsidP="000546F0">
            <w:pPr>
              <w:pStyle w:val="libNormal0"/>
              <w:rPr>
                <w:rtl/>
              </w:rPr>
            </w:pPr>
            <w:r w:rsidRPr="00350AAB">
              <w:rPr>
                <w:rtl/>
              </w:rPr>
              <w:t>1</w:t>
            </w:r>
            <w:r w:rsidRPr="00350AAB">
              <w:rPr>
                <w:rFonts w:hint="cs"/>
                <w:rtl/>
              </w:rPr>
              <w:t>50</w:t>
            </w:r>
            <w:r w:rsidR="00E43BAF">
              <w:rPr>
                <w:rtl/>
              </w:rPr>
              <w:t xml:space="preserve"> - </w:t>
            </w:r>
            <w:r w:rsidRPr="00350AAB">
              <w:rPr>
                <w:rtl/>
              </w:rPr>
              <w:t>نوادر الاصول</w:t>
            </w:r>
          </w:p>
          <w:p w:rsidR="000546F0" w:rsidRPr="00350AAB" w:rsidRDefault="000546F0" w:rsidP="000546F0">
            <w:pPr>
              <w:pStyle w:val="libNormal0"/>
              <w:rPr>
                <w:rtl/>
              </w:rPr>
            </w:pPr>
            <w:r w:rsidRPr="00350AAB">
              <w:rPr>
                <w:rtl/>
              </w:rPr>
              <w:t>15</w:t>
            </w:r>
            <w:r w:rsidRPr="00350AAB">
              <w:rPr>
                <w:rFonts w:hint="cs"/>
                <w:rtl/>
              </w:rPr>
              <w:t>1</w:t>
            </w:r>
            <w:r w:rsidR="00E43BAF">
              <w:rPr>
                <w:rtl/>
              </w:rPr>
              <w:t xml:space="preserve"> - </w:t>
            </w:r>
            <w:r w:rsidRPr="00350AAB">
              <w:rPr>
                <w:rtl/>
              </w:rPr>
              <w:t>الوافي بالوفيات</w:t>
            </w:r>
          </w:p>
          <w:p w:rsidR="000546F0" w:rsidRPr="00350AAB" w:rsidRDefault="000546F0" w:rsidP="000546F0">
            <w:pPr>
              <w:pStyle w:val="libNormal0"/>
              <w:rPr>
                <w:rtl/>
              </w:rPr>
            </w:pPr>
            <w:r w:rsidRPr="00350AAB">
              <w:rPr>
                <w:rtl/>
              </w:rPr>
              <w:t>15</w:t>
            </w:r>
            <w:r w:rsidRPr="00350AAB">
              <w:rPr>
                <w:rFonts w:hint="cs"/>
                <w:rtl/>
              </w:rPr>
              <w:t>2</w:t>
            </w:r>
            <w:r w:rsidR="00E43BAF">
              <w:rPr>
                <w:rtl/>
              </w:rPr>
              <w:t xml:space="preserve"> - </w:t>
            </w:r>
            <w:r w:rsidRPr="00350AAB">
              <w:rPr>
                <w:rtl/>
              </w:rPr>
              <w:t>هدي الساري</w:t>
            </w:r>
            <w:r w:rsidR="00E43BAF">
              <w:rPr>
                <w:rtl/>
              </w:rPr>
              <w:t xml:space="preserve"> - </w:t>
            </w:r>
            <w:r w:rsidRPr="00350AAB">
              <w:rPr>
                <w:rtl/>
              </w:rPr>
              <w:t>مقدمة فتح الباري</w:t>
            </w:r>
          </w:p>
          <w:p w:rsidR="000546F0" w:rsidRDefault="000546F0" w:rsidP="000546F0">
            <w:pPr>
              <w:pStyle w:val="libNormal0"/>
              <w:rPr>
                <w:rtl/>
              </w:rPr>
            </w:pPr>
            <w:r w:rsidRPr="00350AAB">
              <w:rPr>
                <w:rtl/>
              </w:rPr>
              <w:t>153</w:t>
            </w:r>
            <w:r w:rsidR="00E43BAF">
              <w:rPr>
                <w:rtl/>
              </w:rPr>
              <w:t xml:space="preserve"> - </w:t>
            </w:r>
            <w:r w:rsidRPr="00350AAB">
              <w:rPr>
                <w:rtl/>
              </w:rPr>
              <w:t>وفيات الأعيان</w:t>
            </w:r>
          </w:p>
        </w:tc>
        <w:tc>
          <w:tcPr>
            <w:tcW w:w="3348" w:type="dxa"/>
          </w:tcPr>
          <w:p w:rsidR="000546F0" w:rsidRPr="00350AAB" w:rsidRDefault="000546F0" w:rsidP="000546F0">
            <w:pPr>
              <w:pStyle w:val="libLeft"/>
              <w:rPr>
                <w:rtl/>
              </w:rPr>
            </w:pPr>
            <w:r w:rsidRPr="00350AAB">
              <w:rPr>
                <w:rtl/>
              </w:rPr>
              <w:t>لمحيي السنّة البغوي</w:t>
            </w:r>
          </w:p>
          <w:p w:rsidR="000546F0" w:rsidRPr="00350AAB" w:rsidRDefault="000546F0" w:rsidP="000546F0">
            <w:pPr>
              <w:pStyle w:val="libLeft"/>
              <w:rPr>
                <w:rtl/>
              </w:rPr>
            </w:pPr>
            <w:r w:rsidRPr="00350AAB">
              <w:rPr>
                <w:rtl/>
              </w:rPr>
              <w:t>لمحمد أبو زهرة</w:t>
            </w:r>
          </w:p>
          <w:p w:rsidR="000546F0" w:rsidRPr="00350AAB" w:rsidRDefault="000546F0" w:rsidP="000546F0">
            <w:pPr>
              <w:pStyle w:val="libLeft"/>
              <w:rPr>
                <w:rtl/>
              </w:rPr>
            </w:pPr>
            <w:r w:rsidRPr="00350AAB">
              <w:rPr>
                <w:rtl/>
              </w:rPr>
              <w:t>لأبي جعفر الإسكافي</w:t>
            </w:r>
          </w:p>
          <w:p w:rsidR="000546F0" w:rsidRPr="00350AAB" w:rsidRDefault="000546F0" w:rsidP="000546F0">
            <w:pPr>
              <w:pStyle w:val="libLeft"/>
              <w:rPr>
                <w:rtl/>
              </w:rPr>
            </w:pPr>
            <w:r w:rsidRPr="00350AAB">
              <w:rPr>
                <w:rtl/>
              </w:rPr>
              <w:t>لشمس الدين الذهبي</w:t>
            </w:r>
          </w:p>
          <w:p w:rsidR="000546F0" w:rsidRPr="00350AAB" w:rsidRDefault="000546F0" w:rsidP="000546F0">
            <w:pPr>
              <w:pStyle w:val="libLeft"/>
              <w:rPr>
                <w:rtl/>
              </w:rPr>
            </w:pPr>
            <w:r w:rsidRPr="00350AAB">
              <w:rPr>
                <w:rtl/>
              </w:rPr>
              <w:t>لشمس الدين السخاوي</w:t>
            </w:r>
          </w:p>
          <w:p w:rsidR="000546F0" w:rsidRPr="00350AAB" w:rsidRDefault="000546F0" w:rsidP="000546F0">
            <w:pPr>
              <w:pStyle w:val="libLeft"/>
              <w:rPr>
                <w:rtl/>
              </w:rPr>
            </w:pPr>
            <w:r w:rsidRPr="00350AAB">
              <w:rPr>
                <w:rtl/>
              </w:rPr>
              <w:t>لابن الصلاح</w:t>
            </w:r>
          </w:p>
          <w:p w:rsidR="000546F0" w:rsidRPr="00350AAB" w:rsidRDefault="000546F0" w:rsidP="000546F0">
            <w:pPr>
              <w:pStyle w:val="libLeft"/>
              <w:rPr>
                <w:rtl/>
              </w:rPr>
            </w:pPr>
            <w:r w:rsidRPr="00350AAB">
              <w:rPr>
                <w:rtl/>
              </w:rPr>
              <w:t>لابن الصلاح</w:t>
            </w:r>
          </w:p>
          <w:p w:rsidR="000546F0" w:rsidRPr="00350AAB" w:rsidRDefault="000546F0" w:rsidP="000546F0">
            <w:pPr>
              <w:pStyle w:val="libLeft"/>
              <w:rPr>
                <w:rtl/>
              </w:rPr>
            </w:pPr>
            <w:r w:rsidRPr="00350AAB">
              <w:rPr>
                <w:rtl/>
              </w:rPr>
              <w:t>لمحمد رشيد رضا</w:t>
            </w:r>
          </w:p>
          <w:p w:rsidR="000546F0" w:rsidRPr="00350AAB" w:rsidRDefault="000546F0" w:rsidP="000546F0">
            <w:pPr>
              <w:pStyle w:val="libLeft"/>
              <w:rPr>
                <w:rtl/>
              </w:rPr>
            </w:pPr>
            <w:r w:rsidRPr="00350AAB">
              <w:rPr>
                <w:rtl/>
              </w:rPr>
              <w:t>للزرقاني</w:t>
            </w:r>
          </w:p>
          <w:p w:rsidR="000546F0" w:rsidRPr="00350AAB" w:rsidRDefault="000546F0" w:rsidP="000546F0">
            <w:pPr>
              <w:pStyle w:val="libLeft"/>
              <w:rPr>
                <w:rtl/>
              </w:rPr>
            </w:pPr>
            <w:r w:rsidRPr="00350AAB">
              <w:rPr>
                <w:rtl/>
              </w:rPr>
              <w:t>لعلي المتقي</w:t>
            </w:r>
          </w:p>
          <w:p w:rsidR="000546F0" w:rsidRPr="00350AAB" w:rsidRDefault="000546F0" w:rsidP="000546F0">
            <w:pPr>
              <w:pStyle w:val="libLeft"/>
              <w:rPr>
                <w:rtl/>
              </w:rPr>
            </w:pPr>
            <w:r w:rsidRPr="00350AAB">
              <w:rPr>
                <w:rtl/>
              </w:rPr>
              <w:t>لحيدر علي الهندي</w:t>
            </w:r>
          </w:p>
          <w:p w:rsidR="000546F0" w:rsidRPr="00350AAB" w:rsidRDefault="000546F0" w:rsidP="000546F0">
            <w:pPr>
              <w:pStyle w:val="libLeft"/>
              <w:rPr>
                <w:rtl/>
              </w:rPr>
            </w:pPr>
            <w:r w:rsidRPr="00350AAB">
              <w:rPr>
                <w:rtl/>
              </w:rPr>
              <w:t>للنووي</w:t>
            </w:r>
          </w:p>
          <w:p w:rsidR="000546F0" w:rsidRPr="00350AAB" w:rsidRDefault="000546F0" w:rsidP="000546F0">
            <w:pPr>
              <w:pStyle w:val="libLeft"/>
              <w:rPr>
                <w:rtl/>
              </w:rPr>
            </w:pPr>
            <w:r w:rsidRPr="00350AAB">
              <w:rPr>
                <w:rtl/>
              </w:rPr>
              <w:t>لأبي الفرج ابن الجوزي</w:t>
            </w:r>
          </w:p>
          <w:p w:rsidR="000546F0" w:rsidRPr="00350AAB" w:rsidRDefault="000546F0" w:rsidP="000546F0">
            <w:pPr>
              <w:pStyle w:val="libLeft"/>
              <w:rPr>
                <w:rtl/>
              </w:rPr>
            </w:pPr>
            <w:r w:rsidRPr="00350AAB">
              <w:rPr>
                <w:rtl/>
              </w:rPr>
              <w:t>لمالك بن أنس</w:t>
            </w:r>
          </w:p>
          <w:p w:rsidR="000546F0" w:rsidRPr="00350AAB" w:rsidRDefault="000546F0" w:rsidP="000546F0">
            <w:pPr>
              <w:pStyle w:val="libLeft"/>
              <w:rPr>
                <w:rtl/>
              </w:rPr>
            </w:pPr>
            <w:r w:rsidRPr="00350AAB">
              <w:rPr>
                <w:rtl/>
              </w:rPr>
              <w:t>لشمس الدين الذهبي</w:t>
            </w:r>
          </w:p>
          <w:p w:rsidR="000546F0" w:rsidRPr="00350AAB" w:rsidRDefault="000546F0" w:rsidP="000546F0">
            <w:pPr>
              <w:pStyle w:val="libLeft"/>
              <w:rPr>
                <w:rtl/>
              </w:rPr>
            </w:pPr>
            <w:r w:rsidRPr="00350AAB">
              <w:rPr>
                <w:rtl/>
              </w:rPr>
              <w:t>للعلاّمة الطباطبائي</w:t>
            </w:r>
          </w:p>
          <w:p w:rsidR="000546F0" w:rsidRPr="00350AAB" w:rsidRDefault="000546F0" w:rsidP="000546F0">
            <w:pPr>
              <w:pStyle w:val="libLeft"/>
              <w:rPr>
                <w:rtl/>
              </w:rPr>
            </w:pPr>
            <w:r w:rsidRPr="00350AAB">
              <w:rPr>
                <w:rtl/>
              </w:rPr>
              <w:t>لأبي جعفر النحاس</w:t>
            </w:r>
          </w:p>
          <w:p w:rsidR="000546F0" w:rsidRPr="00350AAB" w:rsidRDefault="000546F0" w:rsidP="000546F0">
            <w:pPr>
              <w:pStyle w:val="libLeft"/>
              <w:rPr>
                <w:rtl/>
              </w:rPr>
            </w:pPr>
            <w:r w:rsidRPr="00350AAB">
              <w:rPr>
                <w:rtl/>
              </w:rPr>
              <w:t>لابن تغري بردي</w:t>
            </w:r>
          </w:p>
          <w:p w:rsidR="000546F0" w:rsidRPr="00350AAB" w:rsidRDefault="000546F0" w:rsidP="000546F0">
            <w:pPr>
              <w:pStyle w:val="libLeft"/>
              <w:rPr>
                <w:rtl/>
              </w:rPr>
            </w:pPr>
            <w:r w:rsidRPr="00350AAB">
              <w:rPr>
                <w:rtl/>
              </w:rPr>
              <w:t>للدكتور مصطفى زيد</w:t>
            </w:r>
          </w:p>
          <w:p w:rsidR="000546F0" w:rsidRPr="00350AAB" w:rsidRDefault="000546F0" w:rsidP="000546F0">
            <w:pPr>
              <w:pStyle w:val="libLeft"/>
              <w:rPr>
                <w:rtl/>
              </w:rPr>
            </w:pPr>
            <w:r w:rsidRPr="00350AAB">
              <w:rPr>
                <w:rtl/>
              </w:rPr>
              <w:t>لشهاب الدين الخفاجي</w:t>
            </w:r>
          </w:p>
          <w:p w:rsidR="000546F0" w:rsidRPr="00350AAB" w:rsidRDefault="000546F0" w:rsidP="000546F0">
            <w:pPr>
              <w:pStyle w:val="libLeft"/>
              <w:rPr>
                <w:rtl/>
              </w:rPr>
            </w:pPr>
            <w:r w:rsidRPr="00350AAB">
              <w:rPr>
                <w:rtl/>
              </w:rPr>
              <w:t>لمحمد بن عقيل</w:t>
            </w:r>
          </w:p>
          <w:p w:rsidR="000546F0" w:rsidRPr="00350AAB" w:rsidRDefault="000546F0" w:rsidP="000546F0">
            <w:pPr>
              <w:pStyle w:val="libLeft"/>
              <w:rPr>
                <w:rtl/>
              </w:rPr>
            </w:pPr>
            <w:r w:rsidRPr="00350AAB">
              <w:rPr>
                <w:rtl/>
              </w:rPr>
              <w:t>لأبي بكر الباقلاني</w:t>
            </w:r>
          </w:p>
          <w:p w:rsidR="000546F0" w:rsidRPr="00350AAB" w:rsidRDefault="000546F0" w:rsidP="000546F0">
            <w:pPr>
              <w:pStyle w:val="libLeft"/>
              <w:rPr>
                <w:rtl/>
              </w:rPr>
            </w:pPr>
            <w:r w:rsidRPr="00350AAB">
              <w:rPr>
                <w:rtl/>
              </w:rPr>
              <w:t>للحكيم الترمذي</w:t>
            </w:r>
          </w:p>
          <w:p w:rsidR="000546F0" w:rsidRPr="00350AAB" w:rsidRDefault="000546F0" w:rsidP="000546F0">
            <w:pPr>
              <w:pStyle w:val="libLeft"/>
              <w:rPr>
                <w:rtl/>
              </w:rPr>
            </w:pPr>
            <w:r w:rsidRPr="00350AAB">
              <w:rPr>
                <w:rtl/>
              </w:rPr>
              <w:t>للصلاح الصفدي</w:t>
            </w:r>
          </w:p>
          <w:p w:rsidR="000546F0" w:rsidRPr="00350AAB" w:rsidRDefault="000546F0" w:rsidP="000546F0">
            <w:pPr>
              <w:pStyle w:val="libLeft"/>
              <w:rPr>
                <w:rtl/>
              </w:rPr>
            </w:pPr>
            <w:r w:rsidRPr="00350AAB">
              <w:rPr>
                <w:rtl/>
              </w:rPr>
              <w:t>لابن حجر العسقلاني</w:t>
            </w:r>
          </w:p>
          <w:p w:rsidR="000546F0" w:rsidRDefault="000546F0" w:rsidP="000546F0">
            <w:pPr>
              <w:pStyle w:val="libLeft"/>
              <w:rPr>
                <w:rtl/>
              </w:rPr>
            </w:pPr>
            <w:r w:rsidRPr="00350AAB">
              <w:rPr>
                <w:rtl/>
              </w:rPr>
              <w:t>لابن خلكان</w:t>
            </w:r>
          </w:p>
        </w:tc>
      </w:tr>
    </w:tbl>
    <w:p w:rsidR="00E43BAF" w:rsidRDefault="00E43BAF" w:rsidP="00E43BAF">
      <w:pPr>
        <w:pStyle w:val="libNormal"/>
        <w:rPr>
          <w:rtl/>
        </w:rPr>
      </w:pPr>
      <w:r>
        <w:rPr>
          <w:rtl/>
        </w:rPr>
        <w:br w:type="page"/>
      </w:r>
    </w:p>
    <w:sdt>
      <w:sdtPr>
        <w:rPr>
          <w:b w:val="0"/>
          <w:bCs w:val="0"/>
          <w:rtl/>
        </w:rPr>
        <w:id w:val="6985148"/>
        <w:docPartObj>
          <w:docPartGallery w:val="Table of Contents"/>
          <w:docPartUnique/>
        </w:docPartObj>
      </w:sdtPr>
      <w:sdtContent>
        <w:p w:rsidR="00E43BAF" w:rsidRDefault="00597BD0" w:rsidP="00597BD0">
          <w:pPr>
            <w:pStyle w:val="libCenterBold1"/>
          </w:pPr>
          <w:r>
            <w:rPr>
              <w:rFonts w:hint="cs"/>
              <w:rtl/>
            </w:rPr>
            <w:t>الفهرس</w:t>
          </w:r>
        </w:p>
        <w:p w:rsidR="00597BD0" w:rsidRDefault="00342C0B">
          <w:pPr>
            <w:pStyle w:val="TOC1"/>
            <w:rPr>
              <w:rFonts w:asciiTheme="minorHAnsi" w:eastAsiaTheme="minorEastAsia" w:hAnsiTheme="minorHAnsi" w:cstheme="minorBidi"/>
              <w:bCs w:val="0"/>
              <w:noProof/>
              <w:color w:val="auto"/>
              <w:sz w:val="22"/>
              <w:szCs w:val="22"/>
              <w:rtl/>
            </w:rPr>
          </w:pPr>
          <w:r w:rsidRPr="00342C0B">
            <w:fldChar w:fldCharType="begin"/>
          </w:r>
          <w:r w:rsidR="00E43BAF">
            <w:instrText xml:space="preserve"> TOC \o "1-3" \h \z \u </w:instrText>
          </w:r>
          <w:r w:rsidRPr="00342C0B">
            <w:fldChar w:fldCharType="separate"/>
          </w:r>
          <w:hyperlink w:anchor="_Toc409343415" w:history="1">
            <w:r w:rsidR="00597BD0" w:rsidRPr="00DA1EE7">
              <w:rPr>
                <w:rStyle w:val="Hyperlink"/>
                <w:rFonts w:hint="eastAsia"/>
                <w:noProof/>
                <w:rtl/>
              </w:rPr>
              <w:t>مقدّمه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Toc409343415 \h</w:instrText>
            </w:r>
            <w:r w:rsidR="00597BD0">
              <w:rPr>
                <w:noProof/>
                <w:webHidden/>
                <w:rtl/>
              </w:rPr>
              <w:instrText xml:space="preserve"> </w:instrText>
            </w:r>
            <w:r>
              <w:rPr>
                <w:noProof/>
                <w:webHidden/>
                <w:rtl/>
              </w:rPr>
            </w:r>
            <w:r>
              <w:rPr>
                <w:noProof/>
                <w:webHidden/>
                <w:rtl/>
              </w:rPr>
              <w:fldChar w:fldCharType="separate"/>
            </w:r>
            <w:r w:rsidR="00FC1E66">
              <w:rPr>
                <w:noProof/>
                <w:webHidden/>
                <w:rtl/>
              </w:rPr>
              <w:t>3</w:t>
            </w:r>
            <w:r>
              <w:rPr>
                <w:noProof/>
                <w:webHidden/>
                <w:rtl/>
              </w:rPr>
              <w:fldChar w:fldCharType="end"/>
            </w:r>
          </w:hyperlink>
        </w:p>
        <w:p w:rsidR="00597BD0" w:rsidRDefault="00342C0B">
          <w:pPr>
            <w:pStyle w:val="TOC1"/>
            <w:rPr>
              <w:rFonts w:asciiTheme="minorHAnsi" w:eastAsiaTheme="minorEastAsia" w:hAnsiTheme="minorHAnsi" w:cstheme="minorBidi"/>
              <w:bCs w:val="0"/>
              <w:noProof/>
              <w:color w:val="auto"/>
              <w:sz w:val="22"/>
              <w:szCs w:val="22"/>
              <w:rtl/>
            </w:rPr>
          </w:pPr>
          <w:hyperlink w:anchor="_Toc409343418" w:history="1">
            <w:r w:rsidR="00597BD0" w:rsidRPr="00DA1EE7">
              <w:rPr>
                <w:rStyle w:val="Hyperlink"/>
                <w:rFonts w:hint="eastAsia"/>
                <w:noProof/>
                <w:rtl/>
              </w:rPr>
              <w:t>الباب</w:t>
            </w:r>
            <w:r w:rsidR="00597BD0" w:rsidRPr="00DA1EE7">
              <w:rPr>
                <w:rStyle w:val="Hyperlink"/>
                <w:noProof/>
                <w:rtl/>
              </w:rPr>
              <w:t xml:space="preserve"> </w:t>
            </w:r>
            <w:r w:rsidR="00597BD0" w:rsidRPr="00DA1EE7">
              <w:rPr>
                <w:rStyle w:val="Hyperlink"/>
                <w:rFonts w:hint="eastAsia"/>
                <w:noProof/>
                <w:rtl/>
              </w:rPr>
              <w:t>الأوّل</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Toc409343418 \h</w:instrText>
            </w:r>
            <w:r w:rsidR="00597BD0">
              <w:rPr>
                <w:noProof/>
                <w:webHidden/>
                <w:rtl/>
              </w:rPr>
              <w:instrText xml:space="preserve"> </w:instrText>
            </w:r>
            <w:r>
              <w:rPr>
                <w:noProof/>
                <w:webHidden/>
                <w:rtl/>
              </w:rPr>
            </w:r>
            <w:r>
              <w:rPr>
                <w:noProof/>
                <w:webHidden/>
                <w:rtl/>
              </w:rPr>
              <w:fldChar w:fldCharType="separate"/>
            </w:r>
            <w:r w:rsidR="00FC1E66">
              <w:rPr>
                <w:noProof/>
                <w:webHidden/>
                <w:rtl/>
              </w:rPr>
              <w:t>8</w:t>
            </w:r>
            <w:r>
              <w:rPr>
                <w:noProof/>
                <w:webHidden/>
                <w:rtl/>
              </w:rPr>
              <w:fldChar w:fldCharType="end"/>
            </w:r>
          </w:hyperlink>
        </w:p>
        <w:p w:rsidR="00597BD0" w:rsidRDefault="00342C0B" w:rsidP="00597BD0">
          <w:pPr>
            <w:pStyle w:val="TOC1"/>
            <w:rPr>
              <w:rFonts w:asciiTheme="minorHAnsi" w:eastAsiaTheme="minorEastAsia" w:hAnsiTheme="minorHAnsi" w:cstheme="minorBidi"/>
              <w:bCs w:val="0"/>
              <w:noProof/>
              <w:color w:val="auto"/>
              <w:sz w:val="22"/>
              <w:szCs w:val="22"/>
              <w:rtl/>
            </w:rPr>
          </w:pPr>
          <w:hyperlink w:anchor="_Toc409343419"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الأول</w:t>
            </w:r>
            <w:r w:rsidR="00597BD0">
              <w:rPr>
                <w:rStyle w:val="Hyperlink"/>
                <w:rFonts w:hint="cs"/>
                <w:noProof/>
                <w:rtl/>
              </w:rPr>
              <w:t xml:space="preserve">: </w:t>
            </w:r>
          </w:hyperlink>
          <w:hyperlink w:anchor="_Toc409343420" w:history="1">
            <w:r w:rsidR="00597BD0" w:rsidRPr="00DA1EE7">
              <w:rPr>
                <w:rStyle w:val="Hyperlink"/>
                <w:rFonts w:hint="eastAsia"/>
                <w:noProof/>
                <w:rtl/>
              </w:rPr>
              <w:t>كلمات</w:t>
            </w:r>
            <w:r w:rsidR="00597BD0" w:rsidRPr="00DA1EE7">
              <w:rPr>
                <w:rStyle w:val="Hyperlink"/>
                <w:noProof/>
                <w:rtl/>
              </w:rPr>
              <w:t xml:space="preserve"> </w:t>
            </w:r>
            <w:r w:rsidR="00597BD0" w:rsidRPr="00DA1EE7">
              <w:rPr>
                <w:rStyle w:val="Hyperlink"/>
                <w:rFonts w:hint="eastAsia"/>
                <w:noProof/>
                <w:rtl/>
              </w:rPr>
              <w:t>أعلام</w:t>
            </w:r>
            <w:r w:rsidR="00597BD0" w:rsidRPr="00DA1EE7">
              <w:rPr>
                <w:rStyle w:val="Hyperlink"/>
                <w:noProof/>
                <w:rtl/>
              </w:rPr>
              <w:t xml:space="preserve"> </w:t>
            </w:r>
            <w:r w:rsidR="00597BD0" w:rsidRPr="00DA1EE7">
              <w:rPr>
                <w:rStyle w:val="Hyperlink"/>
                <w:rFonts w:hint="eastAsia"/>
                <w:noProof/>
                <w:rtl/>
              </w:rPr>
              <w:t>الشيعة</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نفي</w:t>
            </w:r>
            <w:r w:rsidR="00597BD0" w:rsidRPr="00DA1EE7">
              <w:rPr>
                <w:rStyle w:val="Hyperlink"/>
                <w:noProof/>
                <w:rtl/>
              </w:rPr>
              <w:t xml:space="preserve"> </w:t>
            </w:r>
            <w:r w:rsidR="00597BD0" w:rsidRPr="00DA1EE7">
              <w:rPr>
                <w:rStyle w:val="Hyperlink"/>
                <w:rFonts w:hint="eastAsia"/>
                <w:noProof/>
                <w:rtl/>
              </w:rPr>
              <w:t>التحريف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Toc409343420 \h</w:instrText>
            </w:r>
            <w:r w:rsidR="00597BD0">
              <w:rPr>
                <w:noProof/>
                <w:webHidden/>
                <w:rtl/>
              </w:rPr>
              <w:instrText xml:space="preserve"> </w:instrText>
            </w:r>
            <w:r>
              <w:rPr>
                <w:noProof/>
                <w:webHidden/>
                <w:rtl/>
              </w:rPr>
            </w:r>
            <w:r>
              <w:rPr>
                <w:noProof/>
                <w:webHidden/>
                <w:rtl/>
              </w:rPr>
              <w:fldChar w:fldCharType="separate"/>
            </w:r>
            <w:r w:rsidR="00FC1E66">
              <w:rPr>
                <w:noProof/>
                <w:webHidden/>
                <w:rtl/>
              </w:rPr>
              <w:t>9</w:t>
            </w:r>
            <w:r>
              <w:rPr>
                <w:noProof/>
                <w:webHidden/>
                <w:rtl/>
              </w:rPr>
              <w:fldChar w:fldCharType="end"/>
            </w:r>
          </w:hyperlink>
        </w:p>
        <w:p w:rsidR="00597BD0" w:rsidRDefault="00342C0B" w:rsidP="00597BD0">
          <w:pPr>
            <w:pStyle w:val="TOC1"/>
            <w:rPr>
              <w:rFonts w:asciiTheme="minorHAnsi" w:eastAsiaTheme="minorEastAsia" w:hAnsiTheme="minorHAnsi" w:cstheme="minorBidi"/>
              <w:bCs w:val="0"/>
              <w:noProof/>
              <w:color w:val="auto"/>
              <w:sz w:val="22"/>
              <w:szCs w:val="22"/>
              <w:rtl/>
            </w:rPr>
          </w:pPr>
          <w:hyperlink w:anchor="_Toc409343421"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الثاني</w:t>
            </w:r>
            <w:r w:rsidR="00597BD0">
              <w:rPr>
                <w:rStyle w:val="Hyperlink"/>
                <w:rFonts w:hint="cs"/>
                <w:noProof/>
                <w:rtl/>
              </w:rPr>
              <w:t xml:space="preserve">: </w:t>
            </w:r>
          </w:hyperlink>
          <w:hyperlink w:anchor="_Toc409343422" w:history="1">
            <w:r w:rsidR="00597BD0" w:rsidRPr="00DA1EE7">
              <w:rPr>
                <w:rStyle w:val="Hyperlink"/>
                <w:rFonts w:hint="eastAsia"/>
                <w:noProof/>
                <w:rtl/>
              </w:rPr>
              <w:t>أدلة</w:t>
            </w:r>
            <w:r w:rsidR="00597BD0" w:rsidRPr="00DA1EE7">
              <w:rPr>
                <w:rStyle w:val="Hyperlink"/>
                <w:noProof/>
                <w:rtl/>
              </w:rPr>
              <w:t xml:space="preserve"> </w:t>
            </w:r>
            <w:r w:rsidR="00597BD0" w:rsidRPr="00DA1EE7">
              <w:rPr>
                <w:rStyle w:val="Hyperlink"/>
                <w:rFonts w:hint="eastAsia"/>
                <w:noProof/>
                <w:rtl/>
              </w:rPr>
              <w:t>الشيعة</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نفي</w:t>
            </w:r>
            <w:r w:rsidR="00597BD0" w:rsidRPr="00DA1EE7">
              <w:rPr>
                <w:rStyle w:val="Hyperlink"/>
                <w:noProof/>
                <w:rtl/>
              </w:rPr>
              <w:t xml:space="preserve"> </w:t>
            </w:r>
            <w:r w:rsidR="00597BD0" w:rsidRPr="00DA1EE7">
              <w:rPr>
                <w:rStyle w:val="Hyperlink"/>
                <w:rFonts w:hint="eastAsia"/>
                <w:noProof/>
                <w:rtl/>
              </w:rPr>
              <w:t>التحريف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Toc409343422 \h</w:instrText>
            </w:r>
            <w:r w:rsidR="00597BD0">
              <w:rPr>
                <w:noProof/>
                <w:webHidden/>
                <w:rtl/>
              </w:rPr>
              <w:instrText xml:space="preserve"> </w:instrText>
            </w:r>
            <w:r>
              <w:rPr>
                <w:noProof/>
                <w:webHidden/>
                <w:rtl/>
              </w:rPr>
            </w:r>
            <w:r>
              <w:rPr>
                <w:noProof/>
                <w:webHidden/>
                <w:rtl/>
              </w:rPr>
              <w:fldChar w:fldCharType="separate"/>
            </w:r>
            <w:r w:rsidR="00FC1E66">
              <w:rPr>
                <w:noProof/>
                <w:webHidden/>
                <w:rtl/>
              </w:rPr>
              <w:t>28</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23" w:history="1">
            <w:r w:rsidR="00597BD0" w:rsidRPr="00DA1EE7">
              <w:rPr>
                <w:rStyle w:val="Hyperlink"/>
                <w:noProof/>
                <w:rtl/>
              </w:rPr>
              <w:t>(1)</w:t>
            </w:r>
            <w:r w:rsidR="00597BD0">
              <w:rPr>
                <w:rStyle w:val="Hyperlink"/>
                <w:rFonts w:hint="cs"/>
                <w:noProof/>
                <w:rtl/>
              </w:rPr>
              <w:t xml:space="preserve"> </w:t>
            </w:r>
          </w:hyperlink>
          <w:hyperlink w:anchor="_Toc409343424" w:history="1">
            <w:r w:rsidR="00597BD0" w:rsidRPr="00DA1EE7">
              <w:rPr>
                <w:rStyle w:val="Hyperlink"/>
                <w:rFonts w:hint="eastAsia"/>
                <w:noProof/>
                <w:rtl/>
              </w:rPr>
              <w:t>آيات</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الكريم</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Toc409343424 \h</w:instrText>
            </w:r>
            <w:r w:rsidR="00597BD0">
              <w:rPr>
                <w:noProof/>
                <w:webHidden/>
                <w:rtl/>
              </w:rPr>
              <w:instrText xml:space="preserve"> </w:instrText>
            </w:r>
            <w:r>
              <w:rPr>
                <w:noProof/>
                <w:webHidden/>
                <w:rtl/>
              </w:rPr>
            </w:r>
            <w:r>
              <w:rPr>
                <w:noProof/>
                <w:webHidden/>
                <w:rtl/>
              </w:rPr>
              <w:fldChar w:fldCharType="separate"/>
            </w:r>
            <w:r w:rsidR="00FC1E66">
              <w:rPr>
                <w:noProof/>
                <w:webHidden/>
                <w:rtl/>
              </w:rPr>
              <w:t>29</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25" w:history="1">
            <w:r w:rsidR="00597BD0" w:rsidRPr="00DA1EE7">
              <w:rPr>
                <w:rStyle w:val="Hyperlink"/>
                <w:noProof/>
                <w:rtl/>
              </w:rPr>
              <w:t>(2)</w:t>
            </w:r>
            <w:r w:rsidR="00597BD0">
              <w:rPr>
                <w:rStyle w:val="Hyperlink"/>
                <w:rFonts w:hint="cs"/>
                <w:noProof/>
                <w:rtl/>
              </w:rPr>
              <w:t xml:space="preserve"> </w:t>
            </w:r>
          </w:hyperlink>
          <w:hyperlink w:anchor="_Toc409343426"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عن</w:t>
            </w:r>
            <w:r w:rsidR="00597BD0" w:rsidRPr="00DA1EE7">
              <w:rPr>
                <w:rStyle w:val="Hyperlink"/>
                <w:noProof/>
                <w:rtl/>
              </w:rPr>
              <w:t xml:space="preserve"> </w:t>
            </w:r>
            <w:r w:rsidR="00597BD0" w:rsidRPr="00DA1EE7">
              <w:rPr>
                <w:rStyle w:val="Hyperlink"/>
                <w:rFonts w:hint="eastAsia"/>
                <w:noProof/>
                <w:rtl/>
              </w:rPr>
              <w:t>النبي</w:t>
            </w:r>
            <w:r w:rsidR="00597BD0" w:rsidRPr="00DA1EE7">
              <w:rPr>
                <w:rStyle w:val="Hyperlink"/>
                <w:noProof/>
                <w:rtl/>
              </w:rPr>
              <w:t xml:space="preserve"> </w:t>
            </w:r>
            <w:r w:rsidR="00597BD0" w:rsidRPr="00DA1EE7">
              <w:rPr>
                <w:rStyle w:val="Hyperlink"/>
                <w:rFonts w:hint="eastAsia"/>
                <w:noProof/>
                <w:rtl/>
              </w:rPr>
              <w:t>والأئمة</w:t>
            </w:r>
            <w:r w:rsidR="00597BD0" w:rsidRPr="00DA1EE7">
              <w:rPr>
                <w:rStyle w:val="Hyperlink"/>
                <w:noProof/>
                <w:rtl/>
              </w:rPr>
              <w:t xml:space="preserve"> </w:t>
            </w:r>
            <w:r w:rsidR="00597BD0" w:rsidRPr="00DA1EE7">
              <w:rPr>
                <w:rStyle w:val="Hyperlink"/>
                <w:rFonts w:cs="Rafed Alaem" w:hint="eastAsia"/>
                <w:noProof/>
                <w:rtl/>
              </w:rPr>
              <w:t>عليهم‌السلام</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Toc409343426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27" w:history="1">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الأول</w:t>
            </w:r>
            <w:r w:rsidR="00597BD0">
              <w:rPr>
                <w:rStyle w:val="Hyperlink"/>
                <w:rFonts w:hint="cs"/>
                <w:noProof/>
                <w:rtl/>
              </w:rPr>
              <w:t xml:space="preserve">: </w:t>
            </w:r>
          </w:hyperlink>
          <w:hyperlink w:anchor="_Toc409343428" w:history="1">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العرض</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الكتاب</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Toc409343428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29" w:history="1">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الثاني</w:t>
            </w:r>
            <w:r w:rsidR="00597BD0">
              <w:rPr>
                <w:rStyle w:val="Hyperlink"/>
                <w:rFonts w:hint="cs"/>
                <w:noProof/>
                <w:rtl/>
              </w:rPr>
              <w:t xml:space="preserve">: </w:t>
            </w:r>
          </w:hyperlink>
          <w:hyperlink w:anchor="_Toc409343430" w:history="1">
            <w:r w:rsidR="00597BD0" w:rsidRPr="00DA1EE7">
              <w:rPr>
                <w:rStyle w:val="Hyperlink"/>
                <w:rFonts w:hint="eastAsia"/>
                <w:noProof/>
                <w:rtl/>
              </w:rPr>
              <w:t>خطبة</w:t>
            </w:r>
            <w:r w:rsidR="00597BD0" w:rsidRPr="00DA1EE7">
              <w:rPr>
                <w:rStyle w:val="Hyperlink"/>
                <w:noProof/>
                <w:rtl/>
              </w:rPr>
              <w:t xml:space="preserve"> </w:t>
            </w:r>
            <w:r w:rsidR="00597BD0" w:rsidRPr="00DA1EE7">
              <w:rPr>
                <w:rStyle w:val="Hyperlink"/>
                <w:rFonts w:hint="eastAsia"/>
                <w:noProof/>
                <w:rtl/>
              </w:rPr>
              <w:t>الغدير</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Toc409343430 \h</w:instrText>
            </w:r>
            <w:r w:rsidR="00597BD0">
              <w:rPr>
                <w:noProof/>
                <w:webHidden/>
                <w:rtl/>
              </w:rPr>
              <w:instrText xml:space="preserve"> </w:instrText>
            </w:r>
            <w:r>
              <w:rPr>
                <w:noProof/>
                <w:webHidden/>
                <w:rtl/>
              </w:rPr>
            </w:r>
            <w:r>
              <w:rPr>
                <w:noProof/>
                <w:webHidden/>
                <w:rtl/>
              </w:rPr>
              <w:fldChar w:fldCharType="separate"/>
            </w:r>
            <w:r w:rsidR="00FC1E66">
              <w:rPr>
                <w:noProof/>
                <w:webHidden/>
                <w:rtl/>
              </w:rPr>
              <w:t>33</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31" w:history="1">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الثالث</w:t>
            </w:r>
            <w:r w:rsidR="00597BD0">
              <w:rPr>
                <w:rStyle w:val="Hyperlink"/>
                <w:rFonts w:hint="cs"/>
                <w:noProof/>
                <w:rtl/>
              </w:rPr>
              <w:t xml:space="preserve">: </w:t>
            </w:r>
          </w:hyperlink>
          <w:hyperlink w:anchor="_Toc409343432" w:history="1">
            <w:r w:rsidR="00597BD0" w:rsidRPr="00DA1EE7">
              <w:rPr>
                <w:rStyle w:val="Hyperlink"/>
                <w:rFonts w:hint="eastAsia"/>
                <w:noProof/>
                <w:rtl/>
              </w:rPr>
              <w:t>حديث</w:t>
            </w:r>
            <w:r w:rsidR="00597BD0" w:rsidRPr="00DA1EE7">
              <w:rPr>
                <w:rStyle w:val="Hyperlink"/>
                <w:noProof/>
                <w:rtl/>
              </w:rPr>
              <w:t xml:space="preserve"> </w:t>
            </w:r>
            <w:r w:rsidR="00597BD0" w:rsidRPr="00DA1EE7">
              <w:rPr>
                <w:rStyle w:val="Hyperlink"/>
                <w:rFonts w:hint="eastAsia"/>
                <w:noProof/>
                <w:rtl/>
              </w:rPr>
              <w:t>الثقلين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Toc409343432 \h</w:instrText>
            </w:r>
            <w:r w:rsidR="00597BD0">
              <w:rPr>
                <w:noProof/>
                <w:webHidden/>
                <w:rtl/>
              </w:rPr>
              <w:instrText xml:space="preserve"> </w:instrText>
            </w:r>
            <w:r>
              <w:rPr>
                <w:noProof/>
                <w:webHidden/>
                <w:rtl/>
              </w:rPr>
            </w:r>
            <w:r>
              <w:rPr>
                <w:noProof/>
                <w:webHidden/>
                <w:rtl/>
              </w:rPr>
              <w:fldChar w:fldCharType="separate"/>
            </w:r>
            <w:r w:rsidR="00FC1E66">
              <w:rPr>
                <w:noProof/>
                <w:webHidden/>
                <w:rtl/>
              </w:rPr>
              <w:t>34</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33" w:history="1">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الرابع</w:t>
            </w:r>
            <w:r w:rsidR="00597BD0">
              <w:rPr>
                <w:rStyle w:val="Hyperlink"/>
                <w:rFonts w:hint="cs"/>
                <w:noProof/>
                <w:rtl/>
              </w:rPr>
              <w:t xml:space="preserve">: </w:t>
            </w:r>
          </w:hyperlink>
          <w:hyperlink w:anchor="_Toc409343434"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الواردة</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ثواب</w:t>
            </w:r>
            <w:r w:rsidR="00597BD0">
              <w:rPr>
                <w:rStyle w:val="Hyperlink"/>
                <w:rFonts w:hint="cs"/>
                <w:noProof/>
                <w:rtl/>
              </w:rPr>
              <w:t xml:space="preserve"> </w:t>
            </w:r>
          </w:hyperlink>
          <w:hyperlink w:anchor="_Toc409343435" w:history="1">
            <w:r w:rsidR="00597BD0" w:rsidRPr="00DA1EE7">
              <w:rPr>
                <w:rStyle w:val="Hyperlink"/>
                <w:rFonts w:hint="eastAsia"/>
                <w:noProof/>
                <w:rtl/>
              </w:rPr>
              <w:t>قراءة</w:t>
            </w:r>
            <w:r w:rsidR="00597BD0" w:rsidRPr="00DA1EE7">
              <w:rPr>
                <w:rStyle w:val="Hyperlink"/>
                <w:noProof/>
                <w:rtl/>
              </w:rPr>
              <w:t xml:space="preserve"> </w:t>
            </w:r>
            <w:r w:rsidR="00597BD0" w:rsidRPr="00DA1EE7">
              <w:rPr>
                <w:rStyle w:val="Hyperlink"/>
                <w:rFonts w:hint="eastAsia"/>
                <w:noProof/>
                <w:rtl/>
              </w:rPr>
              <w:t>السور</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الصلوات</w:t>
            </w:r>
            <w:r w:rsidR="00597BD0" w:rsidRPr="00DA1EE7">
              <w:rPr>
                <w:rStyle w:val="Hyperlink"/>
                <w:noProof/>
                <w:rtl/>
              </w:rPr>
              <w:t xml:space="preserve"> </w:t>
            </w:r>
            <w:r w:rsidR="00597BD0" w:rsidRPr="00DA1EE7">
              <w:rPr>
                <w:rStyle w:val="Hyperlink"/>
                <w:rFonts w:hint="eastAsia"/>
                <w:noProof/>
                <w:rtl/>
              </w:rPr>
              <w:t>وغيرها</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Toc409343435 \h</w:instrText>
            </w:r>
            <w:r w:rsidR="00597BD0">
              <w:rPr>
                <w:noProof/>
                <w:webHidden/>
                <w:rtl/>
              </w:rPr>
              <w:instrText xml:space="preserve"> </w:instrText>
            </w:r>
            <w:r>
              <w:rPr>
                <w:noProof/>
                <w:webHidden/>
                <w:rtl/>
              </w:rPr>
            </w:r>
            <w:r>
              <w:rPr>
                <w:noProof/>
                <w:webHidden/>
                <w:rtl/>
              </w:rPr>
              <w:fldChar w:fldCharType="separate"/>
            </w:r>
            <w:r w:rsidR="00FC1E66">
              <w:rPr>
                <w:noProof/>
                <w:webHidden/>
                <w:rtl/>
              </w:rPr>
              <w:t>35</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36" w:history="1">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الخامس</w:t>
            </w:r>
            <w:r w:rsidR="00597BD0">
              <w:rPr>
                <w:rStyle w:val="Hyperlink"/>
                <w:rFonts w:hint="cs"/>
                <w:noProof/>
                <w:rtl/>
              </w:rPr>
              <w:t xml:space="preserve">: </w:t>
            </w:r>
          </w:hyperlink>
          <w:hyperlink w:anchor="_Toc409343437"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الآمرة</w:t>
            </w:r>
            <w:r w:rsidR="00597BD0" w:rsidRPr="00DA1EE7">
              <w:rPr>
                <w:rStyle w:val="Hyperlink"/>
                <w:noProof/>
                <w:rtl/>
              </w:rPr>
              <w:t xml:space="preserve"> </w:t>
            </w:r>
            <w:r w:rsidR="00597BD0" w:rsidRPr="00DA1EE7">
              <w:rPr>
                <w:rStyle w:val="Hyperlink"/>
                <w:rFonts w:hint="eastAsia"/>
                <w:noProof/>
                <w:rtl/>
              </w:rPr>
              <w:t>بالرجوع</w:t>
            </w:r>
            <w:r w:rsidR="00597BD0" w:rsidRPr="00DA1EE7">
              <w:rPr>
                <w:rStyle w:val="Hyperlink"/>
                <w:noProof/>
                <w:rtl/>
              </w:rPr>
              <w:t xml:space="preserve"> </w:t>
            </w:r>
            <w:r w:rsidR="00597BD0" w:rsidRPr="00DA1EE7">
              <w:rPr>
                <w:rStyle w:val="Hyperlink"/>
                <w:rFonts w:hint="eastAsia"/>
                <w:noProof/>
                <w:rtl/>
              </w:rPr>
              <w:t>إلى</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الكريم</w:t>
            </w:r>
            <w:r w:rsidR="00597BD0" w:rsidRPr="00DA1EE7">
              <w:rPr>
                <w:rStyle w:val="Hyperlink"/>
                <w:noProof/>
                <w:rtl/>
              </w:rPr>
              <w:t xml:space="preserve"> </w:t>
            </w:r>
            <w:r w:rsidR="00597BD0" w:rsidRPr="00DA1EE7">
              <w:rPr>
                <w:rStyle w:val="Hyperlink"/>
                <w:rFonts w:hint="eastAsia"/>
                <w:noProof/>
                <w:rtl/>
              </w:rPr>
              <w:t>واستنطاقه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Toc409343437 \h</w:instrText>
            </w:r>
            <w:r w:rsidR="00597BD0">
              <w:rPr>
                <w:noProof/>
                <w:webHidden/>
                <w:rtl/>
              </w:rPr>
              <w:instrText xml:space="preserve"> </w:instrText>
            </w:r>
            <w:r>
              <w:rPr>
                <w:noProof/>
                <w:webHidden/>
                <w:rtl/>
              </w:rPr>
            </w:r>
            <w:r>
              <w:rPr>
                <w:noProof/>
                <w:webHidden/>
                <w:rtl/>
              </w:rPr>
              <w:fldChar w:fldCharType="separate"/>
            </w:r>
            <w:r w:rsidR="00FC1E66">
              <w:rPr>
                <w:noProof/>
                <w:webHidden/>
                <w:rtl/>
              </w:rPr>
              <w:t>37</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38" w:history="1">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السادس</w:t>
            </w:r>
            <w:r w:rsidR="00597BD0">
              <w:rPr>
                <w:rStyle w:val="Hyperlink"/>
                <w:rFonts w:hint="cs"/>
                <w:noProof/>
                <w:rtl/>
              </w:rPr>
              <w:t xml:space="preserve">: </w:t>
            </w:r>
          </w:hyperlink>
          <w:hyperlink w:anchor="_Toc409343439"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التي</w:t>
            </w:r>
            <w:r w:rsidR="00597BD0" w:rsidRPr="00DA1EE7">
              <w:rPr>
                <w:rStyle w:val="Hyperlink"/>
                <w:noProof/>
                <w:rtl/>
              </w:rPr>
              <w:t xml:space="preserve"> </w:t>
            </w:r>
            <w:r w:rsidR="00597BD0" w:rsidRPr="00DA1EE7">
              <w:rPr>
                <w:rStyle w:val="Hyperlink"/>
                <w:rFonts w:hint="eastAsia"/>
                <w:noProof/>
                <w:rtl/>
              </w:rPr>
              <w:t>تتضمن</w:t>
            </w:r>
            <w:r w:rsidR="00597BD0" w:rsidRPr="00DA1EE7">
              <w:rPr>
                <w:rStyle w:val="Hyperlink"/>
                <w:noProof/>
                <w:rtl/>
              </w:rPr>
              <w:t xml:space="preserve"> </w:t>
            </w:r>
            <w:r w:rsidR="00597BD0" w:rsidRPr="00DA1EE7">
              <w:rPr>
                <w:rStyle w:val="Hyperlink"/>
                <w:rFonts w:hint="eastAsia"/>
                <w:noProof/>
                <w:rtl/>
              </w:rPr>
              <w:t>تمسّك</w:t>
            </w:r>
            <w:r w:rsidR="00597BD0" w:rsidRPr="00DA1EE7">
              <w:rPr>
                <w:rStyle w:val="Hyperlink"/>
                <w:noProof/>
                <w:rtl/>
              </w:rPr>
              <w:t xml:space="preserve"> </w:t>
            </w:r>
            <w:r w:rsidR="00597BD0" w:rsidRPr="00DA1EE7">
              <w:rPr>
                <w:rStyle w:val="Hyperlink"/>
                <w:rFonts w:hint="eastAsia"/>
                <w:noProof/>
                <w:rtl/>
              </w:rPr>
              <w:t>الأئمة</w:t>
            </w:r>
            <w:r w:rsidR="00597BD0">
              <w:rPr>
                <w:rStyle w:val="Hyperlink"/>
                <w:rFonts w:hint="cs"/>
                <w:noProof/>
                <w:rtl/>
              </w:rPr>
              <w:t xml:space="preserve"> </w:t>
            </w:r>
          </w:hyperlink>
          <w:hyperlink w:anchor="_Toc409343440" w:history="1">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أهل</w:t>
            </w:r>
            <w:r w:rsidR="00597BD0" w:rsidRPr="00DA1EE7">
              <w:rPr>
                <w:rStyle w:val="Hyperlink"/>
                <w:noProof/>
                <w:rtl/>
              </w:rPr>
              <w:t xml:space="preserve"> </w:t>
            </w:r>
            <w:r w:rsidR="00597BD0" w:rsidRPr="00DA1EE7">
              <w:rPr>
                <w:rStyle w:val="Hyperlink"/>
                <w:rFonts w:hint="eastAsia"/>
                <w:noProof/>
                <w:rtl/>
              </w:rPr>
              <w:t>البيت</w:t>
            </w:r>
            <w:r w:rsidR="00597BD0" w:rsidRPr="00DA1EE7">
              <w:rPr>
                <w:rStyle w:val="Hyperlink"/>
                <w:noProof/>
                <w:rtl/>
              </w:rPr>
              <w:t xml:space="preserve"> </w:t>
            </w:r>
            <w:r w:rsidR="00597BD0" w:rsidRPr="00DA1EE7">
              <w:rPr>
                <w:rStyle w:val="Hyperlink"/>
                <w:rFonts w:hint="eastAsia"/>
                <w:noProof/>
                <w:rtl/>
              </w:rPr>
              <w:t>بمختلف</w:t>
            </w:r>
            <w:r w:rsidR="00597BD0" w:rsidRPr="00DA1EE7">
              <w:rPr>
                <w:rStyle w:val="Hyperlink"/>
                <w:noProof/>
                <w:rtl/>
              </w:rPr>
              <w:t xml:space="preserve"> </w:t>
            </w:r>
            <w:r w:rsidR="00597BD0" w:rsidRPr="00DA1EE7">
              <w:rPr>
                <w:rStyle w:val="Hyperlink"/>
                <w:rFonts w:hint="eastAsia"/>
                <w:noProof/>
                <w:rtl/>
              </w:rPr>
              <w:t>الآيات</w:t>
            </w:r>
            <w:r w:rsidR="00597BD0" w:rsidRPr="00DA1EE7">
              <w:rPr>
                <w:rStyle w:val="Hyperlink"/>
                <w:noProof/>
                <w:rtl/>
              </w:rPr>
              <w:t xml:space="preserve"> </w:t>
            </w:r>
            <w:r w:rsidR="00597BD0" w:rsidRPr="00DA1EE7">
              <w:rPr>
                <w:rStyle w:val="Hyperlink"/>
                <w:rFonts w:hint="eastAsia"/>
                <w:noProof/>
                <w:rtl/>
              </w:rPr>
              <w:t>القرآنية</w:t>
            </w:r>
            <w:r w:rsidR="00597BD0" w:rsidRPr="00DA1EE7">
              <w:rPr>
                <w:rStyle w:val="Hyperlink"/>
                <w:noProof/>
                <w:rtl/>
              </w:rPr>
              <w:t xml:space="preserve"> </w:t>
            </w:r>
            <w:r w:rsidR="00597BD0" w:rsidRPr="00DA1EE7">
              <w:rPr>
                <w:rStyle w:val="Hyperlink"/>
                <w:rFonts w:hint="eastAsia"/>
                <w:noProof/>
                <w:rtl/>
              </w:rPr>
              <w:t>المباركة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Toc409343440 \h</w:instrText>
            </w:r>
            <w:r w:rsidR="00597BD0">
              <w:rPr>
                <w:noProof/>
                <w:webHidden/>
                <w:rtl/>
              </w:rPr>
              <w:instrText xml:space="preserve"> </w:instrText>
            </w:r>
            <w:r>
              <w:rPr>
                <w:noProof/>
                <w:webHidden/>
                <w:rtl/>
              </w:rPr>
            </w:r>
            <w:r>
              <w:rPr>
                <w:noProof/>
                <w:webHidden/>
                <w:rtl/>
              </w:rPr>
              <w:fldChar w:fldCharType="separate"/>
            </w:r>
            <w:r w:rsidR="00FC1E66">
              <w:rPr>
                <w:noProof/>
                <w:webHidden/>
                <w:rtl/>
              </w:rPr>
              <w:t>40</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41" w:history="1">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السابع</w:t>
            </w:r>
            <w:r w:rsidR="00597BD0">
              <w:rPr>
                <w:rStyle w:val="Hyperlink"/>
                <w:rFonts w:hint="cs"/>
                <w:noProof/>
                <w:rtl/>
              </w:rPr>
              <w:t xml:space="preserve">: </w:t>
            </w:r>
          </w:hyperlink>
          <w:hyperlink w:anchor="_Toc409343442"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الواردة</w:t>
            </w:r>
            <w:r w:rsidR="00597BD0" w:rsidRPr="00DA1EE7">
              <w:rPr>
                <w:rStyle w:val="Hyperlink"/>
                <w:noProof/>
                <w:rtl/>
              </w:rPr>
              <w:t xml:space="preserve"> </w:t>
            </w:r>
            <w:r w:rsidR="00597BD0" w:rsidRPr="00DA1EE7">
              <w:rPr>
                <w:rStyle w:val="Hyperlink"/>
                <w:rFonts w:hint="eastAsia"/>
                <w:noProof/>
                <w:rtl/>
              </w:rPr>
              <w:t>عنهم</w:t>
            </w:r>
            <w:r w:rsidR="00597BD0" w:rsidRPr="00DA1EE7">
              <w:rPr>
                <w:rStyle w:val="Hyperlink"/>
                <w:noProof/>
                <w:rtl/>
              </w:rPr>
              <w:t xml:space="preserve"> </w:t>
            </w:r>
            <w:r w:rsidR="00597BD0" w:rsidRPr="00DA1EE7">
              <w:rPr>
                <w:rStyle w:val="Hyperlink"/>
                <w:rFonts w:cs="Rafed Alaem" w:hint="eastAsia"/>
                <w:noProof/>
                <w:rtl/>
              </w:rPr>
              <w:t>عليهم‌السلام</w:t>
            </w:r>
            <w:r w:rsidR="00597BD0" w:rsidRPr="00DA1EE7">
              <w:rPr>
                <w:rStyle w:val="Hyperlink"/>
                <w:noProof/>
                <w:rtl/>
              </w:rPr>
              <w:t xml:space="preserve"> </w:t>
            </w:r>
            <w:r w:rsidR="00597BD0" w:rsidRPr="00DA1EE7">
              <w:rPr>
                <w:rStyle w:val="Hyperlink"/>
                <w:rFonts w:hint="eastAsia"/>
                <w:noProof/>
                <w:rtl/>
              </w:rPr>
              <w:t>في</w:t>
            </w:r>
            <w:r w:rsidR="00597BD0">
              <w:rPr>
                <w:rStyle w:val="Hyperlink"/>
                <w:rFonts w:hint="cs"/>
                <w:noProof/>
                <w:rtl/>
              </w:rPr>
              <w:t xml:space="preserve"> </w:t>
            </w:r>
          </w:hyperlink>
          <w:hyperlink w:anchor="_Toc409343443" w:history="1">
            <w:r w:rsidR="00597BD0" w:rsidRPr="00DA1EE7">
              <w:rPr>
                <w:rStyle w:val="Hyperlink"/>
                <w:rFonts w:hint="eastAsia"/>
                <w:noProof/>
                <w:rtl/>
              </w:rPr>
              <w:t>أن</w:t>
            </w:r>
            <w:r w:rsidR="00597BD0" w:rsidRPr="00DA1EE7">
              <w:rPr>
                <w:rStyle w:val="Hyperlink"/>
                <w:noProof/>
                <w:rtl/>
              </w:rPr>
              <w:t xml:space="preserve"> </w:t>
            </w:r>
            <w:r w:rsidR="00597BD0" w:rsidRPr="00DA1EE7">
              <w:rPr>
                <w:rStyle w:val="Hyperlink"/>
                <w:rFonts w:hint="eastAsia"/>
                <w:noProof/>
                <w:rtl/>
              </w:rPr>
              <w:t>ما</w:t>
            </w:r>
            <w:r w:rsidR="00597BD0" w:rsidRPr="00DA1EE7">
              <w:rPr>
                <w:rStyle w:val="Hyperlink"/>
                <w:noProof/>
                <w:rtl/>
              </w:rPr>
              <w:t xml:space="preserve"> </w:t>
            </w:r>
            <w:r w:rsidR="00597BD0" w:rsidRPr="00DA1EE7">
              <w:rPr>
                <w:rStyle w:val="Hyperlink"/>
                <w:rFonts w:hint="eastAsia"/>
                <w:noProof/>
                <w:rtl/>
              </w:rPr>
              <w:t>بأيدي</w:t>
            </w:r>
            <w:r w:rsidR="00597BD0" w:rsidRPr="00DA1EE7">
              <w:rPr>
                <w:rStyle w:val="Hyperlink"/>
                <w:noProof/>
                <w:rtl/>
              </w:rPr>
              <w:t xml:space="preserve"> </w:t>
            </w:r>
            <w:r w:rsidR="00597BD0" w:rsidRPr="00DA1EE7">
              <w:rPr>
                <w:rStyle w:val="Hyperlink"/>
                <w:rFonts w:hint="eastAsia"/>
                <w:noProof/>
                <w:rtl/>
              </w:rPr>
              <w:t>الناس</w:t>
            </w:r>
            <w:r w:rsidR="00597BD0" w:rsidRPr="00DA1EE7">
              <w:rPr>
                <w:rStyle w:val="Hyperlink"/>
                <w:noProof/>
                <w:rtl/>
              </w:rPr>
              <w:t xml:space="preserve"> </w:t>
            </w:r>
            <w:r w:rsidR="00597BD0" w:rsidRPr="00DA1EE7">
              <w:rPr>
                <w:rStyle w:val="Hyperlink"/>
                <w:rFonts w:hint="eastAsia"/>
                <w:noProof/>
                <w:rtl/>
              </w:rPr>
              <w:t>هو</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النازل</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عند</w:t>
            </w:r>
            <w:r w:rsidR="00597BD0" w:rsidRPr="00DA1EE7">
              <w:rPr>
                <w:rStyle w:val="Hyperlink"/>
                <w:noProof/>
                <w:rtl/>
              </w:rPr>
              <w:t xml:space="preserve"> </w:t>
            </w:r>
            <w:r w:rsidR="00597BD0" w:rsidRPr="00DA1EE7">
              <w:rPr>
                <w:rStyle w:val="Hyperlink"/>
                <w:rFonts w:hint="eastAsia"/>
                <w:noProof/>
                <w:rtl/>
              </w:rPr>
              <w:t>الله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Toc409343443 \h</w:instrText>
            </w:r>
            <w:r w:rsidR="00597BD0">
              <w:rPr>
                <w:noProof/>
                <w:webHidden/>
                <w:rtl/>
              </w:rPr>
              <w:instrText xml:space="preserve"> </w:instrText>
            </w:r>
            <w:r>
              <w:rPr>
                <w:noProof/>
                <w:webHidden/>
                <w:rtl/>
              </w:rPr>
            </w:r>
            <w:r>
              <w:rPr>
                <w:noProof/>
                <w:webHidden/>
                <w:rtl/>
              </w:rPr>
              <w:fldChar w:fldCharType="separate"/>
            </w:r>
            <w:r w:rsidR="00FC1E66">
              <w:rPr>
                <w:noProof/>
                <w:webHidden/>
                <w:rtl/>
              </w:rPr>
              <w:t>41</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44" w:history="1">
            <w:r w:rsidR="00597BD0" w:rsidRPr="00DA1EE7">
              <w:rPr>
                <w:rStyle w:val="Hyperlink"/>
                <w:noProof/>
                <w:rtl/>
              </w:rPr>
              <w:t>(3)</w:t>
            </w:r>
            <w:r w:rsidR="00597BD0">
              <w:rPr>
                <w:rStyle w:val="Hyperlink"/>
                <w:rFonts w:hint="cs"/>
                <w:noProof/>
                <w:rtl/>
              </w:rPr>
              <w:t xml:space="preserve"> </w:t>
            </w:r>
          </w:hyperlink>
          <w:hyperlink w:anchor="_Toc409343445" w:history="1">
            <w:r w:rsidR="00597BD0" w:rsidRPr="00DA1EE7">
              <w:rPr>
                <w:rStyle w:val="Hyperlink"/>
                <w:rFonts w:hint="eastAsia"/>
                <w:noProof/>
                <w:rtl/>
              </w:rPr>
              <w:t>قول</w:t>
            </w:r>
            <w:r w:rsidR="00597BD0" w:rsidRPr="00DA1EE7">
              <w:rPr>
                <w:rStyle w:val="Hyperlink"/>
                <w:noProof/>
                <w:rtl/>
              </w:rPr>
              <w:t xml:space="preserve"> </w:t>
            </w:r>
            <w:r w:rsidR="00597BD0" w:rsidRPr="00DA1EE7">
              <w:rPr>
                <w:rStyle w:val="Hyperlink"/>
                <w:rFonts w:hint="eastAsia"/>
                <w:noProof/>
                <w:rtl/>
              </w:rPr>
              <w:t>عمر</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خطاب</w:t>
            </w:r>
            <w:r w:rsidR="00597BD0" w:rsidRPr="00DA1EE7">
              <w:rPr>
                <w:rStyle w:val="Hyperlink"/>
                <w:noProof/>
                <w:rtl/>
              </w:rPr>
              <w:t xml:space="preserve">: </w:t>
            </w:r>
            <w:r w:rsidR="00597BD0" w:rsidRPr="00DA1EE7">
              <w:rPr>
                <w:rStyle w:val="Hyperlink"/>
                <w:rFonts w:hint="eastAsia"/>
                <w:noProof/>
                <w:rtl/>
              </w:rPr>
              <w:t>حسبنا</w:t>
            </w:r>
            <w:r w:rsidR="00597BD0" w:rsidRPr="00DA1EE7">
              <w:rPr>
                <w:rStyle w:val="Hyperlink"/>
                <w:noProof/>
                <w:rtl/>
              </w:rPr>
              <w:t xml:space="preserve"> </w:t>
            </w:r>
            <w:r w:rsidR="00597BD0" w:rsidRPr="00DA1EE7">
              <w:rPr>
                <w:rStyle w:val="Hyperlink"/>
                <w:rFonts w:hint="eastAsia"/>
                <w:noProof/>
                <w:rtl/>
              </w:rPr>
              <w:t>كتاب</w:t>
            </w:r>
            <w:r w:rsidR="00597BD0" w:rsidRPr="00DA1EE7">
              <w:rPr>
                <w:rStyle w:val="Hyperlink"/>
                <w:noProof/>
                <w:rtl/>
              </w:rPr>
              <w:t xml:space="preserve"> </w:t>
            </w:r>
            <w:r w:rsidR="00597BD0" w:rsidRPr="00DA1EE7">
              <w:rPr>
                <w:rStyle w:val="Hyperlink"/>
                <w:rFonts w:hint="eastAsia"/>
                <w:noProof/>
                <w:rtl/>
              </w:rPr>
              <w:t>الله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Toc409343445 \h</w:instrText>
            </w:r>
            <w:r w:rsidR="00597BD0">
              <w:rPr>
                <w:noProof/>
                <w:webHidden/>
                <w:rtl/>
              </w:rPr>
              <w:instrText xml:space="preserve"> </w:instrText>
            </w:r>
            <w:r>
              <w:rPr>
                <w:noProof/>
                <w:webHidden/>
                <w:rtl/>
              </w:rPr>
            </w:r>
            <w:r>
              <w:rPr>
                <w:noProof/>
                <w:webHidden/>
                <w:rtl/>
              </w:rPr>
              <w:fldChar w:fldCharType="separate"/>
            </w:r>
            <w:r w:rsidR="00FC1E66">
              <w:rPr>
                <w:noProof/>
                <w:webHidden/>
                <w:rtl/>
              </w:rPr>
              <w:t>43</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46" w:history="1">
            <w:r w:rsidR="00597BD0" w:rsidRPr="00DA1EE7">
              <w:rPr>
                <w:rStyle w:val="Hyperlink"/>
                <w:noProof/>
                <w:rtl/>
              </w:rPr>
              <w:t>(4)</w:t>
            </w:r>
            <w:r w:rsidR="00597BD0">
              <w:rPr>
                <w:rStyle w:val="Hyperlink"/>
                <w:rFonts w:hint="cs"/>
                <w:noProof/>
                <w:rtl/>
              </w:rPr>
              <w:t xml:space="preserve"> </w:t>
            </w:r>
          </w:hyperlink>
          <w:hyperlink w:anchor="_Toc409343447" w:history="1">
            <w:r w:rsidR="00597BD0" w:rsidRPr="00DA1EE7">
              <w:rPr>
                <w:rStyle w:val="Hyperlink"/>
                <w:rFonts w:hint="eastAsia"/>
                <w:noProof/>
                <w:rtl/>
              </w:rPr>
              <w:t>الإجماع</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Toc409343447 \h</w:instrText>
            </w:r>
            <w:r w:rsidR="00597BD0">
              <w:rPr>
                <w:noProof/>
                <w:webHidden/>
                <w:rtl/>
              </w:rPr>
              <w:instrText xml:space="preserve"> </w:instrText>
            </w:r>
            <w:r>
              <w:rPr>
                <w:noProof/>
                <w:webHidden/>
                <w:rtl/>
              </w:rPr>
            </w:r>
            <w:r>
              <w:rPr>
                <w:noProof/>
                <w:webHidden/>
                <w:rtl/>
              </w:rPr>
              <w:fldChar w:fldCharType="separate"/>
            </w:r>
            <w:r w:rsidR="00FC1E66">
              <w:rPr>
                <w:noProof/>
                <w:webHidden/>
                <w:rtl/>
              </w:rPr>
              <w:t>45</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48" w:history="1">
            <w:r w:rsidR="00597BD0" w:rsidRPr="00DA1EE7">
              <w:rPr>
                <w:rStyle w:val="Hyperlink"/>
                <w:noProof/>
                <w:rtl/>
              </w:rPr>
              <w:t>(5)</w:t>
            </w:r>
            <w:r w:rsidR="00597BD0">
              <w:rPr>
                <w:rStyle w:val="Hyperlink"/>
                <w:rFonts w:hint="cs"/>
                <w:noProof/>
                <w:rtl/>
              </w:rPr>
              <w:t xml:space="preserve"> </w:t>
            </w:r>
          </w:hyperlink>
          <w:hyperlink w:anchor="_Toc409343449" w:history="1">
            <w:r w:rsidR="00597BD0" w:rsidRPr="00DA1EE7">
              <w:rPr>
                <w:rStyle w:val="Hyperlink"/>
                <w:rFonts w:hint="eastAsia"/>
                <w:noProof/>
                <w:rtl/>
              </w:rPr>
              <w:t>تواتر</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Toc409343449 \h</w:instrText>
            </w:r>
            <w:r w:rsidR="00597BD0">
              <w:rPr>
                <w:noProof/>
                <w:webHidden/>
                <w:rtl/>
              </w:rPr>
              <w:instrText xml:space="preserve"> </w:instrText>
            </w:r>
            <w:r>
              <w:rPr>
                <w:noProof/>
                <w:webHidden/>
                <w:rtl/>
              </w:rPr>
            </w:r>
            <w:r>
              <w:rPr>
                <w:noProof/>
                <w:webHidden/>
                <w:rtl/>
              </w:rPr>
              <w:fldChar w:fldCharType="separate"/>
            </w:r>
            <w:r w:rsidR="00FC1E66">
              <w:rPr>
                <w:noProof/>
                <w:webHidden/>
                <w:rtl/>
              </w:rPr>
              <w:t>46</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50" w:history="1">
            <w:r w:rsidR="00597BD0" w:rsidRPr="00DA1EE7">
              <w:rPr>
                <w:rStyle w:val="Hyperlink"/>
                <w:noProof/>
                <w:rtl/>
              </w:rPr>
              <w:t>(6)</w:t>
            </w:r>
            <w:r w:rsidR="00597BD0">
              <w:rPr>
                <w:rStyle w:val="Hyperlink"/>
                <w:rFonts w:hint="cs"/>
                <w:noProof/>
                <w:rtl/>
              </w:rPr>
              <w:t xml:space="preserve"> </w:t>
            </w:r>
          </w:hyperlink>
          <w:hyperlink w:anchor="_Toc409343451" w:history="1">
            <w:r w:rsidR="00597BD0" w:rsidRPr="00DA1EE7">
              <w:rPr>
                <w:rStyle w:val="Hyperlink"/>
                <w:rFonts w:hint="eastAsia"/>
                <w:noProof/>
                <w:rtl/>
              </w:rPr>
              <w:t>إعجاز</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Toc409343451 \h</w:instrText>
            </w:r>
            <w:r w:rsidR="00597BD0">
              <w:rPr>
                <w:noProof/>
                <w:webHidden/>
                <w:rtl/>
              </w:rPr>
              <w:instrText xml:space="preserve"> </w:instrText>
            </w:r>
            <w:r>
              <w:rPr>
                <w:noProof/>
                <w:webHidden/>
                <w:rtl/>
              </w:rPr>
            </w:r>
            <w:r>
              <w:rPr>
                <w:noProof/>
                <w:webHidden/>
                <w:rtl/>
              </w:rPr>
              <w:fldChar w:fldCharType="separate"/>
            </w:r>
            <w:r w:rsidR="00FC1E66">
              <w:rPr>
                <w:noProof/>
                <w:webHidden/>
                <w:rtl/>
              </w:rPr>
              <w:t>47</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52" w:history="1">
            <w:r w:rsidR="00597BD0" w:rsidRPr="00DA1EE7">
              <w:rPr>
                <w:rStyle w:val="Hyperlink"/>
                <w:noProof/>
                <w:rtl/>
              </w:rPr>
              <w:t>(7)</w:t>
            </w:r>
            <w:r w:rsidR="00597BD0">
              <w:rPr>
                <w:rStyle w:val="Hyperlink"/>
                <w:rFonts w:hint="cs"/>
                <w:noProof/>
                <w:rtl/>
              </w:rPr>
              <w:t xml:space="preserve"> </w:t>
            </w:r>
          </w:hyperlink>
          <w:hyperlink w:anchor="_Toc409343453" w:history="1">
            <w:r w:rsidR="00597BD0" w:rsidRPr="00DA1EE7">
              <w:rPr>
                <w:rStyle w:val="Hyperlink"/>
                <w:rFonts w:hint="eastAsia"/>
                <w:noProof/>
                <w:rtl/>
              </w:rPr>
              <w:t>صلاة</w:t>
            </w:r>
            <w:r w:rsidR="00597BD0" w:rsidRPr="00DA1EE7">
              <w:rPr>
                <w:rStyle w:val="Hyperlink"/>
                <w:noProof/>
                <w:rtl/>
              </w:rPr>
              <w:t xml:space="preserve"> </w:t>
            </w:r>
            <w:r w:rsidR="00597BD0" w:rsidRPr="00DA1EE7">
              <w:rPr>
                <w:rStyle w:val="Hyperlink"/>
                <w:rFonts w:hint="eastAsia"/>
                <w:noProof/>
                <w:rtl/>
              </w:rPr>
              <w:t>الإمامية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Toc409343453 \h</w:instrText>
            </w:r>
            <w:r w:rsidR="00597BD0">
              <w:rPr>
                <w:noProof/>
                <w:webHidden/>
                <w:rtl/>
              </w:rPr>
              <w:instrText xml:space="preserve"> </w:instrText>
            </w:r>
            <w:r>
              <w:rPr>
                <w:noProof/>
                <w:webHidden/>
                <w:rtl/>
              </w:rPr>
            </w:r>
            <w:r>
              <w:rPr>
                <w:noProof/>
                <w:webHidden/>
                <w:rtl/>
              </w:rPr>
              <w:fldChar w:fldCharType="separate"/>
            </w:r>
            <w:r w:rsidR="00FC1E66">
              <w:rPr>
                <w:noProof/>
                <w:webHidden/>
                <w:rtl/>
              </w:rPr>
              <w:t>48</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54" w:history="1">
            <w:r w:rsidR="00597BD0" w:rsidRPr="00DA1EE7">
              <w:rPr>
                <w:rStyle w:val="Hyperlink"/>
                <w:noProof/>
                <w:rtl/>
              </w:rPr>
              <w:t>(8)</w:t>
            </w:r>
            <w:r w:rsidR="00597BD0">
              <w:rPr>
                <w:rStyle w:val="Hyperlink"/>
                <w:rFonts w:hint="cs"/>
                <w:noProof/>
                <w:rtl/>
              </w:rPr>
              <w:t xml:space="preserve"> </w:t>
            </w:r>
          </w:hyperlink>
          <w:hyperlink w:anchor="_Toc409343455" w:history="1">
            <w:r w:rsidR="00597BD0" w:rsidRPr="00DA1EE7">
              <w:rPr>
                <w:rStyle w:val="Hyperlink"/>
                <w:rFonts w:hint="eastAsia"/>
                <w:noProof/>
                <w:rtl/>
              </w:rPr>
              <w:t>كون</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مجموعاً</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عهد</w:t>
            </w:r>
            <w:r w:rsidR="00597BD0" w:rsidRPr="00DA1EE7">
              <w:rPr>
                <w:rStyle w:val="Hyperlink"/>
                <w:noProof/>
                <w:rtl/>
              </w:rPr>
              <w:t xml:space="preserve"> </w:t>
            </w:r>
            <w:r w:rsidR="00597BD0" w:rsidRPr="00DA1EE7">
              <w:rPr>
                <w:rStyle w:val="Hyperlink"/>
                <w:rFonts w:hint="eastAsia"/>
                <w:noProof/>
                <w:rtl/>
              </w:rPr>
              <w:t>النبي</w:t>
            </w:r>
            <w:r w:rsidR="00597BD0" w:rsidRPr="00DA1EE7">
              <w:rPr>
                <w:rStyle w:val="Hyperlink"/>
                <w:noProof/>
                <w:rtl/>
              </w:rPr>
              <w:t xml:space="preserve"> (</w:t>
            </w:r>
            <w:r w:rsidR="00597BD0" w:rsidRPr="00DA1EE7">
              <w:rPr>
                <w:rStyle w:val="Hyperlink"/>
                <w:rFonts w:hint="eastAsia"/>
                <w:noProof/>
                <w:rtl/>
              </w:rPr>
              <w:t>ص</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Toc409343455 \h</w:instrText>
            </w:r>
            <w:r w:rsidR="00597BD0">
              <w:rPr>
                <w:noProof/>
                <w:webHidden/>
                <w:rtl/>
              </w:rPr>
              <w:instrText xml:space="preserve"> </w:instrText>
            </w:r>
            <w:r>
              <w:rPr>
                <w:noProof/>
                <w:webHidden/>
                <w:rtl/>
              </w:rPr>
            </w:r>
            <w:r>
              <w:rPr>
                <w:noProof/>
                <w:webHidden/>
                <w:rtl/>
              </w:rPr>
              <w:fldChar w:fldCharType="separate"/>
            </w:r>
            <w:r w:rsidR="00FC1E66">
              <w:rPr>
                <w:noProof/>
                <w:webHidden/>
                <w:rtl/>
              </w:rPr>
              <w:t>49</w:t>
            </w:r>
            <w:r>
              <w:rPr>
                <w:noProof/>
                <w:webHidden/>
                <w:rtl/>
              </w:rPr>
              <w:fldChar w:fldCharType="end"/>
            </w:r>
          </w:hyperlink>
        </w:p>
        <w:p w:rsidR="00597BD0" w:rsidRDefault="00342C0B" w:rsidP="00597BD0">
          <w:pPr>
            <w:pStyle w:val="TOC2"/>
            <w:tabs>
              <w:tab w:val="right" w:leader="dot" w:pos="7786"/>
            </w:tabs>
            <w:rPr>
              <w:rFonts w:asciiTheme="minorHAnsi" w:eastAsiaTheme="minorEastAsia" w:hAnsiTheme="minorHAnsi" w:cstheme="minorBidi"/>
              <w:noProof/>
              <w:color w:val="auto"/>
              <w:sz w:val="22"/>
              <w:szCs w:val="22"/>
              <w:rtl/>
            </w:rPr>
          </w:pPr>
          <w:hyperlink w:anchor="_Toc409343456" w:history="1">
            <w:r w:rsidR="00597BD0" w:rsidRPr="00DA1EE7">
              <w:rPr>
                <w:rStyle w:val="Hyperlink"/>
                <w:noProof/>
                <w:rtl/>
              </w:rPr>
              <w:t>(9)</w:t>
            </w:r>
            <w:r w:rsidR="00597BD0">
              <w:rPr>
                <w:rStyle w:val="Hyperlink"/>
                <w:rFonts w:hint="cs"/>
                <w:noProof/>
                <w:rtl/>
              </w:rPr>
              <w:t xml:space="preserve"> </w:t>
            </w:r>
          </w:hyperlink>
          <w:hyperlink w:anchor="_Toc409343457" w:history="1">
            <w:r w:rsidR="00597BD0" w:rsidRPr="00DA1EE7">
              <w:rPr>
                <w:rStyle w:val="Hyperlink"/>
                <w:rFonts w:hint="eastAsia"/>
                <w:noProof/>
                <w:rtl/>
              </w:rPr>
              <w:t>اهتمام</w:t>
            </w:r>
            <w:r w:rsidR="00597BD0" w:rsidRPr="00DA1EE7">
              <w:rPr>
                <w:rStyle w:val="Hyperlink"/>
                <w:noProof/>
                <w:rtl/>
              </w:rPr>
              <w:t xml:space="preserve"> </w:t>
            </w:r>
            <w:r w:rsidR="00597BD0" w:rsidRPr="00DA1EE7">
              <w:rPr>
                <w:rStyle w:val="Hyperlink"/>
                <w:rFonts w:hint="eastAsia"/>
                <w:noProof/>
                <w:rtl/>
              </w:rPr>
              <w:t>النبي</w:t>
            </w:r>
            <w:r w:rsidR="00597BD0" w:rsidRPr="00DA1EE7">
              <w:rPr>
                <w:rStyle w:val="Hyperlink"/>
                <w:noProof/>
                <w:rtl/>
              </w:rPr>
              <w:t xml:space="preserve"> (</w:t>
            </w:r>
            <w:r w:rsidR="00597BD0" w:rsidRPr="00DA1EE7">
              <w:rPr>
                <w:rStyle w:val="Hyperlink"/>
                <w:rFonts w:hint="eastAsia"/>
                <w:noProof/>
                <w:rtl/>
              </w:rPr>
              <w:t>ص</w:t>
            </w:r>
            <w:r w:rsidR="00597BD0" w:rsidRPr="00DA1EE7">
              <w:rPr>
                <w:rStyle w:val="Hyperlink"/>
                <w:noProof/>
                <w:rtl/>
              </w:rPr>
              <w:t xml:space="preserve">) </w:t>
            </w:r>
            <w:r w:rsidR="00597BD0" w:rsidRPr="00DA1EE7">
              <w:rPr>
                <w:rStyle w:val="Hyperlink"/>
                <w:rFonts w:hint="eastAsia"/>
                <w:noProof/>
                <w:rtl/>
              </w:rPr>
              <w:t>والمسلمين</w:t>
            </w:r>
            <w:r w:rsidR="00597BD0" w:rsidRPr="00DA1EE7">
              <w:rPr>
                <w:rStyle w:val="Hyperlink"/>
                <w:noProof/>
                <w:rtl/>
              </w:rPr>
              <w:t xml:space="preserve"> </w:t>
            </w:r>
            <w:r w:rsidR="00597BD0" w:rsidRPr="00DA1EE7">
              <w:rPr>
                <w:rStyle w:val="Hyperlink"/>
                <w:rFonts w:hint="eastAsia"/>
                <w:noProof/>
                <w:rtl/>
              </w:rPr>
              <w:t>بالقرآن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Toc409343457 \h</w:instrText>
            </w:r>
            <w:r w:rsidR="00597BD0">
              <w:rPr>
                <w:noProof/>
                <w:webHidden/>
                <w:rtl/>
              </w:rPr>
              <w:instrText xml:space="preserve"> </w:instrText>
            </w:r>
            <w:r>
              <w:rPr>
                <w:noProof/>
                <w:webHidden/>
                <w:rtl/>
              </w:rPr>
            </w:r>
            <w:r>
              <w:rPr>
                <w:noProof/>
                <w:webHidden/>
                <w:rtl/>
              </w:rPr>
              <w:fldChar w:fldCharType="separate"/>
            </w:r>
            <w:r w:rsidR="00FC1E66">
              <w:rPr>
                <w:noProof/>
                <w:webHidden/>
                <w:rtl/>
              </w:rPr>
              <w:t>50</w:t>
            </w:r>
            <w:r>
              <w:rPr>
                <w:noProof/>
                <w:webHidden/>
                <w:rtl/>
              </w:rPr>
              <w:fldChar w:fldCharType="end"/>
            </w:r>
          </w:hyperlink>
        </w:p>
        <w:p w:rsidR="00597BD0" w:rsidRPr="00597BD0" w:rsidRDefault="00597BD0" w:rsidP="00597BD0">
          <w:pPr>
            <w:pStyle w:val="libNormal"/>
            <w:rPr>
              <w:rStyle w:val="Hyperlink"/>
              <w:bCs/>
              <w:noProof/>
              <w:u w:val="none"/>
            </w:rPr>
          </w:pPr>
          <w:r w:rsidRPr="00597BD0">
            <w:rPr>
              <w:rStyle w:val="Hyperlink"/>
              <w:noProof/>
              <w:u w:val="none"/>
            </w:rPr>
            <w:br w:type="page"/>
          </w:r>
        </w:p>
        <w:p w:rsidR="00597BD0" w:rsidRDefault="00342C0B" w:rsidP="00597BD0">
          <w:pPr>
            <w:pStyle w:val="TOC1"/>
            <w:rPr>
              <w:rFonts w:asciiTheme="minorHAnsi" w:eastAsiaTheme="minorEastAsia" w:hAnsiTheme="minorHAnsi" w:cstheme="minorBidi"/>
              <w:bCs w:val="0"/>
              <w:noProof/>
              <w:color w:val="auto"/>
              <w:sz w:val="22"/>
              <w:szCs w:val="22"/>
              <w:rtl/>
            </w:rPr>
          </w:pPr>
          <w:hyperlink w:anchor="_Toc409343458"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الثالث</w:t>
            </w:r>
            <w:r w:rsidR="00597BD0">
              <w:rPr>
                <w:rStyle w:val="Hyperlink"/>
                <w:rFonts w:hint="cs"/>
                <w:noProof/>
                <w:rtl/>
              </w:rPr>
              <w:t xml:space="preserve">: </w:t>
            </w:r>
          </w:hyperlink>
          <w:hyperlink w:anchor="_Toc409343459" w:history="1">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كتب</w:t>
            </w:r>
            <w:r w:rsidR="00597BD0" w:rsidRPr="00DA1EE7">
              <w:rPr>
                <w:rStyle w:val="Hyperlink"/>
                <w:noProof/>
                <w:rtl/>
              </w:rPr>
              <w:t xml:space="preserve"> </w:t>
            </w:r>
            <w:r w:rsidR="00597BD0" w:rsidRPr="00DA1EE7">
              <w:rPr>
                <w:rStyle w:val="Hyperlink"/>
                <w:rFonts w:hint="eastAsia"/>
                <w:noProof/>
                <w:rtl/>
              </w:rPr>
              <w:t>الشّيعة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Toc409343459 \h</w:instrText>
            </w:r>
            <w:r w:rsidR="00597BD0">
              <w:rPr>
                <w:noProof/>
                <w:webHidden/>
                <w:rtl/>
              </w:rPr>
              <w:instrText xml:space="preserve"> </w:instrText>
            </w:r>
            <w:r>
              <w:rPr>
                <w:noProof/>
                <w:webHidden/>
                <w:rtl/>
              </w:rPr>
            </w:r>
            <w:r>
              <w:rPr>
                <w:noProof/>
                <w:webHidden/>
                <w:rtl/>
              </w:rPr>
              <w:fldChar w:fldCharType="separate"/>
            </w:r>
            <w:r w:rsidR="00FC1E66">
              <w:rPr>
                <w:noProof/>
                <w:webHidden/>
                <w:rtl/>
              </w:rPr>
              <w:t>51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0" w:history="1">
            <w:r w:rsidR="00597BD0" w:rsidRPr="00DA1EE7">
              <w:rPr>
                <w:rStyle w:val="Hyperlink"/>
                <w:rFonts w:hint="eastAsia"/>
                <w:noProof/>
                <w:rtl/>
              </w:rPr>
              <w:t>تعيين</w:t>
            </w:r>
            <w:r w:rsidR="00597BD0" w:rsidRPr="00DA1EE7">
              <w:rPr>
                <w:rStyle w:val="Hyperlink"/>
                <w:noProof/>
                <w:rtl/>
              </w:rPr>
              <w:t xml:space="preserve"> </w:t>
            </w:r>
            <w:r w:rsidR="00597BD0" w:rsidRPr="00DA1EE7">
              <w:rPr>
                <w:rStyle w:val="Hyperlink"/>
                <w:rFonts w:hint="eastAsia"/>
                <w:noProof/>
                <w:rtl/>
              </w:rPr>
              <w:t>موضوع</w:t>
            </w:r>
            <w:r w:rsidR="00597BD0" w:rsidRPr="00DA1EE7">
              <w:rPr>
                <w:rStyle w:val="Hyperlink"/>
                <w:noProof/>
                <w:rtl/>
              </w:rPr>
              <w:t xml:space="preserve"> </w:t>
            </w:r>
            <w:r w:rsidR="00597BD0" w:rsidRPr="00DA1EE7">
              <w:rPr>
                <w:rStyle w:val="Hyperlink"/>
                <w:rFonts w:hint="eastAsia"/>
                <w:noProof/>
                <w:rtl/>
              </w:rPr>
              <w:t>البحث</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Toc409343460 \h</w:instrText>
            </w:r>
            <w:r w:rsidR="00597BD0">
              <w:rPr>
                <w:noProof/>
                <w:webHidden/>
                <w:rtl/>
              </w:rPr>
              <w:instrText xml:space="preserve"> </w:instrText>
            </w:r>
            <w:r>
              <w:rPr>
                <w:noProof/>
                <w:webHidden/>
                <w:rtl/>
              </w:rPr>
            </w:r>
            <w:r>
              <w:rPr>
                <w:noProof/>
                <w:webHidden/>
                <w:rtl/>
              </w:rPr>
              <w:fldChar w:fldCharType="separate"/>
            </w:r>
            <w:r w:rsidR="00FC1E66">
              <w:rPr>
                <w:noProof/>
                <w:webHidden/>
                <w:rtl/>
              </w:rPr>
              <w:t>52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1" w:history="1">
            <w:r w:rsidR="00597BD0" w:rsidRPr="00DA1EE7">
              <w:rPr>
                <w:rStyle w:val="Hyperlink"/>
                <w:rFonts w:hint="eastAsia"/>
                <w:noProof/>
                <w:rtl/>
              </w:rPr>
              <w:t>إنّها</w:t>
            </w:r>
            <w:r w:rsidR="00597BD0" w:rsidRPr="00DA1EE7">
              <w:rPr>
                <w:rStyle w:val="Hyperlink"/>
                <w:noProof/>
                <w:rtl/>
              </w:rPr>
              <w:t xml:space="preserve"> </w:t>
            </w:r>
            <w:r w:rsidR="00597BD0" w:rsidRPr="00DA1EE7">
              <w:rPr>
                <w:rStyle w:val="Hyperlink"/>
                <w:rFonts w:hint="eastAsia"/>
                <w:noProof/>
                <w:rtl/>
              </w:rPr>
              <w:t>مصادمة</w:t>
            </w:r>
            <w:r w:rsidR="00597BD0" w:rsidRPr="00DA1EE7">
              <w:rPr>
                <w:rStyle w:val="Hyperlink"/>
                <w:noProof/>
                <w:rtl/>
              </w:rPr>
              <w:t xml:space="preserve"> </w:t>
            </w:r>
            <w:r w:rsidR="00597BD0" w:rsidRPr="00DA1EE7">
              <w:rPr>
                <w:rStyle w:val="Hyperlink"/>
                <w:rFonts w:hint="eastAsia"/>
                <w:noProof/>
                <w:rtl/>
              </w:rPr>
              <w:t>للضرورة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Toc409343461 \h</w:instrText>
            </w:r>
            <w:r w:rsidR="00597BD0">
              <w:rPr>
                <w:noProof/>
                <w:webHidden/>
                <w:rtl/>
              </w:rPr>
              <w:instrText xml:space="preserve"> </w:instrText>
            </w:r>
            <w:r>
              <w:rPr>
                <w:noProof/>
                <w:webHidden/>
                <w:rtl/>
              </w:rPr>
            </w:r>
            <w:r>
              <w:rPr>
                <w:noProof/>
                <w:webHidden/>
                <w:rtl/>
              </w:rPr>
              <w:fldChar w:fldCharType="separate"/>
            </w:r>
            <w:r w:rsidR="00FC1E66">
              <w:rPr>
                <w:noProof/>
                <w:webHidden/>
                <w:rtl/>
              </w:rPr>
              <w:t>54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2" w:history="1">
            <w:r w:rsidR="00597BD0" w:rsidRPr="00DA1EE7">
              <w:rPr>
                <w:rStyle w:val="Hyperlink"/>
                <w:rFonts w:hint="eastAsia"/>
                <w:noProof/>
                <w:rtl/>
              </w:rPr>
              <w:t>إنها</w:t>
            </w:r>
            <w:r w:rsidR="00597BD0" w:rsidRPr="00DA1EE7">
              <w:rPr>
                <w:rStyle w:val="Hyperlink"/>
                <w:noProof/>
                <w:rtl/>
              </w:rPr>
              <w:t xml:space="preserve"> </w:t>
            </w:r>
            <w:r w:rsidR="00597BD0" w:rsidRPr="00DA1EE7">
              <w:rPr>
                <w:rStyle w:val="Hyperlink"/>
                <w:rFonts w:hint="eastAsia"/>
                <w:noProof/>
                <w:rtl/>
              </w:rPr>
              <w:t>مخالفة</w:t>
            </w:r>
            <w:r w:rsidR="00597BD0" w:rsidRPr="00DA1EE7">
              <w:rPr>
                <w:rStyle w:val="Hyperlink"/>
                <w:noProof/>
                <w:rtl/>
              </w:rPr>
              <w:t xml:space="preserve"> </w:t>
            </w:r>
            <w:r w:rsidR="00597BD0" w:rsidRPr="00DA1EE7">
              <w:rPr>
                <w:rStyle w:val="Hyperlink"/>
                <w:rFonts w:hint="eastAsia"/>
                <w:noProof/>
                <w:rtl/>
              </w:rPr>
              <w:t>لظاهر</w:t>
            </w:r>
            <w:r w:rsidR="00597BD0" w:rsidRPr="00DA1EE7">
              <w:rPr>
                <w:rStyle w:val="Hyperlink"/>
                <w:noProof/>
                <w:rtl/>
              </w:rPr>
              <w:t xml:space="preserve"> </w:t>
            </w:r>
            <w:r w:rsidR="00597BD0" w:rsidRPr="00DA1EE7">
              <w:rPr>
                <w:rStyle w:val="Hyperlink"/>
                <w:rFonts w:hint="eastAsia"/>
                <w:noProof/>
                <w:rtl/>
              </w:rPr>
              <w:t>الكتاب</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Toc409343462 \h</w:instrText>
            </w:r>
            <w:r w:rsidR="00597BD0">
              <w:rPr>
                <w:noProof/>
                <w:webHidden/>
                <w:rtl/>
              </w:rPr>
              <w:instrText xml:space="preserve"> </w:instrText>
            </w:r>
            <w:r>
              <w:rPr>
                <w:noProof/>
                <w:webHidden/>
                <w:rtl/>
              </w:rPr>
            </w:r>
            <w:r>
              <w:rPr>
                <w:noProof/>
                <w:webHidden/>
                <w:rtl/>
              </w:rPr>
              <w:fldChar w:fldCharType="separate"/>
            </w:r>
            <w:r w:rsidR="00FC1E66">
              <w:rPr>
                <w:noProof/>
                <w:webHidden/>
                <w:rtl/>
              </w:rPr>
              <w:t>55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3" w:history="1">
            <w:r w:rsidR="00597BD0" w:rsidRPr="00DA1EE7">
              <w:rPr>
                <w:rStyle w:val="Hyperlink"/>
                <w:rFonts w:hint="eastAsia"/>
                <w:noProof/>
                <w:rtl/>
              </w:rPr>
              <w:t>إنها</w:t>
            </w:r>
            <w:r w:rsidR="00597BD0" w:rsidRPr="00DA1EE7">
              <w:rPr>
                <w:rStyle w:val="Hyperlink"/>
                <w:noProof/>
                <w:rtl/>
              </w:rPr>
              <w:t xml:space="preserve"> </w:t>
            </w:r>
            <w:r w:rsidR="00597BD0" w:rsidRPr="00DA1EE7">
              <w:rPr>
                <w:rStyle w:val="Hyperlink"/>
                <w:rFonts w:hint="eastAsia"/>
                <w:noProof/>
                <w:rtl/>
              </w:rPr>
              <w:t>موافقة</w:t>
            </w:r>
            <w:r w:rsidR="00597BD0" w:rsidRPr="00DA1EE7">
              <w:rPr>
                <w:rStyle w:val="Hyperlink"/>
                <w:noProof/>
                <w:rtl/>
              </w:rPr>
              <w:t xml:space="preserve"> </w:t>
            </w:r>
            <w:r w:rsidR="00597BD0" w:rsidRPr="00DA1EE7">
              <w:rPr>
                <w:rStyle w:val="Hyperlink"/>
                <w:rFonts w:hint="eastAsia"/>
                <w:noProof/>
                <w:rtl/>
              </w:rPr>
              <w:t>لأخبار</w:t>
            </w:r>
            <w:r w:rsidR="00597BD0" w:rsidRPr="00DA1EE7">
              <w:rPr>
                <w:rStyle w:val="Hyperlink"/>
                <w:noProof/>
                <w:rtl/>
              </w:rPr>
              <w:t xml:space="preserve"> </w:t>
            </w:r>
            <w:r w:rsidR="00597BD0" w:rsidRPr="00DA1EE7">
              <w:rPr>
                <w:rStyle w:val="Hyperlink"/>
                <w:rFonts w:hint="eastAsia"/>
                <w:noProof/>
                <w:rtl/>
              </w:rPr>
              <w:t>العامة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Toc409343463 \h</w:instrText>
            </w:r>
            <w:r w:rsidR="00597BD0">
              <w:rPr>
                <w:noProof/>
                <w:webHidden/>
                <w:rtl/>
              </w:rPr>
              <w:instrText xml:space="preserve"> </w:instrText>
            </w:r>
            <w:r>
              <w:rPr>
                <w:noProof/>
                <w:webHidden/>
                <w:rtl/>
              </w:rPr>
            </w:r>
            <w:r>
              <w:rPr>
                <w:noProof/>
                <w:webHidden/>
                <w:rtl/>
              </w:rPr>
              <w:fldChar w:fldCharType="separate"/>
            </w:r>
            <w:r w:rsidR="00FC1E66">
              <w:rPr>
                <w:noProof/>
                <w:webHidden/>
                <w:rtl/>
              </w:rPr>
              <w:t>56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4" w:history="1">
            <w:r w:rsidR="00597BD0" w:rsidRPr="00DA1EE7">
              <w:rPr>
                <w:rStyle w:val="Hyperlink"/>
                <w:rFonts w:hint="eastAsia"/>
                <w:noProof/>
                <w:rtl/>
              </w:rPr>
              <w:t>إنها</w:t>
            </w:r>
            <w:r w:rsidR="00597BD0" w:rsidRPr="00DA1EE7">
              <w:rPr>
                <w:rStyle w:val="Hyperlink"/>
                <w:noProof/>
                <w:rtl/>
              </w:rPr>
              <w:t xml:space="preserve"> </w:t>
            </w:r>
            <w:r w:rsidR="00597BD0" w:rsidRPr="00DA1EE7">
              <w:rPr>
                <w:rStyle w:val="Hyperlink"/>
                <w:rFonts w:hint="eastAsia"/>
                <w:noProof/>
                <w:rtl/>
              </w:rPr>
              <w:t>نادرة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Toc409343464 \h</w:instrText>
            </w:r>
            <w:r w:rsidR="00597BD0">
              <w:rPr>
                <w:noProof/>
                <w:webHidden/>
                <w:rtl/>
              </w:rPr>
              <w:instrText xml:space="preserve"> </w:instrText>
            </w:r>
            <w:r>
              <w:rPr>
                <w:noProof/>
                <w:webHidden/>
                <w:rtl/>
              </w:rPr>
            </w:r>
            <w:r>
              <w:rPr>
                <w:noProof/>
                <w:webHidden/>
                <w:rtl/>
              </w:rPr>
              <w:fldChar w:fldCharType="separate"/>
            </w:r>
            <w:r w:rsidR="00FC1E66">
              <w:rPr>
                <w:noProof/>
                <w:webHidden/>
                <w:rtl/>
              </w:rPr>
              <w:t>56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5" w:history="1">
            <w:r w:rsidR="00597BD0" w:rsidRPr="00DA1EE7">
              <w:rPr>
                <w:rStyle w:val="Hyperlink"/>
                <w:rFonts w:hint="eastAsia"/>
                <w:noProof/>
                <w:rtl/>
              </w:rPr>
              <w:t>إنها</w:t>
            </w:r>
            <w:r w:rsidR="00597BD0" w:rsidRPr="00DA1EE7">
              <w:rPr>
                <w:rStyle w:val="Hyperlink"/>
                <w:noProof/>
                <w:rtl/>
              </w:rPr>
              <w:t xml:space="preserve"> </w:t>
            </w:r>
            <w:r w:rsidR="00597BD0" w:rsidRPr="00DA1EE7">
              <w:rPr>
                <w:rStyle w:val="Hyperlink"/>
                <w:rFonts w:hint="eastAsia"/>
                <w:noProof/>
                <w:rtl/>
              </w:rPr>
              <w:t>أخبار</w:t>
            </w:r>
            <w:r w:rsidR="00597BD0" w:rsidRPr="00DA1EE7">
              <w:rPr>
                <w:rStyle w:val="Hyperlink"/>
                <w:noProof/>
                <w:rtl/>
              </w:rPr>
              <w:t xml:space="preserve"> </w:t>
            </w:r>
            <w:r w:rsidR="00597BD0" w:rsidRPr="00DA1EE7">
              <w:rPr>
                <w:rStyle w:val="Hyperlink"/>
                <w:rFonts w:hint="eastAsia"/>
                <w:noProof/>
                <w:rtl/>
              </w:rPr>
              <w:t>آحاد</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Toc409343465 \h</w:instrText>
            </w:r>
            <w:r w:rsidR="00597BD0">
              <w:rPr>
                <w:noProof/>
                <w:webHidden/>
                <w:rtl/>
              </w:rPr>
              <w:instrText xml:space="preserve"> </w:instrText>
            </w:r>
            <w:r>
              <w:rPr>
                <w:noProof/>
                <w:webHidden/>
                <w:rtl/>
              </w:rPr>
            </w:r>
            <w:r>
              <w:rPr>
                <w:noProof/>
                <w:webHidden/>
                <w:rtl/>
              </w:rPr>
              <w:fldChar w:fldCharType="separate"/>
            </w:r>
            <w:r w:rsidR="00FC1E66">
              <w:rPr>
                <w:noProof/>
                <w:webHidden/>
                <w:rtl/>
              </w:rPr>
              <w:t>56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6" w:history="1">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اخبار</w:t>
            </w:r>
            <w:r w:rsidR="00597BD0" w:rsidRPr="00DA1EE7">
              <w:rPr>
                <w:rStyle w:val="Hyperlink"/>
                <w:noProof/>
                <w:rtl/>
              </w:rPr>
              <w:t xml:space="preserve"> </w:t>
            </w:r>
            <w:r w:rsidR="00597BD0" w:rsidRPr="00DA1EE7">
              <w:rPr>
                <w:rStyle w:val="Hyperlink"/>
                <w:rFonts w:hint="eastAsia"/>
                <w:noProof/>
                <w:rtl/>
              </w:rPr>
              <w:t>التحريف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Toc409343466 \h</w:instrText>
            </w:r>
            <w:r w:rsidR="00597BD0">
              <w:rPr>
                <w:noProof/>
                <w:webHidden/>
                <w:rtl/>
              </w:rPr>
              <w:instrText xml:space="preserve"> </w:instrText>
            </w:r>
            <w:r>
              <w:rPr>
                <w:noProof/>
                <w:webHidden/>
                <w:rtl/>
              </w:rPr>
            </w:r>
            <w:r>
              <w:rPr>
                <w:noProof/>
                <w:webHidden/>
                <w:rtl/>
              </w:rPr>
              <w:fldChar w:fldCharType="separate"/>
            </w:r>
            <w:r w:rsidR="00FC1E66">
              <w:rPr>
                <w:noProof/>
                <w:webHidden/>
                <w:rtl/>
              </w:rPr>
              <w:t>57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67" w:history="1">
            <w:r w:rsidR="00597BD0" w:rsidRPr="00DA1EE7">
              <w:rPr>
                <w:rStyle w:val="Hyperlink"/>
                <w:rFonts w:hint="eastAsia"/>
                <w:noProof/>
                <w:rtl/>
              </w:rPr>
              <w:t>الكلام</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هذه</w:t>
            </w:r>
            <w:r w:rsidR="00597BD0" w:rsidRPr="00DA1EE7">
              <w:rPr>
                <w:rStyle w:val="Hyperlink"/>
                <w:noProof/>
                <w:rtl/>
              </w:rPr>
              <w:t xml:space="preserve"> </w:t>
            </w:r>
            <w:r w:rsidR="00597BD0" w:rsidRPr="00DA1EE7">
              <w:rPr>
                <w:rStyle w:val="Hyperlink"/>
                <w:rFonts w:hint="eastAsia"/>
                <w:noProof/>
                <w:rtl/>
              </w:rPr>
              <w:t>الأخبار</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Toc409343467 \h</w:instrText>
            </w:r>
            <w:r w:rsidR="00597BD0">
              <w:rPr>
                <w:noProof/>
                <w:webHidden/>
                <w:rtl/>
              </w:rPr>
              <w:instrText xml:space="preserve"> </w:instrText>
            </w:r>
            <w:r>
              <w:rPr>
                <w:noProof/>
                <w:webHidden/>
                <w:rtl/>
              </w:rPr>
            </w:r>
            <w:r>
              <w:rPr>
                <w:noProof/>
                <w:webHidden/>
                <w:rtl/>
              </w:rPr>
              <w:fldChar w:fldCharType="separate"/>
            </w:r>
            <w:r w:rsidR="00FC1E66">
              <w:rPr>
                <w:noProof/>
                <w:webHidden/>
                <w:rtl/>
              </w:rPr>
              <w:t>61</w:t>
            </w:r>
            <w:r>
              <w:rPr>
                <w:noProof/>
                <w:webHidden/>
                <w:rtl/>
              </w:rPr>
              <w:fldChar w:fldCharType="end"/>
            </w:r>
          </w:hyperlink>
        </w:p>
        <w:p w:rsidR="00597BD0" w:rsidRDefault="00342C0B" w:rsidP="00EA63F7">
          <w:pPr>
            <w:pStyle w:val="TOC1"/>
            <w:rPr>
              <w:rFonts w:asciiTheme="minorHAnsi" w:eastAsiaTheme="minorEastAsia" w:hAnsiTheme="minorHAnsi" w:cstheme="minorBidi"/>
              <w:bCs w:val="0"/>
              <w:noProof/>
              <w:color w:val="auto"/>
              <w:sz w:val="22"/>
              <w:szCs w:val="22"/>
              <w:rtl/>
            </w:rPr>
          </w:pPr>
          <w:hyperlink w:anchor="_Toc409343468"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الرابع</w:t>
            </w:r>
            <w:r w:rsidR="00EA63F7">
              <w:rPr>
                <w:rStyle w:val="Hyperlink"/>
                <w:rFonts w:hint="cs"/>
                <w:noProof/>
                <w:rtl/>
              </w:rPr>
              <w:t xml:space="preserve">: </w:t>
            </w:r>
          </w:hyperlink>
          <w:hyperlink w:anchor="_Toc409343469" w:history="1">
            <w:r w:rsidR="00597BD0" w:rsidRPr="00DA1EE7">
              <w:rPr>
                <w:rStyle w:val="Hyperlink"/>
                <w:rFonts w:hint="eastAsia"/>
                <w:noProof/>
                <w:rtl/>
              </w:rPr>
              <w:t>شبهات</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القرآن</w:t>
            </w:r>
            <w:r w:rsidR="00EA63F7">
              <w:rPr>
                <w:rStyle w:val="Hyperlink"/>
                <w:rFonts w:hint="cs"/>
                <w:noProof/>
                <w:rtl/>
              </w:rPr>
              <w:t xml:space="preserve"> </w:t>
            </w:r>
          </w:hyperlink>
          <w:hyperlink w:anchor="_Toc409343470" w:history="1">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ضوء</w:t>
            </w:r>
            <w:r w:rsidR="00597BD0" w:rsidRPr="00DA1EE7">
              <w:rPr>
                <w:rStyle w:val="Hyperlink"/>
                <w:noProof/>
                <w:rtl/>
              </w:rPr>
              <w:t xml:space="preserve"> </w:t>
            </w:r>
            <w:r w:rsidR="00597BD0" w:rsidRPr="00DA1EE7">
              <w:rPr>
                <w:rStyle w:val="Hyperlink"/>
                <w:rFonts w:hint="eastAsia"/>
                <w:noProof/>
                <w:rtl/>
              </w:rPr>
              <w:t>روايات</w:t>
            </w:r>
            <w:r w:rsidR="00597BD0" w:rsidRPr="00DA1EE7">
              <w:rPr>
                <w:rStyle w:val="Hyperlink"/>
                <w:noProof/>
                <w:rtl/>
              </w:rPr>
              <w:t xml:space="preserve"> </w:t>
            </w:r>
            <w:r w:rsidR="00597BD0" w:rsidRPr="00DA1EE7">
              <w:rPr>
                <w:rStyle w:val="Hyperlink"/>
                <w:rFonts w:hint="eastAsia"/>
                <w:noProof/>
                <w:rtl/>
              </w:rPr>
              <w:t>الشيعة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Toc409343470 \h</w:instrText>
            </w:r>
            <w:r w:rsidR="00597BD0">
              <w:rPr>
                <w:noProof/>
                <w:webHidden/>
                <w:rtl/>
              </w:rPr>
              <w:instrText xml:space="preserve"> </w:instrText>
            </w:r>
            <w:r>
              <w:rPr>
                <w:noProof/>
                <w:webHidden/>
                <w:rtl/>
              </w:rPr>
            </w:r>
            <w:r>
              <w:rPr>
                <w:noProof/>
                <w:webHidden/>
                <w:rtl/>
              </w:rPr>
              <w:fldChar w:fldCharType="separate"/>
            </w:r>
            <w:r w:rsidR="00FC1E66">
              <w:rPr>
                <w:noProof/>
                <w:webHidden/>
                <w:rtl/>
              </w:rPr>
              <w:t>71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71"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الاولى</w:t>
            </w:r>
            <w:r w:rsidR="00597BD0" w:rsidRPr="00DA1EE7">
              <w:rPr>
                <w:rStyle w:val="Hyperlink"/>
                <w:noProof/>
                <w:rtl/>
              </w:rPr>
              <w:t xml:space="preserve">: </w:t>
            </w:r>
            <w:r w:rsidR="00597BD0" w:rsidRPr="00DA1EE7">
              <w:rPr>
                <w:rStyle w:val="Hyperlink"/>
                <w:rFonts w:hint="eastAsia"/>
                <w:noProof/>
                <w:rtl/>
              </w:rPr>
              <w:t>تواتر</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تحريف</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Toc409343471 \h</w:instrText>
            </w:r>
            <w:r w:rsidR="00597BD0">
              <w:rPr>
                <w:noProof/>
                <w:webHidden/>
                <w:rtl/>
              </w:rPr>
              <w:instrText xml:space="preserve"> </w:instrText>
            </w:r>
            <w:r>
              <w:rPr>
                <w:noProof/>
                <w:webHidden/>
                <w:rtl/>
              </w:rPr>
            </w:r>
            <w:r>
              <w:rPr>
                <w:noProof/>
                <w:webHidden/>
                <w:rtl/>
              </w:rPr>
              <w:fldChar w:fldCharType="separate"/>
            </w:r>
            <w:r w:rsidR="00FC1E66">
              <w:rPr>
                <w:noProof/>
                <w:webHidden/>
                <w:rtl/>
              </w:rPr>
              <w:t>71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72"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الثانية</w:t>
            </w:r>
            <w:r w:rsidR="00597BD0" w:rsidRPr="00DA1EE7">
              <w:rPr>
                <w:rStyle w:val="Hyperlink"/>
                <w:noProof/>
                <w:rtl/>
              </w:rPr>
              <w:t xml:space="preserve">: </w:t>
            </w:r>
            <w:r w:rsidR="00597BD0" w:rsidRPr="00DA1EE7">
              <w:rPr>
                <w:rStyle w:val="Hyperlink"/>
                <w:rFonts w:hint="eastAsia"/>
                <w:noProof/>
                <w:rtl/>
              </w:rPr>
              <w:t>اختلاف</w:t>
            </w:r>
            <w:r w:rsidR="00597BD0" w:rsidRPr="00DA1EE7">
              <w:rPr>
                <w:rStyle w:val="Hyperlink"/>
                <w:noProof/>
                <w:rtl/>
              </w:rPr>
              <w:t xml:space="preserve"> </w:t>
            </w:r>
            <w:r w:rsidR="00597BD0" w:rsidRPr="00DA1EE7">
              <w:rPr>
                <w:rStyle w:val="Hyperlink"/>
                <w:rFonts w:hint="eastAsia"/>
                <w:noProof/>
                <w:rtl/>
              </w:rPr>
              <w:t>مصحف</w:t>
            </w:r>
            <w:r w:rsidR="00597BD0" w:rsidRPr="00DA1EE7">
              <w:rPr>
                <w:rStyle w:val="Hyperlink"/>
                <w:noProof/>
                <w:rtl/>
              </w:rPr>
              <w:t xml:space="preserve"> </w:t>
            </w:r>
            <w:r w:rsidR="00597BD0" w:rsidRPr="00DA1EE7">
              <w:rPr>
                <w:rStyle w:val="Hyperlink"/>
                <w:rFonts w:hint="eastAsia"/>
                <w:noProof/>
                <w:rtl/>
              </w:rPr>
              <w:t>علي</w:t>
            </w:r>
            <w:r w:rsidR="00597BD0" w:rsidRPr="00DA1EE7">
              <w:rPr>
                <w:rStyle w:val="Hyperlink"/>
                <w:noProof/>
                <w:rtl/>
              </w:rPr>
              <w:t xml:space="preserve"> </w:t>
            </w:r>
            <w:r w:rsidR="00597BD0" w:rsidRPr="00DA1EE7">
              <w:rPr>
                <w:rStyle w:val="Hyperlink"/>
                <w:rFonts w:cs="Rafed Alaem" w:hint="eastAsia"/>
                <w:noProof/>
                <w:rtl/>
              </w:rPr>
              <w:t>عليه‌السلام</w:t>
            </w:r>
            <w:r w:rsidR="00597BD0" w:rsidRPr="00DA1EE7">
              <w:rPr>
                <w:rStyle w:val="Hyperlink"/>
                <w:noProof/>
                <w:rtl/>
              </w:rPr>
              <w:t xml:space="preserve"> </w:t>
            </w:r>
            <w:r w:rsidR="00597BD0" w:rsidRPr="00DA1EE7">
              <w:rPr>
                <w:rStyle w:val="Hyperlink"/>
                <w:rFonts w:hint="eastAsia"/>
                <w:noProof/>
                <w:rtl/>
              </w:rPr>
              <w:t>مع</w:t>
            </w:r>
            <w:r w:rsidR="00597BD0" w:rsidRPr="00DA1EE7">
              <w:rPr>
                <w:rStyle w:val="Hyperlink"/>
                <w:noProof/>
                <w:rtl/>
              </w:rPr>
              <w:t xml:space="preserve"> </w:t>
            </w:r>
            <w:r w:rsidR="00597BD0" w:rsidRPr="00DA1EE7">
              <w:rPr>
                <w:rStyle w:val="Hyperlink"/>
                <w:rFonts w:hint="eastAsia"/>
                <w:noProof/>
                <w:rtl/>
              </w:rPr>
              <w:t>المصحف</w:t>
            </w:r>
            <w:r w:rsidR="00597BD0" w:rsidRPr="00DA1EE7">
              <w:rPr>
                <w:rStyle w:val="Hyperlink"/>
                <w:noProof/>
                <w:rtl/>
              </w:rPr>
              <w:t xml:space="preserve"> </w:t>
            </w:r>
            <w:r w:rsidR="00597BD0" w:rsidRPr="00DA1EE7">
              <w:rPr>
                <w:rStyle w:val="Hyperlink"/>
                <w:rFonts w:hint="eastAsia"/>
                <w:noProof/>
                <w:rtl/>
              </w:rPr>
              <w:t>الموجود</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Toc409343472 \h</w:instrText>
            </w:r>
            <w:r w:rsidR="00597BD0">
              <w:rPr>
                <w:noProof/>
                <w:webHidden/>
                <w:rtl/>
              </w:rPr>
              <w:instrText xml:space="preserve"> </w:instrText>
            </w:r>
            <w:r>
              <w:rPr>
                <w:noProof/>
                <w:webHidden/>
                <w:rtl/>
              </w:rPr>
            </w:r>
            <w:r>
              <w:rPr>
                <w:noProof/>
                <w:webHidden/>
                <w:rtl/>
              </w:rPr>
              <w:fldChar w:fldCharType="separate"/>
            </w:r>
            <w:r w:rsidR="00FC1E66">
              <w:rPr>
                <w:noProof/>
                <w:webHidden/>
                <w:rtl/>
              </w:rPr>
              <w:t>75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73"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الثالثة</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عهد</w:t>
            </w:r>
            <w:r w:rsidR="00597BD0" w:rsidRPr="00DA1EE7">
              <w:rPr>
                <w:rStyle w:val="Hyperlink"/>
                <w:noProof/>
                <w:rtl/>
              </w:rPr>
              <w:t xml:space="preserve"> </w:t>
            </w:r>
            <w:r w:rsidR="00597BD0" w:rsidRPr="00DA1EE7">
              <w:rPr>
                <w:rStyle w:val="Hyperlink"/>
                <w:rFonts w:hint="eastAsia"/>
                <w:noProof/>
                <w:rtl/>
              </w:rPr>
              <w:t>الإمام</w:t>
            </w:r>
            <w:r w:rsidR="00597BD0" w:rsidRPr="00DA1EE7">
              <w:rPr>
                <w:rStyle w:val="Hyperlink"/>
                <w:noProof/>
                <w:rtl/>
              </w:rPr>
              <w:t xml:space="preserve"> </w:t>
            </w:r>
            <w:r w:rsidR="00597BD0" w:rsidRPr="00DA1EE7">
              <w:rPr>
                <w:rStyle w:val="Hyperlink"/>
                <w:rFonts w:hint="eastAsia"/>
                <w:noProof/>
                <w:rtl/>
              </w:rPr>
              <w:t>المهدي</w:t>
            </w:r>
            <w:r w:rsidR="00597BD0" w:rsidRPr="00DA1EE7">
              <w:rPr>
                <w:rStyle w:val="Hyperlink"/>
                <w:noProof/>
                <w:rtl/>
              </w:rPr>
              <w:t xml:space="preserve"> </w:t>
            </w:r>
            <w:r w:rsidR="00597BD0" w:rsidRPr="00DA1EE7">
              <w:rPr>
                <w:rStyle w:val="Hyperlink"/>
                <w:rFonts w:cs="Rafed Alaem" w:hint="eastAsia"/>
                <w:noProof/>
                <w:rtl/>
              </w:rPr>
              <w:t>عليه‌السلام</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Toc409343473 \h</w:instrText>
            </w:r>
            <w:r w:rsidR="00597BD0">
              <w:rPr>
                <w:noProof/>
                <w:webHidden/>
                <w:rtl/>
              </w:rPr>
              <w:instrText xml:space="preserve"> </w:instrText>
            </w:r>
            <w:r>
              <w:rPr>
                <w:noProof/>
                <w:webHidden/>
                <w:rtl/>
              </w:rPr>
            </w:r>
            <w:r>
              <w:rPr>
                <w:noProof/>
                <w:webHidden/>
                <w:rtl/>
              </w:rPr>
              <w:fldChar w:fldCharType="separate"/>
            </w:r>
            <w:r w:rsidR="00FC1E66">
              <w:rPr>
                <w:noProof/>
                <w:webHidden/>
                <w:rtl/>
              </w:rPr>
              <w:t>80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74"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الرابعة</w:t>
            </w:r>
            <w:r w:rsidR="00597BD0" w:rsidRPr="00DA1EE7">
              <w:rPr>
                <w:rStyle w:val="Hyperlink"/>
                <w:noProof/>
                <w:rtl/>
              </w:rPr>
              <w:t xml:space="preserve">: </w:t>
            </w:r>
            <w:r w:rsidR="00597BD0" w:rsidRPr="00DA1EE7">
              <w:rPr>
                <w:rStyle w:val="Hyperlink"/>
                <w:rFonts w:hint="eastAsia"/>
                <w:noProof/>
                <w:rtl/>
              </w:rPr>
              <w:t>كائن</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هذه</w:t>
            </w:r>
            <w:r w:rsidR="00597BD0" w:rsidRPr="00DA1EE7">
              <w:rPr>
                <w:rStyle w:val="Hyperlink"/>
                <w:noProof/>
                <w:rtl/>
              </w:rPr>
              <w:t xml:space="preserve"> </w:t>
            </w:r>
            <w:r w:rsidR="00597BD0" w:rsidRPr="00DA1EE7">
              <w:rPr>
                <w:rStyle w:val="Hyperlink"/>
                <w:rFonts w:hint="eastAsia"/>
                <w:noProof/>
                <w:rtl/>
              </w:rPr>
              <w:t>الامّة</w:t>
            </w:r>
            <w:r w:rsidR="00597BD0" w:rsidRPr="00DA1EE7">
              <w:rPr>
                <w:rStyle w:val="Hyperlink"/>
                <w:noProof/>
                <w:rtl/>
              </w:rPr>
              <w:t xml:space="preserve"> </w:t>
            </w:r>
            <w:r w:rsidR="00597BD0" w:rsidRPr="00DA1EE7">
              <w:rPr>
                <w:rStyle w:val="Hyperlink"/>
                <w:rFonts w:hint="eastAsia"/>
                <w:noProof/>
                <w:rtl/>
              </w:rPr>
              <w:t>ما</w:t>
            </w:r>
            <w:r w:rsidR="00597BD0" w:rsidRPr="00DA1EE7">
              <w:rPr>
                <w:rStyle w:val="Hyperlink"/>
                <w:noProof/>
                <w:rtl/>
              </w:rPr>
              <w:t xml:space="preserve"> </w:t>
            </w:r>
            <w:r w:rsidR="00597BD0" w:rsidRPr="00DA1EE7">
              <w:rPr>
                <w:rStyle w:val="Hyperlink"/>
                <w:rFonts w:hint="eastAsia"/>
                <w:noProof/>
                <w:rtl/>
              </w:rPr>
              <w:t>كان</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الامم</w:t>
            </w:r>
            <w:r w:rsidR="00597BD0" w:rsidRPr="00DA1EE7">
              <w:rPr>
                <w:rStyle w:val="Hyperlink"/>
                <w:noProof/>
                <w:rtl/>
              </w:rPr>
              <w:t xml:space="preserve"> </w:t>
            </w:r>
            <w:r w:rsidR="00597BD0" w:rsidRPr="00DA1EE7">
              <w:rPr>
                <w:rStyle w:val="Hyperlink"/>
                <w:rFonts w:hint="eastAsia"/>
                <w:noProof/>
                <w:rtl/>
              </w:rPr>
              <w:t>السالفة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Toc409343474 \h</w:instrText>
            </w:r>
            <w:r w:rsidR="00597BD0">
              <w:rPr>
                <w:noProof/>
                <w:webHidden/>
                <w:rtl/>
              </w:rPr>
              <w:instrText xml:space="preserve"> </w:instrText>
            </w:r>
            <w:r>
              <w:rPr>
                <w:noProof/>
                <w:webHidden/>
                <w:rtl/>
              </w:rPr>
            </w:r>
            <w:r>
              <w:rPr>
                <w:noProof/>
                <w:webHidden/>
                <w:rtl/>
              </w:rPr>
              <w:fldChar w:fldCharType="separate"/>
            </w:r>
            <w:r w:rsidR="00FC1E66">
              <w:rPr>
                <w:noProof/>
                <w:webHidden/>
                <w:rtl/>
              </w:rPr>
              <w:t>81</w:t>
            </w:r>
            <w:r>
              <w:rPr>
                <w:noProof/>
                <w:webHidden/>
                <w:rtl/>
              </w:rPr>
              <w:fldChar w:fldCharType="end"/>
            </w:r>
          </w:hyperlink>
        </w:p>
        <w:p w:rsidR="00597BD0" w:rsidRDefault="00342C0B" w:rsidP="00EA63F7">
          <w:pPr>
            <w:pStyle w:val="TOC1"/>
            <w:rPr>
              <w:rFonts w:asciiTheme="minorHAnsi" w:eastAsiaTheme="minorEastAsia" w:hAnsiTheme="minorHAnsi" w:cstheme="minorBidi"/>
              <w:bCs w:val="0"/>
              <w:noProof/>
              <w:color w:val="auto"/>
              <w:sz w:val="22"/>
              <w:szCs w:val="22"/>
              <w:rtl/>
            </w:rPr>
          </w:pPr>
          <w:hyperlink w:anchor="_Toc409343475"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الخامس</w:t>
            </w:r>
            <w:r w:rsidR="00EA63F7">
              <w:rPr>
                <w:rStyle w:val="Hyperlink"/>
                <w:rFonts w:hint="cs"/>
                <w:noProof/>
                <w:rtl/>
              </w:rPr>
              <w:t xml:space="preserve">: </w:t>
            </w:r>
          </w:hyperlink>
          <w:hyperlink w:anchor="_Toc409343476" w:history="1">
            <w:r w:rsidR="00597BD0" w:rsidRPr="00DA1EE7">
              <w:rPr>
                <w:rStyle w:val="Hyperlink"/>
                <w:rFonts w:hint="eastAsia"/>
                <w:noProof/>
                <w:rtl/>
              </w:rPr>
              <w:t>الرواة</w:t>
            </w:r>
            <w:r w:rsidR="00597BD0" w:rsidRPr="00DA1EE7">
              <w:rPr>
                <w:rStyle w:val="Hyperlink"/>
                <w:noProof/>
                <w:rtl/>
              </w:rPr>
              <w:t xml:space="preserve"> </w:t>
            </w:r>
            <w:r w:rsidR="00597BD0" w:rsidRPr="00DA1EE7">
              <w:rPr>
                <w:rStyle w:val="Hyperlink"/>
                <w:rFonts w:hint="eastAsia"/>
                <w:noProof/>
                <w:rtl/>
              </w:rPr>
              <w:t>لأحاديث</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الشيعة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Toc409343476 \h</w:instrText>
            </w:r>
            <w:r w:rsidR="00597BD0">
              <w:rPr>
                <w:noProof/>
                <w:webHidden/>
                <w:rtl/>
              </w:rPr>
              <w:instrText xml:space="preserve"> </w:instrText>
            </w:r>
            <w:r>
              <w:rPr>
                <w:noProof/>
                <w:webHidden/>
                <w:rtl/>
              </w:rPr>
            </w:r>
            <w:r>
              <w:rPr>
                <w:noProof/>
                <w:webHidden/>
                <w:rtl/>
              </w:rPr>
              <w:fldChar w:fldCharType="separate"/>
            </w:r>
            <w:r w:rsidR="00FC1E66">
              <w:rPr>
                <w:noProof/>
                <w:webHidden/>
                <w:rtl/>
              </w:rPr>
              <w:t>84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77" w:history="1">
            <w:r w:rsidR="00597BD0" w:rsidRPr="00DA1EE7">
              <w:rPr>
                <w:rStyle w:val="Hyperlink"/>
                <w:noProof/>
                <w:rtl/>
              </w:rPr>
              <w:t xml:space="preserve">1 - </w:t>
            </w:r>
            <w:r w:rsidR="00597BD0" w:rsidRPr="00DA1EE7">
              <w:rPr>
                <w:rStyle w:val="Hyperlink"/>
                <w:rFonts w:hint="eastAsia"/>
                <w:noProof/>
                <w:rtl/>
              </w:rPr>
              <w:t>الرواية</w:t>
            </w:r>
            <w:r w:rsidR="00597BD0" w:rsidRPr="00DA1EE7">
              <w:rPr>
                <w:rStyle w:val="Hyperlink"/>
                <w:noProof/>
                <w:rtl/>
              </w:rPr>
              <w:t xml:space="preserve"> </w:t>
            </w:r>
            <w:r w:rsidR="00597BD0" w:rsidRPr="00DA1EE7">
              <w:rPr>
                <w:rStyle w:val="Hyperlink"/>
                <w:rFonts w:hint="eastAsia"/>
                <w:noProof/>
                <w:rtl/>
              </w:rPr>
              <w:t>أعم</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الإعتقاد</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Toc409343477 \h</w:instrText>
            </w:r>
            <w:r w:rsidR="00597BD0">
              <w:rPr>
                <w:noProof/>
                <w:webHidden/>
                <w:rtl/>
              </w:rPr>
              <w:instrText xml:space="preserve"> </w:instrText>
            </w:r>
            <w:r>
              <w:rPr>
                <w:noProof/>
                <w:webHidden/>
                <w:rtl/>
              </w:rPr>
            </w:r>
            <w:r>
              <w:rPr>
                <w:noProof/>
                <w:webHidden/>
                <w:rtl/>
              </w:rPr>
              <w:fldChar w:fldCharType="separate"/>
            </w:r>
            <w:r w:rsidR="00FC1E66">
              <w:rPr>
                <w:noProof/>
                <w:webHidden/>
                <w:rtl/>
              </w:rPr>
              <w:t>84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78" w:history="1">
            <w:r w:rsidR="00597BD0" w:rsidRPr="00DA1EE7">
              <w:rPr>
                <w:rStyle w:val="Hyperlink"/>
                <w:noProof/>
                <w:rtl/>
              </w:rPr>
              <w:t xml:space="preserve">2 - </w:t>
            </w:r>
            <w:r w:rsidR="00597BD0" w:rsidRPr="00DA1EE7">
              <w:rPr>
                <w:rStyle w:val="Hyperlink"/>
                <w:rFonts w:hint="eastAsia"/>
                <w:noProof/>
                <w:rtl/>
              </w:rPr>
              <w:t>لا</w:t>
            </w:r>
            <w:r w:rsidR="00597BD0" w:rsidRPr="00DA1EE7">
              <w:rPr>
                <w:rStyle w:val="Hyperlink"/>
                <w:noProof/>
                <w:rtl/>
              </w:rPr>
              <w:t xml:space="preserve"> </w:t>
            </w:r>
            <w:r w:rsidR="00597BD0" w:rsidRPr="00DA1EE7">
              <w:rPr>
                <w:rStyle w:val="Hyperlink"/>
                <w:rFonts w:hint="eastAsia"/>
                <w:noProof/>
                <w:rtl/>
              </w:rPr>
              <w:t>كتاب</w:t>
            </w:r>
            <w:r w:rsidR="00597BD0" w:rsidRPr="00DA1EE7">
              <w:rPr>
                <w:rStyle w:val="Hyperlink"/>
                <w:noProof/>
                <w:rtl/>
              </w:rPr>
              <w:t xml:space="preserve"> </w:t>
            </w:r>
            <w:r w:rsidR="00597BD0" w:rsidRPr="00DA1EE7">
              <w:rPr>
                <w:rStyle w:val="Hyperlink"/>
                <w:rFonts w:hint="eastAsia"/>
                <w:noProof/>
                <w:rtl/>
              </w:rPr>
              <w:t>عند</w:t>
            </w:r>
            <w:r w:rsidR="00597BD0" w:rsidRPr="00DA1EE7">
              <w:rPr>
                <w:rStyle w:val="Hyperlink"/>
                <w:noProof/>
                <w:rtl/>
              </w:rPr>
              <w:t xml:space="preserve"> </w:t>
            </w:r>
            <w:r w:rsidR="00597BD0" w:rsidRPr="00DA1EE7">
              <w:rPr>
                <w:rStyle w:val="Hyperlink"/>
                <w:rFonts w:hint="eastAsia"/>
                <w:noProof/>
                <w:rtl/>
              </w:rPr>
              <w:t>الشيعة</w:t>
            </w:r>
            <w:r w:rsidR="00597BD0" w:rsidRPr="00DA1EE7">
              <w:rPr>
                <w:rStyle w:val="Hyperlink"/>
                <w:noProof/>
                <w:rtl/>
              </w:rPr>
              <w:t xml:space="preserve"> </w:t>
            </w:r>
            <w:r w:rsidR="00597BD0" w:rsidRPr="00DA1EE7">
              <w:rPr>
                <w:rStyle w:val="Hyperlink"/>
                <w:rFonts w:hint="eastAsia"/>
                <w:noProof/>
                <w:rtl/>
              </w:rPr>
              <w:t>صحيح</w:t>
            </w:r>
            <w:r w:rsidR="00597BD0" w:rsidRPr="00DA1EE7">
              <w:rPr>
                <w:rStyle w:val="Hyperlink"/>
                <w:noProof/>
                <w:rtl/>
              </w:rPr>
              <w:t xml:space="preserve"> </w:t>
            </w:r>
            <w:r w:rsidR="00597BD0" w:rsidRPr="00DA1EE7">
              <w:rPr>
                <w:rStyle w:val="Hyperlink"/>
                <w:rFonts w:hint="eastAsia"/>
                <w:noProof/>
                <w:rtl/>
              </w:rPr>
              <w:t>كلّه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Toc409343478 \h</w:instrText>
            </w:r>
            <w:r w:rsidR="00597BD0">
              <w:rPr>
                <w:noProof/>
                <w:webHidden/>
                <w:rtl/>
              </w:rPr>
              <w:instrText xml:space="preserve"> </w:instrText>
            </w:r>
            <w:r>
              <w:rPr>
                <w:noProof/>
                <w:webHidden/>
                <w:rtl/>
              </w:rPr>
            </w:r>
            <w:r>
              <w:rPr>
                <w:noProof/>
                <w:webHidden/>
                <w:rtl/>
              </w:rPr>
              <w:fldChar w:fldCharType="separate"/>
            </w:r>
            <w:r w:rsidR="00FC1E66">
              <w:rPr>
                <w:noProof/>
                <w:webHidden/>
                <w:rtl/>
              </w:rPr>
              <w:t>85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79" w:history="1">
            <w:r w:rsidR="00597BD0" w:rsidRPr="00DA1EE7">
              <w:rPr>
                <w:rStyle w:val="Hyperlink"/>
                <w:noProof/>
                <w:rtl/>
              </w:rPr>
              <w:t xml:space="preserve">3 - </w:t>
            </w:r>
            <w:r w:rsidR="00597BD0" w:rsidRPr="00DA1EE7">
              <w:rPr>
                <w:rStyle w:val="Hyperlink"/>
                <w:rFonts w:hint="eastAsia"/>
                <w:noProof/>
                <w:rtl/>
              </w:rPr>
              <w:t>لا</w:t>
            </w:r>
            <w:r w:rsidR="00597BD0" w:rsidRPr="00DA1EE7">
              <w:rPr>
                <w:rStyle w:val="Hyperlink"/>
                <w:noProof/>
                <w:rtl/>
              </w:rPr>
              <w:t xml:space="preserve"> </w:t>
            </w:r>
            <w:r w:rsidR="00597BD0" w:rsidRPr="00DA1EE7">
              <w:rPr>
                <w:rStyle w:val="Hyperlink"/>
                <w:rFonts w:hint="eastAsia"/>
                <w:noProof/>
                <w:rtl/>
              </w:rPr>
              <w:t>تجوز</w:t>
            </w:r>
            <w:r w:rsidR="00597BD0" w:rsidRPr="00DA1EE7">
              <w:rPr>
                <w:rStyle w:val="Hyperlink"/>
                <w:noProof/>
                <w:rtl/>
              </w:rPr>
              <w:t xml:space="preserve"> </w:t>
            </w:r>
            <w:r w:rsidR="00597BD0" w:rsidRPr="00DA1EE7">
              <w:rPr>
                <w:rStyle w:val="Hyperlink"/>
                <w:rFonts w:hint="eastAsia"/>
                <w:noProof/>
                <w:rtl/>
              </w:rPr>
              <w:t>نسبة</w:t>
            </w:r>
            <w:r w:rsidR="00597BD0" w:rsidRPr="00DA1EE7">
              <w:rPr>
                <w:rStyle w:val="Hyperlink"/>
                <w:noProof/>
                <w:rtl/>
              </w:rPr>
              <w:t xml:space="preserve"> </w:t>
            </w:r>
            <w:r w:rsidR="00597BD0" w:rsidRPr="00DA1EE7">
              <w:rPr>
                <w:rStyle w:val="Hyperlink"/>
                <w:rFonts w:hint="eastAsia"/>
                <w:noProof/>
                <w:rtl/>
              </w:rPr>
              <w:t>معتقد</w:t>
            </w:r>
            <w:r w:rsidR="00597BD0" w:rsidRPr="00DA1EE7">
              <w:rPr>
                <w:rStyle w:val="Hyperlink"/>
                <w:noProof/>
                <w:rtl/>
              </w:rPr>
              <w:t xml:space="preserve"> </w:t>
            </w:r>
            <w:r w:rsidR="00597BD0" w:rsidRPr="00DA1EE7">
              <w:rPr>
                <w:rStyle w:val="Hyperlink"/>
                <w:rFonts w:hint="eastAsia"/>
                <w:noProof/>
                <w:rtl/>
              </w:rPr>
              <w:t>صاحب</w:t>
            </w:r>
            <w:r w:rsidR="00597BD0" w:rsidRPr="00DA1EE7">
              <w:rPr>
                <w:rStyle w:val="Hyperlink"/>
                <w:noProof/>
                <w:rtl/>
              </w:rPr>
              <w:t xml:space="preserve"> </w:t>
            </w:r>
            <w:r w:rsidR="00597BD0" w:rsidRPr="00DA1EE7">
              <w:rPr>
                <w:rStyle w:val="Hyperlink"/>
                <w:rFonts w:hint="eastAsia"/>
                <w:noProof/>
                <w:rtl/>
              </w:rPr>
              <w:t>الكتاب</w:t>
            </w:r>
            <w:r w:rsidR="00597BD0" w:rsidRPr="00DA1EE7">
              <w:rPr>
                <w:rStyle w:val="Hyperlink"/>
                <w:noProof/>
                <w:rtl/>
              </w:rPr>
              <w:t xml:space="preserve"> </w:t>
            </w:r>
            <w:r w:rsidR="00597BD0" w:rsidRPr="00DA1EE7">
              <w:rPr>
                <w:rStyle w:val="Hyperlink"/>
                <w:rFonts w:hint="eastAsia"/>
                <w:noProof/>
                <w:rtl/>
              </w:rPr>
              <w:t>إلى</w:t>
            </w:r>
            <w:r w:rsidR="00597BD0" w:rsidRPr="00DA1EE7">
              <w:rPr>
                <w:rStyle w:val="Hyperlink"/>
                <w:noProof/>
                <w:rtl/>
              </w:rPr>
              <w:t xml:space="preserve"> </w:t>
            </w:r>
            <w:r w:rsidR="00597BD0" w:rsidRPr="00DA1EE7">
              <w:rPr>
                <w:rStyle w:val="Hyperlink"/>
                <w:rFonts w:hint="eastAsia"/>
                <w:noProof/>
                <w:rtl/>
              </w:rPr>
              <w:t>الطائفة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Toc409343479 \h</w:instrText>
            </w:r>
            <w:r w:rsidR="00597BD0">
              <w:rPr>
                <w:noProof/>
                <w:webHidden/>
                <w:rtl/>
              </w:rPr>
              <w:instrText xml:space="preserve"> </w:instrText>
            </w:r>
            <w:r>
              <w:rPr>
                <w:noProof/>
                <w:webHidden/>
                <w:rtl/>
              </w:rPr>
            </w:r>
            <w:r>
              <w:rPr>
                <w:noProof/>
                <w:webHidden/>
                <w:rtl/>
              </w:rPr>
              <w:fldChar w:fldCharType="separate"/>
            </w:r>
            <w:r w:rsidR="00FC1E66">
              <w:rPr>
                <w:noProof/>
                <w:webHidden/>
                <w:rtl/>
              </w:rPr>
              <w:t>90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0" w:history="1">
            <w:r w:rsidR="00597BD0" w:rsidRPr="00DA1EE7">
              <w:rPr>
                <w:rStyle w:val="Hyperlink"/>
                <w:noProof/>
                <w:rtl/>
              </w:rPr>
              <w:t xml:space="preserve">4 - </w:t>
            </w:r>
            <w:r w:rsidR="00597BD0" w:rsidRPr="00DA1EE7">
              <w:rPr>
                <w:rStyle w:val="Hyperlink"/>
                <w:rFonts w:hint="eastAsia"/>
                <w:noProof/>
                <w:rtl/>
              </w:rPr>
              <w:t>وجود</w:t>
            </w:r>
            <w:r w:rsidR="00597BD0" w:rsidRPr="00DA1EE7">
              <w:rPr>
                <w:rStyle w:val="Hyperlink"/>
                <w:noProof/>
                <w:rtl/>
              </w:rPr>
              <w:t xml:space="preserve"> </w:t>
            </w:r>
            <w:r w:rsidR="00597BD0" w:rsidRPr="00DA1EE7">
              <w:rPr>
                <w:rStyle w:val="Hyperlink"/>
                <w:rFonts w:hint="eastAsia"/>
                <w:noProof/>
                <w:rtl/>
              </w:rPr>
              <w:t>الأخبار</w:t>
            </w:r>
            <w:r w:rsidR="00597BD0" w:rsidRPr="00DA1EE7">
              <w:rPr>
                <w:rStyle w:val="Hyperlink"/>
                <w:noProof/>
                <w:rtl/>
              </w:rPr>
              <w:t xml:space="preserve"> </w:t>
            </w:r>
            <w:r w:rsidR="00597BD0" w:rsidRPr="00DA1EE7">
              <w:rPr>
                <w:rStyle w:val="Hyperlink"/>
                <w:rFonts w:hint="eastAsia"/>
                <w:noProof/>
                <w:rtl/>
              </w:rPr>
              <w:t>الباطلة</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الكتب</w:t>
            </w:r>
            <w:r w:rsidR="00597BD0" w:rsidRPr="00DA1EE7">
              <w:rPr>
                <w:rStyle w:val="Hyperlink"/>
                <w:noProof/>
                <w:rtl/>
              </w:rPr>
              <w:t xml:space="preserve"> </w:t>
            </w:r>
            <w:r w:rsidR="00597BD0" w:rsidRPr="00DA1EE7">
              <w:rPr>
                <w:rStyle w:val="Hyperlink"/>
                <w:rFonts w:hint="eastAsia"/>
                <w:noProof/>
                <w:rtl/>
              </w:rPr>
              <w:t>المعروفة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Toc409343480 \h</w:instrText>
            </w:r>
            <w:r w:rsidR="00597BD0">
              <w:rPr>
                <w:noProof/>
                <w:webHidden/>
                <w:rtl/>
              </w:rPr>
              <w:instrText xml:space="preserve"> </w:instrText>
            </w:r>
            <w:r>
              <w:rPr>
                <w:noProof/>
                <w:webHidden/>
                <w:rtl/>
              </w:rPr>
            </w:r>
            <w:r>
              <w:rPr>
                <w:noProof/>
                <w:webHidden/>
                <w:rtl/>
              </w:rPr>
              <w:fldChar w:fldCharType="separate"/>
            </w:r>
            <w:r w:rsidR="00FC1E66">
              <w:rPr>
                <w:noProof/>
                <w:webHidden/>
                <w:rtl/>
              </w:rPr>
              <w:t>91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1" w:history="1">
            <w:r w:rsidR="00597BD0" w:rsidRPr="00DA1EE7">
              <w:rPr>
                <w:rStyle w:val="Hyperlink"/>
                <w:rFonts w:hint="eastAsia"/>
                <w:noProof/>
                <w:rtl/>
              </w:rPr>
              <w:t>نكات</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كلام</w:t>
            </w:r>
            <w:r w:rsidR="00597BD0" w:rsidRPr="00DA1EE7">
              <w:rPr>
                <w:rStyle w:val="Hyperlink"/>
                <w:noProof/>
                <w:rtl/>
              </w:rPr>
              <w:t xml:space="preserve"> </w:t>
            </w:r>
            <w:r w:rsidR="00597BD0" w:rsidRPr="00DA1EE7">
              <w:rPr>
                <w:rStyle w:val="Hyperlink"/>
                <w:rFonts w:hint="eastAsia"/>
                <w:noProof/>
                <w:rtl/>
              </w:rPr>
              <w:t>الشيخ</w:t>
            </w:r>
            <w:r w:rsidR="00597BD0" w:rsidRPr="00DA1EE7">
              <w:rPr>
                <w:rStyle w:val="Hyperlink"/>
                <w:noProof/>
                <w:rtl/>
              </w:rPr>
              <w:t xml:space="preserve"> </w:t>
            </w:r>
            <w:r w:rsidR="00597BD0" w:rsidRPr="00DA1EE7">
              <w:rPr>
                <w:rStyle w:val="Hyperlink"/>
                <w:rFonts w:hint="eastAsia"/>
                <w:noProof/>
                <w:rtl/>
              </w:rPr>
              <w:t>الصّدوق</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Toc409343481 \h</w:instrText>
            </w:r>
            <w:r w:rsidR="00597BD0">
              <w:rPr>
                <w:noProof/>
                <w:webHidden/>
                <w:rtl/>
              </w:rPr>
              <w:instrText xml:space="preserve"> </w:instrText>
            </w:r>
            <w:r>
              <w:rPr>
                <w:noProof/>
                <w:webHidden/>
                <w:rtl/>
              </w:rPr>
            </w:r>
            <w:r>
              <w:rPr>
                <w:noProof/>
                <w:webHidden/>
                <w:rtl/>
              </w:rPr>
              <w:fldChar w:fldCharType="separate"/>
            </w:r>
            <w:r w:rsidR="00FC1E66">
              <w:rPr>
                <w:noProof/>
                <w:webHidden/>
                <w:rtl/>
              </w:rPr>
              <w:t>93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2" w:history="1">
            <w:r w:rsidR="00597BD0" w:rsidRPr="00DA1EE7">
              <w:rPr>
                <w:rStyle w:val="Hyperlink"/>
                <w:rFonts w:hint="eastAsia"/>
                <w:noProof/>
                <w:rtl/>
              </w:rPr>
              <w:t>ذكر</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وافقه</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الأعلام</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Toc409343482 \h</w:instrText>
            </w:r>
            <w:r w:rsidR="00597BD0">
              <w:rPr>
                <w:noProof/>
                <w:webHidden/>
                <w:rtl/>
              </w:rPr>
              <w:instrText xml:space="preserve"> </w:instrText>
            </w:r>
            <w:r>
              <w:rPr>
                <w:noProof/>
                <w:webHidden/>
                <w:rtl/>
              </w:rPr>
            </w:r>
            <w:r>
              <w:rPr>
                <w:noProof/>
                <w:webHidden/>
                <w:rtl/>
              </w:rPr>
              <w:fldChar w:fldCharType="separate"/>
            </w:r>
            <w:r w:rsidR="00FC1E66">
              <w:rPr>
                <w:noProof/>
                <w:webHidden/>
                <w:rtl/>
              </w:rPr>
              <w:t>94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3" w:history="1">
            <w:r w:rsidR="00597BD0" w:rsidRPr="00DA1EE7">
              <w:rPr>
                <w:rStyle w:val="Hyperlink"/>
                <w:rFonts w:hint="eastAsia"/>
                <w:noProof/>
                <w:rtl/>
              </w:rPr>
              <w:t>المحدّثون</w:t>
            </w:r>
            <w:r w:rsidR="00597BD0" w:rsidRPr="00DA1EE7">
              <w:rPr>
                <w:rStyle w:val="Hyperlink"/>
                <w:noProof/>
                <w:rtl/>
              </w:rPr>
              <w:t xml:space="preserve"> </w:t>
            </w:r>
            <w:r w:rsidR="00597BD0" w:rsidRPr="00DA1EE7">
              <w:rPr>
                <w:rStyle w:val="Hyperlink"/>
                <w:rFonts w:hint="eastAsia"/>
                <w:noProof/>
                <w:rtl/>
              </w:rPr>
              <w:t>وأخبار</w:t>
            </w:r>
            <w:r w:rsidR="00597BD0" w:rsidRPr="00DA1EE7">
              <w:rPr>
                <w:rStyle w:val="Hyperlink"/>
                <w:noProof/>
                <w:rtl/>
              </w:rPr>
              <w:t xml:space="preserve"> </w:t>
            </w:r>
            <w:r w:rsidR="00597BD0" w:rsidRPr="00DA1EE7">
              <w:rPr>
                <w:rStyle w:val="Hyperlink"/>
                <w:rFonts w:hint="eastAsia"/>
                <w:noProof/>
                <w:rtl/>
              </w:rPr>
              <w:t>التحريف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Toc409343483 \h</w:instrText>
            </w:r>
            <w:r w:rsidR="00597BD0">
              <w:rPr>
                <w:noProof/>
                <w:webHidden/>
                <w:rtl/>
              </w:rPr>
              <w:instrText xml:space="preserve"> </w:instrText>
            </w:r>
            <w:r>
              <w:rPr>
                <w:noProof/>
                <w:webHidden/>
                <w:rtl/>
              </w:rPr>
            </w:r>
            <w:r>
              <w:rPr>
                <w:noProof/>
                <w:webHidden/>
                <w:rtl/>
              </w:rPr>
              <w:fldChar w:fldCharType="separate"/>
            </w:r>
            <w:r w:rsidR="00FC1E66">
              <w:rPr>
                <w:noProof/>
                <w:webHidden/>
                <w:rtl/>
              </w:rPr>
              <w:t>97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4"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الشيخ</w:t>
            </w:r>
            <w:r w:rsidR="00597BD0" w:rsidRPr="00DA1EE7">
              <w:rPr>
                <w:rStyle w:val="Hyperlink"/>
                <w:noProof/>
                <w:rtl/>
              </w:rPr>
              <w:t xml:space="preserve"> </w:t>
            </w:r>
            <w:r w:rsidR="00597BD0" w:rsidRPr="00DA1EE7">
              <w:rPr>
                <w:rStyle w:val="Hyperlink"/>
                <w:rFonts w:hint="eastAsia"/>
                <w:noProof/>
                <w:rtl/>
              </w:rPr>
              <w:t>الصّدوق</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Toc409343484 \h</w:instrText>
            </w:r>
            <w:r w:rsidR="00597BD0">
              <w:rPr>
                <w:noProof/>
                <w:webHidden/>
                <w:rtl/>
              </w:rPr>
              <w:instrText xml:space="preserve"> </w:instrText>
            </w:r>
            <w:r>
              <w:rPr>
                <w:noProof/>
                <w:webHidden/>
                <w:rtl/>
              </w:rPr>
            </w:r>
            <w:r>
              <w:rPr>
                <w:noProof/>
                <w:webHidden/>
                <w:rtl/>
              </w:rPr>
              <w:fldChar w:fldCharType="separate"/>
            </w:r>
            <w:r w:rsidR="00FC1E66">
              <w:rPr>
                <w:noProof/>
                <w:webHidden/>
                <w:rtl/>
              </w:rPr>
              <w:t>98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5" w:history="1">
            <w:r w:rsidR="00597BD0" w:rsidRPr="00DA1EE7">
              <w:rPr>
                <w:rStyle w:val="Hyperlink"/>
                <w:rFonts w:hint="eastAsia"/>
                <w:noProof/>
                <w:rtl/>
              </w:rPr>
              <w:t>عبارته</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اعتقاداته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Toc409343485 \h</w:instrText>
            </w:r>
            <w:r w:rsidR="00597BD0">
              <w:rPr>
                <w:noProof/>
                <w:webHidden/>
                <w:rtl/>
              </w:rPr>
              <w:instrText xml:space="preserve"> </w:instrText>
            </w:r>
            <w:r>
              <w:rPr>
                <w:noProof/>
                <w:webHidden/>
                <w:rtl/>
              </w:rPr>
            </w:r>
            <w:r>
              <w:rPr>
                <w:noProof/>
                <w:webHidden/>
                <w:rtl/>
              </w:rPr>
              <w:fldChar w:fldCharType="separate"/>
            </w:r>
            <w:r w:rsidR="00FC1E66">
              <w:rPr>
                <w:noProof/>
                <w:webHidden/>
                <w:rtl/>
              </w:rPr>
              <w:t>99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6"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الشيخ</w:t>
            </w:r>
            <w:r w:rsidR="00597BD0" w:rsidRPr="00DA1EE7">
              <w:rPr>
                <w:rStyle w:val="Hyperlink"/>
                <w:noProof/>
                <w:rtl/>
              </w:rPr>
              <w:t xml:space="preserve"> </w:t>
            </w:r>
            <w:r w:rsidR="00597BD0" w:rsidRPr="00DA1EE7">
              <w:rPr>
                <w:rStyle w:val="Hyperlink"/>
                <w:rFonts w:hint="eastAsia"/>
                <w:noProof/>
                <w:rtl/>
              </w:rPr>
              <w:t>الطوسي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Toc409343486 \h</w:instrText>
            </w:r>
            <w:r w:rsidR="00597BD0">
              <w:rPr>
                <w:noProof/>
                <w:webHidden/>
                <w:rtl/>
              </w:rPr>
              <w:instrText xml:space="preserve"> </w:instrText>
            </w:r>
            <w:r>
              <w:rPr>
                <w:noProof/>
                <w:webHidden/>
                <w:rtl/>
              </w:rPr>
            </w:r>
            <w:r>
              <w:rPr>
                <w:noProof/>
                <w:webHidden/>
                <w:rtl/>
              </w:rPr>
              <w:fldChar w:fldCharType="separate"/>
            </w:r>
            <w:r w:rsidR="00FC1E66">
              <w:rPr>
                <w:noProof/>
                <w:webHidden/>
                <w:rtl/>
              </w:rPr>
              <w:t>103</w:t>
            </w:r>
            <w:r>
              <w:rPr>
                <w:noProof/>
                <w:webHidden/>
                <w:rtl/>
              </w:rPr>
              <w:fldChar w:fldCharType="end"/>
            </w:r>
          </w:hyperlink>
        </w:p>
        <w:p w:rsidR="00EA63F7" w:rsidRPr="00EA63F7" w:rsidRDefault="00EA63F7" w:rsidP="00EA63F7">
          <w:pPr>
            <w:pStyle w:val="libNormal"/>
            <w:rPr>
              <w:rStyle w:val="Hyperlink"/>
              <w:noProof/>
              <w:u w:val="none"/>
            </w:rPr>
          </w:pPr>
          <w:r w:rsidRPr="00EA63F7">
            <w:rPr>
              <w:rStyle w:val="Hyperlink"/>
              <w:noProof/>
              <w:u w:val="none"/>
            </w:rPr>
            <w:br w:type="page"/>
          </w:r>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7" w:history="1">
            <w:r w:rsidR="00597BD0" w:rsidRPr="00DA1EE7">
              <w:rPr>
                <w:rStyle w:val="Hyperlink"/>
                <w:rFonts w:hint="eastAsia"/>
                <w:noProof/>
                <w:rtl/>
              </w:rPr>
              <w:t>نفيه</w:t>
            </w:r>
            <w:r w:rsidR="00597BD0" w:rsidRPr="00DA1EE7">
              <w:rPr>
                <w:rStyle w:val="Hyperlink"/>
                <w:noProof/>
                <w:rtl/>
              </w:rPr>
              <w:t xml:space="preserve"> </w:t>
            </w:r>
            <w:r w:rsidR="00597BD0" w:rsidRPr="00DA1EE7">
              <w:rPr>
                <w:rStyle w:val="Hyperlink"/>
                <w:rFonts w:hint="eastAsia"/>
                <w:noProof/>
                <w:rtl/>
              </w:rPr>
              <w:t>للتحريف</w:t>
            </w:r>
            <w:r w:rsidR="00597BD0" w:rsidRPr="00DA1EE7">
              <w:rPr>
                <w:rStyle w:val="Hyperlink"/>
                <w:noProof/>
                <w:rtl/>
              </w:rPr>
              <w:t xml:space="preserve"> </w:t>
            </w:r>
            <w:r w:rsidR="00597BD0" w:rsidRPr="00DA1EE7">
              <w:rPr>
                <w:rStyle w:val="Hyperlink"/>
                <w:rFonts w:hint="eastAsia"/>
                <w:noProof/>
                <w:rtl/>
              </w:rPr>
              <w:t>مع</w:t>
            </w:r>
            <w:r w:rsidR="00597BD0" w:rsidRPr="00DA1EE7">
              <w:rPr>
                <w:rStyle w:val="Hyperlink"/>
                <w:noProof/>
                <w:rtl/>
              </w:rPr>
              <w:t xml:space="preserve"> </w:t>
            </w:r>
            <w:r w:rsidR="00597BD0" w:rsidRPr="00DA1EE7">
              <w:rPr>
                <w:rStyle w:val="Hyperlink"/>
                <w:rFonts w:hint="eastAsia"/>
                <w:noProof/>
                <w:rtl/>
              </w:rPr>
              <w:t>روايته</w:t>
            </w:r>
            <w:r w:rsidR="00597BD0" w:rsidRPr="00DA1EE7">
              <w:rPr>
                <w:rStyle w:val="Hyperlink"/>
                <w:noProof/>
                <w:rtl/>
              </w:rPr>
              <w:t xml:space="preserve"> </w:t>
            </w:r>
            <w:r w:rsidR="00597BD0" w:rsidRPr="00DA1EE7">
              <w:rPr>
                <w:rStyle w:val="Hyperlink"/>
                <w:rFonts w:hint="eastAsia"/>
                <w:noProof/>
                <w:rtl/>
              </w:rPr>
              <w:t>له</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104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8"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الفيض</w:t>
            </w:r>
            <w:r w:rsidR="00597BD0" w:rsidRPr="00DA1EE7">
              <w:rPr>
                <w:rStyle w:val="Hyperlink"/>
                <w:noProof/>
                <w:rtl/>
              </w:rPr>
              <w:t xml:space="preserve"> </w:t>
            </w:r>
            <w:r w:rsidR="00597BD0" w:rsidRPr="00DA1EE7">
              <w:rPr>
                <w:rStyle w:val="Hyperlink"/>
                <w:rFonts w:hint="eastAsia"/>
                <w:noProof/>
                <w:rtl/>
              </w:rPr>
              <w:t>الكاشاني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105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89" w:history="1">
            <w:r w:rsidR="00597BD0" w:rsidRPr="00DA1EE7">
              <w:rPr>
                <w:rStyle w:val="Hyperlink"/>
                <w:rFonts w:hint="eastAsia"/>
                <w:noProof/>
                <w:rtl/>
              </w:rPr>
              <w:t>نفيه</w:t>
            </w:r>
            <w:r w:rsidR="00597BD0" w:rsidRPr="00DA1EE7">
              <w:rPr>
                <w:rStyle w:val="Hyperlink"/>
                <w:noProof/>
                <w:rtl/>
              </w:rPr>
              <w:t xml:space="preserve"> </w:t>
            </w:r>
            <w:r w:rsidR="00597BD0" w:rsidRPr="00DA1EE7">
              <w:rPr>
                <w:rStyle w:val="Hyperlink"/>
                <w:rFonts w:hint="eastAsia"/>
                <w:noProof/>
                <w:rtl/>
              </w:rPr>
              <w:t>للتحريف</w:t>
            </w:r>
            <w:r w:rsidR="00597BD0" w:rsidRPr="00DA1EE7">
              <w:rPr>
                <w:rStyle w:val="Hyperlink"/>
                <w:noProof/>
                <w:rtl/>
              </w:rPr>
              <w:t xml:space="preserve"> </w:t>
            </w:r>
            <w:r w:rsidR="00597BD0" w:rsidRPr="00DA1EE7">
              <w:rPr>
                <w:rStyle w:val="Hyperlink"/>
                <w:rFonts w:hint="eastAsia"/>
                <w:noProof/>
                <w:rtl/>
              </w:rPr>
              <w:t>مع</w:t>
            </w:r>
            <w:r w:rsidR="00597BD0" w:rsidRPr="00DA1EE7">
              <w:rPr>
                <w:rStyle w:val="Hyperlink"/>
                <w:noProof/>
                <w:rtl/>
              </w:rPr>
              <w:t xml:space="preserve"> </w:t>
            </w:r>
            <w:r w:rsidR="00597BD0" w:rsidRPr="00DA1EE7">
              <w:rPr>
                <w:rStyle w:val="Hyperlink"/>
                <w:rFonts w:hint="eastAsia"/>
                <w:noProof/>
                <w:rtl/>
              </w:rPr>
              <w:t>روايته</w:t>
            </w:r>
            <w:r w:rsidR="00597BD0" w:rsidRPr="00DA1EE7">
              <w:rPr>
                <w:rStyle w:val="Hyperlink"/>
                <w:noProof/>
                <w:rtl/>
              </w:rPr>
              <w:t xml:space="preserve"> </w:t>
            </w:r>
            <w:r w:rsidR="00597BD0" w:rsidRPr="00DA1EE7">
              <w:rPr>
                <w:rStyle w:val="Hyperlink"/>
                <w:rFonts w:hint="eastAsia"/>
                <w:noProof/>
                <w:rtl/>
              </w:rPr>
              <w:t>له</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Toc409343489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106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0"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العاملي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108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1"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المجلسي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109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2"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عبارة</w:t>
            </w:r>
            <w:r w:rsidR="00597BD0" w:rsidRPr="00DA1EE7">
              <w:rPr>
                <w:rStyle w:val="Hyperlink"/>
                <w:noProof/>
                <w:rtl/>
              </w:rPr>
              <w:t xml:space="preserve"> </w:t>
            </w:r>
            <w:r w:rsidR="00597BD0" w:rsidRPr="00DA1EE7">
              <w:rPr>
                <w:rStyle w:val="Hyperlink"/>
                <w:rFonts w:hint="eastAsia"/>
                <w:noProof/>
                <w:rtl/>
              </w:rPr>
              <w:t>القمّي</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مقدّمة</w:t>
            </w:r>
            <w:r w:rsidR="00597BD0" w:rsidRPr="00DA1EE7">
              <w:rPr>
                <w:rStyle w:val="Hyperlink"/>
                <w:noProof/>
                <w:rtl/>
              </w:rPr>
              <w:t xml:space="preserve"> </w:t>
            </w:r>
            <w:r w:rsidR="00597BD0" w:rsidRPr="00DA1EE7">
              <w:rPr>
                <w:rStyle w:val="Hyperlink"/>
                <w:rFonts w:hint="eastAsia"/>
                <w:noProof/>
                <w:rtl/>
              </w:rPr>
              <w:t>تفسيره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Toc409343492 \h</w:instrText>
            </w:r>
            <w:r w:rsidR="00597BD0">
              <w:rPr>
                <w:noProof/>
                <w:webHidden/>
                <w:rtl/>
              </w:rPr>
              <w:instrText xml:space="preserve"> </w:instrText>
            </w:r>
            <w:r>
              <w:rPr>
                <w:noProof/>
                <w:webHidden/>
                <w:rtl/>
              </w:rPr>
            </w:r>
            <w:r>
              <w:rPr>
                <w:noProof/>
                <w:webHidden/>
                <w:rtl/>
              </w:rPr>
              <w:fldChar w:fldCharType="separate"/>
            </w:r>
            <w:r w:rsidR="00FC1E66">
              <w:rPr>
                <w:noProof/>
                <w:webHidden/>
                <w:rtl/>
              </w:rPr>
              <w:t>110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3"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السيد</w:t>
            </w:r>
            <w:r w:rsidR="00597BD0" w:rsidRPr="00DA1EE7">
              <w:rPr>
                <w:rStyle w:val="Hyperlink"/>
                <w:noProof/>
                <w:rtl/>
              </w:rPr>
              <w:t xml:space="preserve"> </w:t>
            </w:r>
            <w:r w:rsidR="00597BD0" w:rsidRPr="00DA1EE7">
              <w:rPr>
                <w:rStyle w:val="Hyperlink"/>
                <w:rFonts w:hint="eastAsia"/>
                <w:noProof/>
                <w:rtl/>
              </w:rPr>
              <w:t>الجزائري</w:t>
            </w:r>
            <w:r w:rsidR="00597BD0" w:rsidRPr="00DA1EE7">
              <w:rPr>
                <w:rStyle w:val="Hyperlink"/>
                <w:noProof/>
                <w:rtl/>
              </w:rPr>
              <w:t xml:space="preserve"> </w:t>
            </w:r>
            <w:r w:rsidR="00597BD0" w:rsidRPr="00DA1EE7">
              <w:rPr>
                <w:rStyle w:val="Hyperlink"/>
                <w:rFonts w:hint="eastAsia"/>
                <w:noProof/>
                <w:rtl/>
              </w:rPr>
              <w:t>ورأيه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Toc409343493 \h</w:instrText>
            </w:r>
            <w:r w:rsidR="00597BD0">
              <w:rPr>
                <w:noProof/>
                <w:webHidden/>
                <w:rtl/>
              </w:rPr>
              <w:instrText xml:space="preserve"> </w:instrText>
            </w:r>
            <w:r>
              <w:rPr>
                <w:noProof/>
                <w:webHidden/>
                <w:rtl/>
              </w:rPr>
            </w:r>
            <w:r>
              <w:rPr>
                <w:noProof/>
                <w:webHidden/>
                <w:rtl/>
              </w:rPr>
              <w:fldChar w:fldCharType="separate"/>
            </w:r>
            <w:r w:rsidR="00FC1E66">
              <w:rPr>
                <w:noProof/>
                <w:webHidden/>
                <w:rtl/>
              </w:rPr>
              <w:t>112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4"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الشيخ</w:t>
            </w:r>
            <w:r w:rsidR="00597BD0" w:rsidRPr="00DA1EE7">
              <w:rPr>
                <w:rStyle w:val="Hyperlink"/>
                <w:noProof/>
                <w:rtl/>
              </w:rPr>
              <w:t xml:space="preserve"> </w:t>
            </w:r>
            <w:r w:rsidR="00597BD0" w:rsidRPr="00DA1EE7">
              <w:rPr>
                <w:rStyle w:val="Hyperlink"/>
                <w:rFonts w:hint="eastAsia"/>
                <w:noProof/>
                <w:rtl/>
              </w:rPr>
              <w:t>النراقي</w:t>
            </w:r>
            <w:r w:rsidR="00597BD0" w:rsidRPr="00DA1EE7">
              <w:rPr>
                <w:rStyle w:val="Hyperlink"/>
                <w:noProof/>
                <w:rtl/>
              </w:rPr>
              <w:t xml:space="preserve"> </w:t>
            </w:r>
            <w:r w:rsidR="00597BD0" w:rsidRPr="00DA1EE7">
              <w:rPr>
                <w:rStyle w:val="Hyperlink"/>
                <w:rFonts w:hint="eastAsia"/>
                <w:noProof/>
                <w:rtl/>
              </w:rPr>
              <w:t>ورأيه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Toc409343494 \h</w:instrText>
            </w:r>
            <w:r w:rsidR="00597BD0">
              <w:rPr>
                <w:noProof/>
                <w:webHidden/>
                <w:rtl/>
              </w:rPr>
              <w:instrText xml:space="preserve"> </w:instrText>
            </w:r>
            <w:r>
              <w:rPr>
                <w:noProof/>
                <w:webHidden/>
                <w:rtl/>
              </w:rPr>
            </w:r>
            <w:r>
              <w:rPr>
                <w:noProof/>
                <w:webHidden/>
                <w:rtl/>
              </w:rPr>
              <w:fldChar w:fldCharType="separate"/>
            </w:r>
            <w:r w:rsidR="00FC1E66">
              <w:rPr>
                <w:noProof/>
                <w:webHidden/>
                <w:rtl/>
              </w:rPr>
              <w:t>113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5"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السيد</w:t>
            </w:r>
            <w:r w:rsidR="00597BD0" w:rsidRPr="00DA1EE7">
              <w:rPr>
                <w:rStyle w:val="Hyperlink"/>
                <w:noProof/>
                <w:rtl/>
              </w:rPr>
              <w:t xml:space="preserve"> </w:t>
            </w:r>
            <w:r w:rsidR="00597BD0" w:rsidRPr="00DA1EE7">
              <w:rPr>
                <w:rStyle w:val="Hyperlink"/>
                <w:rFonts w:hint="eastAsia"/>
                <w:noProof/>
                <w:rtl/>
              </w:rPr>
              <w:t>شبر</w:t>
            </w:r>
            <w:r w:rsidR="00597BD0" w:rsidRPr="00DA1EE7">
              <w:rPr>
                <w:rStyle w:val="Hyperlink"/>
                <w:noProof/>
                <w:rtl/>
              </w:rPr>
              <w:t xml:space="preserve"> </w:t>
            </w:r>
            <w:r w:rsidR="00597BD0" w:rsidRPr="00DA1EE7">
              <w:rPr>
                <w:rStyle w:val="Hyperlink"/>
                <w:rFonts w:hint="eastAsia"/>
                <w:noProof/>
                <w:rtl/>
              </w:rPr>
              <w:t>ورأيه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Toc409343495 \h</w:instrText>
            </w:r>
            <w:r w:rsidR="00597BD0">
              <w:rPr>
                <w:noProof/>
                <w:webHidden/>
                <w:rtl/>
              </w:rPr>
              <w:instrText xml:space="preserve"> </w:instrText>
            </w:r>
            <w:r>
              <w:rPr>
                <w:noProof/>
                <w:webHidden/>
                <w:rtl/>
              </w:rPr>
            </w:r>
            <w:r>
              <w:rPr>
                <w:noProof/>
                <w:webHidden/>
                <w:rtl/>
              </w:rPr>
              <w:fldChar w:fldCharType="separate"/>
            </w:r>
            <w:r w:rsidR="00FC1E66">
              <w:rPr>
                <w:noProof/>
                <w:webHidden/>
                <w:rtl/>
              </w:rPr>
              <w:t>114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6"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الشيخ</w:t>
            </w:r>
            <w:r w:rsidR="00597BD0" w:rsidRPr="00DA1EE7">
              <w:rPr>
                <w:rStyle w:val="Hyperlink"/>
                <w:noProof/>
                <w:rtl/>
              </w:rPr>
              <w:t xml:space="preserve"> </w:t>
            </w:r>
            <w:r w:rsidR="00597BD0" w:rsidRPr="00DA1EE7">
              <w:rPr>
                <w:rStyle w:val="Hyperlink"/>
                <w:rFonts w:hint="eastAsia"/>
                <w:noProof/>
                <w:rtl/>
              </w:rPr>
              <w:t>المازندراني</w:t>
            </w:r>
            <w:r w:rsidR="00597BD0" w:rsidRPr="00DA1EE7">
              <w:rPr>
                <w:rStyle w:val="Hyperlink"/>
                <w:noProof/>
                <w:rtl/>
              </w:rPr>
              <w:t xml:space="preserve"> </w:t>
            </w:r>
            <w:r w:rsidR="00597BD0" w:rsidRPr="00DA1EE7">
              <w:rPr>
                <w:rStyle w:val="Hyperlink"/>
                <w:rFonts w:hint="eastAsia"/>
                <w:noProof/>
                <w:rtl/>
              </w:rPr>
              <w:t>ورأيه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Toc409343496 \h</w:instrText>
            </w:r>
            <w:r w:rsidR="00597BD0">
              <w:rPr>
                <w:noProof/>
                <w:webHidden/>
                <w:rtl/>
              </w:rPr>
              <w:instrText xml:space="preserve"> </w:instrText>
            </w:r>
            <w:r>
              <w:rPr>
                <w:noProof/>
                <w:webHidden/>
                <w:rtl/>
              </w:rPr>
            </w:r>
            <w:r>
              <w:rPr>
                <w:noProof/>
                <w:webHidden/>
                <w:rtl/>
              </w:rPr>
              <w:fldChar w:fldCharType="separate"/>
            </w:r>
            <w:r w:rsidR="00FC1E66">
              <w:rPr>
                <w:noProof/>
                <w:webHidden/>
                <w:rtl/>
              </w:rPr>
              <w:t>116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7" w:history="1">
            <w:r w:rsidR="00597BD0" w:rsidRPr="00DA1EE7">
              <w:rPr>
                <w:rStyle w:val="Hyperlink"/>
                <w:rFonts w:hint="eastAsia"/>
                <w:noProof/>
                <w:rtl/>
              </w:rPr>
              <w:t>النظر</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كلامه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118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8" w:history="1">
            <w:r w:rsidR="00597BD0" w:rsidRPr="00DA1EE7">
              <w:rPr>
                <w:rStyle w:val="Hyperlink"/>
                <w:rFonts w:hint="eastAsia"/>
                <w:noProof/>
                <w:rtl/>
              </w:rPr>
              <w:t>رأي</w:t>
            </w:r>
            <w:r w:rsidR="00597BD0" w:rsidRPr="00DA1EE7">
              <w:rPr>
                <w:rStyle w:val="Hyperlink"/>
                <w:noProof/>
                <w:rtl/>
              </w:rPr>
              <w:t xml:space="preserve"> </w:t>
            </w:r>
            <w:r w:rsidR="00597BD0" w:rsidRPr="00DA1EE7">
              <w:rPr>
                <w:rStyle w:val="Hyperlink"/>
                <w:rFonts w:hint="eastAsia"/>
                <w:noProof/>
                <w:rtl/>
              </w:rPr>
              <w:t>الشيخ</w:t>
            </w:r>
            <w:r w:rsidR="00597BD0" w:rsidRPr="00DA1EE7">
              <w:rPr>
                <w:rStyle w:val="Hyperlink"/>
                <w:noProof/>
                <w:rtl/>
              </w:rPr>
              <w:t xml:space="preserve"> </w:t>
            </w:r>
            <w:r w:rsidR="00597BD0" w:rsidRPr="00DA1EE7">
              <w:rPr>
                <w:rStyle w:val="Hyperlink"/>
                <w:rFonts w:hint="eastAsia"/>
                <w:noProof/>
                <w:rtl/>
              </w:rPr>
              <w:t>النوري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119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499" w:history="1">
            <w:r w:rsidR="00597BD0" w:rsidRPr="00DA1EE7">
              <w:rPr>
                <w:rStyle w:val="Hyperlink"/>
                <w:rFonts w:hint="eastAsia"/>
                <w:noProof/>
                <w:rtl/>
              </w:rPr>
              <w:t>محدّثون</w:t>
            </w:r>
            <w:r w:rsidR="00597BD0" w:rsidRPr="00DA1EE7">
              <w:rPr>
                <w:rStyle w:val="Hyperlink"/>
                <w:noProof/>
                <w:rtl/>
              </w:rPr>
              <w:t xml:space="preserve"> </w:t>
            </w:r>
            <w:r w:rsidR="00597BD0" w:rsidRPr="00DA1EE7">
              <w:rPr>
                <w:rStyle w:val="Hyperlink"/>
                <w:rFonts w:hint="eastAsia"/>
                <w:noProof/>
                <w:rtl/>
              </w:rPr>
              <w:t>لا</w:t>
            </w:r>
            <w:r w:rsidR="00597BD0" w:rsidRPr="00DA1EE7">
              <w:rPr>
                <w:rStyle w:val="Hyperlink"/>
                <w:noProof/>
                <w:rtl/>
              </w:rPr>
              <w:t xml:space="preserve"> </w:t>
            </w:r>
            <w:r w:rsidR="00597BD0" w:rsidRPr="00DA1EE7">
              <w:rPr>
                <w:rStyle w:val="Hyperlink"/>
                <w:rFonts w:hint="eastAsia"/>
                <w:noProof/>
                <w:rtl/>
              </w:rPr>
              <w:t>وجه</w:t>
            </w:r>
            <w:r w:rsidR="00597BD0" w:rsidRPr="00DA1EE7">
              <w:rPr>
                <w:rStyle w:val="Hyperlink"/>
                <w:noProof/>
                <w:rtl/>
              </w:rPr>
              <w:t xml:space="preserve"> </w:t>
            </w:r>
            <w:r w:rsidR="00597BD0" w:rsidRPr="00DA1EE7">
              <w:rPr>
                <w:rStyle w:val="Hyperlink"/>
                <w:rFonts w:hint="eastAsia"/>
                <w:noProof/>
                <w:rtl/>
              </w:rPr>
              <w:t>لنسبة</w:t>
            </w:r>
            <w:r w:rsidR="00597BD0" w:rsidRPr="00DA1EE7">
              <w:rPr>
                <w:rStyle w:val="Hyperlink"/>
                <w:noProof/>
                <w:rtl/>
              </w:rPr>
              <w:t xml:space="preserve"> </w:t>
            </w:r>
            <w:r w:rsidR="00597BD0" w:rsidRPr="00DA1EE7">
              <w:rPr>
                <w:rStyle w:val="Hyperlink"/>
                <w:rFonts w:hint="eastAsia"/>
                <w:noProof/>
                <w:rtl/>
              </w:rPr>
              <w:t>القول</w:t>
            </w:r>
            <w:r w:rsidR="00597BD0" w:rsidRPr="00DA1EE7">
              <w:rPr>
                <w:rStyle w:val="Hyperlink"/>
                <w:noProof/>
                <w:rtl/>
              </w:rPr>
              <w:t xml:space="preserve"> </w:t>
            </w:r>
            <w:r w:rsidR="00597BD0" w:rsidRPr="00DA1EE7">
              <w:rPr>
                <w:rStyle w:val="Hyperlink"/>
                <w:rFonts w:hint="eastAsia"/>
                <w:noProof/>
                <w:rtl/>
              </w:rPr>
              <w:t>بالتحريف</w:t>
            </w:r>
            <w:r w:rsidR="00597BD0" w:rsidRPr="00DA1EE7">
              <w:rPr>
                <w:rStyle w:val="Hyperlink"/>
                <w:noProof/>
                <w:rtl/>
              </w:rPr>
              <w:t xml:space="preserve"> </w:t>
            </w:r>
            <w:r w:rsidR="00597BD0" w:rsidRPr="00DA1EE7">
              <w:rPr>
                <w:rStyle w:val="Hyperlink"/>
                <w:rFonts w:hint="eastAsia"/>
                <w:noProof/>
                <w:rtl/>
              </w:rPr>
              <w:t>إليهم</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Toc409343499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0" w:history="1">
            <w:r w:rsidR="00597BD0" w:rsidRPr="00DA1EE7">
              <w:rPr>
                <w:rStyle w:val="Hyperlink"/>
                <w:rFonts w:hint="eastAsia"/>
                <w:noProof/>
                <w:rtl/>
              </w:rPr>
              <w:t>العيّاشي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1" w:history="1">
            <w:r w:rsidR="00597BD0" w:rsidRPr="00DA1EE7">
              <w:rPr>
                <w:rStyle w:val="Hyperlink"/>
                <w:rFonts w:hint="eastAsia"/>
                <w:noProof/>
                <w:rtl/>
              </w:rPr>
              <w:t>الصفّار</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2" w:history="1">
            <w:r w:rsidR="00597BD0" w:rsidRPr="00DA1EE7">
              <w:rPr>
                <w:rStyle w:val="Hyperlink"/>
                <w:rFonts w:hint="eastAsia"/>
                <w:noProof/>
                <w:rtl/>
              </w:rPr>
              <w:t>الكشي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Toc409343502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3" w:history="1">
            <w:r w:rsidR="00597BD0" w:rsidRPr="00DA1EE7">
              <w:rPr>
                <w:rStyle w:val="Hyperlink"/>
                <w:rFonts w:hint="eastAsia"/>
                <w:noProof/>
                <w:rtl/>
              </w:rPr>
              <w:t>النعماني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Toc409343503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4" w:history="1">
            <w:r w:rsidR="00597BD0" w:rsidRPr="00DA1EE7">
              <w:rPr>
                <w:rStyle w:val="Hyperlink"/>
                <w:rFonts w:hint="eastAsia"/>
                <w:noProof/>
                <w:rtl/>
              </w:rPr>
              <w:t>أبو</w:t>
            </w:r>
            <w:r w:rsidR="00597BD0" w:rsidRPr="00DA1EE7">
              <w:rPr>
                <w:rStyle w:val="Hyperlink"/>
                <w:noProof/>
                <w:rtl/>
              </w:rPr>
              <w:t xml:space="preserve"> </w:t>
            </w:r>
            <w:r w:rsidR="00597BD0" w:rsidRPr="00DA1EE7">
              <w:rPr>
                <w:rStyle w:val="Hyperlink"/>
                <w:rFonts w:hint="eastAsia"/>
                <w:noProof/>
                <w:rtl/>
              </w:rPr>
              <w:t>منصور</w:t>
            </w:r>
            <w:r w:rsidR="00597BD0" w:rsidRPr="00DA1EE7">
              <w:rPr>
                <w:rStyle w:val="Hyperlink"/>
                <w:noProof/>
                <w:rtl/>
              </w:rPr>
              <w:t xml:space="preserve"> </w:t>
            </w:r>
            <w:r w:rsidR="00597BD0" w:rsidRPr="00DA1EE7">
              <w:rPr>
                <w:rStyle w:val="Hyperlink"/>
                <w:rFonts w:hint="eastAsia"/>
                <w:noProof/>
                <w:rtl/>
              </w:rPr>
              <w:t>الطبرسي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Toc409343504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5" w:history="1">
            <w:r w:rsidR="00597BD0" w:rsidRPr="00DA1EE7">
              <w:rPr>
                <w:rStyle w:val="Hyperlink"/>
                <w:rFonts w:hint="eastAsia"/>
                <w:noProof/>
                <w:rtl/>
              </w:rPr>
              <w:t>السيد</w:t>
            </w:r>
            <w:r w:rsidR="00597BD0" w:rsidRPr="00DA1EE7">
              <w:rPr>
                <w:rStyle w:val="Hyperlink"/>
                <w:noProof/>
                <w:rtl/>
              </w:rPr>
              <w:t xml:space="preserve"> </w:t>
            </w:r>
            <w:r w:rsidR="00597BD0" w:rsidRPr="00DA1EE7">
              <w:rPr>
                <w:rStyle w:val="Hyperlink"/>
                <w:rFonts w:hint="eastAsia"/>
                <w:noProof/>
                <w:rtl/>
              </w:rPr>
              <w:t>البحراني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Toc409343505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6" w:history="1">
            <w:r w:rsidR="00597BD0" w:rsidRPr="00DA1EE7">
              <w:rPr>
                <w:rStyle w:val="Hyperlink"/>
                <w:rFonts w:hint="eastAsia"/>
                <w:noProof/>
                <w:rtl/>
              </w:rPr>
              <w:t>تحقيق</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رأي</w:t>
            </w:r>
            <w:r w:rsidR="00597BD0" w:rsidRPr="00DA1EE7">
              <w:rPr>
                <w:rStyle w:val="Hyperlink"/>
                <w:noProof/>
                <w:rtl/>
              </w:rPr>
              <w:t xml:space="preserve"> </w:t>
            </w:r>
            <w:r w:rsidR="00597BD0" w:rsidRPr="00DA1EE7">
              <w:rPr>
                <w:rStyle w:val="Hyperlink"/>
                <w:rFonts w:hint="eastAsia"/>
                <w:noProof/>
                <w:rtl/>
              </w:rPr>
              <w:t>الكليني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Toc409343506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7" w:history="1">
            <w:r w:rsidR="00597BD0" w:rsidRPr="00DA1EE7">
              <w:rPr>
                <w:rStyle w:val="Hyperlink"/>
                <w:rFonts w:hint="eastAsia"/>
                <w:noProof/>
                <w:rtl/>
              </w:rPr>
              <w:t>ترجمته</w:t>
            </w:r>
            <w:r w:rsidR="00597BD0" w:rsidRPr="00DA1EE7">
              <w:rPr>
                <w:rStyle w:val="Hyperlink"/>
                <w:noProof/>
                <w:rtl/>
              </w:rPr>
              <w:t xml:space="preserve"> </w:t>
            </w:r>
            <w:r w:rsidR="00597BD0" w:rsidRPr="00DA1EE7">
              <w:rPr>
                <w:rStyle w:val="Hyperlink"/>
                <w:rFonts w:hint="eastAsia"/>
                <w:noProof/>
                <w:rtl/>
              </w:rPr>
              <w:t>وشأن</w:t>
            </w:r>
            <w:r w:rsidR="00597BD0" w:rsidRPr="00DA1EE7">
              <w:rPr>
                <w:rStyle w:val="Hyperlink"/>
                <w:noProof/>
                <w:rtl/>
              </w:rPr>
              <w:t xml:space="preserve"> </w:t>
            </w:r>
            <w:r w:rsidR="00597BD0" w:rsidRPr="00DA1EE7">
              <w:rPr>
                <w:rStyle w:val="Hyperlink"/>
                <w:rFonts w:hint="eastAsia"/>
                <w:noProof/>
                <w:rtl/>
              </w:rPr>
              <w:t>كتابه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8" w:history="1">
            <w:r w:rsidR="00597BD0" w:rsidRPr="00DA1EE7">
              <w:rPr>
                <w:rStyle w:val="Hyperlink"/>
                <w:rFonts w:hint="eastAsia"/>
                <w:noProof/>
                <w:rtl/>
              </w:rPr>
              <w:t>هل</w:t>
            </w:r>
            <w:r w:rsidR="00597BD0" w:rsidRPr="00DA1EE7">
              <w:rPr>
                <w:rStyle w:val="Hyperlink"/>
                <w:noProof/>
                <w:rtl/>
              </w:rPr>
              <w:t xml:space="preserve"> </w:t>
            </w:r>
            <w:r w:rsidR="00597BD0" w:rsidRPr="00DA1EE7">
              <w:rPr>
                <w:rStyle w:val="Hyperlink"/>
                <w:rFonts w:hint="eastAsia"/>
                <w:noProof/>
                <w:rtl/>
              </w:rPr>
              <w:t>الكليني</w:t>
            </w:r>
            <w:r w:rsidR="00597BD0" w:rsidRPr="00DA1EE7">
              <w:rPr>
                <w:rStyle w:val="Hyperlink"/>
                <w:noProof/>
                <w:rtl/>
              </w:rPr>
              <w:t xml:space="preserve"> </w:t>
            </w:r>
            <w:r w:rsidR="00597BD0" w:rsidRPr="00DA1EE7">
              <w:rPr>
                <w:rStyle w:val="Hyperlink"/>
                <w:rFonts w:hint="eastAsia"/>
                <w:noProof/>
                <w:rtl/>
              </w:rPr>
              <w:t>ملتزم</w:t>
            </w:r>
            <w:r w:rsidR="00597BD0" w:rsidRPr="00DA1EE7">
              <w:rPr>
                <w:rStyle w:val="Hyperlink"/>
                <w:noProof/>
                <w:rtl/>
              </w:rPr>
              <w:t xml:space="preserve"> </w:t>
            </w:r>
            <w:r w:rsidR="00597BD0" w:rsidRPr="00DA1EE7">
              <w:rPr>
                <w:rStyle w:val="Hyperlink"/>
                <w:rFonts w:hint="eastAsia"/>
                <w:noProof/>
                <w:rtl/>
              </w:rPr>
              <w:t>بالصحّة؟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128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09" w:history="1">
            <w:r w:rsidR="00597BD0" w:rsidRPr="00DA1EE7">
              <w:rPr>
                <w:rStyle w:val="Hyperlink"/>
                <w:rFonts w:hint="eastAsia"/>
                <w:noProof/>
                <w:rtl/>
              </w:rPr>
              <w:t>جواز</w:t>
            </w:r>
            <w:r w:rsidR="00597BD0" w:rsidRPr="00DA1EE7">
              <w:rPr>
                <w:rStyle w:val="Hyperlink"/>
                <w:noProof/>
                <w:rtl/>
              </w:rPr>
              <w:t xml:space="preserve"> </w:t>
            </w:r>
            <w:r w:rsidR="00597BD0" w:rsidRPr="00DA1EE7">
              <w:rPr>
                <w:rStyle w:val="Hyperlink"/>
                <w:rFonts w:hint="eastAsia"/>
                <w:noProof/>
                <w:rtl/>
              </w:rPr>
              <w:t>نسبة</w:t>
            </w:r>
            <w:r w:rsidR="00597BD0" w:rsidRPr="00DA1EE7">
              <w:rPr>
                <w:rStyle w:val="Hyperlink"/>
                <w:noProof/>
                <w:rtl/>
              </w:rPr>
              <w:t xml:space="preserve"> </w:t>
            </w:r>
            <w:r w:rsidR="00597BD0" w:rsidRPr="00DA1EE7">
              <w:rPr>
                <w:rStyle w:val="Hyperlink"/>
                <w:rFonts w:hint="eastAsia"/>
                <w:noProof/>
                <w:rtl/>
              </w:rPr>
              <w:t>القول</w:t>
            </w:r>
            <w:r w:rsidR="00597BD0" w:rsidRPr="00DA1EE7">
              <w:rPr>
                <w:rStyle w:val="Hyperlink"/>
                <w:noProof/>
                <w:rtl/>
              </w:rPr>
              <w:t xml:space="preserve"> </w:t>
            </w:r>
            <w:r w:rsidR="00597BD0" w:rsidRPr="00DA1EE7">
              <w:rPr>
                <w:rStyle w:val="Hyperlink"/>
                <w:rFonts w:hint="eastAsia"/>
                <w:noProof/>
                <w:rtl/>
              </w:rPr>
              <w:t>بعدم</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إليه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Toc409343509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132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10" w:history="1">
            <w:r w:rsidR="00597BD0" w:rsidRPr="00DA1EE7">
              <w:rPr>
                <w:rStyle w:val="Hyperlink"/>
                <w:rFonts w:hint="eastAsia"/>
                <w:noProof/>
                <w:rtl/>
              </w:rPr>
              <w:t>خاتمة</w:t>
            </w:r>
            <w:r w:rsidR="00597BD0" w:rsidRPr="00DA1EE7">
              <w:rPr>
                <w:rStyle w:val="Hyperlink"/>
                <w:noProof/>
                <w:rtl/>
              </w:rPr>
              <w:t xml:space="preserve"> </w:t>
            </w:r>
            <w:r w:rsidR="00597BD0" w:rsidRPr="00DA1EE7">
              <w:rPr>
                <w:rStyle w:val="Hyperlink"/>
                <w:rFonts w:hint="eastAsia"/>
                <w:noProof/>
                <w:rtl/>
              </w:rPr>
              <w:t>الباب</w:t>
            </w:r>
            <w:r w:rsidR="00597BD0" w:rsidRPr="00DA1EE7">
              <w:rPr>
                <w:rStyle w:val="Hyperlink"/>
                <w:noProof/>
                <w:rtl/>
              </w:rPr>
              <w:t xml:space="preserve"> </w:t>
            </w:r>
            <w:r w:rsidR="00597BD0" w:rsidRPr="00DA1EE7">
              <w:rPr>
                <w:rStyle w:val="Hyperlink"/>
                <w:rFonts w:hint="eastAsia"/>
                <w:noProof/>
                <w:rtl/>
              </w:rPr>
              <w:t>الأول</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135</w:t>
            </w:r>
            <w:r>
              <w:rPr>
                <w:noProof/>
                <w:webHidden/>
                <w:rtl/>
              </w:rPr>
              <w:fldChar w:fldCharType="end"/>
            </w:r>
          </w:hyperlink>
        </w:p>
        <w:p w:rsidR="00EA63F7" w:rsidRPr="00EA63F7" w:rsidRDefault="00EA63F7" w:rsidP="00EA63F7">
          <w:pPr>
            <w:pStyle w:val="libNormal"/>
            <w:rPr>
              <w:rStyle w:val="Hyperlink"/>
              <w:bCs/>
              <w:noProof/>
              <w:u w:val="none"/>
            </w:rPr>
          </w:pPr>
          <w:r w:rsidRPr="00EA63F7">
            <w:rPr>
              <w:rStyle w:val="Hyperlink"/>
              <w:noProof/>
              <w:u w:val="none"/>
            </w:rPr>
            <w:br w:type="page"/>
          </w:r>
        </w:p>
        <w:p w:rsidR="00597BD0" w:rsidRDefault="00342C0B">
          <w:pPr>
            <w:pStyle w:val="TOC1"/>
            <w:rPr>
              <w:rFonts w:asciiTheme="minorHAnsi" w:eastAsiaTheme="minorEastAsia" w:hAnsiTheme="minorHAnsi" w:cstheme="minorBidi"/>
              <w:bCs w:val="0"/>
              <w:noProof/>
              <w:color w:val="auto"/>
              <w:sz w:val="22"/>
              <w:szCs w:val="22"/>
              <w:rtl/>
            </w:rPr>
          </w:pPr>
          <w:hyperlink w:anchor="_Toc409343511" w:history="1">
            <w:r w:rsidR="00597BD0" w:rsidRPr="00DA1EE7">
              <w:rPr>
                <w:rStyle w:val="Hyperlink"/>
                <w:rFonts w:hint="eastAsia"/>
                <w:noProof/>
                <w:rtl/>
              </w:rPr>
              <w:t>ا</w:t>
            </w:r>
            <w:r w:rsidR="00EA63F7">
              <w:rPr>
                <w:rStyle w:val="Hyperlink"/>
                <w:rFonts w:hint="cs"/>
                <w:noProof/>
                <w:rtl/>
              </w:rPr>
              <w:t>لباب الثاني: أ</w:t>
            </w:r>
            <w:r w:rsidR="00597BD0" w:rsidRPr="00DA1EE7">
              <w:rPr>
                <w:rStyle w:val="Hyperlink"/>
                <w:rFonts w:hint="eastAsia"/>
                <w:noProof/>
                <w:rtl/>
              </w:rPr>
              <w:t>هل</w:t>
            </w:r>
            <w:r w:rsidR="00597BD0" w:rsidRPr="00DA1EE7">
              <w:rPr>
                <w:rStyle w:val="Hyperlink"/>
                <w:noProof/>
                <w:rtl/>
              </w:rPr>
              <w:t xml:space="preserve"> </w:t>
            </w:r>
            <w:r w:rsidR="00597BD0" w:rsidRPr="00DA1EE7">
              <w:rPr>
                <w:rStyle w:val="Hyperlink"/>
                <w:rFonts w:hint="eastAsia"/>
                <w:noProof/>
                <w:rtl/>
              </w:rPr>
              <w:t>السنّة</w:t>
            </w:r>
            <w:r w:rsidR="00597BD0" w:rsidRPr="00DA1EE7">
              <w:rPr>
                <w:rStyle w:val="Hyperlink"/>
                <w:noProof/>
                <w:rtl/>
              </w:rPr>
              <w:t xml:space="preserve"> </w:t>
            </w:r>
            <w:r w:rsidR="00597BD0" w:rsidRPr="00DA1EE7">
              <w:rPr>
                <w:rStyle w:val="Hyperlink"/>
                <w:rFonts w:hint="eastAsia"/>
                <w:noProof/>
                <w:rtl/>
              </w:rPr>
              <w:t>والتحريف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138</w:t>
            </w:r>
            <w:r>
              <w:rPr>
                <w:noProof/>
                <w:webHidden/>
                <w:rtl/>
              </w:rPr>
              <w:fldChar w:fldCharType="end"/>
            </w:r>
          </w:hyperlink>
        </w:p>
        <w:p w:rsidR="00597BD0" w:rsidRDefault="00342C0B" w:rsidP="00EA63F7">
          <w:pPr>
            <w:pStyle w:val="TOC1"/>
            <w:rPr>
              <w:rFonts w:asciiTheme="minorHAnsi" w:eastAsiaTheme="minorEastAsia" w:hAnsiTheme="minorHAnsi" w:cstheme="minorBidi"/>
              <w:bCs w:val="0"/>
              <w:noProof/>
              <w:color w:val="auto"/>
              <w:sz w:val="22"/>
              <w:szCs w:val="22"/>
              <w:rtl/>
            </w:rPr>
          </w:pPr>
          <w:hyperlink w:anchor="_Toc409343512"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الأول</w:t>
            </w:r>
            <w:r w:rsidR="00EA63F7">
              <w:rPr>
                <w:rStyle w:val="Hyperlink"/>
                <w:rFonts w:hint="cs"/>
                <w:noProof/>
                <w:rtl/>
              </w:rPr>
              <w:t xml:space="preserve">: </w:t>
            </w:r>
          </w:hyperlink>
          <w:hyperlink w:anchor="_Toc409343513" w:history="1">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كتب</w:t>
            </w:r>
            <w:r w:rsidR="00597BD0" w:rsidRPr="00DA1EE7">
              <w:rPr>
                <w:rStyle w:val="Hyperlink"/>
                <w:noProof/>
                <w:rtl/>
              </w:rPr>
              <w:t xml:space="preserve"> </w:t>
            </w:r>
            <w:r w:rsidR="00597BD0" w:rsidRPr="00DA1EE7">
              <w:rPr>
                <w:rStyle w:val="Hyperlink"/>
                <w:rFonts w:hint="eastAsia"/>
                <w:noProof/>
                <w:rtl/>
              </w:rPr>
              <w:t>السنّة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Toc409343513 \h</w:instrText>
            </w:r>
            <w:r w:rsidR="00597BD0">
              <w:rPr>
                <w:noProof/>
                <w:webHidden/>
                <w:rtl/>
              </w:rPr>
              <w:instrText xml:space="preserve"> </w:instrText>
            </w:r>
            <w:r>
              <w:rPr>
                <w:noProof/>
                <w:webHidden/>
                <w:rtl/>
              </w:rPr>
            </w:r>
            <w:r>
              <w:rPr>
                <w:noProof/>
                <w:webHidden/>
                <w:rtl/>
              </w:rPr>
              <w:fldChar w:fldCharType="separate"/>
            </w:r>
            <w:r w:rsidR="00FC1E66">
              <w:rPr>
                <w:noProof/>
                <w:webHidden/>
                <w:rtl/>
              </w:rPr>
              <w:t>139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14" w:history="1">
            <w:r w:rsidR="00597BD0" w:rsidRPr="00DA1EE7">
              <w:rPr>
                <w:rStyle w:val="Hyperlink"/>
                <w:rFonts w:hint="eastAsia"/>
                <w:noProof/>
                <w:rtl/>
              </w:rPr>
              <w:t>الزيادة</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Toc409343514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15" w:history="1">
            <w:r w:rsidR="00597BD0" w:rsidRPr="00DA1EE7">
              <w:rPr>
                <w:rStyle w:val="Hyperlink"/>
                <w:rFonts w:hint="eastAsia"/>
                <w:noProof/>
                <w:rtl/>
              </w:rPr>
              <w:t>التبديل</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الألفاظ</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Toc409343515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16" w:history="1">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نقصان</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Toc409343516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17"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الواردة</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نقصان</w:t>
            </w:r>
            <w:r w:rsidR="00597BD0" w:rsidRPr="00DA1EE7">
              <w:rPr>
                <w:rStyle w:val="Hyperlink"/>
                <w:noProof/>
                <w:rtl/>
              </w:rPr>
              <w:t xml:space="preserve"> </w:t>
            </w:r>
            <w:r w:rsidR="00597BD0" w:rsidRPr="00DA1EE7">
              <w:rPr>
                <w:rStyle w:val="Hyperlink"/>
                <w:rFonts w:hint="eastAsia"/>
                <w:noProof/>
                <w:rtl/>
              </w:rPr>
              <w:t>سورة</w:t>
            </w:r>
            <w:r w:rsidR="00597BD0" w:rsidRPr="00DA1EE7">
              <w:rPr>
                <w:rStyle w:val="Hyperlink"/>
                <w:noProof/>
                <w:rtl/>
              </w:rPr>
              <w:t xml:space="preserve"> </w:t>
            </w:r>
            <w:r w:rsidR="00597BD0" w:rsidRPr="00DA1EE7">
              <w:rPr>
                <w:rStyle w:val="Hyperlink"/>
                <w:rFonts w:hint="eastAsia"/>
                <w:noProof/>
                <w:rtl/>
              </w:rPr>
              <w:t>الأحزاب،</w:t>
            </w:r>
            <w:r w:rsidR="00597BD0" w:rsidRPr="00DA1EE7">
              <w:rPr>
                <w:rStyle w:val="Hyperlink"/>
                <w:noProof/>
                <w:rtl/>
              </w:rPr>
              <w:t xml:space="preserve"> </w:t>
            </w:r>
            <w:r w:rsidR="00597BD0" w:rsidRPr="00DA1EE7">
              <w:rPr>
                <w:rStyle w:val="Hyperlink"/>
                <w:rFonts w:hint="eastAsia"/>
                <w:noProof/>
                <w:rtl/>
              </w:rPr>
              <w:t>ومنها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18"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الواردة</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نقصان</w:t>
            </w:r>
            <w:r w:rsidR="00597BD0" w:rsidRPr="00DA1EE7">
              <w:rPr>
                <w:rStyle w:val="Hyperlink"/>
                <w:noProof/>
                <w:rtl/>
              </w:rPr>
              <w:t xml:space="preserve"> </w:t>
            </w:r>
            <w:r w:rsidR="00597BD0" w:rsidRPr="00DA1EE7">
              <w:rPr>
                <w:rStyle w:val="Hyperlink"/>
                <w:rFonts w:hint="eastAsia"/>
                <w:noProof/>
                <w:rtl/>
              </w:rPr>
              <w:t>سورة</w:t>
            </w:r>
            <w:r w:rsidR="00597BD0" w:rsidRPr="00DA1EE7">
              <w:rPr>
                <w:rStyle w:val="Hyperlink"/>
                <w:noProof/>
                <w:rtl/>
              </w:rPr>
              <w:t xml:space="preserve"> </w:t>
            </w:r>
            <w:r w:rsidR="00597BD0" w:rsidRPr="00DA1EE7">
              <w:rPr>
                <w:rStyle w:val="Hyperlink"/>
                <w:rFonts w:hint="eastAsia"/>
                <w:noProof/>
                <w:rtl/>
              </w:rPr>
              <w:t>التوبة،</w:t>
            </w:r>
            <w:r w:rsidR="00597BD0" w:rsidRPr="00DA1EE7">
              <w:rPr>
                <w:rStyle w:val="Hyperlink"/>
                <w:noProof/>
                <w:rtl/>
              </w:rPr>
              <w:t xml:space="preserve"> </w:t>
            </w:r>
            <w:r w:rsidR="00597BD0" w:rsidRPr="00DA1EE7">
              <w:rPr>
                <w:rStyle w:val="Hyperlink"/>
                <w:rFonts w:hint="eastAsia"/>
                <w:noProof/>
                <w:rtl/>
              </w:rPr>
              <w:t>ومنها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19" w:history="1">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الواردة</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سورة</w:t>
            </w:r>
            <w:r w:rsidR="00597BD0" w:rsidRPr="00DA1EE7">
              <w:rPr>
                <w:rStyle w:val="Hyperlink"/>
                <w:noProof/>
                <w:rtl/>
              </w:rPr>
              <w:t xml:space="preserve"> </w:t>
            </w:r>
            <w:r w:rsidR="00597BD0" w:rsidRPr="00DA1EE7">
              <w:rPr>
                <w:rStyle w:val="Hyperlink"/>
                <w:rFonts w:hint="eastAsia"/>
                <w:noProof/>
                <w:rtl/>
              </w:rPr>
              <w:t>كانوا</w:t>
            </w:r>
            <w:r w:rsidR="00597BD0" w:rsidRPr="00DA1EE7">
              <w:rPr>
                <w:rStyle w:val="Hyperlink"/>
                <w:noProof/>
                <w:rtl/>
              </w:rPr>
              <w:t xml:space="preserve"> </w:t>
            </w:r>
            <w:r w:rsidR="00597BD0" w:rsidRPr="00DA1EE7">
              <w:rPr>
                <w:rStyle w:val="Hyperlink"/>
                <w:rFonts w:hint="eastAsia"/>
                <w:noProof/>
                <w:rtl/>
              </w:rPr>
              <w:t>يشبّهونها</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الطول</w:t>
            </w:r>
            <w:r w:rsidR="00597BD0" w:rsidRPr="00DA1EE7">
              <w:rPr>
                <w:rStyle w:val="Hyperlink"/>
                <w:noProof/>
                <w:rtl/>
              </w:rPr>
              <w:t xml:space="preserve"> </w:t>
            </w:r>
            <w:r w:rsidR="00597BD0" w:rsidRPr="00DA1EE7">
              <w:rPr>
                <w:rStyle w:val="Hyperlink"/>
                <w:rFonts w:hint="eastAsia"/>
                <w:noProof/>
                <w:rtl/>
              </w:rPr>
              <w:t>والشدّة</w:t>
            </w:r>
            <w:r w:rsidR="00597BD0" w:rsidRPr="00DA1EE7">
              <w:rPr>
                <w:rStyle w:val="Hyperlink"/>
                <w:noProof/>
                <w:rtl/>
              </w:rPr>
              <w:t xml:space="preserve"> </w:t>
            </w:r>
            <w:r w:rsidR="00597BD0" w:rsidRPr="00DA1EE7">
              <w:rPr>
                <w:rStyle w:val="Hyperlink"/>
                <w:rFonts w:hint="eastAsia"/>
                <w:noProof/>
                <w:rtl/>
              </w:rPr>
              <w:t>بسورة</w:t>
            </w:r>
            <w:r w:rsidR="00597BD0" w:rsidRPr="00DA1EE7">
              <w:rPr>
                <w:rStyle w:val="Hyperlink"/>
                <w:noProof/>
                <w:rtl/>
              </w:rPr>
              <w:t xml:space="preserve"> </w:t>
            </w:r>
            <w:r w:rsidR="00597BD0" w:rsidRPr="00DA1EE7">
              <w:rPr>
                <w:rStyle w:val="Hyperlink"/>
                <w:rFonts w:hint="eastAsia"/>
                <w:noProof/>
                <w:rtl/>
              </w:rPr>
              <w:t>براءة،</w:t>
            </w:r>
            <w:r w:rsidR="00597BD0" w:rsidRPr="00DA1EE7">
              <w:rPr>
                <w:rStyle w:val="Hyperlink"/>
                <w:noProof/>
                <w:rtl/>
              </w:rPr>
              <w:t xml:space="preserve"> </w:t>
            </w:r>
            <w:r w:rsidR="00597BD0" w:rsidRPr="00DA1EE7">
              <w:rPr>
                <w:rStyle w:val="Hyperlink"/>
                <w:rFonts w:hint="eastAsia"/>
                <w:noProof/>
                <w:rtl/>
              </w:rPr>
              <w:t>ومنها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Toc409343519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0"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سورتي</w:t>
            </w:r>
            <w:r w:rsidR="00597BD0" w:rsidRPr="00DA1EE7">
              <w:rPr>
                <w:rStyle w:val="Hyperlink"/>
                <w:noProof/>
                <w:rtl/>
              </w:rPr>
              <w:t xml:space="preserve"> </w:t>
            </w:r>
            <w:r w:rsidR="00597BD0" w:rsidRPr="00DA1EE7">
              <w:rPr>
                <w:rStyle w:val="Hyperlink"/>
                <w:rFonts w:hint="eastAsia"/>
                <w:noProof/>
                <w:rtl/>
              </w:rPr>
              <w:t>الخلع</w:t>
            </w:r>
            <w:r w:rsidR="00597BD0" w:rsidRPr="00DA1EE7">
              <w:rPr>
                <w:rStyle w:val="Hyperlink"/>
                <w:noProof/>
                <w:rtl/>
              </w:rPr>
              <w:t xml:space="preserve"> </w:t>
            </w:r>
            <w:r w:rsidR="00597BD0" w:rsidRPr="00DA1EE7">
              <w:rPr>
                <w:rStyle w:val="Hyperlink"/>
                <w:rFonts w:hint="eastAsia"/>
                <w:noProof/>
                <w:rtl/>
              </w:rPr>
              <w:t>والحفد</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1" w:history="1">
            <w:r w:rsidR="00597BD0" w:rsidRPr="00DA1EE7">
              <w:rPr>
                <w:rStyle w:val="Hyperlink"/>
                <w:rFonts w:hint="eastAsia"/>
                <w:noProof/>
                <w:rtl/>
              </w:rPr>
              <w:t>ومن</w:t>
            </w:r>
            <w:r w:rsidR="00597BD0" w:rsidRPr="00DA1EE7">
              <w:rPr>
                <w:rStyle w:val="Hyperlink"/>
                <w:noProof/>
                <w:rtl/>
              </w:rPr>
              <w:t xml:space="preserve"> </w:t>
            </w:r>
            <w:r w:rsidR="00597BD0" w:rsidRPr="00DA1EE7">
              <w:rPr>
                <w:rStyle w:val="Hyperlink"/>
                <w:rFonts w:hint="eastAsia"/>
                <w:noProof/>
                <w:rtl/>
              </w:rPr>
              <w:t>القسم</w:t>
            </w:r>
            <w:r w:rsidR="00597BD0" w:rsidRPr="00DA1EE7">
              <w:rPr>
                <w:rStyle w:val="Hyperlink"/>
                <w:noProof/>
                <w:rtl/>
              </w:rPr>
              <w:t xml:space="preserve"> </w:t>
            </w:r>
            <w:r w:rsidR="00597BD0" w:rsidRPr="00DA1EE7">
              <w:rPr>
                <w:rStyle w:val="Hyperlink"/>
                <w:rFonts w:hint="eastAsia"/>
                <w:noProof/>
                <w:rtl/>
              </w:rPr>
              <w:t>الثاني</w:t>
            </w:r>
            <w:r w:rsidR="00597BD0" w:rsidRPr="00DA1EE7">
              <w:rPr>
                <w:rStyle w:val="Hyperlink"/>
                <w:noProof/>
                <w:rtl/>
              </w:rPr>
              <w:t xml:space="preserve">: </w:t>
            </w:r>
            <w:r w:rsidR="00597BD0" w:rsidRPr="00DA1EE7">
              <w:rPr>
                <w:rStyle w:val="Hyperlink"/>
                <w:rFonts w:hint="eastAsia"/>
                <w:noProof/>
                <w:rtl/>
              </w:rPr>
              <w:t>ماورد</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الرجم</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146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2"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الرغبة</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Toc409343522 \h</w:instrText>
            </w:r>
            <w:r w:rsidR="00597BD0">
              <w:rPr>
                <w:noProof/>
                <w:webHidden/>
                <w:rtl/>
              </w:rPr>
              <w:instrText xml:space="preserve"> </w:instrText>
            </w:r>
            <w:r>
              <w:rPr>
                <w:noProof/>
                <w:webHidden/>
                <w:rtl/>
              </w:rPr>
            </w:r>
            <w:r>
              <w:rPr>
                <w:noProof/>
                <w:webHidden/>
                <w:rtl/>
              </w:rPr>
              <w:fldChar w:fldCharType="separate"/>
            </w:r>
            <w:r w:rsidR="00FC1E66">
              <w:rPr>
                <w:noProof/>
                <w:webHidden/>
                <w:rtl/>
              </w:rPr>
              <w:t>150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3"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الجهاد</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Toc409343523 \h</w:instrText>
            </w:r>
            <w:r w:rsidR="00597BD0">
              <w:rPr>
                <w:noProof/>
                <w:webHidden/>
                <w:rtl/>
              </w:rPr>
              <w:instrText xml:space="preserve"> </w:instrText>
            </w:r>
            <w:r>
              <w:rPr>
                <w:noProof/>
                <w:webHidden/>
                <w:rtl/>
              </w:rPr>
            </w:r>
            <w:r>
              <w:rPr>
                <w:noProof/>
                <w:webHidden/>
                <w:rtl/>
              </w:rPr>
              <w:fldChar w:fldCharType="separate"/>
            </w:r>
            <w:r w:rsidR="00FC1E66">
              <w:rPr>
                <w:noProof/>
                <w:webHidden/>
                <w:rtl/>
              </w:rPr>
              <w:t>155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4"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المتعة</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Toc409343524 \h</w:instrText>
            </w:r>
            <w:r w:rsidR="00597BD0">
              <w:rPr>
                <w:noProof/>
                <w:webHidden/>
                <w:rtl/>
              </w:rPr>
              <w:instrText xml:space="preserve"> </w:instrText>
            </w:r>
            <w:r>
              <w:rPr>
                <w:noProof/>
                <w:webHidden/>
                <w:rtl/>
              </w:rPr>
            </w:r>
            <w:r>
              <w:rPr>
                <w:noProof/>
                <w:webHidden/>
                <w:rtl/>
              </w:rPr>
              <w:fldChar w:fldCharType="separate"/>
            </w:r>
            <w:r w:rsidR="00FC1E66">
              <w:rPr>
                <w:noProof/>
                <w:webHidden/>
                <w:rtl/>
              </w:rPr>
              <w:t>156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5"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الصلاة</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النبي</w:t>
            </w:r>
            <w:r w:rsidR="00597BD0" w:rsidRPr="00DA1EE7">
              <w:rPr>
                <w:rStyle w:val="Hyperlink"/>
                <w:noProof/>
                <w:rtl/>
              </w:rPr>
              <w:t xml:space="preserve"> </w:t>
            </w:r>
            <w:r w:rsidR="00597BD0" w:rsidRPr="00DA1EE7">
              <w:rPr>
                <w:rStyle w:val="Hyperlink"/>
                <w:rFonts w:cs="Rafed Alaem" w:hint="eastAsia"/>
                <w:noProof/>
                <w:rtl/>
              </w:rPr>
              <w:t>صلى‌الله‌عليه‌وآله‌وسلم</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Toc409343525 \h</w:instrText>
            </w:r>
            <w:r w:rsidR="00597BD0">
              <w:rPr>
                <w:noProof/>
                <w:webHidden/>
                <w:rtl/>
              </w:rPr>
              <w:instrText xml:space="preserve"> </w:instrText>
            </w:r>
            <w:r>
              <w:rPr>
                <w:noProof/>
                <w:webHidden/>
                <w:rtl/>
              </w:rPr>
            </w:r>
            <w:r>
              <w:rPr>
                <w:noProof/>
                <w:webHidden/>
                <w:rtl/>
              </w:rPr>
              <w:fldChar w:fldCharType="separate"/>
            </w:r>
            <w:r w:rsidR="00FC1E66">
              <w:rPr>
                <w:noProof/>
                <w:webHidden/>
                <w:rtl/>
              </w:rPr>
              <w:t>157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6"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الشهادة</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Toc409343526 \h</w:instrText>
            </w:r>
            <w:r w:rsidR="00597BD0">
              <w:rPr>
                <w:noProof/>
                <w:webHidden/>
                <w:rtl/>
              </w:rPr>
              <w:instrText xml:space="preserve"> </w:instrText>
            </w:r>
            <w:r>
              <w:rPr>
                <w:noProof/>
                <w:webHidden/>
                <w:rtl/>
              </w:rPr>
            </w:r>
            <w:r>
              <w:rPr>
                <w:noProof/>
                <w:webHidden/>
                <w:rtl/>
              </w:rPr>
              <w:fldChar w:fldCharType="separate"/>
            </w:r>
            <w:r w:rsidR="00FC1E66">
              <w:rPr>
                <w:noProof/>
                <w:webHidden/>
                <w:rtl/>
              </w:rPr>
              <w:t>157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7"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الحميّة</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8"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كفي</w:t>
            </w:r>
            <w:r w:rsidR="00597BD0" w:rsidRPr="00DA1EE7">
              <w:rPr>
                <w:rStyle w:val="Hyperlink"/>
                <w:noProof/>
                <w:rtl/>
              </w:rPr>
              <w:t xml:space="preserve"> </w:t>
            </w:r>
            <w:r w:rsidR="00597BD0" w:rsidRPr="00DA1EE7">
              <w:rPr>
                <w:rStyle w:val="Hyperlink"/>
                <w:rFonts w:hint="eastAsia"/>
                <w:noProof/>
                <w:rtl/>
              </w:rPr>
              <w:t>الله</w:t>
            </w:r>
            <w:r w:rsidR="00597BD0" w:rsidRPr="00DA1EE7">
              <w:rPr>
                <w:rStyle w:val="Hyperlink"/>
                <w:noProof/>
                <w:rtl/>
              </w:rPr>
              <w:t xml:space="preserve"> </w:t>
            </w:r>
            <w:r w:rsidR="00597BD0" w:rsidRPr="00DA1EE7">
              <w:rPr>
                <w:rStyle w:val="Hyperlink"/>
                <w:rFonts w:hint="eastAsia"/>
                <w:noProof/>
                <w:rtl/>
              </w:rPr>
              <w:t>المؤمنين</w:t>
            </w:r>
            <w:r w:rsidR="00597BD0" w:rsidRPr="00DA1EE7">
              <w:rPr>
                <w:rStyle w:val="Hyperlink"/>
                <w:noProof/>
                <w:rtl/>
              </w:rPr>
              <w:t xml:space="preserve"> </w:t>
            </w:r>
            <w:r w:rsidR="00597BD0" w:rsidRPr="00DA1EE7">
              <w:rPr>
                <w:rStyle w:val="Hyperlink"/>
                <w:rFonts w:hint="eastAsia"/>
                <w:noProof/>
                <w:rtl/>
              </w:rPr>
              <w:t>القتال</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29"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المحافظة</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الصلوات</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Toc409343529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0"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رضاعة</w:t>
            </w:r>
            <w:r w:rsidR="00597BD0" w:rsidRPr="00DA1EE7">
              <w:rPr>
                <w:rStyle w:val="Hyperlink"/>
                <w:noProof/>
                <w:rtl/>
              </w:rPr>
              <w:t xml:space="preserve"> </w:t>
            </w:r>
            <w:r w:rsidR="00597BD0" w:rsidRPr="00DA1EE7">
              <w:rPr>
                <w:rStyle w:val="Hyperlink"/>
                <w:rFonts w:hint="eastAsia"/>
                <w:noProof/>
                <w:rtl/>
              </w:rPr>
              <w:t>الكبير</w:t>
            </w:r>
            <w:r w:rsidR="00597BD0" w:rsidRPr="00DA1EE7">
              <w:rPr>
                <w:rStyle w:val="Hyperlink"/>
                <w:noProof/>
                <w:rtl/>
              </w:rPr>
              <w:t xml:space="preserve"> </w:t>
            </w:r>
            <w:r w:rsidR="00597BD0" w:rsidRPr="00DA1EE7">
              <w:rPr>
                <w:rStyle w:val="Hyperlink"/>
                <w:rFonts w:hint="eastAsia"/>
                <w:noProof/>
                <w:rtl/>
              </w:rPr>
              <w:t>عشراً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1"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آية</w:t>
            </w:r>
            <w:r w:rsidR="00597BD0" w:rsidRPr="00DA1EE7">
              <w:rPr>
                <w:rStyle w:val="Hyperlink"/>
                <w:noProof/>
                <w:rtl/>
              </w:rPr>
              <w:t xml:space="preserve"> (</w:t>
            </w:r>
            <w:r w:rsidR="00597BD0" w:rsidRPr="00DA1EE7">
              <w:rPr>
                <w:rStyle w:val="Hyperlink"/>
                <w:rFonts w:hint="eastAsia"/>
                <w:noProof/>
                <w:rtl/>
              </w:rPr>
              <w:t>إنّ</w:t>
            </w:r>
            <w:r w:rsidR="00597BD0" w:rsidRPr="00DA1EE7">
              <w:rPr>
                <w:rStyle w:val="Hyperlink"/>
                <w:noProof/>
                <w:rtl/>
              </w:rPr>
              <w:t xml:space="preserve"> </w:t>
            </w:r>
            <w:r w:rsidR="00597BD0" w:rsidRPr="00DA1EE7">
              <w:rPr>
                <w:rStyle w:val="Hyperlink"/>
                <w:rFonts w:hint="eastAsia"/>
                <w:noProof/>
                <w:rtl/>
              </w:rPr>
              <w:t>الله</w:t>
            </w:r>
            <w:r w:rsidR="00597BD0" w:rsidRPr="00DA1EE7">
              <w:rPr>
                <w:rStyle w:val="Hyperlink"/>
                <w:noProof/>
                <w:rtl/>
              </w:rPr>
              <w:t xml:space="preserve"> </w:t>
            </w:r>
            <w:r w:rsidR="00597BD0" w:rsidRPr="00DA1EE7">
              <w:rPr>
                <w:rStyle w:val="Hyperlink"/>
                <w:rFonts w:hint="eastAsia"/>
                <w:noProof/>
                <w:rtl/>
              </w:rPr>
              <w:t>اصطفى</w:t>
            </w:r>
            <w:r w:rsidR="00597BD0" w:rsidRPr="00DA1EE7">
              <w:rPr>
                <w:rStyle w:val="Hyperlink"/>
                <w:noProof/>
                <w:rtl/>
              </w:rPr>
              <w:t xml:space="preserve"> </w:t>
            </w:r>
            <w:r w:rsidR="00597BD0" w:rsidRPr="00DA1EE7">
              <w:rPr>
                <w:rStyle w:val="Hyperlink"/>
                <w:rFonts w:hint="eastAsia"/>
                <w:noProof/>
                <w:rtl/>
              </w:rPr>
              <w:t>آدم</w:t>
            </w:r>
            <w:r w:rsidR="00597BD0" w:rsidRPr="00DA1EE7">
              <w:rPr>
                <w:rStyle w:val="Hyperlink"/>
                <w:noProof/>
                <w:rtl/>
              </w:rPr>
              <w:t xml:space="preserve"> ...)</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2"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آيتين</w:t>
            </w:r>
            <w:r w:rsidR="00597BD0" w:rsidRPr="00DA1EE7">
              <w:rPr>
                <w:rStyle w:val="Hyperlink"/>
                <w:noProof/>
                <w:rtl/>
              </w:rPr>
              <w:t xml:space="preserve"> </w:t>
            </w:r>
            <w:r w:rsidR="00597BD0" w:rsidRPr="00DA1EE7">
              <w:rPr>
                <w:rStyle w:val="Hyperlink"/>
                <w:rFonts w:hint="eastAsia"/>
                <w:noProof/>
                <w:rtl/>
              </w:rPr>
              <w:t>سقطتا</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المصحف</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Toc409343532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3"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عدد</w:t>
            </w:r>
            <w:r w:rsidR="00597BD0" w:rsidRPr="00DA1EE7">
              <w:rPr>
                <w:rStyle w:val="Hyperlink"/>
                <w:noProof/>
                <w:rtl/>
              </w:rPr>
              <w:t xml:space="preserve"> </w:t>
            </w:r>
            <w:r w:rsidR="00597BD0" w:rsidRPr="00DA1EE7">
              <w:rPr>
                <w:rStyle w:val="Hyperlink"/>
                <w:rFonts w:hint="eastAsia"/>
                <w:noProof/>
                <w:rtl/>
              </w:rPr>
              <w:t>حروف</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Toc409343533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4" w:history="1">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كيفية</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Toc409343534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5" w:history="1">
            <w:r w:rsidR="00597BD0" w:rsidRPr="00DA1EE7">
              <w:rPr>
                <w:rStyle w:val="Hyperlink"/>
                <w:rFonts w:hint="eastAsia"/>
                <w:noProof/>
                <w:rtl/>
              </w:rPr>
              <w:t>الشبهات</w:t>
            </w:r>
            <w:r w:rsidR="00597BD0" w:rsidRPr="00DA1EE7">
              <w:rPr>
                <w:rStyle w:val="Hyperlink"/>
                <w:noProof/>
                <w:rtl/>
              </w:rPr>
              <w:t xml:space="preserve"> </w:t>
            </w:r>
            <w:r w:rsidR="00597BD0" w:rsidRPr="00DA1EE7">
              <w:rPr>
                <w:rStyle w:val="Hyperlink"/>
                <w:rFonts w:hint="eastAsia"/>
                <w:noProof/>
                <w:rtl/>
              </w:rPr>
              <w:t>النّاشئة</w:t>
            </w:r>
            <w:r w:rsidR="00597BD0" w:rsidRPr="00DA1EE7">
              <w:rPr>
                <w:rStyle w:val="Hyperlink"/>
                <w:noProof/>
                <w:rtl/>
              </w:rPr>
              <w:t xml:space="preserve"> </w:t>
            </w:r>
            <w:r w:rsidR="00597BD0" w:rsidRPr="00DA1EE7">
              <w:rPr>
                <w:rStyle w:val="Hyperlink"/>
                <w:rFonts w:hint="eastAsia"/>
                <w:noProof/>
                <w:rtl/>
              </w:rPr>
              <w:t>عن</w:t>
            </w:r>
            <w:r w:rsidR="00597BD0" w:rsidRPr="00DA1EE7">
              <w:rPr>
                <w:rStyle w:val="Hyperlink"/>
                <w:noProof/>
                <w:rtl/>
              </w:rPr>
              <w:t xml:space="preserve"> </w:t>
            </w:r>
            <w:r w:rsidR="00597BD0" w:rsidRPr="00DA1EE7">
              <w:rPr>
                <w:rStyle w:val="Hyperlink"/>
                <w:rFonts w:hint="eastAsia"/>
                <w:noProof/>
                <w:rtl/>
              </w:rPr>
              <w:t>هذه</w:t>
            </w:r>
            <w:r w:rsidR="00597BD0" w:rsidRPr="00DA1EE7">
              <w:rPr>
                <w:rStyle w:val="Hyperlink"/>
                <w:noProof/>
                <w:rtl/>
              </w:rPr>
              <w:t xml:space="preserve"> </w:t>
            </w:r>
            <w:r w:rsidR="00597BD0" w:rsidRPr="00DA1EE7">
              <w:rPr>
                <w:rStyle w:val="Hyperlink"/>
                <w:rFonts w:hint="eastAsia"/>
                <w:noProof/>
                <w:rtl/>
              </w:rPr>
              <w:t>الأحاديث</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Toc409343535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6"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الأولى</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بعد</w:t>
            </w:r>
            <w:r w:rsidR="00597BD0" w:rsidRPr="00DA1EE7">
              <w:rPr>
                <w:rStyle w:val="Hyperlink"/>
                <w:noProof/>
                <w:rtl/>
              </w:rPr>
              <w:t xml:space="preserve"> </w:t>
            </w:r>
            <w:r w:rsidR="00597BD0" w:rsidRPr="00DA1EE7">
              <w:rPr>
                <w:rStyle w:val="Hyperlink"/>
                <w:rFonts w:hint="eastAsia"/>
                <w:noProof/>
                <w:rtl/>
              </w:rPr>
              <w:t>وفاة</w:t>
            </w:r>
            <w:r w:rsidR="00597BD0" w:rsidRPr="00DA1EE7">
              <w:rPr>
                <w:rStyle w:val="Hyperlink"/>
                <w:noProof/>
                <w:rtl/>
              </w:rPr>
              <w:t xml:space="preserve"> </w:t>
            </w:r>
            <w:r w:rsidR="00597BD0" w:rsidRPr="00DA1EE7">
              <w:rPr>
                <w:rStyle w:val="Hyperlink"/>
                <w:rFonts w:hint="eastAsia"/>
                <w:noProof/>
                <w:rtl/>
              </w:rPr>
              <w:t>النبي</w:t>
            </w:r>
            <w:r w:rsidR="00597BD0" w:rsidRPr="00DA1EE7">
              <w:rPr>
                <w:rStyle w:val="Hyperlink"/>
                <w:noProof/>
                <w:rtl/>
              </w:rPr>
              <w:t xml:space="preserve"> </w:t>
            </w:r>
            <w:r w:rsidR="00597BD0" w:rsidRPr="00DA1EE7">
              <w:rPr>
                <w:rStyle w:val="Hyperlink"/>
                <w:rFonts w:cs="Rafed Alaem" w:hint="eastAsia"/>
                <w:noProof/>
                <w:rtl/>
              </w:rPr>
              <w:t>صلى‌الله‌عليه‌وآله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Toc409343536 \h</w:instrText>
            </w:r>
            <w:r w:rsidR="00597BD0">
              <w:rPr>
                <w:noProof/>
                <w:webHidden/>
                <w:rtl/>
              </w:rPr>
              <w:instrText xml:space="preserve"> </w:instrText>
            </w:r>
            <w:r>
              <w:rPr>
                <w:noProof/>
                <w:webHidden/>
                <w:rtl/>
              </w:rPr>
            </w:r>
            <w:r>
              <w:rPr>
                <w:noProof/>
                <w:webHidden/>
                <w:rtl/>
              </w:rPr>
              <w:fldChar w:fldCharType="separate"/>
            </w:r>
            <w:r w:rsidR="00FC1E66">
              <w:rPr>
                <w:noProof/>
                <w:webHidden/>
                <w:rtl/>
              </w:rPr>
              <w:t>169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7"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الثانية</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بعد</w:t>
            </w:r>
            <w:r w:rsidR="00597BD0" w:rsidRPr="00DA1EE7">
              <w:rPr>
                <w:rStyle w:val="Hyperlink"/>
                <w:noProof/>
                <w:rtl/>
              </w:rPr>
              <w:t xml:space="preserve"> </w:t>
            </w:r>
            <w:r w:rsidR="00597BD0" w:rsidRPr="00DA1EE7">
              <w:rPr>
                <w:rStyle w:val="Hyperlink"/>
                <w:rFonts w:hint="eastAsia"/>
                <w:noProof/>
                <w:rtl/>
              </w:rPr>
              <w:t>مقتل</w:t>
            </w:r>
            <w:r w:rsidR="00597BD0" w:rsidRPr="00DA1EE7">
              <w:rPr>
                <w:rStyle w:val="Hyperlink"/>
                <w:noProof/>
                <w:rtl/>
              </w:rPr>
              <w:t xml:space="preserve"> </w:t>
            </w:r>
            <w:r w:rsidR="00597BD0" w:rsidRPr="00DA1EE7">
              <w:rPr>
                <w:rStyle w:val="Hyperlink"/>
                <w:rFonts w:hint="eastAsia"/>
                <w:noProof/>
                <w:rtl/>
              </w:rPr>
              <w:t>القرّاء</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170</w:t>
            </w:r>
            <w:r>
              <w:rPr>
                <w:noProof/>
                <w:webHidden/>
                <w:rtl/>
              </w:rPr>
              <w:fldChar w:fldCharType="end"/>
            </w:r>
          </w:hyperlink>
        </w:p>
        <w:p w:rsidR="00EA63F7" w:rsidRDefault="00EA63F7" w:rsidP="00EA63F7">
          <w:pPr>
            <w:pStyle w:val="libNormal"/>
            <w:rPr>
              <w:rStyle w:val="Hyperlink"/>
              <w:noProof/>
            </w:rPr>
          </w:pPr>
          <w:r>
            <w:rPr>
              <w:rStyle w:val="Hyperlink"/>
              <w:noProof/>
            </w:rPr>
            <w:br w:type="page"/>
          </w:r>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8"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الثالثة</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العسب</w:t>
            </w:r>
            <w:r w:rsidR="00597BD0" w:rsidRPr="00DA1EE7">
              <w:rPr>
                <w:rStyle w:val="Hyperlink"/>
                <w:noProof/>
                <w:rtl/>
              </w:rPr>
              <w:t xml:space="preserve"> </w:t>
            </w:r>
            <w:r w:rsidR="00597BD0" w:rsidRPr="00DA1EE7">
              <w:rPr>
                <w:rStyle w:val="Hyperlink"/>
                <w:rFonts w:hint="eastAsia"/>
                <w:noProof/>
                <w:rtl/>
              </w:rPr>
              <w:t>ونحوها</w:t>
            </w:r>
            <w:r w:rsidR="00597BD0" w:rsidRPr="00DA1EE7">
              <w:rPr>
                <w:rStyle w:val="Hyperlink"/>
                <w:noProof/>
                <w:rtl/>
              </w:rPr>
              <w:t xml:space="preserve"> </w:t>
            </w:r>
            <w:r w:rsidR="00597BD0" w:rsidRPr="00DA1EE7">
              <w:rPr>
                <w:rStyle w:val="Hyperlink"/>
                <w:rFonts w:hint="eastAsia"/>
                <w:noProof/>
                <w:rtl/>
              </w:rPr>
              <w:t>ومن</w:t>
            </w:r>
            <w:r w:rsidR="00597BD0" w:rsidRPr="00DA1EE7">
              <w:rPr>
                <w:rStyle w:val="Hyperlink"/>
                <w:noProof/>
                <w:rtl/>
              </w:rPr>
              <w:t xml:space="preserve"> </w:t>
            </w:r>
            <w:r w:rsidR="00597BD0" w:rsidRPr="00DA1EE7">
              <w:rPr>
                <w:rStyle w:val="Hyperlink"/>
                <w:rFonts w:hint="eastAsia"/>
                <w:noProof/>
                <w:rtl/>
              </w:rPr>
              <w:t>صدور</w:t>
            </w:r>
            <w:r w:rsidR="00597BD0" w:rsidRPr="00DA1EE7">
              <w:rPr>
                <w:rStyle w:val="Hyperlink"/>
                <w:noProof/>
                <w:rtl/>
              </w:rPr>
              <w:t xml:space="preserve"> </w:t>
            </w:r>
            <w:r w:rsidR="00597BD0" w:rsidRPr="00DA1EE7">
              <w:rPr>
                <w:rStyle w:val="Hyperlink"/>
                <w:rFonts w:hint="eastAsia"/>
                <w:noProof/>
                <w:rtl/>
              </w:rPr>
              <w:t>الرجال</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170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39" w:history="1">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الرابعة</w:t>
            </w:r>
            <w:r w:rsidR="00597BD0" w:rsidRPr="00DA1EE7">
              <w:rPr>
                <w:rStyle w:val="Hyperlink"/>
                <w:noProof/>
                <w:rtl/>
              </w:rPr>
              <w:t xml:space="preserve">: </w:t>
            </w:r>
            <w:r w:rsidR="00597BD0" w:rsidRPr="00DA1EE7">
              <w:rPr>
                <w:rStyle w:val="Hyperlink"/>
                <w:rFonts w:hint="eastAsia"/>
                <w:noProof/>
                <w:rtl/>
              </w:rPr>
              <w:t>إحراق</w:t>
            </w:r>
            <w:r w:rsidR="00597BD0" w:rsidRPr="00DA1EE7">
              <w:rPr>
                <w:rStyle w:val="Hyperlink"/>
                <w:noProof/>
                <w:rtl/>
              </w:rPr>
              <w:t xml:space="preserve"> </w:t>
            </w:r>
            <w:r w:rsidR="00597BD0" w:rsidRPr="00DA1EE7">
              <w:rPr>
                <w:rStyle w:val="Hyperlink"/>
                <w:rFonts w:hint="eastAsia"/>
                <w:noProof/>
                <w:rtl/>
              </w:rPr>
              <w:t>عثمان</w:t>
            </w:r>
            <w:r w:rsidR="00597BD0" w:rsidRPr="00DA1EE7">
              <w:rPr>
                <w:rStyle w:val="Hyperlink"/>
                <w:noProof/>
                <w:rtl/>
              </w:rPr>
              <w:t xml:space="preserve"> </w:t>
            </w:r>
            <w:r w:rsidR="00597BD0" w:rsidRPr="00DA1EE7">
              <w:rPr>
                <w:rStyle w:val="Hyperlink"/>
                <w:rFonts w:hint="eastAsia"/>
                <w:noProof/>
                <w:rtl/>
              </w:rPr>
              <w:t>المصاحف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Toc409343539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171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0" w:history="1">
            <w:r w:rsidR="00597BD0" w:rsidRPr="00DA1EE7">
              <w:rPr>
                <w:rStyle w:val="Hyperlink"/>
                <w:rFonts w:hint="eastAsia"/>
                <w:noProof/>
                <w:rtl/>
              </w:rPr>
              <w:t>كلمات</w:t>
            </w:r>
            <w:r w:rsidR="00597BD0" w:rsidRPr="00DA1EE7">
              <w:rPr>
                <w:rStyle w:val="Hyperlink"/>
                <w:noProof/>
                <w:rtl/>
              </w:rPr>
              <w:t xml:space="preserve"> </w:t>
            </w:r>
            <w:r w:rsidR="00597BD0" w:rsidRPr="00DA1EE7">
              <w:rPr>
                <w:rStyle w:val="Hyperlink"/>
                <w:rFonts w:hint="eastAsia"/>
                <w:noProof/>
                <w:rtl/>
              </w:rPr>
              <w:t>الصحابة</w:t>
            </w:r>
            <w:r w:rsidR="00597BD0" w:rsidRPr="00DA1EE7">
              <w:rPr>
                <w:rStyle w:val="Hyperlink"/>
                <w:noProof/>
                <w:rtl/>
              </w:rPr>
              <w:t xml:space="preserve"> </w:t>
            </w:r>
            <w:r w:rsidR="00597BD0" w:rsidRPr="00DA1EE7">
              <w:rPr>
                <w:rStyle w:val="Hyperlink"/>
                <w:rFonts w:hint="eastAsia"/>
                <w:noProof/>
                <w:rtl/>
              </w:rPr>
              <w:t>والتابعين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172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1" w:history="1">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وقوع</w:t>
            </w:r>
            <w:r w:rsidR="00597BD0" w:rsidRPr="00DA1EE7">
              <w:rPr>
                <w:rStyle w:val="Hyperlink"/>
                <w:noProof/>
                <w:rtl/>
              </w:rPr>
              <w:t xml:space="preserve"> </w:t>
            </w:r>
            <w:r w:rsidR="00597BD0" w:rsidRPr="00DA1EE7">
              <w:rPr>
                <w:rStyle w:val="Hyperlink"/>
                <w:rFonts w:hint="eastAsia"/>
                <w:noProof/>
                <w:rtl/>
              </w:rPr>
              <w:t>الحذف</w:t>
            </w:r>
            <w:r w:rsidR="00597BD0" w:rsidRPr="00DA1EE7">
              <w:rPr>
                <w:rStyle w:val="Hyperlink"/>
                <w:noProof/>
                <w:rtl/>
              </w:rPr>
              <w:t xml:space="preserve"> </w:t>
            </w:r>
            <w:r w:rsidR="00597BD0" w:rsidRPr="00DA1EE7">
              <w:rPr>
                <w:rStyle w:val="Hyperlink"/>
                <w:rFonts w:hint="eastAsia"/>
                <w:noProof/>
                <w:rtl/>
              </w:rPr>
              <w:t>والتغيير</w:t>
            </w:r>
            <w:r w:rsidR="00597BD0" w:rsidRPr="00DA1EE7">
              <w:rPr>
                <w:rStyle w:val="Hyperlink"/>
                <w:noProof/>
                <w:rtl/>
              </w:rPr>
              <w:t xml:space="preserve"> </w:t>
            </w:r>
            <w:r w:rsidR="00597BD0" w:rsidRPr="00DA1EE7">
              <w:rPr>
                <w:rStyle w:val="Hyperlink"/>
                <w:rFonts w:hint="eastAsia"/>
                <w:noProof/>
                <w:rtl/>
              </w:rPr>
              <w:t>والخطأ</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المبين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172</w:t>
            </w:r>
            <w:r>
              <w:rPr>
                <w:noProof/>
                <w:webHidden/>
                <w:rtl/>
              </w:rPr>
              <w:fldChar w:fldCharType="end"/>
            </w:r>
          </w:hyperlink>
        </w:p>
        <w:p w:rsidR="00597BD0" w:rsidRDefault="00342C0B" w:rsidP="00EA63F7">
          <w:pPr>
            <w:pStyle w:val="TOC1"/>
            <w:rPr>
              <w:rFonts w:asciiTheme="minorHAnsi" w:eastAsiaTheme="minorEastAsia" w:hAnsiTheme="minorHAnsi" w:cstheme="minorBidi"/>
              <w:bCs w:val="0"/>
              <w:noProof/>
              <w:color w:val="auto"/>
              <w:sz w:val="22"/>
              <w:szCs w:val="22"/>
              <w:rtl/>
            </w:rPr>
          </w:pPr>
          <w:hyperlink w:anchor="_Toc409343542"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الثاني</w:t>
            </w:r>
            <w:r w:rsidR="00EA63F7">
              <w:rPr>
                <w:rStyle w:val="Hyperlink"/>
                <w:rFonts w:hint="cs"/>
                <w:noProof/>
                <w:rtl/>
              </w:rPr>
              <w:t xml:space="preserve">: </w:t>
            </w:r>
          </w:hyperlink>
          <w:hyperlink w:anchor="_Toc409343543" w:history="1">
            <w:r w:rsidR="00597BD0" w:rsidRPr="00DA1EE7">
              <w:rPr>
                <w:rStyle w:val="Hyperlink"/>
                <w:rFonts w:hint="eastAsia"/>
                <w:noProof/>
                <w:rtl/>
              </w:rPr>
              <w:t>الرواة</w:t>
            </w:r>
            <w:r w:rsidR="00597BD0" w:rsidRPr="00DA1EE7">
              <w:rPr>
                <w:rStyle w:val="Hyperlink"/>
                <w:noProof/>
                <w:rtl/>
              </w:rPr>
              <w:t xml:space="preserve"> </w:t>
            </w:r>
            <w:r w:rsidR="00597BD0" w:rsidRPr="00DA1EE7">
              <w:rPr>
                <w:rStyle w:val="Hyperlink"/>
                <w:rFonts w:hint="eastAsia"/>
                <w:noProof/>
                <w:rtl/>
              </w:rPr>
              <w:t>لأحاديث</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أهل</w:t>
            </w:r>
            <w:r w:rsidR="00597BD0" w:rsidRPr="00DA1EE7">
              <w:rPr>
                <w:rStyle w:val="Hyperlink"/>
                <w:noProof/>
                <w:rtl/>
              </w:rPr>
              <w:t xml:space="preserve"> </w:t>
            </w:r>
            <w:r w:rsidR="00597BD0" w:rsidRPr="00DA1EE7">
              <w:rPr>
                <w:rStyle w:val="Hyperlink"/>
                <w:rFonts w:hint="eastAsia"/>
                <w:noProof/>
                <w:rtl/>
              </w:rPr>
              <w:t>السنّة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Toc409343543 \h</w:instrText>
            </w:r>
            <w:r w:rsidR="00597BD0">
              <w:rPr>
                <w:noProof/>
                <w:webHidden/>
                <w:rtl/>
              </w:rPr>
              <w:instrText xml:space="preserve"> </w:instrText>
            </w:r>
            <w:r>
              <w:rPr>
                <w:noProof/>
                <w:webHidden/>
                <w:rtl/>
              </w:rPr>
            </w:r>
            <w:r>
              <w:rPr>
                <w:noProof/>
                <w:webHidden/>
                <w:rtl/>
              </w:rPr>
              <w:fldChar w:fldCharType="separate"/>
            </w:r>
            <w:r w:rsidR="00FC1E66">
              <w:rPr>
                <w:noProof/>
                <w:webHidden/>
                <w:rtl/>
              </w:rPr>
              <w:t>177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4" w:history="1">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تجوز</w:t>
            </w:r>
            <w:r w:rsidR="00597BD0" w:rsidRPr="00DA1EE7">
              <w:rPr>
                <w:rStyle w:val="Hyperlink"/>
                <w:noProof/>
                <w:rtl/>
              </w:rPr>
              <w:t xml:space="preserve"> </w:t>
            </w:r>
            <w:r w:rsidR="00597BD0" w:rsidRPr="00DA1EE7">
              <w:rPr>
                <w:rStyle w:val="Hyperlink"/>
                <w:rFonts w:hint="eastAsia"/>
                <w:noProof/>
                <w:rtl/>
              </w:rPr>
              <w:t>نسبة</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إليه</w:t>
            </w:r>
            <w:r w:rsidR="00597BD0" w:rsidRPr="00DA1EE7">
              <w:rPr>
                <w:rStyle w:val="Hyperlink"/>
                <w:noProof/>
                <w:rtl/>
              </w:rPr>
              <w:t xml:space="preserve"> </w:t>
            </w:r>
            <w:r w:rsidR="00597BD0" w:rsidRPr="00DA1EE7">
              <w:rPr>
                <w:rStyle w:val="Hyperlink"/>
                <w:rFonts w:hint="eastAsia"/>
                <w:noProof/>
                <w:rtl/>
              </w:rPr>
              <w:t>منهم</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Toc409343544 \h</w:instrText>
            </w:r>
            <w:r w:rsidR="00597BD0">
              <w:rPr>
                <w:noProof/>
                <w:webHidden/>
                <w:rtl/>
              </w:rPr>
              <w:instrText xml:space="preserve"> </w:instrText>
            </w:r>
            <w:r>
              <w:rPr>
                <w:noProof/>
                <w:webHidden/>
                <w:rtl/>
              </w:rPr>
            </w:r>
            <w:r>
              <w:rPr>
                <w:noProof/>
                <w:webHidden/>
                <w:rtl/>
              </w:rPr>
              <w:fldChar w:fldCharType="separate"/>
            </w:r>
            <w:r w:rsidR="00FC1E66">
              <w:rPr>
                <w:noProof/>
                <w:webHidden/>
                <w:rtl/>
              </w:rPr>
              <w:t>183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5" w:history="1">
            <w:r w:rsidR="00597BD0" w:rsidRPr="00DA1EE7">
              <w:rPr>
                <w:rStyle w:val="Hyperlink"/>
                <w:noProof/>
                <w:rtl/>
              </w:rPr>
              <w:t xml:space="preserve">1 - </w:t>
            </w:r>
            <w:r w:rsidR="00597BD0" w:rsidRPr="00DA1EE7">
              <w:rPr>
                <w:rStyle w:val="Hyperlink"/>
                <w:rFonts w:hint="eastAsia"/>
                <w:noProof/>
                <w:rtl/>
              </w:rPr>
              <w:t>مالك</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أنس</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Toc409343545 \h</w:instrText>
            </w:r>
            <w:r w:rsidR="00597BD0">
              <w:rPr>
                <w:noProof/>
                <w:webHidden/>
                <w:rtl/>
              </w:rPr>
              <w:instrText xml:space="preserve"> </w:instrText>
            </w:r>
            <w:r>
              <w:rPr>
                <w:noProof/>
                <w:webHidden/>
                <w:rtl/>
              </w:rPr>
            </w:r>
            <w:r>
              <w:rPr>
                <w:noProof/>
                <w:webHidden/>
                <w:rtl/>
              </w:rPr>
              <w:fldChar w:fldCharType="separate"/>
            </w:r>
            <w:r w:rsidR="00FC1E66">
              <w:rPr>
                <w:noProof/>
                <w:webHidden/>
                <w:rtl/>
              </w:rPr>
              <w:t>183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6" w:history="1">
            <w:r w:rsidR="00597BD0" w:rsidRPr="00DA1EE7">
              <w:rPr>
                <w:rStyle w:val="Hyperlink"/>
                <w:noProof/>
                <w:rtl/>
              </w:rPr>
              <w:t xml:space="preserve">2 - </w:t>
            </w:r>
            <w:r w:rsidR="00597BD0" w:rsidRPr="00DA1EE7">
              <w:rPr>
                <w:rStyle w:val="Hyperlink"/>
                <w:rFonts w:hint="eastAsia"/>
                <w:noProof/>
                <w:rtl/>
              </w:rPr>
              <w:t>أحمد</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حنبل</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Toc409343546 \h</w:instrText>
            </w:r>
            <w:r w:rsidR="00597BD0">
              <w:rPr>
                <w:noProof/>
                <w:webHidden/>
                <w:rtl/>
              </w:rPr>
              <w:instrText xml:space="preserve"> </w:instrText>
            </w:r>
            <w:r>
              <w:rPr>
                <w:noProof/>
                <w:webHidden/>
                <w:rtl/>
              </w:rPr>
            </w:r>
            <w:r>
              <w:rPr>
                <w:noProof/>
                <w:webHidden/>
                <w:rtl/>
              </w:rPr>
              <w:fldChar w:fldCharType="separate"/>
            </w:r>
            <w:r w:rsidR="00FC1E66">
              <w:rPr>
                <w:noProof/>
                <w:webHidden/>
                <w:rtl/>
              </w:rPr>
              <w:t>184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7" w:history="1">
            <w:r w:rsidR="00597BD0" w:rsidRPr="00DA1EE7">
              <w:rPr>
                <w:rStyle w:val="Hyperlink"/>
                <w:noProof/>
                <w:rtl/>
              </w:rPr>
              <w:t xml:space="preserve">3 - </w:t>
            </w:r>
            <w:r w:rsidR="00597BD0" w:rsidRPr="00DA1EE7">
              <w:rPr>
                <w:rStyle w:val="Hyperlink"/>
                <w:rFonts w:hint="eastAsia"/>
                <w:noProof/>
                <w:rtl/>
              </w:rPr>
              <w:t>محمد</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إسماعيل</w:t>
            </w:r>
            <w:r w:rsidR="00597BD0" w:rsidRPr="00DA1EE7">
              <w:rPr>
                <w:rStyle w:val="Hyperlink"/>
                <w:noProof/>
                <w:rtl/>
              </w:rPr>
              <w:t xml:space="preserve"> </w:t>
            </w:r>
            <w:r w:rsidR="00597BD0" w:rsidRPr="00DA1EE7">
              <w:rPr>
                <w:rStyle w:val="Hyperlink"/>
                <w:rFonts w:hint="eastAsia"/>
                <w:noProof/>
                <w:rtl/>
              </w:rPr>
              <w:t>البخاري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185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8" w:history="1">
            <w:r w:rsidR="00597BD0" w:rsidRPr="00DA1EE7">
              <w:rPr>
                <w:rStyle w:val="Hyperlink"/>
                <w:noProof/>
                <w:rtl/>
              </w:rPr>
              <w:t xml:space="preserve">4 - </w:t>
            </w:r>
            <w:r w:rsidR="00597BD0" w:rsidRPr="00DA1EE7">
              <w:rPr>
                <w:rStyle w:val="Hyperlink"/>
                <w:rFonts w:hint="eastAsia"/>
                <w:noProof/>
                <w:rtl/>
              </w:rPr>
              <w:t>مسلم</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الحجّاج</w:t>
            </w:r>
            <w:r w:rsidR="00597BD0" w:rsidRPr="00DA1EE7">
              <w:rPr>
                <w:rStyle w:val="Hyperlink"/>
                <w:noProof/>
                <w:rtl/>
              </w:rPr>
              <w:t xml:space="preserve"> </w:t>
            </w:r>
            <w:r w:rsidR="00597BD0" w:rsidRPr="00DA1EE7">
              <w:rPr>
                <w:rStyle w:val="Hyperlink"/>
                <w:rFonts w:hint="eastAsia"/>
                <w:noProof/>
                <w:rtl/>
              </w:rPr>
              <w:t>النيسابوري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187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49" w:history="1">
            <w:r w:rsidR="00597BD0" w:rsidRPr="00DA1EE7">
              <w:rPr>
                <w:rStyle w:val="Hyperlink"/>
                <w:noProof/>
                <w:rtl/>
              </w:rPr>
              <w:t xml:space="preserve">5 - </w:t>
            </w:r>
            <w:r w:rsidR="00597BD0" w:rsidRPr="00DA1EE7">
              <w:rPr>
                <w:rStyle w:val="Hyperlink"/>
                <w:rFonts w:hint="eastAsia"/>
                <w:noProof/>
                <w:rtl/>
              </w:rPr>
              <w:t>أبو</w:t>
            </w:r>
            <w:r w:rsidR="00597BD0" w:rsidRPr="00DA1EE7">
              <w:rPr>
                <w:rStyle w:val="Hyperlink"/>
                <w:noProof/>
                <w:rtl/>
              </w:rPr>
              <w:t xml:space="preserve"> </w:t>
            </w:r>
            <w:r w:rsidR="00597BD0" w:rsidRPr="00DA1EE7">
              <w:rPr>
                <w:rStyle w:val="Hyperlink"/>
                <w:rFonts w:hint="eastAsia"/>
                <w:noProof/>
                <w:rtl/>
              </w:rPr>
              <w:t>عيسى</w:t>
            </w:r>
            <w:r w:rsidR="00597BD0" w:rsidRPr="00DA1EE7">
              <w:rPr>
                <w:rStyle w:val="Hyperlink"/>
                <w:noProof/>
                <w:rtl/>
              </w:rPr>
              <w:t xml:space="preserve"> </w:t>
            </w:r>
            <w:r w:rsidR="00597BD0" w:rsidRPr="00DA1EE7">
              <w:rPr>
                <w:rStyle w:val="Hyperlink"/>
                <w:rFonts w:hint="eastAsia"/>
                <w:noProof/>
                <w:rtl/>
              </w:rPr>
              <w:t>الترمذي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Toc409343549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188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50" w:history="1">
            <w:r w:rsidR="00597BD0" w:rsidRPr="00DA1EE7">
              <w:rPr>
                <w:rStyle w:val="Hyperlink"/>
                <w:noProof/>
                <w:rtl/>
              </w:rPr>
              <w:t xml:space="preserve">6 - </w:t>
            </w:r>
            <w:r w:rsidR="00597BD0" w:rsidRPr="00DA1EE7">
              <w:rPr>
                <w:rStyle w:val="Hyperlink"/>
                <w:rFonts w:hint="eastAsia"/>
                <w:noProof/>
                <w:rtl/>
              </w:rPr>
              <w:t>أحمد</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شعيب</w:t>
            </w:r>
            <w:r w:rsidR="00597BD0" w:rsidRPr="00DA1EE7">
              <w:rPr>
                <w:rStyle w:val="Hyperlink"/>
                <w:noProof/>
                <w:rtl/>
              </w:rPr>
              <w:t xml:space="preserve"> </w:t>
            </w:r>
            <w:r w:rsidR="00597BD0" w:rsidRPr="00DA1EE7">
              <w:rPr>
                <w:rStyle w:val="Hyperlink"/>
                <w:rFonts w:hint="eastAsia"/>
                <w:noProof/>
                <w:rtl/>
              </w:rPr>
              <w:t>النسائي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189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51" w:history="1">
            <w:r w:rsidR="00597BD0" w:rsidRPr="00DA1EE7">
              <w:rPr>
                <w:rStyle w:val="Hyperlink"/>
                <w:noProof/>
                <w:rtl/>
              </w:rPr>
              <w:t xml:space="preserve">7 - </w:t>
            </w:r>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ماجة</w:t>
            </w:r>
            <w:r w:rsidR="00597BD0" w:rsidRPr="00DA1EE7">
              <w:rPr>
                <w:rStyle w:val="Hyperlink"/>
                <w:noProof/>
                <w:rtl/>
              </w:rPr>
              <w:t xml:space="preserve"> </w:t>
            </w:r>
            <w:r w:rsidR="00597BD0" w:rsidRPr="00DA1EE7">
              <w:rPr>
                <w:rStyle w:val="Hyperlink"/>
                <w:rFonts w:hint="eastAsia"/>
                <w:noProof/>
                <w:rtl/>
              </w:rPr>
              <w:t>القزويني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52" w:history="1">
            <w:r w:rsidR="00597BD0" w:rsidRPr="00DA1EE7">
              <w:rPr>
                <w:rStyle w:val="Hyperlink"/>
                <w:noProof/>
                <w:rtl/>
              </w:rPr>
              <w:t xml:space="preserve">8 - </w:t>
            </w:r>
            <w:r w:rsidR="00597BD0" w:rsidRPr="00DA1EE7">
              <w:rPr>
                <w:rStyle w:val="Hyperlink"/>
                <w:rFonts w:hint="eastAsia"/>
                <w:noProof/>
                <w:rtl/>
              </w:rPr>
              <w:t>الحاكم</w:t>
            </w:r>
            <w:r w:rsidR="00597BD0" w:rsidRPr="00DA1EE7">
              <w:rPr>
                <w:rStyle w:val="Hyperlink"/>
                <w:noProof/>
                <w:rtl/>
              </w:rPr>
              <w:t xml:space="preserve"> </w:t>
            </w:r>
            <w:r w:rsidR="00597BD0" w:rsidRPr="00DA1EE7">
              <w:rPr>
                <w:rStyle w:val="Hyperlink"/>
                <w:rFonts w:hint="eastAsia"/>
                <w:noProof/>
                <w:rtl/>
              </w:rPr>
              <w:t>النيسابوري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Toc409343552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53" w:history="1">
            <w:r w:rsidR="00597BD0" w:rsidRPr="00DA1EE7">
              <w:rPr>
                <w:rStyle w:val="Hyperlink"/>
                <w:noProof/>
                <w:rtl/>
              </w:rPr>
              <w:t xml:space="preserve">9 - </w:t>
            </w:r>
            <w:r w:rsidR="00597BD0" w:rsidRPr="00DA1EE7">
              <w:rPr>
                <w:rStyle w:val="Hyperlink"/>
                <w:rFonts w:hint="eastAsia"/>
                <w:noProof/>
                <w:rtl/>
              </w:rPr>
              <w:t>أبو</w:t>
            </w:r>
            <w:r w:rsidR="00597BD0" w:rsidRPr="00DA1EE7">
              <w:rPr>
                <w:rStyle w:val="Hyperlink"/>
                <w:noProof/>
                <w:rtl/>
              </w:rPr>
              <w:t xml:space="preserve"> </w:t>
            </w:r>
            <w:r w:rsidR="00597BD0" w:rsidRPr="00DA1EE7">
              <w:rPr>
                <w:rStyle w:val="Hyperlink"/>
                <w:rFonts w:hint="eastAsia"/>
                <w:noProof/>
                <w:rtl/>
              </w:rPr>
              <w:t>جعفر</w:t>
            </w:r>
            <w:r w:rsidR="00597BD0" w:rsidRPr="00DA1EE7">
              <w:rPr>
                <w:rStyle w:val="Hyperlink"/>
                <w:noProof/>
                <w:rtl/>
              </w:rPr>
              <w:t xml:space="preserve"> </w:t>
            </w:r>
            <w:r w:rsidR="00597BD0" w:rsidRPr="00DA1EE7">
              <w:rPr>
                <w:rStyle w:val="Hyperlink"/>
                <w:rFonts w:hint="eastAsia"/>
                <w:noProof/>
                <w:rtl/>
              </w:rPr>
              <w:t>الطبّري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Toc409343553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54" w:history="1">
            <w:r w:rsidR="00597BD0" w:rsidRPr="00DA1EE7">
              <w:rPr>
                <w:rStyle w:val="Hyperlink"/>
                <w:noProof/>
                <w:rtl/>
              </w:rPr>
              <w:t xml:space="preserve">10 - </w:t>
            </w:r>
            <w:r w:rsidR="00597BD0" w:rsidRPr="00DA1EE7">
              <w:rPr>
                <w:rStyle w:val="Hyperlink"/>
                <w:rFonts w:hint="eastAsia"/>
                <w:noProof/>
                <w:rtl/>
              </w:rPr>
              <w:t>الضياء</w:t>
            </w:r>
            <w:r w:rsidR="00597BD0" w:rsidRPr="00DA1EE7">
              <w:rPr>
                <w:rStyle w:val="Hyperlink"/>
                <w:noProof/>
                <w:rtl/>
              </w:rPr>
              <w:t xml:space="preserve"> </w:t>
            </w:r>
            <w:r w:rsidR="00597BD0" w:rsidRPr="00DA1EE7">
              <w:rPr>
                <w:rStyle w:val="Hyperlink"/>
                <w:rFonts w:hint="eastAsia"/>
                <w:noProof/>
                <w:rtl/>
              </w:rPr>
              <w:t>المقدسي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Toc409343554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191</w:t>
            </w:r>
            <w:r>
              <w:rPr>
                <w:noProof/>
                <w:webHidden/>
                <w:rtl/>
              </w:rPr>
              <w:fldChar w:fldCharType="end"/>
            </w:r>
          </w:hyperlink>
        </w:p>
        <w:p w:rsidR="00597BD0" w:rsidRDefault="00342C0B" w:rsidP="00EA63F7">
          <w:pPr>
            <w:pStyle w:val="TOC1"/>
            <w:rPr>
              <w:rFonts w:asciiTheme="minorHAnsi" w:eastAsiaTheme="minorEastAsia" w:hAnsiTheme="minorHAnsi" w:cstheme="minorBidi"/>
              <w:bCs w:val="0"/>
              <w:noProof/>
              <w:color w:val="auto"/>
              <w:sz w:val="22"/>
              <w:szCs w:val="22"/>
              <w:rtl/>
            </w:rPr>
          </w:pPr>
          <w:hyperlink w:anchor="_Toc409343555"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الثالث</w:t>
            </w:r>
            <w:r w:rsidR="00EA63F7">
              <w:rPr>
                <w:rStyle w:val="Hyperlink"/>
                <w:rFonts w:hint="cs"/>
                <w:noProof/>
                <w:rtl/>
              </w:rPr>
              <w:t xml:space="preserve">: </w:t>
            </w:r>
          </w:hyperlink>
          <w:hyperlink w:anchor="_Toc409343556" w:history="1">
            <w:r w:rsidR="00597BD0" w:rsidRPr="00DA1EE7">
              <w:rPr>
                <w:rStyle w:val="Hyperlink"/>
                <w:rFonts w:hint="eastAsia"/>
                <w:noProof/>
                <w:rtl/>
              </w:rPr>
              <w:t>الأقوال</w:t>
            </w:r>
            <w:r w:rsidR="00597BD0" w:rsidRPr="00DA1EE7">
              <w:rPr>
                <w:rStyle w:val="Hyperlink"/>
                <w:noProof/>
                <w:rtl/>
              </w:rPr>
              <w:t xml:space="preserve"> </w:t>
            </w:r>
            <w:r w:rsidR="00597BD0" w:rsidRPr="00DA1EE7">
              <w:rPr>
                <w:rStyle w:val="Hyperlink"/>
                <w:rFonts w:hint="eastAsia"/>
                <w:noProof/>
                <w:rtl/>
              </w:rPr>
              <w:t>والآراء</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أهل</w:t>
            </w:r>
            <w:r w:rsidR="00597BD0" w:rsidRPr="00DA1EE7">
              <w:rPr>
                <w:rStyle w:val="Hyperlink"/>
                <w:noProof/>
                <w:rtl/>
              </w:rPr>
              <w:t xml:space="preserve"> </w:t>
            </w:r>
            <w:r w:rsidR="00597BD0" w:rsidRPr="00DA1EE7">
              <w:rPr>
                <w:rStyle w:val="Hyperlink"/>
                <w:rFonts w:hint="eastAsia"/>
                <w:noProof/>
                <w:rtl/>
              </w:rPr>
              <w:t>السنّة</w:t>
            </w:r>
            <w:r w:rsidR="00EA63F7">
              <w:rPr>
                <w:rStyle w:val="Hyperlink"/>
                <w:rFonts w:hint="cs"/>
                <w:noProof/>
                <w:rtl/>
              </w:rPr>
              <w:t xml:space="preserve"> </w:t>
            </w:r>
          </w:hyperlink>
          <w:hyperlink w:anchor="_Toc409343557"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وأحاديثه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Toc409343557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58" w:history="1">
            <w:r w:rsidR="00597BD0" w:rsidRPr="00DA1EE7">
              <w:rPr>
                <w:rStyle w:val="Hyperlink"/>
                <w:rFonts w:hint="eastAsia"/>
                <w:noProof/>
                <w:rtl/>
              </w:rPr>
              <w:t>موقف</w:t>
            </w:r>
            <w:r w:rsidR="00597BD0" w:rsidRPr="00DA1EE7">
              <w:rPr>
                <w:rStyle w:val="Hyperlink"/>
                <w:noProof/>
                <w:rtl/>
              </w:rPr>
              <w:t xml:space="preserve"> </w:t>
            </w:r>
            <w:r w:rsidR="00597BD0" w:rsidRPr="00DA1EE7">
              <w:rPr>
                <w:rStyle w:val="Hyperlink"/>
                <w:rFonts w:hint="eastAsia"/>
                <w:noProof/>
                <w:rtl/>
              </w:rPr>
              <w:t>علماء</w:t>
            </w:r>
            <w:r w:rsidR="00597BD0" w:rsidRPr="00DA1EE7">
              <w:rPr>
                <w:rStyle w:val="Hyperlink"/>
                <w:noProof/>
                <w:rtl/>
              </w:rPr>
              <w:t xml:space="preserve"> </w:t>
            </w:r>
            <w:r w:rsidR="00597BD0" w:rsidRPr="00DA1EE7">
              <w:rPr>
                <w:rStyle w:val="Hyperlink"/>
                <w:rFonts w:hint="eastAsia"/>
                <w:noProof/>
                <w:rtl/>
              </w:rPr>
              <w:t>الشيعة</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هذه</w:t>
            </w:r>
            <w:r w:rsidR="00597BD0" w:rsidRPr="00DA1EE7">
              <w:rPr>
                <w:rStyle w:val="Hyperlink"/>
                <w:noProof/>
                <w:rtl/>
              </w:rPr>
              <w:t xml:space="preserve"> </w:t>
            </w:r>
            <w:r w:rsidR="00597BD0" w:rsidRPr="00DA1EE7">
              <w:rPr>
                <w:rStyle w:val="Hyperlink"/>
                <w:rFonts w:hint="eastAsia"/>
                <w:noProof/>
                <w:rtl/>
              </w:rPr>
              <w:t>الأخبار</w:t>
            </w:r>
            <w:r w:rsidR="00597BD0" w:rsidRPr="00DA1EE7">
              <w:rPr>
                <w:rStyle w:val="Hyperlink"/>
                <w:noProof/>
                <w:rtl/>
              </w:rPr>
              <w:t xml:space="preserve"> </w:t>
            </w:r>
            <w:r w:rsidR="00597BD0" w:rsidRPr="00DA1EE7">
              <w:rPr>
                <w:rStyle w:val="Hyperlink"/>
                <w:rFonts w:hint="eastAsia"/>
                <w:noProof/>
                <w:rtl/>
              </w:rPr>
              <w:t>والآثار</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Toc409343558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59" w:history="1">
            <w:r w:rsidR="00597BD0" w:rsidRPr="00DA1EE7">
              <w:rPr>
                <w:rStyle w:val="Hyperlink"/>
                <w:rFonts w:hint="eastAsia"/>
                <w:noProof/>
                <w:rtl/>
              </w:rPr>
              <w:t>موقف</w:t>
            </w:r>
            <w:r w:rsidR="00597BD0" w:rsidRPr="00DA1EE7">
              <w:rPr>
                <w:rStyle w:val="Hyperlink"/>
                <w:noProof/>
                <w:rtl/>
              </w:rPr>
              <w:t xml:space="preserve"> </w:t>
            </w:r>
            <w:r w:rsidR="00597BD0" w:rsidRPr="00DA1EE7">
              <w:rPr>
                <w:rStyle w:val="Hyperlink"/>
                <w:rFonts w:hint="eastAsia"/>
                <w:noProof/>
                <w:rtl/>
              </w:rPr>
              <w:t>أهل</w:t>
            </w:r>
            <w:r w:rsidR="00597BD0" w:rsidRPr="00DA1EE7">
              <w:rPr>
                <w:rStyle w:val="Hyperlink"/>
                <w:noProof/>
                <w:rtl/>
              </w:rPr>
              <w:t xml:space="preserve"> </w:t>
            </w:r>
            <w:r w:rsidR="00597BD0" w:rsidRPr="00DA1EE7">
              <w:rPr>
                <w:rStyle w:val="Hyperlink"/>
                <w:rFonts w:hint="eastAsia"/>
                <w:noProof/>
                <w:rtl/>
              </w:rPr>
              <w:t>السنّة</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هذه</w:t>
            </w:r>
            <w:r w:rsidR="00597BD0" w:rsidRPr="00DA1EE7">
              <w:rPr>
                <w:rStyle w:val="Hyperlink"/>
                <w:noProof/>
                <w:rtl/>
              </w:rPr>
              <w:t xml:space="preserve"> </w:t>
            </w:r>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والآثار</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Toc409343559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0" w:history="1">
            <w:r w:rsidR="00597BD0" w:rsidRPr="00DA1EE7">
              <w:rPr>
                <w:rStyle w:val="Hyperlink"/>
                <w:rFonts w:hint="eastAsia"/>
                <w:noProof/>
                <w:rtl/>
              </w:rPr>
              <w:t>طائفة</w:t>
            </w:r>
            <w:r w:rsidR="00597BD0" w:rsidRPr="00DA1EE7">
              <w:rPr>
                <w:rStyle w:val="Hyperlink"/>
                <w:noProof/>
                <w:rtl/>
              </w:rPr>
              <w:t xml:space="preserve"> </w:t>
            </w:r>
            <w:r w:rsidR="00597BD0" w:rsidRPr="00DA1EE7">
              <w:rPr>
                <w:rStyle w:val="Hyperlink"/>
                <w:rFonts w:hint="eastAsia"/>
                <w:noProof/>
                <w:rtl/>
              </w:rPr>
              <w:t>يروون</w:t>
            </w:r>
            <w:r w:rsidR="00597BD0" w:rsidRPr="00DA1EE7">
              <w:rPr>
                <w:rStyle w:val="Hyperlink"/>
                <w:noProof/>
                <w:rtl/>
              </w:rPr>
              <w:t xml:space="preserve"> </w:t>
            </w:r>
            <w:r w:rsidR="00597BD0" w:rsidRPr="00DA1EE7">
              <w:rPr>
                <w:rStyle w:val="Hyperlink"/>
                <w:rFonts w:hint="eastAsia"/>
                <w:noProof/>
                <w:rtl/>
              </w:rPr>
              <w:t>التحريف</w:t>
            </w:r>
            <w:r w:rsidR="00597BD0" w:rsidRPr="00DA1EE7">
              <w:rPr>
                <w:rStyle w:val="Hyperlink"/>
                <w:noProof/>
                <w:rtl/>
              </w:rPr>
              <w:t xml:space="preserve"> </w:t>
            </w:r>
            <w:r w:rsidR="00597BD0" w:rsidRPr="00DA1EE7">
              <w:rPr>
                <w:rStyle w:val="Hyperlink"/>
                <w:rFonts w:hint="eastAsia"/>
                <w:noProof/>
                <w:rtl/>
              </w:rPr>
              <w:t>ولا</w:t>
            </w:r>
            <w:r w:rsidR="00597BD0" w:rsidRPr="00DA1EE7">
              <w:rPr>
                <w:rStyle w:val="Hyperlink"/>
                <w:noProof/>
                <w:rtl/>
              </w:rPr>
              <w:t xml:space="preserve"> </w:t>
            </w:r>
            <w:r w:rsidR="00597BD0" w:rsidRPr="00DA1EE7">
              <w:rPr>
                <w:rStyle w:val="Hyperlink"/>
                <w:rFonts w:hint="eastAsia"/>
                <w:noProof/>
                <w:rtl/>
              </w:rPr>
              <w:t>نعلم</w:t>
            </w:r>
            <w:r w:rsidR="00597BD0" w:rsidRPr="00DA1EE7">
              <w:rPr>
                <w:rStyle w:val="Hyperlink"/>
                <w:noProof/>
                <w:rtl/>
              </w:rPr>
              <w:t xml:space="preserve"> </w:t>
            </w:r>
            <w:r w:rsidR="00597BD0" w:rsidRPr="00DA1EE7">
              <w:rPr>
                <w:rStyle w:val="Hyperlink"/>
                <w:rFonts w:hint="eastAsia"/>
                <w:noProof/>
                <w:rtl/>
              </w:rPr>
              <w:t>رأيهم</w:t>
            </w:r>
            <w:r w:rsidR="00597BD0" w:rsidRPr="00DA1EE7">
              <w:rPr>
                <w:rStyle w:val="Hyperlink"/>
                <w:noProof/>
                <w:rtl/>
              </w:rPr>
              <w:t xml:space="preserve"> </w:t>
            </w:r>
            <w:r w:rsidR="00597BD0" w:rsidRPr="00DA1EE7">
              <w:rPr>
                <w:rStyle w:val="Hyperlink"/>
                <w:rFonts w:hint="eastAsia"/>
                <w:noProof/>
                <w:rtl/>
              </w:rPr>
              <w:t>فيه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Toc409343560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1" w:history="1">
            <w:r w:rsidR="00597BD0" w:rsidRPr="00DA1EE7">
              <w:rPr>
                <w:rStyle w:val="Hyperlink"/>
                <w:rFonts w:hint="eastAsia"/>
                <w:noProof/>
                <w:rtl/>
              </w:rPr>
              <w:t>طائفة</w:t>
            </w:r>
            <w:r w:rsidR="00597BD0" w:rsidRPr="00DA1EE7">
              <w:rPr>
                <w:rStyle w:val="Hyperlink"/>
                <w:noProof/>
                <w:rtl/>
              </w:rPr>
              <w:t xml:space="preserve"> </w:t>
            </w:r>
            <w:r w:rsidR="00597BD0" w:rsidRPr="00DA1EE7">
              <w:rPr>
                <w:rStyle w:val="Hyperlink"/>
                <w:rFonts w:hint="eastAsia"/>
                <w:noProof/>
                <w:rtl/>
              </w:rPr>
              <w:t>يروونه</w:t>
            </w:r>
            <w:r w:rsidR="00597BD0" w:rsidRPr="00DA1EE7">
              <w:rPr>
                <w:rStyle w:val="Hyperlink"/>
                <w:noProof/>
                <w:rtl/>
              </w:rPr>
              <w:t xml:space="preserve"> </w:t>
            </w:r>
            <w:r w:rsidR="00597BD0" w:rsidRPr="00DA1EE7">
              <w:rPr>
                <w:rStyle w:val="Hyperlink"/>
                <w:rFonts w:hint="eastAsia"/>
                <w:noProof/>
                <w:rtl/>
              </w:rPr>
              <w:t>ويقولون</w:t>
            </w:r>
            <w:r w:rsidR="00597BD0" w:rsidRPr="00DA1EE7">
              <w:rPr>
                <w:rStyle w:val="Hyperlink"/>
                <w:noProof/>
                <w:rtl/>
              </w:rPr>
              <w:t xml:space="preserve"> </w:t>
            </w:r>
            <w:r w:rsidR="00597BD0" w:rsidRPr="00DA1EE7">
              <w:rPr>
                <w:rStyle w:val="Hyperlink"/>
                <w:rFonts w:hint="eastAsia"/>
                <w:noProof/>
                <w:rtl/>
              </w:rPr>
              <w:t>به</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Toc409343561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2" w:history="1">
            <w:r w:rsidR="00597BD0" w:rsidRPr="00DA1EE7">
              <w:rPr>
                <w:rStyle w:val="Hyperlink"/>
                <w:rFonts w:hint="eastAsia"/>
                <w:noProof/>
                <w:rtl/>
              </w:rPr>
              <w:t>التصريح</w:t>
            </w:r>
            <w:r w:rsidR="00597BD0" w:rsidRPr="00DA1EE7">
              <w:rPr>
                <w:rStyle w:val="Hyperlink"/>
                <w:noProof/>
                <w:rtl/>
              </w:rPr>
              <w:t xml:space="preserve"> </w:t>
            </w:r>
            <w:r w:rsidR="00597BD0" w:rsidRPr="00DA1EE7">
              <w:rPr>
                <w:rStyle w:val="Hyperlink"/>
                <w:rFonts w:hint="eastAsia"/>
                <w:noProof/>
                <w:rtl/>
              </w:rPr>
              <w:t>بوقوع</w:t>
            </w:r>
            <w:r w:rsidR="00597BD0" w:rsidRPr="00DA1EE7">
              <w:rPr>
                <w:rStyle w:val="Hyperlink"/>
                <w:noProof/>
                <w:rtl/>
              </w:rPr>
              <w:t xml:space="preserve"> </w:t>
            </w:r>
            <w:r w:rsidR="00597BD0" w:rsidRPr="00DA1EE7">
              <w:rPr>
                <w:rStyle w:val="Hyperlink"/>
                <w:rFonts w:hint="eastAsia"/>
                <w:noProof/>
                <w:rtl/>
              </w:rPr>
              <w:t>التحريف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Toc409343562 \h</w:instrText>
            </w:r>
            <w:r w:rsidR="00597BD0">
              <w:rPr>
                <w:noProof/>
                <w:webHidden/>
                <w:rtl/>
              </w:rPr>
              <w:instrText xml:space="preserve"> </w:instrText>
            </w:r>
            <w:r>
              <w:rPr>
                <w:noProof/>
                <w:webHidden/>
                <w:rtl/>
              </w:rPr>
            </w:r>
            <w:r>
              <w:rPr>
                <w:noProof/>
                <w:webHidden/>
                <w:rtl/>
              </w:rPr>
              <w:fldChar w:fldCharType="separate"/>
            </w:r>
            <w:r w:rsidR="00FC1E66">
              <w:rPr>
                <w:noProof/>
                <w:webHidden/>
                <w:rtl/>
              </w:rPr>
              <w:t>197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3" w:history="1">
            <w:r w:rsidR="00597BD0" w:rsidRPr="00DA1EE7">
              <w:rPr>
                <w:rStyle w:val="Hyperlink"/>
                <w:rFonts w:hint="eastAsia"/>
                <w:noProof/>
                <w:rtl/>
              </w:rPr>
              <w:t>طائفة</w:t>
            </w:r>
            <w:r w:rsidR="00597BD0" w:rsidRPr="00DA1EE7">
              <w:rPr>
                <w:rStyle w:val="Hyperlink"/>
                <w:noProof/>
                <w:rtl/>
              </w:rPr>
              <w:t xml:space="preserve"> </w:t>
            </w:r>
            <w:r w:rsidR="00597BD0" w:rsidRPr="00DA1EE7">
              <w:rPr>
                <w:rStyle w:val="Hyperlink"/>
                <w:rFonts w:hint="eastAsia"/>
                <w:noProof/>
                <w:rtl/>
              </w:rPr>
              <w:t>يروون</w:t>
            </w:r>
            <w:r w:rsidR="00597BD0" w:rsidRPr="00DA1EE7">
              <w:rPr>
                <w:rStyle w:val="Hyperlink"/>
                <w:noProof/>
                <w:rtl/>
              </w:rPr>
              <w:t xml:space="preserve"> </w:t>
            </w:r>
            <w:r w:rsidR="00597BD0" w:rsidRPr="00DA1EE7">
              <w:rPr>
                <w:rStyle w:val="Hyperlink"/>
                <w:rFonts w:hint="eastAsia"/>
                <w:noProof/>
                <w:rtl/>
              </w:rPr>
              <w:t>ويردّون</w:t>
            </w:r>
            <w:r w:rsidR="00597BD0" w:rsidRPr="00DA1EE7">
              <w:rPr>
                <w:rStyle w:val="Hyperlink"/>
                <w:noProof/>
                <w:rtl/>
              </w:rPr>
              <w:t xml:space="preserve"> </w:t>
            </w:r>
            <w:r w:rsidR="00597BD0" w:rsidRPr="00DA1EE7">
              <w:rPr>
                <w:rStyle w:val="Hyperlink"/>
                <w:rFonts w:hint="eastAsia"/>
                <w:noProof/>
                <w:rtl/>
              </w:rPr>
              <w:t>أو</w:t>
            </w:r>
            <w:r w:rsidR="00597BD0" w:rsidRPr="00DA1EE7">
              <w:rPr>
                <w:rStyle w:val="Hyperlink"/>
                <w:noProof/>
                <w:rtl/>
              </w:rPr>
              <w:t xml:space="preserve"> </w:t>
            </w:r>
            <w:r w:rsidR="00597BD0" w:rsidRPr="00DA1EE7">
              <w:rPr>
                <w:rStyle w:val="Hyperlink"/>
                <w:rFonts w:hint="eastAsia"/>
                <w:noProof/>
                <w:rtl/>
              </w:rPr>
              <w:t>يؤوّلون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Toc409343563 \h</w:instrText>
            </w:r>
            <w:r w:rsidR="00597BD0">
              <w:rPr>
                <w:noProof/>
                <w:webHidden/>
                <w:rtl/>
              </w:rPr>
              <w:instrText xml:space="preserve"> </w:instrText>
            </w:r>
            <w:r>
              <w:rPr>
                <w:noProof/>
                <w:webHidden/>
                <w:rtl/>
              </w:rPr>
            </w:r>
            <w:r>
              <w:rPr>
                <w:noProof/>
                <w:webHidden/>
                <w:rtl/>
              </w:rPr>
              <w:fldChar w:fldCharType="separate"/>
            </w:r>
            <w:r w:rsidR="00FC1E66">
              <w:rPr>
                <w:noProof/>
                <w:webHidden/>
                <w:rtl/>
              </w:rPr>
              <w:t>207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4" w:history="1">
            <w:r w:rsidR="00597BD0" w:rsidRPr="00DA1EE7">
              <w:rPr>
                <w:rStyle w:val="Hyperlink"/>
                <w:rFonts w:hint="eastAsia"/>
                <w:noProof/>
                <w:rtl/>
              </w:rPr>
              <w:t>ردّ</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الخطأ</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Toc409343564 \h</w:instrText>
            </w:r>
            <w:r w:rsidR="00597BD0">
              <w:rPr>
                <w:noProof/>
                <w:webHidden/>
                <w:rtl/>
              </w:rPr>
              <w:instrText xml:space="preserve"> </w:instrText>
            </w:r>
            <w:r>
              <w:rPr>
                <w:noProof/>
                <w:webHidden/>
                <w:rtl/>
              </w:rPr>
            </w:r>
            <w:r>
              <w:rPr>
                <w:noProof/>
                <w:webHidden/>
                <w:rtl/>
              </w:rPr>
              <w:fldChar w:fldCharType="separate"/>
            </w:r>
            <w:r w:rsidR="00FC1E66">
              <w:rPr>
                <w:noProof/>
                <w:webHidden/>
                <w:rtl/>
              </w:rPr>
              <w:t>207</w:t>
            </w:r>
            <w:r>
              <w:rPr>
                <w:noProof/>
                <w:webHidden/>
                <w:rtl/>
              </w:rPr>
              <w:fldChar w:fldCharType="end"/>
            </w:r>
          </w:hyperlink>
        </w:p>
        <w:p w:rsidR="00061BD1" w:rsidRPr="00061BD1" w:rsidRDefault="00061BD1" w:rsidP="00061BD1">
          <w:pPr>
            <w:pStyle w:val="libNormal"/>
            <w:rPr>
              <w:rStyle w:val="Hyperlink"/>
              <w:noProof/>
              <w:u w:val="none"/>
            </w:rPr>
          </w:pPr>
          <w:r w:rsidRPr="00061BD1">
            <w:rPr>
              <w:rStyle w:val="Hyperlink"/>
              <w:noProof/>
              <w:u w:val="none"/>
            </w:rPr>
            <w:br w:type="page"/>
          </w:r>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5" w:history="1">
            <w:r w:rsidR="00597BD0" w:rsidRPr="00DA1EE7">
              <w:rPr>
                <w:rStyle w:val="Hyperlink"/>
                <w:rFonts w:hint="eastAsia"/>
                <w:noProof/>
                <w:rtl/>
              </w:rPr>
              <w:t>تأويل</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الخطأ</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Toc409343565 \h</w:instrText>
            </w:r>
            <w:r w:rsidR="00597BD0">
              <w:rPr>
                <w:noProof/>
                <w:webHidden/>
                <w:rtl/>
              </w:rPr>
              <w:instrText xml:space="preserve"> </w:instrText>
            </w:r>
            <w:r>
              <w:rPr>
                <w:noProof/>
                <w:webHidden/>
                <w:rtl/>
              </w:rPr>
            </w:r>
            <w:r>
              <w:rPr>
                <w:noProof/>
                <w:webHidden/>
                <w:rtl/>
              </w:rPr>
              <w:fldChar w:fldCharType="separate"/>
            </w:r>
            <w:r w:rsidR="00FC1E66">
              <w:rPr>
                <w:noProof/>
                <w:webHidden/>
                <w:rtl/>
              </w:rPr>
              <w:t>216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6" w:history="1">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بين</w:t>
            </w:r>
            <w:r w:rsidR="00597BD0" w:rsidRPr="00DA1EE7">
              <w:rPr>
                <w:rStyle w:val="Hyperlink"/>
                <w:noProof/>
                <w:rtl/>
              </w:rPr>
              <w:t xml:space="preserve"> </w:t>
            </w:r>
            <w:r w:rsidR="00597BD0" w:rsidRPr="00DA1EE7">
              <w:rPr>
                <w:rStyle w:val="Hyperlink"/>
                <w:rFonts w:hint="eastAsia"/>
                <w:noProof/>
                <w:rtl/>
              </w:rPr>
              <w:t>الردّ</w:t>
            </w:r>
            <w:r w:rsidR="00597BD0" w:rsidRPr="00DA1EE7">
              <w:rPr>
                <w:rStyle w:val="Hyperlink"/>
                <w:noProof/>
                <w:rtl/>
              </w:rPr>
              <w:t xml:space="preserve"> </w:t>
            </w:r>
            <w:r w:rsidR="00597BD0" w:rsidRPr="00DA1EE7">
              <w:rPr>
                <w:rStyle w:val="Hyperlink"/>
                <w:rFonts w:hint="eastAsia"/>
                <w:noProof/>
                <w:rtl/>
              </w:rPr>
              <w:t>والتأويل</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Toc409343566 \h</w:instrText>
            </w:r>
            <w:r w:rsidR="00597BD0">
              <w:rPr>
                <w:noProof/>
                <w:webHidden/>
                <w:rtl/>
              </w:rPr>
              <w:instrText xml:space="preserve"> </w:instrText>
            </w:r>
            <w:r>
              <w:rPr>
                <w:noProof/>
                <w:webHidden/>
                <w:rtl/>
              </w:rPr>
            </w:r>
            <w:r>
              <w:rPr>
                <w:noProof/>
                <w:webHidden/>
                <w:rtl/>
              </w:rPr>
              <w:fldChar w:fldCharType="separate"/>
            </w:r>
            <w:r w:rsidR="00FC1E66">
              <w:rPr>
                <w:noProof/>
                <w:webHidden/>
                <w:rtl/>
              </w:rPr>
              <w:t>220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7" w:history="1">
            <w:r w:rsidR="00597BD0" w:rsidRPr="00DA1EE7">
              <w:rPr>
                <w:rStyle w:val="Hyperlink"/>
                <w:rFonts w:hint="eastAsia"/>
                <w:noProof/>
                <w:rtl/>
              </w:rPr>
              <w:t>مراحل</w:t>
            </w:r>
            <w:r w:rsidR="00597BD0" w:rsidRPr="00DA1EE7">
              <w:rPr>
                <w:rStyle w:val="Hyperlink"/>
                <w:noProof/>
                <w:rtl/>
              </w:rPr>
              <w:t xml:space="preserve"> </w:t>
            </w:r>
            <w:r w:rsidR="00597BD0" w:rsidRPr="00DA1EE7">
              <w:rPr>
                <w:rStyle w:val="Hyperlink"/>
                <w:rFonts w:hint="eastAsia"/>
                <w:noProof/>
                <w:rtl/>
              </w:rPr>
              <w:t>الجمع</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Toc409343567 \h</w:instrText>
            </w:r>
            <w:r w:rsidR="00597BD0">
              <w:rPr>
                <w:noProof/>
                <w:webHidden/>
                <w:rtl/>
              </w:rPr>
              <w:instrText xml:space="preserve"> </w:instrText>
            </w:r>
            <w:r>
              <w:rPr>
                <w:noProof/>
                <w:webHidden/>
                <w:rtl/>
              </w:rPr>
            </w:r>
            <w:r>
              <w:rPr>
                <w:noProof/>
                <w:webHidden/>
                <w:rtl/>
              </w:rPr>
              <w:fldChar w:fldCharType="separate"/>
            </w:r>
            <w:r w:rsidR="00FC1E66">
              <w:rPr>
                <w:noProof/>
                <w:webHidden/>
                <w:rtl/>
              </w:rPr>
              <w:t>220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8" w:history="1">
            <w:r w:rsidR="00597BD0" w:rsidRPr="00DA1EE7">
              <w:rPr>
                <w:rStyle w:val="Hyperlink"/>
                <w:rFonts w:hint="eastAsia"/>
                <w:noProof/>
                <w:rtl/>
              </w:rPr>
              <w:t>دفع</w:t>
            </w:r>
            <w:r w:rsidR="00597BD0" w:rsidRPr="00DA1EE7">
              <w:rPr>
                <w:rStyle w:val="Hyperlink"/>
                <w:noProof/>
                <w:rtl/>
              </w:rPr>
              <w:t xml:space="preserve"> </w:t>
            </w:r>
            <w:r w:rsidR="00597BD0" w:rsidRPr="00DA1EE7">
              <w:rPr>
                <w:rStyle w:val="Hyperlink"/>
                <w:rFonts w:hint="eastAsia"/>
                <w:noProof/>
                <w:rtl/>
              </w:rPr>
              <w:t>الشبهات</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Toc409343568 \h</w:instrText>
            </w:r>
            <w:r w:rsidR="00597BD0">
              <w:rPr>
                <w:noProof/>
                <w:webHidden/>
                <w:rtl/>
              </w:rPr>
              <w:instrText xml:space="preserve"> </w:instrText>
            </w:r>
            <w:r>
              <w:rPr>
                <w:noProof/>
                <w:webHidden/>
                <w:rtl/>
              </w:rPr>
            </w:r>
            <w:r>
              <w:rPr>
                <w:noProof/>
                <w:webHidden/>
                <w:rtl/>
              </w:rPr>
              <w:fldChar w:fldCharType="separate"/>
            </w:r>
            <w:r w:rsidR="00FC1E66">
              <w:rPr>
                <w:noProof/>
                <w:webHidden/>
                <w:rtl/>
              </w:rPr>
              <w:t>221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69" w:history="1">
            <w:r w:rsidR="00597BD0" w:rsidRPr="00DA1EE7">
              <w:rPr>
                <w:rStyle w:val="Hyperlink"/>
                <w:rFonts w:hint="eastAsia"/>
                <w:noProof/>
                <w:rtl/>
              </w:rPr>
              <w:t>وهكذا</w:t>
            </w:r>
            <w:r w:rsidR="00597BD0" w:rsidRPr="00DA1EE7">
              <w:rPr>
                <w:rStyle w:val="Hyperlink"/>
                <w:noProof/>
                <w:rtl/>
              </w:rPr>
              <w:t xml:space="preserve"> </w:t>
            </w:r>
            <w:r w:rsidR="00597BD0" w:rsidRPr="00DA1EE7">
              <w:rPr>
                <w:rStyle w:val="Hyperlink"/>
                <w:rFonts w:hint="eastAsia"/>
                <w:noProof/>
                <w:rtl/>
              </w:rPr>
              <w:t>تندفع</w:t>
            </w:r>
            <w:r w:rsidR="00597BD0" w:rsidRPr="00DA1EE7">
              <w:rPr>
                <w:rStyle w:val="Hyperlink"/>
                <w:noProof/>
                <w:rtl/>
              </w:rPr>
              <w:t xml:space="preserve"> </w:t>
            </w:r>
            <w:r w:rsidR="00597BD0" w:rsidRPr="00DA1EE7">
              <w:rPr>
                <w:rStyle w:val="Hyperlink"/>
                <w:rFonts w:hint="eastAsia"/>
                <w:noProof/>
                <w:rtl/>
              </w:rPr>
              <w:t>الشبهة</w:t>
            </w:r>
            <w:r w:rsidR="00597BD0" w:rsidRPr="00DA1EE7">
              <w:rPr>
                <w:rStyle w:val="Hyperlink"/>
                <w:noProof/>
                <w:rtl/>
              </w:rPr>
              <w:t xml:space="preserve"> </w:t>
            </w:r>
            <w:r w:rsidR="00597BD0" w:rsidRPr="00DA1EE7">
              <w:rPr>
                <w:rStyle w:val="Hyperlink"/>
                <w:rFonts w:hint="eastAsia"/>
                <w:noProof/>
                <w:rtl/>
              </w:rPr>
              <w:t>الرابعة</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Toc409343569 \h</w:instrText>
            </w:r>
            <w:r w:rsidR="00597BD0">
              <w:rPr>
                <w:noProof/>
                <w:webHidden/>
                <w:rtl/>
              </w:rPr>
              <w:instrText xml:space="preserve"> </w:instrText>
            </w:r>
            <w:r>
              <w:rPr>
                <w:noProof/>
                <w:webHidden/>
                <w:rtl/>
              </w:rPr>
            </w:r>
            <w:r>
              <w:rPr>
                <w:noProof/>
                <w:webHidden/>
                <w:rtl/>
              </w:rPr>
              <w:fldChar w:fldCharType="separate"/>
            </w:r>
            <w:r w:rsidR="00FC1E66">
              <w:rPr>
                <w:noProof/>
                <w:webHidden/>
                <w:rtl/>
              </w:rPr>
              <w:t>228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70" w:history="1">
            <w:r w:rsidR="00597BD0" w:rsidRPr="00DA1EE7">
              <w:rPr>
                <w:rStyle w:val="Hyperlink"/>
                <w:rFonts w:hint="eastAsia"/>
                <w:noProof/>
                <w:rtl/>
              </w:rPr>
              <w:t>تأويل</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نقصان</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Toc409343570 \h</w:instrText>
            </w:r>
            <w:r w:rsidR="00597BD0">
              <w:rPr>
                <w:noProof/>
                <w:webHidden/>
                <w:rtl/>
              </w:rPr>
              <w:instrText xml:space="preserve"> </w:instrText>
            </w:r>
            <w:r>
              <w:rPr>
                <w:noProof/>
                <w:webHidden/>
                <w:rtl/>
              </w:rPr>
            </w:r>
            <w:r>
              <w:rPr>
                <w:noProof/>
                <w:webHidden/>
                <w:rtl/>
              </w:rPr>
              <w:fldChar w:fldCharType="separate"/>
            </w:r>
            <w:r w:rsidR="00FC1E66">
              <w:rPr>
                <w:noProof/>
                <w:webHidden/>
                <w:rtl/>
              </w:rPr>
              <w:t>236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71" w:history="1">
            <w:r w:rsidR="00597BD0" w:rsidRPr="00DA1EE7">
              <w:rPr>
                <w:rStyle w:val="Hyperlink"/>
                <w:noProof/>
                <w:rtl/>
              </w:rPr>
              <w:t xml:space="preserve">1 - </w:t>
            </w:r>
            <w:r w:rsidR="00597BD0" w:rsidRPr="00DA1EE7">
              <w:rPr>
                <w:rStyle w:val="Hyperlink"/>
                <w:rFonts w:hint="eastAsia"/>
                <w:noProof/>
                <w:rtl/>
              </w:rPr>
              <w:t>الحمل</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التفسير</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Toc409343571 \h</w:instrText>
            </w:r>
            <w:r w:rsidR="00597BD0">
              <w:rPr>
                <w:noProof/>
                <w:webHidden/>
                <w:rtl/>
              </w:rPr>
              <w:instrText xml:space="preserve"> </w:instrText>
            </w:r>
            <w:r>
              <w:rPr>
                <w:noProof/>
                <w:webHidden/>
                <w:rtl/>
              </w:rPr>
            </w:r>
            <w:r>
              <w:rPr>
                <w:noProof/>
                <w:webHidden/>
                <w:rtl/>
              </w:rPr>
              <w:fldChar w:fldCharType="separate"/>
            </w:r>
            <w:r w:rsidR="00FC1E66">
              <w:rPr>
                <w:noProof/>
                <w:webHidden/>
                <w:rtl/>
              </w:rPr>
              <w:t>237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72" w:history="1">
            <w:r w:rsidR="00597BD0" w:rsidRPr="00DA1EE7">
              <w:rPr>
                <w:rStyle w:val="Hyperlink"/>
                <w:noProof/>
                <w:rtl/>
              </w:rPr>
              <w:t xml:space="preserve">2 - </w:t>
            </w:r>
            <w:r w:rsidR="00597BD0" w:rsidRPr="00DA1EE7">
              <w:rPr>
                <w:rStyle w:val="Hyperlink"/>
                <w:rFonts w:hint="eastAsia"/>
                <w:noProof/>
                <w:rtl/>
              </w:rPr>
              <w:t>الحمل</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السنّة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Toc409343572 \h</w:instrText>
            </w:r>
            <w:r w:rsidR="00597BD0">
              <w:rPr>
                <w:noProof/>
                <w:webHidden/>
                <w:rtl/>
              </w:rPr>
              <w:instrText xml:space="preserve"> </w:instrText>
            </w:r>
            <w:r>
              <w:rPr>
                <w:noProof/>
                <w:webHidden/>
                <w:rtl/>
              </w:rPr>
            </w:r>
            <w:r>
              <w:rPr>
                <w:noProof/>
                <w:webHidden/>
                <w:rtl/>
              </w:rPr>
              <w:fldChar w:fldCharType="separate"/>
            </w:r>
            <w:r w:rsidR="00FC1E66">
              <w:rPr>
                <w:noProof/>
                <w:webHidden/>
                <w:rtl/>
              </w:rPr>
              <w:t>238</w:t>
            </w:r>
            <w:r>
              <w:rPr>
                <w:noProof/>
                <w:webHidden/>
                <w:rtl/>
              </w:rPr>
              <w:fldChar w:fldCharType="end"/>
            </w:r>
          </w:hyperlink>
        </w:p>
        <w:p w:rsidR="00597BD0" w:rsidRDefault="00342C0B" w:rsidP="00061BD1">
          <w:pPr>
            <w:pStyle w:val="TOC2"/>
            <w:tabs>
              <w:tab w:val="right" w:leader="dot" w:pos="7786"/>
            </w:tabs>
            <w:rPr>
              <w:rFonts w:asciiTheme="minorHAnsi" w:eastAsiaTheme="minorEastAsia" w:hAnsiTheme="minorHAnsi" w:cstheme="minorBidi"/>
              <w:noProof/>
              <w:color w:val="auto"/>
              <w:sz w:val="22"/>
              <w:szCs w:val="22"/>
              <w:rtl/>
            </w:rPr>
          </w:pPr>
          <w:hyperlink w:anchor="_Toc409343573" w:history="1">
            <w:r w:rsidR="00597BD0" w:rsidRPr="00DA1EE7">
              <w:rPr>
                <w:rStyle w:val="Hyperlink"/>
                <w:noProof/>
                <w:rtl/>
              </w:rPr>
              <w:t xml:space="preserve">3 - </w:t>
            </w:r>
            <w:r w:rsidR="00597BD0" w:rsidRPr="00DA1EE7">
              <w:rPr>
                <w:rStyle w:val="Hyperlink"/>
                <w:rFonts w:hint="eastAsia"/>
                <w:noProof/>
                <w:rtl/>
              </w:rPr>
              <w:t>الحمل</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الحديث</w:t>
            </w:r>
            <w:r w:rsidR="00597BD0" w:rsidRPr="00DA1EE7">
              <w:rPr>
                <w:rStyle w:val="Hyperlink"/>
                <w:noProof/>
                <w:rtl/>
              </w:rPr>
              <w:t xml:space="preserve"> </w:t>
            </w:r>
            <w:r w:rsidR="00597BD0" w:rsidRPr="00DA1EE7">
              <w:rPr>
                <w:rStyle w:val="Hyperlink"/>
                <w:rFonts w:hint="eastAsia"/>
                <w:noProof/>
                <w:rtl/>
              </w:rPr>
              <w:t>القدسي</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Toc409343573 \h</w:instrText>
            </w:r>
            <w:r w:rsidR="00597BD0">
              <w:rPr>
                <w:noProof/>
                <w:webHidden/>
                <w:rtl/>
              </w:rPr>
              <w:instrText xml:space="preserve"> </w:instrText>
            </w:r>
            <w:r>
              <w:rPr>
                <w:noProof/>
                <w:webHidden/>
                <w:rtl/>
              </w:rPr>
            </w:r>
            <w:r>
              <w:rPr>
                <w:noProof/>
                <w:webHidden/>
                <w:rtl/>
              </w:rPr>
              <w:fldChar w:fldCharType="separate"/>
            </w:r>
            <w:r w:rsidR="00FC1E66">
              <w:rPr>
                <w:noProof/>
                <w:webHidden/>
                <w:rtl/>
              </w:rPr>
              <w:t>239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74" w:history="1">
            <w:r w:rsidR="00597BD0" w:rsidRPr="00DA1EE7">
              <w:rPr>
                <w:rStyle w:val="Hyperlink"/>
                <w:noProof/>
                <w:rtl/>
              </w:rPr>
              <w:t xml:space="preserve">4 - </w:t>
            </w:r>
            <w:r w:rsidR="00597BD0" w:rsidRPr="00DA1EE7">
              <w:rPr>
                <w:rStyle w:val="Hyperlink"/>
                <w:rFonts w:hint="eastAsia"/>
                <w:noProof/>
                <w:rtl/>
              </w:rPr>
              <w:t>الحمل</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الدعاء</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Toc409343574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240</w:t>
            </w:r>
            <w:r>
              <w:rPr>
                <w:noProof/>
                <w:webHidden/>
                <w:rtl/>
              </w:rPr>
              <w:fldChar w:fldCharType="end"/>
            </w:r>
          </w:hyperlink>
        </w:p>
        <w:p w:rsidR="00597BD0" w:rsidRDefault="00342C0B" w:rsidP="00061BD1">
          <w:pPr>
            <w:pStyle w:val="TOC1"/>
            <w:rPr>
              <w:rFonts w:asciiTheme="minorHAnsi" w:eastAsiaTheme="minorEastAsia" w:hAnsiTheme="minorHAnsi" w:cstheme="minorBidi"/>
              <w:bCs w:val="0"/>
              <w:noProof/>
              <w:color w:val="auto"/>
              <w:sz w:val="22"/>
              <w:szCs w:val="22"/>
              <w:rtl/>
            </w:rPr>
          </w:pPr>
          <w:hyperlink w:anchor="_Toc409343575"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الرابع</w:t>
            </w:r>
            <w:r w:rsidR="00061BD1">
              <w:rPr>
                <w:rStyle w:val="Hyperlink"/>
                <w:rFonts w:hint="cs"/>
                <w:noProof/>
                <w:rtl/>
              </w:rPr>
              <w:t xml:space="preserve">: </w:t>
            </w:r>
          </w:hyperlink>
          <w:hyperlink w:anchor="_Toc409343576" w:history="1">
            <w:r w:rsidR="00597BD0" w:rsidRPr="00DA1EE7">
              <w:rPr>
                <w:rStyle w:val="Hyperlink"/>
                <w:rFonts w:hint="eastAsia"/>
                <w:noProof/>
                <w:rtl/>
              </w:rPr>
              <w:t>نقد</w:t>
            </w:r>
            <w:r w:rsidR="00597BD0" w:rsidRPr="00DA1EE7">
              <w:rPr>
                <w:rStyle w:val="Hyperlink"/>
                <w:noProof/>
                <w:rtl/>
              </w:rPr>
              <w:t xml:space="preserve"> </w:t>
            </w:r>
            <w:r w:rsidR="00597BD0" w:rsidRPr="00DA1EE7">
              <w:rPr>
                <w:rStyle w:val="Hyperlink"/>
                <w:rFonts w:hint="eastAsia"/>
                <w:noProof/>
                <w:rtl/>
              </w:rPr>
              <w:t>وتمحيص</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Toc409343576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77" w:history="1">
            <w:r w:rsidR="00597BD0" w:rsidRPr="00DA1EE7">
              <w:rPr>
                <w:rStyle w:val="Hyperlink"/>
                <w:noProof/>
                <w:rtl/>
              </w:rPr>
              <w:t xml:space="preserve">1 -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الآثار</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خطأ</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Toc409343577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78" w:history="1">
            <w:r w:rsidR="00597BD0" w:rsidRPr="00DA1EE7">
              <w:rPr>
                <w:rStyle w:val="Hyperlink"/>
                <w:rFonts w:hint="eastAsia"/>
                <w:noProof/>
                <w:rtl/>
              </w:rPr>
              <w:t>دليل</w:t>
            </w:r>
            <w:r w:rsidR="00597BD0" w:rsidRPr="00DA1EE7">
              <w:rPr>
                <w:rStyle w:val="Hyperlink"/>
                <w:noProof/>
                <w:rtl/>
              </w:rPr>
              <w:t xml:space="preserve"> </w:t>
            </w:r>
            <w:r w:rsidR="00597BD0" w:rsidRPr="00DA1EE7">
              <w:rPr>
                <w:rStyle w:val="Hyperlink"/>
                <w:rFonts w:hint="eastAsia"/>
                <w:noProof/>
                <w:rtl/>
              </w:rPr>
              <w:t>الرادّين</w:t>
            </w:r>
            <w:r w:rsidR="00597BD0" w:rsidRPr="00DA1EE7">
              <w:rPr>
                <w:rStyle w:val="Hyperlink"/>
                <w:noProof/>
                <w:rtl/>
              </w:rPr>
              <w:t xml:space="preserve"> </w:t>
            </w:r>
            <w:r w:rsidR="00597BD0" w:rsidRPr="00DA1EE7">
              <w:rPr>
                <w:rStyle w:val="Hyperlink"/>
                <w:rFonts w:hint="eastAsia"/>
                <w:noProof/>
                <w:rtl/>
              </w:rPr>
              <w:t>لهذه</w:t>
            </w:r>
            <w:r w:rsidR="00597BD0" w:rsidRPr="00DA1EE7">
              <w:rPr>
                <w:rStyle w:val="Hyperlink"/>
                <w:noProof/>
                <w:rtl/>
              </w:rPr>
              <w:t xml:space="preserve"> </w:t>
            </w:r>
            <w:r w:rsidR="00597BD0" w:rsidRPr="00DA1EE7">
              <w:rPr>
                <w:rStyle w:val="Hyperlink"/>
                <w:rFonts w:hint="eastAsia"/>
                <w:noProof/>
                <w:rtl/>
              </w:rPr>
              <w:t>الآثار</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Toc409343578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79" w:history="1">
            <w:r w:rsidR="00597BD0" w:rsidRPr="00DA1EE7">
              <w:rPr>
                <w:rStyle w:val="Hyperlink"/>
                <w:rFonts w:hint="eastAsia"/>
                <w:noProof/>
                <w:rtl/>
              </w:rPr>
              <w:t>طريق</w:t>
            </w:r>
            <w:r w:rsidR="00597BD0" w:rsidRPr="00DA1EE7">
              <w:rPr>
                <w:rStyle w:val="Hyperlink"/>
                <w:noProof/>
                <w:rtl/>
              </w:rPr>
              <w:t xml:space="preserve"> </w:t>
            </w:r>
            <w:r w:rsidR="00597BD0" w:rsidRPr="00DA1EE7">
              <w:rPr>
                <w:rStyle w:val="Hyperlink"/>
                <w:rFonts w:hint="eastAsia"/>
                <w:noProof/>
                <w:rtl/>
              </w:rPr>
              <w:t>التأويل</w:t>
            </w:r>
            <w:r w:rsidR="00597BD0" w:rsidRPr="00DA1EE7">
              <w:rPr>
                <w:rStyle w:val="Hyperlink"/>
                <w:noProof/>
                <w:rtl/>
              </w:rPr>
              <w:t xml:space="preserve"> </w:t>
            </w:r>
            <w:r w:rsidR="00597BD0" w:rsidRPr="00DA1EE7">
              <w:rPr>
                <w:rStyle w:val="Hyperlink"/>
                <w:rFonts w:hint="eastAsia"/>
                <w:noProof/>
                <w:rtl/>
              </w:rPr>
              <w:t>لها</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Toc409343579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0" w:history="1">
            <w:r w:rsidR="00597BD0" w:rsidRPr="00DA1EE7">
              <w:rPr>
                <w:rStyle w:val="Hyperlink"/>
                <w:rFonts w:hint="eastAsia"/>
                <w:noProof/>
                <w:rtl/>
              </w:rPr>
              <w:t>مناقشة</w:t>
            </w:r>
            <w:r w:rsidR="00597BD0" w:rsidRPr="00DA1EE7">
              <w:rPr>
                <w:rStyle w:val="Hyperlink"/>
                <w:noProof/>
                <w:rtl/>
              </w:rPr>
              <w:t xml:space="preserve"> </w:t>
            </w:r>
            <w:r w:rsidR="00597BD0" w:rsidRPr="00DA1EE7">
              <w:rPr>
                <w:rStyle w:val="Hyperlink"/>
                <w:rFonts w:hint="eastAsia"/>
                <w:noProof/>
                <w:rtl/>
              </w:rPr>
              <w:t>هذا</w:t>
            </w:r>
            <w:r w:rsidR="00597BD0" w:rsidRPr="00DA1EE7">
              <w:rPr>
                <w:rStyle w:val="Hyperlink"/>
                <w:noProof/>
                <w:rtl/>
              </w:rPr>
              <w:t xml:space="preserve"> </w:t>
            </w:r>
            <w:r w:rsidR="00597BD0" w:rsidRPr="00DA1EE7">
              <w:rPr>
                <w:rStyle w:val="Hyperlink"/>
                <w:rFonts w:hint="eastAsia"/>
                <w:noProof/>
                <w:rtl/>
              </w:rPr>
              <w:t>التأويل</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Toc409343580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1" w:history="1">
            <w:r w:rsidR="00597BD0" w:rsidRPr="00DA1EE7">
              <w:rPr>
                <w:rStyle w:val="Hyperlink"/>
                <w:rFonts w:hint="eastAsia"/>
                <w:noProof/>
                <w:rtl/>
              </w:rPr>
              <w:t>تأويل</w:t>
            </w:r>
            <w:r w:rsidR="00597BD0" w:rsidRPr="00DA1EE7">
              <w:rPr>
                <w:rStyle w:val="Hyperlink"/>
                <w:noProof/>
                <w:rtl/>
              </w:rPr>
              <w:t xml:space="preserve"> «</w:t>
            </w:r>
            <w:r w:rsidR="00597BD0" w:rsidRPr="00DA1EE7">
              <w:rPr>
                <w:rStyle w:val="Hyperlink"/>
                <w:rFonts w:hint="eastAsia"/>
                <w:noProof/>
                <w:rtl/>
              </w:rPr>
              <w:t>اللحن</w:t>
            </w:r>
            <w:r w:rsidR="00597BD0" w:rsidRPr="00DA1EE7">
              <w:rPr>
                <w:rStyle w:val="Hyperlink"/>
                <w:noProof/>
                <w:rtl/>
              </w:rPr>
              <w:t xml:space="preserve">» </w:t>
            </w:r>
            <w:r w:rsidR="00597BD0" w:rsidRPr="00DA1EE7">
              <w:rPr>
                <w:rStyle w:val="Hyperlink"/>
                <w:rFonts w:hint="eastAsia"/>
                <w:noProof/>
                <w:rtl/>
              </w:rPr>
              <w:t>و</w:t>
            </w:r>
            <w:r w:rsidR="00597BD0" w:rsidRPr="00DA1EE7">
              <w:rPr>
                <w:rStyle w:val="Hyperlink"/>
                <w:noProof/>
                <w:rtl/>
              </w:rPr>
              <w:t xml:space="preserve"> «</w:t>
            </w:r>
            <w:r w:rsidR="00597BD0" w:rsidRPr="00DA1EE7">
              <w:rPr>
                <w:rStyle w:val="Hyperlink"/>
                <w:rFonts w:hint="eastAsia"/>
                <w:noProof/>
                <w:rtl/>
              </w:rPr>
              <w:t>الخطأ</w:t>
            </w:r>
            <w:r w:rsidR="00597BD0" w:rsidRPr="00DA1EE7">
              <w:rPr>
                <w:rStyle w:val="Hyperlink"/>
                <w:noProof/>
                <w:rtl/>
              </w:rPr>
              <w:t xml:space="preserve">» </w:t>
            </w:r>
            <w:r w:rsidR="00597BD0" w:rsidRPr="00DA1EE7">
              <w:rPr>
                <w:rStyle w:val="Hyperlink"/>
                <w:rFonts w:hint="eastAsia"/>
                <w:noProof/>
                <w:rtl/>
              </w:rPr>
              <w:t>وجوابه</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Toc409343581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2"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عكرمة</w:t>
            </w:r>
            <w:r w:rsidR="00597BD0" w:rsidRPr="00DA1EE7">
              <w:rPr>
                <w:rStyle w:val="Hyperlink"/>
                <w:noProof/>
                <w:rtl/>
              </w:rPr>
              <w:t xml:space="preserve"> </w:t>
            </w:r>
            <w:r w:rsidR="00597BD0" w:rsidRPr="00DA1EE7">
              <w:rPr>
                <w:rStyle w:val="Hyperlink"/>
                <w:rFonts w:hint="eastAsia"/>
                <w:noProof/>
                <w:rtl/>
              </w:rPr>
              <w:t>مولى</w:t>
            </w:r>
            <w:r w:rsidR="00597BD0" w:rsidRPr="00DA1EE7">
              <w:rPr>
                <w:rStyle w:val="Hyperlink"/>
                <w:noProof/>
                <w:rtl/>
              </w:rPr>
              <w:t xml:space="preserve"> </w:t>
            </w:r>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عباس</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Toc409343582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3" w:history="1">
            <w:r w:rsidR="00597BD0" w:rsidRPr="00DA1EE7">
              <w:rPr>
                <w:rStyle w:val="Hyperlink"/>
                <w:noProof/>
                <w:rtl/>
              </w:rPr>
              <w:t xml:space="preserve">1 - </w:t>
            </w:r>
            <w:r w:rsidR="00597BD0" w:rsidRPr="00DA1EE7">
              <w:rPr>
                <w:rStyle w:val="Hyperlink"/>
                <w:rFonts w:hint="eastAsia"/>
                <w:noProof/>
                <w:rtl/>
              </w:rPr>
              <w:t>طعنه</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الدين</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Toc409343583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4" w:history="1">
            <w:r w:rsidR="00597BD0" w:rsidRPr="00DA1EE7">
              <w:rPr>
                <w:rStyle w:val="Hyperlink"/>
                <w:noProof/>
                <w:rtl/>
              </w:rPr>
              <w:t xml:space="preserve">2 - </w:t>
            </w:r>
            <w:r w:rsidR="00597BD0" w:rsidRPr="00DA1EE7">
              <w:rPr>
                <w:rStyle w:val="Hyperlink"/>
                <w:rFonts w:hint="eastAsia"/>
                <w:noProof/>
                <w:rtl/>
              </w:rPr>
              <w:t>إنّه</w:t>
            </w:r>
            <w:r w:rsidR="00597BD0" w:rsidRPr="00DA1EE7">
              <w:rPr>
                <w:rStyle w:val="Hyperlink"/>
                <w:noProof/>
                <w:rtl/>
              </w:rPr>
              <w:t xml:space="preserve"> </w:t>
            </w:r>
            <w:r w:rsidR="00597BD0" w:rsidRPr="00DA1EE7">
              <w:rPr>
                <w:rStyle w:val="Hyperlink"/>
                <w:rFonts w:hint="eastAsia"/>
                <w:noProof/>
                <w:rtl/>
              </w:rPr>
              <w:t>كان</w:t>
            </w:r>
            <w:r w:rsidR="00597BD0" w:rsidRPr="00DA1EE7">
              <w:rPr>
                <w:rStyle w:val="Hyperlink"/>
                <w:noProof/>
                <w:rtl/>
              </w:rPr>
              <w:t xml:space="preserve"> </w:t>
            </w:r>
            <w:r w:rsidR="00597BD0" w:rsidRPr="00DA1EE7">
              <w:rPr>
                <w:rStyle w:val="Hyperlink"/>
                <w:rFonts w:hint="eastAsia"/>
                <w:noProof/>
                <w:rtl/>
              </w:rPr>
              <w:t>يرى</w:t>
            </w:r>
            <w:r w:rsidR="00597BD0" w:rsidRPr="00DA1EE7">
              <w:rPr>
                <w:rStyle w:val="Hyperlink"/>
                <w:noProof/>
                <w:rtl/>
              </w:rPr>
              <w:t xml:space="preserve"> </w:t>
            </w:r>
            <w:r w:rsidR="00597BD0" w:rsidRPr="00DA1EE7">
              <w:rPr>
                <w:rStyle w:val="Hyperlink"/>
                <w:rFonts w:hint="eastAsia"/>
                <w:noProof/>
                <w:rtl/>
              </w:rPr>
              <w:t>رأي</w:t>
            </w:r>
            <w:r w:rsidR="00597BD0" w:rsidRPr="00DA1EE7">
              <w:rPr>
                <w:rStyle w:val="Hyperlink"/>
                <w:noProof/>
                <w:rtl/>
              </w:rPr>
              <w:t xml:space="preserve"> </w:t>
            </w:r>
            <w:r w:rsidR="00597BD0" w:rsidRPr="00DA1EE7">
              <w:rPr>
                <w:rStyle w:val="Hyperlink"/>
                <w:rFonts w:hint="eastAsia"/>
                <w:noProof/>
                <w:rtl/>
              </w:rPr>
              <w:t>الخوارج</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Toc409343584 \h</w:instrText>
            </w:r>
            <w:r w:rsidR="00597BD0">
              <w:rPr>
                <w:noProof/>
                <w:webHidden/>
                <w:rtl/>
              </w:rPr>
              <w:instrText xml:space="preserve"> </w:instrText>
            </w:r>
            <w:r>
              <w:rPr>
                <w:noProof/>
                <w:webHidden/>
                <w:rtl/>
              </w:rPr>
            </w:r>
            <w:r>
              <w:rPr>
                <w:noProof/>
                <w:webHidden/>
                <w:rtl/>
              </w:rPr>
              <w:fldChar w:fldCharType="separate"/>
            </w:r>
            <w:r w:rsidR="00FC1E66">
              <w:rPr>
                <w:noProof/>
                <w:webHidden/>
                <w:rtl/>
              </w:rPr>
              <w:t>249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5" w:history="1">
            <w:r w:rsidR="00597BD0" w:rsidRPr="00DA1EE7">
              <w:rPr>
                <w:rStyle w:val="Hyperlink"/>
                <w:noProof/>
                <w:rtl/>
              </w:rPr>
              <w:t xml:space="preserve">3 - </w:t>
            </w:r>
            <w:r w:rsidR="00597BD0" w:rsidRPr="00DA1EE7">
              <w:rPr>
                <w:rStyle w:val="Hyperlink"/>
                <w:rFonts w:hint="eastAsia"/>
                <w:noProof/>
                <w:rtl/>
              </w:rPr>
              <w:t>إنّه</w:t>
            </w:r>
            <w:r w:rsidR="00597BD0" w:rsidRPr="00DA1EE7">
              <w:rPr>
                <w:rStyle w:val="Hyperlink"/>
                <w:noProof/>
                <w:rtl/>
              </w:rPr>
              <w:t xml:space="preserve"> </w:t>
            </w:r>
            <w:r w:rsidR="00597BD0" w:rsidRPr="00DA1EE7">
              <w:rPr>
                <w:rStyle w:val="Hyperlink"/>
                <w:rFonts w:hint="eastAsia"/>
                <w:noProof/>
                <w:rtl/>
              </w:rPr>
              <w:t>كان</w:t>
            </w:r>
            <w:r w:rsidR="00597BD0" w:rsidRPr="00DA1EE7">
              <w:rPr>
                <w:rStyle w:val="Hyperlink"/>
                <w:noProof/>
                <w:rtl/>
              </w:rPr>
              <w:t xml:space="preserve"> </w:t>
            </w:r>
            <w:r w:rsidR="00597BD0" w:rsidRPr="00DA1EE7">
              <w:rPr>
                <w:rStyle w:val="Hyperlink"/>
                <w:rFonts w:hint="eastAsia"/>
                <w:noProof/>
                <w:rtl/>
              </w:rPr>
              <w:t>كذّاباً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Toc409343585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6" w:history="1">
            <w:r w:rsidR="00597BD0" w:rsidRPr="00DA1EE7">
              <w:rPr>
                <w:rStyle w:val="Hyperlink"/>
                <w:noProof/>
                <w:rtl/>
              </w:rPr>
              <w:t xml:space="preserve">4 - </w:t>
            </w:r>
            <w:r w:rsidR="00597BD0" w:rsidRPr="00DA1EE7">
              <w:rPr>
                <w:rStyle w:val="Hyperlink"/>
                <w:rFonts w:hint="eastAsia"/>
                <w:noProof/>
                <w:rtl/>
              </w:rPr>
              <w:t>عكوفه</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أبواب</w:t>
            </w:r>
            <w:r w:rsidR="00597BD0" w:rsidRPr="00DA1EE7">
              <w:rPr>
                <w:rStyle w:val="Hyperlink"/>
                <w:noProof/>
                <w:rtl/>
              </w:rPr>
              <w:t xml:space="preserve"> </w:t>
            </w:r>
            <w:r w:rsidR="00597BD0" w:rsidRPr="00DA1EE7">
              <w:rPr>
                <w:rStyle w:val="Hyperlink"/>
                <w:rFonts w:hint="eastAsia"/>
                <w:noProof/>
                <w:rtl/>
              </w:rPr>
              <w:t>الامراء</w:t>
            </w:r>
            <w:r w:rsidR="00597BD0" w:rsidRPr="00DA1EE7">
              <w:rPr>
                <w:rStyle w:val="Hyperlink"/>
                <w:noProof/>
                <w:rtl/>
              </w:rPr>
              <w:t xml:space="preserve"> </w:t>
            </w:r>
            <w:r w:rsidR="00597BD0" w:rsidRPr="00DA1EE7">
              <w:rPr>
                <w:rStyle w:val="Hyperlink"/>
                <w:rFonts w:hint="eastAsia"/>
                <w:noProof/>
                <w:rtl/>
              </w:rPr>
              <w:t>للدنيا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Toc409343586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7" w:history="1">
            <w:r w:rsidR="00597BD0" w:rsidRPr="00DA1EE7">
              <w:rPr>
                <w:rStyle w:val="Hyperlink"/>
                <w:noProof/>
                <w:rtl/>
              </w:rPr>
              <w:t xml:space="preserve">5 - </w:t>
            </w:r>
            <w:r w:rsidR="00597BD0" w:rsidRPr="00DA1EE7">
              <w:rPr>
                <w:rStyle w:val="Hyperlink"/>
                <w:rFonts w:hint="eastAsia"/>
                <w:noProof/>
                <w:rtl/>
              </w:rPr>
              <w:t>ترك</w:t>
            </w:r>
            <w:r w:rsidR="00597BD0" w:rsidRPr="00DA1EE7">
              <w:rPr>
                <w:rStyle w:val="Hyperlink"/>
                <w:noProof/>
                <w:rtl/>
              </w:rPr>
              <w:t xml:space="preserve"> </w:t>
            </w:r>
            <w:r w:rsidR="00597BD0" w:rsidRPr="00DA1EE7">
              <w:rPr>
                <w:rStyle w:val="Hyperlink"/>
                <w:rFonts w:hint="eastAsia"/>
                <w:noProof/>
                <w:rtl/>
              </w:rPr>
              <w:t>الناس</w:t>
            </w:r>
            <w:r w:rsidR="00597BD0" w:rsidRPr="00DA1EE7">
              <w:rPr>
                <w:rStyle w:val="Hyperlink"/>
                <w:noProof/>
                <w:rtl/>
              </w:rPr>
              <w:t xml:space="preserve"> </w:t>
            </w:r>
            <w:r w:rsidR="00597BD0" w:rsidRPr="00DA1EE7">
              <w:rPr>
                <w:rStyle w:val="Hyperlink"/>
                <w:rFonts w:hint="eastAsia"/>
                <w:noProof/>
                <w:rtl/>
              </w:rPr>
              <w:t>جنازته</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Toc409343587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8" w:history="1">
            <w:r w:rsidR="00597BD0" w:rsidRPr="00DA1EE7">
              <w:rPr>
                <w:rStyle w:val="Hyperlink"/>
                <w:rFonts w:hint="eastAsia"/>
                <w:noProof/>
                <w:rtl/>
              </w:rPr>
              <w:t>خلاصة</w:t>
            </w:r>
            <w:r w:rsidR="00597BD0" w:rsidRPr="00DA1EE7">
              <w:rPr>
                <w:rStyle w:val="Hyperlink"/>
                <w:noProof/>
                <w:rtl/>
              </w:rPr>
              <w:t xml:space="preserve"> </w:t>
            </w:r>
            <w:r w:rsidR="00597BD0" w:rsidRPr="00DA1EE7">
              <w:rPr>
                <w:rStyle w:val="Hyperlink"/>
                <w:rFonts w:hint="eastAsia"/>
                <w:noProof/>
                <w:rtl/>
              </w:rPr>
              <w:t>البحث</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Toc409343588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89" w:history="1">
            <w:r w:rsidR="00597BD0" w:rsidRPr="00DA1EE7">
              <w:rPr>
                <w:rStyle w:val="Hyperlink"/>
                <w:noProof/>
                <w:rtl/>
              </w:rPr>
              <w:t xml:space="preserve">2 -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Toc409343589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0" w:history="1">
            <w:r w:rsidR="00597BD0" w:rsidRPr="00DA1EE7">
              <w:rPr>
                <w:rStyle w:val="Hyperlink"/>
                <w:rFonts w:hint="eastAsia"/>
                <w:noProof/>
                <w:rtl/>
              </w:rPr>
              <w:t>إعراض</w:t>
            </w:r>
            <w:r w:rsidR="00597BD0" w:rsidRPr="00DA1EE7">
              <w:rPr>
                <w:rStyle w:val="Hyperlink"/>
                <w:noProof/>
                <w:rtl/>
              </w:rPr>
              <w:t xml:space="preserve"> </w:t>
            </w:r>
            <w:r w:rsidR="00597BD0" w:rsidRPr="00DA1EE7">
              <w:rPr>
                <w:rStyle w:val="Hyperlink"/>
                <w:rFonts w:hint="eastAsia"/>
                <w:noProof/>
                <w:rtl/>
              </w:rPr>
              <w:t>القوم</w:t>
            </w:r>
            <w:r w:rsidR="00597BD0" w:rsidRPr="00DA1EE7">
              <w:rPr>
                <w:rStyle w:val="Hyperlink"/>
                <w:noProof/>
                <w:rtl/>
              </w:rPr>
              <w:t xml:space="preserve"> </w:t>
            </w:r>
            <w:r w:rsidR="00597BD0" w:rsidRPr="00DA1EE7">
              <w:rPr>
                <w:rStyle w:val="Hyperlink"/>
                <w:rFonts w:hint="eastAsia"/>
                <w:noProof/>
                <w:rtl/>
              </w:rPr>
              <w:t>عن</w:t>
            </w:r>
            <w:r w:rsidR="00597BD0" w:rsidRPr="00DA1EE7">
              <w:rPr>
                <w:rStyle w:val="Hyperlink"/>
                <w:noProof/>
                <w:rtl/>
              </w:rPr>
              <w:t xml:space="preserve"> </w:t>
            </w:r>
            <w:r w:rsidR="00597BD0" w:rsidRPr="00DA1EE7">
              <w:rPr>
                <w:rStyle w:val="Hyperlink"/>
                <w:rFonts w:hint="eastAsia"/>
                <w:noProof/>
                <w:rtl/>
              </w:rPr>
              <w:t>علي</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Toc409343590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255</w:t>
            </w:r>
            <w:r>
              <w:rPr>
                <w:noProof/>
                <w:webHidden/>
                <w:rtl/>
              </w:rPr>
              <w:fldChar w:fldCharType="end"/>
            </w:r>
          </w:hyperlink>
        </w:p>
        <w:p w:rsidR="00061BD1" w:rsidRPr="00061BD1" w:rsidRDefault="00061BD1" w:rsidP="00061BD1">
          <w:pPr>
            <w:pStyle w:val="libNormal"/>
            <w:rPr>
              <w:rStyle w:val="Hyperlink"/>
              <w:noProof/>
              <w:u w:val="none"/>
            </w:rPr>
          </w:pPr>
          <w:r w:rsidRPr="00061BD1">
            <w:rPr>
              <w:rStyle w:val="Hyperlink"/>
              <w:noProof/>
              <w:u w:val="none"/>
            </w:rPr>
            <w:br w:type="page"/>
          </w:r>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1" w:history="1">
            <w:r w:rsidR="00597BD0" w:rsidRPr="00DA1EE7">
              <w:rPr>
                <w:rStyle w:val="Hyperlink"/>
                <w:rFonts w:hint="eastAsia"/>
                <w:noProof/>
                <w:rtl/>
              </w:rPr>
              <w:t>حصرهم</w:t>
            </w:r>
            <w:r w:rsidR="00597BD0" w:rsidRPr="00DA1EE7">
              <w:rPr>
                <w:rStyle w:val="Hyperlink"/>
                <w:noProof/>
                <w:rtl/>
              </w:rPr>
              <w:t xml:space="preserve"> </w:t>
            </w:r>
            <w:r w:rsidR="00597BD0" w:rsidRPr="00DA1EE7">
              <w:rPr>
                <w:rStyle w:val="Hyperlink"/>
                <w:rFonts w:hint="eastAsia"/>
                <w:noProof/>
                <w:rtl/>
              </w:rPr>
              <w:t>الجامعين</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عهد</w:t>
            </w:r>
            <w:r w:rsidR="00597BD0" w:rsidRPr="00DA1EE7">
              <w:rPr>
                <w:rStyle w:val="Hyperlink"/>
                <w:noProof/>
                <w:rtl/>
              </w:rPr>
              <w:t xml:space="preserve"> </w:t>
            </w:r>
            <w:r w:rsidR="00597BD0" w:rsidRPr="00DA1EE7">
              <w:rPr>
                <w:rStyle w:val="Hyperlink"/>
                <w:rFonts w:hint="eastAsia"/>
                <w:noProof/>
                <w:rtl/>
              </w:rPr>
              <w:t>النبوة</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عدد</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Toc409343591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2" w:history="1">
            <w:r w:rsidR="00597BD0" w:rsidRPr="00DA1EE7">
              <w:rPr>
                <w:rStyle w:val="Hyperlink"/>
                <w:rFonts w:hint="eastAsia"/>
                <w:noProof/>
                <w:rtl/>
              </w:rPr>
              <w:t>كلمة</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أنس</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مالك</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Toc409343592 \h</w:instrText>
            </w:r>
            <w:r w:rsidR="00597BD0">
              <w:rPr>
                <w:noProof/>
                <w:webHidden/>
                <w:rtl/>
              </w:rPr>
              <w:instrText xml:space="preserve"> </w:instrText>
            </w:r>
            <w:r>
              <w:rPr>
                <w:noProof/>
                <w:webHidden/>
                <w:rtl/>
              </w:rPr>
            </w:r>
            <w:r>
              <w:rPr>
                <w:noProof/>
                <w:webHidden/>
                <w:rtl/>
              </w:rPr>
              <w:fldChar w:fldCharType="separate"/>
            </w:r>
            <w:r w:rsidR="00FC1E66">
              <w:rPr>
                <w:noProof/>
                <w:webHidden/>
                <w:rtl/>
              </w:rPr>
              <w:t>258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3" w:history="1">
            <w:r w:rsidR="00597BD0" w:rsidRPr="00DA1EE7">
              <w:rPr>
                <w:rStyle w:val="Hyperlink"/>
                <w:rFonts w:hint="eastAsia"/>
                <w:noProof/>
                <w:rtl/>
              </w:rPr>
              <w:t>رفض</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جمع</w:t>
            </w:r>
            <w:r w:rsidR="00597BD0" w:rsidRPr="00DA1EE7">
              <w:rPr>
                <w:rStyle w:val="Hyperlink"/>
                <w:noProof/>
                <w:rtl/>
              </w:rPr>
              <w:t xml:space="preserve"> </w:t>
            </w:r>
            <w:r w:rsidR="00597BD0" w:rsidRPr="00DA1EE7">
              <w:rPr>
                <w:rStyle w:val="Hyperlink"/>
                <w:rFonts w:hint="eastAsia"/>
                <w:noProof/>
                <w:rtl/>
              </w:rPr>
              <w:t>القرآن</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عهدي</w:t>
            </w:r>
            <w:r w:rsidR="00597BD0" w:rsidRPr="00DA1EE7">
              <w:rPr>
                <w:rStyle w:val="Hyperlink"/>
                <w:noProof/>
                <w:rtl/>
              </w:rPr>
              <w:t xml:space="preserve"> </w:t>
            </w:r>
            <w:r w:rsidR="00597BD0" w:rsidRPr="00DA1EE7">
              <w:rPr>
                <w:rStyle w:val="Hyperlink"/>
                <w:rFonts w:hint="eastAsia"/>
                <w:noProof/>
                <w:rtl/>
              </w:rPr>
              <w:t>أبي</w:t>
            </w:r>
            <w:r w:rsidR="00597BD0" w:rsidRPr="00DA1EE7">
              <w:rPr>
                <w:rStyle w:val="Hyperlink"/>
                <w:noProof/>
                <w:rtl/>
              </w:rPr>
              <w:t xml:space="preserve"> </w:t>
            </w:r>
            <w:r w:rsidR="00597BD0" w:rsidRPr="00DA1EE7">
              <w:rPr>
                <w:rStyle w:val="Hyperlink"/>
                <w:rFonts w:hint="eastAsia"/>
                <w:noProof/>
                <w:rtl/>
              </w:rPr>
              <w:t>بكر</w:t>
            </w:r>
            <w:r w:rsidR="00597BD0" w:rsidRPr="00DA1EE7">
              <w:rPr>
                <w:rStyle w:val="Hyperlink"/>
                <w:noProof/>
                <w:rtl/>
              </w:rPr>
              <w:t xml:space="preserve"> </w:t>
            </w:r>
            <w:r w:rsidR="00597BD0" w:rsidRPr="00DA1EE7">
              <w:rPr>
                <w:rStyle w:val="Hyperlink"/>
                <w:rFonts w:hint="eastAsia"/>
                <w:noProof/>
                <w:rtl/>
              </w:rPr>
              <w:t>وعمر</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Toc409343593 \h</w:instrText>
            </w:r>
            <w:r w:rsidR="00597BD0">
              <w:rPr>
                <w:noProof/>
                <w:webHidden/>
                <w:rtl/>
              </w:rPr>
              <w:instrText xml:space="preserve"> </w:instrText>
            </w:r>
            <w:r>
              <w:rPr>
                <w:noProof/>
                <w:webHidden/>
                <w:rtl/>
              </w:rPr>
            </w:r>
            <w:r>
              <w:rPr>
                <w:noProof/>
                <w:webHidden/>
                <w:rtl/>
              </w:rPr>
              <w:fldChar w:fldCharType="separate"/>
            </w:r>
            <w:r w:rsidR="00FC1E66">
              <w:rPr>
                <w:noProof/>
                <w:webHidden/>
                <w:rtl/>
              </w:rPr>
              <w:t>260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4" w:history="1">
            <w:r w:rsidR="00597BD0" w:rsidRPr="00DA1EE7">
              <w:rPr>
                <w:rStyle w:val="Hyperlink"/>
                <w:rFonts w:hint="eastAsia"/>
                <w:noProof/>
                <w:rtl/>
              </w:rPr>
              <w:t>رفض</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قبول</w:t>
            </w:r>
            <w:r w:rsidR="00597BD0" w:rsidRPr="00DA1EE7">
              <w:rPr>
                <w:rStyle w:val="Hyperlink"/>
                <w:noProof/>
                <w:rtl/>
              </w:rPr>
              <w:t xml:space="preserve"> </w:t>
            </w:r>
            <w:r w:rsidR="00597BD0" w:rsidRPr="00DA1EE7">
              <w:rPr>
                <w:rStyle w:val="Hyperlink"/>
                <w:rFonts w:hint="eastAsia"/>
                <w:noProof/>
                <w:rtl/>
              </w:rPr>
              <w:t>الآية</w:t>
            </w:r>
            <w:r w:rsidR="00597BD0" w:rsidRPr="00DA1EE7">
              <w:rPr>
                <w:rStyle w:val="Hyperlink"/>
                <w:noProof/>
                <w:rtl/>
              </w:rPr>
              <w:t xml:space="preserve"> </w:t>
            </w:r>
            <w:r w:rsidR="00597BD0" w:rsidRPr="00DA1EE7">
              <w:rPr>
                <w:rStyle w:val="Hyperlink"/>
                <w:rFonts w:hint="eastAsia"/>
                <w:noProof/>
                <w:rtl/>
              </w:rPr>
              <w:t>بشاهدين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Toc409343594 \h</w:instrText>
            </w:r>
            <w:r w:rsidR="00597BD0">
              <w:rPr>
                <w:noProof/>
                <w:webHidden/>
                <w:rtl/>
              </w:rPr>
              <w:instrText xml:space="preserve"> </w:instrText>
            </w:r>
            <w:r>
              <w:rPr>
                <w:noProof/>
                <w:webHidden/>
                <w:rtl/>
              </w:rPr>
            </w:r>
            <w:r>
              <w:rPr>
                <w:noProof/>
                <w:webHidden/>
                <w:rtl/>
              </w:rPr>
              <w:fldChar w:fldCharType="separate"/>
            </w:r>
            <w:r w:rsidR="00FC1E66">
              <w:rPr>
                <w:noProof/>
                <w:webHidden/>
                <w:rtl/>
              </w:rPr>
              <w:t>262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5" w:history="1">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ما</w:t>
            </w:r>
            <w:r w:rsidR="00597BD0" w:rsidRPr="00DA1EE7">
              <w:rPr>
                <w:rStyle w:val="Hyperlink"/>
                <w:noProof/>
                <w:rtl/>
              </w:rPr>
              <w:t xml:space="preserve"> </w:t>
            </w:r>
            <w:r w:rsidR="00597BD0" w:rsidRPr="00DA1EE7">
              <w:rPr>
                <w:rStyle w:val="Hyperlink"/>
                <w:rFonts w:hint="eastAsia"/>
                <w:noProof/>
                <w:rtl/>
              </w:rPr>
              <w:t>صنعه</w:t>
            </w:r>
            <w:r w:rsidR="00597BD0" w:rsidRPr="00DA1EE7">
              <w:rPr>
                <w:rStyle w:val="Hyperlink"/>
                <w:noProof/>
                <w:rtl/>
              </w:rPr>
              <w:t xml:space="preserve"> </w:t>
            </w:r>
            <w:r w:rsidR="00597BD0" w:rsidRPr="00DA1EE7">
              <w:rPr>
                <w:rStyle w:val="Hyperlink"/>
                <w:rFonts w:hint="eastAsia"/>
                <w:noProof/>
                <w:rtl/>
              </w:rPr>
              <w:t>عثمان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Toc409343595 \h</w:instrText>
            </w:r>
            <w:r w:rsidR="00597BD0">
              <w:rPr>
                <w:noProof/>
                <w:webHidden/>
                <w:rtl/>
              </w:rPr>
              <w:instrText xml:space="preserve"> </w:instrText>
            </w:r>
            <w:r>
              <w:rPr>
                <w:noProof/>
                <w:webHidden/>
                <w:rtl/>
              </w:rPr>
            </w:r>
            <w:r>
              <w:rPr>
                <w:noProof/>
                <w:webHidden/>
                <w:rtl/>
              </w:rPr>
              <w:fldChar w:fldCharType="separate"/>
            </w:r>
            <w:r w:rsidR="00FC1E66">
              <w:rPr>
                <w:noProof/>
                <w:webHidden/>
                <w:rtl/>
              </w:rPr>
              <w:t>265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6" w:history="1">
            <w:r w:rsidR="00597BD0" w:rsidRPr="00DA1EE7">
              <w:rPr>
                <w:rStyle w:val="Hyperlink"/>
                <w:rFonts w:hint="eastAsia"/>
                <w:noProof/>
                <w:rtl/>
              </w:rPr>
              <w:t>ما</w:t>
            </w:r>
            <w:r w:rsidR="00597BD0" w:rsidRPr="00DA1EE7">
              <w:rPr>
                <w:rStyle w:val="Hyperlink"/>
                <w:noProof/>
                <w:rtl/>
              </w:rPr>
              <w:t xml:space="preserve"> </w:t>
            </w:r>
            <w:r w:rsidR="00597BD0" w:rsidRPr="00DA1EE7">
              <w:rPr>
                <w:rStyle w:val="Hyperlink"/>
                <w:rFonts w:hint="eastAsia"/>
                <w:noProof/>
                <w:rtl/>
              </w:rPr>
              <w:t>كان</w:t>
            </w:r>
            <w:r w:rsidR="00597BD0" w:rsidRPr="00DA1EE7">
              <w:rPr>
                <w:rStyle w:val="Hyperlink"/>
                <w:noProof/>
                <w:rtl/>
              </w:rPr>
              <w:t xml:space="preserve"> </w:t>
            </w:r>
            <w:r w:rsidR="00597BD0" w:rsidRPr="00DA1EE7">
              <w:rPr>
                <w:rStyle w:val="Hyperlink"/>
                <w:rFonts w:hint="eastAsia"/>
                <w:noProof/>
                <w:rtl/>
              </w:rPr>
              <w:t>بين</w:t>
            </w:r>
            <w:r w:rsidR="00597BD0" w:rsidRPr="00DA1EE7">
              <w:rPr>
                <w:rStyle w:val="Hyperlink"/>
                <w:noProof/>
                <w:rtl/>
              </w:rPr>
              <w:t xml:space="preserve"> </w:t>
            </w:r>
            <w:r w:rsidR="00597BD0" w:rsidRPr="00DA1EE7">
              <w:rPr>
                <w:rStyle w:val="Hyperlink"/>
                <w:rFonts w:hint="eastAsia"/>
                <w:noProof/>
                <w:rtl/>
              </w:rPr>
              <w:t>عثمان</w:t>
            </w:r>
            <w:r w:rsidR="00597BD0" w:rsidRPr="00DA1EE7">
              <w:rPr>
                <w:rStyle w:val="Hyperlink"/>
                <w:noProof/>
                <w:rtl/>
              </w:rPr>
              <w:t xml:space="preserve"> </w:t>
            </w:r>
            <w:r w:rsidR="00597BD0" w:rsidRPr="00DA1EE7">
              <w:rPr>
                <w:rStyle w:val="Hyperlink"/>
                <w:rFonts w:hint="eastAsia"/>
                <w:noProof/>
                <w:rtl/>
              </w:rPr>
              <w:t>وابن</w:t>
            </w:r>
            <w:r w:rsidR="00597BD0" w:rsidRPr="00DA1EE7">
              <w:rPr>
                <w:rStyle w:val="Hyperlink"/>
                <w:noProof/>
                <w:rtl/>
              </w:rPr>
              <w:t xml:space="preserve"> </w:t>
            </w:r>
            <w:r w:rsidR="00597BD0" w:rsidRPr="00DA1EE7">
              <w:rPr>
                <w:rStyle w:val="Hyperlink"/>
                <w:rFonts w:hint="eastAsia"/>
                <w:noProof/>
                <w:rtl/>
              </w:rPr>
              <w:t>مسعود</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Toc409343596 \h</w:instrText>
            </w:r>
            <w:r w:rsidR="00597BD0">
              <w:rPr>
                <w:noProof/>
                <w:webHidden/>
                <w:rtl/>
              </w:rPr>
              <w:instrText xml:space="preserve"> </w:instrText>
            </w:r>
            <w:r>
              <w:rPr>
                <w:noProof/>
                <w:webHidden/>
                <w:rtl/>
              </w:rPr>
            </w:r>
            <w:r>
              <w:rPr>
                <w:noProof/>
                <w:webHidden/>
                <w:rtl/>
              </w:rPr>
              <w:fldChar w:fldCharType="separate"/>
            </w:r>
            <w:r w:rsidR="00FC1E66">
              <w:rPr>
                <w:noProof/>
                <w:webHidden/>
                <w:rtl/>
              </w:rPr>
              <w:t>267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7" w:history="1">
            <w:r w:rsidR="00597BD0" w:rsidRPr="00DA1EE7">
              <w:rPr>
                <w:rStyle w:val="Hyperlink"/>
                <w:rFonts w:hint="eastAsia"/>
                <w:noProof/>
                <w:rtl/>
              </w:rPr>
              <w:t>إضطراب</w:t>
            </w:r>
            <w:r w:rsidR="00597BD0" w:rsidRPr="00DA1EE7">
              <w:rPr>
                <w:rStyle w:val="Hyperlink"/>
                <w:noProof/>
                <w:rtl/>
              </w:rPr>
              <w:t xml:space="preserve"> </w:t>
            </w:r>
            <w:r w:rsidR="00597BD0" w:rsidRPr="00DA1EE7">
              <w:rPr>
                <w:rStyle w:val="Hyperlink"/>
                <w:rFonts w:hint="eastAsia"/>
                <w:noProof/>
                <w:rtl/>
              </w:rPr>
              <w:t>القوم</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ما</w:t>
            </w:r>
            <w:r w:rsidR="00597BD0" w:rsidRPr="00DA1EE7">
              <w:rPr>
                <w:rStyle w:val="Hyperlink"/>
                <w:noProof/>
                <w:rtl/>
              </w:rPr>
              <w:t xml:space="preserve"> </w:t>
            </w:r>
            <w:r w:rsidR="00597BD0" w:rsidRPr="00DA1EE7">
              <w:rPr>
                <w:rStyle w:val="Hyperlink"/>
                <w:rFonts w:hint="eastAsia"/>
                <w:noProof/>
                <w:rtl/>
              </w:rPr>
              <w:t>رووه</w:t>
            </w:r>
            <w:r w:rsidR="00597BD0" w:rsidRPr="00DA1EE7">
              <w:rPr>
                <w:rStyle w:val="Hyperlink"/>
                <w:noProof/>
                <w:rtl/>
              </w:rPr>
              <w:t xml:space="preserve"> </w:t>
            </w:r>
            <w:r w:rsidR="00597BD0" w:rsidRPr="00DA1EE7">
              <w:rPr>
                <w:rStyle w:val="Hyperlink"/>
                <w:rFonts w:hint="eastAsia"/>
                <w:noProof/>
                <w:rtl/>
              </w:rPr>
              <w:t>عن</w:t>
            </w:r>
            <w:r w:rsidR="00597BD0" w:rsidRPr="00DA1EE7">
              <w:rPr>
                <w:rStyle w:val="Hyperlink"/>
                <w:noProof/>
                <w:rtl/>
              </w:rPr>
              <w:t xml:space="preserve"> </w:t>
            </w:r>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مسعود</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زيد</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Toc409343597 \h</w:instrText>
            </w:r>
            <w:r w:rsidR="00597BD0">
              <w:rPr>
                <w:noProof/>
                <w:webHidden/>
                <w:rtl/>
              </w:rPr>
              <w:instrText xml:space="preserve"> </w:instrText>
            </w:r>
            <w:r>
              <w:rPr>
                <w:noProof/>
                <w:webHidden/>
                <w:rtl/>
              </w:rPr>
            </w:r>
            <w:r>
              <w:rPr>
                <w:noProof/>
                <w:webHidden/>
                <w:rtl/>
              </w:rPr>
              <w:fldChar w:fldCharType="separate"/>
            </w:r>
            <w:r w:rsidR="00FC1E66">
              <w:rPr>
                <w:noProof/>
                <w:webHidden/>
                <w:rtl/>
              </w:rPr>
              <w:t>268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8" w:history="1">
            <w:r w:rsidR="00597BD0" w:rsidRPr="00DA1EE7">
              <w:rPr>
                <w:rStyle w:val="Hyperlink"/>
                <w:rFonts w:hint="eastAsia"/>
                <w:noProof/>
                <w:rtl/>
              </w:rPr>
              <w:t>كلمة</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زيد</w:t>
            </w:r>
            <w:r w:rsidR="00597BD0" w:rsidRPr="00DA1EE7">
              <w:rPr>
                <w:rStyle w:val="Hyperlink"/>
                <w:noProof/>
                <w:rtl/>
              </w:rPr>
              <w:t xml:space="preserve"> </w:t>
            </w:r>
            <w:r w:rsidR="00597BD0" w:rsidRPr="00DA1EE7">
              <w:rPr>
                <w:rStyle w:val="Hyperlink"/>
                <w:rFonts w:hint="eastAsia"/>
                <w:noProof/>
                <w:rtl/>
              </w:rPr>
              <w:t>بن</w:t>
            </w:r>
            <w:r w:rsidR="00597BD0" w:rsidRPr="00DA1EE7">
              <w:rPr>
                <w:rStyle w:val="Hyperlink"/>
                <w:noProof/>
                <w:rtl/>
              </w:rPr>
              <w:t xml:space="preserve"> </w:t>
            </w:r>
            <w:r w:rsidR="00597BD0" w:rsidRPr="00DA1EE7">
              <w:rPr>
                <w:rStyle w:val="Hyperlink"/>
                <w:rFonts w:hint="eastAsia"/>
                <w:noProof/>
                <w:rtl/>
              </w:rPr>
              <w:t>ثابت</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Toc409343598 \h</w:instrText>
            </w:r>
            <w:r w:rsidR="00597BD0">
              <w:rPr>
                <w:noProof/>
                <w:webHidden/>
                <w:rtl/>
              </w:rPr>
              <w:instrText xml:space="preserve"> </w:instrText>
            </w:r>
            <w:r>
              <w:rPr>
                <w:noProof/>
                <w:webHidden/>
                <w:rtl/>
              </w:rPr>
            </w:r>
            <w:r>
              <w:rPr>
                <w:noProof/>
                <w:webHidden/>
                <w:rtl/>
              </w:rPr>
              <w:fldChar w:fldCharType="separate"/>
            </w:r>
            <w:r w:rsidR="00FC1E66">
              <w:rPr>
                <w:noProof/>
                <w:webHidden/>
                <w:rtl/>
              </w:rPr>
              <w:t>269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599" w:history="1">
            <w:r w:rsidR="00597BD0" w:rsidRPr="00DA1EE7">
              <w:rPr>
                <w:rStyle w:val="Hyperlink"/>
                <w:rFonts w:hint="eastAsia"/>
                <w:noProof/>
                <w:rtl/>
              </w:rPr>
              <w:t>خلاصة</w:t>
            </w:r>
            <w:r w:rsidR="00597BD0" w:rsidRPr="00DA1EE7">
              <w:rPr>
                <w:rStyle w:val="Hyperlink"/>
                <w:noProof/>
                <w:rtl/>
              </w:rPr>
              <w:t xml:space="preserve"> </w:t>
            </w:r>
            <w:r w:rsidR="00597BD0" w:rsidRPr="00DA1EE7">
              <w:rPr>
                <w:rStyle w:val="Hyperlink"/>
                <w:rFonts w:hint="eastAsia"/>
                <w:noProof/>
                <w:rtl/>
              </w:rPr>
              <w:t>البحث</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Toc409343599 \h</w:instrText>
            </w:r>
            <w:r w:rsidR="00597BD0">
              <w:rPr>
                <w:noProof/>
                <w:webHidden/>
                <w:rtl/>
              </w:rPr>
              <w:instrText xml:space="preserve"> </w:instrText>
            </w:r>
            <w:r>
              <w:rPr>
                <w:noProof/>
                <w:webHidden/>
                <w:rtl/>
              </w:rPr>
            </w:r>
            <w:r>
              <w:rPr>
                <w:noProof/>
                <w:webHidden/>
                <w:rtl/>
              </w:rPr>
              <w:fldChar w:fldCharType="separate"/>
            </w:r>
            <w:r w:rsidR="00FC1E66">
              <w:rPr>
                <w:noProof/>
                <w:webHidden/>
                <w:rtl/>
              </w:rPr>
              <w:t>271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0" w:history="1">
            <w:r w:rsidR="00597BD0" w:rsidRPr="00DA1EE7">
              <w:rPr>
                <w:rStyle w:val="Hyperlink"/>
                <w:rFonts w:hint="eastAsia"/>
                <w:noProof/>
                <w:rtl/>
              </w:rPr>
              <w:t>كلمة</w:t>
            </w:r>
            <w:r w:rsidR="00597BD0" w:rsidRPr="00DA1EE7">
              <w:rPr>
                <w:rStyle w:val="Hyperlink"/>
                <w:noProof/>
                <w:rtl/>
              </w:rPr>
              <w:t xml:space="preserve"> </w:t>
            </w:r>
            <w:r w:rsidR="00597BD0" w:rsidRPr="00DA1EE7">
              <w:rPr>
                <w:rStyle w:val="Hyperlink"/>
                <w:rFonts w:hint="eastAsia"/>
                <w:noProof/>
                <w:rtl/>
              </w:rPr>
              <w:t>لابُدّ</w:t>
            </w:r>
            <w:r w:rsidR="00597BD0" w:rsidRPr="00DA1EE7">
              <w:rPr>
                <w:rStyle w:val="Hyperlink"/>
                <w:noProof/>
                <w:rtl/>
              </w:rPr>
              <w:t xml:space="preserve"> </w:t>
            </w:r>
            <w:r w:rsidR="00597BD0" w:rsidRPr="00DA1EE7">
              <w:rPr>
                <w:rStyle w:val="Hyperlink"/>
                <w:rFonts w:hint="eastAsia"/>
                <w:noProof/>
                <w:rtl/>
              </w:rPr>
              <w:t>منها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Toc409343600 \h</w:instrText>
            </w:r>
            <w:r w:rsidR="00597BD0">
              <w:rPr>
                <w:noProof/>
                <w:webHidden/>
                <w:rtl/>
              </w:rPr>
              <w:instrText xml:space="preserve"> </w:instrText>
            </w:r>
            <w:r>
              <w:rPr>
                <w:noProof/>
                <w:webHidden/>
                <w:rtl/>
              </w:rPr>
            </w:r>
            <w:r>
              <w:rPr>
                <w:noProof/>
                <w:webHidden/>
                <w:rtl/>
              </w:rPr>
              <w:fldChar w:fldCharType="separate"/>
            </w:r>
            <w:r w:rsidR="00FC1E66">
              <w:rPr>
                <w:noProof/>
                <w:webHidden/>
                <w:rtl/>
              </w:rPr>
              <w:t>271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1" w:history="1">
            <w:r w:rsidR="00597BD0" w:rsidRPr="00DA1EE7">
              <w:rPr>
                <w:rStyle w:val="Hyperlink"/>
                <w:noProof/>
                <w:rtl/>
              </w:rPr>
              <w:t xml:space="preserve">3 -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أحاديث</w:t>
            </w:r>
            <w:r w:rsidR="00597BD0" w:rsidRPr="00DA1EE7">
              <w:rPr>
                <w:rStyle w:val="Hyperlink"/>
                <w:noProof/>
                <w:rtl/>
              </w:rPr>
              <w:t xml:space="preserve"> </w:t>
            </w:r>
            <w:r w:rsidR="00597BD0" w:rsidRPr="00DA1EE7">
              <w:rPr>
                <w:rStyle w:val="Hyperlink"/>
                <w:rFonts w:hint="eastAsia"/>
                <w:noProof/>
                <w:rtl/>
              </w:rPr>
              <w:t>نقصان</w:t>
            </w:r>
            <w:r w:rsidR="00597BD0" w:rsidRPr="00DA1EE7">
              <w:rPr>
                <w:rStyle w:val="Hyperlink"/>
                <w:noProof/>
                <w:rtl/>
              </w:rPr>
              <w:t xml:space="preserve"> </w:t>
            </w:r>
            <w:r w:rsidR="00597BD0" w:rsidRPr="00DA1EE7">
              <w:rPr>
                <w:rStyle w:val="Hyperlink"/>
                <w:rFonts w:hint="eastAsia"/>
                <w:noProof/>
                <w:rtl/>
              </w:rPr>
              <w:t>القرآن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Toc409343601 \h</w:instrText>
            </w:r>
            <w:r w:rsidR="00597BD0">
              <w:rPr>
                <w:noProof/>
                <w:webHidden/>
                <w:rtl/>
              </w:rPr>
              <w:instrText xml:space="preserve"> </w:instrText>
            </w:r>
            <w:r>
              <w:rPr>
                <w:noProof/>
                <w:webHidden/>
                <w:rtl/>
              </w:rPr>
            </w:r>
            <w:r>
              <w:rPr>
                <w:noProof/>
                <w:webHidden/>
                <w:rtl/>
              </w:rPr>
              <w:fldChar w:fldCharType="separate"/>
            </w:r>
            <w:r w:rsidR="00FC1E66">
              <w:rPr>
                <w:noProof/>
                <w:webHidden/>
                <w:rtl/>
              </w:rPr>
              <w:t>272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2" w:history="1">
            <w:r w:rsidR="00597BD0" w:rsidRPr="00DA1EE7">
              <w:rPr>
                <w:rStyle w:val="Hyperlink"/>
                <w:rFonts w:hint="eastAsia"/>
                <w:noProof/>
                <w:rtl/>
              </w:rPr>
              <w:t>تحقيق</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النسخ</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Toc409343602 \h</w:instrText>
            </w:r>
            <w:r w:rsidR="00597BD0">
              <w:rPr>
                <w:noProof/>
                <w:webHidden/>
                <w:rtl/>
              </w:rPr>
              <w:instrText xml:space="preserve"> </w:instrText>
            </w:r>
            <w:r>
              <w:rPr>
                <w:noProof/>
                <w:webHidden/>
                <w:rtl/>
              </w:rPr>
            </w:r>
            <w:r>
              <w:rPr>
                <w:noProof/>
                <w:webHidden/>
                <w:rtl/>
              </w:rPr>
              <w:fldChar w:fldCharType="separate"/>
            </w:r>
            <w:r w:rsidR="00FC1E66">
              <w:rPr>
                <w:noProof/>
                <w:webHidden/>
                <w:rtl/>
              </w:rPr>
              <w:t>273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3" w:history="1">
            <w:r w:rsidR="00597BD0" w:rsidRPr="00DA1EE7">
              <w:rPr>
                <w:rStyle w:val="Hyperlink"/>
                <w:rFonts w:hint="eastAsia"/>
                <w:noProof/>
                <w:rtl/>
              </w:rPr>
              <w:t>هذا</w:t>
            </w:r>
            <w:r w:rsidR="00597BD0" w:rsidRPr="00DA1EE7">
              <w:rPr>
                <w:rStyle w:val="Hyperlink"/>
                <w:noProof/>
                <w:rtl/>
              </w:rPr>
              <w:t xml:space="preserve"> </w:t>
            </w:r>
            <w:r w:rsidR="00597BD0" w:rsidRPr="00DA1EE7">
              <w:rPr>
                <w:rStyle w:val="Hyperlink"/>
                <w:rFonts w:hint="eastAsia"/>
                <w:noProof/>
                <w:rtl/>
              </w:rPr>
              <w:t>النسخ</w:t>
            </w:r>
            <w:r w:rsidR="00597BD0" w:rsidRPr="00DA1EE7">
              <w:rPr>
                <w:rStyle w:val="Hyperlink"/>
                <w:noProof/>
                <w:rtl/>
              </w:rPr>
              <w:t xml:space="preserve"> </w:t>
            </w:r>
            <w:r w:rsidR="00597BD0" w:rsidRPr="00DA1EE7">
              <w:rPr>
                <w:rStyle w:val="Hyperlink"/>
                <w:rFonts w:hint="eastAsia"/>
                <w:noProof/>
                <w:rtl/>
              </w:rPr>
              <w:t>مستحيل</w:t>
            </w:r>
            <w:r w:rsidR="00597BD0" w:rsidRPr="00DA1EE7">
              <w:rPr>
                <w:rStyle w:val="Hyperlink"/>
                <w:noProof/>
                <w:rtl/>
              </w:rPr>
              <w:t xml:space="preserve"> </w:t>
            </w:r>
            <w:r w:rsidR="00597BD0" w:rsidRPr="00DA1EE7">
              <w:rPr>
                <w:rStyle w:val="Hyperlink"/>
                <w:rFonts w:hint="eastAsia"/>
                <w:noProof/>
                <w:rtl/>
              </w:rPr>
              <w:t>أو</w:t>
            </w:r>
            <w:r w:rsidR="00597BD0" w:rsidRPr="00DA1EE7">
              <w:rPr>
                <w:rStyle w:val="Hyperlink"/>
                <w:noProof/>
                <w:rtl/>
              </w:rPr>
              <w:t xml:space="preserve"> </w:t>
            </w:r>
            <w:r w:rsidR="00597BD0" w:rsidRPr="00DA1EE7">
              <w:rPr>
                <w:rStyle w:val="Hyperlink"/>
                <w:rFonts w:hint="eastAsia"/>
                <w:noProof/>
                <w:rtl/>
              </w:rPr>
              <w:t>ممنوع</w:t>
            </w:r>
            <w:r w:rsidR="00597BD0" w:rsidRPr="00DA1EE7">
              <w:rPr>
                <w:rStyle w:val="Hyperlink"/>
                <w:noProof/>
                <w:rtl/>
              </w:rPr>
              <w:t xml:space="preserve"> </w:t>
            </w:r>
            <w:r w:rsidR="00597BD0" w:rsidRPr="00DA1EE7">
              <w:rPr>
                <w:rStyle w:val="Hyperlink"/>
                <w:rFonts w:hint="eastAsia"/>
                <w:noProof/>
                <w:rtl/>
              </w:rPr>
              <w:t>شرعاً</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Toc409343603 \h</w:instrText>
            </w:r>
            <w:r w:rsidR="00597BD0">
              <w:rPr>
                <w:noProof/>
                <w:webHidden/>
                <w:rtl/>
              </w:rPr>
              <w:instrText xml:space="preserve"> </w:instrText>
            </w:r>
            <w:r>
              <w:rPr>
                <w:noProof/>
                <w:webHidden/>
                <w:rtl/>
              </w:rPr>
            </w:r>
            <w:r>
              <w:rPr>
                <w:noProof/>
                <w:webHidden/>
                <w:rtl/>
              </w:rPr>
              <w:fldChar w:fldCharType="separate"/>
            </w:r>
            <w:r w:rsidR="00FC1E66">
              <w:rPr>
                <w:noProof/>
                <w:webHidden/>
                <w:rtl/>
              </w:rPr>
              <w:t>273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4" w:history="1">
            <w:r w:rsidR="00597BD0" w:rsidRPr="00DA1EE7">
              <w:rPr>
                <w:rStyle w:val="Hyperlink"/>
                <w:rFonts w:hint="eastAsia"/>
                <w:noProof/>
                <w:rtl/>
              </w:rPr>
              <w:t>لا</w:t>
            </w:r>
            <w:r w:rsidR="00597BD0" w:rsidRPr="00DA1EE7">
              <w:rPr>
                <w:rStyle w:val="Hyperlink"/>
                <w:noProof/>
                <w:rtl/>
              </w:rPr>
              <w:t xml:space="preserve"> </w:t>
            </w:r>
            <w:r w:rsidR="00597BD0" w:rsidRPr="00DA1EE7">
              <w:rPr>
                <w:rStyle w:val="Hyperlink"/>
                <w:rFonts w:hint="eastAsia"/>
                <w:noProof/>
                <w:rtl/>
              </w:rPr>
              <w:t>دليل</w:t>
            </w:r>
            <w:r w:rsidR="00597BD0" w:rsidRPr="00DA1EE7">
              <w:rPr>
                <w:rStyle w:val="Hyperlink"/>
                <w:noProof/>
                <w:rtl/>
              </w:rPr>
              <w:t xml:space="preserve"> </w:t>
            </w:r>
            <w:r w:rsidR="00597BD0" w:rsidRPr="00DA1EE7">
              <w:rPr>
                <w:rStyle w:val="Hyperlink"/>
                <w:rFonts w:hint="eastAsia"/>
                <w:noProof/>
                <w:rtl/>
              </w:rPr>
              <w:t>على</w:t>
            </w:r>
            <w:r w:rsidR="00597BD0" w:rsidRPr="00DA1EE7">
              <w:rPr>
                <w:rStyle w:val="Hyperlink"/>
                <w:noProof/>
                <w:rtl/>
              </w:rPr>
              <w:t xml:space="preserve"> </w:t>
            </w:r>
            <w:r w:rsidR="00597BD0" w:rsidRPr="00DA1EE7">
              <w:rPr>
                <w:rStyle w:val="Hyperlink"/>
                <w:rFonts w:hint="eastAsia"/>
                <w:noProof/>
                <w:rtl/>
              </w:rPr>
              <w:t>أنّ</w:t>
            </w:r>
            <w:r w:rsidR="00597BD0" w:rsidRPr="00DA1EE7">
              <w:rPr>
                <w:rStyle w:val="Hyperlink"/>
                <w:noProof/>
                <w:rtl/>
              </w:rPr>
              <w:t xml:space="preserve"> </w:t>
            </w:r>
            <w:r w:rsidR="00597BD0" w:rsidRPr="00DA1EE7">
              <w:rPr>
                <w:rStyle w:val="Hyperlink"/>
                <w:rFonts w:hint="eastAsia"/>
                <w:noProof/>
                <w:rtl/>
              </w:rPr>
              <w:t>هذه</w:t>
            </w:r>
            <w:r w:rsidR="00597BD0" w:rsidRPr="00DA1EE7">
              <w:rPr>
                <w:rStyle w:val="Hyperlink"/>
                <w:noProof/>
                <w:rtl/>
              </w:rPr>
              <w:t xml:space="preserve"> </w:t>
            </w:r>
            <w:r w:rsidR="00597BD0" w:rsidRPr="00DA1EE7">
              <w:rPr>
                <w:rStyle w:val="Hyperlink"/>
                <w:rFonts w:hint="eastAsia"/>
                <w:noProof/>
                <w:rtl/>
              </w:rPr>
              <w:t>الآيات</w:t>
            </w:r>
            <w:r w:rsidR="00597BD0" w:rsidRPr="00DA1EE7">
              <w:rPr>
                <w:rStyle w:val="Hyperlink"/>
                <w:noProof/>
                <w:rtl/>
              </w:rPr>
              <w:t xml:space="preserve"> </w:t>
            </w:r>
            <w:r w:rsidR="00597BD0" w:rsidRPr="00DA1EE7">
              <w:rPr>
                <w:rStyle w:val="Hyperlink"/>
                <w:rFonts w:hint="eastAsia"/>
                <w:noProof/>
                <w:rtl/>
              </w:rPr>
              <w:t>منسوخة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Toc409343604 \h</w:instrText>
            </w:r>
            <w:r w:rsidR="00597BD0">
              <w:rPr>
                <w:noProof/>
                <w:webHidden/>
                <w:rtl/>
              </w:rPr>
              <w:instrText xml:space="preserve"> </w:instrText>
            </w:r>
            <w:r>
              <w:rPr>
                <w:noProof/>
                <w:webHidden/>
                <w:rtl/>
              </w:rPr>
            </w:r>
            <w:r>
              <w:rPr>
                <w:noProof/>
                <w:webHidden/>
                <w:rtl/>
              </w:rPr>
              <w:fldChar w:fldCharType="separate"/>
            </w:r>
            <w:r w:rsidR="00FC1E66">
              <w:rPr>
                <w:noProof/>
                <w:webHidden/>
                <w:rtl/>
              </w:rPr>
              <w:t>279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5" w:history="1">
            <w:r w:rsidR="00597BD0" w:rsidRPr="00DA1EE7">
              <w:rPr>
                <w:rStyle w:val="Hyperlink"/>
                <w:rFonts w:hint="eastAsia"/>
                <w:noProof/>
                <w:rtl/>
              </w:rPr>
              <w:t>القول</w:t>
            </w:r>
            <w:r w:rsidR="00597BD0" w:rsidRPr="00DA1EE7">
              <w:rPr>
                <w:rStyle w:val="Hyperlink"/>
                <w:noProof/>
                <w:rtl/>
              </w:rPr>
              <w:t xml:space="preserve"> </w:t>
            </w:r>
            <w:r w:rsidR="00597BD0" w:rsidRPr="00DA1EE7">
              <w:rPr>
                <w:rStyle w:val="Hyperlink"/>
                <w:rFonts w:hint="eastAsia"/>
                <w:noProof/>
                <w:rtl/>
              </w:rPr>
              <w:t>بنسخ</w:t>
            </w:r>
            <w:r w:rsidR="00597BD0" w:rsidRPr="00DA1EE7">
              <w:rPr>
                <w:rStyle w:val="Hyperlink"/>
                <w:noProof/>
                <w:rtl/>
              </w:rPr>
              <w:t xml:space="preserve"> </w:t>
            </w:r>
            <w:r w:rsidR="00597BD0" w:rsidRPr="00DA1EE7">
              <w:rPr>
                <w:rStyle w:val="Hyperlink"/>
                <w:rFonts w:hint="eastAsia"/>
                <w:noProof/>
                <w:rtl/>
              </w:rPr>
              <w:t>التلاوة</w:t>
            </w:r>
            <w:r w:rsidR="00597BD0" w:rsidRPr="00DA1EE7">
              <w:rPr>
                <w:rStyle w:val="Hyperlink"/>
                <w:noProof/>
                <w:rtl/>
              </w:rPr>
              <w:t xml:space="preserve"> </w:t>
            </w:r>
            <w:r w:rsidR="00597BD0" w:rsidRPr="00DA1EE7">
              <w:rPr>
                <w:rStyle w:val="Hyperlink"/>
                <w:rFonts w:hint="eastAsia"/>
                <w:noProof/>
                <w:rtl/>
              </w:rPr>
              <w:t>هو</w:t>
            </w:r>
            <w:r w:rsidR="00597BD0" w:rsidRPr="00DA1EE7">
              <w:rPr>
                <w:rStyle w:val="Hyperlink"/>
                <w:noProof/>
                <w:rtl/>
              </w:rPr>
              <w:t xml:space="preserve"> </w:t>
            </w:r>
            <w:r w:rsidR="00597BD0" w:rsidRPr="00DA1EE7">
              <w:rPr>
                <w:rStyle w:val="Hyperlink"/>
                <w:rFonts w:hint="eastAsia"/>
                <w:noProof/>
                <w:rtl/>
              </w:rPr>
              <w:t>القول</w:t>
            </w:r>
            <w:r w:rsidR="00597BD0" w:rsidRPr="00DA1EE7">
              <w:rPr>
                <w:rStyle w:val="Hyperlink"/>
                <w:noProof/>
                <w:rtl/>
              </w:rPr>
              <w:t xml:space="preserve"> </w:t>
            </w:r>
            <w:r w:rsidR="00597BD0" w:rsidRPr="00DA1EE7">
              <w:rPr>
                <w:rStyle w:val="Hyperlink"/>
                <w:rFonts w:hint="eastAsia"/>
                <w:noProof/>
                <w:rtl/>
              </w:rPr>
              <w:t>بالتحريف</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Toc409343605 \h</w:instrText>
            </w:r>
            <w:r w:rsidR="00597BD0">
              <w:rPr>
                <w:noProof/>
                <w:webHidden/>
                <w:rtl/>
              </w:rPr>
              <w:instrText xml:space="preserve"> </w:instrText>
            </w:r>
            <w:r>
              <w:rPr>
                <w:noProof/>
                <w:webHidden/>
                <w:rtl/>
              </w:rPr>
            </w:r>
            <w:r>
              <w:rPr>
                <w:noProof/>
                <w:webHidden/>
                <w:rtl/>
              </w:rPr>
              <w:fldChar w:fldCharType="separate"/>
            </w:r>
            <w:r w:rsidR="00FC1E66">
              <w:rPr>
                <w:noProof/>
                <w:webHidden/>
                <w:rtl/>
              </w:rPr>
              <w:t>284</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6" w:history="1">
            <w:r w:rsidR="00597BD0" w:rsidRPr="00DA1EE7">
              <w:rPr>
                <w:rStyle w:val="Hyperlink"/>
                <w:rFonts w:hint="eastAsia"/>
                <w:noProof/>
                <w:rtl/>
              </w:rPr>
              <w:t>إضطرابهم</w:t>
            </w:r>
            <w:r w:rsidR="00597BD0" w:rsidRPr="00DA1EE7">
              <w:rPr>
                <w:rStyle w:val="Hyperlink"/>
                <w:noProof/>
                <w:rtl/>
              </w:rPr>
              <w:t xml:space="preserve"> </w:t>
            </w:r>
            <w:r w:rsidR="00597BD0" w:rsidRPr="00DA1EE7">
              <w:rPr>
                <w:rStyle w:val="Hyperlink"/>
                <w:rFonts w:hint="eastAsia"/>
                <w:noProof/>
                <w:rtl/>
              </w:rPr>
              <w:t>فيما</w:t>
            </w:r>
            <w:r w:rsidR="00597BD0" w:rsidRPr="00DA1EE7">
              <w:rPr>
                <w:rStyle w:val="Hyperlink"/>
                <w:noProof/>
                <w:rtl/>
              </w:rPr>
              <w:t xml:space="preserve"> </w:t>
            </w:r>
            <w:r w:rsidR="00597BD0" w:rsidRPr="00DA1EE7">
              <w:rPr>
                <w:rStyle w:val="Hyperlink"/>
                <w:rFonts w:hint="eastAsia"/>
                <w:noProof/>
                <w:rtl/>
              </w:rPr>
              <w:t>رووه</w:t>
            </w:r>
            <w:r w:rsidR="00597BD0" w:rsidRPr="00DA1EE7">
              <w:rPr>
                <w:rStyle w:val="Hyperlink"/>
                <w:noProof/>
                <w:rtl/>
              </w:rPr>
              <w:t xml:space="preserve"> </w:t>
            </w:r>
            <w:r w:rsidR="00597BD0" w:rsidRPr="00DA1EE7">
              <w:rPr>
                <w:rStyle w:val="Hyperlink"/>
                <w:rFonts w:hint="eastAsia"/>
                <w:noProof/>
                <w:rtl/>
              </w:rPr>
              <w:t>عن</w:t>
            </w:r>
            <w:r w:rsidR="00597BD0" w:rsidRPr="00DA1EE7">
              <w:rPr>
                <w:rStyle w:val="Hyperlink"/>
                <w:noProof/>
                <w:rtl/>
              </w:rPr>
              <w:t xml:space="preserve"> </w:t>
            </w:r>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مسعود</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المعوّذتين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Toc409343606 \h</w:instrText>
            </w:r>
            <w:r w:rsidR="00597BD0">
              <w:rPr>
                <w:noProof/>
                <w:webHidden/>
                <w:rtl/>
              </w:rPr>
              <w:instrText xml:space="preserve"> </w:instrText>
            </w:r>
            <w:r>
              <w:rPr>
                <w:noProof/>
                <w:webHidden/>
                <w:rtl/>
              </w:rPr>
            </w:r>
            <w:r>
              <w:rPr>
                <w:noProof/>
                <w:webHidden/>
                <w:rtl/>
              </w:rPr>
              <w:fldChar w:fldCharType="separate"/>
            </w:r>
            <w:r w:rsidR="00FC1E66">
              <w:rPr>
                <w:noProof/>
                <w:webHidden/>
                <w:rtl/>
              </w:rPr>
              <w:t>287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7" w:history="1">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سورتي</w:t>
            </w:r>
            <w:r w:rsidR="00597BD0" w:rsidRPr="00DA1EE7">
              <w:rPr>
                <w:rStyle w:val="Hyperlink"/>
                <w:noProof/>
                <w:rtl/>
              </w:rPr>
              <w:t xml:space="preserve"> </w:t>
            </w:r>
            <w:r w:rsidR="00597BD0" w:rsidRPr="00DA1EE7">
              <w:rPr>
                <w:rStyle w:val="Hyperlink"/>
                <w:rFonts w:hint="eastAsia"/>
                <w:noProof/>
                <w:rtl/>
              </w:rPr>
              <w:t>الحفد</w:t>
            </w:r>
            <w:r w:rsidR="00597BD0" w:rsidRPr="00DA1EE7">
              <w:rPr>
                <w:rStyle w:val="Hyperlink"/>
                <w:noProof/>
                <w:rtl/>
              </w:rPr>
              <w:t xml:space="preserve"> </w:t>
            </w:r>
            <w:r w:rsidR="00597BD0" w:rsidRPr="00DA1EE7">
              <w:rPr>
                <w:rStyle w:val="Hyperlink"/>
                <w:rFonts w:hint="eastAsia"/>
                <w:noProof/>
                <w:rtl/>
              </w:rPr>
              <w:t>والخلع</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Toc409343607 \h</w:instrText>
            </w:r>
            <w:r w:rsidR="00597BD0">
              <w:rPr>
                <w:noProof/>
                <w:webHidden/>
                <w:rtl/>
              </w:rPr>
              <w:instrText xml:space="preserve"> </w:instrText>
            </w:r>
            <w:r>
              <w:rPr>
                <w:noProof/>
                <w:webHidden/>
                <w:rtl/>
              </w:rPr>
            </w:r>
            <w:r>
              <w:rPr>
                <w:noProof/>
                <w:webHidden/>
                <w:rtl/>
              </w:rPr>
              <w:fldChar w:fldCharType="separate"/>
            </w:r>
            <w:r w:rsidR="00FC1E66">
              <w:rPr>
                <w:noProof/>
                <w:webHidden/>
                <w:rtl/>
              </w:rPr>
              <w:t>288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8" w:history="1">
            <w:r w:rsidR="00597BD0" w:rsidRPr="00DA1EE7">
              <w:rPr>
                <w:rStyle w:val="Hyperlink"/>
                <w:rFonts w:hint="eastAsia"/>
                <w:noProof/>
                <w:rtl/>
              </w:rPr>
              <w:t>قضية</w:t>
            </w:r>
            <w:r w:rsidR="00597BD0" w:rsidRPr="00DA1EE7">
              <w:rPr>
                <w:rStyle w:val="Hyperlink"/>
                <w:noProof/>
                <w:rtl/>
              </w:rPr>
              <w:t xml:space="preserve"> </w:t>
            </w:r>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شنبوذ</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Toc409343608 \h</w:instrText>
            </w:r>
            <w:r w:rsidR="00597BD0">
              <w:rPr>
                <w:noProof/>
                <w:webHidden/>
                <w:rtl/>
              </w:rPr>
              <w:instrText xml:space="preserve"> </w:instrText>
            </w:r>
            <w:r>
              <w:rPr>
                <w:noProof/>
                <w:webHidden/>
                <w:rtl/>
              </w:rPr>
            </w:r>
            <w:r>
              <w:rPr>
                <w:noProof/>
                <w:webHidden/>
                <w:rtl/>
              </w:rPr>
              <w:fldChar w:fldCharType="separate"/>
            </w:r>
            <w:r w:rsidR="00FC1E66">
              <w:rPr>
                <w:noProof/>
                <w:webHidden/>
                <w:rtl/>
              </w:rPr>
              <w:t>288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09" w:history="1">
            <w:r w:rsidR="00597BD0" w:rsidRPr="00DA1EE7">
              <w:rPr>
                <w:rStyle w:val="Hyperlink"/>
                <w:rFonts w:hint="eastAsia"/>
                <w:noProof/>
                <w:rtl/>
              </w:rPr>
              <w:t>كلمة</w:t>
            </w:r>
            <w:r w:rsidR="00597BD0" w:rsidRPr="00DA1EE7">
              <w:rPr>
                <w:rStyle w:val="Hyperlink"/>
                <w:noProof/>
                <w:rtl/>
              </w:rPr>
              <w:t xml:space="preserve"> </w:t>
            </w:r>
            <w:r w:rsidR="00597BD0" w:rsidRPr="00DA1EE7">
              <w:rPr>
                <w:rStyle w:val="Hyperlink"/>
                <w:rFonts w:hint="eastAsia"/>
                <w:noProof/>
                <w:rtl/>
              </w:rPr>
              <w:t>لابدّ</w:t>
            </w:r>
            <w:r w:rsidR="00597BD0" w:rsidRPr="00DA1EE7">
              <w:rPr>
                <w:rStyle w:val="Hyperlink"/>
                <w:noProof/>
                <w:rtl/>
              </w:rPr>
              <w:t xml:space="preserve"> </w:t>
            </w:r>
            <w:r w:rsidR="00597BD0" w:rsidRPr="00DA1EE7">
              <w:rPr>
                <w:rStyle w:val="Hyperlink"/>
                <w:rFonts w:hint="eastAsia"/>
                <w:noProof/>
                <w:rtl/>
              </w:rPr>
              <w:t>منها</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Toc409343609 \h</w:instrText>
            </w:r>
            <w:r w:rsidR="00597BD0">
              <w:rPr>
                <w:noProof/>
                <w:webHidden/>
                <w:rtl/>
              </w:rPr>
              <w:instrText xml:space="preserve"> </w:instrText>
            </w:r>
            <w:r>
              <w:rPr>
                <w:noProof/>
                <w:webHidden/>
                <w:rtl/>
              </w:rPr>
            </w:r>
            <w:r>
              <w:rPr>
                <w:noProof/>
                <w:webHidden/>
                <w:rtl/>
              </w:rPr>
              <w:fldChar w:fldCharType="separate"/>
            </w:r>
            <w:r w:rsidR="00FC1E66">
              <w:rPr>
                <w:noProof/>
                <w:webHidden/>
                <w:rtl/>
              </w:rPr>
              <w:t>289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10" w:history="1">
            <w:r w:rsidR="00597BD0" w:rsidRPr="00DA1EE7">
              <w:rPr>
                <w:rStyle w:val="Hyperlink"/>
                <w:rFonts w:hint="eastAsia"/>
                <w:noProof/>
                <w:rtl/>
              </w:rPr>
              <w:t>خلاصة</w:t>
            </w:r>
            <w:r w:rsidR="00597BD0" w:rsidRPr="00DA1EE7">
              <w:rPr>
                <w:rStyle w:val="Hyperlink"/>
                <w:noProof/>
                <w:rtl/>
              </w:rPr>
              <w:t xml:space="preserve"> </w:t>
            </w:r>
            <w:r w:rsidR="00597BD0" w:rsidRPr="00DA1EE7">
              <w:rPr>
                <w:rStyle w:val="Hyperlink"/>
                <w:rFonts w:hint="eastAsia"/>
                <w:noProof/>
                <w:rtl/>
              </w:rPr>
              <w:t>البحث</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Toc409343610 \h</w:instrText>
            </w:r>
            <w:r w:rsidR="00597BD0">
              <w:rPr>
                <w:noProof/>
                <w:webHidden/>
                <w:rtl/>
              </w:rPr>
              <w:instrText xml:space="preserve"> </w:instrText>
            </w:r>
            <w:r>
              <w:rPr>
                <w:noProof/>
                <w:webHidden/>
                <w:rtl/>
              </w:rPr>
            </w:r>
            <w:r>
              <w:rPr>
                <w:noProof/>
                <w:webHidden/>
                <w:rtl/>
              </w:rPr>
              <w:fldChar w:fldCharType="separate"/>
            </w:r>
            <w:r w:rsidR="00FC1E66">
              <w:rPr>
                <w:noProof/>
                <w:webHidden/>
                <w:rtl/>
              </w:rPr>
              <w:t>290</w:t>
            </w:r>
            <w:r>
              <w:rPr>
                <w:noProof/>
                <w:webHidden/>
                <w:rtl/>
              </w:rPr>
              <w:fldChar w:fldCharType="end"/>
            </w:r>
          </w:hyperlink>
        </w:p>
        <w:p w:rsidR="00597BD0" w:rsidRDefault="00342C0B" w:rsidP="00061BD1">
          <w:pPr>
            <w:pStyle w:val="TOC1"/>
            <w:rPr>
              <w:rFonts w:asciiTheme="minorHAnsi" w:eastAsiaTheme="minorEastAsia" w:hAnsiTheme="minorHAnsi" w:cstheme="minorBidi"/>
              <w:bCs w:val="0"/>
              <w:noProof/>
              <w:color w:val="auto"/>
              <w:sz w:val="22"/>
              <w:szCs w:val="22"/>
              <w:rtl/>
            </w:rPr>
          </w:pPr>
          <w:hyperlink w:anchor="_Toc409343611" w:history="1">
            <w:r w:rsidR="00597BD0" w:rsidRPr="00DA1EE7">
              <w:rPr>
                <w:rStyle w:val="Hyperlink"/>
                <w:rFonts w:hint="eastAsia"/>
                <w:noProof/>
                <w:rtl/>
              </w:rPr>
              <w:t>الفصل</w:t>
            </w:r>
            <w:r w:rsidR="00597BD0" w:rsidRPr="00DA1EE7">
              <w:rPr>
                <w:rStyle w:val="Hyperlink"/>
                <w:noProof/>
                <w:rtl/>
              </w:rPr>
              <w:t xml:space="preserve"> </w:t>
            </w:r>
            <w:r w:rsidR="00597BD0" w:rsidRPr="00DA1EE7">
              <w:rPr>
                <w:rStyle w:val="Hyperlink"/>
                <w:rFonts w:hint="eastAsia"/>
                <w:noProof/>
                <w:rtl/>
              </w:rPr>
              <w:t>الخامس</w:t>
            </w:r>
            <w:r w:rsidR="00061BD1">
              <w:rPr>
                <w:rStyle w:val="Hyperlink"/>
                <w:rFonts w:hint="cs"/>
                <w:noProof/>
                <w:rtl/>
              </w:rPr>
              <w:t xml:space="preserve">: </w:t>
            </w:r>
          </w:hyperlink>
          <w:hyperlink w:anchor="_Toc409343612" w:history="1">
            <w:r w:rsidR="00597BD0" w:rsidRPr="00DA1EE7">
              <w:rPr>
                <w:rStyle w:val="Hyperlink"/>
                <w:rFonts w:hint="eastAsia"/>
                <w:noProof/>
                <w:rtl/>
              </w:rPr>
              <w:t>مشهوران</w:t>
            </w:r>
            <w:r w:rsidR="00597BD0" w:rsidRPr="00DA1EE7">
              <w:rPr>
                <w:rStyle w:val="Hyperlink"/>
                <w:noProof/>
                <w:rtl/>
              </w:rPr>
              <w:t xml:space="preserve"> </w:t>
            </w:r>
            <w:r w:rsidR="00597BD0" w:rsidRPr="00DA1EE7">
              <w:rPr>
                <w:rStyle w:val="Hyperlink"/>
                <w:rFonts w:hint="eastAsia"/>
                <w:noProof/>
                <w:rtl/>
              </w:rPr>
              <w:t>لا</w:t>
            </w:r>
            <w:r w:rsidR="00597BD0" w:rsidRPr="00DA1EE7">
              <w:rPr>
                <w:rStyle w:val="Hyperlink"/>
                <w:noProof/>
                <w:rtl/>
              </w:rPr>
              <w:t xml:space="preserve"> </w:t>
            </w:r>
            <w:r w:rsidR="00597BD0" w:rsidRPr="00DA1EE7">
              <w:rPr>
                <w:rStyle w:val="Hyperlink"/>
                <w:rFonts w:hint="eastAsia"/>
                <w:noProof/>
                <w:rtl/>
              </w:rPr>
              <w:t>أصل</w:t>
            </w:r>
            <w:r w:rsidR="00597BD0" w:rsidRPr="00DA1EE7">
              <w:rPr>
                <w:rStyle w:val="Hyperlink"/>
                <w:noProof/>
                <w:rtl/>
              </w:rPr>
              <w:t xml:space="preserve"> </w:t>
            </w:r>
            <w:r w:rsidR="00597BD0" w:rsidRPr="00DA1EE7">
              <w:rPr>
                <w:rStyle w:val="Hyperlink"/>
                <w:rFonts w:hint="eastAsia"/>
                <w:noProof/>
                <w:rtl/>
              </w:rPr>
              <w:t>لهما</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Toc409343612 \h</w:instrText>
            </w:r>
            <w:r w:rsidR="00597BD0">
              <w:rPr>
                <w:noProof/>
                <w:webHidden/>
                <w:rtl/>
              </w:rPr>
              <w:instrText xml:space="preserve"> </w:instrText>
            </w:r>
            <w:r>
              <w:rPr>
                <w:noProof/>
                <w:webHidden/>
                <w:rtl/>
              </w:rPr>
            </w:r>
            <w:r>
              <w:rPr>
                <w:noProof/>
                <w:webHidden/>
                <w:rtl/>
              </w:rPr>
              <w:fldChar w:fldCharType="separate"/>
            </w:r>
            <w:r w:rsidR="00FC1E66">
              <w:rPr>
                <w:noProof/>
                <w:webHidden/>
                <w:rtl/>
              </w:rPr>
              <w:t>293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13" w:history="1">
            <w:r w:rsidR="00597BD0" w:rsidRPr="00DA1EE7">
              <w:rPr>
                <w:rStyle w:val="Hyperlink"/>
                <w:rFonts w:hint="eastAsia"/>
                <w:noProof/>
                <w:rtl/>
              </w:rPr>
              <w:t>الكلام</w:t>
            </w:r>
            <w:r w:rsidR="00597BD0" w:rsidRPr="00DA1EE7">
              <w:rPr>
                <w:rStyle w:val="Hyperlink"/>
                <w:noProof/>
                <w:rtl/>
              </w:rPr>
              <w:t xml:space="preserve"> </w:t>
            </w:r>
            <w:r w:rsidR="00597BD0" w:rsidRPr="00DA1EE7">
              <w:rPr>
                <w:rStyle w:val="Hyperlink"/>
                <w:rFonts w:hint="eastAsia"/>
                <w:noProof/>
                <w:rtl/>
              </w:rPr>
              <w:t>حول</w:t>
            </w:r>
            <w:r w:rsidR="00597BD0" w:rsidRPr="00DA1EE7">
              <w:rPr>
                <w:rStyle w:val="Hyperlink"/>
                <w:noProof/>
                <w:rtl/>
              </w:rPr>
              <w:t xml:space="preserve"> </w:t>
            </w:r>
            <w:r w:rsidR="00597BD0" w:rsidRPr="00DA1EE7">
              <w:rPr>
                <w:rStyle w:val="Hyperlink"/>
                <w:rFonts w:hint="eastAsia"/>
                <w:noProof/>
                <w:rtl/>
              </w:rPr>
              <w:t>الصحيحين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Toc409343613 \h</w:instrText>
            </w:r>
            <w:r w:rsidR="00597BD0">
              <w:rPr>
                <w:noProof/>
                <w:webHidden/>
                <w:rtl/>
              </w:rPr>
              <w:instrText xml:space="preserve"> </w:instrText>
            </w:r>
            <w:r>
              <w:rPr>
                <w:noProof/>
                <w:webHidden/>
                <w:rtl/>
              </w:rPr>
            </w:r>
            <w:r>
              <w:rPr>
                <w:noProof/>
                <w:webHidden/>
                <w:rtl/>
              </w:rPr>
              <w:fldChar w:fldCharType="separate"/>
            </w:r>
            <w:r w:rsidR="00FC1E66">
              <w:rPr>
                <w:noProof/>
                <w:webHidden/>
                <w:rtl/>
              </w:rPr>
              <w:t>296</w:t>
            </w:r>
            <w:r>
              <w:rPr>
                <w:noProof/>
                <w:webHidden/>
                <w:rtl/>
              </w:rPr>
              <w:fldChar w:fldCharType="end"/>
            </w:r>
          </w:hyperlink>
        </w:p>
        <w:p w:rsidR="00597BD0" w:rsidRDefault="00342C0B" w:rsidP="00061BD1">
          <w:pPr>
            <w:pStyle w:val="TOC2"/>
            <w:tabs>
              <w:tab w:val="right" w:leader="dot" w:pos="7786"/>
            </w:tabs>
            <w:rPr>
              <w:rFonts w:asciiTheme="minorHAnsi" w:eastAsiaTheme="minorEastAsia" w:hAnsiTheme="minorHAnsi" w:cstheme="minorBidi"/>
              <w:noProof/>
              <w:color w:val="auto"/>
              <w:sz w:val="22"/>
              <w:szCs w:val="22"/>
              <w:rtl/>
            </w:rPr>
          </w:pPr>
          <w:hyperlink w:anchor="_Toc409343614" w:history="1">
            <w:r w:rsidR="00597BD0" w:rsidRPr="00DA1EE7">
              <w:rPr>
                <w:rStyle w:val="Hyperlink"/>
                <w:noProof/>
                <w:rtl/>
              </w:rPr>
              <w:t>(1)</w:t>
            </w:r>
            <w:r w:rsidR="00061BD1">
              <w:rPr>
                <w:rStyle w:val="Hyperlink"/>
                <w:rFonts w:hint="cs"/>
                <w:noProof/>
                <w:rtl/>
              </w:rPr>
              <w:t xml:space="preserve"> </w:t>
            </w:r>
          </w:hyperlink>
          <w:hyperlink w:anchor="_Toc409343615" w:history="1">
            <w:r w:rsidR="00597BD0" w:rsidRPr="00DA1EE7">
              <w:rPr>
                <w:rStyle w:val="Hyperlink"/>
                <w:rFonts w:hint="eastAsia"/>
                <w:noProof/>
                <w:rtl/>
              </w:rPr>
              <w:t>آراء</w:t>
            </w:r>
            <w:r w:rsidR="00597BD0" w:rsidRPr="00DA1EE7">
              <w:rPr>
                <w:rStyle w:val="Hyperlink"/>
                <w:noProof/>
                <w:rtl/>
              </w:rPr>
              <w:t xml:space="preserve"> </w:t>
            </w:r>
            <w:r w:rsidR="00597BD0" w:rsidRPr="00DA1EE7">
              <w:rPr>
                <w:rStyle w:val="Hyperlink"/>
                <w:rFonts w:hint="eastAsia"/>
                <w:noProof/>
                <w:rtl/>
              </w:rPr>
              <w:t>العلماء</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الشيخين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Toc409343615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16" w:history="1">
            <w:r w:rsidR="00597BD0" w:rsidRPr="00DA1EE7">
              <w:rPr>
                <w:rStyle w:val="Hyperlink"/>
                <w:rFonts w:hint="eastAsia"/>
                <w:noProof/>
                <w:rtl/>
              </w:rPr>
              <w:t>إمتناع</w:t>
            </w:r>
            <w:r w:rsidR="00597BD0" w:rsidRPr="00DA1EE7">
              <w:rPr>
                <w:rStyle w:val="Hyperlink"/>
                <w:noProof/>
                <w:rtl/>
              </w:rPr>
              <w:t xml:space="preserve"> </w:t>
            </w:r>
            <w:r w:rsidR="00597BD0" w:rsidRPr="00DA1EE7">
              <w:rPr>
                <w:rStyle w:val="Hyperlink"/>
                <w:rFonts w:hint="eastAsia"/>
                <w:noProof/>
                <w:rtl/>
              </w:rPr>
              <w:t>أبي</w:t>
            </w:r>
            <w:r w:rsidR="00597BD0" w:rsidRPr="00DA1EE7">
              <w:rPr>
                <w:rStyle w:val="Hyperlink"/>
                <w:noProof/>
                <w:rtl/>
              </w:rPr>
              <w:t xml:space="preserve"> </w:t>
            </w:r>
            <w:r w:rsidR="00597BD0" w:rsidRPr="00DA1EE7">
              <w:rPr>
                <w:rStyle w:val="Hyperlink"/>
                <w:rFonts w:hint="eastAsia"/>
                <w:noProof/>
                <w:rtl/>
              </w:rPr>
              <w:t>زرعة</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الرواية</w:t>
            </w:r>
            <w:r w:rsidR="00597BD0" w:rsidRPr="00DA1EE7">
              <w:rPr>
                <w:rStyle w:val="Hyperlink"/>
                <w:noProof/>
                <w:rtl/>
              </w:rPr>
              <w:t xml:space="preserve"> </w:t>
            </w:r>
            <w:r w:rsidR="00597BD0" w:rsidRPr="00DA1EE7">
              <w:rPr>
                <w:rStyle w:val="Hyperlink"/>
                <w:rFonts w:hint="eastAsia"/>
                <w:noProof/>
                <w:rtl/>
              </w:rPr>
              <w:t>ع</w:t>
            </w:r>
            <w:r w:rsidR="00597BD0" w:rsidRPr="00DA1EE7">
              <w:rPr>
                <w:rStyle w:val="Hyperlink"/>
                <w:noProof/>
                <w:rtl/>
              </w:rPr>
              <w:t xml:space="preserve"> </w:t>
            </w:r>
            <w:r w:rsidR="00597BD0" w:rsidRPr="00DA1EE7">
              <w:rPr>
                <w:rStyle w:val="Hyperlink"/>
                <w:rFonts w:hint="eastAsia"/>
                <w:noProof/>
                <w:rtl/>
              </w:rPr>
              <w:t>البخاري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Toc409343616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17" w:history="1">
            <w:r w:rsidR="00597BD0" w:rsidRPr="00DA1EE7">
              <w:rPr>
                <w:rStyle w:val="Hyperlink"/>
                <w:rFonts w:hint="eastAsia"/>
                <w:noProof/>
                <w:rtl/>
              </w:rPr>
              <w:t>إمتناع</w:t>
            </w:r>
            <w:r w:rsidR="00597BD0" w:rsidRPr="00DA1EE7">
              <w:rPr>
                <w:rStyle w:val="Hyperlink"/>
                <w:noProof/>
                <w:rtl/>
              </w:rPr>
              <w:t xml:space="preserve"> </w:t>
            </w:r>
            <w:r w:rsidR="00597BD0" w:rsidRPr="00DA1EE7">
              <w:rPr>
                <w:rStyle w:val="Hyperlink"/>
                <w:rFonts w:hint="eastAsia"/>
                <w:noProof/>
                <w:rtl/>
              </w:rPr>
              <w:t>أبي</w:t>
            </w:r>
            <w:r w:rsidR="00597BD0" w:rsidRPr="00DA1EE7">
              <w:rPr>
                <w:rStyle w:val="Hyperlink"/>
                <w:noProof/>
                <w:rtl/>
              </w:rPr>
              <w:t xml:space="preserve"> </w:t>
            </w:r>
            <w:r w:rsidR="00597BD0" w:rsidRPr="00DA1EE7">
              <w:rPr>
                <w:rStyle w:val="Hyperlink"/>
                <w:rFonts w:hint="eastAsia"/>
                <w:noProof/>
                <w:rtl/>
              </w:rPr>
              <w:t>حاتم</w:t>
            </w:r>
            <w:r w:rsidR="00597BD0" w:rsidRPr="00DA1EE7">
              <w:rPr>
                <w:rStyle w:val="Hyperlink"/>
                <w:noProof/>
                <w:rtl/>
              </w:rPr>
              <w:t xml:space="preserve"> </w:t>
            </w:r>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الرواية</w:t>
            </w:r>
            <w:r w:rsidR="00597BD0" w:rsidRPr="00DA1EE7">
              <w:rPr>
                <w:rStyle w:val="Hyperlink"/>
                <w:noProof/>
                <w:rtl/>
              </w:rPr>
              <w:t xml:space="preserve"> </w:t>
            </w:r>
            <w:r w:rsidR="00597BD0" w:rsidRPr="00DA1EE7">
              <w:rPr>
                <w:rStyle w:val="Hyperlink"/>
                <w:rFonts w:hint="eastAsia"/>
                <w:noProof/>
                <w:rtl/>
              </w:rPr>
              <w:t>عن</w:t>
            </w:r>
            <w:r w:rsidR="00597BD0" w:rsidRPr="00DA1EE7">
              <w:rPr>
                <w:rStyle w:val="Hyperlink"/>
                <w:noProof/>
                <w:rtl/>
              </w:rPr>
              <w:t xml:space="preserve"> </w:t>
            </w:r>
            <w:r w:rsidR="00597BD0" w:rsidRPr="00DA1EE7">
              <w:rPr>
                <w:rStyle w:val="Hyperlink"/>
                <w:rFonts w:hint="eastAsia"/>
                <w:noProof/>
                <w:rtl/>
              </w:rPr>
              <w:t>البخاري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Toc409343617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18" w:history="1">
            <w:r w:rsidR="00597BD0" w:rsidRPr="00DA1EE7">
              <w:rPr>
                <w:rStyle w:val="Hyperlink"/>
                <w:rFonts w:hint="eastAsia"/>
                <w:noProof/>
                <w:rtl/>
              </w:rPr>
              <w:t>تكلّم</w:t>
            </w:r>
            <w:r w:rsidR="00597BD0" w:rsidRPr="00DA1EE7">
              <w:rPr>
                <w:rStyle w:val="Hyperlink"/>
                <w:noProof/>
                <w:rtl/>
              </w:rPr>
              <w:t xml:space="preserve"> </w:t>
            </w:r>
            <w:r w:rsidR="00597BD0" w:rsidRPr="00DA1EE7">
              <w:rPr>
                <w:rStyle w:val="Hyperlink"/>
                <w:rFonts w:hint="eastAsia"/>
                <w:noProof/>
                <w:rtl/>
              </w:rPr>
              <w:t>الذهلي</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البخاري</w:t>
            </w:r>
            <w:r w:rsidR="00597BD0" w:rsidRPr="00DA1EE7">
              <w:rPr>
                <w:rStyle w:val="Hyperlink"/>
                <w:noProof/>
                <w:rtl/>
              </w:rPr>
              <w:t xml:space="preserve"> </w:t>
            </w:r>
            <w:r w:rsidR="00597BD0" w:rsidRPr="00DA1EE7">
              <w:rPr>
                <w:rStyle w:val="Hyperlink"/>
                <w:rFonts w:hint="eastAsia"/>
                <w:noProof/>
                <w:rtl/>
              </w:rPr>
              <w:t>ومسلم</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Toc409343618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19"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الذهلي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Toc409343619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304</w:t>
            </w:r>
            <w:r>
              <w:rPr>
                <w:noProof/>
                <w:webHidden/>
                <w:rtl/>
              </w:rPr>
              <w:fldChar w:fldCharType="end"/>
            </w:r>
          </w:hyperlink>
        </w:p>
        <w:p w:rsidR="00061BD1" w:rsidRPr="00061BD1" w:rsidRDefault="00061BD1" w:rsidP="00061BD1">
          <w:pPr>
            <w:pStyle w:val="libNormal"/>
            <w:rPr>
              <w:rStyle w:val="Hyperlink"/>
              <w:noProof/>
              <w:color w:val="000000"/>
              <w:u w:val="none"/>
            </w:rPr>
          </w:pPr>
          <w:r w:rsidRPr="00061BD1">
            <w:rPr>
              <w:rStyle w:val="Hyperlink"/>
              <w:noProof/>
              <w:color w:val="000000"/>
              <w:u w:val="none"/>
            </w:rPr>
            <w:br w:type="page"/>
          </w:r>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0" w:history="1">
            <w:r w:rsidR="00597BD0" w:rsidRPr="00DA1EE7">
              <w:rPr>
                <w:rStyle w:val="Hyperlink"/>
                <w:rFonts w:hint="eastAsia"/>
                <w:noProof/>
                <w:rtl/>
              </w:rPr>
              <w:t>البخاري</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كتاب</w:t>
            </w:r>
            <w:r w:rsidR="00597BD0" w:rsidRPr="00DA1EE7">
              <w:rPr>
                <w:rStyle w:val="Hyperlink"/>
                <w:noProof/>
                <w:rtl/>
              </w:rPr>
              <w:t xml:space="preserve"> (</w:t>
            </w:r>
            <w:r w:rsidR="00597BD0" w:rsidRPr="00DA1EE7">
              <w:rPr>
                <w:rStyle w:val="Hyperlink"/>
                <w:rFonts w:hint="eastAsia"/>
                <w:noProof/>
                <w:rtl/>
              </w:rPr>
              <w:t>الجرح</w:t>
            </w:r>
            <w:r w:rsidR="00597BD0" w:rsidRPr="00DA1EE7">
              <w:rPr>
                <w:rStyle w:val="Hyperlink"/>
                <w:noProof/>
                <w:rtl/>
              </w:rPr>
              <w:t xml:space="preserve"> </w:t>
            </w:r>
            <w:r w:rsidR="00597BD0" w:rsidRPr="00DA1EE7">
              <w:rPr>
                <w:rStyle w:val="Hyperlink"/>
                <w:rFonts w:hint="eastAsia"/>
                <w:noProof/>
                <w:rtl/>
              </w:rPr>
              <w:t>والتعديل</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Toc409343620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1" w:history="1">
            <w:r w:rsidR="00597BD0" w:rsidRPr="00DA1EE7">
              <w:rPr>
                <w:rStyle w:val="Hyperlink"/>
                <w:rFonts w:hint="eastAsia"/>
                <w:noProof/>
                <w:rtl/>
              </w:rPr>
              <w:t>ترجمة</w:t>
            </w:r>
            <w:r w:rsidR="00597BD0" w:rsidRPr="00DA1EE7">
              <w:rPr>
                <w:rStyle w:val="Hyperlink"/>
                <w:noProof/>
                <w:rtl/>
              </w:rPr>
              <w:t xml:space="preserve"> </w:t>
            </w:r>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أبي</w:t>
            </w:r>
            <w:r w:rsidR="00597BD0" w:rsidRPr="00DA1EE7">
              <w:rPr>
                <w:rStyle w:val="Hyperlink"/>
                <w:noProof/>
                <w:rtl/>
              </w:rPr>
              <w:t xml:space="preserve"> </w:t>
            </w:r>
            <w:r w:rsidR="00597BD0" w:rsidRPr="00DA1EE7">
              <w:rPr>
                <w:rStyle w:val="Hyperlink"/>
                <w:rFonts w:hint="eastAsia"/>
                <w:noProof/>
                <w:rtl/>
              </w:rPr>
              <w:t>حاتم</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Toc409343621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2" w:history="1">
            <w:r w:rsidR="00597BD0" w:rsidRPr="00DA1EE7">
              <w:rPr>
                <w:rStyle w:val="Hyperlink"/>
                <w:rFonts w:hint="eastAsia"/>
                <w:noProof/>
                <w:rtl/>
              </w:rPr>
              <w:t>طعن</w:t>
            </w:r>
            <w:r w:rsidR="00597BD0" w:rsidRPr="00DA1EE7">
              <w:rPr>
                <w:rStyle w:val="Hyperlink"/>
                <w:noProof/>
                <w:rtl/>
              </w:rPr>
              <w:t xml:space="preserve"> </w:t>
            </w:r>
            <w:r w:rsidR="00597BD0" w:rsidRPr="00DA1EE7">
              <w:rPr>
                <w:rStyle w:val="Hyperlink"/>
                <w:rFonts w:hint="eastAsia"/>
                <w:noProof/>
                <w:rtl/>
              </w:rPr>
              <w:t>إبن</w:t>
            </w:r>
            <w:r w:rsidR="00597BD0" w:rsidRPr="00DA1EE7">
              <w:rPr>
                <w:rStyle w:val="Hyperlink"/>
                <w:noProof/>
                <w:rtl/>
              </w:rPr>
              <w:t xml:space="preserve"> </w:t>
            </w:r>
            <w:r w:rsidR="00597BD0" w:rsidRPr="00DA1EE7">
              <w:rPr>
                <w:rStyle w:val="Hyperlink"/>
                <w:rFonts w:hint="eastAsia"/>
                <w:noProof/>
                <w:rtl/>
              </w:rPr>
              <w:t>الأعين</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البخاري</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Toc409343622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3" w:history="1">
            <w:r w:rsidR="00597BD0" w:rsidRPr="00DA1EE7">
              <w:rPr>
                <w:rStyle w:val="Hyperlink"/>
                <w:rFonts w:hint="eastAsia"/>
                <w:noProof/>
                <w:rtl/>
              </w:rPr>
              <w:t>البخاري</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كتاب</w:t>
            </w:r>
            <w:r w:rsidR="00597BD0" w:rsidRPr="00DA1EE7">
              <w:rPr>
                <w:rStyle w:val="Hyperlink"/>
                <w:noProof/>
                <w:rtl/>
              </w:rPr>
              <w:t xml:space="preserve"> (</w:t>
            </w:r>
            <w:r w:rsidR="00597BD0" w:rsidRPr="00DA1EE7">
              <w:rPr>
                <w:rStyle w:val="Hyperlink"/>
                <w:rFonts w:hint="eastAsia"/>
                <w:noProof/>
                <w:rtl/>
              </w:rPr>
              <w:t>الضعفاء</w:t>
            </w:r>
            <w:r w:rsidR="00597BD0" w:rsidRPr="00DA1EE7">
              <w:rPr>
                <w:rStyle w:val="Hyperlink"/>
                <w:noProof/>
                <w:rtl/>
              </w:rPr>
              <w:t xml:space="preserve"> </w:t>
            </w:r>
            <w:r w:rsidR="00597BD0" w:rsidRPr="00DA1EE7">
              <w:rPr>
                <w:rStyle w:val="Hyperlink"/>
                <w:rFonts w:hint="eastAsia"/>
                <w:noProof/>
                <w:rtl/>
              </w:rPr>
              <w:t>للذهبي</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Toc409343623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306</w:t>
            </w:r>
            <w:r>
              <w:rPr>
                <w:noProof/>
                <w:webHidden/>
                <w:rtl/>
              </w:rPr>
              <w:fldChar w:fldCharType="end"/>
            </w:r>
          </w:hyperlink>
        </w:p>
        <w:p w:rsidR="00597BD0" w:rsidRDefault="00342C0B" w:rsidP="00061BD1">
          <w:pPr>
            <w:pStyle w:val="TOC2"/>
            <w:tabs>
              <w:tab w:val="right" w:leader="dot" w:pos="7786"/>
            </w:tabs>
            <w:rPr>
              <w:rFonts w:asciiTheme="minorHAnsi" w:eastAsiaTheme="minorEastAsia" w:hAnsiTheme="minorHAnsi" w:cstheme="minorBidi"/>
              <w:noProof/>
              <w:color w:val="auto"/>
              <w:sz w:val="22"/>
              <w:szCs w:val="22"/>
              <w:rtl/>
            </w:rPr>
          </w:pPr>
          <w:hyperlink w:anchor="_Toc409343624" w:history="1">
            <w:r w:rsidR="00597BD0" w:rsidRPr="00DA1EE7">
              <w:rPr>
                <w:rStyle w:val="Hyperlink"/>
                <w:noProof/>
                <w:rtl/>
              </w:rPr>
              <w:t>(2)</w:t>
            </w:r>
            <w:r w:rsidR="00061BD1">
              <w:rPr>
                <w:rStyle w:val="Hyperlink"/>
                <w:rFonts w:hint="cs"/>
                <w:noProof/>
                <w:rtl/>
              </w:rPr>
              <w:t xml:space="preserve"> </w:t>
            </w:r>
          </w:hyperlink>
          <w:hyperlink w:anchor="_Toc409343625" w:history="1">
            <w:r w:rsidR="00597BD0" w:rsidRPr="00DA1EE7">
              <w:rPr>
                <w:rStyle w:val="Hyperlink"/>
                <w:rFonts w:hint="eastAsia"/>
                <w:noProof/>
                <w:rtl/>
              </w:rPr>
              <w:t>آراء</w:t>
            </w:r>
            <w:r w:rsidR="00597BD0" w:rsidRPr="00DA1EE7">
              <w:rPr>
                <w:rStyle w:val="Hyperlink"/>
                <w:noProof/>
                <w:rtl/>
              </w:rPr>
              <w:t xml:space="preserve"> </w:t>
            </w:r>
            <w:r w:rsidR="00597BD0" w:rsidRPr="00DA1EE7">
              <w:rPr>
                <w:rStyle w:val="Hyperlink"/>
                <w:rFonts w:hint="eastAsia"/>
                <w:noProof/>
                <w:rtl/>
              </w:rPr>
              <w:t>العلماء</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الصحيحين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Toc409343625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6" w:history="1">
            <w:r w:rsidR="00597BD0" w:rsidRPr="00DA1EE7">
              <w:rPr>
                <w:rStyle w:val="Hyperlink"/>
                <w:rFonts w:hint="eastAsia"/>
                <w:noProof/>
                <w:rtl/>
              </w:rPr>
              <w:t>معلومات</w:t>
            </w:r>
            <w:r w:rsidR="00597BD0" w:rsidRPr="00DA1EE7">
              <w:rPr>
                <w:rStyle w:val="Hyperlink"/>
                <w:noProof/>
                <w:rtl/>
              </w:rPr>
              <w:t xml:space="preserve"> </w:t>
            </w:r>
            <w:r w:rsidR="00597BD0" w:rsidRPr="00DA1EE7">
              <w:rPr>
                <w:rStyle w:val="Hyperlink"/>
                <w:rFonts w:hint="eastAsia"/>
                <w:noProof/>
                <w:rtl/>
              </w:rPr>
              <w:t>عن</w:t>
            </w:r>
            <w:r w:rsidR="00597BD0" w:rsidRPr="00DA1EE7">
              <w:rPr>
                <w:rStyle w:val="Hyperlink"/>
                <w:noProof/>
                <w:rtl/>
              </w:rPr>
              <w:t xml:space="preserve"> </w:t>
            </w:r>
            <w:r w:rsidR="00597BD0" w:rsidRPr="00DA1EE7">
              <w:rPr>
                <w:rStyle w:val="Hyperlink"/>
                <w:rFonts w:hint="eastAsia"/>
                <w:noProof/>
                <w:rtl/>
              </w:rPr>
              <w:t>الصحيحين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Toc409343626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7" w:history="1">
            <w:r w:rsidR="00597BD0" w:rsidRPr="00DA1EE7">
              <w:rPr>
                <w:rStyle w:val="Hyperlink"/>
                <w:rFonts w:hint="eastAsia"/>
                <w:noProof/>
                <w:rtl/>
              </w:rPr>
              <w:t>النووي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Toc409343627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8" w:history="1">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الهمام</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Toc409343628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29" w:history="1">
            <w:r w:rsidR="00597BD0" w:rsidRPr="00DA1EE7">
              <w:rPr>
                <w:rStyle w:val="Hyperlink"/>
                <w:rFonts w:hint="eastAsia"/>
                <w:noProof/>
                <w:rtl/>
              </w:rPr>
              <w:t>أبو</w:t>
            </w:r>
            <w:r w:rsidR="00597BD0" w:rsidRPr="00DA1EE7">
              <w:rPr>
                <w:rStyle w:val="Hyperlink"/>
                <w:noProof/>
                <w:rtl/>
              </w:rPr>
              <w:t xml:space="preserve"> </w:t>
            </w:r>
            <w:r w:rsidR="00597BD0" w:rsidRPr="00DA1EE7">
              <w:rPr>
                <w:rStyle w:val="Hyperlink"/>
                <w:rFonts w:hint="eastAsia"/>
                <w:noProof/>
                <w:rtl/>
              </w:rPr>
              <w:t>الوفاء</w:t>
            </w:r>
            <w:r w:rsidR="00597BD0" w:rsidRPr="00DA1EE7">
              <w:rPr>
                <w:rStyle w:val="Hyperlink"/>
                <w:noProof/>
                <w:rtl/>
              </w:rPr>
              <w:t xml:space="preserve"> </w:t>
            </w:r>
            <w:r w:rsidR="00597BD0" w:rsidRPr="00DA1EE7">
              <w:rPr>
                <w:rStyle w:val="Hyperlink"/>
                <w:rFonts w:hint="eastAsia"/>
                <w:noProof/>
                <w:rtl/>
              </w:rPr>
              <w:t>القرشي</w:t>
            </w:r>
            <w:r w:rsidR="00597BD0" w:rsidRPr="00DA1EE7">
              <w:rPr>
                <w:rStyle w:val="Hyperlink"/>
                <w:noProof/>
                <w:rtl/>
              </w:rPr>
              <w:t xml:space="preserve"> </w:t>
            </w:r>
            <w:r w:rsidR="00597BD0" w:rsidRPr="00DA1EE7">
              <w:rPr>
                <w:rStyle w:val="Hyperlink"/>
                <w:noProof/>
                <w:vertAlign w:val="superscript"/>
                <w:rtl/>
              </w:rPr>
              <w:t>(4)</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Toc409343629 \h</w:instrText>
            </w:r>
            <w:r w:rsidR="00597BD0">
              <w:rPr>
                <w:noProof/>
                <w:webHidden/>
                <w:rtl/>
              </w:rPr>
              <w:instrText xml:space="preserve"> </w:instrText>
            </w:r>
            <w:r>
              <w:rPr>
                <w:noProof/>
                <w:webHidden/>
                <w:rtl/>
              </w:rPr>
            </w:r>
            <w:r>
              <w:rPr>
                <w:noProof/>
                <w:webHidden/>
                <w:rtl/>
              </w:rPr>
              <w:fldChar w:fldCharType="separate"/>
            </w:r>
            <w:r w:rsidR="00FC1E66">
              <w:rPr>
                <w:noProof/>
                <w:webHidden/>
                <w:rtl/>
              </w:rPr>
              <w:t>309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0" w:history="1">
            <w:r w:rsidR="00597BD0" w:rsidRPr="00DA1EE7">
              <w:rPr>
                <w:rStyle w:val="Hyperlink"/>
                <w:rFonts w:hint="eastAsia"/>
                <w:noProof/>
                <w:rtl/>
              </w:rPr>
              <w:t>الأدفوي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Toc409343630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312</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1" w:history="1">
            <w:r w:rsidR="00597BD0" w:rsidRPr="00DA1EE7">
              <w:rPr>
                <w:rStyle w:val="Hyperlink"/>
                <w:rFonts w:hint="eastAsia"/>
                <w:noProof/>
                <w:rtl/>
              </w:rPr>
              <w:t>القاري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Toc409343631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315</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2" w:history="1">
            <w:r w:rsidR="00597BD0" w:rsidRPr="00DA1EE7">
              <w:rPr>
                <w:rStyle w:val="Hyperlink"/>
                <w:rFonts w:hint="eastAsia"/>
                <w:noProof/>
                <w:rtl/>
              </w:rPr>
              <w:t>ابن</w:t>
            </w:r>
            <w:r w:rsidR="00597BD0" w:rsidRPr="00DA1EE7">
              <w:rPr>
                <w:rStyle w:val="Hyperlink"/>
                <w:noProof/>
                <w:rtl/>
              </w:rPr>
              <w:t xml:space="preserve"> </w:t>
            </w:r>
            <w:r w:rsidR="00597BD0" w:rsidRPr="00DA1EE7">
              <w:rPr>
                <w:rStyle w:val="Hyperlink"/>
                <w:rFonts w:hint="eastAsia"/>
                <w:noProof/>
                <w:rtl/>
              </w:rPr>
              <w:t>أمير</w:t>
            </w:r>
            <w:r w:rsidR="00597BD0" w:rsidRPr="00DA1EE7">
              <w:rPr>
                <w:rStyle w:val="Hyperlink"/>
                <w:noProof/>
                <w:rtl/>
              </w:rPr>
              <w:t xml:space="preserve"> </w:t>
            </w:r>
            <w:r w:rsidR="00597BD0" w:rsidRPr="00DA1EE7">
              <w:rPr>
                <w:rStyle w:val="Hyperlink"/>
                <w:rFonts w:hint="eastAsia"/>
                <w:noProof/>
                <w:rtl/>
              </w:rPr>
              <w:t>الحاج</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Toc409343632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316</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3" w:history="1">
            <w:r w:rsidR="00597BD0" w:rsidRPr="00DA1EE7">
              <w:rPr>
                <w:rStyle w:val="Hyperlink"/>
                <w:rFonts w:hint="eastAsia"/>
                <w:noProof/>
                <w:rtl/>
              </w:rPr>
              <w:t>المقبلي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Toc409343633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4" w:history="1">
            <w:r w:rsidR="00597BD0" w:rsidRPr="00DA1EE7">
              <w:rPr>
                <w:rStyle w:val="Hyperlink"/>
                <w:rFonts w:hint="eastAsia"/>
                <w:noProof/>
                <w:rtl/>
              </w:rPr>
              <w:t>محمد</w:t>
            </w:r>
            <w:r w:rsidR="00597BD0" w:rsidRPr="00DA1EE7">
              <w:rPr>
                <w:rStyle w:val="Hyperlink"/>
                <w:noProof/>
                <w:rtl/>
              </w:rPr>
              <w:t xml:space="preserve"> </w:t>
            </w:r>
            <w:r w:rsidR="00597BD0" w:rsidRPr="00DA1EE7">
              <w:rPr>
                <w:rStyle w:val="Hyperlink"/>
                <w:rFonts w:hint="eastAsia"/>
                <w:noProof/>
                <w:rtl/>
              </w:rPr>
              <w:t>رشيد</w:t>
            </w:r>
            <w:r w:rsidR="00597BD0" w:rsidRPr="00DA1EE7">
              <w:rPr>
                <w:rStyle w:val="Hyperlink"/>
                <w:noProof/>
                <w:rtl/>
              </w:rPr>
              <w:t xml:space="preserve"> </w:t>
            </w:r>
            <w:r w:rsidR="00597BD0" w:rsidRPr="00DA1EE7">
              <w:rPr>
                <w:rStyle w:val="Hyperlink"/>
                <w:rFonts w:hint="eastAsia"/>
                <w:noProof/>
                <w:rtl/>
              </w:rPr>
              <w:t>رضا</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Toc409343634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5" w:history="1">
            <w:r w:rsidR="00597BD0" w:rsidRPr="00DA1EE7">
              <w:rPr>
                <w:rStyle w:val="Hyperlink"/>
                <w:rFonts w:hint="eastAsia"/>
                <w:noProof/>
                <w:rtl/>
              </w:rPr>
              <w:t>أبورية</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Toc409343635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6" w:history="1">
            <w:r w:rsidR="00597BD0" w:rsidRPr="00DA1EE7">
              <w:rPr>
                <w:rStyle w:val="Hyperlink"/>
                <w:rFonts w:hint="eastAsia"/>
                <w:noProof/>
                <w:rtl/>
              </w:rPr>
              <w:t>أحمد</w:t>
            </w:r>
            <w:r w:rsidR="00597BD0" w:rsidRPr="00DA1EE7">
              <w:rPr>
                <w:rStyle w:val="Hyperlink"/>
                <w:noProof/>
                <w:rtl/>
              </w:rPr>
              <w:t xml:space="preserve"> </w:t>
            </w:r>
            <w:r w:rsidR="00597BD0" w:rsidRPr="00DA1EE7">
              <w:rPr>
                <w:rStyle w:val="Hyperlink"/>
                <w:rFonts w:hint="eastAsia"/>
                <w:noProof/>
                <w:rtl/>
              </w:rPr>
              <w:t>أمين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Toc409343636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7" w:history="1">
            <w:r w:rsidR="00597BD0" w:rsidRPr="00DA1EE7">
              <w:rPr>
                <w:rStyle w:val="Hyperlink"/>
                <w:rFonts w:hint="eastAsia"/>
                <w:noProof/>
                <w:rtl/>
              </w:rPr>
              <w:t>شكيب</w:t>
            </w:r>
            <w:r w:rsidR="00597BD0" w:rsidRPr="00DA1EE7">
              <w:rPr>
                <w:rStyle w:val="Hyperlink"/>
                <w:noProof/>
                <w:rtl/>
              </w:rPr>
              <w:t xml:space="preserve"> </w:t>
            </w:r>
            <w:r w:rsidR="00597BD0" w:rsidRPr="00DA1EE7">
              <w:rPr>
                <w:rStyle w:val="Hyperlink"/>
                <w:rFonts w:hint="eastAsia"/>
                <w:noProof/>
                <w:rtl/>
              </w:rPr>
              <w:t>أرسلان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Toc409343637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38" w:history="1">
            <w:r w:rsidR="00597BD0" w:rsidRPr="00DA1EE7">
              <w:rPr>
                <w:rStyle w:val="Hyperlink"/>
                <w:rFonts w:hint="eastAsia"/>
                <w:noProof/>
                <w:rtl/>
              </w:rPr>
              <w:t>أحمد</w:t>
            </w:r>
            <w:r w:rsidR="00597BD0" w:rsidRPr="00DA1EE7">
              <w:rPr>
                <w:rStyle w:val="Hyperlink"/>
                <w:noProof/>
                <w:rtl/>
              </w:rPr>
              <w:t xml:space="preserve"> </w:t>
            </w:r>
            <w:r w:rsidR="00597BD0" w:rsidRPr="00DA1EE7">
              <w:rPr>
                <w:rStyle w:val="Hyperlink"/>
                <w:rFonts w:hint="eastAsia"/>
                <w:noProof/>
                <w:rtl/>
              </w:rPr>
              <w:t>محمد</w:t>
            </w:r>
            <w:r w:rsidR="00597BD0" w:rsidRPr="00DA1EE7">
              <w:rPr>
                <w:rStyle w:val="Hyperlink"/>
                <w:noProof/>
                <w:rtl/>
              </w:rPr>
              <w:t xml:space="preserve"> </w:t>
            </w:r>
            <w:r w:rsidR="00597BD0" w:rsidRPr="00DA1EE7">
              <w:rPr>
                <w:rStyle w:val="Hyperlink"/>
                <w:rFonts w:hint="eastAsia"/>
                <w:noProof/>
                <w:rtl/>
              </w:rPr>
              <w:t>شاكر</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Toc409343638 \h</w:instrText>
            </w:r>
            <w:r w:rsidR="00597BD0">
              <w:rPr>
                <w:noProof/>
                <w:webHidden/>
                <w:rtl/>
              </w:rPr>
              <w:instrText xml:space="preserve"> </w:instrText>
            </w:r>
            <w:r>
              <w:rPr>
                <w:noProof/>
                <w:webHidden/>
                <w:rtl/>
              </w:rPr>
            </w:r>
            <w:r>
              <w:rPr>
                <w:noProof/>
                <w:webHidden/>
                <w:rtl/>
              </w:rPr>
              <w:fldChar w:fldCharType="separate"/>
            </w:r>
            <w:r w:rsidR="00FC1E66">
              <w:rPr>
                <w:noProof/>
                <w:webHidden/>
                <w:rtl/>
              </w:rPr>
              <w:t>319</w:t>
            </w:r>
            <w:r>
              <w:rPr>
                <w:noProof/>
                <w:webHidden/>
                <w:rtl/>
              </w:rPr>
              <w:fldChar w:fldCharType="end"/>
            </w:r>
          </w:hyperlink>
        </w:p>
        <w:p w:rsidR="00597BD0" w:rsidRDefault="00342C0B" w:rsidP="00061BD1">
          <w:pPr>
            <w:pStyle w:val="TOC2"/>
            <w:tabs>
              <w:tab w:val="right" w:leader="dot" w:pos="7786"/>
            </w:tabs>
            <w:rPr>
              <w:rFonts w:asciiTheme="minorHAnsi" w:eastAsiaTheme="minorEastAsia" w:hAnsiTheme="minorHAnsi" w:cstheme="minorBidi"/>
              <w:noProof/>
              <w:color w:val="auto"/>
              <w:sz w:val="22"/>
              <w:szCs w:val="22"/>
              <w:rtl/>
            </w:rPr>
          </w:pPr>
          <w:hyperlink w:anchor="_Toc409343639" w:history="1">
            <w:r w:rsidR="00597BD0" w:rsidRPr="00DA1EE7">
              <w:rPr>
                <w:rStyle w:val="Hyperlink"/>
                <w:noProof/>
                <w:rtl/>
              </w:rPr>
              <w:t>(3)</w:t>
            </w:r>
            <w:r w:rsidR="00061BD1">
              <w:rPr>
                <w:rStyle w:val="Hyperlink"/>
                <w:rFonts w:hint="cs"/>
                <w:noProof/>
                <w:rtl/>
              </w:rPr>
              <w:t xml:space="preserve"> </w:t>
            </w:r>
          </w:hyperlink>
          <w:hyperlink w:anchor="_Toc409343640" w:history="1">
            <w:r w:rsidR="00597BD0" w:rsidRPr="00DA1EE7">
              <w:rPr>
                <w:rStyle w:val="Hyperlink"/>
                <w:rFonts w:hint="eastAsia"/>
                <w:noProof/>
                <w:rtl/>
              </w:rPr>
              <w:t>الصحيحان</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الميزان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Toc409343640 \h</w:instrText>
            </w:r>
            <w:r w:rsidR="00597BD0">
              <w:rPr>
                <w:noProof/>
                <w:webHidden/>
                <w:rtl/>
              </w:rPr>
              <w:instrText xml:space="preserve"> </w:instrText>
            </w:r>
            <w:r>
              <w:rPr>
                <w:noProof/>
                <w:webHidden/>
                <w:rtl/>
              </w:rPr>
            </w:r>
            <w:r>
              <w:rPr>
                <w:noProof/>
                <w:webHidden/>
                <w:rtl/>
              </w:rPr>
              <w:fldChar w:fldCharType="separate"/>
            </w:r>
            <w:r w:rsidR="00FC1E66">
              <w:rPr>
                <w:noProof/>
                <w:webHidden/>
                <w:rtl/>
              </w:rPr>
              <w:t>320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41" w:history="1">
            <w:r w:rsidR="00597BD0" w:rsidRPr="00DA1EE7">
              <w:rPr>
                <w:rStyle w:val="Hyperlink"/>
                <w:rFonts w:hint="eastAsia"/>
                <w:noProof/>
                <w:rtl/>
              </w:rPr>
              <w:t>مقدّمة</w:t>
            </w:r>
            <w:r w:rsidR="00597BD0" w:rsidRPr="00DA1EE7">
              <w:rPr>
                <w:rStyle w:val="Hyperlink"/>
                <w:noProof/>
                <w:rtl/>
              </w:rPr>
              <w:t xml:space="preserve"> </w:t>
            </w:r>
            <w:r w:rsidR="00597BD0" w:rsidRPr="00DA1EE7">
              <w:rPr>
                <w:rStyle w:val="Hyperlink"/>
                <w:rFonts w:hint="eastAsia"/>
                <w:noProof/>
                <w:rtl/>
              </w:rPr>
              <w:t>فيها</w:t>
            </w:r>
            <w:r w:rsidR="00597BD0" w:rsidRPr="00DA1EE7">
              <w:rPr>
                <w:rStyle w:val="Hyperlink"/>
                <w:noProof/>
                <w:rtl/>
              </w:rPr>
              <w:t xml:space="preserve"> </w:t>
            </w:r>
            <w:r w:rsidR="00597BD0" w:rsidRPr="00DA1EE7">
              <w:rPr>
                <w:rStyle w:val="Hyperlink"/>
                <w:rFonts w:hint="eastAsia"/>
                <w:noProof/>
                <w:rtl/>
              </w:rPr>
              <w:t>مطلبان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Toc409343641 \h</w:instrText>
            </w:r>
            <w:r w:rsidR="00597BD0">
              <w:rPr>
                <w:noProof/>
                <w:webHidden/>
                <w:rtl/>
              </w:rPr>
              <w:instrText xml:space="preserve"> </w:instrText>
            </w:r>
            <w:r>
              <w:rPr>
                <w:noProof/>
                <w:webHidden/>
                <w:rtl/>
              </w:rPr>
            </w:r>
            <w:r>
              <w:rPr>
                <w:noProof/>
                <w:webHidden/>
                <w:rtl/>
              </w:rPr>
              <w:fldChar w:fldCharType="separate"/>
            </w:r>
            <w:r w:rsidR="00FC1E66">
              <w:rPr>
                <w:noProof/>
                <w:webHidden/>
                <w:rtl/>
              </w:rPr>
              <w:t>320</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42" w:history="1">
            <w:r w:rsidR="00597BD0" w:rsidRPr="00DA1EE7">
              <w:rPr>
                <w:rStyle w:val="Hyperlink"/>
                <w:noProof/>
                <w:rtl/>
              </w:rPr>
              <w:t xml:space="preserve">1 - </w:t>
            </w:r>
            <w:r w:rsidR="00597BD0" w:rsidRPr="00DA1EE7">
              <w:rPr>
                <w:rStyle w:val="Hyperlink"/>
                <w:rFonts w:hint="eastAsia"/>
                <w:noProof/>
                <w:rtl/>
              </w:rPr>
              <w:t>آفات</w:t>
            </w:r>
            <w:r w:rsidR="00597BD0" w:rsidRPr="00DA1EE7">
              <w:rPr>
                <w:rStyle w:val="Hyperlink"/>
                <w:noProof/>
                <w:rtl/>
              </w:rPr>
              <w:t xml:space="preserve"> </w:t>
            </w:r>
            <w:r w:rsidR="00597BD0" w:rsidRPr="00DA1EE7">
              <w:rPr>
                <w:rStyle w:val="Hyperlink"/>
                <w:rFonts w:hint="eastAsia"/>
                <w:noProof/>
                <w:rtl/>
              </w:rPr>
              <w:t>أهل</w:t>
            </w:r>
            <w:r w:rsidR="00597BD0" w:rsidRPr="00DA1EE7">
              <w:rPr>
                <w:rStyle w:val="Hyperlink"/>
                <w:noProof/>
                <w:rtl/>
              </w:rPr>
              <w:t xml:space="preserve"> </w:t>
            </w:r>
            <w:r w:rsidR="00597BD0" w:rsidRPr="00DA1EE7">
              <w:rPr>
                <w:rStyle w:val="Hyperlink"/>
                <w:rFonts w:hint="eastAsia"/>
                <w:noProof/>
                <w:rtl/>
              </w:rPr>
              <w:t>الحديث</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Toc409343642 \h</w:instrText>
            </w:r>
            <w:r w:rsidR="00597BD0">
              <w:rPr>
                <w:noProof/>
                <w:webHidden/>
                <w:rtl/>
              </w:rPr>
              <w:instrText xml:space="preserve"> </w:instrText>
            </w:r>
            <w:r>
              <w:rPr>
                <w:noProof/>
                <w:webHidden/>
                <w:rtl/>
              </w:rPr>
            </w:r>
            <w:r>
              <w:rPr>
                <w:noProof/>
                <w:webHidden/>
                <w:rtl/>
              </w:rPr>
              <w:fldChar w:fldCharType="separate"/>
            </w:r>
            <w:r w:rsidR="00FC1E66">
              <w:rPr>
                <w:noProof/>
                <w:webHidden/>
                <w:rtl/>
              </w:rPr>
              <w:t>321</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43" w:history="1">
            <w:r w:rsidR="00597BD0" w:rsidRPr="00DA1EE7">
              <w:rPr>
                <w:rStyle w:val="Hyperlink"/>
                <w:noProof/>
                <w:rtl/>
              </w:rPr>
              <w:t xml:space="preserve">2 - </w:t>
            </w:r>
            <w:r w:rsidR="00597BD0" w:rsidRPr="00DA1EE7">
              <w:rPr>
                <w:rStyle w:val="Hyperlink"/>
                <w:rFonts w:hint="eastAsia"/>
                <w:noProof/>
                <w:rtl/>
              </w:rPr>
              <w:t>إنّه</w:t>
            </w:r>
            <w:r w:rsidR="00597BD0" w:rsidRPr="00DA1EE7">
              <w:rPr>
                <w:rStyle w:val="Hyperlink"/>
                <w:noProof/>
                <w:rtl/>
              </w:rPr>
              <w:t xml:space="preserve"> </w:t>
            </w:r>
            <w:r w:rsidR="00597BD0" w:rsidRPr="00DA1EE7">
              <w:rPr>
                <w:rStyle w:val="Hyperlink"/>
                <w:rFonts w:hint="eastAsia"/>
                <w:noProof/>
                <w:rtl/>
              </w:rPr>
              <w:t>قد</w:t>
            </w:r>
            <w:r w:rsidR="00597BD0" w:rsidRPr="00DA1EE7">
              <w:rPr>
                <w:rStyle w:val="Hyperlink"/>
                <w:noProof/>
                <w:rtl/>
              </w:rPr>
              <w:t xml:space="preserve"> </w:t>
            </w:r>
            <w:r w:rsidR="00597BD0" w:rsidRPr="00DA1EE7">
              <w:rPr>
                <w:rStyle w:val="Hyperlink"/>
                <w:rFonts w:hint="eastAsia"/>
                <w:noProof/>
                <w:rtl/>
              </w:rPr>
              <w:t>اختلف</w:t>
            </w:r>
            <w:r w:rsidR="00597BD0" w:rsidRPr="00DA1EE7">
              <w:rPr>
                <w:rStyle w:val="Hyperlink"/>
                <w:noProof/>
                <w:rtl/>
              </w:rPr>
              <w:t xml:space="preserve"> </w:t>
            </w:r>
            <w:r w:rsidR="00597BD0" w:rsidRPr="00DA1EE7">
              <w:rPr>
                <w:rStyle w:val="Hyperlink"/>
                <w:rFonts w:hint="eastAsia"/>
                <w:noProof/>
                <w:rtl/>
              </w:rPr>
              <w:t>القوم</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أسباب</w:t>
            </w:r>
            <w:r w:rsidR="00597BD0" w:rsidRPr="00DA1EE7">
              <w:rPr>
                <w:rStyle w:val="Hyperlink"/>
                <w:noProof/>
                <w:rtl/>
              </w:rPr>
              <w:t xml:space="preserve"> </w:t>
            </w:r>
            <w:r w:rsidR="00597BD0" w:rsidRPr="00DA1EE7">
              <w:rPr>
                <w:rStyle w:val="Hyperlink"/>
                <w:rFonts w:hint="eastAsia"/>
                <w:noProof/>
                <w:rtl/>
              </w:rPr>
              <w:t>الجرح</w:t>
            </w:r>
            <w:r w:rsidR="00597BD0" w:rsidRPr="00DA1EE7">
              <w:rPr>
                <w:rStyle w:val="Hyperlink"/>
                <w:noProof/>
                <w:rtl/>
              </w:rPr>
              <w:t xml:space="preserve"> </w:t>
            </w:r>
            <w:r w:rsidR="00597BD0" w:rsidRPr="00DA1EE7">
              <w:rPr>
                <w:rStyle w:val="Hyperlink"/>
                <w:rFonts w:hint="eastAsia"/>
                <w:noProof/>
                <w:rtl/>
              </w:rPr>
              <w:t>والتعديل</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Toc409343643 \h</w:instrText>
            </w:r>
            <w:r w:rsidR="00597BD0">
              <w:rPr>
                <w:noProof/>
                <w:webHidden/>
                <w:rtl/>
              </w:rPr>
              <w:instrText xml:space="preserve"> </w:instrText>
            </w:r>
            <w:r>
              <w:rPr>
                <w:noProof/>
                <w:webHidden/>
                <w:rtl/>
              </w:rPr>
            </w:r>
            <w:r>
              <w:rPr>
                <w:noProof/>
                <w:webHidden/>
                <w:rtl/>
              </w:rPr>
              <w:fldChar w:fldCharType="separate"/>
            </w:r>
            <w:r w:rsidR="00FC1E66">
              <w:rPr>
                <w:noProof/>
                <w:webHidden/>
                <w:rtl/>
              </w:rPr>
              <w:t>323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44" w:history="1">
            <w:r w:rsidR="00597BD0" w:rsidRPr="00DA1EE7">
              <w:rPr>
                <w:rStyle w:val="Hyperlink"/>
                <w:rFonts w:hint="eastAsia"/>
                <w:noProof/>
                <w:rtl/>
              </w:rPr>
              <w:t>من</w:t>
            </w:r>
            <w:r w:rsidR="00597BD0" w:rsidRPr="00DA1EE7">
              <w:rPr>
                <w:rStyle w:val="Hyperlink"/>
                <w:noProof/>
                <w:rtl/>
              </w:rPr>
              <w:t xml:space="preserve"> </w:t>
            </w:r>
            <w:r w:rsidR="00597BD0" w:rsidRPr="00DA1EE7">
              <w:rPr>
                <w:rStyle w:val="Hyperlink"/>
                <w:rFonts w:hint="eastAsia"/>
                <w:noProof/>
                <w:rtl/>
              </w:rPr>
              <w:t>الأحاديث</w:t>
            </w:r>
            <w:r w:rsidR="00597BD0" w:rsidRPr="00DA1EE7">
              <w:rPr>
                <w:rStyle w:val="Hyperlink"/>
                <w:noProof/>
                <w:rtl/>
              </w:rPr>
              <w:t xml:space="preserve"> </w:t>
            </w:r>
            <w:r w:rsidR="00597BD0" w:rsidRPr="00DA1EE7">
              <w:rPr>
                <w:rStyle w:val="Hyperlink"/>
                <w:rFonts w:hint="eastAsia"/>
                <w:noProof/>
                <w:rtl/>
              </w:rPr>
              <w:t>الموضوعة</w:t>
            </w:r>
            <w:r w:rsidR="00597BD0" w:rsidRPr="00DA1EE7">
              <w:rPr>
                <w:rStyle w:val="Hyperlink"/>
                <w:noProof/>
                <w:rtl/>
              </w:rPr>
              <w:t xml:space="preserve"> </w:t>
            </w:r>
            <w:r w:rsidR="00597BD0" w:rsidRPr="00DA1EE7">
              <w:rPr>
                <w:rStyle w:val="Hyperlink"/>
                <w:rFonts w:hint="eastAsia"/>
                <w:noProof/>
                <w:rtl/>
              </w:rPr>
              <w:t>والباطلة</w:t>
            </w:r>
            <w:r w:rsidR="00597BD0" w:rsidRPr="00DA1EE7">
              <w:rPr>
                <w:rStyle w:val="Hyperlink"/>
                <w:noProof/>
                <w:rtl/>
              </w:rPr>
              <w:t xml:space="preserve"> </w:t>
            </w:r>
            <w:r w:rsidR="00597BD0" w:rsidRPr="00DA1EE7">
              <w:rPr>
                <w:rStyle w:val="Hyperlink"/>
                <w:rFonts w:hint="eastAsia"/>
                <w:noProof/>
                <w:rtl/>
              </w:rPr>
              <w:t>في</w:t>
            </w:r>
            <w:r w:rsidR="00597BD0" w:rsidRPr="00DA1EE7">
              <w:rPr>
                <w:rStyle w:val="Hyperlink"/>
                <w:noProof/>
                <w:rtl/>
              </w:rPr>
              <w:t xml:space="preserve"> </w:t>
            </w:r>
            <w:r w:rsidR="00597BD0" w:rsidRPr="00DA1EE7">
              <w:rPr>
                <w:rStyle w:val="Hyperlink"/>
                <w:rFonts w:hint="eastAsia"/>
                <w:noProof/>
                <w:rtl/>
              </w:rPr>
              <w:t>الصحيحين</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Toc409343644 \h</w:instrText>
            </w:r>
            <w:r w:rsidR="00597BD0">
              <w:rPr>
                <w:noProof/>
                <w:webHidden/>
                <w:rtl/>
              </w:rPr>
              <w:instrText xml:space="preserve"> </w:instrText>
            </w:r>
            <w:r>
              <w:rPr>
                <w:noProof/>
                <w:webHidden/>
                <w:rtl/>
              </w:rPr>
            </w:r>
            <w:r>
              <w:rPr>
                <w:noProof/>
                <w:webHidden/>
                <w:rtl/>
              </w:rPr>
              <w:fldChar w:fldCharType="separate"/>
            </w:r>
            <w:r w:rsidR="00FC1E66">
              <w:rPr>
                <w:noProof/>
                <w:webHidden/>
                <w:rtl/>
              </w:rPr>
              <w:t>323</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45" w:history="1">
            <w:r w:rsidR="00597BD0" w:rsidRPr="00DA1EE7">
              <w:rPr>
                <w:rStyle w:val="Hyperlink"/>
                <w:rFonts w:hint="eastAsia"/>
                <w:noProof/>
                <w:rtl/>
              </w:rPr>
              <w:t>طعن</w:t>
            </w:r>
            <w:r w:rsidR="00597BD0" w:rsidRPr="00DA1EE7">
              <w:rPr>
                <w:rStyle w:val="Hyperlink"/>
                <w:noProof/>
                <w:rtl/>
              </w:rPr>
              <w:t xml:space="preserve"> </w:t>
            </w:r>
            <w:r w:rsidR="00597BD0" w:rsidRPr="00DA1EE7">
              <w:rPr>
                <w:rStyle w:val="Hyperlink"/>
                <w:rFonts w:hint="eastAsia"/>
                <w:noProof/>
                <w:rtl/>
              </w:rPr>
              <w:t>فيه</w:t>
            </w:r>
            <w:r w:rsidR="00597BD0" w:rsidRPr="00DA1EE7">
              <w:rPr>
                <w:rStyle w:val="Hyperlink"/>
                <w:noProof/>
                <w:rtl/>
              </w:rPr>
              <w:t>:</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Toc409343645 \h</w:instrText>
            </w:r>
            <w:r w:rsidR="00597BD0">
              <w:rPr>
                <w:noProof/>
                <w:webHidden/>
                <w:rtl/>
              </w:rPr>
              <w:instrText xml:space="preserve"> </w:instrText>
            </w:r>
            <w:r>
              <w:rPr>
                <w:noProof/>
                <w:webHidden/>
                <w:rtl/>
              </w:rPr>
            </w:r>
            <w:r>
              <w:rPr>
                <w:noProof/>
                <w:webHidden/>
                <w:rtl/>
              </w:rPr>
              <w:fldChar w:fldCharType="separate"/>
            </w:r>
            <w:r w:rsidR="00FC1E66">
              <w:rPr>
                <w:noProof/>
                <w:webHidden/>
                <w:rtl/>
              </w:rPr>
              <w:t>327</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46" w:history="1">
            <w:r w:rsidR="00597BD0" w:rsidRPr="00DA1EE7">
              <w:rPr>
                <w:rStyle w:val="Hyperlink"/>
                <w:rFonts w:hint="eastAsia"/>
                <w:noProof/>
                <w:rtl/>
              </w:rPr>
              <w:t>خاتمة</w:t>
            </w:r>
            <w:r w:rsidR="00597BD0" w:rsidRPr="00DA1EE7">
              <w:rPr>
                <w:rStyle w:val="Hyperlink"/>
                <w:noProof/>
                <w:rtl/>
              </w:rPr>
              <w:t xml:space="preserve"> </w:t>
            </w:r>
            <w:r w:rsidR="00597BD0" w:rsidRPr="00DA1EE7">
              <w:rPr>
                <w:rStyle w:val="Hyperlink"/>
                <w:rFonts w:hint="eastAsia"/>
                <w:noProof/>
                <w:rtl/>
              </w:rPr>
              <w:t>الباب</w:t>
            </w:r>
            <w:r w:rsidR="00597BD0" w:rsidRPr="00DA1EE7">
              <w:rPr>
                <w:rStyle w:val="Hyperlink"/>
                <w:noProof/>
                <w:rtl/>
              </w:rPr>
              <w:t xml:space="preserve"> </w:t>
            </w:r>
            <w:r w:rsidR="00597BD0" w:rsidRPr="00DA1EE7">
              <w:rPr>
                <w:rStyle w:val="Hyperlink"/>
                <w:rFonts w:hint="eastAsia"/>
                <w:noProof/>
                <w:rtl/>
              </w:rPr>
              <w:t>الثاني</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Toc409343646 \h</w:instrText>
            </w:r>
            <w:r w:rsidR="00597BD0">
              <w:rPr>
                <w:noProof/>
                <w:webHidden/>
                <w:rtl/>
              </w:rPr>
              <w:instrText xml:space="preserve"> </w:instrText>
            </w:r>
            <w:r>
              <w:rPr>
                <w:noProof/>
                <w:webHidden/>
                <w:rtl/>
              </w:rPr>
            </w:r>
            <w:r>
              <w:rPr>
                <w:noProof/>
                <w:webHidden/>
                <w:rtl/>
              </w:rPr>
              <w:fldChar w:fldCharType="separate"/>
            </w:r>
            <w:r w:rsidR="00FC1E66">
              <w:rPr>
                <w:noProof/>
                <w:webHidden/>
                <w:rtl/>
              </w:rPr>
              <w:t>348</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47" w:history="1">
            <w:r w:rsidR="00597BD0" w:rsidRPr="00DA1EE7">
              <w:rPr>
                <w:rStyle w:val="Hyperlink"/>
                <w:rFonts w:hint="eastAsia"/>
                <w:noProof/>
                <w:rtl/>
              </w:rPr>
              <w:t>خاتمة</w:t>
            </w:r>
            <w:r w:rsidR="00597BD0" w:rsidRPr="00DA1EE7">
              <w:rPr>
                <w:rStyle w:val="Hyperlink"/>
                <w:noProof/>
                <w:rtl/>
              </w:rPr>
              <w:t xml:space="preserve"> </w:t>
            </w:r>
            <w:r w:rsidR="00597BD0" w:rsidRPr="00DA1EE7">
              <w:rPr>
                <w:rStyle w:val="Hyperlink"/>
                <w:rFonts w:hint="eastAsia"/>
                <w:noProof/>
                <w:rtl/>
              </w:rPr>
              <w:t>البحث</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Toc409343647 \h</w:instrText>
            </w:r>
            <w:r w:rsidR="00597BD0">
              <w:rPr>
                <w:noProof/>
                <w:webHidden/>
                <w:rtl/>
              </w:rPr>
              <w:instrText xml:space="preserve"> </w:instrText>
            </w:r>
            <w:r>
              <w:rPr>
                <w:noProof/>
                <w:webHidden/>
                <w:rtl/>
              </w:rPr>
            </w:r>
            <w:r>
              <w:rPr>
                <w:noProof/>
                <w:webHidden/>
                <w:rtl/>
              </w:rPr>
              <w:fldChar w:fldCharType="separate"/>
            </w:r>
            <w:r w:rsidR="00FC1E66">
              <w:rPr>
                <w:noProof/>
                <w:webHidden/>
                <w:rtl/>
              </w:rPr>
              <w:t>349</w:t>
            </w:r>
            <w:r>
              <w:rPr>
                <w:noProof/>
                <w:webHidden/>
                <w:rtl/>
              </w:rPr>
              <w:fldChar w:fldCharType="end"/>
            </w:r>
          </w:hyperlink>
        </w:p>
        <w:p w:rsidR="00597BD0" w:rsidRDefault="00342C0B">
          <w:pPr>
            <w:pStyle w:val="TOC2"/>
            <w:tabs>
              <w:tab w:val="right" w:leader="dot" w:pos="7786"/>
            </w:tabs>
            <w:rPr>
              <w:rFonts w:asciiTheme="minorHAnsi" w:eastAsiaTheme="minorEastAsia" w:hAnsiTheme="minorHAnsi" w:cstheme="minorBidi"/>
              <w:noProof/>
              <w:color w:val="auto"/>
              <w:sz w:val="22"/>
              <w:szCs w:val="22"/>
              <w:rtl/>
            </w:rPr>
          </w:pPr>
          <w:hyperlink w:anchor="_Toc409343650" w:history="1">
            <w:r w:rsidR="00597BD0" w:rsidRPr="00DA1EE7">
              <w:rPr>
                <w:rStyle w:val="Hyperlink"/>
                <w:rFonts w:hint="eastAsia"/>
                <w:noProof/>
                <w:rtl/>
              </w:rPr>
              <w:t>فهرس</w:t>
            </w:r>
            <w:r w:rsidR="00597BD0" w:rsidRPr="00DA1EE7">
              <w:rPr>
                <w:rStyle w:val="Hyperlink"/>
                <w:noProof/>
                <w:rtl/>
              </w:rPr>
              <w:t xml:space="preserve"> </w:t>
            </w:r>
            <w:r w:rsidR="00597BD0" w:rsidRPr="00DA1EE7">
              <w:rPr>
                <w:rStyle w:val="Hyperlink"/>
                <w:rFonts w:hint="eastAsia"/>
                <w:noProof/>
                <w:rtl/>
              </w:rPr>
              <w:t>مصادر</w:t>
            </w:r>
            <w:r w:rsidR="00597BD0" w:rsidRPr="00DA1EE7">
              <w:rPr>
                <w:rStyle w:val="Hyperlink"/>
                <w:noProof/>
                <w:rtl/>
              </w:rPr>
              <w:t xml:space="preserve"> </w:t>
            </w:r>
            <w:r w:rsidR="00597BD0" w:rsidRPr="00DA1EE7">
              <w:rPr>
                <w:rStyle w:val="Hyperlink"/>
                <w:rFonts w:hint="eastAsia"/>
                <w:noProof/>
                <w:rtl/>
              </w:rPr>
              <w:t>الكتاب</w:t>
            </w:r>
            <w:r w:rsidR="00597BD0">
              <w:rPr>
                <w:noProof/>
                <w:webHidden/>
                <w:rtl/>
              </w:rPr>
              <w:tab/>
            </w:r>
            <w:r>
              <w:rPr>
                <w:noProof/>
                <w:webHidden/>
                <w:rtl/>
              </w:rPr>
              <w:fldChar w:fldCharType="begin"/>
            </w:r>
            <w:r w:rsidR="00597BD0">
              <w:rPr>
                <w:noProof/>
                <w:webHidden/>
                <w:rtl/>
              </w:rPr>
              <w:instrText xml:space="preserve"> </w:instrText>
            </w:r>
            <w:r w:rsidR="00597BD0">
              <w:rPr>
                <w:noProof/>
                <w:webHidden/>
              </w:rPr>
              <w:instrText>PAGEREF</w:instrText>
            </w:r>
            <w:r w:rsidR="00597BD0">
              <w:rPr>
                <w:noProof/>
                <w:webHidden/>
                <w:rtl/>
              </w:rPr>
              <w:instrText xml:space="preserve"> _</w:instrText>
            </w:r>
            <w:r w:rsidR="00597BD0">
              <w:rPr>
                <w:noProof/>
                <w:webHidden/>
              </w:rPr>
              <w:instrText>Toc409343650 \h</w:instrText>
            </w:r>
            <w:r w:rsidR="00597BD0">
              <w:rPr>
                <w:noProof/>
                <w:webHidden/>
                <w:rtl/>
              </w:rPr>
              <w:instrText xml:space="preserve"> </w:instrText>
            </w:r>
            <w:r>
              <w:rPr>
                <w:noProof/>
                <w:webHidden/>
                <w:rtl/>
              </w:rPr>
            </w:r>
            <w:r>
              <w:rPr>
                <w:noProof/>
                <w:webHidden/>
                <w:rtl/>
              </w:rPr>
              <w:fldChar w:fldCharType="separate"/>
            </w:r>
            <w:r w:rsidR="00FC1E66">
              <w:rPr>
                <w:noProof/>
                <w:webHidden/>
                <w:rtl/>
              </w:rPr>
              <w:t>350</w:t>
            </w:r>
            <w:r>
              <w:rPr>
                <w:noProof/>
                <w:webHidden/>
                <w:rtl/>
              </w:rPr>
              <w:fldChar w:fldCharType="end"/>
            </w:r>
          </w:hyperlink>
        </w:p>
        <w:p w:rsidR="00E43BAF" w:rsidRDefault="00342C0B" w:rsidP="00E43BAF">
          <w:pPr>
            <w:pStyle w:val="libNormal"/>
          </w:pPr>
          <w:r>
            <w:fldChar w:fldCharType="end"/>
          </w:r>
        </w:p>
      </w:sdtContent>
    </w:sdt>
    <w:sectPr w:rsidR="00E43BAF"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F7" w:rsidRDefault="00EA63F7">
      <w:r>
        <w:separator/>
      </w:r>
    </w:p>
  </w:endnote>
  <w:endnote w:type="continuationSeparator" w:id="0">
    <w:p w:rsidR="00EA63F7" w:rsidRDefault="00EA63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F7" w:rsidRPr="00460435" w:rsidRDefault="00342C0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A63F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1E66">
      <w:rPr>
        <w:rFonts w:ascii="Traditional Arabic" w:hAnsi="Traditional Arabic"/>
        <w:noProof/>
        <w:sz w:val="28"/>
        <w:szCs w:val="28"/>
        <w:rtl/>
      </w:rPr>
      <w:t>368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F7" w:rsidRPr="00460435" w:rsidRDefault="00342C0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A63F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1E66">
      <w:rPr>
        <w:rFonts w:ascii="Traditional Arabic" w:hAnsi="Traditional Arabic"/>
        <w:noProof/>
        <w:sz w:val="28"/>
        <w:szCs w:val="28"/>
        <w:rtl/>
      </w:rPr>
      <w:t>367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F7" w:rsidRPr="00460435" w:rsidRDefault="00342C0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A63F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C1E6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F7" w:rsidRDefault="00EA63F7">
      <w:r>
        <w:separator/>
      </w:r>
    </w:p>
  </w:footnote>
  <w:footnote w:type="continuationSeparator" w:id="0">
    <w:p w:rsidR="00EA63F7" w:rsidRDefault="00EA63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12203"/>
    <w:rsid w:val="00005A19"/>
    <w:rsid w:val="00012203"/>
    <w:rsid w:val="00024DBC"/>
    <w:rsid w:val="000267FE"/>
    <w:rsid w:val="00034DB7"/>
    <w:rsid w:val="00040798"/>
    <w:rsid w:val="00042F45"/>
    <w:rsid w:val="00043023"/>
    <w:rsid w:val="00054406"/>
    <w:rsid w:val="000546F0"/>
    <w:rsid w:val="00057ECC"/>
    <w:rsid w:val="00061BD1"/>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2C0B"/>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4925"/>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97BD0"/>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517C"/>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3BAF"/>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63F7"/>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E66"/>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6F0"/>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5E35-E6D7-4CBA-B13A-D7604ACD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43</TotalTime>
  <Pages>368</Pages>
  <Words>70955</Words>
  <Characters>337708</Characters>
  <Application>Microsoft Office Word</Application>
  <DocSecurity>0</DocSecurity>
  <Lines>2814</Lines>
  <Paragraphs>815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2014-01-25T18:18:00Z</cp:lastPrinted>
  <dcterms:created xsi:type="dcterms:W3CDTF">2015-01-18T07:20:00Z</dcterms:created>
  <dcterms:modified xsi:type="dcterms:W3CDTF">2015-01-18T08:07:00Z</dcterms:modified>
</cp:coreProperties>
</file>