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91D" w:rsidRPr="001B4676" w:rsidRDefault="0085091D" w:rsidP="0085091D">
      <w:pPr>
        <w:pStyle w:val="libCenter"/>
        <w:rPr>
          <w:rtl/>
        </w:rPr>
      </w:pPr>
      <w:r w:rsidRPr="001B4676">
        <w:rPr>
          <w:rFonts w:hint="cs"/>
          <w:rtl/>
        </w:rPr>
        <w:t>بسم الله الرحمن الرحيم</w:t>
      </w:r>
    </w:p>
    <w:p w:rsidR="0085091D" w:rsidRPr="001B4676" w:rsidRDefault="0085091D" w:rsidP="0085091D">
      <w:pPr>
        <w:pStyle w:val="libCenterBold1"/>
        <w:rPr>
          <w:rtl/>
        </w:rPr>
      </w:pPr>
      <w:r w:rsidRPr="001B4676">
        <w:rPr>
          <w:rFonts w:hint="cs"/>
          <w:rtl/>
        </w:rPr>
        <w:t>ابن تيميه المجلّد الأوّل</w:t>
      </w:r>
    </w:p>
    <w:p w:rsidR="0085091D" w:rsidRPr="001B4676" w:rsidRDefault="0085091D" w:rsidP="0085091D">
      <w:pPr>
        <w:pStyle w:val="libCenterBold1"/>
        <w:rPr>
          <w:rtl/>
        </w:rPr>
      </w:pPr>
      <w:r w:rsidRPr="001B4676">
        <w:rPr>
          <w:rFonts w:hint="cs"/>
          <w:rtl/>
        </w:rPr>
        <w:t>ترجمة حياته</w:t>
      </w:r>
    </w:p>
    <w:p w:rsidR="0085091D" w:rsidRPr="001B4676" w:rsidRDefault="0085091D" w:rsidP="0085091D">
      <w:pPr>
        <w:pStyle w:val="libCenter"/>
        <w:rPr>
          <w:rtl/>
        </w:rPr>
      </w:pPr>
      <w:r w:rsidRPr="001B4676">
        <w:rPr>
          <w:rFonts w:hint="cs"/>
          <w:rtl/>
        </w:rPr>
        <w:t>حبيب طاهر الشمّريّ</w:t>
      </w:r>
    </w:p>
    <w:p w:rsidR="0085091D" w:rsidRPr="001B4676" w:rsidRDefault="0085091D" w:rsidP="0085091D">
      <w:pPr>
        <w:pStyle w:val="libCenter"/>
        <w:rPr>
          <w:rtl/>
        </w:rPr>
      </w:pPr>
      <w:r w:rsidRPr="001B4676">
        <w:rPr>
          <w:rFonts w:hint="cs"/>
          <w:rtl/>
        </w:rPr>
        <w:t>مراجعة</w:t>
      </w:r>
      <w:r>
        <w:rPr>
          <w:rFonts w:hint="cs"/>
          <w:rtl/>
        </w:rPr>
        <w:t>:</w:t>
      </w:r>
      <w:r w:rsidRPr="001B4676">
        <w:rPr>
          <w:rFonts w:hint="cs"/>
          <w:rtl/>
        </w:rPr>
        <w:t xml:space="preserve"> جعفر البياتيّ</w:t>
      </w:r>
    </w:p>
    <w:p w:rsidR="009B47CD" w:rsidRDefault="009B47CD" w:rsidP="00613442">
      <w:pPr>
        <w:pStyle w:val="libNormal"/>
        <w:rPr>
          <w:rtl/>
        </w:rPr>
      </w:pPr>
      <w:r>
        <w:rPr>
          <w:rtl/>
        </w:rPr>
        <w:br w:type="page"/>
      </w:r>
    </w:p>
    <w:p w:rsidR="0085091D" w:rsidRDefault="0085091D" w:rsidP="00613442">
      <w:pPr>
        <w:pStyle w:val="libNormal"/>
        <w:rPr>
          <w:rtl/>
        </w:rPr>
      </w:pPr>
      <w:r w:rsidRPr="001B4676">
        <w:rPr>
          <w:rtl/>
        </w:rPr>
        <w:lastRenderedPageBreak/>
        <w:br w:type="page"/>
      </w:r>
    </w:p>
    <w:p w:rsidR="009B47CD" w:rsidRDefault="009B47CD" w:rsidP="000F3656">
      <w:pPr>
        <w:pStyle w:val="Heading1Center"/>
        <w:rPr>
          <w:rtl/>
        </w:rPr>
      </w:pPr>
      <w:bookmarkStart w:id="0" w:name="_Toc409257372"/>
      <w:r>
        <w:rPr>
          <w:rFonts w:hint="cs"/>
          <w:rtl/>
        </w:rPr>
        <w:lastRenderedPageBreak/>
        <w:t>إهداء</w:t>
      </w:r>
      <w:bookmarkEnd w:id="0"/>
      <w:r>
        <w:rPr>
          <w:rFonts w:hint="cs"/>
          <w:rtl/>
        </w:rPr>
        <w:t xml:space="preserve"> </w:t>
      </w:r>
    </w:p>
    <w:p w:rsidR="009B47CD" w:rsidRDefault="009B47CD" w:rsidP="0085091D">
      <w:pPr>
        <w:pStyle w:val="libNormal"/>
        <w:rPr>
          <w:rtl/>
        </w:rPr>
      </w:pPr>
      <w:r>
        <w:rPr>
          <w:rFonts w:hint="cs"/>
          <w:rtl/>
        </w:rPr>
        <w:t xml:space="preserve">إلى سادة الورى </w:t>
      </w:r>
    </w:p>
    <w:p w:rsidR="009B47CD" w:rsidRDefault="009B47CD" w:rsidP="0085091D">
      <w:pPr>
        <w:pStyle w:val="libNormal"/>
        <w:rPr>
          <w:rtl/>
        </w:rPr>
      </w:pPr>
      <w:r>
        <w:rPr>
          <w:rFonts w:hint="cs"/>
          <w:rtl/>
        </w:rPr>
        <w:t xml:space="preserve">- محمّد </w:t>
      </w:r>
      <w:r w:rsidR="000F3656" w:rsidRPr="000F3656">
        <w:rPr>
          <w:rStyle w:val="libAlaemChar"/>
          <w:rFonts w:hint="cs"/>
          <w:rtl/>
        </w:rPr>
        <w:t>صلى‌الله‌عليه‌وآله</w:t>
      </w:r>
      <w:r>
        <w:rPr>
          <w:rFonts w:hint="cs"/>
          <w:rtl/>
        </w:rPr>
        <w:t xml:space="preserve"> سيّد الأنبياء والرسل.</w:t>
      </w:r>
    </w:p>
    <w:p w:rsidR="009B47CD" w:rsidRDefault="009B47CD" w:rsidP="0085091D">
      <w:pPr>
        <w:pStyle w:val="libNormal"/>
        <w:rPr>
          <w:rtl/>
        </w:rPr>
      </w:pPr>
      <w:r>
        <w:rPr>
          <w:rFonts w:hint="cs"/>
          <w:rtl/>
        </w:rPr>
        <w:t xml:space="preserve">- عليّ </w:t>
      </w:r>
      <w:r w:rsidR="000F3656" w:rsidRPr="000F3656">
        <w:rPr>
          <w:rStyle w:val="libAlaemChar"/>
          <w:rFonts w:hint="cs"/>
          <w:rtl/>
        </w:rPr>
        <w:t>عليه‌السلام</w:t>
      </w:r>
      <w:r>
        <w:rPr>
          <w:rFonts w:hint="cs"/>
          <w:rtl/>
        </w:rPr>
        <w:t xml:space="preserve"> نفس رسول الله وسيّد العرب.</w:t>
      </w:r>
    </w:p>
    <w:p w:rsidR="009B47CD" w:rsidRDefault="009B47CD" w:rsidP="0085091D">
      <w:pPr>
        <w:pStyle w:val="libNormal"/>
        <w:rPr>
          <w:rtl/>
        </w:rPr>
      </w:pPr>
      <w:r>
        <w:rPr>
          <w:rFonts w:hint="cs"/>
          <w:rtl/>
        </w:rPr>
        <w:t xml:space="preserve">- فاطمة </w:t>
      </w:r>
      <w:r w:rsidR="000F3656" w:rsidRPr="000F3656">
        <w:rPr>
          <w:rStyle w:val="libAlaemChar"/>
          <w:rFonts w:hint="cs"/>
          <w:rtl/>
        </w:rPr>
        <w:t>عليها‌السلام</w:t>
      </w:r>
      <w:r>
        <w:rPr>
          <w:rFonts w:hint="cs"/>
          <w:rtl/>
        </w:rPr>
        <w:t xml:space="preserve"> بنت رسول الله سيّدة نساء العالمين. </w:t>
      </w:r>
    </w:p>
    <w:p w:rsidR="009B47CD" w:rsidRDefault="009B47CD" w:rsidP="0085091D">
      <w:pPr>
        <w:pStyle w:val="libNormal"/>
        <w:rPr>
          <w:rtl/>
        </w:rPr>
      </w:pPr>
      <w:r>
        <w:rPr>
          <w:rFonts w:hint="cs"/>
          <w:rtl/>
        </w:rPr>
        <w:t xml:space="preserve">- الحسن والحسين </w:t>
      </w:r>
      <w:r w:rsidR="000F3656" w:rsidRPr="000F3656">
        <w:rPr>
          <w:rStyle w:val="libAlaemChar"/>
          <w:rFonts w:hint="cs"/>
          <w:rtl/>
        </w:rPr>
        <w:t>عليهما‌السلام</w:t>
      </w:r>
      <w:r>
        <w:rPr>
          <w:rFonts w:hint="cs"/>
          <w:rtl/>
        </w:rPr>
        <w:t xml:space="preserve"> سبطي رسول الله سيّدي شباب أهل الجنّة. </w:t>
      </w:r>
    </w:p>
    <w:p w:rsidR="009B47CD" w:rsidRDefault="009B47CD" w:rsidP="0085091D">
      <w:pPr>
        <w:pStyle w:val="libNormal"/>
        <w:rPr>
          <w:rtl/>
        </w:rPr>
      </w:pPr>
      <w:r>
        <w:rPr>
          <w:rFonts w:hint="cs"/>
          <w:rtl/>
        </w:rPr>
        <w:t xml:space="preserve">- الكوثر الطيّب الطّاهر الذي حباكَ الله إيّاه سيّدي يا رسول الله، لتسري السيادة فيه حتّى يخرج مهديّكم فيقطع قرن الشيطان. </w:t>
      </w:r>
    </w:p>
    <w:p w:rsidR="009B47CD" w:rsidRDefault="009B47CD" w:rsidP="0085091D">
      <w:pPr>
        <w:pStyle w:val="libNormal"/>
        <w:rPr>
          <w:rtl/>
        </w:rPr>
      </w:pPr>
      <w:r>
        <w:rPr>
          <w:rFonts w:hint="cs"/>
          <w:rtl/>
        </w:rPr>
        <w:t xml:space="preserve">والسلام عليكم سادتي؛ راجياً شفاعتكم لي ولوالديّ فننهل من حوضكم. </w:t>
      </w:r>
    </w:p>
    <w:p w:rsidR="0085091D" w:rsidRPr="001B4676" w:rsidRDefault="0085091D" w:rsidP="000F3656">
      <w:pPr>
        <w:pStyle w:val="Heading1Center"/>
        <w:rPr>
          <w:rtl/>
        </w:rPr>
      </w:pPr>
      <w:bookmarkStart w:id="1" w:name="_Toc409257373"/>
      <w:r w:rsidRPr="001B4676">
        <w:rPr>
          <w:rFonts w:hint="cs"/>
          <w:rtl/>
        </w:rPr>
        <w:t>مقدّمة</w:t>
      </w:r>
      <w:bookmarkEnd w:id="1"/>
    </w:p>
    <w:p w:rsidR="0085091D" w:rsidRPr="001B4676" w:rsidRDefault="000C00D3" w:rsidP="0085091D">
      <w:pPr>
        <w:pStyle w:val="libNormal"/>
        <w:rPr>
          <w:rtl/>
        </w:rPr>
      </w:pPr>
      <w:r w:rsidRPr="00A67DAA">
        <w:rPr>
          <w:rStyle w:val="libAlaemChar"/>
          <w:rFonts w:hint="cs"/>
          <w:rtl/>
        </w:rPr>
        <w:t>(</w:t>
      </w:r>
      <w:r w:rsidR="0085091D" w:rsidRPr="009B47CD">
        <w:rPr>
          <w:rStyle w:val="libAieChar"/>
          <w:rFonts w:eastAsia="MS Mincho"/>
          <w:rtl/>
        </w:rPr>
        <w:t>وَمَن يَعْشُ عَن ذِكْرِ الرّحْمنِ نُقَيّضْ لَهُ شَيْطَاناً فَهُوَ لَهُ قَرِينٌ</w:t>
      </w:r>
      <w:r w:rsidR="0085091D" w:rsidRPr="009B47CD">
        <w:rPr>
          <w:rStyle w:val="libAieChar"/>
          <w:rFonts w:eastAsia="MS Mincho" w:hint="cs"/>
          <w:rtl/>
        </w:rPr>
        <w:t xml:space="preserve"> *</w:t>
      </w:r>
      <w:r w:rsidR="0085091D" w:rsidRPr="009B47CD">
        <w:rPr>
          <w:rStyle w:val="libAieChar"/>
          <w:rFonts w:eastAsia="MS Mincho"/>
          <w:rtl/>
        </w:rPr>
        <w:t xml:space="preserve"> وَإِنّهُمْ لَيَصُدّونَهُمْ عَنِ السّبِيلِ وَيَحْسَبُونَ أَنّهُم مُهْتَدُونَ</w:t>
      </w:r>
      <w:r w:rsidRPr="00A67DAA">
        <w:rPr>
          <w:rStyle w:val="libAlaemChar"/>
          <w:rFonts w:hint="cs"/>
          <w:rtl/>
        </w:rPr>
        <w:t>)</w:t>
      </w:r>
      <w:r w:rsidR="0085091D">
        <w:rPr>
          <w:rFonts w:hint="cs"/>
          <w:rtl/>
        </w:rPr>
        <w:t xml:space="preserve"> </w:t>
      </w:r>
      <w:r w:rsidR="0085091D" w:rsidRPr="002E3D48">
        <w:rPr>
          <w:rStyle w:val="libFootnotenumChar"/>
          <w:rFonts w:hint="cs"/>
          <w:rtl/>
        </w:rPr>
        <w:t>(1)</w:t>
      </w:r>
      <w:r w:rsidR="0085091D" w:rsidRPr="001B4676">
        <w:rPr>
          <w:rFonts w:hint="cs"/>
          <w:rtl/>
        </w:rPr>
        <w:t>.</w:t>
      </w:r>
    </w:p>
    <w:p w:rsidR="0085091D" w:rsidRPr="001B4676" w:rsidRDefault="000C00D3" w:rsidP="0085091D">
      <w:pPr>
        <w:pStyle w:val="libNormal"/>
        <w:rPr>
          <w:rtl/>
        </w:rPr>
      </w:pPr>
      <w:r w:rsidRPr="00A67DAA">
        <w:rPr>
          <w:rStyle w:val="libAlaemChar"/>
          <w:rFonts w:hint="cs"/>
          <w:rtl/>
        </w:rPr>
        <w:t>(</w:t>
      </w:r>
      <w:r w:rsidR="0085091D" w:rsidRPr="009B47CD">
        <w:rPr>
          <w:rStyle w:val="libAieChar"/>
          <w:rFonts w:eastAsia="MS Mincho"/>
          <w:rtl/>
        </w:rPr>
        <w:t>وَمَن يَكُنِ الشّيْطَانُ لَهُ قَرِيناً فَسَاءَ قَرِيناً</w:t>
      </w:r>
      <w:r w:rsidRPr="00A67DAA">
        <w:rPr>
          <w:rStyle w:val="libAlaemChar"/>
          <w:rFonts w:hint="cs"/>
          <w:rtl/>
        </w:rPr>
        <w:t>)</w:t>
      </w:r>
      <w:r w:rsidR="0085091D">
        <w:rPr>
          <w:rFonts w:hint="cs"/>
          <w:rtl/>
        </w:rPr>
        <w:t xml:space="preserve"> </w:t>
      </w:r>
      <w:r w:rsidR="0085091D" w:rsidRPr="002E3D48">
        <w:rPr>
          <w:rStyle w:val="libFootnotenumChar"/>
          <w:rFonts w:hint="cs"/>
          <w:rtl/>
        </w:rPr>
        <w:t>(2)</w:t>
      </w:r>
      <w:r w:rsidR="0085091D" w:rsidRPr="001B4676">
        <w:rPr>
          <w:rFonts w:hint="cs"/>
          <w:rtl/>
        </w:rPr>
        <w:t>.</w:t>
      </w:r>
    </w:p>
    <w:p w:rsidR="0085091D" w:rsidRPr="001B4676" w:rsidRDefault="000C00D3" w:rsidP="009432F1">
      <w:pPr>
        <w:pStyle w:val="libNormal"/>
        <w:rPr>
          <w:rtl/>
        </w:rPr>
      </w:pPr>
      <w:r w:rsidRPr="00A67DAA">
        <w:rPr>
          <w:rStyle w:val="libAlaemChar"/>
          <w:rFonts w:eastAsia="MS Mincho" w:hint="cs"/>
          <w:rtl/>
        </w:rPr>
        <w:t>(</w:t>
      </w:r>
      <w:r w:rsidR="0085091D" w:rsidRPr="009B47CD">
        <w:rPr>
          <w:rStyle w:val="libAieChar"/>
          <w:rFonts w:eastAsia="MS Mincho"/>
          <w:rtl/>
        </w:rPr>
        <w:t>وَمِنَ النّاسِ مَن يُعْجِبُكَ قَوْلُهُ فِي الْحَيَاةِ الدّنْيَا وَيُشْهِدُ اللّهَ عَلَى‏ مَا فِي قَلْبِهِ وَهُوَ أَلَدّ الْخِصَامِ</w:t>
      </w:r>
      <w:r w:rsidR="0085091D" w:rsidRPr="009B47CD">
        <w:rPr>
          <w:rStyle w:val="libAieChar"/>
          <w:rFonts w:eastAsia="MS Mincho" w:hint="cs"/>
          <w:rtl/>
        </w:rPr>
        <w:t xml:space="preserve"> *</w:t>
      </w:r>
      <w:r w:rsidR="0085091D" w:rsidRPr="009B47CD">
        <w:rPr>
          <w:rStyle w:val="libAieChar"/>
          <w:rFonts w:eastAsia="MS Mincho"/>
          <w:rtl/>
        </w:rPr>
        <w:t xml:space="preserve"> وَإِذَا تَوَلّى‏ سَعَى‏ فِي الْأَرْضِ لِيُفْسِدَ فِيهَا وَيُهْلِكَ الْحَرْثَ وَالنّسْلَ وَاللّهُ لاَ يُحِبّ الْفَسَادَ</w:t>
      </w:r>
      <w:r w:rsidR="0085091D" w:rsidRPr="009B47CD">
        <w:rPr>
          <w:rStyle w:val="libAieChar"/>
          <w:rFonts w:eastAsia="MS Mincho" w:hint="cs"/>
          <w:rtl/>
        </w:rPr>
        <w:t xml:space="preserve"> </w:t>
      </w:r>
    </w:p>
    <w:p w:rsidR="00651DB1" w:rsidRDefault="00651DB1" w:rsidP="00651DB1">
      <w:pPr>
        <w:pStyle w:val="libLine"/>
        <w:rPr>
          <w:rtl/>
        </w:rPr>
      </w:pPr>
      <w:r>
        <w:rPr>
          <w:rFonts w:hint="cs"/>
          <w:rtl/>
        </w:rPr>
        <w:t>____________________</w:t>
      </w:r>
    </w:p>
    <w:p w:rsidR="00651DB1" w:rsidRPr="001B4676" w:rsidRDefault="00651DB1" w:rsidP="00651DB1">
      <w:pPr>
        <w:pStyle w:val="libFootnote0"/>
        <w:rPr>
          <w:rtl/>
        </w:rPr>
      </w:pPr>
      <w:r w:rsidRPr="001B4676">
        <w:rPr>
          <w:rFonts w:hint="cs"/>
          <w:rtl/>
        </w:rPr>
        <w:t>(1) الزخرف</w:t>
      </w:r>
      <w:r>
        <w:rPr>
          <w:rFonts w:hint="cs"/>
          <w:rtl/>
        </w:rPr>
        <w:t>:</w:t>
      </w:r>
      <w:r w:rsidRPr="001B4676">
        <w:rPr>
          <w:rFonts w:hint="cs"/>
          <w:rtl/>
        </w:rPr>
        <w:t xml:space="preserve"> 36</w:t>
      </w:r>
      <w:r>
        <w:rPr>
          <w:rFonts w:hint="cs"/>
          <w:rtl/>
        </w:rPr>
        <w:t xml:space="preserve"> - </w:t>
      </w:r>
      <w:r w:rsidRPr="001B4676">
        <w:rPr>
          <w:rFonts w:hint="cs"/>
          <w:rtl/>
        </w:rPr>
        <w:t>37</w:t>
      </w:r>
      <w:r>
        <w:rPr>
          <w:rFonts w:hint="cs"/>
          <w:rtl/>
        </w:rPr>
        <w:t>.</w:t>
      </w:r>
    </w:p>
    <w:p w:rsidR="00651DB1" w:rsidRPr="001B4676" w:rsidRDefault="00651DB1" w:rsidP="00651DB1">
      <w:pPr>
        <w:pStyle w:val="libFootnote0"/>
        <w:rPr>
          <w:rtl/>
        </w:rPr>
      </w:pPr>
      <w:r w:rsidRPr="001B4676">
        <w:rPr>
          <w:rFonts w:hint="cs"/>
          <w:rtl/>
        </w:rPr>
        <w:t>(2) النساء</w:t>
      </w:r>
      <w:r>
        <w:rPr>
          <w:rFonts w:hint="cs"/>
          <w:rtl/>
        </w:rPr>
        <w:t>:</w:t>
      </w:r>
      <w:r w:rsidRPr="001B4676">
        <w:rPr>
          <w:rFonts w:hint="cs"/>
          <w:rtl/>
        </w:rPr>
        <w:t xml:space="preserve"> 38</w:t>
      </w:r>
      <w:r>
        <w:rPr>
          <w:rFonts w:hint="cs"/>
          <w:rtl/>
        </w:rPr>
        <w:t>.</w:t>
      </w:r>
    </w:p>
    <w:p w:rsidR="00651DB1" w:rsidRDefault="00651DB1" w:rsidP="00613442">
      <w:pPr>
        <w:pStyle w:val="libNormal"/>
        <w:rPr>
          <w:rtl/>
        </w:rPr>
      </w:pPr>
      <w:r>
        <w:rPr>
          <w:rFonts w:hint="cs"/>
          <w:rtl/>
        </w:rPr>
        <w:br w:type="page"/>
      </w:r>
    </w:p>
    <w:p w:rsidR="009432F1" w:rsidRPr="001B4676" w:rsidRDefault="009432F1" w:rsidP="009432F1">
      <w:pPr>
        <w:pStyle w:val="libNormal0"/>
        <w:rPr>
          <w:rtl/>
        </w:rPr>
      </w:pPr>
      <w:r w:rsidRPr="009B47CD">
        <w:rPr>
          <w:rStyle w:val="libAieChar"/>
          <w:rFonts w:eastAsia="MS Mincho" w:hint="cs"/>
          <w:rtl/>
        </w:rPr>
        <w:lastRenderedPageBreak/>
        <w:t>*</w:t>
      </w:r>
      <w:r w:rsidRPr="009B47CD">
        <w:rPr>
          <w:rStyle w:val="libAieChar"/>
          <w:rFonts w:eastAsia="MS Mincho"/>
          <w:rtl/>
        </w:rPr>
        <w:t xml:space="preserve"> وَإِذَا قِيلَ لَهُ اتّقِ اللّهَ أَخَذَتْهُ الْعِزّةُ بِالإِثْمِ فَحَسْبُهُ جَهَنّمُ وَلَبِئْسَ الْمِهَادُ</w:t>
      </w:r>
      <w:r w:rsidR="000C00D3" w:rsidRPr="00A67DAA">
        <w:rPr>
          <w:rStyle w:val="libAlaemChar"/>
          <w:rFonts w:hint="cs"/>
          <w:rtl/>
        </w:rPr>
        <w:t>)</w:t>
      </w:r>
      <w:r>
        <w:rPr>
          <w:rFonts w:hint="cs"/>
          <w:rtl/>
        </w:rPr>
        <w:t xml:space="preserve"> </w:t>
      </w:r>
      <w:r w:rsidRPr="002E3D48">
        <w:rPr>
          <w:rStyle w:val="libFootnotenumChar"/>
          <w:rFonts w:hint="cs"/>
          <w:rtl/>
        </w:rPr>
        <w:t>(</w:t>
      </w:r>
      <w:r>
        <w:rPr>
          <w:rStyle w:val="libFootnotenumChar"/>
          <w:rFonts w:hint="cs"/>
          <w:rtl/>
        </w:rPr>
        <w:t>1</w:t>
      </w:r>
      <w:r w:rsidRPr="002E3D48">
        <w:rPr>
          <w:rStyle w:val="libFootnotenumChar"/>
          <w:rFonts w:hint="cs"/>
          <w:rtl/>
        </w:rPr>
        <w:t>)</w:t>
      </w:r>
      <w:r w:rsidRPr="001B4676">
        <w:rPr>
          <w:rFonts w:hint="cs"/>
          <w:rtl/>
        </w:rPr>
        <w:t>.</w:t>
      </w:r>
    </w:p>
    <w:p w:rsidR="0085091D" w:rsidRPr="001B4676" w:rsidRDefault="0085091D" w:rsidP="0085091D">
      <w:pPr>
        <w:pStyle w:val="libNormal"/>
        <w:rPr>
          <w:rtl/>
        </w:rPr>
      </w:pPr>
      <w:r w:rsidRPr="001B4676">
        <w:rPr>
          <w:rFonts w:hint="cs"/>
          <w:rtl/>
        </w:rPr>
        <w:t>شهد القرن الهجريّ السابع وقائع عظام عصفت بالعالم الإسلاميّ وغير الإسلاميّ؛ فقد ظهرت قوّة متغطرسة تلك هي (المغول) التي دكدكت ممالك ودوّخت أخرى فركعت تخطب ودّها</w:t>
      </w:r>
      <w:r>
        <w:rPr>
          <w:rFonts w:hint="cs"/>
          <w:rtl/>
        </w:rPr>
        <w:t>،</w:t>
      </w:r>
      <w:r w:rsidRPr="001B4676">
        <w:rPr>
          <w:rFonts w:hint="cs"/>
          <w:rtl/>
        </w:rPr>
        <w:t xml:space="preserve"> وكانت حاضرة الدولة العبّاسية ببغداد لا تحسد على ما هي عليه</w:t>
      </w:r>
      <w:r>
        <w:rPr>
          <w:rFonts w:hint="cs"/>
          <w:rtl/>
        </w:rPr>
        <w:t>،</w:t>
      </w:r>
      <w:r w:rsidRPr="001B4676">
        <w:rPr>
          <w:rFonts w:hint="cs"/>
          <w:rtl/>
        </w:rPr>
        <w:t xml:space="preserve"> فمثلها مثل بيت العنكبوت</w:t>
      </w:r>
      <w:r>
        <w:rPr>
          <w:rFonts w:hint="cs"/>
          <w:rtl/>
        </w:rPr>
        <w:t>،</w:t>
      </w:r>
      <w:r w:rsidRPr="001B4676">
        <w:rPr>
          <w:rFonts w:hint="cs"/>
          <w:rtl/>
        </w:rPr>
        <w:t xml:space="preserve"> إذ القصر الحاكم يمور بالفساد والعسف وبؤرة موبوءة بالدسائس والمؤامرات بين أفراد الأُسرة الحاكمة! وللمرأة يدٌ طولى في تحريك وتثوير الأُمور؛ وللعنصر الأجنبيّ دورٌ في إفساد الراعي والرعيّة؛ منه أُمّ الحاكم وزوجته ونساء اللّهو والغناء، وبعض قادة الجيش</w:t>
      </w:r>
      <w:r>
        <w:rPr>
          <w:rFonts w:hint="cs"/>
          <w:rtl/>
        </w:rPr>
        <w:t xml:space="preserve"> ...</w:t>
      </w:r>
      <w:r w:rsidRPr="001B4676">
        <w:rPr>
          <w:rFonts w:hint="cs"/>
          <w:rtl/>
        </w:rPr>
        <w:t xml:space="preserve"> وقد ذكروا أنّ هولاكو أمر بأن يُفرز جميع النساء اللّواتي باشرهنّ المستعصم وبنُوه</w:t>
      </w:r>
      <w:r>
        <w:rPr>
          <w:rFonts w:hint="cs"/>
          <w:rtl/>
        </w:rPr>
        <w:t>،</w:t>
      </w:r>
      <w:r w:rsidRPr="001B4676">
        <w:rPr>
          <w:rFonts w:hint="cs"/>
          <w:rtl/>
        </w:rPr>
        <w:t xml:space="preserve"> فعُزلنَ عن غيرهنّ فكنّ سبعمائة امرأة أُخرِجنَ ومعهنّ ألف وثلاثمائة وصيف وخامدم!</w:t>
      </w:r>
    </w:p>
    <w:p w:rsidR="0085091D" w:rsidRPr="001B4676" w:rsidRDefault="0085091D" w:rsidP="0085091D">
      <w:pPr>
        <w:pStyle w:val="libNormal"/>
        <w:rPr>
          <w:rtl/>
        </w:rPr>
      </w:pPr>
      <w:r w:rsidRPr="001B4676">
        <w:rPr>
          <w:rFonts w:hint="cs"/>
          <w:rtl/>
        </w:rPr>
        <w:t>كانت أخبار المغول وتهديداتهم تترى على بغداد</w:t>
      </w:r>
      <w:r>
        <w:rPr>
          <w:rFonts w:hint="cs"/>
          <w:rtl/>
        </w:rPr>
        <w:t>،</w:t>
      </w:r>
      <w:r w:rsidRPr="001B4676">
        <w:rPr>
          <w:rFonts w:hint="cs"/>
          <w:rtl/>
        </w:rPr>
        <w:t xml:space="preserve"> والمستعصم سادر في ملذّاته غافل عن الطلب الذي أرسله إليه هولاكو يأمره فيه أن يرسل إليه مجانيق ليدكّ بها بغداد!!</w:t>
      </w:r>
    </w:p>
    <w:p w:rsidR="009432F1" w:rsidRDefault="0085091D" w:rsidP="009432F1">
      <w:pPr>
        <w:pStyle w:val="libNormal"/>
        <w:rPr>
          <w:rtl/>
        </w:rPr>
      </w:pPr>
      <w:r w:rsidRPr="001B4676">
        <w:rPr>
          <w:rFonts w:hint="cs"/>
          <w:rtl/>
        </w:rPr>
        <w:t>وفي كلّ نَوبة لم يكن للمستعصم من يمحضه النُّ</w:t>
      </w:r>
      <w:r w:rsidR="009432F1">
        <w:rPr>
          <w:rFonts w:hint="cs"/>
          <w:rtl/>
        </w:rPr>
        <w:t>صح</w:t>
      </w:r>
      <w:r w:rsidRPr="001B4676">
        <w:rPr>
          <w:rFonts w:hint="cs"/>
          <w:rtl/>
        </w:rPr>
        <w:t xml:space="preserve"> والرأيَ في معالجة المغول إلاّ الوزير ابن العلقميّ</w:t>
      </w:r>
      <w:r>
        <w:rPr>
          <w:rFonts w:hint="cs"/>
          <w:rtl/>
        </w:rPr>
        <w:t>،</w:t>
      </w:r>
      <w:r w:rsidRPr="001B4676">
        <w:rPr>
          <w:rFonts w:hint="cs"/>
          <w:rtl/>
        </w:rPr>
        <w:t xml:space="preserve"> فيتبادر رجالُ السوء ممّن حسد ابن العلقميّ حُظوته عند المستعصم فما يزالون به حتّى يستزلّوه</w:t>
      </w:r>
      <w:r>
        <w:rPr>
          <w:rFonts w:hint="cs"/>
          <w:rtl/>
        </w:rPr>
        <w:t>،</w:t>
      </w:r>
      <w:r w:rsidRPr="001B4676">
        <w:rPr>
          <w:rFonts w:hint="cs"/>
          <w:rtl/>
        </w:rPr>
        <w:t xml:space="preserve"> وهكذا حتّى وقعت النُوبّة ودخل المغول بغداد وكان الذي كان</w:t>
      </w:r>
      <w:r>
        <w:rPr>
          <w:rFonts w:hint="cs"/>
          <w:rtl/>
        </w:rPr>
        <w:t>.</w:t>
      </w:r>
    </w:p>
    <w:p w:rsidR="009432F1" w:rsidRDefault="009432F1" w:rsidP="009432F1">
      <w:pPr>
        <w:pStyle w:val="libLine"/>
        <w:rPr>
          <w:rtl/>
        </w:rPr>
      </w:pPr>
      <w:r>
        <w:rPr>
          <w:rFonts w:hint="cs"/>
          <w:rtl/>
        </w:rPr>
        <w:t>____________________</w:t>
      </w:r>
    </w:p>
    <w:p w:rsidR="009432F1" w:rsidRDefault="009432F1" w:rsidP="009432F1">
      <w:pPr>
        <w:pStyle w:val="libFootnote0"/>
        <w:rPr>
          <w:rtl/>
        </w:rPr>
      </w:pPr>
      <w:r w:rsidRPr="001B4676">
        <w:rPr>
          <w:rFonts w:hint="cs"/>
          <w:rtl/>
        </w:rPr>
        <w:t>(</w:t>
      </w:r>
      <w:r>
        <w:rPr>
          <w:rFonts w:hint="cs"/>
          <w:rtl/>
        </w:rPr>
        <w:t>1</w:t>
      </w:r>
      <w:r w:rsidRPr="001B4676">
        <w:rPr>
          <w:rFonts w:hint="cs"/>
          <w:rtl/>
        </w:rPr>
        <w:t>) البقرة: 204</w:t>
      </w:r>
      <w:r>
        <w:rPr>
          <w:rFonts w:hint="cs"/>
          <w:rtl/>
        </w:rPr>
        <w:t xml:space="preserve"> - </w:t>
      </w:r>
      <w:r w:rsidRPr="001B4676">
        <w:rPr>
          <w:rFonts w:hint="cs"/>
          <w:rtl/>
        </w:rPr>
        <w:t>206.</w:t>
      </w:r>
    </w:p>
    <w:p w:rsidR="009432F1" w:rsidRDefault="009432F1" w:rsidP="00613442">
      <w:pPr>
        <w:pStyle w:val="libNormal"/>
        <w:rPr>
          <w:rtl/>
        </w:rPr>
      </w:pPr>
      <w:r>
        <w:rPr>
          <w:rtl/>
        </w:rPr>
        <w:br w:type="page"/>
      </w:r>
    </w:p>
    <w:p w:rsidR="0085091D" w:rsidRPr="001B4676" w:rsidRDefault="0085091D" w:rsidP="000F3656">
      <w:pPr>
        <w:pStyle w:val="libNormal"/>
        <w:rPr>
          <w:rtl/>
        </w:rPr>
      </w:pPr>
      <w:r w:rsidRPr="001B4676">
        <w:rPr>
          <w:rFonts w:hint="cs"/>
          <w:rtl/>
        </w:rPr>
        <w:lastRenderedPageBreak/>
        <w:t>زامَنَ عاصفة المغول فتنة أعظم وأشدّ انبعثت من داخل الكيان الإسلاميّ؛ فإنّ الفاتح لم يمضِ عليه حين حتّى ضعف وانمحى أثره وبغداد ضمّدت جراحها ولو بعد حين</w:t>
      </w:r>
      <w:r>
        <w:rPr>
          <w:rFonts w:hint="cs"/>
          <w:rtl/>
        </w:rPr>
        <w:t>؛</w:t>
      </w:r>
      <w:r w:rsidRPr="001B4676">
        <w:rPr>
          <w:rFonts w:hint="cs"/>
          <w:rtl/>
        </w:rPr>
        <w:t xml:space="preserve"> إلاّ أنّ حالب ضَرْع شيطان قد حمل لواء فتنته لنشر أفائك وبدع خالف بها القرآن الكريم وسنّة رسول الله </w:t>
      </w:r>
      <w:r w:rsidR="000F3656" w:rsidRPr="000F3656">
        <w:rPr>
          <w:rStyle w:val="libAlaemChar"/>
          <w:rFonts w:hint="cs"/>
          <w:rtl/>
        </w:rPr>
        <w:t>صلى‌الله‌عليه‌وآله</w:t>
      </w:r>
      <w:r w:rsidRPr="001B4676">
        <w:rPr>
          <w:rFonts w:hint="cs"/>
          <w:rtl/>
        </w:rPr>
        <w:t xml:space="preserve"> و إجماع مذاهب المسلمين</w:t>
      </w:r>
      <w:r>
        <w:rPr>
          <w:rFonts w:hint="cs"/>
          <w:rtl/>
        </w:rPr>
        <w:t>؛</w:t>
      </w:r>
      <w:r w:rsidRPr="001B4676">
        <w:rPr>
          <w:rFonts w:hint="cs"/>
          <w:rtl/>
        </w:rPr>
        <w:t xml:space="preserve"> وما زالت فتنته تمدّ ظلالها وضلالها حتّى يومنا متّخذة من أرض الزلازل والفتن حيث يطلع منها قرن الشيطان (نجد) مأوىً لها في حركة تكفيريّة إرهابيّة وهّابيّة تيميه</w:t>
      </w:r>
      <w:r>
        <w:rPr>
          <w:rFonts w:hint="cs"/>
          <w:rtl/>
        </w:rPr>
        <w:t>؛</w:t>
      </w:r>
      <w:r w:rsidRPr="001B4676">
        <w:rPr>
          <w:rFonts w:hint="cs"/>
          <w:rtl/>
        </w:rPr>
        <w:t xml:space="preserve"> فلا عدم الشيطان أتباعاً</w:t>
      </w:r>
      <w:r>
        <w:rPr>
          <w:rFonts w:hint="cs"/>
          <w:rtl/>
        </w:rPr>
        <w:t>!</w:t>
      </w:r>
      <w:r w:rsidRPr="001B4676">
        <w:rPr>
          <w:rFonts w:hint="cs"/>
          <w:rtl/>
        </w:rPr>
        <w:t>! صاحب الفتنة تلك: ابن تيميه</w:t>
      </w:r>
      <w:r>
        <w:rPr>
          <w:rFonts w:hint="cs"/>
          <w:rtl/>
        </w:rPr>
        <w:t>،</w:t>
      </w:r>
      <w:r w:rsidRPr="001B4676">
        <w:rPr>
          <w:rFonts w:hint="cs"/>
          <w:rtl/>
        </w:rPr>
        <w:t xml:space="preserve"> واسمه أحمد</w:t>
      </w:r>
      <w:r>
        <w:rPr>
          <w:rFonts w:hint="cs"/>
          <w:rtl/>
        </w:rPr>
        <w:t>،</w:t>
      </w:r>
      <w:r w:rsidRPr="001B4676">
        <w:rPr>
          <w:rFonts w:hint="cs"/>
          <w:rtl/>
        </w:rPr>
        <w:t xml:space="preserve"> وتيميه هي الجدّ الرّابع</w:t>
      </w:r>
      <w:r w:rsidR="000F3656">
        <w:rPr>
          <w:rFonts w:hint="cs"/>
          <w:rtl/>
        </w:rPr>
        <w:t>!</w:t>
      </w:r>
      <w:r w:rsidRPr="001B4676">
        <w:rPr>
          <w:rFonts w:hint="cs"/>
          <w:rtl/>
        </w:rPr>
        <w:t xml:space="preserve"> التي إليها ينتهي كلّ اخوانه وأعمامه</w:t>
      </w:r>
      <w:r>
        <w:rPr>
          <w:rFonts w:hint="cs"/>
          <w:rtl/>
        </w:rPr>
        <w:t>؟</w:t>
      </w:r>
      <w:r w:rsidRPr="001B4676">
        <w:rPr>
          <w:rFonts w:hint="cs"/>
          <w:rtl/>
        </w:rPr>
        <w:t>! وهذه واحدة من عقده التي سنعرض لها</w:t>
      </w:r>
      <w:r>
        <w:rPr>
          <w:rFonts w:hint="cs"/>
          <w:rtl/>
        </w:rPr>
        <w:t>.</w:t>
      </w:r>
    </w:p>
    <w:p w:rsidR="0085091D" w:rsidRPr="001B4676" w:rsidRDefault="0085091D" w:rsidP="0085091D">
      <w:pPr>
        <w:pStyle w:val="libNormal"/>
        <w:rPr>
          <w:rtl/>
        </w:rPr>
      </w:pPr>
      <w:r w:rsidRPr="001B4676">
        <w:rPr>
          <w:rFonts w:hint="cs"/>
          <w:rtl/>
        </w:rPr>
        <w:t>من عقيدة ابن تيميه هذا القول بتشبيه الله وتجسيمه ورؤيته في الدنيا وأنّه على عرشه بذاته</w:t>
      </w:r>
      <w:r>
        <w:rPr>
          <w:rFonts w:hint="cs"/>
          <w:rtl/>
        </w:rPr>
        <w:t>،</w:t>
      </w:r>
      <w:r w:rsidRPr="001B4676">
        <w:rPr>
          <w:rFonts w:hint="cs"/>
          <w:rtl/>
        </w:rPr>
        <w:t xml:space="preserve"> وأنّه يتحرّك وينتقل ويصعد وينزل ويتكلّم بحرف وصوت</w:t>
      </w:r>
      <w:r>
        <w:rPr>
          <w:rFonts w:hint="cs"/>
          <w:rtl/>
        </w:rPr>
        <w:t>،</w:t>
      </w:r>
      <w:r w:rsidRPr="001B4676">
        <w:rPr>
          <w:rFonts w:hint="cs"/>
          <w:rtl/>
        </w:rPr>
        <w:t xml:space="preserve"> وأنّه خلق آدم </w:t>
      </w:r>
      <w:r w:rsidR="000F3656" w:rsidRPr="000F3656">
        <w:rPr>
          <w:rStyle w:val="libAlaemChar"/>
          <w:rFonts w:hint="cs"/>
          <w:rtl/>
        </w:rPr>
        <w:t>عليه‌السلام</w:t>
      </w:r>
      <w:r w:rsidRPr="001B4676">
        <w:rPr>
          <w:rFonts w:hint="cs"/>
          <w:rtl/>
        </w:rPr>
        <w:t xml:space="preserve"> على صورته</w:t>
      </w:r>
      <w:r>
        <w:rPr>
          <w:rFonts w:hint="cs"/>
          <w:rtl/>
        </w:rPr>
        <w:t>.</w:t>
      </w:r>
      <w:r w:rsidRPr="001B4676">
        <w:rPr>
          <w:rFonts w:hint="cs"/>
          <w:rtl/>
        </w:rPr>
        <w:t xml:space="preserve"> ولأمرٍ سيتّضح أنكر خلود جهنّم! وأنّ جهنّم لا يسكت زفيرها حتّى يضع الرحمان ساقه فيها</w:t>
      </w:r>
      <w:r>
        <w:rPr>
          <w:rFonts w:hint="cs"/>
          <w:rtl/>
        </w:rPr>
        <w:t>!</w:t>
      </w:r>
      <w:r w:rsidRPr="001B4676">
        <w:rPr>
          <w:rFonts w:hint="cs"/>
          <w:rtl/>
        </w:rPr>
        <w:t>! هاجم الأشعريّة</w:t>
      </w:r>
      <w:r>
        <w:rPr>
          <w:rFonts w:hint="cs"/>
          <w:rtl/>
        </w:rPr>
        <w:t>،</w:t>
      </w:r>
      <w:r w:rsidRPr="001B4676">
        <w:rPr>
          <w:rFonts w:hint="cs"/>
          <w:rtl/>
        </w:rPr>
        <w:t xml:space="preserve"> والمعتزلة</w:t>
      </w:r>
      <w:r>
        <w:rPr>
          <w:rFonts w:hint="cs"/>
          <w:rtl/>
        </w:rPr>
        <w:t>،</w:t>
      </w:r>
      <w:r w:rsidRPr="001B4676">
        <w:rPr>
          <w:rFonts w:hint="cs"/>
          <w:rtl/>
        </w:rPr>
        <w:t xml:space="preserve"> والصوفيّة</w:t>
      </w:r>
      <w:r>
        <w:rPr>
          <w:rFonts w:hint="cs"/>
          <w:rtl/>
        </w:rPr>
        <w:t xml:space="preserve"> ...،</w:t>
      </w:r>
      <w:r w:rsidRPr="001B4676">
        <w:rPr>
          <w:rFonts w:hint="cs"/>
          <w:rtl/>
        </w:rPr>
        <w:t xml:space="preserve"> واختصّ أهل بيت النبيّ </w:t>
      </w:r>
      <w:r w:rsidR="000F3656" w:rsidRPr="000F3656">
        <w:rPr>
          <w:rStyle w:val="libAlaemChar"/>
          <w:rFonts w:hint="cs"/>
          <w:rtl/>
        </w:rPr>
        <w:t>صلى‌الله‌عليه‌وآله</w:t>
      </w:r>
      <w:r w:rsidRPr="001B4676">
        <w:rPr>
          <w:rFonts w:hint="cs"/>
          <w:rtl/>
        </w:rPr>
        <w:t xml:space="preserve"> وشيعتهم</w:t>
      </w:r>
      <w:r>
        <w:rPr>
          <w:rFonts w:hint="cs"/>
          <w:rtl/>
        </w:rPr>
        <w:t>،</w:t>
      </w:r>
      <w:r w:rsidRPr="001B4676">
        <w:rPr>
          <w:rFonts w:hint="cs"/>
          <w:rtl/>
        </w:rPr>
        <w:t xml:space="preserve"> بالقسط الأوفر خصوصاً في كتابه (منهاج السُنّة) سباباً مقذعاً وكذباً لا حدّ لوصفه</w:t>
      </w:r>
      <w:r>
        <w:rPr>
          <w:rFonts w:hint="cs"/>
          <w:rtl/>
        </w:rPr>
        <w:t>،</w:t>
      </w:r>
      <w:r w:rsidRPr="001B4676">
        <w:rPr>
          <w:rFonts w:hint="cs"/>
          <w:rtl/>
        </w:rPr>
        <w:t xml:space="preserve"> وأنكر كلّ فضيلة لأهل البيت </w:t>
      </w:r>
      <w:r w:rsidR="000F3656" w:rsidRPr="000F3656">
        <w:rPr>
          <w:rStyle w:val="libAlaemChar"/>
          <w:rFonts w:hint="cs"/>
          <w:rtl/>
        </w:rPr>
        <w:t>عليهم‌السلام</w:t>
      </w:r>
      <w:r w:rsidRPr="001B4676">
        <w:rPr>
          <w:rFonts w:hint="cs"/>
          <w:rtl/>
        </w:rPr>
        <w:t xml:space="preserve"> وفضّل عليهم بني أُميّة والخوارج والنّواصب</w:t>
      </w:r>
      <w:r>
        <w:rPr>
          <w:rFonts w:hint="cs"/>
          <w:rtl/>
        </w:rPr>
        <w:t>!</w:t>
      </w:r>
      <w:r w:rsidRPr="001B4676">
        <w:rPr>
          <w:rFonts w:hint="cs"/>
          <w:rtl/>
        </w:rPr>
        <w:t>!!</w:t>
      </w:r>
    </w:p>
    <w:p w:rsidR="000F3656" w:rsidRDefault="0085091D" w:rsidP="0085091D">
      <w:pPr>
        <w:pStyle w:val="libNormal"/>
        <w:rPr>
          <w:rtl/>
        </w:rPr>
      </w:pPr>
      <w:r w:rsidRPr="001B4676">
        <w:rPr>
          <w:rFonts w:hint="cs"/>
          <w:rtl/>
        </w:rPr>
        <w:t>والذي أثار عليه حفيظة الأُمّة الإسلاميّة بشامها ومصرها</w:t>
      </w:r>
      <w:r>
        <w:rPr>
          <w:rFonts w:hint="cs"/>
          <w:rtl/>
        </w:rPr>
        <w:t>:</w:t>
      </w:r>
      <w:r w:rsidRPr="001B4676">
        <w:rPr>
          <w:rFonts w:hint="cs"/>
          <w:rtl/>
        </w:rPr>
        <w:t xml:space="preserve"> أنّ ابن تَيميه هذا</w:t>
      </w:r>
      <w:r>
        <w:rPr>
          <w:rFonts w:hint="cs"/>
          <w:rtl/>
        </w:rPr>
        <w:t>،</w:t>
      </w:r>
      <w:r w:rsidRPr="001B4676">
        <w:rPr>
          <w:rFonts w:hint="cs"/>
          <w:rtl/>
        </w:rPr>
        <w:t xml:space="preserve"> نال من رسول الله </w:t>
      </w:r>
      <w:r w:rsidR="000F3656" w:rsidRPr="000F3656">
        <w:rPr>
          <w:rStyle w:val="libAlaemChar"/>
          <w:rFonts w:hint="cs"/>
          <w:rtl/>
        </w:rPr>
        <w:t>صلى‌الله‌عليه‌وآله</w:t>
      </w:r>
      <w:r>
        <w:rPr>
          <w:rFonts w:hint="cs"/>
          <w:rtl/>
        </w:rPr>
        <w:t>؛</w:t>
      </w:r>
      <w:r w:rsidRPr="001B4676">
        <w:rPr>
          <w:rFonts w:hint="cs"/>
          <w:rtl/>
        </w:rPr>
        <w:t xml:space="preserve"> فقد أفتى بتحريم شدّ الرّحال لزيارة قبر رسول الله </w:t>
      </w:r>
      <w:r w:rsidR="000F3656" w:rsidRPr="000F3656">
        <w:rPr>
          <w:rStyle w:val="libAlaemChar"/>
          <w:rFonts w:hint="cs"/>
          <w:rtl/>
        </w:rPr>
        <w:t>صلى‌الله‌عليه‌وآله</w:t>
      </w:r>
      <w:r w:rsidRPr="001B4676">
        <w:rPr>
          <w:rFonts w:hint="cs"/>
          <w:rtl/>
        </w:rPr>
        <w:t xml:space="preserve"> وزيارة إبراهيم الخليل </w:t>
      </w:r>
      <w:r w:rsidR="000F3656" w:rsidRPr="000F3656">
        <w:rPr>
          <w:rStyle w:val="libAlaemChar"/>
          <w:rFonts w:hint="cs"/>
          <w:rtl/>
        </w:rPr>
        <w:t>عليه‌السلام</w:t>
      </w:r>
      <w:r>
        <w:rPr>
          <w:rFonts w:hint="cs"/>
          <w:rtl/>
        </w:rPr>
        <w:t>،</w:t>
      </w:r>
      <w:r w:rsidRPr="001B4676">
        <w:rPr>
          <w:rFonts w:hint="cs"/>
          <w:rtl/>
        </w:rPr>
        <w:t xml:space="preserve"> والأولياء</w:t>
      </w:r>
      <w:r>
        <w:rPr>
          <w:rFonts w:hint="cs"/>
          <w:rtl/>
        </w:rPr>
        <w:t>،</w:t>
      </w:r>
      <w:r w:rsidRPr="001B4676">
        <w:rPr>
          <w:rFonts w:hint="cs"/>
          <w:rtl/>
        </w:rPr>
        <w:t xml:space="preserve"> وجعل السفر إليهم سفر معصية</w:t>
      </w:r>
      <w:r>
        <w:rPr>
          <w:rFonts w:hint="cs"/>
          <w:rtl/>
        </w:rPr>
        <w:t>!</w:t>
      </w:r>
      <w:r w:rsidRPr="001B4676">
        <w:rPr>
          <w:rFonts w:hint="cs"/>
          <w:rtl/>
        </w:rPr>
        <w:t xml:space="preserve"> فاعتقل </w:t>
      </w:r>
    </w:p>
    <w:p w:rsidR="000F3656" w:rsidRDefault="000F3656" w:rsidP="00613442">
      <w:pPr>
        <w:pStyle w:val="libNormal"/>
        <w:rPr>
          <w:rtl/>
        </w:rPr>
      </w:pPr>
      <w:r>
        <w:rPr>
          <w:rtl/>
        </w:rPr>
        <w:br w:type="page"/>
      </w:r>
    </w:p>
    <w:p w:rsidR="0085091D" w:rsidRPr="001B4676" w:rsidRDefault="0085091D" w:rsidP="000F3656">
      <w:pPr>
        <w:pStyle w:val="libNormal0"/>
        <w:rPr>
          <w:rtl/>
        </w:rPr>
      </w:pPr>
      <w:r w:rsidRPr="001B4676">
        <w:rPr>
          <w:rFonts w:hint="cs"/>
          <w:rtl/>
        </w:rPr>
        <w:lastRenderedPageBreak/>
        <w:t>و طيف به في سكك دمشق مضروباً بالدِّرّة</w:t>
      </w:r>
      <w:r>
        <w:rPr>
          <w:rFonts w:hint="cs"/>
          <w:rtl/>
        </w:rPr>
        <w:t>،</w:t>
      </w:r>
      <w:r w:rsidRPr="001B4676">
        <w:rPr>
          <w:rFonts w:hint="cs"/>
          <w:rtl/>
        </w:rPr>
        <w:t xml:space="preserve"> ثمّ عُقد له مجلس قضاء وحُبس بقلعة دمشق ثلاث مرّات في كلّ مرّة يُعلن توبته وبراءته من عقيدته</w:t>
      </w:r>
      <w:r>
        <w:rPr>
          <w:rFonts w:hint="cs"/>
          <w:rtl/>
        </w:rPr>
        <w:t>!</w:t>
      </w:r>
      <w:r w:rsidRPr="001B4676">
        <w:rPr>
          <w:rFonts w:hint="cs"/>
          <w:rtl/>
        </w:rPr>
        <w:t xml:space="preserve"> فيخرج فيعود لفتنته </w:t>
      </w:r>
      <w:r w:rsidR="000C00D3" w:rsidRPr="00A67DAA">
        <w:rPr>
          <w:rStyle w:val="libAlaemChar"/>
          <w:rFonts w:hint="cs"/>
          <w:rtl/>
        </w:rPr>
        <w:t>(</w:t>
      </w:r>
      <w:r w:rsidRPr="000F3656">
        <w:rPr>
          <w:rStyle w:val="libAieChar"/>
          <w:rFonts w:eastAsia="MS Mincho"/>
          <w:rtl/>
        </w:rPr>
        <w:t>وَمَن يَكُنِ الشّيْطَانُ لَهُ قَرِيناً فَسَاءَ قَرِيناً</w:t>
      </w:r>
      <w:r w:rsidR="000C00D3" w:rsidRPr="00A67DAA">
        <w:rPr>
          <w:rStyle w:val="libAlaemChar"/>
          <w:rFonts w:eastAsia="MS Mincho" w:hint="cs"/>
          <w:rtl/>
        </w:rPr>
        <w:t>)</w:t>
      </w:r>
      <w:r>
        <w:rPr>
          <w:rFonts w:hint="cs"/>
          <w:rtl/>
        </w:rPr>
        <w:t>،</w:t>
      </w:r>
      <w:r w:rsidRPr="001B4676">
        <w:rPr>
          <w:rFonts w:hint="cs"/>
          <w:rtl/>
        </w:rPr>
        <w:t xml:space="preserve"> ليعود إلى السجن بحكم القضاة للمذاهب الثلاث</w:t>
      </w:r>
      <w:r>
        <w:rPr>
          <w:rFonts w:hint="cs"/>
          <w:rtl/>
        </w:rPr>
        <w:t>:</w:t>
      </w:r>
      <w:r w:rsidRPr="001B4676">
        <w:rPr>
          <w:rFonts w:hint="cs"/>
          <w:rtl/>
        </w:rPr>
        <w:t xml:space="preserve"> الشّافعيّ والمالكيّ والحنفيّ</w:t>
      </w:r>
      <w:r>
        <w:rPr>
          <w:rFonts w:hint="cs"/>
          <w:rtl/>
        </w:rPr>
        <w:t>؛</w:t>
      </w:r>
      <w:r w:rsidRPr="001B4676">
        <w:rPr>
          <w:rFonts w:hint="cs"/>
          <w:rtl/>
        </w:rPr>
        <w:t xml:space="preserve"> وهكذا في المرّة الثالثة إذ انضمّ إليهم القاضي الحنبليّ</w:t>
      </w:r>
      <w:r>
        <w:rPr>
          <w:rFonts w:hint="cs"/>
          <w:rtl/>
        </w:rPr>
        <w:t>.</w:t>
      </w:r>
      <w:r w:rsidRPr="001B4676">
        <w:rPr>
          <w:rFonts w:hint="cs"/>
          <w:rtl/>
        </w:rPr>
        <w:t xml:space="preserve"> وأمّا التُّهم ا</w:t>
      </w:r>
      <w:r w:rsidR="00277FB9">
        <w:rPr>
          <w:rFonts w:hint="cs"/>
          <w:rtl/>
        </w:rPr>
        <w:t>لمـُ</w:t>
      </w:r>
      <w:r w:rsidRPr="001B4676">
        <w:rPr>
          <w:rFonts w:hint="cs"/>
          <w:rtl/>
        </w:rPr>
        <w:t>وجّهة لابن تيميه فهي</w:t>
      </w:r>
      <w:r>
        <w:rPr>
          <w:rFonts w:hint="cs"/>
          <w:rtl/>
        </w:rPr>
        <w:t>:</w:t>
      </w:r>
      <w:r w:rsidRPr="001B4676">
        <w:rPr>
          <w:rFonts w:hint="cs"/>
          <w:rtl/>
        </w:rPr>
        <w:t xml:space="preserve"> الفِسق</w:t>
      </w:r>
      <w:r>
        <w:rPr>
          <w:rFonts w:hint="cs"/>
          <w:rtl/>
        </w:rPr>
        <w:t>،</w:t>
      </w:r>
      <w:r w:rsidRPr="001B4676">
        <w:rPr>
          <w:rFonts w:hint="cs"/>
          <w:rtl/>
        </w:rPr>
        <w:t xml:space="preserve"> الزندقة</w:t>
      </w:r>
      <w:r>
        <w:rPr>
          <w:rFonts w:hint="cs"/>
          <w:rtl/>
        </w:rPr>
        <w:t>،</w:t>
      </w:r>
      <w:r w:rsidRPr="001B4676">
        <w:rPr>
          <w:rFonts w:hint="cs"/>
          <w:rtl/>
        </w:rPr>
        <w:t xml:space="preserve"> الكفر</w:t>
      </w:r>
      <w:r>
        <w:rPr>
          <w:rFonts w:hint="cs"/>
          <w:rtl/>
        </w:rPr>
        <w:t>،</w:t>
      </w:r>
      <w:r w:rsidRPr="001B4676">
        <w:rPr>
          <w:rFonts w:hint="cs"/>
          <w:rtl/>
        </w:rPr>
        <w:t xml:space="preserve"> النّفاق</w:t>
      </w:r>
      <w:r>
        <w:rPr>
          <w:rFonts w:hint="cs"/>
          <w:rtl/>
        </w:rPr>
        <w:t xml:space="preserve"> ...؛</w:t>
      </w:r>
      <w:r w:rsidRPr="001B4676">
        <w:rPr>
          <w:rFonts w:hint="cs"/>
          <w:rtl/>
        </w:rPr>
        <w:t xml:space="preserve"> وفي المرّة الثالثة من سجنه لم يتبرّأ من عقيدته ومات عليها في سجن دمشق سنة 728 هـ</w:t>
      </w:r>
      <w:r>
        <w:rPr>
          <w:rFonts w:hint="cs"/>
          <w:rtl/>
        </w:rPr>
        <w:t>؛</w:t>
      </w:r>
      <w:r w:rsidRPr="001B4676">
        <w:rPr>
          <w:rFonts w:hint="cs"/>
          <w:rtl/>
        </w:rPr>
        <w:t xml:space="preserve"> ليحمل راية عقيدته رجال أوفياء له منهم</w:t>
      </w:r>
      <w:r>
        <w:rPr>
          <w:rFonts w:hint="cs"/>
          <w:rtl/>
        </w:rPr>
        <w:t>:</w:t>
      </w:r>
      <w:r w:rsidRPr="001B4676">
        <w:rPr>
          <w:rFonts w:hint="cs"/>
          <w:rtl/>
        </w:rPr>
        <w:t xml:space="preserve"> ابن قيّم الجوزيّة الحنبليّ الدمشقيّ</w:t>
      </w:r>
      <w:r>
        <w:rPr>
          <w:rFonts w:hint="cs"/>
          <w:rtl/>
        </w:rPr>
        <w:t>،</w:t>
      </w:r>
      <w:r w:rsidRPr="001B4676">
        <w:rPr>
          <w:rFonts w:hint="cs"/>
          <w:rtl/>
        </w:rPr>
        <w:t xml:space="preserve"> الذي اُشرب في نفسه الولع والإكبار لابن تيميه وتعشّق آراءه وفتاواه فناله العقاب وسُجن مرّات عدّة ولكنّه نجا ليشيّع اُستاذه ويعاهده على أن يكون القيّم الوفيّ على إحياء عقيدته وآرائه</w:t>
      </w:r>
      <w:r>
        <w:rPr>
          <w:rFonts w:hint="cs"/>
          <w:rtl/>
        </w:rPr>
        <w:t>.</w:t>
      </w:r>
      <w:r w:rsidRPr="001B4676">
        <w:rPr>
          <w:rFonts w:hint="cs"/>
          <w:rtl/>
        </w:rPr>
        <w:t xml:space="preserve"> ومنهم تلميذه ابن عبد الهادي الذي تجاوز الحدود فلم يكتفِ بإظهار الحماس لعقيدة ابن تيميه في ذات الله تعالى</w:t>
      </w:r>
      <w:r>
        <w:rPr>
          <w:rFonts w:hint="cs"/>
          <w:rtl/>
        </w:rPr>
        <w:t>،</w:t>
      </w:r>
      <w:r w:rsidRPr="001B4676">
        <w:rPr>
          <w:rFonts w:hint="cs"/>
          <w:rtl/>
        </w:rPr>
        <w:t xml:space="preserve"> ورسوله </w:t>
      </w:r>
      <w:r w:rsidR="000F3656" w:rsidRPr="000F3656">
        <w:rPr>
          <w:rStyle w:val="libAlaemChar"/>
          <w:rFonts w:hint="cs"/>
          <w:rtl/>
        </w:rPr>
        <w:t>صلى‌الله‌عليه‌وآله</w:t>
      </w:r>
      <w:r>
        <w:rPr>
          <w:rFonts w:hint="cs"/>
          <w:rtl/>
        </w:rPr>
        <w:t>،</w:t>
      </w:r>
      <w:r w:rsidRPr="001B4676">
        <w:rPr>
          <w:rFonts w:hint="cs"/>
          <w:rtl/>
        </w:rPr>
        <w:t xml:space="preserve"> وإنّما شنّ الغارة الشديدة على علماء وقضاة المذاهب الإسلاميّة الذين عارضوا شيخه وأصدروا أحكامهم العادلة بحقّه</w:t>
      </w:r>
      <w:r>
        <w:rPr>
          <w:rFonts w:hint="cs"/>
          <w:rtl/>
        </w:rPr>
        <w:t>.</w:t>
      </w:r>
    </w:p>
    <w:p w:rsidR="0085091D" w:rsidRPr="001B4676" w:rsidRDefault="0085091D" w:rsidP="0085091D">
      <w:pPr>
        <w:pStyle w:val="libNormal"/>
        <w:rPr>
          <w:rtl/>
        </w:rPr>
      </w:pPr>
      <w:r w:rsidRPr="001B4676">
        <w:rPr>
          <w:rFonts w:hint="cs"/>
          <w:rtl/>
        </w:rPr>
        <w:t xml:space="preserve">ومن تلامذته يوسُف المِزّيّ </w:t>
      </w:r>
      <w:r w:rsidR="000C00D3">
        <w:rPr>
          <w:rFonts w:hint="cs"/>
          <w:rtl/>
        </w:rPr>
        <w:t>(</w:t>
      </w:r>
      <w:r w:rsidRPr="001B4676">
        <w:rPr>
          <w:rFonts w:hint="cs"/>
          <w:rtl/>
        </w:rPr>
        <w:t>ت 742 هـ</w:t>
      </w:r>
      <w:r w:rsidR="000C00D3">
        <w:rPr>
          <w:rFonts w:hint="cs"/>
          <w:rtl/>
        </w:rPr>
        <w:t>)</w:t>
      </w:r>
      <w:r w:rsidRPr="001B4676">
        <w:rPr>
          <w:rFonts w:hint="cs"/>
          <w:rtl/>
        </w:rPr>
        <w:t xml:space="preserve"> السَلَفيّ</w:t>
      </w:r>
      <w:r>
        <w:rPr>
          <w:rFonts w:hint="cs"/>
          <w:rtl/>
        </w:rPr>
        <w:t>،</w:t>
      </w:r>
      <w:r w:rsidRPr="001B4676">
        <w:rPr>
          <w:rFonts w:hint="cs"/>
          <w:rtl/>
        </w:rPr>
        <w:t xml:space="preserve"> كان معجباً في أوّل أمره بابن تَيميه</w:t>
      </w:r>
      <w:r>
        <w:rPr>
          <w:rFonts w:hint="cs"/>
          <w:rtl/>
        </w:rPr>
        <w:t>؛</w:t>
      </w:r>
      <w:r w:rsidRPr="001B4676">
        <w:rPr>
          <w:rFonts w:hint="cs"/>
          <w:rtl/>
        </w:rPr>
        <w:t xml:space="preserve"> ثمّ لمّا تبيّن له حاله وخُبث طويّته</w:t>
      </w:r>
      <w:r>
        <w:rPr>
          <w:rFonts w:hint="cs"/>
          <w:rtl/>
        </w:rPr>
        <w:t>،</w:t>
      </w:r>
      <w:r w:rsidRPr="001B4676">
        <w:rPr>
          <w:rFonts w:hint="cs"/>
          <w:rtl/>
        </w:rPr>
        <w:t xml:space="preserve"> ابتعد عنه حتّى أنّه لم يُترجم له في موسوعته </w:t>
      </w:r>
      <w:r w:rsidR="000C00D3">
        <w:rPr>
          <w:rFonts w:hint="cs"/>
          <w:rtl/>
        </w:rPr>
        <w:t>(</w:t>
      </w:r>
      <w:r w:rsidRPr="001B4676">
        <w:rPr>
          <w:rFonts w:hint="cs"/>
          <w:rtl/>
        </w:rPr>
        <w:t>تهذيب الكمال في أسماء الرجال</w:t>
      </w:r>
      <w:r w:rsidR="000C00D3">
        <w:rPr>
          <w:rFonts w:hint="cs"/>
          <w:rtl/>
        </w:rPr>
        <w:t>)</w:t>
      </w:r>
      <w:r>
        <w:rPr>
          <w:rFonts w:hint="cs"/>
          <w:rtl/>
        </w:rPr>
        <w:t>.</w:t>
      </w:r>
      <w:r w:rsidRPr="001B4676">
        <w:rPr>
          <w:rFonts w:hint="cs"/>
          <w:rtl/>
        </w:rPr>
        <w:t xml:space="preserve"> وتلميذ آخر كان مسحوراً بابن تيميه</w:t>
      </w:r>
      <w:r>
        <w:rPr>
          <w:rFonts w:hint="cs"/>
          <w:rtl/>
        </w:rPr>
        <w:t>،</w:t>
      </w:r>
      <w:r w:rsidRPr="001B4676">
        <w:rPr>
          <w:rFonts w:hint="cs"/>
          <w:rtl/>
        </w:rPr>
        <w:t xml:space="preserve"> لا يخرج عن قول يقوله</w:t>
      </w:r>
      <w:r>
        <w:rPr>
          <w:rFonts w:hint="cs"/>
          <w:rtl/>
        </w:rPr>
        <w:t>!</w:t>
      </w:r>
      <w:r w:rsidRPr="001B4676">
        <w:rPr>
          <w:rFonts w:hint="cs"/>
          <w:rtl/>
        </w:rPr>
        <w:t xml:space="preserve"> ذلك هو الذهبيّ الحنبليّ</w:t>
      </w:r>
      <w:r>
        <w:rPr>
          <w:rFonts w:hint="cs"/>
          <w:rtl/>
        </w:rPr>
        <w:t>؛</w:t>
      </w:r>
      <w:r w:rsidRPr="001B4676">
        <w:rPr>
          <w:rFonts w:hint="cs"/>
          <w:rtl/>
        </w:rPr>
        <w:t xml:space="preserve"> فلمّا انكشف حال ابن تَيميه</w:t>
      </w:r>
      <w:r>
        <w:rPr>
          <w:rFonts w:hint="cs"/>
          <w:rtl/>
        </w:rPr>
        <w:t>؛</w:t>
      </w:r>
      <w:r w:rsidRPr="001B4676">
        <w:rPr>
          <w:rFonts w:hint="cs"/>
          <w:rtl/>
        </w:rPr>
        <w:t xml:space="preserve"> باعدَهُ وكتب إليه كتاباً طويلاً ينصحه على ترك سفاسفه الّتي أدّت إلى إضعاف الأُمّة الإسلاميّة</w:t>
      </w:r>
      <w:r>
        <w:rPr>
          <w:rFonts w:hint="cs"/>
          <w:rtl/>
        </w:rPr>
        <w:t xml:space="preserve"> ...</w:t>
      </w:r>
      <w:r w:rsidRPr="001B4676">
        <w:rPr>
          <w:rFonts w:hint="cs"/>
          <w:rtl/>
        </w:rPr>
        <w:t xml:space="preserve"> ويأسف على الأيام التي أمضاها معه</w:t>
      </w:r>
      <w:r>
        <w:rPr>
          <w:rFonts w:hint="cs"/>
          <w:rtl/>
        </w:rPr>
        <w:t>!</w:t>
      </w:r>
    </w:p>
    <w:p w:rsidR="000F3656" w:rsidRDefault="0085091D" w:rsidP="0085091D">
      <w:pPr>
        <w:pStyle w:val="libNormal"/>
        <w:rPr>
          <w:rtl/>
        </w:rPr>
      </w:pPr>
      <w:r w:rsidRPr="001B4676">
        <w:rPr>
          <w:rFonts w:hint="cs"/>
          <w:rtl/>
        </w:rPr>
        <w:t xml:space="preserve">عصم الله أُمّتنا الإسلاميّة من مضلاّت الهوى ومرديات الفِتَن وقطع قرن </w:t>
      </w:r>
    </w:p>
    <w:p w:rsidR="000F3656" w:rsidRDefault="000F3656" w:rsidP="00613442">
      <w:pPr>
        <w:pStyle w:val="libNormal"/>
        <w:rPr>
          <w:rtl/>
        </w:rPr>
      </w:pPr>
      <w:r>
        <w:rPr>
          <w:rtl/>
        </w:rPr>
        <w:br w:type="page"/>
      </w:r>
    </w:p>
    <w:p w:rsidR="0085091D" w:rsidRPr="001B4676" w:rsidRDefault="0085091D" w:rsidP="000F3656">
      <w:pPr>
        <w:pStyle w:val="libNormal0"/>
        <w:rPr>
          <w:rtl/>
        </w:rPr>
      </w:pPr>
      <w:r w:rsidRPr="001B4676">
        <w:rPr>
          <w:rFonts w:hint="cs"/>
          <w:rtl/>
        </w:rPr>
        <w:lastRenderedPageBreak/>
        <w:t>الشيطان المنبعث من أرض النبوّات الكاذبة</w:t>
      </w:r>
      <w:r>
        <w:rPr>
          <w:rFonts w:hint="cs"/>
          <w:rtl/>
        </w:rPr>
        <w:t>:</w:t>
      </w:r>
      <w:r w:rsidRPr="001B4676">
        <w:rPr>
          <w:rFonts w:hint="cs"/>
          <w:rtl/>
        </w:rPr>
        <w:t xml:space="preserve"> مسيلمة الكذّاب</w:t>
      </w:r>
      <w:r>
        <w:rPr>
          <w:rFonts w:hint="cs"/>
          <w:rtl/>
        </w:rPr>
        <w:t>،</w:t>
      </w:r>
      <w:r w:rsidRPr="001B4676">
        <w:rPr>
          <w:rFonts w:hint="cs"/>
          <w:rtl/>
        </w:rPr>
        <w:t xml:space="preserve"> وسجاح التميميّين النَّجديّين</w:t>
      </w:r>
      <w:r>
        <w:rPr>
          <w:rFonts w:hint="cs"/>
          <w:rtl/>
        </w:rPr>
        <w:t>،</w:t>
      </w:r>
      <w:r w:rsidRPr="001B4676">
        <w:rPr>
          <w:rFonts w:hint="cs"/>
          <w:rtl/>
        </w:rPr>
        <w:t xml:space="preserve"> وقد ضمّ مسيلمة نبوّة سجاح إلى نبوّته في ليلة</w:t>
      </w:r>
      <w:r>
        <w:rPr>
          <w:rFonts w:hint="cs"/>
          <w:rtl/>
        </w:rPr>
        <w:t>!</w:t>
      </w:r>
      <w:r w:rsidRPr="001B4676">
        <w:rPr>
          <w:rFonts w:hint="cs"/>
          <w:rtl/>
        </w:rPr>
        <w:t xml:space="preserve"> وقَطام وكحيلة</w:t>
      </w:r>
      <w:r>
        <w:rPr>
          <w:rFonts w:hint="cs"/>
          <w:rtl/>
        </w:rPr>
        <w:t>.</w:t>
      </w:r>
      <w:r w:rsidRPr="001B4676">
        <w:rPr>
          <w:rFonts w:hint="cs"/>
          <w:rtl/>
        </w:rPr>
        <w:t>. من تميم قوم ابن عبد الوهّاب النّجدي التميميّ الخارجيّ الثالث الذي انتهت إليه راية ضلالة الخارجي الثاني</w:t>
      </w:r>
      <w:r>
        <w:rPr>
          <w:rFonts w:hint="cs"/>
          <w:rtl/>
        </w:rPr>
        <w:t>:</w:t>
      </w:r>
      <w:r w:rsidRPr="001B4676">
        <w:rPr>
          <w:rFonts w:hint="cs"/>
          <w:rtl/>
        </w:rPr>
        <w:t xml:space="preserve"> ابن تيميه</w:t>
      </w:r>
      <w:r>
        <w:rPr>
          <w:rFonts w:hint="cs"/>
          <w:rtl/>
        </w:rPr>
        <w:t>.</w:t>
      </w:r>
    </w:p>
    <w:p w:rsidR="0085091D" w:rsidRPr="00651DB1" w:rsidRDefault="0085091D" w:rsidP="00651DB1">
      <w:pPr>
        <w:pStyle w:val="libNormal"/>
        <w:rPr>
          <w:rtl/>
        </w:rPr>
      </w:pPr>
      <w:r w:rsidRPr="00651DB1">
        <w:rPr>
          <w:rFonts w:hint="cs"/>
          <w:rtl/>
        </w:rPr>
        <w:t xml:space="preserve">تأخّر إسلام نجد حتّى العام التاسع وجاء وفدُ تميم يظهرون إسلامهم وفيهم وفي قبائل نجديّة اُخرى نزلت سورة الحجرات، وآيات من سورة </w:t>
      </w:r>
      <w:r w:rsidR="000C00D3">
        <w:rPr>
          <w:rFonts w:hint="cs"/>
          <w:rtl/>
        </w:rPr>
        <w:t>(</w:t>
      </w:r>
      <w:r w:rsidRPr="00651DB1">
        <w:rPr>
          <w:rFonts w:hint="cs"/>
          <w:rtl/>
        </w:rPr>
        <w:t>المنافقون</w:t>
      </w:r>
      <w:r w:rsidR="000C00D3">
        <w:rPr>
          <w:rFonts w:hint="cs"/>
          <w:rtl/>
        </w:rPr>
        <w:t>)</w:t>
      </w:r>
      <w:r w:rsidRPr="00651DB1">
        <w:rPr>
          <w:rFonts w:hint="cs"/>
          <w:rtl/>
        </w:rPr>
        <w:t xml:space="preserve">؛ ولم يستقم إسلامهم، وظهر فيهم رجال ونساء من تميم ادّعوا النبوّة وشكّلوا خطراً على الإسلام؛ ومن نَجد من تميم رهط ابن عبد الوهّاب كان الخارجيّ الأوّل ذو الخويصرة التميميّ الذي خرج على رسول الله </w:t>
      </w:r>
      <w:r w:rsidR="000F3656" w:rsidRPr="000F3656">
        <w:rPr>
          <w:rStyle w:val="libAlaemChar"/>
          <w:rFonts w:hint="cs"/>
          <w:rtl/>
        </w:rPr>
        <w:t>صلى‌الله‌عليه‌وآله</w:t>
      </w:r>
      <w:r w:rsidRPr="00651DB1">
        <w:rPr>
          <w:rFonts w:hint="cs"/>
          <w:rtl/>
        </w:rPr>
        <w:t xml:space="preserve">، وحذّر منه النبيّ إذ قال: </w:t>
      </w:r>
      <w:r w:rsidR="000C00D3">
        <w:rPr>
          <w:rFonts w:hint="cs"/>
          <w:rtl/>
        </w:rPr>
        <w:t>(</w:t>
      </w:r>
      <w:r w:rsidRPr="00651DB1">
        <w:rPr>
          <w:rFonts w:hint="cs"/>
          <w:rtl/>
        </w:rPr>
        <w:t>يخرج من ضئضئ هذا قوم يمرقون من الدين كما يمرقُ السهمُ من الرمِّية ...</w:t>
      </w:r>
      <w:r w:rsidR="000C00D3">
        <w:rPr>
          <w:rFonts w:hint="cs"/>
          <w:rtl/>
        </w:rPr>
        <w:t>)</w:t>
      </w:r>
      <w:r w:rsidRPr="00651DB1">
        <w:rPr>
          <w:rFonts w:hint="cs"/>
          <w:rtl/>
        </w:rPr>
        <w:t xml:space="preserve">، وقد عقدنا باباً ذكرنا فيه رؤوس الخوارج ومجتهديهم نساءً ورجالاً نادراً من هو غير تميميّ نجدي!، وما خارجة يومنا إلاّ أبناء نجد وأتباع أعراب نَجد حاملي لواء الضّلالة التيميه؛ وهم يعفون عن الكافر ويقتلون المسلم كأسلافهم. هذه هي فتنة ابن تيميه وأفراخ السامرة، وليس فيهم ثمّة مغوليّ. </w:t>
      </w:r>
      <w:r w:rsidR="000C00D3" w:rsidRPr="00A67DAA">
        <w:rPr>
          <w:rStyle w:val="libAlaemChar"/>
          <w:rFonts w:hint="cs"/>
          <w:rtl/>
        </w:rPr>
        <w:t>(</w:t>
      </w:r>
      <w:r w:rsidRPr="000F3656">
        <w:rPr>
          <w:rStyle w:val="libAieChar"/>
          <w:rFonts w:eastAsia="MS Mincho"/>
          <w:rtl/>
        </w:rPr>
        <w:t>وَالّذِي خَبُثَ لاَيَخْرُجُ إِلّا نَكِداً</w:t>
      </w:r>
      <w:r w:rsidR="000C00D3" w:rsidRPr="00A67DAA">
        <w:rPr>
          <w:rStyle w:val="libAlaemChar"/>
          <w:rFonts w:hint="cs"/>
          <w:rtl/>
        </w:rPr>
        <w:t>)</w:t>
      </w:r>
      <w:r w:rsidRPr="00651DB1">
        <w:rPr>
          <w:rFonts w:hint="cs"/>
          <w:rtl/>
        </w:rPr>
        <w:t xml:space="preserve"> </w:t>
      </w:r>
      <w:r w:rsidRPr="002E3D48">
        <w:rPr>
          <w:rStyle w:val="libFootnotenumChar"/>
          <w:rFonts w:hint="cs"/>
          <w:rtl/>
        </w:rPr>
        <w:t>(1)</w:t>
      </w:r>
      <w:r w:rsidRPr="00651DB1">
        <w:rPr>
          <w:rFonts w:hint="cs"/>
          <w:rtl/>
        </w:rPr>
        <w:t>.</w:t>
      </w:r>
    </w:p>
    <w:p w:rsidR="0085091D" w:rsidRPr="001B4676" w:rsidRDefault="0085091D" w:rsidP="0085091D">
      <w:pPr>
        <w:pStyle w:val="libNormal"/>
        <w:rPr>
          <w:rtl/>
        </w:rPr>
      </w:pPr>
      <w:r w:rsidRPr="001B4676">
        <w:rPr>
          <w:rFonts w:hint="cs"/>
          <w:rtl/>
        </w:rPr>
        <w:t>وكان مجمع البحوث الإسلاميّة قد رأى أنّ من الأوجه أن يقدّم هذا الكتاب في ثلاث مجلّدات</w:t>
      </w:r>
      <w:r>
        <w:rPr>
          <w:rFonts w:hint="cs"/>
          <w:rtl/>
        </w:rPr>
        <w:t>،</w:t>
      </w:r>
      <w:r w:rsidRPr="001B4676">
        <w:rPr>
          <w:rFonts w:hint="cs"/>
          <w:rtl/>
        </w:rPr>
        <w:t xml:space="preserve"> تييسيراً لتناوله ومراجعته</w:t>
      </w:r>
      <w:r>
        <w:rPr>
          <w:rFonts w:hint="cs"/>
          <w:rtl/>
        </w:rPr>
        <w:t>،</w:t>
      </w:r>
      <w:r w:rsidRPr="001B4676">
        <w:rPr>
          <w:rFonts w:hint="cs"/>
          <w:rtl/>
        </w:rPr>
        <w:t xml:space="preserve"> وبيانا لمواضيعه المتعددة التي يصعب تناولها أو جمعها تحت عنوان واحد</w:t>
      </w:r>
      <w:r>
        <w:rPr>
          <w:rFonts w:hint="cs"/>
          <w:rtl/>
        </w:rPr>
        <w:t>.</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sidRPr="001B4676">
        <w:rPr>
          <w:rFonts w:hint="cs"/>
          <w:rtl/>
        </w:rPr>
        <w:t>(1) الأعراف</w:t>
      </w:r>
      <w:r>
        <w:rPr>
          <w:rFonts w:hint="cs"/>
          <w:rtl/>
        </w:rPr>
        <w:t>:</w:t>
      </w:r>
      <w:r w:rsidRPr="001B4676">
        <w:rPr>
          <w:rFonts w:hint="cs"/>
          <w:rtl/>
        </w:rPr>
        <w:t xml:space="preserve"> 58</w:t>
      </w:r>
      <w:r>
        <w:rPr>
          <w:rFonts w:hint="cs"/>
          <w:rtl/>
        </w:rPr>
        <w:t>.</w:t>
      </w:r>
    </w:p>
    <w:p w:rsidR="000F3656" w:rsidRPr="000F3656" w:rsidRDefault="000F3656" w:rsidP="00613442">
      <w:pPr>
        <w:pStyle w:val="libNormal"/>
        <w:rPr>
          <w:rtl/>
        </w:rPr>
      </w:pPr>
      <w:r>
        <w:rPr>
          <w:rtl/>
        </w:rPr>
        <w:br w:type="page"/>
      </w:r>
    </w:p>
    <w:p w:rsidR="00651DB1" w:rsidRDefault="00651DB1" w:rsidP="00613442">
      <w:pPr>
        <w:pStyle w:val="libNormal"/>
        <w:rPr>
          <w:rtl/>
        </w:rPr>
      </w:pPr>
      <w:r>
        <w:rPr>
          <w:rFonts w:hint="cs"/>
          <w:rtl/>
        </w:rPr>
        <w:lastRenderedPageBreak/>
        <w:br w:type="page"/>
      </w:r>
    </w:p>
    <w:p w:rsidR="0085091D" w:rsidRPr="001B4676" w:rsidRDefault="0085091D" w:rsidP="000F3656">
      <w:pPr>
        <w:pStyle w:val="Heading1Center"/>
        <w:rPr>
          <w:rtl/>
        </w:rPr>
      </w:pPr>
      <w:bookmarkStart w:id="2" w:name="_Toc409257374"/>
      <w:r w:rsidRPr="001B4676">
        <w:rPr>
          <w:rFonts w:hint="cs"/>
          <w:rtl/>
        </w:rPr>
        <w:lastRenderedPageBreak/>
        <w:t>تمهيد</w:t>
      </w:r>
      <w:bookmarkEnd w:id="2"/>
    </w:p>
    <w:p w:rsidR="0085091D" w:rsidRPr="001B4676" w:rsidRDefault="0085091D" w:rsidP="0085091D">
      <w:pPr>
        <w:pStyle w:val="libNormal"/>
        <w:rPr>
          <w:rtl/>
        </w:rPr>
      </w:pPr>
      <w:r w:rsidRPr="001B4676">
        <w:rPr>
          <w:rFonts w:hint="cs"/>
          <w:rtl/>
        </w:rPr>
        <w:t>لم تحملني أحكام قُضاة المذاهب الإسلاميّة الأربعة التي أدانت ابن تَيميه بالفِسق</w:t>
      </w:r>
      <w:r>
        <w:rPr>
          <w:rFonts w:hint="cs"/>
          <w:rtl/>
        </w:rPr>
        <w:t>،</w:t>
      </w:r>
      <w:r w:rsidRPr="001B4676">
        <w:rPr>
          <w:rFonts w:hint="cs"/>
          <w:rtl/>
        </w:rPr>
        <w:t xml:space="preserve"> والكفر</w:t>
      </w:r>
      <w:r>
        <w:rPr>
          <w:rFonts w:hint="cs"/>
          <w:rtl/>
        </w:rPr>
        <w:t>،</w:t>
      </w:r>
      <w:r w:rsidRPr="001B4676">
        <w:rPr>
          <w:rFonts w:hint="cs"/>
          <w:rtl/>
        </w:rPr>
        <w:t xml:space="preserve"> والزندقة</w:t>
      </w:r>
      <w:r>
        <w:rPr>
          <w:rFonts w:hint="cs"/>
          <w:rtl/>
        </w:rPr>
        <w:t>،</w:t>
      </w:r>
      <w:r w:rsidRPr="001B4676">
        <w:rPr>
          <w:rFonts w:hint="cs"/>
          <w:rtl/>
        </w:rPr>
        <w:t xml:space="preserve"> والنّفاق</w:t>
      </w:r>
      <w:r>
        <w:rPr>
          <w:rFonts w:hint="cs"/>
          <w:rtl/>
        </w:rPr>
        <w:t>.</w:t>
      </w:r>
      <w:r w:rsidRPr="001B4676">
        <w:rPr>
          <w:rFonts w:hint="cs"/>
          <w:rtl/>
        </w:rPr>
        <w:t>.</w:t>
      </w:r>
      <w:r>
        <w:rPr>
          <w:rFonts w:hint="cs"/>
          <w:rtl/>
        </w:rPr>
        <w:t>؛</w:t>
      </w:r>
      <w:r w:rsidRPr="001B4676">
        <w:rPr>
          <w:rFonts w:hint="cs"/>
          <w:rtl/>
        </w:rPr>
        <w:t xml:space="preserve"> وتعزيره والتشهير به مكشوف الرأس على بغلةٍ في سكك دمشق محذّرين من اتّباعه</w:t>
      </w:r>
      <w:r>
        <w:rPr>
          <w:rFonts w:hint="cs"/>
          <w:rtl/>
        </w:rPr>
        <w:t>،</w:t>
      </w:r>
      <w:r w:rsidRPr="001B4676">
        <w:rPr>
          <w:rFonts w:hint="cs"/>
          <w:rtl/>
        </w:rPr>
        <w:t xml:space="preserve"> ونال الحنابلة بسببه أذًى كثيراً وحُبس منهم خلق واختفى آخرون</w:t>
      </w:r>
      <w:r>
        <w:rPr>
          <w:rFonts w:hint="cs"/>
          <w:rtl/>
        </w:rPr>
        <w:t>؛</w:t>
      </w:r>
      <w:r w:rsidRPr="001B4676">
        <w:rPr>
          <w:rFonts w:hint="cs"/>
          <w:rtl/>
        </w:rPr>
        <w:t xml:space="preserve"> وسجنه ثلاثاً ثمّ موته في السجن</w:t>
      </w:r>
      <w:r>
        <w:rPr>
          <w:rFonts w:hint="cs"/>
          <w:rtl/>
        </w:rPr>
        <w:t>.</w:t>
      </w:r>
    </w:p>
    <w:p w:rsidR="0085091D" w:rsidRPr="001B4676" w:rsidRDefault="0085091D" w:rsidP="0085091D">
      <w:pPr>
        <w:pStyle w:val="libNormal"/>
        <w:rPr>
          <w:rtl/>
        </w:rPr>
      </w:pPr>
      <w:r w:rsidRPr="001B4676">
        <w:rPr>
          <w:rFonts w:hint="cs"/>
          <w:rtl/>
        </w:rPr>
        <w:t>ولا انفصال أشدّ تلامذته وأقرانه انبهاراً به</w:t>
      </w:r>
      <w:r>
        <w:rPr>
          <w:rFonts w:hint="cs"/>
          <w:rtl/>
        </w:rPr>
        <w:t>،</w:t>
      </w:r>
      <w:r w:rsidRPr="001B4676">
        <w:rPr>
          <w:rFonts w:hint="cs"/>
          <w:rtl/>
        </w:rPr>
        <w:t xml:space="preserve"> وفصم العُرى معه</w:t>
      </w:r>
      <w:r>
        <w:rPr>
          <w:rFonts w:hint="cs"/>
          <w:rtl/>
        </w:rPr>
        <w:t>.</w:t>
      </w:r>
    </w:p>
    <w:p w:rsidR="0085091D" w:rsidRPr="001B4676" w:rsidRDefault="0085091D" w:rsidP="0085091D">
      <w:pPr>
        <w:pStyle w:val="libNormal"/>
        <w:rPr>
          <w:rtl/>
        </w:rPr>
      </w:pPr>
      <w:r w:rsidRPr="001B4676">
        <w:rPr>
          <w:rFonts w:hint="cs"/>
          <w:rtl/>
        </w:rPr>
        <w:t>ولا الحملة ضدّه والتي صارت إجماعاً لم ينقطع من يومه وحتّى يومنا</w:t>
      </w:r>
      <w:r>
        <w:rPr>
          <w:rFonts w:hint="cs"/>
          <w:rtl/>
        </w:rPr>
        <w:t>،</w:t>
      </w:r>
      <w:r w:rsidRPr="001B4676">
        <w:rPr>
          <w:rFonts w:hint="cs"/>
          <w:rtl/>
        </w:rPr>
        <w:t xml:space="preserve"> لم يشذّ في ذلك مذهب من المذاهب وقد أثبتّ جدولاً بأسماء العلماء والمشايخ والأساتذة ممّن تكلّموا في هذا الشأن</w:t>
      </w:r>
      <w:r>
        <w:rPr>
          <w:rFonts w:hint="cs"/>
          <w:rtl/>
        </w:rPr>
        <w:t>.</w:t>
      </w:r>
    </w:p>
    <w:p w:rsidR="0085091D" w:rsidRPr="001B4676" w:rsidRDefault="0085091D" w:rsidP="0085091D">
      <w:pPr>
        <w:pStyle w:val="libNormal"/>
        <w:rPr>
          <w:rtl/>
        </w:rPr>
      </w:pPr>
      <w:r w:rsidRPr="001B4676">
        <w:rPr>
          <w:rFonts w:hint="cs"/>
          <w:rtl/>
        </w:rPr>
        <w:t>كلّ ذلك لم يكن هو الدافع عن الكتابة عن الرجل وإن كان مثيراً للانتباه والتساؤل</w:t>
      </w:r>
      <w:r>
        <w:rPr>
          <w:rFonts w:hint="cs"/>
          <w:rtl/>
        </w:rPr>
        <w:t>:</w:t>
      </w:r>
      <w:r w:rsidRPr="001B4676">
        <w:rPr>
          <w:rFonts w:hint="cs"/>
          <w:rtl/>
        </w:rPr>
        <w:t xml:space="preserve"> علامَ هذه الصاخبة</w:t>
      </w:r>
      <w:r>
        <w:rPr>
          <w:rFonts w:hint="cs"/>
          <w:rtl/>
        </w:rPr>
        <w:t>؟</w:t>
      </w:r>
      <w:r w:rsidRPr="001B4676">
        <w:rPr>
          <w:rFonts w:hint="cs"/>
          <w:rtl/>
        </w:rPr>
        <w:t>! فلنبحث بموضوعيّة</w:t>
      </w:r>
      <w:r>
        <w:rPr>
          <w:rFonts w:hint="cs"/>
          <w:rtl/>
        </w:rPr>
        <w:t>.</w:t>
      </w:r>
    </w:p>
    <w:p w:rsidR="000F3656" w:rsidRDefault="0085091D" w:rsidP="0085091D">
      <w:pPr>
        <w:pStyle w:val="libNormal"/>
        <w:rPr>
          <w:rtl/>
        </w:rPr>
      </w:pPr>
      <w:r w:rsidRPr="001B4676">
        <w:rPr>
          <w:rFonts w:hint="cs"/>
          <w:rtl/>
        </w:rPr>
        <w:t>قرأ ابن تيميه بأقلام روّاد</w:t>
      </w:r>
      <w:r>
        <w:rPr>
          <w:rFonts w:hint="cs"/>
          <w:rtl/>
        </w:rPr>
        <w:t>،</w:t>
      </w:r>
      <w:r w:rsidRPr="001B4676">
        <w:rPr>
          <w:rFonts w:hint="cs"/>
          <w:rtl/>
        </w:rPr>
        <w:t xml:space="preserve"> ورجعت إلى ا</w:t>
      </w:r>
      <w:r w:rsidR="00277FB9">
        <w:rPr>
          <w:rFonts w:hint="cs"/>
          <w:rtl/>
        </w:rPr>
        <w:t>لمـُ</w:t>
      </w:r>
      <w:r w:rsidRPr="001B4676">
        <w:rPr>
          <w:rFonts w:hint="cs"/>
          <w:rtl/>
        </w:rPr>
        <w:t>نصفين</w:t>
      </w:r>
      <w:r>
        <w:rPr>
          <w:rFonts w:hint="cs"/>
          <w:rtl/>
        </w:rPr>
        <w:t>،</w:t>
      </w:r>
      <w:r w:rsidRPr="001B4676">
        <w:rPr>
          <w:rFonts w:hint="cs"/>
          <w:rtl/>
        </w:rPr>
        <w:t xml:space="preserve"> ثمّ عوّلت على كتبه التي هي بخطّه مثل</w:t>
      </w:r>
      <w:r>
        <w:rPr>
          <w:rFonts w:hint="cs"/>
          <w:rtl/>
        </w:rPr>
        <w:t>:</w:t>
      </w:r>
      <w:r w:rsidRPr="001B4676">
        <w:rPr>
          <w:rFonts w:hint="cs"/>
          <w:rtl/>
        </w:rPr>
        <w:t xml:space="preserve"> العقيدة الحمويّة</w:t>
      </w:r>
      <w:r>
        <w:rPr>
          <w:rFonts w:hint="cs"/>
          <w:rtl/>
        </w:rPr>
        <w:t>،</w:t>
      </w:r>
      <w:r w:rsidRPr="001B4676">
        <w:rPr>
          <w:rFonts w:hint="cs"/>
          <w:rtl/>
        </w:rPr>
        <w:t xml:space="preserve"> والتفسير الكبير</w:t>
      </w:r>
      <w:r>
        <w:rPr>
          <w:rFonts w:hint="cs"/>
          <w:rtl/>
        </w:rPr>
        <w:t>،</w:t>
      </w:r>
      <w:r w:rsidRPr="001B4676">
        <w:rPr>
          <w:rFonts w:hint="cs"/>
          <w:rtl/>
        </w:rPr>
        <w:t xml:space="preserve"> والفتاوى الكبرى</w:t>
      </w:r>
      <w:r>
        <w:rPr>
          <w:rFonts w:hint="cs"/>
          <w:rtl/>
        </w:rPr>
        <w:t>،</w:t>
      </w:r>
      <w:r w:rsidRPr="001B4676">
        <w:rPr>
          <w:rFonts w:hint="cs"/>
          <w:rtl/>
        </w:rPr>
        <w:t xml:space="preserve"> وبيان موافقة صريح المعقول لصحيح المنقول</w:t>
      </w:r>
      <w:r>
        <w:rPr>
          <w:rFonts w:hint="cs"/>
          <w:rtl/>
        </w:rPr>
        <w:t>،</w:t>
      </w:r>
      <w:r w:rsidRPr="001B4676">
        <w:rPr>
          <w:rFonts w:hint="cs"/>
          <w:rtl/>
        </w:rPr>
        <w:t xml:space="preserve"> والعقيدة الواسطيّة</w:t>
      </w:r>
      <w:r>
        <w:rPr>
          <w:rFonts w:hint="cs"/>
          <w:rtl/>
        </w:rPr>
        <w:t>،</w:t>
      </w:r>
      <w:r w:rsidRPr="001B4676">
        <w:rPr>
          <w:rFonts w:hint="cs"/>
          <w:rtl/>
        </w:rPr>
        <w:t xml:space="preserve"> والتوسّل والوسيلة</w:t>
      </w:r>
      <w:r>
        <w:rPr>
          <w:rFonts w:hint="cs"/>
          <w:rtl/>
        </w:rPr>
        <w:t>؛</w:t>
      </w:r>
      <w:r w:rsidRPr="001B4676">
        <w:rPr>
          <w:rFonts w:hint="cs"/>
          <w:rtl/>
        </w:rPr>
        <w:t xml:space="preserve"> </w:t>
      </w:r>
    </w:p>
    <w:p w:rsidR="000F3656" w:rsidRDefault="000F3656" w:rsidP="00613442">
      <w:pPr>
        <w:pStyle w:val="libNormal"/>
        <w:rPr>
          <w:rtl/>
        </w:rPr>
      </w:pPr>
      <w:r>
        <w:rPr>
          <w:rtl/>
        </w:rPr>
        <w:br w:type="page"/>
      </w:r>
    </w:p>
    <w:p w:rsidR="0085091D" w:rsidRPr="001B4676" w:rsidRDefault="0085091D" w:rsidP="000F3656">
      <w:pPr>
        <w:pStyle w:val="libNormal0"/>
        <w:rPr>
          <w:rtl/>
        </w:rPr>
      </w:pPr>
      <w:r w:rsidRPr="001B4676">
        <w:rPr>
          <w:rFonts w:hint="cs"/>
          <w:rtl/>
        </w:rPr>
        <w:lastRenderedPageBreak/>
        <w:t>وضممتُ إليها ما وجدته في مصنّفات تلميذيه الوفيّين</w:t>
      </w:r>
      <w:r>
        <w:rPr>
          <w:rFonts w:hint="cs"/>
          <w:rtl/>
        </w:rPr>
        <w:t>:</w:t>
      </w:r>
      <w:r w:rsidRPr="001B4676">
        <w:rPr>
          <w:rFonts w:hint="cs"/>
          <w:rtl/>
        </w:rPr>
        <w:t xml:space="preserve"> ابن عبد الهادي </w:t>
      </w:r>
      <w:r w:rsidR="000C00D3">
        <w:rPr>
          <w:rFonts w:hint="cs"/>
          <w:rtl/>
        </w:rPr>
        <w:t>(</w:t>
      </w:r>
      <w:r w:rsidRPr="001B4676">
        <w:rPr>
          <w:rFonts w:hint="cs"/>
          <w:rtl/>
        </w:rPr>
        <w:t>ت 744 هـ</w:t>
      </w:r>
      <w:r w:rsidR="000C00D3">
        <w:rPr>
          <w:rFonts w:hint="cs"/>
          <w:rtl/>
        </w:rPr>
        <w:t>)</w:t>
      </w:r>
      <w:r w:rsidRPr="001B4676">
        <w:rPr>
          <w:rFonts w:hint="cs"/>
          <w:rtl/>
        </w:rPr>
        <w:t xml:space="preserve"> وابن القيّم الجوزيّة </w:t>
      </w:r>
      <w:r w:rsidR="000C00D3">
        <w:rPr>
          <w:rFonts w:hint="cs"/>
          <w:rtl/>
        </w:rPr>
        <w:t>(</w:t>
      </w:r>
      <w:r w:rsidRPr="001B4676">
        <w:rPr>
          <w:rFonts w:hint="cs"/>
          <w:rtl/>
        </w:rPr>
        <w:t>ت 751 هـ</w:t>
      </w:r>
      <w:r w:rsidR="000C00D3">
        <w:rPr>
          <w:rFonts w:hint="cs"/>
          <w:rtl/>
        </w:rPr>
        <w:t>)</w:t>
      </w:r>
      <w:r>
        <w:rPr>
          <w:rFonts w:hint="cs"/>
          <w:rtl/>
        </w:rPr>
        <w:t>؛</w:t>
      </w:r>
      <w:r w:rsidRPr="001B4676">
        <w:rPr>
          <w:rFonts w:hint="cs"/>
          <w:rtl/>
        </w:rPr>
        <w:t xml:space="preserve"> فوجدتُ الهول لما رأيت وسمعت</w:t>
      </w:r>
      <w:r>
        <w:rPr>
          <w:rFonts w:hint="cs"/>
          <w:rtl/>
        </w:rPr>
        <w:t>!</w:t>
      </w:r>
      <w:r w:rsidRPr="001B4676">
        <w:rPr>
          <w:rFonts w:hint="cs"/>
          <w:rtl/>
        </w:rPr>
        <w:t xml:space="preserve"> رجل أبيض بض لم تصبه من سمرة العرب شيء</w:t>
      </w:r>
      <w:r>
        <w:rPr>
          <w:rFonts w:hint="cs"/>
          <w:rtl/>
        </w:rPr>
        <w:t>،</w:t>
      </w:r>
      <w:r w:rsidRPr="001B4676">
        <w:rPr>
          <w:rFonts w:hint="cs"/>
          <w:rtl/>
        </w:rPr>
        <w:t xml:space="preserve"> شعره أسود فاحم يصل شحمة أُذنيه</w:t>
      </w:r>
      <w:r>
        <w:rPr>
          <w:rFonts w:hint="cs"/>
          <w:rtl/>
        </w:rPr>
        <w:t>،</w:t>
      </w:r>
      <w:r w:rsidRPr="001B4676">
        <w:rPr>
          <w:rFonts w:hint="cs"/>
          <w:rtl/>
        </w:rPr>
        <w:t xml:space="preserve"> تجاوز الستّين من عمره وهو في كلّ نشاطه</w:t>
      </w:r>
      <w:r>
        <w:rPr>
          <w:rFonts w:hint="cs"/>
          <w:rtl/>
        </w:rPr>
        <w:t>،</w:t>
      </w:r>
      <w:r w:rsidRPr="001B4676">
        <w:rPr>
          <w:rFonts w:hint="cs"/>
          <w:rtl/>
        </w:rPr>
        <w:t xml:space="preserve"> ولم يتحمّل أعباء الزواج والذرّيّة بعد</w:t>
      </w:r>
      <w:r>
        <w:rPr>
          <w:rFonts w:hint="cs"/>
          <w:rtl/>
        </w:rPr>
        <w:t>!</w:t>
      </w:r>
      <w:r w:rsidRPr="001B4676">
        <w:rPr>
          <w:rFonts w:hint="cs"/>
          <w:rtl/>
        </w:rPr>
        <w:t xml:space="preserve"> يحاجج في الله تعالى وصفاته</w:t>
      </w:r>
      <w:r>
        <w:rPr>
          <w:rFonts w:hint="cs"/>
          <w:rtl/>
        </w:rPr>
        <w:t>.</w:t>
      </w:r>
      <w:r w:rsidRPr="001B4676">
        <w:rPr>
          <w:rFonts w:hint="cs"/>
          <w:rtl/>
        </w:rPr>
        <w:t>. وتعتريه حِدّة غير معهودة لدى أهل الكلام</w:t>
      </w:r>
      <w:r>
        <w:rPr>
          <w:rFonts w:hint="cs"/>
          <w:rtl/>
        </w:rPr>
        <w:t>!</w:t>
      </w:r>
      <w:r w:rsidRPr="001B4676">
        <w:rPr>
          <w:rFonts w:hint="cs"/>
          <w:rtl/>
        </w:rPr>
        <w:t xml:space="preserve"> وقد أوقف كتبه تلك على ما ذكرنا من عقيدته في تشبيه الله وتجسيمه</w:t>
      </w:r>
      <w:r>
        <w:rPr>
          <w:rFonts w:hint="cs"/>
          <w:rtl/>
        </w:rPr>
        <w:t xml:space="preserve"> ...</w:t>
      </w:r>
      <w:r w:rsidRPr="001B4676">
        <w:rPr>
          <w:rFonts w:hint="cs"/>
          <w:rtl/>
        </w:rPr>
        <w:t xml:space="preserve"> وكلّ ما ذكرنا من الحوادث وصفات النقص التي هي صفات المخلوقات</w:t>
      </w:r>
      <w:r>
        <w:rPr>
          <w:rFonts w:hint="cs"/>
          <w:rtl/>
        </w:rPr>
        <w:t>،</w:t>
      </w:r>
      <w:r w:rsidRPr="001B4676">
        <w:rPr>
          <w:rFonts w:hint="cs"/>
          <w:rtl/>
        </w:rPr>
        <w:t xml:space="preserve"> تعالى ربّنا الواحد الأحد عن كلّ ذلك</w:t>
      </w:r>
      <w:r>
        <w:rPr>
          <w:rFonts w:hint="cs"/>
          <w:rtl/>
        </w:rPr>
        <w:t>.</w:t>
      </w:r>
    </w:p>
    <w:p w:rsidR="0085091D" w:rsidRPr="001B4676" w:rsidRDefault="0085091D" w:rsidP="0085091D">
      <w:pPr>
        <w:pStyle w:val="libNormal"/>
        <w:rPr>
          <w:rtl/>
        </w:rPr>
      </w:pPr>
      <w:r w:rsidRPr="001B4676">
        <w:rPr>
          <w:rFonts w:hint="cs"/>
          <w:rtl/>
        </w:rPr>
        <w:t xml:space="preserve">وقرأت ابن تيميه في عقيدته بالنبيّ </w:t>
      </w:r>
      <w:r w:rsidR="000F3656" w:rsidRPr="000F3656">
        <w:rPr>
          <w:rStyle w:val="libAlaemChar"/>
          <w:rFonts w:hint="cs"/>
          <w:rtl/>
        </w:rPr>
        <w:t>صلى‌الله‌عليه‌وآله</w:t>
      </w:r>
      <w:r>
        <w:rPr>
          <w:rFonts w:hint="cs"/>
          <w:rtl/>
        </w:rPr>
        <w:t>؛</w:t>
      </w:r>
      <w:r w:rsidRPr="001B4676">
        <w:rPr>
          <w:rFonts w:hint="cs"/>
          <w:rtl/>
        </w:rPr>
        <w:t xml:space="preserve"> في كتابه</w:t>
      </w:r>
      <w:r>
        <w:rPr>
          <w:rFonts w:hint="cs"/>
          <w:rtl/>
        </w:rPr>
        <w:t>:</w:t>
      </w:r>
      <w:r w:rsidRPr="001B4676">
        <w:rPr>
          <w:rFonts w:hint="cs"/>
          <w:rtl/>
        </w:rPr>
        <w:t xml:space="preserve"> قاعدة جليلة في التوسّل والوسيلة</w:t>
      </w:r>
      <w:r>
        <w:rPr>
          <w:rFonts w:hint="cs"/>
          <w:rtl/>
        </w:rPr>
        <w:t>،</w:t>
      </w:r>
      <w:r w:rsidRPr="001B4676">
        <w:rPr>
          <w:rFonts w:hint="cs"/>
          <w:rtl/>
        </w:rPr>
        <w:t xml:space="preserve"> وكتاب الزيارة</w:t>
      </w:r>
      <w:r>
        <w:rPr>
          <w:rFonts w:hint="cs"/>
          <w:rtl/>
        </w:rPr>
        <w:t>؛</w:t>
      </w:r>
      <w:r w:rsidRPr="001B4676">
        <w:rPr>
          <w:rFonts w:hint="cs"/>
          <w:rtl/>
        </w:rPr>
        <w:t xml:space="preserve"> فوجدته يمنع من الشفاعة والتوجّه برسول الله </w:t>
      </w:r>
      <w:r w:rsidR="000F3656" w:rsidRPr="000F3656">
        <w:rPr>
          <w:rStyle w:val="libAlaemChar"/>
          <w:rFonts w:hint="cs"/>
          <w:rtl/>
        </w:rPr>
        <w:t>صلى‌الله‌عليه‌وآله</w:t>
      </w:r>
      <w:r w:rsidRPr="001B4676">
        <w:rPr>
          <w:rFonts w:hint="cs"/>
          <w:rtl/>
        </w:rPr>
        <w:t xml:space="preserve"> بعد موته</w:t>
      </w:r>
      <w:r>
        <w:rPr>
          <w:rFonts w:hint="cs"/>
          <w:rtl/>
        </w:rPr>
        <w:t>،</w:t>
      </w:r>
      <w:r w:rsidRPr="001B4676">
        <w:rPr>
          <w:rFonts w:hint="cs"/>
          <w:rtl/>
        </w:rPr>
        <w:t xml:space="preserve"> وناضل النضال الشديد في تحريم زيارة قبر النبيّ </w:t>
      </w:r>
      <w:r w:rsidR="000F3656" w:rsidRPr="000F3656">
        <w:rPr>
          <w:rStyle w:val="libAlaemChar"/>
          <w:rFonts w:hint="cs"/>
          <w:rtl/>
        </w:rPr>
        <w:t>صلى‌الله‌عليه‌وآله</w:t>
      </w:r>
      <w:r w:rsidRPr="001B4676">
        <w:rPr>
          <w:rFonts w:hint="cs"/>
          <w:rtl/>
        </w:rPr>
        <w:t xml:space="preserve"> وقبر الخليل </w:t>
      </w:r>
      <w:r w:rsidR="000F3656" w:rsidRPr="000F3656">
        <w:rPr>
          <w:rStyle w:val="libAlaemChar"/>
          <w:rFonts w:hint="cs"/>
          <w:rtl/>
        </w:rPr>
        <w:t>عليه‌السلام</w:t>
      </w:r>
      <w:r w:rsidRPr="001B4676">
        <w:rPr>
          <w:rFonts w:hint="cs"/>
          <w:rtl/>
        </w:rPr>
        <w:t xml:space="preserve"> وقبور الأولياء واعتبر ذلك سفر معصية</w:t>
      </w:r>
      <w:r>
        <w:rPr>
          <w:rFonts w:hint="cs"/>
          <w:rtl/>
        </w:rPr>
        <w:t>.</w:t>
      </w:r>
    </w:p>
    <w:p w:rsidR="0085091D" w:rsidRPr="001B4676" w:rsidRDefault="0085091D" w:rsidP="0085091D">
      <w:pPr>
        <w:pStyle w:val="libNormal"/>
        <w:rPr>
          <w:rtl/>
        </w:rPr>
      </w:pPr>
      <w:r w:rsidRPr="001B4676">
        <w:rPr>
          <w:rFonts w:hint="cs"/>
          <w:rtl/>
        </w:rPr>
        <w:t>هذا في عقيدته في ا</w:t>
      </w:r>
      <w:r w:rsidR="00277FB9">
        <w:rPr>
          <w:rFonts w:hint="cs"/>
          <w:rtl/>
        </w:rPr>
        <w:t>لمـُ</w:t>
      </w:r>
      <w:r w:rsidRPr="001B4676">
        <w:rPr>
          <w:rFonts w:hint="cs"/>
          <w:rtl/>
        </w:rPr>
        <w:t>رسِل تعالى</w:t>
      </w:r>
      <w:r>
        <w:rPr>
          <w:rFonts w:hint="cs"/>
          <w:rtl/>
        </w:rPr>
        <w:t>،</w:t>
      </w:r>
      <w:r w:rsidRPr="001B4676">
        <w:rPr>
          <w:rFonts w:hint="cs"/>
          <w:rtl/>
        </w:rPr>
        <w:t xml:space="preserve"> والرسول </w:t>
      </w:r>
      <w:r w:rsidR="000F3656" w:rsidRPr="000F3656">
        <w:rPr>
          <w:rStyle w:val="libAlaemChar"/>
          <w:rFonts w:hint="cs"/>
          <w:rtl/>
        </w:rPr>
        <w:t>صلى‌الله‌عليه‌وآله</w:t>
      </w:r>
      <w:r>
        <w:rPr>
          <w:rFonts w:hint="cs"/>
          <w:rtl/>
        </w:rPr>
        <w:t>.</w:t>
      </w:r>
      <w:r w:rsidRPr="001B4676">
        <w:rPr>
          <w:rFonts w:hint="cs"/>
          <w:rtl/>
        </w:rPr>
        <w:t xml:space="preserve"> وأمّا في أهل بيت رسول الله وعترته</w:t>
      </w:r>
      <w:r>
        <w:rPr>
          <w:rFonts w:hint="cs"/>
          <w:rtl/>
        </w:rPr>
        <w:t>؛</w:t>
      </w:r>
      <w:r w:rsidRPr="001B4676">
        <w:rPr>
          <w:rFonts w:hint="cs"/>
          <w:rtl/>
        </w:rPr>
        <w:t xml:space="preserve"> الثقل الثاني بعد القرآن الكريم وبهم غلب النبيّ نصارى نَجران يوم المباهلة</w:t>
      </w:r>
      <w:r>
        <w:rPr>
          <w:rFonts w:hint="cs"/>
          <w:rtl/>
        </w:rPr>
        <w:t>،</w:t>
      </w:r>
      <w:r w:rsidRPr="001B4676">
        <w:rPr>
          <w:rFonts w:hint="cs"/>
          <w:rtl/>
        </w:rPr>
        <w:t xml:space="preserve"> فكانوا معجزة النبيّ يومئذ وعليّ نفسه وفاطمة نساءه والحسن والحسين أبناءه وبهم أنزل الله تعالى آية التطهير</w:t>
      </w:r>
      <w:r>
        <w:rPr>
          <w:rFonts w:hint="cs"/>
          <w:rtl/>
        </w:rPr>
        <w:t>،</w:t>
      </w:r>
      <w:r w:rsidRPr="001B4676">
        <w:rPr>
          <w:rFonts w:hint="cs"/>
          <w:rtl/>
        </w:rPr>
        <w:t xml:space="preserve"> وفرض سبحانه مودّتهم</w:t>
      </w:r>
      <w:r>
        <w:rPr>
          <w:rFonts w:hint="cs"/>
          <w:rtl/>
        </w:rPr>
        <w:t xml:space="preserve"> ...</w:t>
      </w:r>
    </w:p>
    <w:p w:rsidR="0085091D" w:rsidRPr="001B4676" w:rsidRDefault="0085091D" w:rsidP="0085091D">
      <w:pPr>
        <w:pStyle w:val="libNormal"/>
        <w:rPr>
          <w:rtl/>
        </w:rPr>
      </w:pPr>
      <w:r w:rsidRPr="001B4676">
        <w:rPr>
          <w:rFonts w:hint="cs"/>
          <w:rtl/>
        </w:rPr>
        <w:t>فقد وجدت ابن تيميه ناصبيّاً خارجيّاً</w:t>
      </w:r>
      <w:r>
        <w:rPr>
          <w:rFonts w:hint="cs"/>
          <w:rtl/>
        </w:rPr>
        <w:t>،</w:t>
      </w:r>
      <w:r w:rsidRPr="001B4676">
        <w:rPr>
          <w:rFonts w:hint="cs"/>
          <w:rtl/>
        </w:rPr>
        <w:t xml:space="preserve"> وكتابه </w:t>
      </w:r>
      <w:r w:rsidR="000C00D3">
        <w:rPr>
          <w:rFonts w:hint="cs"/>
          <w:rtl/>
        </w:rPr>
        <w:t>(</w:t>
      </w:r>
      <w:r w:rsidRPr="001B4676">
        <w:rPr>
          <w:rFonts w:hint="cs"/>
          <w:rtl/>
        </w:rPr>
        <w:t>منهاج السُّنّة</w:t>
      </w:r>
      <w:r w:rsidR="000C00D3">
        <w:rPr>
          <w:rFonts w:hint="cs"/>
          <w:rtl/>
        </w:rPr>
        <w:t>)</w:t>
      </w:r>
      <w:r w:rsidRPr="001B4676">
        <w:rPr>
          <w:rFonts w:hint="cs"/>
          <w:rtl/>
        </w:rPr>
        <w:t xml:space="preserve"> بأجزائه الأربع من القطع الكبير يبدأ وينتهي بالحطّ من أهل بيت النبيّ وتكذيب فضائلهم وخصائصهم</w:t>
      </w:r>
      <w:r>
        <w:rPr>
          <w:rFonts w:hint="cs"/>
          <w:rtl/>
        </w:rPr>
        <w:t>،</w:t>
      </w:r>
      <w:r w:rsidRPr="001B4676">
        <w:rPr>
          <w:rFonts w:hint="cs"/>
          <w:rtl/>
        </w:rPr>
        <w:t xml:space="preserve"> استكمالاً منه لمنهجه</w:t>
      </w:r>
      <w:r>
        <w:rPr>
          <w:rFonts w:hint="cs"/>
          <w:rtl/>
        </w:rPr>
        <w:t>:</w:t>
      </w:r>
      <w:r w:rsidRPr="001B4676">
        <w:rPr>
          <w:rFonts w:hint="cs"/>
          <w:rtl/>
        </w:rPr>
        <w:t xml:space="preserve"> ا</w:t>
      </w:r>
      <w:r w:rsidR="00277FB9">
        <w:rPr>
          <w:rFonts w:hint="cs"/>
          <w:rtl/>
        </w:rPr>
        <w:t>لمـُ</w:t>
      </w:r>
      <w:r w:rsidRPr="001B4676">
        <w:rPr>
          <w:rFonts w:hint="cs"/>
          <w:rtl/>
        </w:rPr>
        <w:t>رسِل</w:t>
      </w:r>
      <w:r>
        <w:rPr>
          <w:rFonts w:hint="cs"/>
          <w:rtl/>
        </w:rPr>
        <w:t>،</w:t>
      </w:r>
      <w:r w:rsidRPr="001B4676">
        <w:rPr>
          <w:rFonts w:hint="cs"/>
          <w:rtl/>
        </w:rPr>
        <w:t xml:space="preserve"> والرسول</w:t>
      </w:r>
      <w:r>
        <w:rPr>
          <w:rFonts w:hint="cs"/>
          <w:rtl/>
        </w:rPr>
        <w:t>،</w:t>
      </w:r>
      <w:r w:rsidRPr="001B4676">
        <w:rPr>
          <w:rFonts w:hint="cs"/>
          <w:rtl/>
        </w:rPr>
        <w:t xml:space="preserve"> وآل الرسول.</w:t>
      </w:r>
    </w:p>
    <w:p w:rsidR="000F3656" w:rsidRDefault="000F3656" w:rsidP="00613442">
      <w:pPr>
        <w:pStyle w:val="libNormal"/>
        <w:rPr>
          <w:rtl/>
        </w:rPr>
      </w:pPr>
      <w:r>
        <w:rPr>
          <w:rtl/>
        </w:rPr>
        <w:br w:type="page"/>
      </w:r>
    </w:p>
    <w:p w:rsidR="0085091D" w:rsidRDefault="0085091D" w:rsidP="00651DB1">
      <w:pPr>
        <w:pStyle w:val="libNormal"/>
        <w:rPr>
          <w:rtl/>
        </w:rPr>
      </w:pPr>
      <w:r w:rsidRPr="00651DB1">
        <w:rPr>
          <w:rFonts w:hint="cs"/>
          <w:rtl/>
        </w:rPr>
        <w:lastRenderedPageBreak/>
        <w:t xml:space="preserve">تتبّعت ابن تيميه نسَباً منقطعاً ينتهي إلى امرأة </w:t>
      </w:r>
      <w:r w:rsidR="000C00D3">
        <w:rPr>
          <w:rFonts w:hint="cs"/>
          <w:rtl/>
        </w:rPr>
        <w:t>(</w:t>
      </w:r>
      <w:r w:rsidRPr="00651DB1">
        <w:rPr>
          <w:rFonts w:hint="cs"/>
          <w:rtl/>
        </w:rPr>
        <w:t>تَيمية</w:t>
      </w:r>
      <w:r w:rsidR="000C00D3">
        <w:rPr>
          <w:rFonts w:hint="cs"/>
          <w:rtl/>
        </w:rPr>
        <w:t>)</w:t>
      </w:r>
      <w:r w:rsidRPr="00651DB1">
        <w:rPr>
          <w:rFonts w:hint="cs"/>
          <w:rtl/>
        </w:rPr>
        <w:t xml:space="preserve">؛ فكانت هذه عُقدته النفسيّة الأولى. وأثر البيئة في تكوينه الفكري </w:t>
      </w:r>
      <w:r w:rsidR="000C00D3">
        <w:rPr>
          <w:rFonts w:hint="cs"/>
          <w:rtl/>
        </w:rPr>
        <w:t>(</w:t>
      </w:r>
      <w:r w:rsidRPr="00651DB1">
        <w:rPr>
          <w:rFonts w:hint="cs"/>
          <w:rtl/>
        </w:rPr>
        <w:t>حرّان</w:t>
      </w:r>
      <w:r w:rsidR="000C00D3">
        <w:rPr>
          <w:rFonts w:hint="cs"/>
          <w:rtl/>
        </w:rPr>
        <w:t>)</w:t>
      </w:r>
      <w:r w:rsidRPr="00651DB1">
        <w:rPr>
          <w:rFonts w:hint="cs"/>
          <w:rtl/>
        </w:rPr>
        <w:t xml:space="preserve"> مهد الصابئة، والنصرانيّة، وانتهى إلى قربها أحد الخوارج الذي سلموا من معركة النهروان وتناسل هناك، واحتضنت حرّان مروان الحمار حتّى قُتل وغلب على أهلها حبّ الأمويّين، قبيلته المجهولة؛ عُقدة أخرى، التقلّبات السياسيّة في عصره: هجوم المغول وفرار أسرته إلى دمشق التي أكثر أهلها آنذاك هواهم مع بني أُميّة، رجل تجاوز الستّين ولم يتزوّج على ما ذكرنا؛ عُقدة أخرى، طموحه في الإمامة الكبرى! فلم ينلها واشتهر غيره ونالوا مناصب القضاء والدرس، ونال هو التكفير والتعزير والسجن، ورأى شيئاً لأن يخرّ من السماء أهون عليه من أن يراه، ذلك هو عالم الشيعة </w:t>
      </w:r>
      <w:r w:rsidR="000C00D3">
        <w:rPr>
          <w:rFonts w:hint="cs"/>
          <w:rtl/>
        </w:rPr>
        <w:t>(</w:t>
      </w:r>
      <w:r w:rsidRPr="00651DB1">
        <w:rPr>
          <w:rFonts w:hint="cs"/>
          <w:rtl/>
        </w:rPr>
        <w:t>المطهّر الحلّيّ</w:t>
      </w:r>
      <w:r w:rsidR="000C00D3">
        <w:rPr>
          <w:rFonts w:hint="cs"/>
          <w:rtl/>
        </w:rPr>
        <w:t>)</w:t>
      </w:r>
      <w:r w:rsidRPr="00651DB1">
        <w:rPr>
          <w:rFonts w:hint="cs"/>
          <w:rtl/>
        </w:rPr>
        <w:t xml:space="preserve"> الذي وفّقه الله تعالى لأن يؤثّر على حفيد السلطان المغولي </w:t>
      </w:r>
      <w:r w:rsidR="000C00D3">
        <w:rPr>
          <w:rFonts w:hint="cs"/>
          <w:rtl/>
        </w:rPr>
        <w:t>(</w:t>
      </w:r>
      <w:r w:rsidRPr="00651DB1">
        <w:rPr>
          <w:rFonts w:hint="cs"/>
          <w:rtl/>
        </w:rPr>
        <w:t>خدا بنده</w:t>
      </w:r>
      <w:r w:rsidR="000C00D3">
        <w:rPr>
          <w:rFonts w:hint="cs"/>
          <w:rtl/>
        </w:rPr>
        <w:t>)</w:t>
      </w:r>
      <w:r w:rsidRPr="00651DB1">
        <w:rPr>
          <w:rFonts w:hint="cs"/>
          <w:rtl/>
        </w:rPr>
        <w:t xml:space="preserve"> فاعتنق هذا مذهب أهل البيت؛ ولذلك قصّة نأتي عليها. فاستشاط ابن تيميه وانتفخ سحرُه وتخلّى عن مهاجمته الفرق الإسلاميّة، ولو مهادنةً وخطب ودٍّ لظنّه أنّهم سيكونون له عوناً مع الشيطان؛ فخاب ظنّه وزاد في إداناته، فاستُدعي وحُوقق واُلزم بالنفاق لتنقيصه من مقام أميرالمؤمنين علي </w:t>
      </w:r>
      <w:r w:rsidR="000F3656" w:rsidRPr="000F3656">
        <w:rPr>
          <w:rStyle w:val="libAlaemChar"/>
          <w:rFonts w:hint="cs"/>
          <w:rtl/>
        </w:rPr>
        <w:t>عليه‌السلام</w:t>
      </w:r>
      <w:r w:rsidRPr="00651DB1">
        <w:rPr>
          <w:rFonts w:hint="cs"/>
          <w:rtl/>
        </w:rPr>
        <w:t xml:space="preserve"> هذا في الدنيا، وفي الآخرة </w:t>
      </w:r>
      <w:r w:rsidR="000C00D3" w:rsidRPr="00A67DAA">
        <w:rPr>
          <w:rStyle w:val="libAlaemChar"/>
          <w:rFonts w:hint="cs"/>
          <w:rtl/>
        </w:rPr>
        <w:t>(</w:t>
      </w:r>
      <w:r w:rsidRPr="000F3656">
        <w:rPr>
          <w:rStyle w:val="libAieChar"/>
          <w:rFonts w:eastAsia="MS Mincho"/>
          <w:rtl/>
        </w:rPr>
        <w:t>ها أَنْتُمْ هؤُلاَءِ جَادَلْتُمْ عَنْهُمْ فِي الْحَيَاةِ الدّنْيَا فَمَن يُجَادِلُ اللّهَ عَنْهُمْ يَوْمَ الْقِيَامَةِ أَم مَن يَكُونُ عَلَيْهِمْ وَكِيلاً</w:t>
      </w:r>
      <w:r w:rsidR="000C00D3" w:rsidRPr="00A67DAA">
        <w:rPr>
          <w:rStyle w:val="libAlaemChar"/>
          <w:rFonts w:hint="cs"/>
          <w:rtl/>
        </w:rPr>
        <w:t>)</w:t>
      </w:r>
      <w:r w:rsidRPr="00651DB1">
        <w:rPr>
          <w:rFonts w:hint="cs"/>
          <w:rtl/>
        </w:rPr>
        <w:t xml:space="preserve"> </w:t>
      </w:r>
      <w:r w:rsidRPr="002E3D48">
        <w:rPr>
          <w:rStyle w:val="libFootnotenumChar"/>
          <w:rFonts w:hint="cs"/>
          <w:rtl/>
        </w:rPr>
        <w:t>(1)</w:t>
      </w:r>
      <w:r w:rsidRPr="00651DB1">
        <w:rPr>
          <w:rFonts w:hint="cs"/>
          <w:rtl/>
        </w:rPr>
        <w:t>.</w:t>
      </w:r>
    </w:p>
    <w:p w:rsidR="000F3656" w:rsidRPr="00651DB1" w:rsidRDefault="000F3656" w:rsidP="00651DB1">
      <w:pPr>
        <w:pStyle w:val="libNormal"/>
        <w:rPr>
          <w:rtl/>
        </w:rPr>
      </w:pPr>
      <w:r w:rsidRPr="001B4676">
        <w:rPr>
          <w:rFonts w:hint="cs"/>
          <w:rtl/>
        </w:rPr>
        <w:t>هادن ابن تيميه الأشعريّ بعد أن كان هدفاً لناره</w:t>
      </w:r>
      <w:r>
        <w:rPr>
          <w:rFonts w:hint="cs"/>
          <w:rtl/>
        </w:rPr>
        <w:t>،</w:t>
      </w:r>
      <w:r w:rsidRPr="001B4676">
        <w:rPr>
          <w:rFonts w:hint="cs"/>
          <w:rtl/>
        </w:rPr>
        <w:t xml:space="preserve"> فلعلّه بذلك يرضي فرق السنّة</w:t>
      </w:r>
      <w:r>
        <w:rPr>
          <w:rFonts w:hint="cs"/>
          <w:rtl/>
        </w:rPr>
        <w:t>،</w:t>
      </w:r>
      <w:r w:rsidRPr="001B4676">
        <w:rPr>
          <w:rFonts w:hint="cs"/>
          <w:rtl/>
        </w:rPr>
        <w:t xml:space="preserve"> وراح يهملج بسبّ الشيعة وعالمهم </w:t>
      </w:r>
      <w:r w:rsidR="000C00D3">
        <w:rPr>
          <w:rFonts w:hint="cs"/>
          <w:rtl/>
        </w:rPr>
        <w:t>(</w:t>
      </w:r>
      <w:r w:rsidRPr="001B4676">
        <w:rPr>
          <w:rFonts w:hint="cs"/>
          <w:rtl/>
        </w:rPr>
        <w:t>الحلّيّ</w:t>
      </w:r>
      <w:r w:rsidR="000C00D3">
        <w:rPr>
          <w:rFonts w:hint="cs"/>
          <w:rtl/>
        </w:rPr>
        <w:t>)</w:t>
      </w:r>
      <w:r w:rsidRPr="001B4676">
        <w:rPr>
          <w:rFonts w:hint="cs"/>
          <w:rtl/>
        </w:rPr>
        <w:t xml:space="preserve"> وأهل البيت </w:t>
      </w:r>
      <w:r w:rsidRPr="000F3656">
        <w:rPr>
          <w:rStyle w:val="libAlaemChar"/>
          <w:rFonts w:hint="cs"/>
          <w:rtl/>
        </w:rPr>
        <w:t>عليهم‌السلام</w:t>
      </w:r>
      <w:r w:rsidRPr="001B4676">
        <w:rPr>
          <w:rFonts w:hint="cs"/>
          <w:rtl/>
        </w:rPr>
        <w:t xml:space="preserve"> ظنّاً منه أنّهم</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sidRPr="001B4676">
        <w:rPr>
          <w:rFonts w:hint="cs"/>
          <w:rtl/>
        </w:rPr>
        <w:t>(1) النساء: 109</w:t>
      </w:r>
      <w:r>
        <w:rPr>
          <w:rFonts w:hint="cs"/>
          <w:rtl/>
        </w:rPr>
        <w:t>.</w:t>
      </w:r>
    </w:p>
    <w:p w:rsidR="00651DB1" w:rsidRDefault="00651DB1" w:rsidP="00613442">
      <w:pPr>
        <w:pStyle w:val="libNormal"/>
        <w:rPr>
          <w:rtl/>
        </w:rPr>
      </w:pPr>
      <w:r>
        <w:rPr>
          <w:rFonts w:hint="cs"/>
          <w:rtl/>
        </w:rPr>
        <w:br w:type="page"/>
      </w:r>
    </w:p>
    <w:p w:rsidR="0085091D" w:rsidRPr="001B4676" w:rsidRDefault="0085091D" w:rsidP="000F3656">
      <w:pPr>
        <w:pStyle w:val="libNormal0"/>
        <w:rPr>
          <w:rtl/>
        </w:rPr>
      </w:pPr>
      <w:r w:rsidRPr="001B4676">
        <w:rPr>
          <w:rFonts w:hint="cs"/>
          <w:rtl/>
        </w:rPr>
        <w:lastRenderedPageBreak/>
        <w:t>أئمّة الشيعة وليسوا قرآناً يتلى في المحاريب</w:t>
      </w:r>
      <w:r>
        <w:rPr>
          <w:rFonts w:hint="cs"/>
          <w:rtl/>
        </w:rPr>
        <w:t>،</w:t>
      </w:r>
      <w:r w:rsidRPr="001B4676">
        <w:rPr>
          <w:rFonts w:hint="cs"/>
          <w:rtl/>
        </w:rPr>
        <w:t xml:space="preserve"> فإذا حذفت تلك الآيات كانت ردّاً على الله تعالى ورسوله</w:t>
      </w:r>
      <w:r>
        <w:rPr>
          <w:rFonts w:hint="cs"/>
          <w:rtl/>
        </w:rPr>
        <w:t>!</w:t>
      </w:r>
      <w:r w:rsidRPr="001B4676">
        <w:rPr>
          <w:rFonts w:hint="cs"/>
          <w:rtl/>
        </w:rPr>
        <w:t xml:space="preserve"> وكتب الحنابلة والمالكيّة والحنفيّة والشافعيّة مشحونة بفضائل أهل البيت</w:t>
      </w:r>
      <w:r>
        <w:rPr>
          <w:rFonts w:hint="cs"/>
          <w:rtl/>
        </w:rPr>
        <w:t>،</w:t>
      </w:r>
      <w:r w:rsidRPr="001B4676">
        <w:rPr>
          <w:rFonts w:hint="cs"/>
          <w:rtl/>
        </w:rPr>
        <w:t xml:space="preserve"> مضافاً إلى كتب التصانيف والسنن والسير والتاريخ</w:t>
      </w:r>
      <w:r>
        <w:rPr>
          <w:rFonts w:hint="cs"/>
          <w:rtl/>
        </w:rPr>
        <w:t>.</w:t>
      </w:r>
    </w:p>
    <w:p w:rsidR="0085091D" w:rsidRPr="001B4676" w:rsidRDefault="0085091D" w:rsidP="0085091D">
      <w:pPr>
        <w:pStyle w:val="libNormal"/>
        <w:rPr>
          <w:rtl/>
        </w:rPr>
      </w:pPr>
      <w:r w:rsidRPr="001B4676">
        <w:rPr>
          <w:rFonts w:hint="cs"/>
          <w:rtl/>
        </w:rPr>
        <w:t xml:space="preserve">بدأ ابن تيميه كتاب </w:t>
      </w:r>
      <w:r w:rsidR="000C00D3">
        <w:rPr>
          <w:rFonts w:hint="cs"/>
          <w:rtl/>
        </w:rPr>
        <w:t>(</w:t>
      </w:r>
      <w:r w:rsidRPr="001B4676">
        <w:rPr>
          <w:rFonts w:hint="cs"/>
          <w:rtl/>
        </w:rPr>
        <w:t>منهاج السُّنّة</w:t>
      </w:r>
      <w:r w:rsidR="000C00D3">
        <w:rPr>
          <w:rFonts w:hint="cs"/>
          <w:rtl/>
        </w:rPr>
        <w:t>)</w:t>
      </w:r>
      <w:r w:rsidRPr="001B4676">
        <w:rPr>
          <w:rFonts w:hint="cs"/>
          <w:rtl/>
        </w:rPr>
        <w:t xml:space="preserve"> بشتيمة العلاّمة الحلّيّ فقال</w:t>
      </w:r>
      <w:r>
        <w:rPr>
          <w:rFonts w:hint="cs"/>
          <w:rtl/>
        </w:rPr>
        <w:t>:</w:t>
      </w:r>
      <w:r w:rsidRPr="001B4676">
        <w:rPr>
          <w:rFonts w:hint="cs"/>
          <w:rtl/>
        </w:rPr>
        <w:t xml:space="preserve"> وإنّ من سمّى نفسه بالمطهّر هو أولى أن يُسمّى بالمنجّس</w:t>
      </w:r>
      <w:r>
        <w:rPr>
          <w:rFonts w:hint="cs"/>
          <w:rtl/>
        </w:rPr>
        <w:t xml:space="preserve"> ...،</w:t>
      </w:r>
      <w:r w:rsidRPr="001B4676">
        <w:rPr>
          <w:rFonts w:hint="cs"/>
          <w:rtl/>
        </w:rPr>
        <w:t xml:space="preserve"> وإنّ كتابه الّذي سمّاه </w:t>
      </w:r>
      <w:r w:rsidR="000C00D3">
        <w:rPr>
          <w:rFonts w:hint="cs"/>
          <w:rtl/>
        </w:rPr>
        <w:t>(</w:t>
      </w:r>
      <w:r w:rsidRPr="001B4676">
        <w:rPr>
          <w:rFonts w:hint="cs"/>
          <w:rtl/>
        </w:rPr>
        <w:t>منهاج الكرامة</w:t>
      </w:r>
      <w:r w:rsidR="000C00D3">
        <w:rPr>
          <w:rFonts w:hint="cs"/>
          <w:rtl/>
        </w:rPr>
        <w:t>)</w:t>
      </w:r>
      <w:r w:rsidRPr="001B4676">
        <w:rPr>
          <w:rFonts w:hint="cs"/>
          <w:rtl/>
        </w:rPr>
        <w:t xml:space="preserve"> هو أولى أن يُسمّى بـ </w:t>
      </w:r>
      <w:r w:rsidR="000C00D3">
        <w:rPr>
          <w:rFonts w:hint="cs"/>
          <w:rtl/>
        </w:rPr>
        <w:t>(</w:t>
      </w:r>
      <w:r w:rsidRPr="001B4676">
        <w:rPr>
          <w:rFonts w:hint="cs"/>
          <w:rtl/>
        </w:rPr>
        <w:t>منهاج الندامة</w:t>
      </w:r>
      <w:r w:rsidR="000C00D3">
        <w:rPr>
          <w:rFonts w:hint="cs"/>
          <w:rtl/>
        </w:rPr>
        <w:t>)</w:t>
      </w:r>
      <w:r>
        <w:rPr>
          <w:rFonts w:hint="cs"/>
          <w:rtl/>
        </w:rPr>
        <w:t>!</w:t>
      </w:r>
      <w:r w:rsidRPr="001B4676">
        <w:rPr>
          <w:rFonts w:hint="cs"/>
          <w:rtl/>
        </w:rPr>
        <w:t xml:space="preserve"> ثمّ راح يسفّ يكذّب كلّ فضيلة لأهل البيت </w:t>
      </w:r>
      <w:r w:rsidR="000F3656" w:rsidRPr="000F3656">
        <w:rPr>
          <w:rStyle w:val="libAlaemChar"/>
          <w:rFonts w:hint="cs"/>
          <w:rtl/>
        </w:rPr>
        <w:t>عليهم‌السلام</w:t>
      </w:r>
      <w:r w:rsidRPr="001B4676">
        <w:rPr>
          <w:rFonts w:hint="cs"/>
          <w:rtl/>
        </w:rPr>
        <w:t xml:space="preserve"> بلهجة حادّة لا دليل له في كلّ ذلك إلاّ أن يقول</w:t>
      </w:r>
      <w:r>
        <w:rPr>
          <w:rFonts w:hint="cs"/>
          <w:rtl/>
        </w:rPr>
        <w:t>:</w:t>
      </w:r>
      <w:r w:rsidRPr="001B4676">
        <w:rPr>
          <w:rFonts w:hint="cs"/>
          <w:rtl/>
        </w:rPr>
        <w:t xml:space="preserve"> هذا كذب موضوع باتّفاق أهل العلم</w:t>
      </w:r>
      <w:r>
        <w:rPr>
          <w:rFonts w:hint="cs"/>
          <w:rtl/>
        </w:rPr>
        <w:t>!</w:t>
      </w:r>
      <w:r w:rsidRPr="001B4676">
        <w:rPr>
          <w:rFonts w:hint="cs"/>
          <w:rtl/>
        </w:rPr>
        <w:t xml:space="preserve"> وإجماع أهل الحديث</w:t>
      </w:r>
      <w:r>
        <w:rPr>
          <w:rFonts w:hint="cs"/>
          <w:rtl/>
        </w:rPr>
        <w:t>؛</w:t>
      </w:r>
      <w:r w:rsidRPr="001B4676">
        <w:rPr>
          <w:rFonts w:hint="cs"/>
          <w:rtl/>
        </w:rPr>
        <w:t xml:space="preserve"> ثمّ لا يذكر واحداً من أولئك العلماء</w:t>
      </w:r>
      <w:r>
        <w:rPr>
          <w:rFonts w:hint="cs"/>
          <w:rtl/>
        </w:rPr>
        <w:t>،</w:t>
      </w:r>
      <w:r w:rsidRPr="001B4676">
        <w:rPr>
          <w:rFonts w:hint="cs"/>
          <w:rtl/>
        </w:rPr>
        <w:t xml:space="preserve"> والإجماع</w:t>
      </w:r>
      <w:r>
        <w:rPr>
          <w:rFonts w:hint="cs"/>
          <w:rtl/>
        </w:rPr>
        <w:t>!</w:t>
      </w:r>
      <w:r w:rsidRPr="001B4676">
        <w:rPr>
          <w:rFonts w:hint="cs"/>
          <w:rtl/>
        </w:rPr>
        <w:t xml:space="preserve"> ثمّ يلوذ بالمسلمين السّنّة</w:t>
      </w:r>
      <w:r>
        <w:rPr>
          <w:rFonts w:hint="cs"/>
          <w:rtl/>
        </w:rPr>
        <w:t>،</w:t>
      </w:r>
      <w:r w:rsidRPr="001B4676">
        <w:rPr>
          <w:rFonts w:hint="cs"/>
          <w:rtl/>
        </w:rPr>
        <w:t xml:space="preserve"> فيقول</w:t>
      </w:r>
      <w:r>
        <w:rPr>
          <w:rFonts w:hint="cs"/>
          <w:rtl/>
        </w:rPr>
        <w:t>:</w:t>
      </w:r>
      <w:r w:rsidRPr="001B4676">
        <w:rPr>
          <w:rFonts w:hint="cs"/>
          <w:rtl/>
        </w:rPr>
        <w:t xml:space="preserve"> هذا مخالف لقول أهل السُّنّة والجماعة</w:t>
      </w:r>
      <w:r>
        <w:rPr>
          <w:rFonts w:hint="cs"/>
          <w:rtl/>
        </w:rPr>
        <w:t>؛</w:t>
      </w:r>
      <w:r w:rsidRPr="001B4676">
        <w:rPr>
          <w:rFonts w:hint="cs"/>
          <w:rtl/>
        </w:rPr>
        <w:t xml:space="preserve"> وقصده من ذلك استغفال السذّج ليحسبوه مسلماً من أهل السنّة وأنّ قوله قولهم</w:t>
      </w:r>
      <w:r>
        <w:rPr>
          <w:rFonts w:hint="cs"/>
          <w:rtl/>
        </w:rPr>
        <w:t>!</w:t>
      </w:r>
      <w:r w:rsidRPr="001B4676">
        <w:rPr>
          <w:rFonts w:hint="cs"/>
          <w:rtl/>
        </w:rPr>
        <w:t xml:space="preserve"> فمن هم أهل السُّنّة بمصطلحه المعروف</w:t>
      </w:r>
      <w:r>
        <w:rPr>
          <w:rFonts w:hint="cs"/>
          <w:rtl/>
        </w:rPr>
        <w:t>،</w:t>
      </w:r>
      <w:r w:rsidRPr="001B4676">
        <w:rPr>
          <w:rFonts w:hint="cs"/>
          <w:rtl/>
        </w:rPr>
        <w:t xml:space="preserve"> هل هم الخوارج والنواصب</w:t>
      </w:r>
      <w:r>
        <w:rPr>
          <w:rFonts w:hint="cs"/>
          <w:rtl/>
        </w:rPr>
        <w:t>؟</w:t>
      </w:r>
      <w:r w:rsidRPr="001B4676">
        <w:rPr>
          <w:rFonts w:hint="cs"/>
          <w:rtl/>
        </w:rPr>
        <w:t xml:space="preserve"> أم المذاهب الإسلاميّة</w:t>
      </w:r>
      <w:r>
        <w:rPr>
          <w:rFonts w:hint="cs"/>
          <w:rtl/>
        </w:rPr>
        <w:t>:</w:t>
      </w:r>
      <w:r w:rsidRPr="001B4676">
        <w:rPr>
          <w:rFonts w:hint="cs"/>
          <w:rtl/>
        </w:rPr>
        <w:t xml:space="preserve"> الشافعيّة والحنفيّة</w:t>
      </w:r>
      <w:r>
        <w:rPr>
          <w:rFonts w:hint="cs"/>
          <w:rtl/>
        </w:rPr>
        <w:t>،</w:t>
      </w:r>
      <w:r w:rsidRPr="001B4676">
        <w:rPr>
          <w:rFonts w:hint="cs"/>
          <w:rtl/>
        </w:rPr>
        <w:t xml:space="preserve"> والمالكيّة</w:t>
      </w:r>
      <w:r>
        <w:rPr>
          <w:rFonts w:hint="cs"/>
          <w:rtl/>
        </w:rPr>
        <w:t>،</w:t>
      </w:r>
      <w:r w:rsidRPr="001B4676">
        <w:rPr>
          <w:rFonts w:hint="cs"/>
          <w:rtl/>
        </w:rPr>
        <w:t xml:space="preserve"> والحنبليّة</w:t>
      </w:r>
      <w:r>
        <w:rPr>
          <w:rFonts w:hint="cs"/>
          <w:rtl/>
        </w:rPr>
        <w:t>؛</w:t>
      </w:r>
      <w:r w:rsidRPr="001B4676">
        <w:rPr>
          <w:rFonts w:hint="cs"/>
          <w:rtl/>
        </w:rPr>
        <w:t xml:space="preserve"> الذين قامت قيامتهم على ابن تيميه لله ورسوله وأوليائه</w:t>
      </w:r>
      <w:r>
        <w:rPr>
          <w:rFonts w:hint="cs"/>
          <w:rtl/>
        </w:rPr>
        <w:t xml:space="preserve"> ...؟</w:t>
      </w:r>
      <w:r w:rsidRPr="001B4676">
        <w:rPr>
          <w:rFonts w:hint="cs"/>
          <w:rtl/>
        </w:rPr>
        <w:t xml:space="preserve">! ولم يقل من السُّنّة ممّن عاصر العلاّمة </w:t>
      </w:r>
      <w:r w:rsidR="000C00D3">
        <w:rPr>
          <w:rFonts w:hint="cs"/>
          <w:rtl/>
        </w:rPr>
        <w:t>(</w:t>
      </w:r>
      <w:r w:rsidRPr="001B4676">
        <w:rPr>
          <w:rFonts w:hint="cs"/>
          <w:rtl/>
        </w:rPr>
        <w:t>الحلّيّ</w:t>
      </w:r>
      <w:r w:rsidR="000C00D3">
        <w:rPr>
          <w:rFonts w:hint="cs"/>
          <w:rtl/>
        </w:rPr>
        <w:t>)</w:t>
      </w:r>
      <w:r w:rsidRPr="001B4676">
        <w:rPr>
          <w:rFonts w:hint="cs"/>
          <w:rtl/>
        </w:rPr>
        <w:t xml:space="preserve"> أو جاء بعده كلمةً نابيةً ممّا قالها ابن تيميه فيه</w:t>
      </w:r>
      <w:r>
        <w:rPr>
          <w:rFonts w:hint="cs"/>
          <w:rtl/>
        </w:rPr>
        <w:t>،</w:t>
      </w:r>
      <w:r w:rsidRPr="001B4676">
        <w:rPr>
          <w:rFonts w:hint="cs"/>
          <w:rtl/>
        </w:rPr>
        <w:t xml:space="preserve"> إنّما كان محلّ احترام وإعجاب وتبجيل</w:t>
      </w:r>
      <w:r>
        <w:rPr>
          <w:rFonts w:hint="cs"/>
          <w:rtl/>
        </w:rPr>
        <w:t>.</w:t>
      </w:r>
    </w:p>
    <w:p w:rsidR="000F3656" w:rsidRDefault="0085091D" w:rsidP="0085091D">
      <w:pPr>
        <w:pStyle w:val="libNormal"/>
        <w:rPr>
          <w:rtl/>
        </w:rPr>
      </w:pPr>
      <w:r w:rsidRPr="001B4676">
        <w:rPr>
          <w:rFonts w:hint="cs"/>
          <w:rtl/>
        </w:rPr>
        <w:t xml:space="preserve">ومن منهجي في البحث أنّي اخترت لهذا الكتاب هذا العنوان </w:t>
      </w:r>
      <w:r w:rsidR="000C00D3">
        <w:rPr>
          <w:rFonts w:hint="cs"/>
          <w:rtl/>
        </w:rPr>
        <w:t>(</w:t>
      </w:r>
      <w:r w:rsidRPr="001B4676">
        <w:rPr>
          <w:rFonts w:hint="cs"/>
          <w:rtl/>
        </w:rPr>
        <w:t>نقد منهج ابن تيميه</w:t>
      </w:r>
      <w:r w:rsidR="000C00D3">
        <w:rPr>
          <w:rFonts w:hint="cs"/>
          <w:rtl/>
        </w:rPr>
        <w:t>)</w:t>
      </w:r>
      <w:r>
        <w:rPr>
          <w:rFonts w:hint="cs"/>
          <w:rtl/>
        </w:rPr>
        <w:t>،</w:t>
      </w:r>
      <w:r w:rsidRPr="001B4676">
        <w:rPr>
          <w:rFonts w:hint="cs"/>
          <w:rtl/>
        </w:rPr>
        <w:t xml:space="preserve"> للمجلّد الثاني </w:t>
      </w:r>
      <w:r w:rsidR="000C00D3">
        <w:rPr>
          <w:rFonts w:hint="cs"/>
          <w:rtl/>
        </w:rPr>
        <w:t>(</w:t>
      </w:r>
      <w:r w:rsidRPr="001B4676">
        <w:rPr>
          <w:rFonts w:hint="cs"/>
          <w:rtl/>
        </w:rPr>
        <w:t>ابن تيميه</w:t>
      </w:r>
      <w:r>
        <w:rPr>
          <w:rFonts w:hint="cs"/>
          <w:rtl/>
        </w:rPr>
        <w:t>،</w:t>
      </w:r>
      <w:r w:rsidRPr="001B4676">
        <w:rPr>
          <w:rFonts w:hint="cs"/>
          <w:rtl/>
        </w:rPr>
        <w:t xml:space="preserve"> نقد منهجه</w:t>
      </w:r>
      <w:r w:rsidR="000C00D3">
        <w:rPr>
          <w:rFonts w:hint="cs"/>
          <w:rtl/>
        </w:rPr>
        <w:t>)</w:t>
      </w:r>
      <w:r w:rsidRPr="001B4676">
        <w:rPr>
          <w:rFonts w:hint="cs"/>
          <w:rtl/>
        </w:rPr>
        <w:t xml:space="preserve"> فكلمة </w:t>
      </w:r>
      <w:r w:rsidR="000C00D3">
        <w:rPr>
          <w:rFonts w:hint="cs"/>
          <w:rtl/>
        </w:rPr>
        <w:t>(</w:t>
      </w:r>
      <w:r w:rsidRPr="001B4676">
        <w:rPr>
          <w:rFonts w:hint="cs"/>
          <w:rtl/>
        </w:rPr>
        <w:t>منهج</w:t>
      </w:r>
      <w:r w:rsidR="000C00D3">
        <w:rPr>
          <w:rFonts w:hint="cs"/>
          <w:rtl/>
        </w:rPr>
        <w:t>)</w:t>
      </w:r>
      <w:r w:rsidRPr="001B4676">
        <w:rPr>
          <w:rFonts w:hint="cs"/>
          <w:rtl/>
        </w:rPr>
        <w:t xml:space="preserve"> لو قلبت صارت </w:t>
      </w:r>
      <w:r w:rsidR="000C00D3">
        <w:rPr>
          <w:rFonts w:hint="cs"/>
          <w:rtl/>
        </w:rPr>
        <w:t>(</w:t>
      </w:r>
      <w:r w:rsidRPr="001B4676">
        <w:rPr>
          <w:rFonts w:hint="cs"/>
          <w:rtl/>
        </w:rPr>
        <w:t>جهنّم</w:t>
      </w:r>
      <w:r w:rsidR="000C00D3">
        <w:rPr>
          <w:rFonts w:hint="cs"/>
          <w:rtl/>
        </w:rPr>
        <w:t>)</w:t>
      </w:r>
      <w:r w:rsidRPr="001B4676">
        <w:rPr>
          <w:rFonts w:hint="cs"/>
          <w:rtl/>
        </w:rPr>
        <w:t xml:space="preserve"> إزاء كتاب ابن تيميه </w:t>
      </w:r>
      <w:r w:rsidR="000C00D3">
        <w:rPr>
          <w:rFonts w:hint="cs"/>
          <w:rtl/>
        </w:rPr>
        <w:t>(</w:t>
      </w:r>
      <w:r w:rsidRPr="001B4676">
        <w:rPr>
          <w:rFonts w:hint="cs"/>
          <w:rtl/>
        </w:rPr>
        <w:t>منهجا السُّنّة</w:t>
      </w:r>
      <w:r w:rsidR="000C00D3">
        <w:rPr>
          <w:rFonts w:hint="cs"/>
          <w:rtl/>
        </w:rPr>
        <w:t>)</w:t>
      </w:r>
      <w:r w:rsidRPr="001B4676">
        <w:rPr>
          <w:rFonts w:hint="cs"/>
          <w:rtl/>
        </w:rPr>
        <w:t xml:space="preserve"> الّذي هو في حقيقته منهاج البدعة والضلال والنّاصبيّة العمياء</w:t>
      </w:r>
      <w:r>
        <w:rPr>
          <w:rFonts w:hint="cs"/>
          <w:rtl/>
        </w:rPr>
        <w:t xml:space="preserve"> ...!</w:t>
      </w:r>
      <w:r w:rsidRPr="001B4676">
        <w:rPr>
          <w:rFonts w:hint="cs"/>
          <w:rtl/>
        </w:rPr>
        <w:t xml:space="preserve"> ولذا كان الأصل في البحث هو نقض النقض وردّ </w:t>
      </w:r>
    </w:p>
    <w:p w:rsidR="000F3656" w:rsidRDefault="000F3656" w:rsidP="00613442">
      <w:pPr>
        <w:pStyle w:val="libNormal"/>
        <w:rPr>
          <w:rtl/>
        </w:rPr>
      </w:pPr>
      <w:r>
        <w:rPr>
          <w:rtl/>
        </w:rPr>
        <w:br w:type="page"/>
      </w:r>
    </w:p>
    <w:p w:rsidR="000F3656" w:rsidRDefault="0085091D" w:rsidP="000F3656">
      <w:pPr>
        <w:pStyle w:val="libNormal0"/>
        <w:rPr>
          <w:rtl/>
        </w:rPr>
      </w:pPr>
      <w:r w:rsidRPr="001B4676">
        <w:rPr>
          <w:rFonts w:hint="cs"/>
          <w:rtl/>
        </w:rPr>
        <w:lastRenderedPageBreak/>
        <w:t>مفتريات ابن تيميه في منهاجه</w:t>
      </w:r>
      <w:r>
        <w:rPr>
          <w:rFonts w:hint="cs"/>
          <w:rtl/>
        </w:rPr>
        <w:t>.</w:t>
      </w:r>
      <w:r w:rsidRPr="001B4676">
        <w:rPr>
          <w:rFonts w:hint="cs"/>
          <w:rtl/>
        </w:rPr>
        <w:t xml:space="preserve"> وقد عوّلت في هذا الحقل واعتمدت القرآن الكريم الّذي لا يأتيه الباطل أبداً</w:t>
      </w:r>
      <w:r>
        <w:rPr>
          <w:rFonts w:hint="cs"/>
          <w:rtl/>
        </w:rPr>
        <w:t>،</w:t>
      </w:r>
      <w:r w:rsidRPr="001B4676">
        <w:rPr>
          <w:rFonts w:hint="cs"/>
          <w:rtl/>
        </w:rPr>
        <w:t xml:space="preserve"> ثمّ تناولت كتب السيرة ممّن عاش أصحابها القرن الأوّل وتُوفّوا منتصف القرن الثاني الهجريّ</w:t>
      </w:r>
      <w:r>
        <w:rPr>
          <w:rFonts w:hint="cs"/>
          <w:rtl/>
        </w:rPr>
        <w:t>،</w:t>
      </w:r>
      <w:r w:rsidRPr="001B4676">
        <w:rPr>
          <w:rFonts w:hint="cs"/>
          <w:rtl/>
        </w:rPr>
        <w:t xml:space="preserve"> أو أوائل القرن الثالث الهجريّ</w:t>
      </w:r>
      <w:r>
        <w:rPr>
          <w:rFonts w:hint="cs"/>
          <w:rtl/>
        </w:rPr>
        <w:t>،</w:t>
      </w:r>
      <w:r w:rsidRPr="001B4676">
        <w:rPr>
          <w:rFonts w:hint="cs"/>
          <w:rtl/>
        </w:rPr>
        <w:t xml:space="preserve"> وكتب الصحاح للبخاريّ ومسلم والترمذيّ</w:t>
      </w:r>
      <w:r>
        <w:rPr>
          <w:rFonts w:hint="cs"/>
          <w:rtl/>
        </w:rPr>
        <w:t>،</w:t>
      </w:r>
      <w:r w:rsidRPr="001B4676">
        <w:rPr>
          <w:rFonts w:hint="cs"/>
          <w:rtl/>
        </w:rPr>
        <w:t xml:space="preserve"> والمسانيد للطيالسيّ </w:t>
      </w:r>
      <w:r w:rsidR="000C00D3">
        <w:rPr>
          <w:rFonts w:hint="cs"/>
          <w:rtl/>
        </w:rPr>
        <w:t>(</w:t>
      </w:r>
      <w:r w:rsidRPr="001B4676">
        <w:rPr>
          <w:rFonts w:hint="cs"/>
          <w:rtl/>
        </w:rPr>
        <w:t>ت 204 هـ</w:t>
      </w:r>
      <w:r w:rsidR="000C00D3">
        <w:rPr>
          <w:rFonts w:hint="cs"/>
          <w:rtl/>
        </w:rPr>
        <w:t>)</w:t>
      </w:r>
      <w:r w:rsidRPr="001B4676">
        <w:rPr>
          <w:rFonts w:hint="cs"/>
          <w:rtl/>
        </w:rPr>
        <w:t xml:space="preserve"> وأحمد </w:t>
      </w:r>
      <w:r w:rsidR="000C00D3">
        <w:rPr>
          <w:rFonts w:hint="cs"/>
          <w:rtl/>
        </w:rPr>
        <w:t>(</w:t>
      </w:r>
      <w:r w:rsidRPr="001B4676">
        <w:rPr>
          <w:rFonts w:hint="cs"/>
          <w:rtl/>
        </w:rPr>
        <w:t>ت 241 هـ</w:t>
      </w:r>
      <w:r w:rsidR="000C00D3">
        <w:rPr>
          <w:rFonts w:hint="cs"/>
          <w:rtl/>
        </w:rPr>
        <w:t>)</w:t>
      </w:r>
      <w:r w:rsidRPr="001B4676">
        <w:rPr>
          <w:rFonts w:hint="cs"/>
          <w:rtl/>
        </w:rPr>
        <w:t xml:space="preserve"> وأبي يعلى </w:t>
      </w:r>
      <w:r w:rsidR="000C00D3">
        <w:rPr>
          <w:rFonts w:hint="cs"/>
          <w:rtl/>
        </w:rPr>
        <w:t>(</w:t>
      </w:r>
      <w:r w:rsidRPr="001B4676">
        <w:rPr>
          <w:rFonts w:hint="cs"/>
          <w:rtl/>
        </w:rPr>
        <w:t>ت 307 هـ</w:t>
      </w:r>
      <w:r w:rsidR="000C00D3">
        <w:rPr>
          <w:rFonts w:hint="cs"/>
          <w:rtl/>
        </w:rPr>
        <w:t>)</w:t>
      </w:r>
      <w:r w:rsidRPr="001B4676">
        <w:rPr>
          <w:rFonts w:hint="cs"/>
          <w:rtl/>
        </w:rPr>
        <w:t xml:space="preserve"> والمسند الحميدي </w:t>
      </w:r>
      <w:r w:rsidR="000C00D3">
        <w:rPr>
          <w:rFonts w:hint="cs"/>
          <w:rtl/>
        </w:rPr>
        <w:t>(</w:t>
      </w:r>
      <w:r w:rsidRPr="001B4676">
        <w:rPr>
          <w:rFonts w:hint="cs"/>
          <w:rtl/>
        </w:rPr>
        <w:t>ت 219 هـ</w:t>
      </w:r>
      <w:r w:rsidR="000C00D3">
        <w:rPr>
          <w:rFonts w:hint="cs"/>
          <w:rtl/>
        </w:rPr>
        <w:t>)</w:t>
      </w:r>
      <w:r w:rsidRPr="001B4676">
        <w:rPr>
          <w:rFonts w:hint="cs"/>
          <w:rtl/>
        </w:rPr>
        <w:t xml:space="preserve"> ومسند أبي داود السجستاني </w:t>
      </w:r>
      <w:r w:rsidR="000C00D3">
        <w:rPr>
          <w:rFonts w:hint="cs"/>
          <w:rtl/>
        </w:rPr>
        <w:t>(</w:t>
      </w:r>
      <w:r w:rsidRPr="001B4676">
        <w:rPr>
          <w:rFonts w:hint="cs"/>
          <w:rtl/>
        </w:rPr>
        <w:t>ت 275 هـ</w:t>
      </w:r>
      <w:r w:rsidR="000C00D3">
        <w:rPr>
          <w:rFonts w:hint="cs"/>
          <w:rtl/>
        </w:rPr>
        <w:t>)</w:t>
      </w:r>
      <w:r w:rsidRPr="001B4676">
        <w:rPr>
          <w:rFonts w:hint="cs"/>
          <w:rtl/>
        </w:rPr>
        <w:t xml:space="preserve"> وتاريخ البخاريّ</w:t>
      </w:r>
      <w:r>
        <w:rPr>
          <w:rFonts w:hint="cs"/>
          <w:rtl/>
        </w:rPr>
        <w:t>،</w:t>
      </w:r>
      <w:r w:rsidRPr="001B4676">
        <w:rPr>
          <w:rFonts w:hint="cs"/>
          <w:rtl/>
        </w:rPr>
        <w:t xml:space="preserve"> وتفسير القرآن لابن وَهْب </w:t>
      </w:r>
      <w:r w:rsidR="000C00D3">
        <w:rPr>
          <w:rFonts w:hint="cs"/>
          <w:rtl/>
        </w:rPr>
        <w:t>(</w:t>
      </w:r>
      <w:r w:rsidRPr="001B4676">
        <w:rPr>
          <w:rFonts w:hint="cs"/>
          <w:rtl/>
        </w:rPr>
        <w:t>135</w:t>
      </w:r>
      <w:r w:rsidR="00651DB1">
        <w:rPr>
          <w:rFonts w:hint="cs"/>
          <w:rtl/>
        </w:rPr>
        <w:t xml:space="preserve"> - </w:t>
      </w:r>
      <w:r w:rsidRPr="001B4676">
        <w:rPr>
          <w:rFonts w:hint="cs"/>
          <w:rtl/>
        </w:rPr>
        <w:t>197 هـ</w:t>
      </w:r>
      <w:r w:rsidR="000C00D3">
        <w:rPr>
          <w:rFonts w:hint="cs"/>
          <w:rtl/>
        </w:rPr>
        <w:t>)</w:t>
      </w:r>
      <w:r w:rsidRPr="001B4676">
        <w:rPr>
          <w:rFonts w:hint="cs"/>
          <w:rtl/>
        </w:rPr>
        <w:t xml:space="preserve"> وتاريخ خليفة </w:t>
      </w:r>
      <w:r w:rsidR="000C00D3">
        <w:rPr>
          <w:rFonts w:hint="cs"/>
          <w:rtl/>
        </w:rPr>
        <w:t>(</w:t>
      </w:r>
      <w:r w:rsidRPr="001B4676">
        <w:rPr>
          <w:rFonts w:hint="cs"/>
          <w:rtl/>
        </w:rPr>
        <w:t>ت 240 هـ</w:t>
      </w:r>
      <w:r w:rsidR="000C00D3">
        <w:rPr>
          <w:rFonts w:hint="cs"/>
          <w:rtl/>
        </w:rPr>
        <w:t>)</w:t>
      </w:r>
      <w:r w:rsidRPr="001B4676">
        <w:rPr>
          <w:rFonts w:hint="cs"/>
          <w:rtl/>
        </w:rPr>
        <w:t xml:space="preserve"> والمغازي للواقدي </w:t>
      </w:r>
      <w:r w:rsidR="000C00D3">
        <w:rPr>
          <w:rFonts w:hint="cs"/>
          <w:rtl/>
        </w:rPr>
        <w:t>(</w:t>
      </w:r>
      <w:r w:rsidRPr="001B4676">
        <w:rPr>
          <w:rFonts w:hint="cs"/>
          <w:rtl/>
        </w:rPr>
        <w:t>207 هـ</w:t>
      </w:r>
      <w:r w:rsidR="000C00D3">
        <w:rPr>
          <w:rFonts w:hint="cs"/>
          <w:rtl/>
        </w:rPr>
        <w:t>)</w:t>
      </w:r>
      <w:r w:rsidRPr="001B4676">
        <w:rPr>
          <w:rFonts w:hint="cs"/>
          <w:rtl/>
        </w:rPr>
        <w:t xml:space="preserve"> والموفّقيّات للزبير بن بكّار </w:t>
      </w:r>
      <w:r w:rsidR="000C00D3">
        <w:rPr>
          <w:rFonts w:hint="cs"/>
          <w:rtl/>
        </w:rPr>
        <w:t>(</w:t>
      </w:r>
      <w:r w:rsidRPr="001B4676">
        <w:rPr>
          <w:rFonts w:hint="cs"/>
          <w:rtl/>
        </w:rPr>
        <w:t>ت 256 هـ</w:t>
      </w:r>
      <w:r w:rsidR="000C00D3">
        <w:rPr>
          <w:rFonts w:hint="cs"/>
          <w:rtl/>
        </w:rPr>
        <w:t>)</w:t>
      </w:r>
      <w:r w:rsidRPr="001B4676">
        <w:rPr>
          <w:rFonts w:hint="cs"/>
          <w:rtl/>
        </w:rPr>
        <w:t xml:space="preserve"> والمعرفة والتاريخ للفَسَويّ </w:t>
      </w:r>
      <w:r w:rsidR="000C00D3">
        <w:rPr>
          <w:rFonts w:hint="cs"/>
          <w:rtl/>
        </w:rPr>
        <w:t>(</w:t>
      </w:r>
      <w:r w:rsidRPr="001B4676">
        <w:rPr>
          <w:rFonts w:hint="cs"/>
          <w:rtl/>
        </w:rPr>
        <w:t>ت 277 هـ</w:t>
      </w:r>
      <w:r w:rsidR="000C00D3">
        <w:rPr>
          <w:rFonts w:hint="cs"/>
          <w:rtl/>
        </w:rPr>
        <w:t>)</w:t>
      </w:r>
      <w:r w:rsidRPr="001B4676">
        <w:rPr>
          <w:rFonts w:hint="cs"/>
          <w:rtl/>
        </w:rPr>
        <w:t xml:space="preserve"> والمصنّف لابن أبي شيبه </w:t>
      </w:r>
      <w:r w:rsidR="000C00D3">
        <w:rPr>
          <w:rFonts w:hint="cs"/>
          <w:rtl/>
        </w:rPr>
        <w:t>(</w:t>
      </w:r>
      <w:r w:rsidRPr="001B4676">
        <w:rPr>
          <w:rFonts w:hint="cs"/>
          <w:rtl/>
        </w:rPr>
        <w:t>ت 235 هـ</w:t>
      </w:r>
      <w:r w:rsidR="000C00D3">
        <w:rPr>
          <w:rFonts w:hint="cs"/>
          <w:rtl/>
        </w:rPr>
        <w:t>)</w:t>
      </w:r>
      <w:r w:rsidRPr="001B4676">
        <w:rPr>
          <w:rFonts w:hint="cs"/>
          <w:rtl/>
        </w:rPr>
        <w:t xml:space="preserve"> والمصنّف لابن أبي شيبه </w:t>
      </w:r>
      <w:r w:rsidR="000C00D3">
        <w:rPr>
          <w:rFonts w:hint="cs"/>
          <w:rtl/>
        </w:rPr>
        <w:t>(</w:t>
      </w:r>
      <w:r w:rsidRPr="001B4676">
        <w:rPr>
          <w:rFonts w:hint="cs"/>
          <w:rtl/>
        </w:rPr>
        <w:t>ت 235 هـ</w:t>
      </w:r>
      <w:r w:rsidR="000C00D3">
        <w:rPr>
          <w:rFonts w:hint="cs"/>
          <w:rtl/>
        </w:rPr>
        <w:t>)</w:t>
      </w:r>
      <w:r w:rsidRPr="001B4676">
        <w:rPr>
          <w:rFonts w:hint="cs"/>
          <w:rtl/>
        </w:rPr>
        <w:t xml:space="preserve"> والمصنّف لعبد الرزّاق </w:t>
      </w:r>
      <w:r w:rsidR="000C00D3">
        <w:rPr>
          <w:rFonts w:hint="cs"/>
          <w:rtl/>
        </w:rPr>
        <w:t>(</w:t>
      </w:r>
      <w:r w:rsidRPr="001B4676">
        <w:rPr>
          <w:rFonts w:hint="cs"/>
          <w:rtl/>
        </w:rPr>
        <w:t>ت 211 هـ</w:t>
      </w:r>
      <w:r w:rsidR="000C00D3">
        <w:rPr>
          <w:rFonts w:hint="cs"/>
          <w:rtl/>
        </w:rPr>
        <w:t>)</w:t>
      </w:r>
      <w:r w:rsidRPr="001B4676">
        <w:rPr>
          <w:rFonts w:hint="cs"/>
          <w:rtl/>
        </w:rPr>
        <w:t xml:space="preserve"> وتفسير القرآن العزيز</w:t>
      </w:r>
      <w:r>
        <w:rPr>
          <w:rFonts w:hint="cs"/>
          <w:rtl/>
        </w:rPr>
        <w:t>،</w:t>
      </w:r>
      <w:r w:rsidRPr="001B4676">
        <w:rPr>
          <w:rFonts w:hint="cs"/>
          <w:rtl/>
        </w:rPr>
        <w:t xml:space="preserve"> له</w:t>
      </w:r>
      <w:r>
        <w:rPr>
          <w:rFonts w:hint="cs"/>
          <w:rtl/>
        </w:rPr>
        <w:t>،</w:t>
      </w:r>
      <w:r w:rsidRPr="001B4676">
        <w:rPr>
          <w:rFonts w:hint="cs"/>
          <w:rtl/>
        </w:rPr>
        <w:t xml:space="preserve"> وتفسير سفيان الثوري </w:t>
      </w:r>
      <w:r w:rsidR="000C00D3">
        <w:rPr>
          <w:rFonts w:hint="cs"/>
          <w:rtl/>
        </w:rPr>
        <w:t>(</w:t>
      </w:r>
      <w:r w:rsidRPr="001B4676">
        <w:rPr>
          <w:rFonts w:hint="cs"/>
          <w:rtl/>
        </w:rPr>
        <w:t>ت 161 هـ</w:t>
      </w:r>
      <w:r w:rsidR="000C00D3">
        <w:rPr>
          <w:rFonts w:hint="cs"/>
          <w:rtl/>
        </w:rPr>
        <w:t>)</w:t>
      </w:r>
      <w:r w:rsidRPr="001B4676">
        <w:rPr>
          <w:rFonts w:hint="cs"/>
          <w:rtl/>
        </w:rPr>
        <w:t xml:space="preserve"> وتفسير مقاتل </w:t>
      </w:r>
      <w:r w:rsidR="000C00D3">
        <w:rPr>
          <w:rFonts w:hint="cs"/>
          <w:rtl/>
        </w:rPr>
        <w:t>(</w:t>
      </w:r>
      <w:r w:rsidRPr="001B4676">
        <w:rPr>
          <w:rFonts w:hint="cs"/>
          <w:rtl/>
        </w:rPr>
        <w:t>80</w:t>
      </w:r>
      <w:r w:rsidR="00651DB1">
        <w:rPr>
          <w:rFonts w:hint="cs"/>
          <w:rtl/>
        </w:rPr>
        <w:t xml:space="preserve"> - </w:t>
      </w:r>
      <w:r w:rsidRPr="001B4676">
        <w:rPr>
          <w:rFonts w:hint="cs"/>
          <w:rtl/>
        </w:rPr>
        <w:t>150 هـ</w:t>
      </w:r>
      <w:r w:rsidR="000C00D3">
        <w:rPr>
          <w:rFonts w:hint="cs"/>
          <w:rtl/>
        </w:rPr>
        <w:t>)</w:t>
      </w:r>
      <w:r w:rsidRPr="001B4676">
        <w:rPr>
          <w:rFonts w:hint="cs"/>
          <w:rtl/>
        </w:rPr>
        <w:t xml:space="preserve"> و كتاب الفضائل لأحمد بن حنبل</w:t>
      </w:r>
      <w:r>
        <w:rPr>
          <w:rFonts w:hint="cs"/>
          <w:rtl/>
        </w:rPr>
        <w:t>،</w:t>
      </w:r>
      <w:r w:rsidRPr="001B4676">
        <w:rPr>
          <w:rFonts w:hint="cs"/>
          <w:rtl/>
        </w:rPr>
        <w:t xml:space="preserve"> وأنساب الأشراف للبلاذري </w:t>
      </w:r>
      <w:r w:rsidR="000C00D3">
        <w:rPr>
          <w:rFonts w:hint="cs"/>
          <w:rtl/>
        </w:rPr>
        <w:t>(</w:t>
      </w:r>
      <w:r w:rsidRPr="001B4676">
        <w:rPr>
          <w:rFonts w:hint="cs"/>
          <w:rtl/>
        </w:rPr>
        <w:t>ت 279 هـ</w:t>
      </w:r>
      <w:r w:rsidR="000C00D3">
        <w:rPr>
          <w:rFonts w:hint="cs"/>
          <w:rtl/>
        </w:rPr>
        <w:t>)</w:t>
      </w:r>
      <w:r>
        <w:rPr>
          <w:rFonts w:hint="cs"/>
          <w:rtl/>
        </w:rPr>
        <w:t>،</w:t>
      </w:r>
      <w:r w:rsidRPr="001B4676">
        <w:rPr>
          <w:rFonts w:hint="cs"/>
          <w:rtl/>
        </w:rPr>
        <w:t xml:space="preserve"> وأسباب النزول للواحديّ </w:t>
      </w:r>
      <w:r w:rsidR="000C00D3">
        <w:rPr>
          <w:rFonts w:hint="cs"/>
          <w:rtl/>
        </w:rPr>
        <w:t>(</w:t>
      </w:r>
      <w:r w:rsidRPr="001B4676">
        <w:rPr>
          <w:rFonts w:hint="cs"/>
          <w:rtl/>
        </w:rPr>
        <w:t>ت 468 هـ</w:t>
      </w:r>
      <w:r w:rsidR="000C00D3">
        <w:rPr>
          <w:rFonts w:hint="cs"/>
          <w:rtl/>
        </w:rPr>
        <w:t>)</w:t>
      </w:r>
      <w:r w:rsidRPr="001B4676">
        <w:rPr>
          <w:rFonts w:hint="cs"/>
          <w:rtl/>
        </w:rPr>
        <w:t xml:space="preserve"> و أحكام القرآن للجصّاص </w:t>
      </w:r>
      <w:r w:rsidR="000C00D3">
        <w:rPr>
          <w:rFonts w:hint="cs"/>
          <w:rtl/>
        </w:rPr>
        <w:t>(</w:t>
      </w:r>
      <w:r w:rsidRPr="001B4676">
        <w:rPr>
          <w:rFonts w:hint="cs"/>
          <w:rtl/>
        </w:rPr>
        <w:t>ت 370 هـ</w:t>
      </w:r>
      <w:r w:rsidR="000C00D3">
        <w:rPr>
          <w:rFonts w:hint="cs"/>
          <w:rtl/>
        </w:rPr>
        <w:t>)</w:t>
      </w:r>
      <w:r w:rsidRPr="001B4676">
        <w:rPr>
          <w:rFonts w:hint="cs"/>
          <w:rtl/>
        </w:rPr>
        <w:t xml:space="preserve"> و الاستيعاب لابن عبد البرّ المالكيّ </w:t>
      </w:r>
      <w:r w:rsidR="000C00D3">
        <w:rPr>
          <w:rFonts w:hint="cs"/>
          <w:rtl/>
        </w:rPr>
        <w:t>(</w:t>
      </w:r>
      <w:r w:rsidRPr="001B4676">
        <w:rPr>
          <w:rFonts w:hint="cs"/>
          <w:rtl/>
        </w:rPr>
        <w:t>ت 463 هـ</w:t>
      </w:r>
      <w:r w:rsidR="000C00D3">
        <w:rPr>
          <w:rFonts w:hint="cs"/>
          <w:rtl/>
        </w:rPr>
        <w:t>)</w:t>
      </w:r>
      <w:r w:rsidRPr="001B4676">
        <w:rPr>
          <w:rFonts w:hint="cs"/>
          <w:rtl/>
        </w:rPr>
        <w:t xml:space="preserve"> و أسد الغابة لابن الأثير الشافعيّ </w:t>
      </w:r>
      <w:r w:rsidR="000C00D3">
        <w:rPr>
          <w:rFonts w:hint="cs"/>
          <w:rtl/>
        </w:rPr>
        <w:t>(</w:t>
      </w:r>
      <w:r w:rsidRPr="001B4676">
        <w:rPr>
          <w:rFonts w:hint="cs"/>
          <w:rtl/>
        </w:rPr>
        <w:t>ت 630 هـ</w:t>
      </w:r>
      <w:r w:rsidR="000C00D3">
        <w:rPr>
          <w:rFonts w:hint="cs"/>
          <w:rtl/>
        </w:rPr>
        <w:t>)</w:t>
      </w:r>
      <w:r w:rsidRPr="001B4676">
        <w:rPr>
          <w:rFonts w:hint="cs"/>
          <w:rtl/>
        </w:rPr>
        <w:t xml:space="preserve"> والإصابة لابن حجر الشافعيّ </w:t>
      </w:r>
      <w:r w:rsidR="000C00D3">
        <w:rPr>
          <w:rFonts w:hint="cs"/>
          <w:rtl/>
        </w:rPr>
        <w:t>(</w:t>
      </w:r>
      <w:r w:rsidRPr="001B4676">
        <w:rPr>
          <w:rFonts w:hint="cs"/>
          <w:rtl/>
        </w:rPr>
        <w:t>ت 852 هـ</w:t>
      </w:r>
      <w:r w:rsidR="000C00D3">
        <w:rPr>
          <w:rFonts w:hint="cs"/>
          <w:rtl/>
        </w:rPr>
        <w:t>)</w:t>
      </w:r>
      <w:r w:rsidRPr="001B4676">
        <w:rPr>
          <w:rFonts w:hint="cs"/>
          <w:rtl/>
        </w:rPr>
        <w:t xml:space="preserve"> والأغاني لأبي الفرج الإصفهاني </w:t>
      </w:r>
      <w:r w:rsidR="000C00D3">
        <w:rPr>
          <w:rFonts w:hint="cs"/>
          <w:rtl/>
        </w:rPr>
        <w:t>(</w:t>
      </w:r>
      <w:r w:rsidRPr="001B4676">
        <w:rPr>
          <w:rFonts w:hint="cs"/>
          <w:rtl/>
        </w:rPr>
        <w:t>ت 356 هـ</w:t>
      </w:r>
      <w:r w:rsidR="000C00D3">
        <w:rPr>
          <w:rFonts w:hint="cs"/>
          <w:rtl/>
        </w:rPr>
        <w:t>)</w:t>
      </w:r>
      <w:r w:rsidRPr="001B4676">
        <w:rPr>
          <w:rFonts w:hint="cs"/>
          <w:rtl/>
        </w:rPr>
        <w:t xml:space="preserve"> والإمامة والسياسة لابن قُتيبة </w:t>
      </w:r>
      <w:r w:rsidR="000C00D3">
        <w:rPr>
          <w:rFonts w:hint="cs"/>
          <w:rtl/>
        </w:rPr>
        <w:t>(</w:t>
      </w:r>
      <w:r w:rsidRPr="001B4676">
        <w:rPr>
          <w:rFonts w:hint="cs"/>
          <w:rtl/>
        </w:rPr>
        <w:t>ت 270 هـ</w:t>
      </w:r>
      <w:r w:rsidR="000C00D3">
        <w:rPr>
          <w:rFonts w:hint="cs"/>
          <w:rtl/>
        </w:rPr>
        <w:t>)</w:t>
      </w:r>
      <w:r w:rsidRPr="001B4676">
        <w:rPr>
          <w:rFonts w:hint="cs"/>
          <w:rtl/>
        </w:rPr>
        <w:t xml:space="preserve"> والبحر المحيط في تفسير القرآن لمحمّد بن يوسف أبو حيان الأندلسيّ </w:t>
      </w:r>
      <w:r w:rsidR="000C00D3">
        <w:rPr>
          <w:rFonts w:hint="cs"/>
          <w:rtl/>
        </w:rPr>
        <w:t>(</w:t>
      </w:r>
      <w:r w:rsidRPr="001B4676">
        <w:rPr>
          <w:rFonts w:hint="cs"/>
          <w:rtl/>
        </w:rPr>
        <w:t>ت 745 هـ</w:t>
      </w:r>
      <w:r w:rsidR="000C00D3">
        <w:rPr>
          <w:rFonts w:hint="cs"/>
          <w:rtl/>
        </w:rPr>
        <w:t>)</w:t>
      </w:r>
      <w:r w:rsidRPr="001B4676">
        <w:rPr>
          <w:rFonts w:hint="cs"/>
          <w:rtl/>
        </w:rPr>
        <w:t xml:space="preserve"> وتاريخ بغداد للخطيب البغدادي </w:t>
      </w:r>
      <w:r w:rsidR="000C00D3">
        <w:rPr>
          <w:rFonts w:hint="cs"/>
          <w:rtl/>
        </w:rPr>
        <w:t>(</w:t>
      </w:r>
      <w:r w:rsidRPr="001B4676">
        <w:rPr>
          <w:rFonts w:hint="cs"/>
          <w:rtl/>
        </w:rPr>
        <w:t>ت 463 هـ</w:t>
      </w:r>
      <w:r w:rsidR="000C00D3">
        <w:rPr>
          <w:rFonts w:hint="cs"/>
          <w:rtl/>
        </w:rPr>
        <w:t>)</w:t>
      </w:r>
      <w:r>
        <w:rPr>
          <w:rFonts w:hint="cs"/>
          <w:rtl/>
        </w:rPr>
        <w:t>،</w:t>
      </w:r>
      <w:r w:rsidRPr="001B4676">
        <w:rPr>
          <w:rFonts w:hint="cs"/>
          <w:rtl/>
        </w:rPr>
        <w:t xml:space="preserve"> وسنن ابن ماجة وسنن النّسائيّ </w:t>
      </w:r>
      <w:r w:rsidR="000C00D3">
        <w:rPr>
          <w:rFonts w:hint="cs"/>
          <w:rtl/>
        </w:rPr>
        <w:t>(</w:t>
      </w:r>
      <w:r w:rsidRPr="001B4676">
        <w:rPr>
          <w:rFonts w:hint="cs"/>
          <w:rtl/>
        </w:rPr>
        <w:t>ت 303 هـ</w:t>
      </w:r>
      <w:r w:rsidR="000C00D3">
        <w:rPr>
          <w:rFonts w:hint="cs"/>
          <w:rtl/>
        </w:rPr>
        <w:t>)</w:t>
      </w:r>
      <w:r>
        <w:rPr>
          <w:rFonts w:hint="cs"/>
          <w:rtl/>
        </w:rPr>
        <w:t>،</w:t>
      </w:r>
      <w:r w:rsidRPr="001B4676">
        <w:rPr>
          <w:rFonts w:hint="cs"/>
          <w:rtl/>
        </w:rPr>
        <w:t xml:space="preserve"> والسنن الكبرى للبيهقيّ </w:t>
      </w:r>
      <w:r w:rsidR="000C00D3">
        <w:rPr>
          <w:rFonts w:hint="cs"/>
          <w:rtl/>
        </w:rPr>
        <w:t>(</w:t>
      </w:r>
      <w:r w:rsidRPr="001B4676">
        <w:rPr>
          <w:rFonts w:hint="cs"/>
          <w:rtl/>
        </w:rPr>
        <w:t>ت 458 هـ</w:t>
      </w:r>
      <w:r w:rsidR="000C00D3">
        <w:rPr>
          <w:rFonts w:hint="cs"/>
          <w:rtl/>
        </w:rPr>
        <w:t>)</w:t>
      </w:r>
      <w:r>
        <w:rPr>
          <w:rFonts w:hint="cs"/>
          <w:rtl/>
        </w:rPr>
        <w:t>،</w:t>
      </w:r>
      <w:r w:rsidRPr="001B4676">
        <w:rPr>
          <w:rFonts w:hint="cs"/>
          <w:rtl/>
        </w:rPr>
        <w:t xml:space="preserve"> وخصائص أمير المؤمنين للنّسائيّ</w:t>
      </w:r>
      <w:r>
        <w:rPr>
          <w:rFonts w:hint="cs"/>
          <w:rtl/>
        </w:rPr>
        <w:t>،</w:t>
      </w:r>
      <w:r w:rsidRPr="001B4676">
        <w:rPr>
          <w:rFonts w:hint="cs"/>
          <w:rtl/>
        </w:rPr>
        <w:t xml:space="preserve"> والطبقات الكبرى لابن سعد </w:t>
      </w:r>
      <w:r w:rsidR="000C00D3">
        <w:rPr>
          <w:rFonts w:hint="cs"/>
          <w:rtl/>
        </w:rPr>
        <w:t>(</w:t>
      </w:r>
      <w:r w:rsidRPr="001B4676">
        <w:rPr>
          <w:rFonts w:hint="cs"/>
          <w:rtl/>
        </w:rPr>
        <w:t>ت 230 هـ</w:t>
      </w:r>
      <w:r w:rsidR="000C00D3">
        <w:rPr>
          <w:rFonts w:hint="cs"/>
          <w:rtl/>
        </w:rPr>
        <w:t>)</w:t>
      </w:r>
      <w:r>
        <w:rPr>
          <w:rFonts w:hint="cs"/>
          <w:rtl/>
        </w:rPr>
        <w:t>،</w:t>
      </w:r>
      <w:r w:rsidRPr="001B4676">
        <w:rPr>
          <w:rFonts w:hint="cs"/>
          <w:rtl/>
        </w:rPr>
        <w:t xml:space="preserve"> وتاريخ اليعقوبي </w:t>
      </w:r>
      <w:r w:rsidR="000C00D3">
        <w:rPr>
          <w:rFonts w:hint="cs"/>
          <w:rtl/>
        </w:rPr>
        <w:t>(</w:t>
      </w:r>
      <w:r w:rsidRPr="001B4676">
        <w:rPr>
          <w:rFonts w:hint="cs"/>
          <w:rtl/>
        </w:rPr>
        <w:t xml:space="preserve">القرن </w:t>
      </w:r>
    </w:p>
    <w:p w:rsidR="000F3656" w:rsidRDefault="000F3656" w:rsidP="00613442">
      <w:pPr>
        <w:pStyle w:val="libNormal"/>
        <w:rPr>
          <w:rtl/>
        </w:rPr>
      </w:pPr>
      <w:r>
        <w:rPr>
          <w:rtl/>
        </w:rPr>
        <w:br w:type="page"/>
      </w:r>
    </w:p>
    <w:p w:rsidR="0085091D" w:rsidRPr="001B4676" w:rsidRDefault="0085091D" w:rsidP="000F3656">
      <w:pPr>
        <w:pStyle w:val="libNormal0"/>
        <w:rPr>
          <w:rtl/>
        </w:rPr>
      </w:pPr>
      <w:r w:rsidRPr="001B4676">
        <w:rPr>
          <w:rFonts w:hint="cs"/>
          <w:rtl/>
        </w:rPr>
        <w:lastRenderedPageBreak/>
        <w:t>الثالث الهجري</w:t>
      </w:r>
      <w:r w:rsidR="000C00D3">
        <w:rPr>
          <w:rFonts w:hint="cs"/>
          <w:rtl/>
        </w:rPr>
        <w:t>)</w:t>
      </w:r>
      <w:r>
        <w:rPr>
          <w:rFonts w:hint="cs"/>
          <w:rtl/>
        </w:rPr>
        <w:t>،</w:t>
      </w:r>
      <w:r w:rsidRPr="001B4676">
        <w:rPr>
          <w:rFonts w:hint="cs"/>
          <w:rtl/>
        </w:rPr>
        <w:t xml:space="preserve"> وتاريخ ابن مَعين </w:t>
      </w:r>
      <w:r w:rsidR="000C00D3">
        <w:rPr>
          <w:rFonts w:hint="cs"/>
          <w:rtl/>
        </w:rPr>
        <w:t>(</w:t>
      </w:r>
      <w:r w:rsidRPr="001B4676">
        <w:rPr>
          <w:rFonts w:hint="cs"/>
          <w:rtl/>
        </w:rPr>
        <w:t>ت 233 هـ</w:t>
      </w:r>
      <w:r w:rsidR="000C00D3">
        <w:rPr>
          <w:rFonts w:hint="cs"/>
          <w:rtl/>
        </w:rPr>
        <w:t>)</w:t>
      </w:r>
      <w:r>
        <w:rPr>
          <w:rFonts w:hint="cs"/>
          <w:rtl/>
        </w:rPr>
        <w:t>،</w:t>
      </w:r>
      <w:r w:rsidRPr="001B4676">
        <w:rPr>
          <w:rFonts w:hint="cs"/>
          <w:rtl/>
        </w:rPr>
        <w:t xml:space="preserve"> ومروج الذهب للمسعوديّ </w:t>
      </w:r>
      <w:r w:rsidR="000C00D3">
        <w:rPr>
          <w:rFonts w:hint="cs"/>
          <w:rtl/>
        </w:rPr>
        <w:t>(</w:t>
      </w:r>
      <w:r w:rsidRPr="001B4676">
        <w:rPr>
          <w:rFonts w:hint="cs"/>
          <w:rtl/>
        </w:rPr>
        <w:t>ت 346 هـ</w:t>
      </w:r>
      <w:r w:rsidR="000C00D3">
        <w:rPr>
          <w:rFonts w:hint="cs"/>
          <w:rtl/>
        </w:rPr>
        <w:t>)</w:t>
      </w:r>
      <w:r>
        <w:rPr>
          <w:rFonts w:hint="cs"/>
          <w:rtl/>
        </w:rPr>
        <w:t>،</w:t>
      </w:r>
      <w:r w:rsidRPr="001B4676">
        <w:rPr>
          <w:rFonts w:hint="cs"/>
          <w:rtl/>
        </w:rPr>
        <w:t xml:space="preserve"> والمستدرك على الصحيحين للحاكم </w:t>
      </w:r>
      <w:r w:rsidR="000C00D3">
        <w:rPr>
          <w:rFonts w:hint="cs"/>
          <w:rtl/>
        </w:rPr>
        <w:t>(</w:t>
      </w:r>
      <w:r w:rsidRPr="001B4676">
        <w:rPr>
          <w:rFonts w:hint="cs"/>
          <w:rtl/>
        </w:rPr>
        <w:t>ت 405 هـ</w:t>
      </w:r>
      <w:r w:rsidR="000C00D3">
        <w:rPr>
          <w:rFonts w:hint="cs"/>
          <w:rtl/>
        </w:rPr>
        <w:t>)</w:t>
      </w:r>
      <w:r>
        <w:rPr>
          <w:rFonts w:hint="cs"/>
          <w:rtl/>
        </w:rPr>
        <w:t>،</w:t>
      </w:r>
      <w:r w:rsidRPr="001B4676">
        <w:rPr>
          <w:rFonts w:hint="cs"/>
          <w:rtl/>
        </w:rPr>
        <w:t xml:space="preserve"> ومشكل الآثار للطحاوي الحنفيّ </w:t>
      </w:r>
      <w:r w:rsidR="000C00D3">
        <w:rPr>
          <w:rFonts w:hint="cs"/>
          <w:rtl/>
        </w:rPr>
        <w:t>(</w:t>
      </w:r>
      <w:r w:rsidRPr="001B4676">
        <w:rPr>
          <w:rFonts w:hint="cs"/>
          <w:rtl/>
        </w:rPr>
        <w:t>ت 321 هـ</w:t>
      </w:r>
      <w:r w:rsidR="000C00D3">
        <w:rPr>
          <w:rFonts w:hint="cs"/>
          <w:rtl/>
        </w:rPr>
        <w:t>)</w:t>
      </w:r>
      <w:r>
        <w:rPr>
          <w:rFonts w:hint="cs"/>
          <w:rtl/>
        </w:rPr>
        <w:t>،</w:t>
      </w:r>
      <w:r w:rsidRPr="001B4676">
        <w:rPr>
          <w:rFonts w:hint="cs"/>
          <w:rtl/>
        </w:rPr>
        <w:t xml:space="preserve"> ومصابيح السّنة للبغويّ الشافعيّ </w:t>
      </w:r>
      <w:r w:rsidR="000C00D3">
        <w:rPr>
          <w:rFonts w:hint="cs"/>
          <w:rtl/>
        </w:rPr>
        <w:t>(</w:t>
      </w:r>
      <w:r w:rsidRPr="001B4676">
        <w:rPr>
          <w:rFonts w:hint="cs"/>
          <w:rtl/>
        </w:rPr>
        <w:t>ت 516 هـ</w:t>
      </w:r>
      <w:r w:rsidR="000C00D3">
        <w:rPr>
          <w:rFonts w:hint="cs"/>
          <w:rtl/>
        </w:rPr>
        <w:t>)</w:t>
      </w:r>
      <w:r>
        <w:rPr>
          <w:rFonts w:hint="cs"/>
          <w:rtl/>
        </w:rPr>
        <w:t>،</w:t>
      </w:r>
      <w:r w:rsidRPr="001B4676">
        <w:rPr>
          <w:rFonts w:hint="cs"/>
          <w:rtl/>
        </w:rPr>
        <w:t xml:space="preserve"> ومعالم التنزيل للفرّاء الشافعيّ </w:t>
      </w:r>
      <w:r w:rsidR="000C00D3">
        <w:rPr>
          <w:rFonts w:hint="cs"/>
          <w:rtl/>
        </w:rPr>
        <w:t>(</w:t>
      </w:r>
      <w:r w:rsidRPr="001B4676">
        <w:rPr>
          <w:rFonts w:hint="cs"/>
          <w:rtl/>
        </w:rPr>
        <w:t>ت 516 هـ</w:t>
      </w:r>
      <w:r w:rsidR="000C00D3">
        <w:rPr>
          <w:rFonts w:hint="cs"/>
          <w:rtl/>
        </w:rPr>
        <w:t>)</w:t>
      </w:r>
      <w:r>
        <w:rPr>
          <w:rFonts w:hint="cs"/>
          <w:rtl/>
        </w:rPr>
        <w:t>،</w:t>
      </w:r>
      <w:r w:rsidRPr="001B4676">
        <w:rPr>
          <w:rFonts w:hint="cs"/>
          <w:rtl/>
        </w:rPr>
        <w:t xml:space="preserve"> ومطالب السّؤول لابن طلحة الشافعيّ</w:t>
      </w:r>
      <w:r>
        <w:rPr>
          <w:rFonts w:hint="cs"/>
          <w:rtl/>
        </w:rPr>
        <w:t>،</w:t>
      </w:r>
      <w:r w:rsidRPr="001B4676">
        <w:rPr>
          <w:rFonts w:hint="cs"/>
          <w:rtl/>
        </w:rPr>
        <w:t xml:space="preserve"> والمعجم الكبير</w:t>
      </w:r>
      <w:r>
        <w:rPr>
          <w:rFonts w:hint="cs"/>
          <w:rtl/>
        </w:rPr>
        <w:t>،</w:t>
      </w:r>
      <w:r w:rsidRPr="001B4676">
        <w:rPr>
          <w:rFonts w:hint="cs"/>
          <w:rtl/>
        </w:rPr>
        <w:t xml:space="preserve"> والصغير</w:t>
      </w:r>
      <w:r>
        <w:rPr>
          <w:rFonts w:hint="cs"/>
          <w:rtl/>
        </w:rPr>
        <w:t>،</w:t>
      </w:r>
      <w:r w:rsidRPr="001B4676">
        <w:rPr>
          <w:rFonts w:hint="cs"/>
          <w:rtl/>
        </w:rPr>
        <w:t xml:space="preserve"> كلاهما للطبراني السَلَفيّ </w:t>
      </w:r>
      <w:r w:rsidR="000C00D3">
        <w:rPr>
          <w:rFonts w:hint="cs"/>
          <w:rtl/>
        </w:rPr>
        <w:t>(</w:t>
      </w:r>
      <w:r w:rsidRPr="001B4676">
        <w:rPr>
          <w:rFonts w:hint="cs"/>
          <w:rtl/>
        </w:rPr>
        <w:t>ت 360 هـ</w:t>
      </w:r>
      <w:r w:rsidR="000C00D3">
        <w:rPr>
          <w:rFonts w:hint="cs"/>
          <w:rtl/>
        </w:rPr>
        <w:t>)</w:t>
      </w:r>
      <w:r>
        <w:rPr>
          <w:rFonts w:hint="cs"/>
          <w:rtl/>
        </w:rPr>
        <w:t>،</w:t>
      </w:r>
      <w:r w:rsidRPr="001B4676">
        <w:rPr>
          <w:rFonts w:hint="cs"/>
          <w:rtl/>
        </w:rPr>
        <w:t xml:space="preserve"> وتاريخ الطبريّ</w:t>
      </w:r>
      <w:r>
        <w:rPr>
          <w:rFonts w:hint="cs"/>
          <w:rtl/>
        </w:rPr>
        <w:t>،</w:t>
      </w:r>
      <w:r w:rsidRPr="001B4676">
        <w:rPr>
          <w:rFonts w:hint="cs"/>
          <w:rtl/>
        </w:rPr>
        <w:t xml:space="preserve"> وتفسيره</w:t>
      </w:r>
      <w:r>
        <w:rPr>
          <w:rFonts w:hint="cs"/>
          <w:rtl/>
        </w:rPr>
        <w:t>،</w:t>
      </w:r>
      <w:r w:rsidRPr="001B4676">
        <w:rPr>
          <w:rFonts w:hint="cs"/>
          <w:rtl/>
        </w:rPr>
        <w:t xml:space="preserve"> وتذكرة الخواصّ لسبط ابن الجوزي</w:t>
      </w:r>
      <w:r>
        <w:rPr>
          <w:rFonts w:hint="cs"/>
          <w:rtl/>
        </w:rPr>
        <w:t>،</w:t>
      </w:r>
      <w:r w:rsidRPr="001B4676">
        <w:rPr>
          <w:rFonts w:hint="cs"/>
          <w:rtl/>
        </w:rPr>
        <w:t xml:space="preserve"> الفصول المهمّة في معرفة أحوال الأئمّة لابن الصبّاغ المالكيّ</w:t>
      </w:r>
      <w:r>
        <w:rPr>
          <w:rFonts w:hint="cs"/>
          <w:rtl/>
        </w:rPr>
        <w:t>،</w:t>
      </w:r>
      <w:r w:rsidRPr="001B4676">
        <w:rPr>
          <w:rFonts w:hint="cs"/>
          <w:rtl/>
        </w:rPr>
        <w:t xml:space="preserve"> وشواهد التنزيل لقواعد التفضيل للحسكانيّ الحنفيّ </w:t>
      </w:r>
      <w:r w:rsidR="000C00D3">
        <w:rPr>
          <w:rFonts w:hint="cs"/>
          <w:rtl/>
        </w:rPr>
        <w:t>(</w:t>
      </w:r>
      <w:r w:rsidRPr="001B4676">
        <w:rPr>
          <w:rFonts w:hint="cs"/>
          <w:rtl/>
        </w:rPr>
        <w:t>ت 490 هـ</w:t>
      </w:r>
      <w:r w:rsidR="000C00D3">
        <w:rPr>
          <w:rFonts w:hint="cs"/>
          <w:rtl/>
        </w:rPr>
        <w:t>)</w:t>
      </w:r>
      <w:r>
        <w:rPr>
          <w:rFonts w:hint="cs"/>
          <w:rtl/>
        </w:rPr>
        <w:t>،</w:t>
      </w:r>
      <w:r w:rsidRPr="001B4676">
        <w:rPr>
          <w:rFonts w:hint="cs"/>
          <w:rtl/>
        </w:rPr>
        <w:t xml:space="preserve"> وشذرات الذهب لابن العماد الحنبلي</w:t>
      </w:r>
      <w:r>
        <w:rPr>
          <w:rFonts w:hint="cs"/>
          <w:rtl/>
        </w:rPr>
        <w:t>،</w:t>
      </w:r>
      <w:r w:rsidRPr="001B4676">
        <w:rPr>
          <w:rFonts w:hint="cs"/>
          <w:rtl/>
        </w:rPr>
        <w:t xml:space="preserve"> تاريخ الإسلام للذهبيّ الحنبليّ</w:t>
      </w:r>
      <w:r>
        <w:rPr>
          <w:rFonts w:hint="cs"/>
          <w:rtl/>
        </w:rPr>
        <w:t>،</w:t>
      </w:r>
      <w:r w:rsidRPr="001B4676">
        <w:rPr>
          <w:rFonts w:hint="cs"/>
          <w:rtl/>
        </w:rPr>
        <w:t xml:space="preserve"> وسير أعلام النبلاء</w:t>
      </w:r>
      <w:r>
        <w:rPr>
          <w:rFonts w:hint="cs"/>
          <w:rtl/>
        </w:rPr>
        <w:t>،</w:t>
      </w:r>
      <w:r w:rsidRPr="001B4676">
        <w:rPr>
          <w:rFonts w:hint="cs"/>
          <w:rtl/>
        </w:rPr>
        <w:t xml:space="preserve"> له</w:t>
      </w:r>
      <w:r>
        <w:rPr>
          <w:rFonts w:hint="cs"/>
          <w:rtl/>
        </w:rPr>
        <w:t>،</w:t>
      </w:r>
      <w:r w:rsidRPr="001B4676">
        <w:rPr>
          <w:rFonts w:hint="cs"/>
          <w:rtl/>
        </w:rPr>
        <w:t xml:space="preserve"> والعِبر في خبر مَن غَبر</w:t>
      </w:r>
      <w:r>
        <w:rPr>
          <w:rFonts w:hint="cs"/>
          <w:rtl/>
        </w:rPr>
        <w:t>،</w:t>
      </w:r>
      <w:r w:rsidRPr="001B4676">
        <w:rPr>
          <w:rFonts w:hint="cs"/>
          <w:rtl/>
        </w:rPr>
        <w:t xml:space="preserve"> له</w:t>
      </w:r>
      <w:r>
        <w:rPr>
          <w:rFonts w:hint="cs"/>
          <w:rtl/>
        </w:rPr>
        <w:t>،</w:t>
      </w:r>
      <w:r w:rsidRPr="001B4676">
        <w:rPr>
          <w:rFonts w:hint="cs"/>
          <w:rtl/>
        </w:rPr>
        <w:t xml:space="preserve"> وجمهرة النّسب لابن الكلبيّ </w:t>
      </w:r>
      <w:r w:rsidR="000C00D3">
        <w:rPr>
          <w:rFonts w:hint="cs"/>
          <w:rtl/>
        </w:rPr>
        <w:t>(</w:t>
      </w:r>
      <w:r w:rsidRPr="001B4676">
        <w:rPr>
          <w:rFonts w:hint="cs"/>
          <w:rtl/>
        </w:rPr>
        <w:t>ت 204 هـ</w:t>
      </w:r>
      <w:r w:rsidR="000C00D3">
        <w:rPr>
          <w:rFonts w:hint="cs"/>
          <w:rtl/>
        </w:rPr>
        <w:t>)</w:t>
      </w:r>
      <w:r>
        <w:rPr>
          <w:rFonts w:hint="cs"/>
          <w:rtl/>
        </w:rPr>
        <w:t>،</w:t>
      </w:r>
      <w:r w:rsidRPr="001B4676">
        <w:rPr>
          <w:rFonts w:hint="cs"/>
          <w:rtl/>
        </w:rPr>
        <w:t xml:space="preserve"> وشفاء السقام في زيارة خير الأنام لشيخ الإسلام تقيّ الدين السُّبكي </w:t>
      </w:r>
      <w:r w:rsidR="000C00D3">
        <w:rPr>
          <w:rFonts w:hint="cs"/>
          <w:rtl/>
        </w:rPr>
        <w:t>(</w:t>
      </w:r>
      <w:r w:rsidRPr="001B4676">
        <w:rPr>
          <w:rFonts w:hint="cs"/>
          <w:rtl/>
        </w:rPr>
        <w:t>683</w:t>
      </w:r>
      <w:r w:rsidR="00651DB1">
        <w:rPr>
          <w:rFonts w:hint="cs"/>
          <w:rtl/>
        </w:rPr>
        <w:t xml:space="preserve"> - </w:t>
      </w:r>
      <w:r w:rsidRPr="001B4676">
        <w:rPr>
          <w:rFonts w:hint="cs"/>
          <w:rtl/>
        </w:rPr>
        <w:t>756 هـ</w:t>
      </w:r>
      <w:r w:rsidR="000C00D3">
        <w:rPr>
          <w:rFonts w:hint="cs"/>
          <w:rtl/>
        </w:rPr>
        <w:t>)</w:t>
      </w:r>
      <w:r>
        <w:rPr>
          <w:rFonts w:hint="cs"/>
          <w:rtl/>
        </w:rPr>
        <w:t>،</w:t>
      </w:r>
      <w:r w:rsidRPr="001B4676">
        <w:rPr>
          <w:rFonts w:hint="cs"/>
          <w:rtl/>
        </w:rPr>
        <w:t xml:space="preserve"> ودفعُ الشُّبه عن الرسول والرسالة للإمام تقيّ الدين الحِصْني الدمشقيّ </w:t>
      </w:r>
      <w:r w:rsidR="000C00D3">
        <w:rPr>
          <w:rFonts w:hint="cs"/>
          <w:rtl/>
        </w:rPr>
        <w:t>(</w:t>
      </w:r>
      <w:r w:rsidRPr="001B4676">
        <w:rPr>
          <w:rFonts w:hint="cs"/>
          <w:rtl/>
        </w:rPr>
        <w:t>752</w:t>
      </w:r>
      <w:r w:rsidR="00651DB1">
        <w:rPr>
          <w:rFonts w:hint="cs"/>
          <w:rtl/>
        </w:rPr>
        <w:t xml:space="preserve"> - </w:t>
      </w:r>
      <w:r w:rsidRPr="001B4676">
        <w:rPr>
          <w:rFonts w:hint="cs"/>
          <w:rtl/>
        </w:rPr>
        <w:t>829 هـ</w:t>
      </w:r>
      <w:r w:rsidR="000C00D3">
        <w:rPr>
          <w:rFonts w:hint="cs"/>
          <w:rtl/>
        </w:rPr>
        <w:t>)</w:t>
      </w:r>
      <w:r>
        <w:rPr>
          <w:rFonts w:hint="cs"/>
          <w:rtl/>
        </w:rPr>
        <w:t>،</w:t>
      </w:r>
      <w:r w:rsidRPr="001B4676">
        <w:rPr>
          <w:rFonts w:hint="cs"/>
          <w:rtl/>
        </w:rPr>
        <w:t xml:space="preserve"> والسيف الصقيل</w:t>
      </w:r>
      <w:r>
        <w:rPr>
          <w:rFonts w:hint="cs"/>
          <w:rtl/>
        </w:rPr>
        <w:t>:</w:t>
      </w:r>
      <w:r w:rsidRPr="001B4676">
        <w:rPr>
          <w:rFonts w:hint="cs"/>
          <w:rtl/>
        </w:rPr>
        <w:t xml:space="preserve"> كتبه السُّبكي ردّاً على ابن قيمّ الجوزيّة تلميذ ابن تيميه</w:t>
      </w:r>
      <w:r>
        <w:rPr>
          <w:rFonts w:hint="cs"/>
          <w:rtl/>
        </w:rPr>
        <w:t>؛</w:t>
      </w:r>
      <w:r w:rsidRPr="001B4676">
        <w:rPr>
          <w:rFonts w:hint="cs"/>
          <w:rtl/>
        </w:rPr>
        <w:t xml:space="preserve"> والكتابة عن الأبناء تبقى واحدة لوحدة الأصل والمبنى في العقيدة والأفكار والسُّبكي في سيفه شنّ حملةً على ابن القيمّ في عقيدته في التجسيم</w:t>
      </w:r>
      <w:r>
        <w:rPr>
          <w:rFonts w:hint="cs"/>
          <w:rtl/>
        </w:rPr>
        <w:t xml:space="preserve"> ...،</w:t>
      </w:r>
      <w:r w:rsidRPr="001B4676">
        <w:rPr>
          <w:rFonts w:hint="cs"/>
          <w:rtl/>
        </w:rPr>
        <w:t xml:space="preserve"> وما يتفرّع منها من كفريات أُستاذه ابن تيميه</w:t>
      </w:r>
      <w:r>
        <w:rPr>
          <w:rFonts w:hint="cs"/>
          <w:rtl/>
        </w:rPr>
        <w:t>،</w:t>
      </w:r>
      <w:r w:rsidRPr="001B4676">
        <w:rPr>
          <w:rFonts w:hint="cs"/>
          <w:rtl/>
        </w:rPr>
        <w:t xml:space="preserve"> وللكوثريّ حاشية مع كلّ جملة ذكرها السُّبكي في أصل كتابه</w:t>
      </w:r>
      <w:r>
        <w:rPr>
          <w:rFonts w:hint="cs"/>
          <w:rtl/>
        </w:rPr>
        <w:t>،</w:t>
      </w:r>
      <w:r w:rsidRPr="001B4676">
        <w:rPr>
          <w:rFonts w:hint="cs"/>
          <w:rtl/>
        </w:rPr>
        <w:t xml:space="preserve"> ثمّ ألحق الكتاب بخاتمة مشكورة تلك هي رسالة الذهبيّ الّذي تيقّظ لنفسه فطلّق أفكار أُستاذه ابن تيميه ثمّ بعث إليه تلك الرسالة الذهبيّة الطويلة يأسف فيها على أيّام أمضاها مع هذا الرجل ويحذّره عاقبة أمره</w:t>
      </w:r>
      <w:r>
        <w:rPr>
          <w:rFonts w:hint="cs"/>
          <w:rtl/>
        </w:rPr>
        <w:t xml:space="preserve"> ...</w:t>
      </w:r>
      <w:r w:rsidRPr="001B4676">
        <w:rPr>
          <w:rFonts w:hint="cs"/>
          <w:rtl/>
        </w:rPr>
        <w:t xml:space="preserve"> أثبتناها في فصل أصحاب الردود</w:t>
      </w:r>
      <w:r>
        <w:rPr>
          <w:rFonts w:hint="cs"/>
          <w:rtl/>
        </w:rPr>
        <w:t>.</w:t>
      </w:r>
    </w:p>
    <w:p w:rsidR="000F3656" w:rsidRDefault="000F3656" w:rsidP="00613442">
      <w:pPr>
        <w:pStyle w:val="libNormal"/>
        <w:rPr>
          <w:rtl/>
        </w:rPr>
      </w:pPr>
      <w:r>
        <w:rPr>
          <w:rtl/>
        </w:rPr>
        <w:br w:type="page"/>
      </w:r>
    </w:p>
    <w:p w:rsidR="0085091D" w:rsidRPr="001B4676" w:rsidRDefault="0085091D" w:rsidP="0085091D">
      <w:pPr>
        <w:pStyle w:val="libNormal"/>
        <w:rPr>
          <w:rtl/>
        </w:rPr>
      </w:pPr>
      <w:r w:rsidRPr="001B4676">
        <w:rPr>
          <w:rFonts w:hint="cs"/>
          <w:rtl/>
        </w:rPr>
        <w:lastRenderedPageBreak/>
        <w:t>هذا بعضٌ من مصادرنا التي آلينا في منهجنا أن نحاكم ابن تيميه وقد انتهى إلى ربّ لا يعزب عنه شيء في السماء ولا في الأرض</w:t>
      </w:r>
      <w:r>
        <w:rPr>
          <w:rFonts w:hint="cs"/>
          <w:rtl/>
        </w:rPr>
        <w:t>،</w:t>
      </w:r>
      <w:r w:rsidRPr="001B4676">
        <w:rPr>
          <w:rFonts w:hint="cs"/>
          <w:rtl/>
        </w:rPr>
        <w:t xml:space="preserve"> نسأله تعالى أن يعامله بعدله إنّه عزيز ذو اقتدار</w:t>
      </w:r>
      <w:r>
        <w:rPr>
          <w:rFonts w:hint="cs"/>
          <w:rtl/>
        </w:rPr>
        <w:t>؛</w:t>
      </w:r>
      <w:r w:rsidRPr="001B4676">
        <w:rPr>
          <w:rFonts w:hint="cs"/>
          <w:rtl/>
        </w:rPr>
        <w:t xml:space="preserve"> إلاّ أنّا رأينا أنّ الوظيفة الشرعيّة تسترعينا أن نضع يد القارئ الكريم تمهيداً وقبل الولوج في أصل البحث على كشف قناع المفتري العنيد فهل وجدت أخي الغيور فيما ذكرت لك مصدراً شيعيّاً</w:t>
      </w:r>
      <w:r>
        <w:rPr>
          <w:rFonts w:hint="cs"/>
          <w:rtl/>
        </w:rPr>
        <w:t>؟</w:t>
      </w:r>
      <w:r w:rsidRPr="001B4676">
        <w:rPr>
          <w:rFonts w:hint="cs"/>
          <w:rtl/>
        </w:rPr>
        <w:t xml:space="preserve"> وستجد ضعف العدد هذا بل ويزيد بكثير</w:t>
      </w:r>
      <w:r>
        <w:rPr>
          <w:rFonts w:hint="cs"/>
          <w:rtl/>
        </w:rPr>
        <w:t>،</w:t>
      </w:r>
      <w:r w:rsidRPr="001B4676">
        <w:rPr>
          <w:rFonts w:hint="cs"/>
          <w:rtl/>
        </w:rPr>
        <w:t xml:space="preserve"> ممّن تصدّى لابن تيميه</w:t>
      </w:r>
      <w:r>
        <w:rPr>
          <w:rFonts w:hint="cs"/>
          <w:rtl/>
        </w:rPr>
        <w:t>،</w:t>
      </w:r>
      <w:r w:rsidRPr="001B4676">
        <w:rPr>
          <w:rFonts w:hint="cs"/>
          <w:rtl/>
        </w:rPr>
        <w:t xml:space="preserve"> أو أثبت فضائل وخصائص أهل البيت </w:t>
      </w:r>
      <w:r w:rsidR="000F3656" w:rsidRPr="000F3656">
        <w:rPr>
          <w:rStyle w:val="libAlaemChar"/>
          <w:rFonts w:hint="cs"/>
          <w:rtl/>
        </w:rPr>
        <w:t>عليهم‌السلام</w:t>
      </w:r>
      <w:r>
        <w:rPr>
          <w:rFonts w:hint="cs"/>
          <w:rtl/>
        </w:rPr>
        <w:t>،</w:t>
      </w:r>
      <w:r w:rsidRPr="001B4676">
        <w:rPr>
          <w:rFonts w:hint="cs"/>
          <w:rtl/>
        </w:rPr>
        <w:t xml:space="preserve"> التي أنكرها ابن تيميه في منهاج ضلاله</w:t>
      </w:r>
      <w:r>
        <w:rPr>
          <w:rFonts w:hint="cs"/>
          <w:rtl/>
        </w:rPr>
        <w:t>.</w:t>
      </w:r>
    </w:p>
    <w:p w:rsidR="0085091D" w:rsidRPr="001B4676" w:rsidRDefault="0085091D" w:rsidP="0085091D">
      <w:pPr>
        <w:pStyle w:val="libNormal"/>
        <w:rPr>
          <w:rtl/>
        </w:rPr>
      </w:pPr>
      <w:r w:rsidRPr="001B4676">
        <w:rPr>
          <w:rFonts w:hint="cs"/>
          <w:rtl/>
        </w:rPr>
        <w:t>بعد المقدّمة والتمهيد حان أن ندرس ابن تيميه</w:t>
      </w:r>
      <w:r>
        <w:rPr>
          <w:rFonts w:hint="cs"/>
          <w:rtl/>
        </w:rPr>
        <w:t>،</w:t>
      </w:r>
      <w:r w:rsidRPr="001B4676">
        <w:rPr>
          <w:rFonts w:hint="cs"/>
          <w:rtl/>
        </w:rPr>
        <w:t xml:space="preserve"> فكان</w:t>
      </w:r>
      <w:r>
        <w:rPr>
          <w:rFonts w:hint="cs"/>
          <w:rtl/>
        </w:rPr>
        <w:t>:</w:t>
      </w:r>
    </w:p>
    <w:p w:rsidR="0085091D" w:rsidRPr="001B4676" w:rsidRDefault="0085091D" w:rsidP="0085091D">
      <w:pPr>
        <w:pStyle w:val="libNormal"/>
        <w:rPr>
          <w:rtl/>
        </w:rPr>
      </w:pPr>
      <w:r w:rsidRPr="001B4676">
        <w:rPr>
          <w:rFonts w:hint="cs"/>
          <w:rtl/>
        </w:rPr>
        <w:t>المجلّد الأوّل</w:t>
      </w:r>
      <w:r>
        <w:rPr>
          <w:rFonts w:hint="cs"/>
          <w:rtl/>
        </w:rPr>
        <w:t>:</w:t>
      </w:r>
      <w:r w:rsidRPr="001B4676">
        <w:rPr>
          <w:rFonts w:hint="cs"/>
          <w:rtl/>
        </w:rPr>
        <w:t xml:space="preserve"> حياته</w:t>
      </w:r>
      <w:r>
        <w:rPr>
          <w:rFonts w:hint="cs"/>
          <w:rtl/>
        </w:rPr>
        <w:t>؛</w:t>
      </w:r>
      <w:r w:rsidRPr="001B4676">
        <w:rPr>
          <w:rFonts w:hint="cs"/>
          <w:rtl/>
        </w:rPr>
        <w:t xml:space="preserve"> أُسرته تنتهي إلى امرأة</w:t>
      </w:r>
      <w:r>
        <w:rPr>
          <w:rFonts w:hint="cs"/>
          <w:rtl/>
        </w:rPr>
        <w:t>،</w:t>
      </w:r>
      <w:r w:rsidRPr="001B4676">
        <w:rPr>
          <w:rFonts w:hint="cs"/>
          <w:rtl/>
        </w:rPr>
        <w:t xml:space="preserve"> تيميه مجهولة</w:t>
      </w:r>
      <w:r>
        <w:rPr>
          <w:rFonts w:hint="cs"/>
          <w:rtl/>
        </w:rPr>
        <w:t>؟</w:t>
      </w:r>
      <w:r w:rsidRPr="001B4676">
        <w:rPr>
          <w:rFonts w:hint="cs"/>
          <w:rtl/>
        </w:rPr>
        <w:t xml:space="preserve"> منحدره القبليّ مجهول</w:t>
      </w:r>
      <w:r>
        <w:rPr>
          <w:rFonts w:hint="cs"/>
          <w:rtl/>
        </w:rPr>
        <w:t>؟</w:t>
      </w:r>
      <w:r w:rsidRPr="001B4676">
        <w:rPr>
          <w:rFonts w:hint="cs"/>
          <w:rtl/>
        </w:rPr>
        <w:t xml:space="preserve"> بيئتُه</w:t>
      </w:r>
      <w:r>
        <w:rPr>
          <w:rFonts w:hint="cs"/>
          <w:rtl/>
        </w:rPr>
        <w:t>:</w:t>
      </w:r>
      <w:r w:rsidRPr="001B4676">
        <w:rPr>
          <w:rFonts w:hint="cs"/>
          <w:rtl/>
        </w:rPr>
        <w:t xml:space="preserve"> حرّان</w:t>
      </w:r>
      <w:r>
        <w:rPr>
          <w:rFonts w:hint="cs"/>
          <w:rtl/>
        </w:rPr>
        <w:t>،</w:t>
      </w:r>
      <w:r w:rsidRPr="001B4676">
        <w:rPr>
          <w:rFonts w:hint="cs"/>
          <w:rtl/>
        </w:rPr>
        <w:t xml:space="preserve"> مشتبك الصّابئة واليهوديّة والأمويّة والخارجيّة والنّصرانيّة</w:t>
      </w:r>
      <w:r>
        <w:rPr>
          <w:rFonts w:hint="cs"/>
          <w:rtl/>
        </w:rPr>
        <w:t>،</w:t>
      </w:r>
      <w:r w:rsidRPr="001B4676">
        <w:rPr>
          <w:rFonts w:hint="cs"/>
          <w:rtl/>
        </w:rPr>
        <w:t xml:space="preserve"> إلى دمشق أمويّة الهوى</w:t>
      </w:r>
      <w:r>
        <w:rPr>
          <w:rFonts w:hint="cs"/>
          <w:rtl/>
        </w:rPr>
        <w:t>.</w:t>
      </w:r>
    </w:p>
    <w:p w:rsidR="0085091D" w:rsidRPr="001B4676" w:rsidRDefault="0085091D" w:rsidP="0085091D">
      <w:pPr>
        <w:pStyle w:val="libNormal"/>
        <w:rPr>
          <w:rtl/>
        </w:rPr>
      </w:pPr>
      <w:r w:rsidRPr="001B4676">
        <w:rPr>
          <w:rFonts w:hint="cs"/>
          <w:rtl/>
        </w:rPr>
        <w:t>عصره السياسيّ</w:t>
      </w:r>
      <w:r>
        <w:rPr>
          <w:rFonts w:hint="cs"/>
          <w:rtl/>
        </w:rPr>
        <w:t>:</w:t>
      </w:r>
      <w:r w:rsidRPr="001B4676">
        <w:rPr>
          <w:rFonts w:hint="cs"/>
          <w:rtl/>
        </w:rPr>
        <w:t xml:space="preserve"> ظهور أقوى موجة عصفت بالممالك</w:t>
      </w:r>
      <w:r>
        <w:rPr>
          <w:rFonts w:hint="cs"/>
          <w:rtl/>
        </w:rPr>
        <w:t>،</w:t>
      </w:r>
      <w:r w:rsidRPr="001B4676">
        <w:rPr>
          <w:rFonts w:hint="cs"/>
          <w:rtl/>
        </w:rPr>
        <w:t xml:space="preserve"> ففرّت أُسرته إلى دمشق</w:t>
      </w:r>
      <w:r>
        <w:rPr>
          <w:rFonts w:hint="cs"/>
          <w:rtl/>
        </w:rPr>
        <w:t>.</w:t>
      </w:r>
      <w:r w:rsidRPr="001B4676">
        <w:rPr>
          <w:rFonts w:hint="cs"/>
          <w:rtl/>
        </w:rPr>
        <w:t xml:space="preserve"> نزاعه مع الفرق الإسلاميّة</w:t>
      </w:r>
      <w:r>
        <w:rPr>
          <w:rFonts w:hint="cs"/>
          <w:rtl/>
        </w:rPr>
        <w:t>.</w:t>
      </w:r>
      <w:r w:rsidRPr="001B4676">
        <w:rPr>
          <w:rFonts w:hint="cs"/>
          <w:rtl/>
        </w:rPr>
        <w:t xml:space="preserve"> مع الصوفيّة</w:t>
      </w:r>
      <w:r>
        <w:rPr>
          <w:rFonts w:hint="cs"/>
          <w:rtl/>
        </w:rPr>
        <w:t>.</w:t>
      </w:r>
      <w:r w:rsidRPr="001B4676">
        <w:rPr>
          <w:rFonts w:hint="cs"/>
          <w:rtl/>
        </w:rPr>
        <w:t xml:space="preserve"> مع ابن عربيّ</w:t>
      </w:r>
      <w:r>
        <w:rPr>
          <w:rFonts w:hint="cs"/>
          <w:rtl/>
        </w:rPr>
        <w:t>.</w:t>
      </w:r>
      <w:r w:rsidRPr="001B4676">
        <w:rPr>
          <w:rFonts w:hint="cs"/>
          <w:rtl/>
        </w:rPr>
        <w:t xml:space="preserve"> عقيدته في تشبيه الله تعالى وتجسيمه وأنّه محلّ الحوادث</w:t>
      </w:r>
      <w:r>
        <w:rPr>
          <w:rFonts w:hint="cs"/>
          <w:rtl/>
        </w:rPr>
        <w:t xml:space="preserve"> ...،</w:t>
      </w:r>
      <w:r w:rsidRPr="001B4676">
        <w:rPr>
          <w:rFonts w:hint="cs"/>
          <w:rtl/>
        </w:rPr>
        <w:t xml:space="preserve"> منهجه في التفسير</w:t>
      </w:r>
      <w:r>
        <w:rPr>
          <w:rFonts w:hint="cs"/>
          <w:rtl/>
        </w:rPr>
        <w:t>.</w:t>
      </w:r>
      <w:r w:rsidRPr="001B4676">
        <w:rPr>
          <w:rFonts w:hint="cs"/>
          <w:rtl/>
        </w:rPr>
        <w:t xml:space="preserve"> عقيدته في التوسّل بالنبيّ </w:t>
      </w:r>
      <w:r w:rsidR="000F3656" w:rsidRPr="000F3656">
        <w:rPr>
          <w:rStyle w:val="libAlaemChar"/>
          <w:rFonts w:hint="cs"/>
          <w:rtl/>
        </w:rPr>
        <w:t>صلى‌الله‌عليه‌وآله</w:t>
      </w:r>
      <w:r w:rsidRPr="001B4676">
        <w:rPr>
          <w:rFonts w:hint="cs"/>
          <w:rtl/>
        </w:rPr>
        <w:t xml:space="preserve"> وزيارة قبور الأنبياء والأولياء</w:t>
      </w:r>
      <w:r>
        <w:rPr>
          <w:rFonts w:hint="cs"/>
          <w:rtl/>
        </w:rPr>
        <w:t>.</w:t>
      </w:r>
      <w:r w:rsidRPr="001B4676">
        <w:rPr>
          <w:rFonts w:hint="cs"/>
          <w:rtl/>
        </w:rPr>
        <w:t xml:space="preserve"> قصّة تشيّع خدابنده</w:t>
      </w:r>
      <w:r>
        <w:rPr>
          <w:rFonts w:hint="cs"/>
          <w:rtl/>
        </w:rPr>
        <w:t>.</w:t>
      </w:r>
    </w:p>
    <w:p w:rsidR="0085091D" w:rsidRPr="001B4676" w:rsidRDefault="0085091D" w:rsidP="0085091D">
      <w:pPr>
        <w:pStyle w:val="libNormal"/>
        <w:rPr>
          <w:rtl/>
        </w:rPr>
      </w:pPr>
      <w:r w:rsidRPr="001B4676">
        <w:rPr>
          <w:rFonts w:hint="cs"/>
          <w:rtl/>
        </w:rPr>
        <w:t>ابن تيميه في مجلس القضاء</w:t>
      </w:r>
      <w:r>
        <w:rPr>
          <w:rFonts w:hint="cs"/>
          <w:rtl/>
        </w:rPr>
        <w:t>.</w:t>
      </w:r>
      <w:r w:rsidRPr="001B4676">
        <w:rPr>
          <w:rFonts w:hint="cs"/>
          <w:rtl/>
        </w:rPr>
        <w:t xml:space="preserve"> نهاية المطاف في السجن الثالث</w:t>
      </w:r>
      <w:r>
        <w:rPr>
          <w:rFonts w:hint="cs"/>
          <w:rtl/>
        </w:rPr>
        <w:t>.</w:t>
      </w:r>
    </w:p>
    <w:p w:rsidR="000F3656" w:rsidRDefault="0085091D" w:rsidP="0085091D">
      <w:pPr>
        <w:pStyle w:val="libNormal"/>
        <w:rPr>
          <w:rtl/>
        </w:rPr>
      </w:pPr>
      <w:r w:rsidRPr="001B4676">
        <w:rPr>
          <w:rFonts w:hint="cs"/>
          <w:rtl/>
        </w:rPr>
        <w:t>المجلّد الثاني</w:t>
      </w:r>
      <w:r>
        <w:rPr>
          <w:rFonts w:hint="cs"/>
          <w:rtl/>
        </w:rPr>
        <w:t>:</w:t>
      </w:r>
      <w:r w:rsidRPr="001B4676">
        <w:rPr>
          <w:rFonts w:hint="cs"/>
          <w:rtl/>
        </w:rPr>
        <w:t xml:space="preserve"> تتبّعت فيه عثرات ابن تيميه وسقطاته وسبابه بحقّ أهل بيت الوحي وشيعتهم في كتابه </w:t>
      </w:r>
      <w:r w:rsidR="000C00D3">
        <w:rPr>
          <w:rFonts w:hint="cs"/>
          <w:rtl/>
        </w:rPr>
        <w:t>(</w:t>
      </w:r>
      <w:r w:rsidRPr="001B4676">
        <w:rPr>
          <w:rFonts w:hint="cs"/>
          <w:rtl/>
        </w:rPr>
        <w:t>منهاج السّنّة</w:t>
      </w:r>
      <w:r w:rsidR="000C00D3">
        <w:rPr>
          <w:rFonts w:hint="cs"/>
          <w:rtl/>
        </w:rPr>
        <w:t>)</w:t>
      </w:r>
      <w:r w:rsidRPr="001B4676">
        <w:rPr>
          <w:rFonts w:hint="cs"/>
          <w:rtl/>
        </w:rPr>
        <w:t xml:space="preserve"> فوجدته رجلاً أشاح عن القرآن وجهه</w:t>
      </w:r>
      <w:r>
        <w:rPr>
          <w:rFonts w:hint="cs"/>
          <w:rtl/>
        </w:rPr>
        <w:t>،</w:t>
      </w:r>
      <w:r w:rsidRPr="001B4676">
        <w:rPr>
          <w:rFonts w:hint="cs"/>
          <w:rtl/>
        </w:rPr>
        <w:t xml:space="preserve"> وأسمع لُهاث تركاضه</w:t>
      </w:r>
      <w:r>
        <w:rPr>
          <w:rFonts w:hint="cs"/>
          <w:rtl/>
        </w:rPr>
        <w:t>،</w:t>
      </w:r>
      <w:r w:rsidRPr="001B4676">
        <w:rPr>
          <w:rFonts w:hint="cs"/>
          <w:rtl/>
        </w:rPr>
        <w:t xml:space="preserve"> فقد أوعكه رجال القرن الهجريّ الأوّل فما بعد يُخبتون </w:t>
      </w:r>
    </w:p>
    <w:p w:rsidR="000F3656" w:rsidRDefault="000F3656" w:rsidP="00613442">
      <w:pPr>
        <w:pStyle w:val="libNormal"/>
        <w:rPr>
          <w:rtl/>
        </w:rPr>
      </w:pPr>
      <w:r>
        <w:rPr>
          <w:rtl/>
        </w:rPr>
        <w:br w:type="page"/>
      </w:r>
    </w:p>
    <w:p w:rsidR="0085091D" w:rsidRPr="001B4676" w:rsidRDefault="0085091D" w:rsidP="000F3656">
      <w:pPr>
        <w:pStyle w:val="libNormal0"/>
        <w:rPr>
          <w:rtl/>
        </w:rPr>
      </w:pPr>
      <w:r w:rsidRPr="001B4676">
        <w:rPr>
          <w:rFonts w:hint="cs"/>
          <w:rtl/>
        </w:rPr>
        <w:lastRenderedPageBreak/>
        <w:t>للقرآن والسُّنّة في شأن البيت العَلَويّ العُلْويّ لم يشاركهم بذلك خارجيّ ولا أُمويّ</w:t>
      </w:r>
      <w:r>
        <w:rPr>
          <w:rFonts w:hint="cs"/>
          <w:rtl/>
        </w:rPr>
        <w:t>،</w:t>
      </w:r>
      <w:r w:rsidRPr="001B4676">
        <w:rPr>
          <w:rFonts w:hint="cs"/>
          <w:rtl/>
        </w:rPr>
        <w:t xml:space="preserve"> فوجدته ينكر وذريعته إجماع أهل المعرفة بالعلم</w:t>
      </w:r>
      <w:r>
        <w:rPr>
          <w:rFonts w:hint="cs"/>
          <w:rtl/>
        </w:rPr>
        <w:t xml:space="preserve"> ...،</w:t>
      </w:r>
      <w:r w:rsidRPr="001B4676">
        <w:rPr>
          <w:rFonts w:hint="cs"/>
          <w:rtl/>
        </w:rPr>
        <w:t xml:space="preserve"> وأهل الحديث</w:t>
      </w:r>
      <w:r>
        <w:rPr>
          <w:rFonts w:hint="cs"/>
          <w:rtl/>
        </w:rPr>
        <w:t>،</w:t>
      </w:r>
      <w:r w:rsidRPr="001B4676">
        <w:rPr>
          <w:rFonts w:hint="cs"/>
          <w:rtl/>
        </w:rPr>
        <w:t xml:space="preserve"> وأهل السُّنذة</w:t>
      </w:r>
      <w:r>
        <w:rPr>
          <w:rFonts w:hint="cs"/>
          <w:rtl/>
        </w:rPr>
        <w:t>؛</w:t>
      </w:r>
      <w:r w:rsidRPr="001B4676">
        <w:rPr>
          <w:rFonts w:hint="cs"/>
          <w:rtl/>
        </w:rPr>
        <w:t xml:space="preserve"> وبعد الرجوع إلى المصادر ربّما ربت على الخمسين أو السبعين أو أكثر</w:t>
      </w:r>
      <w:r>
        <w:rPr>
          <w:rFonts w:hint="cs"/>
          <w:rtl/>
        </w:rPr>
        <w:t>!</w:t>
      </w:r>
    </w:p>
    <w:p w:rsidR="0085091D" w:rsidRPr="001B4676" w:rsidRDefault="0085091D" w:rsidP="0085091D">
      <w:pPr>
        <w:pStyle w:val="libNormal"/>
        <w:rPr>
          <w:rtl/>
        </w:rPr>
      </w:pPr>
      <w:r w:rsidRPr="001B4676">
        <w:rPr>
          <w:rFonts w:hint="cs"/>
          <w:rtl/>
        </w:rPr>
        <w:t>مسألة أُخرى في منهاجه</w:t>
      </w:r>
      <w:r>
        <w:rPr>
          <w:rFonts w:hint="cs"/>
          <w:rtl/>
        </w:rPr>
        <w:t>:</w:t>
      </w:r>
      <w:r w:rsidRPr="001B4676">
        <w:rPr>
          <w:rFonts w:hint="cs"/>
          <w:rtl/>
        </w:rPr>
        <w:t xml:space="preserve"> وهو ينكر</w:t>
      </w:r>
      <w:r>
        <w:rPr>
          <w:rFonts w:hint="cs"/>
          <w:rtl/>
        </w:rPr>
        <w:t>،</w:t>
      </w:r>
      <w:r w:rsidRPr="001B4676">
        <w:rPr>
          <w:rFonts w:hint="cs"/>
          <w:rtl/>
        </w:rPr>
        <w:t xml:space="preserve"> فإنّه يُطيل بما لا طائل فيه</w:t>
      </w:r>
      <w:r>
        <w:rPr>
          <w:rFonts w:hint="cs"/>
          <w:rtl/>
        </w:rPr>
        <w:t>،</w:t>
      </w:r>
      <w:r w:rsidRPr="001B4676">
        <w:rPr>
          <w:rFonts w:hint="cs"/>
          <w:rtl/>
        </w:rPr>
        <w:t xml:space="preserve"> ثمّ يفرّع في الإنكار تفريعات لا معنى لها إظهاراً منه للسذّج أنّه كثير العلم</w:t>
      </w:r>
      <w:r>
        <w:rPr>
          <w:rFonts w:hint="cs"/>
          <w:rtl/>
        </w:rPr>
        <w:t>.</w:t>
      </w:r>
    </w:p>
    <w:p w:rsidR="0085091D" w:rsidRPr="001B4676" w:rsidRDefault="0085091D" w:rsidP="0085091D">
      <w:pPr>
        <w:pStyle w:val="libNormal"/>
        <w:rPr>
          <w:rtl/>
        </w:rPr>
      </w:pPr>
      <w:r w:rsidRPr="001B4676">
        <w:rPr>
          <w:rFonts w:hint="cs"/>
          <w:rtl/>
        </w:rPr>
        <w:t>وهو إذ يرى مصيره الّذي هو صائر إليه</w:t>
      </w:r>
      <w:r>
        <w:rPr>
          <w:rFonts w:hint="cs"/>
          <w:rtl/>
        </w:rPr>
        <w:t>،</w:t>
      </w:r>
      <w:r w:rsidRPr="001B4676">
        <w:rPr>
          <w:rFonts w:hint="cs"/>
          <w:rtl/>
        </w:rPr>
        <w:t xml:space="preserve"> إلاّ أنّه العناد الإبليسيّ</w:t>
      </w:r>
      <w:r>
        <w:rPr>
          <w:rFonts w:hint="cs"/>
          <w:rtl/>
        </w:rPr>
        <w:t>!</w:t>
      </w:r>
      <w:r w:rsidRPr="001B4676">
        <w:rPr>
          <w:rFonts w:hint="cs"/>
          <w:rtl/>
        </w:rPr>
        <w:t xml:space="preserve"> تجده ينسى أو يتناسى فيذكر المطلب في أكثر من موضع وأكثر من جزءٍ من أجزائه الأربعة</w:t>
      </w:r>
      <w:r>
        <w:rPr>
          <w:rFonts w:hint="cs"/>
          <w:rtl/>
        </w:rPr>
        <w:t>.</w:t>
      </w:r>
    </w:p>
    <w:p w:rsidR="0085091D" w:rsidRPr="001B4676" w:rsidRDefault="0085091D" w:rsidP="0085091D">
      <w:pPr>
        <w:pStyle w:val="libNormal"/>
        <w:rPr>
          <w:rtl/>
        </w:rPr>
      </w:pPr>
      <w:r w:rsidRPr="001B4676">
        <w:rPr>
          <w:rFonts w:hint="cs"/>
          <w:rtl/>
        </w:rPr>
        <w:t>المجلّد الثالث</w:t>
      </w:r>
      <w:r>
        <w:rPr>
          <w:rFonts w:hint="cs"/>
          <w:rtl/>
        </w:rPr>
        <w:t>:</w:t>
      </w:r>
      <w:r w:rsidRPr="001B4676">
        <w:rPr>
          <w:rFonts w:hint="cs"/>
          <w:rtl/>
        </w:rPr>
        <w:t xml:space="preserve"> أصحاب الردود</w:t>
      </w:r>
      <w:r>
        <w:rPr>
          <w:rFonts w:hint="cs"/>
          <w:rtl/>
        </w:rPr>
        <w:t>:</w:t>
      </w:r>
      <w:r w:rsidRPr="001B4676">
        <w:rPr>
          <w:rFonts w:hint="cs"/>
          <w:rtl/>
        </w:rPr>
        <w:t xml:space="preserve"> جمعتُ فيه جمعاً جمّاً من علماء وأساتذة وفقهاء المسلمين بمختلف مذاهبهم ممّن عاصروا ابن تيميه وحتّى يومنا ممّن ردّ على الرجل زيادةً في الحجّة</w:t>
      </w:r>
      <w:r>
        <w:rPr>
          <w:rFonts w:hint="cs"/>
          <w:rtl/>
        </w:rPr>
        <w:t>.</w:t>
      </w:r>
    </w:p>
    <w:p w:rsidR="0085091D" w:rsidRPr="001B4676" w:rsidRDefault="0085091D" w:rsidP="0085091D">
      <w:pPr>
        <w:pStyle w:val="libLeft"/>
        <w:rPr>
          <w:rtl/>
        </w:rPr>
      </w:pPr>
      <w:r w:rsidRPr="001B4676">
        <w:rPr>
          <w:rFonts w:hint="cs"/>
          <w:rtl/>
        </w:rPr>
        <w:t>والله وليّ التوفيق</w:t>
      </w:r>
    </w:p>
    <w:p w:rsidR="00651DB1" w:rsidRPr="00651DB1" w:rsidRDefault="00651DB1" w:rsidP="00613442">
      <w:pPr>
        <w:pStyle w:val="libNormal"/>
        <w:rPr>
          <w:rtl/>
        </w:rPr>
      </w:pPr>
      <w:r>
        <w:rPr>
          <w:rtl/>
        </w:rPr>
        <w:br w:type="page"/>
      </w:r>
    </w:p>
    <w:p w:rsidR="0085091D" w:rsidRPr="001B4676" w:rsidRDefault="0085091D" w:rsidP="000F3656">
      <w:pPr>
        <w:pStyle w:val="Heading1Center"/>
        <w:rPr>
          <w:rtl/>
        </w:rPr>
      </w:pPr>
      <w:bookmarkStart w:id="3" w:name="_Toc409257375"/>
      <w:r w:rsidRPr="001B4676">
        <w:rPr>
          <w:rFonts w:hint="cs"/>
          <w:rtl/>
        </w:rPr>
        <w:lastRenderedPageBreak/>
        <w:t xml:space="preserve">تعريف بـ </w:t>
      </w:r>
      <w:r w:rsidR="000C00D3">
        <w:rPr>
          <w:rFonts w:hint="cs"/>
          <w:rtl/>
        </w:rPr>
        <w:t>(</w:t>
      </w:r>
      <w:r w:rsidRPr="001B4676">
        <w:rPr>
          <w:rFonts w:hint="cs"/>
          <w:rtl/>
        </w:rPr>
        <w:t>ابن تَيمِيه</w:t>
      </w:r>
      <w:r w:rsidR="000C00D3">
        <w:rPr>
          <w:rFonts w:hint="cs"/>
          <w:rtl/>
        </w:rPr>
        <w:t>)</w:t>
      </w:r>
      <w:r w:rsidRPr="001B4676">
        <w:rPr>
          <w:rFonts w:hint="cs"/>
          <w:rtl/>
        </w:rPr>
        <w:t xml:space="preserve"> 661</w:t>
      </w:r>
      <w:r w:rsidR="00651DB1">
        <w:rPr>
          <w:rFonts w:hint="cs"/>
          <w:rtl/>
        </w:rPr>
        <w:t xml:space="preserve"> - </w:t>
      </w:r>
      <w:r w:rsidRPr="001B4676">
        <w:rPr>
          <w:rFonts w:hint="cs"/>
          <w:rtl/>
        </w:rPr>
        <w:t>728 هـ</w:t>
      </w:r>
      <w:bookmarkEnd w:id="3"/>
    </w:p>
    <w:p w:rsidR="0085091D" w:rsidRPr="001B4676" w:rsidRDefault="0085091D" w:rsidP="0085091D">
      <w:pPr>
        <w:pStyle w:val="libNormal"/>
        <w:rPr>
          <w:rtl/>
        </w:rPr>
      </w:pPr>
      <w:r w:rsidRPr="001B4676">
        <w:rPr>
          <w:rFonts w:hint="cs"/>
          <w:rtl/>
        </w:rPr>
        <w:t>هو أحمد بن عبد الحليم بن عبد السلام بن عبد الله بن الخضر بن تَيمِيه الحرّانيّ</w:t>
      </w:r>
      <w:r>
        <w:rPr>
          <w:rFonts w:hint="cs"/>
          <w:rtl/>
        </w:rPr>
        <w:t>،</w:t>
      </w:r>
      <w:r w:rsidRPr="001B4676">
        <w:rPr>
          <w:rFonts w:hint="cs"/>
          <w:rtl/>
        </w:rPr>
        <w:t xml:space="preserve"> ثمّ الدمشقيّ</w:t>
      </w:r>
      <w:r>
        <w:rPr>
          <w:rFonts w:hint="cs"/>
          <w:rtl/>
        </w:rPr>
        <w:t>،</w:t>
      </w:r>
      <w:r w:rsidRPr="001B4676">
        <w:rPr>
          <w:rFonts w:hint="cs"/>
          <w:rtl/>
        </w:rPr>
        <w:t xml:space="preserve"> الحنبليّ</w:t>
      </w:r>
      <w:r>
        <w:rPr>
          <w:rFonts w:hint="cs"/>
          <w:rtl/>
        </w:rPr>
        <w:t xml:space="preserve">. </w:t>
      </w:r>
      <w:r w:rsidRPr="002E3D48">
        <w:rPr>
          <w:rStyle w:val="libFootnotenumChar"/>
          <w:rFonts w:hint="cs"/>
          <w:rtl/>
        </w:rPr>
        <w:t>(1)</w:t>
      </w:r>
    </w:p>
    <w:p w:rsidR="0085091D" w:rsidRPr="001B4676" w:rsidRDefault="0085091D" w:rsidP="000F3656">
      <w:pPr>
        <w:pStyle w:val="libNormal"/>
        <w:rPr>
          <w:rtl/>
        </w:rPr>
      </w:pPr>
      <w:r w:rsidRPr="001B4676">
        <w:rPr>
          <w:rFonts w:hint="cs"/>
          <w:rtl/>
        </w:rPr>
        <w:t>واختلفت بعض المصادر في عدّ أجداده انتهاءً إلى تَيمِيه</w:t>
      </w:r>
      <w:r>
        <w:rPr>
          <w:rFonts w:hint="cs"/>
          <w:rtl/>
        </w:rPr>
        <w:t>؛</w:t>
      </w:r>
      <w:r w:rsidRPr="001B4676">
        <w:rPr>
          <w:rFonts w:hint="cs"/>
          <w:rtl/>
        </w:rPr>
        <w:t xml:space="preserve"> فاتّفقت جمعيها على عدم تعدّي تَيمِيه</w:t>
      </w:r>
      <w:r>
        <w:rPr>
          <w:rFonts w:hint="cs"/>
          <w:rtl/>
        </w:rPr>
        <w:t>،</w:t>
      </w:r>
      <w:r w:rsidRPr="001B4676">
        <w:rPr>
          <w:rFonts w:hint="cs"/>
          <w:rtl/>
        </w:rPr>
        <w:t xml:space="preserve"> وما ذكرناه من نسبه مأخوذ من كتابه </w:t>
      </w:r>
      <w:r w:rsidR="000C00D3">
        <w:rPr>
          <w:rFonts w:hint="cs"/>
          <w:rtl/>
        </w:rPr>
        <w:t>(</w:t>
      </w:r>
      <w:r w:rsidRPr="001B4676">
        <w:rPr>
          <w:rFonts w:hint="cs"/>
          <w:rtl/>
        </w:rPr>
        <w:t>منهاج السُّنّة</w:t>
      </w:r>
      <w:r w:rsidR="000C00D3">
        <w:rPr>
          <w:rFonts w:hint="cs"/>
          <w:rtl/>
        </w:rPr>
        <w:t>)</w:t>
      </w:r>
      <w:r w:rsidRPr="001B4676">
        <w:rPr>
          <w:rFonts w:hint="cs"/>
          <w:rtl/>
        </w:rPr>
        <w:t xml:space="preserve"> وكتابه الآخر </w:t>
      </w:r>
      <w:r w:rsidR="000C00D3">
        <w:rPr>
          <w:rFonts w:hint="cs"/>
          <w:rtl/>
        </w:rPr>
        <w:t>(</w:t>
      </w:r>
      <w:r w:rsidRPr="001B4676">
        <w:rPr>
          <w:rFonts w:hint="cs"/>
          <w:rtl/>
        </w:rPr>
        <w:t>علم الحديث</w:t>
      </w:r>
      <w:r w:rsidR="000C00D3">
        <w:rPr>
          <w:rFonts w:hint="cs"/>
          <w:rtl/>
        </w:rPr>
        <w:t>)</w:t>
      </w:r>
      <w:r w:rsidRPr="001B4676">
        <w:rPr>
          <w:rFonts w:hint="cs"/>
          <w:rtl/>
        </w:rPr>
        <w:t xml:space="preserve"> و </w:t>
      </w:r>
      <w:r w:rsidR="000C00D3">
        <w:rPr>
          <w:rFonts w:hint="cs"/>
          <w:rtl/>
        </w:rPr>
        <w:t>(</w:t>
      </w:r>
      <w:r w:rsidRPr="001B4676">
        <w:rPr>
          <w:rFonts w:hint="cs"/>
          <w:rtl/>
        </w:rPr>
        <w:t>تاريخ ابن الوردي</w:t>
      </w:r>
      <w:r w:rsidR="000C00D3">
        <w:rPr>
          <w:rFonts w:hint="cs"/>
          <w:rtl/>
        </w:rPr>
        <w:t>)</w:t>
      </w:r>
      <w:r w:rsidRPr="001B4676">
        <w:rPr>
          <w:rFonts w:hint="cs"/>
          <w:rtl/>
        </w:rPr>
        <w:t xml:space="preserve"> وكتاب تلميذه الوفيّ</w:t>
      </w:r>
      <w:r>
        <w:rPr>
          <w:rFonts w:hint="cs"/>
          <w:rtl/>
        </w:rPr>
        <w:t>:</w:t>
      </w:r>
      <w:r w:rsidRPr="001B4676">
        <w:rPr>
          <w:rFonts w:hint="cs"/>
          <w:rtl/>
        </w:rPr>
        <w:t xml:space="preserve"> ابن عبد </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sidRPr="001B4676">
        <w:rPr>
          <w:rFonts w:hint="cs"/>
          <w:rtl/>
        </w:rPr>
        <w:t>(1) منهاج السنّة</w:t>
      </w:r>
      <w:r>
        <w:rPr>
          <w:rFonts w:hint="cs"/>
          <w:rtl/>
        </w:rPr>
        <w:t>،</w:t>
      </w:r>
      <w:r w:rsidRPr="001B4676">
        <w:rPr>
          <w:rFonts w:hint="cs"/>
          <w:rtl/>
        </w:rPr>
        <w:t xml:space="preserve"> لابن تَيمِيه 1</w:t>
      </w:r>
      <w:r>
        <w:rPr>
          <w:rFonts w:hint="cs"/>
          <w:rtl/>
        </w:rPr>
        <w:t>:</w:t>
      </w:r>
      <w:r w:rsidRPr="001B4676">
        <w:rPr>
          <w:rFonts w:hint="cs"/>
          <w:rtl/>
        </w:rPr>
        <w:t xml:space="preserve"> 2</w:t>
      </w:r>
      <w:r>
        <w:rPr>
          <w:rFonts w:hint="cs"/>
          <w:rtl/>
        </w:rPr>
        <w:t>،</w:t>
      </w:r>
      <w:r w:rsidRPr="001B4676">
        <w:rPr>
          <w:rFonts w:hint="cs"/>
          <w:rtl/>
        </w:rPr>
        <w:t xml:space="preserve"> وعلم الحديث</w:t>
      </w:r>
      <w:r>
        <w:rPr>
          <w:rFonts w:hint="cs"/>
          <w:rtl/>
        </w:rPr>
        <w:t>،</w:t>
      </w:r>
      <w:r w:rsidRPr="001B4676">
        <w:rPr>
          <w:rFonts w:hint="cs"/>
          <w:rtl/>
        </w:rPr>
        <w:t xml:space="preserve"> له 41</w:t>
      </w:r>
      <w:r>
        <w:rPr>
          <w:rFonts w:hint="cs"/>
          <w:rtl/>
        </w:rPr>
        <w:t>،</w:t>
      </w:r>
      <w:r w:rsidRPr="001B4676">
        <w:rPr>
          <w:rFonts w:hint="cs"/>
          <w:rtl/>
        </w:rPr>
        <w:t xml:space="preserve"> والعقود الدرّيّة في مناقب ابن تَيمِيه</w:t>
      </w:r>
      <w:r>
        <w:rPr>
          <w:rFonts w:hint="cs"/>
          <w:rtl/>
        </w:rPr>
        <w:t>،</w:t>
      </w:r>
      <w:r w:rsidRPr="001B4676">
        <w:rPr>
          <w:rFonts w:hint="cs"/>
          <w:rtl/>
        </w:rPr>
        <w:t xml:space="preserve"> لابن عبد الهادي 9</w:t>
      </w:r>
      <w:r>
        <w:rPr>
          <w:rFonts w:hint="cs"/>
          <w:rtl/>
        </w:rPr>
        <w:t>،</w:t>
      </w:r>
      <w:r w:rsidRPr="001B4676">
        <w:rPr>
          <w:rFonts w:hint="cs"/>
          <w:rtl/>
        </w:rPr>
        <w:t xml:space="preserve"> وتاريخ ابن الوردي 2</w:t>
      </w:r>
      <w:r>
        <w:rPr>
          <w:rFonts w:hint="cs"/>
          <w:rtl/>
        </w:rPr>
        <w:t>:</w:t>
      </w:r>
      <w:r w:rsidRPr="001B4676">
        <w:rPr>
          <w:rFonts w:hint="cs"/>
          <w:rtl/>
        </w:rPr>
        <w:t xml:space="preserve"> 275</w:t>
      </w:r>
      <w:r>
        <w:rPr>
          <w:rFonts w:hint="cs"/>
          <w:rtl/>
        </w:rPr>
        <w:t>،</w:t>
      </w:r>
      <w:r w:rsidRPr="001B4676">
        <w:rPr>
          <w:rFonts w:hint="cs"/>
          <w:rtl/>
        </w:rPr>
        <w:t xml:space="preserve"> وتذكرة الحفّاظ</w:t>
      </w:r>
      <w:r>
        <w:rPr>
          <w:rFonts w:hint="cs"/>
          <w:rtl/>
        </w:rPr>
        <w:t>،</w:t>
      </w:r>
      <w:r w:rsidRPr="001B4676">
        <w:rPr>
          <w:rFonts w:hint="cs"/>
          <w:rtl/>
        </w:rPr>
        <w:t xml:space="preserve"> للذهبيّ 4</w:t>
      </w:r>
      <w:r>
        <w:rPr>
          <w:rFonts w:hint="cs"/>
          <w:rtl/>
        </w:rPr>
        <w:t>:</w:t>
      </w:r>
      <w:r w:rsidRPr="001B4676">
        <w:rPr>
          <w:rFonts w:hint="cs"/>
          <w:rtl/>
        </w:rPr>
        <w:t xml:space="preserve"> 1496</w:t>
      </w:r>
      <w:r>
        <w:rPr>
          <w:rFonts w:hint="cs"/>
          <w:rtl/>
        </w:rPr>
        <w:t>،</w:t>
      </w:r>
      <w:r w:rsidRPr="001B4676">
        <w:rPr>
          <w:rFonts w:hint="cs"/>
          <w:rtl/>
        </w:rPr>
        <w:t xml:space="preserve"> والوافي بالوفيات</w:t>
      </w:r>
      <w:r>
        <w:rPr>
          <w:rFonts w:hint="cs"/>
          <w:rtl/>
        </w:rPr>
        <w:t>،</w:t>
      </w:r>
      <w:r w:rsidRPr="001B4676">
        <w:rPr>
          <w:rFonts w:hint="cs"/>
          <w:rtl/>
        </w:rPr>
        <w:t xml:space="preserve"> للصفديّ 7</w:t>
      </w:r>
      <w:r>
        <w:rPr>
          <w:rFonts w:hint="cs"/>
          <w:rtl/>
        </w:rPr>
        <w:t>:</w:t>
      </w:r>
      <w:r w:rsidRPr="001B4676">
        <w:rPr>
          <w:rFonts w:hint="cs"/>
          <w:rtl/>
        </w:rPr>
        <w:t xml:space="preserve"> 15</w:t>
      </w:r>
      <w:r w:rsidR="000C00D3">
        <w:rPr>
          <w:rFonts w:hint="cs"/>
          <w:rtl/>
        </w:rPr>
        <w:t>/</w:t>
      </w:r>
      <w:r w:rsidRPr="001B4676">
        <w:rPr>
          <w:rFonts w:hint="cs"/>
          <w:rtl/>
        </w:rPr>
        <w:t>2964</w:t>
      </w:r>
      <w:r>
        <w:rPr>
          <w:rFonts w:hint="cs"/>
          <w:rtl/>
        </w:rPr>
        <w:t>،</w:t>
      </w:r>
      <w:r w:rsidRPr="001B4676">
        <w:rPr>
          <w:rFonts w:hint="cs"/>
          <w:rtl/>
        </w:rPr>
        <w:t xml:space="preserve"> والبداية والنهاية</w:t>
      </w:r>
      <w:r>
        <w:rPr>
          <w:rFonts w:hint="cs"/>
          <w:rtl/>
        </w:rPr>
        <w:t>،</w:t>
      </w:r>
      <w:r w:rsidRPr="001B4676">
        <w:rPr>
          <w:rFonts w:hint="cs"/>
          <w:rtl/>
        </w:rPr>
        <w:t xml:space="preserve"> لابن كثير 13 و 14 عدّة مواضع وشذرات الذهب</w:t>
      </w:r>
      <w:r>
        <w:rPr>
          <w:rFonts w:hint="cs"/>
          <w:rtl/>
        </w:rPr>
        <w:t>،</w:t>
      </w:r>
      <w:r w:rsidRPr="001B4676">
        <w:rPr>
          <w:rFonts w:hint="cs"/>
          <w:rtl/>
        </w:rPr>
        <w:t xml:space="preserve"> لابن العماد الحنبليّ 6</w:t>
      </w:r>
      <w:r>
        <w:rPr>
          <w:rFonts w:hint="cs"/>
          <w:rtl/>
        </w:rPr>
        <w:t>:</w:t>
      </w:r>
      <w:r w:rsidRPr="001B4676">
        <w:rPr>
          <w:rFonts w:hint="cs"/>
          <w:rtl/>
        </w:rPr>
        <w:t xml:space="preserve"> 80</w:t>
      </w:r>
      <w:r>
        <w:rPr>
          <w:rFonts w:hint="cs"/>
          <w:rtl/>
        </w:rPr>
        <w:t>،</w:t>
      </w:r>
      <w:r w:rsidRPr="001B4676">
        <w:rPr>
          <w:rFonts w:hint="cs"/>
          <w:rtl/>
        </w:rPr>
        <w:t xml:space="preserve"> والنجوم الزاهرة في ملوك مصر والقاهرة</w:t>
      </w:r>
      <w:r>
        <w:rPr>
          <w:rFonts w:hint="cs"/>
          <w:rtl/>
        </w:rPr>
        <w:t>،</w:t>
      </w:r>
      <w:r w:rsidRPr="001B4676">
        <w:rPr>
          <w:rFonts w:hint="cs"/>
          <w:rtl/>
        </w:rPr>
        <w:t xml:space="preserve"> لابن تغري بردي 9</w:t>
      </w:r>
      <w:r>
        <w:rPr>
          <w:rFonts w:hint="cs"/>
          <w:rtl/>
        </w:rPr>
        <w:t>:</w:t>
      </w:r>
      <w:r w:rsidRPr="001B4676">
        <w:rPr>
          <w:rFonts w:hint="cs"/>
          <w:rtl/>
        </w:rPr>
        <w:t xml:space="preserve"> 271</w:t>
      </w:r>
      <w:r>
        <w:rPr>
          <w:rFonts w:hint="cs"/>
          <w:rtl/>
        </w:rPr>
        <w:t>،</w:t>
      </w:r>
      <w:r w:rsidRPr="001B4676">
        <w:rPr>
          <w:rFonts w:hint="cs"/>
          <w:rtl/>
        </w:rPr>
        <w:t xml:space="preserve"> والمنهل الصافيّ ن له</w:t>
      </w:r>
      <w:r>
        <w:rPr>
          <w:rFonts w:hint="cs"/>
          <w:rtl/>
        </w:rPr>
        <w:t>،</w:t>
      </w:r>
      <w:r w:rsidRPr="001B4676">
        <w:rPr>
          <w:rFonts w:hint="cs"/>
          <w:rtl/>
        </w:rPr>
        <w:t xml:space="preserve"> 1</w:t>
      </w:r>
      <w:r>
        <w:rPr>
          <w:rFonts w:hint="cs"/>
          <w:rtl/>
        </w:rPr>
        <w:t>:</w:t>
      </w:r>
      <w:r w:rsidRPr="001B4676">
        <w:rPr>
          <w:rFonts w:hint="cs"/>
          <w:rtl/>
        </w:rPr>
        <w:t xml:space="preserve"> 358</w:t>
      </w:r>
      <w:r>
        <w:rPr>
          <w:rFonts w:hint="cs"/>
          <w:rtl/>
        </w:rPr>
        <w:t>،</w:t>
      </w:r>
      <w:r w:rsidRPr="001B4676">
        <w:rPr>
          <w:rFonts w:hint="cs"/>
          <w:rtl/>
        </w:rPr>
        <w:t xml:space="preserve"> وعقد الجُمان</w:t>
      </w:r>
      <w:r>
        <w:rPr>
          <w:rFonts w:hint="cs"/>
          <w:rtl/>
        </w:rPr>
        <w:t>،</w:t>
      </w:r>
      <w:r w:rsidRPr="001B4676">
        <w:rPr>
          <w:rFonts w:hint="cs"/>
          <w:rtl/>
        </w:rPr>
        <w:t xml:space="preserve"> لبدر الدين العينيّ 2 و 3 عدّة مواضع</w:t>
      </w:r>
      <w:r>
        <w:rPr>
          <w:rFonts w:hint="cs"/>
          <w:rtl/>
        </w:rPr>
        <w:t>،</w:t>
      </w:r>
      <w:r w:rsidRPr="001B4676">
        <w:rPr>
          <w:rFonts w:hint="cs"/>
          <w:rtl/>
        </w:rPr>
        <w:t xml:space="preserve"> ودائرة المعارف الإسلاميّة 1</w:t>
      </w:r>
      <w:r>
        <w:rPr>
          <w:rFonts w:hint="cs"/>
          <w:rtl/>
        </w:rPr>
        <w:t>:</w:t>
      </w:r>
      <w:r w:rsidRPr="001B4676">
        <w:rPr>
          <w:rFonts w:hint="cs"/>
          <w:rtl/>
        </w:rPr>
        <w:t xml:space="preserve"> 109</w:t>
      </w:r>
      <w:r>
        <w:rPr>
          <w:rFonts w:hint="cs"/>
          <w:rtl/>
        </w:rPr>
        <w:t>،</w:t>
      </w:r>
      <w:r w:rsidRPr="001B4676">
        <w:rPr>
          <w:rFonts w:hint="cs"/>
          <w:rtl/>
        </w:rPr>
        <w:t xml:space="preserve"> وتاريخ ابن خلدون 5</w:t>
      </w:r>
      <w:r>
        <w:rPr>
          <w:rFonts w:hint="cs"/>
          <w:rtl/>
        </w:rPr>
        <w:t>:</w:t>
      </w:r>
      <w:r w:rsidRPr="001B4676">
        <w:rPr>
          <w:rFonts w:hint="cs"/>
          <w:rtl/>
        </w:rPr>
        <w:t xml:space="preserve"> 474</w:t>
      </w:r>
      <w:r>
        <w:rPr>
          <w:rFonts w:hint="cs"/>
          <w:rtl/>
        </w:rPr>
        <w:t>،</w:t>
      </w:r>
      <w:r w:rsidRPr="001B4676">
        <w:rPr>
          <w:rFonts w:hint="cs"/>
          <w:rtl/>
        </w:rPr>
        <w:t xml:space="preserve"> والبدر الطالع</w:t>
      </w:r>
      <w:r>
        <w:rPr>
          <w:rFonts w:hint="cs"/>
          <w:rtl/>
        </w:rPr>
        <w:t>،</w:t>
      </w:r>
      <w:r w:rsidRPr="001B4676">
        <w:rPr>
          <w:rFonts w:hint="cs"/>
          <w:rtl/>
        </w:rPr>
        <w:t xml:space="preserve"> للشوكانيّ 1</w:t>
      </w:r>
      <w:r>
        <w:rPr>
          <w:rFonts w:hint="cs"/>
          <w:rtl/>
        </w:rPr>
        <w:t>:</w:t>
      </w:r>
      <w:r w:rsidRPr="001B4676">
        <w:rPr>
          <w:rFonts w:hint="cs"/>
          <w:rtl/>
        </w:rPr>
        <w:t xml:space="preserve"> 63</w:t>
      </w:r>
      <w:r w:rsidR="000C00D3">
        <w:rPr>
          <w:rFonts w:hint="cs"/>
          <w:rtl/>
        </w:rPr>
        <w:t>/</w:t>
      </w:r>
      <w:r w:rsidRPr="001B4676">
        <w:rPr>
          <w:rFonts w:hint="cs"/>
          <w:rtl/>
        </w:rPr>
        <w:t>40</w:t>
      </w:r>
      <w:r>
        <w:rPr>
          <w:rFonts w:hint="cs"/>
          <w:rtl/>
        </w:rPr>
        <w:t>،</w:t>
      </w:r>
      <w:r w:rsidRPr="001B4676">
        <w:rPr>
          <w:rFonts w:hint="cs"/>
          <w:rtl/>
        </w:rPr>
        <w:t xml:space="preserve"> وابن تَيمِيه حياته وعصره</w:t>
      </w:r>
      <w:r>
        <w:rPr>
          <w:rFonts w:hint="cs"/>
          <w:rtl/>
        </w:rPr>
        <w:t>،</w:t>
      </w:r>
      <w:r w:rsidRPr="001B4676">
        <w:rPr>
          <w:rFonts w:hint="cs"/>
          <w:rtl/>
        </w:rPr>
        <w:t xml:space="preserve"> لمحمّد أبي زهرة</w:t>
      </w:r>
      <w:r>
        <w:rPr>
          <w:rFonts w:hint="cs"/>
          <w:rtl/>
        </w:rPr>
        <w:t>.</w:t>
      </w:r>
    </w:p>
    <w:p w:rsidR="00651DB1" w:rsidRDefault="00651DB1" w:rsidP="00613442">
      <w:pPr>
        <w:pStyle w:val="libNormal"/>
        <w:rPr>
          <w:rtl/>
        </w:rPr>
      </w:pPr>
      <w:r>
        <w:rPr>
          <w:rFonts w:hint="cs"/>
          <w:rtl/>
        </w:rPr>
        <w:br w:type="page"/>
      </w:r>
    </w:p>
    <w:p w:rsidR="000F3656" w:rsidRDefault="000F3656" w:rsidP="000F3656">
      <w:pPr>
        <w:pStyle w:val="libNormal0"/>
        <w:rPr>
          <w:rtl/>
        </w:rPr>
      </w:pPr>
      <w:r w:rsidRPr="001B4676">
        <w:rPr>
          <w:rFonts w:hint="cs"/>
          <w:rtl/>
        </w:rPr>
        <w:lastRenderedPageBreak/>
        <w:t xml:space="preserve">الهادي </w:t>
      </w:r>
      <w:r w:rsidR="000C00D3">
        <w:rPr>
          <w:rFonts w:hint="cs"/>
          <w:rtl/>
        </w:rPr>
        <w:t>(</w:t>
      </w:r>
      <w:r w:rsidRPr="001B4676">
        <w:rPr>
          <w:rFonts w:hint="cs"/>
          <w:rtl/>
        </w:rPr>
        <w:t>العقود الدرّيّة</w:t>
      </w:r>
      <w:r w:rsidR="000C00D3">
        <w:rPr>
          <w:rFonts w:hint="cs"/>
          <w:rtl/>
        </w:rPr>
        <w:t>)</w:t>
      </w:r>
      <w:r>
        <w:rPr>
          <w:rFonts w:hint="cs"/>
          <w:rtl/>
        </w:rPr>
        <w:t>.</w:t>
      </w:r>
    </w:p>
    <w:p w:rsidR="0085091D" w:rsidRPr="001B4676" w:rsidRDefault="0085091D" w:rsidP="0085091D">
      <w:pPr>
        <w:pStyle w:val="libNormal"/>
        <w:rPr>
          <w:rtl/>
        </w:rPr>
      </w:pPr>
      <w:r w:rsidRPr="001B4676">
        <w:rPr>
          <w:rFonts w:hint="cs"/>
          <w:rtl/>
        </w:rPr>
        <w:t>في حين ذكرت بعض المصادر له خمسة</w:t>
      </w:r>
      <w:r>
        <w:rPr>
          <w:rFonts w:hint="cs"/>
          <w:rtl/>
        </w:rPr>
        <w:t>،</w:t>
      </w:r>
      <w:r w:rsidRPr="001B4676">
        <w:rPr>
          <w:rFonts w:hint="cs"/>
          <w:rtl/>
        </w:rPr>
        <w:t xml:space="preserve"> وأخرى سبعة</w:t>
      </w:r>
      <w:r>
        <w:rPr>
          <w:rFonts w:hint="cs"/>
          <w:rtl/>
        </w:rPr>
        <w:t>،</w:t>
      </w:r>
      <w:r w:rsidRPr="001B4676">
        <w:rPr>
          <w:rFonts w:hint="cs"/>
          <w:rtl/>
        </w:rPr>
        <w:t xml:space="preserve"> فيما ذكرت أخرى لصاحب الترجمة ثلاثة أجداد وكلّها تنتهي عند </w:t>
      </w:r>
      <w:r w:rsidR="000C00D3">
        <w:rPr>
          <w:rFonts w:hint="cs"/>
          <w:rtl/>
        </w:rPr>
        <w:t>(</w:t>
      </w:r>
      <w:r w:rsidRPr="001B4676">
        <w:rPr>
          <w:rFonts w:hint="cs"/>
          <w:rtl/>
        </w:rPr>
        <w:t>تَيمِيه</w:t>
      </w:r>
      <w:r w:rsidR="000C00D3">
        <w:rPr>
          <w:rFonts w:hint="cs"/>
          <w:rtl/>
        </w:rPr>
        <w:t>)</w:t>
      </w:r>
      <w:r>
        <w:rPr>
          <w:rFonts w:hint="cs"/>
          <w:rtl/>
        </w:rPr>
        <w:t>،</w:t>
      </w:r>
      <w:r w:rsidRPr="001B4676">
        <w:rPr>
          <w:rFonts w:hint="cs"/>
          <w:rtl/>
        </w:rPr>
        <w:t xml:space="preserve"> فالأُسرة جميعاً إخواناً وأعماماً</w:t>
      </w:r>
      <w:r>
        <w:rPr>
          <w:rFonts w:hint="cs"/>
          <w:rtl/>
        </w:rPr>
        <w:t>،</w:t>
      </w:r>
      <w:r w:rsidRPr="001B4676">
        <w:rPr>
          <w:rFonts w:hint="cs"/>
          <w:rtl/>
        </w:rPr>
        <w:t xml:space="preserve"> تُعرف بأُسرة ابن تَيمِيه</w:t>
      </w:r>
      <w:r>
        <w:rPr>
          <w:rFonts w:hint="cs"/>
          <w:rtl/>
        </w:rPr>
        <w:t>.</w:t>
      </w:r>
    </w:p>
    <w:p w:rsidR="0085091D" w:rsidRPr="001B4676" w:rsidRDefault="0085091D" w:rsidP="0085091D">
      <w:pPr>
        <w:pStyle w:val="libNormal"/>
        <w:rPr>
          <w:rtl/>
        </w:rPr>
      </w:pPr>
      <w:r w:rsidRPr="001B4676">
        <w:rPr>
          <w:rFonts w:hint="cs"/>
          <w:rtl/>
        </w:rPr>
        <w:t>استباق الأحداث</w:t>
      </w:r>
      <w:r>
        <w:rPr>
          <w:rFonts w:hint="cs"/>
          <w:rtl/>
        </w:rPr>
        <w:t>:</w:t>
      </w:r>
      <w:r w:rsidRPr="001B4676">
        <w:rPr>
          <w:rFonts w:hint="cs"/>
          <w:rtl/>
        </w:rPr>
        <w:t xml:space="preserve"> كان علينا أن نتكلّم عن تاريخ مولد صاحب الترجمة</w:t>
      </w:r>
      <w:r>
        <w:rPr>
          <w:rFonts w:hint="cs"/>
          <w:rtl/>
        </w:rPr>
        <w:t>،</w:t>
      </w:r>
      <w:r w:rsidRPr="001B4676">
        <w:rPr>
          <w:rFonts w:hint="cs"/>
          <w:rtl/>
        </w:rPr>
        <w:t xml:space="preserve"> وبيئته</w:t>
      </w:r>
      <w:r>
        <w:rPr>
          <w:rFonts w:hint="cs"/>
          <w:rtl/>
        </w:rPr>
        <w:t>،</w:t>
      </w:r>
      <w:r w:rsidRPr="001B4676">
        <w:rPr>
          <w:rFonts w:hint="cs"/>
          <w:rtl/>
        </w:rPr>
        <w:t xml:space="preserve"> وتعريف بأُمّه ونسبها وقبيلتها</w:t>
      </w:r>
      <w:r>
        <w:rPr>
          <w:rFonts w:hint="cs"/>
          <w:rtl/>
        </w:rPr>
        <w:t xml:space="preserve"> ...</w:t>
      </w:r>
      <w:r w:rsidRPr="001B4676">
        <w:rPr>
          <w:rFonts w:hint="cs"/>
          <w:rtl/>
        </w:rPr>
        <w:t xml:space="preserve"> على ما جرى عليه المترجمون</w:t>
      </w:r>
      <w:r>
        <w:rPr>
          <w:rFonts w:hint="cs"/>
          <w:rtl/>
        </w:rPr>
        <w:t>؛</w:t>
      </w:r>
      <w:r w:rsidRPr="001B4676">
        <w:rPr>
          <w:rFonts w:hint="cs"/>
          <w:rtl/>
        </w:rPr>
        <w:t xml:space="preserve"> إلاّ أنّ أمراً استوقفنا متسائلين</w:t>
      </w:r>
      <w:r>
        <w:rPr>
          <w:rFonts w:hint="cs"/>
          <w:rtl/>
        </w:rPr>
        <w:t>:</w:t>
      </w:r>
      <w:r w:rsidRPr="001B4676">
        <w:rPr>
          <w:rFonts w:hint="cs"/>
          <w:rtl/>
        </w:rPr>
        <w:t xml:space="preserve"> علامَ انتهت سلسلة نسب هذا الرجل الذي أحدث ضجّة وصار أُمّة رغم القيامة عليه وعلى أتباعه من الحنابلة</w:t>
      </w:r>
      <w:r>
        <w:rPr>
          <w:rFonts w:hint="cs"/>
          <w:rtl/>
        </w:rPr>
        <w:t>،</w:t>
      </w:r>
      <w:r w:rsidRPr="001B4676">
        <w:rPr>
          <w:rFonts w:hint="cs"/>
          <w:rtl/>
        </w:rPr>
        <w:t xml:space="preserve"> وما سمعته من التشنيع به والتشهير</w:t>
      </w:r>
      <w:r>
        <w:rPr>
          <w:rFonts w:hint="cs"/>
          <w:rtl/>
        </w:rPr>
        <w:t>،</w:t>
      </w:r>
      <w:r w:rsidRPr="001B4676">
        <w:rPr>
          <w:rFonts w:hint="cs"/>
          <w:rtl/>
        </w:rPr>
        <w:t xml:space="preserve"> وتكفيره وتفسيقه وزندقته والتعزير</w:t>
      </w:r>
      <w:r>
        <w:rPr>
          <w:rFonts w:hint="cs"/>
          <w:rtl/>
        </w:rPr>
        <w:t>،</w:t>
      </w:r>
      <w:r w:rsidRPr="001B4676">
        <w:rPr>
          <w:rFonts w:hint="cs"/>
          <w:rtl/>
        </w:rPr>
        <w:t xml:space="preserve"> وموته بالسجن</w:t>
      </w:r>
      <w:r>
        <w:rPr>
          <w:rFonts w:hint="cs"/>
          <w:rtl/>
        </w:rPr>
        <w:t>؛</w:t>
      </w:r>
      <w:r w:rsidRPr="001B4676">
        <w:rPr>
          <w:rFonts w:hint="cs"/>
          <w:rtl/>
        </w:rPr>
        <w:t xml:space="preserve"> فنفَخ الشيطان بعقيدته وآرائه من أرض الزلازل والفتن </w:t>
      </w:r>
      <w:r w:rsidR="000C00D3">
        <w:rPr>
          <w:rFonts w:hint="cs"/>
          <w:rtl/>
        </w:rPr>
        <w:t>(</w:t>
      </w:r>
      <w:r w:rsidRPr="001B4676">
        <w:rPr>
          <w:rFonts w:hint="cs"/>
          <w:rtl/>
        </w:rPr>
        <w:t>نَجْد</w:t>
      </w:r>
      <w:r w:rsidR="000C00D3">
        <w:rPr>
          <w:rFonts w:hint="cs"/>
          <w:rtl/>
        </w:rPr>
        <w:t>)</w:t>
      </w:r>
      <w:r w:rsidRPr="001B4676">
        <w:rPr>
          <w:rFonts w:hint="cs"/>
          <w:rtl/>
        </w:rPr>
        <w:t xml:space="preserve"> فعاد ابن تَيمِيه في حركة وهّابيّة</w:t>
      </w:r>
      <w:r>
        <w:rPr>
          <w:rFonts w:hint="cs"/>
          <w:rtl/>
        </w:rPr>
        <w:t>!</w:t>
      </w:r>
    </w:p>
    <w:p w:rsidR="0085091D" w:rsidRPr="001B4676" w:rsidRDefault="0085091D" w:rsidP="0085091D">
      <w:pPr>
        <w:pStyle w:val="libNormal"/>
        <w:rPr>
          <w:rtl/>
        </w:rPr>
      </w:pPr>
      <w:r w:rsidRPr="001B4676">
        <w:rPr>
          <w:rFonts w:hint="cs"/>
          <w:rtl/>
        </w:rPr>
        <w:t>إنّ استباق الأحداث في المنهج فرض نفسه</w:t>
      </w:r>
      <w:r>
        <w:rPr>
          <w:rFonts w:hint="cs"/>
          <w:rtl/>
        </w:rPr>
        <w:t>:</w:t>
      </w:r>
      <w:r w:rsidRPr="001B4676">
        <w:rPr>
          <w:rFonts w:hint="cs"/>
          <w:rtl/>
        </w:rPr>
        <w:t xml:space="preserve"> مَن هو هذا </w:t>
      </w:r>
      <w:r w:rsidR="000C00D3">
        <w:rPr>
          <w:rFonts w:hint="cs"/>
          <w:rtl/>
        </w:rPr>
        <w:t>(</w:t>
      </w:r>
      <w:r w:rsidRPr="001B4676">
        <w:rPr>
          <w:rFonts w:hint="cs"/>
          <w:rtl/>
        </w:rPr>
        <w:t>الجدّ</w:t>
      </w:r>
      <w:r w:rsidR="000C00D3">
        <w:rPr>
          <w:rFonts w:hint="cs"/>
          <w:rtl/>
        </w:rPr>
        <w:t>)</w:t>
      </w:r>
      <w:r w:rsidRPr="001B4676">
        <w:rPr>
          <w:rFonts w:hint="cs"/>
          <w:rtl/>
        </w:rPr>
        <w:t xml:space="preserve"> الذي تنتهي إليه هذه الأسرة </w:t>
      </w:r>
      <w:r w:rsidR="000C00D3">
        <w:rPr>
          <w:rFonts w:hint="cs"/>
          <w:rtl/>
        </w:rPr>
        <w:t>(</w:t>
      </w:r>
      <w:r w:rsidRPr="001B4676">
        <w:rPr>
          <w:rFonts w:hint="cs"/>
          <w:rtl/>
        </w:rPr>
        <w:t>تَيمِيه</w:t>
      </w:r>
      <w:r w:rsidR="000C00D3">
        <w:rPr>
          <w:rFonts w:hint="cs"/>
          <w:rtl/>
        </w:rPr>
        <w:t>)</w:t>
      </w:r>
      <w:r w:rsidRPr="001B4676">
        <w:rPr>
          <w:rFonts w:hint="cs"/>
          <w:rtl/>
        </w:rPr>
        <w:t xml:space="preserve"> ذكر هو أم أنثى</w:t>
      </w:r>
      <w:r>
        <w:rPr>
          <w:rFonts w:hint="cs"/>
          <w:rtl/>
        </w:rPr>
        <w:t>،</w:t>
      </w:r>
      <w:r w:rsidRPr="001B4676">
        <w:rPr>
          <w:rFonts w:hint="cs"/>
          <w:rtl/>
        </w:rPr>
        <w:t xml:space="preserve"> ما حظّه من الخير ومنزلته الاجتماعيّة</w:t>
      </w:r>
      <w:r>
        <w:rPr>
          <w:rFonts w:hint="cs"/>
          <w:rtl/>
        </w:rPr>
        <w:t>،</w:t>
      </w:r>
      <w:r w:rsidRPr="001B4676">
        <w:rPr>
          <w:rFonts w:hint="cs"/>
          <w:rtl/>
        </w:rPr>
        <w:t xml:space="preserve"> هل كان مثل حفيده صاحب الترجمة </w:t>
      </w:r>
      <w:r w:rsidR="000C00D3">
        <w:rPr>
          <w:rFonts w:hint="cs"/>
          <w:rtl/>
        </w:rPr>
        <w:t>(</w:t>
      </w:r>
      <w:r w:rsidRPr="001B4676">
        <w:rPr>
          <w:rFonts w:hint="cs"/>
          <w:rtl/>
        </w:rPr>
        <w:t>أحمد بن عبد الحليم</w:t>
      </w:r>
      <w:r w:rsidR="000C00D3">
        <w:rPr>
          <w:rFonts w:hint="cs"/>
          <w:rtl/>
        </w:rPr>
        <w:t>)</w:t>
      </w:r>
      <w:r w:rsidRPr="001B4676">
        <w:rPr>
          <w:rFonts w:hint="cs"/>
          <w:rtl/>
        </w:rPr>
        <w:t xml:space="preserve"> شيخ الإسلام</w:t>
      </w:r>
      <w:r w:rsidR="00651DB1">
        <w:rPr>
          <w:rFonts w:hint="cs"/>
          <w:rtl/>
        </w:rPr>
        <w:t xml:space="preserve"> - </w:t>
      </w:r>
      <w:r w:rsidRPr="001B4676">
        <w:rPr>
          <w:rFonts w:hint="cs"/>
          <w:rtl/>
        </w:rPr>
        <w:t>كذا</w:t>
      </w:r>
      <w:r>
        <w:rPr>
          <w:rFonts w:hint="cs"/>
          <w:rtl/>
        </w:rPr>
        <w:t>،</w:t>
      </w:r>
      <w:r w:rsidRPr="001B4676">
        <w:rPr>
          <w:rFonts w:hint="cs"/>
          <w:rtl/>
        </w:rPr>
        <w:t xml:space="preserve"> والإمام ا</w:t>
      </w:r>
      <w:r w:rsidR="00277FB9">
        <w:rPr>
          <w:rFonts w:hint="cs"/>
          <w:rtl/>
        </w:rPr>
        <w:t>لمـُ</w:t>
      </w:r>
      <w:r w:rsidRPr="001B4676">
        <w:rPr>
          <w:rFonts w:hint="cs"/>
          <w:rtl/>
        </w:rPr>
        <w:t>طلق</w:t>
      </w:r>
      <w:r>
        <w:rPr>
          <w:rFonts w:hint="cs"/>
          <w:rtl/>
        </w:rPr>
        <w:t>؟</w:t>
      </w:r>
      <w:r w:rsidRPr="001B4676">
        <w:rPr>
          <w:rFonts w:hint="cs"/>
          <w:rtl/>
        </w:rPr>
        <w:t>!</w:t>
      </w:r>
    </w:p>
    <w:p w:rsidR="0085091D" w:rsidRPr="001B4676" w:rsidRDefault="0085091D" w:rsidP="0085091D">
      <w:pPr>
        <w:pStyle w:val="libNormal"/>
        <w:rPr>
          <w:rtl/>
        </w:rPr>
      </w:pPr>
      <w:r w:rsidRPr="001B4676">
        <w:rPr>
          <w:rFonts w:hint="cs"/>
          <w:rtl/>
        </w:rPr>
        <w:t>الجواب</w:t>
      </w:r>
      <w:r>
        <w:rPr>
          <w:rFonts w:hint="cs"/>
          <w:rtl/>
        </w:rPr>
        <w:t>:</w:t>
      </w:r>
      <w:r w:rsidRPr="001B4676">
        <w:rPr>
          <w:rFonts w:hint="cs"/>
          <w:rtl/>
        </w:rPr>
        <w:t xml:space="preserve"> إنّ تَيمِيه</w:t>
      </w:r>
      <w:r>
        <w:rPr>
          <w:rFonts w:hint="cs"/>
          <w:rtl/>
        </w:rPr>
        <w:t>،</w:t>
      </w:r>
      <w:r w:rsidRPr="001B4676">
        <w:rPr>
          <w:rFonts w:hint="cs"/>
          <w:rtl/>
        </w:rPr>
        <w:t xml:space="preserve"> امرأة</w:t>
      </w:r>
      <w:r>
        <w:rPr>
          <w:rFonts w:hint="cs"/>
          <w:rtl/>
        </w:rPr>
        <w:t>.</w:t>
      </w:r>
    </w:p>
    <w:p w:rsidR="0085091D" w:rsidRPr="001B4676" w:rsidRDefault="0085091D" w:rsidP="0085091D">
      <w:pPr>
        <w:pStyle w:val="libNormal"/>
        <w:rPr>
          <w:rtl/>
        </w:rPr>
      </w:pPr>
      <w:r w:rsidRPr="001B4676">
        <w:rPr>
          <w:rFonts w:hint="cs"/>
          <w:rtl/>
        </w:rPr>
        <w:t>ملاحظة جديرة بالتحقيق</w:t>
      </w:r>
      <w:r>
        <w:rPr>
          <w:rFonts w:hint="cs"/>
          <w:rtl/>
        </w:rPr>
        <w:t>:</w:t>
      </w:r>
      <w:r w:rsidRPr="001B4676">
        <w:rPr>
          <w:rFonts w:hint="cs"/>
          <w:rtl/>
        </w:rPr>
        <w:t xml:space="preserve"> ليس في تاريخ العرب ولا النّصارى أن تنتمي أُسرة واسعة إلى امرأة</w:t>
      </w:r>
      <w:r>
        <w:rPr>
          <w:rFonts w:hint="cs"/>
          <w:rtl/>
        </w:rPr>
        <w:t>،</w:t>
      </w:r>
      <w:r w:rsidRPr="001B4676">
        <w:rPr>
          <w:rFonts w:hint="cs"/>
          <w:rtl/>
        </w:rPr>
        <w:t xml:space="preserve"> وجعل الإسلام النّسب للآباء</w:t>
      </w:r>
      <w:r>
        <w:rPr>
          <w:rFonts w:hint="cs"/>
          <w:rtl/>
        </w:rPr>
        <w:t>،</w:t>
      </w:r>
      <w:r w:rsidRPr="001B4676">
        <w:rPr>
          <w:rFonts w:hint="cs"/>
          <w:rtl/>
        </w:rPr>
        <w:t xml:space="preserve"> ولم أجد ملّة جعلت النسب للأُمّهات إلاّ</w:t>
      </w:r>
      <w:r>
        <w:rPr>
          <w:rFonts w:hint="cs"/>
          <w:rtl/>
        </w:rPr>
        <w:t>:</w:t>
      </w:r>
      <w:r w:rsidRPr="001B4676">
        <w:rPr>
          <w:rFonts w:hint="cs"/>
          <w:rtl/>
        </w:rPr>
        <w:t xml:space="preserve"> اليهود</w:t>
      </w:r>
      <w:r>
        <w:rPr>
          <w:rFonts w:hint="cs"/>
          <w:rtl/>
        </w:rPr>
        <w:t>.</w:t>
      </w:r>
    </w:p>
    <w:p w:rsidR="00277FB9" w:rsidRDefault="00277FB9" w:rsidP="00613442">
      <w:pPr>
        <w:pStyle w:val="libNormal"/>
        <w:rPr>
          <w:rtl/>
        </w:rPr>
      </w:pPr>
      <w:r>
        <w:rPr>
          <w:rtl/>
        </w:rPr>
        <w:br w:type="page"/>
      </w:r>
    </w:p>
    <w:p w:rsidR="0085091D" w:rsidRPr="001B4676" w:rsidRDefault="0085091D" w:rsidP="0085091D">
      <w:pPr>
        <w:pStyle w:val="libNormal"/>
        <w:rPr>
          <w:rtl/>
        </w:rPr>
      </w:pPr>
      <w:r w:rsidRPr="001B4676">
        <w:rPr>
          <w:rFonts w:hint="cs"/>
          <w:rtl/>
        </w:rPr>
        <w:lastRenderedPageBreak/>
        <w:t>منزلتها العلميّة</w:t>
      </w:r>
      <w:r>
        <w:rPr>
          <w:rFonts w:hint="cs"/>
          <w:rtl/>
        </w:rPr>
        <w:t>:</w:t>
      </w:r>
      <w:r w:rsidRPr="001B4676">
        <w:rPr>
          <w:rFonts w:hint="cs"/>
          <w:rtl/>
        </w:rPr>
        <w:t xml:space="preserve"> كانت واعظة </w:t>
      </w:r>
      <w:r w:rsidRPr="002E3D48">
        <w:rPr>
          <w:rStyle w:val="libFootnotenumChar"/>
          <w:rFonts w:hint="cs"/>
          <w:rtl/>
        </w:rPr>
        <w:t>(1)</w:t>
      </w:r>
      <w:r>
        <w:rPr>
          <w:rFonts w:hint="cs"/>
          <w:rtl/>
        </w:rPr>
        <w:t>.</w:t>
      </w:r>
    </w:p>
    <w:p w:rsidR="0085091D" w:rsidRPr="001B4676" w:rsidRDefault="0085091D" w:rsidP="00277FB9">
      <w:pPr>
        <w:pStyle w:val="Heading2"/>
        <w:rPr>
          <w:rtl/>
        </w:rPr>
      </w:pPr>
      <w:bookmarkStart w:id="4" w:name="_Toc409257376"/>
      <w:r w:rsidRPr="001B4676">
        <w:rPr>
          <w:rFonts w:hint="cs"/>
          <w:rtl/>
        </w:rPr>
        <w:t>تسمية تَيمِيه</w:t>
      </w:r>
      <w:bookmarkEnd w:id="4"/>
    </w:p>
    <w:p w:rsidR="0085091D" w:rsidRPr="001B4676" w:rsidRDefault="0085091D" w:rsidP="0085091D">
      <w:pPr>
        <w:pStyle w:val="libNormal"/>
        <w:rPr>
          <w:rtl/>
        </w:rPr>
      </w:pPr>
      <w:r w:rsidRPr="001B4676">
        <w:rPr>
          <w:rFonts w:hint="cs"/>
          <w:rtl/>
        </w:rPr>
        <w:t xml:space="preserve">وقع اختلاف قليل في المناسبة التي بها سُمِّيت </w:t>
      </w:r>
      <w:r w:rsidR="000C00D3">
        <w:rPr>
          <w:rFonts w:hint="cs"/>
          <w:rtl/>
        </w:rPr>
        <w:t>(</w:t>
      </w:r>
      <w:r w:rsidRPr="001B4676">
        <w:rPr>
          <w:rFonts w:hint="cs"/>
          <w:rtl/>
        </w:rPr>
        <w:t>تَيمِيه</w:t>
      </w:r>
      <w:r w:rsidR="000C00D3">
        <w:rPr>
          <w:rFonts w:hint="cs"/>
          <w:rtl/>
        </w:rPr>
        <w:t>)</w:t>
      </w:r>
      <w:r>
        <w:rPr>
          <w:rFonts w:hint="cs"/>
          <w:rtl/>
        </w:rPr>
        <w:t>،</w:t>
      </w:r>
      <w:r w:rsidRPr="001B4676">
        <w:rPr>
          <w:rFonts w:hint="cs"/>
          <w:rtl/>
        </w:rPr>
        <w:t xml:space="preserve"> حتّى من قِبَل بعض الأسرة</w:t>
      </w:r>
      <w:r>
        <w:rPr>
          <w:rFonts w:hint="cs"/>
          <w:rtl/>
        </w:rPr>
        <w:t>!</w:t>
      </w:r>
    </w:p>
    <w:p w:rsidR="0085091D" w:rsidRPr="001B4676" w:rsidRDefault="0085091D" w:rsidP="0085091D">
      <w:pPr>
        <w:pStyle w:val="libNormal"/>
        <w:rPr>
          <w:rtl/>
        </w:rPr>
      </w:pPr>
      <w:r w:rsidRPr="001B4676">
        <w:rPr>
          <w:rFonts w:hint="cs"/>
          <w:rtl/>
        </w:rPr>
        <w:t>قال ابن خلّكان في ترجمته لمحمّد بن الخضر الحرّانيّ</w:t>
      </w:r>
      <w:r>
        <w:rPr>
          <w:rFonts w:hint="cs"/>
          <w:rtl/>
        </w:rPr>
        <w:t>:</w:t>
      </w:r>
      <w:r w:rsidRPr="001B4676">
        <w:rPr>
          <w:rFonts w:hint="cs"/>
          <w:rtl/>
        </w:rPr>
        <w:t xml:space="preserve"> </w:t>
      </w:r>
      <w:r w:rsidR="000C00D3">
        <w:rPr>
          <w:rFonts w:hint="cs"/>
          <w:rtl/>
        </w:rPr>
        <w:t>(</w:t>
      </w:r>
      <w:r w:rsidRPr="001B4676">
        <w:rPr>
          <w:rFonts w:hint="cs"/>
          <w:rtl/>
        </w:rPr>
        <w:t>محمّد بن الخضر</w:t>
      </w:r>
      <w:r>
        <w:rPr>
          <w:rFonts w:hint="cs"/>
          <w:rtl/>
        </w:rPr>
        <w:t xml:space="preserve"> ...</w:t>
      </w:r>
      <w:r w:rsidRPr="001B4676">
        <w:rPr>
          <w:rFonts w:hint="cs"/>
          <w:rtl/>
        </w:rPr>
        <w:t xml:space="preserve"> المعروف بابنِ تَيمِيه الحرّانيّ</w:t>
      </w:r>
      <w:r>
        <w:rPr>
          <w:rFonts w:hint="cs"/>
          <w:rtl/>
        </w:rPr>
        <w:t>،</w:t>
      </w:r>
      <w:r w:rsidRPr="001B4676">
        <w:rPr>
          <w:rFonts w:hint="cs"/>
          <w:rtl/>
        </w:rPr>
        <w:t xml:space="preserve"> الخطيب الواعظ الحنبليّ</w:t>
      </w:r>
      <w:r>
        <w:rPr>
          <w:rFonts w:hint="cs"/>
          <w:rtl/>
        </w:rPr>
        <w:t>.</w:t>
      </w:r>
    </w:p>
    <w:p w:rsidR="0085091D" w:rsidRPr="001B4676" w:rsidRDefault="0085091D" w:rsidP="0085091D">
      <w:pPr>
        <w:pStyle w:val="libNormal"/>
        <w:rPr>
          <w:rtl/>
        </w:rPr>
      </w:pPr>
      <w:r w:rsidRPr="001B4676">
        <w:rPr>
          <w:rFonts w:hint="cs"/>
          <w:rtl/>
        </w:rPr>
        <w:t>قدِم بغداد وسمع الحديث بها من شهدة بنت الإبري</w:t>
      </w:r>
      <w:r>
        <w:rPr>
          <w:rFonts w:hint="cs"/>
          <w:rtl/>
        </w:rPr>
        <w:t>،</w:t>
      </w:r>
      <w:r w:rsidRPr="001B4676">
        <w:rPr>
          <w:rFonts w:hint="cs"/>
          <w:rtl/>
        </w:rPr>
        <w:t xml:space="preserve"> وابن البطّي</w:t>
      </w:r>
      <w:r>
        <w:rPr>
          <w:rFonts w:hint="cs"/>
          <w:rtl/>
        </w:rPr>
        <w:t>،</w:t>
      </w:r>
      <w:r w:rsidRPr="001B4676">
        <w:rPr>
          <w:rFonts w:hint="cs"/>
          <w:rtl/>
        </w:rPr>
        <w:t xml:space="preserve"> وصنّف في مذهب الإمام أحمد</w:t>
      </w:r>
      <w:r>
        <w:rPr>
          <w:rFonts w:hint="cs"/>
          <w:rtl/>
        </w:rPr>
        <w:t>.</w:t>
      </w:r>
      <w:r w:rsidRPr="001B4676">
        <w:rPr>
          <w:rFonts w:hint="cs"/>
          <w:rtl/>
        </w:rPr>
        <w:t xml:space="preserve"> وكانت إليه الخطابة بحرّان</w:t>
      </w:r>
      <w:r>
        <w:rPr>
          <w:rFonts w:hint="cs"/>
          <w:rtl/>
        </w:rPr>
        <w:t>،</w:t>
      </w:r>
      <w:r w:rsidRPr="001B4676">
        <w:rPr>
          <w:rFonts w:hint="cs"/>
          <w:rtl/>
        </w:rPr>
        <w:t xml:space="preserve"> ولأهله من بعده</w:t>
      </w:r>
      <w:r>
        <w:rPr>
          <w:rFonts w:hint="cs"/>
          <w:rtl/>
        </w:rPr>
        <w:t>.</w:t>
      </w:r>
    </w:p>
    <w:p w:rsidR="0085091D" w:rsidRPr="001B4676" w:rsidRDefault="0085091D" w:rsidP="0085091D">
      <w:pPr>
        <w:pStyle w:val="libNormal"/>
        <w:rPr>
          <w:rtl/>
        </w:rPr>
      </w:pPr>
      <w:r w:rsidRPr="001B4676">
        <w:rPr>
          <w:rFonts w:hint="cs"/>
          <w:rtl/>
        </w:rPr>
        <w:t>ولد سنة اثنتين وأربعين وخمسمائة</w:t>
      </w:r>
      <w:r>
        <w:rPr>
          <w:rFonts w:hint="cs"/>
          <w:rtl/>
        </w:rPr>
        <w:t>،</w:t>
      </w:r>
      <w:r w:rsidRPr="001B4676">
        <w:rPr>
          <w:rFonts w:hint="cs"/>
          <w:rtl/>
        </w:rPr>
        <w:t xml:space="preserve"> بمدينة حرّان</w:t>
      </w:r>
      <w:r>
        <w:rPr>
          <w:rFonts w:hint="cs"/>
          <w:rtl/>
        </w:rPr>
        <w:t>.</w:t>
      </w:r>
      <w:r w:rsidRPr="001B4676">
        <w:rPr>
          <w:rFonts w:hint="cs"/>
          <w:rtl/>
        </w:rPr>
        <w:t xml:space="preserve"> وتوفّي بها سنة إحدى وعشرين وستّمائة</w:t>
      </w:r>
      <w:r>
        <w:rPr>
          <w:rFonts w:hint="cs"/>
          <w:rtl/>
        </w:rPr>
        <w:t>.</w:t>
      </w:r>
    </w:p>
    <w:p w:rsidR="0085091D" w:rsidRPr="001B4676" w:rsidRDefault="0085091D" w:rsidP="0085091D">
      <w:pPr>
        <w:pStyle w:val="libNormal"/>
        <w:rPr>
          <w:rtl/>
        </w:rPr>
      </w:pPr>
      <w:r w:rsidRPr="001B4676">
        <w:rPr>
          <w:rFonts w:hint="cs"/>
          <w:rtl/>
        </w:rPr>
        <w:t>قال أبو المظفر سبط ابن الجوزي في حقّه</w:t>
      </w:r>
      <w:r>
        <w:rPr>
          <w:rFonts w:hint="cs"/>
          <w:rtl/>
        </w:rPr>
        <w:t>:</w:t>
      </w:r>
      <w:r w:rsidRPr="001B4676">
        <w:rPr>
          <w:rFonts w:hint="cs"/>
          <w:rtl/>
        </w:rPr>
        <w:t xml:space="preserve"> كان ضنيناً </w:t>
      </w:r>
      <w:r w:rsidR="000C00D3">
        <w:rPr>
          <w:rFonts w:hint="cs"/>
          <w:rtl/>
        </w:rPr>
        <w:t>(</w:t>
      </w:r>
      <w:r w:rsidRPr="001B4676">
        <w:rPr>
          <w:rFonts w:hint="cs"/>
          <w:rtl/>
        </w:rPr>
        <w:t>أي حسوداً</w:t>
      </w:r>
      <w:r w:rsidR="000C00D3">
        <w:rPr>
          <w:rFonts w:hint="cs"/>
          <w:rtl/>
        </w:rPr>
        <w:t>)</w:t>
      </w:r>
      <w:r w:rsidRPr="001B4676">
        <w:rPr>
          <w:rFonts w:hint="cs"/>
          <w:rtl/>
        </w:rPr>
        <w:t xml:space="preserve"> بحرّان</w:t>
      </w:r>
      <w:r>
        <w:rPr>
          <w:rFonts w:hint="cs"/>
          <w:rtl/>
        </w:rPr>
        <w:t>،</w:t>
      </w:r>
      <w:r w:rsidRPr="001B4676">
        <w:rPr>
          <w:rFonts w:hint="cs"/>
          <w:rtl/>
        </w:rPr>
        <w:t xml:space="preserve"> متى نبغ فيها أحد لا يزال وراءه حتّى يخرجه منها ويبعده عنها</w:t>
      </w:r>
      <w:r>
        <w:rPr>
          <w:rFonts w:hint="cs"/>
          <w:rtl/>
        </w:rPr>
        <w:t>!</w:t>
      </w:r>
    </w:p>
    <w:p w:rsidR="00277FB9" w:rsidRDefault="0085091D" w:rsidP="0085091D">
      <w:pPr>
        <w:pStyle w:val="libNormal"/>
        <w:rPr>
          <w:rtl/>
        </w:rPr>
      </w:pPr>
      <w:r w:rsidRPr="001B4676">
        <w:rPr>
          <w:rFonts w:hint="cs"/>
          <w:rtl/>
        </w:rPr>
        <w:t>قال</w:t>
      </w:r>
      <w:r>
        <w:rPr>
          <w:rFonts w:hint="cs"/>
          <w:rtl/>
        </w:rPr>
        <w:t>:</w:t>
      </w:r>
      <w:r w:rsidRPr="001B4676">
        <w:rPr>
          <w:rFonts w:hint="cs"/>
          <w:rtl/>
        </w:rPr>
        <w:t xml:space="preserve"> وذكره أبو البركات ابن المستوفي في </w:t>
      </w:r>
      <w:r w:rsidR="000C00D3">
        <w:rPr>
          <w:rFonts w:hint="cs"/>
          <w:rtl/>
        </w:rPr>
        <w:t>(</w:t>
      </w:r>
      <w:r w:rsidRPr="001B4676">
        <w:rPr>
          <w:rFonts w:hint="cs"/>
          <w:rtl/>
        </w:rPr>
        <w:t>تاريخ إربل</w:t>
      </w:r>
      <w:r w:rsidR="000C00D3">
        <w:rPr>
          <w:rFonts w:hint="cs"/>
          <w:rtl/>
        </w:rPr>
        <w:t>)</w:t>
      </w:r>
      <w:r w:rsidRPr="001B4676">
        <w:rPr>
          <w:rFonts w:hint="cs"/>
          <w:rtl/>
        </w:rPr>
        <w:t xml:space="preserve"> فقال</w:t>
      </w:r>
      <w:r>
        <w:rPr>
          <w:rFonts w:hint="cs"/>
          <w:rtl/>
        </w:rPr>
        <w:t>:</w:t>
      </w:r>
      <w:r w:rsidRPr="001B4676">
        <w:rPr>
          <w:rFonts w:hint="cs"/>
          <w:rtl/>
        </w:rPr>
        <w:t xml:space="preserve"> ورد إربل حاجًّا في سنة أربع وستّمائة فسألته عن اسم تَيمِيه</w:t>
      </w:r>
      <w:r>
        <w:rPr>
          <w:rFonts w:hint="cs"/>
          <w:rtl/>
        </w:rPr>
        <w:t>،</w:t>
      </w:r>
      <w:r w:rsidRPr="001B4676">
        <w:rPr>
          <w:rFonts w:hint="cs"/>
          <w:rtl/>
        </w:rPr>
        <w:t xml:space="preserve"> ما معناه</w:t>
      </w:r>
      <w:r>
        <w:rPr>
          <w:rFonts w:hint="cs"/>
          <w:rtl/>
        </w:rPr>
        <w:t>؟</w:t>
      </w:r>
      <w:r w:rsidRPr="001B4676">
        <w:rPr>
          <w:rFonts w:hint="cs"/>
          <w:rtl/>
        </w:rPr>
        <w:t xml:space="preserve"> فقال</w:t>
      </w:r>
      <w:r>
        <w:rPr>
          <w:rFonts w:hint="cs"/>
          <w:rtl/>
        </w:rPr>
        <w:t>:</w:t>
      </w:r>
      <w:r w:rsidRPr="001B4676">
        <w:rPr>
          <w:rFonts w:hint="cs"/>
          <w:rtl/>
        </w:rPr>
        <w:t xml:space="preserve"> حجّ أبي أو جدّي</w:t>
      </w:r>
      <w:r>
        <w:rPr>
          <w:rFonts w:hint="cs"/>
          <w:rtl/>
        </w:rPr>
        <w:t>،</w:t>
      </w:r>
      <w:r w:rsidRPr="001B4676">
        <w:rPr>
          <w:rFonts w:hint="cs"/>
          <w:rtl/>
        </w:rPr>
        <w:t xml:space="preserve"> أنا أشكّ أيّهما</w:t>
      </w:r>
      <w:r>
        <w:rPr>
          <w:rFonts w:hint="cs"/>
          <w:rtl/>
        </w:rPr>
        <w:t>،</w:t>
      </w:r>
      <w:r w:rsidRPr="001B4676">
        <w:rPr>
          <w:rFonts w:hint="cs"/>
          <w:rtl/>
        </w:rPr>
        <w:t xml:space="preserve"> قال</w:t>
      </w:r>
      <w:r>
        <w:rPr>
          <w:rFonts w:hint="cs"/>
          <w:rtl/>
        </w:rPr>
        <w:t>:</w:t>
      </w:r>
      <w:r w:rsidRPr="001B4676">
        <w:rPr>
          <w:rFonts w:hint="cs"/>
          <w:rtl/>
        </w:rPr>
        <w:t xml:space="preserve"> وكانت امرأته حاملاً</w:t>
      </w:r>
      <w:r>
        <w:rPr>
          <w:rFonts w:hint="cs"/>
          <w:rtl/>
        </w:rPr>
        <w:t>،</w:t>
      </w:r>
      <w:r w:rsidRPr="001B4676">
        <w:rPr>
          <w:rFonts w:hint="cs"/>
          <w:rtl/>
        </w:rPr>
        <w:t xml:space="preserve"> فلمّا كان بتَيْماء</w:t>
      </w:r>
      <w:r>
        <w:rPr>
          <w:rFonts w:hint="cs"/>
          <w:rtl/>
        </w:rPr>
        <w:t>،</w:t>
      </w:r>
      <w:r w:rsidRPr="001B4676">
        <w:rPr>
          <w:rFonts w:hint="cs"/>
          <w:rtl/>
        </w:rPr>
        <w:t xml:space="preserve"> رأى جُوَيرية قد خرجت من خباء</w:t>
      </w:r>
      <w:r>
        <w:rPr>
          <w:rFonts w:hint="cs"/>
          <w:rtl/>
        </w:rPr>
        <w:t>،</w:t>
      </w:r>
      <w:r w:rsidRPr="001B4676">
        <w:rPr>
          <w:rFonts w:hint="cs"/>
          <w:rtl/>
        </w:rPr>
        <w:t xml:space="preserve"> فلمّا رجع إلى حرّان وجد امرأته قد وضعت جارية</w:t>
      </w:r>
      <w:r>
        <w:rPr>
          <w:rFonts w:hint="cs"/>
          <w:rtl/>
        </w:rPr>
        <w:t>،</w:t>
      </w:r>
      <w:r w:rsidRPr="001B4676">
        <w:rPr>
          <w:rFonts w:hint="cs"/>
          <w:rtl/>
        </w:rPr>
        <w:t xml:space="preserve"> فلمّا رفعوها إليه قال</w:t>
      </w:r>
      <w:r>
        <w:rPr>
          <w:rFonts w:hint="cs"/>
          <w:rtl/>
        </w:rPr>
        <w:t>:</w:t>
      </w:r>
      <w:r w:rsidRPr="001B4676">
        <w:rPr>
          <w:rFonts w:hint="cs"/>
          <w:rtl/>
        </w:rPr>
        <w:t xml:space="preserve"> يا تَيمِيه</w:t>
      </w:r>
      <w:r>
        <w:rPr>
          <w:rFonts w:hint="cs"/>
          <w:rtl/>
        </w:rPr>
        <w:t>،</w:t>
      </w:r>
      <w:r w:rsidRPr="001B4676">
        <w:rPr>
          <w:rFonts w:hint="cs"/>
          <w:rtl/>
        </w:rPr>
        <w:t xml:space="preserve"> يا تَيمِيه</w:t>
      </w:r>
      <w:r>
        <w:rPr>
          <w:rFonts w:hint="cs"/>
          <w:rtl/>
        </w:rPr>
        <w:t>،</w:t>
      </w:r>
      <w:r w:rsidRPr="001B4676">
        <w:rPr>
          <w:rFonts w:hint="cs"/>
          <w:rtl/>
        </w:rPr>
        <w:t xml:space="preserve"> يعني أنّها تشبه التي رآها بتَيْمَاء</w:t>
      </w:r>
      <w:r>
        <w:rPr>
          <w:rFonts w:hint="cs"/>
          <w:rtl/>
        </w:rPr>
        <w:t>،</w:t>
      </w:r>
      <w:r w:rsidRPr="001B4676">
        <w:rPr>
          <w:rFonts w:hint="cs"/>
          <w:rtl/>
        </w:rPr>
        <w:t xml:space="preserve"> فسُمّي بها</w:t>
      </w:r>
      <w:r>
        <w:rPr>
          <w:rFonts w:hint="cs"/>
          <w:rtl/>
        </w:rPr>
        <w:t>،</w:t>
      </w:r>
      <w:r w:rsidRPr="001B4676">
        <w:rPr>
          <w:rFonts w:hint="cs"/>
          <w:rtl/>
        </w:rPr>
        <w:t xml:space="preserve"> أو </w:t>
      </w:r>
    </w:p>
    <w:p w:rsidR="00277FB9" w:rsidRDefault="00277FB9" w:rsidP="00277FB9">
      <w:pPr>
        <w:pStyle w:val="libLine"/>
        <w:rPr>
          <w:rtl/>
        </w:rPr>
      </w:pPr>
      <w:r>
        <w:rPr>
          <w:rFonts w:hint="cs"/>
          <w:rtl/>
        </w:rPr>
        <w:t>____________________</w:t>
      </w:r>
    </w:p>
    <w:p w:rsidR="00277FB9" w:rsidRDefault="00277FB9" w:rsidP="00277FB9">
      <w:pPr>
        <w:pStyle w:val="libFootnote0"/>
        <w:rPr>
          <w:rtl/>
        </w:rPr>
      </w:pPr>
      <w:r w:rsidRPr="001B4676">
        <w:rPr>
          <w:rFonts w:hint="cs"/>
          <w:rtl/>
        </w:rPr>
        <w:t>(1) المصادر جميعاً</w:t>
      </w:r>
      <w:r>
        <w:rPr>
          <w:rFonts w:hint="cs"/>
          <w:rtl/>
        </w:rPr>
        <w:t>،</w:t>
      </w:r>
      <w:r w:rsidRPr="001B4676">
        <w:rPr>
          <w:rFonts w:hint="cs"/>
          <w:rtl/>
        </w:rPr>
        <w:t xml:space="preserve"> ولم تزد</w:t>
      </w:r>
      <w:r>
        <w:rPr>
          <w:rFonts w:hint="cs"/>
          <w:rtl/>
        </w:rPr>
        <w:t>.</w:t>
      </w:r>
    </w:p>
    <w:p w:rsidR="00277FB9" w:rsidRDefault="00277FB9" w:rsidP="00613442">
      <w:pPr>
        <w:pStyle w:val="libNormal"/>
        <w:rPr>
          <w:rtl/>
        </w:rPr>
      </w:pPr>
      <w:r>
        <w:rPr>
          <w:rtl/>
        </w:rPr>
        <w:br w:type="page"/>
      </w:r>
    </w:p>
    <w:p w:rsidR="0085091D" w:rsidRPr="001B4676" w:rsidRDefault="0085091D" w:rsidP="0085091D">
      <w:pPr>
        <w:pStyle w:val="libNormal"/>
        <w:rPr>
          <w:rtl/>
        </w:rPr>
      </w:pPr>
      <w:r w:rsidRPr="001B4676">
        <w:rPr>
          <w:rFonts w:hint="cs"/>
          <w:rtl/>
        </w:rPr>
        <w:lastRenderedPageBreak/>
        <w:t>كلاماً هذا معناه</w:t>
      </w:r>
      <w:r>
        <w:rPr>
          <w:rFonts w:hint="cs"/>
          <w:rtl/>
        </w:rPr>
        <w:t>.</w:t>
      </w:r>
    </w:p>
    <w:p w:rsidR="0085091D" w:rsidRPr="001B4676" w:rsidRDefault="0085091D" w:rsidP="0085091D">
      <w:pPr>
        <w:pStyle w:val="libNormal"/>
        <w:rPr>
          <w:rtl/>
        </w:rPr>
      </w:pPr>
      <w:r w:rsidRPr="001B4676">
        <w:rPr>
          <w:rFonts w:hint="cs"/>
          <w:rtl/>
        </w:rPr>
        <w:t>قال ابن خلّكان تعقيباً على ذلك</w:t>
      </w:r>
      <w:r>
        <w:rPr>
          <w:rFonts w:hint="cs"/>
          <w:rtl/>
        </w:rPr>
        <w:t>،</w:t>
      </w:r>
      <w:r w:rsidRPr="001B4676">
        <w:rPr>
          <w:rFonts w:hint="cs"/>
          <w:rtl/>
        </w:rPr>
        <w:t xml:space="preserve"> وتَيماء</w:t>
      </w:r>
      <w:r>
        <w:rPr>
          <w:rFonts w:hint="cs"/>
          <w:rtl/>
        </w:rPr>
        <w:t>،</w:t>
      </w:r>
      <w:r w:rsidRPr="001B4676">
        <w:rPr>
          <w:rFonts w:hint="cs"/>
          <w:rtl/>
        </w:rPr>
        <w:t xml:space="preserve"> بُليدة في بادية تَبُوك إذا خرج الإنسان من خَيبر إليها تكون على منتصف طريق الشام</w:t>
      </w:r>
      <w:r>
        <w:rPr>
          <w:rFonts w:hint="cs"/>
          <w:rtl/>
        </w:rPr>
        <w:t>،</w:t>
      </w:r>
      <w:r w:rsidRPr="001B4676">
        <w:rPr>
          <w:rFonts w:hint="cs"/>
          <w:rtl/>
        </w:rPr>
        <w:t xml:space="preserve"> وتَيمِيه منسوبة إلى هذه البُليدة</w:t>
      </w:r>
      <w:r>
        <w:rPr>
          <w:rFonts w:hint="cs"/>
          <w:rtl/>
        </w:rPr>
        <w:t>،</w:t>
      </w:r>
      <w:r w:rsidRPr="001B4676">
        <w:rPr>
          <w:rFonts w:hint="cs"/>
          <w:rtl/>
        </w:rPr>
        <w:t xml:space="preserve"> وكان ينبغي أن تكون تَيماويَه</w:t>
      </w:r>
      <w:r>
        <w:rPr>
          <w:rFonts w:hint="cs"/>
          <w:rtl/>
        </w:rPr>
        <w:t>،</w:t>
      </w:r>
      <w:r w:rsidRPr="001B4676">
        <w:rPr>
          <w:rFonts w:hint="cs"/>
          <w:rtl/>
        </w:rPr>
        <w:t xml:space="preserve"> لأنّ النسبة إلى تَيْماء تَيْماوي</w:t>
      </w:r>
      <w:r>
        <w:rPr>
          <w:rFonts w:hint="cs"/>
          <w:rtl/>
        </w:rPr>
        <w:t>،</w:t>
      </w:r>
      <w:r w:rsidRPr="001B4676">
        <w:rPr>
          <w:rFonts w:hint="cs"/>
          <w:rtl/>
        </w:rPr>
        <w:t xml:space="preserve"> لكنّه هكذا قال واشتهر كما قال</w:t>
      </w:r>
      <w:r>
        <w:rPr>
          <w:rFonts w:hint="cs"/>
          <w:rtl/>
        </w:rPr>
        <w:t>!</w:t>
      </w:r>
      <w:r w:rsidRPr="001B4676">
        <w:rPr>
          <w:rFonts w:hint="cs"/>
          <w:rtl/>
        </w:rPr>
        <w:t xml:space="preserve"> </w:t>
      </w:r>
      <w:r w:rsidRPr="002E3D48">
        <w:rPr>
          <w:rStyle w:val="libFootnotenumChar"/>
          <w:rFonts w:hint="cs"/>
          <w:rtl/>
        </w:rPr>
        <w:t>(1)</w:t>
      </w:r>
    </w:p>
    <w:p w:rsidR="0085091D" w:rsidRPr="001B4676" w:rsidRDefault="0085091D" w:rsidP="00277FB9">
      <w:pPr>
        <w:pStyle w:val="Heading2"/>
        <w:rPr>
          <w:rtl/>
        </w:rPr>
      </w:pPr>
      <w:bookmarkStart w:id="5" w:name="_Toc409257377"/>
      <w:r w:rsidRPr="001B4676">
        <w:rPr>
          <w:rFonts w:hint="cs"/>
          <w:rtl/>
        </w:rPr>
        <w:t>وقفة تأمّل</w:t>
      </w:r>
      <w:bookmarkEnd w:id="5"/>
    </w:p>
    <w:p w:rsidR="0085091D" w:rsidRPr="001B4676" w:rsidRDefault="0085091D" w:rsidP="0085091D">
      <w:pPr>
        <w:pStyle w:val="libNormal"/>
        <w:rPr>
          <w:rtl/>
        </w:rPr>
      </w:pPr>
      <w:r w:rsidRPr="001B4676">
        <w:rPr>
          <w:rFonts w:hint="cs"/>
          <w:rtl/>
        </w:rPr>
        <w:t>إنّ صفات الخير</w:t>
      </w:r>
      <w:r>
        <w:rPr>
          <w:rFonts w:hint="cs"/>
          <w:rtl/>
        </w:rPr>
        <w:t>،</w:t>
      </w:r>
      <w:r w:rsidRPr="001B4676">
        <w:rPr>
          <w:rFonts w:hint="cs"/>
          <w:rtl/>
        </w:rPr>
        <w:t xml:space="preserve"> وصفات الشرّ تُتوارث كما تُتوارث الصفات الخَلْقيّة </w:t>
      </w:r>
      <w:r w:rsidR="000C00D3">
        <w:rPr>
          <w:rFonts w:hint="cs"/>
          <w:rtl/>
        </w:rPr>
        <w:t>(</w:t>
      </w:r>
      <w:r w:rsidRPr="001B4676">
        <w:rPr>
          <w:rFonts w:hint="cs"/>
          <w:rtl/>
        </w:rPr>
        <w:t>البدنيّة</w:t>
      </w:r>
      <w:r w:rsidR="000C00D3">
        <w:rPr>
          <w:rFonts w:hint="cs"/>
          <w:rtl/>
        </w:rPr>
        <w:t>)</w:t>
      </w:r>
      <w:r w:rsidRPr="001B4676">
        <w:rPr>
          <w:rFonts w:hint="cs"/>
          <w:rtl/>
        </w:rPr>
        <w:t xml:space="preserve"> ولذا دعا رسول الله </w:t>
      </w:r>
      <w:r w:rsidR="000F3656" w:rsidRPr="000F3656">
        <w:rPr>
          <w:rStyle w:val="libAlaemChar"/>
          <w:rFonts w:hint="cs"/>
          <w:rtl/>
        </w:rPr>
        <w:t>صلى‌الله‌عليه‌وآله</w:t>
      </w:r>
      <w:r w:rsidRPr="001B4676">
        <w:rPr>
          <w:rFonts w:hint="cs"/>
          <w:rtl/>
        </w:rPr>
        <w:t xml:space="preserve"> وندب إلى التحرّي في اختيار الزوج والزوجة من حيث صلاح دينهما لسريان ذلك إلى ذُرّيّتهما</w:t>
      </w:r>
      <w:r>
        <w:rPr>
          <w:rFonts w:hint="cs"/>
          <w:rtl/>
        </w:rPr>
        <w:t>،</w:t>
      </w:r>
      <w:r w:rsidRPr="001B4676">
        <w:rPr>
          <w:rFonts w:hint="cs"/>
          <w:rtl/>
        </w:rPr>
        <w:t xml:space="preserve"> وقوله </w:t>
      </w:r>
      <w:r w:rsidR="000F3656" w:rsidRPr="000F3656">
        <w:rPr>
          <w:rStyle w:val="libAlaemChar"/>
          <w:rFonts w:hint="cs"/>
          <w:rtl/>
        </w:rPr>
        <w:t>صلى‌الله‌عليه‌وآله</w:t>
      </w:r>
      <w:r w:rsidRPr="001B4676">
        <w:rPr>
          <w:rFonts w:hint="cs"/>
          <w:rtl/>
        </w:rPr>
        <w:t xml:space="preserve"> في أنّ الخال أحدُ الضجيعين</w:t>
      </w:r>
      <w:r>
        <w:rPr>
          <w:rFonts w:hint="cs"/>
          <w:rtl/>
        </w:rPr>
        <w:t>،</w:t>
      </w:r>
      <w:r w:rsidRPr="001B4676">
        <w:rPr>
          <w:rFonts w:hint="cs"/>
          <w:rtl/>
        </w:rPr>
        <w:t xml:space="preserve"> إشارة لما ينتقل من صفات سيّئة أو حميدة إلى الذُرّيّة</w:t>
      </w:r>
      <w:r>
        <w:rPr>
          <w:rFonts w:hint="cs"/>
          <w:rtl/>
        </w:rPr>
        <w:t>.</w:t>
      </w:r>
    </w:p>
    <w:p w:rsidR="00277FB9" w:rsidRDefault="0085091D" w:rsidP="0085091D">
      <w:pPr>
        <w:pStyle w:val="libNormal"/>
        <w:rPr>
          <w:rtl/>
        </w:rPr>
      </w:pPr>
      <w:r w:rsidRPr="001B4676">
        <w:rPr>
          <w:rFonts w:hint="cs"/>
          <w:rtl/>
        </w:rPr>
        <w:t xml:space="preserve">وهذا هو الجدّ الأعلى </w:t>
      </w:r>
      <w:r w:rsidR="000C00D3">
        <w:rPr>
          <w:rFonts w:hint="cs"/>
          <w:rtl/>
        </w:rPr>
        <w:t>(</w:t>
      </w:r>
      <w:r w:rsidRPr="001B4676">
        <w:rPr>
          <w:rFonts w:hint="cs"/>
          <w:rtl/>
        </w:rPr>
        <w:t>ما قبل الجدّ المرأة المجهول</w:t>
      </w:r>
      <w:r>
        <w:rPr>
          <w:rFonts w:hint="cs"/>
          <w:rtl/>
        </w:rPr>
        <w:t>:</w:t>
      </w:r>
      <w:r w:rsidRPr="001B4676">
        <w:rPr>
          <w:rFonts w:hint="cs"/>
          <w:rtl/>
        </w:rPr>
        <w:t xml:space="preserve"> تَيمِيه</w:t>
      </w:r>
      <w:r>
        <w:rPr>
          <w:rFonts w:hint="cs"/>
          <w:rtl/>
        </w:rPr>
        <w:t>!</w:t>
      </w:r>
      <w:r w:rsidR="000C00D3">
        <w:rPr>
          <w:rFonts w:hint="cs"/>
          <w:rtl/>
        </w:rPr>
        <w:t>)</w:t>
      </w:r>
      <w:r w:rsidRPr="001B4676">
        <w:rPr>
          <w:rFonts w:hint="cs"/>
          <w:rtl/>
        </w:rPr>
        <w:t xml:space="preserve"> حظّه من العِلم أن يأخذ الحديث من امرأة مجهولة لم أجد لها ترجمة </w:t>
      </w:r>
      <w:r w:rsidR="000C00D3">
        <w:rPr>
          <w:rFonts w:hint="cs"/>
          <w:rtl/>
        </w:rPr>
        <w:t>(</w:t>
      </w:r>
      <w:r w:rsidRPr="001B4676">
        <w:rPr>
          <w:rFonts w:hint="cs"/>
          <w:rtl/>
        </w:rPr>
        <w:t>شهدة بنت الإبري</w:t>
      </w:r>
      <w:r w:rsidR="000C00D3">
        <w:rPr>
          <w:rFonts w:hint="cs"/>
          <w:rtl/>
        </w:rPr>
        <w:t>)</w:t>
      </w:r>
      <w:r>
        <w:rPr>
          <w:rFonts w:hint="cs"/>
          <w:rtl/>
        </w:rPr>
        <w:t>؛</w:t>
      </w:r>
      <w:r w:rsidRPr="001B4676">
        <w:rPr>
          <w:rFonts w:hint="cs"/>
          <w:rtl/>
        </w:rPr>
        <w:t xml:space="preserve"> قد كان حسوداً </w:t>
      </w:r>
      <w:r w:rsidR="000C00D3">
        <w:rPr>
          <w:rFonts w:hint="cs"/>
          <w:rtl/>
        </w:rPr>
        <w:t>(</w:t>
      </w:r>
      <w:r w:rsidRPr="001B4676">
        <w:rPr>
          <w:rFonts w:hint="cs"/>
          <w:rtl/>
        </w:rPr>
        <w:t>ضنيناً</w:t>
      </w:r>
      <w:r w:rsidR="000C00D3">
        <w:rPr>
          <w:rFonts w:hint="cs"/>
          <w:rtl/>
        </w:rPr>
        <w:t>)</w:t>
      </w:r>
      <w:r w:rsidRPr="001B4676">
        <w:rPr>
          <w:rFonts w:hint="cs"/>
          <w:rtl/>
        </w:rPr>
        <w:t xml:space="preserve"> ما أن ينبغ أحد بحرّان حتّى يكون وارءه حتّى يخرجه منها</w:t>
      </w:r>
      <w:r>
        <w:rPr>
          <w:rFonts w:hint="cs"/>
          <w:rtl/>
        </w:rPr>
        <w:t xml:space="preserve"> ...؛</w:t>
      </w:r>
      <w:r w:rsidRPr="001B4676">
        <w:rPr>
          <w:rFonts w:hint="cs"/>
          <w:rtl/>
        </w:rPr>
        <w:t xml:space="preserve"> فورث هذه الصفة الإبليسيّة صاحبُ ترجمتنا أحمد بن تَيْماوِيَه</w:t>
      </w:r>
      <w:r>
        <w:rPr>
          <w:rFonts w:hint="cs"/>
          <w:rtl/>
        </w:rPr>
        <w:t>!</w:t>
      </w:r>
      <w:r w:rsidRPr="001B4676">
        <w:rPr>
          <w:rFonts w:hint="cs"/>
          <w:rtl/>
        </w:rPr>
        <w:t xml:space="preserve"> ونجد غيره من إخوته أحسن صفته أنّه </w:t>
      </w:r>
      <w:r w:rsidR="000C00D3">
        <w:rPr>
          <w:rFonts w:hint="cs"/>
          <w:rtl/>
        </w:rPr>
        <w:t>(</w:t>
      </w:r>
      <w:r w:rsidRPr="001B4676">
        <w:rPr>
          <w:rFonts w:hint="cs"/>
          <w:rtl/>
        </w:rPr>
        <w:t>أقلّ شرًّا</w:t>
      </w:r>
      <w:r w:rsidR="000C00D3">
        <w:rPr>
          <w:rFonts w:hint="cs"/>
          <w:rtl/>
        </w:rPr>
        <w:t>)</w:t>
      </w:r>
      <w:r>
        <w:rPr>
          <w:rFonts w:hint="cs"/>
          <w:rtl/>
        </w:rPr>
        <w:t>.</w:t>
      </w:r>
    </w:p>
    <w:p w:rsidR="00254972" w:rsidRDefault="00254972" w:rsidP="00254972">
      <w:pPr>
        <w:pStyle w:val="libLine"/>
        <w:rPr>
          <w:rtl/>
        </w:rPr>
      </w:pPr>
      <w:r>
        <w:rPr>
          <w:rFonts w:hint="cs"/>
          <w:rtl/>
        </w:rPr>
        <w:t>____________________</w:t>
      </w:r>
    </w:p>
    <w:p w:rsidR="00254972" w:rsidRDefault="00254972" w:rsidP="00254972">
      <w:pPr>
        <w:pStyle w:val="libFootnote0"/>
        <w:rPr>
          <w:rtl/>
        </w:rPr>
      </w:pPr>
      <w:r w:rsidRPr="001B4676">
        <w:rPr>
          <w:rFonts w:hint="cs"/>
          <w:rtl/>
        </w:rPr>
        <w:t>(1) وفيات الأعيان</w:t>
      </w:r>
      <w:r>
        <w:rPr>
          <w:rFonts w:hint="cs"/>
          <w:rtl/>
        </w:rPr>
        <w:t>،</w:t>
      </w:r>
      <w:r w:rsidRPr="001B4676">
        <w:rPr>
          <w:rFonts w:hint="cs"/>
          <w:rtl/>
        </w:rPr>
        <w:t xml:space="preserve"> لابن خلّكان </w:t>
      </w:r>
      <w:r>
        <w:rPr>
          <w:rFonts w:hint="cs"/>
          <w:rtl/>
        </w:rPr>
        <w:t>(</w:t>
      </w:r>
      <w:r w:rsidRPr="001B4676">
        <w:rPr>
          <w:rFonts w:hint="cs"/>
          <w:rtl/>
        </w:rPr>
        <w:t>ت 681 هـ</w:t>
      </w:r>
      <w:r>
        <w:rPr>
          <w:rFonts w:hint="cs"/>
          <w:rtl/>
        </w:rPr>
        <w:t>)</w:t>
      </w:r>
      <w:r w:rsidRPr="001B4676">
        <w:rPr>
          <w:rFonts w:hint="cs"/>
          <w:rtl/>
        </w:rPr>
        <w:t xml:space="preserve"> 4</w:t>
      </w:r>
      <w:r>
        <w:rPr>
          <w:rFonts w:hint="cs"/>
          <w:rtl/>
        </w:rPr>
        <w:t>:</w:t>
      </w:r>
      <w:r w:rsidRPr="001B4676">
        <w:rPr>
          <w:rFonts w:hint="cs"/>
          <w:rtl/>
        </w:rPr>
        <w:t xml:space="preserve"> 386</w:t>
      </w:r>
      <w:r>
        <w:rPr>
          <w:rFonts w:hint="cs"/>
          <w:rtl/>
        </w:rPr>
        <w:t xml:space="preserve"> - </w:t>
      </w:r>
      <w:r w:rsidRPr="001B4676">
        <w:rPr>
          <w:rFonts w:hint="cs"/>
          <w:rtl/>
        </w:rPr>
        <w:t>388</w:t>
      </w:r>
      <w:r>
        <w:rPr>
          <w:rFonts w:hint="cs"/>
          <w:rtl/>
        </w:rPr>
        <w:t xml:space="preserve"> - </w:t>
      </w:r>
      <w:r w:rsidRPr="001B4676">
        <w:rPr>
          <w:rFonts w:hint="cs"/>
          <w:rtl/>
        </w:rPr>
        <w:t>الترجمة 657</w:t>
      </w:r>
      <w:r>
        <w:rPr>
          <w:rFonts w:hint="cs"/>
          <w:rtl/>
        </w:rPr>
        <w:t>،</w:t>
      </w:r>
      <w:r w:rsidRPr="001B4676">
        <w:rPr>
          <w:rFonts w:hint="cs"/>
          <w:rtl/>
        </w:rPr>
        <w:t xml:space="preserve"> والوافي بالوفيات 3</w:t>
      </w:r>
      <w:r>
        <w:rPr>
          <w:rFonts w:hint="cs"/>
          <w:rtl/>
        </w:rPr>
        <w:t>:</w:t>
      </w:r>
      <w:r w:rsidRPr="001B4676">
        <w:rPr>
          <w:rFonts w:hint="cs"/>
          <w:rtl/>
        </w:rPr>
        <w:t xml:space="preserve"> 37</w:t>
      </w:r>
      <w:r>
        <w:rPr>
          <w:rFonts w:hint="cs"/>
          <w:rtl/>
        </w:rPr>
        <w:t>،</w:t>
      </w:r>
      <w:r w:rsidRPr="001B4676">
        <w:rPr>
          <w:rFonts w:hint="cs"/>
          <w:rtl/>
        </w:rPr>
        <w:t xml:space="preserve"> والعقود الدرّيّة 14</w:t>
      </w:r>
      <w:r>
        <w:rPr>
          <w:rFonts w:hint="cs"/>
          <w:rtl/>
        </w:rPr>
        <w:t>.</w:t>
      </w:r>
    </w:p>
    <w:p w:rsidR="00277FB9" w:rsidRDefault="00277FB9" w:rsidP="00613442">
      <w:pPr>
        <w:pStyle w:val="libNormal"/>
        <w:rPr>
          <w:rtl/>
        </w:rPr>
      </w:pPr>
      <w:r>
        <w:rPr>
          <w:rtl/>
        </w:rPr>
        <w:br w:type="page"/>
      </w:r>
    </w:p>
    <w:p w:rsidR="0085091D" w:rsidRPr="001B4676" w:rsidRDefault="0085091D" w:rsidP="00277FB9">
      <w:pPr>
        <w:pStyle w:val="Heading2"/>
        <w:rPr>
          <w:rtl/>
        </w:rPr>
      </w:pPr>
      <w:bookmarkStart w:id="6" w:name="_Toc409257378"/>
      <w:r w:rsidRPr="001B4676">
        <w:rPr>
          <w:rFonts w:hint="cs"/>
          <w:rtl/>
        </w:rPr>
        <w:lastRenderedPageBreak/>
        <w:t>عودٌ على تَيمِيه</w:t>
      </w:r>
      <w:bookmarkEnd w:id="6"/>
    </w:p>
    <w:p w:rsidR="0085091D" w:rsidRPr="001B4676" w:rsidRDefault="0085091D" w:rsidP="0085091D">
      <w:pPr>
        <w:pStyle w:val="libNormal"/>
        <w:rPr>
          <w:rtl/>
        </w:rPr>
      </w:pPr>
      <w:r w:rsidRPr="001B4676">
        <w:rPr>
          <w:rFonts w:hint="cs"/>
          <w:rtl/>
        </w:rPr>
        <w:t>إنّ قول جدّ صاحب الترجمة</w:t>
      </w:r>
      <w:r>
        <w:rPr>
          <w:rFonts w:hint="cs"/>
          <w:rtl/>
        </w:rPr>
        <w:t>:</w:t>
      </w:r>
      <w:r w:rsidRPr="001B4676">
        <w:rPr>
          <w:rFonts w:hint="cs"/>
          <w:rtl/>
        </w:rPr>
        <w:t xml:space="preserve"> </w:t>
      </w:r>
      <w:r w:rsidR="000C00D3">
        <w:rPr>
          <w:rFonts w:hint="cs"/>
          <w:rtl/>
        </w:rPr>
        <w:t>(</w:t>
      </w:r>
      <w:r w:rsidRPr="001B4676">
        <w:rPr>
          <w:rFonts w:hint="cs"/>
          <w:rtl/>
        </w:rPr>
        <w:t>حجّ أبي أو جدّي</w:t>
      </w:r>
      <w:r>
        <w:rPr>
          <w:rFonts w:hint="cs"/>
          <w:rtl/>
        </w:rPr>
        <w:t>،</w:t>
      </w:r>
      <w:r w:rsidRPr="001B4676">
        <w:rPr>
          <w:rFonts w:hint="cs"/>
          <w:rtl/>
        </w:rPr>
        <w:t xml:space="preserve"> أنا أشكّ أيّهما</w:t>
      </w:r>
      <w:r>
        <w:rPr>
          <w:rFonts w:hint="cs"/>
          <w:rtl/>
        </w:rPr>
        <w:t xml:space="preserve"> ...</w:t>
      </w:r>
      <w:r w:rsidR="000C00D3">
        <w:rPr>
          <w:rFonts w:hint="cs"/>
          <w:rtl/>
        </w:rPr>
        <w:t>)</w:t>
      </w:r>
      <w:r w:rsidRPr="001B4676">
        <w:rPr>
          <w:rFonts w:hint="cs"/>
          <w:rtl/>
        </w:rPr>
        <w:t xml:space="preserve"> أقول</w:t>
      </w:r>
      <w:r>
        <w:rPr>
          <w:rFonts w:hint="cs"/>
          <w:rtl/>
        </w:rPr>
        <w:t>:</w:t>
      </w:r>
      <w:r w:rsidRPr="001B4676">
        <w:rPr>
          <w:rFonts w:hint="cs"/>
          <w:rtl/>
        </w:rPr>
        <w:t xml:space="preserve"> ونحن أكثر شكًّا</w:t>
      </w:r>
      <w:r>
        <w:rPr>
          <w:rFonts w:hint="cs"/>
          <w:rtl/>
        </w:rPr>
        <w:t>؛</w:t>
      </w:r>
      <w:r w:rsidRPr="001B4676">
        <w:rPr>
          <w:rFonts w:hint="cs"/>
          <w:rtl/>
        </w:rPr>
        <w:t xml:space="preserve"> فقد قلنا أنّ النّسب للآباء لا للأمّهات</w:t>
      </w:r>
      <w:r>
        <w:rPr>
          <w:rFonts w:hint="cs"/>
          <w:rtl/>
        </w:rPr>
        <w:t>،</w:t>
      </w:r>
      <w:r w:rsidRPr="001B4676">
        <w:rPr>
          <w:rFonts w:hint="cs"/>
          <w:rtl/>
        </w:rPr>
        <w:t xml:space="preserve"> أمّا أن ينتسب فردٌ ولمناسبةٍ إلى أُمّه فلسبب وجيه كما قلنا كما الأمر في الانتساب لسيّدة نساء العالمين فاطمة الطاهرة بنصّ القرآن الكريم ابنة سيّد الرسل </w:t>
      </w:r>
      <w:r w:rsidR="000F3656" w:rsidRPr="000F3656">
        <w:rPr>
          <w:rStyle w:val="libAlaemChar"/>
          <w:rFonts w:hint="cs"/>
          <w:rtl/>
        </w:rPr>
        <w:t>صلى‌الله‌عليه‌وآله</w:t>
      </w:r>
      <w:r>
        <w:rPr>
          <w:rFonts w:hint="cs"/>
          <w:rtl/>
        </w:rPr>
        <w:t>،</w:t>
      </w:r>
      <w:r w:rsidRPr="001B4676">
        <w:rPr>
          <w:rFonts w:hint="cs"/>
          <w:rtl/>
        </w:rPr>
        <w:t xml:space="preserve"> وكفى بذلك محتدًا وفخرًا</w:t>
      </w:r>
      <w:r>
        <w:rPr>
          <w:rFonts w:hint="cs"/>
          <w:rtl/>
        </w:rPr>
        <w:t>،</w:t>
      </w:r>
      <w:r w:rsidRPr="001B4676">
        <w:rPr>
          <w:rFonts w:hint="cs"/>
          <w:rtl/>
        </w:rPr>
        <w:t xml:space="preserve"> وسلسلة النسب العَلَويّ أعلى من أن تطاله يدُ آثم</w:t>
      </w:r>
      <w:r>
        <w:rPr>
          <w:rFonts w:hint="cs"/>
          <w:rtl/>
        </w:rPr>
        <w:t>.</w:t>
      </w:r>
    </w:p>
    <w:p w:rsidR="0085091D" w:rsidRPr="001B4676" w:rsidRDefault="0085091D" w:rsidP="0085091D">
      <w:pPr>
        <w:pStyle w:val="libNormal"/>
        <w:rPr>
          <w:rtl/>
        </w:rPr>
      </w:pPr>
      <w:r w:rsidRPr="001B4676">
        <w:rPr>
          <w:rFonts w:hint="cs"/>
          <w:rtl/>
        </w:rPr>
        <w:t>إذن</w:t>
      </w:r>
      <w:r>
        <w:rPr>
          <w:rFonts w:hint="cs"/>
          <w:rtl/>
        </w:rPr>
        <w:t>:</w:t>
      </w:r>
      <w:r w:rsidRPr="001B4676">
        <w:rPr>
          <w:rFonts w:hint="cs"/>
          <w:rtl/>
        </w:rPr>
        <w:t xml:space="preserve"> تَيمِيه</w:t>
      </w:r>
      <w:r>
        <w:rPr>
          <w:rFonts w:hint="cs"/>
          <w:rtl/>
        </w:rPr>
        <w:t>،</w:t>
      </w:r>
      <w:r w:rsidRPr="001B4676">
        <w:rPr>
          <w:rFonts w:hint="cs"/>
          <w:rtl/>
        </w:rPr>
        <w:t xml:space="preserve"> أُمّ مَنْ</w:t>
      </w:r>
      <w:r>
        <w:rPr>
          <w:rFonts w:hint="cs"/>
          <w:rtl/>
        </w:rPr>
        <w:t>؟</w:t>
      </w:r>
      <w:r w:rsidRPr="001B4676">
        <w:rPr>
          <w:rFonts w:hint="cs"/>
          <w:rtl/>
        </w:rPr>
        <w:t>! أُمّ الخضر</w:t>
      </w:r>
      <w:r>
        <w:rPr>
          <w:rFonts w:hint="cs"/>
          <w:rtl/>
        </w:rPr>
        <w:t>،</w:t>
      </w:r>
      <w:r w:rsidRPr="001B4676">
        <w:rPr>
          <w:rFonts w:hint="cs"/>
          <w:rtl/>
        </w:rPr>
        <w:t xml:space="preserve"> أو محمّد بن الخضر</w:t>
      </w:r>
      <w:r>
        <w:rPr>
          <w:rFonts w:hint="cs"/>
          <w:rtl/>
        </w:rPr>
        <w:t>؟</w:t>
      </w:r>
      <w:r w:rsidRPr="001B4676">
        <w:rPr>
          <w:rFonts w:hint="cs"/>
          <w:rtl/>
        </w:rPr>
        <w:t>!</w:t>
      </w:r>
    </w:p>
    <w:p w:rsidR="0085091D" w:rsidRPr="001B4676" w:rsidRDefault="0085091D" w:rsidP="0085091D">
      <w:pPr>
        <w:pStyle w:val="libNormal"/>
        <w:rPr>
          <w:rtl/>
        </w:rPr>
      </w:pPr>
      <w:r w:rsidRPr="001B4676">
        <w:rPr>
          <w:rFonts w:hint="cs"/>
          <w:rtl/>
        </w:rPr>
        <w:t>وثمّة مسألة جديرة بالنظر</w:t>
      </w:r>
      <w:r>
        <w:rPr>
          <w:rFonts w:hint="cs"/>
          <w:rtl/>
        </w:rPr>
        <w:t>:</w:t>
      </w:r>
    </w:p>
    <w:p w:rsidR="0085091D" w:rsidRPr="001B4676" w:rsidRDefault="0085091D" w:rsidP="0085091D">
      <w:pPr>
        <w:pStyle w:val="libNormal"/>
        <w:rPr>
          <w:rtl/>
        </w:rPr>
      </w:pPr>
      <w:r w:rsidRPr="001B4676">
        <w:rPr>
          <w:rFonts w:hint="cs"/>
          <w:rtl/>
        </w:rPr>
        <w:t>إنّ الرجل إذا سمّى ابنه أو ابنته</w:t>
      </w:r>
      <w:r>
        <w:rPr>
          <w:rFonts w:hint="cs"/>
          <w:rtl/>
        </w:rPr>
        <w:t>،</w:t>
      </w:r>
      <w:r w:rsidRPr="001B4676">
        <w:rPr>
          <w:rFonts w:hint="cs"/>
          <w:rtl/>
        </w:rPr>
        <w:t xml:space="preserve"> كُنّي به أو بها</w:t>
      </w:r>
      <w:r>
        <w:rPr>
          <w:rFonts w:hint="cs"/>
          <w:rtl/>
        </w:rPr>
        <w:t>:</w:t>
      </w:r>
      <w:r w:rsidRPr="001B4676">
        <w:rPr>
          <w:rFonts w:hint="cs"/>
          <w:rtl/>
        </w:rPr>
        <w:t xml:space="preserve"> أبو فلان</w:t>
      </w:r>
      <w:r>
        <w:rPr>
          <w:rFonts w:hint="cs"/>
          <w:rtl/>
        </w:rPr>
        <w:t>،</w:t>
      </w:r>
      <w:r w:rsidRPr="001B4676">
        <w:rPr>
          <w:rFonts w:hint="cs"/>
          <w:rtl/>
        </w:rPr>
        <w:t xml:space="preserve"> أبو فلانة</w:t>
      </w:r>
      <w:r>
        <w:rPr>
          <w:rFonts w:hint="cs"/>
          <w:rtl/>
        </w:rPr>
        <w:t>،</w:t>
      </w:r>
      <w:r w:rsidRPr="001B4676">
        <w:rPr>
          <w:rFonts w:hint="cs"/>
          <w:rtl/>
        </w:rPr>
        <w:t xml:space="preserve"> أمّا أن يُسمّى بمولوده فأمر لم نسمع به حتّى نَجَم أمرُ هذه الأسرة الحرّانيّة</w:t>
      </w:r>
      <w:r>
        <w:rPr>
          <w:rFonts w:hint="cs"/>
          <w:rtl/>
        </w:rPr>
        <w:t>.</w:t>
      </w:r>
    </w:p>
    <w:p w:rsidR="0085091D" w:rsidRPr="001B4676" w:rsidRDefault="0085091D" w:rsidP="0085091D">
      <w:pPr>
        <w:pStyle w:val="libNormal"/>
        <w:rPr>
          <w:rtl/>
        </w:rPr>
      </w:pPr>
      <w:r w:rsidRPr="001B4676">
        <w:rPr>
          <w:rFonts w:hint="cs"/>
          <w:rtl/>
        </w:rPr>
        <w:t>وتختلف هذه الرواية في شيء</w:t>
      </w:r>
      <w:r>
        <w:rPr>
          <w:rFonts w:hint="cs"/>
          <w:rtl/>
        </w:rPr>
        <w:t>:</w:t>
      </w:r>
      <w:r w:rsidRPr="001B4676">
        <w:rPr>
          <w:rFonts w:hint="cs"/>
          <w:rtl/>
        </w:rPr>
        <w:t xml:space="preserve"> فقد ذكرت مصادر أُخرى أنّ تلك الجُويرية كان اسمها </w:t>
      </w:r>
      <w:r w:rsidR="000C00D3">
        <w:rPr>
          <w:rFonts w:hint="cs"/>
          <w:rtl/>
        </w:rPr>
        <w:t>(</w:t>
      </w:r>
      <w:r w:rsidRPr="001B4676">
        <w:rPr>
          <w:rFonts w:hint="cs"/>
          <w:rtl/>
        </w:rPr>
        <w:t>تَيمِيه</w:t>
      </w:r>
      <w:r w:rsidR="000C00D3">
        <w:rPr>
          <w:rFonts w:hint="cs"/>
          <w:rtl/>
        </w:rPr>
        <w:t>)</w:t>
      </w:r>
      <w:r>
        <w:rPr>
          <w:rFonts w:hint="cs"/>
          <w:rtl/>
        </w:rPr>
        <w:t>.</w:t>
      </w:r>
    </w:p>
    <w:p w:rsidR="0085091D" w:rsidRDefault="0085091D" w:rsidP="0085091D">
      <w:pPr>
        <w:pStyle w:val="libNormal"/>
        <w:rPr>
          <w:rtl/>
        </w:rPr>
      </w:pPr>
      <w:r w:rsidRPr="001B4676">
        <w:rPr>
          <w:rFonts w:hint="cs"/>
          <w:rtl/>
        </w:rPr>
        <w:t>وذكروا القصّة السالفة في تسميتها وفيها</w:t>
      </w:r>
      <w:r>
        <w:rPr>
          <w:rFonts w:hint="cs"/>
          <w:rtl/>
        </w:rPr>
        <w:t>:</w:t>
      </w:r>
      <w:r w:rsidRPr="001B4676">
        <w:rPr>
          <w:rFonts w:hint="cs"/>
          <w:rtl/>
        </w:rPr>
        <w:t xml:space="preserve"> </w:t>
      </w:r>
      <w:r w:rsidR="000C00D3">
        <w:rPr>
          <w:rFonts w:hint="cs"/>
          <w:rtl/>
        </w:rPr>
        <w:t>(</w:t>
      </w:r>
      <w:r w:rsidRPr="001B4676">
        <w:rPr>
          <w:rFonts w:hint="cs"/>
          <w:rtl/>
        </w:rPr>
        <w:t>فرأى هناك اسمها تَيمِيه</w:t>
      </w:r>
      <w:r>
        <w:rPr>
          <w:rFonts w:hint="cs"/>
          <w:rtl/>
        </w:rPr>
        <w:t>،</w:t>
      </w:r>
      <w:r w:rsidRPr="001B4676">
        <w:rPr>
          <w:rFonts w:hint="cs"/>
          <w:rtl/>
        </w:rPr>
        <w:t xml:space="preserve"> ثمّ رجع فوجد امرأته ولدت بنتاً فسمّاها تَيمِيه</w:t>
      </w:r>
      <w:r w:rsidR="000C00D3">
        <w:rPr>
          <w:rFonts w:hint="cs"/>
          <w:rtl/>
        </w:rPr>
        <w:t>)</w:t>
      </w:r>
      <w:r w:rsidRPr="001B4676">
        <w:rPr>
          <w:rFonts w:hint="cs"/>
          <w:rtl/>
        </w:rPr>
        <w:t xml:space="preserve"> </w:t>
      </w:r>
      <w:r w:rsidRPr="002E3D48">
        <w:rPr>
          <w:rStyle w:val="libFootnotenumChar"/>
          <w:rFonts w:hint="cs"/>
          <w:rtl/>
        </w:rPr>
        <w:t>(1)</w:t>
      </w:r>
      <w:r>
        <w:rPr>
          <w:rFonts w:hint="cs"/>
          <w:rtl/>
        </w:rPr>
        <w:t>.</w:t>
      </w:r>
    </w:p>
    <w:p w:rsidR="00F83E3B" w:rsidRPr="001B4676" w:rsidRDefault="00F83E3B" w:rsidP="0085091D">
      <w:pPr>
        <w:pStyle w:val="libNormal"/>
        <w:rPr>
          <w:rtl/>
        </w:rPr>
      </w:pPr>
      <w:r w:rsidRPr="001B4676">
        <w:rPr>
          <w:rFonts w:hint="cs"/>
          <w:rtl/>
        </w:rPr>
        <w:t>ونختم ترجمة تَيمِيه التي بقيت مجهولة الحال</w:t>
      </w:r>
      <w:r>
        <w:rPr>
          <w:rFonts w:hint="cs"/>
          <w:rtl/>
        </w:rPr>
        <w:t>،</w:t>
      </w:r>
      <w:r w:rsidRPr="001B4676">
        <w:rPr>
          <w:rFonts w:hint="cs"/>
          <w:rtl/>
        </w:rPr>
        <w:t xml:space="preserve"> ولم يترجم لها المِزّيّ السَّلفيّ كما ترجم لغيرها من النساء</w:t>
      </w:r>
      <w:r>
        <w:rPr>
          <w:rFonts w:hint="cs"/>
          <w:rtl/>
        </w:rPr>
        <w:t>،</w:t>
      </w:r>
      <w:r w:rsidRPr="001B4676">
        <w:rPr>
          <w:rFonts w:hint="cs"/>
          <w:rtl/>
        </w:rPr>
        <w:t xml:space="preserve"> بل وترجم </w:t>
      </w:r>
      <w:r>
        <w:rPr>
          <w:rFonts w:hint="cs"/>
          <w:rtl/>
        </w:rPr>
        <w:t>لمـَ</w:t>
      </w:r>
      <w:r w:rsidRPr="001B4676">
        <w:rPr>
          <w:rFonts w:hint="cs"/>
          <w:rtl/>
        </w:rPr>
        <w:t>ن سمّاهن المجهولات</w:t>
      </w:r>
      <w:r>
        <w:rPr>
          <w:rFonts w:hint="cs"/>
          <w:rtl/>
        </w:rPr>
        <w:t>!</w:t>
      </w:r>
      <w:r w:rsidRPr="001B4676">
        <w:rPr>
          <w:rFonts w:hint="cs"/>
          <w:rtl/>
        </w:rPr>
        <w:t xml:space="preserve"> ولا ابن خلّكان</w:t>
      </w:r>
      <w:r>
        <w:rPr>
          <w:rFonts w:hint="cs"/>
          <w:rtl/>
        </w:rPr>
        <w:t xml:space="preserve"> ...،</w:t>
      </w:r>
      <w:r w:rsidRPr="001B4676">
        <w:rPr>
          <w:rFonts w:hint="cs"/>
          <w:rtl/>
        </w:rPr>
        <w:t xml:space="preserve"> فنختم ذلك ببيت شعر من قصيدة لابن الوَرْديّ يرثي بها صاحب</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sidRPr="001B4676">
        <w:rPr>
          <w:rFonts w:hint="cs"/>
          <w:rtl/>
        </w:rPr>
        <w:t>(1) ابن تَيمِية</w:t>
      </w:r>
      <w:r>
        <w:rPr>
          <w:rFonts w:hint="cs"/>
          <w:rtl/>
        </w:rPr>
        <w:t>،</w:t>
      </w:r>
      <w:r w:rsidRPr="001B4676">
        <w:rPr>
          <w:rFonts w:hint="cs"/>
          <w:rtl/>
        </w:rPr>
        <w:t xml:space="preserve"> حياته وعصره</w:t>
      </w:r>
      <w:r>
        <w:rPr>
          <w:rFonts w:hint="cs"/>
          <w:rtl/>
        </w:rPr>
        <w:t>،</w:t>
      </w:r>
      <w:r w:rsidRPr="001B4676">
        <w:rPr>
          <w:rFonts w:hint="cs"/>
          <w:rtl/>
        </w:rPr>
        <w:t xml:space="preserve"> لمحمّد أبي زهرة 17</w:t>
      </w:r>
      <w:r>
        <w:rPr>
          <w:rFonts w:hint="cs"/>
          <w:rtl/>
        </w:rPr>
        <w:t>.</w:t>
      </w:r>
    </w:p>
    <w:p w:rsidR="00651DB1" w:rsidRDefault="00651DB1" w:rsidP="00613442">
      <w:pPr>
        <w:pStyle w:val="libNormal"/>
        <w:rPr>
          <w:rtl/>
        </w:rPr>
      </w:pPr>
      <w:r>
        <w:rPr>
          <w:rFonts w:hint="cs"/>
          <w:rtl/>
        </w:rPr>
        <w:br w:type="page"/>
      </w:r>
    </w:p>
    <w:p w:rsidR="0085091D" w:rsidRPr="001B4676" w:rsidRDefault="0085091D" w:rsidP="0085091D">
      <w:pPr>
        <w:pStyle w:val="libNormal"/>
        <w:rPr>
          <w:rtl/>
        </w:rPr>
      </w:pPr>
      <w:r w:rsidRPr="001B4676">
        <w:rPr>
          <w:rFonts w:hint="cs"/>
          <w:rtl/>
        </w:rPr>
        <w:lastRenderedPageBreak/>
        <w:t>الترجمة</w:t>
      </w:r>
      <w:r>
        <w:rPr>
          <w:rFonts w:hint="cs"/>
          <w:rtl/>
        </w:rPr>
        <w:t>:</w:t>
      </w:r>
    </w:p>
    <w:tbl>
      <w:tblPr>
        <w:tblStyle w:val="TableGrid"/>
        <w:bidiVisual/>
        <w:tblW w:w="4562" w:type="pct"/>
        <w:tblInd w:w="384" w:type="dxa"/>
        <w:tblLook w:val="01E0"/>
      </w:tblPr>
      <w:tblGrid>
        <w:gridCol w:w="3531"/>
        <w:gridCol w:w="272"/>
        <w:gridCol w:w="3507"/>
      </w:tblGrid>
      <w:tr w:rsidR="00F83E3B" w:rsidTr="00056A3D">
        <w:trPr>
          <w:trHeight w:val="350"/>
        </w:trPr>
        <w:tc>
          <w:tcPr>
            <w:tcW w:w="3920" w:type="dxa"/>
            <w:shd w:val="clear" w:color="auto" w:fill="auto"/>
          </w:tcPr>
          <w:p w:rsidR="00F83E3B" w:rsidRDefault="00F83E3B" w:rsidP="00056A3D">
            <w:pPr>
              <w:pStyle w:val="libPoem"/>
            </w:pPr>
            <w:r w:rsidRPr="001B4676">
              <w:rPr>
                <w:rFonts w:hint="cs"/>
                <w:rtl/>
              </w:rPr>
              <w:t>بنو تَيمِيه كانوا فبانوا</w:t>
            </w:r>
            <w:r w:rsidRPr="00725071">
              <w:rPr>
                <w:rStyle w:val="libPoemTiniChar0"/>
                <w:rtl/>
              </w:rPr>
              <w:br/>
              <w:t> </w:t>
            </w:r>
          </w:p>
        </w:tc>
        <w:tc>
          <w:tcPr>
            <w:tcW w:w="279" w:type="dxa"/>
            <w:shd w:val="clear" w:color="auto" w:fill="auto"/>
          </w:tcPr>
          <w:p w:rsidR="00F83E3B" w:rsidRDefault="00F83E3B" w:rsidP="00056A3D">
            <w:pPr>
              <w:pStyle w:val="libPoem"/>
              <w:rPr>
                <w:rtl/>
              </w:rPr>
            </w:pPr>
          </w:p>
        </w:tc>
        <w:tc>
          <w:tcPr>
            <w:tcW w:w="3881" w:type="dxa"/>
            <w:shd w:val="clear" w:color="auto" w:fill="auto"/>
          </w:tcPr>
          <w:p w:rsidR="00F83E3B" w:rsidRDefault="00F83E3B" w:rsidP="00056A3D">
            <w:pPr>
              <w:pStyle w:val="libPoem"/>
            </w:pPr>
            <w:r w:rsidRPr="001B4676">
              <w:rPr>
                <w:rFonts w:hint="cs"/>
                <w:rtl/>
              </w:rPr>
              <w:t xml:space="preserve">نجوم العلم أدركها انهباط </w:t>
            </w:r>
            <w:r w:rsidRPr="002E3D48">
              <w:rPr>
                <w:rStyle w:val="libFootnotenumChar"/>
                <w:rFonts w:hint="cs"/>
                <w:rtl/>
              </w:rPr>
              <w:t>(1)</w:t>
            </w:r>
            <w:r w:rsidRPr="00725071">
              <w:rPr>
                <w:rStyle w:val="libPoemTiniChar0"/>
                <w:rtl/>
              </w:rPr>
              <w:br/>
              <w:t> </w:t>
            </w:r>
          </w:p>
        </w:tc>
      </w:tr>
    </w:tbl>
    <w:p w:rsidR="0085091D" w:rsidRPr="001B4676" w:rsidRDefault="0085091D" w:rsidP="00F83E3B">
      <w:pPr>
        <w:pStyle w:val="Heading2"/>
        <w:rPr>
          <w:rtl/>
        </w:rPr>
      </w:pPr>
      <w:bookmarkStart w:id="7" w:name="_Toc409257379"/>
      <w:r w:rsidRPr="001B4676">
        <w:rPr>
          <w:rFonts w:hint="cs"/>
          <w:rtl/>
        </w:rPr>
        <w:t>والدتُه</w:t>
      </w:r>
      <w:bookmarkEnd w:id="7"/>
    </w:p>
    <w:p w:rsidR="0085091D" w:rsidRPr="001B4676" w:rsidRDefault="0085091D" w:rsidP="0085091D">
      <w:pPr>
        <w:pStyle w:val="libNormal"/>
        <w:rPr>
          <w:rtl/>
        </w:rPr>
      </w:pPr>
      <w:r w:rsidRPr="001B4676">
        <w:rPr>
          <w:rFonts w:hint="cs"/>
          <w:rtl/>
        </w:rPr>
        <w:t>هي سِتّ النِعَم بنت عَبْدوس الحرّانيّة</w:t>
      </w:r>
      <w:r>
        <w:rPr>
          <w:rFonts w:hint="cs"/>
          <w:rtl/>
        </w:rPr>
        <w:t>،</w:t>
      </w:r>
      <w:r w:rsidRPr="001B4676">
        <w:rPr>
          <w:rFonts w:hint="cs"/>
          <w:rtl/>
        </w:rPr>
        <w:t xml:space="preserve"> توفّيت بدمشق سنة 716 هـ</w:t>
      </w:r>
      <w:r>
        <w:rPr>
          <w:rFonts w:hint="cs"/>
          <w:rtl/>
        </w:rPr>
        <w:t>،</w:t>
      </w:r>
      <w:r w:rsidRPr="001B4676">
        <w:rPr>
          <w:rFonts w:hint="cs"/>
          <w:rtl/>
        </w:rPr>
        <w:t xml:space="preserve"> ولدت تسعة بنين ولم تُرزق بنتًا </w:t>
      </w:r>
      <w:r w:rsidRPr="002E3D48">
        <w:rPr>
          <w:rStyle w:val="libFootnotenumChar"/>
          <w:rFonts w:hint="cs"/>
          <w:rtl/>
        </w:rPr>
        <w:t>(2)</w:t>
      </w:r>
      <w:r>
        <w:rPr>
          <w:rFonts w:hint="cs"/>
          <w:rtl/>
        </w:rPr>
        <w:t>،</w:t>
      </w:r>
      <w:r w:rsidRPr="001B4676">
        <w:rPr>
          <w:rFonts w:hint="cs"/>
          <w:rtl/>
        </w:rPr>
        <w:t xml:space="preserve"> عُرف منهم غير </w:t>
      </w:r>
      <w:r w:rsidR="000C00D3">
        <w:rPr>
          <w:rFonts w:hint="cs"/>
          <w:rtl/>
        </w:rPr>
        <w:t>(</w:t>
      </w:r>
      <w:r w:rsidRPr="001B4676">
        <w:rPr>
          <w:rFonts w:hint="cs"/>
          <w:rtl/>
        </w:rPr>
        <w:t>صاحب الترجمة</w:t>
      </w:r>
      <w:r w:rsidR="000C00D3">
        <w:rPr>
          <w:rFonts w:hint="cs"/>
          <w:rtl/>
        </w:rPr>
        <w:t>)</w:t>
      </w:r>
      <w:r>
        <w:rPr>
          <w:rFonts w:hint="cs"/>
          <w:rtl/>
        </w:rPr>
        <w:t>:</w:t>
      </w:r>
      <w:r w:rsidRPr="001B4676">
        <w:rPr>
          <w:rFonts w:hint="cs"/>
          <w:rtl/>
        </w:rPr>
        <w:t xml:space="preserve"> بدر الدين أبو القاسم أخو الشيخ ابن تَيمِيه</w:t>
      </w:r>
      <w:r>
        <w:rPr>
          <w:rFonts w:hint="cs"/>
          <w:rtl/>
        </w:rPr>
        <w:t>،</w:t>
      </w:r>
      <w:r w:rsidRPr="001B4676">
        <w:rPr>
          <w:rFonts w:hint="cs"/>
          <w:rtl/>
        </w:rPr>
        <w:t xml:space="preserve"> كان فقيهًا ساكنًا قليل الشرّ</w:t>
      </w:r>
      <w:r>
        <w:rPr>
          <w:rFonts w:hint="cs"/>
          <w:rtl/>
        </w:rPr>
        <w:t>!</w:t>
      </w:r>
      <w:r w:rsidRPr="001B4676">
        <w:rPr>
          <w:rFonts w:hint="cs"/>
          <w:rtl/>
        </w:rPr>
        <w:t xml:space="preserve"> توفّي سنة 717 هـ </w:t>
      </w:r>
      <w:r w:rsidRPr="002E3D48">
        <w:rPr>
          <w:rStyle w:val="libFootnotenumChar"/>
          <w:rFonts w:hint="cs"/>
          <w:rtl/>
        </w:rPr>
        <w:t>(3)</w:t>
      </w:r>
      <w:r>
        <w:rPr>
          <w:rFonts w:hint="cs"/>
          <w:rtl/>
        </w:rPr>
        <w:t>.</w:t>
      </w:r>
    </w:p>
    <w:p w:rsidR="0085091D" w:rsidRPr="001B4676" w:rsidRDefault="0085091D" w:rsidP="0085091D">
      <w:pPr>
        <w:pStyle w:val="libNormal"/>
        <w:rPr>
          <w:rtl/>
        </w:rPr>
      </w:pPr>
      <w:r w:rsidRPr="001B4676">
        <w:rPr>
          <w:rFonts w:hint="cs"/>
          <w:rtl/>
        </w:rPr>
        <w:t>وعبد الله بن عبد الحليم بن تَيمِيه الحرّانيّ الحنبليّ</w:t>
      </w:r>
      <w:r>
        <w:rPr>
          <w:rFonts w:hint="cs"/>
          <w:rtl/>
        </w:rPr>
        <w:t>،</w:t>
      </w:r>
      <w:r w:rsidRPr="001B4676">
        <w:rPr>
          <w:rFonts w:hint="cs"/>
          <w:rtl/>
        </w:rPr>
        <w:t xml:space="preserve"> وهو أصغر سنًّا من أخيه أحمد</w:t>
      </w:r>
      <w:r>
        <w:rPr>
          <w:rFonts w:hint="cs"/>
          <w:rtl/>
        </w:rPr>
        <w:t>.</w:t>
      </w:r>
      <w:r w:rsidRPr="001B4676">
        <w:rPr>
          <w:rFonts w:hint="cs"/>
          <w:rtl/>
        </w:rPr>
        <w:t xml:space="preserve"> توفّي سنة 727 هـ </w:t>
      </w:r>
      <w:r w:rsidRPr="002E3D48">
        <w:rPr>
          <w:rStyle w:val="libFootnotenumChar"/>
          <w:rFonts w:hint="cs"/>
          <w:rtl/>
        </w:rPr>
        <w:t>(4)</w:t>
      </w:r>
      <w:r>
        <w:rPr>
          <w:rFonts w:hint="cs"/>
          <w:rtl/>
        </w:rPr>
        <w:t>.</w:t>
      </w:r>
    </w:p>
    <w:p w:rsidR="0085091D" w:rsidRDefault="0085091D" w:rsidP="0085091D">
      <w:pPr>
        <w:pStyle w:val="libNormal"/>
        <w:rPr>
          <w:rtl/>
        </w:rPr>
      </w:pPr>
      <w:r w:rsidRPr="001B4676">
        <w:rPr>
          <w:rFonts w:hint="cs"/>
          <w:rtl/>
        </w:rPr>
        <w:t xml:space="preserve">وأخوهم زين الدين عبد الرحمان وهو الذي تولّى الصلاة على أخيه أحمد بن تَيمِيه عند وفاته </w:t>
      </w:r>
      <w:r w:rsidRPr="002E3D48">
        <w:rPr>
          <w:rStyle w:val="libFootnotenumChar"/>
          <w:rFonts w:hint="cs"/>
          <w:rtl/>
        </w:rPr>
        <w:t>(5)</w:t>
      </w:r>
      <w:r>
        <w:rPr>
          <w:rFonts w:hint="cs"/>
          <w:rtl/>
        </w:rPr>
        <w:t>.</w:t>
      </w:r>
    </w:p>
    <w:p w:rsidR="00F83E3B" w:rsidRPr="001B4676" w:rsidRDefault="00F83E3B" w:rsidP="00310A16">
      <w:pPr>
        <w:pStyle w:val="Heading2"/>
        <w:rPr>
          <w:rtl/>
        </w:rPr>
      </w:pPr>
      <w:bookmarkStart w:id="8" w:name="_Toc409257380"/>
      <w:r w:rsidRPr="001B4676">
        <w:rPr>
          <w:rFonts w:hint="cs"/>
          <w:rtl/>
        </w:rPr>
        <w:t>تعليق</w:t>
      </w:r>
      <w:bookmarkEnd w:id="8"/>
    </w:p>
    <w:p w:rsidR="00F83E3B" w:rsidRPr="001B4676" w:rsidRDefault="00F83E3B" w:rsidP="00F83E3B">
      <w:pPr>
        <w:pStyle w:val="libNormal"/>
        <w:rPr>
          <w:rtl/>
        </w:rPr>
      </w:pPr>
      <w:r w:rsidRPr="001B4676">
        <w:rPr>
          <w:rFonts w:hint="cs"/>
          <w:rtl/>
        </w:rPr>
        <w:t xml:space="preserve">كما ظهر لنا مجهوليّة جدّه الأعلى </w:t>
      </w:r>
      <w:r>
        <w:rPr>
          <w:rFonts w:hint="cs"/>
          <w:rtl/>
        </w:rPr>
        <w:t>(</w:t>
      </w:r>
      <w:r w:rsidRPr="001B4676">
        <w:rPr>
          <w:rFonts w:hint="cs"/>
          <w:rtl/>
        </w:rPr>
        <w:t>تَيمِيه</w:t>
      </w:r>
      <w:r>
        <w:rPr>
          <w:rFonts w:hint="cs"/>
          <w:rtl/>
        </w:rPr>
        <w:t>)،</w:t>
      </w:r>
      <w:r w:rsidRPr="001B4676">
        <w:rPr>
          <w:rFonts w:hint="cs"/>
          <w:rtl/>
        </w:rPr>
        <w:t xml:space="preserve"> فإنّ المصادر لم تُسعفنا بوميض نورٍ نهتدي فيه إلى شيء عن أُمّ صاحب الترجمة سوى</w:t>
      </w:r>
      <w:r>
        <w:rPr>
          <w:rFonts w:hint="cs"/>
          <w:rtl/>
        </w:rPr>
        <w:t>:</w:t>
      </w:r>
    </w:p>
    <w:p w:rsidR="00651DB1" w:rsidRDefault="00651DB1" w:rsidP="00651DB1">
      <w:pPr>
        <w:pStyle w:val="libLine"/>
        <w:rPr>
          <w:rtl/>
        </w:rPr>
      </w:pPr>
      <w:r>
        <w:rPr>
          <w:rFonts w:hint="cs"/>
          <w:rtl/>
        </w:rPr>
        <w:t>____________________</w:t>
      </w:r>
    </w:p>
    <w:p w:rsidR="00651DB1" w:rsidRPr="001B4676" w:rsidRDefault="00651DB1" w:rsidP="00651DB1">
      <w:pPr>
        <w:pStyle w:val="libFootnote0"/>
        <w:rPr>
          <w:rtl/>
        </w:rPr>
      </w:pPr>
      <w:r w:rsidRPr="001B4676">
        <w:rPr>
          <w:rFonts w:hint="cs"/>
          <w:rtl/>
        </w:rPr>
        <w:t>(1) تاريخ ابن الورديّ 2</w:t>
      </w:r>
      <w:r>
        <w:rPr>
          <w:rFonts w:hint="cs"/>
          <w:rtl/>
        </w:rPr>
        <w:t>:</w:t>
      </w:r>
      <w:r w:rsidRPr="001B4676">
        <w:rPr>
          <w:rFonts w:hint="cs"/>
          <w:rtl/>
        </w:rPr>
        <w:t xml:space="preserve"> 276</w:t>
      </w:r>
      <w:r>
        <w:rPr>
          <w:rFonts w:hint="cs"/>
          <w:rtl/>
        </w:rPr>
        <w:t>.</w:t>
      </w:r>
    </w:p>
    <w:p w:rsidR="00651DB1" w:rsidRPr="001B4676" w:rsidRDefault="00651DB1" w:rsidP="00651DB1">
      <w:pPr>
        <w:pStyle w:val="libFootnote0"/>
        <w:rPr>
          <w:rtl/>
        </w:rPr>
      </w:pPr>
      <w:r w:rsidRPr="001B4676">
        <w:rPr>
          <w:rFonts w:hint="cs"/>
          <w:rtl/>
        </w:rPr>
        <w:t>(2) نفسه 256</w:t>
      </w:r>
      <w:r>
        <w:rPr>
          <w:rFonts w:hint="cs"/>
          <w:rtl/>
        </w:rPr>
        <w:t>.</w:t>
      </w:r>
    </w:p>
    <w:p w:rsidR="00651DB1" w:rsidRPr="001B4676" w:rsidRDefault="00651DB1" w:rsidP="00651DB1">
      <w:pPr>
        <w:pStyle w:val="libFootnote0"/>
        <w:rPr>
          <w:rtl/>
        </w:rPr>
      </w:pPr>
      <w:r w:rsidRPr="001B4676">
        <w:rPr>
          <w:rFonts w:hint="cs"/>
          <w:rtl/>
        </w:rPr>
        <w:t>(3) نفسه 257</w:t>
      </w:r>
      <w:r>
        <w:rPr>
          <w:rFonts w:hint="cs"/>
          <w:rtl/>
        </w:rPr>
        <w:t>.</w:t>
      </w:r>
    </w:p>
    <w:p w:rsidR="00651DB1" w:rsidRPr="001B4676" w:rsidRDefault="00651DB1" w:rsidP="00651DB1">
      <w:pPr>
        <w:pStyle w:val="libFootnote0"/>
        <w:rPr>
          <w:rtl/>
        </w:rPr>
      </w:pPr>
      <w:r w:rsidRPr="001B4676">
        <w:rPr>
          <w:rFonts w:hint="cs"/>
          <w:rtl/>
        </w:rPr>
        <w:t>(4) نفسه 271</w:t>
      </w:r>
      <w:r>
        <w:rPr>
          <w:rFonts w:hint="cs"/>
          <w:rtl/>
        </w:rPr>
        <w:t xml:space="preserve"> - </w:t>
      </w:r>
      <w:r w:rsidRPr="001B4676">
        <w:rPr>
          <w:rFonts w:hint="cs"/>
          <w:rtl/>
        </w:rPr>
        <w:t>272</w:t>
      </w:r>
      <w:r>
        <w:rPr>
          <w:rFonts w:hint="cs"/>
          <w:rtl/>
        </w:rPr>
        <w:t>.</w:t>
      </w:r>
    </w:p>
    <w:p w:rsidR="00651DB1" w:rsidRDefault="00651DB1" w:rsidP="00651DB1">
      <w:pPr>
        <w:pStyle w:val="libFootnote0"/>
        <w:rPr>
          <w:rtl/>
        </w:rPr>
      </w:pPr>
      <w:r w:rsidRPr="001B4676">
        <w:rPr>
          <w:rFonts w:hint="cs"/>
          <w:rtl/>
        </w:rPr>
        <w:t>(5) العقود الدرّيّة</w:t>
      </w:r>
      <w:r>
        <w:rPr>
          <w:rFonts w:hint="cs"/>
          <w:rtl/>
        </w:rPr>
        <w:t>،</w:t>
      </w:r>
      <w:r w:rsidRPr="001B4676">
        <w:rPr>
          <w:rFonts w:hint="cs"/>
          <w:rtl/>
        </w:rPr>
        <w:t xml:space="preserve"> مصدر سابق 371</w:t>
      </w:r>
      <w:r>
        <w:rPr>
          <w:rFonts w:hint="cs"/>
          <w:rtl/>
        </w:rPr>
        <w:t>.</w:t>
      </w:r>
    </w:p>
    <w:p w:rsidR="00651DB1" w:rsidRDefault="00651DB1" w:rsidP="00613442">
      <w:pPr>
        <w:pStyle w:val="libNormal"/>
        <w:rPr>
          <w:rtl/>
        </w:rPr>
      </w:pPr>
      <w:r>
        <w:rPr>
          <w:rFonts w:hint="cs"/>
          <w:rtl/>
        </w:rPr>
        <w:br w:type="page"/>
      </w:r>
    </w:p>
    <w:p w:rsidR="0085091D" w:rsidRPr="001B4676" w:rsidRDefault="0085091D" w:rsidP="0085091D">
      <w:pPr>
        <w:pStyle w:val="libNormal"/>
        <w:rPr>
          <w:rtl/>
        </w:rPr>
      </w:pPr>
      <w:r w:rsidRPr="001B4676">
        <w:rPr>
          <w:rFonts w:hint="cs"/>
          <w:rtl/>
        </w:rPr>
        <w:lastRenderedPageBreak/>
        <w:t>سِتّ النِعَم بنت عبدوس الحرّانيّة</w:t>
      </w:r>
      <w:r>
        <w:rPr>
          <w:rFonts w:hint="cs"/>
          <w:rtl/>
        </w:rPr>
        <w:t>.</w:t>
      </w:r>
      <w:r w:rsidRPr="001B4676">
        <w:rPr>
          <w:rFonts w:hint="cs"/>
          <w:rtl/>
        </w:rPr>
        <w:t xml:space="preserve"> ومن خلال التسمية تجدها هجيناً وليست عربيّة</w:t>
      </w:r>
      <w:r>
        <w:rPr>
          <w:rFonts w:hint="cs"/>
          <w:rtl/>
        </w:rPr>
        <w:t>.</w:t>
      </w:r>
    </w:p>
    <w:p w:rsidR="0085091D" w:rsidRPr="001B4676" w:rsidRDefault="0085091D" w:rsidP="0085091D">
      <w:pPr>
        <w:pStyle w:val="libNormal"/>
        <w:rPr>
          <w:rtl/>
        </w:rPr>
      </w:pPr>
      <w:r w:rsidRPr="001B4676">
        <w:rPr>
          <w:rFonts w:hint="cs"/>
          <w:rtl/>
        </w:rPr>
        <w:t>ذكر شيخ الأزهر محمّد أبو زهرة في هذا المقام</w:t>
      </w:r>
      <w:r>
        <w:rPr>
          <w:rFonts w:hint="cs"/>
          <w:rtl/>
        </w:rPr>
        <w:t>،</w:t>
      </w:r>
      <w:r w:rsidRPr="001B4676">
        <w:rPr>
          <w:rFonts w:hint="cs"/>
          <w:rtl/>
        </w:rPr>
        <w:t xml:space="preserve"> قال</w:t>
      </w:r>
      <w:r>
        <w:rPr>
          <w:rFonts w:hint="cs"/>
          <w:rtl/>
        </w:rPr>
        <w:t>:</w:t>
      </w:r>
      <w:r w:rsidRPr="001B4676">
        <w:rPr>
          <w:rFonts w:hint="cs"/>
          <w:rtl/>
        </w:rPr>
        <w:t xml:space="preserve"> </w:t>
      </w:r>
      <w:r w:rsidR="000C00D3">
        <w:rPr>
          <w:rFonts w:hint="cs"/>
          <w:rtl/>
        </w:rPr>
        <w:t>(</w:t>
      </w:r>
      <w:r w:rsidRPr="001B4676">
        <w:rPr>
          <w:rFonts w:hint="cs"/>
          <w:rtl/>
        </w:rPr>
        <w:t>ولم يذكر المؤرّخون شيئاً عن اُمّه</w:t>
      </w:r>
      <w:r>
        <w:rPr>
          <w:rFonts w:hint="cs"/>
          <w:rtl/>
        </w:rPr>
        <w:t>.</w:t>
      </w:r>
      <w:r w:rsidRPr="001B4676">
        <w:rPr>
          <w:rFonts w:hint="cs"/>
          <w:rtl/>
        </w:rPr>
        <w:t xml:space="preserve"> ولا قبيلها</w:t>
      </w:r>
      <w:r>
        <w:rPr>
          <w:rFonts w:hint="cs"/>
          <w:rtl/>
        </w:rPr>
        <w:t>،</w:t>
      </w:r>
      <w:r w:rsidRPr="001B4676">
        <w:rPr>
          <w:rFonts w:hint="cs"/>
          <w:rtl/>
        </w:rPr>
        <w:t xml:space="preserve"> وهي في الغالب ليست عربيّة</w:t>
      </w:r>
      <w:r w:rsidR="000C00D3">
        <w:rPr>
          <w:rFonts w:hint="cs"/>
          <w:rtl/>
        </w:rPr>
        <w:t>)</w:t>
      </w:r>
      <w:r w:rsidRPr="001B4676">
        <w:rPr>
          <w:rFonts w:hint="cs"/>
          <w:rtl/>
        </w:rPr>
        <w:t xml:space="preserve"> </w:t>
      </w:r>
      <w:r w:rsidRPr="002E3D48">
        <w:rPr>
          <w:rStyle w:val="libFootnotenumChar"/>
          <w:rFonts w:hint="cs"/>
          <w:rtl/>
        </w:rPr>
        <w:t>(1)</w:t>
      </w:r>
      <w:r>
        <w:rPr>
          <w:rFonts w:hint="cs"/>
          <w:rtl/>
        </w:rPr>
        <w:t>.</w:t>
      </w:r>
    </w:p>
    <w:p w:rsidR="0085091D" w:rsidRPr="001B4676" w:rsidRDefault="0085091D" w:rsidP="00542076">
      <w:pPr>
        <w:pStyle w:val="Heading2"/>
        <w:rPr>
          <w:rtl/>
        </w:rPr>
      </w:pPr>
      <w:bookmarkStart w:id="9" w:name="_Toc409257381"/>
      <w:r w:rsidRPr="001B4676">
        <w:rPr>
          <w:rFonts w:hint="cs"/>
          <w:rtl/>
        </w:rPr>
        <w:t>قبيلتُه</w:t>
      </w:r>
      <w:bookmarkEnd w:id="9"/>
    </w:p>
    <w:p w:rsidR="0085091D" w:rsidRPr="001B4676" w:rsidRDefault="0085091D" w:rsidP="0085091D">
      <w:pPr>
        <w:pStyle w:val="libNormal"/>
        <w:rPr>
          <w:rtl/>
        </w:rPr>
      </w:pPr>
      <w:r w:rsidRPr="001B4676">
        <w:rPr>
          <w:rFonts w:hint="cs"/>
          <w:rtl/>
        </w:rPr>
        <w:t>وللأسباب المتقدّمة وغيرها</w:t>
      </w:r>
      <w:r>
        <w:rPr>
          <w:rFonts w:hint="cs"/>
          <w:rtl/>
        </w:rPr>
        <w:t>،</w:t>
      </w:r>
      <w:r w:rsidRPr="001B4676">
        <w:rPr>
          <w:rFonts w:hint="cs"/>
          <w:rtl/>
        </w:rPr>
        <w:t xml:space="preserve"> صار منحدره القبليّ مجهولاً وعرضةً للتّكهّنات</w:t>
      </w:r>
      <w:r>
        <w:rPr>
          <w:rFonts w:hint="cs"/>
          <w:rtl/>
        </w:rPr>
        <w:t>.</w:t>
      </w:r>
      <w:r w:rsidRPr="001B4676">
        <w:rPr>
          <w:rFonts w:hint="cs"/>
          <w:rtl/>
        </w:rPr>
        <w:t xml:space="preserve"> فإنّ أحداً ممّن ترجم له</w:t>
      </w:r>
      <w:r>
        <w:rPr>
          <w:rFonts w:hint="cs"/>
          <w:rtl/>
        </w:rPr>
        <w:t>،</w:t>
      </w:r>
      <w:r w:rsidRPr="001B4676">
        <w:rPr>
          <w:rFonts w:hint="cs"/>
          <w:rtl/>
        </w:rPr>
        <w:t xml:space="preserve"> حتّى مَن عاصره منهم وتلامذته ومحبّوه بتعصّب كالذهبيّ</w:t>
      </w:r>
      <w:r>
        <w:rPr>
          <w:rFonts w:hint="cs"/>
          <w:rtl/>
        </w:rPr>
        <w:t>،</w:t>
      </w:r>
      <w:r w:rsidRPr="001B4676">
        <w:rPr>
          <w:rFonts w:hint="cs"/>
          <w:rtl/>
        </w:rPr>
        <w:t xml:space="preserve"> وابن عبد الهادي</w:t>
      </w:r>
      <w:r>
        <w:rPr>
          <w:rFonts w:hint="cs"/>
          <w:rtl/>
        </w:rPr>
        <w:t>،</w:t>
      </w:r>
      <w:r w:rsidRPr="001B4676">
        <w:rPr>
          <w:rFonts w:hint="cs"/>
          <w:rtl/>
        </w:rPr>
        <w:t xml:space="preserve"> والصَفَديّ</w:t>
      </w:r>
      <w:r>
        <w:rPr>
          <w:rFonts w:hint="cs"/>
          <w:rtl/>
        </w:rPr>
        <w:t>،</w:t>
      </w:r>
      <w:r w:rsidRPr="001B4676">
        <w:rPr>
          <w:rFonts w:hint="cs"/>
          <w:rtl/>
        </w:rPr>
        <w:t xml:space="preserve"> وابن الورديّ</w:t>
      </w:r>
      <w:r>
        <w:rPr>
          <w:rFonts w:hint="cs"/>
          <w:rtl/>
        </w:rPr>
        <w:t>،</w:t>
      </w:r>
      <w:r w:rsidRPr="001B4676">
        <w:rPr>
          <w:rFonts w:hint="cs"/>
          <w:rtl/>
        </w:rPr>
        <w:t xml:space="preserve"> وابن كثير</w:t>
      </w:r>
      <w:r>
        <w:rPr>
          <w:rFonts w:hint="cs"/>
          <w:rtl/>
        </w:rPr>
        <w:t>؛</w:t>
      </w:r>
      <w:r w:rsidRPr="001B4676">
        <w:rPr>
          <w:rFonts w:hint="cs"/>
          <w:rtl/>
        </w:rPr>
        <w:t xml:space="preserve"> لم ينسبوه إلى قبيلة عربيّة أو أعرابيّة</w:t>
      </w:r>
      <w:r>
        <w:rPr>
          <w:rFonts w:hint="cs"/>
          <w:rtl/>
        </w:rPr>
        <w:t>،</w:t>
      </w:r>
      <w:r w:rsidRPr="001B4676">
        <w:rPr>
          <w:rFonts w:hint="cs"/>
          <w:rtl/>
        </w:rPr>
        <w:t xml:space="preserve"> كرديّة أو غير ذلك</w:t>
      </w:r>
      <w:r>
        <w:rPr>
          <w:rFonts w:hint="cs"/>
          <w:rtl/>
        </w:rPr>
        <w:t>؟</w:t>
      </w:r>
      <w:r w:rsidRPr="001B4676">
        <w:rPr>
          <w:rFonts w:hint="cs"/>
          <w:rtl/>
        </w:rPr>
        <w:t>!</w:t>
      </w:r>
    </w:p>
    <w:p w:rsidR="0085091D" w:rsidRPr="001B4676" w:rsidRDefault="0085091D" w:rsidP="0085091D">
      <w:pPr>
        <w:pStyle w:val="libNormal"/>
        <w:rPr>
          <w:rtl/>
        </w:rPr>
      </w:pPr>
      <w:r w:rsidRPr="001B4676">
        <w:rPr>
          <w:rFonts w:hint="cs"/>
          <w:rtl/>
        </w:rPr>
        <w:t>وهكذا فعلوا في ترجمة كلّ واحد من آبائه</w:t>
      </w:r>
      <w:r>
        <w:rPr>
          <w:rFonts w:hint="cs"/>
          <w:rtl/>
        </w:rPr>
        <w:t>؛</w:t>
      </w:r>
      <w:r w:rsidRPr="001B4676">
        <w:rPr>
          <w:rFonts w:hint="cs"/>
          <w:rtl/>
        </w:rPr>
        <w:t xml:space="preserve"> فلم نجد في تراجمهم جميعاً</w:t>
      </w:r>
      <w:r>
        <w:rPr>
          <w:rFonts w:hint="cs"/>
          <w:rtl/>
        </w:rPr>
        <w:t>،</w:t>
      </w:r>
      <w:r w:rsidRPr="001B4676">
        <w:rPr>
          <w:rFonts w:hint="cs"/>
          <w:rtl/>
        </w:rPr>
        <w:t xml:space="preserve"> وفي تراجم أعمامه إلاّ</w:t>
      </w:r>
      <w:r>
        <w:rPr>
          <w:rFonts w:hint="cs"/>
          <w:rtl/>
        </w:rPr>
        <w:t>:</w:t>
      </w:r>
      <w:r w:rsidRPr="001B4676">
        <w:rPr>
          <w:rFonts w:hint="cs"/>
          <w:rtl/>
        </w:rPr>
        <w:t xml:space="preserve"> فلان بن فلان تَيمِيه الحرّانيّ الحنبليّ</w:t>
      </w:r>
      <w:r>
        <w:rPr>
          <w:rFonts w:hint="cs"/>
          <w:rtl/>
        </w:rPr>
        <w:t>.</w:t>
      </w:r>
    </w:p>
    <w:p w:rsidR="0085091D" w:rsidRPr="001B4676" w:rsidRDefault="0085091D" w:rsidP="0085091D">
      <w:pPr>
        <w:pStyle w:val="libNormal"/>
        <w:rPr>
          <w:rtl/>
        </w:rPr>
      </w:pPr>
      <w:r w:rsidRPr="001B4676">
        <w:rPr>
          <w:rFonts w:hint="cs"/>
          <w:rtl/>
        </w:rPr>
        <w:t>ولشيخ الأزهر أبو زهرة تعقيب على ذلك</w:t>
      </w:r>
      <w:r>
        <w:rPr>
          <w:rFonts w:hint="cs"/>
          <w:rtl/>
        </w:rPr>
        <w:t>،</w:t>
      </w:r>
      <w:r w:rsidRPr="001B4676">
        <w:rPr>
          <w:rFonts w:hint="cs"/>
          <w:rtl/>
        </w:rPr>
        <w:t xml:space="preserve"> قال</w:t>
      </w:r>
      <w:r>
        <w:rPr>
          <w:rFonts w:hint="cs"/>
          <w:rtl/>
        </w:rPr>
        <w:t>:</w:t>
      </w:r>
    </w:p>
    <w:p w:rsidR="00542076" w:rsidRDefault="000C00D3" w:rsidP="0085091D">
      <w:pPr>
        <w:pStyle w:val="libNormal"/>
        <w:rPr>
          <w:rtl/>
        </w:rPr>
      </w:pPr>
      <w:r>
        <w:rPr>
          <w:rFonts w:hint="cs"/>
          <w:rtl/>
        </w:rPr>
        <w:t>(</w:t>
      </w:r>
      <w:r w:rsidR="0085091D" w:rsidRPr="001B4676">
        <w:rPr>
          <w:rFonts w:hint="cs"/>
          <w:rtl/>
        </w:rPr>
        <w:t>لم يذكر المؤرّخون الذين قرأت لهم القبيل الذي تنتمي إليه أُسرة ابن تَيمِيه</w:t>
      </w:r>
      <w:r w:rsidR="0085091D">
        <w:rPr>
          <w:rFonts w:hint="cs"/>
          <w:rtl/>
        </w:rPr>
        <w:t>.</w:t>
      </w:r>
      <w:r w:rsidR="0085091D" w:rsidRPr="001B4676">
        <w:rPr>
          <w:rFonts w:hint="cs"/>
          <w:rtl/>
        </w:rPr>
        <w:t xml:space="preserve"> فلم يذكروا له نسبةً إلاّ أنّه الحرّانيّ فنسبوه إلى بلده حرّان موطن أُسرته الأوّل</w:t>
      </w:r>
      <w:r w:rsidR="0085091D">
        <w:rPr>
          <w:rFonts w:hint="cs"/>
          <w:rtl/>
        </w:rPr>
        <w:t>،</w:t>
      </w:r>
      <w:r w:rsidR="0085091D" w:rsidRPr="001B4676">
        <w:rPr>
          <w:rFonts w:hint="cs"/>
          <w:rtl/>
        </w:rPr>
        <w:t xml:space="preserve"> ولم ينسبوه إلى قبيلة من قبائل العرب</w:t>
      </w:r>
      <w:r w:rsidR="0085091D">
        <w:rPr>
          <w:rFonts w:hint="cs"/>
          <w:rtl/>
        </w:rPr>
        <w:t>،</w:t>
      </w:r>
      <w:r w:rsidR="0085091D" w:rsidRPr="001B4676">
        <w:rPr>
          <w:rFonts w:hint="cs"/>
          <w:rtl/>
        </w:rPr>
        <w:t xml:space="preserve"> وإنّ هذا يشير إلى أنّه لم يكن عربيّاً</w:t>
      </w:r>
      <w:r w:rsidR="0085091D">
        <w:rPr>
          <w:rFonts w:hint="cs"/>
          <w:rtl/>
        </w:rPr>
        <w:t>،</w:t>
      </w:r>
      <w:r w:rsidR="0085091D" w:rsidRPr="001B4676">
        <w:rPr>
          <w:rFonts w:hint="cs"/>
          <w:rtl/>
        </w:rPr>
        <w:t xml:space="preserve"> أو لم يُعرف أنّه عربيّ منسوب إلى قبيلة من القبائل العربيّة</w:t>
      </w:r>
      <w:r w:rsidR="0085091D">
        <w:rPr>
          <w:rFonts w:hint="cs"/>
          <w:rtl/>
        </w:rPr>
        <w:t>،</w:t>
      </w:r>
      <w:r w:rsidR="0085091D" w:rsidRPr="001B4676">
        <w:rPr>
          <w:rFonts w:hint="cs"/>
          <w:rtl/>
        </w:rPr>
        <w:t xml:space="preserve"> ولذلك نستطيع أن نفهم أو أن نعلم علماً ظنّيًّا أنّه لم يكن عربيًّا</w:t>
      </w:r>
      <w:r w:rsidR="0085091D">
        <w:rPr>
          <w:rFonts w:hint="cs"/>
          <w:rtl/>
        </w:rPr>
        <w:t>،</w:t>
      </w:r>
      <w:r w:rsidR="0085091D" w:rsidRPr="001B4676">
        <w:rPr>
          <w:rFonts w:hint="cs"/>
          <w:rtl/>
        </w:rPr>
        <w:t xml:space="preserve"> ولعلّه كان كرديًّا</w:t>
      </w:r>
      <w:r w:rsidR="0085091D">
        <w:rPr>
          <w:rFonts w:hint="cs"/>
          <w:rtl/>
        </w:rPr>
        <w:t>،</w:t>
      </w:r>
      <w:r w:rsidR="0085091D" w:rsidRPr="001B4676">
        <w:rPr>
          <w:rFonts w:hint="cs"/>
          <w:rtl/>
        </w:rPr>
        <w:t xml:space="preserve"> وهم قوم ذوو </w:t>
      </w:r>
    </w:p>
    <w:p w:rsidR="00542076" w:rsidRDefault="00542076" w:rsidP="00542076">
      <w:pPr>
        <w:pStyle w:val="libLine"/>
        <w:rPr>
          <w:rtl/>
        </w:rPr>
      </w:pPr>
      <w:r>
        <w:rPr>
          <w:rFonts w:hint="cs"/>
          <w:rtl/>
        </w:rPr>
        <w:t>____________________</w:t>
      </w:r>
    </w:p>
    <w:p w:rsidR="00542076" w:rsidRDefault="00542076" w:rsidP="00542076">
      <w:pPr>
        <w:pStyle w:val="libFootnote0"/>
        <w:rPr>
          <w:rtl/>
        </w:rPr>
      </w:pPr>
      <w:r w:rsidRPr="001B4676">
        <w:rPr>
          <w:rFonts w:hint="cs"/>
          <w:rtl/>
        </w:rPr>
        <w:t>(1) ابن تَيمِيه</w:t>
      </w:r>
      <w:r>
        <w:rPr>
          <w:rFonts w:hint="cs"/>
          <w:rtl/>
        </w:rPr>
        <w:t>،</w:t>
      </w:r>
      <w:r w:rsidRPr="001B4676">
        <w:rPr>
          <w:rFonts w:hint="cs"/>
          <w:rtl/>
        </w:rPr>
        <w:t xml:space="preserve"> حياته وعصره</w:t>
      </w:r>
      <w:r>
        <w:rPr>
          <w:rFonts w:hint="cs"/>
          <w:rtl/>
        </w:rPr>
        <w:t>،</w:t>
      </w:r>
      <w:r w:rsidRPr="001B4676">
        <w:rPr>
          <w:rFonts w:hint="cs"/>
          <w:rtl/>
        </w:rPr>
        <w:t xml:space="preserve"> لمحمد أبي زهرة 19</w:t>
      </w:r>
      <w:r>
        <w:rPr>
          <w:rFonts w:hint="cs"/>
          <w:rtl/>
        </w:rPr>
        <w:t>.</w:t>
      </w:r>
    </w:p>
    <w:p w:rsidR="00542076" w:rsidRDefault="00542076" w:rsidP="00613442">
      <w:pPr>
        <w:pStyle w:val="libNormal"/>
        <w:rPr>
          <w:rtl/>
        </w:rPr>
      </w:pPr>
      <w:r>
        <w:rPr>
          <w:rtl/>
        </w:rPr>
        <w:br w:type="page"/>
      </w:r>
    </w:p>
    <w:p w:rsidR="0085091D" w:rsidRPr="001B4676" w:rsidRDefault="0085091D" w:rsidP="00542076">
      <w:pPr>
        <w:pStyle w:val="libNormal0"/>
        <w:rPr>
          <w:rtl/>
        </w:rPr>
      </w:pPr>
      <w:r w:rsidRPr="001B4676">
        <w:rPr>
          <w:rFonts w:hint="cs"/>
          <w:rtl/>
        </w:rPr>
        <w:lastRenderedPageBreak/>
        <w:t>هِمّة وبأسٍ شديد</w:t>
      </w:r>
      <w:r>
        <w:rPr>
          <w:rFonts w:hint="cs"/>
          <w:rtl/>
        </w:rPr>
        <w:t>،</w:t>
      </w:r>
      <w:r w:rsidRPr="001B4676">
        <w:rPr>
          <w:rFonts w:hint="cs"/>
          <w:rtl/>
        </w:rPr>
        <w:t xml:space="preserve"> وفي أخلاقهم حِدّة</w:t>
      </w:r>
      <w:r>
        <w:rPr>
          <w:rFonts w:hint="cs"/>
          <w:rtl/>
        </w:rPr>
        <w:t>،</w:t>
      </w:r>
      <w:r w:rsidRPr="001B4676">
        <w:rPr>
          <w:rFonts w:hint="cs"/>
          <w:rtl/>
        </w:rPr>
        <w:t xml:space="preserve"> وإنّ تلك الصفات كانت واضحة جليّة فيه</w:t>
      </w:r>
      <w:r>
        <w:rPr>
          <w:rFonts w:hint="cs"/>
          <w:rtl/>
        </w:rPr>
        <w:t xml:space="preserve"> ...</w:t>
      </w:r>
      <w:r w:rsidR="000C00D3">
        <w:rPr>
          <w:rFonts w:hint="cs"/>
          <w:rtl/>
        </w:rPr>
        <w:t>)</w:t>
      </w:r>
      <w:r w:rsidRPr="001B4676">
        <w:rPr>
          <w:rFonts w:hint="cs"/>
          <w:rtl/>
        </w:rPr>
        <w:t xml:space="preserve"> </w:t>
      </w:r>
      <w:r w:rsidRPr="002E3D48">
        <w:rPr>
          <w:rStyle w:val="libFootnotenumChar"/>
          <w:rFonts w:hint="cs"/>
          <w:rtl/>
        </w:rPr>
        <w:t>(1)</w:t>
      </w:r>
      <w:r w:rsidRPr="001B4676">
        <w:rPr>
          <w:rFonts w:hint="cs"/>
          <w:rtl/>
        </w:rPr>
        <w:t>.</w:t>
      </w:r>
    </w:p>
    <w:p w:rsidR="0085091D" w:rsidRPr="001B4676" w:rsidRDefault="0085091D" w:rsidP="00542076">
      <w:pPr>
        <w:pStyle w:val="Heading2"/>
        <w:rPr>
          <w:rtl/>
        </w:rPr>
      </w:pPr>
      <w:bookmarkStart w:id="10" w:name="_Toc409257382"/>
      <w:r w:rsidRPr="001B4676">
        <w:rPr>
          <w:rFonts w:hint="cs"/>
          <w:rtl/>
        </w:rPr>
        <w:t>خلاصة</w:t>
      </w:r>
      <w:bookmarkEnd w:id="10"/>
    </w:p>
    <w:p w:rsidR="0085091D" w:rsidRPr="001B4676" w:rsidRDefault="0085091D" w:rsidP="0085091D">
      <w:pPr>
        <w:pStyle w:val="libNormal"/>
        <w:rPr>
          <w:rtl/>
        </w:rPr>
      </w:pPr>
      <w:r w:rsidRPr="001B4676">
        <w:rPr>
          <w:rFonts w:hint="cs"/>
          <w:rtl/>
        </w:rPr>
        <w:t xml:space="preserve">فكما سُمِّيت الجارية باسم </w:t>
      </w:r>
      <w:r w:rsidR="000C00D3">
        <w:rPr>
          <w:rFonts w:hint="cs"/>
          <w:rtl/>
        </w:rPr>
        <w:t>(</w:t>
      </w:r>
      <w:r w:rsidRPr="001B4676">
        <w:rPr>
          <w:rFonts w:hint="cs"/>
          <w:rtl/>
        </w:rPr>
        <w:t>تَيْماء</w:t>
      </w:r>
      <w:r w:rsidR="000C00D3">
        <w:rPr>
          <w:rFonts w:hint="cs"/>
          <w:rtl/>
        </w:rPr>
        <w:t>)</w:t>
      </w:r>
      <w:r w:rsidRPr="001B4676">
        <w:rPr>
          <w:rFonts w:hint="cs"/>
          <w:rtl/>
        </w:rPr>
        <w:t xml:space="preserve"> الموضع الذي مرّ به أب أو جدّ صاحب الترجمة</w:t>
      </w:r>
      <w:r>
        <w:rPr>
          <w:rFonts w:hint="cs"/>
          <w:rtl/>
        </w:rPr>
        <w:t>؛</w:t>
      </w:r>
      <w:r w:rsidRPr="001B4676">
        <w:rPr>
          <w:rFonts w:hint="cs"/>
          <w:rtl/>
        </w:rPr>
        <w:t xml:space="preserve"> والشكّ ليس منّا وإنّما من الجدّ الأعلى ما قبل تَيمِيه على ما قرأت</w:t>
      </w:r>
      <w:r>
        <w:rPr>
          <w:rFonts w:hint="cs"/>
          <w:rtl/>
        </w:rPr>
        <w:t>!</w:t>
      </w:r>
      <w:r w:rsidRPr="001B4676">
        <w:rPr>
          <w:rFonts w:hint="cs"/>
          <w:rtl/>
        </w:rPr>
        <w:t xml:space="preserve"> وإليها نُسبت العشيرة</w:t>
      </w:r>
      <w:r>
        <w:rPr>
          <w:rFonts w:hint="cs"/>
          <w:rtl/>
        </w:rPr>
        <w:t>؛</w:t>
      </w:r>
      <w:r w:rsidRPr="001B4676">
        <w:rPr>
          <w:rFonts w:hint="cs"/>
          <w:rtl/>
        </w:rPr>
        <w:t xml:space="preserve"> فكذلك صاحب الترجمة يُنسب إلى موضعين هما</w:t>
      </w:r>
      <w:r>
        <w:rPr>
          <w:rFonts w:hint="cs"/>
          <w:rtl/>
        </w:rPr>
        <w:t>:</w:t>
      </w:r>
      <w:r w:rsidRPr="001B4676">
        <w:rPr>
          <w:rFonts w:hint="cs"/>
          <w:rtl/>
        </w:rPr>
        <w:t xml:space="preserve"> </w:t>
      </w:r>
      <w:r w:rsidR="000C00D3">
        <w:rPr>
          <w:rFonts w:hint="cs"/>
          <w:rtl/>
        </w:rPr>
        <w:t>(</w:t>
      </w:r>
      <w:r w:rsidRPr="001B4676">
        <w:rPr>
          <w:rFonts w:hint="cs"/>
          <w:rtl/>
        </w:rPr>
        <w:t>تَيماء</w:t>
      </w:r>
      <w:r w:rsidR="000C00D3">
        <w:rPr>
          <w:rFonts w:hint="cs"/>
          <w:rtl/>
        </w:rPr>
        <w:t>)</w:t>
      </w:r>
      <w:r w:rsidRPr="001B4676">
        <w:rPr>
          <w:rFonts w:hint="cs"/>
          <w:rtl/>
        </w:rPr>
        <w:t xml:space="preserve"> والثاني </w:t>
      </w:r>
      <w:r w:rsidR="000C00D3">
        <w:rPr>
          <w:rFonts w:hint="cs"/>
          <w:rtl/>
        </w:rPr>
        <w:t>(</w:t>
      </w:r>
      <w:r w:rsidRPr="001B4676">
        <w:rPr>
          <w:rFonts w:hint="cs"/>
          <w:rtl/>
        </w:rPr>
        <w:t>حَرّان</w:t>
      </w:r>
      <w:r w:rsidR="000C00D3">
        <w:rPr>
          <w:rFonts w:hint="cs"/>
          <w:rtl/>
        </w:rPr>
        <w:t>)</w:t>
      </w:r>
      <w:r>
        <w:rPr>
          <w:rFonts w:hint="cs"/>
          <w:rtl/>
        </w:rPr>
        <w:t>.</w:t>
      </w:r>
    </w:p>
    <w:p w:rsidR="0085091D" w:rsidRPr="001B4676" w:rsidRDefault="0085091D" w:rsidP="0085091D">
      <w:pPr>
        <w:pStyle w:val="libNormal"/>
        <w:rPr>
          <w:rtl/>
        </w:rPr>
      </w:pPr>
      <w:r w:rsidRPr="001B4676">
        <w:rPr>
          <w:rFonts w:hint="cs"/>
          <w:rtl/>
        </w:rPr>
        <w:t>فهو</w:t>
      </w:r>
      <w:r>
        <w:rPr>
          <w:rFonts w:hint="cs"/>
          <w:rtl/>
        </w:rPr>
        <w:t>:</w:t>
      </w:r>
      <w:r w:rsidRPr="001B4676">
        <w:rPr>
          <w:rFonts w:hint="cs"/>
          <w:rtl/>
        </w:rPr>
        <w:t xml:space="preserve"> تَيْماوي حَرّانيّ</w:t>
      </w:r>
      <w:r>
        <w:rPr>
          <w:rFonts w:hint="cs"/>
          <w:rtl/>
        </w:rPr>
        <w:t>،</w:t>
      </w:r>
      <w:r w:rsidRPr="001B4676">
        <w:rPr>
          <w:rFonts w:hint="cs"/>
          <w:rtl/>
        </w:rPr>
        <w:t xml:space="preserve"> نزيل دمشق</w:t>
      </w:r>
      <w:r>
        <w:rPr>
          <w:rFonts w:hint="cs"/>
          <w:rtl/>
        </w:rPr>
        <w:t>.</w:t>
      </w:r>
      <w:r w:rsidRPr="001B4676">
        <w:rPr>
          <w:rFonts w:hint="cs"/>
          <w:rtl/>
        </w:rPr>
        <w:t xml:space="preserve"> وكذلك حال أتباعه</w:t>
      </w:r>
      <w:r>
        <w:rPr>
          <w:rFonts w:hint="cs"/>
          <w:rtl/>
        </w:rPr>
        <w:t>،</w:t>
      </w:r>
      <w:r w:rsidRPr="001B4676">
        <w:rPr>
          <w:rFonts w:hint="cs"/>
          <w:rtl/>
        </w:rPr>
        <w:t xml:space="preserve"> بالتبعة</w:t>
      </w:r>
      <w:r>
        <w:rPr>
          <w:rFonts w:hint="cs"/>
          <w:rtl/>
        </w:rPr>
        <w:t>،</w:t>
      </w:r>
      <w:r w:rsidRPr="001B4676">
        <w:rPr>
          <w:rFonts w:hint="cs"/>
          <w:rtl/>
        </w:rPr>
        <w:t xml:space="preserve"> إلاّ دمشق بالنسبة لخارجة عصرنا فهم تَيْماويون نَجْديّون تميميّون وهّابيّون</w:t>
      </w:r>
      <w:r>
        <w:rPr>
          <w:rFonts w:hint="cs"/>
          <w:rtl/>
        </w:rPr>
        <w:t>.</w:t>
      </w:r>
    </w:p>
    <w:p w:rsidR="0085091D" w:rsidRPr="001B4676" w:rsidRDefault="0085091D" w:rsidP="00310A16">
      <w:pPr>
        <w:pStyle w:val="Heading2"/>
        <w:rPr>
          <w:rtl/>
        </w:rPr>
      </w:pPr>
      <w:bookmarkStart w:id="11" w:name="_Toc409257383"/>
      <w:r w:rsidRPr="001B4676">
        <w:rPr>
          <w:rFonts w:hint="cs"/>
          <w:rtl/>
        </w:rPr>
        <w:t>صفاته البدنية</w:t>
      </w:r>
      <w:bookmarkEnd w:id="11"/>
    </w:p>
    <w:p w:rsidR="0085091D" w:rsidRPr="001B4676" w:rsidRDefault="0085091D" w:rsidP="0085091D">
      <w:pPr>
        <w:pStyle w:val="libNormal"/>
        <w:rPr>
          <w:rtl/>
        </w:rPr>
      </w:pPr>
      <w:r w:rsidRPr="001B4676">
        <w:rPr>
          <w:rFonts w:hint="cs"/>
          <w:rtl/>
        </w:rPr>
        <w:t>رجل أبيض أعين ربعة بين الرجال أسود الشعر يصل شعر رأسه إلى شحمة أُذنه</w:t>
      </w:r>
      <w:r>
        <w:rPr>
          <w:rFonts w:hint="cs"/>
          <w:rtl/>
        </w:rPr>
        <w:t>،</w:t>
      </w:r>
      <w:r w:rsidRPr="001B4676">
        <w:rPr>
          <w:rFonts w:hint="cs"/>
          <w:rtl/>
        </w:rPr>
        <w:t xml:space="preserve"> جهوري الصوت</w:t>
      </w:r>
      <w:r>
        <w:rPr>
          <w:rFonts w:hint="cs"/>
          <w:rtl/>
        </w:rPr>
        <w:t>،</w:t>
      </w:r>
      <w:r w:rsidRPr="001B4676">
        <w:rPr>
          <w:rFonts w:hint="cs"/>
          <w:rtl/>
        </w:rPr>
        <w:t xml:space="preserve"> تأخذه حدّة ورِعدة عند الجدال ولم تغيّر النوائب على شدّتها وقد بلغ من العمر سبعاً وستّين سنة حين وفاته سنة (728 هـ) إذ وُلد سنة </w:t>
      </w:r>
      <w:r w:rsidR="000C00D3">
        <w:rPr>
          <w:rFonts w:hint="cs"/>
          <w:rtl/>
        </w:rPr>
        <w:t>(</w:t>
      </w:r>
      <w:r w:rsidRPr="001B4676">
        <w:rPr>
          <w:rFonts w:hint="cs"/>
          <w:rtl/>
        </w:rPr>
        <w:t>661 هـ</w:t>
      </w:r>
      <w:r w:rsidR="000C00D3">
        <w:rPr>
          <w:rFonts w:hint="cs"/>
          <w:rtl/>
        </w:rPr>
        <w:t>)</w:t>
      </w:r>
      <w:r w:rsidRPr="001B4676">
        <w:rPr>
          <w:rFonts w:hint="cs"/>
          <w:rtl/>
        </w:rPr>
        <w:t xml:space="preserve"> إلاّ شعراتٍ في لحيته</w:t>
      </w:r>
      <w:r>
        <w:rPr>
          <w:rFonts w:hint="cs"/>
          <w:rtl/>
        </w:rPr>
        <w:t>،</w:t>
      </w:r>
      <w:r w:rsidRPr="001B4676">
        <w:rPr>
          <w:rFonts w:hint="cs"/>
          <w:rtl/>
        </w:rPr>
        <w:t xml:space="preserve"> بعيد ما بين المنكبين قويّ الساعد</w:t>
      </w:r>
      <w:r>
        <w:rPr>
          <w:rFonts w:hint="cs"/>
          <w:rtl/>
        </w:rPr>
        <w:t>.</w:t>
      </w:r>
    </w:p>
    <w:p w:rsidR="00542076" w:rsidRDefault="0085091D" w:rsidP="0085091D">
      <w:pPr>
        <w:pStyle w:val="libNormal"/>
        <w:rPr>
          <w:rtl/>
        </w:rPr>
      </w:pPr>
      <w:r w:rsidRPr="001B4676">
        <w:rPr>
          <w:rFonts w:hint="cs"/>
          <w:rtl/>
        </w:rPr>
        <w:t>مع صفات الجمال البدنيّة التي ذكرها ابن الورديّ تلميذه</w:t>
      </w:r>
      <w:r>
        <w:rPr>
          <w:rFonts w:hint="cs"/>
          <w:rtl/>
        </w:rPr>
        <w:t>؛</w:t>
      </w:r>
      <w:r w:rsidRPr="001B4676">
        <w:rPr>
          <w:rFonts w:hint="cs"/>
          <w:rtl/>
        </w:rPr>
        <w:t xml:space="preserve"> فقد ذكر أنّه لم يتزوّج ولا تسرّى</w:t>
      </w:r>
      <w:r>
        <w:rPr>
          <w:rFonts w:hint="cs"/>
          <w:rtl/>
        </w:rPr>
        <w:t>!</w:t>
      </w:r>
      <w:r w:rsidRPr="001B4676">
        <w:rPr>
          <w:rFonts w:hint="cs"/>
          <w:rtl/>
        </w:rPr>
        <w:t xml:space="preserve"> ولا كان له من العلوم إلاّ شيء قليل</w:t>
      </w:r>
      <w:r>
        <w:rPr>
          <w:rFonts w:hint="cs"/>
          <w:rtl/>
        </w:rPr>
        <w:t>،</w:t>
      </w:r>
      <w:r w:rsidRPr="001B4676">
        <w:rPr>
          <w:rFonts w:hint="cs"/>
          <w:rtl/>
        </w:rPr>
        <w:t xml:space="preserve"> وكان أخوه يقوم</w:t>
      </w:r>
    </w:p>
    <w:p w:rsidR="00542076" w:rsidRDefault="00542076" w:rsidP="00542076">
      <w:pPr>
        <w:pStyle w:val="libLine"/>
        <w:rPr>
          <w:rtl/>
        </w:rPr>
      </w:pPr>
      <w:r>
        <w:rPr>
          <w:rFonts w:hint="cs"/>
          <w:rtl/>
        </w:rPr>
        <w:t>____________________</w:t>
      </w:r>
    </w:p>
    <w:p w:rsidR="00542076" w:rsidRDefault="00542076" w:rsidP="00542076">
      <w:pPr>
        <w:pStyle w:val="libFootnote0"/>
        <w:rPr>
          <w:rtl/>
        </w:rPr>
      </w:pPr>
      <w:r w:rsidRPr="001B4676">
        <w:rPr>
          <w:rFonts w:hint="cs"/>
          <w:rtl/>
        </w:rPr>
        <w:t>(1) ابن تيميه</w:t>
      </w:r>
      <w:r>
        <w:rPr>
          <w:rFonts w:hint="cs"/>
          <w:rtl/>
        </w:rPr>
        <w:t>،</w:t>
      </w:r>
      <w:r w:rsidRPr="001B4676">
        <w:rPr>
          <w:rFonts w:hint="cs"/>
          <w:rtl/>
        </w:rPr>
        <w:t xml:space="preserve"> لأبي زهرة</w:t>
      </w:r>
      <w:r>
        <w:rPr>
          <w:rFonts w:hint="cs"/>
          <w:rtl/>
        </w:rPr>
        <w:t>،</w:t>
      </w:r>
      <w:r w:rsidRPr="001B4676">
        <w:rPr>
          <w:rFonts w:hint="cs"/>
          <w:rtl/>
        </w:rPr>
        <w:t xml:space="preserve"> مصدر سابق 18</w:t>
      </w:r>
      <w:r>
        <w:rPr>
          <w:rFonts w:hint="cs"/>
          <w:rtl/>
        </w:rPr>
        <w:t>.</w:t>
      </w:r>
    </w:p>
    <w:p w:rsidR="00542076" w:rsidRDefault="00542076" w:rsidP="00613442">
      <w:pPr>
        <w:pStyle w:val="libNormal"/>
        <w:rPr>
          <w:rtl/>
        </w:rPr>
      </w:pPr>
      <w:r>
        <w:rPr>
          <w:rtl/>
        </w:rPr>
        <w:br w:type="page"/>
      </w:r>
    </w:p>
    <w:p w:rsidR="0085091D" w:rsidRPr="001B4676" w:rsidRDefault="0085091D" w:rsidP="0085091D">
      <w:pPr>
        <w:pStyle w:val="libNormal"/>
        <w:rPr>
          <w:rtl/>
        </w:rPr>
      </w:pPr>
      <w:r w:rsidRPr="001B4676">
        <w:rPr>
          <w:rFonts w:hint="cs"/>
          <w:rtl/>
        </w:rPr>
        <w:lastRenderedPageBreak/>
        <w:t>بمصالحه</w:t>
      </w:r>
      <w:r>
        <w:rPr>
          <w:rFonts w:hint="cs"/>
          <w:rtl/>
        </w:rPr>
        <w:t xml:space="preserve"> ...،</w:t>
      </w:r>
      <w:r w:rsidRPr="001B4676">
        <w:rPr>
          <w:rFonts w:hint="cs"/>
          <w:rtl/>
        </w:rPr>
        <w:t xml:space="preserve"> والله لو لا تعرّضه للسَّلَف لزاحمهم بالمناكب </w:t>
      </w:r>
      <w:r w:rsidRPr="002E3D48">
        <w:rPr>
          <w:rStyle w:val="libFootnotenumChar"/>
          <w:rFonts w:hint="cs"/>
          <w:rtl/>
        </w:rPr>
        <w:t>(1)</w:t>
      </w:r>
      <w:r w:rsidRPr="001B4676">
        <w:rPr>
          <w:rFonts w:hint="cs"/>
          <w:rtl/>
        </w:rPr>
        <w:t>.</w:t>
      </w:r>
    </w:p>
    <w:p w:rsidR="0085091D" w:rsidRPr="001B4676" w:rsidRDefault="0085091D" w:rsidP="0085091D">
      <w:pPr>
        <w:pStyle w:val="libNormal"/>
        <w:rPr>
          <w:rtl/>
        </w:rPr>
      </w:pPr>
      <w:r w:rsidRPr="001B4676">
        <w:rPr>
          <w:rFonts w:hint="cs"/>
          <w:rtl/>
        </w:rPr>
        <w:t>يسأل القارئ وأنا معه عن السرّ</w:t>
      </w:r>
      <w:r>
        <w:rPr>
          <w:rFonts w:hint="cs"/>
          <w:rtl/>
        </w:rPr>
        <w:t>؛</w:t>
      </w:r>
      <w:r w:rsidRPr="001B4676">
        <w:rPr>
          <w:rFonts w:hint="cs"/>
          <w:rtl/>
        </w:rPr>
        <w:t xml:space="preserve"> وحياة أحمد بن تَيمِيه كلّها ألغاز ومبهمات منذ شرعنا بالبحث وما يأتي أكثر</w:t>
      </w:r>
      <w:r>
        <w:rPr>
          <w:rFonts w:hint="cs"/>
          <w:rtl/>
        </w:rPr>
        <w:t>!</w:t>
      </w:r>
      <w:r w:rsidRPr="001B4676">
        <w:rPr>
          <w:rFonts w:hint="cs"/>
          <w:rtl/>
        </w:rPr>
        <w:t xml:space="preserve"> يسأل</w:t>
      </w:r>
      <w:r>
        <w:rPr>
          <w:rFonts w:hint="cs"/>
          <w:rtl/>
        </w:rPr>
        <w:t>:</w:t>
      </w:r>
      <w:r w:rsidRPr="001B4676">
        <w:rPr>
          <w:rFonts w:hint="cs"/>
          <w:rtl/>
        </w:rPr>
        <w:t xml:space="preserve"> هذا الذي اتّخذه أعراب نَجْد الوهّابيّون مثلما اتّخذوا أسلافه معاوية ويزيد</w:t>
      </w:r>
      <w:r>
        <w:rPr>
          <w:rFonts w:hint="cs"/>
          <w:rtl/>
        </w:rPr>
        <w:t>،</w:t>
      </w:r>
      <w:r w:rsidRPr="001B4676">
        <w:rPr>
          <w:rFonts w:hint="cs"/>
          <w:rtl/>
        </w:rPr>
        <w:t xml:space="preserve"> وقطام وكحيلة وغيرهما من مجتهدات الخوارج النَّجْديّات التميميّات قدوةً</w:t>
      </w:r>
      <w:r>
        <w:rPr>
          <w:rFonts w:hint="cs"/>
          <w:rtl/>
        </w:rPr>
        <w:t>،</w:t>
      </w:r>
      <w:r w:rsidRPr="001B4676">
        <w:rPr>
          <w:rFonts w:hint="cs"/>
          <w:rtl/>
        </w:rPr>
        <w:t xml:space="preserve"> حتّى رفع راية النّصب الخارجيّة سلفهم الذي أنساهم ذكر الرحمان</w:t>
      </w:r>
      <w:r>
        <w:rPr>
          <w:rFonts w:hint="cs"/>
          <w:rtl/>
        </w:rPr>
        <w:t>،</w:t>
      </w:r>
      <w:r w:rsidRPr="001B4676">
        <w:rPr>
          <w:rFonts w:hint="cs"/>
          <w:rtl/>
        </w:rPr>
        <w:t xml:space="preserve"> فعبدوه إذ جسّده وقاسه لهم بنفسه</w:t>
      </w:r>
      <w:r>
        <w:rPr>
          <w:rFonts w:hint="cs"/>
          <w:rtl/>
        </w:rPr>
        <w:t xml:space="preserve"> ...،</w:t>
      </w:r>
      <w:r w:rsidRPr="001B4676">
        <w:rPr>
          <w:rFonts w:hint="cs"/>
          <w:rtl/>
        </w:rPr>
        <w:t xml:space="preserve"> فهو أولى أن يُعبَد ويطاع من هُبل وإساف</w:t>
      </w:r>
      <w:r>
        <w:rPr>
          <w:rFonts w:hint="cs"/>
          <w:rtl/>
        </w:rPr>
        <w:t>؛</w:t>
      </w:r>
      <w:r w:rsidRPr="001B4676">
        <w:rPr>
          <w:rFonts w:hint="cs"/>
          <w:rtl/>
        </w:rPr>
        <w:t xml:space="preserve"> وقد أفتاهم بحرمة زيارة القبور</w:t>
      </w:r>
      <w:r>
        <w:rPr>
          <w:rFonts w:hint="cs"/>
          <w:rtl/>
        </w:rPr>
        <w:t>؛</w:t>
      </w:r>
      <w:r w:rsidRPr="001B4676">
        <w:rPr>
          <w:rFonts w:hint="cs"/>
          <w:rtl/>
        </w:rPr>
        <w:t xml:space="preserve"> فخرّبوها</w:t>
      </w:r>
      <w:r>
        <w:rPr>
          <w:rFonts w:hint="cs"/>
          <w:rtl/>
        </w:rPr>
        <w:t>!</w:t>
      </w:r>
      <w:r w:rsidRPr="001B4676">
        <w:rPr>
          <w:rFonts w:hint="cs"/>
          <w:rtl/>
        </w:rPr>
        <w:t xml:space="preserve"> وسيأتي اليوم الذي لا يخشون أحداً فيخرّبوا قبر الرسول </w:t>
      </w:r>
      <w:r w:rsidR="000F3656" w:rsidRPr="000F3656">
        <w:rPr>
          <w:rStyle w:val="libAlaemChar"/>
          <w:rFonts w:hint="cs"/>
          <w:rtl/>
        </w:rPr>
        <w:t>صلى‌الله‌عليه‌وآله</w:t>
      </w:r>
      <w:r>
        <w:rPr>
          <w:rFonts w:hint="cs"/>
          <w:rtl/>
        </w:rPr>
        <w:t>،</w:t>
      </w:r>
      <w:r w:rsidRPr="001B4676">
        <w:rPr>
          <w:rFonts w:hint="cs"/>
          <w:rtl/>
        </w:rPr>
        <w:t xml:space="preserve"> والمسلمون في سُبات</w:t>
      </w:r>
      <w:r>
        <w:rPr>
          <w:rFonts w:hint="cs"/>
          <w:rtl/>
        </w:rPr>
        <w:t>!</w:t>
      </w:r>
      <w:r w:rsidRPr="001B4676">
        <w:rPr>
          <w:rFonts w:hint="cs"/>
          <w:rtl/>
        </w:rPr>
        <w:t>.</w:t>
      </w:r>
    </w:p>
    <w:p w:rsidR="0085091D" w:rsidRPr="001B4676" w:rsidRDefault="0085091D" w:rsidP="0085091D">
      <w:pPr>
        <w:pStyle w:val="libNormal"/>
        <w:rPr>
          <w:rtl/>
        </w:rPr>
      </w:pPr>
      <w:r w:rsidRPr="001B4676">
        <w:rPr>
          <w:rFonts w:hint="cs"/>
          <w:rtl/>
        </w:rPr>
        <w:t>والسؤال</w:t>
      </w:r>
      <w:r>
        <w:rPr>
          <w:rFonts w:hint="cs"/>
          <w:rtl/>
        </w:rPr>
        <w:t>:</w:t>
      </w:r>
      <w:r w:rsidRPr="001B4676">
        <w:rPr>
          <w:rFonts w:hint="cs"/>
          <w:rtl/>
        </w:rPr>
        <w:t xml:space="preserve"> رجل في العقد السابع من عمره</w:t>
      </w:r>
      <w:r>
        <w:rPr>
          <w:rFonts w:hint="cs"/>
          <w:rtl/>
        </w:rPr>
        <w:t>،</w:t>
      </w:r>
      <w:r w:rsidRPr="001B4676">
        <w:rPr>
          <w:rFonts w:hint="cs"/>
          <w:rtl/>
        </w:rPr>
        <w:t xml:space="preserve"> لا عيب في بدنه أبيض</w:t>
      </w:r>
      <w:r>
        <w:rPr>
          <w:rFonts w:hint="cs"/>
          <w:rtl/>
        </w:rPr>
        <w:t>،</w:t>
      </w:r>
      <w:r w:rsidRPr="001B4676">
        <w:rPr>
          <w:rFonts w:hint="cs"/>
          <w:rtl/>
        </w:rPr>
        <w:t xml:space="preserve"> أعين </w:t>
      </w:r>
      <w:r w:rsidR="000C00D3">
        <w:rPr>
          <w:rFonts w:hint="cs"/>
          <w:rtl/>
        </w:rPr>
        <w:t>(</w:t>
      </w:r>
      <w:r w:rsidRPr="001B4676">
        <w:rPr>
          <w:rFonts w:hint="cs"/>
          <w:rtl/>
        </w:rPr>
        <w:t>أي واسع العين</w:t>
      </w:r>
      <w:r w:rsidR="000C00D3">
        <w:rPr>
          <w:rFonts w:hint="cs"/>
          <w:rtl/>
        </w:rPr>
        <w:t>)</w:t>
      </w:r>
      <w:r>
        <w:rPr>
          <w:rFonts w:hint="cs"/>
          <w:rtl/>
        </w:rPr>
        <w:t>،</w:t>
      </w:r>
      <w:r w:rsidRPr="001B4676">
        <w:rPr>
          <w:rFonts w:hint="cs"/>
          <w:rtl/>
        </w:rPr>
        <w:t xml:space="preserve"> ربعة وهو بين الطول والقصر</w:t>
      </w:r>
      <w:r>
        <w:rPr>
          <w:rFonts w:hint="cs"/>
          <w:rtl/>
        </w:rPr>
        <w:t>،</w:t>
      </w:r>
      <w:r w:rsidRPr="001B4676">
        <w:rPr>
          <w:rFonts w:hint="cs"/>
          <w:rtl/>
        </w:rPr>
        <w:t xml:space="preserve"> شعره مسترسل أسود</w:t>
      </w:r>
      <w:r>
        <w:rPr>
          <w:rFonts w:hint="cs"/>
          <w:rtl/>
        </w:rPr>
        <w:t>،</w:t>
      </w:r>
      <w:r w:rsidRPr="001B4676">
        <w:rPr>
          <w:rFonts w:hint="cs"/>
          <w:rtl/>
        </w:rPr>
        <w:t xml:space="preserve"> فماذا تريد المرأة بعد</w:t>
      </w:r>
      <w:r>
        <w:rPr>
          <w:rFonts w:hint="cs"/>
          <w:rtl/>
        </w:rPr>
        <w:t>؟</w:t>
      </w:r>
      <w:r w:rsidRPr="001B4676">
        <w:rPr>
          <w:rFonts w:hint="cs"/>
          <w:rtl/>
        </w:rPr>
        <w:t>! أم هناك سبب بدنيّ خفيّ لا نعلمه ويعلمه هو فيخاف من عاقبة الزواج</w:t>
      </w:r>
      <w:r>
        <w:rPr>
          <w:rFonts w:hint="cs"/>
          <w:rtl/>
        </w:rPr>
        <w:t>؟</w:t>
      </w:r>
      <w:r w:rsidRPr="001B4676">
        <w:rPr>
          <w:rFonts w:hint="cs"/>
          <w:rtl/>
        </w:rPr>
        <w:t xml:space="preserve"> أو أنّ السبب ما ذكره ابن الورديّ من أنّه كان كَلاًّ على أخيه</w:t>
      </w:r>
      <w:r>
        <w:rPr>
          <w:rFonts w:hint="cs"/>
          <w:rtl/>
        </w:rPr>
        <w:t>،</w:t>
      </w:r>
      <w:r w:rsidRPr="001B4676">
        <w:rPr>
          <w:rFonts w:hint="cs"/>
          <w:rtl/>
        </w:rPr>
        <w:t xml:space="preserve"> فهو الذي يقوم بمصالحه ويوفّر له عيشه</w:t>
      </w:r>
      <w:r>
        <w:rPr>
          <w:rFonts w:hint="cs"/>
          <w:rtl/>
        </w:rPr>
        <w:t>،</w:t>
      </w:r>
      <w:r w:rsidRPr="001B4676">
        <w:rPr>
          <w:rFonts w:hint="cs"/>
          <w:rtl/>
        </w:rPr>
        <w:t xml:space="preserve"> فيما هو منشغل بالخصومات مع الأطراف جميعاً إلاّ اليهود والشيطان</w:t>
      </w:r>
      <w:r>
        <w:rPr>
          <w:rFonts w:hint="cs"/>
          <w:rtl/>
        </w:rPr>
        <w:t>.</w:t>
      </w:r>
      <w:r w:rsidRPr="001B4676">
        <w:rPr>
          <w:rFonts w:hint="cs"/>
          <w:rtl/>
        </w:rPr>
        <w:t xml:space="preserve"> ومَن هذا دأبه فهو في خوف من عالة الزوجة والذرّيّة إن كان له الإمكان على الإنجاب</w:t>
      </w:r>
      <w:r>
        <w:rPr>
          <w:rFonts w:hint="cs"/>
          <w:rtl/>
        </w:rPr>
        <w:t>.</w:t>
      </w:r>
    </w:p>
    <w:p w:rsidR="00542076" w:rsidRDefault="00542076" w:rsidP="00542076">
      <w:pPr>
        <w:pStyle w:val="libLine"/>
        <w:rPr>
          <w:rtl/>
        </w:rPr>
      </w:pPr>
      <w:r>
        <w:rPr>
          <w:rFonts w:hint="cs"/>
          <w:rtl/>
        </w:rPr>
        <w:t>____________________</w:t>
      </w:r>
    </w:p>
    <w:p w:rsidR="00542076" w:rsidRDefault="00542076" w:rsidP="00542076">
      <w:pPr>
        <w:pStyle w:val="libFootnote0"/>
        <w:rPr>
          <w:rtl/>
        </w:rPr>
      </w:pPr>
      <w:r w:rsidRPr="001B4676">
        <w:rPr>
          <w:rFonts w:hint="cs"/>
          <w:rtl/>
        </w:rPr>
        <w:t>(1) تاريخ ابن الورديّ 2: 279</w:t>
      </w:r>
      <w:r>
        <w:rPr>
          <w:rFonts w:hint="cs"/>
          <w:rtl/>
        </w:rPr>
        <w:t>.</w:t>
      </w:r>
    </w:p>
    <w:p w:rsidR="00542076" w:rsidRPr="001B4676" w:rsidRDefault="00542076" w:rsidP="00542076">
      <w:pPr>
        <w:pStyle w:val="libFootnote"/>
        <w:rPr>
          <w:rtl/>
        </w:rPr>
      </w:pPr>
      <w:r w:rsidRPr="001B4676">
        <w:rPr>
          <w:rFonts w:hint="cs"/>
          <w:rtl/>
        </w:rPr>
        <w:t>فابن تَيمِيه قليل العلم بإقرار تلميذه</w:t>
      </w:r>
      <w:r>
        <w:rPr>
          <w:rFonts w:hint="cs"/>
          <w:rtl/>
        </w:rPr>
        <w:t>؛</w:t>
      </w:r>
      <w:r w:rsidRPr="001B4676">
        <w:rPr>
          <w:rFonts w:hint="cs"/>
          <w:rtl/>
        </w:rPr>
        <w:t xml:space="preserve"> وهو غير سنّيّ إذ لا يأخذ برأي المذاهب الأربعة المعروفة وإنّما بما يقوم لديه الدليل</w:t>
      </w:r>
      <w:r>
        <w:rPr>
          <w:rFonts w:hint="cs"/>
          <w:rtl/>
        </w:rPr>
        <w:t>،</w:t>
      </w:r>
      <w:r w:rsidRPr="001B4676">
        <w:rPr>
          <w:rFonts w:hint="cs"/>
          <w:rtl/>
        </w:rPr>
        <w:t xml:space="preserve"> وهو عدوّ وخصم للأشعريّ رأس السنّة ويبرأ من المعتزلة والصوفيّة ويكفّر الشيعة ثمّ يتعرّض للسلف</w:t>
      </w:r>
      <w:r>
        <w:rPr>
          <w:rFonts w:hint="cs"/>
          <w:rtl/>
        </w:rPr>
        <w:t>!</w:t>
      </w:r>
      <w:r w:rsidRPr="001B4676">
        <w:rPr>
          <w:rFonts w:hint="cs"/>
          <w:rtl/>
        </w:rPr>
        <w:t>!</w:t>
      </w:r>
    </w:p>
    <w:p w:rsidR="00542076" w:rsidRDefault="00542076" w:rsidP="00613442">
      <w:pPr>
        <w:pStyle w:val="libNormal"/>
        <w:rPr>
          <w:rtl/>
        </w:rPr>
      </w:pPr>
      <w:r>
        <w:rPr>
          <w:rtl/>
        </w:rPr>
        <w:br w:type="page"/>
      </w:r>
    </w:p>
    <w:p w:rsidR="0085091D" w:rsidRPr="001B4676" w:rsidRDefault="0085091D" w:rsidP="0085091D">
      <w:pPr>
        <w:pStyle w:val="libNormal"/>
        <w:rPr>
          <w:rtl/>
        </w:rPr>
      </w:pPr>
      <w:r w:rsidRPr="001B4676">
        <w:rPr>
          <w:rFonts w:hint="cs"/>
          <w:rtl/>
        </w:rPr>
        <w:lastRenderedPageBreak/>
        <w:t>ثمّ إنّ ابن الورديّ كان جريئاً فلم تمنعه حنبليّته ولا تلمذته التي بقي عليها وودُّه لابن تَيمِيه أن يُقرّ أنّ أُستاذه كان قليل العلم</w:t>
      </w:r>
      <w:r>
        <w:rPr>
          <w:rFonts w:hint="cs"/>
          <w:rtl/>
        </w:rPr>
        <w:t>!</w:t>
      </w:r>
    </w:p>
    <w:p w:rsidR="0085091D" w:rsidRPr="001B4676" w:rsidRDefault="0085091D" w:rsidP="0085091D">
      <w:pPr>
        <w:pStyle w:val="libNormal"/>
        <w:rPr>
          <w:rtl/>
        </w:rPr>
      </w:pPr>
      <w:r w:rsidRPr="001B4676">
        <w:rPr>
          <w:rFonts w:hint="cs"/>
          <w:rtl/>
        </w:rPr>
        <w:t>ولعلّ البعض يعذر ابن تَيمِيه وهو يسلك هذا المنهج الذي كانت فيه حياته</w:t>
      </w:r>
      <w:r>
        <w:rPr>
          <w:rFonts w:hint="cs"/>
          <w:rtl/>
        </w:rPr>
        <w:t>،</w:t>
      </w:r>
      <w:r w:rsidRPr="001B4676">
        <w:rPr>
          <w:rFonts w:hint="cs"/>
          <w:rtl/>
        </w:rPr>
        <w:t xml:space="preserve"> فلو كان غيره لنهج منهجه لاشتباك العُقَد والعاهات التي ذكرناها وتأثيرها في نفسه</w:t>
      </w:r>
      <w:r>
        <w:rPr>
          <w:rFonts w:hint="cs"/>
          <w:rtl/>
        </w:rPr>
        <w:t>،</w:t>
      </w:r>
      <w:r w:rsidRPr="001B4676">
        <w:rPr>
          <w:rFonts w:hint="cs"/>
          <w:rtl/>
        </w:rPr>
        <w:t xml:space="preserve"> ثمّ</w:t>
      </w:r>
      <w:r>
        <w:rPr>
          <w:rFonts w:hint="cs"/>
          <w:rtl/>
        </w:rPr>
        <w:t>:</w:t>
      </w:r>
      <w:r w:rsidRPr="001B4676">
        <w:rPr>
          <w:rFonts w:hint="cs"/>
          <w:rtl/>
        </w:rPr>
        <w:t xml:space="preserve"> بيئته</w:t>
      </w:r>
      <w:r>
        <w:rPr>
          <w:rFonts w:hint="cs"/>
          <w:rtl/>
        </w:rPr>
        <w:t>،</w:t>
      </w:r>
      <w:r w:rsidRPr="001B4676">
        <w:rPr>
          <w:rFonts w:hint="cs"/>
          <w:rtl/>
        </w:rPr>
        <w:t xml:space="preserve"> وعامل الوراثة والتقلّبات السياسيّة والأجواء الدينيّة في عصره</w:t>
      </w:r>
      <w:r>
        <w:rPr>
          <w:rFonts w:hint="cs"/>
          <w:rtl/>
        </w:rPr>
        <w:t xml:space="preserve"> ...</w:t>
      </w:r>
      <w:r w:rsidRPr="001B4676">
        <w:rPr>
          <w:rFonts w:hint="cs"/>
          <w:rtl/>
        </w:rPr>
        <w:t xml:space="preserve"> فلنرَ</w:t>
      </w:r>
      <w:r>
        <w:rPr>
          <w:rFonts w:hint="cs"/>
          <w:rtl/>
        </w:rPr>
        <w:t>.</w:t>
      </w:r>
    </w:p>
    <w:p w:rsidR="0085091D" w:rsidRPr="001B4676" w:rsidRDefault="0085091D" w:rsidP="00542076">
      <w:pPr>
        <w:pStyle w:val="Heading2"/>
        <w:rPr>
          <w:rtl/>
        </w:rPr>
      </w:pPr>
      <w:bookmarkStart w:id="12" w:name="_Toc409257384"/>
      <w:r w:rsidRPr="001B4676">
        <w:rPr>
          <w:rFonts w:hint="cs"/>
          <w:rtl/>
        </w:rPr>
        <w:t>بيئتُه</w:t>
      </w:r>
      <w:bookmarkEnd w:id="12"/>
    </w:p>
    <w:p w:rsidR="0085091D" w:rsidRPr="001B4676" w:rsidRDefault="0085091D" w:rsidP="0085091D">
      <w:pPr>
        <w:pStyle w:val="libNormal"/>
        <w:rPr>
          <w:rtl/>
        </w:rPr>
      </w:pPr>
      <w:r w:rsidRPr="001B4676">
        <w:rPr>
          <w:rFonts w:hint="cs"/>
          <w:rtl/>
        </w:rPr>
        <w:t xml:space="preserve">تلاقحت حَرّان </w:t>
      </w:r>
      <w:r w:rsidRPr="002E3D48">
        <w:rPr>
          <w:rStyle w:val="libFootnotenumChar"/>
          <w:rFonts w:hint="cs"/>
          <w:rtl/>
        </w:rPr>
        <w:t>(1)</w:t>
      </w:r>
      <w:r>
        <w:rPr>
          <w:rFonts w:hint="cs"/>
          <w:rtl/>
        </w:rPr>
        <w:t>،</w:t>
      </w:r>
      <w:r w:rsidRPr="001B4676">
        <w:rPr>
          <w:rFonts w:hint="cs"/>
          <w:rtl/>
        </w:rPr>
        <w:t xml:space="preserve"> ودمشق في تكوين شخصيّة ابن تَيمِيه</w:t>
      </w:r>
      <w:r>
        <w:rPr>
          <w:rFonts w:hint="cs"/>
          <w:rtl/>
        </w:rPr>
        <w:t>،</w:t>
      </w:r>
      <w:r w:rsidRPr="001B4676">
        <w:rPr>
          <w:rFonts w:hint="cs"/>
          <w:rtl/>
        </w:rPr>
        <w:t xml:space="preserve"> خَلا سنين قليلة قلقة أمضاها بمصر بعد أن جاوز الخامسة والأربعين</w:t>
      </w:r>
      <w:r>
        <w:rPr>
          <w:rFonts w:hint="cs"/>
          <w:rtl/>
        </w:rPr>
        <w:t>،</w:t>
      </w:r>
      <w:r w:rsidRPr="001B4676">
        <w:rPr>
          <w:rFonts w:hint="cs"/>
          <w:rtl/>
        </w:rPr>
        <w:t xml:space="preserve"> ثمّ عاد إلى دمشق</w:t>
      </w:r>
      <w:r>
        <w:rPr>
          <w:rFonts w:hint="cs"/>
          <w:rtl/>
        </w:rPr>
        <w:t>.</w:t>
      </w:r>
    </w:p>
    <w:p w:rsidR="0085091D" w:rsidRDefault="0085091D" w:rsidP="0085091D">
      <w:pPr>
        <w:pStyle w:val="libNormal"/>
        <w:rPr>
          <w:rtl/>
        </w:rPr>
      </w:pPr>
      <w:r w:rsidRPr="001B4676">
        <w:rPr>
          <w:rFonts w:hint="cs"/>
          <w:rtl/>
        </w:rPr>
        <w:t>ففي حَرّان وُلد</w:t>
      </w:r>
      <w:r>
        <w:rPr>
          <w:rFonts w:hint="cs"/>
          <w:rtl/>
        </w:rPr>
        <w:t>،</w:t>
      </w:r>
      <w:r w:rsidRPr="001B4676">
        <w:rPr>
          <w:rFonts w:hint="cs"/>
          <w:rtl/>
        </w:rPr>
        <w:t xml:space="preserve"> وهي موطن آبائه الأوّل ومنها تحوّلوا إلى دمشق</w:t>
      </w:r>
      <w:r>
        <w:rPr>
          <w:rFonts w:hint="cs"/>
          <w:rtl/>
        </w:rPr>
        <w:t>.</w:t>
      </w:r>
      <w:r w:rsidRPr="001B4676">
        <w:rPr>
          <w:rFonts w:hint="cs"/>
          <w:rtl/>
        </w:rPr>
        <w:t xml:space="preserve"> وفي حَرّان أمضى سنِيَّه السبع الأُولى</w:t>
      </w:r>
      <w:r>
        <w:rPr>
          <w:rFonts w:hint="cs"/>
          <w:rtl/>
        </w:rPr>
        <w:t>،</w:t>
      </w:r>
      <w:r w:rsidRPr="001B4676">
        <w:rPr>
          <w:rFonts w:hint="cs"/>
          <w:rtl/>
        </w:rPr>
        <w:t xml:space="preserve"> وفي مثل هذا العمر يكون ابن آدم أكثر استعداداً للتلقّي والتأثّر بمحيطه وأفكار عصره</w:t>
      </w:r>
      <w:r>
        <w:rPr>
          <w:rFonts w:hint="cs"/>
          <w:rtl/>
        </w:rPr>
        <w:t>.</w:t>
      </w:r>
      <w:r w:rsidRPr="001B4676">
        <w:rPr>
          <w:rFonts w:hint="cs"/>
          <w:rtl/>
        </w:rPr>
        <w:t xml:space="preserve"> وتأسيساً على ذلك أولت التربية الحديثة هذه المرحلة من العمر عناية فائقة وأوصت بتهيئة الجوّ الأمثل للطفل خلالها ذلك أنّ تأثير البيئة أسرع وأشدّ من تأثير عامل الوراثة التي مع خطرها فإنّها غير مرتبطة بسنٍّ معيّنة</w:t>
      </w:r>
      <w:r>
        <w:rPr>
          <w:rFonts w:hint="cs"/>
          <w:rtl/>
        </w:rPr>
        <w:t>.</w:t>
      </w:r>
    </w:p>
    <w:p w:rsidR="00542076" w:rsidRPr="00542076" w:rsidRDefault="00542076" w:rsidP="0085091D">
      <w:pPr>
        <w:pStyle w:val="libNormal"/>
        <w:rPr>
          <w:rtl/>
        </w:rPr>
      </w:pPr>
      <w:r w:rsidRPr="001B4676">
        <w:rPr>
          <w:rFonts w:hint="cs"/>
          <w:rtl/>
        </w:rPr>
        <w:t>وأعطى الإسلام عنايته بهذه المرحلة إذ قسّم عمر الإنسان إلى مراحل فركّز على هذه المرحلة من وجوب حسن التربية والعناية لأنّها الأساس لما</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sidRPr="001B4676">
        <w:rPr>
          <w:rFonts w:hint="cs"/>
          <w:rtl/>
        </w:rPr>
        <w:t>(1) شمال سورية</w:t>
      </w:r>
      <w:r>
        <w:rPr>
          <w:rFonts w:hint="cs"/>
          <w:rtl/>
        </w:rPr>
        <w:t>،</w:t>
      </w:r>
      <w:r w:rsidRPr="001B4676">
        <w:rPr>
          <w:rFonts w:hint="cs"/>
          <w:rtl/>
        </w:rPr>
        <w:t xml:space="preserve"> وهي ضمن الأراضي التركيّة الآن</w:t>
      </w:r>
      <w:r>
        <w:rPr>
          <w:rFonts w:hint="cs"/>
          <w:rtl/>
        </w:rPr>
        <w:t>.</w:t>
      </w:r>
    </w:p>
    <w:p w:rsidR="00651DB1" w:rsidRDefault="00651DB1" w:rsidP="00613442">
      <w:pPr>
        <w:pStyle w:val="libNormal"/>
        <w:rPr>
          <w:rtl/>
        </w:rPr>
      </w:pPr>
      <w:r>
        <w:rPr>
          <w:rFonts w:hint="cs"/>
          <w:rtl/>
        </w:rPr>
        <w:br w:type="page"/>
      </w:r>
    </w:p>
    <w:p w:rsidR="0085091D" w:rsidRPr="001B4676" w:rsidRDefault="0085091D" w:rsidP="00542076">
      <w:pPr>
        <w:pStyle w:val="libNormal0"/>
        <w:rPr>
          <w:rtl/>
        </w:rPr>
      </w:pPr>
      <w:r w:rsidRPr="001B4676">
        <w:rPr>
          <w:rFonts w:hint="cs"/>
          <w:rtl/>
        </w:rPr>
        <w:lastRenderedPageBreak/>
        <w:t>بعدها</w:t>
      </w:r>
      <w:r>
        <w:rPr>
          <w:rFonts w:hint="cs"/>
          <w:rtl/>
        </w:rPr>
        <w:t>.</w:t>
      </w:r>
      <w:r w:rsidRPr="001B4676">
        <w:rPr>
          <w:rFonts w:hint="cs"/>
          <w:rtl/>
        </w:rPr>
        <w:t xml:space="preserve"> وكان العرب قبل الإسلام يختارون لمواليدهم مرضعات من البادية</w:t>
      </w:r>
      <w:r>
        <w:rPr>
          <w:rFonts w:hint="cs"/>
          <w:rtl/>
        </w:rPr>
        <w:t>،</w:t>
      </w:r>
      <w:r w:rsidRPr="001B4676">
        <w:rPr>
          <w:rFonts w:hint="cs"/>
          <w:rtl/>
        </w:rPr>
        <w:t xml:space="preserve"> ولا يستردّونهم حتّى يبلغوا السادسة من العمر</w:t>
      </w:r>
      <w:r>
        <w:rPr>
          <w:rFonts w:hint="cs"/>
          <w:rtl/>
        </w:rPr>
        <w:t>.</w:t>
      </w:r>
      <w:r w:rsidRPr="001B4676">
        <w:rPr>
          <w:rFonts w:hint="cs"/>
          <w:rtl/>
        </w:rPr>
        <w:t xml:space="preserve"> فكيف كانت ملامح موطن ابن تَيمِيه</w:t>
      </w:r>
      <w:r>
        <w:rPr>
          <w:rFonts w:hint="cs"/>
          <w:rtl/>
        </w:rPr>
        <w:t>،</w:t>
      </w:r>
      <w:r w:rsidRPr="001B4676">
        <w:rPr>
          <w:rFonts w:hint="cs"/>
          <w:rtl/>
        </w:rPr>
        <w:t xml:space="preserve"> حَرّان</w:t>
      </w:r>
      <w:r>
        <w:rPr>
          <w:rFonts w:hint="cs"/>
          <w:rtl/>
        </w:rPr>
        <w:t>؟</w:t>
      </w:r>
    </w:p>
    <w:p w:rsidR="0085091D" w:rsidRPr="001B4676" w:rsidRDefault="0085091D" w:rsidP="0085091D">
      <w:pPr>
        <w:pStyle w:val="libNormal"/>
        <w:rPr>
          <w:rtl/>
        </w:rPr>
      </w:pPr>
      <w:r w:rsidRPr="001B4676">
        <w:rPr>
          <w:rFonts w:hint="cs"/>
          <w:rtl/>
        </w:rPr>
        <w:t>حَرّان موطن الصابئة والصابئين من أقدم عصور الإسلام</w:t>
      </w:r>
      <w:r>
        <w:rPr>
          <w:rFonts w:hint="cs"/>
          <w:rtl/>
        </w:rPr>
        <w:t>.</w:t>
      </w:r>
      <w:r w:rsidRPr="001B4676">
        <w:rPr>
          <w:rFonts w:hint="cs"/>
          <w:rtl/>
        </w:rPr>
        <w:t xml:space="preserve"> ويزعم الصابئون أنّ ماني الثَنَويّ من أهل حرَرّان</w:t>
      </w:r>
      <w:r>
        <w:rPr>
          <w:rFonts w:hint="cs"/>
          <w:rtl/>
        </w:rPr>
        <w:t>،</w:t>
      </w:r>
      <w:r w:rsidRPr="001B4676">
        <w:rPr>
          <w:rFonts w:hint="cs"/>
          <w:rtl/>
        </w:rPr>
        <w:t xml:space="preserve"> قال بالاثنين</w:t>
      </w:r>
      <w:r>
        <w:rPr>
          <w:rFonts w:hint="cs"/>
          <w:rtl/>
        </w:rPr>
        <w:t>:</w:t>
      </w:r>
      <w:r w:rsidRPr="001B4676">
        <w:rPr>
          <w:rFonts w:hint="cs"/>
          <w:rtl/>
        </w:rPr>
        <w:t xml:space="preserve"> أي أصلين للمخلوقات هما النور والظلمة</w:t>
      </w:r>
      <w:r>
        <w:rPr>
          <w:rFonts w:hint="cs"/>
          <w:rtl/>
        </w:rPr>
        <w:t>،</w:t>
      </w:r>
      <w:r w:rsidRPr="001B4676">
        <w:rPr>
          <w:rFonts w:hint="cs"/>
          <w:rtl/>
        </w:rPr>
        <w:t xml:space="preserve"> أو الخير والشرّ</w:t>
      </w:r>
      <w:r>
        <w:rPr>
          <w:rFonts w:hint="cs"/>
          <w:rtl/>
        </w:rPr>
        <w:t>،</w:t>
      </w:r>
      <w:r w:rsidRPr="001B4676">
        <w:rPr>
          <w:rFonts w:hint="cs"/>
          <w:rtl/>
        </w:rPr>
        <w:t xml:space="preserve"> فضارع قول المجوس</w:t>
      </w:r>
      <w:r>
        <w:rPr>
          <w:rFonts w:hint="cs"/>
          <w:rtl/>
        </w:rPr>
        <w:t>.</w:t>
      </w:r>
      <w:r w:rsidRPr="001B4676">
        <w:rPr>
          <w:rFonts w:hint="cs"/>
          <w:rtl/>
        </w:rPr>
        <w:t xml:space="preserve"> ووضع أناجيلَ وتسمّى مسيحاً فضارع قول النصارى</w:t>
      </w:r>
      <w:r>
        <w:rPr>
          <w:rFonts w:hint="cs"/>
          <w:rtl/>
        </w:rPr>
        <w:t>،</w:t>
      </w:r>
      <w:r w:rsidRPr="001B4676">
        <w:rPr>
          <w:rFonts w:hint="cs"/>
          <w:rtl/>
        </w:rPr>
        <w:t xml:space="preserve"> وقتله سابور على الزندقة</w:t>
      </w:r>
      <w:r>
        <w:rPr>
          <w:rFonts w:hint="cs"/>
          <w:rtl/>
        </w:rPr>
        <w:t>.</w:t>
      </w:r>
    </w:p>
    <w:p w:rsidR="0085091D" w:rsidRPr="001B4676" w:rsidRDefault="0085091D" w:rsidP="0085091D">
      <w:pPr>
        <w:pStyle w:val="libNormal"/>
        <w:rPr>
          <w:rtl/>
        </w:rPr>
      </w:pPr>
      <w:r w:rsidRPr="001B4676">
        <w:rPr>
          <w:rFonts w:hint="cs"/>
          <w:rtl/>
        </w:rPr>
        <w:t>ولهم قول أنّ دَيْصان الزنديق هو من أهل حرَرّان</w:t>
      </w:r>
      <w:r>
        <w:rPr>
          <w:rFonts w:hint="cs"/>
          <w:rtl/>
        </w:rPr>
        <w:t>،</w:t>
      </w:r>
      <w:r w:rsidRPr="001B4676">
        <w:rPr>
          <w:rFonts w:hint="cs"/>
          <w:rtl/>
        </w:rPr>
        <w:t xml:space="preserve"> وقد وُلد من زناً</w:t>
      </w:r>
      <w:r>
        <w:rPr>
          <w:rFonts w:hint="cs"/>
          <w:rtl/>
        </w:rPr>
        <w:t>،</w:t>
      </w:r>
      <w:r w:rsidRPr="001B4676">
        <w:rPr>
          <w:rFonts w:hint="cs"/>
          <w:rtl/>
        </w:rPr>
        <w:t xml:space="preserve"> وُجد منبوذاً على نهر دَيْصان</w:t>
      </w:r>
      <w:r>
        <w:rPr>
          <w:rFonts w:hint="cs"/>
          <w:rtl/>
        </w:rPr>
        <w:t>،</w:t>
      </w:r>
      <w:r w:rsidRPr="001B4676">
        <w:rPr>
          <w:rFonts w:hint="cs"/>
          <w:rtl/>
        </w:rPr>
        <w:t xml:space="preserve"> فسُمّي به</w:t>
      </w:r>
      <w:r>
        <w:rPr>
          <w:rFonts w:hint="cs"/>
          <w:rtl/>
        </w:rPr>
        <w:t>.</w:t>
      </w:r>
    </w:p>
    <w:p w:rsidR="0085091D" w:rsidRDefault="0085091D" w:rsidP="0085091D">
      <w:pPr>
        <w:pStyle w:val="libNormal"/>
        <w:rPr>
          <w:rtl/>
        </w:rPr>
      </w:pPr>
      <w:r w:rsidRPr="001B4676">
        <w:rPr>
          <w:rFonts w:hint="cs"/>
          <w:rtl/>
        </w:rPr>
        <w:t>ولهم أعيادُ عند نزول الكواكب الخمسة المتحيّرة بيوت أشرافها</w:t>
      </w:r>
      <w:r>
        <w:rPr>
          <w:rFonts w:hint="cs"/>
          <w:rtl/>
        </w:rPr>
        <w:t>،</w:t>
      </w:r>
      <w:r w:rsidRPr="001B4676">
        <w:rPr>
          <w:rFonts w:hint="cs"/>
          <w:rtl/>
        </w:rPr>
        <w:t xml:space="preserve"> والمتحيّرة</w:t>
      </w:r>
      <w:r>
        <w:rPr>
          <w:rFonts w:hint="cs"/>
          <w:rtl/>
        </w:rPr>
        <w:t>:</w:t>
      </w:r>
      <w:r w:rsidRPr="001B4676">
        <w:rPr>
          <w:rFonts w:hint="cs"/>
          <w:rtl/>
        </w:rPr>
        <w:t xml:space="preserve"> زُحل وا</w:t>
      </w:r>
      <w:r w:rsidR="00277FB9">
        <w:rPr>
          <w:rFonts w:hint="cs"/>
          <w:rtl/>
        </w:rPr>
        <w:t>لمـُ</w:t>
      </w:r>
      <w:r w:rsidRPr="001B4676">
        <w:rPr>
          <w:rFonts w:hint="cs"/>
          <w:rtl/>
        </w:rPr>
        <w:t>شتري والمرّيخ والزُّهرة وعطارد</w:t>
      </w:r>
      <w:r>
        <w:rPr>
          <w:rFonts w:hint="cs"/>
          <w:rtl/>
        </w:rPr>
        <w:t>،</w:t>
      </w:r>
      <w:r w:rsidRPr="001B4676">
        <w:rPr>
          <w:rFonts w:hint="cs"/>
          <w:rtl/>
        </w:rPr>
        <w:t xml:space="preserve"> وبظاهر حَرّان مكان يحجّونه</w:t>
      </w:r>
      <w:r>
        <w:rPr>
          <w:rFonts w:hint="cs"/>
          <w:rtl/>
        </w:rPr>
        <w:t>،</w:t>
      </w:r>
      <w:r w:rsidRPr="001B4676">
        <w:rPr>
          <w:rFonts w:hint="cs"/>
          <w:rtl/>
        </w:rPr>
        <w:t xml:space="preserve"> ويقولون</w:t>
      </w:r>
      <w:r>
        <w:rPr>
          <w:rFonts w:hint="cs"/>
          <w:rtl/>
        </w:rPr>
        <w:t>:</w:t>
      </w:r>
      <w:r w:rsidRPr="001B4676">
        <w:rPr>
          <w:rFonts w:hint="cs"/>
          <w:rtl/>
        </w:rPr>
        <w:t xml:space="preserve"> إن أهرام مصر أحدها قبر شيث بن آدم</w:t>
      </w:r>
      <w:r>
        <w:rPr>
          <w:rFonts w:hint="cs"/>
          <w:rtl/>
        </w:rPr>
        <w:t>،</w:t>
      </w:r>
      <w:r w:rsidRPr="001B4676">
        <w:rPr>
          <w:rFonts w:hint="cs"/>
          <w:rtl/>
        </w:rPr>
        <w:t xml:space="preserve"> والآخر قبر إدريس وهو خنوخ</w:t>
      </w:r>
      <w:r>
        <w:rPr>
          <w:rFonts w:hint="cs"/>
          <w:rtl/>
        </w:rPr>
        <w:t>،</w:t>
      </w:r>
      <w:r w:rsidRPr="001B4676">
        <w:rPr>
          <w:rFonts w:hint="cs"/>
          <w:rtl/>
        </w:rPr>
        <w:t xml:space="preserve"> والآخر قبرُ صابئ بن إدريس الذي ينتسبون إليه ويعظّمون يوم دخول الشّمس الحمل فيتزيّنون ويتهادون فيه</w:t>
      </w:r>
      <w:r w:rsidRPr="002E3D48">
        <w:rPr>
          <w:rStyle w:val="libFootnotenumChar"/>
          <w:rFonts w:hint="cs"/>
          <w:rtl/>
        </w:rPr>
        <w:t>(1)</w:t>
      </w:r>
      <w:r>
        <w:rPr>
          <w:rFonts w:hint="cs"/>
          <w:rtl/>
        </w:rPr>
        <w:t>.</w:t>
      </w:r>
    </w:p>
    <w:p w:rsidR="005B772D" w:rsidRPr="001B4676" w:rsidRDefault="005B772D" w:rsidP="0085091D">
      <w:pPr>
        <w:pStyle w:val="libNormal"/>
        <w:rPr>
          <w:rtl/>
        </w:rPr>
      </w:pPr>
      <w:r w:rsidRPr="001B4676">
        <w:rPr>
          <w:rFonts w:hint="cs"/>
          <w:rtl/>
        </w:rPr>
        <w:t>وذكر المسعوديّ</w:t>
      </w:r>
      <w:r>
        <w:rPr>
          <w:rFonts w:hint="cs"/>
          <w:rtl/>
        </w:rPr>
        <w:t>،</w:t>
      </w:r>
      <w:r w:rsidRPr="001B4676">
        <w:rPr>
          <w:rFonts w:hint="cs"/>
          <w:rtl/>
        </w:rPr>
        <w:t xml:space="preserve"> قال</w:t>
      </w:r>
      <w:r>
        <w:rPr>
          <w:rFonts w:hint="cs"/>
          <w:rtl/>
        </w:rPr>
        <w:t>:</w:t>
      </w:r>
      <w:r w:rsidRPr="001B4676">
        <w:rPr>
          <w:rFonts w:hint="cs"/>
          <w:rtl/>
        </w:rPr>
        <w:t xml:space="preserve"> وقد حكى رجل من ملكية النصارى من أهل حَرّان</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sidRPr="001B4676">
        <w:rPr>
          <w:rFonts w:hint="cs"/>
          <w:rtl/>
        </w:rPr>
        <w:t>(1) تاريخ ابن الورديّ 1</w:t>
      </w:r>
      <w:r>
        <w:rPr>
          <w:rFonts w:hint="cs"/>
          <w:rtl/>
        </w:rPr>
        <w:t>:</w:t>
      </w:r>
      <w:r w:rsidRPr="001B4676">
        <w:rPr>
          <w:rFonts w:hint="cs"/>
          <w:rtl/>
        </w:rPr>
        <w:t xml:space="preserve"> 69</w:t>
      </w:r>
      <w:r>
        <w:rPr>
          <w:rFonts w:hint="cs"/>
          <w:rtl/>
        </w:rPr>
        <w:t xml:space="preserve"> - </w:t>
      </w:r>
      <w:r w:rsidRPr="001B4676">
        <w:rPr>
          <w:rFonts w:hint="cs"/>
          <w:rtl/>
        </w:rPr>
        <w:t>70</w:t>
      </w:r>
      <w:r>
        <w:rPr>
          <w:rFonts w:hint="cs"/>
          <w:rtl/>
        </w:rPr>
        <w:t>،</w:t>
      </w:r>
      <w:r w:rsidRPr="001B4676">
        <w:rPr>
          <w:rFonts w:hint="cs"/>
          <w:rtl/>
        </w:rPr>
        <w:t xml:space="preserve"> ومعجم البلدان</w:t>
      </w:r>
      <w:r>
        <w:rPr>
          <w:rFonts w:hint="cs"/>
          <w:rtl/>
        </w:rPr>
        <w:t>،</w:t>
      </w:r>
      <w:r w:rsidRPr="001B4676">
        <w:rPr>
          <w:rFonts w:hint="cs"/>
          <w:rtl/>
        </w:rPr>
        <w:t xml:space="preserve"> لياقوت الحمويّ 2</w:t>
      </w:r>
      <w:r>
        <w:rPr>
          <w:rFonts w:hint="cs"/>
          <w:rtl/>
        </w:rPr>
        <w:t>:</w:t>
      </w:r>
      <w:r w:rsidRPr="001B4676">
        <w:rPr>
          <w:rFonts w:hint="cs"/>
          <w:rtl/>
        </w:rPr>
        <w:t xml:space="preserve"> 235</w:t>
      </w:r>
      <w:r>
        <w:rPr>
          <w:rFonts w:hint="cs"/>
          <w:rtl/>
        </w:rPr>
        <w:t>،</w:t>
      </w:r>
      <w:r w:rsidRPr="001B4676">
        <w:rPr>
          <w:rFonts w:hint="cs"/>
          <w:rtl/>
        </w:rPr>
        <w:t xml:space="preserve"> ومروج الذهب</w:t>
      </w:r>
      <w:r>
        <w:rPr>
          <w:rFonts w:hint="cs"/>
          <w:rtl/>
        </w:rPr>
        <w:t>،</w:t>
      </w:r>
      <w:r w:rsidRPr="001B4676">
        <w:rPr>
          <w:rFonts w:hint="cs"/>
          <w:rtl/>
        </w:rPr>
        <w:t xml:space="preserve"> للمسعوديّ 1</w:t>
      </w:r>
      <w:r>
        <w:rPr>
          <w:rFonts w:hint="cs"/>
          <w:rtl/>
        </w:rPr>
        <w:t>:</w:t>
      </w:r>
      <w:r w:rsidRPr="001B4676">
        <w:rPr>
          <w:rFonts w:hint="cs"/>
          <w:rtl/>
        </w:rPr>
        <w:t xml:space="preserve"> 35</w:t>
      </w:r>
      <w:r>
        <w:rPr>
          <w:rFonts w:hint="cs"/>
          <w:rtl/>
        </w:rPr>
        <w:t>،</w:t>
      </w:r>
      <w:r w:rsidRPr="001B4676">
        <w:rPr>
          <w:rFonts w:hint="cs"/>
          <w:rtl/>
        </w:rPr>
        <w:t xml:space="preserve"> ومختصر كتاب البلدان</w:t>
      </w:r>
      <w:r>
        <w:rPr>
          <w:rFonts w:hint="cs"/>
          <w:rtl/>
        </w:rPr>
        <w:t>،</w:t>
      </w:r>
      <w:r w:rsidRPr="001B4676">
        <w:rPr>
          <w:rFonts w:hint="cs"/>
          <w:rtl/>
        </w:rPr>
        <w:t xml:space="preserve"> لابن الفقيه</w:t>
      </w:r>
      <w:r>
        <w:rPr>
          <w:rFonts w:hint="cs"/>
          <w:rtl/>
        </w:rPr>
        <w:t>:</w:t>
      </w:r>
      <w:r w:rsidRPr="001B4676">
        <w:rPr>
          <w:rFonts w:hint="cs"/>
          <w:rtl/>
        </w:rPr>
        <w:t xml:space="preserve"> 126</w:t>
      </w:r>
      <w:r>
        <w:rPr>
          <w:rFonts w:hint="cs"/>
          <w:rtl/>
        </w:rPr>
        <w:t>،</w:t>
      </w:r>
      <w:r w:rsidRPr="001B4676">
        <w:rPr>
          <w:rFonts w:hint="cs"/>
          <w:rtl/>
        </w:rPr>
        <w:t xml:space="preserve"> ورحلة ابن جُبير</w:t>
      </w:r>
      <w:r>
        <w:rPr>
          <w:rFonts w:hint="cs"/>
          <w:rtl/>
        </w:rPr>
        <w:t>،</w:t>
      </w:r>
      <w:r w:rsidRPr="001B4676">
        <w:rPr>
          <w:rFonts w:hint="cs"/>
          <w:rtl/>
        </w:rPr>
        <w:t xml:space="preserve"> لابن جُبير الأندلسيّ 220</w:t>
      </w:r>
      <w:r>
        <w:rPr>
          <w:rFonts w:hint="cs"/>
          <w:rtl/>
        </w:rPr>
        <w:t>،</w:t>
      </w:r>
      <w:r w:rsidRPr="001B4676">
        <w:rPr>
          <w:rFonts w:hint="cs"/>
          <w:rtl/>
        </w:rPr>
        <w:t xml:space="preserve"> وصبح الأعشى</w:t>
      </w:r>
      <w:r>
        <w:rPr>
          <w:rFonts w:hint="cs"/>
          <w:rtl/>
        </w:rPr>
        <w:t>،</w:t>
      </w:r>
      <w:r w:rsidRPr="001B4676">
        <w:rPr>
          <w:rFonts w:hint="cs"/>
          <w:rtl/>
        </w:rPr>
        <w:t xml:space="preserve"> للقلقشنديّ 4</w:t>
      </w:r>
      <w:r>
        <w:rPr>
          <w:rFonts w:hint="cs"/>
          <w:rtl/>
        </w:rPr>
        <w:t>:</w:t>
      </w:r>
      <w:r w:rsidRPr="001B4676">
        <w:rPr>
          <w:rFonts w:hint="cs"/>
          <w:rtl/>
        </w:rPr>
        <w:t xml:space="preserve"> 319</w:t>
      </w:r>
      <w:r>
        <w:rPr>
          <w:rFonts w:hint="cs"/>
          <w:rtl/>
        </w:rPr>
        <w:t>،</w:t>
      </w:r>
      <w:r w:rsidRPr="001B4676">
        <w:rPr>
          <w:rFonts w:hint="cs"/>
          <w:rtl/>
        </w:rPr>
        <w:t xml:space="preserve"> والبداية والنهاية</w:t>
      </w:r>
      <w:r>
        <w:rPr>
          <w:rFonts w:hint="cs"/>
          <w:rtl/>
        </w:rPr>
        <w:t>،</w:t>
      </w:r>
      <w:r w:rsidRPr="001B4676">
        <w:rPr>
          <w:rFonts w:hint="cs"/>
          <w:rtl/>
        </w:rPr>
        <w:t xml:space="preserve"> لابن كثير ج 12 و 13 ومواضع متعدّدة</w:t>
      </w:r>
      <w:r>
        <w:rPr>
          <w:rFonts w:hint="cs"/>
          <w:rtl/>
        </w:rPr>
        <w:t>،</w:t>
      </w:r>
      <w:r w:rsidRPr="001B4676">
        <w:rPr>
          <w:rFonts w:hint="cs"/>
          <w:rtl/>
        </w:rPr>
        <w:t xml:space="preserve"> وخطط المقريزيّ 221</w:t>
      </w:r>
      <w:r>
        <w:rPr>
          <w:rFonts w:hint="cs"/>
          <w:rtl/>
        </w:rPr>
        <w:t>،</w:t>
      </w:r>
      <w:r w:rsidRPr="001B4676">
        <w:rPr>
          <w:rFonts w:hint="cs"/>
          <w:rtl/>
        </w:rPr>
        <w:t xml:space="preserve"> وعقيدة الشيعة</w:t>
      </w:r>
      <w:r>
        <w:rPr>
          <w:rFonts w:hint="cs"/>
          <w:rtl/>
        </w:rPr>
        <w:t>:</w:t>
      </w:r>
      <w:r w:rsidRPr="001B4676">
        <w:rPr>
          <w:rFonts w:hint="cs"/>
          <w:rtl/>
        </w:rPr>
        <w:t xml:space="preserve"> دوايت م</w:t>
      </w:r>
      <w:r>
        <w:rPr>
          <w:rFonts w:hint="cs"/>
          <w:rtl/>
        </w:rPr>
        <w:t>.</w:t>
      </w:r>
      <w:r w:rsidRPr="001B4676">
        <w:rPr>
          <w:rFonts w:hint="cs"/>
          <w:rtl/>
        </w:rPr>
        <w:t xml:space="preserve"> روندلسن 175</w:t>
      </w:r>
      <w:r>
        <w:rPr>
          <w:rFonts w:hint="cs"/>
          <w:rtl/>
        </w:rPr>
        <w:t>.</w:t>
      </w:r>
    </w:p>
    <w:p w:rsidR="00651DB1" w:rsidRDefault="00651DB1" w:rsidP="00613442">
      <w:pPr>
        <w:pStyle w:val="libNormal"/>
        <w:rPr>
          <w:rtl/>
        </w:rPr>
      </w:pPr>
      <w:r>
        <w:rPr>
          <w:rFonts w:hint="cs"/>
          <w:rtl/>
        </w:rPr>
        <w:br w:type="page"/>
      </w:r>
    </w:p>
    <w:p w:rsidR="0085091D" w:rsidRDefault="0085091D" w:rsidP="005B772D">
      <w:pPr>
        <w:pStyle w:val="libNormal0"/>
        <w:rPr>
          <w:rtl/>
        </w:rPr>
      </w:pPr>
      <w:r w:rsidRPr="001B4676">
        <w:rPr>
          <w:rFonts w:hint="cs"/>
          <w:rtl/>
        </w:rPr>
        <w:lastRenderedPageBreak/>
        <w:t xml:space="preserve">يُعرف بالحارث بن سنباط عن الحرّانيّين أشياء ذكرها من قرابين يقرّبونها من الحيوان ودخن للكواكب يبخّرون بها وغير ذلك </w:t>
      </w:r>
      <w:r w:rsidRPr="002E3D48">
        <w:rPr>
          <w:rStyle w:val="libFootnotenumChar"/>
          <w:rFonts w:hint="cs"/>
          <w:rtl/>
        </w:rPr>
        <w:t>(1)</w:t>
      </w:r>
      <w:r>
        <w:rPr>
          <w:rFonts w:hint="cs"/>
          <w:rtl/>
        </w:rPr>
        <w:t xml:space="preserve"> ...</w:t>
      </w:r>
    </w:p>
    <w:p w:rsidR="005B772D" w:rsidRPr="001B4676" w:rsidRDefault="005B772D" w:rsidP="005B772D">
      <w:pPr>
        <w:pStyle w:val="libNormal"/>
        <w:rPr>
          <w:rtl/>
        </w:rPr>
      </w:pPr>
      <w:r w:rsidRPr="001B4676">
        <w:rPr>
          <w:rFonts w:hint="cs"/>
          <w:rtl/>
        </w:rPr>
        <w:t>قال المسعوديّ</w:t>
      </w:r>
      <w:r>
        <w:rPr>
          <w:rFonts w:hint="cs"/>
          <w:rtl/>
        </w:rPr>
        <w:t>:</w:t>
      </w:r>
      <w:r w:rsidRPr="001B4676">
        <w:rPr>
          <w:rFonts w:hint="cs"/>
          <w:rtl/>
        </w:rPr>
        <w:t xml:space="preserve"> والذي بقي من هياكلهم المعظّمة في هذا الوقت</w:t>
      </w:r>
      <w:r>
        <w:rPr>
          <w:rFonts w:hint="cs"/>
          <w:rtl/>
        </w:rPr>
        <w:t xml:space="preserve"> - </w:t>
      </w:r>
      <w:r w:rsidRPr="001B4676">
        <w:rPr>
          <w:rFonts w:hint="cs"/>
          <w:rtl/>
        </w:rPr>
        <w:t>وهو سنة اثنتين وثلاثمائة</w:t>
      </w:r>
      <w:r>
        <w:rPr>
          <w:rFonts w:hint="cs"/>
          <w:rtl/>
        </w:rPr>
        <w:t xml:space="preserve"> - </w:t>
      </w:r>
      <w:r w:rsidRPr="001B4676">
        <w:rPr>
          <w:rFonts w:hint="cs"/>
          <w:rtl/>
        </w:rPr>
        <w:t>بيت لهم بمدينة حَرّان في باب الرَّقّة</w:t>
      </w:r>
      <w:r>
        <w:rPr>
          <w:rFonts w:hint="cs"/>
          <w:rtl/>
        </w:rPr>
        <w:t>،</w:t>
      </w:r>
      <w:r w:rsidRPr="001B4676">
        <w:rPr>
          <w:rFonts w:hint="cs"/>
          <w:rtl/>
        </w:rPr>
        <w:t xml:space="preserve"> وهو هيكل آزر وابنه إبراهيم</w:t>
      </w:r>
      <w:r>
        <w:rPr>
          <w:rFonts w:hint="cs"/>
          <w:rtl/>
        </w:rPr>
        <w:t xml:space="preserve"> ...،</w:t>
      </w:r>
      <w:r w:rsidRPr="001B4676">
        <w:rPr>
          <w:rFonts w:hint="cs"/>
          <w:rtl/>
        </w:rPr>
        <w:t xml:space="preserve"> ولابنِ عيشون الحَرّانيّ القاضي</w:t>
      </w:r>
      <w:r>
        <w:rPr>
          <w:rFonts w:hint="cs"/>
          <w:rtl/>
        </w:rPr>
        <w:t xml:space="preserve"> - </w:t>
      </w:r>
      <w:r w:rsidRPr="001B4676">
        <w:rPr>
          <w:rFonts w:hint="cs"/>
          <w:rtl/>
        </w:rPr>
        <w:t>وكان ذا فَهمٍ ومعرفة</w:t>
      </w:r>
      <w:r>
        <w:rPr>
          <w:rFonts w:hint="cs"/>
          <w:rtl/>
        </w:rPr>
        <w:t>،</w:t>
      </w:r>
      <w:r w:rsidRPr="001B4676">
        <w:rPr>
          <w:rFonts w:hint="cs"/>
          <w:rtl/>
        </w:rPr>
        <w:t xml:space="preserve"> وتوفّي بعد الثلاثمائة</w:t>
      </w:r>
      <w:r>
        <w:rPr>
          <w:rFonts w:hint="cs"/>
          <w:rtl/>
        </w:rPr>
        <w:t xml:space="preserve"> - </w:t>
      </w:r>
      <w:r w:rsidRPr="001B4676">
        <w:rPr>
          <w:rFonts w:hint="cs"/>
          <w:rtl/>
        </w:rPr>
        <w:t>قصيدة طويلة يذكر فيها مذاهب الحرّانيّين المعروفين بالصابئة</w:t>
      </w:r>
      <w:r>
        <w:rPr>
          <w:rFonts w:hint="cs"/>
          <w:rtl/>
        </w:rPr>
        <w:t>،</w:t>
      </w:r>
      <w:r w:rsidRPr="001B4676">
        <w:rPr>
          <w:rFonts w:hint="cs"/>
          <w:rtl/>
        </w:rPr>
        <w:t xml:space="preserve"> وذكر فيها هذا البيت وما تحته من السراديب الأربعة المتّخذة لأنواع صور الأصنام التي جعلت مثالاً للأجسام السماويّة وما ارتفع من ذلك الأشخاص العُلويّة</w:t>
      </w:r>
      <w:r>
        <w:rPr>
          <w:rFonts w:hint="cs"/>
          <w:rtl/>
        </w:rPr>
        <w:t>،</w:t>
      </w:r>
      <w:r w:rsidRPr="001B4676">
        <w:rPr>
          <w:rFonts w:hint="cs"/>
          <w:rtl/>
        </w:rPr>
        <w:t xml:space="preserve"> و أسرار هذه الأصنام</w:t>
      </w:r>
      <w:r>
        <w:rPr>
          <w:rFonts w:hint="cs"/>
          <w:rtl/>
        </w:rPr>
        <w:t>،</w:t>
      </w:r>
      <w:r w:rsidRPr="001B4676">
        <w:rPr>
          <w:rFonts w:hint="cs"/>
          <w:rtl/>
        </w:rPr>
        <w:t xml:space="preserve"> وكيفيّة إيرادهم لأطفالهم إلى هذه السراديب وعرضهم لهم على هذه الأصنام</w:t>
      </w:r>
      <w:r>
        <w:rPr>
          <w:rFonts w:hint="cs"/>
          <w:rtl/>
        </w:rPr>
        <w:t>،</w:t>
      </w:r>
      <w:r w:rsidRPr="001B4676">
        <w:rPr>
          <w:rFonts w:hint="cs"/>
          <w:rtl/>
        </w:rPr>
        <w:t xml:space="preserve"> وما يُحْدِث ذلك في ألوان صبيانهم من الاستحالة الى الصفرة وغيرها لما يسمعون من ظهور أنواع صبيانهم من الاستحالة الى الأصنام والأشخاص</w:t>
      </w:r>
      <w:r>
        <w:rPr>
          <w:rFonts w:hint="cs"/>
          <w:rtl/>
        </w:rPr>
        <w:t>،</w:t>
      </w:r>
      <w:r w:rsidRPr="001B4676">
        <w:rPr>
          <w:rFonts w:hint="cs"/>
          <w:rtl/>
        </w:rPr>
        <w:t xml:space="preserve"> بحيلٍ قد اتُّخذت ومنافيخ قد عُملت</w:t>
      </w:r>
      <w:r>
        <w:rPr>
          <w:rFonts w:hint="cs"/>
          <w:rtl/>
        </w:rPr>
        <w:t>:</w:t>
      </w:r>
      <w:r w:rsidRPr="001B4676">
        <w:rPr>
          <w:rFonts w:hint="cs"/>
          <w:rtl/>
        </w:rPr>
        <w:t xml:space="preserve"> تقف السَدَنةُ من وراء جُدُر فتتكلّم بأنواع من الكلام</w:t>
      </w:r>
      <w:r>
        <w:rPr>
          <w:rFonts w:hint="cs"/>
          <w:rtl/>
        </w:rPr>
        <w:t>،</w:t>
      </w:r>
      <w:r w:rsidRPr="001B4676">
        <w:rPr>
          <w:rFonts w:hint="cs"/>
          <w:rtl/>
        </w:rPr>
        <w:t xml:space="preserve"> فتجري الأصوات في تلك المنافيخ والمخاريق والمنافذ إلى تلك الصور المجوّفة والأصنام المشخّصة</w:t>
      </w:r>
      <w:r>
        <w:rPr>
          <w:rFonts w:hint="cs"/>
          <w:rtl/>
        </w:rPr>
        <w:t>،</w:t>
      </w:r>
      <w:r w:rsidRPr="001B4676">
        <w:rPr>
          <w:rFonts w:hint="cs"/>
          <w:rtl/>
        </w:rPr>
        <w:t xml:space="preserve"> فيظهر منها نطق على حسب ما قد عمل في قديم الزمان</w:t>
      </w:r>
      <w:r>
        <w:rPr>
          <w:rFonts w:hint="cs"/>
          <w:rtl/>
        </w:rPr>
        <w:t>،</w:t>
      </w:r>
      <w:r w:rsidRPr="001B4676">
        <w:rPr>
          <w:rFonts w:hint="cs"/>
          <w:rtl/>
        </w:rPr>
        <w:t xml:space="preserve"> فيصطادون به العقول</w:t>
      </w:r>
      <w:r>
        <w:rPr>
          <w:rFonts w:hint="cs"/>
          <w:rtl/>
        </w:rPr>
        <w:t>،</w:t>
      </w:r>
      <w:r w:rsidRPr="001B4676">
        <w:rPr>
          <w:rFonts w:hint="cs"/>
          <w:rtl/>
        </w:rPr>
        <w:t xml:space="preserve"> وتُسترق بها الرقاب</w:t>
      </w:r>
      <w:r>
        <w:rPr>
          <w:rFonts w:hint="cs"/>
          <w:rtl/>
        </w:rPr>
        <w:t>،</w:t>
      </w:r>
      <w:r w:rsidRPr="001B4676">
        <w:rPr>
          <w:rFonts w:hint="cs"/>
          <w:rtl/>
        </w:rPr>
        <w:t xml:space="preserve"> ويُقام بها ا</w:t>
      </w:r>
      <w:r>
        <w:rPr>
          <w:rFonts w:hint="cs"/>
          <w:rtl/>
        </w:rPr>
        <w:t>لمـُ</w:t>
      </w:r>
      <w:r w:rsidRPr="001B4676">
        <w:rPr>
          <w:rFonts w:hint="cs"/>
          <w:rtl/>
        </w:rPr>
        <w:t>لك والممالك</w:t>
      </w:r>
      <w:r>
        <w:rPr>
          <w:rFonts w:hint="cs"/>
          <w:rtl/>
        </w:rPr>
        <w:t>،</w:t>
      </w:r>
      <w:r w:rsidRPr="001B4676">
        <w:rPr>
          <w:rFonts w:hint="cs"/>
          <w:rtl/>
        </w:rPr>
        <w:t xml:space="preserve"> وممّا ذُكر في هذه القصيدة قوله</w:t>
      </w:r>
      <w:r>
        <w:rPr>
          <w:rFonts w:hint="cs"/>
          <w:rtl/>
        </w:rPr>
        <w:t>:</w:t>
      </w:r>
    </w:p>
    <w:tbl>
      <w:tblPr>
        <w:tblStyle w:val="TableGrid"/>
        <w:bidiVisual/>
        <w:tblW w:w="4562" w:type="pct"/>
        <w:tblInd w:w="384" w:type="dxa"/>
        <w:tblLook w:val="01E0"/>
      </w:tblPr>
      <w:tblGrid>
        <w:gridCol w:w="3544"/>
        <w:gridCol w:w="272"/>
        <w:gridCol w:w="3494"/>
      </w:tblGrid>
      <w:tr w:rsidR="005B772D" w:rsidTr="00D14FC9">
        <w:trPr>
          <w:trHeight w:val="350"/>
        </w:trPr>
        <w:tc>
          <w:tcPr>
            <w:tcW w:w="3920" w:type="dxa"/>
            <w:shd w:val="clear" w:color="auto" w:fill="auto"/>
          </w:tcPr>
          <w:p w:rsidR="005B772D" w:rsidRDefault="005B772D" w:rsidP="00D14FC9">
            <w:pPr>
              <w:pStyle w:val="libPoem"/>
            </w:pPr>
            <w:r w:rsidRPr="001B4676">
              <w:rPr>
                <w:rFonts w:hint="cs"/>
                <w:rtl/>
              </w:rPr>
              <w:t>إنّ نفيسَ العجائب</w:t>
            </w:r>
            <w:r w:rsidRPr="00725071">
              <w:rPr>
                <w:rStyle w:val="libPoemTiniChar0"/>
                <w:rtl/>
              </w:rPr>
              <w:br/>
              <w:t> </w:t>
            </w:r>
          </w:p>
        </w:tc>
        <w:tc>
          <w:tcPr>
            <w:tcW w:w="279" w:type="dxa"/>
            <w:shd w:val="clear" w:color="auto" w:fill="auto"/>
          </w:tcPr>
          <w:p w:rsidR="005B772D" w:rsidRDefault="005B772D" w:rsidP="00D14FC9">
            <w:pPr>
              <w:pStyle w:val="libPoem"/>
              <w:rPr>
                <w:rtl/>
              </w:rPr>
            </w:pPr>
          </w:p>
        </w:tc>
        <w:tc>
          <w:tcPr>
            <w:tcW w:w="3881" w:type="dxa"/>
            <w:shd w:val="clear" w:color="auto" w:fill="auto"/>
          </w:tcPr>
          <w:p w:rsidR="005B772D" w:rsidRDefault="005B772D" w:rsidP="00D14FC9">
            <w:pPr>
              <w:pStyle w:val="libPoem"/>
            </w:pPr>
            <w:r w:rsidRPr="001B4676">
              <w:rPr>
                <w:rFonts w:hint="cs"/>
                <w:rtl/>
              </w:rPr>
              <w:t>بيتٌ لهم في سرداب</w:t>
            </w:r>
            <w:r w:rsidRPr="00725071">
              <w:rPr>
                <w:rStyle w:val="libPoemTiniChar0"/>
                <w:rtl/>
              </w:rPr>
              <w:br/>
              <w:t> </w:t>
            </w:r>
          </w:p>
        </w:tc>
      </w:tr>
    </w:tbl>
    <w:p w:rsidR="00651DB1" w:rsidRDefault="00651DB1" w:rsidP="00651DB1">
      <w:pPr>
        <w:pStyle w:val="libLine"/>
        <w:rPr>
          <w:rtl/>
        </w:rPr>
      </w:pPr>
      <w:r>
        <w:rPr>
          <w:rFonts w:hint="cs"/>
          <w:rtl/>
        </w:rPr>
        <w:t>____________________</w:t>
      </w:r>
    </w:p>
    <w:p w:rsidR="00651DB1" w:rsidRDefault="00651DB1" w:rsidP="00651DB1">
      <w:pPr>
        <w:pStyle w:val="libFootnote0"/>
        <w:rPr>
          <w:rtl/>
        </w:rPr>
      </w:pPr>
      <w:r w:rsidRPr="001B4676">
        <w:rPr>
          <w:rFonts w:hint="cs"/>
          <w:rtl/>
        </w:rPr>
        <w:t>(1) مروج الذهب 2</w:t>
      </w:r>
      <w:r>
        <w:rPr>
          <w:rFonts w:hint="cs"/>
          <w:rtl/>
        </w:rPr>
        <w:t>:</w:t>
      </w:r>
      <w:r w:rsidRPr="001B4676">
        <w:rPr>
          <w:rFonts w:hint="cs"/>
          <w:rtl/>
        </w:rPr>
        <w:t xml:space="preserve"> 237</w:t>
      </w:r>
      <w:r>
        <w:rPr>
          <w:rFonts w:hint="cs"/>
          <w:rtl/>
        </w:rPr>
        <w:t>.</w:t>
      </w:r>
    </w:p>
    <w:p w:rsidR="005B772D" w:rsidRPr="005B772D" w:rsidRDefault="005B772D" w:rsidP="00613442">
      <w:pPr>
        <w:pStyle w:val="libNormal"/>
        <w:rPr>
          <w:rtl/>
        </w:rPr>
      </w:pPr>
      <w:r>
        <w:rPr>
          <w:rtl/>
        </w:rPr>
        <w:br w:type="page"/>
      </w:r>
    </w:p>
    <w:tbl>
      <w:tblPr>
        <w:tblStyle w:val="TableGrid"/>
        <w:bidiVisual/>
        <w:tblW w:w="4562" w:type="pct"/>
        <w:tblInd w:w="384" w:type="dxa"/>
        <w:tblLook w:val="01E0"/>
      </w:tblPr>
      <w:tblGrid>
        <w:gridCol w:w="3538"/>
        <w:gridCol w:w="272"/>
        <w:gridCol w:w="3500"/>
      </w:tblGrid>
      <w:tr w:rsidR="005B772D" w:rsidTr="00D14FC9">
        <w:trPr>
          <w:trHeight w:val="350"/>
        </w:trPr>
        <w:tc>
          <w:tcPr>
            <w:tcW w:w="3920" w:type="dxa"/>
            <w:shd w:val="clear" w:color="auto" w:fill="auto"/>
          </w:tcPr>
          <w:p w:rsidR="005B772D" w:rsidRDefault="005B772D" w:rsidP="00D14FC9">
            <w:pPr>
              <w:pStyle w:val="libPoem"/>
            </w:pPr>
            <w:r w:rsidRPr="001B4676">
              <w:rPr>
                <w:rFonts w:hint="cs"/>
                <w:rtl/>
              </w:rPr>
              <w:lastRenderedPageBreak/>
              <w:t>تُبد فيه الكواكب</w:t>
            </w:r>
            <w:r w:rsidRPr="00725071">
              <w:rPr>
                <w:rStyle w:val="libPoemTiniChar0"/>
                <w:rtl/>
              </w:rPr>
              <w:br/>
              <w:t> </w:t>
            </w:r>
          </w:p>
        </w:tc>
        <w:tc>
          <w:tcPr>
            <w:tcW w:w="279" w:type="dxa"/>
            <w:shd w:val="clear" w:color="auto" w:fill="auto"/>
          </w:tcPr>
          <w:p w:rsidR="005B772D" w:rsidRDefault="005B772D" w:rsidP="00D14FC9">
            <w:pPr>
              <w:pStyle w:val="libPoem"/>
              <w:rPr>
                <w:rtl/>
              </w:rPr>
            </w:pPr>
          </w:p>
        </w:tc>
        <w:tc>
          <w:tcPr>
            <w:tcW w:w="3881" w:type="dxa"/>
            <w:shd w:val="clear" w:color="auto" w:fill="auto"/>
          </w:tcPr>
          <w:p w:rsidR="005B772D" w:rsidRDefault="005B772D" w:rsidP="00D14FC9">
            <w:pPr>
              <w:pStyle w:val="libPoem"/>
            </w:pPr>
            <w:r w:rsidRPr="001B4676">
              <w:rPr>
                <w:rFonts w:hint="cs"/>
                <w:rtl/>
              </w:rPr>
              <w:t xml:space="preserve">أصنامهم خلف غائب </w:t>
            </w:r>
            <w:r w:rsidRPr="002E3D48">
              <w:rPr>
                <w:rStyle w:val="libFootnotenumChar"/>
                <w:rFonts w:hint="cs"/>
                <w:rtl/>
              </w:rPr>
              <w:t>(1)</w:t>
            </w:r>
            <w:r w:rsidRPr="00725071">
              <w:rPr>
                <w:rStyle w:val="libPoemTiniChar0"/>
                <w:rtl/>
              </w:rPr>
              <w:br/>
              <w:t> </w:t>
            </w:r>
          </w:p>
        </w:tc>
      </w:tr>
    </w:tbl>
    <w:p w:rsidR="0085091D" w:rsidRPr="001B4676" w:rsidRDefault="0085091D" w:rsidP="0085091D">
      <w:pPr>
        <w:pStyle w:val="libNormal"/>
        <w:rPr>
          <w:rtl/>
        </w:rPr>
      </w:pPr>
      <w:r w:rsidRPr="001B4676">
        <w:rPr>
          <w:rFonts w:hint="cs"/>
          <w:rtl/>
        </w:rPr>
        <w:t>في مثل هذه البيئة التي وصفنا عاش ابن تَيمِيه سِنِيَّه السبع الأولى التي قلنا إنّها أخطرُ مرحلة في حياة الإنسان لسرعة تأثّره بمحيطه الاجتماعيّ وتلقّيه لما يسمع ويُشاهد</w:t>
      </w:r>
      <w:r>
        <w:rPr>
          <w:rFonts w:hint="cs"/>
          <w:rtl/>
        </w:rPr>
        <w:t>.</w:t>
      </w:r>
    </w:p>
    <w:p w:rsidR="0085091D" w:rsidRPr="001B4676" w:rsidRDefault="0085091D" w:rsidP="0085091D">
      <w:pPr>
        <w:pStyle w:val="libNormal"/>
        <w:rPr>
          <w:rtl/>
        </w:rPr>
      </w:pPr>
      <w:r w:rsidRPr="001B4676">
        <w:rPr>
          <w:rFonts w:hint="cs"/>
          <w:rtl/>
        </w:rPr>
        <w:t>ومهما بلغ الإنسان من العمر</w:t>
      </w:r>
      <w:r>
        <w:rPr>
          <w:rFonts w:hint="cs"/>
          <w:rtl/>
        </w:rPr>
        <w:t>،</w:t>
      </w:r>
      <w:r w:rsidRPr="001B4676">
        <w:rPr>
          <w:rFonts w:hint="cs"/>
          <w:rtl/>
        </w:rPr>
        <w:t xml:space="preserve"> وارتقى في سُلّم المعرفة</w:t>
      </w:r>
      <w:r>
        <w:rPr>
          <w:rFonts w:hint="cs"/>
          <w:rtl/>
        </w:rPr>
        <w:t>؛</w:t>
      </w:r>
      <w:r w:rsidRPr="001B4676">
        <w:rPr>
          <w:rFonts w:hint="cs"/>
          <w:rtl/>
        </w:rPr>
        <w:t xml:space="preserve"> تبقى خواطر تلك المرحلة تداعب ذهنه وتهبط على نفسه وربّما أثّرت في سلوكه وإن بلغ الهرم</w:t>
      </w:r>
      <w:r>
        <w:rPr>
          <w:rFonts w:hint="cs"/>
          <w:rtl/>
        </w:rPr>
        <w:t>!</w:t>
      </w:r>
      <w:r w:rsidRPr="001B4676">
        <w:rPr>
          <w:rFonts w:hint="cs"/>
          <w:rtl/>
        </w:rPr>
        <w:t xml:space="preserve"> وبقدر الحالة النفسيّة للصبيّ</w:t>
      </w:r>
      <w:r>
        <w:rPr>
          <w:rFonts w:hint="cs"/>
          <w:rtl/>
        </w:rPr>
        <w:t>،</w:t>
      </w:r>
      <w:r w:rsidRPr="001B4676">
        <w:rPr>
          <w:rFonts w:hint="cs"/>
          <w:rtl/>
        </w:rPr>
        <w:t xml:space="preserve"> يكون الجذب والطرد للمحيط الاجتماعيّ في تكوينه</w:t>
      </w:r>
      <w:r>
        <w:rPr>
          <w:rFonts w:hint="cs"/>
          <w:rtl/>
        </w:rPr>
        <w:t>.</w:t>
      </w:r>
    </w:p>
    <w:p w:rsidR="0085091D" w:rsidRPr="001B4676" w:rsidRDefault="0085091D" w:rsidP="0085091D">
      <w:pPr>
        <w:pStyle w:val="libNormal"/>
        <w:rPr>
          <w:rtl/>
        </w:rPr>
      </w:pPr>
      <w:r w:rsidRPr="001B4676">
        <w:rPr>
          <w:rFonts w:hint="cs"/>
          <w:rtl/>
        </w:rPr>
        <w:t>وقال المسعوديّ أيضاً في الطباع البشريّة</w:t>
      </w:r>
      <w:r>
        <w:rPr>
          <w:rFonts w:hint="cs"/>
          <w:rtl/>
        </w:rPr>
        <w:t>:</w:t>
      </w:r>
    </w:p>
    <w:p w:rsidR="0085091D" w:rsidRPr="001B4676" w:rsidRDefault="005B772D" w:rsidP="005B772D">
      <w:pPr>
        <w:pStyle w:val="libNormal"/>
        <w:rPr>
          <w:rtl/>
        </w:rPr>
      </w:pPr>
      <w:r>
        <w:rPr>
          <w:rFonts w:hint="cs"/>
          <w:rtl/>
        </w:rPr>
        <w:t>«</w:t>
      </w:r>
      <w:r w:rsidR="0085091D" w:rsidRPr="001B4676">
        <w:rPr>
          <w:rFonts w:hint="cs"/>
          <w:rtl/>
        </w:rPr>
        <w:t>إنّ النسل لابدّ له من تخصيص قوّته بشيء يميّزه ويُبيّنه من سواه</w:t>
      </w:r>
      <w:r w:rsidR="0085091D">
        <w:rPr>
          <w:rFonts w:hint="cs"/>
          <w:rtl/>
        </w:rPr>
        <w:t>،</w:t>
      </w:r>
      <w:r w:rsidR="0085091D" w:rsidRPr="001B4676">
        <w:rPr>
          <w:rFonts w:hint="cs"/>
          <w:rtl/>
        </w:rPr>
        <w:t xml:space="preserve"> فصار الجفاء والغلظ في الرّوم وأصحاب الجبال</w:t>
      </w:r>
      <w:r w:rsidR="0085091D">
        <w:rPr>
          <w:rFonts w:hint="cs"/>
          <w:rtl/>
        </w:rPr>
        <w:t>،</w:t>
      </w:r>
      <w:r w:rsidR="0085091D" w:rsidRPr="001B4676">
        <w:rPr>
          <w:rFonts w:hint="cs"/>
          <w:rtl/>
        </w:rPr>
        <w:t xml:space="preserve"> والأكثر من أهل الشام وأوباش مصر</w:t>
      </w:r>
      <w:r w:rsidR="0085091D">
        <w:rPr>
          <w:rFonts w:hint="cs"/>
          <w:rtl/>
        </w:rPr>
        <w:t>،</w:t>
      </w:r>
      <w:r w:rsidR="0085091D" w:rsidRPr="001B4676">
        <w:rPr>
          <w:rFonts w:hint="cs"/>
          <w:rtl/>
        </w:rPr>
        <w:t xml:space="preserve"> و اللُّؤم في الخَزَر وأهل حَرّان من ديار بكر</w:t>
      </w:r>
      <w:r w:rsidR="0085091D">
        <w:rPr>
          <w:rFonts w:hint="cs"/>
          <w:rtl/>
        </w:rPr>
        <w:t>،</w:t>
      </w:r>
      <w:r w:rsidR="0085091D" w:rsidRPr="001B4676">
        <w:rPr>
          <w:rFonts w:hint="cs"/>
          <w:rtl/>
        </w:rPr>
        <w:t xml:space="preserve"> والشُّحُ بفارس</w:t>
      </w:r>
      <w:r w:rsidR="0085091D">
        <w:rPr>
          <w:rFonts w:hint="cs"/>
          <w:rtl/>
        </w:rPr>
        <w:t>،</w:t>
      </w:r>
      <w:r w:rsidR="0085091D" w:rsidRPr="001B4676">
        <w:rPr>
          <w:rFonts w:hint="cs"/>
          <w:rtl/>
        </w:rPr>
        <w:t xml:space="preserve"> واللُّؤم في الطعام بأصفهان</w:t>
      </w:r>
      <w:r w:rsidR="0085091D">
        <w:rPr>
          <w:rFonts w:hint="cs"/>
          <w:rtl/>
        </w:rPr>
        <w:t>،</w:t>
      </w:r>
      <w:r w:rsidR="0085091D" w:rsidRPr="001B4676">
        <w:rPr>
          <w:rFonts w:hint="cs"/>
          <w:rtl/>
        </w:rPr>
        <w:t xml:space="preserve"> وصار تفرطح الرِجلين وفَطَس الأُنوف في السودان</w:t>
      </w:r>
      <w:r w:rsidR="0085091D">
        <w:rPr>
          <w:rFonts w:hint="cs"/>
          <w:rtl/>
        </w:rPr>
        <w:t>،</w:t>
      </w:r>
      <w:r w:rsidR="0085091D" w:rsidRPr="001B4676">
        <w:rPr>
          <w:rFonts w:hint="cs"/>
          <w:rtl/>
        </w:rPr>
        <w:t xml:space="preserve"> والطرب في الزنج خاصّة</w:t>
      </w:r>
      <w:r>
        <w:rPr>
          <w:rFonts w:hint="cs"/>
          <w:rtl/>
        </w:rPr>
        <w:t>»</w:t>
      </w:r>
      <w:r w:rsidR="0085091D" w:rsidRPr="001B4676">
        <w:rPr>
          <w:rFonts w:hint="cs"/>
          <w:rtl/>
        </w:rPr>
        <w:t xml:space="preserve"> </w:t>
      </w:r>
      <w:r w:rsidR="0085091D" w:rsidRPr="002E3D48">
        <w:rPr>
          <w:rStyle w:val="libFootnotenumChar"/>
          <w:rFonts w:hint="cs"/>
          <w:rtl/>
        </w:rPr>
        <w:t>(2)</w:t>
      </w:r>
      <w:r w:rsidR="0085091D">
        <w:rPr>
          <w:rFonts w:hint="cs"/>
          <w:rtl/>
        </w:rPr>
        <w:t>.</w:t>
      </w:r>
    </w:p>
    <w:p w:rsidR="0085091D" w:rsidRPr="001B4676" w:rsidRDefault="0085091D" w:rsidP="005B772D">
      <w:pPr>
        <w:pStyle w:val="libNormal"/>
        <w:rPr>
          <w:rtl/>
        </w:rPr>
      </w:pPr>
      <w:r w:rsidRPr="001B4676">
        <w:rPr>
          <w:rFonts w:hint="cs"/>
          <w:rtl/>
        </w:rPr>
        <w:t>وأضاف</w:t>
      </w:r>
      <w:r>
        <w:rPr>
          <w:rFonts w:hint="cs"/>
          <w:rtl/>
        </w:rPr>
        <w:t>:</w:t>
      </w:r>
      <w:r w:rsidRPr="001B4676">
        <w:rPr>
          <w:rFonts w:hint="cs"/>
          <w:rtl/>
        </w:rPr>
        <w:t xml:space="preserve"> </w:t>
      </w:r>
      <w:r w:rsidR="005B772D">
        <w:rPr>
          <w:rFonts w:hint="cs"/>
          <w:rtl/>
        </w:rPr>
        <w:t>«</w:t>
      </w:r>
      <w:r w:rsidRPr="001B4676">
        <w:rPr>
          <w:rFonts w:hint="cs"/>
          <w:rtl/>
        </w:rPr>
        <w:t>وهذا الذي وصفنا عند هذه الطائفة من أسرار الطبيعة وخواصّ تأثير الأشخاص العُلويّة والأجسام السماويّة</w:t>
      </w:r>
      <w:r w:rsidR="005B772D">
        <w:rPr>
          <w:rFonts w:hint="cs"/>
          <w:rtl/>
        </w:rPr>
        <w:t>»</w:t>
      </w:r>
      <w:r w:rsidRPr="001B4676">
        <w:rPr>
          <w:rFonts w:hint="cs"/>
          <w:rtl/>
        </w:rPr>
        <w:t xml:space="preserve"> </w:t>
      </w:r>
      <w:r w:rsidRPr="002E3D48">
        <w:rPr>
          <w:rStyle w:val="libFootnotenumChar"/>
          <w:rFonts w:hint="cs"/>
          <w:rtl/>
        </w:rPr>
        <w:t>(3)</w:t>
      </w:r>
      <w:r>
        <w:rPr>
          <w:rFonts w:hint="cs"/>
          <w:rtl/>
        </w:rPr>
        <w:t>.</w:t>
      </w:r>
    </w:p>
    <w:p w:rsidR="00651DB1" w:rsidRDefault="00651DB1" w:rsidP="00651DB1">
      <w:pPr>
        <w:pStyle w:val="libLine"/>
        <w:rPr>
          <w:rtl/>
        </w:rPr>
      </w:pPr>
      <w:r>
        <w:rPr>
          <w:rFonts w:hint="cs"/>
          <w:rtl/>
        </w:rPr>
        <w:t>____________________</w:t>
      </w:r>
    </w:p>
    <w:p w:rsidR="00651DB1" w:rsidRPr="001B4676" w:rsidRDefault="00651DB1" w:rsidP="00651DB1">
      <w:pPr>
        <w:pStyle w:val="libFootnote0"/>
        <w:rPr>
          <w:rtl/>
        </w:rPr>
      </w:pPr>
      <w:r w:rsidRPr="001B4676">
        <w:rPr>
          <w:rFonts w:hint="cs"/>
          <w:rtl/>
        </w:rPr>
        <w:t>(1) نفسه</w:t>
      </w:r>
      <w:r>
        <w:rPr>
          <w:rFonts w:hint="cs"/>
          <w:rtl/>
        </w:rPr>
        <w:t>.</w:t>
      </w:r>
    </w:p>
    <w:p w:rsidR="00651DB1" w:rsidRPr="001B4676" w:rsidRDefault="00651DB1" w:rsidP="00651DB1">
      <w:pPr>
        <w:pStyle w:val="libFootnote0"/>
        <w:rPr>
          <w:rtl/>
        </w:rPr>
      </w:pPr>
      <w:r w:rsidRPr="001B4676">
        <w:rPr>
          <w:rFonts w:hint="cs"/>
          <w:rtl/>
        </w:rPr>
        <w:t>(2) نفسه 147</w:t>
      </w:r>
      <w:r>
        <w:rPr>
          <w:rFonts w:hint="cs"/>
          <w:rtl/>
        </w:rPr>
        <w:t>.</w:t>
      </w:r>
    </w:p>
    <w:p w:rsidR="00651DB1" w:rsidRDefault="00651DB1" w:rsidP="00651DB1">
      <w:pPr>
        <w:pStyle w:val="libFootnote0"/>
        <w:rPr>
          <w:rtl/>
        </w:rPr>
      </w:pPr>
      <w:r w:rsidRPr="001B4676">
        <w:rPr>
          <w:rFonts w:hint="cs"/>
          <w:rtl/>
        </w:rPr>
        <w:t>(3) مروج الذهب 2</w:t>
      </w:r>
      <w:r>
        <w:rPr>
          <w:rFonts w:hint="cs"/>
          <w:rtl/>
        </w:rPr>
        <w:t>:</w:t>
      </w:r>
      <w:r w:rsidRPr="001B4676">
        <w:rPr>
          <w:rFonts w:hint="cs"/>
          <w:rtl/>
        </w:rPr>
        <w:t xml:space="preserve"> 147</w:t>
      </w:r>
      <w:r>
        <w:rPr>
          <w:rFonts w:hint="cs"/>
          <w:rtl/>
        </w:rPr>
        <w:t>.</w:t>
      </w:r>
    </w:p>
    <w:p w:rsidR="00651DB1" w:rsidRDefault="00651DB1" w:rsidP="00613442">
      <w:pPr>
        <w:pStyle w:val="libNormal"/>
        <w:rPr>
          <w:rtl/>
        </w:rPr>
      </w:pPr>
      <w:r>
        <w:rPr>
          <w:rFonts w:hint="cs"/>
          <w:rtl/>
        </w:rPr>
        <w:br w:type="page"/>
      </w:r>
    </w:p>
    <w:p w:rsidR="0085091D" w:rsidRPr="001B4676" w:rsidRDefault="0085091D" w:rsidP="005B772D">
      <w:pPr>
        <w:pStyle w:val="libNormal"/>
        <w:rPr>
          <w:rtl/>
        </w:rPr>
      </w:pPr>
      <w:r w:rsidRPr="001B4676">
        <w:rPr>
          <w:rFonts w:hint="cs"/>
          <w:rtl/>
        </w:rPr>
        <w:lastRenderedPageBreak/>
        <w:t>إنّ ما ذهب إليه الشيخ أبو زهرة من احتماله في أنّ أصل ابن تَيمِيه كرديّاً</w:t>
      </w:r>
      <w:r>
        <w:rPr>
          <w:rFonts w:hint="cs"/>
          <w:rtl/>
        </w:rPr>
        <w:t>،</w:t>
      </w:r>
      <w:r w:rsidRPr="001B4676">
        <w:rPr>
          <w:rFonts w:hint="cs"/>
          <w:rtl/>
        </w:rPr>
        <w:t xml:space="preserve"> لما عُرف عن الأكراد وهم رجال الجبال من الشدّة والصلابة والحدّة</w:t>
      </w:r>
      <w:r>
        <w:rPr>
          <w:rFonts w:hint="cs"/>
          <w:rtl/>
        </w:rPr>
        <w:t>؛</w:t>
      </w:r>
      <w:r w:rsidRPr="001B4676">
        <w:rPr>
          <w:rFonts w:hint="cs"/>
          <w:rtl/>
        </w:rPr>
        <w:t xml:space="preserve"> وهذه الصفة الأخيرة كانت واضحة في ابن تَيمِيه</w:t>
      </w:r>
      <w:r>
        <w:rPr>
          <w:rFonts w:hint="cs"/>
          <w:rtl/>
        </w:rPr>
        <w:t>،</w:t>
      </w:r>
      <w:r w:rsidRPr="001B4676">
        <w:rPr>
          <w:rFonts w:hint="cs"/>
          <w:rtl/>
        </w:rPr>
        <w:t xml:space="preserve"> إذ تعتريه رِعدة شديدة تُخرجه عن الصواب فلا تجعله يعرف ماذا يريد أن يقول ويناقض نفسه في المجلس الواحد مرّات كثيرة فكلّما أُشكل عليه وأُلزم الحُجّة قال</w:t>
      </w:r>
      <w:r>
        <w:rPr>
          <w:rFonts w:hint="cs"/>
          <w:rtl/>
        </w:rPr>
        <w:t>:</w:t>
      </w:r>
      <w:r w:rsidRPr="001B4676">
        <w:rPr>
          <w:rFonts w:hint="cs"/>
          <w:rtl/>
        </w:rPr>
        <w:t xml:space="preserve"> ما أردتُ هذا إنّما أردتُ كذا</w:t>
      </w:r>
      <w:r>
        <w:rPr>
          <w:rFonts w:hint="cs"/>
          <w:rtl/>
        </w:rPr>
        <w:t>،</w:t>
      </w:r>
      <w:r w:rsidRPr="001B4676">
        <w:rPr>
          <w:rFonts w:hint="cs"/>
          <w:rtl/>
        </w:rPr>
        <w:t xml:space="preserve"> ثمّ يذكر قولاً آخر</w:t>
      </w:r>
      <w:r>
        <w:rPr>
          <w:rFonts w:hint="cs"/>
          <w:rtl/>
        </w:rPr>
        <w:t>،</w:t>
      </w:r>
      <w:r w:rsidRPr="001B4676">
        <w:rPr>
          <w:rFonts w:hint="cs"/>
          <w:rtl/>
        </w:rPr>
        <w:t xml:space="preserve"> وهكذا</w:t>
      </w:r>
      <w:r>
        <w:rPr>
          <w:rFonts w:hint="cs"/>
          <w:rtl/>
        </w:rPr>
        <w:t>.</w:t>
      </w:r>
      <w:r w:rsidRPr="001B4676">
        <w:rPr>
          <w:rFonts w:hint="cs"/>
          <w:rtl/>
        </w:rPr>
        <w:t xml:space="preserve"> ولا غرابة فقد قال تلميذه المخلص</w:t>
      </w:r>
      <w:r w:rsidR="00651DB1">
        <w:rPr>
          <w:rFonts w:hint="cs"/>
          <w:rtl/>
        </w:rPr>
        <w:t xml:space="preserve"> - </w:t>
      </w:r>
      <w:r w:rsidRPr="001B4676">
        <w:rPr>
          <w:rFonts w:hint="cs"/>
          <w:rtl/>
        </w:rPr>
        <w:t>وقد ذكرنا قوله سابقاً</w:t>
      </w:r>
      <w:r w:rsidR="00651DB1">
        <w:rPr>
          <w:rFonts w:hint="cs"/>
          <w:rtl/>
        </w:rPr>
        <w:t xml:space="preserve"> - </w:t>
      </w:r>
      <w:r w:rsidRPr="001B4676">
        <w:rPr>
          <w:rFonts w:hint="cs"/>
          <w:rtl/>
        </w:rPr>
        <w:t>قال</w:t>
      </w:r>
      <w:r>
        <w:rPr>
          <w:rFonts w:hint="cs"/>
          <w:rtl/>
        </w:rPr>
        <w:t>:</w:t>
      </w:r>
      <w:r w:rsidRPr="001B4676">
        <w:rPr>
          <w:rFonts w:hint="cs"/>
          <w:rtl/>
        </w:rPr>
        <w:t xml:space="preserve"> </w:t>
      </w:r>
      <w:r w:rsidR="005B772D">
        <w:rPr>
          <w:rFonts w:hint="cs"/>
          <w:rtl/>
        </w:rPr>
        <w:t>«</w:t>
      </w:r>
      <w:r w:rsidRPr="001B4676">
        <w:rPr>
          <w:rFonts w:hint="cs"/>
          <w:rtl/>
        </w:rPr>
        <w:t>لا كان له من العلوم إلاّ شيء قليل</w:t>
      </w:r>
      <w:r w:rsidR="005B772D">
        <w:rPr>
          <w:rFonts w:hint="cs"/>
          <w:rtl/>
        </w:rPr>
        <w:t>»</w:t>
      </w:r>
      <w:r>
        <w:rPr>
          <w:rFonts w:hint="cs"/>
          <w:rtl/>
        </w:rPr>
        <w:t>.</w:t>
      </w:r>
    </w:p>
    <w:p w:rsidR="0085091D" w:rsidRPr="001B4676" w:rsidRDefault="0085091D" w:rsidP="005B772D">
      <w:pPr>
        <w:pStyle w:val="libNormal"/>
        <w:rPr>
          <w:rtl/>
        </w:rPr>
      </w:pPr>
      <w:r w:rsidRPr="001B4676">
        <w:rPr>
          <w:rFonts w:hint="cs"/>
          <w:rtl/>
        </w:rPr>
        <w:t>وأمّا اللّؤم</w:t>
      </w:r>
      <w:r>
        <w:rPr>
          <w:rFonts w:hint="cs"/>
          <w:rtl/>
        </w:rPr>
        <w:t>:</w:t>
      </w:r>
      <w:r w:rsidRPr="001B4676">
        <w:rPr>
          <w:rFonts w:hint="cs"/>
          <w:rtl/>
        </w:rPr>
        <w:t xml:space="preserve"> فقد وجدنا جدَّ ابن تَيمِيه الثالث</w:t>
      </w:r>
      <w:r>
        <w:rPr>
          <w:rFonts w:hint="cs"/>
          <w:rtl/>
        </w:rPr>
        <w:t>،</w:t>
      </w:r>
      <w:r w:rsidRPr="001B4676">
        <w:rPr>
          <w:rFonts w:hint="cs"/>
          <w:rtl/>
        </w:rPr>
        <w:t xml:space="preserve"> وفي قولٍ الرابع</w:t>
      </w:r>
      <w:r>
        <w:rPr>
          <w:rFonts w:hint="cs"/>
          <w:rtl/>
        </w:rPr>
        <w:t>!</w:t>
      </w:r>
      <w:r w:rsidRPr="001B4676">
        <w:rPr>
          <w:rFonts w:hint="cs"/>
          <w:rtl/>
        </w:rPr>
        <w:t xml:space="preserve"> يذكر قصّة تسمية </w:t>
      </w:r>
      <w:r w:rsidR="005B772D">
        <w:rPr>
          <w:rFonts w:hint="cs"/>
          <w:rtl/>
        </w:rPr>
        <w:t>«</w:t>
      </w:r>
      <w:r w:rsidRPr="001B4676">
        <w:rPr>
          <w:rFonts w:hint="cs"/>
          <w:rtl/>
        </w:rPr>
        <w:t>تَيمِيه</w:t>
      </w:r>
      <w:r w:rsidR="005B772D">
        <w:rPr>
          <w:rFonts w:hint="cs"/>
          <w:rtl/>
        </w:rPr>
        <w:t>»</w:t>
      </w:r>
      <w:r w:rsidRPr="001B4676">
        <w:rPr>
          <w:rFonts w:hint="cs"/>
          <w:rtl/>
        </w:rPr>
        <w:t xml:space="preserve"> الواعظة</w:t>
      </w:r>
      <w:r>
        <w:rPr>
          <w:rFonts w:hint="cs"/>
          <w:rtl/>
        </w:rPr>
        <w:t>،</w:t>
      </w:r>
      <w:r w:rsidRPr="001B4676">
        <w:rPr>
          <w:rFonts w:hint="cs"/>
          <w:rtl/>
        </w:rPr>
        <w:t xml:space="preserve"> التي انتمت الأُسرة كلّها إليها وبها عُرِفت</w:t>
      </w:r>
      <w:r>
        <w:rPr>
          <w:rFonts w:hint="cs"/>
          <w:rtl/>
        </w:rPr>
        <w:t>،</w:t>
      </w:r>
      <w:r w:rsidRPr="001B4676">
        <w:rPr>
          <w:rFonts w:hint="cs"/>
          <w:rtl/>
        </w:rPr>
        <w:t xml:space="preserve"> فإنّ هذا الجدّ الخطيب الواعظ الحنبليّ تلميذ شهدة بنت الإبري </w:t>
      </w:r>
      <w:r w:rsidR="005B772D">
        <w:rPr>
          <w:rFonts w:hint="cs"/>
          <w:rtl/>
        </w:rPr>
        <w:t>«</w:t>
      </w:r>
      <w:r w:rsidRPr="001B4676">
        <w:rPr>
          <w:rFonts w:hint="cs"/>
          <w:rtl/>
        </w:rPr>
        <w:t>لم نجد لها ترجمة</w:t>
      </w:r>
      <w:r w:rsidR="005B772D">
        <w:rPr>
          <w:rFonts w:hint="cs"/>
          <w:rtl/>
        </w:rPr>
        <w:t>»</w:t>
      </w:r>
      <w:r>
        <w:rPr>
          <w:rFonts w:hint="cs"/>
          <w:rtl/>
        </w:rPr>
        <w:t>؛</w:t>
      </w:r>
      <w:r w:rsidRPr="001B4676">
        <w:rPr>
          <w:rFonts w:hint="cs"/>
          <w:rtl/>
        </w:rPr>
        <w:t xml:space="preserve"> قال عنه سبط ابن الجوزيّ</w:t>
      </w:r>
      <w:r>
        <w:rPr>
          <w:rFonts w:hint="cs"/>
          <w:rtl/>
        </w:rPr>
        <w:t>:</w:t>
      </w:r>
      <w:r w:rsidRPr="001B4676">
        <w:rPr>
          <w:rFonts w:hint="cs"/>
          <w:rtl/>
        </w:rPr>
        <w:t xml:space="preserve"> كان ضنيناً </w:t>
      </w:r>
      <w:r w:rsidR="000C00D3">
        <w:rPr>
          <w:rFonts w:hint="cs"/>
          <w:rtl/>
        </w:rPr>
        <w:t>(</w:t>
      </w:r>
      <w:r w:rsidRPr="001B4676">
        <w:rPr>
          <w:rFonts w:hint="cs"/>
          <w:rtl/>
        </w:rPr>
        <w:t>أي حسوداً</w:t>
      </w:r>
      <w:r w:rsidR="000C00D3">
        <w:rPr>
          <w:rFonts w:hint="cs"/>
          <w:rtl/>
        </w:rPr>
        <w:t>)</w:t>
      </w:r>
      <w:r w:rsidRPr="001B4676">
        <w:rPr>
          <w:rFonts w:hint="cs"/>
          <w:rtl/>
        </w:rPr>
        <w:t xml:space="preserve"> فإذا قيل</w:t>
      </w:r>
      <w:r>
        <w:rPr>
          <w:rFonts w:hint="cs"/>
          <w:rtl/>
        </w:rPr>
        <w:t>:</w:t>
      </w:r>
      <w:r w:rsidRPr="001B4676">
        <w:rPr>
          <w:rFonts w:hint="cs"/>
          <w:rtl/>
        </w:rPr>
        <w:t xml:space="preserve"> إنّ أُسرته حنبليّة</w:t>
      </w:r>
      <w:r>
        <w:rPr>
          <w:rFonts w:hint="cs"/>
          <w:rtl/>
        </w:rPr>
        <w:t>؛</w:t>
      </w:r>
      <w:r w:rsidRPr="001B4676">
        <w:rPr>
          <w:rFonts w:hint="cs"/>
          <w:rtl/>
        </w:rPr>
        <w:t xml:space="preserve"> فذلك غيرُ شافع في تحصين وليدهم المتمرّد</w:t>
      </w:r>
      <w:r>
        <w:rPr>
          <w:rFonts w:hint="cs"/>
          <w:rtl/>
        </w:rPr>
        <w:t>!</w:t>
      </w:r>
      <w:r w:rsidRPr="001B4676">
        <w:rPr>
          <w:rFonts w:hint="cs"/>
          <w:rtl/>
        </w:rPr>
        <w:t xml:space="preserve"> لما فيه من طباع الحدّة والعناد</w:t>
      </w:r>
      <w:r>
        <w:rPr>
          <w:rFonts w:hint="cs"/>
          <w:rtl/>
        </w:rPr>
        <w:t>،</w:t>
      </w:r>
      <w:r w:rsidRPr="001B4676">
        <w:rPr>
          <w:rFonts w:hint="cs"/>
          <w:rtl/>
        </w:rPr>
        <w:t xml:space="preserve"> ولم تكن أُسرة عِلم بقدر ما هي أُسرة وعظ في أحسن الأحوال</w:t>
      </w:r>
      <w:r>
        <w:rPr>
          <w:rFonts w:hint="cs"/>
          <w:rtl/>
        </w:rPr>
        <w:t>،</w:t>
      </w:r>
      <w:r w:rsidRPr="001B4676">
        <w:rPr>
          <w:rFonts w:hint="cs"/>
          <w:rtl/>
        </w:rPr>
        <w:t xml:space="preserve"> مع مجاهيل كثيرة ذكرناها وشرٍّ في أحدهم لا يُطاق وشرّ قليل في آخر</w:t>
      </w:r>
      <w:r>
        <w:rPr>
          <w:rFonts w:hint="cs"/>
          <w:rtl/>
        </w:rPr>
        <w:t>،</w:t>
      </w:r>
      <w:r w:rsidRPr="001B4676">
        <w:rPr>
          <w:rFonts w:hint="cs"/>
          <w:rtl/>
        </w:rPr>
        <w:t xml:space="preserve"> وذِكر خامل في آخرين فهي أُسرةٌ لا ضابط لها أن تُنشّأ وليدها وتُحصّنه من تلك المزالق</w:t>
      </w:r>
      <w:r>
        <w:rPr>
          <w:rFonts w:hint="cs"/>
          <w:rtl/>
        </w:rPr>
        <w:t>.</w:t>
      </w:r>
      <w:r w:rsidRPr="001B4676">
        <w:rPr>
          <w:rFonts w:hint="cs"/>
          <w:rtl/>
        </w:rPr>
        <w:t xml:space="preserve"> فانطبع بطابعهم من حيث التقلّب في المواقف والأقوال حتّى قال له القاضي المالكيّ في محاكمته</w:t>
      </w:r>
      <w:r>
        <w:rPr>
          <w:rFonts w:hint="cs"/>
          <w:rtl/>
        </w:rPr>
        <w:t>:</w:t>
      </w:r>
      <w:r w:rsidRPr="001B4676">
        <w:rPr>
          <w:rFonts w:hint="cs"/>
          <w:rtl/>
        </w:rPr>
        <w:t xml:space="preserve"> يا ابن تَيمِيه</w:t>
      </w:r>
      <w:r>
        <w:rPr>
          <w:rFonts w:hint="cs"/>
          <w:rtl/>
        </w:rPr>
        <w:t>!</w:t>
      </w:r>
      <w:r w:rsidRPr="001B4676">
        <w:rPr>
          <w:rFonts w:hint="cs"/>
          <w:rtl/>
        </w:rPr>
        <w:t xml:space="preserve"> أنت مثل العصفور كلّما أردتُ أن أمسكك فررتَ من غُصنٍ إلى غصن</w:t>
      </w:r>
      <w:r>
        <w:rPr>
          <w:rFonts w:hint="cs"/>
          <w:rtl/>
        </w:rPr>
        <w:t>.</w:t>
      </w:r>
    </w:p>
    <w:p w:rsidR="005B772D" w:rsidRDefault="0085091D" w:rsidP="0085091D">
      <w:pPr>
        <w:pStyle w:val="libNormal"/>
        <w:rPr>
          <w:rtl/>
        </w:rPr>
      </w:pPr>
      <w:r w:rsidRPr="001B4676">
        <w:rPr>
          <w:rFonts w:hint="cs"/>
          <w:rtl/>
        </w:rPr>
        <w:t>وأثّرت تلك المرحلة من عمر ابن تَيمِيه في نسج أفكاره ومعتقداته بعد</w:t>
      </w:r>
      <w:r>
        <w:rPr>
          <w:rFonts w:hint="cs"/>
          <w:rtl/>
        </w:rPr>
        <w:t>،</w:t>
      </w:r>
      <w:r w:rsidRPr="001B4676">
        <w:rPr>
          <w:rFonts w:hint="cs"/>
          <w:rtl/>
        </w:rPr>
        <w:t xml:space="preserve"> من تشبيه وتجسيم لذات الله تعالى وأنّ له حرفاً وصوتاً وأعضاءً مثل الإنسان</w:t>
      </w:r>
      <w:r>
        <w:rPr>
          <w:rFonts w:hint="cs"/>
          <w:rtl/>
        </w:rPr>
        <w:t xml:space="preserve"> ...،</w:t>
      </w:r>
      <w:r w:rsidRPr="001B4676">
        <w:rPr>
          <w:rFonts w:hint="cs"/>
          <w:rtl/>
        </w:rPr>
        <w:t xml:space="preserve"> </w:t>
      </w:r>
    </w:p>
    <w:p w:rsidR="005B772D" w:rsidRDefault="005B772D" w:rsidP="00613442">
      <w:pPr>
        <w:pStyle w:val="libNormal"/>
        <w:rPr>
          <w:rtl/>
        </w:rPr>
      </w:pPr>
      <w:r>
        <w:rPr>
          <w:rtl/>
        </w:rPr>
        <w:br w:type="page"/>
      </w:r>
    </w:p>
    <w:p w:rsidR="0085091D" w:rsidRPr="001B4676" w:rsidRDefault="0085091D" w:rsidP="005B772D">
      <w:pPr>
        <w:pStyle w:val="libNormal0"/>
        <w:rPr>
          <w:rtl/>
        </w:rPr>
      </w:pPr>
      <w:r w:rsidRPr="001B4676">
        <w:rPr>
          <w:rFonts w:hint="cs"/>
          <w:rtl/>
        </w:rPr>
        <w:lastRenderedPageBreak/>
        <w:t>تعالى الله ربّنا عن ذلك علوّاً كبيراً</w:t>
      </w:r>
      <w:r>
        <w:rPr>
          <w:rFonts w:hint="cs"/>
          <w:rtl/>
        </w:rPr>
        <w:t>؛</w:t>
      </w:r>
      <w:r w:rsidRPr="001B4676">
        <w:rPr>
          <w:rFonts w:hint="cs"/>
          <w:rtl/>
        </w:rPr>
        <w:t xml:space="preserve"> وعامل ابن تَيمِيه وأتباعه بعدله</w:t>
      </w:r>
      <w:r>
        <w:rPr>
          <w:rFonts w:hint="cs"/>
          <w:rtl/>
        </w:rPr>
        <w:t>.</w:t>
      </w:r>
    </w:p>
    <w:p w:rsidR="0085091D" w:rsidRPr="001B4676" w:rsidRDefault="0085091D" w:rsidP="00310A16">
      <w:pPr>
        <w:pStyle w:val="Heading2"/>
        <w:rPr>
          <w:rtl/>
        </w:rPr>
      </w:pPr>
      <w:bookmarkStart w:id="13" w:name="_Toc409257385"/>
      <w:r w:rsidRPr="001B4676">
        <w:rPr>
          <w:rFonts w:hint="cs"/>
          <w:rtl/>
        </w:rPr>
        <w:t>ابن تَيمِيه خارجيّ</w:t>
      </w:r>
      <w:r>
        <w:rPr>
          <w:rFonts w:hint="cs"/>
          <w:rtl/>
        </w:rPr>
        <w:t>،</w:t>
      </w:r>
      <w:r w:rsidRPr="001B4676">
        <w:rPr>
          <w:rFonts w:hint="cs"/>
          <w:rtl/>
        </w:rPr>
        <w:t xml:space="preserve"> الجزيرة تستضيف الخوارج</w:t>
      </w:r>
      <w:bookmarkEnd w:id="13"/>
    </w:p>
    <w:p w:rsidR="0085091D" w:rsidRPr="001B4676" w:rsidRDefault="0085091D" w:rsidP="0085091D">
      <w:pPr>
        <w:pStyle w:val="libNormal"/>
        <w:rPr>
          <w:rtl/>
        </w:rPr>
      </w:pPr>
      <w:r w:rsidRPr="001B4676">
        <w:rPr>
          <w:rFonts w:hint="cs"/>
          <w:rtl/>
        </w:rPr>
        <w:t xml:space="preserve">في وقعة النهروان بين أمير المؤمنين عليّ بن أبي طالب </w:t>
      </w:r>
      <w:r w:rsidR="000F3656" w:rsidRPr="000F3656">
        <w:rPr>
          <w:rStyle w:val="libAlaemChar"/>
          <w:rFonts w:hint="cs"/>
          <w:rtl/>
        </w:rPr>
        <w:t>عليه‌السلام</w:t>
      </w:r>
      <w:r w:rsidRPr="001B4676">
        <w:rPr>
          <w:rFonts w:hint="cs"/>
          <w:rtl/>
        </w:rPr>
        <w:t xml:space="preserve"> والخوارج</w:t>
      </w:r>
      <w:r>
        <w:rPr>
          <w:rFonts w:hint="cs"/>
          <w:rtl/>
        </w:rPr>
        <w:t>،</w:t>
      </w:r>
      <w:r w:rsidRPr="001B4676">
        <w:rPr>
          <w:rFonts w:hint="cs"/>
          <w:rtl/>
        </w:rPr>
        <w:t xml:space="preserve"> لم يفلت من الخوارج وعدّتهم أربعة آلاف</w:t>
      </w:r>
      <w:r>
        <w:rPr>
          <w:rFonts w:hint="cs"/>
          <w:rtl/>
        </w:rPr>
        <w:t>،</w:t>
      </w:r>
      <w:r w:rsidRPr="001B4676">
        <w:rPr>
          <w:rFonts w:hint="cs"/>
          <w:rtl/>
        </w:rPr>
        <w:t xml:space="preserve"> إلاّ بضعة نفر</w:t>
      </w:r>
      <w:r>
        <w:rPr>
          <w:rFonts w:hint="cs"/>
          <w:rtl/>
        </w:rPr>
        <w:t>.</w:t>
      </w:r>
    </w:p>
    <w:p w:rsidR="0085091D" w:rsidRDefault="0085091D" w:rsidP="005B772D">
      <w:pPr>
        <w:pStyle w:val="libNormal"/>
        <w:rPr>
          <w:rtl/>
        </w:rPr>
      </w:pPr>
      <w:r w:rsidRPr="001B4676">
        <w:rPr>
          <w:rFonts w:hint="cs"/>
          <w:rtl/>
        </w:rPr>
        <w:t>قال ابن أعثم</w:t>
      </w:r>
      <w:r>
        <w:rPr>
          <w:rFonts w:hint="cs"/>
          <w:rtl/>
        </w:rPr>
        <w:t>:</w:t>
      </w:r>
      <w:r w:rsidRPr="001B4676">
        <w:rPr>
          <w:rFonts w:hint="cs"/>
          <w:rtl/>
        </w:rPr>
        <w:t xml:space="preserve"> فهرب منهم رجلان إلى خراسان إلى أرض سجستان وفيها نسلهما إلى الساعة</w:t>
      </w:r>
      <w:r>
        <w:rPr>
          <w:rFonts w:hint="cs"/>
          <w:rtl/>
        </w:rPr>
        <w:t>،</w:t>
      </w:r>
      <w:r w:rsidRPr="001B4676">
        <w:rPr>
          <w:rFonts w:hint="cs"/>
          <w:rtl/>
        </w:rPr>
        <w:t xml:space="preserve"> وصار رجلان إلى بلاد اليمن فيها نسلهما إلى الساعة</w:t>
      </w:r>
      <w:r>
        <w:rPr>
          <w:rFonts w:hint="cs"/>
          <w:rtl/>
        </w:rPr>
        <w:t>،</w:t>
      </w:r>
      <w:r w:rsidRPr="001B4676">
        <w:rPr>
          <w:rFonts w:hint="cs"/>
          <w:rtl/>
        </w:rPr>
        <w:t xml:space="preserve"> ورجلان صارا إلى بلاد الجزيرة إلى موضع يُقال له</w:t>
      </w:r>
      <w:r>
        <w:rPr>
          <w:rFonts w:hint="cs"/>
          <w:rtl/>
        </w:rPr>
        <w:t>:</w:t>
      </w:r>
      <w:r w:rsidRPr="001B4676">
        <w:rPr>
          <w:rFonts w:hint="cs"/>
          <w:rtl/>
        </w:rPr>
        <w:t xml:space="preserve"> سوق التوريخ</w:t>
      </w:r>
      <w:r>
        <w:rPr>
          <w:rFonts w:hint="cs"/>
          <w:rtl/>
        </w:rPr>
        <w:t>،</w:t>
      </w:r>
      <w:r w:rsidRPr="001B4676">
        <w:rPr>
          <w:rFonts w:hint="cs"/>
          <w:rtl/>
        </w:rPr>
        <w:t xml:space="preserve"> وإلى شاطئ الفرات فهناك نسلهما إلى الساعة</w:t>
      </w:r>
      <w:r>
        <w:rPr>
          <w:rFonts w:hint="cs"/>
          <w:rtl/>
        </w:rPr>
        <w:t>،</w:t>
      </w:r>
      <w:r w:rsidRPr="001B4676">
        <w:rPr>
          <w:rFonts w:hint="cs"/>
          <w:rtl/>
        </w:rPr>
        <w:t xml:space="preserve"> وصار رجلٌ إلى تلّ مَوْزن</w:t>
      </w:r>
      <w:r w:rsidRPr="002E3D48">
        <w:rPr>
          <w:rStyle w:val="libFootnotenumChar"/>
          <w:rFonts w:hint="cs"/>
          <w:rtl/>
        </w:rPr>
        <w:t>(1)</w:t>
      </w:r>
      <w:r>
        <w:rPr>
          <w:rFonts w:hint="cs"/>
          <w:rtl/>
        </w:rPr>
        <w:t>.</w:t>
      </w:r>
    </w:p>
    <w:p w:rsidR="005B772D" w:rsidRPr="001B4676" w:rsidRDefault="005B772D" w:rsidP="005B772D">
      <w:pPr>
        <w:pStyle w:val="libNormal"/>
        <w:rPr>
          <w:rtl/>
        </w:rPr>
      </w:pPr>
      <w:r w:rsidRPr="001B4676">
        <w:rPr>
          <w:rFonts w:hint="cs"/>
          <w:rtl/>
        </w:rPr>
        <w:t xml:space="preserve">ابن أعثم </w:t>
      </w:r>
      <w:r>
        <w:rPr>
          <w:rFonts w:hint="cs"/>
          <w:rtl/>
        </w:rPr>
        <w:t>(</w:t>
      </w:r>
      <w:r w:rsidRPr="001B4676">
        <w:rPr>
          <w:rFonts w:hint="cs"/>
          <w:rtl/>
        </w:rPr>
        <w:t>ت 314 هـ</w:t>
      </w:r>
      <w:r>
        <w:rPr>
          <w:rFonts w:hint="cs"/>
          <w:rtl/>
        </w:rPr>
        <w:t>)</w:t>
      </w:r>
      <w:r w:rsidRPr="001B4676">
        <w:rPr>
          <w:rFonts w:hint="cs"/>
          <w:rtl/>
        </w:rPr>
        <w:t xml:space="preserve"> ذكر لنا أنّ الخوارج الذين فلتوا من النهروان قد انتهى منهم ثلاثة إلى الجزيرة</w:t>
      </w:r>
      <w:r>
        <w:rPr>
          <w:rFonts w:hint="cs"/>
          <w:rtl/>
        </w:rPr>
        <w:t>؛</w:t>
      </w:r>
      <w:r w:rsidRPr="001B4676">
        <w:rPr>
          <w:rFonts w:hint="cs"/>
          <w:rtl/>
        </w:rPr>
        <w:t xml:space="preserve"> واحدٌ منهم حطّ رحاله على مشارف حَرَّان</w:t>
      </w:r>
      <w:r>
        <w:rPr>
          <w:rFonts w:hint="cs"/>
          <w:rtl/>
        </w:rPr>
        <w:t>.</w:t>
      </w:r>
      <w:r w:rsidRPr="001B4676">
        <w:rPr>
          <w:rFonts w:hint="cs"/>
          <w:rtl/>
        </w:rPr>
        <w:t xml:space="preserve"> وإنّ الخوارج أولئك كان نسلهم موجود إلى أيّام المؤلّف </w:t>
      </w:r>
      <w:r>
        <w:rPr>
          <w:rFonts w:hint="cs"/>
          <w:rtl/>
        </w:rPr>
        <w:t>(</w:t>
      </w:r>
      <w:r w:rsidRPr="001B4676">
        <w:rPr>
          <w:rFonts w:hint="cs"/>
          <w:rtl/>
        </w:rPr>
        <w:t>ابن أعثم</w:t>
      </w:r>
      <w:r>
        <w:rPr>
          <w:rFonts w:hint="cs"/>
          <w:rtl/>
        </w:rPr>
        <w:t>)</w:t>
      </w:r>
      <w:r w:rsidRPr="001B4676">
        <w:rPr>
          <w:rFonts w:hint="cs"/>
          <w:rtl/>
        </w:rPr>
        <w:t xml:space="preserve"> ولا توجد قرينة على انقراضهم</w:t>
      </w:r>
      <w:r>
        <w:rPr>
          <w:rFonts w:hint="cs"/>
          <w:rtl/>
        </w:rPr>
        <w:t>،</w:t>
      </w:r>
      <w:r w:rsidRPr="001B4676">
        <w:rPr>
          <w:rFonts w:hint="cs"/>
          <w:rtl/>
        </w:rPr>
        <w:t xml:space="preserve"> وعلى عكس ذلك فتلك الخوارج الإباضيّة في أيّامنا هذه</w:t>
      </w:r>
      <w:r>
        <w:rPr>
          <w:rFonts w:hint="cs"/>
          <w:rtl/>
        </w:rPr>
        <w:t>،</w:t>
      </w:r>
      <w:r w:rsidRPr="001B4676">
        <w:rPr>
          <w:rFonts w:hint="cs"/>
          <w:rtl/>
        </w:rPr>
        <w:t xml:space="preserve"> وتلك خارجة نَجْد</w:t>
      </w:r>
      <w:r>
        <w:rPr>
          <w:rFonts w:hint="cs"/>
          <w:rtl/>
        </w:rPr>
        <w:t>،</w:t>
      </w:r>
      <w:r w:rsidRPr="001B4676">
        <w:rPr>
          <w:rFonts w:hint="cs"/>
          <w:rtl/>
        </w:rPr>
        <w:t xml:space="preserve"> وذاك الممهّد لهم بالتمكين والذي يُطلق عليه العلماء والمفكّرون</w:t>
      </w:r>
      <w:r>
        <w:rPr>
          <w:rFonts w:hint="cs"/>
          <w:rtl/>
        </w:rPr>
        <w:t>:</w:t>
      </w:r>
      <w:r w:rsidRPr="001B4676">
        <w:rPr>
          <w:rFonts w:hint="cs"/>
          <w:rtl/>
        </w:rPr>
        <w:t xml:space="preserve"> الخارجيّ الثاني</w:t>
      </w:r>
      <w:r>
        <w:rPr>
          <w:rFonts w:hint="cs"/>
          <w:rtl/>
        </w:rPr>
        <w:t>:</w:t>
      </w:r>
      <w:r w:rsidRPr="001B4676">
        <w:rPr>
          <w:rFonts w:hint="cs"/>
          <w:rtl/>
        </w:rPr>
        <w:t xml:space="preserve"> لأنّ سَلَفه </w:t>
      </w:r>
      <w:r>
        <w:rPr>
          <w:rFonts w:hint="cs"/>
          <w:rtl/>
        </w:rPr>
        <w:t>«</w:t>
      </w:r>
      <w:r w:rsidRPr="001B4676">
        <w:rPr>
          <w:rFonts w:hint="cs"/>
          <w:rtl/>
        </w:rPr>
        <w:t>ذو الخويصرة التميميّ النّجديّ</w:t>
      </w:r>
      <w:r>
        <w:rPr>
          <w:rFonts w:hint="cs"/>
          <w:rtl/>
        </w:rPr>
        <w:t>»</w:t>
      </w:r>
      <w:r w:rsidRPr="001B4676">
        <w:rPr>
          <w:rFonts w:hint="cs"/>
          <w:rtl/>
        </w:rPr>
        <w:t xml:space="preserve"> خرج على رسول الله </w:t>
      </w:r>
      <w:r w:rsidRPr="000F3656">
        <w:rPr>
          <w:rStyle w:val="libAlaemChar"/>
          <w:rFonts w:hint="cs"/>
          <w:rtl/>
        </w:rPr>
        <w:t>صلى‌الله‌عليه‌وآله</w:t>
      </w:r>
      <w:r>
        <w:rPr>
          <w:rFonts w:hint="cs"/>
          <w:rtl/>
        </w:rPr>
        <w:t>،</w:t>
      </w:r>
      <w:r w:rsidRPr="001B4676">
        <w:rPr>
          <w:rFonts w:hint="cs"/>
          <w:rtl/>
        </w:rPr>
        <w:t xml:space="preserve"> وخرج هو على عليّ أمير المؤمنين </w:t>
      </w:r>
      <w:r w:rsidRPr="000F3656">
        <w:rPr>
          <w:rStyle w:val="libAlaemChar"/>
          <w:rFonts w:hint="cs"/>
          <w:rtl/>
        </w:rPr>
        <w:t>عليه‌السلام</w:t>
      </w:r>
      <w:r>
        <w:rPr>
          <w:rFonts w:hint="cs"/>
          <w:rtl/>
        </w:rPr>
        <w:t>.</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sidRPr="001B4676">
        <w:rPr>
          <w:rFonts w:hint="cs"/>
          <w:rtl/>
        </w:rPr>
        <w:t>(1) الفتوح</w:t>
      </w:r>
      <w:r>
        <w:rPr>
          <w:rFonts w:hint="cs"/>
          <w:rtl/>
        </w:rPr>
        <w:t>،</w:t>
      </w:r>
      <w:r w:rsidRPr="001B4676">
        <w:rPr>
          <w:rFonts w:hint="cs"/>
          <w:rtl/>
        </w:rPr>
        <w:t xml:space="preserve"> لابن أعثم </w:t>
      </w:r>
      <w:r w:rsidR="000C00D3">
        <w:rPr>
          <w:rFonts w:hint="cs"/>
          <w:rtl/>
        </w:rPr>
        <w:t>(</w:t>
      </w:r>
      <w:r w:rsidRPr="001B4676">
        <w:rPr>
          <w:rFonts w:hint="cs"/>
          <w:rtl/>
        </w:rPr>
        <w:t>ت 310 هـ</w:t>
      </w:r>
      <w:r w:rsidR="000C00D3">
        <w:rPr>
          <w:rFonts w:hint="cs"/>
          <w:rtl/>
        </w:rPr>
        <w:t>)</w:t>
      </w:r>
      <w:r w:rsidRPr="001B4676">
        <w:rPr>
          <w:rFonts w:hint="cs"/>
          <w:rtl/>
        </w:rPr>
        <w:t xml:space="preserve"> 4</w:t>
      </w:r>
      <w:r>
        <w:rPr>
          <w:rFonts w:hint="cs"/>
          <w:rtl/>
        </w:rPr>
        <w:t>:</w:t>
      </w:r>
      <w:r w:rsidRPr="001B4676">
        <w:rPr>
          <w:rFonts w:hint="cs"/>
          <w:rtl/>
        </w:rPr>
        <w:t xml:space="preserve"> 132</w:t>
      </w:r>
      <w:r>
        <w:rPr>
          <w:rFonts w:hint="cs"/>
          <w:rtl/>
        </w:rPr>
        <w:t xml:space="preserve"> - </w:t>
      </w:r>
      <w:r w:rsidRPr="001B4676">
        <w:rPr>
          <w:rFonts w:hint="cs"/>
          <w:rtl/>
        </w:rPr>
        <w:t>133</w:t>
      </w:r>
      <w:r>
        <w:rPr>
          <w:rFonts w:hint="cs"/>
          <w:rtl/>
        </w:rPr>
        <w:t>.</w:t>
      </w:r>
      <w:r w:rsidRPr="001B4676">
        <w:rPr>
          <w:rFonts w:hint="cs"/>
          <w:rtl/>
        </w:rPr>
        <w:t xml:space="preserve"> وفي معجم البلدان 2</w:t>
      </w:r>
      <w:r>
        <w:rPr>
          <w:rFonts w:hint="cs"/>
          <w:rtl/>
        </w:rPr>
        <w:t>:</w:t>
      </w:r>
      <w:r w:rsidRPr="001B4676">
        <w:rPr>
          <w:rFonts w:hint="cs"/>
          <w:rtl/>
        </w:rPr>
        <w:t xml:space="preserve"> 45</w:t>
      </w:r>
      <w:r>
        <w:rPr>
          <w:rFonts w:hint="cs"/>
          <w:rtl/>
        </w:rPr>
        <w:t>،</w:t>
      </w:r>
      <w:r w:rsidRPr="001B4676">
        <w:rPr>
          <w:rFonts w:hint="cs"/>
          <w:rtl/>
        </w:rPr>
        <w:t xml:space="preserve"> تل مَوْزن بلد قديم بين رأس عَيْن وسُروج</w:t>
      </w:r>
      <w:r>
        <w:rPr>
          <w:rFonts w:hint="cs"/>
          <w:rtl/>
        </w:rPr>
        <w:t>.</w:t>
      </w:r>
      <w:r w:rsidRPr="001B4676">
        <w:rPr>
          <w:rFonts w:hint="cs"/>
          <w:rtl/>
        </w:rPr>
        <w:t xml:space="preserve"> وفي 3</w:t>
      </w:r>
      <w:r>
        <w:rPr>
          <w:rFonts w:hint="cs"/>
          <w:rtl/>
        </w:rPr>
        <w:t>:</w:t>
      </w:r>
      <w:r w:rsidRPr="001B4676">
        <w:rPr>
          <w:rFonts w:hint="cs"/>
          <w:rtl/>
        </w:rPr>
        <w:t xml:space="preserve"> 14 رأس عين مدينة مشهورة من مدن الجزيرة بين حَرّان ونصيبين</w:t>
      </w:r>
      <w:r>
        <w:rPr>
          <w:rFonts w:hint="cs"/>
          <w:rtl/>
        </w:rPr>
        <w:t>،</w:t>
      </w:r>
      <w:r w:rsidRPr="001B4676">
        <w:rPr>
          <w:rFonts w:hint="cs"/>
          <w:rtl/>
        </w:rPr>
        <w:t xml:space="preserve"> وفي 5</w:t>
      </w:r>
      <w:r>
        <w:rPr>
          <w:rFonts w:hint="cs"/>
          <w:rtl/>
        </w:rPr>
        <w:t>:</w:t>
      </w:r>
      <w:r w:rsidRPr="001B4676">
        <w:rPr>
          <w:rFonts w:hint="cs"/>
          <w:rtl/>
        </w:rPr>
        <w:t xml:space="preserve"> 221</w:t>
      </w:r>
      <w:r>
        <w:rPr>
          <w:rFonts w:hint="cs"/>
          <w:rtl/>
        </w:rPr>
        <w:t>،</w:t>
      </w:r>
      <w:r w:rsidRPr="001B4676">
        <w:rPr>
          <w:rFonts w:hint="cs"/>
          <w:rtl/>
        </w:rPr>
        <w:t xml:space="preserve"> سَرُوج</w:t>
      </w:r>
      <w:r>
        <w:rPr>
          <w:rFonts w:hint="cs"/>
          <w:rtl/>
        </w:rPr>
        <w:t>:</w:t>
      </w:r>
      <w:r w:rsidRPr="001B4676">
        <w:rPr>
          <w:rFonts w:hint="cs"/>
          <w:rtl/>
        </w:rPr>
        <w:t xml:space="preserve"> بلدة قريبة من حَرّان من ديار مضر</w:t>
      </w:r>
      <w:r>
        <w:rPr>
          <w:rFonts w:hint="cs"/>
          <w:rtl/>
        </w:rPr>
        <w:t>.</w:t>
      </w:r>
    </w:p>
    <w:p w:rsidR="00651DB1" w:rsidRDefault="00651DB1" w:rsidP="00613442">
      <w:pPr>
        <w:pStyle w:val="libNormal"/>
        <w:rPr>
          <w:rtl/>
        </w:rPr>
      </w:pPr>
      <w:r>
        <w:rPr>
          <w:rFonts w:hint="cs"/>
          <w:rtl/>
        </w:rPr>
        <w:br w:type="page"/>
      </w:r>
    </w:p>
    <w:p w:rsidR="0085091D" w:rsidRPr="001B4676" w:rsidRDefault="0085091D" w:rsidP="00310A16">
      <w:pPr>
        <w:pStyle w:val="Heading2"/>
        <w:rPr>
          <w:rtl/>
        </w:rPr>
      </w:pPr>
      <w:bookmarkStart w:id="14" w:name="_Toc409257386"/>
      <w:r w:rsidRPr="001B4676">
        <w:rPr>
          <w:rFonts w:hint="cs"/>
          <w:rtl/>
        </w:rPr>
        <w:lastRenderedPageBreak/>
        <w:t>وقفة قصيرة</w:t>
      </w:r>
      <w:bookmarkEnd w:id="14"/>
    </w:p>
    <w:p w:rsidR="0085091D" w:rsidRPr="001B4676" w:rsidRDefault="0085091D" w:rsidP="0085091D">
      <w:pPr>
        <w:pStyle w:val="libNormal"/>
        <w:rPr>
          <w:rtl/>
        </w:rPr>
      </w:pPr>
      <w:r w:rsidRPr="001B4676">
        <w:rPr>
          <w:rFonts w:hint="cs"/>
          <w:rtl/>
        </w:rPr>
        <w:t>مضى الكلام عن أثر البيئة البالغ في تكوين الشخصيّة وبلورة أفكارها</w:t>
      </w:r>
      <w:r>
        <w:rPr>
          <w:rFonts w:hint="cs"/>
          <w:rtl/>
        </w:rPr>
        <w:t>،</w:t>
      </w:r>
      <w:r w:rsidRPr="001B4676">
        <w:rPr>
          <w:rFonts w:hint="cs"/>
          <w:rtl/>
        </w:rPr>
        <w:t xml:space="preserve"> وهنا يبرز عامل آخر ذاك هو عامل الوراثة الذي أَوْلاه الإسلام عناية كبيرة</w:t>
      </w:r>
      <w:r>
        <w:rPr>
          <w:rFonts w:hint="cs"/>
          <w:rtl/>
        </w:rPr>
        <w:t>؛</w:t>
      </w:r>
      <w:r w:rsidRPr="001B4676">
        <w:rPr>
          <w:rFonts w:hint="cs"/>
          <w:rtl/>
        </w:rPr>
        <w:t xml:space="preserve"> والأحاديث كثيرة في تخيّر الزوجة الصالحة والتحذير من الانخداع بالمرأة الحسناء في منبت سوء</w:t>
      </w:r>
      <w:r>
        <w:rPr>
          <w:rFonts w:hint="cs"/>
          <w:rtl/>
        </w:rPr>
        <w:t>،</w:t>
      </w:r>
      <w:r w:rsidRPr="001B4676">
        <w:rPr>
          <w:rFonts w:hint="cs"/>
          <w:rtl/>
        </w:rPr>
        <w:t xml:space="preserve"> وأنّ الخال أحد الضجيعين</w:t>
      </w:r>
      <w:r>
        <w:rPr>
          <w:rFonts w:hint="cs"/>
          <w:rtl/>
        </w:rPr>
        <w:t>!</w:t>
      </w:r>
      <w:r w:rsidRPr="001B4676">
        <w:rPr>
          <w:rFonts w:hint="cs"/>
          <w:rtl/>
        </w:rPr>
        <w:t xml:space="preserve"> </w:t>
      </w:r>
    </w:p>
    <w:p w:rsidR="0085091D" w:rsidRPr="001B4676" w:rsidRDefault="0085091D" w:rsidP="005B772D">
      <w:pPr>
        <w:pStyle w:val="libNormal"/>
        <w:rPr>
          <w:rtl/>
        </w:rPr>
      </w:pPr>
      <w:r w:rsidRPr="001B4676">
        <w:rPr>
          <w:rFonts w:hint="cs"/>
          <w:rtl/>
        </w:rPr>
        <w:t>أقول</w:t>
      </w:r>
      <w:r>
        <w:rPr>
          <w:rFonts w:hint="cs"/>
          <w:rtl/>
        </w:rPr>
        <w:t>:</w:t>
      </w:r>
      <w:r w:rsidRPr="001B4676">
        <w:rPr>
          <w:rFonts w:hint="cs"/>
          <w:rtl/>
        </w:rPr>
        <w:t xml:space="preserve"> تعاضدت البيئة المضطربة </w:t>
      </w:r>
      <w:r w:rsidR="005B772D">
        <w:rPr>
          <w:rFonts w:hint="cs"/>
          <w:rtl/>
        </w:rPr>
        <w:t>«</w:t>
      </w:r>
      <w:r w:rsidRPr="001B4676">
        <w:rPr>
          <w:rFonts w:hint="cs"/>
          <w:rtl/>
        </w:rPr>
        <w:t>حَرّان</w:t>
      </w:r>
      <w:r w:rsidR="005B772D">
        <w:rPr>
          <w:rFonts w:hint="cs"/>
          <w:rtl/>
        </w:rPr>
        <w:t>»</w:t>
      </w:r>
      <w:r w:rsidRPr="001B4676">
        <w:rPr>
          <w:rFonts w:hint="cs"/>
          <w:rtl/>
        </w:rPr>
        <w:t xml:space="preserve"> وهي تمور بالفِتَن والديانات المنحرفة</w:t>
      </w:r>
      <w:r>
        <w:rPr>
          <w:rFonts w:hint="cs"/>
          <w:rtl/>
        </w:rPr>
        <w:t>،</w:t>
      </w:r>
      <w:r w:rsidRPr="001B4676">
        <w:rPr>
          <w:rFonts w:hint="cs"/>
          <w:rtl/>
        </w:rPr>
        <w:t xml:space="preserve"> وكونها محطّة الفاتحين والغزاة وعشّ الأمويّين</w:t>
      </w:r>
      <w:r>
        <w:rPr>
          <w:rFonts w:hint="cs"/>
          <w:rtl/>
        </w:rPr>
        <w:t>،</w:t>
      </w:r>
      <w:r w:rsidRPr="001B4676">
        <w:rPr>
          <w:rFonts w:hint="cs"/>
          <w:rtl/>
        </w:rPr>
        <w:t xml:space="preserve"> مع الاحتمال الوارد أن يكون في دماء الأُسرة أُصول خارجيّة</w:t>
      </w:r>
      <w:r>
        <w:rPr>
          <w:rFonts w:hint="cs"/>
          <w:rtl/>
        </w:rPr>
        <w:t>،</w:t>
      </w:r>
      <w:r w:rsidRPr="001B4676">
        <w:rPr>
          <w:rFonts w:hint="cs"/>
          <w:rtl/>
        </w:rPr>
        <w:t xml:space="preserve"> وابن تَيمِيه يكاد أن يصرّح بذلك</w:t>
      </w:r>
      <w:r>
        <w:rPr>
          <w:rFonts w:hint="cs"/>
          <w:rtl/>
        </w:rPr>
        <w:t>!</w:t>
      </w:r>
    </w:p>
    <w:p w:rsidR="005B772D" w:rsidRDefault="0085091D" w:rsidP="005B772D">
      <w:pPr>
        <w:pStyle w:val="libNormal"/>
        <w:rPr>
          <w:rtl/>
        </w:rPr>
      </w:pPr>
      <w:r w:rsidRPr="001B4676">
        <w:rPr>
          <w:rFonts w:hint="cs"/>
          <w:rtl/>
        </w:rPr>
        <w:t xml:space="preserve">هذا هو كتابه </w:t>
      </w:r>
      <w:r w:rsidR="005B772D">
        <w:rPr>
          <w:rFonts w:hint="cs"/>
          <w:rtl/>
        </w:rPr>
        <w:t>«</w:t>
      </w:r>
      <w:r w:rsidRPr="001B4676">
        <w:rPr>
          <w:rFonts w:hint="cs"/>
          <w:rtl/>
        </w:rPr>
        <w:t>منهاج السُّنّة</w:t>
      </w:r>
      <w:r w:rsidR="005B772D">
        <w:rPr>
          <w:rFonts w:hint="cs"/>
          <w:rtl/>
        </w:rPr>
        <w:t>»</w:t>
      </w:r>
      <w:r w:rsidRPr="001B4676">
        <w:rPr>
          <w:rFonts w:hint="cs"/>
          <w:rtl/>
        </w:rPr>
        <w:t xml:space="preserve"> بأجزائه الأربعة</w:t>
      </w:r>
      <w:r>
        <w:rPr>
          <w:rFonts w:hint="cs"/>
          <w:rtl/>
        </w:rPr>
        <w:t>،</w:t>
      </w:r>
      <w:r w:rsidRPr="001B4676">
        <w:rPr>
          <w:rFonts w:hint="cs"/>
          <w:rtl/>
        </w:rPr>
        <w:t xml:space="preserve"> بمناسبة ومن غير مناسبة مشحون بذكر الخوارج فيصفهم أنّهم أهلُ دين وعبادة وصدق وأنّهم على الحقّ</w:t>
      </w:r>
      <w:r>
        <w:rPr>
          <w:rFonts w:hint="cs"/>
          <w:rtl/>
        </w:rPr>
        <w:t>،</w:t>
      </w:r>
      <w:r w:rsidRPr="001B4676">
        <w:rPr>
          <w:rFonts w:hint="cs"/>
          <w:rtl/>
        </w:rPr>
        <w:t xml:space="preserve"> فيما الشيعة أهل باطل في كلّ ما يقولون</w:t>
      </w:r>
      <w:r>
        <w:rPr>
          <w:rFonts w:hint="cs"/>
          <w:rtl/>
        </w:rPr>
        <w:t xml:space="preserve"> ...،</w:t>
      </w:r>
      <w:r w:rsidRPr="001B4676">
        <w:rPr>
          <w:rFonts w:hint="cs"/>
          <w:rtl/>
        </w:rPr>
        <w:t xml:space="preserve"> وليته يقف عند هذا</w:t>
      </w:r>
      <w:r>
        <w:rPr>
          <w:rFonts w:hint="cs"/>
          <w:rtl/>
        </w:rPr>
        <w:t>!</w:t>
      </w:r>
      <w:r w:rsidRPr="001B4676">
        <w:rPr>
          <w:rFonts w:hint="cs"/>
          <w:rtl/>
        </w:rPr>
        <w:t xml:space="preserve"> إنّما حمله الذي فيه إلى أن قال في شأن أمير المؤمنين عليّ </w:t>
      </w:r>
      <w:r w:rsidR="000F3656" w:rsidRPr="000F3656">
        <w:rPr>
          <w:rStyle w:val="libAlaemChar"/>
          <w:rFonts w:hint="cs"/>
          <w:rtl/>
        </w:rPr>
        <w:t>عليه‌السلام</w:t>
      </w:r>
      <w:r>
        <w:rPr>
          <w:rFonts w:hint="cs"/>
          <w:rtl/>
        </w:rPr>
        <w:t>:</w:t>
      </w:r>
      <w:r w:rsidRPr="001B4676">
        <w:rPr>
          <w:rFonts w:hint="cs"/>
          <w:rtl/>
        </w:rPr>
        <w:t xml:space="preserve"> أنّه منافق</w:t>
      </w:r>
      <w:r>
        <w:rPr>
          <w:rFonts w:hint="cs"/>
          <w:rtl/>
        </w:rPr>
        <w:t>،</w:t>
      </w:r>
      <w:r w:rsidRPr="001B4676">
        <w:rPr>
          <w:rFonts w:hint="cs"/>
          <w:rtl/>
        </w:rPr>
        <w:t xml:space="preserve"> و كافر</w:t>
      </w:r>
      <w:r>
        <w:rPr>
          <w:rFonts w:hint="cs"/>
          <w:rtl/>
        </w:rPr>
        <w:t>،</w:t>
      </w:r>
      <w:r w:rsidRPr="001B4676">
        <w:rPr>
          <w:rFonts w:hint="cs"/>
          <w:rtl/>
        </w:rPr>
        <w:t xml:space="preserve"> وطالب رياسة وحكم وقُتل من أجل ذلك</w:t>
      </w:r>
      <w:r>
        <w:rPr>
          <w:rFonts w:hint="cs"/>
          <w:rtl/>
        </w:rPr>
        <w:t xml:space="preserve"> ...؛</w:t>
      </w:r>
      <w:r w:rsidRPr="001B4676">
        <w:rPr>
          <w:rFonts w:hint="cs"/>
          <w:rtl/>
        </w:rPr>
        <w:t xml:space="preserve"> كلّ ذلك يقوله ويلقيه على ألسنة الخوارج</w:t>
      </w:r>
      <w:r>
        <w:rPr>
          <w:rFonts w:hint="cs"/>
          <w:rtl/>
        </w:rPr>
        <w:t>،</w:t>
      </w:r>
      <w:r w:rsidRPr="001B4676">
        <w:rPr>
          <w:rFonts w:hint="cs"/>
          <w:rtl/>
        </w:rPr>
        <w:t xml:space="preserve"> وينفي أن تكون لأمير المؤمنين </w:t>
      </w:r>
      <w:r w:rsidR="000F3656" w:rsidRPr="000F3656">
        <w:rPr>
          <w:rStyle w:val="libAlaemChar"/>
          <w:rFonts w:hint="cs"/>
          <w:rtl/>
        </w:rPr>
        <w:t>عليه‌السلام</w:t>
      </w:r>
      <w:r w:rsidRPr="001B4676">
        <w:rPr>
          <w:rFonts w:hint="cs"/>
          <w:rtl/>
        </w:rPr>
        <w:t xml:space="preserve"> فضيلة خاصّة في القرآن الكريم ولا يوجد نصّ في كتاب الله يثبت إسلام عليّ </w:t>
      </w:r>
      <w:r w:rsidR="000F3656" w:rsidRPr="000F3656">
        <w:rPr>
          <w:rStyle w:val="libAlaemChar"/>
          <w:rFonts w:hint="cs"/>
          <w:rtl/>
        </w:rPr>
        <w:t>عليه‌السلام</w:t>
      </w:r>
      <w:r w:rsidR="00651DB1">
        <w:rPr>
          <w:rFonts w:hint="cs"/>
          <w:rtl/>
        </w:rPr>
        <w:t xml:space="preserve"> -</w:t>
      </w:r>
      <w:r>
        <w:rPr>
          <w:rFonts w:hint="cs"/>
          <w:rtl/>
        </w:rPr>
        <w:t>؛</w:t>
      </w:r>
      <w:r w:rsidRPr="001B4676">
        <w:rPr>
          <w:rFonts w:hint="cs"/>
          <w:rtl/>
        </w:rPr>
        <w:t xml:space="preserve"> مع دفاعٍ شديدٍ عن بني أُميّة</w:t>
      </w:r>
      <w:r>
        <w:rPr>
          <w:rFonts w:hint="cs"/>
          <w:rtl/>
        </w:rPr>
        <w:t>:</w:t>
      </w:r>
      <w:r w:rsidRPr="001B4676">
        <w:rPr>
          <w:rFonts w:hint="cs"/>
          <w:rtl/>
        </w:rPr>
        <w:t xml:space="preserve"> سفيانهم وعاويهم</w:t>
      </w:r>
      <w:r>
        <w:rPr>
          <w:rFonts w:hint="cs"/>
          <w:rtl/>
        </w:rPr>
        <w:t>،</w:t>
      </w:r>
      <w:r w:rsidRPr="001B4676">
        <w:rPr>
          <w:rFonts w:hint="cs"/>
          <w:rtl/>
        </w:rPr>
        <w:t xml:space="preserve"> ناقصهم ووليدهم</w:t>
      </w:r>
      <w:r>
        <w:rPr>
          <w:rFonts w:hint="cs"/>
          <w:rtl/>
        </w:rPr>
        <w:t>،</w:t>
      </w:r>
      <w:r w:rsidRPr="001B4676">
        <w:rPr>
          <w:rFonts w:hint="cs"/>
          <w:rtl/>
        </w:rPr>
        <w:t xml:space="preserve"> أدعيائهم</w:t>
      </w:r>
      <w:r w:rsidR="00651DB1">
        <w:rPr>
          <w:rFonts w:hint="cs"/>
          <w:rtl/>
        </w:rPr>
        <w:t xml:space="preserve"> - </w:t>
      </w:r>
      <w:r w:rsidRPr="001B4676">
        <w:rPr>
          <w:rFonts w:hint="cs"/>
          <w:rtl/>
        </w:rPr>
        <w:t>وهم كُثرٌ</w:t>
      </w:r>
      <w:r>
        <w:rPr>
          <w:rFonts w:hint="cs"/>
          <w:rtl/>
        </w:rPr>
        <w:t>!</w:t>
      </w:r>
      <w:r w:rsidR="00651DB1">
        <w:rPr>
          <w:rFonts w:hint="cs"/>
          <w:rtl/>
        </w:rPr>
        <w:t xml:space="preserve"> -</w:t>
      </w:r>
      <w:r>
        <w:rPr>
          <w:rFonts w:hint="cs"/>
          <w:rtl/>
        </w:rPr>
        <w:t>،</w:t>
      </w:r>
      <w:r w:rsidRPr="001B4676">
        <w:rPr>
          <w:rFonts w:hint="cs"/>
          <w:rtl/>
        </w:rPr>
        <w:t xml:space="preserve"> وخلفائهم</w:t>
      </w:r>
      <w:r>
        <w:rPr>
          <w:rFonts w:hint="cs"/>
          <w:rtl/>
        </w:rPr>
        <w:t>؛</w:t>
      </w:r>
      <w:r w:rsidRPr="001B4676">
        <w:rPr>
          <w:rFonts w:hint="cs"/>
          <w:rtl/>
        </w:rPr>
        <w:t xml:space="preserve"> حتّى وصل الأمر به أن يُفصح عن خارجيّته فيحتجّ بتواتر إسلام وجهاد معاوية ويزيد وحكّام بني أُميّة وبني العبّاس</w:t>
      </w:r>
      <w:r>
        <w:rPr>
          <w:rFonts w:hint="cs"/>
          <w:rtl/>
        </w:rPr>
        <w:t>،</w:t>
      </w:r>
      <w:r w:rsidRPr="001B4676">
        <w:rPr>
          <w:rFonts w:hint="cs"/>
          <w:rtl/>
        </w:rPr>
        <w:t xml:space="preserve"> وأي شبهة تُذكر فيهم ففي عليّ أعظم</w:t>
      </w:r>
      <w:r>
        <w:rPr>
          <w:rFonts w:hint="cs"/>
          <w:rtl/>
        </w:rPr>
        <w:t>!</w:t>
      </w:r>
      <w:r w:rsidRPr="001B4676">
        <w:rPr>
          <w:rFonts w:hint="cs"/>
          <w:rtl/>
        </w:rPr>
        <w:t>! واللاّفتُ للنّظرِ أنّ ابن تَيمِيه يُكثر من ذكر الخوارج ويرفع من شأنهم أكثر من ذكره لبني أُميّة</w:t>
      </w:r>
      <w:r>
        <w:rPr>
          <w:rFonts w:hint="cs"/>
          <w:rtl/>
        </w:rPr>
        <w:t>،</w:t>
      </w:r>
      <w:r w:rsidRPr="001B4676">
        <w:rPr>
          <w:rFonts w:hint="cs"/>
          <w:rtl/>
        </w:rPr>
        <w:t xml:space="preserve"> ثمّ يستقلّ </w:t>
      </w:r>
    </w:p>
    <w:p w:rsidR="005B772D" w:rsidRDefault="005B772D" w:rsidP="00613442">
      <w:pPr>
        <w:pStyle w:val="libNormal"/>
        <w:rPr>
          <w:rtl/>
        </w:rPr>
      </w:pPr>
      <w:r>
        <w:rPr>
          <w:rtl/>
        </w:rPr>
        <w:br w:type="page"/>
      </w:r>
    </w:p>
    <w:p w:rsidR="0085091D" w:rsidRPr="001B4676" w:rsidRDefault="0085091D" w:rsidP="005B772D">
      <w:pPr>
        <w:pStyle w:val="libNormal0"/>
        <w:rPr>
          <w:rtl/>
        </w:rPr>
      </w:pPr>
      <w:r w:rsidRPr="001B4676">
        <w:rPr>
          <w:rFonts w:hint="cs"/>
          <w:rtl/>
        </w:rPr>
        <w:lastRenderedPageBreak/>
        <w:t>بالكلام على طريقته المعهودة التي أخرجته عن المذاهب الأربعة المعروفة في العقيدة والفقه والأصول</w:t>
      </w:r>
      <w:r>
        <w:rPr>
          <w:rFonts w:hint="cs"/>
          <w:rtl/>
        </w:rPr>
        <w:t>؛</w:t>
      </w:r>
      <w:r w:rsidRPr="001B4676">
        <w:rPr>
          <w:rFonts w:hint="cs"/>
          <w:rtl/>
        </w:rPr>
        <w:t xml:space="preserve"> فسمّاه أتباعه لذلك بشيخ الإسلام</w:t>
      </w:r>
      <w:r>
        <w:rPr>
          <w:rFonts w:hint="cs"/>
          <w:rtl/>
        </w:rPr>
        <w:t>؛</w:t>
      </w:r>
      <w:r w:rsidRPr="001B4676">
        <w:rPr>
          <w:rFonts w:hint="cs"/>
          <w:rtl/>
        </w:rPr>
        <w:t xml:space="preserve"> وسمّاه من درس سيرته بالخارجيّ الثاني تمييزاً له كما قلنا عن الخارجيّ الأوّل الذي خرج على رسول الله </w:t>
      </w:r>
      <w:r w:rsidR="000F3656" w:rsidRPr="000F3656">
        <w:rPr>
          <w:rStyle w:val="libAlaemChar"/>
          <w:rFonts w:hint="cs"/>
          <w:rtl/>
        </w:rPr>
        <w:t>صلى‌الله‌عليه‌وآله</w:t>
      </w:r>
      <w:r>
        <w:rPr>
          <w:rFonts w:hint="cs"/>
          <w:rtl/>
        </w:rPr>
        <w:t>:</w:t>
      </w:r>
      <w:r w:rsidRPr="001B4676">
        <w:rPr>
          <w:rFonts w:hint="cs"/>
          <w:rtl/>
        </w:rPr>
        <w:t xml:space="preserve"> ذو الخويصرة التميميّ</w:t>
      </w:r>
      <w:r>
        <w:rPr>
          <w:rFonts w:hint="cs"/>
          <w:rtl/>
        </w:rPr>
        <w:t>؛</w:t>
      </w:r>
      <w:r w:rsidRPr="001B4676">
        <w:rPr>
          <w:rFonts w:hint="cs"/>
          <w:rtl/>
        </w:rPr>
        <w:t xml:space="preserve"> وخرج ابن تَيمِيه على أمير المؤمنين عليّ بن أبي طالب </w:t>
      </w:r>
      <w:r w:rsidR="000F3656" w:rsidRPr="000F3656">
        <w:rPr>
          <w:rStyle w:val="libAlaemChar"/>
          <w:rFonts w:hint="cs"/>
          <w:rtl/>
        </w:rPr>
        <w:t>عليه‌السلام</w:t>
      </w:r>
      <w:r>
        <w:rPr>
          <w:rFonts w:hint="cs"/>
          <w:rtl/>
        </w:rPr>
        <w:t>؛</w:t>
      </w:r>
      <w:r w:rsidRPr="001B4676">
        <w:rPr>
          <w:rFonts w:hint="cs"/>
          <w:rtl/>
        </w:rPr>
        <w:t xml:space="preserve"> وأطلقوا على خارجة نَجْد أتباع ابن عبد الوهّاب التميميّ الذي أحيى سنّة سَلَفَيه</w:t>
      </w:r>
      <w:r>
        <w:rPr>
          <w:rFonts w:hint="cs"/>
          <w:rtl/>
        </w:rPr>
        <w:t>:</w:t>
      </w:r>
      <w:r w:rsidRPr="001B4676">
        <w:rPr>
          <w:rFonts w:hint="cs"/>
          <w:rtl/>
        </w:rPr>
        <w:t xml:space="preserve"> ذي الخُوَيْصِرة التميميّ</w:t>
      </w:r>
      <w:r>
        <w:rPr>
          <w:rFonts w:hint="cs"/>
          <w:rtl/>
        </w:rPr>
        <w:t>،</w:t>
      </w:r>
      <w:r w:rsidRPr="001B4676">
        <w:rPr>
          <w:rFonts w:hint="cs"/>
          <w:rtl/>
        </w:rPr>
        <w:t xml:space="preserve"> وابن تَيمِيه الحرّانيّ</w:t>
      </w:r>
      <w:r>
        <w:rPr>
          <w:rFonts w:hint="cs"/>
          <w:rtl/>
        </w:rPr>
        <w:t>،</w:t>
      </w:r>
      <w:r w:rsidRPr="001B4676">
        <w:rPr>
          <w:rFonts w:hint="cs"/>
          <w:rtl/>
        </w:rPr>
        <w:t xml:space="preserve"> الخارجيّ الثالث</w:t>
      </w:r>
      <w:r>
        <w:rPr>
          <w:rFonts w:hint="cs"/>
          <w:rtl/>
        </w:rPr>
        <w:t>،</w:t>
      </w:r>
      <w:r w:rsidRPr="001B4676">
        <w:rPr>
          <w:rFonts w:hint="cs"/>
          <w:rtl/>
        </w:rPr>
        <w:t xml:space="preserve"> وذلك لوحدة الأفكار وأنّها نسيجٌ واحد</w:t>
      </w:r>
      <w:r>
        <w:rPr>
          <w:rFonts w:hint="cs"/>
          <w:rtl/>
        </w:rPr>
        <w:t>.</w:t>
      </w:r>
    </w:p>
    <w:p w:rsidR="0085091D" w:rsidRPr="001B4676" w:rsidRDefault="0085091D" w:rsidP="0085091D">
      <w:pPr>
        <w:pStyle w:val="libNormal"/>
        <w:rPr>
          <w:rtl/>
        </w:rPr>
      </w:pPr>
      <w:r w:rsidRPr="001B4676">
        <w:rPr>
          <w:rFonts w:hint="cs"/>
          <w:rtl/>
        </w:rPr>
        <w:t>حان أن نذكر نصوصاًمن في ابن تيميه</w:t>
      </w:r>
      <w:r>
        <w:rPr>
          <w:rFonts w:hint="cs"/>
          <w:rtl/>
        </w:rPr>
        <w:t>،</w:t>
      </w:r>
      <w:r w:rsidRPr="001B4676">
        <w:rPr>
          <w:rFonts w:hint="cs"/>
          <w:rtl/>
        </w:rPr>
        <w:t xml:space="preserve"> توكيداً لما وصلنا إليه من نتيجة بشأن خارجيّته</w:t>
      </w:r>
      <w:r>
        <w:rPr>
          <w:rFonts w:hint="cs"/>
          <w:rtl/>
        </w:rPr>
        <w:t>،</w:t>
      </w:r>
      <w:r w:rsidRPr="001B4676">
        <w:rPr>
          <w:rFonts w:hint="cs"/>
          <w:rtl/>
        </w:rPr>
        <w:t xml:space="preserve"> من كتابه </w:t>
      </w:r>
      <w:r w:rsidR="000C00D3">
        <w:rPr>
          <w:rFonts w:hint="cs"/>
          <w:rtl/>
        </w:rPr>
        <w:t>(</w:t>
      </w:r>
      <w:r w:rsidRPr="001B4676">
        <w:rPr>
          <w:rFonts w:hint="cs"/>
          <w:rtl/>
        </w:rPr>
        <w:t>منهاج السّنّة النبويّة في نقض كلام الشيعة والقدريّة</w:t>
      </w:r>
      <w:r>
        <w:rPr>
          <w:rFonts w:hint="cs"/>
          <w:rtl/>
        </w:rPr>
        <w:t>،</w:t>
      </w:r>
      <w:r w:rsidRPr="001B4676">
        <w:rPr>
          <w:rFonts w:hint="cs"/>
          <w:rtl/>
        </w:rPr>
        <w:t xml:space="preserve"> وبهامشه كتابه</w:t>
      </w:r>
      <w:r>
        <w:rPr>
          <w:rFonts w:hint="cs"/>
          <w:rtl/>
        </w:rPr>
        <w:t>:</w:t>
      </w:r>
      <w:r w:rsidRPr="001B4676">
        <w:rPr>
          <w:rFonts w:hint="cs"/>
          <w:rtl/>
        </w:rPr>
        <w:t xml:space="preserve"> بيان موافقة صريح المعقول لصحيح المنقول</w:t>
      </w:r>
      <w:r w:rsidR="000C00D3">
        <w:rPr>
          <w:rFonts w:hint="cs"/>
          <w:rtl/>
        </w:rPr>
        <w:t>)</w:t>
      </w:r>
      <w:r>
        <w:rPr>
          <w:rFonts w:hint="cs"/>
          <w:rtl/>
        </w:rPr>
        <w:t>.</w:t>
      </w:r>
    </w:p>
    <w:p w:rsidR="0085091D" w:rsidRPr="001B4676" w:rsidRDefault="0085091D" w:rsidP="00310A16">
      <w:pPr>
        <w:pStyle w:val="Heading2"/>
        <w:rPr>
          <w:rtl/>
        </w:rPr>
      </w:pPr>
      <w:bookmarkStart w:id="15" w:name="_Toc409257387"/>
      <w:r w:rsidRPr="001B4676">
        <w:rPr>
          <w:rFonts w:hint="cs"/>
          <w:rtl/>
        </w:rPr>
        <w:t>لفت نظر</w:t>
      </w:r>
      <w:bookmarkEnd w:id="15"/>
    </w:p>
    <w:p w:rsidR="005B772D" w:rsidRDefault="0085091D" w:rsidP="0085091D">
      <w:pPr>
        <w:pStyle w:val="libNormal"/>
        <w:rPr>
          <w:rtl/>
        </w:rPr>
      </w:pPr>
      <w:r w:rsidRPr="001B4676">
        <w:rPr>
          <w:rFonts w:hint="cs"/>
          <w:rtl/>
        </w:rPr>
        <w:t>تحوّلت أُسرة ابن تَيميه تحمل مشؤومها أحمد صاحب الترجمة من حرّان الّتي بقت على ولائها لبني أُميّة</w:t>
      </w:r>
      <w:r>
        <w:rPr>
          <w:rFonts w:hint="cs"/>
          <w:rtl/>
        </w:rPr>
        <w:t>،</w:t>
      </w:r>
      <w:r w:rsidRPr="001B4676">
        <w:rPr>
          <w:rFonts w:hint="cs"/>
          <w:rtl/>
        </w:rPr>
        <w:t xml:space="preserve"> ولأجل هذا الولاء الشديد اتّخذها مروان الحمار عاصمةً دون دمشق وقُتل بها على أيدي العبّاسيّين</w:t>
      </w:r>
      <w:r>
        <w:rPr>
          <w:rFonts w:hint="cs"/>
          <w:rtl/>
        </w:rPr>
        <w:t>،</w:t>
      </w:r>
      <w:r w:rsidRPr="001B4676">
        <w:rPr>
          <w:rFonts w:hint="cs"/>
          <w:rtl/>
        </w:rPr>
        <w:t xml:space="preserve"> فلمّا كان الغزو المغوليّ تحوّلت الأُسرة إلى دمشق معقل حكم بني أُميّة وعاصمتهم</w:t>
      </w:r>
      <w:r>
        <w:rPr>
          <w:rFonts w:hint="cs"/>
          <w:rtl/>
        </w:rPr>
        <w:t>،</w:t>
      </w:r>
      <w:r w:rsidRPr="001B4676">
        <w:rPr>
          <w:rFonts w:hint="cs"/>
          <w:rtl/>
        </w:rPr>
        <w:t xml:space="preserve"> وهناك تدرّج وتعلّم بعض المعارف</w:t>
      </w:r>
      <w:r>
        <w:rPr>
          <w:rFonts w:hint="cs"/>
          <w:rtl/>
        </w:rPr>
        <w:t>.</w:t>
      </w:r>
      <w:r w:rsidRPr="001B4676">
        <w:rPr>
          <w:rFonts w:hint="cs"/>
          <w:rtl/>
        </w:rPr>
        <w:t xml:space="preserve"> وعلى أيّ حال ففي هذه الأجواء كتب مؤلّفاته</w:t>
      </w:r>
      <w:r>
        <w:rPr>
          <w:rFonts w:hint="cs"/>
          <w:rtl/>
        </w:rPr>
        <w:t>،</w:t>
      </w:r>
      <w:r w:rsidRPr="001B4676">
        <w:rPr>
          <w:rFonts w:hint="cs"/>
          <w:rtl/>
        </w:rPr>
        <w:t xml:space="preserve"> فكان فيها مزدوج الشخصيّة</w:t>
      </w:r>
      <w:r>
        <w:rPr>
          <w:rFonts w:hint="cs"/>
          <w:rtl/>
        </w:rPr>
        <w:t>!</w:t>
      </w:r>
      <w:r w:rsidRPr="001B4676">
        <w:rPr>
          <w:rFonts w:hint="cs"/>
          <w:rtl/>
        </w:rPr>
        <w:t xml:space="preserve"> كيف لا وهو يفتح عينه على بيئة تمور بالأفكار الفاسدة تلك هي حَرّان التي فتحها أبو عُبيدة</w:t>
      </w:r>
      <w:r>
        <w:rPr>
          <w:rFonts w:hint="cs"/>
          <w:rtl/>
        </w:rPr>
        <w:t>،</w:t>
      </w:r>
      <w:r w:rsidRPr="001B4676">
        <w:rPr>
          <w:rFonts w:hint="cs"/>
          <w:rtl/>
        </w:rPr>
        <w:t xml:space="preserve"> وسلبها بنو أُميّة</w:t>
      </w:r>
      <w:r>
        <w:rPr>
          <w:rFonts w:hint="cs"/>
          <w:rtl/>
        </w:rPr>
        <w:t>.</w:t>
      </w:r>
      <w:r w:rsidRPr="001B4676">
        <w:rPr>
          <w:rFonts w:hint="cs"/>
          <w:rtl/>
        </w:rPr>
        <w:t xml:space="preserve"> ومن حَرّان إلى الشام التي </w:t>
      </w:r>
    </w:p>
    <w:p w:rsidR="005B772D" w:rsidRDefault="005B772D" w:rsidP="00613442">
      <w:pPr>
        <w:pStyle w:val="libNormal"/>
        <w:rPr>
          <w:rtl/>
        </w:rPr>
      </w:pPr>
      <w:r>
        <w:rPr>
          <w:rtl/>
        </w:rPr>
        <w:br w:type="page"/>
      </w:r>
    </w:p>
    <w:p w:rsidR="0085091D" w:rsidRPr="001B4676" w:rsidRDefault="0085091D" w:rsidP="005B772D">
      <w:pPr>
        <w:pStyle w:val="libNormal0"/>
        <w:rPr>
          <w:rtl/>
        </w:rPr>
      </w:pPr>
      <w:r w:rsidRPr="001B4676">
        <w:rPr>
          <w:rFonts w:hint="cs"/>
          <w:rtl/>
        </w:rPr>
        <w:lastRenderedPageBreak/>
        <w:t>صارت في حيّز بني أُميّة أياّم أبي بكر تمهيداً</w:t>
      </w:r>
      <w:r>
        <w:rPr>
          <w:rFonts w:hint="cs"/>
          <w:rtl/>
        </w:rPr>
        <w:t>،</w:t>
      </w:r>
      <w:r w:rsidRPr="001B4676">
        <w:rPr>
          <w:rFonts w:hint="cs"/>
          <w:rtl/>
        </w:rPr>
        <w:t xml:space="preserve"> وفي عهد عمر ترسيخاً إذ ضمّ إلى معاوية جميع الشام وكان يُسمّيه كِسرى العرب</w:t>
      </w:r>
      <w:r>
        <w:rPr>
          <w:rFonts w:hint="cs"/>
          <w:rtl/>
        </w:rPr>
        <w:t>،</w:t>
      </w:r>
      <w:r w:rsidRPr="001B4676">
        <w:rPr>
          <w:rFonts w:hint="cs"/>
          <w:rtl/>
        </w:rPr>
        <w:t xml:space="preserve"> وفي عهد عثمان توسيعاً إذ ضمّ إليه مصر وأقاليم أُخرى</w:t>
      </w:r>
      <w:r>
        <w:rPr>
          <w:rFonts w:hint="cs"/>
          <w:rtl/>
        </w:rPr>
        <w:t>،</w:t>
      </w:r>
      <w:r w:rsidRPr="001B4676">
        <w:rPr>
          <w:rFonts w:hint="cs"/>
          <w:rtl/>
        </w:rPr>
        <w:t xml:space="preserve"> وكانت سياسة معاوية وحاشيته وخَلَفه هي حَجْب أهل الشام عن معرفة أمير المؤمنين وأهل البيت </w:t>
      </w:r>
      <w:r w:rsidR="000F3656" w:rsidRPr="000F3656">
        <w:rPr>
          <w:rStyle w:val="libAlaemChar"/>
          <w:rFonts w:hint="cs"/>
          <w:rtl/>
        </w:rPr>
        <w:t>عليهم‌السلام</w:t>
      </w:r>
      <w:r>
        <w:rPr>
          <w:rFonts w:hint="cs"/>
          <w:rtl/>
        </w:rPr>
        <w:t>،</w:t>
      </w:r>
      <w:r w:rsidRPr="001B4676">
        <w:rPr>
          <w:rFonts w:hint="cs"/>
          <w:rtl/>
        </w:rPr>
        <w:t xml:space="preserve"> بل أفلحوا أن يجعلوا من أكثر أهلها نواصب</w:t>
      </w:r>
      <w:r>
        <w:rPr>
          <w:rFonts w:hint="cs"/>
          <w:rtl/>
        </w:rPr>
        <w:t>؛</w:t>
      </w:r>
      <w:r w:rsidRPr="001B4676">
        <w:rPr>
          <w:rFonts w:hint="cs"/>
          <w:rtl/>
        </w:rPr>
        <w:t xml:space="preserve"> فابنُ تَيمِيه بما عُرف منه من الناصبيّة فهو يلوذ بحمى بني أُميّة وأتباعهم فينتصر للشجرة الملعونة تشفيًّا من الشجرة المباركة</w:t>
      </w:r>
      <w:r>
        <w:rPr>
          <w:rFonts w:hint="cs"/>
          <w:rtl/>
        </w:rPr>
        <w:t>.</w:t>
      </w:r>
    </w:p>
    <w:p w:rsidR="0085091D" w:rsidRPr="001B4676" w:rsidRDefault="0085091D" w:rsidP="005B772D">
      <w:pPr>
        <w:pStyle w:val="libNormal"/>
        <w:rPr>
          <w:rtl/>
        </w:rPr>
      </w:pPr>
      <w:r w:rsidRPr="001B4676">
        <w:rPr>
          <w:rFonts w:hint="cs"/>
          <w:rtl/>
        </w:rPr>
        <w:t>أمّا أنْ يقال</w:t>
      </w:r>
      <w:r>
        <w:rPr>
          <w:rFonts w:hint="cs"/>
          <w:rtl/>
        </w:rPr>
        <w:t>:</w:t>
      </w:r>
      <w:r w:rsidRPr="001B4676">
        <w:rPr>
          <w:rFonts w:hint="cs"/>
          <w:rtl/>
        </w:rPr>
        <w:t xml:space="preserve"> إنّ الخوارج قاتلوا بني أُميّة على طول التاريخ</w:t>
      </w:r>
      <w:r>
        <w:rPr>
          <w:rFonts w:hint="cs"/>
          <w:rtl/>
        </w:rPr>
        <w:t>،</w:t>
      </w:r>
      <w:r w:rsidRPr="001B4676">
        <w:rPr>
          <w:rFonts w:hint="cs"/>
          <w:rtl/>
        </w:rPr>
        <w:t xml:space="preserve"> وبدأوا بابن هِنْد ففلقوا إسته</w:t>
      </w:r>
      <w:r>
        <w:rPr>
          <w:rFonts w:hint="cs"/>
          <w:rtl/>
        </w:rPr>
        <w:t>؛</w:t>
      </w:r>
      <w:r w:rsidRPr="001B4676">
        <w:rPr>
          <w:rFonts w:hint="cs"/>
          <w:rtl/>
        </w:rPr>
        <w:t xml:space="preserve"> فإن الخوارج قاتلوا بني العبّاس وغيرهم</w:t>
      </w:r>
      <w:r>
        <w:rPr>
          <w:rFonts w:hint="cs"/>
          <w:rtl/>
        </w:rPr>
        <w:t>،</w:t>
      </w:r>
      <w:r w:rsidRPr="001B4676">
        <w:rPr>
          <w:rFonts w:hint="cs"/>
          <w:rtl/>
        </w:rPr>
        <w:t xml:space="preserve"> وابن تيميه يدفع عن بني العبّاس</w:t>
      </w:r>
      <w:r>
        <w:rPr>
          <w:rFonts w:hint="cs"/>
          <w:rtl/>
        </w:rPr>
        <w:t>،</w:t>
      </w:r>
      <w:r w:rsidRPr="001B4676">
        <w:rPr>
          <w:rFonts w:hint="cs"/>
          <w:rtl/>
        </w:rPr>
        <w:t xml:space="preserve"> إلاّ انّ عدوّه </w:t>
      </w:r>
      <w:r w:rsidR="005B772D">
        <w:rPr>
          <w:rFonts w:hint="cs"/>
          <w:rtl/>
        </w:rPr>
        <w:t>«</w:t>
      </w:r>
      <w:r w:rsidRPr="001B4676">
        <w:rPr>
          <w:rFonts w:hint="cs"/>
          <w:rtl/>
        </w:rPr>
        <w:t xml:space="preserve">عليّ أمير المؤمنين وأهل البيت </w:t>
      </w:r>
      <w:r w:rsidR="000F3656" w:rsidRPr="000F3656">
        <w:rPr>
          <w:rStyle w:val="libAlaemChar"/>
          <w:rFonts w:hint="cs"/>
          <w:rtl/>
        </w:rPr>
        <w:t>عليهم‌السلام</w:t>
      </w:r>
      <w:r w:rsidR="005B772D">
        <w:rPr>
          <w:rFonts w:hint="cs"/>
          <w:rtl/>
        </w:rPr>
        <w:t>»</w:t>
      </w:r>
      <w:r w:rsidRPr="001B4676">
        <w:rPr>
          <w:rFonts w:hint="cs"/>
          <w:rtl/>
        </w:rPr>
        <w:t xml:space="preserve"> أشغله ذلك عن كلّ شيء وعاهد قرينه أن يموت خارجاً على عليّ أمير المؤمنين </w:t>
      </w:r>
      <w:r w:rsidR="000F3656" w:rsidRPr="000F3656">
        <w:rPr>
          <w:rStyle w:val="libAlaemChar"/>
          <w:rFonts w:hint="cs"/>
          <w:rtl/>
        </w:rPr>
        <w:t>عليه‌السلام</w:t>
      </w:r>
      <w:r>
        <w:rPr>
          <w:rFonts w:hint="cs"/>
          <w:rtl/>
        </w:rPr>
        <w:t>!</w:t>
      </w:r>
    </w:p>
    <w:p w:rsidR="0085091D" w:rsidRDefault="0085091D" w:rsidP="005B772D">
      <w:pPr>
        <w:pStyle w:val="libNormal"/>
        <w:rPr>
          <w:rtl/>
        </w:rPr>
      </w:pPr>
      <w:r w:rsidRPr="001B4676">
        <w:rPr>
          <w:rFonts w:hint="cs"/>
          <w:rtl/>
        </w:rPr>
        <w:t>وقد عقدتُ فصلاً مستقلاً عن الخوارج ضمن هذا الكتاب اقتضته الضرورة</w:t>
      </w:r>
      <w:r>
        <w:rPr>
          <w:rFonts w:hint="cs"/>
          <w:rtl/>
        </w:rPr>
        <w:t>.</w:t>
      </w:r>
      <w:r w:rsidRPr="001B4676">
        <w:rPr>
          <w:rFonts w:hint="cs"/>
          <w:rtl/>
        </w:rPr>
        <w:t xml:space="preserve"> ولنذكر بعض أقوال ابن تيميه الدالّة على خارجيّته</w:t>
      </w:r>
      <w:r>
        <w:rPr>
          <w:rFonts w:hint="cs"/>
          <w:rtl/>
        </w:rPr>
        <w:t>،</w:t>
      </w:r>
      <w:r w:rsidRPr="001B4676">
        <w:rPr>
          <w:rFonts w:hint="cs"/>
          <w:rtl/>
        </w:rPr>
        <w:t xml:space="preserve"> عامله الله بعدله</w:t>
      </w:r>
      <w:r>
        <w:rPr>
          <w:rFonts w:hint="cs"/>
          <w:rtl/>
        </w:rPr>
        <w:t>:</w:t>
      </w:r>
      <w:r w:rsidRPr="001B4676">
        <w:rPr>
          <w:rFonts w:hint="cs"/>
          <w:rtl/>
        </w:rPr>
        <w:t xml:space="preserve"> قال الخارجيّ ابن تيميه</w:t>
      </w:r>
      <w:r>
        <w:rPr>
          <w:rFonts w:hint="cs"/>
          <w:rtl/>
        </w:rPr>
        <w:t>:</w:t>
      </w:r>
      <w:r w:rsidRPr="001B4676">
        <w:rPr>
          <w:rFonts w:hint="cs"/>
          <w:rtl/>
        </w:rPr>
        <w:t xml:space="preserve"> </w:t>
      </w:r>
      <w:r w:rsidR="005B772D">
        <w:rPr>
          <w:rFonts w:hint="cs"/>
          <w:rtl/>
        </w:rPr>
        <w:t>«</w:t>
      </w:r>
      <w:r w:rsidRPr="001B4676">
        <w:rPr>
          <w:rFonts w:hint="cs"/>
          <w:rtl/>
        </w:rPr>
        <w:t>إنّ أبابكر وعمر كان بُعدُهما عن شبهة طلب الرياسة والمال أشدُّ من بُعد عليّ عن ذلك</w:t>
      </w:r>
      <w:r>
        <w:rPr>
          <w:rFonts w:hint="cs"/>
          <w:rtl/>
        </w:rPr>
        <w:t>.</w:t>
      </w:r>
      <w:r w:rsidRPr="001B4676">
        <w:rPr>
          <w:rFonts w:hint="cs"/>
          <w:rtl/>
        </w:rPr>
        <w:t xml:space="preserve"> وشُبهة الخوارج الذين ذمّوا عليًّا وعثمان وكفّروهما أقربُ من شُبهة الرافضة الذين ذمّوا أبابكر وعمر وكفّروهما</w:t>
      </w:r>
      <w:r w:rsidR="005B772D">
        <w:rPr>
          <w:rFonts w:hint="cs"/>
          <w:rtl/>
        </w:rPr>
        <w:t>»</w:t>
      </w:r>
      <w:r w:rsidRPr="001B4676">
        <w:rPr>
          <w:rFonts w:hint="cs"/>
          <w:rtl/>
        </w:rPr>
        <w:t xml:space="preserve"> </w:t>
      </w:r>
      <w:r w:rsidRPr="002E3D48">
        <w:rPr>
          <w:rStyle w:val="libFootnotenumChar"/>
          <w:rFonts w:hint="cs"/>
          <w:rtl/>
        </w:rPr>
        <w:t>(1)</w:t>
      </w:r>
      <w:r>
        <w:rPr>
          <w:rFonts w:hint="cs"/>
          <w:rtl/>
        </w:rPr>
        <w:t>.</w:t>
      </w:r>
    </w:p>
    <w:p w:rsidR="005B772D" w:rsidRPr="001B4676" w:rsidRDefault="005B772D" w:rsidP="005B772D">
      <w:pPr>
        <w:pStyle w:val="libNormal"/>
        <w:rPr>
          <w:rtl/>
        </w:rPr>
      </w:pPr>
      <w:r w:rsidRPr="001B4676">
        <w:rPr>
          <w:rFonts w:hint="cs"/>
          <w:rtl/>
        </w:rPr>
        <w:t>أيُّ رِعديد ابن تيميه</w:t>
      </w:r>
      <w:r>
        <w:rPr>
          <w:rFonts w:hint="cs"/>
          <w:rtl/>
        </w:rPr>
        <w:t>؟</w:t>
      </w:r>
      <w:r w:rsidRPr="001B4676">
        <w:rPr>
          <w:rFonts w:hint="cs"/>
          <w:rtl/>
        </w:rPr>
        <w:t>! فهو يصاول بأوراق وأسماء سرعان ما يولّي شيطانه القرين لأنّه لم يُحسن التسديد وحلّت بساحته قراءة التعاويذ واللّعنات لكثرة الظنون أنّه صار مطيّة الشيطان</w:t>
      </w:r>
      <w:r>
        <w:rPr>
          <w:rFonts w:hint="cs"/>
          <w:rtl/>
        </w:rPr>
        <w:t>!</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sidRPr="001B4676">
        <w:rPr>
          <w:rFonts w:hint="cs"/>
          <w:rtl/>
        </w:rPr>
        <w:t>(1) منهاج السنّة 1</w:t>
      </w:r>
      <w:r>
        <w:rPr>
          <w:rFonts w:hint="cs"/>
          <w:rtl/>
        </w:rPr>
        <w:t>:</w:t>
      </w:r>
      <w:r w:rsidRPr="001B4676">
        <w:rPr>
          <w:rFonts w:hint="cs"/>
          <w:rtl/>
        </w:rPr>
        <w:t xml:space="preserve"> 163</w:t>
      </w:r>
      <w:r>
        <w:rPr>
          <w:rFonts w:hint="cs"/>
          <w:rtl/>
        </w:rPr>
        <w:t>.</w:t>
      </w:r>
    </w:p>
    <w:p w:rsidR="00651DB1" w:rsidRDefault="00651DB1" w:rsidP="00613442">
      <w:pPr>
        <w:pStyle w:val="libNormal"/>
        <w:rPr>
          <w:rtl/>
        </w:rPr>
      </w:pPr>
      <w:r>
        <w:rPr>
          <w:rFonts w:hint="cs"/>
          <w:rtl/>
        </w:rPr>
        <w:br w:type="page"/>
      </w:r>
    </w:p>
    <w:p w:rsidR="0085091D" w:rsidRPr="001B4676" w:rsidRDefault="0085091D" w:rsidP="005B772D">
      <w:pPr>
        <w:pStyle w:val="libNormal"/>
        <w:rPr>
          <w:rtl/>
        </w:rPr>
      </w:pPr>
      <w:r w:rsidRPr="001B4676">
        <w:rPr>
          <w:rFonts w:hint="cs"/>
          <w:rtl/>
        </w:rPr>
        <w:lastRenderedPageBreak/>
        <w:t>انظر قوله</w:t>
      </w:r>
      <w:r>
        <w:rPr>
          <w:rFonts w:hint="cs"/>
          <w:rtl/>
        </w:rPr>
        <w:t>:</w:t>
      </w:r>
      <w:r w:rsidRPr="001B4676">
        <w:rPr>
          <w:rFonts w:hint="cs"/>
          <w:rtl/>
        </w:rPr>
        <w:t xml:space="preserve"> </w:t>
      </w:r>
      <w:r w:rsidR="005B772D">
        <w:rPr>
          <w:rFonts w:hint="cs"/>
          <w:rtl/>
        </w:rPr>
        <w:t>«</w:t>
      </w:r>
      <w:r w:rsidRPr="001B4676">
        <w:rPr>
          <w:rFonts w:hint="cs"/>
          <w:rtl/>
        </w:rPr>
        <w:t>إنّ أبابكر وعمر كان بُعدُهما عن شُبهة طلب الرياسة والمال أشدُّ من بُعد عليّ عن ذلك</w:t>
      </w:r>
      <w:r w:rsidR="005B772D">
        <w:rPr>
          <w:rFonts w:hint="cs"/>
          <w:rtl/>
        </w:rPr>
        <w:t>»</w:t>
      </w:r>
      <w:r>
        <w:rPr>
          <w:rFonts w:hint="cs"/>
          <w:rtl/>
        </w:rPr>
        <w:t>.</w:t>
      </w:r>
    </w:p>
    <w:p w:rsidR="0085091D" w:rsidRPr="001B4676" w:rsidRDefault="0085091D" w:rsidP="0085091D">
      <w:pPr>
        <w:pStyle w:val="libNormal"/>
        <w:rPr>
          <w:rtl/>
        </w:rPr>
      </w:pPr>
      <w:r w:rsidRPr="001B4676">
        <w:rPr>
          <w:rFonts w:hint="cs"/>
          <w:rtl/>
        </w:rPr>
        <w:t>فهؤلاء خلفاء راشدون ومن العشرة المبشّرة بالجنّة</w:t>
      </w:r>
      <w:r>
        <w:rPr>
          <w:rFonts w:hint="cs"/>
          <w:rtl/>
        </w:rPr>
        <w:t>؛</w:t>
      </w:r>
      <w:r w:rsidRPr="001B4676">
        <w:rPr>
          <w:rFonts w:hint="cs"/>
          <w:rtl/>
        </w:rPr>
        <w:t xml:space="preserve"> أيليق الكلام عنهم بمثل هذا الكلام</w:t>
      </w:r>
      <w:r>
        <w:rPr>
          <w:rFonts w:hint="cs"/>
          <w:rtl/>
        </w:rPr>
        <w:t>؟</w:t>
      </w:r>
      <w:r w:rsidRPr="001B4676">
        <w:rPr>
          <w:rFonts w:hint="cs"/>
          <w:rtl/>
        </w:rPr>
        <w:t>! ثمّ دقّق في كلامه تجده متّهماً للصدّيق والفاروق في طلب الرياسة والمال</w:t>
      </w:r>
      <w:r>
        <w:rPr>
          <w:rFonts w:hint="cs"/>
          <w:rtl/>
        </w:rPr>
        <w:t>؛</w:t>
      </w:r>
      <w:r w:rsidRPr="001B4676">
        <w:rPr>
          <w:rFonts w:hint="cs"/>
          <w:rtl/>
        </w:rPr>
        <w:t xml:space="preserve"> فهو لم ينفِ عنهما ذلك من قبيل</w:t>
      </w:r>
      <w:r>
        <w:rPr>
          <w:rFonts w:hint="cs"/>
          <w:rtl/>
        </w:rPr>
        <w:t>:</w:t>
      </w:r>
      <w:r w:rsidRPr="001B4676">
        <w:rPr>
          <w:rFonts w:hint="cs"/>
          <w:rtl/>
        </w:rPr>
        <w:t xml:space="preserve"> لم يثبت</w:t>
      </w:r>
      <w:r>
        <w:rPr>
          <w:rFonts w:hint="cs"/>
          <w:rtl/>
        </w:rPr>
        <w:t>،</w:t>
      </w:r>
      <w:r w:rsidRPr="001B4676">
        <w:rPr>
          <w:rFonts w:hint="cs"/>
          <w:rtl/>
        </w:rPr>
        <w:t xml:space="preserve"> لم يسعيا</w:t>
      </w:r>
      <w:r>
        <w:rPr>
          <w:rFonts w:hint="cs"/>
          <w:rtl/>
        </w:rPr>
        <w:t>،</w:t>
      </w:r>
      <w:r w:rsidRPr="001B4676">
        <w:rPr>
          <w:rFonts w:hint="cs"/>
          <w:rtl/>
        </w:rPr>
        <w:t xml:space="preserve"> لم يعملا</w:t>
      </w:r>
      <w:r>
        <w:rPr>
          <w:rFonts w:hint="cs"/>
          <w:rtl/>
        </w:rPr>
        <w:t>،</w:t>
      </w:r>
      <w:r w:rsidRPr="001B4676">
        <w:rPr>
          <w:rFonts w:hint="cs"/>
          <w:rtl/>
        </w:rPr>
        <w:t xml:space="preserve"> لم يعرضا لها</w:t>
      </w:r>
      <w:r>
        <w:rPr>
          <w:rFonts w:hint="cs"/>
          <w:rtl/>
        </w:rPr>
        <w:t>،</w:t>
      </w:r>
      <w:r w:rsidRPr="001B4676">
        <w:rPr>
          <w:rFonts w:hint="cs"/>
          <w:rtl/>
        </w:rPr>
        <w:t xml:space="preserve"> لم يتهالكا عليها</w:t>
      </w:r>
      <w:r>
        <w:rPr>
          <w:rFonts w:hint="cs"/>
          <w:rtl/>
        </w:rPr>
        <w:t>،</w:t>
      </w:r>
      <w:r w:rsidRPr="001B4676">
        <w:rPr>
          <w:rFonts w:hint="cs"/>
          <w:rtl/>
        </w:rPr>
        <w:t xml:space="preserve"> لم يقاتلا من أجلها</w:t>
      </w:r>
      <w:r>
        <w:rPr>
          <w:rFonts w:hint="cs"/>
          <w:rtl/>
        </w:rPr>
        <w:t>،</w:t>
      </w:r>
      <w:r w:rsidRPr="001B4676">
        <w:rPr>
          <w:rFonts w:hint="cs"/>
          <w:rtl/>
        </w:rPr>
        <w:t xml:space="preserve"> لم يعارضا مَن هو أحقّ بها</w:t>
      </w:r>
      <w:r>
        <w:rPr>
          <w:rFonts w:hint="cs"/>
          <w:rtl/>
        </w:rPr>
        <w:t>،</w:t>
      </w:r>
      <w:r w:rsidRPr="001B4676">
        <w:rPr>
          <w:rFonts w:hint="cs"/>
          <w:rtl/>
        </w:rPr>
        <w:t xml:space="preserve"> لقد جعلاها شورى بين أهل الحلّ والعقد</w:t>
      </w:r>
      <w:r>
        <w:rPr>
          <w:rFonts w:hint="cs"/>
          <w:rtl/>
        </w:rPr>
        <w:t>،</w:t>
      </w:r>
      <w:r w:rsidRPr="001B4676">
        <w:rPr>
          <w:rFonts w:hint="cs"/>
          <w:rtl/>
        </w:rPr>
        <w:t xml:space="preserve"> ونظراً في القرآن والسُنّة</w:t>
      </w:r>
      <w:r>
        <w:rPr>
          <w:rFonts w:hint="cs"/>
          <w:rtl/>
        </w:rPr>
        <w:t xml:space="preserve"> ...</w:t>
      </w:r>
    </w:p>
    <w:p w:rsidR="0085091D" w:rsidRPr="001B4676" w:rsidRDefault="0085091D" w:rsidP="0085091D">
      <w:pPr>
        <w:pStyle w:val="libNormal"/>
        <w:rPr>
          <w:rtl/>
        </w:rPr>
      </w:pPr>
      <w:r w:rsidRPr="001B4676">
        <w:rPr>
          <w:rFonts w:hint="cs"/>
          <w:rtl/>
        </w:rPr>
        <w:t>وأمّا كلام ابن تيميه في البُعد والقُرب</w:t>
      </w:r>
      <w:r>
        <w:rPr>
          <w:rFonts w:hint="cs"/>
          <w:rtl/>
        </w:rPr>
        <w:t>،</w:t>
      </w:r>
      <w:r w:rsidRPr="001B4676">
        <w:rPr>
          <w:rFonts w:hint="cs"/>
          <w:rtl/>
        </w:rPr>
        <w:t xml:space="preserve"> إنّما هي من أساليبه في خداع العامّة</w:t>
      </w:r>
      <w:r>
        <w:rPr>
          <w:rFonts w:hint="cs"/>
          <w:rtl/>
        </w:rPr>
        <w:t>،</w:t>
      </w:r>
      <w:r w:rsidRPr="001B4676">
        <w:rPr>
          <w:rFonts w:hint="cs"/>
          <w:rtl/>
        </w:rPr>
        <w:t xml:space="preserve"> وإلاّ فالمعنى واحد</w:t>
      </w:r>
      <w:r>
        <w:rPr>
          <w:rFonts w:hint="cs"/>
          <w:rtl/>
        </w:rPr>
        <w:t>:</w:t>
      </w:r>
      <w:r w:rsidRPr="001B4676">
        <w:rPr>
          <w:rFonts w:hint="cs"/>
          <w:rtl/>
        </w:rPr>
        <w:t xml:space="preserve"> عليّ وأبوبكر وعمر</w:t>
      </w:r>
      <w:r>
        <w:rPr>
          <w:rFonts w:hint="cs"/>
          <w:rtl/>
        </w:rPr>
        <w:t>،</w:t>
      </w:r>
      <w:r w:rsidRPr="001B4676">
        <w:rPr>
          <w:rFonts w:hint="cs"/>
          <w:rtl/>
        </w:rPr>
        <w:t xml:space="preserve"> كلُّهم طالبوا رئاسة ومال وإن تفاوتت النسبة بينهم فيما زعم</w:t>
      </w:r>
      <w:r>
        <w:rPr>
          <w:rFonts w:hint="cs"/>
          <w:rtl/>
        </w:rPr>
        <w:t>!</w:t>
      </w:r>
      <w:r w:rsidRPr="001B4676">
        <w:rPr>
          <w:rFonts w:hint="cs"/>
          <w:rtl/>
        </w:rPr>
        <w:t>.</w:t>
      </w:r>
    </w:p>
    <w:p w:rsidR="005B772D" w:rsidRDefault="0085091D" w:rsidP="005B772D">
      <w:pPr>
        <w:pStyle w:val="libNormal"/>
        <w:rPr>
          <w:rtl/>
        </w:rPr>
      </w:pPr>
      <w:r w:rsidRPr="001B4676">
        <w:rPr>
          <w:rFonts w:hint="cs"/>
          <w:rtl/>
        </w:rPr>
        <w:t>ثمّ ما بال الخارجيّ ابن تَيميه في سورة غضبه الشيطانيّة ينال من عثمان فيكفّره على ألسنة الخوارج</w:t>
      </w:r>
      <w:r>
        <w:rPr>
          <w:rFonts w:hint="cs"/>
          <w:rtl/>
        </w:rPr>
        <w:t>؟</w:t>
      </w:r>
      <w:r w:rsidRPr="001B4676">
        <w:rPr>
          <w:rFonts w:hint="cs"/>
          <w:rtl/>
        </w:rPr>
        <w:t xml:space="preserve">! ولو وسعه لزعم أنّ الخوارج قد كفّروا العشرة </w:t>
      </w:r>
      <w:r w:rsidR="005B772D">
        <w:rPr>
          <w:rFonts w:hint="cs"/>
          <w:rtl/>
        </w:rPr>
        <w:t>«</w:t>
      </w:r>
      <w:r w:rsidRPr="001B4676">
        <w:rPr>
          <w:rFonts w:hint="cs"/>
          <w:rtl/>
        </w:rPr>
        <w:t>المذكورين في حديث المبشّرة بالجنّة</w:t>
      </w:r>
      <w:r w:rsidR="005B772D">
        <w:rPr>
          <w:rFonts w:hint="cs"/>
          <w:rtl/>
        </w:rPr>
        <w:t>»</w:t>
      </w:r>
      <w:r w:rsidRPr="001B4676">
        <w:rPr>
          <w:rFonts w:hint="cs"/>
          <w:rtl/>
        </w:rPr>
        <w:t xml:space="preserve"> ولذكر كثيراً غيرهم</w:t>
      </w:r>
      <w:r>
        <w:rPr>
          <w:rFonts w:hint="cs"/>
          <w:rtl/>
        </w:rPr>
        <w:t>.</w:t>
      </w:r>
      <w:r w:rsidRPr="001B4676">
        <w:rPr>
          <w:rFonts w:hint="cs"/>
          <w:rtl/>
        </w:rPr>
        <w:t xml:space="preserve"> وهو إذ يشنّ غاراته الخائبة على فتى الإسلام</w:t>
      </w:r>
      <w:r>
        <w:rPr>
          <w:rFonts w:hint="cs"/>
          <w:rtl/>
        </w:rPr>
        <w:t>،</w:t>
      </w:r>
      <w:r w:rsidRPr="001B4676">
        <w:rPr>
          <w:rFonts w:hint="cs"/>
          <w:rtl/>
        </w:rPr>
        <w:t xml:space="preserve"> نفس رسول الله</w:t>
      </w:r>
      <w:r>
        <w:rPr>
          <w:rFonts w:hint="cs"/>
          <w:rtl/>
        </w:rPr>
        <w:t>،</w:t>
      </w:r>
      <w:r w:rsidRPr="001B4676">
        <w:rPr>
          <w:rFonts w:hint="cs"/>
          <w:rtl/>
        </w:rPr>
        <w:t xml:space="preserve"> أوّلهم إسلاماً وآخرهم عهداً بالنبيّ</w:t>
      </w:r>
      <w:r>
        <w:rPr>
          <w:rFonts w:hint="cs"/>
          <w:rtl/>
        </w:rPr>
        <w:t>،</w:t>
      </w:r>
      <w:r w:rsidRPr="001B4676">
        <w:rPr>
          <w:rFonts w:hint="cs"/>
          <w:rtl/>
        </w:rPr>
        <w:t xml:space="preserve"> أحد الثّقلين وأبو السّبطين فارس بدر وأُحد وخيبر وحُنَين زوج البتول الطّاهرة بأمر الله تعالى</w:t>
      </w:r>
      <w:r>
        <w:rPr>
          <w:rFonts w:hint="cs"/>
          <w:rtl/>
        </w:rPr>
        <w:t>،</w:t>
      </w:r>
      <w:r w:rsidRPr="001B4676">
        <w:rPr>
          <w:rFonts w:hint="cs"/>
          <w:rtl/>
        </w:rPr>
        <w:t xml:space="preserve"> الأُذن الواعية</w:t>
      </w:r>
      <w:r>
        <w:rPr>
          <w:rFonts w:hint="cs"/>
          <w:rtl/>
        </w:rPr>
        <w:t>،</w:t>
      </w:r>
      <w:r w:rsidRPr="001B4676">
        <w:rPr>
          <w:rFonts w:hint="cs"/>
          <w:rtl/>
        </w:rPr>
        <w:t xml:space="preserve"> القلب الطاهر</w:t>
      </w:r>
      <w:r>
        <w:rPr>
          <w:rFonts w:hint="cs"/>
          <w:rtl/>
        </w:rPr>
        <w:t>،</w:t>
      </w:r>
      <w:r w:rsidRPr="001B4676">
        <w:rPr>
          <w:rFonts w:hint="cs"/>
          <w:rtl/>
        </w:rPr>
        <w:t xml:space="preserve"> سيّد العرب</w:t>
      </w:r>
      <w:r>
        <w:rPr>
          <w:rFonts w:hint="cs"/>
          <w:rtl/>
        </w:rPr>
        <w:t>،</w:t>
      </w:r>
      <w:r w:rsidRPr="001B4676">
        <w:rPr>
          <w:rFonts w:hint="cs"/>
          <w:rtl/>
        </w:rPr>
        <w:t xml:space="preserve"> خيرُ البريّة بعد رسول الله</w:t>
      </w:r>
      <w:r>
        <w:rPr>
          <w:rFonts w:hint="cs"/>
          <w:rtl/>
        </w:rPr>
        <w:t>،</w:t>
      </w:r>
      <w:r w:rsidRPr="001B4676">
        <w:rPr>
          <w:rFonts w:hint="cs"/>
          <w:rtl/>
        </w:rPr>
        <w:t xml:space="preserve"> حبُّه إيمان وبُغضه نفاق</w:t>
      </w:r>
      <w:r>
        <w:rPr>
          <w:rFonts w:hint="cs"/>
          <w:rtl/>
        </w:rPr>
        <w:t>،</w:t>
      </w:r>
      <w:r w:rsidRPr="001B4676">
        <w:rPr>
          <w:rFonts w:hint="cs"/>
          <w:rtl/>
        </w:rPr>
        <w:t xml:space="preserve"> وليّ المسلمين بحكم التنزيل والتتويج يوم الغدير</w:t>
      </w:r>
      <w:r>
        <w:rPr>
          <w:rFonts w:hint="cs"/>
          <w:rtl/>
        </w:rPr>
        <w:t>،</w:t>
      </w:r>
      <w:r w:rsidRPr="001B4676">
        <w:rPr>
          <w:rFonts w:hint="cs"/>
          <w:rtl/>
        </w:rPr>
        <w:t xml:space="preserve"> وليد الكعبة</w:t>
      </w:r>
      <w:r>
        <w:rPr>
          <w:rFonts w:hint="cs"/>
          <w:rtl/>
        </w:rPr>
        <w:t>،</w:t>
      </w:r>
      <w:r w:rsidRPr="001B4676">
        <w:rPr>
          <w:rFonts w:hint="cs"/>
          <w:rtl/>
        </w:rPr>
        <w:t xml:space="preserve"> ما سجد لغير الله عزّ وجلّ حتّى مضى شهيداً محتسباً</w:t>
      </w:r>
      <w:r>
        <w:rPr>
          <w:rFonts w:hint="cs"/>
          <w:rtl/>
        </w:rPr>
        <w:t xml:space="preserve"> ...</w:t>
      </w:r>
      <w:r w:rsidRPr="001B4676">
        <w:rPr>
          <w:rFonts w:hint="cs"/>
          <w:rtl/>
        </w:rPr>
        <w:t xml:space="preserve"> أقول</w:t>
      </w:r>
      <w:r>
        <w:rPr>
          <w:rFonts w:hint="cs"/>
          <w:rtl/>
        </w:rPr>
        <w:t>:</w:t>
      </w:r>
      <w:r w:rsidRPr="001B4676">
        <w:rPr>
          <w:rFonts w:hint="cs"/>
          <w:rtl/>
        </w:rPr>
        <w:t xml:space="preserve"> إذ يشنّ غاراته الخائبة ضائع النسب آباءً وأمّاً</w:t>
      </w:r>
      <w:r>
        <w:rPr>
          <w:rFonts w:hint="cs"/>
          <w:rtl/>
        </w:rPr>
        <w:t>،</w:t>
      </w:r>
      <w:r w:rsidRPr="001B4676">
        <w:rPr>
          <w:rFonts w:hint="cs"/>
          <w:rtl/>
        </w:rPr>
        <w:t xml:space="preserve"> كلاًّ على أخيه قليل العلم بشهادة </w:t>
      </w:r>
    </w:p>
    <w:p w:rsidR="005B772D" w:rsidRDefault="005B772D" w:rsidP="00613442">
      <w:pPr>
        <w:pStyle w:val="libNormal"/>
        <w:rPr>
          <w:rtl/>
        </w:rPr>
      </w:pPr>
      <w:r>
        <w:rPr>
          <w:rtl/>
        </w:rPr>
        <w:br w:type="page"/>
      </w:r>
    </w:p>
    <w:p w:rsidR="0085091D" w:rsidRPr="001B4676" w:rsidRDefault="0085091D" w:rsidP="005B772D">
      <w:pPr>
        <w:pStyle w:val="libNormal0"/>
        <w:rPr>
          <w:rtl/>
        </w:rPr>
      </w:pPr>
      <w:r w:rsidRPr="001B4676">
        <w:rPr>
          <w:rFonts w:hint="cs"/>
          <w:rtl/>
        </w:rPr>
        <w:lastRenderedPageBreak/>
        <w:t>محبّيه</w:t>
      </w:r>
      <w:r>
        <w:rPr>
          <w:rFonts w:hint="cs"/>
          <w:rtl/>
        </w:rPr>
        <w:t>،</w:t>
      </w:r>
      <w:r w:rsidRPr="001B4676">
        <w:rPr>
          <w:rFonts w:hint="cs"/>
          <w:rtl/>
        </w:rPr>
        <w:t xml:space="preserve"> فلم يسلم من لسانه صوفيّ ولا مالكيّ ولا شافعيّ ولا حنفيّ</w:t>
      </w:r>
      <w:r>
        <w:rPr>
          <w:rFonts w:hint="cs"/>
          <w:rtl/>
        </w:rPr>
        <w:t>؛</w:t>
      </w:r>
      <w:r w:rsidRPr="001B4676">
        <w:rPr>
          <w:rFonts w:hint="cs"/>
          <w:rtl/>
        </w:rPr>
        <w:t xml:space="preserve"> وتجرّأ على ذات الله تعالى فحوقق وأُلزم الحُجّة فأظهر التوبة</w:t>
      </w:r>
      <w:r>
        <w:rPr>
          <w:rFonts w:hint="cs"/>
          <w:rtl/>
        </w:rPr>
        <w:t>،</w:t>
      </w:r>
      <w:r w:rsidRPr="001B4676">
        <w:rPr>
          <w:rFonts w:hint="cs"/>
          <w:rtl/>
        </w:rPr>
        <w:t xml:space="preserve"> ثمّ عاد</w:t>
      </w:r>
      <w:r>
        <w:rPr>
          <w:rFonts w:hint="cs"/>
          <w:rtl/>
        </w:rPr>
        <w:t>،</w:t>
      </w:r>
      <w:r w:rsidRPr="001B4676">
        <w:rPr>
          <w:rFonts w:hint="cs"/>
          <w:rtl/>
        </w:rPr>
        <w:t xml:space="preserve"> فعاد إلى السجن وهكذا ثلاثاً لينتهي إلى الهلاك</w:t>
      </w:r>
      <w:r>
        <w:rPr>
          <w:rFonts w:hint="cs"/>
          <w:rtl/>
        </w:rPr>
        <w:t>.</w:t>
      </w:r>
    </w:p>
    <w:p w:rsidR="0085091D" w:rsidRPr="001B4676" w:rsidRDefault="0085091D" w:rsidP="0085091D">
      <w:pPr>
        <w:pStyle w:val="libNormal"/>
        <w:rPr>
          <w:rtl/>
        </w:rPr>
      </w:pPr>
      <w:r w:rsidRPr="001B4676">
        <w:rPr>
          <w:rFonts w:hint="cs"/>
          <w:rtl/>
        </w:rPr>
        <w:t>أقول</w:t>
      </w:r>
      <w:r>
        <w:rPr>
          <w:rFonts w:hint="cs"/>
          <w:rtl/>
        </w:rPr>
        <w:t>:</w:t>
      </w:r>
      <w:r w:rsidRPr="001B4676">
        <w:rPr>
          <w:rFonts w:hint="cs"/>
          <w:rtl/>
        </w:rPr>
        <w:t xml:space="preserve"> إنّه في مرّات كثيرة إذ يطعن بأمير المؤمنين علي بن أبي طالب </w:t>
      </w:r>
      <w:r w:rsidR="000F3656" w:rsidRPr="000F3656">
        <w:rPr>
          <w:rStyle w:val="libAlaemChar"/>
          <w:rFonts w:hint="cs"/>
          <w:rtl/>
        </w:rPr>
        <w:t>عليه‌السلام</w:t>
      </w:r>
      <w:r w:rsidRPr="001B4676">
        <w:rPr>
          <w:rFonts w:hint="cs"/>
          <w:rtl/>
        </w:rPr>
        <w:t xml:space="preserve"> يقرن به عثمان بن عفّان فيكفّرهما على لسان الخوارج</w:t>
      </w:r>
      <w:r>
        <w:rPr>
          <w:rFonts w:hint="cs"/>
          <w:rtl/>
        </w:rPr>
        <w:t>،</w:t>
      </w:r>
      <w:r w:rsidRPr="001B4676">
        <w:rPr>
          <w:rFonts w:hint="cs"/>
          <w:rtl/>
        </w:rPr>
        <w:t xml:space="preserve"> وفي مواضع أخرى يدافع عن بني أمية حاكمين وأتباعاً</w:t>
      </w:r>
      <w:r>
        <w:rPr>
          <w:rFonts w:hint="cs"/>
          <w:rtl/>
        </w:rPr>
        <w:t>،</w:t>
      </w:r>
      <w:r w:rsidRPr="001B4676">
        <w:rPr>
          <w:rFonts w:hint="cs"/>
          <w:rtl/>
        </w:rPr>
        <w:t xml:space="preserve"> مهما قصرت بهم الهمم وسفلت بهم العزائم واشتبكت عُقد نقص النسَب وسوء السيرة من ظلم وتجاوز الحدود ومعاقرة الخمور ومقارفة الزنا</w:t>
      </w:r>
      <w:r>
        <w:rPr>
          <w:rFonts w:hint="cs"/>
          <w:rtl/>
        </w:rPr>
        <w:t>؛</w:t>
      </w:r>
      <w:r w:rsidRPr="001B4676">
        <w:rPr>
          <w:rFonts w:hint="cs"/>
          <w:rtl/>
        </w:rPr>
        <w:t xml:space="preserve"> فكما ذكرنا سابقاً أنّه يعيش في كنف بني أُميّة وكتب مؤلّفاته هناك فكان لابدّ أن يحابي ويدفع حتّى عن السقط من بني أُميّة إن وُجد</w:t>
      </w:r>
      <w:r>
        <w:rPr>
          <w:rFonts w:hint="cs"/>
          <w:rtl/>
        </w:rPr>
        <w:t>،</w:t>
      </w:r>
      <w:r w:rsidRPr="001B4676">
        <w:rPr>
          <w:rFonts w:hint="cs"/>
          <w:rtl/>
        </w:rPr>
        <w:t xml:space="preserve"> إرضاءً لهم وتأثّراً بالبيئة التي عاشها في حَرّان ودمشق</w:t>
      </w:r>
      <w:r>
        <w:rPr>
          <w:rFonts w:hint="cs"/>
          <w:rtl/>
        </w:rPr>
        <w:t>،</w:t>
      </w:r>
      <w:r w:rsidRPr="001B4676">
        <w:rPr>
          <w:rFonts w:hint="cs"/>
          <w:rtl/>
        </w:rPr>
        <w:t xml:space="preserve"> وخلطاً للأمور وتقليبها</w:t>
      </w:r>
      <w:r>
        <w:rPr>
          <w:rFonts w:hint="cs"/>
          <w:rtl/>
        </w:rPr>
        <w:t>.</w:t>
      </w:r>
    </w:p>
    <w:p w:rsidR="0085091D" w:rsidRPr="001B4676" w:rsidRDefault="0085091D" w:rsidP="0085091D">
      <w:pPr>
        <w:pStyle w:val="libNormal"/>
        <w:rPr>
          <w:rtl/>
        </w:rPr>
      </w:pPr>
      <w:r w:rsidRPr="001B4676">
        <w:rPr>
          <w:rFonts w:hint="cs"/>
          <w:rtl/>
        </w:rPr>
        <w:t>وهل عثمان إلاّ أمويّاً</w:t>
      </w:r>
      <w:r>
        <w:rPr>
          <w:rFonts w:hint="cs"/>
          <w:rtl/>
        </w:rPr>
        <w:t>،</w:t>
      </w:r>
      <w:r w:rsidRPr="001B4676">
        <w:rPr>
          <w:rFonts w:hint="cs"/>
          <w:rtl/>
        </w:rPr>
        <w:t xml:space="preserve"> فلِمَ الإصرار على تكفيره على لسان أسلافك الخوارج وإنّي أظنّ قويّاً أنّه إنّما يعني بهم</w:t>
      </w:r>
      <w:r>
        <w:rPr>
          <w:rFonts w:hint="cs"/>
          <w:rtl/>
        </w:rPr>
        <w:t>:</w:t>
      </w:r>
      <w:r w:rsidRPr="001B4676">
        <w:rPr>
          <w:rFonts w:hint="cs"/>
          <w:rtl/>
        </w:rPr>
        <w:t xml:space="preserve"> عائشة أمّ المؤمنين التي كانت أوّل مَن نادى بكفر عثمان وتحرّض على قتله</w:t>
      </w:r>
      <w:r>
        <w:rPr>
          <w:rFonts w:hint="cs"/>
          <w:rtl/>
        </w:rPr>
        <w:t>،</w:t>
      </w:r>
      <w:r w:rsidRPr="001B4676">
        <w:rPr>
          <w:rFonts w:hint="cs"/>
          <w:rtl/>
        </w:rPr>
        <w:t xml:space="preserve"> وتبعها على ذلك طلحة والزبير بعد أن بايعا أميرالمؤمنين عليّاً </w:t>
      </w:r>
      <w:r w:rsidR="000F3656" w:rsidRPr="000F3656">
        <w:rPr>
          <w:rStyle w:val="libAlaemChar"/>
          <w:rFonts w:hint="cs"/>
          <w:rtl/>
        </w:rPr>
        <w:t>عليه‌السلام</w:t>
      </w:r>
      <w:r w:rsidRPr="001B4676">
        <w:rPr>
          <w:rFonts w:hint="cs"/>
          <w:rtl/>
        </w:rPr>
        <w:t xml:space="preserve"> فنكثا البيعة</w:t>
      </w:r>
      <w:r>
        <w:rPr>
          <w:rFonts w:hint="cs"/>
          <w:rtl/>
        </w:rPr>
        <w:t xml:space="preserve"> ...</w:t>
      </w:r>
    </w:p>
    <w:p w:rsidR="005B772D" w:rsidRDefault="0085091D" w:rsidP="00651DB1">
      <w:pPr>
        <w:pStyle w:val="libNormal"/>
        <w:rPr>
          <w:rtl/>
        </w:rPr>
      </w:pPr>
      <w:r w:rsidRPr="00651DB1">
        <w:rPr>
          <w:rFonts w:hint="cs"/>
          <w:rtl/>
        </w:rPr>
        <w:t>أمّا الباعث على تفجّر غضب عائشة على عثمان حتّى بلغ بها الأمر أن تنعته بالكفر وتدعو إلى قتله، ذلك أنّ عثمان أخّر بعض أرزاقها عنها إلى وقت من الأوقات، فغضبت ثمّ قالت: يا عثمان، أكلتَ أمانتك وضيّقت</w:t>
      </w:r>
      <w:r w:rsidR="00651DB1" w:rsidRPr="00651DB1">
        <w:rPr>
          <w:rFonts w:hint="cs"/>
          <w:rtl/>
        </w:rPr>
        <w:t xml:space="preserve"> - </w:t>
      </w:r>
      <w:r w:rsidRPr="00651DB1">
        <w:rPr>
          <w:rFonts w:hint="cs"/>
          <w:rtl/>
        </w:rPr>
        <w:t>وضيّعت</w:t>
      </w:r>
      <w:r w:rsidR="00651DB1" w:rsidRPr="00651DB1">
        <w:rPr>
          <w:rFonts w:hint="cs"/>
          <w:rtl/>
        </w:rPr>
        <w:t xml:space="preserve"> - </w:t>
      </w:r>
      <w:r w:rsidRPr="00651DB1">
        <w:rPr>
          <w:rFonts w:hint="cs"/>
          <w:rtl/>
        </w:rPr>
        <w:t xml:space="preserve">رعيّتك وسلّطت عليهم الأشرار من أهل بيتك؛ لا سقاك الله الماء من فوقك </w:t>
      </w:r>
    </w:p>
    <w:p w:rsidR="005B772D" w:rsidRDefault="005B772D" w:rsidP="00613442">
      <w:pPr>
        <w:pStyle w:val="libNormal"/>
        <w:rPr>
          <w:rtl/>
        </w:rPr>
      </w:pPr>
      <w:r>
        <w:rPr>
          <w:rtl/>
        </w:rPr>
        <w:br w:type="page"/>
      </w:r>
    </w:p>
    <w:p w:rsidR="0085091D" w:rsidRPr="00651DB1" w:rsidRDefault="0085091D" w:rsidP="005B772D">
      <w:pPr>
        <w:pStyle w:val="libNormal0"/>
        <w:rPr>
          <w:rtl/>
        </w:rPr>
      </w:pPr>
      <w:r w:rsidRPr="00651DB1">
        <w:rPr>
          <w:rFonts w:hint="cs"/>
          <w:rtl/>
        </w:rPr>
        <w:lastRenderedPageBreak/>
        <w:t xml:space="preserve">وحَرمَك البركة من تحتك! أما والله لو لا الصلوات الخمس لمشى إليك قوم ثياب </w:t>
      </w:r>
      <w:r w:rsidRPr="002E3D48">
        <w:rPr>
          <w:rStyle w:val="libFootnotenumChar"/>
          <w:rFonts w:hint="cs"/>
          <w:rtl/>
        </w:rPr>
        <w:t>(1)</w:t>
      </w:r>
      <w:r w:rsidRPr="00651DB1">
        <w:rPr>
          <w:rFonts w:hint="cs"/>
          <w:rtl/>
        </w:rPr>
        <w:t xml:space="preserve"> وبصائر يذبحوك كما يُذبح الجمل! </w:t>
      </w:r>
      <w:r w:rsidR="000C00D3">
        <w:rPr>
          <w:rFonts w:hint="cs"/>
          <w:rtl/>
        </w:rPr>
        <w:t>(</w:t>
      </w:r>
      <w:r w:rsidRPr="00651DB1">
        <w:rPr>
          <w:rFonts w:hint="cs"/>
          <w:rtl/>
        </w:rPr>
        <w:t>تمهيد لوقعة الجمل!</w:t>
      </w:r>
      <w:r w:rsidR="000C00D3">
        <w:rPr>
          <w:rFonts w:hint="cs"/>
          <w:rtl/>
        </w:rPr>
        <w:t>)</w:t>
      </w:r>
      <w:r w:rsidRPr="00651DB1">
        <w:rPr>
          <w:rFonts w:hint="cs"/>
          <w:rtl/>
        </w:rPr>
        <w:t xml:space="preserve">، فقال لها عثمان: </w:t>
      </w:r>
      <w:r w:rsidR="000C00D3" w:rsidRPr="00A67DAA">
        <w:rPr>
          <w:rStyle w:val="libAlaemChar"/>
          <w:rFonts w:hint="cs"/>
          <w:rtl/>
        </w:rPr>
        <w:t>(</w:t>
      </w:r>
      <w:r w:rsidRPr="005B772D">
        <w:rPr>
          <w:rStyle w:val="libAieChar"/>
          <w:rFonts w:eastAsia="MS Mincho"/>
          <w:rtl/>
        </w:rPr>
        <w:t>ضَرَبَ اللّهُ مَثَلاً لِلّذِينَ كَفَرُوا امْرَأَةَ نُوحٍ وَامْرَأَةَ لُوطٍ كَانَتَا تَحْتَ عَبْدَيْنِ مِنْ عِبَادِنَا صَالِحَيْنِ فَخَانَتَاهُمَا فَلَمْ يُغْنِيَا عَنْهُمَا مِنَ اللّهِ شَيْئاً وَقِيلَ ادْخُلاَ النّارَ مَعَ الدّاخِلِينَ</w:t>
      </w:r>
      <w:r w:rsidR="000C00D3" w:rsidRPr="00A67DAA">
        <w:rPr>
          <w:rStyle w:val="libAlaemChar"/>
          <w:rFonts w:hint="cs"/>
          <w:rtl/>
        </w:rPr>
        <w:t>)</w:t>
      </w:r>
      <w:r w:rsidRPr="00651DB1">
        <w:rPr>
          <w:rFonts w:hint="cs"/>
          <w:rtl/>
        </w:rPr>
        <w:t xml:space="preserve"> </w:t>
      </w:r>
      <w:r w:rsidRPr="002E3D48">
        <w:rPr>
          <w:rStyle w:val="libFootnotenumChar"/>
          <w:rFonts w:hint="cs"/>
          <w:rtl/>
        </w:rPr>
        <w:t>(2)</w:t>
      </w:r>
      <w:r w:rsidRPr="00651DB1">
        <w:rPr>
          <w:rFonts w:hint="cs"/>
          <w:rtl/>
        </w:rPr>
        <w:t xml:space="preserve"> فكانت تحرّض على قتل عثمان جهدها وطاقتها وتقول: أيّها النّاس، هذا قميص رسول الله لم يَبْلَ وبليت سنّته، اقتلوا نعثلاً، قتل الله نعثلاً! </w:t>
      </w:r>
      <w:r w:rsidRPr="002E3D48">
        <w:rPr>
          <w:rStyle w:val="libFootnotenumChar"/>
          <w:rFonts w:hint="cs"/>
          <w:rtl/>
        </w:rPr>
        <w:t>(3)</w:t>
      </w:r>
      <w:r w:rsidRPr="00651DB1">
        <w:rPr>
          <w:rFonts w:hint="cs"/>
          <w:rtl/>
        </w:rPr>
        <w:t xml:space="preserve">. ووجدت عائشة في مجريات الأمور مناسبات للإيقاع بعثمان، من ذلك: شكوى أهل مصر من عامل عثمان عليهم: ابن أبي سَرح </w:t>
      </w:r>
      <w:r w:rsidR="005B772D">
        <w:rPr>
          <w:rFonts w:hint="cs"/>
          <w:rtl/>
        </w:rPr>
        <w:t>«</w:t>
      </w:r>
      <w:r w:rsidRPr="00651DB1">
        <w:rPr>
          <w:rFonts w:hint="cs"/>
          <w:rtl/>
        </w:rPr>
        <w:t>عبد الله بن سعد</w:t>
      </w:r>
      <w:r w:rsidR="005B772D">
        <w:rPr>
          <w:rFonts w:hint="cs"/>
          <w:rtl/>
        </w:rPr>
        <w:t>»</w:t>
      </w:r>
      <w:r w:rsidRPr="00651DB1">
        <w:rPr>
          <w:rFonts w:hint="cs"/>
          <w:rtl/>
        </w:rPr>
        <w:t xml:space="preserve">؛ وهو أخو عثمان من الرضاعة </w:t>
      </w:r>
      <w:r w:rsidRPr="002E3D48">
        <w:rPr>
          <w:rStyle w:val="libFootnotenumChar"/>
          <w:rFonts w:hint="cs"/>
          <w:rtl/>
        </w:rPr>
        <w:t>(4)</w:t>
      </w:r>
      <w:r w:rsidRPr="00651DB1">
        <w:rPr>
          <w:rFonts w:hint="cs"/>
          <w:rtl/>
        </w:rPr>
        <w:t xml:space="preserve"> ويوم فتح مكّة عَهِد رسول الله </w:t>
      </w:r>
      <w:r w:rsidR="000F3656" w:rsidRPr="000F3656">
        <w:rPr>
          <w:rStyle w:val="libAlaemChar"/>
          <w:rFonts w:hint="cs"/>
          <w:rtl/>
        </w:rPr>
        <w:t>صلى‌الله‌عليه‌وآله</w:t>
      </w:r>
      <w:r w:rsidRPr="00651DB1">
        <w:rPr>
          <w:rFonts w:hint="cs"/>
          <w:rtl/>
        </w:rPr>
        <w:t xml:space="preserve"> إلى أمرائه أن يدخلوا مكّة فلا يقاتلوا إلاّ مَن قاتلهم، إلاّ أنّه قد عهد في نفر </w:t>
      </w:r>
      <w:r w:rsidR="005B772D" w:rsidRPr="001B4676">
        <w:rPr>
          <w:rFonts w:hint="cs"/>
          <w:rtl/>
        </w:rPr>
        <w:t>سمّاهم</w:t>
      </w:r>
      <w:r w:rsidR="005B772D">
        <w:rPr>
          <w:rFonts w:hint="cs"/>
          <w:rtl/>
        </w:rPr>
        <w:t>،</w:t>
      </w:r>
      <w:r w:rsidR="005B772D" w:rsidRPr="001B4676">
        <w:rPr>
          <w:rFonts w:hint="cs"/>
          <w:rtl/>
        </w:rPr>
        <w:t xml:space="preserve"> أمر بقتلهم وإن وُجدوا تحت أستار الكعبة</w:t>
      </w:r>
      <w:r w:rsidR="005B772D">
        <w:rPr>
          <w:rFonts w:hint="cs"/>
          <w:rtl/>
        </w:rPr>
        <w:t>،</w:t>
      </w:r>
      <w:r w:rsidR="005B772D" w:rsidRPr="001B4676">
        <w:rPr>
          <w:rFonts w:hint="cs"/>
          <w:rtl/>
        </w:rPr>
        <w:t xml:space="preserve"> منهم عبد الله بن سعد بن أبي سرح</w:t>
      </w:r>
      <w:r w:rsidR="005B772D">
        <w:rPr>
          <w:rFonts w:hint="cs"/>
          <w:rtl/>
        </w:rPr>
        <w:t>،</w:t>
      </w:r>
      <w:r w:rsidR="005B772D" w:rsidRPr="001B4676">
        <w:rPr>
          <w:rFonts w:hint="cs"/>
          <w:rtl/>
        </w:rPr>
        <w:t xml:space="preserve"> وإنّما أمر بقتله لأنّه قد كان أسلم</w:t>
      </w:r>
      <w:r w:rsidR="005B772D">
        <w:rPr>
          <w:rFonts w:hint="cs"/>
          <w:rtl/>
        </w:rPr>
        <w:t>،</w:t>
      </w:r>
      <w:r w:rsidR="005B772D" w:rsidRPr="001B4676">
        <w:rPr>
          <w:rFonts w:hint="cs"/>
          <w:rtl/>
        </w:rPr>
        <w:t xml:space="preserve"> وكان يكتب لرسول الله </w:t>
      </w:r>
      <w:r w:rsidR="005B772D" w:rsidRPr="000F3656">
        <w:rPr>
          <w:rStyle w:val="libAlaemChar"/>
          <w:rFonts w:hint="cs"/>
          <w:rtl/>
        </w:rPr>
        <w:t>صلى‌الله‌عليه‌وآله</w:t>
      </w:r>
      <w:r w:rsidR="005B772D">
        <w:rPr>
          <w:rFonts w:hint="cs"/>
          <w:rtl/>
        </w:rPr>
        <w:t>،</w:t>
      </w:r>
      <w:r w:rsidR="005B772D" w:rsidRPr="001B4676">
        <w:rPr>
          <w:rFonts w:hint="cs"/>
          <w:rtl/>
        </w:rPr>
        <w:t xml:space="preserve"> فارتدّ مشركاً راجعاً إلى قريش</w:t>
      </w:r>
      <w:r w:rsidR="005B772D">
        <w:rPr>
          <w:rFonts w:hint="cs"/>
          <w:rtl/>
        </w:rPr>
        <w:t>.</w:t>
      </w:r>
      <w:r w:rsidR="005B772D" w:rsidRPr="001B4676">
        <w:rPr>
          <w:rFonts w:hint="cs"/>
          <w:rtl/>
        </w:rPr>
        <w:t xml:space="preserve"> فلمّا كان الفتح فرّ إلى عثمان</w:t>
      </w:r>
      <w:r w:rsidR="005B772D">
        <w:rPr>
          <w:rFonts w:hint="cs"/>
          <w:rtl/>
        </w:rPr>
        <w:t>،</w:t>
      </w:r>
      <w:r w:rsidR="005B772D" w:rsidRPr="001B4676">
        <w:rPr>
          <w:rFonts w:hint="cs"/>
          <w:rtl/>
        </w:rPr>
        <w:t xml:space="preserve"> فغيّبه حتّى أتى به رسول الله بعد أن اطمأنّ الناس</w:t>
      </w:r>
      <w:r w:rsidR="005B772D">
        <w:rPr>
          <w:rFonts w:hint="cs"/>
          <w:rtl/>
        </w:rPr>
        <w:t>،</w:t>
      </w:r>
      <w:r w:rsidR="005B772D" w:rsidRPr="001B4676">
        <w:rPr>
          <w:rFonts w:hint="cs"/>
          <w:rtl/>
        </w:rPr>
        <w:t xml:space="preserve"> فاستأ من له</w:t>
      </w:r>
      <w:r w:rsidR="005B772D">
        <w:rPr>
          <w:rFonts w:hint="cs"/>
          <w:rtl/>
        </w:rPr>
        <w:t>،</w:t>
      </w:r>
      <w:r w:rsidR="005B772D" w:rsidRPr="001B4676">
        <w:rPr>
          <w:rFonts w:hint="cs"/>
          <w:rtl/>
        </w:rPr>
        <w:t xml:space="preserve"> فزعموا أنّ رسول الله </w:t>
      </w:r>
      <w:r w:rsidR="005B772D" w:rsidRPr="000F3656">
        <w:rPr>
          <w:rStyle w:val="libAlaemChar"/>
          <w:rFonts w:hint="cs"/>
          <w:rtl/>
        </w:rPr>
        <w:t>صلى‌الله‌عليه‌وآله</w:t>
      </w:r>
      <w:r w:rsidR="005B772D" w:rsidRPr="001B4676">
        <w:rPr>
          <w:rFonts w:hint="cs"/>
          <w:rtl/>
        </w:rPr>
        <w:t xml:space="preserve"> صمَتَ طويلاً</w:t>
      </w:r>
      <w:r w:rsidR="005B772D">
        <w:rPr>
          <w:rFonts w:hint="cs"/>
          <w:rtl/>
        </w:rPr>
        <w:t>،</w:t>
      </w:r>
      <w:r w:rsidR="005B772D" w:rsidRPr="001B4676">
        <w:rPr>
          <w:rFonts w:hint="cs"/>
          <w:rtl/>
        </w:rPr>
        <w:t xml:space="preserve"> ثمّ قال</w:t>
      </w:r>
      <w:r w:rsidR="005B772D">
        <w:rPr>
          <w:rFonts w:hint="cs"/>
          <w:rtl/>
        </w:rPr>
        <w:t>:</w:t>
      </w:r>
      <w:r w:rsidR="005B772D" w:rsidRPr="001B4676">
        <w:rPr>
          <w:rFonts w:hint="cs"/>
          <w:rtl/>
        </w:rPr>
        <w:t xml:space="preserve"> نعم</w:t>
      </w:r>
      <w:r w:rsidR="005B772D">
        <w:rPr>
          <w:rFonts w:hint="cs"/>
          <w:rtl/>
        </w:rPr>
        <w:t>،</w:t>
      </w:r>
      <w:r w:rsidR="005B772D" w:rsidRPr="001B4676">
        <w:rPr>
          <w:rFonts w:hint="cs"/>
          <w:rtl/>
        </w:rPr>
        <w:t xml:space="preserve"> فلمّا انصرف عنه عثمان</w:t>
      </w:r>
      <w:r w:rsidR="005B772D">
        <w:rPr>
          <w:rFonts w:hint="cs"/>
          <w:rtl/>
        </w:rPr>
        <w:t>،</w:t>
      </w:r>
      <w:r w:rsidR="005B772D" w:rsidRPr="001B4676">
        <w:rPr>
          <w:rFonts w:hint="cs"/>
          <w:rtl/>
        </w:rPr>
        <w:t xml:space="preserve"> قال رسول الله لمن حوله من أصحابه</w:t>
      </w:r>
      <w:r w:rsidR="005B772D">
        <w:rPr>
          <w:rFonts w:hint="cs"/>
          <w:rtl/>
        </w:rPr>
        <w:t>:</w:t>
      </w:r>
      <w:r w:rsidR="005B772D" w:rsidRPr="001B4676">
        <w:rPr>
          <w:rFonts w:hint="cs"/>
          <w:rtl/>
        </w:rPr>
        <w:t xml:space="preserve"> لقد صَمَتُّ ليقوم إليه بعضُكم فيضرب</w:t>
      </w:r>
    </w:p>
    <w:p w:rsidR="00651DB1" w:rsidRDefault="00651DB1" w:rsidP="00651DB1">
      <w:pPr>
        <w:pStyle w:val="libLine"/>
        <w:rPr>
          <w:rtl/>
        </w:rPr>
      </w:pPr>
      <w:r>
        <w:rPr>
          <w:rFonts w:hint="cs"/>
          <w:rtl/>
        </w:rPr>
        <w:t>____________________</w:t>
      </w:r>
    </w:p>
    <w:p w:rsidR="00651DB1" w:rsidRPr="001B4676" w:rsidRDefault="00651DB1" w:rsidP="00651DB1">
      <w:pPr>
        <w:pStyle w:val="libFootnote0"/>
        <w:rPr>
          <w:rtl/>
        </w:rPr>
      </w:pPr>
      <w:r w:rsidRPr="001B4676">
        <w:rPr>
          <w:rFonts w:hint="cs"/>
          <w:rtl/>
        </w:rPr>
        <w:t>(1) هكذا في المصدر</w:t>
      </w:r>
      <w:r>
        <w:rPr>
          <w:rFonts w:hint="cs"/>
          <w:rtl/>
        </w:rPr>
        <w:t>،</w:t>
      </w:r>
      <w:r w:rsidRPr="001B4676">
        <w:rPr>
          <w:rFonts w:hint="cs"/>
          <w:rtl/>
        </w:rPr>
        <w:t xml:space="preserve"> ولعلّ الصحيح</w:t>
      </w:r>
      <w:r>
        <w:rPr>
          <w:rFonts w:hint="cs"/>
          <w:rtl/>
        </w:rPr>
        <w:t>:</w:t>
      </w:r>
      <w:r w:rsidRPr="001B4676">
        <w:rPr>
          <w:rFonts w:hint="cs"/>
          <w:rtl/>
        </w:rPr>
        <w:t xml:space="preserve"> ذووثبات</w:t>
      </w:r>
      <w:r>
        <w:rPr>
          <w:rFonts w:hint="cs"/>
          <w:rtl/>
        </w:rPr>
        <w:t>.</w:t>
      </w:r>
    </w:p>
    <w:p w:rsidR="00651DB1" w:rsidRPr="001B4676" w:rsidRDefault="00651DB1" w:rsidP="00651DB1">
      <w:pPr>
        <w:pStyle w:val="libFootnote0"/>
        <w:rPr>
          <w:rtl/>
        </w:rPr>
      </w:pPr>
      <w:r w:rsidRPr="001B4676">
        <w:rPr>
          <w:rFonts w:hint="cs"/>
          <w:rtl/>
        </w:rPr>
        <w:t>(2) التحريم</w:t>
      </w:r>
      <w:r>
        <w:rPr>
          <w:rFonts w:hint="cs"/>
          <w:rtl/>
        </w:rPr>
        <w:t>:</w:t>
      </w:r>
      <w:r w:rsidRPr="001B4676">
        <w:rPr>
          <w:rFonts w:hint="cs"/>
          <w:rtl/>
        </w:rPr>
        <w:t xml:space="preserve"> 10</w:t>
      </w:r>
      <w:r>
        <w:rPr>
          <w:rFonts w:hint="cs"/>
          <w:rtl/>
        </w:rPr>
        <w:t>،</w:t>
      </w:r>
      <w:r w:rsidRPr="001B4676">
        <w:rPr>
          <w:rFonts w:hint="cs"/>
          <w:rtl/>
        </w:rPr>
        <w:t xml:space="preserve"> الفتوح</w:t>
      </w:r>
      <w:r>
        <w:rPr>
          <w:rFonts w:hint="cs"/>
          <w:rtl/>
        </w:rPr>
        <w:t>،</w:t>
      </w:r>
      <w:r w:rsidRPr="001B4676">
        <w:rPr>
          <w:rFonts w:hint="cs"/>
          <w:rtl/>
        </w:rPr>
        <w:t xml:space="preserve"> لابن أعثم 2</w:t>
      </w:r>
      <w:r>
        <w:rPr>
          <w:rFonts w:hint="cs"/>
          <w:rtl/>
        </w:rPr>
        <w:t>:</w:t>
      </w:r>
      <w:r w:rsidRPr="001B4676">
        <w:rPr>
          <w:rFonts w:hint="cs"/>
          <w:rtl/>
        </w:rPr>
        <w:t xml:space="preserve"> 224</w:t>
      </w:r>
      <w:r>
        <w:rPr>
          <w:rFonts w:hint="cs"/>
          <w:rtl/>
        </w:rPr>
        <w:t>.</w:t>
      </w:r>
    </w:p>
    <w:p w:rsidR="00651DB1" w:rsidRPr="001B4676" w:rsidRDefault="00651DB1" w:rsidP="00651DB1">
      <w:pPr>
        <w:pStyle w:val="libFootnote0"/>
        <w:rPr>
          <w:rtl/>
        </w:rPr>
      </w:pPr>
      <w:r w:rsidRPr="001B4676">
        <w:rPr>
          <w:rFonts w:hint="cs"/>
          <w:rtl/>
        </w:rPr>
        <w:t>(3) أنساب الأشراف 6</w:t>
      </w:r>
      <w:r>
        <w:rPr>
          <w:rFonts w:hint="cs"/>
          <w:rtl/>
        </w:rPr>
        <w:t>:</w:t>
      </w:r>
      <w:r w:rsidRPr="001B4676">
        <w:rPr>
          <w:rFonts w:hint="cs"/>
          <w:rtl/>
        </w:rPr>
        <w:t xml:space="preserve"> 209</w:t>
      </w:r>
      <w:r>
        <w:rPr>
          <w:rFonts w:hint="cs"/>
          <w:rtl/>
        </w:rPr>
        <w:t>.</w:t>
      </w:r>
      <w:r w:rsidRPr="001B4676">
        <w:rPr>
          <w:rFonts w:hint="cs"/>
          <w:rtl/>
        </w:rPr>
        <w:t xml:space="preserve"> </w:t>
      </w:r>
      <w:r w:rsidR="000C00D3">
        <w:rPr>
          <w:rFonts w:hint="cs"/>
          <w:rtl/>
        </w:rPr>
        <w:t>(</w:t>
      </w:r>
      <w:r w:rsidRPr="001B4676">
        <w:rPr>
          <w:rFonts w:hint="cs"/>
          <w:rtl/>
        </w:rPr>
        <w:t>ونَعْثَل رجل يهوديّ بمصر</w:t>
      </w:r>
      <w:r>
        <w:rPr>
          <w:rFonts w:hint="cs"/>
          <w:rtl/>
        </w:rPr>
        <w:t>،</w:t>
      </w:r>
      <w:r w:rsidRPr="001B4676">
        <w:rPr>
          <w:rFonts w:hint="cs"/>
          <w:rtl/>
        </w:rPr>
        <w:t xml:space="preserve"> وقيل هو اسم رجل طويل اللحية بالمدينة كانت عائشة تُشبّه به عثمان بن عفّان</w:t>
      </w:r>
      <w:r>
        <w:rPr>
          <w:rFonts w:hint="cs"/>
          <w:rtl/>
        </w:rPr>
        <w:t>!</w:t>
      </w:r>
      <w:r w:rsidRPr="001B4676">
        <w:rPr>
          <w:rFonts w:hint="cs"/>
          <w:rtl/>
        </w:rPr>
        <w:t>)</w:t>
      </w:r>
      <w:r>
        <w:rPr>
          <w:rFonts w:hint="cs"/>
          <w:rtl/>
        </w:rPr>
        <w:t>.</w:t>
      </w:r>
    </w:p>
    <w:p w:rsidR="00651DB1" w:rsidRDefault="00651DB1" w:rsidP="00651DB1">
      <w:pPr>
        <w:pStyle w:val="libFootnote0"/>
        <w:rPr>
          <w:rtl/>
        </w:rPr>
      </w:pPr>
      <w:r w:rsidRPr="001B4676">
        <w:rPr>
          <w:rFonts w:hint="cs"/>
          <w:rtl/>
        </w:rPr>
        <w:t>(4) السيرة النبويّة</w:t>
      </w:r>
      <w:r>
        <w:rPr>
          <w:rFonts w:hint="cs"/>
          <w:rtl/>
        </w:rPr>
        <w:t>،</w:t>
      </w:r>
      <w:r w:rsidRPr="001B4676">
        <w:rPr>
          <w:rFonts w:hint="cs"/>
          <w:rtl/>
        </w:rPr>
        <w:t xml:space="preserve"> لابن هشام 4</w:t>
      </w:r>
      <w:r>
        <w:rPr>
          <w:rFonts w:hint="cs"/>
          <w:rtl/>
        </w:rPr>
        <w:t>:</w:t>
      </w:r>
      <w:r w:rsidRPr="001B4676">
        <w:rPr>
          <w:rFonts w:hint="cs"/>
          <w:rtl/>
        </w:rPr>
        <w:t xml:space="preserve"> 52</w:t>
      </w:r>
      <w:r>
        <w:rPr>
          <w:rFonts w:hint="cs"/>
          <w:rtl/>
        </w:rPr>
        <w:t>،</w:t>
      </w:r>
      <w:r w:rsidRPr="001B4676">
        <w:rPr>
          <w:rFonts w:hint="cs"/>
          <w:rtl/>
        </w:rPr>
        <w:t xml:space="preserve"> وطبقات ابن سعد 7</w:t>
      </w:r>
      <w:r>
        <w:rPr>
          <w:rFonts w:hint="cs"/>
          <w:rtl/>
        </w:rPr>
        <w:t>:</w:t>
      </w:r>
      <w:r w:rsidRPr="001B4676">
        <w:rPr>
          <w:rFonts w:hint="cs"/>
          <w:rtl/>
        </w:rPr>
        <w:t xml:space="preserve"> 344</w:t>
      </w:r>
      <w:r>
        <w:rPr>
          <w:rFonts w:hint="cs"/>
          <w:rtl/>
        </w:rPr>
        <w:t>.</w:t>
      </w:r>
    </w:p>
    <w:p w:rsidR="00651DB1" w:rsidRDefault="00651DB1" w:rsidP="00613442">
      <w:pPr>
        <w:pStyle w:val="libNormal"/>
        <w:rPr>
          <w:rtl/>
        </w:rPr>
      </w:pPr>
      <w:r>
        <w:rPr>
          <w:rFonts w:hint="cs"/>
          <w:rtl/>
        </w:rPr>
        <w:br w:type="page"/>
      </w:r>
    </w:p>
    <w:p w:rsidR="0085091D" w:rsidRPr="001B4676" w:rsidRDefault="0085091D" w:rsidP="005B772D">
      <w:pPr>
        <w:pStyle w:val="libNormal0"/>
        <w:rPr>
          <w:rtl/>
        </w:rPr>
      </w:pPr>
      <w:r w:rsidRPr="001B4676">
        <w:rPr>
          <w:rFonts w:hint="cs"/>
          <w:rtl/>
        </w:rPr>
        <w:lastRenderedPageBreak/>
        <w:t>عنقه</w:t>
      </w:r>
      <w:r>
        <w:rPr>
          <w:rFonts w:hint="cs"/>
          <w:rtl/>
        </w:rPr>
        <w:t>.</w:t>
      </w:r>
      <w:r w:rsidRPr="001B4676">
        <w:rPr>
          <w:rFonts w:hint="cs"/>
          <w:rtl/>
        </w:rPr>
        <w:t xml:space="preserve"> فقال رجل من الأنصار</w:t>
      </w:r>
      <w:r>
        <w:rPr>
          <w:rFonts w:hint="cs"/>
          <w:rtl/>
        </w:rPr>
        <w:t>:</w:t>
      </w:r>
      <w:r w:rsidRPr="001B4676">
        <w:rPr>
          <w:rFonts w:hint="cs"/>
          <w:rtl/>
        </w:rPr>
        <w:t xml:space="preserve"> فهلاّ أو مأتَ إليَّ يا رسول الله</w:t>
      </w:r>
      <w:r>
        <w:rPr>
          <w:rFonts w:hint="cs"/>
          <w:rtl/>
        </w:rPr>
        <w:t>؟</w:t>
      </w:r>
      <w:r w:rsidRPr="001B4676">
        <w:rPr>
          <w:rFonts w:hint="cs"/>
          <w:rtl/>
        </w:rPr>
        <w:t xml:space="preserve"> قال</w:t>
      </w:r>
      <w:r>
        <w:rPr>
          <w:rFonts w:hint="cs"/>
          <w:rtl/>
        </w:rPr>
        <w:t>:</w:t>
      </w:r>
      <w:r w:rsidRPr="001B4676">
        <w:rPr>
          <w:rFonts w:hint="cs"/>
          <w:rtl/>
        </w:rPr>
        <w:t xml:space="preserve"> إنّ النبيّ لا يقتل بالإشارة </w:t>
      </w:r>
      <w:r w:rsidRPr="002E3D48">
        <w:rPr>
          <w:rStyle w:val="libFootnotenumChar"/>
          <w:rFonts w:hint="cs"/>
          <w:rtl/>
        </w:rPr>
        <w:t>(1)</w:t>
      </w:r>
      <w:r>
        <w:rPr>
          <w:rFonts w:hint="cs"/>
          <w:rtl/>
        </w:rPr>
        <w:t>.</w:t>
      </w:r>
    </w:p>
    <w:p w:rsidR="0085091D" w:rsidRPr="00651DB1" w:rsidRDefault="0085091D" w:rsidP="00D14FC9">
      <w:pPr>
        <w:pStyle w:val="libNormal"/>
        <w:rPr>
          <w:rtl/>
        </w:rPr>
      </w:pPr>
      <w:r w:rsidRPr="00651DB1">
        <w:rPr>
          <w:rFonts w:hint="cs"/>
          <w:rtl/>
        </w:rPr>
        <w:t xml:space="preserve">ووجدت فرصة أُخرى في تسعير الحرب على عثمان وقتله، إذ لم يُجرِ عثمان الحدّ على الوليد بن عُقبة؛ ومن قصّته أنّ الوليد بن عُقبة بن أبي مُعَيْط أخو عثمان لأمّه، فلمّا انتهت الحاكميّة إلى عثمان عزل سعد بن أبي وقّاص عن الكوفة، وأبدله بالوليد الفاسق، وذلك: </w:t>
      </w:r>
      <w:r w:rsidR="00D14FC9">
        <w:rPr>
          <w:rFonts w:hint="cs"/>
          <w:rtl/>
        </w:rPr>
        <w:t>«</w:t>
      </w:r>
      <w:r w:rsidRPr="00651DB1">
        <w:rPr>
          <w:rFonts w:hint="cs"/>
          <w:rtl/>
        </w:rPr>
        <w:t xml:space="preserve">أنّ النبيّ </w:t>
      </w:r>
      <w:r w:rsidR="000F3656" w:rsidRPr="000F3656">
        <w:rPr>
          <w:rStyle w:val="libAlaemChar"/>
          <w:rFonts w:hint="cs"/>
          <w:rtl/>
        </w:rPr>
        <w:t>صلى‌الله‌عليه‌وآله</w:t>
      </w:r>
      <w:r w:rsidRPr="00651DB1">
        <w:rPr>
          <w:rFonts w:hint="cs"/>
          <w:rtl/>
        </w:rPr>
        <w:t xml:space="preserve"> وجّه الوليد على صدقات بني ا</w:t>
      </w:r>
      <w:r w:rsidR="00277FB9">
        <w:rPr>
          <w:rFonts w:hint="cs"/>
          <w:rtl/>
        </w:rPr>
        <w:t>لمـُ</w:t>
      </w:r>
      <w:r w:rsidRPr="00651DB1">
        <w:rPr>
          <w:rFonts w:hint="cs"/>
          <w:rtl/>
        </w:rPr>
        <w:t xml:space="preserve">صْطَلِق فجاء فقال: إنّهم منعوا الصدقة، فنزل فيه: </w:t>
      </w:r>
      <w:r w:rsidR="000C00D3" w:rsidRPr="00A67DAA">
        <w:rPr>
          <w:rStyle w:val="libAlaemChar"/>
          <w:rFonts w:hint="cs"/>
          <w:rtl/>
        </w:rPr>
        <w:t>(</w:t>
      </w:r>
      <w:r w:rsidRPr="005B772D">
        <w:rPr>
          <w:rStyle w:val="libAieChar"/>
          <w:rFonts w:eastAsia="MS Mincho"/>
          <w:rtl/>
        </w:rPr>
        <w:t>إِن جَاءَكُمْ فَاسِقٌ</w:t>
      </w:r>
      <w:r w:rsidR="000C00D3" w:rsidRPr="00A67DAA">
        <w:rPr>
          <w:rStyle w:val="libAlaemChar"/>
          <w:rFonts w:eastAsia="MS Mincho" w:hint="cs"/>
          <w:rtl/>
        </w:rPr>
        <w:t>)</w:t>
      </w:r>
      <w:r w:rsidRPr="00651DB1">
        <w:rPr>
          <w:rFonts w:hint="cs"/>
          <w:rtl/>
        </w:rPr>
        <w:t xml:space="preserve"> </w:t>
      </w:r>
      <w:r w:rsidRPr="002E3D48">
        <w:rPr>
          <w:rStyle w:val="libFootnotenumChar"/>
          <w:rFonts w:hint="cs"/>
          <w:rtl/>
        </w:rPr>
        <w:t>(2</w:t>
      </w:r>
      <w:r w:rsidRPr="005B772D">
        <w:rPr>
          <w:rStyle w:val="libFootnotenumChar"/>
          <w:rFonts w:hint="cs"/>
          <w:rtl/>
        </w:rPr>
        <w:t>،</w:t>
      </w:r>
      <w:r w:rsidRPr="002E3D48">
        <w:rPr>
          <w:rStyle w:val="libFootnotenumChar"/>
          <w:rFonts w:hint="cs"/>
          <w:rtl/>
        </w:rPr>
        <w:t>3)</w:t>
      </w:r>
      <w:r w:rsidRPr="00651DB1">
        <w:rPr>
          <w:rFonts w:hint="cs"/>
          <w:rtl/>
        </w:rPr>
        <w:t xml:space="preserve"> فتبيّنوا الآية. ونرجئ أخبار الوليد هذا، من صلاته سكراناً ...، إلى منادمته نصرانيّاً في المسجد وإطعامه الخنزير والخمر ...، فأقام عليه علي </w:t>
      </w:r>
      <w:r w:rsidR="000F3656" w:rsidRPr="000F3656">
        <w:rPr>
          <w:rStyle w:val="libAlaemChar"/>
          <w:rFonts w:hint="cs"/>
          <w:rtl/>
        </w:rPr>
        <w:t>عليه‌السلام</w:t>
      </w:r>
      <w:r w:rsidRPr="00651DB1">
        <w:rPr>
          <w:rFonts w:hint="cs"/>
          <w:rtl/>
        </w:rPr>
        <w:t xml:space="preserve"> الحد!</w:t>
      </w:r>
    </w:p>
    <w:p w:rsidR="0085091D" w:rsidRPr="001B4676" w:rsidRDefault="0085091D" w:rsidP="0085091D">
      <w:pPr>
        <w:pStyle w:val="libNormal"/>
        <w:rPr>
          <w:rtl/>
        </w:rPr>
      </w:pPr>
      <w:r w:rsidRPr="001B4676">
        <w:rPr>
          <w:rFonts w:hint="cs"/>
          <w:rtl/>
        </w:rPr>
        <w:t>إلاّ أنّ عائشة مضت بالنداء</w:t>
      </w:r>
      <w:r>
        <w:rPr>
          <w:rFonts w:hint="cs"/>
          <w:rtl/>
        </w:rPr>
        <w:t>:</w:t>
      </w:r>
      <w:r w:rsidRPr="001B4676">
        <w:rPr>
          <w:rFonts w:hint="cs"/>
          <w:rtl/>
        </w:rPr>
        <w:t xml:space="preserve"> إنّ عثمان أبطل الحدود وتوعّد الشهود</w:t>
      </w:r>
      <w:r>
        <w:rPr>
          <w:rFonts w:hint="cs"/>
          <w:rtl/>
        </w:rPr>
        <w:t>.</w:t>
      </w:r>
    </w:p>
    <w:p w:rsidR="0085091D" w:rsidRDefault="0085091D" w:rsidP="0085091D">
      <w:pPr>
        <w:pStyle w:val="libNormal"/>
        <w:rPr>
          <w:rtl/>
        </w:rPr>
      </w:pPr>
      <w:r w:rsidRPr="001B4676">
        <w:rPr>
          <w:rFonts w:hint="cs"/>
          <w:rtl/>
        </w:rPr>
        <w:t>ثمّ إنّ عائشة أغلظت لعثمان وأغلظ لها وقال: وما أنتِ وهذا</w:t>
      </w:r>
      <w:r>
        <w:rPr>
          <w:rFonts w:hint="cs"/>
          <w:rtl/>
        </w:rPr>
        <w:t>؟</w:t>
      </w:r>
      <w:r w:rsidRPr="001B4676">
        <w:rPr>
          <w:rFonts w:hint="cs"/>
          <w:rtl/>
        </w:rPr>
        <w:t>! إنّما أُمرتِ أن تَقرّي في بيتِك</w:t>
      </w:r>
      <w:r>
        <w:rPr>
          <w:rFonts w:hint="cs"/>
          <w:rtl/>
        </w:rPr>
        <w:t>.</w:t>
      </w:r>
      <w:r w:rsidRPr="001B4676">
        <w:rPr>
          <w:rFonts w:hint="cs"/>
          <w:rtl/>
        </w:rPr>
        <w:t xml:space="preserve"> فقال قومٌ مثلَ قوله وقال آخرون</w:t>
      </w:r>
      <w:r>
        <w:rPr>
          <w:rFonts w:hint="cs"/>
          <w:rtl/>
        </w:rPr>
        <w:t>:</w:t>
      </w:r>
      <w:r w:rsidRPr="001B4676">
        <w:rPr>
          <w:rFonts w:hint="cs"/>
          <w:rtl/>
        </w:rPr>
        <w:t xml:space="preserve"> ومَن أولى بذلك منها</w:t>
      </w:r>
      <w:r>
        <w:rPr>
          <w:rFonts w:hint="cs"/>
          <w:rtl/>
        </w:rPr>
        <w:t>؟</w:t>
      </w:r>
      <w:r w:rsidRPr="001B4676">
        <w:rPr>
          <w:rFonts w:hint="cs"/>
          <w:rtl/>
        </w:rPr>
        <w:t>! فاضطربوا بالنّعال</w:t>
      </w:r>
      <w:r>
        <w:rPr>
          <w:rFonts w:hint="cs"/>
          <w:rtl/>
        </w:rPr>
        <w:t>،</w:t>
      </w:r>
      <w:r w:rsidRPr="001B4676">
        <w:rPr>
          <w:rFonts w:hint="cs"/>
          <w:rtl/>
        </w:rPr>
        <w:t xml:space="preserve"> وكان ذلك أوّل قتال بين المسلمين بعد النبيّ </w:t>
      </w:r>
      <w:r w:rsidR="000F3656" w:rsidRPr="000F3656">
        <w:rPr>
          <w:rStyle w:val="libAlaemChar"/>
          <w:rFonts w:hint="cs"/>
          <w:rtl/>
        </w:rPr>
        <w:t>صلى‌الله‌عليه‌وآله</w:t>
      </w:r>
      <w:r w:rsidRPr="001B4676">
        <w:rPr>
          <w:rFonts w:hint="cs"/>
          <w:rtl/>
        </w:rPr>
        <w:t xml:space="preserve"> </w:t>
      </w:r>
      <w:r w:rsidRPr="002E3D48">
        <w:rPr>
          <w:rStyle w:val="libFootnotenumChar"/>
          <w:rFonts w:hint="cs"/>
          <w:rtl/>
        </w:rPr>
        <w:t>(4)</w:t>
      </w:r>
      <w:r>
        <w:rPr>
          <w:rFonts w:hint="cs"/>
          <w:rtl/>
        </w:rPr>
        <w:t>.</w:t>
      </w:r>
    </w:p>
    <w:p w:rsidR="00D14FC9" w:rsidRPr="001B4676" w:rsidRDefault="00D14FC9" w:rsidP="0085091D">
      <w:pPr>
        <w:pStyle w:val="libNormal"/>
        <w:rPr>
          <w:rtl/>
        </w:rPr>
      </w:pPr>
      <w:r>
        <w:rPr>
          <w:rFonts w:hint="cs"/>
          <w:rtl/>
        </w:rPr>
        <w:t>ولم</w:t>
      </w:r>
      <w:r w:rsidRPr="001B4676">
        <w:rPr>
          <w:rFonts w:hint="cs"/>
          <w:rtl/>
        </w:rPr>
        <w:t>ا اشتدّ الأمر على عثمان قرّبت عائشة راحلتها وعزمت على الحجّ</w:t>
      </w:r>
    </w:p>
    <w:p w:rsidR="00651DB1" w:rsidRDefault="00651DB1" w:rsidP="00651DB1">
      <w:pPr>
        <w:pStyle w:val="libLine"/>
        <w:rPr>
          <w:rtl/>
        </w:rPr>
      </w:pPr>
      <w:r>
        <w:rPr>
          <w:rFonts w:hint="cs"/>
          <w:rtl/>
        </w:rPr>
        <w:t>____________________</w:t>
      </w:r>
    </w:p>
    <w:p w:rsidR="00651DB1" w:rsidRPr="001B4676" w:rsidRDefault="00651DB1" w:rsidP="00651DB1">
      <w:pPr>
        <w:pStyle w:val="libFootnote0"/>
        <w:rPr>
          <w:rtl/>
        </w:rPr>
      </w:pPr>
      <w:r w:rsidRPr="001B4676">
        <w:rPr>
          <w:rFonts w:hint="cs"/>
          <w:rtl/>
        </w:rPr>
        <w:t>(1) السيرة النبويّة</w:t>
      </w:r>
      <w:r>
        <w:rPr>
          <w:rFonts w:hint="cs"/>
          <w:rtl/>
        </w:rPr>
        <w:t>،</w:t>
      </w:r>
      <w:r w:rsidRPr="001B4676">
        <w:rPr>
          <w:rFonts w:hint="cs"/>
          <w:rtl/>
        </w:rPr>
        <w:t xml:space="preserve"> لابن هشام 4</w:t>
      </w:r>
      <w:r>
        <w:rPr>
          <w:rFonts w:hint="cs"/>
          <w:rtl/>
        </w:rPr>
        <w:t>:</w:t>
      </w:r>
      <w:r w:rsidRPr="001B4676">
        <w:rPr>
          <w:rFonts w:hint="cs"/>
          <w:rtl/>
        </w:rPr>
        <w:t xml:space="preserve"> 52</w:t>
      </w:r>
      <w:r>
        <w:rPr>
          <w:rFonts w:hint="cs"/>
          <w:rtl/>
        </w:rPr>
        <w:t>.</w:t>
      </w:r>
    </w:p>
    <w:p w:rsidR="00651DB1" w:rsidRPr="001B4676" w:rsidRDefault="00651DB1" w:rsidP="00651DB1">
      <w:pPr>
        <w:pStyle w:val="libFootnote0"/>
        <w:rPr>
          <w:rtl/>
        </w:rPr>
      </w:pPr>
      <w:r w:rsidRPr="001B4676">
        <w:rPr>
          <w:rFonts w:hint="cs"/>
          <w:rtl/>
        </w:rPr>
        <w:t>(2) الحجرات</w:t>
      </w:r>
      <w:r>
        <w:rPr>
          <w:rFonts w:hint="cs"/>
          <w:rtl/>
        </w:rPr>
        <w:t>:</w:t>
      </w:r>
      <w:r w:rsidRPr="001B4676">
        <w:rPr>
          <w:rFonts w:hint="cs"/>
          <w:rtl/>
        </w:rPr>
        <w:t xml:space="preserve"> 6</w:t>
      </w:r>
      <w:r>
        <w:rPr>
          <w:rFonts w:hint="cs"/>
          <w:rtl/>
        </w:rPr>
        <w:t>.</w:t>
      </w:r>
    </w:p>
    <w:p w:rsidR="00651DB1" w:rsidRPr="001B4676" w:rsidRDefault="00651DB1" w:rsidP="00651DB1">
      <w:pPr>
        <w:pStyle w:val="libFootnote0"/>
        <w:rPr>
          <w:rtl/>
        </w:rPr>
      </w:pPr>
      <w:r w:rsidRPr="001B4676">
        <w:rPr>
          <w:rFonts w:hint="cs"/>
          <w:rtl/>
        </w:rPr>
        <w:t>(3) تفسير مقاتل 3</w:t>
      </w:r>
      <w:r>
        <w:rPr>
          <w:rFonts w:hint="cs"/>
          <w:rtl/>
        </w:rPr>
        <w:t>:</w:t>
      </w:r>
      <w:r w:rsidRPr="001B4676">
        <w:rPr>
          <w:rFonts w:hint="cs"/>
          <w:rtl/>
        </w:rPr>
        <w:t xml:space="preserve"> 259</w:t>
      </w:r>
      <w:r>
        <w:rPr>
          <w:rFonts w:hint="cs"/>
          <w:rtl/>
        </w:rPr>
        <w:t>،</w:t>
      </w:r>
      <w:r w:rsidRPr="001B4676">
        <w:rPr>
          <w:rFonts w:hint="cs"/>
          <w:rtl/>
        </w:rPr>
        <w:t xml:space="preserve"> والسيرة النبويّة</w:t>
      </w:r>
      <w:r>
        <w:rPr>
          <w:rFonts w:hint="cs"/>
          <w:rtl/>
        </w:rPr>
        <w:t>،</w:t>
      </w:r>
      <w:r w:rsidRPr="001B4676">
        <w:rPr>
          <w:rFonts w:hint="cs"/>
          <w:rtl/>
        </w:rPr>
        <w:t xml:space="preserve"> لابن هشام 3</w:t>
      </w:r>
      <w:r>
        <w:rPr>
          <w:rFonts w:hint="cs"/>
          <w:rtl/>
        </w:rPr>
        <w:t>:</w:t>
      </w:r>
      <w:r w:rsidRPr="001B4676">
        <w:rPr>
          <w:rFonts w:hint="cs"/>
          <w:rtl/>
        </w:rPr>
        <w:t xml:space="preserve"> 309</w:t>
      </w:r>
      <w:r>
        <w:rPr>
          <w:rFonts w:hint="cs"/>
          <w:rtl/>
        </w:rPr>
        <w:t>،</w:t>
      </w:r>
      <w:r w:rsidRPr="001B4676">
        <w:rPr>
          <w:rFonts w:hint="cs"/>
          <w:rtl/>
        </w:rPr>
        <w:t xml:space="preserve"> والمغازي</w:t>
      </w:r>
      <w:r>
        <w:rPr>
          <w:rFonts w:hint="cs"/>
          <w:rtl/>
        </w:rPr>
        <w:t>،</w:t>
      </w:r>
      <w:r w:rsidRPr="001B4676">
        <w:rPr>
          <w:rFonts w:hint="cs"/>
          <w:rtl/>
        </w:rPr>
        <w:t xml:space="preserve"> للواقديّ 3</w:t>
      </w:r>
      <w:r>
        <w:rPr>
          <w:rFonts w:hint="cs"/>
          <w:rtl/>
        </w:rPr>
        <w:t>:</w:t>
      </w:r>
      <w:r w:rsidRPr="001B4676">
        <w:rPr>
          <w:rFonts w:hint="cs"/>
          <w:rtl/>
        </w:rPr>
        <w:t xml:space="preserve"> 980</w:t>
      </w:r>
      <w:r>
        <w:rPr>
          <w:rFonts w:hint="cs"/>
          <w:rtl/>
        </w:rPr>
        <w:t>،</w:t>
      </w:r>
      <w:r w:rsidRPr="001B4676">
        <w:rPr>
          <w:rFonts w:hint="cs"/>
          <w:rtl/>
        </w:rPr>
        <w:t xml:space="preserve"> وتفسير عبد الرزّاق 3</w:t>
      </w:r>
      <w:r>
        <w:rPr>
          <w:rFonts w:hint="cs"/>
          <w:rtl/>
        </w:rPr>
        <w:t>:</w:t>
      </w:r>
      <w:r w:rsidRPr="001B4676">
        <w:rPr>
          <w:rFonts w:hint="cs"/>
          <w:rtl/>
        </w:rPr>
        <w:t xml:space="preserve"> 220</w:t>
      </w:r>
      <w:r>
        <w:rPr>
          <w:rFonts w:hint="cs"/>
          <w:rtl/>
        </w:rPr>
        <w:t>،</w:t>
      </w:r>
      <w:r w:rsidRPr="001B4676">
        <w:rPr>
          <w:rFonts w:hint="cs"/>
          <w:rtl/>
        </w:rPr>
        <w:t xml:space="preserve"> وتفسير ابن زمنين 2</w:t>
      </w:r>
      <w:r>
        <w:rPr>
          <w:rFonts w:hint="cs"/>
          <w:rtl/>
        </w:rPr>
        <w:t>:</w:t>
      </w:r>
      <w:r w:rsidRPr="001B4676">
        <w:rPr>
          <w:rFonts w:hint="cs"/>
          <w:rtl/>
        </w:rPr>
        <w:t xml:space="preserve"> 336</w:t>
      </w:r>
      <w:r>
        <w:rPr>
          <w:rFonts w:hint="cs"/>
          <w:rtl/>
        </w:rPr>
        <w:t>،</w:t>
      </w:r>
      <w:r w:rsidRPr="001B4676">
        <w:rPr>
          <w:rFonts w:hint="cs"/>
          <w:rtl/>
        </w:rPr>
        <w:t xml:space="preserve"> وأنساب الأشراف 6</w:t>
      </w:r>
      <w:r>
        <w:rPr>
          <w:rFonts w:hint="cs"/>
          <w:rtl/>
        </w:rPr>
        <w:t>:</w:t>
      </w:r>
      <w:r w:rsidRPr="001B4676">
        <w:rPr>
          <w:rFonts w:hint="cs"/>
          <w:rtl/>
        </w:rPr>
        <w:t xml:space="preserve"> 144</w:t>
      </w:r>
      <w:r>
        <w:rPr>
          <w:rFonts w:hint="cs"/>
          <w:rtl/>
        </w:rPr>
        <w:t>،</w:t>
      </w:r>
      <w:r w:rsidRPr="001B4676">
        <w:rPr>
          <w:rFonts w:hint="cs"/>
          <w:rtl/>
        </w:rPr>
        <w:t xml:space="preserve"> وأسباب النزول</w:t>
      </w:r>
      <w:r>
        <w:rPr>
          <w:rFonts w:hint="cs"/>
          <w:rtl/>
        </w:rPr>
        <w:t>،</w:t>
      </w:r>
      <w:r w:rsidRPr="001B4676">
        <w:rPr>
          <w:rFonts w:hint="cs"/>
          <w:rtl/>
        </w:rPr>
        <w:t xml:space="preserve"> للواحدي 261</w:t>
      </w:r>
      <w:r>
        <w:rPr>
          <w:rFonts w:hint="cs"/>
          <w:rtl/>
        </w:rPr>
        <w:t>،</w:t>
      </w:r>
      <w:r w:rsidRPr="001B4676">
        <w:rPr>
          <w:rFonts w:hint="cs"/>
          <w:rtl/>
        </w:rPr>
        <w:t xml:space="preserve"> وتفسير ابن جرير 26</w:t>
      </w:r>
      <w:r w:rsidR="000C00D3">
        <w:rPr>
          <w:rFonts w:hint="cs"/>
          <w:rtl/>
        </w:rPr>
        <w:t>/</w:t>
      </w:r>
      <w:r w:rsidRPr="001B4676">
        <w:rPr>
          <w:rFonts w:hint="cs"/>
          <w:rtl/>
        </w:rPr>
        <w:t>124</w:t>
      </w:r>
      <w:r>
        <w:rPr>
          <w:rFonts w:hint="cs"/>
          <w:rtl/>
        </w:rPr>
        <w:t>.</w:t>
      </w:r>
    </w:p>
    <w:p w:rsidR="00651DB1" w:rsidRDefault="00651DB1" w:rsidP="00651DB1">
      <w:pPr>
        <w:pStyle w:val="libFootnote0"/>
        <w:rPr>
          <w:rtl/>
        </w:rPr>
      </w:pPr>
      <w:r w:rsidRPr="001B4676">
        <w:rPr>
          <w:rFonts w:hint="cs"/>
          <w:rtl/>
        </w:rPr>
        <w:t>(4) أنساب الأشراف 6</w:t>
      </w:r>
      <w:r>
        <w:rPr>
          <w:rFonts w:hint="cs"/>
          <w:rtl/>
        </w:rPr>
        <w:t>:</w:t>
      </w:r>
      <w:r w:rsidRPr="001B4676">
        <w:rPr>
          <w:rFonts w:hint="cs"/>
          <w:rtl/>
        </w:rPr>
        <w:t xml:space="preserve"> 144</w:t>
      </w:r>
      <w:r>
        <w:rPr>
          <w:rFonts w:hint="cs"/>
          <w:rtl/>
        </w:rPr>
        <w:t>.</w:t>
      </w:r>
    </w:p>
    <w:p w:rsidR="00651DB1" w:rsidRDefault="00651DB1" w:rsidP="00613442">
      <w:pPr>
        <w:pStyle w:val="libNormal"/>
        <w:rPr>
          <w:rtl/>
        </w:rPr>
      </w:pPr>
      <w:r>
        <w:rPr>
          <w:rFonts w:hint="cs"/>
          <w:rtl/>
        </w:rPr>
        <w:br w:type="page"/>
      </w:r>
    </w:p>
    <w:p w:rsidR="0085091D" w:rsidRPr="001B4676" w:rsidRDefault="0085091D" w:rsidP="00D14FC9">
      <w:pPr>
        <w:pStyle w:val="libNormal0"/>
        <w:rPr>
          <w:rtl/>
        </w:rPr>
      </w:pPr>
      <w:r w:rsidRPr="001B4676">
        <w:rPr>
          <w:rFonts w:hint="cs"/>
          <w:rtl/>
        </w:rPr>
        <w:lastRenderedPageBreak/>
        <w:t>فجاءها مروان بن الحكم فقال لها: لو أقمتِ فلعلَّ الله يدفع بكِ عن هذا الرجل</w:t>
      </w:r>
      <w:r>
        <w:rPr>
          <w:rFonts w:hint="cs"/>
          <w:rtl/>
        </w:rPr>
        <w:t>!</w:t>
      </w:r>
      <w:r w:rsidRPr="001B4676">
        <w:rPr>
          <w:rFonts w:hint="cs"/>
          <w:rtl/>
        </w:rPr>
        <w:t xml:space="preserve"> فقالت</w:t>
      </w:r>
      <w:r>
        <w:rPr>
          <w:rFonts w:hint="cs"/>
          <w:rtl/>
        </w:rPr>
        <w:t>:</w:t>
      </w:r>
      <w:r w:rsidRPr="001B4676">
        <w:rPr>
          <w:rFonts w:hint="cs"/>
          <w:rtl/>
        </w:rPr>
        <w:t xml:space="preserve"> قد قرّبتُ ركابي وأوجبتُ الحجّ على نفسي</w:t>
      </w:r>
      <w:r>
        <w:rPr>
          <w:rFonts w:hint="cs"/>
          <w:rtl/>
        </w:rPr>
        <w:t>،</w:t>
      </w:r>
      <w:r w:rsidRPr="001B4676">
        <w:rPr>
          <w:rFonts w:hint="cs"/>
          <w:rtl/>
        </w:rPr>
        <w:t xml:space="preserve"> ووالله لا أفعل</w:t>
      </w:r>
      <w:r>
        <w:rPr>
          <w:rFonts w:hint="cs"/>
          <w:rtl/>
        </w:rPr>
        <w:t>،</w:t>
      </w:r>
      <w:r w:rsidRPr="001B4676">
        <w:rPr>
          <w:rFonts w:hint="cs"/>
          <w:rtl/>
        </w:rPr>
        <w:t xml:space="preserve"> فجعل مروان يتمثل شعراً</w:t>
      </w:r>
      <w:r>
        <w:rPr>
          <w:rFonts w:hint="cs"/>
          <w:rtl/>
        </w:rPr>
        <w:t>:</w:t>
      </w:r>
    </w:p>
    <w:tbl>
      <w:tblPr>
        <w:tblStyle w:val="TableGrid"/>
        <w:bidiVisual/>
        <w:tblW w:w="4562" w:type="pct"/>
        <w:tblInd w:w="384" w:type="dxa"/>
        <w:tblLook w:val="01E0"/>
      </w:tblPr>
      <w:tblGrid>
        <w:gridCol w:w="3518"/>
        <w:gridCol w:w="272"/>
        <w:gridCol w:w="3520"/>
      </w:tblGrid>
      <w:tr w:rsidR="00D14FC9" w:rsidTr="00D14FC9">
        <w:trPr>
          <w:trHeight w:val="350"/>
        </w:trPr>
        <w:tc>
          <w:tcPr>
            <w:tcW w:w="3920" w:type="dxa"/>
            <w:shd w:val="clear" w:color="auto" w:fill="auto"/>
          </w:tcPr>
          <w:p w:rsidR="00D14FC9" w:rsidRDefault="00D14FC9" w:rsidP="00D14FC9">
            <w:pPr>
              <w:pStyle w:val="libPoem"/>
            </w:pPr>
            <w:r w:rsidRPr="001B4676">
              <w:rPr>
                <w:rFonts w:hint="cs"/>
                <w:rtl/>
              </w:rPr>
              <w:t>وحَرَّقَ قيسٌ عَليّ البلا</w:t>
            </w:r>
            <w:r w:rsidRPr="00725071">
              <w:rPr>
                <w:rStyle w:val="libPoemTiniChar0"/>
                <w:rtl/>
              </w:rPr>
              <w:br/>
              <w:t> </w:t>
            </w:r>
          </w:p>
        </w:tc>
        <w:tc>
          <w:tcPr>
            <w:tcW w:w="279" w:type="dxa"/>
            <w:shd w:val="clear" w:color="auto" w:fill="auto"/>
          </w:tcPr>
          <w:p w:rsidR="00D14FC9" w:rsidRDefault="00D14FC9" w:rsidP="00D14FC9">
            <w:pPr>
              <w:pStyle w:val="libPoem"/>
              <w:rPr>
                <w:rtl/>
              </w:rPr>
            </w:pPr>
          </w:p>
        </w:tc>
        <w:tc>
          <w:tcPr>
            <w:tcW w:w="3881" w:type="dxa"/>
            <w:shd w:val="clear" w:color="auto" w:fill="auto"/>
          </w:tcPr>
          <w:p w:rsidR="00D14FC9" w:rsidRDefault="00D14FC9" w:rsidP="00D14FC9">
            <w:pPr>
              <w:pStyle w:val="libPoem"/>
            </w:pPr>
            <w:r w:rsidRPr="001B4676">
              <w:rPr>
                <w:rFonts w:hint="cs"/>
                <w:rtl/>
              </w:rPr>
              <w:t xml:space="preserve">دَ حتّى إذا اضطرمت أجذما </w:t>
            </w:r>
            <w:r w:rsidRPr="002E3D48">
              <w:rPr>
                <w:rStyle w:val="libFootnotenumChar"/>
                <w:rFonts w:hint="cs"/>
                <w:rtl/>
              </w:rPr>
              <w:t>(1)</w:t>
            </w:r>
            <w:r w:rsidRPr="00725071">
              <w:rPr>
                <w:rStyle w:val="libPoemTiniChar0"/>
                <w:rtl/>
              </w:rPr>
              <w:br/>
              <w:t> </w:t>
            </w:r>
          </w:p>
        </w:tc>
      </w:tr>
    </w:tbl>
    <w:p w:rsidR="0085091D" w:rsidRPr="001B4676" w:rsidRDefault="0085091D" w:rsidP="0085091D">
      <w:pPr>
        <w:pStyle w:val="libNormal"/>
        <w:rPr>
          <w:rtl/>
        </w:rPr>
      </w:pPr>
      <w:r w:rsidRPr="001B4676">
        <w:rPr>
          <w:rFonts w:hint="cs"/>
          <w:rtl/>
        </w:rPr>
        <w:t>فقالت</w:t>
      </w:r>
      <w:r>
        <w:rPr>
          <w:rFonts w:hint="cs"/>
          <w:rtl/>
        </w:rPr>
        <w:t>:</w:t>
      </w:r>
      <w:r w:rsidRPr="001B4676">
        <w:rPr>
          <w:rFonts w:hint="cs"/>
          <w:rtl/>
        </w:rPr>
        <w:t xml:space="preserve"> قد فهمت ما قلت يا مروان</w:t>
      </w:r>
      <w:r>
        <w:rPr>
          <w:rFonts w:hint="cs"/>
          <w:rtl/>
        </w:rPr>
        <w:t>.</w:t>
      </w:r>
      <w:r w:rsidRPr="001B4676">
        <w:rPr>
          <w:rFonts w:hint="cs"/>
          <w:rtl/>
        </w:rPr>
        <w:t xml:space="preserve"> فقال مروان</w:t>
      </w:r>
      <w:r>
        <w:rPr>
          <w:rFonts w:hint="cs"/>
          <w:rtl/>
        </w:rPr>
        <w:t>:</w:t>
      </w:r>
      <w:r w:rsidRPr="001B4676">
        <w:rPr>
          <w:rFonts w:hint="cs"/>
          <w:rtl/>
        </w:rPr>
        <w:t xml:space="preserve"> قد بيّنتُ لكِ ما في نفسكِ</w:t>
      </w:r>
      <w:r>
        <w:rPr>
          <w:rFonts w:hint="cs"/>
          <w:rtl/>
        </w:rPr>
        <w:t>.</w:t>
      </w:r>
      <w:r w:rsidRPr="001B4676">
        <w:rPr>
          <w:rFonts w:hint="cs"/>
          <w:rtl/>
        </w:rPr>
        <w:t xml:space="preserve"> فقالت</w:t>
      </w:r>
      <w:r>
        <w:rPr>
          <w:rFonts w:hint="cs"/>
          <w:rtl/>
        </w:rPr>
        <w:t>:</w:t>
      </w:r>
      <w:r w:rsidRPr="001B4676">
        <w:rPr>
          <w:rFonts w:hint="cs"/>
          <w:rtl/>
        </w:rPr>
        <w:t xml:space="preserve"> هو ذاك</w:t>
      </w:r>
      <w:r>
        <w:rPr>
          <w:rFonts w:hint="cs"/>
          <w:rtl/>
        </w:rPr>
        <w:t>.</w:t>
      </w:r>
      <w:r w:rsidRPr="001B4676">
        <w:rPr>
          <w:rFonts w:hint="cs"/>
          <w:rtl/>
        </w:rPr>
        <w:t xml:space="preserve"> ثمّ قالت</w:t>
      </w:r>
      <w:r>
        <w:rPr>
          <w:rFonts w:hint="cs"/>
          <w:rtl/>
        </w:rPr>
        <w:t>:</w:t>
      </w:r>
      <w:r w:rsidRPr="001B4676">
        <w:rPr>
          <w:rFonts w:hint="cs"/>
          <w:rtl/>
        </w:rPr>
        <w:t xml:space="preserve"> يا مروان</w:t>
      </w:r>
      <w:r>
        <w:rPr>
          <w:rFonts w:hint="cs"/>
          <w:rtl/>
        </w:rPr>
        <w:t>،</w:t>
      </w:r>
      <w:r w:rsidRPr="001B4676">
        <w:rPr>
          <w:rFonts w:hint="cs"/>
          <w:rtl/>
        </w:rPr>
        <w:t xml:space="preserve"> ودِدتُ واللهِ أنّه في غِرارة من غرائري هذه وأنّي طُوِّقتُ حملُه حتّى ألقيه في البحر</w:t>
      </w:r>
      <w:r>
        <w:rPr>
          <w:rFonts w:hint="cs"/>
          <w:rtl/>
        </w:rPr>
        <w:t>!</w:t>
      </w:r>
    </w:p>
    <w:p w:rsidR="0085091D" w:rsidRPr="001B4676" w:rsidRDefault="0085091D" w:rsidP="0085091D">
      <w:pPr>
        <w:pStyle w:val="libNormal"/>
        <w:rPr>
          <w:rtl/>
        </w:rPr>
      </w:pPr>
      <w:r w:rsidRPr="001B4676">
        <w:rPr>
          <w:rFonts w:hint="cs"/>
          <w:rtl/>
        </w:rPr>
        <w:t>ومرّ عبد الله بن عبّاس بعائشة فقالت</w:t>
      </w:r>
      <w:r>
        <w:rPr>
          <w:rFonts w:hint="cs"/>
          <w:rtl/>
        </w:rPr>
        <w:t>:</w:t>
      </w:r>
      <w:r w:rsidRPr="001B4676">
        <w:rPr>
          <w:rFonts w:hint="cs"/>
          <w:rtl/>
        </w:rPr>
        <w:t xml:space="preserve"> يا ابن عبّاس</w:t>
      </w:r>
      <w:r>
        <w:rPr>
          <w:rFonts w:hint="cs"/>
          <w:rtl/>
        </w:rPr>
        <w:t>،</w:t>
      </w:r>
      <w:r w:rsidRPr="001B4676">
        <w:rPr>
          <w:rFonts w:hint="cs"/>
          <w:rtl/>
        </w:rPr>
        <w:t xml:space="preserve"> إنّ الله قد آتاك عقلاً وفهماً وبياناً</w:t>
      </w:r>
      <w:r>
        <w:rPr>
          <w:rFonts w:hint="cs"/>
          <w:rtl/>
        </w:rPr>
        <w:t>،</w:t>
      </w:r>
      <w:r w:rsidRPr="001B4676">
        <w:rPr>
          <w:rFonts w:hint="cs"/>
          <w:rtl/>
        </w:rPr>
        <w:t xml:space="preserve"> فإيّاك أن تردّ النّاس عن هذا الطاغية</w:t>
      </w:r>
      <w:r>
        <w:rPr>
          <w:rFonts w:hint="cs"/>
          <w:rtl/>
        </w:rPr>
        <w:t>!</w:t>
      </w:r>
      <w:r w:rsidRPr="001B4676">
        <w:rPr>
          <w:rFonts w:hint="cs"/>
          <w:rtl/>
        </w:rPr>
        <w:t xml:space="preserve"> </w:t>
      </w:r>
      <w:r w:rsidRPr="002E3D48">
        <w:rPr>
          <w:rStyle w:val="libFootnotenumChar"/>
          <w:rFonts w:hint="cs"/>
          <w:rtl/>
        </w:rPr>
        <w:t>(2)</w:t>
      </w:r>
    </w:p>
    <w:p w:rsidR="0085091D" w:rsidRPr="001B4676" w:rsidRDefault="0085091D" w:rsidP="0085091D">
      <w:pPr>
        <w:pStyle w:val="libNormal"/>
        <w:rPr>
          <w:rtl/>
        </w:rPr>
      </w:pPr>
      <w:r w:rsidRPr="001B4676">
        <w:rPr>
          <w:rFonts w:hint="cs"/>
          <w:rtl/>
        </w:rPr>
        <w:t>وضربت عائشة صوب مكّة وكلّها أملٌ أنّ الفتنة تنتهي بالبيعة لابن عمّها طلحة بن عبيدالله التيميّ أشدّهم على عثمان ولذا لم يطلب مروان بثأره لعثمان غيره</w:t>
      </w:r>
      <w:r>
        <w:rPr>
          <w:rFonts w:hint="cs"/>
          <w:rtl/>
        </w:rPr>
        <w:t>!</w:t>
      </w:r>
    </w:p>
    <w:p w:rsidR="0085091D" w:rsidRDefault="0085091D" w:rsidP="0085091D">
      <w:pPr>
        <w:pStyle w:val="libNormal"/>
        <w:rPr>
          <w:rtl/>
        </w:rPr>
      </w:pPr>
      <w:r w:rsidRPr="001B4676">
        <w:rPr>
          <w:rFonts w:hint="cs"/>
          <w:rtl/>
        </w:rPr>
        <w:t>وأمّا شركاء عائشة في ثورتها على عثمان</w:t>
      </w:r>
      <w:r>
        <w:rPr>
          <w:rFonts w:hint="cs"/>
          <w:rtl/>
        </w:rPr>
        <w:t>،</w:t>
      </w:r>
      <w:r w:rsidRPr="001B4676">
        <w:rPr>
          <w:rFonts w:hint="cs"/>
          <w:rtl/>
        </w:rPr>
        <w:t xml:space="preserve"> وهو ما يعنيه الخارجيّ ابن تَيمِيه فهم</w:t>
      </w:r>
      <w:r>
        <w:rPr>
          <w:rFonts w:hint="cs"/>
          <w:rtl/>
        </w:rPr>
        <w:t>:</w:t>
      </w:r>
      <w:r w:rsidRPr="001B4676">
        <w:rPr>
          <w:rFonts w:hint="cs"/>
          <w:rtl/>
        </w:rPr>
        <w:t xml:space="preserve"> طلحة بن عُبيد الله التيميّ</w:t>
      </w:r>
      <w:r>
        <w:rPr>
          <w:rFonts w:hint="cs"/>
          <w:rtl/>
        </w:rPr>
        <w:t>،</w:t>
      </w:r>
      <w:r w:rsidRPr="001B4676">
        <w:rPr>
          <w:rFonts w:hint="cs"/>
          <w:rtl/>
        </w:rPr>
        <w:t xml:space="preserve"> ابن عمّ أبي بكر وزوج ابنته أمّ كلثوم</w:t>
      </w:r>
      <w:r>
        <w:rPr>
          <w:rFonts w:hint="cs"/>
          <w:rtl/>
        </w:rPr>
        <w:t>.</w:t>
      </w:r>
      <w:r w:rsidRPr="001B4676">
        <w:rPr>
          <w:rFonts w:hint="cs"/>
          <w:rtl/>
        </w:rPr>
        <w:t xml:space="preserve"> وكانت عائشة بنت طلحة عند عبد الله بن الرحمان بن أبي بكر</w:t>
      </w:r>
      <w:r>
        <w:rPr>
          <w:rFonts w:hint="cs"/>
          <w:rtl/>
        </w:rPr>
        <w:t>،</w:t>
      </w:r>
      <w:r w:rsidRPr="001B4676">
        <w:rPr>
          <w:rFonts w:hint="cs"/>
          <w:rtl/>
        </w:rPr>
        <w:t xml:space="preserve"> وقد خلَف عليها مصعب بن الزبير بن العوّام</w:t>
      </w:r>
      <w:r>
        <w:rPr>
          <w:rFonts w:hint="cs"/>
          <w:rtl/>
        </w:rPr>
        <w:t>.</w:t>
      </w:r>
      <w:r w:rsidR="00D14FC9">
        <w:rPr>
          <w:rFonts w:hint="cs"/>
          <w:rtl/>
        </w:rPr>
        <w:t xml:space="preserve"> </w:t>
      </w:r>
    </w:p>
    <w:p w:rsidR="00D14FC9" w:rsidRPr="001B4676" w:rsidRDefault="00D14FC9" w:rsidP="0085091D">
      <w:pPr>
        <w:pStyle w:val="libNormal"/>
        <w:rPr>
          <w:rtl/>
        </w:rPr>
      </w:pPr>
      <w:r w:rsidRPr="001B4676">
        <w:rPr>
          <w:rFonts w:hint="cs"/>
          <w:rtl/>
        </w:rPr>
        <w:t>والزبير بن العوّام</w:t>
      </w:r>
      <w:r>
        <w:rPr>
          <w:rFonts w:hint="cs"/>
          <w:rtl/>
        </w:rPr>
        <w:t>،</w:t>
      </w:r>
      <w:r w:rsidRPr="001B4676">
        <w:rPr>
          <w:rFonts w:hint="cs"/>
          <w:rtl/>
        </w:rPr>
        <w:t xml:space="preserve"> كان صهر أبي بكر</w:t>
      </w:r>
      <w:r>
        <w:rPr>
          <w:rFonts w:hint="cs"/>
          <w:rtl/>
        </w:rPr>
        <w:t>،</w:t>
      </w:r>
      <w:r w:rsidRPr="001B4676">
        <w:rPr>
          <w:rFonts w:hint="cs"/>
          <w:rtl/>
        </w:rPr>
        <w:t xml:space="preserve"> زوجته أسماء بنت أبي بكر</w:t>
      </w:r>
      <w:r>
        <w:rPr>
          <w:rFonts w:hint="cs"/>
          <w:rtl/>
        </w:rPr>
        <w:t>،</w:t>
      </w:r>
      <w:r w:rsidRPr="001B4676">
        <w:rPr>
          <w:rFonts w:hint="cs"/>
          <w:rtl/>
        </w:rPr>
        <w:t xml:space="preserve"> وولده</w:t>
      </w:r>
    </w:p>
    <w:p w:rsidR="00651DB1" w:rsidRDefault="00651DB1" w:rsidP="00651DB1">
      <w:pPr>
        <w:pStyle w:val="libLine"/>
        <w:rPr>
          <w:rtl/>
        </w:rPr>
      </w:pPr>
      <w:r>
        <w:rPr>
          <w:rFonts w:hint="cs"/>
          <w:rtl/>
        </w:rPr>
        <w:t>____________________</w:t>
      </w:r>
    </w:p>
    <w:p w:rsidR="00651DB1" w:rsidRPr="001B4676" w:rsidRDefault="00651DB1" w:rsidP="00651DB1">
      <w:pPr>
        <w:pStyle w:val="libFootnote0"/>
        <w:rPr>
          <w:rtl/>
        </w:rPr>
      </w:pPr>
      <w:r w:rsidRPr="001B4676">
        <w:rPr>
          <w:rFonts w:hint="cs"/>
          <w:rtl/>
        </w:rPr>
        <w:t>(1) وفي طبقات ابن سعد 5</w:t>
      </w:r>
      <w:r>
        <w:rPr>
          <w:rFonts w:hint="cs"/>
          <w:rtl/>
        </w:rPr>
        <w:t>:</w:t>
      </w:r>
      <w:r w:rsidRPr="001B4676">
        <w:rPr>
          <w:rFonts w:hint="cs"/>
          <w:rtl/>
        </w:rPr>
        <w:t xml:space="preserve"> 27</w:t>
      </w:r>
      <w:r>
        <w:rPr>
          <w:rFonts w:hint="cs"/>
          <w:rtl/>
        </w:rPr>
        <w:t>:</w:t>
      </w:r>
      <w:r w:rsidRPr="001B4676">
        <w:rPr>
          <w:rFonts w:hint="cs"/>
          <w:rtl/>
        </w:rPr>
        <w:t xml:space="preserve"> حتّى إذا استَعَرَتْ أجْذما</w:t>
      </w:r>
      <w:r>
        <w:rPr>
          <w:rFonts w:hint="cs"/>
          <w:rtl/>
        </w:rPr>
        <w:t>.</w:t>
      </w:r>
    </w:p>
    <w:p w:rsidR="00651DB1" w:rsidRDefault="00651DB1" w:rsidP="00651DB1">
      <w:pPr>
        <w:pStyle w:val="libFootnote0"/>
        <w:rPr>
          <w:rtl/>
        </w:rPr>
      </w:pPr>
      <w:r w:rsidRPr="001B4676">
        <w:rPr>
          <w:rFonts w:hint="cs"/>
          <w:rtl/>
        </w:rPr>
        <w:t>(2) أنساب الأشراف 6</w:t>
      </w:r>
      <w:r>
        <w:rPr>
          <w:rFonts w:hint="cs"/>
          <w:rtl/>
        </w:rPr>
        <w:t>:</w:t>
      </w:r>
      <w:r w:rsidRPr="001B4676">
        <w:rPr>
          <w:rFonts w:hint="cs"/>
          <w:rtl/>
        </w:rPr>
        <w:t xml:space="preserve"> 192</w:t>
      </w:r>
      <w:r>
        <w:rPr>
          <w:rFonts w:hint="cs"/>
          <w:rtl/>
        </w:rPr>
        <w:t xml:space="preserve"> - </w:t>
      </w:r>
      <w:r w:rsidRPr="001B4676">
        <w:rPr>
          <w:rFonts w:hint="cs"/>
          <w:rtl/>
        </w:rPr>
        <w:t>193</w:t>
      </w:r>
      <w:r>
        <w:rPr>
          <w:rFonts w:hint="cs"/>
          <w:rtl/>
        </w:rPr>
        <w:t>،</w:t>
      </w:r>
      <w:r w:rsidRPr="001B4676">
        <w:rPr>
          <w:rFonts w:hint="cs"/>
          <w:rtl/>
        </w:rPr>
        <w:t xml:space="preserve"> والفتوح 2</w:t>
      </w:r>
      <w:r>
        <w:rPr>
          <w:rFonts w:hint="cs"/>
          <w:rtl/>
        </w:rPr>
        <w:t>:</w:t>
      </w:r>
      <w:r w:rsidRPr="001B4676">
        <w:rPr>
          <w:rFonts w:hint="cs"/>
          <w:rtl/>
        </w:rPr>
        <w:t xml:space="preserve"> 225</w:t>
      </w:r>
      <w:r>
        <w:rPr>
          <w:rFonts w:hint="cs"/>
          <w:rtl/>
        </w:rPr>
        <w:t xml:space="preserve"> - </w:t>
      </w:r>
      <w:r w:rsidRPr="001B4676">
        <w:rPr>
          <w:rFonts w:hint="cs"/>
          <w:rtl/>
        </w:rPr>
        <w:t>226</w:t>
      </w:r>
      <w:r>
        <w:rPr>
          <w:rFonts w:hint="cs"/>
          <w:rtl/>
        </w:rPr>
        <w:t>.</w:t>
      </w:r>
    </w:p>
    <w:p w:rsidR="00651DB1" w:rsidRDefault="00651DB1" w:rsidP="00613442">
      <w:pPr>
        <w:pStyle w:val="libNormal"/>
        <w:rPr>
          <w:rtl/>
        </w:rPr>
      </w:pPr>
      <w:r>
        <w:rPr>
          <w:rFonts w:hint="cs"/>
          <w:rtl/>
        </w:rPr>
        <w:br w:type="page"/>
      </w:r>
    </w:p>
    <w:p w:rsidR="0085091D" w:rsidRPr="001B4676" w:rsidRDefault="0085091D" w:rsidP="00D14FC9">
      <w:pPr>
        <w:pStyle w:val="libNormal0"/>
        <w:rPr>
          <w:rtl/>
        </w:rPr>
      </w:pPr>
      <w:r w:rsidRPr="001B4676">
        <w:rPr>
          <w:rFonts w:hint="cs"/>
          <w:rtl/>
        </w:rPr>
        <w:lastRenderedPageBreak/>
        <w:t>منها عبد الله بن الزبير</w:t>
      </w:r>
      <w:r>
        <w:rPr>
          <w:rFonts w:hint="cs"/>
          <w:rtl/>
        </w:rPr>
        <w:t>.</w:t>
      </w:r>
      <w:r w:rsidRPr="001B4676">
        <w:rPr>
          <w:rFonts w:hint="cs"/>
          <w:rtl/>
        </w:rPr>
        <w:t xml:space="preserve"> ثمّ طلّقها الزبير</w:t>
      </w:r>
      <w:r>
        <w:rPr>
          <w:rFonts w:hint="cs"/>
          <w:rtl/>
        </w:rPr>
        <w:t>.</w:t>
      </w:r>
    </w:p>
    <w:p w:rsidR="0085091D" w:rsidRPr="001B4676" w:rsidRDefault="0085091D" w:rsidP="0085091D">
      <w:pPr>
        <w:pStyle w:val="libNormal"/>
        <w:rPr>
          <w:rtl/>
        </w:rPr>
      </w:pPr>
      <w:r w:rsidRPr="001B4676">
        <w:rPr>
          <w:rFonts w:hint="cs"/>
          <w:rtl/>
        </w:rPr>
        <w:t>ولم يكن للزبير وطلحة شأن أيّام عمر وكان يتنقّصهما</w:t>
      </w:r>
      <w:r>
        <w:rPr>
          <w:rFonts w:hint="cs"/>
          <w:rtl/>
        </w:rPr>
        <w:t>!</w:t>
      </w:r>
      <w:r w:rsidRPr="001B4676">
        <w:rPr>
          <w:rFonts w:hint="cs"/>
          <w:rtl/>
        </w:rPr>
        <w:t xml:space="preserve"> فيصف الزبير بأنّه يدافع من أجل الدرهم</w:t>
      </w:r>
      <w:r>
        <w:rPr>
          <w:rFonts w:hint="cs"/>
          <w:rtl/>
        </w:rPr>
        <w:t>،</w:t>
      </w:r>
      <w:r w:rsidRPr="001B4676">
        <w:rPr>
          <w:rFonts w:hint="cs"/>
          <w:rtl/>
        </w:rPr>
        <w:t xml:space="preserve"> وينعت طلحة بالبَأو</w:t>
      </w:r>
      <w:r>
        <w:rPr>
          <w:rFonts w:hint="cs"/>
          <w:rtl/>
        </w:rPr>
        <w:t>،</w:t>
      </w:r>
      <w:r w:rsidRPr="001B4676">
        <w:rPr>
          <w:rFonts w:hint="cs"/>
          <w:rtl/>
        </w:rPr>
        <w:t xml:space="preserve"> أي</w:t>
      </w:r>
      <w:r>
        <w:rPr>
          <w:rFonts w:hint="cs"/>
          <w:rtl/>
        </w:rPr>
        <w:t>:</w:t>
      </w:r>
      <w:r w:rsidRPr="001B4676">
        <w:rPr>
          <w:rFonts w:hint="cs"/>
          <w:rtl/>
        </w:rPr>
        <w:t xml:space="preserve"> الفَخْر والزَهْو</w:t>
      </w:r>
      <w:r>
        <w:rPr>
          <w:rFonts w:hint="cs"/>
          <w:rtl/>
        </w:rPr>
        <w:t>،</w:t>
      </w:r>
      <w:r w:rsidRPr="001B4676">
        <w:rPr>
          <w:rFonts w:hint="cs"/>
          <w:rtl/>
        </w:rPr>
        <w:t xml:space="preserve"> من ذلك حواره لابن عبّاس</w:t>
      </w:r>
      <w:r>
        <w:rPr>
          <w:rFonts w:hint="cs"/>
          <w:rtl/>
        </w:rPr>
        <w:t>:</w:t>
      </w:r>
    </w:p>
    <w:p w:rsidR="0085091D" w:rsidRPr="001B4676" w:rsidRDefault="0085091D" w:rsidP="0085091D">
      <w:pPr>
        <w:pStyle w:val="libNormal"/>
        <w:rPr>
          <w:rtl/>
        </w:rPr>
      </w:pPr>
      <w:r w:rsidRPr="001B4676">
        <w:rPr>
          <w:rFonts w:hint="cs"/>
          <w:rtl/>
        </w:rPr>
        <w:t>قال ابن عبّاس</w:t>
      </w:r>
      <w:r>
        <w:rPr>
          <w:rFonts w:hint="cs"/>
          <w:rtl/>
        </w:rPr>
        <w:t>:</w:t>
      </w:r>
      <w:r w:rsidRPr="001B4676">
        <w:rPr>
          <w:rFonts w:hint="cs"/>
          <w:rtl/>
        </w:rPr>
        <w:t xml:space="preserve"> طَرَقَني عمر بن الخطّاب بعد هدأة اللّيل</w:t>
      </w:r>
      <w:r>
        <w:rPr>
          <w:rFonts w:hint="cs"/>
          <w:rtl/>
        </w:rPr>
        <w:t>.</w:t>
      </w:r>
      <w:r w:rsidRPr="001B4676">
        <w:rPr>
          <w:rFonts w:hint="cs"/>
          <w:rtl/>
        </w:rPr>
        <w:t xml:space="preserve"> فقال</w:t>
      </w:r>
      <w:r>
        <w:rPr>
          <w:rFonts w:hint="cs"/>
          <w:rtl/>
        </w:rPr>
        <w:t>:</w:t>
      </w:r>
      <w:r w:rsidRPr="001B4676">
        <w:rPr>
          <w:rFonts w:hint="cs"/>
          <w:rtl/>
        </w:rPr>
        <w:t xml:space="preserve"> اخرُج بنا نحرس نواحي المدينة</w:t>
      </w:r>
      <w:r>
        <w:rPr>
          <w:rFonts w:hint="cs"/>
          <w:rtl/>
        </w:rPr>
        <w:t>!</w:t>
      </w:r>
      <w:r w:rsidRPr="001B4676">
        <w:rPr>
          <w:rFonts w:hint="cs"/>
          <w:rtl/>
        </w:rPr>
        <w:t xml:space="preserve"> فخرج وعلي عُنقه دِرّته</w:t>
      </w:r>
      <w:r>
        <w:rPr>
          <w:rFonts w:hint="cs"/>
          <w:rtl/>
        </w:rPr>
        <w:t>،</w:t>
      </w:r>
      <w:r w:rsidRPr="001B4676">
        <w:rPr>
          <w:rFonts w:hint="cs"/>
          <w:rtl/>
        </w:rPr>
        <w:t xml:space="preserve"> حتّي أتي بقيع الغرقد </w:t>
      </w:r>
      <w:r w:rsidRPr="002E3D48">
        <w:rPr>
          <w:rStyle w:val="libFootnotenumChar"/>
          <w:rFonts w:hint="cs"/>
          <w:rtl/>
        </w:rPr>
        <w:t>(1)</w:t>
      </w:r>
      <w:r>
        <w:rPr>
          <w:rFonts w:hint="cs"/>
          <w:rtl/>
        </w:rPr>
        <w:t>،</w:t>
      </w:r>
      <w:r w:rsidRPr="001B4676">
        <w:rPr>
          <w:rFonts w:hint="cs"/>
          <w:rtl/>
        </w:rPr>
        <w:t xml:space="preserve"> فاستلقي علي ظهره وجعل يضرب أخمصَ قدميه وتأوّه صعداً</w:t>
      </w:r>
      <w:r>
        <w:rPr>
          <w:rFonts w:hint="cs"/>
          <w:rtl/>
        </w:rPr>
        <w:t>،</w:t>
      </w:r>
      <w:r w:rsidRPr="001B4676">
        <w:rPr>
          <w:rFonts w:hint="cs"/>
          <w:rtl/>
        </w:rPr>
        <w:t xml:space="preserve"> فقلت له</w:t>
      </w:r>
      <w:r>
        <w:rPr>
          <w:rFonts w:hint="cs"/>
          <w:rtl/>
        </w:rPr>
        <w:t>:</w:t>
      </w:r>
      <w:r w:rsidRPr="001B4676">
        <w:rPr>
          <w:rFonts w:hint="cs"/>
          <w:rtl/>
        </w:rPr>
        <w:t xml:space="preserve"> ما أخرجك إلي هذا الأمر</w:t>
      </w:r>
      <w:r>
        <w:rPr>
          <w:rFonts w:hint="cs"/>
          <w:rtl/>
        </w:rPr>
        <w:t>؟</w:t>
      </w:r>
      <w:r w:rsidRPr="001B4676">
        <w:rPr>
          <w:rFonts w:hint="cs"/>
          <w:rtl/>
        </w:rPr>
        <w:t xml:space="preserve"> فقال</w:t>
      </w:r>
      <w:r>
        <w:rPr>
          <w:rFonts w:hint="cs"/>
          <w:rtl/>
        </w:rPr>
        <w:t>:</w:t>
      </w:r>
      <w:r w:rsidRPr="001B4676">
        <w:rPr>
          <w:rFonts w:hint="cs"/>
          <w:rtl/>
        </w:rPr>
        <w:t xml:space="preserve"> أمرُ الله يا ابن عبّاس</w:t>
      </w:r>
      <w:r>
        <w:rPr>
          <w:rFonts w:hint="cs"/>
          <w:rtl/>
        </w:rPr>
        <w:t>.</w:t>
      </w:r>
    </w:p>
    <w:p w:rsidR="0085091D" w:rsidRPr="001B4676" w:rsidRDefault="0085091D" w:rsidP="0085091D">
      <w:pPr>
        <w:pStyle w:val="libNormal"/>
        <w:rPr>
          <w:rtl/>
        </w:rPr>
      </w:pPr>
      <w:r w:rsidRPr="001B4676">
        <w:rPr>
          <w:rFonts w:hint="cs"/>
          <w:rtl/>
        </w:rPr>
        <w:t>قلتُ</w:t>
      </w:r>
      <w:r>
        <w:rPr>
          <w:rFonts w:hint="cs"/>
          <w:rtl/>
        </w:rPr>
        <w:t>:</w:t>
      </w:r>
      <w:r w:rsidRPr="001B4676">
        <w:rPr>
          <w:rFonts w:hint="cs"/>
          <w:rtl/>
        </w:rPr>
        <w:t xml:space="preserve"> إن شئتَ أخبرتُك بما في نفسك</w:t>
      </w:r>
      <w:r>
        <w:rPr>
          <w:rFonts w:hint="cs"/>
          <w:rtl/>
        </w:rPr>
        <w:t>!</w:t>
      </w:r>
      <w:r w:rsidRPr="001B4676">
        <w:rPr>
          <w:rFonts w:hint="cs"/>
          <w:rtl/>
        </w:rPr>
        <w:t xml:space="preserve"> قال</w:t>
      </w:r>
      <w:r>
        <w:rPr>
          <w:rFonts w:hint="cs"/>
          <w:rtl/>
        </w:rPr>
        <w:t>:</w:t>
      </w:r>
      <w:r w:rsidRPr="001B4676">
        <w:rPr>
          <w:rFonts w:hint="cs"/>
          <w:rtl/>
        </w:rPr>
        <w:t xml:space="preserve"> غص غوّاص</w:t>
      </w:r>
      <w:r>
        <w:rPr>
          <w:rFonts w:hint="cs"/>
          <w:rtl/>
        </w:rPr>
        <w:t>،</w:t>
      </w:r>
      <w:r w:rsidRPr="001B4676">
        <w:rPr>
          <w:rFonts w:hint="cs"/>
          <w:rtl/>
        </w:rPr>
        <w:t xml:space="preserve"> إن كنت تقول فتُحسن</w:t>
      </w:r>
      <w:r>
        <w:rPr>
          <w:rFonts w:hint="cs"/>
          <w:rtl/>
        </w:rPr>
        <w:t>.</w:t>
      </w:r>
    </w:p>
    <w:p w:rsidR="0085091D" w:rsidRPr="001B4676" w:rsidRDefault="0085091D" w:rsidP="0085091D">
      <w:pPr>
        <w:pStyle w:val="libNormal"/>
        <w:rPr>
          <w:rtl/>
        </w:rPr>
      </w:pPr>
      <w:r w:rsidRPr="001B4676">
        <w:rPr>
          <w:rFonts w:hint="cs"/>
          <w:rtl/>
        </w:rPr>
        <w:t>قلت</w:t>
      </w:r>
      <w:r>
        <w:rPr>
          <w:rFonts w:hint="cs"/>
          <w:rtl/>
        </w:rPr>
        <w:t>:</w:t>
      </w:r>
      <w:r w:rsidRPr="001B4676">
        <w:rPr>
          <w:rFonts w:hint="cs"/>
          <w:rtl/>
        </w:rPr>
        <w:t xml:space="preserve"> ذكرت هذا الأمر وإلي من تصيّره</w:t>
      </w:r>
      <w:r>
        <w:rPr>
          <w:rFonts w:hint="cs"/>
          <w:rtl/>
        </w:rPr>
        <w:t>.</w:t>
      </w:r>
      <w:r w:rsidRPr="001B4676">
        <w:rPr>
          <w:rFonts w:hint="cs"/>
          <w:rtl/>
        </w:rPr>
        <w:t xml:space="preserve"> قال</w:t>
      </w:r>
      <w:r>
        <w:rPr>
          <w:rFonts w:hint="cs"/>
          <w:rtl/>
        </w:rPr>
        <w:t>:</w:t>
      </w:r>
      <w:r w:rsidRPr="001B4676">
        <w:rPr>
          <w:rFonts w:hint="cs"/>
          <w:rtl/>
        </w:rPr>
        <w:t xml:space="preserve"> صدقتَ</w:t>
      </w:r>
      <w:r>
        <w:rPr>
          <w:rFonts w:hint="cs"/>
          <w:rtl/>
        </w:rPr>
        <w:t>.</w:t>
      </w:r>
    </w:p>
    <w:p w:rsidR="0085091D" w:rsidRPr="001B4676" w:rsidRDefault="0085091D" w:rsidP="0085091D">
      <w:pPr>
        <w:pStyle w:val="libNormal"/>
        <w:rPr>
          <w:rtl/>
        </w:rPr>
      </w:pPr>
      <w:r w:rsidRPr="001B4676">
        <w:rPr>
          <w:rFonts w:hint="cs"/>
          <w:rtl/>
        </w:rPr>
        <w:t>فقلتُ له</w:t>
      </w:r>
      <w:r>
        <w:rPr>
          <w:rFonts w:hint="cs"/>
          <w:rtl/>
        </w:rPr>
        <w:t>:</w:t>
      </w:r>
      <w:r w:rsidRPr="001B4676">
        <w:rPr>
          <w:rFonts w:hint="cs"/>
          <w:rtl/>
        </w:rPr>
        <w:t xml:space="preserve"> أين أنت عن عبد الرحمان بن عوف</w:t>
      </w:r>
      <w:r>
        <w:rPr>
          <w:rFonts w:hint="cs"/>
          <w:rtl/>
        </w:rPr>
        <w:t>؟</w:t>
      </w:r>
      <w:r w:rsidRPr="001B4676">
        <w:rPr>
          <w:rFonts w:hint="cs"/>
          <w:rtl/>
        </w:rPr>
        <w:t xml:space="preserve"> فقال</w:t>
      </w:r>
      <w:r>
        <w:rPr>
          <w:rFonts w:hint="cs"/>
          <w:rtl/>
        </w:rPr>
        <w:t>:</w:t>
      </w:r>
      <w:r w:rsidRPr="001B4676">
        <w:rPr>
          <w:rFonts w:hint="cs"/>
          <w:rtl/>
        </w:rPr>
        <w:t xml:space="preserve"> ذاك رجل ممسك</w:t>
      </w:r>
      <w:r w:rsidR="00651DB1">
        <w:rPr>
          <w:rFonts w:hint="cs"/>
          <w:rtl/>
        </w:rPr>
        <w:t xml:space="preserve"> - </w:t>
      </w:r>
      <w:r w:rsidRPr="001B4676">
        <w:rPr>
          <w:rFonts w:hint="cs"/>
          <w:rtl/>
        </w:rPr>
        <w:t>أي</w:t>
      </w:r>
      <w:r>
        <w:rPr>
          <w:rFonts w:hint="cs"/>
          <w:rtl/>
        </w:rPr>
        <w:t>:</w:t>
      </w:r>
      <w:r w:rsidRPr="001B4676">
        <w:rPr>
          <w:rFonts w:hint="cs"/>
          <w:rtl/>
        </w:rPr>
        <w:t xml:space="preserve"> بخيل محبّ للمال</w:t>
      </w:r>
      <w:r w:rsidR="00651DB1">
        <w:rPr>
          <w:rFonts w:hint="cs"/>
          <w:rtl/>
        </w:rPr>
        <w:t xml:space="preserve"> - </w:t>
      </w:r>
      <w:r w:rsidRPr="001B4676">
        <w:rPr>
          <w:rFonts w:hint="cs"/>
          <w:rtl/>
        </w:rPr>
        <w:t xml:space="preserve">وهذا الأمر لا يصلح إلاّ لمعطٍ من غير سرف ومانع في غير إقتار </w:t>
      </w:r>
      <w:r w:rsidRPr="002E3D48">
        <w:rPr>
          <w:rStyle w:val="libFootnotenumChar"/>
          <w:rFonts w:hint="cs"/>
          <w:rtl/>
        </w:rPr>
        <w:t>(2)</w:t>
      </w:r>
      <w:r>
        <w:rPr>
          <w:rFonts w:hint="cs"/>
          <w:rtl/>
        </w:rPr>
        <w:t>.</w:t>
      </w:r>
    </w:p>
    <w:p w:rsidR="0085091D" w:rsidRPr="001B4676" w:rsidRDefault="0085091D" w:rsidP="0085091D">
      <w:pPr>
        <w:pStyle w:val="libNormal"/>
        <w:rPr>
          <w:rtl/>
        </w:rPr>
      </w:pPr>
      <w:r w:rsidRPr="001B4676">
        <w:rPr>
          <w:rFonts w:hint="cs"/>
          <w:rtl/>
        </w:rPr>
        <w:t>فقلت</w:t>
      </w:r>
      <w:r>
        <w:rPr>
          <w:rFonts w:hint="cs"/>
          <w:rtl/>
        </w:rPr>
        <w:t>:</w:t>
      </w:r>
      <w:r w:rsidRPr="001B4676">
        <w:rPr>
          <w:rFonts w:hint="cs"/>
          <w:rtl/>
        </w:rPr>
        <w:t xml:space="preserve"> سعد بن أبي وقّاص</w:t>
      </w:r>
      <w:r>
        <w:rPr>
          <w:rFonts w:hint="cs"/>
          <w:rtl/>
        </w:rPr>
        <w:t>؟</w:t>
      </w:r>
      <w:r w:rsidRPr="001B4676">
        <w:rPr>
          <w:rFonts w:hint="cs"/>
          <w:rtl/>
        </w:rPr>
        <w:t xml:space="preserve"> قال</w:t>
      </w:r>
      <w:r>
        <w:rPr>
          <w:rFonts w:hint="cs"/>
          <w:rtl/>
        </w:rPr>
        <w:t>:</w:t>
      </w:r>
      <w:r w:rsidRPr="001B4676">
        <w:rPr>
          <w:rFonts w:hint="cs"/>
          <w:rtl/>
        </w:rPr>
        <w:t xml:space="preserve"> ذاك مؤمن ضعيف </w:t>
      </w:r>
      <w:r w:rsidRPr="002E3D48">
        <w:rPr>
          <w:rStyle w:val="libFootnotenumChar"/>
          <w:rFonts w:hint="cs"/>
          <w:rtl/>
        </w:rPr>
        <w:t>(3)</w:t>
      </w:r>
      <w:r>
        <w:rPr>
          <w:rFonts w:hint="cs"/>
          <w:rtl/>
        </w:rPr>
        <w:t>.</w:t>
      </w:r>
    </w:p>
    <w:p w:rsidR="00651DB1" w:rsidRDefault="00651DB1" w:rsidP="00651DB1">
      <w:pPr>
        <w:pStyle w:val="libLine"/>
        <w:rPr>
          <w:rtl/>
        </w:rPr>
      </w:pPr>
      <w:r>
        <w:rPr>
          <w:rFonts w:hint="cs"/>
          <w:rtl/>
        </w:rPr>
        <w:t>____________________</w:t>
      </w:r>
    </w:p>
    <w:p w:rsidR="00651DB1" w:rsidRPr="001B4676" w:rsidRDefault="00651DB1" w:rsidP="00651DB1">
      <w:pPr>
        <w:pStyle w:val="libFootnote0"/>
        <w:rPr>
          <w:rtl/>
        </w:rPr>
      </w:pPr>
      <w:r w:rsidRPr="001B4676">
        <w:rPr>
          <w:rFonts w:hint="cs"/>
          <w:rtl/>
        </w:rPr>
        <w:t>(1) بقيع الغرقد</w:t>
      </w:r>
      <w:r>
        <w:rPr>
          <w:rFonts w:hint="cs"/>
          <w:rtl/>
        </w:rPr>
        <w:t>:</w:t>
      </w:r>
      <w:r w:rsidRPr="001B4676">
        <w:rPr>
          <w:rFonts w:hint="cs"/>
          <w:rtl/>
        </w:rPr>
        <w:t xml:space="preserve"> مقبرة أهل المدينة</w:t>
      </w:r>
      <w:r>
        <w:rPr>
          <w:rFonts w:hint="cs"/>
          <w:rtl/>
        </w:rPr>
        <w:t>.</w:t>
      </w:r>
      <w:r w:rsidRPr="001B4676">
        <w:rPr>
          <w:rFonts w:hint="cs"/>
          <w:rtl/>
        </w:rPr>
        <w:t xml:space="preserve"> </w:t>
      </w:r>
      <w:r w:rsidR="000C00D3">
        <w:rPr>
          <w:rFonts w:hint="cs"/>
          <w:rtl/>
        </w:rPr>
        <w:t>(</w:t>
      </w:r>
      <w:r w:rsidRPr="001B4676">
        <w:rPr>
          <w:rFonts w:hint="cs"/>
          <w:rtl/>
        </w:rPr>
        <w:t>معجم البلدان 4</w:t>
      </w:r>
      <w:r>
        <w:rPr>
          <w:rFonts w:hint="cs"/>
          <w:rtl/>
        </w:rPr>
        <w:t>:</w:t>
      </w:r>
      <w:r w:rsidRPr="001B4676">
        <w:rPr>
          <w:rFonts w:hint="cs"/>
          <w:rtl/>
        </w:rPr>
        <w:t xml:space="preserve"> 194</w:t>
      </w:r>
      <w:r w:rsidR="000C00D3">
        <w:rPr>
          <w:rFonts w:hint="cs"/>
          <w:rtl/>
        </w:rPr>
        <w:t>)</w:t>
      </w:r>
      <w:r>
        <w:rPr>
          <w:rFonts w:hint="cs"/>
          <w:rtl/>
        </w:rPr>
        <w:t>.</w:t>
      </w:r>
    </w:p>
    <w:p w:rsidR="00651DB1" w:rsidRPr="001B4676" w:rsidRDefault="00651DB1" w:rsidP="00651DB1">
      <w:pPr>
        <w:pStyle w:val="libFootnote0"/>
        <w:rPr>
          <w:rtl/>
        </w:rPr>
      </w:pPr>
      <w:r w:rsidRPr="001B4676">
        <w:rPr>
          <w:rFonts w:hint="cs"/>
          <w:rtl/>
        </w:rPr>
        <w:t>(2) في شرح نهج البلاغة</w:t>
      </w:r>
      <w:r>
        <w:rPr>
          <w:rFonts w:hint="cs"/>
          <w:rtl/>
        </w:rPr>
        <w:t>،</w:t>
      </w:r>
      <w:r w:rsidRPr="001B4676">
        <w:rPr>
          <w:rFonts w:hint="cs"/>
          <w:rtl/>
        </w:rPr>
        <w:t xml:space="preserve"> لابن أبي الحديد</w:t>
      </w:r>
      <w:r>
        <w:rPr>
          <w:rFonts w:hint="cs"/>
          <w:rtl/>
        </w:rPr>
        <w:t>:</w:t>
      </w:r>
      <w:r w:rsidRPr="001B4676">
        <w:rPr>
          <w:rFonts w:hint="cs"/>
          <w:rtl/>
        </w:rPr>
        <w:t xml:space="preserve"> رجلٌ ضعيف لو صار الأمر إليه لوضع خاتمه في يد امرأته</w:t>
      </w:r>
      <w:r>
        <w:rPr>
          <w:rFonts w:hint="cs"/>
          <w:rtl/>
        </w:rPr>
        <w:t>.</w:t>
      </w:r>
    </w:p>
    <w:p w:rsidR="00651DB1" w:rsidRDefault="00651DB1" w:rsidP="00651DB1">
      <w:pPr>
        <w:pStyle w:val="libFootnote0"/>
        <w:rPr>
          <w:rtl/>
        </w:rPr>
      </w:pPr>
      <w:r w:rsidRPr="001B4676">
        <w:rPr>
          <w:rFonts w:hint="cs"/>
          <w:rtl/>
        </w:rPr>
        <w:t>(3) في شرح نهج البلاغة</w:t>
      </w:r>
      <w:r>
        <w:rPr>
          <w:rFonts w:hint="cs"/>
          <w:rtl/>
        </w:rPr>
        <w:t>:</w:t>
      </w:r>
      <w:r w:rsidRPr="001B4676">
        <w:rPr>
          <w:rFonts w:hint="cs"/>
          <w:rtl/>
        </w:rPr>
        <w:t xml:space="preserve"> صاحب سلاح ومقنب</w:t>
      </w:r>
      <w:r>
        <w:rPr>
          <w:rFonts w:hint="cs"/>
          <w:rtl/>
        </w:rPr>
        <w:t>،</w:t>
      </w:r>
      <w:r w:rsidRPr="001B4676">
        <w:rPr>
          <w:rFonts w:hint="cs"/>
          <w:rtl/>
        </w:rPr>
        <w:t xml:space="preserve"> أي</w:t>
      </w:r>
      <w:r>
        <w:rPr>
          <w:rFonts w:hint="cs"/>
          <w:rtl/>
        </w:rPr>
        <w:t>:</w:t>
      </w:r>
      <w:r w:rsidRPr="001B4676">
        <w:rPr>
          <w:rFonts w:hint="cs"/>
          <w:rtl/>
        </w:rPr>
        <w:t xml:space="preserve"> جماعة الخيل</w:t>
      </w:r>
      <w:r>
        <w:rPr>
          <w:rFonts w:hint="cs"/>
          <w:rtl/>
        </w:rPr>
        <w:t>.</w:t>
      </w:r>
    </w:p>
    <w:p w:rsidR="00651DB1" w:rsidRDefault="00651DB1" w:rsidP="00613442">
      <w:pPr>
        <w:pStyle w:val="libNormal"/>
        <w:rPr>
          <w:rtl/>
        </w:rPr>
      </w:pPr>
      <w:r>
        <w:rPr>
          <w:rFonts w:hint="cs"/>
          <w:rtl/>
        </w:rPr>
        <w:br w:type="page"/>
      </w:r>
    </w:p>
    <w:p w:rsidR="0085091D" w:rsidRPr="001B4676" w:rsidRDefault="0085091D" w:rsidP="0085091D">
      <w:pPr>
        <w:pStyle w:val="libNormal"/>
        <w:rPr>
          <w:rtl/>
        </w:rPr>
      </w:pPr>
      <w:r w:rsidRPr="001B4676">
        <w:rPr>
          <w:rFonts w:hint="cs"/>
          <w:rtl/>
        </w:rPr>
        <w:lastRenderedPageBreak/>
        <w:t>فقلت</w:t>
      </w:r>
      <w:r>
        <w:rPr>
          <w:rFonts w:hint="cs"/>
          <w:rtl/>
        </w:rPr>
        <w:t>:</w:t>
      </w:r>
      <w:r w:rsidRPr="001B4676">
        <w:rPr>
          <w:rFonts w:hint="cs"/>
          <w:rtl/>
        </w:rPr>
        <w:t xml:space="preserve"> طلحة بن عبيد الله</w:t>
      </w:r>
      <w:r>
        <w:rPr>
          <w:rFonts w:hint="cs"/>
          <w:rtl/>
        </w:rPr>
        <w:t>؟</w:t>
      </w:r>
      <w:r w:rsidRPr="001B4676">
        <w:rPr>
          <w:rFonts w:hint="cs"/>
          <w:rtl/>
        </w:rPr>
        <w:t xml:space="preserve"> قال</w:t>
      </w:r>
      <w:r>
        <w:rPr>
          <w:rFonts w:hint="cs"/>
          <w:rtl/>
        </w:rPr>
        <w:t>:</w:t>
      </w:r>
      <w:r w:rsidRPr="001B4676">
        <w:rPr>
          <w:rFonts w:hint="cs"/>
          <w:rtl/>
        </w:rPr>
        <w:t xml:space="preserve"> ذاك رجل يناول للشرف</w:t>
      </w:r>
      <w:r w:rsidR="00651DB1">
        <w:rPr>
          <w:rFonts w:hint="cs"/>
          <w:rtl/>
        </w:rPr>
        <w:t xml:space="preserve"> - </w:t>
      </w:r>
      <w:r w:rsidRPr="001B4676">
        <w:rPr>
          <w:rFonts w:hint="cs"/>
          <w:rtl/>
        </w:rPr>
        <w:t>أي</w:t>
      </w:r>
      <w:r>
        <w:rPr>
          <w:rFonts w:hint="cs"/>
          <w:rtl/>
        </w:rPr>
        <w:t>:</w:t>
      </w:r>
      <w:r w:rsidRPr="001B4676">
        <w:rPr>
          <w:rFonts w:hint="cs"/>
          <w:rtl/>
        </w:rPr>
        <w:t xml:space="preserve"> السُّمعة والشُّهرة</w:t>
      </w:r>
      <w:r w:rsidR="00651DB1">
        <w:rPr>
          <w:rFonts w:hint="cs"/>
          <w:rtl/>
        </w:rPr>
        <w:t xml:space="preserve"> - </w:t>
      </w:r>
      <w:r w:rsidRPr="001B4676">
        <w:rPr>
          <w:rFonts w:hint="cs"/>
          <w:rtl/>
        </w:rPr>
        <w:t>والمديح</w:t>
      </w:r>
      <w:r>
        <w:rPr>
          <w:rFonts w:hint="cs"/>
          <w:rtl/>
        </w:rPr>
        <w:t>،</w:t>
      </w:r>
      <w:r w:rsidRPr="001B4676">
        <w:rPr>
          <w:rFonts w:hint="cs"/>
          <w:rtl/>
        </w:rPr>
        <w:t xml:space="preserve"> يعطي مالَه حتّي يصل إلي مال غيره</w:t>
      </w:r>
      <w:r>
        <w:rPr>
          <w:rFonts w:hint="cs"/>
          <w:rtl/>
        </w:rPr>
        <w:t>،</w:t>
      </w:r>
      <w:r w:rsidRPr="001B4676">
        <w:rPr>
          <w:rFonts w:hint="cs"/>
          <w:rtl/>
        </w:rPr>
        <w:t xml:space="preserve"> وفيه بأو وكبر </w:t>
      </w:r>
      <w:r w:rsidRPr="002E3D48">
        <w:rPr>
          <w:rStyle w:val="libFootnotenumChar"/>
          <w:rFonts w:hint="cs"/>
          <w:rtl/>
        </w:rPr>
        <w:t>(1)</w:t>
      </w:r>
      <w:r>
        <w:rPr>
          <w:rFonts w:hint="cs"/>
          <w:rtl/>
        </w:rPr>
        <w:t>.</w:t>
      </w:r>
    </w:p>
    <w:p w:rsidR="0085091D" w:rsidRPr="001B4676" w:rsidRDefault="0085091D" w:rsidP="0085091D">
      <w:pPr>
        <w:pStyle w:val="libNormal"/>
        <w:rPr>
          <w:rtl/>
        </w:rPr>
      </w:pPr>
      <w:r w:rsidRPr="001B4676">
        <w:rPr>
          <w:rFonts w:hint="cs"/>
          <w:rtl/>
        </w:rPr>
        <w:t>قلت</w:t>
      </w:r>
      <w:r>
        <w:rPr>
          <w:rFonts w:hint="cs"/>
          <w:rtl/>
        </w:rPr>
        <w:t>:</w:t>
      </w:r>
      <w:r w:rsidRPr="001B4676">
        <w:rPr>
          <w:rFonts w:hint="cs"/>
          <w:rtl/>
        </w:rPr>
        <w:t xml:space="preserve"> فالزبير بن العوّام</w:t>
      </w:r>
      <w:r>
        <w:rPr>
          <w:rFonts w:hint="cs"/>
          <w:rtl/>
        </w:rPr>
        <w:t>،</w:t>
      </w:r>
      <w:r w:rsidRPr="001B4676">
        <w:rPr>
          <w:rFonts w:hint="cs"/>
          <w:rtl/>
        </w:rPr>
        <w:t xml:space="preserve"> فهو فارس الإسلام</w:t>
      </w:r>
      <w:r>
        <w:rPr>
          <w:rFonts w:hint="cs"/>
          <w:rtl/>
        </w:rPr>
        <w:t>؟</w:t>
      </w:r>
      <w:r w:rsidRPr="001B4676">
        <w:rPr>
          <w:rFonts w:hint="cs"/>
          <w:rtl/>
        </w:rPr>
        <w:t>! قال</w:t>
      </w:r>
      <w:r>
        <w:rPr>
          <w:rFonts w:hint="cs"/>
          <w:rtl/>
        </w:rPr>
        <w:t>:</w:t>
      </w:r>
      <w:r w:rsidRPr="001B4676">
        <w:rPr>
          <w:rFonts w:hint="cs"/>
          <w:rtl/>
        </w:rPr>
        <w:t xml:space="preserve"> ذاك يوم إنسان ويوم شيطان</w:t>
      </w:r>
      <w:r>
        <w:rPr>
          <w:rFonts w:hint="cs"/>
          <w:rtl/>
        </w:rPr>
        <w:t>!</w:t>
      </w:r>
      <w:r w:rsidRPr="001B4676">
        <w:rPr>
          <w:rFonts w:hint="cs"/>
          <w:rtl/>
        </w:rPr>
        <w:t xml:space="preserve"> إن كان ليكادح علي المكيلة من بكرة إلي الظّهر حتّي تفوته الصلاة </w:t>
      </w:r>
      <w:r w:rsidRPr="002E3D48">
        <w:rPr>
          <w:rStyle w:val="libFootnotenumChar"/>
          <w:rFonts w:hint="cs"/>
          <w:rtl/>
        </w:rPr>
        <w:t>(2)</w:t>
      </w:r>
      <w:r>
        <w:rPr>
          <w:rFonts w:hint="cs"/>
          <w:rtl/>
        </w:rPr>
        <w:t>.</w:t>
      </w:r>
    </w:p>
    <w:p w:rsidR="0085091D" w:rsidRPr="001B4676" w:rsidRDefault="0085091D" w:rsidP="0085091D">
      <w:pPr>
        <w:pStyle w:val="libNormal"/>
        <w:rPr>
          <w:rtl/>
        </w:rPr>
      </w:pPr>
      <w:r w:rsidRPr="001B4676">
        <w:rPr>
          <w:rFonts w:hint="cs"/>
          <w:rtl/>
        </w:rPr>
        <w:t>فقلت</w:t>
      </w:r>
      <w:r>
        <w:rPr>
          <w:rFonts w:hint="cs"/>
          <w:rtl/>
        </w:rPr>
        <w:t>:</w:t>
      </w:r>
      <w:r w:rsidRPr="001B4676">
        <w:rPr>
          <w:rFonts w:hint="cs"/>
          <w:rtl/>
        </w:rPr>
        <w:t xml:space="preserve"> عثمان بن عفان</w:t>
      </w:r>
      <w:r>
        <w:rPr>
          <w:rFonts w:hint="cs"/>
          <w:rtl/>
        </w:rPr>
        <w:t>؟</w:t>
      </w:r>
      <w:r w:rsidRPr="001B4676">
        <w:rPr>
          <w:rFonts w:hint="cs"/>
          <w:rtl/>
        </w:rPr>
        <w:t xml:space="preserve"> قال</w:t>
      </w:r>
      <w:r>
        <w:rPr>
          <w:rFonts w:hint="cs"/>
          <w:rtl/>
        </w:rPr>
        <w:t>:</w:t>
      </w:r>
      <w:r w:rsidRPr="001B4676">
        <w:rPr>
          <w:rFonts w:hint="cs"/>
          <w:rtl/>
        </w:rPr>
        <w:t xml:space="preserve"> إن ولي حمل بني أبي معيط</w:t>
      </w:r>
      <w:r>
        <w:rPr>
          <w:rFonts w:hint="cs"/>
          <w:rtl/>
        </w:rPr>
        <w:t>،</w:t>
      </w:r>
      <w:r w:rsidRPr="001B4676">
        <w:rPr>
          <w:rFonts w:hint="cs"/>
          <w:rtl/>
        </w:rPr>
        <w:t xml:space="preserve"> وبني أميّة علي رقاب النّاس</w:t>
      </w:r>
      <w:r>
        <w:rPr>
          <w:rFonts w:hint="cs"/>
          <w:rtl/>
        </w:rPr>
        <w:t>،</w:t>
      </w:r>
      <w:r w:rsidRPr="001B4676">
        <w:rPr>
          <w:rFonts w:hint="cs"/>
          <w:rtl/>
        </w:rPr>
        <w:t xml:space="preserve"> وأعطاهم مال الله</w:t>
      </w:r>
      <w:r>
        <w:rPr>
          <w:rFonts w:hint="cs"/>
          <w:rtl/>
        </w:rPr>
        <w:t>،</w:t>
      </w:r>
      <w:r w:rsidRPr="001B4676">
        <w:rPr>
          <w:rFonts w:hint="cs"/>
          <w:rtl/>
        </w:rPr>
        <w:t xml:space="preserve"> ولئن فعل لتسيرنّ العرب إليه حتّي تقتله في بيته </w:t>
      </w:r>
      <w:r w:rsidRPr="002E3D48">
        <w:rPr>
          <w:rStyle w:val="libFootnotenumChar"/>
          <w:rFonts w:hint="cs"/>
          <w:rtl/>
        </w:rPr>
        <w:t>(3)</w:t>
      </w:r>
      <w:r>
        <w:rPr>
          <w:rFonts w:hint="cs"/>
          <w:rtl/>
        </w:rPr>
        <w:t>.</w:t>
      </w:r>
    </w:p>
    <w:p w:rsidR="0085091D" w:rsidRPr="001B4676" w:rsidRDefault="0085091D" w:rsidP="0085091D">
      <w:pPr>
        <w:pStyle w:val="libNormal"/>
        <w:rPr>
          <w:rtl/>
        </w:rPr>
      </w:pPr>
      <w:r w:rsidRPr="001B4676">
        <w:rPr>
          <w:rFonts w:hint="cs"/>
          <w:rtl/>
        </w:rPr>
        <w:t>ثمّ سكت</w:t>
      </w:r>
      <w:r>
        <w:rPr>
          <w:rFonts w:hint="cs"/>
          <w:rtl/>
        </w:rPr>
        <w:t>.</w:t>
      </w:r>
      <w:r w:rsidRPr="001B4676">
        <w:rPr>
          <w:rFonts w:hint="cs"/>
          <w:rtl/>
        </w:rPr>
        <w:t xml:space="preserve"> قال</w:t>
      </w:r>
      <w:r>
        <w:rPr>
          <w:rFonts w:hint="cs"/>
          <w:rtl/>
        </w:rPr>
        <w:t>:</w:t>
      </w:r>
      <w:r w:rsidRPr="001B4676">
        <w:rPr>
          <w:rFonts w:hint="cs"/>
          <w:rtl/>
        </w:rPr>
        <w:t xml:space="preserve"> فقال</w:t>
      </w:r>
      <w:r>
        <w:rPr>
          <w:rFonts w:hint="cs"/>
          <w:rtl/>
        </w:rPr>
        <w:t>:</w:t>
      </w:r>
      <w:r w:rsidRPr="001B4676">
        <w:rPr>
          <w:rFonts w:hint="cs"/>
          <w:rtl/>
        </w:rPr>
        <w:t xml:space="preserve"> أمضها يا ابن عبّاس</w:t>
      </w:r>
      <w:r>
        <w:rPr>
          <w:rFonts w:hint="cs"/>
          <w:rtl/>
        </w:rPr>
        <w:t>،</w:t>
      </w:r>
      <w:r w:rsidRPr="001B4676">
        <w:rPr>
          <w:rFonts w:hint="cs"/>
          <w:rtl/>
        </w:rPr>
        <w:t xml:space="preserve"> أتري صاحبكم </w:t>
      </w:r>
      <w:r w:rsidR="000C00D3">
        <w:rPr>
          <w:rFonts w:hint="cs"/>
          <w:rtl/>
        </w:rPr>
        <w:t>(</w:t>
      </w:r>
      <w:r w:rsidRPr="001B4676">
        <w:rPr>
          <w:rFonts w:hint="cs"/>
          <w:rtl/>
        </w:rPr>
        <w:t>يعني عليّاً</w:t>
      </w:r>
      <w:r w:rsidR="000C00D3">
        <w:rPr>
          <w:rFonts w:hint="cs"/>
          <w:rtl/>
        </w:rPr>
        <w:t>)</w:t>
      </w:r>
      <w:r w:rsidRPr="001B4676">
        <w:rPr>
          <w:rFonts w:hint="cs"/>
          <w:rtl/>
        </w:rPr>
        <w:t xml:space="preserve"> لها موضعا</w:t>
      </w:r>
      <w:r>
        <w:rPr>
          <w:rFonts w:hint="cs"/>
          <w:rtl/>
        </w:rPr>
        <w:t>؟</w:t>
      </w:r>
      <w:r w:rsidRPr="001B4676">
        <w:rPr>
          <w:rFonts w:hint="cs"/>
          <w:rtl/>
        </w:rPr>
        <w:t>! فقلت</w:t>
      </w:r>
      <w:r>
        <w:rPr>
          <w:rFonts w:hint="cs"/>
          <w:rtl/>
        </w:rPr>
        <w:t>:</w:t>
      </w:r>
      <w:r w:rsidRPr="001B4676">
        <w:rPr>
          <w:rFonts w:hint="cs"/>
          <w:rtl/>
        </w:rPr>
        <w:t xml:space="preserve"> وأين يبتعد من ذلك مع فضله وسابقته وقرابته وعلمه</w:t>
      </w:r>
      <w:r>
        <w:rPr>
          <w:rFonts w:hint="cs"/>
          <w:rtl/>
        </w:rPr>
        <w:t>؟</w:t>
      </w:r>
      <w:r w:rsidRPr="001B4676">
        <w:rPr>
          <w:rFonts w:hint="cs"/>
          <w:rtl/>
        </w:rPr>
        <w:t xml:space="preserve"> قال</w:t>
      </w:r>
      <w:r>
        <w:rPr>
          <w:rFonts w:hint="cs"/>
          <w:rtl/>
        </w:rPr>
        <w:t>:</w:t>
      </w:r>
      <w:r w:rsidRPr="001B4676">
        <w:rPr>
          <w:rFonts w:hint="cs"/>
          <w:rtl/>
        </w:rPr>
        <w:t xml:space="preserve"> هو والله كما ذكرت</w:t>
      </w:r>
      <w:r>
        <w:rPr>
          <w:rFonts w:hint="cs"/>
          <w:rtl/>
        </w:rPr>
        <w:t>،</w:t>
      </w:r>
      <w:r w:rsidRPr="001B4676">
        <w:rPr>
          <w:rFonts w:hint="cs"/>
          <w:rtl/>
        </w:rPr>
        <w:t xml:space="preserve"> ولو وليهم تحمّلهم علي منهج الطريق فأخذ المحجّة الواضحة</w:t>
      </w:r>
      <w:r>
        <w:rPr>
          <w:rFonts w:hint="cs"/>
          <w:rtl/>
        </w:rPr>
        <w:t>،</w:t>
      </w:r>
      <w:r w:rsidRPr="001B4676">
        <w:rPr>
          <w:rFonts w:hint="cs"/>
          <w:rtl/>
        </w:rPr>
        <w:t xml:space="preserve"> إلاّ أنّ فيه خصالاً</w:t>
      </w:r>
      <w:r>
        <w:rPr>
          <w:rFonts w:hint="cs"/>
          <w:rtl/>
        </w:rPr>
        <w:t>:</w:t>
      </w:r>
      <w:r w:rsidRPr="001B4676">
        <w:rPr>
          <w:rFonts w:hint="cs"/>
          <w:rtl/>
        </w:rPr>
        <w:t xml:space="preserve"> الدعابة في المجلس</w:t>
      </w:r>
      <w:r>
        <w:rPr>
          <w:rFonts w:hint="cs"/>
          <w:rtl/>
        </w:rPr>
        <w:t>،</w:t>
      </w:r>
      <w:r w:rsidRPr="001B4676">
        <w:rPr>
          <w:rFonts w:hint="cs"/>
          <w:rtl/>
        </w:rPr>
        <w:t xml:space="preserve"> واستبداد الرأي</w:t>
      </w:r>
      <w:r>
        <w:rPr>
          <w:rFonts w:hint="cs"/>
          <w:rtl/>
        </w:rPr>
        <w:t>،</w:t>
      </w:r>
      <w:r w:rsidRPr="001B4676">
        <w:rPr>
          <w:rFonts w:hint="cs"/>
          <w:rtl/>
        </w:rPr>
        <w:t xml:space="preserve"> والتبكيت للناس مع حداثة السنّ</w:t>
      </w:r>
      <w:r>
        <w:rPr>
          <w:rFonts w:hint="cs"/>
          <w:rtl/>
        </w:rPr>
        <w:t>!</w:t>
      </w:r>
    </w:p>
    <w:p w:rsidR="0085091D" w:rsidRPr="001B4676" w:rsidRDefault="0085091D" w:rsidP="00D14FC9">
      <w:pPr>
        <w:pStyle w:val="libNormal"/>
        <w:rPr>
          <w:rtl/>
        </w:rPr>
      </w:pPr>
      <w:r w:rsidRPr="001B4676">
        <w:rPr>
          <w:rFonts w:hint="cs"/>
          <w:rtl/>
        </w:rPr>
        <w:t>قلتُ</w:t>
      </w:r>
      <w:r>
        <w:rPr>
          <w:rFonts w:hint="cs"/>
          <w:rtl/>
        </w:rPr>
        <w:t>:</w:t>
      </w:r>
      <w:r w:rsidRPr="001B4676">
        <w:rPr>
          <w:rFonts w:hint="cs"/>
          <w:rtl/>
        </w:rPr>
        <w:t xml:space="preserve"> هلاّ استحدثتم سنّه يوم الخندق إذ خرج عمرو بن عبد وَدّ</w:t>
      </w:r>
      <w:r>
        <w:rPr>
          <w:rFonts w:hint="cs"/>
          <w:rtl/>
        </w:rPr>
        <w:t>،</w:t>
      </w:r>
      <w:r w:rsidRPr="001B4676">
        <w:rPr>
          <w:rFonts w:hint="cs"/>
          <w:rtl/>
        </w:rPr>
        <w:t xml:space="preserve"> وقد كعم </w:t>
      </w:r>
      <w:r w:rsidRPr="002E3D48">
        <w:rPr>
          <w:rStyle w:val="libFootnotenumChar"/>
          <w:rFonts w:hint="cs"/>
          <w:rtl/>
        </w:rPr>
        <w:t>(4)</w:t>
      </w:r>
      <w:r w:rsidRPr="001B4676">
        <w:rPr>
          <w:rFonts w:hint="cs"/>
          <w:rtl/>
        </w:rPr>
        <w:t xml:space="preserve"> عنه الأبطال</w:t>
      </w:r>
      <w:r>
        <w:rPr>
          <w:rFonts w:hint="cs"/>
          <w:rtl/>
        </w:rPr>
        <w:t>،</w:t>
      </w:r>
      <w:r w:rsidRPr="001B4676">
        <w:rPr>
          <w:rFonts w:hint="cs"/>
          <w:rtl/>
        </w:rPr>
        <w:t xml:space="preserve"> وتأخّرت عنه الشيوخ</w:t>
      </w:r>
      <w:r>
        <w:rPr>
          <w:rFonts w:hint="cs"/>
          <w:rtl/>
        </w:rPr>
        <w:t>؟</w:t>
      </w:r>
      <w:r w:rsidRPr="001B4676">
        <w:rPr>
          <w:rFonts w:hint="cs"/>
          <w:rtl/>
        </w:rPr>
        <w:t>! ويوم بدرٍ إذ كان يقُطّ الأبطال قطّاً</w:t>
      </w:r>
      <w:r>
        <w:rPr>
          <w:rFonts w:hint="cs"/>
          <w:rtl/>
        </w:rPr>
        <w:t>؟</w:t>
      </w:r>
      <w:r w:rsidRPr="001B4676">
        <w:rPr>
          <w:rFonts w:hint="cs"/>
          <w:rtl/>
        </w:rPr>
        <w:t xml:space="preserve">! ولا </w:t>
      </w:r>
    </w:p>
    <w:p w:rsidR="00651DB1" w:rsidRDefault="00651DB1" w:rsidP="00651DB1">
      <w:pPr>
        <w:pStyle w:val="libLine"/>
        <w:rPr>
          <w:rtl/>
        </w:rPr>
      </w:pPr>
      <w:r>
        <w:rPr>
          <w:rFonts w:hint="cs"/>
          <w:rtl/>
        </w:rPr>
        <w:t>____________________</w:t>
      </w:r>
    </w:p>
    <w:p w:rsidR="00651DB1" w:rsidRPr="001B4676" w:rsidRDefault="00651DB1" w:rsidP="00651DB1">
      <w:pPr>
        <w:pStyle w:val="libFootnote0"/>
        <w:rPr>
          <w:rtl/>
        </w:rPr>
      </w:pPr>
      <w:r w:rsidRPr="001B4676">
        <w:rPr>
          <w:rFonts w:hint="cs"/>
          <w:rtl/>
        </w:rPr>
        <w:t>(1) في شرح نهج البلاغة</w:t>
      </w:r>
      <w:r>
        <w:rPr>
          <w:rFonts w:hint="cs"/>
          <w:rtl/>
        </w:rPr>
        <w:t>:</w:t>
      </w:r>
      <w:r w:rsidRPr="001B4676">
        <w:rPr>
          <w:rFonts w:hint="cs"/>
          <w:rtl/>
        </w:rPr>
        <w:t xml:space="preserve"> قال</w:t>
      </w:r>
      <w:r>
        <w:rPr>
          <w:rFonts w:hint="cs"/>
          <w:rtl/>
        </w:rPr>
        <w:t>:</w:t>
      </w:r>
      <w:r w:rsidRPr="001B4676">
        <w:rPr>
          <w:rFonts w:hint="cs"/>
          <w:rtl/>
        </w:rPr>
        <w:t xml:space="preserve"> ذو البأو</w:t>
      </w:r>
      <w:r>
        <w:rPr>
          <w:rFonts w:hint="cs"/>
          <w:rtl/>
        </w:rPr>
        <w:t>،</w:t>
      </w:r>
      <w:r w:rsidRPr="001B4676">
        <w:rPr>
          <w:rFonts w:hint="cs"/>
          <w:rtl/>
        </w:rPr>
        <w:t xml:space="preserve"> وبإصبعه المقطوعة</w:t>
      </w:r>
      <w:r>
        <w:rPr>
          <w:rFonts w:hint="cs"/>
          <w:rtl/>
        </w:rPr>
        <w:t>.</w:t>
      </w:r>
    </w:p>
    <w:p w:rsidR="00651DB1" w:rsidRPr="001B4676" w:rsidRDefault="00651DB1" w:rsidP="00651DB1">
      <w:pPr>
        <w:pStyle w:val="libFootnote0"/>
        <w:rPr>
          <w:rtl/>
        </w:rPr>
      </w:pPr>
      <w:r w:rsidRPr="001B4676">
        <w:rPr>
          <w:rFonts w:hint="cs"/>
          <w:rtl/>
        </w:rPr>
        <w:t>(2) في شرح نهج البلاغة</w:t>
      </w:r>
      <w:r>
        <w:rPr>
          <w:rFonts w:hint="cs"/>
          <w:rtl/>
        </w:rPr>
        <w:t>:</w:t>
      </w:r>
      <w:r w:rsidRPr="001B4676">
        <w:rPr>
          <w:rFonts w:hint="cs"/>
          <w:rtl/>
        </w:rPr>
        <w:t xml:space="preserve"> قال</w:t>
      </w:r>
      <w:r>
        <w:rPr>
          <w:rFonts w:hint="cs"/>
          <w:rtl/>
        </w:rPr>
        <w:t>:</w:t>
      </w:r>
      <w:r w:rsidRPr="001B4676">
        <w:rPr>
          <w:rFonts w:hint="cs"/>
          <w:rtl/>
        </w:rPr>
        <w:t xml:space="preserve"> سكس لقس</w:t>
      </w:r>
      <w:r>
        <w:rPr>
          <w:rFonts w:hint="cs"/>
          <w:rtl/>
        </w:rPr>
        <w:t xml:space="preserve"> - </w:t>
      </w:r>
      <w:r w:rsidRPr="001B4676">
        <w:rPr>
          <w:rFonts w:hint="cs"/>
          <w:rtl/>
        </w:rPr>
        <w:t>أي سيّئ الخلق</w:t>
      </w:r>
      <w:r>
        <w:rPr>
          <w:rFonts w:hint="cs"/>
          <w:rtl/>
        </w:rPr>
        <w:t xml:space="preserve"> - </w:t>
      </w:r>
      <w:r w:rsidRPr="001B4676">
        <w:rPr>
          <w:rFonts w:hint="cs"/>
          <w:rtl/>
        </w:rPr>
        <w:t>يلاطم في النّقيع في صاع من برٍّ</w:t>
      </w:r>
      <w:r>
        <w:rPr>
          <w:rFonts w:hint="cs"/>
          <w:rtl/>
        </w:rPr>
        <w:t>.</w:t>
      </w:r>
    </w:p>
    <w:p w:rsidR="00651DB1" w:rsidRPr="001B4676" w:rsidRDefault="00651DB1" w:rsidP="00651DB1">
      <w:pPr>
        <w:pStyle w:val="libFootnote0"/>
        <w:rPr>
          <w:rtl/>
        </w:rPr>
      </w:pPr>
      <w:r w:rsidRPr="001B4676">
        <w:rPr>
          <w:rFonts w:hint="cs"/>
          <w:rtl/>
        </w:rPr>
        <w:t>(3) في شرح نهج البلاغة</w:t>
      </w:r>
      <w:r>
        <w:rPr>
          <w:rFonts w:hint="cs"/>
          <w:rtl/>
        </w:rPr>
        <w:t>:</w:t>
      </w:r>
      <w:r w:rsidRPr="001B4676">
        <w:rPr>
          <w:rFonts w:hint="cs"/>
          <w:rtl/>
        </w:rPr>
        <w:t xml:space="preserve"> قال</w:t>
      </w:r>
      <w:r>
        <w:rPr>
          <w:rFonts w:hint="cs"/>
          <w:rtl/>
        </w:rPr>
        <w:t>:</w:t>
      </w:r>
      <w:r w:rsidRPr="001B4676">
        <w:rPr>
          <w:rFonts w:hint="cs"/>
          <w:rtl/>
        </w:rPr>
        <w:t xml:space="preserve"> أوّه</w:t>
      </w:r>
      <w:r>
        <w:rPr>
          <w:rFonts w:hint="cs"/>
          <w:rtl/>
        </w:rPr>
        <w:t>!</w:t>
      </w:r>
      <w:r w:rsidRPr="001B4676">
        <w:rPr>
          <w:rFonts w:hint="cs"/>
          <w:rtl/>
        </w:rPr>
        <w:t xml:space="preserve"> ثلاثاً</w:t>
      </w:r>
      <w:r>
        <w:rPr>
          <w:rFonts w:hint="cs"/>
          <w:rtl/>
        </w:rPr>
        <w:t>.</w:t>
      </w:r>
      <w:r w:rsidRPr="001B4676">
        <w:rPr>
          <w:rFonts w:hint="cs"/>
          <w:rtl/>
        </w:rPr>
        <w:t xml:space="preserve"> والله لئن وليها ليحملنّ بني معيط على رقاب الناس</w:t>
      </w:r>
      <w:r>
        <w:rPr>
          <w:rFonts w:hint="cs"/>
          <w:rtl/>
        </w:rPr>
        <w:t>،</w:t>
      </w:r>
      <w:r w:rsidRPr="001B4676">
        <w:rPr>
          <w:rFonts w:hint="cs"/>
          <w:rtl/>
        </w:rPr>
        <w:t xml:space="preserve"> ثمّ لتنهضنَّ إليه العرب</w:t>
      </w:r>
      <w:r>
        <w:rPr>
          <w:rFonts w:hint="cs"/>
          <w:rtl/>
        </w:rPr>
        <w:t>.</w:t>
      </w:r>
    </w:p>
    <w:p w:rsidR="00651DB1" w:rsidRDefault="00651DB1" w:rsidP="00651DB1">
      <w:pPr>
        <w:pStyle w:val="libFootnote0"/>
        <w:rPr>
          <w:rtl/>
        </w:rPr>
      </w:pPr>
      <w:r w:rsidRPr="001B4676">
        <w:rPr>
          <w:rFonts w:hint="cs"/>
          <w:rtl/>
        </w:rPr>
        <w:t>(4) كعم</w:t>
      </w:r>
      <w:r>
        <w:rPr>
          <w:rFonts w:hint="cs"/>
          <w:rtl/>
        </w:rPr>
        <w:t>:</w:t>
      </w:r>
      <w:r w:rsidRPr="001B4676">
        <w:rPr>
          <w:rFonts w:hint="cs"/>
          <w:rtl/>
        </w:rPr>
        <w:t xml:space="preserve"> جبن</w:t>
      </w:r>
      <w:r>
        <w:rPr>
          <w:rFonts w:hint="cs"/>
          <w:rtl/>
        </w:rPr>
        <w:t>.</w:t>
      </w:r>
    </w:p>
    <w:p w:rsidR="00651DB1" w:rsidRDefault="00651DB1" w:rsidP="00613442">
      <w:pPr>
        <w:pStyle w:val="libNormal"/>
        <w:rPr>
          <w:rtl/>
        </w:rPr>
      </w:pPr>
      <w:r>
        <w:rPr>
          <w:rFonts w:hint="cs"/>
          <w:rtl/>
        </w:rPr>
        <w:br w:type="page"/>
      </w:r>
    </w:p>
    <w:p w:rsidR="00D14FC9" w:rsidRDefault="00D14FC9" w:rsidP="00D14FC9">
      <w:pPr>
        <w:pStyle w:val="libNormal0"/>
        <w:rPr>
          <w:rtl/>
        </w:rPr>
      </w:pPr>
      <w:r w:rsidRPr="001B4676">
        <w:rPr>
          <w:rFonts w:hint="cs"/>
          <w:rtl/>
        </w:rPr>
        <w:lastRenderedPageBreak/>
        <w:t>سبقتموه بالإسلام</w:t>
      </w:r>
      <w:r>
        <w:rPr>
          <w:rFonts w:hint="cs"/>
          <w:rtl/>
        </w:rPr>
        <w:t>.</w:t>
      </w:r>
    </w:p>
    <w:p w:rsidR="0085091D" w:rsidRPr="001B4676" w:rsidRDefault="0085091D" w:rsidP="0085091D">
      <w:pPr>
        <w:pStyle w:val="libNormal"/>
        <w:rPr>
          <w:rtl/>
        </w:rPr>
      </w:pPr>
      <w:r w:rsidRPr="001B4676">
        <w:rPr>
          <w:rFonts w:hint="cs"/>
          <w:rtl/>
        </w:rPr>
        <w:t>فقال</w:t>
      </w:r>
      <w:r>
        <w:rPr>
          <w:rFonts w:hint="cs"/>
          <w:rtl/>
        </w:rPr>
        <w:t>:</w:t>
      </w:r>
      <w:r w:rsidRPr="001B4676">
        <w:rPr>
          <w:rFonts w:hint="cs"/>
          <w:rtl/>
        </w:rPr>
        <w:t xml:space="preserve"> إليك عنّي يا ابن عبّاس</w:t>
      </w:r>
      <w:r>
        <w:rPr>
          <w:rFonts w:hint="cs"/>
          <w:rtl/>
        </w:rPr>
        <w:t>،</w:t>
      </w:r>
      <w:r w:rsidRPr="001B4676">
        <w:rPr>
          <w:rFonts w:hint="cs"/>
          <w:rtl/>
        </w:rPr>
        <w:t xml:space="preserve"> إنّ عليّاً ابن عمّك لأحقّ النّاس بها</w:t>
      </w:r>
      <w:r>
        <w:rPr>
          <w:rFonts w:hint="cs"/>
          <w:rtl/>
        </w:rPr>
        <w:t>،</w:t>
      </w:r>
      <w:r w:rsidRPr="001B4676">
        <w:rPr>
          <w:rFonts w:hint="cs"/>
          <w:rtl/>
        </w:rPr>
        <w:t xml:space="preserve"> ولكن قُريشاً لا تحتمله</w:t>
      </w:r>
      <w:r>
        <w:rPr>
          <w:rFonts w:hint="cs"/>
          <w:rtl/>
        </w:rPr>
        <w:t>!</w:t>
      </w:r>
      <w:r w:rsidRPr="001B4676">
        <w:rPr>
          <w:rFonts w:hint="cs"/>
          <w:rtl/>
        </w:rPr>
        <w:t xml:space="preserve"> ولئن وليهم ليأخذنّهم بمرّ الحقّ لا يجدون عنه رخصة</w:t>
      </w:r>
      <w:r>
        <w:rPr>
          <w:rFonts w:hint="cs"/>
          <w:rtl/>
        </w:rPr>
        <w:t>،</w:t>
      </w:r>
      <w:r w:rsidRPr="001B4676">
        <w:rPr>
          <w:rFonts w:hint="cs"/>
          <w:rtl/>
        </w:rPr>
        <w:t xml:space="preserve"> ولئن فعل لينكثنّ بيعته ثمّ ليتحاربُنّ </w:t>
      </w:r>
      <w:r w:rsidRPr="002E3D48">
        <w:rPr>
          <w:rStyle w:val="libFootnotenumChar"/>
          <w:rFonts w:hint="cs"/>
          <w:rtl/>
        </w:rPr>
        <w:t>(1)</w:t>
      </w:r>
      <w:r>
        <w:rPr>
          <w:rFonts w:hint="cs"/>
          <w:rtl/>
        </w:rPr>
        <w:t>.</w:t>
      </w:r>
    </w:p>
    <w:p w:rsidR="0085091D" w:rsidRDefault="0085091D" w:rsidP="0085091D">
      <w:pPr>
        <w:pStyle w:val="libNormal"/>
        <w:rPr>
          <w:rtl/>
        </w:rPr>
      </w:pPr>
      <w:r w:rsidRPr="001B4676">
        <w:rPr>
          <w:rFonts w:hint="cs"/>
          <w:rtl/>
        </w:rPr>
        <w:t>وكان الأمر كما قال</w:t>
      </w:r>
      <w:r>
        <w:rPr>
          <w:rFonts w:hint="cs"/>
          <w:rtl/>
        </w:rPr>
        <w:t>،</w:t>
      </w:r>
      <w:r w:rsidRPr="001B4676">
        <w:rPr>
          <w:rFonts w:hint="cs"/>
          <w:rtl/>
        </w:rPr>
        <w:t xml:space="preserve"> إذ حين أفضت الخلافة إلى أمير المؤمنين عليّ </w:t>
      </w:r>
      <w:r w:rsidR="000F3656" w:rsidRPr="000F3656">
        <w:rPr>
          <w:rStyle w:val="libAlaemChar"/>
          <w:rFonts w:hint="cs"/>
          <w:rtl/>
        </w:rPr>
        <w:t>عليه‌السلام</w:t>
      </w:r>
      <w:r w:rsidRPr="001B4676">
        <w:rPr>
          <w:rFonts w:hint="cs"/>
          <w:rtl/>
        </w:rPr>
        <w:t xml:space="preserve"> وكان أوّل مَن بايعه طلحة والزبير</w:t>
      </w:r>
      <w:r>
        <w:rPr>
          <w:rFonts w:hint="cs"/>
          <w:rtl/>
        </w:rPr>
        <w:t>،</w:t>
      </w:r>
      <w:r w:rsidRPr="001B4676">
        <w:rPr>
          <w:rFonts w:hint="cs"/>
          <w:rtl/>
        </w:rPr>
        <w:t xml:space="preserve"> ثمّ نكثا البيعة وخرجا على أميرالمؤمنين بقيادة عائشة</w:t>
      </w:r>
      <w:r>
        <w:rPr>
          <w:rFonts w:hint="cs"/>
          <w:rtl/>
        </w:rPr>
        <w:t>،</w:t>
      </w:r>
      <w:r w:rsidRPr="001B4676">
        <w:rPr>
          <w:rFonts w:hint="cs"/>
          <w:rtl/>
        </w:rPr>
        <w:t xml:space="preserve"> فقتلا مع خارجة النّاكثين يوم الجمل</w:t>
      </w:r>
      <w:r>
        <w:rPr>
          <w:rFonts w:hint="cs"/>
          <w:rtl/>
        </w:rPr>
        <w:t>.</w:t>
      </w:r>
    </w:p>
    <w:p w:rsidR="00D14FC9" w:rsidRPr="001B4676" w:rsidRDefault="00D14FC9" w:rsidP="00310A16">
      <w:pPr>
        <w:pStyle w:val="Heading2"/>
        <w:rPr>
          <w:rtl/>
        </w:rPr>
      </w:pPr>
      <w:bookmarkStart w:id="16" w:name="_Toc409257388"/>
      <w:r w:rsidRPr="001B4676">
        <w:rPr>
          <w:rFonts w:hint="cs"/>
          <w:rtl/>
        </w:rPr>
        <w:t>ملاحظة جديرة بالاهتمام</w:t>
      </w:r>
      <w:bookmarkEnd w:id="16"/>
    </w:p>
    <w:p w:rsidR="00D14FC9" w:rsidRPr="001B4676" w:rsidRDefault="00D14FC9" w:rsidP="00D14FC9">
      <w:pPr>
        <w:pStyle w:val="libNormal"/>
        <w:rPr>
          <w:rtl/>
        </w:rPr>
      </w:pPr>
      <w:r w:rsidRPr="001B4676">
        <w:rPr>
          <w:rFonts w:hint="cs"/>
          <w:rtl/>
        </w:rPr>
        <w:t>من خلال الكلام بين عمر وابن عبّاس</w:t>
      </w:r>
      <w:r>
        <w:rPr>
          <w:rFonts w:hint="cs"/>
          <w:rtl/>
        </w:rPr>
        <w:t>،</w:t>
      </w:r>
      <w:r w:rsidRPr="001B4676">
        <w:rPr>
          <w:rFonts w:hint="cs"/>
          <w:rtl/>
        </w:rPr>
        <w:t xml:space="preserve"> وجدنا الخليفة لم يثبت من مجموع الستّة أشخاص المذكورين إلاّ أمير المؤمنين عليّاً </w:t>
      </w:r>
      <w:r w:rsidRPr="000F3656">
        <w:rPr>
          <w:rStyle w:val="libAlaemChar"/>
          <w:rFonts w:hint="cs"/>
          <w:rtl/>
        </w:rPr>
        <w:t>عليه‌السلام</w:t>
      </w:r>
      <w:r w:rsidRPr="001B4676">
        <w:rPr>
          <w:rFonts w:hint="cs"/>
          <w:rtl/>
        </w:rPr>
        <w:t xml:space="preserve"> فقد أقرّ له بالسابقة إلى الإسلام وبالعلم وأنّه أحقّ النّاس بالخلافة</w:t>
      </w:r>
      <w:r>
        <w:rPr>
          <w:rFonts w:hint="cs"/>
          <w:rtl/>
        </w:rPr>
        <w:t>.</w:t>
      </w:r>
    </w:p>
    <w:p w:rsidR="00D14FC9" w:rsidRPr="001B4676" w:rsidRDefault="00D14FC9" w:rsidP="00D14FC9">
      <w:pPr>
        <w:pStyle w:val="libNormal"/>
        <w:rPr>
          <w:rtl/>
        </w:rPr>
      </w:pPr>
      <w:r w:rsidRPr="001B4676">
        <w:rPr>
          <w:rFonts w:hint="cs"/>
          <w:rtl/>
        </w:rPr>
        <w:t>أمّا الآخرين فذكرهم بما مرّ بنا من عيوبهم ومثالبهم ولم يذكر لأحدٍ منهم فضيلة واحدة ومع هذا وذاك عيّن الأشخاص الستّة المذكورين للشورى من أجل اختيار الخليفة من بعده</w:t>
      </w:r>
      <w:r>
        <w:rPr>
          <w:rFonts w:hint="cs"/>
          <w:rtl/>
        </w:rPr>
        <w:t>،</w:t>
      </w:r>
      <w:r w:rsidRPr="001B4676">
        <w:rPr>
          <w:rFonts w:hint="cs"/>
          <w:rtl/>
        </w:rPr>
        <w:t xml:space="preserve"> وفي حال الاختلاف ينظر إلى صفّ عبد الرحمان بن عوف فيأخذ برأيه</w:t>
      </w:r>
      <w:r>
        <w:rPr>
          <w:rFonts w:hint="cs"/>
          <w:rtl/>
        </w:rPr>
        <w:t>.</w:t>
      </w:r>
    </w:p>
    <w:p w:rsidR="00D14FC9" w:rsidRPr="001B4676" w:rsidRDefault="00D14FC9" w:rsidP="00D14FC9">
      <w:pPr>
        <w:pStyle w:val="libNormal"/>
        <w:rPr>
          <w:rtl/>
        </w:rPr>
      </w:pPr>
      <w:r w:rsidRPr="001B4676">
        <w:rPr>
          <w:rFonts w:hint="cs"/>
          <w:rtl/>
        </w:rPr>
        <w:t>وعلى رغم اختيار ابن عوف عثمان بن عفّان</w:t>
      </w:r>
      <w:r>
        <w:rPr>
          <w:rFonts w:hint="cs"/>
          <w:rtl/>
        </w:rPr>
        <w:t>،</w:t>
      </w:r>
      <w:r w:rsidRPr="001B4676">
        <w:rPr>
          <w:rFonts w:hint="cs"/>
          <w:rtl/>
        </w:rPr>
        <w:t xml:space="preserve"> وأنّه قد أثرى إثراءً لا مثيل له في حاكميّة عثمان</w:t>
      </w:r>
      <w:r>
        <w:rPr>
          <w:rFonts w:hint="cs"/>
          <w:rtl/>
        </w:rPr>
        <w:t>،</w:t>
      </w:r>
      <w:r w:rsidRPr="001B4676">
        <w:rPr>
          <w:rFonts w:hint="cs"/>
          <w:rtl/>
        </w:rPr>
        <w:t xml:space="preserve"> إلاّ أنّ ذلك لم يمنعه من الإنكار على عثمان والتأليب</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sidRPr="001B4676">
        <w:rPr>
          <w:rFonts w:hint="cs"/>
          <w:rtl/>
        </w:rPr>
        <w:t>(1) تاريخ اليعقوبيّ 2</w:t>
      </w:r>
      <w:r>
        <w:rPr>
          <w:rFonts w:hint="cs"/>
          <w:rtl/>
        </w:rPr>
        <w:t>:</w:t>
      </w:r>
      <w:r w:rsidRPr="001B4676">
        <w:rPr>
          <w:rFonts w:hint="cs"/>
          <w:rtl/>
        </w:rPr>
        <w:t xml:space="preserve"> 158</w:t>
      </w:r>
      <w:r>
        <w:rPr>
          <w:rFonts w:hint="cs"/>
          <w:rtl/>
        </w:rPr>
        <w:t xml:space="preserve"> - </w:t>
      </w:r>
      <w:r w:rsidRPr="001B4676">
        <w:rPr>
          <w:rFonts w:hint="cs"/>
          <w:rtl/>
        </w:rPr>
        <w:t>159</w:t>
      </w:r>
      <w:r>
        <w:rPr>
          <w:rFonts w:hint="cs"/>
          <w:rtl/>
        </w:rPr>
        <w:t>،</w:t>
      </w:r>
      <w:r w:rsidRPr="001B4676">
        <w:rPr>
          <w:rFonts w:hint="cs"/>
          <w:rtl/>
        </w:rPr>
        <w:t xml:space="preserve"> وشرح نهج البلاغة</w:t>
      </w:r>
      <w:r>
        <w:rPr>
          <w:rFonts w:hint="cs"/>
          <w:rtl/>
        </w:rPr>
        <w:t>،</w:t>
      </w:r>
      <w:r w:rsidRPr="001B4676">
        <w:rPr>
          <w:rFonts w:hint="cs"/>
          <w:rtl/>
        </w:rPr>
        <w:t xml:space="preserve"> لابن أبي الحديد 12</w:t>
      </w:r>
      <w:r>
        <w:rPr>
          <w:rFonts w:hint="cs"/>
          <w:rtl/>
        </w:rPr>
        <w:t>:</w:t>
      </w:r>
      <w:r w:rsidRPr="001B4676">
        <w:rPr>
          <w:rFonts w:hint="cs"/>
          <w:rtl/>
        </w:rPr>
        <w:t xml:space="preserve"> 51</w:t>
      </w:r>
      <w:r>
        <w:rPr>
          <w:rFonts w:hint="cs"/>
          <w:rtl/>
        </w:rPr>
        <w:t>.</w:t>
      </w:r>
    </w:p>
    <w:p w:rsidR="00651DB1" w:rsidRDefault="00651DB1" w:rsidP="00613442">
      <w:pPr>
        <w:pStyle w:val="libNormal"/>
        <w:rPr>
          <w:rtl/>
        </w:rPr>
      </w:pPr>
      <w:r>
        <w:rPr>
          <w:rFonts w:hint="cs"/>
          <w:rtl/>
        </w:rPr>
        <w:br w:type="page"/>
      </w:r>
    </w:p>
    <w:p w:rsidR="0085091D" w:rsidRPr="001B4676" w:rsidRDefault="0085091D" w:rsidP="00D14FC9">
      <w:pPr>
        <w:pStyle w:val="libNormal0"/>
        <w:rPr>
          <w:rtl/>
        </w:rPr>
      </w:pPr>
      <w:r w:rsidRPr="001B4676">
        <w:rPr>
          <w:rFonts w:hint="cs"/>
          <w:rtl/>
        </w:rPr>
        <w:lastRenderedPageBreak/>
        <w:t>عليه</w:t>
      </w:r>
      <w:r>
        <w:rPr>
          <w:rFonts w:hint="cs"/>
          <w:rtl/>
        </w:rPr>
        <w:t>،</w:t>
      </w:r>
      <w:r w:rsidRPr="001B4676">
        <w:rPr>
          <w:rFonts w:hint="cs"/>
          <w:rtl/>
        </w:rPr>
        <w:t xml:space="preserve"> وكان قد حلَف إلاّ يُكلّم عثمان أبداً</w:t>
      </w:r>
      <w:r>
        <w:rPr>
          <w:rFonts w:hint="cs"/>
          <w:rtl/>
        </w:rPr>
        <w:t>.</w:t>
      </w:r>
      <w:r w:rsidRPr="001B4676">
        <w:rPr>
          <w:rFonts w:hint="cs"/>
          <w:rtl/>
        </w:rPr>
        <w:t xml:space="preserve"> وذكر عثمان عند عبد الرحمان بن عوف في مرضه الذي مات فيه فقال عبد الرحمان</w:t>
      </w:r>
      <w:r>
        <w:rPr>
          <w:rFonts w:hint="cs"/>
          <w:rtl/>
        </w:rPr>
        <w:t>:</w:t>
      </w:r>
      <w:r w:rsidRPr="001B4676">
        <w:rPr>
          <w:rFonts w:hint="cs"/>
          <w:rtl/>
        </w:rPr>
        <w:t xml:space="preserve"> عاجلوه قبل أن يتمادى في ملكه</w:t>
      </w:r>
      <w:r>
        <w:rPr>
          <w:rFonts w:hint="cs"/>
          <w:rtl/>
        </w:rPr>
        <w:t>!</w:t>
      </w:r>
      <w:r w:rsidRPr="001B4676">
        <w:rPr>
          <w:rFonts w:hint="cs"/>
          <w:rtl/>
        </w:rPr>
        <w:t xml:space="preserve"> فبلغ ذلك عثمان</w:t>
      </w:r>
      <w:r>
        <w:rPr>
          <w:rFonts w:hint="cs"/>
          <w:rtl/>
        </w:rPr>
        <w:t>،</w:t>
      </w:r>
      <w:r w:rsidRPr="001B4676">
        <w:rPr>
          <w:rFonts w:hint="cs"/>
          <w:rtl/>
        </w:rPr>
        <w:t xml:space="preserve"> فبعث إلى بئر كان يسقى منها نعم عبد الرحمان بن عوف فمنعه إيّاها</w:t>
      </w:r>
      <w:r>
        <w:rPr>
          <w:rFonts w:hint="cs"/>
          <w:rtl/>
        </w:rPr>
        <w:t>.</w:t>
      </w:r>
      <w:r w:rsidRPr="001B4676">
        <w:rPr>
          <w:rFonts w:hint="cs"/>
          <w:rtl/>
        </w:rPr>
        <w:t xml:space="preserve"> وأوصى عبد الرحمان بن عوف أن لا يُصلّي عليه عثمان</w:t>
      </w:r>
      <w:r>
        <w:rPr>
          <w:rFonts w:hint="cs"/>
          <w:rtl/>
        </w:rPr>
        <w:t>،</w:t>
      </w:r>
      <w:r w:rsidRPr="001B4676">
        <w:rPr>
          <w:rFonts w:hint="cs"/>
          <w:rtl/>
        </w:rPr>
        <w:t xml:space="preserve"> فصلّى عليه الزبير</w:t>
      </w:r>
      <w:r>
        <w:rPr>
          <w:rFonts w:hint="cs"/>
          <w:rtl/>
        </w:rPr>
        <w:t>،</w:t>
      </w:r>
      <w:r w:rsidRPr="001B4676">
        <w:rPr>
          <w:rFonts w:hint="cs"/>
          <w:rtl/>
        </w:rPr>
        <w:t xml:space="preserve"> أو سعد بن أبي وقّاص </w:t>
      </w:r>
      <w:r w:rsidRPr="002E3D48">
        <w:rPr>
          <w:rStyle w:val="libFootnotenumChar"/>
          <w:rFonts w:hint="cs"/>
          <w:rtl/>
        </w:rPr>
        <w:t>(1)</w:t>
      </w:r>
      <w:r>
        <w:rPr>
          <w:rFonts w:hint="cs"/>
          <w:rtl/>
        </w:rPr>
        <w:t>.</w:t>
      </w:r>
    </w:p>
    <w:p w:rsidR="0085091D" w:rsidRPr="001B4676" w:rsidRDefault="0085091D" w:rsidP="0085091D">
      <w:pPr>
        <w:pStyle w:val="libNormal"/>
        <w:rPr>
          <w:rtl/>
        </w:rPr>
      </w:pPr>
      <w:r w:rsidRPr="001B4676">
        <w:rPr>
          <w:rFonts w:hint="cs"/>
          <w:rtl/>
        </w:rPr>
        <w:t>فحالُ عبد الرحمان بن عوف</w:t>
      </w:r>
      <w:r>
        <w:rPr>
          <w:rFonts w:hint="cs"/>
          <w:rtl/>
        </w:rPr>
        <w:t>،</w:t>
      </w:r>
      <w:r w:rsidRPr="001B4676">
        <w:rPr>
          <w:rFonts w:hint="cs"/>
          <w:rtl/>
        </w:rPr>
        <w:t xml:space="preserve"> حالُ عائشة وطلحة والزبير</w:t>
      </w:r>
      <w:r>
        <w:rPr>
          <w:rFonts w:hint="cs"/>
          <w:rtl/>
        </w:rPr>
        <w:t xml:space="preserve"> ...</w:t>
      </w:r>
      <w:r w:rsidRPr="001B4676">
        <w:rPr>
          <w:rFonts w:hint="cs"/>
          <w:rtl/>
        </w:rPr>
        <w:t xml:space="preserve"> في خروجهم علي عثمان وتكفيرهم إيّاه</w:t>
      </w:r>
      <w:r>
        <w:rPr>
          <w:rFonts w:hint="cs"/>
          <w:rtl/>
        </w:rPr>
        <w:t>،</w:t>
      </w:r>
      <w:r w:rsidRPr="001B4676">
        <w:rPr>
          <w:rFonts w:hint="cs"/>
          <w:rtl/>
        </w:rPr>
        <w:t xml:space="preserve"> وبهم اقتدى الخارجيّ ابن تيميه</w:t>
      </w:r>
      <w:r>
        <w:rPr>
          <w:rFonts w:hint="cs"/>
          <w:rtl/>
        </w:rPr>
        <w:t>.</w:t>
      </w:r>
    </w:p>
    <w:p w:rsidR="0085091D" w:rsidRPr="001B4676" w:rsidRDefault="0085091D" w:rsidP="00310A16">
      <w:pPr>
        <w:pStyle w:val="Heading2"/>
        <w:rPr>
          <w:rtl/>
        </w:rPr>
      </w:pPr>
      <w:bookmarkStart w:id="17" w:name="_Toc409257389"/>
      <w:r w:rsidRPr="001B4676">
        <w:rPr>
          <w:rFonts w:hint="cs"/>
          <w:rtl/>
        </w:rPr>
        <w:t>موقف طلحة والزبير من عثمان</w:t>
      </w:r>
      <w:bookmarkEnd w:id="17"/>
    </w:p>
    <w:p w:rsidR="0085091D" w:rsidRPr="001B4676" w:rsidRDefault="0085091D" w:rsidP="00D14FC9">
      <w:pPr>
        <w:pStyle w:val="libNormal"/>
        <w:rPr>
          <w:rtl/>
        </w:rPr>
      </w:pPr>
      <w:r w:rsidRPr="001B4676">
        <w:rPr>
          <w:rFonts w:hint="cs"/>
          <w:rtl/>
        </w:rPr>
        <w:t>ذكرنا أنّ طلحة والزبير لم يكن لهما شأن أيّام عمر وكان يتنقّصهما</w:t>
      </w:r>
      <w:r>
        <w:rPr>
          <w:rFonts w:hint="cs"/>
          <w:rtl/>
        </w:rPr>
        <w:t>،</w:t>
      </w:r>
      <w:r w:rsidRPr="001B4676">
        <w:rPr>
          <w:rFonts w:hint="cs"/>
          <w:rtl/>
        </w:rPr>
        <w:t xml:space="preserve"> ثمّ منّ عليهما أن جعلهما في الشورى</w:t>
      </w:r>
      <w:r>
        <w:rPr>
          <w:rFonts w:hint="cs"/>
          <w:rtl/>
        </w:rPr>
        <w:t>!</w:t>
      </w:r>
      <w:r w:rsidRPr="001B4676">
        <w:rPr>
          <w:rFonts w:hint="cs"/>
          <w:rtl/>
        </w:rPr>
        <w:t xml:space="preserve"> وبعد عمر طمعا طمعاً كاذباً بالكوفة والبصرة</w:t>
      </w:r>
      <w:r>
        <w:rPr>
          <w:rFonts w:hint="cs"/>
          <w:rtl/>
        </w:rPr>
        <w:t>،</w:t>
      </w:r>
      <w:r w:rsidRPr="001B4676">
        <w:rPr>
          <w:rFonts w:hint="cs"/>
          <w:rtl/>
        </w:rPr>
        <w:t xml:space="preserve"> إلاّ أنّ عثمان خيّب آمالهما</w:t>
      </w:r>
      <w:r>
        <w:rPr>
          <w:rFonts w:hint="cs"/>
          <w:rtl/>
        </w:rPr>
        <w:t>،</w:t>
      </w:r>
      <w:r w:rsidRPr="001B4676">
        <w:rPr>
          <w:rFonts w:hint="cs"/>
          <w:rtl/>
        </w:rPr>
        <w:t xml:space="preserve"> إذ كان عبد الله بن عامر بن كُريز الأمويّ</w:t>
      </w:r>
      <w:r>
        <w:rPr>
          <w:rFonts w:hint="cs"/>
          <w:rtl/>
        </w:rPr>
        <w:t>،</w:t>
      </w:r>
      <w:r w:rsidRPr="001B4676">
        <w:rPr>
          <w:rFonts w:hint="cs"/>
          <w:rtl/>
        </w:rPr>
        <w:t xml:space="preserve"> عامله على البصرة</w:t>
      </w:r>
      <w:r>
        <w:rPr>
          <w:rFonts w:hint="cs"/>
          <w:rtl/>
        </w:rPr>
        <w:t>،</w:t>
      </w:r>
      <w:r w:rsidRPr="001B4676">
        <w:rPr>
          <w:rFonts w:hint="cs"/>
          <w:rtl/>
        </w:rPr>
        <w:t xml:space="preserve"> وعلى الكوفة الوليد بن عقبة بن أبي معيط </w:t>
      </w:r>
      <w:r w:rsidRPr="002E3D48">
        <w:rPr>
          <w:rStyle w:val="libFootnotenumChar"/>
          <w:rFonts w:hint="cs"/>
          <w:rtl/>
        </w:rPr>
        <w:t>(2)</w:t>
      </w:r>
      <w:r>
        <w:rPr>
          <w:rFonts w:hint="cs"/>
          <w:rtl/>
        </w:rPr>
        <w:t>،</w:t>
      </w:r>
      <w:r w:rsidRPr="001B4676">
        <w:rPr>
          <w:rFonts w:hint="cs"/>
          <w:rtl/>
        </w:rPr>
        <w:t xml:space="preserve"> فلمّا شكاه أهل الكوفة </w:t>
      </w:r>
      <w:r w:rsidR="000C00D3">
        <w:rPr>
          <w:rFonts w:hint="cs"/>
          <w:rtl/>
        </w:rPr>
        <w:t>(</w:t>
      </w:r>
      <w:r w:rsidRPr="001B4676">
        <w:rPr>
          <w:rFonts w:hint="cs"/>
          <w:rtl/>
        </w:rPr>
        <w:t>ذكرنا بعض خبره</w:t>
      </w:r>
      <w:r w:rsidR="000C00D3">
        <w:rPr>
          <w:rFonts w:hint="cs"/>
          <w:rtl/>
        </w:rPr>
        <w:t>)</w:t>
      </w:r>
      <w:r w:rsidRPr="001B4676">
        <w:rPr>
          <w:rFonts w:hint="cs"/>
          <w:rtl/>
        </w:rPr>
        <w:t xml:space="preserve"> استبدل به سعيد بن العاص</w:t>
      </w:r>
      <w:r>
        <w:rPr>
          <w:rFonts w:hint="cs"/>
          <w:rtl/>
        </w:rPr>
        <w:t>،</w:t>
      </w:r>
      <w:r w:rsidRPr="001B4676">
        <w:rPr>
          <w:rFonts w:hint="cs"/>
          <w:rtl/>
        </w:rPr>
        <w:t xml:space="preserve"> فلمّا ولاّه عثمان قال</w:t>
      </w:r>
      <w:r>
        <w:rPr>
          <w:rFonts w:hint="cs"/>
          <w:rtl/>
        </w:rPr>
        <w:t>:</w:t>
      </w:r>
      <w:r w:rsidRPr="001B4676">
        <w:rPr>
          <w:rFonts w:hint="cs"/>
          <w:rtl/>
        </w:rPr>
        <w:t xml:space="preserve"> </w:t>
      </w:r>
      <w:r w:rsidR="00D14FC9">
        <w:rPr>
          <w:rFonts w:hint="cs"/>
          <w:rtl/>
        </w:rPr>
        <w:t>«</w:t>
      </w:r>
      <w:r w:rsidRPr="001B4676">
        <w:rPr>
          <w:rFonts w:hint="cs"/>
          <w:rtl/>
        </w:rPr>
        <w:t>ويلٌ للأشراف منّي</w:t>
      </w:r>
      <w:r>
        <w:rPr>
          <w:rFonts w:hint="cs"/>
          <w:rtl/>
        </w:rPr>
        <w:t>!</w:t>
      </w:r>
      <w:r w:rsidRPr="001B4676">
        <w:rPr>
          <w:rFonts w:hint="cs"/>
          <w:rtl/>
        </w:rPr>
        <w:t xml:space="preserve"> وقال</w:t>
      </w:r>
      <w:r>
        <w:rPr>
          <w:rFonts w:hint="cs"/>
          <w:rtl/>
        </w:rPr>
        <w:t>:</w:t>
      </w:r>
      <w:r w:rsidRPr="001B4676">
        <w:rPr>
          <w:rFonts w:hint="cs"/>
          <w:rtl/>
        </w:rPr>
        <w:t xml:space="preserve"> إنّما السواد بستان لقريش</w:t>
      </w:r>
      <w:r>
        <w:rPr>
          <w:rFonts w:hint="cs"/>
          <w:rtl/>
        </w:rPr>
        <w:t>،</w:t>
      </w:r>
      <w:r w:rsidRPr="001B4676">
        <w:rPr>
          <w:rFonts w:hint="cs"/>
          <w:rtl/>
        </w:rPr>
        <w:t xml:space="preserve"> فأخرجه أهلها عنها</w:t>
      </w:r>
      <w:r>
        <w:rPr>
          <w:rFonts w:hint="cs"/>
          <w:rtl/>
        </w:rPr>
        <w:t>،</w:t>
      </w:r>
      <w:r w:rsidRPr="001B4676">
        <w:rPr>
          <w:rFonts w:hint="cs"/>
          <w:rtl/>
        </w:rPr>
        <w:t xml:space="preserve"> وولاّهُ معاوية المدينة وولاّه الموسم</w:t>
      </w:r>
      <w:r w:rsidR="00D14FC9">
        <w:rPr>
          <w:rFonts w:hint="cs"/>
          <w:rtl/>
        </w:rPr>
        <w:t>»</w:t>
      </w:r>
      <w:r w:rsidRPr="001B4676">
        <w:rPr>
          <w:rFonts w:hint="cs"/>
          <w:rtl/>
        </w:rPr>
        <w:t xml:space="preserve"> </w:t>
      </w:r>
      <w:r w:rsidRPr="002E3D48">
        <w:rPr>
          <w:rStyle w:val="libFootnotenumChar"/>
          <w:rFonts w:hint="cs"/>
          <w:rtl/>
        </w:rPr>
        <w:t>(3)</w:t>
      </w:r>
      <w:r>
        <w:rPr>
          <w:rFonts w:hint="cs"/>
          <w:rtl/>
        </w:rPr>
        <w:t>.</w:t>
      </w:r>
    </w:p>
    <w:p w:rsidR="00651DB1" w:rsidRDefault="00651DB1" w:rsidP="00651DB1">
      <w:pPr>
        <w:pStyle w:val="libLine"/>
        <w:rPr>
          <w:rtl/>
        </w:rPr>
      </w:pPr>
      <w:r>
        <w:rPr>
          <w:rFonts w:hint="cs"/>
          <w:rtl/>
        </w:rPr>
        <w:t>____________________</w:t>
      </w:r>
    </w:p>
    <w:p w:rsidR="00651DB1" w:rsidRPr="001B4676" w:rsidRDefault="00651DB1" w:rsidP="00651DB1">
      <w:pPr>
        <w:pStyle w:val="libFootnote0"/>
        <w:rPr>
          <w:rtl/>
        </w:rPr>
      </w:pPr>
      <w:r w:rsidRPr="001B4676">
        <w:rPr>
          <w:rFonts w:hint="cs"/>
          <w:rtl/>
        </w:rPr>
        <w:t>(1) أنساب الأشراف 6</w:t>
      </w:r>
      <w:r>
        <w:rPr>
          <w:rFonts w:hint="cs"/>
          <w:rtl/>
        </w:rPr>
        <w:t>:</w:t>
      </w:r>
      <w:r w:rsidRPr="001B4676">
        <w:rPr>
          <w:rFonts w:hint="cs"/>
          <w:rtl/>
        </w:rPr>
        <w:t xml:space="preserve"> 170</w:t>
      </w:r>
      <w:r>
        <w:rPr>
          <w:rFonts w:hint="cs"/>
          <w:rtl/>
        </w:rPr>
        <w:t xml:space="preserve"> - </w:t>
      </w:r>
      <w:r w:rsidRPr="001B4676">
        <w:rPr>
          <w:rFonts w:hint="cs"/>
          <w:rtl/>
        </w:rPr>
        <w:t>171</w:t>
      </w:r>
      <w:r>
        <w:rPr>
          <w:rFonts w:hint="cs"/>
          <w:rtl/>
        </w:rPr>
        <w:t>.</w:t>
      </w:r>
    </w:p>
    <w:p w:rsidR="00651DB1" w:rsidRPr="001B4676" w:rsidRDefault="00651DB1" w:rsidP="00651DB1">
      <w:pPr>
        <w:pStyle w:val="libFootnote0"/>
        <w:rPr>
          <w:rtl/>
        </w:rPr>
      </w:pPr>
      <w:r w:rsidRPr="001B4676">
        <w:rPr>
          <w:rFonts w:hint="cs"/>
          <w:rtl/>
        </w:rPr>
        <w:t xml:space="preserve">(2) أسر عقبة بن أبي معيط يوم بدر ثم قتله رسول الله </w:t>
      </w:r>
      <w:r w:rsidR="000F3656" w:rsidRPr="000F3656">
        <w:rPr>
          <w:rStyle w:val="libAlaemChar"/>
          <w:rFonts w:hint="cs"/>
          <w:rtl/>
        </w:rPr>
        <w:t>صلى‌الله‌عليه‌وآله</w:t>
      </w:r>
      <w:r w:rsidRPr="001B4676">
        <w:rPr>
          <w:rFonts w:hint="cs"/>
          <w:rtl/>
        </w:rPr>
        <w:t xml:space="preserve"> صبراً </w:t>
      </w:r>
      <w:r w:rsidR="000C00D3">
        <w:rPr>
          <w:rFonts w:hint="cs"/>
          <w:rtl/>
        </w:rPr>
        <w:t>(</w:t>
      </w:r>
      <w:r w:rsidRPr="001B4676">
        <w:rPr>
          <w:rFonts w:hint="cs"/>
          <w:rtl/>
        </w:rPr>
        <w:t>المصادر جميعاً</w:t>
      </w:r>
      <w:r w:rsidR="000C00D3">
        <w:rPr>
          <w:rFonts w:hint="cs"/>
          <w:rtl/>
        </w:rPr>
        <w:t>)</w:t>
      </w:r>
      <w:r>
        <w:rPr>
          <w:rFonts w:hint="cs"/>
          <w:rtl/>
        </w:rPr>
        <w:t>.</w:t>
      </w:r>
    </w:p>
    <w:p w:rsidR="00651DB1" w:rsidRDefault="00651DB1" w:rsidP="00651DB1">
      <w:pPr>
        <w:pStyle w:val="libFootnote0"/>
        <w:rPr>
          <w:rtl/>
        </w:rPr>
      </w:pPr>
      <w:r w:rsidRPr="001B4676">
        <w:rPr>
          <w:rFonts w:hint="cs"/>
          <w:rtl/>
        </w:rPr>
        <w:t>(3) أنساب الأشراف 6</w:t>
      </w:r>
      <w:r>
        <w:rPr>
          <w:rFonts w:hint="cs"/>
          <w:rtl/>
        </w:rPr>
        <w:t>:</w:t>
      </w:r>
      <w:r w:rsidRPr="001B4676">
        <w:rPr>
          <w:rFonts w:hint="cs"/>
          <w:rtl/>
        </w:rPr>
        <w:t xml:space="preserve"> 48</w:t>
      </w:r>
      <w:r>
        <w:rPr>
          <w:rFonts w:hint="cs"/>
          <w:rtl/>
        </w:rPr>
        <w:t>.</w:t>
      </w:r>
    </w:p>
    <w:p w:rsidR="00651DB1" w:rsidRDefault="00651DB1" w:rsidP="00613442">
      <w:pPr>
        <w:pStyle w:val="libNormal"/>
        <w:rPr>
          <w:rtl/>
        </w:rPr>
      </w:pPr>
      <w:r>
        <w:rPr>
          <w:rFonts w:hint="cs"/>
          <w:rtl/>
        </w:rPr>
        <w:br w:type="page"/>
      </w:r>
    </w:p>
    <w:p w:rsidR="0085091D" w:rsidRPr="001B4676" w:rsidRDefault="0085091D" w:rsidP="00D14FC9">
      <w:pPr>
        <w:pStyle w:val="libNormal"/>
        <w:rPr>
          <w:rtl/>
        </w:rPr>
      </w:pPr>
      <w:r w:rsidRPr="001B4676">
        <w:rPr>
          <w:rFonts w:hint="cs"/>
          <w:rtl/>
        </w:rPr>
        <w:lastRenderedPageBreak/>
        <w:t>وكان عمرو بن العاص على مصر أيّام عمر بن الخطّاب وفترة من أيام عثمان ثمّ عزله عنها</w:t>
      </w:r>
      <w:r>
        <w:rPr>
          <w:rFonts w:hint="cs"/>
          <w:rtl/>
        </w:rPr>
        <w:t>،</w:t>
      </w:r>
      <w:r w:rsidRPr="001B4676">
        <w:rPr>
          <w:rFonts w:hint="cs"/>
          <w:rtl/>
        </w:rPr>
        <w:t xml:space="preserve"> واستعمل عليها أخاه من الرضاعة ابن أبي سرح</w:t>
      </w:r>
      <w:r w:rsidR="00651DB1">
        <w:rPr>
          <w:rFonts w:hint="cs"/>
          <w:rtl/>
        </w:rPr>
        <w:t xml:space="preserve"> - </w:t>
      </w:r>
      <w:r w:rsidRPr="001B4676">
        <w:rPr>
          <w:rFonts w:hint="cs"/>
          <w:rtl/>
        </w:rPr>
        <w:t>كما أسلفنا</w:t>
      </w:r>
      <w:r w:rsidR="00651DB1">
        <w:rPr>
          <w:rFonts w:hint="cs"/>
          <w:rtl/>
        </w:rPr>
        <w:t xml:space="preserve"> - </w:t>
      </w:r>
      <w:r w:rsidRPr="001B4676">
        <w:rPr>
          <w:rFonts w:hint="cs"/>
          <w:rtl/>
        </w:rPr>
        <w:t>ممّا أثار حفيظة ابن النّابغة</w:t>
      </w:r>
      <w:r>
        <w:rPr>
          <w:rFonts w:hint="cs"/>
          <w:rtl/>
        </w:rPr>
        <w:t>،</w:t>
      </w:r>
      <w:r w:rsidRPr="001B4676">
        <w:rPr>
          <w:rFonts w:hint="cs"/>
          <w:rtl/>
        </w:rPr>
        <w:t xml:space="preserve"> فراح يوري زناد الفتنة على عثمان</w:t>
      </w:r>
      <w:r>
        <w:rPr>
          <w:rFonts w:hint="cs"/>
          <w:rtl/>
        </w:rPr>
        <w:t>،</w:t>
      </w:r>
      <w:r w:rsidRPr="001B4676">
        <w:rPr>
          <w:rFonts w:hint="cs"/>
          <w:rtl/>
        </w:rPr>
        <w:t xml:space="preserve"> وهو القائل</w:t>
      </w:r>
      <w:r>
        <w:rPr>
          <w:rFonts w:hint="cs"/>
          <w:rtl/>
        </w:rPr>
        <w:t>:</w:t>
      </w:r>
      <w:r w:rsidRPr="001B4676">
        <w:rPr>
          <w:rFonts w:hint="cs"/>
          <w:rtl/>
        </w:rPr>
        <w:t xml:space="preserve"> </w:t>
      </w:r>
      <w:r w:rsidR="00D14FC9">
        <w:rPr>
          <w:rFonts w:hint="cs"/>
          <w:rtl/>
        </w:rPr>
        <w:t>«</w:t>
      </w:r>
      <w:r w:rsidRPr="001B4676">
        <w:rPr>
          <w:rFonts w:hint="cs"/>
          <w:rtl/>
        </w:rPr>
        <w:t>أنا أبو عبد الله</w:t>
      </w:r>
      <w:r>
        <w:rPr>
          <w:rFonts w:hint="cs"/>
          <w:rtl/>
        </w:rPr>
        <w:t>!</w:t>
      </w:r>
      <w:r w:rsidRPr="001B4676">
        <w:rPr>
          <w:rFonts w:hint="cs"/>
          <w:rtl/>
        </w:rPr>
        <w:t xml:space="preserve"> إنّي إذا حككت قرحة نكاتها</w:t>
      </w:r>
      <w:r>
        <w:rPr>
          <w:rFonts w:hint="cs"/>
          <w:rtl/>
        </w:rPr>
        <w:t>.</w:t>
      </w:r>
      <w:r w:rsidRPr="001B4676">
        <w:rPr>
          <w:rFonts w:hint="cs"/>
          <w:rtl/>
        </w:rPr>
        <w:t xml:space="preserve"> وقد قال له عثمان وهو بالمدينة</w:t>
      </w:r>
      <w:r>
        <w:rPr>
          <w:rFonts w:hint="cs"/>
          <w:rtl/>
        </w:rPr>
        <w:t>:</w:t>
      </w:r>
      <w:r w:rsidRPr="001B4676">
        <w:rPr>
          <w:rFonts w:hint="cs"/>
          <w:rtl/>
        </w:rPr>
        <w:t xml:space="preserve"> يا ابن النّابغة</w:t>
      </w:r>
      <w:r>
        <w:rPr>
          <w:rFonts w:hint="cs"/>
          <w:rtl/>
        </w:rPr>
        <w:t>،</w:t>
      </w:r>
      <w:r w:rsidRPr="001B4676">
        <w:rPr>
          <w:rFonts w:hint="cs"/>
          <w:rtl/>
        </w:rPr>
        <w:t xml:space="preserve"> إنّك لممّن تؤلّب عليّ الطّغام</w:t>
      </w:r>
      <w:r>
        <w:rPr>
          <w:rFonts w:hint="cs"/>
          <w:rtl/>
        </w:rPr>
        <w:t>!</w:t>
      </w:r>
      <w:r w:rsidRPr="001B4676">
        <w:rPr>
          <w:rFonts w:hint="cs"/>
          <w:rtl/>
        </w:rPr>
        <w:t xml:space="preserve"> لأن عزلتك عن مصر</w:t>
      </w:r>
      <w:r>
        <w:rPr>
          <w:rFonts w:hint="cs"/>
          <w:rtl/>
        </w:rPr>
        <w:t>،</w:t>
      </w:r>
      <w:r w:rsidRPr="001B4676">
        <w:rPr>
          <w:rFonts w:hint="cs"/>
          <w:rtl/>
        </w:rPr>
        <w:t xml:space="preserve"> فخرج إلى فلسطين</w:t>
      </w:r>
      <w:r w:rsidR="00D14FC9">
        <w:rPr>
          <w:rFonts w:hint="cs"/>
          <w:rtl/>
        </w:rPr>
        <w:t>»</w:t>
      </w:r>
      <w:r w:rsidRPr="001B4676">
        <w:rPr>
          <w:rFonts w:hint="cs"/>
          <w:rtl/>
        </w:rPr>
        <w:t xml:space="preserve"> </w:t>
      </w:r>
      <w:r w:rsidRPr="002E3D48">
        <w:rPr>
          <w:rStyle w:val="libFootnotenumChar"/>
          <w:rFonts w:hint="cs"/>
          <w:rtl/>
        </w:rPr>
        <w:t>(1)</w:t>
      </w:r>
      <w:r w:rsidRPr="001B4676">
        <w:rPr>
          <w:rFonts w:hint="cs"/>
          <w:rtl/>
        </w:rPr>
        <w:t xml:space="preserve"> غير أنّ ابن النّابغة مضى في عزمه في التأليب على عثمان</w:t>
      </w:r>
      <w:r>
        <w:rPr>
          <w:rFonts w:hint="cs"/>
          <w:rtl/>
        </w:rPr>
        <w:t>.</w:t>
      </w:r>
      <w:r w:rsidRPr="001B4676">
        <w:rPr>
          <w:rFonts w:hint="cs"/>
          <w:rtl/>
        </w:rPr>
        <w:t xml:space="preserve"> وعلى الرغم من إثراء طلحة والزبير وعبد الرحمان بن عوف وغيرهم أيّام عثمان إثراءً فاحشاً لم يكن لأحدهم من قبل عشر معشار ما ملك أيّامه</w:t>
      </w:r>
      <w:r>
        <w:rPr>
          <w:rFonts w:hint="cs"/>
          <w:rtl/>
        </w:rPr>
        <w:t>!</w:t>
      </w:r>
      <w:r w:rsidRPr="001B4676">
        <w:rPr>
          <w:rFonts w:hint="cs"/>
          <w:rtl/>
        </w:rPr>
        <w:t xml:space="preserve"> </w:t>
      </w:r>
      <w:r w:rsidRPr="002E3D48">
        <w:rPr>
          <w:rStyle w:val="libFootnotenumChar"/>
          <w:rFonts w:hint="cs"/>
          <w:rtl/>
        </w:rPr>
        <w:t>(2)</w:t>
      </w:r>
      <w:r w:rsidRPr="001B4676">
        <w:rPr>
          <w:rFonts w:hint="cs"/>
          <w:rtl/>
        </w:rPr>
        <w:t xml:space="preserve"> إلاّ أنّ ذلك لم يمنعهم من الخروج على عثمان ومعارضته أشدّ المعارضة وقد ذكرنا ما كان من عبد الرحمان بن عوف</w:t>
      </w:r>
      <w:r>
        <w:rPr>
          <w:rFonts w:hint="cs"/>
          <w:rtl/>
        </w:rPr>
        <w:t>،</w:t>
      </w:r>
      <w:r w:rsidRPr="001B4676">
        <w:rPr>
          <w:rFonts w:hint="cs"/>
          <w:rtl/>
        </w:rPr>
        <w:t xml:space="preserve"> وعمرو بن العاص</w:t>
      </w:r>
      <w:r>
        <w:rPr>
          <w:rFonts w:hint="cs"/>
          <w:rtl/>
        </w:rPr>
        <w:t>؛</w:t>
      </w:r>
      <w:r w:rsidRPr="001B4676">
        <w:rPr>
          <w:rFonts w:hint="cs"/>
          <w:rtl/>
        </w:rPr>
        <w:t xml:space="preserve"> وبعضاً من مواقف عائشة وسنعود إليها</w:t>
      </w:r>
      <w:r>
        <w:rPr>
          <w:rFonts w:hint="cs"/>
          <w:rtl/>
        </w:rPr>
        <w:t>.</w:t>
      </w:r>
    </w:p>
    <w:p w:rsidR="0085091D" w:rsidRDefault="0085091D" w:rsidP="00D14FC9">
      <w:pPr>
        <w:pStyle w:val="libNormal"/>
        <w:rPr>
          <w:rtl/>
        </w:rPr>
      </w:pPr>
      <w:r w:rsidRPr="001B4676">
        <w:rPr>
          <w:rFonts w:hint="cs"/>
          <w:rtl/>
        </w:rPr>
        <w:t xml:space="preserve">إنّ الذي أثار طلحة والزبير كما ذكرنا هو عدم استجابة عثمان لمطمعهما في الإمارة والولاية </w:t>
      </w:r>
      <w:r w:rsidR="00D14FC9">
        <w:rPr>
          <w:rFonts w:hint="cs"/>
          <w:rtl/>
        </w:rPr>
        <w:t>«</w:t>
      </w:r>
      <w:r w:rsidRPr="001B4676">
        <w:rPr>
          <w:rFonts w:hint="cs"/>
          <w:rtl/>
        </w:rPr>
        <w:t>فقام طلحة مع عائشة وكلّم عثمان بكلام شديد</w:t>
      </w:r>
      <w:r w:rsidR="00D14FC9">
        <w:rPr>
          <w:rFonts w:hint="cs"/>
          <w:rtl/>
        </w:rPr>
        <w:t>»</w:t>
      </w:r>
      <w:r w:rsidRPr="001B4676">
        <w:rPr>
          <w:rFonts w:hint="cs"/>
          <w:rtl/>
        </w:rPr>
        <w:t xml:space="preserve"> </w:t>
      </w:r>
      <w:r w:rsidRPr="002E3D48">
        <w:rPr>
          <w:rStyle w:val="libFootnotenumChar"/>
          <w:rFonts w:hint="cs"/>
          <w:rtl/>
        </w:rPr>
        <w:t>(3)</w:t>
      </w:r>
      <w:r w:rsidRPr="001B4676">
        <w:rPr>
          <w:rFonts w:hint="cs"/>
          <w:rtl/>
        </w:rPr>
        <w:t xml:space="preserve"> وذلك حين جاءته الوفود تشكوا عمّاله</w:t>
      </w:r>
      <w:r>
        <w:rPr>
          <w:rFonts w:hint="cs"/>
          <w:rtl/>
        </w:rPr>
        <w:t>.</w:t>
      </w:r>
    </w:p>
    <w:p w:rsidR="00D14FC9" w:rsidRPr="001B4676" w:rsidRDefault="00D14FC9" w:rsidP="00D14FC9">
      <w:pPr>
        <w:pStyle w:val="libNormal"/>
        <w:rPr>
          <w:rtl/>
        </w:rPr>
      </w:pPr>
      <w:r>
        <w:rPr>
          <w:rFonts w:hint="cs"/>
          <w:rtl/>
        </w:rPr>
        <w:t>«</w:t>
      </w:r>
      <w:r w:rsidRPr="001B4676">
        <w:rPr>
          <w:rFonts w:hint="cs"/>
          <w:rtl/>
        </w:rPr>
        <w:t>وسلّم</w:t>
      </w:r>
      <w:r>
        <w:rPr>
          <w:rFonts w:hint="cs"/>
          <w:rtl/>
        </w:rPr>
        <w:t xml:space="preserve"> - </w:t>
      </w:r>
      <w:r w:rsidRPr="001B4676">
        <w:rPr>
          <w:rFonts w:hint="cs"/>
          <w:rtl/>
        </w:rPr>
        <w:t>أي عثمان</w:t>
      </w:r>
      <w:r>
        <w:rPr>
          <w:rFonts w:hint="cs"/>
          <w:rtl/>
        </w:rPr>
        <w:t xml:space="preserve"> - </w:t>
      </w:r>
      <w:r w:rsidRPr="001B4676">
        <w:rPr>
          <w:rFonts w:hint="cs"/>
          <w:rtl/>
        </w:rPr>
        <w:t>على جماعة فيهم طلحة فلم يردّوا عليه فقال</w:t>
      </w:r>
      <w:r>
        <w:rPr>
          <w:rFonts w:hint="cs"/>
          <w:rtl/>
        </w:rPr>
        <w:t>:</w:t>
      </w:r>
      <w:r w:rsidRPr="001B4676">
        <w:rPr>
          <w:rFonts w:hint="cs"/>
          <w:rtl/>
        </w:rPr>
        <w:t xml:space="preserve"> يا</w:t>
      </w:r>
    </w:p>
    <w:p w:rsidR="00651DB1" w:rsidRDefault="00651DB1" w:rsidP="00651DB1">
      <w:pPr>
        <w:pStyle w:val="libLine"/>
        <w:rPr>
          <w:rtl/>
        </w:rPr>
      </w:pPr>
      <w:r>
        <w:rPr>
          <w:rFonts w:hint="cs"/>
          <w:rtl/>
        </w:rPr>
        <w:t>____________________</w:t>
      </w:r>
    </w:p>
    <w:p w:rsidR="00651DB1" w:rsidRPr="001B4676" w:rsidRDefault="00651DB1" w:rsidP="00651DB1">
      <w:pPr>
        <w:pStyle w:val="libFootnote0"/>
        <w:rPr>
          <w:rtl/>
        </w:rPr>
      </w:pPr>
      <w:r w:rsidRPr="001B4676">
        <w:rPr>
          <w:rFonts w:hint="cs"/>
          <w:rtl/>
        </w:rPr>
        <w:t>(1) نفسه 6</w:t>
      </w:r>
      <w:r>
        <w:rPr>
          <w:rFonts w:hint="cs"/>
          <w:rtl/>
        </w:rPr>
        <w:t>:</w:t>
      </w:r>
      <w:r w:rsidRPr="001B4676">
        <w:rPr>
          <w:rFonts w:hint="cs"/>
          <w:rtl/>
        </w:rPr>
        <w:t xml:space="preserve"> 193</w:t>
      </w:r>
      <w:r>
        <w:rPr>
          <w:rFonts w:hint="cs"/>
          <w:rtl/>
        </w:rPr>
        <w:t>.</w:t>
      </w:r>
    </w:p>
    <w:p w:rsidR="00651DB1" w:rsidRPr="001B4676" w:rsidRDefault="00651DB1" w:rsidP="00651DB1">
      <w:pPr>
        <w:pStyle w:val="libFootnote0"/>
        <w:rPr>
          <w:rtl/>
        </w:rPr>
      </w:pPr>
      <w:r w:rsidRPr="001B4676">
        <w:rPr>
          <w:rFonts w:hint="cs"/>
          <w:rtl/>
        </w:rPr>
        <w:t xml:space="preserve">(2) انظر تفاصيل ذلك في طبقات ابن سعد </w:t>
      </w:r>
      <w:r w:rsidR="000C00D3">
        <w:rPr>
          <w:rFonts w:hint="cs"/>
          <w:rtl/>
        </w:rPr>
        <w:t>(</w:t>
      </w:r>
      <w:r w:rsidRPr="001B4676">
        <w:rPr>
          <w:rFonts w:hint="cs"/>
          <w:rtl/>
        </w:rPr>
        <w:t>الجزء الثالث</w:t>
      </w:r>
      <w:r>
        <w:rPr>
          <w:rFonts w:hint="cs"/>
          <w:rtl/>
        </w:rPr>
        <w:t>:</w:t>
      </w:r>
      <w:r w:rsidRPr="001B4676">
        <w:rPr>
          <w:rFonts w:hint="cs"/>
          <w:rtl/>
        </w:rPr>
        <w:t xml:space="preserve"> تراجم عثمان وطلحة والزبير وابن عوف وسعد بن أبي وقّاص</w:t>
      </w:r>
      <w:r w:rsidR="000C00D3">
        <w:rPr>
          <w:rFonts w:hint="cs"/>
          <w:rtl/>
        </w:rPr>
        <w:t>)</w:t>
      </w:r>
      <w:r>
        <w:rPr>
          <w:rFonts w:hint="cs"/>
          <w:rtl/>
        </w:rPr>
        <w:t>،</w:t>
      </w:r>
      <w:r w:rsidRPr="001B4676">
        <w:rPr>
          <w:rFonts w:hint="cs"/>
          <w:rtl/>
        </w:rPr>
        <w:t xml:space="preserve"> وأنساب الأشراف 6</w:t>
      </w:r>
      <w:r>
        <w:rPr>
          <w:rFonts w:hint="cs"/>
          <w:rtl/>
        </w:rPr>
        <w:t>:</w:t>
      </w:r>
      <w:r w:rsidRPr="001B4676">
        <w:rPr>
          <w:rFonts w:hint="cs"/>
          <w:rtl/>
        </w:rPr>
        <w:t xml:space="preserve"> 136 فما بعد</w:t>
      </w:r>
      <w:r>
        <w:rPr>
          <w:rFonts w:hint="cs"/>
          <w:rtl/>
        </w:rPr>
        <w:t>،</w:t>
      </w:r>
      <w:r w:rsidRPr="001B4676">
        <w:rPr>
          <w:rFonts w:hint="cs"/>
          <w:rtl/>
        </w:rPr>
        <w:t xml:space="preserve"> ومروج الذهب 2</w:t>
      </w:r>
      <w:r>
        <w:rPr>
          <w:rFonts w:hint="cs"/>
          <w:rtl/>
        </w:rPr>
        <w:t>:</w:t>
      </w:r>
      <w:r w:rsidRPr="001B4676">
        <w:rPr>
          <w:rFonts w:hint="cs"/>
          <w:rtl/>
        </w:rPr>
        <w:t xml:space="preserve"> 332 فما بعد</w:t>
      </w:r>
      <w:r>
        <w:rPr>
          <w:rFonts w:hint="cs"/>
          <w:rtl/>
        </w:rPr>
        <w:t>.</w:t>
      </w:r>
    </w:p>
    <w:p w:rsidR="00651DB1" w:rsidRDefault="00651DB1" w:rsidP="00651DB1">
      <w:pPr>
        <w:pStyle w:val="libFootnote0"/>
        <w:rPr>
          <w:rtl/>
        </w:rPr>
      </w:pPr>
      <w:r w:rsidRPr="001B4676">
        <w:rPr>
          <w:rFonts w:hint="cs"/>
          <w:rtl/>
        </w:rPr>
        <w:t>(3) أنساب الأشراف 6</w:t>
      </w:r>
      <w:r>
        <w:rPr>
          <w:rFonts w:hint="cs"/>
          <w:rtl/>
        </w:rPr>
        <w:t>:</w:t>
      </w:r>
      <w:r w:rsidRPr="001B4676">
        <w:rPr>
          <w:rFonts w:hint="cs"/>
          <w:rtl/>
        </w:rPr>
        <w:t xml:space="preserve"> 195</w:t>
      </w:r>
      <w:r>
        <w:rPr>
          <w:rFonts w:hint="cs"/>
          <w:rtl/>
        </w:rPr>
        <w:t>.</w:t>
      </w:r>
    </w:p>
    <w:p w:rsidR="00651DB1" w:rsidRDefault="00651DB1" w:rsidP="00613442">
      <w:pPr>
        <w:pStyle w:val="libNormal"/>
        <w:rPr>
          <w:rtl/>
        </w:rPr>
      </w:pPr>
      <w:r>
        <w:rPr>
          <w:rFonts w:hint="cs"/>
          <w:rtl/>
        </w:rPr>
        <w:br w:type="page"/>
      </w:r>
    </w:p>
    <w:p w:rsidR="0085091D" w:rsidRPr="001B4676" w:rsidRDefault="0085091D" w:rsidP="00D14FC9">
      <w:pPr>
        <w:pStyle w:val="libNormal0"/>
        <w:rPr>
          <w:rtl/>
        </w:rPr>
      </w:pPr>
      <w:r w:rsidRPr="001B4676">
        <w:rPr>
          <w:rFonts w:hint="cs"/>
          <w:rtl/>
        </w:rPr>
        <w:lastRenderedPageBreak/>
        <w:t>طلحة ما كنتُ أرى أنّي أعيش إلى أن أسلِّم عليك فلا تردّ عليّ السلام</w:t>
      </w:r>
      <w:r w:rsidR="00D14FC9">
        <w:rPr>
          <w:rFonts w:hint="cs"/>
          <w:rtl/>
        </w:rPr>
        <w:t>»</w:t>
      </w:r>
      <w:r w:rsidRPr="001B4676">
        <w:rPr>
          <w:rFonts w:hint="cs"/>
          <w:rtl/>
        </w:rPr>
        <w:t xml:space="preserve"> </w:t>
      </w:r>
      <w:r w:rsidRPr="002E3D48">
        <w:rPr>
          <w:rStyle w:val="libFootnotenumChar"/>
          <w:rFonts w:hint="cs"/>
          <w:rtl/>
        </w:rPr>
        <w:t>(1)</w:t>
      </w:r>
      <w:r>
        <w:rPr>
          <w:rFonts w:hint="cs"/>
          <w:rtl/>
        </w:rPr>
        <w:t>.</w:t>
      </w:r>
      <w:r w:rsidRPr="001B4676">
        <w:rPr>
          <w:rFonts w:hint="cs"/>
          <w:rtl/>
        </w:rPr>
        <w:t xml:space="preserve"> وجاء الزبير إلى عثمان فقال له</w:t>
      </w:r>
      <w:r>
        <w:rPr>
          <w:rFonts w:hint="cs"/>
          <w:rtl/>
        </w:rPr>
        <w:t>:</w:t>
      </w:r>
      <w:r w:rsidRPr="001B4676">
        <w:rPr>
          <w:rFonts w:hint="cs"/>
          <w:rtl/>
        </w:rPr>
        <w:t xml:space="preserve"> إنّ في مسجد رسول الله </w:t>
      </w:r>
      <w:r w:rsidR="000F3656" w:rsidRPr="000F3656">
        <w:rPr>
          <w:rStyle w:val="libAlaemChar"/>
          <w:rFonts w:hint="cs"/>
          <w:rtl/>
        </w:rPr>
        <w:t>صلى‌الله‌عليه‌وآله</w:t>
      </w:r>
      <w:r w:rsidRPr="001B4676">
        <w:rPr>
          <w:rFonts w:hint="cs"/>
          <w:rtl/>
        </w:rPr>
        <w:t xml:space="preserve"> جماعة يمنعون من ظلمك ويأخذونك بالحقّ فاخرج فخاصم القوم إلى أزواج النبيّ</w:t>
      </w:r>
      <w:r>
        <w:rPr>
          <w:rFonts w:hint="cs"/>
          <w:rtl/>
        </w:rPr>
        <w:t>،</w:t>
      </w:r>
      <w:r w:rsidRPr="001B4676">
        <w:rPr>
          <w:rFonts w:hint="cs"/>
          <w:rtl/>
        </w:rPr>
        <w:t xml:space="preserve"> فخرج معه فوثب الناس عليه بالسلاح فقال</w:t>
      </w:r>
      <w:r>
        <w:rPr>
          <w:rFonts w:hint="cs"/>
          <w:rtl/>
        </w:rPr>
        <w:t>:</w:t>
      </w:r>
      <w:r w:rsidRPr="001B4676">
        <w:rPr>
          <w:rFonts w:hint="cs"/>
          <w:rtl/>
        </w:rPr>
        <w:t xml:space="preserve"> يا زبير</w:t>
      </w:r>
      <w:r>
        <w:rPr>
          <w:rFonts w:hint="cs"/>
          <w:rtl/>
        </w:rPr>
        <w:t>!</w:t>
      </w:r>
      <w:r w:rsidRPr="001B4676">
        <w:rPr>
          <w:rFonts w:hint="cs"/>
          <w:rtl/>
        </w:rPr>
        <w:t xml:space="preserve"> ما أرى أحداً يأخذ بحقّ ولا يمنع من ظلم</w:t>
      </w:r>
      <w:r>
        <w:rPr>
          <w:rFonts w:hint="cs"/>
          <w:rtl/>
        </w:rPr>
        <w:t>،</w:t>
      </w:r>
      <w:r w:rsidRPr="001B4676">
        <w:rPr>
          <w:rFonts w:hint="cs"/>
          <w:rtl/>
        </w:rPr>
        <w:t xml:space="preserve"> ودخل ومضى الزبير إلى منزله </w:t>
      </w:r>
      <w:r w:rsidRPr="002E3D48">
        <w:rPr>
          <w:rStyle w:val="libFootnotenumChar"/>
          <w:rFonts w:hint="cs"/>
          <w:rtl/>
        </w:rPr>
        <w:t>(2)</w:t>
      </w:r>
      <w:r>
        <w:rPr>
          <w:rFonts w:hint="cs"/>
          <w:rtl/>
        </w:rPr>
        <w:t>.</w:t>
      </w:r>
    </w:p>
    <w:p w:rsidR="0085091D" w:rsidRPr="001B4676" w:rsidRDefault="0085091D" w:rsidP="0085091D">
      <w:pPr>
        <w:pStyle w:val="libNormal"/>
        <w:rPr>
          <w:rtl/>
        </w:rPr>
      </w:pPr>
      <w:r w:rsidRPr="001B4676">
        <w:rPr>
          <w:rFonts w:hint="cs"/>
          <w:rtl/>
        </w:rPr>
        <w:t>أرأيت</w:t>
      </w:r>
      <w:r>
        <w:rPr>
          <w:rFonts w:hint="cs"/>
          <w:rtl/>
        </w:rPr>
        <w:t>!</w:t>
      </w:r>
      <w:r w:rsidRPr="001B4676">
        <w:rPr>
          <w:rFonts w:hint="cs"/>
          <w:rtl/>
        </w:rPr>
        <w:t xml:space="preserve"> كيف كان أمر الحواري</w:t>
      </w:r>
      <w:r w:rsidR="00651DB1">
        <w:rPr>
          <w:rFonts w:hint="cs"/>
          <w:rtl/>
        </w:rPr>
        <w:t xml:space="preserve"> - </w:t>
      </w:r>
      <w:r w:rsidRPr="001B4676">
        <w:rPr>
          <w:rFonts w:hint="cs"/>
          <w:rtl/>
        </w:rPr>
        <w:t>كذا</w:t>
      </w:r>
      <w:r>
        <w:rPr>
          <w:rFonts w:hint="cs"/>
          <w:rtl/>
        </w:rPr>
        <w:t>!</w:t>
      </w:r>
      <w:r w:rsidR="00651DB1">
        <w:rPr>
          <w:rFonts w:hint="cs"/>
          <w:rtl/>
        </w:rPr>
        <w:t xml:space="preserve"> - </w:t>
      </w:r>
      <w:r w:rsidRPr="001B4676">
        <w:rPr>
          <w:rFonts w:hint="cs"/>
          <w:rtl/>
        </w:rPr>
        <w:t>من عثمان</w:t>
      </w:r>
      <w:r>
        <w:rPr>
          <w:rFonts w:hint="cs"/>
          <w:rtl/>
        </w:rPr>
        <w:t>:</w:t>
      </w:r>
      <w:r w:rsidRPr="001B4676">
        <w:rPr>
          <w:rFonts w:hint="cs"/>
          <w:rtl/>
        </w:rPr>
        <w:t xml:space="preserve"> كذب عليه</w:t>
      </w:r>
      <w:r>
        <w:rPr>
          <w:rFonts w:hint="cs"/>
          <w:rtl/>
        </w:rPr>
        <w:t>،</w:t>
      </w:r>
      <w:r w:rsidRPr="001B4676">
        <w:rPr>
          <w:rFonts w:hint="cs"/>
          <w:rtl/>
        </w:rPr>
        <w:t xml:space="preserve"> والكذب في الإسلام أعظمُ الذنوب الكبائر</w:t>
      </w:r>
      <w:r>
        <w:rPr>
          <w:rFonts w:hint="cs"/>
          <w:rtl/>
        </w:rPr>
        <w:t>!</w:t>
      </w:r>
      <w:r w:rsidRPr="001B4676">
        <w:rPr>
          <w:rFonts w:hint="cs"/>
          <w:rtl/>
        </w:rPr>
        <w:t xml:space="preserve"> وإنّه خدع عثمان للفتكِ به وقتله</w:t>
      </w:r>
      <w:r>
        <w:rPr>
          <w:rFonts w:hint="cs"/>
          <w:rtl/>
        </w:rPr>
        <w:t>.</w:t>
      </w:r>
    </w:p>
    <w:p w:rsidR="0085091D" w:rsidRPr="001B4676" w:rsidRDefault="0085091D" w:rsidP="0085091D">
      <w:pPr>
        <w:pStyle w:val="libNormal"/>
        <w:rPr>
          <w:rtl/>
        </w:rPr>
      </w:pPr>
      <w:r w:rsidRPr="001B4676">
        <w:rPr>
          <w:rFonts w:hint="cs"/>
          <w:rtl/>
        </w:rPr>
        <w:t>إنّ الناس المذكورين الذين كانوا لعثمان بالمرصاد</w:t>
      </w:r>
      <w:r>
        <w:rPr>
          <w:rFonts w:hint="cs"/>
          <w:rtl/>
        </w:rPr>
        <w:t>:</w:t>
      </w:r>
      <w:r w:rsidRPr="001B4676">
        <w:rPr>
          <w:rFonts w:hint="cs"/>
          <w:rtl/>
        </w:rPr>
        <w:t xml:space="preserve"> فيهم طلحة</w:t>
      </w:r>
      <w:r>
        <w:rPr>
          <w:rFonts w:hint="cs"/>
          <w:rtl/>
        </w:rPr>
        <w:t>،</w:t>
      </w:r>
      <w:r w:rsidRPr="001B4676">
        <w:rPr>
          <w:rFonts w:hint="cs"/>
          <w:rtl/>
        </w:rPr>
        <w:t xml:space="preserve"> عن ابن سيرين قال</w:t>
      </w:r>
      <w:r>
        <w:rPr>
          <w:rFonts w:hint="cs"/>
          <w:rtl/>
        </w:rPr>
        <w:t>:</w:t>
      </w:r>
      <w:r w:rsidRPr="001B4676">
        <w:rPr>
          <w:rFonts w:hint="cs"/>
          <w:rtl/>
        </w:rPr>
        <w:t xml:space="preserve"> لم يكن أحد من أصحاب النبيّ </w:t>
      </w:r>
      <w:r w:rsidR="000F3656" w:rsidRPr="000F3656">
        <w:rPr>
          <w:rStyle w:val="libAlaemChar"/>
          <w:rFonts w:hint="cs"/>
          <w:rtl/>
        </w:rPr>
        <w:t>صلى‌الله‌عليه‌وآله</w:t>
      </w:r>
      <w:r w:rsidRPr="001B4676">
        <w:rPr>
          <w:rFonts w:hint="cs"/>
          <w:rtl/>
        </w:rPr>
        <w:t xml:space="preserve"> أشدّ على عثمان من طلحة </w:t>
      </w:r>
      <w:r w:rsidRPr="002E3D48">
        <w:rPr>
          <w:rStyle w:val="libFootnotenumChar"/>
          <w:rFonts w:hint="cs"/>
          <w:rtl/>
        </w:rPr>
        <w:t>(3)</w:t>
      </w:r>
      <w:r>
        <w:rPr>
          <w:rFonts w:hint="cs"/>
          <w:rtl/>
        </w:rPr>
        <w:t>.</w:t>
      </w:r>
    </w:p>
    <w:p w:rsidR="0085091D" w:rsidRDefault="0085091D" w:rsidP="0085091D">
      <w:pPr>
        <w:pStyle w:val="libNormal"/>
        <w:rPr>
          <w:rtl/>
        </w:rPr>
      </w:pPr>
      <w:r w:rsidRPr="001B4676">
        <w:rPr>
          <w:rFonts w:hint="cs"/>
          <w:rtl/>
        </w:rPr>
        <w:t xml:space="preserve">وحين اشتدّ الأمر على عثمان كان الزبير وطلحة قد استوليا علي الأمر </w:t>
      </w:r>
      <w:r w:rsidRPr="002E3D48">
        <w:rPr>
          <w:rStyle w:val="libFootnotenumChar"/>
          <w:rFonts w:hint="cs"/>
          <w:rtl/>
        </w:rPr>
        <w:t>(4)</w:t>
      </w:r>
      <w:r>
        <w:rPr>
          <w:rFonts w:hint="cs"/>
          <w:rtl/>
        </w:rPr>
        <w:t>.</w:t>
      </w:r>
    </w:p>
    <w:p w:rsidR="00D14FC9" w:rsidRPr="001B4676" w:rsidRDefault="00D14FC9" w:rsidP="0085091D">
      <w:pPr>
        <w:pStyle w:val="libNormal"/>
        <w:rPr>
          <w:rtl/>
        </w:rPr>
      </w:pPr>
      <w:r w:rsidRPr="001B4676">
        <w:rPr>
          <w:rFonts w:hint="cs"/>
          <w:rtl/>
        </w:rPr>
        <w:t xml:space="preserve">لم يكن موقف الغدر من </w:t>
      </w:r>
      <w:r>
        <w:rPr>
          <w:rFonts w:hint="cs"/>
          <w:rtl/>
        </w:rPr>
        <w:t>(</w:t>
      </w:r>
      <w:r w:rsidRPr="001B4676">
        <w:rPr>
          <w:rFonts w:hint="cs"/>
          <w:rtl/>
        </w:rPr>
        <w:t>الحواري</w:t>
      </w:r>
      <w:r>
        <w:rPr>
          <w:rFonts w:hint="cs"/>
          <w:rtl/>
        </w:rPr>
        <w:t>)</w:t>
      </w:r>
      <w:r w:rsidRPr="001B4676">
        <w:rPr>
          <w:rFonts w:hint="cs"/>
          <w:rtl/>
        </w:rPr>
        <w:t xml:space="preserve"> جديداً ولا أخيراً</w:t>
      </w:r>
      <w:r>
        <w:rPr>
          <w:rFonts w:hint="cs"/>
          <w:rtl/>
        </w:rPr>
        <w:t>!</w:t>
      </w:r>
      <w:r w:rsidRPr="001B4676">
        <w:rPr>
          <w:rFonts w:hint="cs"/>
          <w:rtl/>
        </w:rPr>
        <w:t>!</w:t>
      </w:r>
      <w:r>
        <w:rPr>
          <w:rFonts w:hint="cs"/>
          <w:rtl/>
        </w:rPr>
        <w:t>،</w:t>
      </w:r>
      <w:r w:rsidRPr="001B4676">
        <w:rPr>
          <w:rFonts w:hint="cs"/>
          <w:rtl/>
        </w:rPr>
        <w:t xml:space="preserve"> فمن قبل</w:t>
      </w:r>
      <w:r>
        <w:rPr>
          <w:rFonts w:hint="cs"/>
          <w:rtl/>
        </w:rPr>
        <w:t>،</w:t>
      </w:r>
      <w:r w:rsidRPr="001B4676">
        <w:rPr>
          <w:rFonts w:hint="cs"/>
          <w:rtl/>
        </w:rPr>
        <w:t xml:space="preserve"> وقبل أن ينكث بيعته لابن خاله أمير المؤمنين عليّ بن أبي طالب </w:t>
      </w:r>
      <w:r w:rsidRPr="000F3656">
        <w:rPr>
          <w:rStyle w:val="libAlaemChar"/>
          <w:rFonts w:hint="cs"/>
          <w:rtl/>
        </w:rPr>
        <w:t>عليه‌السلام</w:t>
      </w:r>
      <w:r>
        <w:rPr>
          <w:rFonts w:hint="cs"/>
          <w:rtl/>
        </w:rPr>
        <w:t>،</w:t>
      </w:r>
      <w:r w:rsidRPr="001B4676">
        <w:rPr>
          <w:rFonts w:hint="cs"/>
          <w:rtl/>
        </w:rPr>
        <w:t xml:space="preserve"> فقد ذكر الطبريّ </w:t>
      </w:r>
      <w:r>
        <w:rPr>
          <w:rFonts w:hint="cs"/>
          <w:rtl/>
        </w:rPr>
        <w:t>(</w:t>
      </w:r>
      <w:r w:rsidRPr="001B4676">
        <w:rPr>
          <w:rFonts w:hint="cs"/>
          <w:rtl/>
        </w:rPr>
        <w:t>عن موسى بن عُقبة عن أبي حبيبة مولى الزبير</w:t>
      </w:r>
      <w:r>
        <w:rPr>
          <w:rFonts w:hint="cs"/>
          <w:rtl/>
        </w:rPr>
        <w:t>،</w:t>
      </w:r>
      <w:r w:rsidRPr="001B4676">
        <w:rPr>
          <w:rFonts w:hint="cs"/>
          <w:rtl/>
        </w:rPr>
        <w:t xml:space="preserve"> قال</w:t>
      </w:r>
      <w:r>
        <w:rPr>
          <w:rFonts w:hint="cs"/>
          <w:rtl/>
        </w:rPr>
        <w:t>:</w:t>
      </w:r>
      <w:r w:rsidRPr="001B4676">
        <w:rPr>
          <w:rFonts w:hint="cs"/>
          <w:rtl/>
        </w:rPr>
        <w:t xml:space="preserve"> لمّا قتل النّاس عثمان وبايعوا عليّاً</w:t>
      </w:r>
      <w:r>
        <w:rPr>
          <w:rFonts w:hint="cs"/>
          <w:rtl/>
        </w:rPr>
        <w:t>،</w:t>
      </w:r>
      <w:r w:rsidRPr="001B4676">
        <w:rPr>
          <w:rFonts w:hint="cs"/>
          <w:rtl/>
        </w:rPr>
        <w:t xml:space="preserve"> جاء عليٌّ إلى الزبير فاستأذن عليه فأعلمتُه به</w:t>
      </w:r>
      <w:r>
        <w:rPr>
          <w:rFonts w:hint="cs"/>
          <w:rtl/>
        </w:rPr>
        <w:t>،</w:t>
      </w:r>
      <w:r w:rsidRPr="001B4676">
        <w:rPr>
          <w:rFonts w:hint="cs"/>
          <w:rtl/>
        </w:rPr>
        <w:t xml:space="preserve"> فسلّ السيف ووضعه تحت فراشه</w:t>
      </w:r>
      <w:r>
        <w:rPr>
          <w:rFonts w:hint="cs"/>
          <w:rtl/>
        </w:rPr>
        <w:t>!</w:t>
      </w:r>
      <w:r w:rsidRPr="001B4676">
        <w:rPr>
          <w:rFonts w:hint="cs"/>
          <w:rtl/>
        </w:rPr>
        <w:t xml:space="preserve"> ثمّ قال</w:t>
      </w:r>
      <w:r>
        <w:rPr>
          <w:rFonts w:hint="cs"/>
          <w:rtl/>
        </w:rPr>
        <w:t>:</w:t>
      </w:r>
      <w:r w:rsidRPr="001B4676">
        <w:rPr>
          <w:rFonts w:hint="cs"/>
          <w:rtl/>
        </w:rPr>
        <w:t xml:space="preserve"> ائذن له فأذنتُ له</w:t>
      </w:r>
      <w:r>
        <w:rPr>
          <w:rFonts w:hint="cs"/>
          <w:rtl/>
        </w:rPr>
        <w:t>،</w:t>
      </w:r>
      <w:r w:rsidRPr="001B4676">
        <w:rPr>
          <w:rFonts w:hint="cs"/>
          <w:rtl/>
        </w:rPr>
        <w:t xml:space="preserve"> فدخل فسلّم على الزبير وهو واقف</w:t>
      </w:r>
    </w:p>
    <w:p w:rsidR="00651DB1" w:rsidRDefault="00651DB1" w:rsidP="00651DB1">
      <w:pPr>
        <w:pStyle w:val="libLine"/>
        <w:rPr>
          <w:rtl/>
        </w:rPr>
      </w:pPr>
      <w:r>
        <w:rPr>
          <w:rFonts w:hint="cs"/>
          <w:rtl/>
        </w:rPr>
        <w:t>____________________</w:t>
      </w:r>
    </w:p>
    <w:p w:rsidR="00651DB1" w:rsidRPr="001B4676" w:rsidRDefault="00651DB1" w:rsidP="00651DB1">
      <w:pPr>
        <w:pStyle w:val="libFootnote0"/>
        <w:rPr>
          <w:rtl/>
        </w:rPr>
      </w:pPr>
      <w:r w:rsidRPr="001B4676">
        <w:rPr>
          <w:rFonts w:hint="cs"/>
          <w:rtl/>
        </w:rPr>
        <w:t>(1) نفسه</w:t>
      </w:r>
      <w:r>
        <w:rPr>
          <w:rFonts w:hint="cs"/>
          <w:rtl/>
        </w:rPr>
        <w:t>.</w:t>
      </w:r>
    </w:p>
    <w:p w:rsidR="00651DB1" w:rsidRPr="001B4676" w:rsidRDefault="00651DB1" w:rsidP="00651DB1">
      <w:pPr>
        <w:pStyle w:val="libFootnote0"/>
        <w:rPr>
          <w:rtl/>
        </w:rPr>
      </w:pPr>
      <w:r w:rsidRPr="001B4676">
        <w:rPr>
          <w:rFonts w:hint="cs"/>
          <w:rtl/>
        </w:rPr>
        <w:t>(2) نفسه</w:t>
      </w:r>
      <w:r>
        <w:rPr>
          <w:rFonts w:hint="cs"/>
          <w:rtl/>
        </w:rPr>
        <w:t>.</w:t>
      </w:r>
    </w:p>
    <w:p w:rsidR="00651DB1" w:rsidRPr="001B4676" w:rsidRDefault="00651DB1" w:rsidP="00651DB1">
      <w:pPr>
        <w:pStyle w:val="libFootnote0"/>
        <w:rPr>
          <w:rtl/>
        </w:rPr>
      </w:pPr>
      <w:r w:rsidRPr="001B4676">
        <w:rPr>
          <w:rFonts w:hint="cs"/>
          <w:rtl/>
        </w:rPr>
        <w:t>(3) نفسه 201</w:t>
      </w:r>
      <w:r>
        <w:rPr>
          <w:rFonts w:hint="cs"/>
          <w:rtl/>
        </w:rPr>
        <w:t>.</w:t>
      </w:r>
    </w:p>
    <w:p w:rsidR="00651DB1" w:rsidRDefault="00651DB1" w:rsidP="00651DB1">
      <w:pPr>
        <w:pStyle w:val="libFootnote0"/>
        <w:rPr>
          <w:rtl/>
        </w:rPr>
      </w:pPr>
      <w:r w:rsidRPr="001B4676">
        <w:rPr>
          <w:rFonts w:hint="cs"/>
          <w:rtl/>
        </w:rPr>
        <w:t>(4) نفسه 225</w:t>
      </w:r>
      <w:r>
        <w:rPr>
          <w:rFonts w:hint="cs"/>
          <w:rtl/>
        </w:rPr>
        <w:t>.</w:t>
      </w:r>
    </w:p>
    <w:p w:rsidR="00651DB1" w:rsidRDefault="00651DB1" w:rsidP="00613442">
      <w:pPr>
        <w:pStyle w:val="libNormal"/>
        <w:rPr>
          <w:rtl/>
        </w:rPr>
      </w:pPr>
      <w:r>
        <w:rPr>
          <w:rFonts w:hint="cs"/>
          <w:rtl/>
        </w:rPr>
        <w:br w:type="page"/>
      </w:r>
    </w:p>
    <w:p w:rsidR="0085091D" w:rsidRPr="001B4676" w:rsidRDefault="0085091D" w:rsidP="00D14FC9">
      <w:pPr>
        <w:pStyle w:val="libNormal0"/>
        <w:rPr>
          <w:rtl/>
        </w:rPr>
      </w:pPr>
      <w:r w:rsidRPr="001B4676">
        <w:rPr>
          <w:rFonts w:hint="cs"/>
          <w:rtl/>
        </w:rPr>
        <w:lastRenderedPageBreak/>
        <w:t>بنحوه ثمّ خرج</w:t>
      </w:r>
      <w:r>
        <w:rPr>
          <w:rFonts w:hint="cs"/>
          <w:rtl/>
        </w:rPr>
        <w:t>،</w:t>
      </w:r>
      <w:r w:rsidRPr="001B4676">
        <w:rPr>
          <w:rFonts w:hint="cs"/>
          <w:rtl/>
        </w:rPr>
        <w:t xml:space="preserve"> فقال الزبير</w:t>
      </w:r>
      <w:r>
        <w:rPr>
          <w:rFonts w:hint="cs"/>
          <w:rtl/>
        </w:rPr>
        <w:t>:</w:t>
      </w:r>
      <w:r w:rsidRPr="001B4676">
        <w:rPr>
          <w:rFonts w:hint="cs"/>
          <w:rtl/>
        </w:rPr>
        <w:t xml:space="preserve"> لقد دخل المرءَ ما أقصاه</w:t>
      </w:r>
      <w:r>
        <w:rPr>
          <w:rFonts w:hint="cs"/>
          <w:rtl/>
        </w:rPr>
        <w:t>!</w:t>
      </w:r>
      <w:r w:rsidRPr="001B4676">
        <w:rPr>
          <w:rFonts w:hint="cs"/>
          <w:rtl/>
        </w:rPr>
        <w:t xml:space="preserve"> قُم في مقامه فانظر</w:t>
      </w:r>
      <w:r>
        <w:rPr>
          <w:rFonts w:hint="cs"/>
          <w:rtl/>
        </w:rPr>
        <w:t>:</w:t>
      </w:r>
      <w:r w:rsidRPr="001B4676">
        <w:rPr>
          <w:rFonts w:hint="cs"/>
          <w:rtl/>
        </w:rPr>
        <w:t xml:space="preserve"> فهل ترى من السيف شيئاً</w:t>
      </w:r>
      <w:r>
        <w:rPr>
          <w:rFonts w:hint="cs"/>
          <w:rtl/>
        </w:rPr>
        <w:t>،</w:t>
      </w:r>
      <w:r w:rsidRPr="001B4676">
        <w:rPr>
          <w:rFonts w:hint="cs"/>
          <w:rtl/>
        </w:rPr>
        <w:t xml:space="preserve"> فقمتُ في مقامه فرأيت ذُبابَ السيف فأخبرته فقال</w:t>
      </w:r>
      <w:r>
        <w:rPr>
          <w:rFonts w:hint="cs"/>
          <w:rtl/>
        </w:rPr>
        <w:t>:</w:t>
      </w:r>
      <w:r w:rsidRPr="001B4676">
        <w:rPr>
          <w:rFonts w:hint="cs"/>
          <w:rtl/>
        </w:rPr>
        <w:t xml:space="preserve"> ذاك أعجلَ الرجُلَ</w:t>
      </w:r>
      <w:r w:rsidR="00D14FC9">
        <w:rPr>
          <w:rFonts w:hint="cs"/>
          <w:rtl/>
        </w:rPr>
        <w:t>»</w:t>
      </w:r>
      <w:r w:rsidRPr="001B4676">
        <w:rPr>
          <w:rFonts w:hint="cs"/>
          <w:rtl/>
        </w:rPr>
        <w:t xml:space="preserve"> </w:t>
      </w:r>
      <w:r w:rsidRPr="002E3D48">
        <w:rPr>
          <w:rStyle w:val="libFootnotenumChar"/>
          <w:rFonts w:hint="cs"/>
          <w:rtl/>
        </w:rPr>
        <w:t>(1)</w:t>
      </w:r>
      <w:r>
        <w:rPr>
          <w:rFonts w:hint="cs"/>
          <w:rtl/>
        </w:rPr>
        <w:t>.</w:t>
      </w:r>
    </w:p>
    <w:p w:rsidR="0085091D" w:rsidRPr="001B4676" w:rsidRDefault="0085091D" w:rsidP="0085091D">
      <w:pPr>
        <w:pStyle w:val="libNormal"/>
        <w:rPr>
          <w:rtl/>
        </w:rPr>
      </w:pPr>
      <w:r w:rsidRPr="001B4676">
        <w:rPr>
          <w:rFonts w:hint="cs"/>
          <w:rtl/>
        </w:rPr>
        <w:t xml:space="preserve">لقد كان الزبير من العزم على قتل ابن خاله أمير المؤمنين </w:t>
      </w:r>
      <w:r w:rsidR="000F3656" w:rsidRPr="000F3656">
        <w:rPr>
          <w:rStyle w:val="libAlaemChar"/>
          <w:rFonts w:hint="cs"/>
          <w:rtl/>
        </w:rPr>
        <w:t>عليه‌السلام</w:t>
      </w:r>
      <w:r w:rsidRPr="001B4676">
        <w:rPr>
          <w:rFonts w:hint="cs"/>
          <w:rtl/>
        </w:rPr>
        <w:t xml:space="preserve"> وقد بايعه آنفاً</w:t>
      </w:r>
      <w:r>
        <w:rPr>
          <w:rFonts w:hint="cs"/>
          <w:rtl/>
        </w:rPr>
        <w:t>،</w:t>
      </w:r>
      <w:r w:rsidRPr="001B4676">
        <w:rPr>
          <w:rFonts w:hint="cs"/>
          <w:rtl/>
        </w:rPr>
        <w:t xml:space="preserve"> فما الذي يُرجى منه بعد</w:t>
      </w:r>
      <w:r>
        <w:rPr>
          <w:rFonts w:hint="cs"/>
          <w:rtl/>
        </w:rPr>
        <w:t>؟</w:t>
      </w:r>
      <w:r w:rsidRPr="001B4676">
        <w:rPr>
          <w:rFonts w:hint="cs"/>
          <w:rtl/>
        </w:rPr>
        <w:t>!</w:t>
      </w:r>
    </w:p>
    <w:p w:rsidR="0085091D" w:rsidRPr="00D14FC9" w:rsidRDefault="0085091D" w:rsidP="0085091D">
      <w:pPr>
        <w:pStyle w:val="libNormal"/>
        <w:rPr>
          <w:rtl/>
        </w:rPr>
      </w:pPr>
      <w:r w:rsidRPr="001B4676">
        <w:rPr>
          <w:rFonts w:hint="cs"/>
          <w:rtl/>
        </w:rPr>
        <w:t>وقال أبو مخنف وغيره</w:t>
      </w:r>
      <w:r>
        <w:rPr>
          <w:rFonts w:hint="cs"/>
          <w:rtl/>
        </w:rPr>
        <w:t>:</w:t>
      </w:r>
      <w:r w:rsidRPr="001B4676">
        <w:rPr>
          <w:rFonts w:hint="cs"/>
          <w:rtl/>
        </w:rPr>
        <w:t xml:space="preserve"> حرَس القومُ عثمان ومنعوا من أن يدخل عليه</w:t>
      </w:r>
      <w:r>
        <w:rPr>
          <w:rFonts w:hint="cs"/>
          <w:rtl/>
        </w:rPr>
        <w:t>،</w:t>
      </w:r>
      <w:r w:rsidRPr="001B4676">
        <w:rPr>
          <w:rFonts w:hint="cs"/>
          <w:rtl/>
        </w:rPr>
        <w:t xml:space="preserve"> وأشار عليه سعيد بن العاص بأن يُحرم ويُلبّي ويخرج فيأتي مكّه فلا يُقدَم عليه</w:t>
      </w:r>
      <w:r>
        <w:rPr>
          <w:rFonts w:hint="cs"/>
          <w:rtl/>
        </w:rPr>
        <w:t>،</w:t>
      </w:r>
      <w:r w:rsidRPr="001B4676">
        <w:rPr>
          <w:rFonts w:hint="cs"/>
          <w:rtl/>
        </w:rPr>
        <w:t xml:space="preserve"> فبلغهم قوله فقالوا</w:t>
      </w:r>
      <w:r>
        <w:rPr>
          <w:rFonts w:hint="cs"/>
          <w:rtl/>
        </w:rPr>
        <w:t>:</w:t>
      </w:r>
      <w:r w:rsidRPr="001B4676">
        <w:rPr>
          <w:rFonts w:hint="cs"/>
          <w:rtl/>
        </w:rPr>
        <w:t xml:space="preserve"> والله لئن خرج لا فارقناه حتّى يحكم الله بيننا وبينه</w:t>
      </w:r>
      <w:r>
        <w:rPr>
          <w:rFonts w:hint="cs"/>
          <w:rtl/>
        </w:rPr>
        <w:t>،</w:t>
      </w:r>
      <w:r w:rsidRPr="001B4676">
        <w:rPr>
          <w:rFonts w:hint="cs"/>
          <w:rtl/>
        </w:rPr>
        <w:t xml:space="preserve"> واشتدّ عليه طلحة بن عبيد الله في الحصار</w:t>
      </w:r>
      <w:r>
        <w:rPr>
          <w:rFonts w:hint="cs"/>
          <w:rtl/>
        </w:rPr>
        <w:t>،</w:t>
      </w:r>
      <w:r w:rsidRPr="001B4676">
        <w:rPr>
          <w:rFonts w:hint="cs"/>
          <w:rtl/>
        </w:rPr>
        <w:t xml:space="preserve"> ومنع من أن يُدخل إليه الماء حتّى غضب عليّ بن أبي طالب من ذلك</w:t>
      </w:r>
      <w:r>
        <w:rPr>
          <w:rFonts w:hint="cs"/>
          <w:rtl/>
        </w:rPr>
        <w:t>،</w:t>
      </w:r>
      <w:r w:rsidRPr="001B4676">
        <w:rPr>
          <w:rFonts w:hint="cs"/>
          <w:rtl/>
        </w:rPr>
        <w:t xml:space="preserve"> فأدخلت عليه روايا الماء</w:t>
      </w:r>
      <w:r>
        <w:rPr>
          <w:rFonts w:hint="cs"/>
          <w:rtl/>
        </w:rPr>
        <w:t>!</w:t>
      </w:r>
      <w:r w:rsidRPr="001B4676">
        <w:rPr>
          <w:rFonts w:hint="cs"/>
          <w:rtl/>
        </w:rPr>
        <w:t xml:space="preserve"> </w:t>
      </w:r>
      <w:r w:rsidRPr="002E3D48">
        <w:rPr>
          <w:rStyle w:val="libFootnotenumChar"/>
          <w:rFonts w:hint="cs"/>
          <w:rtl/>
        </w:rPr>
        <w:t>(2)</w:t>
      </w:r>
    </w:p>
    <w:p w:rsidR="00D14FC9" w:rsidRPr="001B4676" w:rsidRDefault="00D14FC9" w:rsidP="00310A16">
      <w:pPr>
        <w:pStyle w:val="Heading2"/>
        <w:rPr>
          <w:rtl/>
        </w:rPr>
      </w:pPr>
      <w:bookmarkStart w:id="18" w:name="_Toc409257390"/>
      <w:r w:rsidRPr="001B4676">
        <w:rPr>
          <w:rFonts w:hint="cs"/>
          <w:rtl/>
        </w:rPr>
        <w:t>ثلاثة من أهل الشورى</w:t>
      </w:r>
      <w:bookmarkEnd w:id="18"/>
    </w:p>
    <w:p w:rsidR="00D14FC9" w:rsidRPr="001B4676" w:rsidRDefault="00D14FC9" w:rsidP="00D14FC9">
      <w:pPr>
        <w:pStyle w:val="libNormal"/>
        <w:rPr>
          <w:rtl/>
        </w:rPr>
      </w:pPr>
      <w:r>
        <w:rPr>
          <w:rFonts w:hint="cs"/>
          <w:rtl/>
        </w:rPr>
        <w:t>«</w:t>
      </w:r>
      <w:r w:rsidRPr="001B4676">
        <w:rPr>
          <w:rFonts w:hint="cs"/>
          <w:rtl/>
        </w:rPr>
        <w:t>أشرف عثمان على الناس فسلّم عليهم فردّوا سلاماً ضعيفاً</w:t>
      </w:r>
      <w:r>
        <w:rPr>
          <w:rFonts w:hint="cs"/>
          <w:rtl/>
        </w:rPr>
        <w:t>،</w:t>
      </w:r>
      <w:r w:rsidRPr="001B4676">
        <w:rPr>
          <w:rFonts w:hint="cs"/>
          <w:rtl/>
        </w:rPr>
        <w:t xml:space="preserve"> فقال</w:t>
      </w:r>
      <w:r>
        <w:rPr>
          <w:rFonts w:hint="cs"/>
          <w:rtl/>
        </w:rPr>
        <w:t>:</w:t>
      </w:r>
      <w:r w:rsidRPr="001B4676">
        <w:rPr>
          <w:rFonts w:hint="cs"/>
          <w:rtl/>
        </w:rPr>
        <w:t xml:space="preserve"> أفيكم طلحة</w:t>
      </w:r>
      <w:r>
        <w:rPr>
          <w:rFonts w:hint="cs"/>
          <w:rtl/>
        </w:rPr>
        <w:t>؟</w:t>
      </w:r>
      <w:r w:rsidRPr="001B4676">
        <w:rPr>
          <w:rFonts w:hint="cs"/>
          <w:rtl/>
        </w:rPr>
        <w:t xml:space="preserve"> قال</w:t>
      </w:r>
      <w:r>
        <w:rPr>
          <w:rFonts w:hint="cs"/>
          <w:rtl/>
        </w:rPr>
        <w:t>:</w:t>
      </w:r>
      <w:r w:rsidRPr="001B4676">
        <w:rPr>
          <w:rFonts w:hint="cs"/>
          <w:rtl/>
        </w:rPr>
        <w:t xml:space="preserve"> نعم ها أنا ذا</w:t>
      </w:r>
      <w:r>
        <w:rPr>
          <w:rFonts w:hint="cs"/>
          <w:rtl/>
        </w:rPr>
        <w:t>،</w:t>
      </w:r>
      <w:r w:rsidRPr="001B4676">
        <w:rPr>
          <w:rFonts w:hint="cs"/>
          <w:rtl/>
        </w:rPr>
        <w:t xml:space="preserve"> فقال عثمان</w:t>
      </w:r>
      <w:r>
        <w:rPr>
          <w:rFonts w:hint="cs"/>
          <w:rtl/>
        </w:rPr>
        <w:t>:</w:t>
      </w:r>
      <w:r w:rsidRPr="001B4676">
        <w:rPr>
          <w:rFonts w:hint="cs"/>
          <w:rtl/>
        </w:rPr>
        <w:t xml:space="preserve"> سبحان الله</w:t>
      </w:r>
      <w:r>
        <w:rPr>
          <w:rFonts w:hint="cs"/>
          <w:rtl/>
        </w:rPr>
        <w:t>!</w:t>
      </w:r>
      <w:r w:rsidRPr="001B4676">
        <w:rPr>
          <w:rFonts w:hint="cs"/>
          <w:rtl/>
        </w:rPr>
        <w:t xml:space="preserve"> ما كنتُ أظنُّ أن أسلّم على جماعة أنت فيهم ولا تردّ عليّ السلام</w:t>
      </w:r>
      <w:r>
        <w:rPr>
          <w:rFonts w:hint="cs"/>
          <w:rtl/>
        </w:rPr>
        <w:t>،</w:t>
      </w:r>
      <w:r w:rsidRPr="001B4676">
        <w:rPr>
          <w:rFonts w:hint="cs"/>
          <w:rtl/>
        </w:rPr>
        <w:t xml:space="preserve"> ثمّ قال</w:t>
      </w:r>
      <w:r>
        <w:rPr>
          <w:rFonts w:hint="cs"/>
          <w:rtl/>
        </w:rPr>
        <w:t>:</w:t>
      </w:r>
      <w:r w:rsidRPr="001B4676">
        <w:rPr>
          <w:rFonts w:hint="cs"/>
          <w:rtl/>
        </w:rPr>
        <w:t xml:space="preserve"> أهاهنا سعد بن أبي وقّاص</w:t>
      </w:r>
      <w:r>
        <w:rPr>
          <w:rFonts w:hint="cs"/>
          <w:rtl/>
        </w:rPr>
        <w:t>؟</w:t>
      </w:r>
      <w:r w:rsidRPr="001B4676">
        <w:rPr>
          <w:rFonts w:hint="cs"/>
          <w:rtl/>
        </w:rPr>
        <w:t xml:space="preserve"> أهاهنا الزبير بن العوّام</w:t>
      </w:r>
      <w:r>
        <w:rPr>
          <w:rFonts w:hint="cs"/>
          <w:rtl/>
        </w:rPr>
        <w:t>؟</w:t>
      </w:r>
      <w:r w:rsidRPr="001B4676">
        <w:rPr>
          <w:rFonts w:hint="cs"/>
          <w:rtl/>
        </w:rPr>
        <w:t xml:space="preserve"> فقالا</w:t>
      </w:r>
      <w:r>
        <w:rPr>
          <w:rFonts w:hint="cs"/>
          <w:rtl/>
        </w:rPr>
        <w:t>:</w:t>
      </w:r>
      <w:r w:rsidRPr="001B4676">
        <w:rPr>
          <w:rFonts w:hint="cs"/>
          <w:rtl/>
        </w:rPr>
        <w:t xml:space="preserve"> نعم نحن هاهنا</w:t>
      </w:r>
      <w:r>
        <w:rPr>
          <w:rFonts w:hint="cs"/>
          <w:rtl/>
        </w:rPr>
        <w:t>،</w:t>
      </w:r>
      <w:r w:rsidRPr="001B4676">
        <w:rPr>
          <w:rFonts w:hint="cs"/>
          <w:rtl/>
        </w:rPr>
        <w:t xml:space="preserve"> فقل ما تشاء</w:t>
      </w:r>
      <w:r>
        <w:rPr>
          <w:rFonts w:hint="cs"/>
          <w:rtl/>
        </w:rPr>
        <w:t>:</w:t>
      </w:r>
      <w:r w:rsidRPr="001B4676">
        <w:rPr>
          <w:rFonts w:hint="cs"/>
          <w:rtl/>
        </w:rPr>
        <w:t xml:space="preserve"> فراح يناشدهم الله</w:t>
      </w:r>
    </w:p>
    <w:p w:rsidR="00651DB1" w:rsidRDefault="00651DB1" w:rsidP="00651DB1">
      <w:pPr>
        <w:pStyle w:val="libLine"/>
        <w:rPr>
          <w:rtl/>
        </w:rPr>
      </w:pPr>
      <w:r>
        <w:rPr>
          <w:rFonts w:hint="cs"/>
          <w:rtl/>
        </w:rPr>
        <w:t>____________________</w:t>
      </w:r>
    </w:p>
    <w:p w:rsidR="00651DB1" w:rsidRPr="001B4676" w:rsidRDefault="00651DB1" w:rsidP="00651DB1">
      <w:pPr>
        <w:pStyle w:val="libFootnote0"/>
        <w:rPr>
          <w:rtl/>
        </w:rPr>
      </w:pPr>
      <w:r w:rsidRPr="001B4676">
        <w:rPr>
          <w:rFonts w:hint="cs"/>
          <w:rtl/>
        </w:rPr>
        <w:t>(1) تاريخ الطبريّ 3</w:t>
      </w:r>
      <w:r>
        <w:rPr>
          <w:rFonts w:hint="cs"/>
          <w:rtl/>
        </w:rPr>
        <w:t>:</w:t>
      </w:r>
      <w:r w:rsidRPr="001B4676">
        <w:rPr>
          <w:rFonts w:hint="cs"/>
          <w:rtl/>
        </w:rPr>
        <w:t xml:space="preserve"> 454</w:t>
      </w:r>
      <w:r>
        <w:rPr>
          <w:rFonts w:hint="cs"/>
          <w:rtl/>
        </w:rPr>
        <w:t>.</w:t>
      </w:r>
    </w:p>
    <w:p w:rsidR="00651DB1" w:rsidRDefault="00651DB1" w:rsidP="00651DB1">
      <w:pPr>
        <w:pStyle w:val="libFootnote0"/>
        <w:rPr>
          <w:rtl/>
        </w:rPr>
      </w:pPr>
      <w:r w:rsidRPr="001B4676">
        <w:rPr>
          <w:rFonts w:hint="cs"/>
          <w:rtl/>
        </w:rPr>
        <w:t>(2) تاريخ الطبريّ 3</w:t>
      </w:r>
      <w:r>
        <w:rPr>
          <w:rFonts w:hint="cs"/>
          <w:rtl/>
        </w:rPr>
        <w:t>:</w:t>
      </w:r>
      <w:r w:rsidRPr="001B4676">
        <w:rPr>
          <w:rFonts w:hint="cs"/>
          <w:rtl/>
        </w:rPr>
        <w:t xml:space="preserve"> 188</w:t>
      </w:r>
      <w:r>
        <w:rPr>
          <w:rFonts w:hint="cs"/>
          <w:rtl/>
        </w:rPr>
        <w:t>.</w:t>
      </w:r>
    </w:p>
    <w:p w:rsidR="00651DB1" w:rsidRDefault="00651DB1" w:rsidP="00613442">
      <w:pPr>
        <w:pStyle w:val="libNormal"/>
        <w:rPr>
          <w:rtl/>
        </w:rPr>
      </w:pPr>
      <w:r>
        <w:rPr>
          <w:rFonts w:hint="cs"/>
          <w:rtl/>
        </w:rPr>
        <w:br w:type="page"/>
      </w:r>
    </w:p>
    <w:p w:rsidR="0085091D" w:rsidRPr="001B4676" w:rsidRDefault="0085091D" w:rsidP="00D14FC9">
      <w:pPr>
        <w:pStyle w:val="libNormal0"/>
        <w:rPr>
          <w:rtl/>
        </w:rPr>
      </w:pPr>
      <w:r w:rsidRPr="001B4676">
        <w:rPr>
          <w:rFonts w:hint="cs"/>
          <w:rtl/>
        </w:rPr>
        <w:lastRenderedPageBreak/>
        <w:t>ويذكّرهم بمناقبه وأنّه لا يجوز لهم قتله</w:t>
      </w:r>
      <w:r>
        <w:rPr>
          <w:rFonts w:hint="cs"/>
          <w:rtl/>
        </w:rPr>
        <w:t>،</w:t>
      </w:r>
      <w:r w:rsidRPr="001B4676">
        <w:rPr>
          <w:rFonts w:hint="cs"/>
          <w:rtl/>
        </w:rPr>
        <w:t xml:space="preserve"> ثمّ سمع صوتاً يهدّد بقتله</w:t>
      </w:r>
      <w:r w:rsidR="00D14FC9">
        <w:rPr>
          <w:rFonts w:hint="cs"/>
          <w:rtl/>
        </w:rPr>
        <w:t>»</w:t>
      </w:r>
      <w:r w:rsidRPr="001B4676">
        <w:rPr>
          <w:rFonts w:hint="cs"/>
          <w:rtl/>
        </w:rPr>
        <w:t xml:space="preserve"> </w:t>
      </w:r>
      <w:r w:rsidRPr="002E3D48">
        <w:rPr>
          <w:rStyle w:val="libFootnotenumChar"/>
          <w:rFonts w:hint="cs"/>
          <w:rtl/>
        </w:rPr>
        <w:t>(1)</w:t>
      </w:r>
      <w:r>
        <w:rPr>
          <w:rFonts w:hint="cs"/>
          <w:rtl/>
        </w:rPr>
        <w:t>.</w:t>
      </w:r>
    </w:p>
    <w:p w:rsidR="0085091D" w:rsidRPr="001B4676" w:rsidRDefault="0085091D" w:rsidP="00D14FC9">
      <w:pPr>
        <w:pStyle w:val="libNormal"/>
        <w:rPr>
          <w:rtl/>
        </w:rPr>
      </w:pPr>
      <w:r w:rsidRPr="001B4676">
        <w:rPr>
          <w:rFonts w:hint="cs"/>
          <w:rtl/>
        </w:rPr>
        <w:t>فثلاثة من أركان الشورى</w:t>
      </w:r>
      <w:r>
        <w:rPr>
          <w:rFonts w:hint="cs"/>
          <w:rtl/>
        </w:rPr>
        <w:t>:</w:t>
      </w:r>
      <w:r w:rsidRPr="001B4676">
        <w:rPr>
          <w:rFonts w:hint="cs"/>
          <w:rtl/>
        </w:rPr>
        <w:t xml:space="preserve"> طلحة</w:t>
      </w:r>
      <w:r w:rsidR="00D14FC9">
        <w:rPr>
          <w:rFonts w:hint="cs"/>
          <w:rtl/>
        </w:rPr>
        <w:t>،</w:t>
      </w:r>
      <w:r w:rsidRPr="001B4676">
        <w:rPr>
          <w:rFonts w:hint="cs"/>
          <w:rtl/>
        </w:rPr>
        <w:t xml:space="preserve"> والزبير</w:t>
      </w:r>
      <w:r>
        <w:rPr>
          <w:rFonts w:hint="cs"/>
          <w:rtl/>
        </w:rPr>
        <w:t>،</w:t>
      </w:r>
      <w:r w:rsidRPr="001B4676">
        <w:rPr>
          <w:rFonts w:hint="cs"/>
          <w:rtl/>
        </w:rPr>
        <w:t xml:space="preserve"> وسعد</w:t>
      </w:r>
      <w:r>
        <w:rPr>
          <w:rFonts w:hint="cs"/>
          <w:rtl/>
        </w:rPr>
        <w:t>،</w:t>
      </w:r>
      <w:r w:rsidRPr="001B4676">
        <w:rPr>
          <w:rFonts w:hint="cs"/>
          <w:rtl/>
        </w:rPr>
        <w:t xml:space="preserve"> على رأس المحاصرين لعثمان وقد منعوا الماء عنه وهدّدوا بقتله</w:t>
      </w:r>
      <w:r>
        <w:rPr>
          <w:rFonts w:hint="cs"/>
          <w:rtl/>
        </w:rPr>
        <w:t>.</w:t>
      </w:r>
      <w:r w:rsidRPr="001B4676">
        <w:rPr>
          <w:rFonts w:hint="cs"/>
          <w:rtl/>
        </w:rPr>
        <w:t xml:space="preserve"> ومن قبلهم رابعهم عبد الرحمان بن عوف</w:t>
      </w:r>
      <w:r>
        <w:rPr>
          <w:rFonts w:hint="cs"/>
          <w:rtl/>
        </w:rPr>
        <w:t>.</w:t>
      </w:r>
      <w:r w:rsidRPr="001B4676">
        <w:rPr>
          <w:rFonts w:hint="cs"/>
          <w:rtl/>
        </w:rPr>
        <w:t xml:space="preserve"> وخامس أركان الشورى عثمان وهو المحصور في داره تنتظر أمّث المؤمنين عائشة خبر مقتله</w:t>
      </w:r>
      <w:r>
        <w:rPr>
          <w:rFonts w:hint="cs"/>
          <w:rtl/>
        </w:rPr>
        <w:t>،</w:t>
      </w:r>
      <w:r w:rsidRPr="001B4676">
        <w:rPr>
          <w:rFonts w:hint="cs"/>
          <w:rtl/>
        </w:rPr>
        <w:t xml:space="preserve"> بعد أن نادت</w:t>
      </w:r>
      <w:r>
        <w:rPr>
          <w:rFonts w:hint="cs"/>
          <w:rtl/>
        </w:rPr>
        <w:t>:</w:t>
      </w:r>
      <w:r w:rsidRPr="001B4676">
        <w:rPr>
          <w:rFonts w:hint="cs"/>
          <w:rtl/>
        </w:rPr>
        <w:t xml:space="preserve"> اقتلوا نعثلاً فقد كفر</w:t>
      </w:r>
      <w:r>
        <w:rPr>
          <w:rFonts w:hint="cs"/>
          <w:rtl/>
        </w:rPr>
        <w:t>.</w:t>
      </w:r>
      <w:r w:rsidRPr="001B4676">
        <w:rPr>
          <w:rFonts w:hint="cs"/>
          <w:rtl/>
        </w:rPr>
        <w:t xml:space="preserve"> ولم يمنع الحجُّ ولا التواجد في البيت الحرام من أن تقع بعثمان فكانت تقول</w:t>
      </w:r>
      <w:r>
        <w:rPr>
          <w:rFonts w:hint="cs"/>
          <w:rtl/>
        </w:rPr>
        <w:t>:</w:t>
      </w:r>
      <w:r w:rsidRPr="001B4676">
        <w:rPr>
          <w:rFonts w:hint="cs"/>
          <w:rtl/>
        </w:rPr>
        <w:t xml:space="preserve"> </w:t>
      </w:r>
      <w:r w:rsidR="00D14FC9">
        <w:rPr>
          <w:rFonts w:hint="cs"/>
          <w:rtl/>
        </w:rPr>
        <w:t>«</w:t>
      </w:r>
      <w:r w:rsidRPr="001B4676">
        <w:rPr>
          <w:rFonts w:hint="cs"/>
          <w:rtl/>
        </w:rPr>
        <w:t>إنّي أرى عثمان سيشوم قومه كما شأم أبوسفيان قومه يوم بدر</w:t>
      </w:r>
      <w:r w:rsidR="00D14FC9">
        <w:rPr>
          <w:rFonts w:hint="cs"/>
          <w:rtl/>
        </w:rPr>
        <w:t>»</w:t>
      </w:r>
      <w:r w:rsidRPr="001B4676">
        <w:rPr>
          <w:rFonts w:hint="cs"/>
          <w:rtl/>
        </w:rPr>
        <w:t xml:space="preserve"> </w:t>
      </w:r>
      <w:r w:rsidRPr="002E3D48">
        <w:rPr>
          <w:rStyle w:val="libFootnotenumChar"/>
          <w:rFonts w:hint="cs"/>
          <w:rtl/>
        </w:rPr>
        <w:t>(2)</w:t>
      </w:r>
      <w:r w:rsidRPr="001B4676">
        <w:rPr>
          <w:rFonts w:hint="cs"/>
          <w:rtl/>
        </w:rPr>
        <w:t>.</w:t>
      </w:r>
    </w:p>
    <w:p w:rsidR="0085091D" w:rsidRDefault="0085091D" w:rsidP="0085091D">
      <w:pPr>
        <w:pStyle w:val="libNormal"/>
        <w:rPr>
          <w:rtl/>
        </w:rPr>
      </w:pPr>
      <w:r w:rsidRPr="001B4676">
        <w:rPr>
          <w:rFonts w:hint="cs"/>
          <w:rtl/>
        </w:rPr>
        <w:t>فهؤلاء هم الخوارج الذين أولع بذكرهم الخارجيّ ابن تيميه وقال في مواطن كثيرة من منهاج ضلاله أنّهم يكفّرون عثمان بن عفّان</w:t>
      </w:r>
      <w:r>
        <w:rPr>
          <w:rFonts w:hint="cs"/>
          <w:rtl/>
        </w:rPr>
        <w:t>.</w:t>
      </w:r>
    </w:p>
    <w:p w:rsidR="00D14FC9" w:rsidRPr="001B4676" w:rsidRDefault="00D14FC9" w:rsidP="00310A16">
      <w:pPr>
        <w:pStyle w:val="Heading2"/>
        <w:rPr>
          <w:rtl/>
        </w:rPr>
      </w:pPr>
      <w:bookmarkStart w:id="19" w:name="_Toc409257391"/>
      <w:r w:rsidRPr="001B4676">
        <w:rPr>
          <w:rFonts w:hint="cs"/>
          <w:rtl/>
        </w:rPr>
        <w:t xml:space="preserve">موقف أمير المؤمنين عليّ </w:t>
      </w:r>
      <w:r w:rsidRPr="000F3656">
        <w:rPr>
          <w:rStyle w:val="libAlaemChar"/>
          <w:rFonts w:hint="cs"/>
          <w:rtl/>
        </w:rPr>
        <w:t>عليه‌السلام</w:t>
      </w:r>
      <w:bookmarkEnd w:id="19"/>
    </w:p>
    <w:p w:rsidR="00D14FC9" w:rsidRPr="001B4676" w:rsidRDefault="00D14FC9" w:rsidP="00D14FC9">
      <w:pPr>
        <w:pStyle w:val="libNormal"/>
        <w:rPr>
          <w:rtl/>
        </w:rPr>
      </w:pPr>
      <w:r w:rsidRPr="001B4676">
        <w:rPr>
          <w:rFonts w:hint="cs"/>
          <w:rtl/>
        </w:rPr>
        <w:t xml:space="preserve">بقي واحد من أهل الشورى ذاك هو أميرُ المؤمنين عليّ بن أبي طالب </w:t>
      </w:r>
      <w:r w:rsidRPr="000F3656">
        <w:rPr>
          <w:rStyle w:val="libAlaemChar"/>
          <w:rFonts w:hint="cs"/>
          <w:rtl/>
        </w:rPr>
        <w:t>عليه‌السلام</w:t>
      </w:r>
      <w:r>
        <w:rPr>
          <w:rFonts w:hint="cs"/>
          <w:rtl/>
        </w:rPr>
        <w:t>،</w:t>
      </w:r>
      <w:r w:rsidRPr="001B4676">
        <w:rPr>
          <w:rFonts w:hint="cs"/>
          <w:rtl/>
        </w:rPr>
        <w:t xml:space="preserve"> وإن كنّا قد ذكرنا له خبراً من غيرته الهاشميّة العلويّة</w:t>
      </w:r>
      <w:r>
        <w:rPr>
          <w:rFonts w:hint="cs"/>
          <w:rtl/>
        </w:rPr>
        <w:t>،</w:t>
      </w:r>
      <w:r w:rsidRPr="001B4676">
        <w:rPr>
          <w:rFonts w:hint="cs"/>
          <w:rtl/>
        </w:rPr>
        <w:t xml:space="preserve"> لمّا شدّدوا الحصار على عثمان ومنع طلحة أن يدخل الماء إليه</w:t>
      </w:r>
      <w:r>
        <w:rPr>
          <w:rFonts w:hint="cs"/>
          <w:rtl/>
        </w:rPr>
        <w:t>،</w:t>
      </w:r>
      <w:r w:rsidRPr="001B4676">
        <w:rPr>
          <w:rFonts w:hint="cs"/>
          <w:rtl/>
        </w:rPr>
        <w:t xml:space="preserve"> فأدخل أبو الحسن عليه روايا الماء رغم من رغم</w:t>
      </w:r>
      <w:r>
        <w:rPr>
          <w:rFonts w:hint="cs"/>
          <w:rtl/>
        </w:rPr>
        <w:t>!</w:t>
      </w:r>
      <w:r w:rsidRPr="001B4676">
        <w:rPr>
          <w:rFonts w:hint="cs"/>
          <w:rtl/>
        </w:rPr>
        <w:t xml:space="preserve"> ولم نجد له خبراً واحداً في المحاصرين له</w:t>
      </w:r>
      <w:r>
        <w:rPr>
          <w:rFonts w:hint="cs"/>
          <w:rtl/>
        </w:rPr>
        <w:t xml:space="preserve"> ...</w:t>
      </w:r>
      <w:r w:rsidRPr="001B4676">
        <w:rPr>
          <w:rFonts w:hint="cs"/>
          <w:rtl/>
        </w:rPr>
        <w:t xml:space="preserve"> وبعد فتنة مروان التي كانت الشرارة التي أضرمت اللّهب والتي كاد أميرالمؤمنين </w:t>
      </w:r>
      <w:r w:rsidRPr="000F3656">
        <w:rPr>
          <w:rStyle w:val="libAlaemChar"/>
          <w:rFonts w:hint="cs"/>
          <w:rtl/>
        </w:rPr>
        <w:t>عليه‌السلام</w:t>
      </w:r>
      <w:r w:rsidRPr="001B4676">
        <w:rPr>
          <w:rFonts w:hint="cs"/>
          <w:rtl/>
        </w:rPr>
        <w:t xml:space="preserve"> أن يطفئها</w:t>
      </w:r>
      <w:r>
        <w:rPr>
          <w:rFonts w:hint="cs"/>
          <w:rtl/>
        </w:rPr>
        <w:t>،</w:t>
      </w:r>
      <w:r w:rsidRPr="001B4676">
        <w:rPr>
          <w:rFonts w:hint="cs"/>
          <w:rtl/>
        </w:rPr>
        <w:t xml:space="preserve"> </w:t>
      </w:r>
      <w:r>
        <w:rPr>
          <w:rFonts w:hint="cs"/>
          <w:rtl/>
        </w:rPr>
        <w:t>«</w:t>
      </w:r>
      <w:r w:rsidRPr="001B4676">
        <w:rPr>
          <w:rFonts w:hint="cs"/>
          <w:rtl/>
        </w:rPr>
        <w:t>فحاصر الناس عثمان ومنعوه الماء</w:t>
      </w:r>
      <w:r>
        <w:rPr>
          <w:rFonts w:hint="cs"/>
          <w:rtl/>
        </w:rPr>
        <w:t>،</w:t>
      </w:r>
      <w:r w:rsidRPr="001B4676">
        <w:rPr>
          <w:rFonts w:hint="cs"/>
          <w:rtl/>
        </w:rPr>
        <w:t xml:space="preserve"> فأشرف على الناس فقال</w:t>
      </w:r>
      <w:r>
        <w:rPr>
          <w:rFonts w:hint="cs"/>
          <w:rtl/>
        </w:rPr>
        <w:t>:</w:t>
      </w:r>
      <w:r w:rsidRPr="001B4676">
        <w:rPr>
          <w:rFonts w:hint="cs"/>
          <w:rtl/>
        </w:rPr>
        <w:t xml:space="preserve"> أفيكم عليٌّ</w:t>
      </w:r>
      <w:r>
        <w:rPr>
          <w:rFonts w:hint="cs"/>
          <w:rtl/>
        </w:rPr>
        <w:t>؟</w:t>
      </w:r>
    </w:p>
    <w:p w:rsidR="00651DB1" w:rsidRDefault="00651DB1" w:rsidP="00651DB1">
      <w:pPr>
        <w:pStyle w:val="libLine"/>
        <w:rPr>
          <w:rtl/>
        </w:rPr>
      </w:pPr>
      <w:r>
        <w:rPr>
          <w:rFonts w:hint="cs"/>
          <w:rtl/>
        </w:rPr>
        <w:t>____________________</w:t>
      </w:r>
    </w:p>
    <w:p w:rsidR="00651DB1" w:rsidRPr="001B4676" w:rsidRDefault="00651DB1" w:rsidP="00651DB1">
      <w:pPr>
        <w:pStyle w:val="libFootnote0"/>
        <w:rPr>
          <w:rtl/>
        </w:rPr>
      </w:pPr>
      <w:r w:rsidRPr="001B4676">
        <w:rPr>
          <w:rFonts w:hint="cs"/>
          <w:rtl/>
        </w:rPr>
        <w:t>(1) الفتوح 2</w:t>
      </w:r>
      <w:r>
        <w:rPr>
          <w:rFonts w:hint="cs"/>
          <w:rtl/>
        </w:rPr>
        <w:t>:</w:t>
      </w:r>
      <w:r w:rsidRPr="001B4676">
        <w:rPr>
          <w:rFonts w:hint="cs"/>
          <w:rtl/>
        </w:rPr>
        <w:t xml:space="preserve"> 219</w:t>
      </w:r>
      <w:r>
        <w:rPr>
          <w:rFonts w:hint="cs"/>
          <w:rtl/>
        </w:rPr>
        <w:t xml:space="preserve"> - </w:t>
      </w:r>
      <w:r w:rsidRPr="001B4676">
        <w:rPr>
          <w:rFonts w:hint="cs"/>
          <w:rtl/>
        </w:rPr>
        <w:t>220</w:t>
      </w:r>
      <w:r>
        <w:rPr>
          <w:rFonts w:hint="cs"/>
          <w:rtl/>
        </w:rPr>
        <w:t>،</w:t>
      </w:r>
      <w:r w:rsidRPr="001B4676">
        <w:rPr>
          <w:rFonts w:hint="cs"/>
          <w:rtl/>
        </w:rPr>
        <w:t xml:space="preserve"> ومروج الذهب 2</w:t>
      </w:r>
      <w:r>
        <w:rPr>
          <w:rFonts w:hint="cs"/>
          <w:rtl/>
        </w:rPr>
        <w:t>:</w:t>
      </w:r>
      <w:r w:rsidRPr="001B4676">
        <w:rPr>
          <w:rFonts w:hint="cs"/>
          <w:rtl/>
        </w:rPr>
        <w:t xml:space="preserve"> 344</w:t>
      </w:r>
      <w:r>
        <w:rPr>
          <w:rFonts w:hint="cs"/>
          <w:rtl/>
        </w:rPr>
        <w:t>.</w:t>
      </w:r>
    </w:p>
    <w:p w:rsidR="00651DB1" w:rsidRDefault="00651DB1" w:rsidP="00651DB1">
      <w:pPr>
        <w:pStyle w:val="libFootnote0"/>
        <w:rPr>
          <w:rtl/>
        </w:rPr>
      </w:pPr>
      <w:r w:rsidRPr="001B4676">
        <w:rPr>
          <w:rFonts w:hint="cs"/>
          <w:rtl/>
        </w:rPr>
        <w:t>(2) أنساب الأشراف 6</w:t>
      </w:r>
      <w:r>
        <w:rPr>
          <w:rFonts w:hint="cs"/>
          <w:rtl/>
        </w:rPr>
        <w:t>:</w:t>
      </w:r>
      <w:r w:rsidRPr="001B4676">
        <w:rPr>
          <w:rFonts w:hint="cs"/>
          <w:rtl/>
        </w:rPr>
        <w:t xml:space="preserve"> 212</w:t>
      </w:r>
      <w:r>
        <w:rPr>
          <w:rFonts w:hint="cs"/>
          <w:rtl/>
        </w:rPr>
        <w:t xml:space="preserve"> - </w:t>
      </w:r>
      <w:r w:rsidRPr="001B4676">
        <w:rPr>
          <w:rFonts w:hint="cs"/>
          <w:rtl/>
        </w:rPr>
        <w:t>213</w:t>
      </w:r>
      <w:r>
        <w:rPr>
          <w:rFonts w:hint="cs"/>
          <w:rtl/>
        </w:rPr>
        <w:t>.</w:t>
      </w:r>
    </w:p>
    <w:p w:rsidR="00651DB1" w:rsidRDefault="00651DB1" w:rsidP="00613442">
      <w:pPr>
        <w:pStyle w:val="libNormal"/>
        <w:rPr>
          <w:rtl/>
        </w:rPr>
      </w:pPr>
      <w:r>
        <w:rPr>
          <w:rFonts w:hint="cs"/>
          <w:rtl/>
        </w:rPr>
        <w:br w:type="page"/>
      </w:r>
    </w:p>
    <w:p w:rsidR="0085091D" w:rsidRPr="001B4676" w:rsidRDefault="0085091D" w:rsidP="009F69F9">
      <w:pPr>
        <w:pStyle w:val="libNormal0"/>
        <w:rPr>
          <w:rtl/>
        </w:rPr>
      </w:pPr>
      <w:r w:rsidRPr="001B4676">
        <w:rPr>
          <w:rFonts w:hint="cs"/>
          <w:rtl/>
        </w:rPr>
        <w:lastRenderedPageBreak/>
        <w:t>فقالوا</w:t>
      </w:r>
      <w:r>
        <w:rPr>
          <w:rFonts w:hint="cs"/>
          <w:rtl/>
        </w:rPr>
        <w:t>:</w:t>
      </w:r>
      <w:r w:rsidRPr="001B4676">
        <w:rPr>
          <w:rFonts w:hint="cs"/>
          <w:rtl/>
        </w:rPr>
        <w:t xml:space="preserve"> لا</w:t>
      </w:r>
      <w:r>
        <w:rPr>
          <w:rFonts w:hint="cs"/>
          <w:rtl/>
        </w:rPr>
        <w:t>،</w:t>
      </w:r>
      <w:r w:rsidRPr="001B4676">
        <w:rPr>
          <w:rFonts w:hint="cs"/>
          <w:rtl/>
        </w:rPr>
        <w:t xml:space="preserve"> قال</w:t>
      </w:r>
      <w:r>
        <w:rPr>
          <w:rFonts w:hint="cs"/>
          <w:rtl/>
        </w:rPr>
        <w:t>:</w:t>
      </w:r>
      <w:r w:rsidRPr="001B4676">
        <w:rPr>
          <w:rFonts w:hint="cs"/>
          <w:rtl/>
        </w:rPr>
        <w:t xml:space="preserve"> أفيكم سعد</w:t>
      </w:r>
      <w:r>
        <w:rPr>
          <w:rFonts w:hint="cs"/>
          <w:rtl/>
        </w:rPr>
        <w:t>؟</w:t>
      </w:r>
      <w:r w:rsidRPr="001B4676">
        <w:rPr>
          <w:rFonts w:hint="cs"/>
          <w:rtl/>
        </w:rPr>
        <w:t xml:space="preserve"> قالوا</w:t>
      </w:r>
      <w:r>
        <w:rPr>
          <w:rFonts w:hint="cs"/>
          <w:rtl/>
        </w:rPr>
        <w:t>:</w:t>
      </w:r>
      <w:r w:rsidRPr="001B4676">
        <w:rPr>
          <w:rFonts w:hint="cs"/>
          <w:rtl/>
        </w:rPr>
        <w:t xml:space="preserve"> لا</w:t>
      </w:r>
      <w:r>
        <w:rPr>
          <w:rFonts w:hint="cs"/>
          <w:rtl/>
        </w:rPr>
        <w:t>،</w:t>
      </w:r>
      <w:r w:rsidRPr="001B4676">
        <w:rPr>
          <w:rFonts w:hint="cs"/>
          <w:rtl/>
        </w:rPr>
        <w:t xml:space="preserve"> فسكت </w:t>
      </w:r>
      <w:r w:rsidR="000C00D3">
        <w:rPr>
          <w:rFonts w:hint="cs"/>
          <w:rtl/>
        </w:rPr>
        <w:t>(</w:t>
      </w:r>
      <w:r w:rsidRPr="001B4676">
        <w:rPr>
          <w:rFonts w:hint="cs"/>
          <w:rtl/>
        </w:rPr>
        <w:t>ولم يسأل عن طلحة والزبير لعلمه بحالهما</w:t>
      </w:r>
      <w:r w:rsidR="000C00D3">
        <w:rPr>
          <w:rFonts w:hint="cs"/>
          <w:rtl/>
        </w:rPr>
        <w:t>)</w:t>
      </w:r>
      <w:r w:rsidRPr="001B4676">
        <w:rPr>
          <w:rFonts w:hint="cs"/>
          <w:rtl/>
        </w:rPr>
        <w:t xml:space="preserve"> ثمّ قال</w:t>
      </w:r>
      <w:r>
        <w:rPr>
          <w:rFonts w:hint="cs"/>
          <w:rtl/>
        </w:rPr>
        <w:t>:</w:t>
      </w:r>
      <w:r w:rsidRPr="001B4676">
        <w:rPr>
          <w:rFonts w:hint="cs"/>
          <w:rtl/>
        </w:rPr>
        <w:t xml:space="preserve"> ألا أحدٌ يبلّغ فيسقينا ماءً</w:t>
      </w:r>
      <w:r>
        <w:rPr>
          <w:rFonts w:hint="cs"/>
          <w:rtl/>
        </w:rPr>
        <w:t>؟</w:t>
      </w:r>
      <w:r w:rsidRPr="001B4676">
        <w:rPr>
          <w:rFonts w:hint="cs"/>
          <w:rtl/>
        </w:rPr>
        <w:t xml:space="preserve"> فبلغ ذلك عليّاً فبعث إليه بثلاث قِرَبٍ مملوءة ماء فما كادت تصل إليه</w:t>
      </w:r>
      <w:r>
        <w:rPr>
          <w:rFonts w:hint="cs"/>
          <w:rtl/>
        </w:rPr>
        <w:t>،</w:t>
      </w:r>
      <w:r w:rsidRPr="001B4676">
        <w:rPr>
          <w:rFonts w:hint="cs"/>
          <w:rtl/>
        </w:rPr>
        <w:t xml:space="preserve"> وجُرح بسببها عدّة من موالي بني هاشم وبني أميّة حتّى وصلت</w:t>
      </w:r>
      <w:r>
        <w:rPr>
          <w:rFonts w:hint="cs"/>
          <w:rtl/>
        </w:rPr>
        <w:t>.</w:t>
      </w:r>
      <w:r w:rsidRPr="001B4676">
        <w:rPr>
          <w:rFonts w:hint="cs"/>
          <w:rtl/>
        </w:rPr>
        <w:t xml:space="preserve"> وبلغ عليّاً أنّ القوم يريدون قتل عثمان فقال</w:t>
      </w:r>
      <w:r>
        <w:rPr>
          <w:rFonts w:hint="cs"/>
          <w:rtl/>
        </w:rPr>
        <w:t>:</w:t>
      </w:r>
      <w:r w:rsidRPr="001B4676">
        <w:rPr>
          <w:rFonts w:hint="cs"/>
          <w:rtl/>
        </w:rPr>
        <w:t xml:space="preserve"> غنما أردنا قتل مروان</w:t>
      </w:r>
      <w:r>
        <w:rPr>
          <w:rFonts w:hint="cs"/>
          <w:rtl/>
        </w:rPr>
        <w:t>،</w:t>
      </w:r>
      <w:r w:rsidRPr="001B4676">
        <w:rPr>
          <w:rFonts w:hint="cs"/>
          <w:rtl/>
        </w:rPr>
        <w:t xml:space="preserve"> فأمّا قتل عثمان فلا</w:t>
      </w:r>
      <w:r>
        <w:rPr>
          <w:rFonts w:hint="cs"/>
          <w:rtl/>
        </w:rPr>
        <w:t>،</w:t>
      </w:r>
      <w:r w:rsidRPr="001B4676">
        <w:rPr>
          <w:rFonts w:hint="cs"/>
          <w:rtl/>
        </w:rPr>
        <w:t xml:space="preserve"> وقال للحسن والحسين</w:t>
      </w:r>
      <w:r>
        <w:rPr>
          <w:rFonts w:hint="cs"/>
          <w:rtl/>
        </w:rPr>
        <w:t>:</w:t>
      </w:r>
      <w:r w:rsidRPr="001B4676">
        <w:rPr>
          <w:rFonts w:hint="cs"/>
          <w:rtl/>
        </w:rPr>
        <w:t xml:space="preserve"> اذهبا بسيفيكما حتّى تقوما على باب عثمان فلا تدعا أحداً يصل إليه</w:t>
      </w:r>
      <w:r>
        <w:rPr>
          <w:rFonts w:hint="cs"/>
          <w:rtl/>
        </w:rPr>
        <w:t>،</w:t>
      </w:r>
      <w:r w:rsidRPr="001B4676">
        <w:rPr>
          <w:rFonts w:hint="cs"/>
          <w:rtl/>
        </w:rPr>
        <w:t xml:space="preserve"> وبعث عدّة من أصحاب النبيّ </w:t>
      </w:r>
      <w:r w:rsidR="00A24773">
        <w:rPr>
          <w:rStyle w:val="libAlaemChar"/>
          <w:rFonts w:hint="cs"/>
          <w:rtl/>
        </w:rPr>
        <w:t>صلى‌الله‌عليه‌وآله</w:t>
      </w:r>
      <w:r w:rsidRPr="001B4676">
        <w:rPr>
          <w:rFonts w:hint="cs"/>
          <w:rtl/>
        </w:rPr>
        <w:t xml:space="preserve"> أبناءهم ليمنعوا الناس من الدخول إليه ويسألوه إخراج مروان</w:t>
      </w:r>
      <w:r>
        <w:rPr>
          <w:rFonts w:hint="cs"/>
          <w:rtl/>
        </w:rPr>
        <w:t>!</w:t>
      </w:r>
      <w:r w:rsidRPr="001B4676">
        <w:rPr>
          <w:rFonts w:hint="cs"/>
          <w:rtl/>
        </w:rPr>
        <w:t xml:space="preserve"> ورمى الناس عثمان بالسهام حتّى خُضب الحسن بالدماء على بابه</w:t>
      </w:r>
      <w:r>
        <w:rPr>
          <w:rFonts w:hint="cs"/>
          <w:rtl/>
        </w:rPr>
        <w:t>،</w:t>
      </w:r>
      <w:r w:rsidRPr="001B4676">
        <w:rPr>
          <w:rFonts w:hint="cs"/>
          <w:rtl/>
        </w:rPr>
        <w:t xml:space="preserve"> وشُجَّ قنبر مولى عليّ</w:t>
      </w:r>
      <w:r>
        <w:rPr>
          <w:rFonts w:hint="cs"/>
          <w:rtl/>
        </w:rPr>
        <w:t>،</w:t>
      </w:r>
      <w:r w:rsidRPr="001B4676">
        <w:rPr>
          <w:rFonts w:hint="cs"/>
          <w:rtl/>
        </w:rPr>
        <w:t xml:space="preserve"> وأصاب مروان سهم وهو في الدار</w:t>
      </w:r>
      <w:r w:rsidR="00D14FC9">
        <w:rPr>
          <w:rFonts w:hint="cs"/>
          <w:rtl/>
        </w:rPr>
        <w:t>»</w:t>
      </w:r>
      <w:r w:rsidRPr="001B4676">
        <w:rPr>
          <w:rFonts w:hint="cs"/>
          <w:rtl/>
        </w:rPr>
        <w:t xml:space="preserve"> </w:t>
      </w:r>
      <w:r w:rsidRPr="002E3D48">
        <w:rPr>
          <w:rStyle w:val="libFootnotenumChar"/>
          <w:rFonts w:hint="cs"/>
          <w:rtl/>
        </w:rPr>
        <w:t>(1)</w:t>
      </w:r>
      <w:r>
        <w:rPr>
          <w:rFonts w:hint="cs"/>
          <w:rtl/>
        </w:rPr>
        <w:t>.</w:t>
      </w:r>
    </w:p>
    <w:p w:rsidR="0085091D" w:rsidRPr="001B4676" w:rsidRDefault="0085091D" w:rsidP="0085091D">
      <w:pPr>
        <w:pStyle w:val="libNormal"/>
        <w:rPr>
          <w:rtl/>
        </w:rPr>
      </w:pPr>
      <w:r w:rsidRPr="001B4676">
        <w:rPr>
          <w:rFonts w:hint="cs"/>
          <w:rtl/>
        </w:rPr>
        <w:t xml:space="preserve">إنّ مطلب الناس هو نفسه مطلب أميرالمؤمنين عليّ </w:t>
      </w:r>
      <w:r w:rsidR="000F3656" w:rsidRPr="000F3656">
        <w:rPr>
          <w:rStyle w:val="libAlaemChar"/>
          <w:rFonts w:hint="cs"/>
          <w:rtl/>
        </w:rPr>
        <w:t>عليه‌السلام</w:t>
      </w:r>
      <w:r w:rsidRPr="001B4676">
        <w:rPr>
          <w:rFonts w:hint="cs"/>
          <w:rtl/>
        </w:rPr>
        <w:t xml:space="preserve"> وهو: إخراج مروان الذي كان يُقلّب الأمور علي عثمان</w:t>
      </w:r>
      <w:r>
        <w:rPr>
          <w:rFonts w:hint="cs"/>
          <w:rtl/>
        </w:rPr>
        <w:t>.</w:t>
      </w:r>
      <w:r w:rsidRPr="001B4676">
        <w:rPr>
          <w:rFonts w:hint="cs"/>
          <w:rtl/>
        </w:rPr>
        <w:t xml:space="preserve"> ولم يكن عند عثمان أحد يُسدي له النصيحة ويثق به إلاّ عليّاً </w:t>
      </w:r>
      <w:r w:rsidR="000F3656" w:rsidRPr="000F3656">
        <w:rPr>
          <w:rStyle w:val="libAlaemChar"/>
          <w:rFonts w:hint="cs"/>
          <w:rtl/>
        </w:rPr>
        <w:t>عليه‌السلام</w:t>
      </w:r>
      <w:r w:rsidRPr="001B4676">
        <w:rPr>
          <w:rFonts w:hint="cs"/>
          <w:rtl/>
        </w:rPr>
        <w:t xml:space="preserve"> لذا</w:t>
      </w:r>
      <w:r>
        <w:rPr>
          <w:rFonts w:hint="cs"/>
          <w:rtl/>
        </w:rPr>
        <w:t>:</w:t>
      </w:r>
    </w:p>
    <w:p w:rsidR="0085091D" w:rsidRPr="001B4676" w:rsidRDefault="00D14FC9" w:rsidP="0085091D">
      <w:pPr>
        <w:pStyle w:val="libNormal"/>
        <w:rPr>
          <w:rtl/>
        </w:rPr>
      </w:pPr>
      <w:r>
        <w:rPr>
          <w:rFonts w:hint="cs"/>
          <w:rtl/>
        </w:rPr>
        <w:t>«لم</w:t>
      </w:r>
      <w:r w:rsidR="0085091D" w:rsidRPr="001B4676">
        <w:rPr>
          <w:rFonts w:hint="cs"/>
          <w:rtl/>
        </w:rPr>
        <w:t xml:space="preserve">ا عَلِم بنزول الثوّار بذي خشب </w:t>
      </w:r>
      <w:r w:rsidR="0085091D" w:rsidRPr="002E3D48">
        <w:rPr>
          <w:rStyle w:val="libFootnotenumChar"/>
          <w:rFonts w:hint="cs"/>
          <w:rtl/>
        </w:rPr>
        <w:t>(2)</w:t>
      </w:r>
      <w:r w:rsidR="0085091D">
        <w:rPr>
          <w:rFonts w:hint="cs"/>
          <w:rtl/>
        </w:rPr>
        <w:t>،</w:t>
      </w:r>
      <w:r w:rsidR="0085091D" w:rsidRPr="001B4676">
        <w:rPr>
          <w:rFonts w:hint="cs"/>
          <w:rtl/>
        </w:rPr>
        <w:t xml:space="preserve"> بعث إلى عليّ</w:t>
      </w:r>
      <w:r w:rsidR="0085091D">
        <w:rPr>
          <w:rFonts w:hint="cs"/>
          <w:rtl/>
        </w:rPr>
        <w:t>،</w:t>
      </w:r>
      <w:r w:rsidR="0085091D" w:rsidRPr="001B4676">
        <w:rPr>
          <w:rFonts w:hint="cs"/>
          <w:rtl/>
        </w:rPr>
        <w:t xml:space="preserve"> فأحضره وسأله أن يخرج إليهم ويضمن إليهم عنه كلّ ما يريدون من العدل وحسن السّيرة</w:t>
      </w:r>
      <w:r w:rsidR="0085091D">
        <w:rPr>
          <w:rFonts w:hint="cs"/>
          <w:rtl/>
        </w:rPr>
        <w:t>،</w:t>
      </w:r>
      <w:r w:rsidR="0085091D" w:rsidRPr="001B4676">
        <w:rPr>
          <w:rFonts w:hint="cs"/>
          <w:rtl/>
        </w:rPr>
        <w:t xml:space="preserve"> فسار عليّ إليهم</w:t>
      </w:r>
      <w:r w:rsidR="0085091D">
        <w:rPr>
          <w:rFonts w:hint="cs"/>
          <w:rtl/>
        </w:rPr>
        <w:t>،</w:t>
      </w:r>
      <w:r w:rsidR="0085091D" w:rsidRPr="001B4676">
        <w:rPr>
          <w:rFonts w:hint="cs"/>
          <w:rtl/>
        </w:rPr>
        <w:t xml:space="preserve"> فكان بينهم خطب طويل</w:t>
      </w:r>
      <w:r w:rsidR="0085091D">
        <w:rPr>
          <w:rFonts w:hint="cs"/>
          <w:rtl/>
        </w:rPr>
        <w:t>،</w:t>
      </w:r>
      <w:r w:rsidR="0085091D" w:rsidRPr="001B4676">
        <w:rPr>
          <w:rFonts w:hint="cs"/>
          <w:rtl/>
        </w:rPr>
        <w:t xml:space="preserve"> فأجابوه إلى ما أراد وانصرفوا</w:t>
      </w:r>
      <w:r w:rsidR="0085091D">
        <w:rPr>
          <w:rFonts w:hint="cs"/>
          <w:rtl/>
        </w:rPr>
        <w:t>،</w:t>
      </w:r>
      <w:r w:rsidR="0085091D" w:rsidRPr="001B4676">
        <w:rPr>
          <w:rFonts w:hint="cs"/>
          <w:rtl/>
        </w:rPr>
        <w:t xml:space="preserve">  فبينما هم في الطريق إذا غلام عثمان مقبل من قبل المدينة</w:t>
      </w:r>
      <w:r w:rsidR="0085091D">
        <w:rPr>
          <w:rFonts w:hint="cs"/>
          <w:rtl/>
        </w:rPr>
        <w:t>،</w:t>
      </w:r>
      <w:r>
        <w:rPr>
          <w:rFonts w:hint="cs"/>
          <w:rtl/>
        </w:rPr>
        <w:t xml:space="preserve"> </w:t>
      </w:r>
      <w:r w:rsidRPr="001B4676">
        <w:rPr>
          <w:rFonts w:hint="cs"/>
          <w:rtl/>
        </w:rPr>
        <w:t>فقرّروه فأقرّ وأظهر كتاباً إلى ابن أبي سرح صاحب مصر وفيه</w:t>
      </w:r>
      <w:r>
        <w:rPr>
          <w:rFonts w:hint="cs"/>
          <w:rtl/>
        </w:rPr>
        <w:t>:</w:t>
      </w:r>
      <w:r w:rsidRPr="001B4676">
        <w:rPr>
          <w:rFonts w:hint="cs"/>
          <w:rtl/>
        </w:rPr>
        <w:t xml:space="preserve"> إذا قدم عليك الجيش فاقطع يد فلان واقتل</w:t>
      </w:r>
    </w:p>
    <w:p w:rsidR="00651DB1" w:rsidRDefault="00651DB1" w:rsidP="00651DB1">
      <w:pPr>
        <w:pStyle w:val="libLine"/>
        <w:rPr>
          <w:rtl/>
        </w:rPr>
      </w:pPr>
      <w:r>
        <w:rPr>
          <w:rFonts w:hint="cs"/>
          <w:rtl/>
        </w:rPr>
        <w:t>____________________</w:t>
      </w:r>
    </w:p>
    <w:p w:rsidR="00651DB1" w:rsidRPr="001B4676" w:rsidRDefault="00651DB1" w:rsidP="00651DB1">
      <w:pPr>
        <w:pStyle w:val="libFootnote0"/>
        <w:rPr>
          <w:rtl/>
        </w:rPr>
      </w:pPr>
      <w:r w:rsidRPr="001B4676">
        <w:rPr>
          <w:rFonts w:hint="cs"/>
          <w:rtl/>
        </w:rPr>
        <w:t>(1) أنساب الأشراف 6</w:t>
      </w:r>
      <w:r>
        <w:rPr>
          <w:rFonts w:hint="cs"/>
          <w:rtl/>
        </w:rPr>
        <w:t>:</w:t>
      </w:r>
      <w:r w:rsidRPr="001B4676">
        <w:rPr>
          <w:rFonts w:hint="cs"/>
          <w:rtl/>
        </w:rPr>
        <w:t xml:space="preserve"> 185</w:t>
      </w:r>
      <w:r>
        <w:rPr>
          <w:rFonts w:hint="cs"/>
          <w:rtl/>
        </w:rPr>
        <w:t>.</w:t>
      </w:r>
    </w:p>
    <w:p w:rsidR="00651DB1" w:rsidRDefault="00651DB1" w:rsidP="00651DB1">
      <w:pPr>
        <w:pStyle w:val="libFootnote0"/>
        <w:rPr>
          <w:rtl/>
        </w:rPr>
      </w:pPr>
      <w:r w:rsidRPr="001B4676">
        <w:rPr>
          <w:rFonts w:hint="cs"/>
          <w:rtl/>
        </w:rPr>
        <w:t>(2) خشب</w:t>
      </w:r>
      <w:r>
        <w:rPr>
          <w:rFonts w:hint="cs"/>
          <w:rtl/>
        </w:rPr>
        <w:t>:</w:t>
      </w:r>
      <w:r w:rsidRPr="001B4676">
        <w:rPr>
          <w:rFonts w:hint="cs"/>
          <w:rtl/>
        </w:rPr>
        <w:t xml:space="preserve"> واد على مسيرة ليلة من المدينة</w:t>
      </w:r>
      <w:r>
        <w:rPr>
          <w:rFonts w:hint="cs"/>
          <w:rtl/>
        </w:rPr>
        <w:t>.</w:t>
      </w:r>
      <w:r w:rsidRPr="001B4676">
        <w:rPr>
          <w:rFonts w:hint="cs"/>
          <w:rtl/>
        </w:rPr>
        <w:t xml:space="preserve"> (معجم البلدان 2</w:t>
      </w:r>
      <w:r>
        <w:rPr>
          <w:rFonts w:hint="cs"/>
          <w:rtl/>
        </w:rPr>
        <w:t>:</w:t>
      </w:r>
      <w:r w:rsidRPr="001B4676">
        <w:rPr>
          <w:rFonts w:hint="cs"/>
          <w:rtl/>
        </w:rPr>
        <w:t xml:space="preserve"> 372)</w:t>
      </w:r>
      <w:r>
        <w:rPr>
          <w:rFonts w:hint="cs"/>
          <w:rtl/>
        </w:rPr>
        <w:t>.</w:t>
      </w:r>
    </w:p>
    <w:p w:rsidR="00651DB1" w:rsidRDefault="00651DB1" w:rsidP="00613442">
      <w:pPr>
        <w:pStyle w:val="libNormal"/>
        <w:rPr>
          <w:rtl/>
        </w:rPr>
      </w:pPr>
      <w:r>
        <w:rPr>
          <w:rFonts w:hint="cs"/>
          <w:rtl/>
        </w:rPr>
        <w:br w:type="page"/>
      </w:r>
    </w:p>
    <w:p w:rsidR="0085091D" w:rsidRPr="001B4676" w:rsidRDefault="0085091D" w:rsidP="00D14FC9">
      <w:pPr>
        <w:pStyle w:val="libNormal0"/>
        <w:rPr>
          <w:rtl/>
        </w:rPr>
      </w:pPr>
      <w:r w:rsidRPr="001B4676">
        <w:rPr>
          <w:rFonts w:hint="cs"/>
          <w:rtl/>
        </w:rPr>
        <w:lastRenderedPageBreak/>
        <w:t>فلاناً وافعل بفلان كذا</w:t>
      </w:r>
      <w:r>
        <w:rPr>
          <w:rFonts w:hint="cs"/>
          <w:rtl/>
        </w:rPr>
        <w:t xml:space="preserve"> ...</w:t>
      </w:r>
      <w:r w:rsidR="00D14FC9">
        <w:rPr>
          <w:rFonts w:hint="cs"/>
          <w:rtl/>
        </w:rPr>
        <w:t>»</w:t>
      </w:r>
      <w:r w:rsidRPr="001B4676">
        <w:rPr>
          <w:rFonts w:hint="cs"/>
          <w:rtl/>
        </w:rPr>
        <w:t xml:space="preserve"> </w:t>
      </w:r>
      <w:r w:rsidRPr="002E3D48">
        <w:rPr>
          <w:rStyle w:val="libFootnotenumChar"/>
          <w:rFonts w:hint="cs"/>
          <w:rtl/>
        </w:rPr>
        <w:t>(1)</w:t>
      </w:r>
      <w:r w:rsidRPr="001B4676">
        <w:rPr>
          <w:rFonts w:hint="cs"/>
          <w:rtl/>
        </w:rPr>
        <w:t xml:space="preserve"> وعلم القوم أنّ الكتاب بخطّ مروان</w:t>
      </w:r>
      <w:r>
        <w:rPr>
          <w:rFonts w:hint="cs"/>
          <w:rtl/>
        </w:rPr>
        <w:t>،</w:t>
      </w:r>
      <w:r w:rsidRPr="001B4676">
        <w:rPr>
          <w:rFonts w:hint="cs"/>
          <w:rtl/>
        </w:rPr>
        <w:t xml:space="preserve"> فرجعوا إلى المدينة</w:t>
      </w:r>
      <w:r>
        <w:rPr>
          <w:rFonts w:hint="cs"/>
          <w:rtl/>
        </w:rPr>
        <w:t>.</w:t>
      </w:r>
      <w:r w:rsidRPr="001B4676">
        <w:rPr>
          <w:rFonts w:hint="cs"/>
          <w:rtl/>
        </w:rPr>
        <w:t xml:space="preserve"> من هنا يستبين أن مروان ركن من أركان قتلة عثمان من لون آخر</w:t>
      </w:r>
      <w:r>
        <w:rPr>
          <w:rFonts w:hint="cs"/>
          <w:rtl/>
        </w:rPr>
        <w:t>.</w:t>
      </w:r>
      <w:r w:rsidRPr="001B4676">
        <w:rPr>
          <w:rFonts w:hint="cs"/>
          <w:rtl/>
        </w:rPr>
        <w:t xml:space="preserve"> فعائشة وطلحة والزبير من أشدّ المؤلّبين عليه</w:t>
      </w:r>
      <w:r>
        <w:rPr>
          <w:rFonts w:hint="cs"/>
          <w:rtl/>
        </w:rPr>
        <w:t>،</w:t>
      </w:r>
      <w:r w:rsidRPr="001B4676">
        <w:rPr>
          <w:rFonts w:hint="cs"/>
          <w:rtl/>
        </w:rPr>
        <w:t xml:space="preserve"> ومروان يلعب بعثمان ويقلب الموقف ويضيّع جهود أميرالمؤمنين </w:t>
      </w:r>
      <w:r w:rsidR="000F3656" w:rsidRPr="000F3656">
        <w:rPr>
          <w:rStyle w:val="libAlaemChar"/>
          <w:rFonts w:hint="cs"/>
          <w:rtl/>
        </w:rPr>
        <w:t>عليه‌السلام</w:t>
      </w:r>
      <w:r w:rsidRPr="001B4676">
        <w:rPr>
          <w:rFonts w:hint="cs"/>
          <w:rtl/>
        </w:rPr>
        <w:t xml:space="preserve"> في إطفاء الفتنة</w:t>
      </w:r>
      <w:r>
        <w:rPr>
          <w:rFonts w:hint="cs"/>
          <w:rtl/>
        </w:rPr>
        <w:t>.</w:t>
      </w:r>
    </w:p>
    <w:p w:rsidR="0085091D" w:rsidRPr="001B4676" w:rsidRDefault="00D14FC9" w:rsidP="00D14FC9">
      <w:pPr>
        <w:pStyle w:val="libNormal"/>
        <w:rPr>
          <w:rtl/>
        </w:rPr>
      </w:pPr>
      <w:r>
        <w:rPr>
          <w:rFonts w:hint="cs"/>
          <w:rtl/>
        </w:rPr>
        <w:t>«</w:t>
      </w:r>
      <w:r w:rsidR="0085091D" w:rsidRPr="001B4676">
        <w:rPr>
          <w:rFonts w:hint="cs"/>
          <w:rtl/>
        </w:rPr>
        <w:t>عكرمة عن ابن عبّاس قال</w:t>
      </w:r>
      <w:r w:rsidR="0085091D">
        <w:rPr>
          <w:rFonts w:hint="cs"/>
          <w:rtl/>
        </w:rPr>
        <w:t>:</w:t>
      </w:r>
      <w:r w:rsidR="0085091D" w:rsidRPr="001B4676">
        <w:rPr>
          <w:rFonts w:hint="cs"/>
          <w:rtl/>
        </w:rPr>
        <w:t xml:space="preserve"> لمّا حُصر عثمان الحصر الآخر فلقيهم عليّ بذي خشب فردّ عنه</w:t>
      </w:r>
      <w:r w:rsidR="0085091D">
        <w:rPr>
          <w:rFonts w:hint="cs"/>
          <w:rtl/>
        </w:rPr>
        <w:t>،</w:t>
      </w:r>
      <w:r w:rsidR="0085091D" w:rsidRPr="001B4676">
        <w:rPr>
          <w:rFonts w:hint="cs"/>
          <w:rtl/>
        </w:rPr>
        <w:t xml:space="preserve"> وقد كان والله عليّ له صاحب صدق</w:t>
      </w:r>
      <w:r w:rsidR="0085091D">
        <w:rPr>
          <w:rFonts w:hint="cs"/>
          <w:rtl/>
        </w:rPr>
        <w:t>،</w:t>
      </w:r>
      <w:r w:rsidR="0085091D" w:rsidRPr="001B4676">
        <w:rPr>
          <w:rFonts w:hint="cs"/>
          <w:rtl/>
        </w:rPr>
        <w:t xml:space="preserve"> حتّى أوغر نفس عليّ عليه</w:t>
      </w:r>
      <w:r w:rsidR="0085091D">
        <w:rPr>
          <w:rFonts w:hint="cs"/>
          <w:rtl/>
        </w:rPr>
        <w:t>،</w:t>
      </w:r>
      <w:r w:rsidR="0085091D" w:rsidRPr="001B4676">
        <w:rPr>
          <w:rFonts w:hint="cs"/>
          <w:rtl/>
        </w:rPr>
        <w:t xml:space="preserve"> جعل مروان وسعيد وذووهما يحملونه على عليّ فيتحمل ويقولون لو شاء ما كلّمك أحد</w:t>
      </w:r>
      <w:r w:rsidR="0085091D">
        <w:rPr>
          <w:rFonts w:hint="cs"/>
          <w:rtl/>
        </w:rPr>
        <w:t>،</w:t>
      </w:r>
      <w:r w:rsidR="0085091D" w:rsidRPr="001B4676">
        <w:rPr>
          <w:rFonts w:hint="cs"/>
          <w:rtl/>
        </w:rPr>
        <w:t xml:space="preserve"> وذلك أن عليّاً كان يكلّمه وينصحه ويغلظ عليه في المنطق في مروان وذويه</w:t>
      </w:r>
      <w:r w:rsidR="0085091D">
        <w:rPr>
          <w:rFonts w:hint="cs"/>
          <w:rtl/>
        </w:rPr>
        <w:t>،</w:t>
      </w:r>
      <w:r w:rsidR="0085091D" w:rsidRPr="001B4676">
        <w:rPr>
          <w:rFonts w:hint="cs"/>
          <w:rtl/>
        </w:rPr>
        <w:t xml:space="preserve"> فيقولون لعثمان</w:t>
      </w:r>
      <w:r w:rsidR="0085091D">
        <w:rPr>
          <w:rFonts w:hint="cs"/>
          <w:rtl/>
        </w:rPr>
        <w:t>:</w:t>
      </w:r>
      <w:r w:rsidR="0085091D" w:rsidRPr="001B4676">
        <w:rPr>
          <w:rFonts w:hint="cs"/>
          <w:rtl/>
        </w:rPr>
        <w:t xml:space="preserve"> هكذا يستقبلك وأنت إمامه وسلفه وابن عمّه</w:t>
      </w:r>
      <w:r w:rsidR="0085091D">
        <w:rPr>
          <w:rFonts w:hint="cs"/>
          <w:rtl/>
        </w:rPr>
        <w:t>،</w:t>
      </w:r>
      <w:r w:rsidR="0085091D" w:rsidRPr="001B4676">
        <w:rPr>
          <w:rFonts w:hint="cs"/>
          <w:rtl/>
        </w:rPr>
        <w:t xml:space="preserve"> فما ظنُّك بما غاب عنك منه</w:t>
      </w:r>
      <w:r w:rsidR="0085091D">
        <w:rPr>
          <w:rFonts w:hint="cs"/>
          <w:rtl/>
        </w:rPr>
        <w:t>؟</w:t>
      </w:r>
      <w:r>
        <w:rPr>
          <w:rFonts w:hint="cs"/>
          <w:rtl/>
        </w:rPr>
        <w:t>»</w:t>
      </w:r>
      <w:r w:rsidR="0085091D" w:rsidRPr="001B4676">
        <w:rPr>
          <w:rFonts w:hint="cs"/>
          <w:rtl/>
        </w:rPr>
        <w:t xml:space="preserve"> </w:t>
      </w:r>
      <w:r w:rsidR="0085091D" w:rsidRPr="002E3D48">
        <w:rPr>
          <w:rStyle w:val="libFootnotenumChar"/>
          <w:rFonts w:hint="cs"/>
          <w:rtl/>
        </w:rPr>
        <w:t>(2)</w:t>
      </w:r>
      <w:r w:rsidR="0085091D">
        <w:rPr>
          <w:rFonts w:hint="cs"/>
          <w:rtl/>
        </w:rPr>
        <w:t>.</w:t>
      </w:r>
    </w:p>
    <w:p w:rsidR="0085091D" w:rsidRDefault="0085091D" w:rsidP="0085091D">
      <w:pPr>
        <w:pStyle w:val="libNormal"/>
        <w:rPr>
          <w:rtl/>
        </w:rPr>
      </w:pPr>
      <w:r w:rsidRPr="001B4676">
        <w:rPr>
          <w:rFonts w:hint="cs"/>
          <w:rtl/>
        </w:rPr>
        <w:t>بهذه الأساليب ذبح مروان وبنو أميّة عثمان وكانوا بذلك شركاء الخوارج الأشدّاء عائشة وطلحة والزبير وعبد الرحمان بن عوف</w:t>
      </w:r>
      <w:r>
        <w:rPr>
          <w:rFonts w:hint="cs"/>
          <w:rtl/>
        </w:rPr>
        <w:t>،</w:t>
      </w:r>
      <w:r w:rsidRPr="001B4676">
        <w:rPr>
          <w:rFonts w:hint="cs"/>
          <w:rtl/>
        </w:rPr>
        <w:t xml:space="preserve"> ومواقف أضعف من هؤلاء لسعد بن أبي وقّاص</w:t>
      </w:r>
      <w:r>
        <w:rPr>
          <w:rFonts w:hint="cs"/>
          <w:rtl/>
        </w:rPr>
        <w:t>.</w:t>
      </w:r>
    </w:p>
    <w:p w:rsidR="00D14FC9" w:rsidRPr="001B4676" w:rsidRDefault="00D14FC9" w:rsidP="00310A16">
      <w:pPr>
        <w:pStyle w:val="Heading2"/>
        <w:rPr>
          <w:rtl/>
        </w:rPr>
      </w:pPr>
      <w:bookmarkStart w:id="20" w:name="_Toc409257392"/>
      <w:r w:rsidRPr="001B4676">
        <w:rPr>
          <w:rFonts w:hint="cs"/>
          <w:rtl/>
        </w:rPr>
        <w:t>نفاق طلحة</w:t>
      </w:r>
      <w:r>
        <w:rPr>
          <w:rFonts w:hint="cs"/>
          <w:rtl/>
        </w:rPr>
        <w:t>!</w:t>
      </w:r>
      <w:bookmarkEnd w:id="20"/>
    </w:p>
    <w:p w:rsidR="00D14FC9" w:rsidRPr="001B4676" w:rsidRDefault="00D14FC9" w:rsidP="00D14FC9">
      <w:pPr>
        <w:pStyle w:val="libNormal"/>
        <w:rPr>
          <w:rtl/>
        </w:rPr>
      </w:pPr>
      <w:r w:rsidRPr="001B4676">
        <w:rPr>
          <w:rFonts w:hint="cs"/>
          <w:rtl/>
        </w:rPr>
        <w:t>البلاذريّ</w:t>
      </w:r>
      <w:r>
        <w:rPr>
          <w:rFonts w:hint="cs"/>
          <w:rtl/>
        </w:rPr>
        <w:t>:</w:t>
      </w:r>
      <w:r w:rsidRPr="001B4676">
        <w:rPr>
          <w:rFonts w:hint="cs"/>
          <w:rtl/>
        </w:rPr>
        <w:t xml:space="preserve"> حدّثني إسحاق الفروي حدّثنا عبد الله بن إدريس حدّثنا يحيى</w:t>
      </w:r>
    </w:p>
    <w:p w:rsidR="00651DB1" w:rsidRDefault="00651DB1" w:rsidP="00651DB1">
      <w:pPr>
        <w:pStyle w:val="libLine"/>
        <w:rPr>
          <w:rtl/>
        </w:rPr>
      </w:pPr>
      <w:r>
        <w:rPr>
          <w:rFonts w:hint="cs"/>
          <w:rtl/>
        </w:rPr>
        <w:t>____________________</w:t>
      </w:r>
    </w:p>
    <w:p w:rsidR="00651DB1" w:rsidRPr="001B4676" w:rsidRDefault="00651DB1" w:rsidP="00651DB1">
      <w:pPr>
        <w:pStyle w:val="libFootnote0"/>
        <w:rPr>
          <w:rtl/>
        </w:rPr>
      </w:pPr>
      <w:r w:rsidRPr="001B4676">
        <w:rPr>
          <w:rFonts w:hint="cs"/>
          <w:rtl/>
        </w:rPr>
        <w:t>(1) أنساب الأشراف 6</w:t>
      </w:r>
      <w:r>
        <w:rPr>
          <w:rFonts w:hint="cs"/>
          <w:rtl/>
        </w:rPr>
        <w:t>:</w:t>
      </w:r>
      <w:r w:rsidRPr="001B4676">
        <w:rPr>
          <w:rFonts w:hint="cs"/>
          <w:rtl/>
        </w:rPr>
        <w:t xml:space="preserve"> 211</w:t>
      </w:r>
      <w:r>
        <w:rPr>
          <w:rFonts w:hint="cs"/>
          <w:rtl/>
        </w:rPr>
        <w:t>.</w:t>
      </w:r>
      <w:r w:rsidRPr="001B4676">
        <w:rPr>
          <w:rFonts w:hint="cs"/>
          <w:rtl/>
        </w:rPr>
        <w:t xml:space="preserve"> ومروج الذهب 2</w:t>
      </w:r>
      <w:r>
        <w:rPr>
          <w:rFonts w:hint="cs"/>
          <w:rtl/>
        </w:rPr>
        <w:t>:</w:t>
      </w:r>
      <w:r w:rsidRPr="001B4676">
        <w:rPr>
          <w:rFonts w:hint="cs"/>
          <w:rtl/>
        </w:rPr>
        <w:t xml:space="preserve"> 344</w:t>
      </w:r>
      <w:r>
        <w:rPr>
          <w:rFonts w:hint="cs"/>
          <w:rtl/>
        </w:rPr>
        <w:t>.</w:t>
      </w:r>
      <w:r w:rsidRPr="001B4676">
        <w:rPr>
          <w:rFonts w:hint="cs"/>
          <w:rtl/>
        </w:rPr>
        <w:t xml:space="preserve"> وعن ابن سيرين قال</w:t>
      </w:r>
      <w:r>
        <w:rPr>
          <w:rFonts w:hint="cs"/>
          <w:rtl/>
        </w:rPr>
        <w:t>:</w:t>
      </w:r>
      <w:r w:rsidRPr="001B4676">
        <w:rPr>
          <w:rFonts w:hint="cs"/>
          <w:rtl/>
        </w:rPr>
        <w:t xml:space="preserve"> لم يكن أحد من أصحاب النبيّ أشدّ على عثمان من طلحة </w:t>
      </w:r>
      <w:r w:rsidR="000C00D3">
        <w:rPr>
          <w:rFonts w:hint="cs"/>
          <w:rtl/>
        </w:rPr>
        <w:t>(</w:t>
      </w:r>
      <w:r w:rsidRPr="001B4676">
        <w:rPr>
          <w:rFonts w:hint="cs"/>
          <w:rtl/>
        </w:rPr>
        <w:t>نفس المصدر 201</w:t>
      </w:r>
      <w:r w:rsidR="000C00D3">
        <w:rPr>
          <w:rFonts w:hint="cs"/>
          <w:rtl/>
        </w:rPr>
        <w:t>)</w:t>
      </w:r>
      <w:r>
        <w:rPr>
          <w:rFonts w:hint="cs"/>
          <w:rtl/>
        </w:rPr>
        <w:t>.</w:t>
      </w:r>
    </w:p>
    <w:p w:rsidR="00651DB1" w:rsidRDefault="00651DB1" w:rsidP="00651DB1">
      <w:pPr>
        <w:pStyle w:val="libFootnote0"/>
        <w:rPr>
          <w:rtl/>
        </w:rPr>
      </w:pPr>
      <w:r w:rsidRPr="001B4676">
        <w:rPr>
          <w:rFonts w:hint="cs"/>
          <w:rtl/>
        </w:rPr>
        <w:t>(2) تاريخ الطبريّ 3</w:t>
      </w:r>
      <w:r>
        <w:rPr>
          <w:rFonts w:hint="cs"/>
          <w:rtl/>
        </w:rPr>
        <w:t>:</w:t>
      </w:r>
      <w:r w:rsidRPr="001B4676">
        <w:rPr>
          <w:rFonts w:hint="cs"/>
          <w:rtl/>
        </w:rPr>
        <w:t xml:space="preserve"> 433</w:t>
      </w:r>
      <w:r>
        <w:rPr>
          <w:rFonts w:hint="cs"/>
          <w:rtl/>
        </w:rPr>
        <w:t xml:space="preserve"> - </w:t>
      </w:r>
      <w:r w:rsidRPr="001B4676">
        <w:rPr>
          <w:rFonts w:hint="cs"/>
          <w:rtl/>
        </w:rPr>
        <w:t>434</w:t>
      </w:r>
      <w:r>
        <w:rPr>
          <w:rFonts w:hint="cs"/>
          <w:rtl/>
        </w:rPr>
        <w:t>.</w:t>
      </w:r>
    </w:p>
    <w:p w:rsidR="00651DB1" w:rsidRDefault="00651DB1" w:rsidP="00613442">
      <w:pPr>
        <w:pStyle w:val="libNormal"/>
        <w:rPr>
          <w:rtl/>
        </w:rPr>
      </w:pPr>
      <w:r>
        <w:rPr>
          <w:rFonts w:hint="cs"/>
          <w:rtl/>
        </w:rPr>
        <w:br w:type="page"/>
      </w:r>
    </w:p>
    <w:p w:rsidR="0085091D" w:rsidRPr="001B4676" w:rsidRDefault="0085091D" w:rsidP="00D14FC9">
      <w:pPr>
        <w:pStyle w:val="libNormal0"/>
        <w:rPr>
          <w:rtl/>
        </w:rPr>
      </w:pPr>
      <w:r w:rsidRPr="001B4676">
        <w:rPr>
          <w:rFonts w:hint="cs"/>
          <w:rtl/>
        </w:rPr>
        <w:lastRenderedPageBreak/>
        <w:t>ابن سعيد قال</w:t>
      </w:r>
      <w:r>
        <w:rPr>
          <w:rFonts w:hint="cs"/>
          <w:rtl/>
        </w:rPr>
        <w:t>:</w:t>
      </w:r>
      <w:r w:rsidRPr="001B4676">
        <w:rPr>
          <w:rFonts w:hint="cs"/>
          <w:rtl/>
        </w:rPr>
        <w:t xml:space="preserve"> كان طلحة استولى على أمر الناس في الحصار</w:t>
      </w:r>
      <w:r>
        <w:rPr>
          <w:rFonts w:hint="cs"/>
          <w:rtl/>
        </w:rPr>
        <w:t>،</w:t>
      </w:r>
      <w:r w:rsidRPr="001B4676">
        <w:rPr>
          <w:rFonts w:hint="cs"/>
          <w:rtl/>
        </w:rPr>
        <w:t xml:space="preserve"> فبعث عثمان عبد الله بن الحارث بن نوفل بن الحارث بن عبد المطّلب إلى عليّ بهذا البيت</w:t>
      </w:r>
      <w:r>
        <w:rPr>
          <w:rFonts w:hint="cs"/>
          <w:rtl/>
        </w:rPr>
        <w:t>:</w:t>
      </w:r>
    </w:p>
    <w:tbl>
      <w:tblPr>
        <w:tblStyle w:val="TableGrid"/>
        <w:bidiVisual/>
        <w:tblW w:w="4562" w:type="pct"/>
        <w:tblInd w:w="384" w:type="dxa"/>
        <w:tblLook w:val="01E0"/>
      </w:tblPr>
      <w:tblGrid>
        <w:gridCol w:w="3534"/>
        <w:gridCol w:w="272"/>
        <w:gridCol w:w="3504"/>
      </w:tblGrid>
      <w:tr w:rsidR="00D14FC9" w:rsidTr="00D14FC9">
        <w:trPr>
          <w:trHeight w:val="350"/>
        </w:trPr>
        <w:tc>
          <w:tcPr>
            <w:tcW w:w="3920" w:type="dxa"/>
            <w:shd w:val="clear" w:color="auto" w:fill="auto"/>
          </w:tcPr>
          <w:p w:rsidR="00D14FC9" w:rsidRDefault="009F69F9" w:rsidP="00D14FC9">
            <w:pPr>
              <w:pStyle w:val="libPoem"/>
            </w:pPr>
            <w:r w:rsidRPr="001B4676">
              <w:rPr>
                <w:rFonts w:hint="cs"/>
                <w:rtl/>
              </w:rPr>
              <w:t>إن كنتُ مأكولاً فكن أنت آكِلى</w:t>
            </w:r>
            <w:r w:rsidR="00D14FC9" w:rsidRPr="00725071">
              <w:rPr>
                <w:rStyle w:val="libPoemTiniChar0"/>
                <w:rtl/>
              </w:rPr>
              <w:br/>
              <w:t> </w:t>
            </w:r>
          </w:p>
        </w:tc>
        <w:tc>
          <w:tcPr>
            <w:tcW w:w="279" w:type="dxa"/>
            <w:shd w:val="clear" w:color="auto" w:fill="auto"/>
          </w:tcPr>
          <w:p w:rsidR="00D14FC9" w:rsidRDefault="00D14FC9" w:rsidP="00D14FC9">
            <w:pPr>
              <w:pStyle w:val="libPoem"/>
              <w:rPr>
                <w:rtl/>
              </w:rPr>
            </w:pPr>
          </w:p>
        </w:tc>
        <w:tc>
          <w:tcPr>
            <w:tcW w:w="3881" w:type="dxa"/>
            <w:shd w:val="clear" w:color="auto" w:fill="auto"/>
          </w:tcPr>
          <w:p w:rsidR="00D14FC9" w:rsidRDefault="009F69F9" w:rsidP="00D14FC9">
            <w:pPr>
              <w:pStyle w:val="libPoem"/>
            </w:pPr>
            <w:r>
              <w:rPr>
                <w:rFonts w:hint="cs"/>
                <w:rtl/>
              </w:rPr>
              <w:t>و إلاّ فأدركنى ولم</w:t>
            </w:r>
            <w:r w:rsidRPr="001B4676">
              <w:rPr>
                <w:rFonts w:hint="cs"/>
                <w:rtl/>
              </w:rPr>
              <w:t>ا اُمرَّق</w:t>
            </w:r>
            <w:r w:rsidR="00D14FC9" w:rsidRPr="00725071">
              <w:rPr>
                <w:rStyle w:val="libPoemTiniChar0"/>
                <w:rtl/>
              </w:rPr>
              <w:br/>
              <w:t> </w:t>
            </w:r>
          </w:p>
        </w:tc>
      </w:tr>
    </w:tbl>
    <w:p w:rsidR="0085091D" w:rsidRPr="001B4676" w:rsidRDefault="0085091D" w:rsidP="0085091D">
      <w:pPr>
        <w:pStyle w:val="libNormal"/>
        <w:rPr>
          <w:rtl/>
        </w:rPr>
      </w:pPr>
      <w:r w:rsidRPr="001B4676">
        <w:rPr>
          <w:rFonts w:hint="cs"/>
          <w:rtl/>
        </w:rPr>
        <w:t>وقال هشام ابن الكلبي</w:t>
      </w:r>
      <w:r>
        <w:rPr>
          <w:rFonts w:hint="cs"/>
          <w:rtl/>
        </w:rPr>
        <w:t>:</w:t>
      </w:r>
      <w:r w:rsidRPr="001B4676">
        <w:rPr>
          <w:rFonts w:hint="cs"/>
          <w:rtl/>
        </w:rPr>
        <w:t xml:space="preserve"> هذا البيت ل</w:t>
      </w:r>
      <w:r w:rsidR="00277FB9">
        <w:rPr>
          <w:rFonts w:hint="cs"/>
          <w:rtl/>
        </w:rPr>
        <w:t>لمـُ</w:t>
      </w:r>
      <w:r w:rsidRPr="001B4676">
        <w:rPr>
          <w:rFonts w:hint="cs"/>
          <w:rtl/>
        </w:rPr>
        <w:t>مَزَّق العبدي واسمه شأس بن نهار ابن الأسود بن حزيل</w:t>
      </w:r>
      <w:r>
        <w:rPr>
          <w:rFonts w:hint="cs"/>
          <w:rtl/>
        </w:rPr>
        <w:t>،</w:t>
      </w:r>
      <w:r w:rsidRPr="001B4676">
        <w:rPr>
          <w:rFonts w:hint="cs"/>
          <w:rtl/>
        </w:rPr>
        <w:t xml:space="preserve"> وبه سمّي الممزَّق </w:t>
      </w:r>
      <w:r w:rsidRPr="002E3D48">
        <w:rPr>
          <w:rStyle w:val="libFootnotenumChar"/>
          <w:rFonts w:hint="cs"/>
          <w:rtl/>
        </w:rPr>
        <w:t>(1)</w:t>
      </w:r>
      <w:r>
        <w:rPr>
          <w:rFonts w:hint="cs"/>
          <w:rtl/>
        </w:rPr>
        <w:t>.</w:t>
      </w:r>
    </w:p>
    <w:p w:rsidR="0085091D" w:rsidRPr="001B4676" w:rsidRDefault="0085091D" w:rsidP="0085091D">
      <w:pPr>
        <w:pStyle w:val="libNormal"/>
        <w:rPr>
          <w:rtl/>
        </w:rPr>
      </w:pPr>
      <w:r w:rsidRPr="001B4676">
        <w:rPr>
          <w:rFonts w:hint="cs"/>
          <w:rtl/>
        </w:rPr>
        <w:t>وقال أبو مخنف</w:t>
      </w:r>
      <w:r>
        <w:rPr>
          <w:rFonts w:hint="cs"/>
          <w:rtl/>
        </w:rPr>
        <w:t>:</w:t>
      </w:r>
      <w:r w:rsidRPr="001B4676">
        <w:rPr>
          <w:rFonts w:hint="cs"/>
          <w:rtl/>
        </w:rPr>
        <w:t xml:space="preserve"> صلّى عليّ بالنّاس يوم النحر وعثمان محصور</w:t>
      </w:r>
      <w:r>
        <w:rPr>
          <w:rFonts w:hint="cs"/>
          <w:rtl/>
        </w:rPr>
        <w:t>،</w:t>
      </w:r>
      <w:r w:rsidRPr="001B4676">
        <w:rPr>
          <w:rFonts w:hint="cs"/>
          <w:rtl/>
        </w:rPr>
        <w:t xml:space="preserve"> فبعث إليه عثمان ببيت الممزَّق</w:t>
      </w:r>
      <w:r>
        <w:rPr>
          <w:rFonts w:hint="cs"/>
          <w:rtl/>
        </w:rPr>
        <w:t>.</w:t>
      </w:r>
      <w:r w:rsidRPr="001B4676">
        <w:rPr>
          <w:rFonts w:hint="cs"/>
          <w:rtl/>
        </w:rPr>
        <w:t xml:space="preserve"> ففرّق عليّ الناس عن طلحة</w:t>
      </w:r>
      <w:r>
        <w:rPr>
          <w:rFonts w:hint="cs"/>
          <w:rtl/>
        </w:rPr>
        <w:t>؛</w:t>
      </w:r>
      <w:r w:rsidRPr="001B4676">
        <w:rPr>
          <w:rFonts w:hint="cs"/>
          <w:rtl/>
        </w:rPr>
        <w:t xml:space="preserve"> فلمّا رأى طلحة ذلك دخل على عثمان فاعتذر</w:t>
      </w:r>
      <w:r>
        <w:rPr>
          <w:rFonts w:hint="cs"/>
          <w:rtl/>
        </w:rPr>
        <w:t>!</w:t>
      </w:r>
      <w:r w:rsidRPr="001B4676">
        <w:rPr>
          <w:rFonts w:hint="cs"/>
          <w:rtl/>
        </w:rPr>
        <w:t xml:space="preserve"> فقال له عثمان</w:t>
      </w:r>
      <w:r>
        <w:rPr>
          <w:rFonts w:hint="cs"/>
          <w:rtl/>
        </w:rPr>
        <w:t>:</w:t>
      </w:r>
      <w:r w:rsidRPr="001B4676">
        <w:rPr>
          <w:rFonts w:hint="cs"/>
          <w:rtl/>
        </w:rPr>
        <w:t xml:space="preserve"> يا ابن الحضرميّة ألّبت عليّ النّاس ودعوتهم إلى قتلي حتّى إذا فاتك ما تريد جئت معتذراً</w:t>
      </w:r>
      <w:r>
        <w:rPr>
          <w:rFonts w:hint="cs"/>
          <w:rtl/>
        </w:rPr>
        <w:t>،</w:t>
      </w:r>
      <w:r w:rsidRPr="001B4676">
        <w:rPr>
          <w:rFonts w:hint="cs"/>
          <w:rtl/>
        </w:rPr>
        <w:t xml:space="preserve"> لا قبل الله ممّن قبل عذرك </w:t>
      </w:r>
      <w:r w:rsidRPr="002E3D48">
        <w:rPr>
          <w:rStyle w:val="libFootnotenumChar"/>
          <w:rFonts w:hint="cs"/>
          <w:rtl/>
        </w:rPr>
        <w:t>(2)</w:t>
      </w:r>
      <w:r>
        <w:rPr>
          <w:rFonts w:hint="cs"/>
          <w:rtl/>
        </w:rPr>
        <w:t>.</w:t>
      </w:r>
    </w:p>
    <w:p w:rsidR="0085091D" w:rsidRPr="001B4676" w:rsidRDefault="0085091D" w:rsidP="0085091D">
      <w:pPr>
        <w:pStyle w:val="libNormal"/>
        <w:rPr>
          <w:rtl/>
        </w:rPr>
      </w:pPr>
      <w:r w:rsidRPr="001B4676">
        <w:rPr>
          <w:rFonts w:hint="cs"/>
          <w:rtl/>
        </w:rPr>
        <w:t>إنّنا نجد</w:t>
      </w:r>
      <w:r>
        <w:rPr>
          <w:rFonts w:hint="cs"/>
          <w:rtl/>
        </w:rPr>
        <w:t>:</w:t>
      </w:r>
      <w:r w:rsidRPr="001B4676">
        <w:rPr>
          <w:rFonts w:hint="cs"/>
          <w:rtl/>
        </w:rPr>
        <w:t xml:space="preserve"> أنّ الخوارج الذين كفّروا عثمان هم أهل الشورى وعليّ خارج عن دائرتهم وناصر لعثمان الّذي أراد الخلافة له ففوّت الفرصة علي طلحة وجعلها لعليّ أمير المؤمنين </w:t>
      </w:r>
      <w:r w:rsidR="000F3656" w:rsidRPr="000F3656">
        <w:rPr>
          <w:rStyle w:val="libAlaemChar"/>
          <w:rFonts w:hint="cs"/>
          <w:rtl/>
        </w:rPr>
        <w:t>عليه‌السلام</w:t>
      </w:r>
      <w:r>
        <w:rPr>
          <w:rFonts w:hint="cs"/>
          <w:rtl/>
        </w:rPr>
        <w:t>.</w:t>
      </w:r>
    </w:p>
    <w:p w:rsidR="0085091D" w:rsidRPr="001B4676" w:rsidRDefault="0085091D" w:rsidP="0085091D">
      <w:pPr>
        <w:pStyle w:val="libNormal"/>
        <w:rPr>
          <w:rtl/>
        </w:rPr>
      </w:pPr>
      <w:r w:rsidRPr="001B4676">
        <w:rPr>
          <w:rFonts w:hint="cs"/>
          <w:rtl/>
        </w:rPr>
        <w:t xml:space="preserve">إذن كيف قرن الخارجيّ ابن تيميه تكفير مَن خرج على عثمان بتكفيرهم عليّاً </w:t>
      </w:r>
      <w:r w:rsidR="000F3656" w:rsidRPr="000F3656">
        <w:rPr>
          <w:rStyle w:val="libAlaemChar"/>
          <w:rFonts w:hint="cs"/>
          <w:rtl/>
        </w:rPr>
        <w:t>عليه‌السلام</w:t>
      </w:r>
      <w:r>
        <w:rPr>
          <w:rFonts w:hint="cs"/>
          <w:rtl/>
        </w:rPr>
        <w:t>،</w:t>
      </w:r>
      <w:r w:rsidRPr="001B4676">
        <w:rPr>
          <w:rFonts w:hint="cs"/>
          <w:rtl/>
        </w:rPr>
        <w:t xml:space="preserve"> وهم حتّى ساعة قتله</w:t>
      </w:r>
      <w:r w:rsidR="00651DB1">
        <w:rPr>
          <w:rFonts w:hint="cs"/>
          <w:rtl/>
        </w:rPr>
        <w:t xml:space="preserve"> - </w:t>
      </w:r>
      <w:r w:rsidRPr="001B4676">
        <w:rPr>
          <w:rFonts w:hint="cs"/>
          <w:rtl/>
        </w:rPr>
        <w:t>أي عثمان</w:t>
      </w:r>
      <w:r w:rsidR="00651DB1">
        <w:rPr>
          <w:rFonts w:hint="cs"/>
          <w:rtl/>
        </w:rPr>
        <w:t xml:space="preserve"> - </w:t>
      </w:r>
      <w:r w:rsidRPr="001B4676">
        <w:rPr>
          <w:rFonts w:hint="cs"/>
          <w:rtl/>
        </w:rPr>
        <w:t>لم يذكروا عليّاً بسوء</w:t>
      </w:r>
      <w:r>
        <w:rPr>
          <w:rFonts w:hint="cs"/>
          <w:rtl/>
        </w:rPr>
        <w:t>،</w:t>
      </w:r>
      <w:r w:rsidRPr="001B4676">
        <w:rPr>
          <w:rFonts w:hint="cs"/>
          <w:rtl/>
        </w:rPr>
        <w:t xml:space="preserve"> وإنّما كانت همّتهم عثمان بن عفّان</w:t>
      </w:r>
      <w:r>
        <w:rPr>
          <w:rFonts w:hint="cs"/>
          <w:rtl/>
        </w:rPr>
        <w:t>؛</w:t>
      </w:r>
      <w:r w:rsidRPr="001B4676">
        <w:rPr>
          <w:rFonts w:hint="cs"/>
          <w:rtl/>
        </w:rPr>
        <w:t xml:space="preserve"> فلمّا رأوا الأمر قد صرفه عثمان إلى عليّ </w:t>
      </w:r>
      <w:r w:rsidR="000F3656" w:rsidRPr="000F3656">
        <w:rPr>
          <w:rStyle w:val="libAlaemChar"/>
          <w:rFonts w:hint="cs"/>
          <w:rtl/>
        </w:rPr>
        <w:t>عليه‌السلام</w:t>
      </w:r>
      <w:r w:rsidRPr="001B4676">
        <w:rPr>
          <w:rFonts w:hint="cs"/>
          <w:rtl/>
        </w:rPr>
        <w:t xml:space="preserve"> وأنّ الوفود والأقطار لا تعدل به سواه ولذا سارع طلحة والزبير إلى إظهار البيعة</w:t>
      </w:r>
      <w:r>
        <w:rPr>
          <w:rFonts w:hint="cs"/>
          <w:rtl/>
        </w:rPr>
        <w:t>!</w:t>
      </w:r>
    </w:p>
    <w:p w:rsidR="00651DB1" w:rsidRDefault="00651DB1" w:rsidP="00651DB1">
      <w:pPr>
        <w:pStyle w:val="libLine"/>
        <w:rPr>
          <w:rtl/>
        </w:rPr>
      </w:pPr>
      <w:r>
        <w:rPr>
          <w:rFonts w:hint="cs"/>
          <w:rtl/>
        </w:rPr>
        <w:t>____________________</w:t>
      </w:r>
    </w:p>
    <w:p w:rsidR="00651DB1" w:rsidRPr="001B4676" w:rsidRDefault="00651DB1" w:rsidP="00651DB1">
      <w:pPr>
        <w:pStyle w:val="libFootnote0"/>
        <w:rPr>
          <w:rtl/>
        </w:rPr>
      </w:pPr>
      <w:r w:rsidRPr="001B4676">
        <w:rPr>
          <w:rFonts w:hint="cs"/>
          <w:rtl/>
        </w:rPr>
        <w:t>(1) أنساب الأشراف</w:t>
      </w:r>
      <w:r>
        <w:rPr>
          <w:rFonts w:hint="cs"/>
          <w:rtl/>
        </w:rPr>
        <w:t>،</w:t>
      </w:r>
      <w:r w:rsidRPr="001B4676">
        <w:rPr>
          <w:rFonts w:hint="cs"/>
          <w:rtl/>
        </w:rPr>
        <w:t xml:space="preserve"> مصدر سابق 196</w:t>
      </w:r>
      <w:r>
        <w:rPr>
          <w:rFonts w:hint="cs"/>
          <w:rtl/>
        </w:rPr>
        <w:t>.</w:t>
      </w:r>
    </w:p>
    <w:p w:rsidR="00651DB1" w:rsidRDefault="00651DB1" w:rsidP="00651DB1">
      <w:pPr>
        <w:pStyle w:val="libFootnote0"/>
        <w:rPr>
          <w:rtl/>
        </w:rPr>
      </w:pPr>
      <w:r w:rsidRPr="001B4676">
        <w:rPr>
          <w:rFonts w:hint="cs"/>
          <w:rtl/>
        </w:rPr>
        <w:t>(2) نفسه</w:t>
      </w:r>
      <w:r>
        <w:rPr>
          <w:rFonts w:hint="cs"/>
          <w:rtl/>
        </w:rPr>
        <w:t>.</w:t>
      </w:r>
    </w:p>
    <w:p w:rsidR="00651DB1" w:rsidRDefault="00651DB1" w:rsidP="00613442">
      <w:pPr>
        <w:pStyle w:val="libNormal"/>
        <w:rPr>
          <w:rtl/>
        </w:rPr>
      </w:pPr>
      <w:r>
        <w:rPr>
          <w:rFonts w:hint="cs"/>
          <w:rtl/>
        </w:rPr>
        <w:br w:type="page"/>
      </w:r>
    </w:p>
    <w:p w:rsidR="0085091D" w:rsidRPr="001B4676" w:rsidRDefault="0085091D" w:rsidP="00310A16">
      <w:pPr>
        <w:pStyle w:val="Heading2"/>
        <w:rPr>
          <w:rtl/>
        </w:rPr>
      </w:pPr>
      <w:bookmarkStart w:id="21" w:name="_Toc409257393"/>
      <w:r w:rsidRPr="001B4676">
        <w:rPr>
          <w:rFonts w:hint="cs"/>
          <w:rtl/>
        </w:rPr>
        <w:lastRenderedPageBreak/>
        <w:t xml:space="preserve">البيعة لأمير المؤمنين </w:t>
      </w:r>
      <w:r w:rsidR="000F3656" w:rsidRPr="000F3656">
        <w:rPr>
          <w:rStyle w:val="libAlaemChar"/>
          <w:rFonts w:hint="cs"/>
          <w:rtl/>
        </w:rPr>
        <w:t>عليه‌السلام</w:t>
      </w:r>
      <w:bookmarkEnd w:id="21"/>
    </w:p>
    <w:p w:rsidR="0085091D" w:rsidRPr="001B4676" w:rsidRDefault="0085091D" w:rsidP="0085091D">
      <w:pPr>
        <w:pStyle w:val="libNormal"/>
        <w:rPr>
          <w:rtl/>
        </w:rPr>
      </w:pPr>
      <w:r w:rsidRPr="001B4676">
        <w:rPr>
          <w:rFonts w:hint="cs"/>
          <w:rtl/>
        </w:rPr>
        <w:t>قُتل عثمان بن عفّان في ذي الحجّة سنة خمس وثلاثين بعد حصار دام تسعاً وأربعين يوماً</w:t>
      </w:r>
      <w:r>
        <w:rPr>
          <w:rFonts w:hint="cs"/>
          <w:rtl/>
        </w:rPr>
        <w:t>،</w:t>
      </w:r>
      <w:r w:rsidRPr="001B4676">
        <w:rPr>
          <w:rFonts w:hint="cs"/>
          <w:rtl/>
        </w:rPr>
        <w:t xml:space="preserve"> وبويع لأميرالمؤمنين عليّ بن أبي طالب </w:t>
      </w:r>
      <w:r w:rsidR="000F3656" w:rsidRPr="000F3656">
        <w:rPr>
          <w:rStyle w:val="libAlaemChar"/>
          <w:rFonts w:hint="cs"/>
          <w:rtl/>
        </w:rPr>
        <w:t>عليه‌السلام</w:t>
      </w:r>
      <w:r w:rsidRPr="001B4676">
        <w:rPr>
          <w:rFonts w:hint="cs"/>
          <w:rtl/>
        </w:rPr>
        <w:t xml:space="preserve"> في الليلة التي قُتل فيها عثمان وقيل في صبيحتها</w:t>
      </w:r>
      <w:r>
        <w:rPr>
          <w:rFonts w:hint="cs"/>
          <w:rtl/>
        </w:rPr>
        <w:t>.</w:t>
      </w:r>
    </w:p>
    <w:p w:rsidR="0085091D" w:rsidRDefault="009F69F9" w:rsidP="009F69F9">
      <w:pPr>
        <w:pStyle w:val="libNormal"/>
        <w:rPr>
          <w:rtl/>
        </w:rPr>
      </w:pPr>
      <w:r>
        <w:rPr>
          <w:rFonts w:hint="cs"/>
          <w:rtl/>
        </w:rPr>
        <w:t>«</w:t>
      </w:r>
      <w:r w:rsidR="0085091D" w:rsidRPr="001B4676">
        <w:rPr>
          <w:rFonts w:hint="cs"/>
          <w:rtl/>
        </w:rPr>
        <w:t>وكان طلحة والزبير قد أخذا مفتاح بيت المال</w:t>
      </w:r>
      <w:r w:rsidR="0085091D">
        <w:rPr>
          <w:rFonts w:hint="cs"/>
          <w:rtl/>
        </w:rPr>
        <w:t>،</w:t>
      </w:r>
      <w:r w:rsidR="0085091D" w:rsidRPr="001B4676">
        <w:rPr>
          <w:rFonts w:hint="cs"/>
          <w:rtl/>
        </w:rPr>
        <w:t xml:space="preserve"> فبعث عليّ مَن أخذ مفاتيح بيت المال</w:t>
      </w:r>
      <w:r>
        <w:rPr>
          <w:rFonts w:hint="cs"/>
          <w:rtl/>
        </w:rPr>
        <w:t>»</w:t>
      </w:r>
      <w:r w:rsidR="0085091D" w:rsidRPr="001B4676">
        <w:rPr>
          <w:rFonts w:hint="cs"/>
          <w:rtl/>
        </w:rPr>
        <w:t xml:space="preserve"> </w:t>
      </w:r>
      <w:r w:rsidR="0085091D" w:rsidRPr="002E3D48">
        <w:rPr>
          <w:rStyle w:val="libFootnotenumChar"/>
          <w:rFonts w:hint="cs"/>
          <w:rtl/>
        </w:rPr>
        <w:t>(1)</w:t>
      </w:r>
      <w:r w:rsidR="0085091D">
        <w:rPr>
          <w:rFonts w:hint="cs"/>
          <w:rtl/>
        </w:rPr>
        <w:t>.</w:t>
      </w:r>
    </w:p>
    <w:p w:rsidR="009F69F9" w:rsidRPr="001B4676" w:rsidRDefault="009F69F9" w:rsidP="009F69F9">
      <w:pPr>
        <w:pStyle w:val="libNormal"/>
        <w:rPr>
          <w:rtl/>
        </w:rPr>
      </w:pPr>
      <w:r w:rsidRPr="001B4676">
        <w:rPr>
          <w:rFonts w:hint="cs"/>
          <w:rtl/>
        </w:rPr>
        <w:t>وأقبل الناسُ إلى عليّ بن أبي طالب فقالوا</w:t>
      </w:r>
      <w:r>
        <w:rPr>
          <w:rFonts w:hint="cs"/>
          <w:rtl/>
        </w:rPr>
        <w:t>:</w:t>
      </w:r>
      <w:r w:rsidRPr="001B4676">
        <w:rPr>
          <w:rFonts w:hint="cs"/>
          <w:rtl/>
        </w:rPr>
        <w:t xml:space="preserve"> يا أبا الحسن</w:t>
      </w:r>
      <w:r>
        <w:rPr>
          <w:rFonts w:hint="cs"/>
          <w:rtl/>
        </w:rPr>
        <w:t>،</w:t>
      </w:r>
      <w:r w:rsidRPr="001B4676">
        <w:rPr>
          <w:rFonts w:hint="cs"/>
          <w:rtl/>
        </w:rPr>
        <w:t xml:space="preserve"> إنّه قد قُتل هذا الرجل ولابدّ للنّاس من إمام</w:t>
      </w:r>
      <w:r>
        <w:rPr>
          <w:rFonts w:hint="cs"/>
          <w:rtl/>
        </w:rPr>
        <w:t>،</w:t>
      </w:r>
      <w:r w:rsidRPr="001B4676">
        <w:rPr>
          <w:rFonts w:hint="cs"/>
          <w:rtl/>
        </w:rPr>
        <w:t xml:space="preserve"> وليس لهذا الأمر أحد سواك فهلمّ</w:t>
      </w:r>
      <w:r>
        <w:rPr>
          <w:rFonts w:hint="cs"/>
          <w:rtl/>
        </w:rPr>
        <w:t>،</w:t>
      </w:r>
      <w:r w:rsidRPr="001B4676">
        <w:rPr>
          <w:rFonts w:hint="cs"/>
          <w:rtl/>
        </w:rPr>
        <w:t xml:space="preserve"> فبايع النّاس حتّى يُدفن هذا الرجل</w:t>
      </w:r>
      <w:r>
        <w:rPr>
          <w:rFonts w:hint="cs"/>
          <w:rtl/>
        </w:rPr>
        <w:t>،</w:t>
      </w:r>
      <w:r w:rsidRPr="001B4676">
        <w:rPr>
          <w:rFonts w:hint="cs"/>
          <w:rtl/>
        </w:rPr>
        <w:t xml:space="preserve"> فقال عليّ</w:t>
      </w:r>
      <w:r>
        <w:rPr>
          <w:rFonts w:hint="cs"/>
          <w:rtl/>
        </w:rPr>
        <w:t>:</w:t>
      </w:r>
      <w:r w:rsidRPr="001B4676">
        <w:rPr>
          <w:rFonts w:hint="cs"/>
          <w:rtl/>
        </w:rPr>
        <w:t xml:space="preserve"> لا حاجة لي في البيعة</w:t>
      </w:r>
      <w:r>
        <w:rPr>
          <w:rFonts w:hint="cs"/>
          <w:rtl/>
        </w:rPr>
        <w:t>،</w:t>
      </w:r>
      <w:r w:rsidRPr="001B4676">
        <w:rPr>
          <w:rFonts w:hint="cs"/>
          <w:rtl/>
        </w:rPr>
        <w:t xml:space="preserve"> التمسوا لهذا الأمر غيري</w:t>
      </w:r>
      <w:r>
        <w:rPr>
          <w:rFonts w:hint="cs"/>
          <w:rtl/>
        </w:rPr>
        <w:t>،</w:t>
      </w:r>
      <w:r w:rsidRPr="001B4676">
        <w:rPr>
          <w:rFonts w:hint="cs"/>
          <w:rtl/>
        </w:rPr>
        <w:t xml:space="preserve"> فإنّي أرى أمراً له وجوه لا تقوم له القلوب</w:t>
      </w:r>
      <w:r>
        <w:rPr>
          <w:rFonts w:hint="cs"/>
          <w:rtl/>
        </w:rPr>
        <w:t xml:space="preserve"> ...</w:t>
      </w:r>
      <w:r w:rsidRPr="001B4676">
        <w:rPr>
          <w:rFonts w:hint="cs"/>
          <w:rtl/>
        </w:rPr>
        <w:t xml:space="preserve"> فعليكم بطلحة والزبير</w:t>
      </w:r>
      <w:r>
        <w:rPr>
          <w:rFonts w:hint="cs"/>
          <w:rtl/>
        </w:rPr>
        <w:t>!</w:t>
      </w:r>
      <w:r w:rsidRPr="001B4676">
        <w:rPr>
          <w:rFonts w:hint="cs"/>
          <w:rtl/>
        </w:rPr>
        <w:t xml:space="preserve"> قالوا: فانطلق معنا إلى طلحة والزبير</w:t>
      </w:r>
      <w:r>
        <w:rPr>
          <w:rFonts w:hint="cs"/>
          <w:rtl/>
        </w:rPr>
        <w:t>،</w:t>
      </w:r>
      <w:r w:rsidRPr="001B4676">
        <w:rPr>
          <w:rFonts w:hint="cs"/>
          <w:rtl/>
        </w:rPr>
        <w:t xml:space="preserve"> فقال عليّ</w:t>
      </w:r>
      <w:r>
        <w:rPr>
          <w:rFonts w:hint="cs"/>
          <w:rtl/>
        </w:rPr>
        <w:t>:</w:t>
      </w:r>
      <w:r w:rsidRPr="001B4676">
        <w:rPr>
          <w:rFonts w:hint="cs"/>
          <w:rtl/>
        </w:rPr>
        <w:t xml:space="preserve"> أفعل ذلك</w:t>
      </w:r>
      <w:r>
        <w:rPr>
          <w:rFonts w:hint="cs"/>
          <w:rtl/>
        </w:rPr>
        <w:t>.</w:t>
      </w:r>
    </w:p>
    <w:p w:rsidR="009F69F9" w:rsidRPr="001B4676" w:rsidRDefault="009F69F9" w:rsidP="009F69F9">
      <w:pPr>
        <w:pStyle w:val="libNormal"/>
        <w:rPr>
          <w:rtl/>
        </w:rPr>
      </w:pPr>
      <w:r w:rsidRPr="001B4676">
        <w:rPr>
          <w:rFonts w:hint="cs"/>
          <w:rtl/>
        </w:rPr>
        <w:t>ثمّ خرج من منزله مع القوم حتّى صار إلى دار طلحة فقال</w:t>
      </w:r>
      <w:r>
        <w:rPr>
          <w:rFonts w:hint="cs"/>
          <w:rtl/>
        </w:rPr>
        <w:t>:</w:t>
      </w:r>
      <w:r w:rsidRPr="001B4676">
        <w:rPr>
          <w:rFonts w:hint="cs"/>
          <w:rtl/>
        </w:rPr>
        <w:t xml:space="preserve"> يا أبا محمّد إنّ النّاس قد اجتمعوا إليَّ في البيعة</w:t>
      </w:r>
      <w:r>
        <w:rPr>
          <w:rFonts w:hint="cs"/>
          <w:rtl/>
        </w:rPr>
        <w:t>،</w:t>
      </w:r>
      <w:r w:rsidRPr="001B4676">
        <w:rPr>
          <w:rFonts w:hint="cs"/>
          <w:rtl/>
        </w:rPr>
        <w:t xml:space="preserve"> وأمّا أنا فلا حاجة لي فيها</w:t>
      </w:r>
      <w:r>
        <w:rPr>
          <w:rFonts w:hint="cs"/>
          <w:rtl/>
        </w:rPr>
        <w:t>،</w:t>
      </w:r>
      <w:r w:rsidRPr="001B4676">
        <w:rPr>
          <w:rFonts w:hint="cs"/>
          <w:rtl/>
        </w:rPr>
        <w:t xml:space="preserve"> فابسط يدك حتّى يبايعك النّاس</w:t>
      </w:r>
      <w:r>
        <w:rPr>
          <w:rFonts w:hint="cs"/>
          <w:rtl/>
        </w:rPr>
        <w:t>،</w:t>
      </w:r>
      <w:r w:rsidRPr="001B4676">
        <w:rPr>
          <w:rFonts w:hint="cs"/>
          <w:rtl/>
        </w:rPr>
        <w:t xml:space="preserve"> فقال طلحة</w:t>
      </w:r>
      <w:r>
        <w:rPr>
          <w:rFonts w:hint="cs"/>
          <w:rtl/>
        </w:rPr>
        <w:t>:</w:t>
      </w:r>
    </w:p>
    <w:p w:rsidR="009F69F9" w:rsidRPr="001B4676" w:rsidRDefault="009F69F9" w:rsidP="009F69F9">
      <w:pPr>
        <w:pStyle w:val="libNormal"/>
        <w:rPr>
          <w:rtl/>
        </w:rPr>
      </w:pPr>
      <w:r w:rsidRPr="001B4676">
        <w:rPr>
          <w:rFonts w:hint="cs"/>
          <w:rtl/>
        </w:rPr>
        <w:t>يا أبا الحسن</w:t>
      </w:r>
      <w:r>
        <w:rPr>
          <w:rFonts w:hint="cs"/>
          <w:rtl/>
        </w:rPr>
        <w:t>،</w:t>
      </w:r>
      <w:r w:rsidRPr="001B4676">
        <w:rPr>
          <w:rFonts w:hint="cs"/>
          <w:rtl/>
        </w:rPr>
        <w:t xml:space="preserve"> أنت أولى بهذا الأمر وأحقّ به منّي لفضلك وقرابتك وسابقتك</w:t>
      </w:r>
      <w:r>
        <w:rPr>
          <w:rFonts w:hint="cs"/>
          <w:rtl/>
        </w:rPr>
        <w:t>،</w:t>
      </w:r>
      <w:r w:rsidRPr="001B4676">
        <w:rPr>
          <w:rFonts w:hint="cs"/>
          <w:rtl/>
        </w:rPr>
        <w:t xml:space="preserve"> فقال له عليّ</w:t>
      </w:r>
      <w:r>
        <w:rPr>
          <w:rFonts w:hint="cs"/>
          <w:rtl/>
        </w:rPr>
        <w:t>:</w:t>
      </w:r>
      <w:r w:rsidRPr="001B4676">
        <w:rPr>
          <w:rFonts w:hint="cs"/>
          <w:rtl/>
        </w:rPr>
        <w:t xml:space="preserve"> إنّي أخاف إن بايعني النّاس واستقاموا على بيعتي أن يكون منك أمرٌ من الأمور</w:t>
      </w:r>
      <w:r>
        <w:rPr>
          <w:rFonts w:hint="cs"/>
          <w:rtl/>
        </w:rPr>
        <w:t>!</w:t>
      </w:r>
      <w:r w:rsidRPr="001B4676">
        <w:rPr>
          <w:rFonts w:hint="cs"/>
          <w:rtl/>
        </w:rPr>
        <w:t xml:space="preserve"> فقال طلحة</w:t>
      </w:r>
      <w:r>
        <w:rPr>
          <w:rFonts w:hint="cs"/>
          <w:rtl/>
        </w:rPr>
        <w:t>:</w:t>
      </w:r>
      <w:r w:rsidRPr="001B4676">
        <w:rPr>
          <w:rFonts w:hint="cs"/>
          <w:rtl/>
        </w:rPr>
        <w:t xml:space="preserve"> مهلاً يا أبا الحسن</w:t>
      </w:r>
      <w:r>
        <w:rPr>
          <w:rFonts w:hint="cs"/>
          <w:rtl/>
        </w:rPr>
        <w:t>،</w:t>
      </w:r>
      <w:r w:rsidRPr="001B4676">
        <w:rPr>
          <w:rFonts w:hint="cs"/>
          <w:rtl/>
        </w:rPr>
        <w:t xml:space="preserve"> فلا والله لا يأتيك منّي شيء</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sidRPr="001B4676">
        <w:rPr>
          <w:rFonts w:hint="cs"/>
          <w:rtl/>
        </w:rPr>
        <w:t>(1) أنساب الأشراف 3</w:t>
      </w:r>
      <w:r>
        <w:rPr>
          <w:rFonts w:hint="cs"/>
          <w:rtl/>
        </w:rPr>
        <w:t>:</w:t>
      </w:r>
      <w:r w:rsidRPr="001B4676">
        <w:rPr>
          <w:rFonts w:hint="cs"/>
          <w:rtl/>
        </w:rPr>
        <w:t xml:space="preserve"> 8</w:t>
      </w:r>
      <w:r>
        <w:rPr>
          <w:rFonts w:hint="cs"/>
          <w:rtl/>
        </w:rPr>
        <w:t>.</w:t>
      </w:r>
    </w:p>
    <w:p w:rsidR="00651DB1" w:rsidRDefault="00651DB1" w:rsidP="00613442">
      <w:pPr>
        <w:pStyle w:val="libNormal"/>
        <w:rPr>
          <w:rtl/>
        </w:rPr>
      </w:pPr>
      <w:r>
        <w:rPr>
          <w:rFonts w:hint="cs"/>
          <w:rtl/>
        </w:rPr>
        <w:br w:type="page"/>
      </w:r>
    </w:p>
    <w:p w:rsidR="0085091D" w:rsidRPr="001B4676" w:rsidRDefault="0085091D" w:rsidP="009F69F9">
      <w:pPr>
        <w:pStyle w:val="libNormal0"/>
        <w:rPr>
          <w:rtl/>
        </w:rPr>
      </w:pPr>
      <w:r w:rsidRPr="001B4676">
        <w:rPr>
          <w:rFonts w:hint="cs"/>
          <w:rtl/>
        </w:rPr>
        <w:lastRenderedPageBreak/>
        <w:t>تكرهه أبداً</w:t>
      </w:r>
      <w:r>
        <w:rPr>
          <w:rFonts w:hint="cs"/>
          <w:rtl/>
        </w:rPr>
        <w:t>.</w:t>
      </w:r>
      <w:r w:rsidRPr="001B4676">
        <w:rPr>
          <w:rFonts w:hint="cs"/>
          <w:rtl/>
        </w:rPr>
        <w:t xml:space="preserve"> قال عليّ</w:t>
      </w:r>
      <w:r>
        <w:rPr>
          <w:rFonts w:hint="cs"/>
          <w:rtl/>
        </w:rPr>
        <w:t>:</w:t>
      </w:r>
      <w:r w:rsidRPr="001B4676">
        <w:rPr>
          <w:rFonts w:hint="cs"/>
          <w:rtl/>
        </w:rPr>
        <w:t xml:space="preserve"> فاللهُ تبارك وتعالى عليك راعٍ وكفيل</w:t>
      </w:r>
      <w:r>
        <w:rPr>
          <w:rFonts w:hint="cs"/>
          <w:rtl/>
        </w:rPr>
        <w:t>!</w:t>
      </w:r>
      <w:r w:rsidRPr="001B4676">
        <w:rPr>
          <w:rFonts w:hint="cs"/>
          <w:rtl/>
        </w:rPr>
        <w:t xml:space="preserve"> فقال طلحة</w:t>
      </w:r>
      <w:r>
        <w:rPr>
          <w:rFonts w:hint="cs"/>
          <w:rtl/>
        </w:rPr>
        <w:t>:</w:t>
      </w:r>
      <w:r w:rsidRPr="001B4676">
        <w:rPr>
          <w:rFonts w:hint="cs"/>
          <w:rtl/>
        </w:rPr>
        <w:t xml:space="preserve"> يا أبا الحسن</w:t>
      </w:r>
      <w:r>
        <w:rPr>
          <w:rFonts w:hint="cs"/>
          <w:rtl/>
        </w:rPr>
        <w:t>،</w:t>
      </w:r>
      <w:r w:rsidRPr="001B4676">
        <w:rPr>
          <w:rFonts w:hint="cs"/>
          <w:rtl/>
        </w:rPr>
        <w:t xml:space="preserve"> نعم</w:t>
      </w:r>
      <w:r>
        <w:rPr>
          <w:rFonts w:hint="cs"/>
          <w:rtl/>
        </w:rPr>
        <w:t>.</w:t>
      </w:r>
    </w:p>
    <w:p w:rsidR="0085091D" w:rsidRPr="001B4676" w:rsidRDefault="0085091D" w:rsidP="0085091D">
      <w:pPr>
        <w:pStyle w:val="libNormal"/>
        <w:rPr>
          <w:rtl/>
        </w:rPr>
      </w:pPr>
      <w:r w:rsidRPr="001B4676">
        <w:rPr>
          <w:rFonts w:hint="cs"/>
          <w:rtl/>
        </w:rPr>
        <w:t>قال عليّ</w:t>
      </w:r>
      <w:r>
        <w:rPr>
          <w:rFonts w:hint="cs"/>
          <w:rtl/>
        </w:rPr>
        <w:t>:</w:t>
      </w:r>
      <w:r w:rsidRPr="001B4676">
        <w:rPr>
          <w:rFonts w:hint="cs"/>
          <w:rtl/>
        </w:rPr>
        <w:t xml:space="preserve"> فقُم بنا إذن إلى الزبير بن العوّام</w:t>
      </w:r>
      <w:r>
        <w:rPr>
          <w:rFonts w:hint="cs"/>
          <w:rtl/>
        </w:rPr>
        <w:t>،</w:t>
      </w:r>
      <w:r w:rsidRPr="001B4676">
        <w:rPr>
          <w:rFonts w:hint="cs"/>
          <w:rtl/>
        </w:rPr>
        <w:t xml:space="preserve"> فأقبل معه طلحة إلى الزبير فكلّمه عليّ بما كلّم به طلحة</w:t>
      </w:r>
      <w:r>
        <w:rPr>
          <w:rFonts w:hint="cs"/>
          <w:rtl/>
        </w:rPr>
        <w:t>؛</w:t>
      </w:r>
      <w:r w:rsidRPr="001B4676">
        <w:rPr>
          <w:rFonts w:hint="cs"/>
          <w:rtl/>
        </w:rPr>
        <w:t xml:space="preserve"> فردّ عليه الزبير شبيهاً بكلام طلحة</w:t>
      </w:r>
      <w:r>
        <w:rPr>
          <w:rFonts w:hint="cs"/>
          <w:rtl/>
        </w:rPr>
        <w:t>،</w:t>
      </w:r>
      <w:r w:rsidRPr="001B4676">
        <w:rPr>
          <w:rFonts w:hint="cs"/>
          <w:rtl/>
        </w:rPr>
        <w:t xml:space="preserve"> وعاقده وعاهده أنّه لا يغدر به ولا يحبس بيعته</w:t>
      </w:r>
      <w:r>
        <w:rPr>
          <w:rFonts w:hint="cs"/>
          <w:rtl/>
        </w:rPr>
        <w:t>.</w:t>
      </w:r>
      <w:r w:rsidRPr="001B4676">
        <w:rPr>
          <w:rFonts w:hint="cs"/>
          <w:rtl/>
        </w:rPr>
        <w:t xml:space="preserve"> فرجع عليّ إلى المسجد واجتمع النّاس فيهم نفرٌ من الأنصار منهم أبو الهيثم بن التَّيِّهان</w:t>
      </w:r>
      <w:r>
        <w:rPr>
          <w:rFonts w:hint="cs"/>
          <w:rtl/>
        </w:rPr>
        <w:t>،</w:t>
      </w:r>
      <w:r w:rsidRPr="001B4676">
        <w:rPr>
          <w:rFonts w:hint="cs"/>
          <w:rtl/>
        </w:rPr>
        <w:t xml:space="preserve"> ورفاعة بن رافع</w:t>
      </w:r>
      <w:r>
        <w:rPr>
          <w:rFonts w:hint="cs"/>
          <w:rtl/>
        </w:rPr>
        <w:t>،</w:t>
      </w:r>
      <w:r w:rsidRPr="001B4676">
        <w:rPr>
          <w:rFonts w:hint="cs"/>
          <w:rtl/>
        </w:rPr>
        <w:t xml:space="preserve"> ومالك بن العجلان</w:t>
      </w:r>
      <w:r>
        <w:rPr>
          <w:rFonts w:hint="cs"/>
          <w:rtl/>
        </w:rPr>
        <w:t>،</w:t>
      </w:r>
      <w:r w:rsidRPr="001B4676">
        <w:rPr>
          <w:rFonts w:hint="cs"/>
          <w:rtl/>
        </w:rPr>
        <w:t xml:space="preserve"> وخزيمة بن ثابت</w:t>
      </w:r>
      <w:r>
        <w:rPr>
          <w:rFonts w:hint="cs"/>
          <w:rtl/>
        </w:rPr>
        <w:t>،</w:t>
      </w:r>
      <w:r w:rsidRPr="001B4676">
        <w:rPr>
          <w:rFonts w:hint="cs"/>
          <w:rtl/>
        </w:rPr>
        <w:t xml:space="preserve"> والحجّاج بن عمرو بن غزيّة</w:t>
      </w:r>
      <w:r>
        <w:rPr>
          <w:rFonts w:hint="cs"/>
          <w:rtl/>
        </w:rPr>
        <w:t>،</w:t>
      </w:r>
      <w:r w:rsidRPr="001B4676">
        <w:rPr>
          <w:rFonts w:hint="cs"/>
          <w:rtl/>
        </w:rPr>
        <w:t xml:space="preserve"> وأبو أيّوب</w:t>
      </w:r>
      <w:r>
        <w:rPr>
          <w:rFonts w:hint="cs"/>
          <w:rtl/>
        </w:rPr>
        <w:t>،</w:t>
      </w:r>
      <w:r w:rsidRPr="001B4676">
        <w:rPr>
          <w:rFonts w:hint="cs"/>
          <w:rtl/>
        </w:rPr>
        <w:t xml:space="preserve"> فكلّموا النّاس فقال الكوفيّون والمصريّون</w:t>
      </w:r>
      <w:r>
        <w:rPr>
          <w:rFonts w:hint="cs"/>
          <w:rtl/>
        </w:rPr>
        <w:t>:</w:t>
      </w:r>
      <w:r w:rsidRPr="001B4676">
        <w:rPr>
          <w:rFonts w:hint="cs"/>
          <w:rtl/>
        </w:rPr>
        <w:t xml:space="preserve"> فإنّنا قد قبلنا منكم فأشيروا علينا</w:t>
      </w:r>
      <w:r>
        <w:rPr>
          <w:rFonts w:hint="cs"/>
          <w:rtl/>
        </w:rPr>
        <w:t>،</w:t>
      </w:r>
      <w:r w:rsidRPr="001B4676">
        <w:rPr>
          <w:rFonts w:hint="cs"/>
          <w:rtl/>
        </w:rPr>
        <w:t xml:space="preserve"> فإنّكم أهلُ السابقة</w:t>
      </w:r>
      <w:r>
        <w:rPr>
          <w:rFonts w:hint="cs"/>
          <w:rtl/>
        </w:rPr>
        <w:t>،</w:t>
      </w:r>
      <w:r w:rsidRPr="001B4676">
        <w:rPr>
          <w:rFonts w:hint="cs"/>
          <w:rtl/>
        </w:rPr>
        <w:t xml:space="preserve"> وقد سمّاكم الله أنصاراً فأمرونا بأمركم</w:t>
      </w:r>
      <w:r>
        <w:rPr>
          <w:rFonts w:hint="cs"/>
          <w:rtl/>
        </w:rPr>
        <w:t>.</w:t>
      </w:r>
      <w:r w:rsidRPr="001B4676">
        <w:rPr>
          <w:rFonts w:hint="cs"/>
          <w:rtl/>
        </w:rPr>
        <w:t xml:space="preserve"> فقالت الأنصار</w:t>
      </w:r>
      <w:r>
        <w:rPr>
          <w:rFonts w:hint="cs"/>
          <w:rtl/>
        </w:rPr>
        <w:t>:</w:t>
      </w:r>
      <w:r w:rsidRPr="001B4676">
        <w:rPr>
          <w:rFonts w:hint="cs"/>
          <w:rtl/>
        </w:rPr>
        <w:t xml:space="preserve"> قد عرفتم فضل عليّ بن أبي طالب وسابقته وقرابته ومنزلته من رسول الله </w:t>
      </w:r>
      <w:r w:rsidR="00A24773">
        <w:rPr>
          <w:rStyle w:val="libAlaemChar"/>
          <w:rFonts w:hint="cs"/>
          <w:rtl/>
        </w:rPr>
        <w:t>صلى‌الله‌عليه‌وآله</w:t>
      </w:r>
      <w:r w:rsidRPr="001B4676">
        <w:rPr>
          <w:rFonts w:hint="cs"/>
          <w:rtl/>
        </w:rPr>
        <w:t xml:space="preserve"> مع علمه بحلالكم وحرامكم وحاجتكم إليه من بين الصحابة</w:t>
      </w:r>
      <w:r>
        <w:rPr>
          <w:rFonts w:hint="cs"/>
          <w:rtl/>
        </w:rPr>
        <w:t>،</w:t>
      </w:r>
      <w:r w:rsidRPr="001B4676">
        <w:rPr>
          <w:rFonts w:hint="cs"/>
          <w:rtl/>
        </w:rPr>
        <w:t xml:space="preserve"> ولن يألوكم نُصحاً</w:t>
      </w:r>
      <w:r>
        <w:rPr>
          <w:rFonts w:hint="cs"/>
          <w:rtl/>
        </w:rPr>
        <w:t>،</w:t>
      </w:r>
      <w:r w:rsidRPr="001B4676">
        <w:rPr>
          <w:rFonts w:hint="cs"/>
          <w:rtl/>
        </w:rPr>
        <w:t xml:space="preserve"> ولو علمنا مكان أحد هو أفضل منه وأجمل لهذا الأمر وأولى به منه لدعوناكم إليه</w:t>
      </w:r>
      <w:r>
        <w:rPr>
          <w:rFonts w:hint="cs"/>
          <w:rtl/>
        </w:rPr>
        <w:t>.</w:t>
      </w:r>
      <w:r w:rsidRPr="001B4676">
        <w:rPr>
          <w:rFonts w:hint="cs"/>
          <w:rtl/>
        </w:rPr>
        <w:t xml:space="preserve"> فقال النّاس كلّهم بكلمة واحدة</w:t>
      </w:r>
      <w:r>
        <w:rPr>
          <w:rFonts w:hint="cs"/>
          <w:rtl/>
        </w:rPr>
        <w:t>:</w:t>
      </w:r>
      <w:r w:rsidRPr="001B4676">
        <w:rPr>
          <w:rFonts w:hint="cs"/>
          <w:rtl/>
        </w:rPr>
        <w:t xml:space="preserve"> رضينا به طائعين غير كارهين</w:t>
      </w:r>
      <w:r>
        <w:rPr>
          <w:rFonts w:hint="cs"/>
          <w:rtl/>
        </w:rPr>
        <w:t>.</w:t>
      </w:r>
      <w:r w:rsidRPr="001B4676">
        <w:rPr>
          <w:rFonts w:hint="cs"/>
          <w:rtl/>
        </w:rPr>
        <w:t xml:space="preserve"> فقال لهم عليّ</w:t>
      </w:r>
      <w:r>
        <w:rPr>
          <w:rFonts w:hint="cs"/>
          <w:rtl/>
        </w:rPr>
        <w:t>:</w:t>
      </w:r>
      <w:r w:rsidRPr="001B4676">
        <w:rPr>
          <w:rFonts w:hint="cs"/>
          <w:rtl/>
        </w:rPr>
        <w:t xml:space="preserve"> أخبروني عن قولكم هذا</w:t>
      </w:r>
      <w:r>
        <w:rPr>
          <w:rFonts w:hint="cs"/>
          <w:rtl/>
        </w:rPr>
        <w:t>،</w:t>
      </w:r>
      <w:r w:rsidRPr="001B4676">
        <w:rPr>
          <w:rFonts w:hint="cs"/>
          <w:rtl/>
        </w:rPr>
        <w:t xml:space="preserve"> أحقٌّ واجب من الله عليكم أم رأي رأيتموه من عند أنفسكم</w:t>
      </w:r>
      <w:r>
        <w:rPr>
          <w:rFonts w:hint="cs"/>
          <w:rtl/>
        </w:rPr>
        <w:t>؟</w:t>
      </w:r>
      <w:r w:rsidRPr="001B4676">
        <w:rPr>
          <w:rFonts w:hint="cs"/>
          <w:rtl/>
        </w:rPr>
        <w:t xml:space="preserve"> قالوا</w:t>
      </w:r>
      <w:r>
        <w:rPr>
          <w:rFonts w:hint="cs"/>
          <w:rtl/>
        </w:rPr>
        <w:t>:</w:t>
      </w:r>
      <w:r w:rsidRPr="001B4676">
        <w:rPr>
          <w:rFonts w:hint="cs"/>
          <w:rtl/>
        </w:rPr>
        <w:t xml:space="preserve"> بل هو واجب أوجبه الله عزّ وجلّ لك علينا</w:t>
      </w:r>
      <w:r>
        <w:rPr>
          <w:rFonts w:hint="cs"/>
          <w:rtl/>
        </w:rPr>
        <w:t>،</w:t>
      </w:r>
      <w:r w:rsidRPr="001B4676">
        <w:rPr>
          <w:rFonts w:hint="cs"/>
          <w:rtl/>
        </w:rPr>
        <w:t xml:space="preserve"> فقال عليّ</w:t>
      </w:r>
      <w:r>
        <w:rPr>
          <w:rFonts w:hint="cs"/>
          <w:rtl/>
        </w:rPr>
        <w:t>:</w:t>
      </w:r>
      <w:r w:rsidRPr="001B4676">
        <w:rPr>
          <w:rFonts w:hint="cs"/>
          <w:rtl/>
        </w:rPr>
        <w:t xml:space="preserve"> فانصرفوا يومكم هذا إلى غدٍ</w:t>
      </w:r>
      <w:r>
        <w:rPr>
          <w:rFonts w:hint="cs"/>
          <w:rtl/>
        </w:rPr>
        <w:t>،</w:t>
      </w:r>
      <w:r w:rsidRPr="001B4676">
        <w:rPr>
          <w:rFonts w:hint="cs"/>
          <w:rtl/>
        </w:rPr>
        <w:t xml:space="preserve"> فلمّا كان غد أقبل النّاس إلى المسجد</w:t>
      </w:r>
      <w:r>
        <w:rPr>
          <w:rFonts w:hint="cs"/>
          <w:rtl/>
        </w:rPr>
        <w:t>،</w:t>
      </w:r>
      <w:r w:rsidRPr="001B4676">
        <w:rPr>
          <w:rFonts w:hint="cs"/>
          <w:rtl/>
        </w:rPr>
        <w:t xml:space="preserve"> وجاء عليّ ابن أبي طالب</w:t>
      </w:r>
      <w:r>
        <w:rPr>
          <w:rFonts w:hint="cs"/>
          <w:rtl/>
        </w:rPr>
        <w:t>،</w:t>
      </w:r>
      <w:r w:rsidRPr="001B4676">
        <w:rPr>
          <w:rFonts w:hint="cs"/>
          <w:rtl/>
        </w:rPr>
        <w:t xml:space="preserve"> فصعد المنبر فحمد الله وأثنى عليه ثمّ قال</w:t>
      </w:r>
      <w:r>
        <w:rPr>
          <w:rFonts w:hint="cs"/>
          <w:rtl/>
        </w:rPr>
        <w:t>:</w:t>
      </w:r>
      <w:r w:rsidRPr="001B4676">
        <w:rPr>
          <w:rFonts w:hint="cs"/>
          <w:rtl/>
        </w:rPr>
        <w:t xml:space="preserve"> أيّها النّاس إنّ الأمر أمركم فاختاروا لأنفسكم مَن أحببتم وأنا سامع مطيع لكم</w:t>
      </w:r>
      <w:r>
        <w:rPr>
          <w:rFonts w:hint="cs"/>
          <w:rtl/>
        </w:rPr>
        <w:t>!</w:t>
      </w:r>
    </w:p>
    <w:p w:rsidR="009F69F9" w:rsidRDefault="0085091D" w:rsidP="0085091D">
      <w:pPr>
        <w:pStyle w:val="libNormal"/>
        <w:rPr>
          <w:rtl/>
        </w:rPr>
      </w:pPr>
      <w:r w:rsidRPr="001B4676">
        <w:rPr>
          <w:rFonts w:hint="cs"/>
          <w:rtl/>
        </w:rPr>
        <w:t>فصاح النّاس من كلّ ناحية وقالوا</w:t>
      </w:r>
      <w:r>
        <w:rPr>
          <w:rFonts w:hint="cs"/>
          <w:rtl/>
        </w:rPr>
        <w:t>:</w:t>
      </w:r>
      <w:r w:rsidRPr="001B4676">
        <w:rPr>
          <w:rFonts w:hint="cs"/>
          <w:rtl/>
        </w:rPr>
        <w:t xml:space="preserve"> نحن على ما كنّا عليه بالأمس</w:t>
      </w:r>
      <w:r>
        <w:rPr>
          <w:rFonts w:hint="cs"/>
          <w:rtl/>
        </w:rPr>
        <w:t>،</w:t>
      </w:r>
      <w:r w:rsidRPr="001B4676">
        <w:rPr>
          <w:rFonts w:hint="cs"/>
          <w:rtl/>
        </w:rPr>
        <w:t xml:space="preserve"> فابسط </w:t>
      </w:r>
    </w:p>
    <w:p w:rsidR="009F69F9" w:rsidRDefault="009F69F9" w:rsidP="00613442">
      <w:pPr>
        <w:pStyle w:val="libNormal"/>
        <w:rPr>
          <w:rtl/>
        </w:rPr>
      </w:pPr>
      <w:r>
        <w:rPr>
          <w:rtl/>
        </w:rPr>
        <w:br w:type="page"/>
      </w:r>
    </w:p>
    <w:p w:rsidR="0085091D" w:rsidRPr="001B4676" w:rsidRDefault="0085091D" w:rsidP="009F69F9">
      <w:pPr>
        <w:pStyle w:val="libNormal0"/>
        <w:rPr>
          <w:rtl/>
        </w:rPr>
      </w:pPr>
      <w:r w:rsidRPr="001B4676">
        <w:rPr>
          <w:rFonts w:hint="cs"/>
          <w:rtl/>
        </w:rPr>
        <w:lastRenderedPageBreak/>
        <w:t>يدك حتّى يبايعك الناس</w:t>
      </w:r>
      <w:r>
        <w:rPr>
          <w:rFonts w:hint="cs"/>
          <w:rtl/>
        </w:rPr>
        <w:t>،</w:t>
      </w:r>
      <w:r w:rsidRPr="001B4676">
        <w:rPr>
          <w:rFonts w:hint="cs"/>
          <w:rtl/>
        </w:rPr>
        <w:t xml:space="preserve"> فسكت عليّ</w:t>
      </w:r>
      <w:r>
        <w:rPr>
          <w:rFonts w:hint="cs"/>
          <w:rtl/>
        </w:rPr>
        <w:t>.</w:t>
      </w:r>
      <w:r w:rsidRPr="001B4676">
        <w:rPr>
          <w:rFonts w:hint="cs"/>
          <w:rtl/>
        </w:rPr>
        <w:t xml:space="preserve"> وقام طلحة إلى عليّ فبايعه وضرب يده على يد عليّ</w:t>
      </w:r>
      <w:r>
        <w:rPr>
          <w:rFonts w:hint="cs"/>
          <w:rtl/>
        </w:rPr>
        <w:t>،</w:t>
      </w:r>
      <w:r w:rsidRPr="001B4676">
        <w:rPr>
          <w:rFonts w:hint="cs"/>
          <w:rtl/>
        </w:rPr>
        <w:t xml:space="preserve"> وكان به شلل من ضربة أصابته يوم أحد</w:t>
      </w:r>
      <w:r>
        <w:rPr>
          <w:rFonts w:hint="cs"/>
          <w:rtl/>
        </w:rPr>
        <w:t>،</w:t>
      </w:r>
      <w:r w:rsidRPr="001B4676">
        <w:rPr>
          <w:rFonts w:hint="cs"/>
          <w:rtl/>
        </w:rPr>
        <w:t xml:space="preserve"> فلمّا وقعت يده على يد عليّ قال قُبيصة بن جابر</w:t>
      </w:r>
      <w:r>
        <w:rPr>
          <w:rFonts w:hint="cs"/>
          <w:rtl/>
        </w:rPr>
        <w:t>:</w:t>
      </w:r>
      <w:r w:rsidRPr="001B4676">
        <w:rPr>
          <w:rFonts w:hint="cs"/>
          <w:rtl/>
        </w:rPr>
        <w:t xml:space="preserve"> إنّا لله وإنّا إليه راجعون</w:t>
      </w:r>
      <w:r>
        <w:rPr>
          <w:rFonts w:hint="cs"/>
          <w:rtl/>
        </w:rPr>
        <w:t>!</w:t>
      </w:r>
      <w:r w:rsidRPr="001B4676">
        <w:rPr>
          <w:rFonts w:hint="cs"/>
          <w:rtl/>
        </w:rPr>
        <w:t xml:space="preserve"> أوّل يدٍ وقعت على كفّ أميرالمؤمنين يدٌ شلاّء</w:t>
      </w:r>
      <w:r>
        <w:rPr>
          <w:rFonts w:hint="cs"/>
          <w:rtl/>
        </w:rPr>
        <w:t>،</w:t>
      </w:r>
      <w:r w:rsidRPr="001B4676">
        <w:rPr>
          <w:rFonts w:hint="cs"/>
          <w:rtl/>
        </w:rPr>
        <w:t xml:space="preserve"> لا والله لا يتمّ هذا الأمر من قِبَل طلحة بن عبيد الله أبداً</w:t>
      </w:r>
      <w:r>
        <w:rPr>
          <w:rFonts w:hint="cs"/>
          <w:rtl/>
        </w:rPr>
        <w:t>.</w:t>
      </w:r>
      <w:r w:rsidRPr="001B4676">
        <w:rPr>
          <w:rFonts w:hint="cs"/>
          <w:rtl/>
        </w:rPr>
        <w:t xml:space="preserve"> ثمّ وثب الزبير فبايع</w:t>
      </w:r>
      <w:r>
        <w:rPr>
          <w:rFonts w:hint="cs"/>
          <w:rtl/>
        </w:rPr>
        <w:t>،</w:t>
      </w:r>
      <w:r w:rsidRPr="001B4676">
        <w:rPr>
          <w:rFonts w:hint="cs"/>
          <w:rtl/>
        </w:rPr>
        <w:t xml:space="preserve"> وبايع النّاس بعد ذلك </w:t>
      </w:r>
      <w:r w:rsidRPr="002E3D48">
        <w:rPr>
          <w:rStyle w:val="libFootnotenumChar"/>
          <w:rFonts w:hint="cs"/>
          <w:rtl/>
        </w:rPr>
        <w:t>(1)</w:t>
      </w:r>
      <w:r>
        <w:rPr>
          <w:rFonts w:hint="cs"/>
          <w:rtl/>
        </w:rPr>
        <w:t>.</w:t>
      </w:r>
    </w:p>
    <w:p w:rsidR="0085091D" w:rsidRPr="001B4676" w:rsidRDefault="0085091D" w:rsidP="0085091D">
      <w:pPr>
        <w:pStyle w:val="libNormal"/>
        <w:rPr>
          <w:rtl/>
        </w:rPr>
      </w:pPr>
      <w:r w:rsidRPr="001B4676">
        <w:rPr>
          <w:rFonts w:hint="cs"/>
          <w:rtl/>
        </w:rPr>
        <w:t>وفي البصرة</w:t>
      </w:r>
      <w:r>
        <w:rPr>
          <w:rFonts w:hint="cs"/>
          <w:rtl/>
        </w:rPr>
        <w:t>،</w:t>
      </w:r>
      <w:r w:rsidRPr="001B4676">
        <w:rPr>
          <w:rFonts w:hint="cs"/>
          <w:rtl/>
        </w:rPr>
        <w:t xml:space="preserve"> أخذ جاريةُ بن قدامة السّعدي البيعة لأميرالمؤمنين </w:t>
      </w:r>
      <w:r w:rsidR="000F3656" w:rsidRPr="000F3656">
        <w:rPr>
          <w:rStyle w:val="libAlaemChar"/>
          <w:rFonts w:hint="cs"/>
          <w:rtl/>
        </w:rPr>
        <w:t>عليه‌السلام</w:t>
      </w:r>
      <w:r>
        <w:rPr>
          <w:rFonts w:hint="cs"/>
          <w:rtl/>
        </w:rPr>
        <w:t>،</w:t>
      </w:r>
      <w:r w:rsidRPr="001B4676">
        <w:rPr>
          <w:rFonts w:hint="cs"/>
          <w:rtl/>
        </w:rPr>
        <w:t xml:space="preserve"> وكان بها عبد الله بن عامر والياً لعثمان</w:t>
      </w:r>
      <w:r>
        <w:rPr>
          <w:rFonts w:hint="cs"/>
          <w:rtl/>
        </w:rPr>
        <w:t>،</w:t>
      </w:r>
      <w:r w:rsidRPr="001B4676">
        <w:rPr>
          <w:rFonts w:hint="cs"/>
          <w:rtl/>
        </w:rPr>
        <w:t xml:space="preserve"> ففرّ منها إلى مكّة</w:t>
      </w:r>
      <w:r>
        <w:rPr>
          <w:rFonts w:hint="cs"/>
          <w:rtl/>
        </w:rPr>
        <w:t>.</w:t>
      </w:r>
    </w:p>
    <w:p w:rsidR="0085091D" w:rsidRPr="001B4676" w:rsidRDefault="0085091D" w:rsidP="0085091D">
      <w:pPr>
        <w:pStyle w:val="libNormal"/>
        <w:rPr>
          <w:rtl/>
        </w:rPr>
      </w:pPr>
      <w:r w:rsidRPr="001B4676">
        <w:rPr>
          <w:rFonts w:hint="cs"/>
          <w:rtl/>
        </w:rPr>
        <w:t>وفي الكوفة</w:t>
      </w:r>
      <w:r>
        <w:rPr>
          <w:rFonts w:hint="cs"/>
          <w:rtl/>
        </w:rPr>
        <w:t>،</w:t>
      </w:r>
      <w:r w:rsidRPr="001B4676">
        <w:rPr>
          <w:rFonts w:hint="cs"/>
          <w:rtl/>
        </w:rPr>
        <w:t xml:space="preserve"> بايع هاشم بن عتبة المرقال أميرالمؤمنين </w:t>
      </w:r>
      <w:r w:rsidR="000F3656" w:rsidRPr="000F3656">
        <w:rPr>
          <w:rStyle w:val="libAlaemChar"/>
          <w:rFonts w:hint="cs"/>
          <w:rtl/>
        </w:rPr>
        <w:t>عليه‌السلام</w:t>
      </w:r>
      <w:r>
        <w:rPr>
          <w:rFonts w:hint="cs"/>
          <w:rtl/>
        </w:rPr>
        <w:t>،</w:t>
      </w:r>
      <w:r w:rsidRPr="001B4676">
        <w:rPr>
          <w:rFonts w:hint="cs"/>
          <w:rtl/>
        </w:rPr>
        <w:t xml:space="preserve"> وقال</w:t>
      </w:r>
      <w:r>
        <w:rPr>
          <w:rFonts w:hint="cs"/>
          <w:rtl/>
        </w:rPr>
        <w:t>:</w:t>
      </w:r>
      <w:r w:rsidRPr="001B4676">
        <w:rPr>
          <w:rFonts w:hint="cs"/>
          <w:rtl/>
        </w:rPr>
        <w:t xml:space="preserve"> هذه يميني وشمالي لعليّ</w:t>
      </w:r>
      <w:r>
        <w:rPr>
          <w:rFonts w:hint="cs"/>
          <w:rtl/>
        </w:rPr>
        <w:t>؛</w:t>
      </w:r>
      <w:r w:rsidRPr="001B4676">
        <w:rPr>
          <w:rFonts w:hint="cs"/>
          <w:rtl/>
        </w:rPr>
        <w:t xml:space="preserve"> وكان فيها أبو موسى الأشعريّ فقعد يثبّط أهل الكوفة عن أميرالمؤمنين</w:t>
      </w:r>
      <w:r>
        <w:rPr>
          <w:rFonts w:hint="cs"/>
          <w:rtl/>
        </w:rPr>
        <w:t>!</w:t>
      </w:r>
      <w:r w:rsidRPr="001B4676">
        <w:rPr>
          <w:rFonts w:hint="cs"/>
          <w:rtl/>
        </w:rPr>
        <w:t xml:space="preserve"> فعزله</w:t>
      </w:r>
      <w:r>
        <w:rPr>
          <w:rFonts w:hint="cs"/>
          <w:rtl/>
        </w:rPr>
        <w:t>.</w:t>
      </w:r>
    </w:p>
    <w:p w:rsidR="0085091D" w:rsidRPr="001B4676" w:rsidRDefault="0085091D" w:rsidP="0085091D">
      <w:pPr>
        <w:pStyle w:val="libNormal"/>
        <w:rPr>
          <w:rtl/>
        </w:rPr>
      </w:pPr>
      <w:r w:rsidRPr="001B4676">
        <w:rPr>
          <w:rFonts w:hint="cs"/>
          <w:rtl/>
        </w:rPr>
        <w:t>وفي المدائن</w:t>
      </w:r>
      <w:r>
        <w:rPr>
          <w:rFonts w:hint="cs"/>
          <w:rtl/>
        </w:rPr>
        <w:t>،</w:t>
      </w:r>
      <w:r w:rsidRPr="001B4676">
        <w:rPr>
          <w:rFonts w:hint="cs"/>
          <w:rtl/>
        </w:rPr>
        <w:t xml:space="preserve"> بايع حذيفة بن اليمان لأميرالمؤمنين واضعاً يده اليمنى وحثّ النّاس على بيعته ونصرته وقال</w:t>
      </w:r>
      <w:r>
        <w:rPr>
          <w:rFonts w:hint="cs"/>
          <w:rtl/>
        </w:rPr>
        <w:t>:</w:t>
      </w:r>
      <w:r w:rsidRPr="001B4676">
        <w:rPr>
          <w:rFonts w:hint="cs"/>
          <w:rtl/>
        </w:rPr>
        <w:t xml:space="preserve"> لا اُبايع بعده لأحد من قريش</w:t>
      </w:r>
      <w:r>
        <w:rPr>
          <w:rFonts w:hint="cs"/>
          <w:rtl/>
        </w:rPr>
        <w:t xml:space="preserve"> ...</w:t>
      </w:r>
      <w:r w:rsidRPr="001B4676">
        <w:rPr>
          <w:rFonts w:hint="cs"/>
          <w:rtl/>
        </w:rPr>
        <w:t xml:space="preserve"> وقال</w:t>
      </w:r>
      <w:r>
        <w:rPr>
          <w:rFonts w:hint="cs"/>
          <w:rtl/>
        </w:rPr>
        <w:t>:</w:t>
      </w:r>
      <w:r w:rsidRPr="001B4676">
        <w:rPr>
          <w:rFonts w:hint="cs"/>
          <w:rtl/>
        </w:rPr>
        <w:t xml:space="preserve"> من أراد أن يلقى أميرالمؤمنين حقّاً فليأت عليّاً </w:t>
      </w:r>
      <w:r w:rsidRPr="002E3D48">
        <w:rPr>
          <w:rStyle w:val="libFootnotenumChar"/>
          <w:rFonts w:hint="cs"/>
          <w:rtl/>
        </w:rPr>
        <w:t>(2)</w:t>
      </w:r>
      <w:r>
        <w:rPr>
          <w:rFonts w:hint="cs"/>
          <w:rtl/>
        </w:rPr>
        <w:t>.</w:t>
      </w:r>
    </w:p>
    <w:p w:rsidR="0085091D" w:rsidRDefault="0085091D" w:rsidP="0085091D">
      <w:pPr>
        <w:pStyle w:val="libNormal"/>
        <w:rPr>
          <w:rtl/>
        </w:rPr>
      </w:pPr>
      <w:r w:rsidRPr="001B4676">
        <w:rPr>
          <w:rFonts w:hint="cs"/>
          <w:rtl/>
        </w:rPr>
        <w:t>وفي الشام كان معاوية والياً لعثمان ومن قبله لعمر بن الخطّاب</w:t>
      </w:r>
      <w:r>
        <w:rPr>
          <w:rFonts w:hint="cs"/>
          <w:rtl/>
        </w:rPr>
        <w:t>،</w:t>
      </w:r>
      <w:r w:rsidRPr="001B4676">
        <w:rPr>
          <w:rFonts w:hint="cs"/>
          <w:rtl/>
        </w:rPr>
        <w:t xml:space="preserve"> فأظهر الخلاف لأميرالمؤمنين</w:t>
      </w:r>
      <w:r>
        <w:rPr>
          <w:rFonts w:hint="cs"/>
          <w:rtl/>
        </w:rPr>
        <w:t>،</w:t>
      </w:r>
      <w:r w:rsidRPr="001B4676">
        <w:rPr>
          <w:rFonts w:hint="cs"/>
          <w:rtl/>
        </w:rPr>
        <w:t xml:space="preserve"> ومنع واليَه من دخول الشام</w:t>
      </w:r>
      <w:r>
        <w:rPr>
          <w:rFonts w:hint="cs"/>
          <w:rtl/>
        </w:rPr>
        <w:t>.</w:t>
      </w:r>
    </w:p>
    <w:p w:rsidR="009F69F9" w:rsidRPr="001B4676" w:rsidRDefault="009F69F9" w:rsidP="0085091D">
      <w:pPr>
        <w:pStyle w:val="libNormal"/>
        <w:rPr>
          <w:rtl/>
        </w:rPr>
      </w:pPr>
      <w:r w:rsidRPr="001B4676">
        <w:rPr>
          <w:rFonts w:hint="cs"/>
          <w:rtl/>
        </w:rPr>
        <w:t>فالأقطار الإسلاميّة بايعت عليّاً من غير سيف ولا سفك دم كما زعم ابن</w:t>
      </w:r>
    </w:p>
    <w:p w:rsidR="00651DB1" w:rsidRDefault="00651DB1" w:rsidP="00651DB1">
      <w:pPr>
        <w:pStyle w:val="libLine"/>
        <w:rPr>
          <w:rtl/>
        </w:rPr>
      </w:pPr>
      <w:r>
        <w:rPr>
          <w:rFonts w:hint="cs"/>
          <w:rtl/>
        </w:rPr>
        <w:t>____________________</w:t>
      </w:r>
    </w:p>
    <w:p w:rsidR="00651DB1" w:rsidRPr="001B4676" w:rsidRDefault="00651DB1" w:rsidP="00651DB1">
      <w:pPr>
        <w:pStyle w:val="libFootnote0"/>
        <w:rPr>
          <w:rtl/>
        </w:rPr>
      </w:pPr>
      <w:r w:rsidRPr="001B4676">
        <w:rPr>
          <w:rFonts w:hint="cs"/>
          <w:rtl/>
        </w:rPr>
        <w:t>(1) المعارف</w:t>
      </w:r>
      <w:r>
        <w:rPr>
          <w:rFonts w:hint="cs"/>
          <w:rtl/>
        </w:rPr>
        <w:t>،</w:t>
      </w:r>
      <w:r w:rsidRPr="001B4676">
        <w:rPr>
          <w:rFonts w:hint="cs"/>
          <w:rtl/>
        </w:rPr>
        <w:t xml:space="preserve"> لابن قتيبة 208</w:t>
      </w:r>
      <w:r>
        <w:rPr>
          <w:rFonts w:hint="cs"/>
          <w:rtl/>
        </w:rPr>
        <w:t xml:space="preserve"> - </w:t>
      </w:r>
      <w:r w:rsidRPr="001B4676">
        <w:rPr>
          <w:rFonts w:hint="cs"/>
          <w:rtl/>
        </w:rPr>
        <w:t>209</w:t>
      </w:r>
      <w:r>
        <w:rPr>
          <w:rFonts w:hint="cs"/>
          <w:rtl/>
        </w:rPr>
        <w:t>،</w:t>
      </w:r>
      <w:r w:rsidRPr="001B4676">
        <w:rPr>
          <w:rFonts w:hint="cs"/>
          <w:rtl/>
        </w:rPr>
        <w:t xml:space="preserve"> وأنساب الأشراف 3</w:t>
      </w:r>
      <w:r>
        <w:rPr>
          <w:rFonts w:hint="cs"/>
          <w:rtl/>
        </w:rPr>
        <w:t>:</w:t>
      </w:r>
      <w:r w:rsidRPr="001B4676">
        <w:rPr>
          <w:rFonts w:hint="cs"/>
          <w:rtl/>
        </w:rPr>
        <w:t xml:space="preserve"> 14</w:t>
      </w:r>
      <w:r>
        <w:rPr>
          <w:rFonts w:hint="cs"/>
          <w:rtl/>
        </w:rPr>
        <w:t xml:space="preserve"> - </w:t>
      </w:r>
      <w:r w:rsidRPr="001B4676">
        <w:rPr>
          <w:rFonts w:hint="cs"/>
          <w:rtl/>
        </w:rPr>
        <w:t>16</w:t>
      </w:r>
      <w:r>
        <w:rPr>
          <w:rFonts w:hint="cs"/>
          <w:rtl/>
        </w:rPr>
        <w:t>،</w:t>
      </w:r>
      <w:r w:rsidRPr="001B4676">
        <w:rPr>
          <w:rFonts w:hint="cs"/>
          <w:rtl/>
        </w:rPr>
        <w:t xml:space="preserve"> وتاريخ الطبري 3</w:t>
      </w:r>
      <w:r>
        <w:rPr>
          <w:rFonts w:hint="cs"/>
          <w:rtl/>
        </w:rPr>
        <w:t>:</w:t>
      </w:r>
      <w:r w:rsidRPr="001B4676">
        <w:rPr>
          <w:rFonts w:hint="cs"/>
          <w:rtl/>
        </w:rPr>
        <w:t xml:space="preserve"> 456</w:t>
      </w:r>
      <w:r>
        <w:rPr>
          <w:rFonts w:hint="cs"/>
          <w:rtl/>
        </w:rPr>
        <w:t xml:space="preserve"> - </w:t>
      </w:r>
      <w:r w:rsidRPr="001B4676">
        <w:rPr>
          <w:rFonts w:hint="cs"/>
          <w:rtl/>
        </w:rPr>
        <w:t>457</w:t>
      </w:r>
      <w:r>
        <w:rPr>
          <w:rFonts w:hint="cs"/>
          <w:rtl/>
        </w:rPr>
        <w:t>،</w:t>
      </w:r>
      <w:r w:rsidRPr="001B4676">
        <w:rPr>
          <w:rFonts w:hint="cs"/>
          <w:rtl/>
        </w:rPr>
        <w:t xml:space="preserve"> والفتوح 2</w:t>
      </w:r>
      <w:r>
        <w:rPr>
          <w:rFonts w:hint="cs"/>
          <w:rtl/>
        </w:rPr>
        <w:t>:</w:t>
      </w:r>
      <w:r w:rsidRPr="001B4676">
        <w:rPr>
          <w:rFonts w:hint="cs"/>
          <w:rtl/>
        </w:rPr>
        <w:t xml:space="preserve"> 243</w:t>
      </w:r>
      <w:r>
        <w:rPr>
          <w:rFonts w:hint="cs"/>
          <w:rtl/>
        </w:rPr>
        <w:t xml:space="preserve"> - </w:t>
      </w:r>
      <w:r w:rsidRPr="001B4676">
        <w:rPr>
          <w:rFonts w:hint="cs"/>
          <w:rtl/>
        </w:rPr>
        <w:t>246</w:t>
      </w:r>
      <w:r>
        <w:rPr>
          <w:rFonts w:hint="cs"/>
          <w:rtl/>
        </w:rPr>
        <w:t>،</w:t>
      </w:r>
      <w:r w:rsidRPr="001B4676">
        <w:rPr>
          <w:rFonts w:hint="cs"/>
          <w:rtl/>
        </w:rPr>
        <w:t xml:space="preserve"> ومروج الذهب 2</w:t>
      </w:r>
      <w:r>
        <w:rPr>
          <w:rFonts w:hint="cs"/>
          <w:rtl/>
        </w:rPr>
        <w:t>:</w:t>
      </w:r>
      <w:r w:rsidRPr="001B4676">
        <w:rPr>
          <w:rFonts w:hint="cs"/>
          <w:rtl/>
        </w:rPr>
        <w:t xml:space="preserve"> 357</w:t>
      </w:r>
      <w:r>
        <w:rPr>
          <w:rFonts w:hint="cs"/>
          <w:rtl/>
        </w:rPr>
        <w:t>.</w:t>
      </w:r>
    </w:p>
    <w:p w:rsidR="00651DB1" w:rsidRDefault="00651DB1" w:rsidP="00651DB1">
      <w:pPr>
        <w:pStyle w:val="libFootnote0"/>
        <w:rPr>
          <w:rtl/>
        </w:rPr>
      </w:pPr>
      <w:r w:rsidRPr="001B4676">
        <w:rPr>
          <w:rFonts w:hint="cs"/>
          <w:rtl/>
        </w:rPr>
        <w:t>(2) أنساب الأشراف 3</w:t>
      </w:r>
      <w:r>
        <w:rPr>
          <w:rFonts w:hint="cs"/>
          <w:rtl/>
        </w:rPr>
        <w:t>:</w:t>
      </w:r>
      <w:r w:rsidRPr="001B4676">
        <w:rPr>
          <w:rFonts w:hint="cs"/>
          <w:rtl/>
        </w:rPr>
        <w:t xml:space="preserve"> 17</w:t>
      </w:r>
      <w:r>
        <w:rPr>
          <w:rFonts w:hint="cs"/>
          <w:rtl/>
        </w:rPr>
        <w:t>.</w:t>
      </w:r>
    </w:p>
    <w:p w:rsidR="00651DB1" w:rsidRDefault="00651DB1" w:rsidP="00613442">
      <w:pPr>
        <w:pStyle w:val="libNormal"/>
        <w:rPr>
          <w:rtl/>
        </w:rPr>
      </w:pPr>
      <w:r>
        <w:rPr>
          <w:rFonts w:hint="cs"/>
          <w:rtl/>
        </w:rPr>
        <w:br w:type="page"/>
      </w:r>
    </w:p>
    <w:p w:rsidR="0085091D" w:rsidRPr="001B4676" w:rsidRDefault="0085091D" w:rsidP="009F69F9">
      <w:pPr>
        <w:pStyle w:val="libNormal0"/>
        <w:rPr>
          <w:rtl/>
        </w:rPr>
      </w:pPr>
      <w:r w:rsidRPr="001B4676">
        <w:rPr>
          <w:rFonts w:hint="cs"/>
          <w:rtl/>
        </w:rPr>
        <w:lastRenderedPageBreak/>
        <w:t>تيميه</w:t>
      </w:r>
      <w:r>
        <w:rPr>
          <w:rFonts w:hint="cs"/>
          <w:rtl/>
        </w:rPr>
        <w:t>!</w:t>
      </w:r>
      <w:r w:rsidRPr="001B4676">
        <w:rPr>
          <w:rFonts w:hint="cs"/>
          <w:rtl/>
        </w:rPr>
        <w:t xml:space="preserve"> كما سنوافيك</w:t>
      </w:r>
      <w:r>
        <w:rPr>
          <w:rFonts w:hint="cs"/>
          <w:rtl/>
        </w:rPr>
        <w:t>،</w:t>
      </w:r>
      <w:r w:rsidRPr="001B4676">
        <w:rPr>
          <w:rFonts w:hint="cs"/>
          <w:rtl/>
        </w:rPr>
        <w:t xml:space="preserve"> وأنّ أميرالمؤمنين قاتل من أجل الخلافة وأراق الدماء البريئة وأنّه كان متهالكاً عليها حتّى قُتل ولم يتمتّع بها بخلاف مَن سبق إذ كانت خلافتهم إجماعاً ورضىً ولم تُرق فيها دماء</w:t>
      </w:r>
      <w:r>
        <w:rPr>
          <w:rFonts w:hint="cs"/>
          <w:rtl/>
        </w:rPr>
        <w:t>!</w:t>
      </w:r>
    </w:p>
    <w:p w:rsidR="0085091D" w:rsidRPr="001B4676" w:rsidRDefault="0085091D" w:rsidP="0085091D">
      <w:pPr>
        <w:pStyle w:val="libNormal"/>
        <w:rPr>
          <w:rtl/>
        </w:rPr>
      </w:pPr>
      <w:r w:rsidRPr="001B4676">
        <w:rPr>
          <w:rFonts w:hint="cs"/>
          <w:rtl/>
        </w:rPr>
        <w:t xml:space="preserve">فنحن لم نجد في بيعة أميرالمؤمنين عليّ </w:t>
      </w:r>
      <w:r w:rsidR="000F3656" w:rsidRPr="000F3656">
        <w:rPr>
          <w:rStyle w:val="libAlaemChar"/>
          <w:rFonts w:hint="cs"/>
          <w:rtl/>
        </w:rPr>
        <w:t>عليه‌السلام</w:t>
      </w:r>
      <w:r w:rsidRPr="001B4676">
        <w:rPr>
          <w:rFonts w:hint="cs"/>
          <w:rtl/>
        </w:rPr>
        <w:t xml:space="preserve"> مخالفة لوصيّته </w:t>
      </w:r>
      <w:r w:rsidR="00A24773">
        <w:rPr>
          <w:rStyle w:val="libAlaemChar"/>
          <w:rFonts w:hint="cs"/>
          <w:rtl/>
        </w:rPr>
        <w:t>صلى‌الله‌عليه‌وآله</w:t>
      </w:r>
      <w:r w:rsidRPr="001B4676">
        <w:rPr>
          <w:rFonts w:hint="cs"/>
          <w:rtl/>
        </w:rPr>
        <w:t xml:space="preserve"> حينما طلب أن يقدّموا له ليكتب لهم كتاباً لن يضلّوا بعده فاعترض معترضٌ وكان اللّغط حتّى طردهم رسول الله </w:t>
      </w:r>
      <w:r w:rsidR="00A24773">
        <w:rPr>
          <w:rStyle w:val="libAlaemChar"/>
          <w:rFonts w:hint="cs"/>
          <w:rtl/>
        </w:rPr>
        <w:t>صلى‌الله‌عليه‌وآله</w:t>
      </w:r>
      <w:r w:rsidRPr="001B4676">
        <w:rPr>
          <w:rFonts w:hint="cs"/>
          <w:rtl/>
        </w:rPr>
        <w:t xml:space="preserve"> إلاّ عليّاً فإنّه لم يقدِّم بين يدَي الله ورسوله</w:t>
      </w:r>
      <w:r>
        <w:rPr>
          <w:rFonts w:hint="cs"/>
          <w:rtl/>
        </w:rPr>
        <w:t>،</w:t>
      </w:r>
      <w:r w:rsidRPr="001B4676">
        <w:rPr>
          <w:rFonts w:hint="cs"/>
          <w:rtl/>
        </w:rPr>
        <w:t xml:space="preserve"> متأدّباً بأدب القرآن الكريم</w:t>
      </w:r>
      <w:r>
        <w:rPr>
          <w:rFonts w:hint="cs"/>
          <w:rtl/>
        </w:rPr>
        <w:t>،</w:t>
      </w:r>
      <w:r w:rsidRPr="001B4676">
        <w:rPr>
          <w:rFonts w:hint="cs"/>
          <w:rtl/>
        </w:rPr>
        <w:t xml:space="preserve"> ولا رفع صوته فوق صوت النبيّ</w:t>
      </w:r>
      <w:r>
        <w:rPr>
          <w:rFonts w:hint="cs"/>
          <w:rtl/>
        </w:rPr>
        <w:t>،</w:t>
      </w:r>
      <w:r w:rsidRPr="001B4676">
        <w:rPr>
          <w:rFonts w:hint="cs"/>
          <w:rtl/>
        </w:rPr>
        <w:t xml:space="preserve"> ممتثلاً أمر الله سبحانه وتعالى</w:t>
      </w:r>
      <w:r>
        <w:rPr>
          <w:rFonts w:hint="cs"/>
          <w:rtl/>
        </w:rPr>
        <w:t>،</w:t>
      </w:r>
      <w:r w:rsidRPr="001B4676">
        <w:rPr>
          <w:rFonts w:hint="cs"/>
          <w:rtl/>
        </w:rPr>
        <w:t xml:space="preserve"> ولذا بقي عليّ عليّاً في خلُقه</w:t>
      </w:r>
      <w:r>
        <w:rPr>
          <w:rFonts w:hint="cs"/>
          <w:rtl/>
        </w:rPr>
        <w:t>.</w:t>
      </w:r>
      <w:r w:rsidRPr="001B4676">
        <w:rPr>
          <w:rFonts w:hint="cs"/>
          <w:rtl/>
        </w:rPr>
        <w:t xml:space="preserve"> ولذا لم يغادر النبيّ </w:t>
      </w:r>
      <w:r w:rsidR="00A24773">
        <w:rPr>
          <w:rStyle w:val="libAlaemChar"/>
          <w:rFonts w:hint="cs"/>
          <w:rtl/>
        </w:rPr>
        <w:t>صلى‌الله‌عليه‌وآله</w:t>
      </w:r>
      <w:r w:rsidRPr="001B4676">
        <w:rPr>
          <w:rFonts w:hint="cs"/>
          <w:rtl/>
        </w:rPr>
        <w:t xml:space="preserve"> فلقد تربّى في حضنه وليداً وكان أوّل طعام دخل جوفه هو ريق رسول الله فهنيئاً لأبي الحسن زوج البتول</w:t>
      </w:r>
      <w:r>
        <w:rPr>
          <w:rFonts w:hint="cs"/>
          <w:rtl/>
        </w:rPr>
        <w:t>،</w:t>
      </w:r>
      <w:r w:rsidRPr="001B4676">
        <w:rPr>
          <w:rFonts w:hint="cs"/>
          <w:rtl/>
        </w:rPr>
        <w:t xml:space="preserve"> وكان للنبيّ مثل الظِلّ للشيء لا يزايله</w:t>
      </w:r>
      <w:r>
        <w:rPr>
          <w:rFonts w:hint="cs"/>
          <w:rtl/>
        </w:rPr>
        <w:t xml:space="preserve"> ...</w:t>
      </w:r>
      <w:r w:rsidRPr="001B4676">
        <w:rPr>
          <w:rFonts w:hint="cs"/>
          <w:rtl/>
        </w:rPr>
        <w:t xml:space="preserve"> وبقي مع النبيّ يمرّضه ورأس النبيّ بين سَحر عليّ ونحره حتّى فاضت روحه الطاهرة في كفّ عليّ</w:t>
      </w:r>
      <w:r>
        <w:rPr>
          <w:rFonts w:hint="cs"/>
          <w:rtl/>
        </w:rPr>
        <w:t>،</w:t>
      </w:r>
      <w:r w:rsidRPr="001B4676">
        <w:rPr>
          <w:rFonts w:hint="cs"/>
          <w:rtl/>
        </w:rPr>
        <w:t xml:space="preserve"> وهو الذي تولّى غسله ودفنه ليلاً والقوم يصطرعون من أجل الخلافة وسُلّت السيوف</w:t>
      </w:r>
      <w:r>
        <w:rPr>
          <w:rFonts w:hint="cs"/>
          <w:rtl/>
        </w:rPr>
        <w:t>!</w:t>
      </w:r>
      <w:r w:rsidRPr="001B4676">
        <w:rPr>
          <w:rFonts w:hint="cs"/>
          <w:rtl/>
        </w:rPr>
        <w:t xml:space="preserve"> وصُرع سعد بن عبادة سيّد الخزرج</w:t>
      </w:r>
      <w:r>
        <w:rPr>
          <w:rFonts w:hint="cs"/>
          <w:rtl/>
        </w:rPr>
        <w:t>،</w:t>
      </w:r>
      <w:r w:rsidRPr="001B4676">
        <w:rPr>
          <w:rFonts w:hint="cs"/>
          <w:rtl/>
        </w:rPr>
        <w:t xml:space="preserve"> وديس بالأقدام</w:t>
      </w:r>
      <w:r>
        <w:rPr>
          <w:rFonts w:hint="cs"/>
          <w:rtl/>
        </w:rPr>
        <w:t>،</w:t>
      </w:r>
      <w:r w:rsidRPr="001B4676">
        <w:rPr>
          <w:rFonts w:hint="cs"/>
          <w:rtl/>
        </w:rPr>
        <w:t xml:space="preserve"> وكان عمر يقول</w:t>
      </w:r>
      <w:r>
        <w:rPr>
          <w:rFonts w:hint="cs"/>
          <w:rtl/>
        </w:rPr>
        <w:t>:</w:t>
      </w:r>
      <w:r w:rsidRPr="001B4676">
        <w:rPr>
          <w:rFonts w:hint="cs"/>
          <w:rtl/>
        </w:rPr>
        <w:t xml:space="preserve"> اقتلوا سعداً</w:t>
      </w:r>
      <w:r>
        <w:rPr>
          <w:rFonts w:hint="cs"/>
          <w:rtl/>
        </w:rPr>
        <w:t>،</w:t>
      </w:r>
      <w:r w:rsidRPr="001B4676">
        <w:rPr>
          <w:rFonts w:hint="cs"/>
          <w:rtl/>
        </w:rPr>
        <w:t xml:space="preserve"> قتله الله</w:t>
      </w:r>
      <w:r>
        <w:rPr>
          <w:rFonts w:hint="cs"/>
          <w:rtl/>
        </w:rPr>
        <w:t>!</w:t>
      </w:r>
    </w:p>
    <w:p w:rsidR="0085091D" w:rsidRPr="001B4676" w:rsidRDefault="0085091D" w:rsidP="009F69F9">
      <w:pPr>
        <w:pStyle w:val="libNormal"/>
        <w:rPr>
          <w:rtl/>
        </w:rPr>
      </w:pPr>
      <w:r w:rsidRPr="001B4676">
        <w:rPr>
          <w:rFonts w:hint="cs"/>
          <w:rtl/>
        </w:rPr>
        <w:t xml:space="preserve">وانفضّ الاجتماع عن بيعة أبي بكر مع تخلّف ومعارضة شديدة من بعض الأنصار وامتناع أمير المؤمنين في عدد من بني هاشم ولزومهم بيتَ الصدّيقة فاطمة الزهراء </w:t>
      </w:r>
      <w:r w:rsidR="000F3656" w:rsidRPr="000F3656">
        <w:rPr>
          <w:rStyle w:val="libAlaemChar"/>
          <w:rFonts w:hint="cs"/>
          <w:rtl/>
        </w:rPr>
        <w:t>عليها‌السلام</w:t>
      </w:r>
      <w:r>
        <w:rPr>
          <w:rFonts w:hint="cs"/>
          <w:rtl/>
        </w:rPr>
        <w:t>،</w:t>
      </w:r>
      <w:r w:rsidRPr="001B4676">
        <w:rPr>
          <w:rFonts w:hint="cs"/>
          <w:rtl/>
        </w:rPr>
        <w:t xml:space="preserve"> وانجفلت كثيرٌ من القبائل عن قبول خلافة أبي بكر فمنعته صدقاتها</w:t>
      </w:r>
      <w:r>
        <w:rPr>
          <w:rFonts w:hint="cs"/>
          <w:rtl/>
        </w:rPr>
        <w:t>.</w:t>
      </w:r>
      <w:r w:rsidRPr="001B4676">
        <w:rPr>
          <w:rFonts w:hint="cs"/>
          <w:rtl/>
        </w:rPr>
        <w:t xml:space="preserve"> كما رجع بعض عمّال رسول الله </w:t>
      </w:r>
      <w:r w:rsidR="00A24773">
        <w:rPr>
          <w:rStyle w:val="libAlaemChar"/>
          <w:rFonts w:hint="cs"/>
          <w:rtl/>
        </w:rPr>
        <w:t>صلى‌الله‌عليه‌وآله</w:t>
      </w:r>
      <w:r w:rsidRPr="001B4676">
        <w:rPr>
          <w:rFonts w:hint="cs"/>
          <w:rtl/>
        </w:rPr>
        <w:t xml:space="preserve"> عن أعمالهم ورفضوا أن يعملوا لأبي بكر</w:t>
      </w:r>
      <w:r>
        <w:rPr>
          <w:rFonts w:hint="cs"/>
          <w:rtl/>
        </w:rPr>
        <w:t>،</w:t>
      </w:r>
      <w:r w:rsidRPr="001B4676">
        <w:rPr>
          <w:rFonts w:hint="cs"/>
          <w:rtl/>
        </w:rPr>
        <w:t xml:space="preserve"> ولمّا سألهم أبوبكر</w:t>
      </w:r>
      <w:r>
        <w:rPr>
          <w:rFonts w:hint="cs"/>
          <w:rtl/>
        </w:rPr>
        <w:t>:</w:t>
      </w:r>
      <w:r w:rsidRPr="001B4676">
        <w:rPr>
          <w:rFonts w:hint="cs"/>
          <w:rtl/>
        </w:rPr>
        <w:t xml:space="preserve"> لِمَ رجعتم عن أعمالكم</w:t>
      </w:r>
      <w:r>
        <w:rPr>
          <w:rFonts w:hint="cs"/>
          <w:rtl/>
        </w:rPr>
        <w:t>؟</w:t>
      </w:r>
      <w:r w:rsidRPr="001B4676">
        <w:rPr>
          <w:rFonts w:hint="cs"/>
          <w:rtl/>
        </w:rPr>
        <w:t xml:space="preserve"> قالوا</w:t>
      </w:r>
      <w:r>
        <w:rPr>
          <w:rFonts w:hint="cs"/>
          <w:rtl/>
        </w:rPr>
        <w:t>:</w:t>
      </w:r>
      <w:r w:rsidRPr="001B4676">
        <w:rPr>
          <w:rFonts w:hint="cs"/>
          <w:rtl/>
        </w:rPr>
        <w:t xml:space="preserve"> لا نعمل لأحد بعد </w:t>
      </w:r>
    </w:p>
    <w:p w:rsidR="00651DB1" w:rsidRDefault="00651DB1" w:rsidP="00613442">
      <w:pPr>
        <w:pStyle w:val="libNormal"/>
        <w:rPr>
          <w:rtl/>
        </w:rPr>
      </w:pPr>
      <w:r>
        <w:rPr>
          <w:rFonts w:hint="cs"/>
          <w:rtl/>
        </w:rPr>
        <w:br w:type="page"/>
      </w:r>
    </w:p>
    <w:p w:rsidR="009F69F9" w:rsidRPr="001B4676" w:rsidRDefault="009F69F9" w:rsidP="009F69F9">
      <w:pPr>
        <w:pStyle w:val="libNormal0"/>
        <w:rPr>
          <w:rtl/>
        </w:rPr>
      </w:pPr>
      <w:r w:rsidRPr="001B4676">
        <w:rPr>
          <w:rFonts w:hint="cs"/>
          <w:rtl/>
        </w:rPr>
        <w:lastRenderedPageBreak/>
        <w:t>رسول الله</w:t>
      </w:r>
      <w:r>
        <w:rPr>
          <w:rFonts w:hint="cs"/>
          <w:rtl/>
        </w:rPr>
        <w:t>،</w:t>
      </w:r>
      <w:r w:rsidRPr="001B4676">
        <w:rPr>
          <w:rFonts w:hint="cs"/>
          <w:rtl/>
        </w:rPr>
        <w:t xml:space="preserve"> وكان ميلُهم إلى بني هاشم</w:t>
      </w:r>
      <w:r>
        <w:rPr>
          <w:rFonts w:hint="cs"/>
          <w:rtl/>
        </w:rPr>
        <w:t>.</w:t>
      </w:r>
    </w:p>
    <w:p w:rsidR="009F69F9" w:rsidRPr="001B4676" w:rsidRDefault="009F69F9" w:rsidP="009F69F9">
      <w:pPr>
        <w:pStyle w:val="libNormal"/>
        <w:rPr>
          <w:rtl/>
        </w:rPr>
      </w:pPr>
      <w:r w:rsidRPr="001B4676">
        <w:rPr>
          <w:rFonts w:hint="cs"/>
          <w:rtl/>
        </w:rPr>
        <w:t>ويوم الجمعة وأبوبكر على المنبر تصدّى له اثنا عشر من أصحاب النبيّ فحاجّوه منكرين عليه وهم</w:t>
      </w:r>
      <w:r>
        <w:rPr>
          <w:rFonts w:hint="cs"/>
          <w:rtl/>
        </w:rPr>
        <w:t>:</w:t>
      </w:r>
      <w:r w:rsidRPr="001B4676">
        <w:rPr>
          <w:rFonts w:hint="cs"/>
          <w:rtl/>
        </w:rPr>
        <w:t xml:space="preserve"> سلمان المحمّدي</w:t>
      </w:r>
      <w:r>
        <w:rPr>
          <w:rFonts w:hint="cs"/>
          <w:rtl/>
        </w:rPr>
        <w:t>،</w:t>
      </w:r>
      <w:r w:rsidRPr="001B4676">
        <w:rPr>
          <w:rFonts w:hint="cs"/>
          <w:rtl/>
        </w:rPr>
        <w:t xml:space="preserve"> وأبوذرّ الغفاري</w:t>
      </w:r>
      <w:r>
        <w:rPr>
          <w:rFonts w:hint="cs"/>
          <w:rtl/>
        </w:rPr>
        <w:t>،</w:t>
      </w:r>
      <w:r w:rsidRPr="001B4676">
        <w:rPr>
          <w:rFonts w:hint="cs"/>
          <w:rtl/>
        </w:rPr>
        <w:t xml:space="preserve"> والمقداد الكنديّ</w:t>
      </w:r>
      <w:r>
        <w:rPr>
          <w:rFonts w:hint="cs"/>
          <w:rtl/>
        </w:rPr>
        <w:t>،</w:t>
      </w:r>
      <w:r w:rsidRPr="001B4676">
        <w:rPr>
          <w:rFonts w:hint="cs"/>
          <w:rtl/>
        </w:rPr>
        <w:t xml:space="preserve"> وعمّار بن ياسر</w:t>
      </w:r>
      <w:r>
        <w:rPr>
          <w:rFonts w:hint="cs"/>
          <w:rtl/>
        </w:rPr>
        <w:t>،</w:t>
      </w:r>
      <w:r w:rsidRPr="001B4676">
        <w:rPr>
          <w:rFonts w:hint="cs"/>
          <w:rtl/>
        </w:rPr>
        <w:t xml:space="preserve"> وبُريدة الأسلميّ</w:t>
      </w:r>
      <w:r>
        <w:rPr>
          <w:rFonts w:hint="cs"/>
          <w:rtl/>
        </w:rPr>
        <w:t>،</w:t>
      </w:r>
      <w:r w:rsidRPr="001B4676">
        <w:rPr>
          <w:rFonts w:hint="cs"/>
          <w:rtl/>
        </w:rPr>
        <w:t xml:space="preserve"> وأُبيّ بن كعب</w:t>
      </w:r>
      <w:r>
        <w:rPr>
          <w:rFonts w:hint="cs"/>
          <w:rtl/>
        </w:rPr>
        <w:t>،</w:t>
      </w:r>
      <w:r w:rsidRPr="001B4676">
        <w:rPr>
          <w:rFonts w:hint="cs"/>
          <w:rtl/>
        </w:rPr>
        <w:t xml:space="preserve"> وخُزيمة ذوالشهادتين</w:t>
      </w:r>
      <w:r>
        <w:rPr>
          <w:rFonts w:hint="cs"/>
          <w:rtl/>
        </w:rPr>
        <w:t>،</w:t>
      </w:r>
      <w:r w:rsidRPr="001B4676">
        <w:rPr>
          <w:rFonts w:hint="cs"/>
          <w:rtl/>
        </w:rPr>
        <w:t xml:space="preserve"> ومالك بن التَّيِّهان</w:t>
      </w:r>
      <w:r>
        <w:rPr>
          <w:rFonts w:hint="cs"/>
          <w:rtl/>
        </w:rPr>
        <w:t>،</w:t>
      </w:r>
      <w:r w:rsidRPr="001B4676">
        <w:rPr>
          <w:rFonts w:hint="cs"/>
          <w:rtl/>
        </w:rPr>
        <w:t xml:space="preserve"> وسهل بن حُنيف وأخوه عثمان بن حُنيف</w:t>
      </w:r>
      <w:r>
        <w:rPr>
          <w:rFonts w:hint="cs"/>
          <w:rtl/>
        </w:rPr>
        <w:t>،</w:t>
      </w:r>
      <w:r w:rsidRPr="001B4676">
        <w:rPr>
          <w:rFonts w:hint="cs"/>
          <w:rtl/>
        </w:rPr>
        <w:t xml:space="preserve"> وأبو أيّوب الأنصاريّ</w:t>
      </w:r>
      <w:r>
        <w:rPr>
          <w:rFonts w:hint="cs"/>
          <w:rtl/>
        </w:rPr>
        <w:t>،</w:t>
      </w:r>
      <w:r w:rsidRPr="001B4676">
        <w:rPr>
          <w:rFonts w:hint="cs"/>
          <w:rtl/>
        </w:rPr>
        <w:t xml:space="preserve"> وخالد بن سعيد بن العاص</w:t>
      </w:r>
      <w:r>
        <w:rPr>
          <w:rFonts w:hint="cs"/>
          <w:rtl/>
        </w:rPr>
        <w:t>.</w:t>
      </w:r>
    </w:p>
    <w:p w:rsidR="009F69F9" w:rsidRPr="001B4676" w:rsidRDefault="009F69F9" w:rsidP="009F69F9">
      <w:pPr>
        <w:pStyle w:val="libNormal"/>
        <w:rPr>
          <w:rtl/>
        </w:rPr>
      </w:pPr>
      <w:r w:rsidRPr="001B4676">
        <w:rPr>
          <w:rFonts w:hint="cs"/>
          <w:rtl/>
        </w:rPr>
        <w:t>وكانت قبائل أسد</w:t>
      </w:r>
      <w:r>
        <w:rPr>
          <w:rFonts w:hint="cs"/>
          <w:rtl/>
        </w:rPr>
        <w:t>،</w:t>
      </w:r>
      <w:r w:rsidRPr="001B4676">
        <w:rPr>
          <w:rFonts w:hint="cs"/>
          <w:rtl/>
        </w:rPr>
        <w:t xml:space="preserve"> وفَزارة تقول</w:t>
      </w:r>
      <w:r>
        <w:rPr>
          <w:rFonts w:hint="cs"/>
          <w:rtl/>
        </w:rPr>
        <w:t>:</w:t>
      </w:r>
      <w:r w:rsidRPr="001B4676">
        <w:rPr>
          <w:rFonts w:hint="cs"/>
          <w:rtl/>
        </w:rPr>
        <w:t xml:space="preserve"> لا والله لا نبايع أبا الفَصيل </w:t>
      </w:r>
      <w:r w:rsidRPr="002E3D48">
        <w:rPr>
          <w:rStyle w:val="libFootnotenumChar"/>
          <w:rFonts w:hint="cs"/>
          <w:rtl/>
        </w:rPr>
        <w:t>(1)</w:t>
      </w:r>
      <w:r w:rsidRPr="001B4676">
        <w:rPr>
          <w:rFonts w:hint="cs"/>
          <w:rtl/>
        </w:rPr>
        <w:t xml:space="preserve"> أبداً</w:t>
      </w:r>
      <w:r>
        <w:rPr>
          <w:rFonts w:hint="cs"/>
          <w:rtl/>
        </w:rPr>
        <w:t>،</w:t>
      </w:r>
      <w:r w:rsidRPr="001B4676">
        <w:rPr>
          <w:rFonts w:hint="cs"/>
          <w:rtl/>
        </w:rPr>
        <w:t xml:space="preserve"> يعنون بذلك أبابكر </w:t>
      </w:r>
      <w:r w:rsidRPr="002E3D48">
        <w:rPr>
          <w:rStyle w:val="libFootnotenumChar"/>
          <w:rFonts w:hint="cs"/>
          <w:rtl/>
        </w:rPr>
        <w:t>(2)</w:t>
      </w:r>
      <w:r>
        <w:rPr>
          <w:rFonts w:hint="cs"/>
          <w:rtl/>
        </w:rPr>
        <w:t>.</w:t>
      </w:r>
    </w:p>
    <w:p w:rsidR="0085091D" w:rsidRPr="001B4676" w:rsidRDefault="009F69F9" w:rsidP="009F69F9">
      <w:pPr>
        <w:pStyle w:val="libNormal"/>
        <w:rPr>
          <w:rtl/>
        </w:rPr>
      </w:pPr>
      <w:r>
        <w:rPr>
          <w:rFonts w:hint="cs"/>
          <w:rtl/>
        </w:rPr>
        <w:t>ولم</w:t>
      </w:r>
      <w:r w:rsidR="0085091D" w:rsidRPr="001B4676">
        <w:rPr>
          <w:rFonts w:hint="cs"/>
          <w:rtl/>
        </w:rPr>
        <w:t>ا رأى أبو بكر أنّ جُلّ القبائل قد أقامت على الإسلام إلاّ أنّها منعت الزّكاة</w:t>
      </w:r>
      <w:r w:rsidR="0085091D">
        <w:rPr>
          <w:rFonts w:hint="cs"/>
          <w:rtl/>
        </w:rPr>
        <w:t>،</w:t>
      </w:r>
      <w:r w:rsidR="0085091D" w:rsidRPr="001B4676">
        <w:rPr>
          <w:rFonts w:hint="cs"/>
          <w:rtl/>
        </w:rPr>
        <w:t xml:space="preserve"> عزم على محاربتها</w:t>
      </w:r>
      <w:r w:rsidR="0085091D">
        <w:rPr>
          <w:rFonts w:hint="cs"/>
          <w:rtl/>
        </w:rPr>
        <w:t>،</w:t>
      </w:r>
      <w:r w:rsidR="0085091D" w:rsidRPr="001B4676">
        <w:rPr>
          <w:rFonts w:hint="cs"/>
          <w:rtl/>
        </w:rPr>
        <w:t xml:space="preserve"> فقال أصحاب رسول الله لأبي بكر</w:t>
      </w:r>
      <w:r w:rsidR="0085091D">
        <w:rPr>
          <w:rFonts w:hint="cs"/>
          <w:rtl/>
        </w:rPr>
        <w:t>:</w:t>
      </w:r>
      <w:r w:rsidR="0085091D" w:rsidRPr="001B4676">
        <w:rPr>
          <w:rFonts w:hint="cs"/>
          <w:rtl/>
        </w:rPr>
        <w:t xml:space="preserve"> اقبَل منهم</w:t>
      </w:r>
      <w:r w:rsidR="0085091D">
        <w:rPr>
          <w:rFonts w:hint="cs"/>
          <w:rtl/>
        </w:rPr>
        <w:t>.</w:t>
      </w:r>
      <w:r w:rsidR="0085091D" w:rsidRPr="001B4676">
        <w:rPr>
          <w:rFonts w:hint="cs"/>
          <w:rtl/>
        </w:rPr>
        <w:t xml:space="preserve"> فقال</w:t>
      </w:r>
      <w:r w:rsidR="0085091D">
        <w:rPr>
          <w:rFonts w:hint="cs"/>
          <w:rtl/>
        </w:rPr>
        <w:t>:</w:t>
      </w:r>
      <w:r w:rsidR="0085091D" w:rsidRPr="001B4676">
        <w:rPr>
          <w:rFonts w:hint="cs"/>
          <w:rtl/>
        </w:rPr>
        <w:t xml:space="preserve"> </w:t>
      </w:r>
      <w:r>
        <w:rPr>
          <w:rFonts w:hint="cs"/>
          <w:rtl/>
        </w:rPr>
        <w:t>«</w:t>
      </w:r>
      <w:r w:rsidR="0085091D" w:rsidRPr="001B4676">
        <w:rPr>
          <w:rFonts w:hint="cs"/>
          <w:rtl/>
        </w:rPr>
        <w:t>لو منعوني عِقالاً ممّا أعطوا رسول الله لقاتلتُهم</w:t>
      </w:r>
      <w:r>
        <w:rPr>
          <w:rFonts w:hint="cs"/>
          <w:rtl/>
        </w:rPr>
        <w:t>»</w:t>
      </w:r>
      <w:r w:rsidR="0085091D">
        <w:rPr>
          <w:rFonts w:hint="cs"/>
          <w:rtl/>
        </w:rPr>
        <w:t>.</w:t>
      </w:r>
      <w:r w:rsidR="0085091D" w:rsidRPr="001B4676">
        <w:rPr>
          <w:rFonts w:hint="cs"/>
          <w:rtl/>
        </w:rPr>
        <w:t xml:space="preserve"> وعن يحيى بن سعيد أنّ أبا بكر قال</w:t>
      </w:r>
      <w:r w:rsidR="0085091D">
        <w:rPr>
          <w:rFonts w:hint="cs"/>
          <w:rtl/>
        </w:rPr>
        <w:t>:</w:t>
      </w:r>
      <w:r w:rsidR="0085091D" w:rsidRPr="001B4676">
        <w:rPr>
          <w:rFonts w:hint="cs"/>
          <w:rtl/>
        </w:rPr>
        <w:t xml:space="preserve"> </w:t>
      </w:r>
      <w:r>
        <w:rPr>
          <w:rFonts w:hint="cs"/>
          <w:rtl/>
        </w:rPr>
        <w:t>«</w:t>
      </w:r>
      <w:r w:rsidR="0085091D" w:rsidRPr="001B4676">
        <w:rPr>
          <w:rFonts w:hint="cs"/>
          <w:rtl/>
        </w:rPr>
        <w:t>لو منعوني عِقالاً أو حبلاً لقاتلتهم</w:t>
      </w:r>
      <w:r>
        <w:rPr>
          <w:rFonts w:hint="cs"/>
          <w:rtl/>
        </w:rPr>
        <w:t>»</w:t>
      </w:r>
      <w:r w:rsidR="0085091D">
        <w:rPr>
          <w:rFonts w:hint="cs"/>
          <w:rtl/>
        </w:rPr>
        <w:t>.</w:t>
      </w:r>
    </w:p>
    <w:p w:rsidR="0085091D" w:rsidRPr="001B4676" w:rsidRDefault="0085091D" w:rsidP="0085091D">
      <w:pPr>
        <w:pStyle w:val="libNormal"/>
        <w:rPr>
          <w:rtl/>
        </w:rPr>
      </w:pPr>
      <w:r w:rsidRPr="001B4676">
        <w:rPr>
          <w:rFonts w:hint="cs"/>
          <w:rtl/>
        </w:rPr>
        <w:t>ثمّ إنّ أبا بكر خرج من المدينة للنصف من جمادي الآخرة سنة إحدى عشرة إلى ذي القَصّة وهناك أمّر خالد بن الوليد على الجيش وأمره أن يقاتل من عارضه أشدّ القتال</w:t>
      </w:r>
      <w:r>
        <w:rPr>
          <w:rFonts w:hint="cs"/>
          <w:rtl/>
        </w:rPr>
        <w:t>،</w:t>
      </w:r>
      <w:r w:rsidRPr="001B4676">
        <w:rPr>
          <w:rFonts w:hint="cs"/>
          <w:rtl/>
        </w:rPr>
        <w:t xml:space="preserve"> ثمّ لم يترك أحداً قدرَ عليه إلاّ أحرقه بالنّار إحراقاً</w:t>
      </w:r>
      <w:r>
        <w:rPr>
          <w:rFonts w:hint="cs"/>
          <w:rtl/>
        </w:rPr>
        <w:t>،</w:t>
      </w:r>
      <w:r w:rsidRPr="001B4676">
        <w:rPr>
          <w:rFonts w:hint="cs"/>
          <w:rtl/>
        </w:rPr>
        <w:t xml:space="preserve"> وأن يسبي الذراري والنساء ويأخذ الأموال</w:t>
      </w:r>
      <w:r>
        <w:rPr>
          <w:rFonts w:hint="cs"/>
          <w:rtl/>
        </w:rPr>
        <w:t>.</w:t>
      </w:r>
    </w:p>
    <w:p w:rsidR="009F69F9" w:rsidRDefault="0085091D" w:rsidP="0085091D">
      <w:pPr>
        <w:pStyle w:val="libNormal"/>
        <w:rPr>
          <w:rtl/>
        </w:rPr>
      </w:pPr>
      <w:r w:rsidRPr="001B4676">
        <w:rPr>
          <w:rFonts w:hint="cs"/>
          <w:rtl/>
        </w:rPr>
        <w:t xml:space="preserve">وعملاً بما أمر به أبوبكر جمع خالد أسرى بني سُلَيم فجعلهم في حظائر </w:t>
      </w:r>
    </w:p>
    <w:p w:rsidR="009F69F9" w:rsidRDefault="009F69F9" w:rsidP="009F69F9">
      <w:pPr>
        <w:pStyle w:val="libLine"/>
        <w:rPr>
          <w:rtl/>
        </w:rPr>
      </w:pPr>
      <w:r>
        <w:rPr>
          <w:rFonts w:hint="cs"/>
          <w:rtl/>
        </w:rPr>
        <w:t>____________________</w:t>
      </w:r>
    </w:p>
    <w:p w:rsidR="009F69F9" w:rsidRPr="001B4676" w:rsidRDefault="009F69F9" w:rsidP="009F69F9">
      <w:pPr>
        <w:pStyle w:val="libFootnote0"/>
        <w:rPr>
          <w:rtl/>
        </w:rPr>
      </w:pPr>
      <w:r w:rsidRPr="001B4676">
        <w:rPr>
          <w:rFonts w:hint="cs"/>
          <w:rtl/>
        </w:rPr>
        <w:t>(1) الفصيل</w:t>
      </w:r>
      <w:r>
        <w:rPr>
          <w:rFonts w:hint="cs"/>
          <w:rtl/>
        </w:rPr>
        <w:t>:</w:t>
      </w:r>
      <w:r w:rsidRPr="001B4676">
        <w:rPr>
          <w:rFonts w:hint="cs"/>
          <w:rtl/>
        </w:rPr>
        <w:t xml:space="preserve"> ولد الناقة أو البقرة</w:t>
      </w:r>
      <w:r>
        <w:rPr>
          <w:rFonts w:hint="cs"/>
          <w:rtl/>
        </w:rPr>
        <w:t>،</w:t>
      </w:r>
      <w:r w:rsidRPr="001B4676">
        <w:rPr>
          <w:rFonts w:hint="cs"/>
          <w:rtl/>
        </w:rPr>
        <w:t xml:space="preserve"> إذا فُصِل عن أُمّه</w:t>
      </w:r>
      <w:r>
        <w:rPr>
          <w:rFonts w:hint="cs"/>
          <w:rtl/>
        </w:rPr>
        <w:t>.</w:t>
      </w:r>
    </w:p>
    <w:p w:rsidR="009F69F9" w:rsidRDefault="009F69F9" w:rsidP="009F69F9">
      <w:pPr>
        <w:pStyle w:val="libFootnote0"/>
        <w:rPr>
          <w:rtl/>
        </w:rPr>
      </w:pPr>
      <w:r w:rsidRPr="001B4676">
        <w:rPr>
          <w:rFonts w:hint="cs"/>
          <w:rtl/>
        </w:rPr>
        <w:t>(2) تاريخ الطبريّ 2</w:t>
      </w:r>
      <w:r>
        <w:rPr>
          <w:rFonts w:hint="cs"/>
          <w:rtl/>
        </w:rPr>
        <w:t>:</w:t>
      </w:r>
      <w:r w:rsidRPr="001B4676">
        <w:rPr>
          <w:rFonts w:hint="cs"/>
          <w:rtl/>
        </w:rPr>
        <w:t xml:space="preserve"> 485</w:t>
      </w:r>
      <w:r>
        <w:rPr>
          <w:rFonts w:hint="cs"/>
          <w:rtl/>
        </w:rPr>
        <w:t>،</w:t>
      </w:r>
      <w:r w:rsidRPr="001B4676">
        <w:rPr>
          <w:rFonts w:hint="cs"/>
          <w:rtl/>
        </w:rPr>
        <w:t xml:space="preserve"> والفتوح</w:t>
      </w:r>
      <w:r>
        <w:rPr>
          <w:rFonts w:hint="cs"/>
          <w:rtl/>
        </w:rPr>
        <w:t>،</w:t>
      </w:r>
      <w:r w:rsidRPr="001B4676">
        <w:rPr>
          <w:rFonts w:hint="cs"/>
          <w:rtl/>
        </w:rPr>
        <w:t xml:space="preserve"> لابن أعثم 1</w:t>
      </w:r>
      <w:r>
        <w:rPr>
          <w:rFonts w:hint="cs"/>
          <w:rtl/>
        </w:rPr>
        <w:t>:</w:t>
      </w:r>
      <w:r w:rsidRPr="001B4676">
        <w:rPr>
          <w:rFonts w:hint="cs"/>
          <w:rtl/>
        </w:rPr>
        <w:t xml:space="preserve"> 14</w:t>
      </w:r>
      <w:r>
        <w:rPr>
          <w:rFonts w:hint="cs"/>
          <w:rtl/>
        </w:rPr>
        <w:t>.</w:t>
      </w:r>
    </w:p>
    <w:p w:rsidR="009F69F9" w:rsidRDefault="009F69F9" w:rsidP="00613442">
      <w:pPr>
        <w:pStyle w:val="libNormal"/>
        <w:rPr>
          <w:rtl/>
        </w:rPr>
      </w:pPr>
      <w:r>
        <w:rPr>
          <w:rtl/>
        </w:rPr>
        <w:br w:type="page"/>
      </w:r>
    </w:p>
    <w:p w:rsidR="0085091D" w:rsidRPr="001B4676" w:rsidRDefault="0085091D" w:rsidP="009F69F9">
      <w:pPr>
        <w:pStyle w:val="libNormal0"/>
        <w:rPr>
          <w:rtl/>
        </w:rPr>
      </w:pPr>
      <w:r w:rsidRPr="001B4676">
        <w:rPr>
          <w:rFonts w:hint="cs"/>
          <w:rtl/>
        </w:rPr>
        <w:lastRenderedPageBreak/>
        <w:t xml:space="preserve">ثمّ أضرم عليهم النّار </w:t>
      </w:r>
      <w:r w:rsidRPr="002E3D48">
        <w:rPr>
          <w:rStyle w:val="libFootnotenumChar"/>
          <w:rFonts w:hint="cs"/>
          <w:rtl/>
        </w:rPr>
        <w:t>(1)</w:t>
      </w:r>
      <w:r>
        <w:rPr>
          <w:rFonts w:hint="cs"/>
          <w:rtl/>
        </w:rPr>
        <w:t>.</w:t>
      </w:r>
    </w:p>
    <w:p w:rsidR="0085091D" w:rsidRPr="001B4676" w:rsidRDefault="0085091D" w:rsidP="0085091D">
      <w:pPr>
        <w:pStyle w:val="libNormal"/>
        <w:rPr>
          <w:rtl/>
        </w:rPr>
      </w:pPr>
      <w:r w:rsidRPr="001B4676">
        <w:rPr>
          <w:rFonts w:hint="cs"/>
          <w:rtl/>
        </w:rPr>
        <w:t>إنّ فعل خالد هذا يختلف عن فعله مع أسرى بني أسد وفيهم عُيينة بن حصن الذي أقرّ على نفسه أمام أبي بكر أنّه كان منافقاً لم يؤمن قطّ</w:t>
      </w:r>
      <w:r>
        <w:rPr>
          <w:rFonts w:hint="cs"/>
          <w:rtl/>
        </w:rPr>
        <w:t>.</w:t>
      </w:r>
      <w:r w:rsidRPr="001B4676">
        <w:rPr>
          <w:rFonts w:hint="cs"/>
          <w:rtl/>
        </w:rPr>
        <w:t xml:space="preserve"> ومع ذلك عفا أبوبكر عنه وعن أسرى بني أسد</w:t>
      </w:r>
      <w:r>
        <w:rPr>
          <w:rFonts w:hint="cs"/>
          <w:rtl/>
        </w:rPr>
        <w:t>.</w:t>
      </w:r>
    </w:p>
    <w:p w:rsidR="0085091D" w:rsidRDefault="0085091D" w:rsidP="0085091D">
      <w:pPr>
        <w:pStyle w:val="libNormal"/>
        <w:rPr>
          <w:rtl/>
        </w:rPr>
      </w:pPr>
      <w:r w:rsidRPr="001B4676">
        <w:rPr>
          <w:rFonts w:hint="cs"/>
          <w:rtl/>
        </w:rPr>
        <w:t>و أمّا طُليحة الأسدي</w:t>
      </w:r>
      <w:r>
        <w:rPr>
          <w:rFonts w:hint="cs"/>
          <w:rtl/>
        </w:rPr>
        <w:t>،</w:t>
      </w:r>
      <w:r w:rsidRPr="001B4676">
        <w:rPr>
          <w:rFonts w:hint="cs"/>
          <w:rtl/>
        </w:rPr>
        <w:t xml:space="preserve"> وكان قد ادّعى النبوّة</w:t>
      </w:r>
      <w:r>
        <w:rPr>
          <w:rFonts w:hint="cs"/>
          <w:rtl/>
        </w:rPr>
        <w:t>!</w:t>
      </w:r>
      <w:r w:rsidRPr="001B4676">
        <w:rPr>
          <w:rFonts w:hint="cs"/>
          <w:rtl/>
        </w:rPr>
        <w:t xml:space="preserve"> وقاتل خالداً</w:t>
      </w:r>
      <w:r>
        <w:rPr>
          <w:rFonts w:hint="cs"/>
          <w:rtl/>
        </w:rPr>
        <w:t>،</w:t>
      </w:r>
      <w:r w:rsidRPr="001B4676">
        <w:rPr>
          <w:rFonts w:hint="cs"/>
          <w:rtl/>
        </w:rPr>
        <w:t xml:space="preserve"> فلمّا حلّت به الهزيمة فرّ إلى الشّام</w:t>
      </w:r>
      <w:r>
        <w:rPr>
          <w:rFonts w:hint="cs"/>
          <w:rtl/>
        </w:rPr>
        <w:t>،</w:t>
      </w:r>
      <w:r w:rsidRPr="001B4676">
        <w:rPr>
          <w:rFonts w:hint="cs"/>
          <w:rtl/>
        </w:rPr>
        <w:t xml:space="preserve"> ثمّ خرج إلى مكّة معتمراً</w:t>
      </w:r>
      <w:r>
        <w:rPr>
          <w:rFonts w:hint="cs"/>
          <w:rtl/>
        </w:rPr>
        <w:t>،</w:t>
      </w:r>
      <w:r w:rsidRPr="001B4676">
        <w:rPr>
          <w:rFonts w:hint="cs"/>
          <w:rtl/>
        </w:rPr>
        <w:t xml:space="preserve"> فقيل لأبي بكر</w:t>
      </w:r>
      <w:r>
        <w:rPr>
          <w:rFonts w:hint="cs"/>
          <w:rtl/>
        </w:rPr>
        <w:t>:</w:t>
      </w:r>
      <w:r w:rsidRPr="001B4676">
        <w:rPr>
          <w:rFonts w:hint="cs"/>
          <w:rtl/>
        </w:rPr>
        <w:t xml:space="preserve"> هذا طُليحة</w:t>
      </w:r>
      <w:r>
        <w:rPr>
          <w:rFonts w:hint="cs"/>
          <w:rtl/>
        </w:rPr>
        <w:t>،</w:t>
      </w:r>
      <w:r w:rsidRPr="001B4676">
        <w:rPr>
          <w:rFonts w:hint="cs"/>
          <w:rtl/>
        </w:rPr>
        <w:t xml:space="preserve"> فقال</w:t>
      </w:r>
      <w:r>
        <w:rPr>
          <w:rFonts w:hint="cs"/>
          <w:rtl/>
        </w:rPr>
        <w:t>:</w:t>
      </w:r>
      <w:r w:rsidRPr="001B4676">
        <w:rPr>
          <w:rFonts w:hint="cs"/>
          <w:rtl/>
        </w:rPr>
        <w:t xml:space="preserve"> ما أصنع به</w:t>
      </w:r>
      <w:r>
        <w:rPr>
          <w:rFonts w:hint="cs"/>
          <w:rtl/>
        </w:rPr>
        <w:t>!</w:t>
      </w:r>
      <w:r w:rsidRPr="001B4676">
        <w:rPr>
          <w:rFonts w:hint="cs"/>
          <w:rtl/>
        </w:rPr>
        <w:t xml:space="preserve"> خلّوا عنه فقد هداه للإسلام</w:t>
      </w:r>
      <w:r>
        <w:rPr>
          <w:rFonts w:hint="cs"/>
          <w:rtl/>
        </w:rPr>
        <w:t>،</w:t>
      </w:r>
      <w:r w:rsidRPr="001B4676">
        <w:rPr>
          <w:rFonts w:hint="cs"/>
          <w:rtl/>
        </w:rPr>
        <w:t xml:space="preserve"> ثمّ أتى فيما بعدُ فبايع عمر بن الخطّاب </w:t>
      </w:r>
      <w:r w:rsidRPr="002E3D48">
        <w:rPr>
          <w:rStyle w:val="libFootnotenumChar"/>
          <w:rFonts w:hint="cs"/>
          <w:rtl/>
        </w:rPr>
        <w:t>(2)</w:t>
      </w:r>
      <w:r>
        <w:rPr>
          <w:rFonts w:hint="cs"/>
          <w:rtl/>
        </w:rPr>
        <w:t>.</w:t>
      </w:r>
    </w:p>
    <w:p w:rsidR="009F69F9" w:rsidRPr="001B4676" w:rsidRDefault="009F69F9" w:rsidP="00310A16">
      <w:pPr>
        <w:pStyle w:val="Heading2"/>
        <w:rPr>
          <w:rtl/>
        </w:rPr>
      </w:pPr>
      <w:bookmarkStart w:id="22" w:name="_Toc409257394"/>
      <w:r w:rsidRPr="001B4676">
        <w:rPr>
          <w:rFonts w:hint="cs"/>
          <w:rtl/>
        </w:rPr>
        <w:t>مقتل مالك بن نُوَيرة</w:t>
      </w:r>
      <w:bookmarkEnd w:id="22"/>
    </w:p>
    <w:p w:rsidR="009F69F9" w:rsidRPr="001B4676" w:rsidRDefault="009F69F9" w:rsidP="009F69F9">
      <w:pPr>
        <w:pStyle w:val="libNormal"/>
        <w:rPr>
          <w:rtl/>
        </w:rPr>
      </w:pPr>
      <w:r w:rsidRPr="001B4676">
        <w:rPr>
          <w:rFonts w:hint="cs"/>
          <w:rtl/>
        </w:rPr>
        <w:t>ثمّة أمر مروّع</w:t>
      </w:r>
      <w:r>
        <w:rPr>
          <w:rFonts w:hint="cs"/>
          <w:rtl/>
        </w:rPr>
        <w:t>!</w:t>
      </w:r>
      <w:r w:rsidRPr="001B4676">
        <w:rPr>
          <w:rFonts w:hint="cs"/>
          <w:rtl/>
        </w:rPr>
        <w:t xml:space="preserve"> ذلك أنّ خالد وعملاً بدستور الخليفة</w:t>
      </w:r>
      <w:r>
        <w:rPr>
          <w:rFonts w:hint="cs"/>
          <w:rtl/>
        </w:rPr>
        <w:t>،</w:t>
      </w:r>
      <w:r w:rsidRPr="001B4676">
        <w:rPr>
          <w:rFonts w:hint="cs"/>
          <w:rtl/>
        </w:rPr>
        <w:t xml:space="preserve"> لمّا توسّط البُطاح من أرض تميم وكان بها مالك بن نُويرة</w:t>
      </w:r>
      <w:r>
        <w:rPr>
          <w:rFonts w:hint="cs"/>
          <w:rtl/>
        </w:rPr>
        <w:t>،</w:t>
      </w:r>
      <w:r w:rsidRPr="001B4676">
        <w:rPr>
          <w:rFonts w:hint="cs"/>
          <w:rtl/>
        </w:rPr>
        <w:t xml:space="preserve"> وكان رسول الله </w:t>
      </w:r>
      <w:r w:rsidR="00A24773">
        <w:rPr>
          <w:rStyle w:val="libAlaemChar"/>
          <w:rFonts w:hint="cs"/>
          <w:rtl/>
        </w:rPr>
        <w:t>صلى‌الله‌عليه‌وآله</w:t>
      </w:r>
      <w:r w:rsidRPr="001B4676">
        <w:rPr>
          <w:rFonts w:hint="cs"/>
          <w:rtl/>
        </w:rPr>
        <w:t xml:space="preserve"> استعمله على بعض صدقات تميم</w:t>
      </w:r>
      <w:r>
        <w:rPr>
          <w:rFonts w:hint="cs"/>
          <w:rtl/>
        </w:rPr>
        <w:t>.</w:t>
      </w:r>
      <w:r w:rsidRPr="001B4676">
        <w:rPr>
          <w:rFonts w:hint="cs"/>
          <w:rtl/>
        </w:rPr>
        <w:t xml:space="preserve"> فلمّا توفّي رسول الله</w:t>
      </w:r>
      <w:r>
        <w:rPr>
          <w:rFonts w:hint="cs"/>
          <w:rtl/>
        </w:rPr>
        <w:t>،</w:t>
      </w:r>
      <w:r w:rsidRPr="001B4676">
        <w:rPr>
          <w:rFonts w:hint="cs"/>
          <w:rtl/>
        </w:rPr>
        <w:t xml:space="preserve"> منع مالك الزكاة</w:t>
      </w:r>
      <w:r>
        <w:rPr>
          <w:rFonts w:hint="cs"/>
          <w:rtl/>
        </w:rPr>
        <w:t>،</w:t>
      </w:r>
      <w:r w:rsidRPr="001B4676">
        <w:rPr>
          <w:rFonts w:hint="cs"/>
          <w:rtl/>
        </w:rPr>
        <w:t xml:space="preserve"> حاله في ذلك حال القبائل الأخرى التي امتنعت عن دفع الزكاة لأبي بكر</w:t>
      </w:r>
      <w:r>
        <w:rPr>
          <w:rFonts w:hint="cs"/>
          <w:rtl/>
        </w:rPr>
        <w:t>،</w:t>
      </w:r>
      <w:r w:rsidRPr="001B4676">
        <w:rPr>
          <w:rFonts w:hint="cs"/>
          <w:rtl/>
        </w:rPr>
        <w:t xml:space="preserve"> فازداد أبو بكر عليه حَنَقاً وغيظاً</w:t>
      </w:r>
      <w:r>
        <w:rPr>
          <w:rFonts w:hint="cs"/>
          <w:rtl/>
        </w:rPr>
        <w:t>،</w:t>
      </w:r>
      <w:r w:rsidRPr="001B4676">
        <w:rPr>
          <w:rFonts w:hint="cs"/>
          <w:rtl/>
        </w:rPr>
        <w:t xml:space="preserve"> وأمّا خالد بن الوليد فإنّه حلف وعاهد الله عزّ وجلّ لئن قدر عليه ليقتلنّه وليجعلنّ رأسه أُثفيَّةً للقدور</w:t>
      </w:r>
      <w:r>
        <w:rPr>
          <w:rFonts w:hint="cs"/>
          <w:rtl/>
        </w:rPr>
        <w:t>!</w:t>
      </w:r>
      <w:r w:rsidRPr="001B4676">
        <w:rPr>
          <w:rFonts w:hint="cs"/>
          <w:rtl/>
        </w:rPr>
        <w:t xml:space="preserve"> فوقعت سريّة من تلك السرايا الّتي بثّها خالد على مالك ومعه امرأته</w:t>
      </w:r>
      <w:r>
        <w:rPr>
          <w:rFonts w:hint="cs"/>
          <w:rtl/>
        </w:rPr>
        <w:t>،</w:t>
      </w:r>
      <w:r w:rsidRPr="001B4676">
        <w:rPr>
          <w:rFonts w:hint="cs"/>
          <w:rtl/>
        </w:rPr>
        <w:t xml:space="preserve"> وكان فيها مسحة من جمال</w:t>
      </w:r>
      <w:r>
        <w:rPr>
          <w:rFonts w:hint="cs"/>
          <w:rtl/>
        </w:rPr>
        <w:t>،</w:t>
      </w:r>
      <w:r w:rsidRPr="001B4676">
        <w:rPr>
          <w:rFonts w:hint="cs"/>
          <w:rtl/>
        </w:rPr>
        <w:t xml:space="preserve"> فأخذوه أسيراً وأخذوا معه</w:t>
      </w:r>
    </w:p>
    <w:p w:rsidR="00651DB1" w:rsidRDefault="00651DB1" w:rsidP="00651DB1">
      <w:pPr>
        <w:pStyle w:val="libLine"/>
        <w:rPr>
          <w:rtl/>
        </w:rPr>
      </w:pPr>
      <w:r>
        <w:rPr>
          <w:rFonts w:hint="cs"/>
          <w:rtl/>
        </w:rPr>
        <w:t>____________________</w:t>
      </w:r>
    </w:p>
    <w:p w:rsidR="00651DB1" w:rsidRPr="001B4676" w:rsidRDefault="00651DB1" w:rsidP="00651DB1">
      <w:pPr>
        <w:pStyle w:val="libFootnote0"/>
        <w:rPr>
          <w:rtl/>
        </w:rPr>
      </w:pPr>
      <w:r w:rsidRPr="001B4676">
        <w:rPr>
          <w:rFonts w:hint="cs"/>
          <w:rtl/>
        </w:rPr>
        <w:t>(1) تاريخ خليفة 67</w:t>
      </w:r>
      <w:r>
        <w:rPr>
          <w:rFonts w:hint="cs"/>
          <w:rtl/>
        </w:rPr>
        <w:t>.</w:t>
      </w:r>
    </w:p>
    <w:p w:rsidR="00651DB1" w:rsidRDefault="00651DB1" w:rsidP="00651DB1">
      <w:pPr>
        <w:pStyle w:val="libFootnote0"/>
        <w:rPr>
          <w:rtl/>
        </w:rPr>
      </w:pPr>
      <w:r w:rsidRPr="001B4676">
        <w:rPr>
          <w:rFonts w:hint="cs"/>
          <w:rtl/>
        </w:rPr>
        <w:t>(2) تاريخ خليفة 64</w:t>
      </w:r>
      <w:r>
        <w:rPr>
          <w:rFonts w:hint="cs"/>
          <w:rtl/>
        </w:rPr>
        <w:t xml:space="preserve"> - </w:t>
      </w:r>
      <w:r w:rsidRPr="001B4676">
        <w:rPr>
          <w:rFonts w:hint="cs"/>
          <w:rtl/>
        </w:rPr>
        <w:t>67</w:t>
      </w:r>
      <w:r>
        <w:rPr>
          <w:rFonts w:hint="cs"/>
          <w:rtl/>
        </w:rPr>
        <w:t>،</w:t>
      </w:r>
      <w:r w:rsidRPr="001B4676">
        <w:rPr>
          <w:rFonts w:hint="cs"/>
          <w:rtl/>
        </w:rPr>
        <w:t xml:space="preserve"> وتاريخ الطبري 2</w:t>
      </w:r>
      <w:r>
        <w:rPr>
          <w:rFonts w:hint="cs"/>
          <w:rtl/>
        </w:rPr>
        <w:t>:</w:t>
      </w:r>
      <w:r w:rsidRPr="001B4676">
        <w:rPr>
          <w:rFonts w:hint="cs"/>
          <w:rtl/>
        </w:rPr>
        <w:t xml:space="preserve"> 456</w:t>
      </w:r>
      <w:r>
        <w:rPr>
          <w:rFonts w:hint="cs"/>
          <w:rtl/>
        </w:rPr>
        <w:t xml:space="preserve"> - </w:t>
      </w:r>
      <w:r w:rsidRPr="001B4676">
        <w:rPr>
          <w:rFonts w:hint="cs"/>
          <w:rtl/>
        </w:rPr>
        <w:t>494</w:t>
      </w:r>
      <w:r>
        <w:rPr>
          <w:rFonts w:hint="cs"/>
          <w:rtl/>
        </w:rPr>
        <w:t>،</w:t>
      </w:r>
      <w:r w:rsidRPr="001B4676">
        <w:rPr>
          <w:rFonts w:hint="cs"/>
          <w:rtl/>
        </w:rPr>
        <w:t xml:space="preserve"> والفتوح</w:t>
      </w:r>
      <w:r>
        <w:rPr>
          <w:rFonts w:hint="cs"/>
          <w:rtl/>
        </w:rPr>
        <w:t>،</w:t>
      </w:r>
      <w:r w:rsidRPr="001B4676">
        <w:rPr>
          <w:rFonts w:hint="cs"/>
          <w:rtl/>
        </w:rPr>
        <w:t xml:space="preserve"> لابن أعثم 1</w:t>
      </w:r>
      <w:r>
        <w:rPr>
          <w:rFonts w:hint="cs"/>
          <w:rtl/>
        </w:rPr>
        <w:t xml:space="preserve"> - </w:t>
      </w:r>
      <w:r w:rsidRPr="001B4676">
        <w:rPr>
          <w:rFonts w:hint="cs"/>
          <w:rtl/>
        </w:rPr>
        <w:t>19</w:t>
      </w:r>
      <w:r>
        <w:rPr>
          <w:rFonts w:hint="cs"/>
          <w:rtl/>
        </w:rPr>
        <w:t>.</w:t>
      </w:r>
    </w:p>
    <w:p w:rsidR="00651DB1" w:rsidRDefault="00651DB1" w:rsidP="00613442">
      <w:pPr>
        <w:pStyle w:val="libNormal"/>
        <w:rPr>
          <w:rtl/>
        </w:rPr>
      </w:pPr>
      <w:r>
        <w:rPr>
          <w:rFonts w:hint="cs"/>
          <w:rtl/>
        </w:rPr>
        <w:br w:type="page"/>
      </w:r>
    </w:p>
    <w:p w:rsidR="0085091D" w:rsidRDefault="0085091D" w:rsidP="009F69F9">
      <w:pPr>
        <w:pStyle w:val="libNormal0"/>
        <w:rPr>
          <w:rtl/>
        </w:rPr>
      </w:pPr>
      <w:r w:rsidRPr="001B4676">
        <w:rPr>
          <w:rFonts w:hint="cs"/>
          <w:rtl/>
        </w:rPr>
        <w:lastRenderedPageBreak/>
        <w:t>امرأته</w:t>
      </w:r>
      <w:r>
        <w:rPr>
          <w:rFonts w:hint="cs"/>
          <w:rtl/>
        </w:rPr>
        <w:t>،</w:t>
      </w:r>
      <w:r w:rsidRPr="001B4676">
        <w:rPr>
          <w:rFonts w:hint="cs"/>
          <w:rtl/>
        </w:rPr>
        <w:t xml:space="preserve"> وكلَّ من كان معه من بني عمّه</w:t>
      </w:r>
      <w:r>
        <w:rPr>
          <w:rFonts w:hint="cs"/>
          <w:rtl/>
        </w:rPr>
        <w:t>،</w:t>
      </w:r>
      <w:r w:rsidRPr="001B4676">
        <w:rPr>
          <w:rFonts w:hint="cs"/>
          <w:rtl/>
        </w:rPr>
        <w:t xml:space="preserve"> فأتوا به إلى خالد فأمر بضرب أعناق بني عمِّه بَديّاً </w:t>
      </w:r>
      <w:r w:rsidRPr="002E3D48">
        <w:rPr>
          <w:rStyle w:val="libFootnotenumChar"/>
          <w:rFonts w:hint="cs"/>
          <w:rtl/>
        </w:rPr>
        <w:t>(1)</w:t>
      </w:r>
      <w:r>
        <w:rPr>
          <w:rFonts w:hint="cs"/>
          <w:rtl/>
        </w:rPr>
        <w:t>.</w:t>
      </w:r>
      <w:r w:rsidRPr="001B4676">
        <w:rPr>
          <w:rFonts w:hint="cs"/>
          <w:rtl/>
        </w:rPr>
        <w:t xml:space="preserve"> فقال القوم</w:t>
      </w:r>
      <w:r>
        <w:rPr>
          <w:rFonts w:hint="cs"/>
          <w:rtl/>
        </w:rPr>
        <w:t>:</w:t>
      </w:r>
      <w:r w:rsidRPr="001B4676">
        <w:rPr>
          <w:rFonts w:hint="cs"/>
          <w:rtl/>
        </w:rPr>
        <w:t xml:space="preserve"> إنّا مسلمون</w:t>
      </w:r>
      <w:r>
        <w:rPr>
          <w:rFonts w:hint="cs"/>
          <w:rtl/>
        </w:rPr>
        <w:t>،</w:t>
      </w:r>
      <w:r w:rsidRPr="001B4676">
        <w:rPr>
          <w:rFonts w:hint="cs"/>
          <w:rtl/>
        </w:rPr>
        <w:t xml:space="preserve"> فعلى ماذا تأمر بقتلنا</w:t>
      </w:r>
      <w:r>
        <w:rPr>
          <w:rFonts w:hint="cs"/>
          <w:rtl/>
        </w:rPr>
        <w:t>؟</w:t>
      </w:r>
      <w:r w:rsidRPr="001B4676">
        <w:rPr>
          <w:rFonts w:hint="cs"/>
          <w:rtl/>
        </w:rPr>
        <w:t>! قال خالد</w:t>
      </w:r>
      <w:r>
        <w:rPr>
          <w:rFonts w:hint="cs"/>
          <w:rtl/>
        </w:rPr>
        <w:t>:</w:t>
      </w:r>
      <w:r w:rsidRPr="001B4676">
        <w:rPr>
          <w:rFonts w:hint="cs"/>
          <w:rtl/>
        </w:rPr>
        <w:t xml:space="preserve"> والله لأقتلنّكم</w:t>
      </w:r>
      <w:r>
        <w:rPr>
          <w:rFonts w:hint="cs"/>
          <w:rtl/>
        </w:rPr>
        <w:t>!</w:t>
      </w:r>
      <w:r w:rsidRPr="001B4676">
        <w:rPr>
          <w:rFonts w:hint="cs"/>
          <w:rtl/>
        </w:rPr>
        <w:t xml:space="preserve"> فوثبَ أبو قَتَادة </w:t>
      </w:r>
      <w:r w:rsidRPr="002E3D48">
        <w:rPr>
          <w:rStyle w:val="libFootnotenumChar"/>
          <w:rFonts w:hint="cs"/>
          <w:rtl/>
        </w:rPr>
        <w:t>(2)</w:t>
      </w:r>
      <w:r w:rsidRPr="001B4676">
        <w:rPr>
          <w:rFonts w:hint="cs"/>
          <w:rtl/>
        </w:rPr>
        <w:t xml:space="preserve"> إلى خالد فقال</w:t>
      </w:r>
      <w:r>
        <w:rPr>
          <w:rFonts w:hint="cs"/>
          <w:rtl/>
        </w:rPr>
        <w:t>:</w:t>
      </w:r>
      <w:r w:rsidRPr="001B4676">
        <w:rPr>
          <w:rFonts w:hint="cs"/>
          <w:rtl/>
        </w:rPr>
        <w:t xml:space="preserve"> أشهد أنّك لا سبيلَ لك عليهم</w:t>
      </w:r>
      <w:r>
        <w:rPr>
          <w:rFonts w:hint="cs"/>
          <w:rtl/>
        </w:rPr>
        <w:t>.</w:t>
      </w:r>
      <w:r w:rsidRPr="001B4676">
        <w:rPr>
          <w:rFonts w:hint="cs"/>
          <w:rtl/>
        </w:rPr>
        <w:t xml:space="preserve"> قال خالد</w:t>
      </w:r>
      <w:r>
        <w:rPr>
          <w:rFonts w:hint="cs"/>
          <w:rtl/>
        </w:rPr>
        <w:t>:</w:t>
      </w:r>
      <w:r w:rsidRPr="001B4676">
        <w:rPr>
          <w:rFonts w:hint="cs"/>
          <w:rtl/>
        </w:rPr>
        <w:t xml:space="preserve"> وكيف ذلك</w:t>
      </w:r>
      <w:r>
        <w:rPr>
          <w:rFonts w:hint="cs"/>
          <w:rtl/>
        </w:rPr>
        <w:t>؟</w:t>
      </w:r>
      <w:r w:rsidRPr="001B4676">
        <w:rPr>
          <w:rFonts w:hint="cs"/>
          <w:rtl/>
        </w:rPr>
        <w:t xml:space="preserve"> قال</w:t>
      </w:r>
      <w:r>
        <w:rPr>
          <w:rFonts w:hint="cs"/>
          <w:rtl/>
        </w:rPr>
        <w:t>:</w:t>
      </w:r>
      <w:r w:rsidRPr="001B4676">
        <w:rPr>
          <w:rFonts w:hint="cs"/>
          <w:rtl/>
        </w:rPr>
        <w:t xml:space="preserve"> لأنّي كنتُ في السريّة التي قد وافتهم</w:t>
      </w:r>
      <w:r>
        <w:rPr>
          <w:rFonts w:hint="cs"/>
          <w:rtl/>
        </w:rPr>
        <w:t>،</w:t>
      </w:r>
      <w:r w:rsidRPr="001B4676">
        <w:rPr>
          <w:rFonts w:hint="cs"/>
          <w:rtl/>
        </w:rPr>
        <w:t xml:space="preserve"> فلمّا نظروا إلينا قالوا</w:t>
      </w:r>
      <w:r>
        <w:rPr>
          <w:rFonts w:hint="cs"/>
          <w:rtl/>
        </w:rPr>
        <w:t>:</w:t>
      </w:r>
      <w:r w:rsidRPr="001B4676">
        <w:rPr>
          <w:rFonts w:hint="cs"/>
          <w:rtl/>
        </w:rPr>
        <w:t xml:space="preserve"> مِن أين أنتم</w:t>
      </w:r>
      <w:r>
        <w:rPr>
          <w:rFonts w:hint="cs"/>
          <w:rtl/>
        </w:rPr>
        <w:t>؟</w:t>
      </w:r>
      <w:r w:rsidRPr="001B4676">
        <w:rPr>
          <w:rFonts w:hint="cs"/>
          <w:rtl/>
        </w:rPr>
        <w:t xml:space="preserve"> قلنا</w:t>
      </w:r>
      <w:r>
        <w:rPr>
          <w:rFonts w:hint="cs"/>
          <w:rtl/>
        </w:rPr>
        <w:t>:</w:t>
      </w:r>
      <w:r w:rsidRPr="001B4676">
        <w:rPr>
          <w:rFonts w:hint="cs"/>
          <w:rtl/>
        </w:rPr>
        <w:t xml:space="preserve"> نحن المسلمون</w:t>
      </w:r>
      <w:r>
        <w:rPr>
          <w:rFonts w:hint="cs"/>
          <w:rtl/>
        </w:rPr>
        <w:t>،</w:t>
      </w:r>
      <w:r w:rsidRPr="001B4676">
        <w:rPr>
          <w:rFonts w:hint="cs"/>
          <w:rtl/>
        </w:rPr>
        <w:t xml:space="preserve"> فقالوا</w:t>
      </w:r>
      <w:r>
        <w:rPr>
          <w:rFonts w:hint="cs"/>
          <w:rtl/>
        </w:rPr>
        <w:t>:</w:t>
      </w:r>
      <w:r w:rsidRPr="001B4676">
        <w:rPr>
          <w:rFonts w:hint="cs"/>
          <w:rtl/>
        </w:rPr>
        <w:t xml:space="preserve"> ونحن المسلمون</w:t>
      </w:r>
      <w:r>
        <w:rPr>
          <w:rFonts w:hint="cs"/>
          <w:rtl/>
        </w:rPr>
        <w:t>،</w:t>
      </w:r>
      <w:r w:rsidRPr="001B4676">
        <w:rPr>
          <w:rFonts w:hint="cs"/>
          <w:rtl/>
        </w:rPr>
        <w:t xml:space="preserve"> ثمّ أذّنّا وصلّينا فصلّوا معنا</w:t>
      </w:r>
      <w:r>
        <w:rPr>
          <w:rFonts w:hint="cs"/>
          <w:rtl/>
        </w:rPr>
        <w:t>،</w:t>
      </w:r>
      <w:r w:rsidRPr="001B4676">
        <w:rPr>
          <w:rFonts w:hint="cs"/>
          <w:rtl/>
        </w:rPr>
        <w:t xml:space="preserve"> فقال خالد</w:t>
      </w:r>
      <w:r>
        <w:rPr>
          <w:rFonts w:hint="cs"/>
          <w:rtl/>
        </w:rPr>
        <w:t>:</w:t>
      </w:r>
      <w:r w:rsidRPr="001B4676">
        <w:rPr>
          <w:rFonts w:hint="cs"/>
          <w:rtl/>
        </w:rPr>
        <w:t xml:space="preserve"> صدقتَ يا أبا قَتادة</w:t>
      </w:r>
      <w:r>
        <w:rPr>
          <w:rFonts w:hint="cs"/>
          <w:rtl/>
        </w:rPr>
        <w:t>،</w:t>
      </w:r>
      <w:r w:rsidRPr="001B4676">
        <w:rPr>
          <w:rFonts w:hint="cs"/>
          <w:rtl/>
        </w:rPr>
        <w:t xml:space="preserve"> إن كانوا صلّوا معكم فقد منعوا الزّكاة الّتي تجب عليهم ولا بدّ من قتلهم</w:t>
      </w:r>
      <w:r>
        <w:rPr>
          <w:rFonts w:hint="cs"/>
          <w:rtl/>
        </w:rPr>
        <w:t>!</w:t>
      </w:r>
    </w:p>
    <w:p w:rsidR="009F69F9" w:rsidRPr="001B4676" w:rsidRDefault="009F69F9" w:rsidP="009F69F9">
      <w:pPr>
        <w:pStyle w:val="libNormal"/>
        <w:rPr>
          <w:rtl/>
        </w:rPr>
      </w:pPr>
      <w:r w:rsidRPr="001B4676">
        <w:rPr>
          <w:rFonts w:hint="cs"/>
          <w:rtl/>
        </w:rPr>
        <w:t>فقدّمهم فضرب أعناقهم عن آخرهم</w:t>
      </w:r>
      <w:r>
        <w:rPr>
          <w:rFonts w:hint="cs"/>
          <w:rtl/>
        </w:rPr>
        <w:t>.</w:t>
      </w:r>
      <w:r w:rsidRPr="001B4676">
        <w:rPr>
          <w:rFonts w:hint="cs"/>
          <w:rtl/>
        </w:rPr>
        <w:t xml:space="preserve"> وعاهَد أبو قَتادة أنّه لا يشهد مع خالد بن الوليد مشهداً أبداً بعد ذلك اليوم</w:t>
      </w:r>
      <w:r>
        <w:rPr>
          <w:rFonts w:hint="cs"/>
          <w:rtl/>
        </w:rPr>
        <w:t>.</w:t>
      </w:r>
    </w:p>
    <w:p w:rsidR="009F69F9" w:rsidRPr="001B4676" w:rsidRDefault="009F69F9" w:rsidP="009F69F9">
      <w:pPr>
        <w:pStyle w:val="libNormal"/>
        <w:rPr>
          <w:rtl/>
        </w:rPr>
      </w:pPr>
      <w:r w:rsidRPr="001B4676">
        <w:rPr>
          <w:rFonts w:hint="cs"/>
          <w:rtl/>
        </w:rPr>
        <w:t>ثمّ قدّم خالد مالك بن نُويرة ليضرب عنقه</w:t>
      </w:r>
      <w:r>
        <w:rPr>
          <w:rFonts w:hint="cs"/>
          <w:rtl/>
        </w:rPr>
        <w:t>،</w:t>
      </w:r>
      <w:r w:rsidRPr="001B4676">
        <w:rPr>
          <w:rFonts w:hint="cs"/>
          <w:rtl/>
        </w:rPr>
        <w:t xml:space="preserve"> فقال مالك</w:t>
      </w:r>
      <w:r>
        <w:rPr>
          <w:rFonts w:hint="cs"/>
          <w:rtl/>
        </w:rPr>
        <w:t>:</w:t>
      </w:r>
      <w:r w:rsidRPr="001B4676">
        <w:rPr>
          <w:rFonts w:hint="cs"/>
          <w:rtl/>
        </w:rPr>
        <w:t xml:space="preserve"> أتقتلني وأنا مسلم أصلّي إلى القبلة</w:t>
      </w:r>
      <w:r>
        <w:rPr>
          <w:rFonts w:hint="cs"/>
          <w:rtl/>
        </w:rPr>
        <w:t>؟</w:t>
      </w:r>
      <w:r w:rsidRPr="001B4676">
        <w:rPr>
          <w:rFonts w:hint="cs"/>
          <w:rtl/>
        </w:rPr>
        <w:t xml:space="preserve"> فقال خالد</w:t>
      </w:r>
      <w:r>
        <w:rPr>
          <w:rFonts w:hint="cs"/>
          <w:rtl/>
        </w:rPr>
        <w:t>:</w:t>
      </w:r>
      <w:r w:rsidRPr="001B4676">
        <w:rPr>
          <w:rFonts w:hint="cs"/>
          <w:rtl/>
        </w:rPr>
        <w:t xml:space="preserve"> لو كنتَ مسلماً لما منعتَ الزّكاة ولا أمرتَ قومك بمنعها</w:t>
      </w:r>
      <w:r>
        <w:rPr>
          <w:rFonts w:hint="cs"/>
          <w:rtl/>
        </w:rPr>
        <w:t>.</w:t>
      </w:r>
      <w:r w:rsidRPr="001B4676">
        <w:rPr>
          <w:rFonts w:hint="cs"/>
          <w:rtl/>
        </w:rPr>
        <w:t xml:space="preserve"> والله ما نلت ما في مثابتك حتّى أقتلك</w:t>
      </w:r>
      <w:r>
        <w:rPr>
          <w:rFonts w:hint="cs"/>
          <w:rtl/>
        </w:rPr>
        <w:t>!</w:t>
      </w:r>
      <w:r w:rsidRPr="001B4676">
        <w:rPr>
          <w:rFonts w:hint="cs"/>
          <w:rtl/>
        </w:rPr>
        <w:t xml:space="preserve"> فالتفت مالك إلى امرأته فنظر إليها ثمّ قال</w:t>
      </w:r>
      <w:r>
        <w:rPr>
          <w:rFonts w:hint="cs"/>
          <w:rtl/>
        </w:rPr>
        <w:t>:</w:t>
      </w:r>
      <w:r w:rsidRPr="001B4676">
        <w:rPr>
          <w:rFonts w:hint="cs"/>
          <w:rtl/>
        </w:rPr>
        <w:t xml:space="preserve"> يا خالد بهذه قتلتني</w:t>
      </w:r>
      <w:r>
        <w:rPr>
          <w:rFonts w:hint="cs"/>
          <w:rtl/>
        </w:rPr>
        <w:t>!</w:t>
      </w:r>
    </w:p>
    <w:p w:rsidR="009F69F9" w:rsidRPr="009F69F9" w:rsidRDefault="009F69F9" w:rsidP="009F69F9">
      <w:pPr>
        <w:pStyle w:val="libNormal"/>
        <w:rPr>
          <w:rtl/>
        </w:rPr>
      </w:pPr>
      <w:r w:rsidRPr="001B4676">
        <w:rPr>
          <w:rFonts w:hint="cs"/>
          <w:rtl/>
        </w:rPr>
        <w:t>فقال خالد</w:t>
      </w:r>
      <w:r>
        <w:rPr>
          <w:rFonts w:hint="cs"/>
          <w:rtl/>
        </w:rPr>
        <w:t>:</w:t>
      </w:r>
      <w:r w:rsidRPr="001B4676">
        <w:rPr>
          <w:rFonts w:hint="cs"/>
          <w:rtl/>
        </w:rPr>
        <w:t xml:space="preserve"> بل الله قتلك برجوعك عن دين الإسلام</w:t>
      </w:r>
      <w:r>
        <w:rPr>
          <w:rFonts w:hint="cs"/>
          <w:rtl/>
        </w:rPr>
        <w:t>،</w:t>
      </w:r>
      <w:r w:rsidRPr="001B4676">
        <w:rPr>
          <w:rFonts w:hint="cs"/>
          <w:rtl/>
        </w:rPr>
        <w:t xml:space="preserve"> وجفلك لإبلِ الصدقة</w:t>
      </w:r>
      <w:r>
        <w:rPr>
          <w:rFonts w:hint="cs"/>
          <w:rtl/>
        </w:rPr>
        <w:t>،</w:t>
      </w:r>
      <w:r w:rsidRPr="001B4676">
        <w:rPr>
          <w:rFonts w:hint="cs"/>
          <w:rtl/>
        </w:rPr>
        <w:t xml:space="preserve"> وأمرك لقومِك بحبسِ ما يجب عليهم من زكاة أموالهم</w:t>
      </w:r>
      <w:r>
        <w:rPr>
          <w:rFonts w:hint="cs"/>
          <w:rtl/>
        </w:rPr>
        <w:t>.</w:t>
      </w:r>
      <w:r w:rsidRPr="001B4676">
        <w:rPr>
          <w:rFonts w:hint="cs"/>
          <w:rtl/>
        </w:rPr>
        <w:t xml:space="preserve"> ثمّ قدّمه خالد فضرب</w:t>
      </w:r>
    </w:p>
    <w:p w:rsidR="00651DB1" w:rsidRDefault="00651DB1" w:rsidP="00651DB1">
      <w:pPr>
        <w:pStyle w:val="libLine"/>
        <w:rPr>
          <w:rtl/>
        </w:rPr>
      </w:pPr>
      <w:r>
        <w:rPr>
          <w:rFonts w:hint="cs"/>
          <w:rtl/>
        </w:rPr>
        <w:t>____________________</w:t>
      </w:r>
    </w:p>
    <w:p w:rsidR="00651DB1" w:rsidRPr="001B4676" w:rsidRDefault="00651DB1" w:rsidP="00651DB1">
      <w:pPr>
        <w:pStyle w:val="libFootnote0"/>
        <w:rPr>
          <w:rtl/>
        </w:rPr>
      </w:pPr>
      <w:r w:rsidRPr="001B4676">
        <w:rPr>
          <w:rFonts w:hint="cs"/>
          <w:rtl/>
        </w:rPr>
        <w:t>(1) بَديّاً</w:t>
      </w:r>
      <w:r>
        <w:rPr>
          <w:rFonts w:hint="cs"/>
          <w:rtl/>
        </w:rPr>
        <w:t>:</w:t>
      </w:r>
      <w:r w:rsidRPr="001B4676">
        <w:rPr>
          <w:rFonts w:hint="cs"/>
          <w:rtl/>
        </w:rPr>
        <w:t xml:space="preserve"> أي ابتداءً من غير سؤال أو إقامة برهان على وجوب قتلهم</w:t>
      </w:r>
      <w:r>
        <w:rPr>
          <w:rFonts w:hint="cs"/>
          <w:rtl/>
        </w:rPr>
        <w:t>!</w:t>
      </w:r>
    </w:p>
    <w:p w:rsidR="00651DB1" w:rsidRDefault="00651DB1" w:rsidP="00651DB1">
      <w:pPr>
        <w:pStyle w:val="libFootnote0"/>
        <w:rPr>
          <w:rtl/>
        </w:rPr>
      </w:pPr>
      <w:r w:rsidRPr="001B4676">
        <w:rPr>
          <w:rFonts w:hint="cs"/>
          <w:rtl/>
        </w:rPr>
        <w:t>(2) اسمه الحارث بن ربعيّ</w:t>
      </w:r>
      <w:r>
        <w:rPr>
          <w:rFonts w:hint="cs"/>
          <w:rtl/>
        </w:rPr>
        <w:t>،</w:t>
      </w:r>
      <w:r w:rsidRPr="001B4676">
        <w:rPr>
          <w:rFonts w:hint="cs"/>
          <w:rtl/>
        </w:rPr>
        <w:t xml:space="preserve"> وقيل النعمان بن ربعيّ</w:t>
      </w:r>
      <w:r>
        <w:rPr>
          <w:rFonts w:hint="cs"/>
          <w:rtl/>
        </w:rPr>
        <w:t>،</w:t>
      </w:r>
      <w:r w:rsidRPr="001B4676">
        <w:rPr>
          <w:rFonts w:hint="cs"/>
          <w:rtl/>
        </w:rPr>
        <w:t xml:space="preserve"> بدريّ</w:t>
      </w:r>
      <w:r>
        <w:rPr>
          <w:rFonts w:hint="cs"/>
          <w:rtl/>
        </w:rPr>
        <w:t>.</w:t>
      </w:r>
      <w:r w:rsidRPr="001B4676">
        <w:rPr>
          <w:rFonts w:hint="cs"/>
          <w:rtl/>
        </w:rPr>
        <w:t xml:space="preserve"> وقيل بل شهد أحداً وما بعدها</w:t>
      </w:r>
      <w:r>
        <w:rPr>
          <w:rFonts w:hint="cs"/>
          <w:rtl/>
        </w:rPr>
        <w:t>،</w:t>
      </w:r>
      <w:r w:rsidRPr="001B4676">
        <w:rPr>
          <w:rFonts w:hint="cs"/>
          <w:rtl/>
        </w:rPr>
        <w:t xml:space="preserve"> وشهد مع أميرالمؤمنين </w:t>
      </w:r>
      <w:r w:rsidR="000F3656" w:rsidRPr="000F3656">
        <w:rPr>
          <w:rStyle w:val="libAlaemChar"/>
          <w:rFonts w:hint="cs"/>
          <w:rtl/>
        </w:rPr>
        <w:t>عليه‌السلام</w:t>
      </w:r>
      <w:r w:rsidRPr="001B4676">
        <w:rPr>
          <w:rFonts w:hint="cs"/>
          <w:rtl/>
        </w:rPr>
        <w:t xml:space="preserve"> مشاهده</w:t>
      </w:r>
      <w:r>
        <w:rPr>
          <w:rFonts w:hint="cs"/>
          <w:rtl/>
        </w:rPr>
        <w:t>.</w:t>
      </w:r>
      <w:r w:rsidRPr="001B4676">
        <w:rPr>
          <w:rFonts w:hint="cs"/>
          <w:rtl/>
        </w:rPr>
        <w:t xml:space="preserve"> </w:t>
      </w:r>
      <w:r w:rsidR="000C00D3">
        <w:rPr>
          <w:rFonts w:hint="cs"/>
          <w:rtl/>
        </w:rPr>
        <w:t>(</w:t>
      </w:r>
      <w:r w:rsidRPr="001B4676">
        <w:rPr>
          <w:rFonts w:hint="cs"/>
          <w:rtl/>
        </w:rPr>
        <w:t>أنساب الأشراف 3</w:t>
      </w:r>
      <w:r>
        <w:rPr>
          <w:rFonts w:hint="cs"/>
          <w:rtl/>
        </w:rPr>
        <w:t>:</w:t>
      </w:r>
      <w:r w:rsidRPr="001B4676">
        <w:rPr>
          <w:rFonts w:hint="cs"/>
          <w:rtl/>
        </w:rPr>
        <w:t xml:space="preserve"> 35</w:t>
      </w:r>
      <w:r>
        <w:rPr>
          <w:rFonts w:hint="cs"/>
          <w:rtl/>
        </w:rPr>
        <w:t>،</w:t>
      </w:r>
      <w:r w:rsidRPr="001B4676">
        <w:rPr>
          <w:rFonts w:hint="cs"/>
          <w:rtl/>
        </w:rPr>
        <w:t xml:space="preserve"> ومروج الذهب 2</w:t>
      </w:r>
      <w:r>
        <w:rPr>
          <w:rFonts w:hint="cs"/>
          <w:rtl/>
        </w:rPr>
        <w:t>:</w:t>
      </w:r>
      <w:r w:rsidRPr="001B4676">
        <w:rPr>
          <w:rFonts w:hint="cs"/>
          <w:rtl/>
        </w:rPr>
        <w:t xml:space="preserve"> 360</w:t>
      </w:r>
      <w:r>
        <w:rPr>
          <w:rFonts w:hint="cs"/>
          <w:rtl/>
        </w:rPr>
        <w:t>،</w:t>
      </w:r>
      <w:r w:rsidRPr="001B4676">
        <w:rPr>
          <w:rFonts w:hint="cs"/>
          <w:rtl/>
        </w:rPr>
        <w:t xml:space="preserve"> وأسد الغابة 6</w:t>
      </w:r>
      <w:r>
        <w:rPr>
          <w:rFonts w:hint="cs"/>
          <w:rtl/>
        </w:rPr>
        <w:t>:</w:t>
      </w:r>
      <w:r w:rsidRPr="001B4676">
        <w:rPr>
          <w:rFonts w:hint="cs"/>
          <w:rtl/>
        </w:rPr>
        <w:t xml:space="preserve"> 250</w:t>
      </w:r>
      <w:r w:rsidR="000C00D3">
        <w:rPr>
          <w:rFonts w:hint="cs"/>
          <w:rtl/>
        </w:rPr>
        <w:t>)</w:t>
      </w:r>
      <w:r>
        <w:rPr>
          <w:rFonts w:hint="cs"/>
          <w:rtl/>
        </w:rPr>
        <w:t>.</w:t>
      </w:r>
    </w:p>
    <w:p w:rsidR="00651DB1" w:rsidRDefault="00651DB1" w:rsidP="00613442">
      <w:pPr>
        <w:pStyle w:val="libNormal"/>
        <w:rPr>
          <w:rtl/>
        </w:rPr>
      </w:pPr>
      <w:r>
        <w:rPr>
          <w:rFonts w:hint="cs"/>
          <w:rtl/>
        </w:rPr>
        <w:br w:type="page"/>
      </w:r>
    </w:p>
    <w:p w:rsidR="0085091D" w:rsidRDefault="0085091D" w:rsidP="009F69F9">
      <w:pPr>
        <w:pStyle w:val="libNormal0"/>
        <w:rPr>
          <w:rtl/>
        </w:rPr>
      </w:pPr>
      <w:r w:rsidRPr="001B4676">
        <w:rPr>
          <w:rFonts w:hint="cs"/>
          <w:rtl/>
        </w:rPr>
        <w:lastRenderedPageBreak/>
        <w:t xml:space="preserve">عنقه صبراً وتزوّج امرأته ودخل بها </w:t>
      </w:r>
      <w:r w:rsidRPr="002E3D48">
        <w:rPr>
          <w:rStyle w:val="libFootnotenumChar"/>
          <w:rFonts w:hint="cs"/>
          <w:rtl/>
        </w:rPr>
        <w:t>(1)</w:t>
      </w:r>
      <w:r>
        <w:rPr>
          <w:rFonts w:hint="cs"/>
          <w:rtl/>
        </w:rPr>
        <w:t>.</w:t>
      </w:r>
    </w:p>
    <w:p w:rsidR="009F69F9" w:rsidRPr="009F69F9" w:rsidRDefault="009F69F9" w:rsidP="00960015">
      <w:pPr>
        <w:pStyle w:val="libNormal"/>
        <w:rPr>
          <w:rtl/>
        </w:rPr>
      </w:pPr>
      <w:r w:rsidRPr="001B4676">
        <w:rPr>
          <w:rFonts w:hint="cs"/>
          <w:rtl/>
        </w:rPr>
        <w:t>نجد في خبر مالك أنّ الخليفة حَنق على مالك خاصّة من بين مانعي الزكاة وأنّ خالد قد عاهد الله تعالى أن يجعل رأس مالك وقوداً للقِدر</w:t>
      </w:r>
      <w:r>
        <w:rPr>
          <w:rFonts w:hint="cs"/>
          <w:rtl/>
        </w:rPr>
        <w:t>!</w:t>
      </w:r>
      <w:r w:rsidRPr="001B4676">
        <w:rPr>
          <w:rFonts w:hint="cs"/>
          <w:rtl/>
        </w:rPr>
        <w:t xml:space="preserve"> ومالك لم يكن محارباً ولم يُرق دماً كما هو شأن طُليحة الذي تنبّأ لقومه ومنع الزكاة وقتل المسلمين</w:t>
      </w:r>
      <w:r>
        <w:rPr>
          <w:rFonts w:hint="cs"/>
          <w:rtl/>
        </w:rPr>
        <w:t>،</w:t>
      </w:r>
      <w:r w:rsidRPr="001B4676">
        <w:rPr>
          <w:rFonts w:hint="cs"/>
          <w:rtl/>
        </w:rPr>
        <w:t xml:space="preserve"> وعُيينة الذي ارتدّ ومنع الزكاة وأراق دماء المسلمين فحمله خالد وقومه إلى الخليفة فعفا عنهم</w:t>
      </w:r>
      <w:r>
        <w:rPr>
          <w:rFonts w:hint="cs"/>
          <w:rtl/>
        </w:rPr>
        <w:t>.</w:t>
      </w:r>
      <w:r w:rsidRPr="001B4676">
        <w:rPr>
          <w:rFonts w:hint="cs"/>
          <w:rtl/>
        </w:rPr>
        <w:t xml:space="preserve"> وأمّا مالك وأصحابه فقد شهد لهم أبو قتادة بالإسلام والصلاة وأن لا سبيل لخالد لقتلهم فتعلّل بالزّكاة</w:t>
      </w:r>
      <w:r>
        <w:rPr>
          <w:rFonts w:hint="cs"/>
          <w:rtl/>
        </w:rPr>
        <w:t>،</w:t>
      </w:r>
      <w:r w:rsidRPr="001B4676">
        <w:rPr>
          <w:rFonts w:hint="cs"/>
          <w:rtl/>
        </w:rPr>
        <w:t xml:space="preserve"> وهي الذريعة التي تمسّكوا بها في حرب تلك القبائل</w:t>
      </w:r>
      <w:r>
        <w:rPr>
          <w:rFonts w:hint="cs"/>
          <w:rtl/>
        </w:rPr>
        <w:t>.</w:t>
      </w:r>
      <w:r w:rsidRPr="001B4676">
        <w:rPr>
          <w:rFonts w:hint="cs"/>
          <w:rtl/>
        </w:rPr>
        <w:t xml:space="preserve"> ولقد كان مالك من الفطنة والبديهة أن علم سِرَّ إصرار خالد على قتله أن قال له</w:t>
      </w:r>
      <w:r>
        <w:rPr>
          <w:rFonts w:hint="cs"/>
          <w:rtl/>
        </w:rPr>
        <w:t>:</w:t>
      </w:r>
      <w:r w:rsidRPr="001B4676">
        <w:rPr>
          <w:rFonts w:hint="cs"/>
          <w:rtl/>
        </w:rPr>
        <w:t xml:space="preserve"> يا خالد</w:t>
      </w:r>
      <w:r>
        <w:rPr>
          <w:rFonts w:hint="cs"/>
          <w:rtl/>
        </w:rPr>
        <w:t>،</w:t>
      </w:r>
      <w:r w:rsidRPr="001B4676">
        <w:rPr>
          <w:rFonts w:hint="cs"/>
          <w:rtl/>
        </w:rPr>
        <w:t xml:space="preserve"> بهذه قتلتني</w:t>
      </w:r>
      <w:r>
        <w:rPr>
          <w:rFonts w:hint="cs"/>
          <w:rtl/>
        </w:rPr>
        <w:t>،</w:t>
      </w:r>
      <w:r w:rsidRPr="001B4676">
        <w:rPr>
          <w:rFonts w:hint="cs"/>
          <w:rtl/>
        </w:rPr>
        <w:t xml:space="preserve"> أي بزوجته</w:t>
      </w:r>
      <w:r>
        <w:rPr>
          <w:rFonts w:hint="cs"/>
          <w:rtl/>
        </w:rPr>
        <w:t>!</w:t>
      </w:r>
      <w:r w:rsidRPr="001B4676">
        <w:rPr>
          <w:rFonts w:hint="cs"/>
          <w:rtl/>
        </w:rPr>
        <w:t xml:space="preserve"> وفعلاً كان</w:t>
      </w:r>
      <w:r>
        <w:rPr>
          <w:rFonts w:hint="cs"/>
          <w:rtl/>
        </w:rPr>
        <w:t>،</w:t>
      </w:r>
      <w:r w:rsidRPr="001B4676">
        <w:rPr>
          <w:rFonts w:hint="cs"/>
          <w:rtl/>
        </w:rPr>
        <w:t xml:space="preserve"> إذ دخل خالد بامرأة مالك في ليلة قتله وهذا ما أنكره عمر عليه</w:t>
      </w:r>
      <w:r>
        <w:rPr>
          <w:rFonts w:hint="cs"/>
          <w:rtl/>
        </w:rPr>
        <w:t>:</w:t>
      </w:r>
      <w:r w:rsidRPr="001B4676">
        <w:rPr>
          <w:rFonts w:hint="cs"/>
          <w:rtl/>
        </w:rPr>
        <w:t xml:space="preserve"> </w:t>
      </w:r>
      <w:r w:rsidR="00960015">
        <w:rPr>
          <w:rFonts w:hint="cs"/>
          <w:rtl/>
        </w:rPr>
        <w:t>«</w:t>
      </w:r>
      <w:r>
        <w:rPr>
          <w:rFonts w:hint="cs"/>
          <w:rtl/>
        </w:rPr>
        <w:t>...</w:t>
      </w:r>
      <w:r w:rsidRPr="001B4676">
        <w:rPr>
          <w:rFonts w:hint="cs"/>
          <w:rtl/>
        </w:rPr>
        <w:t xml:space="preserve"> فلمّا بلغ عمر بن الخطّاب تكلّم فيه عند أبي بكر فأكثَر وقال</w:t>
      </w:r>
      <w:r>
        <w:rPr>
          <w:rFonts w:hint="cs"/>
          <w:rtl/>
        </w:rPr>
        <w:t>:</w:t>
      </w:r>
      <w:r w:rsidRPr="001B4676">
        <w:rPr>
          <w:rFonts w:hint="cs"/>
          <w:rtl/>
        </w:rPr>
        <w:t xml:space="preserve"> عدوُّ الله عدا على امرئ مسلم فقتله ثمّ نزا على امرأته</w:t>
      </w:r>
      <w:r>
        <w:rPr>
          <w:rFonts w:hint="cs"/>
          <w:rtl/>
        </w:rPr>
        <w:t>!</w:t>
      </w:r>
      <w:r w:rsidRPr="001B4676">
        <w:rPr>
          <w:rFonts w:hint="cs"/>
          <w:rtl/>
        </w:rPr>
        <w:t xml:space="preserve"> وأقبل خالد قافلاً حتّى دخل المسجد وعليه قباءٌ معتجراً بعمامة له قد غرز في عمامته أسهُماً</w:t>
      </w:r>
      <w:r>
        <w:rPr>
          <w:rFonts w:hint="cs"/>
          <w:rtl/>
        </w:rPr>
        <w:t>،</w:t>
      </w:r>
      <w:r w:rsidRPr="001B4676">
        <w:rPr>
          <w:rFonts w:hint="cs"/>
          <w:rtl/>
        </w:rPr>
        <w:t xml:space="preserve"> فلمّا أن دخل المسجد قام إليه عُمر فانتزع الأسهُمَ من رأسه فحطمها ثمّ قال</w:t>
      </w:r>
      <w:r>
        <w:rPr>
          <w:rFonts w:hint="cs"/>
          <w:rtl/>
        </w:rPr>
        <w:t>:</w:t>
      </w:r>
      <w:r w:rsidRPr="001B4676">
        <w:rPr>
          <w:rFonts w:hint="cs"/>
          <w:rtl/>
        </w:rPr>
        <w:t xml:space="preserve"> أرئاءً قتلتَ امرءً مسلماً ثمّ نَزَوتَ على امرأته</w:t>
      </w:r>
      <w:r>
        <w:rPr>
          <w:rFonts w:hint="cs"/>
          <w:rtl/>
        </w:rPr>
        <w:t>؟</w:t>
      </w:r>
      <w:r w:rsidRPr="001B4676">
        <w:rPr>
          <w:rFonts w:hint="cs"/>
          <w:rtl/>
        </w:rPr>
        <w:t>! والله لأرجُمنّك بأحجارك</w:t>
      </w:r>
      <w:r>
        <w:rPr>
          <w:rFonts w:hint="cs"/>
          <w:rtl/>
        </w:rPr>
        <w:t>،</w:t>
      </w:r>
      <w:r w:rsidRPr="001B4676">
        <w:rPr>
          <w:rFonts w:hint="cs"/>
          <w:rtl/>
        </w:rPr>
        <w:t xml:space="preserve"> وخالد لا يُكلّمه ولا يظنّ إلاّ أنّ رأي أبي بكر على مثل رأي عمر فيه حتّى دخل على أبي بكر</w:t>
      </w:r>
      <w:r>
        <w:rPr>
          <w:rFonts w:hint="cs"/>
          <w:rtl/>
        </w:rPr>
        <w:t>،</w:t>
      </w:r>
      <w:r w:rsidRPr="001B4676">
        <w:rPr>
          <w:rFonts w:hint="cs"/>
          <w:rtl/>
        </w:rPr>
        <w:t xml:space="preserve"> فلمّا أن دخل عليه أخبره الخبر واعتذر إليه فعذره أبوبكر</w:t>
      </w:r>
      <w:r>
        <w:rPr>
          <w:rFonts w:hint="cs"/>
          <w:rtl/>
        </w:rPr>
        <w:t>،</w:t>
      </w:r>
      <w:r w:rsidRPr="001B4676">
        <w:rPr>
          <w:rFonts w:hint="cs"/>
          <w:rtl/>
        </w:rPr>
        <w:t xml:space="preserve"> وتجاوز عنه ما كان في حربه تلك</w:t>
      </w:r>
      <w:r>
        <w:rPr>
          <w:rFonts w:hint="cs"/>
          <w:rtl/>
        </w:rPr>
        <w:t>!</w:t>
      </w:r>
      <w:r w:rsidRPr="001B4676">
        <w:rPr>
          <w:rFonts w:hint="cs"/>
          <w:rtl/>
        </w:rPr>
        <w:t xml:space="preserve"> فخرج خالد حين رضي عنه أبو بكر و عمر جالس في المسجد فقال</w:t>
      </w:r>
      <w:r>
        <w:rPr>
          <w:rFonts w:hint="cs"/>
          <w:rtl/>
        </w:rPr>
        <w:t>:</w:t>
      </w:r>
      <w:r w:rsidRPr="001B4676">
        <w:rPr>
          <w:rFonts w:hint="cs"/>
          <w:rtl/>
        </w:rPr>
        <w:t xml:space="preserve"> هلمّ إليَّ يا ابن اُمّ</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sidRPr="001B4676">
        <w:rPr>
          <w:rFonts w:hint="cs"/>
          <w:rtl/>
        </w:rPr>
        <w:t>(1) الفتوح 2</w:t>
      </w:r>
      <w:r>
        <w:rPr>
          <w:rFonts w:hint="cs"/>
          <w:rtl/>
        </w:rPr>
        <w:t>:</w:t>
      </w:r>
      <w:r w:rsidRPr="001B4676">
        <w:rPr>
          <w:rFonts w:hint="cs"/>
          <w:rtl/>
        </w:rPr>
        <w:t xml:space="preserve"> 20</w:t>
      </w:r>
      <w:r>
        <w:rPr>
          <w:rFonts w:hint="cs"/>
          <w:rtl/>
        </w:rPr>
        <w:t xml:space="preserve"> - </w:t>
      </w:r>
      <w:r w:rsidRPr="001B4676">
        <w:rPr>
          <w:rFonts w:hint="cs"/>
          <w:rtl/>
        </w:rPr>
        <w:t>23</w:t>
      </w:r>
      <w:r>
        <w:rPr>
          <w:rFonts w:hint="cs"/>
          <w:rtl/>
        </w:rPr>
        <w:t>.</w:t>
      </w:r>
    </w:p>
    <w:p w:rsidR="00651DB1" w:rsidRDefault="00651DB1" w:rsidP="00613442">
      <w:pPr>
        <w:pStyle w:val="libNormal"/>
        <w:rPr>
          <w:rtl/>
        </w:rPr>
      </w:pPr>
      <w:r>
        <w:rPr>
          <w:rFonts w:hint="cs"/>
          <w:rtl/>
        </w:rPr>
        <w:br w:type="page"/>
      </w:r>
    </w:p>
    <w:p w:rsidR="0085091D" w:rsidRPr="001B4676" w:rsidRDefault="0085091D" w:rsidP="00960015">
      <w:pPr>
        <w:pStyle w:val="libNormal0"/>
        <w:rPr>
          <w:rtl/>
        </w:rPr>
      </w:pPr>
      <w:r w:rsidRPr="001B4676">
        <w:rPr>
          <w:rFonts w:hint="cs"/>
          <w:rtl/>
        </w:rPr>
        <w:lastRenderedPageBreak/>
        <w:t>شملة</w:t>
      </w:r>
      <w:r>
        <w:rPr>
          <w:rFonts w:hint="cs"/>
          <w:rtl/>
        </w:rPr>
        <w:t>!</w:t>
      </w:r>
      <w:r w:rsidRPr="001B4676">
        <w:rPr>
          <w:rFonts w:hint="cs"/>
          <w:rtl/>
        </w:rPr>
        <w:t xml:space="preserve"> فعرف عمر أنّ أبا بكر قد رضي عنه فلم يكلّمه ودخل بيته</w:t>
      </w:r>
      <w:r w:rsidR="00960015">
        <w:rPr>
          <w:rFonts w:hint="cs"/>
          <w:rtl/>
        </w:rPr>
        <w:t>»</w:t>
      </w:r>
      <w:r w:rsidRPr="001B4676">
        <w:rPr>
          <w:rFonts w:hint="cs"/>
          <w:rtl/>
        </w:rPr>
        <w:t xml:space="preserve"> </w:t>
      </w:r>
      <w:r w:rsidRPr="002E3D48">
        <w:rPr>
          <w:rStyle w:val="libFootnotenumChar"/>
          <w:rFonts w:hint="cs"/>
          <w:rtl/>
        </w:rPr>
        <w:t>(1)</w:t>
      </w:r>
      <w:r>
        <w:rPr>
          <w:rFonts w:hint="cs"/>
          <w:rtl/>
        </w:rPr>
        <w:t>.</w:t>
      </w:r>
    </w:p>
    <w:p w:rsidR="0085091D" w:rsidRDefault="0085091D" w:rsidP="00960015">
      <w:pPr>
        <w:pStyle w:val="libNormal"/>
        <w:rPr>
          <w:rtl/>
        </w:rPr>
      </w:pPr>
      <w:r w:rsidRPr="001B4676">
        <w:rPr>
          <w:rFonts w:hint="cs"/>
          <w:rtl/>
        </w:rPr>
        <w:t>وفي تاريخ خليفة</w:t>
      </w:r>
      <w:r>
        <w:rPr>
          <w:rFonts w:hint="cs"/>
          <w:rtl/>
        </w:rPr>
        <w:t>:</w:t>
      </w:r>
      <w:r w:rsidRPr="001B4676">
        <w:rPr>
          <w:rFonts w:hint="cs"/>
          <w:rtl/>
        </w:rPr>
        <w:t xml:space="preserve"> </w:t>
      </w:r>
      <w:r w:rsidR="00960015">
        <w:rPr>
          <w:rFonts w:hint="cs"/>
          <w:rtl/>
        </w:rPr>
        <w:t>«</w:t>
      </w:r>
      <w:r w:rsidRPr="001B4676">
        <w:rPr>
          <w:rFonts w:hint="cs"/>
          <w:rtl/>
        </w:rPr>
        <w:t>فقال أبوبكر</w:t>
      </w:r>
      <w:r>
        <w:rPr>
          <w:rFonts w:hint="cs"/>
          <w:rtl/>
        </w:rPr>
        <w:t>:</w:t>
      </w:r>
      <w:r w:rsidRPr="001B4676">
        <w:rPr>
          <w:rFonts w:hint="cs"/>
          <w:rtl/>
        </w:rPr>
        <w:t xml:space="preserve"> هل يزيد خالد أن يكون تأوّل فأخطأ</w:t>
      </w:r>
      <w:r>
        <w:rPr>
          <w:rFonts w:hint="cs"/>
          <w:rtl/>
        </w:rPr>
        <w:t>؟</w:t>
      </w:r>
      <w:r w:rsidR="00960015">
        <w:rPr>
          <w:rFonts w:hint="cs"/>
          <w:rtl/>
        </w:rPr>
        <w:t>»</w:t>
      </w:r>
      <w:r w:rsidRPr="001B4676">
        <w:rPr>
          <w:rFonts w:hint="cs"/>
          <w:rtl/>
        </w:rPr>
        <w:t xml:space="preserve"> </w:t>
      </w:r>
      <w:r w:rsidRPr="002E3D48">
        <w:rPr>
          <w:rStyle w:val="libFootnotenumChar"/>
          <w:rFonts w:hint="cs"/>
          <w:rtl/>
        </w:rPr>
        <w:t>(2)</w:t>
      </w:r>
      <w:r w:rsidRPr="001B4676">
        <w:rPr>
          <w:rFonts w:hint="cs"/>
          <w:rtl/>
        </w:rPr>
        <w:t xml:space="preserve"> وذكر خليفة أيضاً</w:t>
      </w:r>
      <w:r>
        <w:rPr>
          <w:rFonts w:hint="cs"/>
          <w:rtl/>
        </w:rPr>
        <w:t>:</w:t>
      </w:r>
      <w:r w:rsidRPr="001B4676">
        <w:rPr>
          <w:rFonts w:hint="cs"/>
          <w:rtl/>
        </w:rPr>
        <w:t xml:space="preserve"> </w:t>
      </w:r>
      <w:r w:rsidR="00960015">
        <w:rPr>
          <w:rFonts w:hint="cs"/>
          <w:rtl/>
        </w:rPr>
        <w:t>«</w:t>
      </w:r>
      <w:r w:rsidRPr="001B4676">
        <w:rPr>
          <w:rFonts w:hint="cs"/>
          <w:rtl/>
        </w:rPr>
        <w:t>أن أبا قتادة قدم على أبي بكر فأخبره بمقتل مالك وأصحابه فجزع من ذلك جزعاً شديداً</w:t>
      </w:r>
      <w:r>
        <w:rPr>
          <w:rFonts w:hint="cs"/>
          <w:rtl/>
        </w:rPr>
        <w:t>!</w:t>
      </w:r>
      <w:r w:rsidRPr="001B4676">
        <w:rPr>
          <w:rFonts w:hint="cs"/>
          <w:rtl/>
        </w:rPr>
        <w:t xml:space="preserve"> وودى مالك بن نُويرة وردّ السبيَّ والمال</w:t>
      </w:r>
      <w:r w:rsidR="00960015">
        <w:rPr>
          <w:rFonts w:hint="cs"/>
          <w:rtl/>
        </w:rPr>
        <w:t>»</w:t>
      </w:r>
      <w:r w:rsidRPr="001B4676">
        <w:rPr>
          <w:rFonts w:hint="cs"/>
          <w:rtl/>
        </w:rPr>
        <w:t xml:space="preserve"> </w:t>
      </w:r>
      <w:r w:rsidRPr="002E3D48">
        <w:rPr>
          <w:rStyle w:val="libFootnotenumChar"/>
          <w:rFonts w:hint="cs"/>
          <w:rtl/>
        </w:rPr>
        <w:t>(3)</w:t>
      </w:r>
      <w:r>
        <w:rPr>
          <w:rFonts w:hint="cs"/>
          <w:rtl/>
        </w:rPr>
        <w:t>.</w:t>
      </w:r>
      <w:r w:rsidRPr="001B4676">
        <w:rPr>
          <w:rFonts w:hint="cs"/>
          <w:rtl/>
        </w:rPr>
        <w:t xml:space="preserve"> فلو كان مالك مرتدّاً أو ممّن يستحقّ القتل لما جزع عليه الخليفة وليس له أن يُؤدّي عنه الدّية</w:t>
      </w:r>
      <w:r>
        <w:rPr>
          <w:rFonts w:hint="cs"/>
          <w:rtl/>
        </w:rPr>
        <w:t>،</w:t>
      </w:r>
      <w:r w:rsidRPr="001B4676">
        <w:rPr>
          <w:rFonts w:hint="cs"/>
          <w:rtl/>
        </w:rPr>
        <w:t xml:space="preserve"> ولَما شهد له عمر بالإسلام ومن قبل عمر أبو قَتادة ثمّ هو عاملُ رسول الله </w:t>
      </w:r>
      <w:r w:rsidR="00A24773">
        <w:rPr>
          <w:rStyle w:val="libAlaemChar"/>
          <w:rFonts w:hint="cs"/>
          <w:rtl/>
        </w:rPr>
        <w:t>صلى‌الله‌عليه‌وآله</w:t>
      </w:r>
      <w:r>
        <w:rPr>
          <w:rFonts w:hint="cs"/>
          <w:rtl/>
        </w:rPr>
        <w:t>.</w:t>
      </w:r>
      <w:r w:rsidRPr="001B4676">
        <w:rPr>
          <w:rFonts w:hint="cs"/>
          <w:rtl/>
        </w:rPr>
        <w:t xml:space="preserve"> ويبقى موضوع دخول خالد بزوجة الصحابيّ مالك من غير عُدّة أمراً محيّراً</w:t>
      </w:r>
      <w:r>
        <w:rPr>
          <w:rFonts w:hint="cs"/>
          <w:rtl/>
        </w:rPr>
        <w:t>،</w:t>
      </w:r>
      <w:r w:rsidRPr="001B4676">
        <w:rPr>
          <w:rFonts w:hint="cs"/>
          <w:rtl/>
        </w:rPr>
        <w:t xml:space="preserve"> وليس بأغرب منه إلاّ قول الخليفة</w:t>
      </w:r>
      <w:r>
        <w:rPr>
          <w:rFonts w:hint="cs"/>
          <w:rtl/>
        </w:rPr>
        <w:t>:</w:t>
      </w:r>
      <w:r w:rsidRPr="001B4676">
        <w:rPr>
          <w:rFonts w:hint="cs"/>
          <w:rtl/>
        </w:rPr>
        <w:t xml:space="preserve"> هل يزيد خالد على أن يكون تأوّل فأخطأ!</w:t>
      </w:r>
    </w:p>
    <w:p w:rsidR="00960015" w:rsidRPr="001B4676" w:rsidRDefault="00960015" w:rsidP="00960015">
      <w:pPr>
        <w:pStyle w:val="libNormal"/>
        <w:rPr>
          <w:rtl/>
        </w:rPr>
      </w:pPr>
      <w:r w:rsidRPr="001B4676">
        <w:rPr>
          <w:rFonts w:hint="cs"/>
          <w:rtl/>
        </w:rPr>
        <w:t>وبعد كلّ ذلك فقد مضى مالك بن نُوَيرة شهيداً</w:t>
      </w:r>
      <w:r>
        <w:rPr>
          <w:rFonts w:hint="cs"/>
          <w:rtl/>
        </w:rPr>
        <w:t>.</w:t>
      </w:r>
    </w:p>
    <w:p w:rsidR="00960015" w:rsidRPr="001B4676" w:rsidRDefault="00960015" w:rsidP="00960015">
      <w:pPr>
        <w:pStyle w:val="libNormal"/>
        <w:rPr>
          <w:rtl/>
        </w:rPr>
      </w:pPr>
      <w:r w:rsidRPr="001B4676">
        <w:rPr>
          <w:rFonts w:hint="cs"/>
          <w:rtl/>
        </w:rPr>
        <w:t>تعقيب</w:t>
      </w:r>
      <w:r>
        <w:rPr>
          <w:rFonts w:hint="cs"/>
          <w:rtl/>
        </w:rPr>
        <w:t>:</w:t>
      </w:r>
      <w:r w:rsidRPr="001B4676">
        <w:rPr>
          <w:rFonts w:hint="cs"/>
          <w:rtl/>
        </w:rPr>
        <w:t xml:space="preserve"> إنّ دستور الخليفة في عدم التفريق بين الإسلام والزكاة وإنّ الممتنع عن دفع الزكاة إليه يُقتل</w:t>
      </w:r>
      <w:r>
        <w:rPr>
          <w:rFonts w:hint="cs"/>
          <w:rtl/>
        </w:rPr>
        <w:t>،</w:t>
      </w:r>
      <w:r w:rsidRPr="001B4676">
        <w:rPr>
          <w:rFonts w:hint="cs"/>
          <w:rtl/>
        </w:rPr>
        <w:t xml:space="preserve"> يدفع مقولة الردّة عن الإسلام</w:t>
      </w:r>
      <w:r>
        <w:rPr>
          <w:rFonts w:hint="cs"/>
          <w:rtl/>
        </w:rPr>
        <w:t>!</w:t>
      </w:r>
      <w:r w:rsidRPr="001B4676">
        <w:rPr>
          <w:rFonts w:hint="cs"/>
          <w:rtl/>
        </w:rPr>
        <w:t xml:space="preserve"> إلاّ ما كان من البعض مثل أسد وقد ذكرنا خبرهم</w:t>
      </w:r>
      <w:r>
        <w:rPr>
          <w:rFonts w:hint="cs"/>
          <w:rtl/>
        </w:rPr>
        <w:t>.</w:t>
      </w:r>
      <w:r w:rsidRPr="001B4676">
        <w:rPr>
          <w:rFonts w:hint="cs"/>
          <w:rtl/>
        </w:rPr>
        <w:t xml:space="preserve"> وأيضاً بنو حنيفة الذين اتّبعوا مُسيلَمة الحنفيّ التميميّ وصاحبته سِجاح التميميّة</w:t>
      </w:r>
      <w:r>
        <w:rPr>
          <w:rFonts w:hint="cs"/>
          <w:rtl/>
        </w:rPr>
        <w:t>،</w:t>
      </w:r>
      <w:r w:rsidRPr="001B4676">
        <w:rPr>
          <w:rFonts w:hint="cs"/>
          <w:rtl/>
        </w:rPr>
        <w:t xml:space="preserve"> وكلاهما ادّعى النبوّة فقاتلهم خالد</w:t>
      </w:r>
      <w:r>
        <w:rPr>
          <w:rFonts w:hint="cs"/>
          <w:rtl/>
        </w:rPr>
        <w:t>،</w:t>
      </w:r>
      <w:r w:rsidRPr="001B4676">
        <w:rPr>
          <w:rFonts w:hint="cs"/>
          <w:rtl/>
        </w:rPr>
        <w:t xml:space="preserve"> وقُتل مُسيلَمة وأصحابه وأسر مُجَّاعة وصاحبه سارية وقد ادّعيا أنّهما اتّبعا مُسيلَمة خوفاً على الأنفس والأموال والأولاد</w:t>
      </w:r>
      <w:r>
        <w:rPr>
          <w:rFonts w:hint="cs"/>
          <w:rtl/>
        </w:rPr>
        <w:t>؛</w:t>
      </w:r>
      <w:r w:rsidRPr="001B4676">
        <w:rPr>
          <w:rFonts w:hint="cs"/>
          <w:rtl/>
        </w:rPr>
        <w:t xml:space="preserve"> فقال له خالد</w:t>
      </w:r>
      <w:r>
        <w:rPr>
          <w:rFonts w:hint="cs"/>
          <w:rtl/>
        </w:rPr>
        <w:t>:</w:t>
      </w:r>
      <w:r w:rsidRPr="001B4676">
        <w:rPr>
          <w:rFonts w:hint="cs"/>
          <w:rtl/>
        </w:rPr>
        <w:t xml:space="preserve"> فاعتزل أنت وصاحبك</w:t>
      </w:r>
    </w:p>
    <w:p w:rsidR="00651DB1" w:rsidRDefault="00651DB1" w:rsidP="00651DB1">
      <w:pPr>
        <w:pStyle w:val="libLine"/>
        <w:rPr>
          <w:rtl/>
        </w:rPr>
      </w:pPr>
      <w:r>
        <w:rPr>
          <w:rFonts w:hint="cs"/>
          <w:rtl/>
        </w:rPr>
        <w:t>____________________</w:t>
      </w:r>
    </w:p>
    <w:p w:rsidR="00651DB1" w:rsidRPr="001B4676" w:rsidRDefault="00651DB1" w:rsidP="00651DB1">
      <w:pPr>
        <w:pStyle w:val="libFootnote0"/>
        <w:rPr>
          <w:rtl/>
        </w:rPr>
      </w:pPr>
      <w:r w:rsidRPr="001B4676">
        <w:rPr>
          <w:rFonts w:hint="cs"/>
          <w:rtl/>
        </w:rPr>
        <w:t>(1) تاريخ الطبري 2</w:t>
      </w:r>
      <w:r>
        <w:rPr>
          <w:rFonts w:hint="cs"/>
          <w:rtl/>
        </w:rPr>
        <w:t>:</w:t>
      </w:r>
      <w:r w:rsidRPr="001B4676">
        <w:rPr>
          <w:rFonts w:hint="cs"/>
          <w:rtl/>
        </w:rPr>
        <w:t xml:space="preserve"> 503</w:t>
      </w:r>
      <w:r>
        <w:rPr>
          <w:rFonts w:hint="cs"/>
          <w:rtl/>
        </w:rPr>
        <w:t xml:space="preserve"> - </w:t>
      </w:r>
      <w:r w:rsidRPr="001B4676">
        <w:rPr>
          <w:rFonts w:hint="cs"/>
          <w:rtl/>
        </w:rPr>
        <w:t>504</w:t>
      </w:r>
      <w:r>
        <w:rPr>
          <w:rFonts w:hint="cs"/>
          <w:rtl/>
        </w:rPr>
        <w:t>.</w:t>
      </w:r>
    </w:p>
    <w:p w:rsidR="00651DB1" w:rsidRPr="001B4676" w:rsidRDefault="00651DB1" w:rsidP="00651DB1">
      <w:pPr>
        <w:pStyle w:val="libFootnote0"/>
        <w:rPr>
          <w:rtl/>
        </w:rPr>
      </w:pPr>
      <w:r w:rsidRPr="001B4676">
        <w:rPr>
          <w:rFonts w:hint="cs"/>
          <w:rtl/>
        </w:rPr>
        <w:t>(2) تاريخ خليفة 68</w:t>
      </w:r>
      <w:r>
        <w:rPr>
          <w:rFonts w:hint="cs"/>
          <w:rtl/>
        </w:rPr>
        <w:t>.</w:t>
      </w:r>
    </w:p>
    <w:p w:rsidR="00651DB1" w:rsidRDefault="00651DB1" w:rsidP="00651DB1">
      <w:pPr>
        <w:pStyle w:val="libFootnote0"/>
        <w:rPr>
          <w:rtl/>
        </w:rPr>
      </w:pPr>
      <w:r w:rsidRPr="001B4676">
        <w:rPr>
          <w:rFonts w:hint="cs"/>
          <w:rtl/>
        </w:rPr>
        <w:t>(3) نفسه</w:t>
      </w:r>
      <w:r>
        <w:rPr>
          <w:rFonts w:hint="cs"/>
          <w:rtl/>
        </w:rPr>
        <w:t>.</w:t>
      </w:r>
    </w:p>
    <w:p w:rsidR="00651DB1" w:rsidRDefault="00651DB1" w:rsidP="00613442">
      <w:pPr>
        <w:pStyle w:val="libNormal"/>
        <w:rPr>
          <w:rtl/>
        </w:rPr>
      </w:pPr>
      <w:r>
        <w:rPr>
          <w:rFonts w:hint="cs"/>
          <w:rtl/>
        </w:rPr>
        <w:br w:type="page"/>
      </w:r>
    </w:p>
    <w:p w:rsidR="0085091D" w:rsidRPr="001B4676" w:rsidRDefault="0085091D" w:rsidP="00960015">
      <w:pPr>
        <w:pStyle w:val="libNormal0"/>
        <w:rPr>
          <w:rtl/>
        </w:rPr>
      </w:pPr>
      <w:r w:rsidRPr="001B4676">
        <w:rPr>
          <w:rFonts w:hint="cs"/>
          <w:rtl/>
        </w:rPr>
        <w:lastRenderedPageBreak/>
        <w:t>ناحيةً من هؤلاء الكفّار</w:t>
      </w:r>
      <w:r>
        <w:rPr>
          <w:rFonts w:hint="cs"/>
          <w:rtl/>
        </w:rPr>
        <w:t>.</w:t>
      </w:r>
      <w:r w:rsidRPr="001B4676">
        <w:rPr>
          <w:rFonts w:hint="cs"/>
          <w:rtl/>
        </w:rPr>
        <w:t xml:space="preserve"> ثمّ قدّم خالد بقيّة القوم فضرب أعناقهم صبراً</w:t>
      </w:r>
      <w:r>
        <w:rPr>
          <w:rFonts w:hint="cs"/>
          <w:rtl/>
        </w:rPr>
        <w:t>،</w:t>
      </w:r>
      <w:r w:rsidRPr="001B4676">
        <w:rPr>
          <w:rFonts w:hint="cs"/>
          <w:rtl/>
        </w:rPr>
        <w:t xml:space="preserve"> ثمّ أطلق مُجّاعة وسارية</w:t>
      </w:r>
      <w:r>
        <w:rPr>
          <w:rFonts w:hint="cs"/>
          <w:rtl/>
        </w:rPr>
        <w:t>.</w:t>
      </w:r>
    </w:p>
    <w:p w:rsidR="0085091D" w:rsidRPr="001B4676" w:rsidRDefault="0085091D" w:rsidP="0085091D">
      <w:pPr>
        <w:pStyle w:val="libNormal"/>
        <w:rPr>
          <w:rtl/>
        </w:rPr>
      </w:pPr>
      <w:r w:rsidRPr="001B4676">
        <w:rPr>
          <w:rFonts w:hint="cs"/>
          <w:rtl/>
        </w:rPr>
        <w:t>تعقيب</w:t>
      </w:r>
      <w:r>
        <w:rPr>
          <w:rFonts w:hint="cs"/>
          <w:rtl/>
        </w:rPr>
        <w:t>:</w:t>
      </w:r>
      <w:r w:rsidRPr="001B4676">
        <w:rPr>
          <w:rFonts w:hint="cs"/>
          <w:rtl/>
        </w:rPr>
        <w:t xml:space="preserve"> إنّ خالد قتل أسرى بني سُلَيم وحرّقهم</w:t>
      </w:r>
      <w:r>
        <w:rPr>
          <w:rFonts w:hint="cs"/>
          <w:rtl/>
        </w:rPr>
        <w:t>،</w:t>
      </w:r>
      <w:r w:rsidRPr="001B4676">
        <w:rPr>
          <w:rFonts w:hint="cs"/>
          <w:rtl/>
        </w:rPr>
        <w:t xml:space="preserve"> وقتل قوم مالك ابن نويرة غدراً وهم يصلّون ثمّ قتل مالك بننويرة صاحب رسول الله </w:t>
      </w:r>
      <w:r w:rsidR="00A24773">
        <w:rPr>
          <w:rStyle w:val="libAlaemChar"/>
          <w:rFonts w:hint="cs"/>
          <w:rtl/>
        </w:rPr>
        <w:t>صلى‌الله‌عليه‌وآله</w:t>
      </w:r>
      <w:r w:rsidRPr="001B4676">
        <w:rPr>
          <w:rFonts w:hint="cs"/>
          <w:rtl/>
        </w:rPr>
        <w:t xml:space="preserve"> ونزا على زوجته</w:t>
      </w:r>
      <w:r>
        <w:rPr>
          <w:rFonts w:hint="cs"/>
          <w:rtl/>
        </w:rPr>
        <w:t>.</w:t>
      </w:r>
      <w:r w:rsidRPr="001B4676">
        <w:rPr>
          <w:rFonts w:hint="cs"/>
          <w:rtl/>
        </w:rPr>
        <w:t xml:space="preserve"> إلاّ أنّه كما ذكرنا عفا عن عُيينة الذي أقرّ على نفسه بالردّة فحمله وقومه إلى الخليفة الذي منّ عليهم وأطلق سراحهم</w:t>
      </w:r>
      <w:r>
        <w:rPr>
          <w:rFonts w:hint="cs"/>
          <w:rtl/>
        </w:rPr>
        <w:t>.</w:t>
      </w:r>
    </w:p>
    <w:p w:rsidR="00651DB1" w:rsidRDefault="0085091D" w:rsidP="00960015">
      <w:pPr>
        <w:pStyle w:val="libNormal"/>
        <w:rPr>
          <w:rtl/>
        </w:rPr>
      </w:pPr>
      <w:r w:rsidRPr="001B4676">
        <w:rPr>
          <w:rFonts w:hint="cs"/>
          <w:rtl/>
        </w:rPr>
        <w:t>زواج خالد من ابنة مُجّاعة</w:t>
      </w:r>
      <w:r>
        <w:rPr>
          <w:rFonts w:hint="cs"/>
          <w:rtl/>
        </w:rPr>
        <w:t>:</w:t>
      </w:r>
      <w:r w:rsidRPr="001B4676">
        <w:rPr>
          <w:rFonts w:hint="cs"/>
          <w:rtl/>
        </w:rPr>
        <w:t xml:space="preserve"> وخطب خالد إلى مُجّاعة ابنته فزوّجها إيّاه</w:t>
      </w:r>
      <w:r>
        <w:rPr>
          <w:rFonts w:hint="cs"/>
          <w:rtl/>
        </w:rPr>
        <w:t>،</w:t>
      </w:r>
      <w:r w:rsidRPr="001B4676">
        <w:rPr>
          <w:rFonts w:hint="cs"/>
          <w:rtl/>
        </w:rPr>
        <w:t xml:space="preserve"> ودخل بها خالد هنالك بأرض اليمامة</w:t>
      </w:r>
      <w:r>
        <w:rPr>
          <w:rFonts w:hint="cs"/>
          <w:rtl/>
        </w:rPr>
        <w:t>،</w:t>
      </w:r>
      <w:r w:rsidRPr="001B4676">
        <w:rPr>
          <w:rFonts w:hint="cs"/>
          <w:rtl/>
        </w:rPr>
        <w:t xml:space="preserve"> فكان خالد يرفع من مجالس أعمام هذه الجارية على المهاجرين والأنصار</w:t>
      </w:r>
      <w:r>
        <w:rPr>
          <w:rFonts w:hint="cs"/>
          <w:rtl/>
        </w:rPr>
        <w:t>،</w:t>
      </w:r>
      <w:r w:rsidRPr="001B4676">
        <w:rPr>
          <w:rFonts w:hint="cs"/>
          <w:rtl/>
        </w:rPr>
        <w:t xml:space="preserve"> فكتب حسّان بن ثابت إلى أبي بكر بذلك</w:t>
      </w:r>
      <w:r>
        <w:rPr>
          <w:rFonts w:hint="cs"/>
          <w:rtl/>
        </w:rPr>
        <w:t>،</w:t>
      </w:r>
      <w:r w:rsidRPr="001B4676">
        <w:rPr>
          <w:rFonts w:hint="cs"/>
          <w:rtl/>
        </w:rPr>
        <w:t xml:space="preserve"> فأقبل أبوبكر على عمر فقال</w:t>
      </w:r>
      <w:r>
        <w:rPr>
          <w:rFonts w:hint="cs"/>
          <w:rtl/>
        </w:rPr>
        <w:t>:</w:t>
      </w:r>
      <w:r w:rsidRPr="001B4676">
        <w:rPr>
          <w:rFonts w:hint="cs"/>
          <w:rtl/>
        </w:rPr>
        <w:t xml:space="preserve"> يا أبا حفص</w:t>
      </w:r>
      <w:r>
        <w:rPr>
          <w:rFonts w:hint="cs"/>
          <w:rtl/>
        </w:rPr>
        <w:t>،</w:t>
      </w:r>
      <w:r w:rsidRPr="001B4676">
        <w:rPr>
          <w:rFonts w:hint="cs"/>
          <w:rtl/>
        </w:rPr>
        <w:t xml:space="preserve"> ما ترى إلى خالد بن الوليد وحرصه على الزواج وقلّة اكتراثه بمَن قُتل من المسلمين</w:t>
      </w:r>
      <w:r>
        <w:rPr>
          <w:rFonts w:hint="cs"/>
          <w:rtl/>
        </w:rPr>
        <w:t>؟</w:t>
      </w:r>
      <w:r w:rsidRPr="001B4676">
        <w:rPr>
          <w:rFonts w:hint="cs"/>
          <w:rtl/>
        </w:rPr>
        <w:t xml:space="preserve"> فقال عمر</w:t>
      </w:r>
      <w:r>
        <w:rPr>
          <w:rFonts w:hint="cs"/>
          <w:rtl/>
        </w:rPr>
        <w:t>:</w:t>
      </w:r>
      <w:r w:rsidRPr="001B4676">
        <w:rPr>
          <w:rFonts w:hint="cs"/>
          <w:rtl/>
        </w:rPr>
        <w:t xml:space="preserve"> أما والله لا يزال يأتينا من قِبل خالد في كلّ حين ما تضيق به الصدور</w:t>
      </w:r>
      <w:r>
        <w:rPr>
          <w:rFonts w:hint="cs"/>
          <w:rtl/>
        </w:rPr>
        <w:t>.</w:t>
      </w:r>
      <w:r w:rsidRPr="001B4676">
        <w:rPr>
          <w:rFonts w:hint="cs"/>
          <w:rtl/>
        </w:rPr>
        <w:t xml:space="preserve"> ثمّ كتب أبوبكر إليه</w:t>
      </w:r>
      <w:r>
        <w:rPr>
          <w:rFonts w:hint="cs"/>
          <w:rtl/>
        </w:rPr>
        <w:t>:</w:t>
      </w:r>
      <w:r w:rsidRPr="001B4676">
        <w:rPr>
          <w:rFonts w:hint="cs"/>
          <w:rtl/>
        </w:rPr>
        <w:t xml:space="preserve"> أما بعد يا ابن الوليد</w:t>
      </w:r>
      <w:r>
        <w:rPr>
          <w:rFonts w:hint="cs"/>
          <w:rtl/>
        </w:rPr>
        <w:t>،</w:t>
      </w:r>
      <w:r w:rsidRPr="001B4676">
        <w:rPr>
          <w:rFonts w:hint="cs"/>
          <w:rtl/>
        </w:rPr>
        <w:t xml:space="preserve"> فإنّك فارغ القلب حسن العزاء عن المسلمين</w:t>
      </w:r>
      <w:r>
        <w:rPr>
          <w:rFonts w:hint="cs"/>
          <w:rtl/>
        </w:rPr>
        <w:t>،</w:t>
      </w:r>
      <w:r w:rsidRPr="001B4676">
        <w:rPr>
          <w:rFonts w:hint="cs"/>
          <w:rtl/>
        </w:rPr>
        <w:t xml:space="preserve"> إذ قد اعتكفت على النساء وبفناء بيتك دمُ ألف ومائتي رجل من المسلمين لم يجفف بعد</w:t>
      </w:r>
      <w:r>
        <w:rPr>
          <w:rFonts w:hint="cs"/>
          <w:rtl/>
        </w:rPr>
        <w:t>،</w:t>
      </w:r>
      <w:r w:rsidRPr="001B4676">
        <w:rPr>
          <w:rFonts w:hint="cs"/>
          <w:rtl/>
        </w:rPr>
        <w:t xml:space="preserve"> منهم سبعمائة رجل من حمَلة القرآن إن لم يخدعك مُجّاعة عن رأيك أن صالحك صُلحَ مكر وقد أمكن الله منهم</w:t>
      </w:r>
      <w:r>
        <w:rPr>
          <w:rFonts w:hint="cs"/>
          <w:rtl/>
        </w:rPr>
        <w:t>،</w:t>
      </w:r>
      <w:r w:rsidRPr="001B4676">
        <w:rPr>
          <w:rFonts w:hint="cs"/>
          <w:rtl/>
        </w:rPr>
        <w:t xml:space="preserve"> وإنّها لشبيهةٌ بفعلك الأوّل بمالك بن نُويرة</w:t>
      </w:r>
      <w:r>
        <w:rPr>
          <w:rFonts w:hint="cs"/>
          <w:rtl/>
        </w:rPr>
        <w:t>،</w:t>
      </w:r>
      <w:r w:rsidRPr="001B4676">
        <w:rPr>
          <w:rFonts w:hint="cs"/>
          <w:rtl/>
        </w:rPr>
        <w:t xml:space="preserve"> فسوأةً لك ولأفعالك هذه القبيحة التي شانتك في بني مخزوم</w:t>
      </w:r>
      <w:r>
        <w:rPr>
          <w:rFonts w:hint="cs"/>
          <w:rtl/>
        </w:rPr>
        <w:t>!</w:t>
      </w:r>
      <w:r w:rsidRPr="001B4676">
        <w:rPr>
          <w:rFonts w:hint="cs"/>
          <w:rtl/>
        </w:rPr>
        <w:t xml:space="preserve"> ولمّا نظر خالد في الكتاب قال هذا عملُ الأعَيْسِر</w:t>
      </w:r>
      <w:r>
        <w:rPr>
          <w:rFonts w:hint="cs"/>
          <w:rtl/>
        </w:rPr>
        <w:t>،</w:t>
      </w:r>
      <w:r w:rsidRPr="001B4676">
        <w:rPr>
          <w:rFonts w:hint="cs"/>
          <w:rtl/>
        </w:rPr>
        <w:t xml:space="preserve"> يعني عمر بن الخطّاب بعث وخالد بن الوليد وفداً من </w:t>
      </w:r>
    </w:p>
    <w:p w:rsidR="00651DB1" w:rsidRDefault="00651DB1" w:rsidP="00613442">
      <w:pPr>
        <w:pStyle w:val="libNormal"/>
        <w:rPr>
          <w:rtl/>
        </w:rPr>
      </w:pPr>
      <w:r>
        <w:rPr>
          <w:rFonts w:hint="cs"/>
          <w:rtl/>
        </w:rPr>
        <w:br w:type="page"/>
      </w:r>
    </w:p>
    <w:p w:rsidR="00960015" w:rsidRPr="001B4676" w:rsidRDefault="00960015" w:rsidP="00960015">
      <w:pPr>
        <w:pStyle w:val="libNormal0"/>
        <w:rPr>
          <w:rtl/>
        </w:rPr>
      </w:pPr>
      <w:r w:rsidRPr="001B4676">
        <w:rPr>
          <w:rFonts w:hint="cs"/>
          <w:rtl/>
        </w:rPr>
        <w:lastRenderedPageBreak/>
        <w:t xml:space="preserve">بني حنيفة إلى أبي بكر </w:t>
      </w:r>
      <w:r w:rsidRPr="002E3D48">
        <w:rPr>
          <w:rStyle w:val="libFootnotenumChar"/>
          <w:rFonts w:hint="cs"/>
          <w:rtl/>
        </w:rPr>
        <w:t>(1)</w:t>
      </w:r>
      <w:r>
        <w:rPr>
          <w:rFonts w:hint="cs"/>
          <w:rtl/>
        </w:rPr>
        <w:t>.</w:t>
      </w:r>
    </w:p>
    <w:p w:rsidR="0085091D" w:rsidRPr="001B4676" w:rsidRDefault="0085091D" w:rsidP="0085091D">
      <w:pPr>
        <w:pStyle w:val="libNormal"/>
        <w:rPr>
          <w:rtl/>
        </w:rPr>
      </w:pPr>
      <w:r w:rsidRPr="001B4676">
        <w:rPr>
          <w:rFonts w:hint="cs"/>
          <w:rtl/>
        </w:rPr>
        <w:t>إذن الخليفة يشهد بمظلوميّة مالك وما جرى من فعل شنيع إذ جعل خالد رأس مالك وقوداً يطبخ عليه قدره</w:t>
      </w:r>
      <w:r>
        <w:rPr>
          <w:rFonts w:hint="cs"/>
          <w:rtl/>
        </w:rPr>
        <w:t>!</w:t>
      </w:r>
      <w:r w:rsidRPr="001B4676">
        <w:rPr>
          <w:rFonts w:hint="cs"/>
          <w:rtl/>
        </w:rPr>
        <w:t xml:space="preserve"> ودخل بزوجته ليلة قتله</w:t>
      </w:r>
      <w:r>
        <w:rPr>
          <w:rFonts w:hint="cs"/>
          <w:rtl/>
        </w:rPr>
        <w:t>!</w:t>
      </w:r>
      <w:r w:rsidRPr="001B4676">
        <w:rPr>
          <w:rFonts w:hint="cs"/>
          <w:rtl/>
        </w:rPr>
        <w:t xml:space="preserve"> ومَن قُتل مع مالك مضوا على ما مضى عليه مالك فأين الردّة ولماذا سفك الدماء الذي أنكره ابن تَيمِيه</w:t>
      </w:r>
      <w:r>
        <w:rPr>
          <w:rFonts w:hint="cs"/>
          <w:rtl/>
        </w:rPr>
        <w:t>؟</w:t>
      </w:r>
      <w:r w:rsidRPr="001B4676">
        <w:rPr>
          <w:rFonts w:hint="cs"/>
          <w:rtl/>
        </w:rPr>
        <w:t>! فإذا ذكر الزّكاة</w:t>
      </w:r>
      <w:r>
        <w:rPr>
          <w:rFonts w:hint="cs"/>
          <w:rtl/>
        </w:rPr>
        <w:t>؛</w:t>
      </w:r>
      <w:r w:rsidRPr="001B4676">
        <w:rPr>
          <w:rFonts w:hint="cs"/>
          <w:rtl/>
        </w:rPr>
        <w:t xml:space="preserve"> فنعم</w:t>
      </w:r>
      <w:r>
        <w:rPr>
          <w:rFonts w:hint="cs"/>
          <w:rtl/>
        </w:rPr>
        <w:t>،</w:t>
      </w:r>
      <w:r w:rsidRPr="001B4676">
        <w:rPr>
          <w:rFonts w:hint="cs"/>
          <w:rtl/>
        </w:rPr>
        <w:t xml:space="preserve"> ذلك أنّ القبائل لم تر مشروعيّة ما جرى في السقيفة</w:t>
      </w:r>
      <w:r>
        <w:rPr>
          <w:rFonts w:hint="cs"/>
          <w:rtl/>
        </w:rPr>
        <w:t>،</w:t>
      </w:r>
      <w:r w:rsidRPr="001B4676">
        <w:rPr>
          <w:rFonts w:hint="cs"/>
          <w:rtl/>
        </w:rPr>
        <w:t xml:space="preserve"> فإذا وجب قتالهم وسفك دمائهم</w:t>
      </w:r>
      <w:r>
        <w:rPr>
          <w:rFonts w:hint="cs"/>
          <w:rtl/>
        </w:rPr>
        <w:t>؛</w:t>
      </w:r>
      <w:r w:rsidRPr="001B4676">
        <w:rPr>
          <w:rFonts w:hint="cs"/>
          <w:rtl/>
        </w:rPr>
        <w:t xml:space="preserve"> وجب سفك دماء الاثني عشر من الصحابة الذين تصدّوا للخليفة وعارضوه وحاججوه</w:t>
      </w:r>
      <w:r>
        <w:rPr>
          <w:rFonts w:hint="cs"/>
          <w:rtl/>
        </w:rPr>
        <w:t>،</w:t>
      </w:r>
      <w:r w:rsidRPr="001B4676">
        <w:rPr>
          <w:rFonts w:hint="cs"/>
          <w:rtl/>
        </w:rPr>
        <w:t xml:space="preserve"> وقتل بني هاشم وأمير المؤمنين عليّاً </w:t>
      </w:r>
      <w:r w:rsidR="000F3656" w:rsidRPr="000F3656">
        <w:rPr>
          <w:rStyle w:val="libAlaemChar"/>
          <w:rFonts w:hint="cs"/>
          <w:rtl/>
        </w:rPr>
        <w:t>عليه‌السلام</w:t>
      </w:r>
      <w:r w:rsidRPr="001B4676">
        <w:rPr>
          <w:rFonts w:hint="cs"/>
          <w:rtl/>
        </w:rPr>
        <w:t xml:space="preserve"> إذ قاطعوا واعتزلوا</w:t>
      </w:r>
      <w:r>
        <w:rPr>
          <w:rFonts w:hint="cs"/>
          <w:rtl/>
        </w:rPr>
        <w:t xml:space="preserve"> ...،</w:t>
      </w:r>
      <w:r w:rsidRPr="001B4676">
        <w:rPr>
          <w:rFonts w:hint="cs"/>
          <w:rtl/>
        </w:rPr>
        <w:t xml:space="preserve"> وجرت فعلاً فيما بعد أفعال ولكن لا بعنوان الردّة</w:t>
      </w:r>
      <w:r>
        <w:rPr>
          <w:rFonts w:hint="cs"/>
          <w:rtl/>
        </w:rPr>
        <w:t>.</w:t>
      </w:r>
    </w:p>
    <w:p w:rsidR="0085091D" w:rsidRPr="001B4676" w:rsidRDefault="0085091D" w:rsidP="0085091D">
      <w:pPr>
        <w:pStyle w:val="libNormal"/>
        <w:rPr>
          <w:rtl/>
        </w:rPr>
      </w:pPr>
      <w:r w:rsidRPr="001B4676">
        <w:rPr>
          <w:rFonts w:hint="cs"/>
          <w:rtl/>
        </w:rPr>
        <w:t>وخالد إذ شمل عفوه عُيينة وقومه ولم يسع مالكاً وقومه ونزا على امرأته فإنّ عفوه شمل مُجّاعة وخطب ابنته فتزوّجها ورفع مجالس أعمامها على مجالس الأنصار والمهاجرين</w:t>
      </w:r>
      <w:r>
        <w:rPr>
          <w:rFonts w:hint="cs"/>
          <w:rtl/>
        </w:rPr>
        <w:t>،</w:t>
      </w:r>
      <w:r w:rsidRPr="001B4676">
        <w:rPr>
          <w:rFonts w:hint="cs"/>
          <w:rtl/>
        </w:rPr>
        <w:t xml:space="preserve"> والخليفة قبّح عمله إلاّ أنّه لم ينتزعه من قيادة الجيوش</w:t>
      </w:r>
      <w:r>
        <w:rPr>
          <w:rFonts w:hint="cs"/>
          <w:rtl/>
        </w:rPr>
        <w:t>.</w:t>
      </w:r>
    </w:p>
    <w:p w:rsidR="0085091D" w:rsidRPr="001B4676" w:rsidRDefault="0085091D" w:rsidP="00310A16">
      <w:pPr>
        <w:pStyle w:val="Heading2"/>
        <w:rPr>
          <w:rtl/>
        </w:rPr>
      </w:pPr>
      <w:bookmarkStart w:id="23" w:name="_Toc409257395"/>
      <w:r w:rsidRPr="001B4676">
        <w:rPr>
          <w:rFonts w:hint="cs"/>
          <w:rtl/>
        </w:rPr>
        <w:t>بين دستورين</w:t>
      </w:r>
      <w:bookmarkEnd w:id="23"/>
    </w:p>
    <w:p w:rsidR="00960015" w:rsidRDefault="0085091D" w:rsidP="0085091D">
      <w:pPr>
        <w:pStyle w:val="libNormal"/>
        <w:rPr>
          <w:rtl/>
        </w:rPr>
      </w:pPr>
      <w:r w:rsidRPr="001B4676">
        <w:rPr>
          <w:rFonts w:hint="cs"/>
          <w:rtl/>
        </w:rPr>
        <w:t xml:space="preserve">قرأنا دستور الخليفة الذي أصدره إلى خالد بن الوليد في قتاله للممتنعين عن بيعته أشدّ القتال وحرق من يقدر عليه وأن يسبي الذراري والنساء ويأخذ </w:t>
      </w:r>
    </w:p>
    <w:p w:rsidR="00960015" w:rsidRDefault="00960015" w:rsidP="00960015">
      <w:pPr>
        <w:pStyle w:val="libLine"/>
        <w:rPr>
          <w:rtl/>
        </w:rPr>
      </w:pPr>
      <w:r>
        <w:rPr>
          <w:rFonts w:hint="cs"/>
          <w:rtl/>
        </w:rPr>
        <w:t>____________________</w:t>
      </w:r>
    </w:p>
    <w:p w:rsidR="00960015" w:rsidRDefault="00960015" w:rsidP="00960015">
      <w:pPr>
        <w:pStyle w:val="libFootnote0"/>
        <w:rPr>
          <w:rtl/>
        </w:rPr>
      </w:pPr>
      <w:r w:rsidRPr="001B4676">
        <w:rPr>
          <w:rFonts w:hint="cs"/>
          <w:rtl/>
        </w:rPr>
        <w:t>(1) تاريخ خليفة 69</w:t>
      </w:r>
      <w:r>
        <w:rPr>
          <w:rFonts w:hint="cs"/>
          <w:rtl/>
        </w:rPr>
        <w:t xml:space="preserve"> - </w:t>
      </w:r>
      <w:r w:rsidRPr="001B4676">
        <w:rPr>
          <w:rFonts w:hint="cs"/>
          <w:rtl/>
        </w:rPr>
        <w:t>72</w:t>
      </w:r>
      <w:r>
        <w:rPr>
          <w:rFonts w:hint="cs"/>
          <w:rtl/>
        </w:rPr>
        <w:t>،</w:t>
      </w:r>
      <w:r w:rsidRPr="001B4676">
        <w:rPr>
          <w:rFonts w:hint="cs"/>
          <w:rtl/>
        </w:rPr>
        <w:t xml:space="preserve"> وتاريخ الطبري 2</w:t>
      </w:r>
      <w:r>
        <w:rPr>
          <w:rFonts w:hint="cs"/>
          <w:rtl/>
        </w:rPr>
        <w:t>:</w:t>
      </w:r>
      <w:r w:rsidRPr="001B4676">
        <w:rPr>
          <w:rFonts w:hint="cs"/>
          <w:rtl/>
        </w:rPr>
        <w:t xml:space="preserve"> 504</w:t>
      </w:r>
      <w:r>
        <w:rPr>
          <w:rFonts w:hint="cs"/>
          <w:rtl/>
        </w:rPr>
        <w:t xml:space="preserve"> - </w:t>
      </w:r>
      <w:r w:rsidRPr="001B4676">
        <w:rPr>
          <w:rFonts w:hint="cs"/>
          <w:rtl/>
        </w:rPr>
        <w:t>519</w:t>
      </w:r>
      <w:r>
        <w:rPr>
          <w:rFonts w:hint="cs"/>
          <w:rtl/>
        </w:rPr>
        <w:t>،</w:t>
      </w:r>
      <w:r w:rsidRPr="001B4676">
        <w:rPr>
          <w:rFonts w:hint="cs"/>
          <w:rtl/>
        </w:rPr>
        <w:t xml:space="preserve"> والفتوح 1</w:t>
      </w:r>
      <w:r>
        <w:rPr>
          <w:rFonts w:hint="cs"/>
          <w:rtl/>
        </w:rPr>
        <w:t>:</w:t>
      </w:r>
      <w:r w:rsidRPr="001B4676">
        <w:rPr>
          <w:rFonts w:hint="cs"/>
          <w:rtl/>
        </w:rPr>
        <w:t xml:space="preserve"> 23</w:t>
      </w:r>
      <w:r>
        <w:rPr>
          <w:rFonts w:hint="cs"/>
          <w:rtl/>
        </w:rPr>
        <w:t xml:space="preserve"> - </w:t>
      </w:r>
      <w:r w:rsidRPr="001B4676">
        <w:rPr>
          <w:rFonts w:hint="cs"/>
          <w:rtl/>
        </w:rPr>
        <w:t>44</w:t>
      </w:r>
      <w:r>
        <w:rPr>
          <w:rFonts w:hint="cs"/>
          <w:rtl/>
        </w:rPr>
        <w:t>،</w:t>
      </w:r>
      <w:r w:rsidRPr="001B4676">
        <w:rPr>
          <w:rFonts w:hint="cs"/>
          <w:rtl/>
        </w:rPr>
        <w:t xml:space="preserve"> وفتوح البلدان</w:t>
      </w:r>
      <w:r>
        <w:rPr>
          <w:rFonts w:hint="cs"/>
          <w:rtl/>
        </w:rPr>
        <w:t>،</w:t>
      </w:r>
      <w:r w:rsidRPr="001B4676">
        <w:rPr>
          <w:rFonts w:hint="cs"/>
          <w:rtl/>
        </w:rPr>
        <w:t xml:space="preserve"> للبلاذريّ 97</w:t>
      </w:r>
      <w:r>
        <w:rPr>
          <w:rFonts w:hint="cs"/>
          <w:rtl/>
        </w:rPr>
        <w:t xml:space="preserve"> - </w:t>
      </w:r>
      <w:r w:rsidRPr="001B4676">
        <w:rPr>
          <w:rFonts w:hint="cs"/>
          <w:rtl/>
        </w:rPr>
        <w:t>100</w:t>
      </w:r>
      <w:r>
        <w:rPr>
          <w:rFonts w:hint="cs"/>
          <w:rtl/>
        </w:rPr>
        <w:t>.</w:t>
      </w:r>
    </w:p>
    <w:p w:rsidR="00960015" w:rsidRDefault="00960015" w:rsidP="00613442">
      <w:pPr>
        <w:pStyle w:val="libNormal"/>
        <w:rPr>
          <w:rtl/>
        </w:rPr>
      </w:pPr>
      <w:r>
        <w:rPr>
          <w:rtl/>
        </w:rPr>
        <w:br w:type="page"/>
      </w:r>
    </w:p>
    <w:p w:rsidR="0085091D" w:rsidRPr="001B4676" w:rsidRDefault="0085091D" w:rsidP="00960015">
      <w:pPr>
        <w:pStyle w:val="libNormal0"/>
        <w:rPr>
          <w:rtl/>
        </w:rPr>
      </w:pPr>
      <w:r w:rsidRPr="001B4676">
        <w:rPr>
          <w:rFonts w:hint="cs"/>
          <w:rtl/>
        </w:rPr>
        <w:lastRenderedPageBreak/>
        <w:t>الأموال</w:t>
      </w:r>
      <w:r>
        <w:rPr>
          <w:rFonts w:hint="cs"/>
          <w:rtl/>
        </w:rPr>
        <w:t>.</w:t>
      </w:r>
    </w:p>
    <w:p w:rsidR="0085091D" w:rsidRPr="001B4676" w:rsidRDefault="0085091D" w:rsidP="00310A16">
      <w:pPr>
        <w:pStyle w:val="Heading2"/>
        <w:rPr>
          <w:rtl/>
        </w:rPr>
      </w:pPr>
      <w:bookmarkStart w:id="24" w:name="_Toc409257396"/>
      <w:r w:rsidRPr="001B4676">
        <w:rPr>
          <w:rFonts w:hint="cs"/>
          <w:rtl/>
        </w:rPr>
        <w:t>دستور عليّ بن أبي طالب في القتال</w:t>
      </w:r>
      <w:bookmarkEnd w:id="24"/>
    </w:p>
    <w:p w:rsidR="0085091D" w:rsidRPr="001B4676" w:rsidRDefault="0085091D" w:rsidP="0085091D">
      <w:pPr>
        <w:pStyle w:val="libNormal"/>
        <w:rPr>
          <w:rtl/>
        </w:rPr>
      </w:pPr>
      <w:r w:rsidRPr="001B4676">
        <w:rPr>
          <w:rFonts w:hint="cs"/>
          <w:rtl/>
        </w:rPr>
        <w:t xml:space="preserve">كان مبدأ أمير المؤمنين </w:t>
      </w:r>
      <w:r w:rsidR="000F3656" w:rsidRPr="000F3656">
        <w:rPr>
          <w:rStyle w:val="libAlaemChar"/>
          <w:rFonts w:hint="cs"/>
          <w:rtl/>
        </w:rPr>
        <w:t>عليه‌السلام</w:t>
      </w:r>
      <w:r w:rsidRPr="001B4676">
        <w:rPr>
          <w:rFonts w:hint="cs"/>
          <w:rtl/>
        </w:rPr>
        <w:t xml:space="preserve"> يوم الجَمل أن أمر أصحابه</w:t>
      </w:r>
      <w:r>
        <w:rPr>
          <w:rFonts w:hint="cs"/>
          <w:rtl/>
        </w:rPr>
        <w:t>:</w:t>
      </w:r>
      <w:r w:rsidRPr="001B4676">
        <w:rPr>
          <w:rFonts w:hint="cs"/>
          <w:rtl/>
        </w:rPr>
        <w:t xml:space="preserve"> أن يُصافّوهم ولا يبدأوهم بقتال ولا يرموهم بسهم ولا يضربوهم بسيفٍ ولا يطعنوهم برمح</w:t>
      </w:r>
      <w:r>
        <w:rPr>
          <w:rFonts w:hint="cs"/>
          <w:rtl/>
        </w:rPr>
        <w:t>،</w:t>
      </w:r>
      <w:r w:rsidRPr="001B4676">
        <w:rPr>
          <w:rFonts w:hint="cs"/>
          <w:rtl/>
        </w:rPr>
        <w:t xml:space="preserve"> وأن لا يُجهزوا على جريح ولا يُمثّلوا بقتيل</w:t>
      </w:r>
      <w:r>
        <w:rPr>
          <w:rFonts w:hint="cs"/>
          <w:rtl/>
        </w:rPr>
        <w:t>،</w:t>
      </w:r>
      <w:r w:rsidRPr="001B4676">
        <w:rPr>
          <w:rFonts w:hint="cs"/>
          <w:rtl/>
        </w:rPr>
        <w:t xml:space="preserve"> ولا يدخلوا داراً بغير إذن</w:t>
      </w:r>
      <w:r>
        <w:rPr>
          <w:rFonts w:hint="cs"/>
          <w:rtl/>
        </w:rPr>
        <w:t>،</w:t>
      </w:r>
      <w:r w:rsidRPr="001B4676">
        <w:rPr>
          <w:rFonts w:hint="cs"/>
          <w:rtl/>
        </w:rPr>
        <w:t xml:space="preserve"> ولا يشتموا أحداً ولا يلحقوا مُدبراً ولا يهيجوا امرأة</w:t>
      </w:r>
      <w:r>
        <w:rPr>
          <w:rFonts w:hint="cs"/>
          <w:rtl/>
        </w:rPr>
        <w:t>،</w:t>
      </w:r>
      <w:r w:rsidRPr="001B4676">
        <w:rPr>
          <w:rFonts w:hint="cs"/>
          <w:rtl/>
        </w:rPr>
        <w:t xml:space="preserve"> ولا يأخذوا إلاّ ما في عسكرهم</w:t>
      </w:r>
      <w:r>
        <w:rPr>
          <w:rFonts w:hint="cs"/>
          <w:rtl/>
        </w:rPr>
        <w:t>،</w:t>
      </w:r>
      <w:r w:rsidRPr="001B4676">
        <w:rPr>
          <w:rFonts w:hint="cs"/>
          <w:rtl/>
        </w:rPr>
        <w:t xml:space="preserve"> ولا يكشفوا عورة</w:t>
      </w:r>
      <w:r>
        <w:rPr>
          <w:rFonts w:hint="cs"/>
          <w:rtl/>
        </w:rPr>
        <w:t>،</w:t>
      </w:r>
      <w:r w:rsidRPr="001B4676">
        <w:rPr>
          <w:rFonts w:hint="cs"/>
          <w:rtl/>
        </w:rPr>
        <w:t xml:space="preserve"> ولا يهتكوا ستراً </w:t>
      </w:r>
      <w:r w:rsidRPr="002E3D48">
        <w:rPr>
          <w:rStyle w:val="libFootnotenumChar"/>
          <w:rFonts w:hint="cs"/>
          <w:rtl/>
        </w:rPr>
        <w:t>(1)</w:t>
      </w:r>
      <w:r>
        <w:rPr>
          <w:rFonts w:hint="cs"/>
          <w:rtl/>
        </w:rPr>
        <w:t>.</w:t>
      </w:r>
    </w:p>
    <w:p w:rsidR="0085091D" w:rsidRDefault="0085091D" w:rsidP="00960015">
      <w:pPr>
        <w:pStyle w:val="libNormal"/>
        <w:rPr>
          <w:rtl/>
        </w:rPr>
      </w:pPr>
      <w:r w:rsidRPr="001B4676">
        <w:rPr>
          <w:rFonts w:hint="cs"/>
          <w:rtl/>
        </w:rPr>
        <w:t xml:space="preserve">وبعد الوقعة نادى أميرالمؤمنين </w:t>
      </w:r>
      <w:r w:rsidR="000F3656" w:rsidRPr="000F3656">
        <w:rPr>
          <w:rStyle w:val="libAlaemChar"/>
          <w:rFonts w:hint="cs"/>
          <w:rtl/>
        </w:rPr>
        <w:t>عليه‌السلام</w:t>
      </w:r>
      <w:r>
        <w:rPr>
          <w:rFonts w:hint="cs"/>
          <w:rtl/>
        </w:rPr>
        <w:t>:</w:t>
      </w:r>
      <w:r w:rsidRPr="001B4676">
        <w:rPr>
          <w:rFonts w:hint="cs"/>
          <w:rtl/>
        </w:rPr>
        <w:t xml:space="preserve"> </w:t>
      </w:r>
      <w:r w:rsidR="00960015">
        <w:rPr>
          <w:rFonts w:hint="cs"/>
          <w:rtl/>
        </w:rPr>
        <w:t>«</w:t>
      </w:r>
      <w:r w:rsidRPr="001B4676">
        <w:rPr>
          <w:rFonts w:hint="cs"/>
          <w:rtl/>
        </w:rPr>
        <w:t>لا تتّبعوا مُوَلّياً ولا تُجهزوا على جريح ولا تنتهبوا مالاً</w:t>
      </w:r>
      <w:r>
        <w:rPr>
          <w:rFonts w:hint="cs"/>
          <w:rtl/>
        </w:rPr>
        <w:t>،</w:t>
      </w:r>
      <w:r w:rsidRPr="001B4676">
        <w:rPr>
          <w:rFonts w:hint="cs"/>
          <w:rtl/>
        </w:rPr>
        <w:t xml:space="preserve"> ومَن ألقى سلاحه فهو آمِن</w:t>
      </w:r>
      <w:r>
        <w:rPr>
          <w:rFonts w:hint="cs"/>
          <w:rtl/>
        </w:rPr>
        <w:t>،</w:t>
      </w:r>
      <w:r w:rsidRPr="001B4676">
        <w:rPr>
          <w:rFonts w:hint="cs"/>
          <w:rtl/>
        </w:rPr>
        <w:t xml:space="preserve"> ومَن أغلق بابَه فهو آمِن</w:t>
      </w:r>
      <w:r w:rsidR="00960015">
        <w:rPr>
          <w:rFonts w:hint="cs"/>
          <w:rtl/>
        </w:rPr>
        <w:t>»</w:t>
      </w:r>
      <w:r w:rsidRPr="001B4676">
        <w:rPr>
          <w:rFonts w:hint="cs"/>
          <w:rtl/>
        </w:rPr>
        <w:t xml:space="preserve"> </w:t>
      </w:r>
      <w:r w:rsidRPr="002E3D48">
        <w:rPr>
          <w:rStyle w:val="libFootnotenumChar"/>
          <w:rFonts w:hint="cs"/>
          <w:rtl/>
        </w:rPr>
        <w:t>(2)</w:t>
      </w:r>
      <w:r>
        <w:rPr>
          <w:rFonts w:hint="cs"/>
          <w:rtl/>
        </w:rPr>
        <w:t>.</w:t>
      </w:r>
    </w:p>
    <w:p w:rsidR="0047013A" w:rsidRPr="001B4676" w:rsidRDefault="0047013A" w:rsidP="00310A16">
      <w:pPr>
        <w:pStyle w:val="Heading2"/>
        <w:rPr>
          <w:rtl/>
        </w:rPr>
      </w:pPr>
      <w:bookmarkStart w:id="25" w:name="_Toc409257397"/>
      <w:r w:rsidRPr="001B4676">
        <w:rPr>
          <w:rFonts w:hint="cs"/>
          <w:rtl/>
        </w:rPr>
        <w:t>تسيير عائشة إلى المدينة</w:t>
      </w:r>
      <w:bookmarkEnd w:id="25"/>
    </w:p>
    <w:p w:rsidR="0047013A" w:rsidRPr="001B4676" w:rsidRDefault="0047013A" w:rsidP="0047013A">
      <w:pPr>
        <w:pStyle w:val="libNormal"/>
        <w:rPr>
          <w:rtl/>
        </w:rPr>
      </w:pPr>
      <w:r w:rsidRPr="001B4676">
        <w:rPr>
          <w:rFonts w:hint="cs"/>
          <w:rtl/>
        </w:rPr>
        <w:t xml:space="preserve">بعث أميرالمؤمنين </w:t>
      </w:r>
      <w:r w:rsidRPr="000F3656">
        <w:rPr>
          <w:rStyle w:val="libAlaemChar"/>
          <w:rFonts w:hint="cs"/>
          <w:rtl/>
        </w:rPr>
        <w:t>عليه‌السلام</w:t>
      </w:r>
      <w:r w:rsidRPr="001B4676">
        <w:rPr>
          <w:rFonts w:hint="cs"/>
          <w:rtl/>
        </w:rPr>
        <w:t xml:space="preserve"> عبدالله بن عبّاس إلى عائشة يأمرها بالخروج إلى المدينة</w:t>
      </w:r>
      <w:r>
        <w:rPr>
          <w:rFonts w:hint="cs"/>
          <w:rtl/>
        </w:rPr>
        <w:t>،</w:t>
      </w:r>
      <w:r w:rsidRPr="001B4676">
        <w:rPr>
          <w:rFonts w:hint="cs"/>
          <w:rtl/>
        </w:rPr>
        <w:t xml:space="preserve"> فدخل عليها بغير إذنها</w:t>
      </w:r>
      <w:r>
        <w:rPr>
          <w:rFonts w:hint="cs"/>
          <w:rtl/>
        </w:rPr>
        <w:t>،</w:t>
      </w:r>
      <w:r w:rsidRPr="001B4676">
        <w:rPr>
          <w:rFonts w:hint="cs"/>
          <w:rtl/>
        </w:rPr>
        <w:t xml:space="preserve"> واجتذب وسادة فجلس عليها</w:t>
      </w:r>
      <w:r>
        <w:rPr>
          <w:rFonts w:hint="cs"/>
          <w:rtl/>
        </w:rPr>
        <w:t>،</w:t>
      </w:r>
      <w:r w:rsidRPr="001B4676">
        <w:rPr>
          <w:rFonts w:hint="cs"/>
          <w:rtl/>
        </w:rPr>
        <w:t xml:space="preserve"> فقالت له</w:t>
      </w:r>
      <w:r>
        <w:rPr>
          <w:rFonts w:hint="cs"/>
          <w:rtl/>
        </w:rPr>
        <w:t>:</w:t>
      </w:r>
      <w:r w:rsidRPr="001B4676">
        <w:rPr>
          <w:rFonts w:hint="cs"/>
          <w:rtl/>
        </w:rPr>
        <w:t xml:space="preserve"> يا ابن عبّاس</w:t>
      </w:r>
      <w:r>
        <w:rPr>
          <w:rFonts w:hint="cs"/>
          <w:rtl/>
        </w:rPr>
        <w:t>:</w:t>
      </w:r>
      <w:r w:rsidRPr="001B4676">
        <w:rPr>
          <w:rFonts w:hint="cs"/>
          <w:rtl/>
        </w:rPr>
        <w:t xml:space="preserve"> أخطأتَ السنّة المأمورَ بها دخلتَ إلينا بغير إذننا</w:t>
      </w:r>
      <w:r>
        <w:rPr>
          <w:rFonts w:hint="cs"/>
          <w:rtl/>
        </w:rPr>
        <w:t>،</w:t>
      </w:r>
      <w:r w:rsidRPr="001B4676">
        <w:rPr>
          <w:rFonts w:hint="cs"/>
          <w:rtl/>
        </w:rPr>
        <w:t xml:space="preserve"> وجلستَ على رحلنا بغيرِ أمرنا</w:t>
      </w:r>
      <w:r>
        <w:rPr>
          <w:rFonts w:hint="cs"/>
          <w:rtl/>
        </w:rPr>
        <w:t>!</w:t>
      </w:r>
      <w:r w:rsidRPr="001B4676">
        <w:rPr>
          <w:rFonts w:hint="cs"/>
          <w:rtl/>
        </w:rPr>
        <w:t xml:space="preserve"> فقال لها</w:t>
      </w:r>
      <w:r>
        <w:rPr>
          <w:rFonts w:hint="cs"/>
          <w:rtl/>
        </w:rPr>
        <w:t>:</w:t>
      </w:r>
      <w:r w:rsidRPr="001B4676">
        <w:rPr>
          <w:rFonts w:hint="cs"/>
          <w:rtl/>
        </w:rPr>
        <w:t xml:space="preserve"> لو كنتِ في البيت الذي خلّفكِ فيه رسول الله </w:t>
      </w:r>
      <w:r w:rsidR="00A24773">
        <w:rPr>
          <w:rStyle w:val="libAlaemChar"/>
          <w:rFonts w:hint="cs"/>
          <w:rtl/>
        </w:rPr>
        <w:t>صلى‌الله‌عليه‌وآله</w:t>
      </w:r>
      <w:r w:rsidRPr="001B4676">
        <w:rPr>
          <w:rFonts w:hint="cs"/>
          <w:rtl/>
        </w:rPr>
        <w:t xml:space="preserve"> ما دخلنا إلاّ بإذنك وما جلسنا على رحلك إلاّ بأمرك وإنّ أميرالمؤمنين يأمرك بسرعة الأوبة والتأهّب للخروج إلى المدينة</w:t>
      </w:r>
      <w:r>
        <w:rPr>
          <w:rFonts w:hint="cs"/>
          <w:rtl/>
        </w:rPr>
        <w:t>،</w:t>
      </w:r>
      <w:r w:rsidRPr="001B4676">
        <w:rPr>
          <w:rFonts w:hint="cs"/>
          <w:rtl/>
        </w:rPr>
        <w:t xml:space="preserve"> فقالت</w:t>
      </w:r>
      <w:r>
        <w:rPr>
          <w:rFonts w:hint="cs"/>
          <w:rtl/>
        </w:rPr>
        <w:t>:</w:t>
      </w:r>
      <w:r w:rsidRPr="001B4676">
        <w:rPr>
          <w:rFonts w:hint="cs"/>
          <w:rtl/>
        </w:rPr>
        <w:t xml:space="preserve"> أبيتُ ما قلتَ وخالفتُ ما وصفتَ فمضى</w:t>
      </w:r>
    </w:p>
    <w:p w:rsidR="00651DB1" w:rsidRDefault="00651DB1" w:rsidP="00651DB1">
      <w:pPr>
        <w:pStyle w:val="libLine"/>
        <w:rPr>
          <w:rtl/>
        </w:rPr>
      </w:pPr>
      <w:r>
        <w:rPr>
          <w:rFonts w:hint="cs"/>
          <w:rtl/>
        </w:rPr>
        <w:t>____________________</w:t>
      </w:r>
    </w:p>
    <w:p w:rsidR="00651DB1" w:rsidRPr="001B4676" w:rsidRDefault="00651DB1" w:rsidP="00651DB1">
      <w:pPr>
        <w:pStyle w:val="libFootnote0"/>
        <w:rPr>
          <w:rtl/>
        </w:rPr>
      </w:pPr>
      <w:r w:rsidRPr="001B4676">
        <w:rPr>
          <w:rFonts w:hint="cs"/>
          <w:rtl/>
        </w:rPr>
        <w:t>(1) تاريخ الطبري 3</w:t>
      </w:r>
      <w:r>
        <w:rPr>
          <w:rFonts w:hint="cs"/>
          <w:rtl/>
        </w:rPr>
        <w:t>:</w:t>
      </w:r>
      <w:r w:rsidRPr="001B4676">
        <w:rPr>
          <w:rFonts w:hint="cs"/>
          <w:rtl/>
        </w:rPr>
        <w:t xml:space="preserve"> 545</w:t>
      </w:r>
      <w:r>
        <w:rPr>
          <w:rFonts w:hint="cs"/>
          <w:rtl/>
        </w:rPr>
        <w:t>،</w:t>
      </w:r>
      <w:r w:rsidRPr="001B4676">
        <w:rPr>
          <w:rFonts w:hint="cs"/>
          <w:rtl/>
        </w:rPr>
        <w:t xml:space="preserve"> وأنساب الأشراف 6</w:t>
      </w:r>
      <w:r>
        <w:rPr>
          <w:rFonts w:hint="cs"/>
          <w:rtl/>
        </w:rPr>
        <w:t>:</w:t>
      </w:r>
      <w:r w:rsidRPr="001B4676">
        <w:rPr>
          <w:rFonts w:hint="cs"/>
          <w:rtl/>
        </w:rPr>
        <w:t xml:space="preserve"> 136</w:t>
      </w:r>
      <w:r>
        <w:rPr>
          <w:rFonts w:hint="cs"/>
          <w:rtl/>
        </w:rPr>
        <w:t>،</w:t>
      </w:r>
      <w:r w:rsidRPr="001B4676">
        <w:rPr>
          <w:rFonts w:hint="cs"/>
          <w:rtl/>
        </w:rPr>
        <w:t xml:space="preserve"> ومروج الذهب 2</w:t>
      </w:r>
      <w:r>
        <w:rPr>
          <w:rFonts w:hint="cs"/>
          <w:rtl/>
        </w:rPr>
        <w:t>:</w:t>
      </w:r>
      <w:r w:rsidRPr="001B4676">
        <w:rPr>
          <w:rFonts w:hint="cs"/>
          <w:rtl/>
        </w:rPr>
        <w:t xml:space="preserve"> 332</w:t>
      </w:r>
      <w:r>
        <w:rPr>
          <w:rFonts w:hint="cs"/>
          <w:rtl/>
        </w:rPr>
        <w:t>.</w:t>
      </w:r>
    </w:p>
    <w:p w:rsidR="00651DB1" w:rsidRDefault="00651DB1" w:rsidP="00651DB1">
      <w:pPr>
        <w:pStyle w:val="libFootnote0"/>
        <w:rPr>
          <w:rtl/>
        </w:rPr>
      </w:pPr>
      <w:r w:rsidRPr="001B4676">
        <w:rPr>
          <w:rFonts w:hint="cs"/>
          <w:rtl/>
        </w:rPr>
        <w:t>(2) نفس المصادر السابقة</w:t>
      </w:r>
      <w:r>
        <w:rPr>
          <w:rFonts w:hint="cs"/>
          <w:rtl/>
        </w:rPr>
        <w:t>.</w:t>
      </w:r>
    </w:p>
    <w:p w:rsidR="00651DB1" w:rsidRDefault="00651DB1" w:rsidP="00613442">
      <w:pPr>
        <w:pStyle w:val="libNormal"/>
        <w:rPr>
          <w:rtl/>
        </w:rPr>
      </w:pPr>
      <w:r>
        <w:rPr>
          <w:rFonts w:hint="cs"/>
          <w:rtl/>
        </w:rPr>
        <w:br w:type="page"/>
      </w:r>
    </w:p>
    <w:p w:rsidR="0085091D" w:rsidRPr="001B4676" w:rsidRDefault="0085091D" w:rsidP="0047013A">
      <w:pPr>
        <w:pStyle w:val="libNormal0"/>
        <w:rPr>
          <w:rtl/>
        </w:rPr>
      </w:pPr>
      <w:r w:rsidRPr="001B4676">
        <w:rPr>
          <w:rFonts w:hint="cs"/>
          <w:rtl/>
        </w:rPr>
        <w:lastRenderedPageBreak/>
        <w:t>إلى أميرالمؤمنين فخبّره بامتناعها</w:t>
      </w:r>
      <w:r>
        <w:rPr>
          <w:rFonts w:hint="cs"/>
          <w:rtl/>
        </w:rPr>
        <w:t>،</w:t>
      </w:r>
      <w:r w:rsidRPr="001B4676">
        <w:rPr>
          <w:rFonts w:hint="cs"/>
          <w:rtl/>
        </w:rPr>
        <w:t xml:space="preserve"> فردّه إليها وقال</w:t>
      </w:r>
      <w:r>
        <w:rPr>
          <w:rFonts w:hint="cs"/>
          <w:rtl/>
        </w:rPr>
        <w:t>:</w:t>
      </w:r>
      <w:r w:rsidRPr="001B4676">
        <w:rPr>
          <w:rFonts w:hint="cs"/>
          <w:rtl/>
        </w:rPr>
        <w:t xml:space="preserve"> إنّ أميرالمؤمنين يعزم عليكِ أن ترجعي</w:t>
      </w:r>
      <w:r>
        <w:rPr>
          <w:rFonts w:hint="cs"/>
          <w:rtl/>
        </w:rPr>
        <w:t>،</w:t>
      </w:r>
      <w:r w:rsidRPr="001B4676">
        <w:rPr>
          <w:rFonts w:hint="cs"/>
          <w:rtl/>
        </w:rPr>
        <w:t xml:space="preserve"> فأنعمتْ وأجابت إلى الخروج</w:t>
      </w:r>
      <w:r>
        <w:rPr>
          <w:rFonts w:hint="cs"/>
          <w:rtl/>
        </w:rPr>
        <w:t>.</w:t>
      </w:r>
    </w:p>
    <w:p w:rsidR="0085091D" w:rsidRPr="001B4676" w:rsidRDefault="0085091D" w:rsidP="0085091D">
      <w:pPr>
        <w:pStyle w:val="libNormal"/>
        <w:rPr>
          <w:rtl/>
        </w:rPr>
      </w:pPr>
      <w:r w:rsidRPr="001B4676">
        <w:rPr>
          <w:rFonts w:hint="cs"/>
          <w:rtl/>
        </w:rPr>
        <w:t>وجهّزها أميرُالمؤمنين وأتاها في اليوم الثاني ودخل عليها ومعه الحسن والحسين وباقي ولده وفِتيان أهله من بني هاشم وغيرهم من شيعته من همدان</w:t>
      </w:r>
      <w:r>
        <w:rPr>
          <w:rFonts w:hint="cs"/>
          <w:rtl/>
        </w:rPr>
        <w:t>،</w:t>
      </w:r>
      <w:r w:rsidRPr="001B4676">
        <w:rPr>
          <w:rFonts w:hint="cs"/>
          <w:rtl/>
        </w:rPr>
        <w:t xml:space="preserve"> فلمّا بَصُرت به النّسوان صِحنَ في وجهه وقلن</w:t>
      </w:r>
      <w:r>
        <w:rPr>
          <w:rFonts w:hint="cs"/>
          <w:rtl/>
        </w:rPr>
        <w:t>:</w:t>
      </w:r>
      <w:r w:rsidRPr="001B4676">
        <w:rPr>
          <w:rFonts w:hint="cs"/>
          <w:rtl/>
        </w:rPr>
        <w:t xml:space="preserve"> يا قاتلَ الأحبّة</w:t>
      </w:r>
      <w:r>
        <w:rPr>
          <w:rFonts w:hint="cs"/>
          <w:rtl/>
        </w:rPr>
        <w:t>!</w:t>
      </w:r>
      <w:r w:rsidRPr="001B4676">
        <w:rPr>
          <w:rFonts w:hint="cs"/>
          <w:rtl/>
        </w:rPr>
        <w:t xml:space="preserve"> فقال</w:t>
      </w:r>
      <w:r>
        <w:rPr>
          <w:rFonts w:hint="cs"/>
          <w:rtl/>
        </w:rPr>
        <w:t>:</w:t>
      </w:r>
      <w:r w:rsidRPr="001B4676">
        <w:rPr>
          <w:rFonts w:hint="cs"/>
          <w:rtl/>
        </w:rPr>
        <w:t xml:space="preserve"> لو كنتُ قاتل الأحبة لقتلتُ من في هذا البيت</w:t>
      </w:r>
      <w:r>
        <w:rPr>
          <w:rFonts w:hint="cs"/>
          <w:rtl/>
        </w:rPr>
        <w:t>،</w:t>
      </w:r>
      <w:r w:rsidRPr="001B4676">
        <w:rPr>
          <w:rFonts w:hint="cs"/>
          <w:rtl/>
        </w:rPr>
        <w:t xml:space="preserve"> وأشار إلى بيت من تلك البيوت قد اختفى فيه مروان بن الحكم وعبد الله بن الزبير وعبد الله بن عامر بن كُرَيز وغيرهم</w:t>
      </w:r>
      <w:r>
        <w:rPr>
          <w:rFonts w:hint="cs"/>
          <w:rtl/>
        </w:rPr>
        <w:t>.</w:t>
      </w:r>
    </w:p>
    <w:p w:rsidR="0085091D" w:rsidRDefault="0085091D" w:rsidP="0085091D">
      <w:pPr>
        <w:pStyle w:val="libNormal"/>
        <w:rPr>
          <w:rtl/>
        </w:rPr>
      </w:pPr>
      <w:r w:rsidRPr="001B4676">
        <w:rPr>
          <w:rFonts w:hint="cs"/>
          <w:rtl/>
        </w:rPr>
        <w:t>فسألته عائشة أن يؤمّن ابن اختها عبد الله بن الزبير</w:t>
      </w:r>
      <w:r>
        <w:rPr>
          <w:rFonts w:hint="cs"/>
          <w:rtl/>
        </w:rPr>
        <w:t>،</w:t>
      </w:r>
      <w:r w:rsidRPr="001B4676">
        <w:rPr>
          <w:rFonts w:hint="cs"/>
          <w:rtl/>
        </w:rPr>
        <w:t xml:space="preserve"> فأمّنه وأمّن مروان بن الحكم والوليد بن عُقبة وولد عثمان وغيرهم من بني أُميّة وأمّن النّاس جميعاً</w:t>
      </w:r>
      <w:r>
        <w:rPr>
          <w:rFonts w:hint="cs"/>
          <w:rtl/>
        </w:rPr>
        <w:t>.</w:t>
      </w:r>
      <w:r w:rsidRPr="001B4676">
        <w:rPr>
          <w:rFonts w:hint="cs"/>
          <w:rtl/>
        </w:rPr>
        <w:t xml:space="preserve"> وخرجت عائشة من البصرة وقد بعث معها أميرالمؤمنين أخاها عبدالرحمان بن أبي بكر وثلاثين رجلاً وعشرين امرأةً من ذوات الدين من عبد القيس وهمدان وغيرهما</w:t>
      </w:r>
      <w:r>
        <w:rPr>
          <w:rFonts w:hint="cs"/>
          <w:rtl/>
        </w:rPr>
        <w:t>،</w:t>
      </w:r>
      <w:r w:rsidRPr="001B4676">
        <w:rPr>
          <w:rFonts w:hint="cs"/>
          <w:rtl/>
        </w:rPr>
        <w:t xml:space="preserve"> ألبسهنّ العمائم وقلّدهنّ السيوف وقال لهنّ</w:t>
      </w:r>
      <w:r>
        <w:rPr>
          <w:rFonts w:hint="cs"/>
          <w:rtl/>
        </w:rPr>
        <w:t>:</w:t>
      </w:r>
      <w:r w:rsidRPr="001B4676">
        <w:rPr>
          <w:rFonts w:hint="cs"/>
          <w:rtl/>
        </w:rPr>
        <w:t xml:space="preserve"> لا تُعْلِمن عائشة أنّكنّ نسوة</w:t>
      </w:r>
      <w:r>
        <w:rPr>
          <w:rFonts w:hint="cs"/>
          <w:rtl/>
        </w:rPr>
        <w:t>،</w:t>
      </w:r>
      <w:r w:rsidRPr="001B4676">
        <w:rPr>
          <w:rFonts w:hint="cs"/>
          <w:rtl/>
        </w:rPr>
        <w:t xml:space="preserve"> وتلثَّمنَ كأنّكنّ رجال وكُنّ اللاّتي تَلِين خدمتها وحملها</w:t>
      </w:r>
      <w:r>
        <w:rPr>
          <w:rFonts w:hint="cs"/>
          <w:rtl/>
        </w:rPr>
        <w:t>.</w:t>
      </w:r>
      <w:r w:rsidRPr="001B4676">
        <w:rPr>
          <w:rFonts w:hint="cs"/>
          <w:rtl/>
        </w:rPr>
        <w:t xml:space="preserve"> فلمّا أتت المدينة قيل لها</w:t>
      </w:r>
      <w:r>
        <w:rPr>
          <w:rFonts w:hint="cs"/>
          <w:rtl/>
        </w:rPr>
        <w:t>:</w:t>
      </w:r>
      <w:r w:rsidRPr="001B4676">
        <w:rPr>
          <w:rFonts w:hint="cs"/>
          <w:rtl/>
        </w:rPr>
        <w:t xml:space="preserve"> كيف رأيتِ مسيركِ</w:t>
      </w:r>
      <w:r>
        <w:rPr>
          <w:rFonts w:hint="cs"/>
          <w:rtl/>
        </w:rPr>
        <w:t>؟</w:t>
      </w:r>
      <w:r w:rsidRPr="001B4676">
        <w:rPr>
          <w:rFonts w:hint="cs"/>
          <w:rtl/>
        </w:rPr>
        <w:t xml:space="preserve"> قالت</w:t>
      </w:r>
      <w:r>
        <w:rPr>
          <w:rFonts w:hint="cs"/>
          <w:rtl/>
        </w:rPr>
        <w:t>:</w:t>
      </w:r>
      <w:r w:rsidRPr="001B4676">
        <w:rPr>
          <w:rFonts w:hint="cs"/>
          <w:rtl/>
        </w:rPr>
        <w:t xml:space="preserve"> كنتُ بخير والله</w:t>
      </w:r>
      <w:r>
        <w:rPr>
          <w:rFonts w:hint="cs"/>
          <w:rtl/>
        </w:rPr>
        <w:t>،</w:t>
      </w:r>
      <w:r w:rsidRPr="001B4676">
        <w:rPr>
          <w:rFonts w:hint="cs"/>
          <w:rtl/>
        </w:rPr>
        <w:t xml:space="preserve"> لقد أعطى عليّ بن أبي طالب فأكثر</w:t>
      </w:r>
      <w:r>
        <w:rPr>
          <w:rFonts w:hint="cs"/>
          <w:rtl/>
        </w:rPr>
        <w:t>،</w:t>
      </w:r>
      <w:r w:rsidRPr="001B4676">
        <w:rPr>
          <w:rFonts w:hint="cs"/>
          <w:rtl/>
        </w:rPr>
        <w:t xml:space="preserve"> ولكنّه بعث معي رجالاً أنكرتُهم</w:t>
      </w:r>
      <w:r>
        <w:rPr>
          <w:rFonts w:hint="cs"/>
          <w:rtl/>
        </w:rPr>
        <w:t>،</w:t>
      </w:r>
      <w:r w:rsidRPr="001B4676">
        <w:rPr>
          <w:rFonts w:hint="cs"/>
          <w:rtl/>
        </w:rPr>
        <w:t xml:space="preserve"> فعرّفها النسوة أمرهنّ فقالت</w:t>
      </w:r>
      <w:r>
        <w:rPr>
          <w:rFonts w:hint="cs"/>
          <w:rtl/>
        </w:rPr>
        <w:t>:</w:t>
      </w:r>
      <w:r w:rsidRPr="001B4676">
        <w:rPr>
          <w:rFonts w:hint="cs"/>
          <w:rtl/>
        </w:rPr>
        <w:t xml:space="preserve"> ما ازددت والله يا ابن أبي طالب إلاّ كرماً </w:t>
      </w:r>
      <w:r w:rsidRPr="002E3D48">
        <w:rPr>
          <w:rStyle w:val="libFootnotenumChar"/>
          <w:rFonts w:hint="cs"/>
          <w:rtl/>
        </w:rPr>
        <w:t>(1)</w:t>
      </w:r>
      <w:r>
        <w:rPr>
          <w:rFonts w:hint="cs"/>
          <w:rtl/>
        </w:rPr>
        <w:t>!</w:t>
      </w:r>
    </w:p>
    <w:p w:rsidR="0047013A" w:rsidRPr="001B4676" w:rsidRDefault="0047013A" w:rsidP="0085091D">
      <w:pPr>
        <w:pStyle w:val="libNormal"/>
        <w:rPr>
          <w:rtl/>
        </w:rPr>
      </w:pPr>
      <w:r w:rsidRPr="001B4676">
        <w:rPr>
          <w:rFonts w:hint="cs"/>
          <w:rtl/>
        </w:rPr>
        <w:t xml:space="preserve">فأميرالمؤمنين عليّ </w:t>
      </w:r>
      <w:r w:rsidRPr="000F3656">
        <w:rPr>
          <w:rStyle w:val="libAlaemChar"/>
          <w:rFonts w:hint="cs"/>
          <w:rtl/>
        </w:rPr>
        <w:t>عليه‌السلام</w:t>
      </w:r>
      <w:r w:rsidRPr="001B4676">
        <w:rPr>
          <w:rFonts w:hint="cs"/>
          <w:rtl/>
        </w:rPr>
        <w:t xml:space="preserve"> لم يُقاتل من أجل الخلافة ولم يسفك دماء المسلمين لأجلها كما زعم الخارجيّ ابن تَيمِيه</w:t>
      </w:r>
      <w:r>
        <w:rPr>
          <w:rFonts w:hint="cs"/>
          <w:rtl/>
        </w:rPr>
        <w:t>،</w:t>
      </w:r>
      <w:r w:rsidRPr="001B4676">
        <w:rPr>
          <w:rFonts w:hint="cs"/>
          <w:rtl/>
        </w:rPr>
        <w:t xml:space="preserve"> إنّما خرج عليه الذين خرجوا</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sidRPr="001B4676">
        <w:rPr>
          <w:rFonts w:hint="cs"/>
          <w:rtl/>
        </w:rPr>
        <w:t>(1) المصادر السابقة</w:t>
      </w:r>
      <w:r>
        <w:rPr>
          <w:rFonts w:hint="cs"/>
          <w:rtl/>
        </w:rPr>
        <w:t>.</w:t>
      </w:r>
    </w:p>
    <w:p w:rsidR="00651DB1" w:rsidRDefault="00651DB1" w:rsidP="00613442">
      <w:pPr>
        <w:pStyle w:val="libNormal"/>
        <w:rPr>
          <w:rtl/>
        </w:rPr>
      </w:pPr>
      <w:r>
        <w:rPr>
          <w:rFonts w:hint="cs"/>
          <w:rtl/>
        </w:rPr>
        <w:br w:type="page"/>
      </w:r>
    </w:p>
    <w:p w:rsidR="0085091D" w:rsidRPr="001B4676" w:rsidRDefault="0085091D" w:rsidP="0047013A">
      <w:pPr>
        <w:pStyle w:val="libNormal0"/>
        <w:rPr>
          <w:rtl/>
        </w:rPr>
      </w:pPr>
      <w:r w:rsidRPr="001B4676">
        <w:rPr>
          <w:rFonts w:hint="cs"/>
          <w:rtl/>
        </w:rPr>
        <w:lastRenderedPageBreak/>
        <w:t xml:space="preserve">على عثمان وانضمّ إليهم بنو أُميّة لا قبولاً بزعامتهم وإنّما جمعهم بُغض عليٍّ أميرالمؤمنين </w:t>
      </w:r>
      <w:r w:rsidR="000F3656" w:rsidRPr="000F3656">
        <w:rPr>
          <w:rStyle w:val="libAlaemChar"/>
          <w:rFonts w:hint="cs"/>
          <w:rtl/>
        </w:rPr>
        <w:t>عليه‌السلام</w:t>
      </w:r>
      <w:r>
        <w:rPr>
          <w:rFonts w:hint="cs"/>
          <w:rtl/>
        </w:rPr>
        <w:t>؛</w:t>
      </w:r>
      <w:r w:rsidRPr="001B4676">
        <w:rPr>
          <w:rFonts w:hint="cs"/>
          <w:rtl/>
        </w:rPr>
        <w:t xml:space="preserve"> وإلاّ فإنّ مروان كان في منزل عثمان وطلحة والزبير من أشدّ المحاصرين لعثمان</w:t>
      </w:r>
      <w:r>
        <w:rPr>
          <w:rFonts w:hint="cs"/>
          <w:rtl/>
        </w:rPr>
        <w:t>،</w:t>
      </w:r>
      <w:r w:rsidRPr="001B4676">
        <w:rPr>
          <w:rFonts w:hint="cs"/>
          <w:rtl/>
        </w:rPr>
        <w:t xml:space="preserve"> وعائشة تكفّر عثمان وتحرّض على قتله</w:t>
      </w:r>
      <w:r>
        <w:rPr>
          <w:rFonts w:hint="cs"/>
          <w:rtl/>
        </w:rPr>
        <w:t>؛</w:t>
      </w:r>
      <w:r w:rsidRPr="001B4676">
        <w:rPr>
          <w:rFonts w:hint="cs"/>
          <w:rtl/>
        </w:rPr>
        <w:t xml:space="preserve"> فلمّا قُتل عثمان رفعت عقيرتها أنّ عثمان قُتل مظلوماً وأنّ عليَّ بن أبي طالب هو الذي قتله وذهبت إلى مكّة حيث اجتمع إليها عدد من بني أُميّة قد فرّوا بعد مقتل عثمان</w:t>
      </w:r>
      <w:r>
        <w:rPr>
          <w:rFonts w:hint="cs"/>
          <w:rtl/>
        </w:rPr>
        <w:t>،</w:t>
      </w:r>
      <w:r w:rsidRPr="001B4676">
        <w:rPr>
          <w:rFonts w:hint="cs"/>
          <w:rtl/>
        </w:rPr>
        <w:t xml:space="preserve"> منهم مروان بن الحكم والمغيرة بن شعبة و</w:t>
      </w:r>
      <w:r>
        <w:rPr>
          <w:rFonts w:hint="cs"/>
          <w:rtl/>
        </w:rPr>
        <w:t xml:space="preserve"> ...</w:t>
      </w:r>
      <w:r w:rsidRPr="001B4676">
        <w:rPr>
          <w:rFonts w:hint="cs"/>
          <w:rtl/>
        </w:rPr>
        <w:t xml:space="preserve"> وخرجوا جميعاً والتحق بهم طلحة والزبير وعبد الله بن الزبير</w:t>
      </w:r>
      <w:r>
        <w:rPr>
          <w:rFonts w:hint="cs"/>
          <w:rtl/>
        </w:rPr>
        <w:t>،</w:t>
      </w:r>
      <w:r w:rsidRPr="001B4676">
        <w:rPr>
          <w:rFonts w:hint="cs"/>
          <w:rtl/>
        </w:rPr>
        <w:t xml:space="preserve"> وفعلوا أفعالاً شنيعةً حين اجتماعهم بالبصرة تذكّرنا بإخوانهم الّذين اقتفوا أثر خوارج الجَمل فخرجوا يوم صِفّين ثمّ توالت راية الخوارج حتّى انتهت إلى ابن تَيمِيه أشدّهم على الرحمان عتيّاً</w:t>
      </w:r>
      <w:r>
        <w:rPr>
          <w:rFonts w:hint="cs"/>
          <w:rtl/>
        </w:rPr>
        <w:t>!</w:t>
      </w:r>
      <w:r w:rsidRPr="001B4676">
        <w:rPr>
          <w:rFonts w:hint="cs"/>
          <w:rtl/>
        </w:rPr>
        <w:t xml:space="preserve"> فتلقّفها من بعده أعراب نَجْد الوهّابيّون</w:t>
      </w:r>
      <w:r>
        <w:rPr>
          <w:rFonts w:hint="cs"/>
          <w:rtl/>
        </w:rPr>
        <w:t>.</w:t>
      </w:r>
    </w:p>
    <w:p w:rsidR="0085091D" w:rsidRDefault="0085091D" w:rsidP="0085091D">
      <w:pPr>
        <w:pStyle w:val="libNormal"/>
        <w:rPr>
          <w:rtl/>
        </w:rPr>
      </w:pPr>
      <w:r w:rsidRPr="001B4676">
        <w:rPr>
          <w:rFonts w:hint="cs"/>
          <w:rtl/>
        </w:rPr>
        <w:t>إنّ الَّذي وقع من هؤلاء الخوارج</w:t>
      </w:r>
      <w:r>
        <w:rPr>
          <w:rFonts w:hint="cs"/>
          <w:rtl/>
        </w:rPr>
        <w:t>:</w:t>
      </w:r>
      <w:r w:rsidRPr="001B4676">
        <w:rPr>
          <w:rFonts w:hint="cs"/>
          <w:rtl/>
        </w:rPr>
        <w:t xml:space="preserve"> أن قتلوا واحداً وسبعين رجلاً لأنّهم حاججوهم فحجّوهم ابتداءً من السقيفة إلى الشورى ثمّ قتل عثمان فبيعة أميرالمؤمنين عليّ </w:t>
      </w:r>
      <w:r w:rsidR="000F3656" w:rsidRPr="000F3656">
        <w:rPr>
          <w:rStyle w:val="libAlaemChar"/>
          <w:rFonts w:hint="cs"/>
          <w:rtl/>
        </w:rPr>
        <w:t>عليه‌السلام</w:t>
      </w:r>
      <w:r>
        <w:rPr>
          <w:rFonts w:hint="cs"/>
          <w:rtl/>
        </w:rPr>
        <w:t>،</w:t>
      </w:r>
      <w:r w:rsidRPr="001B4676">
        <w:rPr>
          <w:rFonts w:hint="cs"/>
          <w:rtl/>
        </w:rPr>
        <w:t xml:space="preserve"> ونكثهم البيعة وخروجهم بغير حقّ</w:t>
      </w:r>
      <w:r>
        <w:rPr>
          <w:rFonts w:hint="cs"/>
          <w:rtl/>
        </w:rPr>
        <w:t>،</w:t>
      </w:r>
      <w:r w:rsidRPr="001B4676">
        <w:rPr>
          <w:rFonts w:hint="cs"/>
          <w:rtl/>
        </w:rPr>
        <w:t xml:space="preserve"> فما كان جواب أتباع البعير إلاّ السيف</w:t>
      </w:r>
      <w:r>
        <w:rPr>
          <w:rFonts w:hint="cs"/>
          <w:rtl/>
        </w:rPr>
        <w:t>!</w:t>
      </w:r>
      <w:r w:rsidRPr="001B4676">
        <w:rPr>
          <w:rFonts w:hint="cs"/>
          <w:rtl/>
        </w:rPr>
        <w:t xml:space="preserve"> فقتلوهم </w:t>
      </w:r>
      <w:r w:rsidRPr="002E3D48">
        <w:rPr>
          <w:rStyle w:val="libFootnotenumChar"/>
          <w:rFonts w:hint="cs"/>
          <w:rtl/>
        </w:rPr>
        <w:t>(1)</w:t>
      </w:r>
      <w:r>
        <w:rPr>
          <w:rFonts w:hint="cs"/>
          <w:rtl/>
        </w:rPr>
        <w:t>.</w:t>
      </w:r>
      <w:r w:rsidRPr="001B4676">
        <w:rPr>
          <w:rFonts w:hint="cs"/>
          <w:rtl/>
        </w:rPr>
        <w:t xml:space="preserve"> فماذا يقول الخارجيّ ابن تَيمِيه</w:t>
      </w:r>
      <w:r>
        <w:rPr>
          <w:rFonts w:hint="cs"/>
          <w:rtl/>
        </w:rPr>
        <w:t>؟</w:t>
      </w:r>
      <w:r w:rsidRPr="001B4676">
        <w:rPr>
          <w:rFonts w:hint="cs"/>
          <w:rtl/>
        </w:rPr>
        <w:t>!</w:t>
      </w:r>
    </w:p>
    <w:p w:rsidR="0047013A" w:rsidRPr="001B4676" w:rsidRDefault="0047013A" w:rsidP="0085091D">
      <w:pPr>
        <w:pStyle w:val="libNormal"/>
        <w:rPr>
          <w:rtl/>
        </w:rPr>
      </w:pPr>
      <w:r w:rsidRPr="001B4676">
        <w:rPr>
          <w:rFonts w:hint="cs"/>
          <w:rtl/>
        </w:rPr>
        <w:t>مفارقة</w:t>
      </w:r>
      <w:r>
        <w:rPr>
          <w:rFonts w:hint="cs"/>
          <w:rtl/>
        </w:rPr>
        <w:t>:</w:t>
      </w:r>
      <w:r w:rsidRPr="001B4676">
        <w:rPr>
          <w:rFonts w:hint="cs"/>
          <w:rtl/>
        </w:rPr>
        <w:t xml:space="preserve"> لمّا سار القوم إلى البصرة تقودهم عائشة</w:t>
      </w:r>
      <w:r>
        <w:rPr>
          <w:rFonts w:hint="cs"/>
          <w:rtl/>
        </w:rPr>
        <w:t>،</w:t>
      </w:r>
      <w:r w:rsidRPr="001B4676">
        <w:rPr>
          <w:rFonts w:hint="cs"/>
          <w:rtl/>
        </w:rPr>
        <w:t xml:space="preserve"> حتّى إذا بلغت بعض مياه بني عامر نَبَحت عليها الكلاب</w:t>
      </w:r>
      <w:r>
        <w:rPr>
          <w:rFonts w:hint="cs"/>
          <w:rtl/>
        </w:rPr>
        <w:t>،</w:t>
      </w:r>
      <w:r w:rsidRPr="001B4676">
        <w:rPr>
          <w:rFonts w:hint="cs"/>
          <w:rtl/>
        </w:rPr>
        <w:t xml:space="preserve"> فقالت</w:t>
      </w:r>
      <w:r>
        <w:rPr>
          <w:rFonts w:hint="cs"/>
          <w:rtl/>
        </w:rPr>
        <w:t>:</w:t>
      </w:r>
      <w:r w:rsidRPr="001B4676">
        <w:rPr>
          <w:rFonts w:hint="cs"/>
          <w:rtl/>
        </w:rPr>
        <w:t xml:space="preserve"> ما اسم هذا الموضع</w:t>
      </w:r>
      <w:r>
        <w:rPr>
          <w:rFonts w:hint="cs"/>
          <w:rtl/>
        </w:rPr>
        <w:t>؟</w:t>
      </w:r>
      <w:r w:rsidRPr="001B4676">
        <w:rPr>
          <w:rFonts w:hint="cs"/>
          <w:rtl/>
        </w:rPr>
        <w:t xml:space="preserve"> فقال لها السائق لجملِها</w:t>
      </w:r>
      <w:r>
        <w:rPr>
          <w:rFonts w:hint="cs"/>
          <w:rtl/>
        </w:rPr>
        <w:t>:</w:t>
      </w:r>
      <w:r w:rsidRPr="001B4676">
        <w:rPr>
          <w:rFonts w:hint="cs"/>
          <w:rtl/>
        </w:rPr>
        <w:t xml:space="preserve"> الحَوْأب</w:t>
      </w:r>
      <w:r>
        <w:rPr>
          <w:rFonts w:hint="cs"/>
          <w:rtl/>
        </w:rPr>
        <w:t>.</w:t>
      </w:r>
      <w:r w:rsidRPr="001B4676">
        <w:rPr>
          <w:rFonts w:hint="cs"/>
          <w:rtl/>
        </w:rPr>
        <w:t xml:space="preserve"> فتذكّرت قول رسول الله </w:t>
      </w:r>
      <w:r w:rsidR="00A24773">
        <w:rPr>
          <w:rStyle w:val="libAlaemChar"/>
          <w:rFonts w:hint="cs"/>
          <w:rtl/>
        </w:rPr>
        <w:t>صلى‌الله‌عليه‌وآله</w:t>
      </w:r>
      <w:r>
        <w:rPr>
          <w:rFonts w:hint="cs"/>
          <w:rtl/>
        </w:rPr>
        <w:t>:</w:t>
      </w:r>
      <w:r w:rsidRPr="001B4676">
        <w:rPr>
          <w:rFonts w:hint="cs"/>
          <w:rtl/>
        </w:rPr>
        <w:t xml:space="preserve"> </w:t>
      </w:r>
      <w:r>
        <w:rPr>
          <w:rFonts w:hint="cs"/>
          <w:rtl/>
        </w:rPr>
        <w:t>«</w:t>
      </w:r>
      <w:r w:rsidRPr="001B4676">
        <w:rPr>
          <w:rFonts w:hint="cs"/>
          <w:rtl/>
        </w:rPr>
        <w:t>كأنّي بامرأةٍ من نسائي تنبح عليها كلاب الحوأب</w:t>
      </w:r>
      <w:r>
        <w:rPr>
          <w:rFonts w:hint="cs"/>
          <w:rtl/>
        </w:rPr>
        <w:t>،</w:t>
      </w:r>
      <w:r w:rsidRPr="001B4676">
        <w:rPr>
          <w:rFonts w:hint="cs"/>
          <w:rtl/>
        </w:rPr>
        <w:t xml:space="preserve"> فاتّقي الله أن تكوني أنت يا حُميراء</w:t>
      </w:r>
      <w:r>
        <w:rPr>
          <w:rFonts w:hint="cs"/>
          <w:rtl/>
        </w:rPr>
        <w:t>»</w:t>
      </w:r>
      <w:r w:rsidRPr="001B4676">
        <w:rPr>
          <w:rFonts w:hint="cs"/>
          <w:rtl/>
        </w:rPr>
        <w:t xml:space="preserve"> فقالت</w:t>
      </w:r>
      <w:r>
        <w:rPr>
          <w:rFonts w:hint="cs"/>
          <w:rtl/>
        </w:rPr>
        <w:t>:</w:t>
      </w:r>
      <w:r w:rsidRPr="001B4676">
        <w:rPr>
          <w:rFonts w:hint="cs"/>
          <w:rtl/>
        </w:rPr>
        <w:t xml:space="preserve"> رُدّوني</w:t>
      </w:r>
      <w:r>
        <w:rPr>
          <w:rFonts w:hint="cs"/>
          <w:rtl/>
        </w:rPr>
        <w:t xml:space="preserve"> ...،</w:t>
      </w:r>
      <w:r w:rsidRPr="001B4676">
        <w:rPr>
          <w:rFonts w:hint="cs"/>
          <w:rtl/>
        </w:rPr>
        <w:t xml:space="preserve"> فقال</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sidRPr="001B4676">
        <w:rPr>
          <w:rFonts w:hint="cs"/>
          <w:rtl/>
        </w:rPr>
        <w:t>(1) تاريخ الطبريّ 3</w:t>
      </w:r>
      <w:r>
        <w:rPr>
          <w:rFonts w:hint="cs"/>
          <w:rtl/>
        </w:rPr>
        <w:t>:</w:t>
      </w:r>
      <w:r w:rsidRPr="001B4676">
        <w:rPr>
          <w:rFonts w:hint="cs"/>
          <w:rtl/>
        </w:rPr>
        <w:t xml:space="preserve"> 486</w:t>
      </w:r>
      <w:r>
        <w:rPr>
          <w:rFonts w:hint="cs"/>
          <w:rtl/>
        </w:rPr>
        <w:t>،</w:t>
      </w:r>
      <w:r w:rsidRPr="001B4676">
        <w:rPr>
          <w:rFonts w:hint="cs"/>
          <w:rtl/>
        </w:rPr>
        <w:t xml:space="preserve"> وأنساب الأشراف 3</w:t>
      </w:r>
      <w:r>
        <w:rPr>
          <w:rFonts w:hint="cs"/>
          <w:rtl/>
        </w:rPr>
        <w:t>:</w:t>
      </w:r>
      <w:r w:rsidRPr="001B4676">
        <w:rPr>
          <w:rFonts w:hint="cs"/>
          <w:rtl/>
        </w:rPr>
        <w:t xml:space="preserve"> 28</w:t>
      </w:r>
      <w:r>
        <w:rPr>
          <w:rFonts w:hint="cs"/>
          <w:rtl/>
        </w:rPr>
        <w:t>.</w:t>
      </w:r>
    </w:p>
    <w:p w:rsidR="00651DB1" w:rsidRDefault="00651DB1" w:rsidP="00613442">
      <w:pPr>
        <w:pStyle w:val="libNormal"/>
        <w:rPr>
          <w:rtl/>
        </w:rPr>
      </w:pPr>
      <w:r>
        <w:rPr>
          <w:rFonts w:hint="cs"/>
          <w:rtl/>
        </w:rPr>
        <w:br w:type="page"/>
      </w:r>
    </w:p>
    <w:p w:rsidR="0085091D" w:rsidRPr="001B4676" w:rsidRDefault="0085091D" w:rsidP="0047013A">
      <w:pPr>
        <w:pStyle w:val="libNormal0"/>
        <w:rPr>
          <w:rtl/>
        </w:rPr>
      </w:pPr>
      <w:r w:rsidRPr="001B4676">
        <w:rPr>
          <w:rFonts w:hint="cs"/>
          <w:rtl/>
        </w:rPr>
        <w:lastRenderedPageBreak/>
        <w:t>الزبير</w:t>
      </w:r>
      <w:r>
        <w:rPr>
          <w:rFonts w:hint="cs"/>
          <w:rtl/>
        </w:rPr>
        <w:t>:</w:t>
      </w:r>
      <w:r w:rsidRPr="001B4676">
        <w:rPr>
          <w:rFonts w:hint="cs"/>
          <w:rtl/>
        </w:rPr>
        <w:t xml:space="preserve"> باللهِ ما هذا الحوأب</w:t>
      </w:r>
      <w:r>
        <w:rPr>
          <w:rFonts w:hint="cs"/>
          <w:rtl/>
        </w:rPr>
        <w:t xml:space="preserve"> ...،</w:t>
      </w:r>
      <w:r w:rsidRPr="001B4676">
        <w:rPr>
          <w:rFonts w:hint="cs"/>
          <w:rtl/>
        </w:rPr>
        <w:t xml:space="preserve"> وأقسم طلحة كذلك</w:t>
      </w:r>
      <w:r>
        <w:rPr>
          <w:rFonts w:hint="cs"/>
          <w:rtl/>
        </w:rPr>
        <w:t>،</w:t>
      </w:r>
      <w:r w:rsidRPr="001B4676">
        <w:rPr>
          <w:rFonts w:hint="cs"/>
          <w:rtl/>
        </w:rPr>
        <w:t xml:space="preserve"> وشهد خمسون رجلاً ممّن كان معهم</w:t>
      </w:r>
      <w:r>
        <w:rPr>
          <w:rFonts w:hint="cs"/>
          <w:rtl/>
        </w:rPr>
        <w:t>،</w:t>
      </w:r>
      <w:r w:rsidRPr="001B4676">
        <w:rPr>
          <w:rFonts w:hint="cs"/>
          <w:rtl/>
        </w:rPr>
        <w:t xml:space="preserve"> فكان ذلك أوّل شهادة زور في الإسلام</w:t>
      </w:r>
      <w:r>
        <w:rPr>
          <w:rFonts w:hint="cs"/>
          <w:rtl/>
        </w:rPr>
        <w:t>!</w:t>
      </w:r>
      <w:r w:rsidRPr="001B4676">
        <w:rPr>
          <w:rFonts w:hint="cs"/>
          <w:rtl/>
        </w:rPr>
        <w:t xml:space="preserve"> </w:t>
      </w:r>
      <w:r w:rsidRPr="002E3D48">
        <w:rPr>
          <w:rStyle w:val="libFootnotenumChar"/>
          <w:rFonts w:hint="cs"/>
          <w:rtl/>
        </w:rPr>
        <w:t>(1)</w:t>
      </w:r>
    </w:p>
    <w:p w:rsidR="0085091D" w:rsidRPr="001B4676" w:rsidRDefault="0085091D" w:rsidP="0085091D">
      <w:pPr>
        <w:pStyle w:val="libNormal"/>
        <w:rPr>
          <w:rtl/>
        </w:rPr>
      </w:pPr>
      <w:r w:rsidRPr="001B4676">
        <w:rPr>
          <w:rFonts w:hint="cs"/>
          <w:rtl/>
        </w:rPr>
        <w:t>نعم يا ابن تيميه</w:t>
      </w:r>
      <w:r>
        <w:rPr>
          <w:rFonts w:hint="cs"/>
          <w:rtl/>
        </w:rPr>
        <w:t>:</w:t>
      </w:r>
      <w:r w:rsidRPr="001B4676">
        <w:rPr>
          <w:rFonts w:hint="cs"/>
          <w:rtl/>
        </w:rPr>
        <w:t xml:space="preserve"> قَتَلةُ عثمان</w:t>
      </w:r>
      <w:r>
        <w:rPr>
          <w:rFonts w:hint="cs"/>
          <w:rtl/>
        </w:rPr>
        <w:t>،</w:t>
      </w:r>
      <w:r w:rsidRPr="001B4676">
        <w:rPr>
          <w:rFonts w:hint="cs"/>
          <w:rtl/>
        </w:rPr>
        <w:t xml:space="preserve"> هم الخارجون على عليّ </w:t>
      </w:r>
      <w:r w:rsidR="000F3656" w:rsidRPr="000F3656">
        <w:rPr>
          <w:rStyle w:val="libAlaemChar"/>
          <w:rFonts w:hint="cs"/>
          <w:rtl/>
        </w:rPr>
        <w:t>عليه‌السلام</w:t>
      </w:r>
      <w:r w:rsidRPr="001B4676">
        <w:rPr>
          <w:rFonts w:hint="cs"/>
          <w:rtl/>
        </w:rPr>
        <w:t xml:space="preserve"> يقتلون الأبرياء لا لذنبٍ إلاّ لأنّهم أقاموا عليهم البرهان والبيّنة في خطأهم وهم لا ورع لهم فيحلفون بالله ويشهدوا شهادة الزّور</w:t>
      </w:r>
      <w:r>
        <w:rPr>
          <w:rFonts w:hint="cs"/>
          <w:rtl/>
        </w:rPr>
        <w:t>،</w:t>
      </w:r>
      <w:r w:rsidRPr="001B4676">
        <w:rPr>
          <w:rFonts w:hint="cs"/>
          <w:rtl/>
        </w:rPr>
        <w:t xml:space="preserve"> وهم وأنت معهم بهذه الصفات كيف صرتم خَيْرُ البَرِيّة</w:t>
      </w:r>
      <w:r>
        <w:rPr>
          <w:rFonts w:hint="cs"/>
          <w:rtl/>
        </w:rPr>
        <w:t>!</w:t>
      </w:r>
      <w:r w:rsidRPr="001B4676">
        <w:rPr>
          <w:rFonts w:hint="cs"/>
          <w:rtl/>
        </w:rPr>
        <w:t xml:space="preserve"> ونفيت أن تكون الآية قد نزلت في عليّ أميرالمؤمنين </w:t>
      </w:r>
      <w:r w:rsidR="000F3656" w:rsidRPr="000F3656">
        <w:rPr>
          <w:rStyle w:val="libAlaemChar"/>
          <w:rFonts w:hint="cs"/>
          <w:rtl/>
        </w:rPr>
        <w:t>عليه‌السلام</w:t>
      </w:r>
      <w:r>
        <w:rPr>
          <w:rFonts w:hint="cs"/>
          <w:rtl/>
        </w:rPr>
        <w:t>؟</w:t>
      </w:r>
      <w:r w:rsidRPr="001B4676">
        <w:rPr>
          <w:rFonts w:hint="cs"/>
          <w:rtl/>
        </w:rPr>
        <w:t>! وكان من عمل أولئك الخوارج</w:t>
      </w:r>
      <w:r>
        <w:rPr>
          <w:rFonts w:hint="cs"/>
          <w:rtl/>
        </w:rPr>
        <w:t>:</w:t>
      </w:r>
      <w:r w:rsidRPr="001B4676">
        <w:rPr>
          <w:rFonts w:hint="cs"/>
          <w:rtl/>
        </w:rPr>
        <w:t xml:space="preserve"> أن قاتلوا عثمان بن حُنيف والي أميرالمؤمنين على البصرة وكثرت القتلى والجرحى ثمّ تداعوا إلى الصُّلح</w:t>
      </w:r>
      <w:r>
        <w:rPr>
          <w:rFonts w:hint="cs"/>
          <w:rtl/>
        </w:rPr>
        <w:t xml:space="preserve"> ...،</w:t>
      </w:r>
      <w:r w:rsidRPr="001B4676">
        <w:rPr>
          <w:rFonts w:hint="cs"/>
          <w:rtl/>
        </w:rPr>
        <w:t xml:space="preserve"> فلمّا كان في بعض الليالي بَيَّتوا عثمان بن حَنيف وهو يُصلّي بالنّاس العشاء الآخرة</w:t>
      </w:r>
      <w:r>
        <w:rPr>
          <w:rFonts w:hint="cs"/>
          <w:rtl/>
        </w:rPr>
        <w:t>،</w:t>
      </w:r>
      <w:r w:rsidRPr="001B4676">
        <w:rPr>
          <w:rFonts w:hint="cs"/>
          <w:rtl/>
        </w:rPr>
        <w:t xml:space="preserve"> فأسَروه وأمرت عائشة بقتله</w:t>
      </w:r>
      <w:r>
        <w:rPr>
          <w:rFonts w:hint="cs"/>
          <w:rtl/>
        </w:rPr>
        <w:t>!</w:t>
      </w:r>
      <w:r w:rsidRPr="001B4676">
        <w:rPr>
          <w:rFonts w:hint="cs"/>
          <w:rtl/>
        </w:rPr>
        <w:t xml:space="preserve"> ثمّ إنّ القوم استرجعوا وخافوا على مخلَّفيهم بالمدينة من أخيه سهل بن حُنيف وغيره من الأنصار</w:t>
      </w:r>
      <w:r>
        <w:rPr>
          <w:rFonts w:hint="cs"/>
          <w:rtl/>
        </w:rPr>
        <w:t>.</w:t>
      </w:r>
      <w:r w:rsidRPr="001B4676">
        <w:rPr>
          <w:rFonts w:hint="cs"/>
          <w:rtl/>
        </w:rPr>
        <w:t xml:space="preserve"> فاكتفوا بضربه وحلقوا رأسه ونتفوا لحيته وأشفار عينيه</w:t>
      </w:r>
      <w:r>
        <w:rPr>
          <w:rFonts w:hint="cs"/>
          <w:rtl/>
        </w:rPr>
        <w:t>،</w:t>
      </w:r>
      <w:r w:rsidRPr="001B4676">
        <w:rPr>
          <w:rFonts w:hint="cs"/>
          <w:rtl/>
        </w:rPr>
        <w:t xml:space="preserve"> ثمّ حبسوه</w:t>
      </w:r>
      <w:r>
        <w:rPr>
          <w:rFonts w:hint="cs"/>
          <w:rtl/>
        </w:rPr>
        <w:t>.</w:t>
      </w:r>
      <w:r w:rsidRPr="001B4676">
        <w:rPr>
          <w:rFonts w:hint="cs"/>
          <w:rtl/>
        </w:rPr>
        <w:t xml:space="preserve"> وأجهزوا على خزّان بيت المال فقتلوا منهم سبعين رجلاً غير مَن جرح</w:t>
      </w:r>
      <w:r>
        <w:rPr>
          <w:rFonts w:hint="cs"/>
          <w:rtl/>
        </w:rPr>
        <w:t>،</w:t>
      </w:r>
      <w:r w:rsidRPr="001B4676">
        <w:rPr>
          <w:rFonts w:hint="cs"/>
          <w:rtl/>
        </w:rPr>
        <w:t xml:space="preserve"> وخمسون من السبعين ضُربت أعناقهم صبراً من بعد الأسر </w:t>
      </w:r>
      <w:r w:rsidRPr="002E3D48">
        <w:rPr>
          <w:rStyle w:val="libFootnotenumChar"/>
          <w:rFonts w:hint="cs"/>
          <w:rtl/>
        </w:rPr>
        <w:t>(2)</w:t>
      </w:r>
      <w:r>
        <w:rPr>
          <w:rFonts w:hint="cs"/>
          <w:rtl/>
        </w:rPr>
        <w:t>.</w:t>
      </w:r>
    </w:p>
    <w:p w:rsidR="0085091D" w:rsidRPr="001B4676" w:rsidRDefault="0085091D" w:rsidP="0047013A">
      <w:pPr>
        <w:pStyle w:val="libCenter"/>
        <w:rPr>
          <w:rtl/>
        </w:rPr>
      </w:pPr>
      <w:r w:rsidRPr="001B4676">
        <w:rPr>
          <w:rFonts w:hint="cs"/>
          <w:rtl/>
        </w:rPr>
        <w:t xml:space="preserve">وفي وقعة أخرى قتلوا سبعين آخرين وتدافع الزبير وطلحة الصلاة </w:t>
      </w:r>
      <w:r w:rsidRPr="002E3D48">
        <w:rPr>
          <w:rStyle w:val="libFootnotenumChar"/>
          <w:rFonts w:hint="cs"/>
          <w:rtl/>
        </w:rPr>
        <w:t>(3)</w:t>
      </w:r>
      <w:r>
        <w:rPr>
          <w:rFonts w:hint="cs"/>
          <w:rtl/>
        </w:rPr>
        <w:t>!</w:t>
      </w:r>
    </w:p>
    <w:p w:rsidR="00651DB1" w:rsidRDefault="00651DB1" w:rsidP="00651DB1">
      <w:pPr>
        <w:pStyle w:val="libLine"/>
        <w:rPr>
          <w:rtl/>
        </w:rPr>
      </w:pPr>
      <w:r>
        <w:rPr>
          <w:rFonts w:hint="cs"/>
          <w:rtl/>
        </w:rPr>
        <w:t>____________________</w:t>
      </w:r>
    </w:p>
    <w:p w:rsidR="00651DB1" w:rsidRPr="001B4676" w:rsidRDefault="00651DB1" w:rsidP="00651DB1">
      <w:pPr>
        <w:pStyle w:val="libFootnote0"/>
        <w:rPr>
          <w:rtl/>
        </w:rPr>
      </w:pPr>
      <w:r w:rsidRPr="001B4676">
        <w:rPr>
          <w:rFonts w:hint="cs"/>
          <w:rtl/>
        </w:rPr>
        <w:t>(1) مروج الذهب 2</w:t>
      </w:r>
      <w:r>
        <w:rPr>
          <w:rFonts w:hint="cs"/>
          <w:rtl/>
        </w:rPr>
        <w:t>:</w:t>
      </w:r>
      <w:r w:rsidRPr="001B4676">
        <w:rPr>
          <w:rFonts w:hint="cs"/>
          <w:rtl/>
        </w:rPr>
        <w:t xml:space="preserve"> 358</w:t>
      </w:r>
      <w:r>
        <w:rPr>
          <w:rFonts w:hint="cs"/>
          <w:rtl/>
        </w:rPr>
        <w:t>.</w:t>
      </w:r>
      <w:r w:rsidRPr="001B4676">
        <w:rPr>
          <w:rFonts w:hint="cs"/>
          <w:rtl/>
        </w:rPr>
        <w:t xml:space="preserve"> وتاريخ الطبريّ 3</w:t>
      </w:r>
      <w:r>
        <w:rPr>
          <w:rFonts w:hint="cs"/>
          <w:rtl/>
        </w:rPr>
        <w:t>:</w:t>
      </w:r>
      <w:r w:rsidRPr="001B4676">
        <w:rPr>
          <w:rFonts w:hint="cs"/>
          <w:rtl/>
        </w:rPr>
        <w:t xml:space="preserve"> 475</w:t>
      </w:r>
      <w:r>
        <w:rPr>
          <w:rFonts w:hint="cs"/>
          <w:rtl/>
        </w:rPr>
        <w:t>،</w:t>
      </w:r>
      <w:r w:rsidRPr="001B4676">
        <w:rPr>
          <w:rFonts w:hint="cs"/>
          <w:rtl/>
        </w:rPr>
        <w:t xml:space="preserve"> والفتوح 2</w:t>
      </w:r>
      <w:r>
        <w:rPr>
          <w:rFonts w:hint="cs"/>
          <w:rtl/>
        </w:rPr>
        <w:t>:</w:t>
      </w:r>
      <w:r w:rsidRPr="001B4676">
        <w:rPr>
          <w:rFonts w:hint="cs"/>
          <w:rtl/>
        </w:rPr>
        <w:t xml:space="preserve"> 288</w:t>
      </w:r>
      <w:r>
        <w:rPr>
          <w:rFonts w:hint="cs"/>
          <w:rtl/>
        </w:rPr>
        <w:t>،</w:t>
      </w:r>
      <w:r w:rsidRPr="001B4676">
        <w:rPr>
          <w:rFonts w:hint="cs"/>
          <w:rtl/>
        </w:rPr>
        <w:t xml:space="preserve"> وأنساب الأشراف 3</w:t>
      </w:r>
      <w:r>
        <w:rPr>
          <w:rFonts w:hint="cs"/>
          <w:rtl/>
        </w:rPr>
        <w:t>:</w:t>
      </w:r>
      <w:r w:rsidRPr="001B4676">
        <w:rPr>
          <w:rFonts w:hint="cs"/>
          <w:rtl/>
        </w:rPr>
        <w:t xml:space="preserve"> 24</w:t>
      </w:r>
      <w:r>
        <w:rPr>
          <w:rFonts w:hint="cs"/>
          <w:rtl/>
        </w:rPr>
        <w:t>،</w:t>
      </w:r>
      <w:r w:rsidRPr="001B4676">
        <w:rPr>
          <w:rFonts w:hint="cs"/>
          <w:rtl/>
        </w:rPr>
        <w:t xml:space="preserve"> والمعيار والموازنة</w:t>
      </w:r>
      <w:r>
        <w:rPr>
          <w:rFonts w:hint="cs"/>
          <w:rtl/>
        </w:rPr>
        <w:t>،</w:t>
      </w:r>
      <w:r w:rsidRPr="001B4676">
        <w:rPr>
          <w:rFonts w:hint="cs"/>
          <w:rtl/>
        </w:rPr>
        <w:t xml:space="preserve"> للإسكافي 55</w:t>
      </w:r>
      <w:r>
        <w:rPr>
          <w:rFonts w:hint="cs"/>
          <w:rtl/>
        </w:rPr>
        <w:t>،</w:t>
      </w:r>
      <w:r w:rsidRPr="001B4676">
        <w:rPr>
          <w:rFonts w:hint="cs"/>
          <w:rtl/>
        </w:rPr>
        <w:t xml:space="preserve"> والمصنّف</w:t>
      </w:r>
      <w:r>
        <w:rPr>
          <w:rFonts w:hint="cs"/>
          <w:rtl/>
        </w:rPr>
        <w:t>،</w:t>
      </w:r>
      <w:r w:rsidRPr="001B4676">
        <w:rPr>
          <w:rFonts w:hint="cs"/>
          <w:rtl/>
        </w:rPr>
        <w:t xml:space="preserve"> لابن أبي شيبة 7</w:t>
      </w:r>
      <w:r>
        <w:rPr>
          <w:rFonts w:hint="cs"/>
          <w:rtl/>
        </w:rPr>
        <w:t>:</w:t>
      </w:r>
      <w:r w:rsidRPr="001B4676">
        <w:rPr>
          <w:rFonts w:hint="cs"/>
          <w:rtl/>
        </w:rPr>
        <w:t xml:space="preserve"> 538</w:t>
      </w:r>
      <w:r w:rsidR="000C00D3">
        <w:rPr>
          <w:rFonts w:hint="cs"/>
          <w:rtl/>
        </w:rPr>
        <w:t>/</w:t>
      </w:r>
      <w:r w:rsidRPr="001B4676">
        <w:rPr>
          <w:rFonts w:hint="cs"/>
          <w:rtl/>
        </w:rPr>
        <w:t>3774</w:t>
      </w:r>
      <w:r>
        <w:rPr>
          <w:rFonts w:hint="cs"/>
          <w:rtl/>
        </w:rPr>
        <w:t>.</w:t>
      </w:r>
    </w:p>
    <w:p w:rsidR="00651DB1" w:rsidRPr="001B4676" w:rsidRDefault="00651DB1" w:rsidP="00651DB1">
      <w:pPr>
        <w:pStyle w:val="libFootnote0"/>
        <w:rPr>
          <w:rtl/>
        </w:rPr>
      </w:pPr>
      <w:r w:rsidRPr="001B4676">
        <w:rPr>
          <w:rFonts w:hint="cs"/>
          <w:rtl/>
        </w:rPr>
        <w:t>(2) أنساب الأشراف 3</w:t>
      </w:r>
      <w:r>
        <w:rPr>
          <w:rFonts w:hint="cs"/>
          <w:rtl/>
        </w:rPr>
        <w:t>:</w:t>
      </w:r>
      <w:r w:rsidRPr="001B4676">
        <w:rPr>
          <w:rFonts w:hint="cs"/>
          <w:rtl/>
        </w:rPr>
        <w:t xml:space="preserve"> 26</w:t>
      </w:r>
      <w:r>
        <w:rPr>
          <w:rFonts w:hint="cs"/>
          <w:rtl/>
        </w:rPr>
        <w:t xml:space="preserve"> - </w:t>
      </w:r>
      <w:r w:rsidRPr="001B4676">
        <w:rPr>
          <w:rFonts w:hint="cs"/>
          <w:rtl/>
        </w:rPr>
        <w:t>28</w:t>
      </w:r>
      <w:r>
        <w:rPr>
          <w:rFonts w:hint="cs"/>
          <w:rtl/>
        </w:rPr>
        <w:t>،</w:t>
      </w:r>
      <w:r w:rsidRPr="001B4676">
        <w:rPr>
          <w:rFonts w:hint="cs"/>
          <w:rtl/>
        </w:rPr>
        <w:t xml:space="preserve"> وتاريخ الطبريّ 3</w:t>
      </w:r>
      <w:r>
        <w:rPr>
          <w:rFonts w:hint="cs"/>
          <w:rtl/>
        </w:rPr>
        <w:t>:</w:t>
      </w:r>
      <w:r w:rsidRPr="001B4676">
        <w:rPr>
          <w:rFonts w:hint="cs"/>
          <w:rtl/>
        </w:rPr>
        <w:t xml:space="preserve"> 486</w:t>
      </w:r>
      <w:r>
        <w:rPr>
          <w:rFonts w:hint="cs"/>
          <w:rtl/>
        </w:rPr>
        <w:t xml:space="preserve"> - </w:t>
      </w:r>
      <w:r w:rsidRPr="001B4676">
        <w:rPr>
          <w:rFonts w:hint="cs"/>
          <w:rtl/>
        </w:rPr>
        <w:t>491</w:t>
      </w:r>
      <w:r>
        <w:rPr>
          <w:rFonts w:hint="cs"/>
          <w:rtl/>
        </w:rPr>
        <w:t>،</w:t>
      </w:r>
      <w:r w:rsidRPr="001B4676">
        <w:rPr>
          <w:rFonts w:hint="cs"/>
          <w:rtl/>
        </w:rPr>
        <w:t xml:space="preserve"> والفتوح 2</w:t>
      </w:r>
      <w:r>
        <w:rPr>
          <w:rFonts w:hint="cs"/>
          <w:rtl/>
        </w:rPr>
        <w:t>:</w:t>
      </w:r>
      <w:r w:rsidRPr="001B4676">
        <w:rPr>
          <w:rFonts w:hint="cs"/>
          <w:rtl/>
        </w:rPr>
        <w:t xml:space="preserve"> 289</w:t>
      </w:r>
      <w:r>
        <w:rPr>
          <w:rFonts w:hint="cs"/>
          <w:rtl/>
        </w:rPr>
        <w:t xml:space="preserve"> - </w:t>
      </w:r>
      <w:r w:rsidRPr="001B4676">
        <w:rPr>
          <w:rFonts w:hint="cs"/>
          <w:rtl/>
        </w:rPr>
        <w:t>290 ومروج الذهب 2</w:t>
      </w:r>
      <w:r>
        <w:rPr>
          <w:rFonts w:hint="cs"/>
          <w:rtl/>
        </w:rPr>
        <w:t>:</w:t>
      </w:r>
      <w:r w:rsidRPr="001B4676">
        <w:rPr>
          <w:rFonts w:hint="cs"/>
          <w:rtl/>
        </w:rPr>
        <w:t xml:space="preserve"> 358</w:t>
      </w:r>
      <w:r>
        <w:rPr>
          <w:rFonts w:hint="cs"/>
          <w:rtl/>
        </w:rPr>
        <w:t>.</w:t>
      </w:r>
    </w:p>
    <w:p w:rsidR="00651DB1" w:rsidRDefault="00651DB1" w:rsidP="00651DB1">
      <w:pPr>
        <w:pStyle w:val="libFootnote0"/>
        <w:rPr>
          <w:rtl/>
        </w:rPr>
      </w:pPr>
      <w:r w:rsidRPr="001B4676">
        <w:rPr>
          <w:rFonts w:hint="cs"/>
          <w:rtl/>
        </w:rPr>
        <w:t>(3) المصادر السابقة</w:t>
      </w:r>
      <w:r>
        <w:rPr>
          <w:rFonts w:hint="cs"/>
          <w:rtl/>
        </w:rPr>
        <w:t>.</w:t>
      </w:r>
    </w:p>
    <w:p w:rsidR="00651DB1" w:rsidRDefault="00651DB1" w:rsidP="00613442">
      <w:pPr>
        <w:pStyle w:val="libNormal"/>
        <w:rPr>
          <w:rtl/>
        </w:rPr>
      </w:pPr>
      <w:r>
        <w:rPr>
          <w:rFonts w:hint="cs"/>
          <w:rtl/>
        </w:rPr>
        <w:br w:type="page"/>
      </w:r>
    </w:p>
    <w:p w:rsidR="0085091D" w:rsidRPr="001B4676" w:rsidRDefault="0085091D" w:rsidP="0085091D">
      <w:pPr>
        <w:pStyle w:val="libNormal"/>
        <w:rPr>
          <w:rtl/>
        </w:rPr>
      </w:pPr>
      <w:r w:rsidRPr="001B4676">
        <w:rPr>
          <w:rFonts w:hint="cs"/>
          <w:rtl/>
        </w:rPr>
        <w:lastRenderedPageBreak/>
        <w:t>وعن عوف الأعرابيّ قال</w:t>
      </w:r>
      <w:r>
        <w:rPr>
          <w:rFonts w:hint="cs"/>
          <w:rtl/>
        </w:rPr>
        <w:t>:</w:t>
      </w:r>
      <w:r w:rsidRPr="001B4676">
        <w:rPr>
          <w:rFonts w:hint="cs"/>
          <w:rtl/>
        </w:rPr>
        <w:t xml:space="preserve"> جاء رجل فناشد الزبير فقال</w:t>
      </w:r>
      <w:r>
        <w:rPr>
          <w:rFonts w:hint="cs"/>
          <w:rtl/>
        </w:rPr>
        <w:t>:</w:t>
      </w:r>
      <w:r w:rsidRPr="001B4676">
        <w:rPr>
          <w:rFonts w:hint="cs"/>
          <w:rtl/>
        </w:rPr>
        <w:t xml:space="preserve"> أعَهِد إليكما رسولُ الله شيئاً في مسيركما</w:t>
      </w:r>
      <w:r>
        <w:rPr>
          <w:rFonts w:hint="cs"/>
          <w:rtl/>
        </w:rPr>
        <w:t>؟</w:t>
      </w:r>
      <w:r w:rsidRPr="001B4676">
        <w:rPr>
          <w:rFonts w:hint="cs"/>
          <w:rtl/>
        </w:rPr>
        <w:t xml:space="preserve"> فقال الزبير</w:t>
      </w:r>
      <w:r>
        <w:rPr>
          <w:rFonts w:hint="cs"/>
          <w:rtl/>
        </w:rPr>
        <w:t>:</w:t>
      </w:r>
      <w:r w:rsidRPr="001B4676">
        <w:rPr>
          <w:rFonts w:hint="cs"/>
          <w:rtl/>
        </w:rPr>
        <w:t xml:space="preserve"> لا</w:t>
      </w:r>
      <w:r>
        <w:rPr>
          <w:rFonts w:hint="cs"/>
          <w:rtl/>
        </w:rPr>
        <w:t>،</w:t>
      </w:r>
      <w:r w:rsidRPr="001B4676">
        <w:rPr>
          <w:rFonts w:hint="cs"/>
          <w:rtl/>
        </w:rPr>
        <w:t xml:space="preserve"> ولكن بلَغنا أنّ عندكم دراهم فجئنا نشارككم فيها </w:t>
      </w:r>
      <w:r w:rsidRPr="002E3D48">
        <w:rPr>
          <w:rStyle w:val="libFootnotenumChar"/>
          <w:rFonts w:hint="cs"/>
          <w:rtl/>
        </w:rPr>
        <w:t>(1)</w:t>
      </w:r>
      <w:r>
        <w:rPr>
          <w:rFonts w:hint="cs"/>
          <w:rtl/>
        </w:rPr>
        <w:t>.</w:t>
      </w:r>
    </w:p>
    <w:p w:rsidR="0085091D" w:rsidRPr="001B4676" w:rsidRDefault="0085091D" w:rsidP="0085091D">
      <w:pPr>
        <w:pStyle w:val="libNormal"/>
        <w:rPr>
          <w:rtl/>
        </w:rPr>
      </w:pPr>
      <w:r w:rsidRPr="001B4676">
        <w:rPr>
          <w:rFonts w:hint="cs"/>
          <w:rtl/>
        </w:rPr>
        <w:t>ولقد صدقت مقولة عمر بن الخطّاب في الزبير لمع</w:t>
      </w:r>
      <w:r w:rsidR="0047013A">
        <w:rPr>
          <w:rFonts w:hint="cs"/>
          <w:rtl/>
        </w:rPr>
        <w:t>رفته بحالته النفسيّة السيّئة لم</w:t>
      </w:r>
      <w:r w:rsidRPr="001B4676">
        <w:rPr>
          <w:rFonts w:hint="cs"/>
          <w:rtl/>
        </w:rPr>
        <w:t>ا سأله ابن عبّاس على ما مرّ بنا في تصيير الأمر بعده فلمّا ذكر الزُّبير</w:t>
      </w:r>
      <w:r>
        <w:rPr>
          <w:rFonts w:hint="cs"/>
          <w:rtl/>
        </w:rPr>
        <w:t>،</w:t>
      </w:r>
      <w:r w:rsidRPr="001B4676">
        <w:rPr>
          <w:rFonts w:hint="cs"/>
          <w:rtl/>
        </w:rPr>
        <w:t xml:space="preserve"> قال ذاك يومٌ إنسان ويوم شيطان</w:t>
      </w:r>
      <w:r>
        <w:rPr>
          <w:rFonts w:hint="cs"/>
          <w:rtl/>
        </w:rPr>
        <w:t>،</w:t>
      </w:r>
      <w:r w:rsidRPr="001B4676">
        <w:rPr>
          <w:rFonts w:hint="cs"/>
          <w:rtl/>
        </w:rPr>
        <w:t xml:space="preserve"> إن كان لَيُكادِح على المِكْيَلة من بُكرةٍ إلى ظهرٍ حتّى تفوته الصلاة</w:t>
      </w:r>
      <w:r>
        <w:rPr>
          <w:rFonts w:hint="cs"/>
          <w:rtl/>
        </w:rPr>
        <w:t>!</w:t>
      </w:r>
      <w:r w:rsidRPr="001B4676">
        <w:rPr>
          <w:rFonts w:hint="cs"/>
          <w:rtl/>
        </w:rPr>
        <w:t xml:space="preserve"> فهم لا دين لهم</w:t>
      </w:r>
      <w:r>
        <w:rPr>
          <w:rFonts w:hint="cs"/>
          <w:rtl/>
        </w:rPr>
        <w:t>،</w:t>
      </w:r>
      <w:r w:rsidRPr="001B4676">
        <w:rPr>
          <w:rFonts w:hint="cs"/>
          <w:rtl/>
        </w:rPr>
        <w:t xml:space="preserve"> قتلوا وخرجوا على خليفتهم بعد اختيار وضيّقوا عليه الحصار وكفّروه ومنعوه الماء لو لا عليّاً </w:t>
      </w:r>
      <w:r w:rsidR="000F3656" w:rsidRPr="000F3656">
        <w:rPr>
          <w:rStyle w:val="libAlaemChar"/>
          <w:rFonts w:hint="cs"/>
          <w:rtl/>
        </w:rPr>
        <w:t>عليه‌السلام</w:t>
      </w:r>
      <w:r w:rsidRPr="001B4676">
        <w:rPr>
          <w:rFonts w:hint="cs"/>
          <w:rtl/>
        </w:rPr>
        <w:t xml:space="preserve"> وبني هاشم وبعضاً من الأنصار</w:t>
      </w:r>
      <w:r>
        <w:rPr>
          <w:rFonts w:hint="cs"/>
          <w:rtl/>
        </w:rPr>
        <w:t>،</w:t>
      </w:r>
      <w:r w:rsidRPr="001B4676">
        <w:rPr>
          <w:rFonts w:hint="cs"/>
          <w:rtl/>
        </w:rPr>
        <w:t xml:space="preserve"> وبعد قتله وجدوا أنفسهم فرادى حيارى فالأقطار جميعاً لعليّ أميرالمؤمنين فأظهروا غير ما يبطنون فحاق بهم ما يمكرون</w:t>
      </w:r>
      <w:r>
        <w:rPr>
          <w:rFonts w:hint="cs"/>
          <w:rtl/>
        </w:rPr>
        <w:t>!</w:t>
      </w:r>
      <w:r w:rsidRPr="001B4676">
        <w:rPr>
          <w:rFonts w:hint="cs"/>
          <w:rtl/>
        </w:rPr>
        <w:t xml:space="preserve"> إذ خرجوا على الإمام المفترض الطّاعة</w:t>
      </w:r>
      <w:r>
        <w:rPr>
          <w:rFonts w:hint="cs"/>
          <w:rtl/>
        </w:rPr>
        <w:t>،</w:t>
      </w:r>
      <w:r w:rsidRPr="001B4676">
        <w:rPr>
          <w:rFonts w:hint="cs"/>
          <w:rtl/>
        </w:rPr>
        <w:t xml:space="preserve"> وكانوا في طريقهم قطّاع طُرق قَتلَة غاصبي دراهم وسالبي بيت أموال المسلمين</w:t>
      </w:r>
      <w:r>
        <w:rPr>
          <w:rFonts w:hint="cs"/>
          <w:rtl/>
        </w:rPr>
        <w:t>،</w:t>
      </w:r>
      <w:r w:rsidRPr="001B4676">
        <w:rPr>
          <w:rFonts w:hint="cs"/>
          <w:rtl/>
        </w:rPr>
        <w:t xml:space="preserve"> ومع كلّ ذلك فإنّهم لم يُكفّروا أميرالمؤمنين عليّاً </w:t>
      </w:r>
      <w:r w:rsidR="000F3656" w:rsidRPr="000F3656">
        <w:rPr>
          <w:rStyle w:val="libAlaemChar"/>
          <w:rFonts w:hint="cs"/>
          <w:rtl/>
        </w:rPr>
        <w:t>عليه‌السلام</w:t>
      </w:r>
      <w:r w:rsidRPr="001B4676">
        <w:rPr>
          <w:rFonts w:hint="cs"/>
          <w:rtl/>
        </w:rPr>
        <w:t xml:space="preserve"> ولم يُكفّرهم أميرُالمؤمنين علي</w:t>
      </w:r>
      <w:r w:rsidR="000F3656" w:rsidRPr="000F3656">
        <w:rPr>
          <w:rStyle w:val="libAlaemChar"/>
          <w:rFonts w:hint="cs"/>
          <w:rtl/>
        </w:rPr>
        <w:t>عليه‌السلام</w:t>
      </w:r>
      <w:r>
        <w:rPr>
          <w:rFonts w:hint="cs"/>
          <w:rtl/>
        </w:rPr>
        <w:t>،</w:t>
      </w:r>
      <w:r w:rsidRPr="001B4676">
        <w:rPr>
          <w:rFonts w:hint="cs"/>
          <w:rtl/>
        </w:rPr>
        <w:t xml:space="preserve"> وحتّى الخارجة التي خرجت عليه يوم صِفّين واجتمعت بالنهروان إنّما رفضت التحكيم فلم تكفّر أميرالمؤمنين </w:t>
      </w:r>
      <w:r w:rsidR="000F3656" w:rsidRPr="000F3656">
        <w:rPr>
          <w:rStyle w:val="libAlaemChar"/>
          <w:rFonts w:hint="cs"/>
          <w:rtl/>
        </w:rPr>
        <w:t>عليه‌السلام</w:t>
      </w:r>
      <w:r w:rsidRPr="001B4676">
        <w:rPr>
          <w:rFonts w:hint="cs"/>
          <w:rtl/>
        </w:rPr>
        <w:t xml:space="preserve"> ولم يكفّرها أميرالمؤمنين</w:t>
      </w:r>
      <w:r>
        <w:rPr>
          <w:rFonts w:hint="cs"/>
          <w:rtl/>
        </w:rPr>
        <w:t>،</w:t>
      </w:r>
      <w:r w:rsidRPr="001B4676">
        <w:rPr>
          <w:rFonts w:hint="cs"/>
          <w:rtl/>
        </w:rPr>
        <w:t xml:space="preserve"> وقد استأمن إليه منهم ثمانية آلاف بعد أن حاججهم! وبقي الآخرون على شعارهم في رفض التحكيم</w:t>
      </w:r>
      <w:r>
        <w:rPr>
          <w:rFonts w:hint="cs"/>
          <w:rtl/>
        </w:rPr>
        <w:t>:</w:t>
      </w:r>
      <w:r w:rsidRPr="001B4676">
        <w:rPr>
          <w:rFonts w:hint="cs"/>
          <w:rtl/>
        </w:rPr>
        <w:t xml:space="preserve"> لا حكم إلاّ لله</w:t>
      </w:r>
      <w:r>
        <w:rPr>
          <w:rFonts w:hint="cs"/>
          <w:rtl/>
        </w:rPr>
        <w:t>!</w:t>
      </w:r>
      <w:r w:rsidRPr="001B4676">
        <w:rPr>
          <w:rFonts w:hint="cs"/>
          <w:rtl/>
        </w:rPr>
        <w:t xml:space="preserve"> ولو لا أنّهم قد عاثوا في السبيل فقتلوا الصابيّ عبدالله بن خبّاب بن الأرتّ</w:t>
      </w:r>
      <w:r>
        <w:rPr>
          <w:rFonts w:hint="cs"/>
          <w:rtl/>
        </w:rPr>
        <w:t>،</w:t>
      </w:r>
      <w:r w:rsidRPr="001B4676">
        <w:rPr>
          <w:rFonts w:hint="cs"/>
          <w:rtl/>
        </w:rPr>
        <w:t xml:space="preserve"> وبقروا بطن امرأته وهي حامل مُقرِب</w:t>
      </w:r>
      <w:r>
        <w:rPr>
          <w:rFonts w:hint="cs"/>
          <w:rtl/>
        </w:rPr>
        <w:t>،</w:t>
      </w:r>
      <w:r w:rsidRPr="001B4676">
        <w:rPr>
          <w:rFonts w:hint="cs"/>
          <w:rtl/>
        </w:rPr>
        <w:t xml:space="preserve"> فيما عفوا عن نصرانيّ لأنّه في ذمّة نبيّهم كما يزعمون</w:t>
      </w:r>
      <w:r>
        <w:rPr>
          <w:rFonts w:hint="cs"/>
          <w:rtl/>
        </w:rPr>
        <w:t>!</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sidRPr="001B4676">
        <w:rPr>
          <w:rFonts w:hint="cs"/>
          <w:rtl/>
        </w:rPr>
        <w:t>(1) المصنّف</w:t>
      </w:r>
      <w:r>
        <w:rPr>
          <w:rFonts w:hint="cs"/>
          <w:rtl/>
        </w:rPr>
        <w:t>،</w:t>
      </w:r>
      <w:r w:rsidRPr="001B4676">
        <w:rPr>
          <w:rFonts w:hint="cs"/>
          <w:rtl/>
        </w:rPr>
        <w:t xml:space="preserve"> لابن أبي شَيبة 7</w:t>
      </w:r>
      <w:r>
        <w:rPr>
          <w:rFonts w:hint="cs"/>
          <w:rtl/>
        </w:rPr>
        <w:t>:</w:t>
      </w:r>
      <w:r w:rsidRPr="001B4676">
        <w:rPr>
          <w:rFonts w:hint="cs"/>
          <w:rtl/>
        </w:rPr>
        <w:t xml:space="preserve"> 544</w:t>
      </w:r>
      <w:r w:rsidR="000C00D3">
        <w:rPr>
          <w:rFonts w:hint="cs"/>
          <w:rtl/>
        </w:rPr>
        <w:t>/</w:t>
      </w:r>
      <w:r w:rsidRPr="001B4676">
        <w:rPr>
          <w:rFonts w:hint="cs"/>
          <w:rtl/>
        </w:rPr>
        <w:t>3775</w:t>
      </w:r>
      <w:r>
        <w:rPr>
          <w:rFonts w:hint="cs"/>
          <w:rtl/>
        </w:rPr>
        <w:t>،</w:t>
      </w:r>
      <w:r w:rsidRPr="001B4676">
        <w:rPr>
          <w:rFonts w:hint="cs"/>
          <w:rtl/>
        </w:rPr>
        <w:t xml:space="preserve"> وأنساب الأشراف 3</w:t>
      </w:r>
      <w:r>
        <w:rPr>
          <w:rFonts w:hint="cs"/>
          <w:rtl/>
        </w:rPr>
        <w:t>:</w:t>
      </w:r>
      <w:r w:rsidRPr="001B4676">
        <w:rPr>
          <w:rFonts w:hint="cs"/>
          <w:rtl/>
        </w:rPr>
        <w:t xml:space="preserve"> 62</w:t>
      </w:r>
      <w:r>
        <w:rPr>
          <w:rFonts w:hint="cs"/>
          <w:rtl/>
        </w:rPr>
        <w:t>،</w:t>
      </w:r>
      <w:r w:rsidRPr="001B4676">
        <w:rPr>
          <w:rFonts w:hint="cs"/>
          <w:rtl/>
        </w:rPr>
        <w:t xml:space="preserve"> وتاريخ الطبريّ 3</w:t>
      </w:r>
      <w:r>
        <w:rPr>
          <w:rFonts w:hint="cs"/>
          <w:rtl/>
        </w:rPr>
        <w:t>:</w:t>
      </w:r>
      <w:r w:rsidRPr="001B4676">
        <w:rPr>
          <w:rFonts w:hint="cs"/>
          <w:rtl/>
        </w:rPr>
        <w:t xml:space="preserve"> 91</w:t>
      </w:r>
      <w:r>
        <w:rPr>
          <w:rFonts w:hint="cs"/>
          <w:rtl/>
        </w:rPr>
        <w:t>.</w:t>
      </w:r>
    </w:p>
    <w:p w:rsidR="00651DB1" w:rsidRDefault="00651DB1" w:rsidP="00613442">
      <w:pPr>
        <w:pStyle w:val="libNormal"/>
        <w:rPr>
          <w:rtl/>
        </w:rPr>
      </w:pPr>
      <w:r>
        <w:rPr>
          <w:rFonts w:hint="cs"/>
          <w:rtl/>
        </w:rPr>
        <w:br w:type="page"/>
      </w:r>
    </w:p>
    <w:p w:rsidR="0085091D" w:rsidRPr="001B4676" w:rsidRDefault="00651DB1" w:rsidP="0047013A">
      <w:pPr>
        <w:pStyle w:val="libNormal0"/>
        <w:rPr>
          <w:rtl/>
        </w:rPr>
      </w:pPr>
      <w:r>
        <w:rPr>
          <w:rtl/>
        </w:rPr>
        <w:lastRenderedPageBreak/>
        <w:t>-</w:t>
      </w:r>
      <w:r w:rsidR="0085091D" w:rsidRPr="001B4676">
        <w:rPr>
          <w:rFonts w:hint="cs"/>
          <w:rtl/>
        </w:rPr>
        <w:t xml:space="preserve"> وأخافوا السبيل</w:t>
      </w:r>
      <w:r w:rsidR="0085091D">
        <w:rPr>
          <w:rFonts w:hint="cs"/>
          <w:rtl/>
        </w:rPr>
        <w:t>،</w:t>
      </w:r>
      <w:r w:rsidR="0085091D" w:rsidRPr="001B4676">
        <w:rPr>
          <w:rFonts w:hint="cs"/>
          <w:rtl/>
        </w:rPr>
        <w:t xml:space="preserve"> فطالبهم بالقتلة فصاحوا جميعاً</w:t>
      </w:r>
      <w:r w:rsidR="0085091D">
        <w:rPr>
          <w:rFonts w:hint="cs"/>
          <w:rtl/>
        </w:rPr>
        <w:t>:</w:t>
      </w:r>
      <w:r w:rsidR="0085091D" w:rsidRPr="001B4676">
        <w:rPr>
          <w:rFonts w:hint="cs"/>
          <w:rtl/>
        </w:rPr>
        <w:t xml:space="preserve"> كلّنا قتلناه</w:t>
      </w:r>
      <w:r w:rsidR="0085091D">
        <w:rPr>
          <w:rFonts w:hint="cs"/>
          <w:rtl/>
        </w:rPr>
        <w:t>!</w:t>
      </w:r>
      <w:r w:rsidR="0085091D" w:rsidRPr="001B4676">
        <w:rPr>
          <w:rFonts w:hint="cs"/>
          <w:rtl/>
        </w:rPr>
        <w:t xml:space="preserve"> كما قتلوا ثلات نسوة</w:t>
      </w:r>
      <w:r w:rsidR="0085091D">
        <w:rPr>
          <w:rFonts w:hint="cs"/>
          <w:rtl/>
        </w:rPr>
        <w:t>،</w:t>
      </w:r>
      <w:r w:rsidR="0085091D" w:rsidRPr="001B4676">
        <w:rPr>
          <w:rFonts w:hint="cs"/>
          <w:rtl/>
        </w:rPr>
        <w:t xml:space="preserve"> وقتلوا أمّ سنان الصّيداويّة </w:t>
      </w:r>
      <w:r w:rsidR="0085091D" w:rsidRPr="002E3D48">
        <w:rPr>
          <w:rStyle w:val="libFootnotenumChar"/>
          <w:rFonts w:hint="cs"/>
          <w:rtl/>
        </w:rPr>
        <w:t>(1)</w:t>
      </w:r>
      <w:r w:rsidR="0085091D">
        <w:rPr>
          <w:rFonts w:hint="cs"/>
          <w:rtl/>
        </w:rPr>
        <w:t>.</w:t>
      </w:r>
    </w:p>
    <w:p w:rsidR="0085091D" w:rsidRDefault="0085091D" w:rsidP="0085091D">
      <w:pPr>
        <w:pStyle w:val="libNormal"/>
        <w:rPr>
          <w:rtl/>
        </w:rPr>
      </w:pPr>
      <w:r w:rsidRPr="001B4676">
        <w:rPr>
          <w:rFonts w:hint="cs"/>
          <w:rtl/>
        </w:rPr>
        <w:t>مع ذلك كلّه لم يبدأهم بقتالٍ وإنّما ناظرهم كما ذكرنا فحجّهم واستأمن منهم ثمانية آلاف</w:t>
      </w:r>
      <w:r>
        <w:rPr>
          <w:rFonts w:hint="cs"/>
          <w:rtl/>
        </w:rPr>
        <w:t>.</w:t>
      </w:r>
      <w:r w:rsidRPr="001B4676">
        <w:rPr>
          <w:rFonts w:hint="cs"/>
          <w:rtl/>
        </w:rPr>
        <w:t xml:space="preserve"> وطلب من أصحابه أن لا يبدأوهم بقتالٍ حتّى يبدأهم الخوارج</w:t>
      </w:r>
      <w:r>
        <w:rPr>
          <w:rFonts w:hint="cs"/>
          <w:rtl/>
        </w:rPr>
        <w:t>،</w:t>
      </w:r>
      <w:r w:rsidRPr="001B4676">
        <w:rPr>
          <w:rFonts w:hint="cs"/>
          <w:rtl/>
        </w:rPr>
        <w:t xml:space="preserve"> فرماهم الخوارج فقال أميرالمؤمنين </w:t>
      </w:r>
      <w:r w:rsidR="000F3656" w:rsidRPr="000F3656">
        <w:rPr>
          <w:rStyle w:val="libAlaemChar"/>
          <w:rFonts w:hint="cs"/>
          <w:rtl/>
        </w:rPr>
        <w:t>عليه‌السلام</w:t>
      </w:r>
      <w:r>
        <w:rPr>
          <w:rFonts w:hint="cs"/>
          <w:rtl/>
        </w:rPr>
        <w:t>:</w:t>
      </w:r>
      <w:r w:rsidRPr="001B4676">
        <w:rPr>
          <w:rFonts w:hint="cs"/>
          <w:rtl/>
        </w:rPr>
        <w:t xml:space="preserve"> كُفّوا</w:t>
      </w:r>
      <w:r>
        <w:rPr>
          <w:rFonts w:hint="cs"/>
          <w:rtl/>
        </w:rPr>
        <w:t>،</w:t>
      </w:r>
      <w:r w:rsidRPr="001B4676">
        <w:rPr>
          <w:rFonts w:hint="cs"/>
          <w:rtl/>
        </w:rPr>
        <w:t xml:space="preserve"> فكرّروا عليه القول ثلاثاً وهو يأمرهم بالكفّ</w:t>
      </w:r>
      <w:r>
        <w:rPr>
          <w:rFonts w:hint="cs"/>
          <w:rtl/>
        </w:rPr>
        <w:t>،</w:t>
      </w:r>
      <w:r w:rsidRPr="001B4676">
        <w:rPr>
          <w:rFonts w:hint="cs"/>
          <w:rtl/>
        </w:rPr>
        <w:t xml:space="preserve"> حتّى أتي برجلٍ متشحّطٍ بدمه</w:t>
      </w:r>
      <w:r>
        <w:rPr>
          <w:rFonts w:hint="cs"/>
          <w:rtl/>
        </w:rPr>
        <w:t>،</w:t>
      </w:r>
      <w:r w:rsidRPr="001B4676">
        <w:rPr>
          <w:rFonts w:hint="cs"/>
          <w:rtl/>
        </w:rPr>
        <w:t xml:space="preserve"> فقال </w:t>
      </w:r>
      <w:r w:rsidR="000F3656" w:rsidRPr="000F3656">
        <w:rPr>
          <w:rStyle w:val="libAlaemChar"/>
          <w:rFonts w:hint="cs"/>
          <w:rtl/>
        </w:rPr>
        <w:t>عليه‌السلام</w:t>
      </w:r>
      <w:r>
        <w:rPr>
          <w:rFonts w:hint="cs"/>
          <w:rtl/>
        </w:rPr>
        <w:t>:</w:t>
      </w:r>
      <w:r w:rsidRPr="001B4676">
        <w:rPr>
          <w:rFonts w:hint="cs"/>
          <w:rtl/>
        </w:rPr>
        <w:t xml:space="preserve"> الله أكبر</w:t>
      </w:r>
      <w:r>
        <w:rPr>
          <w:rFonts w:hint="cs"/>
          <w:rtl/>
        </w:rPr>
        <w:t>،</w:t>
      </w:r>
      <w:r w:rsidRPr="001B4676">
        <w:rPr>
          <w:rFonts w:hint="cs"/>
          <w:rtl/>
        </w:rPr>
        <w:t xml:space="preserve"> الآن حلّ قتالهم</w:t>
      </w:r>
      <w:r>
        <w:rPr>
          <w:rFonts w:hint="cs"/>
          <w:rtl/>
        </w:rPr>
        <w:t>،</w:t>
      </w:r>
      <w:r w:rsidRPr="001B4676">
        <w:rPr>
          <w:rFonts w:hint="cs"/>
          <w:rtl/>
        </w:rPr>
        <w:t xml:space="preserve"> احملوا على القوم</w:t>
      </w:r>
      <w:r>
        <w:rPr>
          <w:rFonts w:hint="cs"/>
          <w:rtl/>
        </w:rPr>
        <w:t xml:space="preserve"> ...</w:t>
      </w:r>
      <w:r w:rsidRPr="001B4676">
        <w:rPr>
          <w:rFonts w:hint="cs"/>
          <w:rtl/>
        </w:rPr>
        <w:t xml:space="preserve"> </w:t>
      </w:r>
      <w:r w:rsidRPr="002E3D48">
        <w:rPr>
          <w:rStyle w:val="libFootnotenumChar"/>
          <w:rFonts w:hint="cs"/>
          <w:rtl/>
        </w:rPr>
        <w:t>(2)</w:t>
      </w:r>
      <w:r>
        <w:rPr>
          <w:rFonts w:hint="cs"/>
          <w:rtl/>
        </w:rPr>
        <w:t>.</w:t>
      </w:r>
    </w:p>
    <w:p w:rsidR="0047013A" w:rsidRPr="001B4676" w:rsidRDefault="0047013A" w:rsidP="0085091D">
      <w:pPr>
        <w:pStyle w:val="libNormal"/>
        <w:rPr>
          <w:rtl/>
        </w:rPr>
      </w:pPr>
      <w:r w:rsidRPr="001B4676">
        <w:rPr>
          <w:rFonts w:hint="cs"/>
          <w:rtl/>
        </w:rPr>
        <w:t>إنّ الخوارج الذين خرجوا على عثمان</w:t>
      </w:r>
      <w:r>
        <w:rPr>
          <w:rFonts w:hint="cs"/>
          <w:rtl/>
        </w:rPr>
        <w:t>؛</w:t>
      </w:r>
      <w:r w:rsidRPr="001B4676">
        <w:rPr>
          <w:rFonts w:hint="cs"/>
          <w:rtl/>
        </w:rPr>
        <w:t xml:space="preserve"> نعم كفّروه</w:t>
      </w:r>
      <w:r>
        <w:rPr>
          <w:rFonts w:hint="cs"/>
          <w:rtl/>
        </w:rPr>
        <w:t>،</w:t>
      </w:r>
      <w:r w:rsidRPr="001B4676">
        <w:rPr>
          <w:rFonts w:hint="cs"/>
          <w:rtl/>
        </w:rPr>
        <w:t xml:space="preserve"> وكان أميرالمؤمنين عليّ وبنوه ومجموعة من بني هاشم وبعض من الأنصار في نُصرة عثمان</w:t>
      </w:r>
      <w:r>
        <w:rPr>
          <w:rFonts w:hint="cs"/>
          <w:rtl/>
        </w:rPr>
        <w:t>.</w:t>
      </w:r>
      <w:r w:rsidRPr="001B4676">
        <w:rPr>
          <w:rFonts w:hint="cs"/>
          <w:rtl/>
        </w:rPr>
        <w:t xml:space="preserve"> وأمّا الخوارج الذين رفضوا التحكيم يوم صفّين</w:t>
      </w:r>
      <w:r>
        <w:rPr>
          <w:rFonts w:hint="cs"/>
          <w:rtl/>
        </w:rPr>
        <w:t>،</w:t>
      </w:r>
      <w:r w:rsidRPr="001B4676">
        <w:rPr>
          <w:rFonts w:hint="cs"/>
          <w:rtl/>
        </w:rPr>
        <w:t xml:space="preserve"> فمضوا على وجههم رافضين تحكيم الرجال</w:t>
      </w:r>
      <w:r>
        <w:rPr>
          <w:rFonts w:hint="cs"/>
          <w:rtl/>
        </w:rPr>
        <w:t xml:space="preserve"> - </w:t>
      </w:r>
      <w:r w:rsidRPr="001B4676">
        <w:rPr>
          <w:rFonts w:hint="cs"/>
          <w:rtl/>
        </w:rPr>
        <w:t>بزعمهم</w:t>
      </w:r>
      <w:r>
        <w:rPr>
          <w:rFonts w:hint="cs"/>
          <w:rtl/>
        </w:rPr>
        <w:t xml:space="preserve"> - </w:t>
      </w:r>
      <w:r w:rsidRPr="001B4676">
        <w:rPr>
          <w:rFonts w:hint="cs"/>
          <w:rtl/>
        </w:rPr>
        <w:t xml:space="preserve">وهم الذين حملوا أميرالمؤمنين </w:t>
      </w:r>
      <w:r w:rsidRPr="000F3656">
        <w:rPr>
          <w:rStyle w:val="libAlaemChar"/>
          <w:rFonts w:hint="cs"/>
          <w:rtl/>
        </w:rPr>
        <w:t>عليه‌السلام</w:t>
      </w:r>
      <w:r w:rsidRPr="001B4676">
        <w:rPr>
          <w:rFonts w:hint="cs"/>
          <w:rtl/>
        </w:rPr>
        <w:t xml:space="preserve"> على قبول حيلة ابن النّابغة في حمل المصاحف والدعوة إلى التحكيم على ما هو معروف فلمّا جرى التحكيم خرج هؤلاء مطالبين برفضه</w:t>
      </w:r>
      <w:r>
        <w:rPr>
          <w:rFonts w:hint="cs"/>
          <w:rtl/>
        </w:rPr>
        <w:t>!</w:t>
      </w:r>
      <w:r w:rsidRPr="001B4676">
        <w:rPr>
          <w:rFonts w:hint="cs"/>
          <w:rtl/>
        </w:rPr>
        <w:t xml:space="preserve"> ولم يفُهْ أحدٌ منهم بتكفير أميرالمؤمنين </w:t>
      </w:r>
      <w:r w:rsidRPr="000F3656">
        <w:rPr>
          <w:rStyle w:val="libAlaemChar"/>
          <w:rFonts w:hint="cs"/>
          <w:rtl/>
        </w:rPr>
        <w:t>عليه‌السلام</w:t>
      </w:r>
      <w:r>
        <w:rPr>
          <w:rFonts w:hint="cs"/>
          <w:rtl/>
        </w:rPr>
        <w:t>،</w:t>
      </w:r>
      <w:r w:rsidRPr="001B4676">
        <w:rPr>
          <w:rFonts w:hint="cs"/>
          <w:rtl/>
        </w:rPr>
        <w:t xml:space="preserve"> ولو جرى شيء من ذلك لما رجع منهم </w:t>
      </w:r>
      <w:r>
        <w:rPr>
          <w:rFonts w:hint="cs"/>
          <w:rtl/>
        </w:rPr>
        <w:t>(</w:t>
      </w:r>
      <w:r w:rsidRPr="001B4676">
        <w:rPr>
          <w:rFonts w:hint="cs"/>
          <w:rtl/>
        </w:rPr>
        <w:t>ثمانية آلاف</w:t>
      </w:r>
      <w:r>
        <w:rPr>
          <w:rFonts w:hint="cs"/>
          <w:rtl/>
        </w:rPr>
        <w:t>)</w:t>
      </w:r>
      <w:r w:rsidRPr="001B4676">
        <w:rPr>
          <w:rFonts w:hint="cs"/>
          <w:rtl/>
        </w:rPr>
        <w:t xml:space="preserve"> وهم يصيحون</w:t>
      </w:r>
      <w:r>
        <w:rPr>
          <w:rFonts w:hint="cs"/>
          <w:rtl/>
        </w:rPr>
        <w:t>:</w:t>
      </w:r>
      <w:r w:rsidRPr="001B4676">
        <w:rPr>
          <w:rFonts w:hint="cs"/>
          <w:rtl/>
        </w:rPr>
        <w:t xml:space="preserve"> التوبة</w:t>
      </w:r>
      <w:r>
        <w:rPr>
          <w:rFonts w:hint="cs"/>
          <w:rtl/>
        </w:rPr>
        <w:t>!</w:t>
      </w:r>
      <w:r w:rsidRPr="001B4676">
        <w:rPr>
          <w:rFonts w:hint="cs"/>
          <w:rtl/>
        </w:rPr>
        <w:t xml:space="preserve"> التوبة</w:t>
      </w:r>
      <w:r>
        <w:rPr>
          <w:rFonts w:hint="cs"/>
          <w:rtl/>
        </w:rPr>
        <w:t>،</w:t>
      </w:r>
      <w:r w:rsidRPr="001B4676">
        <w:rPr>
          <w:rFonts w:hint="cs"/>
          <w:rtl/>
        </w:rPr>
        <w:t xml:space="preserve"> يا أميرالمؤمنين</w:t>
      </w:r>
      <w:r>
        <w:rPr>
          <w:rFonts w:hint="cs"/>
          <w:rtl/>
        </w:rPr>
        <w:t>.</w:t>
      </w:r>
      <w:r w:rsidRPr="001B4676">
        <w:rPr>
          <w:rFonts w:hint="cs"/>
          <w:rtl/>
        </w:rPr>
        <w:t xml:space="preserve"> وبذا حقنوا دماءهم وصاروا مع عليٍّ</w:t>
      </w:r>
    </w:p>
    <w:p w:rsidR="00651DB1" w:rsidRDefault="00651DB1" w:rsidP="00651DB1">
      <w:pPr>
        <w:pStyle w:val="libLine"/>
        <w:rPr>
          <w:rtl/>
        </w:rPr>
      </w:pPr>
      <w:r>
        <w:rPr>
          <w:rFonts w:hint="cs"/>
          <w:rtl/>
        </w:rPr>
        <w:t>____________________</w:t>
      </w:r>
    </w:p>
    <w:p w:rsidR="00651DB1" w:rsidRPr="001B4676" w:rsidRDefault="00651DB1" w:rsidP="00651DB1">
      <w:pPr>
        <w:pStyle w:val="libFootnote0"/>
        <w:rPr>
          <w:rtl/>
        </w:rPr>
      </w:pPr>
      <w:r w:rsidRPr="001B4676">
        <w:rPr>
          <w:rFonts w:hint="cs"/>
          <w:rtl/>
        </w:rPr>
        <w:t>(1) الإمامة والسياسة</w:t>
      </w:r>
      <w:r>
        <w:rPr>
          <w:rFonts w:hint="cs"/>
          <w:rtl/>
        </w:rPr>
        <w:t>،</w:t>
      </w:r>
      <w:r w:rsidRPr="001B4676">
        <w:rPr>
          <w:rFonts w:hint="cs"/>
          <w:rtl/>
        </w:rPr>
        <w:t xml:space="preserve"> لابن قُتيبة 1</w:t>
      </w:r>
      <w:r>
        <w:rPr>
          <w:rFonts w:hint="cs"/>
          <w:rtl/>
        </w:rPr>
        <w:t>:</w:t>
      </w:r>
      <w:r w:rsidRPr="001B4676">
        <w:rPr>
          <w:rFonts w:hint="cs"/>
          <w:rtl/>
        </w:rPr>
        <w:t xml:space="preserve"> 122</w:t>
      </w:r>
      <w:r>
        <w:rPr>
          <w:rFonts w:hint="cs"/>
          <w:rtl/>
        </w:rPr>
        <w:t>،</w:t>
      </w:r>
      <w:r w:rsidRPr="001B4676">
        <w:rPr>
          <w:rFonts w:hint="cs"/>
          <w:rtl/>
        </w:rPr>
        <w:t xml:space="preserve"> وأنساب الأشراف 2</w:t>
      </w:r>
      <w:r>
        <w:rPr>
          <w:rFonts w:hint="cs"/>
          <w:rtl/>
        </w:rPr>
        <w:t>:</w:t>
      </w:r>
      <w:r w:rsidRPr="001B4676">
        <w:rPr>
          <w:rFonts w:hint="cs"/>
          <w:rtl/>
        </w:rPr>
        <w:t xml:space="preserve"> 367</w:t>
      </w:r>
      <w:r>
        <w:rPr>
          <w:rFonts w:hint="cs"/>
          <w:rtl/>
        </w:rPr>
        <w:t xml:space="preserve"> - </w:t>
      </w:r>
      <w:r w:rsidRPr="001B4676">
        <w:rPr>
          <w:rFonts w:hint="cs"/>
          <w:rtl/>
        </w:rPr>
        <w:t>368</w:t>
      </w:r>
      <w:r>
        <w:rPr>
          <w:rFonts w:hint="cs"/>
          <w:rtl/>
        </w:rPr>
        <w:t>،</w:t>
      </w:r>
      <w:r w:rsidRPr="001B4676">
        <w:rPr>
          <w:rFonts w:hint="cs"/>
          <w:rtl/>
        </w:rPr>
        <w:t xml:space="preserve"> والفتوح 4</w:t>
      </w:r>
      <w:r>
        <w:rPr>
          <w:rFonts w:hint="cs"/>
          <w:rtl/>
        </w:rPr>
        <w:t>:</w:t>
      </w:r>
      <w:r w:rsidRPr="001B4676">
        <w:rPr>
          <w:rFonts w:hint="cs"/>
          <w:rtl/>
        </w:rPr>
        <w:t xml:space="preserve"> 198</w:t>
      </w:r>
      <w:r>
        <w:rPr>
          <w:rFonts w:hint="cs"/>
          <w:rtl/>
        </w:rPr>
        <w:t>،</w:t>
      </w:r>
      <w:r w:rsidRPr="001B4676">
        <w:rPr>
          <w:rFonts w:hint="cs"/>
          <w:rtl/>
        </w:rPr>
        <w:t xml:space="preserve"> والطبريّ 4</w:t>
      </w:r>
      <w:r>
        <w:rPr>
          <w:rFonts w:hint="cs"/>
          <w:rtl/>
        </w:rPr>
        <w:t>:</w:t>
      </w:r>
      <w:r w:rsidRPr="001B4676">
        <w:rPr>
          <w:rFonts w:hint="cs"/>
          <w:rtl/>
        </w:rPr>
        <w:t xml:space="preserve"> 61</w:t>
      </w:r>
      <w:r>
        <w:rPr>
          <w:rFonts w:hint="cs"/>
          <w:rtl/>
        </w:rPr>
        <w:t>،</w:t>
      </w:r>
      <w:r w:rsidRPr="001B4676">
        <w:rPr>
          <w:rFonts w:hint="cs"/>
          <w:rtl/>
        </w:rPr>
        <w:t xml:space="preserve"> وشرح نهج البلاغة 2</w:t>
      </w:r>
      <w:r>
        <w:rPr>
          <w:rFonts w:hint="cs"/>
          <w:rtl/>
        </w:rPr>
        <w:t>:</w:t>
      </w:r>
      <w:r w:rsidRPr="001B4676">
        <w:rPr>
          <w:rFonts w:hint="cs"/>
          <w:rtl/>
        </w:rPr>
        <w:t xml:space="preserve"> 282</w:t>
      </w:r>
      <w:r>
        <w:rPr>
          <w:rFonts w:hint="cs"/>
          <w:rtl/>
        </w:rPr>
        <w:t>.</w:t>
      </w:r>
    </w:p>
    <w:p w:rsidR="00651DB1" w:rsidRDefault="00651DB1" w:rsidP="00651DB1">
      <w:pPr>
        <w:pStyle w:val="libFootnote0"/>
        <w:rPr>
          <w:rtl/>
        </w:rPr>
      </w:pPr>
      <w:r w:rsidRPr="001B4676">
        <w:rPr>
          <w:rFonts w:hint="cs"/>
          <w:rtl/>
        </w:rPr>
        <w:t>(2) تاريخ خليفة 149</w:t>
      </w:r>
      <w:r>
        <w:rPr>
          <w:rFonts w:hint="cs"/>
          <w:rtl/>
        </w:rPr>
        <w:t>،</w:t>
      </w:r>
      <w:r w:rsidRPr="001B4676">
        <w:rPr>
          <w:rFonts w:hint="cs"/>
          <w:rtl/>
        </w:rPr>
        <w:t xml:space="preserve"> وأنساب الأشراف 3</w:t>
      </w:r>
      <w:r>
        <w:rPr>
          <w:rFonts w:hint="cs"/>
          <w:rtl/>
        </w:rPr>
        <w:t>:</w:t>
      </w:r>
      <w:r w:rsidRPr="001B4676">
        <w:rPr>
          <w:rFonts w:hint="cs"/>
          <w:rtl/>
        </w:rPr>
        <w:t xml:space="preserve"> 149</w:t>
      </w:r>
      <w:r>
        <w:rPr>
          <w:rFonts w:hint="cs"/>
          <w:rtl/>
        </w:rPr>
        <w:t>،</w:t>
      </w:r>
      <w:r w:rsidRPr="001B4676">
        <w:rPr>
          <w:rFonts w:hint="cs"/>
          <w:rtl/>
        </w:rPr>
        <w:t xml:space="preserve"> ومروج الذهب 2</w:t>
      </w:r>
      <w:r>
        <w:rPr>
          <w:rFonts w:hint="cs"/>
          <w:rtl/>
        </w:rPr>
        <w:t>:</w:t>
      </w:r>
      <w:r w:rsidRPr="001B4676">
        <w:rPr>
          <w:rFonts w:hint="cs"/>
          <w:rtl/>
        </w:rPr>
        <w:t xml:space="preserve"> 404</w:t>
      </w:r>
      <w:r>
        <w:rPr>
          <w:rFonts w:hint="cs"/>
          <w:rtl/>
        </w:rPr>
        <w:t xml:space="preserve"> - </w:t>
      </w:r>
      <w:r w:rsidRPr="001B4676">
        <w:rPr>
          <w:rFonts w:hint="cs"/>
          <w:rtl/>
        </w:rPr>
        <w:t>406</w:t>
      </w:r>
      <w:r>
        <w:rPr>
          <w:rFonts w:hint="cs"/>
          <w:rtl/>
        </w:rPr>
        <w:t>،</w:t>
      </w:r>
      <w:r w:rsidRPr="001B4676">
        <w:rPr>
          <w:rFonts w:hint="cs"/>
          <w:rtl/>
        </w:rPr>
        <w:t xml:space="preserve"> والفتوح 129</w:t>
      </w:r>
      <w:r>
        <w:rPr>
          <w:rFonts w:hint="cs"/>
          <w:rtl/>
        </w:rPr>
        <w:t xml:space="preserve"> - </w:t>
      </w:r>
      <w:r w:rsidRPr="001B4676">
        <w:rPr>
          <w:rFonts w:hint="cs"/>
          <w:rtl/>
        </w:rPr>
        <w:t>133</w:t>
      </w:r>
      <w:r>
        <w:rPr>
          <w:rFonts w:hint="cs"/>
          <w:rtl/>
        </w:rPr>
        <w:t>،</w:t>
      </w:r>
      <w:r w:rsidRPr="001B4676">
        <w:rPr>
          <w:rFonts w:hint="cs"/>
          <w:rtl/>
        </w:rPr>
        <w:t xml:space="preserve"> وتاريخ اليعقوبي 2</w:t>
      </w:r>
      <w:r>
        <w:rPr>
          <w:rFonts w:hint="cs"/>
          <w:rtl/>
        </w:rPr>
        <w:t>:</w:t>
      </w:r>
      <w:r w:rsidRPr="001B4676">
        <w:rPr>
          <w:rFonts w:hint="cs"/>
          <w:rtl/>
        </w:rPr>
        <w:t xml:space="preserve"> 193</w:t>
      </w:r>
      <w:r>
        <w:rPr>
          <w:rFonts w:hint="cs"/>
          <w:rtl/>
        </w:rPr>
        <w:t>.</w:t>
      </w:r>
    </w:p>
    <w:p w:rsidR="00651DB1" w:rsidRDefault="00651DB1" w:rsidP="00613442">
      <w:pPr>
        <w:pStyle w:val="libNormal"/>
        <w:rPr>
          <w:rtl/>
        </w:rPr>
      </w:pPr>
      <w:r>
        <w:rPr>
          <w:rFonts w:hint="cs"/>
          <w:rtl/>
        </w:rPr>
        <w:br w:type="page"/>
      </w:r>
    </w:p>
    <w:p w:rsidR="0085091D" w:rsidRPr="001B4676" w:rsidRDefault="0085091D" w:rsidP="0047013A">
      <w:pPr>
        <w:pStyle w:val="libNormal0"/>
        <w:rPr>
          <w:rtl/>
        </w:rPr>
      </w:pPr>
      <w:r w:rsidRPr="001B4676">
        <w:rPr>
          <w:rFonts w:hint="cs"/>
          <w:rtl/>
        </w:rPr>
        <w:lastRenderedPageBreak/>
        <w:t>وشيعته خير البَرِيّة</w:t>
      </w:r>
      <w:r>
        <w:rPr>
          <w:rFonts w:hint="cs"/>
          <w:rtl/>
        </w:rPr>
        <w:t>؛</w:t>
      </w:r>
      <w:r w:rsidRPr="001B4676">
        <w:rPr>
          <w:rFonts w:hint="cs"/>
          <w:rtl/>
        </w:rPr>
        <w:t xml:space="preserve"> فيما بقي على حربه شرّ البَرِيّة</w:t>
      </w:r>
      <w:r>
        <w:rPr>
          <w:rFonts w:hint="cs"/>
          <w:rtl/>
        </w:rPr>
        <w:t>،</w:t>
      </w:r>
      <w:r w:rsidRPr="001B4676">
        <w:rPr>
          <w:rFonts w:hint="cs"/>
          <w:rtl/>
        </w:rPr>
        <w:t xml:space="preserve"> الذين أخبر أميرُالمؤمنين </w:t>
      </w:r>
      <w:r w:rsidR="000F3656" w:rsidRPr="000F3656">
        <w:rPr>
          <w:rStyle w:val="libAlaemChar"/>
          <w:rFonts w:hint="cs"/>
          <w:rtl/>
        </w:rPr>
        <w:t>عليه‌السلام</w:t>
      </w:r>
      <w:r w:rsidRPr="001B4676">
        <w:rPr>
          <w:rFonts w:hint="cs"/>
          <w:rtl/>
        </w:rPr>
        <w:t xml:space="preserve"> أنّه لا ينجو منهم إلاّ أقلّ من عشرة </w:t>
      </w:r>
      <w:r w:rsidRPr="002E3D48">
        <w:rPr>
          <w:rStyle w:val="libFootnotenumChar"/>
          <w:rFonts w:hint="cs"/>
          <w:rtl/>
        </w:rPr>
        <w:t>(1)</w:t>
      </w:r>
      <w:r>
        <w:rPr>
          <w:rFonts w:hint="cs"/>
          <w:rtl/>
        </w:rPr>
        <w:t>،</w:t>
      </w:r>
      <w:r w:rsidRPr="001B4676">
        <w:rPr>
          <w:rFonts w:hint="cs"/>
          <w:rtl/>
        </w:rPr>
        <w:t xml:space="preserve"> انتهى أحدُهم إلى قرب حرّان فنسلُه فيها </w:t>
      </w:r>
      <w:r w:rsidRPr="002E3D48">
        <w:rPr>
          <w:rStyle w:val="libFootnotenumChar"/>
          <w:rFonts w:hint="cs"/>
          <w:rtl/>
        </w:rPr>
        <w:t>(2)</w:t>
      </w:r>
      <w:r w:rsidRPr="001B4676">
        <w:rPr>
          <w:rFonts w:hint="cs"/>
          <w:rtl/>
        </w:rPr>
        <w:t xml:space="preserve"> لم ينقطع</w:t>
      </w:r>
      <w:r>
        <w:rPr>
          <w:rFonts w:hint="cs"/>
          <w:rtl/>
        </w:rPr>
        <w:t>،</w:t>
      </w:r>
      <w:r w:rsidRPr="001B4676">
        <w:rPr>
          <w:rFonts w:hint="cs"/>
          <w:rtl/>
        </w:rPr>
        <w:t xml:space="preserve"> وهي المدينة التي وُلد فيها ابن تَيمِيه وترعرع بها</w:t>
      </w:r>
      <w:r>
        <w:rPr>
          <w:rFonts w:hint="cs"/>
          <w:rtl/>
        </w:rPr>
        <w:t>.</w:t>
      </w:r>
    </w:p>
    <w:p w:rsidR="0085091D" w:rsidRPr="001B4676" w:rsidRDefault="0085091D" w:rsidP="00310A16">
      <w:pPr>
        <w:pStyle w:val="Heading2"/>
        <w:rPr>
          <w:rtl/>
        </w:rPr>
      </w:pPr>
      <w:bookmarkStart w:id="26" w:name="_Toc409257398"/>
      <w:r w:rsidRPr="001B4676">
        <w:rPr>
          <w:rFonts w:hint="cs"/>
          <w:rtl/>
        </w:rPr>
        <w:t>الخوارج في السّنّة</w:t>
      </w:r>
      <w:bookmarkEnd w:id="26"/>
    </w:p>
    <w:p w:rsidR="0085091D" w:rsidRPr="001B4676" w:rsidRDefault="0085091D" w:rsidP="00613442">
      <w:pPr>
        <w:pStyle w:val="libNormal"/>
        <w:rPr>
          <w:rtl/>
        </w:rPr>
      </w:pPr>
      <w:r w:rsidRPr="001B4676">
        <w:rPr>
          <w:rFonts w:hint="cs"/>
          <w:rtl/>
        </w:rPr>
        <w:t>أخرج ابن ماجة في سننه قال</w:t>
      </w:r>
      <w:r>
        <w:rPr>
          <w:rFonts w:hint="cs"/>
          <w:rtl/>
        </w:rPr>
        <w:t>:</w:t>
      </w:r>
      <w:r w:rsidRPr="001B4676">
        <w:rPr>
          <w:rFonts w:hint="cs"/>
          <w:rtl/>
        </w:rPr>
        <w:t xml:space="preserve"> حدّثنا أبوبكر بن أبي شَيْبه</w:t>
      </w:r>
      <w:r>
        <w:rPr>
          <w:rFonts w:hint="cs"/>
          <w:rtl/>
        </w:rPr>
        <w:t>،</w:t>
      </w:r>
      <w:r w:rsidRPr="001B4676">
        <w:rPr>
          <w:rFonts w:hint="cs"/>
          <w:rtl/>
        </w:rPr>
        <w:t xml:space="preserve"> حدّثنا إسحاق الأزرق عن الأعمش</w:t>
      </w:r>
      <w:r>
        <w:rPr>
          <w:rFonts w:hint="cs"/>
          <w:rtl/>
        </w:rPr>
        <w:t>،</w:t>
      </w:r>
      <w:r w:rsidRPr="001B4676">
        <w:rPr>
          <w:rFonts w:hint="cs"/>
          <w:rtl/>
        </w:rPr>
        <w:t xml:space="preserve"> عن ابن أبي أوفى</w:t>
      </w:r>
      <w:r>
        <w:rPr>
          <w:rFonts w:hint="cs"/>
          <w:rtl/>
        </w:rPr>
        <w:t>؛</w:t>
      </w:r>
      <w:r w:rsidRPr="001B4676">
        <w:rPr>
          <w:rFonts w:hint="cs"/>
          <w:rtl/>
        </w:rPr>
        <w:t xml:space="preserve"> قال</w:t>
      </w:r>
      <w:r>
        <w:rPr>
          <w:rFonts w:hint="cs"/>
          <w:rtl/>
        </w:rPr>
        <w:t>:</w:t>
      </w:r>
      <w:r w:rsidRPr="001B4676">
        <w:rPr>
          <w:rFonts w:hint="cs"/>
          <w:rtl/>
        </w:rPr>
        <w:t xml:space="preserve"> قال رسول الله </w:t>
      </w:r>
      <w:r w:rsidR="00A24773">
        <w:rPr>
          <w:rStyle w:val="libAlaemChar"/>
          <w:rFonts w:hint="cs"/>
          <w:rtl/>
        </w:rPr>
        <w:t>صلى‌الله‌عليه‌وآله</w:t>
      </w:r>
      <w:r w:rsidRPr="001B4676">
        <w:rPr>
          <w:rFonts w:hint="cs"/>
          <w:rtl/>
        </w:rPr>
        <w:t xml:space="preserve"> </w:t>
      </w:r>
      <w:r w:rsidR="00613442">
        <w:rPr>
          <w:rFonts w:hint="cs"/>
          <w:rtl/>
        </w:rPr>
        <w:t>«</w:t>
      </w:r>
      <w:r w:rsidRPr="001B4676">
        <w:rPr>
          <w:rFonts w:hint="cs"/>
          <w:rtl/>
        </w:rPr>
        <w:t>الخوارجُ كِلابُ النّار</w:t>
      </w:r>
      <w:r w:rsidR="00613442">
        <w:rPr>
          <w:rFonts w:hint="cs"/>
          <w:rtl/>
        </w:rPr>
        <w:t>»</w:t>
      </w:r>
      <w:r w:rsidRPr="001B4676">
        <w:rPr>
          <w:rFonts w:hint="cs"/>
          <w:rtl/>
        </w:rPr>
        <w:t xml:space="preserve"> </w:t>
      </w:r>
      <w:r w:rsidRPr="002E3D48">
        <w:rPr>
          <w:rStyle w:val="libFootnotenumChar"/>
          <w:rFonts w:hint="cs"/>
          <w:rtl/>
        </w:rPr>
        <w:t>(3)</w:t>
      </w:r>
      <w:r>
        <w:rPr>
          <w:rFonts w:hint="cs"/>
          <w:rtl/>
        </w:rPr>
        <w:t>.</w:t>
      </w:r>
    </w:p>
    <w:p w:rsidR="0085091D" w:rsidRPr="001B4676" w:rsidRDefault="0085091D" w:rsidP="0085091D">
      <w:pPr>
        <w:pStyle w:val="libNormal"/>
        <w:rPr>
          <w:rtl/>
        </w:rPr>
      </w:pPr>
      <w:r w:rsidRPr="001B4676">
        <w:rPr>
          <w:rFonts w:hint="cs"/>
          <w:rtl/>
        </w:rPr>
        <w:t>وبسنده عن أبي أُمامَةَ</w:t>
      </w:r>
      <w:r>
        <w:rPr>
          <w:rFonts w:hint="cs"/>
          <w:rtl/>
        </w:rPr>
        <w:t>:</w:t>
      </w:r>
      <w:r w:rsidRPr="001B4676">
        <w:rPr>
          <w:rFonts w:hint="cs"/>
          <w:rtl/>
        </w:rPr>
        <w:t xml:space="preserve"> شرُّ قتلى قتلوا تحتَ أديم السماء</w:t>
      </w:r>
      <w:r>
        <w:rPr>
          <w:rFonts w:hint="cs"/>
          <w:rtl/>
        </w:rPr>
        <w:t>،</w:t>
      </w:r>
      <w:r w:rsidRPr="001B4676">
        <w:rPr>
          <w:rFonts w:hint="cs"/>
          <w:rtl/>
        </w:rPr>
        <w:t xml:space="preserve"> وخيرُ قتيلٍ مَن قَتلوا</w:t>
      </w:r>
      <w:r>
        <w:rPr>
          <w:rFonts w:hint="cs"/>
          <w:rtl/>
        </w:rPr>
        <w:t>،</w:t>
      </w:r>
      <w:r w:rsidRPr="001B4676">
        <w:rPr>
          <w:rFonts w:hint="cs"/>
          <w:rtl/>
        </w:rPr>
        <w:t xml:space="preserve"> كلابُ أهل النّار</w:t>
      </w:r>
      <w:r>
        <w:rPr>
          <w:rFonts w:hint="cs"/>
          <w:rtl/>
        </w:rPr>
        <w:t>.</w:t>
      </w:r>
      <w:r w:rsidRPr="001B4676">
        <w:rPr>
          <w:rFonts w:hint="cs"/>
          <w:rtl/>
        </w:rPr>
        <w:t xml:space="preserve"> قد كان هؤلاء مسلمين فصاروا كفّاراً</w:t>
      </w:r>
      <w:r>
        <w:rPr>
          <w:rFonts w:hint="cs"/>
          <w:rtl/>
        </w:rPr>
        <w:t>.</w:t>
      </w:r>
      <w:r w:rsidRPr="001B4676">
        <w:rPr>
          <w:rFonts w:hint="cs"/>
          <w:rtl/>
        </w:rPr>
        <w:t xml:space="preserve"> قلتُ</w:t>
      </w:r>
      <w:r>
        <w:rPr>
          <w:rFonts w:hint="cs"/>
          <w:rtl/>
        </w:rPr>
        <w:t>:</w:t>
      </w:r>
      <w:r w:rsidRPr="001B4676">
        <w:rPr>
          <w:rFonts w:hint="cs"/>
          <w:rtl/>
        </w:rPr>
        <w:t xml:space="preserve"> يا أبا أمامةَ</w:t>
      </w:r>
      <w:r>
        <w:rPr>
          <w:rFonts w:hint="cs"/>
          <w:rtl/>
        </w:rPr>
        <w:t>!</w:t>
      </w:r>
      <w:r w:rsidRPr="001B4676">
        <w:rPr>
          <w:rFonts w:hint="cs"/>
          <w:rtl/>
        </w:rPr>
        <w:t xml:space="preserve"> هذا شيءٌ تقولُه</w:t>
      </w:r>
      <w:r>
        <w:rPr>
          <w:rFonts w:hint="cs"/>
          <w:rtl/>
        </w:rPr>
        <w:t>؟</w:t>
      </w:r>
      <w:r w:rsidRPr="001B4676">
        <w:rPr>
          <w:rFonts w:hint="cs"/>
          <w:rtl/>
        </w:rPr>
        <w:t xml:space="preserve"> قال</w:t>
      </w:r>
      <w:r>
        <w:rPr>
          <w:rFonts w:hint="cs"/>
          <w:rtl/>
        </w:rPr>
        <w:t>:</w:t>
      </w:r>
      <w:r w:rsidRPr="001B4676">
        <w:rPr>
          <w:rFonts w:hint="cs"/>
          <w:rtl/>
        </w:rPr>
        <w:t xml:space="preserve"> بل سمِعتُه من رسول الله </w:t>
      </w:r>
      <w:r w:rsidR="00A24773">
        <w:rPr>
          <w:rStyle w:val="libAlaemChar"/>
          <w:rFonts w:hint="cs"/>
          <w:rtl/>
        </w:rPr>
        <w:t>صلى‌الله‌عليه‌وآله</w:t>
      </w:r>
      <w:r w:rsidRPr="001B4676">
        <w:rPr>
          <w:rFonts w:hint="cs"/>
          <w:rtl/>
        </w:rPr>
        <w:t xml:space="preserve"> </w:t>
      </w:r>
      <w:r w:rsidRPr="002E3D48">
        <w:rPr>
          <w:rStyle w:val="libFootnotenumChar"/>
          <w:rFonts w:hint="cs"/>
          <w:rtl/>
        </w:rPr>
        <w:t>(4)</w:t>
      </w:r>
      <w:r>
        <w:rPr>
          <w:rFonts w:hint="cs"/>
          <w:rtl/>
        </w:rPr>
        <w:t>.</w:t>
      </w:r>
    </w:p>
    <w:p w:rsidR="0085091D" w:rsidRPr="001B4676" w:rsidRDefault="0085091D" w:rsidP="00613442">
      <w:pPr>
        <w:pStyle w:val="libNormal"/>
        <w:rPr>
          <w:rtl/>
        </w:rPr>
      </w:pPr>
      <w:r w:rsidRPr="001B4676">
        <w:rPr>
          <w:rFonts w:hint="cs"/>
          <w:rtl/>
        </w:rPr>
        <w:t>وعُبيد الله بن موسى</w:t>
      </w:r>
      <w:r>
        <w:rPr>
          <w:rFonts w:hint="cs"/>
          <w:rtl/>
        </w:rPr>
        <w:t>،</w:t>
      </w:r>
      <w:r w:rsidRPr="001B4676">
        <w:rPr>
          <w:rFonts w:hint="cs"/>
          <w:rtl/>
        </w:rPr>
        <w:t xml:space="preserve"> عن إسرائيل</w:t>
      </w:r>
      <w:r>
        <w:rPr>
          <w:rFonts w:hint="cs"/>
          <w:rtl/>
        </w:rPr>
        <w:t>،</w:t>
      </w:r>
      <w:r w:rsidRPr="001B4676">
        <w:rPr>
          <w:rFonts w:hint="cs"/>
          <w:rtl/>
        </w:rPr>
        <w:t xml:space="preserve"> عن أبي إسحاق</w:t>
      </w:r>
      <w:r>
        <w:rPr>
          <w:rFonts w:hint="cs"/>
          <w:rtl/>
        </w:rPr>
        <w:t>،</w:t>
      </w:r>
      <w:r w:rsidRPr="001B4676">
        <w:rPr>
          <w:rFonts w:hint="cs"/>
          <w:rtl/>
        </w:rPr>
        <w:t xml:space="preserve"> عن سُوَيد بن غَفْلة</w:t>
      </w:r>
      <w:r>
        <w:rPr>
          <w:rFonts w:hint="cs"/>
          <w:rtl/>
        </w:rPr>
        <w:t>،</w:t>
      </w:r>
      <w:r w:rsidRPr="001B4676">
        <w:rPr>
          <w:rFonts w:hint="cs"/>
          <w:rtl/>
        </w:rPr>
        <w:t xml:space="preserve"> عن عليّ </w:t>
      </w:r>
      <w:r w:rsidR="000F3656" w:rsidRPr="000F3656">
        <w:rPr>
          <w:rStyle w:val="libAlaemChar"/>
          <w:rFonts w:hint="cs"/>
          <w:rtl/>
        </w:rPr>
        <w:t>عليه‌السلام</w:t>
      </w:r>
      <w:r>
        <w:rPr>
          <w:rFonts w:hint="cs"/>
          <w:rtl/>
        </w:rPr>
        <w:t>،</w:t>
      </w:r>
      <w:r w:rsidRPr="001B4676">
        <w:rPr>
          <w:rFonts w:hint="cs"/>
          <w:rtl/>
        </w:rPr>
        <w:t xml:space="preserve"> قال</w:t>
      </w:r>
      <w:r>
        <w:rPr>
          <w:rFonts w:hint="cs"/>
          <w:rtl/>
        </w:rPr>
        <w:t>:</w:t>
      </w:r>
      <w:r w:rsidRPr="001B4676">
        <w:rPr>
          <w:rFonts w:hint="cs"/>
          <w:rtl/>
        </w:rPr>
        <w:t xml:space="preserve"> قال رسول الله </w:t>
      </w:r>
      <w:r w:rsidR="00A24773">
        <w:rPr>
          <w:rStyle w:val="libAlaemChar"/>
          <w:rFonts w:hint="cs"/>
          <w:rtl/>
        </w:rPr>
        <w:t>صلى‌الله‌عليه‌وآله</w:t>
      </w:r>
      <w:r>
        <w:rPr>
          <w:rFonts w:hint="cs"/>
          <w:rtl/>
        </w:rPr>
        <w:t>:</w:t>
      </w:r>
      <w:r w:rsidRPr="001B4676">
        <w:rPr>
          <w:rFonts w:hint="cs"/>
          <w:rtl/>
        </w:rPr>
        <w:t xml:space="preserve"> </w:t>
      </w:r>
      <w:r w:rsidR="00613442">
        <w:rPr>
          <w:rFonts w:hint="cs"/>
          <w:rtl/>
        </w:rPr>
        <w:t>«</w:t>
      </w:r>
      <w:r w:rsidRPr="001B4676">
        <w:rPr>
          <w:rFonts w:hint="cs"/>
          <w:rtl/>
        </w:rPr>
        <w:t>يخرج قوم في آخر الزمان</w:t>
      </w:r>
      <w:r>
        <w:rPr>
          <w:rFonts w:hint="cs"/>
          <w:rtl/>
        </w:rPr>
        <w:t>،</w:t>
      </w:r>
      <w:r w:rsidRPr="001B4676">
        <w:rPr>
          <w:rFonts w:hint="cs"/>
          <w:rtl/>
        </w:rPr>
        <w:t xml:space="preserve"> يقرأون القرآن</w:t>
      </w:r>
      <w:r>
        <w:rPr>
          <w:rFonts w:hint="cs"/>
          <w:rtl/>
        </w:rPr>
        <w:t>،</w:t>
      </w:r>
      <w:r w:rsidRPr="001B4676">
        <w:rPr>
          <w:rFonts w:hint="cs"/>
          <w:rtl/>
        </w:rPr>
        <w:t xml:space="preserve"> لا يجاوز تراقِيَهم</w:t>
      </w:r>
      <w:r>
        <w:rPr>
          <w:rFonts w:hint="cs"/>
          <w:rtl/>
        </w:rPr>
        <w:t>،</w:t>
      </w:r>
      <w:r w:rsidRPr="001B4676">
        <w:rPr>
          <w:rFonts w:hint="cs"/>
          <w:rtl/>
        </w:rPr>
        <w:t xml:space="preserve"> يمرقون من الإسلام كما يمرق السهم من الرَّمِيّة</w:t>
      </w:r>
      <w:r>
        <w:rPr>
          <w:rFonts w:hint="cs"/>
          <w:rtl/>
        </w:rPr>
        <w:t>،</w:t>
      </w:r>
      <w:r w:rsidRPr="001B4676">
        <w:rPr>
          <w:rFonts w:hint="cs"/>
          <w:rtl/>
        </w:rPr>
        <w:t xml:space="preserve"> قتالُهم حقٌّ على كلّ مسلم</w:t>
      </w:r>
      <w:r w:rsidR="00613442">
        <w:rPr>
          <w:rFonts w:hint="cs"/>
          <w:rtl/>
        </w:rPr>
        <w:t>»</w:t>
      </w:r>
      <w:r w:rsidRPr="001B4676">
        <w:rPr>
          <w:rFonts w:hint="cs"/>
          <w:rtl/>
        </w:rPr>
        <w:t xml:space="preserve"> </w:t>
      </w:r>
      <w:r w:rsidRPr="002E3D48">
        <w:rPr>
          <w:rStyle w:val="libFootnotenumChar"/>
          <w:rFonts w:hint="cs"/>
          <w:rtl/>
        </w:rPr>
        <w:t>(5)</w:t>
      </w:r>
      <w:r>
        <w:rPr>
          <w:rFonts w:hint="cs"/>
          <w:rtl/>
        </w:rPr>
        <w:t>.</w:t>
      </w:r>
    </w:p>
    <w:p w:rsidR="00651DB1" w:rsidRDefault="00651DB1" w:rsidP="00651DB1">
      <w:pPr>
        <w:pStyle w:val="libLine"/>
        <w:rPr>
          <w:rtl/>
        </w:rPr>
      </w:pPr>
      <w:r>
        <w:rPr>
          <w:rFonts w:hint="cs"/>
          <w:rtl/>
        </w:rPr>
        <w:t>____________________</w:t>
      </w:r>
    </w:p>
    <w:p w:rsidR="00651DB1" w:rsidRPr="001B4676" w:rsidRDefault="00651DB1" w:rsidP="00651DB1">
      <w:pPr>
        <w:pStyle w:val="libFootnote0"/>
        <w:rPr>
          <w:rtl/>
        </w:rPr>
      </w:pPr>
      <w:r w:rsidRPr="001B4676">
        <w:rPr>
          <w:rFonts w:hint="cs"/>
          <w:rtl/>
        </w:rPr>
        <w:t>(1) الفتوح 4</w:t>
      </w:r>
      <w:r>
        <w:rPr>
          <w:rFonts w:hint="cs"/>
          <w:rtl/>
        </w:rPr>
        <w:t>:</w:t>
      </w:r>
      <w:r w:rsidRPr="001B4676">
        <w:rPr>
          <w:rFonts w:hint="cs"/>
          <w:rtl/>
        </w:rPr>
        <w:t xml:space="preserve"> 120</w:t>
      </w:r>
      <w:r>
        <w:rPr>
          <w:rFonts w:hint="cs"/>
          <w:rtl/>
        </w:rPr>
        <w:t>،</w:t>
      </w:r>
      <w:r w:rsidRPr="001B4676">
        <w:rPr>
          <w:rFonts w:hint="cs"/>
          <w:rtl/>
        </w:rPr>
        <w:t xml:space="preserve"> والكامل</w:t>
      </w:r>
      <w:r>
        <w:rPr>
          <w:rFonts w:hint="cs"/>
          <w:rtl/>
        </w:rPr>
        <w:t>،</w:t>
      </w:r>
      <w:r w:rsidRPr="001B4676">
        <w:rPr>
          <w:rFonts w:hint="cs"/>
          <w:rtl/>
        </w:rPr>
        <w:t xml:space="preserve"> للمبرّد 543</w:t>
      </w:r>
      <w:r>
        <w:rPr>
          <w:rFonts w:hint="cs"/>
          <w:rtl/>
        </w:rPr>
        <w:t>.</w:t>
      </w:r>
    </w:p>
    <w:p w:rsidR="00651DB1" w:rsidRPr="001B4676" w:rsidRDefault="00651DB1" w:rsidP="00651DB1">
      <w:pPr>
        <w:pStyle w:val="libFootnote0"/>
        <w:rPr>
          <w:rtl/>
        </w:rPr>
      </w:pPr>
      <w:r w:rsidRPr="001B4676">
        <w:rPr>
          <w:rFonts w:hint="cs"/>
          <w:rtl/>
        </w:rPr>
        <w:t>(2) الفتوح 4</w:t>
      </w:r>
      <w:r>
        <w:rPr>
          <w:rFonts w:hint="cs"/>
          <w:rtl/>
        </w:rPr>
        <w:t>:</w:t>
      </w:r>
      <w:r w:rsidRPr="001B4676">
        <w:rPr>
          <w:rFonts w:hint="cs"/>
          <w:rtl/>
        </w:rPr>
        <w:t xml:space="preserve"> 269</w:t>
      </w:r>
      <w:r>
        <w:rPr>
          <w:rFonts w:hint="cs"/>
          <w:rtl/>
        </w:rPr>
        <w:t xml:space="preserve"> - </w:t>
      </w:r>
      <w:r w:rsidRPr="001B4676">
        <w:rPr>
          <w:rFonts w:hint="cs"/>
          <w:rtl/>
        </w:rPr>
        <w:t>275</w:t>
      </w:r>
      <w:r>
        <w:rPr>
          <w:rFonts w:hint="cs"/>
          <w:rtl/>
        </w:rPr>
        <w:t>.</w:t>
      </w:r>
    </w:p>
    <w:p w:rsidR="00651DB1" w:rsidRPr="001B4676" w:rsidRDefault="00651DB1" w:rsidP="00651DB1">
      <w:pPr>
        <w:pStyle w:val="libFootnote0"/>
        <w:rPr>
          <w:rtl/>
        </w:rPr>
      </w:pPr>
      <w:r w:rsidRPr="001B4676">
        <w:rPr>
          <w:rFonts w:hint="cs"/>
          <w:rtl/>
        </w:rPr>
        <w:t>(3) سنن ابن ماجة 1</w:t>
      </w:r>
      <w:r>
        <w:rPr>
          <w:rFonts w:hint="cs"/>
          <w:rtl/>
        </w:rPr>
        <w:t>:</w:t>
      </w:r>
      <w:r w:rsidRPr="001B4676">
        <w:rPr>
          <w:rFonts w:hint="cs"/>
          <w:rtl/>
        </w:rPr>
        <w:t xml:space="preserve"> 61</w:t>
      </w:r>
      <w:r w:rsidR="000C00D3">
        <w:rPr>
          <w:rFonts w:hint="cs"/>
          <w:rtl/>
        </w:rPr>
        <w:t>/</w:t>
      </w:r>
      <w:r w:rsidRPr="001B4676">
        <w:rPr>
          <w:rFonts w:hint="cs"/>
          <w:rtl/>
        </w:rPr>
        <w:t>173</w:t>
      </w:r>
      <w:r>
        <w:rPr>
          <w:rFonts w:hint="cs"/>
          <w:rtl/>
        </w:rPr>
        <w:t>.</w:t>
      </w:r>
    </w:p>
    <w:p w:rsidR="00651DB1" w:rsidRPr="001B4676" w:rsidRDefault="00651DB1" w:rsidP="00651DB1">
      <w:pPr>
        <w:pStyle w:val="libFootnote0"/>
        <w:rPr>
          <w:rtl/>
        </w:rPr>
      </w:pPr>
      <w:r w:rsidRPr="001B4676">
        <w:rPr>
          <w:rFonts w:hint="cs"/>
          <w:rtl/>
        </w:rPr>
        <w:t>(4) نفسه 1</w:t>
      </w:r>
      <w:r>
        <w:rPr>
          <w:rFonts w:hint="cs"/>
          <w:rtl/>
        </w:rPr>
        <w:t>:</w:t>
      </w:r>
      <w:r w:rsidRPr="001B4676">
        <w:rPr>
          <w:rFonts w:hint="cs"/>
          <w:rtl/>
        </w:rPr>
        <w:t xml:space="preserve"> 62</w:t>
      </w:r>
      <w:r w:rsidR="000C00D3">
        <w:rPr>
          <w:rFonts w:hint="cs"/>
          <w:rtl/>
        </w:rPr>
        <w:t>/</w:t>
      </w:r>
      <w:r w:rsidRPr="001B4676">
        <w:rPr>
          <w:rFonts w:hint="cs"/>
          <w:rtl/>
        </w:rPr>
        <w:t>176</w:t>
      </w:r>
      <w:r>
        <w:rPr>
          <w:rFonts w:hint="cs"/>
          <w:rtl/>
        </w:rPr>
        <w:t>.</w:t>
      </w:r>
    </w:p>
    <w:p w:rsidR="00651DB1" w:rsidRDefault="00651DB1" w:rsidP="00651DB1">
      <w:pPr>
        <w:pStyle w:val="libFootnote0"/>
        <w:rPr>
          <w:rtl/>
        </w:rPr>
      </w:pPr>
      <w:r w:rsidRPr="001B4676">
        <w:rPr>
          <w:rFonts w:hint="cs"/>
          <w:rtl/>
        </w:rPr>
        <w:t>(5) مسند أحمد 1</w:t>
      </w:r>
      <w:r>
        <w:rPr>
          <w:rFonts w:hint="cs"/>
          <w:rtl/>
        </w:rPr>
        <w:t>:</w:t>
      </w:r>
      <w:r w:rsidRPr="001B4676">
        <w:rPr>
          <w:rFonts w:hint="cs"/>
          <w:rtl/>
        </w:rPr>
        <w:t xml:space="preserve"> 156</w:t>
      </w:r>
      <w:r>
        <w:rPr>
          <w:rFonts w:hint="cs"/>
          <w:rtl/>
        </w:rPr>
        <w:t>،</w:t>
      </w:r>
      <w:r w:rsidRPr="001B4676">
        <w:rPr>
          <w:rFonts w:hint="cs"/>
          <w:rtl/>
        </w:rPr>
        <w:t xml:space="preserve"> وخصائص أميرالمؤمنين علي</w:t>
      </w:r>
      <w:r>
        <w:rPr>
          <w:rFonts w:hint="cs"/>
          <w:rtl/>
        </w:rPr>
        <w:t>،</w:t>
      </w:r>
      <w:r w:rsidRPr="001B4676">
        <w:rPr>
          <w:rFonts w:hint="cs"/>
          <w:rtl/>
        </w:rPr>
        <w:t xml:space="preserve"> للنَّسائيّ 145</w:t>
      </w:r>
      <w:r w:rsidR="000C00D3">
        <w:rPr>
          <w:rFonts w:hint="cs"/>
          <w:rtl/>
        </w:rPr>
        <w:t>/</w:t>
      </w:r>
      <w:r w:rsidRPr="001B4676">
        <w:rPr>
          <w:rFonts w:hint="cs"/>
          <w:rtl/>
        </w:rPr>
        <w:t>178</w:t>
      </w:r>
      <w:r>
        <w:rPr>
          <w:rFonts w:hint="cs"/>
          <w:rtl/>
        </w:rPr>
        <w:t>.</w:t>
      </w:r>
    </w:p>
    <w:p w:rsidR="00651DB1" w:rsidRDefault="00651DB1" w:rsidP="00613442">
      <w:pPr>
        <w:pStyle w:val="libNormal"/>
        <w:rPr>
          <w:rtl/>
        </w:rPr>
      </w:pPr>
      <w:r>
        <w:rPr>
          <w:rFonts w:hint="cs"/>
          <w:rtl/>
        </w:rPr>
        <w:br w:type="page"/>
      </w:r>
    </w:p>
    <w:p w:rsidR="0085091D" w:rsidRPr="001B4676" w:rsidRDefault="0085091D" w:rsidP="00613442">
      <w:pPr>
        <w:pStyle w:val="libNormal"/>
        <w:rPr>
          <w:rtl/>
        </w:rPr>
      </w:pPr>
      <w:r w:rsidRPr="001B4676">
        <w:rPr>
          <w:rFonts w:hint="cs"/>
          <w:rtl/>
        </w:rPr>
        <w:lastRenderedPageBreak/>
        <w:t>ونظير الذي قبله</w:t>
      </w:r>
      <w:r>
        <w:rPr>
          <w:rFonts w:hint="cs"/>
          <w:rtl/>
        </w:rPr>
        <w:t>،</w:t>
      </w:r>
      <w:r w:rsidRPr="001B4676">
        <w:rPr>
          <w:rFonts w:hint="cs"/>
          <w:rtl/>
        </w:rPr>
        <w:t xml:space="preserve"> عن الأعمش</w:t>
      </w:r>
      <w:r>
        <w:rPr>
          <w:rFonts w:hint="cs"/>
          <w:rtl/>
        </w:rPr>
        <w:t>،</w:t>
      </w:r>
      <w:r w:rsidRPr="001B4676">
        <w:rPr>
          <w:rFonts w:hint="cs"/>
          <w:rtl/>
        </w:rPr>
        <w:t xml:space="preserve"> عن خيثمة</w:t>
      </w:r>
      <w:r>
        <w:rPr>
          <w:rFonts w:hint="cs"/>
          <w:rtl/>
        </w:rPr>
        <w:t>،</w:t>
      </w:r>
      <w:r w:rsidRPr="001B4676">
        <w:rPr>
          <w:rFonts w:hint="cs"/>
          <w:rtl/>
        </w:rPr>
        <w:t xml:space="preserve"> عن سويد بن غفلة</w:t>
      </w:r>
      <w:r>
        <w:rPr>
          <w:rFonts w:hint="cs"/>
          <w:rtl/>
        </w:rPr>
        <w:t>،</w:t>
      </w:r>
      <w:r w:rsidRPr="001B4676">
        <w:rPr>
          <w:rFonts w:hint="cs"/>
          <w:rtl/>
        </w:rPr>
        <w:t xml:space="preserve"> عن أميرالمؤمنين </w:t>
      </w:r>
      <w:r w:rsidR="000F3656" w:rsidRPr="000F3656">
        <w:rPr>
          <w:rStyle w:val="libAlaemChar"/>
          <w:rFonts w:hint="cs"/>
          <w:rtl/>
        </w:rPr>
        <w:t>عليه‌السلام</w:t>
      </w:r>
      <w:r>
        <w:rPr>
          <w:rFonts w:hint="cs"/>
          <w:rtl/>
        </w:rPr>
        <w:t>،</w:t>
      </w:r>
      <w:r w:rsidRPr="001B4676">
        <w:rPr>
          <w:rFonts w:hint="cs"/>
          <w:rtl/>
        </w:rPr>
        <w:t xml:space="preserve"> إلاّ أنّ آخره</w:t>
      </w:r>
      <w:r>
        <w:rPr>
          <w:rFonts w:hint="cs"/>
          <w:rtl/>
        </w:rPr>
        <w:t>:</w:t>
      </w:r>
      <w:r w:rsidRPr="001B4676">
        <w:rPr>
          <w:rFonts w:hint="cs"/>
          <w:rtl/>
        </w:rPr>
        <w:t xml:space="preserve"> </w:t>
      </w:r>
      <w:r w:rsidR="00613442">
        <w:rPr>
          <w:rFonts w:hint="cs"/>
          <w:rtl/>
        </w:rPr>
        <w:t>«</w:t>
      </w:r>
      <w:r w:rsidRPr="001B4676">
        <w:rPr>
          <w:rFonts w:hint="cs"/>
          <w:rtl/>
        </w:rPr>
        <w:t>فأينما أدركتموهم فاقتلوهم</w:t>
      </w:r>
      <w:r>
        <w:rPr>
          <w:rFonts w:hint="cs"/>
          <w:rtl/>
        </w:rPr>
        <w:t>،</w:t>
      </w:r>
      <w:r w:rsidRPr="001B4676">
        <w:rPr>
          <w:rFonts w:hint="cs"/>
          <w:rtl/>
        </w:rPr>
        <w:t xml:space="preserve"> فإنّ في قتلهم أجراً </w:t>
      </w:r>
      <w:r w:rsidR="00277FB9">
        <w:rPr>
          <w:rFonts w:hint="cs"/>
          <w:rtl/>
        </w:rPr>
        <w:t>لمـَ</w:t>
      </w:r>
      <w:r w:rsidRPr="001B4676">
        <w:rPr>
          <w:rFonts w:hint="cs"/>
          <w:rtl/>
        </w:rPr>
        <w:t>ن قتلهم عند الله يوم القيامة</w:t>
      </w:r>
      <w:r w:rsidR="00613442">
        <w:rPr>
          <w:rFonts w:hint="cs"/>
          <w:rtl/>
        </w:rPr>
        <w:t>»</w:t>
      </w:r>
      <w:r w:rsidRPr="001B4676">
        <w:rPr>
          <w:rFonts w:hint="cs"/>
          <w:rtl/>
        </w:rPr>
        <w:t xml:space="preserve"> </w:t>
      </w:r>
      <w:r w:rsidRPr="002E3D48">
        <w:rPr>
          <w:rStyle w:val="libFootnotenumChar"/>
          <w:rFonts w:hint="cs"/>
          <w:rtl/>
        </w:rPr>
        <w:t>(1)</w:t>
      </w:r>
      <w:r>
        <w:rPr>
          <w:rFonts w:hint="cs"/>
          <w:rtl/>
        </w:rPr>
        <w:t>.</w:t>
      </w:r>
    </w:p>
    <w:p w:rsidR="0085091D" w:rsidRDefault="0085091D" w:rsidP="00613442">
      <w:pPr>
        <w:pStyle w:val="libNormal"/>
        <w:rPr>
          <w:rtl/>
        </w:rPr>
      </w:pPr>
      <w:r w:rsidRPr="001B4676">
        <w:rPr>
          <w:rFonts w:hint="cs"/>
          <w:rtl/>
        </w:rPr>
        <w:t>وبسندٍ عالٍ عن عبد الله بن الصامت عن أبي ذرٍّ قال</w:t>
      </w:r>
      <w:r>
        <w:rPr>
          <w:rFonts w:hint="cs"/>
          <w:rtl/>
        </w:rPr>
        <w:t>:</w:t>
      </w:r>
      <w:r w:rsidRPr="001B4676">
        <w:rPr>
          <w:rFonts w:hint="cs"/>
          <w:rtl/>
        </w:rPr>
        <w:t xml:space="preserve"> قال رسول الله </w:t>
      </w:r>
      <w:r w:rsidR="00A24773">
        <w:rPr>
          <w:rStyle w:val="libAlaemChar"/>
          <w:rFonts w:hint="cs"/>
          <w:rtl/>
        </w:rPr>
        <w:t>صلى‌الله‌عليه‌وآله</w:t>
      </w:r>
      <w:r>
        <w:rPr>
          <w:rFonts w:hint="cs"/>
          <w:rtl/>
        </w:rPr>
        <w:t>:</w:t>
      </w:r>
      <w:r w:rsidRPr="001B4676">
        <w:rPr>
          <w:rFonts w:hint="cs"/>
          <w:rtl/>
        </w:rPr>
        <w:t xml:space="preserve"> </w:t>
      </w:r>
      <w:r w:rsidR="00613442">
        <w:rPr>
          <w:rFonts w:hint="cs"/>
          <w:rtl/>
        </w:rPr>
        <w:t>«</w:t>
      </w:r>
      <w:r w:rsidRPr="001B4676">
        <w:rPr>
          <w:rFonts w:hint="cs"/>
          <w:rtl/>
        </w:rPr>
        <w:t>إنّ بعدي من أمّتي قومٌ يقرأون القرآن لا يُجاوزُ حَلاقِيَهم يَخرُجون من الدين كما يخرج السهم من الرَّمِيَّة ثمّ لا يعودون فيه</w:t>
      </w:r>
      <w:r>
        <w:rPr>
          <w:rFonts w:hint="cs"/>
          <w:rtl/>
        </w:rPr>
        <w:t>،</w:t>
      </w:r>
      <w:r w:rsidRPr="001B4676">
        <w:rPr>
          <w:rFonts w:hint="cs"/>
          <w:rtl/>
        </w:rPr>
        <w:t xml:space="preserve"> هُمْ شرُّ الخَلقِ والخَليقة</w:t>
      </w:r>
      <w:r w:rsidR="00613442">
        <w:rPr>
          <w:rFonts w:hint="cs"/>
          <w:rtl/>
        </w:rPr>
        <w:t>»</w:t>
      </w:r>
      <w:r w:rsidRPr="001B4676">
        <w:rPr>
          <w:rFonts w:hint="cs"/>
          <w:rtl/>
        </w:rPr>
        <w:t xml:space="preserve"> </w:t>
      </w:r>
      <w:r w:rsidRPr="002E3D48">
        <w:rPr>
          <w:rStyle w:val="libFootnotenumChar"/>
          <w:rFonts w:hint="cs"/>
          <w:rtl/>
        </w:rPr>
        <w:t>(2)</w:t>
      </w:r>
      <w:r>
        <w:rPr>
          <w:rFonts w:hint="cs"/>
          <w:rtl/>
        </w:rPr>
        <w:t>.</w:t>
      </w:r>
    </w:p>
    <w:p w:rsidR="00613442" w:rsidRPr="001B4676" w:rsidRDefault="00613442" w:rsidP="00613442">
      <w:pPr>
        <w:pStyle w:val="libNormal"/>
        <w:rPr>
          <w:rtl/>
        </w:rPr>
      </w:pPr>
      <w:r w:rsidRPr="001B4676">
        <w:rPr>
          <w:rFonts w:hint="cs"/>
          <w:rtl/>
        </w:rPr>
        <w:t xml:space="preserve">وكلّ ذلك منفيّ عن شيعة عليّ وأهل البيت </w:t>
      </w:r>
      <w:r w:rsidRPr="000F3656">
        <w:rPr>
          <w:rStyle w:val="libAlaemChar"/>
          <w:rFonts w:hint="cs"/>
          <w:rtl/>
        </w:rPr>
        <w:t>عليهم‌السلام</w:t>
      </w:r>
      <w:r w:rsidRPr="001B4676">
        <w:rPr>
          <w:rFonts w:hint="cs"/>
          <w:rtl/>
        </w:rPr>
        <w:t xml:space="preserve"> ومتحقّق في الخوارج الأُوَل</w:t>
      </w:r>
      <w:r>
        <w:rPr>
          <w:rFonts w:hint="cs"/>
          <w:rtl/>
        </w:rPr>
        <w:t>،</w:t>
      </w:r>
      <w:r w:rsidRPr="001B4676">
        <w:rPr>
          <w:rFonts w:hint="cs"/>
          <w:rtl/>
        </w:rPr>
        <w:t xml:space="preserve"> فابن تَيمِيه</w:t>
      </w:r>
      <w:r>
        <w:rPr>
          <w:rFonts w:hint="cs"/>
          <w:rtl/>
        </w:rPr>
        <w:t>،</w:t>
      </w:r>
      <w:r w:rsidRPr="001B4676">
        <w:rPr>
          <w:rFonts w:hint="cs"/>
          <w:rtl/>
        </w:rPr>
        <w:t xml:space="preserve"> فنابتة عصرنا</w:t>
      </w:r>
      <w:r>
        <w:rPr>
          <w:rFonts w:hint="cs"/>
          <w:rtl/>
        </w:rPr>
        <w:t>،</w:t>
      </w:r>
      <w:r w:rsidRPr="001B4676">
        <w:rPr>
          <w:rFonts w:hint="cs"/>
          <w:rtl/>
        </w:rPr>
        <w:t xml:space="preserve"> والحَكَمُ عَدْلٌ</w:t>
      </w:r>
      <w:r>
        <w:rPr>
          <w:rFonts w:hint="cs"/>
          <w:rtl/>
        </w:rPr>
        <w:t>.</w:t>
      </w:r>
    </w:p>
    <w:p w:rsidR="00613442" w:rsidRPr="001B4676" w:rsidRDefault="00613442" w:rsidP="00613442">
      <w:pPr>
        <w:pStyle w:val="libNormal"/>
        <w:rPr>
          <w:rtl/>
        </w:rPr>
      </w:pPr>
      <w:r w:rsidRPr="001B4676">
        <w:rPr>
          <w:rFonts w:hint="cs"/>
          <w:rtl/>
        </w:rPr>
        <w:t>وأخرج النَّسائي</w:t>
      </w:r>
      <w:r>
        <w:rPr>
          <w:rFonts w:hint="cs"/>
          <w:rtl/>
        </w:rPr>
        <w:t>،</w:t>
      </w:r>
      <w:r w:rsidRPr="001B4676">
        <w:rPr>
          <w:rFonts w:hint="cs"/>
          <w:rtl/>
        </w:rPr>
        <w:t xml:space="preserve"> قال</w:t>
      </w:r>
      <w:r>
        <w:rPr>
          <w:rFonts w:hint="cs"/>
          <w:rtl/>
        </w:rPr>
        <w:t>:</w:t>
      </w:r>
      <w:r w:rsidRPr="001B4676">
        <w:rPr>
          <w:rFonts w:hint="cs"/>
          <w:rtl/>
        </w:rPr>
        <w:t xml:space="preserve"> أخبرنا عليّ بن المنذر قال</w:t>
      </w:r>
      <w:r>
        <w:rPr>
          <w:rFonts w:hint="cs"/>
          <w:rtl/>
        </w:rPr>
        <w:t>:</w:t>
      </w:r>
      <w:r w:rsidRPr="001B4676">
        <w:rPr>
          <w:rFonts w:hint="cs"/>
          <w:rtl/>
        </w:rPr>
        <w:t xml:space="preserve"> أخبرنا عاصم بن كُليب عن أبيه</w:t>
      </w:r>
      <w:r>
        <w:rPr>
          <w:rFonts w:hint="cs"/>
          <w:rtl/>
        </w:rPr>
        <w:t>،</w:t>
      </w:r>
      <w:r w:rsidRPr="001B4676">
        <w:rPr>
          <w:rFonts w:hint="cs"/>
          <w:rtl/>
        </w:rPr>
        <w:t xml:space="preserve"> قال</w:t>
      </w:r>
      <w:r>
        <w:rPr>
          <w:rFonts w:hint="cs"/>
          <w:rtl/>
        </w:rPr>
        <w:t>:</w:t>
      </w:r>
      <w:r w:rsidRPr="001B4676">
        <w:rPr>
          <w:rFonts w:hint="cs"/>
          <w:rtl/>
        </w:rPr>
        <w:t xml:space="preserve"> كنتُ عند عليّ </w:t>
      </w:r>
      <w:r w:rsidR="00816EE1" w:rsidRPr="00816EE1">
        <w:rPr>
          <w:rStyle w:val="libAlaemChar"/>
          <w:rFonts w:hint="cs"/>
          <w:rtl/>
        </w:rPr>
        <w:t>رضي‌الله‌عنه</w:t>
      </w:r>
      <w:r w:rsidRPr="001B4676">
        <w:rPr>
          <w:rFonts w:hint="cs"/>
          <w:rtl/>
        </w:rPr>
        <w:t xml:space="preserve"> جالساً</w:t>
      </w:r>
      <w:r>
        <w:rPr>
          <w:rFonts w:hint="cs"/>
          <w:rtl/>
        </w:rPr>
        <w:t>،</w:t>
      </w:r>
      <w:r w:rsidRPr="001B4676">
        <w:rPr>
          <w:rFonts w:hint="cs"/>
          <w:rtl/>
        </w:rPr>
        <w:t xml:space="preserve"> إذ دخل رجل عليه ثياب السفر</w:t>
      </w:r>
      <w:r>
        <w:rPr>
          <w:rFonts w:hint="cs"/>
          <w:rtl/>
        </w:rPr>
        <w:t>،</w:t>
      </w:r>
      <w:r w:rsidRPr="001B4676">
        <w:rPr>
          <w:rFonts w:hint="cs"/>
          <w:rtl/>
        </w:rPr>
        <w:t xml:space="preserve"> وعليّ يكلّم الناس ويكلّمونه</w:t>
      </w:r>
      <w:r>
        <w:rPr>
          <w:rFonts w:hint="cs"/>
          <w:rtl/>
        </w:rPr>
        <w:t>،</w:t>
      </w:r>
      <w:r w:rsidRPr="001B4676">
        <w:rPr>
          <w:rFonts w:hint="cs"/>
          <w:rtl/>
        </w:rPr>
        <w:t xml:space="preserve"> فقال</w:t>
      </w:r>
      <w:r>
        <w:rPr>
          <w:rFonts w:hint="cs"/>
          <w:rtl/>
        </w:rPr>
        <w:t>:</w:t>
      </w:r>
      <w:r w:rsidRPr="001B4676">
        <w:rPr>
          <w:rFonts w:hint="cs"/>
          <w:rtl/>
        </w:rPr>
        <w:t xml:space="preserve"> يا أميرالمؤمنين أتأذن لي أن أتكلّم</w:t>
      </w:r>
      <w:r>
        <w:rPr>
          <w:rFonts w:hint="cs"/>
          <w:rtl/>
        </w:rPr>
        <w:t>؟</w:t>
      </w:r>
      <w:r w:rsidRPr="001B4676">
        <w:rPr>
          <w:rFonts w:hint="cs"/>
          <w:rtl/>
        </w:rPr>
        <w:t xml:space="preserve"> فلم يلتفت إليه وشغله ما فيه</w:t>
      </w:r>
      <w:r>
        <w:rPr>
          <w:rFonts w:hint="cs"/>
          <w:rtl/>
        </w:rPr>
        <w:t>،</w:t>
      </w:r>
      <w:r w:rsidRPr="001B4676">
        <w:rPr>
          <w:rFonts w:hint="cs"/>
          <w:rtl/>
        </w:rPr>
        <w:t xml:space="preserve"> فجلس إلى رجل قال له</w:t>
      </w:r>
      <w:r>
        <w:rPr>
          <w:rFonts w:hint="cs"/>
          <w:rtl/>
        </w:rPr>
        <w:t>:</w:t>
      </w:r>
      <w:r w:rsidRPr="001B4676">
        <w:rPr>
          <w:rFonts w:hint="cs"/>
          <w:rtl/>
        </w:rPr>
        <w:t xml:space="preserve"> ما عندك</w:t>
      </w:r>
      <w:r>
        <w:rPr>
          <w:rFonts w:hint="cs"/>
          <w:rtl/>
        </w:rPr>
        <w:t>؟</w:t>
      </w:r>
      <w:r w:rsidRPr="001B4676">
        <w:rPr>
          <w:rFonts w:hint="cs"/>
          <w:rtl/>
        </w:rPr>
        <w:t xml:space="preserve"> قال</w:t>
      </w:r>
      <w:r>
        <w:rPr>
          <w:rFonts w:hint="cs"/>
          <w:rtl/>
        </w:rPr>
        <w:t>:</w:t>
      </w:r>
      <w:r w:rsidRPr="001B4676">
        <w:rPr>
          <w:rFonts w:hint="cs"/>
          <w:rtl/>
        </w:rPr>
        <w:t xml:space="preserve"> كنتث معتمراً</w:t>
      </w:r>
      <w:r>
        <w:rPr>
          <w:rFonts w:hint="cs"/>
          <w:rtl/>
        </w:rPr>
        <w:t>،</w:t>
      </w:r>
      <w:r w:rsidRPr="001B4676">
        <w:rPr>
          <w:rFonts w:hint="cs"/>
          <w:rtl/>
        </w:rPr>
        <w:t xml:space="preserve"> فلقيتُ عائشة فقالت</w:t>
      </w:r>
      <w:r>
        <w:rPr>
          <w:rFonts w:hint="cs"/>
          <w:rtl/>
        </w:rPr>
        <w:t>:</w:t>
      </w:r>
      <w:r w:rsidRPr="001B4676">
        <w:rPr>
          <w:rFonts w:hint="cs"/>
          <w:rtl/>
        </w:rPr>
        <w:t xml:space="preserve"> هؤلاء القوم الذين خرجوا في أرضكم يُسمّون حَروريّة</w:t>
      </w:r>
      <w:r>
        <w:rPr>
          <w:rFonts w:hint="cs"/>
          <w:rtl/>
        </w:rPr>
        <w:t>؟</w:t>
      </w:r>
      <w:r w:rsidRPr="001B4676">
        <w:rPr>
          <w:rFonts w:hint="cs"/>
          <w:rtl/>
        </w:rPr>
        <w:t xml:space="preserve"> قلتُ</w:t>
      </w:r>
      <w:r>
        <w:rPr>
          <w:rFonts w:hint="cs"/>
          <w:rtl/>
        </w:rPr>
        <w:t>:</w:t>
      </w:r>
      <w:r w:rsidRPr="001B4676">
        <w:rPr>
          <w:rFonts w:hint="cs"/>
          <w:rtl/>
        </w:rPr>
        <w:t xml:space="preserve"> خرجوا في موضع يُسمّى حروراء</w:t>
      </w:r>
      <w:r>
        <w:rPr>
          <w:rFonts w:hint="cs"/>
          <w:rtl/>
        </w:rPr>
        <w:t>،</w:t>
      </w:r>
      <w:r w:rsidRPr="001B4676">
        <w:rPr>
          <w:rFonts w:hint="cs"/>
          <w:rtl/>
        </w:rPr>
        <w:t xml:space="preserve"> فقالت</w:t>
      </w:r>
      <w:r>
        <w:rPr>
          <w:rFonts w:hint="cs"/>
          <w:rtl/>
        </w:rPr>
        <w:t>:</w:t>
      </w:r>
      <w:r w:rsidRPr="001B4676">
        <w:rPr>
          <w:rFonts w:hint="cs"/>
          <w:rtl/>
        </w:rPr>
        <w:t xml:space="preserve"> طُوبى لِمَن شَهِد منكم</w:t>
      </w:r>
      <w:r>
        <w:rPr>
          <w:rFonts w:hint="cs"/>
          <w:rtl/>
        </w:rPr>
        <w:t>،</w:t>
      </w:r>
      <w:r w:rsidRPr="001B4676">
        <w:rPr>
          <w:rFonts w:hint="cs"/>
          <w:rtl/>
        </w:rPr>
        <w:t xml:space="preserve"> لو شاء ابن أبي طالب لأخبركم خبرهم</w:t>
      </w:r>
      <w:r>
        <w:rPr>
          <w:rFonts w:hint="cs"/>
          <w:rtl/>
        </w:rPr>
        <w:t>،</w:t>
      </w:r>
      <w:r w:rsidRPr="001B4676">
        <w:rPr>
          <w:rFonts w:hint="cs"/>
          <w:rtl/>
        </w:rPr>
        <w:t xml:space="preserve"> فجئت أسأله عن خبرهم</w:t>
      </w:r>
      <w:r>
        <w:rPr>
          <w:rFonts w:hint="cs"/>
          <w:rtl/>
        </w:rPr>
        <w:t>،</w:t>
      </w:r>
      <w:r w:rsidRPr="001B4676">
        <w:rPr>
          <w:rFonts w:hint="cs"/>
          <w:rtl/>
        </w:rPr>
        <w:t xml:space="preserve"> فلمّا فرغ عليّ </w:t>
      </w:r>
      <w:r w:rsidRPr="000F3656">
        <w:rPr>
          <w:rStyle w:val="libAlaemChar"/>
          <w:rFonts w:hint="cs"/>
          <w:rtl/>
        </w:rPr>
        <w:t>عليه‌السلام</w:t>
      </w:r>
      <w:r>
        <w:rPr>
          <w:rFonts w:hint="cs"/>
          <w:rtl/>
        </w:rPr>
        <w:t>،</w:t>
      </w:r>
      <w:r w:rsidRPr="001B4676">
        <w:rPr>
          <w:rFonts w:hint="cs"/>
          <w:rtl/>
        </w:rPr>
        <w:t xml:space="preserve"> قال</w:t>
      </w:r>
      <w:r>
        <w:rPr>
          <w:rFonts w:hint="cs"/>
          <w:rtl/>
        </w:rPr>
        <w:t>:</w:t>
      </w:r>
      <w:r w:rsidRPr="001B4676">
        <w:rPr>
          <w:rFonts w:hint="cs"/>
          <w:rtl/>
        </w:rPr>
        <w:t xml:space="preserve"> أين المستأذن</w:t>
      </w:r>
      <w:r>
        <w:rPr>
          <w:rFonts w:hint="cs"/>
          <w:rtl/>
        </w:rPr>
        <w:t>؟</w:t>
      </w:r>
      <w:r w:rsidRPr="001B4676">
        <w:rPr>
          <w:rFonts w:hint="cs"/>
          <w:rtl/>
        </w:rPr>
        <w:t xml:space="preserve"> فقصّ عليه كما قصّت عليه</w:t>
      </w:r>
      <w:r>
        <w:rPr>
          <w:rFonts w:hint="cs"/>
          <w:rtl/>
        </w:rPr>
        <w:t>؛</w:t>
      </w:r>
      <w:r w:rsidRPr="001B4676">
        <w:rPr>
          <w:rFonts w:hint="cs"/>
          <w:rtl/>
        </w:rPr>
        <w:t xml:space="preserve"> قال</w:t>
      </w:r>
      <w:r>
        <w:rPr>
          <w:rFonts w:hint="cs"/>
          <w:rtl/>
        </w:rPr>
        <w:t>:</w:t>
      </w:r>
      <w:r w:rsidRPr="001B4676">
        <w:rPr>
          <w:rFonts w:hint="cs"/>
          <w:rtl/>
        </w:rPr>
        <w:t xml:space="preserve"> إنّي دخلتُ على رسول الله </w:t>
      </w:r>
      <w:r w:rsidR="00A24773">
        <w:rPr>
          <w:rStyle w:val="libAlaemChar"/>
          <w:rFonts w:hint="cs"/>
          <w:rtl/>
        </w:rPr>
        <w:t>صلى‌الله‌عليه‌وآله</w:t>
      </w:r>
    </w:p>
    <w:p w:rsidR="00651DB1" w:rsidRDefault="00651DB1" w:rsidP="00651DB1">
      <w:pPr>
        <w:pStyle w:val="libLine"/>
        <w:rPr>
          <w:rtl/>
        </w:rPr>
      </w:pPr>
      <w:r>
        <w:rPr>
          <w:rFonts w:hint="cs"/>
          <w:rtl/>
        </w:rPr>
        <w:t>____________________</w:t>
      </w:r>
    </w:p>
    <w:p w:rsidR="00651DB1" w:rsidRPr="001B4676" w:rsidRDefault="00651DB1" w:rsidP="00651DB1">
      <w:pPr>
        <w:pStyle w:val="libFootnote0"/>
        <w:rPr>
          <w:rtl/>
        </w:rPr>
      </w:pPr>
      <w:r w:rsidRPr="001B4676">
        <w:rPr>
          <w:rFonts w:hint="cs"/>
          <w:rtl/>
        </w:rPr>
        <w:t xml:space="preserve">(1) صحيح البخاري </w:t>
      </w:r>
      <w:r w:rsidR="000C00D3">
        <w:rPr>
          <w:rFonts w:hint="cs"/>
          <w:rtl/>
        </w:rPr>
        <w:t>(</w:t>
      </w:r>
      <w:r w:rsidRPr="001B4676">
        <w:rPr>
          <w:rFonts w:hint="cs"/>
          <w:rtl/>
        </w:rPr>
        <w:t>3611</w:t>
      </w:r>
      <w:r>
        <w:rPr>
          <w:rFonts w:hint="cs"/>
          <w:rtl/>
        </w:rPr>
        <w:t>،</w:t>
      </w:r>
      <w:r w:rsidRPr="001B4676">
        <w:rPr>
          <w:rFonts w:hint="cs"/>
          <w:rtl/>
        </w:rPr>
        <w:t xml:space="preserve"> 5057</w:t>
      </w:r>
      <w:r>
        <w:rPr>
          <w:rFonts w:hint="cs"/>
          <w:rtl/>
        </w:rPr>
        <w:t>،</w:t>
      </w:r>
      <w:r w:rsidRPr="001B4676">
        <w:rPr>
          <w:rFonts w:hint="cs"/>
          <w:rtl/>
        </w:rPr>
        <w:t xml:space="preserve"> 6930</w:t>
      </w:r>
      <w:r w:rsidR="000C00D3">
        <w:rPr>
          <w:rFonts w:hint="cs"/>
          <w:rtl/>
        </w:rPr>
        <w:t>)</w:t>
      </w:r>
      <w:r>
        <w:rPr>
          <w:rFonts w:hint="cs"/>
          <w:rtl/>
        </w:rPr>
        <w:t>،</w:t>
      </w:r>
      <w:r w:rsidRPr="001B4676">
        <w:rPr>
          <w:rFonts w:hint="cs"/>
          <w:rtl/>
        </w:rPr>
        <w:t xml:space="preserve"> وصحيح مسلم </w:t>
      </w:r>
      <w:r w:rsidR="000C00D3">
        <w:rPr>
          <w:rFonts w:hint="cs"/>
          <w:rtl/>
        </w:rPr>
        <w:t>(</w:t>
      </w:r>
      <w:r w:rsidRPr="001B4676">
        <w:rPr>
          <w:rFonts w:hint="cs"/>
          <w:rtl/>
        </w:rPr>
        <w:t>7</w:t>
      </w:r>
      <w:r>
        <w:rPr>
          <w:rFonts w:hint="cs"/>
          <w:rtl/>
        </w:rPr>
        <w:t>:</w:t>
      </w:r>
      <w:r w:rsidRPr="001B4676">
        <w:rPr>
          <w:rFonts w:hint="cs"/>
          <w:rtl/>
        </w:rPr>
        <w:t xml:space="preserve"> 167</w:t>
      </w:r>
      <w:r>
        <w:rPr>
          <w:rFonts w:hint="cs"/>
          <w:rtl/>
        </w:rPr>
        <w:t xml:space="preserve"> - </w:t>
      </w:r>
      <w:r w:rsidRPr="001B4676">
        <w:rPr>
          <w:rFonts w:hint="cs"/>
          <w:rtl/>
        </w:rPr>
        <w:t>168</w:t>
      </w:r>
      <w:r w:rsidR="000C00D3">
        <w:rPr>
          <w:rFonts w:hint="cs"/>
          <w:rtl/>
        </w:rPr>
        <w:t>)</w:t>
      </w:r>
      <w:r>
        <w:rPr>
          <w:rFonts w:hint="cs"/>
          <w:rtl/>
        </w:rPr>
        <w:t>،</w:t>
      </w:r>
      <w:r w:rsidRPr="001B4676">
        <w:rPr>
          <w:rFonts w:hint="cs"/>
          <w:rtl/>
        </w:rPr>
        <w:t xml:space="preserve"> ومسند أحمد </w:t>
      </w:r>
      <w:r w:rsidR="000C00D3">
        <w:rPr>
          <w:rFonts w:hint="cs"/>
          <w:rtl/>
        </w:rPr>
        <w:t>(</w:t>
      </w:r>
      <w:r w:rsidRPr="001B4676">
        <w:rPr>
          <w:rFonts w:hint="cs"/>
          <w:rtl/>
        </w:rPr>
        <w:t>1</w:t>
      </w:r>
      <w:r w:rsidR="000C00D3">
        <w:rPr>
          <w:rFonts w:hint="cs"/>
          <w:rtl/>
        </w:rPr>
        <w:t>/</w:t>
      </w:r>
      <w:r w:rsidRPr="001B4676">
        <w:rPr>
          <w:rFonts w:hint="cs"/>
          <w:rtl/>
        </w:rPr>
        <w:t>81</w:t>
      </w:r>
      <w:r>
        <w:rPr>
          <w:rFonts w:hint="cs"/>
          <w:rtl/>
        </w:rPr>
        <w:t>،</w:t>
      </w:r>
      <w:r w:rsidRPr="001B4676">
        <w:rPr>
          <w:rFonts w:hint="cs"/>
          <w:rtl/>
        </w:rPr>
        <w:t xml:space="preserve"> 113</w:t>
      </w:r>
      <w:r>
        <w:rPr>
          <w:rFonts w:hint="cs"/>
          <w:rtl/>
        </w:rPr>
        <w:t>،</w:t>
      </w:r>
      <w:r w:rsidRPr="001B4676">
        <w:rPr>
          <w:rFonts w:hint="cs"/>
          <w:rtl/>
        </w:rPr>
        <w:t xml:space="preserve"> 131</w:t>
      </w:r>
      <w:r w:rsidR="000C00D3">
        <w:rPr>
          <w:rFonts w:hint="cs"/>
          <w:rtl/>
        </w:rPr>
        <w:t>)</w:t>
      </w:r>
      <w:r>
        <w:rPr>
          <w:rFonts w:hint="cs"/>
          <w:rtl/>
        </w:rPr>
        <w:t>،</w:t>
      </w:r>
      <w:r w:rsidRPr="001B4676">
        <w:rPr>
          <w:rFonts w:hint="cs"/>
          <w:rtl/>
        </w:rPr>
        <w:t xml:space="preserve"> والفضائل</w:t>
      </w:r>
      <w:r>
        <w:rPr>
          <w:rFonts w:hint="cs"/>
          <w:rtl/>
        </w:rPr>
        <w:t>،</w:t>
      </w:r>
      <w:r w:rsidRPr="001B4676">
        <w:rPr>
          <w:rFonts w:hint="cs"/>
          <w:rtl/>
        </w:rPr>
        <w:t xml:space="preserve"> له</w:t>
      </w:r>
      <w:r w:rsidR="000C00D3">
        <w:rPr>
          <w:rFonts w:hint="cs"/>
          <w:rtl/>
        </w:rPr>
        <w:t>/</w:t>
      </w:r>
      <w:r w:rsidRPr="001B4676">
        <w:rPr>
          <w:rFonts w:hint="cs"/>
          <w:rtl/>
        </w:rPr>
        <w:t>1198</w:t>
      </w:r>
      <w:r>
        <w:rPr>
          <w:rFonts w:hint="cs"/>
          <w:rtl/>
        </w:rPr>
        <w:t>،</w:t>
      </w:r>
      <w:r w:rsidRPr="001B4676">
        <w:rPr>
          <w:rFonts w:hint="cs"/>
          <w:rtl/>
        </w:rPr>
        <w:t xml:space="preserve"> وسنن أبي داود</w:t>
      </w:r>
      <w:r w:rsidR="000C00D3">
        <w:rPr>
          <w:rFonts w:hint="cs"/>
          <w:rtl/>
        </w:rPr>
        <w:t>/</w:t>
      </w:r>
      <w:r w:rsidRPr="001B4676">
        <w:rPr>
          <w:rFonts w:hint="cs"/>
          <w:rtl/>
        </w:rPr>
        <w:t>4767</w:t>
      </w:r>
      <w:r>
        <w:rPr>
          <w:rFonts w:hint="cs"/>
          <w:rtl/>
        </w:rPr>
        <w:t>،</w:t>
      </w:r>
      <w:r w:rsidRPr="001B4676">
        <w:rPr>
          <w:rFonts w:hint="cs"/>
          <w:rtl/>
        </w:rPr>
        <w:t xml:space="preserve"> ومسند أبي يعلى </w:t>
      </w:r>
      <w:r w:rsidR="000C00D3">
        <w:rPr>
          <w:rFonts w:hint="cs"/>
          <w:rtl/>
        </w:rPr>
        <w:t>(</w:t>
      </w:r>
      <w:r w:rsidRPr="001B4676">
        <w:rPr>
          <w:rFonts w:hint="cs"/>
          <w:rtl/>
        </w:rPr>
        <w:t>1</w:t>
      </w:r>
      <w:r w:rsidR="000C00D3">
        <w:rPr>
          <w:rFonts w:hint="cs"/>
          <w:rtl/>
        </w:rPr>
        <w:t>/</w:t>
      </w:r>
      <w:r w:rsidRPr="001B4676">
        <w:rPr>
          <w:rFonts w:hint="cs"/>
          <w:rtl/>
        </w:rPr>
        <w:t>226</w:t>
      </w:r>
      <w:r w:rsidR="000C00D3">
        <w:rPr>
          <w:rFonts w:hint="cs"/>
          <w:rtl/>
        </w:rPr>
        <w:t>)</w:t>
      </w:r>
      <w:r>
        <w:rPr>
          <w:rFonts w:hint="cs"/>
          <w:rtl/>
        </w:rPr>
        <w:t>.</w:t>
      </w:r>
    </w:p>
    <w:p w:rsidR="00651DB1" w:rsidRDefault="00651DB1" w:rsidP="00651DB1">
      <w:pPr>
        <w:pStyle w:val="libFootnote0"/>
        <w:rPr>
          <w:rtl/>
        </w:rPr>
      </w:pPr>
      <w:r w:rsidRPr="001B4676">
        <w:rPr>
          <w:rFonts w:hint="cs"/>
          <w:rtl/>
        </w:rPr>
        <w:t>(2) صحيح مسلم 7</w:t>
      </w:r>
      <w:r>
        <w:rPr>
          <w:rFonts w:hint="cs"/>
          <w:rtl/>
        </w:rPr>
        <w:t>:</w:t>
      </w:r>
      <w:r w:rsidRPr="001B4676">
        <w:rPr>
          <w:rFonts w:hint="cs"/>
          <w:rtl/>
        </w:rPr>
        <w:t xml:space="preserve"> 174</w:t>
      </w:r>
      <w:r>
        <w:rPr>
          <w:rFonts w:hint="cs"/>
          <w:rtl/>
        </w:rPr>
        <w:t>.</w:t>
      </w:r>
    </w:p>
    <w:p w:rsidR="00651DB1" w:rsidRDefault="00651DB1" w:rsidP="00613442">
      <w:pPr>
        <w:pStyle w:val="libNormal"/>
        <w:rPr>
          <w:rtl/>
        </w:rPr>
      </w:pPr>
      <w:r>
        <w:rPr>
          <w:rFonts w:hint="cs"/>
          <w:rtl/>
        </w:rPr>
        <w:br w:type="page"/>
      </w:r>
    </w:p>
    <w:p w:rsidR="0085091D" w:rsidRPr="001B4676" w:rsidRDefault="0085091D" w:rsidP="00613442">
      <w:pPr>
        <w:pStyle w:val="libNormal0"/>
        <w:rPr>
          <w:rtl/>
        </w:rPr>
      </w:pPr>
      <w:r w:rsidRPr="001B4676">
        <w:rPr>
          <w:rFonts w:hint="cs"/>
          <w:rtl/>
        </w:rPr>
        <w:lastRenderedPageBreak/>
        <w:t>وليس عنده غيرُ عائشة</w:t>
      </w:r>
      <w:r>
        <w:rPr>
          <w:rFonts w:hint="cs"/>
          <w:rtl/>
        </w:rPr>
        <w:t>،</w:t>
      </w:r>
      <w:r w:rsidRPr="001B4676">
        <w:rPr>
          <w:rFonts w:hint="cs"/>
          <w:rtl/>
        </w:rPr>
        <w:t xml:space="preserve"> فقال لي</w:t>
      </w:r>
      <w:r>
        <w:rPr>
          <w:rFonts w:hint="cs"/>
          <w:rtl/>
        </w:rPr>
        <w:t>:</w:t>
      </w:r>
      <w:r w:rsidRPr="001B4676">
        <w:rPr>
          <w:rFonts w:hint="cs"/>
          <w:rtl/>
        </w:rPr>
        <w:t xml:space="preserve"> كيف أنت يا عليّ وقوٌ كذا وكذا</w:t>
      </w:r>
      <w:r>
        <w:rPr>
          <w:rFonts w:hint="cs"/>
          <w:rtl/>
        </w:rPr>
        <w:t>؟</w:t>
      </w:r>
      <w:r w:rsidRPr="001B4676">
        <w:rPr>
          <w:rFonts w:hint="cs"/>
          <w:rtl/>
        </w:rPr>
        <w:t xml:space="preserve"> قلتُ</w:t>
      </w:r>
      <w:r>
        <w:rPr>
          <w:rFonts w:hint="cs"/>
          <w:rtl/>
        </w:rPr>
        <w:t>:</w:t>
      </w:r>
      <w:r w:rsidRPr="001B4676">
        <w:rPr>
          <w:rFonts w:hint="cs"/>
          <w:rtl/>
        </w:rPr>
        <w:t xml:space="preserve"> الله ورسولُه أعلم</w:t>
      </w:r>
      <w:r>
        <w:rPr>
          <w:rFonts w:hint="cs"/>
          <w:rtl/>
        </w:rPr>
        <w:t>.</w:t>
      </w:r>
      <w:r w:rsidRPr="001B4676">
        <w:rPr>
          <w:rFonts w:hint="cs"/>
          <w:rtl/>
        </w:rPr>
        <w:t xml:space="preserve"> قال</w:t>
      </w:r>
      <w:r>
        <w:rPr>
          <w:rFonts w:hint="cs"/>
          <w:rtl/>
        </w:rPr>
        <w:t>:</w:t>
      </w:r>
      <w:r w:rsidRPr="001B4676">
        <w:rPr>
          <w:rFonts w:hint="cs"/>
          <w:rtl/>
        </w:rPr>
        <w:t xml:space="preserve"> ثمّ أشار بيده</w:t>
      </w:r>
      <w:r>
        <w:rPr>
          <w:rFonts w:hint="cs"/>
          <w:rtl/>
        </w:rPr>
        <w:t>،</w:t>
      </w:r>
      <w:r w:rsidRPr="001B4676">
        <w:rPr>
          <w:rFonts w:hint="cs"/>
          <w:rtl/>
        </w:rPr>
        <w:t xml:space="preserve"> فقال</w:t>
      </w:r>
      <w:r>
        <w:rPr>
          <w:rFonts w:hint="cs"/>
          <w:rtl/>
        </w:rPr>
        <w:t>:</w:t>
      </w:r>
      <w:r w:rsidRPr="001B4676">
        <w:rPr>
          <w:rFonts w:hint="cs"/>
          <w:rtl/>
        </w:rPr>
        <w:t xml:space="preserve"> قومٌ يخرجون من المشرق يقرأون القرآن</w:t>
      </w:r>
      <w:r>
        <w:rPr>
          <w:rFonts w:hint="cs"/>
          <w:rtl/>
        </w:rPr>
        <w:t>،</w:t>
      </w:r>
      <w:r w:rsidRPr="001B4676">
        <w:rPr>
          <w:rFonts w:hint="cs"/>
          <w:rtl/>
        </w:rPr>
        <w:t xml:space="preserve"> لا يُجاوز تراقِيَهم</w:t>
      </w:r>
      <w:r>
        <w:rPr>
          <w:rFonts w:hint="cs"/>
          <w:rtl/>
        </w:rPr>
        <w:t>،</w:t>
      </w:r>
      <w:r w:rsidRPr="001B4676">
        <w:rPr>
          <w:rFonts w:hint="cs"/>
          <w:rtl/>
        </w:rPr>
        <w:t xml:space="preserve"> يمرقون من الدّين كما يمرق السَّهمُ من الرَّميّة</w:t>
      </w:r>
      <w:r>
        <w:rPr>
          <w:rFonts w:hint="cs"/>
          <w:rtl/>
        </w:rPr>
        <w:t>،</w:t>
      </w:r>
      <w:r w:rsidRPr="001B4676">
        <w:rPr>
          <w:rFonts w:hint="cs"/>
          <w:rtl/>
        </w:rPr>
        <w:t xml:space="preserve"> فيهم رجل مخدّج </w:t>
      </w:r>
      <w:r w:rsidRPr="002E3D48">
        <w:rPr>
          <w:rStyle w:val="libFootnotenumChar"/>
          <w:rFonts w:hint="cs"/>
          <w:rtl/>
        </w:rPr>
        <w:t>(1)</w:t>
      </w:r>
      <w:r>
        <w:rPr>
          <w:rFonts w:hint="cs"/>
          <w:rtl/>
        </w:rPr>
        <w:t>،</w:t>
      </w:r>
      <w:r w:rsidRPr="001B4676">
        <w:rPr>
          <w:rFonts w:hint="cs"/>
          <w:rtl/>
        </w:rPr>
        <w:t xml:space="preserve"> كأنّ يده ثدي حبشيّة</w:t>
      </w:r>
      <w:r>
        <w:rPr>
          <w:rFonts w:hint="cs"/>
          <w:rtl/>
        </w:rPr>
        <w:t>،</w:t>
      </w:r>
      <w:r w:rsidRPr="001B4676">
        <w:rPr>
          <w:rFonts w:hint="cs"/>
          <w:rtl/>
        </w:rPr>
        <w:t xml:space="preserve"> أنشدكم بالله أخبرتكم أنّه فيهم</w:t>
      </w:r>
      <w:r>
        <w:rPr>
          <w:rFonts w:hint="cs"/>
          <w:rtl/>
        </w:rPr>
        <w:t>؟</w:t>
      </w:r>
      <w:r w:rsidRPr="001B4676">
        <w:rPr>
          <w:rFonts w:hint="cs"/>
          <w:rtl/>
        </w:rPr>
        <w:t xml:space="preserve"> قالوا</w:t>
      </w:r>
      <w:r>
        <w:rPr>
          <w:rFonts w:hint="cs"/>
          <w:rtl/>
        </w:rPr>
        <w:t>:</w:t>
      </w:r>
      <w:r w:rsidRPr="001B4676">
        <w:rPr>
          <w:rFonts w:hint="cs"/>
          <w:rtl/>
        </w:rPr>
        <w:t xml:space="preserve"> نعم</w:t>
      </w:r>
      <w:r>
        <w:rPr>
          <w:rFonts w:hint="cs"/>
          <w:rtl/>
        </w:rPr>
        <w:t>.</w:t>
      </w:r>
      <w:r w:rsidRPr="001B4676">
        <w:rPr>
          <w:rFonts w:hint="cs"/>
          <w:rtl/>
        </w:rPr>
        <w:t xml:space="preserve"> فجئتوني وأخبرتوني أنّه ليس فيهم</w:t>
      </w:r>
      <w:r>
        <w:rPr>
          <w:rFonts w:hint="cs"/>
          <w:rtl/>
        </w:rPr>
        <w:t>،</w:t>
      </w:r>
      <w:r w:rsidRPr="001B4676">
        <w:rPr>
          <w:rFonts w:hint="cs"/>
          <w:rtl/>
        </w:rPr>
        <w:t xml:space="preserve"> فحلفتُ لكم بالله أنّه فيهم</w:t>
      </w:r>
      <w:r>
        <w:rPr>
          <w:rFonts w:hint="cs"/>
          <w:rtl/>
        </w:rPr>
        <w:t>،</w:t>
      </w:r>
      <w:r w:rsidRPr="001B4676">
        <w:rPr>
          <w:rFonts w:hint="cs"/>
          <w:rtl/>
        </w:rPr>
        <w:t xml:space="preserve"> ثمّ أتيتموني به كما نعتُّ لكم</w:t>
      </w:r>
      <w:r>
        <w:rPr>
          <w:rFonts w:hint="cs"/>
          <w:rtl/>
        </w:rPr>
        <w:t>؟</w:t>
      </w:r>
      <w:r w:rsidRPr="001B4676">
        <w:rPr>
          <w:rFonts w:hint="cs"/>
          <w:rtl/>
        </w:rPr>
        <w:t xml:space="preserve"> قالوا</w:t>
      </w:r>
      <w:r>
        <w:rPr>
          <w:rFonts w:hint="cs"/>
          <w:rtl/>
        </w:rPr>
        <w:t>:</w:t>
      </w:r>
      <w:r w:rsidRPr="001B4676">
        <w:rPr>
          <w:rFonts w:hint="cs"/>
          <w:rtl/>
        </w:rPr>
        <w:t xml:space="preserve"> نعم</w:t>
      </w:r>
      <w:r>
        <w:rPr>
          <w:rFonts w:hint="cs"/>
          <w:rtl/>
        </w:rPr>
        <w:t>،</w:t>
      </w:r>
      <w:r w:rsidRPr="001B4676">
        <w:rPr>
          <w:rFonts w:hint="cs"/>
          <w:rtl/>
        </w:rPr>
        <w:t xml:space="preserve"> صدق الله ورسوله </w:t>
      </w:r>
      <w:r w:rsidRPr="002E3D48">
        <w:rPr>
          <w:rStyle w:val="libFootnotenumChar"/>
          <w:rFonts w:hint="cs"/>
          <w:rtl/>
        </w:rPr>
        <w:t>(2)</w:t>
      </w:r>
      <w:r>
        <w:rPr>
          <w:rFonts w:hint="cs"/>
          <w:rtl/>
        </w:rPr>
        <w:t>.</w:t>
      </w:r>
    </w:p>
    <w:p w:rsidR="0085091D" w:rsidRPr="001B4676" w:rsidRDefault="0085091D" w:rsidP="0085091D">
      <w:pPr>
        <w:pStyle w:val="libNormal"/>
        <w:rPr>
          <w:rtl/>
        </w:rPr>
      </w:pPr>
      <w:r w:rsidRPr="001B4676">
        <w:rPr>
          <w:rFonts w:hint="cs"/>
          <w:rtl/>
        </w:rPr>
        <w:t>وبسندٍ عن أبي سعيد الخُدريّ</w:t>
      </w:r>
      <w:r>
        <w:rPr>
          <w:rFonts w:hint="cs"/>
          <w:rtl/>
        </w:rPr>
        <w:t>،</w:t>
      </w:r>
      <w:r w:rsidRPr="001B4676">
        <w:rPr>
          <w:rFonts w:hint="cs"/>
          <w:rtl/>
        </w:rPr>
        <w:t xml:space="preserve"> عن النبيّ </w:t>
      </w:r>
      <w:r w:rsidR="00A24773">
        <w:rPr>
          <w:rStyle w:val="libAlaemChar"/>
          <w:rFonts w:hint="cs"/>
          <w:rtl/>
        </w:rPr>
        <w:t>صلى‌الله‌عليه‌وآله</w:t>
      </w:r>
      <w:r>
        <w:rPr>
          <w:rFonts w:hint="cs"/>
          <w:rtl/>
        </w:rPr>
        <w:t>،</w:t>
      </w:r>
      <w:r w:rsidRPr="001B4676">
        <w:rPr>
          <w:rFonts w:hint="cs"/>
          <w:rtl/>
        </w:rPr>
        <w:t xml:space="preserve"> أنّه ذكر أناساً يخرجون في فرقة من الناس سيماهم التحليق</w:t>
      </w:r>
      <w:r>
        <w:rPr>
          <w:rFonts w:hint="cs"/>
          <w:rtl/>
        </w:rPr>
        <w:t>،</w:t>
      </w:r>
      <w:r w:rsidRPr="001B4676">
        <w:rPr>
          <w:rFonts w:hint="cs"/>
          <w:rtl/>
        </w:rPr>
        <w:t xml:space="preserve"> يمرقون من الدين كما يمرق السهم من الرَّميّة</w:t>
      </w:r>
      <w:r>
        <w:rPr>
          <w:rFonts w:hint="cs"/>
          <w:rtl/>
        </w:rPr>
        <w:t>،</w:t>
      </w:r>
      <w:r w:rsidRPr="001B4676">
        <w:rPr>
          <w:rFonts w:hint="cs"/>
          <w:rtl/>
        </w:rPr>
        <w:t xml:space="preserve"> هم شرُّ الخَلْق</w:t>
      </w:r>
      <w:r>
        <w:rPr>
          <w:rFonts w:hint="cs"/>
          <w:rtl/>
        </w:rPr>
        <w:t>،</w:t>
      </w:r>
      <w:r w:rsidRPr="001B4676">
        <w:rPr>
          <w:rFonts w:hint="cs"/>
          <w:rtl/>
        </w:rPr>
        <w:t xml:space="preserve"> تقتلهم أولى الطائفتين بالحقّ</w:t>
      </w:r>
      <w:r>
        <w:rPr>
          <w:rFonts w:hint="cs"/>
          <w:rtl/>
        </w:rPr>
        <w:t>،</w:t>
      </w:r>
      <w:r w:rsidRPr="001B4676">
        <w:rPr>
          <w:rFonts w:hint="cs"/>
          <w:rtl/>
        </w:rPr>
        <w:t xml:space="preserve"> وأنتم قتلتموهم يا أهل العراق </w:t>
      </w:r>
      <w:r w:rsidRPr="002E3D48">
        <w:rPr>
          <w:rStyle w:val="libFootnotenumChar"/>
          <w:rFonts w:hint="cs"/>
          <w:rtl/>
        </w:rPr>
        <w:t>(3)</w:t>
      </w:r>
      <w:r>
        <w:rPr>
          <w:rFonts w:hint="cs"/>
          <w:rtl/>
        </w:rPr>
        <w:t>.</w:t>
      </w:r>
    </w:p>
    <w:p w:rsidR="0085091D" w:rsidRPr="001B4676" w:rsidRDefault="0085091D" w:rsidP="0085091D">
      <w:pPr>
        <w:pStyle w:val="libNormal"/>
        <w:rPr>
          <w:rtl/>
        </w:rPr>
      </w:pPr>
      <w:r w:rsidRPr="001B4676">
        <w:rPr>
          <w:rFonts w:hint="cs"/>
          <w:rtl/>
        </w:rPr>
        <w:t>نكتفي بهذا القدر ممّا جاء في السُّنّة الشريفة بشأن ابن تيميه وسلفه الخوارج</w:t>
      </w:r>
      <w:r>
        <w:rPr>
          <w:rFonts w:hint="cs"/>
          <w:rtl/>
        </w:rPr>
        <w:t>،</w:t>
      </w:r>
      <w:r w:rsidRPr="001B4676">
        <w:rPr>
          <w:rFonts w:hint="cs"/>
          <w:rtl/>
        </w:rPr>
        <w:t xml:space="preserve"> فهم كلابُ النّار</w:t>
      </w:r>
      <w:r>
        <w:rPr>
          <w:rFonts w:hint="cs"/>
          <w:rtl/>
        </w:rPr>
        <w:t>،</w:t>
      </w:r>
      <w:r w:rsidRPr="001B4676">
        <w:rPr>
          <w:rFonts w:hint="cs"/>
          <w:rtl/>
        </w:rPr>
        <w:t xml:space="preserve"> وهم شرُّ قتلى</w:t>
      </w:r>
      <w:r>
        <w:rPr>
          <w:rFonts w:hint="cs"/>
          <w:rtl/>
        </w:rPr>
        <w:t>،</w:t>
      </w:r>
      <w:r w:rsidRPr="001B4676">
        <w:rPr>
          <w:rFonts w:hint="cs"/>
          <w:rtl/>
        </w:rPr>
        <w:t xml:space="preserve"> ومن الكفر هربوا وفيه وقعوا</w:t>
      </w:r>
      <w:r>
        <w:rPr>
          <w:rFonts w:hint="cs"/>
          <w:rtl/>
        </w:rPr>
        <w:t>،</w:t>
      </w:r>
      <w:r w:rsidRPr="001B4676">
        <w:rPr>
          <w:rFonts w:hint="cs"/>
          <w:rtl/>
        </w:rPr>
        <w:t xml:space="preserve"> وقتالهم حقّ واجب على كلّ مسلم</w:t>
      </w:r>
      <w:r>
        <w:rPr>
          <w:rFonts w:hint="cs"/>
          <w:rtl/>
        </w:rPr>
        <w:t>،</w:t>
      </w:r>
      <w:r w:rsidRPr="001B4676">
        <w:rPr>
          <w:rFonts w:hint="cs"/>
          <w:rtl/>
        </w:rPr>
        <w:t xml:space="preserve"> لا حظّ لهم من الدّين وإن علت أصواتهم بقراءة القرآن كما هو حال الوهّابيّين لأنّهم قطّاعُ طُرق قتلة سفّاكوا دماء المسلمين فهم شرّ الخلق والخليقة</w:t>
      </w:r>
      <w:r>
        <w:rPr>
          <w:rFonts w:hint="cs"/>
          <w:rtl/>
        </w:rPr>
        <w:t>،</w:t>
      </w:r>
      <w:r w:rsidRPr="001B4676">
        <w:rPr>
          <w:rFonts w:hint="cs"/>
          <w:rtl/>
        </w:rPr>
        <w:t xml:space="preserve"> فمعاذ الله تركُ الإسلام ومتابعة الخوارج</w:t>
      </w:r>
      <w:r>
        <w:rPr>
          <w:rFonts w:hint="cs"/>
          <w:rtl/>
        </w:rPr>
        <w:t>!</w:t>
      </w:r>
    </w:p>
    <w:p w:rsidR="00651DB1" w:rsidRDefault="00651DB1" w:rsidP="00651DB1">
      <w:pPr>
        <w:pStyle w:val="libLine"/>
        <w:rPr>
          <w:rtl/>
        </w:rPr>
      </w:pPr>
      <w:r>
        <w:rPr>
          <w:rFonts w:hint="cs"/>
          <w:rtl/>
        </w:rPr>
        <w:t>____________________</w:t>
      </w:r>
    </w:p>
    <w:p w:rsidR="00651DB1" w:rsidRPr="001B4676" w:rsidRDefault="00651DB1" w:rsidP="00651DB1">
      <w:pPr>
        <w:pStyle w:val="libFootnote0"/>
        <w:rPr>
          <w:rtl/>
        </w:rPr>
      </w:pPr>
      <w:r w:rsidRPr="001B4676">
        <w:rPr>
          <w:rFonts w:hint="cs"/>
          <w:rtl/>
        </w:rPr>
        <w:t>(1) مُخَدَّج</w:t>
      </w:r>
      <w:r>
        <w:rPr>
          <w:rFonts w:hint="cs"/>
          <w:rtl/>
        </w:rPr>
        <w:t>:</w:t>
      </w:r>
      <w:r w:rsidRPr="001B4676">
        <w:rPr>
          <w:rFonts w:hint="cs"/>
          <w:rtl/>
        </w:rPr>
        <w:t xml:space="preserve"> أي ناقص اليَد</w:t>
      </w:r>
      <w:r>
        <w:rPr>
          <w:rFonts w:hint="cs"/>
          <w:rtl/>
        </w:rPr>
        <w:t>.</w:t>
      </w:r>
    </w:p>
    <w:p w:rsidR="00651DB1" w:rsidRPr="001B4676" w:rsidRDefault="00651DB1" w:rsidP="00651DB1">
      <w:pPr>
        <w:pStyle w:val="libFootnote0"/>
        <w:rPr>
          <w:rtl/>
        </w:rPr>
      </w:pPr>
      <w:r w:rsidRPr="001B4676">
        <w:rPr>
          <w:rFonts w:hint="cs"/>
          <w:rtl/>
        </w:rPr>
        <w:t>(2) خصائص أميرالمؤمنين عليّ</w:t>
      </w:r>
      <w:r>
        <w:rPr>
          <w:rFonts w:hint="cs"/>
          <w:rtl/>
        </w:rPr>
        <w:t>،</w:t>
      </w:r>
      <w:r w:rsidRPr="001B4676">
        <w:rPr>
          <w:rFonts w:hint="cs"/>
          <w:rtl/>
        </w:rPr>
        <w:t xml:space="preserve"> للنَّسائيّ 145</w:t>
      </w:r>
      <w:r w:rsidR="000C00D3">
        <w:rPr>
          <w:rFonts w:hint="cs"/>
          <w:rtl/>
        </w:rPr>
        <w:t>/</w:t>
      </w:r>
      <w:r w:rsidRPr="001B4676">
        <w:rPr>
          <w:rFonts w:hint="cs"/>
          <w:rtl/>
        </w:rPr>
        <w:t>178</w:t>
      </w:r>
      <w:r>
        <w:rPr>
          <w:rFonts w:hint="cs"/>
          <w:rtl/>
        </w:rPr>
        <w:t>.</w:t>
      </w:r>
    </w:p>
    <w:p w:rsidR="00651DB1" w:rsidRDefault="00651DB1" w:rsidP="00651DB1">
      <w:pPr>
        <w:pStyle w:val="libFootnote0"/>
        <w:rPr>
          <w:rtl/>
        </w:rPr>
      </w:pPr>
      <w:r w:rsidRPr="001B4676">
        <w:rPr>
          <w:rFonts w:hint="cs"/>
          <w:rtl/>
        </w:rPr>
        <w:t>(3) صحيح مسلم 7</w:t>
      </w:r>
      <w:r>
        <w:rPr>
          <w:rFonts w:hint="cs"/>
          <w:rtl/>
        </w:rPr>
        <w:t>:</w:t>
      </w:r>
      <w:r w:rsidRPr="001B4676">
        <w:rPr>
          <w:rFonts w:hint="cs"/>
          <w:rtl/>
        </w:rPr>
        <w:t xml:space="preserve"> 169</w:t>
      </w:r>
      <w:r>
        <w:rPr>
          <w:rFonts w:hint="cs"/>
          <w:rtl/>
        </w:rPr>
        <w:t>،</w:t>
      </w:r>
      <w:r w:rsidRPr="001B4676">
        <w:rPr>
          <w:rFonts w:hint="cs"/>
          <w:rtl/>
        </w:rPr>
        <w:t xml:space="preserve"> والخصائص</w:t>
      </w:r>
      <w:r>
        <w:rPr>
          <w:rFonts w:hint="cs"/>
          <w:rtl/>
        </w:rPr>
        <w:t>،</w:t>
      </w:r>
      <w:r w:rsidRPr="001B4676">
        <w:rPr>
          <w:rFonts w:hint="cs"/>
          <w:rtl/>
        </w:rPr>
        <w:t xml:space="preserve"> للنَّسائيّ </w:t>
      </w:r>
      <w:r w:rsidR="000C00D3">
        <w:rPr>
          <w:rFonts w:hint="cs"/>
          <w:rtl/>
        </w:rPr>
        <w:t>(</w:t>
      </w:r>
      <w:r w:rsidRPr="001B4676">
        <w:rPr>
          <w:rFonts w:hint="cs"/>
          <w:rtl/>
        </w:rPr>
        <w:t>140</w:t>
      </w:r>
      <w:r w:rsidR="000C00D3">
        <w:rPr>
          <w:rFonts w:hint="cs"/>
          <w:rtl/>
        </w:rPr>
        <w:t>/</w:t>
      </w:r>
      <w:r w:rsidRPr="001B4676">
        <w:rPr>
          <w:rFonts w:hint="cs"/>
          <w:rtl/>
        </w:rPr>
        <w:t>168</w:t>
      </w:r>
      <w:r w:rsidR="000C00D3">
        <w:rPr>
          <w:rFonts w:hint="cs"/>
          <w:rtl/>
        </w:rPr>
        <w:t>)</w:t>
      </w:r>
      <w:r>
        <w:rPr>
          <w:rFonts w:hint="cs"/>
          <w:rtl/>
        </w:rPr>
        <w:t>.</w:t>
      </w:r>
    </w:p>
    <w:p w:rsidR="00651DB1" w:rsidRDefault="00651DB1" w:rsidP="00613442">
      <w:pPr>
        <w:pStyle w:val="libNormal"/>
        <w:rPr>
          <w:rtl/>
        </w:rPr>
      </w:pPr>
      <w:r>
        <w:rPr>
          <w:rFonts w:hint="cs"/>
          <w:rtl/>
        </w:rPr>
        <w:br w:type="page"/>
      </w:r>
    </w:p>
    <w:p w:rsidR="0085091D" w:rsidRPr="001B4676" w:rsidRDefault="0085091D" w:rsidP="00310A16">
      <w:pPr>
        <w:pStyle w:val="Heading2"/>
        <w:rPr>
          <w:rtl/>
        </w:rPr>
      </w:pPr>
      <w:bookmarkStart w:id="27" w:name="_Toc409257399"/>
      <w:r w:rsidRPr="001B4676">
        <w:rPr>
          <w:rFonts w:hint="cs"/>
          <w:rtl/>
        </w:rPr>
        <w:lastRenderedPageBreak/>
        <w:t>إمام الخوارج وشيخها</w:t>
      </w:r>
      <w:bookmarkEnd w:id="27"/>
    </w:p>
    <w:p w:rsidR="0085091D" w:rsidRPr="001B4676" w:rsidRDefault="0085091D" w:rsidP="0085091D">
      <w:pPr>
        <w:pStyle w:val="libNormal"/>
        <w:rPr>
          <w:rtl/>
        </w:rPr>
      </w:pPr>
      <w:r w:rsidRPr="001B4676">
        <w:rPr>
          <w:rFonts w:hint="cs"/>
          <w:rtl/>
        </w:rPr>
        <w:t xml:space="preserve">حق لأتباع ابن تَيمِيه إطلاق تسميات </w:t>
      </w:r>
      <w:r w:rsidR="000C00D3">
        <w:rPr>
          <w:rFonts w:hint="cs"/>
          <w:rtl/>
        </w:rPr>
        <w:t>(</w:t>
      </w:r>
      <w:r w:rsidRPr="001B4676">
        <w:rPr>
          <w:rFonts w:hint="cs"/>
          <w:rtl/>
        </w:rPr>
        <w:t>الإمام ا</w:t>
      </w:r>
      <w:r w:rsidR="00277FB9">
        <w:rPr>
          <w:rFonts w:hint="cs"/>
          <w:rtl/>
        </w:rPr>
        <w:t>لمـُ</w:t>
      </w:r>
      <w:r w:rsidRPr="001B4676">
        <w:rPr>
          <w:rFonts w:hint="cs"/>
          <w:rtl/>
        </w:rPr>
        <w:t>طلَق</w:t>
      </w:r>
      <w:r w:rsidR="000C00D3">
        <w:rPr>
          <w:rFonts w:hint="cs"/>
          <w:rtl/>
        </w:rPr>
        <w:t>)</w:t>
      </w:r>
      <w:r w:rsidRPr="001B4676">
        <w:rPr>
          <w:rFonts w:hint="cs"/>
          <w:rtl/>
        </w:rPr>
        <w:t xml:space="preserve"> و </w:t>
      </w:r>
      <w:r w:rsidR="000C00D3">
        <w:rPr>
          <w:rFonts w:hint="cs"/>
          <w:rtl/>
        </w:rPr>
        <w:t>(</w:t>
      </w:r>
      <w:r w:rsidRPr="001B4676">
        <w:rPr>
          <w:rFonts w:hint="cs"/>
          <w:rtl/>
        </w:rPr>
        <w:t>شيخ الإسلام</w:t>
      </w:r>
      <w:r w:rsidR="000C00D3">
        <w:rPr>
          <w:rFonts w:hint="cs"/>
          <w:rtl/>
        </w:rPr>
        <w:t>)</w:t>
      </w:r>
      <w:r w:rsidRPr="001B4676">
        <w:rPr>
          <w:rFonts w:hint="cs"/>
          <w:rtl/>
        </w:rPr>
        <w:t xml:space="preserve"> على قائد مسيرتهم الذي سوّغ لهم كلّ منكر</w:t>
      </w:r>
      <w:r>
        <w:rPr>
          <w:rFonts w:hint="cs"/>
          <w:rtl/>
        </w:rPr>
        <w:t>،</w:t>
      </w:r>
      <w:r w:rsidRPr="001B4676">
        <w:rPr>
          <w:rFonts w:hint="cs"/>
          <w:rtl/>
        </w:rPr>
        <w:t xml:space="preserve"> ولمّا كانوا نواصباً فقد وجدوا ضالّتهم فيه</w:t>
      </w:r>
      <w:r>
        <w:rPr>
          <w:rFonts w:hint="cs"/>
          <w:rtl/>
        </w:rPr>
        <w:t>،</w:t>
      </w:r>
      <w:r w:rsidRPr="001B4676">
        <w:rPr>
          <w:rFonts w:hint="cs"/>
          <w:rtl/>
        </w:rPr>
        <w:t xml:space="preserve"> فهو أكذب من مسيلمة وإن كان كلّ واحد منهما في أمر</w:t>
      </w:r>
      <w:r>
        <w:rPr>
          <w:rFonts w:hint="cs"/>
          <w:rtl/>
        </w:rPr>
        <w:t>.</w:t>
      </w:r>
      <w:r w:rsidRPr="001B4676">
        <w:rPr>
          <w:rFonts w:hint="cs"/>
          <w:rtl/>
        </w:rPr>
        <w:t xml:space="preserve"> ولعلّنا لا نعدو الحقيقة إن قلنا أنّ مسيلمة أقلّ خطراً فهو ادّعى النبوّة من غير معجزة وهذا كافٍ في إنهاء أمره</w:t>
      </w:r>
      <w:r>
        <w:rPr>
          <w:rFonts w:hint="cs"/>
          <w:rtl/>
        </w:rPr>
        <w:t>!</w:t>
      </w:r>
      <w:r w:rsidRPr="001B4676">
        <w:rPr>
          <w:rFonts w:hint="cs"/>
          <w:rtl/>
        </w:rPr>
        <w:t xml:space="preserve"> ثمّ قتله الله تعالى على أيدي جند الإسلام وانمحى أثره</w:t>
      </w:r>
      <w:r>
        <w:rPr>
          <w:rFonts w:hint="cs"/>
          <w:rtl/>
        </w:rPr>
        <w:t>.</w:t>
      </w:r>
    </w:p>
    <w:p w:rsidR="0085091D" w:rsidRPr="001B4676" w:rsidRDefault="0085091D" w:rsidP="0085091D">
      <w:pPr>
        <w:pStyle w:val="libNormal"/>
        <w:rPr>
          <w:rtl/>
        </w:rPr>
      </w:pPr>
      <w:r w:rsidRPr="001B4676">
        <w:rPr>
          <w:rFonts w:hint="cs"/>
          <w:rtl/>
        </w:rPr>
        <w:t>أمّا ابن تَيمِيه ففتنته قد امتدّت على مدى سبعة قرون</w:t>
      </w:r>
      <w:r>
        <w:rPr>
          <w:rFonts w:hint="cs"/>
          <w:rtl/>
        </w:rPr>
        <w:t>،</w:t>
      </w:r>
      <w:r w:rsidRPr="001B4676">
        <w:rPr>
          <w:rFonts w:hint="cs"/>
          <w:rtl/>
        </w:rPr>
        <w:t xml:space="preserve"> سيق كما ذكرنا ونذكر مفصّلاً في موضعه مرّات ثلاث الى المحاكم ثمّ إلى السجون بقلعة دمشق يرافقه تلميذه ابن قيّم الجوزيّة</w:t>
      </w:r>
      <w:r>
        <w:rPr>
          <w:rFonts w:hint="cs"/>
          <w:rtl/>
        </w:rPr>
        <w:t>،</w:t>
      </w:r>
      <w:r w:rsidRPr="001B4676">
        <w:rPr>
          <w:rFonts w:hint="cs"/>
          <w:rtl/>
        </w:rPr>
        <w:t xml:space="preserve"> وتهمته</w:t>
      </w:r>
      <w:r>
        <w:rPr>
          <w:rFonts w:hint="cs"/>
          <w:rtl/>
        </w:rPr>
        <w:t>:</w:t>
      </w:r>
      <w:r w:rsidRPr="001B4676">
        <w:rPr>
          <w:rFonts w:hint="cs"/>
          <w:rtl/>
        </w:rPr>
        <w:t xml:space="preserve"> فاسق</w:t>
      </w:r>
      <w:r>
        <w:rPr>
          <w:rFonts w:hint="cs"/>
          <w:rtl/>
        </w:rPr>
        <w:t>،</w:t>
      </w:r>
      <w:r w:rsidRPr="001B4676">
        <w:rPr>
          <w:rFonts w:hint="cs"/>
          <w:rtl/>
        </w:rPr>
        <w:t xml:space="preserve"> زنديق</w:t>
      </w:r>
      <w:r>
        <w:rPr>
          <w:rFonts w:hint="cs"/>
          <w:rtl/>
        </w:rPr>
        <w:t>،</w:t>
      </w:r>
      <w:r w:rsidRPr="001B4676">
        <w:rPr>
          <w:rFonts w:hint="cs"/>
          <w:rtl/>
        </w:rPr>
        <w:t xml:space="preserve"> كافر</w:t>
      </w:r>
      <w:r>
        <w:rPr>
          <w:rFonts w:hint="cs"/>
          <w:rtl/>
        </w:rPr>
        <w:t>؛</w:t>
      </w:r>
      <w:r w:rsidRPr="001B4676">
        <w:rPr>
          <w:rFonts w:hint="cs"/>
          <w:rtl/>
        </w:rPr>
        <w:t xml:space="preserve"> أمضاه القاضي المالكيّ والشّافعيّ والحنفيّ وأخيراً الحنبليّ</w:t>
      </w:r>
      <w:r>
        <w:rPr>
          <w:rFonts w:hint="cs"/>
          <w:rtl/>
        </w:rPr>
        <w:t>.</w:t>
      </w:r>
      <w:r w:rsidRPr="001B4676">
        <w:rPr>
          <w:rFonts w:hint="cs"/>
          <w:rtl/>
        </w:rPr>
        <w:t xml:space="preserve"> وتاب كاذباً</w:t>
      </w:r>
      <w:r>
        <w:rPr>
          <w:rFonts w:hint="cs"/>
          <w:rtl/>
        </w:rPr>
        <w:t>!</w:t>
      </w:r>
      <w:r w:rsidRPr="001B4676">
        <w:rPr>
          <w:rFonts w:hint="cs"/>
          <w:rtl/>
        </w:rPr>
        <w:t xml:space="preserve"> إذ أفرج عنه فعاد إلى السجن وهكذا حتّى خرج في الثالثة جسداً بلا روح</w:t>
      </w:r>
      <w:r>
        <w:rPr>
          <w:rFonts w:hint="cs"/>
          <w:rtl/>
        </w:rPr>
        <w:t>!</w:t>
      </w:r>
    </w:p>
    <w:p w:rsidR="0085091D" w:rsidRPr="001B4676" w:rsidRDefault="0085091D" w:rsidP="0085091D">
      <w:pPr>
        <w:pStyle w:val="libNormal"/>
        <w:rPr>
          <w:rtl/>
        </w:rPr>
      </w:pPr>
      <w:r w:rsidRPr="001B4676">
        <w:rPr>
          <w:rFonts w:hint="cs"/>
          <w:rtl/>
        </w:rPr>
        <w:t>إنّ مسيلمة لم يتكلّم في ذات الله</w:t>
      </w:r>
      <w:r>
        <w:rPr>
          <w:rFonts w:hint="cs"/>
          <w:rtl/>
        </w:rPr>
        <w:t>،</w:t>
      </w:r>
      <w:r w:rsidRPr="001B4676">
        <w:rPr>
          <w:rFonts w:hint="cs"/>
          <w:rtl/>
        </w:rPr>
        <w:t xml:space="preserve"> فيما خاض ابن تَيمِيه في هذا الأمر ممّا سنعرض له في عقيدته</w:t>
      </w:r>
      <w:r>
        <w:rPr>
          <w:rFonts w:hint="cs"/>
          <w:rtl/>
        </w:rPr>
        <w:t>،</w:t>
      </w:r>
      <w:r w:rsidRPr="001B4676">
        <w:rPr>
          <w:rFonts w:hint="cs"/>
          <w:rtl/>
        </w:rPr>
        <w:t xml:space="preserve"> ولذا حُوقق واُلزم في ذلك</w:t>
      </w:r>
      <w:r>
        <w:rPr>
          <w:rFonts w:hint="cs"/>
          <w:rtl/>
        </w:rPr>
        <w:t>.</w:t>
      </w:r>
      <w:r w:rsidRPr="001B4676">
        <w:rPr>
          <w:rFonts w:hint="cs"/>
          <w:rtl/>
        </w:rPr>
        <w:t xml:space="preserve"> وهذه المسألة من الإرث الجاهليّ لأعراب جزيرة العرب عكف عليها ابن عبد الوهّاب وتابعه أعراب نَجْد يقتلون ويذبحون مَن خالفهم</w:t>
      </w:r>
      <w:r>
        <w:rPr>
          <w:rFonts w:hint="cs"/>
          <w:rtl/>
        </w:rPr>
        <w:t>.</w:t>
      </w:r>
    </w:p>
    <w:p w:rsidR="00613442" w:rsidRDefault="0085091D" w:rsidP="00651DB1">
      <w:pPr>
        <w:pStyle w:val="libNormal"/>
        <w:rPr>
          <w:rtl/>
        </w:rPr>
      </w:pPr>
      <w:r w:rsidRPr="00651DB1">
        <w:rPr>
          <w:rFonts w:hint="cs"/>
          <w:rtl/>
        </w:rPr>
        <w:t>والمسألة الأخرى التي تصدّر بها هذا الخارجيّ: ابن تَيمِيه، وست النَّعَم! فصار إمام الخوارج ا</w:t>
      </w:r>
      <w:r w:rsidR="00277FB9">
        <w:rPr>
          <w:rFonts w:hint="cs"/>
          <w:rtl/>
        </w:rPr>
        <w:t>لمـُ</w:t>
      </w:r>
      <w:r w:rsidRPr="00651DB1">
        <w:rPr>
          <w:rFonts w:hint="cs"/>
          <w:rtl/>
        </w:rPr>
        <w:t xml:space="preserve">طلَق وشيخ الإسلام بُغضه الذي لم يُعرف في تاريخ الخوارج! فما من فضيلة لأهل البيت </w:t>
      </w:r>
      <w:r w:rsidR="000F3656" w:rsidRPr="000F3656">
        <w:rPr>
          <w:rStyle w:val="libAlaemChar"/>
          <w:rFonts w:hint="cs"/>
          <w:rtl/>
        </w:rPr>
        <w:t>عليهم‌السلام</w:t>
      </w:r>
      <w:r w:rsidRPr="00651DB1">
        <w:rPr>
          <w:rFonts w:hint="cs"/>
          <w:rtl/>
        </w:rPr>
        <w:t xml:space="preserve"> إلاّ وأنكرها أشدّ الإنكار ودليله دائماً إنّ هذا كذب بالإجماع، أو موضوع باتّفاق أهل المعرفة بالمنقولات من غير أن</w:t>
      </w:r>
    </w:p>
    <w:p w:rsidR="00613442" w:rsidRDefault="00613442" w:rsidP="00613442">
      <w:pPr>
        <w:pStyle w:val="libNormal"/>
        <w:rPr>
          <w:rtl/>
        </w:rPr>
      </w:pPr>
      <w:r>
        <w:rPr>
          <w:rtl/>
        </w:rPr>
        <w:br w:type="page"/>
      </w:r>
    </w:p>
    <w:p w:rsidR="0085091D" w:rsidRPr="00651DB1" w:rsidRDefault="0085091D" w:rsidP="00613442">
      <w:pPr>
        <w:pStyle w:val="libNormal0"/>
        <w:rPr>
          <w:rtl/>
        </w:rPr>
      </w:pPr>
      <w:r w:rsidRPr="00651DB1">
        <w:rPr>
          <w:rFonts w:hint="cs"/>
          <w:rtl/>
        </w:rPr>
        <w:lastRenderedPageBreak/>
        <w:t>يذكر شيئاً من ذلك. ثمّ يفرّع على ذلك فيجعل تلك الفضيلة خاصّة بالنواصب والخوارج! ونذكر مثالاً من ذلك، ثمّ نذكر بعض الموارد إدراجاً</w:t>
      </w:r>
      <w:r w:rsidR="00651DB1" w:rsidRPr="00651DB1">
        <w:rPr>
          <w:rFonts w:hint="cs"/>
          <w:rtl/>
        </w:rPr>
        <w:t xml:space="preserve"> - </w:t>
      </w:r>
      <w:r w:rsidRPr="00651DB1">
        <w:rPr>
          <w:rFonts w:hint="cs"/>
          <w:rtl/>
        </w:rPr>
        <w:t>وهي كثيرة للغاية</w:t>
      </w:r>
      <w:r w:rsidR="00651DB1" w:rsidRPr="00651DB1">
        <w:rPr>
          <w:rFonts w:hint="cs"/>
          <w:rtl/>
        </w:rPr>
        <w:t xml:space="preserve"> - </w:t>
      </w:r>
      <w:r w:rsidRPr="00651DB1">
        <w:rPr>
          <w:rFonts w:hint="cs"/>
          <w:rtl/>
        </w:rPr>
        <w:t xml:space="preserve">التي يذكر فيها الخوارج ليتيقّن القارئ على صحّة ما وصلنا إليه من خارجيّة ابن تيميه: قال ابن تيميه: قال الرافضي: البرهان الثالث والثلاثون (أي في إمامة أميرالمؤمنين عليّ </w:t>
      </w:r>
      <w:r w:rsidR="000F3656" w:rsidRPr="000F3656">
        <w:rPr>
          <w:rStyle w:val="libAlaemChar"/>
          <w:rFonts w:hint="cs"/>
          <w:rtl/>
        </w:rPr>
        <w:t>عليه‌السلام</w:t>
      </w:r>
      <w:r w:rsidR="000C00D3">
        <w:rPr>
          <w:rFonts w:hint="cs"/>
          <w:rtl/>
        </w:rPr>
        <w:t>)</w:t>
      </w:r>
      <w:r w:rsidRPr="00651DB1">
        <w:rPr>
          <w:rFonts w:hint="cs"/>
          <w:rtl/>
        </w:rPr>
        <w:t xml:space="preserve"> قوله تعالى: </w:t>
      </w:r>
      <w:r w:rsidR="000C00D3" w:rsidRPr="00A67DAA">
        <w:rPr>
          <w:rStyle w:val="libAlaemChar"/>
          <w:rFonts w:hint="cs"/>
          <w:rtl/>
        </w:rPr>
        <w:t>(</w:t>
      </w:r>
      <w:r w:rsidRPr="00613442">
        <w:rPr>
          <w:rStyle w:val="libAieChar"/>
          <w:rFonts w:eastAsia="MS Mincho"/>
          <w:rtl/>
        </w:rPr>
        <w:t>إِنّ الّذِينَ آمَنُوا وَعَمِلُوا الصّالِحَاتِ أُولئِكَ هُمْ خَيْرُ الْبَرِيّةِ</w:t>
      </w:r>
      <w:r w:rsidR="000C00D3" w:rsidRPr="00A67DAA">
        <w:rPr>
          <w:rStyle w:val="libAlaemChar"/>
          <w:rFonts w:hint="cs"/>
          <w:rtl/>
        </w:rPr>
        <w:t>)</w:t>
      </w:r>
      <w:r w:rsidRPr="00651DB1">
        <w:rPr>
          <w:rFonts w:hint="cs"/>
          <w:rtl/>
        </w:rPr>
        <w:t xml:space="preserve"> </w:t>
      </w:r>
      <w:r w:rsidRPr="002E3D48">
        <w:rPr>
          <w:rStyle w:val="libFootnotenumChar"/>
          <w:rFonts w:hint="cs"/>
          <w:rtl/>
        </w:rPr>
        <w:t>(1)</w:t>
      </w:r>
      <w:r w:rsidRPr="00651DB1">
        <w:rPr>
          <w:rFonts w:hint="cs"/>
          <w:rtl/>
        </w:rPr>
        <w:t xml:space="preserve">. روى الحافظ أبو نعيم بإسناده إلى ابن عبّاس لمّا نزلت هذه الآية قال رسول الله لعليّ: تأتي أنت وشيعتّك يوم القيامة راضين مرضيّين ويأتي خصماؤك غضاباً مُقحمين ... </w:t>
      </w:r>
      <w:r w:rsidRPr="002E3D48">
        <w:rPr>
          <w:rStyle w:val="libFootnotenumChar"/>
          <w:rFonts w:hint="cs"/>
          <w:rtl/>
        </w:rPr>
        <w:t>(2)</w:t>
      </w:r>
      <w:r w:rsidRPr="00651DB1">
        <w:rPr>
          <w:rFonts w:hint="cs"/>
          <w:rtl/>
        </w:rPr>
        <w:t>.</w:t>
      </w:r>
    </w:p>
    <w:p w:rsidR="0085091D" w:rsidRDefault="0085091D" w:rsidP="0085091D">
      <w:pPr>
        <w:pStyle w:val="libNormal"/>
        <w:rPr>
          <w:rtl/>
        </w:rPr>
      </w:pPr>
      <w:r w:rsidRPr="001B4676">
        <w:rPr>
          <w:rFonts w:hint="cs"/>
          <w:rtl/>
        </w:rPr>
        <w:t>قال الخارجيّ ابن تَيمِيه</w:t>
      </w:r>
      <w:r>
        <w:rPr>
          <w:rFonts w:hint="cs"/>
          <w:rtl/>
        </w:rPr>
        <w:t>:</w:t>
      </w:r>
      <w:r w:rsidRPr="001B4676">
        <w:rPr>
          <w:rFonts w:hint="cs"/>
          <w:rtl/>
        </w:rPr>
        <w:t xml:space="preserve"> إنّ هذا معارض بمَن يقول</w:t>
      </w:r>
      <w:r>
        <w:rPr>
          <w:rFonts w:hint="cs"/>
          <w:rtl/>
        </w:rPr>
        <w:t>:</w:t>
      </w:r>
      <w:r w:rsidRPr="001B4676">
        <w:rPr>
          <w:rFonts w:hint="cs"/>
          <w:rtl/>
        </w:rPr>
        <w:t xml:space="preserve"> إنّ الذين آمنوا وعملوا الصالحات هم النّواصب كالخوارج</w:t>
      </w:r>
      <w:r>
        <w:rPr>
          <w:rFonts w:hint="cs"/>
          <w:rtl/>
        </w:rPr>
        <w:t>،</w:t>
      </w:r>
      <w:r w:rsidRPr="001B4676">
        <w:rPr>
          <w:rFonts w:hint="cs"/>
          <w:rtl/>
        </w:rPr>
        <w:t xml:space="preserve"> ويقولون</w:t>
      </w:r>
      <w:r>
        <w:rPr>
          <w:rFonts w:hint="cs"/>
          <w:rtl/>
        </w:rPr>
        <w:t>:</w:t>
      </w:r>
      <w:r w:rsidRPr="001B4676">
        <w:rPr>
          <w:rFonts w:hint="cs"/>
          <w:rtl/>
        </w:rPr>
        <w:t xml:space="preserve"> إنّ مَن تولاّه فهو كافر مرتدّ فلا يدخل في الذين آمنوا وعملوا الصالحات</w:t>
      </w:r>
      <w:r>
        <w:rPr>
          <w:rFonts w:hint="cs"/>
          <w:rtl/>
        </w:rPr>
        <w:t xml:space="preserve"> ...</w:t>
      </w:r>
      <w:r w:rsidRPr="001B4676">
        <w:rPr>
          <w:rFonts w:hint="cs"/>
          <w:rtl/>
        </w:rPr>
        <w:t xml:space="preserve"> </w:t>
      </w:r>
      <w:r w:rsidRPr="002E3D48">
        <w:rPr>
          <w:rStyle w:val="libFootnotenumChar"/>
          <w:rFonts w:hint="cs"/>
          <w:rtl/>
        </w:rPr>
        <w:t>(3)</w:t>
      </w:r>
      <w:r>
        <w:rPr>
          <w:rFonts w:hint="cs"/>
          <w:rtl/>
        </w:rPr>
        <w:t>.</w:t>
      </w:r>
    </w:p>
    <w:p w:rsidR="00613442" w:rsidRPr="001B4676" w:rsidRDefault="00613442" w:rsidP="0085091D">
      <w:pPr>
        <w:pStyle w:val="libNormal"/>
        <w:rPr>
          <w:rtl/>
        </w:rPr>
      </w:pPr>
      <w:r w:rsidRPr="001B4676">
        <w:rPr>
          <w:rFonts w:hint="cs"/>
          <w:rtl/>
        </w:rPr>
        <w:t>تعليق</w:t>
      </w:r>
      <w:r>
        <w:rPr>
          <w:rFonts w:hint="cs"/>
          <w:rtl/>
        </w:rPr>
        <w:t>:</w:t>
      </w:r>
      <w:r w:rsidRPr="001B4676">
        <w:rPr>
          <w:rFonts w:hint="cs"/>
          <w:rtl/>
        </w:rPr>
        <w:t xml:space="preserve"> لا يسعني أن أنتقل إلى بقيّة أقواله في الخوارج من تعليق سريع</w:t>
      </w:r>
      <w:r>
        <w:rPr>
          <w:rFonts w:hint="cs"/>
          <w:rtl/>
        </w:rPr>
        <w:t>:</w:t>
      </w:r>
      <w:r w:rsidRPr="001B4676">
        <w:rPr>
          <w:rFonts w:hint="cs"/>
          <w:rtl/>
        </w:rPr>
        <w:t xml:space="preserve"> مَن هذا الذي نسب إليه ابن اليتيمة القول</w:t>
      </w:r>
      <w:r>
        <w:rPr>
          <w:rFonts w:hint="cs"/>
          <w:rtl/>
        </w:rPr>
        <w:t>؟</w:t>
      </w:r>
      <w:r w:rsidRPr="001B4676">
        <w:rPr>
          <w:rFonts w:hint="cs"/>
          <w:rtl/>
        </w:rPr>
        <w:t xml:space="preserve"> هل هو من أهل العلم بالمنقولات والمعرفة والحديث على عادته المنتظمة إذا أنكر حديثاً</w:t>
      </w:r>
      <w:r>
        <w:rPr>
          <w:rFonts w:hint="cs"/>
          <w:rtl/>
        </w:rPr>
        <w:t>؟</w:t>
      </w:r>
      <w:r w:rsidRPr="001B4676">
        <w:rPr>
          <w:rFonts w:hint="cs"/>
          <w:rtl/>
        </w:rPr>
        <w:t>! أم أنّه تركه لبديهة البلهاء من أتباعه الذين يستبطنون دواخل كلامه ويتّبعون منكَره</w:t>
      </w:r>
      <w:r>
        <w:rPr>
          <w:rFonts w:hint="cs"/>
          <w:rtl/>
        </w:rPr>
        <w:t>؟</w:t>
      </w:r>
      <w:r w:rsidRPr="001B4676">
        <w:rPr>
          <w:rFonts w:hint="cs"/>
          <w:rtl/>
        </w:rPr>
        <w:t>! وأمّا نحن فقد تيقّنّا أنّه في كلّ موطن يقول فيه هذه الأقوال فإنما يقصد نفسه لا غير</w:t>
      </w:r>
      <w:r>
        <w:rPr>
          <w:rFonts w:hint="cs"/>
          <w:rtl/>
        </w:rPr>
        <w:t>!</w:t>
      </w:r>
      <w:r w:rsidRPr="001B4676">
        <w:rPr>
          <w:rFonts w:hint="cs"/>
          <w:rtl/>
        </w:rPr>
        <w:t xml:space="preserve"> ثمّ متى</w:t>
      </w:r>
    </w:p>
    <w:p w:rsidR="00651DB1" w:rsidRDefault="00651DB1" w:rsidP="00651DB1">
      <w:pPr>
        <w:pStyle w:val="libLine"/>
        <w:rPr>
          <w:rtl/>
        </w:rPr>
      </w:pPr>
      <w:r>
        <w:rPr>
          <w:rFonts w:hint="cs"/>
          <w:rtl/>
        </w:rPr>
        <w:t>____________________</w:t>
      </w:r>
    </w:p>
    <w:p w:rsidR="00651DB1" w:rsidRPr="001B4676" w:rsidRDefault="00651DB1" w:rsidP="00651DB1">
      <w:pPr>
        <w:pStyle w:val="libFootnote0"/>
        <w:rPr>
          <w:rtl/>
        </w:rPr>
      </w:pPr>
      <w:r w:rsidRPr="001B4676">
        <w:rPr>
          <w:rFonts w:hint="cs"/>
          <w:rtl/>
        </w:rPr>
        <w:t>(1) البيّنة</w:t>
      </w:r>
      <w:r>
        <w:rPr>
          <w:rFonts w:hint="cs"/>
          <w:rtl/>
        </w:rPr>
        <w:t>:</w:t>
      </w:r>
      <w:r w:rsidRPr="001B4676">
        <w:rPr>
          <w:rFonts w:hint="cs"/>
          <w:rtl/>
        </w:rPr>
        <w:t xml:space="preserve"> 7</w:t>
      </w:r>
      <w:r>
        <w:rPr>
          <w:rFonts w:hint="cs"/>
          <w:rtl/>
        </w:rPr>
        <w:t>.</w:t>
      </w:r>
    </w:p>
    <w:p w:rsidR="00651DB1" w:rsidRPr="001B4676" w:rsidRDefault="00651DB1" w:rsidP="00651DB1">
      <w:pPr>
        <w:pStyle w:val="libFootnote0"/>
        <w:rPr>
          <w:rtl/>
        </w:rPr>
      </w:pPr>
      <w:r w:rsidRPr="001B4676">
        <w:rPr>
          <w:rFonts w:hint="cs"/>
          <w:rtl/>
        </w:rPr>
        <w:t>(2) منهاج السنّة 4</w:t>
      </w:r>
      <w:r>
        <w:rPr>
          <w:rFonts w:hint="cs"/>
          <w:rtl/>
        </w:rPr>
        <w:t>:</w:t>
      </w:r>
      <w:r w:rsidRPr="001B4676">
        <w:rPr>
          <w:rFonts w:hint="cs"/>
          <w:rtl/>
        </w:rPr>
        <w:t xml:space="preserve"> 70</w:t>
      </w:r>
      <w:r>
        <w:rPr>
          <w:rFonts w:hint="cs"/>
          <w:rtl/>
        </w:rPr>
        <w:t>.</w:t>
      </w:r>
    </w:p>
    <w:p w:rsidR="00651DB1" w:rsidRDefault="00651DB1" w:rsidP="00651DB1">
      <w:pPr>
        <w:pStyle w:val="libFootnote0"/>
        <w:rPr>
          <w:rtl/>
        </w:rPr>
      </w:pPr>
      <w:r w:rsidRPr="001B4676">
        <w:rPr>
          <w:rFonts w:hint="cs"/>
          <w:rtl/>
        </w:rPr>
        <w:t>(3) منهاج السنّة 4</w:t>
      </w:r>
      <w:r>
        <w:rPr>
          <w:rFonts w:hint="cs"/>
          <w:rtl/>
        </w:rPr>
        <w:t>:</w:t>
      </w:r>
      <w:r w:rsidRPr="001B4676">
        <w:rPr>
          <w:rFonts w:hint="cs"/>
          <w:rtl/>
        </w:rPr>
        <w:t xml:space="preserve"> 127</w:t>
      </w:r>
      <w:r>
        <w:rPr>
          <w:rFonts w:hint="cs"/>
          <w:rtl/>
        </w:rPr>
        <w:t>.</w:t>
      </w:r>
    </w:p>
    <w:p w:rsidR="00651DB1" w:rsidRDefault="00651DB1" w:rsidP="00613442">
      <w:pPr>
        <w:pStyle w:val="libNormal"/>
        <w:rPr>
          <w:rtl/>
        </w:rPr>
      </w:pPr>
      <w:r>
        <w:rPr>
          <w:rFonts w:hint="cs"/>
          <w:rtl/>
        </w:rPr>
        <w:br w:type="page"/>
      </w:r>
    </w:p>
    <w:p w:rsidR="0085091D" w:rsidRPr="001B4676" w:rsidRDefault="0085091D" w:rsidP="00613442">
      <w:pPr>
        <w:pStyle w:val="libNormal0"/>
        <w:rPr>
          <w:rtl/>
        </w:rPr>
      </w:pPr>
      <w:r w:rsidRPr="001B4676">
        <w:rPr>
          <w:rFonts w:hint="cs"/>
          <w:rtl/>
        </w:rPr>
        <w:lastRenderedPageBreak/>
        <w:t>صار كلابُ النار</w:t>
      </w:r>
      <w:r>
        <w:rPr>
          <w:rFonts w:hint="cs"/>
          <w:rtl/>
        </w:rPr>
        <w:t>،</w:t>
      </w:r>
      <w:r w:rsidRPr="001B4676">
        <w:rPr>
          <w:rFonts w:hint="cs"/>
          <w:rtl/>
        </w:rPr>
        <w:t xml:space="preserve"> الذين هربوا من الكفر وفيه وقعوا</w:t>
      </w:r>
      <w:r>
        <w:rPr>
          <w:rFonts w:hint="cs"/>
          <w:rtl/>
        </w:rPr>
        <w:t>،</w:t>
      </w:r>
      <w:r w:rsidRPr="001B4676">
        <w:rPr>
          <w:rFonts w:hint="cs"/>
          <w:rtl/>
        </w:rPr>
        <w:t xml:space="preserve"> كما أخرج ابن ماجة عن أبي أمَامة</w:t>
      </w:r>
      <w:r>
        <w:rPr>
          <w:rFonts w:hint="cs"/>
          <w:rtl/>
        </w:rPr>
        <w:t>،</w:t>
      </w:r>
      <w:r w:rsidRPr="001B4676">
        <w:rPr>
          <w:rFonts w:hint="cs"/>
          <w:rtl/>
        </w:rPr>
        <w:t xml:space="preserve"> وقوله قد ذكرناه </w:t>
      </w:r>
      <w:r w:rsidR="00613442">
        <w:rPr>
          <w:rFonts w:hint="cs"/>
          <w:rtl/>
        </w:rPr>
        <w:t>«</w:t>
      </w:r>
      <w:r w:rsidRPr="001B4676">
        <w:rPr>
          <w:rFonts w:hint="cs"/>
          <w:rtl/>
        </w:rPr>
        <w:t>قد كان هؤلاء مسلمين فصاروا كفّاراً</w:t>
      </w:r>
      <w:r w:rsidR="00613442">
        <w:rPr>
          <w:rFonts w:hint="cs"/>
          <w:rtl/>
        </w:rPr>
        <w:t>»</w:t>
      </w:r>
      <w:r>
        <w:rPr>
          <w:rFonts w:hint="cs"/>
          <w:rtl/>
        </w:rPr>
        <w:t>.</w:t>
      </w:r>
    </w:p>
    <w:p w:rsidR="0085091D" w:rsidRDefault="0085091D" w:rsidP="0085091D">
      <w:pPr>
        <w:pStyle w:val="libNormal"/>
        <w:rPr>
          <w:rtl/>
        </w:rPr>
      </w:pPr>
      <w:r w:rsidRPr="001B4676">
        <w:rPr>
          <w:rFonts w:hint="cs"/>
          <w:rtl/>
        </w:rPr>
        <w:t>ويوم النهروان</w:t>
      </w:r>
      <w:r>
        <w:rPr>
          <w:rFonts w:hint="cs"/>
          <w:rtl/>
        </w:rPr>
        <w:t>،</w:t>
      </w:r>
      <w:r w:rsidRPr="001B4676">
        <w:rPr>
          <w:rFonts w:hint="cs"/>
          <w:rtl/>
        </w:rPr>
        <w:t xml:space="preserve"> تقدّم إلى أميرالمؤمنين </w:t>
      </w:r>
      <w:r w:rsidR="000F3656" w:rsidRPr="000F3656">
        <w:rPr>
          <w:rStyle w:val="libAlaemChar"/>
          <w:rFonts w:hint="cs"/>
          <w:rtl/>
        </w:rPr>
        <w:t>عليه‌السلام</w:t>
      </w:r>
      <w:r w:rsidRPr="001B4676">
        <w:rPr>
          <w:rFonts w:hint="cs"/>
          <w:rtl/>
        </w:rPr>
        <w:t xml:space="preserve"> حبيب بن عاصم الأزدي فقال</w:t>
      </w:r>
      <w:r>
        <w:rPr>
          <w:rFonts w:hint="cs"/>
          <w:rtl/>
        </w:rPr>
        <w:t>:</w:t>
      </w:r>
      <w:r w:rsidRPr="001B4676">
        <w:rPr>
          <w:rFonts w:hint="cs"/>
          <w:rtl/>
        </w:rPr>
        <w:t xml:space="preserve"> يا أميرالمؤمنين</w:t>
      </w:r>
      <w:r>
        <w:rPr>
          <w:rFonts w:hint="cs"/>
          <w:rtl/>
        </w:rPr>
        <w:t>،</w:t>
      </w:r>
      <w:r w:rsidRPr="001B4676">
        <w:rPr>
          <w:rFonts w:hint="cs"/>
          <w:rtl/>
        </w:rPr>
        <w:t xml:space="preserve"> هؤلاء الذين نقاتلهم أكفّارٌ هم</w:t>
      </w:r>
      <w:r>
        <w:rPr>
          <w:rFonts w:hint="cs"/>
          <w:rtl/>
        </w:rPr>
        <w:t>،</w:t>
      </w:r>
      <w:r w:rsidRPr="001B4676">
        <w:rPr>
          <w:rFonts w:hint="cs"/>
          <w:rtl/>
        </w:rPr>
        <w:t xml:space="preserve"> فقال </w:t>
      </w:r>
      <w:r w:rsidR="000F3656" w:rsidRPr="000F3656">
        <w:rPr>
          <w:rStyle w:val="libAlaemChar"/>
          <w:rFonts w:hint="cs"/>
          <w:rtl/>
        </w:rPr>
        <w:t>عليه‌السلام</w:t>
      </w:r>
      <w:r>
        <w:rPr>
          <w:rFonts w:hint="cs"/>
          <w:rtl/>
        </w:rPr>
        <w:t>:</w:t>
      </w:r>
      <w:r w:rsidRPr="001B4676">
        <w:rPr>
          <w:rFonts w:hint="cs"/>
          <w:rtl/>
        </w:rPr>
        <w:t xml:space="preserve"> من الكفر هربوا وفيه وقعوا </w:t>
      </w:r>
      <w:r w:rsidRPr="002E3D48">
        <w:rPr>
          <w:rStyle w:val="libFootnotenumChar"/>
          <w:rFonts w:hint="cs"/>
          <w:rtl/>
        </w:rPr>
        <w:t>(1)</w:t>
      </w:r>
      <w:r>
        <w:rPr>
          <w:rFonts w:hint="cs"/>
          <w:rtl/>
        </w:rPr>
        <w:t>.</w:t>
      </w:r>
    </w:p>
    <w:p w:rsidR="00613442" w:rsidRPr="001B4676" w:rsidRDefault="00613442" w:rsidP="00613442">
      <w:pPr>
        <w:pStyle w:val="libNormal"/>
        <w:rPr>
          <w:rtl/>
        </w:rPr>
      </w:pPr>
      <w:r w:rsidRPr="001B4676">
        <w:rPr>
          <w:rFonts w:hint="cs"/>
          <w:rtl/>
        </w:rPr>
        <w:t>إنّ الحكم على الخوارج بالكفر إنّما لأنّهم كانوا يكفّرون أهل الإيمان مثل الصحابيّ عبد الله بن خبّاب والنسوة اللاّتي ذكرناهنّ وقتلهم في وقت كانوا يعفون عن الذمِّيّ</w:t>
      </w:r>
      <w:r>
        <w:rPr>
          <w:rFonts w:hint="cs"/>
          <w:rtl/>
        </w:rPr>
        <w:t xml:space="preserve"> ...</w:t>
      </w:r>
    </w:p>
    <w:p w:rsidR="00613442" w:rsidRPr="001B4676" w:rsidRDefault="00613442" w:rsidP="00613442">
      <w:pPr>
        <w:pStyle w:val="libNormal"/>
        <w:rPr>
          <w:rtl/>
        </w:rPr>
      </w:pPr>
      <w:r w:rsidRPr="001B4676">
        <w:rPr>
          <w:rFonts w:hint="cs"/>
          <w:rtl/>
        </w:rPr>
        <w:t>هؤلاء الذين قتالهم حقٌّ على كلّ مسلم فهم شرّ الخلق والخليقة خرجوا من الدّين ثمّ لا يعودون فيه</w:t>
      </w:r>
      <w:r>
        <w:rPr>
          <w:rFonts w:hint="cs"/>
          <w:rtl/>
        </w:rPr>
        <w:t xml:space="preserve"> ...،</w:t>
      </w:r>
      <w:r w:rsidRPr="001B4676">
        <w:rPr>
          <w:rFonts w:hint="cs"/>
          <w:rtl/>
        </w:rPr>
        <w:t xml:space="preserve"> وأنّ أولى الطّائفتين بالحقّ وهم أهل العراق مع أمير المؤمنين عليّ </w:t>
      </w:r>
      <w:r w:rsidRPr="000F3656">
        <w:rPr>
          <w:rStyle w:val="libAlaemChar"/>
          <w:rFonts w:hint="cs"/>
          <w:rtl/>
        </w:rPr>
        <w:t>عليه‌السلام</w:t>
      </w:r>
      <w:r>
        <w:rPr>
          <w:rFonts w:hint="cs"/>
          <w:rtl/>
        </w:rPr>
        <w:t>،</w:t>
      </w:r>
      <w:r w:rsidRPr="001B4676">
        <w:rPr>
          <w:rFonts w:hint="cs"/>
          <w:rtl/>
        </w:rPr>
        <w:t xml:space="preserve"> يتولّون قتلهم كما أنبأ به رسول الله </w:t>
      </w:r>
      <w:r w:rsidR="00A24773">
        <w:rPr>
          <w:rStyle w:val="libAlaemChar"/>
          <w:rFonts w:hint="cs"/>
          <w:rtl/>
        </w:rPr>
        <w:t>صلى‌الله‌عليه‌وآله</w:t>
      </w:r>
      <w:r w:rsidRPr="001B4676">
        <w:rPr>
          <w:rFonts w:hint="cs"/>
          <w:rtl/>
        </w:rPr>
        <w:t xml:space="preserve"> فكان كما قال</w:t>
      </w:r>
      <w:r>
        <w:rPr>
          <w:rFonts w:hint="cs"/>
          <w:rtl/>
        </w:rPr>
        <w:t>.</w:t>
      </w:r>
      <w:r w:rsidRPr="001B4676">
        <w:rPr>
          <w:rFonts w:hint="cs"/>
          <w:rtl/>
        </w:rPr>
        <w:t xml:space="preserve"> وبعد ذلك كلّه وغيره</w:t>
      </w:r>
      <w:r>
        <w:rPr>
          <w:rFonts w:hint="cs"/>
          <w:rtl/>
        </w:rPr>
        <w:t>:</w:t>
      </w:r>
      <w:r w:rsidRPr="001B4676">
        <w:rPr>
          <w:rFonts w:hint="cs"/>
          <w:rtl/>
        </w:rPr>
        <w:t xml:space="preserve"> يكون ابن تَيمِيه وأسلافه الخوارج هم خيرُ البريّة</w:t>
      </w:r>
      <w:r>
        <w:rPr>
          <w:rFonts w:hint="cs"/>
          <w:rtl/>
        </w:rPr>
        <w:t>،</w:t>
      </w:r>
      <w:r w:rsidRPr="001B4676">
        <w:rPr>
          <w:rFonts w:hint="cs"/>
          <w:rtl/>
        </w:rPr>
        <w:t xml:space="preserve"> وأميرالمؤمنين عليّ </w:t>
      </w:r>
      <w:r w:rsidRPr="000F3656">
        <w:rPr>
          <w:rStyle w:val="libAlaemChar"/>
          <w:rFonts w:hint="cs"/>
          <w:rtl/>
        </w:rPr>
        <w:t>عليه‌السلام</w:t>
      </w:r>
      <w:r w:rsidRPr="001B4676">
        <w:rPr>
          <w:rFonts w:hint="cs"/>
          <w:rtl/>
        </w:rPr>
        <w:t xml:space="preserve"> مرتدّاً</w:t>
      </w:r>
      <w:r>
        <w:rPr>
          <w:rFonts w:hint="cs"/>
          <w:rtl/>
        </w:rPr>
        <w:t>!</w:t>
      </w:r>
      <w:r w:rsidRPr="001B4676">
        <w:rPr>
          <w:rFonts w:hint="cs"/>
          <w:rtl/>
        </w:rPr>
        <w:t xml:space="preserve"> وشيعته شرّ البريّة</w:t>
      </w:r>
      <w:r>
        <w:rPr>
          <w:rFonts w:hint="cs"/>
          <w:rtl/>
        </w:rPr>
        <w:t>!</w:t>
      </w:r>
    </w:p>
    <w:p w:rsidR="00613442" w:rsidRPr="001B4676" w:rsidRDefault="00613442" w:rsidP="00310A16">
      <w:pPr>
        <w:pStyle w:val="Heading2"/>
        <w:rPr>
          <w:rtl/>
        </w:rPr>
      </w:pPr>
      <w:bookmarkStart w:id="28" w:name="_Toc409257400"/>
      <w:r w:rsidRPr="001B4676">
        <w:rPr>
          <w:rFonts w:hint="cs"/>
          <w:rtl/>
        </w:rPr>
        <w:t>ابنُ تَيمِيه يُصرّح بخارجيّته</w:t>
      </w:r>
      <w:bookmarkEnd w:id="28"/>
    </w:p>
    <w:p w:rsidR="00613442" w:rsidRPr="001B4676" w:rsidRDefault="00613442" w:rsidP="00613442">
      <w:pPr>
        <w:pStyle w:val="libNormal"/>
        <w:rPr>
          <w:rtl/>
        </w:rPr>
      </w:pPr>
      <w:r w:rsidRPr="001B4676">
        <w:rPr>
          <w:rFonts w:hint="cs"/>
          <w:rtl/>
        </w:rPr>
        <w:t>ذكرنا شيئاً من البراهين على خارجيّة ابن تَيمِيه</w:t>
      </w:r>
      <w:r>
        <w:rPr>
          <w:rFonts w:hint="cs"/>
          <w:rtl/>
        </w:rPr>
        <w:t>،</w:t>
      </w:r>
      <w:r w:rsidRPr="001B4676">
        <w:rPr>
          <w:rFonts w:hint="cs"/>
          <w:rtl/>
        </w:rPr>
        <w:t xml:space="preserve"> من ذلك بعض أقواله التي يمجّد أسلافه الخوارج</w:t>
      </w:r>
      <w:r>
        <w:rPr>
          <w:rFonts w:hint="cs"/>
          <w:rtl/>
        </w:rPr>
        <w:t>،</w:t>
      </w:r>
      <w:r w:rsidRPr="001B4676">
        <w:rPr>
          <w:rFonts w:hint="cs"/>
          <w:rtl/>
        </w:rPr>
        <w:t xml:space="preserve"> ويذمّ أميرالمؤمنين عليّاً </w:t>
      </w:r>
      <w:r w:rsidRPr="000F3656">
        <w:rPr>
          <w:rStyle w:val="libAlaemChar"/>
          <w:rFonts w:hint="cs"/>
          <w:rtl/>
        </w:rPr>
        <w:t>عليه‌السلام</w:t>
      </w:r>
      <w:r w:rsidRPr="001B4676">
        <w:rPr>
          <w:rFonts w:hint="cs"/>
          <w:rtl/>
        </w:rPr>
        <w:t xml:space="preserve"> ويكفّره</w:t>
      </w:r>
      <w:r>
        <w:rPr>
          <w:rFonts w:hint="cs"/>
          <w:rtl/>
        </w:rPr>
        <w:t>،</w:t>
      </w:r>
      <w:r w:rsidRPr="001B4676">
        <w:rPr>
          <w:rFonts w:hint="cs"/>
          <w:rtl/>
        </w:rPr>
        <w:t xml:space="preserve"> ونذكر هنا بعض أقواله التي تقطع وتجزم بخارجيّته أخذناها من منهاج ضلاله </w:t>
      </w:r>
      <w:r>
        <w:rPr>
          <w:rFonts w:hint="cs"/>
          <w:rtl/>
        </w:rPr>
        <w:t>«</w:t>
      </w:r>
      <w:r w:rsidRPr="001B4676">
        <w:rPr>
          <w:rFonts w:hint="cs"/>
          <w:rtl/>
        </w:rPr>
        <w:t>منهاج السُّنّة</w:t>
      </w:r>
      <w:r>
        <w:rPr>
          <w:rFonts w:hint="cs"/>
          <w:rtl/>
        </w:rPr>
        <w:t>»</w:t>
      </w:r>
      <w:r w:rsidRPr="001B4676">
        <w:rPr>
          <w:rFonts w:hint="cs"/>
          <w:rtl/>
        </w:rPr>
        <w:t xml:space="preserve"> من</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sidRPr="001B4676">
        <w:rPr>
          <w:rFonts w:hint="cs"/>
          <w:rtl/>
        </w:rPr>
        <w:t>(1) الفتوح 4</w:t>
      </w:r>
      <w:r>
        <w:rPr>
          <w:rFonts w:hint="cs"/>
          <w:rtl/>
        </w:rPr>
        <w:t>:</w:t>
      </w:r>
      <w:r w:rsidRPr="001B4676">
        <w:rPr>
          <w:rFonts w:hint="cs"/>
          <w:rtl/>
        </w:rPr>
        <w:t xml:space="preserve"> 127</w:t>
      </w:r>
      <w:r>
        <w:rPr>
          <w:rFonts w:hint="cs"/>
          <w:rtl/>
        </w:rPr>
        <w:t>.</w:t>
      </w:r>
    </w:p>
    <w:p w:rsidR="00651DB1" w:rsidRDefault="00651DB1" w:rsidP="00613442">
      <w:pPr>
        <w:pStyle w:val="libNormal"/>
        <w:rPr>
          <w:rtl/>
        </w:rPr>
      </w:pPr>
      <w:r>
        <w:rPr>
          <w:rFonts w:hint="cs"/>
          <w:rtl/>
        </w:rPr>
        <w:br w:type="page"/>
      </w:r>
    </w:p>
    <w:p w:rsidR="0085091D" w:rsidRPr="001B4676" w:rsidRDefault="0085091D" w:rsidP="00613442">
      <w:pPr>
        <w:pStyle w:val="libNormal0"/>
        <w:rPr>
          <w:rtl/>
        </w:rPr>
      </w:pPr>
      <w:r w:rsidRPr="001B4676">
        <w:rPr>
          <w:rFonts w:hint="cs"/>
          <w:rtl/>
        </w:rPr>
        <w:lastRenderedPageBreak/>
        <w:t>غير أن نعلّق عليها وإنّما اكتفينا بوضع خطّ على ما لزم ووجب</w:t>
      </w:r>
      <w:r>
        <w:rPr>
          <w:rFonts w:hint="cs"/>
          <w:rtl/>
        </w:rPr>
        <w:t>:</w:t>
      </w:r>
      <w:r w:rsidRPr="001B4676">
        <w:rPr>
          <w:rFonts w:hint="cs"/>
          <w:rtl/>
        </w:rPr>
        <w:t xml:space="preserve"> قال الخارجيّ ابن تيميه</w:t>
      </w:r>
      <w:r>
        <w:rPr>
          <w:rFonts w:hint="cs"/>
          <w:rtl/>
        </w:rPr>
        <w:t>:</w:t>
      </w:r>
      <w:r w:rsidRPr="001B4676">
        <w:rPr>
          <w:rFonts w:hint="cs"/>
          <w:rtl/>
        </w:rPr>
        <w:t xml:space="preserve"> إنّ عليّاً لم ينزهّه المخالفون</w:t>
      </w:r>
      <w:r>
        <w:rPr>
          <w:rFonts w:hint="cs"/>
          <w:rtl/>
        </w:rPr>
        <w:t>،</w:t>
      </w:r>
      <w:r w:rsidRPr="001B4676">
        <w:rPr>
          <w:rFonts w:hint="cs"/>
          <w:rtl/>
        </w:rPr>
        <w:t xml:space="preserve"> بل القادحون في عليّ طوائف متعدّدة وهم أفضل من القادحين في أبي بكر وعمر وعثمان والقادحون فيه أفضل من الغلاة فيه فإنّ الخوارج متّفقون على كفره وهم عند المسلمين كلهم خيرٌ من الغلاة الذين يعتقدون إلهيّته أو نبوّته</w:t>
      </w:r>
      <w:r>
        <w:rPr>
          <w:rFonts w:hint="cs"/>
          <w:rtl/>
        </w:rPr>
        <w:t>،</w:t>
      </w:r>
      <w:r w:rsidRPr="001B4676">
        <w:rPr>
          <w:rFonts w:hint="cs"/>
          <w:rtl/>
        </w:rPr>
        <w:t xml:space="preserve"> بل هم والذين قاتلوه من الصّحابة </w:t>
      </w:r>
      <w:r w:rsidR="000C00D3">
        <w:rPr>
          <w:rFonts w:hint="cs"/>
          <w:rtl/>
        </w:rPr>
        <w:t>(</w:t>
      </w:r>
      <w:r w:rsidRPr="001B4676">
        <w:rPr>
          <w:rFonts w:hint="cs"/>
          <w:rtl/>
        </w:rPr>
        <w:t>طلحة والزبير وعبد الله بن الزبير ومروان ومعاوية والضحّاك</w:t>
      </w:r>
      <w:r>
        <w:rPr>
          <w:rFonts w:hint="cs"/>
          <w:rtl/>
        </w:rPr>
        <w:t xml:space="preserve"> ...</w:t>
      </w:r>
      <w:r w:rsidR="000C00D3">
        <w:rPr>
          <w:rFonts w:hint="cs"/>
          <w:rtl/>
        </w:rPr>
        <w:t>)</w:t>
      </w:r>
      <w:r w:rsidRPr="001B4676">
        <w:rPr>
          <w:rFonts w:hint="cs"/>
          <w:rtl/>
        </w:rPr>
        <w:t xml:space="preserve"> والتابعين خيرٌ عند جماهير المسلمين من الرافضة الاثني عشريّة الذين اعتقدوه إماماً معصوماً</w:t>
      </w:r>
      <w:r>
        <w:rPr>
          <w:rFonts w:hint="cs"/>
          <w:rtl/>
        </w:rPr>
        <w:t>.</w:t>
      </w:r>
    </w:p>
    <w:p w:rsidR="00CE7B23" w:rsidRDefault="0085091D" w:rsidP="0085091D">
      <w:pPr>
        <w:pStyle w:val="libNormal"/>
        <w:rPr>
          <w:rtl/>
        </w:rPr>
      </w:pPr>
      <w:r w:rsidRPr="001B4676">
        <w:rPr>
          <w:rFonts w:hint="cs"/>
          <w:rtl/>
        </w:rPr>
        <w:t>والخوارج المكفّرون لعليّ يوالون أبابكر وعمر ويترضّون عنهما</w:t>
      </w:r>
      <w:r>
        <w:rPr>
          <w:rFonts w:hint="cs"/>
          <w:rtl/>
        </w:rPr>
        <w:t>،</w:t>
      </w:r>
      <w:r w:rsidRPr="001B4676">
        <w:rPr>
          <w:rFonts w:hint="cs"/>
          <w:rtl/>
        </w:rPr>
        <w:t xml:space="preserve"> والمروانيّة الذين ينسبون عليّاً إلى الظلم ويقولون إنّه لم يكن خليفة</w:t>
      </w:r>
      <w:r>
        <w:rPr>
          <w:rFonts w:hint="cs"/>
          <w:rtl/>
        </w:rPr>
        <w:t>،</w:t>
      </w:r>
      <w:r w:rsidRPr="001B4676">
        <w:rPr>
          <w:rFonts w:hint="cs"/>
          <w:rtl/>
        </w:rPr>
        <w:t xml:space="preserve"> يوالون ابا بكر و عمر</w:t>
      </w:r>
      <w:r>
        <w:rPr>
          <w:rFonts w:hint="cs"/>
          <w:rtl/>
        </w:rPr>
        <w:t xml:space="preserve"> ...،</w:t>
      </w:r>
      <w:r w:rsidRPr="001B4676">
        <w:rPr>
          <w:rFonts w:hint="cs"/>
          <w:rtl/>
        </w:rPr>
        <w:t xml:space="preserve"> فكيف يقال</w:t>
      </w:r>
      <w:r>
        <w:rPr>
          <w:rFonts w:hint="cs"/>
          <w:rtl/>
        </w:rPr>
        <w:t>:</w:t>
      </w:r>
      <w:r w:rsidRPr="001B4676">
        <w:rPr>
          <w:rFonts w:hint="cs"/>
          <w:rtl/>
        </w:rPr>
        <w:t xml:space="preserve"> إنّ عليّاً نزّهه الموافق والمخالف بخلاف الخلفاء الثلاثة</w:t>
      </w:r>
      <w:r>
        <w:rPr>
          <w:rFonts w:hint="cs"/>
          <w:rtl/>
        </w:rPr>
        <w:t>؟</w:t>
      </w:r>
      <w:r w:rsidRPr="001B4676">
        <w:rPr>
          <w:rFonts w:hint="cs"/>
          <w:rtl/>
        </w:rPr>
        <w:t xml:space="preserve"> ومن المعلوم أن المنزّهين لهؤلاء أعظم وأكثر وأفضل وأنّ القادحين في عليّ حتّى بالكفر والفسوق والعصيان طوائف معروفة وهم أعلم من الرافضة وأدين والرافضة عاجزون معهم عِلماً ويداً فلا يمكن الرافضة أن تقيم عليهم حجّة تقطعهم بها ولا كانوا منصورين عليهم في القتال </w:t>
      </w:r>
      <w:r w:rsidR="000C00D3">
        <w:rPr>
          <w:rFonts w:hint="cs"/>
          <w:rtl/>
        </w:rPr>
        <w:t>(</w:t>
      </w:r>
      <w:r w:rsidRPr="001B4676">
        <w:rPr>
          <w:rFonts w:hint="cs"/>
          <w:rtl/>
        </w:rPr>
        <w:t>في الجمل</w:t>
      </w:r>
      <w:r>
        <w:rPr>
          <w:rFonts w:hint="cs"/>
          <w:rtl/>
        </w:rPr>
        <w:t>،</w:t>
      </w:r>
      <w:r w:rsidRPr="001B4676">
        <w:rPr>
          <w:rFonts w:hint="cs"/>
          <w:rtl/>
        </w:rPr>
        <w:t xml:space="preserve"> وصفّين</w:t>
      </w:r>
      <w:r>
        <w:rPr>
          <w:rFonts w:hint="cs"/>
          <w:rtl/>
        </w:rPr>
        <w:t>،</w:t>
      </w:r>
      <w:r w:rsidRPr="001B4676">
        <w:rPr>
          <w:rFonts w:hint="cs"/>
          <w:rtl/>
        </w:rPr>
        <w:t xml:space="preserve"> والنهروان</w:t>
      </w:r>
      <w:r>
        <w:rPr>
          <w:rFonts w:hint="cs"/>
          <w:rtl/>
        </w:rPr>
        <w:t>؟</w:t>
      </w:r>
      <w:r w:rsidRPr="001B4676">
        <w:rPr>
          <w:rFonts w:hint="cs"/>
          <w:rtl/>
        </w:rPr>
        <w:t>!</w:t>
      </w:r>
      <w:r w:rsidR="000C00D3">
        <w:rPr>
          <w:rFonts w:hint="cs"/>
          <w:rtl/>
        </w:rPr>
        <w:t>)</w:t>
      </w:r>
      <w:r>
        <w:rPr>
          <w:rFonts w:hint="cs"/>
          <w:rtl/>
        </w:rPr>
        <w:t>،</w:t>
      </w:r>
      <w:r w:rsidRPr="001B4676">
        <w:rPr>
          <w:rFonts w:hint="cs"/>
          <w:rtl/>
        </w:rPr>
        <w:t xml:space="preserve"> والذين قدحوا في عليّ وجعلوه كافراً وظالماً</w:t>
      </w:r>
      <w:r>
        <w:rPr>
          <w:rFonts w:hint="cs"/>
          <w:rtl/>
        </w:rPr>
        <w:t>،</w:t>
      </w:r>
      <w:r w:rsidRPr="001B4676">
        <w:rPr>
          <w:rFonts w:hint="cs"/>
          <w:rtl/>
        </w:rPr>
        <w:t xml:space="preserve"> ليس فيهم طائفة معروفة بالردّة عن الإسلام</w:t>
      </w:r>
      <w:r>
        <w:rPr>
          <w:rFonts w:hint="cs"/>
          <w:rtl/>
        </w:rPr>
        <w:t xml:space="preserve"> ...،</w:t>
      </w:r>
      <w:r w:rsidRPr="001B4676">
        <w:rPr>
          <w:rFonts w:hint="cs"/>
          <w:rtl/>
        </w:rPr>
        <w:t xml:space="preserve"> فمن يُكفّر عليّاً ويلعنه من الخوارج </w:t>
      </w:r>
      <w:r w:rsidR="000C00D3">
        <w:rPr>
          <w:rFonts w:hint="cs"/>
          <w:rtl/>
        </w:rPr>
        <w:t>(</w:t>
      </w:r>
      <w:r w:rsidRPr="001B4676">
        <w:rPr>
          <w:rFonts w:hint="cs"/>
          <w:rtl/>
        </w:rPr>
        <w:t>ليس فيهم مَن لعنه وإنّما برأوا منه وبرأ منهم</w:t>
      </w:r>
      <w:r>
        <w:rPr>
          <w:rFonts w:hint="cs"/>
          <w:rtl/>
        </w:rPr>
        <w:t>!</w:t>
      </w:r>
      <w:r w:rsidR="000C00D3">
        <w:rPr>
          <w:rFonts w:hint="cs"/>
          <w:rtl/>
        </w:rPr>
        <w:t>)</w:t>
      </w:r>
      <w:r w:rsidRPr="001B4676">
        <w:rPr>
          <w:rFonts w:hint="cs"/>
          <w:rtl/>
        </w:rPr>
        <w:t xml:space="preserve"> وممّن قاتله ولعنه من أصحاب معاوية وبني مروان وغيرهم فإنّ هؤلاء كانوا مقرّين بالإسلام وشرائعه يقيمون الصلاة ويؤتون الزكاة ويصومون رمضان ويحجّون البيت العتيق ويحرّمون ما حرّم الله ورسوله</w:t>
      </w:r>
      <w:r>
        <w:rPr>
          <w:rFonts w:hint="cs"/>
          <w:rtl/>
        </w:rPr>
        <w:t xml:space="preserve"> ...،</w:t>
      </w:r>
      <w:r w:rsidRPr="001B4676">
        <w:rPr>
          <w:rFonts w:hint="cs"/>
          <w:rtl/>
        </w:rPr>
        <w:t xml:space="preserve"> </w:t>
      </w:r>
    </w:p>
    <w:p w:rsidR="00CE7B23" w:rsidRDefault="00CE7B23" w:rsidP="00CE7B23">
      <w:pPr>
        <w:pStyle w:val="libNormal"/>
        <w:rPr>
          <w:rtl/>
        </w:rPr>
      </w:pPr>
      <w:r>
        <w:rPr>
          <w:rtl/>
        </w:rPr>
        <w:br w:type="page"/>
      </w:r>
    </w:p>
    <w:p w:rsidR="0085091D" w:rsidRPr="001B4676" w:rsidRDefault="0085091D" w:rsidP="00CE7B23">
      <w:pPr>
        <w:pStyle w:val="libNormal0"/>
        <w:rPr>
          <w:rtl/>
        </w:rPr>
      </w:pPr>
      <w:r w:rsidRPr="001B4676">
        <w:rPr>
          <w:rFonts w:hint="cs"/>
          <w:rtl/>
        </w:rPr>
        <w:lastRenderedPageBreak/>
        <w:t xml:space="preserve">فالمنزّهون لعثمان القادحون في عليّ أعظم وأدين وأفضل من المنزّهين لعليّ القادحين في عثمان </w:t>
      </w:r>
      <w:r w:rsidRPr="002E3D48">
        <w:rPr>
          <w:rStyle w:val="libFootnotenumChar"/>
          <w:rFonts w:hint="cs"/>
          <w:rtl/>
        </w:rPr>
        <w:t>(1)</w:t>
      </w:r>
      <w:r>
        <w:rPr>
          <w:rFonts w:hint="cs"/>
          <w:rtl/>
        </w:rPr>
        <w:t>.</w:t>
      </w:r>
    </w:p>
    <w:p w:rsidR="0085091D" w:rsidRDefault="0085091D" w:rsidP="0085091D">
      <w:pPr>
        <w:pStyle w:val="libNormal"/>
        <w:rPr>
          <w:rtl/>
        </w:rPr>
      </w:pPr>
      <w:r w:rsidRPr="001B4676">
        <w:rPr>
          <w:rFonts w:hint="cs"/>
          <w:rtl/>
        </w:rPr>
        <w:t>قال</w:t>
      </w:r>
      <w:r>
        <w:rPr>
          <w:rFonts w:hint="cs"/>
          <w:rtl/>
        </w:rPr>
        <w:t>:</w:t>
      </w:r>
      <w:r w:rsidRPr="001B4676">
        <w:rPr>
          <w:rFonts w:hint="cs"/>
          <w:rtl/>
        </w:rPr>
        <w:t xml:space="preserve"> إنّ الرافضيّ لا يمكنه أن يثبت إيمان عليّ وعدالته وأنّه من أهل الجنّة فضلاً عن إمامته إن لم يُثبت ذلك لأبي بكر وعمر وعثمان وإلاّ فمتى أراد إثبات ذلك لعليّ وحده لم تساعده الأدلّة</w:t>
      </w:r>
      <w:r>
        <w:rPr>
          <w:rFonts w:hint="cs"/>
          <w:rtl/>
        </w:rPr>
        <w:t>.</w:t>
      </w:r>
      <w:r w:rsidRPr="001B4676">
        <w:rPr>
          <w:rFonts w:hint="cs"/>
          <w:rtl/>
        </w:rPr>
        <w:t xml:space="preserve"> فإذا قالت الخوارج الذين يكفّرون عليّاً </w:t>
      </w:r>
      <w:r w:rsidRPr="002E3D48">
        <w:rPr>
          <w:rStyle w:val="libFootnotenumChar"/>
          <w:rFonts w:hint="cs"/>
          <w:rtl/>
        </w:rPr>
        <w:t>(2)</w:t>
      </w:r>
      <w:r w:rsidRPr="001B4676">
        <w:rPr>
          <w:rFonts w:hint="cs"/>
          <w:rtl/>
        </w:rPr>
        <w:t xml:space="preserve"> أو النواصب الذين يفسّقونه أنّه كان ظالماً للدنيا وأنّه طلب الخلافة لنفسه وقاتل عليها بالسيف وقتل على ذلك ألوفاً من المسلمين حتّى عجز عن انفراده بالأمر فهذا الكلام إن كان فاسداً</w:t>
      </w:r>
      <w:r>
        <w:rPr>
          <w:rFonts w:hint="cs"/>
          <w:rtl/>
        </w:rPr>
        <w:t>،</w:t>
      </w:r>
      <w:r w:rsidRPr="001B4676">
        <w:rPr>
          <w:rFonts w:hint="cs"/>
          <w:rtl/>
        </w:rPr>
        <w:t xml:space="preserve"> ففساد كلام الرّافضيّ في أبي بكر وعمر أعظم </w:t>
      </w:r>
      <w:r w:rsidRPr="002E3D48">
        <w:rPr>
          <w:rStyle w:val="libFootnotenumChar"/>
          <w:rFonts w:hint="cs"/>
          <w:rtl/>
        </w:rPr>
        <w:t>(3)</w:t>
      </w:r>
      <w:r>
        <w:rPr>
          <w:rFonts w:hint="cs"/>
          <w:rtl/>
        </w:rPr>
        <w:t xml:space="preserve"> ...</w:t>
      </w:r>
    </w:p>
    <w:p w:rsidR="00CE7B23" w:rsidRPr="001B4676" w:rsidRDefault="00CE7B23" w:rsidP="0085091D">
      <w:pPr>
        <w:pStyle w:val="libNormal"/>
        <w:rPr>
          <w:rtl/>
        </w:rPr>
      </w:pPr>
      <w:r w:rsidRPr="001B4676">
        <w:rPr>
          <w:rFonts w:hint="cs"/>
          <w:rtl/>
        </w:rPr>
        <w:t>قال</w:t>
      </w:r>
      <w:r>
        <w:rPr>
          <w:rFonts w:hint="cs"/>
          <w:rtl/>
        </w:rPr>
        <w:t>:</w:t>
      </w:r>
      <w:r w:rsidRPr="001B4676">
        <w:rPr>
          <w:rFonts w:hint="cs"/>
          <w:rtl/>
        </w:rPr>
        <w:t xml:space="preserve"> إذا قالت لهم الخوارج وغيرهم ممّن تُكفّره أو تُفسّقه لا نُسلِّم أنّه كان مؤمناً بل كان كافراً</w:t>
      </w:r>
      <w:r>
        <w:rPr>
          <w:rFonts w:hint="cs"/>
          <w:rtl/>
        </w:rPr>
        <w:t xml:space="preserve"> ...،</w:t>
      </w:r>
      <w:r w:rsidRPr="001B4676">
        <w:rPr>
          <w:rFonts w:hint="cs"/>
          <w:rtl/>
        </w:rPr>
        <w:t xml:space="preserve"> لم يكن لهم دليل على إيمانه</w:t>
      </w:r>
      <w:r>
        <w:rPr>
          <w:rFonts w:hint="cs"/>
          <w:rtl/>
        </w:rPr>
        <w:t>!</w:t>
      </w:r>
      <w:r w:rsidRPr="001B4676">
        <w:rPr>
          <w:rFonts w:hint="cs"/>
          <w:rtl/>
        </w:rPr>
        <w:t xml:space="preserve"> وعدله إلاّ وذاك الدليل على أبي بكر وعمر وعثمان أدلّ</w:t>
      </w:r>
      <w:r>
        <w:rPr>
          <w:rFonts w:hint="cs"/>
          <w:rtl/>
        </w:rPr>
        <w:t>.</w:t>
      </w:r>
      <w:r w:rsidRPr="001B4676">
        <w:rPr>
          <w:rFonts w:hint="cs"/>
          <w:rtl/>
        </w:rPr>
        <w:t xml:space="preserve"> فإن احتجّوا بما تواتر من إسلامه وهجرته وجهاده</w:t>
      </w:r>
      <w:r>
        <w:rPr>
          <w:rFonts w:hint="cs"/>
          <w:rtl/>
        </w:rPr>
        <w:t>،</w:t>
      </w:r>
      <w:r w:rsidRPr="001B4676">
        <w:rPr>
          <w:rFonts w:hint="cs"/>
          <w:rtl/>
        </w:rPr>
        <w:t xml:space="preserve"> فقد تواتر ذلك عن هؤلاء بل تواتر إسلام معاوية ويزيد وخلفاء بني أميّة وبني العبّاس وصلاتهم وصيامهم وجهادهم للكفّار</w:t>
      </w:r>
      <w:r>
        <w:rPr>
          <w:rFonts w:hint="cs"/>
          <w:rtl/>
        </w:rPr>
        <w:t>.</w:t>
      </w:r>
      <w:r w:rsidRPr="001B4676">
        <w:rPr>
          <w:rFonts w:hint="cs"/>
          <w:rtl/>
        </w:rPr>
        <w:t xml:space="preserve"> فإن ادّعوا في واحد من هؤلاء النّفاق أمكن الخارجيّ أن يدّعي النّفاق </w:t>
      </w:r>
      <w:r>
        <w:rPr>
          <w:rFonts w:hint="cs"/>
          <w:rtl/>
        </w:rPr>
        <w:t>(</w:t>
      </w:r>
      <w:r w:rsidRPr="001B4676">
        <w:rPr>
          <w:rFonts w:hint="cs"/>
          <w:rtl/>
        </w:rPr>
        <w:t xml:space="preserve">أي في عليّ </w:t>
      </w:r>
      <w:r w:rsidRPr="000F3656">
        <w:rPr>
          <w:rStyle w:val="libAlaemChar"/>
          <w:rFonts w:hint="cs"/>
          <w:rtl/>
        </w:rPr>
        <w:t>عليه‌السلام</w:t>
      </w:r>
      <w:r>
        <w:rPr>
          <w:rFonts w:hint="cs"/>
          <w:rtl/>
        </w:rPr>
        <w:t>)،</w:t>
      </w:r>
      <w:r w:rsidRPr="001B4676">
        <w:rPr>
          <w:rFonts w:hint="cs"/>
          <w:rtl/>
        </w:rPr>
        <w:t xml:space="preserve"> وأنّه سعى في قتل</w:t>
      </w:r>
    </w:p>
    <w:p w:rsidR="00651DB1" w:rsidRDefault="00651DB1" w:rsidP="00651DB1">
      <w:pPr>
        <w:pStyle w:val="libLine"/>
        <w:rPr>
          <w:rtl/>
        </w:rPr>
      </w:pPr>
      <w:r>
        <w:rPr>
          <w:rFonts w:hint="cs"/>
          <w:rtl/>
        </w:rPr>
        <w:t>____________________</w:t>
      </w:r>
    </w:p>
    <w:p w:rsidR="00651DB1" w:rsidRPr="001B4676" w:rsidRDefault="00651DB1" w:rsidP="00651DB1">
      <w:pPr>
        <w:pStyle w:val="libFootnote0"/>
        <w:rPr>
          <w:rtl/>
        </w:rPr>
      </w:pPr>
      <w:r w:rsidRPr="001B4676">
        <w:rPr>
          <w:rFonts w:hint="cs"/>
          <w:rtl/>
        </w:rPr>
        <w:t>(1) منهاج السُّنّة 3</w:t>
      </w:r>
      <w:r>
        <w:rPr>
          <w:rFonts w:hint="cs"/>
          <w:rtl/>
        </w:rPr>
        <w:t>:</w:t>
      </w:r>
      <w:r w:rsidRPr="001B4676">
        <w:rPr>
          <w:rFonts w:hint="cs"/>
          <w:rtl/>
        </w:rPr>
        <w:t xml:space="preserve"> 3</w:t>
      </w:r>
      <w:r>
        <w:rPr>
          <w:rFonts w:hint="cs"/>
          <w:rtl/>
        </w:rPr>
        <w:t>.</w:t>
      </w:r>
    </w:p>
    <w:p w:rsidR="00651DB1" w:rsidRPr="001B4676" w:rsidRDefault="00651DB1" w:rsidP="00651DB1">
      <w:pPr>
        <w:pStyle w:val="libFootnote0"/>
        <w:rPr>
          <w:rtl/>
        </w:rPr>
      </w:pPr>
      <w:r w:rsidRPr="001B4676">
        <w:rPr>
          <w:rFonts w:hint="cs"/>
          <w:rtl/>
        </w:rPr>
        <w:t xml:space="preserve">(2) نعتذر من القارئ الكريم أن نذكّره بما تقدّم من القول أنّ الخوارج لم تكفّر عليّاً </w:t>
      </w:r>
      <w:r w:rsidR="000F3656" w:rsidRPr="000F3656">
        <w:rPr>
          <w:rStyle w:val="libAlaemChar"/>
          <w:rFonts w:hint="cs"/>
          <w:rtl/>
        </w:rPr>
        <w:t>عليه‌السلام</w:t>
      </w:r>
      <w:r>
        <w:rPr>
          <w:rFonts w:hint="cs"/>
          <w:rtl/>
        </w:rPr>
        <w:t>،</w:t>
      </w:r>
      <w:r w:rsidRPr="001B4676">
        <w:rPr>
          <w:rFonts w:hint="cs"/>
          <w:rtl/>
        </w:rPr>
        <w:t xml:space="preserve"> وإنّما الكلمات القارصة هذه هي لابن تَيمِيه وإلاّ لذكر اسم واحد من أولئك</w:t>
      </w:r>
      <w:r>
        <w:rPr>
          <w:rFonts w:hint="cs"/>
          <w:rtl/>
        </w:rPr>
        <w:t>!</w:t>
      </w:r>
    </w:p>
    <w:p w:rsidR="00651DB1" w:rsidRDefault="00651DB1" w:rsidP="00651DB1">
      <w:pPr>
        <w:pStyle w:val="libFootnote0"/>
        <w:rPr>
          <w:rtl/>
        </w:rPr>
      </w:pPr>
      <w:r w:rsidRPr="001B4676">
        <w:rPr>
          <w:rFonts w:hint="cs"/>
          <w:rtl/>
        </w:rPr>
        <w:t>(3) منهاج السُّنّة 1</w:t>
      </w:r>
      <w:r>
        <w:rPr>
          <w:rFonts w:hint="cs"/>
          <w:rtl/>
        </w:rPr>
        <w:t>:</w:t>
      </w:r>
      <w:r w:rsidRPr="001B4676">
        <w:rPr>
          <w:rFonts w:hint="cs"/>
          <w:rtl/>
        </w:rPr>
        <w:t xml:space="preserve"> 162</w:t>
      </w:r>
      <w:r>
        <w:rPr>
          <w:rFonts w:hint="cs"/>
          <w:rtl/>
        </w:rPr>
        <w:t>.</w:t>
      </w:r>
    </w:p>
    <w:p w:rsidR="00651DB1" w:rsidRDefault="00651DB1" w:rsidP="00613442">
      <w:pPr>
        <w:pStyle w:val="libNormal"/>
        <w:rPr>
          <w:rtl/>
        </w:rPr>
      </w:pPr>
      <w:r>
        <w:rPr>
          <w:rFonts w:hint="cs"/>
          <w:rtl/>
        </w:rPr>
        <w:br w:type="page"/>
      </w:r>
    </w:p>
    <w:p w:rsidR="0085091D" w:rsidRPr="001B4676" w:rsidRDefault="0085091D" w:rsidP="00CE7B23">
      <w:pPr>
        <w:pStyle w:val="libNormal0"/>
        <w:rPr>
          <w:rtl/>
        </w:rPr>
      </w:pPr>
      <w:r w:rsidRPr="001B4676">
        <w:rPr>
          <w:rFonts w:hint="cs"/>
          <w:rtl/>
        </w:rPr>
        <w:lastRenderedPageBreak/>
        <w:t>الخليفة الثالث</w:t>
      </w:r>
      <w:r>
        <w:rPr>
          <w:rFonts w:hint="cs"/>
          <w:rtl/>
        </w:rPr>
        <w:t>!</w:t>
      </w:r>
      <w:r w:rsidRPr="001B4676">
        <w:rPr>
          <w:rFonts w:hint="cs"/>
          <w:rtl/>
        </w:rPr>
        <w:t xml:space="preserve"> وأوقد الفتنة حتّى غلا في قتل أصحاب محمّد وأمّته </w:t>
      </w:r>
      <w:r w:rsidR="000C00D3">
        <w:rPr>
          <w:rFonts w:hint="cs"/>
          <w:rtl/>
        </w:rPr>
        <w:t>(</w:t>
      </w:r>
      <w:r w:rsidRPr="001B4676">
        <w:rPr>
          <w:rFonts w:hint="cs"/>
          <w:rtl/>
        </w:rPr>
        <w:t>أصحاب الجمل الذي خرجوا عليه</w:t>
      </w:r>
      <w:r w:rsidR="000C00D3">
        <w:rPr>
          <w:rFonts w:hint="cs"/>
          <w:rtl/>
        </w:rPr>
        <w:t>)</w:t>
      </w:r>
      <w:r w:rsidRPr="001B4676">
        <w:rPr>
          <w:rFonts w:hint="cs"/>
          <w:rtl/>
        </w:rPr>
        <w:t xml:space="preserve"> بُغضاً له</w:t>
      </w:r>
      <w:r w:rsidR="00651DB1">
        <w:rPr>
          <w:rFonts w:hint="cs"/>
          <w:rtl/>
        </w:rPr>
        <w:t xml:space="preserve"> - </w:t>
      </w:r>
      <w:r w:rsidRPr="001B4676">
        <w:rPr>
          <w:rFonts w:hint="cs"/>
          <w:rtl/>
        </w:rPr>
        <w:t>أي للنبيّ</w:t>
      </w:r>
      <w:r>
        <w:rPr>
          <w:rFonts w:hint="cs"/>
          <w:rtl/>
        </w:rPr>
        <w:t>!</w:t>
      </w:r>
      <w:r w:rsidR="00651DB1">
        <w:rPr>
          <w:rFonts w:hint="cs"/>
          <w:rtl/>
        </w:rPr>
        <w:t xml:space="preserve"> - </w:t>
      </w:r>
      <w:r w:rsidRPr="001B4676">
        <w:rPr>
          <w:rFonts w:hint="cs"/>
          <w:rtl/>
        </w:rPr>
        <w:t>وعداوةً وأنّه كان مباطناً للمنافقين الذين ادّعوا فيه الإلهيّة والنبوّة</w:t>
      </w:r>
      <w:r>
        <w:rPr>
          <w:rFonts w:hint="cs"/>
          <w:rtl/>
        </w:rPr>
        <w:t>؛</w:t>
      </w:r>
      <w:r w:rsidRPr="001B4676">
        <w:rPr>
          <w:rFonts w:hint="cs"/>
          <w:rtl/>
        </w:rPr>
        <w:t xml:space="preserve"> وكان يُظهر خلاف ما يُبطن لأنّ دينه التقيّة</w:t>
      </w:r>
      <w:r>
        <w:rPr>
          <w:rFonts w:hint="cs"/>
          <w:rtl/>
        </w:rPr>
        <w:t>!</w:t>
      </w:r>
      <w:r w:rsidRPr="001B4676">
        <w:rPr>
          <w:rFonts w:hint="cs"/>
          <w:rtl/>
        </w:rPr>
        <w:t xml:space="preserve"> فلمّا أحرقهم بالنّار أظهر إنكار ذلك وإلاّ فكان في الباطن معهم</w:t>
      </w:r>
      <w:r>
        <w:rPr>
          <w:rFonts w:hint="cs"/>
          <w:rtl/>
        </w:rPr>
        <w:t>،</w:t>
      </w:r>
      <w:r w:rsidRPr="001B4676">
        <w:rPr>
          <w:rFonts w:hint="cs"/>
          <w:rtl/>
        </w:rPr>
        <w:t xml:space="preserve"> ولهذا كانت الباطنيّة من أتباعه وعندهم سرّه وهم ينقلون عنه الباطن الذي ينتحلونه </w:t>
      </w:r>
      <w:r w:rsidRPr="002E3D48">
        <w:rPr>
          <w:rStyle w:val="libFootnotenumChar"/>
          <w:rFonts w:hint="cs"/>
          <w:rtl/>
        </w:rPr>
        <w:t>(1)</w:t>
      </w:r>
      <w:r>
        <w:rPr>
          <w:rFonts w:hint="cs"/>
          <w:rtl/>
        </w:rPr>
        <w:t xml:space="preserve"> ...</w:t>
      </w:r>
    </w:p>
    <w:p w:rsidR="0085091D" w:rsidRPr="001B4676" w:rsidRDefault="0085091D" w:rsidP="0085091D">
      <w:pPr>
        <w:pStyle w:val="libNormal"/>
        <w:rPr>
          <w:rtl/>
        </w:rPr>
      </w:pPr>
      <w:r w:rsidRPr="001B4676">
        <w:rPr>
          <w:rFonts w:hint="cs"/>
          <w:rtl/>
        </w:rPr>
        <w:t>قال</w:t>
      </w:r>
      <w:r>
        <w:rPr>
          <w:rFonts w:hint="cs"/>
          <w:rtl/>
        </w:rPr>
        <w:t>:</w:t>
      </w:r>
      <w:r w:rsidRPr="001B4676">
        <w:rPr>
          <w:rFonts w:hint="cs"/>
          <w:rtl/>
        </w:rPr>
        <w:t xml:space="preserve"> إنّ إخباره </w:t>
      </w:r>
      <w:r w:rsidR="000C00D3">
        <w:rPr>
          <w:rFonts w:hint="cs"/>
          <w:rtl/>
        </w:rPr>
        <w:t>(</w:t>
      </w:r>
      <w:r w:rsidRPr="001B4676">
        <w:rPr>
          <w:rFonts w:hint="cs"/>
          <w:rtl/>
        </w:rPr>
        <w:t xml:space="preserve">أي النبيّ </w:t>
      </w:r>
      <w:r w:rsidR="00A24773">
        <w:rPr>
          <w:rStyle w:val="libAlaemChar"/>
          <w:rFonts w:hint="cs"/>
          <w:rtl/>
        </w:rPr>
        <w:t>صلى‌الله‌عليه‌وآله</w:t>
      </w:r>
      <w:r w:rsidR="000C00D3">
        <w:rPr>
          <w:rFonts w:hint="cs"/>
          <w:rtl/>
        </w:rPr>
        <w:t>)</w:t>
      </w:r>
      <w:r w:rsidRPr="001B4676">
        <w:rPr>
          <w:rFonts w:hint="cs"/>
          <w:rtl/>
        </w:rPr>
        <w:t xml:space="preserve"> أنّ عليًّا يُحبّ الله ورسوله ويُحبّه الله ورسوله حقّ وفيه ردّ على النّواصب</w:t>
      </w:r>
      <w:r>
        <w:rPr>
          <w:rFonts w:hint="cs"/>
          <w:rtl/>
        </w:rPr>
        <w:t>!</w:t>
      </w:r>
      <w:r w:rsidRPr="001B4676">
        <w:rPr>
          <w:rFonts w:hint="cs"/>
          <w:rtl/>
        </w:rPr>
        <w:t xml:space="preserve"> لكن الرافضة الذين يقولون أنّ الصّحابة ارتدّوا بعد موته لا يمكنهم الاستدلال بهذا لأنّ الخوارج تقول لهم هو ممّن ارتدّ أيضاً </w:t>
      </w:r>
      <w:r w:rsidRPr="002E3D48">
        <w:rPr>
          <w:rStyle w:val="libFootnotenumChar"/>
          <w:rFonts w:hint="cs"/>
          <w:rtl/>
        </w:rPr>
        <w:t>(2)</w:t>
      </w:r>
      <w:r>
        <w:rPr>
          <w:rFonts w:hint="cs"/>
          <w:rtl/>
        </w:rPr>
        <w:t>.</w:t>
      </w:r>
    </w:p>
    <w:p w:rsidR="0085091D" w:rsidRDefault="0085091D" w:rsidP="0085091D">
      <w:pPr>
        <w:pStyle w:val="libNormal"/>
        <w:rPr>
          <w:rtl/>
        </w:rPr>
      </w:pPr>
      <w:r w:rsidRPr="001B4676">
        <w:rPr>
          <w:rFonts w:hint="cs"/>
          <w:rtl/>
        </w:rPr>
        <w:t>قال</w:t>
      </w:r>
      <w:r>
        <w:rPr>
          <w:rFonts w:hint="cs"/>
          <w:rtl/>
        </w:rPr>
        <w:t>:</w:t>
      </w:r>
      <w:r w:rsidRPr="001B4676">
        <w:rPr>
          <w:rFonts w:hint="cs"/>
          <w:rtl/>
        </w:rPr>
        <w:t xml:space="preserve"> والخوارج أعقلُ وأصدق وأتبع للحقّ من الرّافضة</w:t>
      </w:r>
      <w:r>
        <w:rPr>
          <w:rFonts w:hint="cs"/>
          <w:rtl/>
        </w:rPr>
        <w:t>،</w:t>
      </w:r>
      <w:r w:rsidRPr="001B4676">
        <w:rPr>
          <w:rFonts w:hint="cs"/>
          <w:rtl/>
        </w:rPr>
        <w:t xml:space="preserve"> فإنّهم صادقون لا يكذبون أهل دين ظاهراً وباطناً</w:t>
      </w:r>
      <w:r>
        <w:rPr>
          <w:rFonts w:hint="cs"/>
          <w:rtl/>
        </w:rPr>
        <w:t>،</w:t>
      </w:r>
      <w:r w:rsidRPr="001B4676">
        <w:rPr>
          <w:rFonts w:hint="cs"/>
          <w:rtl/>
        </w:rPr>
        <w:t xml:space="preserve"> وأمّا الرّافضة فالجهلُ والهوى والكذب غالب عليهم وكثير من أئمّتهم وعامّتهم زنادقة ملاحدة </w:t>
      </w:r>
      <w:r w:rsidRPr="002E3D48">
        <w:rPr>
          <w:rStyle w:val="libFootnotenumChar"/>
          <w:rFonts w:hint="cs"/>
          <w:rtl/>
        </w:rPr>
        <w:t>(3)</w:t>
      </w:r>
      <w:r>
        <w:rPr>
          <w:rFonts w:hint="cs"/>
          <w:rtl/>
        </w:rPr>
        <w:t xml:space="preserve"> ...</w:t>
      </w:r>
    </w:p>
    <w:p w:rsidR="002F4580" w:rsidRPr="001B4676" w:rsidRDefault="002F4580" w:rsidP="0085091D">
      <w:pPr>
        <w:pStyle w:val="libNormal"/>
        <w:rPr>
          <w:rtl/>
        </w:rPr>
      </w:pPr>
      <w:r w:rsidRPr="001B4676">
        <w:rPr>
          <w:rFonts w:hint="cs"/>
          <w:rtl/>
        </w:rPr>
        <w:t>قال</w:t>
      </w:r>
      <w:r>
        <w:rPr>
          <w:rFonts w:hint="cs"/>
          <w:rtl/>
        </w:rPr>
        <w:t>:</w:t>
      </w:r>
      <w:r w:rsidRPr="001B4676">
        <w:rPr>
          <w:rFonts w:hint="cs"/>
          <w:rtl/>
        </w:rPr>
        <w:t xml:space="preserve"> لم تكفّر الصّحابة الخوارج مع تكفيرهم</w:t>
      </w:r>
      <w:r>
        <w:rPr>
          <w:rFonts w:hint="cs"/>
          <w:rtl/>
        </w:rPr>
        <w:t xml:space="preserve"> - </w:t>
      </w:r>
      <w:r w:rsidRPr="001B4676">
        <w:rPr>
          <w:rFonts w:hint="cs"/>
          <w:rtl/>
        </w:rPr>
        <w:t>أي تكفير الخوارج</w:t>
      </w:r>
      <w:r>
        <w:rPr>
          <w:rFonts w:hint="cs"/>
          <w:rtl/>
        </w:rPr>
        <w:t xml:space="preserve"> - </w:t>
      </w:r>
      <w:r w:rsidRPr="001B4676">
        <w:rPr>
          <w:rFonts w:hint="cs"/>
          <w:rtl/>
        </w:rPr>
        <w:t>لعثمان</w:t>
      </w:r>
    </w:p>
    <w:p w:rsidR="00651DB1" w:rsidRDefault="00651DB1" w:rsidP="00651DB1">
      <w:pPr>
        <w:pStyle w:val="libLine"/>
        <w:rPr>
          <w:rtl/>
        </w:rPr>
      </w:pPr>
      <w:r>
        <w:rPr>
          <w:rFonts w:hint="cs"/>
          <w:rtl/>
        </w:rPr>
        <w:t>____________________</w:t>
      </w:r>
    </w:p>
    <w:p w:rsidR="00651DB1" w:rsidRPr="001B4676" w:rsidRDefault="00651DB1" w:rsidP="00651DB1">
      <w:pPr>
        <w:pStyle w:val="libFootnote0"/>
        <w:rPr>
          <w:rtl/>
        </w:rPr>
      </w:pPr>
      <w:r w:rsidRPr="001B4676">
        <w:rPr>
          <w:rFonts w:hint="cs"/>
          <w:rtl/>
        </w:rPr>
        <w:t>(1) منهاج السُّنّة 1</w:t>
      </w:r>
      <w:r>
        <w:rPr>
          <w:rFonts w:hint="cs"/>
          <w:rtl/>
        </w:rPr>
        <w:t>:</w:t>
      </w:r>
      <w:r w:rsidRPr="001B4676">
        <w:rPr>
          <w:rFonts w:hint="cs"/>
          <w:rtl/>
        </w:rPr>
        <w:t xml:space="preserve"> 163</w:t>
      </w:r>
      <w:r>
        <w:rPr>
          <w:rFonts w:hint="cs"/>
          <w:rtl/>
        </w:rPr>
        <w:t>.</w:t>
      </w:r>
    </w:p>
    <w:p w:rsidR="00651DB1" w:rsidRPr="001B4676" w:rsidRDefault="00651DB1" w:rsidP="00651DB1">
      <w:pPr>
        <w:pStyle w:val="libFootnote0"/>
        <w:rPr>
          <w:rtl/>
        </w:rPr>
      </w:pPr>
      <w:r w:rsidRPr="001B4676">
        <w:rPr>
          <w:rFonts w:hint="cs"/>
          <w:rtl/>
        </w:rPr>
        <w:t>ما جاء به الأفّاك الأشِر</w:t>
      </w:r>
      <w:r>
        <w:rPr>
          <w:rFonts w:hint="cs"/>
          <w:rtl/>
        </w:rPr>
        <w:t>،</w:t>
      </w:r>
      <w:r w:rsidRPr="001B4676">
        <w:rPr>
          <w:rFonts w:hint="cs"/>
          <w:rtl/>
        </w:rPr>
        <w:t xml:space="preserve"> سنتكلّم عليه في موضعه</w:t>
      </w:r>
      <w:r>
        <w:rPr>
          <w:rFonts w:hint="cs"/>
          <w:rtl/>
        </w:rPr>
        <w:t>،</w:t>
      </w:r>
      <w:r w:rsidRPr="001B4676">
        <w:rPr>
          <w:rFonts w:hint="cs"/>
          <w:rtl/>
        </w:rPr>
        <w:t xml:space="preserve"> ولكن</w:t>
      </w:r>
      <w:r>
        <w:rPr>
          <w:rFonts w:hint="cs"/>
          <w:rtl/>
        </w:rPr>
        <w:t>:</w:t>
      </w:r>
      <w:r w:rsidRPr="001B4676">
        <w:rPr>
          <w:rFonts w:hint="cs"/>
          <w:rtl/>
        </w:rPr>
        <w:t xml:space="preserve"> متى كفر عليّ لينتقل إلى إيمان</w:t>
      </w:r>
      <w:r>
        <w:rPr>
          <w:rFonts w:hint="cs"/>
          <w:rtl/>
        </w:rPr>
        <w:t>؟</w:t>
      </w:r>
      <w:r w:rsidRPr="001B4676">
        <w:rPr>
          <w:rFonts w:hint="cs"/>
          <w:rtl/>
        </w:rPr>
        <w:t>! كلّ سجد لصم وباشر رذيلة</w:t>
      </w:r>
      <w:r>
        <w:rPr>
          <w:rFonts w:hint="cs"/>
          <w:rtl/>
        </w:rPr>
        <w:t>،</w:t>
      </w:r>
      <w:r w:rsidRPr="001B4676">
        <w:rPr>
          <w:rFonts w:hint="cs"/>
          <w:rtl/>
        </w:rPr>
        <w:t xml:space="preserve"> وعليّ من رحم فاطمة بنت أسد إلى رحم الكعبة ومن ثَمَّ إلى حضن النبي ليُطعمه ريقه</w:t>
      </w:r>
      <w:r>
        <w:rPr>
          <w:rFonts w:hint="cs"/>
          <w:rtl/>
        </w:rPr>
        <w:t>؛</w:t>
      </w:r>
      <w:r w:rsidRPr="001B4676">
        <w:rPr>
          <w:rFonts w:hint="cs"/>
          <w:rtl/>
        </w:rPr>
        <w:t xml:space="preserve"> وما قيل كرّم الله وجهه إلاّ لعليّ </w:t>
      </w:r>
      <w:r w:rsidR="000F3656" w:rsidRPr="000F3656">
        <w:rPr>
          <w:rStyle w:val="libAlaemChar"/>
          <w:rFonts w:hint="cs"/>
          <w:rtl/>
        </w:rPr>
        <w:t>عليه‌السلام</w:t>
      </w:r>
      <w:r w:rsidRPr="001B4676">
        <w:rPr>
          <w:rFonts w:hint="cs"/>
          <w:rtl/>
        </w:rPr>
        <w:t xml:space="preserve"> لتكريم وجهه عن السجود للأصنام</w:t>
      </w:r>
      <w:r>
        <w:rPr>
          <w:rFonts w:hint="cs"/>
          <w:rtl/>
        </w:rPr>
        <w:t>.</w:t>
      </w:r>
    </w:p>
    <w:p w:rsidR="00651DB1" w:rsidRPr="001B4676" w:rsidRDefault="00651DB1" w:rsidP="00651DB1">
      <w:pPr>
        <w:pStyle w:val="libFootnote0"/>
        <w:rPr>
          <w:rtl/>
        </w:rPr>
      </w:pPr>
      <w:r w:rsidRPr="001B4676">
        <w:rPr>
          <w:rFonts w:hint="cs"/>
          <w:rtl/>
        </w:rPr>
        <w:t>(2) نفسه 4</w:t>
      </w:r>
      <w:r>
        <w:rPr>
          <w:rFonts w:hint="cs"/>
          <w:rtl/>
        </w:rPr>
        <w:t>:</w:t>
      </w:r>
      <w:r w:rsidRPr="001B4676">
        <w:rPr>
          <w:rFonts w:hint="cs"/>
          <w:rtl/>
        </w:rPr>
        <w:t xml:space="preserve"> 98</w:t>
      </w:r>
      <w:r>
        <w:rPr>
          <w:rFonts w:hint="cs"/>
          <w:rtl/>
        </w:rPr>
        <w:t>.</w:t>
      </w:r>
    </w:p>
    <w:p w:rsidR="00651DB1" w:rsidRDefault="00651DB1" w:rsidP="00651DB1">
      <w:pPr>
        <w:pStyle w:val="libFootnote0"/>
        <w:rPr>
          <w:rtl/>
        </w:rPr>
      </w:pPr>
      <w:r w:rsidRPr="001B4676">
        <w:rPr>
          <w:rFonts w:hint="cs"/>
          <w:rtl/>
        </w:rPr>
        <w:t>(3) نفسه 70</w:t>
      </w:r>
      <w:r>
        <w:rPr>
          <w:rFonts w:hint="cs"/>
          <w:rtl/>
        </w:rPr>
        <w:t>.</w:t>
      </w:r>
    </w:p>
    <w:p w:rsidR="00651DB1" w:rsidRDefault="00651DB1" w:rsidP="00613442">
      <w:pPr>
        <w:pStyle w:val="libNormal"/>
        <w:rPr>
          <w:rtl/>
        </w:rPr>
      </w:pPr>
      <w:r>
        <w:rPr>
          <w:rFonts w:hint="cs"/>
          <w:rtl/>
        </w:rPr>
        <w:br w:type="page"/>
      </w:r>
    </w:p>
    <w:p w:rsidR="0085091D" w:rsidRPr="001B4676" w:rsidRDefault="0085091D" w:rsidP="002F4580">
      <w:pPr>
        <w:pStyle w:val="libNormal0"/>
        <w:rPr>
          <w:rtl/>
        </w:rPr>
      </w:pPr>
      <w:r w:rsidRPr="001B4676">
        <w:rPr>
          <w:rFonts w:hint="cs"/>
          <w:rtl/>
        </w:rPr>
        <w:lastRenderedPageBreak/>
        <w:t xml:space="preserve">وعليّ ومَن والاهما واستحلالهم لدماء المسلمين المخالفين لهم </w:t>
      </w:r>
      <w:r w:rsidRPr="002E3D48">
        <w:rPr>
          <w:rStyle w:val="libFootnotenumChar"/>
          <w:rFonts w:hint="cs"/>
          <w:rtl/>
        </w:rPr>
        <w:t>(1)</w:t>
      </w:r>
      <w:r>
        <w:rPr>
          <w:rFonts w:hint="cs"/>
          <w:rtl/>
        </w:rPr>
        <w:t>.</w:t>
      </w:r>
    </w:p>
    <w:p w:rsidR="0085091D" w:rsidRPr="001B4676" w:rsidRDefault="0085091D" w:rsidP="002F4580">
      <w:pPr>
        <w:pStyle w:val="libNormal"/>
        <w:rPr>
          <w:rtl/>
        </w:rPr>
      </w:pPr>
      <w:r w:rsidRPr="001B4676">
        <w:rPr>
          <w:rFonts w:hint="cs"/>
          <w:rtl/>
        </w:rPr>
        <w:t>قال</w:t>
      </w:r>
      <w:r>
        <w:rPr>
          <w:rFonts w:hint="cs"/>
          <w:rtl/>
        </w:rPr>
        <w:t>:</w:t>
      </w:r>
      <w:r w:rsidRPr="001B4676">
        <w:rPr>
          <w:rFonts w:hint="cs"/>
          <w:rtl/>
        </w:rPr>
        <w:t xml:space="preserve"> وقوله </w:t>
      </w:r>
      <w:r w:rsidR="00A24773">
        <w:rPr>
          <w:rStyle w:val="libAlaemChar"/>
          <w:rFonts w:hint="cs"/>
          <w:rtl/>
        </w:rPr>
        <w:t>صلى‌الله‌عليه‌وآله</w:t>
      </w:r>
      <w:r>
        <w:rPr>
          <w:rFonts w:hint="cs"/>
          <w:rtl/>
        </w:rPr>
        <w:t>:</w:t>
      </w:r>
      <w:r w:rsidRPr="001B4676">
        <w:rPr>
          <w:rFonts w:hint="cs"/>
          <w:rtl/>
        </w:rPr>
        <w:t xml:space="preserve"> </w:t>
      </w:r>
      <w:r w:rsidR="002F4580">
        <w:rPr>
          <w:rFonts w:hint="cs"/>
          <w:rtl/>
        </w:rPr>
        <w:t>«</w:t>
      </w:r>
      <w:r w:rsidRPr="001B4676">
        <w:rPr>
          <w:rFonts w:hint="cs"/>
          <w:rtl/>
        </w:rPr>
        <w:t>لأعطينّ الرّاية رجلاً يُحبّ الله ورسوله ويُحبّه الله ورسوله</w:t>
      </w:r>
      <w:r w:rsidR="002F4580">
        <w:rPr>
          <w:rFonts w:hint="cs"/>
          <w:rtl/>
        </w:rPr>
        <w:t>»</w:t>
      </w:r>
      <w:r w:rsidRPr="001B4676">
        <w:rPr>
          <w:rFonts w:hint="cs"/>
          <w:rtl/>
        </w:rPr>
        <w:t xml:space="preserve"> قال</w:t>
      </w:r>
      <w:r>
        <w:rPr>
          <w:rFonts w:hint="cs"/>
          <w:rtl/>
        </w:rPr>
        <w:t>:</w:t>
      </w:r>
      <w:r w:rsidRPr="001B4676">
        <w:rPr>
          <w:rFonts w:hint="cs"/>
          <w:rtl/>
        </w:rPr>
        <w:t xml:space="preserve"> فتطاولنا</w:t>
      </w:r>
      <w:r>
        <w:rPr>
          <w:rFonts w:hint="cs"/>
          <w:rtl/>
        </w:rPr>
        <w:t>،</w:t>
      </w:r>
      <w:r w:rsidRPr="001B4676">
        <w:rPr>
          <w:rFonts w:hint="cs"/>
          <w:rtl/>
        </w:rPr>
        <w:t xml:space="preserve"> فقال</w:t>
      </w:r>
      <w:r>
        <w:rPr>
          <w:rFonts w:hint="cs"/>
          <w:rtl/>
        </w:rPr>
        <w:t>:</w:t>
      </w:r>
      <w:r w:rsidRPr="001B4676">
        <w:rPr>
          <w:rFonts w:hint="cs"/>
          <w:rtl/>
        </w:rPr>
        <w:t xml:space="preserve"> ادعوا لي عليًّا فأتاه وبه رمَد فبصق في عينيه ودفع الرّاية إليه ففتح الله على يديه </w:t>
      </w:r>
      <w:r w:rsidR="002F4580">
        <w:rPr>
          <w:rFonts w:hint="cs"/>
          <w:rtl/>
        </w:rPr>
        <w:t>«</w:t>
      </w:r>
      <w:r w:rsidRPr="001B4676">
        <w:rPr>
          <w:rFonts w:hint="cs"/>
          <w:rtl/>
        </w:rPr>
        <w:t>أنكر مسألة الفتح أشد الإنكار في كلامه عن فتح خيبر وقد تكلّمنا عنه في محلّه</w:t>
      </w:r>
      <w:r w:rsidR="002F4580">
        <w:rPr>
          <w:rFonts w:hint="cs"/>
          <w:rtl/>
        </w:rPr>
        <w:t>»</w:t>
      </w:r>
      <w:r w:rsidRPr="001B4676">
        <w:rPr>
          <w:rFonts w:hint="cs"/>
          <w:rtl/>
        </w:rPr>
        <w:t xml:space="preserve"> هذا الحديث أصحّ ما يُحتجّ به على النّواصب الذين يتبرّأون منه ولا يتولّونه ولا يُحبّونه بل قد يكفّرونه أو يفسّقونه كالخوارج</w:t>
      </w:r>
      <w:r>
        <w:rPr>
          <w:rFonts w:hint="cs"/>
          <w:rtl/>
        </w:rPr>
        <w:t>؛</w:t>
      </w:r>
      <w:r w:rsidRPr="001B4676">
        <w:rPr>
          <w:rFonts w:hint="cs"/>
          <w:rtl/>
        </w:rPr>
        <w:t xml:space="preserve"> فإنّ النبيّ شهد له بأنّه يُحبّ الله ورسوله ويُحبّه الله ورسولُه</w:t>
      </w:r>
      <w:r>
        <w:rPr>
          <w:rFonts w:hint="cs"/>
          <w:rtl/>
        </w:rPr>
        <w:t>،</w:t>
      </w:r>
      <w:r w:rsidRPr="001B4676">
        <w:rPr>
          <w:rFonts w:hint="cs"/>
          <w:rtl/>
        </w:rPr>
        <w:t xml:space="preserve"> لكن هذا الاحتجاج لا يتمّ على قول الرّافضة الذين يجعلون النّصوص الدّالّة على فضائل الصّحابة كانت قبل رِدّتهم فإنّ الخوارج تقول في عليّ مثل ذلك</w:t>
      </w:r>
      <w:r>
        <w:rPr>
          <w:rFonts w:hint="cs"/>
          <w:rtl/>
        </w:rPr>
        <w:t>.</w:t>
      </w:r>
      <w:r w:rsidRPr="001B4676">
        <w:rPr>
          <w:rFonts w:hint="cs"/>
          <w:rtl/>
        </w:rPr>
        <w:t xml:space="preserve"> </w:t>
      </w:r>
      <w:r w:rsidRPr="002E3D48">
        <w:rPr>
          <w:rStyle w:val="libFootnotenumChar"/>
          <w:rFonts w:hint="cs"/>
          <w:rtl/>
        </w:rPr>
        <w:t>(2)</w:t>
      </w:r>
    </w:p>
    <w:p w:rsidR="002F4580" w:rsidRPr="001B4676" w:rsidRDefault="002F4580" w:rsidP="002F4580">
      <w:pPr>
        <w:pStyle w:val="libNormal"/>
        <w:rPr>
          <w:rtl/>
        </w:rPr>
      </w:pPr>
      <w:r w:rsidRPr="001B4676">
        <w:rPr>
          <w:rFonts w:hint="cs"/>
          <w:rtl/>
        </w:rPr>
        <w:t>نكتفي بهذا المقدار من أقوال ابن تَيمِيه التي دافع باطلاً بها عن الخوارج تارةً</w:t>
      </w:r>
      <w:r>
        <w:rPr>
          <w:rFonts w:hint="cs"/>
          <w:rtl/>
        </w:rPr>
        <w:t>،</w:t>
      </w:r>
      <w:r w:rsidRPr="001B4676">
        <w:rPr>
          <w:rFonts w:hint="cs"/>
          <w:rtl/>
        </w:rPr>
        <w:t xml:space="preserve"> وأخرى</w:t>
      </w:r>
      <w:r>
        <w:rPr>
          <w:rFonts w:hint="cs"/>
          <w:rtl/>
        </w:rPr>
        <w:t>،</w:t>
      </w:r>
      <w:r w:rsidRPr="001B4676">
        <w:rPr>
          <w:rFonts w:hint="cs"/>
          <w:rtl/>
        </w:rPr>
        <w:t xml:space="preserve"> وهي الأكثر</w:t>
      </w:r>
      <w:r>
        <w:rPr>
          <w:rFonts w:hint="cs"/>
          <w:rtl/>
        </w:rPr>
        <w:t>:</w:t>
      </w:r>
      <w:r w:rsidRPr="001B4676">
        <w:rPr>
          <w:rFonts w:hint="cs"/>
          <w:rtl/>
        </w:rPr>
        <w:t xml:space="preserve"> شنّ غارة النَّصب على لسان الخوارج وهم أطهر منه وأفضل</w:t>
      </w:r>
      <w:r>
        <w:rPr>
          <w:rFonts w:hint="cs"/>
          <w:rtl/>
        </w:rPr>
        <w:t>!</w:t>
      </w:r>
      <w:r w:rsidRPr="001B4676">
        <w:rPr>
          <w:rFonts w:hint="cs"/>
          <w:rtl/>
        </w:rPr>
        <w:t xml:space="preserve"> كلمة إنصاف بحقّ الخوارج</w:t>
      </w:r>
      <w:r>
        <w:rPr>
          <w:rFonts w:hint="cs"/>
          <w:rtl/>
        </w:rPr>
        <w:t>:</w:t>
      </w:r>
      <w:r w:rsidRPr="001B4676">
        <w:rPr>
          <w:rFonts w:hint="cs"/>
          <w:rtl/>
        </w:rPr>
        <w:t xml:space="preserve"> إنّ الخوارج على ما هم عليه وما جاء فيهم من النكير ونعتهم بكلاب النّار</w:t>
      </w:r>
      <w:r>
        <w:rPr>
          <w:rFonts w:hint="cs"/>
          <w:rtl/>
        </w:rPr>
        <w:t>،</w:t>
      </w:r>
      <w:r w:rsidRPr="001B4676">
        <w:rPr>
          <w:rFonts w:hint="cs"/>
          <w:rtl/>
        </w:rPr>
        <w:t xml:space="preserve"> ووجوب قتلهم</w:t>
      </w:r>
      <w:r>
        <w:rPr>
          <w:rFonts w:hint="cs"/>
          <w:rtl/>
        </w:rPr>
        <w:t xml:space="preserve"> ...؛</w:t>
      </w:r>
      <w:r w:rsidRPr="001B4676">
        <w:rPr>
          <w:rFonts w:hint="cs"/>
          <w:rtl/>
        </w:rPr>
        <w:t xml:space="preserve"> إلاّ أنّنا وجدناهم لمّا ناظرهم أميرُالمؤمنين عليّ </w:t>
      </w:r>
      <w:r w:rsidRPr="000F3656">
        <w:rPr>
          <w:rStyle w:val="libAlaemChar"/>
          <w:rFonts w:hint="cs"/>
          <w:rtl/>
        </w:rPr>
        <w:t>عليه‌السلام</w:t>
      </w:r>
      <w:r w:rsidRPr="001B4676">
        <w:rPr>
          <w:rFonts w:hint="cs"/>
          <w:rtl/>
        </w:rPr>
        <w:t xml:space="preserve"> فإنّ ثمانية آلاف من خوارج الكوفة قد أقرّوا بخطيئتهم وأعلنوا التوبة واعتزلوا أصحابهم</w:t>
      </w:r>
      <w:r>
        <w:rPr>
          <w:rFonts w:hint="cs"/>
          <w:rtl/>
        </w:rPr>
        <w:t xml:space="preserve"> ...</w:t>
      </w:r>
    </w:p>
    <w:p w:rsidR="002F4580" w:rsidRDefault="002F4580" w:rsidP="002F4580">
      <w:pPr>
        <w:pStyle w:val="libNormal"/>
        <w:rPr>
          <w:rtl/>
        </w:rPr>
      </w:pPr>
      <w:r w:rsidRPr="001B4676">
        <w:rPr>
          <w:rFonts w:hint="cs"/>
          <w:rtl/>
        </w:rPr>
        <w:t>وأمّا الذين ظهروا فيما بعد فقد اقتدوا بآثار سَلَفهم</w:t>
      </w:r>
      <w:r>
        <w:rPr>
          <w:rFonts w:hint="cs"/>
          <w:rtl/>
        </w:rPr>
        <w:t>:</w:t>
      </w:r>
      <w:r w:rsidRPr="001B4676">
        <w:rPr>
          <w:rFonts w:hint="cs"/>
          <w:rtl/>
        </w:rPr>
        <w:t xml:space="preserve"> فهم يرون أنّ عثمان قد أثار الفتنة باستيلائه على أموال بيت المسلمين وإيوائه الطريد </w:t>
      </w:r>
      <w:r>
        <w:rPr>
          <w:rFonts w:hint="cs"/>
          <w:rtl/>
        </w:rPr>
        <w:t>«</w:t>
      </w:r>
      <w:r w:rsidRPr="001B4676">
        <w:rPr>
          <w:rFonts w:hint="cs"/>
          <w:rtl/>
        </w:rPr>
        <w:t>الحَكَم</w:t>
      </w:r>
      <w:r>
        <w:rPr>
          <w:rFonts w:hint="cs"/>
          <w:rtl/>
        </w:rPr>
        <w:t>»</w:t>
      </w:r>
      <w:r w:rsidRPr="001B4676">
        <w:rPr>
          <w:rFonts w:hint="cs"/>
          <w:rtl/>
        </w:rPr>
        <w:t xml:space="preserve"> وتسليطه</w:t>
      </w:r>
    </w:p>
    <w:p w:rsidR="00651DB1" w:rsidRDefault="00651DB1" w:rsidP="00651DB1">
      <w:pPr>
        <w:pStyle w:val="libLine"/>
        <w:rPr>
          <w:rtl/>
        </w:rPr>
      </w:pPr>
      <w:r>
        <w:rPr>
          <w:rFonts w:hint="cs"/>
          <w:rtl/>
        </w:rPr>
        <w:t>____________________</w:t>
      </w:r>
    </w:p>
    <w:p w:rsidR="00651DB1" w:rsidRPr="001B4676" w:rsidRDefault="00651DB1" w:rsidP="00651DB1">
      <w:pPr>
        <w:pStyle w:val="libFootnote0"/>
        <w:rPr>
          <w:rtl/>
        </w:rPr>
      </w:pPr>
      <w:r w:rsidRPr="001B4676">
        <w:rPr>
          <w:rFonts w:hint="cs"/>
          <w:rtl/>
        </w:rPr>
        <w:t>(1) نفسه 3</w:t>
      </w:r>
      <w:r>
        <w:rPr>
          <w:rFonts w:hint="cs"/>
          <w:rtl/>
        </w:rPr>
        <w:t>:</w:t>
      </w:r>
      <w:r w:rsidRPr="001B4676">
        <w:rPr>
          <w:rFonts w:hint="cs"/>
          <w:rtl/>
        </w:rPr>
        <w:t xml:space="preserve"> 23</w:t>
      </w:r>
      <w:r>
        <w:rPr>
          <w:rFonts w:hint="cs"/>
          <w:rtl/>
        </w:rPr>
        <w:t>.</w:t>
      </w:r>
    </w:p>
    <w:p w:rsidR="00651DB1" w:rsidRDefault="00651DB1" w:rsidP="00651DB1">
      <w:pPr>
        <w:pStyle w:val="libFootnote0"/>
        <w:rPr>
          <w:rtl/>
        </w:rPr>
      </w:pPr>
      <w:r w:rsidRPr="001B4676">
        <w:rPr>
          <w:rFonts w:hint="cs"/>
          <w:rtl/>
        </w:rPr>
        <w:t>(2) منهاج السّنة 3</w:t>
      </w:r>
      <w:r>
        <w:rPr>
          <w:rFonts w:hint="cs"/>
          <w:rtl/>
        </w:rPr>
        <w:t>:</w:t>
      </w:r>
      <w:r w:rsidRPr="001B4676">
        <w:rPr>
          <w:rFonts w:hint="cs"/>
          <w:rtl/>
        </w:rPr>
        <w:t xml:space="preserve"> 11</w:t>
      </w:r>
      <w:r>
        <w:rPr>
          <w:rFonts w:hint="cs"/>
          <w:rtl/>
        </w:rPr>
        <w:t>.</w:t>
      </w:r>
    </w:p>
    <w:p w:rsidR="00651DB1" w:rsidRDefault="00651DB1" w:rsidP="00613442">
      <w:pPr>
        <w:pStyle w:val="libNormal"/>
        <w:rPr>
          <w:rtl/>
        </w:rPr>
      </w:pPr>
      <w:r>
        <w:rPr>
          <w:rFonts w:hint="cs"/>
          <w:rtl/>
        </w:rPr>
        <w:br w:type="page"/>
      </w:r>
    </w:p>
    <w:p w:rsidR="0085091D" w:rsidRPr="001B4676" w:rsidRDefault="0085091D" w:rsidP="002F4580">
      <w:pPr>
        <w:pStyle w:val="libNormal0"/>
        <w:rPr>
          <w:rtl/>
        </w:rPr>
      </w:pPr>
      <w:r w:rsidRPr="001B4676">
        <w:rPr>
          <w:rFonts w:hint="cs"/>
          <w:rtl/>
        </w:rPr>
        <w:lastRenderedPageBreak/>
        <w:t>آل بني مُعيط رقابَ المسلمين</w:t>
      </w:r>
      <w:r>
        <w:rPr>
          <w:rFonts w:hint="cs"/>
          <w:rtl/>
        </w:rPr>
        <w:t>،</w:t>
      </w:r>
      <w:r w:rsidRPr="001B4676">
        <w:rPr>
          <w:rFonts w:hint="cs"/>
          <w:rtl/>
        </w:rPr>
        <w:t xml:space="preserve"> وأمّا أميرالمؤمنين عليّ </w:t>
      </w:r>
      <w:r w:rsidR="000F3656" w:rsidRPr="000F3656">
        <w:rPr>
          <w:rStyle w:val="libAlaemChar"/>
          <w:rFonts w:hint="cs"/>
          <w:rtl/>
        </w:rPr>
        <w:t>عليه‌السلام</w:t>
      </w:r>
      <w:r>
        <w:rPr>
          <w:rFonts w:hint="cs"/>
          <w:rtl/>
        </w:rPr>
        <w:t>؛</w:t>
      </w:r>
      <w:r w:rsidRPr="001B4676">
        <w:rPr>
          <w:rFonts w:hint="cs"/>
          <w:rtl/>
        </w:rPr>
        <w:t xml:space="preserve"> فكلامهم فيه كلام سلفهم أيضاً من تحكيم الرجال من غير أن يرجع عن ذلك إلاّ أنّه إمام عدل مرضيّ لم يظهر منه كفر</w:t>
      </w:r>
      <w:r w:rsidR="00651DB1">
        <w:rPr>
          <w:rFonts w:hint="cs"/>
          <w:rtl/>
        </w:rPr>
        <w:t xml:space="preserve"> - </w:t>
      </w:r>
      <w:r w:rsidRPr="001B4676">
        <w:rPr>
          <w:rFonts w:hint="cs"/>
          <w:rtl/>
        </w:rPr>
        <w:t>كما زعم ابن تَيمِيه وألقاه على ألسنتهم</w:t>
      </w:r>
      <w:r w:rsidR="00651DB1">
        <w:rPr>
          <w:rFonts w:hint="cs"/>
          <w:rtl/>
        </w:rPr>
        <w:t xml:space="preserve"> -</w:t>
      </w:r>
      <w:r>
        <w:rPr>
          <w:rFonts w:hint="cs"/>
          <w:rtl/>
        </w:rPr>
        <w:t>،</w:t>
      </w:r>
      <w:r w:rsidRPr="001B4676">
        <w:rPr>
          <w:rFonts w:hint="cs"/>
          <w:rtl/>
        </w:rPr>
        <w:t xml:space="preserve"> وإن طلحة والزبير بايعا عليّاً </w:t>
      </w:r>
      <w:r w:rsidR="000F3656" w:rsidRPr="000F3656">
        <w:rPr>
          <w:rStyle w:val="libAlaemChar"/>
          <w:rFonts w:hint="cs"/>
          <w:rtl/>
        </w:rPr>
        <w:t>عليه‌السلام</w:t>
      </w:r>
      <w:r w:rsidRPr="001B4676">
        <w:rPr>
          <w:rFonts w:hint="cs"/>
          <w:rtl/>
        </w:rPr>
        <w:t xml:space="preserve"> ثمّ نكثا البيعة وأخرجا عائشة تقاتل</w:t>
      </w:r>
      <w:r>
        <w:rPr>
          <w:rFonts w:hint="cs"/>
          <w:rtl/>
        </w:rPr>
        <w:t>؛</w:t>
      </w:r>
      <w:r w:rsidRPr="001B4676">
        <w:rPr>
          <w:rFonts w:hint="cs"/>
          <w:rtl/>
        </w:rPr>
        <w:t xml:space="preserve"> وهما </w:t>
      </w:r>
      <w:r w:rsidR="002F4580">
        <w:rPr>
          <w:rFonts w:hint="cs"/>
          <w:rtl/>
        </w:rPr>
        <w:t>«</w:t>
      </w:r>
      <w:r w:rsidRPr="001B4676">
        <w:rPr>
          <w:rFonts w:hint="cs"/>
          <w:rtl/>
        </w:rPr>
        <w:t>طلحة والزبير</w:t>
      </w:r>
      <w:r w:rsidR="002F4580">
        <w:rPr>
          <w:rFonts w:hint="cs"/>
          <w:rtl/>
        </w:rPr>
        <w:t>»</w:t>
      </w:r>
      <w:r w:rsidRPr="001B4676">
        <w:rPr>
          <w:rFonts w:hint="cs"/>
          <w:rtl/>
        </w:rPr>
        <w:t xml:space="preserve"> كانوا أشدّ النّاس على عثمان</w:t>
      </w:r>
      <w:r>
        <w:rPr>
          <w:rFonts w:hint="cs"/>
          <w:rtl/>
        </w:rPr>
        <w:t>.</w:t>
      </w:r>
      <w:r w:rsidRPr="001B4676">
        <w:rPr>
          <w:rFonts w:hint="cs"/>
          <w:rtl/>
        </w:rPr>
        <w:t xml:space="preserve"> هذا هو رأي الخوارج</w:t>
      </w:r>
      <w:r>
        <w:rPr>
          <w:rFonts w:hint="cs"/>
          <w:rtl/>
        </w:rPr>
        <w:t>.</w:t>
      </w:r>
    </w:p>
    <w:p w:rsidR="0085091D" w:rsidRPr="001B4676" w:rsidRDefault="0085091D" w:rsidP="002F4580">
      <w:pPr>
        <w:pStyle w:val="libNormal"/>
        <w:rPr>
          <w:rtl/>
        </w:rPr>
      </w:pPr>
      <w:r w:rsidRPr="001B4676">
        <w:rPr>
          <w:rFonts w:hint="cs"/>
          <w:rtl/>
        </w:rPr>
        <w:t>ولنسمع ابن عبد ربّه الأندلسيّ ماذا يذكر في الذي ذكرناه وفي الذي قال</w:t>
      </w:r>
      <w:r>
        <w:rPr>
          <w:rFonts w:hint="cs"/>
          <w:rtl/>
        </w:rPr>
        <w:t>:</w:t>
      </w:r>
      <w:r w:rsidRPr="001B4676">
        <w:rPr>
          <w:rFonts w:hint="cs"/>
          <w:rtl/>
        </w:rPr>
        <w:t xml:space="preserve"> هم</w:t>
      </w:r>
      <w:r w:rsidR="00651DB1">
        <w:rPr>
          <w:rFonts w:hint="cs"/>
          <w:rtl/>
        </w:rPr>
        <w:t xml:space="preserve"> - </w:t>
      </w:r>
      <w:r w:rsidRPr="001B4676">
        <w:rPr>
          <w:rFonts w:hint="cs"/>
          <w:rtl/>
        </w:rPr>
        <w:t>أي الخوارج</w:t>
      </w:r>
      <w:r w:rsidR="00651DB1">
        <w:rPr>
          <w:rFonts w:hint="cs"/>
          <w:rtl/>
        </w:rPr>
        <w:t xml:space="preserve"> - </w:t>
      </w:r>
      <w:r w:rsidRPr="001B4676">
        <w:rPr>
          <w:rFonts w:hint="cs"/>
          <w:rtl/>
        </w:rPr>
        <w:t>وابن الزبير</w:t>
      </w:r>
      <w:r>
        <w:rPr>
          <w:rFonts w:hint="cs"/>
          <w:rtl/>
        </w:rPr>
        <w:t>:</w:t>
      </w:r>
      <w:r w:rsidRPr="001B4676">
        <w:rPr>
          <w:rFonts w:hint="cs"/>
          <w:rtl/>
        </w:rPr>
        <w:t xml:space="preserve"> فبلغهم خروجُ مسلم بن عُقبة إلى المدينة وقتلُه أهل حَرّة</w:t>
      </w:r>
      <w:r>
        <w:rPr>
          <w:rFonts w:hint="cs"/>
          <w:rtl/>
        </w:rPr>
        <w:t>،</w:t>
      </w:r>
      <w:r w:rsidRPr="001B4676">
        <w:rPr>
          <w:rFonts w:hint="cs"/>
          <w:rtl/>
        </w:rPr>
        <w:t xml:space="preserve"> وأنّه مُقبل إلى مكّة </w:t>
      </w:r>
      <w:r w:rsidRPr="002E3D48">
        <w:rPr>
          <w:rStyle w:val="libFootnotenumChar"/>
          <w:rFonts w:hint="cs"/>
          <w:rtl/>
        </w:rPr>
        <w:t>(1)</w:t>
      </w:r>
      <w:r>
        <w:rPr>
          <w:rFonts w:hint="cs"/>
          <w:rtl/>
        </w:rPr>
        <w:t>،</w:t>
      </w:r>
      <w:r w:rsidRPr="001B4676">
        <w:rPr>
          <w:rFonts w:hint="cs"/>
          <w:rtl/>
        </w:rPr>
        <w:t xml:space="preserve"> فقالوا</w:t>
      </w:r>
      <w:r>
        <w:rPr>
          <w:rFonts w:hint="cs"/>
          <w:rtl/>
        </w:rPr>
        <w:t>:</w:t>
      </w:r>
      <w:r w:rsidRPr="001B4676">
        <w:rPr>
          <w:rFonts w:hint="cs"/>
          <w:rtl/>
        </w:rPr>
        <w:t xml:space="preserve"> علينا أن نمنع حَرَم الله ونمتحن ابن الزبير</w:t>
      </w:r>
      <w:r>
        <w:rPr>
          <w:rFonts w:hint="cs"/>
          <w:rtl/>
        </w:rPr>
        <w:t>،</w:t>
      </w:r>
      <w:r w:rsidRPr="001B4676">
        <w:rPr>
          <w:rFonts w:hint="cs"/>
          <w:rtl/>
        </w:rPr>
        <w:t xml:space="preserve"> </w:t>
      </w:r>
    </w:p>
    <w:p w:rsidR="00651DB1" w:rsidRDefault="00651DB1" w:rsidP="00651DB1">
      <w:pPr>
        <w:pStyle w:val="libLine"/>
        <w:rPr>
          <w:rtl/>
        </w:rPr>
      </w:pPr>
      <w:r>
        <w:rPr>
          <w:rFonts w:hint="cs"/>
          <w:rtl/>
        </w:rPr>
        <w:t>____________________</w:t>
      </w:r>
    </w:p>
    <w:p w:rsidR="00651DB1" w:rsidRPr="001B4676" w:rsidRDefault="00651DB1" w:rsidP="00651DB1">
      <w:pPr>
        <w:pStyle w:val="libFootnote0"/>
        <w:rPr>
          <w:rtl/>
        </w:rPr>
      </w:pPr>
      <w:r w:rsidRPr="001B4676">
        <w:rPr>
          <w:rFonts w:hint="cs"/>
          <w:rtl/>
        </w:rPr>
        <w:t>(1) إنّ الخوارج الذين أكثر النّاصبيّ الخارجيّ الشّاذّ عنهم</w:t>
      </w:r>
      <w:r>
        <w:rPr>
          <w:rFonts w:hint="cs"/>
          <w:rtl/>
        </w:rPr>
        <w:t>!</w:t>
      </w:r>
      <w:r w:rsidRPr="001B4676">
        <w:rPr>
          <w:rFonts w:hint="cs"/>
          <w:rtl/>
        </w:rPr>
        <w:t xml:space="preserve"> ابن تيميه</w:t>
      </w:r>
      <w:r>
        <w:rPr>
          <w:rFonts w:hint="cs"/>
          <w:rtl/>
        </w:rPr>
        <w:t>،</w:t>
      </w:r>
      <w:r w:rsidRPr="001B4676">
        <w:rPr>
          <w:rFonts w:hint="cs"/>
          <w:rtl/>
        </w:rPr>
        <w:t xml:space="preserve"> ووصفهم بالصدق</w:t>
      </w:r>
      <w:r>
        <w:rPr>
          <w:rFonts w:hint="cs"/>
          <w:rtl/>
        </w:rPr>
        <w:t>؛</w:t>
      </w:r>
      <w:r w:rsidRPr="001B4676">
        <w:rPr>
          <w:rFonts w:hint="cs"/>
          <w:rtl/>
        </w:rPr>
        <w:t xml:space="preserve"> فهم كذلك</w:t>
      </w:r>
      <w:r>
        <w:rPr>
          <w:rFonts w:hint="cs"/>
          <w:rtl/>
        </w:rPr>
        <w:t>،</w:t>
      </w:r>
      <w:r w:rsidRPr="001B4676">
        <w:rPr>
          <w:rFonts w:hint="cs"/>
          <w:rtl/>
        </w:rPr>
        <w:t xml:space="preserve"> على خلاف ابن تيميه إلاّ في مسألة البراءة ممّن لم يتبهم على رأيهم</w:t>
      </w:r>
      <w:r>
        <w:rPr>
          <w:rFonts w:hint="cs"/>
          <w:rtl/>
        </w:rPr>
        <w:t>؛</w:t>
      </w:r>
      <w:r w:rsidRPr="001B4676">
        <w:rPr>
          <w:rFonts w:hint="cs"/>
          <w:rtl/>
        </w:rPr>
        <w:t xml:space="preserve"> ولذا لم يكونوا مثل الخارجيّ الناصبيّ الذي غلبت عليه بيئة تمور بعقائد الصابئة واليهود والنّصارى وأمويّة لم تنزع ثياب الجاهليّة ولها أحقادها على الرسول </w:t>
      </w:r>
      <w:r w:rsidR="00A24773">
        <w:rPr>
          <w:rStyle w:val="libAlaemChar"/>
          <w:rFonts w:hint="cs"/>
          <w:rtl/>
        </w:rPr>
        <w:t>صلى‌الله‌عليه‌وآله</w:t>
      </w:r>
      <w:r w:rsidRPr="001B4676">
        <w:rPr>
          <w:rFonts w:hint="cs"/>
          <w:rtl/>
        </w:rPr>
        <w:t xml:space="preserve"> والوصيّ </w:t>
      </w:r>
      <w:r w:rsidR="000F3656" w:rsidRPr="000F3656">
        <w:rPr>
          <w:rStyle w:val="libAlaemChar"/>
          <w:rFonts w:hint="cs"/>
          <w:rtl/>
        </w:rPr>
        <w:t>عليه‌السلام</w:t>
      </w:r>
      <w:r w:rsidRPr="001B4676">
        <w:rPr>
          <w:rFonts w:hint="cs"/>
          <w:rtl/>
        </w:rPr>
        <w:t xml:space="preserve"> وأهل بيته </w:t>
      </w:r>
      <w:r w:rsidR="000F3656" w:rsidRPr="000F3656">
        <w:rPr>
          <w:rStyle w:val="libAlaemChar"/>
          <w:rFonts w:hint="cs"/>
          <w:rtl/>
        </w:rPr>
        <w:t>عليهم‌السلام</w:t>
      </w:r>
      <w:r w:rsidRPr="001B4676">
        <w:rPr>
          <w:rFonts w:hint="cs"/>
          <w:rtl/>
        </w:rPr>
        <w:t xml:space="preserve"> ولذا جاؤوا يمنعون حَرَم الله من أوباش أهل الشام الذين بعثهم الناقص ابن معاوية بعد أن أوقع بأهل المدينة وتوجّه جيشه صوب البيت الحرام إذ عاذَ به عبد الله بن الزبير</w:t>
      </w:r>
      <w:r>
        <w:rPr>
          <w:rFonts w:hint="cs"/>
          <w:rtl/>
        </w:rPr>
        <w:t>.</w:t>
      </w:r>
    </w:p>
    <w:p w:rsidR="002F4580" w:rsidRDefault="00651DB1" w:rsidP="00651DB1">
      <w:pPr>
        <w:pStyle w:val="libFootnote0"/>
        <w:rPr>
          <w:rtl/>
        </w:rPr>
      </w:pPr>
      <w:r w:rsidRPr="001B4676">
        <w:rPr>
          <w:rFonts w:hint="cs"/>
          <w:rtl/>
        </w:rPr>
        <w:t>أمّا ابن تَيميه فهو ينتصر لبني أميّة قاطبة</w:t>
      </w:r>
      <w:r>
        <w:rPr>
          <w:rFonts w:hint="cs"/>
          <w:rtl/>
        </w:rPr>
        <w:t>:</w:t>
      </w:r>
      <w:r w:rsidRPr="001B4676">
        <w:rPr>
          <w:rFonts w:hint="cs"/>
          <w:rtl/>
        </w:rPr>
        <w:t xml:space="preserve"> أبوسفيان الذي يقول عنه سيّد قريش في الجاهليّة وقائد حروبها ضدّ رسول الله</w:t>
      </w:r>
      <w:r>
        <w:rPr>
          <w:rFonts w:hint="cs"/>
          <w:rtl/>
        </w:rPr>
        <w:t>!</w:t>
      </w:r>
      <w:r w:rsidRPr="001B4676">
        <w:rPr>
          <w:rFonts w:hint="cs"/>
          <w:rtl/>
        </w:rPr>
        <w:t xml:space="preserve"> ويتكلّم عن إيمان معاوية ويزيد وصلاتهم وصيامهم وجهادهم وحجّهم</w:t>
      </w:r>
      <w:r>
        <w:rPr>
          <w:rFonts w:hint="cs"/>
          <w:rtl/>
        </w:rPr>
        <w:t>،</w:t>
      </w:r>
      <w:r w:rsidRPr="001B4676">
        <w:rPr>
          <w:rFonts w:hint="cs"/>
          <w:rtl/>
        </w:rPr>
        <w:t xml:space="preserve"> على ما ذكرنا</w:t>
      </w:r>
      <w:r>
        <w:rPr>
          <w:rFonts w:hint="cs"/>
          <w:rtl/>
        </w:rPr>
        <w:t>،</w:t>
      </w:r>
      <w:r w:rsidRPr="001B4676">
        <w:rPr>
          <w:rFonts w:hint="cs"/>
          <w:rtl/>
        </w:rPr>
        <w:t xml:space="preserve"> ويتنقّص أميرالمؤمنين عليًّا </w:t>
      </w:r>
      <w:r w:rsidR="000F3656" w:rsidRPr="000F3656">
        <w:rPr>
          <w:rStyle w:val="libAlaemChar"/>
          <w:rFonts w:hint="cs"/>
          <w:rtl/>
        </w:rPr>
        <w:t>عليه‌السلام</w:t>
      </w:r>
      <w:r w:rsidRPr="001B4676">
        <w:rPr>
          <w:rFonts w:hint="cs"/>
          <w:rtl/>
        </w:rPr>
        <w:t xml:space="preserve"> ويثلب إيمانه ويصفه بالنّفاق</w:t>
      </w:r>
      <w:r>
        <w:rPr>
          <w:rFonts w:hint="cs"/>
          <w:rtl/>
        </w:rPr>
        <w:t>؛</w:t>
      </w:r>
      <w:r w:rsidRPr="001B4676">
        <w:rPr>
          <w:rFonts w:hint="cs"/>
          <w:rtl/>
        </w:rPr>
        <w:t xml:space="preserve"> ويفضّل أتباع بني أميّة على أتباع أهل البيت</w:t>
      </w:r>
      <w:r>
        <w:rPr>
          <w:rFonts w:hint="cs"/>
          <w:rtl/>
        </w:rPr>
        <w:t>؛</w:t>
      </w:r>
      <w:r w:rsidRPr="001B4676">
        <w:rPr>
          <w:rFonts w:hint="cs"/>
          <w:rtl/>
        </w:rPr>
        <w:t xml:space="preserve"> إلاّ أنّ الخوارج على نقيضه تماماً</w:t>
      </w:r>
      <w:r>
        <w:rPr>
          <w:rFonts w:hint="cs"/>
          <w:rtl/>
        </w:rPr>
        <w:t>!</w:t>
      </w:r>
      <w:r w:rsidRPr="001B4676">
        <w:rPr>
          <w:rFonts w:hint="cs"/>
          <w:rtl/>
        </w:rPr>
        <w:t xml:space="preserve"> ولذلك حمّل الحسين </w:t>
      </w:r>
      <w:r w:rsidR="000F3656" w:rsidRPr="000F3656">
        <w:rPr>
          <w:rStyle w:val="libAlaemChar"/>
          <w:rFonts w:hint="cs"/>
          <w:rtl/>
        </w:rPr>
        <w:t>عليه‌السلام</w:t>
      </w:r>
      <w:r w:rsidRPr="001B4676">
        <w:rPr>
          <w:rFonts w:hint="cs"/>
          <w:rtl/>
        </w:rPr>
        <w:t xml:space="preserve"> سبب مقتله وبرّأ يزيد من ذلك</w:t>
      </w:r>
      <w:r>
        <w:rPr>
          <w:rFonts w:hint="cs"/>
          <w:rtl/>
        </w:rPr>
        <w:t>؛</w:t>
      </w:r>
      <w:r w:rsidRPr="001B4676">
        <w:rPr>
          <w:rFonts w:hint="cs"/>
          <w:rtl/>
        </w:rPr>
        <w:t xml:space="preserve"> وكذلك حمّل أهل المدينة سبب ما حدث في وقعة الحرّة</w:t>
      </w:r>
      <w:r>
        <w:rPr>
          <w:rFonts w:hint="cs"/>
          <w:rtl/>
        </w:rPr>
        <w:t>،</w:t>
      </w:r>
      <w:r w:rsidRPr="001B4676">
        <w:rPr>
          <w:rFonts w:hint="cs"/>
          <w:rtl/>
        </w:rPr>
        <w:t xml:space="preserve"> وحمّل ابن الزبير ما وقع للحرم المكّي</w:t>
      </w:r>
      <w:r>
        <w:rPr>
          <w:rFonts w:hint="cs"/>
          <w:rtl/>
        </w:rPr>
        <w:t>!</w:t>
      </w:r>
      <w:r w:rsidRPr="001B4676">
        <w:rPr>
          <w:rFonts w:hint="cs"/>
          <w:rtl/>
        </w:rPr>
        <w:t xml:space="preserve"> وليس هنا محلّ إعطاء الأمور المذكورة حقّها وسنفرد لها باباً نتكلّم فيه عن بني أميّة في ضوء منهج ابن تَيمِيه وما خَلَف</w:t>
      </w:r>
      <w:r>
        <w:rPr>
          <w:rFonts w:hint="cs"/>
          <w:rtl/>
        </w:rPr>
        <w:t>.</w:t>
      </w:r>
      <w:r w:rsidRPr="001B4676">
        <w:rPr>
          <w:rFonts w:hint="cs"/>
          <w:rtl/>
        </w:rPr>
        <w:t xml:space="preserve"> إلاّ أنّ من المناسب </w:t>
      </w:r>
      <w:r w:rsidR="002F4580">
        <w:rPr>
          <w:rFonts w:hint="cs"/>
          <w:rtl/>
        </w:rPr>
        <w:t xml:space="preserve">= </w:t>
      </w:r>
    </w:p>
    <w:p w:rsidR="002F4580" w:rsidRDefault="002F4580" w:rsidP="002F4580">
      <w:pPr>
        <w:pStyle w:val="libNormal"/>
        <w:rPr>
          <w:rtl/>
        </w:rPr>
      </w:pPr>
      <w:r>
        <w:rPr>
          <w:rtl/>
        </w:rPr>
        <w:br w:type="page"/>
      </w:r>
    </w:p>
    <w:p w:rsidR="002F4580" w:rsidRDefault="002F4580" w:rsidP="002F4580">
      <w:pPr>
        <w:pStyle w:val="libLine"/>
        <w:rPr>
          <w:rtl/>
        </w:rPr>
      </w:pPr>
      <w:r>
        <w:rPr>
          <w:rFonts w:hint="cs"/>
          <w:rtl/>
        </w:rPr>
        <w:lastRenderedPageBreak/>
        <w:t>____________________</w:t>
      </w:r>
    </w:p>
    <w:p w:rsidR="00651DB1" w:rsidRPr="001B4676" w:rsidRDefault="002F4580" w:rsidP="00651DB1">
      <w:pPr>
        <w:pStyle w:val="libFootnote0"/>
        <w:rPr>
          <w:rtl/>
        </w:rPr>
      </w:pPr>
      <w:r>
        <w:rPr>
          <w:rFonts w:hint="cs"/>
          <w:rtl/>
        </w:rPr>
        <w:t xml:space="preserve">= </w:t>
      </w:r>
      <w:r w:rsidR="00651DB1" w:rsidRPr="001B4676">
        <w:rPr>
          <w:rFonts w:hint="cs"/>
          <w:rtl/>
        </w:rPr>
        <w:t>القول موجزاً</w:t>
      </w:r>
      <w:r w:rsidR="00651DB1">
        <w:rPr>
          <w:rFonts w:hint="cs"/>
          <w:rtl/>
        </w:rPr>
        <w:t>:</w:t>
      </w:r>
      <w:r w:rsidR="00651DB1" w:rsidRPr="001B4676">
        <w:rPr>
          <w:rFonts w:hint="cs"/>
          <w:rtl/>
        </w:rPr>
        <w:t xml:space="preserve"> أنّ يزيد حكم ثلاث سنين وستّة أشهر</w:t>
      </w:r>
      <w:r w:rsidR="00651DB1">
        <w:rPr>
          <w:rFonts w:hint="cs"/>
          <w:rtl/>
        </w:rPr>
        <w:t>،</w:t>
      </w:r>
      <w:r w:rsidR="00651DB1" w:rsidRPr="001B4676">
        <w:rPr>
          <w:rFonts w:hint="cs"/>
          <w:rtl/>
        </w:rPr>
        <w:t xml:space="preserve"> اشتُهر عنه معاقرة الخمور والفجور والجمع بين الأختين واللّهو مع القيان حتّى تفوته الصلوات</w:t>
      </w:r>
      <w:r w:rsidR="00651DB1">
        <w:rPr>
          <w:rFonts w:hint="cs"/>
          <w:rtl/>
        </w:rPr>
        <w:t>!</w:t>
      </w:r>
      <w:r w:rsidR="00651DB1" w:rsidRPr="001B4676">
        <w:rPr>
          <w:rFonts w:hint="cs"/>
          <w:rtl/>
        </w:rPr>
        <w:t xml:space="preserve"> والظلم واتّخذ قِرداً سمّاه</w:t>
      </w:r>
      <w:r w:rsidR="00651DB1">
        <w:rPr>
          <w:rFonts w:hint="cs"/>
          <w:rtl/>
        </w:rPr>
        <w:t>:</w:t>
      </w:r>
      <w:r w:rsidR="00651DB1" w:rsidRPr="001B4676">
        <w:rPr>
          <w:rFonts w:hint="cs"/>
          <w:rtl/>
        </w:rPr>
        <w:t xml:space="preserve"> قُبيس ألبسه الذهب كان يجلسه معه على منبر المسلمين يلاعبه</w:t>
      </w:r>
      <w:r w:rsidR="00651DB1">
        <w:rPr>
          <w:rFonts w:hint="cs"/>
          <w:rtl/>
        </w:rPr>
        <w:t xml:space="preserve"> ...</w:t>
      </w:r>
    </w:p>
    <w:p w:rsidR="00651DB1" w:rsidRPr="001B4676" w:rsidRDefault="00651DB1" w:rsidP="00651DB1">
      <w:pPr>
        <w:pStyle w:val="libFootnote0"/>
        <w:rPr>
          <w:rtl/>
        </w:rPr>
      </w:pPr>
      <w:r w:rsidRPr="001B4676">
        <w:rPr>
          <w:rFonts w:hint="cs"/>
          <w:rtl/>
        </w:rPr>
        <w:t>ارتكب يزيد خلال سنوات حُكمه الثلاث</w:t>
      </w:r>
      <w:r>
        <w:rPr>
          <w:rFonts w:hint="cs"/>
          <w:rtl/>
        </w:rPr>
        <w:t>،</w:t>
      </w:r>
      <w:r w:rsidRPr="001B4676">
        <w:rPr>
          <w:rFonts w:hint="cs"/>
          <w:rtl/>
        </w:rPr>
        <w:t xml:space="preserve"> ثلاث جرائم عظمى</w:t>
      </w:r>
      <w:r>
        <w:rPr>
          <w:rFonts w:hint="cs"/>
          <w:rtl/>
        </w:rPr>
        <w:t>،</w:t>
      </w:r>
      <w:r w:rsidRPr="001B4676">
        <w:rPr>
          <w:rFonts w:hint="cs"/>
          <w:rtl/>
        </w:rPr>
        <w:t xml:space="preserve"> برأ منه أعتى العتاة أن يعينه في بعضها على ما سترى</w:t>
      </w:r>
      <w:r>
        <w:rPr>
          <w:rFonts w:hint="cs"/>
          <w:rtl/>
        </w:rPr>
        <w:t>،</w:t>
      </w:r>
      <w:r w:rsidRPr="001B4676">
        <w:rPr>
          <w:rFonts w:hint="cs"/>
          <w:rtl/>
        </w:rPr>
        <w:t xml:space="preserve"> وسارع الخوارج لدفعه عن الجريمة الثالثة</w:t>
      </w:r>
      <w:r>
        <w:rPr>
          <w:rFonts w:hint="cs"/>
          <w:rtl/>
        </w:rPr>
        <w:t>،</w:t>
      </w:r>
      <w:r w:rsidRPr="001B4676">
        <w:rPr>
          <w:rFonts w:hint="cs"/>
          <w:rtl/>
        </w:rPr>
        <w:t xml:space="preserve"> وأطبق المؤرّخون</w:t>
      </w:r>
      <w:r>
        <w:rPr>
          <w:rFonts w:hint="cs"/>
          <w:rtl/>
        </w:rPr>
        <w:t>:</w:t>
      </w:r>
      <w:r w:rsidRPr="001B4676">
        <w:rPr>
          <w:rFonts w:hint="cs"/>
          <w:rtl/>
        </w:rPr>
        <w:t xml:space="preserve"> سَلَفيّون وغيرُهم بما فيهم تلامذة ابن تَيمِيه</w:t>
      </w:r>
      <w:r>
        <w:rPr>
          <w:rFonts w:hint="cs"/>
          <w:rtl/>
        </w:rPr>
        <w:t>،</w:t>
      </w:r>
      <w:r w:rsidRPr="001B4676">
        <w:rPr>
          <w:rFonts w:hint="cs"/>
          <w:rtl/>
        </w:rPr>
        <w:t xml:space="preserve"> مثل</w:t>
      </w:r>
      <w:r>
        <w:rPr>
          <w:rFonts w:hint="cs"/>
          <w:rtl/>
        </w:rPr>
        <w:t>:</w:t>
      </w:r>
      <w:r w:rsidRPr="001B4676">
        <w:rPr>
          <w:rFonts w:hint="cs"/>
          <w:rtl/>
        </w:rPr>
        <w:t xml:space="preserve"> ابن الورديّ الذي بقي ملازماً له حتّى هلك الأُستاذ في حبسه</w:t>
      </w:r>
      <w:r>
        <w:rPr>
          <w:rFonts w:hint="cs"/>
          <w:rtl/>
        </w:rPr>
        <w:t>؛</w:t>
      </w:r>
      <w:r w:rsidRPr="001B4676">
        <w:rPr>
          <w:rFonts w:hint="cs"/>
          <w:rtl/>
        </w:rPr>
        <w:t xml:space="preserve"> والسَلَفيّ المِزّيّ الذي فارق أستاذه لمّا ظهرت له حقيقته وفساد عقيدته حتّى أنّه لم يترجم له في موسوعته </w:t>
      </w:r>
      <w:r w:rsidR="000C00D3">
        <w:rPr>
          <w:rFonts w:hint="cs"/>
          <w:rtl/>
        </w:rPr>
        <w:t>(</w:t>
      </w:r>
      <w:r w:rsidRPr="001B4676">
        <w:rPr>
          <w:rFonts w:hint="cs"/>
          <w:rtl/>
        </w:rPr>
        <w:t>تهذيب الكمال</w:t>
      </w:r>
      <w:r w:rsidR="000C00D3">
        <w:rPr>
          <w:rFonts w:hint="cs"/>
          <w:rtl/>
        </w:rPr>
        <w:t>)</w:t>
      </w:r>
      <w:r w:rsidRPr="001B4676">
        <w:rPr>
          <w:rFonts w:hint="cs"/>
          <w:rtl/>
        </w:rPr>
        <w:t xml:space="preserve"> حتّى ضمن المجهولين والمهملين ومنهم تلميذه الذهبيّ الحنبليّ وقد فارقه كذلك</w:t>
      </w:r>
      <w:r>
        <w:rPr>
          <w:rFonts w:hint="cs"/>
          <w:rtl/>
        </w:rPr>
        <w:t>،</w:t>
      </w:r>
      <w:r w:rsidRPr="001B4676">
        <w:rPr>
          <w:rFonts w:hint="cs"/>
          <w:rtl/>
        </w:rPr>
        <w:t xml:space="preserve"> وأيضاً ابن كثير الحنبليّ</w:t>
      </w:r>
      <w:r>
        <w:rPr>
          <w:rFonts w:hint="cs"/>
          <w:rtl/>
        </w:rPr>
        <w:t>.</w:t>
      </w:r>
      <w:r w:rsidRPr="001B4676">
        <w:rPr>
          <w:rFonts w:hint="cs"/>
          <w:rtl/>
        </w:rPr>
        <w:t xml:space="preserve"> ذكرنا هؤلاء لأنّهم من أئمّة السَلَف وتلامذة مباشرة لابن تَيمِيه الذي برّأ ساحة يزيد من جرائمه الثلاث</w:t>
      </w:r>
      <w:r>
        <w:rPr>
          <w:rFonts w:hint="cs"/>
          <w:rtl/>
        </w:rPr>
        <w:t>!</w:t>
      </w:r>
      <w:r w:rsidRPr="001B4676">
        <w:rPr>
          <w:rFonts w:hint="cs"/>
          <w:rtl/>
        </w:rPr>
        <w:t xml:space="preserve"> ففي السنة الأولى من حكمه المشؤوم قتل سبط رسول الله </w:t>
      </w:r>
      <w:r w:rsidR="00A24773">
        <w:rPr>
          <w:rStyle w:val="libAlaemChar"/>
          <w:rFonts w:hint="cs"/>
          <w:rtl/>
        </w:rPr>
        <w:t>صلى‌الله‌عليه‌وآله</w:t>
      </w:r>
      <w:r w:rsidRPr="001B4676">
        <w:rPr>
          <w:rFonts w:hint="cs"/>
          <w:rtl/>
        </w:rPr>
        <w:t xml:space="preserve"> وريحانته سيّد شباب أهل الجنّة الحسين بن علي </w:t>
      </w:r>
      <w:r w:rsidR="000F3656" w:rsidRPr="000F3656">
        <w:rPr>
          <w:rStyle w:val="libAlaemChar"/>
          <w:rFonts w:hint="cs"/>
          <w:rtl/>
        </w:rPr>
        <w:t>عليهما‌السلام</w:t>
      </w:r>
      <w:r w:rsidRPr="001B4676">
        <w:rPr>
          <w:rFonts w:hint="cs"/>
          <w:rtl/>
        </w:rPr>
        <w:t xml:space="preserve"> وأهل بيته وأصحابه الكرام وجرى لعياله من الأسر ما هو معلوم</w:t>
      </w:r>
      <w:r>
        <w:rPr>
          <w:rFonts w:hint="cs"/>
          <w:rtl/>
        </w:rPr>
        <w:t xml:space="preserve"> ...؛</w:t>
      </w:r>
      <w:r w:rsidRPr="001B4676">
        <w:rPr>
          <w:rFonts w:hint="cs"/>
          <w:rtl/>
        </w:rPr>
        <w:t xml:space="preserve"> وفي السنة الثانية أوقع بأهل المدينة المنوّرة هتك حرمة مدينة رسول الله </w:t>
      </w:r>
      <w:r w:rsidR="00A24773">
        <w:rPr>
          <w:rStyle w:val="libAlaemChar"/>
          <w:rFonts w:hint="cs"/>
          <w:rtl/>
        </w:rPr>
        <w:t>صلى‌الله‌عليه‌وآله</w:t>
      </w:r>
      <w:r w:rsidRPr="001B4676">
        <w:rPr>
          <w:rFonts w:hint="cs"/>
          <w:rtl/>
        </w:rPr>
        <w:t xml:space="preserve"> وأوكل المهمّه إلى الطّاغية ابن مرجانة </w:t>
      </w:r>
      <w:r w:rsidR="000C00D3">
        <w:rPr>
          <w:rFonts w:hint="cs"/>
          <w:rtl/>
        </w:rPr>
        <w:t>(</w:t>
      </w:r>
      <w:r w:rsidRPr="001B4676">
        <w:rPr>
          <w:rFonts w:hint="cs"/>
          <w:rtl/>
        </w:rPr>
        <w:t>عبيد الله ابن الدعيّ زياد بن سُميّة</w:t>
      </w:r>
      <w:r w:rsidR="000C00D3">
        <w:rPr>
          <w:rFonts w:hint="cs"/>
          <w:rtl/>
        </w:rPr>
        <w:t>)</w:t>
      </w:r>
      <w:r w:rsidRPr="001B4676">
        <w:rPr>
          <w:rFonts w:hint="cs"/>
          <w:rtl/>
        </w:rPr>
        <w:t xml:space="preserve"> فقد كتب إليه</w:t>
      </w:r>
      <w:r>
        <w:rPr>
          <w:rFonts w:hint="cs"/>
          <w:rtl/>
        </w:rPr>
        <w:t>:</w:t>
      </w:r>
      <w:r w:rsidRPr="001B4676">
        <w:rPr>
          <w:rFonts w:hint="cs"/>
          <w:rtl/>
        </w:rPr>
        <w:t xml:space="preserve"> أن أغزُ ابن الزبير</w:t>
      </w:r>
      <w:r>
        <w:rPr>
          <w:rFonts w:hint="cs"/>
          <w:rtl/>
        </w:rPr>
        <w:t>،</w:t>
      </w:r>
      <w:r w:rsidRPr="001B4676">
        <w:rPr>
          <w:rFonts w:hint="cs"/>
          <w:rtl/>
        </w:rPr>
        <w:t xml:space="preserve"> فقال</w:t>
      </w:r>
      <w:r>
        <w:rPr>
          <w:rFonts w:hint="cs"/>
          <w:rtl/>
        </w:rPr>
        <w:t>:</w:t>
      </w:r>
      <w:r w:rsidRPr="001B4676">
        <w:rPr>
          <w:rFonts w:hint="cs"/>
          <w:rtl/>
        </w:rPr>
        <w:t xml:space="preserve"> لا أجمعهما للفاسقِ أبداً</w:t>
      </w:r>
      <w:r>
        <w:rPr>
          <w:rFonts w:hint="cs"/>
          <w:rtl/>
        </w:rPr>
        <w:t>!</w:t>
      </w:r>
      <w:r w:rsidRPr="001B4676">
        <w:rPr>
          <w:rFonts w:hint="cs"/>
          <w:rtl/>
        </w:rPr>
        <w:t xml:space="preserve"> أقتلُ ابن بنت رسول الله صلّى الله عليه [و آله] وأغزو البيت</w:t>
      </w:r>
      <w:r>
        <w:rPr>
          <w:rFonts w:hint="cs"/>
          <w:rtl/>
        </w:rPr>
        <w:t>.</w:t>
      </w:r>
      <w:r w:rsidRPr="001B4676">
        <w:rPr>
          <w:rFonts w:hint="cs"/>
          <w:rtl/>
        </w:rPr>
        <w:t xml:space="preserve"> </w:t>
      </w:r>
      <w:r w:rsidR="000C00D3">
        <w:rPr>
          <w:rFonts w:hint="cs"/>
          <w:rtl/>
        </w:rPr>
        <w:t>(</w:t>
      </w:r>
      <w:r w:rsidRPr="001B4676">
        <w:rPr>
          <w:rFonts w:hint="cs"/>
          <w:rtl/>
        </w:rPr>
        <w:t>تاريخ الطبري 4</w:t>
      </w:r>
      <w:r>
        <w:rPr>
          <w:rFonts w:hint="cs"/>
          <w:rtl/>
        </w:rPr>
        <w:t>:</w:t>
      </w:r>
      <w:r w:rsidRPr="001B4676">
        <w:rPr>
          <w:rFonts w:hint="cs"/>
          <w:rtl/>
        </w:rPr>
        <w:t xml:space="preserve"> 371</w:t>
      </w:r>
      <w:r w:rsidR="000C00D3">
        <w:rPr>
          <w:rFonts w:hint="cs"/>
          <w:rtl/>
        </w:rPr>
        <w:t>)</w:t>
      </w:r>
      <w:r>
        <w:rPr>
          <w:rFonts w:hint="cs"/>
          <w:rtl/>
        </w:rPr>
        <w:t>.</w:t>
      </w:r>
    </w:p>
    <w:p w:rsidR="002F4580" w:rsidRDefault="00651DB1" w:rsidP="00651DB1">
      <w:pPr>
        <w:pStyle w:val="libFootnote0"/>
        <w:rPr>
          <w:rtl/>
        </w:rPr>
      </w:pPr>
      <w:r w:rsidRPr="001B4676">
        <w:rPr>
          <w:rFonts w:hint="cs"/>
          <w:rtl/>
        </w:rPr>
        <w:t>تباينت كلمة الأبناء وتناقضت</w:t>
      </w:r>
      <w:r>
        <w:rPr>
          <w:rFonts w:hint="cs"/>
          <w:rtl/>
        </w:rPr>
        <w:t>!</w:t>
      </w:r>
      <w:r w:rsidRPr="001B4676">
        <w:rPr>
          <w:rFonts w:hint="cs"/>
          <w:rtl/>
        </w:rPr>
        <w:t xml:space="preserve"> فالأوّل الذي حطّ رحال نسبه عند تيميه</w:t>
      </w:r>
      <w:r>
        <w:rPr>
          <w:rFonts w:hint="cs"/>
          <w:rtl/>
        </w:rPr>
        <w:t>،</w:t>
      </w:r>
      <w:r w:rsidRPr="001B4676">
        <w:rPr>
          <w:rFonts w:hint="cs"/>
          <w:rtl/>
        </w:rPr>
        <w:t xml:space="preserve"> قد توفّي سنة </w:t>
      </w:r>
      <w:r w:rsidR="000C00D3">
        <w:rPr>
          <w:rFonts w:hint="cs"/>
          <w:rtl/>
        </w:rPr>
        <w:t>(</w:t>
      </w:r>
      <w:r w:rsidRPr="001B4676">
        <w:rPr>
          <w:rFonts w:hint="cs"/>
          <w:rtl/>
        </w:rPr>
        <w:t>728 هـ</w:t>
      </w:r>
      <w:r w:rsidR="000C00D3">
        <w:rPr>
          <w:rFonts w:hint="cs"/>
          <w:rtl/>
        </w:rPr>
        <w:t>)</w:t>
      </w:r>
      <w:r>
        <w:rPr>
          <w:rFonts w:hint="cs"/>
          <w:rtl/>
        </w:rPr>
        <w:t>.</w:t>
      </w:r>
      <w:r w:rsidRPr="001B4676">
        <w:rPr>
          <w:rFonts w:hint="cs"/>
          <w:rtl/>
        </w:rPr>
        <w:t xml:space="preserve"> وأما ابن زياد ثمّ ابن سُميّة</w:t>
      </w:r>
      <w:r>
        <w:rPr>
          <w:rFonts w:hint="cs"/>
          <w:rtl/>
        </w:rPr>
        <w:t>،</w:t>
      </w:r>
      <w:r w:rsidRPr="001B4676">
        <w:rPr>
          <w:rFonts w:hint="cs"/>
          <w:rtl/>
        </w:rPr>
        <w:t xml:space="preserve"> فهوابن القرن الهجريّ الأوّل وهو الذي أوكل إليه ابن ميسون قتل الحسين وأهل بيته </w:t>
      </w:r>
      <w:r w:rsidR="000F3656" w:rsidRPr="000F3656">
        <w:rPr>
          <w:rStyle w:val="libAlaemChar"/>
          <w:rFonts w:hint="cs"/>
          <w:rtl/>
        </w:rPr>
        <w:t>عليهم‌السلام</w:t>
      </w:r>
      <w:r w:rsidRPr="001B4676">
        <w:rPr>
          <w:rFonts w:hint="cs"/>
          <w:rtl/>
        </w:rPr>
        <w:t xml:space="preserve"> وصحابته الكرام</w:t>
      </w:r>
      <w:r>
        <w:rPr>
          <w:rFonts w:hint="cs"/>
          <w:rtl/>
        </w:rPr>
        <w:t>؛</w:t>
      </w:r>
      <w:r w:rsidRPr="001B4676">
        <w:rPr>
          <w:rFonts w:hint="cs"/>
          <w:rtl/>
        </w:rPr>
        <w:t xml:space="preserve"> فهو أعرفُ بحاله ولذا رفض أوامره مع اعترافه بجريمته في قتل ابن بنت رسول الله </w:t>
      </w:r>
      <w:r w:rsidR="00A24773">
        <w:rPr>
          <w:rStyle w:val="libAlaemChar"/>
          <w:rFonts w:hint="cs"/>
          <w:rtl/>
        </w:rPr>
        <w:t>صلى‌الله‌عليه‌وآله</w:t>
      </w:r>
      <w:r>
        <w:rPr>
          <w:rFonts w:hint="cs"/>
          <w:rtl/>
        </w:rPr>
        <w:t xml:space="preserve"> ...</w:t>
      </w:r>
      <w:r w:rsidRPr="001B4676">
        <w:rPr>
          <w:rFonts w:hint="cs"/>
          <w:rtl/>
        </w:rPr>
        <w:t xml:space="preserve"> ووصف يزيد بالفسق</w:t>
      </w:r>
      <w:r>
        <w:rPr>
          <w:rFonts w:hint="cs"/>
          <w:rtl/>
        </w:rPr>
        <w:t>،</w:t>
      </w:r>
      <w:r w:rsidRPr="001B4676">
        <w:rPr>
          <w:rFonts w:hint="cs"/>
          <w:rtl/>
        </w:rPr>
        <w:t xml:space="preserve"> وكلّ ذلك ينفيه ابن تيميه وخلَفه</w:t>
      </w:r>
      <w:r>
        <w:rPr>
          <w:rFonts w:hint="cs"/>
          <w:rtl/>
        </w:rPr>
        <w:t>.</w:t>
      </w:r>
      <w:r w:rsidRPr="001B4676">
        <w:rPr>
          <w:rFonts w:hint="cs"/>
          <w:rtl/>
        </w:rPr>
        <w:t xml:space="preserve"> ولنا ردّ على أحد متأخّريهم إذ كتب </w:t>
      </w:r>
      <w:r w:rsidR="000C00D3">
        <w:rPr>
          <w:rFonts w:hint="cs"/>
          <w:rtl/>
        </w:rPr>
        <w:t>(</w:t>
      </w:r>
      <w:r w:rsidRPr="001B4676">
        <w:rPr>
          <w:rFonts w:hint="cs"/>
          <w:rtl/>
        </w:rPr>
        <w:t>حقائق عن أمير المؤمنين يزيد بن معاوية</w:t>
      </w:r>
      <w:r w:rsidR="000C00D3">
        <w:rPr>
          <w:rFonts w:hint="cs"/>
          <w:rtl/>
        </w:rPr>
        <w:t>)</w:t>
      </w:r>
      <w:r w:rsidRPr="001B4676">
        <w:rPr>
          <w:rFonts w:hint="cs"/>
          <w:rtl/>
        </w:rPr>
        <w:t xml:space="preserve"> ونشرته وزارة المعارف بالمملكة العربيّة السعوديّة</w:t>
      </w:r>
      <w:r>
        <w:rPr>
          <w:rFonts w:hint="cs"/>
          <w:rtl/>
        </w:rPr>
        <w:t>،</w:t>
      </w:r>
      <w:r w:rsidRPr="001B4676">
        <w:rPr>
          <w:rFonts w:hint="cs"/>
          <w:rtl/>
        </w:rPr>
        <w:t xml:space="preserve"> نفي فيه ما أثبته التاريخ من القرون الأولى</w:t>
      </w:r>
      <w:r>
        <w:rPr>
          <w:rFonts w:hint="cs"/>
          <w:rtl/>
        </w:rPr>
        <w:t>،</w:t>
      </w:r>
      <w:r w:rsidRPr="001B4676">
        <w:rPr>
          <w:rFonts w:hint="cs"/>
          <w:rtl/>
        </w:rPr>
        <w:t xml:space="preserve"> وأقرّها أئمّة السَلَف منهم مَن ذكرنا آنفاً للوشيجة بينهم وبين ابن تَيمِيه</w:t>
      </w:r>
      <w:r>
        <w:rPr>
          <w:rFonts w:hint="cs"/>
          <w:rtl/>
        </w:rPr>
        <w:t>.</w:t>
      </w:r>
      <w:r w:rsidR="002F4580">
        <w:rPr>
          <w:rFonts w:hint="cs"/>
          <w:rtl/>
        </w:rPr>
        <w:t xml:space="preserve"> =</w:t>
      </w:r>
    </w:p>
    <w:p w:rsidR="002F4580" w:rsidRDefault="002F4580" w:rsidP="002F4580">
      <w:pPr>
        <w:pStyle w:val="libNormal"/>
        <w:rPr>
          <w:rtl/>
        </w:rPr>
      </w:pPr>
      <w:r>
        <w:rPr>
          <w:rtl/>
        </w:rPr>
        <w:br w:type="page"/>
      </w:r>
    </w:p>
    <w:p w:rsidR="002F4580" w:rsidRDefault="002F4580" w:rsidP="002F4580">
      <w:pPr>
        <w:pStyle w:val="libNormal0"/>
        <w:rPr>
          <w:rtl/>
        </w:rPr>
      </w:pPr>
      <w:r w:rsidRPr="001B4676">
        <w:rPr>
          <w:rFonts w:hint="cs"/>
          <w:rtl/>
        </w:rPr>
        <w:lastRenderedPageBreak/>
        <w:t>فإن كان على رأينا تابعناه</w:t>
      </w:r>
      <w:r>
        <w:rPr>
          <w:rFonts w:hint="cs"/>
          <w:rtl/>
        </w:rPr>
        <w:t>،</w:t>
      </w:r>
      <w:r w:rsidRPr="001B4676">
        <w:rPr>
          <w:rFonts w:hint="cs"/>
          <w:rtl/>
        </w:rPr>
        <w:t xml:space="preserve"> فلمّا صاروا إلى ابن الزبير عرّفوه أنفسهم وما قدِمُوا له</w:t>
      </w:r>
      <w:r>
        <w:rPr>
          <w:rFonts w:hint="cs"/>
          <w:rtl/>
        </w:rPr>
        <w:t>،</w:t>
      </w:r>
      <w:r w:rsidRPr="001B4676">
        <w:rPr>
          <w:rFonts w:hint="cs"/>
          <w:rtl/>
        </w:rPr>
        <w:t xml:space="preserve"> فأظهر لهم أنّه على رأيهم</w:t>
      </w:r>
      <w:r>
        <w:rPr>
          <w:rFonts w:hint="cs"/>
          <w:rtl/>
        </w:rPr>
        <w:t>،</w:t>
      </w:r>
      <w:r w:rsidRPr="001B4676">
        <w:rPr>
          <w:rFonts w:hint="cs"/>
          <w:rtl/>
        </w:rPr>
        <w:t xml:space="preserve"> حتّى أتاهم أهل الشام ومسلم بن عُقبة</w:t>
      </w:r>
      <w:r>
        <w:rPr>
          <w:rFonts w:hint="cs"/>
          <w:rtl/>
        </w:rPr>
        <w:t>،</w:t>
      </w:r>
      <w:r w:rsidRPr="001B4676">
        <w:rPr>
          <w:rFonts w:hint="cs"/>
          <w:rtl/>
        </w:rPr>
        <w:t xml:space="preserve"> فدافعوه </w:t>
      </w:r>
    </w:p>
    <w:p w:rsidR="002F4580" w:rsidRDefault="002F4580" w:rsidP="002F4580">
      <w:pPr>
        <w:pStyle w:val="libLine"/>
        <w:rPr>
          <w:rtl/>
        </w:rPr>
      </w:pPr>
      <w:r>
        <w:rPr>
          <w:rFonts w:hint="cs"/>
          <w:rtl/>
        </w:rPr>
        <w:t>____________________</w:t>
      </w:r>
    </w:p>
    <w:p w:rsidR="00651DB1" w:rsidRPr="001B4676" w:rsidRDefault="002F4580" w:rsidP="002F4580">
      <w:pPr>
        <w:pStyle w:val="libFootnote0"/>
        <w:rPr>
          <w:rtl/>
        </w:rPr>
      </w:pPr>
      <w:r>
        <w:rPr>
          <w:rFonts w:hint="cs"/>
          <w:rtl/>
        </w:rPr>
        <w:t xml:space="preserve">= </w:t>
      </w:r>
      <w:r w:rsidR="00651DB1" w:rsidRPr="001B4676">
        <w:rPr>
          <w:rFonts w:hint="cs"/>
          <w:rtl/>
        </w:rPr>
        <w:t xml:space="preserve">ولما رفض قاتل الحسين </w:t>
      </w:r>
      <w:r w:rsidR="000F3656" w:rsidRPr="000F3656">
        <w:rPr>
          <w:rStyle w:val="libAlaemChar"/>
          <w:rFonts w:hint="cs"/>
          <w:rtl/>
        </w:rPr>
        <w:t>عليه‌السلام</w:t>
      </w:r>
      <w:r w:rsidR="00651DB1" w:rsidRPr="001B4676">
        <w:rPr>
          <w:rFonts w:hint="cs"/>
          <w:rtl/>
        </w:rPr>
        <w:t xml:space="preserve"> طاعة الناقص كتب هذا إلى عمرو بن سعيد يأمره فرفض</w:t>
      </w:r>
      <w:r w:rsidR="00651DB1">
        <w:rPr>
          <w:rFonts w:hint="cs"/>
          <w:rtl/>
        </w:rPr>
        <w:t xml:space="preserve"> ...،</w:t>
      </w:r>
      <w:r w:rsidR="00651DB1" w:rsidRPr="001B4676">
        <w:rPr>
          <w:rFonts w:hint="cs"/>
          <w:rtl/>
        </w:rPr>
        <w:t xml:space="preserve"> عند ذلك بعث إلى مسلم بن عُقبة فقبل المهمّة وقد أجمع المؤرّخون على تسميته</w:t>
      </w:r>
      <w:r w:rsidR="00651DB1">
        <w:rPr>
          <w:rFonts w:hint="cs"/>
          <w:rtl/>
        </w:rPr>
        <w:t>:</w:t>
      </w:r>
      <w:r w:rsidR="00651DB1" w:rsidRPr="001B4676">
        <w:rPr>
          <w:rFonts w:hint="cs"/>
          <w:rtl/>
        </w:rPr>
        <w:t xml:space="preserve"> مُسرف</w:t>
      </w:r>
      <w:r w:rsidR="00651DB1">
        <w:rPr>
          <w:rFonts w:hint="cs"/>
          <w:rtl/>
        </w:rPr>
        <w:t>،</w:t>
      </w:r>
      <w:r w:rsidR="00651DB1" w:rsidRPr="001B4676">
        <w:rPr>
          <w:rFonts w:hint="cs"/>
          <w:rtl/>
        </w:rPr>
        <w:t xml:space="preserve"> ومجرم</w:t>
      </w:r>
      <w:r w:rsidR="00651DB1">
        <w:rPr>
          <w:rFonts w:hint="cs"/>
          <w:rtl/>
        </w:rPr>
        <w:t>،</w:t>
      </w:r>
      <w:r w:rsidR="00651DB1" w:rsidRPr="001B4676">
        <w:rPr>
          <w:rFonts w:hint="cs"/>
          <w:rtl/>
        </w:rPr>
        <w:t xml:space="preserve"> والشيخ الضال</w:t>
      </w:r>
      <w:r w:rsidR="00651DB1">
        <w:rPr>
          <w:rFonts w:hint="cs"/>
          <w:rtl/>
        </w:rPr>
        <w:t xml:space="preserve"> ...،</w:t>
      </w:r>
      <w:r w:rsidR="00651DB1" w:rsidRPr="001B4676">
        <w:rPr>
          <w:rFonts w:hint="cs"/>
          <w:rtl/>
        </w:rPr>
        <w:t xml:space="preserve"> فقال</w:t>
      </w:r>
      <w:r w:rsidR="00651DB1">
        <w:rPr>
          <w:rFonts w:hint="cs"/>
          <w:rtl/>
        </w:rPr>
        <w:t>:</w:t>
      </w:r>
      <w:r w:rsidR="00651DB1" w:rsidRPr="001B4676">
        <w:rPr>
          <w:rFonts w:hint="cs"/>
          <w:rtl/>
        </w:rPr>
        <w:t xml:space="preserve"> وجّهني إليهم</w:t>
      </w:r>
      <w:r w:rsidR="00651DB1">
        <w:rPr>
          <w:rFonts w:hint="cs"/>
          <w:rtl/>
        </w:rPr>
        <w:t>،</w:t>
      </w:r>
      <w:r w:rsidR="00651DB1" w:rsidRPr="001B4676">
        <w:rPr>
          <w:rFonts w:hint="cs"/>
          <w:rtl/>
        </w:rPr>
        <w:t xml:space="preserve"> فو اللهِ لأدعنّ أسفلها أعلاها</w:t>
      </w:r>
      <w:r w:rsidR="00651DB1">
        <w:rPr>
          <w:rFonts w:hint="cs"/>
          <w:rtl/>
        </w:rPr>
        <w:t>،</w:t>
      </w:r>
      <w:r w:rsidR="00651DB1" w:rsidRPr="001B4676">
        <w:rPr>
          <w:rFonts w:hint="cs"/>
          <w:rtl/>
        </w:rPr>
        <w:t xml:space="preserve"> يعني مدينة رسول الله </w:t>
      </w:r>
      <w:r w:rsidR="00A24773">
        <w:rPr>
          <w:rStyle w:val="libAlaemChar"/>
          <w:rFonts w:hint="cs"/>
          <w:rtl/>
        </w:rPr>
        <w:t>صلى‌الله‌عليه‌وآله</w:t>
      </w:r>
      <w:r w:rsidR="00651DB1" w:rsidRPr="001B4676">
        <w:rPr>
          <w:rFonts w:hint="cs"/>
          <w:rtl/>
        </w:rPr>
        <w:t xml:space="preserve"> </w:t>
      </w:r>
      <w:r w:rsidR="000C00D3">
        <w:rPr>
          <w:rFonts w:hint="cs"/>
          <w:rtl/>
        </w:rPr>
        <w:t>(</w:t>
      </w:r>
      <w:r w:rsidR="00651DB1" w:rsidRPr="001B4676">
        <w:rPr>
          <w:rFonts w:hint="cs"/>
          <w:rtl/>
        </w:rPr>
        <w:t>تاريخ اليعقوبي 2</w:t>
      </w:r>
      <w:r w:rsidR="00651DB1">
        <w:rPr>
          <w:rFonts w:hint="cs"/>
          <w:rtl/>
        </w:rPr>
        <w:t>:</w:t>
      </w:r>
      <w:r w:rsidR="00651DB1" w:rsidRPr="001B4676">
        <w:rPr>
          <w:rFonts w:hint="cs"/>
          <w:rtl/>
        </w:rPr>
        <w:t xml:space="preserve"> 250</w:t>
      </w:r>
      <w:r w:rsidR="000C00D3">
        <w:rPr>
          <w:rFonts w:hint="cs"/>
          <w:rtl/>
        </w:rPr>
        <w:t>)</w:t>
      </w:r>
      <w:r w:rsidR="00651DB1" w:rsidRPr="001B4676">
        <w:rPr>
          <w:rFonts w:hint="cs"/>
          <w:rtl/>
        </w:rPr>
        <w:t xml:space="preserve"> وكان دستور يزيد لمسلم وأهل الشام هو إباحة المدينة ثلاثة أيّام</w:t>
      </w:r>
      <w:r w:rsidR="00651DB1">
        <w:rPr>
          <w:rFonts w:hint="cs"/>
          <w:rtl/>
        </w:rPr>
        <w:t xml:space="preserve"> ...</w:t>
      </w:r>
      <w:r w:rsidR="00651DB1" w:rsidRPr="001B4676">
        <w:rPr>
          <w:rFonts w:hint="cs"/>
          <w:rtl/>
        </w:rPr>
        <w:t xml:space="preserve"> وكان مسرف يسمّي مدينة رسول الله </w:t>
      </w:r>
      <w:r w:rsidR="000C00D3">
        <w:rPr>
          <w:rFonts w:hint="cs"/>
          <w:rtl/>
        </w:rPr>
        <w:t>(</w:t>
      </w:r>
      <w:r w:rsidR="00651DB1" w:rsidRPr="001B4676">
        <w:rPr>
          <w:rFonts w:hint="cs"/>
          <w:rtl/>
        </w:rPr>
        <w:t>نتنة</w:t>
      </w:r>
      <w:r w:rsidR="000C00D3">
        <w:rPr>
          <w:rFonts w:hint="cs"/>
          <w:rtl/>
        </w:rPr>
        <w:t>)</w:t>
      </w:r>
      <w:r w:rsidR="00651DB1" w:rsidRPr="001B4676">
        <w:rPr>
          <w:rFonts w:hint="cs"/>
          <w:rtl/>
        </w:rPr>
        <w:t xml:space="preserve"> وقد سمّاها رسول الله</w:t>
      </w:r>
      <w:r w:rsidR="00651DB1">
        <w:rPr>
          <w:rFonts w:hint="cs"/>
          <w:rtl/>
        </w:rPr>
        <w:t>:</w:t>
      </w:r>
      <w:r w:rsidR="00651DB1" w:rsidRPr="001B4676">
        <w:rPr>
          <w:rFonts w:hint="cs"/>
          <w:rtl/>
        </w:rPr>
        <w:t xml:space="preserve"> </w:t>
      </w:r>
      <w:r w:rsidR="000C00D3">
        <w:rPr>
          <w:rFonts w:hint="cs"/>
          <w:rtl/>
        </w:rPr>
        <w:t>(</w:t>
      </w:r>
      <w:r w:rsidR="00651DB1" w:rsidRPr="001B4676">
        <w:rPr>
          <w:rFonts w:hint="cs"/>
          <w:rtl/>
        </w:rPr>
        <w:t>طَيْبة</w:t>
      </w:r>
      <w:r w:rsidR="000C00D3">
        <w:rPr>
          <w:rFonts w:hint="cs"/>
          <w:rtl/>
        </w:rPr>
        <w:t>)</w:t>
      </w:r>
      <w:r w:rsidR="00651DB1">
        <w:rPr>
          <w:rFonts w:hint="cs"/>
          <w:rtl/>
        </w:rPr>
        <w:t>.</w:t>
      </w:r>
      <w:r w:rsidR="00651DB1" w:rsidRPr="001B4676">
        <w:rPr>
          <w:rFonts w:hint="cs"/>
          <w:rtl/>
        </w:rPr>
        <w:t xml:space="preserve"> </w:t>
      </w:r>
      <w:r w:rsidR="000C00D3">
        <w:rPr>
          <w:rFonts w:hint="cs"/>
          <w:rtl/>
        </w:rPr>
        <w:t>(</w:t>
      </w:r>
      <w:r w:rsidR="00651DB1" w:rsidRPr="001B4676">
        <w:rPr>
          <w:rFonts w:hint="cs"/>
          <w:rtl/>
        </w:rPr>
        <w:t>مروج الذهب 3</w:t>
      </w:r>
      <w:r w:rsidR="00651DB1">
        <w:rPr>
          <w:rFonts w:hint="cs"/>
          <w:rtl/>
        </w:rPr>
        <w:t>:</w:t>
      </w:r>
      <w:r w:rsidR="00651DB1" w:rsidRPr="001B4676">
        <w:rPr>
          <w:rFonts w:hint="cs"/>
          <w:rtl/>
        </w:rPr>
        <w:t xml:space="preserve"> 69</w:t>
      </w:r>
      <w:r w:rsidR="000C00D3">
        <w:rPr>
          <w:rFonts w:hint="cs"/>
          <w:rtl/>
        </w:rPr>
        <w:t>)</w:t>
      </w:r>
      <w:r w:rsidR="00651DB1">
        <w:rPr>
          <w:rFonts w:hint="cs"/>
          <w:rtl/>
        </w:rPr>
        <w:t>.</w:t>
      </w:r>
    </w:p>
    <w:p w:rsidR="00651DB1" w:rsidRPr="001B4676" w:rsidRDefault="00651DB1" w:rsidP="00651DB1">
      <w:pPr>
        <w:pStyle w:val="libFootnote0"/>
        <w:rPr>
          <w:rtl/>
        </w:rPr>
      </w:pPr>
      <w:r w:rsidRPr="001B4676">
        <w:rPr>
          <w:rFonts w:hint="cs"/>
          <w:rtl/>
        </w:rPr>
        <w:t>حرق الكعبة</w:t>
      </w:r>
      <w:r>
        <w:rPr>
          <w:rFonts w:hint="cs"/>
          <w:rtl/>
        </w:rPr>
        <w:t>:</w:t>
      </w:r>
      <w:r w:rsidRPr="001B4676">
        <w:rPr>
          <w:rFonts w:hint="cs"/>
          <w:rtl/>
        </w:rPr>
        <w:t xml:space="preserve"> توجّه الجيش الشاميّ صوب البيت الحرام وطال حصار ابن الزبير حتّى السنة الثالثة من حكم الطّاغية يزيد</w:t>
      </w:r>
      <w:r>
        <w:rPr>
          <w:rFonts w:hint="cs"/>
          <w:rtl/>
        </w:rPr>
        <w:t>،</w:t>
      </w:r>
      <w:r w:rsidRPr="001B4676">
        <w:rPr>
          <w:rFonts w:hint="cs"/>
          <w:rtl/>
        </w:rPr>
        <w:t xml:space="preserve"> وكان ابن الزبير يسمّي نفسه العائذَ بالبيت</w:t>
      </w:r>
      <w:r>
        <w:rPr>
          <w:rFonts w:hint="cs"/>
          <w:rtl/>
        </w:rPr>
        <w:t>.</w:t>
      </w:r>
      <w:r w:rsidRPr="001B4676">
        <w:rPr>
          <w:rFonts w:hint="cs"/>
          <w:rtl/>
        </w:rPr>
        <w:t xml:space="preserve"> وقبل وصول أهل الشام إلى بيت الله وهم الذين سمّتهم الرعاية الأُمويّة</w:t>
      </w:r>
      <w:r>
        <w:rPr>
          <w:rFonts w:hint="cs"/>
          <w:rtl/>
        </w:rPr>
        <w:t>:</w:t>
      </w:r>
      <w:r w:rsidRPr="001B4676">
        <w:rPr>
          <w:rFonts w:hint="cs"/>
          <w:rtl/>
        </w:rPr>
        <w:t xml:space="preserve"> الأبدال</w:t>
      </w:r>
      <w:r>
        <w:rPr>
          <w:rFonts w:hint="cs"/>
          <w:rtl/>
        </w:rPr>
        <w:t>؛</w:t>
      </w:r>
      <w:r w:rsidRPr="001B4676">
        <w:rPr>
          <w:rFonts w:hint="cs"/>
          <w:rtl/>
        </w:rPr>
        <w:t xml:space="preserve"> أي يُبدل الله بهم و يختارهم من دون غيرهم لينتصر بهم لدينه على طول التاريخ فلا يخرج إلى غيرهم</w:t>
      </w:r>
      <w:r>
        <w:rPr>
          <w:rFonts w:hint="cs"/>
          <w:rtl/>
        </w:rPr>
        <w:t>!</w:t>
      </w:r>
      <w:r w:rsidRPr="001B4676">
        <w:rPr>
          <w:rFonts w:hint="cs"/>
          <w:rtl/>
        </w:rPr>
        <w:t xml:space="preserve"> ولذا حبُلت ألف امرأة من غير زوج وافتُضّت ألف بِكْر لمّا دخلوا حرَم رسول الله </w:t>
      </w:r>
      <w:r w:rsidR="00A24773">
        <w:rPr>
          <w:rStyle w:val="libAlaemChar"/>
          <w:rFonts w:hint="cs"/>
          <w:rtl/>
        </w:rPr>
        <w:t>صلى‌الله‌عليه‌وآله</w:t>
      </w:r>
      <w:r w:rsidRPr="001B4676">
        <w:rPr>
          <w:rFonts w:hint="cs"/>
          <w:rtl/>
        </w:rPr>
        <w:t xml:space="preserve"> </w:t>
      </w:r>
      <w:r w:rsidR="000C00D3">
        <w:rPr>
          <w:rFonts w:hint="cs"/>
          <w:rtl/>
        </w:rPr>
        <w:t>(</w:t>
      </w:r>
      <w:r w:rsidRPr="001B4676">
        <w:rPr>
          <w:rFonts w:hint="cs"/>
          <w:rtl/>
        </w:rPr>
        <w:t>البداية والنهاية 8</w:t>
      </w:r>
      <w:r>
        <w:rPr>
          <w:rFonts w:hint="cs"/>
          <w:rtl/>
        </w:rPr>
        <w:t>:</w:t>
      </w:r>
      <w:r w:rsidRPr="001B4676">
        <w:rPr>
          <w:rFonts w:hint="cs"/>
          <w:rtl/>
        </w:rPr>
        <w:t xml:space="preserve"> 220</w:t>
      </w:r>
      <w:r>
        <w:rPr>
          <w:rFonts w:hint="cs"/>
          <w:rtl/>
        </w:rPr>
        <w:t xml:space="preserve"> - </w:t>
      </w:r>
      <w:r w:rsidRPr="001B4676">
        <w:rPr>
          <w:rFonts w:hint="cs"/>
          <w:rtl/>
        </w:rPr>
        <w:t>221</w:t>
      </w:r>
      <w:r>
        <w:rPr>
          <w:rFonts w:hint="cs"/>
          <w:rtl/>
        </w:rPr>
        <w:t>،</w:t>
      </w:r>
      <w:r w:rsidRPr="001B4676">
        <w:rPr>
          <w:rFonts w:hint="cs"/>
          <w:rtl/>
        </w:rPr>
        <w:t xml:space="preserve"> تاريخ الخلفاء 233</w:t>
      </w:r>
      <w:r w:rsidR="000C00D3">
        <w:rPr>
          <w:rFonts w:hint="cs"/>
          <w:rtl/>
        </w:rPr>
        <w:t>)</w:t>
      </w:r>
      <w:r>
        <w:rPr>
          <w:rFonts w:hint="cs"/>
          <w:rtl/>
        </w:rPr>
        <w:t>؛</w:t>
      </w:r>
      <w:r w:rsidRPr="001B4676">
        <w:rPr>
          <w:rFonts w:hint="cs"/>
          <w:rtl/>
        </w:rPr>
        <w:t xml:space="preserve"> وغير ذلك من الفضائح التي سوّدت وجه بني أميّة وابن تَيمِيه</w:t>
      </w:r>
      <w:r>
        <w:rPr>
          <w:rFonts w:hint="cs"/>
          <w:rtl/>
        </w:rPr>
        <w:t>.</w:t>
      </w:r>
    </w:p>
    <w:p w:rsidR="00651DB1" w:rsidRPr="001B4676" w:rsidRDefault="00651DB1" w:rsidP="00651DB1">
      <w:pPr>
        <w:pStyle w:val="libFootnote0"/>
        <w:rPr>
          <w:rtl/>
        </w:rPr>
      </w:pPr>
      <w:r w:rsidRPr="001B4676">
        <w:rPr>
          <w:rFonts w:hint="cs"/>
          <w:rtl/>
        </w:rPr>
        <w:t>هلاك الطاغية</w:t>
      </w:r>
      <w:r>
        <w:rPr>
          <w:rFonts w:hint="cs"/>
          <w:rtl/>
        </w:rPr>
        <w:t>:</w:t>
      </w:r>
      <w:r w:rsidRPr="001B4676">
        <w:rPr>
          <w:rFonts w:hint="cs"/>
          <w:rtl/>
        </w:rPr>
        <w:t xml:space="preserve"> قبل وصول الأبدال مكّة احتُضر مُسرف</w:t>
      </w:r>
      <w:r>
        <w:rPr>
          <w:rFonts w:hint="cs"/>
          <w:rtl/>
        </w:rPr>
        <w:t>،</w:t>
      </w:r>
      <w:r w:rsidRPr="001B4676">
        <w:rPr>
          <w:rFonts w:hint="cs"/>
          <w:rtl/>
        </w:rPr>
        <w:t xml:space="preserve"> وامتثالاً لأوامر مولاه ولّى على الجيش الحُصين بن نمير السُكوني وقال له</w:t>
      </w:r>
      <w:r>
        <w:rPr>
          <w:rFonts w:hint="cs"/>
          <w:rtl/>
        </w:rPr>
        <w:t>:</w:t>
      </w:r>
      <w:r w:rsidRPr="001B4676">
        <w:rPr>
          <w:rFonts w:hint="cs"/>
          <w:rtl/>
        </w:rPr>
        <w:t xml:space="preserve"> يا برذعة الحمار</w:t>
      </w:r>
      <w:r>
        <w:rPr>
          <w:rFonts w:hint="cs"/>
          <w:rtl/>
        </w:rPr>
        <w:t>!</w:t>
      </w:r>
      <w:r w:rsidRPr="001B4676">
        <w:rPr>
          <w:rFonts w:hint="cs"/>
          <w:rtl/>
        </w:rPr>
        <w:t xml:space="preserve"> إذا قدِمت مكّة فلا يكون عملُك إلاّ الوقاف ثمّ الثقاف ثمّ الانصراف</w:t>
      </w:r>
      <w:r>
        <w:rPr>
          <w:rFonts w:hint="cs"/>
          <w:rtl/>
        </w:rPr>
        <w:t>،</w:t>
      </w:r>
      <w:r w:rsidRPr="001B4676">
        <w:rPr>
          <w:rFonts w:hint="cs"/>
          <w:rtl/>
        </w:rPr>
        <w:t xml:space="preserve"> وهلك</w:t>
      </w:r>
      <w:r>
        <w:rPr>
          <w:rFonts w:hint="cs"/>
          <w:rtl/>
        </w:rPr>
        <w:t xml:space="preserve"> ...</w:t>
      </w:r>
      <w:r w:rsidRPr="001B4676">
        <w:rPr>
          <w:rFonts w:hint="cs"/>
          <w:rtl/>
        </w:rPr>
        <w:t xml:space="preserve"> </w:t>
      </w:r>
      <w:r w:rsidR="000C00D3">
        <w:rPr>
          <w:rFonts w:hint="cs"/>
          <w:rtl/>
        </w:rPr>
        <w:t>(</w:t>
      </w:r>
      <w:r w:rsidRPr="001B4676">
        <w:rPr>
          <w:rFonts w:hint="cs"/>
          <w:rtl/>
        </w:rPr>
        <w:t>تاريخ اليعقوبي</w:t>
      </w:r>
      <w:r w:rsidR="000C00D3">
        <w:rPr>
          <w:rFonts w:hint="cs"/>
          <w:rtl/>
        </w:rPr>
        <w:t>)</w:t>
      </w:r>
      <w:r>
        <w:rPr>
          <w:rFonts w:hint="cs"/>
          <w:rtl/>
        </w:rPr>
        <w:t>.</w:t>
      </w:r>
      <w:r w:rsidRPr="001B4676">
        <w:rPr>
          <w:rFonts w:hint="cs"/>
          <w:rtl/>
        </w:rPr>
        <w:t xml:space="preserve"> وتوجّه أهل الشام نحو مكّة</w:t>
      </w:r>
      <w:r>
        <w:rPr>
          <w:rFonts w:hint="cs"/>
          <w:rtl/>
        </w:rPr>
        <w:t>،</w:t>
      </w:r>
      <w:r w:rsidRPr="001B4676">
        <w:rPr>
          <w:rFonts w:hint="cs"/>
          <w:rtl/>
        </w:rPr>
        <w:t xml:space="preserve"> وجاء نَجْدة الحنفيّ في أناس من الخوارج يمنعون البيت الحرام </w:t>
      </w:r>
      <w:r w:rsidR="000C00D3">
        <w:rPr>
          <w:rFonts w:hint="cs"/>
          <w:rtl/>
        </w:rPr>
        <w:t>(</w:t>
      </w:r>
      <w:r w:rsidRPr="001B4676">
        <w:rPr>
          <w:rFonts w:hint="cs"/>
          <w:rtl/>
        </w:rPr>
        <w:t>من الأبدال</w:t>
      </w:r>
      <w:r>
        <w:rPr>
          <w:rFonts w:hint="cs"/>
          <w:rtl/>
        </w:rPr>
        <w:t>!</w:t>
      </w:r>
      <w:r w:rsidR="000C00D3">
        <w:rPr>
          <w:rFonts w:hint="cs"/>
          <w:rtl/>
        </w:rPr>
        <w:t>)</w:t>
      </w:r>
      <w:r>
        <w:rPr>
          <w:rFonts w:hint="cs"/>
          <w:rtl/>
        </w:rPr>
        <w:t>.</w:t>
      </w:r>
      <w:r w:rsidRPr="001B4676">
        <w:rPr>
          <w:rFonts w:hint="cs"/>
          <w:rtl/>
        </w:rPr>
        <w:t xml:space="preserve"> حاصر الحصين البيت الحرام أربعاً وستّين يوماً ورموا البيت بالمنجنيق بالأحجار والنفط</w:t>
      </w:r>
      <w:r>
        <w:rPr>
          <w:rFonts w:hint="cs"/>
          <w:rtl/>
        </w:rPr>
        <w:t xml:space="preserve"> ...</w:t>
      </w:r>
      <w:r w:rsidRPr="001B4676">
        <w:rPr>
          <w:rFonts w:hint="cs"/>
          <w:rtl/>
        </w:rPr>
        <w:t xml:space="preserve"> فاحترق وانهدمت أركان الكعبة والأبدال يرتجزون جذلين</w:t>
      </w:r>
      <w:r>
        <w:rPr>
          <w:rFonts w:hint="cs"/>
          <w:rtl/>
        </w:rPr>
        <w:t xml:space="preserve"> ...</w:t>
      </w:r>
      <w:r w:rsidRPr="001B4676">
        <w:rPr>
          <w:rFonts w:hint="cs"/>
          <w:rtl/>
        </w:rPr>
        <w:t xml:space="preserve"> نرمي بها أعواد هذا المسجد</w:t>
      </w:r>
      <w:r>
        <w:rPr>
          <w:rFonts w:hint="cs"/>
          <w:rtl/>
        </w:rPr>
        <w:t>!</w:t>
      </w:r>
      <w:r w:rsidRPr="001B4676">
        <w:rPr>
          <w:rFonts w:hint="cs"/>
          <w:rtl/>
        </w:rPr>
        <w:t xml:space="preserve"> </w:t>
      </w:r>
      <w:r w:rsidR="000C00D3">
        <w:rPr>
          <w:rFonts w:hint="cs"/>
          <w:rtl/>
        </w:rPr>
        <w:t>(</w:t>
      </w:r>
      <w:r w:rsidRPr="001B4676">
        <w:rPr>
          <w:rFonts w:hint="cs"/>
          <w:rtl/>
        </w:rPr>
        <w:t>الإمامة والسياسة 2</w:t>
      </w:r>
      <w:r>
        <w:rPr>
          <w:rFonts w:hint="cs"/>
          <w:rtl/>
        </w:rPr>
        <w:t>:</w:t>
      </w:r>
      <w:r w:rsidRPr="001B4676">
        <w:rPr>
          <w:rFonts w:hint="cs"/>
          <w:rtl/>
        </w:rPr>
        <w:t xml:space="preserve"> 9</w:t>
      </w:r>
      <w:r>
        <w:rPr>
          <w:rFonts w:hint="cs"/>
          <w:rtl/>
        </w:rPr>
        <w:t>،</w:t>
      </w:r>
      <w:r w:rsidRPr="001B4676">
        <w:rPr>
          <w:rFonts w:hint="cs"/>
          <w:rtl/>
        </w:rPr>
        <w:t xml:space="preserve"> تاريخ الطبري 3</w:t>
      </w:r>
      <w:r>
        <w:rPr>
          <w:rFonts w:hint="cs"/>
          <w:rtl/>
        </w:rPr>
        <w:t>:</w:t>
      </w:r>
      <w:r w:rsidRPr="001B4676">
        <w:rPr>
          <w:rFonts w:hint="cs"/>
          <w:rtl/>
        </w:rPr>
        <w:t xml:space="preserve"> 383</w:t>
      </w:r>
      <w:r>
        <w:rPr>
          <w:rFonts w:hint="cs"/>
          <w:rtl/>
        </w:rPr>
        <w:t>،</w:t>
      </w:r>
      <w:r w:rsidRPr="001B4676">
        <w:rPr>
          <w:rFonts w:hint="cs"/>
          <w:rtl/>
        </w:rPr>
        <w:t xml:space="preserve"> تاريخ اليعقوبي 252</w:t>
      </w:r>
      <w:r>
        <w:rPr>
          <w:rFonts w:hint="cs"/>
          <w:rtl/>
        </w:rPr>
        <w:t>،</w:t>
      </w:r>
      <w:r w:rsidRPr="001B4676">
        <w:rPr>
          <w:rFonts w:hint="cs"/>
          <w:rtl/>
        </w:rPr>
        <w:t xml:space="preserve"> مروج الذهب 3</w:t>
      </w:r>
      <w:r>
        <w:rPr>
          <w:rFonts w:hint="cs"/>
          <w:rtl/>
        </w:rPr>
        <w:t>:</w:t>
      </w:r>
      <w:r w:rsidRPr="001B4676">
        <w:rPr>
          <w:rFonts w:hint="cs"/>
          <w:rtl/>
        </w:rPr>
        <w:t xml:space="preserve"> 72</w:t>
      </w:r>
      <w:r>
        <w:rPr>
          <w:rFonts w:hint="cs"/>
          <w:rtl/>
        </w:rPr>
        <w:t>،</w:t>
      </w:r>
      <w:r w:rsidRPr="001B4676">
        <w:rPr>
          <w:rFonts w:hint="cs"/>
          <w:rtl/>
        </w:rPr>
        <w:t xml:space="preserve"> البداية والنهاية 8</w:t>
      </w:r>
      <w:r>
        <w:rPr>
          <w:rFonts w:hint="cs"/>
          <w:rtl/>
        </w:rPr>
        <w:t>:</w:t>
      </w:r>
      <w:r w:rsidRPr="001B4676">
        <w:rPr>
          <w:rFonts w:hint="cs"/>
          <w:rtl/>
        </w:rPr>
        <w:t xml:space="preserve"> 225</w:t>
      </w:r>
      <w:r>
        <w:rPr>
          <w:rFonts w:hint="cs"/>
          <w:rtl/>
        </w:rPr>
        <w:t>؛</w:t>
      </w:r>
      <w:r w:rsidRPr="001B4676">
        <w:rPr>
          <w:rFonts w:hint="cs"/>
          <w:rtl/>
        </w:rPr>
        <w:t xml:space="preserve"> وخالفهم ابن تَيمِيه</w:t>
      </w:r>
      <w:r w:rsidR="000C00D3">
        <w:rPr>
          <w:rFonts w:hint="cs"/>
          <w:rtl/>
        </w:rPr>
        <w:t>)</w:t>
      </w:r>
      <w:r>
        <w:rPr>
          <w:rFonts w:hint="cs"/>
          <w:rtl/>
        </w:rPr>
        <w:t>.</w:t>
      </w:r>
    </w:p>
    <w:p w:rsidR="00651DB1" w:rsidRDefault="00651DB1" w:rsidP="00651DB1">
      <w:pPr>
        <w:pStyle w:val="libFootnote0"/>
        <w:rPr>
          <w:rtl/>
        </w:rPr>
      </w:pPr>
      <w:r w:rsidRPr="001B4676">
        <w:rPr>
          <w:rFonts w:hint="cs"/>
          <w:rtl/>
        </w:rPr>
        <w:t>إذ برّأ يزيد من تلك الشنائع</w:t>
      </w:r>
      <w:r>
        <w:rPr>
          <w:rFonts w:hint="cs"/>
          <w:rtl/>
        </w:rPr>
        <w:t>،</w:t>
      </w:r>
      <w:r w:rsidRPr="001B4676">
        <w:rPr>
          <w:rFonts w:hint="cs"/>
          <w:rtl/>
        </w:rPr>
        <w:t xml:space="preserve"> ودأب على منهج ضلاله خارجة عصرنا</w:t>
      </w:r>
      <w:r>
        <w:rPr>
          <w:rFonts w:hint="cs"/>
          <w:rtl/>
        </w:rPr>
        <w:t>!</w:t>
      </w:r>
      <w:r w:rsidRPr="001B4676">
        <w:rPr>
          <w:rFonts w:hint="cs"/>
          <w:rtl/>
        </w:rPr>
        <w:t>!!</w:t>
      </w:r>
      <w:r w:rsidR="000C00D3">
        <w:rPr>
          <w:rFonts w:hint="cs"/>
          <w:rtl/>
        </w:rPr>
        <w:t>)</w:t>
      </w:r>
      <w:r>
        <w:rPr>
          <w:rFonts w:hint="cs"/>
          <w:rtl/>
        </w:rPr>
        <w:t>.</w:t>
      </w:r>
    </w:p>
    <w:p w:rsidR="00651DB1" w:rsidRDefault="00651DB1" w:rsidP="00613442">
      <w:pPr>
        <w:pStyle w:val="libNormal"/>
        <w:rPr>
          <w:rtl/>
        </w:rPr>
      </w:pPr>
      <w:r>
        <w:rPr>
          <w:rFonts w:hint="cs"/>
          <w:rtl/>
        </w:rPr>
        <w:br w:type="page"/>
      </w:r>
    </w:p>
    <w:p w:rsidR="0085091D" w:rsidRPr="001B4676" w:rsidRDefault="002F4580" w:rsidP="002F4580">
      <w:pPr>
        <w:pStyle w:val="libNormal0"/>
        <w:rPr>
          <w:rtl/>
        </w:rPr>
      </w:pPr>
      <w:r w:rsidRPr="001B4676">
        <w:rPr>
          <w:rFonts w:hint="cs"/>
          <w:rtl/>
        </w:rPr>
        <w:lastRenderedPageBreak/>
        <w:t>إلى أن يأتي رأي يزيد بن معاوية</w:t>
      </w:r>
      <w:r>
        <w:rPr>
          <w:rFonts w:hint="cs"/>
          <w:rtl/>
        </w:rPr>
        <w:t>،</w:t>
      </w:r>
      <w:r w:rsidRPr="001B4676">
        <w:rPr>
          <w:rFonts w:hint="cs"/>
          <w:rtl/>
        </w:rPr>
        <w:t xml:space="preserve"> ولم يتابعوا ابن الزّبير</w:t>
      </w:r>
      <w:r>
        <w:rPr>
          <w:rFonts w:hint="cs"/>
          <w:rtl/>
        </w:rPr>
        <w:t>،</w:t>
      </w:r>
      <w:r w:rsidRPr="001B4676">
        <w:rPr>
          <w:rFonts w:hint="cs"/>
          <w:rtl/>
        </w:rPr>
        <w:t xml:space="preserve"> ثمّ تناظروا فيها</w:t>
      </w:r>
      <w:r>
        <w:rPr>
          <w:rFonts w:hint="cs"/>
          <w:rtl/>
        </w:rPr>
        <w:t>،</w:t>
      </w:r>
      <w:r w:rsidRPr="001B4676">
        <w:rPr>
          <w:rFonts w:hint="cs"/>
          <w:rtl/>
        </w:rPr>
        <w:t xml:space="preserve"> فقالوا</w:t>
      </w:r>
      <w:r>
        <w:rPr>
          <w:rFonts w:hint="cs"/>
          <w:rtl/>
        </w:rPr>
        <w:t>:</w:t>
      </w:r>
      <w:r w:rsidRPr="001B4676">
        <w:rPr>
          <w:rFonts w:hint="cs"/>
          <w:rtl/>
        </w:rPr>
        <w:t xml:space="preserve"> ندخل إلى هذا الرجل فننظر ما عنده</w:t>
      </w:r>
      <w:r>
        <w:rPr>
          <w:rFonts w:hint="cs"/>
          <w:rtl/>
        </w:rPr>
        <w:t>،</w:t>
      </w:r>
      <w:r w:rsidRPr="001B4676">
        <w:rPr>
          <w:rFonts w:hint="cs"/>
          <w:rtl/>
        </w:rPr>
        <w:t xml:space="preserve"> فإن قدّم أبابكر وعمر وبرأ من عثمان وعليّ</w:t>
      </w:r>
      <w:r>
        <w:rPr>
          <w:rFonts w:hint="cs"/>
          <w:rtl/>
        </w:rPr>
        <w:t>،</w:t>
      </w:r>
      <w:r w:rsidRPr="001B4676">
        <w:rPr>
          <w:rFonts w:hint="cs"/>
          <w:rtl/>
        </w:rPr>
        <w:t xml:space="preserve"> وكفّر أباه وطلحة بايعناه</w:t>
      </w:r>
      <w:r>
        <w:rPr>
          <w:rFonts w:hint="cs"/>
          <w:rtl/>
        </w:rPr>
        <w:t>،</w:t>
      </w:r>
      <w:r w:rsidRPr="001B4676">
        <w:rPr>
          <w:rFonts w:hint="cs"/>
          <w:rtl/>
        </w:rPr>
        <w:t xml:space="preserve"> وإن تكن الأخرى ظهرَ لنا ما عنده فتشاغلنا بما يُجْدِي علينا</w:t>
      </w:r>
      <w:r>
        <w:rPr>
          <w:rFonts w:hint="cs"/>
          <w:rtl/>
        </w:rPr>
        <w:t xml:space="preserve">. </w:t>
      </w:r>
      <w:r w:rsidR="0085091D" w:rsidRPr="001B4676">
        <w:rPr>
          <w:rFonts w:hint="cs"/>
          <w:rtl/>
        </w:rPr>
        <w:t>فدخلوا على ابن الزبير وهو مُبتذَل</w:t>
      </w:r>
      <w:r w:rsidR="0085091D" w:rsidRPr="002E3D48">
        <w:rPr>
          <w:rStyle w:val="libFootnotenumChar"/>
          <w:rFonts w:hint="cs"/>
          <w:rtl/>
        </w:rPr>
        <w:t>(1)</w:t>
      </w:r>
      <w:r w:rsidR="0085091D" w:rsidRPr="001B4676">
        <w:rPr>
          <w:rFonts w:hint="cs"/>
          <w:rtl/>
        </w:rPr>
        <w:t xml:space="preserve"> وأصحابه متفرّقون عنه</w:t>
      </w:r>
      <w:r w:rsidR="0085091D">
        <w:rPr>
          <w:rFonts w:hint="cs"/>
          <w:rtl/>
        </w:rPr>
        <w:t>،</w:t>
      </w:r>
      <w:r w:rsidR="0085091D" w:rsidRPr="001B4676">
        <w:rPr>
          <w:rFonts w:hint="cs"/>
          <w:rtl/>
        </w:rPr>
        <w:t xml:space="preserve"> فقالوا له</w:t>
      </w:r>
      <w:r w:rsidR="0085091D">
        <w:rPr>
          <w:rFonts w:hint="cs"/>
          <w:rtl/>
        </w:rPr>
        <w:t>:</w:t>
      </w:r>
      <w:r w:rsidR="0085091D" w:rsidRPr="001B4676">
        <w:rPr>
          <w:rFonts w:hint="cs"/>
          <w:rtl/>
        </w:rPr>
        <w:t xml:space="preserve"> إنّا جئناك لتُخبرنا رأيَك</w:t>
      </w:r>
      <w:r w:rsidR="0085091D">
        <w:rPr>
          <w:rFonts w:hint="cs"/>
          <w:rtl/>
        </w:rPr>
        <w:t>،</w:t>
      </w:r>
      <w:r w:rsidR="0085091D" w:rsidRPr="001B4676">
        <w:rPr>
          <w:rFonts w:hint="cs"/>
          <w:rtl/>
        </w:rPr>
        <w:t xml:space="preserve"> فإن كنت على صواب بايعناك</w:t>
      </w:r>
      <w:r w:rsidR="0085091D">
        <w:rPr>
          <w:rFonts w:hint="cs"/>
          <w:rtl/>
        </w:rPr>
        <w:t>،</w:t>
      </w:r>
      <w:r w:rsidR="0085091D" w:rsidRPr="001B4676">
        <w:rPr>
          <w:rFonts w:hint="cs"/>
          <w:rtl/>
        </w:rPr>
        <w:t xml:space="preserve"> وإن كنت على خلافٍ دعوناك إلى الحقّ</w:t>
      </w:r>
      <w:r w:rsidR="0085091D">
        <w:rPr>
          <w:rFonts w:hint="cs"/>
          <w:rtl/>
        </w:rPr>
        <w:t>؛</w:t>
      </w:r>
      <w:r w:rsidR="0085091D" w:rsidRPr="001B4676">
        <w:rPr>
          <w:rFonts w:hint="cs"/>
          <w:rtl/>
        </w:rPr>
        <w:t xml:space="preserve"> ما تقول في الشيخين</w:t>
      </w:r>
      <w:r w:rsidR="0085091D">
        <w:rPr>
          <w:rFonts w:hint="cs"/>
          <w:rtl/>
        </w:rPr>
        <w:t>؟</w:t>
      </w:r>
      <w:r w:rsidR="0085091D" w:rsidRPr="001B4676">
        <w:rPr>
          <w:rFonts w:hint="cs"/>
          <w:rtl/>
        </w:rPr>
        <w:t xml:space="preserve"> قال</w:t>
      </w:r>
      <w:r w:rsidR="0085091D">
        <w:rPr>
          <w:rFonts w:hint="cs"/>
          <w:rtl/>
        </w:rPr>
        <w:t>:</w:t>
      </w:r>
      <w:r w:rsidR="0085091D" w:rsidRPr="001B4676">
        <w:rPr>
          <w:rFonts w:hint="cs"/>
          <w:rtl/>
        </w:rPr>
        <w:t xml:space="preserve"> خيراً</w:t>
      </w:r>
      <w:r w:rsidR="0085091D">
        <w:rPr>
          <w:rFonts w:hint="cs"/>
          <w:rtl/>
        </w:rPr>
        <w:t>،</w:t>
      </w:r>
      <w:r w:rsidR="0085091D" w:rsidRPr="001B4676">
        <w:rPr>
          <w:rFonts w:hint="cs"/>
          <w:rtl/>
        </w:rPr>
        <w:t xml:space="preserve"> قالوا</w:t>
      </w:r>
      <w:r w:rsidR="0085091D">
        <w:rPr>
          <w:rFonts w:hint="cs"/>
          <w:rtl/>
        </w:rPr>
        <w:t>:</w:t>
      </w:r>
      <w:r w:rsidR="0085091D" w:rsidRPr="001B4676">
        <w:rPr>
          <w:rFonts w:hint="cs"/>
          <w:rtl/>
        </w:rPr>
        <w:t xml:space="preserve"> فما تقول في عثمان الذي حمى الحِمَى </w:t>
      </w:r>
      <w:r w:rsidR="0085091D" w:rsidRPr="002E3D48">
        <w:rPr>
          <w:rStyle w:val="libFootnotenumChar"/>
          <w:rFonts w:hint="cs"/>
          <w:rtl/>
        </w:rPr>
        <w:t>(2)</w:t>
      </w:r>
      <w:r w:rsidR="0085091D">
        <w:rPr>
          <w:rFonts w:hint="cs"/>
          <w:rtl/>
        </w:rPr>
        <w:t>،</w:t>
      </w:r>
      <w:r w:rsidR="0085091D" w:rsidRPr="001B4676">
        <w:rPr>
          <w:rFonts w:hint="cs"/>
          <w:rtl/>
        </w:rPr>
        <w:t xml:space="preserve"> وآوى الطريد</w:t>
      </w:r>
      <w:r w:rsidR="0085091D">
        <w:rPr>
          <w:rFonts w:hint="cs"/>
          <w:rtl/>
        </w:rPr>
        <w:t>،</w:t>
      </w:r>
      <w:r w:rsidR="0085091D" w:rsidRPr="001B4676">
        <w:rPr>
          <w:rFonts w:hint="cs"/>
          <w:rtl/>
        </w:rPr>
        <w:t xml:space="preserve"> وأظهر لأهلِ مصر شيئاً وكتبَ بخلافه , وأوطأ آل بني مُعيط رقابَ الناس وآثرهم بفيء المسلمين</w:t>
      </w:r>
      <w:r w:rsidR="0085091D">
        <w:rPr>
          <w:rFonts w:hint="cs"/>
          <w:rtl/>
        </w:rPr>
        <w:t>؛</w:t>
      </w:r>
      <w:r w:rsidR="0085091D" w:rsidRPr="001B4676">
        <w:rPr>
          <w:rFonts w:hint="cs"/>
          <w:rtl/>
        </w:rPr>
        <w:t xml:space="preserve"> وفي الذي بعده الذي حكّم الرجالَ في دين الله وأقام على ذلك غير تائب ولا نادم</w:t>
      </w:r>
      <w:r w:rsidR="0085091D">
        <w:rPr>
          <w:rFonts w:hint="cs"/>
          <w:rtl/>
        </w:rPr>
        <w:t>؛</w:t>
      </w:r>
      <w:r w:rsidR="0085091D" w:rsidRPr="001B4676">
        <w:rPr>
          <w:rFonts w:hint="cs"/>
          <w:rtl/>
        </w:rPr>
        <w:t xml:space="preserve"> وفي أبيك وصاحبه وقد بايعا عليّاً</w:t>
      </w:r>
      <w:r w:rsidR="0085091D">
        <w:rPr>
          <w:rFonts w:hint="cs"/>
          <w:rtl/>
        </w:rPr>
        <w:t>،</w:t>
      </w:r>
      <w:r w:rsidR="0085091D" w:rsidRPr="001B4676">
        <w:rPr>
          <w:rFonts w:hint="cs"/>
          <w:rtl/>
        </w:rPr>
        <w:t xml:space="preserve"> وهو إمام عادلٌ مرضيٌّ لم يظهر منه كفر</w:t>
      </w:r>
      <w:r w:rsidR="0085091D">
        <w:rPr>
          <w:rFonts w:hint="cs"/>
          <w:rtl/>
        </w:rPr>
        <w:t>،</w:t>
      </w:r>
      <w:r w:rsidR="0085091D" w:rsidRPr="001B4676">
        <w:rPr>
          <w:rFonts w:hint="cs"/>
          <w:rtl/>
        </w:rPr>
        <w:t xml:space="preserve"> نكثا بيعته وأخرجا عائشة تقاتل</w:t>
      </w:r>
      <w:r w:rsidR="0085091D">
        <w:rPr>
          <w:rFonts w:hint="cs"/>
          <w:rtl/>
        </w:rPr>
        <w:t>،</w:t>
      </w:r>
      <w:r w:rsidR="0085091D" w:rsidRPr="001B4676">
        <w:rPr>
          <w:rFonts w:hint="cs"/>
          <w:rtl/>
        </w:rPr>
        <w:t xml:space="preserve"> وقد أمرها الله وصواحبها أن يَقَرْن </w:t>
      </w:r>
      <w:r w:rsidR="0085091D" w:rsidRPr="002E3D48">
        <w:rPr>
          <w:rStyle w:val="libFootnotenumChar"/>
          <w:rFonts w:hint="cs"/>
          <w:rtl/>
        </w:rPr>
        <w:t>(3)</w:t>
      </w:r>
      <w:r w:rsidR="0085091D" w:rsidRPr="001B4676">
        <w:rPr>
          <w:rFonts w:hint="cs"/>
          <w:rtl/>
        </w:rPr>
        <w:t xml:space="preserve"> في بُيوتهنّ</w:t>
      </w:r>
      <w:r w:rsidR="0085091D">
        <w:rPr>
          <w:rFonts w:hint="cs"/>
          <w:rtl/>
        </w:rPr>
        <w:t>،</w:t>
      </w:r>
      <w:r w:rsidR="0085091D" w:rsidRPr="001B4676">
        <w:rPr>
          <w:rFonts w:hint="cs"/>
          <w:rtl/>
        </w:rPr>
        <w:t xml:space="preserve"> وكان لك في ذلك ما يدعوك إلى التَوْبة</w:t>
      </w:r>
      <w:r w:rsidR="0085091D">
        <w:rPr>
          <w:rFonts w:hint="cs"/>
          <w:rtl/>
        </w:rPr>
        <w:t>،</w:t>
      </w:r>
      <w:r w:rsidR="0085091D" w:rsidRPr="001B4676">
        <w:rPr>
          <w:rFonts w:hint="cs"/>
          <w:rtl/>
        </w:rPr>
        <w:t xml:space="preserve"> فإن أنت قبلتَ كلّ ما نقول</w:t>
      </w:r>
      <w:r w:rsidR="0085091D">
        <w:rPr>
          <w:rFonts w:hint="cs"/>
          <w:rtl/>
        </w:rPr>
        <w:t>،</w:t>
      </w:r>
      <w:r w:rsidR="0085091D" w:rsidRPr="001B4676">
        <w:rPr>
          <w:rFonts w:hint="cs"/>
          <w:rtl/>
        </w:rPr>
        <w:t xml:space="preserve"> لك الزُّلفى عند الله</w:t>
      </w:r>
      <w:r w:rsidR="0085091D">
        <w:rPr>
          <w:rFonts w:hint="cs"/>
          <w:rtl/>
        </w:rPr>
        <w:t>،</w:t>
      </w:r>
      <w:r w:rsidR="0085091D" w:rsidRPr="001B4676">
        <w:rPr>
          <w:rFonts w:hint="cs"/>
          <w:rtl/>
        </w:rPr>
        <w:t xml:space="preserve"> والنصرُ على أيدينا إن شاء الله</w:t>
      </w:r>
      <w:r w:rsidR="0085091D">
        <w:rPr>
          <w:rFonts w:hint="cs"/>
          <w:rtl/>
        </w:rPr>
        <w:t>،</w:t>
      </w:r>
      <w:r w:rsidR="0085091D" w:rsidRPr="001B4676">
        <w:rPr>
          <w:rFonts w:hint="cs"/>
          <w:rtl/>
        </w:rPr>
        <w:t xml:space="preserve"> ونسأل الله لك التوفيق</w:t>
      </w:r>
      <w:r w:rsidR="0085091D">
        <w:rPr>
          <w:rFonts w:hint="cs"/>
          <w:rtl/>
        </w:rPr>
        <w:t>،</w:t>
      </w:r>
      <w:r w:rsidR="0085091D" w:rsidRPr="001B4676">
        <w:rPr>
          <w:rFonts w:hint="cs"/>
          <w:rtl/>
        </w:rPr>
        <w:t xml:space="preserve"> وإن أبيت</w:t>
      </w:r>
      <w:r w:rsidR="0085091D">
        <w:rPr>
          <w:rFonts w:hint="cs"/>
          <w:rtl/>
        </w:rPr>
        <w:t>،</w:t>
      </w:r>
      <w:r w:rsidR="0085091D" w:rsidRPr="001B4676">
        <w:rPr>
          <w:rFonts w:hint="cs"/>
          <w:rtl/>
        </w:rPr>
        <w:t xml:space="preserve"> خذلك وانتصر منك بأيدينا </w:t>
      </w:r>
      <w:r w:rsidR="0085091D" w:rsidRPr="002E3D48">
        <w:rPr>
          <w:rStyle w:val="libFootnotenumChar"/>
          <w:rFonts w:hint="cs"/>
          <w:rtl/>
        </w:rPr>
        <w:t>(4)</w:t>
      </w:r>
      <w:r w:rsidR="0085091D">
        <w:rPr>
          <w:rFonts w:hint="cs"/>
          <w:rtl/>
        </w:rPr>
        <w:t>.</w:t>
      </w:r>
    </w:p>
    <w:p w:rsidR="00651DB1" w:rsidRDefault="00651DB1" w:rsidP="00651DB1">
      <w:pPr>
        <w:pStyle w:val="libLine"/>
        <w:rPr>
          <w:rtl/>
        </w:rPr>
      </w:pPr>
      <w:r>
        <w:rPr>
          <w:rFonts w:hint="cs"/>
          <w:rtl/>
        </w:rPr>
        <w:t>____________________</w:t>
      </w:r>
    </w:p>
    <w:p w:rsidR="00651DB1" w:rsidRPr="001B4676" w:rsidRDefault="00651DB1" w:rsidP="00651DB1">
      <w:pPr>
        <w:pStyle w:val="libFootnote0"/>
        <w:rPr>
          <w:rtl/>
        </w:rPr>
      </w:pPr>
      <w:r w:rsidRPr="001B4676">
        <w:rPr>
          <w:rFonts w:hint="cs"/>
          <w:rtl/>
        </w:rPr>
        <w:t>(1) مبتذَل</w:t>
      </w:r>
      <w:r>
        <w:rPr>
          <w:rFonts w:hint="cs"/>
          <w:rtl/>
        </w:rPr>
        <w:t>:</w:t>
      </w:r>
      <w:r w:rsidRPr="001B4676">
        <w:rPr>
          <w:rFonts w:hint="cs"/>
          <w:rtl/>
        </w:rPr>
        <w:t xml:space="preserve"> غير محتاط ومصون</w:t>
      </w:r>
      <w:r>
        <w:rPr>
          <w:rFonts w:hint="cs"/>
          <w:rtl/>
        </w:rPr>
        <w:t>.</w:t>
      </w:r>
    </w:p>
    <w:p w:rsidR="00651DB1" w:rsidRPr="001B4676" w:rsidRDefault="00651DB1" w:rsidP="00651DB1">
      <w:pPr>
        <w:pStyle w:val="libFootnote0"/>
        <w:rPr>
          <w:rtl/>
        </w:rPr>
      </w:pPr>
      <w:r w:rsidRPr="001B4676">
        <w:rPr>
          <w:rFonts w:hint="cs"/>
          <w:rtl/>
        </w:rPr>
        <w:t>(2) حمى الحمى</w:t>
      </w:r>
      <w:r>
        <w:rPr>
          <w:rFonts w:hint="cs"/>
          <w:rtl/>
        </w:rPr>
        <w:t>:</w:t>
      </w:r>
      <w:r w:rsidRPr="001B4676">
        <w:rPr>
          <w:rFonts w:hint="cs"/>
          <w:rtl/>
        </w:rPr>
        <w:t xml:space="preserve"> يريدون أنّه خالف قول رسول الله </w:t>
      </w:r>
      <w:r w:rsidR="00A24773">
        <w:rPr>
          <w:rStyle w:val="libAlaemChar"/>
          <w:rFonts w:hint="cs"/>
          <w:rtl/>
        </w:rPr>
        <w:t>صلى‌الله‌عليه‌وآله</w:t>
      </w:r>
      <w:r>
        <w:rPr>
          <w:rFonts w:hint="cs"/>
          <w:rtl/>
        </w:rPr>
        <w:t>:</w:t>
      </w:r>
      <w:r w:rsidRPr="001B4676">
        <w:rPr>
          <w:rFonts w:hint="cs"/>
          <w:rtl/>
        </w:rPr>
        <w:t xml:space="preserve"> </w:t>
      </w:r>
      <w:r w:rsidR="000C00D3">
        <w:rPr>
          <w:rFonts w:hint="cs"/>
          <w:rtl/>
        </w:rPr>
        <w:t>(</w:t>
      </w:r>
      <w:r w:rsidRPr="001B4676">
        <w:rPr>
          <w:rFonts w:hint="cs"/>
          <w:rtl/>
        </w:rPr>
        <w:t>لا حمى إلاّ لله ورسوله</w:t>
      </w:r>
      <w:r w:rsidR="000C00D3">
        <w:rPr>
          <w:rFonts w:hint="cs"/>
          <w:rtl/>
        </w:rPr>
        <w:t>)</w:t>
      </w:r>
      <w:r w:rsidRPr="001B4676">
        <w:rPr>
          <w:rFonts w:hint="cs"/>
          <w:rtl/>
        </w:rPr>
        <w:t xml:space="preserve"> أي</w:t>
      </w:r>
      <w:r>
        <w:rPr>
          <w:rFonts w:hint="cs"/>
          <w:rtl/>
        </w:rPr>
        <w:t>:</w:t>
      </w:r>
      <w:r w:rsidRPr="001B4676">
        <w:rPr>
          <w:rFonts w:hint="cs"/>
          <w:rtl/>
        </w:rPr>
        <w:t xml:space="preserve"> لا يحمى للخيل التي تُرصد للجهاد والإبل التي يُحمل عليها في سبيل الله</w:t>
      </w:r>
      <w:r>
        <w:rPr>
          <w:rFonts w:hint="cs"/>
          <w:rtl/>
        </w:rPr>
        <w:t>.</w:t>
      </w:r>
    </w:p>
    <w:p w:rsidR="00651DB1" w:rsidRPr="001B4676" w:rsidRDefault="00651DB1" w:rsidP="00651DB1">
      <w:pPr>
        <w:pStyle w:val="libFootnote0"/>
        <w:rPr>
          <w:rtl/>
        </w:rPr>
      </w:pPr>
      <w:r w:rsidRPr="001B4676">
        <w:rPr>
          <w:rFonts w:hint="cs"/>
          <w:rtl/>
        </w:rPr>
        <w:t>(3) يَقَرْن</w:t>
      </w:r>
      <w:r>
        <w:rPr>
          <w:rFonts w:hint="cs"/>
          <w:rtl/>
        </w:rPr>
        <w:t>:</w:t>
      </w:r>
      <w:r w:rsidRPr="001B4676">
        <w:rPr>
          <w:rFonts w:hint="cs"/>
          <w:rtl/>
        </w:rPr>
        <w:t xml:space="preserve"> يجلسن في بيوتهنّ ولا يخرجن</w:t>
      </w:r>
      <w:r>
        <w:rPr>
          <w:rFonts w:hint="cs"/>
          <w:rtl/>
        </w:rPr>
        <w:t>.</w:t>
      </w:r>
    </w:p>
    <w:p w:rsidR="00651DB1" w:rsidRDefault="00651DB1" w:rsidP="00651DB1">
      <w:pPr>
        <w:pStyle w:val="libFootnote0"/>
        <w:rPr>
          <w:rtl/>
        </w:rPr>
      </w:pPr>
      <w:r w:rsidRPr="001B4676">
        <w:rPr>
          <w:rFonts w:hint="cs"/>
          <w:rtl/>
        </w:rPr>
        <w:t>(4) العقد الفريد 2</w:t>
      </w:r>
      <w:r>
        <w:rPr>
          <w:rFonts w:hint="cs"/>
          <w:rtl/>
        </w:rPr>
        <w:t>:</w:t>
      </w:r>
      <w:r w:rsidRPr="001B4676">
        <w:rPr>
          <w:rFonts w:hint="cs"/>
          <w:rtl/>
        </w:rPr>
        <w:t xml:space="preserve"> 235</w:t>
      </w:r>
      <w:r>
        <w:rPr>
          <w:rFonts w:hint="cs"/>
          <w:rtl/>
        </w:rPr>
        <w:t>.</w:t>
      </w:r>
    </w:p>
    <w:p w:rsidR="00651DB1" w:rsidRDefault="00651DB1" w:rsidP="00613442">
      <w:pPr>
        <w:pStyle w:val="libNormal"/>
        <w:rPr>
          <w:rtl/>
        </w:rPr>
      </w:pPr>
      <w:r>
        <w:rPr>
          <w:rFonts w:hint="cs"/>
          <w:rtl/>
        </w:rPr>
        <w:br w:type="page"/>
      </w:r>
    </w:p>
    <w:p w:rsidR="0085091D" w:rsidRPr="001B4676" w:rsidRDefault="0085091D" w:rsidP="0085091D">
      <w:pPr>
        <w:pStyle w:val="libNormal"/>
        <w:rPr>
          <w:rtl/>
        </w:rPr>
      </w:pPr>
      <w:r w:rsidRPr="001B4676">
        <w:rPr>
          <w:rFonts w:hint="cs"/>
          <w:rtl/>
        </w:rPr>
        <w:lastRenderedPageBreak/>
        <w:t xml:space="preserve">وقبل أن نسمع جواب ابن الزبير أشدّ النّاس بُغضاً لأميرالمؤمنين عليّ </w:t>
      </w:r>
      <w:r w:rsidR="000F3656" w:rsidRPr="000F3656">
        <w:rPr>
          <w:rStyle w:val="libAlaemChar"/>
          <w:rFonts w:hint="cs"/>
          <w:rtl/>
        </w:rPr>
        <w:t>عليه‌السلام</w:t>
      </w:r>
      <w:r>
        <w:rPr>
          <w:rFonts w:hint="cs"/>
          <w:rtl/>
        </w:rPr>
        <w:t>،</w:t>
      </w:r>
      <w:r w:rsidRPr="001B4676">
        <w:rPr>
          <w:rFonts w:hint="cs"/>
          <w:rtl/>
        </w:rPr>
        <w:t xml:space="preserve"> تجلّى ذلك أوضح ما تجلّى باستماتته في حرب الجَمَل</w:t>
      </w:r>
      <w:r>
        <w:rPr>
          <w:rFonts w:hint="cs"/>
          <w:rtl/>
        </w:rPr>
        <w:t>.</w:t>
      </w:r>
      <w:r w:rsidRPr="001B4676">
        <w:rPr>
          <w:rFonts w:hint="cs"/>
          <w:rtl/>
        </w:rPr>
        <w:t xml:space="preserve"> أقول</w:t>
      </w:r>
      <w:r>
        <w:rPr>
          <w:rFonts w:hint="cs"/>
          <w:rtl/>
        </w:rPr>
        <w:t>:</w:t>
      </w:r>
      <w:r w:rsidRPr="001B4676">
        <w:rPr>
          <w:rFonts w:hint="cs"/>
          <w:rtl/>
        </w:rPr>
        <w:t xml:space="preserve"> إنّ الخوارج الذين كذب عليهم الخارجيّ الناصبيّ ابن تَيمِيه</w:t>
      </w:r>
      <w:r>
        <w:rPr>
          <w:rFonts w:hint="cs"/>
          <w:rtl/>
        </w:rPr>
        <w:t>،</w:t>
      </w:r>
      <w:r w:rsidRPr="001B4676">
        <w:rPr>
          <w:rFonts w:hint="cs"/>
          <w:rtl/>
        </w:rPr>
        <w:t xml:space="preserve"> في قولهم أنّ الخوارج قد كفّروا عليّاً وعثمان</w:t>
      </w:r>
      <w:r>
        <w:rPr>
          <w:rFonts w:hint="cs"/>
          <w:rtl/>
        </w:rPr>
        <w:t>!</w:t>
      </w:r>
      <w:r w:rsidRPr="001B4676">
        <w:rPr>
          <w:rFonts w:hint="cs"/>
          <w:rtl/>
        </w:rPr>
        <w:t xml:space="preserve"> وجدناهم هنا مثلما استنتجنا وأسعفتنا النّصوص من قبل أنّهم إنّما كفّروا طلحة والزبير</w:t>
      </w:r>
      <w:r>
        <w:rPr>
          <w:rFonts w:hint="cs"/>
          <w:rtl/>
        </w:rPr>
        <w:t>؛</w:t>
      </w:r>
      <w:r w:rsidRPr="001B4676">
        <w:rPr>
          <w:rFonts w:hint="cs"/>
          <w:rtl/>
        </w:rPr>
        <w:t xml:space="preserve"> وقد نكثا بيعتهما لأميرالمؤمنين </w:t>
      </w:r>
      <w:r w:rsidR="000F3656" w:rsidRPr="000F3656">
        <w:rPr>
          <w:rStyle w:val="libAlaemChar"/>
          <w:rFonts w:hint="cs"/>
          <w:rtl/>
        </w:rPr>
        <w:t>عليه‌السلام</w:t>
      </w:r>
      <w:r w:rsidRPr="001B4676">
        <w:rPr>
          <w:rFonts w:hint="cs"/>
          <w:rtl/>
        </w:rPr>
        <w:t xml:space="preserve"> وأخرجا عائشة تقاتل</w:t>
      </w:r>
      <w:r>
        <w:rPr>
          <w:rFonts w:hint="cs"/>
          <w:rtl/>
        </w:rPr>
        <w:t>،</w:t>
      </w:r>
      <w:r w:rsidRPr="001B4676">
        <w:rPr>
          <w:rFonts w:hint="cs"/>
          <w:rtl/>
        </w:rPr>
        <w:t xml:space="preserve"> وليس هذا شأنها</w:t>
      </w:r>
      <w:r>
        <w:rPr>
          <w:rFonts w:hint="cs"/>
          <w:rtl/>
        </w:rPr>
        <w:t>؛</w:t>
      </w:r>
      <w:r w:rsidRPr="001B4676">
        <w:rPr>
          <w:rFonts w:hint="cs"/>
          <w:rtl/>
        </w:rPr>
        <w:t xml:space="preserve"> وذكروا مثالب عثمان من غير تكفير مثلما أثبتوا ذلك لطلحة والزبير ولذلك طالبوا ابن الزبير أن يُعلن توبته لأنّه طرف فاعل وهو وأبوه وطلحة وغيرهم ممّن حلفوا بالله لعائشة بشأن ماء الحَوأب كذِباً</w:t>
      </w:r>
      <w:r>
        <w:rPr>
          <w:rFonts w:hint="cs"/>
          <w:rtl/>
        </w:rPr>
        <w:t>،</w:t>
      </w:r>
      <w:r w:rsidRPr="001B4676">
        <w:rPr>
          <w:rFonts w:hint="cs"/>
          <w:rtl/>
        </w:rPr>
        <w:t xml:space="preserve"> فكانت أوّل شهادة زور في الإسلام</w:t>
      </w:r>
      <w:r>
        <w:rPr>
          <w:rFonts w:hint="cs"/>
          <w:rtl/>
        </w:rPr>
        <w:t>،</w:t>
      </w:r>
      <w:r w:rsidRPr="001B4676">
        <w:rPr>
          <w:rFonts w:hint="cs"/>
          <w:rtl/>
        </w:rPr>
        <w:t xml:space="preserve"> ولذا طالبوه بالتوبة لينصروه</w:t>
      </w:r>
      <w:r>
        <w:rPr>
          <w:rFonts w:hint="cs"/>
          <w:rtl/>
        </w:rPr>
        <w:t>.</w:t>
      </w:r>
      <w:r w:rsidRPr="001B4676">
        <w:rPr>
          <w:rFonts w:hint="cs"/>
          <w:rtl/>
        </w:rPr>
        <w:t xml:space="preserve"> وأمّا بشأن أميرالمؤمنين عليّ </w:t>
      </w:r>
      <w:r w:rsidR="000F3656" w:rsidRPr="000F3656">
        <w:rPr>
          <w:rStyle w:val="libAlaemChar"/>
          <w:rFonts w:hint="cs"/>
          <w:rtl/>
        </w:rPr>
        <w:t>عليه‌السلام</w:t>
      </w:r>
      <w:r w:rsidRPr="001B4676">
        <w:rPr>
          <w:rFonts w:hint="cs"/>
          <w:rtl/>
        </w:rPr>
        <w:t xml:space="preserve"> فهو عندهم إمامٌ عادلٌ مرضيّ لم يظهر منه كفر</w:t>
      </w:r>
      <w:r>
        <w:rPr>
          <w:rFonts w:hint="cs"/>
          <w:rtl/>
        </w:rPr>
        <w:t>،</w:t>
      </w:r>
      <w:r w:rsidRPr="001B4676">
        <w:rPr>
          <w:rFonts w:hint="cs"/>
          <w:rtl/>
        </w:rPr>
        <w:t xml:space="preserve"> إلاّ أنّهم بقوا على الشُّبهة الّتي وقع فيها سلفُهم وهي تحكيم الرجال</w:t>
      </w:r>
      <w:r>
        <w:rPr>
          <w:rFonts w:hint="cs"/>
          <w:rtl/>
        </w:rPr>
        <w:t>!</w:t>
      </w:r>
    </w:p>
    <w:p w:rsidR="0085091D" w:rsidRPr="00651DB1" w:rsidRDefault="0085091D" w:rsidP="00651DB1">
      <w:pPr>
        <w:pStyle w:val="libNormal"/>
        <w:rPr>
          <w:rtl/>
        </w:rPr>
      </w:pPr>
      <w:r w:rsidRPr="00651DB1">
        <w:rPr>
          <w:rFonts w:hint="cs"/>
          <w:rtl/>
        </w:rPr>
        <w:t xml:space="preserve">[ جواب ابن الزبير ] فقال ابن الزبير: إنّ الله أمر وله العزّة والقدرة في مخاطبة أكفر الكافرين وأعتى العاتين بأرقّ من هذا القول؛ قال لموسى وأخيه صلّى الله عليهما: </w:t>
      </w:r>
      <w:r w:rsidR="000C00D3" w:rsidRPr="00A67DAA">
        <w:rPr>
          <w:rStyle w:val="libAlaemChar"/>
          <w:rFonts w:hint="cs"/>
          <w:rtl/>
        </w:rPr>
        <w:t>(</w:t>
      </w:r>
      <w:r w:rsidRPr="002F4580">
        <w:rPr>
          <w:rStyle w:val="libAieChar"/>
          <w:rFonts w:eastAsia="MS Mincho"/>
          <w:rtl/>
        </w:rPr>
        <w:t>اذْهَبَا إِلَى‏ فِرْعَوْنَ إِنّهُ طَغَى‏</w:t>
      </w:r>
      <w:r w:rsidRPr="002F4580">
        <w:rPr>
          <w:rStyle w:val="libAieChar"/>
          <w:rFonts w:eastAsia="MS Mincho" w:hint="cs"/>
          <w:rtl/>
        </w:rPr>
        <w:t xml:space="preserve"> *</w:t>
      </w:r>
      <w:r w:rsidRPr="002F4580">
        <w:rPr>
          <w:rStyle w:val="libAieChar"/>
          <w:rFonts w:eastAsia="MS Mincho"/>
          <w:rtl/>
        </w:rPr>
        <w:t xml:space="preserve"> فَقُولاَ لَهُ قَوْلاً لّيّناً لّعَلّهُ يَتَذَكّرُ أَوْ يَخْشَى‏</w:t>
      </w:r>
      <w:r w:rsidR="000C00D3" w:rsidRPr="00A67DAA">
        <w:rPr>
          <w:rStyle w:val="libAlaemChar"/>
          <w:rFonts w:hint="cs"/>
          <w:rtl/>
        </w:rPr>
        <w:t>)</w:t>
      </w:r>
      <w:r w:rsidRPr="00651DB1">
        <w:rPr>
          <w:rFonts w:hint="cs"/>
          <w:rtl/>
        </w:rPr>
        <w:t xml:space="preserve"> </w:t>
      </w:r>
      <w:r w:rsidRPr="002E3D48">
        <w:rPr>
          <w:rStyle w:val="libFootnotenumChar"/>
          <w:rFonts w:hint="cs"/>
          <w:rtl/>
        </w:rPr>
        <w:t>(1)</w:t>
      </w:r>
      <w:r w:rsidRPr="00651DB1">
        <w:rPr>
          <w:rFonts w:hint="cs"/>
          <w:rtl/>
        </w:rPr>
        <w:t xml:space="preserve">. وقال رسول الله: </w:t>
      </w:r>
      <w:r w:rsidR="000C00D3">
        <w:rPr>
          <w:rFonts w:hint="cs"/>
          <w:rtl/>
        </w:rPr>
        <w:t>(</w:t>
      </w:r>
      <w:r w:rsidRPr="00651DB1">
        <w:rPr>
          <w:rFonts w:hint="cs"/>
          <w:rtl/>
        </w:rPr>
        <w:t>لا تؤذوا الأحياء بسبِّ الموتى</w:t>
      </w:r>
      <w:r w:rsidR="000C00D3">
        <w:rPr>
          <w:rFonts w:hint="cs"/>
          <w:rtl/>
        </w:rPr>
        <w:t>)</w:t>
      </w:r>
      <w:r w:rsidRPr="00651DB1">
        <w:rPr>
          <w:rFonts w:hint="cs"/>
          <w:rtl/>
        </w:rPr>
        <w:t>. فنهى عن سبّ أبي جهل من أجل عِكرمة ابنه، وأبو جهل عدوّ الله ورسوله، والمقيم على الشرك والجادُّ في محاربة رسول الله قبل الهجرة والمحاربُ له بعدها، وكفى بالشرك ذنباً؛ وقد كان يُغنيكم عن هذا القول الذي سمّيتم فيه طلحة وأبي أن تقولوا: أتبرأ من الظالمين؟ فإن</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sidRPr="001B4676">
        <w:rPr>
          <w:rFonts w:hint="cs"/>
          <w:rtl/>
        </w:rPr>
        <w:t>(1) طه</w:t>
      </w:r>
      <w:r>
        <w:rPr>
          <w:rFonts w:hint="cs"/>
          <w:rtl/>
        </w:rPr>
        <w:t>:</w:t>
      </w:r>
      <w:r w:rsidRPr="001B4676">
        <w:rPr>
          <w:rFonts w:hint="cs"/>
          <w:rtl/>
        </w:rPr>
        <w:t xml:space="preserve"> 43</w:t>
      </w:r>
      <w:r>
        <w:rPr>
          <w:rFonts w:hint="cs"/>
          <w:rtl/>
        </w:rPr>
        <w:t>،</w:t>
      </w:r>
      <w:r w:rsidRPr="001B4676">
        <w:rPr>
          <w:rFonts w:hint="cs"/>
          <w:rtl/>
        </w:rPr>
        <w:t xml:space="preserve"> 44</w:t>
      </w:r>
      <w:r>
        <w:rPr>
          <w:rFonts w:hint="cs"/>
          <w:rtl/>
        </w:rPr>
        <w:t>.</w:t>
      </w:r>
    </w:p>
    <w:p w:rsidR="00651DB1" w:rsidRDefault="00651DB1" w:rsidP="00613442">
      <w:pPr>
        <w:pStyle w:val="libNormal"/>
        <w:rPr>
          <w:rtl/>
        </w:rPr>
      </w:pPr>
      <w:r>
        <w:rPr>
          <w:rFonts w:hint="cs"/>
          <w:rtl/>
        </w:rPr>
        <w:br w:type="page"/>
      </w:r>
    </w:p>
    <w:p w:rsidR="0085091D" w:rsidRPr="00651DB1" w:rsidRDefault="0085091D" w:rsidP="002F4580">
      <w:pPr>
        <w:pStyle w:val="libNormal0"/>
        <w:rPr>
          <w:rtl/>
        </w:rPr>
      </w:pPr>
      <w:r w:rsidRPr="00651DB1">
        <w:rPr>
          <w:rFonts w:hint="cs"/>
          <w:rtl/>
        </w:rPr>
        <w:lastRenderedPageBreak/>
        <w:t xml:space="preserve">كانا منهم دخلا في غمار الناس </w:t>
      </w:r>
      <w:r w:rsidRPr="002E3D48">
        <w:rPr>
          <w:rStyle w:val="libFootnotenumChar"/>
          <w:rFonts w:hint="cs"/>
          <w:rtl/>
        </w:rPr>
        <w:t>(1)</w:t>
      </w:r>
      <w:r w:rsidRPr="00651DB1">
        <w:rPr>
          <w:rFonts w:hint="cs"/>
          <w:rtl/>
        </w:rPr>
        <w:t xml:space="preserve">، وإن لم يكونا منهم لم تحفظوني بسبِّ أبي وصاحبه، وأنتم تعلمون أن الله عزّ وجلّ قال للمؤمن: </w:t>
      </w:r>
      <w:r w:rsidR="000C00D3" w:rsidRPr="00A67DAA">
        <w:rPr>
          <w:rStyle w:val="libAlaemChar"/>
          <w:rFonts w:hint="cs"/>
          <w:rtl/>
        </w:rPr>
        <w:t>(</w:t>
      </w:r>
      <w:r w:rsidRPr="002F4580">
        <w:rPr>
          <w:rStyle w:val="libAieChar"/>
          <w:rFonts w:eastAsia="MS Mincho"/>
          <w:rtl/>
        </w:rPr>
        <w:t>وَإِن جَاهَدَاكَ عَلَى‏ أَن تُشْرِكَ بِي مَا لَيْسَ لَكَ بِهِ عِلْمٌ فَلاَ تُطِعْهُمَا وَصَاحِبْهُمَا فِي الدّنْيَا مَعْرُوفاً</w:t>
      </w:r>
      <w:r w:rsidR="000C00D3" w:rsidRPr="00A67DAA">
        <w:rPr>
          <w:rStyle w:val="libAlaemChar"/>
          <w:rFonts w:hint="cs"/>
          <w:rtl/>
        </w:rPr>
        <w:t>)</w:t>
      </w:r>
      <w:r w:rsidRPr="00651DB1">
        <w:rPr>
          <w:rFonts w:hint="cs"/>
          <w:rtl/>
        </w:rPr>
        <w:t xml:space="preserve"> </w:t>
      </w:r>
      <w:r w:rsidRPr="002E3D48">
        <w:rPr>
          <w:rStyle w:val="libFootnotenumChar"/>
          <w:rFonts w:hint="cs"/>
          <w:rtl/>
        </w:rPr>
        <w:t>(2)</w:t>
      </w:r>
      <w:r w:rsidRPr="00651DB1">
        <w:rPr>
          <w:rFonts w:hint="cs"/>
          <w:rtl/>
        </w:rPr>
        <w:t xml:space="preserve"> وقال: </w:t>
      </w:r>
      <w:r w:rsidR="000C00D3" w:rsidRPr="00A67DAA">
        <w:rPr>
          <w:rStyle w:val="libAlaemChar"/>
          <w:rFonts w:hint="cs"/>
          <w:rtl/>
        </w:rPr>
        <w:t>(</w:t>
      </w:r>
      <w:r w:rsidRPr="002F4580">
        <w:rPr>
          <w:rStyle w:val="libAieChar"/>
          <w:rFonts w:eastAsia="MS Mincho"/>
          <w:rtl/>
        </w:rPr>
        <w:t>وَقُولُوا لِلنّاسِ حُسْناً</w:t>
      </w:r>
      <w:r w:rsidR="000C00D3" w:rsidRPr="00A67DAA">
        <w:rPr>
          <w:rStyle w:val="libAlaemChar"/>
          <w:rFonts w:hint="cs"/>
          <w:rtl/>
        </w:rPr>
        <w:t>)</w:t>
      </w:r>
      <w:r w:rsidRPr="00651DB1">
        <w:rPr>
          <w:rFonts w:hint="cs"/>
          <w:rtl/>
        </w:rPr>
        <w:t xml:space="preserve"> </w:t>
      </w:r>
      <w:r w:rsidRPr="002E3D48">
        <w:rPr>
          <w:rStyle w:val="libFootnotenumChar"/>
          <w:rFonts w:hint="cs"/>
          <w:rtl/>
        </w:rPr>
        <w:t>(3)</w:t>
      </w:r>
      <w:r w:rsidRPr="00651DB1">
        <w:rPr>
          <w:rFonts w:hint="cs"/>
          <w:rtl/>
        </w:rPr>
        <w:t xml:space="preserve">. وهذا الذي دعوتم إليه أمرٌ له ما بعدَه، وليس يقنعكم إلاّ التوقيف والتّصريح، ولعمري إنّ ذلك أحْرَى بقطع الحُجج، وأوضحُ لمنهاج الحقّ، وأولى بأن يعرف كلّ صاحبه من عدوّه. فروحوا إليَّ من عشيِّتكم عذه أكشف لكم ما أنا عليه إن شاء الله تعالى </w:t>
      </w:r>
      <w:r w:rsidRPr="002E3D48">
        <w:rPr>
          <w:rStyle w:val="libFootnotenumChar"/>
          <w:rFonts w:hint="cs"/>
          <w:rtl/>
        </w:rPr>
        <w:t>(4)</w:t>
      </w:r>
      <w:r w:rsidRPr="00651DB1">
        <w:rPr>
          <w:rFonts w:hint="cs"/>
          <w:rtl/>
        </w:rPr>
        <w:t>.</w:t>
      </w:r>
    </w:p>
    <w:p w:rsidR="0085091D" w:rsidRPr="001B4676" w:rsidRDefault="0085091D" w:rsidP="00310A16">
      <w:pPr>
        <w:pStyle w:val="Heading2"/>
        <w:rPr>
          <w:rtl/>
        </w:rPr>
      </w:pPr>
      <w:bookmarkStart w:id="29" w:name="_Toc409257401"/>
      <w:r w:rsidRPr="001B4676">
        <w:rPr>
          <w:rFonts w:hint="cs"/>
          <w:rtl/>
        </w:rPr>
        <w:t>خطبة ابن الزبير فيهم</w:t>
      </w:r>
      <w:bookmarkEnd w:id="29"/>
    </w:p>
    <w:p w:rsidR="0085091D" w:rsidRPr="001B4676" w:rsidRDefault="0085091D" w:rsidP="0085091D">
      <w:pPr>
        <w:pStyle w:val="libNormal"/>
        <w:rPr>
          <w:rtl/>
        </w:rPr>
      </w:pPr>
      <w:r w:rsidRPr="001B4676">
        <w:rPr>
          <w:rFonts w:hint="cs"/>
          <w:rtl/>
        </w:rPr>
        <w:t>فلمّا كان العَشي راحوا إليه</w:t>
      </w:r>
      <w:r>
        <w:rPr>
          <w:rFonts w:hint="cs"/>
          <w:rtl/>
        </w:rPr>
        <w:t>،</w:t>
      </w:r>
      <w:r w:rsidRPr="001B4676">
        <w:rPr>
          <w:rFonts w:hint="cs"/>
          <w:rtl/>
        </w:rPr>
        <w:t xml:space="preserve"> فخرج إليهم وقد لبس سلاحه</w:t>
      </w:r>
      <w:r>
        <w:rPr>
          <w:rFonts w:hint="cs"/>
          <w:rtl/>
        </w:rPr>
        <w:t>،</w:t>
      </w:r>
      <w:r w:rsidRPr="001B4676">
        <w:rPr>
          <w:rFonts w:hint="cs"/>
          <w:rtl/>
        </w:rPr>
        <w:t xml:space="preserve"> فلمّا رأى ذلك نَجدةُ </w:t>
      </w:r>
      <w:r w:rsidRPr="002E3D48">
        <w:rPr>
          <w:rStyle w:val="libFootnotenumChar"/>
          <w:rFonts w:hint="cs"/>
          <w:rtl/>
        </w:rPr>
        <w:t>(5)</w:t>
      </w:r>
      <w:r>
        <w:rPr>
          <w:rFonts w:hint="cs"/>
          <w:rtl/>
        </w:rPr>
        <w:t>،</w:t>
      </w:r>
      <w:r w:rsidRPr="001B4676">
        <w:rPr>
          <w:rFonts w:hint="cs"/>
          <w:rtl/>
        </w:rPr>
        <w:t xml:space="preserve"> قال</w:t>
      </w:r>
      <w:r>
        <w:rPr>
          <w:rFonts w:hint="cs"/>
          <w:rtl/>
        </w:rPr>
        <w:t>:</w:t>
      </w:r>
      <w:r w:rsidRPr="001B4676">
        <w:rPr>
          <w:rFonts w:hint="cs"/>
          <w:rtl/>
        </w:rPr>
        <w:t xml:space="preserve"> هذا خروج منابذٍ </w:t>
      </w:r>
      <w:r w:rsidRPr="002E3D48">
        <w:rPr>
          <w:rStyle w:val="libFootnotenumChar"/>
          <w:rFonts w:hint="cs"/>
          <w:rtl/>
        </w:rPr>
        <w:t>(6)</w:t>
      </w:r>
      <w:r w:rsidRPr="001B4676">
        <w:rPr>
          <w:rFonts w:hint="cs"/>
          <w:rtl/>
        </w:rPr>
        <w:t xml:space="preserve"> لكم</w:t>
      </w:r>
      <w:r>
        <w:rPr>
          <w:rFonts w:hint="cs"/>
          <w:rtl/>
        </w:rPr>
        <w:t>.</w:t>
      </w:r>
      <w:r w:rsidRPr="001B4676">
        <w:rPr>
          <w:rFonts w:hint="cs"/>
          <w:rtl/>
        </w:rPr>
        <w:t xml:space="preserve"> فجلس على رفع من الأرض فحمد الله وأثنى عليه وصلّى على نبيّه</w:t>
      </w:r>
      <w:r>
        <w:rPr>
          <w:rFonts w:hint="cs"/>
          <w:rtl/>
        </w:rPr>
        <w:t>،</w:t>
      </w:r>
      <w:r w:rsidRPr="001B4676">
        <w:rPr>
          <w:rFonts w:hint="cs"/>
          <w:rtl/>
        </w:rPr>
        <w:t xml:space="preserve"> ثمّ ذكر أبا بكر وعمر أحسنَ ذكرٍ</w:t>
      </w:r>
      <w:r>
        <w:rPr>
          <w:rFonts w:hint="cs"/>
          <w:rtl/>
        </w:rPr>
        <w:t>،</w:t>
      </w:r>
      <w:r w:rsidRPr="001B4676">
        <w:rPr>
          <w:rFonts w:hint="cs"/>
          <w:rtl/>
        </w:rPr>
        <w:t xml:space="preserve"> ثمّ ذكر في السنين الأوائل من خلافته</w:t>
      </w:r>
      <w:r>
        <w:rPr>
          <w:rFonts w:hint="cs"/>
          <w:rtl/>
        </w:rPr>
        <w:t>؛</w:t>
      </w:r>
      <w:r w:rsidRPr="001B4676">
        <w:rPr>
          <w:rFonts w:hint="cs"/>
          <w:rtl/>
        </w:rPr>
        <w:t xml:space="preserve"> ثمّ وصلهنّ بالسّنين التي أنكروا سيرته فيها فجعلها كالماضية</w:t>
      </w:r>
      <w:r>
        <w:rPr>
          <w:rFonts w:hint="cs"/>
          <w:rtl/>
        </w:rPr>
        <w:t>،</w:t>
      </w:r>
      <w:r w:rsidRPr="001B4676">
        <w:rPr>
          <w:rFonts w:hint="cs"/>
          <w:rtl/>
        </w:rPr>
        <w:t xml:space="preserve"> وأخبر أنّه آوى الحكم بن أبي العاص بإذن رسول الله</w:t>
      </w:r>
      <w:r>
        <w:rPr>
          <w:rFonts w:hint="cs"/>
          <w:rtl/>
        </w:rPr>
        <w:t>،</w:t>
      </w:r>
      <w:r w:rsidRPr="001B4676">
        <w:rPr>
          <w:rFonts w:hint="cs"/>
          <w:rtl/>
        </w:rPr>
        <w:t xml:space="preserve"> وذكر الحِمَى</w:t>
      </w:r>
    </w:p>
    <w:p w:rsidR="00651DB1" w:rsidRDefault="00651DB1" w:rsidP="00651DB1">
      <w:pPr>
        <w:pStyle w:val="libLine"/>
        <w:rPr>
          <w:rtl/>
        </w:rPr>
      </w:pPr>
      <w:r>
        <w:rPr>
          <w:rFonts w:hint="cs"/>
          <w:rtl/>
        </w:rPr>
        <w:t>____________________</w:t>
      </w:r>
    </w:p>
    <w:p w:rsidR="00651DB1" w:rsidRPr="001B4676" w:rsidRDefault="00651DB1" w:rsidP="00651DB1">
      <w:pPr>
        <w:pStyle w:val="libFootnote0"/>
        <w:rPr>
          <w:rtl/>
        </w:rPr>
      </w:pPr>
      <w:r w:rsidRPr="001B4676">
        <w:rPr>
          <w:rFonts w:hint="cs"/>
          <w:rtl/>
        </w:rPr>
        <w:t>(1) غُمار الناس</w:t>
      </w:r>
      <w:r>
        <w:rPr>
          <w:rFonts w:hint="cs"/>
          <w:rtl/>
        </w:rPr>
        <w:t>:</w:t>
      </w:r>
      <w:r w:rsidRPr="001B4676">
        <w:rPr>
          <w:rFonts w:hint="cs"/>
          <w:rtl/>
        </w:rPr>
        <w:t xml:space="preserve"> جهلتهم</w:t>
      </w:r>
      <w:r>
        <w:rPr>
          <w:rFonts w:hint="cs"/>
          <w:rtl/>
        </w:rPr>
        <w:t>.</w:t>
      </w:r>
    </w:p>
    <w:p w:rsidR="00651DB1" w:rsidRPr="001B4676" w:rsidRDefault="00651DB1" w:rsidP="00651DB1">
      <w:pPr>
        <w:pStyle w:val="libFootnote0"/>
        <w:rPr>
          <w:rtl/>
        </w:rPr>
      </w:pPr>
      <w:r w:rsidRPr="001B4676">
        <w:rPr>
          <w:rFonts w:hint="cs"/>
          <w:rtl/>
        </w:rPr>
        <w:t>(2) لقمان</w:t>
      </w:r>
      <w:r>
        <w:rPr>
          <w:rFonts w:hint="cs"/>
          <w:rtl/>
        </w:rPr>
        <w:t>:</w:t>
      </w:r>
      <w:r w:rsidRPr="001B4676">
        <w:rPr>
          <w:rFonts w:hint="cs"/>
          <w:rtl/>
        </w:rPr>
        <w:t xml:space="preserve"> 15</w:t>
      </w:r>
      <w:r>
        <w:rPr>
          <w:rFonts w:hint="cs"/>
          <w:rtl/>
        </w:rPr>
        <w:t>.</w:t>
      </w:r>
    </w:p>
    <w:p w:rsidR="00651DB1" w:rsidRPr="001B4676" w:rsidRDefault="00651DB1" w:rsidP="00651DB1">
      <w:pPr>
        <w:pStyle w:val="libFootnote0"/>
        <w:rPr>
          <w:rtl/>
        </w:rPr>
      </w:pPr>
      <w:r w:rsidRPr="001B4676">
        <w:rPr>
          <w:rFonts w:hint="cs"/>
          <w:rtl/>
        </w:rPr>
        <w:t>(3) البقرة</w:t>
      </w:r>
      <w:r>
        <w:rPr>
          <w:rFonts w:hint="cs"/>
          <w:rtl/>
        </w:rPr>
        <w:t>:</w:t>
      </w:r>
      <w:r w:rsidRPr="001B4676">
        <w:rPr>
          <w:rFonts w:hint="cs"/>
          <w:rtl/>
        </w:rPr>
        <w:t xml:space="preserve"> 83</w:t>
      </w:r>
      <w:r>
        <w:rPr>
          <w:rFonts w:hint="cs"/>
          <w:rtl/>
        </w:rPr>
        <w:t>.</w:t>
      </w:r>
    </w:p>
    <w:p w:rsidR="00651DB1" w:rsidRPr="001B4676" w:rsidRDefault="00651DB1" w:rsidP="00651DB1">
      <w:pPr>
        <w:pStyle w:val="libFootnote0"/>
        <w:rPr>
          <w:rtl/>
        </w:rPr>
      </w:pPr>
      <w:r w:rsidRPr="001B4676">
        <w:rPr>
          <w:rFonts w:hint="cs"/>
          <w:rtl/>
        </w:rPr>
        <w:t>(4) العقد الفريد 2</w:t>
      </w:r>
      <w:r>
        <w:rPr>
          <w:rFonts w:hint="cs"/>
          <w:rtl/>
        </w:rPr>
        <w:t>:</w:t>
      </w:r>
      <w:r w:rsidRPr="001B4676">
        <w:rPr>
          <w:rFonts w:hint="cs"/>
          <w:rtl/>
        </w:rPr>
        <w:t xml:space="preserve"> 235</w:t>
      </w:r>
      <w:r>
        <w:rPr>
          <w:rFonts w:hint="cs"/>
          <w:rtl/>
        </w:rPr>
        <w:t xml:space="preserve"> - </w:t>
      </w:r>
      <w:r w:rsidRPr="001B4676">
        <w:rPr>
          <w:rFonts w:hint="cs"/>
          <w:rtl/>
        </w:rPr>
        <w:t>236</w:t>
      </w:r>
      <w:r>
        <w:rPr>
          <w:rFonts w:hint="cs"/>
          <w:rtl/>
        </w:rPr>
        <w:t>.</w:t>
      </w:r>
    </w:p>
    <w:p w:rsidR="00651DB1" w:rsidRPr="001B4676" w:rsidRDefault="00651DB1" w:rsidP="00651DB1">
      <w:pPr>
        <w:pStyle w:val="libFootnote0"/>
        <w:rPr>
          <w:rtl/>
        </w:rPr>
      </w:pPr>
      <w:r w:rsidRPr="001B4676">
        <w:rPr>
          <w:rFonts w:hint="cs"/>
          <w:rtl/>
        </w:rPr>
        <w:t>(5) نَحْدة بن عاصم الحنفيّ الخارجيّ</w:t>
      </w:r>
      <w:r>
        <w:rPr>
          <w:rFonts w:hint="cs"/>
          <w:rtl/>
        </w:rPr>
        <w:t>.</w:t>
      </w:r>
    </w:p>
    <w:p w:rsidR="00651DB1" w:rsidRDefault="00651DB1" w:rsidP="00651DB1">
      <w:pPr>
        <w:pStyle w:val="libFootnote0"/>
        <w:rPr>
          <w:rtl/>
        </w:rPr>
      </w:pPr>
      <w:r w:rsidRPr="001B4676">
        <w:rPr>
          <w:rFonts w:hint="cs"/>
          <w:rtl/>
        </w:rPr>
        <w:t>(6) منابذ</w:t>
      </w:r>
      <w:r>
        <w:rPr>
          <w:rFonts w:hint="cs"/>
          <w:rtl/>
        </w:rPr>
        <w:t>:</w:t>
      </w:r>
      <w:r w:rsidRPr="001B4676">
        <w:rPr>
          <w:rFonts w:hint="cs"/>
          <w:rtl/>
        </w:rPr>
        <w:t xml:space="preserve"> مناجز ومعارض ومعدّ لحرب</w:t>
      </w:r>
      <w:r>
        <w:rPr>
          <w:rFonts w:hint="cs"/>
          <w:rtl/>
        </w:rPr>
        <w:t>.</w:t>
      </w:r>
    </w:p>
    <w:p w:rsidR="00651DB1" w:rsidRDefault="00651DB1" w:rsidP="00613442">
      <w:pPr>
        <w:pStyle w:val="libNormal"/>
        <w:rPr>
          <w:rtl/>
        </w:rPr>
      </w:pPr>
      <w:r>
        <w:rPr>
          <w:rFonts w:hint="cs"/>
          <w:rtl/>
        </w:rPr>
        <w:br w:type="page"/>
      </w:r>
    </w:p>
    <w:p w:rsidR="0085091D" w:rsidRPr="001B4676" w:rsidRDefault="0085091D" w:rsidP="002F4580">
      <w:pPr>
        <w:pStyle w:val="libNormal0"/>
        <w:rPr>
          <w:rtl/>
        </w:rPr>
      </w:pPr>
      <w:r w:rsidRPr="001B4676">
        <w:rPr>
          <w:rFonts w:hint="cs"/>
          <w:rtl/>
        </w:rPr>
        <w:lastRenderedPageBreak/>
        <w:t>وما كان فيه من الصلاح</w:t>
      </w:r>
      <w:r>
        <w:rPr>
          <w:rFonts w:hint="cs"/>
          <w:rtl/>
        </w:rPr>
        <w:t>!</w:t>
      </w:r>
      <w:r w:rsidRPr="001B4676">
        <w:rPr>
          <w:rFonts w:hint="cs"/>
          <w:rtl/>
        </w:rPr>
        <w:t xml:space="preserve"> وأنّ القوم استعتبوه من أمورٍ ما كان له أن يفعلها أوّلاً مصيباً ثمّ أعتبهم بعد ذلك محسناً</w:t>
      </w:r>
      <w:r>
        <w:rPr>
          <w:rFonts w:hint="cs"/>
          <w:rtl/>
        </w:rPr>
        <w:t xml:space="preserve"> ...،</w:t>
      </w:r>
      <w:r w:rsidRPr="001B4676">
        <w:rPr>
          <w:rFonts w:hint="cs"/>
          <w:rtl/>
        </w:rPr>
        <w:t xml:space="preserve"> وراح يذكر ما كان من أمور عثمان مثل كتابة الكتاب باسمه في قتل فلان وفلان وقطع يد فلان وفلان</w:t>
      </w:r>
      <w:r>
        <w:rPr>
          <w:rFonts w:hint="cs"/>
          <w:rtl/>
        </w:rPr>
        <w:t xml:space="preserve"> ...،</w:t>
      </w:r>
      <w:r w:rsidRPr="001B4676">
        <w:rPr>
          <w:rFonts w:hint="cs"/>
          <w:rtl/>
        </w:rPr>
        <w:t xml:space="preserve"> ممّا مرّ تفصيله سابقاً</w:t>
      </w:r>
      <w:r>
        <w:rPr>
          <w:rFonts w:hint="cs"/>
          <w:rtl/>
        </w:rPr>
        <w:t>؛</w:t>
      </w:r>
      <w:r w:rsidRPr="001B4676">
        <w:rPr>
          <w:rFonts w:hint="cs"/>
          <w:rtl/>
        </w:rPr>
        <w:t xml:space="preserve"> ودافع عن أبيه وصاحبه طلحة وعائشة</w:t>
      </w:r>
      <w:r>
        <w:rPr>
          <w:rFonts w:hint="cs"/>
          <w:rtl/>
        </w:rPr>
        <w:t>؛</w:t>
      </w:r>
      <w:r w:rsidRPr="001B4676">
        <w:rPr>
          <w:rFonts w:hint="cs"/>
          <w:rtl/>
        </w:rPr>
        <w:t xml:space="preserve"> فانصرفوا عنه </w:t>
      </w:r>
      <w:r w:rsidRPr="002E3D48">
        <w:rPr>
          <w:rStyle w:val="libFootnotenumChar"/>
          <w:rFonts w:hint="cs"/>
          <w:rtl/>
        </w:rPr>
        <w:t>(1)</w:t>
      </w:r>
      <w:r>
        <w:rPr>
          <w:rFonts w:hint="cs"/>
          <w:rtl/>
        </w:rPr>
        <w:t>.</w:t>
      </w:r>
    </w:p>
    <w:p w:rsidR="0085091D" w:rsidRPr="001B4676" w:rsidRDefault="0085091D" w:rsidP="00310A16">
      <w:pPr>
        <w:pStyle w:val="Heading2"/>
        <w:rPr>
          <w:rtl/>
        </w:rPr>
      </w:pPr>
      <w:bookmarkStart w:id="30" w:name="_Toc409257402"/>
      <w:r w:rsidRPr="001B4676">
        <w:rPr>
          <w:rFonts w:hint="cs"/>
          <w:rtl/>
        </w:rPr>
        <w:t>كتاب ابن الأزرق إلى ابن الزبير</w:t>
      </w:r>
      <w:bookmarkEnd w:id="30"/>
    </w:p>
    <w:p w:rsidR="0085091D" w:rsidRPr="00651DB1" w:rsidRDefault="0085091D" w:rsidP="00651DB1">
      <w:pPr>
        <w:pStyle w:val="libNormal"/>
        <w:rPr>
          <w:rtl/>
        </w:rPr>
      </w:pPr>
      <w:r w:rsidRPr="00651DB1">
        <w:rPr>
          <w:rFonts w:hint="cs"/>
          <w:rtl/>
        </w:rPr>
        <w:t xml:space="preserve">وكتب بعد ذلك نافعُ بن الأزرق إلى عبد الله بن الزبير يدعوه إلى أمره: أما بعد، فإنّي أحذّرك من الله: يوم تَجدُ كلُّ نفسٍ ما عمِلت من خيرٍ مُحضراً وما عمِلت من سوء تَودّ لو أنّ بيها وبينه أمداً بعيداً، ويُحذِّرُكم الله نفسه، فاتّق الله ربّك ولا تتولَّ الظالمين، فإنّ الله يقول: </w:t>
      </w:r>
      <w:r w:rsidR="000C00D3" w:rsidRPr="00A67DAA">
        <w:rPr>
          <w:rStyle w:val="libAlaemChar"/>
          <w:rFonts w:hint="cs"/>
          <w:rtl/>
        </w:rPr>
        <w:t>(</w:t>
      </w:r>
      <w:r w:rsidRPr="002F4580">
        <w:rPr>
          <w:rStyle w:val="libAieChar"/>
          <w:rFonts w:eastAsia="MS Mincho"/>
          <w:rtl/>
        </w:rPr>
        <w:t>وَمَن يَتَوَلّهُم مِنكُمْ فَإِنّهُ مِنْهُمْ</w:t>
      </w:r>
      <w:r w:rsidR="000C00D3" w:rsidRPr="00A67DAA">
        <w:rPr>
          <w:rStyle w:val="libAlaemChar"/>
          <w:rFonts w:eastAsia="MS Mincho" w:hint="cs"/>
          <w:rtl/>
        </w:rPr>
        <w:t>)</w:t>
      </w:r>
      <w:r w:rsidRPr="00651DB1">
        <w:rPr>
          <w:rFonts w:hint="cs"/>
          <w:rtl/>
        </w:rPr>
        <w:t xml:space="preserve"> </w:t>
      </w:r>
      <w:r w:rsidRPr="002E3D48">
        <w:rPr>
          <w:rStyle w:val="libFootnotenumChar"/>
          <w:rFonts w:hint="cs"/>
          <w:rtl/>
        </w:rPr>
        <w:t>(2)</w:t>
      </w:r>
      <w:r w:rsidRPr="00651DB1">
        <w:rPr>
          <w:rFonts w:hint="cs"/>
          <w:rtl/>
        </w:rPr>
        <w:t xml:space="preserve"> وقال: </w:t>
      </w:r>
      <w:r w:rsidR="000C00D3" w:rsidRPr="00A67DAA">
        <w:rPr>
          <w:rStyle w:val="libAlaemChar"/>
          <w:rFonts w:hint="cs"/>
          <w:rtl/>
        </w:rPr>
        <w:t>(</w:t>
      </w:r>
      <w:r w:rsidRPr="002F4580">
        <w:rPr>
          <w:rStyle w:val="libAieChar"/>
          <w:rFonts w:eastAsia="MS Mincho"/>
          <w:rtl/>
        </w:rPr>
        <w:t>لاَ يَتّخِدِ الْمُؤْمِنُونَ الْكَافِرِينَ أَوْلِيَاءَ مِنْ دُونِ الْمُؤْمِنِينَ وَمَن يَفْعَلْ ذلِكَ فَلَيْسَ مِنَ اللّهِ فِيْ شَيْ‏ءٍ</w:t>
      </w:r>
      <w:r w:rsidR="000C00D3" w:rsidRPr="00A67DAA">
        <w:rPr>
          <w:rStyle w:val="libAlaemChar"/>
          <w:rFonts w:hint="cs"/>
          <w:rtl/>
        </w:rPr>
        <w:t>)</w:t>
      </w:r>
      <w:r w:rsidRPr="00651DB1">
        <w:rPr>
          <w:rFonts w:hint="cs"/>
          <w:rtl/>
        </w:rPr>
        <w:t xml:space="preserve"> </w:t>
      </w:r>
      <w:r w:rsidRPr="002E3D48">
        <w:rPr>
          <w:rStyle w:val="libFootnotenumChar"/>
          <w:rFonts w:hint="cs"/>
          <w:rtl/>
        </w:rPr>
        <w:t>(3)</w:t>
      </w:r>
      <w:r w:rsidRPr="00651DB1">
        <w:rPr>
          <w:rFonts w:hint="cs"/>
          <w:rtl/>
        </w:rPr>
        <w:t xml:space="preserve">، وقد حضرتَ عثمان يوم قتل. فلعمري لئن كان قتل مظلوماً لقد كفر قاتلوه وخاذلوه، ولئن كان قاتلوه مهتدين، وإنّهم لمهتدون، لقد كفر مَن تولاّه ونصره ولقد علمتَ أنّ أباك وطلحة وعليّاً كانوا أشدّ الناس عليه، وكانوا في أمره بين قاتل وخاذلٍ، وأنت تتولّى أباك وطلحة وعثمان، فكيف ولايةُ قاتلٍ متعمّدٍ ومقتول في دين واحد؟ ولقد ولي عليّ فنفى الشُّبهات، وأقام الحدود، وأجرى </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العقد الفريد 237.</w:t>
      </w:r>
    </w:p>
    <w:p w:rsidR="00651DB1" w:rsidRDefault="00651DB1" w:rsidP="00651DB1">
      <w:pPr>
        <w:pStyle w:val="libFootnote0"/>
        <w:rPr>
          <w:rtl/>
        </w:rPr>
      </w:pPr>
      <w:r>
        <w:rPr>
          <w:rFonts w:hint="cs"/>
          <w:rtl/>
        </w:rPr>
        <w:t>(2) المائدة: 51.</w:t>
      </w:r>
    </w:p>
    <w:p w:rsidR="00651DB1" w:rsidRDefault="00651DB1" w:rsidP="00651DB1">
      <w:pPr>
        <w:pStyle w:val="libFootnote0"/>
        <w:rPr>
          <w:rtl/>
        </w:rPr>
      </w:pPr>
      <w:r>
        <w:rPr>
          <w:rFonts w:hint="cs"/>
          <w:rtl/>
        </w:rPr>
        <w:t>(3) آل عمران: 28.</w:t>
      </w:r>
    </w:p>
    <w:p w:rsidR="00651DB1" w:rsidRDefault="00651DB1" w:rsidP="00613442">
      <w:pPr>
        <w:pStyle w:val="libNormal"/>
        <w:rPr>
          <w:rtl/>
        </w:rPr>
      </w:pPr>
      <w:r>
        <w:rPr>
          <w:rFonts w:hint="cs"/>
          <w:rtl/>
        </w:rPr>
        <w:br w:type="page"/>
      </w:r>
    </w:p>
    <w:p w:rsidR="0085091D" w:rsidRDefault="0085091D" w:rsidP="002F4580">
      <w:pPr>
        <w:pStyle w:val="libNormal0"/>
        <w:rPr>
          <w:rtl/>
        </w:rPr>
      </w:pPr>
      <w:r>
        <w:rPr>
          <w:rFonts w:hint="cs"/>
          <w:rtl/>
        </w:rPr>
        <w:lastRenderedPageBreak/>
        <w:t xml:space="preserve">الأحكام مجاريها، وأعطى الأمور حقّها فيما عليه وله، فبايعه أبوك وطلحة، ثمّ خلعا بيعته ظالمين له، وإنّ القول فيك وفيهما لكما قال ابن عبّاس (رحمه الله): إن يكن عليٌّ في وقت معصيتكم ومحاربتكم له كان مؤمناً لقد كفرتم بقتال المؤمنين وأئمّة العدل، ولئن كان كافراً كما زعمتم وفي الحكم جائراً لقد بؤتم بغضبٍ من الله لفراركم من الزحف، ولقد كنتَ له عدوّاً، ولسيرته عائباً، فكيف تولّيته بعد موته؟! </w:t>
      </w:r>
      <w:r w:rsidRPr="002E3D48">
        <w:rPr>
          <w:rStyle w:val="libFootnotenumChar"/>
          <w:rFonts w:hint="cs"/>
          <w:rtl/>
        </w:rPr>
        <w:t>(1)</w:t>
      </w:r>
    </w:p>
    <w:p w:rsidR="002F4580" w:rsidRPr="001267CF" w:rsidRDefault="002F4580" w:rsidP="00310A16">
      <w:pPr>
        <w:pStyle w:val="Heading2"/>
        <w:rPr>
          <w:rtl/>
        </w:rPr>
      </w:pPr>
      <w:bookmarkStart w:id="31" w:name="_Toc409257403"/>
      <w:r>
        <w:rPr>
          <w:rFonts w:hint="cs"/>
          <w:rtl/>
        </w:rPr>
        <w:t xml:space="preserve">عليّ </w:t>
      </w:r>
      <w:r w:rsidRPr="000F3656">
        <w:rPr>
          <w:rStyle w:val="libAlaemChar"/>
          <w:rFonts w:hint="cs"/>
          <w:rtl/>
        </w:rPr>
        <w:t>عليه‌السلام</w:t>
      </w:r>
      <w:r>
        <w:rPr>
          <w:rFonts w:hint="cs"/>
          <w:rtl/>
        </w:rPr>
        <w:t xml:space="preserve"> في وصف الخارجيّ: ابن الأزرق؛ والخارجيّ ابن تَيمِيه</w:t>
      </w:r>
      <w:bookmarkEnd w:id="31"/>
    </w:p>
    <w:p w:rsidR="002F4580" w:rsidRDefault="002F4580" w:rsidP="002F4580">
      <w:pPr>
        <w:pStyle w:val="libNormal"/>
        <w:rPr>
          <w:rtl/>
        </w:rPr>
      </w:pPr>
      <w:r>
        <w:rPr>
          <w:rFonts w:hint="cs"/>
          <w:rtl/>
        </w:rPr>
        <w:t xml:space="preserve">أيُّ كذّاب أشِر، أيّ شانئ أبتر، أيّ ...؟! ظلم الخوارج بما وزر! هلاّ رحم نفسه فكان في الثمانية آلاف خارجيّ ممّن أعلنوا التَوبة فرجعوا إلى أميرالمؤمنين عليّ </w:t>
      </w:r>
      <w:r w:rsidRPr="000F3656">
        <w:rPr>
          <w:rStyle w:val="libAlaemChar"/>
          <w:rFonts w:hint="cs"/>
          <w:rtl/>
        </w:rPr>
        <w:t>عليه‌السلام</w:t>
      </w:r>
      <w:r>
        <w:rPr>
          <w:rFonts w:hint="cs"/>
          <w:rtl/>
        </w:rPr>
        <w:t xml:space="preserve">، هلاّ كان خارجيّاً فلا يقول إلاّ حقّاً ويجتنب الكذب! ولو صدق فهو العجب! دعنا منه وقد ذكرنا كثيراً من منهاج ضلاله وما يصف به أميرالمؤمنين عليّاً </w:t>
      </w:r>
      <w:r w:rsidRPr="000F3656">
        <w:rPr>
          <w:rStyle w:val="libAlaemChar"/>
          <w:rFonts w:hint="cs"/>
          <w:rtl/>
        </w:rPr>
        <w:t>عليه‌السلام</w:t>
      </w:r>
      <w:r>
        <w:rPr>
          <w:rFonts w:hint="cs"/>
          <w:rtl/>
        </w:rPr>
        <w:t>، ولنوازن بين منطقه ومنطق الخارجيّ ابن الأزرق، مرّ بنا:</w:t>
      </w:r>
    </w:p>
    <w:p w:rsidR="002F4580" w:rsidRDefault="002F4580" w:rsidP="002F4580">
      <w:pPr>
        <w:pStyle w:val="libNormal"/>
        <w:rPr>
          <w:rtl/>
        </w:rPr>
      </w:pPr>
      <w:r>
        <w:rPr>
          <w:rFonts w:hint="cs"/>
          <w:rtl/>
        </w:rPr>
        <w:t xml:space="preserve">فكما ذكرنا أنّ طلحة والزبير قتلة عثمان، وذكره ابن الأزرق والخوارج قد قاتلوا عليّاً </w:t>
      </w:r>
      <w:r w:rsidRPr="000F3656">
        <w:rPr>
          <w:rStyle w:val="libAlaemChar"/>
          <w:rFonts w:hint="cs"/>
          <w:rtl/>
        </w:rPr>
        <w:t>عليه‌السلام</w:t>
      </w:r>
      <w:r>
        <w:rPr>
          <w:rFonts w:hint="cs"/>
          <w:rtl/>
        </w:rPr>
        <w:t xml:space="preserve"> إلاّ أنّهم ينطقون بحقّه:</w:t>
      </w:r>
    </w:p>
    <w:p w:rsidR="002F4580" w:rsidRDefault="002F4580" w:rsidP="002F4580">
      <w:pPr>
        <w:pStyle w:val="libNormal"/>
        <w:rPr>
          <w:rtl/>
        </w:rPr>
      </w:pPr>
      <w:r>
        <w:rPr>
          <w:rFonts w:hint="cs"/>
          <w:rtl/>
        </w:rPr>
        <w:t>لقد أقام الحدود التي أبطلها غيره، وطهّر الشريعة من كلّ شبهة طارئة واجتهاد قبال الشرع! وأجرى الأحكام المعطّلة وأنصف الأمور إن كانت له أو عليه فهو ميزانُ عدلٍ لا عَيْق فيه، ولم يذكر في كتابه أنّه سفك الدماء وقتل</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العقد الفريد 238.</w:t>
      </w:r>
    </w:p>
    <w:p w:rsidR="00651DB1" w:rsidRDefault="00651DB1" w:rsidP="00613442">
      <w:pPr>
        <w:pStyle w:val="libNormal"/>
        <w:rPr>
          <w:rtl/>
        </w:rPr>
      </w:pPr>
      <w:r>
        <w:rPr>
          <w:rFonts w:hint="cs"/>
          <w:rtl/>
        </w:rPr>
        <w:br w:type="page"/>
      </w:r>
    </w:p>
    <w:p w:rsidR="0085091D" w:rsidRDefault="0085091D" w:rsidP="002F4580">
      <w:pPr>
        <w:pStyle w:val="libNormal0"/>
        <w:rPr>
          <w:rtl/>
        </w:rPr>
      </w:pPr>
      <w:r>
        <w:rPr>
          <w:rFonts w:hint="cs"/>
          <w:rtl/>
        </w:rPr>
        <w:lastRenderedPageBreak/>
        <w:t>الألوف من أجل الرياسة كما قال الخارجيّ الثاني ابن تَيمِيه!</w:t>
      </w:r>
    </w:p>
    <w:p w:rsidR="0085091D" w:rsidRDefault="0085091D" w:rsidP="0085091D">
      <w:pPr>
        <w:pStyle w:val="libNormal"/>
        <w:rPr>
          <w:rtl/>
        </w:rPr>
      </w:pPr>
      <w:r>
        <w:rPr>
          <w:rFonts w:hint="cs"/>
          <w:rtl/>
        </w:rPr>
        <w:t xml:space="preserve">وإذا شهدت الخوارج بفضائل أميرالمؤمنين </w:t>
      </w:r>
      <w:r w:rsidR="000F3656" w:rsidRPr="000F3656">
        <w:rPr>
          <w:rStyle w:val="libAlaemChar"/>
          <w:rFonts w:hint="cs"/>
          <w:rtl/>
        </w:rPr>
        <w:t>عليه‌السلام</w:t>
      </w:r>
      <w:r>
        <w:rPr>
          <w:rFonts w:hint="cs"/>
          <w:rtl/>
        </w:rPr>
        <w:t xml:space="preserve">، وأنكرها الضّال ابن تيميه؛ فإنّ النّواصب الذين ألقوا ما في نفسه على ألسنتهم كما فعل مع الخوارج، ومن أولئك معاوية وبطانته نجدهم يقرّون لأميرالمؤمنين عليّ </w:t>
      </w:r>
      <w:r w:rsidR="000F3656" w:rsidRPr="000F3656">
        <w:rPr>
          <w:rStyle w:val="libAlaemChar"/>
          <w:rFonts w:hint="cs"/>
          <w:rtl/>
        </w:rPr>
        <w:t>عليه‌السلام</w:t>
      </w:r>
      <w:r>
        <w:rPr>
          <w:rFonts w:hint="cs"/>
          <w:rtl/>
        </w:rPr>
        <w:t xml:space="preserve"> بفضائله وهم القاسطون الذين أخبر رسول الله </w:t>
      </w:r>
      <w:r w:rsidR="00A24773">
        <w:rPr>
          <w:rStyle w:val="libAlaemChar"/>
          <w:rFonts w:hint="cs"/>
          <w:rtl/>
        </w:rPr>
        <w:t>صلى‌الله‌عليه‌وآله</w:t>
      </w:r>
      <w:r>
        <w:rPr>
          <w:rFonts w:hint="cs"/>
          <w:rtl/>
        </w:rPr>
        <w:t xml:space="preserve"> أنّ أمير المؤمنين عليّ </w:t>
      </w:r>
      <w:r w:rsidR="000F3656" w:rsidRPr="000F3656">
        <w:rPr>
          <w:rStyle w:val="libAlaemChar"/>
          <w:rFonts w:hint="cs"/>
          <w:rtl/>
        </w:rPr>
        <w:t>عليه‌السلام</w:t>
      </w:r>
      <w:r>
        <w:rPr>
          <w:rFonts w:hint="cs"/>
          <w:rtl/>
        </w:rPr>
        <w:t xml:space="preserve"> يقاتلهم بعد قتاله للنّاكثين ثمّ أخيراً المارقين، صدق رسول الله </w:t>
      </w:r>
      <w:r w:rsidR="00A24773">
        <w:rPr>
          <w:rStyle w:val="libAlaemChar"/>
          <w:rFonts w:hint="cs"/>
          <w:rtl/>
        </w:rPr>
        <w:t>صلى‌الله‌عليه‌وآله</w:t>
      </w:r>
      <w:r>
        <w:rPr>
          <w:rFonts w:hint="cs"/>
          <w:rtl/>
        </w:rPr>
        <w:t xml:space="preserve"> إذ كان الأمر كما قال.</w:t>
      </w:r>
    </w:p>
    <w:p w:rsidR="0085091D" w:rsidRDefault="0085091D" w:rsidP="00310A16">
      <w:pPr>
        <w:pStyle w:val="Heading2"/>
        <w:rPr>
          <w:rtl/>
        </w:rPr>
      </w:pPr>
      <w:bookmarkStart w:id="32" w:name="_Toc409257404"/>
      <w:r>
        <w:rPr>
          <w:rFonts w:hint="cs"/>
          <w:rtl/>
        </w:rPr>
        <w:t xml:space="preserve">معاوية يدحض دعوى باطلة بحقّ عليّ </w:t>
      </w:r>
      <w:r w:rsidR="000F3656" w:rsidRPr="000F3656">
        <w:rPr>
          <w:rStyle w:val="libAlaemChar"/>
          <w:rFonts w:hint="cs"/>
          <w:rtl/>
        </w:rPr>
        <w:t>عليه‌السلام</w:t>
      </w:r>
      <w:bookmarkEnd w:id="32"/>
    </w:p>
    <w:p w:rsidR="0085091D" w:rsidRDefault="0085091D" w:rsidP="0085091D">
      <w:pPr>
        <w:pStyle w:val="libNormal"/>
        <w:rPr>
          <w:rtl/>
        </w:rPr>
      </w:pPr>
      <w:r>
        <w:rPr>
          <w:rFonts w:hint="cs"/>
          <w:rtl/>
        </w:rPr>
        <w:t xml:space="preserve">حدّث الزبير بن بكّار، عن رجاله قال: دخل مِحقن بن أبي محقن الضَّبيّ على معاوية فقال: يا أميرالمؤمنين جئتك من عند ألأم العرب، وأبخل العرب وأعيا العرب وأجبن العرب! قال: ومَن هو يا أخا بني تميم؟ قال: عليّ بن أبي طالب. قال معاوية: اسمعوا يا أهل الشام ما يقول أخوكم العراقي، فابتدروه أيّهم ينزل عنده ويُكرمه. فلمّا تصدّع الناس عنه قال: كيف قلت؟ فأعاد عليه فقال له: ويحك يا جاهل، كيف يكون ألأم العرب وأبوه أبو طالب وجدّه عبد المطّلب وامرأته فاطمة بنت رسول الله [ </w:t>
      </w:r>
      <w:r w:rsidR="00A24773">
        <w:rPr>
          <w:rStyle w:val="libAlaemChar"/>
          <w:rFonts w:hint="cs"/>
          <w:rtl/>
        </w:rPr>
        <w:t>صلى‌الله‌عليه‌وآله</w:t>
      </w:r>
      <w:r>
        <w:rPr>
          <w:rFonts w:hint="cs"/>
          <w:rtl/>
        </w:rPr>
        <w:t xml:space="preserve"> ] </w:t>
      </w:r>
      <w:r w:rsidRPr="002E3D48">
        <w:rPr>
          <w:rStyle w:val="libFootnotenumChar"/>
          <w:rFonts w:hint="cs"/>
          <w:rtl/>
        </w:rPr>
        <w:t>(1)</w:t>
      </w:r>
      <w:r>
        <w:rPr>
          <w:rFonts w:hint="cs"/>
          <w:rtl/>
        </w:rPr>
        <w:t>.</w:t>
      </w:r>
    </w:p>
    <w:p w:rsidR="00651DB1" w:rsidRDefault="00651DB1" w:rsidP="00651DB1">
      <w:pPr>
        <w:pStyle w:val="libLine"/>
        <w:rPr>
          <w:rtl/>
        </w:rPr>
      </w:pPr>
      <w:r>
        <w:rPr>
          <w:rFonts w:hint="cs"/>
          <w:rtl/>
        </w:rPr>
        <w:t>____________________</w:t>
      </w:r>
    </w:p>
    <w:p w:rsidR="00651DB1" w:rsidRDefault="00651DB1" w:rsidP="002F4580">
      <w:pPr>
        <w:pStyle w:val="libFootnote0"/>
        <w:rPr>
          <w:rtl/>
        </w:rPr>
      </w:pPr>
      <w:r>
        <w:rPr>
          <w:rFonts w:hint="cs"/>
          <w:rtl/>
        </w:rPr>
        <w:t xml:space="preserve">(1) هذه هي أعظم عُقَد </w:t>
      </w:r>
      <w:r w:rsidR="000C00D3">
        <w:rPr>
          <w:rFonts w:hint="cs"/>
          <w:rtl/>
        </w:rPr>
        <w:t>(</w:t>
      </w:r>
      <w:r>
        <w:rPr>
          <w:rFonts w:hint="cs"/>
          <w:rtl/>
        </w:rPr>
        <w:t>ذوي العاهات</w:t>
      </w:r>
      <w:r w:rsidR="000C00D3">
        <w:rPr>
          <w:rFonts w:hint="cs"/>
          <w:rtl/>
        </w:rPr>
        <w:t>)</w:t>
      </w:r>
      <w:r>
        <w:rPr>
          <w:rFonts w:hint="cs"/>
          <w:rtl/>
        </w:rPr>
        <w:t xml:space="preserve"> بعد الإمامة والولاية والسابقة والمنزلة الخاصّة </w:t>
      </w:r>
      <w:r w:rsidR="000C00D3">
        <w:rPr>
          <w:rFonts w:hint="cs"/>
          <w:rtl/>
        </w:rPr>
        <w:t>(</w:t>
      </w:r>
      <w:r>
        <w:rPr>
          <w:rFonts w:hint="cs"/>
          <w:rtl/>
        </w:rPr>
        <w:t>حديث المنزلة</w:t>
      </w:r>
      <w:r w:rsidR="000C00D3">
        <w:rPr>
          <w:rFonts w:hint="cs"/>
          <w:rtl/>
        </w:rPr>
        <w:t>)</w:t>
      </w:r>
      <w:r>
        <w:rPr>
          <w:rFonts w:hint="cs"/>
          <w:rtl/>
        </w:rPr>
        <w:t xml:space="preserve"> ...؛ فإنّ معاوية قد قاتل عليًّا أميرالمؤمنين </w:t>
      </w:r>
      <w:r w:rsidR="000F3656" w:rsidRPr="000F3656">
        <w:rPr>
          <w:rStyle w:val="libAlaemChar"/>
          <w:rFonts w:hint="cs"/>
          <w:rtl/>
        </w:rPr>
        <w:t>عليه‌السلام</w:t>
      </w:r>
      <w:r>
        <w:rPr>
          <w:rFonts w:hint="cs"/>
          <w:rtl/>
        </w:rPr>
        <w:t xml:space="preserve"> يوم صفّين، وسنّ سنّة لعنه عقب الصلاة، إلاّ أنّه مثل الخوارج مع ترجيح لكفّة هؤلاء عليه! لم يكفّر عليًّا مثلما فعل الخوارج، ونطق بفضائل عليّ </w:t>
      </w:r>
      <w:r w:rsidR="000F3656" w:rsidRPr="000F3656">
        <w:rPr>
          <w:rStyle w:val="libAlaemChar"/>
          <w:rFonts w:hint="cs"/>
          <w:rtl/>
        </w:rPr>
        <w:t>عليه‌السلام</w:t>
      </w:r>
      <w:r>
        <w:rPr>
          <w:rFonts w:hint="cs"/>
          <w:rtl/>
        </w:rPr>
        <w:t xml:space="preserve"> في حين كفّره وفسّقه ونعته بالنفاق ابن تَيمِيه ففاق الأوّلين والآخرين 1 في هذه المعاناة: </w:t>
      </w:r>
      <w:r w:rsidR="000C00D3">
        <w:rPr>
          <w:rFonts w:hint="cs"/>
          <w:rtl/>
        </w:rPr>
        <w:t>(</w:t>
      </w:r>
      <w:r>
        <w:rPr>
          <w:rFonts w:hint="cs"/>
          <w:rtl/>
        </w:rPr>
        <w:t>عُقْدة النقص</w:t>
      </w:r>
      <w:r w:rsidR="000C00D3">
        <w:rPr>
          <w:rFonts w:hint="cs"/>
          <w:rtl/>
        </w:rPr>
        <w:t>)</w:t>
      </w:r>
      <w:r>
        <w:rPr>
          <w:rFonts w:hint="cs"/>
          <w:rtl/>
        </w:rPr>
        <w:t xml:space="preserve"> وقد مضى الكلام في عُقدة نسبه من طرفي أمّه وأبيه، مع انغراس صفة </w:t>
      </w:r>
      <w:r w:rsidR="002F4580">
        <w:rPr>
          <w:rFonts w:hint="cs"/>
          <w:rtl/>
        </w:rPr>
        <w:t>=</w:t>
      </w:r>
    </w:p>
    <w:p w:rsidR="00651DB1" w:rsidRDefault="00651DB1" w:rsidP="00613442">
      <w:pPr>
        <w:pStyle w:val="libNormal"/>
        <w:rPr>
          <w:rtl/>
        </w:rPr>
      </w:pPr>
      <w:r>
        <w:rPr>
          <w:rFonts w:hint="cs"/>
          <w:rtl/>
        </w:rPr>
        <w:br w:type="page"/>
      </w:r>
    </w:p>
    <w:p w:rsidR="0085091D" w:rsidRDefault="0085091D" w:rsidP="0085091D">
      <w:pPr>
        <w:pStyle w:val="libNormal"/>
        <w:rPr>
          <w:rtl/>
        </w:rPr>
      </w:pPr>
      <w:r>
        <w:rPr>
          <w:rFonts w:hint="cs"/>
          <w:rtl/>
        </w:rPr>
        <w:lastRenderedPageBreak/>
        <w:t>وأنّى يكون أبخل العرب؟ فو الله لو كان بيتان؛ بيتث تبن وبيتُ تِبر، لأنفذَ تِبرَه قبلَ تِبنه.</w:t>
      </w:r>
    </w:p>
    <w:p w:rsidR="0085091D" w:rsidRDefault="0085091D" w:rsidP="0085091D">
      <w:pPr>
        <w:pStyle w:val="libNormal"/>
        <w:rPr>
          <w:rtl/>
        </w:rPr>
      </w:pPr>
      <w:r>
        <w:rPr>
          <w:rFonts w:hint="cs"/>
          <w:rtl/>
        </w:rPr>
        <w:t>وأنّى يكون أجبن العرب؟! فو الله ما التَفت فئتان قطّ إلاّ كان فارسَهم غيرَ مُدافَع!</w:t>
      </w:r>
    </w:p>
    <w:p w:rsidR="0085091D" w:rsidRDefault="0085091D" w:rsidP="0085091D">
      <w:pPr>
        <w:pStyle w:val="libNormal"/>
        <w:rPr>
          <w:rtl/>
        </w:rPr>
      </w:pPr>
      <w:r>
        <w:rPr>
          <w:rFonts w:hint="cs"/>
          <w:rtl/>
        </w:rPr>
        <w:t>وأنّى يكون أعيا العرب! فو الله ما سَنّ البلاغة لقُريش غيرُه! ولَمَا قامت أمّ مِحقن عنه ألأمث وأبخلُ وأجبن وأعيا لبظَرِ أمّه. فو الله لو لا ما تعلم لضربت الذي فيه عيناك. فإيّاك عليك لعنة الله والعودة إلى مثل ذلك!</w:t>
      </w:r>
    </w:p>
    <w:p w:rsidR="0085091D" w:rsidRDefault="0085091D" w:rsidP="0085091D">
      <w:pPr>
        <w:pStyle w:val="libNormal"/>
        <w:rPr>
          <w:rtl/>
        </w:rPr>
      </w:pPr>
      <w:r>
        <w:rPr>
          <w:rFonts w:hint="cs"/>
          <w:rtl/>
        </w:rPr>
        <w:t>قال: والله أنت أظلم منّي، على أيّ شيء قاتلته وهذا محلّه؟!</w:t>
      </w:r>
    </w:p>
    <w:p w:rsidR="0085091D" w:rsidRDefault="0085091D" w:rsidP="0085091D">
      <w:pPr>
        <w:pStyle w:val="libNormal"/>
        <w:rPr>
          <w:rtl/>
        </w:rPr>
      </w:pPr>
      <w:r>
        <w:rPr>
          <w:rFonts w:hint="cs"/>
          <w:rtl/>
        </w:rPr>
        <w:t>قال: على خاتمي هذا، حتّى يجوز به أمري.</w:t>
      </w:r>
    </w:p>
    <w:p w:rsidR="0085091D" w:rsidRDefault="0085091D" w:rsidP="0085091D">
      <w:pPr>
        <w:pStyle w:val="libNormal"/>
        <w:rPr>
          <w:rtl/>
        </w:rPr>
      </w:pPr>
      <w:r>
        <w:rPr>
          <w:rFonts w:hint="cs"/>
          <w:rtl/>
        </w:rPr>
        <w:t xml:space="preserve">قال: فحسبُك ذلك عوضاً من سخط الله وأليم عذابه </w:t>
      </w:r>
      <w:r w:rsidRPr="002E3D48">
        <w:rPr>
          <w:rStyle w:val="libFootnotenumChar"/>
          <w:rFonts w:hint="cs"/>
          <w:rtl/>
        </w:rPr>
        <w:t>(1)</w:t>
      </w:r>
      <w:r>
        <w:rPr>
          <w:rFonts w:hint="cs"/>
          <w:rtl/>
        </w:rPr>
        <w:t>.</w:t>
      </w:r>
    </w:p>
    <w:p w:rsidR="00651DB1" w:rsidRDefault="00651DB1" w:rsidP="00651DB1">
      <w:pPr>
        <w:pStyle w:val="libLine"/>
        <w:rPr>
          <w:rtl/>
        </w:rPr>
      </w:pPr>
      <w:r>
        <w:rPr>
          <w:rFonts w:hint="cs"/>
          <w:rtl/>
        </w:rPr>
        <w:t>____________________</w:t>
      </w:r>
    </w:p>
    <w:p w:rsidR="002F4580" w:rsidRDefault="002F4580" w:rsidP="00651DB1">
      <w:pPr>
        <w:pStyle w:val="libFootnote0"/>
        <w:rPr>
          <w:rtl/>
        </w:rPr>
      </w:pPr>
      <w:r>
        <w:rPr>
          <w:rFonts w:hint="cs"/>
          <w:rtl/>
        </w:rPr>
        <w:t xml:space="preserve">= الحسد فيه وفي عائلته ومحبّيه، وأثر البيئة في حَرّان والشام والرّوح الخارجيّة التي يحملها بين جنبيه، كلّ ذلك وغيره أدخله في معركة وحرب كلاميّة كالّتي نقضت غزلها من بعد قوّةٍ أنكاثاً؛ بل صاحبنا من بعد ضعفٍ أنكاثاً!! بدأت حربه الكلاميّة مع (الله عزّوجلّ) فأرداه وأخزاه فطيف به ثلاث مرّات مشهّراً به على بغلةٍ بالمقلوب حاسر الرأس مضروباً بالدرّة ومنادياً عليه أنّ مَن يعتقد عقيدته يُسجن فخاف الحنابلة واختفوا وجرت لهم بسببه مِحَن ... </w:t>
      </w:r>
    </w:p>
    <w:p w:rsidR="00651DB1" w:rsidRDefault="00651DB1" w:rsidP="00651DB1">
      <w:pPr>
        <w:pStyle w:val="libFootnote0"/>
        <w:rPr>
          <w:rtl/>
        </w:rPr>
      </w:pPr>
      <w:r>
        <w:rPr>
          <w:rFonts w:hint="cs"/>
          <w:rtl/>
        </w:rPr>
        <w:t>(1) كشف الغُمّة، للأربلي، من أعلان القرن السابع 2: 44، وكشف اليقين، للعلاّمة الحلّيّ 474 - 475.</w:t>
      </w:r>
    </w:p>
    <w:p w:rsidR="00651DB1" w:rsidRDefault="00651DB1" w:rsidP="00651DB1">
      <w:pPr>
        <w:pStyle w:val="libFootnote0"/>
        <w:rPr>
          <w:rtl/>
        </w:rPr>
      </w:pPr>
      <w:r>
        <w:rPr>
          <w:rFonts w:hint="cs"/>
          <w:rtl/>
        </w:rPr>
        <w:t xml:space="preserve">وفي الأخبار الطوال 260 </w:t>
      </w:r>
      <w:r w:rsidR="000C00D3">
        <w:rPr>
          <w:rFonts w:hint="cs"/>
          <w:rtl/>
        </w:rPr>
        <w:t>(</w:t>
      </w:r>
      <w:r>
        <w:rPr>
          <w:rFonts w:hint="cs"/>
          <w:rtl/>
        </w:rPr>
        <w:t>محقنبن ثعلبة</w:t>
      </w:r>
      <w:r w:rsidR="000C00D3">
        <w:rPr>
          <w:rFonts w:hint="cs"/>
          <w:rtl/>
        </w:rPr>
        <w:t>)</w:t>
      </w:r>
      <w:r>
        <w:rPr>
          <w:rFonts w:hint="cs"/>
          <w:rtl/>
        </w:rPr>
        <w:t>؛ وفي الطبري 6: 264، والإكمال، لابن ماكولا 7: 164، وتاريخ دمشق 57: 98 - 99: محفز بن ثعلبة - بالفاء - بنقطة واحدة؛ وفي جمهرة نسب قريش، لمصعب 441: محفر - من غير شدّة -.</w:t>
      </w:r>
    </w:p>
    <w:p w:rsidR="00651DB1" w:rsidRDefault="00651DB1" w:rsidP="00613442">
      <w:pPr>
        <w:pStyle w:val="libNormal"/>
        <w:rPr>
          <w:rtl/>
        </w:rPr>
      </w:pPr>
      <w:r>
        <w:rPr>
          <w:rFonts w:hint="cs"/>
          <w:rtl/>
        </w:rPr>
        <w:br w:type="page"/>
      </w:r>
    </w:p>
    <w:p w:rsidR="0085091D" w:rsidRDefault="0085091D" w:rsidP="0085091D">
      <w:pPr>
        <w:pStyle w:val="libNormal"/>
        <w:rPr>
          <w:rtl/>
        </w:rPr>
      </w:pPr>
      <w:r>
        <w:rPr>
          <w:rFonts w:hint="cs"/>
          <w:rtl/>
        </w:rPr>
        <w:lastRenderedPageBreak/>
        <w:t>صحيح أنّ ابن تَيمِيه أثّرت بيئتُه فيه، سواء في حَرَّان أم في دمشق مع مداراته للبيئة التي شبّ فيها وأمضى فيها أطول سنيّ عمره بعد أن فرّت أسرته الحنبليّة النشأة الأُمويّة الهوى من حَرَّان على إثر الغزو المغوليّ، فاستوطنت دمشق واصطبغت بلبوسها وهي مهيّأةً بدأ لذلك؛ وكما ذكرنا فإنّ ابن الأُسرة تلك كتب مؤلّفاته في تلك الأجواء.</w:t>
      </w:r>
    </w:p>
    <w:p w:rsidR="0085091D" w:rsidRDefault="0085091D" w:rsidP="0085091D">
      <w:pPr>
        <w:pStyle w:val="libNormal"/>
        <w:rPr>
          <w:rtl/>
        </w:rPr>
      </w:pPr>
      <w:r>
        <w:rPr>
          <w:rFonts w:hint="cs"/>
          <w:rtl/>
        </w:rPr>
        <w:t xml:space="preserve">فذكر بني أميّة وأشياعهم مفضّلاً إيّاهم على أهل البيت </w:t>
      </w:r>
      <w:r w:rsidR="000F3656" w:rsidRPr="000F3656">
        <w:rPr>
          <w:rStyle w:val="libAlaemChar"/>
          <w:rFonts w:hint="cs"/>
          <w:rtl/>
        </w:rPr>
        <w:t>عليهم‌السلام</w:t>
      </w:r>
      <w:r>
        <w:rPr>
          <w:rFonts w:hint="cs"/>
          <w:rtl/>
        </w:rPr>
        <w:t xml:space="preserve"> وأشياعهم، متّبعاً منهجاً إسقاطياً حمّل أوزار أولئك على الشجرة المباركة وشيعتهم. والإشكال عليه، وما أكثره! إذ تعاضدت بيئته حَرَّان مع ما نعتقده من إرثه الخارجيّ، ففضّل الخوارج على أميرالمؤمنين عليّ بن أبي طالب وأهل البيت وشيعتهم، وكذب على الخوارج في عقائدهم وأفكارهم ونسب إليهم ما يريد أن يقوله هو من الشتائم الوقحة التي تبلغ حدّ الكفر بحقّ أهل البيت </w:t>
      </w:r>
      <w:r w:rsidR="000F3656" w:rsidRPr="000F3656">
        <w:rPr>
          <w:rStyle w:val="libAlaemChar"/>
          <w:rFonts w:hint="cs"/>
          <w:rtl/>
        </w:rPr>
        <w:t>عليهم‌السلام</w:t>
      </w:r>
      <w:r>
        <w:rPr>
          <w:rFonts w:hint="cs"/>
          <w:rtl/>
        </w:rPr>
        <w:t xml:space="preserve"> ...؛ فكذلك الإشكال عليه في نفسيّته المضطربة التي كان لبيئته حَرَّان، وقد احتملنا أنّ أصحاب تلك السراديب المظلمة من الصابئة كيف يصطادون الأطفال بحيلهم ويفعلون معهم أفاعيل تؤثّر في نفوسهم وتربكهم عقيديّاً، وشيوع العقيدة اليهوديّة هناك تركت آثارها في ذهنه وظهرت فيما بعد في ما كتب في عقيدته في الله تعالى من تشبيه وتجسيم، وغيرها من صفات المخلوقين.</w:t>
      </w:r>
    </w:p>
    <w:p w:rsidR="00D43935" w:rsidRDefault="0085091D" w:rsidP="0085091D">
      <w:pPr>
        <w:pStyle w:val="libNormal"/>
        <w:rPr>
          <w:rtl/>
        </w:rPr>
      </w:pPr>
      <w:r>
        <w:rPr>
          <w:rFonts w:hint="cs"/>
          <w:rtl/>
        </w:rPr>
        <w:t xml:space="preserve">أقول: تعاضدت تلك العوامل ليشحن منهاج ضلاله بتعظيم بني أُميّة وأتباعهم كما ذكرنا على أهل البيت وشيعتهم، وذكرنا ما فعله مع الخوارج، فوجدناهم يعظّمون عليّاً ويقولون بشأنه إمام حقّ عادل مرضيّ لم يظهر منه كفر؛ </w:t>
      </w:r>
    </w:p>
    <w:p w:rsidR="00D43935" w:rsidRDefault="00D43935" w:rsidP="00D43935">
      <w:pPr>
        <w:pStyle w:val="libNormal"/>
        <w:rPr>
          <w:rtl/>
        </w:rPr>
      </w:pPr>
      <w:r>
        <w:rPr>
          <w:rtl/>
        </w:rPr>
        <w:br w:type="page"/>
      </w:r>
    </w:p>
    <w:p w:rsidR="0085091D" w:rsidRDefault="0085091D" w:rsidP="00D43935">
      <w:pPr>
        <w:pStyle w:val="libNormal0"/>
        <w:rPr>
          <w:rtl/>
        </w:rPr>
      </w:pPr>
      <w:r>
        <w:rPr>
          <w:rFonts w:hint="cs"/>
          <w:rtl/>
        </w:rPr>
        <w:lastRenderedPageBreak/>
        <w:t xml:space="preserve">وإنّما خالفوا منهج ابن تَيمِيه! الذي مارس الإسقاط فجعل من الفاعل بريء: عائشة وطلحة والزبير ومروان ...، وبعد أن تمّت صفقتهم الخاسرة في قتل عثمان الذي كان خير ناصر له: أميرالمؤمنين عليّ </w:t>
      </w:r>
      <w:r w:rsidR="000F3656" w:rsidRPr="000F3656">
        <w:rPr>
          <w:rStyle w:val="libAlaemChar"/>
          <w:rFonts w:hint="cs"/>
          <w:rtl/>
        </w:rPr>
        <w:t>عليه‌السلام</w:t>
      </w:r>
      <w:r>
        <w:rPr>
          <w:rFonts w:hint="cs"/>
          <w:rtl/>
        </w:rPr>
        <w:t xml:space="preserve"> وبنوه وبنو هاشم وثُلّة من أبناء الصّحابة، فيما كان معاوية منشغلاً ببطنه التي لا تشبع بعد دعوة النبيّ </w:t>
      </w:r>
      <w:r w:rsidR="00A24773">
        <w:rPr>
          <w:rStyle w:val="libAlaemChar"/>
          <w:rFonts w:hint="cs"/>
          <w:rtl/>
        </w:rPr>
        <w:t>صلى‌الله‌عليه‌وآله</w:t>
      </w:r>
      <w:r>
        <w:rPr>
          <w:rFonts w:hint="cs"/>
          <w:rtl/>
        </w:rPr>
        <w:t xml:space="preserve"> وملاذّه ومترقّباًحصاد الحوادث، فما له ولابنِ عمّه عثمان، فإنْ سلم، فيدُه قد بسطها عثمان أوسع ممّا ولاّه عمر </w:t>
      </w:r>
      <w:r w:rsidR="00D43935">
        <w:rPr>
          <w:rFonts w:hint="cs"/>
          <w:rtl/>
        </w:rPr>
        <w:t>«</w:t>
      </w:r>
      <w:r>
        <w:rPr>
          <w:rFonts w:hint="cs"/>
          <w:rtl/>
        </w:rPr>
        <w:t>الشام</w:t>
      </w:r>
      <w:r w:rsidR="00D43935">
        <w:rPr>
          <w:rFonts w:hint="cs"/>
          <w:rtl/>
        </w:rPr>
        <w:t>»</w:t>
      </w:r>
      <w:r>
        <w:rPr>
          <w:rFonts w:hint="cs"/>
          <w:rtl/>
        </w:rPr>
        <w:t xml:space="preserve"> وإنّما ضمّ إليه مصر وأقاليم أُخرى، مرّ تفصيل ذلك. وإن قُتل، فأقلّ ما بيده الشام التي عُرف أهلها أنّهم يُعطون الطّاعة من غير جدال ...</w:t>
      </w:r>
    </w:p>
    <w:p w:rsidR="0085091D" w:rsidRDefault="0085091D" w:rsidP="0085091D">
      <w:pPr>
        <w:pStyle w:val="libNormal"/>
        <w:rPr>
          <w:rtl/>
        </w:rPr>
      </w:pPr>
      <w:r>
        <w:rPr>
          <w:rFonts w:hint="cs"/>
          <w:rtl/>
        </w:rPr>
        <w:t xml:space="preserve">بعد تلك الصفقة توجّه القتلة صوب البصرة فكانت وقعة الجمَل، وفيها قُتل أحد أصحاب رسول الله </w:t>
      </w:r>
      <w:r w:rsidR="00A24773">
        <w:rPr>
          <w:rStyle w:val="libAlaemChar"/>
          <w:rFonts w:hint="cs"/>
          <w:rtl/>
        </w:rPr>
        <w:t>صلى‌الله‌عليه‌وآله</w:t>
      </w:r>
      <w:r>
        <w:rPr>
          <w:rFonts w:hint="cs"/>
          <w:rtl/>
        </w:rPr>
        <w:t xml:space="preserve"> ذلك هو: طلحة، أوّل مَن بايع عليّاً </w:t>
      </w:r>
      <w:r w:rsidR="000F3656" w:rsidRPr="000F3656">
        <w:rPr>
          <w:rStyle w:val="libAlaemChar"/>
          <w:rFonts w:hint="cs"/>
          <w:rtl/>
        </w:rPr>
        <w:t>عليه‌السلام</w:t>
      </w:r>
      <w:r>
        <w:rPr>
          <w:rFonts w:hint="cs"/>
          <w:rtl/>
        </w:rPr>
        <w:t xml:space="preserve"> ثمّ نكث، وكان هو والزبير أشدّ الناس على عثمان، فلمّا رأى مروان أنّ الهزيمة حلّت بهم سرّد سهماً نحو طلحة فقتله وقال: لا أطلب ثأري بدم عثمان بعد اليوم أحداً!</w:t>
      </w:r>
    </w:p>
    <w:p w:rsidR="0085091D" w:rsidRDefault="0085091D" w:rsidP="0085091D">
      <w:pPr>
        <w:pStyle w:val="libNormal"/>
        <w:rPr>
          <w:rtl/>
        </w:rPr>
      </w:pPr>
      <w:r>
        <w:rPr>
          <w:rFonts w:hint="cs"/>
          <w:rtl/>
        </w:rPr>
        <w:t xml:space="preserve">هؤلاء هم الصحابة الذين كفّرهم الخوارج على ما مرّ بنا، ووصفوا عليًّا </w:t>
      </w:r>
      <w:r w:rsidR="000F3656" w:rsidRPr="000F3656">
        <w:rPr>
          <w:rStyle w:val="libAlaemChar"/>
          <w:rFonts w:hint="cs"/>
          <w:rtl/>
        </w:rPr>
        <w:t>عليه‌السلام</w:t>
      </w:r>
      <w:r>
        <w:rPr>
          <w:rFonts w:hint="cs"/>
          <w:rtl/>
        </w:rPr>
        <w:t xml:space="preserve"> بنفيه الشبهات وإقامة الحدود وإعطاء الأُمور حقّها ...</w:t>
      </w:r>
    </w:p>
    <w:p w:rsidR="0085091D" w:rsidRDefault="0085091D" w:rsidP="0085091D">
      <w:pPr>
        <w:pStyle w:val="libNormal"/>
        <w:rPr>
          <w:rtl/>
        </w:rPr>
      </w:pPr>
      <w:r>
        <w:rPr>
          <w:rFonts w:hint="cs"/>
          <w:rtl/>
        </w:rPr>
        <w:t>وكما ذكرنا للخوارج أقوالاً ومواقف تنقض مزاعم ابن تَيمِيه وتُظهر ناصبيّته ا</w:t>
      </w:r>
      <w:r w:rsidR="00277FB9">
        <w:rPr>
          <w:rFonts w:hint="cs"/>
          <w:rtl/>
        </w:rPr>
        <w:t>لمـُ</w:t>
      </w:r>
      <w:r>
        <w:rPr>
          <w:rFonts w:hint="cs"/>
          <w:rtl/>
        </w:rPr>
        <w:t xml:space="preserve">عوِقة النبيّ وأهل بيته </w:t>
      </w:r>
      <w:r w:rsidR="000F3656" w:rsidRPr="000F3656">
        <w:rPr>
          <w:rStyle w:val="libAlaemChar"/>
          <w:rFonts w:hint="cs"/>
          <w:rtl/>
        </w:rPr>
        <w:t>عليهم‌السلام</w:t>
      </w:r>
      <w:r>
        <w:rPr>
          <w:rFonts w:hint="cs"/>
          <w:rtl/>
        </w:rPr>
        <w:t xml:space="preserve"> أجمعين، وقد ذكرنا نموذجاً من أجوبة معاوية الذي قاتل عليّاً؛ وكيف تصدّى </w:t>
      </w:r>
      <w:r w:rsidR="00277FB9">
        <w:rPr>
          <w:rFonts w:hint="cs"/>
          <w:rtl/>
        </w:rPr>
        <w:t>لمـَ</w:t>
      </w:r>
      <w:r>
        <w:rPr>
          <w:rFonts w:hint="cs"/>
          <w:rtl/>
        </w:rPr>
        <w:t>ن جاء يتنقّصه وقد علِمَ أنّما هو منافِقٌ يُصانع؛ فقلب معاوية المعادلة تماماً.</w:t>
      </w:r>
    </w:p>
    <w:p w:rsidR="00D43935" w:rsidRDefault="0085091D" w:rsidP="0085091D">
      <w:pPr>
        <w:pStyle w:val="libNormal"/>
        <w:rPr>
          <w:rtl/>
        </w:rPr>
      </w:pPr>
      <w:r>
        <w:rPr>
          <w:rFonts w:hint="cs"/>
          <w:rtl/>
        </w:rPr>
        <w:t xml:space="preserve">ومن أقوال معاوية في حقّ أبي الحسن عليّ </w:t>
      </w:r>
      <w:r w:rsidR="000F3656" w:rsidRPr="000F3656">
        <w:rPr>
          <w:rStyle w:val="libAlaemChar"/>
          <w:rFonts w:hint="cs"/>
          <w:rtl/>
        </w:rPr>
        <w:t>عليه‌السلام</w:t>
      </w:r>
      <w:r>
        <w:rPr>
          <w:rFonts w:hint="cs"/>
          <w:rtl/>
        </w:rPr>
        <w:t>:</w:t>
      </w:r>
    </w:p>
    <w:p w:rsidR="00D43935" w:rsidRDefault="00D43935" w:rsidP="00D43935">
      <w:pPr>
        <w:pStyle w:val="libNormal"/>
        <w:rPr>
          <w:rtl/>
        </w:rPr>
      </w:pPr>
      <w:r>
        <w:rPr>
          <w:rtl/>
        </w:rPr>
        <w:br w:type="page"/>
      </w:r>
    </w:p>
    <w:p w:rsidR="0085091D" w:rsidRDefault="0085091D" w:rsidP="0085091D">
      <w:pPr>
        <w:pStyle w:val="libNormal"/>
        <w:rPr>
          <w:rtl/>
        </w:rPr>
      </w:pPr>
      <w:r>
        <w:rPr>
          <w:rFonts w:hint="cs"/>
          <w:rtl/>
        </w:rPr>
        <w:lastRenderedPageBreak/>
        <w:t xml:space="preserve">ذكر ابن عساكر، قال: قال معاوية: ما رُمِيتُ في مُصَمِّمَةٍ مثل أبي الحسن عليّ بن أبي طالب قطّ </w:t>
      </w:r>
      <w:r w:rsidRPr="002E3D48">
        <w:rPr>
          <w:rStyle w:val="libFootnotenumChar"/>
          <w:rFonts w:hint="cs"/>
          <w:rtl/>
        </w:rPr>
        <w:t>(1)</w:t>
      </w:r>
      <w:r>
        <w:rPr>
          <w:rFonts w:hint="cs"/>
          <w:rtl/>
        </w:rPr>
        <w:t>.</w:t>
      </w:r>
    </w:p>
    <w:p w:rsidR="0085091D" w:rsidRDefault="0085091D" w:rsidP="0085091D">
      <w:pPr>
        <w:pStyle w:val="libNormal"/>
        <w:rPr>
          <w:rtl/>
        </w:rPr>
      </w:pPr>
      <w:r>
        <w:rPr>
          <w:rFonts w:hint="cs"/>
          <w:rtl/>
        </w:rPr>
        <w:t>هذا وهو معاوية! فهو إذ يُقرّ لأميرالمؤمنين بالشدّة في الأمور والشجاعة ويصفه بالأسد؛ فإنّه كنّاه أوّلاً ثمّ سمّاه باسمه الصريح. فهلاّ التفت ابنُ تَيمِيه إلى غلواء نفسه وقرينه هذا الذي لا يفارقه ثَمّة لحظة يزيده سوءً إلى سوء وبغيضةً إلى بغيضةٍ في حقّ عليّ وأهل البيت وشيعتهم ويجعلهم معدن كلّ مفسدة ورذيلة. والملتقى عند حكيم عدل وحينها يخسر المبطلون.</w:t>
      </w:r>
    </w:p>
    <w:p w:rsidR="0085091D" w:rsidRDefault="0085091D" w:rsidP="0085091D">
      <w:pPr>
        <w:pStyle w:val="libNormal"/>
        <w:rPr>
          <w:rtl/>
        </w:rPr>
      </w:pPr>
      <w:r>
        <w:rPr>
          <w:rFonts w:hint="cs"/>
          <w:rtl/>
        </w:rPr>
        <w:t>وذكر ابن عساكر أنّ أبا مسلم الخولانيّ جاء ومعه ناس إلى معاوية فقالوا له: أنت تُنازع عليّاً أم أنت مثله؟ فقال معاوية: لا والله، إنّي لأع</w:t>
      </w:r>
      <w:r w:rsidR="00277FB9">
        <w:rPr>
          <w:rFonts w:hint="cs"/>
          <w:rtl/>
        </w:rPr>
        <w:t>لمـُ</w:t>
      </w:r>
      <w:r>
        <w:rPr>
          <w:rFonts w:hint="cs"/>
          <w:rtl/>
        </w:rPr>
        <w:t xml:space="preserve"> أنّ عليّاً أفضل منّي، وإنّه لأحقّ بالأمر منّي، ولكن ألستم تعلمون أنّ عثمان قُتل مظلوماً وأنا ابنُ عمّه؟ وإنّما أطلبُ بدم عثمان فقولوا له فليدفع إليَّ قتلة عثمان، وأسلّم له </w:t>
      </w:r>
      <w:r w:rsidRPr="002E3D48">
        <w:rPr>
          <w:rStyle w:val="libFootnotenumChar"/>
          <w:rFonts w:hint="cs"/>
          <w:rtl/>
        </w:rPr>
        <w:t>(2)</w:t>
      </w:r>
      <w:r>
        <w:rPr>
          <w:rFonts w:hint="cs"/>
          <w:rtl/>
        </w:rPr>
        <w:t>.</w:t>
      </w:r>
    </w:p>
    <w:p w:rsidR="00D43935" w:rsidRDefault="00D43935" w:rsidP="0085091D">
      <w:pPr>
        <w:pStyle w:val="libNormal"/>
        <w:rPr>
          <w:rtl/>
        </w:rPr>
      </w:pPr>
      <w:r>
        <w:rPr>
          <w:rFonts w:hint="cs"/>
          <w:rtl/>
        </w:rPr>
        <w:t xml:space="preserve">من نافلة القول كما يقولون ومن غير الاستغراق: فإن معاوية أقرّ أنّ عليّاً </w:t>
      </w:r>
      <w:r w:rsidRPr="000F3656">
        <w:rPr>
          <w:rStyle w:val="libAlaemChar"/>
          <w:rFonts w:hint="cs"/>
          <w:rtl/>
        </w:rPr>
        <w:t>عليه‌السلام</w:t>
      </w:r>
      <w:r>
        <w:rPr>
          <w:rFonts w:hint="cs"/>
          <w:rtl/>
        </w:rPr>
        <w:t xml:space="preserve"> أفضل منه مثلما أقرّت الخوارج بفضله </w:t>
      </w:r>
      <w:r w:rsidRPr="000F3656">
        <w:rPr>
          <w:rStyle w:val="libAlaemChar"/>
          <w:rFonts w:hint="cs"/>
          <w:rtl/>
        </w:rPr>
        <w:t>عليه‌السلام</w:t>
      </w:r>
      <w:r>
        <w:rPr>
          <w:rFonts w:hint="cs"/>
          <w:rtl/>
        </w:rPr>
        <w:t xml:space="preserve">؛ وسلّم بأنّ عليّاً أحقّ بالأمر منه؛ وبذا بطلت مقولة الجاني على نفسه المنتصر لغيرِه وغيرُه يرفضه: ابن تيميه: بأنّ عليّاً قاتل على الرئاسة وأراق الدماء من أجلها ...، وتجاهلَ إصرارَ القوم على بيعته ورفضه </w:t>
      </w:r>
      <w:r w:rsidRPr="000F3656">
        <w:rPr>
          <w:rStyle w:val="libAlaemChar"/>
          <w:rFonts w:hint="cs"/>
          <w:rtl/>
        </w:rPr>
        <w:t>عليه‌السلام</w:t>
      </w:r>
      <w:r>
        <w:rPr>
          <w:rFonts w:hint="cs"/>
          <w:rtl/>
        </w:rPr>
        <w:t xml:space="preserve"> لذلك حتّى بُويع إجماعاً طواعيةً لا سقيفيّةً ولا شَهراً لسيف ولا قتلاً عامّاً للقبائل الممتنعة عن البيعة فحبست زكاتها فسُمِّيت رِدّة عن الإسلام</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مختصر تاريخ دمشق 25: 40.</w:t>
      </w:r>
    </w:p>
    <w:p w:rsidR="00651DB1" w:rsidRDefault="00651DB1" w:rsidP="00651DB1">
      <w:pPr>
        <w:pStyle w:val="libFootnote0"/>
        <w:rPr>
          <w:rtl/>
        </w:rPr>
      </w:pPr>
      <w:r>
        <w:rPr>
          <w:rFonts w:hint="cs"/>
          <w:rtl/>
        </w:rPr>
        <w:t>(2) مختصر تاريخ دمشق 132.</w:t>
      </w:r>
    </w:p>
    <w:p w:rsidR="00651DB1" w:rsidRDefault="00651DB1" w:rsidP="00613442">
      <w:pPr>
        <w:pStyle w:val="libNormal"/>
        <w:rPr>
          <w:rtl/>
        </w:rPr>
      </w:pPr>
      <w:r>
        <w:rPr>
          <w:rFonts w:hint="cs"/>
          <w:rtl/>
        </w:rPr>
        <w:br w:type="page"/>
      </w:r>
    </w:p>
    <w:p w:rsidR="0085091D" w:rsidRDefault="0085091D" w:rsidP="00D43935">
      <w:pPr>
        <w:pStyle w:val="libNormal0"/>
        <w:rPr>
          <w:rtl/>
        </w:rPr>
      </w:pPr>
      <w:r>
        <w:rPr>
          <w:rFonts w:hint="cs"/>
          <w:rtl/>
        </w:rPr>
        <w:lastRenderedPageBreak/>
        <w:t xml:space="preserve">وجرى ما ذكرناه؛ وكما بُويع طواعيةً وبإلحاح من أولئك النّفر الذين أخذ عليهم عهد الله وميثاقه! لمعرفته بدخائل نفوسهم وكانوا أوّل مَن بايعه البيعة العامّة في المسجد ...؛ فإنّ الأقاليم قد بايعت له من غير سيف ولا مبعوث منه </w:t>
      </w:r>
      <w:r w:rsidR="000F3656" w:rsidRPr="000F3656">
        <w:rPr>
          <w:rStyle w:val="libAlaemChar"/>
          <w:rFonts w:hint="cs"/>
          <w:rtl/>
        </w:rPr>
        <w:t>عليه‌السلام</w:t>
      </w:r>
      <w:r>
        <w:rPr>
          <w:rFonts w:hint="cs"/>
          <w:rtl/>
        </w:rPr>
        <w:t xml:space="preserve"> إليهم إلاّ معاوية فقد أظهر التمرّد وشقّ عصا الطّاعة وخرج على الجماعة ...، ونكث أولئك النّفر فكان الذي كان يوم الجمل، ثمّ صفّين من قِبل معاوية، فالخوارج فأمّا الخوارج فقد مضوا على شبهتهم في مسألة التحكيم مع إقرارٍ لأميرالمؤمنين عليّ </w:t>
      </w:r>
      <w:r w:rsidR="000F3656" w:rsidRPr="000F3656">
        <w:rPr>
          <w:rStyle w:val="libAlaemChar"/>
          <w:rFonts w:hint="cs"/>
          <w:rtl/>
        </w:rPr>
        <w:t>عليه‌السلام</w:t>
      </w:r>
      <w:r>
        <w:rPr>
          <w:rFonts w:hint="cs"/>
          <w:rtl/>
        </w:rPr>
        <w:t xml:space="preserve"> بالفضل والعدل وإنّه مع الحقّ! وأمّا معاوية فقد ذكرنا مثلين له وسنذكر أكثر وقد وجدناه رغم ناصبيّته، وحسد أُميّة الموروث لبني هاشم، فإنّ ذلك كلّه لم يمنعه أن يقرّ أنّ عليًّا </w:t>
      </w:r>
      <w:r w:rsidR="000F3656" w:rsidRPr="000F3656">
        <w:rPr>
          <w:rStyle w:val="libAlaemChar"/>
          <w:rFonts w:hint="cs"/>
          <w:rtl/>
        </w:rPr>
        <w:t>عليه‌السلام</w:t>
      </w:r>
      <w:r>
        <w:rPr>
          <w:rFonts w:hint="cs"/>
          <w:rtl/>
        </w:rPr>
        <w:t xml:space="preserve"> أفضل منه وأحقّ بالأمر منه. إلاّ أنّه تلمّس لنفسه المعاذير مثلما فعلت الخوارج!</w:t>
      </w:r>
    </w:p>
    <w:p w:rsidR="0085091D" w:rsidRDefault="0085091D" w:rsidP="0085091D">
      <w:pPr>
        <w:pStyle w:val="libNormal"/>
        <w:rPr>
          <w:rtl/>
        </w:rPr>
      </w:pPr>
      <w:r>
        <w:rPr>
          <w:rFonts w:hint="cs"/>
          <w:rtl/>
        </w:rPr>
        <w:t xml:space="preserve">وكانت عائشة كلّما ذكرت مسيرها في وقعة الجمل بكت حتّى تَبِلّ خمارها </w:t>
      </w:r>
      <w:r w:rsidRPr="002E3D48">
        <w:rPr>
          <w:rStyle w:val="libFootnotenumChar"/>
          <w:rFonts w:hint="cs"/>
          <w:rtl/>
        </w:rPr>
        <w:t>(1)</w:t>
      </w:r>
      <w:r>
        <w:rPr>
          <w:rFonts w:hint="cs"/>
          <w:rtl/>
        </w:rPr>
        <w:t>.</w:t>
      </w:r>
    </w:p>
    <w:p w:rsidR="0085091D" w:rsidRDefault="0085091D" w:rsidP="00651DB1">
      <w:pPr>
        <w:pStyle w:val="libNormal"/>
        <w:rPr>
          <w:rtl/>
        </w:rPr>
      </w:pPr>
      <w:r w:rsidRPr="00651DB1">
        <w:rPr>
          <w:rFonts w:hint="cs"/>
          <w:rtl/>
        </w:rPr>
        <w:t xml:space="preserve">وكانت إذا قرأت الآية: </w:t>
      </w:r>
      <w:r w:rsidR="000C00D3" w:rsidRPr="00A67DAA">
        <w:rPr>
          <w:rStyle w:val="libAlaemChar"/>
          <w:rFonts w:hint="cs"/>
          <w:rtl/>
        </w:rPr>
        <w:t>(</w:t>
      </w:r>
      <w:r w:rsidRPr="00D43935">
        <w:rPr>
          <w:rStyle w:val="libAieChar"/>
          <w:rFonts w:eastAsia="MS Mincho"/>
          <w:rtl/>
        </w:rPr>
        <w:t>وَقَرْنَ فِي بُيُوتِكُنّ</w:t>
      </w:r>
      <w:r w:rsidR="000C00D3" w:rsidRPr="00A67DAA">
        <w:rPr>
          <w:rStyle w:val="libAlaemChar"/>
          <w:rFonts w:eastAsia="MS Mincho" w:hint="cs"/>
          <w:rtl/>
        </w:rPr>
        <w:t>)</w:t>
      </w:r>
      <w:r w:rsidRPr="00651DB1">
        <w:rPr>
          <w:rFonts w:hint="cs"/>
          <w:rtl/>
        </w:rPr>
        <w:t xml:space="preserve"> </w:t>
      </w:r>
      <w:r w:rsidRPr="002E3D48">
        <w:rPr>
          <w:rStyle w:val="libFootnotenumChar"/>
          <w:rFonts w:hint="cs"/>
          <w:rtl/>
        </w:rPr>
        <w:t>(2)</w:t>
      </w:r>
      <w:r w:rsidRPr="00651DB1">
        <w:rPr>
          <w:rFonts w:hint="cs"/>
          <w:rtl/>
        </w:rPr>
        <w:t xml:space="preserve">، تبكي نادمةً على مسيرها يوم الجمل حتّى تبلّ خمارها </w:t>
      </w:r>
      <w:r w:rsidRPr="002E3D48">
        <w:rPr>
          <w:rStyle w:val="libFootnotenumChar"/>
          <w:rFonts w:hint="cs"/>
          <w:rtl/>
        </w:rPr>
        <w:t>(3)</w:t>
      </w:r>
      <w:r w:rsidRPr="00651DB1">
        <w:rPr>
          <w:rFonts w:hint="cs"/>
          <w:rtl/>
        </w:rPr>
        <w:t>.</w:t>
      </w:r>
    </w:p>
    <w:p w:rsidR="00D43935" w:rsidRPr="00651DB1" w:rsidRDefault="00D43935" w:rsidP="00651DB1">
      <w:pPr>
        <w:pStyle w:val="libNormal"/>
        <w:rPr>
          <w:rtl/>
        </w:rPr>
      </w:pPr>
      <w:r>
        <w:rPr>
          <w:rFonts w:hint="cs"/>
          <w:rtl/>
        </w:rPr>
        <w:t xml:space="preserve">وسُئلت عائشة عن أميرالمؤمنين عليّ بن أبي طالب </w:t>
      </w:r>
      <w:r w:rsidRPr="000F3656">
        <w:rPr>
          <w:rStyle w:val="libAlaemChar"/>
          <w:rFonts w:hint="cs"/>
          <w:rtl/>
        </w:rPr>
        <w:t>عليه‌السلام</w:t>
      </w:r>
      <w:r>
        <w:rPr>
          <w:rFonts w:hint="cs"/>
          <w:rtl/>
        </w:rPr>
        <w:t>، فقالت: وما</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طبقات ابن سعد 8: 81، تفسير القرطبي 14: 180، شرح نهج البلاغة، لابن أبي الحديد 9: 200.</w:t>
      </w:r>
    </w:p>
    <w:p w:rsidR="00651DB1" w:rsidRDefault="00651DB1" w:rsidP="00651DB1">
      <w:pPr>
        <w:pStyle w:val="libFootnote0"/>
        <w:rPr>
          <w:rtl/>
        </w:rPr>
      </w:pPr>
      <w:r>
        <w:rPr>
          <w:rFonts w:hint="cs"/>
          <w:rtl/>
        </w:rPr>
        <w:t>(2) الأحزاب ك 33.</w:t>
      </w:r>
    </w:p>
    <w:p w:rsidR="00651DB1" w:rsidRDefault="00651DB1" w:rsidP="00651DB1">
      <w:pPr>
        <w:pStyle w:val="libFootnote0"/>
        <w:rPr>
          <w:rtl/>
        </w:rPr>
      </w:pPr>
      <w:r>
        <w:rPr>
          <w:rFonts w:hint="cs"/>
          <w:rtl/>
        </w:rPr>
        <w:t>(3) تاريخ بغداد 9: 184، تاريخ دمشق 34: 220، المناقب، للخوارزمي 182، سير أعلام النبلاء، للذهبي 2: 177.</w:t>
      </w:r>
    </w:p>
    <w:p w:rsidR="00651DB1" w:rsidRDefault="00651DB1" w:rsidP="00613442">
      <w:pPr>
        <w:pStyle w:val="libNormal"/>
        <w:rPr>
          <w:rtl/>
        </w:rPr>
      </w:pPr>
      <w:r>
        <w:rPr>
          <w:rFonts w:hint="cs"/>
          <w:rtl/>
        </w:rPr>
        <w:br w:type="page"/>
      </w:r>
    </w:p>
    <w:p w:rsidR="0085091D" w:rsidRDefault="0085091D" w:rsidP="00D43935">
      <w:pPr>
        <w:pStyle w:val="libNormal0"/>
        <w:rPr>
          <w:rtl/>
        </w:rPr>
      </w:pPr>
      <w:r>
        <w:rPr>
          <w:rFonts w:hint="cs"/>
          <w:rtl/>
        </w:rPr>
        <w:lastRenderedPageBreak/>
        <w:t xml:space="preserve">عَسَيتُ أن أقول فيه، وهو أحبُّ الناس إلى رسول الله </w:t>
      </w:r>
      <w:r w:rsidR="00A24773">
        <w:rPr>
          <w:rStyle w:val="libAlaemChar"/>
          <w:rFonts w:hint="cs"/>
          <w:rtl/>
        </w:rPr>
        <w:t>صلى‌الله‌عليه‌وآله</w:t>
      </w:r>
      <w:r>
        <w:rPr>
          <w:rFonts w:hint="cs"/>
          <w:rtl/>
        </w:rPr>
        <w:t xml:space="preserve">؟ لقد رأيتُ رسول الله قد جمعَ شَمْلَتَه على عليّ وفاطمة والحسن والحسين وقال: </w:t>
      </w:r>
      <w:r w:rsidR="00D43935">
        <w:rPr>
          <w:rFonts w:hint="cs"/>
          <w:rtl/>
        </w:rPr>
        <w:t>«</w:t>
      </w:r>
      <w:r>
        <w:rPr>
          <w:rFonts w:hint="cs"/>
          <w:rtl/>
        </w:rPr>
        <w:t>هؤلاء أهل بيتي اللّهمّ أذهِبْ عنهم الرجسَ وطهّرهم تطهيراً</w:t>
      </w:r>
      <w:r w:rsidR="00D43935">
        <w:rPr>
          <w:rFonts w:hint="cs"/>
          <w:rtl/>
        </w:rPr>
        <w:t>»</w:t>
      </w:r>
      <w:r>
        <w:rPr>
          <w:rFonts w:hint="cs"/>
          <w:rtl/>
        </w:rPr>
        <w:t xml:space="preserve">. قيل لها: فكيف سِرتِ إليه؟ قالت: أنا نادمة! وكان ذلك قَدراً مقدوراً </w:t>
      </w:r>
      <w:r w:rsidRPr="002E3D48">
        <w:rPr>
          <w:rStyle w:val="libFootnotenumChar"/>
          <w:rFonts w:hint="cs"/>
          <w:rtl/>
        </w:rPr>
        <w:t>(1)</w:t>
      </w:r>
      <w:r>
        <w:rPr>
          <w:rFonts w:hint="cs"/>
          <w:rtl/>
        </w:rPr>
        <w:t>.</w:t>
      </w:r>
    </w:p>
    <w:p w:rsidR="0085091D" w:rsidRPr="00102233" w:rsidRDefault="0085091D" w:rsidP="00310A16">
      <w:pPr>
        <w:pStyle w:val="Heading2"/>
        <w:rPr>
          <w:rtl/>
        </w:rPr>
      </w:pPr>
      <w:bookmarkStart w:id="33" w:name="_Toc409257405"/>
      <w:r>
        <w:rPr>
          <w:rFonts w:hint="cs"/>
          <w:rtl/>
        </w:rPr>
        <w:t>عائشة تبكي قتالها عليّاً</w:t>
      </w:r>
      <w:bookmarkEnd w:id="33"/>
    </w:p>
    <w:p w:rsidR="0085091D" w:rsidRDefault="00D43935" w:rsidP="0085091D">
      <w:pPr>
        <w:pStyle w:val="libNormal"/>
        <w:rPr>
          <w:rtl/>
        </w:rPr>
      </w:pPr>
      <w:r>
        <w:rPr>
          <w:rFonts w:hint="cs"/>
          <w:rtl/>
        </w:rPr>
        <w:t>ومن جنس كلامها السالف لم</w:t>
      </w:r>
      <w:r w:rsidR="0085091D">
        <w:rPr>
          <w:rFonts w:hint="cs"/>
          <w:rtl/>
        </w:rPr>
        <w:t xml:space="preserve">ا سألها جميع بن عُمير، قال: قلت لعائشة: حدِّثيني عن عليّ. فقالت: تسألني عن رجلٍ سالت نفسُ رسول الله في يده، ووَلِيَ غسْلَه وتغميضَه وإدخالَه قبرَه </w:t>
      </w:r>
      <w:r w:rsidR="0085091D" w:rsidRPr="002E3D48">
        <w:rPr>
          <w:rStyle w:val="libFootnotenumChar"/>
          <w:rFonts w:hint="cs"/>
          <w:rtl/>
        </w:rPr>
        <w:t>(2)</w:t>
      </w:r>
      <w:r w:rsidR="0085091D">
        <w:rPr>
          <w:rFonts w:hint="cs"/>
          <w:rtl/>
        </w:rPr>
        <w:t xml:space="preserve">! قلت: فما حملكِ على ما كان منكِ؟ فأرسلَتْ خِمارَها على وجهها وبكت، وقالت: أمرٌ كان قُضي عليَّ. </w:t>
      </w:r>
      <w:r w:rsidR="0085091D" w:rsidRPr="002E3D48">
        <w:rPr>
          <w:rStyle w:val="libFootnotenumChar"/>
          <w:rFonts w:hint="cs"/>
          <w:rtl/>
        </w:rPr>
        <w:t>(3)</w:t>
      </w:r>
    </w:p>
    <w:p w:rsidR="0085091D" w:rsidRDefault="0085091D" w:rsidP="0085091D">
      <w:pPr>
        <w:pStyle w:val="libNormal"/>
        <w:rPr>
          <w:rtl/>
        </w:rPr>
      </w:pPr>
      <w:r>
        <w:rPr>
          <w:rFonts w:hint="cs"/>
          <w:rtl/>
        </w:rPr>
        <w:t xml:space="preserve">إنّ عائشة قد قاتلت عليّاً </w:t>
      </w:r>
      <w:r w:rsidR="000F3656" w:rsidRPr="000F3656">
        <w:rPr>
          <w:rStyle w:val="libAlaemChar"/>
          <w:rFonts w:hint="cs"/>
          <w:rtl/>
        </w:rPr>
        <w:t>عليه‌السلام</w:t>
      </w:r>
      <w:r>
        <w:rPr>
          <w:rFonts w:hint="cs"/>
          <w:rtl/>
        </w:rPr>
        <w:t xml:space="preserve"> إلاّ أنّ الحقّ نطق بفضائل أميرالمؤمنين عليّ </w:t>
      </w:r>
      <w:r w:rsidR="000F3656" w:rsidRPr="000F3656">
        <w:rPr>
          <w:rStyle w:val="libAlaemChar"/>
          <w:rFonts w:hint="cs"/>
          <w:rtl/>
        </w:rPr>
        <w:t>عليه‌السلام</w:t>
      </w:r>
      <w:r>
        <w:rPr>
          <w:rFonts w:hint="cs"/>
          <w:rtl/>
        </w:rPr>
        <w:t xml:space="preserve"> وخصائصه حالها حال الخوارج ومعاوية وكلٌّ يلتمس لنفسه عذراً؛ فعُذر عائشة أنّ قتالها لأميرالمؤمنين </w:t>
      </w:r>
      <w:r w:rsidR="000F3656" w:rsidRPr="000F3656">
        <w:rPr>
          <w:rStyle w:val="libAlaemChar"/>
          <w:rFonts w:hint="cs"/>
          <w:rtl/>
        </w:rPr>
        <w:t>عليه‌السلام</w:t>
      </w:r>
      <w:r>
        <w:rPr>
          <w:rFonts w:hint="cs"/>
          <w:rtl/>
        </w:rPr>
        <w:t xml:space="preserve"> كان بتقدير من الله تعالى عليها وقضاء، حاشا لله عزّ وجلّ من ذلك.</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المحاسن والمساوئ، للبيهقي 298. ويبدو أنّ أمّ المؤمنين قَدَريّة! فهي تظهر الندم على ما فعلته يوم الجمل ثمّ تردّ الفعل إلى الله تعالى عن ذلك!</w:t>
      </w:r>
    </w:p>
    <w:p w:rsidR="00651DB1" w:rsidRDefault="00651DB1" w:rsidP="00651DB1">
      <w:pPr>
        <w:pStyle w:val="libFootnote0"/>
        <w:rPr>
          <w:rtl/>
        </w:rPr>
      </w:pPr>
      <w:r>
        <w:rPr>
          <w:rFonts w:hint="cs"/>
          <w:rtl/>
        </w:rPr>
        <w:t xml:space="preserve">(2) وهذا ما يُبطل ما نُسب إليها: متى أوصى رسول الله وقد مات بين سَحْري ونحري؟ والغرض منه إبطال الوصيّة للوصيّ عليّ </w:t>
      </w:r>
      <w:r w:rsidR="000F3656" w:rsidRPr="000F3656">
        <w:rPr>
          <w:rStyle w:val="libAlaemChar"/>
          <w:rFonts w:hint="cs"/>
          <w:rtl/>
        </w:rPr>
        <w:t>عليه‌السلام</w:t>
      </w:r>
      <w:r>
        <w:rPr>
          <w:rFonts w:hint="cs"/>
          <w:rtl/>
        </w:rPr>
        <w:t>. فعليّ مشغول بأمر رسول الله ورسول الله يناجيه حتّى مات بين سحره ونحره بعيداً عن السقيفة.</w:t>
      </w:r>
    </w:p>
    <w:p w:rsidR="00651DB1" w:rsidRDefault="00651DB1" w:rsidP="00651DB1">
      <w:pPr>
        <w:pStyle w:val="libFootnote0"/>
        <w:rPr>
          <w:rtl/>
        </w:rPr>
      </w:pPr>
      <w:r>
        <w:rPr>
          <w:rFonts w:hint="cs"/>
          <w:rtl/>
        </w:rPr>
        <w:t>(3) المحاسن والمساوئ، للبيهقي 298.</w:t>
      </w:r>
    </w:p>
    <w:p w:rsidR="00651DB1" w:rsidRDefault="00651DB1" w:rsidP="00613442">
      <w:pPr>
        <w:pStyle w:val="libNormal"/>
        <w:rPr>
          <w:rtl/>
        </w:rPr>
      </w:pPr>
      <w:r>
        <w:rPr>
          <w:rFonts w:hint="cs"/>
          <w:rtl/>
        </w:rPr>
        <w:br w:type="page"/>
      </w:r>
    </w:p>
    <w:p w:rsidR="0085091D" w:rsidRDefault="0085091D" w:rsidP="0085091D">
      <w:pPr>
        <w:pStyle w:val="libNormal"/>
        <w:rPr>
          <w:rtl/>
        </w:rPr>
      </w:pPr>
      <w:r>
        <w:rPr>
          <w:rFonts w:hint="cs"/>
          <w:rtl/>
        </w:rPr>
        <w:lastRenderedPageBreak/>
        <w:t xml:space="preserve">إلاّ أنّ ذلك لم يمنعها من النطق بفضائله، بل وكلّما ذكرت مسيرها المشؤوم يوم الجمل أو قرأت الآية القرآنيّة التي تأمر نساء النبيّ </w:t>
      </w:r>
      <w:r w:rsidR="000F3656" w:rsidRPr="000F3656">
        <w:rPr>
          <w:rStyle w:val="libAlaemChar"/>
          <w:rFonts w:hint="cs"/>
          <w:rtl/>
        </w:rPr>
        <w:t>صلى‌الله‌عليه‌وآله</w:t>
      </w:r>
      <w:r>
        <w:rPr>
          <w:rFonts w:hint="cs"/>
          <w:rtl/>
        </w:rPr>
        <w:t xml:space="preserve"> أن يَقرْنَ في بيوتهنّ، حتّى تبكي ندماً ...</w:t>
      </w:r>
    </w:p>
    <w:p w:rsidR="0085091D" w:rsidRDefault="0085091D" w:rsidP="0085091D">
      <w:pPr>
        <w:pStyle w:val="libNormal"/>
        <w:rPr>
          <w:rtl/>
        </w:rPr>
      </w:pPr>
      <w:r>
        <w:rPr>
          <w:rFonts w:hint="cs"/>
          <w:rtl/>
        </w:rPr>
        <w:t>عطا، قال: سألت عائشة عن عليّ فقالت: ذاك خيرُ البشر لا يشكّ فيه إلاّ كافر</w:t>
      </w:r>
      <w:r w:rsidRPr="002E3D48">
        <w:rPr>
          <w:rStyle w:val="libFootnotenumChar"/>
          <w:rFonts w:hint="cs"/>
          <w:rtl/>
        </w:rPr>
        <w:t>(1)</w:t>
      </w:r>
      <w:r>
        <w:rPr>
          <w:rFonts w:hint="cs"/>
          <w:rtl/>
        </w:rPr>
        <w:t>.</w:t>
      </w:r>
    </w:p>
    <w:p w:rsidR="00D43935" w:rsidRDefault="00D43935" w:rsidP="00D43935">
      <w:pPr>
        <w:pStyle w:val="libNormal"/>
        <w:rPr>
          <w:rtl/>
        </w:rPr>
      </w:pPr>
      <w:r>
        <w:rPr>
          <w:rFonts w:hint="cs"/>
          <w:rtl/>
        </w:rPr>
        <w:t xml:space="preserve">هذه الفِرق الثلاث التي قاتلت أميرالمؤمنين عليّاً </w:t>
      </w:r>
      <w:r w:rsidRPr="000F3656">
        <w:rPr>
          <w:rStyle w:val="libAlaemChar"/>
          <w:rFonts w:hint="cs"/>
          <w:rtl/>
        </w:rPr>
        <w:t>عليه‌السلام</w:t>
      </w:r>
      <w:r>
        <w:rPr>
          <w:rFonts w:hint="cs"/>
          <w:rtl/>
        </w:rPr>
        <w:t xml:space="preserve"> كلّها تنطق بفضله وعدله وأنّه خيرُ البشر ...</w:t>
      </w:r>
    </w:p>
    <w:p w:rsidR="00D43935" w:rsidRDefault="00D43935" w:rsidP="00D43935">
      <w:pPr>
        <w:pStyle w:val="libNormal"/>
        <w:rPr>
          <w:rtl/>
        </w:rPr>
      </w:pPr>
      <w:r>
        <w:rPr>
          <w:rFonts w:hint="cs"/>
          <w:rtl/>
        </w:rPr>
        <w:t xml:space="preserve">ومع كلّ هذا فإنّ ابنُ تَيمِيه لم تُطاوعه نفسه إلاّ أن يُنافق ويكذب على الآخرين فيلقي على ألسنتهم ما هم منه أبرياء كبراءة الذئب من دم يوسف بن يعقوب، ويتجاوز الحدّ هذا! فيكيل السُّباب لأمير المؤمنين </w:t>
      </w:r>
      <w:r w:rsidRPr="000F3656">
        <w:rPr>
          <w:rStyle w:val="libAlaemChar"/>
          <w:rFonts w:hint="cs"/>
          <w:rtl/>
        </w:rPr>
        <w:t>عليه‌السلام</w:t>
      </w:r>
      <w:r>
        <w:rPr>
          <w:rFonts w:hint="cs"/>
          <w:rtl/>
        </w:rPr>
        <w:t>.</w:t>
      </w:r>
    </w:p>
    <w:p w:rsidR="00D43935" w:rsidRDefault="00D43935" w:rsidP="00D43935">
      <w:pPr>
        <w:pStyle w:val="libNormal"/>
        <w:rPr>
          <w:rtl/>
        </w:rPr>
      </w:pPr>
      <w:r>
        <w:rPr>
          <w:rFonts w:hint="cs"/>
          <w:rtl/>
        </w:rPr>
        <w:t xml:space="preserve">فلا كان مع الخوارج، وإن كان خارجيّاً أصالةً، ولا كان مع النواصب القاسطين وإن كان قاسطاً وللنّواصب إماماً يُحتذى منذ نعق وحتّى الساعة ولا ندري متى تمتدّ يد المشيئة الإلهيّة المقتدرة لتطهّر الأرض من الصُمّ البُكم العُمي مخالفي القرآن؛ وأحمد ومالك والشافعيّ والحنفيّ؛ عاكفين على سليل «تَيمِيه، وسِتّ النَّعم» مجسّمين مشبّهين لذات الله تعالى، قد استحوذوا على الحرمين الشريفين: بيت الله الحرام، ومسجد النبي </w:t>
      </w:r>
      <w:r w:rsidR="00A24773">
        <w:rPr>
          <w:rStyle w:val="libAlaemChar"/>
          <w:rFonts w:hint="cs"/>
          <w:rtl/>
        </w:rPr>
        <w:t>صلى‌الله‌عليه‌وآله</w:t>
      </w:r>
      <w:r>
        <w:rPr>
          <w:rFonts w:hint="cs"/>
          <w:rtl/>
        </w:rPr>
        <w:t xml:space="preserve">، يعاقبون من يقترب من مرقد رسول الله </w:t>
      </w:r>
      <w:r w:rsidR="00A24773">
        <w:rPr>
          <w:rStyle w:val="libAlaemChar"/>
          <w:rFonts w:hint="cs"/>
          <w:rtl/>
        </w:rPr>
        <w:t>صلى‌الله‌عليه‌وآله</w:t>
      </w:r>
      <w:r>
        <w:rPr>
          <w:rFonts w:hint="cs"/>
          <w:rtl/>
        </w:rPr>
        <w:t xml:space="preserve"> للتبرّك ويرفعون أصواتهم النّكرة: لا تشرك؛ مقتدين بإمامهم الذي علّمهم ذلك وأفتى بحرمة زيارة قبر الرسول وجعله بِدعة وشركاً، فتلقّفها البدوي النَجْديّ</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كفاية الطّالب 246.</w:t>
      </w:r>
    </w:p>
    <w:p w:rsidR="00651DB1" w:rsidRDefault="00651DB1" w:rsidP="00613442">
      <w:pPr>
        <w:pStyle w:val="libNormal"/>
        <w:rPr>
          <w:rtl/>
        </w:rPr>
      </w:pPr>
      <w:r>
        <w:rPr>
          <w:rFonts w:hint="cs"/>
          <w:rtl/>
        </w:rPr>
        <w:br w:type="page"/>
      </w:r>
    </w:p>
    <w:p w:rsidR="0085091D" w:rsidRDefault="0085091D" w:rsidP="00D43935">
      <w:pPr>
        <w:pStyle w:val="libNormal0"/>
        <w:rPr>
          <w:rtl/>
        </w:rPr>
      </w:pPr>
      <w:r>
        <w:rPr>
          <w:rFonts w:hint="cs"/>
          <w:rtl/>
        </w:rPr>
        <w:lastRenderedPageBreak/>
        <w:t>الأعرابيّ ابن عبد الوهّاب الذي ظهر مع ظهور الإنجليز في الجزيرة العربيّة وعمل بتلك البِدعة والفتوى ونشر عقائد ابن تَيمِيه وهاجم أتباعه المراقد الشريفة في العراق وما زالوا يفعلون وسنأتي على ذكر فتاوى متأخّريهم وأفعالهم الشنيعة في هذا الحقل.</w:t>
      </w:r>
    </w:p>
    <w:p w:rsidR="0085091D" w:rsidRDefault="0085091D" w:rsidP="0085091D">
      <w:pPr>
        <w:pStyle w:val="libNormal"/>
        <w:rPr>
          <w:rtl/>
        </w:rPr>
      </w:pPr>
      <w:r>
        <w:rPr>
          <w:rFonts w:hint="cs"/>
          <w:rtl/>
        </w:rPr>
        <w:t xml:space="preserve">أقول: ولا كان مع أُمّ المؤمنين عائشة التي قادت النّاكثين فلمّا وضعت الحربُ أوزارَها، جهّزها أميرُالمؤمنين </w:t>
      </w:r>
      <w:r w:rsidR="000F3656" w:rsidRPr="000F3656">
        <w:rPr>
          <w:rStyle w:val="libAlaemChar"/>
          <w:rFonts w:hint="cs"/>
          <w:rtl/>
        </w:rPr>
        <w:t>عليه‌السلام</w:t>
      </w:r>
      <w:r>
        <w:rPr>
          <w:rFonts w:hint="cs"/>
          <w:rtl/>
        </w:rPr>
        <w:t xml:space="preserve">، فلمّا وصلت المدينة قيل لها: كيف كان مسيرك؟ قالت: لقد أعطى عليّ بن أبي طالب فأكثر، ولكنّه بعث معي رجالاً أنكرتُهم، فعرّفها النسوة أمرهنّ فقالت: ما ازددت والله يا ابن أبي طالب إلاّ كرماً. </w:t>
      </w:r>
      <w:r w:rsidRPr="002E3D48">
        <w:rPr>
          <w:rStyle w:val="libFootnotenumChar"/>
          <w:rFonts w:hint="cs"/>
          <w:rtl/>
        </w:rPr>
        <w:t>(1)</w:t>
      </w:r>
    </w:p>
    <w:p w:rsidR="00D43935" w:rsidRDefault="00D43935" w:rsidP="00D43935">
      <w:pPr>
        <w:pStyle w:val="libNormal"/>
        <w:rPr>
          <w:rtl/>
        </w:rPr>
      </w:pPr>
      <w:r>
        <w:rPr>
          <w:rFonts w:hint="cs"/>
          <w:rtl/>
        </w:rPr>
        <w:t xml:space="preserve">وللسنّة الذين حاول فاشلاً أن يُثيرهم على إخوانهم شيعة أهل بيت النبيّ </w:t>
      </w:r>
      <w:r w:rsidR="00A24773">
        <w:rPr>
          <w:rStyle w:val="libAlaemChar"/>
          <w:rFonts w:hint="cs"/>
          <w:rtl/>
        </w:rPr>
        <w:t>صلى‌الله‌عليه‌وآله</w:t>
      </w:r>
      <w:r>
        <w:rPr>
          <w:rFonts w:hint="cs"/>
          <w:rtl/>
        </w:rPr>
        <w:t>، ففضحه الله تعالى وحكمه قُضاة المذاهب السنّيّة بالأحكام التي ذكرناها: فاسق، زنديق، منافق، كافر، وشهّروا به وسجنوه ثلاث مرّات مات في الثالثة في السجن ...</w:t>
      </w:r>
    </w:p>
    <w:p w:rsidR="00D43935" w:rsidRDefault="00D43935" w:rsidP="00D43935">
      <w:pPr>
        <w:pStyle w:val="libNormal"/>
        <w:rPr>
          <w:rtl/>
        </w:rPr>
      </w:pPr>
      <w:r>
        <w:rPr>
          <w:rFonts w:hint="cs"/>
          <w:rtl/>
        </w:rPr>
        <w:t>إنّ الذين حكموا على ابن تَيمِيه هذه الأحكام قد شغفهم حُبّ آل البيت، وكان هذا الحبّ ديناً يدينون الله عزّوجلّ به ويتقرّبون به إليه سبحانه ويعتقدون أنّ الصلاة عليهم من الواجبات التي لا تتمّ صلاتهم إلاّ بها.</w:t>
      </w:r>
    </w:p>
    <w:p w:rsidR="00D43935" w:rsidRDefault="00D43935" w:rsidP="00D43935">
      <w:pPr>
        <w:pStyle w:val="libNormal"/>
        <w:rPr>
          <w:rtl/>
        </w:rPr>
      </w:pPr>
      <w:r>
        <w:rPr>
          <w:rFonts w:hint="cs"/>
          <w:rtl/>
        </w:rPr>
        <w:t>ذكر الفخر الرازيّ في تفسيره، قال: إنّ الدعاء للآل منصِب عظيم، ولذلك جُعل هذا الدعاء خاتمة التشهّد في الصلاة وهو قوله: اللّهمّ صلّ على محمّد وعلى آل محمّد، وارحم محمّداً وآل محمّد. وهذا التعظيم لم يوجد في حقّ غير</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أنساب الأشراف 3: 51، تاريخ الطبري 3: 548، الأخبار الطوال 152، مروج الذهب 2: 372.</w:t>
      </w:r>
    </w:p>
    <w:p w:rsidR="00651DB1" w:rsidRDefault="00651DB1" w:rsidP="00613442">
      <w:pPr>
        <w:pStyle w:val="libNormal"/>
        <w:rPr>
          <w:rtl/>
        </w:rPr>
      </w:pPr>
      <w:r>
        <w:rPr>
          <w:rFonts w:hint="cs"/>
          <w:rtl/>
        </w:rPr>
        <w:br w:type="page"/>
      </w:r>
    </w:p>
    <w:p w:rsidR="0085091D" w:rsidRDefault="0085091D" w:rsidP="00D43935">
      <w:pPr>
        <w:pStyle w:val="libNormal0"/>
        <w:rPr>
          <w:rtl/>
        </w:rPr>
      </w:pPr>
      <w:r>
        <w:rPr>
          <w:rFonts w:hint="cs"/>
          <w:rtl/>
        </w:rPr>
        <w:lastRenderedPageBreak/>
        <w:t xml:space="preserve">الآل؛ فكلّ ذلك يدلّ على أنّ حب آل محمّد </w:t>
      </w:r>
      <w:r w:rsidR="000F3656" w:rsidRPr="000F3656">
        <w:rPr>
          <w:rStyle w:val="libAlaemChar"/>
          <w:rFonts w:hint="cs"/>
          <w:rtl/>
        </w:rPr>
        <w:t>عليهم‌السلام</w:t>
      </w:r>
      <w:r>
        <w:rPr>
          <w:rFonts w:hint="cs"/>
          <w:rtl/>
        </w:rPr>
        <w:t xml:space="preserve"> واجب. وقال: إنّ أهل بيته ساوَوْه في خمسة أشياء: في الصلاة عليه وعليهم في التشهد، وفي السلام ...</w:t>
      </w:r>
      <w:r w:rsidR="00D43935">
        <w:rPr>
          <w:rFonts w:hint="cs"/>
          <w:rtl/>
        </w:rPr>
        <w:t>»</w:t>
      </w:r>
      <w:r>
        <w:rPr>
          <w:rFonts w:hint="cs"/>
          <w:rtl/>
        </w:rPr>
        <w:t xml:space="preserve"> </w:t>
      </w:r>
      <w:r w:rsidRPr="002E3D48">
        <w:rPr>
          <w:rStyle w:val="libFootnotenumChar"/>
          <w:rFonts w:hint="cs"/>
          <w:rtl/>
        </w:rPr>
        <w:t>(1)</w:t>
      </w:r>
      <w:r>
        <w:rPr>
          <w:rFonts w:hint="cs"/>
          <w:rtl/>
        </w:rPr>
        <w:t>.</w:t>
      </w:r>
    </w:p>
    <w:p w:rsidR="0085091D" w:rsidRDefault="0085091D" w:rsidP="00D43935">
      <w:pPr>
        <w:pStyle w:val="libNormal"/>
        <w:rPr>
          <w:rtl/>
        </w:rPr>
      </w:pPr>
      <w:r>
        <w:rPr>
          <w:rFonts w:hint="cs"/>
          <w:rtl/>
        </w:rPr>
        <w:t xml:space="preserve">فقول الفخر: </w:t>
      </w:r>
      <w:r w:rsidR="00D43935">
        <w:rPr>
          <w:rFonts w:hint="cs"/>
          <w:rtl/>
        </w:rPr>
        <w:t>«</w:t>
      </w:r>
      <w:r>
        <w:rPr>
          <w:rFonts w:hint="cs"/>
          <w:rtl/>
        </w:rPr>
        <w:t>وهذا التعظيم لم يوجد في حقّ غير الآل</w:t>
      </w:r>
      <w:r w:rsidR="00D43935">
        <w:rPr>
          <w:rFonts w:hint="cs"/>
          <w:rtl/>
        </w:rPr>
        <w:t>»</w:t>
      </w:r>
      <w:r>
        <w:rPr>
          <w:rFonts w:hint="cs"/>
          <w:rtl/>
        </w:rPr>
        <w:t xml:space="preserve"> يعني لو دخل فيها ذكرُ غيرهم</w:t>
      </w:r>
      <w:r w:rsidR="00651DB1">
        <w:rPr>
          <w:rFonts w:hint="cs"/>
          <w:rtl/>
        </w:rPr>
        <w:t xml:space="preserve"> - </w:t>
      </w:r>
      <w:r>
        <w:rPr>
          <w:rFonts w:hint="cs"/>
          <w:rtl/>
        </w:rPr>
        <w:t>أيّاً كان</w:t>
      </w:r>
      <w:r w:rsidR="00651DB1">
        <w:rPr>
          <w:rFonts w:hint="cs"/>
          <w:rtl/>
        </w:rPr>
        <w:t xml:space="preserve"> - </w:t>
      </w:r>
      <w:r>
        <w:rPr>
          <w:rFonts w:hint="cs"/>
          <w:rtl/>
        </w:rPr>
        <w:t xml:space="preserve">بطلت الصلاة، وكان ذكر غيرهم حاله حال أيٍّ من المبطلات! ولا تستقيم الصلاة إلاّ بالشهادة لله تعالى بالوحدانيّة، ولمحمّد </w:t>
      </w:r>
      <w:r w:rsidR="00A24773">
        <w:rPr>
          <w:rStyle w:val="libAlaemChar"/>
          <w:rFonts w:hint="cs"/>
          <w:rtl/>
        </w:rPr>
        <w:t>صلى‌الله‌عليه‌وآله</w:t>
      </w:r>
      <w:r>
        <w:rPr>
          <w:rFonts w:hint="cs"/>
          <w:rtl/>
        </w:rPr>
        <w:t xml:space="preserve"> بالعبوديّة لله سبحانه وأنّه نبي الله، ثمّ تعظيمه بالصلاة عليه وعلى آله.</w:t>
      </w:r>
    </w:p>
    <w:p w:rsidR="0085091D" w:rsidRPr="00651DB1" w:rsidRDefault="0085091D" w:rsidP="00D43935">
      <w:pPr>
        <w:pStyle w:val="libNormal"/>
        <w:rPr>
          <w:rtl/>
        </w:rPr>
      </w:pPr>
      <w:r w:rsidRPr="00651DB1">
        <w:rPr>
          <w:rFonts w:hint="cs"/>
          <w:rtl/>
        </w:rPr>
        <w:t xml:space="preserve">وفي الصواعق المحرقة، قال ابن حَجَر: قوله تعالى: </w:t>
      </w:r>
      <w:r w:rsidR="000C00D3" w:rsidRPr="00A67DAA">
        <w:rPr>
          <w:rStyle w:val="libAlaemChar"/>
          <w:rFonts w:hint="cs"/>
          <w:rtl/>
        </w:rPr>
        <w:t>(</w:t>
      </w:r>
      <w:r w:rsidRPr="00D43935">
        <w:rPr>
          <w:rStyle w:val="libAieChar"/>
          <w:rFonts w:eastAsia="MS Mincho"/>
          <w:rtl/>
        </w:rPr>
        <w:t>إِنّ اللّهَ وَمَلاَئِكَتَهُ يُصَلّونَ عَلَى النّبِيّ يَا أَيّهَا الّذِينَ آمَنُوا صَلّوا عَلَيْهِ وَسَلّمُوا تَسْلِيماً</w:t>
      </w:r>
      <w:r w:rsidR="000C00D3" w:rsidRPr="00A67DAA">
        <w:rPr>
          <w:rStyle w:val="libAlaemChar"/>
          <w:rFonts w:hint="cs"/>
          <w:rtl/>
        </w:rPr>
        <w:t>)</w:t>
      </w:r>
      <w:r w:rsidRPr="00651DB1">
        <w:rPr>
          <w:rFonts w:hint="cs"/>
          <w:rtl/>
        </w:rPr>
        <w:t xml:space="preserve"> </w:t>
      </w:r>
      <w:r w:rsidRPr="002E3D48">
        <w:rPr>
          <w:rStyle w:val="libFootnotenumChar"/>
          <w:rFonts w:hint="cs"/>
          <w:rtl/>
        </w:rPr>
        <w:t>(2)</w:t>
      </w:r>
      <w:r w:rsidRPr="00651DB1">
        <w:rPr>
          <w:rFonts w:hint="cs"/>
          <w:rtl/>
        </w:rPr>
        <w:t xml:space="preserve">، إنّ النبيّ </w:t>
      </w:r>
      <w:r w:rsidR="00A24773">
        <w:rPr>
          <w:rStyle w:val="libAlaemChar"/>
          <w:rFonts w:hint="cs"/>
          <w:rtl/>
        </w:rPr>
        <w:t>صلى‌الله‌عليه‌وآله</w:t>
      </w:r>
      <w:r w:rsidRPr="00651DB1">
        <w:rPr>
          <w:rFonts w:hint="cs"/>
          <w:rtl/>
        </w:rPr>
        <w:t>، قرَنَ الصلاة على آله بالصلاة عليه؛</w:t>
      </w:r>
      <w:r w:rsidR="00D43935">
        <w:rPr>
          <w:rFonts w:hint="cs"/>
          <w:rtl/>
        </w:rPr>
        <w:t xml:space="preserve"> لما سُئل عن كيفيّة الصلاة والسلام عليه. وقال: وهذا دليل ظاهر على أنّ الأمر بالصلاة على أهل بيته وبقيّة آله مُراد من هذه الآية، وإلاّ لم يسألوا عن الصلاة على أهل بيته وآله عقب نزول هذه الآية ولم يُجابُوا بما ذكر، فلمّا أجيبوا به دلّ على أنّ الصلاة عليهم من جملة المأمور به، وأنّه </w:t>
      </w:r>
      <w:r w:rsidR="00A24773">
        <w:rPr>
          <w:rStyle w:val="libAlaemChar"/>
          <w:rFonts w:hint="cs"/>
          <w:rtl/>
        </w:rPr>
        <w:t>صلى‌الله‌عليه‌وآله</w:t>
      </w:r>
      <w:r w:rsidR="00D43935">
        <w:rPr>
          <w:rFonts w:hint="cs"/>
          <w:rtl/>
        </w:rPr>
        <w:t xml:space="preserve"> أقامهم في ذلك مقام نفسه؛ لأنّ القصد من الصلاة عليه مزيدُ تعظيمه ومنه تعظيمهم، ومن ثمّ لمّا دخل مَن مرّ في الكِساء قال: «اللّهمّ إنّهم منّي وأنا منهم، فاجعل صلاتك ورحمتك ومغفرتك ورضوانك عليَّ وعليهم» وقضيّة استجابة هذا الدّعاء: إنّ الله صلّى عليهم معه، فحينئذ طلب من المؤمنين صلاتَهم عليهم معه. ويُروى: «لا تُصَلُّوا عليَّ الصلاة البتراء» فقالوا: وما الصلاة البتراء؟ قال: «تقولون: اللّهمّ صلِّ</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التفسير الكبير، للفخر الرازي 27: 166.</w:t>
      </w:r>
    </w:p>
    <w:p w:rsidR="00651DB1" w:rsidRDefault="00651DB1" w:rsidP="00651DB1">
      <w:pPr>
        <w:pStyle w:val="libFootnote0"/>
        <w:rPr>
          <w:rtl/>
        </w:rPr>
      </w:pPr>
      <w:r>
        <w:rPr>
          <w:rFonts w:hint="cs"/>
          <w:rtl/>
        </w:rPr>
        <w:t>(2) الأحزاب: 56.</w:t>
      </w:r>
    </w:p>
    <w:p w:rsidR="00651DB1" w:rsidRDefault="00651DB1" w:rsidP="00613442">
      <w:pPr>
        <w:pStyle w:val="libNormal"/>
        <w:rPr>
          <w:rtl/>
        </w:rPr>
      </w:pPr>
      <w:r>
        <w:rPr>
          <w:rFonts w:hint="cs"/>
          <w:rtl/>
        </w:rPr>
        <w:br w:type="page"/>
      </w:r>
    </w:p>
    <w:p w:rsidR="0085091D" w:rsidRDefault="0085091D" w:rsidP="00D43935">
      <w:pPr>
        <w:pStyle w:val="libNormal0"/>
        <w:rPr>
          <w:rtl/>
        </w:rPr>
      </w:pPr>
      <w:r>
        <w:rPr>
          <w:rFonts w:hint="cs"/>
          <w:rtl/>
        </w:rPr>
        <w:lastRenderedPageBreak/>
        <w:t>على محمّد، وتُمسكون! بل قولوا: اللّهمّ صلِّ على محمّد وعلى آل محمّد</w:t>
      </w:r>
      <w:r w:rsidR="00D43935">
        <w:rPr>
          <w:rFonts w:hint="cs"/>
          <w:rtl/>
        </w:rPr>
        <w:t>»</w:t>
      </w:r>
      <w:r>
        <w:rPr>
          <w:rFonts w:hint="cs"/>
          <w:rtl/>
        </w:rPr>
        <w:t>. وقد نُقل عن الإمام الشافعيّ قوله:</w:t>
      </w:r>
    </w:p>
    <w:tbl>
      <w:tblPr>
        <w:tblStyle w:val="TableGrid"/>
        <w:bidiVisual/>
        <w:tblW w:w="4562" w:type="pct"/>
        <w:tblInd w:w="384" w:type="dxa"/>
        <w:tblLook w:val="01E0"/>
      </w:tblPr>
      <w:tblGrid>
        <w:gridCol w:w="3536"/>
        <w:gridCol w:w="272"/>
        <w:gridCol w:w="3502"/>
      </w:tblGrid>
      <w:tr w:rsidR="00D43935" w:rsidTr="00D43935">
        <w:trPr>
          <w:trHeight w:val="350"/>
        </w:trPr>
        <w:tc>
          <w:tcPr>
            <w:tcW w:w="3536" w:type="dxa"/>
            <w:shd w:val="clear" w:color="auto" w:fill="auto"/>
          </w:tcPr>
          <w:p w:rsidR="00D43935" w:rsidRDefault="00D43935" w:rsidP="00183085">
            <w:pPr>
              <w:pStyle w:val="libPoem"/>
            </w:pPr>
            <w:r>
              <w:rPr>
                <w:rFonts w:hint="cs"/>
                <w:rtl/>
              </w:rPr>
              <w:t>يا أهلَ بيتِ رسول الله حبُّكُم</w:t>
            </w:r>
            <w:r w:rsidRPr="00725071">
              <w:rPr>
                <w:rStyle w:val="libPoemTiniChar0"/>
                <w:rtl/>
              </w:rPr>
              <w:br/>
              <w:t> </w:t>
            </w:r>
          </w:p>
        </w:tc>
        <w:tc>
          <w:tcPr>
            <w:tcW w:w="272" w:type="dxa"/>
            <w:shd w:val="clear" w:color="auto" w:fill="auto"/>
          </w:tcPr>
          <w:p w:rsidR="00D43935" w:rsidRDefault="00D43935" w:rsidP="00183085">
            <w:pPr>
              <w:pStyle w:val="libPoem"/>
              <w:rPr>
                <w:rtl/>
              </w:rPr>
            </w:pPr>
          </w:p>
        </w:tc>
        <w:tc>
          <w:tcPr>
            <w:tcW w:w="3502" w:type="dxa"/>
            <w:shd w:val="clear" w:color="auto" w:fill="auto"/>
          </w:tcPr>
          <w:p w:rsidR="00D43935" w:rsidRDefault="00D43935" w:rsidP="00183085">
            <w:pPr>
              <w:pStyle w:val="libPoem"/>
            </w:pPr>
            <w:r>
              <w:rPr>
                <w:rFonts w:hint="cs"/>
                <w:rtl/>
              </w:rPr>
              <w:t>فرضٌ من الله في القرآن أنْزَله</w:t>
            </w:r>
            <w:r w:rsidRPr="00725071">
              <w:rPr>
                <w:rStyle w:val="libPoemTiniChar0"/>
                <w:rtl/>
              </w:rPr>
              <w:br/>
              <w:t> </w:t>
            </w:r>
          </w:p>
        </w:tc>
      </w:tr>
      <w:tr w:rsidR="00D43935" w:rsidTr="00D43935">
        <w:tblPrEx>
          <w:tblLook w:val="04A0"/>
        </w:tblPrEx>
        <w:trPr>
          <w:trHeight w:val="350"/>
        </w:trPr>
        <w:tc>
          <w:tcPr>
            <w:tcW w:w="3536" w:type="dxa"/>
          </w:tcPr>
          <w:p w:rsidR="00D43935" w:rsidRDefault="00D43935" w:rsidP="00183085">
            <w:pPr>
              <w:pStyle w:val="libPoem"/>
            </w:pPr>
            <w:r>
              <w:rPr>
                <w:rFonts w:hint="cs"/>
                <w:rtl/>
              </w:rPr>
              <w:t>كَفاكُمُ من عظيم القَدْر أنّكم</w:t>
            </w:r>
            <w:r w:rsidRPr="00725071">
              <w:rPr>
                <w:rStyle w:val="libPoemTiniChar0"/>
                <w:rtl/>
              </w:rPr>
              <w:br/>
              <w:t> </w:t>
            </w:r>
          </w:p>
        </w:tc>
        <w:tc>
          <w:tcPr>
            <w:tcW w:w="272" w:type="dxa"/>
          </w:tcPr>
          <w:p w:rsidR="00D43935" w:rsidRDefault="00D43935" w:rsidP="00183085">
            <w:pPr>
              <w:pStyle w:val="libPoem"/>
              <w:rPr>
                <w:rtl/>
              </w:rPr>
            </w:pPr>
          </w:p>
        </w:tc>
        <w:tc>
          <w:tcPr>
            <w:tcW w:w="3502" w:type="dxa"/>
          </w:tcPr>
          <w:p w:rsidR="00D43935" w:rsidRDefault="00D43935" w:rsidP="00183085">
            <w:pPr>
              <w:pStyle w:val="libPoem"/>
            </w:pPr>
            <w:r>
              <w:rPr>
                <w:rFonts w:hint="cs"/>
                <w:rtl/>
              </w:rPr>
              <w:t>مَن لم يُصلِّ عليكم لا صلاةَ له</w:t>
            </w:r>
            <w:r w:rsidRPr="00725071">
              <w:rPr>
                <w:rStyle w:val="libPoemTiniChar0"/>
                <w:rtl/>
              </w:rPr>
              <w:br/>
              <w:t> </w:t>
            </w:r>
          </w:p>
        </w:tc>
      </w:tr>
    </w:tbl>
    <w:p w:rsidR="0085091D" w:rsidRDefault="0085091D" w:rsidP="0085091D">
      <w:pPr>
        <w:pStyle w:val="libNormal"/>
        <w:rPr>
          <w:rtl/>
        </w:rPr>
      </w:pPr>
      <w:r>
        <w:rPr>
          <w:rFonts w:hint="cs"/>
          <w:rtl/>
        </w:rPr>
        <w:t xml:space="preserve">قال: فيُحتمل لا صلاة له صحيحةً، فيكون موافقاً لقوله بوجوب الصّلاة على الآل، ويُحتمل لا صلاة كاملةً، فيُوافق أظهرَ قولَيْه </w:t>
      </w:r>
      <w:r w:rsidRPr="002E3D48">
        <w:rPr>
          <w:rStyle w:val="libFootnotenumChar"/>
          <w:rFonts w:hint="cs"/>
          <w:rtl/>
        </w:rPr>
        <w:t>(1)</w:t>
      </w:r>
      <w:r>
        <w:rPr>
          <w:rFonts w:hint="cs"/>
          <w:rtl/>
        </w:rPr>
        <w:t>.</w:t>
      </w:r>
    </w:p>
    <w:p w:rsidR="0085091D" w:rsidRDefault="0085091D" w:rsidP="00816EE1">
      <w:pPr>
        <w:pStyle w:val="libNormal"/>
        <w:rPr>
          <w:rtl/>
        </w:rPr>
      </w:pPr>
      <w:r>
        <w:rPr>
          <w:rFonts w:hint="cs"/>
          <w:rtl/>
        </w:rPr>
        <w:t xml:space="preserve">قال أخرج الدار قطني والبيهقي حديث </w:t>
      </w:r>
      <w:r w:rsidR="00816EE1">
        <w:rPr>
          <w:rFonts w:hint="cs"/>
          <w:rtl/>
        </w:rPr>
        <w:t>«</w:t>
      </w:r>
      <w:r>
        <w:rPr>
          <w:rFonts w:hint="cs"/>
          <w:rtl/>
        </w:rPr>
        <w:t>من صلّى صلاةً ولم يُصلِّ فيها عليَّ وعلى أهل بيتي لم تُقبل منه</w:t>
      </w:r>
      <w:r w:rsidR="00816EE1">
        <w:rPr>
          <w:rFonts w:hint="cs"/>
          <w:rtl/>
        </w:rPr>
        <w:t>»</w:t>
      </w:r>
      <w:r>
        <w:rPr>
          <w:rFonts w:hint="cs"/>
          <w:rtl/>
        </w:rPr>
        <w:t xml:space="preserve">. وكأنّ هذا الحديث هو مستند قول الشافعي </w:t>
      </w:r>
      <w:r w:rsidR="00816EE1" w:rsidRPr="00816EE1">
        <w:rPr>
          <w:rStyle w:val="libAlaemChar"/>
          <w:rFonts w:hint="cs"/>
          <w:rtl/>
        </w:rPr>
        <w:t>رضي‌الله‌عنه</w:t>
      </w:r>
      <w:r>
        <w:rPr>
          <w:rFonts w:hint="cs"/>
          <w:rtl/>
        </w:rPr>
        <w:t xml:space="preserve">: إنّ الصلاة على الآل من واجبات الصلاة عليه </w:t>
      </w:r>
      <w:r w:rsidR="00A24773">
        <w:rPr>
          <w:rStyle w:val="libAlaemChar"/>
          <w:rFonts w:hint="cs"/>
          <w:rtl/>
        </w:rPr>
        <w:t>صلى‌الله‌عليه‌وآله</w:t>
      </w:r>
      <w:r>
        <w:rPr>
          <w:rFonts w:hint="cs"/>
          <w:rtl/>
        </w:rPr>
        <w:t xml:space="preserve">. </w:t>
      </w:r>
      <w:r w:rsidRPr="002E3D48">
        <w:rPr>
          <w:rStyle w:val="libFootnotenumChar"/>
          <w:rFonts w:hint="cs"/>
          <w:rtl/>
        </w:rPr>
        <w:t>(2)</w:t>
      </w:r>
    </w:p>
    <w:p w:rsidR="0085091D" w:rsidRDefault="0085091D" w:rsidP="0085091D">
      <w:pPr>
        <w:pStyle w:val="libNormal"/>
        <w:rPr>
          <w:rtl/>
        </w:rPr>
      </w:pPr>
      <w:r>
        <w:rPr>
          <w:rFonts w:hint="cs"/>
          <w:rtl/>
        </w:rPr>
        <w:t xml:space="preserve">وفي الشّفا للقاضي عياض المالكيّ، عن ابن مسعود، عينُ الحديث السابق الذي ذكره ابن حجر في الصواعق صفحة 139. </w:t>
      </w:r>
      <w:r w:rsidRPr="002E3D48">
        <w:rPr>
          <w:rStyle w:val="libFootnotenumChar"/>
          <w:rFonts w:hint="cs"/>
          <w:rtl/>
        </w:rPr>
        <w:t>(3)</w:t>
      </w:r>
    </w:p>
    <w:p w:rsidR="0085091D" w:rsidRDefault="0085091D" w:rsidP="00816EE1">
      <w:pPr>
        <w:pStyle w:val="libNormal"/>
        <w:rPr>
          <w:rtl/>
        </w:rPr>
      </w:pPr>
      <w:r>
        <w:rPr>
          <w:rFonts w:hint="cs"/>
          <w:rtl/>
        </w:rPr>
        <w:t xml:space="preserve">وفي شرح الشفا للقاضي الخفاجيّ الحنفيّ، [ عن أميرالمؤمنين عليّ </w:t>
      </w:r>
      <w:r w:rsidR="000F3656" w:rsidRPr="000F3656">
        <w:rPr>
          <w:rStyle w:val="libAlaemChar"/>
          <w:rFonts w:hint="cs"/>
          <w:rtl/>
        </w:rPr>
        <w:t>عليه‌السلام</w:t>
      </w:r>
      <w:r>
        <w:rPr>
          <w:rFonts w:hint="cs"/>
          <w:rtl/>
        </w:rPr>
        <w:t xml:space="preserve"> ]: </w:t>
      </w:r>
      <w:r w:rsidR="00816EE1">
        <w:rPr>
          <w:rFonts w:hint="cs"/>
          <w:rtl/>
        </w:rPr>
        <w:t>«</w:t>
      </w:r>
      <w:r>
        <w:rPr>
          <w:rFonts w:hint="cs"/>
          <w:rtl/>
        </w:rPr>
        <w:t xml:space="preserve">الدّعاء والصلاة معلّق بين السّماء والأرض، لا يصعد منه إلى الله شيء حتّى يُصلّى عليه </w:t>
      </w:r>
      <w:r w:rsidR="00A24773">
        <w:rPr>
          <w:rStyle w:val="libAlaemChar"/>
          <w:rFonts w:hint="cs"/>
          <w:rtl/>
        </w:rPr>
        <w:t>صلى‌الله‌عليه‌وآله</w:t>
      </w:r>
      <w:r>
        <w:rPr>
          <w:rFonts w:hint="cs"/>
          <w:rtl/>
        </w:rPr>
        <w:t>، وعلى آل محمّد</w:t>
      </w:r>
      <w:r w:rsidR="00816EE1">
        <w:rPr>
          <w:rFonts w:hint="cs"/>
          <w:rtl/>
        </w:rPr>
        <w:t>»</w:t>
      </w:r>
      <w:r>
        <w:rPr>
          <w:rFonts w:hint="cs"/>
          <w:rtl/>
        </w:rPr>
        <w:t xml:space="preserve">. </w:t>
      </w:r>
      <w:r w:rsidRPr="002E3D48">
        <w:rPr>
          <w:rStyle w:val="libFootnotenumChar"/>
          <w:rFonts w:hint="cs"/>
          <w:rtl/>
        </w:rPr>
        <w:t>(4)</w:t>
      </w:r>
    </w:p>
    <w:p w:rsidR="00816EE1" w:rsidRDefault="00816EE1" w:rsidP="00816EE1">
      <w:pPr>
        <w:pStyle w:val="libNormal"/>
        <w:rPr>
          <w:rtl/>
        </w:rPr>
      </w:pPr>
      <w:r>
        <w:rPr>
          <w:rFonts w:hint="cs"/>
          <w:rtl/>
        </w:rPr>
        <w:t>وقيل للإمام الشافعيّ إنّ أُناساً لا يصبرون على سماع منقبة أو فضيلة تُذكر</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الصواعق المحرقة 87.</w:t>
      </w:r>
    </w:p>
    <w:p w:rsidR="00651DB1" w:rsidRDefault="00651DB1" w:rsidP="00651DB1">
      <w:pPr>
        <w:pStyle w:val="libFootnote0"/>
        <w:rPr>
          <w:rtl/>
        </w:rPr>
      </w:pPr>
      <w:r>
        <w:rPr>
          <w:rFonts w:hint="cs"/>
          <w:rtl/>
        </w:rPr>
        <w:t>(2) نفسه 139.</w:t>
      </w:r>
    </w:p>
    <w:p w:rsidR="00651DB1" w:rsidRDefault="00651DB1" w:rsidP="00651DB1">
      <w:pPr>
        <w:pStyle w:val="libFootnote0"/>
        <w:rPr>
          <w:rtl/>
        </w:rPr>
      </w:pPr>
      <w:r>
        <w:rPr>
          <w:rFonts w:hint="cs"/>
          <w:rtl/>
        </w:rPr>
        <w:t>(3) الشفا، للقاضي عياض 3: 505.</w:t>
      </w:r>
    </w:p>
    <w:p w:rsidR="00651DB1" w:rsidRDefault="00651DB1" w:rsidP="00651DB1">
      <w:pPr>
        <w:pStyle w:val="libFootnote0"/>
        <w:rPr>
          <w:rtl/>
        </w:rPr>
      </w:pPr>
      <w:r>
        <w:rPr>
          <w:rFonts w:hint="cs"/>
          <w:rtl/>
        </w:rPr>
        <w:t>(4) شرح الشفا، للقاضي الخفاجيّ 3: 506.</w:t>
      </w:r>
    </w:p>
    <w:p w:rsidR="00651DB1" w:rsidRDefault="00651DB1" w:rsidP="00613442">
      <w:pPr>
        <w:pStyle w:val="libNormal"/>
        <w:rPr>
          <w:rtl/>
        </w:rPr>
      </w:pPr>
      <w:r>
        <w:rPr>
          <w:rFonts w:hint="cs"/>
          <w:rtl/>
        </w:rPr>
        <w:br w:type="page"/>
      </w:r>
    </w:p>
    <w:p w:rsidR="0085091D" w:rsidRDefault="0085091D" w:rsidP="00816EE1">
      <w:pPr>
        <w:pStyle w:val="libNormal0"/>
        <w:rPr>
          <w:rtl/>
        </w:rPr>
      </w:pPr>
      <w:r>
        <w:rPr>
          <w:rFonts w:hint="cs"/>
          <w:rtl/>
        </w:rPr>
        <w:lastRenderedPageBreak/>
        <w:t>لأهل البيت؛ فإذا رأوا أحداً يذكر شيئاً من ذلك قالوا: تجاوزوا عن هذا فهو رافضيّ! فأنشأ الشافعيّ رحمه الله تعالى يقول:</w:t>
      </w:r>
    </w:p>
    <w:tbl>
      <w:tblPr>
        <w:tblStyle w:val="TableGrid"/>
        <w:bidiVisual/>
        <w:tblW w:w="4562" w:type="pct"/>
        <w:tblInd w:w="384" w:type="dxa"/>
        <w:tblLook w:val="01E0"/>
      </w:tblPr>
      <w:tblGrid>
        <w:gridCol w:w="3536"/>
        <w:gridCol w:w="272"/>
        <w:gridCol w:w="3502"/>
      </w:tblGrid>
      <w:tr w:rsidR="00D43935" w:rsidTr="00D43935">
        <w:trPr>
          <w:trHeight w:val="350"/>
        </w:trPr>
        <w:tc>
          <w:tcPr>
            <w:tcW w:w="3536" w:type="dxa"/>
            <w:shd w:val="clear" w:color="auto" w:fill="auto"/>
          </w:tcPr>
          <w:p w:rsidR="00D43935" w:rsidRDefault="00816EE1" w:rsidP="00183085">
            <w:pPr>
              <w:pStyle w:val="libPoem"/>
            </w:pPr>
            <w:r>
              <w:rPr>
                <w:rFonts w:hint="cs"/>
                <w:rtl/>
              </w:rPr>
              <w:t>إذا في مجلسٍ نذكر عليّاً</w:t>
            </w:r>
            <w:r w:rsidR="00D43935" w:rsidRPr="00725071">
              <w:rPr>
                <w:rStyle w:val="libPoemTiniChar0"/>
                <w:rtl/>
              </w:rPr>
              <w:br/>
              <w:t> </w:t>
            </w:r>
          </w:p>
        </w:tc>
        <w:tc>
          <w:tcPr>
            <w:tcW w:w="272" w:type="dxa"/>
            <w:shd w:val="clear" w:color="auto" w:fill="auto"/>
          </w:tcPr>
          <w:p w:rsidR="00D43935" w:rsidRDefault="00D43935" w:rsidP="00183085">
            <w:pPr>
              <w:pStyle w:val="libPoem"/>
              <w:rPr>
                <w:rtl/>
              </w:rPr>
            </w:pPr>
          </w:p>
        </w:tc>
        <w:tc>
          <w:tcPr>
            <w:tcW w:w="3502" w:type="dxa"/>
            <w:shd w:val="clear" w:color="auto" w:fill="auto"/>
          </w:tcPr>
          <w:p w:rsidR="00D43935" w:rsidRDefault="00816EE1" w:rsidP="00183085">
            <w:pPr>
              <w:pStyle w:val="libPoem"/>
            </w:pPr>
            <w:r>
              <w:rPr>
                <w:rFonts w:hint="cs"/>
                <w:rtl/>
              </w:rPr>
              <w:t>وسبْطَيه وفاطمةَ الزكيّة</w:t>
            </w:r>
            <w:r w:rsidR="00D43935" w:rsidRPr="00725071">
              <w:rPr>
                <w:rStyle w:val="libPoemTiniChar0"/>
                <w:rtl/>
              </w:rPr>
              <w:br/>
              <w:t> </w:t>
            </w:r>
          </w:p>
        </w:tc>
      </w:tr>
      <w:tr w:rsidR="00D43935" w:rsidTr="00D43935">
        <w:tblPrEx>
          <w:tblLook w:val="04A0"/>
        </w:tblPrEx>
        <w:trPr>
          <w:trHeight w:val="350"/>
        </w:trPr>
        <w:tc>
          <w:tcPr>
            <w:tcW w:w="3536" w:type="dxa"/>
          </w:tcPr>
          <w:p w:rsidR="00D43935" w:rsidRDefault="00816EE1" w:rsidP="00183085">
            <w:pPr>
              <w:pStyle w:val="libPoem"/>
            </w:pPr>
            <w:r>
              <w:rPr>
                <w:rFonts w:hint="cs"/>
                <w:rtl/>
              </w:rPr>
              <w:t>يُقال: تجاوزوا يا قومُ هذا</w:t>
            </w:r>
            <w:r w:rsidR="00D43935" w:rsidRPr="00725071">
              <w:rPr>
                <w:rStyle w:val="libPoemTiniChar0"/>
                <w:rtl/>
              </w:rPr>
              <w:br/>
              <w:t> </w:t>
            </w:r>
          </w:p>
        </w:tc>
        <w:tc>
          <w:tcPr>
            <w:tcW w:w="272" w:type="dxa"/>
          </w:tcPr>
          <w:p w:rsidR="00D43935" w:rsidRDefault="00D43935" w:rsidP="00183085">
            <w:pPr>
              <w:pStyle w:val="libPoem"/>
              <w:rPr>
                <w:rtl/>
              </w:rPr>
            </w:pPr>
          </w:p>
        </w:tc>
        <w:tc>
          <w:tcPr>
            <w:tcW w:w="3502" w:type="dxa"/>
          </w:tcPr>
          <w:p w:rsidR="00D43935" w:rsidRDefault="00816EE1" w:rsidP="00183085">
            <w:pPr>
              <w:pStyle w:val="libPoem"/>
            </w:pPr>
            <w:r>
              <w:rPr>
                <w:rFonts w:hint="cs"/>
                <w:rtl/>
              </w:rPr>
              <w:t>فهذا من حديث الرافضيّة!</w:t>
            </w:r>
            <w:r w:rsidR="00D43935" w:rsidRPr="00725071">
              <w:rPr>
                <w:rStyle w:val="libPoemTiniChar0"/>
                <w:rtl/>
              </w:rPr>
              <w:br/>
              <w:t> </w:t>
            </w:r>
          </w:p>
        </w:tc>
      </w:tr>
      <w:tr w:rsidR="00D43935" w:rsidTr="00D43935">
        <w:tblPrEx>
          <w:tblLook w:val="04A0"/>
        </w:tblPrEx>
        <w:trPr>
          <w:trHeight w:val="350"/>
        </w:trPr>
        <w:tc>
          <w:tcPr>
            <w:tcW w:w="3536" w:type="dxa"/>
          </w:tcPr>
          <w:p w:rsidR="00D43935" w:rsidRDefault="00816EE1" w:rsidP="00183085">
            <w:pPr>
              <w:pStyle w:val="libPoem"/>
            </w:pPr>
            <w:r>
              <w:rPr>
                <w:rFonts w:hint="cs"/>
                <w:rtl/>
              </w:rPr>
              <w:t>برِئتُ إلى المهيمن من أناسٍ</w:t>
            </w:r>
            <w:r w:rsidR="00D43935" w:rsidRPr="00725071">
              <w:rPr>
                <w:rStyle w:val="libPoemTiniChar0"/>
                <w:rtl/>
              </w:rPr>
              <w:br/>
              <w:t> </w:t>
            </w:r>
          </w:p>
        </w:tc>
        <w:tc>
          <w:tcPr>
            <w:tcW w:w="272" w:type="dxa"/>
          </w:tcPr>
          <w:p w:rsidR="00D43935" w:rsidRDefault="00D43935" w:rsidP="00183085">
            <w:pPr>
              <w:pStyle w:val="libPoem"/>
              <w:rPr>
                <w:rtl/>
              </w:rPr>
            </w:pPr>
          </w:p>
        </w:tc>
        <w:tc>
          <w:tcPr>
            <w:tcW w:w="3502" w:type="dxa"/>
          </w:tcPr>
          <w:p w:rsidR="00D43935" w:rsidRDefault="00816EE1" w:rsidP="00183085">
            <w:pPr>
              <w:pStyle w:val="libPoem"/>
            </w:pPr>
            <w:r>
              <w:rPr>
                <w:rFonts w:hint="cs"/>
                <w:rtl/>
              </w:rPr>
              <w:t xml:space="preserve">يَرَون الرّفضَ حبَّ الاطميّه </w:t>
            </w:r>
            <w:r w:rsidRPr="002E3D48">
              <w:rPr>
                <w:rStyle w:val="libFootnotenumChar"/>
                <w:rFonts w:hint="cs"/>
                <w:rtl/>
              </w:rPr>
              <w:t>(1)</w:t>
            </w:r>
            <w:r w:rsidR="00D43935" w:rsidRPr="00725071">
              <w:rPr>
                <w:rStyle w:val="libPoemTiniChar0"/>
                <w:rtl/>
              </w:rPr>
              <w:br/>
              <w:t> </w:t>
            </w:r>
          </w:p>
        </w:tc>
      </w:tr>
    </w:tbl>
    <w:p w:rsidR="0085091D" w:rsidRDefault="0085091D" w:rsidP="0085091D">
      <w:pPr>
        <w:pStyle w:val="libNormal"/>
        <w:rPr>
          <w:rtl/>
        </w:rPr>
      </w:pPr>
      <w:r>
        <w:rPr>
          <w:rFonts w:hint="cs"/>
          <w:rtl/>
        </w:rPr>
        <w:t xml:space="preserve">فالشافعيّ لا يجد حرجاً أن يُرمى بتهمة الرفض ومشايعة أهل البيت </w:t>
      </w:r>
      <w:r w:rsidR="000F3656" w:rsidRPr="000F3656">
        <w:rPr>
          <w:rStyle w:val="libAlaemChar"/>
          <w:rFonts w:hint="cs"/>
          <w:rtl/>
        </w:rPr>
        <w:t>عليهم‌السلام</w:t>
      </w:r>
      <w:r>
        <w:rPr>
          <w:rFonts w:hint="cs"/>
          <w:rtl/>
        </w:rPr>
        <w:t xml:space="preserve"> ويبرأ من أعدائهم وشانئيهم. وله أيضاً:</w:t>
      </w:r>
    </w:p>
    <w:tbl>
      <w:tblPr>
        <w:tblStyle w:val="TableGrid"/>
        <w:bidiVisual/>
        <w:tblW w:w="4562" w:type="pct"/>
        <w:tblInd w:w="384" w:type="dxa"/>
        <w:tblLook w:val="01E0"/>
      </w:tblPr>
      <w:tblGrid>
        <w:gridCol w:w="3536"/>
        <w:gridCol w:w="272"/>
        <w:gridCol w:w="3502"/>
      </w:tblGrid>
      <w:tr w:rsidR="00D43935" w:rsidTr="00D43935">
        <w:trPr>
          <w:trHeight w:val="350"/>
        </w:trPr>
        <w:tc>
          <w:tcPr>
            <w:tcW w:w="3536" w:type="dxa"/>
            <w:shd w:val="clear" w:color="auto" w:fill="auto"/>
          </w:tcPr>
          <w:p w:rsidR="00D43935" w:rsidRDefault="00816EE1" w:rsidP="00183085">
            <w:pPr>
              <w:pStyle w:val="libPoem"/>
            </w:pPr>
            <w:r>
              <w:rPr>
                <w:rFonts w:hint="cs"/>
                <w:rtl/>
              </w:rPr>
              <w:t>قالوا: ترفّضتَ؟ قلت: كلاّ</w:t>
            </w:r>
            <w:r w:rsidR="00D43935" w:rsidRPr="00725071">
              <w:rPr>
                <w:rStyle w:val="libPoemTiniChar0"/>
                <w:rtl/>
              </w:rPr>
              <w:br/>
              <w:t> </w:t>
            </w:r>
          </w:p>
        </w:tc>
        <w:tc>
          <w:tcPr>
            <w:tcW w:w="272" w:type="dxa"/>
            <w:shd w:val="clear" w:color="auto" w:fill="auto"/>
          </w:tcPr>
          <w:p w:rsidR="00D43935" w:rsidRDefault="00D43935" w:rsidP="00183085">
            <w:pPr>
              <w:pStyle w:val="libPoem"/>
              <w:rPr>
                <w:rtl/>
              </w:rPr>
            </w:pPr>
          </w:p>
        </w:tc>
        <w:tc>
          <w:tcPr>
            <w:tcW w:w="3502" w:type="dxa"/>
            <w:shd w:val="clear" w:color="auto" w:fill="auto"/>
          </w:tcPr>
          <w:p w:rsidR="00D43935" w:rsidRDefault="00816EE1" w:rsidP="00183085">
            <w:pPr>
              <w:pStyle w:val="libPoem"/>
            </w:pPr>
            <w:r>
              <w:rPr>
                <w:rFonts w:hint="cs"/>
                <w:rtl/>
              </w:rPr>
              <w:t>ما الرّفضُ دِيني ولا اعتقادي</w:t>
            </w:r>
            <w:r w:rsidR="00D43935" w:rsidRPr="00725071">
              <w:rPr>
                <w:rStyle w:val="libPoemTiniChar0"/>
                <w:rtl/>
              </w:rPr>
              <w:br/>
              <w:t> </w:t>
            </w:r>
          </w:p>
        </w:tc>
      </w:tr>
      <w:tr w:rsidR="00D43935" w:rsidTr="00D43935">
        <w:tblPrEx>
          <w:tblLook w:val="04A0"/>
        </w:tblPrEx>
        <w:trPr>
          <w:trHeight w:val="350"/>
        </w:trPr>
        <w:tc>
          <w:tcPr>
            <w:tcW w:w="3536" w:type="dxa"/>
          </w:tcPr>
          <w:p w:rsidR="00D43935" w:rsidRDefault="00816EE1" w:rsidP="00183085">
            <w:pPr>
              <w:pStyle w:val="libPoem"/>
            </w:pPr>
            <w:r>
              <w:rPr>
                <w:rFonts w:hint="cs"/>
                <w:rtl/>
              </w:rPr>
              <w:t>لكن تولّيتُ - غيرَ شكٍّ</w:t>
            </w:r>
            <w:r w:rsidR="00D43935" w:rsidRPr="00725071">
              <w:rPr>
                <w:rStyle w:val="libPoemTiniChar0"/>
                <w:rtl/>
              </w:rPr>
              <w:br/>
              <w:t> </w:t>
            </w:r>
          </w:p>
        </w:tc>
        <w:tc>
          <w:tcPr>
            <w:tcW w:w="272" w:type="dxa"/>
          </w:tcPr>
          <w:p w:rsidR="00D43935" w:rsidRDefault="00D43935" w:rsidP="00183085">
            <w:pPr>
              <w:pStyle w:val="libPoem"/>
              <w:rPr>
                <w:rtl/>
              </w:rPr>
            </w:pPr>
          </w:p>
        </w:tc>
        <w:tc>
          <w:tcPr>
            <w:tcW w:w="3502" w:type="dxa"/>
          </w:tcPr>
          <w:p w:rsidR="00D43935" w:rsidRDefault="00816EE1" w:rsidP="00183085">
            <w:pPr>
              <w:pStyle w:val="libPoem"/>
            </w:pPr>
            <w:r>
              <w:rPr>
                <w:rFonts w:hint="cs"/>
                <w:rtl/>
              </w:rPr>
              <w:t>خيرَ إمامٍ وخيرَ هادي</w:t>
            </w:r>
            <w:r w:rsidR="00D43935" w:rsidRPr="00725071">
              <w:rPr>
                <w:rStyle w:val="libPoemTiniChar0"/>
                <w:rtl/>
              </w:rPr>
              <w:br/>
              <w:t> </w:t>
            </w:r>
          </w:p>
        </w:tc>
      </w:tr>
      <w:tr w:rsidR="00D43935" w:rsidTr="00D43935">
        <w:tblPrEx>
          <w:tblLook w:val="04A0"/>
        </w:tblPrEx>
        <w:trPr>
          <w:trHeight w:val="350"/>
        </w:trPr>
        <w:tc>
          <w:tcPr>
            <w:tcW w:w="3536" w:type="dxa"/>
          </w:tcPr>
          <w:p w:rsidR="00D43935" w:rsidRDefault="00816EE1" w:rsidP="00183085">
            <w:pPr>
              <w:pStyle w:val="libPoem"/>
            </w:pPr>
            <w:r>
              <w:rPr>
                <w:rFonts w:hint="cs"/>
                <w:rtl/>
              </w:rPr>
              <w:t>إن كان حبُّ الوليِّ رفضاً</w:t>
            </w:r>
            <w:r w:rsidR="00D43935" w:rsidRPr="00725071">
              <w:rPr>
                <w:rStyle w:val="libPoemTiniChar0"/>
                <w:rtl/>
              </w:rPr>
              <w:br/>
              <w:t> </w:t>
            </w:r>
          </w:p>
        </w:tc>
        <w:tc>
          <w:tcPr>
            <w:tcW w:w="272" w:type="dxa"/>
          </w:tcPr>
          <w:p w:rsidR="00D43935" w:rsidRDefault="00D43935" w:rsidP="00183085">
            <w:pPr>
              <w:pStyle w:val="libPoem"/>
              <w:rPr>
                <w:rtl/>
              </w:rPr>
            </w:pPr>
          </w:p>
        </w:tc>
        <w:tc>
          <w:tcPr>
            <w:tcW w:w="3502" w:type="dxa"/>
          </w:tcPr>
          <w:p w:rsidR="00D43935" w:rsidRDefault="00816EE1" w:rsidP="00183085">
            <w:pPr>
              <w:pStyle w:val="libPoem"/>
            </w:pPr>
            <w:r>
              <w:rPr>
                <w:rFonts w:hint="cs"/>
                <w:rtl/>
              </w:rPr>
              <w:t xml:space="preserve">فإنّني أرْفَضُ العِبادِ </w:t>
            </w:r>
            <w:r w:rsidRPr="002E3D48">
              <w:rPr>
                <w:rStyle w:val="libFootnotenumChar"/>
                <w:rFonts w:hint="cs"/>
                <w:rtl/>
              </w:rPr>
              <w:t>(2)</w:t>
            </w:r>
            <w:r w:rsidR="00D43935" w:rsidRPr="00725071">
              <w:rPr>
                <w:rStyle w:val="libPoemTiniChar0"/>
                <w:rtl/>
              </w:rPr>
              <w:br/>
              <w:t> </w:t>
            </w:r>
          </w:p>
        </w:tc>
      </w:tr>
    </w:tbl>
    <w:p w:rsidR="0085091D" w:rsidRDefault="0085091D" w:rsidP="0085091D">
      <w:pPr>
        <w:pStyle w:val="libNormal"/>
        <w:rPr>
          <w:rtl/>
        </w:rPr>
      </w:pPr>
      <w:r>
        <w:rPr>
          <w:rFonts w:hint="cs"/>
          <w:rtl/>
        </w:rPr>
        <w:t xml:space="preserve">وله أيضاً شعر يفيض حبّاً لهم </w:t>
      </w:r>
      <w:r w:rsidR="000F3656" w:rsidRPr="000F3656">
        <w:rPr>
          <w:rStyle w:val="libAlaemChar"/>
          <w:rFonts w:hint="cs"/>
          <w:rtl/>
        </w:rPr>
        <w:t>عليهم‌السلام</w:t>
      </w:r>
      <w:r>
        <w:rPr>
          <w:rFonts w:hint="cs"/>
          <w:rtl/>
        </w:rPr>
        <w:t xml:space="preserve"> ومكابدة من أولئك الذين يقفون مَعاثِر في صراطهم المستقيم، ويهتف معلناً بأنّه رافضيّ:</w:t>
      </w:r>
    </w:p>
    <w:tbl>
      <w:tblPr>
        <w:tblStyle w:val="TableGrid"/>
        <w:bidiVisual/>
        <w:tblW w:w="4562" w:type="pct"/>
        <w:tblInd w:w="384" w:type="dxa"/>
        <w:tblLook w:val="01E0"/>
      </w:tblPr>
      <w:tblGrid>
        <w:gridCol w:w="3536"/>
        <w:gridCol w:w="272"/>
        <w:gridCol w:w="3502"/>
      </w:tblGrid>
      <w:tr w:rsidR="00D43935" w:rsidTr="00D43935">
        <w:trPr>
          <w:trHeight w:val="350"/>
        </w:trPr>
        <w:tc>
          <w:tcPr>
            <w:tcW w:w="3536" w:type="dxa"/>
            <w:shd w:val="clear" w:color="auto" w:fill="auto"/>
          </w:tcPr>
          <w:p w:rsidR="00D43935" w:rsidRDefault="00816EE1" w:rsidP="00183085">
            <w:pPr>
              <w:pStyle w:val="libPoem"/>
            </w:pPr>
            <w:r>
              <w:rPr>
                <w:rFonts w:hint="cs"/>
                <w:rtl/>
              </w:rPr>
              <w:t>يا راكباً قِفْ بالمـُحَصَّبِ من مِنى</w:t>
            </w:r>
            <w:r w:rsidR="00D43935" w:rsidRPr="00725071">
              <w:rPr>
                <w:rStyle w:val="libPoemTiniChar0"/>
                <w:rtl/>
              </w:rPr>
              <w:br/>
              <w:t> </w:t>
            </w:r>
          </w:p>
        </w:tc>
        <w:tc>
          <w:tcPr>
            <w:tcW w:w="272" w:type="dxa"/>
            <w:shd w:val="clear" w:color="auto" w:fill="auto"/>
          </w:tcPr>
          <w:p w:rsidR="00D43935" w:rsidRDefault="00D43935" w:rsidP="00183085">
            <w:pPr>
              <w:pStyle w:val="libPoem"/>
              <w:rPr>
                <w:rtl/>
              </w:rPr>
            </w:pPr>
          </w:p>
        </w:tc>
        <w:tc>
          <w:tcPr>
            <w:tcW w:w="3502" w:type="dxa"/>
            <w:shd w:val="clear" w:color="auto" w:fill="auto"/>
          </w:tcPr>
          <w:p w:rsidR="00D43935" w:rsidRDefault="00816EE1" w:rsidP="00183085">
            <w:pPr>
              <w:pStyle w:val="libPoem"/>
            </w:pPr>
            <w:r>
              <w:rPr>
                <w:rFonts w:hint="cs"/>
                <w:rtl/>
              </w:rPr>
              <w:t>واهتُف بساكنِ خِيفها والناهضِ</w:t>
            </w:r>
            <w:r w:rsidR="00D43935" w:rsidRPr="00725071">
              <w:rPr>
                <w:rStyle w:val="libPoemTiniChar0"/>
                <w:rtl/>
              </w:rPr>
              <w:br/>
              <w:t> </w:t>
            </w:r>
          </w:p>
        </w:tc>
      </w:tr>
      <w:tr w:rsidR="00D43935" w:rsidTr="00D43935">
        <w:tblPrEx>
          <w:tblLook w:val="04A0"/>
        </w:tblPrEx>
        <w:trPr>
          <w:trHeight w:val="350"/>
        </w:trPr>
        <w:tc>
          <w:tcPr>
            <w:tcW w:w="3536" w:type="dxa"/>
          </w:tcPr>
          <w:p w:rsidR="00D43935" w:rsidRDefault="00816EE1" w:rsidP="00183085">
            <w:pPr>
              <w:pStyle w:val="libPoem"/>
            </w:pPr>
            <w:r>
              <w:rPr>
                <w:rFonts w:hint="cs"/>
                <w:rtl/>
              </w:rPr>
              <w:t>سَحَراً إذ فاضَ الحجيجُ إلى مِنى</w:t>
            </w:r>
            <w:r w:rsidR="00D43935" w:rsidRPr="00725071">
              <w:rPr>
                <w:rStyle w:val="libPoemTiniChar0"/>
                <w:rtl/>
              </w:rPr>
              <w:br/>
              <w:t> </w:t>
            </w:r>
          </w:p>
        </w:tc>
        <w:tc>
          <w:tcPr>
            <w:tcW w:w="272" w:type="dxa"/>
          </w:tcPr>
          <w:p w:rsidR="00D43935" w:rsidRDefault="00D43935" w:rsidP="00183085">
            <w:pPr>
              <w:pStyle w:val="libPoem"/>
              <w:rPr>
                <w:rtl/>
              </w:rPr>
            </w:pPr>
          </w:p>
        </w:tc>
        <w:tc>
          <w:tcPr>
            <w:tcW w:w="3502" w:type="dxa"/>
          </w:tcPr>
          <w:p w:rsidR="00D43935" w:rsidRDefault="00816EE1" w:rsidP="00183085">
            <w:pPr>
              <w:pStyle w:val="libPoem"/>
            </w:pPr>
            <w:r>
              <w:rPr>
                <w:rFonts w:hint="cs"/>
                <w:rtl/>
              </w:rPr>
              <w:t>فَيْضاً كمُلْتطِم الفرات الفائض</w:t>
            </w:r>
            <w:r w:rsidR="00D43935" w:rsidRPr="00725071">
              <w:rPr>
                <w:rStyle w:val="libPoemTiniChar0"/>
                <w:rtl/>
              </w:rPr>
              <w:br/>
              <w:t> </w:t>
            </w:r>
          </w:p>
        </w:tc>
      </w:tr>
      <w:tr w:rsidR="00D43935" w:rsidTr="00D43935">
        <w:tblPrEx>
          <w:tblLook w:val="04A0"/>
        </w:tblPrEx>
        <w:trPr>
          <w:trHeight w:val="350"/>
        </w:trPr>
        <w:tc>
          <w:tcPr>
            <w:tcW w:w="3536" w:type="dxa"/>
          </w:tcPr>
          <w:p w:rsidR="00D43935" w:rsidRDefault="00816EE1" w:rsidP="00183085">
            <w:pPr>
              <w:pStyle w:val="libPoem"/>
            </w:pPr>
            <w:r>
              <w:rPr>
                <w:rFonts w:hint="cs"/>
                <w:rtl/>
              </w:rPr>
              <w:t>إن كان رفضاً حبُّ آل محمّدٍ</w:t>
            </w:r>
            <w:r w:rsidR="00D43935" w:rsidRPr="00725071">
              <w:rPr>
                <w:rStyle w:val="libPoemTiniChar0"/>
                <w:rtl/>
              </w:rPr>
              <w:br/>
              <w:t> </w:t>
            </w:r>
          </w:p>
        </w:tc>
        <w:tc>
          <w:tcPr>
            <w:tcW w:w="272" w:type="dxa"/>
          </w:tcPr>
          <w:p w:rsidR="00D43935" w:rsidRDefault="00D43935" w:rsidP="00183085">
            <w:pPr>
              <w:pStyle w:val="libPoem"/>
              <w:rPr>
                <w:rtl/>
              </w:rPr>
            </w:pPr>
          </w:p>
        </w:tc>
        <w:tc>
          <w:tcPr>
            <w:tcW w:w="3502" w:type="dxa"/>
          </w:tcPr>
          <w:p w:rsidR="00D43935" w:rsidRDefault="00816EE1" w:rsidP="00183085">
            <w:pPr>
              <w:pStyle w:val="libPoem"/>
            </w:pPr>
            <w:r>
              <w:rPr>
                <w:rFonts w:hint="cs"/>
                <w:rtl/>
              </w:rPr>
              <w:t xml:space="preserve">فَلْيَشْهَد الثَّقَلان أنّي رافضيّ! </w:t>
            </w:r>
            <w:r w:rsidRPr="002E3D48">
              <w:rPr>
                <w:rStyle w:val="libFootnotenumChar"/>
                <w:rFonts w:hint="cs"/>
                <w:rtl/>
              </w:rPr>
              <w:t>(3)</w:t>
            </w:r>
            <w:r w:rsidR="00D43935" w:rsidRPr="00725071">
              <w:rPr>
                <w:rStyle w:val="libPoemTiniChar0"/>
                <w:rtl/>
              </w:rPr>
              <w:br/>
              <w:t> </w:t>
            </w:r>
          </w:p>
        </w:tc>
      </w:tr>
    </w:tbl>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نور الأبصار، للشبلنجي 232.</w:t>
      </w:r>
    </w:p>
    <w:p w:rsidR="00651DB1" w:rsidRDefault="00651DB1" w:rsidP="00651DB1">
      <w:pPr>
        <w:pStyle w:val="libFootnote0"/>
        <w:rPr>
          <w:rtl/>
        </w:rPr>
      </w:pPr>
      <w:r>
        <w:rPr>
          <w:rFonts w:hint="cs"/>
          <w:rtl/>
        </w:rPr>
        <w:t>(2) نور الأبصار، للشبلنجي 232.</w:t>
      </w:r>
    </w:p>
    <w:p w:rsidR="00651DB1" w:rsidRDefault="00651DB1" w:rsidP="00651DB1">
      <w:pPr>
        <w:pStyle w:val="libFootnote0"/>
        <w:rPr>
          <w:rtl/>
        </w:rPr>
      </w:pPr>
      <w:r>
        <w:rPr>
          <w:rFonts w:hint="cs"/>
          <w:rtl/>
        </w:rPr>
        <w:t>(3) نفسه 232.</w:t>
      </w:r>
    </w:p>
    <w:p w:rsidR="00651DB1" w:rsidRDefault="00651DB1" w:rsidP="00613442">
      <w:pPr>
        <w:pStyle w:val="libNormal"/>
        <w:rPr>
          <w:rtl/>
        </w:rPr>
      </w:pPr>
      <w:r>
        <w:rPr>
          <w:rFonts w:hint="cs"/>
          <w:rtl/>
        </w:rPr>
        <w:br w:type="page"/>
      </w:r>
    </w:p>
    <w:p w:rsidR="0085091D" w:rsidRDefault="0085091D" w:rsidP="0085091D">
      <w:pPr>
        <w:pStyle w:val="libNormal"/>
        <w:rPr>
          <w:rtl/>
        </w:rPr>
      </w:pPr>
      <w:r>
        <w:rPr>
          <w:rFonts w:hint="cs"/>
          <w:rtl/>
        </w:rPr>
        <w:lastRenderedPageBreak/>
        <w:t xml:space="preserve">ومن شعر ابن العربيّ في أهل البيت </w:t>
      </w:r>
      <w:r w:rsidR="000F3656" w:rsidRPr="000F3656">
        <w:rPr>
          <w:rStyle w:val="libAlaemChar"/>
          <w:rFonts w:hint="cs"/>
          <w:rtl/>
        </w:rPr>
        <w:t>عليهم‌السلام</w:t>
      </w:r>
      <w:r>
        <w:rPr>
          <w:rFonts w:hint="cs"/>
          <w:rtl/>
        </w:rPr>
        <w:t>:</w:t>
      </w:r>
    </w:p>
    <w:tbl>
      <w:tblPr>
        <w:tblStyle w:val="TableGrid"/>
        <w:bidiVisual/>
        <w:tblW w:w="4562" w:type="pct"/>
        <w:tblInd w:w="384" w:type="dxa"/>
        <w:tblLook w:val="01E0"/>
      </w:tblPr>
      <w:tblGrid>
        <w:gridCol w:w="3536"/>
        <w:gridCol w:w="272"/>
        <w:gridCol w:w="3502"/>
      </w:tblGrid>
      <w:tr w:rsidR="00D43935" w:rsidTr="00D43935">
        <w:trPr>
          <w:trHeight w:val="350"/>
        </w:trPr>
        <w:tc>
          <w:tcPr>
            <w:tcW w:w="3536" w:type="dxa"/>
            <w:shd w:val="clear" w:color="auto" w:fill="auto"/>
          </w:tcPr>
          <w:p w:rsidR="00D43935" w:rsidRDefault="00816EE1" w:rsidP="00183085">
            <w:pPr>
              <w:pStyle w:val="libPoem"/>
            </w:pPr>
            <w:r w:rsidRPr="005A772D">
              <w:rPr>
                <w:rFonts w:hint="cs"/>
                <w:rtl/>
              </w:rPr>
              <w:t>رأيتُ ولائي آل طه فريضةً</w:t>
            </w:r>
            <w:r w:rsidR="00D43935" w:rsidRPr="00725071">
              <w:rPr>
                <w:rStyle w:val="libPoemTiniChar0"/>
                <w:rtl/>
              </w:rPr>
              <w:br/>
              <w:t> </w:t>
            </w:r>
          </w:p>
        </w:tc>
        <w:tc>
          <w:tcPr>
            <w:tcW w:w="272" w:type="dxa"/>
            <w:shd w:val="clear" w:color="auto" w:fill="auto"/>
          </w:tcPr>
          <w:p w:rsidR="00D43935" w:rsidRDefault="00D43935" w:rsidP="00183085">
            <w:pPr>
              <w:pStyle w:val="libPoem"/>
              <w:rPr>
                <w:rtl/>
              </w:rPr>
            </w:pPr>
          </w:p>
        </w:tc>
        <w:tc>
          <w:tcPr>
            <w:tcW w:w="3502" w:type="dxa"/>
            <w:shd w:val="clear" w:color="auto" w:fill="auto"/>
          </w:tcPr>
          <w:p w:rsidR="00D43935" w:rsidRDefault="00816EE1" w:rsidP="00183085">
            <w:pPr>
              <w:pStyle w:val="libPoem"/>
            </w:pPr>
            <w:r w:rsidRPr="005A772D">
              <w:rPr>
                <w:rFonts w:hint="cs"/>
                <w:rtl/>
              </w:rPr>
              <w:t>على رغم أهل البُعدِ يورثني القُرْبا</w:t>
            </w:r>
            <w:r w:rsidR="00D43935" w:rsidRPr="00725071">
              <w:rPr>
                <w:rStyle w:val="libPoemTiniChar0"/>
                <w:rtl/>
              </w:rPr>
              <w:br/>
              <w:t> </w:t>
            </w:r>
          </w:p>
        </w:tc>
      </w:tr>
      <w:tr w:rsidR="00D43935" w:rsidTr="00D43935">
        <w:tblPrEx>
          <w:tblLook w:val="04A0"/>
        </w:tblPrEx>
        <w:trPr>
          <w:trHeight w:val="350"/>
        </w:trPr>
        <w:tc>
          <w:tcPr>
            <w:tcW w:w="3536" w:type="dxa"/>
          </w:tcPr>
          <w:p w:rsidR="00D43935" w:rsidRDefault="00816EE1" w:rsidP="00183085">
            <w:pPr>
              <w:pStyle w:val="libPoem"/>
            </w:pPr>
            <w:r w:rsidRPr="005A772D">
              <w:rPr>
                <w:rFonts w:hint="cs"/>
                <w:rtl/>
              </w:rPr>
              <w:t>فما طلبَ المبعوث أجراً على الهدى</w:t>
            </w:r>
            <w:r w:rsidR="00D43935" w:rsidRPr="00725071">
              <w:rPr>
                <w:rStyle w:val="libPoemTiniChar0"/>
                <w:rtl/>
              </w:rPr>
              <w:br/>
              <w:t> </w:t>
            </w:r>
          </w:p>
        </w:tc>
        <w:tc>
          <w:tcPr>
            <w:tcW w:w="272" w:type="dxa"/>
          </w:tcPr>
          <w:p w:rsidR="00D43935" w:rsidRDefault="00D43935" w:rsidP="00183085">
            <w:pPr>
              <w:pStyle w:val="libPoem"/>
              <w:rPr>
                <w:rtl/>
              </w:rPr>
            </w:pPr>
          </w:p>
        </w:tc>
        <w:tc>
          <w:tcPr>
            <w:tcW w:w="3502" w:type="dxa"/>
          </w:tcPr>
          <w:p w:rsidR="00D43935" w:rsidRDefault="00816EE1" w:rsidP="00816EE1">
            <w:pPr>
              <w:pStyle w:val="libPoem"/>
            </w:pPr>
            <w:r w:rsidRPr="005A772D">
              <w:rPr>
                <w:rFonts w:hint="cs"/>
                <w:rtl/>
              </w:rPr>
              <w:t>بتبليغِه</w:t>
            </w:r>
            <w:r>
              <w:rPr>
                <w:rFonts w:hint="cs"/>
                <w:rtl/>
              </w:rPr>
              <w:t>،</w:t>
            </w:r>
            <w:r w:rsidRPr="005A772D">
              <w:rPr>
                <w:rFonts w:hint="cs"/>
                <w:rtl/>
              </w:rPr>
              <w:t xml:space="preserve"> </w:t>
            </w:r>
            <w:r>
              <w:rPr>
                <w:rFonts w:hint="cs"/>
                <w:rtl/>
              </w:rPr>
              <w:t>«</w:t>
            </w:r>
            <w:r w:rsidRPr="005A772D">
              <w:rPr>
                <w:rFonts w:hint="cs"/>
                <w:rtl/>
              </w:rPr>
              <w:t>إلاّ المودّة في القربى</w:t>
            </w:r>
            <w:r>
              <w:rPr>
                <w:rFonts w:hint="cs"/>
                <w:rtl/>
              </w:rPr>
              <w:t>»</w:t>
            </w:r>
            <w:r w:rsidRPr="005A772D">
              <w:rPr>
                <w:rFonts w:hint="cs"/>
                <w:rtl/>
              </w:rPr>
              <w:t xml:space="preserve"> </w:t>
            </w:r>
            <w:r w:rsidRPr="002E3D48">
              <w:rPr>
                <w:rStyle w:val="libFootnotenumChar"/>
                <w:rFonts w:hint="cs"/>
                <w:rtl/>
              </w:rPr>
              <w:t>(1)</w:t>
            </w:r>
            <w:r w:rsidR="00D43935" w:rsidRPr="00725071">
              <w:rPr>
                <w:rStyle w:val="libPoemTiniChar0"/>
                <w:rtl/>
              </w:rPr>
              <w:br/>
              <w:t> </w:t>
            </w:r>
          </w:p>
        </w:tc>
      </w:tr>
    </w:tbl>
    <w:p w:rsidR="0085091D" w:rsidRDefault="0085091D" w:rsidP="0085091D">
      <w:pPr>
        <w:pStyle w:val="libNormal"/>
        <w:rPr>
          <w:rtl/>
        </w:rPr>
      </w:pPr>
      <w:r>
        <w:rPr>
          <w:rFonts w:hint="cs"/>
          <w:rtl/>
        </w:rPr>
        <w:t>وله أيضاً:</w:t>
      </w:r>
    </w:p>
    <w:tbl>
      <w:tblPr>
        <w:tblStyle w:val="TableGrid"/>
        <w:bidiVisual/>
        <w:tblW w:w="4562" w:type="pct"/>
        <w:tblInd w:w="384" w:type="dxa"/>
        <w:tblLook w:val="01E0"/>
      </w:tblPr>
      <w:tblGrid>
        <w:gridCol w:w="3536"/>
        <w:gridCol w:w="272"/>
        <w:gridCol w:w="3502"/>
      </w:tblGrid>
      <w:tr w:rsidR="00D43935" w:rsidTr="00D43935">
        <w:trPr>
          <w:trHeight w:val="350"/>
        </w:trPr>
        <w:tc>
          <w:tcPr>
            <w:tcW w:w="3536" w:type="dxa"/>
            <w:shd w:val="clear" w:color="auto" w:fill="auto"/>
          </w:tcPr>
          <w:p w:rsidR="00D43935" w:rsidRDefault="00816EE1" w:rsidP="00183085">
            <w:pPr>
              <w:pStyle w:val="libPoem"/>
            </w:pPr>
            <w:r>
              <w:rPr>
                <w:rFonts w:hint="cs"/>
                <w:rtl/>
              </w:rPr>
              <w:t>فلا تَعدِلْ بأهلِ البيت خَلْقاً</w:t>
            </w:r>
            <w:r w:rsidR="00D43935" w:rsidRPr="00725071">
              <w:rPr>
                <w:rStyle w:val="libPoemTiniChar0"/>
                <w:rtl/>
              </w:rPr>
              <w:br/>
              <w:t> </w:t>
            </w:r>
          </w:p>
        </w:tc>
        <w:tc>
          <w:tcPr>
            <w:tcW w:w="272" w:type="dxa"/>
            <w:shd w:val="clear" w:color="auto" w:fill="auto"/>
          </w:tcPr>
          <w:p w:rsidR="00D43935" w:rsidRDefault="00D43935" w:rsidP="00183085">
            <w:pPr>
              <w:pStyle w:val="libPoem"/>
              <w:rPr>
                <w:rtl/>
              </w:rPr>
            </w:pPr>
          </w:p>
        </w:tc>
        <w:tc>
          <w:tcPr>
            <w:tcW w:w="3502" w:type="dxa"/>
            <w:shd w:val="clear" w:color="auto" w:fill="auto"/>
          </w:tcPr>
          <w:p w:rsidR="00D43935" w:rsidRDefault="00816EE1" w:rsidP="00183085">
            <w:pPr>
              <w:pStyle w:val="libPoem"/>
            </w:pPr>
            <w:r>
              <w:rPr>
                <w:rFonts w:hint="cs"/>
                <w:rtl/>
              </w:rPr>
              <w:t>فأهلُ البيت هم أهلُ السِّيادَه</w:t>
            </w:r>
            <w:r w:rsidR="00D43935" w:rsidRPr="00725071">
              <w:rPr>
                <w:rStyle w:val="libPoemTiniChar0"/>
                <w:rtl/>
              </w:rPr>
              <w:br/>
              <w:t> </w:t>
            </w:r>
          </w:p>
        </w:tc>
      </w:tr>
      <w:tr w:rsidR="00D43935" w:rsidTr="00D43935">
        <w:tblPrEx>
          <w:tblLook w:val="04A0"/>
        </w:tblPrEx>
        <w:trPr>
          <w:trHeight w:val="350"/>
        </w:trPr>
        <w:tc>
          <w:tcPr>
            <w:tcW w:w="3536" w:type="dxa"/>
          </w:tcPr>
          <w:p w:rsidR="00D43935" w:rsidRDefault="00816EE1" w:rsidP="00183085">
            <w:pPr>
              <w:pStyle w:val="libPoem"/>
            </w:pPr>
            <w:r>
              <w:rPr>
                <w:rFonts w:hint="cs"/>
                <w:rtl/>
              </w:rPr>
              <w:t>فبُغْضُهمُ من الإنسانِ خُسْرٌ</w:t>
            </w:r>
            <w:r w:rsidR="00D43935" w:rsidRPr="00725071">
              <w:rPr>
                <w:rStyle w:val="libPoemTiniChar0"/>
                <w:rtl/>
              </w:rPr>
              <w:br/>
              <w:t> </w:t>
            </w:r>
          </w:p>
        </w:tc>
        <w:tc>
          <w:tcPr>
            <w:tcW w:w="272" w:type="dxa"/>
          </w:tcPr>
          <w:p w:rsidR="00D43935" w:rsidRDefault="00D43935" w:rsidP="00183085">
            <w:pPr>
              <w:pStyle w:val="libPoem"/>
              <w:rPr>
                <w:rtl/>
              </w:rPr>
            </w:pPr>
          </w:p>
        </w:tc>
        <w:tc>
          <w:tcPr>
            <w:tcW w:w="3502" w:type="dxa"/>
          </w:tcPr>
          <w:p w:rsidR="00D43935" w:rsidRDefault="00816EE1" w:rsidP="00183085">
            <w:pPr>
              <w:pStyle w:val="libPoem"/>
            </w:pPr>
            <w:r>
              <w:rPr>
                <w:rFonts w:hint="cs"/>
                <w:rtl/>
              </w:rPr>
              <w:t xml:space="preserve">حقيقيٌّ، وحُبّهُم عبادُه </w:t>
            </w:r>
            <w:r w:rsidRPr="002E3D48">
              <w:rPr>
                <w:rStyle w:val="libFootnotenumChar"/>
                <w:rFonts w:hint="cs"/>
                <w:rtl/>
              </w:rPr>
              <w:t>(2)</w:t>
            </w:r>
            <w:r w:rsidR="00D43935" w:rsidRPr="00725071">
              <w:rPr>
                <w:rStyle w:val="libPoemTiniChar0"/>
                <w:rtl/>
              </w:rPr>
              <w:br/>
              <w:t> </w:t>
            </w:r>
          </w:p>
        </w:tc>
      </w:tr>
    </w:tbl>
    <w:p w:rsidR="00816EE1" w:rsidRDefault="00816EE1" w:rsidP="00816EE1">
      <w:pPr>
        <w:pStyle w:val="libNormal"/>
        <w:rPr>
          <w:rtl/>
        </w:rPr>
      </w:pPr>
      <w:r>
        <w:rPr>
          <w:rFonts w:hint="cs"/>
          <w:rtl/>
        </w:rPr>
        <w:t xml:space="preserve">هذه هي أقوال لعلماء المذاهب التي يلوذ بها ابن تَيمِيه، وسِتّ النَّعم نفاقاً منه في حال شنّ الغارة على خُصومه: ابتداءً من الله تعالى علوّاً كبيراً، ومروراً بالرسول الكريم </w:t>
      </w:r>
      <w:r w:rsidR="00A24773">
        <w:rPr>
          <w:rStyle w:val="libAlaemChar"/>
          <w:rFonts w:hint="cs"/>
          <w:rtl/>
        </w:rPr>
        <w:t>صلى‌الله‌عليه‌وآله</w:t>
      </w:r>
      <w:r>
        <w:rPr>
          <w:rFonts w:hint="cs"/>
          <w:rtl/>
        </w:rPr>
        <w:t xml:space="preserve">، وأهل بيته بيت العصمة </w:t>
      </w:r>
      <w:r w:rsidRPr="000F3656">
        <w:rPr>
          <w:rStyle w:val="libAlaemChar"/>
          <w:rFonts w:hint="cs"/>
          <w:rtl/>
        </w:rPr>
        <w:t>عليهم‌السلام</w:t>
      </w:r>
      <w:r>
        <w:rPr>
          <w:rFonts w:hint="cs"/>
          <w:rtl/>
        </w:rPr>
        <w:t>؛ وحجّته التي يصول بها ويجول هو قوله: هذا قول أهل السنّة والجماعة ...، فإذا رجعنا إليهم وجدناهم على خلافه تماماً ولذا نجد أنفسنا مضطرّين إلى إعادة القول والتذكير بأنّهم شدّدوا عليه النكير وعاقبوه وبدّعوه وطافوا به سكك دمشق على بغلة بالمقلوب مضروباً بالدرّة وحبسوه ثلاث مرّات بالأحكام التي مرّ ذكرها: النّفاق والزندقة والفسق والكفر؛ فماذا أبقى لإبليس؟! وفي كلّ نوبة يُعلن التوبة فيخرج ثمّ يرجع لأنّ الذي فيه لا يفارقه فيحرّكه ويثير الفتنة من جديد ليرجع إلى مستراحه «السجن» وهكذا حتّى هلك في الثالثة في سجنه.</w:t>
      </w:r>
    </w:p>
    <w:p w:rsidR="00816EE1" w:rsidRDefault="00816EE1" w:rsidP="00816EE1">
      <w:pPr>
        <w:pStyle w:val="libNormal"/>
        <w:rPr>
          <w:rtl/>
        </w:rPr>
      </w:pPr>
      <w:r>
        <w:rPr>
          <w:rFonts w:hint="cs"/>
          <w:rtl/>
        </w:rPr>
        <w:t>وزيادةً في إغاضة التيماويّين نذكر ما جاء في الإصابة، قال: إنّ كُدَيْر</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الصواعق المحرقة 101.</w:t>
      </w:r>
    </w:p>
    <w:p w:rsidR="00651DB1" w:rsidRDefault="00651DB1" w:rsidP="00651DB1">
      <w:pPr>
        <w:pStyle w:val="libFootnote0"/>
        <w:rPr>
          <w:rtl/>
        </w:rPr>
      </w:pPr>
      <w:r>
        <w:rPr>
          <w:rFonts w:hint="cs"/>
          <w:rtl/>
        </w:rPr>
        <w:t>(2) نفسه.</w:t>
      </w:r>
    </w:p>
    <w:p w:rsidR="00651DB1" w:rsidRDefault="00651DB1" w:rsidP="00613442">
      <w:pPr>
        <w:pStyle w:val="libNormal"/>
        <w:rPr>
          <w:rtl/>
        </w:rPr>
      </w:pPr>
      <w:r>
        <w:rPr>
          <w:rFonts w:hint="cs"/>
          <w:rtl/>
        </w:rPr>
        <w:br w:type="page"/>
      </w:r>
    </w:p>
    <w:p w:rsidR="0085091D" w:rsidRDefault="0085091D" w:rsidP="00816EE1">
      <w:pPr>
        <w:pStyle w:val="libNormal0"/>
        <w:rPr>
          <w:rtl/>
        </w:rPr>
      </w:pPr>
      <w:r>
        <w:rPr>
          <w:rFonts w:hint="cs"/>
          <w:rtl/>
        </w:rPr>
        <w:lastRenderedPageBreak/>
        <w:t xml:space="preserve">الضّبّيّ كان يُصلّي ويقول: اللّهمّ صلِّ على النّبيّ والوصيّ. </w:t>
      </w:r>
      <w:r w:rsidRPr="002E3D48">
        <w:rPr>
          <w:rStyle w:val="libFootnotenumChar"/>
          <w:rFonts w:hint="cs"/>
          <w:rtl/>
        </w:rPr>
        <w:t>(1)</w:t>
      </w:r>
      <w:r>
        <w:rPr>
          <w:rFonts w:hint="cs"/>
          <w:rtl/>
        </w:rPr>
        <w:t xml:space="preserve"> وذكر الهيتمي نقلاً عن الطبرانيّ، عن أمير المؤمنين </w:t>
      </w:r>
      <w:r w:rsidR="000F3656" w:rsidRPr="000F3656">
        <w:rPr>
          <w:rStyle w:val="libAlaemChar"/>
          <w:rFonts w:hint="cs"/>
          <w:rtl/>
        </w:rPr>
        <w:t>عليه‌السلام</w:t>
      </w:r>
      <w:r>
        <w:rPr>
          <w:rFonts w:hint="cs"/>
          <w:rtl/>
        </w:rPr>
        <w:t xml:space="preserve">: </w:t>
      </w:r>
      <w:r w:rsidR="00816EE1">
        <w:rPr>
          <w:rFonts w:hint="cs"/>
          <w:rtl/>
        </w:rPr>
        <w:t>«</w:t>
      </w:r>
      <w:r>
        <w:rPr>
          <w:rFonts w:hint="cs"/>
          <w:rtl/>
        </w:rPr>
        <w:t>كلّ دعاء محجوب حتّى يُصلّى على محمّد وآل محمّد</w:t>
      </w:r>
      <w:r w:rsidR="00816EE1">
        <w:rPr>
          <w:rFonts w:hint="cs"/>
          <w:rtl/>
        </w:rPr>
        <w:t>»</w:t>
      </w:r>
      <w:r>
        <w:rPr>
          <w:rFonts w:hint="cs"/>
          <w:rtl/>
        </w:rPr>
        <w:t xml:space="preserve"> </w:t>
      </w:r>
      <w:r w:rsidRPr="002E3D48">
        <w:rPr>
          <w:rStyle w:val="libFootnotenumChar"/>
          <w:rFonts w:hint="cs"/>
          <w:rtl/>
        </w:rPr>
        <w:t>(2)</w:t>
      </w:r>
      <w:r>
        <w:rPr>
          <w:rFonts w:hint="cs"/>
          <w:rtl/>
        </w:rPr>
        <w:t>.</w:t>
      </w:r>
    </w:p>
    <w:p w:rsidR="0085091D" w:rsidRPr="00651DB1" w:rsidRDefault="0085091D" w:rsidP="00816EE1">
      <w:pPr>
        <w:pStyle w:val="libNormal"/>
        <w:rPr>
          <w:rtl/>
        </w:rPr>
      </w:pPr>
      <w:r w:rsidRPr="00651DB1">
        <w:rPr>
          <w:rFonts w:hint="cs"/>
          <w:rtl/>
        </w:rPr>
        <w:t xml:space="preserve">وفي ذخائر العُقبى، عن جابر </w:t>
      </w:r>
      <w:r w:rsidR="00816EE1" w:rsidRPr="00816EE1">
        <w:rPr>
          <w:rStyle w:val="libAlaemChar"/>
          <w:rFonts w:hint="cs"/>
          <w:rtl/>
        </w:rPr>
        <w:t>رضي‌الله‌عنه</w:t>
      </w:r>
      <w:r w:rsidRPr="00651DB1">
        <w:rPr>
          <w:rFonts w:hint="cs"/>
          <w:rtl/>
        </w:rPr>
        <w:t xml:space="preserve"> أنّه كان يقول: لو صلّيتُ صلاةً لم أُصلِّ فيها على محمّد وعلى آل محمّد ما رأيتُ أنّها تُقبل</w:t>
      </w:r>
      <w:r w:rsidR="00816EE1">
        <w:rPr>
          <w:rFonts w:hint="cs"/>
          <w:rtl/>
        </w:rPr>
        <w:t>»</w:t>
      </w:r>
      <w:r w:rsidRPr="00651DB1">
        <w:rPr>
          <w:rFonts w:hint="cs"/>
          <w:rtl/>
        </w:rPr>
        <w:t xml:space="preserve"> </w:t>
      </w:r>
      <w:r w:rsidRPr="002E3D48">
        <w:rPr>
          <w:rStyle w:val="libFootnotenumChar"/>
          <w:rFonts w:hint="cs"/>
          <w:rtl/>
        </w:rPr>
        <w:t>(3)</w:t>
      </w:r>
      <w:r w:rsidRPr="00651DB1">
        <w:rPr>
          <w:rFonts w:hint="cs"/>
          <w:rtl/>
        </w:rPr>
        <w:t xml:space="preserve">. وفي تفسير قوله تعالى: </w:t>
      </w:r>
      <w:r w:rsidR="000C00D3" w:rsidRPr="00A67DAA">
        <w:rPr>
          <w:rStyle w:val="libAlaemChar"/>
          <w:rFonts w:hint="cs"/>
          <w:rtl/>
        </w:rPr>
        <w:t>(</w:t>
      </w:r>
      <w:r w:rsidRPr="00D43935">
        <w:rPr>
          <w:rStyle w:val="libAieChar"/>
          <w:rFonts w:eastAsia="MS Mincho"/>
          <w:rtl/>
        </w:rPr>
        <w:t>قُل لاَ أَسْأَلُكُمْ عَلَيْهِ أَجْراً إِلّا الْمَوَدّةَ فِي الْقُرْبَى‏</w:t>
      </w:r>
      <w:r w:rsidR="000C00D3" w:rsidRPr="00A67DAA">
        <w:rPr>
          <w:rStyle w:val="libAlaemChar"/>
          <w:rFonts w:hint="cs"/>
          <w:rtl/>
        </w:rPr>
        <w:t>)</w:t>
      </w:r>
      <w:r w:rsidRPr="00651DB1">
        <w:rPr>
          <w:rFonts w:hint="cs"/>
          <w:rtl/>
        </w:rPr>
        <w:t xml:space="preserve"> </w:t>
      </w:r>
      <w:r w:rsidRPr="002E3D48">
        <w:rPr>
          <w:rStyle w:val="libFootnotenumChar"/>
          <w:rFonts w:hint="cs"/>
          <w:rtl/>
        </w:rPr>
        <w:t>(4)</w:t>
      </w:r>
      <w:r w:rsidRPr="00651DB1">
        <w:rPr>
          <w:rFonts w:hint="cs"/>
          <w:rtl/>
        </w:rPr>
        <w:t>.</w:t>
      </w:r>
    </w:p>
    <w:p w:rsidR="0085091D" w:rsidRDefault="0085091D" w:rsidP="00D43935">
      <w:pPr>
        <w:pStyle w:val="libNormal"/>
        <w:rPr>
          <w:rtl/>
        </w:rPr>
      </w:pPr>
      <w:r>
        <w:rPr>
          <w:rFonts w:hint="cs"/>
          <w:rtl/>
        </w:rPr>
        <w:t xml:space="preserve">قال نظام الدّين الحسن بن محمّد النيسابوريّ في تفسيره غرائب القرآن ورغائب الفرقان، بهامش تفسير الطبريّ في آية المودّة: كفى شرفاً لآلِ رسول الله </w:t>
      </w:r>
      <w:r w:rsidR="00A24773">
        <w:rPr>
          <w:rStyle w:val="libAlaemChar"/>
          <w:rFonts w:hint="cs"/>
          <w:rtl/>
        </w:rPr>
        <w:t>صلى‌الله‌عليه‌وآله</w:t>
      </w:r>
      <w:r w:rsidR="00D43935">
        <w:rPr>
          <w:rFonts w:hint="cs"/>
          <w:rtl/>
        </w:rPr>
        <w:t xml:space="preserve"> </w:t>
      </w:r>
      <w:r>
        <w:rPr>
          <w:rFonts w:hint="cs"/>
          <w:rtl/>
        </w:rPr>
        <w:t xml:space="preserve">وفخراً ختم التشهّد بذكرهم، والصلاة عليهم في كلّ صلاة. </w:t>
      </w:r>
      <w:r w:rsidRPr="002E3D48">
        <w:rPr>
          <w:rStyle w:val="libFootnotenumChar"/>
          <w:rFonts w:hint="cs"/>
          <w:rtl/>
        </w:rPr>
        <w:t>(5)</w:t>
      </w:r>
    </w:p>
    <w:p w:rsidR="0085091D" w:rsidRDefault="0085091D" w:rsidP="00816EE1">
      <w:pPr>
        <w:pStyle w:val="libNormal"/>
        <w:rPr>
          <w:rtl/>
        </w:rPr>
      </w:pPr>
      <w:r>
        <w:rPr>
          <w:rFonts w:hint="cs"/>
          <w:rtl/>
        </w:rPr>
        <w:t xml:space="preserve">وقال </w:t>
      </w:r>
      <w:r w:rsidR="00A24773">
        <w:rPr>
          <w:rStyle w:val="libAlaemChar"/>
          <w:rFonts w:hint="cs"/>
          <w:rtl/>
        </w:rPr>
        <w:t>صلى‌الله‌عليه‌وآله</w:t>
      </w:r>
      <w:r>
        <w:rPr>
          <w:rFonts w:hint="cs"/>
          <w:rtl/>
        </w:rPr>
        <w:t>: معرفةُ آل محمّد براءةٌ من النّار، وحبّ آل محمّد جوازٌ على الصراط، والولاية لآل محمّد أمانٌ من العذاب</w:t>
      </w:r>
      <w:r w:rsidR="00816EE1">
        <w:rPr>
          <w:rFonts w:hint="cs"/>
          <w:rtl/>
        </w:rPr>
        <w:t>»</w:t>
      </w:r>
      <w:r>
        <w:rPr>
          <w:rFonts w:hint="cs"/>
          <w:rtl/>
        </w:rPr>
        <w:t xml:space="preserve"> </w:t>
      </w:r>
      <w:r w:rsidRPr="002E3D48">
        <w:rPr>
          <w:rStyle w:val="libFootnotenumChar"/>
          <w:rFonts w:hint="cs"/>
          <w:rtl/>
        </w:rPr>
        <w:t>(6)</w:t>
      </w:r>
      <w:r>
        <w:rPr>
          <w:rFonts w:hint="cs"/>
          <w:rtl/>
        </w:rPr>
        <w:t>.</w:t>
      </w:r>
    </w:p>
    <w:p w:rsidR="0085091D" w:rsidRDefault="0085091D" w:rsidP="0085091D">
      <w:pPr>
        <w:pStyle w:val="libNormal"/>
        <w:rPr>
          <w:rtl/>
        </w:rPr>
      </w:pPr>
      <w:r>
        <w:rPr>
          <w:rFonts w:hint="cs"/>
          <w:rtl/>
        </w:rPr>
        <w:t xml:space="preserve">قال القاضي عياض: قال بعض العلماء: معرفتُهم هي معرفة مكانتهم من النبيّ </w:t>
      </w:r>
      <w:r w:rsidR="00A24773">
        <w:rPr>
          <w:rStyle w:val="libAlaemChar"/>
          <w:rFonts w:hint="cs"/>
          <w:rtl/>
        </w:rPr>
        <w:t>صلى‌الله‌عليه‌وآله</w:t>
      </w:r>
      <w:r>
        <w:rPr>
          <w:rFonts w:hint="cs"/>
          <w:rtl/>
        </w:rPr>
        <w:t xml:space="preserve"> وإذا عَرَفَهم بذلك عَرفَ وجوبَ حقّهم وحُرمتهم بسببه </w:t>
      </w:r>
      <w:r w:rsidRPr="002E3D48">
        <w:rPr>
          <w:rStyle w:val="libFootnotenumChar"/>
          <w:rFonts w:hint="cs"/>
          <w:rtl/>
        </w:rPr>
        <w:t>(7)</w:t>
      </w:r>
      <w:r>
        <w:rPr>
          <w:rFonts w:hint="cs"/>
          <w:rtl/>
        </w:rPr>
        <w:t>.</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الإصابة 3: 289</w:t>
      </w:r>
      <w:r w:rsidR="000C00D3">
        <w:rPr>
          <w:rFonts w:hint="cs"/>
          <w:rtl/>
        </w:rPr>
        <w:t>/</w:t>
      </w:r>
      <w:r>
        <w:rPr>
          <w:rFonts w:hint="cs"/>
          <w:rtl/>
        </w:rPr>
        <w:t>7386.</w:t>
      </w:r>
    </w:p>
    <w:p w:rsidR="00651DB1" w:rsidRDefault="00651DB1" w:rsidP="00651DB1">
      <w:pPr>
        <w:pStyle w:val="libFootnote0"/>
        <w:rPr>
          <w:rtl/>
        </w:rPr>
      </w:pPr>
      <w:r>
        <w:rPr>
          <w:rFonts w:hint="cs"/>
          <w:rtl/>
        </w:rPr>
        <w:t>(2) مجمع الزوائد 3: 289.</w:t>
      </w:r>
    </w:p>
    <w:p w:rsidR="00651DB1" w:rsidRDefault="00651DB1" w:rsidP="00651DB1">
      <w:pPr>
        <w:pStyle w:val="libFootnote0"/>
        <w:rPr>
          <w:rtl/>
        </w:rPr>
      </w:pPr>
      <w:r>
        <w:rPr>
          <w:rFonts w:hint="cs"/>
          <w:rtl/>
        </w:rPr>
        <w:t>(3) ذخائر العُقبى 19.</w:t>
      </w:r>
    </w:p>
    <w:p w:rsidR="00651DB1" w:rsidRDefault="00651DB1" w:rsidP="00651DB1">
      <w:pPr>
        <w:pStyle w:val="libFootnote0"/>
        <w:rPr>
          <w:rtl/>
        </w:rPr>
      </w:pPr>
      <w:r>
        <w:rPr>
          <w:rFonts w:hint="cs"/>
          <w:rtl/>
        </w:rPr>
        <w:t>(4) الشورى: 23.</w:t>
      </w:r>
    </w:p>
    <w:p w:rsidR="00651DB1" w:rsidRDefault="00651DB1" w:rsidP="00651DB1">
      <w:pPr>
        <w:pStyle w:val="libFootnote0"/>
        <w:rPr>
          <w:rtl/>
        </w:rPr>
      </w:pPr>
      <w:r>
        <w:rPr>
          <w:rFonts w:hint="cs"/>
          <w:rtl/>
        </w:rPr>
        <w:t>(5) غرائب القرآن ورغائب الفرقان 5: 519.</w:t>
      </w:r>
    </w:p>
    <w:p w:rsidR="00651DB1" w:rsidRDefault="00651DB1" w:rsidP="00651DB1">
      <w:pPr>
        <w:pStyle w:val="libFootnote0"/>
        <w:rPr>
          <w:rtl/>
        </w:rPr>
      </w:pPr>
      <w:r>
        <w:rPr>
          <w:rFonts w:hint="cs"/>
          <w:rtl/>
        </w:rPr>
        <w:t>(6) الشفا 31.</w:t>
      </w:r>
    </w:p>
    <w:p w:rsidR="00651DB1" w:rsidRDefault="00651DB1" w:rsidP="00651DB1">
      <w:pPr>
        <w:pStyle w:val="libFootnote0"/>
        <w:rPr>
          <w:rtl/>
        </w:rPr>
      </w:pPr>
      <w:r>
        <w:rPr>
          <w:rFonts w:hint="cs"/>
          <w:rtl/>
        </w:rPr>
        <w:t>(7) نفسه.</w:t>
      </w:r>
    </w:p>
    <w:p w:rsidR="00651DB1" w:rsidRDefault="00651DB1" w:rsidP="00613442">
      <w:pPr>
        <w:pStyle w:val="libNormal"/>
        <w:rPr>
          <w:rtl/>
        </w:rPr>
      </w:pPr>
      <w:r>
        <w:rPr>
          <w:rFonts w:hint="cs"/>
          <w:rtl/>
        </w:rPr>
        <w:br w:type="page"/>
      </w:r>
    </w:p>
    <w:p w:rsidR="0085091D" w:rsidRDefault="0085091D" w:rsidP="0085091D">
      <w:pPr>
        <w:pStyle w:val="libNormal"/>
        <w:rPr>
          <w:rtl/>
        </w:rPr>
      </w:pPr>
      <w:r>
        <w:rPr>
          <w:rFonts w:hint="cs"/>
          <w:rtl/>
        </w:rPr>
        <w:lastRenderedPageBreak/>
        <w:t xml:space="preserve">بعد كلّ هذا: أيُقبل من ابن تَيمِيه صلاة، إن كان من المصلّين! وهل لا يَحجب دعاءَه بُغضُه وناصبيّتُه لأميرالمؤمنين عليّ </w:t>
      </w:r>
      <w:r w:rsidR="000F3656" w:rsidRPr="000F3656">
        <w:rPr>
          <w:rStyle w:val="libAlaemChar"/>
          <w:rFonts w:hint="cs"/>
          <w:rtl/>
        </w:rPr>
        <w:t>عليه‌السلام</w:t>
      </w:r>
      <w:r>
        <w:rPr>
          <w:rFonts w:hint="cs"/>
          <w:rtl/>
        </w:rPr>
        <w:t xml:space="preserve"> وأهل بيته الطّاهرين وشيعتهم، وكذلك حال يتاماه في كلّ قرن حتّى عصرنا، فما قُطع قرن حتّى ظهر آخر؛ فهل معه ومع أيتامه الذين أضلّهم جوازٌ على الصراط وبراءة من النّار وأمانٌ من العذاب؟!</w:t>
      </w:r>
    </w:p>
    <w:p w:rsidR="0085091D" w:rsidRDefault="0085091D" w:rsidP="005C55DD">
      <w:pPr>
        <w:pStyle w:val="libNormal"/>
        <w:rPr>
          <w:rtl/>
        </w:rPr>
      </w:pPr>
      <w:r>
        <w:rPr>
          <w:rFonts w:hint="cs"/>
          <w:rtl/>
        </w:rPr>
        <w:t xml:space="preserve">كلام أحمد بن حنبل في قوله أميرالمؤمنين </w:t>
      </w:r>
      <w:r w:rsidR="000F3656" w:rsidRPr="000F3656">
        <w:rPr>
          <w:rStyle w:val="libAlaemChar"/>
          <w:rFonts w:hint="cs"/>
          <w:rtl/>
        </w:rPr>
        <w:t>عليه‌السلام</w:t>
      </w:r>
      <w:r>
        <w:rPr>
          <w:rFonts w:hint="cs"/>
          <w:rtl/>
        </w:rPr>
        <w:t xml:space="preserve">: </w:t>
      </w:r>
      <w:r w:rsidR="005C55DD">
        <w:rPr>
          <w:rFonts w:hint="cs"/>
          <w:rtl/>
        </w:rPr>
        <w:t>«</w:t>
      </w:r>
      <w:r>
        <w:rPr>
          <w:rFonts w:hint="cs"/>
          <w:rtl/>
        </w:rPr>
        <w:t>أنا قسيمُ النار</w:t>
      </w:r>
      <w:r w:rsidR="005C55DD">
        <w:rPr>
          <w:rFonts w:hint="cs"/>
          <w:rtl/>
        </w:rPr>
        <w:t>»</w:t>
      </w:r>
      <w:r>
        <w:rPr>
          <w:rFonts w:hint="cs"/>
          <w:rtl/>
        </w:rPr>
        <w:t xml:space="preserve">: قال القاضي ابن أبي يعلى الحنفيّ: سمعت محمّد بن منصور يقول: كنّا عند أحمد بن حنبل فقال له رجل: يا أبا عبدالله ما تقول في هذا الحديث الّذي يروى أنّ عليّاً قال: أنا قسيمُ النّار؟ فقال أحمد: وما تنكرون من ذا؟ أليس قد روَينا أنّ النبيّ </w:t>
      </w:r>
      <w:r w:rsidR="00A24773">
        <w:rPr>
          <w:rStyle w:val="libAlaemChar"/>
          <w:rFonts w:hint="cs"/>
          <w:rtl/>
        </w:rPr>
        <w:t>صلى‌الله‌عليه‌وآله</w:t>
      </w:r>
      <w:r>
        <w:rPr>
          <w:rFonts w:hint="cs"/>
          <w:rtl/>
        </w:rPr>
        <w:t xml:space="preserve"> قال لعليّ: </w:t>
      </w:r>
      <w:r w:rsidR="005C55DD">
        <w:rPr>
          <w:rFonts w:hint="cs"/>
          <w:rtl/>
        </w:rPr>
        <w:t>«</w:t>
      </w:r>
      <w:r>
        <w:rPr>
          <w:rFonts w:hint="cs"/>
          <w:rtl/>
        </w:rPr>
        <w:t>لا يُحبّك إلاّ مؤمن ولا يُبغضك إلاّ منافق</w:t>
      </w:r>
      <w:r w:rsidR="005C55DD">
        <w:rPr>
          <w:rFonts w:hint="cs"/>
          <w:rtl/>
        </w:rPr>
        <w:t>»</w:t>
      </w:r>
      <w:r>
        <w:rPr>
          <w:rFonts w:hint="cs"/>
          <w:rtl/>
        </w:rPr>
        <w:t>؟ قلنا: بلى، قال: فأين المؤمن؟ قلنا: في الجنّة، قال: وأين المنافق؟ قلنا: في النار، قال: فعليّ قسيمُ النّار.</w:t>
      </w:r>
      <w:r w:rsidRPr="002E3D48">
        <w:rPr>
          <w:rStyle w:val="libFootnotenumChar"/>
          <w:rFonts w:hint="cs"/>
          <w:rtl/>
        </w:rPr>
        <w:t>(1)</w:t>
      </w:r>
    </w:p>
    <w:p w:rsidR="005C55DD" w:rsidRDefault="005C55DD" w:rsidP="005C55DD">
      <w:pPr>
        <w:pStyle w:val="libNormal"/>
        <w:rPr>
          <w:rtl/>
        </w:rPr>
      </w:pPr>
      <w:r>
        <w:rPr>
          <w:rFonts w:hint="cs"/>
          <w:rtl/>
        </w:rPr>
        <w:t xml:space="preserve">فأحزموا أنفسكم بالأحزمة الناسفة وأمامَكم إمامُكم ابن تَيمِيه لعلّكم تنسفون أنفسكم قبل أن يأخذ أخو رسول الله </w:t>
      </w:r>
      <w:r w:rsidR="00A24773">
        <w:rPr>
          <w:rStyle w:val="libAlaemChar"/>
          <w:rFonts w:hint="cs"/>
          <w:rtl/>
        </w:rPr>
        <w:t>صلى‌الله‌عليه‌وآله</w:t>
      </w:r>
      <w:r>
        <w:rPr>
          <w:rFonts w:hint="cs"/>
          <w:rtl/>
        </w:rPr>
        <w:t xml:space="preserve"> ووصيّه عليٌّ بأيديكم إلى النّار.</w:t>
      </w:r>
    </w:p>
    <w:p w:rsidR="005C55DD" w:rsidRDefault="005C55DD" w:rsidP="005C55DD">
      <w:pPr>
        <w:pStyle w:val="libNormal"/>
        <w:rPr>
          <w:rtl/>
        </w:rPr>
      </w:pPr>
      <w:r>
        <w:rPr>
          <w:rFonts w:hint="cs"/>
          <w:rtl/>
        </w:rPr>
        <w:t>وأخرج الحاكم عن شريك، عن قيس بن مسلم، عن أبي عبد الله الجدليّ، عن أبي ذرّ قال: «ما كنّا نعرف المنافقين إلاّ بتكذيبهم الله ورسوله والتخلّف عند</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طبقات الحنابلة، للقاضي ابن أبي يعلى 1: 320.</w:t>
      </w:r>
    </w:p>
    <w:p w:rsidR="00651DB1" w:rsidRDefault="00651DB1" w:rsidP="00613442">
      <w:pPr>
        <w:pStyle w:val="libNormal"/>
        <w:rPr>
          <w:rtl/>
        </w:rPr>
      </w:pPr>
      <w:r>
        <w:rPr>
          <w:rFonts w:hint="cs"/>
          <w:rtl/>
        </w:rPr>
        <w:br w:type="page"/>
      </w:r>
    </w:p>
    <w:p w:rsidR="0085091D" w:rsidRDefault="0085091D" w:rsidP="005C55DD">
      <w:pPr>
        <w:pStyle w:val="libNormal0"/>
        <w:rPr>
          <w:rtl/>
        </w:rPr>
      </w:pPr>
      <w:r>
        <w:rPr>
          <w:rFonts w:hint="cs"/>
          <w:rtl/>
        </w:rPr>
        <w:lastRenderedPageBreak/>
        <w:t>الصلوات والبغض لعليّ بن أبي طالب</w:t>
      </w:r>
      <w:r w:rsidR="005C55DD">
        <w:rPr>
          <w:rFonts w:hint="cs"/>
          <w:rtl/>
        </w:rPr>
        <w:t>»</w:t>
      </w:r>
      <w:r>
        <w:rPr>
          <w:rFonts w:hint="cs"/>
          <w:rtl/>
        </w:rPr>
        <w:t xml:space="preserve"> </w:t>
      </w:r>
      <w:r w:rsidRPr="002E3D48">
        <w:rPr>
          <w:rStyle w:val="libFootnotenumChar"/>
          <w:rFonts w:hint="cs"/>
          <w:rtl/>
        </w:rPr>
        <w:t>(1)</w:t>
      </w:r>
      <w:r>
        <w:rPr>
          <w:rFonts w:hint="cs"/>
          <w:rtl/>
        </w:rPr>
        <w:t xml:space="preserve">. هذا الحديث وله شواهد نذكرها أنكره ابن تَيمِيه في منهاج ضلاله، وعلّة ذلك واضحة فهو إمام الناصبة، ما من فضيلة أو خصوصيّة لأميرالمؤمنين </w:t>
      </w:r>
      <w:r w:rsidR="000F3656" w:rsidRPr="000F3656">
        <w:rPr>
          <w:rStyle w:val="libAlaemChar"/>
          <w:rFonts w:hint="cs"/>
          <w:rtl/>
        </w:rPr>
        <w:t>عليه‌السلام</w:t>
      </w:r>
      <w:r>
        <w:rPr>
          <w:rFonts w:hint="cs"/>
          <w:rtl/>
        </w:rPr>
        <w:t xml:space="preserve"> إلاّ وأنكرها، وإذا وجد نفسه ملزماً بذكرها عمد إلى قطع بعض ألفاظها وقال: هذه الزيادة لم تصحّ من غير أن يقيم برهاناً على قوله أو أنّه يصرف اللفظ إلى معنىً غير المعنى الذي وُضع له ويُأوّله تأويلاً بعيداً.</w:t>
      </w:r>
    </w:p>
    <w:p w:rsidR="0085091D" w:rsidRDefault="0085091D" w:rsidP="0085091D">
      <w:pPr>
        <w:pStyle w:val="libNormal"/>
        <w:rPr>
          <w:rtl/>
        </w:rPr>
      </w:pPr>
      <w:r>
        <w:rPr>
          <w:rFonts w:hint="cs"/>
          <w:rtl/>
        </w:rPr>
        <w:t>وما يدرينا زيادةً على ما تقدّم في سبب إنكاره الحديث هو الحكم الصادر بحقّه أنّه منافق لقوله: أنّ عليّاً [</w:t>
      </w:r>
      <w:r w:rsidR="005C55DD" w:rsidRPr="005C55DD">
        <w:rPr>
          <w:rStyle w:val="libAlaemChar"/>
          <w:rFonts w:hint="cs"/>
          <w:rtl/>
        </w:rPr>
        <w:t>عليه‌السلام</w:t>
      </w:r>
      <w:r>
        <w:rPr>
          <w:rFonts w:hint="cs"/>
          <w:rtl/>
        </w:rPr>
        <w:t xml:space="preserve">] أسلم صغيراً لا يدري ما يقول، وإسلام الصغير لا يُقبل منه! فمارس وحسب منهجه إسقاط ما في نفسه على أمير المؤمنين </w:t>
      </w:r>
      <w:r w:rsidR="000F3656" w:rsidRPr="000F3656">
        <w:rPr>
          <w:rStyle w:val="libAlaemChar"/>
          <w:rFonts w:hint="cs"/>
          <w:rtl/>
        </w:rPr>
        <w:t>عليه‌السلام</w:t>
      </w:r>
      <w:r>
        <w:rPr>
          <w:rFonts w:hint="cs"/>
          <w:rtl/>
        </w:rPr>
        <w:t xml:space="preserve">، فظهر نفاقه ببغضه لعليّ </w:t>
      </w:r>
      <w:r w:rsidR="000F3656" w:rsidRPr="000F3656">
        <w:rPr>
          <w:rStyle w:val="libAlaemChar"/>
          <w:rFonts w:hint="cs"/>
          <w:rtl/>
        </w:rPr>
        <w:t>عليه‌السلام</w:t>
      </w:r>
      <w:r>
        <w:rPr>
          <w:rFonts w:hint="cs"/>
          <w:rtl/>
        </w:rPr>
        <w:t>.</w:t>
      </w:r>
    </w:p>
    <w:p w:rsidR="0085091D" w:rsidRDefault="0085091D" w:rsidP="005C55DD">
      <w:pPr>
        <w:pStyle w:val="libNormal"/>
        <w:rPr>
          <w:rtl/>
        </w:rPr>
      </w:pPr>
      <w:r>
        <w:rPr>
          <w:rFonts w:hint="cs"/>
          <w:rtl/>
        </w:rPr>
        <w:t xml:space="preserve">وعن أبي سعيد الخُدْريّ قال: </w:t>
      </w:r>
      <w:r w:rsidR="005C55DD">
        <w:rPr>
          <w:rFonts w:hint="cs"/>
          <w:rtl/>
        </w:rPr>
        <w:t>«</w:t>
      </w:r>
      <w:r>
        <w:rPr>
          <w:rFonts w:hint="cs"/>
          <w:rtl/>
        </w:rPr>
        <w:t>ما كنّا نعرف منافقي هذه الأُمّة إلاّ ببغضهم عليًّا</w:t>
      </w:r>
      <w:r w:rsidR="005C55DD">
        <w:rPr>
          <w:rFonts w:hint="cs"/>
          <w:rtl/>
        </w:rPr>
        <w:t>»</w:t>
      </w:r>
      <w:r>
        <w:rPr>
          <w:rFonts w:hint="cs"/>
          <w:rtl/>
        </w:rPr>
        <w:t xml:space="preserve"> </w:t>
      </w:r>
      <w:r w:rsidRPr="002E3D48">
        <w:rPr>
          <w:rStyle w:val="libFootnotenumChar"/>
          <w:rFonts w:hint="cs"/>
          <w:rtl/>
        </w:rPr>
        <w:t>(2)</w:t>
      </w:r>
      <w:r>
        <w:rPr>
          <w:rFonts w:hint="cs"/>
          <w:rtl/>
        </w:rPr>
        <w:t xml:space="preserve">. وأبو الزبير عن جابر بن عبد الله الأنصاريّ ولفظه نفس حديث أبي سعيد </w:t>
      </w:r>
      <w:r w:rsidRPr="002E3D48">
        <w:rPr>
          <w:rStyle w:val="libFootnotenumChar"/>
          <w:rFonts w:hint="cs"/>
          <w:rtl/>
        </w:rPr>
        <w:t>(3)</w:t>
      </w:r>
      <w:r>
        <w:rPr>
          <w:rFonts w:hint="cs"/>
          <w:rtl/>
        </w:rPr>
        <w:t>.</w:t>
      </w:r>
    </w:p>
    <w:p w:rsidR="005C55DD" w:rsidRDefault="005C55DD" w:rsidP="005C55DD">
      <w:pPr>
        <w:pStyle w:val="libNormal"/>
        <w:rPr>
          <w:rtl/>
        </w:rPr>
      </w:pPr>
      <w:r>
        <w:rPr>
          <w:rFonts w:hint="cs"/>
          <w:rtl/>
        </w:rPr>
        <w:t>وفي المصنّف لابن أبي شيبة 7/505/64 - فضائل عليّ - حدّثنا خلف ابن خليفة عن أبي هارون قال: كنت مع ابن عمر جالساً إذ جاءه نافع بن الأزرق</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المستدرك على الصحيحين 3: 139</w:t>
      </w:r>
      <w:r w:rsidR="000C00D3">
        <w:rPr>
          <w:rFonts w:hint="cs"/>
          <w:rtl/>
        </w:rPr>
        <w:t>/</w:t>
      </w:r>
      <w:r>
        <w:rPr>
          <w:rFonts w:hint="cs"/>
          <w:rtl/>
        </w:rPr>
        <w:t>43.</w:t>
      </w:r>
    </w:p>
    <w:p w:rsidR="00651DB1" w:rsidRDefault="00651DB1" w:rsidP="00651DB1">
      <w:pPr>
        <w:pStyle w:val="libFootnote0"/>
        <w:rPr>
          <w:rtl/>
        </w:rPr>
      </w:pPr>
      <w:r>
        <w:rPr>
          <w:rFonts w:hint="cs"/>
          <w:rtl/>
        </w:rPr>
        <w:t>(2) سنن الترمذيّ - في المناقب ح 3800 -، و تاريخ الإسلام، للذهبيّ 3: 434.</w:t>
      </w:r>
    </w:p>
    <w:p w:rsidR="00651DB1" w:rsidRDefault="00651DB1" w:rsidP="00651DB1">
      <w:pPr>
        <w:pStyle w:val="libFootnote0"/>
        <w:rPr>
          <w:rtl/>
        </w:rPr>
      </w:pPr>
      <w:r>
        <w:rPr>
          <w:rFonts w:hint="cs"/>
          <w:rtl/>
        </w:rPr>
        <w:t xml:space="preserve">(3) الاستيعاب 3: 46 و 47، وتاريخ الإسلام 3: 634، ومختصر تاريخ دمشق. ثمّة ملاحظة فمفارقة بين قول ابن الأزرق هنا وبين احتجاجه على ابن الزبير إذ وصف الإمام عليّ </w:t>
      </w:r>
      <w:r w:rsidR="000F3656" w:rsidRPr="000F3656">
        <w:rPr>
          <w:rStyle w:val="libAlaemChar"/>
          <w:rFonts w:hint="cs"/>
          <w:rtl/>
        </w:rPr>
        <w:t>عليه‌السلام</w:t>
      </w:r>
      <w:r>
        <w:rPr>
          <w:rFonts w:hint="cs"/>
          <w:rtl/>
        </w:rPr>
        <w:t xml:space="preserve"> بأجمل الأوصاف على ما مرّ بنا! فلعلّ هذا بعد استعراض ابن الأزرق الناس للقتل؟!</w:t>
      </w:r>
    </w:p>
    <w:p w:rsidR="00651DB1" w:rsidRDefault="00651DB1" w:rsidP="00613442">
      <w:pPr>
        <w:pStyle w:val="libNormal"/>
        <w:rPr>
          <w:rtl/>
        </w:rPr>
      </w:pPr>
      <w:r>
        <w:rPr>
          <w:rFonts w:hint="cs"/>
          <w:rtl/>
        </w:rPr>
        <w:br w:type="page"/>
      </w:r>
    </w:p>
    <w:p w:rsidR="0085091D" w:rsidRDefault="00651DB1" w:rsidP="005C55DD">
      <w:pPr>
        <w:pStyle w:val="libNormal0"/>
        <w:rPr>
          <w:rtl/>
        </w:rPr>
      </w:pPr>
      <w:r>
        <w:rPr>
          <w:rFonts w:hint="cs"/>
          <w:rtl/>
        </w:rPr>
        <w:lastRenderedPageBreak/>
        <w:t xml:space="preserve">- </w:t>
      </w:r>
      <w:r w:rsidR="0085091D">
        <w:rPr>
          <w:rFonts w:hint="cs"/>
          <w:rtl/>
        </w:rPr>
        <w:t>أحد رؤوس الخوارج</w:t>
      </w:r>
      <w:r>
        <w:rPr>
          <w:rFonts w:hint="cs"/>
          <w:rtl/>
        </w:rPr>
        <w:t xml:space="preserve"> - </w:t>
      </w:r>
      <w:r w:rsidR="0085091D">
        <w:rPr>
          <w:rFonts w:hint="cs"/>
          <w:rtl/>
        </w:rPr>
        <w:t>فقال: والله إنّي لأبغض عليّاً! قال: فرفع ابن عمر رأسه فقال: أبغضك الله، تُبغض رجلاً سابقة من سوابقه خيرٌ من الدنيا وما فيها.</w:t>
      </w:r>
    </w:p>
    <w:p w:rsidR="0085091D" w:rsidRDefault="0085091D" w:rsidP="0085091D">
      <w:pPr>
        <w:pStyle w:val="libNormal"/>
        <w:rPr>
          <w:rtl/>
        </w:rPr>
      </w:pPr>
      <w:r>
        <w:rPr>
          <w:rFonts w:hint="cs"/>
          <w:rtl/>
        </w:rPr>
        <w:t>وفي صحيح مسلم، بسندٍ عن زِرٍّ بن حُبيش قال: قال عليٌّ [</w:t>
      </w:r>
      <w:r w:rsidR="005C55DD" w:rsidRPr="005C55DD">
        <w:rPr>
          <w:rStyle w:val="libAlaemChar"/>
          <w:rFonts w:hint="cs"/>
          <w:rtl/>
        </w:rPr>
        <w:t>عليه‌السلام</w:t>
      </w:r>
      <w:r>
        <w:rPr>
          <w:rFonts w:hint="cs"/>
          <w:rtl/>
        </w:rPr>
        <w:t>]:</w:t>
      </w:r>
    </w:p>
    <w:p w:rsidR="0085091D" w:rsidRDefault="005C55DD" w:rsidP="005C55DD">
      <w:pPr>
        <w:pStyle w:val="libNormal"/>
        <w:rPr>
          <w:rtl/>
        </w:rPr>
      </w:pPr>
      <w:r>
        <w:rPr>
          <w:rFonts w:hint="cs"/>
          <w:rtl/>
        </w:rPr>
        <w:t>«</w:t>
      </w:r>
      <w:r w:rsidR="0085091D">
        <w:rPr>
          <w:rFonts w:hint="cs"/>
          <w:rtl/>
        </w:rPr>
        <w:t>والذي فلق الحبّة وبرأ النّسمة إنّه لعهدُ النبيّ الأمّيّ إليَّ أن لا يُحبّني إلاّ مؤمنٌ ولا يُبغضني إلاّ منافقٌ</w:t>
      </w:r>
      <w:r>
        <w:rPr>
          <w:rFonts w:hint="cs"/>
          <w:rtl/>
        </w:rPr>
        <w:t>»</w:t>
      </w:r>
      <w:r w:rsidR="0085091D">
        <w:rPr>
          <w:rFonts w:hint="cs"/>
          <w:rtl/>
        </w:rPr>
        <w:t xml:space="preserve"> </w:t>
      </w:r>
      <w:r w:rsidR="0085091D" w:rsidRPr="002E3D48">
        <w:rPr>
          <w:rStyle w:val="libFootnotenumChar"/>
          <w:rFonts w:hint="cs"/>
          <w:rtl/>
        </w:rPr>
        <w:t>(1)</w:t>
      </w:r>
      <w:r w:rsidR="0085091D">
        <w:rPr>
          <w:rFonts w:hint="cs"/>
          <w:rtl/>
        </w:rPr>
        <w:t xml:space="preserve">. وبنفس السند والمتن في سُنن ابن ماجة </w:t>
      </w:r>
      <w:r w:rsidR="0085091D" w:rsidRPr="002E3D48">
        <w:rPr>
          <w:rStyle w:val="libFootnotenumChar"/>
          <w:rFonts w:hint="cs"/>
          <w:rtl/>
        </w:rPr>
        <w:t>(2)</w:t>
      </w:r>
      <w:r w:rsidR="0085091D">
        <w:rPr>
          <w:rFonts w:hint="cs"/>
          <w:rtl/>
        </w:rPr>
        <w:t>.</w:t>
      </w:r>
    </w:p>
    <w:p w:rsidR="005C55DD" w:rsidRDefault="005C55DD" w:rsidP="005C55DD">
      <w:pPr>
        <w:pStyle w:val="libNormal"/>
        <w:rPr>
          <w:rtl/>
        </w:rPr>
      </w:pPr>
      <w:r>
        <w:rPr>
          <w:rFonts w:hint="cs"/>
          <w:rtl/>
        </w:rPr>
        <w:t>وهذه بعض المصادر التي ذكرت حديث حبّ عليّ وأنّ إيمانه، وأنّ بغضه نفاق: مسند الحَميدي ح 58، وأنساب الأشراف 1: 383، ومسند أبي يَعْلى 1/251: 291، وخصائص أميرالمؤمنين للنَّسائيّ ح 100 و 102، وصحيح ابن حبّان 15/ 367: 6924 ومعرفة علوم الحديث للحاكم 180، وشرح السنّة، للبغويّ 14/ 14: 3909، وحلية الأولياء 4: 185، ومجمع الزوائد 9: 133.</w:t>
      </w:r>
    </w:p>
    <w:p w:rsidR="005C55DD" w:rsidRDefault="005C55DD" w:rsidP="005C55DD">
      <w:pPr>
        <w:pStyle w:val="libNormal"/>
        <w:rPr>
          <w:rtl/>
        </w:rPr>
      </w:pPr>
      <w:r>
        <w:rPr>
          <w:rFonts w:hint="cs"/>
          <w:rtl/>
        </w:rPr>
        <w:t xml:space="preserve">خلاصة: العجب من ابن تَيمِيه، ثمّ ابن سِتّ النَّعَم، أن يُنكر حديث: حبّ عليّ </w:t>
      </w:r>
      <w:r w:rsidRPr="000F3656">
        <w:rPr>
          <w:rStyle w:val="libAlaemChar"/>
          <w:rFonts w:hint="cs"/>
          <w:rtl/>
        </w:rPr>
        <w:t>عليه‌السلام</w:t>
      </w:r>
      <w:r>
        <w:rPr>
          <w:rFonts w:hint="cs"/>
          <w:rtl/>
        </w:rPr>
        <w:t xml:space="preserve"> إيمان، وبُغضه نفاق، وأسانيد الحديث لا مطعن فيها وهي تنتهي بأميرالمؤمنين عليّ </w:t>
      </w:r>
      <w:r w:rsidRPr="000F3656">
        <w:rPr>
          <w:rStyle w:val="libAlaemChar"/>
          <w:rFonts w:hint="cs"/>
          <w:rtl/>
        </w:rPr>
        <w:t>عليه‌السلام</w:t>
      </w:r>
      <w:r>
        <w:rPr>
          <w:rFonts w:hint="cs"/>
          <w:rtl/>
        </w:rPr>
        <w:t>، وأبي سعيد الخُدْريّ، وجابر بن عبد الله، وأبي ذرّ.</w:t>
      </w:r>
    </w:p>
    <w:p w:rsidR="005C55DD" w:rsidRDefault="005C55DD" w:rsidP="005C55DD">
      <w:pPr>
        <w:pStyle w:val="libNormal"/>
        <w:rPr>
          <w:rtl/>
        </w:rPr>
      </w:pPr>
      <w:r>
        <w:rPr>
          <w:rFonts w:hint="cs"/>
          <w:rtl/>
        </w:rPr>
        <w:t>والحكم في النقل للعلماء المتقدّمين عهداً لا للجهلة المتأخّرين زمناً، أفنعرض عن أصحاب الصحاح والمسانيد والسُنن والتاريخ صفحاً ونتمسّك بصاحب عاهات لا يفقه ما يقول أطلّ بقرنه بعد أولئك بمئات السنين؟! إنّ الفاصلة الزمنيّة بين ابن تَيمِيه وبين الحَميدي الذي ذكر الحديث في مسنده</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صحيح مسلم 2: 64.</w:t>
      </w:r>
    </w:p>
    <w:p w:rsidR="00651DB1" w:rsidRDefault="00651DB1" w:rsidP="00651DB1">
      <w:pPr>
        <w:pStyle w:val="libFootnote0"/>
        <w:rPr>
          <w:rtl/>
        </w:rPr>
      </w:pPr>
      <w:r>
        <w:rPr>
          <w:rFonts w:hint="cs"/>
          <w:rtl/>
        </w:rPr>
        <w:t>(2) سنن ابن ماجة 1: 42 ح 114.</w:t>
      </w:r>
    </w:p>
    <w:p w:rsidR="00651DB1" w:rsidRDefault="00651DB1" w:rsidP="00613442">
      <w:pPr>
        <w:pStyle w:val="libNormal"/>
        <w:rPr>
          <w:rtl/>
        </w:rPr>
      </w:pPr>
      <w:r>
        <w:rPr>
          <w:rFonts w:hint="cs"/>
          <w:rtl/>
        </w:rPr>
        <w:br w:type="page"/>
      </w:r>
    </w:p>
    <w:p w:rsidR="0085091D" w:rsidRDefault="0085091D" w:rsidP="005C55DD">
      <w:pPr>
        <w:pStyle w:val="libNormal0"/>
        <w:rPr>
          <w:rtl/>
        </w:rPr>
      </w:pPr>
      <w:r>
        <w:rPr>
          <w:rFonts w:hint="cs"/>
          <w:rtl/>
        </w:rPr>
        <w:lastRenderedPageBreak/>
        <w:t>لا تزيد على (496) سنة، فقد توفّي الحَميدي سنة (219) وتوفّي ابن تَيمِيه سنة (728)، ولكنّنا مدينون للحَميدي أكثر من ابن تَيمِيه لتقدّم الحَميدي فهو ابن العقد الأوّل للقرن الثالث الهجريّ قد سمع من الأوائل وسبق ابن تَيمِيه بخمسة قرون إلاّ أربع سنين. هذا من الناحية الزمنيّة؛ وأمّا السيرة: فلم نجد في سيرة الحَميدي إلاّ الحميد فأصبح مسنده أحد المصادر التي يرجع إليها، فيما عرفتَ من سلوك وعقيدة الثاني وما انتهى إليه أمره.</w:t>
      </w:r>
    </w:p>
    <w:p w:rsidR="0085091D" w:rsidRDefault="0085091D" w:rsidP="0085091D">
      <w:pPr>
        <w:pStyle w:val="libNormal"/>
        <w:rPr>
          <w:rtl/>
        </w:rPr>
      </w:pPr>
      <w:r>
        <w:rPr>
          <w:rFonts w:hint="cs"/>
          <w:rtl/>
        </w:rPr>
        <w:t>وما قلناه عن الحَميدي، نقوله عن بقيّة مشيخة السَلَف: فهذا ابن أبي شيبة أبو بكر، عَلَمٌ لا يتخطّاه مشايخ الصحاح والمسانيد والسُنن ... فقد أكثروا عنه واعتبروه حجّة، وهو وإن كان متأخّراً عن الحَميدي، إلاّ أنّه أيضاً توفّي في النصف الأوّل من القرن الثالث الهجريّ، فقد كانت سنة وفاته (235 هـ) وقد ذكر الحديث كما ذكرنا. فكم تكون الفاصلة الزمنيّة بينه وبين الخارجيّ الثاني ابن تَيمِيه، بل كم تكون بينه وبين خارجة عصرنا؟</w:t>
      </w:r>
    </w:p>
    <w:p w:rsidR="005C55DD" w:rsidRDefault="0085091D" w:rsidP="0085091D">
      <w:pPr>
        <w:pStyle w:val="libNormal"/>
        <w:rPr>
          <w:rtl/>
        </w:rPr>
      </w:pPr>
      <w:r>
        <w:rPr>
          <w:rFonts w:hint="cs"/>
          <w:rtl/>
        </w:rPr>
        <w:t xml:space="preserve">إنّها تصل اثنى عشر قرناً وهم ينفخون ببوق إمامهم الذي عكفوا عليه من دون أصحاب الصحاح والتصانيف والسُنن والمسانيد ...، ولو بُعث ابن تَيمِيه ونُشر من قبره لا ندري ما يصنع هؤلاء ومن قبل كانت نبوّة سجاح التميميّة النجديّة، ونبوّة مسيلمة التميميّ النجديّ الكذّاب الذي اشترى نبوّة سجاح بنكاح مشبوه! واتّبعهم من أسلافكم أكثر أهل نَجْد وشكّلوا خطراً على الإسلام حتّى قتل الله مسيلمة، وارتدّ طُليحة وارتدّت معه قبائل كثيرة ثمّ فرّ إلى الشام؛ فأنتم ينطبق عليكم قول الخوارج: تتّبعون الرجال على أسمائهم فما قولكم وقول إمامكم ابن </w:t>
      </w:r>
    </w:p>
    <w:p w:rsidR="005C55DD" w:rsidRDefault="005C55DD" w:rsidP="005C55DD">
      <w:pPr>
        <w:pStyle w:val="libNormal"/>
        <w:rPr>
          <w:rtl/>
        </w:rPr>
      </w:pPr>
      <w:r>
        <w:rPr>
          <w:rtl/>
        </w:rPr>
        <w:br w:type="page"/>
      </w:r>
    </w:p>
    <w:p w:rsidR="0085091D" w:rsidRDefault="0085091D" w:rsidP="005C55DD">
      <w:pPr>
        <w:pStyle w:val="libNormal0"/>
        <w:rPr>
          <w:rtl/>
        </w:rPr>
      </w:pPr>
      <w:r>
        <w:rPr>
          <w:rFonts w:hint="cs"/>
          <w:rtl/>
        </w:rPr>
        <w:lastRenderedPageBreak/>
        <w:t xml:space="preserve">تَيمِيه في أحمد بن حنبل؟ هل عاصرتموه، أم عاصره إمامكم وما الذي خلصتم إليه من القول وهو يذكر كثيراً من فضائل أميرالمؤمنين عليّ </w:t>
      </w:r>
      <w:r w:rsidR="000F3656" w:rsidRPr="000F3656">
        <w:rPr>
          <w:rStyle w:val="libAlaemChar"/>
          <w:rFonts w:hint="cs"/>
          <w:rtl/>
        </w:rPr>
        <w:t>عليه‌السلام</w:t>
      </w:r>
      <w:r>
        <w:rPr>
          <w:rFonts w:hint="cs"/>
          <w:rtl/>
        </w:rPr>
        <w:t xml:space="preserve"> ومنها حديث حبّه وبغضه وأنّه علامة الإيمان والذي كذّبه إمامكم فكذّبتموه وبذا كذّبتم أحمد بن حنبل إمام الحنابلة، وتزعمون أنّكم سَلَفيّون!</w:t>
      </w:r>
    </w:p>
    <w:p w:rsidR="0085091D" w:rsidRDefault="0085091D" w:rsidP="0085091D">
      <w:pPr>
        <w:pStyle w:val="libNormal"/>
        <w:rPr>
          <w:rtl/>
        </w:rPr>
      </w:pPr>
      <w:r>
        <w:rPr>
          <w:rFonts w:hint="cs"/>
          <w:rtl/>
        </w:rPr>
        <w:t>إنّ أحمد توفّي سنة (241 هـ) أي قبل وفاة ابن تيميه بـ (487 سنة)، وبينه وبينكم مثل الفاصلة بين ابن أبي شيبة وبينكم. ولعلّكم تقولون: ما لنا ولأحمد فلقد صبا فصار رافضيًّا! أو القول ما قاله ابن سِتّ النِعَم وما قولكم بصحيح مسلم وصاحبه المتوفّى سنة (261 هـ) فهو ابن النصف الثاني من القرن الثالث الهجريّ وفاةً وسابق على ابن تَيمِيه مثل أحمد وأمّا صاحب الصحيح مسلم وهو ممّن ذكر الحديث، فلم يتأخّر وفاةً عن أحمد، فقد توفّي سنة (261 هـ)؛ وتأخّر عنهم ابن ماجة والترمذيّ والبلاذريّ وقد ذكروا الحديث وهم جميعاً توفّوا في النصف الثاني من القرن الثالث الهجريّ. فلقد توفّي ابن ماجة سنة (275 هـ) والترمذيّ سنة (279 هـ) ومثله البلاذريّ. وأمّا الذهبيّ الحنبليّ وهو ممّن ذكر الحديث فهو متأخّر إذ توفّي سنة (748 هـ) وهو حجّة عليكم لأنّه تلميذ ابن تَيمِيه لسنين طويلة إلاّ أنّه لمّا عرف من حاله ومن عقيدته ابتعد عنه وندم على السنوات التي أمضاها معه وكتب إليه رسالةً طويلةً يؤنّبه ويعاتبه وقد أثبتناها ضمن فصل أصحاب الردود على ابن تَيمِيه.</w:t>
      </w:r>
    </w:p>
    <w:p w:rsidR="005C55DD" w:rsidRDefault="0085091D" w:rsidP="0085091D">
      <w:pPr>
        <w:pStyle w:val="libNormal"/>
        <w:rPr>
          <w:rtl/>
        </w:rPr>
      </w:pPr>
      <w:r>
        <w:rPr>
          <w:rFonts w:hint="cs"/>
          <w:rtl/>
        </w:rPr>
        <w:t>لقد استوجب ابن تَيمِيه ومَن والاه الحكم بالنّفاق لبغضه لأميرالمؤمنين عليّ</w:t>
      </w:r>
      <w:r w:rsidR="000F3656" w:rsidRPr="000F3656">
        <w:rPr>
          <w:rStyle w:val="libAlaemChar"/>
          <w:rFonts w:hint="cs"/>
          <w:rtl/>
        </w:rPr>
        <w:t>عليه‌السلام</w:t>
      </w:r>
      <w:r>
        <w:rPr>
          <w:rFonts w:hint="cs"/>
          <w:rtl/>
        </w:rPr>
        <w:t xml:space="preserve">، على لسان رسول الله </w:t>
      </w:r>
      <w:r w:rsidR="00A24773">
        <w:rPr>
          <w:rStyle w:val="libAlaemChar"/>
          <w:rFonts w:hint="cs"/>
          <w:rtl/>
        </w:rPr>
        <w:t>صلى‌الله‌عليه‌وآله</w:t>
      </w:r>
      <w:r>
        <w:rPr>
          <w:rFonts w:hint="cs"/>
          <w:rtl/>
        </w:rPr>
        <w:t xml:space="preserve">، لنفيه فضائله وخصائصه بكلّ عناد وذهبت به </w:t>
      </w:r>
    </w:p>
    <w:p w:rsidR="005C55DD" w:rsidRDefault="005C55DD" w:rsidP="005C55DD">
      <w:pPr>
        <w:pStyle w:val="libNormal"/>
        <w:rPr>
          <w:rtl/>
        </w:rPr>
      </w:pPr>
      <w:r>
        <w:rPr>
          <w:rtl/>
        </w:rPr>
        <w:br w:type="page"/>
      </w:r>
    </w:p>
    <w:p w:rsidR="0085091D" w:rsidRDefault="0085091D" w:rsidP="005C55DD">
      <w:pPr>
        <w:pStyle w:val="libNormal0"/>
        <w:rPr>
          <w:rtl/>
        </w:rPr>
      </w:pPr>
      <w:r>
        <w:rPr>
          <w:rFonts w:hint="cs"/>
          <w:rtl/>
        </w:rPr>
        <w:lastRenderedPageBreak/>
        <w:t xml:space="preserve">وقاحته إلى القول: أنّ الرافضيّ لا يمكنه أن يُثبت إيمان عليّ وعدالته وأنّه من أهل الجنّة، ورماه بالنّفاق وأنّه أوقد نار الفتنة في قتل أصحاب محمّد [ انظر من غير تسميته بالنبوّة والرسالة!! ] بُغضاً له [ أي للنبيّ </w:t>
      </w:r>
      <w:r w:rsidR="00A24773">
        <w:rPr>
          <w:rStyle w:val="libAlaemChar"/>
          <w:rFonts w:hint="cs"/>
          <w:rtl/>
        </w:rPr>
        <w:t>صلى‌الله‌عليه‌وآله</w:t>
      </w:r>
      <w:r>
        <w:rPr>
          <w:rFonts w:hint="cs"/>
          <w:rtl/>
        </w:rPr>
        <w:t>! ] وأنّه كان مباطناً للمنافقين ... وغير ذلك مما مرّ ذكره.</w:t>
      </w:r>
    </w:p>
    <w:p w:rsidR="0085091D" w:rsidRDefault="0085091D" w:rsidP="0085091D">
      <w:pPr>
        <w:pStyle w:val="libNormal"/>
        <w:rPr>
          <w:rtl/>
        </w:rPr>
      </w:pPr>
      <w:r>
        <w:rPr>
          <w:rFonts w:hint="cs"/>
          <w:rtl/>
        </w:rPr>
        <w:t xml:space="preserve">وكذلك استوجب وأتباعه الحكم بالنّفاق بموجب القرار الذي أصدره قضاة المذاهب الإسلاميّة المالكيّة والحنفيّة والشافعيّة والتي انضمّ إليها أخيراً القاضي الحنبليّ؛ فصار الحكمُ إجماعاً، ولم يُرفع فهو ماضٍ فيه وفي مَن اعتقد عقيدته في ذات الله جلّ وعزّ، وفي رسول الله </w:t>
      </w:r>
      <w:r w:rsidR="00A24773">
        <w:rPr>
          <w:rStyle w:val="libAlaemChar"/>
          <w:rFonts w:hint="cs"/>
          <w:rtl/>
        </w:rPr>
        <w:t>صلى‌الله‌عليه‌وآله</w:t>
      </w:r>
      <w:r>
        <w:rPr>
          <w:rFonts w:hint="cs"/>
          <w:rtl/>
        </w:rPr>
        <w:t xml:space="preserve"> وأهل بيته الكرام والأولياء ومسألة الزيارة ومجموع أفكاره التي أحياها الوهّابيّون الإرهابيّون ممّن لا يخاف المعاد، عاملهم الله بعدله في الدنيا والآخرة.</w:t>
      </w:r>
    </w:p>
    <w:p w:rsidR="0085091D" w:rsidRDefault="0085091D" w:rsidP="00310A16">
      <w:pPr>
        <w:pStyle w:val="Heading2"/>
        <w:rPr>
          <w:rtl/>
        </w:rPr>
      </w:pPr>
      <w:bookmarkStart w:id="34" w:name="_Toc409257406"/>
      <w:r>
        <w:rPr>
          <w:rFonts w:hint="cs"/>
          <w:rtl/>
        </w:rPr>
        <w:t>الإسلام يبسط سلطانه على حَرّان</w:t>
      </w:r>
      <w:bookmarkEnd w:id="34"/>
    </w:p>
    <w:p w:rsidR="0085091D" w:rsidRDefault="0085091D" w:rsidP="005C55DD">
      <w:pPr>
        <w:pStyle w:val="libNormal"/>
        <w:rPr>
          <w:rtl/>
        </w:rPr>
      </w:pPr>
      <w:r>
        <w:rPr>
          <w:rFonts w:hint="cs"/>
          <w:rtl/>
        </w:rPr>
        <w:t xml:space="preserve">دخلت حَرّان ظلّ الإسلام أيّام عمر بن الخطّاب (رض) </w:t>
      </w:r>
      <w:r w:rsidRPr="002E3D48">
        <w:rPr>
          <w:rStyle w:val="libFootnotenumChar"/>
          <w:rFonts w:hint="cs"/>
          <w:rtl/>
        </w:rPr>
        <w:t>(1)</w:t>
      </w:r>
      <w:r>
        <w:rPr>
          <w:rFonts w:hint="cs"/>
          <w:rtl/>
        </w:rPr>
        <w:t xml:space="preserve">، على يد الصحابيّ: </w:t>
      </w:r>
      <w:r w:rsidR="005C55DD">
        <w:rPr>
          <w:rFonts w:hint="cs"/>
          <w:rtl/>
        </w:rPr>
        <w:t>«</w:t>
      </w:r>
      <w:r>
        <w:rPr>
          <w:rFonts w:hint="cs"/>
          <w:rtl/>
        </w:rPr>
        <w:t xml:space="preserve">عِياض بن غَنْم بن أبي شدّاد بن ربيعة بن هلال بن أُهَيب بن ضَبّة بن الحارث بن فِهْر، أسلم قبل الحديبيّة وشهد الحديبيّة مع رسول الله </w:t>
      </w:r>
      <w:r w:rsidR="00A24773">
        <w:rPr>
          <w:rStyle w:val="libAlaemChar"/>
          <w:rFonts w:hint="cs"/>
          <w:rtl/>
        </w:rPr>
        <w:t>صلى‌الله‌عليه‌وآله</w:t>
      </w:r>
      <w:r w:rsidR="005C55DD">
        <w:rPr>
          <w:rFonts w:hint="cs"/>
          <w:rtl/>
        </w:rPr>
        <w:t>»</w:t>
      </w:r>
      <w:r>
        <w:rPr>
          <w:rFonts w:hint="cs"/>
          <w:rtl/>
        </w:rPr>
        <w:t xml:space="preserve"> </w:t>
      </w:r>
      <w:r w:rsidRPr="002E3D48">
        <w:rPr>
          <w:rStyle w:val="libFootnotenumChar"/>
          <w:rFonts w:hint="cs"/>
          <w:rtl/>
        </w:rPr>
        <w:t>(2)</w:t>
      </w:r>
      <w:r>
        <w:rPr>
          <w:rFonts w:hint="cs"/>
          <w:rtl/>
        </w:rPr>
        <w:t>.</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المصادر جميعاً.</w:t>
      </w:r>
    </w:p>
    <w:p w:rsidR="00651DB1" w:rsidRDefault="00651DB1" w:rsidP="00651DB1">
      <w:pPr>
        <w:pStyle w:val="libFootnote0"/>
        <w:rPr>
          <w:rtl/>
        </w:rPr>
      </w:pPr>
      <w:r>
        <w:rPr>
          <w:rFonts w:hint="cs"/>
          <w:rtl/>
        </w:rPr>
        <w:t>(2) النّسب، لابن سلام 220، وا</w:t>
      </w:r>
      <w:r w:rsidR="00277FB9">
        <w:rPr>
          <w:rFonts w:hint="cs"/>
          <w:rtl/>
        </w:rPr>
        <w:t>لمـُ</w:t>
      </w:r>
      <w:r>
        <w:rPr>
          <w:rFonts w:hint="cs"/>
          <w:rtl/>
        </w:rPr>
        <w:t xml:space="preserve">حبَّر، لابن حبيب 432، وطبقات ابن سعد 7: 398، ومختصر تاريخ دمشق 20: 60. وذكره خليفة بن خيّاط وشكّك في انتسابه إلى </w:t>
      </w:r>
      <w:r w:rsidR="000C00D3">
        <w:rPr>
          <w:rFonts w:hint="cs"/>
          <w:rtl/>
        </w:rPr>
        <w:t>(</w:t>
      </w:r>
      <w:r>
        <w:rPr>
          <w:rFonts w:hint="cs"/>
          <w:rtl/>
        </w:rPr>
        <w:t>غَنْم</w:t>
      </w:r>
      <w:r w:rsidR="000C00D3">
        <w:rPr>
          <w:rFonts w:hint="cs"/>
          <w:rtl/>
        </w:rPr>
        <w:t>)</w:t>
      </w:r>
      <w:r>
        <w:rPr>
          <w:rFonts w:hint="cs"/>
          <w:rtl/>
        </w:rPr>
        <w:t>. وقال: فتح عامّة الجزيرة. وذكره ابن الكلبيّ في جمهرة النّسب ولم يُترجم له.</w:t>
      </w:r>
    </w:p>
    <w:p w:rsidR="00651DB1" w:rsidRDefault="00651DB1" w:rsidP="00613442">
      <w:pPr>
        <w:pStyle w:val="libNormal"/>
        <w:rPr>
          <w:rtl/>
        </w:rPr>
      </w:pPr>
      <w:r>
        <w:rPr>
          <w:rFonts w:hint="cs"/>
          <w:rtl/>
        </w:rPr>
        <w:br w:type="page"/>
      </w:r>
    </w:p>
    <w:p w:rsidR="0085091D" w:rsidRDefault="0085091D" w:rsidP="005C55DD">
      <w:pPr>
        <w:pStyle w:val="libNormal"/>
        <w:rPr>
          <w:rtl/>
        </w:rPr>
      </w:pPr>
      <w:r>
        <w:rPr>
          <w:rFonts w:hint="cs"/>
          <w:rtl/>
        </w:rPr>
        <w:lastRenderedPageBreak/>
        <w:t xml:space="preserve">واُختلف في سنة وأسلوب فتح حَرّان وما والاها من أرض الجزيرة. فقد ذكر خليفة في تاريخه في أحداث سنة </w:t>
      </w:r>
      <w:r w:rsidR="005C55DD">
        <w:rPr>
          <w:rFonts w:hint="cs"/>
          <w:rtl/>
        </w:rPr>
        <w:t>«</w:t>
      </w:r>
      <w:r>
        <w:rPr>
          <w:rFonts w:hint="cs"/>
          <w:rtl/>
        </w:rPr>
        <w:t>ثمان عشرة</w:t>
      </w:r>
      <w:r w:rsidR="005C55DD">
        <w:rPr>
          <w:rFonts w:hint="cs"/>
          <w:rtl/>
        </w:rPr>
        <w:t>»</w:t>
      </w:r>
      <w:r>
        <w:rPr>
          <w:rFonts w:hint="cs"/>
          <w:rtl/>
        </w:rPr>
        <w:t xml:space="preserve"> قال:</w:t>
      </w:r>
    </w:p>
    <w:p w:rsidR="0085091D" w:rsidRDefault="005C55DD" w:rsidP="0085091D">
      <w:pPr>
        <w:pStyle w:val="libNormal"/>
        <w:rPr>
          <w:rtl/>
        </w:rPr>
      </w:pPr>
      <w:r>
        <w:rPr>
          <w:rFonts w:hint="cs"/>
          <w:rtl/>
        </w:rPr>
        <w:t>«</w:t>
      </w:r>
      <w:r w:rsidR="0085091D">
        <w:rPr>
          <w:rFonts w:hint="cs"/>
          <w:rtl/>
        </w:rPr>
        <w:t xml:space="preserve">قال ابن إسحاق: وفي سنة ثمان عشرة فُتحت الرُّها </w:t>
      </w:r>
      <w:r w:rsidR="0085091D" w:rsidRPr="002E3D48">
        <w:rPr>
          <w:rStyle w:val="libFootnotenumChar"/>
          <w:rFonts w:hint="cs"/>
          <w:rtl/>
        </w:rPr>
        <w:t>(1)</w:t>
      </w:r>
      <w:r w:rsidR="0085091D">
        <w:rPr>
          <w:rFonts w:hint="cs"/>
          <w:rtl/>
        </w:rPr>
        <w:t xml:space="preserve">، وحدّثني حاتم بن مسلم أنّ أبا موسى الأشعريّ افتتح الرُّها وسُمَيْساط </w:t>
      </w:r>
      <w:r w:rsidR="0085091D" w:rsidRPr="002E3D48">
        <w:rPr>
          <w:rStyle w:val="libFootnotenumChar"/>
          <w:rFonts w:hint="cs"/>
          <w:rtl/>
        </w:rPr>
        <w:t>(2)</w:t>
      </w:r>
      <w:r w:rsidR="0085091D">
        <w:rPr>
          <w:rFonts w:hint="cs"/>
          <w:rtl/>
        </w:rPr>
        <w:t xml:space="preserve"> صلحاً وما والاهما عنوةً.</w:t>
      </w:r>
    </w:p>
    <w:p w:rsidR="0085091D" w:rsidRDefault="0085091D" w:rsidP="0085091D">
      <w:pPr>
        <w:pStyle w:val="libNormal"/>
        <w:rPr>
          <w:rtl/>
        </w:rPr>
      </w:pPr>
      <w:r>
        <w:rPr>
          <w:rFonts w:hint="cs"/>
          <w:rtl/>
        </w:rPr>
        <w:t xml:space="preserve">قال: وكان أبو عبيدة بن الجرّاح وجّه عياض بن غَنْم الفهري </w:t>
      </w:r>
      <w:r w:rsidRPr="002E3D48">
        <w:rPr>
          <w:rStyle w:val="libFootnotenumChar"/>
          <w:rFonts w:hint="cs"/>
          <w:rtl/>
        </w:rPr>
        <w:t>(3)</w:t>
      </w:r>
      <w:r>
        <w:rPr>
          <w:rFonts w:hint="cs"/>
          <w:rtl/>
        </w:rPr>
        <w:t xml:space="preserve"> إلى الجزيرة، فوافق أبا موسى بعد فتح هذه المدائن، فمضى ومضى معه أبو موسى، فافتتحا حَرَّان ونَصِيبيِن </w:t>
      </w:r>
      <w:r w:rsidRPr="002E3D48">
        <w:rPr>
          <w:rStyle w:val="libFootnotenumChar"/>
          <w:rFonts w:hint="cs"/>
          <w:rtl/>
        </w:rPr>
        <w:t>(4)</w:t>
      </w:r>
      <w:r>
        <w:rPr>
          <w:rFonts w:hint="cs"/>
          <w:rtl/>
        </w:rPr>
        <w:t xml:space="preserve"> وطوائف الجزيرة عنوةً </w:t>
      </w:r>
      <w:r w:rsidRPr="002E3D48">
        <w:rPr>
          <w:rStyle w:val="libFootnotenumChar"/>
          <w:rFonts w:hint="cs"/>
          <w:rtl/>
        </w:rPr>
        <w:t>(5)</w:t>
      </w:r>
      <w:r>
        <w:rPr>
          <w:rFonts w:hint="cs"/>
          <w:rtl/>
        </w:rPr>
        <w:t xml:space="preserve">؛ ويقال: وجّه أبو عبيدة خالد بن الوليد </w:t>
      </w:r>
    </w:p>
    <w:p w:rsidR="00651DB1" w:rsidRDefault="00651DB1" w:rsidP="00651DB1">
      <w:pPr>
        <w:pStyle w:val="libLine"/>
        <w:rPr>
          <w:rtl/>
        </w:rPr>
      </w:pPr>
      <w:r>
        <w:rPr>
          <w:rFonts w:hint="cs"/>
          <w:rtl/>
        </w:rPr>
        <w:t>____________________</w:t>
      </w:r>
    </w:p>
    <w:p w:rsidR="005C55DD" w:rsidRDefault="005C55DD" w:rsidP="005C55DD">
      <w:pPr>
        <w:pStyle w:val="libFootnote0"/>
        <w:rPr>
          <w:rtl/>
        </w:rPr>
      </w:pPr>
      <w:r>
        <w:rPr>
          <w:rFonts w:hint="cs"/>
          <w:rtl/>
        </w:rPr>
        <w:t>زاد ابن حبيب: (أم الحكم) بنت أبي سفيان، كانت عند عياض بن غنم بن شدّاد الفهريّ، ولحقت بالمشركين. (المحبّر 432)</w:t>
      </w:r>
    </w:p>
    <w:p w:rsidR="00651DB1" w:rsidRDefault="00651DB1" w:rsidP="005C55DD">
      <w:pPr>
        <w:pStyle w:val="libFootnote0"/>
        <w:rPr>
          <w:rtl/>
        </w:rPr>
      </w:pPr>
      <w:r>
        <w:rPr>
          <w:rFonts w:hint="cs"/>
          <w:rtl/>
        </w:rPr>
        <w:t>(1) الرُّها: مدينة بالجزيرة بين الموصل والشام؛ بينهما ستّة فراسخ (انظر معجم البلدان 2: 106).</w:t>
      </w:r>
    </w:p>
    <w:p w:rsidR="00651DB1" w:rsidRDefault="00651DB1" w:rsidP="00651DB1">
      <w:pPr>
        <w:pStyle w:val="libFootnote0"/>
        <w:rPr>
          <w:rtl/>
        </w:rPr>
      </w:pPr>
      <w:r>
        <w:rPr>
          <w:rFonts w:hint="cs"/>
          <w:rtl/>
        </w:rPr>
        <w:t xml:space="preserve">وظلّت تعرف بهذا الاسم إلى وقت انتقالها إلى أيدي الترك العثمانيّين فصارت تُعرف باسم (أورف)؛ قيل: إنّ هذا الاسم تحريف (الرها) العربيّ. </w:t>
      </w:r>
      <w:r w:rsidR="000C00D3">
        <w:rPr>
          <w:rFonts w:hint="cs"/>
          <w:rtl/>
        </w:rPr>
        <w:t>(</w:t>
      </w:r>
      <w:r>
        <w:rPr>
          <w:rFonts w:hint="cs"/>
          <w:rtl/>
        </w:rPr>
        <w:t>انظر بلدان الخلافة الشرقيّة 135</w:t>
      </w:r>
      <w:r w:rsidR="000C00D3">
        <w:rPr>
          <w:rFonts w:hint="cs"/>
          <w:rtl/>
        </w:rPr>
        <w:t>)</w:t>
      </w:r>
      <w:r>
        <w:rPr>
          <w:rFonts w:hint="cs"/>
          <w:rtl/>
        </w:rPr>
        <w:t>. وموقعها اليوم في الجنوب الشرقي من تركية على بضعة أميال من سورية.</w:t>
      </w:r>
    </w:p>
    <w:p w:rsidR="00651DB1" w:rsidRDefault="00651DB1" w:rsidP="00651DB1">
      <w:pPr>
        <w:pStyle w:val="libFootnote0"/>
        <w:rPr>
          <w:rtl/>
        </w:rPr>
      </w:pPr>
      <w:r>
        <w:rPr>
          <w:rFonts w:hint="cs"/>
          <w:rtl/>
        </w:rPr>
        <w:t xml:space="preserve">(2) سُمَيْساط: مدينة على شاطئ الفرات في طرف بلاد الروم على غربي الفرات </w:t>
      </w:r>
      <w:r w:rsidR="000C00D3">
        <w:rPr>
          <w:rFonts w:hint="cs"/>
          <w:rtl/>
        </w:rPr>
        <w:t>(</w:t>
      </w:r>
      <w:r>
        <w:rPr>
          <w:rFonts w:hint="cs"/>
          <w:rtl/>
        </w:rPr>
        <w:t>انظر معجم البلدان 2: 258</w:t>
      </w:r>
      <w:r w:rsidR="000C00D3">
        <w:rPr>
          <w:rFonts w:hint="cs"/>
          <w:rtl/>
        </w:rPr>
        <w:t>)</w:t>
      </w:r>
      <w:r>
        <w:rPr>
          <w:rFonts w:hint="cs"/>
          <w:rtl/>
        </w:rPr>
        <w:t xml:space="preserve"> وموقعها اليوم إلى الشمال الغربي من الرُّها.</w:t>
      </w:r>
    </w:p>
    <w:p w:rsidR="00651DB1" w:rsidRDefault="00651DB1" w:rsidP="00651DB1">
      <w:pPr>
        <w:pStyle w:val="libFootnote0"/>
        <w:rPr>
          <w:rtl/>
        </w:rPr>
      </w:pPr>
      <w:r>
        <w:rPr>
          <w:rFonts w:hint="cs"/>
          <w:rtl/>
        </w:rPr>
        <w:t xml:space="preserve">(3) ذكر ابن عساكر: وقيل: كان عياضٌ ابنَ امرأةِ أبي عبيدةَ بنِ الجرّاح. </w:t>
      </w:r>
      <w:r w:rsidR="000C00D3">
        <w:rPr>
          <w:rFonts w:hint="cs"/>
          <w:rtl/>
        </w:rPr>
        <w:t>(</w:t>
      </w:r>
      <w:r>
        <w:rPr>
          <w:rFonts w:hint="cs"/>
          <w:rtl/>
        </w:rPr>
        <w:t>مختصر تاريخ دمشق 20: 61</w:t>
      </w:r>
      <w:r w:rsidR="000C00D3">
        <w:rPr>
          <w:rFonts w:hint="cs"/>
          <w:rtl/>
        </w:rPr>
        <w:t>)</w:t>
      </w:r>
      <w:r>
        <w:rPr>
          <w:rFonts w:hint="cs"/>
          <w:rtl/>
        </w:rPr>
        <w:t>.</w:t>
      </w:r>
    </w:p>
    <w:p w:rsidR="00651DB1" w:rsidRDefault="00651DB1" w:rsidP="00651DB1">
      <w:pPr>
        <w:pStyle w:val="libFootnote0"/>
        <w:rPr>
          <w:rtl/>
        </w:rPr>
      </w:pPr>
      <w:r>
        <w:rPr>
          <w:rFonts w:hint="cs"/>
          <w:rtl/>
        </w:rPr>
        <w:t xml:space="preserve">(4) نَصِيبين: من بلاد الجزيرة، بينها وبين سنجار تسعة فراسخ </w:t>
      </w:r>
      <w:r w:rsidR="000C00D3">
        <w:rPr>
          <w:rFonts w:hint="cs"/>
          <w:rtl/>
        </w:rPr>
        <w:t>(</w:t>
      </w:r>
      <w:r>
        <w:rPr>
          <w:rFonts w:hint="cs"/>
          <w:rtl/>
        </w:rPr>
        <w:t>معجم البلدان 5: 288، وبلدان الخلافة الشرقية 124، وموقعها اليوم إلى الجنوب الشرقي من تركية، وهي معدودة من أراضيها ومحاذية للحدود السورية شمالي القامشلي</w:t>
      </w:r>
      <w:r w:rsidR="000C00D3">
        <w:rPr>
          <w:rFonts w:hint="cs"/>
          <w:rtl/>
        </w:rPr>
        <w:t>)</w:t>
      </w:r>
      <w:r>
        <w:rPr>
          <w:rFonts w:hint="cs"/>
          <w:rtl/>
        </w:rPr>
        <w:t>.</w:t>
      </w:r>
    </w:p>
    <w:p w:rsidR="00651DB1" w:rsidRDefault="00651DB1" w:rsidP="00651DB1">
      <w:pPr>
        <w:pStyle w:val="libFootnote0"/>
        <w:rPr>
          <w:rtl/>
        </w:rPr>
      </w:pPr>
      <w:r>
        <w:rPr>
          <w:rFonts w:hint="cs"/>
          <w:rtl/>
        </w:rPr>
        <w:t xml:space="preserve">(5) تاريخ خليفة بن خيّاط </w:t>
      </w:r>
      <w:r w:rsidR="000C00D3">
        <w:rPr>
          <w:rFonts w:hint="cs"/>
          <w:rtl/>
        </w:rPr>
        <w:t>(</w:t>
      </w:r>
      <w:r>
        <w:rPr>
          <w:rFonts w:hint="cs"/>
          <w:rtl/>
        </w:rPr>
        <w:t>ت 240 هـ</w:t>
      </w:r>
      <w:r w:rsidR="000C00D3">
        <w:rPr>
          <w:rFonts w:hint="cs"/>
          <w:rtl/>
        </w:rPr>
        <w:t>)</w:t>
      </w:r>
      <w:r>
        <w:rPr>
          <w:rFonts w:hint="cs"/>
          <w:rtl/>
        </w:rPr>
        <w:t xml:space="preserve"> 96.</w:t>
      </w:r>
    </w:p>
    <w:p w:rsidR="00651DB1" w:rsidRDefault="00651DB1" w:rsidP="00613442">
      <w:pPr>
        <w:pStyle w:val="libNormal"/>
        <w:rPr>
          <w:rtl/>
        </w:rPr>
      </w:pPr>
      <w:r>
        <w:rPr>
          <w:rFonts w:hint="cs"/>
          <w:rtl/>
        </w:rPr>
        <w:br w:type="page"/>
      </w:r>
    </w:p>
    <w:p w:rsidR="0085091D" w:rsidRDefault="0085091D" w:rsidP="005C55DD">
      <w:pPr>
        <w:pStyle w:val="libNormal0"/>
        <w:rPr>
          <w:rtl/>
        </w:rPr>
      </w:pPr>
      <w:r>
        <w:rPr>
          <w:rFonts w:hint="cs"/>
          <w:rtl/>
        </w:rPr>
        <w:lastRenderedPageBreak/>
        <w:t xml:space="preserve">إلى الجزيرة، فوافق أبا موسى قد افتتح الرُّها وسميساط فوجّه خالد أبا موسى وعياضاً إلى حَرَّان فصالحا أهلها </w:t>
      </w:r>
      <w:r w:rsidRPr="002E3D48">
        <w:rPr>
          <w:rStyle w:val="libFootnotenumChar"/>
          <w:rFonts w:hint="cs"/>
          <w:rtl/>
        </w:rPr>
        <w:t>(1)</w:t>
      </w:r>
      <w:r>
        <w:rPr>
          <w:rFonts w:hint="cs"/>
          <w:rtl/>
        </w:rPr>
        <w:t xml:space="preserve">. ثمّ مضى خالد إلى نَصيبين فافتتحها. ثمّ رجع إلى آمِد </w:t>
      </w:r>
      <w:r w:rsidRPr="002E3D48">
        <w:rPr>
          <w:rStyle w:val="libFootnotenumChar"/>
          <w:rFonts w:hint="cs"/>
          <w:rtl/>
        </w:rPr>
        <w:t>(2)</w:t>
      </w:r>
      <w:r>
        <w:rPr>
          <w:rFonts w:hint="cs"/>
          <w:rtl/>
        </w:rPr>
        <w:t xml:space="preserve"> فافتتحها صلحاً، وما بينهما عنوةً. وحُدّثت أنّ عياض كتب لهم كتاباً وهو عندهم اليوم يُسمّى باسم عياض </w:t>
      </w:r>
      <w:r w:rsidRPr="002E3D48">
        <w:rPr>
          <w:rStyle w:val="libFootnotenumChar"/>
          <w:rFonts w:hint="cs"/>
          <w:rtl/>
        </w:rPr>
        <w:t>(3)</w:t>
      </w:r>
      <w:r>
        <w:rPr>
          <w:rFonts w:hint="cs"/>
          <w:rtl/>
        </w:rPr>
        <w:t>.</w:t>
      </w:r>
    </w:p>
    <w:p w:rsidR="0085091D" w:rsidRDefault="0085091D" w:rsidP="0085091D">
      <w:pPr>
        <w:pStyle w:val="libNormal"/>
        <w:rPr>
          <w:rtl/>
        </w:rPr>
      </w:pPr>
      <w:r>
        <w:rPr>
          <w:rFonts w:hint="cs"/>
          <w:rtl/>
        </w:rPr>
        <w:t>الطبريّ: وفي تاريخ الطبريّ ذكر روايتين في فتح حَرَّان، وافق في إحداهما خليفة بن خيّاط، فجعل فتحها سنة ثمان عشرة، وأنّ الفتح كان على يد عياض ابن غَنْم؛ وخالفه في الأخرى</w:t>
      </w:r>
      <w:r w:rsidR="00651DB1">
        <w:rPr>
          <w:rFonts w:hint="cs"/>
          <w:rtl/>
        </w:rPr>
        <w:t xml:space="preserve"> - </w:t>
      </w:r>
      <w:r>
        <w:rPr>
          <w:rFonts w:hint="cs"/>
          <w:rtl/>
        </w:rPr>
        <w:t>والتي لم يذكرها خليفة، فجعلها في السنة التاسعة عشر ولم يقل على يد مَن! وإن كانت القرائن ترجّح حملها على يد عياض.</w:t>
      </w:r>
    </w:p>
    <w:p w:rsidR="0085091D" w:rsidRDefault="0085091D" w:rsidP="0085091D">
      <w:pPr>
        <w:pStyle w:val="libNormal"/>
        <w:rPr>
          <w:rtl/>
        </w:rPr>
      </w:pPr>
      <w:r>
        <w:rPr>
          <w:rFonts w:hint="cs"/>
          <w:rtl/>
        </w:rPr>
        <w:t>قال الطبريّ في أحداث سنة ثمان عشرة:</w:t>
      </w:r>
    </w:p>
    <w:p w:rsidR="0085091D" w:rsidRDefault="0085091D" w:rsidP="0085091D">
      <w:pPr>
        <w:pStyle w:val="libNormal"/>
        <w:rPr>
          <w:rtl/>
        </w:rPr>
      </w:pPr>
      <w:r>
        <w:rPr>
          <w:rFonts w:hint="cs"/>
          <w:rtl/>
        </w:rPr>
        <w:t xml:space="preserve">وزعم الواقديّ </w:t>
      </w:r>
      <w:r w:rsidR="000C00D3">
        <w:rPr>
          <w:rFonts w:hint="cs"/>
          <w:rtl/>
        </w:rPr>
        <w:t>(</w:t>
      </w:r>
      <w:r>
        <w:rPr>
          <w:rFonts w:hint="cs"/>
          <w:rtl/>
        </w:rPr>
        <w:t>ت 207 هـ</w:t>
      </w:r>
      <w:r w:rsidR="000C00D3">
        <w:rPr>
          <w:rFonts w:hint="cs"/>
          <w:rtl/>
        </w:rPr>
        <w:t>)</w:t>
      </w:r>
      <w:r>
        <w:rPr>
          <w:rFonts w:hint="cs"/>
          <w:rtl/>
        </w:rPr>
        <w:t xml:space="preserve"> أنّ الرقّة والرهاء وحَرَّان، فُتحت في هذه السنة على يدي عياض بن غَنْم، وأنّ عَيْن الوردة </w:t>
      </w:r>
      <w:r w:rsidRPr="002E3D48">
        <w:rPr>
          <w:rStyle w:val="libFootnotenumChar"/>
          <w:rFonts w:hint="cs"/>
          <w:rtl/>
        </w:rPr>
        <w:t>(4)</w:t>
      </w:r>
      <w:r>
        <w:rPr>
          <w:rFonts w:hint="cs"/>
          <w:rtl/>
        </w:rPr>
        <w:t xml:space="preserve"> فُتحت فيها على يدي عمير بن سعد </w:t>
      </w:r>
      <w:r w:rsidRPr="002E3D48">
        <w:rPr>
          <w:rStyle w:val="libFootnotenumChar"/>
          <w:rFonts w:hint="cs"/>
          <w:rtl/>
        </w:rPr>
        <w:t>(5)</w:t>
      </w:r>
      <w:r>
        <w:rPr>
          <w:rFonts w:hint="cs"/>
          <w:rtl/>
        </w:rPr>
        <w:t>.</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نفسه.</w:t>
      </w:r>
    </w:p>
    <w:p w:rsidR="00651DB1" w:rsidRDefault="00651DB1" w:rsidP="00651DB1">
      <w:pPr>
        <w:pStyle w:val="libFootnote0"/>
        <w:rPr>
          <w:rtl/>
        </w:rPr>
      </w:pPr>
      <w:r>
        <w:rPr>
          <w:rFonts w:hint="cs"/>
          <w:rtl/>
        </w:rPr>
        <w:t xml:space="preserve">(2) آمِد: أعظم مدن ديار بكر، بلد حصن قديم على نشز دجلة ... </w:t>
      </w:r>
      <w:r w:rsidR="000C00D3">
        <w:rPr>
          <w:rFonts w:hint="cs"/>
          <w:rtl/>
        </w:rPr>
        <w:t>(</w:t>
      </w:r>
      <w:r>
        <w:rPr>
          <w:rFonts w:hint="cs"/>
          <w:rtl/>
        </w:rPr>
        <w:t>معجم البلدان 1: 56</w:t>
      </w:r>
      <w:r w:rsidR="000C00D3">
        <w:rPr>
          <w:rFonts w:hint="cs"/>
          <w:rtl/>
        </w:rPr>
        <w:t>)</w:t>
      </w:r>
      <w:r>
        <w:rPr>
          <w:rFonts w:hint="cs"/>
          <w:rtl/>
        </w:rPr>
        <w:t xml:space="preserve"> تقع اليوم في الجنوب الشرقي من تركية وتسمّى ديار بكر </w:t>
      </w:r>
      <w:r w:rsidR="000C00D3">
        <w:rPr>
          <w:rFonts w:hint="cs"/>
          <w:rtl/>
        </w:rPr>
        <w:t>(</w:t>
      </w:r>
      <w:r>
        <w:rPr>
          <w:rFonts w:hint="cs"/>
          <w:rtl/>
        </w:rPr>
        <w:t>بلدان الخلافة الشرقية 140</w:t>
      </w:r>
      <w:r w:rsidR="000C00D3">
        <w:rPr>
          <w:rFonts w:hint="cs"/>
          <w:rtl/>
        </w:rPr>
        <w:t>)</w:t>
      </w:r>
      <w:r>
        <w:rPr>
          <w:rFonts w:hint="cs"/>
          <w:rtl/>
        </w:rPr>
        <w:t>.</w:t>
      </w:r>
    </w:p>
    <w:p w:rsidR="00651DB1" w:rsidRDefault="00651DB1" w:rsidP="00651DB1">
      <w:pPr>
        <w:pStyle w:val="libFootnote0"/>
        <w:rPr>
          <w:rtl/>
        </w:rPr>
      </w:pPr>
      <w:r>
        <w:rPr>
          <w:rFonts w:hint="cs"/>
          <w:rtl/>
        </w:rPr>
        <w:t>(3) تاريخ خليفة 96.</w:t>
      </w:r>
    </w:p>
    <w:p w:rsidR="00651DB1" w:rsidRDefault="00651DB1" w:rsidP="00651DB1">
      <w:pPr>
        <w:pStyle w:val="libFootnote0"/>
        <w:rPr>
          <w:rtl/>
        </w:rPr>
      </w:pPr>
      <w:r>
        <w:rPr>
          <w:rFonts w:hint="cs"/>
          <w:rtl/>
        </w:rPr>
        <w:t xml:space="preserve">(4) عَيْنُ الوَردة: وهي رأسُ العَين، من مدن الجزيرة، وهي محاذية للحدود السوريّة التركيّة وإلى الشمال الشرقيّ من الرقّة. فيها كانت الوقعة المشهورة بين التّوّابين الأحرار الذين خرجوا للأخذ بثار دم الحسين </w:t>
      </w:r>
      <w:r w:rsidR="000F3656" w:rsidRPr="000F3656">
        <w:rPr>
          <w:rStyle w:val="libAlaemChar"/>
          <w:rFonts w:hint="cs"/>
          <w:rtl/>
        </w:rPr>
        <w:t>عليه‌السلام</w:t>
      </w:r>
      <w:r>
        <w:rPr>
          <w:rFonts w:hint="cs"/>
          <w:rtl/>
        </w:rPr>
        <w:t xml:space="preserve"> من بني أميّة. </w:t>
      </w:r>
      <w:r w:rsidR="000C00D3">
        <w:rPr>
          <w:rFonts w:hint="cs"/>
          <w:rtl/>
        </w:rPr>
        <w:t>(</w:t>
      </w:r>
      <w:r>
        <w:rPr>
          <w:rFonts w:hint="cs"/>
          <w:rtl/>
        </w:rPr>
        <w:t>معجم البلدان 5: 288، وبلدان الخلافة الشرقيّة 125</w:t>
      </w:r>
      <w:r w:rsidR="000C00D3">
        <w:rPr>
          <w:rFonts w:hint="cs"/>
          <w:rtl/>
        </w:rPr>
        <w:t>)</w:t>
      </w:r>
      <w:r>
        <w:rPr>
          <w:rFonts w:hint="cs"/>
          <w:rtl/>
        </w:rPr>
        <w:t>.</w:t>
      </w:r>
    </w:p>
    <w:p w:rsidR="00651DB1" w:rsidRDefault="00651DB1" w:rsidP="00651DB1">
      <w:pPr>
        <w:pStyle w:val="libFootnote0"/>
        <w:rPr>
          <w:rtl/>
        </w:rPr>
      </w:pPr>
      <w:r>
        <w:rPr>
          <w:rFonts w:hint="cs"/>
          <w:rtl/>
        </w:rPr>
        <w:t>(5) تاريخ الطبري 3: 194.</w:t>
      </w:r>
    </w:p>
    <w:p w:rsidR="00651DB1" w:rsidRDefault="00651DB1" w:rsidP="00613442">
      <w:pPr>
        <w:pStyle w:val="libNormal"/>
        <w:rPr>
          <w:rtl/>
        </w:rPr>
      </w:pPr>
      <w:r>
        <w:rPr>
          <w:rFonts w:hint="cs"/>
          <w:rtl/>
        </w:rPr>
        <w:br w:type="page"/>
      </w:r>
    </w:p>
    <w:p w:rsidR="0085091D" w:rsidRPr="00E96CB3" w:rsidRDefault="0085091D" w:rsidP="00310A16">
      <w:pPr>
        <w:pStyle w:val="Heading2"/>
        <w:rPr>
          <w:rtl/>
        </w:rPr>
      </w:pPr>
      <w:bookmarkStart w:id="35" w:name="_Toc409257407"/>
      <w:r>
        <w:rPr>
          <w:rFonts w:hint="cs"/>
          <w:rtl/>
        </w:rPr>
        <w:lastRenderedPageBreak/>
        <w:t>رواية الطبريّ الثانية</w:t>
      </w:r>
      <w:bookmarkEnd w:id="35"/>
    </w:p>
    <w:p w:rsidR="0085091D" w:rsidRDefault="0085091D" w:rsidP="0085091D">
      <w:pPr>
        <w:pStyle w:val="libNormal"/>
        <w:rPr>
          <w:rtl/>
        </w:rPr>
      </w:pPr>
      <w:r>
        <w:rPr>
          <w:rFonts w:hint="cs"/>
          <w:rtl/>
        </w:rPr>
        <w:t xml:space="preserve">قال: قال ابن اسحاق: كان فتح الجزيرة والرُّهاء وحَرّان ورأس العين ونَصيبين في سنة تسع عشرة </w:t>
      </w:r>
      <w:r w:rsidRPr="002E3D48">
        <w:rPr>
          <w:rStyle w:val="libFootnotenumChar"/>
          <w:rFonts w:hint="cs"/>
          <w:rtl/>
        </w:rPr>
        <w:t>(1)</w:t>
      </w:r>
      <w:r>
        <w:rPr>
          <w:rFonts w:hint="cs"/>
          <w:rtl/>
        </w:rPr>
        <w:t>.</w:t>
      </w:r>
    </w:p>
    <w:p w:rsidR="0085091D" w:rsidRDefault="0085091D" w:rsidP="0085091D">
      <w:pPr>
        <w:pStyle w:val="libNormal"/>
        <w:rPr>
          <w:rtl/>
        </w:rPr>
      </w:pPr>
      <w:r>
        <w:rPr>
          <w:rFonts w:hint="cs"/>
          <w:rtl/>
        </w:rPr>
        <w:t>ابن عساكر محدّث الشام يروي خبر فتح الجزيرة:</w:t>
      </w:r>
    </w:p>
    <w:p w:rsidR="0085091D" w:rsidRDefault="0085091D" w:rsidP="0085091D">
      <w:pPr>
        <w:pStyle w:val="libNormal"/>
        <w:rPr>
          <w:rtl/>
        </w:rPr>
      </w:pPr>
      <w:r>
        <w:rPr>
          <w:rFonts w:hint="cs"/>
          <w:rtl/>
        </w:rPr>
        <w:t xml:space="preserve">قال ابن عساكر </w:t>
      </w:r>
      <w:r w:rsidR="000C00D3">
        <w:rPr>
          <w:rFonts w:hint="cs"/>
          <w:rtl/>
        </w:rPr>
        <w:t>(</w:t>
      </w:r>
      <w:r>
        <w:rPr>
          <w:rFonts w:hint="cs"/>
          <w:rtl/>
        </w:rPr>
        <w:t>ت 571 هـ</w:t>
      </w:r>
      <w:r w:rsidR="000C00D3">
        <w:rPr>
          <w:rFonts w:hint="cs"/>
          <w:rtl/>
        </w:rPr>
        <w:t>)</w:t>
      </w:r>
      <w:r>
        <w:rPr>
          <w:rFonts w:hint="cs"/>
          <w:rtl/>
        </w:rPr>
        <w:t>: وفي سنة تسع عشرة كتب عمر إلى سعد بن أبي وقّاص، أن ابعثْ جنداً إلى الجزيرة وأمِّرْ عليهم أحد الثلاثة: خالد بن عُرفُطَة، أو هاشم بن عتبة، أو عياض بن غَنْم؛ فلمّا انتهى إلى سعد كتابُ عمر قال: ما أخّر أميرُ المؤمنين عياضاً إلاّ أنّ له فيه هوىً أن أوّليه، وأنا مولّيه. فبعثه وبعث معه أبا موسى وابنه عمر بن سعد، وهو غلامٌ حدَثُ السنّ، وعثمان بن أبي العاص ابن بشر الثّقفيّ في سنة تسع عشرة؛ فخرج عياض إلى الجزيرة فنزل بجنده على الرُّها، ثمّ بعث أبا موسى إلى نصيبين ووجّه عمر بن سعد إلى رأس العين في خيلٍ ردءاً للناس، وسار بنفسه إلى دارا فافتتحها، وافتتح أبو موسى نصيبين، وذلك في سنة تسع عشرة، ثمّ وجّه عثمان بن أبي العاص أرمينيّة الرابعة، فكان عندها شيء من قتال ...، ثمّ صالح أهلها عثمان بن أبي العاص على الجزية.</w:t>
      </w:r>
    </w:p>
    <w:p w:rsidR="0085091D" w:rsidRDefault="0085091D" w:rsidP="0085091D">
      <w:pPr>
        <w:pStyle w:val="libNormal"/>
        <w:rPr>
          <w:rtl/>
        </w:rPr>
      </w:pPr>
      <w:r>
        <w:rPr>
          <w:rFonts w:hint="cs"/>
          <w:rtl/>
        </w:rPr>
        <w:t xml:space="preserve">ولمّا وجّه أبو عبيدة عياض بن غَنْم إلى الجزيرة يقال إنّه وجّه خالد بن الوليد إلى الجزيرة، فوافق أبا موسى قد افتتح الرُّها وسُمَيْساط ... ثمّ ذكر عين الخبر الذي في الطبري </w:t>
      </w:r>
      <w:r w:rsidRPr="002E3D48">
        <w:rPr>
          <w:rStyle w:val="libFootnotenumChar"/>
          <w:rFonts w:hint="cs"/>
          <w:rtl/>
        </w:rPr>
        <w:t>(2)</w:t>
      </w:r>
      <w:r>
        <w:rPr>
          <w:rFonts w:hint="cs"/>
          <w:rtl/>
        </w:rPr>
        <w:t>.</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نفسه.</w:t>
      </w:r>
    </w:p>
    <w:p w:rsidR="00651DB1" w:rsidRDefault="00651DB1" w:rsidP="00651DB1">
      <w:pPr>
        <w:pStyle w:val="libFootnote0"/>
        <w:rPr>
          <w:rtl/>
        </w:rPr>
      </w:pPr>
      <w:r>
        <w:rPr>
          <w:rFonts w:hint="cs"/>
          <w:rtl/>
        </w:rPr>
        <w:t>(2) مختصر تاريخ دمشق 20: 62 - 63.</w:t>
      </w:r>
    </w:p>
    <w:p w:rsidR="00651DB1" w:rsidRDefault="00651DB1" w:rsidP="00613442">
      <w:pPr>
        <w:pStyle w:val="libNormal"/>
        <w:rPr>
          <w:rtl/>
        </w:rPr>
      </w:pPr>
      <w:r>
        <w:rPr>
          <w:rFonts w:hint="cs"/>
          <w:rtl/>
        </w:rPr>
        <w:br w:type="page"/>
      </w:r>
    </w:p>
    <w:p w:rsidR="0085091D" w:rsidRDefault="0085091D" w:rsidP="0085091D">
      <w:pPr>
        <w:pStyle w:val="libNormal"/>
        <w:rPr>
          <w:rtl/>
        </w:rPr>
      </w:pPr>
      <w:r>
        <w:rPr>
          <w:rFonts w:hint="cs"/>
          <w:rtl/>
        </w:rPr>
        <w:lastRenderedPageBreak/>
        <w:t xml:space="preserve">إنّ قصدنا ممّا ذكر وما سنذكر سواء من بيئته الأُسريّة مجهولة المعالم إلى شخصه عَلَماً فيه أكثر من سؤال وآخر لافت للنظر إلى ضياع منحدره القبليّ الذي منع التاريخ من الكتابة فيه كما منع الأوائل من كتابة الحديث النبويّ الشريف! في حين كان كتابته جارية في حياة النبيّ </w:t>
      </w:r>
      <w:r w:rsidR="00A24773">
        <w:rPr>
          <w:rStyle w:val="libAlaemChar"/>
          <w:rFonts w:hint="cs"/>
          <w:rtl/>
        </w:rPr>
        <w:t>صلى‌الله‌عليه‌وآله</w:t>
      </w:r>
      <w:r>
        <w:rPr>
          <w:rFonts w:hint="cs"/>
          <w:rtl/>
        </w:rPr>
        <w:t>، إلى تربيته البيئيّة وما اشتبكت عليها الأزمان وضربتها الفِتَن بأجرانها فورث خلاصة ضلالها وباءَ ببوائِقِ فِتَنها.</w:t>
      </w:r>
    </w:p>
    <w:p w:rsidR="0085091D" w:rsidRDefault="0085091D" w:rsidP="0085091D">
      <w:pPr>
        <w:pStyle w:val="libNormal"/>
        <w:rPr>
          <w:rtl/>
        </w:rPr>
      </w:pPr>
      <w:r>
        <w:rPr>
          <w:rFonts w:hint="cs"/>
          <w:rtl/>
        </w:rPr>
        <w:t xml:space="preserve">وإذا كانت جارةُ حَرَّان والبوابّة التي يبدأ بها كلّ فاتح إلى حَرَّان، </w:t>
      </w:r>
      <w:r w:rsidR="000C00D3">
        <w:rPr>
          <w:rFonts w:hint="cs"/>
          <w:rtl/>
        </w:rPr>
        <w:t>(</w:t>
      </w:r>
      <w:r>
        <w:rPr>
          <w:rFonts w:hint="cs"/>
          <w:rtl/>
        </w:rPr>
        <w:t>الرُّها</w:t>
      </w:r>
      <w:r w:rsidR="000C00D3">
        <w:rPr>
          <w:rFonts w:hint="cs"/>
          <w:rtl/>
        </w:rPr>
        <w:t>)</w:t>
      </w:r>
      <w:r>
        <w:rPr>
          <w:rFonts w:hint="cs"/>
          <w:rtl/>
        </w:rPr>
        <w:t xml:space="preserve"> كلّهم نصارى وفيها كنيسة عظمى ...، فحَرَّان وقد علمنا أنّها موطن الصابئة والصابئين منذ أقدم عصورهم. وكما ذكرنا تلك المبهمات في شأن ابن تَيمِيه، فقد وجدنا اختلافاً في الأمير: أبو عبيدة بن الجرّاح، وسعد بن أبي وقّاص ...؛ الفتح عنوةً أو صلحاً. والقيادة وفي بعضها خالد ابن عُرفُطة عوضاً من خالد بن الوليد ...، إلاّ أن ا</w:t>
      </w:r>
      <w:r w:rsidR="00277FB9">
        <w:rPr>
          <w:rFonts w:hint="cs"/>
          <w:rtl/>
        </w:rPr>
        <w:t>لمـُ</w:t>
      </w:r>
      <w:r>
        <w:rPr>
          <w:rFonts w:hint="cs"/>
          <w:rtl/>
        </w:rPr>
        <w:t>جمع عليه أنّ ذلك كان أيّام عمر بن الخطّاب. وحتّى سنة الفتح جرى فيها اختلاف بين سنة ثمان عشرة وتسع عشرة. هذا شيء من تاريخ حَرَّان.</w:t>
      </w:r>
    </w:p>
    <w:p w:rsidR="0085091D" w:rsidRDefault="0085091D" w:rsidP="0085091D">
      <w:pPr>
        <w:pStyle w:val="libNormal"/>
        <w:rPr>
          <w:rtl/>
        </w:rPr>
      </w:pPr>
      <w:r>
        <w:rPr>
          <w:rFonts w:hint="cs"/>
          <w:rtl/>
        </w:rPr>
        <w:t>وسنذكر شيئاً من تاريخها زيادةً في البيان، مع ما ذكرناه سابقاً لإعطاء صورةً أوضح عنها.</w:t>
      </w:r>
    </w:p>
    <w:p w:rsidR="0085091D" w:rsidRPr="000B3F96" w:rsidRDefault="0085091D" w:rsidP="00310A16">
      <w:pPr>
        <w:pStyle w:val="Heading2"/>
        <w:rPr>
          <w:rtl/>
        </w:rPr>
      </w:pPr>
      <w:bookmarkStart w:id="36" w:name="_Toc409257408"/>
      <w:r>
        <w:rPr>
          <w:rFonts w:hint="cs"/>
          <w:rtl/>
        </w:rPr>
        <w:t>النفوذ الأُمويّ في الشام وانطباع الجزيرة بأثر ذلك</w:t>
      </w:r>
      <w:bookmarkEnd w:id="36"/>
    </w:p>
    <w:p w:rsidR="005C55DD" w:rsidRDefault="0085091D" w:rsidP="0085091D">
      <w:pPr>
        <w:pStyle w:val="libNormal"/>
        <w:rPr>
          <w:rtl/>
        </w:rPr>
      </w:pPr>
      <w:r>
        <w:rPr>
          <w:rFonts w:hint="cs"/>
          <w:rtl/>
        </w:rPr>
        <w:t xml:space="preserve">بدأ النفوذ الأمويّ يمدّ جذوره في بلاد الشّام والأصقاع المجاورة صدر </w:t>
      </w:r>
    </w:p>
    <w:p w:rsidR="005C55DD" w:rsidRDefault="005C55DD" w:rsidP="005C55DD">
      <w:pPr>
        <w:pStyle w:val="libNormal"/>
        <w:rPr>
          <w:rtl/>
        </w:rPr>
      </w:pPr>
      <w:r>
        <w:rPr>
          <w:rtl/>
        </w:rPr>
        <w:br w:type="page"/>
      </w:r>
    </w:p>
    <w:p w:rsidR="0085091D" w:rsidRDefault="0085091D" w:rsidP="005C55DD">
      <w:pPr>
        <w:pStyle w:val="libNormal0"/>
        <w:rPr>
          <w:rtl/>
        </w:rPr>
      </w:pPr>
      <w:r>
        <w:rPr>
          <w:rFonts w:hint="cs"/>
          <w:rtl/>
        </w:rPr>
        <w:lastRenderedPageBreak/>
        <w:t>الإسلام، وتحديداً أيّام أبي بكر الذي كان عهده تمهيداً، وعصر عمر تثبيتاً وتركيزاً، وعهد عثمان توسيعاً ...</w:t>
      </w:r>
    </w:p>
    <w:p w:rsidR="0085091D" w:rsidRDefault="0085091D" w:rsidP="0085091D">
      <w:pPr>
        <w:pStyle w:val="libNormal"/>
        <w:rPr>
          <w:rtl/>
        </w:rPr>
      </w:pPr>
      <w:r>
        <w:rPr>
          <w:rFonts w:hint="cs"/>
          <w:rtl/>
        </w:rPr>
        <w:t xml:space="preserve">ففي سنة اثنتي عشرة جهّز أبوبكر الجيوش إلى الشام، فبعث عمرو بن العاصي قِبَل فلسطين، وبعث يزيد بن أبي سفيان وأبا عبيدة بن الجرّاح وشُرَحبيل ابن حَسْنة على البلقاء من علياء الشام </w:t>
      </w:r>
      <w:r w:rsidRPr="002E3D48">
        <w:rPr>
          <w:rStyle w:val="libFootnotenumChar"/>
          <w:rFonts w:hint="cs"/>
          <w:rtl/>
        </w:rPr>
        <w:t>(1)</w:t>
      </w:r>
      <w:r>
        <w:rPr>
          <w:rFonts w:hint="cs"/>
          <w:rtl/>
        </w:rPr>
        <w:t>.</w:t>
      </w:r>
    </w:p>
    <w:p w:rsidR="0085091D" w:rsidRDefault="0085091D" w:rsidP="0085091D">
      <w:pPr>
        <w:pStyle w:val="libNormal"/>
        <w:rPr>
          <w:rtl/>
        </w:rPr>
      </w:pPr>
      <w:r>
        <w:rPr>
          <w:rFonts w:hint="cs"/>
          <w:rtl/>
        </w:rPr>
        <w:t xml:space="preserve">ذكر الطبريّ: وحدّثني عمر بن شبّة بإسناده قال: ثمّ وجّه أبوبكر الجنود إلى الشام أوّل سنة ثلاث عشرة، وأوّل لواء عقده لواء خالد بن سعيد بن العاصي ثمّ عزله قبل أن يسيّره! وولّى يزيد بن أبي سفيان، فكان أوّل الأمراء الذين خرجوا إلى الشام. وكان سبب عزل أبي بكر خالد بن سعيد، فيما ذكر ابن إسحاق عن عبد الله بن أبي بكر أن خالد بن سعيد حين قدم من اليمن بعد وفاة رسول الله </w:t>
      </w:r>
      <w:r w:rsidR="00A24773">
        <w:rPr>
          <w:rStyle w:val="libAlaemChar"/>
          <w:rFonts w:hint="cs"/>
          <w:rtl/>
        </w:rPr>
        <w:t>صلى‌الله‌عليه‌وآله</w:t>
      </w:r>
      <w:r>
        <w:rPr>
          <w:rFonts w:hint="cs"/>
          <w:rtl/>
        </w:rPr>
        <w:t xml:space="preserve">، تربّص ببيعته شهرين يقول: قد أمّرني رسول الله ثمّ لم يعزلني حتّى قبضه الله؛ وقد لقي عليّ بن أبي طالب وعثمان بن عفّان فقال: يا بني عبد مناف لقد طبتم نفساً عن أمركم يليه غيركم! فأمّا أبوبكر فلم يَحْفلها عليه وأمّا عمر فاضطغنها عليه ثمّ بعث أبوبكر الجنود إلى الشام وكان أوّل مَن استعمل على ربُع منها خالد بن سعيد فأخذ عمر يقول: أتؤمّره وقد صنع ما صنع وقال ما قال فلم يزل بأبي بكر حتّى عزله وأمّر يزيد بن أبي سفيان </w:t>
      </w:r>
      <w:r w:rsidRPr="002E3D48">
        <w:rPr>
          <w:rStyle w:val="libFootnotenumChar"/>
          <w:rFonts w:hint="cs"/>
          <w:rtl/>
        </w:rPr>
        <w:t>(2)</w:t>
      </w:r>
      <w:r>
        <w:rPr>
          <w:rFonts w:hint="cs"/>
          <w:rtl/>
        </w:rPr>
        <w:t>.</w:t>
      </w:r>
    </w:p>
    <w:p w:rsidR="005C55DD" w:rsidRDefault="005C55DD" w:rsidP="0085091D">
      <w:pPr>
        <w:pStyle w:val="libNormal"/>
        <w:rPr>
          <w:rtl/>
        </w:rPr>
      </w:pPr>
      <w:r>
        <w:rPr>
          <w:rFonts w:hint="cs"/>
          <w:rtl/>
        </w:rPr>
        <w:t>وخالد قديم الإسلام أسلم بمكّة من كبار الصحابة بالإسلام. وقد ذكر</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تاريخ الطبريّ 2: 586.</w:t>
      </w:r>
    </w:p>
    <w:p w:rsidR="00651DB1" w:rsidRDefault="00651DB1" w:rsidP="00651DB1">
      <w:pPr>
        <w:pStyle w:val="libFootnote0"/>
        <w:rPr>
          <w:rtl/>
        </w:rPr>
      </w:pPr>
      <w:r>
        <w:rPr>
          <w:rFonts w:hint="cs"/>
          <w:rtl/>
        </w:rPr>
        <w:t>(2) نفسه 2: 586.</w:t>
      </w:r>
    </w:p>
    <w:p w:rsidR="00651DB1" w:rsidRDefault="00651DB1" w:rsidP="00613442">
      <w:pPr>
        <w:pStyle w:val="libNormal"/>
        <w:rPr>
          <w:rtl/>
        </w:rPr>
      </w:pPr>
      <w:r>
        <w:rPr>
          <w:rFonts w:hint="cs"/>
          <w:rtl/>
        </w:rPr>
        <w:br w:type="page"/>
      </w:r>
    </w:p>
    <w:p w:rsidR="0085091D" w:rsidRDefault="0085091D" w:rsidP="005C55DD">
      <w:pPr>
        <w:pStyle w:val="libNormal0"/>
        <w:rPr>
          <w:rtl/>
        </w:rPr>
      </w:pPr>
      <w:r>
        <w:rPr>
          <w:rFonts w:hint="cs"/>
          <w:rtl/>
        </w:rPr>
        <w:lastRenderedPageBreak/>
        <w:t xml:space="preserve">أبو اليقظان وغيره أنّ خالد بن سعيد أسلم قبل أبي بكر، وذلك لرؤيا رآها </w:t>
      </w:r>
      <w:r w:rsidRPr="002E3D48">
        <w:rPr>
          <w:rStyle w:val="libFootnotenumChar"/>
          <w:rFonts w:hint="cs"/>
          <w:rtl/>
        </w:rPr>
        <w:t>(1)</w:t>
      </w:r>
      <w:r>
        <w:rPr>
          <w:rFonts w:hint="cs"/>
          <w:rtl/>
        </w:rPr>
        <w:t>.</w:t>
      </w:r>
    </w:p>
    <w:p w:rsidR="0085091D" w:rsidRDefault="0085091D" w:rsidP="0085091D">
      <w:pPr>
        <w:pStyle w:val="libNormal"/>
        <w:rPr>
          <w:rtl/>
        </w:rPr>
      </w:pPr>
      <w:r>
        <w:rPr>
          <w:rFonts w:hint="cs"/>
          <w:rtl/>
        </w:rPr>
        <w:t xml:space="preserve">وكان يكتب لرسول الله </w:t>
      </w:r>
      <w:r w:rsidR="00A24773">
        <w:rPr>
          <w:rStyle w:val="libAlaemChar"/>
          <w:rFonts w:hint="cs"/>
          <w:rtl/>
        </w:rPr>
        <w:t>صلى‌الله‌عليه‌وآله</w:t>
      </w:r>
      <w:r>
        <w:rPr>
          <w:rFonts w:hint="cs"/>
          <w:rtl/>
        </w:rPr>
        <w:t xml:space="preserve"> في حاجاته </w:t>
      </w:r>
      <w:r w:rsidRPr="002E3D48">
        <w:rPr>
          <w:rStyle w:val="libFootnotenumChar"/>
          <w:rFonts w:hint="cs"/>
          <w:rtl/>
        </w:rPr>
        <w:t>(2)</w:t>
      </w:r>
      <w:r>
        <w:rPr>
          <w:rFonts w:hint="cs"/>
          <w:rtl/>
        </w:rPr>
        <w:t xml:space="preserve"> ...، وقد بعثه رسول الله </w:t>
      </w:r>
      <w:r w:rsidR="00A24773">
        <w:rPr>
          <w:rStyle w:val="libAlaemChar"/>
          <w:rFonts w:hint="cs"/>
          <w:rtl/>
        </w:rPr>
        <w:t>صلى‌الله‌عليه‌وآله</w:t>
      </w:r>
      <w:r>
        <w:rPr>
          <w:rFonts w:hint="cs"/>
          <w:rtl/>
        </w:rPr>
        <w:t xml:space="preserve"> عاملاً على صدقات اليمن، وأخاه عمراً على تَيْماء وخَيْبر، وأخاهما أباناً على البحرين، فلمّا توفّي رسول الله رجعوا عن أعمالهم فقال لهم أبوبكر: ما لكم رجعتم؟ فقال خالد: لا نعمل لأحدٍ بعد رسول الله </w:t>
      </w:r>
      <w:r w:rsidR="00A24773">
        <w:rPr>
          <w:rStyle w:val="libAlaemChar"/>
          <w:rFonts w:hint="cs"/>
          <w:rtl/>
        </w:rPr>
        <w:t>صلى‌الله‌عليه‌وآله</w:t>
      </w:r>
      <w:r>
        <w:rPr>
          <w:rFonts w:hint="cs"/>
          <w:rtl/>
        </w:rPr>
        <w:t xml:space="preserve">، فخرجوا إلى الشام فقُتلوا جميعاً </w:t>
      </w:r>
      <w:r w:rsidRPr="002E3D48">
        <w:rPr>
          <w:rStyle w:val="libFootnotenumChar"/>
          <w:rFonts w:hint="cs"/>
          <w:rtl/>
        </w:rPr>
        <w:t>(3)</w:t>
      </w:r>
      <w:r>
        <w:rPr>
          <w:rFonts w:hint="cs"/>
          <w:rtl/>
        </w:rPr>
        <w:t>.</w:t>
      </w:r>
    </w:p>
    <w:p w:rsidR="005C55DD" w:rsidRDefault="005C55DD" w:rsidP="005C55DD">
      <w:pPr>
        <w:pStyle w:val="libNormal"/>
        <w:rPr>
          <w:rtl/>
        </w:rPr>
      </w:pPr>
      <w:r>
        <w:rPr>
          <w:rFonts w:hint="cs"/>
          <w:rtl/>
        </w:rPr>
        <w:t>وقد امتنع خالد بن سعيد وأخواه عمرو وأبان عن بيعة أبي بكر، إذ كان هواهم في بني هاشم وكانوا يرون أنّ الإمامة لعليّ بن أبي طالب، ولم يبايعوا أبا بكر حتّى بايعه بنو هاشم، وهذا الذي أوغر قلب عمر بن الخطّاب عليهم ...</w:t>
      </w:r>
    </w:p>
    <w:p w:rsidR="005C55DD" w:rsidRDefault="005C55DD" w:rsidP="005C55DD">
      <w:pPr>
        <w:pStyle w:val="libNormal"/>
        <w:rPr>
          <w:rtl/>
        </w:rPr>
      </w:pPr>
      <w:r>
        <w:rPr>
          <w:rFonts w:hint="cs"/>
          <w:rtl/>
        </w:rPr>
        <w:t>وخالد بن سعيد أخد الاثني عشر الّذين أنكروا على أبي بكر وحاجّوه في يوم الجمعة وهو على المنبر، وهم: سلمان الفارسيّ، وأبوذرّ الغفاريّ، والمقداد الكنديّ، وعمّار بن ياسر، وخزيمة بن ثابت ذوالشهادتين، وأبو أيّوب الأنصاريّ ...</w:t>
      </w:r>
    </w:p>
    <w:p w:rsidR="005C55DD" w:rsidRDefault="005C55DD" w:rsidP="005C55DD">
      <w:pPr>
        <w:pStyle w:val="libNormal"/>
        <w:rPr>
          <w:rtl/>
        </w:rPr>
      </w:pPr>
      <w:r>
        <w:rPr>
          <w:rFonts w:hint="cs"/>
          <w:rtl/>
        </w:rPr>
        <w:t>لم تهدّ استرجاع الراية من عزيمة خالد وإيمانه وجهاده؛ فلمّا بعث أبوبكر الجنود إلى الشام عقد لخالد وجاء باللواء إلى بيته! فكلّم عمر أبا بكر وقال: أتولّي خالداً وهو القائل ما قال؟! فلم يزل به حتّى أرسل أبا أروى الدَّوسيّ فقال:</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كتاب الثقات، لابن حبّان 1: 301، والمستدرك على الصحيحين 3: 278/ 5086، والإصابة 1: 406، والموفقيّات، للزبير بن بكّار: 594 وقال: هو وأخوه عمرو أوّل مَن أسلم من قريش وأسلمت مع خالد زوجته.</w:t>
      </w:r>
    </w:p>
    <w:p w:rsidR="00651DB1" w:rsidRDefault="00651DB1" w:rsidP="00651DB1">
      <w:pPr>
        <w:pStyle w:val="libFootnote0"/>
        <w:rPr>
          <w:rtl/>
        </w:rPr>
      </w:pPr>
      <w:r>
        <w:rPr>
          <w:rFonts w:hint="cs"/>
          <w:rtl/>
        </w:rPr>
        <w:t>(2) الوزراء والكتّاب، للجهشياري 12.</w:t>
      </w:r>
    </w:p>
    <w:p w:rsidR="00651DB1" w:rsidRDefault="00651DB1" w:rsidP="00651DB1">
      <w:pPr>
        <w:pStyle w:val="libFootnote0"/>
        <w:rPr>
          <w:rtl/>
        </w:rPr>
      </w:pPr>
      <w:r>
        <w:rPr>
          <w:rFonts w:hint="cs"/>
          <w:rtl/>
        </w:rPr>
        <w:t>(3) الموفقيّات: 333، والمستدرك على الصحيحين 3: 278، والاستيعاب 1: 401، وأسد الغابة 2: 278.</w:t>
      </w:r>
    </w:p>
    <w:p w:rsidR="00651DB1" w:rsidRDefault="00651DB1" w:rsidP="00613442">
      <w:pPr>
        <w:pStyle w:val="libNormal"/>
        <w:rPr>
          <w:rtl/>
        </w:rPr>
      </w:pPr>
      <w:r>
        <w:rPr>
          <w:rFonts w:hint="cs"/>
          <w:rtl/>
        </w:rPr>
        <w:br w:type="page"/>
      </w:r>
    </w:p>
    <w:p w:rsidR="0085091D" w:rsidRDefault="0085091D" w:rsidP="005C55DD">
      <w:pPr>
        <w:pStyle w:val="libNormal0"/>
        <w:rPr>
          <w:rtl/>
        </w:rPr>
      </w:pPr>
      <w:r>
        <w:rPr>
          <w:rFonts w:hint="cs"/>
          <w:rtl/>
        </w:rPr>
        <w:lastRenderedPageBreak/>
        <w:t>إنّ خليفة رسول الله يقول لك: اردد إلينا لواءنا، فأخرجه فدفعه إليه وقال: والله ما سرّتنا ولايتكم ولا ساءنا عزلكم وإنّ ا</w:t>
      </w:r>
      <w:r w:rsidR="00277FB9">
        <w:rPr>
          <w:rFonts w:hint="cs"/>
          <w:rtl/>
        </w:rPr>
        <w:t>لمـَ</w:t>
      </w:r>
      <w:r>
        <w:rPr>
          <w:rFonts w:hint="cs"/>
          <w:rtl/>
        </w:rPr>
        <w:t xml:space="preserve">ليم لَغيرُك. فما هو إلاّ قليل حتّى دخل أبوبكر على خالد يعتذر إليه ويعزم عليه ألاّ يذكر عمر بحرف! </w:t>
      </w:r>
      <w:r w:rsidRPr="002E3D48">
        <w:rPr>
          <w:rStyle w:val="libFootnotenumChar"/>
          <w:rFonts w:hint="cs"/>
          <w:rtl/>
        </w:rPr>
        <w:t>(1)</w:t>
      </w:r>
    </w:p>
    <w:p w:rsidR="0085091D" w:rsidRDefault="0085091D" w:rsidP="0085091D">
      <w:pPr>
        <w:pStyle w:val="libNormal"/>
        <w:rPr>
          <w:rtl/>
        </w:rPr>
      </w:pPr>
      <w:r>
        <w:rPr>
          <w:rFonts w:hint="cs"/>
          <w:rtl/>
        </w:rPr>
        <w:t xml:space="preserve">ثمّ إنّ أبابكر كتب إلى خالد بن الوليد في العراق أن يعجّل في مدّ جيوش الشّام، وقد عارضه عمر وقبّح فعلته بمالك بن نُويرة وهو مسلم إذ قتله خالد ودخل بزوجته ليلة مقتله! فقال أبوبكر: إنّ خالداً تأوّل فأخطأ! فقال: اعزله، قال: ما كنتُ أغمدُ سيفاً سلّه الله عليهم!! </w:t>
      </w:r>
      <w:r w:rsidRPr="002E3D48">
        <w:rPr>
          <w:rStyle w:val="libFootnotenumChar"/>
          <w:rFonts w:hint="cs"/>
          <w:rtl/>
        </w:rPr>
        <w:t>(2)</w:t>
      </w:r>
    </w:p>
    <w:p w:rsidR="0085091D" w:rsidRDefault="0085091D" w:rsidP="0085091D">
      <w:pPr>
        <w:pStyle w:val="libNormal"/>
        <w:rPr>
          <w:rtl/>
        </w:rPr>
      </w:pPr>
      <w:r>
        <w:rPr>
          <w:rFonts w:hint="cs"/>
          <w:rtl/>
        </w:rPr>
        <w:t xml:space="preserve">ومن مفارقات خالد وهو يخوض حروب الشام ولمّا بلغه وفاة أبي بكر واستخلاف ابن خاله عمر، قال: الحمدُ لله الذي قضى على أبي بكر! الموت وكان أحبّ إليَّ من عمر، والحمدُ لله الذي ولّى عمر وكان أبغض إليَّ من أبي بكر، ثمّ ألزمني حُبّه! </w:t>
      </w:r>
      <w:r w:rsidRPr="002E3D48">
        <w:rPr>
          <w:rStyle w:val="libFootnotenumChar"/>
          <w:rFonts w:hint="cs"/>
          <w:rtl/>
        </w:rPr>
        <w:t>(3)</w:t>
      </w:r>
    </w:p>
    <w:p w:rsidR="005C55DD" w:rsidRDefault="005C55DD" w:rsidP="005C55DD">
      <w:pPr>
        <w:pStyle w:val="libNormal"/>
        <w:rPr>
          <w:rtl/>
        </w:rPr>
      </w:pPr>
      <w:r>
        <w:rPr>
          <w:rFonts w:hint="cs"/>
          <w:rtl/>
        </w:rPr>
        <w:t>خرج أبوبكر يشيّع قوّاده الذين ذكرنا وفيهم يزيد بن أبي سفيان ويحمل رايته أخوه معاوية بن أبي سفيان.</w:t>
      </w:r>
    </w:p>
    <w:p w:rsidR="005C55DD" w:rsidRDefault="005C55DD" w:rsidP="00310A16">
      <w:pPr>
        <w:pStyle w:val="Heading2"/>
        <w:rPr>
          <w:rtl/>
        </w:rPr>
      </w:pPr>
      <w:bookmarkStart w:id="37" w:name="_Toc409257409"/>
      <w:r>
        <w:rPr>
          <w:rFonts w:hint="cs"/>
          <w:rtl/>
        </w:rPr>
        <w:t>وقعة أجنادين</w:t>
      </w:r>
      <w:bookmarkEnd w:id="37"/>
    </w:p>
    <w:p w:rsidR="005C55DD" w:rsidRDefault="005C55DD" w:rsidP="005C55DD">
      <w:pPr>
        <w:pStyle w:val="libNormal"/>
        <w:rPr>
          <w:rtl/>
        </w:rPr>
      </w:pPr>
      <w:r>
        <w:rPr>
          <w:rFonts w:hint="cs"/>
          <w:rtl/>
        </w:rPr>
        <w:t>كانت وقعةُ أجنادَين - ويقال بكسر الدال - سنة ثلاث عشرة، ذلك أن أبا</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طبقات ابن سعد 4: 97، والمستدرك على الصحيحين 3: 279، ومختصر تاريخ دمشق 7: 348.</w:t>
      </w:r>
    </w:p>
    <w:p w:rsidR="00651DB1" w:rsidRDefault="00651DB1" w:rsidP="00651DB1">
      <w:pPr>
        <w:pStyle w:val="libFootnote0"/>
        <w:rPr>
          <w:rtl/>
        </w:rPr>
      </w:pPr>
      <w:r>
        <w:rPr>
          <w:rFonts w:hint="cs"/>
          <w:rtl/>
        </w:rPr>
        <w:t>(2) تاريخ ابن الوردي 1: 136.</w:t>
      </w:r>
    </w:p>
    <w:p w:rsidR="00651DB1" w:rsidRDefault="00651DB1" w:rsidP="00651DB1">
      <w:pPr>
        <w:pStyle w:val="libFootnote0"/>
        <w:rPr>
          <w:rtl/>
        </w:rPr>
      </w:pPr>
      <w:r>
        <w:rPr>
          <w:rFonts w:hint="cs"/>
          <w:rtl/>
        </w:rPr>
        <w:t>(3) تاريخ الطبري 2: 598.</w:t>
      </w:r>
    </w:p>
    <w:p w:rsidR="00651DB1" w:rsidRDefault="00651DB1" w:rsidP="00613442">
      <w:pPr>
        <w:pStyle w:val="libNormal"/>
        <w:rPr>
          <w:rtl/>
        </w:rPr>
      </w:pPr>
      <w:r>
        <w:rPr>
          <w:rFonts w:hint="cs"/>
          <w:rtl/>
        </w:rPr>
        <w:br w:type="page"/>
      </w:r>
    </w:p>
    <w:p w:rsidR="0085091D" w:rsidRDefault="0085091D" w:rsidP="005C55DD">
      <w:pPr>
        <w:pStyle w:val="libNormal0"/>
        <w:rPr>
          <w:rtl/>
        </w:rPr>
      </w:pPr>
      <w:r>
        <w:rPr>
          <w:rFonts w:hint="cs"/>
          <w:rtl/>
        </w:rPr>
        <w:lastRenderedPageBreak/>
        <w:t>بكر بعث عمرو بن العاص قِبَل فلسطين؛ ويزيد بن أبي سفيان، وأبا عبيدة بن الجرّاح، وشُرَحبيل بن حسنة وأمرهم أن يسلكوا على البَلْقاء، وهي كورة من أعمال دمشق بين الشام ووادي القرى.</w:t>
      </w:r>
    </w:p>
    <w:p w:rsidR="0085091D" w:rsidRDefault="0085091D" w:rsidP="0085091D">
      <w:pPr>
        <w:pStyle w:val="libNormal"/>
        <w:rPr>
          <w:rtl/>
        </w:rPr>
      </w:pPr>
      <w:r>
        <w:rPr>
          <w:rFonts w:hint="cs"/>
          <w:rtl/>
        </w:rPr>
        <w:t xml:space="preserve">وكتب أبوبكر إلى خالد بن الوليد، فسار إلى الشام فأغار على غسّان بمَرج راهِط فقتل وسبى. ثمّ ساروا جميعاً قِبَل فلسطين، فالتقوا بأجنادين بين الرَّملة وبين بيت جبريل، والأمراء كلّ على جنده، ويقال: إنّ عمرو بن العاص كان عليهم جميعاً. وكان الروم زهاء مائة ألف فهُزموا شرّ هزيمة وقُتل قائدهم. وبعدها تُوفّي أبوبكر </w:t>
      </w:r>
      <w:r w:rsidRPr="002E3D48">
        <w:rPr>
          <w:rStyle w:val="libFootnotenumChar"/>
          <w:rFonts w:hint="cs"/>
          <w:rtl/>
        </w:rPr>
        <w:t>(1)</w:t>
      </w:r>
      <w:r>
        <w:rPr>
          <w:rFonts w:hint="cs"/>
          <w:rtl/>
        </w:rPr>
        <w:t>.</w:t>
      </w:r>
    </w:p>
    <w:p w:rsidR="005C55DD" w:rsidRPr="00F105CA" w:rsidRDefault="005C55DD" w:rsidP="00310A16">
      <w:pPr>
        <w:pStyle w:val="Heading2"/>
        <w:rPr>
          <w:rtl/>
        </w:rPr>
      </w:pPr>
      <w:bookmarkStart w:id="38" w:name="_Toc409257410"/>
      <w:r>
        <w:rPr>
          <w:rFonts w:hint="cs"/>
          <w:rtl/>
        </w:rPr>
        <w:t>وقعة مرج الصُّفَّر</w:t>
      </w:r>
      <w:bookmarkEnd w:id="38"/>
    </w:p>
    <w:p w:rsidR="005C55DD" w:rsidRDefault="005C55DD" w:rsidP="005C55DD">
      <w:pPr>
        <w:pStyle w:val="libNormal"/>
        <w:rPr>
          <w:rtl/>
        </w:rPr>
      </w:pPr>
      <w:r>
        <w:rPr>
          <w:rFonts w:hint="cs"/>
          <w:rtl/>
        </w:rPr>
        <w:t>بعد وقعة أجنادين بعشرين يوماً، كانت وقعة مرج الصفَّر. ومرج الصفَّر خارج دمشق في جنوبها قرب قرية شقحب، حيث اجتمعت فيها الروم اجتماعاً عظيماً وأمدّهم هِرقَل بمَدَدٍ بعد مدّد، فلقيهم المسلمون وهم متوجّهون إلى دمشق، فاقتتلوا قتالاً شديداً حتّى جرت الدماء وطحنت بهم الطاحونة، وجُرح من المسلمين زهاء أربعة آلاف. وقُتل خالد بن سعيد بن العاص، وقاتلت يومئذٍ امرأة</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تاريخ خليفة 79 - 80، وفتوح البلدان 120 - 121، والفتوح 1: 132 - 147، ومختصر تاريخ دمشق 1: 201.</w:t>
      </w:r>
    </w:p>
    <w:p w:rsidR="00651DB1" w:rsidRDefault="00651DB1" w:rsidP="00613442">
      <w:pPr>
        <w:pStyle w:val="libNormal"/>
        <w:rPr>
          <w:rtl/>
        </w:rPr>
      </w:pPr>
      <w:r>
        <w:rPr>
          <w:rFonts w:hint="cs"/>
          <w:rtl/>
        </w:rPr>
        <w:br w:type="page"/>
      </w:r>
    </w:p>
    <w:p w:rsidR="0085091D" w:rsidRDefault="0085091D" w:rsidP="005C55DD">
      <w:pPr>
        <w:pStyle w:val="libNormal0"/>
        <w:rPr>
          <w:rtl/>
        </w:rPr>
      </w:pPr>
      <w:r>
        <w:rPr>
          <w:rFonts w:hint="cs"/>
          <w:rtl/>
        </w:rPr>
        <w:lastRenderedPageBreak/>
        <w:t xml:space="preserve">خالد فقتلت سبعة نفر. وولّت الروم منهزمين إلى دمشق وبيت المقدس </w:t>
      </w:r>
      <w:r w:rsidRPr="002E3D48">
        <w:rPr>
          <w:rStyle w:val="libFootnotenumChar"/>
          <w:rFonts w:hint="cs"/>
          <w:rtl/>
        </w:rPr>
        <w:t>(1)</w:t>
      </w:r>
      <w:r>
        <w:rPr>
          <w:rFonts w:hint="cs"/>
          <w:rtl/>
        </w:rPr>
        <w:t>.</w:t>
      </w:r>
    </w:p>
    <w:p w:rsidR="0085091D" w:rsidRPr="006D35A5" w:rsidRDefault="0085091D" w:rsidP="00310A16">
      <w:pPr>
        <w:pStyle w:val="Heading2"/>
        <w:rPr>
          <w:rtl/>
        </w:rPr>
      </w:pPr>
      <w:bookmarkStart w:id="39" w:name="_Toc409257411"/>
      <w:r>
        <w:rPr>
          <w:rFonts w:hint="cs"/>
          <w:rtl/>
        </w:rPr>
        <w:t>يوم فِحْل</w:t>
      </w:r>
      <w:bookmarkEnd w:id="39"/>
    </w:p>
    <w:p w:rsidR="0085091D" w:rsidRDefault="0085091D" w:rsidP="0085091D">
      <w:pPr>
        <w:pStyle w:val="libNormal"/>
        <w:rPr>
          <w:rtl/>
        </w:rPr>
      </w:pPr>
      <w:r>
        <w:rPr>
          <w:rFonts w:hint="cs"/>
          <w:rtl/>
        </w:rPr>
        <w:t xml:space="preserve">كانت وقعة فِحْل من الأُردنّ، لليلتين بقيتا من ذي الحجّة بعد خلافة عمر بخمسة أشهر </w:t>
      </w:r>
      <w:r w:rsidRPr="002E3D48">
        <w:rPr>
          <w:rStyle w:val="libFootnotenumChar"/>
          <w:rFonts w:hint="cs"/>
          <w:rtl/>
        </w:rPr>
        <w:t>(2)</w:t>
      </w:r>
      <w:r>
        <w:rPr>
          <w:rFonts w:hint="cs"/>
          <w:rtl/>
        </w:rPr>
        <w:t>.</w:t>
      </w:r>
    </w:p>
    <w:p w:rsidR="005C55DD" w:rsidRDefault="005C55DD" w:rsidP="0085091D">
      <w:pPr>
        <w:pStyle w:val="libNormal"/>
        <w:rPr>
          <w:rtl/>
        </w:rPr>
      </w:pPr>
      <w:r>
        <w:rPr>
          <w:rFonts w:hint="cs"/>
          <w:rtl/>
        </w:rPr>
        <w:t>وأمير الناس يومئذ أبو عبيدة عارم بن الجرّاح، وكان عمر قد كتب إليه بولايته الشام وإمرة الأُمراء وعزل خالد بن الوليد عن ذلك، ويقال: إنّ ولايته أتته في الحرب والناس محاصرون دمشق فكتمها خالداً أيّاماً؛ لأنّ خالداً كان أمير النّاس في الحرب ... وكان سبب هذه الوقعة أنّ هِرَقْل لمّا صار إلى أنطاكية استنفر الرّوم (وأهل الجزيرة) وبعث إليهم رجلاً من خاصّته وثقاته في نفسه فلقوا المسلمين بفِحْل من الأُردنّ، فقاتلوهم أشدّ القتال وأبرحه حتّى أظهرهم الله عليهم، وقُتل بطريقهم، وزهاء عشرة آلاف معه، وتفرّق الباقون في مدن الشّام ولحق بعضم بهِرقَلْ. وتحصّن أهل (فِحْل)، فحصرهم المسلمون حتّى سألوا الأمان على أداء الجزية عن رؤوسهم والخراج عن أرضهم، فأمنوهم على أنفسهم وأموالهم وأن لا تُهدم حيطانُهم. وتولّى عقْدَ ذلك أبو عبيدة بن الجرّاح، ويقال:</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تاريخ خليفة 80، والفتوح 1: 150، وفتوح البلدان 125، وتاريخ الطبري 3: 96، ومختصر تاريخ دمشق 1: 201. وقد خالف البلاذريّ في تاريخ الوقعة فقال: أوّل المحرّم سنة أربع عشرة. أمّا الطبريّ فذكرها في أحداث سنة خمس عشرة.</w:t>
      </w:r>
    </w:p>
    <w:p w:rsidR="00651DB1" w:rsidRDefault="00651DB1" w:rsidP="00651DB1">
      <w:pPr>
        <w:pStyle w:val="libFootnote0"/>
        <w:rPr>
          <w:rtl/>
        </w:rPr>
      </w:pPr>
      <w:r>
        <w:rPr>
          <w:rFonts w:hint="cs"/>
          <w:rtl/>
        </w:rPr>
        <w:t>(2) فتوح البلدان 122.</w:t>
      </w:r>
    </w:p>
    <w:p w:rsidR="00651DB1" w:rsidRDefault="00651DB1" w:rsidP="00613442">
      <w:pPr>
        <w:pStyle w:val="libNormal"/>
        <w:rPr>
          <w:rtl/>
        </w:rPr>
      </w:pPr>
      <w:r>
        <w:rPr>
          <w:rFonts w:hint="cs"/>
          <w:rtl/>
        </w:rPr>
        <w:br w:type="page"/>
      </w:r>
    </w:p>
    <w:p w:rsidR="0085091D" w:rsidRDefault="0085091D" w:rsidP="005C55DD">
      <w:pPr>
        <w:pStyle w:val="libNormal0"/>
        <w:rPr>
          <w:rtl/>
        </w:rPr>
      </w:pPr>
      <w:r>
        <w:rPr>
          <w:rFonts w:hint="cs"/>
          <w:rtl/>
        </w:rPr>
        <w:lastRenderedPageBreak/>
        <w:t xml:space="preserve">تولاّه شُرَحبيل بن حسنة </w:t>
      </w:r>
      <w:r w:rsidRPr="002E3D48">
        <w:rPr>
          <w:rStyle w:val="libFootnotenumChar"/>
          <w:rFonts w:hint="cs"/>
          <w:rtl/>
        </w:rPr>
        <w:t>(1)</w:t>
      </w:r>
      <w:r>
        <w:rPr>
          <w:rFonts w:hint="cs"/>
          <w:rtl/>
        </w:rPr>
        <w:t>.</w:t>
      </w:r>
    </w:p>
    <w:p w:rsidR="0085091D" w:rsidRDefault="0085091D" w:rsidP="005C55DD">
      <w:pPr>
        <w:pStyle w:val="libNormal"/>
        <w:rPr>
          <w:rtl/>
        </w:rPr>
      </w:pPr>
      <w:r>
        <w:rPr>
          <w:rFonts w:hint="cs"/>
          <w:rtl/>
        </w:rPr>
        <w:t xml:space="preserve">وقد ذكرنا أنّ الوقعة كانت سنة ثلاث عشرة، إلاّ أنّ هناك رواية عن ابن الكلبيّ تقول أنّ وقعة </w:t>
      </w:r>
      <w:r w:rsidR="005C55DD">
        <w:rPr>
          <w:rFonts w:hint="cs"/>
          <w:rtl/>
        </w:rPr>
        <w:t>«</w:t>
      </w:r>
      <w:r>
        <w:rPr>
          <w:rFonts w:hint="cs"/>
          <w:rtl/>
        </w:rPr>
        <w:t>فِحْل</w:t>
      </w:r>
      <w:r w:rsidR="005C55DD">
        <w:rPr>
          <w:rFonts w:hint="cs"/>
          <w:rtl/>
        </w:rPr>
        <w:t>»</w:t>
      </w:r>
      <w:r>
        <w:rPr>
          <w:rFonts w:hint="cs"/>
          <w:rtl/>
        </w:rPr>
        <w:t xml:space="preserve"> كانت يوم السبت لثمانٍ بقين من ذي الحجّة سنة أربع عشرة </w:t>
      </w:r>
      <w:r w:rsidRPr="002E3D48">
        <w:rPr>
          <w:rStyle w:val="libFootnotenumChar"/>
          <w:rFonts w:hint="cs"/>
          <w:rtl/>
        </w:rPr>
        <w:t>(2)</w:t>
      </w:r>
      <w:r>
        <w:rPr>
          <w:rFonts w:hint="cs"/>
          <w:rtl/>
        </w:rPr>
        <w:t xml:space="preserve">. وعن ابن إسحاق قال: صالح أبو عبيدة في رجب. </w:t>
      </w:r>
      <w:r w:rsidRPr="002E3D48">
        <w:rPr>
          <w:rStyle w:val="libFootnotenumChar"/>
          <w:rFonts w:hint="cs"/>
          <w:rtl/>
        </w:rPr>
        <w:t>(3)</w:t>
      </w:r>
    </w:p>
    <w:p w:rsidR="005C55DD" w:rsidRPr="00C522C7" w:rsidRDefault="005C55DD" w:rsidP="00310A16">
      <w:pPr>
        <w:pStyle w:val="Heading2"/>
        <w:rPr>
          <w:rtl/>
        </w:rPr>
      </w:pPr>
      <w:bookmarkStart w:id="40" w:name="_Toc409257412"/>
      <w:r>
        <w:rPr>
          <w:rFonts w:hint="cs"/>
          <w:rtl/>
        </w:rPr>
        <w:t>وقعة اليرموك</w:t>
      </w:r>
      <w:bookmarkEnd w:id="40"/>
    </w:p>
    <w:p w:rsidR="005C55DD" w:rsidRDefault="005C55DD" w:rsidP="005C55DD">
      <w:pPr>
        <w:pStyle w:val="libNormal"/>
        <w:rPr>
          <w:rtl/>
        </w:rPr>
      </w:pPr>
      <w:r>
        <w:rPr>
          <w:rFonts w:hint="cs"/>
          <w:rtl/>
        </w:rPr>
        <w:t>كانت وقعة اليرموك من أشدّ الوقائع التي شهدتها الشام. كانت الوقعة يوم الإثنين لخمس مضين من رجب سنة خمس عشرة. واليرموك نهر من أنهار الأردنّ.</w:t>
      </w:r>
    </w:p>
    <w:p w:rsidR="005C55DD" w:rsidRDefault="005C55DD" w:rsidP="005C55DD">
      <w:pPr>
        <w:pStyle w:val="libNormal"/>
        <w:rPr>
          <w:rtl/>
        </w:rPr>
      </w:pPr>
      <w:r>
        <w:rPr>
          <w:rFonts w:hint="cs"/>
          <w:rtl/>
        </w:rPr>
        <w:t>بعد استيلاء المسلمين على مدينة حِمص، نزل بملك الرّوم همّ شديد، فجمع للمسلمين جمعاً لم يُرَ مثله، فقد قيل إنّ عدد الرّوم ومَن والاهم كانوا ثلاثمائة ألف، وقيل أربعمائة ألف فارس وراجل وأمّا المسلمون فلم يزد عددهم على خمسة وأربعين ألفاً. ونزل الرّوم على نهر اليرموك وعليهم وزير الملك يقال له «ماهان» من أهل فارس تنصّر وانضمّ إلى الرّوم. وكان مع الرّوم جَبَلة بن الأَيْهم الغسّانيّ في مستعربة الشام من لَخْم وجُذام وغيرهم.</w:t>
      </w:r>
    </w:p>
    <w:p w:rsidR="005C55DD" w:rsidRDefault="005C55DD" w:rsidP="005C55DD">
      <w:pPr>
        <w:pStyle w:val="libNormal"/>
        <w:rPr>
          <w:rtl/>
        </w:rPr>
      </w:pPr>
      <w:r>
        <w:rPr>
          <w:rFonts w:hint="cs"/>
          <w:rtl/>
        </w:rPr>
        <w:t>ولما بلغ المسلمين ما جمع لهم هِرقَل من الجموع ردّوا على أهل حمص ما</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تاريخ خليفة 80، وفتوح البلدان 122، والفتوح 1: 189 - 195.</w:t>
      </w:r>
    </w:p>
    <w:p w:rsidR="00651DB1" w:rsidRDefault="00651DB1" w:rsidP="00651DB1">
      <w:pPr>
        <w:pStyle w:val="libFootnote0"/>
        <w:rPr>
          <w:rtl/>
        </w:rPr>
      </w:pPr>
      <w:r>
        <w:rPr>
          <w:rFonts w:hint="cs"/>
          <w:rtl/>
        </w:rPr>
        <w:t>(2) تاريخ خليفة 85.</w:t>
      </w:r>
    </w:p>
    <w:p w:rsidR="00651DB1" w:rsidRDefault="00651DB1" w:rsidP="00651DB1">
      <w:pPr>
        <w:pStyle w:val="libFootnote0"/>
        <w:rPr>
          <w:rtl/>
        </w:rPr>
      </w:pPr>
      <w:r>
        <w:rPr>
          <w:rFonts w:hint="cs"/>
          <w:rtl/>
        </w:rPr>
        <w:t>(3) نفسه.</w:t>
      </w:r>
    </w:p>
    <w:p w:rsidR="00651DB1" w:rsidRDefault="00651DB1" w:rsidP="00613442">
      <w:pPr>
        <w:pStyle w:val="libNormal"/>
        <w:rPr>
          <w:rtl/>
        </w:rPr>
      </w:pPr>
      <w:r>
        <w:rPr>
          <w:rFonts w:hint="cs"/>
          <w:rtl/>
        </w:rPr>
        <w:br w:type="page"/>
      </w:r>
    </w:p>
    <w:p w:rsidR="0085091D" w:rsidRDefault="0085091D" w:rsidP="005C55DD">
      <w:pPr>
        <w:pStyle w:val="libNormal0"/>
        <w:rPr>
          <w:rtl/>
        </w:rPr>
      </w:pPr>
      <w:r>
        <w:rPr>
          <w:rFonts w:hint="cs"/>
          <w:rtl/>
        </w:rPr>
        <w:lastRenderedPageBreak/>
        <w:t>كانوا أخذوا منهم من الخراج وقالوا: قد شُغلنا عن نُصرتكم والدفع عنكم فأنتم على أمركم فقال أهل حمص: لَولايَتُكم وعدلُكم احبُّ إلينا ممّا كنّا فيه من الظلم والغَشم، ولَندفعنّ جند هِرقَل مع عاملكم. ونهض اليهود، فقالوا: والتوراة لا يدخل عامل هِرقَل مدينة حمص إلاّ أن نُغلب ونجهد، فأغلقوا الأبواب وحرسوها. وعبّى الجمعان صفوفهما، وجعل أبو عبيدة النساء ومعهن الأطفال والصغار على التلّ وقال لهنّ: خُذن بأيديكنّ أعمدة السيوف وأعمدة البيوت والفساطيط، واجمعن الحجارة بين أيديكنّ، وحرّضن المؤمنين على قتال المشركين. ووقف أبو عبيدة في القلب تحت رايته، وكان على الدراجة شُرحبيل بن حَسَنة، وعلى الميمنة يزيد بن أبي سفيان، وعلى جناح الميسرة قيس بن هبيرة المراديّ. ثمّ خرج معاذ بن جبلة ففعل مثله. وكان قد انفرد من عظماء الرّوم وفرسانهم ثلاثون ألفاً، حفروا لهم حفائر ونزلوا فيها وشدّوا خيلهم بالسلاسل، واقترن كلّ عشرة في سلسلة وحلفوا بعيسى ومريم والصليب ان لا ينهزموا أو يقتلوا العرب عن آخرهم.</w:t>
      </w:r>
    </w:p>
    <w:p w:rsidR="00924A9F" w:rsidRDefault="0085091D" w:rsidP="005C55DD">
      <w:pPr>
        <w:pStyle w:val="libNormal"/>
        <w:rPr>
          <w:rtl/>
        </w:rPr>
      </w:pPr>
      <w:r>
        <w:rPr>
          <w:rFonts w:hint="cs"/>
          <w:rtl/>
        </w:rPr>
        <w:t xml:space="preserve">والتحم الجيشان في معركة قلّ نظيرها، فقُتل </w:t>
      </w:r>
      <w:r w:rsidR="005C55DD">
        <w:rPr>
          <w:rFonts w:hint="cs"/>
          <w:rtl/>
        </w:rPr>
        <w:t>«</w:t>
      </w:r>
      <w:r>
        <w:rPr>
          <w:rFonts w:hint="cs"/>
          <w:rtl/>
        </w:rPr>
        <w:t>جرجيس</w:t>
      </w:r>
      <w:r w:rsidR="005C55DD">
        <w:rPr>
          <w:rFonts w:hint="cs"/>
          <w:rtl/>
        </w:rPr>
        <w:t>»</w:t>
      </w:r>
      <w:r>
        <w:rPr>
          <w:rFonts w:hint="cs"/>
          <w:rtl/>
        </w:rPr>
        <w:t xml:space="preserve"> أمير من أمراء الرّوم، قتله أبو عبيدة بن الجرّاح. فلمّا رأى </w:t>
      </w:r>
      <w:r w:rsidR="005C55DD">
        <w:rPr>
          <w:rFonts w:hint="cs"/>
          <w:rtl/>
        </w:rPr>
        <w:t>«</w:t>
      </w:r>
      <w:r>
        <w:rPr>
          <w:rFonts w:hint="cs"/>
          <w:rtl/>
        </w:rPr>
        <w:t>ماهان</w:t>
      </w:r>
      <w:r w:rsidR="005C55DD">
        <w:rPr>
          <w:rFonts w:hint="cs"/>
          <w:rtl/>
        </w:rPr>
        <w:t>»</w:t>
      </w:r>
      <w:r>
        <w:rPr>
          <w:rFonts w:hint="cs"/>
          <w:rtl/>
        </w:rPr>
        <w:t xml:space="preserve"> أنّ جرجيس قد قُتل، برز بنفسه فقتل اثنين من المسلمين ثمّ برز إليه مالك بن الحارث النَّخعيّ فضربه فلمّا أحسّ بحرارة الضربة ولم تكن قاتلة ولّى منهزماً. ثمّ حمل الأمراء بمَن معهم بالتكبير والتهليل والنكشفت الروم منهزمة وأخذهم السيف من ورائهم، فقتلوا منهم مقتلة عظيمة ووقع في الأسر أعداد هائلة وغرق منهم في الماء أُمم لا تُحصى </w:t>
      </w:r>
    </w:p>
    <w:p w:rsidR="00924A9F" w:rsidRDefault="00924A9F" w:rsidP="00924A9F">
      <w:pPr>
        <w:pStyle w:val="libNormal"/>
        <w:rPr>
          <w:rtl/>
        </w:rPr>
      </w:pPr>
      <w:r>
        <w:rPr>
          <w:rtl/>
        </w:rPr>
        <w:br w:type="page"/>
      </w:r>
    </w:p>
    <w:p w:rsidR="0085091D" w:rsidRDefault="0085091D" w:rsidP="00924A9F">
      <w:pPr>
        <w:pStyle w:val="libNormal0"/>
        <w:rPr>
          <w:rtl/>
        </w:rPr>
      </w:pPr>
      <w:r>
        <w:rPr>
          <w:rFonts w:hint="cs"/>
          <w:rtl/>
        </w:rPr>
        <w:lastRenderedPageBreak/>
        <w:t>وغنم المسلمون غنائم كثيرة. فلمّا أصبحوا لم يجدوا من الروم أحداً، وأراد أبو عبيدة أن يُحصي عدد القتلى من الروم فلم يقدر أن يحصي ذلك إلاّ بالقصب، فجعل على كلّ ألفٍ قصبة، وعدّ القصب فكان عدد القتلى مائة ألف وخمسة آلاف، وأسروا أربعين ألفاً. وقُتل من المسلمين أربعة آلاف ونيف. وانبثّ المسلمون في الجبال والأودية يطلبون الروم حتّى أدركوا ماهان في أربعين ألف فارس متوجّهاً إلى حمص، فقتلوا منهم مقتلة عظيمة وقتلوا ماهان.</w:t>
      </w:r>
    </w:p>
    <w:p w:rsidR="0085091D" w:rsidRDefault="0085091D" w:rsidP="0085091D">
      <w:pPr>
        <w:pStyle w:val="libNormal"/>
        <w:rPr>
          <w:rtl/>
        </w:rPr>
      </w:pPr>
      <w:r>
        <w:rPr>
          <w:rFonts w:hint="cs"/>
          <w:rtl/>
        </w:rPr>
        <w:t xml:space="preserve">ولمّا بلغ هِرقَل خبر أهل اليرموك هرب من أنطاكية إلى قسطنطينيّة، فلمّا جاوز الدرب قال: عليكِ يا سورية السلام ونعم البلد هذا للعدوّ، يعني أرض الشام لكثرة مراعيها </w:t>
      </w:r>
      <w:r w:rsidRPr="002E3D48">
        <w:rPr>
          <w:rStyle w:val="libFootnotenumChar"/>
          <w:rFonts w:hint="cs"/>
          <w:rtl/>
        </w:rPr>
        <w:t>(1)</w:t>
      </w:r>
      <w:r>
        <w:rPr>
          <w:rFonts w:hint="cs"/>
          <w:rtl/>
        </w:rPr>
        <w:t>.</w:t>
      </w:r>
    </w:p>
    <w:p w:rsidR="0085091D" w:rsidRDefault="0085091D" w:rsidP="00310A16">
      <w:pPr>
        <w:pStyle w:val="Heading2"/>
        <w:rPr>
          <w:rtl/>
        </w:rPr>
      </w:pPr>
      <w:bookmarkStart w:id="41" w:name="_Toc409257413"/>
      <w:r>
        <w:rPr>
          <w:rFonts w:hint="cs"/>
          <w:rtl/>
        </w:rPr>
        <w:t>فتح دمشق</w:t>
      </w:r>
      <w:bookmarkEnd w:id="41"/>
    </w:p>
    <w:p w:rsidR="0085091D" w:rsidRDefault="0085091D" w:rsidP="0085091D">
      <w:pPr>
        <w:pStyle w:val="libNormal"/>
        <w:rPr>
          <w:rtl/>
        </w:rPr>
      </w:pPr>
      <w:r>
        <w:rPr>
          <w:rFonts w:hint="cs"/>
          <w:rtl/>
        </w:rPr>
        <w:t>سنة أربع عشرة، سار أبو عبيدة بن الجرّاح ومعه خالد بن الوليد فأحاطوا بدمشق.</w:t>
      </w:r>
    </w:p>
    <w:p w:rsidR="0085091D" w:rsidRDefault="0085091D" w:rsidP="0085091D">
      <w:pPr>
        <w:pStyle w:val="libNormal"/>
        <w:rPr>
          <w:rtl/>
        </w:rPr>
      </w:pPr>
      <w:r>
        <w:rPr>
          <w:rFonts w:hint="cs"/>
          <w:rtl/>
        </w:rPr>
        <w:t xml:space="preserve">قال خليفة بسنده: صالحهم أبو عبيدة على أنصاف كنائسهم ومنازلهم وعلى رؤوسهم على أن لا يُمنعوا من أعيادهم ولا يُهدم شيء من كنائسهم. صالح على ذلك أهل المدينة، وأخذ سائر الأرض عنوة </w:t>
      </w:r>
      <w:r w:rsidRPr="002E3D48">
        <w:rPr>
          <w:rStyle w:val="libFootnotenumChar"/>
          <w:rFonts w:hint="cs"/>
          <w:rtl/>
        </w:rPr>
        <w:t>(2)</w:t>
      </w:r>
      <w:r>
        <w:rPr>
          <w:rFonts w:hint="cs"/>
          <w:rtl/>
        </w:rPr>
        <w:t>.</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تاريخ خليفة 89، وفتوح البلدان: 140 - 143، والفتوح 1: 218 - 271، وتاريخ الطبري 590 - 628، ومختصر تاريخ دمشق 1: 212 - 223.</w:t>
      </w:r>
    </w:p>
    <w:p w:rsidR="00651DB1" w:rsidRDefault="00651DB1" w:rsidP="00651DB1">
      <w:pPr>
        <w:pStyle w:val="libFootnote0"/>
        <w:rPr>
          <w:rtl/>
        </w:rPr>
      </w:pPr>
      <w:r>
        <w:rPr>
          <w:rFonts w:hint="cs"/>
          <w:rtl/>
        </w:rPr>
        <w:t>(2) تاريخ خليفة 84.</w:t>
      </w:r>
    </w:p>
    <w:p w:rsidR="00651DB1" w:rsidRDefault="00651DB1" w:rsidP="00613442">
      <w:pPr>
        <w:pStyle w:val="libNormal"/>
        <w:rPr>
          <w:rtl/>
        </w:rPr>
      </w:pPr>
      <w:r>
        <w:rPr>
          <w:rFonts w:hint="cs"/>
          <w:rtl/>
        </w:rPr>
        <w:br w:type="page"/>
      </w:r>
    </w:p>
    <w:p w:rsidR="0085091D" w:rsidRDefault="0085091D" w:rsidP="0085091D">
      <w:pPr>
        <w:pStyle w:val="libNormal"/>
        <w:rPr>
          <w:rtl/>
        </w:rPr>
      </w:pPr>
      <w:r>
        <w:rPr>
          <w:rFonts w:hint="cs"/>
          <w:rtl/>
        </w:rPr>
        <w:lastRenderedPageBreak/>
        <w:t xml:space="preserve">قال: قال ابن الكلبي: كان الصلح يوم الأحد للنصف من رجب سنة أربع عشرة، صالحهم أبو عبيدة </w:t>
      </w:r>
      <w:r w:rsidRPr="002E3D48">
        <w:rPr>
          <w:rStyle w:val="libFootnotenumChar"/>
          <w:rFonts w:hint="cs"/>
          <w:rtl/>
        </w:rPr>
        <w:t>(1)</w:t>
      </w:r>
      <w:r>
        <w:rPr>
          <w:rFonts w:hint="cs"/>
          <w:rtl/>
        </w:rPr>
        <w:t>.</w:t>
      </w:r>
    </w:p>
    <w:p w:rsidR="0085091D" w:rsidRDefault="0085091D" w:rsidP="0085091D">
      <w:pPr>
        <w:pStyle w:val="libNormal"/>
        <w:rPr>
          <w:rtl/>
        </w:rPr>
      </w:pPr>
      <w:r>
        <w:rPr>
          <w:rFonts w:hint="cs"/>
          <w:rtl/>
        </w:rPr>
        <w:t xml:space="preserve">وراح أبو عبيدة يبثّ البعوث لفتح الشّامات، فافتتح شرحبيل بن حسنة الأُردن كلّها عنوةً ما خلا طبريّة فإنّ أهلها صالحوه وذلك بأمرِ أبي عبيدة، وذلك سنة خمس عشرة. وفيها بعث أبو عبيدة خالد بن الوليد فغلب على أرض البقاع وصالحه أهل بعلبك وكتب لهم كتاباً. صالحهم على أنصاف منازلهم وكنائسهم ووضع الخراج. </w:t>
      </w:r>
      <w:r w:rsidRPr="002E3D48">
        <w:rPr>
          <w:rStyle w:val="libFootnotenumChar"/>
          <w:rFonts w:hint="cs"/>
          <w:rtl/>
        </w:rPr>
        <w:t>(2)</w:t>
      </w:r>
    </w:p>
    <w:p w:rsidR="0085091D" w:rsidRDefault="0085091D" w:rsidP="0085091D">
      <w:pPr>
        <w:pStyle w:val="libNormal"/>
        <w:rPr>
          <w:rtl/>
        </w:rPr>
      </w:pPr>
      <w:r>
        <w:rPr>
          <w:rFonts w:hint="cs"/>
          <w:rtl/>
        </w:rPr>
        <w:t>ثمّ خرج أبو عبيدة يريد حِمْص، وقدّم خالداً أمامه فقاتلوه قتالاً شديداً، ثمّ هُزمت الرّوم حتّى دخلوا مدينتهم، فحصرهم فسألوه الصلح على أموالهم وأنفسهم وكنائسهم وعلى أرض حمص على مائة ألف دينار وسبعين ألف دينار.</w:t>
      </w:r>
    </w:p>
    <w:p w:rsidR="0085091D" w:rsidRDefault="0085091D" w:rsidP="0085091D">
      <w:pPr>
        <w:pStyle w:val="libNormal"/>
        <w:rPr>
          <w:rtl/>
        </w:rPr>
      </w:pPr>
      <w:r>
        <w:rPr>
          <w:rFonts w:hint="cs"/>
          <w:rtl/>
        </w:rPr>
        <w:t xml:space="preserve">وحدّثني عبد الله بن مغيرة عن أبيه قال: صالحهم أبو عبيدة على المدينة على ما صالحهم عليه أهل دمشق وأخذ سائر مدائنهم عنوةً </w:t>
      </w:r>
      <w:r w:rsidRPr="002E3D48">
        <w:rPr>
          <w:rStyle w:val="libFootnotenumChar"/>
          <w:rFonts w:hint="cs"/>
          <w:rtl/>
        </w:rPr>
        <w:t>(3)</w:t>
      </w:r>
      <w:r>
        <w:rPr>
          <w:rFonts w:hint="cs"/>
          <w:rtl/>
        </w:rPr>
        <w:t>.</w:t>
      </w:r>
    </w:p>
    <w:p w:rsidR="0085091D" w:rsidRDefault="0085091D" w:rsidP="00924A9F">
      <w:pPr>
        <w:pStyle w:val="libNormal"/>
        <w:rPr>
          <w:rtl/>
        </w:rPr>
      </w:pPr>
      <w:r>
        <w:rPr>
          <w:rFonts w:hint="cs"/>
          <w:rtl/>
        </w:rPr>
        <w:t xml:space="preserve">وبعث أبو عبيدة بعد حمص خالد بن الوليد إلى </w:t>
      </w:r>
      <w:r w:rsidR="00924A9F">
        <w:rPr>
          <w:rFonts w:hint="cs"/>
          <w:rtl/>
        </w:rPr>
        <w:t>«</w:t>
      </w:r>
      <w:r>
        <w:rPr>
          <w:rFonts w:hint="cs"/>
          <w:rtl/>
        </w:rPr>
        <w:t>قِنَّسرين</w:t>
      </w:r>
      <w:r w:rsidR="00924A9F">
        <w:rPr>
          <w:rFonts w:hint="cs"/>
          <w:rtl/>
        </w:rPr>
        <w:t>»</w:t>
      </w:r>
      <w:r>
        <w:rPr>
          <w:rFonts w:hint="cs"/>
          <w:rtl/>
        </w:rPr>
        <w:t xml:space="preserve"> فزحف إليه الرُّوم وعليهم </w:t>
      </w:r>
      <w:r w:rsidR="00924A9F">
        <w:rPr>
          <w:rFonts w:hint="cs"/>
          <w:rtl/>
        </w:rPr>
        <w:t>«</w:t>
      </w:r>
      <w:r>
        <w:rPr>
          <w:rFonts w:hint="cs"/>
          <w:rtl/>
        </w:rPr>
        <w:t>مِيناس</w:t>
      </w:r>
      <w:r w:rsidR="00924A9F">
        <w:rPr>
          <w:rFonts w:hint="cs"/>
          <w:rtl/>
        </w:rPr>
        <w:t>»</w:t>
      </w:r>
      <w:r>
        <w:rPr>
          <w:rFonts w:hint="cs"/>
          <w:rtl/>
        </w:rPr>
        <w:t xml:space="preserve"> وهو رأس الرّوم وأعظمهم بعد هِرقَل، فالتقوا بالحاضر </w:t>
      </w:r>
      <w:r w:rsidRPr="002E3D48">
        <w:rPr>
          <w:rStyle w:val="libFootnotenumChar"/>
          <w:rFonts w:hint="cs"/>
          <w:rtl/>
        </w:rPr>
        <w:t>(4)</w:t>
      </w:r>
      <w:r>
        <w:rPr>
          <w:rFonts w:hint="cs"/>
          <w:rtl/>
        </w:rPr>
        <w:t xml:space="preserve">، فقُتل ميناس ومَن معه مقتلةً عظيمةً لم يُقتلوا مثلها. فأمّا الرّوم فماتوا على دمه حتّى لم </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نفسه 85، ومختصر تاريخ دمشق 1: 202.</w:t>
      </w:r>
    </w:p>
    <w:p w:rsidR="00651DB1" w:rsidRDefault="00651DB1" w:rsidP="00651DB1">
      <w:pPr>
        <w:pStyle w:val="libFootnote0"/>
        <w:rPr>
          <w:rtl/>
        </w:rPr>
      </w:pPr>
      <w:r>
        <w:rPr>
          <w:rFonts w:hint="cs"/>
          <w:rtl/>
        </w:rPr>
        <w:t>(2) تاريخ خليفة 88، ومختصر تاريخ دمشق 1: 211.</w:t>
      </w:r>
    </w:p>
    <w:p w:rsidR="00651DB1" w:rsidRDefault="00651DB1" w:rsidP="00651DB1">
      <w:pPr>
        <w:pStyle w:val="libFootnote0"/>
        <w:rPr>
          <w:rtl/>
        </w:rPr>
      </w:pPr>
      <w:r>
        <w:rPr>
          <w:rFonts w:hint="cs"/>
          <w:rtl/>
        </w:rPr>
        <w:t>(3) تاريخ خليفة، مصدر سابق، وتاريخ الطبري 3: 98.</w:t>
      </w:r>
    </w:p>
    <w:p w:rsidR="00651DB1" w:rsidRDefault="00651DB1" w:rsidP="00651DB1">
      <w:pPr>
        <w:pStyle w:val="libFootnote0"/>
        <w:rPr>
          <w:rtl/>
        </w:rPr>
      </w:pPr>
      <w:r>
        <w:rPr>
          <w:rFonts w:hint="cs"/>
          <w:rtl/>
        </w:rPr>
        <w:t xml:space="preserve">(4) الحاضر: قريب من حلب يجمع أصنافاً من العرب. </w:t>
      </w:r>
      <w:r w:rsidR="000C00D3">
        <w:rPr>
          <w:rFonts w:hint="cs"/>
          <w:rtl/>
        </w:rPr>
        <w:t>(</w:t>
      </w:r>
      <w:r>
        <w:rPr>
          <w:rFonts w:hint="cs"/>
          <w:rtl/>
        </w:rPr>
        <w:t>معجم البلدان 2: 206</w:t>
      </w:r>
      <w:r w:rsidR="000C00D3">
        <w:rPr>
          <w:rFonts w:hint="cs"/>
          <w:rtl/>
        </w:rPr>
        <w:t>)</w:t>
      </w:r>
      <w:r>
        <w:rPr>
          <w:rFonts w:hint="cs"/>
          <w:rtl/>
        </w:rPr>
        <w:t>.</w:t>
      </w:r>
    </w:p>
    <w:p w:rsidR="00651DB1" w:rsidRDefault="00651DB1" w:rsidP="00613442">
      <w:pPr>
        <w:pStyle w:val="libNormal"/>
        <w:rPr>
          <w:rtl/>
        </w:rPr>
      </w:pPr>
      <w:r>
        <w:rPr>
          <w:rFonts w:hint="cs"/>
          <w:rtl/>
        </w:rPr>
        <w:br w:type="page"/>
      </w:r>
    </w:p>
    <w:p w:rsidR="0085091D" w:rsidRDefault="00924A9F" w:rsidP="00924A9F">
      <w:pPr>
        <w:pStyle w:val="libNormal0"/>
        <w:rPr>
          <w:rtl/>
        </w:rPr>
      </w:pPr>
      <w:r>
        <w:rPr>
          <w:rFonts w:hint="cs"/>
          <w:rtl/>
        </w:rPr>
        <w:lastRenderedPageBreak/>
        <w:t xml:space="preserve">يبق منهم أحد! </w:t>
      </w:r>
      <w:r w:rsidR="0085091D">
        <w:rPr>
          <w:rFonts w:hint="cs"/>
          <w:rtl/>
        </w:rPr>
        <w:t xml:space="preserve">وأمّا أهل الحاضر فأرسلوا إلى خالد فعقد لهم على إخراب المدينة فأخربها </w:t>
      </w:r>
      <w:r w:rsidR="0085091D" w:rsidRPr="002E3D48">
        <w:rPr>
          <w:rStyle w:val="libFootnotenumChar"/>
          <w:rFonts w:hint="cs"/>
          <w:rtl/>
        </w:rPr>
        <w:t>(1)</w:t>
      </w:r>
      <w:r w:rsidR="0085091D">
        <w:rPr>
          <w:rFonts w:hint="cs"/>
          <w:rtl/>
        </w:rPr>
        <w:t>.</w:t>
      </w:r>
    </w:p>
    <w:p w:rsidR="0085091D" w:rsidRDefault="0085091D" w:rsidP="0085091D">
      <w:pPr>
        <w:pStyle w:val="libNormal"/>
        <w:rPr>
          <w:rtl/>
        </w:rPr>
      </w:pPr>
      <w:r>
        <w:rPr>
          <w:rFonts w:hint="cs"/>
          <w:rtl/>
        </w:rPr>
        <w:t>وذكر خليفة أنّ أبا عبيدة بعث عمرو بن العاصي بعد فراغه من اليرموك إلى قِنَّسرين، فصالح أهل حلب ومنبج وأنطاكية، وافتتح سائر أرض قِنَّسرين عنوةً.</w:t>
      </w:r>
    </w:p>
    <w:p w:rsidR="0085091D" w:rsidRDefault="0085091D" w:rsidP="0085091D">
      <w:pPr>
        <w:pStyle w:val="libNormal"/>
        <w:rPr>
          <w:rtl/>
        </w:rPr>
      </w:pPr>
      <w:r>
        <w:rPr>
          <w:rFonts w:hint="cs"/>
          <w:rtl/>
        </w:rPr>
        <w:t xml:space="preserve">وذلك سنة ست عشرة </w:t>
      </w:r>
      <w:r w:rsidRPr="002E3D48">
        <w:rPr>
          <w:rStyle w:val="libFootnotenumChar"/>
          <w:rFonts w:hint="cs"/>
          <w:rtl/>
        </w:rPr>
        <w:t>(2)</w:t>
      </w:r>
      <w:r>
        <w:rPr>
          <w:rFonts w:hint="cs"/>
          <w:rtl/>
        </w:rPr>
        <w:t>.</w:t>
      </w:r>
    </w:p>
    <w:p w:rsidR="0085091D" w:rsidRDefault="0085091D" w:rsidP="0085091D">
      <w:pPr>
        <w:pStyle w:val="libNormal"/>
        <w:rPr>
          <w:rtl/>
        </w:rPr>
      </w:pPr>
      <w:r>
        <w:rPr>
          <w:rFonts w:hint="cs"/>
          <w:rtl/>
        </w:rPr>
        <w:t>وفي سنة ثمان عشرة وجّه أبوعبيدة البعوث إلى الجزيرة، ففُتحت حَرَّان ونَصيبين وطوائف الجزيرة والرُّهَا وسُمَيساط ...؛ وقد ذكرنا تفصيل ذلك في أوّل الفصل هذا لانتساب ابن تَيمِيه إلى تلك الديار، ومن ثَمّ إلى حَرَّان، وقادنا البحث إلى تتبّع مواطن نشأته فكان بعد حَرَّان: الشّام؛ وثَمّة موطن لابدّ من الحديث عنه لأنّ ابن تَيمِيه أمضى فيه بعضاً من عمره وتأثّر بأحداثه، ذلك هو مصر.</w:t>
      </w:r>
    </w:p>
    <w:p w:rsidR="0085091D" w:rsidRPr="00DF7033" w:rsidRDefault="0085091D" w:rsidP="00310A16">
      <w:pPr>
        <w:pStyle w:val="Heading2"/>
        <w:rPr>
          <w:rtl/>
        </w:rPr>
      </w:pPr>
      <w:bookmarkStart w:id="42" w:name="_Toc409257414"/>
      <w:r>
        <w:rPr>
          <w:rFonts w:hint="cs"/>
          <w:rtl/>
        </w:rPr>
        <w:t>فتح مصر</w:t>
      </w:r>
      <w:bookmarkEnd w:id="42"/>
    </w:p>
    <w:p w:rsidR="0085091D" w:rsidRDefault="0085091D" w:rsidP="0085091D">
      <w:pPr>
        <w:pStyle w:val="libNormal"/>
        <w:rPr>
          <w:rtl/>
        </w:rPr>
      </w:pPr>
      <w:r>
        <w:rPr>
          <w:rFonts w:hint="cs"/>
          <w:rtl/>
        </w:rPr>
        <w:t xml:space="preserve">سنة عشرين كتب عمر إلى عمرو بن العاصي أن سر إلى مصر، فسار وبعث عمر الزبير بن العوّام وبُسر بن أبي أرطاة وعُمير الجُمَحيّ مدَداً لعمرو، ففتحوا مصر والإسكندرية عنوةً بعد قتال شديد </w:t>
      </w:r>
      <w:r w:rsidRPr="002E3D48">
        <w:rPr>
          <w:rStyle w:val="libFootnotenumChar"/>
          <w:rFonts w:hint="cs"/>
          <w:rtl/>
        </w:rPr>
        <w:t>(3)</w:t>
      </w:r>
      <w:r>
        <w:rPr>
          <w:rFonts w:hint="cs"/>
          <w:rtl/>
        </w:rPr>
        <w:t>.</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الطبريّ 3: 98، وتاريخ ابن الورديّ 1: 137، قالا: سنة خمس عشرة. وتاريخ خليفة 1: 137 وقال: سنة ست عشرة.</w:t>
      </w:r>
    </w:p>
    <w:p w:rsidR="00651DB1" w:rsidRDefault="00651DB1" w:rsidP="00651DB1">
      <w:pPr>
        <w:pStyle w:val="libFootnote0"/>
        <w:rPr>
          <w:rtl/>
        </w:rPr>
      </w:pPr>
      <w:r>
        <w:rPr>
          <w:rFonts w:hint="cs"/>
          <w:rtl/>
        </w:rPr>
        <w:t>(2) تاريخ خليفة 93.</w:t>
      </w:r>
    </w:p>
    <w:p w:rsidR="00651DB1" w:rsidRDefault="00651DB1" w:rsidP="00651DB1">
      <w:pPr>
        <w:pStyle w:val="libFootnote0"/>
        <w:rPr>
          <w:rtl/>
        </w:rPr>
      </w:pPr>
      <w:r>
        <w:rPr>
          <w:rFonts w:hint="cs"/>
          <w:rtl/>
        </w:rPr>
        <w:t>(3) تاريخ خليفة 100 - 101، وفتوح البلدان 214 - 225، وتاريخ الطبري 3: 195 - 199، وتاريخ ابن الوردي 1: 141.</w:t>
      </w:r>
    </w:p>
    <w:p w:rsidR="00651DB1" w:rsidRDefault="00651DB1" w:rsidP="00613442">
      <w:pPr>
        <w:pStyle w:val="libNormal"/>
        <w:rPr>
          <w:rtl/>
        </w:rPr>
      </w:pPr>
      <w:r>
        <w:rPr>
          <w:rFonts w:hint="cs"/>
          <w:rtl/>
        </w:rPr>
        <w:br w:type="page"/>
      </w:r>
    </w:p>
    <w:p w:rsidR="0085091D" w:rsidRDefault="0085091D" w:rsidP="0085091D">
      <w:pPr>
        <w:pStyle w:val="libNormal"/>
        <w:rPr>
          <w:rtl/>
        </w:rPr>
      </w:pPr>
      <w:r>
        <w:rPr>
          <w:rFonts w:hint="cs"/>
          <w:rtl/>
        </w:rPr>
        <w:lastRenderedPageBreak/>
        <w:t xml:space="preserve">ولاة عمر: توفّي عمر بن الخطّاب وواليه على مصر هو عمرو بن العاص وعلى الشام جميعاً معاوية بن أبي سفيان!؛ وكان على الجزيرة عياض بن غَنْم الذي بعثه أبو عبيدة ففتحها، على ما ذكرنا، فلمّا توفّي صارت الجزيرة تابعة لمعاوية وخلَفِه </w:t>
      </w:r>
      <w:r w:rsidRPr="002E3D48">
        <w:rPr>
          <w:rStyle w:val="libFootnotenumChar"/>
          <w:rFonts w:hint="cs"/>
          <w:rtl/>
        </w:rPr>
        <w:t>(1)</w:t>
      </w:r>
      <w:r>
        <w:rPr>
          <w:rFonts w:hint="cs"/>
          <w:rtl/>
        </w:rPr>
        <w:t xml:space="preserve"> ...</w:t>
      </w:r>
    </w:p>
    <w:p w:rsidR="0085091D" w:rsidRDefault="0085091D" w:rsidP="0085091D">
      <w:pPr>
        <w:pStyle w:val="libNormal"/>
        <w:rPr>
          <w:rtl/>
        </w:rPr>
      </w:pPr>
      <w:r>
        <w:rPr>
          <w:rFonts w:hint="cs"/>
          <w:rtl/>
        </w:rPr>
        <w:t>ولمّا انتهى الأمر إلى عثمان بن عفّان جعل ولاة الأمصار الإسلاميّة جميعاً من بني أُميّة وآل مروان ممّا أدّى إلى ثورة الأقاليم الإسلاميّة انتهت بقتل عثمان.</w:t>
      </w:r>
    </w:p>
    <w:p w:rsidR="0085091D" w:rsidRPr="001237E5" w:rsidRDefault="0085091D" w:rsidP="00310A16">
      <w:pPr>
        <w:pStyle w:val="Heading2"/>
        <w:rPr>
          <w:rtl/>
        </w:rPr>
      </w:pPr>
      <w:bookmarkStart w:id="43" w:name="_Toc409257415"/>
      <w:r>
        <w:rPr>
          <w:rFonts w:hint="cs"/>
          <w:rtl/>
        </w:rPr>
        <w:t>الخليفة يعزّي أبا سفيان</w:t>
      </w:r>
      <w:bookmarkEnd w:id="43"/>
    </w:p>
    <w:p w:rsidR="0085091D" w:rsidRDefault="0085091D" w:rsidP="00924A9F">
      <w:pPr>
        <w:pStyle w:val="libNormal"/>
        <w:rPr>
          <w:rtl/>
        </w:rPr>
      </w:pPr>
      <w:r>
        <w:rPr>
          <w:rFonts w:hint="cs"/>
          <w:rtl/>
        </w:rPr>
        <w:t xml:space="preserve">ذكر البلاذريّ: </w:t>
      </w:r>
      <w:r w:rsidR="00924A9F">
        <w:rPr>
          <w:rFonts w:hint="cs"/>
          <w:rtl/>
        </w:rPr>
        <w:t>«ولم</w:t>
      </w:r>
      <w:r>
        <w:rPr>
          <w:rFonts w:hint="cs"/>
          <w:rtl/>
        </w:rPr>
        <w:t>ا توفّي يزيد بن أبي سفيان كتب عمر إلى معاوية بتوليته ما كان يتولاّه فشكر أبوسفيان ذلك له وقال: وصِلَتُك يا أمير المؤمنين رحم!</w:t>
      </w:r>
      <w:r w:rsidR="00924A9F">
        <w:rPr>
          <w:rFonts w:hint="cs"/>
          <w:rtl/>
        </w:rPr>
        <w:t>»</w:t>
      </w:r>
      <w:r>
        <w:rPr>
          <w:rFonts w:hint="cs"/>
          <w:rtl/>
        </w:rPr>
        <w:t xml:space="preserve"> </w:t>
      </w:r>
      <w:r w:rsidRPr="002E3D48">
        <w:rPr>
          <w:rStyle w:val="libFootnotenumChar"/>
          <w:rFonts w:hint="cs"/>
          <w:rtl/>
        </w:rPr>
        <w:t>(2)</w:t>
      </w:r>
      <w:r>
        <w:rPr>
          <w:rFonts w:hint="cs"/>
          <w:rtl/>
        </w:rPr>
        <w:t>.</w:t>
      </w:r>
    </w:p>
    <w:p w:rsidR="0085091D" w:rsidRDefault="0085091D" w:rsidP="00924A9F">
      <w:pPr>
        <w:pStyle w:val="libNormal"/>
        <w:rPr>
          <w:rtl/>
        </w:rPr>
      </w:pPr>
      <w:r>
        <w:rPr>
          <w:rFonts w:hint="cs"/>
          <w:rtl/>
        </w:rPr>
        <w:t xml:space="preserve">وفي تاريخ ابن عساكر: </w:t>
      </w:r>
      <w:r w:rsidR="00924A9F">
        <w:rPr>
          <w:rFonts w:hint="cs"/>
          <w:rtl/>
        </w:rPr>
        <w:t>«</w:t>
      </w:r>
      <w:r>
        <w:rPr>
          <w:rFonts w:hint="cs"/>
          <w:rtl/>
        </w:rPr>
        <w:t>وعزّى عمر أبا سفيان بابنه يزيد، فقال له أبوسفيان: مَن جعلتَ على عمله؟ قال: جعلتُ أخاه معاوية؛ وابناك مصلحان، ولا يحلُّ لنا أن ننزع مصلحاً!</w:t>
      </w:r>
      <w:r w:rsidR="00924A9F">
        <w:rPr>
          <w:rFonts w:hint="cs"/>
          <w:rtl/>
        </w:rPr>
        <w:t>»</w:t>
      </w:r>
      <w:r>
        <w:rPr>
          <w:rFonts w:hint="cs"/>
          <w:rtl/>
        </w:rPr>
        <w:t xml:space="preserve"> </w:t>
      </w:r>
      <w:r w:rsidRPr="002E3D48">
        <w:rPr>
          <w:rStyle w:val="libFootnotenumChar"/>
          <w:rFonts w:hint="cs"/>
          <w:rtl/>
        </w:rPr>
        <w:t>(3)</w:t>
      </w:r>
      <w:r>
        <w:rPr>
          <w:rFonts w:hint="cs"/>
          <w:rtl/>
        </w:rPr>
        <w:t>.</w:t>
      </w:r>
    </w:p>
    <w:p w:rsidR="0085091D" w:rsidRDefault="0085091D" w:rsidP="00924A9F">
      <w:pPr>
        <w:pStyle w:val="libNormal"/>
        <w:rPr>
          <w:rtl/>
        </w:rPr>
      </w:pPr>
      <w:r>
        <w:rPr>
          <w:rFonts w:hint="cs"/>
          <w:rtl/>
        </w:rPr>
        <w:t xml:space="preserve">ويبدو أن الخليفة كان مفتتناً بمعاوية: </w:t>
      </w:r>
      <w:r w:rsidR="00924A9F">
        <w:rPr>
          <w:rFonts w:hint="cs"/>
          <w:rtl/>
        </w:rPr>
        <w:t>«</w:t>
      </w:r>
      <w:r>
        <w:rPr>
          <w:rFonts w:hint="cs"/>
          <w:rtl/>
        </w:rPr>
        <w:t>كان عمر بن الخطّاب إذا رأى معاوية قال: هذا كسرى العرب</w:t>
      </w:r>
      <w:r w:rsidR="00924A9F">
        <w:rPr>
          <w:rFonts w:hint="cs"/>
          <w:rtl/>
        </w:rPr>
        <w:t>»</w:t>
      </w:r>
      <w:r>
        <w:rPr>
          <w:rFonts w:hint="cs"/>
          <w:rtl/>
        </w:rPr>
        <w:t xml:space="preserve"> </w:t>
      </w:r>
      <w:r w:rsidRPr="002E3D48">
        <w:rPr>
          <w:rStyle w:val="libFootnotenumChar"/>
          <w:rFonts w:hint="cs"/>
          <w:rtl/>
        </w:rPr>
        <w:t>(4)</w:t>
      </w:r>
      <w:r>
        <w:rPr>
          <w:rFonts w:hint="cs"/>
          <w:rtl/>
        </w:rPr>
        <w:t>.</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تاريخ خليفة 112، وتاريخ الطبري 3: 303، ومختصر تاريخ دمشق 25: 17.</w:t>
      </w:r>
    </w:p>
    <w:p w:rsidR="00651DB1" w:rsidRDefault="00651DB1" w:rsidP="00651DB1">
      <w:pPr>
        <w:pStyle w:val="libFootnote0"/>
        <w:rPr>
          <w:rtl/>
        </w:rPr>
      </w:pPr>
      <w:r>
        <w:rPr>
          <w:rFonts w:hint="cs"/>
          <w:rtl/>
        </w:rPr>
        <w:t>(2) فتوح البلدان 146.</w:t>
      </w:r>
    </w:p>
    <w:p w:rsidR="00651DB1" w:rsidRDefault="00651DB1" w:rsidP="00651DB1">
      <w:pPr>
        <w:pStyle w:val="libFootnote0"/>
        <w:rPr>
          <w:rtl/>
        </w:rPr>
      </w:pPr>
      <w:r>
        <w:rPr>
          <w:rFonts w:hint="cs"/>
          <w:rtl/>
        </w:rPr>
        <w:t>(3) مختصر تاريخ دمشق 25: 18.</w:t>
      </w:r>
    </w:p>
    <w:p w:rsidR="00651DB1" w:rsidRDefault="00651DB1" w:rsidP="00651DB1">
      <w:pPr>
        <w:pStyle w:val="libFootnote0"/>
        <w:rPr>
          <w:rtl/>
        </w:rPr>
      </w:pPr>
      <w:r>
        <w:rPr>
          <w:rFonts w:hint="cs"/>
          <w:rtl/>
        </w:rPr>
        <w:t>(4) أنساب الأشراف 5: 155، ومختصر تاريخ دمشق 25: 19.</w:t>
      </w:r>
    </w:p>
    <w:p w:rsidR="00651DB1" w:rsidRDefault="00651DB1" w:rsidP="00613442">
      <w:pPr>
        <w:pStyle w:val="libNormal"/>
        <w:rPr>
          <w:rtl/>
        </w:rPr>
      </w:pPr>
      <w:r>
        <w:rPr>
          <w:rFonts w:hint="cs"/>
          <w:rtl/>
        </w:rPr>
        <w:br w:type="page"/>
      </w:r>
    </w:p>
    <w:p w:rsidR="0085091D" w:rsidRDefault="0085091D" w:rsidP="0085091D">
      <w:pPr>
        <w:pStyle w:val="libNormal"/>
        <w:rPr>
          <w:rtl/>
        </w:rPr>
      </w:pPr>
      <w:r>
        <w:rPr>
          <w:rFonts w:hint="cs"/>
          <w:rtl/>
        </w:rPr>
        <w:lastRenderedPageBreak/>
        <w:t xml:space="preserve">وكان عمر قول: تعجبون من دهاء هِرَقْل وكسرى وتَدَعُونَ معاوية! </w:t>
      </w:r>
      <w:r w:rsidRPr="002E3D48">
        <w:rPr>
          <w:rStyle w:val="libFootnotenumChar"/>
          <w:rFonts w:hint="cs"/>
          <w:rtl/>
        </w:rPr>
        <w:t>(1)</w:t>
      </w:r>
      <w:r>
        <w:rPr>
          <w:rFonts w:hint="cs"/>
          <w:rtl/>
        </w:rPr>
        <w:t>.</w:t>
      </w:r>
    </w:p>
    <w:p w:rsidR="0085091D" w:rsidRDefault="0085091D" w:rsidP="0085091D">
      <w:pPr>
        <w:pStyle w:val="libNormal"/>
        <w:rPr>
          <w:rtl/>
        </w:rPr>
      </w:pPr>
      <w:r>
        <w:rPr>
          <w:rFonts w:hint="cs"/>
          <w:rtl/>
        </w:rPr>
        <w:t>ولأجل العلاقة الخاصّة بين الخليفة والبيت الأُمويّ وتعيينه ليزيد بن أبي سفيان أرقى المناصب وهي ولاية عموم الشّام وإلحاق الجزيرة بها، وتعزيته أبا سفيان الذي ما صحّ منه إسلام! بوفاة ابنه يزيد، وتعويضه بأدهى خلَف لسلَف مع كَيْل المديح له وما أعقبه من سيرة عثمان بن عفّان على خطى أسلافه وتعدّي الحدود، فما من قطر إلاّ واليه أُمويّ مرواني طريد ...، ممّا طبع تلك الأقطار البعيدة عن نور الرسالة ووجود الأماثل من الصحابة، طبعها بطابع الهوى الأُمويّ الذي عمل على طرح كتاب الله تعالى للبيع في الأسواق! ومنع من تدوين الحديث بأمرٍ من معاوية، فخضع لفتوى السلطان الفاسق حتّى أنّ كثيراً منهم لا يعرف مَن هو عليّ بن أبي طالب!</w:t>
      </w:r>
    </w:p>
    <w:p w:rsidR="0085091D" w:rsidRPr="00E46E4B" w:rsidRDefault="0085091D" w:rsidP="00310A16">
      <w:pPr>
        <w:pStyle w:val="Heading2"/>
        <w:rPr>
          <w:rtl/>
        </w:rPr>
      </w:pPr>
      <w:bookmarkStart w:id="44" w:name="_Toc409257416"/>
      <w:r>
        <w:rPr>
          <w:rFonts w:hint="cs"/>
          <w:rtl/>
        </w:rPr>
        <w:t>الخليفة يتوعّد الشورى بمعاوية:</w:t>
      </w:r>
      <w:bookmarkEnd w:id="44"/>
    </w:p>
    <w:p w:rsidR="0085091D" w:rsidRDefault="0085091D" w:rsidP="0085091D">
      <w:pPr>
        <w:pStyle w:val="libNormal"/>
        <w:rPr>
          <w:rtl/>
        </w:rPr>
      </w:pPr>
      <w:r>
        <w:rPr>
          <w:rFonts w:hint="cs"/>
          <w:rtl/>
        </w:rPr>
        <w:t>ولمعرفة عمر بحقيقة معاوية وأهل الشام فإنّه كان يتهدّد الآخرين بهم قال محدّث الشام ابن عساكر:</w:t>
      </w:r>
    </w:p>
    <w:p w:rsidR="0085091D" w:rsidRDefault="0085091D" w:rsidP="0085091D">
      <w:pPr>
        <w:pStyle w:val="libNormal"/>
        <w:rPr>
          <w:rtl/>
        </w:rPr>
      </w:pPr>
      <w:r>
        <w:rPr>
          <w:rFonts w:hint="cs"/>
          <w:rtl/>
        </w:rPr>
        <w:t xml:space="preserve">وعن عمر قال ك إيّاكم والفُرقة بعدي، فإنْ فعلتم فاعلموا أنّ معاوية بالشّام وستعلمون إذا وُكِلْتم إلى رأيكم كيف يستبرها دونكم </w:t>
      </w:r>
      <w:r w:rsidRPr="002E3D48">
        <w:rPr>
          <w:rStyle w:val="libFootnotenumChar"/>
          <w:rFonts w:hint="cs"/>
          <w:rtl/>
        </w:rPr>
        <w:t>(2)</w:t>
      </w:r>
      <w:r>
        <w:rPr>
          <w:rFonts w:hint="cs"/>
          <w:rtl/>
        </w:rPr>
        <w:t>.</w:t>
      </w:r>
    </w:p>
    <w:p w:rsidR="00924A9F" w:rsidRDefault="00924A9F" w:rsidP="0085091D">
      <w:pPr>
        <w:pStyle w:val="libNormal"/>
        <w:rPr>
          <w:rtl/>
        </w:rPr>
      </w:pPr>
      <w:r>
        <w:rPr>
          <w:rFonts w:hint="cs"/>
          <w:rtl/>
        </w:rPr>
        <w:t xml:space="preserve">ويأخذنا العجب! فالخليفة يتوعّد الصحابة في مدينة رسول الله </w:t>
      </w:r>
      <w:r w:rsidR="00A24773">
        <w:rPr>
          <w:rStyle w:val="libAlaemChar"/>
          <w:rFonts w:hint="cs"/>
          <w:rtl/>
        </w:rPr>
        <w:t>صلى‌الله‌عليه‌وآله</w:t>
      </w:r>
      <w:r>
        <w:rPr>
          <w:rFonts w:hint="cs"/>
          <w:rtl/>
        </w:rPr>
        <w:t xml:space="preserve"> بما</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مختصر تاريخ دمشق 25: 19.</w:t>
      </w:r>
    </w:p>
    <w:p w:rsidR="00651DB1" w:rsidRDefault="00651DB1" w:rsidP="00651DB1">
      <w:pPr>
        <w:pStyle w:val="libFootnote0"/>
        <w:rPr>
          <w:rtl/>
        </w:rPr>
      </w:pPr>
      <w:r>
        <w:rPr>
          <w:rFonts w:hint="cs"/>
          <w:rtl/>
        </w:rPr>
        <w:t>(2) مختصر تاريخ دمشق: 25. ويستبرها: يتفرّد بها.</w:t>
      </w:r>
    </w:p>
    <w:p w:rsidR="00651DB1" w:rsidRDefault="00651DB1" w:rsidP="00613442">
      <w:pPr>
        <w:pStyle w:val="libNormal"/>
        <w:rPr>
          <w:rtl/>
        </w:rPr>
      </w:pPr>
      <w:r>
        <w:rPr>
          <w:rFonts w:hint="cs"/>
          <w:rtl/>
        </w:rPr>
        <w:br w:type="page"/>
      </w:r>
    </w:p>
    <w:p w:rsidR="0085091D" w:rsidRDefault="0085091D" w:rsidP="00924A9F">
      <w:pPr>
        <w:pStyle w:val="libNormal0"/>
        <w:rPr>
          <w:rtl/>
        </w:rPr>
      </w:pPr>
      <w:r>
        <w:rPr>
          <w:rFonts w:hint="cs"/>
          <w:rtl/>
        </w:rPr>
        <w:lastRenderedPageBreak/>
        <w:t>يذكّرنا بالّذي كان في السقيفة ولكن هذه المرّة قد أناب مكانه معاوية الطليق اللصيق وأعلى كعبه على كبار الصحابة ليتفرّد بالخلافة؛ وهذا هو التمهيد والتمكين لنفوذ حكم بني أُميّة، فإذا جاء عثمان بسط سلطانهم في كلّ مكان!</w:t>
      </w:r>
    </w:p>
    <w:p w:rsidR="0085091D" w:rsidRDefault="0085091D" w:rsidP="0085091D">
      <w:pPr>
        <w:pStyle w:val="libNormal"/>
        <w:rPr>
          <w:rtl/>
        </w:rPr>
      </w:pPr>
      <w:r>
        <w:rPr>
          <w:rFonts w:hint="cs"/>
          <w:rtl/>
        </w:rPr>
        <w:t xml:space="preserve">ومن قول عمر لأهل الشّورى: إن اختلفتم دخل عليكم معاويةُ بن أبي سفيان من الشام، وبعده عبد الله بن أبي رَبيعة من اليمن، فلا يَريَان لكم فضلاً إلاّ سابقتكم </w:t>
      </w:r>
      <w:r w:rsidRPr="002E3D48">
        <w:rPr>
          <w:rStyle w:val="libFootnotenumChar"/>
          <w:rFonts w:hint="cs"/>
          <w:rtl/>
        </w:rPr>
        <w:t>(1)</w:t>
      </w:r>
      <w:r>
        <w:rPr>
          <w:rFonts w:hint="cs"/>
          <w:rtl/>
        </w:rPr>
        <w:t>.</w:t>
      </w:r>
    </w:p>
    <w:p w:rsidR="0085091D" w:rsidRDefault="0085091D" w:rsidP="0085091D">
      <w:pPr>
        <w:pStyle w:val="libNormal"/>
        <w:rPr>
          <w:rtl/>
        </w:rPr>
      </w:pPr>
      <w:r>
        <w:rPr>
          <w:rFonts w:hint="cs"/>
          <w:rtl/>
        </w:rPr>
        <w:t>عجب لهذا المنطق! متى صار الطليق ابن الطليق المتقلّب في المثالب وممّن سنّ لذوي العاهات مبدأهم، فكان ابن تَيمِيه فاردهم! وابن عبد الوهّاب حاديهم والشيطان سائقهم!!</w:t>
      </w:r>
    </w:p>
    <w:p w:rsidR="0085091D" w:rsidRDefault="0085091D" w:rsidP="0066419E">
      <w:pPr>
        <w:pStyle w:val="libNormal"/>
        <w:rPr>
          <w:rtl/>
        </w:rPr>
      </w:pPr>
      <w:r>
        <w:rPr>
          <w:rFonts w:hint="cs"/>
          <w:rtl/>
        </w:rPr>
        <w:t xml:space="preserve">أقول: متى صار ابن هند؛ وهذا ما يُعرف به أكثر ممّا يُعرف بابن أبي سفيان، شعراً وأدباً، على ألسنة محبّيه ومناوئيه، بل وعلى لسانه هو وسنورد الشواهد المئات على ذلك مع قصّة فيه!؛ متى صار الذي أدخل الله تعالى الإسلامَ بيت أبي سفيان رغم أنفه مع الفتح المبين لمكّة وما صحّ لأبي سفيان وبقي ملعوناً وبنيه على لسان رسول الله </w:t>
      </w:r>
      <w:r w:rsidR="00A24773">
        <w:rPr>
          <w:rStyle w:val="libAlaemChar"/>
          <w:rFonts w:hint="cs"/>
          <w:rtl/>
        </w:rPr>
        <w:t>صلى‌الله‌عليه‌وآله</w:t>
      </w:r>
      <w:r>
        <w:rPr>
          <w:rFonts w:hint="cs"/>
          <w:rtl/>
        </w:rPr>
        <w:t xml:space="preserve">، وإن صحّ في حقّ معاوية من شيء من الفضائل، فضيلة واحدة هي قول النبيّ لمعاوية: </w:t>
      </w:r>
      <w:r w:rsidR="0066419E">
        <w:rPr>
          <w:rFonts w:hint="cs"/>
          <w:rtl/>
        </w:rPr>
        <w:t>«</w:t>
      </w:r>
      <w:r>
        <w:rPr>
          <w:rFonts w:hint="cs"/>
          <w:rtl/>
        </w:rPr>
        <w:t>لا أَشْبَع اللهُ بَطْنَهُ</w:t>
      </w:r>
      <w:r w:rsidR="0066419E">
        <w:rPr>
          <w:rFonts w:hint="cs"/>
          <w:rtl/>
        </w:rPr>
        <w:t>»</w:t>
      </w:r>
      <w:r>
        <w:rPr>
          <w:rFonts w:hint="cs"/>
          <w:rtl/>
        </w:rPr>
        <w:t xml:space="preserve"> </w:t>
      </w:r>
      <w:r w:rsidRPr="002E3D48">
        <w:rPr>
          <w:rStyle w:val="libFootnotenumChar"/>
          <w:rFonts w:hint="cs"/>
          <w:rtl/>
        </w:rPr>
        <w:t>(2)</w:t>
      </w:r>
      <w:r>
        <w:rPr>
          <w:rFonts w:hint="cs"/>
          <w:rtl/>
        </w:rPr>
        <w:t xml:space="preserve">، سلطان يخيف به الخليفة </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نفسه. وعبد بن أبي ربيعة بن ا</w:t>
      </w:r>
      <w:r w:rsidR="00277FB9">
        <w:rPr>
          <w:rFonts w:hint="cs"/>
          <w:rtl/>
        </w:rPr>
        <w:t>لمـُ</w:t>
      </w:r>
      <w:r>
        <w:rPr>
          <w:rFonts w:hint="cs"/>
          <w:rtl/>
        </w:rPr>
        <w:t xml:space="preserve">غيرة بن عبد الله بن عُمر بن مخزوم المخزوميّ، عامل عمر على اليمن. </w:t>
      </w:r>
      <w:r w:rsidR="000C00D3">
        <w:rPr>
          <w:rFonts w:hint="cs"/>
          <w:rtl/>
        </w:rPr>
        <w:t>(</w:t>
      </w:r>
      <w:r>
        <w:rPr>
          <w:rFonts w:hint="cs"/>
          <w:rtl/>
        </w:rPr>
        <w:t>تاريخ خليفة 54، وطبقاته 110</w:t>
      </w:r>
      <w:r w:rsidR="000C00D3">
        <w:rPr>
          <w:rFonts w:hint="cs"/>
          <w:rtl/>
        </w:rPr>
        <w:t>)</w:t>
      </w:r>
      <w:r>
        <w:rPr>
          <w:rFonts w:hint="cs"/>
          <w:rtl/>
        </w:rPr>
        <w:t>.</w:t>
      </w:r>
    </w:p>
    <w:p w:rsidR="00651DB1" w:rsidRDefault="00651DB1" w:rsidP="00651DB1">
      <w:pPr>
        <w:pStyle w:val="libFootnote0"/>
        <w:rPr>
          <w:rtl/>
        </w:rPr>
      </w:pPr>
      <w:r>
        <w:rPr>
          <w:rFonts w:hint="cs"/>
          <w:rtl/>
        </w:rPr>
        <w:t xml:space="preserve">(2) الاستيعاب 3: 401، وأسد الغابة 5: 210، وتذكرة الخواصّ 182، وأنساب الأشراف 5: 133 - 134، ووفيات الأعيان 1: 59 </w:t>
      </w:r>
      <w:r w:rsidR="000C00D3">
        <w:rPr>
          <w:rFonts w:hint="cs"/>
          <w:rtl/>
        </w:rPr>
        <w:t>(</w:t>
      </w:r>
      <w:r>
        <w:rPr>
          <w:rFonts w:hint="cs"/>
          <w:rtl/>
        </w:rPr>
        <w:t>ترجمة النسائي</w:t>
      </w:r>
      <w:r w:rsidR="000C00D3">
        <w:rPr>
          <w:rFonts w:hint="cs"/>
          <w:rtl/>
        </w:rPr>
        <w:t>)</w:t>
      </w:r>
      <w:r>
        <w:rPr>
          <w:rFonts w:hint="cs"/>
          <w:rtl/>
        </w:rPr>
        <w:t>.</w:t>
      </w:r>
    </w:p>
    <w:p w:rsidR="00651DB1" w:rsidRDefault="00651DB1" w:rsidP="00613442">
      <w:pPr>
        <w:pStyle w:val="libNormal"/>
        <w:rPr>
          <w:rtl/>
        </w:rPr>
      </w:pPr>
      <w:r>
        <w:rPr>
          <w:rFonts w:hint="cs"/>
          <w:rtl/>
        </w:rPr>
        <w:br w:type="page"/>
      </w:r>
    </w:p>
    <w:p w:rsidR="0085091D" w:rsidRDefault="0085091D" w:rsidP="0066419E">
      <w:pPr>
        <w:pStyle w:val="libNormal0"/>
        <w:rPr>
          <w:rtl/>
        </w:rPr>
      </w:pPr>
      <w:r>
        <w:rPr>
          <w:rFonts w:hint="cs"/>
          <w:rtl/>
        </w:rPr>
        <w:lastRenderedPageBreak/>
        <w:t xml:space="preserve">الصحابة الأوائل ومنهم المبشّرة بالجنّة؟ وهل سلطانه مستمدّ من دار الخلافة الشرعيّة ومركزها مدينة رسول الله </w:t>
      </w:r>
      <w:r w:rsidR="00A24773">
        <w:rPr>
          <w:rStyle w:val="libAlaemChar"/>
          <w:rFonts w:hint="cs"/>
          <w:rtl/>
        </w:rPr>
        <w:t>صلى‌الله‌عليه‌وآله</w:t>
      </w:r>
      <w:r>
        <w:rPr>
          <w:rFonts w:hint="cs"/>
          <w:rtl/>
        </w:rPr>
        <w:t>، إن شاء الخليفة فيها أقرّه وإن شاء بدّله؟!</w:t>
      </w:r>
    </w:p>
    <w:p w:rsidR="0085091D" w:rsidRDefault="0085091D" w:rsidP="0085091D">
      <w:pPr>
        <w:pStyle w:val="libNormal"/>
        <w:rPr>
          <w:rtl/>
        </w:rPr>
      </w:pPr>
      <w:r>
        <w:rPr>
          <w:rFonts w:hint="cs"/>
          <w:rtl/>
        </w:rPr>
        <w:t>وفي أهل الشورى عليّ بن أبي طالب أخو رسول الله ونفسُه في آية المباهلة، وأبو سبطيه الحسن والحسين أبناء رسول الله، أيضاً في آية المباهلة، وزوج بضعته التي هي نساء النبيّ؛ كذلك في آية المباهلة، وهم مطهّرون بصريح القرآن الكريم، وعليّ من النبيّ بمنزلة هارون من موسى؛ وهارون أخو موسى، وعليّ أخو رسول الله بالمؤاخاة التي صنعها النبيّ، وعليّ هتف الوحي باسمه وبسالته إذ جبُن غيره ففرّ من ملاقاة العدوّ فيما تقدّم أبو الحسنين يفلق الهام ويشطر الأبدان، ويوم الأحزاب بُحّ صوت ابن عبد ودّ ولم يكن مجاوباً إلاّ عليّ، وهل غير عليّ لمثل ابن عبد ودّ! فلم يمهله فارس التقوى سليل الشجرة الهاشميّة المباركة أن ضربه ضربةً فلقت البيضة والمغفر وألقت نصفيه جنبيه فهو ميزان عدلٍ لا عيْن فيه.</w:t>
      </w:r>
    </w:p>
    <w:p w:rsidR="0066419E" w:rsidRDefault="0085091D" w:rsidP="0066419E">
      <w:pPr>
        <w:pStyle w:val="libNormal"/>
        <w:rPr>
          <w:rtl/>
        </w:rPr>
      </w:pPr>
      <w:r>
        <w:rPr>
          <w:rFonts w:hint="cs"/>
          <w:rtl/>
        </w:rPr>
        <w:t xml:space="preserve">ولم يكن غير عليّ يصلح لتبليغ براءة، ولم يفرّ يومَ خَيْبر مثلما فعل غيره إذ فرّوا يُجبّن أحدهم الآخر! فقال رسول الله </w:t>
      </w:r>
      <w:r w:rsidR="00A24773">
        <w:rPr>
          <w:rStyle w:val="libAlaemChar"/>
          <w:rFonts w:hint="cs"/>
          <w:rtl/>
        </w:rPr>
        <w:t>صلى‌الله‌عليه‌وآله</w:t>
      </w:r>
      <w:r>
        <w:rPr>
          <w:rFonts w:hint="cs"/>
          <w:rtl/>
        </w:rPr>
        <w:t xml:space="preserve">: </w:t>
      </w:r>
      <w:r w:rsidR="0066419E">
        <w:rPr>
          <w:rFonts w:hint="cs"/>
          <w:rtl/>
        </w:rPr>
        <w:t>«</w:t>
      </w:r>
      <w:r>
        <w:rPr>
          <w:rFonts w:hint="cs"/>
          <w:rtl/>
        </w:rPr>
        <w:t>لأُعطينّ الرّايةَ غدًا رجلاً يُحبُّ الله ورسولَهُ ويُحبُّه اللهُ ورسولُه كرّارٌ غيرُ فرّار</w:t>
      </w:r>
      <w:r w:rsidR="0066419E">
        <w:rPr>
          <w:rFonts w:hint="cs"/>
          <w:rtl/>
        </w:rPr>
        <w:t>»</w:t>
      </w:r>
      <w:r>
        <w:rPr>
          <w:rFonts w:hint="cs"/>
          <w:rtl/>
        </w:rPr>
        <w:t xml:space="preserve">. وكان أميرالمؤمنين عليّ أَرْمد العين فلمّا كان الغد دعا به رسول الله فوضع من ريقه على عينه فشفاها، ثمّ أعطاه الرّاية فأخذها أبو الحسنين ومضى يُهرول حتّى ركزها في أطم من آطام اليهود فاطّلع يهوديّ من فوق الحصن وسأله مَن أنت؟ قال: أنا عليّ بن أبي طالب، فقال اليهوديّ: عَلَوْتم وربّ الكعبة! ثمّ خرج إليه فارس خَيْبر: مَرْحب، </w:t>
      </w:r>
    </w:p>
    <w:p w:rsidR="0066419E" w:rsidRDefault="0066419E" w:rsidP="0066419E">
      <w:pPr>
        <w:pStyle w:val="libNormal"/>
        <w:rPr>
          <w:rtl/>
        </w:rPr>
      </w:pPr>
      <w:r>
        <w:rPr>
          <w:rtl/>
        </w:rPr>
        <w:br w:type="page"/>
      </w:r>
    </w:p>
    <w:p w:rsidR="0066419E" w:rsidRDefault="0085091D" w:rsidP="001A4987">
      <w:pPr>
        <w:pStyle w:val="libNormal0"/>
        <w:rPr>
          <w:rtl/>
        </w:rPr>
      </w:pPr>
      <w:r>
        <w:rPr>
          <w:rFonts w:hint="cs"/>
          <w:rtl/>
        </w:rPr>
        <w:lastRenderedPageBreak/>
        <w:t xml:space="preserve">فضربه أبو الحسنين ضربةً قدّت البيضة والمغفر وعضت بين الأضراس وهوى مرحب ميّتاً ثمّ إنّ عليّاً عالج باب حصنٍ من حصونهم حتّى قلعه واتّخذه ترساً يدافع به عن نفسه ثمّ جعله جسراً إذ وضعه على ظهره وعبر عليه المسلمون فكان الفتح على يديه، وليس من مفخرة تبزّ فداءَ عليٍّ لرسولِ الله إذ بات على فراشه متلفّعاً بغطائه ليلة هجرته </w:t>
      </w:r>
      <w:r w:rsidR="00A24773">
        <w:rPr>
          <w:rStyle w:val="libAlaemChar"/>
          <w:rFonts w:hint="cs"/>
          <w:rtl/>
        </w:rPr>
        <w:t>صلى‌الله‌عليه‌وآله</w:t>
      </w:r>
      <w:r>
        <w:rPr>
          <w:rFonts w:hint="cs"/>
          <w:rtl/>
        </w:rPr>
        <w:t xml:space="preserve"> وقد أحاطت قريش بدار النبي للفتكِ به، ولقد فرض الله تعالى ولاية عليّ وجعلها متفرّعةً من ولايته سبحانه وتعالى وولاية رسوله </w:t>
      </w:r>
      <w:r w:rsidR="00A24773">
        <w:rPr>
          <w:rStyle w:val="libAlaemChar"/>
          <w:rFonts w:hint="cs"/>
          <w:rtl/>
        </w:rPr>
        <w:t>صلى‌الله‌عليه‌وآله</w:t>
      </w:r>
      <w:r>
        <w:rPr>
          <w:rFonts w:hint="cs"/>
          <w:rtl/>
        </w:rPr>
        <w:t xml:space="preserve"> [ المائدة</w:t>
      </w:r>
      <w:r w:rsidR="000C00D3">
        <w:rPr>
          <w:rFonts w:hint="cs"/>
          <w:rtl/>
        </w:rPr>
        <w:t>/</w:t>
      </w:r>
      <w:r>
        <w:rPr>
          <w:rFonts w:hint="cs"/>
          <w:rtl/>
        </w:rPr>
        <w:t xml:space="preserve">56 ] وقد أخذ له النبيّ البيعة يوم غدير خمّ، في حجّة الوداع وعمر حاضرٌ فيها. وأمّا السبق إلى الإسلام؛ فعمر هو خامس وأربعون ممّن دخل الإسلام وعليّ أوّل مَن أسلم، والعجب من عمر يتوعّد أهل الشورى بمعاوية الذي قال فيه النبيّ إذا رأيتم معاوية على منبري فاقتلوه، وأنّ معاوية لا يرى لهم إلاّ السّابقة وعدا ذلك فلا فضيلة لهم فله أن يفعل بهم الأفاعيل عبر جيوش أهل الشام!! ولا ندري حقّاً صدر هذا عن عمر، فيُعترض عليه حينها أنّه وطّأ الأمر لمعاوية وناصب عليّاً وحسده فأنكر حقل فضائله العُلْويّة؟! وهل الشجرة الملعونة في القرآن ابتداءً من الجذر </w:t>
      </w:r>
      <w:r w:rsidR="001A4987">
        <w:rPr>
          <w:rFonts w:hint="cs"/>
          <w:rtl/>
        </w:rPr>
        <w:t>«</w:t>
      </w:r>
      <w:r>
        <w:rPr>
          <w:rFonts w:hint="cs"/>
          <w:rtl/>
        </w:rPr>
        <w:t>أُميّة</w:t>
      </w:r>
      <w:r w:rsidR="001A4987">
        <w:rPr>
          <w:rFonts w:hint="cs"/>
          <w:rtl/>
        </w:rPr>
        <w:t>»</w:t>
      </w:r>
      <w:r>
        <w:rPr>
          <w:rFonts w:hint="cs"/>
          <w:rtl/>
        </w:rPr>
        <w:t xml:space="preserve"> تصغير </w:t>
      </w:r>
      <w:r w:rsidR="001A4987">
        <w:rPr>
          <w:rFonts w:hint="cs"/>
          <w:rtl/>
        </w:rPr>
        <w:t>«</w:t>
      </w:r>
      <w:r>
        <w:rPr>
          <w:rFonts w:hint="cs"/>
          <w:rtl/>
        </w:rPr>
        <w:t>أَمَة</w:t>
      </w:r>
      <w:r w:rsidR="001A4987">
        <w:rPr>
          <w:rFonts w:hint="cs"/>
          <w:rtl/>
        </w:rPr>
        <w:t>»</w:t>
      </w:r>
      <w:r>
        <w:rPr>
          <w:rFonts w:hint="cs"/>
          <w:rtl/>
        </w:rPr>
        <w:t xml:space="preserve"> القبطيّ المتبنّى اللصيق مروراً بزنادقة قُريش</w:t>
      </w:r>
      <w:r w:rsidR="00651DB1">
        <w:rPr>
          <w:rFonts w:hint="cs"/>
          <w:rtl/>
        </w:rPr>
        <w:t xml:space="preserve"> - </w:t>
      </w:r>
      <w:r>
        <w:rPr>
          <w:rFonts w:hint="cs"/>
          <w:rtl/>
        </w:rPr>
        <w:t>مجازاً، وإلاّ فهم أقباط</w:t>
      </w:r>
      <w:r w:rsidR="00651DB1">
        <w:rPr>
          <w:rFonts w:hint="cs"/>
          <w:rtl/>
        </w:rPr>
        <w:t xml:space="preserve"> - </w:t>
      </w:r>
      <w:r>
        <w:rPr>
          <w:rFonts w:hint="cs"/>
          <w:rtl/>
        </w:rPr>
        <w:t xml:space="preserve">وفسّاقهم وزناتهم من ذوي الرّايات رجالاً ونساءً، والمستهزئين برسول الله والمجلبين عليه الحرب وقادة الأحزاب؛ وجدّ الأسرة صخر والسهل خير من الصخر، وهو ابن حرب والسلم أفضل من الحرب، جدّته حَمامة، اسمٌ حُلوٌ لعاهرٍ من ذوات الرايات، وصخر نكح صَلْتَةَ الخَدِّ (هِنْد) فأنجبت معاوية وفيه قصّة ولذلك لمّا جاءت آكلة </w:t>
      </w:r>
    </w:p>
    <w:p w:rsidR="0066419E" w:rsidRDefault="0066419E" w:rsidP="0066419E">
      <w:pPr>
        <w:pStyle w:val="libNormal"/>
        <w:rPr>
          <w:rtl/>
        </w:rPr>
      </w:pPr>
      <w:r>
        <w:rPr>
          <w:rtl/>
        </w:rPr>
        <w:br w:type="page"/>
      </w:r>
    </w:p>
    <w:p w:rsidR="0085091D" w:rsidRDefault="0085091D" w:rsidP="001A4987">
      <w:pPr>
        <w:pStyle w:val="libNormal0"/>
        <w:rPr>
          <w:rtl/>
        </w:rPr>
      </w:pPr>
      <w:r>
        <w:rPr>
          <w:rFonts w:hint="cs"/>
          <w:rtl/>
        </w:rPr>
        <w:lastRenderedPageBreak/>
        <w:t xml:space="preserve">الأكباد </w:t>
      </w:r>
      <w:r w:rsidR="001A4987">
        <w:rPr>
          <w:rFonts w:hint="cs"/>
          <w:rtl/>
        </w:rPr>
        <w:t>«</w:t>
      </w:r>
      <w:r>
        <w:rPr>
          <w:rFonts w:hint="cs"/>
          <w:rtl/>
        </w:rPr>
        <w:t>هند</w:t>
      </w:r>
      <w:r w:rsidR="001A4987">
        <w:rPr>
          <w:rFonts w:hint="cs"/>
          <w:rtl/>
        </w:rPr>
        <w:t>»</w:t>
      </w:r>
      <w:r>
        <w:rPr>
          <w:rFonts w:hint="cs"/>
          <w:rtl/>
        </w:rPr>
        <w:t xml:space="preserve"> تبايع النبي </w:t>
      </w:r>
      <w:r w:rsidR="00A24773">
        <w:rPr>
          <w:rStyle w:val="libAlaemChar"/>
          <w:rFonts w:hint="cs"/>
          <w:rtl/>
        </w:rPr>
        <w:t>صلى‌الله‌عليه‌وآله</w:t>
      </w:r>
      <w:r>
        <w:rPr>
          <w:rFonts w:hint="cs"/>
          <w:rtl/>
        </w:rPr>
        <w:t xml:space="preserve">، قال فيما شرط على قبول بيعتهنّ: على أن لا يزنين، فقالت هند: وهل تزني الحُرّة؟ فتبسّم رسول الله </w:t>
      </w:r>
      <w:r w:rsidR="00A24773">
        <w:rPr>
          <w:rStyle w:val="libAlaemChar"/>
          <w:rFonts w:hint="cs"/>
          <w:rtl/>
        </w:rPr>
        <w:t>صلى‌الله‌عليه‌وآله</w:t>
      </w:r>
      <w:r>
        <w:rPr>
          <w:rFonts w:hint="cs"/>
          <w:rtl/>
        </w:rPr>
        <w:t xml:space="preserve"> ونظر إلى عمر؛ وفي جروه يزيد، بل للناقص قصّة كذلك إذ لم يجدها بكراً كما ذكرت بعض المصادر ...، بيت تزكم جيفته الأُنوف، كفر صريح ونفاق عجيب وزندقة معرقة وضياع أنساب وتبنّي أبناء الزّنا وعدوان على بيت الله الحرام وهتك حرمته وهدم الكعبة وحرقها وإباحة المدينة المنوّرة ثلاثة أيّام قتلاً ذريعاً لم ينج منه حتّى طفل رضيع أخذه أحد الأبدال</w:t>
      </w:r>
      <w:r w:rsidR="00651DB1">
        <w:rPr>
          <w:rFonts w:hint="cs"/>
          <w:rtl/>
        </w:rPr>
        <w:t xml:space="preserve"> - </w:t>
      </w:r>
      <w:r>
        <w:rPr>
          <w:rFonts w:hint="cs"/>
          <w:rtl/>
        </w:rPr>
        <w:t>كذا</w:t>
      </w:r>
      <w:r w:rsidR="00651DB1">
        <w:rPr>
          <w:rFonts w:hint="cs"/>
          <w:rtl/>
        </w:rPr>
        <w:t xml:space="preserve"> - </w:t>
      </w:r>
      <w:r>
        <w:rPr>
          <w:rFonts w:hint="cs"/>
          <w:rtl/>
        </w:rPr>
        <w:t xml:space="preserve">جنديّ شاميّ من حضن أُمّه فضرب به الحائط فتناثر دماغه، وحبلت ألف امرأة من غير زوج ... كلّ ذلك وغيره ممّا سنذكره في محلّه واحدة من مفاسد ناقص بن معاوية الخِمّير ملاعب القِردة الجامع بين الأختين، حكم ثلاث سنوات في الأولى قتل سيّد شباب أهل الجنّة سبط رسول الله </w:t>
      </w:r>
      <w:r w:rsidR="00A24773">
        <w:rPr>
          <w:rStyle w:val="libAlaemChar"/>
          <w:rFonts w:hint="cs"/>
          <w:rtl/>
        </w:rPr>
        <w:t>صلى‌الله‌عليه‌وآله</w:t>
      </w:r>
      <w:r>
        <w:rPr>
          <w:rFonts w:hint="cs"/>
          <w:rtl/>
        </w:rPr>
        <w:t>، وأهل بيته وصحبه الكرام، وفي الثانية حرق الكعبة، وفي الثالثة استباح المدينة على ما أشرنا إليه وما فعلوا، وهي وقعة الحرّة الدامية ...</w:t>
      </w:r>
    </w:p>
    <w:p w:rsidR="00B74CD5" w:rsidRDefault="0085091D" w:rsidP="0085091D">
      <w:pPr>
        <w:pStyle w:val="libNormal"/>
        <w:rPr>
          <w:rtl/>
        </w:rPr>
      </w:pPr>
      <w:r>
        <w:rPr>
          <w:rFonts w:hint="cs"/>
          <w:rtl/>
        </w:rPr>
        <w:t xml:space="preserve">ولم يسلم من الشجرة الملعونة إلاّ خالد بن سعيد بن العاص وأخواه، عملوا لرسول الله </w:t>
      </w:r>
      <w:r w:rsidR="00A24773">
        <w:rPr>
          <w:rStyle w:val="libAlaemChar"/>
          <w:rFonts w:hint="cs"/>
          <w:rtl/>
        </w:rPr>
        <w:t>صلى‌الله‌عليه‌وآله</w:t>
      </w:r>
      <w:r>
        <w:rPr>
          <w:rFonts w:hint="cs"/>
          <w:rtl/>
        </w:rPr>
        <w:t xml:space="preserve">، فلمّا توفّي وكان الذي كان من أمر السقيفة، رجعوا وامتنعوا من بيعة أبي بكر والعمل له وكانوا يرون أنّ الخليفة هو الذي أوصى به النبيّ وهو عليّ، فكانوا في جملة المعارضين لأبي بكر، ولم يبايعوا حتّى بايع أمير المؤمنين عليّ </w:t>
      </w:r>
      <w:r w:rsidR="000F3656" w:rsidRPr="000F3656">
        <w:rPr>
          <w:rStyle w:val="libAlaemChar"/>
          <w:rFonts w:hint="cs"/>
          <w:rtl/>
        </w:rPr>
        <w:t>عليه‌السلام</w:t>
      </w:r>
      <w:r>
        <w:rPr>
          <w:rFonts w:hint="cs"/>
          <w:rtl/>
        </w:rPr>
        <w:t>. وممّن لم يؤثّر به عامل الوراثة لما أراد الله تعالى به من الخير: عمر بن عبد العزيز الذي أبطل السُّنّة ا</w:t>
      </w:r>
      <w:r w:rsidR="00277FB9">
        <w:rPr>
          <w:rFonts w:hint="cs"/>
          <w:rtl/>
        </w:rPr>
        <w:t>لمـُ</w:t>
      </w:r>
      <w:r>
        <w:rPr>
          <w:rFonts w:hint="cs"/>
          <w:rtl/>
        </w:rPr>
        <w:t xml:space="preserve">عاوِية (التَيماوِية) إذ أصدر معاوية أيّام استيلائه على الحكم أمراً أن يُخطب بعد الصلاة يُشتم في هذه الخطبة أميرالمؤمنين نفس </w:t>
      </w:r>
    </w:p>
    <w:p w:rsidR="00B74CD5" w:rsidRDefault="00B74CD5" w:rsidP="00B74CD5">
      <w:pPr>
        <w:pStyle w:val="libNormal"/>
        <w:rPr>
          <w:rtl/>
        </w:rPr>
      </w:pPr>
      <w:r>
        <w:rPr>
          <w:rtl/>
        </w:rPr>
        <w:br w:type="page"/>
      </w:r>
    </w:p>
    <w:p w:rsidR="0085091D" w:rsidRDefault="0085091D" w:rsidP="00B74CD5">
      <w:pPr>
        <w:pStyle w:val="libNormal0"/>
        <w:rPr>
          <w:rtl/>
        </w:rPr>
      </w:pPr>
      <w:r>
        <w:rPr>
          <w:rFonts w:hint="cs"/>
          <w:rtl/>
        </w:rPr>
        <w:lastRenderedPageBreak/>
        <w:t>رسول الله عليّ بن أبي طالب وتُعلن البراءة منه! والبراءة منه براءة من رسول الله ومن الإسلام الذي جاء به!!</w:t>
      </w:r>
    </w:p>
    <w:p w:rsidR="0085091D" w:rsidRDefault="0085091D" w:rsidP="0085091D">
      <w:pPr>
        <w:pStyle w:val="libNormal"/>
        <w:rPr>
          <w:rtl/>
        </w:rPr>
      </w:pPr>
      <w:r>
        <w:rPr>
          <w:rFonts w:hint="cs"/>
          <w:rtl/>
        </w:rPr>
        <w:t xml:space="preserve">وعمّم معاوية إلى الأقطار للعمل بذلك، فما زالت تلك البِدعة يُعمل بها وأنّها متمّمة للصلاةِ! حتّى جاء الرجل الصالح عمر بن عبد العزيز فأزالها؛ إلاّ حرّان فقد ضجّ أهلها متمسّكين بلعن أبي تُراب! </w:t>
      </w:r>
      <w:r w:rsidRPr="002E3D48">
        <w:rPr>
          <w:rStyle w:val="libFootnotenumChar"/>
          <w:rFonts w:hint="cs"/>
          <w:rtl/>
        </w:rPr>
        <w:t>(1)</w:t>
      </w:r>
    </w:p>
    <w:p w:rsidR="00B74CD5" w:rsidRDefault="00B74CD5" w:rsidP="00B74CD5">
      <w:pPr>
        <w:pStyle w:val="libNormal"/>
        <w:rPr>
          <w:rtl/>
        </w:rPr>
      </w:pPr>
      <w:r>
        <w:rPr>
          <w:rFonts w:hint="cs"/>
          <w:rtl/>
        </w:rPr>
        <w:t>في خضمّ أحداث الشام، كان لابدّ لمدن الجزيرة ومنها الرُّها وحَرَّان أن تتأثّر بتلك الأحداث وتنطبع بطابعها فيغلب عليها الهوى الأُمويّ. وقد علمنا أنّ فتوحها كان أيّام عمر، وأنّ جاراتها الشامات قد ولاّها عمرُ معاويةَ، وطالت حاكميّة معاوية حتّى بلغت عشرين سنة إلاّ أشهراً، وامتدّ الحكم الأُمويّ حتّى سنة مائة واثنين وثلاثين، فقد ظهرت قوّة جديدة تلك هي دعوة بني العبّاس التي أسقطت الكيان الأُمويّ ... ورغم ذلك فقد استمرّ هوى الجزيرة والشام أُمويًّا نتيجةً للنشأة والتربية التي اتّبعها الأُمويّون، مضافاً إلى التقاء الطبائع النفسانيّة للأمويّين وسكّان تلك المناطق.</w:t>
      </w:r>
    </w:p>
    <w:p w:rsidR="00B74CD5" w:rsidRDefault="00B74CD5" w:rsidP="00310A16">
      <w:pPr>
        <w:pStyle w:val="libBold1"/>
        <w:rPr>
          <w:rtl/>
        </w:rPr>
      </w:pPr>
      <w:r>
        <w:rPr>
          <w:rFonts w:hint="cs"/>
          <w:rtl/>
        </w:rPr>
        <w:t>ذكر المسعودي:</w:t>
      </w:r>
    </w:p>
    <w:p w:rsidR="00B74CD5" w:rsidRDefault="00B74CD5" w:rsidP="00B74CD5">
      <w:pPr>
        <w:pStyle w:val="libNormal"/>
        <w:rPr>
          <w:rtl/>
        </w:rPr>
      </w:pPr>
      <w:r>
        <w:rPr>
          <w:rFonts w:hint="cs"/>
          <w:rtl/>
        </w:rPr>
        <w:t>«أنّ النسل لابدّ له من تخصيص قوّته بشيء يميّزه ويبيّنه من سواه، فصار الجفاء والغلظ في الرّوم وأصحاب الجبال، والأكثر من أهل الشام، وأوباش مصر، واللؤم في الخزر وأهل حَرَّان من بلاد ديار بكر ...، وهذا الذي وصفنا عند هذه الطائفة من أسرار الطبيعة وخواص تأثير الأشخاص العُلويّة والأجسام</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شرح نهج البلاغة، لابن أبي الحديد 7: 122.</w:t>
      </w:r>
    </w:p>
    <w:p w:rsidR="00651DB1" w:rsidRDefault="00651DB1" w:rsidP="00613442">
      <w:pPr>
        <w:pStyle w:val="libNormal"/>
        <w:rPr>
          <w:rtl/>
        </w:rPr>
      </w:pPr>
      <w:r>
        <w:rPr>
          <w:rFonts w:hint="cs"/>
          <w:rtl/>
        </w:rPr>
        <w:br w:type="page"/>
      </w:r>
    </w:p>
    <w:p w:rsidR="0085091D" w:rsidRDefault="0085091D" w:rsidP="00B74CD5">
      <w:pPr>
        <w:pStyle w:val="libNormal0"/>
        <w:rPr>
          <w:rtl/>
        </w:rPr>
      </w:pPr>
      <w:r>
        <w:rPr>
          <w:rFonts w:hint="cs"/>
          <w:rtl/>
        </w:rPr>
        <w:lastRenderedPageBreak/>
        <w:t>السماويّة ...</w:t>
      </w:r>
      <w:r w:rsidR="00B74CD5">
        <w:rPr>
          <w:rFonts w:hint="cs"/>
          <w:rtl/>
        </w:rPr>
        <w:t>»</w:t>
      </w:r>
      <w:r>
        <w:rPr>
          <w:rFonts w:hint="cs"/>
          <w:rtl/>
        </w:rPr>
        <w:t xml:space="preserve"> </w:t>
      </w:r>
      <w:r w:rsidRPr="002E3D48">
        <w:rPr>
          <w:rStyle w:val="libFootnotenumChar"/>
          <w:rFonts w:hint="cs"/>
          <w:rtl/>
        </w:rPr>
        <w:t>(1)</w:t>
      </w:r>
      <w:r>
        <w:rPr>
          <w:rFonts w:hint="cs"/>
          <w:rtl/>
        </w:rPr>
        <w:t>.</w:t>
      </w:r>
    </w:p>
    <w:p w:rsidR="0085091D" w:rsidRPr="00F71BEB" w:rsidRDefault="0085091D" w:rsidP="00310A16">
      <w:pPr>
        <w:pStyle w:val="Heading2"/>
        <w:rPr>
          <w:rtl/>
        </w:rPr>
      </w:pPr>
      <w:bookmarkStart w:id="45" w:name="_Toc409257417"/>
      <w:r>
        <w:rPr>
          <w:rFonts w:hint="cs"/>
          <w:rtl/>
        </w:rPr>
        <w:t>السياسة الأُمويّة وآثارها الاجتماعيّة في الشام</w:t>
      </w:r>
      <w:bookmarkEnd w:id="45"/>
    </w:p>
    <w:p w:rsidR="0085091D" w:rsidRDefault="0085091D" w:rsidP="0085091D">
      <w:pPr>
        <w:pStyle w:val="libNormal"/>
        <w:rPr>
          <w:rtl/>
        </w:rPr>
      </w:pPr>
      <w:r>
        <w:rPr>
          <w:rFonts w:hint="cs"/>
          <w:rtl/>
        </w:rPr>
        <w:t>استنّ معاوية ابن هند سنّةً طيلة حاكميّة الطويلة، وامتثلها الحاكمون من آل حَرْب وآل مروان، تركت آثاراً سيّئةً للغاية في المجتمع الشاميّ أبعدته إلى حدٍّ كبير عن الأصالة الإسلاميّة.</w:t>
      </w:r>
    </w:p>
    <w:p w:rsidR="0085091D" w:rsidRDefault="0085091D" w:rsidP="0085091D">
      <w:pPr>
        <w:pStyle w:val="libNormal"/>
        <w:rPr>
          <w:rtl/>
        </w:rPr>
      </w:pPr>
      <w:r>
        <w:rPr>
          <w:rFonts w:hint="cs"/>
          <w:rtl/>
        </w:rPr>
        <w:t xml:space="preserve">ولقد أنبأ الصادق المسدّد بالوحي؛ رسول الله </w:t>
      </w:r>
      <w:r w:rsidR="00A24773">
        <w:rPr>
          <w:rStyle w:val="libAlaemChar"/>
          <w:rFonts w:hint="cs"/>
          <w:rtl/>
        </w:rPr>
        <w:t>صلى‌الله‌عليه‌وآله</w:t>
      </w:r>
      <w:r>
        <w:rPr>
          <w:rFonts w:hint="cs"/>
          <w:rtl/>
        </w:rPr>
        <w:t xml:space="preserve"> بما سيكون من معاوية:</w:t>
      </w:r>
    </w:p>
    <w:p w:rsidR="0085091D" w:rsidRDefault="0085091D" w:rsidP="0085091D">
      <w:pPr>
        <w:pStyle w:val="libNormal"/>
        <w:rPr>
          <w:rtl/>
        </w:rPr>
      </w:pPr>
      <w:r>
        <w:rPr>
          <w:rFonts w:hint="cs"/>
          <w:rtl/>
        </w:rPr>
        <w:t>عن الحكم بن عُمير الثُّمالي</w:t>
      </w:r>
      <w:r w:rsidR="00651DB1">
        <w:rPr>
          <w:rFonts w:hint="cs"/>
          <w:rtl/>
        </w:rPr>
        <w:t xml:space="preserve"> - </w:t>
      </w:r>
      <w:r>
        <w:rPr>
          <w:rFonts w:hint="cs"/>
          <w:rtl/>
        </w:rPr>
        <w:t xml:space="preserve">وكانت أمُّه مريم بنت أبي سفيان بن حرب: أنّ رسول الله </w:t>
      </w:r>
      <w:r w:rsidR="00A24773">
        <w:rPr>
          <w:rStyle w:val="libAlaemChar"/>
          <w:rFonts w:hint="cs"/>
          <w:rtl/>
        </w:rPr>
        <w:t>صلى‌الله‌عليه‌وآله</w:t>
      </w:r>
      <w:r>
        <w:rPr>
          <w:rFonts w:hint="cs"/>
          <w:rtl/>
        </w:rPr>
        <w:t xml:space="preserve"> قال لأصحابه ذات يوم: يا أبابكر كيف بك إذا ولّيت؟، قال: لا يكون ذاك أبداً. قال: فأنت يا عمر؟، قال: حجراً إذا لقيتُ شرًّا، قال: فأنت يا عثمان؟، قال: آكلُ وأُطعم وأُقسم ولا أظلم. قال: فأنت يا عليّ؟ قال: أُقسم التّمرة وأحمي الجَمْرَة </w:t>
      </w:r>
      <w:r w:rsidRPr="002E3D48">
        <w:rPr>
          <w:rStyle w:val="libFootnotenumChar"/>
          <w:rFonts w:hint="cs"/>
          <w:rtl/>
        </w:rPr>
        <w:t>(2)</w:t>
      </w:r>
      <w:r>
        <w:rPr>
          <w:rFonts w:hint="cs"/>
          <w:rtl/>
        </w:rPr>
        <w:t xml:space="preserve">، وآكل القوت. قال: أمَا إنّكم سَيَلي، وسيرى الله عملكم. قال: فأنت يا معاوية؟ قال: الله ورسوله أعلم. قال: أنت رأس الخِطم، ومفتاح العِظم، يهرم فيها الكبير، ويربو فيها الصغير، وتتخذ السيّئة حسنة، والحسنة قبيحة؛ أجلك يسير وجُرْمُك عظيم إلاّ أن يرحمك ربّك عزّوجلّ! </w:t>
      </w:r>
      <w:r w:rsidRPr="002E3D48">
        <w:rPr>
          <w:rStyle w:val="libFootnotenumChar"/>
          <w:rFonts w:hint="cs"/>
          <w:rtl/>
        </w:rPr>
        <w:t>(3)</w:t>
      </w:r>
    </w:p>
    <w:p w:rsidR="00B74CD5" w:rsidRDefault="00B74CD5" w:rsidP="00B74CD5">
      <w:pPr>
        <w:pStyle w:val="libNormal"/>
        <w:rPr>
          <w:rtl/>
        </w:rPr>
      </w:pPr>
      <w:r>
        <w:rPr>
          <w:rFonts w:hint="cs"/>
          <w:rtl/>
        </w:rPr>
        <w:t xml:space="preserve">فرسول الله </w:t>
      </w:r>
      <w:r w:rsidR="00A24773">
        <w:rPr>
          <w:rStyle w:val="libAlaemChar"/>
          <w:rFonts w:hint="cs"/>
          <w:rtl/>
        </w:rPr>
        <w:t>صلى‌الله‌عليه‌وآله</w:t>
      </w:r>
      <w:r>
        <w:rPr>
          <w:rFonts w:hint="cs"/>
          <w:rtl/>
        </w:rPr>
        <w:t xml:space="preserve"> أنبأ بما سيكون من فتنة معاوية وفساده وجُرْمه العظيم على</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مروج الذهب، للمسعودي 2: 147.</w:t>
      </w:r>
    </w:p>
    <w:p w:rsidR="00651DB1" w:rsidRDefault="00651DB1" w:rsidP="00651DB1">
      <w:pPr>
        <w:pStyle w:val="libFootnote0"/>
        <w:rPr>
          <w:rtl/>
        </w:rPr>
      </w:pPr>
      <w:r>
        <w:rPr>
          <w:rFonts w:hint="cs"/>
          <w:rtl/>
        </w:rPr>
        <w:t>(2) الجمرة: القبيلة. اللسان (جمر).</w:t>
      </w:r>
    </w:p>
    <w:p w:rsidR="00651DB1" w:rsidRDefault="00651DB1" w:rsidP="00651DB1">
      <w:pPr>
        <w:pStyle w:val="libFootnote0"/>
        <w:rPr>
          <w:rtl/>
        </w:rPr>
      </w:pPr>
      <w:r>
        <w:rPr>
          <w:rFonts w:hint="cs"/>
          <w:rtl/>
        </w:rPr>
        <w:t>(3) مختصر تاريخ دمشق 25: 26 - 27.</w:t>
      </w:r>
    </w:p>
    <w:p w:rsidR="00651DB1" w:rsidRDefault="00651DB1" w:rsidP="00613442">
      <w:pPr>
        <w:pStyle w:val="libNormal"/>
        <w:rPr>
          <w:rtl/>
        </w:rPr>
      </w:pPr>
      <w:r>
        <w:rPr>
          <w:rFonts w:hint="cs"/>
          <w:rtl/>
        </w:rPr>
        <w:br w:type="page"/>
      </w:r>
    </w:p>
    <w:p w:rsidR="0085091D" w:rsidRDefault="0085091D" w:rsidP="00B74CD5">
      <w:pPr>
        <w:pStyle w:val="libNormal0"/>
        <w:rPr>
          <w:rtl/>
        </w:rPr>
      </w:pPr>
      <w:r>
        <w:rPr>
          <w:rFonts w:hint="cs"/>
          <w:rtl/>
        </w:rPr>
        <w:lastRenderedPageBreak/>
        <w:t xml:space="preserve">رؤوس أبي بكر وعمر و عثمان وعليّ؛ ومع ذلك وجدنا الثلاثة يعتمدون معاوية بين ممهّدٍ، ومرسّخٍ موسّع، وبين مُطْلِقٍ ليدهِ ممّا منحه فُرصة الخروج على أمير المؤمنين عليّ </w:t>
      </w:r>
      <w:r w:rsidR="000F3656" w:rsidRPr="000F3656">
        <w:rPr>
          <w:rStyle w:val="libAlaemChar"/>
          <w:rFonts w:hint="cs"/>
          <w:rtl/>
        </w:rPr>
        <w:t>عليه‌السلام</w:t>
      </w:r>
      <w:r>
        <w:rPr>
          <w:rFonts w:hint="cs"/>
          <w:rtl/>
        </w:rPr>
        <w:t xml:space="preserve"> فكانت صفّين وما تبع صفّين ...</w:t>
      </w:r>
    </w:p>
    <w:p w:rsidR="0085091D" w:rsidRDefault="0085091D" w:rsidP="00B74CD5">
      <w:pPr>
        <w:pStyle w:val="libNormal"/>
        <w:rPr>
          <w:rtl/>
        </w:rPr>
      </w:pPr>
      <w:r>
        <w:rPr>
          <w:rFonts w:hint="cs"/>
          <w:rtl/>
        </w:rPr>
        <w:t xml:space="preserve">وذكر البلاذريّ، قال: حدّثني إسحاق وبكر بن الهَيْثَم قالا: حدّثنا عبد الرزّاق بن هَمّام أنبأنا مَعمر عن ابن طاووس عن أبيه عن عبد الله بن عمرو بن العاص قال: كنت عند النبيّ </w:t>
      </w:r>
      <w:r w:rsidR="00A24773">
        <w:rPr>
          <w:rStyle w:val="libAlaemChar"/>
          <w:rFonts w:hint="cs"/>
          <w:rtl/>
        </w:rPr>
        <w:t>صلى‌الله‌عليه‌وآله</w:t>
      </w:r>
      <w:r>
        <w:rPr>
          <w:rFonts w:hint="cs"/>
          <w:rtl/>
        </w:rPr>
        <w:t xml:space="preserve"> فقال: </w:t>
      </w:r>
      <w:r w:rsidR="00B74CD5">
        <w:rPr>
          <w:rFonts w:hint="cs"/>
          <w:rtl/>
        </w:rPr>
        <w:t>«</w:t>
      </w:r>
      <w:r>
        <w:rPr>
          <w:rFonts w:hint="cs"/>
          <w:rtl/>
        </w:rPr>
        <w:t>يطلع عليكم من هذا الفَجّ رجلٌ يموت على غير مِلّتي، قال: وكنت تركتُ أبي قد وُضِعَ له وَضُوء، فكنتُ كحابس البَوْل مخافة أن يجيء، قال: فطلع معاوية فقال النبيّ: هو هذا</w:t>
      </w:r>
      <w:r w:rsidR="00B74CD5">
        <w:rPr>
          <w:rFonts w:hint="cs"/>
          <w:rtl/>
        </w:rPr>
        <w:t>»</w:t>
      </w:r>
      <w:r>
        <w:rPr>
          <w:rFonts w:hint="cs"/>
          <w:rtl/>
        </w:rPr>
        <w:t xml:space="preserve"> </w:t>
      </w:r>
      <w:r w:rsidRPr="002E3D48">
        <w:rPr>
          <w:rStyle w:val="libFootnotenumChar"/>
          <w:rFonts w:hint="cs"/>
          <w:rtl/>
        </w:rPr>
        <w:t>(1)</w:t>
      </w:r>
      <w:r>
        <w:rPr>
          <w:rFonts w:hint="cs"/>
          <w:rtl/>
        </w:rPr>
        <w:t>.</w:t>
      </w:r>
    </w:p>
    <w:p w:rsidR="0085091D" w:rsidRDefault="0085091D" w:rsidP="00B74CD5">
      <w:pPr>
        <w:pStyle w:val="libNormal"/>
        <w:rPr>
          <w:rtl/>
        </w:rPr>
      </w:pPr>
      <w:r>
        <w:rPr>
          <w:rFonts w:hint="cs"/>
          <w:rtl/>
        </w:rPr>
        <w:t xml:space="preserve">قال: وحدّثني عبد الله بن صالح حدّثني يحيى بن آدَم عن شريك عن لَيْث عن طاووس عن عبد الله بن عمرو قال: كنت جالساً عند النبيّ </w:t>
      </w:r>
      <w:r w:rsidR="00A24773">
        <w:rPr>
          <w:rStyle w:val="libAlaemChar"/>
          <w:rFonts w:hint="cs"/>
          <w:rtl/>
        </w:rPr>
        <w:t>صلى‌الله‌عليه‌وآله</w:t>
      </w:r>
      <w:r>
        <w:rPr>
          <w:rFonts w:hint="cs"/>
          <w:rtl/>
        </w:rPr>
        <w:t xml:space="preserve"> فقال: </w:t>
      </w:r>
      <w:r w:rsidR="00B74CD5">
        <w:rPr>
          <w:rFonts w:hint="cs"/>
          <w:rtl/>
        </w:rPr>
        <w:t>«</w:t>
      </w:r>
      <w:r>
        <w:rPr>
          <w:rFonts w:hint="cs"/>
          <w:rtl/>
        </w:rPr>
        <w:t>يطلع عليكم من هذا الفَجّ رجلٌ يموت يومَ يموت على غير ملّتي، قال: وكنت تركت أبي يلبس ثيابه فخشيت أن يطلع، فطلع معاوية</w:t>
      </w:r>
      <w:r w:rsidR="00B74CD5">
        <w:rPr>
          <w:rFonts w:hint="cs"/>
          <w:rtl/>
        </w:rPr>
        <w:t>»</w:t>
      </w:r>
      <w:r>
        <w:rPr>
          <w:rFonts w:hint="cs"/>
          <w:rtl/>
        </w:rPr>
        <w:t xml:space="preserve"> </w:t>
      </w:r>
      <w:r w:rsidRPr="002E3D48">
        <w:rPr>
          <w:rStyle w:val="libFootnotenumChar"/>
          <w:rFonts w:hint="cs"/>
          <w:rtl/>
        </w:rPr>
        <w:t>(2)</w:t>
      </w:r>
      <w:r>
        <w:rPr>
          <w:rFonts w:hint="cs"/>
          <w:rtl/>
        </w:rPr>
        <w:t>.</w:t>
      </w:r>
    </w:p>
    <w:p w:rsidR="00B74CD5" w:rsidRDefault="00B74CD5" w:rsidP="00B74CD5">
      <w:pPr>
        <w:pStyle w:val="libNormal"/>
        <w:rPr>
          <w:rtl/>
        </w:rPr>
      </w:pPr>
      <w:r>
        <w:rPr>
          <w:rFonts w:hint="cs"/>
          <w:rtl/>
        </w:rPr>
        <w:t xml:space="preserve">وقطعاً لفتنة معاوية، فقد منع </w:t>
      </w:r>
      <w:r w:rsidR="00A24773">
        <w:rPr>
          <w:rStyle w:val="libAlaemChar"/>
          <w:rFonts w:hint="cs"/>
          <w:rtl/>
        </w:rPr>
        <w:t>صلى‌الله‌عليه‌وآله</w:t>
      </w:r>
      <w:r>
        <w:rPr>
          <w:rFonts w:hint="cs"/>
          <w:rtl/>
        </w:rPr>
        <w:t xml:space="preserve"> أن يرقى منبره فإذا فعلَ فعلى المؤمنين إزاحته بالسيف، فلمّا لم يفعلوا استفحل أمره وطالت محنته وعمّتهم فتنته.</w:t>
      </w:r>
    </w:p>
    <w:p w:rsidR="00B74CD5" w:rsidRDefault="00B74CD5" w:rsidP="008E4FE4">
      <w:pPr>
        <w:pStyle w:val="libNormal"/>
        <w:rPr>
          <w:rtl/>
        </w:rPr>
      </w:pPr>
      <w:r>
        <w:rPr>
          <w:rFonts w:hint="cs"/>
          <w:rtl/>
        </w:rPr>
        <w:t xml:space="preserve">البلاذريّ: حدّثنا يوسف بن موسى وأبو موسى إسحاق الفَرْوي قالا: حدّثنا جرير بن عبد الحميد حدّثنا إسماعيل والأعمش عن الحسن، قال: قال رسول الله </w:t>
      </w:r>
      <w:r w:rsidR="00A24773">
        <w:rPr>
          <w:rStyle w:val="libAlaemChar"/>
          <w:rFonts w:hint="cs"/>
          <w:rtl/>
        </w:rPr>
        <w:t>صلى‌الله‌عليه‌وآله</w:t>
      </w:r>
      <w:r>
        <w:rPr>
          <w:rFonts w:hint="cs"/>
          <w:rtl/>
        </w:rPr>
        <w:t xml:space="preserve">: </w:t>
      </w:r>
      <w:r w:rsidR="008E4FE4">
        <w:rPr>
          <w:rFonts w:hint="cs"/>
          <w:rtl/>
        </w:rPr>
        <w:t>«</w:t>
      </w:r>
      <w:r>
        <w:rPr>
          <w:rFonts w:hint="cs"/>
          <w:rtl/>
        </w:rPr>
        <w:t>إذا رأيتم معاوية على منبري فاقتلوه</w:t>
      </w:r>
      <w:r w:rsidR="008E4FE4">
        <w:rPr>
          <w:rFonts w:hint="cs"/>
          <w:rtl/>
        </w:rPr>
        <w:t>»</w:t>
      </w:r>
      <w:r>
        <w:rPr>
          <w:rFonts w:hint="cs"/>
          <w:rtl/>
        </w:rPr>
        <w:t>؛ فتركوا أمره فلم يُفلحوا ولم</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أنساب الأشراف 5: 134.</w:t>
      </w:r>
    </w:p>
    <w:p w:rsidR="00651DB1" w:rsidRDefault="00651DB1" w:rsidP="00651DB1">
      <w:pPr>
        <w:pStyle w:val="libFootnote0"/>
        <w:rPr>
          <w:rtl/>
        </w:rPr>
      </w:pPr>
      <w:r>
        <w:rPr>
          <w:rFonts w:hint="cs"/>
          <w:rtl/>
        </w:rPr>
        <w:t>(2) نفسه.</w:t>
      </w:r>
    </w:p>
    <w:p w:rsidR="00651DB1" w:rsidRDefault="00651DB1" w:rsidP="00613442">
      <w:pPr>
        <w:pStyle w:val="libNormal"/>
        <w:rPr>
          <w:rtl/>
        </w:rPr>
      </w:pPr>
      <w:r>
        <w:rPr>
          <w:rFonts w:hint="cs"/>
          <w:rtl/>
        </w:rPr>
        <w:br w:type="page"/>
      </w:r>
    </w:p>
    <w:p w:rsidR="0085091D" w:rsidRDefault="0085091D" w:rsidP="00B74CD5">
      <w:pPr>
        <w:pStyle w:val="libNormal0"/>
        <w:rPr>
          <w:rtl/>
        </w:rPr>
      </w:pPr>
      <w:r>
        <w:rPr>
          <w:rFonts w:hint="cs"/>
          <w:rtl/>
        </w:rPr>
        <w:lastRenderedPageBreak/>
        <w:t xml:space="preserve">ينجحوا </w:t>
      </w:r>
      <w:r w:rsidRPr="002E3D48">
        <w:rPr>
          <w:rStyle w:val="libFootnotenumChar"/>
          <w:rFonts w:hint="cs"/>
          <w:rtl/>
        </w:rPr>
        <w:t>(1)</w:t>
      </w:r>
      <w:r>
        <w:rPr>
          <w:rFonts w:hint="cs"/>
          <w:rtl/>
        </w:rPr>
        <w:t>.</w:t>
      </w:r>
    </w:p>
    <w:p w:rsidR="0085091D" w:rsidRDefault="0085091D" w:rsidP="0085091D">
      <w:pPr>
        <w:pStyle w:val="libNormal"/>
        <w:rPr>
          <w:rtl/>
        </w:rPr>
      </w:pPr>
      <w:r>
        <w:rPr>
          <w:rFonts w:hint="cs"/>
          <w:rtl/>
        </w:rPr>
        <w:t xml:space="preserve">ولعلّهم يأتون بالمعاذير: أنّ معاوية مُعتمدُ العاصمة الإسلاميّة؛ ولكن هذا القول مردود لأنّ أمر رسول الله </w:t>
      </w:r>
      <w:r w:rsidR="00A24773">
        <w:rPr>
          <w:rStyle w:val="libAlaemChar"/>
          <w:rFonts w:hint="cs"/>
          <w:rtl/>
        </w:rPr>
        <w:t>صلى‌الله‌عليه‌وآله</w:t>
      </w:r>
      <w:r>
        <w:rPr>
          <w:rFonts w:hint="cs"/>
          <w:rtl/>
        </w:rPr>
        <w:t xml:space="preserve"> واجب إنفاذه أوّلاً، وما أحدثه معاوية ممّا سنقف عليه وقد خالف فيه الشريعة وصرّح بزندقته! وهتك حرمة مَن قُلامة ظفره أرفع شأناً منه. ثانياً؛ وتصريح العاصمة بأنّ الأمر هذا لا يكون للطُّقاء وأبنائهم، ومع ذاك سلّطوا الطُّلقاء ورفعوا من شأنهم وكانوا بهم مفتونين، فلمّا أبطأ الناس عن إنفاذ حكم رسول الله </w:t>
      </w:r>
      <w:r w:rsidR="00A24773">
        <w:rPr>
          <w:rStyle w:val="libAlaemChar"/>
          <w:rFonts w:hint="cs"/>
          <w:rtl/>
        </w:rPr>
        <w:t>صلى‌الله‌عليه‌وآله</w:t>
      </w:r>
      <w:r>
        <w:rPr>
          <w:rFonts w:hint="cs"/>
          <w:rtl/>
        </w:rPr>
        <w:t>، تفرّد معاوية ومَن بعده بالشّام فكانت لها هويّتها الخاصّة وانماث الإيمان فيها مثلما ينماث الملح في الماء.</w:t>
      </w:r>
    </w:p>
    <w:p w:rsidR="0085091D" w:rsidRDefault="0085091D" w:rsidP="00183085">
      <w:pPr>
        <w:pStyle w:val="libNormal"/>
        <w:rPr>
          <w:rtl/>
        </w:rPr>
      </w:pPr>
      <w:r>
        <w:rPr>
          <w:rFonts w:hint="cs"/>
          <w:rtl/>
        </w:rPr>
        <w:t xml:space="preserve">عن أبي سعيد الخُدْريّ قال: إنّ رسول الله </w:t>
      </w:r>
      <w:r w:rsidR="00A24773">
        <w:rPr>
          <w:rStyle w:val="libAlaemChar"/>
          <w:rFonts w:hint="cs"/>
          <w:rtl/>
        </w:rPr>
        <w:t>صلى‌الله‌عليه‌وآله</w:t>
      </w:r>
      <w:r>
        <w:rPr>
          <w:rFonts w:hint="cs"/>
          <w:rtl/>
        </w:rPr>
        <w:t xml:space="preserve"> قال: </w:t>
      </w:r>
      <w:r w:rsidR="00183085">
        <w:rPr>
          <w:rFonts w:hint="cs"/>
          <w:rtl/>
        </w:rPr>
        <w:t>«</w:t>
      </w:r>
      <w:r>
        <w:rPr>
          <w:rFonts w:hint="cs"/>
          <w:rtl/>
        </w:rPr>
        <w:t>إذا رأيتم معاوية على هذه الأعواد فاقتلوه</w:t>
      </w:r>
      <w:r w:rsidR="00183085">
        <w:rPr>
          <w:rFonts w:hint="cs"/>
          <w:rtl/>
        </w:rPr>
        <w:t>»</w:t>
      </w:r>
      <w:r>
        <w:rPr>
          <w:rFonts w:hint="cs"/>
          <w:rtl/>
        </w:rPr>
        <w:t xml:space="preserve"> فقام إليه رجل من الأنصار وهو يخطب بالسيف، فقال أبو سعيد: ما تصنع؟ قال: سمعتُ رسولَ الله </w:t>
      </w:r>
      <w:r w:rsidR="00A24773">
        <w:rPr>
          <w:rStyle w:val="libAlaemChar"/>
          <w:rFonts w:hint="cs"/>
          <w:rtl/>
        </w:rPr>
        <w:t>صلى‌الله‌عليه‌وآله</w:t>
      </w:r>
      <w:r>
        <w:rPr>
          <w:rFonts w:hint="cs"/>
          <w:rtl/>
        </w:rPr>
        <w:t xml:space="preserve"> يقول: </w:t>
      </w:r>
      <w:r w:rsidR="00183085">
        <w:rPr>
          <w:rFonts w:hint="cs"/>
          <w:rtl/>
        </w:rPr>
        <w:t>«</w:t>
      </w:r>
      <w:r>
        <w:rPr>
          <w:rFonts w:hint="cs"/>
          <w:rtl/>
        </w:rPr>
        <w:t>إذا رأيتم معاوية يخطب على الأعواد فاقتلوه</w:t>
      </w:r>
      <w:r w:rsidR="00183085">
        <w:rPr>
          <w:rFonts w:hint="cs"/>
          <w:rtl/>
        </w:rPr>
        <w:t>»</w:t>
      </w:r>
      <w:r>
        <w:rPr>
          <w:rFonts w:hint="cs"/>
          <w:rtl/>
        </w:rPr>
        <w:t xml:space="preserve">. فقال أبو سعيد: إنّا قد سمعنا ما سمعت ولكنّا نكره أنْ يُسلّ السيف على عهد عمر حتّى نستأمره: فكتبوا إلى عمر في ذلك، فجاء موته قبل أن يجيء جوابُه </w:t>
      </w:r>
      <w:r w:rsidRPr="002E3D48">
        <w:rPr>
          <w:rStyle w:val="libFootnotenumChar"/>
          <w:rFonts w:hint="cs"/>
          <w:rtl/>
        </w:rPr>
        <w:t>(2)</w:t>
      </w:r>
      <w:r>
        <w:rPr>
          <w:rFonts w:hint="cs"/>
          <w:rtl/>
        </w:rPr>
        <w:t>.</w:t>
      </w:r>
    </w:p>
    <w:p w:rsidR="0085091D" w:rsidRDefault="0085091D" w:rsidP="0085091D">
      <w:pPr>
        <w:pStyle w:val="libNormal"/>
        <w:rPr>
          <w:rtl/>
        </w:rPr>
      </w:pPr>
      <w:r>
        <w:rPr>
          <w:rFonts w:hint="cs"/>
          <w:rtl/>
        </w:rPr>
        <w:t>إنّ كلام أبي سعيد مبنيّ على ما كان يسمعه من عمر في معاوية: هذا كِسرى العرب، وهِرقل العرب. وإطلاق يده على الشام وتهدّده أصحاب الشورى بمعاوية ...، فهو يخاف مغبّة قتل معاوية لذلك.</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نفسه 136.</w:t>
      </w:r>
    </w:p>
    <w:p w:rsidR="00651DB1" w:rsidRDefault="00651DB1" w:rsidP="00651DB1">
      <w:pPr>
        <w:pStyle w:val="libFootnote0"/>
        <w:rPr>
          <w:rtl/>
        </w:rPr>
      </w:pPr>
      <w:r>
        <w:rPr>
          <w:rFonts w:hint="cs"/>
          <w:rtl/>
        </w:rPr>
        <w:t>(2) مختصر تاريخ دمشق 25: 46.</w:t>
      </w:r>
    </w:p>
    <w:p w:rsidR="00651DB1" w:rsidRDefault="00651DB1" w:rsidP="00613442">
      <w:pPr>
        <w:pStyle w:val="libNormal"/>
        <w:rPr>
          <w:rtl/>
        </w:rPr>
      </w:pPr>
      <w:r>
        <w:rPr>
          <w:rFonts w:hint="cs"/>
          <w:rtl/>
        </w:rPr>
        <w:br w:type="page"/>
      </w:r>
    </w:p>
    <w:p w:rsidR="0085091D" w:rsidRDefault="0085091D" w:rsidP="00183085">
      <w:pPr>
        <w:pStyle w:val="libNormal"/>
        <w:rPr>
          <w:rtl/>
        </w:rPr>
      </w:pPr>
      <w:r>
        <w:rPr>
          <w:rFonts w:hint="cs"/>
          <w:rtl/>
        </w:rPr>
        <w:lastRenderedPageBreak/>
        <w:t xml:space="preserve">إنّ العجب ليأخذنا من عمر وقد سمع تلك الأحاديث، وسمع ما نقله البلاذريّ عن خَلَف بن هشام البَزّاز حدّثنا أبو عَوانة عن الأعمش عن سالم بن أبي الجَعْد قال، قال رسول الله </w:t>
      </w:r>
      <w:r w:rsidR="00A24773">
        <w:rPr>
          <w:rStyle w:val="libAlaemChar"/>
          <w:rFonts w:hint="cs"/>
          <w:rtl/>
        </w:rPr>
        <w:t>صلى‌الله‌عليه‌وآله</w:t>
      </w:r>
      <w:r>
        <w:rPr>
          <w:rFonts w:hint="cs"/>
          <w:rtl/>
        </w:rPr>
        <w:t xml:space="preserve">: </w:t>
      </w:r>
      <w:r w:rsidR="00183085">
        <w:rPr>
          <w:rFonts w:hint="cs"/>
          <w:rtl/>
        </w:rPr>
        <w:t>«</w:t>
      </w:r>
      <w:r>
        <w:rPr>
          <w:rFonts w:hint="cs"/>
          <w:rtl/>
        </w:rPr>
        <w:t>معاوية في تابوت مقفل عليه في جهنّم</w:t>
      </w:r>
      <w:r w:rsidR="00183085">
        <w:rPr>
          <w:rFonts w:hint="cs"/>
          <w:rtl/>
        </w:rPr>
        <w:t>»</w:t>
      </w:r>
      <w:r>
        <w:rPr>
          <w:rFonts w:hint="cs"/>
          <w:rtl/>
        </w:rPr>
        <w:t xml:space="preserve"> </w:t>
      </w:r>
      <w:r w:rsidRPr="002E3D48">
        <w:rPr>
          <w:rStyle w:val="libFootnotenumChar"/>
          <w:rFonts w:hint="cs"/>
          <w:rtl/>
        </w:rPr>
        <w:t>(1)</w:t>
      </w:r>
      <w:r>
        <w:rPr>
          <w:rFonts w:hint="cs"/>
          <w:rtl/>
        </w:rPr>
        <w:t>.</w:t>
      </w:r>
    </w:p>
    <w:p w:rsidR="0085091D" w:rsidRDefault="0085091D" w:rsidP="00183085">
      <w:pPr>
        <w:pStyle w:val="libNormal"/>
        <w:rPr>
          <w:rtl/>
        </w:rPr>
      </w:pPr>
      <w:r>
        <w:rPr>
          <w:rFonts w:hint="cs"/>
          <w:rtl/>
        </w:rPr>
        <w:t xml:space="preserve">وأيضاً خَلَف حدّثنا عبد الوارث بن سعيد بن جُمْهان عن سَفينة مولى أُمّ سَلَمة أنّ النبيّ </w:t>
      </w:r>
      <w:r w:rsidR="00A24773">
        <w:rPr>
          <w:rStyle w:val="libAlaemChar"/>
          <w:rFonts w:hint="cs"/>
          <w:rtl/>
        </w:rPr>
        <w:t>صلى‌الله‌عليه‌وآله</w:t>
      </w:r>
      <w:r>
        <w:rPr>
          <w:rFonts w:hint="cs"/>
          <w:rtl/>
        </w:rPr>
        <w:t xml:space="preserve"> كان جالساً فمرّ أبوسفيان على بعير ومعه معاوية وأخٌ له، أحدهما يقود البعير والآخر يسوقه، فقال رسول الله </w:t>
      </w:r>
      <w:r w:rsidR="00A24773">
        <w:rPr>
          <w:rStyle w:val="libAlaemChar"/>
          <w:rFonts w:hint="cs"/>
          <w:rtl/>
        </w:rPr>
        <w:t>صلى‌الله‌عليه‌وآله</w:t>
      </w:r>
      <w:r>
        <w:rPr>
          <w:rFonts w:hint="cs"/>
          <w:rtl/>
        </w:rPr>
        <w:t xml:space="preserve">: </w:t>
      </w:r>
      <w:r w:rsidR="00183085">
        <w:rPr>
          <w:rFonts w:hint="cs"/>
          <w:rtl/>
        </w:rPr>
        <w:t>«</w:t>
      </w:r>
      <w:r>
        <w:rPr>
          <w:rFonts w:hint="cs"/>
          <w:rtl/>
        </w:rPr>
        <w:t>لعن الله الحامل والمحمول والقائد والسائق</w:t>
      </w:r>
      <w:r w:rsidR="00183085">
        <w:rPr>
          <w:rFonts w:hint="cs"/>
          <w:rtl/>
        </w:rPr>
        <w:t>»</w:t>
      </w:r>
      <w:r>
        <w:rPr>
          <w:rFonts w:hint="cs"/>
          <w:rtl/>
        </w:rPr>
        <w:t xml:space="preserve"> </w:t>
      </w:r>
      <w:r w:rsidRPr="002E3D48">
        <w:rPr>
          <w:rStyle w:val="libFootnotenumChar"/>
          <w:rFonts w:hint="cs"/>
          <w:rtl/>
        </w:rPr>
        <w:t>(2)</w:t>
      </w:r>
      <w:r>
        <w:rPr>
          <w:rFonts w:hint="cs"/>
          <w:rtl/>
        </w:rPr>
        <w:t>.</w:t>
      </w:r>
    </w:p>
    <w:p w:rsidR="0085091D" w:rsidRDefault="0085091D" w:rsidP="0085091D">
      <w:pPr>
        <w:pStyle w:val="libNormal"/>
        <w:rPr>
          <w:rtl/>
        </w:rPr>
      </w:pPr>
      <w:r>
        <w:rPr>
          <w:rFonts w:hint="cs"/>
          <w:rtl/>
        </w:rPr>
        <w:t xml:space="preserve">قد سمع كلّ ذلك؛ وهو الذي يقول: هذا الأمر في أهل بدر ما بقي منهم أحَد، ثمّ في أهل أُحُد ما بقي منهم أحَد، وفي كذا وفي كذا، وليس فيها لطليق ولا لولد طليق ولا لِمُسلمة الفتح شيء </w:t>
      </w:r>
      <w:r w:rsidRPr="002E3D48">
        <w:rPr>
          <w:rStyle w:val="libFootnotenumChar"/>
          <w:rFonts w:hint="cs"/>
          <w:rtl/>
        </w:rPr>
        <w:t>(3)</w:t>
      </w:r>
      <w:r>
        <w:rPr>
          <w:rFonts w:hint="cs"/>
          <w:rtl/>
        </w:rPr>
        <w:t>. ثمّ لا يجد للشّام إلاّ القائد والسائس، متابعةً لأبي بكر الذي بعث بهما ضمن أُمراء فتوح الشام، فلمّا مات يزيد بن أبي سفيان أوصى إلى أخيه معاوية وأقرّه بعد عمر ثمّ ضمّ إليه الشام جميعاً وانتزع عثمان مصر من عمرو بن العاص فضمّها إليه على ما مرّ بنا.</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أنساب الأشراف 5: 136.</w:t>
      </w:r>
    </w:p>
    <w:p w:rsidR="00651DB1" w:rsidRDefault="00651DB1" w:rsidP="00651DB1">
      <w:pPr>
        <w:pStyle w:val="libFootnote0"/>
        <w:rPr>
          <w:rtl/>
        </w:rPr>
      </w:pPr>
      <w:r>
        <w:rPr>
          <w:rFonts w:hint="cs"/>
          <w:rtl/>
        </w:rPr>
        <w:t>(2) نفسه.</w:t>
      </w:r>
    </w:p>
    <w:p w:rsidR="00651DB1" w:rsidRDefault="00651DB1" w:rsidP="00651DB1">
      <w:pPr>
        <w:pStyle w:val="libFootnote0"/>
        <w:rPr>
          <w:rtl/>
        </w:rPr>
      </w:pPr>
      <w:r>
        <w:rPr>
          <w:rFonts w:hint="cs"/>
          <w:rtl/>
        </w:rPr>
        <w:t>(3) مختصر تاريخ دمشق 25: 42.</w:t>
      </w:r>
    </w:p>
    <w:p w:rsidR="00651DB1" w:rsidRDefault="00651DB1" w:rsidP="00613442">
      <w:pPr>
        <w:pStyle w:val="libNormal"/>
        <w:rPr>
          <w:rtl/>
        </w:rPr>
      </w:pPr>
      <w:r>
        <w:rPr>
          <w:rFonts w:hint="cs"/>
          <w:rtl/>
        </w:rPr>
        <w:br w:type="page"/>
      </w:r>
    </w:p>
    <w:p w:rsidR="0085091D" w:rsidRPr="00E46E32" w:rsidRDefault="0085091D" w:rsidP="00310A16">
      <w:pPr>
        <w:pStyle w:val="Heading2"/>
        <w:rPr>
          <w:rtl/>
        </w:rPr>
      </w:pPr>
      <w:bookmarkStart w:id="46" w:name="_Toc409257418"/>
      <w:r>
        <w:rPr>
          <w:rFonts w:hint="cs"/>
          <w:rtl/>
        </w:rPr>
        <w:lastRenderedPageBreak/>
        <w:t>معاوية يصدح بحقيقته</w:t>
      </w:r>
      <w:bookmarkEnd w:id="46"/>
    </w:p>
    <w:p w:rsidR="0085091D" w:rsidRDefault="0085091D" w:rsidP="0085091D">
      <w:pPr>
        <w:pStyle w:val="libNormal"/>
        <w:rPr>
          <w:rtl/>
        </w:rPr>
      </w:pPr>
      <w:r>
        <w:rPr>
          <w:rFonts w:hint="cs"/>
          <w:rtl/>
        </w:rPr>
        <w:t xml:space="preserve">عن سعيد بن سُويد قال: صلّى بنا معاوية بالنُّخَيْله </w:t>
      </w:r>
      <w:r w:rsidRPr="002E3D48">
        <w:rPr>
          <w:rStyle w:val="libFootnotenumChar"/>
          <w:rFonts w:hint="cs"/>
          <w:rtl/>
        </w:rPr>
        <w:t>(1)</w:t>
      </w:r>
      <w:r>
        <w:rPr>
          <w:rFonts w:hint="cs"/>
          <w:rtl/>
        </w:rPr>
        <w:t xml:space="preserve"> الجمعة في الضُّحى، ثمّ خطبنا فقال: ما قاتلتكم لتصوموا ولا لتصلُّوا ولا لتحجُّوا ولا لتزكُّوا، قد عرفتُ أنّكم تفعلون ذلك، ولكن إنّما قاتلتكم لأتأمّر عليكم، فقد أعطاني الله ذلك وأنتم كارهون </w:t>
      </w:r>
      <w:r w:rsidRPr="002E3D48">
        <w:rPr>
          <w:rStyle w:val="libFootnotenumChar"/>
          <w:rFonts w:hint="cs"/>
          <w:rtl/>
        </w:rPr>
        <w:t>(2)</w:t>
      </w:r>
      <w:r>
        <w:rPr>
          <w:rFonts w:hint="cs"/>
          <w:rtl/>
        </w:rPr>
        <w:t>.</w:t>
      </w:r>
    </w:p>
    <w:p w:rsidR="00183085" w:rsidRDefault="00183085" w:rsidP="00183085">
      <w:pPr>
        <w:pStyle w:val="libNormal"/>
        <w:rPr>
          <w:rtl/>
        </w:rPr>
      </w:pPr>
      <w:r>
        <w:rPr>
          <w:rFonts w:hint="cs"/>
          <w:rtl/>
        </w:rPr>
        <w:t xml:space="preserve">صدق معاوية! فهو لم ينصر ابن عمّه عثمان إذ استنصره فيما نصره أبوالحسنين عليّ </w:t>
      </w:r>
      <w:r w:rsidRPr="000F3656">
        <w:rPr>
          <w:rStyle w:val="libAlaemChar"/>
          <w:rFonts w:hint="cs"/>
          <w:rtl/>
        </w:rPr>
        <w:t>عليه‌السلام</w:t>
      </w:r>
      <w:r>
        <w:rPr>
          <w:rFonts w:hint="cs"/>
          <w:rtl/>
        </w:rPr>
        <w:t xml:space="preserve"> ففرّق عنه وفود الأقاليم الّتي جاءت تشكوا سيرة ولاته من بني أُميّة، فلمّا كانوا في منتصف الطريق إذا بغلامه فمسكوه وفتّشوه فوجدوا معه كتاباً إلى عامله أن إذا وصولا اقطع يد فلان و ...، وكان بختمه، فرجعوا، وكان الذي يلعب به مروان بن الحكم وهو الذي سرق خاتمه، وذكرنا تفاصيل ذلك وأنّ عليّاً </w:t>
      </w:r>
      <w:r w:rsidRPr="000F3656">
        <w:rPr>
          <w:rStyle w:val="libAlaemChar"/>
          <w:rFonts w:hint="cs"/>
          <w:rtl/>
        </w:rPr>
        <w:t>عليه‌السلام</w:t>
      </w:r>
      <w:r>
        <w:rPr>
          <w:rFonts w:hint="cs"/>
          <w:rtl/>
        </w:rPr>
        <w:t xml:space="preserve"> أرسل الحسن والحسين </w:t>
      </w:r>
      <w:r w:rsidRPr="000F3656">
        <w:rPr>
          <w:rStyle w:val="libAlaemChar"/>
          <w:rFonts w:hint="cs"/>
          <w:rtl/>
        </w:rPr>
        <w:t>عليهما‌السلام</w:t>
      </w:r>
      <w:r>
        <w:rPr>
          <w:rFonts w:hint="cs"/>
          <w:rtl/>
        </w:rPr>
        <w:t xml:space="preserve"> للدفاع عن عثمان فجُرحا، وأدخل الماء عليه ...</w:t>
      </w:r>
    </w:p>
    <w:p w:rsidR="00183085" w:rsidRDefault="00183085" w:rsidP="00183085">
      <w:pPr>
        <w:pStyle w:val="libNormal"/>
        <w:rPr>
          <w:rtl/>
        </w:rPr>
      </w:pPr>
      <w:r>
        <w:rPr>
          <w:rFonts w:hint="cs"/>
          <w:rtl/>
        </w:rPr>
        <w:t>فلمّا قُتل عثمان بعثت إليه أُخته أُمّ حبيبة قميص وشعر عثمان فنشره معاوية على منبر مسجد دمشق مستغلاًّ غفلة وتخلّف أهل الشام الذين حجبهم معاوية عن معرفة الحقائق وأبعدهم عن روح الإيمان، فنادى فيهم أنّ الخليفة قُتل مظلوماً وأنّه ابنُ عمّه والطّالب بثاره من عليّ بن أبي طالب لأنّه هو الذي</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 xml:space="preserve">(1) النُّخَيْلة: موضع قرب الكوفة على سمت الشام. </w:t>
      </w:r>
      <w:r w:rsidR="000C00D3">
        <w:rPr>
          <w:rFonts w:hint="cs"/>
          <w:rtl/>
        </w:rPr>
        <w:t>(</w:t>
      </w:r>
      <w:r>
        <w:rPr>
          <w:rFonts w:hint="cs"/>
          <w:rtl/>
        </w:rPr>
        <w:t>معجم البلدان 5: 278، ومعجم ما استعجم 4: 1305</w:t>
      </w:r>
      <w:r w:rsidR="000C00D3">
        <w:rPr>
          <w:rFonts w:hint="cs"/>
          <w:rtl/>
        </w:rPr>
        <w:t>)</w:t>
      </w:r>
      <w:r>
        <w:rPr>
          <w:rFonts w:hint="cs"/>
          <w:rtl/>
        </w:rPr>
        <w:t>.</w:t>
      </w:r>
    </w:p>
    <w:p w:rsidR="00651DB1" w:rsidRDefault="00651DB1" w:rsidP="00651DB1">
      <w:pPr>
        <w:pStyle w:val="libFootnote0"/>
        <w:rPr>
          <w:rtl/>
        </w:rPr>
      </w:pPr>
      <w:r>
        <w:rPr>
          <w:rFonts w:hint="cs"/>
          <w:rtl/>
        </w:rPr>
        <w:t>(2) مختصر تاريخ دمشق 25: 43.</w:t>
      </w:r>
    </w:p>
    <w:p w:rsidR="00651DB1" w:rsidRDefault="00651DB1" w:rsidP="00613442">
      <w:pPr>
        <w:pStyle w:val="libNormal"/>
        <w:rPr>
          <w:rtl/>
        </w:rPr>
      </w:pPr>
      <w:r>
        <w:rPr>
          <w:rFonts w:hint="cs"/>
          <w:rtl/>
        </w:rPr>
        <w:br w:type="page"/>
      </w:r>
    </w:p>
    <w:p w:rsidR="0085091D" w:rsidRDefault="0085091D" w:rsidP="00183085">
      <w:pPr>
        <w:pStyle w:val="libNormal0"/>
        <w:rPr>
          <w:rtl/>
        </w:rPr>
      </w:pPr>
      <w:r>
        <w:rPr>
          <w:rFonts w:hint="cs"/>
          <w:rtl/>
        </w:rPr>
        <w:lastRenderedPageBreak/>
        <w:t>قتله، فكان أهل الشام يداً واحدةً معه في ذلك.</w:t>
      </w:r>
    </w:p>
    <w:p w:rsidR="0085091D" w:rsidRDefault="0085091D" w:rsidP="0085091D">
      <w:pPr>
        <w:pStyle w:val="libNormal"/>
        <w:rPr>
          <w:rtl/>
        </w:rPr>
      </w:pPr>
      <w:r>
        <w:rPr>
          <w:rFonts w:hint="cs"/>
          <w:rtl/>
        </w:rPr>
        <w:t>وقوله ك ما قاتلتكم لتصوموا ولا لتصلُّوا ...؛ فهذا أمر واقع حقّ، وقد أفصح عن مكنونه فصرّح بأنّها الإمارة، إلاّ أنّه جعلها عطيّة من الله تعالى، وليست بمباركة العاصمة على ما رأينا.</w:t>
      </w:r>
    </w:p>
    <w:p w:rsidR="0085091D" w:rsidRDefault="000C00D3" w:rsidP="0085091D">
      <w:pPr>
        <w:pStyle w:val="libNormal"/>
        <w:rPr>
          <w:rtl/>
        </w:rPr>
      </w:pPr>
      <w:r>
        <w:rPr>
          <w:rFonts w:hint="cs"/>
          <w:rtl/>
        </w:rPr>
        <w:t>(</w:t>
      </w:r>
      <w:r w:rsidR="0085091D">
        <w:rPr>
          <w:rFonts w:hint="cs"/>
          <w:rtl/>
        </w:rPr>
        <w:t>وذُكر معاوية عند عمر بن الخطّاب فقال: دعونا من ذمّ فتى قريش وابنِ سيِّدها، مَن يضحكُ في الغضَب، ولا ينالُ على الرِّضا، ومَن لا يأخذ ما فوق رأسه إلاّ من تحت قدميه</w:t>
      </w:r>
      <w:r>
        <w:rPr>
          <w:rFonts w:hint="cs"/>
          <w:rtl/>
        </w:rPr>
        <w:t>)</w:t>
      </w:r>
      <w:r w:rsidR="0085091D">
        <w:rPr>
          <w:rFonts w:hint="cs"/>
          <w:rtl/>
        </w:rPr>
        <w:t xml:space="preserve"> </w:t>
      </w:r>
      <w:r w:rsidR="0085091D" w:rsidRPr="002E3D48">
        <w:rPr>
          <w:rStyle w:val="libFootnotenumChar"/>
          <w:rFonts w:hint="cs"/>
          <w:rtl/>
        </w:rPr>
        <w:t>(1)</w:t>
      </w:r>
      <w:r w:rsidR="0085091D">
        <w:rPr>
          <w:rFonts w:hint="cs"/>
          <w:rtl/>
        </w:rPr>
        <w:t>.</w:t>
      </w:r>
    </w:p>
    <w:p w:rsidR="0085091D" w:rsidRDefault="0085091D" w:rsidP="0085091D">
      <w:pPr>
        <w:pStyle w:val="libNormal"/>
        <w:rPr>
          <w:rtl/>
        </w:rPr>
      </w:pPr>
      <w:r>
        <w:rPr>
          <w:rFonts w:hint="cs"/>
          <w:rtl/>
        </w:rPr>
        <w:t xml:space="preserve">فرسول الله </w:t>
      </w:r>
      <w:r w:rsidR="00A24773">
        <w:rPr>
          <w:rStyle w:val="libAlaemChar"/>
          <w:rFonts w:hint="cs"/>
          <w:rtl/>
        </w:rPr>
        <w:t>صلى‌الله‌عليه‌وآله</w:t>
      </w:r>
      <w:r>
        <w:rPr>
          <w:rFonts w:hint="cs"/>
          <w:rtl/>
        </w:rPr>
        <w:t xml:space="preserve"> يذمّ معاوية وأباه، وعمر يمجّدهما ويُعطيهما الفتوّة والسيادة والتعفّف!</w:t>
      </w:r>
    </w:p>
    <w:p w:rsidR="0085091D" w:rsidRDefault="0085091D" w:rsidP="0085091D">
      <w:pPr>
        <w:pStyle w:val="libNormal"/>
        <w:rPr>
          <w:rtl/>
        </w:rPr>
      </w:pPr>
      <w:r>
        <w:rPr>
          <w:rFonts w:hint="cs"/>
          <w:rtl/>
        </w:rPr>
        <w:t>ولم يكن أخوه يزيد بن أبي سفيان أحد قادة فتح الشام مع أبي عُبيدة عامر ابن الجرّاح، طاهرَ الذيل كريم السيرة وقد مرّ بنا من الأحاديث المشتركة فيه وفي أبيه وأخيه؛ وهذا شيء من سيرته:</w:t>
      </w:r>
    </w:p>
    <w:p w:rsidR="0085091D" w:rsidRDefault="0085091D" w:rsidP="0085091D">
      <w:pPr>
        <w:pStyle w:val="libNormal"/>
        <w:rPr>
          <w:rtl/>
        </w:rPr>
      </w:pPr>
      <w:r>
        <w:rPr>
          <w:rFonts w:hint="cs"/>
          <w:rtl/>
        </w:rPr>
        <w:t xml:space="preserve">عن ابن عمر قال: لمّا عقد أبوبكر الأمراء على الشام كنت في جيش خالد ابن سعيد بن العاص </w:t>
      </w:r>
      <w:r w:rsidR="000C00D3">
        <w:rPr>
          <w:rFonts w:hint="cs"/>
          <w:rtl/>
        </w:rPr>
        <w:t>(</w:t>
      </w:r>
      <w:r>
        <w:rPr>
          <w:rFonts w:hint="cs"/>
          <w:rtl/>
        </w:rPr>
        <w:t>أحد معارضي أبي بكر</w:t>
      </w:r>
      <w:r w:rsidR="000C00D3">
        <w:rPr>
          <w:rFonts w:hint="cs"/>
          <w:rtl/>
        </w:rPr>
        <w:t>)</w:t>
      </w:r>
      <w:r>
        <w:rPr>
          <w:rFonts w:hint="cs"/>
          <w:rtl/>
        </w:rPr>
        <w:t xml:space="preserve">، فصلّى بنا الصبح بذي المروة </w:t>
      </w:r>
      <w:r w:rsidRPr="002E3D48">
        <w:rPr>
          <w:rStyle w:val="libFootnotenumChar"/>
          <w:rFonts w:hint="cs"/>
          <w:rtl/>
        </w:rPr>
        <w:t>(2)</w:t>
      </w:r>
      <w:r>
        <w:rPr>
          <w:rFonts w:hint="cs"/>
          <w:rtl/>
        </w:rPr>
        <w:t xml:space="preserve">، وهو على الجيوش كلّها. فإنّا لعنده إذْ أتاه آت فقال: قدّم يزيد </w:t>
      </w:r>
      <w:r w:rsidR="00183085">
        <w:rPr>
          <w:rFonts w:hint="cs"/>
          <w:rtl/>
        </w:rPr>
        <w:t>بن أبي سفيان، فقال خالد بن سعيد: هذا عمل عمر بن الخطّاب، كلّم أبابكر في عزلي، وولّى يزيد بن أبي سفيان، فقال ابن عمر: فأردتُ أن أتكلّم، ثمّ عزم لي على الصمت،</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مختصر تاريخ دمشق 25: 18.</w:t>
      </w:r>
    </w:p>
    <w:p w:rsidR="00651DB1" w:rsidRDefault="00651DB1" w:rsidP="00651DB1">
      <w:pPr>
        <w:pStyle w:val="libFootnote0"/>
        <w:rPr>
          <w:rtl/>
        </w:rPr>
      </w:pPr>
      <w:r>
        <w:rPr>
          <w:rFonts w:hint="cs"/>
          <w:rtl/>
        </w:rPr>
        <w:t xml:space="preserve">(2) ذو المروة: قرية بوادي القرى. </w:t>
      </w:r>
      <w:r w:rsidR="000C00D3">
        <w:rPr>
          <w:rFonts w:hint="cs"/>
          <w:rtl/>
        </w:rPr>
        <w:t>(</w:t>
      </w:r>
      <w:r>
        <w:rPr>
          <w:rFonts w:hint="cs"/>
          <w:rtl/>
        </w:rPr>
        <w:t>معجم البلدان 5: 116</w:t>
      </w:r>
      <w:r w:rsidR="000C00D3">
        <w:rPr>
          <w:rFonts w:hint="cs"/>
          <w:rtl/>
        </w:rPr>
        <w:t>)</w:t>
      </w:r>
      <w:r>
        <w:rPr>
          <w:rFonts w:hint="cs"/>
          <w:rtl/>
        </w:rPr>
        <w:t>.</w:t>
      </w:r>
    </w:p>
    <w:p w:rsidR="00651DB1" w:rsidRDefault="00651DB1" w:rsidP="00613442">
      <w:pPr>
        <w:pStyle w:val="libNormal"/>
        <w:rPr>
          <w:rtl/>
        </w:rPr>
      </w:pPr>
      <w:r>
        <w:rPr>
          <w:rFonts w:hint="cs"/>
          <w:rtl/>
        </w:rPr>
        <w:br w:type="page"/>
      </w:r>
    </w:p>
    <w:p w:rsidR="0085091D" w:rsidRDefault="0085091D" w:rsidP="00183085">
      <w:pPr>
        <w:pStyle w:val="libNormal0"/>
        <w:rPr>
          <w:rtl/>
        </w:rPr>
      </w:pPr>
      <w:r>
        <w:rPr>
          <w:rFonts w:hint="cs"/>
          <w:rtl/>
        </w:rPr>
        <w:lastRenderedPageBreak/>
        <w:t xml:space="preserve">قال: فتحوّلنا إلى يزيد بن أبي سفيان، وصار خالد كرجل منهم </w:t>
      </w:r>
      <w:r w:rsidRPr="002E3D48">
        <w:rPr>
          <w:rStyle w:val="libFootnotenumChar"/>
          <w:rFonts w:hint="cs"/>
          <w:rtl/>
        </w:rPr>
        <w:t>(1)</w:t>
      </w:r>
      <w:r>
        <w:rPr>
          <w:rFonts w:hint="cs"/>
          <w:rtl/>
        </w:rPr>
        <w:t>.</w:t>
      </w:r>
    </w:p>
    <w:p w:rsidR="0085091D" w:rsidRDefault="0085091D" w:rsidP="0085091D">
      <w:pPr>
        <w:pStyle w:val="libNormal"/>
        <w:rPr>
          <w:rtl/>
        </w:rPr>
      </w:pPr>
      <w:r>
        <w:rPr>
          <w:rFonts w:hint="cs"/>
          <w:rtl/>
        </w:rPr>
        <w:t xml:space="preserve">وعن يزيد بن أبي سفيان قال: شيّعني أبوبكر حين بعثني إلى الشام فقال: يا يزيد، إنّك رجلٌ تُحبّ قرابتك وإنّي سمعتُ رسول الله </w:t>
      </w:r>
      <w:r w:rsidR="00A24773">
        <w:rPr>
          <w:rStyle w:val="libAlaemChar"/>
          <w:rFonts w:hint="cs"/>
          <w:rtl/>
        </w:rPr>
        <w:t>صلى‌الله‌عليه‌وآله</w:t>
      </w:r>
      <w:r>
        <w:rPr>
          <w:rFonts w:hint="cs"/>
          <w:rtl/>
        </w:rPr>
        <w:t xml:space="preserve"> يقول: مَن ولّى قرابةً محاباةً، وهو يجد خيراً منه لم يجد رائحة الجنّة </w:t>
      </w:r>
      <w:r w:rsidRPr="002E3D48">
        <w:rPr>
          <w:rStyle w:val="libFootnotenumChar"/>
          <w:rFonts w:hint="cs"/>
          <w:rtl/>
        </w:rPr>
        <w:t>(2)</w:t>
      </w:r>
      <w:r>
        <w:rPr>
          <w:rFonts w:hint="cs"/>
          <w:rtl/>
        </w:rPr>
        <w:t>.</w:t>
      </w:r>
    </w:p>
    <w:p w:rsidR="0085091D" w:rsidRDefault="0085091D" w:rsidP="00183085">
      <w:pPr>
        <w:pStyle w:val="libNormal"/>
        <w:rPr>
          <w:rtl/>
        </w:rPr>
      </w:pPr>
      <w:r>
        <w:rPr>
          <w:rFonts w:hint="cs"/>
          <w:rtl/>
        </w:rPr>
        <w:t xml:space="preserve">وعن يزيد بن أبي سفيان قال: قال لي أبوبكر حين بعثني إلى الشام: يا يزيد، إنّ لك قرابة عَسَيْت أن تؤثرهم بالإمرة، وذلك أكبر ما أخاف عليك، فإنّ رسول الله </w:t>
      </w:r>
      <w:r w:rsidR="00D14FC9" w:rsidRPr="00183085">
        <w:rPr>
          <w:rFonts w:hint="cs"/>
          <w:rtl/>
        </w:rPr>
        <w:t>صل</w:t>
      </w:r>
      <w:r w:rsidR="00183085">
        <w:rPr>
          <w:rFonts w:hint="cs"/>
          <w:rtl/>
        </w:rPr>
        <w:t>ّ</w:t>
      </w:r>
      <w:r w:rsidR="00D14FC9" w:rsidRPr="00183085">
        <w:rPr>
          <w:rFonts w:hint="cs"/>
          <w:rtl/>
        </w:rPr>
        <w:t>ى</w:t>
      </w:r>
      <w:r w:rsidR="00183085">
        <w:rPr>
          <w:rFonts w:hint="cs"/>
          <w:rtl/>
        </w:rPr>
        <w:t xml:space="preserve"> </w:t>
      </w:r>
      <w:r w:rsidR="00D14FC9" w:rsidRPr="00183085">
        <w:rPr>
          <w:rFonts w:hint="cs"/>
          <w:rtl/>
        </w:rPr>
        <w:t>الله</w:t>
      </w:r>
      <w:r w:rsidR="00183085">
        <w:rPr>
          <w:rFonts w:hint="cs"/>
          <w:rtl/>
        </w:rPr>
        <w:t xml:space="preserve"> </w:t>
      </w:r>
      <w:r w:rsidR="00D14FC9" w:rsidRPr="00183085">
        <w:rPr>
          <w:rFonts w:hint="cs"/>
          <w:rtl/>
        </w:rPr>
        <w:t>عليه</w:t>
      </w:r>
      <w:r w:rsidR="00183085">
        <w:rPr>
          <w:rFonts w:hint="cs"/>
          <w:rtl/>
        </w:rPr>
        <w:t xml:space="preserve"> (</w:t>
      </w:r>
      <w:r w:rsidR="00D14FC9" w:rsidRPr="00183085">
        <w:rPr>
          <w:rFonts w:hint="cs"/>
          <w:rtl/>
        </w:rPr>
        <w:t>وآله</w:t>
      </w:r>
      <w:r w:rsidR="00183085">
        <w:rPr>
          <w:rFonts w:hint="cs"/>
          <w:rtl/>
        </w:rPr>
        <w:t xml:space="preserve">) </w:t>
      </w:r>
      <w:r w:rsidR="00D14FC9" w:rsidRPr="00183085">
        <w:rPr>
          <w:rFonts w:hint="cs"/>
          <w:rtl/>
        </w:rPr>
        <w:t>وسلم</w:t>
      </w:r>
      <w:r>
        <w:rPr>
          <w:rFonts w:hint="cs"/>
          <w:rtl/>
        </w:rPr>
        <w:t xml:space="preserve"> قال: </w:t>
      </w:r>
      <w:r w:rsidR="00183085">
        <w:rPr>
          <w:rFonts w:hint="cs"/>
          <w:rtl/>
        </w:rPr>
        <w:t>«</w:t>
      </w:r>
      <w:r>
        <w:rPr>
          <w:rFonts w:hint="cs"/>
          <w:rtl/>
        </w:rPr>
        <w:t>مَن ولي من أمر المسلمين شيئاً، فأمّر عليهم أحداً محاباةً لهم له، فعليه لعنة الله، لا يقبل منه صَرْفاً ولا عدلاً، حتّى يدخله جهنّم، ومَن أعطى رجلاً من مال أخيه شيئاً محاباةً له فعليه لعنة الله، أو قال: برئت منه ذمّة الله، وإنّ الله دعا الناس إلى أن يؤمنوا بالله، فيكونوا في حمى الله، فمَن انتهك في حمى الله شيئاً فعليه لعنة الله، أو قال: برئت منه ذمّة الله</w:t>
      </w:r>
      <w:r w:rsidR="00183085">
        <w:rPr>
          <w:rFonts w:hint="cs"/>
          <w:rtl/>
        </w:rPr>
        <w:t>»</w:t>
      </w:r>
      <w:r>
        <w:rPr>
          <w:rFonts w:hint="cs"/>
          <w:rtl/>
        </w:rPr>
        <w:t xml:space="preserve"> </w:t>
      </w:r>
      <w:r w:rsidRPr="002E3D48">
        <w:rPr>
          <w:rStyle w:val="libFootnotenumChar"/>
          <w:rFonts w:hint="cs"/>
          <w:rtl/>
        </w:rPr>
        <w:t>(3)</w:t>
      </w:r>
      <w:r>
        <w:rPr>
          <w:rFonts w:hint="cs"/>
          <w:rtl/>
        </w:rPr>
        <w:t>.</w:t>
      </w:r>
    </w:p>
    <w:p w:rsidR="00183085" w:rsidRDefault="00183085" w:rsidP="00310A16">
      <w:pPr>
        <w:pStyle w:val="libBold1"/>
        <w:rPr>
          <w:rtl/>
        </w:rPr>
      </w:pPr>
      <w:r>
        <w:rPr>
          <w:rFonts w:hint="cs"/>
          <w:rtl/>
        </w:rPr>
        <w:t>وعن ابن عمر:</w:t>
      </w:r>
    </w:p>
    <w:p w:rsidR="00183085" w:rsidRDefault="00183085" w:rsidP="00183085">
      <w:pPr>
        <w:pStyle w:val="libNormal"/>
        <w:rPr>
          <w:rtl/>
        </w:rPr>
      </w:pPr>
      <w:r>
        <w:rPr>
          <w:rFonts w:hint="cs"/>
          <w:rtl/>
        </w:rPr>
        <w:t xml:space="preserve">إنّ أبابكر بعث يزيد بن أبي سفيان إلى الشام فمشى معهم نحواً من ميلين، فقيل له: يا خليفة رسول الله: لو انصرفتَ، فقال: لا، إنّي سمعتُ رسول الله </w:t>
      </w:r>
      <w:r w:rsidRPr="00183085">
        <w:rPr>
          <w:rFonts w:hint="cs"/>
          <w:rtl/>
        </w:rPr>
        <w:t>صل</w:t>
      </w:r>
      <w:r>
        <w:rPr>
          <w:rFonts w:hint="cs"/>
          <w:rtl/>
        </w:rPr>
        <w:t>ّ</w:t>
      </w:r>
      <w:r w:rsidRPr="00183085">
        <w:rPr>
          <w:rFonts w:hint="cs"/>
          <w:rtl/>
        </w:rPr>
        <w:t>ى</w:t>
      </w:r>
      <w:r>
        <w:rPr>
          <w:rFonts w:hint="cs"/>
          <w:rtl/>
        </w:rPr>
        <w:t xml:space="preserve"> </w:t>
      </w:r>
      <w:r w:rsidRPr="00183085">
        <w:rPr>
          <w:rFonts w:hint="cs"/>
          <w:rtl/>
        </w:rPr>
        <w:t>الله</w:t>
      </w:r>
      <w:r>
        <w:rPr>
          <w:rFonts w:hint="cs"/>
          <w:rtl/>
        </w:rPr>
        <w:t xml:space="preserve"> </w:t>
      </w:r>
      <w:r w:rsidRPr="00183085">
        <w:rPr>
          <w:rFonts w:hint="cs"/>
          <w:rtl/>
        </w:rPr>
        <w:t>عليه</w:t>
      </w:r>
      <w:r>
        <w:rPr>
          <w:rFonts w:hint="cs"/>
          <w:rtl/>
        </w:rPr>
        <w:t xml:space="preserve"> (</w:t>
      </w:r>
      <w:r w:rsidRPr="00183085">
        <w:rPr>
          <w:rFonts w:hint="cs"/>
          <w:rtl/>
        </w:rPr>
        <w:t>وآله</w:t>
      </w:r>
      <w:r>
        <w:rPr>
          <w:rFonts w:hint="cs"/>
          <w:rtl/>
        </w:rPr>
        <w:t xml:space="preserve">) </w:t>
      </w:r>
      <w:r w:rsidRPr="00183085">
        <w:rPr>
          <w:rFonts w:hint="cs"/>
          <w:rtl/>
        </w:rPr>
        <w:t>وسلم</w:t>
      </w:r>
      <w:r>
        <w:rPr>
          <w:rFonts w:hint="cs"/>
          <w:rtl/>
        </w:rPr>
        <w:t xml:space="preserve"> يقول: «مَن اغبرّتْ قدماه في سبيل الله حرّمهما الله على</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مختصر تاريخ دمشق 27 ك 363 - 364.</w:t>
      </w:r>
    </w:p>
    <w:p w:rsidR="00651DB1" w:rsidRDefault="00651DB1" w:rsidP="00651DB1">
      <w:pPr>
        <w:pStyle w:val="libFootnote0"/>
        <w:rPr>
          <w:rtl/>
        </w:rPr>
      </w:pPr>
      <w:r>
        <w:rPr>
          <w:rFonts w:hint="cs"/>
          <w:rtl/>
        </w:rPr>
        <w:t>(2) نفسه.</w:t>
      </w:r>
    </w:p>
    <w:p w:rsidR="00651DB1" w:rsidRDefault="00651DB1" w:rsidP="00651DB1">
      <w:pPr>
        <w:pStyle w:val="libFootnote0"/>
        <w:rPr>
          <w:rtl/>
        </w:rPr>
      </w:pPr>
      <w:r>
        <w:rPr>
          <w:rFonts w:hint="cs"/>
          <w:rtl/>
        </w:rPr>
        <w:t>(3) نفسه. والحديث في مسند أحمد 1: 6.</w:t>
      </w:r>
    </w:p>
    <w:p w:rsidR="00651DB1" w:rsidRDefault="00651DB1" w:rsidP="00613442">
      <w:pPr>
        <w:pStyle w:val="libNormal"/>
        <w:rPr>
          <w:rtl/>
        </w:rPr>
      </w:pPr>
      <w:r>
        <w:rPr>
          <w:rFonts w:hint="cs"/>
          <w:rtl/>
        </w:rPr>
        <w:br w:type="page"/>
      </w:r>
    </w:p>
    <w:p w:rsidR="0085091D" w:rsidRDefault="0085091D" w:rsidP="00183085">
      <w:pPr>
        <w:pStyle w:val="libNormal0"/>
        <w:rPr>
          <w:rtl/>
        </w:rPr>
      </w:pPr>
      <w:r>
        <w:rPr>
          <w:rFonts w:hint="cs"/>
          <w:rtl/>
        </w:rPr>
        <w:lastRenderedPageBreak/>
        <w:t>النار</w:t>
      </w:r>
      <w:r w:rsidR="00183085">
        <w:rPr>
          <w:rFonts w:hint="cs"/>
          <w:rtl/>
        </w:rPr>
        <w:t>»</w:t>
      </w:r>
      <w:r>
        <w:rPr>
          <w:rFonts w:hint="cs"/>
          <w:rtl/>
        </w:rPr>
        <w:t xml:space="preserve"> </w:t>
      </w:r>
      <w:r w:rsidRPr="002E3D48">
        <w:rPr>
          <w:rStyle w:val="libFootnotenumChar"/>
          <w:rFonts w:hint="cs"/>
          <w:rtl/>
        </w:rPr>
        <w:t>(1)</w:t>
      </w:r>
      <w:r>
        <w:rPr>
          <w:rFonts w:hint="cs"/>
          <w:rtl/>
        </w:rPr>
        <w:t>.</w:t>
      </w:r>
    </w:p>
    <w:p w:rsidR="0085091D" w:rsidRDefault="0085091D" w:rsidP="0085091D">
      <w:pPr>
        <w:pStyle w:val="libNormal"/>
        <w:rPr>
          <w:rtl/>
        </w:rPr>
      </w:pPr>
      <w:r>
        <w:rPr>
          <w:rFonts w:hint="cs"/>
          <w:rtl/>
        </w:rPr>
        <w:t xml:space="preserve">إنّ أبابكر يعلم سَلَفاً أنّ يزيد ينتهك حُرمة الله بإثرته أقاربه بالإمرة؛ ومع ذلك ينتزع خالد بن سعيد عامل رسول الله </w:t>
      </w:r>
      <w:r w:rsidR="00A24773">
        <w:rPr>
          <w:rStyle w:val="libAlaemChar"/>
          <w:rFonts w:hint="cs"/>
          <w:rtl/>
        </w:rPr>
        <w:t>صلى‌الله‌عليه‌وآله</w:t>
      </w:r>
      <w:r>
        <w:rPr>
          <w:rFonts w:hint="cs"/>
          <w:rtl/>
        </w:rPr>
        <w:t xml:space="preserve"> وقد توفّي رسول الله وهو راضٍ عنه، ولم يكن حارصاً على الإمارة كما مرّ بنا، وأمّر يزيد بن أبي سفيان ومعاوية يحمل رايته. ولعلّه معذور في ذلك! فربّما لم يسمع الأحاديث في لعن الراكب والسائق والقائد؟ ولا الأحاديث الخاصّة بلعن معاوية وآل الحكم؛ أو أنّه اجتهد فاكتفى بالقرآن الكريم وأمّا الحديث وإن كان قد رواه وحذّر يزيد بن أبي سفيان من مغبّة نتيجته، فقد رأى في ذلك قطعاً للعذر وإقامةً للحجّة، وربّما لم يجد في أصحاب رسول الله </w:t>
      </w:r>
      <w:r w:rsidR="00A24773">
        <w:rPr>
          <w:rStyle w:val="libAlaemChar"/>
          <w:rFonts w:hint="cs"/>
          <w:rtl/>
        </w:rPr>
        <w:t>صلى‌الله‌عليه‌وآله</w:t>
      </w:r>
      <w:r>
        <w:rPr>
          <w:rFonts w:hint="cs"/>
          <w:rtl/>
        </w:rPr>
        <w:t xml:space="preserve"> مَن هو كفواً ليزيد وأخيه معاوية شجاعةً وفقهاً وورعاً!</w:t>
      </w:r>
    </w:p>
    <w:p w:rsidR="0085091D" w:rsidRDefault="0085091D" w:rsidP="0085091D">
      <w:pPr>
        <w:pStyle w:val="libNormal"/>
        <w:rPr>
          <w:rtl/>
        </w:rPr>
      </w:pPr>
      <w:r>
        <w:rPr>
          <w:rFonts w:hint="cs"/>
          <w:rtl/>
        </w:rPr>
        <w:t>وقد وقع الأمر الذي أنبأ عنه أبوبكر، ذلك أنّ يزيد أوصى إلى أخيه معاوية فلمّا مات يزيد صار ما بيده إلى معاوية.</w:t>
      </w:r>
    </w:p>
    <w:p w:rsidR="0085091D" w:rsidRDefault="0085091D" w:rsidP="00183085">
      <w:pPr>
        <w:pStyle w:val="libNormal"/>
        <w:rPr>
          <w:rtl/>
        </w:rPr>
      </w:pPr>
      <w:r>
        <w:rPr>
          <w:rFonts w:hint="cs"/>
          <w:rtl/>
        </w:rPr>
        <w:t xml:space="preserve">قال أبو مسلم: غزا يزيد بن أبي سفيان بالناس فغنموا، فوقعت جاريه نفسة في سهم رجل، فاغتصبها يزيد، فأتى الرجلُ أباذرّ فاستعان به عليه، فقال: رُدّ على الرجل جاريته، فتلكّأ عليه ثلاثاً فقال: لئِن فعلت ذلك لقد سمعت رسول الله </w:t>
      </w:r>
      <w:r w:rsidR="00A24773">
        <w:rPr>
          <w:rStyle w:val="libAlaemChar"/>
          <w:rFonts w:hint="cs"/>
          <w:rtl/>
        </w:rPr>
        <w:t>صلى‌الله‌عليه‌وآله</w:t>
      </w:r>
      <w:r>
        <w:rPr>
          <w:rFonts w:hint="cs"/>
          <w:rtl/>
        </w:rPr>
        <w:t xml:space="preserve"> يقول: </w:t>
      </w:r>
      <w:r w:rsidR="00183085">
        <w:rPr>
          <w:rFonts w:hint="cs"/>
          <w:rtl/>
        </w:rPr>
        <w:t>«</w:t>
      </w:r>
      <w:r>
        <w:rPr>
          <w:rFonts w:hint="cs"/>
          <w:rtl/>
        </w:rPr>
        <w:t>أوّل مَن يُبدّل سُنّتي رجل من بني أميّة يقال له يزيد</w:t>
      </w:r>
      <w:r w:rsidR="00183085">
        <w:rPr>
          <w:rFonts w:hint="cs"/>
          <w:rtl/>
        </w:rPr>
        <w:t>»</w:t>
      </w:r>
      <w:r>
        <w:rPr>
          <w:rFonts w:hint="cs"/>
          <w:rtl/>
        </w:rPr>
        <w:t xml:space="preserve">، فقال له يزيد بن أبي سفيان: نشدتك بالله أنا منهم؟ قال: لا، قال: فردّ على الرجل جاريته </w:t>
      </w:r>
      <w:r w:rsidRPr="002E3D48">
        <w:rPr>
          <w:rStyle w:val="libFootnotenumChar"/>
          <w:rFonts w:hint="cs"/>
          <w:rtl/>
        </w:rPr>
        <w:t>(2)</w:t>
      </w:r>
      <w:r>
        <w:rPr>
          <w:rFonts w:hint="cs"/>
          <w:rtl/>
        </w:rPr>
        <w:t>.</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نفسه. والحديث في مجمع الزوائد 5: 286.</w:t>
      </w:r>
    </w:p>
    <w:p w:rsidR="00651DB1" w:rsidRDefault="00651DB1" w:rsidP="00651DB1">
      <w:pPr>
        <w:pStyle w:val="libFootnote0"/>
        <w:rPr>
          <w:rtl/>
        </w:rPr>
      </w:pPr>
      <w:r>
        <w:rPr>
          <w:rFonts w:hint="cs"/>
          <w:rtl/>
        </w:rPr>
        <w:t>(2) مختصر تاريخ دمشق 27: 366.</w:t>
      </w:r>
    </w:p>
    <w:p w:rsidR="00651DB1" w:rsidRDefault="00651DB1" w:rsidP="00613442">
      <w:pPr>
        <w:pStyle w:val="libNormal"/>
        <w:rPr>
          <w:rtl/>
        </w:rPr>
      </w:pPr>
      <w:r>
        <w:rPr>
          <w:rFonts w:hint="cs"/>
          <w:rtl/>
        </w:rPr>
        <w:br w:type="page"/>
      </w:r>
    </w:p>
    <w:p w:rsidR="0085091D" w:rsidRDefault="0085091D" w:rsidP="0085091D">
      <w:pPr>
        <w:pStyle w:val="libNormal"/>
        <w:rPr>
          <w:rtl/>
        </w:rPr>
      </w:pPr>
      <w:r>
        <w:rPr>
          <w:rFonts w:hint="cs"/>
          <w:rtl/>
        </w:rPr>
        <w:lastRenderedPageBreak/>
        <w:t>هذا سلوك القائد يغتصب جارية ...، وهذا يزيد الآخر الذي افتتن به ابن تَيمِيه وتابعه خارجة عصرنا فسمّوه أميرالمؤمنين!</w:t>
      </w:r>
    </w:p>
    <w:p w:rsidR="0085091D" w:rsidRDefault="0085091D" w:rsidP="0085091D">
      <w:pPr>
        <w:pStyle w:val="libNormal"/>
        <w:rPr>
          <w:rtl/>
        </w:rPr>
      </w:pPr>
      <w:r>
        <w:rPr>
          <w:rFonts w:hint="cs"/>
          <w:rtl/>
        </w:rPr>
        <w:t xml:space="preserve">وذكر محدّث الشام ابن عساكر، قال: رأى عمر بن الخطاب يزيد بن أبي سفيان كاشفاً عن بطنه، فرأى جلدة رقيقة، فرفع عليه الدرّة وقال: أجِلدةُ كافر؟! </w:t>
      </w:r>
      <w:r w:rsidRPr="002E3D48">
        <w:rPr>
          <w:rStyle w:val="libFootnotenumChar"/>
          <w:rFonts w:hint="cs"/>
          <w:rtl/>
        </w:rPr>
        <w:t>(1)</w:t>
      </w:r>
      <w:r>
        <w:rPr>
          <w:rFonts w:hint="cs"/>
          <w:rtl/>
        </w:rPr>
        <w:t>.</w:t>
      </w:r>
    </w:p>
    <w:p w:rsidR="0085091D" w:rsidRPr="00FD7F1B" w:rsidRDefault="0085091D" w:rsidP="00310A16">
      <w:pPr>
        <w:pStyle w:val="Heading2"/>
        <w:rPr>
          <w:rtl/>
        </w:rPr>
      </w:pPr>
      <w:bookmarkStart w:id="47" w:name="_Toc409257419"/>
      <w:r>
        <w:rPr>
          <w:rFonts w:hint="cs"/>
          <w:rtl/>
        </w:rPr>
        <w:t>آفة معاوية تسري إلى يزيد</w:t>
      </w:r>
      <w:bookmarkEnd w:id="47"/>
    </w:p>
    <w:p w:rsidR="0085091D" w:rsidRDefault="0085091D" w:rsidP="00183085">
      <w:pPr>
        <w:pStyle w:val="libNormal"/>
        <w:rPr>
          <w:rtl/>
        </w:rPr>
      </w:pPr>
      <w:r>
        <w:rPr>
          <w:rFonts w:hint="cs"/>
          <w:rtl/>
        </w:rPr>
        <w:t xml:space="preserve">الروايات معقودةُ على أنّ النبيّ </w:t>
      </w:r>
      <w:r w:rsidR="00A24773">
        <w:rPr>
          <w:rStyle w:val="libAlaemChar"/>
          <w:rFonts w:hint="cs"/>
          <w:rtl/>
        </w:rPr>
        <w:t>صلى‌الله‌عليه‌وآله</w:t>
      </w:r>
      <w:r>
        <w:rPr>
          <w:rFonts w:hint="cs"/>
          <w:rtl/>
        </w:rPr>
        <w:t xml:space="preserve"> قد دعا على معاوية أن لا يُشبعه الله تعالى؛ وذلك لمناسبة، فكان معاوية يأكل ولا يشبع، وبلغ من عِظم بطنه أنّه كان يُقعدها على فخذه، ووصف بأنّه كريم بالمال بخيل بالطعام، وله في ذلك أخبار كثيرة. ويبدو أنّ هذه الآفة سرت إلى أخيه يزيد بعد تولّيه الإمارة، إن لم يكن قبلها!: </w:t>
      </w:r>
      <w:r w:rsidR="00183085">
        <w:rPr>
          <w:rFonts w:hint="cs"/>
          <w:rtl/>
        </w:rPr>
        <w:t>«</w:t>
      </w:r>
      <w:r>
        <w:rPr>
          <w:rFonts w:hint="cs"/>
          <w:rtl/>
        </w:rPr>
        <w:t>بلغ عمر بن الخطّاب أنّ يزيد بن أبي سفيان يأكل ألواناً من الطعام، فقال عمر لمولاه يرفأ: إذا حضر عشاؤه فأعلمني، فلمّا حضر أعلمه، فأتاه عمر فسلّم عليه فقرب عشاءه، فجاؤوه بثريد بلحم، فأكل معه عمر، ثمّ قدّم شواء فبسط يزيد يده، وكفّ عمر يده ثمّ قال: تالله يا يزيد أطعام بعد طعام؟ والذي نفس عمر بيده لئن خالفتم سنّتهم ليخالفُنّ بكم عن طريقهم</w:t>
      </w:r>
      <w:r w:rsidR="00183085">
        <w:rPr>
          <w:rFonts w:hint="cs"/>
          <w:rtl/>
        </w:rPr>
        <w:t>»</w:t>
      </w:r>
      <w:r>
        <w:rPr>
          <w:rFonts w:hint="cs"/>
          <w:rtl/>
        </w:rPr>
        <w:t xml:space="preserve"> </w:t>
      </w:r>
      <w:r w:rsidRPr="002E3D48">
        <w:rPr>
          <w:rStyle w:val="libFootnotenumChar"/>
          <w:rFonts w:hint="cs"/>
          <w:rtl/>
        </w:rPr>
        <w:t>(2)</w:t>
      </w:r>
      <w:r>
        <w:rPr>
          <w:rFonts w:hint="cs"/>
          <w:rtl/>
        </w:rPr>
        <w:t>.</w:t>
      </w:r>
    </w:p>
    <w:p w:rsidR="00933F54" w:rsidRDefault="00933F54" w:rsidP="00183085">
      <w:pPr>
        <w:pStyle w:val="libNormal"/>
        <w:rPr>
          <w:rtl/>
        </w:rPr>
      </w:pPr>
      <w:r>
        <w:rPr>
          <w:rFonts w:hint="cs"/>
          <w:rtl/>
        </w:rPr>
        <w:t>وقال المدائني: لما توفّي أبوبكر وولي عمر، ولّى يزيد بن أبي سفيان بعد وفاة أبي عُبيدة بن الجرّاح الشام، فقدم معاوية من الشام على عمر فدخل عليه</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نفسه.</w:t>
      </w:r>
    </w:p>
    <w:p w:rsidR="00651DB1" w:rsidRDefault="00651DB1" w:rsidP="00651DB1">
      <w:pPr>
        <w:pStyle w:val="libFootnote0"/>
        <w:rPr>
          <w:rtl/>
        </w:rPr>
      </w:pPr>
      <w:r>
        <w:rPr>
          <w:rFonts w:hint="cs"/>
          <w:rtl/>
        </w:rPr>
        <w:t>(2) مختصر تاريخ دمشق 27: 366.</w:t>
      </w:r>
    </w:p>
    <w:p w:rsidR="00651DB1" w:rsidRDefault="00651DB1" w:rsidP="00613442">
      <w:pPr>
        <w:pStyle w:val="libNormal"/>
        <w:rPr>
          <w:rtl/>
        </w:rPr>
      </w:pPr>
      <w:r>
        <w:rPr>
          <w:rFonts w:hint="cs"/>
          <w:rtl/>
        </w:rPr>
        <w:br w:type="page"/>
      </w:r>
    </w:p>
    <w:p w:rsidR="0085091D" w:rsidRDefault="0085091D" w:rsidP="00933F54">
      <w:pPr>
        <w:pStyle w:val="libNormal0"/>
        <w:rPr>
          <w:rtl/>
        </w:rPr>
      </w:pPr>
      <w:r>
        <w:rPr>
          <w:rFonts w:hint="cs"/>
          <w:rtl/>
        </w:rPr>
        <w:lastRenderedPageBreak/>
        <w:t xml:space="preserve">معاوية فقال له عمر: متى قدمت؟ قال: الآن، وبدأتُ بك، قال: فأتِ أبَويْك وابدأ بهِند، فانصرف معاوية فبدأ بهند، فقالت له: يا بُنيّ، إنّه والله قلّ ما ولدت حرّةٌ مثلك، وقد استنهضكم هذا الرجل فاعملوا بما يوافقه واجتنبوا ما يكرهه </w:t>
      </w:r>
      <w:r w:rsidRPr="002E3D48">
        <w:rPr>
          <w:rStyle w:val="libFootnotenumChar"/>
          <w:rFonts w:hint="cs"/>
          <w:rtl/>
        </w:rPr>
        <w:t>(1)</w:t>
      </w:r>
      <w:r>
        <w:rPr>
          <w:rFonts w:hint="cs"/>
          <w:rtl/>
        </w:rPr>
        <w:t xml:space="preserve"> ...</w:t>
      </w:r>
    </w:p>
    <w:p w:rsidR="0085091D" w:rsidRDefault="0085091D" w:rsidP="0085091D">
      <w:pPr>
        <w:pStyle w:val="libNormal"/>
        <w:rPr>
          <w:rtl/>
        </w:rPr>
      </w:pPr>
      <w:r>
        <w:rPr>
          <w:rFonts w:hint="cs"/>
          <w:rtl/>
        </w:rPr>
        <w:t xml:space="preserve">إنّ معاوية يرى في عمر وليّ نعمته فبدأ به قبل أبويه. وقول عمر: وابدأ بهند له شأن يذكّرنا ببيعة النساء لمّا جئن يبايعن النبيّ </w:t>
      </w:r>
      <w:r w:rsidR="00A24773">
        <w:rPr>
          <w:rStyle w:val="libAlaemChar"/>
          <w:rFonts w:hint="cs"/>
          <w:rtl/>
        </w:rPr>
        <w:t>صلى‌الله‌عليه‌وآله</w:t>
      </w:r>
      <w:r>
        <w:rPr>
          <w:rFonts w:hint="cs"/>
          <w:rtl/>
        </w:rPr>
        <w:t xml:space="preserve"> فاشترط عليهنّ أن لا يزنين، فاعترضته هند وقالت: وهل تزني الحرّة؟ فنظر النبيّ </w:t>
      </w:r>
      <w:r w:rsidR="00A24773">
        <w:rPr>
          <w:rStyle w:val="libAlaemChar"/>
          <w:rFonts w:hint="cs"/>
          <w:rtl/>
        </w:rPr>
        <w:t>صلى‌الله‌عليه‌وآله</w:t>
      </w:r>
      <w:r>
        <w:rPr>
          <w:rFonts w:hint="cs"/>
          <w:rtl/>
        </w:rPr>
        <w:t xml:space="preserve"> إلى عمر وابتسم.</w:t>
      </w:r>
    </w:p>
    <w:p w:rsidR="0085091D" w:rsidRDefault="0085091D" w:rsidP="0085091D">
      <w:pPr>
        <w:pStyle w:val="libNormal"/>
        <w:rPr>
          <w:rtl/>
        </w:rPr>
      </w:pPr>
      <w:r>
        <w:rPr>
          <w:rFonts w:hint="cs"/>
          <w:rtl/>
        </w:rPr>
        <w:t xml:space="preserve">وأخرج ابن عساكر: لمّا ولّى عمر بن الخطّاب يزيد بن أبي سفيان ما ولاّه من الشام خرج إليه معاوية، فقال أبوسفيان لهند: كيف رأيتِ ابنكِ صار تابعاً لابني. فقالت: إن اضطرب حبل العرب فستعلم أين يقع ابنُك ممّا يكون فيه ابني </w:t>
      </w:r>
      <w:r w:rsidRPr="002E3D48">
        <w:rPr>
          <w:rStyle w:val="libFootnotenumChar"/>
          <w:rFonts w:hint="cs"/>
          <w:rtl/>
        </w:rPr>
        <w:t>(2)</w:t>
      </w:r>
      <w:r>
        <w:rPr>
          <w:rFonts w:hint="cs"/>
          <w:rtl/>
        </w:rPr>
        <w:t>.</w:t>
      </w:r>
    </w:p>
    <w:p w:rsidR="0085091D" w:rsidRDefault="0085091D" w:rsidP="0085091D">
      <w:pPr>
        <w:pStyle w:val="libNormal"/>
        <w:rPr>
          <w:rtl/>
        </w:rPr>
      </w:pPr>
      <w:r>
        <w:rPr>
          <w:rFonts w:hint="cs"/>
          <w:rtl/>
        </w:rPr>
        <w:t xml:space="preserve">وأنّ معاوية على سرّ أبيه! فقول معاوية: </w:t>
      </w:r>
      <w:r w:rsidR="000C00D3">
        <w:rPr>
          <w:rFonts w:hint="cs"/>
          <w:rtl/>
        </w:rPr>
        <w:t>(</w:t>
      </w:r>
      <w:r>
        <w:rPr>
          <w:rFonts w:hint="cs"/>
          <w:rtl/>
        </w:rPr>
        <w:t>ما قاتلتكم لتصوموا ولا لتصلّوا ولا لتحجّوا ولا لتزكّوا ...</w:t>
      </w:r>
      <w:r w:rsidR="000C00D3">
        <w:rPr>
          <w:rFonts w:hint="cs"/>
          <w:rtl/>
        </w:rPr>
        <w:t>)</w:t>
      </w:r>
      <w:r>
        <w:rPr>
          <w:rFonts w:hint="cs"/>
          <w:rtl/>
        </w:rPr>
        <w:t xml:space="preserve">، هو إنفاذ لوصيّة أبيه: روى هشام بن محمّد الكلبيّ عن إسماعيل بن أبي خالد عن قيس بن أبي حازم أنّ أبا سفيان دخل على عثمان وهو مكفوف، ثمّ خرج من عنده وهو يقول: تلقّفوها يا بني أميّة تلقّف الكرة فما الأمر على ما تقولون </w:t>
      </w:r>
      <w:r w:rsidRPr="002E3D48">
        <w:rPr>
          <w:rStyle w:val="libFootnotenumChar"/>
          <w:rFonts w:hint="cs"/>
          <w:rtl/>
        </w:rPr>
        <w:t>(3)</w:t>
      </w:r>
      <w:r>
        <w:rPr>
          <w:rFonts w:hint="cs"/>
          <w:rtl/>
        </w:rPr>
        <w:t>.</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أنساب الأشراف 5: 17.</w:t>
      </w:r>
    </w:p>
    <w:p w:rsidR="00651DB1" w:rsidRDefault="00651DB1" w:rsidP="00651DB1">
      <w:pPr>
        <w:pStyle w:val="libFootnote0"/>
        <w:rPr>
          <w:rtl/>
        </w:rPr>
      </w:pPr>
      <w:r>
        <w:rPr>
          <w:rFonts w:hint="cs"/>
          <w:rtl/>
        </w:rPr>
        <w:t>(2) مختصر تاريخ دمشق 22: 402.</w:t>
      </w:r>
    </w:p>
    <w:p w:rsidR="00651DB1" w:rsidRDefault="00651DB1" w:rsidP="00651DB1">
      <w:pPr>
        <w:pStyle w:val="libFootnote0"/>
        <w:rPr>
          <w:rtl/>
        </w:rPr>
      </w:pPr>
      <w:r>
        <w:rPr>
          <w:rFonts w:hint="cs"/>
          <w:rtl/>
        </w:rPr>
        <w:t>(3) نفسه 19.</w:t>
      </w:r>
    </w:p>
    <w:p w:rsidR="00651DB1" w:rsidRDefault="00651DB1" w:rsidP="00613442">
      <w:pPr>
        <w:pStyle w:val="libNormal"/>
        <w:rPr>
          <w:rtl/>
        </w:rPr>
      </w:pPr>
      <w:r>
        <w:rPr>
          <w:rFonts w:hint="cs"/>
          <w:rtl/>
        </w:rPr>
        <w:br w:type="page"/>
      </w:r>
    </w:p>
    <w:p w:rsidR="0085091D" w:rsidRDefault="0085091D" w:rsidP="0085091D">
      <w:pPr>
        <w:pStyle w:val="libNormal"/>
        <w:rPr>
          <w:rtl/>
        </w:rPr>
      </w:pPr>
      <w:r>
        <w:rPr>
          <w:rFonts w:hint="cs"/>
          <w:rtl/>
        </w:rPr>
        <w:lastRenderedPageBreak/>
        <w:t xml:space="preserve">وروي عن هشام بن حسان عن ابن سيرين قال، قال أبوسفيان حين قُبض رسول الله </w:t>
      </w:r>
      <w:r w:rsidR="00A24773">
        <w:rPr>
          <w:rStyle w:val="libAlaemChar"/>
          <w:rFonts w:hint="cs"/>
          <w:rtl/>
        </w:rPr>
        <w:t>صلى‌الله‌عليه‌وآله</w:t>
      </w:r>
      <w:r>
        <w:rPr>
          <w:rFonts w:hint="cs"/>
          <w:rtl/>
        </w:rPr>
        <w:t xml:space="preserve">: تلقّفوها الآن تلقّف الكُرة فما من جنّة ولا نار </w:t>
      </w:r>
      <w:r w:rsidRPr="002E3D48">
        <w:rPr>
          <w:rStyle w:val="libFootnotenumChar"/>
          <w:rFonts w:hint="cs"/>
          <w:rtl/>
        </w:rPr>
        <w:t>(1)</w:t>
      </w:r>
      <w:r>
        <w:rPr>
          <w:rFonts w:hint="cs"/>
          <w:rtl/>
        </w:rPr>
        <w:t>. فما أشبه كلام الابن بأبيه، والنتيجة: ما صحّ منهما إسلام ترجم ذلك القول والفعل.</w:t>
      </w:r>
    </w:p>
    <w:p w:rsidR="00933F54" w:rsidRPr="00310A16" w:rsidRDefault="00933F54" w:rsidP="00310A16">
      <w:pPr>
        <w:pStyle w:val="Heading2"/>
        <w:rPr>
          <w:rtl/>
        </w:rPr>
      </w:pPr>
      <w:bookmarkStart w:id="48" w:name="_Toc409257420"/>
      <w:r w:rsidRPr="00310A16">
        <w:rPr>
          <w:rFonts w:hint="cs"/>
          <w:rtl/>
        </w:rPr>
        <w:t xml:space="preserve">[ معاوية يمنعُ من نشر حديث رسول الله </w:t>
      </w:r>
      <w:r w:rsidR="00A24773" w:rsidRPr="00310A16">
        <w:rPr>
          <w:rStyle w:val="libAlaemHeading2Char"/>
          <w:rFonts w:hint="cs"/>
          <w:rtl/>
        </w:rPr>
        <w:t>صلى‌الله‌عليه‌وآله</w:t>
      </w:r>
      <w:r w:rsidRPr="00310A16">
        <w:rPr>
          <w:rFonts w:hint="cs"/>
          <w:rtl/>
        </w:rPr>
        <w:t xml:space="preserve"> ]</w:t>
      </w:r>
      <w:bookmarkEnd w:id="48"/>
    </w:p>
    <w:p w:rsidR="00933F54" w:rsidRDefault="00933F54" w:rsidP="00933F54">
      <w:pPr>
        <w:pStyle w:val="libNormal"/>
        <w:rPr>
          <w:rtl/>
        </w:rPr>
      </w:pPr>
      <w:r>
        <w:rPr>
          <w:rFonts w:hint="cs"/>
          <w:rtl/>
        </w:rPr>
        <w:t xml:space="preserve">كان معاوية متشدّداً في المنع من حديث رسول الله </w:t>
      </w:r>
      <w:r w:rsidR="00A24773">
        <w:rPr>
          <w:rStyle w:val="libAlaemChar"/>
          <w:rFonts w:hint="cs"/>
          <w:rtl/>
        </w:rPr>
        <w:t>صلى‌الله‌عليه‌وآله</w:t>
      </w:r>
      <w:r>
        <w:rPr>
          <w:rFonts w:hint="cs"/>
          <w:rtl/>
        </w:rPr>
        <w:t>، مستنّاً في ذلك بسنّة أولياء نعمته؛ ولو لا هم لما جرأ على ذلك.</w:t>
      </w:r>
    </w:p>
    <w:p w:rsidR="00933F54" w:rsidRDefault="00933F54" w:rsidP="00933F54">
      <w:pPr>
        <w:pStyle w:val="libNormal"/>
        <w:rPr>
          <w:rtl/>
        </w:rPr>
      </w:pPr>
      <w:r>
        <w:rPr>
          <w:rFonts w:hint="cs"/>
          <w:rtl/>
        </w:rPr>
        <w:t xml:space="preserve">ولقد كانت الهمّة لدى الجميع منصرفة إلى إخفاء الأحاديث النبويّة الدالّة على خلافة عليّ وأهل بيته </w:t>
      </w:r>
      <w:r w:rsidRPr="000F3656">
        <w:rPr>
          <w:rStyle w:val="libAlaemChar"/>
          <w:rFonts w:hint="cs"/>
          <w:rtl/>
        </w:rPr>
        <w:t>عليهم‌السلام</w:t>
      </w:r>
      <w:r>
        <w:rPr>
          <w:rFonts w:hint="cs"/>
          <w:rtl/>
        </w:rPr>
        <w:t>.</w:t>
      </w:r>
    </w:p>
    <w:p w:rsidR="00933F54" w:rsidRDefault="00933F54" w:rsidP="00933F54">
      <w:pPr>
        <w:pStyle w:val="libNormal"/>
        <w:rPr>
          <w:rtl/>
        </w:rPr>
      </w:pPr>
      <w:r>
        <w:rPr>
          <w:rFonts w:hint="cs"/>
          <w:rtl/>
        </w:rPr>
        <w:t>فاعتدت تلك السياسة على السنّة والحديث فأخفتها وأبادتها، وتجاوزت كرامة الصحابة فأهدرتها، واتّهمتهم! وتعدّت على حُريّاتهم فحبستهم ونفَتْهم ومنعتهم من بثّ علومهم. وأخطر ما فيها أنّها كادت أن تُؤدِّي إلى وأدِ حقّ أمير المؤمنين عليّ وأهل بيته في الخلافة والإمامة؛ وهذا أسوأ آثار سياسة المنع.</w:t>
      </w:r>
    </w:p>
    <w:p w:rsidR="00933F54" w:rsidRPr="00651DB1" w:rsidRDefault="00933F54" w:rsidP="00310A16">
      <w:pPr>
        <w:pStyle w:val="Heading2"/>
        <w:rPr>
          <w:rtl/>
        </w:rPr>
      </w:pPr>
      <w:bookmarkStart w:id="49" w:name="_Toc409257421"/>
      <w:r w:rsidRPr="00310A16">
        <w:rPr>
          <w:rFonts w:hint="cs"/>
          <w:rtl/>
        </w:rPr>
        <w:t xml:space="preserve">أبوبكر يحرق أحاديث رسول الله </w:t>
      </w:r>
      <w:r w:rsidR="00310A16" w:rsidRPr="00310A16">
        <w:rPr>
          <w:rStyle w:val="libAlaemHeading2Char"/>
          <w:rFonts w:hint="cs"/>
          <w:rtl/>
        </w:rPr>
        <w:t>صلى‌الله‌عليه‌وآله</w:t>
      </w:r>
      <w:bookmarkEnd w:id="49"/>
    </w:p>
    <w:p w:rsidR="00933F54" w:rsidRDefault="00933F54" w:rsidP="00933F54">
      <w:pPr>
        <w:pStyle w:val="libNormal"/>
        <w:rPr>
          <w:rtl/>
        </w:rPr>
      </w:pPr>
      <w:r>
        <w:rPr>
          <w:rFonts w:hint="cs"/>
          <w:rtl/>
        </w:rPr>
        <w:t>لم يكن لمنع التدوين ذكر قبل جلوس أبي بكر على كرسي الحكم، وعلى العكس من ذلك، فإنّ أبابكر قام هو بعمليّة التدوين أوّل حكمه.</w:t>
      </w:r>
    </w:p>
    <w:p w:rsidR="00933F54" w:rsidRDefault="00933F54" w:rsidP="00933F54">
      <w:pPr>
        <w:pStyle w:val="libNormal"/>
        <w:rPr>
          <w:rtl/>
        </w:rPr>
      </w:pPr>
      <w:r>
        <w:rPr>
          <w:rFonts w:hint="cs"/>
          <w:rtl/>
        </w:rPr>
        <w:t xml:space="preserve">نقل الذهبيّ: أنّ أبابكر جَمعَ أحاديث النبيّ </w:t>
      </w:r>
      <w:r w:rsidR="00A24773">
        <w:rPr>
          <w:rStyle w:val="libAlaemChar"/>
          <w:rFonts w:hint="cs"/>
          <w:rtl/>
        </w:rPr>
        <w:t>صلى‌الله‌عليه‌وآله</w:t>
      </w:r>
      <w:r>
        <w:rPr>
          <w:rFonts w:hint="cs"/>
          <w:rtl/>
        </w:rPr>
        <w:t xml:space="preserve"> في كتاب فبلغ عددها</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نفسه.</w:t>
      </w:r>
    </w:p>
    <w:p w:rsidR="00651DB1" w:rsidRDefault="00651DB1" w:rsidP="00613442">
      <w:pPr>
        <w:pStyle w:val="libNormal"/>
        <w:rPr>
          <w:rtl/>
        </w:rPr>
      </w:pPr>
      <w:r>
        <w:rPr>
          <w:rFonts w:hint="cs"/>
          <w:rtl/>
        </w:rPr>
        <w:br w:type="page"/>
      </w:r>
    </w:p>
    <w:p w:rsidR="0085091D" w:rsidRDefault="0085091D" w:rsidP="00933F54">
      <w:pPr>
        <w:pStyle w:val="libNormal0"/>
        <w:rPr>
          <w:rtl/>
        </w:rPr>
      </w:pPr>
      <w:r>
        <w:rPr>
          <w:rFonts w:hint="cs"/>
          <w:rtl/>
        </w:rPr>
        <w:lastRenderedPageBreak/>
        <w:t xml:space="preserve">خمسمائةَ حديثٍ، ثمّ دعا بنارٍ فأحرقها. </w:t>
      </w:r>
      <w:r w:rsidRPr="002E3D48">
        <w:rPr>
          <w:rStyle w:val="libFootnotenumChar"/>
          <w:rFonts w:hint="cs"/>
          <w:rtl/>
        </w:rPr>
        <w:t>(1)</w:t>
      </w:r>
    </w:p>
    <w:p w:rsidR="0085091D" w:rsidRDefault="0085091D" w:rsidP="0085091D">
      <w:pPr>
        <w:pStyle w:val="libNormal"/>
        <w:rPr>
          <w:rtl/>
        </w:rPr>
      </w:pPr>
      <w:r>
        <w:rPr>
          <w:rFonts w:hint="cs"/>
          <w:rtl/>
        </w:rPr>
        <w:t xml:space="preserve">ولم يكن لأبي بكر نصٌّ شرعيّ يستند إليه في إتلافه هذا الكتاب، وإنّما ذهب إلى القول بأنّه: أتلفه مخافةَ أنْ يكونَ كتبَ شيئاً لم يَحْفَظه جيّداً </w:t>
      </w:r>
      <w:r w:rsidRPr="002E3D48">
        <w:rPr>
          <w:rStyle w:val="libFootnotenumChar"/>
          <w:rFonts w:hint="cs"/>
          <w:rtl/>
        </w:rPr>
        <w:t>(2)</w:t>
      </w:r>
      <w:r>
        <w:rPr>
          <w:rFonts w:hint="cs"/>
          <w:rtl/>
        </w:rPr>
        <w:t>.</w:t>
      </w:r>
    </w:p>
    <w:p w:rsidR="0085091D" w:rsidRDefault="0085091D" w:rsidP="0085091D">
      <w:pPr>
        <w:pStyle w:val="libNormal"/>
        <w:rPr>
          <w:rtl/>
        </w:rPr>
      </w:pPr>
      <w:r>
        <w:rPr>
          <w:rFonts w:hint="cs"/>
          <w:rtl/>
        </w:rPr>
        <w:t>ثَمّةُ سؤال: هلاّ جمع أبوبكر عِلْيَةَ الصحابة ومَن إليهم ا</w:t>
      </w:r>
      <w:r w:rsidR="00277FB9">
        <w:rPr>
          <w:rFonts w:hint="cs"/>
          <w:rtl/>
        </w:rPr>
        <w:t>لمـَ</w:t>
      </w:r>
      <w:r>
        <w:rPr>
          <w:rFonts w:hint="cs"/>
          <w:rtl/>
        </w:rPr>
        <w:t>فْزع ومنهم عِدْلُ القرآن</w:t>
      </w:r>
      <w:r w:rsidR="00651DB1">
        <w:rPr>
          <w:rFonts w:hint="cs"/>
          <w:rtl/>
        </w:rPr>
        <w:t xml:space="preserve"> - </w:t>
      </w:r>
      <w:r>
        <w:rPr>
          <w:rFonts w:hint="cs"/>
          <w:rtl/>
        </w:rPr>
        <w:t xml:space="preserve">على لسان رسول الله </w:t>
      </w:r>
      <w:r w:rsidR="00A24773">
        <w:rPr>
          <w:rStyle w:val="libAlaemChar"/>
          <w:rFonts w:hint="cs"/>
          <w:rtl/>
        </w:rPr>
        <w:t>صلى‌الله‌عليه‌وآله</w:t>
      </w:r>
      <w:r w:rsidR="00651DB1">
        <w:rPr>
          <w:rFonts w:hint="cs"/>
          <w:rtl/>
        </w:rPr>
        <w:t xml:space="preserve"> - </w:t>
      </w:r>
      <w:r>
        <w:rPr>
          <w:rFonts w:hint="cs"/>
          <w:rtl/>
        </w:rPr>
        <w:t xml:space="preserve">ونفس الرسول في آية التطهير، وأخو رسول الله الذي هو منه بمنزلة هارون من موسى؛ فعرض عليهم تلك الأحاديث فأثبت ما أثبتوه وأحرق الباقي عوض أن يحرم الأُمّة ثروة هائلة من تراث النبيّ </w:t>
      </w:r>
      <w:r w:rsidR="00A24773">
        <w:rPr>
          <w:rStyle w:val="libAlaemChar"/>
          <w:rFonts w:hint="cs"/>
          <w:rtl/>
        </w:rPr>
        <w:t>صلى‌الله‌عليه‌وآله</w:t>
      </w:r>
      <w:r>
        <w:rPr>
          <w:rFonts w:hint="cs"/>
          <w:rtl/>
        </w:rPr>
        <w:t>؟!</w:t>
      </w:r>
    </w:p>
    <w:p w:rsidR="0085091D" w:rsidRDefault="0085091D" w:rsidP="0085091D">
      <w:pPr>
        <w:pStyle w:val="libNormal"/>
        <w:rPr>
          <w:rtl/>
        </w:rPr>
      </w:pPr>
      <w:r>
        <w:rPr>
          <w:rFonts w:hint="cs"/>
          <w:rtl/>
        </w:rPr>
        <w:t xml:space="preserve">وروى القاسم بن محمّد، من أئمّة الزيديّة عن الحاكم؛ بسنده عن عائشة قالت: جمع أبي الحديث عن رسول الله </w:t>
      </w:r>
      <w:r w:rsidR="00A24773">
        <w:rPr>
          <w:rStyle w:val="libAlaemChar"/>
          <w:rFonts w:hint="cs"/>
          <w:rtl/>
        </w:rPr>
        <w:t>صلى‌الله‌عليه‌وآله</w:t>
      </w:r>
      <w:r>
        <w:rPr>
          <w:rFonts w:hint="cs"/>
          <w:rtl/>
        </w:rPr>
        <w:t xml:space="preserve"> فكانت خمسمائة حديث فبات ليلةً ... فلمّا أصبح قال: أي بُنيَّة، هلمّي الأحاديث التي عندك، فجئته بها، فدعا بنارٍ فحرقها.</w:t>
      </w:r>
    </w:p>
    <w:p w:rsidR="0085091D" w:rsidRDefault="0085091D" w:rsidP="0085091D">
      <w:pPr>
        <w:pStyle w:val="libNormal"/>
        <w:rPr>
          <w:rtl/>
        </w:rPr>
      </w:pPr>
      <w:r>
        <w:rPr>
          <w:rFonts w:hint="cs"/>
          <w:rtl/>
        </w:rPr>
        <w:t>فقلت: لم حرقتها؟!</w:t>
      </w:r>
    </w:p>
    <w:p w:rsidR="0085091D" w:rsidRDefault="0085091D" w:rsidP="0085091D">
      <w:pPr>
        <w:pStyle w:val="libNormal"/>
        <w:rPr>
          <w:rtl/>
        </w:rPr>
      </w:pPr>
      <w:r>
        <w:rPr>
          <w:rFonts w:hint="cs"/>
          <w:rtl/>
        </w:rPr>
        <w:t xml:space="preserve">قال: خشيتُ أن أموت وهي عندي، فيكون فيها أحاديث عن رجل قد ائتمنته ووثقت به، ولم يكن كما حدّثني فأكون قد نقلتُ ذلك </w:t>
      </w:r>
      <w:r w:rsidRPr="002E3D48">
        <w:rPr>
          <w:rStyle w:val="libFootnotenumChar"/>
          <w:rFonts w:hint="cs"/>
          <w:rtl/>
        </w:rPr>
        <w:t>(3)</w:t>
      </w:r>
      <w:r>
        <w:rPr>
          <w:rFonts w:hint="cs"/>
          <w:rtl/>
        </w:rPr>
        <w:t>.</w:t>
      </w:r>
    </w:p>
    <w:p w:rsidR="00933F54" w:rsidRDefault="00933F54" w:rsidP="0085091D">
      <w:pPr>
        <w:pStyle w:val="libNormal"/>
        <w:rPr>
          <w:rtl/>
        </w:rPr>
      </w:pPr>
      <w:r>
        <w:rPr>
          <w:rFonts w:hint="cs"/>
          <w:rtl/>
        </w:rPr>
        <w:t xml:space="preserve">هناك ذريعته في إحراقه حديث النبيّ </w:t>
      </w:r>
      <w:r w:rsidR="00A24773">
        <w:rPr>
          <w:rStyle w:val="libAlaemChar"/>
          <w:rFonts w:hint="cs"/>
          <w:rtl/>
        </w:rPr>
        <w:t>صلى‌الله‌عليه‌وآله</w:t>
      </w:r>
      <w:r>
        <w:rPr>
          <w:rFonts w:hint="cs"/>
          <w:rtl/>
        </w:rPr>
        <w:t>: خوفه من أنّه لم يحفظه جيّداً؛ وهنا علّل حرق الحديث بمجرّد خشيته المخالفة، مع تصريحه بأمانة الناقل</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تذكرة الحفّاظ، للذهبيّ 1: 5، وعلوم الحديث ومصطلحه، للدكتور صبحي الصالح 39.</w:t>
      </w:r>
    </w:p>
    <w:p w:rsidR="00651DB1" w:rsidRDefault="00651DB1" w:rsidP="00651DB1">
      <w:pPr>
        <w:pStyle w:val="libFootnote0"/>
        <w:rPr>
          <w:rtl/>
        </w:rPr>
      </w:pPr>
      <w:r>
        <w:rPr>
          <w:rFonts w:hint="cs"/>
          <w:rtl/>
        </w:rPr>
        <w:t>(2) نفسه.</w:t>
      </w:r>
    </w:p>
    <w:p w:rsidR="00651DB1" w:rsidRDefault="00651DB1" w:rsidP="00651DB1">
      <w:pPr>
        <w:pStyle w:val="libFootnote0"/>
        <w:rPr>
          <w:rtl/>
        </w:rPr>
      </w:pPr>
      <w:r>
        <w:rPr>
          <w:rFonts w:hint="cs"/>
          <w:rtl/>
        </w:rPr>
        <w:t>(3) الاعتصام بحبل الله المتين، القاسم بن محمّد الزيديّ 1: 30.</w:t>
      </w:r>
    </w:p>
    <w:p w:rsidR="00651DB1" w:rsidRDefault="00651DB1" w:rsidP="00613442">
      <w:pPr>
        <w:pStyle w:val="libNormal"/>
        <w:rPr>
          <w:rtl/>
        </w:rPr>
      </w:pPr>
      <w:r>
        <w:rPr>
          <w:rFonts w:hint="cs"/>
          <w:rtl/>
        </w:rPr>
        <w:br w:type="page"/>
      </w:r>
    </w:p>
    <w:p w:rsidR="0085091D" w:rsidRDefault="0085091D" w:rsidP="00933F54">
      <w:pPr>
        <w:pStyle w:val="libNormal0"/>
        <w:rPr>
          <w:rtl/>
        </w:rPr>
      </w:pPr>
      <w:r>
        <w:rPr>
          <w:rFonts w:hint="cs"/>
          <w:rtl/>
        </w:rPr>
        <w:lastRenderedPageBreak/>
        <w:t xml:space="preserve">ووثاقته، إن كان بينه وبين النبيّ </w:t>
      </w:r>
      <w:r w:rsidR="00A24773">
        <w:rPr>
          <w:rStyle w:val="libAlaemChar"/>
          <w:rFonts w:hint="cs"/>
          <w:rtl/>
        </w:rPr>
        <w:t>صلى‌الله‌عليه‌وآله</w:t>
      </w:r>
      <w:r>
        <w:rPr>
          <w:rFonts w:hint="cs"/>
          <w:rtl/>
        </w:rPr>
        <w:t xml:space="preserve"> واسطة </w:t>
      </w:r>
      <w:r w:rsidR="00933F54">
        <w:rPr>
          <w:rFonts w:hint="cs"/>
          <w:rtl/>
        </w:rPr>
        <w:t>«</w:t>
      </w:r>
      <w:r>
        <w:rPr>
          <w:rFonts w:hint="cs"/>
          <w:rtl/>
        </w:rPr>
        <w:t>ناقل</w:t>
      </w:r>
      <w:r w:rsidR="00933F54">
        <w:rPr>
          <w:rFonts w:hint="cs"/>
          <w:rtl/>
        </w:rPr>
        <w:t>»</w:t>
      </w:r>
      <w:r>
        <w:rPr>
          <w:rFonts w:hint="cs"/>
          <w:rtl/>
        </w:rPr>
        <w:t>!</w:t>
      </w:r>
    </w:p>
    <w:p w:rsidR="0085091D" w:rsidRDefault="0085091D" w:rsidP="0085091D">
      <w:pPr>
        <w:pStyle w:val="libNormal"/>
        <w:rPr>
          <w:rtl/>
        </w:rPr>
      </w:pPr>
      <w:r>
        <w:rPr>
          <w:rFonts w:hint="cs"/>
          <w:rtl/>
        </w:rPr>
        <w:t>وهلاّ كان ممكناً له أن يجمع أولئك الذين نقل عنهم فيعرض عليهم ما سمع منهم فيصحّح موضع الاختلاف، إن وُجد، ويُثبت ما ليس فيه اختلاف.</w:t>
      </w:r>
    </w:p>
    <w:p w:rsidR="0085091D" w:rsidRDefault="0085091D" w:rsidP="0085091D">
      <w:pPr>
        <w:pStyle w:val="libNormal"/>
        <w:rPr>
          <w:rtl/>
        </w:rPr>
      </w:pPr>
      <w:r>
        <w:rPr>
          <w:rFonts w:hint="cs"/>
          <w:rtl/>
        </w:rPr>
        <w:t xml:space="preserve">ولنا أن نقول له: عشت مع النبيّ </w:t>
      </w:r>
      <w:r w:rsidR="00A24773">
        <w:rPr>
          <w:rStyle w:val="libAlaemChar"/>
          <w:rFonts w:hint="cs"/>
          <w:rtl/>
        </w:rPr>
        <w:t>صلى‌الله‌عليه‌وآله</w:t>
      </w:r>
      <w:r>
        <w:rPr>
          <w:rFonts w:hint="cs"/>
          <w:rtl/>
        </w:rPr>
        <w:t>، فما سمعته أثْبته وما لم تسمعه احذفه حتّى لو كان ما عندك خمسة أحاديث مثلاً، ويأتي عمر بحديثين أو كذا سمعهما، وهكذا حتّى يجمتمع لنا عدد كذا على نحو السماع! ودعنا من الوثاقة والأمانة، وإن كان ثَمّة معترض يقول أحدكم ليس بأمين ولا ثقة وهنا نبدأ في مشكلة مع المشكّكين ...!</w:t>
      </w:r>
    </w:p>
    <w:p w:rsidR="0085091D" w:rsidRDefault="0085091D" w:rsidP="0085091D">
      <w:pPr>
        <w:pStyle w:val="libNormal"/>
        <w:rPr>
          <w:rtl/>
        </w:rPr>
      </w:pPr>
      <w:r>
        <w:rPr>
          <w:rFonts w:hint="cs"/>
          <w:rtl/>
        </w:rPr>
        <w:t>روى الذهبيّ: أنّ الصدّيق</w:t>
      </w:r>
      <w:r w:rsidR="00651DB1">
        <w:rPr>
          <w:rFonts w:hint="cs"/>
          <w:rtl/>
        </w:rPr>
        <w:t xml:space="preserve"> - </w:t>
      </w:r>
      <w:r>
        <w:rPr>
          <w:rFonts w:hint="cs"/>
          <w:rtl/>
        </w:rPr>
        <w:t>أي أبابكر</w:t>
      </w:r>
      <w:r w:rsidR="00651DB1">
        <w:rPr>
          <w:rFonts w:hint="cs"/>
          <w:rtl/>
        </w:rPr>
        <w:t xml:space="preserve"> - </w:t>
      </w:r>
      <w:r>
        <w:rPr>
          <w:rFonts w:hint="cs"/>
          <w:rtl/>
        </w:rPr>
        <w:t xml:space="preserve">جمع الناس بعد وفاة نبيّهم، فقال: إنّكم تُحدِّثون عن رسول الله </w:t>
      </w:r>
      <w:r w:rsidR="00A24773">
        <w:rPr>
          <w:rStyle w:val="libAlaemChar"/>
          <w:rFonts w:hint="cs"/>
          <w:rtl/>
        </w:rPr>
        <w:t>صلى‌الله‌عليه‌وآله</w:t>
      </w:r>
      <w:r>
        <w:rPr>
          <w:rFonts w:hint="cs"/>
          <w:rtl/>
        </w:rPr>
        <w:t xml:space="preserve"> أحاديثَ تختلفون فيها، والناسُ بعدكم أشدُّ اختلافاً، فلا تُحدِّثوا عن رسول الله شيئاً فمَن سألكم فقولوا: بَيْنَنا وبَيْنَكم كتابُ الله، فاستحِلّوا حلالَه وحَرِّموا حرامَه </w:t>
      </w:r>
      <w:r w:rsidRPr="002E3D48">
        <w:rPr>
          <w:rStyle w:val="libFootnotenumChar"/>
          <w:rFonts w:hint="cs"/>
          <w:rtl/>
        </w:rPr>
        <w:t>(1)</w:t>
      </w:r>
      <w:r>
        <w:rPr>
          <w:rFonts w:hint="cs"/>
          <w:rtl/>
        </w:rPr>
        <w:t>.</w:t>
      </w:r>
    </w:p>
    <w:p w:rsidR="00933F54" w:rsidRDefault="00933F54" w:rsidP="00933F54">
      <w:pPr>
        <w:pStyle w:val="libNormal"/>
        <w:rPr>
          <w:rtl/>
        </w:rPr>
      </w:pPr>
      <w:r>
        <w:rPr>
          <w:rFonts w:hint="cs"/>
          <w:rtl/>
        </w:rPr>
        <w:t xml:space="preserve">ولا ندري مَن هم الناس، هل هم عوامّ الناس فلَهُ أن يرشدهم بالرجوع إلى مَن هم أوْلى بالحديث وفيهم بابُ علمه؛ أخصّ النّاس وأكثرهم به لُزوقاً، الذي كان ينتجيه رسول الله </w:t>
      </w:r>
      <w:r w:rsidR="00A24773">
        <w:rPr>
          <w:rStyle w:val="libAlaemChar"/>
          <w:rFonts w:hint="cs"/>
          <w:rtl/>
        </w:rPr>
        <w:t>صلى‌الله‌عليه‌وآله</w:t>
      </w:r>
      <w:r>
        <w:rPr>
          <w:rFonts w:hint="cs"/>
          <w:rtl/>
        </w:rPr>
        <w:t xml:space="preserve"> فيختصّه بكثير من علومه حتّى أثار ذلك حفيظة بعض الصحابة!</w:t>
      </w:r>
    </w:p>
    <w:p w:rsidR="00933F54" w:rsidRDefault="00933F54" w:rsidP="00933F54">
      <w:pPr>
        <w:pStyle w:val="libNormal"/>
        <w:rPr>
          <w:rtl/>
        </w:rPr>
      </w:pPr>
      <w:r>
        <w:rPr>
          <w:rFonts w:hint="cs"/>
          <w:rtl/>
        </w:rPr>
        <w:t xml:space="preserve">عن أبي الزُّبير، عن جابر بن عبد الله، قال: ناجى رسول الله </w:t>
      </w:r>
      <w:r w:rsidR="00A24773">
        <w:rPr>
          <w:rStyle w:val="libAlaemChar"/>
          <w:rFonts w:hint="cs"/>
          <w:rtl/>
        </w:rPr>
        <w:t>صلى‌الله‌عليه‌وآله</w:t>
      </w:r>
      <w:r>
        <w:rPr>
          <w:rFonts w:hint="cs"/>
          <w:rtl/>
        </w:rPr>
        <w:t xml:space="preserve"> عليًّا </w:t>
      </w:r>
      <w:r w:rsidRPr="000F3656">
        <w:rPr>
          <w:rStyle w:val="libAlaemChar"/>
          <w:rFonts w:hint="cs"/>
          <w:rtl/>
        </w:rPr>
        <w:t>عليه‌السلام</w:t>
      </w:r>
      <w:r>
        <w:rPr>
          <w:rFonts w:hint="cs"/>
          <w:rtl/>
        </w:rPr>
        <w:t xml:space="preserve"> - يوم الطّائف فطال نجواه، فقال أحدُ الرجلين: لقد أطال نجواه لابن عمّه! فلمّا</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تذكرة الحفّاظ 1: 3، ترجمة أبي بكر، الأنوار الكاشفة، لعبد الرحمان المعلمي اليماني: 53.</w:t>
      </w:r>
    </w:p>
    <w:p w:rsidR="00651DB1" w:rsidRDefault="00651DB1" w:rsidP="00613442">
      <w:pPr>
        <w:pStyle w:val="libNormal"/>
        <w:rPr>
          <w:rtl/>
        </w:rPr>
      </w:pPr>
      <w:r>
        <w:rPr>
          <w:rFonts w:hint="cs"/>
          <w:rtl/>
        </w:rPr>
        <w:br w:type="page"/>
      </w:r>
    </w:p>
    <w:p w:rsidR="0085091D" w:rsidRDefault="0085091D" w:rsidP="00933F54">
      <w:pPr>
        <w:pStyle w:val="libNormal0"/>
        <w:rPr>
          <w:rtl/>
        </w:rPr>
      </w:pPr>
      <w:r>
        <w:rPr>
          <w:rFonts w:hint="cs"/>
          <w:rtl/>
        </w:rPr>
        <w:lastRenderedPageBreak/>
        <w:t xml:space="preserve">بلغ ذلك النبيّ، قال: </w:t>
      </w:r>
      <w:r w:rsidR="00933F54">
        <w:rPr>
          <w:rFonts w:hint="cs"/>
          <w:rtl/>
        </w:rPr>
        <w:t>«</w:t>
      </w:r>
      <w:r>
        <w:rPr>
          <w:rFonts w:hint="cs"/>
          <w:rtl/>
        </w:rPr>
        <w:t>ما أنا انتجيتُه، ولكن الله انتجاه</w:t>
      </w:r>
      <w:r w:rsidR="00933F54">
        <w:rPr>
          <w:rFonts w:hint="cs"/>
          <w:rtl/>
        </w:rPr>
        <w:t>»</w:t>
      </w:r>
      <w:r>
        <w:rPr>
          <w:rFonts w:hint="cs"/>
          <w:rtl/>
        </w:rPr>
        <w:t xml:space="preserve"> </w:t>
      </w:r>
      <w:r w:rsidRPr="002E3D48">
        <w:rPr>
          <w:rStyle w:val="libFootnotenumChar"/>
          <w:rFonts w:hint="cs"/>
          <w:rtl/>
        </w:rPr>
        <w:t>(1)</w:t>
      </w:r>
      <w:r>
        <w:rPr>
          <w:rFonts w:hint="cs"/>
          <w:rtl/>
        </w:rPr>
        <w:t>، وأيضاً أعلام الأُمّة ممّن لا يُنكر فضلهم في هذا الأمر.</w:t>
      </w:r>
    </w:p>
    <w:p w:rsidR="00933F54" w:rsidRDefault="00933F54" w:rsidP="00933F54">
      <w:pPr>
        <w:pStyle w:val="libNormal"/>
        <w:rPr>
          <w:rtl/>
        </w:rPr>
      </w:pPr>
      <w:r>
        <w:rPr>
          <w:rFonts w:hint="cs"/>
          <w:rtl/>
        </w:rPr>
        <w:t>إنّ منع أبي بكر بهذه الصورة وقوله: بيننا وبينكم كتاب الله، نظير حديث «الأريكة»، واجتهاد عمر في المنع وسيأتي تفصيله.</w:t>
      </w:r>
    </w:p>
    <w:p w:rsidR="00933F54" w:rsidRDefault="00933F54" w:rsidP="00933F54">
      <w:pPr>
        <w:pStyle w:val="libNormal"/>
        <w:rPr>
          <w:rtl/>
        </w:rPr>
      </w:pPr>
      <w:r>
        <w:rPr>
          <w:rFonts w:hint="cs"/>
          <w:rtl/>
        </w:rPr>
        <w:t xml:space="preserve">وقوله: (فلا تُحدِّثوا)، فإنّه منع نقل حديث رسول الله </w:t>
      </w:r>
      <w:r w:rsidR="00A24773">
        <w:rPr>
          <w:rStyle w:val="libAlaemChar"/>
          <w:rFonts w:hint="cs"/>
          <w:rtl/>
        </w:rPr>
        <w:t>صلى‌الله‌عليه‌وآله</w:t>
      </w:r>
      <w:r>
        <w:rPr>
          <w:rFonts w:hint="cs"/>
          <w:rtl/>
        </w:rPr>
        <w:t>، روايةً وكتابةً، وأثر الكتابة أشدّ لبقائه وانتشاره أكثر ممّا هو أثر النقل.</w:t>
      </w:r>
    </w:p>
    <w:p w:rsidR="00933F54" w:rsidRDefault="00933F54" w:rsidP="00933F54">
      <w:pPr>
        <w:pStyle w:val="libNormal"/>
        <w:rPr>
          <w:rtl/>
        </w:rPr>
      </w:pPr>
      <w:r>
        <w:rPr>
          <w:rFonts w:hint="cs"/>
          <w:rtl/>
        </w:rPr>
        <w:t xml:space="preserve">ولم يقدِّم أبوبكر دليلاً شرعيّاً على المنع من حديث رسول الله </w:t>
      </w:r>
      <w:r w:rsidR="00A24773">
        <w:rPr>
          <w:rStyle w:val="libAlaemChar"/>
          <w:rFonts w:hint="cs"/>
          <w:rtl/>
        </w:rPr>
        <w:t>صلى‌الله‌عليه‌وآله</w:t>
      </w:r>
      <w:r>
        <w:rPr>
          <w:rFonts w:hint="cs"/>
          <w:rtl/>
        </w:rPr>
        <w:t>، وعلى العكس: فإنّ رسول الله دعا إلى كتابة حديثه وفعله الصحابة: أخرج الحاكم قال: حدّثنا أبوبكر إسماعيل بن محمّد بن إسماعيل الضرير بالري، حدّثنا أبو حاتم محمّد بن إدريس، حدّثنا عبد الله بن صالح، حدثني الليث بن سعد.</w:t>
      </w:r>
    </w:p>
    <w:p w:rsidR="00933F54" w:rsidRPr="00933F54" w:rsidRDefault="00933F54" w:rsidP="00933F54">
      <w:pPr>
        <w:pStyle w:val="libNormal"/>
        <w:rPr>
          <w:rtl/>
        </w:rPr>
      </w:pPr>
      <w:r>
        <w:rPr>
          <w:rFonts w:hint="cs"/>
          <w:rtl/>
        </w:rPr>
        <w:t xml:space="preserve">وأخبرنا أبوقتيبة سلم بن الفضل الآدمي بمكّة، حدّثنا عبد الله بن محمّد بن ناجية، حدّثنا عبدة بن عبد الله الخزاعيّ، حدّثنا زيد بن حباب، حدّثنا ليث بن سعد المصريّ، حدّثني خالد بن يزيد، عن عبد الواحد بن قيس، عن عبد الله بن عمرو قال: قالت لي قريش: تكتب عن رسول الله </w:t>
      </w:r>
      <w:r w:rsidR="00A24773">
        <w:rPr>
          <w:rStyle w:val="libAlaemChar"/>
          <w:rFonts w:hint="cs"/>
          <w:rtl/>
        </w:rPr>
        <w:t>صلى‌الله‌عليه‌وآله</w:t>
      </w:r>
      <w:r>
        <w:rPr>
          <w:rFonts w:hint="cs"/>
          <w:rtl/>
        </w:rPr>
        <w:t>، وإنّما هو بشرٌ يغضب كما</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مناقب الإمام عليّ، لابن المغازليّ: 125. ويرد الحديث في مصادر أُخرى بنفس اللفظ أو اختلاف يسير في اللّفظ، في: صحيح الترمذي 5: 639، تاريخ بغداد 7: 402، المناقب، للخوارزمي: 138، شرح نهج البلاغة، لابن أبي الحديد 2: 431، كفاية الطّالب: 328، أسد الغابة 4: 107، جامع الأُصول 9: 474، كنز العمّال 11: 599، البداية والنهاية 7: 356، العُمدة، لابن البطريق: 190.</w:t>
      </w:r>
    </w:p>
    <w:p w:rsidR="00651DB1" w:rsidRDefault="00651DB1" w:rsidP="00613442">
      <w:pPr>
        <w:pStyle w:val="libNormal"/>
        <w:rPr>
          <w:rtl/>
        </w:rPr>
      </w:pPr>
      <w:r>
        <w:rPr>
          <w:rFonts w:hint="cs"/>
          <w:rtl/>
        </w:rPr>
        <w:br w:type="page"/>
      </w:r>
    </w:p>
    <w:p w:rsidR="0085091D" w:rsidRDefault="0085091D" w:rsidP="00933F54">
      <w:pPr>
        <w:pStyle w:val="libNormal0"/>
        <w:rPr>
          <w:rtl/>
        </w:rPr>
      </w:pPr>
      <w:r>
        <w:rPr>
          <w:rFonts w:hint="cs"/>
          <w:rtl/>
        </w:rPr>
        <w:lastRenderedPageBreak/>
        <w:t xml:space="preserve">يغضب البشر؟، فأتيتُ رسولَ الله </w:t>
      </w:r>
      <w:r w:rsidR="00A24773">
        <w:rPr>
          <w:rStyle w:val="libAlaemChar"/>
          <w:rFonts w:hint="cs"/>
          <w:rtl/>
        </w:rPr>
        <w:t>صلى‌الله‌عليه‌وآله</w:t>
      </w:r>
      <w:r>
        <w:rPr>
          <w:rFonts w:hint="cs"/>
          <w:rtl/>
        </w:rPr>
        <w:t xml:space="preserve"> فقلت: يا رسول الله، إنّ قريشاً تقول: تكتب عن رسول الله، وإنّما هو بشر يغضب كما يغضب البشر، قال: فأومأ لي شفتيه فقال: </w:t>
      </w:r>
      <w:r w:rsidR="00933F54">
        <w:rPr>
          <w:rFonts w:hint="cs"/>
          <w:rtl/>
        </w:rPr>
        <w:t>«</w:t>
      </w:r>
      <w:r>
        <w:rPr>
          <w:rFonts w:hint="cs"/>
          <w:rtl/>
        </w:rPr>
        <w:t>والذي نفسي بيده ما يخرج ممّا بينهما إلاّ حقّ فاكتبْ</w:t>
      </w:r>
      <w:r w:rsidR="00933F54">
        <w:rPr>
          <w:rFonts w:hint="cs"/>
          <w:rtl/>
        </w:rPr>
        <w:t>»</w:t>
      </w:r>
      <w:r>
        <w:rPr>
          <w:rFonts w:hint="cs"/>
          <w:rtl/>
        </w:rPr>
        <w:t>.</w:t>
      </w:r>
    </w:p>
    <w:p w:rsidR="0085091D" w:rsidRDefault="0085091D" w:rsidP="0085091D">
      <w:pPr>
        <w:pStyle w:val="libNormal"/>
        <w:rPr>
          <w:rtl/>
        </w:rPr>
      </w:pPr>
      <w:r>
        <w:rPr>
          <w:rFonts w:hint="cs"/>
          <w:rtl/>
        </w:rPr>
        <w:t xml:space="preserve">قال الحاكم: هذا حديث صحيح الإسناد أصل في نُسخ الحديث عن رسول الله </w:t>
      </w:r>
      <w:r w:rsidR="00A24773">
        <w:rPr>
          <w:rStyle w:val="libAlaemChar"/>
          <w:rFonts w:hint="cs"/>
          <w:rtl/>
        </w:rPr>
        <w:t>صلى‌الله‌عليه‌وآله</w:t>
      </w:r>
      <w:r>
        <w:rPr>
          <w:rFonts w:hint="cs"/>
          <w:rtl/>
        </w:rPr>
        <w:t xml:space="preserve">، ولم يخرّجاه </w:t>
      </w:r>
      <w:r w:rsidRPr="002E3D48">
        <w:rPr>
          <w:rStyle w:val="libFootnotenumChar"/>
          <w:rFonts w:hint="cs"/>
          <w:rtl/>
        </w:rPr>
        <w:t>(1)</w:t>
      </w:r>
      <w:r>
        <w:rPr>
          <w:rFonts w:hint="cs"/>
          <w:rtl/>
        </w:rPr>
        <w:t>.</w:t>
      </w:r>
    </w:p>
    <w:p w:rsidR="0085091D" w:rsidRDefault="0085091D" w:rsidP="0085091D">
      <w:pPr>
        <w:pStyle w:val="libNormal"/>
        <w:rPr>
          <w:rtl/>
        </w:rPr>
      </w:pPr>
      <w:r>
        <w:rPr>
          <w:rFonts w:hint="cs"/>
          <w:rtl/>
        </w:rPr>
        <w:t xml:space="preserve">قال: ولهذا الحديث شاهد قد اتّفقا على إخراجه على سبيل الاختصار، عن همام بن منبّه، عن أبي هريرة أنّه قال: ليس أحد من أصحاب النبيّ </w:t>
      </w:r>
      <w:r w:rsidR="00A24773">
        <w:rPr>
          <w:rStyle w:val="libAlaemChar"/>
          <w:rFonts w:hint="cs"/>
          <w:rtl/>
        </w:rPr>
        <w:t>صلى‌الله‌عليه‌وآله</w:t>
      </w:r>
      <w:r>
        <w:rPr>
          <w:rFonts w:hint="cs"/>
          <w:rtl/>
        </w:rPr>
        <w:t xml:space="preserve"> أكثر حديثاً منّي إلاّ عبد الله بن عمرو، فإنّه يكتب وكنت لا أكتب </w:t>
      </w:r>
      <w:r w:rsidRPr="002E3D48">
        <w:rPr>
          <w:rStyle w:val="libFootnotenumChar"/>
          <w:rFonts w:hint="cs"/>
          <w:rtl/>
        </w:rPr>
        <w:t>(2)</w:t>
      </w:r>
      <w:r>
        <w:rPr>
          <w:rFonts w:hint="cs"/>
          <w:rtl/>
        </w:rPr>
        <w:t>.</w:t>
      </w:r>
    </w:p>
    <w:p w:rsidR="0085091D" w:rsidRDefault="0085091D" w:rsidP="00310A16">
      <w:pPr>
        <w:pStyle w:val="libBold1"/>
        <w:rPr>
          <w:rtl/>
        </w:rPr>
      </w:pPr>
      <w:r>
        <w:rPr>
          <w:rFonts w:hint="cs"/>
          <w:rtl/>
        </w:rPr>
        <w:t>فأمّا حديث الشاهد:</w:t>
      </w:r>
    </w:p>
    <w:p w:rsidR="0085091D" w:rsidRDefault="0085091D" w:rsidP="00933F54">
      <w:pPr>
        <w:pStyle w:val="libNormal"/>
        <w:rPr>
          <w:rtl/>
        </w:rPr>
      </w:pPr>
      <w:r>
        <w:rPr>
          <w:rFonts w:hint="cs"/>
          <w:rtl/>
        </w:rPr>
        <w:t xml:space="preserve">فحدّثنا أبو العبّاس محمّد بن يعقوب، أنبأ محمّد بن عبد الله بن عبد الحكم، أنبأ ابن وهب، أخبرني عبد الرحمان بن سلمان، عن عقيل بن خالد، عن عمرو ابن شعيب: أنّ شعيباً حدّثه، ومجاهداً أن عبد الله بن عمرو حدّثهم: أنّه قال: يا رسول الله أكتب ما أسمع منك؟ قال: </w:t>
      </w:r>
      <w:r w:rsidR="00933F54">
        <w:rPr>
          <w:rFonts w:hint="cs"/>
          <w:rtl/>
        </w:rPr>
        <w:t>«</w:t>
      </w:r>
      <w:r>
        <w:rPr>
          <w:rFonts w:hint="cs"/>
          <w:rtl/>
        </w:rPr>
        <w:t>نعم</w:t>
      </w:r>
      <w:r w:rsidR="00933F54">
        <w:rPr>
          <w:rFonts w:hint="cs"/>
          <w:rtl/>
        </w:rPr>
        <w:t>»</w:t>
      </w:r>
      <w:r>
        <w:rPr>
          <w:rFonts w:hint="cs"/>
          <w:rtl/>
        </w:rPr>
        <w:t xml:space="preserve">، قلت: عند الغضب وعند الرضا؟ قال: </w:t>
      </w:r>
      <w:r w:rsidR="00933F54">
        <w:rPr>
          <w:rFonts w:hint="cs"/>
          <w:rtl/>
        </w:rPr>
        <w:t>«</w:t>
      </w:r>
      <w:r>
        <w:rPr>
          <w:rFonts w:hint="cs"/>
          <w:rtl/>
        </w:rPr>
        <w:t>نعم، إنّه لا ينبغي لي أن أقول إلاّ حقًّا</w:t>
      </w:r>
      <w:r w:rsidR="00933F54">
        <w:rPr>
          <w:rFonts w:hint="cs"/>
          <w:rtl/>
        </w:rPr>
        <w:t>»</w:t>
      </w:r>
      <w:r>
        <w:rPr>
          <w:rFonts w:hint="cs"/>
          <w:rtl/>
        </w:rPr>
        <w:t xml:space="preserve"> </w:t>
      </w:r>
      <w:r w:rsidRPr="002E3D48">
        <w:rPr>
          <w:rStyle w:val="libFootnotenumChar"/>
          <w:rFonts w:hint="cs"/>
          <w:rtl/>
        </w:rPr>
        <w:t>(3)</w:t>
      </w:r>
      <w:r>
        <w:rPr>
          <w:rFonts w:hint="cs"/>
          <w:rtl/>
        </w:rPr>
        <w:t>.</w:t>
      </w:r>
    </w:p>
    <w:p w:rsidR="00933F54" w:rsidRDefault="00933F54" w:rsidP="00933F54">
      <w:pPr>
        <w:pStyle w:val="libNormal"/>
        <w:rPr>
          <w:rtl/>
        </w:rPr>
      </w:pPr>
      <w:r>
        <w:rPr>
          <w:rFonts w:hint="cs"/>
          <w:rtl/>
        </w:rPr>
        <w:t xml:space="preserve">وأخرج الحاكم بسنده عن عمرو بن العاص: أنّ رسول الله </w:t>
      </w:r>
      <w:r w:rsidR="00A24773">
        <w:rPr>
          <w:rStyle w:val="libAlaemChar"/>
          <w:rFonts w:hint="cs"/>
          <w:rtl/>
        </w:rPr>
        <w:t>صلى‌الله‌عليه‌وآله</w:t>
      </w:r>
      <w:r>
        <w:rPr>
          <w:rFonts w:hint="cs"/>
          <w:rtl/>
        </w:rPr>
        <w:t>: «مَن كتَم</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المستدرك على الصحيحين 1: 186</w:t>
      </w:r>
      <w:r w:rsidR="000C00D3">
        <w:rPr>
          <w:rFonts w:hint="cs"/>
          <w:rtl/>
        </w:rPr>
        <w:t>/</w:t>
      </w:r>
      <w:r>
        <w:rPr>
          <w:rFonts w:hint="cs"/>
          <w:rtl/>
        </w:rPr>
        <w:t>357، ووافقه الذهبي في التلخيص.</w:t>
      </w:r>
    </w:p>
    <w:p w:rsidR="00651DB1" w:rsidRDefault="00651DB1" w:rsidP="00651DB1">
      <w:pPr>
        <w:pStyle w:val="libFootnote0"/>
        <w:rPr>
          <w:rtl/>
        </w:rPr>
      </w:pPr>
      <w:r>
        <w:rPr>
          <w:rFonts w:hint="cs"/>
          <w:rtl/>
        </w:rPr>
        <w:t>(2) نفسه.</w:t>
      </w:r>
    </w:p>
    <w:p w:rsidR="00651DB1" w:rsidRDefault="00651DB1" w:rsidP="00651DB1">
      <w:pPr>
        <w:pStyle w:val="libFootnote0"/>
        <w:rPr>
          <w:rtl/>
        </w:rPr>
      </w:pPr>
      <w:r>
        <w:rPr>
          <w:rFonts w:hint="cs"/>
          <w:rtl/>
        </w:rPr>
        <w:t>(3) نفسه 187/ 358.</w:t>
      </w:r>
    </w:p>
    <w:p w:rsidR="00651DB1" w:rsidRDefault="00651DB1" w:rsidP="00613442">
      <w:pPr>
        <w:pStyle w:val="libNormal"/>
        <w:rPr>
          <w:rtl/>
        </w:rPr>
      </w:pPr>
      <w:r>
        <w:rPr>
          <w:rFonts w:hint="cs"/>
          <w:rtl/>
        </w:rPr>
        <w:br w:type="page"/>
      </w:r>
    </w:p>
    <w:p w:rsidR="0085091D" w:rsidRDefault="0085091D" w:rsidP="00933F54">
      <w:pPr>
        <w:pStyle w:val="libNormal0"/>
        <w:rPr>
          <w:rtl/>
        </w:rPr>
      </w:pPr>
      <w:r>
        <w:rPr>
          <w:rFonts w:hint="cs"/>
          <w:rtl/>
        </w:rPr>
        <w:lastRenderedPageBreak/>
        <w:t>عِلماً ألْجَمه الله يوم القيامة بلجامٍ من نار</w:t>
      </w:r>
      <w:r w:rsidR="00933F54">
        <w:rPr>
          <w:rFonts w:hint="cs"/>
          <w:rtl/>
        </w:rPr>
        <w:t>»</w:t>
      </w:r>
      <w:r>
        <w:rPr>
          <w:rFonts w:hint="cs"/>
          <w:rtl/>
        </w:rPr>
        <w:t xml:space="preserve"> </w:t>
      </w:r>
      <w:r w:rsidRPr="002E3D48">
        <w:rPr>
          <w:rStyle w:val="libFootnotenumChar"/>
          <w:rFonts w:hint="cs"/>
          <w:rtl/>
        </w:rPr>
        <w:t>(1)</w:t>
      </w:r>
      <w:r>
        <w:rPr>
          <w:rFonts w:hint="cs"/>
          <w:rtl/>
        </w:rPr>
        <w:t>.</w:t>
      </w:r>
    </w:p>
    <w:p w:rsidR="0085091D" w:rsidRDefault="0085091D" w:rsidP="0085091D">
      <w:pPr>
        <w:pStyle w:val="libNormal"/>
        <w:rPr>
          <w:rtl/>
        </w:rPr>
      </w:pPr>
      <w:r>
        <w:rPr>
          <w:rFonts w:hint="cs"/>
          <w:rtl/>
        </w:rPr>
        <w:t xml:space="preserve">وبسنده عن عبد الله بن بريدة قال: قال عليّ </w:t>
      </w:r>
      <w:r w:rsidR="000F3656" w:rsidRPr="000F3656">
        <w:rPr>
          <w:rStyle w:val="libAlaemChar"/>
          <w:rFonts w:hint="cs"/>
          <w:rtl/>
        </w:rPr>
        <w:t>عليه‌السلام</w:t>
      </w:r>
      <w:r>
        <w:rPr>
          <w:rFonts w:hint="cs"/>
          <w:rtl/>
        </w:rPr>
        <w:t xml:space="preserve">: تذاكروا الحديث، فإنّكم إلاّ تفعلوا يندرس </w:t>
      </w:r>
      <w:r w:rsidRPr="002E3D48">
        <w:rPr>
          <w:rStyle w:val="libFootnotenumChar"/>
          <w:rFonts w:hint="cs"/>
          <w:rtl/>
        </w:rPr>
        <w:t>(2)</w:t>
      </w:r>
      <w:r>
        <w:rPr>
          <w:rFonts w:hint="cs"/>
          <w:rtl/>
        </w:rPr>
        <w:t>.</w:t>
      </w:r>
    </w:p>
    <w:p w:rsidR="0085091D" w:rsidRDefault="0085091D" w:rsidP="0085091D">
      <w:pPr>
        <w:pStyle w:val="libNormal"/>
        <w:rPr>
          <w:rtl/>
        </w:rPr>
      </w:pPr>
      <w:r>
        <w:rPr>
          <w:rFonts w:hint="cs"/>
          <w:rtl/>
        </w:rPr>
        <w:t xml:space="preserve">وكذلك بسنده عن أبي يحيى الحماني، عن الأعمش، عن إبراهيم، عن علقمة قال: قال عبد الله تذاكروا الحديث، فإنّ ذِكر الحديث حياتُه </w:t>
      </w:r>
      <w:r w:rsidRPr="002E3D48">
        <w:rPr>
          <w:rStyle w:val="libFootnotenumChar"/>
          <w:rFonts w:hint="cs"/>
          <w:rtl/>
        </w:rPr>
        <w:t>(3)</w:t>
      </w:r>
      <w:r>
        <w:rPr>
          <w:rFonts w:hint="cs"/>
          <w:rtl/>
        </w:rPr>
        <w:t>.</w:t>
      </w:r>
    </w:p>
    <w:p w:rsidR="0085091D" w:rsidRDefault="0085091D" w:rsidP="0085091D">
      <w:pPr>
        <w:pStyle w:val="libNormal"/>
        <w:rPr>
          <w:rtl/>
        </w:rPr>
      </w:pPr>
      <w:r>
        <w:rPr>
          <w:rFonts w:hint="cs"/>
          <w:rtl/>
        </w:rPr>
        <w:t xml:space="preserve">وعن سفيان، عن أبي إسحاق، عن البراء بن عازب قال: ما كلّ الحديث سمعنا من رسول الله </w:t>
      </w:r>
      <w:r w:rsidR="00A24773">
        <w:rPr>
          <w:rStyle w:val="libAlaemChar"/>
          <w:rFonts w:hint="cs"/>
          <w:rtl/>
        </w:rPr>
        <w:t>صلى‌الله‌عليه‌وآله</w:t>
      </w:r>
      <w:r>
        <w:rPr>
          <w:rFonts w:hint="cs"/>
          <w:rtl/>
        </w:rPr>
        <w:t xml:space="preserve">: كان يحدّثنا أصحابنا وكنّا مشتغلين في رعاية الإبل </w:t>
      </w:r>
      <w:r w:rsidRPr="002E3D48">
        <w:rPr>
          <w:rStyle w:val="libFootnotenumChar"/>
          <w:rFonts w:hint="cs"/>
          <w:rtl/>
        </w:rPr>
        <w:t>(4)</w:t>
      </w:r>
      <w:r>
        <w:rPr>
          <w:rFonts w:hint="cs"/>
          <w:rtl/>
        </w:rPr>
        <w:t>.</w:t>
      </w:r>
    </w:p>
    <w:p w:rsidR="0085091D" w:rsidRDefault="0085091D" w:rsidP="00933F54">
      <w:pPr>
        <w:pStyle w:val="libNormal"/>
        <w:rPr>
          <w:rtl/>
        </w:rPr>
      </w:pPr>
      <w:r>
        <w:rPr>
          <w:rFonts w:hint="cs"/>
          <w:rtl/>
        </w:rPr>
        <w:t xml:space="preserve">وعن فُضَيل بن عِياض، عن الأعمش، عن عبيد الله بن عبد الله، عن سعيد ابن جُبير، عن ابن عبّاس قال: قال رسول الله </w:t>
      </w:r>
      <w:r w:rsidR="00A24773">
        <w:rPr>
          <w:rStyle w:val="libAlaemChar"/>
          <w:rFonts w:hint="cs"/>
          <w:rtl/>
        </w:rPr>
        <w:t>صلى‌الله‌عليه‌وآله</w:t>
      </w:r>
      <w:r>
        <w:rPr>
          <w:rFonts w:hint="cs"/>
          <w:rtl/>
        </w:rPr>
        <w:t xml:space="preserve">: </w:t>
      </w:r>
      <w:r w:rsidR="00933F54">
        <w:rPr>
          <w:rFonts w:hint="cs"/>
          <w:rtl/>
        </w:rPr>
        <w:t>«</w:t>
      </w:r>
      <w:r>
        <w:rPr>
          <w:rFonts w:hint="cs"/>
          <w:rtl/>
        </w:rPr>
        <w:t>تسمعون، ويُسمع منكم، ويُسمع من الذين يسمعون منكم</w:t>
      </w:r>
      <w:r w:rsidR="00933F54">
        <w:rPr>
          <w:rFonts w:hint="cs"/>
          <w:rtl/>
        </w:rPr>
        <w:t>»</w:t>
      </w:r>
      <w:r>
        <w:rPr>
          <w:rFonts w:hint="cs"/>
          <w:rtl/>
        </w:rPr>
        <w:t xml:space="preserve"> </w:t>
      </w:r>
      <w:r w:rsidRPr="002E3D48">
        <w:rPr>
          <w:rStyle w:val="libFootnotenumChar"/>
          <w:rFonts w:hint="cs"/>
          <w:rtl/>
        </w:rPr>
        <w:t>(5)</w:t>
      </w:r>
      <w:r>
        <w:rPr>
          <w:rFonts w:hint="cs"/>
          <w:rtl/>
        </w:rPr>
        <w:t>.</w:t>
      </w:r>
    </w:p>
    <w:p w:rsidR="0085091D" w:rsidRDefault="0085091D" w:rsidP="0085091D">
      <w:pPr>
        <w:pStyle w:val="libNormal"/>
        <w:rPr>
          <w:rtl/>
        </w:rPr>
      </w:pPr>
      <w:r>
        <w:rPr>
          <w:rFonts w:hint="cs"/>
          <w:rtl/>
        </w:rPr>
        <w:t xml:space="preserve">وذكر مثله بسند آخر عن جرير، عن الأعمش عن ... </w:t>
      </w:r>
      <w:r w:rsidRPr="002E3D48">
        <w:rPr>
          <w:rStyle w:val="libFootnotenumChar"/>
          <w:rFonts w:hint="cs"/>
          <w:rtl/>
        </w:rPr>
        <w:t>(6)</w:t>
      </w:r>
      <w:r>
        <w:rPr>
          <w:rFonts w:hint="cs"/>
          <w:rtl/>
        </w:rPr>
        <w:t xml:space="preserve"> قال: هذا حديث صحيح على شرط الشيخين، وليس له علّة، ولم يخرّجاه، وفي الباب أيضاً عن عبد الله بن مسعود، وثابت بن قيس بن شمّاس، عن رسول الله </w:t>
      </w:r>
      <w:r w:rsidR="00A24773">
        <w:rPr>
          <w:rStyle w:val="libAlaemChar"/>
          <w:rFonts w:hint="cs"/>
          <w:rtl/>
        </w:rPr>
        <w:t>صلى‌الله‌عليه‌وآله</w:t>
      </w:r>
      <w:r>
        <w:rPr>
          <w:rFonts w:hint="cs"/>
          <w:rtl/>
        </w:rPr>
        <w:t>.</w:t>
      </w:r>
    </w:p>
    <w:p w:rsidR="00933F54" w:rsidRDefault="00933F54" w:rsidP="0085091D">
      <w:pPr>
        <w:pStyle w:val="libNormal"/>
        <w:rPr>
          <w:rtl/>
        </w:rPr>
      </w:pPr>
      <w:r>
        <w:rPr>
          <w:rFonts w:hint="cs"/>
          <w:rtl/>
        </w:rPr>
        <w:t>وابن جريج عن عطاء، عن عبد الله بن عمرو بن العاص قال: قال رسول</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نفسه 182/ 346.</w:t>
      </w:r>
    </w:p>
    <w:p w:rsidR="00651DB1" w:rsidRDefault="00651DB1" w:rsidP="00651DB1">
      <w:pPr>
        <w:pStyle w:val="libFootnote0"/>
        <w:rPr>
          <w:rtl/>
        </w:rPr>
      </w:pPr>
      <w:r>
        <w:rPr>
          <w:rFonts w:hint="cs"/>
          <w:rtl/>
        </w:rPr>
        <w:t>(2) نفسه 173/ 324.</w:t>
      </w:r>
    </w:p>
    <w:p w:rsidR="00651DB1" w:rsidRDefault="00651DB1" w:rsidP="00651DB1">
      <w:pPr>
        <w:pStyle w:val="libFootnote0"/>
        <w:rPr>
          <w:rtl/>
        </w:rPr>
      </w:pPr>
      <w:r>
        <w:rPr>
          <w:rFonts w:hint="cs"/>
          <w:rtl/>
        </w:rPr>
        <w:t>(3) المستدرك على الصحيحين ح 325.</w:t>
      </w:r>
    </w:p>
    <w:p w:rsidR="00651DB1" w:rsidRDefault="00651DB1" w:rsidP="00651DB1">
      <w:pPr>
        <w:pStyle w:val="libFootnote0"/>
        <w:rPr>
          <w:rtl/>
        </w:rPr>
      </w:pPr>
      <w:r>
        <w:rPr>
          <w:rFonts w:hint="cs"/>
          <w:rtl/>
        </w:rPr>
        <w:t>(4) نفسه ح 326. قال الذهبيّ في التلخيص: هذه الأحاديث صحاح.</w:t>
      </w:r>
    </w:p>
    <w:p w:rsidR="00651DB1" w:rsidRDefault="00651DB1" w:rsidP="00651DB1">
      <w:pPr>
        <w:pStyle w:val="libFootnote0"/>
        <w:rPr>
          <w:rtl/>
        </w:rPr>
      </w:pPr>
      <w:r>
        <w:rPr>
          <w:rFonts w:hint="cs"/>
          <w:rtl/>
        </w:rPr>
        <w:t>(5) نفسه 174/ 326.</w:t>
      </w:r>
    </w:p>
    <w:p w:rsidR="00651DB1" w:rsidRDefault="00651DB1" w:rsidP="00651DB1">
      <w:pPr>
        <w:pStyle w:val="libFootnote0"/>
        <w:rPr>
          <w:rtl/>
        </w:rPr>
      </w:pPr>
      <w:r>
        <w:rPr>
          <w:rFonts w:hint="cs"/>
          <w:rtl/>
        </w:rPr>
        <w:t>(6) نفسه، ح 327.</w:t>
      </w:r>
    </w:p>
    <w:p w:rsidR="00651DB1" w:rsidRDefault="00651DB1" w:rsidP="00613442">
      <w:pPr>
        <w:pStyle w:val="libNormal"/>
        <w:rPr>
          <w:rtl/>
        </w:rPr>
      </w:pPr>
      <w:r>
        <w:rPr>
          <w:rFonts w:hint="cs"/>
          <w:rtl/>
        </w:rPr>
        <w:br w:type="page"/>
      </w:r>
    </w:p>
    <w:p w:rsidR="0085091D" w:rsidRDefault="0085091D" w:rsidP="00933F54">
      <w:pPr>
        <w:pStyle w:val="libNormal0"/>
        <w:rPr>
          <w:rtl/>
        </w:rPr>
      </w:pPr>
      <w:r>
        <w:rPr>
          <w:rFonts w:hint="cs"/>
          <w:rtl/>
        </w:rPr>
        <w:lastRenderedPageBreak/>
        <w:t xml:space="preserve">الله </w:t>
      </w:r>
      <w:r w:rsidR="00A24773">
        <w:rPr>
          <w:rStyle w:val="libAlaemChar"/>
          <w:rFonts w:hint="cs"/>
          <w:rtl/>
        </w:rPr>
        <w:t>صلى‌الله‌عليه‌وآله</w:t>
      </w:r>
      <w:r>
        <w:rPr>
          <w:rFonts w:hint="cs"/>
          <w:rtl/>
        </w:rPr>
        <w:t xml:space="preserve">: </w:t>
      </w:r>
      <w:r w:rsidR="00933F54">
        <w:rPr>
          <w:rFonts w:hint="cs"/>
          <w:rtl/>
        </w:rPr>
        <w:t>«</w:t>
      </w:r>
      <w:r>
        <w:rPr>
          <w:rFonts w:hint="cs"/>
          <w:rtl/>
        </w:rPr>
        <w:t>قيّدوا العلم</w:t>
      </w:r>
      <w:r w:rsidR="00933F54">
        <w:rPr>
          <w:rFonts w:hint="cs"/>
          <w:rtl/>
        </w:rPr>
        <w:t>»</w:t>
      </w:r>
      <w:r>
        <w:rPr>
          <w:rFonts w:hint="cs"/>
          <w:rtl/>
        </w:rPr>
        <w:t xml:space="preserve"> قلت: وما تقييده؟ قال: </w:t>
      </w:r>
      <w:r w:rsidR="00933F54">
        <w:rPr>
          <w:rFonts w:hint="cs"/>
          <w:rtl/>
        </w:rPr>
        <w:t>«</w:t>
      </w:r>
      <w:r>
        <w:rPr>
          <w:rFonts w:hint="cs"/>
          <w:rtl/>
        </w:rPr>
        <w:t>كتابته</w:t>
      </w:r>
      <w:r w:rsidR="00933F54">
        <w:rPr>
          <w:rFonts w:hint="cs"/>
          <w:rtl/>
        </w:rPr>
        <w:t>»</w:t>
      </w:r>
      <w:r>
        <w:rPr>
          <w:rFonts w:hint="cs"/>
          <w:rtl/>
        </w:rPr>
        <w:t xml:space="preserve"> </w:t>
      </w:r>
      <w:r w:rsidRPr="002E3D48">
        <w:rPr>
          <w:rStyle w:val="libFootnotenumChar"/>
          <w:rFonts w:hint="cs"/>
          <w:rtl/>
        </w:rPr>
        <w:t>(1)</w:t>
      </w:r>
      <w:r>
        <w:rPr>
          <w:rFonts w:hint="cs"/>
          <w:rtl/>
        </w:rPr>
        <w:t>.</w:t>
      </w:r>
    </w:p>
    <w:p w:rsidR="0085091D" w:rsidRDefault="0085091D" w:rsidP="0085091D">
      <w:pPr>
        <w:pStyle w:val="libNormal"/>
        <w:rPr>
          <w:rtl/>
        </w:rPr>
      </w:pPr>
      <w:r>
        <w:rPr>
          <w:rFonts w:hint="cs"/>
          <w:rtl/>
        </w:rPr>
        <w:t xml:space="preserve">وبسند عن عبد الله الأنصاريّ، حدثني أبي، عن ثمامة، عن أنس: أنّه كان يقول لبنيه: قيّدوا العلم بالكتاب </w:t>
      </w:r>
      <w:r w:rsidRPr="002E3D48">
        <w:rPr>
          <w:rStyle w:val="libFootnotenumChar"/>
          <w:rFonts w:hint="cs"/>
          <w:rtl/>
        </w:rPr>
        <w:t>(2)</w:t>
      </w:r>
      <w:r>
        <w:rPr>
          <w:rFonts w:hint="cs"/>
          <w:rtl/>
        </w:rPr>
        <w:t>.</w:t>
      </w:r>
    </w:p>
    <w:p w:rsidR="0085091D" w:rsidRPr="00C57718" w:rsidRDefault="0085091D" w:rsidP="00310A16">
      <w:pPr>
        <w:pStyle w:val="Heading2"/>
        <w:rPr>
          <w:rtl/>
        </w:rPr>
      </w:pPr>
      <w:bookmarkStart w:id="50" w:name="_Toc409257422"/>
      <w:r>
        <w:rPr>
          <w:rFonts w:hint="cs"/>
          <w:rtl/>
        </w:rPr>
        <w:t>فائدة</w:t>
      </w:r>
      <w:bookmarkEnd w:id="50"/>
    </w:p>
    <w:p w:rsidR="0085091D" w:rsidRDefault="0085091D" w:rsidP="00933F54">
      <w:pPr>
        <w:pStyle w:val="libNormal"/>
        <w:rPr>
          <w:rtl/>
        </w:rPr>
      </w:pPr>
      <w:r w:rsidRPr="00651DB1">
        <w:rPr>
          <w:rFonts w:hint="cs"/>
          <w:rtl/>
        </w:rPr>
        <w:t xml:space="preserve">لقد كان فعل أبي بكر بحرق أحاديث رسول الله </w:t>
      </w:r>
      <w:r w:rsidR="00A24773">
        <w:rPr>
          <w:rStyle w:val="libAlaemChar"/>
          <w:rFonts w:hint="cs"/>
          <w:rtl/>
        </w:rPr>
        <w:t>صلى‌الله‌عليه‌وآله</w:t>
      </w:r>
      <w:r w:rsidRPr="00651DB1">
        <w:rPr>
          <w:rFonts w:hint="cs"/>
          <w:rtl/>
        </w:rPr>
        <w:t xml:space="preserve"> ثمّ منعه من التحديث عنه </w:t>
      </w:r>
      <w:r w:rsidR="00A24773">
        <w:rPr>
          <w:rStyle w:val="libAlaemChar"/>
          <w:rFonts w:hint="cs"/>
          <w:rtl/>
        </w:rPr>
        <w:t>صلى‌الله‌عليه‌وآله</w:t>
      </w:r>
      <w:r w:rsidRPr="00651DB1">
        <w:rPr>
          <w:rFonts w:hint="cs"/>
          <w:rtl/>
        </w:rPr>
        <w:t xml:space="preserve"> بقوله: </w:t>
      </w:r>
      <w:r w:rsidR="00933F54">
        <w:rPr>
          <w:rFonts w:hint="cs"/>
          <w:rtl/>
        </w:rPr>
        <w:t>«</w:t>
      </w:r>
      <w:r w:rsidRPr="00651DB1">
        <w:rPr>
          <w:rFonts w:hint="cs"/>
          <w:rtl/>
        </w:rPr>
        <w:t>فمن سألكم فقولوا: ...</w:t>
      </w:r>
      <w:r w:rsidR="00933F54">
        <w:rPr>
          <w:rFonts w:hint="cs"/>
          <w:rtl/>
        </w:rPr>
        <w:t>»</w:t>
      </w:r>
      <w:r w:rsidRPr="00651DB1">
        <w:rPr>
          <w:rFonts w:hint="cs"/>
          <w:rtl/>
        </w:rPr>
        <w:t xml:space="preserve"> مخالفاً للقرآن الكريم الذي يأمر بطاعة النبي </w:t>
      </w:r>
      <w:r w:rsidR="00A24773">
        <w:rPr>
          <w:rStyle w:val="libAlaemChar"/>
          <w:rFonts w:hint="cs"/>
          <w:rtl/>
        </w:rPr>
        <w:t>صلى‌الله‌عليه‌وآله</w:t>
      </w:r>
      <w:r w:rsidRPr="00651DB1">
        <w:rPr>
          <w:rFonts w:hint="cs"/>
          <w:rtl/>
        </w:rPr>
        <w:t xml:space="preserve"> </w:t>
      </w:r>
      <w:r w:rsidR="000C00D3" w:rsidRPr="00A67DAA">
        <w:rPr>
          <w:rStyle w:val="libAlaemChar"/>
          <w:rFonts w:hint="cs"/>
          <w:rtl/>
        </w:rPr>
        <w:t>(</w:t>
      </w:r>
      <w:r w:rsidRPr="00933F54">
        <w:rPr>
          <w:rStyle w:val="libAieChar"/>
          <w:rFonts w:eastAsia="MS Mincho"/>
          <w:rtl/>
        </w:rPr>
        <w:t>وَمَا آتَاكُمُ الرّسُولُ فَخُذُوهُ وَمَا نَهَاكُمْ عَنْهُ فَانتَهُوا</w:t>
      </w:r>
      <w:r w:rsidR="000C00D3" w:rsidRPr="00A67DAA">
        <w:rPr>
          <w:rStyle w:val="libAlaemChar"/>
          <w:rFonts w:eastAsia="MS Mincho" w:hint="cs"/>
          <w:rtl/>
        </w:rPr>
        <w:t>)</w:t>
      </w:r>
      <w:r w:rsidRPr="00651DB1">
        <w:rPr>
          <w:rFonts w:hint="cs"/>
          <w:rtl/>
        </w:rPr>
        <w:t xml:space="preserve"> </w:t>
      </w:r>
      <w:r w:rsidRPr="002E3D48">
        <w:rPr>
          <w:rStyle w:val="libFootnotenumChar"/>
          <w:rFonts w:hint="cs"/>
          <w:rtl/>
        </w:rPr>
        <w:t>(3)</w:t>
      </w:r>
      <w:r w:rsidRPr="00651DB1">
        <w:rPr>
          <w:rFonts w:hint="cs"/>
          <w:rtl/>
        </w:rPr>
        <w:t xml:space="preserve">، ولا تختلف السنّة عن القرآن في الحجيّة، وما الحديث إلاّ مفسّراً للقرآن وشارحاً لمراده، فما جاء من النبيّ </w:t>
      </w:r>
      <w:r w:rsidR="00A24773">
        <w:rPr>
          <w:rStyle w:val="libAlaemChar"/>
          <w:rFonts w:hint="cs"/>
          <w:rtl/>
        </w:rPr>
        <w:t>صلى‌الله‌عليه‌وآله</w:t>
      </w:r>
      <w:r w:rsidRPr="00651DB1">
        <w:rPr>
          <w:rFonts w:hint="cs"/>
          <w:rtl/>
        </w:rPr>
        <w:t xml:space="preserve"> كلّه وحيٌ، إمّا بلفظه وهو القرآن الكريم لأنّه مُعجِز، أو أحكام وبيان بلفظ وكلام رسول الله </w:t>
      </w:r>
      <w:r w:rsidR="00A24773">
        <w:rPr>
          <w:rStyle w:val="libAlaemChar"/>
          <w:rFonts w:hint="cs"/>
          <w:rtl/>
        </w:rPr>
        <w:t>صلى‌الله‌عليه‌وآله</w:t>
      </w:r>
      <w:r w:rsidRPr="00651DB1">
        <w:rPr>
          <w:rFonts w:hint="cs"/>
          <w:rtl/>
        </w:rPr>
        <w:t>؛ فكيف يُؤخذ نصف الوحي ويُهمل نصفه الآخر؟!</w:t>
      </w:r>
    </w:p>
    <w:p w:rsidR="00933F54" w:rsidRDefault="00933F54" w:rsidP="00933F54">
      <w:pPr>
        <w:pStyle w:val="libNormal"/>
        <w:rPr>
          <w:rtl/>
        </w:rPr>
      </w:pPr>
      <w:r>
        <w:rPr>
          <w:rFonts w:hint="cs"/>
          <w:rtl/>
        </w:rPr>
        <w:t xml:space="preserve">إنّ القرآن الكريم عدا كونه معجزة النبيّ، ففيه أحكام وعبادات ذُكرت إجمالاً نجدُ تفصيلها في أحاديث النبيّ </w:t>
      </w:r>
      <w:r w:rsidR="00A24773">
        <w:rPr>
          <w:rStyle w:val="libAlaemChar"/>
          <w:rFonts w:hint="cs"/>
          <w:rtl/>
        </w:rPr>
        <w:t>صلى‌الله‌عليه‌وآله</w:t>
      </w:r>
      <w:r>
        <w:rPr>
          <w:rFonts w:hint="cs"/>
          <w:rtl/>
        </w:rPr>
        <w:t xml:space="preserve"> وسيرته ...</w:t>
      </w:r>
    </w:p>
    <w:p w:rsidR="00933F54" w:rsidRPr="00651DB1" w:rsidRDefault="00933F54" w:rsidP="00933F54">
      <w:pPr>
        <w:pStyle w:val="libNormal"/>
        <w:rPr>
          <w:rtl/>
        </w:rPr>
      </w:pPr>
      <w:r>
        <w:rPr>
          <w:rFonts w:hint="cs"/>
          <w:rtl/>
        </w:rPr>
        <w:t xml:space="preserve">أخرج الحاكم بسنده عن الحسن قال: بينما عمران بن حصين يحدّث عن سُنّة نبيّنا </w:t>
      </w:r>
      <w:r w:rsidR="00A24773">
        <w:rPr>
          <w:rStyle w:val="libAlaemChar"/>
          <w:rFonts w:hint="cs"/>
          <w:rtl/>
        </w:rPr>
        <w:t>صلى‌الله‌عليه‌وآله</w:t>
      </w:r>
      <w:r>
        <w:rPr>
          <w:rFonts w:hint="cs"/>
          <w:rtl/>
        </w:rPr>
        <w:t xml:space="preserve"> إذ قال له رجل: يا أبا نجيد، حدّثنا بالقرآن، فقال له عمران: أنت وأصحابك يقرأون القرآن، أكنتَ محدّثي عن الصلاة وما فيها وحدودها، أكنت</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نفسه 188/ 362.</w:t>
      </w:r>
    </w:p>
    <w:p w:rsidR="00651DB1" w:rsidRDefault="00651DB1" w:rsidP="00651DB1">
      <w:pPr>
        <w:pStyle w:val="libFootnote0"/>
        <w:rPr>
          <w:rtl/>
        </w:rPr>
      </w:pPr>
      <w:r>
        <w:rPr>
          <w:rFonts w:hint="cs"/>
          <w:rtl/>
        </w:rPr>
        <w:t>(2) نفسه، ح 361.</w:t>
      </w:r>
    </w:p>
    <w:p w:rsidR="00651DB1" w:rsidRDefault="00651DB1" w:rsidP="00651DB1">
      <w:pPr>
        <w:pStyle w:val="libFootnote0"/>
        <w:rPr>
          <w:rtl/>
        </w:rPr>
      </w:pPr>
      <w:r>
        <w:rPr>
          <w:rFonts w:hint="cs"/>
          <w:rtl/>
        </w:rPr>
        <w:t>(3) الحشر: 7.</w:t>
      </w:r>
    </w:p>
    <w:p w:rsidR="00651DB1" w:rsidRDefault="00651DB1" w:rsidP="00613442">
      <w:pPr>
        <w:pStyle w:val="libNormal"/>
        <w:rPr>
          <w:rtl/>
        </w:rPr>
      </w:pPr>
      <w:r>
        <w:rPr>
          <w:rFonts w:hint="cs"/>
          <w:rtl/>
        </w:rPr>
        <w:br w:type="page"/>
      </w:r>
    </w:p>
    <w:p w:rsidR="0085091D" w:rsidRDefault="0085091D" w:rsidP="00933F54">
      <w:pPr>
        <w:pStyle w:val="libNormal0"/>
        <w:rPr>
          <w:rtl/>
        </w:rPr>
      </w:pPr>
      <w:r>
        <w:rPr>
          <w:rFonts w:hint="cs"/>
          <w:rtl/>
        </w:rPr>
        <w:lastRenderedPageBreak/>
        <w:t xml:space="preserve">محدّثي عن الزكاة في الذهب والإبل والبقر وأصناف المال؟ ولكن قد شهدتُ وغبتَ أنت، ثمّ قال: فرض علينا رسول الله </w:t>
      </w:r>
      <w:r w:rsidR="00A24773">
        <w:rPr>
          <w:rStyle w:val="libAlaemChar"/>
          <w:rFonts w:hint="cs"/>
          <w:rtl/>
        </w:rPr>
        <w:t>صلى‌الله‌عليه‌وآله</w:t>
      </w:r>
      <w:r>
        <w:rPr>
          <w:rFonts w:hint="cs"/>
          <w:rtl/>
        </w:rPr>
        <w:t xml:space="preserve"> في الزكاة كذا وكذا، وقال الرجل: أحييتني أحياك الله.</w:t>
      </w:r>
    </w:p>
    <w:p w:rsidR="0085091D" w:rsidRDefault="0085091D" w:rsidP="0085091D">
      <w:pPr>
        <w:pStyle w:val="libNormal"/>
        <w:rPr>
          <w:rtl/>
        </w:rPr>
      </w:pPr>
      <w:r>
        <w:rPr>
          <w:rFonts w:hint="cs"/>
          <w:rtl/>
        </w:rPr>
        <w:t xml:space="preserve">قال الحسن: فما مات ذاك الرجل حتّى صار من فقهاء المسلمين </w:t>
      </w:r>
      <w:r w:rsidRPr="002E3D48">
        <w:rPr>
          <w:rStyle w:val="libFootnotenumChar"/>
          <w:rFonts w:hint="cs"/>
          <w:rtl/>
        </w:rPr>
        <w:t>(1)</w:t>
      </w:r>
      <w:r>
        <w:rPr>
          <w:rFonts w:hint="cs"/>
          <w:rtl/>
        </w:rPr>
        <w:t>.</w:t>
      </w:r>
    </w:p>
    <w:p w:rsidR="00933F54" w:rsidRDefault="00933F54" w:rsidP="00933F54">
      <w:pPr>
        <w:pStyle w:val="libNormal"/>
        <w:rPr>
          <w:rtl/>
        </w:rPr>
      </w:pPr>
      <w:r>
        <w:rPr>
          <w:rFonts w:hint="cs"/>
          <w:rtl/>
        </w:rPr>
        <w:t xml:space="preserve">وإنّ فعله هذا مخالف لسنّة النبيّ </w:t>
      </w:r>
      <w:r w:rsidR="00A24773">
        <w:rPr>
          <w:rStyle w:val="libAlaemChar"/>
          <w:rFonts w:hint="cs"/>
          <w:rtl/>
        </w:rPr>
        <w:t>صلى‌الله‌عليه‌وآله</w:t>
      </w:r>
      <w:r>
        <w:rPr>
          <w:rFonts w:hint="cs"/>
          <w:rtl/>
        </w:rPr>
        <w:t xml:space="preserve">، فإذا كان القرآن مبهماً له كما هو شأن آية الكلالة، والعمّة! فإنّ حديث النبيّ </w:t>
      </w:r>
      <w:r w:rsidR="00A24773">
        <w:rPr>
          <w:rStyle w:val="libAlaemChar"/>
          <w:rFonts w:hint="cs"/>
          <w:rtl/>
        </w:rPr>
        <w:t>صلى‌الله‌عليه‌وآله</w:t>
      </w:r>
      <w:r>
        <w:rPr>
          <w:rFonts w:hint="cs"/>
          <w:rtl/>
        </w:rPr>
        <w:t xml:space="preserve"> خاصّة في هذا الأمر لا يحتاج إلى بيان، وجوابه </w:t>
      </w:r>
      <w:r w:rsidR="00A24773">
        <w:rPr>
          <w:rStyle w:val="libAlaemChar"/>
          <w:rFonts w:hint="cs"/>
          <w:rtl/>
        </w:rPr>
        <w:t>صلى‌الله‌عليه‌وآله</w:t>
      </w:r>
      <w:r>
        <w:rPr>
          <w:rFonts w:hint="cs"/>
          <w:rtl/>
        </w:rPr>
        <w:t xml:space="preserve"> «اكتب» للّذين سألوه يفهمها الصغير والكبير، إلاّ أن يقول أبوبكر لم أكن حاضراً حينما سأله كلّ أولئك! ولا بلغني أيضاً عنهم، وحتّى لو بلغني فقد قدّمت المعذرة وقلت إنّي خفت الخلاف وإن بلغني من ثقة فأحرقتها!</w:t>
      </w:r>
    </w:p>
    <w:p w:rsidR="00933F54" w:rsidRDefault="00933F54" w:rsidP="00933F54">
      <w:pPr>
        <w:pStyle w:val="libNormal"/>
        <w:rPr>
          <w:rtl/>
        </w:rPr>
      </w:pPr>
      <w:r>
        <w:rPr>
          <w:rFonts w:hint="cs"/>
          <w:rtl/>
        </w:rPr>
        <w:t>والأحاديث والروايات الواردة بلفظ «قيّدوا العلم بالكتاب» فتقييده بالكتاب، أي كتابته، لا يختلف فيه أحد، والعلم هنا واضح: هو السُنّة والحديث فكيف يحرقها؟!</w:t>
      </w:r>
    </w:p>
    <w:p w:rsidR="00933F54" w:rsidRDefault="00933F54" w:rsidP="00933F54">
      <w:pPr>
        <w:pStyle w:val="libNormal"/>
        <w:rPr>
          <w:rtl/>
        </w:rPr>
      </w:pPr>
      <w:r>
        <w:rPr>
          <w:rFonts w:hint="cs"/>
          <w:rtl/>
        </w:rPr>
        <w:t xml:space="preserve">وقد جرت سنّة البشر في تتبّع آثار الناس العاديّين وحفظ أقوالهم اعتزازاً بها فيكتبونها لئلاّ تضيع؛ فهل يجوز أن تُترك أحاديث رسول الله </w:t>
      </w:r>
      <w:r w:rsidR="00A24773">
        <w:rPr>
          <w:rStyle w:val="libAlaemChar"/>
          <w:rFonts w:hint="cs"/>
          <w:rtl/>
        </w:rPr>
        <w:t>صلى‌الله‌عليه‌وآله</w:t>
      </w:r>
      <w:r>
        <w:rPr>
          <w:rFonts w:hint="cs"/>
          <w:rtl/>
        </w:rPr>
        <w:t>، بل تُحرق؟!</w:t>
      </w:r>
    </w:p>
    <w:p w:rsidR="00933F54" w:rsidRDefault="00933F54" w:rsidP="00933F54">
      <w:pPr>
        <w:pStyle w:val="libNormal"/>
        <w:rPr>
          <w:rtl/>
        </w:rPr>
      </w:pPr>
      <w:r w:rsidRPr="00651DB1">
        <w:rPr>
          <w:rFonts w:hint="cs"/>
          <w:rtl/>
        </w:rPr>
        <w:t xml:space="preserve">واعتذار أبي بكر بأنّه أحرق الأحاديث خوف الخلاف تحوّطاً، فقد سمعها من ثقات ولكن لا يدري هل سجّلها على مثل ما حدّثه الثّقة، وفي قول: مخافةَ أن يكونَ كتبَ شيئاً لم يحفظه جيّداً؛ قد نسفه أمر رسول الله </w:t>
      </w:r>
      <w:r w:rsidR="00A24773">
        <w:rPr>
          <w:rStyle w:val="libAlaemChar"/>
          <w:rFonts w:hint="cs"/>
          <w:rtl/>
        </w:rPr>
        <w:t>صلى‌الله‌عليه‌وآله</w:t>
      </w:r>
      <w:r w:rsidRPr="00651DB1">
        <w:rPr>
          <w:rFonts w:hint="cs"/>
          <w:rtl/>
        </w:rPr>
        <w:t xml:space="preserve"> بكتابة حديثه ومارسه الصحابة في حياته، وحديث عمران بن حصين مع الرجل الذي طلب</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المستدرك على الصحيحين 1: 192/ 372.</w:t>
      </w:r>
    </w:p>
    <w:p w:rsidR="00651DB1" w:rsidRDefault="00651DB1" w:rsidP="00613442">
      <w:pPr>
        <w:pStyle w:val="libNormal"/>
        <w:rPr>
          <w:rtl/>
        </w:rPr>
      </w:pPr>
      <w:r>
        <w:rPr>
          <w:rFonts w:hint="cs"/>
          <w:rtl/>
        </w:rPr>
        <w:br w:type="page"/>
      </w:r>
    </w:p>
    <w:p w:rsidR="0085091D" w:rsidRDefault="0085091D" w:rsidP="00933F54">
      <w:pPr>
        <w:pStyle w:val="libNormal0"/>
        <w:rPr>
          <w:rtl/>
        </w:rPr>
      </w:pPr>
      <w:r w:rsidRPr="00651DB1">
        <w:rPr>
          <w:rFonts w:hint="cs"/>
          <w:rtl/>
        </w:rPr>
        <w:lastRenderedPageBreak/>
        <w:t>منه أن يحدّثه بالقرآن، فحدّثه بالسُنّة</w:t>
      </w:r>
      <w:r w:rsidR="00651DB1" w:rsidRPr="00651DB1">
        <w:rPr>
          <w:rFonts w:hint="cs"/>
          <w:rtl/>
        </w:rPr>
        <w:t xml:space="preserve"> - </w:t>
      </w:r>
      <w:r w:rsidRPr="00651DB1">
        <w:rPr>
          <w:rFonts w:hint="cs"/>
          <w:rtl/>
        </w:rPr>
        <w:t>وقد مضى</w:t>
      </w:r>
      <w:r w:rsidR="00651DB1" w:rsidRPr="00651DB1">
        <w:rPr>
          <w:rFonts w:hint="cs"/>
          <w:rtl/>
        </w:rPr>
        <w:t xml:space="preserve"> - </w:t>
      </w:r>
      <w:r w:rsidRPr="00651DB1">
        <w:rPr>
          <w:rFonts w:hint="cs"/>
          <w:rtl/>
        </w:rPr>
        <w:t xml:space="preserve">مصداق صادع عن اجتراء أبي بكر إثماً عظيماً في حرقه أحاديث رسول الله </w:t>
      </w:r>
      <w:r w:rsidR="00A24773">
        <w:rPr>
          <w:rStyle w:val="libAlaemChar"/>
          <w:rFonts w:hint="cs"/>
          <w:rtl/>
        </w:rPr>
        <w:t>صلى‌الله‌عليه‌وآله</w:t>
      </w:r>
      <w:r w:rsidRPr="00651DB1">
        <w:rPr>
          <w:rFonts w:hint="cs"/>
          <w:rtl/>
        </w:rPr>
        <w:t xml:space="preserve"> فإنّه إن لم يكن الأدب واللّياقة حكماً في احترام أثر الرسول؛ فإن الله تعالى أمرنا بطاعته وليس لنا الخيرة بعد قضاء الله ورسوله؛ </w:t>
      </w:r>
      <w:r w:rsidR="000C00D3" w:rsidRPr="00A67DAA">
        <w:rPr>
          <w:rStyle w:val="libAlaemChar"/>
          <w:rFonts w:hint="cs"/>
          <w:rtl/>
        </w:rPr>
        <w:t>(</w:t>
      </w:r>
      <w:r w:rsidRPr="00933F54">
        <w:rPr>
          <w:rStyle w:val="libAieChar"/>
          <w:rFonts w:eastAsia="MS Mincho"/>
          <w:rtl/>
        </w:rPr>
        <w:t>وَمَا كَانَ لِمُؤْمِنٍ وَلاَ مُؤْمِنَةٍ إِذَا قَضَى اللّهُ وَرَسُولُهُ أَمْراً أَن يَكُونَ لَهُمُ الْخِيَرَةُ</w:t>
      </w:r>
      <w:r w:rsidR="000C00D3" w:rsidRPr="00A67DAA">
        <w:rPr>
          <w:rStyle w:val="libAlaemChar"/>
          <w:rFonts w:hint="cs"/>
          <w:rtl/>
        </w:rPr>
        <w:t>)</w:t>
      </w:r>
      <w:r w:rsidRPr="00651DB1">
        <w:rPr>
          <w:rFonts w:hint="cs"/>
          <w:rtl/>
        </w:rPr>
        <w:t xml:space="preserve"> </w:t>
      </w:r>
      <w:r w:rsidRPr="002E3D48">
        <w:rPr>
          <w:rStyle w:val="libFootnotenumChar"/>
          <w:rFonts w:hint="cs"/>
          <w:rtl/>
        </w:rPr>
        <w:t>(1)</w:t>
      </w:r>
      <w:r w:rsidRPr="00651DB1">
        <w:rPr>
          <w:rFonts w:hint="cs"/>
          <w:rtl/>
        </w:rPr>
        <w:t>.</w:t>
      </w:r>
    </w:p>
    <w:p w:rsidR="00933F54" w:rsidRDefault="00933F54" w:rsidP="00933F54">
      <w:pPr>
        <w:pStyle w:val="libNormal"/>
        <w:rPr>
          <w:rtl/>
        </w:rPr>
      </w:pPr>
      <w:r>
        <w:rPr>
          <w:rFonts w:hint="cs"/>
          <w:rtl/>
        </w:rPr>
        <w:t xml:space="preserve">وقد أمر الرسول </w:t>
      </w:r>
      <w:r w:rsidR="00A24773">
        <w:rPr>
          <w:rStyle w:val="libAlaemChar"/>
          <w:rFonts w:hint="cs"/>
          <w:rtl/>
        </w:rPr>
        <w:t>صلى‌الله‌عليه‌وآله</w:t>
      </w:r>
      <w:r>
        <w:rPr>
          <w:rFonts w:hint="cs"/>
          <w:rtl/>
        </w:rPr>
        <w:t xml:space="preserve"> بكتابة حديثه، فإن قلت: بل أقرّ، فتقريره وأمره وفعله وقوله سُنّة. وقوله </w:t>
      </w:r>
      <w:r w:rsidR="00A24773">
        <w:rPr>
          <w:rStyle w:val="libAlaemChar"/>
          <w:rFonts w:hint="cs"/>
          <w:rtl/>
        </w:rPr>
        <w:t>صلى‌الله‌عليه‌وآله</w:t>
      </w:r>
      <w:r>
        <w:rPr>
          <w:rFonts w:hint="cs"/>
          <w:rtl/>
        </w:rPr>
        <w:t xml:space="preserve">: «قيّدوا العلم». فلمّا سُئل ما تقييده؟ قال: «كتابته». فهذا أمر صريح بالكتابة، ولكن كتابة ماذا وأيّ علم؟ إنّها أحاديثه </w:t>
      </w:r>
      <w:r w:rsidR="00A24773">
        <w:rPr>
          <w:rStyle w:val="libAlaemChar"/>
          <w:rFonts w:hint="cs"/>
          <w:rtl/>
        </w:rPr>
        <w:t>صلى‌الله‌عليه‌وآله</w:t>
      </w:r>
      <w:r>
        <w:rPr>
          <w:rFonts w:hint="cs"/>
          <w:rtl/>
        </w:rPr>
        <w:t xml:space="preserve"> لا يُنكر ذلك عاقل!</w:t>
      </w:r>
    </w:p>
    <w:p w:rsidR="00933F54" w:rsidRDefault="00933F54" w:rsidP="00933F54">
      <w:pPr>
        <w:pStyle w:val="libNormal"/>
        <w:rPr>
          <w:rtl/>
        </w:rPr>
      </w:pPr>
      <w:r>
        <w:rPr>
          <w:rFonts w:hint="cs"/>
          <w:rtl/>
        </w:rPr>
        <w:t xml:space="preserve">وحديث ابن عبّاس عنه </w:t>
      </w:r>
      <w:r w:rsidR="00A24773">
        <w:rPr>
          <w:rStyle w:val="libAlaemChar"/>
          <w:rFonts w:hint="cs"/>
          <w:rtl/>
        </w:rPr>
        <w:t>صلى‌الله‌عليه‌وآله</w:t>
      </w:r>
      <w:r>
        <w:rPr>
          <w:rFonts w:hint="cs"/>
          <w:rtl/>
        </w:rPr>
        <w:t xml:space="preserve">: «تسمعون، ويُسمع منكم ويُسمع من الذين يسمع منكم». حثّ من النبيّ </w:t>
      </w:r>
      <w:r w:rsidR="00A24773">
        <w:rPr>
          <w:rStyle w:val="libAlaemChar"/>
          <w:rFonts w:hint="cs"/>
          <w:rtl/>
        </w:rPr>
        <w:t>صلى‌الله‌عليه‌وآله</w:t>
      </w:r>
      <w:r>
        <w:rPr>
          <w:rFonts w:hint="cs"/>
          <w:rtl/>
        </w:rPr>
        <w:t xml:space="preserve"> على التحرّز في حفظ حديثه ونقله بأمانة وممّا يعين على ذلك كتابته ز ولم يقل لهم إن أنا متُّ كفاكم كتاب الله!!، فما مستند أبي بكر في قوله: «بيننا وبينكم كتاب الله؟!»، الذي يذكّرنا بقول عمر بن الخطّاب ليلة الرزيّة - سنذكرها - لما اعترض رسول الله </w:t>
      </w:r>
      <w:r w:rsidR="00A24773">
        <w:rPr>
          <w:rStyle w:val="libAlaemChar"/>
          <w:rFonts w:hint="cs"/>
          <w:rtl/>
        </w:rPr>
        <w:t>صلى‌الله‌عليه‌وآله</w:t>
      </w:r>
      <w:r>
        <w:rPr>
          <w:rFonts w:hint="cs"/>
          <w:rtl/>
        </w:rPr>
        <w:t xml:space="preserve"> في كتابة الكتاب، فرفع عمر صوته: «حسبُنا كتاب الله» ولما كثر اللّغط طردهم رسول الله من رحمة الله فراحوا إلى حلبة الصراع في سقيفة بني ساعدة ولم يبق مع النبيّ </w:t>
      </w:r>
      <w:r w:rsidR="00A24773">
        <w:rPr>
          <w:rStyle w:val="libAlaemChar"/>
          <w:rFonts w:hint="cs"/>
          <w:rtl/>
        </w:rPr>
        <w:t>صلى‌الله‌عليه‌وآله</w:t>
      </w:r>
      <w:r>
        <w:rPr>
          <w:rFonts w:hint="cs"/>
          <w:rtl/>
        </w:rPr>
        <w:t xml:space="preserve"> إلاّ عليّ </w:t>
      </w:r>
      <w:r w:rsidRPr="000F3656">
        <w:rPr>
          <w:rStyle w:val="libAlaemChar"/>
          <w:rFonts w:hint="cs"/>
          <w:rtl/>
        </w:rPr>
        <w:t>عليه‌السلام</w:t>
      </w:r>
      <w:r>
        <w:rPr>
          <w:rFonts w:hint="cs"/>
          <w:rtl/>
        </w:rPr>
        <w:t xml:space="preserve"> يمرّضه مسنده إلى صدره ورسول الله يسرّه حتّى فاضت نفسه الزكيّة بين سَحْر ونَحْر عليّ </w:t>
      </w:r>
      <w:r w:rsidRPr="000F3656">
        <w:rPr>
          <w:rStyle w:val="libAlaemChar"/>
          <w:rFonts w:hint="cs"/>
          <w:rtl/>
        </w:rPr>
        <w:t>عليه‌السلام</w:t>
      </w:r>
      <w:r>
        <w:rPr>
          <w:rFonts w:hint="cs"/>
          <w:rtl/>
        </w:rPr>
        <w:t>.</w:t>
      </w:r>
    </w:p>
    <w:p w:rsidR="00933F54" w:rsidRPr="00933F54" w:rsidRDefault="00933F54" w:rsidP="00933F54">
      <w:pPr>
        <w:pStyle w:val="libNormal"/>
        <w:rPr>
          <w:rtl/>
        </w:rPr>
      </w:pPr>
      <w:r>
        <w:rPr>
          <w:rFonts w:hint="cs"/>
          <w:rtl/>
        </w:rPr>
        <w:t xml:space="preserve">ولقد تنبّأ رسول الله </w:t>
      </w:r>
      <w:r w:rsidR="00A24773">
        <w:rPr>
          <w:rStyle w:val="libAlaemChar"/>
          <w:rFonts w:hint="cs"/>
          <w:rtl/>
        </w:rPr>
        <w:t>صلى‌الله‌عليه‌وآله</w:t>
      </w:r>
      <w:r>
        <w:rPr>
          <w:rFonts w:hint="cs"/>
          <w:rtl/>
        </w:rPr>
        <w:t xml:space="preserve"> بما سيكون بعده من الحيلولة دون حديثه الشريف</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الأحزاب: 36.</w:t>
      </w:r>
    </w:p>
    <w:p w:rsidR="00651DB1" w:rsidRDefault="00651DB1" w:rsidP="00613442">
      <w:pPr>
        <w:pStyle w:val="libNormal"/>
        <w:rPr>
          <w:rtl/>
        </w:rPr>
      </w:pPr>
      <w:r>
        <w:rPr>
          <w:rFonts w:hint="cs"/>
          <w:rtl/>
        </w:rPr>
        <w:br w:type="page"/>
      </w:r>
    </w:p>
    <w:p w:rsidR="0085091D" w:rsidRDefault="0085091D" w:rsidP="00933F54">
      <w:pPr>
        <w:pStyle w:val="libNormal0"/>
        <w:rPr>
          <w:rtl/>
        </w:rPr>
      </w:pPr>
      <w:r>
        <w:rPr>
          <w:rFonts w:hint="cs"/>
          <w:rtl/>
        </w:rPr>
        <w:lastRenderedPageBreak/>
        <w:t xml:space="preserve">والتذرّع في ذلك بكتاب الله المجيد وقطع الطريق أمام أولئك بقوله: </w:t>
      </w:r>
      <w:r w:rsidR="00933F54">
        <w:rPr>
          <w:rFonts w:hint="cs"/>
          <w:rtl/>
        </w:rPr>
        <w:t>«</w:t>
      </w:r>
      <w:r>
        <w:rPr>
          <w:rFonts w:hint="cs"/>
          <w:rtl/>
        </w:rPr>
        <w:t>إنّما حرّم رسول الله كما حرّم الله</w:t>
      </w:r>
      <w:r w:rsidR="00933F54">
        <w:rPr>
          <w:rFonts w:hint="cs"/>
          <w:rtl/>
        </w:rPr>
        <w:t>»</w:t>
      </w:r>
      <w:r>
        <w:rPr>
          <w:rFonts w:hint="cs"/>
          <w:rtl/>
        </w:rPr>
        <w:t>، وذلك أنّ رسول الله لا ينطق عن الهوى؛ إن هو إلاّ وحيٌ يوحى، قرآناً أو حديثاً. وهذه بعض الأحاديث في ذلك:</w:t>
      </w:r>
    </w:p>
    <w:p w:rsidR="0085091D" w:rsidRPr="00A745A3" w:rsidRDefault="0085091D" w:rsidP="00310A16">
      <w:pPr>
        <w:pStyle w:val="Heading2"/>
        <w:rPr>
          <w:rtl/>
        </w:rPr>
      </w:pPr>
      <w:bookmarkStart w:id="51" w:name="_Toc409257423"/>
      <w:r>
        <w:rPr>
          <w:rFonts w:hint="cs"/>
          <w:rtl/>
        </w:rPr>
        <w:t>أحاديث الأريكة</w:t>
      </w:r>
      <w:bookmarkEnd w:id="51"/>
    </w:p>
    <w:p w:rsidR="0085091D" w:rsidRDefault="0085091D" w:rsidP="00933F54">
      <w:pPr>
        <w:pStyle w:val="libNormal"/>
        <w:rPr>
          <w:rtl/>
        </w:rPr>
      </w:pPr>
      <w:r>
        <w:rPr>
          <w:rFonts w:hint="cs"/>
          <w:rtl/>
        </w:rPr>
        <w:t xml:space="preserve">بسندٍ عن المِقدام بن مَعْدِ يَكرِبَ الكنديِّ؛ أنّ رسول الله </w:t>
      </w:r>
      <w:r w:rsidR="00A24773">
        <w:rPr>
          <w:rStyle w:val="libAlaemChar"/>
          <w:rFonts w:hint="cs"/>
          <w:rtl/>
        </w:rPr>
        <w:t>صلى‌الله‌عليه‌وآله</w:t>
      </w:r>
      <w:r>
        <w:rPr>
          <w:rFonts w:hint="cs"/>
          <w:rtl/>
        </w:rPr>
        <w:t xml:space="preserve"> قال: </w:t>
      </w:r>
      <w:r w:rsidR="00933F54">
        <w:rPr>
          <w:rFonts w:hint="cs"/>
          <w:rtl/>
        </w:rPr>
        <w:t>«</w:t>
      </w:r>
      <w:r>
        <w:rPr>
          <w:rFonts w:hint="cs"/>
          <w:rtl/>
        </w:rPr>
        <w:t>يُوشِكُ الرجلُ منكم مُتّكِئاً على أريكته يُحدَّث من حديثي فيقولُ: بيننا وبينكم كتابُ الله عزّ وجلّ. فما وجدنا فيه من حلالٍ استحللناه. وما وجدنا فيه من حرامٍ حرّمناه. ألاَ وإِنّ ما حرّمَ رسولُ الله مثلُ ما حرّمَ اللهُ</w:t>
      </w:r>
      <w:r w:rsidR="00933F54">
        <w:rPr>
          <w:rFonts w:hint="cs"/>
          <w:rtl/>
        </w:rPr>
        <w:t>»</w:t>
      </w:r>
      <w:r>
        <w:rPr>
          <w:rFonts w:hint="cs"/>
          <w:rtl/>
        </w:rPr>
        <w:t xml:space="preserve"> </w:t>
      </w:r>
      <w:r w:rsidRPr="002E3D48">
        <w:rPr>
          <w:rStyle w:val="libFootnotenumChar"/>
          <w:rFonts w:hint="cs"/>
          <w:rtl/>
        </w:rPr>
        <w:t>(1)</w:t>
      </w:r>
      <w:r>
        <w:rPr>
          <w:rFonts w:hint="cs"/>
          <w:rtl/>
        </w:rPr>
        <w:t>.</w:t>
      </w:r>
    </w:p>
    <w:p w:rsidR="00933F54" w:rsidRDefault="00B876B3" w:rsidP="00933F54">
      <w:pPr>
        <w:pStyle w:val="libNormal"/>
        <w:rPr>
          <w:rtl/>
        </w:rPr>
      </w:pPr>
      <w:r>
        <w:rPr>
          <w:rFonts w:hint="cs"/>
          <w:rtl/>
        </w:rPr>
        <w:t xml:space="preserve">«يوشك» من أفعال المقاربة، والأريكة رمز للحكم والحاكميّة، والاتّكاء: الاستيلاء والاستقواء ...؛ وكلّ ذلك تحقّق في أبي بكر ثمّ عمر ومَن استنّ بسنّتهما في المنع من حديث رسول الله </w:t>
      </w:r>
      <w:r w:rsidR="00A24773">
        <w:rPr>
          <w:rStyle w:val="libAlaemChar"/>
          <w:rFonts w:hint="cs"/>
          <w:rtl/>
        </w:rPr>
        <w:t>صلى‌الله‌عليه‌وآله</w:t>
      </w:r>
      <w:r>
        <w:rPr>
          <w:rFonts w:hint="cs"/>
          <w:rtl/>
        </w:rPr>
        <w:t xml:space="preserve">. فأبوبكر صار إلى الأريكة «الحكم» في سقيفة بني ساعدة ...، وكانت الأحاديث فيها تبيان وتفصيل للعبادات، وفيها الكثير من الحديث عن منزلة عليّ أميرالمؤمنين وأنّه الوصيّ وقتاله كفر وأنّه من النبيّ </w:t>
      </w:r>
      <w:r w:rsidR="00A24773">
        <w:rPr>
          <w:rStyle w:val="libAlaemChar"/>
          <w:rFonts w:hint="cs"/>
          <w:rtl/>
        </w:rPr>
        <w:t>صلى‌الله‌عليه‌وآله</w:t>
      </w:r>
      <w:r>
        <w:rPr>
          <w:rFonts w:hint="cs"/>
          <w:rtl/>
        </w:rPr>
        <w:t xml:space="preserve"> بمنزلة هارون من موسى </w:t>
      </w:r>
      <w:r w:rsidRPr="000F3656">
        <w:rPr>
          <w:rStyle w:val="libAlaemChar"/>
          <w:rFonts w:hint="cs"/>
          <w:rtl/>
        </w:rPr>
        <w:t>عليهما‌السلام</w:t>
      </w:r>
      <w:r>
        <w:rPr>
          <w:rFonts w:hint="cs"/>
          <w:rtl/>
        </w:rPr>
        <w:t>، وأنّه بابُ مدينة علم النبيّ وأحبُّ الخلق إليه</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مسند أحمد 4/ 131، سنن أبي داود (كتاب السنّة) باب (5) لزوم السنّة (4/ 200، ح 4604)، سنن ابن ماجة 1/ 6، ح 12، سنن الدارمي (1/ 117 ح 592)، سنن البيهقي (9/ 331) دلائل النبوّة له (1/251)، صحيح ابن حبّان (1/147) سنن الترمذي، كتاب العلم (2/ 110)، الحازمي في: الاعتبار (7)، الخطيب في (الكفاية 39 - 40) و (الفقيه والمتفقّه 1/ 88)؛ المستدرك على الصحيحين 1/ 191/ 371).</w:t>
      </w:r>
    </w:p>
    <w:p w:rsidR="00651DB1" w:rsidRDefault="00651DB1" w:rsidP="00613442">
      <w:pPr>
        <w:pStyle w:val="libNormal"/>
        <w:rPr>
          <w:rtl/>
        </w:rPr>
      </w:pPr>
      <w:r>
        <w:rPr>
          <w:rFonts w:hint="cs"/>
          <w:rtl/>
        </w:rPr>
        <w:br w:type="page"/>
      </w:r>
    </w:p>
    <w:p w:rsidR="0085091D" w:rsidRDefault="0085091D" w:rsidP="00B876B3">
      <w:pPr>
        <w:pStyle w:val="libNormal0"/>
        <w:rPr>
          <w:rtl/>
        </w:rPr>
      </w:pPr>
      <w:r>
        <w:rPr>
          <w:rFonts w:hint="cs"/>
          <w:rtl/>
        </w:rPr>
        <w:lastRenderedPageBreak/>
        <w:t xml:space="preserve">والذي لم يكفر طرفة عين وأسبق الناس إلى الإسلام ...، هذه وغيرها من الخصائص التي تليق بالحاكم والحاكميّة؛ فضلاً عن حديث القرطاس. وهو من دلائل النبوّة، إذ لو لم يبادر أبوبكر فيحرق أحاديث النبي </w:t>
      </w:r>
      <w:r w:rsidR="00A24773">
        <w:rPr>
          <w:rStyle w:val="libAlaemChar"/>
          <w:rFonts w:hint="cs"/>
          <w:rtl/>
        </w:rPr>
        <w:t>صلى‌الله‌عليه‌وآله</w:t>
      </w:r>
      <w:r>
        <w:rPr>
          <w:rFonts w:hint="cs"/>
          <w:rtl/>
        </w:rPr>
        <w:t xml:space="preserve"> ويقول: </w:t>
      </w:r>
      <w:r w:rsidR="00933F54">
        <w:rPr>
          <w:rFonts w:hint="cs"/>
          <w:rtl/>
        </w:rPr>
        <w:t>«</w:t>
      </w:r>
      <w:r>
        <w:rPr>
          <w:rFonts w:hint="cs"/>
          <w:rtl/>
        </w:rPr>
        <w:t>بيننا وبينكم كتاب الله، ويتبعه عمر فيشدّد ويحرق الأحاديث ويحبس الصحابة لئلاّ يخرجوا إلى الآفاق فيحدّثوا، وكذلك عثمان الذي بلغت به الجرأة بتسيير فضلاء الصحابة المعارضين لسياسته إلى الشام ليجدوا فيها مَن هو أعظم جرأة على الله ورسوله ذلك هو معاوية الذي هتك حُرمتهم وكان أكثر نكيراً على رواة الحديث على ما سنرى.</w:t>
      </w:r>
    </w:p>
    <w:p w:rsidR="0085091D" w:rsidRPr="00C43B1F" w:rsidRDefault="0085091D" w:rsidP="00310A16">
      <w:pPr>
        <w:pStyle w:val="Heading2"/>
        <w:rPr>
          <w:rtl/>
        </w:rPr>
      </w:pPr>
      <w:bookmarkStart w:id="52" w:name="_Toc409257424"/>
      <w:r>
        <w:rPr>
          <w:rFonts w:hint="cs"/>
          <w:rtl/>
        </w:rPr>
        <w:t>لفتُ نظر</w:t>
      </w:r>
      <w:bookmarkEnd w:id="52"/>
    </w:p>
    <w:p w:rsidR="0085091D" w:rsidRDefault="0085091D" w:rsidP="00B876B3">
      <w:pPr>
        <w:pStyle w:val="libNormal"/>
        <w:rPr>
          <w:rtl/>
        </w:rPr>
      </w:pPr>
      <w:r>
        <w:rPr>
          <w:rFonts w:hint="cs"/>
          <w:rtl/>
        </w:rPr>
        <w:t xml:space="preserve">ومهما قدّم البعض من ذرائع لفعل أبي بكر أو عمر ...؛ فإنّ النبيّ </w:t>
      </w:r>
      <w:r w:rsidR="00A24773">
        <w:rPr>
          <w:rStyle w:val="libAlaemChar"/>
          <w:rFonts w:hint="cs"/>
          <w:rtl/>
        </w:rPr>
        <w:t>صلى‌الله‌عليه‌وآله</w:t>
      </w:r>
      <w:r>
        <w:rPr>
          <w:rFonts w:hint="cs"/>
          <w:rtl/>
        </w:rPr>
        <w:t xml:space="preserve"> حذّر من فعل هؤلاء بتستّرهم بالقرآن الكريم، فقطع الطريق عليهم بقوله: </w:t>
      </w:r>
      <w:r w:rsidR="00B876B3">
        <w:rPr>
          <w:rFonts w:hint="cs"/>
          <w:rtl/>
        </w:rPr>
        <w:t>«</w:t>
      </w:r>
      <w:r>
        <w:rPr>
          <w:rFonts w:hint="cs"/>
          <w:rtl/>
        </w:rPr>
        <w:t xml:space="preserve">أَلاَ وإنّ ما حرّم رسولُ الله </w:t>
      </w:r>
      <w:r w:rsidR="00A24773">
        <w:rPr>
          <w:rStyle w:val="libAlaemChar"/>
          <w:rFonts w:hint="cs"/>
          <w:rtl/>
        </w:rPr>
        <w:t>صلى‌الله‌عليه‌وآله</w:t>
      </w:r>
      <w:r>
        <w:rPr>
          <w:rFonts w:hint="cs"/>
          <w:rtl/>
        </w:rPr>
        <w:t xml:space="preserve"> مِثلُ ما حرّم الله</w:t>
      </w:r>
      <w:r w:rsidR="00B876B3">
        <w:rPr>
          <w:rFonts w:hint="cs"/>
          <w:rtl/>
        </w:rPr>
        <w:t>»</w:t>
      </w:r>
      <w:r>
        <w:rPr>
          <w:rFonts w:hint="cs"/>
          <w:rtl/>
        </w:rPr>
        <w:t xml:space="preserve">. فالقرآن وحيٌ بلفظه ومعناه، والحديث وحيٌ بمعناه ولفظُه للنبيّ </w:t>
      </w:r>
      <w:r w:rsidR="00A24773">
        <w:rPr>
          <w:rStyle w:val="libAlaemChar"/>
          <w:rFonts w:hint="cs"/>
          <w:rtl/>
        </w:rPr>
        <w:t>صلى‌الله‌عليه‌وآله</w:t>
      </w:r>
      <w:r>
        <w:rPr>
          <w:rFonts w:hint="cs"/>
          <w:rtl/>
        </w:rPr>
        <w:t>.</w:t>
      </w:r>
    </w:p>
    <w:p w:rsidR="0085091D" w:rsidRDefault="0085091D" w:rsidP="0085091D">
      <w:pPr>
        <w:pStyle w:val="libNormal"/>
        <w:rPr>
          <w:rtl/>
        </w:rPr>
      </w:pPr>
      <w:r>
        <w:rPr>
          <w:rFonts w:hint="cs"/>
          <w:rtl/>
        </w:rPr>
        <w:t>وقد ذكرنا أنّ الحديث مفسّر للقرآن شارح لمراده؛ فالسنّة امتدادٌ للقرآن وتطبيق عمليّ لمؤدّاه واتّباعها اتّباع للقرآن.</w:t>
      </w:r>
    </w:p>
    <w:p w:rsidR="0085091D" w:rsidRDefault="0085091D" w:rsidP="00B876B3">
      <w:pPr>
        <w:pStyle w:val="libNormal"/>
        <w:rPr>
          <w:rtl/>
        </w:rPr>
      </w:pPr>
      <w:r>
        <w:rPr>
          <w:rFonts w:hint="cs"/>
          <w:rtl/>
        </w:rPr>
        <w:t xml:space="preserve">وعقد الدارميّ باباً ترجمه: </w:t>
      </w:r>
      <w:r w:rsidR="00B876B3">
        <w:rPr>
          <w:rFonts w:hint="cs"/>
          <w:rtl/>
        </w:rPr>
        <w:t>«</w:t>
      </w:r>
      <w:r>
        <w:rPr>
          <w:rFonts w:hint="cs"/>
          <w:rtl/>
        </w:rPr>
        <w:t>باب أنّ السُنّة قاضية على كتاب الله</w:t>
      </w:r>
      <w:r w:rsidR="00B876B3">
        <w:rPr>
          <w:rFonts w:hint="cs"/>
          <w:rtl/>
        </w:rPr>
        <w:t>»</w:t>
      </w:r>
      <w:r>
        <w:rPr>
          <w:rFonts w:hint="cs"/>
          <w:rtl/>
        </w:rPr>
        <w:t xml:space="preserve"> نقل فيه </w:t>
      </w:r>
    </w:p>
    <w:p w:rsidR="00651DB1" w:rsidRDefault="00651DB1" w:rsidP="00613442">
      <w:pPr>
        <w:pStyle w:val="libNormal"/>
        <w:rPr>
          <w:rtl/>
        </w:rPr>
      </w:pPr>
      <w:r>
        <w:rPr>
          <w:rFonts w:hint="cs"/>
          <w:rtl/>
        </w:rPr>
        <w:br w:type="page"/>
      </w:r>
    </w:p>
    <w:p w:rsidR="00B876B3" w:rsidRDefault="00B876B3" w:rsidP="00B876B3">
      <w:pPr>
        <w:pStyle w:val="libNormal"/>
        <w:rPr>
          <w:rtl/>
        </w:rPr>
      </w:pPr>
      <w:r>
        <w:rPr>
          <w:rFonts w:hint="cs"/>
          <w:rtl/>
        </w:rPr>
        <w:lastRenderedPageBreak/>
        <w:t xml:space="preserve">عن ابن أبي كثير شيخ الأوزاعي </w:t>
      </w:r>
      <w:r w:rsidRPr="002E3D48">
        <w:rPr>
          <w:rStyle w:val="libFootnotenumChar"/>
          <w:rFonts w:hint="cs"/>
          <w:rtl/>
        </w:rPr>
        <w:t>(1)</w:t>
      </w:r>
      <w:r>
        <w:rPr>
          <w:rFonts w:hint="cs"/>
          <w:rtl/>
        </w:rPr>
        <w:t xml:space="preserve"> قوله: «السُنّة قاضيةُ على القرآن، وليس القرآنُ بقاضٍ على السُنّة» </w:t>
      </w:r>
      <w:r w:rsidRPr="002E3D48">
        <w:rPr>
          <w:rStyle w:val="libFootnotenumChar"/>
          <w:rFonts w:hint="cs"/>
          <w:rtl/>
        </w:rPr>
        <w:t>(2)</w:t>
      </w:r>
      <w:r>
        <w:rPr>
          <w:rFonts w:hint="cs"/>
          <w:rtl/>
        </w:rPr>
        <w:t>.</w:t>
      </w:r>
    </w:p>
    <w:p w:rsidR="00B876B3" w:rsidRDefault="00B876B3" w:rsidP="00B876B3">
      <w:pPr>
        <w:pStyle w:val="libNormal"/>
        <w:rPr>
          <w:rtl/>
        </w:rPr>
      </w:pPr>
      <w:r>
        <w:rPr>
          <w:rFonts w:hint="cs"/>
          <w:rtl/>
        </w:rPr>
        <w:t xml:space="preserve">ونقل عن مكحول قوله: القرآن أحوج إلى السنّة، من السنّة إلى القرآن </w:t>
      </w:r>
      <w:r w:rsidRPr="002E3D48">
        <w:rPr>
          <w:rStyle w:val="libFootnotenumChar"/>
          <w:rFonts w:hint="cs"/>
          <w:rtl/>
        </w:rPr>
        <w:t>(3)</w:t>
      </w:r>
      <w:r>
        <w:rPr>
          <w:rFonts w:hint="cs"/>
          <w:rtl/>
        </w:rPr>
        <w:t>.</w:t>
      </w:r>
    </w:p>
    <w:p w:rsidR="0085091D" w:rsidRDefault="0085091D" w:rsidP="0085091D">
      <w:pPr>
        <w:pStyle w:val="libNormal"/>
        <w:rPr>
          <w:rtl/>
        </w:rPr>
      </w:pPr>
      <w:r>
        <w:rPr>
          <w:rFonts w:hint="cs"/>
          <w:rtl/>
        </w:rPr>
        <w:t xml:space="preserve">قول الدارميّ، وقول مكحول؛ ذلك أنّ القرآن الكريم كما ذكرنا جاء معجزاً في أصله مبنيًّا على الإعجاز البلاغيّ في إثبات رسالة الإسلام وما فيه من أحكام وعقيدة جاءت مجملةً كلّف الله تعالى نبيّه </w:t>
      </w:r>
      <w:r w:rsidR="00A24773">
        <w:rPr>
          <w:rStyle w:val="libAlaemChar"/>
          <w:rFonts w:hint="cs"/>
          <w:rtl/>
        </w:rPr>
        <w:t>صلى‌الله‌عليه‌وآله</w:t>
      </w:r>
      <w:r>
        <w:rPr>
          <w:rFonts w:hint="cs"/>
          <w:rtl/>
        </w:rPr>
        <w:t xml:space="preserve"> تفصيلها.</w:t>
      </w:r>
    </w:p>
    <w:p w:rsidR="0085091D" w:rsidRDefault="0085091D" w:rsidP="0085091D">
      <w:pPr>
        <w:pStyle w:val="libNormal"/>
        <w:rPr>
          <w:rtl/>
        </w:rPr>
      </w:pPr>
      <w:r>
        <w:rPr>
          <w:rFonts w:hint="cs"/>
          <w:rtl/>
        </w:rPr>
        <w:t>وقد جاء مَن قال لعمران بن الحصين: ما هذه الأحاديث التي تحدّثوناها وتركتم القرآن؟ لا تحدّثونا إلاّ بالقرآن!</w:t>
      </w:r>
    </w:p>
    <w:p w:rsidR="0085091D" w:rsidRDefault="0085091D" w:rsidP="0085091D">
      <w:pPr>
        <w:pStyle w:val="libNormal"/>
        <w:rPr>
          <w:rtl/>
        </w:rPr>
      </w:pPr>
      <w:r>
        <w:rPr>
          <w:rFonts w:hint="cs"/>
          <w:rtl/>
        </w:rPr>
        <w:t>فقال عمران: أرأيتَ لو وُكّلتَ أنت وأصحابك إلى القرآن، أكنت تجد الطوافَ بالبيت سبعاً، والطوافَ بالصفا والمروة؟</w:t>
      </w:r>
    </w:p>
    <w:p w:rsidR="0085091D" w:rsidRDefault="0085091D" w:rsidP="0085091D">
      <w:pPr>
        <w:pStyle w:val="libNormal"/>
        <w:rPr>
          <w:rtl/>
        </w:rPr>
      </w:pPr>
      <w:r>
        <w:rPr>
          <w:rFonts w:hint="cs"/>
          <w:rtl/>
        </w:rPr>
        <w:t>وبطريق آخر أضاف: والموقف بعرفة؟ ورمي الجمار، كذا، واليد من أين تُقطع؟ أمن هاهنا؟ أم هاهنا؟ أهاهنا؟ ووضع يده على مفصل الكفّ، ووضع يده عند المرفق، ووضع يده عند المنكب.</w:t>
      </w:r>
    </w:p>
    <w:p w:rsidR="00B876B3" w:rsidRDefault="00B876B3" w:rsidP="00B876B3">
      <w:pPr>
        <w:pStyle w:val="libLine"/>
        <w:rPr>
          <w:rtl/>
        </w:rPr>
      </w:pPr>
      <w:r>
        <w:rPr>
          <w:rFonts w:hint="cs"/>
          <w:rtl/>
        </w:rPr>
        <w:t>____________________</w:t>
      </w:r>
    </w:p>
    <w:p w:rsidR="00B876B3" w:rsidRDefault="00B876B3" w:rsidP="00B876B3">
      <w:pPr>
        <w:pStyle w:val="libFootnote0"/>
        <w:rPr>
          <w:rtl/>
        </w:rPr>
      </w:pPr>
      <w:r>
        <w:rPr>
          <w:rFonts w:hint="cs"/>
          <w:rtl/>
        </w:rPr>
        <w:t>(1) يحيى بن أبي كثير الطائيّ، مولاهم. قال عليّ ابن المديني، عن سفيان بن عُيينه، قال: قال أيّوب: ما أعلمـُ أحداً بعد الزُّهري أعلم بحديث أهل المدينة من يحيى بن أبي كثير. (المعرفة والتاريخ للفَسَوي 1/ 621).</w:t>
      </w:r>
    </w:p>
    <w:p w:rsidR="00B876B3" w:rsidRDefault="00B876B3" w:rsidP="00B876B3">
      <w:pPr>
        <w:pStyle w:val="libFootnote0"/>
        <w:rPr>
          <w:rtl/>
        </w:rPr>
      </w:pPr>
      <w:r>
        <w:rPr>
          <w:rFonts w:hint="cs"/>
          <w:rtl/>
        </w:rPr>
        <w:t>قال شُعبة: يحيى بن أبي كثير أحسن حديثاً من الزُّهري. (الجرح والتعديل 9/ الترجمة 599) وقال العِجليّ: ثقةٌ، كان يُعدُّ من أصحاب الحديث. (ثقاته 475/ الترجمة 1823).</w:t>
      </w:r>
    </w:p>
    <w:p w:rsidR="00B876B3" w:rsidRDefault="00B876B3" w:rsidP="00B876B3">
      <w:pPr>
        <w:pStyle w:val="libFootnote0"/>
        <w:rPr>
          <w:rtl/>
        </w:rPr>
      </w:pPr>
      <w:r>
        <w:rPr>
          <w:rFonts w:hint="cs"/>
          <w:rtl/>
        </w:rPr>
        <w:t>(2) سنن الدارمي (1/ 117) الباب 49 ح 594.</w:t>
      </w:r>
    </w:p>
    <w:p w:rsidR="00B876B3" w:rsidRDefault="00B876B3" w:rsidP="00B876B3">
      <w:pPr>
        <w:pStyle w:val="libFootnote0"/>
        <w:rPr>
          <w:rtl/>
        </w:rPr>
      </w:pPr>
      <w:r>
        <w:rPr>
          <w:rFonts w:hint="cs"/>
          <w:rtl/>
        </w:rPr>
        <w:t>(3) الكفاية في علوم الرواية، للخطيب البغداديّ: 47.</w:t>
      </w:r>
    </w:p>
    <w:p w:rsidR="00B876B3" w:rsidRDefault="00B876B3" w:rsidP="00B876B3">
      <w:pPr>
        <w:pStyle w:val="libNormal"/>
        <w:rPr>
          <w:rtl/>
        </w:rPr>
      </w:pPr>
      <w:r>
        <w:rPr>
          <w:rtl/>
        </w:rPr>
        <w:br w:type="page"/>
      </w:r>
    </w:p>
    <w:p w:rsidR="0085091D" w:rsidRDefault="0085091D" w:rsidP="0085091D">
      <w:pPr>
        <w:pStyle w:val="libNormal"/>
        <w:rPr>
          <w:rtl/>
        </w:rPr>
      </w:pPr>
      <w:r>
        <w:rPr>
          <w:rFonts w:hint="cs"/>
          <w:rtl/>
        </w:rPr>
        <w:lastRenderedPageBreak/>
        <w:t xml:space="preserve">ثمّ قال: اتّبعوا حديثنا ما حدّثناكم، وخذوا عنّا، وإلاّ والله ضللتم </w:t>
      </w:r>
      <w:r w:rsidRPr="002E3D48">
        <w:rPr>
          <w:rStyle w:val="libFootnotenumChar"/>
          <w:rFonts w:hint="cs"/>
          <w:rtl/>
        </w:rPr>
        <w:t>(1)</w:t>
      </w:r>
      <w:r>
        <w:rPr>
          <w:rFonts w:hint="cs"/>
          <w:rtl/>
        </w:rPr>
        <w:t>.</w:t>
      </w:r>
    </w:p>
    <w:p w:rsidR="0085091D" w:rsidRDefault="0085091D" w:rsidP="0085091D">
      <w:pPr>
        <w:pStyle w:val="libNormal"/>
        <w:rPr>
          <w:rtl/>
        </w:rPr>
      </w:pPr>
      <w:r>
        <w:rPr>
          <w:rFonts w:hint="cs"/>
          <w:rtl/>
        </w:rPr>
        <w:t xml:space="preserve">وعن أيّوب السختياني، قال: إذا حدّثت الرجل بالسنّة، فقال: دعنا من هذا، وحدّثنا من القرآن؛ فاعلم أنّه ضالٌّ مضلٌّ </w:t>
      </w:r>
      <w:r w:rsidRPr="002E3D48">
        <w:rPr>
          <w:rStyle w:val="libFootnotenumChar"/>
          <w:rFonts w:hint="cs"/>
          <w:rtl/>
        </w:rPr>
        <w:t>(2)</w:t>
      </w:r>
      <w:r>
        <w:rPr>
          <w:rFonts w:hint="cs"/>
          <w:rtl/>
        </w:rPr>
        <w:t>.</w:t>
      </w:r>
    </w:p>
    <w:p w:rsidR="0085091D" w:rsidRDefault="0085091D" w:rsidP="0085091D">
      <w:pPr>
        <w:pStyle w:val="libNormal"/>
        <w:rPr>
          <w:rtl/>
        </w:rPr>
      </w:pPr>
      <w:r>
        <w:rPr>
          <w:rFonts w:hint="cs"/>
          <w:rtl/>
        </w:rPr>
        <w:t xml:space="preserve">وأورد في كتابه </w:t>
      </w:r>
      <w:r w:rsidR="000C00D3">
        <w:rPr>
          <w:rFonts w:hint="cs"/>
          <w:rtl/>
        </w:rPr>
        <w:t>(</w:t>
      </w:r>
      <w:r>
        <w:rPr>
          <w:rFonts w:hint="cs"/>
          <w:rtl/>
        </w:rPr>
        <w:t>الفقيه والمتفقّه</w:t>
      </w:r>
      <w:r w:rsidR="000C00D3">
        <w:rPr>
          <w:rFonts w:hint="cs"/>
          <w:rtl/>
        </w:rPr>
        <w:t>)</w:t>
      </w:r>
      <w:r>
        <w:rPr>
          <w:rFonts w:hint="cs"/>
          <w:rtl/>
        </w:rPr>
        <w:t xml:space="preserve"> أحاديث استدلّ بها على أنّ السنّة معتبرةٌ في عرض الكتاب الكريم </w:t>
      </w:r>
      <w:r w:rsidRPr="002E3D48">
        <w:rPr>
          <w:rStyle w:val="libFootnotenumChar"/>
          <w:rFonts w:hint="cs"/>
          <w:rtl/>
        </w:rPr>
        <w:t>(3)</w:t>
      </w:r>
      <w:r>
        <w:rPr>
          <w:rFonts w:hint="cs"/>
          <w:rtl/>
        </w:rPr>
        <w:t>.</w:t>
      </w:r>
    </w:p>
    <w:p w:rsidR="0085091D" w:rsidRPr="008B6A35" w:rsidRDefault="0085091D" w:rsidP="00310A16">
      <w:pPr>
        <w:pStyle w:val="Heading2"/>
        <w:rPr>
          <w:rtl/>
        </w:rPr>
      </w:pPr>
      <w:bookmarkStart w:id="53" w:name="_Toc409257425"/>
      <w:r>
        <w:rPr>
          <w:rFonts w:hint="cs"/>
          <w:rtl/>
        </w:rPr>
        <w:t>مزيدٌ من النصوص النبويّة في وجوب رواية الحديث</w:t>
      </w:r>
      <w:bookmarkEnd w:id="53"/>
    </w:p>
    <w:p w:rsidR="0085091D" w:rsidRDefault="0085091D" w:rsidP="0085091D">
      <w:pPr>
        <w:pStyle w:val="libNormal"/>
        <w:rPr>
          <w:rtl/>
        </w:rPr>
      </w:pPr>
      <w:r>
        <w:rPr>
          <w:rFonts w:hint="cs"/>
          <w:rtl/>
        </w:rPr>
        <w:t xml:space="preserve">ذكرنا بعض أحاديث رسول الله </w:t>
      </w:r>
      <w:r w:rsidR="00A24773">
        <w:rPr>
          <w:rStyle w:val="libAlaemChar"/>
          <w:rFonts w:hint="cs"/>
          <w:rtl/>
        </w:rPr>
        <w:t>صلى‌الله‌عليه‌وآله</w:t>
      </w:r>
      <w:r>
        <w:rPr>
          <w:rFonts w:hint="cs"/>
          <w:rtl/>
        </w:rPr>
        <w:t xml:space="preserve"> في جواز وأخرى وجوب كتابة حديثه الشريف، ونذكر بعضاً آخر:</w:t>
      </w:r>
    </w:p>
    <w:p w:rsidR="0085091D" w:rsidRDefault="0085091D" w:rsidP="00B876B3">
      <w:pPr>
        <w:pStyle w:val="libNormal"/>
        <w:rPr>
          <w:rtl/>
        </w:rPr>
      </w:pPr>
      <w:r>
        <w:rPr>
          <w:rFonts w:hint="cs"/>
          <w:rtl/>
        </w:rPr>
        <w:t xml:space="preserve">بسندٍ عن زيد بن ثابت: </w:t>
      </w:r>
      <w:r w:rsidR="00B876B3">
        <w:rPr>
          <w:rFonts w:hint="cs"/>
          <w:rtl/>
        </w:rPr>
        <w:t>«</w:t>
      </w:r>
      <w:r>
        <w:rPr>
          <w:rFonts w:hint="cs"/>
          <w:rtl/>
        </w:rPr>
        <w:t>نَضَّرَ اللهُ امرأ سمِع مقالتي فبلّغها. فرُبّ حامِلِ فقهٍ غيرِ فقيهٍ. ورُبَّ حامِلِ فقهٍ إلى مَن هو أَفْقَهُ منه</w:t>
      </w:r>
      <w:r w:rsidR="00B876B3">
        <w:rPr>
          <w:rFonts w:hint="cs"/>
          <w:rtl/>
        </w:rPr>
        <w:t>»</w:t>
      </w:r>
      <w:r>
        <w:rPr>
          <w:rFonts w:hint="cs"/>
          <w:rtl/>
        </w:rPr>
        <w:t xml:space="preserve"> </w:t>
      </w:r>
      <w:r w:rsidRPr="002E3D48">
        <w:rPr>
          <w:rStyle w:val="libFootnotenumChar"/>
          <w:rFonts w:hint="cs"/>
          <w:rtl/>
        </w:rPr>
        <w:t>(4)</w:t>
      </w:r>
      <w:r>
        <w:rPr>
          <w:rFonts w:hint="cs"/>
          <w:rtl/>
        </w:rPr>
        <w:t>.</w:t>
      </w:r>
    </w:p>
    <w:p w:rsidR="0085091D" w:rsidRDefault="0085091D" w:rsidP="00B876B3">
      <w:pPr>
        <w:pStyle w:val="libNormal"/>
        <w:rPr>
          <w:rtl/>
        </w:rPr>
      </w:pPr>
      <w:r>
        <w:rPr>
          <w:rFonts w:hint="cs"/>
          <w:rtl/>
        </w:rPr>
        <w:t xml:space="preserve">ومحمّد بن إسحاق، عن الزهري، عن محمّد بن جبير بن مطعم، عن أبيه قال: قام رسول الله </w:t>
      </w:r>
      <w:r w:rsidR="00A24773">
        <w:rPr>
          <w:rStyle w:val="libAlaemChar"/>
          <w:rFonts w:hint="cs"/>
          <w:rtl/>
        </w:rPr>
        <w:t>صلى‌الله‌عليه‌وآله</w:t>
      </w:r>
      <w:r>
        <w:rPr>
          <w:rFonts w:hint="cs"/>
          <w:rtl/>
        </w:rPr>
        <w:t xml:space="preserve"> بالخِيف من مِنى </w:t>
      </w:r>
      <w:r w:rsidRPr="002E3D48">
        <w:rPr>
          <w:rStyle w:val="libFootnotenumChar"/>
          <w:rFonts w:hint="cs"/>
          <w:rtl/>
        </w:rPr>
        <w:t>(5)</w:t>
      </w:r>
      <w:r>
        <w:rPr>
          <w:rFonts w:hint="cs"/>
          <w:rtl/>
        </w:rPr>
        <w:t xml:space="preserve"> فقال: </w:t>
      </w:r>
      <w:r w:rsidR="00B876B3">
        <w:rPr>
          <w:rFonts w:hint="cs"/>
          <w:rtl/>
        </w:rPr>
        <w:t>«</w:t>
      </w:r>
      <w:r>
        <w:rPr>
          <w:rFonts w:hint="cs"/>
          <w:rtl/>
        </w:rPr>
        <w:t>نضّر الله عبداً سمع مقالتي فوعاها ثمّ أدّاها إلى مَن لم يسمعها، فرُبّ حامل فقه لا فقه له، وربّ حامل فقه</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نفسه: 48.</w:t>
      </w:r>
    </w:p>
    <w:p w:rsidR="00651DB1" w:rsidRDefault="00651DB1" w:rsidP="00651DB1">
      <w:pPr>
        <w:pStyle w:val="libFootnote0"/>
        <w:rPr>
          <w:rtl/>
        </w:rPr>
      </w:pPr>
      <w:r>
        <w:rPr>
          <w:rFonts w:hint="cs"/>
          <w:rtl/>
        </w:rPr>
        <w:t>(2) الكفاية في علوم الرواية، للخطيب البغداديّ: 49.</w:t>
      </w:r>
    </w:p>
    <w:p w:rsidR="00651DB1" w:rsidRDefault="00651DB1" w:rsidP="00651DB1">
      <w:pPr>
        <w:pStyle w:val="libFootnote0"/>
        <w:rPr>
          <w:rtl/>
        </w:rPr>
      </w:pPr>
      <w:r>
        <w:rPr>
          <w:rFonts w:hint="cs"/>
          <w:rtl/>
        </w:rPr>
        <w:t xml:space="preserve">(3) الفقيه والمتفقّه، للخطيب </w:t>
      </w:r>
      <w:r w:rsidR="000C00D3">
        <w:rPr>
          <w:rFonts w:hint="cs"/>
          <w:rtl/>
        </w:rPr>
        <w:t>(</w:t>
      </w:r>
      <w:r>
        <w:rPr>
          <w:rFonts w:hint="cs"/>
          <w:rtl/>
        </w:rPr>
        <w:t>1/ 86 - 90</w:t>
      </w:r>
      <w:r w:rsidR="000C00D3">
        <w:rPr>
          <w:rFonts w:hint="cs"/>
          <w:rtl/>
        </w:rPr>
        <w:t>)</w:t>
      </w:r>
      <w:r>
        <w:rPr>
          <w:rFonts w:hint="cs"/>
          <w:rtl/>
        </w:rPr>
        <w:t>.</w:t>
      </w:r>
    </w:p>
    <w:p w:rsidR="00651DB1" w:rsidRDefault="00651DB1" w:rsidP="00651DB1">
      <w:pPr>
        <w:pStyle w:val="libFootnote0"/>
        <w:rPr>
          <w:rtl/>
        </w:rPr>
      </w:pPr>
      <w:r>
        <w:rPr>
          <w:rFonts w:hint="cs"/>
          <w:rtl/>
        </w:rPr>
        <w:t>(4) سنن ابن ماجة 1: 84</w:t>
      </w:r>
      <w:r w:rsidR="000C00D3">
        <w:rPr>
          <w:rFonts w:hint="cs"/>
          <w:rtl/>
        </w:rPr>
        <w:t>/</w:t>
      </w:r>
      <w:r>
        <w:rPr>
          <w:rFonts w:hint="cs"/>
          <w:rtl/>
        </w:rPr>
        <w:t>230، مسند أحمد 1: 437 و 4: 80.</w:t>
      </w:r>
    </w:p>
    <w:p w:rsidR="00651DB1" w:rsidRDefault="00651DB1" w:rsidP="00651DB1">
      <w:pPr>
        <w:pStyle w:val="libFootnote0"/>
        <w:rPr>
          <w:rtl/>
        </w:rPr>
      </w:pPr>
      <w:r>
        <w:rPr>
          <w:rFonts w:hint="cs"/>
          <w:rtl/>
        </w:rPr>
        <w:t xml:space="preserve">(5) </w:t>
      </w:r>
      <w:r w:rsidR="000C00D3">
        <w:rPr>
          <w:rFonts w:hint="cs"/>
          <w:rtl/>
        </w:rPr>
        <w:t>(</w:t>
      </w:r>
      <w:r>
        <w:rPr>
          <w:rFonts w:hint="cs"/>
          <w:rtl/>
        </w:rPr>
        <w:t>الخيف من مِنى</w:t>
      </w:r>
      <w:r w:rsidR="000C00D3">
        <w:rPr>
          <w:rFonts w:hint="cs"/>
          <w:rtl/>
        </w:rPr>
        <w:t>)</w:t>
      </w:r>
      <w:r>
        <w:rPr>
          <w:rFonts w:hint="cs"/>
          <w:rtl/>
        </w:rPr>
        <w:t xml:space="preserve"> الخِيف، الموضع المرتفع عن مجرى السيل المنحدر عن غلظ الجبل. ومسجد منى سمّي مسجد الخيف لأنّه في سفح جبلها.</w:t>
      </w:r>
    </w:p>
    <w:p w:rsidR="00651DB1" w:rsidRDefault="00651DB1" w:rsidP="00613442">
      <w:pPr>
        <w:pStyle w:val="libNormal"/>
        <w:rPr>
          <w:rtl/>
        </w:rPr>
      </w:pPr>
      <w:r>
        <w:rPr>
          <w:rFonts w:hint="cs"/>
          <w:rtl/>
        </w:rPr>
        <w:br w:type="page"/>
      </w:r>
    </w:p>
    <w:p w:rsidR="0085091D" w:rsidRDefault="0085091D" w:rsidP="00B876B3">
      <w:pPr>
        <w:pStyle w:val="libNormal0"/>
        <w:rPr>
          <w:rtl/>
        </w:rPr>
      </w:pPr>
      <w:r>
        <w:rPr>
          <w:rFonts w:hint="cs"/>
          <w:rtl/>
        </w:rPr>
        <w:lastRenderedPageBreak/>
        <w:t>إلى مَن هو أفْقه منه ...</w:t>
      </w:r>
      <w:r w:rsidR="00B876B3">
        <w:rPr>
          <w:rFonts w:hint="cs"/>
          <w:rtl/>
        </w:rPr>
        <w:t>»</w:t>
      </w:r>
      <w:r>
        <w:rPr>
          <w:rFonts w:hint="cs"/>
          <w:rtl/>
        </w:rPr>
        <w:t xml:space="preserve"> </w:t>
      </w:r>
      <w:r w:rsidRPr="002E3D48">
        <w:rPr>
          <w:rStyle w:val="libFootnotenumChar"/>
          <w:rFonts w:hint="cs"/>
          <w:rtl/>
        </w:rPr>
        <w:t>(1)</w:t>
      </w:r>
      <w:r>
        <w:rPr>
          <w:rFonts w:hint="cs"/>
          <w:rtl/>
        </w:rPr>
        <w:t>.</w:t>
      </w:r>
    </w:p>
    <w:p w:rsidR="0085091D" w:rsidRDefault="0085091D" w:rsidP="00B876B3">
      <w:pPr>
        <w:pStyle w:val="libNormal"/>
        <w:rPr>
          <w:rtl/>
        </w:rPr>
      </w:pPr>
      <w:r>
        <w:rPr>
          <w:rFonts w:hint="cs"/>
          <w:rtl/>
        </w:rPr>
        <w:t xml:space="preserve">وقال </w:t>
      </w:r>
      <w:r w:rsidR="00A24773">
        <w:rPr>
          <w:rStyle w:val="libAlaemChar"/>
          <w:rFonts w:hint="cs"/>
          <w:rtl/>
        </w:rPr>
        <w:t>صلى‌الله‌عليه‌وآله</w:t>
      </w:r>
      <w:r>
        <w:rPr>
          <w:rFonts w:hint="cs"/>
          <w:rtl/>
        </w:rPr>
        <w:t xml:space="preserve">: </w:t>
      </w:r>
      <w:r w:rsidR="00B876B3">
        <w:rPr>
          <w:rFonts w:hint="cs"/>
          <w:rtl/>
        </w:rPr>
        <w:t>«</w:t>
      </w:r>
      <w:r>
        <w:rPr>
          <w:rFonts w:hint="cs"/>
          <w:rtl/>
        </w:rPr>
        <w:t>من رغب عن سنّتي منّي</w:t>
      </w:r>
      <w:r w:rsidR="00B876B3">
        <w:rPr>
          <w:rFonts w:hint="cs"/>
          <w:rtl/>
        </w:rPr>
        <w:t>»</w:t>
      </w:r>
      <w:r>
        <w:rPr>
          <w:rFonts w:hint="cs"/>
          <w:rtl/>
        </w:rPr>
        <w:t xml:space="preserve"> </w:t>
      </w:r>
      <w:r w:rsidRPr="002E3D48">
        <w:rPr>
          <w:rStyle w:val="libFootnotenumChar"/>
          <w:rFonts w:hint="cs"/>
          <w:rtl/>
        </w:rPr>
        <w:t>(2)</w:t>
      </w:r>
      <w:r>
        <w:rPr>
          <w:rFonts w:hint="cs"/>
          <w:rtl/>
        </w:rPr>
        <w:t xml:space="preserve"> وقال </w:t>
      </w:r>
      <w:r w:rsidR="00A24773">
        <w:rPr>
          <w:rStyle w:val="libAlaemChar"/>
          <w:rFonts w:hint="cs"/>
          <w:rtl/>
        </w:rPr>
        <w:t>صلى‌الله‌عليه‌وآله</w:t>
      </w:r>
      <w:r>
        <w:rPr>
          <w:rFonts w:hint="cs"/>
          <w:rtl/>
        </w:rPr>
        <w:t xml:space="preserve">: </w:t>
      </w:r>
      <w:r w:rsidR="00B876B3">
        <w:rPr>
          <w:rFonts w:hint="cs"/>
          <w:rtl/>
        </w:rPr>
        <w:t>«</w:t>
      </w:r>
      <w:r>
        <w:rPr>
          <w:rFonts w:hint="cs"/>
          <w:rtl/>
        </w:rPr>
        <w:t>مَن سُئل عن علمٍ فكتمه، ألجمه الله بلجامٍ من نار يوم القيامة</w:t>
      </w:r>
      <w:r w:rsidR="00B876B3">
        <w:rPr>
          <w:rFonts w:hint="cs"/>
          <w:rtl/>
        </w:rPr>
        <w:t>»</w:t>
      </w:r>
      <w:r>
        <w:rPr>
          <w:rFonts w:hint="cs"/>
          <w:rtl/>
        </w:rPr>
        <w:t xml:space="preserve"> </w:t>
      </w:r>
      <w:r w:rsidRPr="002E3D48">
        <w:rPr>
          <w:rStyle w:val="libFootnotenumChar"/>
          <w:rFonts w:hint="cs"/>
          <w:rtl/>
        </w:rPr>
        <w:t>(3)</w:t>
      </w:r>
      <w:r>
        <w:rPr>
          <w:rFonts w:hint="cs"/>
          <w:rtl/>
        </w:rPr>
        <w:t>.</w:t>
      </w:r>
    </w:p>
    <w:p w:rsidR="0085091D" w:rsidRDefault="0085091D" w:rsidP="0085091D">
      <w:pPr>
        <w:pStyle w:val="libNormal"/>
        <w:rPr>
          <w:rtl/>
        </w:rPr>
      </w:pPr>
      <w:r>
        <w:rPr>
          <w:rFonts w:hint="cs"/>
          <w:rtl/>
        </w:rPr>
        <w:t xml:space="preserve">وقد روى حُذيفة بن اليمان، قال: دخلتُ على رسول الله </w:t>
      </w:r>
      <w:r w:rsidR="00A24773">
        <w:rPr>
          <w:rStyle w:val="libAlaemChar"/>
          <w:rFonts w:hint="cs"/>
          <w:rtl/>
        </w:rPr>
        <w:t>صلى‌الله‌عليه‌وآله</w:t>
      </w:r>
      <w:r>
        <w:rPr>
          <w:rFonts w:hint="cs"/>
          <w:rtl/>
        </w:rPr>
        <w:t xml:space="preserve"> في مرضه الذي قُبض فيه، فرأيته يتساند إلى عليّ، فأردتُ أن أُنَحّيه وأجلس مكانه، فقلت: يا أبا الحسن، ما أراك إلاّ تعبت في ليلتك هذه، فلو تنحّيْتَ، فأعَنْتُك.</w:t>
      </w:r>
    </w:p>
    <w:p w:rsidR="0085091D" w:rsidRDefault="0085091D" w:rsidP="00B876B3">
      <w:pPr>
        <w:pStyle w:val="libNormal"/>
        <w:rPr>
          <w:rtl/>
        </w:rPr>
      </w:pPr>
      <w:r>
        <w:rPr>
          <w:rFonts w:hint="cs"/>
          <w:rtl/>
        </w:rPr>
        <w:t xml:space="preserve">فقال رسول الله </w:t>
      </w:r>
      <w:r w:rsidR="00A24773">
        <w:rPr>
          <w:rStyle w:val="libAlaemChar"/>
          <w:rFonts w:hint="cs"/>
          <w:rtl/>
        </w:rPr>
        <w:t>صلى‌الله‌عليه‌وآله</w:t>
      </w:r>
      <w:r>
        <w:rPr>
          <w:rFonts w:hint="cs"/>
          <w:rtl/>
        </w:rPr>
        <w:t>: دَعْهُ، فهو أحقّ بمكانه منك، اُدْنُ منّي يا حُذيفة، مَن أطعم مسكيناً لله عزّ وجلّ دخل الجنّة</w:t>
      </w:r>
      <w:r w:rsidR="00B876B3">
        <w:rPr>
          <w:rFonts w:hint="cs"/>
          <w:rtl/>
        </w:rPr>
        <w:t>»</w:t>
      </w:r>
      <w:r>
        <w:rPr>
          <w:rFonts w:hint="cs"/>
          <w:rtl/>
        </w:rPr>
        <w:t>.</w:t>
      </w:r>
    </w:p>
    <w:p w:rsidR="0085091D" w:rsidRDefault="0085091D" w:rsidP="0085091D">
      <w:pPr>
        <w:pStyle w:val="libNormal"/>
        <w:rPr>
          <w:rtl/>
        </w:rPr>
      </w:pPr>
      <w:r>
        <w:rPr>
          <w:rFonts w:hint="cs"/>
          <w:rtl/>
        </w:rPr>
        <w:t>قال: قلتُ: يا رسول الله، أكتمُ أم أتحدّث؟!</w:t>
      </w:r>
    </w:p>
    <w:p w:rsidR="0085091D" w:rsidRDefault="0085091D" w:rsidP="00B876B3">
      <w:pPr>
        <w:pStyle w:val="libNormal"/>
        <w:rPr>
          <w:rtl/>
        </w:rPr>
      </w:pPr>
      <w:r>
        <w:rPr>
          <w:rFonts w:hint="cs"/>
          <w:rtl/>
        </w:rPr>
        <w:t xml:space="preserve">قال: </w:t>
      </w:r>
      <w:r w:rsidR="00B876B3">
        <w:rPr>
          <w:rFonts w:hint="cs"/>
          <w:rtl/>
        </w:rPr>
        <w:t>«</w:t>
      </w:r>
      <w:r>
        <w:rPr>
          <w:rFonts w:hint="cs"/>
          <w:rtl/>
        </w:rPr>
        <w:t>بل تُحدّث به</w:t>
      </w:r>
      <w:r w:rsidR="00B876B3">
        <w:rPr>
          <w:rFonts w:hint="cs"/>
          <w:rtl/>
        </w:rPr>
        <w:t>»</w:t>
      </w:r>
      <w:r>
        <w:rPr>
          <w:rFonts w:hint="cs"/>
          <w:rtl/>
        </w:rPr>
        <w:t xml:space="preserve"> </w:t>
      </w:r>
      <w:r w:rsidRPr="002E3D48">
        <w:rPr>
          <w:rStyle w:val="libFootnotenumChar"/>
          <w:rFonts w:hint="cs"/>
          <w:rtl/>
        </w:rPr>
        <w:t>(4)</w:t>
      </w:r>
      <w:r>
        <w:rPr>
          <w:rFonts w:hint="cs"/>
          <w:rtl/>
        </w:rPr>
        <w:t>.</w:t>
      </w:r>
    </w:p>
    <w:p w:rsidR="0085091D" w:rsidRPr="004A32FF" w:rsidRDefault="0085091D" w:rsidP="00310A16">
      <w:pPr>
        <w:pStyle w:val="Heading2"/>
        <w:rPr>
          <w:rtl/>
        </w:rPr>
      </w:pPr>
      <w:bookmarkStart w:id="54" w:name="_Toc409257426"/>
      <w:r>
        <w:rPr>
          <w:rFonts w:hint="cs"/>
          <w:rtl/>
        </w:rPr>
        <w:t>توجيهٌ غيرُ مقبول من الذهبيّ</w:t>
      </w:r>
      <w:bookmarkEnd w:id="54"/>
    </w:p>
    <w:p w:rsidR="0085091D" w:rsidRDefault="0085091D" w:rsidP="00B876B3">
      <w:pPr>
        <w:pStyle w:val="libNormal"/>
        <w:rPr>
          <w:rtl/>
        </w:rPr>
      </w:pPr>
      <w:r>
        <w:rPr>
          <w:rFonts w:hint="cs"/>
          <w:rtl/>
        </w:rPr>
        <w:t xml:space="preserve">بعد أن نقل الذهبيّ كلام أبي بكر في المنع من الحديث، عقّب على ذلك بقوله: إنّ مراد الصدّيق التثبُّتُ في الإخبار، والتحرّي، لا سدّ باب الرواية ... ولم يقُلْ </w:t>
      </w:r>
      <w:r w:rsidR="00B876B3">
        <w:rPr>
          <w:rFonts w:hint="cs"/>
          <w:rtl/>
        </w:rPr>
        <w:t>«</w:t>
      </w:r>
      <w:r>
        <w:rPr>
          <w:rFonts w:hint="cs"/>
          <w:rtl/>
        </w:rPr>
        <w:t>حسبُنا كتابُ الله</w:t>
      </w:r>
      <w:r w:rsidR="00B876B3">
        <w:rPr>
          <w:rFonts w:hint="cs"/>
          <w:rtl/>
        </w:rPr>
        <w:t>»</w:t>
      </w:r>
      <w:r>
        <w:rPr>
          <w:rFonts w:hint="cs"/>
          <w:rtl/>
        </w:rPr>
        <w:t xml:space="preserve"> كما تقول الخوارج </w:t>
      </w:r>
      <w:r w:rsidRPr="002E3D48">
        <w:rPr>
          <w:rStyle w:val="libFootnotenumChar"/>
          <w:rFonts w:hint="cs"/>
          <w:rtl/>
        </w:rPr>
        <w:t>(5)</w:t>
      </w:r>
      <w:r>
        <w:rPr>
          <w:rFonts w:hint="cs"/>
          <w:rtl/>
        </w:rPr>
        <w:t>.</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المستدرك على الصحيحين 1: 162</w:t>
      </w:r>
      <w:r w:rsidR="000C00D3">
        <w:rPr>
          <w:rFonts w:hint="cs"/>
          <w:rtl/>
        </w:rPr>
        <w:t>/</w:t>
      </w:r>
      <w:r>
        <w:rPr>
          <w:rFonts w:hint="cs"/>
          <w:rtl/>
        </w:rPr>
        <w:t>295.</w:t>
      </w:r>
    </w:p>
    <w:p w:rsidR="00651DB1" w:rsidRDefault="00651DB1" w:rsidP="00651DB1">
      <w:pPr>
        <w:pStyle w:val="libFootnote0"/>
        <w:rPr>
          <w:rtl/>
        </w:rPr>
      </w:pPr>
      <w:r>
        <w:rPr>
          <w:rFonts w:hint="cs"/>
          <w:rtl/>
        </w:rPr>
        <w:t xml:space="preserve">(2) مسند أحمد </w:t>
      </w:r>
      <w:r w:rsidR="000C00D3">
        <w:rPr>
          <w:rFonts w:hint="cs"/>
          <w:rtl/>
        </w:rPr>
        <w:t>(</w:t>
      </w:r>
      <w:r>
        <w:rPr>
          <w:rFonts w:hint="cs"/>
          <w:rtl/>
        </w:rPr>
        <w:t>2/ 263 و 305 و 353 و 495</w:t>
      </w:r>
      <w:r w:rsidR="000C00D3">
        <w:rPr>
          <w:rFonts w:hint="cs"/>
          <w:rtl/>
        </w:rPr>
        <w:t>)</w:t>
      </w:r>
      <w:r>
        <w:rPr>
          <w:rFonts w:hint="cs"/>
          <w:rtl/>
        </w:rPr>
        <w:t>.</w:t>
      </w:r>
    </w:p>
    <w:p w:rsidR="00651DB1" w:rsidRDefault="00651DB1" w:rsidP="00651DB1">
      <w:pPr>
        <w:pStyle w:val="libFootnote0"/>
        <w:rPr>
          <w:rtl/>
        </w:rPr>
      </w:pPr>
      <w:r>
        <w:rPr>
          <w:rFonts w:hint="cs"/>
          <w:rtl/>
        </w:rPr>
        <w:t xml:space="preserve">(3) الفقيه والمتفقّه </w:t>
      </w:r>
      <w:r w:rsidR="000C00D3">
        <w:rPr>
          <w:rFonts w:hint="cs"/>
          <w:rtl/>
        </w:rPr>
        <w:t>(</w:t>
      </w:r>
      <w:r>
        <w:rPr>
          <w:rFonts w:hint="cs"/>
          <w:rtl/>
        </w:rPr>
        <w:t>1: 144</w:t>
      </w:r>
      <w:r w:rsidR="000C00D3">
        <w:rPr>
          <w:rFonts w:hint="cs"/>
          <w:rtl/>
        </w:rPr>
        <w:t>)</w:t>
      </w:r>
      <w:r>
        <w:rPr>
          <w:rFonts w:hint="cs"/>
          <w:rtl/>
        </w:rPr>
        <w:t>.</w:t>
      </w:r>
    </w:p>
    <w:p w:rsidR="00651DB1" w:rsidRDefault="00651DB1" w:rsidP="00651DB1">
      <w:pPr>
        <w:pStyle w:val="libFootnote0"/>
        <w:rPr>
          <w:rtl/>
        </w:rPr>
      </w:pPr>
      <w:r>
        <w:rPr>
          <w:rFonts w:hint="cs"/>
          <w:rtl/>
        </w:rPr>
        <w:t>(4) مختصر تاريخ دمشق 18: 295.</w:t>
      </w:r>
    </w:p>
    <w:p w:rsidR="00651DB1" w:rsidRDefault="00651DB1" w:rsidP="00651DB1">
      <w:pPr>
        <w:pStyle w:val="libFootnote0"/>
        <w:rPr>
          <w:rtl/>
        </w:rPr>
      </w:pPr>
      <w:r>
        <w:rPr>
          <w:rFonts w:hint="cs"/>
          <w:rtl/>
        </w:rPr>
        <w:t>(5) تذكرة الحفّاظ 1</w:t>
      </w:r>
      <w:r w:rsidR="000C00D3">
        <w:rPr>
          <w:rFonts w:hint="cs"/>
          <w:rtl/>
        </w:rPr>
        <w:t>/</w:t>
      </w:r>
      <w:r>
        <w:rPr>
          <w:rFonts w:hint="cs"/>
          <w:rtl/>
        </w:rPr>
        <w:t>3.</w:t>
      </w:r>
    </w:p>
    <w:p w:rsidR="00651DB1" w:rsidRDefault="00651DB1" w:rsidP="00613442">
      <w:pPr>
        <w:pStyle w:val="libNormal"/>
        <w:rPr>
          <w:rtl/>
        </w:rPr>
      </w:pPr>
      <w:r>
        <w:rPr>
          <w:rFonts w:hint="cs"/>
          <w:rtl/>
        </w:rPr>
        <w:br w:type="page"/>
      </w:r>
    </w:p>
    <w:p w:rsidR="0085091D" w:rsidRDefault="0085091D" w:rsidP="0085091D">
      <w:pPr>
        <w:pStyle w:val="libNormal"/>
        <w:rPr>
          <w:rtl/>
        </w:rPr>
      </w:pPr>
      <w:r>
        <w:rPr>
          <w:rFonts w:hint="cs"/>
          <w:rtl/>
        </w:rPr>
        <w:lastRenderedPageBreak/>
        <w:t xml:space="preserve">وقول الذهبيّ، مع علمه غريب! فقوله: </w:t>
      </w:r>
      <w:r w:rsidR="00B876B3">
        <w:rPr>
          <w:rFonts w:hint="cs"/>
          <w:rtl/>
        </w:rPr>
        <w:t>«</w:t>
      </w:r>
      <w:r>
        <w:rPr>
          <w:rFonts w:hint="cs"/>
          <w:rtl/>
        </w:rPr>
        <w:t>إنّ مراده التَثبّت في الإخبار والتحرّي ... لا سدّ باب الرواية</w:t>
      </w:r>
      <w:r w:rsidR="00B876B3">
        <w:rPr>
          <w:rFonts w:hint="cs"/>
          <w:rtl/>
        </w:rPr>
        <w:t>»</w:t>
      </w:r>
      <w:r>
        <w:rPr>
          <w:rFonts w:hint="cs"/>
          <w:rtl/>
        </w:rPr>
        <w:t xml:space="preserve"> لا دليل عليه ولا وجود له في النصّ، ولم ترد كلمة واحدة في هذا المعنى: التَثبّت والتحرّي، كأن يقول: لا تحدّثوا بكلّ ما تسمعون أو تروون. أو لا تحدّثوا بما لا تتثبّتون ويأمرهم بالاحتياط عن الخطأ والاشتباه.</w:t>
      </w:r>
    </w:p>
    <w:p w:rsidR="0085091D" w:rsidRDefault="0085091D" w:rsidP="0085091D">
      <w:pPr>
        <w:pStyle w:val="libNormal"/>
        <w:rPr>
          <w:rtl/>
        </w:rPr>
      </w:pPr>
      <w:r>
        <w:rPr>
          <w:rFonts w:hint="cs"/>
          <w:rtl/>
        </w:rPr>
        <w:t xml:space="preserve">وأمّا سدّ باب الرواية عن رسول الله </w:t>
      </w:r>
      <w:r w:rsidR="00A24773">
        <w:rPr>
          <w:rStyle w:val="libAlaemChar"/>
          <w:rFonts w:hint="cs"/>
          <w:rtl/>
        </w:rPr>
        <w:t>صلى‌الله‌عليه‌وآله</w:t>
      </w:r>
      <w:r>
        <w:rPr>
          <w:rFonts w:hint="cs"/>
          <w:rtl/>
        </w:rPr>
        <w:t xml:space="preserve"> ومنع نقل الحديث عنه مطلقاً؛ هل أوضح بياناً ودلالةً على عموم المنع من جملة: </w:t>
      </w:r>
      <w:r w:rsidR="00B876B3">
        <w:rPr>
          <w:rFonts w:hint="cs"/>
          <w:rtl/>
        </w:rPr>
        <w:t>«</w:t>
      </w:r>
      <w:r>
        <w:rPr>
          <w:rFonts w:hint="cs"/>
          <w:rtl/>
        </w:rPr>
        <w:t>لا تحدِّثوا عن رسول الله شيئاً</w:t>
      </w:r>
      <w:r w:rsidR="00B876B3">
        <w:rPr>
          <w:rFonts w:hint="cs"/>
          <w:rtl/>
        </w:rPr>
        <w:t>»</w:t>
      </w:r>
      <w:r>
        <w:rPr>
          <w:rFonts w:hint="cs"/>
          <w:rtl/>
        </w:rPr>
        <w:t>؟</w:t>
      </w:r>
    </w:p>
    <w:p w:rsidR="0085091D" w:rsidRDefault="0085091D" w:rsidP="0085091D">
      <w:pPr>
        <w:pStyle w:val="libNormal"/>
        <w:rPr>
          <w:rtl/>
        </w:rPr>
      </w:pPr>
      <w:r>
        <w:rPr>
          <w:rFonts w:hint="cs"/>
          <w:rtl/>
        </w:rPr>
        <w:t xml:space="preserve">وقوله: </w:t>
      </w:r>
      <w:r w:rsidR="00B876B3">
        <w:rPr>
          <w:rFonts w:hint="cs"/>
          <w:rtl/>
        </w:rPr>
        <w:t>«</w:t>
      </w:r>
      <w:r>
        <w:rPr>
          <w:rFonts w:hint="cs"/>
          <w:rtl/>
        </w:rPr>
        <w:t>بيننا وبينكم كتاب الله، فاستحلّوا حلاله، وحرّموا حرامه</w:t>
      </w:r>
      <w:r w:rsidR="00B876B3">
        <w:rPr>
          <w:rFonts w:hint="cs"/>
          <w:rtl/>
        </w:rPr>
        <w:t>»</w:t>
      </w:r>
      <w:r>
        <w:rPr>
          <w:rFonts w:hint="cs"/>
          <w:rtl/>
        </w:rPr>
        <w:t xml:space="preserve"> قرينة واضحة على أنّ مراده نَبْذُ السنّة مطلقاً، والاكتفاء بكتاب الله تعالى؛ لا سيّما إذا نظرنا إلى النهي الذي تقدّمها: </w:t>
      </w:r>
      <w:r w:rsidR="00B876B3">
        <w:rPr>
          <w:rFonts w:hint="cs"/>
          <w:rtl/>
        </w:rPr>
        <w:t>«</w:t>
      </w:r>
      <w:r>
        <w:rPr>
          <w:rFonts w:hint="cs"/>
          <w:rtl/>
        </w:rPr>
        <w:t>لا تحدّثوا عن رسول الله شيئاً</w:t>
      </w:r>
      <w:r w:rsidR="00B876B3">
        <w:rPr>
          <w:rFonts w:hint="cs"/>
          <w:rtl/>
        </w:rPr>
        <w:t>»</w:t>
      </w:r>
      <w:r>
        <w:rPr>
          <w:rFonts w:hint="cs"/>
          <w:rtl/>
        </w:rPr>
        <w:t>.</w:t>
      </w:r>
    </w:p>
    <w:p w:rsidR="0085091D" w:rsidRDefault="0085091D" w:rsidP="0085091D">
      <w:pPr>
        <w:pStyle w:val="libNormal"/>
        <w:rPr>
          <w:rtl/>
        </w:rPr>
      </w:pPr>
      <w:r>
        <w:rPr>
          <w:rFonts w:hint="cs"/>
          <w:rtl/>
        </w:rPr>
        <w:t xml:space="preserve">وأمّا قول الذهبيّ ولم يقل أبوبكر: </w:t>
      </w:r>
      <w:r w:rsidR="00B876B3">
        <w:rPr>
          <w:rFonts w:hint="cs"/>
          <w:rtl/>
        </w:rPr>
        <w:t>«</w:t>
      </w:r>
      <w:r>
        <w:rPr>
          <w:rFonts w:hint="cs"/>
          <w:rtl/>
        </w:rPr>
        <w:t>حسبنا كتاب الله كما تقول الخوارج</w:t>
      </w:r>
      <w:r w:rsidR="00B876B3">
        <w:rPr>
          <w:rFonts w:hint="cs"/>
          <w:rtl/>
        </w:rPr>
        <w:t>»</w:t>
      </w:r>
      <w:r>
        <w:rPr>
          <w:rFonts w:hint="cs"/>
          <w:rtl/>
        </w:rPr>
        <w:t>. فمن البديهيّ: أنّ كلّ جملة يقولها إنسان تؤدّي هذا المعنى فهو يمنع الاستناد إلى الحديث ويكتفي بكتاب الله تعالى.</w:t>
      </w:r>
    </w:p>
    <w:p w:rsidR="0085091D" w:rsidRDefault="0085091D" w:rsidP="0085091D">
      <w:pPr>
        <w:pStyle w:val="libNormal"/>
        <w:rPr>
          <w:rtl/>
        </w:rPr>
      </w:pPr>
      <w:r>
        <w:rPr>
          <w:rFonts w:hint="cs"/>
          <w:rtl/>
        </w:rPr>
        <w:t xml:space="preserve">وكلام أبي بكر: </w:t>
      </w:r>
      <w:r w:rsidR="00B876B3">
        <w:rPr>
          <w:rFonts w:hint="cs"/>
          <w:rtl/>
        </w:rPr>
        <w:t>«</w:t>
      </w:r>
      <w:r>
        <w:rPr>
          <w:rFonts w:hint="cs"/>
          <w:rtl/>
        </w:rPr>
        <w:t>لا تحدّثوا عن رسول الله شيئاً</w:t>
      </w:r>
      <w:r w:rsidR="00B876B3">
        <w:rPr>
          <w:rFonts w:hint="cs"/>
          <w:rtl/>
        </w:rPr>
        <w:t>»</w:t>
      </w:r>
      <w:r>
        <w:rPr>
          <w:rFonts w:hint="cs"/>
          <w:rtl/>
        </w:rPr>
        <w:t xml:space="preserve"> وبعده: </w:t>
      </w:r>
      <w:r w:rsidR="00B876B3">
        <w:rPr>
          <w:rFonts w:hint="cs"/>
          <w:rtl/>
        </w:rPr>
        <w:t>«</w:t>
      </w:r>
      <w:r>
        <w:rPr>
          <w:rFonts w:hint="cs"/>
          <w:rtl/>
        </w:rPr>
        <w:t>بيننا وبينكم كتاب الله، فاستحلّوا حلاله وحرّموا حرامه</w:t>
      </w:r>
      <w:r w:rsidR="00B876B3">
        <w:rPr>
          <w:rFonts w:hint="cs"/>
          <w:rtl/>
        </w:rPr>
        <w:t>»</w:t>
      </w:r>
      <w:r>
        <w:rPr>
          <w:rFonts w:hint="cs"/>
          <w:rtl/>
        </w:rPr>
        <w:t xml:space="preserve">، يؤدّي نفس معنى: </w:t>
      </w:r>
      <w:r w:rsidR="00B876B3">
        <w:rPr>
          <w:rFonts w:hint="cs"/>
          <w:rtl/>
        </w:rPr>
        <w:t>«</w:t>
      </w:r>
      <w:r>
        <w:rPr>
          <w:rFonts w:hint="cs"/>
          <w:rtl/>
        </w:rPr>
        <w:t>حسبنا كتاب الله</w:t>
      </w:r>
      <w:r w:rsidR="00B876B3">
        <w:rPr>
          <w:rFonts w:hint="cs"/>
          <w:rtl/>
        </w:rPr>
        <w:t>»</w:t>
      </w:r>
      <w:r>
        <w:rPr>
          <w:rFonts w:hint="cs"/>
          <w:rtl/>
        </w:rPr>
        <w:t xml:space="preserve"> تماماً!</w:t>
      </w:r>
    </w:p>
    <w:p w:rsidR="00B876B3" w:rsidRDefault="0085091D" w:rsidP="0085091D">
      <w:pPr>
        <w:pStyle w:val="libNormal"/>
        <w:rPr>
          <w:rtl/>
        </w:rPr>
      </w:pPr>
      <w:r>
        <w:rPr>
          <w:rFonts w:hint="cs"/>
          <w:rtl/>
        </w:rPr>
        <w:t xml:space="preserve">وإذا كبُر على الذهبيّ، أو أراد أن يوجّه أو قل: اجتهد فأخطأ في فهم كلام أبي بكر؛ فدعنا نستريح هنيهةً من </w:t>
      </w:r>
      <w:r w:rsidR="00B876B3">
        <w:rPr>
          <w:rFonts w:hint="cs"/>
          <w:rtl/>
        </w:rPr>
        <w:t>«</w:t>
      </w:r>
      <w:r>
        <w:rPr>
          <w:rFonts w:hint="cs"/>
          <w:rtl/>
        </w:rPr>
        <w:t>حسبنا</w:t>
      </w:r>
      <w:r w:rsidR="00B876B3">
        <w:rPr>
          <w:rFonts w:hint="cs"/>
          <w:rtl/>
        </w:rPr>
        <w:t>»</w:t>
      </w:r>
      <w:r>
        <w:rPr>
          <w:rFonts w:hint="cs"/>
          <w:rtl/>
        </w:rPr>
        <w:t xml:space="preserve">، ولنكتفِ بجملة: </w:t>
      </w:r>
      <w:r w:rsidR="00B876B3">
        <w:rPr>
          <w:rFonts w:hint="cs"/>
          <w:rtl/>
        </w:rPr>
        <w:t>«</w:t>
      </w:r>
      <w:r>
        <w:rPr>
          <w:rFonts w:hint="cs"/>
          <w:rtl/>
        </w:rPr>
        <w:t>بيننا وبينكم كتاب الله</w:t>
      </w:r>
      <w:r w:rsidR="00B876B3">
        <w:rPr>
          <w:rFonts w:hint="cs"/>
          <w:rtl/>
        </w:rPr>
        <w:t>»</w:t>
      </w:r>
      <w:r>
        <w:rPr>
          <w:rFonts w:hint="cs"/>
          <w:rtl/>
        </w:rPr>
        <w:t xml:space="preserve"> التي قالها أبوبكر، وقبلها الذهبيّ، فنقول: إنّ هذه الجملة هي عينها التي </w:t>
      </w:r>
    </w:p>
    <w:p w:rsidR="00B876B3" w:rsidRDefault="00B876B3" w:rsidP="00B876B3">
      <w:pPr>
        <w:pStyle w:val="libNormal"/>
        <w:rPr>
          <w:rtl/>
        </w:rPr>
      </w:pPr>
      <w:r>
        <w:rPr>
          <w:rtl/>
        </w:rPr>
        <w:br w:type="page"/>
      </w:r>
    </w:p>
    <w:p w:rsidR="0085091D" w:rsidRDefault="0085091D" w:rsidP="00B876B3">
      <w:pPr>
        <w:pStyle w:val="libNormal0"/>
        <w:rPr>
          <w:rtl/>
        </w:rPr>
      </w:pPr>
      <w:r>
        <w:rPr>
          <w:rFonts w:hint="cs"/>
          <w:rtl/>
        </w:rPr>
        <w:lastRenderedPageBreak/>
        <w:t xml:space="preserve">قالها رسولُ الله </w:t>
      </w:r>
      <w:r w:rsidR="00A24773">
        <w:rPr>
          <w:rStyle w:val="libAlaemChar"/>
          <w:rFonts w:hint="cs"/>
          <w:rtl/>
        </w:rPr>
        <w:t>صلى‌الله‌عليه‌وآله</w:t>
      </w:r>
      <w:r>
        <w:rPr>
          <w:rFonts w:hint="cs"/>
          <w:rtl/>
        </w:rPr>
        <w:t xml:space="preserve"> مجذّراً من صاحب الأريكة</w:t>
      </w:r>
      <w:r w:rsidR="00651DB1">
        <w:rPr>
          <w:rFonts w:hint="cs"/>
          <w:rtl/>
        </w:rPr>
        <w:t xml:space="preserve"> - </w:t>
      </w:r>
      <w:r>
        <w:rPr>
          <w:rFonts w:hint="cs"/>
          <w:rtl/>
        </w:rPr>
        <w:t>أي الحُكم</w:t>
      </w:r>
      <w:r w:rsidR="00651DB1">
        <w:rPr>
          <w:rFonts w:hint="cs"/>
          <w:rtl/>
        </w:rPr>
        <w:t xml:space="preserve"> - </w:t>
      </w:r>
      <w:r>
        <w:rPr>
          <w:rFonts w:hint="cs"/>
          <w:rtl/>
        </w:rPr>
        <w:t xml:space="preserve">الذي عهده قَرُبَ وأنّه يحذف حديث النبيّ ويمنع منه ويقول: </w:t>
      </w:r>
      <w:r w:rsidR="00B876B3">
        <w:rPr>
          <w:rFonts w:hint="cs"/>
          <w:rtl/>
        </w:rPr>
        <w:t>«</w:t>
      </w:r>
      <w:r>
        <w:rPr>
          <w:rFonts w:hint="cs"/>
          <w:rtl/>
        </w:rPr>
        <w:t>بيننا وبينكم كتاب الله عزّ وجلّ</w:t>
      </w:r>
      <w:r w:rsidR="00B876B3">
        <w:rPr>
          <w:rFonts w:hint="cs"/>
          <w:rtl/>
        </w:rPr>
        <w:t>»</w:t>
      </w:r>
      <w:r>
        <w:rPr>
          <w:rFonts w:hint="cs"/>
          <w:rtl/>
        </w:rPr>
        <w:t xml:space="preserve"> وقد ذكرناه مع مصادره.</w:t>
      </w:r>
    </w:p>
    <w:p w:rsidR="0085091D" w:rsidRDefault="0085091D" w:rsidP="0085091D">
      <w:pPr>
        <w:pStyle w:val="libNormal"/>
        <w:rPr>
          <w:rtl/>
        </w:rPr>
      </w:pPr>
      <w:r>
        <w:rPr>
          <w:rFonts w:hint="cs"/>
          <w:rtl/>
        </w:rPr>
        <w:t xml:space="preserve">وأمّا ذكر الذهبيّ للخوارج في هذا الموضع فعجيب منه! إذ لم نعهد من الخوارج ذكرهم جملة </w:t>
      </w:r>
      <w:r w:rsidR="00B876B3">
        <w:rPr>
          <w:rFonts w:hint="cs"/>
          <w:rtl/>
        </w:rPr>
        <w:t>«</w:t>
      </w:r>
      <w:r>
        <w:rPr>
          <w:rFonts w:hint="cs"/>
          <w:rtl/>
        </w:rPr>
        <w:t>حسبنا كتاب الله</w:t>
      </w:r>
      <w:r w:rsidR="00B876B3">
        <w:rPr>
          <w:rFonts w:hint="cs"/>
          <w:rtl/>
        </w:rPr>
        <w:t>»</w:t>
      </w:r>
      <w:r>
        <w:rPr>
          <w:rFonts w:hint="cs"/>
          <w:rtl/>
        </w:rPr>
        <w:t xml:space="preserve"> وإنّما شعارهم </w:t>
      </w:r>
      <w:r w:rsidR="00B876B3">
        <w:rPr>
          <w:rFonts w:hint="cs"/>
          <w:rtl/>
        </w:rPr>
        <w:t>«</w:t>
      </w:r>
      <w:r>
        <w:rPr>
          <w:rFonts w:hint="cs"/>
          <w:rtl/>
        </w:rPr>
        <w:t>لا حُكمَ إلاّ لله</w:t>
      </w:r>
      <w:r w:rsidR="00B876B3">
        <w:rPr>
          <w:rFonts w:hint="cs"/>
          <w:rtl/>
        </w:rPr>
        <w:t>»</w:t>
      </w:r>
      <w:r>
        <w:rPr>
          <w:rFonts w:hint="cs"/>
          <w:rtl/>
        </w:rPr>
        <w:t xml:space="preserve"> وأمّا جملة </w:t>
      </w:r>
      <w:r w:rsidR="00B876B3">
        <w:rPr>
          <w:rFonts w:hint="cs"/>
          <w:rtl/>
        </w:rPr>
        <w:t>«</w:t>
      </w:r>
      <w:r>
        <w:rPr>
          <w:rFonts w:hint="cs"/>
          <w:rtl/>
        </w:rPr>
        <w:t>حسبُنا كتاب الله</w:t>
      </w:r>
      <w:r w:rsidR="00B876B3">
        <w:rPr>
          <w:rFonts w:hint="cs"/>
          <w:rtl/>
        </w:rPr>
        <w:t>»</w:t>
      </w:r>
      <w:r>
        <w:rPr>
          <w:rFonts w:hint="cs"/>
          <w:rtl/>
        </w:rPr>
        <w:t xml:space="preserve"> فهي معروفةٌ من كلام عمر أكثرهم تشدّداً في منع تدوين حديث رسول الله، وأسبقُهم إلى ذلك! فهو الذي منع من تقديم </w:t>
      </w:r>
      <w:r w:rsidR="00B876B3">
        <w:rPr>
          <w:rFonts w:hint="cs"/>
          <w:rtl/>
        </w:rPr>
        <w:t>«</w:t>
      </w:r>
      <w:r>
        <w:rPr>
          <w:rFonts w:hint="cs"/>
          <w:rtl/>
        </w:rPr>
        <w:t>القرطاس</w:t>
      </w:r>
      <w:r w:rsidR="00B876B3">
        <w:rPr>
          <w:rFonts w:hint="cs"/>
          <w:rtl/>
        </w:rPr>
        <w:t>»</w:t>
      </w:r>
      <w:r>
        <w:rPr>
          <w:rFonts w:hint="cs"/>
          <w:rtl/>
        </w:rPr>
        <w:t xml:space="preserve"> إلى رسول الله </w:t>
      </w:r>
      <w:r w:rsidR="00A24773">
        <w:rPr>
          <w:rStyle w:val="libAlaemChar"/>
          <w:rFonts w:hint="cs"/>
          <w:rtl/>
        </w:rPr>
        <w:t>صلى‌الله‌عليه‌وآله</w:t>
      </w:r>
      <w:r>
        <w:rPr>
          <w:rFonts w:hint="cs"/>
          <w:rtl/>
        </w:rPr>
        <w:t xml:space="preserve"> ليكتب لهم كتاباً لنْ يضلّوا بعده، ومضى على هذه السياسة بعد رحلة رسول الله </w:t>
      </w:r>
      <w:r w:rsidR="00A24773">
        <w:rPr>
          <w:rStyle w:val="libAlaemChar"/>
          <w:rFonts w:hint="cs"/>
          <w:rtl/>
        </w:rPr>
        <w:t>صلى‌الله‌عليه‌وآله</w:t>
      </w:r>
      <w:r>
        <w:rPr>
          <w:rFonts w:hint="cs"/>
          <w:rtl/>
        </w:rPr>
        <w:t xml:space="preserve"> وتشدّد بها وحبس الصحابة من الخروج إلى الأمصار خوفاً من نشر الحديث وكتب كتاباً بالمنع إلى الآفاق ...</w:t>
      </w:r>
    </w:p>
    <w:p w:rsidR="0085091D" w:rsidRDefault="0085091D" w:rsidP="0085091D">
      <w:pPr>
        <w:pStyle w:val="libNormal"/>
        <w:rPr>
          <w:rtl/>
        </w:rPr>
      </w:pPr>
      <w:r>
        <w:rPr>
          <w:rFonts w:hint="cs"/>
          <w:rtl/>
        </w:rPr>
        <w:t xml:space="preserve">إنّ النبيّ </w:t>
      </w:r>
      <w:r w:rsidR="00A24773">
        <w:rPr>
          <w:rStyle w:val="libAlaemChar"/>
          <w:rFonts w:hint="cs"/>
          <w:rtl/>
        </w:rPr>
        <w:t>صلى‌الله‌عليه‌وآله</w:t>
      </w:r>
      <w:r>
        <w:rPr>
          <w:rFonts w:hint="cs"/>
          <w:rtl/>
        </w:rPr>
        <w:t>، أراد وهو يُودّع أُمّته ويُودِعُها تَرِكَته:</w:t>
      </w:r>
    </w:p>
    <w:p w:rsidR="0085091D" w:rsidRDefault="0085091D" w:rsidP="0085091D">
      <w:pPr>
        <w:pStyle w:val="libNormal"/>
        <w:rPr>
          <w:rtl/>
        </w:rPr>
      </w:pPr>
      <w:r>
        <w:rPr>
          <w:rFonts w:hint="cs"/>
          <w:rtl/>
        </w:rPr>
        <w:t>الثَّقلين، كتاب الله وعترته الطّاهرة، وفي سعيٍ منه لتوكيد ما عهدَهُ إليهم سابقاً، أراد أن يكتب لهم كتاب هداية وعصمة، إلاّ أنّه جُوبه بمعارضةٍ شديدة اُطلقت فيها كلمة لا تنبغي في حقّ مسلم محترم، فكيف بالنبيّ؟!</w:t>
      </w:r>
    </w:p>
    <w:p w:rsidR="0085091D" w:rsidRDefault="0085091D" w:rsidP="00B876B3">
      <w:pPr>
        <w:pStyle w:val="libNormal"/>
        <w:rPr>
          <w:rtl/>
        </w:rPr>
      </w:pPr>
      <w:r>
        <w:rPr>
          <w:rFonts w:hint="cs"/>
          <w:rtl/>
        </w:rPr>
        <w:t xml:space="preserve">عن عبد الله بن عبّاس، قال: لمّا احتُضر النبيّ </w:t>
      </w:r>
      <w:r w:rsidR="00A24773">
        <w:rPr>
          <w:rStyle w:val="libAlaemChar"/>
          <w:rFonts w:hint="cs"/>
          <w:rtl/>
        </w:rPr>
        <w:t>صلى‌الله‌عليه‌وآله</w:t>
      </w:r>
      <w:r>
        <w:rPr>
          <w:rFonts w:hint="cs"/>
          <w:rtl/>
        </w:rPr>
        <w:t xml:space="preserve"> وفي البيت رجال فيهم عمر بن الخطّاب، قال: </w:t>
      </w:r>
      <w:r w:rsidR="00B876B3">
        <w:rPr>
          <w:rFonts w:hint="cs"/>
          <w:rtl/>
        </w:rPr>
        <w:t>«</w:t>
      </w:r>
      <w:r>
        <w:rPr>
          <w:rFonts w:hint="cs"/>
          <w:rtl/>
        </w:rPr>
        <w:t>هَلُمّ أكتبْ لكم كتاباً لن تضِلّوا بعده</w:t>
      </w:r>
      <w:r w:rsidR="00B876B3">
        <w:rPr>
          <w:rFonts w:hint="cs"/>
          <w:rtl/>
        </w:rPr>
        <w:t>»</w:t>
      </w:r>
      <w:r>
        <w:rPr>
          <w:rFonts w:hint="cs"/>
          <w:rtl/>
        </w:rPr>
        <w:t xml:space="preserve">. فقال عمر: إنّ النبيّ غَلَبه الوجع، وعندكم القرآن فحسبُنا كتابُ الله واختلف أهل البيت واختصموا، فمنهم مَن يقول: قرِّبوا يكتب لكم رسولُ الله كتاباً لن تضلّوا بعده، ومنهم مَن يقول ما قال عمر!! فلمّا أكثروا اللّغط والاختلاف عند رسول الله </w:t>
      </w:r>
      <w:r w:rsidR="00A24773">
        <w:rPr>
          <w:rStyle w:val="libAlaemChar"/>
          <w:rFonts w:hint="cs"/>
          <w:rtl/>
        </w:rPr>
        <w:t>صلى‌الله‌عليه‌وآله</w:t>
      </w:r>
      <w:r>
        <w:rPr>
          <w:rFonts w:hint="cs"/>
          <w:rtl/>
        </w:rPr>
        <w:t xml:space="preserve">، قال: قُوموا عنّي </w:t>
      </w:r>
    </w:p>
    <w:p w:rsidR="00651DB1" w:rsidRDefault="00651DB1" w:rsidP="00613442">
      <w:pPr>
        <w:pStyle w:val="libNormal"/>
        <w:rPr>
          <w:rtl/>
        </w:rPr>
      </w:pPr>
      <w:r>
        <w:rPr>
          <w:rFonts w:hint="cs"/>
          <w:rtl/>
        </w:rPr>
        <w:br w:type="page"/>
      </w:r>
    </w:p>
    <w:p w:rsidR="00B876B3" w:rsidRDefault="00B876B3" w:rsidP="00B876B3">
      <w:pPr>
        <w:pStyle w:val="libNormal0"/>
        <w:rPr>
          <w:rtl/>
        </w:rPr>
      </w:pPr>
      <w:r>
        <w:rPr>
          <w:rFonts w:hint="cs"/>
          <w:rtl/>
        </w:rPr>
        <w:lastRenderedPageBreak/>
        <w:t xml:space="preserve">فكان ابن عبّاس يقول: إنّ الرزيّة كلّ الرزيّة ما حال بين رسول الله وبين أن يكتب لهم ذلك الكتاب من اختلافهم ولغطهم </w:t>
      </w:r>
      <w:r w:rsidRPr="002E3D48">
        <w:rPr>
          <w:rStyle w:val="libFootnotenumChar"/>
          <w:rFonts w:hint="cs"/>
          <w:rtl/>
        </w:rPr>
        <w:t>(1)</w:t>
      </w:r>
      <w:r>
        <w:rPr>
          <w:rFonts w:hint="cs"/>
          <w:rtl/>
        </w:rPr>
        <w:t>.</w:t>
      </w:r>
    </w:p>
    <w:p w:rsidR="0085091D" w:rsidRDefault="0085091D" w:rsidP="0085091D">
      <w:pPr>
        <w:pStyle w:val="libNormal"/>
        <w:rPr>
          <w:rtl/>
        </w:rPr>
      </w:pPr>
      <w:r>
        <w:rPr>
          <w:rFonts w:hint="cs"/>
          <w:rtl/>
        </w:rPr>
        <w:t xml:space="preserve">وليس الخبر بهذا اللفظ الذي هذّبته بعض الأقلام! ولكنّه كافٍ وبهذا اللفظ لتوضيح عمق المأساة! فإنّ ميّتاً من عَرَض المجتمع يتنادى ذَوُوه وأصدقاؤه وتقع جَلَبة ويُحمل نعشه إلى مثواه الأخير ظاهرة عليهم آثار الحزن والأسى لفقده؛ وهذا سيّد الخَلق طرًّا خاتم الأنبياء والرُّسل يعيش لحظاته الأخيرة مع أصحابه ويريد أن يُتمّ لهم نصيحته وهدايته لئلاّ يضلّوا من بعده فيتعرّضوا لغضب الله تعالى كما حدث لليهود والنصارى، إلاّ أنّ البعض منهم قدّم بين يَدَيْه وقطع كلامه، وهو أمرٌ منهيٌّ عنه في القرآن الكريم؛ وخالف سنّته وهو حيٌّ يمارس وظيفته في التبليغ، فكيف يكون الأمر بعد وفاته؟! وكيف كانت المقاطعة والردّ؟ كان نابياً، فإنّ </w:t>
      </w:r>
      <w:r w:rsidR="00B876B3">
        <w:rPr>
          <w:rFonts w:hint="cs"/>
          <w:rtl/>
        </w:rPr>
        <w:t>«</w:t>
      </w:r>
      <w:r>
        <w:rPr>
          <w:rFonts w:hint="cs"/>
          <w:rtl/>
        </w:rPr>
        <w:t>غَلَبه الوجَع</w:t>
      </w:r>
      <w:r w:rsidR="00B876B3">
        <w:rPr>
          <w:rFonts w:hint="cs"/>
          <w:rtl/>
        </w:rPr>
        <w:t>»</w:t>
      </w:r>
      <w:r>
        <w:rPr>
          <w:rFonts w:hint="cs"/>
          <w:rtl/>
        </w:rPr>
        <w:t xml:space="preserve"> تساوي </w:t>
      </w:r>
      <w:r w:rsidR="00B876B3">
        <w:rPr>
          <w:rFonts w:hint="cs"/>
          <w:rtl/>
        </w:rPr>
        <w:t>«</w:t>
      </w:r>
      <w:r>
        <w:rPr>
          <w:rFonts w:hint="cs"/>
          <w:rtl/>
        </w:rPr>
        <w:t>يَهْجُر</w:t>
      </w:r>
      <w:r w:rsidR="00B876B3">
        <w:rPr>
          <w:rFonts w:hint="cs"/>
          <w:rtl/>
        </w:rPr>
        <w:t>»</w:t>
      </w:r>
      <w:r>
        <w:rPr>
          <w:rFonts w:hint="cs"/>
          <w:rtl/>
        </w:rPr>
        <w:t xml:space="preserve"> التي تعني: يَهذي</w:t>
      </w:r>
      <w:r w:rsidR="00651DB1">
        <w:rPr>
          <w:rFonts w:hint="cs"/>
          <w:rtl/>
        </w:rPr>
        <w:t xml:space="preserve"> - </w:t>
      </w:r>
      <w:r>
        <w:rPr>
          <w:rFonts w:hint="cs"/>
          <w:rtl/>
        </w:rPr>
        <w:t xml:space="preserve">والعياذ بالله! كما أنّ حالة اللّغو واللغط والاختلاف الناتجة عن هذا التصرّف سوء أدب في حضرة النبيّ </w:t>
      </w:r>
      <w:r w:rsidR="00A24773">
        <w:rPr>
          <w:rStyle w:val="libAlaemChar"/>
          <w:rFonts w:hint="cs"/>
          <w:rtl/>
        </w:rPr>
        <w:t>صلى‌الله‌عليه‌وآله</w:t>
      </w:r>
      <w:r>
        <w:rPr>
          <w:rFonts w:hint="cs"/>
          <w:rtl/>
        </w:rPr>
        <w:t xml:space="preserve">، وقد نهى القرآن عن رفع الأصوات فوق صوت النبيّ وعن الجهر له بالسّوء؛ </w:t>
      </w:r>
      <w:r w:rsidR="00B876B3">
        <w:rPr>
          <w:rFonts w:hint="cs"/>
          <w:rtl/>
        </w:rPr>
        <w:t>«</w:t>
      </w:r>
      <w:r>
        <w:rPr>
          <w:rFonts w:hint="cs"/>
          <w:rtl/>
        </w:rPr>
        <w:t>وإنّ النبيّ ليهجر</w:t>
      </w:r>
      <w:r w:rsidR="00B876B3">
        <w:rPr>
          <w:rFonts w:hint="cs"/>
          <w:rtl/>
        </w:rPr>
        <w:t>»</w:t>
      </w:r>
      <w:r>
        <w:rPr>
          <w:rFonts w:hint="cs"/>
          <w:rtl/>
        </w:rPr>
        <w:t xml:space="preserve">، أو </w:t>
      </w:r>
      <w:r w:rsidR="00B876B3">
        <w:rPr>
          <w:rFonts w:hint="cs"/>
          <w:rtl/>
        </w:rPr>
        <w:t>«</w:t>
      </w:r>
      <w:r>
        <w:rPr>
          <w:rFonts w:hint="cs"/>
          <w:rtl/>
        </w:rPr>
        <w:t>غلبه الوجع</w:t>
      </w:r>
      <w:r w:rsidR="00B876B3">
        <w:rPr>
          <w:rFonts w:hint="cs"/>
          <w:rtl/>
        </w:rPr>
        <w:t>»</w:t>
      </w:r>
      <w:r>
        <w:rPr>
          <w:rFonts w:hint="cs"/>
          <w:rtl/>
        </w:rPr>
        <w:t xml:space="preserve"> ما هو إلاّ جهر بالسُّوء ثمّ ماذا يعني قول النبيّ </w:t>
      </w:r>
      <w:r w:rsidR="00A24773">
        <w:rPr>
          <w:rStyle w:val="libAlaemChar"/>
          <w:rFonts w:hint="cs"/>
          <w:rtl/>
        </w:rPr>
        <w:t>صلى‌الله‌عليه‌وآله</w:t>
      </w:r>
      <w:r>
        <w:rPr>
          <w:rFonts w:hint="cs"/>
          <w:rtl/>
        </w:rPr>
        <w:t xml:space="preserve"> لهم: </w:t>
      </w:r>
      <w:r w:rsidR="00B876B3">
        <w:rPr>
          <w:rFonts w:hint="cs"/>
          <w:rtl/>
        </w:rPr>
        <w:t>«</w:t>
      </w:r>
      <w:r>
        <w:rPr>
          <w:rFonts w:hint="cs"/>
          <w:rtl/>
        </w:rPr>
        <w:t>قوموا عنّي</w:t>
      </w:r>
      <w:r w:rsidR="00B876B3">
        <w:rPr>
          <w:rFonts w:hint="cs"/>
          <w:rtl/>
        </w:rPr>
        <w:t>»</w:t>
      </w:r>
      <w:r>
        <w:rPr>
          <w:rFonts w:hint="cs"/>
          <w:rtl/>
        </w:rPr>
        <w:t>؟ إنّه يعني أنّه ساخط وغير راض عنهم، ورضاه من رضى الله تعالى وسخطه من سخطه!</w:t>
      </w:r>
    </w:p>
    <w:p w:rsidR="00B876B3" w:rsidRDefault="0085091D" w:rsidP="0085091D">
      <w:pPr>
        <w:pStyle w:val="libNormal"/>
        <w:rPr>
          <w:rtl/>
        </w:rPr>
      </w:pPr>
      <w:r>
        <w:rPr>
          <w:rFonts w:hint="cs"/>
          <w:rtl/>
        </w:rPr>
        <w:t xml:space="preserve">ثمّة سؤال: لماذا اعترض عمر على رسول الله </w:t>
      </w:r>
      <w:r w:rsidR="00A24773">
        <w:rPr>
          <w:rStyle w:val="libAlaemChar"/>
          <w:rFonts w:hint="cs"/>
          <w:rtl/>
        </w:rPr>
        <w:t>صلى‌الله‌عليه‌وآله</w:t>
      </w:r>
      <w:r>
        <w:rPr>
          <w:rFonts w:hint="cs"/>
          <w:rtl/>
        </w:rPr>
        <w:t xml:space="preserve"> في كتابة الكتاب؟ هل </w:t>
      </w:r>
    </w:p>
    <w:p w:rsidR="00B876B3" w:rsidRDefault="00B876B3" w:rsidP="00B876B3">
      <w:pPr>
        <w:pStyle w:val="libLine"/>
        <w:rPr>
          <w:rtl/>
        </w:rPr>
      </w:pPr>
      <w:r>
        <w:rPr>
          <w:rFonts w:hint="cs"/>
          <w:rtl/>
        </w:rPr>
        <w:t>____________________</w:t>
      </w:r>
    </w:p>
    <w:p w:rsidR="00B876B3" w:rsidRDefault="00B876B3" w:rsidP="00B876B3">
      <w:pPr>
        <w:pStyle w:val="libFootnote0"/>
        <w:rPr>
          <w:rtl/>
        </w:rPr>
      </w:pPr>
      <w:r>
        <w:rPr>
          <w:rFonts w:hint="cs"/>
          <w:rtl/>
        </w:rPr>
        <w:t>(1) صحيح البخاري 1: 37، 5: 138، 8: 161، طبقات ابن سعد 2: 242، صحيح مسلم 12: 95، المصنّف، لعبد الرزّاق 5: 438 و 439 مسند أحمد 1: 336، دلائل النبوّة، للبيهقي 7: 181.</w:t>
      </w:r>
    </w:p>
    <w:p w:rsidR="00B876B3" w:rsidRDefault="00B876B3" w:rsidP="00B876B3">
      <w:pPr>
        <w:pStyle w:val="libNormal"/>
        <w:rPr>
          <w:rtl/>
        </w:rPr>
      </w:pPr>
      <w:r>
        <w:rPr>
          <w:rtl/>
        </w:rPr>
        <w:br w:type="page"/>
      </w:r>
    </w:p>
    <w:p w:rsidR="0085091D" w:rsidRDefault="0085091D" w:rsidP="00B876B3">
      <w:pPr>
        <w:pStyle w:val="libNormal0"/>
        <w:rPr>
          <w:rtl/>
        </w:rPr>
      </w:pPr>
      <w:r>
        <w:rPr>
          <w:rFonts w:hint="cs"/>
          <w:rtl/>
        </w:rPr>
        <w:lastRenderedPageBreak/>
        <w:t>كان يُدرك ما سيكتبه؟</w:t>
      </w:r>
    </w:p>
    <w:p w:rsidR="0085091D" w:rsidRDefault="0085091D" w:rsidP="0085091D">
      <w:pPr>
        <w:pStyle w:val="libNormal"/>
        <w:rPr>
          <w:rtl/>
        </w:rPr>
      </w:pPr>
      <w:r>
        <w:rPr>
          <w:rFonts w:hint="cs"/>
          <w:rtl/>
        </w:rPr>
        <w:t xml:space="preserve">ورواية ابن عبّاس تؤكّد أنّه قال: أهْجَر. عن سفيان، عن سليمان بن أبي مسلم، عن سعيد بن جُبَيْر، عن ابن عبّاس قال: يومُ الخميس وما يوم الخميس! قال: اشتدّ برسول الله </w:t>
      </w:r>
      <w:r w:rsidR="00A24773">
        <w:rPr>
          <w:rStyle w:val="libAlaemChar"/>
          <w:rFonts w:hint="cs"/>
          <w:rtl/>
        </w:rPr>
        <w:t>صلى‌الله‌عليه‌وآله</w:t>
      </w:r>
      <w:r>
        <w:rPr>
          <w:rFonts w:hint="cs"/>
          <w:rtl/>
        </w:rPr>
        <w:t xml:space="preserve"> وجعُه فقال: </w:t>
      </w:r>
      <w:r w:rsidR="00B876B3">
        <w:rPr>
          <w:rFonts w:hint="cs"/>
          <w:rtl/>
        </w:rPr>
        <w:t>«</w:t>
      </w:r>
      <w:r>
        <w:rPr>
          <w:rFonts w:hint="cs"/>
          <w:rtl/>
        </w:rPr>
        <w:t>ائتوني أكتب لكم كتاباً لا تضلّوا بعدي أبداً</w:t>
      </w:r>
      <w:r w:rsidR="00B876B3">
        <w:rPr>
          <w:rFonts w:hint="cs"/>
          <w:rtl/>
        </w:rPr>
        <w:t>»</w:t>
      </w:r>
      <w:r>
        <w:rPr>
          <w:rFonts w:hint="cs"/>
          <w:rtl/>
        </w:rPr>
        <w:t>. فتنازعوا</w:t>
      </w:r>
      <w:r w:rsidR="00651DB1">
        <w:rPr>
          <w:rFonts w:hint="cs"/>
          <w:rtl/>
        </w:rPr>
        <w:t xml:space="preserve"> - </w:t>
      </w:r>
      <w:r>
        <w:rPr>
          <w:rFonts w:hint="cs"/>
          <w:rtl/>
        </w:rPr>
        <w:t>ولا ينبغي عند نبيّ أن يُتنازع</w:t>
      </w:r>
      <w:r w:rsidR="00651DB1">
        <w:rPr>
          <w:rFonts w:hint="cs"/>
          <w:rtl/>
        </w:rPr>
        <w:t xml:space="preserve"> - </w:t>
      </w:r>
      <w:r>
        <w:rPr>
          <w:rFonts w:hint="cs"/>
          <w:rtl/>
        </w:rPr>
        <w:t xml:space="preserve">فقالوا: ما شأنه أهْجَرَ؟ استفهموه! فذهبوا يُعيدون عليه، فقال: دَعُوني، فما أنا خيرٌ ممّا تدعونني إليه. وأوصى بثلاث، قال: أخرجوا المشركين من جزيرة العرب، وأجيزوا الوفدَ بنحوٍ ممّا كنتُ أجيزهم، وسكت عن الثالثة عمداً أو قال: فنسيتُها. </w:t>
      </w:r>
      <w:r w:rsidRPr="002E3D48">
        <w:rPr>
          <w:rStyle w:val="libFootnotenumChar"/>
          <w:rFonts w:hint="cs"/>
          <w:rtl/>
        </w:rPr>
        <w:t>(1)</w:t>
      </w:r>
    </w:p>
    <w:p w:rsidR="0085091D" w:rsidRDefault="0085091D" w:rsidP="0085091D">
      <w:pPr>
        <w:pStyle w:val="libNormal"/>
        <w:rPr>
          <w:rtl/>
        </w:rPr>
      </w:pPr>
      <w:r>
        <w:rPr>
          <w:rFonts w:hint="cs"/>
          <w:rtl/>
        </w:rPr>
        <w:t xml:space="preserve">نعم، يومُ الخميس وما يوم الخميس؟! اشتدّ برسول الله </w:t>
      </w:r>
      <w:r w:rsidR="00A24773">
        <w:rPr>
          <w:rStyle w:val="libAlaemChar"/>
          <w:rFonts w:hint="cs"/>
          <w:rtl/>
        </w:rPr>
        <w:t>صلى‌الله‌عليه‌وآله</w:t>
      </w:r>
      <w:r>
        <w:rPr>
          <w:rFonts w:hint="cs"/>
          <w:rtl/>
        </w:rPr>
        <w:t xml:space="preserve"> وجعُه، واشتدّ بقومٍ وَجْدُهم إلى أُمورٍ، فأساؤوا إلى نبيّهم بالقول الفاحش ذلك قولهم: ما شأنه؟!</w:t>
      </w:r>
    </w:p>
    <w:p w:rsidR="0085091D" w:rsidRDefault="0085091D" w:rsidP="0085091D">
      <w:pPr>
        <w:pStyle w:val="libNormal"/>
        <w:rPr>
          <w:rtl/>
        </w:rPr>
      </w:pPr>
      <w:r>
        <w:rPr>
          <w:rFonts w:hint="cs"/>
          <w:rtl/>
        </w:rPr>
        <w:t xml:space="preserve">أيليق هذا بالنبيّ </w:t>
      </w:r>
      <w:r w:rsidR="00A24773">
        <w:rPr>
          <w:rStyle w:val="libAlaemChar"/>
          <w:rFonts w:hint="cs"/>
          <w:rtl/>
        </w:rPr>
        <w:t>صلى‌الله‌عليه‌وآله</w:t>
      </w:r>
      <w:r>
        <w:rPr>
          <w:rFonts w:hint="cs"/>
          <w:rtl/>
        </w:rPr>
        <w:t xml:space="preserve">! أنكرةٌ هو؟ هلاّ تأدّبوا فخاطبوه بما يليق بمقامه العظيم إن لم تطاوعهم أنفسهم فيسارعوا مطيعين فيقدّموا القرطاس والقلم؛ فإن لم يفعلوا فعليهم أن، يقولوا: يا رسول الله، لو بيّنت لنا مرادك ...، مثلاً. ثمّ جاؤوا بها صلعاء لا توارها عمامة؛ تلك هي مقولتهم: أهْجَرَ؟ وهي شتيمة! ذكر ابن السّكّيت في كتابه </w:t>
      </w:r>
      <w:r w:rsidR="00B876B3">
        <w:rPr>
          <w:rFonts w:hint="cs"/>
          <w:rtl/>
        </w:rPr>
        <w:t>«</w:t>
      </w:r>
      <w:r>
        <w:rPr>
          <w:rFonts w:hint="cs"/>
          <w:rtl/>
        </w:rPr>
        <w:t>تهذيب الألفاظ باب رَفْعِك الصوتَ بالوقيعة في الرجل والشّتم له</w:t>
      </w:r>
      <w:r w:rsidR="00B876B3">
        <w:rPr>
          <w:rFonts w:hint="cs"/>
          <w:rtl/>
        </w:rPr>
        <w:t>»</w:t>
      </w:r>
      <w:r>
        <w:rPr>
          <w:rFonts w:hint="cs"/>
          <w:rtl/>
        </w:rPr>
        <w:t xml:space="preserve"> قال: وأهْجَرَ إهْجَاراً، إذا قال القبيح </w:t>
      </w:r>
      <w:r w:rsidRPr="002E3D48">
        <w:rPr>
          <w:rStyle w:val="libFootnotenumChar"/>
          <w:rFonts w:hint="cs"/>
          <w:rtl/>
        </w:rPr>
        <w:t>(2)</w:t>
      </w:r>
      <w:r>
        <w:rPr>
          <w:rFonts w:hint="cs"/>
          <w:rtl/>
        </w:rPr>
        <w:t>.</w:t>
      </w:r>
    </w:p>
    <w:p w:rsidR="00B876B3" w:rsidRDefault="00B876B3" w:rsidP="0085091D">
      <w:pPr>
        <w:pStyle w:val="libNormal"/>
        <w:rPr>
          <w:rtl/>
        </w:rPr>
      </w:pPr>
      <w:r>
        <w:rPr>
          <w:rFonts w:hint="cs"/>
          <w:rtl/>
        </w:rPr>
        <w:t xml:space="preserve">فهل يجوز على رسول الله </w:t>
      </w:r>
      <w:r w:rsidR="00A24773">
        <w:rPr>
          <w:rStyle w:val="libAlaemChar"/>
          <w:rFonts w:hint="cs"/>
          <w:rtl/>
        </w:rPr>
        <w:t>صلى‌الله‌عليه‌وآله</w:t>
      </w:r>
      <w:r>
        <w:rPr>
          <w:rFonts w:hint="cs"/>
          <w:rtl/>
        </w:rPr>
        <w:t xml:space="preserve"> أن يقول القبيح، فعند مَن تجد الأُمّة الحَسَن</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تاريخ الطبري 2: 436.</w:t>
      </w:r>
    </w:p>
    <w:p w:rsidR="00651DB1" w:rsidRDefault="00651DB1" w:rsidP="00651DB1">
      <w:pPr>
        <w:pStyle w:val="libFootnote0"/>
        <w:rPr>
          <w:rtl/>
        </w:rPr>
      </w:pPr>
      <w:r>
        <w:rPr>
          <w:rFonts w:hint="cs"/>
          <w:rtl/>
        </w:rPr>
        <w:t>(2) تهذيب الألفاظ، لابن السكّيت: 264.</w:t>
      </w:r>
    </w:p>
    <w:p w:rsidR="00651DB1" w:rsidRDefault="00651DB1" w:rsidP="00613442">
      <w:pPr>
        <w:pStyle w:val="libNormal"/>
        <w:rPr>
          <w:rtl/>
        </w:rPr>
      </w:pPr>
      <w:r>
        <w:rPr>
          <w:rFonts w:hint="cs"/>
          <w:rtl/>
        </w:rPr>
        <w:br w:type="page"/>
      </w:r>
    </w:p>
    <w:p w:rsidR="0085091D" w:rsidRDefault="00651DB1" w:rsidP="00B876B3">
      <w:pPr>
        <w:pStyle w:val="libNormal0"/>
        <w:rPr>
          <w:rtl/>
        </w:rPr>
      </w:pPr>
      <w:r>
        <w:rPr>
          <w:rFonts w:hint="cs"/>
          <w:rtl/>
        </w:rPr>
        <w:lastRenderedPageBreak/>
        <w:t xml:space="preserve">- </w:t>
      </w:r>
      <w:r w:rsidR="0085091D">
        <w:rPr>
          <w:rFonts w:hint="cs"/>
          <w:rtl/>
        </w:rPr>
        <w:t>إذن</w:t>
      </w:r>
      <w:r>
        <w:rPr>
          <w:rFonts w:hint="cs"/>
          <w:rtl/>
        </w:rPr>
        <w:t xml:space="preserve"> - </w:t>
      </w:r>
      <w:r w:rsidR="0085091D">
        <w:rPr>
          <w:rFonts w:hint="cs"/>
          <w:rtl/>
        </w:rPr>
        <w:t>لتأخذه منه فلا تضلّ؟ ومتى كان كتاب الهداية والعصمة من الضّلالة هُجْراً؟!</w:t>
      </w:r>
    </w:p>
    <w:p w:rsidR="0085091D" w:rsidRDefault="0085091D" w:rsidP="0085091D">
      <w:pPr>
        <w:pStyle w:val="libNormal"/>
        <w:rPr>
          <w:rtl/>
        </w:rPr>
      </w:pPr>
      <w:r>
        <w:rPr>
          <w:rFonts w:hint="cs"/>
          <w:rtl/>
        </w:rPr>
        <w:t>والرّاوي لم يُعيّن صاحب هذا الكلام ا</w:t>
      </w:r>
      <w:r w:rsidR="00277FB9">
        <w:rPr>
          <w:rFonts w:hint="cs"/>
          <w:rtl/>
        </w:rPr>
        <w:t>لمـُ</w:t>
      </w:r>
      <w:r>
        <w:rPr>
          <w:rFonts w:hint="cs"/>
          <w:rtl/>
        </w:rPr>
        <w:t xml:space="preserve">ستهجَن، فقد استعمل لفظ الجماعة </w:t>
      </w:r>
      <w:r w:rsidR="00B876B3">
        <w:rPr>
          <w:rFonts w:hint="cs"/>
          <w:rtl/>
        </w:rPr>
        <w:t>«</w:t>
      </w:r>
      <w:r>
        <w:rPr>
          <w:rFonts w:hint="cs"/>
          <w:rtl/>
        </w:rPr>
        <w:t>فقالوا</w:t>
      </w:r>
      <w:r w:rsidR="00B876B3">
        <w:rPr>
          <w:rFonts w:hint="cs"/>
          <w:rtl/>
        </w:rPr>
        <w:t>»</w:t>
      </w:r>
      <w:r>
        <w:rPr>
          <w:rFonts w:hint="cs"/>
          <w:rtl/>
        </w:rPr>
        <w:t>!</w:t>
      </w:r>
    </w:p>
    <w:p w:rsidR="0085091D" w:rsidRDefault="0085091D" w:rsidP="0085091D">
      <w:pPr>
        <w:pStyle w:val="libNormal"/>
        <w:rPr>
          <w:rtl/>
        </w:rPr>
      </w:pPr>
      <w:r>
        <w:rPr>
          <w:rFonts w:hint="cs"/>
          <w:rtl/>
        </w:rPr>
        <w:t xml:space="preserve">ترى ماذا تعني كلمة </w:t>
      </w:r>
      <w:r w:rsidR="00B876B3">
        <w:rPr>
          <w:rFonts w:hint="cs"/>
          <w:rtl/>
        </w:rPr>
        <w:t>«</w:t>
      </w:r>
      <w:r>
        <w:rPr>
          <w:rFonts w:hint="cs"/>
          <w:rtl/>
        </w:rPr>
        <w:t>استفهموه</w:t>
      </w:r>
      <w:r w:rsidR="00B876B3">
        <w:rPr>
          <w:rFonts w:hint="cs"/>
          <w:rtl/>
        </w:rPr>
        <w:t>»</w:t>
      </w:r>
      <w:r>
        <w:rPr>
          <w:rFonts w:hint="cs"/>
          <w:rtl/>
        </w:rPr>
        <w:t xml:space="preserve"> الواردة في الخبر، وماذا يعني أنّ القوم ما زالوا يعيدون سؤالاً ما على النبيّ </w:t>
      </w:r>
      <w:r w:rsidR="00A24773">
        <w:rPr>
          <w:rStyle w:val="libAlaemChar"/>
          <w:rFonts w:hint="cs"/>
          <w:rtl/>
        </w:rPr>
        <w:t>صلى‌الله‌عليه‌وآله</w:t>
      </w:r>
      <w:r>
        <w:rPr>
          <w:rFonts w:hint="cs"/>
          <w:rtl/>
        </w:rPr>
        <w:t xml:space="preserve"> حتّى ردعهم؟ أيّ سؤال هو؟ هل هو الوصيّة الثالثة التي سكت عنها ابن عبّاس عمداً؟! فلماذا سكت؟! أمّا هذا الاستدراك: </w:t>
      </w:r>
      <w:r w:rsidR="00B876B3">
        <w:rPr>
          <w:rFonts w:hint="cs"/>
          <w:rtl/>
        </w:rPr>
        <w:t>«</w:t>
      </w:r>
      <w:r>
        <w:rPr>
          <w:rFonts w:hint="cs"/>
          <w:rtl/>
        </w:rPr>
        <w:t>أو قال: فنَسيتُها</w:t>
      </w:r>
      <w:r w:rsidR="00B876B3">
        <w:rPr>
          <w:rFonts w:hint="cs"/>
          <w:rtl/>
        </w:rPr>
        <w:t>»</w:t>
      </w:r>
      <w:r>
        <w:rPr>
          <w:rFonts w:hint="cs"/>
          <w:rtl/>
        </w:rPr>
        <w:t xml:space="preserve"> فهو ممّا لا يليق بمَنْ ابن عبّاس بكثير، فكيف بحَبْر الأُمّة؟!</w:t>
      </w:r>
    </w:p>
    <w:p w:rsidR="0085091D" w:rsidRDefault="0085091D" w:rsidP="0085091D">
      <w:pPr>
        <w:pStyle w:val="libNormal"/>
        <w:rPr>
          <w:rtl/>
        </w:rPr>
      </w:pPr>
      <w:r>
        <w:rPr>
          <w:rFonts w:hint="cs"/>
          <w:rtl/>
        </w:rPr>
        <w:t>غير أنّ المرويّ عن ابن عبّاس</w:t>
      </w:r>
      <w:r w:rsidR="00651DB1">
        <w:rPr>
          <w:rFonts w:hint="cs"/>
          <w:rtl/>
        </w:rPr>
        <w:t xml:space="preserve"> - </w:t>
      </w:r>
      <w:r>
        <w:rPr>
          <w:rFonts w:hint="cs"/>
          <w:rtl/>
        </w:rPr>
        <w:t>كما في البخاريّ وطبقات ابن سعد، ذكرناه</w:t>
      </w:r>
      <w:r w:rsidR="00651DB1">
        <w:rPr>
          <w:rFonts w:hint="cs"/>
          <w:rtl/>
        </w:rPr>
        <w:t xml:space="preserve"> - </w:t>
      </w:r>
      <w:r>
        <w:rPr>
          <w:rFonts w:hint="cs"/>
          <w:rtl/>
        </w:rPr>
        <w:t xml:space="preserve">ينصّ على أنّ صاحب القول هو عمر بن الخطّاب، وحسب تلك الرّواية وقول عمر فيها: </w:t>
      </w:r>
      <w:r w:rsidR="00B876B3">
        <w:rPr>
          <w:rFonts w:hint="cs"/>
          <w:rtl/>
        </w:rPr>
        <w:t>«</w:t>
      </w:r>
      <w:r>
        <w:rPr>
          <w:rFonts w:hint="cs"/>
          <w:rtl/>
        </w:rPr>
        <w:t>وعندكم القرآن فحسبُنا كتاب الله</w:t>
      </w:r>
      <w:r w:rsidR="00B876B3">
        <w:rPr>
          <w:rFonts w:hint="cs"/>
          <w:rtl/>
        </w:rPr>
        <w:t>»</w:t>
      </w:r>
      <w:r>
        <w:rPr>
          <w:rFonts w:hint="cs"/>
          <w:rtl/>
        </w:rPr>
        <w:t xml:space="preserve"> يتّضح أنّ النبيّ قد اوصى باثنين متلازمَين، هما: كتاب الله وأهل بيته، وهو ما كان يُعيده على مسامعهم في أكثر من مناسبة.</w:t>
      </w:r>
    </w:p>
    <w:p w:rsidR="0085091D" w:rsidRDefault="0085091D" w:rsidP="0085091D">
      <w:pPr>
        <w:pStyle w:val="libNormal"/>
        <w:rPr>
          <w:rtl/>
        </w:rPr>
      </w:pPr>
      <w:r>
        <w:rPr>
          <w:rFonts w:hint="cs"/>
          <w:rtl/>
        </w:rPr>
        <w:t xml:space="preserve">وعن عمر بن الخطّاب قال: لمّا مرِض النبيّ </w:t>
      </w:r>
      <w:r w:rsidR="00A24773">
        <w:rPr>
          <w:rStyle w:val="libAlaemChar"/>
          <w:rFonts w:hint="cs"/>
          <w:rtl/>
        </w:rPr>
        <w:t>صلى‌الله‌عليه‌وآله</w:t>
      </w:r>
      <w:r>
        <w:rPr>
          <w:rFonts w:hint="cs"/>
          <w:rtl/>
        </w:rPr>
        <w:t xml:space="preserve"> قال: </w:t>
      </w:r>
      <w:r w:rsidR="00B876B3">
        <w:rPr>
          <w:rFonts w:hint="cs"/>
          <w:rtl/>
        </w:rPr>
        <w:t>«</w:t>
      </w:r>
      <w:r>
        <w:rPr>
          <w:rFonts w:hint="cs"/>
          <w:rtl/>
        </w:rPr>
        <w:t>ادعوا لي بصحيفةٍ ودواة أكتب كتاباً لا تضلّوا بعده أبداً</w:t>
      </w:r>
      <w:r w:rsidR="00B876B3">
        <w:rPr>
          <w:rFonts w:hint="cs"/>
          <w:rtl/>
        </w:rPr>
        <w:t>»</w:t>
      </w:r>
      <w:r>
        <w:rPr>
          <w:rFonts w:hint="cs"/>
          <w:rtl/>
        </w:rPr>
        <w:t xml:space="preserve"> فقال النُّسوة من وراء السّتر: ألا تسمعون ما يقول رسول الله؟! فقلت: إنّكنّ صواحبات يُوسف: إذا مَرِض رسول الله عَصَرْتُنّ أعينَكنّ، وإذا صحّ ركِبْتُنّ عُنُقَه! فقال رسول الله: </w:t>
      </w:r>
      <w:r w:rsidR="00B876B3">
        <w:rPr>
          <w:rFonts w:hint="cs"/>
          <w:rtl/>
        </w:rPr>
        <w:t>«</w:t>
      </w:r>
      <w:r>
        <w:rPr>
          <w:rFonts w:hint="cs"/>
          <w:rtl/>
        </w:rPr>
        <w:t>دَعوهُنّ، فإنّهنّ خيرٌ منكم</w:t>
      </w:r>
      <w:r w:rsidR="00B876B3">
        <w:rPr>
          <w:rFonts w:hint="cs"/>
          <w:rtl/>
        </w:rPr>
        <w:t>»</w:t>
      </w:r>
      <w:r>
        <w:rPr>
          <w:rFonts w:hint="cs"/>
          <w:rtl/>
        </w:rPr>
        <w:t xml:space="preserve"> </w:t>
      </w:r>
      <w:r w:rsidRPr="002E3D48">
        <w:rPr>
          <w:rStyle w:val="libFootnotenumChar"/>
          <w:rFonts w:hint="cs"/>
          <w:rtl/>
        </w:rPr>
        <w:t>(1)</w:t>
      </w:r>
      <w:r>
        <w:rPr>
          <w:rFonts w:hint="cs"/>
          <w:rtl/>
        </w:rPr>
        <w:t>.</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المعجم الأوسط، للطبراني 5: 288، كنز العمّال 5: 644، مجمع الزوائد 9: 34.</w:t>
      </w:r>
    </w:p>
    <w:p w:rsidR="00651DB1" w:rsidRDefault="00651DB1" w:rsidP="00613442">
      <w:pPr>
        <w:pStyle w:val="libNormal"/>
        <w:rPr>
          <w:rtl/>
        </w:rPr>
      </w:pPr>
      <w:r>
        <w:rPr>
          <w:rFonts w:hint="cs"/>
          <w:rtl/>
        </w:rPr>
        <w:br w:type="page"/>
      </w:r>
    </w:p>
    <w:p w:rsidR="00B876B3" w:rsidRDefault="0085091D" w:rsidP="00B876B3">
      <w:pPr>
        <w:pStyle w:val="libNormal"/>
        <w:rPr>
          <w:rtl/>
        </w:rPr>
      </w:pPr>
      <w:r>
        <w:rPr>
          <w:rFonts w:hint="cs"/>
          <w:rtl/>
        </w:rPr>
        <w:lastRenderedPageBreak/>
        <w:t xml:space="preserve">حصحص الحقّ وثبت أنّ عمر هو الذي قدّم بين يدّي النبيّ </w:t>
      </w:r>
      <w:r w:rsidR="00A24773">
        <w:rPr>
          <w:rStyle w:val="libAlaemChar"/>
          <w:rFonts w:hint="cs"/>
          <w:rtl/>
        </w:rPr>
        <w:t>صلى‌الله‌عليه‌وآله</w:t>
      </w:r>
      <w:r>
        <w:rPr>
          <w:rFonts w:hint="cs"/>
          <w:rtl/>
        </w:rPr>
        <w:t xml:space="preserve">. ومع أنّه لم يذكر في هذه الرواية اعتراضه على رسول الله في كتابة الكتاب، إلاّ أنّ قول النّسوة: </w:t>
      </w:r>
      <w:r w:rsidR="00B876B3">
        <w:rPr>
          <w:rFonts w:hint="cs"/>
          <w:rtl/>
        </w:rPr>
        <w:t>«</w:t>
      </w:r>
      <w:r>
        <w:rPr>
          <w:rFonts w:hint="cs"/>
          <w:rtl/>
        </w:rPr>
        <w:t>ألا تسمعون ما يقول رسول الله؟</w:t>
      </w:r>
      <w:r w:rsidR="00B876B3">
        <w:rPr>
          <w:rFonts w:hint="cs"/>
          <w:rtl/>
        </w:rPr>
        <w:t>»</w:t>
      </w:r>
      <w:r>
        <w:rPr>
          <w:rFonts w:hint="cs"/>
          <w:rtl/>
        </w:rPr>
        <w:t xml:space="preserve"> بَيِّن الدلالة على هذا المعنى، وذلك بعد أن صلّ أسماعَهنّ لغَطُ الرِّجال واختلافهم على أثر الكلام الذي قاله عمر كما في الروايات السّابقة، فزجرتهم النساء على سوء سلوكهم هذا. ويؤيّد أنّ عمر هو صاحب الاعتراض على النّبيّ </w:t>
      </w:r>
      <w:r w:rsidR="00A24773">
        <w:rPr>
          <w:rStyle w:val="libAlaemChar"/>
          <w:rFonts w:hint="cs"/>
          <w:rtl/>
        </w:rPr>
        <w:t>صلى‌الله‌عليه‌وآله</w:t>
      </w:r>
      <w:r>
        <w:rPr>
          <w:rFonts w:hint="cs"/>
          <w:rtl/>
        </w:rPr>
        <w:t xml:space="preserve">؛ رفعُ صوته من جديد ليُسمِع النّسوةَ مقالَته فيهنّ، إذ اللّغط الدائر بين الرِّجال ووجود السّتر بينهم وبين النّساء يقتضي مناداتهنّ بصوت عالٍ، وإلاّ لِمَ ردّ عليهنّ دون غيره من الحاضرين؟ وقوله: </w:t>
      </w:r>
      <w:r w:rsidR="00B876B3">
        <w:rPr>
          <w:rFonts w:hint="cs"/>
          <w:rtl/>
        </w:rPr>
        <w:t>«</w:t>
      </w:r>
      <w:r>
        <w:rPr>
          <w:rFonts w:hint="cs"/>
          <w:rtl/>
        </w:rPr>
        <w:t>إنّكنّ صواحبات يوسف ...</w:t>
      </w:r>
      <w:r w:rsidR="00B876B3">
        <w:rPr>
          <w:rFonts w:hint="cs"/>
          <w:rtl/>
        </w:rPr>
        <w:t>»</w:t>
      </w:r>
      <w:r>
        <w:rPr>
          <w:rFonts w:hint="cs"/>
          <w:rtl/>
        </w:rPr>
        <w:t xml:space="preserve"> فيه تنقيص لهنّ، ومَن هنّ؟ إنّهن أمّهات المؤمنين، وحاضنة الرسول، والصّحابيّات المبايعات، والمعصومة الطّاهرة فاطمة الزهراء </w:t>
      </w:r>
      <w:r w:rsidR="000F3656" w:rsidRPr="000F3656">
        <w:rPr>
          <w:rStyle w:val="libAlaemChar"/>
          <w:rFonts w:hint="cs"/>
          <w:rtl/>
        </w:rPr>
        <w:t>عليها‌السلام</w:t>
      </w:r>
      <w:r>
        <w:rPr>
          <w:rFonts w:hint="cs"/>
          <w:rtl/>
        </w:rPr>
        <w:t xml:space="preserve"> بنت النبيّ </w:t>
      </w:r>
      <w:r w:rsidR="00A24773">
        <w:rPr>
          <w:rStyle w:val="libAlaemChar"/>
          <w:rFonts w:hint="cs"/>
          <w:rtl/>
        </w:rPr>
        <w:t>صلى‌الله‌عليه‌وآله</w:t>
      </w:r>
      <w:r>
        <w:rPr>
          <w:rFonts w:hint="cs"/>
          <w:rtl/>
        </w:rPr>
        <w:t xml:space="preserve">؛ ووصف هؤلاء بالنّسوة اللاّتي شُغِفنَ بجمال يوسف النبيّ </w:t>
      </w:r>
      <w:r w:rsidR="00A24773">
        <w:rPr>
          <w:rStyle w:val="libAlaemChar"/>
          <w:rFonts w:hint="cs"/>
          <w:rtl/>
        </w:rPr>
        <w:t>صلى‌الله‌عليه‌وآله</w:t>
      </w:r>
      <w:r>
        <w:rPr>
          <w:rFonts w:hint="cs"/>
          <w:rtl/>
        </w:rPr>
        <w:t xml:space="preserve">، أراد بذلك: إنّكنّ ما كرات وأتباع لذّة!! وكلامه لم يتنقّص من النّساء وحسب، وإنّما تطاول به على النبيّ </w:t>
      </w:r>
      <w:r w:rsidR="00A24773">
        <w:rPr>
          <w:rStyle w:val="libAlaemChar"/>
          <w:rFonts w:hint="cs"/>
          <w:rtl/>
        </w:rPr>
        <w:t>صلى‌الله‌عليه‌وآله</w:t>
      </w:r>
      <w:r>
        <w:rPr>
          <w:rFonts w:hint="cs"/>
          <w:rtl/>
        </w:rPr>
        <w:t xml:space="preserve"> وانتهك حرمته إذ ذكره بصيغة الغائب النّكرة من غير ما ينبغي له من النعت بالنبوّة والرّسالة. </w:t>
      </w:r>
      <w:r w:rsidR="00B876B3">
        <w:rPr>
          <w:rFonts w:hint="cs"/>
          <w:rtl/>
        </w:rPr>
        <w:t>«</w:t>
      </w:r>
      <w:r>
        <w:rPr>
          <w:rFonts w:hint="cs"/>
          <w:rtl/>
        </w:rPr>
        <w:t>رَكِبتُنّ عُنُقَه</w:t>
      </w:r>
      <w:r w:rsidR="00B876B3">
        <w:rPr>
          <w:rFonts w:hint="cs"/>
          <w:rtl/>
        </w:rPr>
        <w:t>»</w:t>
      </w:r>
      <w:r>
        <w:rPr>
          <w:rFonts w:hint="cs"/>
          <w:rtl/>
        </w:rPr>
        <w:t xml:space="preserve"> فيها ما فيها من المعاني السلبيّة والتجاوز على شخص رسول الله </w:t>
      </w:r>
      <w:r w:rsidR="00A24773">
        <w:rPr>
          <w:rStyle w:val="libAlaemChar"/>
          <w:rFonts w:hint="cs"/>
          <w:rtl/>
        </w:rPr>
        <w:t>صلى‌الله‌عليه‌وآله</w:t>
      </w:r>
      <w:r>
        <w:rPr>
          <w:rFonts w:hint="cs"/>
          <w:rtl/>
        </w:rPr>
        <w:t>، ووصفه بالشخص الضعيف أمام النساء</w:t>
      </w:r>
      <w:r w:rsidR="00651DB1">
        <w:rPr>
          <w:rFonts w:hint="cs"/>
          <w:rtl/>
        </w:rPr>
        <w:t xml:space="preserve"> - </w:t>
      </w:r>
      <w:r>
        <w:rPr>
          <w:rFonts w:hint="cs"/>
          <w:rtl/>
        </w:rPr>
        <w:t xml:space="preserve">والعياذ بالله ...؛ ومن هنا جاء جواب رسول الله </w:t>
      </w:r>
      <w:r w:rsidR="00A24773">
        <w:rPr>
          <w:rStyle w:val="libAlaemChar"/>
          <w:rFonts w:hint="cs"/>
          <w:rtl/>
        </w:rPr>
        <w:t>صلى‌الله‌عليه‌وآله</w:t>
      </w:r>
      <w:r>
        <w:rPr>
          <w:rFonts w:hint="cs"/>
          <w:rtl/>
        </w:rPr>
        <w:t xml:space="preserve">: </w:t>
      </w:r>
      <w:r w:rsidR="00B876B3">
        <w:rPr>
          <w:rFonts w:hint="cs"/>
          <w:rtl/>
        </w:rPr>
        <w:t>«</w:t>
      </w:r>
      <w:r>
        <w:rPr>
          <w:rFonts w:hint="cs"/>
          <w:rtl/>
        </w:rPr>
        <w:t>إنّهنّ خيرٌ منكم</w:t>
      </w:r>
      <w:r w:rsidR="00B876B3">
        <w:rPr>
          <w:rFonts w:hint="cs"/>
          <w:rtl/>
        </w:rPr>
        <w:t>»</w:t>
      </w:r>
      <w:r>
        <w:rPr>
          <w:rFonts w:hint="cs"/>
          <w:rtl/>
        </w:rPr>
        <w:t xml:space="preserve"> في البُعد عن الاعتراض والتقديم بين يَدَي رسول الله، والاعتراض عمّا أراد، وإنّما على العكس اعترضن سبيل أُولئك الذين آذوا رسول الله بلَغْوِهِم وتنازعهم في أن يقدّموا أو لا يقدّموا القرطاس والقلم وكان زعيم جبهة الرافضين، بل لم يحفظ لنا </w:t>
      </w:r>
    </w:p>
    <w:p w:rsidR="00B876B3" w:rsidRDefault="00B876B3" w:rsidP="00B876B3">
      <w:pPr>
        <w:pStyle w:val="libNormal"/>
        <w:rPr>
          <w:rtl/>
        </w:rPr>
      </w:pPr>
      <w:r>
        <w:rPr>
          <w:rtl/>
        </w:rPr>
        <w:br w:type="page"/>
      </w:r>
    </w:p>
    <w:p w:rsidR="0085091D" w:rsidRDefault="0085091D" w:rsidP="00B876B3">
      <w:pPr>
        <w:pStyle w:val="libNormal0"/>
        <w:rPr>
          <w:rtl/>
        </w:rPr>
      </w:pPr>
      <w:r>
        <w:rPr>
          <w:rFonts w:hint="cs"/>
          <w:rtl/>
        </w:rPr>
        <w:lastRenderedPageBreak/>
        <w:t>التاريخ اسماً بعينه إلاّ عمر بن الخطّاب.</w:t>
      </w:r>
    </w:p>
    <w:p w:rsidR="0085091D" w:rsidRDefault="00B876B3" w:rsidP="0085091D">
      <w:pPr>
        <w:pStyle w:val="libNormal"/>
        <w:rPr>
          <w:rtl/>
        </w:rPr>
      </w:pPr>
      <w:r>
        <w:rPr>
          <w:rFonts w:hint="cs"/>
          <w:rtl/>
        </w:rPr>
        <w:t>«</w:t>
      </w:r>
      <w:r w:rsidR="0085091D">
        <w:rPr>
          <w:rFonts w:hint="cs"/>
          <w:rtl/>
        </w:rPr>
        <w:t>وخيرٌ منكم</w:t>
      </w:r>
      <w:r>
        <w:rPr>
          <w:rFonts w:hint="cs"/>
          <w:rtl/>
        </w:rPr>
        <w:t>»</w:t>
      </w:r>
      <w:r w:rsidR="0085091D">
        <w:rPr>
          <w:rFonts w:hint="cs"/>
          <w:rtl/>
        </w:rPr>
        <w:t xml:space="preserve">، إذ لم يكنّ من أصحاب السقيفة؛ وما كان من الأحداث الساخنة بعد ذلك إلاّ امتداد لرزيّة الخَميس والحيلولة بين النبيّ </w:t>
      </w:r>
      <w:r w:rsidR="00A24773">
        <w:rPr>
          <w:rStyle w:val="libAlaemChar"/>
          <w:rFonts w:hint="cs"/>
          <w:rtl/>
        </w:rPr>
        <w:t>صلى‌الله‌عليه‌وآله</w:t>
      </w:r>
      <w:r w:rsidR="0085091D">
        <w:rPr>
          <w:rFonts w:hint="cs"/>
          <w:rtl/>
        </w:rPr>
        <w:t xml:space="preserve"> وكتابته الكتاب وما وقع في السقيفة وتمخّض عنها من أُمور منها: المنع من كتابة حديث رسول الله.</w:t>
      </w:r>
    </w:p>
    <w:p w:rsidR="0085091D" w:rsidRDefault="0085091D" w:rsidP="0085091D">
      <w:pPr>
        <w:pStyle w:val="libNormal"/>
        <w:rPr>
          <w:rtl/>
        </w:rPr>
      </w:pPr>
      <w:r>
        <w:rPr>
          <w:rFonts w:hint="cs"/>
          <w:rtl/>
        </w:rPr>
        <w:t xml:space="preserve">وطَرْدُ رسول الله إيّاهم إلاّ عليّاً، له من المعاني: أنّه طردهم من رحمة الله، وفي ذلك: لئلاّ يقول أحدهم إنّي تشرّفت بتمريض النبيّ وبدفنه كما تشرّفت بصحبته، فقطع عليهم الطريق بذلك. صحيح أنّ سوء الأدب الذي أبدوه يستوجب ذلك الطرد، ولكن نستجلي ضمناً هذا المعنى مثلما نستجلي أن لم تكن له </w:t>
      </w:r>
      <w:r w:rsidR="00A24773">
        <w:rPr>
          <w:rStyle w:val="libAlaemChar"/>
          <w:rFonts w:hint="cs"/>
          <w:rtl/>
        </w:rPr>
        <w:t>صلى‌الله‌عليه‌وآله</w:t>
      </w:r>
      <w:r>
        <w:rPr>
          <w:rFonts w:hint="cs"/>
          <w:rtl/>
        </w:rPr>
        <w:t xml:space="preserve"> ذرّيّة إلاّ من خديجة رضي الله عنها ثمّ من فاطمة الزهراء </w:t>
      </w:r>
      <w:r w:rsidR="000F3656" w:rsidRPr="000F3656">
        <w:rPr>
          <w:rStyle w:val="libAlaemChar"/>
          <w:rFonts w:hint="cs"/>
          <w:rtl/>
        </w:rPr>
        <w:t>عليها‌السلام</w:t>
      </w:r>
      <w:r>
        <w:rPr>
          <w:rFonts w:hint="cs"/>
          <w:rtl/>
        </w:rPr>
        <w:t xml:space="preserve"> بينما حُرِمت زوجاته حتّى اللاّتي في عُمر الصِّبا فالشباب من الحمل، وإلاّ لكان الويلُ لأُمّة محمّد </w:t>
      </w:r>
      <w:r w:rsidR="00A24773">
        <w:rPr>
          <w:rStyle w:val="libAlaemChar"/>
          <w:rFonts w:hint="cs"/>
          <w:rtl/>
        </w:rPr>
        <w:t>صلى‌الله‌عليه‌وآله</w:t>
      </w:r>
      <w:r>
        <w:rPr>
          <w:rFonts w:hint="cs"/>
          <w:rtl/>
        </w:rPr>
        <w:t xml:space="preserve"> في ذلك الحمل! ثمّ كان من حكمة الله تعالى: أن حرّم الزواج من زوجات النبيّ </w:t>
      </w:r>
      <w:r w:rsidR="00A24773">
        <w:rPr>
          <w:rStyle w:val="libAlaemChar"/>
          <w:rFonts w:hint="cs"/>
          <w:rtl/>
        </w:rPr>
        <w:t>صلى‌الله‌عليه‌وآله</w:t>
      </w:r>
      <w:r>
        <w:rPr>
          <w:rFonts w:hint="cs"/>
          <w:rtl/>
        </w:rPr>
        <w:t xml:space="preserve"> فجعلهنّ بمنزلة أُمّهات المؤمنين.</w:t>
      </w:r>
    </w:p>
    <w:p w:rsidR="00B876B3" w:rsidRDefault="0085091D" w:rsidP="00B876B3">
      <w:pPr>
        <w:pStyle w:val="libNormal"/>
        <w:rPr>
          <w:rtl/>
        </w:rPr>
      </w:pPr>
      <w:r>
        <w:rPr>
          <w:rFonts w:hint="cs"/>
          <w:rtl/>
        </w:rPr>
        <w:t xml:space="preserve">وفي الصحابة مَن هم أنقياء الثوب إلاّ أنّ الفتنة عمّت، ومنهم مَن كان بعيداً عن الحدث، فأفرد عليّاً </w:t>
      </w:r>
      <w:r w:rsidR="000F3656" w:rsidRPr="000F3656">
        <w:rPr>
          <w:rStyle w:val="libAlaemChar"/>
          <w:rFonts w:hint="cs"/>
          <w:rtl/>
        </w:rPr>
        <w:t>عليه‌السلام</w:t>
      </w:r>
      <w:r>
        <w:rPr>
          <w:rFonts w:hint="cs"/>
          <w:rtl/>
        </w:rPr>
        <w:t xml:space="preserve"> يناجيه ويختصّه وهذه ليست أوّل مرّة يفرده فيناجيه، إلاّ أنّ هذه الليلة لها خصوصيّة فهو </w:t>
      </w:r>
      <w:r w:rsidR="00A24773">
        <w:rPr>
          <w:rStyle w:val="libAlaemChar"/>
          <w:rFonts w:hint="cs"/>
          <w:rtl/>
        </w:rPr>
        <w:t>صلى‌الله‌عليه‌وآله</w:t>
      </w:r>
      <w:r>
        <w:rPr>
          <w:rFonts w:hint="cs"/>
          <w:rtl/>
        </w:rPr>
        <w:t xml:space="preserve"> في آخر عهده من الدنيا، فكان لعليّ </w:t>
      </w:r>
      <w:r w:rsidR="000F3656" w:rsidRPr="000F3656">
        <w:rPr>
          <w:rStyle w:val="libAlaemChar"/>
          <w:rFonts w:hint="cs"/>
          <w:rtl/>
        </w:rPr>
        <w:t>عليه‌السلام</w:t>
      </w:r>
      <w:r>
        <w:rPr>
          <w:rFonts w:hint="cs"/>
          <w:rtl/>
        </w:rPr>
        <w:t xml:space="preserve"> شرف الانفراد برسول الله </w:t>
      </w:r>
      <w:r w:rsidR="00A24773">
        <w:rPr>
          <w:rStyle w:val="libAlaemChar"/>
          <w:rFonts w:hint="cs"/>
          <w:rtl/>
        </w:rPr>
        <w:t>صلى‌الله‌عليه‌وآله</w:t>
      </w:r>
      <w:r>
        <w:rPr>
          <w:rFonts w:hint="cs"/>
          <w:rtl/>
        </w:rPr>
        <w:t xml:space="preserve"> فهما شيء والناس شيء آخر، هما الرسالة والناس خليط بين بعيد عن ساحة الأحداث وبين مصطرع في سقيفة بني ساعدة من أجل </w:t>
      </w:r>
      <w:r w:rsidR="00B876B3">
        <w:rPr>
          <w:rFonts w:hint="cs"/>
          <w:rtl/>
        </w:rPr>
        <w:t>(</w:t>
      </w:r>
      <w:r>
        <w:rPr>
          <w:rFonts w:hint="cs"/>
          <w:rtl/>
        </w:rPr>
        <w:t>الأريكة</w:t>
      </w:r>
      <w:r w:rsidR="00B876B3">
        <w:rPr>
          <w:rFonts w:hint="cs"/>
          <w:rtl/>
        </w:rPr>
        <w:t>)</w:t>
      </w:r>
      <w:r>
        <w:rPr>
          <w:rFonts w:hint="cs"/>
          <w:rtl/>
        </w:rPr>
        <w:t xml:space="preserve"> فصدق مَن لا ينطق عن الهوى إن هو إلاّ وحيٌ يوحى، مضى </w:t>
      </w:r>
    </w:p>
    <w:p w:rsidR="00B876B3" w:rsidRDefault="00B876B3" w:rsidP="00B876B3">
      <w:pPr>
        <w:pStyle w:val="libNormal"/>
        <w:rPr>
          <w:rtl/>
        </w:rPr>
      </w:pPr>
      <w:r>
        <w:rPr>
          <w:rtl/>
        </w:rPr>
        <w:br w:type="page"/>
      </w:r>
    </w:p>
    <w:p w:rsidR="0085091D" w:rsidRDefault="0085091D" w:rsidP="00B876B3">
      <w:pPr>
        <w:pStyle w:val="libNormal0"/>
        <w:rPr>
          <w:rtl/>
        </w:rPr>
      </w:pPr>
      <w:r>
        <w:rPr>
          <w:rFonts w:hint="cs"/>
          <w:rtl/>
        </w:rPr>
        <w:lastRenderedPageBreak/>
        <w:t xml:space="preserve">اُولئك في مهمّتهم من أجل الأريكة، ومضى عليّ في مهمّته بعد أن سمع توجيهات الوحي على لسان النبيّ </w:t>
      </w:r>
      <w:r w:rsidR="00A24773">
        <w:rPr>
          <w:rStyle w:val="libAlaemChar"/>
          <w:rFonts w:hint="cs"/>
          <w:rtl/>
        </w:rPr>
        <w:t>صلى‌الله‌عليه‌وآله</w:t>
      </w:r>
      <w:r>
        <w:rPr>
          <w:rFonts w:hint="cs"/>
          <w:rtl/>
        </w:rPr>
        <w:t>، فتولّى غُسل النبيّ وتكفينه ...، فيما حُرِم اُولئك من كلّ هذا.</w:t>
      </w:r>
    </w:p>
    <w:p w:rsidR="0085091D" w:rsidRDefault="0085091D" w:rsidP="00B876B3">
      <w:pPr>
        <w:pStyle w:val="libNormal"/>
        <w:rPr>
          <w:rtl/>
        </w:rPr>
      </w:pPr>
      <w:r>
        <w:rPr>
          <w:rFonts w:hint="cs"/>
          <w:rtl/>
        </w:rPr>
        <w:t xml:space="preserve">فرسول الله يخطّط لعليّ السبق في كلّ شيء: السبق في الإسلام، والسبق في الفداء، والسبق في الصحبة </w:t>
      </w:r>
      <w:r w:rsidR="00B876B3">
        <w:rPr>
          <w:rFonts w:hint="cs"/>
          <w:rtl/>
        </w:rPr>
        <w:t>(</w:t>
      </w:r>
      <w:r>
        <w:rPr>
          <w:rFonts w:hint="cs"/>
          <w:rtl/>
        </w:rPr>
        <w:t>إلى الطّائف فلم يصحبه غير عليّ</w:t>
      </w:r>
      <w:r w:rsidR="00B876B3">
        <w:rPr>
          <w:rFonts w:hint="cs"/>
          <w:rtl/>
        </w:rPr>
        <w:t>)</w:t>
      </w:r>
      <w:r>
        <w:rPr>
          <w:rFonts w:hint="cs"/>
          <w:rtl/>
        </w:rPr>
        <w:t xml:space="preserve"> وبعد مبيته على فراش النبيّ وأدائه ودائع النّاس التي كانت عنده التحق بالنبيّ </w:t>
      </w:r>
      <w:r w:rsidR="00A24773">
        <w:rPr>
          <w:rStyle w:val="libAlaemChar"/>
          <w:rFonts w:hint="cs"/>
          <w:rtl/>
        </w:rPr>
        <w:t>صلى‌الله‌عليه‌وآله</w:t>
      </w:r>
      <w:r>
        <w:rPr>
          <w:rFonts w:hint="cs"/>
          <w:rtl/>
        </w:rPr>
        <w:t xml:space="preserve">، وكان النبيّ قد افترق عن أبي بكر لمّا وصل إلى قُباء ولم يدخل المدينة، فنزل أبوبكر على خارجة بن زيد، فيما نزل النبيّ على كُلثوم بن هِدْم، فلمّا التحق به عليّ </w:t>
      </w:r>
      <w:r w:rsidR="000F3656" w:rsidRPr="000F3656">
        <w:rPr>
          <w:rStyle w:val="libAlaemChar"/>
          <w:rFonts w:hint="cs"/>
          <w:rtl/>
        </w:rPr>
        <w:t>عليه‌السلام</w:t>
      </w:r>
      <w:r>
        <w:rPr>
          <w:rFonts w:hint="cs"/>
          <w:rtl/>
        </w:rPr>
        <w:t xml:space="preserve">، دخلا المدينة </w:t>
      </w:r>
      <w:r w:rsidRPr="002E3D48">
        <w:rPr>
          <w:rStyle w:val="libFootnotenumChar"/>
          <w:rFonts w:hint="cs"/>
          <w:rtl/>
        </w:rPr>
        <w:t>(1)</w:t>
      </w:r>
      <w:r>
        <w:rPr>
          <w:rFonts w:hint="cs"/>
          <w:rtl/>
        </w:rPr>
        <w:t>.</w:t>
      </w:r>
    </w:p>
    <w:p w:rsidR="0085091D" w:rsidRDefault="0085091D" w:rsidP="0085091D">
      <w:pPr>
        <w:pStyle w:val="libNormal"/>
        <w:rPr>
          <w:rtl/>
        </w:rPr>
      </w:pPr>
      <w:r>
        <w:rPr>
          <w:rFonts w:hint="cs"/>
          <w:rtl/>
        </w:rPr>
        <w:t>ولقد جَرَت أحاديث ومحاورات بين ابن عبّاس وعمر بن الخطّاب</w:t>
      </w:r>
      <w:r w:rsidR="00651DB1">
        <w:rPr>
          <w:rFonts w:hint="cs"/>
          <w:rtl/>
        </w:rPr>
        <w:t xml:space="preserve"> - </w:t>
      </w:r>
      <w:r>
        <w:rPr>
          <w:rFonts w:hint="cs"/>
          <w:rtl/>
        </w:rPr>
        <w:t xml:space="preserve">بعد وفاة النبيّ </w:t>
      </w:r>
      <w:r w:rsidR="00A24773">
        <w:rPr>
          <w:rStyle w:val="libAlaemChar"/>
          <w:rFonts w:hint="cs"/>
          <w:rtl/>
        </w:rPr>
        <w:t>صلى‌الله‌عليه‌وآله</w:t>
      </w:r>
      <w:r w:rsidR="00651DB1">
        <w:rPr>
          <w:rFonts w:hint="cs"/>
          <w:rtl/>
        </w:rPr>
        <w:t xml:space="preserve"> - </w:t>
      </w:r>
      <w:r>
        <w:rPr>
          <w:rFonts w:hint="cs"/>
          <w:rtl/>
        </w:rPr>
        <w:t xml:space="preserve">أقرّ فيها عمرُ أنّه الذي منع النبيَّ من كتابة الكتاب؛ من ذلك: قال عمر لابن عبّاس: هل بقي في نَفْس عليّ شيء من أمر الخلافة؟ فقال ابن عبّاس: نعم. قال عمر: ولقد أراد رسولُ الله في مرضه أن يُصرِّح باسمِه فمنعتُه من ذلك إشفاقاً وحيطةً على الإسلام </w:t>
      </w:r>
      <w:r w:rsidRPr="002E3D48">
        <w:rPr>
          <w:rStyle w:val="libFootnotenumChar"/>
          <w:rFonts w:hint="cs"/>
          <w:rtl/>
        </w:rPr>
        <w:t>(2)</w:t>
      </w:r>
      <w:r>
        <w:rPr>
          <w:rFonts w:hint="cs"/>
          <w:rtl/>
        </w:rPr>
        <w:t>.</w:t>
      </w:r>
    </w:p>
    <w:p w:rsidR="00B876B3" w:rsidRDefault="00B876B3" w:rsidP="0085091D">
      <w:pPr>
        <w:pStyle w:val="libNormal"/>
        <w:rPr>
          <w:rtl/>
        </w:rPr>
      </w:pPr>
      <w:r>
        <w:rPr>
          <w:rFonts w:hint="cs"/>
          <w:rtl/>
        </w:rPr>
        <w:t>إنّ الله تعالى أعلم بمواطن الحيطة على الإسلام فيوحي بها إلى نبيِّه، ومن ذلك التبليغ بإمامة عليّ وخلافته في كلّ مَوْطن، ومنه المهرجان الكبير يوم عيد غدير خُمّ، وفي مرضه لمّا أراد أن يكتب كتاباً فمنعه عمر. ولكنْ ما الذي وجده</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السيرة النبويّة، لابن هشام 2: 138.</w:t>
      </w:r>
    </w:p>
    <w:p w:rsidR="00651DB1" w:rsidRDefault="00651DB1" w:rsidP="00651DB1">
      <w:pPr>
        <w:pStyle w:val="libFootnote0"/>
        <w:rPr>
          <w:rtl/>
        </w:rPr>
      </w:pPr>
      <w:r>
        <w:rPr>
          <w:rFonts w:hint="cs"/>
          <w:rtl/>
        </w:rPr>
        <w:t>(2) شرح نهج البلاغة، لابن أبي الحديد 12: 21.</w:t>
      </w:r>
    </w:p>
    <w:p w:rsidR="00651DB1" w:rsidRDefault="00651DB1" w:rsidP="00613442">
      <w:pPr>
        <w:pStyle w:val="libNormal"/>
        <w:rPr>
          <w:rtl/>
        </w:rPr>
      </w:pPr>
      <w:r>
        <w:rPr>
          <w:rFonts w:hint="cs"/>
          <w:rtl/>
        </w:rPr>
        <w:br w:type="page"/>
      </w:r>
    </w:p>
    <w:p w:rsidR="0085091D" w:rsidRDefault="0085091D" w:rsidP="00B876B3">
      <w:pPr>
        <w:pStyle w:val="libNormal0"/>
        <w:rPr>
          <w:rtl/>
        </w:rPr>
      </w:pPr>
      <w:r>
        <w:rPr>
          <w:rFonts w:hint="cs"/>
          <w:rtl/>
        </w:rPr>
        <w:lastRenderedPageBreak/>
        <w:t>عمر من نقصٍ في عليّ فتخوّف منه على مستقبل الإسلام، وهو الذي سلّم عليه بالإمارة يوم خُمّ؟! فهلاّ عابه يومئذٍ؟!</w:t>
      </w:r>
    </w:p>
    <w:p w:rsidR="0085091D" w:rsidRDefault="0085091D" w:rsidP="0085091D">
      <w:pPr>
        <w:pStyle w:val="libNormal"/>
        <w:rPr>
          <w:rtl/>
        </w:rPr>
      </w:pPr>
      <w:r>
        <w:rPr>
          <w:rFonts w:hint="cs"/>
          <w:rtl/>
        </w:rPr>
        <w:t xml:space="preserve">أم أنّه ندم على ما كان منه من التسليم على عليّ أميرالمؤمنين </w:t>
      </w:r>
      <w:r w:rsidR="000F3656" w:rsidRPr="000F3656">
        <w:rPr>
          <w:rStyle w:val="libAlaemChar"/>
          <w:rFonts w:hint="cs"/>
          <w:rtl/>
        </w:rPr>
        <w:t>عليه‌السلام</w:t>
      </w:r>
      <w:r>
        <w:rPr>
          <w:rFonts w:hint="cs"/>
          <w:rtl/>
        </w:rPr>
        <w:t xml:space="preserve"> بالإمرة بقوله: بَخٍ بَخٍ لك يا ابنَ أبي طالب! أصبحتَ مولاي ومولى كلّ مؤمنٍ ومؤمنة، قالها على رؤوس الأشهاد يوم غدير خُمٍّ، والآن يعلم أنّ رجالاً يأتمرون في الخفاء على إزواء الخلافة عن عليّ </w:t>
      </w:r>
      <w:r w:rsidR="000F3656" w:rsidRPr="000F3656">
        <w:rPr>
          <w:rStyle w:val="libAlaemChar"/>
          <w:rFonts w:hint="cs"/>
          <w:rtl/>
        </w:rPr>
        <w:t>عليه‌السلام</w:t>
      </w:r>
      <w:r>
        <w:rPr>
          <w:rFonts w:hint="cs"/>
          <w:rtl/>
        </w:rPr>
        <w:t xml:space="preserve"> وكتبوا بذلك عهداً، فتخوّف فشل الخطّة؟!</w:t>
      </w:r>
    </w:p>
    <w:p w:rsidR="00B876B3" w:rsidRDefault="0085091D" w:rsidP="0085091D">
      <w:pPr>
        <w:pStyle w:val="libNormal"/>
        <w:rPr>
          <w:rtl/>
        </w:rPr>
      </w:pPr>
      <w:r>
        <w:rPr>
          <w:rFonts w:hint="cs"/>
          <w:rtl/>
        </w:rPr>
        <w:t xml:space="preserve">إنّ ما ذهبنا إليه لم يكن كلاماً يُقال جُزافاً، فالّذي يقدِّم بين يدي الله ورسوله، وهو أمرٌ منهيٌ عنه في القرآن إذ لا يجوز له إلاّ التسليم لأمرِ الله سبحانه وأمر رسوله </w:t>
      </w:r>
      <w:r w:rsidR="00A24773">
        <w:rPr>
          <w:rStyle w:val="libAlaemChar"/>
          <w:rFonts w:hint="cs"/>
          <w:rtl/>
        </w:rPr>
        <w:t>صلى‌الله‌عليه‌وآله</w:t>
      </w:r>
      <w:r>
        <w:rPr>
          <w:rFonts w:hint="cs"/>
          <w:rtl/>
        </w:rPr>
        <w:t xml:space="preserve">، ولا يعترض. وكيف كان الاعتراض؟ بتلك الصورة القاسية وهتك حرمة النبيّ </w:t>
      </w:r>
      <w:r w:rsidR="00A24773">
        <w:rPr>
          <w:rStyle w:val="libAlaemChar"/>
          <w:rFonts w:hint="cs"/>
          <w:rtl/>
        </w:rPr>
        <w:t>صلى‌الله‌عليه‌وآله</w:t>
      </w:r>
      <w:r>
        <w:rPr>
          <w:rFonts w:hint="cs"/>
          <w:rtl/>
        </w:rPr>
        <w:t xml:space="preserve">؛ فلمّا طرده النبيّ ومَن معه صاروا إلى </w:t>
      </w:r>
      <w:r w:rsidR="00B876B3">
        <w:rPr>
          <w:rFonts w:hint="cs"/>
          <w:rtl/>
        </w:rPr>
        <w:t>«</w:t>
      </w:r>
      <w:r>
        <w:rPr>
          <w:rFonts w:hint="cs"/>
          <w:rtl/>
        </w:rPr>
        <w:t>السقيفة</w:t>
      </w:r>
      <w:r w:rsidR="00B876B3">
        <w:rPr>
          <w:rFonts w:hint="cs"/>
          <w:rtl/>
        </w:rPr>
        <w:t>»</w:t>
      </w:r>
      <w:r>
        <w:rPr>
          <w:rFonts w:hint="cs"/>
          <w:rtl/>
        </w:rPr>
        <w:t xml:space="preserve"> ودخل في صراع مرير تمهيداً لـ </w:t>
      </w:r>
      <w:r w:rsidR="00B876B3">
        <w:rPr>
          <w:rFonts w:hint="cs"/>
          <w:rtl/>
        </w:rPr>
        <w:t>«</w:t>
      </w:r>
      <w:r>
        <w:rPr>
          <w:rFonts w:hint="cs"/>
          <w:rtl/>
        </w:rPr>
        <w:t>الأريكة</w:t>
      </w:r>
      <w:r w:rsidR="00B876B3">
        <w:rPr>
          <w:rFonts w:hint="cs"/>
          <w:rtl/>
        </w:rPr>
        <w:t>»</w:t>
      </w:r>
      <w:r>
        <w:rPr>
          <w:rFonts w:hint="cs"/>
          <w:rtl/>
        </w:rPr>
        <w:t xml:space="preserve"> التي حذّر رسولُ الله </w:t>
      </w:r>
      <w:r w:rsidR="00A24773">
        <w:rPr>
          <w:rStyle w:val="libAlaemChar"/>
          <w:rFonts w:hint="cs"/>
          <w:rtl/>
        </w:rPr>
        <w:t>صلى‌الله‌عليه‌وآله</w:t>
      </w:r>
      <w:r>
        <w:rPr>
          <w:rFonts w:hint="cs"/>
          <w:rtl/>
        </w:rPr>
        <w:t xml:space="preserve"> منها ومن صاحبها الذي يوشك أن يُعلن صاحبها المنع من حديث رسول الله </w:t>
      </w:r>
      <w:r w:rsidR="00A24773">
        <w:rPr>
          <w:rStyle w:val="libAlaemChar"/>
          <w:rFonts w:hint="cs"/>
          <w:rtl/>
        </w:rPr>
        <w:t>صلى‌الله‌عليه‌وآله</w:t>
      </w:r>
      <w:r>
        <w:rPr>
          <w:rFonts w:hint="cs"/>
          <w:rtl/>
        </w:rPr>
        <w:t xml:space="preserve">، وها هو يمنع ورسول الله موجود بين المسلمين؛ فكيف سيكون الأمر بعدك يا رسول الله صلّى الله عليك وعلى أهل بيتك الطيّبين الطّاهرين؟! هذا ما سنراه. ولكن: كلمة عجلى، إنّ حديث رسول الله </w:t>
      </w:r>
      <w:r w:rsidR="00A24773">
        <w:rPr>
          <w:rStyle w:val="libAlaemChar"/>
          <w:rFonts w:hint="cs"/>
          <w:rtl/>
        </w:rPr>
        <w:t>صلى‌الله‌عليه‌وآله</w:t>
      </w:r>
      <w:r>
        <w:rPr>
          <w:rFonts w:hint="cs"/>
          <w:rtl/>
        </w:rPr>
        <w:t xml:space="preserve"> يتضمّن أحكاماً وعبادات وسُنن ...، فهل المنع يهدف ويقصد مثل هذه الأحاديث؟ قطعاً لا. فما بقي إلاّ الوصيّة والخلافة وهو الأمر الذي أقرّ به عمر وأنّه الذي حمله على منع النبيّ من كتابة الكتاب والتصريح باسم عليّ </w:t>
      </w:r>
      <w:r w:rsidR="000F3656" w:rsidRPr="000F3656">
        <w:rPr>
          <w:rStyle w:val="libAlaemChar"/>
          <w:rFonts w:hint="cs"/>
          <w:rtl/>
        </w:rPr>
        <w:t>عليه‌السلام</w:t>
      </w:r>
      <w:r>
        <w:rPr>
          <w:rFonts w:hint="cs"/>
          <w:rtl/>
        </w:rPr>
        <w:t xml:space="preserve"> خليفة من بعده؛ وقد مرّ ذِكرُ ذلك. ثمّ صارت سنّةً لأصحاب الأريكة ممّن هم وشيكوا عهدٍ برسولِ الله </w:t>
      </w:r>
      <w:r w:rsidR="00A24773">
        <w:rPr>
          <w:rStyle w:val="libAlaemChar"/>
          <w:rFonts w:hint="cs"/>
          <w:rtl/>
        </w:rPr>
        <w:t>صلى‌الله‌عليه‌وآله</w:t>
      </w:r>
      <w:r>
        <w:rPr>
          <w:rFonts w:hint="cs"/>
          <w:rtl/>
        </w:rPr>
        <w:t xml:space="preserve">، وامتدّت ليلقفها معاوية ومن جاء </w:t>
      </w:r>
    </w:p>
    <w:p w:rsidR="00B876B3" w:rsidRDefault="00B876B3" w:rsidP="00B876B3">
      <w:pPr>
        <w:pStyle w:val="libNormal"/>
        <w:rPr>
          <w:rtl/>
        </w:rPr>
      </w:pPr>
      <w:r>
        <w:rPr>
          <w:rtl/>
        </w:rPr>
        <w:br w:type="page"/>
      </w:r>
    </w:p>
    <w:p w:rsidR="0085091D" w:rsidRDefault="0085091D" w:rsidP="00B876B3">
      <w:pPr>
        <w:pStyle w:val="libNormal0"/>
        <w:rPr>
          <w:rtl/>
        </w:rPr>
      </w:pPr>
      <w:r>
        <w:rPr>
          <w:rFonts w:hint="cs"/>
          <w:rtl/>
        </w:rPr>
        <w:lastRenderedPageBreak/>
        <w:t xml:space="preserve">بعده من الشجرة الملعونة في القرآن الكريم وعلى لسان رسول الله </w:t>
      </w:r>
      <w:r w:rsidR="00A24773">
        <w:rPr>
          <w:rStyle w:val="libAlaemChar"/>
          <w:rFonts w:hint="cs"/>
          <w:rtl/>
        </w:rPr>
        <w:t>صلى‌الله‌عليه‌وآله</w:t>
      </w:r>
      <w:r>
        <w:rPr>
          <w:rFonts w:hint="cs"/>
          <w:rtl/>
        </w:rPr>
        <w:t xml:space="preserve">، فلم يكتفِ بمنع الحديث في فضائل عليّ وأهل البيت </w:t>
      </w:r>
      <w:r w:rsidR="000F3656" w:rsidRPr="000F3656">
        <w:rPr>
          <w:rStyle w:val="libAlaemChar"/>
          <w:rFonts w:hint="cs"/>
          <w:rtl/>
        </w:rPr>
        <w:t>عليهم‌السلام</w:t>
      </w:r>
      <w:r>
        <w:rPr>
          <w:rFonts w:hint="cs"/>
          <w:rtl/>
        </w:rPr>
        <w:t xml:space="preserve">، وإنّما امتدّت يدُ النّصب لوضع الأحاديث المكذوبة للنيلِ من أمير المؤمنين وتفضيل أعدائه! وسنّ سنّته البغيضة في لعن الإمام عليّ عقب كلّ صلاة، فعاشت الشام بعيدة عن روح الإسلام تجهل مَن هو عليّ؟! وفضائل أهل البيت، أُمويّة ناصبيّة أجيالاً طويلة لا يمكن أن تنمحي آثارها. فإذا جاء ابن تَيمِيه بإرثهِ الخارجيّ وسوء تربيته وضياع نسبه وتأثير محيطه وبيئته الأولى: حرّان، ليحطّ رحاله في بيئته الجديدة؛ كان أشدّ من معاوية على عليّ وأهل البيت </w:t>
      </w:r>
      <w:r w:rsidR="000F3656" w:rsidRPr="000F3656">
        <w:rPr>
          <w:rStyle w:val="libAlaemChar"/>
          <w:rFonts w:hint="cs"/>
          <w:rtl/>
        </w:rPr>
        <w:t>عليهم‌السلام</w:t>
      </w:r>
      <w:r>
        <w:rPr>
          <w:rFonts w:hint="cs"/>
          <w:rtl/>
        </w:rPr>
        <w:t xml:space="preserve"> في المنع من الحديث! وكان معاوية أكثر إنصافاً من ابن تَيمِيه؛ ذلك أنّ معاوية إذا أُحْصِر في الحِجَاج أقرّ لأبي الحسن </w:t>
      </w:r>
      <w:r w:rsidR="000F3656" w:rsidRPr="000F3656">
        <w:rPr>
          <w:rStyle w:val="libAlaemChar"/>
          <w:rFonts w:hint="cs"/>
          <w:rtl/>
        </w:rPr>
        <w:t>عليه‌السلام</w:t>
      </w:r>
      <w:r>
        <w:rPr>
          <w:rFonts w:hint="cs"/>
          <w:rtl/>
        </w:rPr>
        <w:t xml:space="preserve"> فضله، أمّا ابن تَيمِيه فقد عاهد الشيطان إلاّ شنّ الغارة على أهل البيت بعد ما تجاوز حرمة الرسول وا</w:t>
      </w:r>
      <w:r w:rsidR="00277FB9">
        <w:rPr>
          <w:rFonts w:hint="cs"/>
          <w:rtl/>
        </w:rPr>
        <w:t>لمـُ</w:t>
      </w:r>
      <w:r>
        <w:rPr>
          <w:rFonts w:hint="cs"/>
          <w:rtl/>
        </w:rPr>
        <w:t>رْسِل!!</w:t>
      </w:r>
    </w:p>
    <w:p w:rsidR="0085091D" w:rsidRDefault="0085091D" w:rsidP="0085091D">
      <w:pPr>
        <w:pStyle w:val="libNormal"/>
        <w:rPr>
          <w:rtl/>
        </w:rPr>
      </w:pPr>
      <w:r>
        <w:rPr>
          <w:rFonts w:hint="cs"/>
          <w:rtl/>
        </w:rPr>
        <w:t>وإذا كان مَن سبق معاوية اكتفوا بمنع حديث رسول الله وحبسوا الصحابة</w:t>
      </w:r>
      <w:r w:rsidR="00651DB1">
        <w:rPr>
          <w:rFonts w:hint="cs"/>
          <w:rtl/>
        </w:rPr>
        <w:t xml:space="preserve"> - </w:t>
      </w:r>
      <w:r>
        <w:rPr>
          <w:rFonts w:hint="cs"/>
          <w:rtl/>
        </w:rPr>
        <w:t>على ما ستقف على معنى الحبس هنا</w:t>
      </w:r>
      <w:r w:rsidR="00651DB1">
        <w:rPr>
          <w:rFonts w:hint="cs"/>
          <w:rtl/>
        </w:rPr>
        <w:t xml:space="preserve"> - </w:t>
      </w:r>
      <w:r>
        <w:rPr>
          <w:rFonts w:hint="cs"/>
          <w:rtl/>
        </w:rPr>
        <w:t xml:space="preserve">فإنّ معاوية قد أحلّ الحرام وانتهك حرمة كبار الصحابة لأجل ذلك وكان أكثر جرأةً وصراحة من غيره لمّا خطب فقال: </w:t>
      </w:r>
      <w:r w:rsidR="00B876B3">
        <w:rPr>
          <w:rFonts w:hint="cs"/>
          <w:rtl/>
        </w:rPr>
        <w:t>«</w:t>
      </w:r>
      <w:r>
        <w:rPr>
          <w:rFonts w:hint="cs"/>
          <w:rtl/>
        </w:rPr>
        <w:t>ما قاتلتكم لتصوموا ولا لتصلُّوا ولا لتحجُّوا ولا لتزكُّوا، قد عرفتُ أنّكم تفعلون ذلك، ولكن إنّما قاتلتكم لأتأمّر عليكم ...</w:t>
      </w:r>
      <w:r w:rsidR="00B876B3">
        <w:rPr>
          <w:rFonts w:hint="cs"/>
          <w:rtl/>
        </w:rPr>
        <w:t>»</w:t>
      </w:r>
      <w:r>
        <w:rPr>
          <w:rFonts w:hint="cs"/>
          <w:rtl/>
        </w:rPr>
        <w:t>.</w:t>
      </w:r>
    </w:p>
    <w:p w:rsidR="0085091D" w:rsidRPr="00520AC3" w:rsidRDefault="0085091D" w:rsidP="00310A16">
      <w:pPr>
        <w:pStyle w:val="Heading2"/>
        <w:rPr>
          <w:rtl/>
        </w:rPr>
      </w:pPr>
      <w:bookmarkStart w:id="55" w:name="_Toc409257427"/>
      <w:r>
        <w:rPr>
          <w:rFonts w:hint="cs"/>
          <w:rtl/>
        </w:rPr>
        <w:t>حديث رسول الله؛ وردّ عمر بلفظ آخر</w:t>
      </w:r>
      <w:bookmarkEnd w:id="55"/>
    </w:p>
    <w:p w:rsidR="0085091D" w:rsidRDefault="0085091D" w:rsidP="00B876B3">
      <w:pPr>
        <w:pStyle w:val="libNormal"/>
        <w:rPr>
          <w:rtl/>
        </w:rPr>
      </w:pPr>
      <w:r>
        <w:rPr>
          <w:rFonts w:hint="cs"/>
          <w:rtl/>
        </w:rPr>
        <w:t xml:space="preserve">ويأتي حديث رسول الله بلفظ مقارب لما ذكرناه سابقاً، وأمّا ردّ عمر </w:t>
      </w:r>
    </w:p>
    <w:p w:rsidR="00651DB1" w:rsidRDefault="00651DB1" w:rsidP="00613442">
      <w:pPr>
        <w:pStyle w:val="libNormal"/>
        <w:rPr>
          <w:rtl/>
        </w:rPr>
      </w:pPr>
      <w:r>
        <w:rPr>
          <w:rFonts w:hint="cs"/>
          <w:rtl/>
        </w:rPr>
        <w:br w:type="page"/>
      </w:r>
    </w:p>
    <w:p w:rsidR="00B876B3" w:rsidRDefault="00B876B3" w:rsidP="00B876B3">
      <w:pPr>
        <w:pStyle w:val="libNormal0"/>
        <w:rPr>
          <w:rtl/>
        </w:rPr>
      </w:pPr>
      <w:r>
        <w:rPr>
          <w:rFonts w:hint="cs"/>
          <w:rtl/>
        </w:rPr>
        <w:lastRenderedPageBreak/>
        <w:t xml:space="preserve">واعتراضه فإنّه يرِد أكثر جَفْوة، فقد ذكروا: لمّا مات رسول الله قال قبل وفاته بيسير: «ائتوني بدواةٍ وبياضٍ لأكتب لكم كتاباً لا تختلفوا فيه بعدي». فقال عمر: دَعُوا الرجُلَ، فإنّه لَيَهْجُر </w:t>
      </w:r>
      <w:r w:rsidRPr="002E3D48">
        <w:rPr>
          <w:rStyle w:val="libFootnotenumChar"/>
          <w:rFonts w:hint="cs"/>
          <w:rtl/>
        </w:rPr>
        <w:t>(1)</w:t>
      </w:r>
      <w:r>
        <w:rPr>
          <w:rFonts w:hint="cs"/>
          <w:rtl/>
        </w:rPr>
        <w:t>!</w:t>
      </w:r>
    </w:p>
    <w:p w:rsidR="00B876B3" w:rsidRDefault="0085091D" w:rsidP="0085091D">
      <w:pPr>
        <w:pStyle w:val="libNormal"/>
        <w:rPr>
          <w:rtl/>
        </w:rPr>
      </w:pPr>
      <w:r>
        <w:rPr>
          <w:rFonts w:hint="cs"/>
          <w:rtl/>
        </w:rPr>
        <w:t xml:space="preserve">الله أكبر!، دَعُوا الرجل، وليس النبيّ </w:t>
      </w:r>
      <w:r w:rsidR="00A24773">
        <w:rPr>
          <w:rStyle w:val="libAlaemChar"/>
          <w:rFonts w:hint="cs"/>
          <w:rtl/>
        </w:rPr>
        <w:t>صلى‌الله‌عليه‌وآله</w:t>
      </w:r>
      <w:r>
        <w:rPr>
          <w:rFonts w:hint="cs"/>
          <w:rtl/>
        </w:rPr>
        <w:t xml:space="preserve">؛ أي اتركوه وتخلّوا عنه ولا تلتفتوا إلى قوله، فإنّي أُؤكّد لكم </w:t>
      </w:r>
      <w:r w:rsidR="00B876B3">
        <w:rPr>
          <w:rFonts w:hint="cs"/>
          <w:rtl/>
        </w:rPr>
        <w:t>«</w:t>
      </w:r>
      <w:r>
        <w:rPr>
          <w:rFonts w:hint="cs"/>
          <w:rtl/>
        </w:rPr>
        <w:t>لَيَهْجُر</w:t>
      </w:r>
      <w:r w:rsidR="00B876B3">
        <w:rPr>
          <w:rFonts w:hint="cs"/>
          <w:rtl/>
        </w:rPr>
        <w:t>»</w:t>
      </w:r>
      <w:r>
        <w:rPr>
          <w:rFonts w:hint="cs"/>
          <w:rtl/>
        </w:rPr>
        <w:t xml:space="preserve"> أنّه يهذي ولا يدري ما يقول</w:t>
      </w:r>
      <w:r w:rsidR="00651DB1">
        <w:rPr>
          <w:rFonts w:hint="cs"/>
          <w:rtl/>
        </w:rPr>
        <w:t xml:space="preserve"> - </w:t>
      </w:r>
      <w:r>
        <w:rPr>
          <w:rFonts w:hint="cs"/>
          <w:rtl/>
        </w:rPr>
        <w:t>معاذ الله يا رسول الله أن نقول شيئاً من ذلك</w:t>
      </w:r>
      <w:r w:rsidR="00651DB1">
        <w:rPr>
          <w:rFonts w:hint="cs"/>
          <w:rtl/>
        </w:rPr>
        <w:t xml:space="preserve"> - </w:t>
      </w:r>
      <w:r>
        <w:rPr>
          <w:rFonts w:hint="cs"/>
          <w:rtl/>
        </w:rPr>
        <w:t xml:space="preserve">وهي أبلغ من كلّ العبارات التي مضت في القُبْح والشتيمة! وهذا النصّ أقرب إلى القبول؛ وإن كان التقديم أي الاعتراض على رسول الله </w:t>
      </w:r>
      <w:r w:rsidR="00A24773">
        <w:rPr>
          <w:rStyle w:val="libAlaemChar"/>
          <w:rFonts w:hint="cs"/>
          <w:rtl/>
        </w:rPr>
        <w:t>صلى‌الله‌عليه‌وآله</w:t>
      </w:r>
      <w:r>
        <w:rPr>
          <w:rFonts w:hint="cs"/>
          <w:rtl/>
        </w:rPr>
        <w:t xml:space="preserve"> منهيّ عنه في القرآن الكريم وليس من أدب الإسلام في شيء، واللّغط الذي حدث بسبب ذلك، وشتيمة عمر للنّسوة اللاّتي اعترضن عمر وشيعته وطلبن استجابة أمر رسول الله </w:t>
      </w:r>
      <w:r w:rsidR="00A24773">
        <w:rPr>
          <w:rStyle w:val="libAlaemChar"/>
          <w:rFonts w:hint="cs"/>
          <w:rtl/>
        </w:rPr>
        <w:t>صلى‌الله‌عليه‌وآله</w:t>
      </w:r>
      <w:r>
        <w:rPr>
          <w:rFonts w:hint="cs"/>
          <w:rtl/>
        </w:rPr>
        <w:t xml:space="preserve"> ...، فإنّ هذه الأمور كافية لطرد رسول الله للقوم: إلاّ أنّ في العبارة هذه زيادة على ما تقدّم: فَصْمُ العُرَى بينهم وبين الرسول، من خلال دَعُوا الرجل؛ فلا معنى بعد ذلك لكلام عمر: </w:t>
      </w:r>
      <w:r w:rsidR="00B876B3">
        <w:rPr>
          <w:rFonts w:hint="cs"/>
          <w:rtl/>
        </w:rPr>
        <w:t>«</w:t>
      </w:r>
      <w:r>
        <w:rPr>
          <w:rFonts w:hint="cs"/>
          <w:rtl/>
        </w:rPr>
        <w:t>حسبُنا كتابُ الله</w:t>
      </w:r>
      <w:r w:rsidR="00B876B3">
        <w:rPr>
          <w:rFonts w:hint="cs"/>
          <w:rtl/>
        </w:rPr>
        <w:t>»</w:t>
      </w:r>
      <w:r>
        <w:rPr>
          <w:rFonts w:hint="cs"/>
          <w:rtl/>
        </w:rPr>
        <w:t xml:space="preserve">. إذ أركان الإسلام ثلاثة: التوحيد، والنبوّة، والمعاد؛ فمَن أنكر واحدة منها فليس بمسلم، وهذه الدعوة صريحة لإنكار أحد الأركان والتخلّي عنه وهو النبيّ </w:t>
      </w:r>
      <w:r w:rsidR="00A24773">
        <w:rPr>
          <w:rStyle w:val="libAlaemChar"/>
          <w:rFonts w:hint="cs"/>
          <w:rtl/>
        </w:rPr>
        <w:t>صلى‌الله‌عليه‌وآله</w:t>
      </w:r>
      <w:r>
        <w:rPr>
          <w:rFonts w:hint="cs"/>
          <w:rtl/>
        </w:rPr>
        <w:t xml:space="preserve"> كلّ هذا ورسول الله بينهم يرَونه بوجهه الوضيء بنور النبوّة ويسمعون </w:t>
      </w:r>
    </w:p>
    <w:p w:rsidR="00B876B3" w:rsidRDefault="00B876B3" w:rsidP="00B876B3">
      <w:pPr>
        <w:pStyle w:val="libLine"/>
        <w:rPr>
          <w:rtl/>
        </w:rPr>
      </w:pPr>
      <w:r>
        <w:rPr>
          <w:rFonts w:hint="cs"/>
          <w:rtl/>
        </w:rPr>
        <w:t>____________________</w:t>
      </w:r>
    </w:p>
    <w:p w:rsidR="00B876B3" w:rsidRDefault="00B876B3" w:rsidP="00B876B3">
      <w:pPr>
        <w:pStyle w:val="libFootnote0"/>
        <w:rPr>
          <w:rtl/>
        </w:rPr>
      </w:pPr>
      <w:r>
        <w:rPr>
          <w:rFonts w:hint="cs"/>
          <w:rtl/>
        </w:rPr>
        <w:t>(1) مسند أحمد 3: 346، صحيح البخاري - كتاب العلم، باب كتابة العلم، المجلّد الأوّل صفحة 39، والمجلّد 4 باب قول المريض ... صفحة 5، و 6 باب مرض النبيّ ووفاته صفحة 11، و 4 كتاب الجهاد - باب جوائز الوفد، صفحة 85، شرح نهج البلاغة، لابن أبي الحديد 2: 536. مجمع الزوائد 4: 390 و 391، الكامل، لابن الأثير 2: 217، طبقات ابن سعد 2: 243، تذكرة الخواصّ: 65.</w:t>
      </w:r>
    </w:p>
    <w:p w:rsidR="00B876B3" w:rsidRDefault="00B876B3" w:rsidP="00B876B3">
      <w:pPr>
        <w:pStyle w:val="libNormal"/>
        <w:rPr>
          <w:rtl/>
        </w:rPr>
      </w:pPr>
      <w:r>
        <w:rPr>
          <w:rtl/>
        </w:rPr>
        <w:br w:type="page"/>
      </w:r>
    </w:p>
    <w:p w:rsidR="0085091D" w:rsidRDefault="0085091D" w:rsidP="00B876B3">
      <w:pPr>
        <w:pStyle w:val="libNormal0"/>
        <w:rPr>
          <w:rtl/>
        </w:rPr>
      </w:pPr>
      <w:r>
        <w:rPr>
          <w:rFonts w:hint="cs"/>
          <w:rtl/>
        </w:rPr>
        <w:lastRenderedPageBreak/>
        <w:t>صوته، فكيف بهم إذا قبضه الله تعالى ورفعه إلى أعلى عِلّيِّين؟!</w:t>
      </w:r>
    </w:p>
    <w:p w:rsidR="0085091D" w:rsidRDefault="0085091D" w:rsidP="0085091D">
      <w:pPr>
        <w:pStyle w:val="libNormal"/>
        <w:rPr>
          <w:rtl/>
        </w:rPr>
      </w:pPr>
      <w:r>
        <w:rPr>
          <w:rFonts w:hint="cs"/>
          <w:rtl/>
        </w:rPr>
        <w:t>أنعجل ونقول: سيرتدّ بعضهم القَهْقرى؟</w:t>
      </w:r>
    </w:p>
    <w:p w:rsidR="0085091D" w:rsidRDefault="0085091D" w:rsidP="0085091D">
      <w:pPr>
        <w:pStyle w:val="libNormal"/>
        <w:rPr>
          <w:rtl/>
        </w:rPr>
      </w:pPr>
      <w:r>
        <w:rPr>
          <w:rFonts w:hint="cs"/>
          <w:rtl/>
        </w:rPr>
        <w:t xml:space="preserve">لا نجافي الحقيقة ولا نعدوها إن قُلنا: نعم؛ فالّذي وقع من عمر وأصحابه بحقّ رسول الله </w:t>
      </w:r>
      <w:r w:rsidR="00D14FC9" w:rsidRPr="00D14FC9">
        <w:rPr>
          <w:rStyle w:val="libAlaemChar"/>
          <w:rFonts w:hint="cs"/>
          <w:rtl/>
        </w:rPr>
        <w:t>صلى‌الله‌عليه‌وآله</w:t>
      </w:r>
      <w:r>
        <w:rPr>
          <w:rFonts w:hint="cs"/>
          <w:rtl/>
        </w:rPr>
        <w:t xml:space="preserve">، وطرد رسول الله إيّاهم من ساحة رحمته فلم يعتذروا بل لجّوا في طغيانهم ففارقوه إلى السقيفة ولم يرجعوا إليه </w:t>
      </w:r>
      <w:r w:rsidR="00D14FC9" w:rsidRPr="00D14FC9">
        <w:rPr>
          <w:rStyle w:val="libAlaemChar"/>
          <w:rFonts w:hint="cs"/>
          <w:rtl/>
        </w:rPr>
        <w:t>صلى‌الله‌عليه‌وآله</w:t>
      </w:r>
      <w:r>
        <w:rPr>
          <w:rFonts w:hint="cs"/>
          <w:rtl/>
        </w:rPr>
        <w:t>؛ إلاّ وقد قبض الله تعالى نفسه الزكيّة إليه</w:t>
      </w:r>
      <w:r w:rsidR="00651DB1">
        <w:rPr>
          <w:rFonts w:hint="cs"/>
          <w:rtl/>
        </w:rPr>
        <w:t xml:space="preserve"> - </w:t>
      </w:r>
      <w:r>
        <w:rPr>
          <w:rFonts w:hint="cs"/>
          <w:rtl/>
        </w:rPr>
        <w:t>هذا في أحسن الأحوال وتنزّلاً في قبول الرّواية، وإلاّ فالمرويّ عن عائشة قولها: لم نعلم بوفاة رسول الله إلاّ بوقع المساحي والرجال يحفرون ليلاً ...، وكان أمير المؤمنين في ثلّة من بني هاشم قد تولّوا دفنه</w:t>
      </w:r>
      <w:r w:rsidR="00651DB1">
        <w:rPr>
          <w:rFonts w:hint="cs"/>
          <w:rtl/>
        </w:rPr>
        <w:t xml:space="preserve"> -</w:t>
      </w:r>
      <w:r>
        <w:rPr>
          <w:rFonts w:hint="cs"/>
          <w:rtl/>
        </w:rPr>
        <w:t xml:space="preserve">؛ ولقد كان </w:t>
      </w:r>
      <w:r w:rsidR="00D14FC9" w:rsidRPr="00D14FC9">
        <w:rPr>
          <w:rStyle w:val="libAlaemChar"/>
          <w:rFonts w:hint="cs"/>
          <w:rtl/>
        </w:rPr>
        <w:t>صلى‌الله‌عليه‌وآله</w:t>
      </w:r>
      <w:r>
        <w:rPr>
          <w:rFonts w:hint="cs"/>
          <w:rtl/>
        </w:rPr>
        <w:t xml:space="preserve"> حذّرهم الرِّدّة والتبديل.</w:t>
      </w:r>
    </w:p>
    <w:p w:rsidR="0085091D" w:rsidRPr="00A6114B" w:rsidRDefault="0085091D" w:rsidP="00310A16">
      <w:pPr>
        <w:pStyle w:val="Heading2"/>
        <w:rPr>
          <w:rtl/>
        </w:rPr>
      </w:pPr>
      <w:bookmarkStart w:id="56" w:name="_Toc409257428"/>
      <w:r>
        <w:rPr>
          <w:rFonts w:hint="cs"/>
          <w:rtl/>
        </w:rPr>
        <w:t>أحاديث النبيّ في الرِّدّة</w:t>
      </w:r>
      <w:bookmarkEnd w:id="56"/>
    </w:p>
    <w:p w:rsidR="0085091D" w:rsidRDefault="0085091D" w:rsidP="0085091D">
      <w:pPr>
        <w:pStyle w:val="libNormal"/>
        <w:rPr>
          <w:rtl/>
        </w:rPr>
      </w:pPr>
      <w:r>
        <w:rPr>
          <w:rFonts w:hint="cs"/>
          <w:rtl/>
        </w:rPr>
        <w:t xml:space="preserve">أخرج مسلم بنسده عن أبي حازم قال: سمِعتث سَهْلاً يقول: </w:t>
      </w:r>
      <w:r w:rsidR="00B876B3">
        <w:rPr>
          <w:rFonts w:hint="cs"/>
          <w:rtl/>
        </w:rPr>
        <w:t>«</w:t>
      </w:r>
      <w:r>
        <w:rPr>
          <w:rFonts w:hint="cs"/>
          <w:rtl/>
        </w:rPr>
        <w:t xml:space="preserve">سمعت النبي </w:t>
      </w:r>
      <w:r w:rsidR="00D14FC9" w:rsidRPr="00D14FC9">
        <w:rPr>
          <w:rStyle w:val="libAlaemChar"/>
          <w:rFonts w:hint="cs"/>
          <w:rtl/>
        </w:rPr>
        <w:t>صلى‌الله‌عليه‌وآله</w:t>
      </w:r>
      <w:r>
        <w:rPr>
          <w:rFonts w:hint="cs"/>
          <w:rtl/>
        </w:rPr>
        <w:t xml:space="preserve"> يقول: أنا فَرَطُكُم على الحوض مَن وَرَدَ شرِبَ ومَن شرِب لم يظمأ أبداً، ولَيَرِدَنّ علّيَّ أقوامٌ أعرِفُهم ويعرِفوني ثمّ يُحال بيني وبينهم</w:t>
      </w:r>
      <w:r w:rsidR="00B876B3">
        <w:rPr>
          <w:rFonts w:hint="cs"/>
          <w:rtl/>
        </w:rPr>
        <w:t>»</w:t>
      </w:r>
      <w:r>
        <w:rPr>
          <w:rFonts w:hint="cs"/>
          <w:rtl/>
        </w:rPr>
        <w:t xml:space="preserve">، قال أبو حازم: فسمِع النُّعمان بن أبي عيّاش وأنا أُحدّثهم هذا الحديث فقال: هكذا سمِعتَ سهلاً يقول؟ قال: فقلتُ نعم قال: وأنا أشهدُ على أبي سعيدٍ الخُدْريّ لَسمِعتُه يزيدُ فيقولُ: </w:t>
      </w:r>
      <w:r w:rsidR="00B876B3">
        <w:rPr>
          <w:rFonts w:hint="cs"/>
          <w:rtl/>
        </w:rPr>
        <w:t>«</w:t>
      </w:r>
      <w:r>
        <w:rPr>
          <w:rFonts w:hint="cs"/>
          <w:rtl/>
        </w:rPr>
        <w:t>إنّهم منّي، فيُقال: إنّك لا تدري ما عمِلوا بعدَك فأقولُ سُحْقاً سُحْقاً لِمَن بَدّلَ بعدي</w:t>
      </w:r>
      <w:r w:rsidR="00B876B3">
        <w:rPr>
          <w:rFonts w:hint="cs"/>
          <w:rtl/>
        </w:rPr>
        <w:t>»</w:t>
      </w:r>
      <w:r>
        <w:rPr>
          <w:rFonts w:hint="cs"/>
          <w:rtl/>
        </w:rPr>
        <w:t xml:space="preserve"> </w:t>
      </w:r>
      <w:r w:rsidRPr="002E3D48">
        <w:rPr>
          <w:rStyle w:val="libFootnotenumChar"/>
          <w:rFonts w:hint="cs"/>
          <w:rtl/>
        </w:rPr>
        <w:t>(1)</w:t>
      </w:r>
      <w:r>
        <w:rPr>
          <w:rFonts w:hint="cs"/>
          <w:rtl/>
        </w:rPr>
        <w:t>.</w:t>
      </w:r>
    </w:p>
    <w:p w:rsidR="00B876B3" w:rsidRDefault="00B876B3" w:rsidP="0085091D">
      <w:pPr>
        <w:pStyle w:val="libNormal"/>
        <w:rPr>
          <w:rtl/>
        </w:rPr>
      </w:pPr>
      <w:r>
        <w:rPr>
          <w:rFonts w:hint="cs"/>
          <w:rtl/>
        </w:rPr>
        <w:t>فأيّ تبديل أعظم من رفض سنّته في حياته، ثمّ المنع من تدوينها</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صحيح مسلم، بشرح النووي المجلّد 8، الجزء 15: 54.</w:t>
      </w:r>
    </w:p>
    <w:p w:rsidR="00651DB1" w:rsidRDefault="00651DB1" w:rsidP="00613442">
      <w:pPr>
        <w:pStyle w:val="libNormal"/>
        <w:rPr>
          <w:rtl/>
        </w:rPr>
      </w:pPr>
      <w:r>
        <w:rPr>
          <w:rFonts w:hint="cs"/>
          <w:rtl/>
        </w:rPr>
        <w:br w:type="page"/>
      </w:r>
    </w:p>
    <w:p w:rsidR="0085091D" w:rsidRDefault="0085091D" w:rsidP="00B876B3">
      <w:pPr>
        <w:pStyle w:val="libNormal0"/>
        <w:rPr>
          <w:rtl/>
        </w:rPr>
      </w:pPr>
      <w:r>
        <w:rPr>
          <w:rFonts w:hint="cs"/>
          <w:rtl/>
        </w:rPr>
        <w:lastRenderedPageBreak/>
        <w:t xml:space="preserve">والتحديث بها وحبس الصحابة على ذلك بعد وفاته </w:t>
      </w:r>
      <w:r w:rsidR="00D14FC9" w:rsidRPr="00D14FC9">
        <w:rPr>
          <w:rStyle w:val="libAlaemChar"/>
          <w:rFonts w:hint="cs"/>
          <w:rtl/>
        </w:rPr>
        <w:t>صلى‌الله‌عليه‌وآله</w:t>
      </w:r>
      <w:r>
        <w:rPr>
          <w:rFonts w:hint="cs"/>
          <w:rtl/>
        </w:rPr>
        <w:t>؟!</w:t>
      </w:r>
    </w:p>
    <w:p w:rsidR="0085091D" w:rsidRDefault="0085091D" w:rsidP="0085091D">
      <w:pPr>
        <w:pStyle w:val="libNormal"/>
        <w:rPr>
          <w:rtl/>
        </w:rPr>
      </w:pPr>
      <w:r>
        <w:rPr>
          <w:rFonts w:hint="cs"/>
          <w:rtl/>
        </w:rPr>
        <w:t xml:space="preserve">وعن أسماء بنت أبي بكر قالت: قال رسول الله </w:t>
      </w:r>
      <w:r w:rsidR="00D14FC9" w:rsidRPr="00D14FC9">
        <w:rPr>
          <w:rStyle w:val="libAlaemChar"/>
          <w:rFonts w:hint="cs"/>
          <w:rtl/>
        </w:rPr>
        <w:t>صلى‌الله‌عليه‌وآله</w:t>
      </w:r>
      <w:r>
        <w:rPr>
          <w:rFonts w:hint="cs"/>
          <w:rtl/>
        </w:rPr>
        <w:t xml:space="preserve">: </w:t>
      </w:r>
      <w:r w:rsidR="00B876B3">
        <w:rPr>
          <w:rFonts w:hint="cs"/>
          <w:rtl/>
        </w:rPr>
        <w:t>«</w:t>
      </w:r>
      <w:r>
        <w:rPr>
          <w:rFonts w:hint="cs"/>
          <w:rtl/>
        </w:rPr>
        <w:t>إنّي على الحوض حتّى أنظرَ مَن يرِدُ علَيَّ منكم وسَيُؤخذُ أُناسٌ دوني فأقولُ يا ربِّ منّي ومن أُمّتي، فيقولُ: إنّك لا تدري ما عمِلوا بعدك ما زالوا يرجعون على أعقابهم</w:t>
      </w:r>
      <w:r w:rsidR="00B876B3">
        <w:rPr>
          <w:rFonts w:hint="cs"/>
          <w:rtl/>
        </w:rPr>
        <w:t>»</w:t>
      </w:r>
      <w:r>
        <w:rPr>
          <w:rFonts w:hint="cs"/>
          <w:rtl/>
        </w:rPr>
        <w:t xml:space="preserve"> </w:t>
      </w:r>
      <w:r w:rsidRPr="002E3D48">
        <w:rPr>
          <w:rStyle w:val="libFootnotenumChar"/>
          <w:rFonts w:hint="cs"/>
          <w:rtl/>
        </w:rPr>
        <w:t>(1)</w:t>
      </w:r>
      <w:r>
        <w:rPr>
          <w:rFonts w:hint="cs"/>
          <w:rtl/>
        </w:rPr>
        <w:t>.</w:t>
      </w:r>
    </w:p>
    <w:p w:rsidR="0085091D" w:rsidRDefault="0085091D" w:rsidP="0085091D">
      <w:pPr>
        <w:pStyle w:val="libNormal"/>
        <w:rPr>
          <w:rtl/>
        </w:rPr>
      </w:pPr>
      <w:r>
        <w:rPr>
          <w:rFonts w:hint="cs"/>
          <w:rtl/>
        </w:rPr>
        <w:t xml:space="preserve">وعن أمّ سَلَمة، قالت: قال رسول الله </w:t>
      </w:r>
      <w:r w:rsidR="00D14FC9" w:rsidRPr="00D14FC9">
        <w:rPr>
          <w:rStyle w:val="libAlaemChar"/>
          <w:rFonts w:hint="cs"/>
          <w:rtl/>
        </w:rPr>
        <w:t>صلى‌الله‌عليه‌وآله</w:t>
      </w:r>
      <w:r>
        <w:rPr>
          <w:rFonts w:hint="cs"/>
          <w:rtl/>
        </w:rPr>
        <w:t xml:space="preserve">: </w:t>
      </w:r>
      <w:r w:rsidR="00B876B3">
        <w:rPr>
          <w:rFonts w:hint="cs"/>
          <w:rtl/>
        </w:rPr>
        <w:t>«</w:t>
      </w:r>
      <w:r>
        <w:rPr>
          <w:rFonts w:hint="cs"/>
          <w:rtl/>
        </w:rPr>
        <w:t>أيّها الناس إنّي لكم فَرَطٌ على الحوض فإيّايَ لا يأتِيَنّ أحدُكم فيُذَبُّ عنّي كما يُذبّ البعيرُ الضالّ فأقول: فِيمَ هذا؟ فيُقال إنّك لا تدري ما أحدثوا بعدك فأقولُ: سُحْقاً</w:t>
      </w:r>
      <w:r w:rsidR="00B876B3">
        <w:rPr>
          <w:rFonts w:hint="cs"/>
          <w:rtl/>
        </w:rPr>
        <w:t>»</w:t>
      </w:r>
      <w:r>
        <w:rPr>
          <w:rFonts w:hint="cs"/>
          <w:rtl/>
        </w:rPr>
        <w:t xml:space="preserve"> </w:t>
      </w:r>
      <w:r w:rsidRPr="002E3D48">
        <w:rPr>
          <w:rStyle w:val="libFootnotenumChar"/>
          <w:rFonts w:hint="cs"/>
          <w:rtl/>
        </w:rPr>
        <w:t>(2)</w:t>
      </w:r>
      <w:r>
        <w:rPr>
          <w:rFonts w:hint="cs"/>
          <w:rtl/>
        </w:rPr>
        <w:t>.</w:t>
      </w:r>
    </w:p>
    <w:p w:rsidR="0085091D" w:rsidRDefault="0085091D" w:rsidP="0085091D">
      <w:pPr>
        <w:pStyle w:val="libNormal"/>
        <w:rPr>
          <w:rtl/>
        </w:rPr>
      </w:pPr>
      <w:r>
        <w:rPr>
          <w:rFonts w:hint="cs"/>
          <w:rtl/>
        </w:rPr>
        <w:t xml:space="preserve">فالذي أحدثوه </w:t>
      </w:r>
      <w:r w:rsidR="00B876B3">
        <w:rPr>
          <w:rFonts w:hint="cs"/>
          <w:rtl/>
        </w:rPr>
        <w:t>«</w:t>
      </w:r>
      <w:r>
        <w:rPr>
          <w:rFonts w:hint="cs"/>
          <w:rtl/>
        </w:rPr>
        <w:t>بعده</w:t>
      </w:r>
      <w:r w:rsidR="00B876B3">
        <w:rPr>
          <w:rFonts w:hint="cs"/>
          <w:rtl/>
        </w:rPr>
        <w:t>»</w:t>
      </w:r>
      <w:r>
        <w:rPr>
          <w:rFonts w:hint="cs"/>
          <w:rtl/>
        </w:rPr>
        <w:t xml:space="preserve"> من جنس </w:t>
      </w:r>
      <w:r w:rsidR="00B876B3">
        <w:rPr>
          <w:rFonts w:hint="cs"/>
          <w:rtl/>
        </w:rPr>
        <w:t>«</w:t>
      </w:r>
      <w:r>
        <w:rPr>
          <w:rFonts w:hint="cs"/>
          <w:rtl/>
        </w:rPr>
        <w:t>الأريكة</w:t>
      </w:r>
      <w:r w:rsidR="00B876B3">
        <w:rPr>
          <w:rFonts w:hint="cs"/>
          <w:rtl/>
        </w:rPr>
        <w:t>»</w:t>
      </w:r>
      <w:r>
        <w:rPr>
          <w:rFonts w:hint="cs"/>
          <w:rtl/>
        </w:rPr>
        <w:t xml:space="preserve">، والذي يرد فيه لفظ </w:t>
      </w:r>
      <w:r w:rsidR="00B876B3">
        <w:rPr>
          <w:rFonts w:hint="cs"/>
          <w:rtl/>
        </w:rPr>
        <w:t>«</w:t>
      </w:r>
      <w:r>
        <w:rPr>
          <w:rFonts w:hint="cs"/>
          <w:rtl/>
        </w:rPr>
        <w:t>يوشك</w:t>
      </w:r>
      <w:r w:rsidR="00B876B3">
        <w:rPr>
          <w:rFonts w:hint="cs"/>
          <w:rtl/>
        </w:rPr>
        <w:t>»</w:t>
      </w:r>
      <w:r>
        <w:rPr>
          <w:rFonts w:hint="cs"/>
          <w:rtl/>
        </w:rPr>
        <w:t xml:space="preserve">. ومن حديثه </w:t>
      </w:r>
      <w:r w:rsidR="00D14FC9" w:rsidRPr="00D14FC9">
        <w:rPr>
          <w:rStyle w:val="libAlaemChar"/>
          <w:rFonts w:hint="cs"/>
          <w:rtl/>
        </w:rPr>
        <w:t>صلى‌الله‌عليه‌وآله</w:t>
      </w:r>
      <w:r>
        <w:rPr>
          <w:rFonts w:hint="cs"/>
          <w:rtl/>
        </w:rPr>
        <w:t xml:space="preserve"> في عِظم الخطر المحدق بأصحاب الأريكة:</w:t>
      </w:r>
    </w:p>
    <w:p w:rsidR="0085091D" w:rsidRDefault="0085091D" w:rsidP="0085091D">
      <w:pPr>
        <w:pStyle w:val="libNormal"/>
        <w:rPr>
          <w:rtl/>
        </w:rPr>
      </w:pPr>
      <w:r>
        <w:rPr>
          <w:rFonts w:hint="cs"/>
          <w:rtl/>
        </w:rPr>
        <w:t xml:space="preserve">عن عُقبة بن عامر أنّ رسول الله </w:t>
      </w:r>
      <w:r w:rsidR="00D14FC9" w:rsidRPr="00D14FC9">
        <w:rPr>
          <w:rStyle w:val="libAlaemChar"/>
          <w:rFonts w:hint="cs"/>
          <w:rtl/>
        </w:rPr>
        <w:t>صلى‌الله‌عليه‌وآله</w:t>
      </w:r>
      <w:r>
        <w:rPr>
          <w:rFonts w:hint="cs"/>
          <w:rtl/>
        </w:rPr>
        <w:t xml:space="preserve"> خرج يوماً فصلّى على أهل أُحُد صلاتَه على الميِّت ثمّ انصرف إلى المنبر فقال: </w:t>
      </w:r>
      <w:r w:rsidR="00B876B3">
        <w:rPr>
          <w:rFonts w:hint="cs"/>
          <w:rtl/>
        </w:rPr>
        <w:t>«</w:t>
      </w:r>
      <w:r>
        <w:rPr>
          <w:rFonts w:hint="cs"/>
          <w:rtl/>
        </w:rPr>
        <w:t>إنّي فَرَطٌ لكم وأنا شهيدٌ عليكم وإنّي والله لأَنظرُ إلى حوضي الآن وإنّي قد أُعطيتُ مفاتيح خزائن الأرض وإنّي واللهِ ما أخافُ عليكم أن تُشركوا بعدي ولكن أخافُ عليكم أن تتنافسوا فيها</w:t>
      </w:r>
      <w:r w:rsidR="00B876B3">
        <w:rPr>
          <w:rFonts w:hint="cs"/>
          <w:rtl/>
        </w:rPr>
        <w:t>»</w:t>
      </w:r>
      <w:r>
        <w:rPr>
          <w:rFonts w:hint="cs"/>
          <w:rtl/>
        </w:rPr>
        <w:t xml:space="preserve"> </w:t>
      </w:r>
      <w:r w:rsidRPr="002E3D48">
        <w:rPr>
          <w:rStyle w:val="libFootnotenumChar"/>
          <w:rFonts w:hint="cs"/>
          <w:rtl/>
        </w:rPr>
        <w:t>(3)</w:t>
      </w:r>
      <w:r>
        <w:rPr>
          <w:rFonts w:hint="cs"/>
          <w:rtl/>
        </w:rPr>
        <w:t>.</w:t>
      </w:r>
    </w:p>
    <w:p w:rsidR="00B876B3" w:rsidRDefault="00B876B3" w:rsidP="0085091D">
      <w:pPr>
        <w:pStyle w:val="libNormal"/>
        <w:rPr>
          <w:rtl/>
        </w:rPr>
      </w:pPr>
      <w:r>
        <w:rPr>
          <w:rFonts w:hint="cs"/>
          <w:rtl/>
        </w:rPr>
        <w:t xml:space="preserve">وهذا الذي وقع ليلة وفاته </w:t>
      </w:r>
      <w:r w:rsidRPr="00D14FC9">
        <w:rPr>
          <w:rStyle w:val="libAlaemChar"/>
          <w:rFonts w:hint="cs"/>
          <w:rtl/>
        </w:rPr>
        <w:t>صلى‌الله‌عليه‌وآله</w:t>
      </w:r>
      <w:r>
        <w:rPr>
          <w:rFonts w:hint="cs"/>
          <w:rtl/>
        </w:rPr>
        <w:t xml:space="preserve">، فبعد ما أساؤوا الأدب كما لحظنا، راحوا إلى سقيفة بني ساعدة فكان ممّا يندى له الجبين من أجل «الأريكة»، وغُصبت الزهراء الطاهرة </w:t>
      </w:r>
      <w:r w:rsidRPr="000F3656">
        <w:rPr>
          <w:rStyle w:val="libAlaemChar"/>
          <w:rFonts w:hint="cs"/>
          <w:rtl/>
        </w:rPr>
        <w:t>عليها‌السلام</w:t>
      </w:r>
      <w:r>
        <w:rPr>
          <w:rFonts w:hint="cs"/>
          <w:rtl/>
        </w:rPr>
        <w:t xml:space="preserve"> إرثها من أبيها </w:t>
      </w:r>
      <w:r w:rsidRPr="00D14FC9">
        <w:rPr>
          <w:rStyle w:val="libAlaemChar"/>
          <w:rFonts w:hint="cs"/>
          <w:rtl/>
        </w:rPr>
        <w:t>صلى‌الله‌عليه‌وآله</w:t>
      </w:r>
      <w:r>
        <w:rPr>
          <w:rFonts w:hint="cs"/>
          <w:rtl/>
        </w:rPr>
        <w:t xml:space="preserve"> واعتدوا عليها وكادوا يحرقوا بيتها وهي</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نفسه: 56.</w:t>
      </w:r>
    </w:p>
    <w:p w:rsidR="00651DB1" w:rsidRDefault="00651DB1" w:rsidP="00651DB1">
      <w:pPr>
        <w:pStyle w:val="libFootnote0"/>
        <w:rPr>
          <w:rtl/>
        </w:rPr>
      </w:pPr>
      <w:r>
        <w:rPr>
          <w:rFonts w:hint="cs"/>
          <w:rtl/>
        </w:rPr>
        <w:t>(2) نفسه.</w:t>
      </w:r>
    </w:p>
    <w:p w:rsidR="00651DB1" w:rsidRDefault="00651DB1" w:rsidP="00651DB1">
      <w:pPr>
        <w:pStyle w:val="libFootnote0"/>
        <w:rPr>
          <w:rtl/>
        </w:rPr>
      </w:pPr>
      <w:r>
        <w:rPr>
          <w:rFonts w:hint="cs"/>
          <w:rtl/>
        </w:rPr>
        <w:t>(3) نفسه: 57. وانظر الجمع بين الصحيحين، وتاريخ دمشق 8: 109 و 3: 8 و 47: 117.</w:t>
      </w:r>
    </w:p>
    <w:p w:rsidR="00651DB1" w:rsidRDefault="00651DB1" w:rsidP="00613442">
      <w:pPr>
        <w:pStyle w:val="libNormal"/>
        <w:rPr>
          <w:rtl/>
        </w:rPr>
      </w:pPr>
      <w:r>
        <w:rPr>
          <w:rFonts w:hint="cs"/>
          <w:rtl/>
        </w:rPr>
        <w:br w:type="page"/>
      </w:r>
    </w:p>
    <w:p w:rsidR="0085091D" w:rsidRDefault="0085091D" w:rsidP="00B876B3">
      <w:pPr>
        <w:pStyle w:val="libNormal0"/>
        <w:rPr>
          <w:rtl/>
        </w:rPr>
      </w:pPr>
      <w:r>
        <w:rPr>
          <w:rFonts w:hint="cs"/>
          <w:rtl/>
        </w:rPr>
        <w:lastRenderedPageBreak/>
        <w:t xml:space="preserve">فيه! وقوتلت قبائل قد امتنعت من بيعة أبي بكر وكانت ترى أنّ الخليفة الشرعيّ هو عليّ </w:t>
      </w:r>
      <w:r w:rsidR="000F3656" w:rsidRPr="000F3656">
        <w:rPr>
          <w:rStyle w:val="libAlaemChar"/>
          <w:rFonts w:hint="cs"/>
          <w:rtl/>
        </w:rPr>
        <w:t>عليه‌السلام</w:t>
      </w:r>
      <w:r>
        <w:rPr>
          <w:rFonts w:hint="cs"/>
          <w:rtl/>
        </w:rPr>
        <w:t xml:space="preserve"> ...</w:t>
      </w:r>
    </w:p>
    <w:p w:rsidR="0085091D" w:rsidRDefault="0085091D" w:rsidP="0085091D">
      <w:pPr>
        <w:pStyle w:val="libNormal"/>
        <w:rPr>
          <w:rtl/>
        </w:rPr>
      </w:pPr>
      <w:r>
        <w:rPr>
          <w:rFonts w:hint="cs"/>
          <w:rtl/>
        </w:rPr>
        <w:t xml:space="preserve">والأحاديث في هذا الحقل من الوفرة ممّا يضعنا أمام الواقع الصعب الذي كان يعاني منه رسول الله </w:t>
      </w:r>
      <w:r w:rsidR="00A24773">
        <w:rPr>
          <w:rStyle w:val="libAlaemChar"/>
          <w:rFonts w:hint="cs"/>
          <w:rtl/>
        </w:rPr>
        <w:t>صلى‌الله‌عليه‌وآله</w:t>
      </w:r>
      <w:r>
        <w:rPr>
          <w:rFonts w:hint="cs"/>
          <w:rtl/>
        </w:rPr>
        <w:t xml:space="preserve"> وهو الذي لا ينطق عن الهوى إن هو إلاّ وحيٌ يوحى.</w:t>
      </w:r>
    </w:p>
    <w:p w:rsidR="0085091D" w:rsidRDefault="0085091D" w:rsidP="0085091D">
      <w:pPr>
        <w:pStyle w:val="libNormal"/>
        <w:rPr>
          <w:rtl/>
        </w:rPr>
      </w:pPr>
      <w:r>
        <w:rPr>
          <w:rFonts w:hint="cs"/>
          <w:rtl/>
        </w:rPr>
        <w:t xml:space="preserve">إنّ ما وقع من القوم في حجرة رسول الله </w:t>
      </w:r>
      <w:r w:rsidR="00A24773">
        <w:rPr>
          <w:rStyle w:val="libAlaemChar"/>
          <w:rFonts w:hint="cs"/>
          <w:rtl/>
        </w:rPr>
        <w:t>صلى‌الله‌عليه‌وآله</w:t>
      </w:r>
      <w:r>
        <w:rPr>
          <w:rFonts w:hint="cs"/>
          <w:rtl/>
        </w:rPr>
        <w:t xml:space="preserve">، وفيما أحدثوه بعده، سبقتها وقائع مرّة! فقد استجابوا لهتاف الشيطان وفرّوا عن رسول الله </w:t>
      </w:r>
      <w:r w:rsidR="00A24773">
        <w:rPr>
          <w:rStyle w:val="libAlaemChar"/>
          <w:rFonts w:hint="cs"/>
          <w:rtl/>
        </w:rPr>
        <w:t>صلى‌الله‌عليه‌وآله</w:t>
      </w:r>
      <w:r>
        <w:rPr>
          <w:rFonts w:hint="cs"/>
          <w:rtl/>
        </w:rPr>
        <w:t xml:space="preserve"> ونزل بهم بيان من الله سبحانه يوبّخهم على ذلك. وفرّوا بالرّاية يوم خيبر، ولم نسمع أنّهم جرحوا بطلاً فضلاً عن جندلة أبطال!</w:t>
      </w:r>
    </w:p>
    <w:p w:rsidR="0085091D" w:rsidRDefault="0085091D" w:rsidP="0085091D">
      <w:pPr>
        <w:pStyle w:val="libNormal"/>
        <w:rPr>
          <w:rtl/>
        </w:rPr>
      </w:pPr>
      <w:r>
        <w:rPr>
          <w:rFonts w:hint="cs"/>
          <w:rtl/>
        </w:rPr>
        <w:t xml:space="preserve">ويبقى عليّ </w:t>
      </w:r>
      <w:r w:rsidR="000F3656" w:rsidRPr="000F3656">
        <w:rPr>
          <w:rStyle w:val="libAlaemChar"/>
          <w:rFonts w:hint="cs"/>
          <w:rtl/>
        </w:rPr>
        <w:t>عليه‌السلام</w:t>
      </w:r>
      <w:r>
        <w:rPr>
          <w:rFonts w:hint="cs"/>
          <w:rtl/>
        </w:rPr>
        <w:t xml:space="preserve"> بعيداً عن كلّ هذه اللّوثات في جمعٍ من الأتقياء ممّن لم يبدّلوا ولم يغيّروا. وكان </w:t>
      </w:r>
      <w:r w:rsidR="000F3656" w:rsidRPr="000F3656">
        <w:rPr>
          <w:rStyle w:val="libAlaemChar"/>
          <w:rFonts w:hint="cs"/>
          <w:rtl/>
        </w:rPr>
        <w:t>عليه‌السلام</w:t>
      </w:r>
      <w:r>
        <w:rPr>
          <w:rFonts w:hint="cs"/>
          <w:rtl/>
        </w:rPr>
        <w:t xml:space="preserve"> يستبق الأحداث وكيف لا؟ وسرّ النبيّ </w:t>
      </w:r>
      <w:r w:rsidR="00A24773">
        <w:rPr>
          <w:rStyle w:val="libAlaemChar"/>
          <w:rFonts w:hint="cs"/>
          <w:rtl/>
        </w:rPr>
        <w:t>صلى‌الله‌عليه‌وآله</w:t>
      </w:r>
      <w:r>
        <w:rPr>
          <w:rFonts w:hint="cs"/>
          <w:rtl/>
        </w:rPr>
        <w:t xml:space="preserve"> عنده.</w:t>
      </w:r>
    </w:p>
    <w:p w:rsidR="0085091D" w:rsidRPr="00651DB1" w:rsidRDefault="0085091D" w:rsidP="005011CF">
      <w:pPr>
        <w:pStyle w:val="libNormal"/>
        <w:rPr>
          <w:rtl/>
        </w:rPr>
      </w:pPr>
      <w:r w:rsidRPr="00651DB1">
        <w:rPr>
          <w:rFonts w:hint="cs"/>
          <w:rtl/>
        </w:rPr>
        <w:t xml:space="preserve">عن عمرو بن طلحة، عن أسباط بن نصر، عن سِماك، عن عِكرِمة عن ابن عبّاس: أنّ عليًّا قال في حياة النبيّ إنّ الله عزّ وجلّ يقول: </w:t>
      </w:r>
      <w:r w:rsidR="005011CF" w:rsidRPr="005011CF">
        <w:rPr>
          <w:rStyle w:val="libAlaemChar"/>
          <w:rFonts w:hint="cs"/>
          <w:rtl/>
        </w:rPr>
        <w:t>(</w:t>
      </w:r>
      <w:r w:rsidRPr="005011CF">
        <w:rPr>
          <w:rStyle w:val="libAieChar"/>
          <w:rFonts w:eastAsia="MS Mincho"/>
          <w:rtl/>
        </w:rPr>
        <w:t>أَفَإِنْ مَاتَ أَوْ قُتِلَ انْقَلَبْتُمْ عَلَى‏ أَعْقَابِكُمْ</w:t>
      </w:r>
      <w:r w:rsidR="005011CF">
        <w:rPr>
          <w:rStyle w:val="libAlaemChar"/>
          <w:rFonts w:hint="cs"/>
          <w:rtl/>
        </w:rPr>
        <w:t>)</w:t>
      </w:r>
      <w:r w:rsidRPr="00651DB1">
        <w:rPr>
          <w:rFonts w:hint="cs"/>
          <w:rtl/>
        </w:rPr>
        <w:t xml:space="preserve"> </w:t>
      </w:r>
      <w:r w:rsidRPr="002E3D48">
        <w:rPr>
          <w:rStyle w:val="libFootnotenumChar"/>
          <w:rFonts w:hint="cs"/>
          <w:rtl/>
        </w:rPr>
        <w:t>(1)</w:t>
      </w:r>
      <w:r w:rsidRPr="00651DB1">
        <w:rPr>
          <w:rFonts w:hint="cs"/>
          <w:rtl/>
        </w:rPr>
        <w:t xml:space="preserve">، واللهِ لا ننقلب على أعقابنا أبداً بعد أن هدانا الله، والله لَئِن مات أو قُتل لأُقاتلنّ على ما قاتل عليه حتّى أموت، والله إنّي لأَخوهُ ووليُّه وابن عمّه ووارثه، فمَن أحقُّ به منّي </w:t>
      </w:r>
      <w:r w:rsidRPr="002E3D48">
        <w:rPr>
          <w:rStyle w:val="libFootnotenumChar"/>
          <w:rFonts w:hint="cs"/>
          <w:rtl/>
        </w:rPr>
        <w:t>(2)</w:t>
      </w:r>
      <w:r w:rsidRPr="00651DB1">
        <w:rPr>
          <w:rFonts w:hint="cs"/>
          <w:rtl/>
        </w:rPr>
        <w:t>؟!</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آل عمران: 144.</w:t>
      </w:r>
    </w:p>
    <w:p w:rsidR="00651DB1" w:rsidRDefault="00651DB1" w:rsidP="00137C0C">
      <w:pPr>
        <w:pStyle w:val="libFootnote0"/>
        <w:rPr>
          <w:rtl/>
        </w:rPr>
      </w:pPr>
      <w:r>
        <w:rPr>
          <w:rFonts w:hint="cs"/>
          <w:rtl/>
        </w:rPr>
        <w:t xml:space="preserve">(2) الفضائل، لأحمد، حديث 232، خصائص النّسائيّ: 130 ح 65، المستدرك على الصحيحين 3: 126، المعجم الكبير، للطبرانيّ 1: 107/ ح 176، وعنه أبو نعيم في معرفة الصحابة 1: 23، </w:t>
      </w:r>
      <w:r w:rsidR="00137C0C">
        <w:rPr>
          <w:rFonts w:hint="cs"/>
          <w:rtl/>
        </w:rPr>
        <w:t>=</w:t>
      </w:r>
    </w:p>
    <w:p w:rsidR="00651DB1" w:rsidRDefault="00651DB1" w:rsidP="00613442">
      <w:pPr>
        <w:pStyle w:val="libNormal"/>
        <w:rPr>
          <w:rtl/>
        </w:rPr>
      </w:pPr>
      <w:r>
        <w:rPr>
          <w:rFonts w:hint="cs"/>
          <w:rtl/>
        </w:rPr>
        <w:br w:type="page"/>
      </w:r>
    </w:p>
    <w:p w:rsidR="0085091D" w:rsidRDefault="0085091D" w:rsidP="0085091D">
      <w:pPr>
        <w:pStyle w:val="libNormal"/>
        <w:rPr>
          <w:rtl/>
        </w:rPr>
      </w:pPr>
      <w:r>
        <w:rPr>
          <w:rFonts w:hint="cs"/>
          <w:rtl/>
        </w:rPr>
        <w:lastRenderedPageBreak/>
        <w:t xml:space="preserve">وقد ترجم </w:t>
      </w:r>
      <w:r w:rsidR="000F3656" w:rsidRPr="000F3656">
        <w:rPr>
          <w:rStyle w:val="libAlaemChar"/>
          <w:rFonts w:hint="cs"/>
          <w:rtl/>
        </w:rPr>
        <w:t>عليه‌السلام</w:t>
      </w:r>
      <w:r>
        <w:rPr>
          <w:rFonts w:hint="cs"/>
          <w:rtl/>
        </w:rPr>
        <w:t xml:space="preserve"> كلامه هذا في مواقفه الخالدة في سوح الجهاد فكرَّ وما فرَّ وشهد الوحي له بذلك! فيما قعد غيرُه وفرّوا وخلّوا بين رسول الله </w:t>
      </w:r>
      <w:r w:rsidR="00A24773">
        <w:rPr>
          <w:rStyle w:val="libAlaemChar"/>
          <w:rFonts w:hint="cs"/>
          <w:rtl/>
        </w:rPr>
        <w:t>صلى‌الله‌عليه‌وآله</w:t>
      </w:r>
      <w:r>
        <w:rPr>
          <w:rFonts w:hint="cs"/>
          <w:rtl/>
        </w:rPr>
        <w:t xml:space="preserve"> وعدوّه، فأصابه ما أصابه حتّى دعا عليهم رسول الله </w:t>
      </w:r>
      <w:r w:rsidR="00A24773">
        <w:rPr>
          <w:rStyle w:val="libAlaemChar"/>
          <w:rFonts w:hint="cs"/>
          <w:rtl/>
        </w:rPr>
        <w:t>صلى‌الله‌عليه‌وآله</w:t>
      </w:r>
      <w:r>
        <w:rPr>
          <w:rFonts w:hint="cs"/>
          <w:rtl/>
        </w:rPr>
        <w:t>.</w:t>
      </w:r>
    </w:p>
    <w:p w:rsidR="0085091D" w:rsidRDefault="0085091D" w:rsidP="0085091D">
      <w:pPr>
        <w:pStyle w:val="libNormal"/>
        <w:rPr>
          <w:rtl/>
        </w:rPr>
      </w:pPr>
      <w:r>
        <w:rPr>
          <w:rFonts w:hint="cs"/>
          <w:rtl/>
        </w:rPr>
        <w:t xml:space="preserve">يوم أُحُد: وهو يوم الفخر والعزّة لرسول الله </w:t>
      </w:r>
      <w:r w:rsidR="00A24773">
        <w:rPr>
          <w:rStyle w:val="libAlaemChar"/>
          <w:rFonts w:hint="cs"/>
          <w:rtl/>
        </w:rPr>
        <w:t>صلى‌الله‌عليه‌وآله</w:t>
      </w:r>
      <w:r>
        <w:rPr>
          <w:rFonts w:hint="cs"/>
          <w:rtl/>
        </w:rPr>
        <w:t xml:space="preserve">، ولأمير المؤمنين </w:t>
      </w:r>
      <w:r w:rsidR="000F3656" w:rsidRPr="000F3656">
        <w:rPr>
          <w:rStyle w:val="libAlaemChar"/>
          <w:rFonts w:hint="cs"/>
          <w:rtl/>
        </w:rPr>
        <w:t>عليه‌السلام</w:t>
      </w:r>
      <w:r>
        <w:rPr>
          <w:rFonts w:hint="cs"/>
          <w:rtl/>
        </w:rPr>
        <w:t xml:space="preserve">، وثلّة ممّن لم يستزلّهم الشيطان بصراخه: ألاَ إنّ محمّداً قد قُتِل. ولمّا كنّا قد عقدنا بحثاً مفصّلاً في ذلك، وفي الفرار يوم خيبر!! فنذكر موجزاً من ذلك لمناسبته ما نحن فيه من خُلُق القوم في التعامل مع النبيّ </w:t>
      </w:r>
      <w:r w:rsidR="00A24773">
        <w:rPr>
          <w:rStyle w:val="libAlaemChar"/>
          <w:rFonts w:hint="cs"/>
          <w:rtl/>
        </w:rPr>
        <w:t>صلى‌الله‌عليه‌وآله</w:t>
      </w:r>
      <w:r>
        <w:rPr>
          <w:rFonts w:hint="cs"/>
          <w:rtl/>
        </w:rPr>
        <w:t xml:space="preserve"> ذكر البخاري أنّ عمر بن الخطّاب انهزم يوم أُحُد فيمَن انهزم </w:t>
      </w:r>
      <w:r w:rsidRPr="002E3D48">
        <w:rPr>
          <w:rStyle w:val="libFootnotenumChar"/>
          <w:rFonts w:hint="cs"/>
          <w:rtl/>
        </w:rPr>
        <w:t>(1)</w:t>
      </w:r>
      <w:r>
        <w:rPr>
          <w:rFonts w:hint="cs"/>
          <w:rtl/>
        </w:rPr>
        <w:t>.</w:t>
      </w:r>
    </w:p>
    <w:p w:rsidR="0085091D" w:rsidRDefault="0085091D" w:rsidP="0085091D">
      <w:pPr>
        <w:pStyle w:val="libNormal"/>
        <w:rPr>
          <w:rtl/>
        </w:rPr>
      </w:pPr>
      <w:r>
        <w:rPr>
          <w:rFonts w:hint="cs"/>
          <w:rtl/>
        </w:rPr>
        <w:t xml:space="preserve">وكثيراً ما تحدّثوا عن شجاعة الحواريّ الزبير، فلمّا عصى الرُّماة أمْرَ رسول الله </w:t>
      </w:r>
      <w:r w:rsidR="00A24773">
        <w:rPr>
          <w:rStyle w:val="libAlaemChar"/>
          <w:rFonts w:hint="cs"/>
          <w:rtl/>
        </w:rPr>
        <w:t>صلى‌الله‌عليه‌وآله</w:t>
      </w:r>
      <w:r>
        <w:rPr>
          <w:rFonts w:hint="cs"/>
          <w:rtl/>
        </w:rPr>
        <w:t xml:space="preserve"> وغادروا العسكر طمعاً في الغنيمة وجاءهم العدوّ من خلفهم وصرخ الصارخ انكفأ الزّبير مثل غيره ولم يبق مع عليٍّ أبي الحسن </w:t>
      </w:r>
      <w:r w:rsidR="000F3656" w:rsidRPr="000F3656">
        <w:rPr>
          <w:rStyle w:val="libAlaemChar"/>
          <w:rFonts w:hint="cs"/>
          <w:rtl/>
        </w:rPr>
        <w:t>عليه‌السلام</w:t>
      </w:r>
      <w:r>
        <w:rPr>
          <w:rFonts w:hint="cs"/>
          <w:rtl/>
        </w:rPr>
        <w:t xml:space="preserve"> يذبّ عن رسول الله </w:t>
      </w:r>
      <w:r w:rsidR="00A24773">
        <w:rPr>
          <w:rStyle w:val="libAlaemChar"/>
          <w:rFonts w:hint="cs"/>
          <w:rtl/>
        </w:rPr>
        <w:t>صلى‌الله‌عليه‌وآله</w:t>
      </w:r>
      <w:r>
        <w:rPr>
          <w:rFonts w:hint="cs"/>
          <w:rtl/>
        </w:rPr>
        <w:t xml:space="preserve"> ويفديه بمهجته: </w:t>
      </w:r>
      <w:r w:rsidR="00B876B3">
        <w:rPr>
          <w:rFonts w:hint="cs"/>
          <w:rtl/>
        </w:rPr>
        <w:t>«</w:t>
      </w:r>
      <w:r>
        <w:rPr>
          <w:rFonts w:hint="cs"/>
          <w:rtl/>
        </w:rPr>
        <w:t xml:space="preserve">عن عبد الله بن الزبير، عن أبيه قال: ...، إذ مالت الرُّماة إلى العسكر حينَ كشَفْنا القومَ عنه يريدون النَّهب وخلَّوا ظهورنا للخيلِ فأتينا من أدبارنا وصرخ صارخٌ ألاَ إنّ محمّداً قد قُتِلَ فانكفأنا وانكفأ القوم علينا </w:t>
      </w:r>
      <w:r w:rsidRPr="002E3D48">
        <w:rPr>
          <w:rStyle w:val="libFootnotenumChar"/>
          <w:rFonts w:hint="cs"/>
          <w:rtl/>
        </w:rPr>
        <w:t>(2)</w:t>
      </w:r>
      <w:r>
        <w:rPr>
          <w:rFonts w:hint="cs"/>
          <w:rtl/>
        </w:rPr>
        <w:t xml:space="preserve"> ...</w:t>
      </w:r>
    </w:p>
    <w:p w:rsidR="00137C0C" w:rsidRDefault="00137C0C" w:rsidP="0085091D">
      <w:pPr>
        <w:pStyle w:val="libNormal"/>
        <w:rPr>
          <w:rtl/>
        </w:rPr>
      </w:pPr>
      <w:r>
        <w:rPr>
          <w:rFonts w:hint="cs"/>
          <w:rtl/>
        </w:rPr>
        <w:t xml:space="preserve">فالحواريّ كان في المنهزمين الفارّين عن رسول الله </w:t>
      </w:r>
      <w:r w:rsidR="00A24773">
        <w:rPr>
          <w:rStyle w:val="libAlaemChar"/>
          <w:rFonts w:hint="cs"/>
          <w:rtl/>
        </w:rPr>
        <w:t>صلى‌الله‌عليه‌وآله</w:t>
      </w:r>
      <w:r>
        <w:rPr>
          <w:rFonts w:hint="cs"/>
          <w:rtl/>
        </w:rPr>
        <w:t>. والحواريّ من</w:t>
      </w:r>
    </w:p>
    <w:p w:rsidR="00651DB1" w:rsidRDefault="00651DB1" w:rsidP="00651DB1">
      <w:pPr>
        <w:pStyle w:val="libLine"/>
        <w:rPr>
          <w:rtl/>
        </w:rPr>
      </w:pPr>
      <w:r>
        <w:rPr>
          <w:rFonts w:hint="cs"/>
          <w:rtl/>
        </w:rPr>
        <w:t>____________________</w:t>
      </w:r>
    </w:p>
    <w:p w:rsidR="00137C0C" w:rsidRDefault="00137C0C" w:rsidP="00651DB1">
      <w:pPr>
        <w:pStyle w:val="libFootnote0"/>
        <w:rPr>
          <w:rtl/>
        </w:rPr>
      </w:pPr>
      <w:r>
        <w:rPr>
          <w:rFonts w:hint="cs"/>
          <w:rtl/>
        </w:rPr>
        <w:t xml:space="preserve">= مختصر تاريخ دمشق 17: 314، فرائد السمطين 1: 224 باب 44/ 175 مجمع الزوائد 9: 134، الرياض النضرة 2: 300. </w:t>
      </w:r>
    </w:p>
    <w:p w:rsidR="00651DB1" w:rsidRDefault="00651DB1" w:rsidP="00651DB1">
      <w:pPr>
        <w:pStyle w:val="libFootnote0"/>
        <w:rPr>
          <w:rtl/>
        </w:rPr>
      </w:pPr>
      <w:r>
        <w:rPr>
          <w:rFonts w:hint="cs"/>
          <w:rtl/>
        </w:rPr>
        <w:t>(1) صحيح البخاري 5: 101.</w:t>
      </w:r>
    </w:p>
    <w:p w:rsidR="00651DB1" w:rsidRDefault="00651DB1" w:rsidP="00651DB1">
      <w:pPr>
        <w:pStyle w:val="libFootnote0"/>
        <w:rPr>
          <w:rtl/>
        </w:rPr>
      </w:pPr>
      <w:r>
        <w:rPr>
          <w:rFonts w:hint="cs"/>
          <w:rtl/>
        </w:rPr>
        <w:t>(2) السيرة النبويّة، لابن هشام 3: 82، تاريخ الطبري 2: 196، تاريخ خليفة: 36.</w:t>
      </w:r>
    </w:p>
    <w:p w:rsidR="00651DB1" w:rsidRDefault="00651DB1" w:rsidP="00613442">
      <w:pPr>
        <w:pStyle w:val="libNormal"/>
        <w:rPr>
          <w:rtl/>
        </w:rPr>
      </w:pPr>
      <w:r>
        <w:rPr>
          <w:rFonts w:hint="cs"/>
          <w:rtl/>
        </w:rPr>
        <w:br w:type="page"/>
      </w:r>
    </w:p>
    <w:p w:rsidR="0085091D" w:rsidRDefault="0085091D" w:rsidP="00137C0C">
      <w:pPr>
        <w:pStyle w:val="libNormal0"/>
        <w:rPr>
          <w:rtl/>
        </w:rPr>
      </w:pPr>
      <w:r>
        <w:rPr>
          <w:rFonts w:hint="cs"/>
          <w:rtl/>
        </w:rPr>
        <w:lastRenderedPageBreak/>
        <w:t xml:space="preserve">صفاته الحسد! وتلك الموبقة هي التي جعلته يقاتل أمير المؤمنين عليّاً </w:t>
      </w:r>
      <w:r w:rsidR="000F3656" w:rsidRPr="000F3656">
        <w:rPr>
          <w:rStyle w:val="libAlaemChar"/>
          <w:rFonts w:hint="cs"/>
          <w:rtl/>
        </w:rPr>
        <w:t>عليه‌السلام</w:t>
      </w:r>
      <w:r>
        <w:rPr>
          <w:rFonts w:hint="cs"/>
          <w:rtl/>
        </w:rPr>
        <w:t>. ويوم أُحُد عرَضَ رسولُ الله سيفاً فأعطاه أبا دُجانة وم</w:t>
      </w:r>
      <w:r w:rsidR="000E2F39">
        <w:rPr>
          <w:rFonts w:hint="cs"/>
          <w:rtl/>
        </w:rPr>
        <w:t>نعه من الزبير؛ فغضب الزبير، ولم</w:t>
      </w:r>
      <w:r>
        <w:rPr>
          <w:rFonts w:hint="cs"/>
          <w:rtl/>
        </w:rPr>
        <w:t xml:space="preserve">ا التقى أبودُجَانة مع أحد المشركين دعا الزبير بهلاك أبي دُجانة، فقتل أبو دُجانة المشركَ </w:t>
      </w:r>
      <w:r w:rsidRPr="002E3D48">
        <w:rPr>
          <w:rStyle w:val="libFootnotenumChar"/>
          <w:rFonts w:hint="cs"/>
          <w:rtl/>
        </w:rPr>
        <w:t>(1)</w:t>
      </w:r>
      <w:r>
        <w:rPr>
          <w:rFonts w:hint="cs"/>
          <w:rtl/>
        </w:rPr>
        <w:t>، وقد ذكرنا قصّته مفصّلةً في حديث الراية وفتح خيبر.</w:t>
      </w:r>
    </w:p>
    <w:p w:rsidR="0085091D" w:rsidRPr="004302CC" w:rsidRDefault="0085091D" w:rsidP="00310A16">
      <w:pPr>
        <w:pStyle w:val="Heading2"/>
        <w:rPr>
          <w:rtl/>
        </w:rPr>
      </w:pPr>
      <w:bookmarkStart w:id="57" w:name="_Toc409257429"/>
      <w:r>
        <w:rPr>
          <w:rFonts w:hint="cs"/>
          <w:rtl/>
        </w:rPr>
        <w:t>أصحاب الصخرة</w:t>
      </w:r>
      <w:bookmarkEnd w:id="57"/>
    </w:p>
    <w:p w:rsidR="0085091D" w:rsidRDefault="0085091D" w:rsidP="0085091D">
      <w:pPr>
        <w:pStyle w:val="libNormal"/>
        <w:rPr>
          <w:rtl/>
        </w:rPr>
      </w:pPr>
      <w:r>
        <w:rPr>
          <w:rFonts w:hint="cs"/>
          <w:rtl/>
        </w:rPr>
        <w:t xml:space="preserve">وذكرنا خبرهم مطوّلاً في حديث الراية، ومن قصّتهم: أنّ عمر بن الخطّاب وطلحة بن عُبيد الله، ورجال من المهاجرين والأنصار، قد استجابوا لصراخ الشيطان: ألاَ إنّ محمّداً قد قُتل، ففرّوا ولجأوا إلى صخرة </w:t>
      </w:r>
      <w:r w:rsidRPr="002E3D48">
        <w:rPr>
          <w:rStyle w:val="libFootnotenumChar"/>
          <w:rFonts w:hint="cs"/>
          <w:rtl/>
        </w:rPr>
        <w:t>(2)</w:t>
      </w:r>
      <w:r>
        <w:rPr>
          <w:rFonts w:hint="cs"/>
          <w:rtl/>
        </w:rPr>
        <w:t xml:space="preserve"> ...</w:t>
      </w:r>
    </w:p>
    <w:p w:rsidR="0085091D" w:rsidRDefault="0085091D" w:rsidP="0085091D">
      <w:pPr>
        <w:pStyle w:val="libNormal"/>
        <w:rPr>
          <w:rtl/>
        </w:rPr>
      </w:pPr>
      <w:r>
        <w:rPr>
          <w:rFonts w:hint="cs"/>
          <w:rtl/>
        </w:rPr>
        <w:t xml:space="preserve">وذكر الطبريّ: أنّ بعض أصحاب الصخرة قال: ليتَ لنا رسولاً إلى عبد الله ابن أُبّيّ </w:t>
      </w:r>
      <w:r w:rsidR="00B876B3">
        <w:rPr>
          <w:rFonts w:hint="cs"/>
          <w:rtl/>
        </w:rPr>
        <w:t>«</w:t>
      </w:r>
      <w:r>
        <w:rPr>
          <w:rFonts w:hint="cs"/>
          <w:rtl/>
        </w:rPr>
        <w:t>رأس المنافقين</w:t>
      </w:r>
      <w:r w:rsidR="00B876B3">
        <w:rPr>
          <w:rFonts w:hint="cs"/>
          <w:rtl/>
        </w:rPr>
        <w:t>»</w:t>
      </w:r>
      <w:r>
        <w:rPr>
          <w:rFonts w:hint="cs"/>
          <w:rtl/>
        </w:rPr>
        <w:t xml:space="preserve"> فيأخذ لنا أمنَةً من أبي سفيان، يا قوم إنّ محمّداً قد قُتِل فارجِعوا إلى قومكم قبلَ أن يأتوكم فيقتلوكم </w:t>
      </w:r>
      <w:r w:rsidRPr="002E3D48">
        <w:rPr>
          <w:rStyle w:val="libFootnotenumChar"/>
          <w:rFonts w:hint="cs"/>
          <w:rtl/>
        </w:rPr>
        <w:t>(3)</w:t>
      </w:r>
      <w:r>
        <w:rPr>
          <w:rFonts w:hint="cs"/>
          <w:rtl/>
        </w:rPr>
        <w:t>.</w:t>
      </w:r>
    </w:p>
    <w:p w:rsidR="00C30193" w:rsidRDefault="00C30193" w:rsidP="0085091D">
      <w:pPr>
        <w:pStyle w:val="libNormal"/>
        <w:rPr>
          <w:rtl/>
        </w:rPr>
      </w:pPr>
      <w:r>
        <w:rPr>
          <w:rFonts w:hint="cs"/>
          <w:rtl/>
        </w:rPr>
        <w:t xml:space="preserve">فليس بغريب إذن على أصحاب الحُجرة تسمية رسول الله </w:t>
      </w:r>
      <w:r w:rsidR="00A24773">
        <w:rPr>
          <w:rStyle w:val="libAlaemChar"/>
          <w:rFonts w:hint="cs"/>
          <w:rtl/>
        </w:rPr>
        <w:t>صلى‌الله‌عليه‌وآله</w:t>
      </w:r>
      <w:r>
        <w:rPr>
          <w:rFonts w:hint="cs"/>
          <w:rtl/>
        </w:rPr>
        <w:t xml:space="preserve"> باسمه أو الرجل من غير ما يستحقّه من نبيّ الله ورسوله ...، فقد قالوها على الصخرة! والذي ذكرناه من هدمهم لركن النبوّة في الحجرة في ردّهم على رسول الله </w:t>
      </w:r>
      <w:r w:rsidR="00A24773">
        <w:rPr>
          <w:rStyle w:val="libAlaemChar"/>
          <w:rFonts w:hint="cs"/>
          <w:rtl/>
        </w:rPr>
        <w:t>صلى‌الله‌عليه‌وآله</w:t>
      </w:r>
      <w:r>
        <w:rPr>
          <w:rFonts w:hint="cs"/>
          <w:rtl/>
        </w:rPr>
        <w:t>؛ فإنّ مقدّماته أفصح من خلال قولهم يوم أُحُد: إنّ « محمّداً، الرجل الذي تعرفونه</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السيرة النبويّة، لابن هشام 3: 72 - 73.</w:t>
      </w:r>
    </w:p>
    <w:p w:rsidR="00651DB1" w:rsidRDefault="00651DB1" w:rsidP="00651DB1">
      <w:pPr>
        <w:pStyle w:val="libFootnote0"/>
        <w:rPr>
          <w:rtl/>
        </w:rPr>
      </w:pPr>
      <w:r>
        <w:rPr>
          <w:rFonts w:hint="cs"/>
          <w:rtl/>
        </w:rPr>
        <w:t>(2) نفسه 3: 203، تاريخ الطبري 2: 199.</w:t>
      </w:r>
    </w:p>
    <w:p w:rsidR="00651DB1" w:rsidRDefault="00651DB1" w:rsidP="00651DB1">
      <w:pPr>
        <w:pStyle w:val="libFootnote0"/>
        <w:rPr>
          <w:rtl/>
        </w:rPr>
      </w:pPr>
      <w:r>
        <w:rPr>
          <w:rFonts w:hint="cs"/>
          <w:rtl/>
        </w:rPr>
        <w:t>(3) تاريخ الطبري 2: 203.</w:t>
      </w:r>
    </w:p>
    <w:p w:rsidR="00651DB1" w:rsidRDefault="00651DB1" w:rsidP="00613442">
      <w:pPr>
        <w:pStyle w:val="libNormal"/>
        <w:rPr>
          <w:rtl/>
        </w:rPr>
      </w:pPr>
      <w:r>
        <w:rPr>
          <w:rFonts w:hint="cs"/>
          <w:rtl/>
        </w:rPr>
        <w:br w:type="page"/>
      </w:r>
    </w:p>
    <w:p w:rsidR="0085091D" w:rsidRDefault="0085091D" w:rsidP="00C30193">
      <w:pPr>
        <w:pStyle w:val="libNormal0"/>
        <w:rPr>
          <w:rtl/>
        </w:rPr>
      </w:pPr>
      <w:r>
        <w:rPr>
          <w:rFonts w:hint="cs"/>
          <w:rtl/>
        </w:rPr>
        <w:lastRenderedPageBreak/>
        <w:t>بهذا الاسم</w:t>
      </w:r>
      <w:r w:rsidR="00B876B3">
        <w:rPr>
          <w:rFonts w:hint="cs"/>
          <w:rtl/>
        </w:rPr>
        <w:t>»</w:t>
      </w:r>
      <w:r>
        <w:rPr>
          <w:rFonts w:hint="cs"/>
          <w:rtl/>
        </w:rPr>
        <w:t xml:space="preserve">، </w:t>
      </w:r>
      <w:r w:rsidR="00B876B3">
        <w:rPr>
          <w:rFonts w:hint="cs"/>
          <w:rtl/>
        </w:rPr>
        <w:t>«</w:t>
      </w:r>
      <w:r>
        <w:rPr>
          <w:rFonts w:hint="cs"/>
          <w:rtl/>
        </w:rPr>
        <w:t>قد قُتِل، وانتهى أمره ولسنا بطالبي ثأره</w:t>
      </w:r>
      <w:r w:rsidR="00B876B3">
        <w:rPr>
          <w:rFonts w:hint="cs"/>
          <w:rtl/>
        </w:rPr>
        <w:t>»</w:t>
      </w:r>
      <w:r>
        <w:rPr>
          <w:rFonts w:hint="cs"/>
          <w:rtl/>
        </w:rPr>
        <w:t xml:space="preserve">، </w:t>
      </w:r>
      <w:r w:rsidR="00B876B3">
        <w:rPr>
          <w:rFonts w:hint="cs"/>
          <w:rtl/>
        </w:rPr>
        <w:t>«</w:t>
      </w:r>
      <w:r>
        <w:rPr>
          <w:rFonts w:hint="cs"/>
          <w:rtl/>
        </w:rPr>
        <w:t>فارجعوا إلى قومكم ...، مَن هو مِن عَدِيّ يرجع إليهم؛ والذي من تَيْم يرجع إليهم ... فليس فيكم هاشميّ يُقتل دونه!</w:t>
      </w:r>
      <w:r w:rsidR="00B876B3">
        <w:rPr>
          <w:rFonts w:hint="cs"/>
          <w:rtl/>
        </w:rPr>
        <w:t>»</w:t>
      </w:r>
      <w:r>
        <w:rPr>
          <w:rFonts w:hint="cs"/>
          <w:rtl/>
        </w:rPr>
        <w:t xml:space="preserve">. عثمان: ولم يكن عثمان مع أصحاب الصخرة، فقد فرّ في عدّة من الرجال حتّى بلغوا الجَلْعَب جبلاً بناحية المدينة فأقاموا به ثلاثاً ... </w:t>
      </w:r>
      <w:r w:rsidRPr="002E3D48">
        <w:rPr>
          <w:rStyle w:val="libFootnotenumChar"/>
          <w:rFonts w:hint="cs"/>
          <w:rtl/>
        </w:rPr>
        <w:t>(1)</w:t>
      </w:r>
      <w:r>
        <w:rPr>
          <w:rFonts w:hint="cs"/>
          <w:rtl/>
        </w:rPr>
        <w:t xml:space="preserve"> فيما وجدنا يهوديًّا اسمه: مُخَيْرِيق يقاتل دون رسول الله </w:t>
      </w:r>
      <w:r w:rsidR="00A24773">
        <w:rPr>
          <w:rStyle w:val="libAlaemChar"/>
          <w:rFonts w:hint="cs"/>
          <w:rtl/>
        </w:rPr>
        <w:t>صلى‌الله‌عليه‌وآله</w:t>
      </w:r>
      <w:r>
        <w:rPr>
          <w:rFonts w:hint="cs"/>
          <w:rtl/>
        </w:rPr>
        <w:t xml:space="preserve"> فيُقتل شهيداً! وكان خَبْراً من أحبار اليهود </w:t>
      </w:r>
      <w:r w:rsidRPr="002E3D48">
        <w:rPr>
          <w:rStyle w:val="libFootnotenumChar"/>
          <w:rFonts w:hint="cs"/>
          <w:rtl/>
        </w:rPr>
        <w:t>(2)</w:t>
      </w:r>
      <w:r>
        <w:rPr>
          <w:rFonts w:hint="cs"/>
          <w:rtl/>
        </w:rPr>
        <w:t>.</w:t>
      </w:r>
    </w:p>
    <w:p w:rsidR="0085091D" w:rsidRDefault="0085091D" w:rsidP="0085091D">
      <w:pPr>
        <w:pStyle w:val="libNormal"/>
        <w:rPr>
          <w:rtl/>
        </w:rPr>
      </w:pPr>
      <w:r>
        <w:rPr>
          <w:rFonts w:hint="cs"/>
          <w:rtl/>
        </w:rPr>
        <w:t xml:space="preserve">مشهد امرأة: ولعلّ في قول عمر للنسوة: </w:t>
      </w:r>
      <w:r w:rsidR="00B876B3">
        <w:rPr>
          <w:rFonts w:hint="cs"/>
          <w:rtl/>
        </w:rPr>
        <w:t>«</w:t>
      </w:r>
      <w:r>
        <w:rPr>
          <w:rFonts w:hint="cs"/>
          <w:rtl/>
        </w:rPr>
        <w:t xml:space="preserve">إنّكنّ صويحبات يوسف يكمن خلفه أكثر من سرٍّ، من ذلك: أنّ الذين فرّوا كانوا ذكوراً لا نسوة! فيما جاهدت امرأة خلّدها التاريخ هي: نُسيبة بنت كعب المازنيّة، شهدت يوم أُحُد هي وزوجها وابناها، خرجت تسقي الجرحى: فلمّا فرّ الذكور قاتلت فجرحت اثني عشر رجلاً بسيفٍ ورمح، وضربها ابن قَمِيئة بالسيف على عاتقها؛ فكان رسول الله </w:t>
      </w:r>
      <w:r w:rsidR="00A24773">
        <w:rPr>
          <w:rStyle w:val="libAlaemChar"/>
          <w:rFonts w:hint="cs"/>
          <w:rtl/>
        </w:rPr>
        <w:t>صلى‌الله‌عليه‌وآله</w:t>
      </w:r>
      <w:r>
        <w:rPr>
          <w:rFonts w:hint="cs"/>
          <w:rtl/>
        </w:rPr>
        <w:t xml:space="preserve"> يقول: </w:t>
      </w:r>
      <w:r w:rsidR="00B876B3">
        <w:rPr>
          <w:rFonts w:hint="cs"/>
          <w:rtl/>
        </w:rPr>
        <w:t>«</w:t>
      </w:r>
      <w:r>
        <w:rPr>
          <w:rFonts w:hint="cs"/>
          <w:rtl/>
        </w:rPr>
        <w:t>ما التفتُّ يميناً وشمالاً يومَ أُحُد إلاّ رأيتها تقاتل دوني</w:t>
      </w:r>
      <w:r w:rsidR="00B876B3">
        <w:rPr>
          <w:rFonts w:hint="cs"/>
          <w:rtl/>
        </w:rPr>
        <w:t>»</w:t>
      </w:r>
      <w:r>
        <w:rPr>
          <w:rFonts w:hint="cs"/>
          <w:rtl/>
        </w:rPr>
        <w:t xml:space="preserve"> </w:t>
      </w:r>
      <w:r w:rsidRPr="002E3D48">
        <w:rPr>
          <w:rStyle w:val="libFootnotenumChar"/>
          <w:rFonts w:hint="cs"/>
          <w:rtl/>
        </w:rPr>
        <w:t>(3)</w:t>
      </w:r>
      <w:r>
        <w:rPr>
          <w:rFonts w:hint="cs"/>
          <w:rtl/>
        </w:rPr>
        <w:t>.</w:t>
      </w:r>
    </w:p>
    <w:p w:rsidR="00C30193" w:rsidRDefault="00C30193" w:rsidP="00C30193">
      <w:pPr>
        <w:pStyle w:val="libNormal"/>
        <w:rPr>
          <w:rtl/>
        </w:rPr>
      </w:pPr>
      <w:r>
        <w:rPr>
          <w:rFonts w:hint="cs"/>
          <w:rtl/>
        </w:rPr>
        <w:t>فمثلما حسد الزبيرُ أبا دُجانة على ما ذكرنا حتّى تمنّى قتله! فكذلك حال أصحاب الصخرة.</w:t>
      </w:r>
    </w:p>
    <w:p w:rsidR="00C30193" w:rsidRDefault="00C30193" w:rsidP="00C30193">
      <w:pPr>
        <w:pStyle w:val="libNormal"/>
        <w:rPr>
          <w:rtl/>
        </w:rPr>
      </w:pPr>
      <w:r>
        <w:rPr>
          <w:rFonts w:hint="cs"/>
          <w:rtl/>
        </w:rPr>
        <w:t>فيومُ أُحُد وما أدراك ما يوم أُحُد، الرزيّة كلّ الرزيّة، والفضيحة كلّ الفضيحة يوم أُحد. صرخ الشيطان فأجابه أصحاب الصخرة والجَلْعب وشايعوه في هدم</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نفسه 2: 201.</w:t>
      </w:r>
    </w:p>
    <w:p w:rsidR="00651DB1" w:rsidRDefault="00651DB1" w:rsidP="00651DB1">
      <w:pPr>
        <w:pStyle w:val="libFootnote0"/>
        <w:rPr>
          <w:rtl/>
        </w:rPr>
      </w:pPr>
      <w:r>
        <w:rPr>
          <w:rFonts w:hint="cs"/>
          <w:rtl/>
        </w:rPr>
        <w:t>(2) السيرة النبويّة، لابن هشام 3: 94، أنساب الأشراف 1: 397.</w:t>
      </w:r>
    </w:p>
    <w:p w:rsidR="00651DB1" w:rsidRDefault="00651DB1" w:rsidP="00651DB1">
      <w:pPr>
        <w:pStyle w:val="libFootnote0"/>
        <w:rPr>
          <w:rtl/>
        </w:rPr>
      </w:pPr>
      <w:r>
        <w:rPr>
          <w:rFonts w:hint="cs"/>
          <w:rtl/>
        </w:rPr>
        <w:t>(3) السيرة النبويّة 3: 89 و 94، أنساب الأشراف 1: 397.</w:t>
      </w:r>
    </w:p>
    <w:p w:rsidR="00651DB1" w:rsidRDefault="00651DB1" w:rsidP="00613442">
      <w:pPr>
        <w:pStyle w:val="libNormal"/>
        <w:rPr>
          <w:rtl/>
        </w:rPr>
      </w:pPr>
      <w:r>
        <w:rPr>
          <w:rFonts w:hint="cs"/>
          <w:rtl/>
        </w:rPr>
        <w:br w:type="page"/>
      </w:r>
    </w:p>
    <w:p w:rsidR="0085091D" w:rsidRDefault="0085091D" w:rsidP="00C30193">
      <w:pPr>
        <w:pStyle w:val="libNormal0"/>
        <w:rPr>
          <w:rtl/>
        </w:rPr>
      </w:pPr>
      <w:r>
        <w:rPr>
          <w:rFonts w:hint="cs"/>
          <w:rtl/>
        </w:rPr>
        <w:lastRenderedPageBreak/>
        <w:t xml:space="preserve">ركن النبوّة ... ولمّا علموا بسلامة النبيّ </w:t>
      </w:r>
      <w:r w:rsidR="00A24773">
        <w:rPr>
          <w:rStyle w:val="libAlaemChar"/>
          <w:rFonts w:hint="cs"/>
          <w:rtl/>
        </w:rPr>
        <w:t>صلى‌الله‌عليه‌وآله</w:t>
      </w:r>
      <w:r>
        <w:rPr>
          <w:rFonts w:hint="cs"/>
          <w:rtl/>
        </w:rPr>
        <w:t xml:space="preserve"> عادوا إليه.</w:t>
      </w:r>
    </w:p>
    <w:p w:rsidR="0085091D" w:rsidRPr="00885054" w:rsidRDefault="0085091D" w:rsidP="00310A16">
      <w:pPr>
        <w:pStyle w:val="Heading2"/>
        <w:rPr>
          <w:rtl/>
        </w:rPr>
      </w:pPr>
      <w:bookmarkStart w:id="58" w:name="_Toc409257430"/>
      <w:r>
        <w:rPr>
          <w:rFonts w:hint="cs"/>
          <w:rtl/>
        </w:rPr>
        <w:t>بسالة أميرالمؤمنين يوم أُحُد</w:t>
      </w:r>
      <w:bookmarkEnd w:id="58"/>
    </w:p>
    <w:p w:rsidR="0085091D" w:rsidRDefault="0085091D" w:rsidP="0085091D">
      <w:pPr>
        <w:pStyle w:val="libNormal"/>
        <w:rPr>
          <w:rtl/>
        </w:rPr>
      </w:pPr>
      <w:r>
        <w:rPr>
          <w:rFonts w:hint="cs"/>
          <w:rtl/>
        </w:rPr>
        <w:t xml:space="preserve">لم يفلح الشيطان أن يستزلّ أميرالمؤمنين </w:t>
      </w:r>
      <w:r w:rsidR="000F3656" w:rsidRPr="000F3656">
        <w:rPr>
          <w:rStyle w:val="libAlaemChar"/>
          <w:rFonts w:hint="cs"/>
          <w:rtl/>
        </w:rPr>
        <w:t>عليه‌السلام</w:t>
      </w:r>
      <w:r>
        <w:rPr>
          <w:rFonts w:hint="cs"/>
          <w:rtl/>
        </w:rPr>
        <w:t xml:space="preserve">، وأنّى له ذلك وأميرالمؤمنين عليّ </w:t>
      </w:r>
      <w:r w:rsidR="000F3656" w:rsidRPr="000F3656">
        <w:rPr>
          <w:rStyle w:val="libAlaemChar"/>
          <w:rFonts w:hint="cs"/>
          <w:rtl/>
        </w:rPr>
        <w:t>عليه‌السلام</w:t>
      </w:r>
      <w:r>
        <w:rPr>
          <w:rFonts w:hint="cs"/>
          <w:rtl/>
        </w:rPr>
        <w:t xml:space="preserve"> نفسُ رسول الله </w:t>
      </w:r>
      <w:r w:rsidR="00A24773">
        <w:rPr>
          <w:rStyle w:val="libAlaemChar"/>
          <w:rFonts w:hint="cs"/>
          <w:rtl/>
        </w:rPr>
        <w:t>صلى‌الله‌عليه‌وآله</w:t>
      </w:r>
      <w:r>
        <w:rPr>
          <w:rFonts w:hint="cs"/>
          <w:rtl/>
        </w:rPr>
        <w:t>، مطهّر بصريح القرآن الكريم؛ عِدْل القرآن وترجمانه ...، بطلُ بدر؛ فماذا يوم أُحد؟</w:t>
      </w:r>
    </w:p>
    <w:p w:rsidR="0085091D" w:rsidRDefault="0085091D" w:rsidP="0085091D">
      <w:pPr>
        <w:pStyle w:val="libNormal"/>
        <w:rPr>
          <w:rtl/>
        </w:rPr>
      </w:pPr>
      <w:r>
        <w:rPr>
          <w:rFonts w:hint="cs"/>
          <w:rtl/>
        </w:rPr>
        <w:t>وأيضاً نقول: لقد تعرّضنا لهذا المطلب في ردّ الناصبيّ عدوّ نفسه: ابن تَيمِيه، في حديث الراية وفتح خيبر، فنوجزه شاهداً:</w:t>
      </w:r>
    </w:p>
    <w:p w:rsidR="0085091D" w:rsidRDefault="0085091D" w:rsidP="0085091D">
      <w:pPr>
        <w:pStyle w:val="libNormal"/>
        <w:rPr>
          <w:rtl/>
        </w:rPr>
      </w:pPr>
      <w:r>
        <w:rPr>
          <w:rFonts w:hint="cs"/>
          <w:rtl/>
        </w:rPr>
        <w:t xml:space="preserve">فيوم أُحُد قتل أميرالمؤمنين عليّ </w:t>
      </w:r>
      <w:r w:rsidR="000F3656" w:rsidRPr="000F3656">
        <w:rPr>
          <w:rStyle w:val="libAlaemChar"/>
          <w:rFonts w:hint="cs"/>
          <w:rtl/>
        </w:rPr>
        <w:t>عليه‌السلام</w:t>
      </w:r>
      <w:r>
        <w:rPr>
          <w:rFonts w:hint="cs"/>
          <w:rtl/>
        </w:rPr>
        <w:t xml:space="preserve"> أصحاب الألوية، وأجهز على عدد من أبطال قريش فعجّل بهم إلى النّار. فكان عدّة الذين حصدهم ذو الفَقَار </w:t>
      </w:r>
      <w:r w:rsidR="00B876B3">
        <w:rPr>
          <w:rFonts w:hint="cs"/>
          <w:rtl/>
        </w:rPr>
        <w:t>«</w:t>
      </w:r>
      <w:r>
        <w:rPr>
          <w:rFonts w:hint="cs"/>
          <w:rtl/>
        </w:rPr>
        <w:t>ستّة عشر</w:t>
      </w:r>
      <w:r w:rsidR="00B876B3">
        <w:rPr>
          <w:rFonts w:hint="cs"/>
          <w:rtl/>
        </w:rPr>
        <w:t>»</w:t>
      </w:r>
      <w:r>
        <w:rPr>
          <w:rFonts w:hint="cs"/>
          <w:rtl/>
        </w:rPr>
        <w:t xml:space="preserve"> من أبطال قريش وعُتاتها. فقال جبريل </w:t>
      </w:r>
      <w:r w:rsidR="000F3656" w:rsidRPr="000F3656">
        <w:rPr>
          <w:rStyle w:val="libAlaemChar"/>
          <w:rFonts w:hint="cs"/>
          <w:rtl/>
        </w:rPr>
        <w:t>عليه‌السلام</w:t>
      </w:r>
      <w:r>
        <w:rPr>
          <w:rFonts w:hint="cs"/>
          <w:rtl/>
        </w:rPr>
        <w:t xml:space="preserve">: يا رسول الله، إنّ هذه لَلْمُواساة، فقال رسول الله </w:t>
      </w:r>
      <w:r w:rsidR="00A24773">
        <w:rPr>
          <w:rStyle w:val="libAlaemChar"/>
          <w:rFonts w:hint="cs"/>
          <w:rtl/>
        </w:rPr>
        <w:t>صلى‌الله‌عليه‌وآله</w:t>
      </w:r>
      <w:r>
        <w:rPr>
          <w:rFonts w:hint="cs"/>
          <w:rtl/>
        </w:rPr>
        <w:t xml:space="preserve">: </w:t>
      </w:r>
      <w:r w:rsidR="00B876B3">
        <w:rPr>
          <w:rFonts w:hint="cs"/>
          <w:rtl/>
        </w:rPr>
        <w:t>«</w:t>
      </w:r>
      <w:r>
        <w:rPr>
          <w:rFonts w:hint="cs"/>
          <w:rtl/>
        </w:rPr>
        <w:t>إنّه منّي وأنا منه</w:t>
      </w:r>
      <w:r w:rsidR="00B876B3">
        <w:rPr>
          <w:rFonts w:hint="cs"/>
          <w:rtl/>
        </w:rPr>
        <w:t>»</w:t>
      </w:r>
      <w:r>
        <w:rPr>
          <w:rFonts w:hint="cs"/>
          <w:rtl/>
        </w:rPr>
        <w:t>. فقال جبريل: وأنا منكما. فسمعوا صوتاً يقول:</w:t>
      </w:r>
    </w:p>
    <w:tbl>
      <w:tblPr>
        <w:tblStyle w:val="TableGrid"/>
        <w:bidiVisual/>
        <w:tblW w:w="4562" w:type="pct"/>
        <w:tblInd w:w="384" w:type="dxa"/>
        <w:tblLook w:val="01E0"/>
      </w:tblPr>
      <w:tblGrid>
        <w:gridCol w:w="3544"/>
        <w:gridCol w:w="272"/>
        <w:gridCol w:w="3494"/>
      </w:tblGrid>
      <w:tr w:rsidR="00C30193" w:rsidTr="00C30193">
        <w:trPr>
          <w:trHeight w:val="350"/>
        </w:trPr>
        <w:tc>
          <w:tcPr>
            <w:tcW w:w="3544" w:type="dxa"/>
            <w:shd w:val="clear" w:color="auto" w:fill="auto"/>
          </w:tcPr>
          <w:p w:rsidR="00C30193" w:rsidRDefault="00C30193" w:rsidP="00C30193">
            <w:pPr>
              <w:pStyle w:val="libPoem"/>
            </w:pPr>
            <w:r>
              <w:rPr>
                <w:rFonts w:hint="cs"/>
                <w:rtl/>
              </w:rPr>
              <w:t>لا سيفَ إلاّ ذو الفَقَار</w:t>
            </w:r>
            <w:r w:rsidRPr="00725071">
              <w:rPr>
                <w:rStyle w:val="libPoemTiniChar0"/>
                <w:rtl/>
              </w:rPr>
              <w:br/>
              <w:t> </w:t>
            </w:r>
          </w:p>
        </w:tc>
        <w:tc>
          <w:tcPr>
            <w:tcW w:w="272" w:type="dxa"/>
            <w:shd w:val="clear" w:color="auto" w:fill="auto"/>
          </w:tcPr>
          <w:p w:rsidR="00C30193" w:rsidRDefault="00C30193" w:rsidP="00C30193">
            <w:pPr>
              <w:pStyle w:val="libPoem"/>
              <w:rPr>
                <w:rtl/>
              </w:rPr>
            </w:pPr>
          </w:p>
        </w:tc>
        <w:tc>
          <w:tcPr>
            <w:tcW w:w="3494" w:type="dxa"/>
            <w:shd w:val="clear" w:color="auto" w:fill="auto"/>
          </w:tcPr>
          <w:p w:rsidR="00C30193" w:rsidRDefault="00C30193" w:rsidP="00C30193">
            <w:pPr>
              <w:pStyle w:val="libPoem"/>
            </w:pPr>
            <w:r>
              <w:rPr>
                <w:rFonts w:hint="cs"/>
                <w:rtl/>
              </w:rPr>
              <w:t xml:space="preserve">ولا فتى إلاّ عليّ </w:t>
            </w:r>
            <w:r w:rsidRPr="002E3D48">
              <w:rPr>
                <w:rStyle w:val="libFootnotenumChar"/>
                <w:rFonts w:hint="cs"/>
                <w:rtl/>
              </w:rPr>
              <w:t>(1)</w:t>
            </w:r>
            <w:r w:rsidRPr="00725071">
              <w:rPr>
                <w:rStyle w:val="libPoemTiniChar0"/>
                <w:rtl/>
              </w:rPr>
              <w:br/>
              <w:t> </w:t>
            </w:r>
          </w:p>
        </w:tc>
      </w:tr>
    </w:tbl>
    <w:p w:rsidR="00C30193" w:rsidRDefault="00C30193" w:rsidP="00C30193">
      <w:pPr>
        <w:pStyle w:val="libNormal"/>
        <w:rPr>
          <w:rtl/>
        </w:rPr>
      </w:pPr>
      <w:r w:rsidRPr="0085091D">
        <w:rPr>
          <w:rFonts w:hint="cs"/>
          <w:rtl/>
        </w:rPr>
        <w:t xml:space="preserve">إنّ الردّة والانقلاب على الأعقاب التي حذّر منها رسولُ الله </w:t>
      </w:r>
      <w:r w:rsidR="00A24773">
        <w:rPr>
          <w:rStyle w:val="libAlaemChar"/>
          <w:rFonts w:hint="cs"/>
          <w:rtl/>
        </w:rPr>
        <w:t>صلى‌الله‌عليه‌وآله</w:t>
      </w:r>
      <w:r>
        <w:rPr>
          <w:rFonts w:hint="cs"/>
          <w:rtl/>
        </w:rPr>
        <w:t>،</w:t>
      </w:r>
      <w:r w:rsidRPr="0085091D">
        <w:rPr>
          <w:rFonts w:hint="cs"/>
          <w:rtl/>
        </w:rPr>
        <w:t xml:space="preserve"> وأثبتتها الوقائع</w:t>
      </w:r>
      <w:r>
        <w:rPr>
          <w:rFonts w:hint="cs"/>
          <w:rtl/>
        </w:rPr>
        <w:t>؛</w:t>
      </w:r>
      <w:r w:rsidRPr="0085091D">
        <w:rPr>
          <w:rFonts w:hint="cs"/>
          <w:rtl/>
        </w:rPr>
        <w:t xml:space="preserve"> وأنزل الله سبحانه وتعالى بياناً في ذلك</w:t>
      </w:r>
      <w:r>
        <w:rPr>
          <w:rFonts w:hint="cs"/>
          <w:rtl/>
        </w:rPr>
        <w:t>.</w:t>
      </w:r>
      <w:r w:rsidRPr="0085091D">
        <w:rPr>
          <w:rFonts w:hint="cs"/>
          <w:rtl/>
        </w:rPr>
        <w:t xml:space="preserve"> قال تعالى</w:t>
      </w:r>
      <w:r>
        <w:rPr>
          <w:rFonts w:hint="cs"/>
          <w:rtl/>
        </w:rPr>
        <w:t>:</w:t>
      </w:r>
      <w:r w:rsidRPr="0085091D">
        <w:rPr>
          <w:rFonts w:hint="cs"/>
          <w:rtl/>
        </w:rPr>
        <w:t xml:space="preserve"> </w:t>
      </w:r>
      <w:r>
        <w:rPr>
          <w:rStyle w:val="libAlaemChar"/>
          <w:rFonts w:hint="cs"/>
          <w:rtl/>
        </w:rPr>
        <w:t>(</w:t>
      </w:r>
      <w:r w:rsidRPr="00C30193">
        <w:rPr>
          <w:rStyle w:val="libAieChar"/>
          <w:rFonts w:eastAsia="MS Mincho"/>
          <w:rtl/>
        </w:rPr>
        <w:t>وَمَا مُحمّدٌ إِلّا رَسُولٌ قَدْ خَلَتْ مِن قَبْلِهِ الرّسُلُ أَفَإِنْ مَاتَ أَوْ قُتِلَ انْقَلَبْتُمْ عَلَى‏ أَعْقَابِكُمْ وَمَن يَنْقَلِبْ عَلَى‏ عَقِبَيْهِ فَلَن</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 xml:space="preserve">(1) ذكرنا أسماء مَن قتلهم أميرالمؤمنين </w:t>
      </w:r>
      <w:r w:rsidR="000F3656" w:rsidRPr="000F3656">
        <w:rPr>
          <w:rStyle w:val="libAlaemChar"/>
          <w:rFonts w:hint="cs"/>
          <w:rtl/>
        </w:rPr>
        <w:t>عليه‌السلام</w:t>
      </w:r>
      <w:r>
        <w:rPr>
          <w:rFonts w:hint="cs"/>
          <w:rtl/>
        </w:rPr>
        <w:t xml:space="preserve"> يوم أُحد، ومصادر الهتاف في حديث الراية وفتح خيبر.</w:t>
      </w:r>
    </w:p>
    <w:p w:rsidR="00651DB1" w:rsidRDefault="00651DB1" w:rsidP="00613442">
      <w:pPr>
        <w:pStyle w:val="libNormal"/>
        <w:rPr>
          <w:rtl/>
        </w:rPr>
      </w:pPr>
      <w:r>
        <w:rPr>
          <w:rFonts w:hint="cs"/>
          <w:rtl/>
        </w:rPr>
        <w:br w:type="page"/>
      </w:r>
    </w:p>
    <w:p w:rsidR="0085091D" w:rsidRDefault="0085091D" w:rsidP="00C30193">
      <w:pPr>
        <w:pStyle w:val="libNormal"/>
        <w:rPr>
          <w:rtl/>
        </w:rPr>
      </w:pPr>
      <w:r w:rsidRPr="00C30193">
        <w:rPr>
          <w:rStyle w:val="libAieChar"/>
          <w:rFonts w:eastAsia="MS Mincho"/>
          <w:rtl/>
        </w:rPr>
        <w:lastRenderedPageBreak/>
        <w:t>يَضُرّ اللّهَ شَيْئاً وَسَيَجْزِي اللّهُ الشّاكِرِينَ</w:t>
      </w:r>
      <w:r w:rsidR="00C30193">
        <w:rPr>
          <w:rStyle w:val="libAlaemChar"/>
          <w:rFonts w:hint="cs"/>
          <w:rtl/>
        </w:rPr>
        <w:t>)</w:t>
      </w:r>
      <w:r>
        <w:rPr>
          <w:rFonts w:hint="cs"/>
          <w:rtl/>
        </w:rPr>
        <w:t xml:space="preserve"> </w:t>
      </w:r>
      <w:r w:rsidRPr="002E3D48">
        <w:rPr>
          <w:rStyle w:val="libFootnotenumChar"/>
          <w:rFonts w:hint="cs"/>
          <w:rtl/>
        </w:rPr>
        <w:t>(1)</w:t>
      </w:r>
      <w:r>
        <w:rPr>
          <w:rFonts w:hint="cs"/>
          <w:rtl/>
        </w:rPr>
        <w:t>.</w:t>
      </w:r>
    </w:p>
    <w:p w:rsidR="0085091D" w:rsidRDefault="0085091D" w:rsidP="00C30193">
      <w:pPr>
        <w:pStyle w:val="libNormal"/>
        <w:rPr>
          <w:rtl/>
        </w:rPr>
      </w:pPr>
      <w:r>
        <w:rPr>
          <w:rFonts w:hint="cs"/>
          <w:rtl/>
        </w:rPr>
        <w:t xml:space="preserve">من تفسير قَتادة، قال: ذلك يوم أُحُد حين أصابهم القرح والقتل، فقال أناس منهم: لو كان نبيًّا ما قُتِل! فقال تعالى: </w:t>
      </w:r>
      <w:r w:rsidR="00C30193">
        <w:rPr>
          <w:rStyle w:val="libAlaemChar"/>
          <w:rFonts w:hint="cs"/>
          <w:rtl/>
        </w:rPr>
        <w:t>(</w:t>
      </w:r>
      <w:r w:rsidRPr="00C30193">
        <w:rPr>
          <w:rStyle w:val="libAieChar"/>
          <w:rFonts w:eastAsia="MS Mincho"/>
          <w:rtl/>
        </w:rPr>
        <w:t>وَمَا مُحمّدٌ إِلّا رَسُولٌ قَدْ خَلَتْ مِن قَبْلِهِ الرّسُلُ</w:t>
      </w:r>
      <w:r w:rsidR="00C30193">
        <w:rPr>
          <w:rStyle w:val="libAlaemChar"/>
          <w:rFonts w:hint="cs"/>
          <w:rtl/>
        </w:rPr>
        <w:t>)</w:t>
      </w:r>
      <w:r>
        <w:rPr>
          <w:rFonts w:hint="cs"/>
          <w:rtl/>
        </w:rPr>
        <w:t xml:space="preserve"> الآية، يقول: ارتددتم على أعقابكم كفّاراً ... </w:t>
      </w:r>
      <w:r w:rsidRPr="002E3D48">
        <w:rPr>
          <w:rStyle w:val="libFootnotenumChar"/>
          <w:rFonts w:hint="cs"/>
          <w:rtl/>
        </w:rPr>
        <w:t>(2)</w:t>
      </w:r>
    </w:p>
    <w:p w:rsidR="0085091D" w:rsidRDefault="0085091D" w:rsidP="00C30193">
      <w:pPr>
        <w:pStyle w:val="libNormal"/>
        <w:rPr>
          <w:rtl/>
        </w:rPr>
      </w:pPr>
      <w:r>
        <w:rPr>
          <w:rFonts w:hint="cs"/>
          <w:rtl/>
        </w:rPr>
        <w:t xml:space="preserve">وعن حالة الارتداد والانقلاب على الأعقاب يوم أُحُد في قوله تعالى: </w:t>
      </w:r>
      <w:r w:rsidR="00C30193">
        <w:rPr>
          <w:rStyle w:val="libAlaemChar"/>
          <w:rFonts w:hint="cs"/>
          <w:rtl/>
        </w:rPr>
        <w:t>(</w:t>
      </w:r>
      <w:r w:rsidRPr="00C30193">
        <w:rPr>
          <w:rStyle w:val="libAieChar"/>
          <w:rFonts w:hint="cs"/>
          <w:rtl/>
        </w:rPr>
        <w:t xml:space="preserve">... </w:t>
      </w:r>
      <w:r w:rsidRPr="00C30193">
        <w:rPr>
          <w:rStyle w:val="libAieChar"/>
          <w:rFonts w:eastAsia="MS Mincho"/>
          <w:rtl/>
        </w:rPr>
        <w:t>انْقَلَبْتُمْ عَلَى‏ أَعْقَابِكُمْ</w:t>
      </w:r>
      <w:r w:rsidR="000C00D3" w:rsidRPr="00C30193">
        <w:rPr>
          <w:rStyle w:val="libAlaemChar"/>
          <w:rFonts w:eastAsia="MS Mincho" w:hint="cs"/>
          <w:rtl/>
        </w:rPr>
        <w:t>)</w:t>
      </w:r>
      <w:r>
        <w:rPr>
          <w:rFonts w:hint="cs"/>
          <w:rtl/>
        </w:rPr>
        <w:t xml:space="preserve">، قال مقاتل بن سليمان في تفسيره: يعني رجعتم إلى دينكم الأوّل الشِرك </w:t>
      </w:r>
      <w:r w:rsidRPr="002E3D48">
        <w:rPr>
          <w:rStyle w:val="libFootnotenumChar"/>
          <w:rFonts w:hint="cs"/>
          <w:rtl/>
        </w:rPr>
        <w:t>(3)</w:t>
      </w:r>
      <w:r>
        <w:rPr>
          <w:rFonts w:hint="cs"/>
          <w:rtl/>
        </w:rPr>
        <w:t>.</w:t>
      </w:r>
    </w:p>
    <w:p w:rsidR="0085091D" w:rsidRDefault="0085091D" w:rsidP="00C30193">
      <w:pPr>
        <w:pStyle w:val="libNormal"/>
        <w:rPr>
          <w:rtl/>
        </w:rPr>
      </w:pPr>
      <w:r>
        <w:rPr>
          <w:rFonts w:hint="cs"/>
          <w:rtl/>
        </w:rPr>
        <w:t xml:space="preserve">قال ابن إسحاق في قوله تعالى: </w:t>
      </w:r>
      <w:r w:rsidR="00C30193">
        <w:rPr>
          <w:rStyle w:val="libAlaemChar"/>
          <w:rFonts w:hint="cs"/>
          <w:rtl/>
        </w:rPr>
        <w:t>(</w:t>
      </w:r>
      <w:r w:rsidRPr="00C30193">
        <w:rPr>
          <w:rStyle w:val="libAieChar"/>
          <w:rFonts w:eastAsia="MS Mincho"/>
          <w:rtl/>
        </w:rPr>
        <w:t>وَمَا مُحمّدٌ إِلّا رَسُولٌ</w:t>
      </w:r>
      <w:r w:rsidR="00C30193">
        <w:rPr>
          <w:rStyle w:val="libAlaemChar"/>
          <w:rFonts w:hint="cs"/>
          <w:rtl/>
        </w:rPr>
        <w:t>)</w:t>
      </w:r>
      <w:r>
        <w:rPr>
          <w:rFonts w:hint="cs"/>
          <w:rtl/>
        </w:rPr>
        <w:t xml:space="preserve"> الآية. قال: أي لقولِ الناس: قُتل محمّد </w:t>
      </w:r>
      <w:r w:rsidR="00A24773">
        <w:rPr>
          <w:rStyle w:val="libAlaemChar"/>
          <w:rFonts w:hint="cs"/>
          <w:rtl/>
        </w:rPr>
        <w:t>صلى‌الله‌عليه‌وآله</w:t>
      </w:r>
      <w:r>
        <w:rPr>
          <w:rFonts w:hint="cs"/>
          <w:rtl/>
        </w:rPr>
        <w:t xml:space="preserve"> وانهزامهم عند ذلك وانصرافهم عن عدوّهم.</w:t>
      </w:r>
    </w:p>
    <w:p w:rsidR="0085091D" w:rsidRDefault="0085091D" w:rsidP="00C30193">
      <w:pPr>
        <w:pStyle w:val="libNormal"/>
        <w:rPr>
          <w:rtl/>
        </w:rPr>
      </w:pPr>
      <w:r>
        <w:rPr>
          <w:rFonts w:hint="cs"/>
          <w:rtl/>
        </w:rPr>
        <w:t xml:space="preserve">وفي قوله تعالى: </w:t>
      </w:r>
      <w:r w:rsidR="00C30193">
        <w:rPr>
          <w:rStyle w:val="libAlaemChar"/>
          <w:rFonts w:hint="cs"/>
          <w:rtl/>
        </w:rPr>
        <w:t>(</w:t>
      </w:r>
      <w:r w:rsidRPr="00C30193">
        <w:rPr>
          <w:rStyle w:val="libAieChar"/>
          <w:rFonts w:eastAsia="MS Mincho"/>
          <w:rtl/>
        </w:rPr>
        <w:t>أَفَإِنْ مَاتَ أَوْ قُتِلَ انْقَلَبْتُمْ عَلَى‏ أَعْقَابِكُمْ</w:t>
      </w:r>
      <w:r w:rsidR="00C30193">
        <w:rPr>
          <w:rStyle w:val="libAlaemChar"/>
          <w:rFonts w:hint="cs"/>
          <w:rtl/>
        </w:rPr>
        <w:t>)</w:t>
      </w:r>
      <w:r>
        <w:rPr>
          <w:rFonts w:hint="cs"/>
          <w:rtl/>
        </w:rPr>
        <w:t xml:space="preserve"> الآية. قال: رجعتم عن دينكم كفّاراً كما كنتم! قد بيّن لكم فيما جاءكم به عني أنّه ميّت ومُفارقكم </w:t>
      </w:r>
      <w:r w:rsidRPr="002E3D48">
        <w:rPr>
          <w:rStyle w:val="libFootnotenumChar"/>
          <w:rFonts w:hint="cs"/>
          <w:rtl/>
        </w:rPr>
        <w:t>(4)</w:t>
      </w:r>
      <w:r>
        <w:rPr>
          <w:rFonts w:hint="cs"/>
          <w:rtl/>
        </w:rPr>
        <w:t>.</w:t>
      </w:r>
    </w:p>
    <w:p w:rsidR="0085091D" w:rsidRPr="0085091D" w:rsidRDefault="0085091D" w:rsidP="00C30193">
      <w:pPr>
        <w:pStyle w:val="libNormal"/>
        <w:rPr>
          <w:rStyle w:val="libNormalChar"/>
          <w:rtl/>
        </w:rPr>
      </w:pPr>
      <w:r>
        <w:rPr>
          <w:rFonts w:hint="cs"/>
          <w:rtl/>
        </w:rPr>
        <w:t xml:space="preserve">هذا هو حال الذين استزلّهم الشيطان فأطاعوا أمره: </w:t>
      </w:r>
      <w:r w:rsidR="00C30193">
        <w:rPr>
          <w:rStyle w:val="libAlaemChar"/>
          <w:rFonts w:hint="cs"/>
          <w:rtl/>
        </w:rPr>
        <w:t>(</w:t>
      </w:r>
      <w:r w:rsidRPr="00C30193">
        <w:rPr>
          <w:rStyle w:val="libAieChar"/>
          <w:rFonts w:eastAsia="MS Mincho"/>
          <w:rtl/>
        </w:rPr>
        <w:t>إِنّ الّذِينَ تَوَلّوْا مِنكُمْ يَوْمَ الْتَقَى الْجَمْعَانِ إِنّمَا اسْتَزَلّهُمُ الشّيْطَانُ بِبَعْضِ مَا كَسَبُوا</w:t>
      </w:r>
      <w:r w:rsidR="00C30193">
        <w:rPr>
          <w:rStyle w:val="libAlaemChar"/>
          <w:rFonts w:hint="cs"/>
          <w:rtl/>
        </w:rPr>
        <w:t>)</w:t>
      </w:r>
      <w:r w:rsidRPr="0085091D">
        <w:rPr>
          <w:rStyle w:val="libNormalChar"/>
          <w:rFonts w:hint="cs"/>
          <w:rtl/>
        </w:rPr>
        <w:t xml:space="preserve"> </w:t>
      </w:r>
      <w:r w:rsidRPr="002E3D48">
        <w:rPr>
          <w:rStyle w:val="libFootnotenumChar"/>
          <w:rFonts w:hint="cs"/>
          <w:rtl/>
        </w:rPr>
        <w:t>(5)</w:t>
      </w:r>
      <w:r w:rsidRPr="0085091D">
        <w:rPr>
          <w:rStyle w:val="libNormalChar"/>
          <w:rFonts w:hint="cs"/>
          <w:rtl/>
        </w:rPr>
        <w:t xml:space="preserve"> الآية</w:t>
      </w:r>
      <w:r>
        <w:rPr>
          <w:rStyle w:val="libNormalChar"/>
          <w:rFonts w:hint="cs"/>
          <w:rtl/>
        </w:rPr>
        <w:t>.</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آل عمران: 144.</w:t>
      </w:r>
    </w:p>
    <w:p w:rsidR="00651DB1" w:rsidRDefault="00651DB1" w:rsidP="00651DB1">
      <w:pPr>
        <w:pStyle w:val="libFootnote0"/>
        <w:rPr>
          <w:rtl/>
        </w:rPr>
      </w:pPr>
      <w:r>
        <w:rPr>
          <w:rFonts w:hint="cs"/>
          <w:rtl/>
        </w:rPr>
        <w:t>(2) تفسير ابن أبي زَمنين 1: 129.</w:t>
      </w:r>
    </w:p>
    <w:p w:rsidR="00651DB1" w:rsidRDefault="00651DB1" w:rsidP="00651DB1">
      <w:pPr>
        <w:pStyle w:val="libFootnote0"/>
        <w:rPr>
          <w:rtl/>
        </w:rPr>
      </w:pPr>
      <w:r>
        <w:rPr>
          <w:rFonts w:hint="cs"/>
          <w:rtl/>
        </w:rPr>
        <w:t>(3) تفسير مقاتل بن سليمان 1: 194.</w:t>
      </w:r>
    </w:p>
    <w:p w:rsidR="00651DB1" w:rsidRDefault="00651DB1" w:rsidP="00651DB1">
      <w:pPr>
        <w:pStyle w:val="libFootnote0"/>
        <w:rPr>
          <w:rtl/>
        </w:rPr>
      </w:pPr>
      <w:r>
        <w:rPr>
          <w:rFonts w:hint="cs"/>
          <w:rtl/>
        </w:rPr>
        <w:t>(4) السيرة النبويّة، لابن هشام 3: 117.</w:t>
      </w:r>
    </w:p>
    <w:p w:rsidR="00651DB1" w:rsidRDefault="00651DB1" w:rsidP="00651DB1">
      <w:pPr>
        <w:pStyle w:val="libFootnote0"/>
        <w:rPr>
          <w:rtl/>
        </w:rPr>
      </w:pPr>
      <w:r>
        <w:rPr>
          <w:rFonts w:hint="cs"/>
          <w:rtl/>
        </w:rPr>
        <w:t>(5) آل عمران: 155.</w:t>
      </w:r>
    </w:p>
    <w:p w:rsidR="00651DB1" w:rsidRDefault="00651DB1" w:rsidP="00613442">
      <w:pPr>
        <w:pStyle w:val="libNormal"/>
        <w:rPr>
          <w:rtl/>
        </w:rPr>
      </w:pPr>
      <w:r>
        <w:rPr>
          <w:rFonts w:hint="cs"/>
          <w:rtl/>
        </w:rPr>
        <w:br w:type="page"/>
      </w:r>
    </w:p>
    <w:p w:rsidR="0085091D" w:rsidRDefault="0085091D" w:rsidP="00C30193">
      <w:pPr>
        <w:pStyle w:val="libNormal"/>
        <w:rPr>
          <w:rtl/>
        </w:rPr>
      </w:pPr>
      <w:r w:rsidRPr="00651DB1">
        <w:rPr>
          <w:rFonts w:hint="cs"/>
          <w:rtl/>
        </w:rPr>
        <w:lastRenderedPageBreak/>
        <w:t xml:space="preserve">أزالهم الشيطان عن مواضعهم بذنوبهم ومعصيتهم النبيّ </w:t>
      </w:r>
      <w:r w:rsidR="00A24773">
        <w:rPr>
          <w:rStyle w:val="libAlaemChar"/>
          <w:rFonts w:hint="cs"/>
          <w:rtl/>
        </w:rPr>
        <w:t>صلى‌الله‌عليه‌وآله</w:t>
      </w:r>
      <w:r w:rsidRPr="00651DB1">
        <w:rPr>
          <w:rFonts w:hint="cs"/>
          <w:rtl/>
        </w:rPr>
        <w:t xml:space="preserve"> فأبعدهم إلى الصخرة والجَلْعَب، ولم يكن فيهم عليّ أمير المؤمنين </w:t>
      </w:r>
      <w:r w:rsidR="000F3656" w:rsidRPr="000F3656">
        <w:rPr>
          <w:rStyle w:val="libAlaemChar"/>
          <w:rFonts w:hint="cs"/>
          <w:rtl/>
        </w:rPr>
        <w:t>عليه‌السلام</w:t>
      </w:r>
      <w:r w:rsidRPr="00651DB1">
        <w:rPr>
          <w:rFonts w:hint="cs"/>
          <w:rtl/>
        </w:rPr>
        <w:t xml:space="preserve"> الذي يئِس الشيطان أن يقربه؛ فكان في صفّ </w:t>
      </w:r>
      <w:r w:rsidR="00C30193">
        <w:rPr>
          <w:rStyle w:val="libAlaemChar"/>
          <w:rFonts w:hint="cs"/>
          <w:rtl/>
        </w:rPr>
        <w:t>(</w:t>
      </w:r>
      <w:r w:rsidRPr="00C30193">
        <w:rPr>
          <w:rStyle w:val="libAieChar"/>
          <w:rFonts w:eastAsia="MS Mincho"/>
          <w:rtl/>
        </w:rPr>
        <w:t>وَسَيَجْزِي اللّهُ الشّاكِرِينَ</w:t>
      </w:r>
      <w:r w:rsidR="000C00D3" w:rsidRPr="00C30193">
        <w:rPr>
          <w:rStyle w:val="libAlaemChar"/>
          <w:rFonts w:eastAsia="MS Mincho" w:hint="cs"/>
          <w:rtl/>
        </w:rPr>
        <w:t>)</w:t>
      </w:r>
      <w:r w:rsidRPr="00651DB1">
        <w:rPr>
          <w:rFonts w:hint="cs"/>
          <w:rtl/>
        </w:rPr>
        <w:t xml:space="preserve">، أي: مَن أطاعه وعمِل بأمرِه </w:t>
      </w:r>
      <w:r w:rsidRPr="002E3D48">
        <w:rPr>
          <w:rStyle w:val="libFootnotenumChar"/>
          <w:rFonts w:hint="cs"/>
          <w:rtl/>
        </w:rPr>
        <w:t>(1)</w:t>
      </w:r>
      <w:r w:rsidRPr="00651DB1">
        <w:rPr>
          <w:rFonts w:hint="cs"/>
          <w:rtl/>
        </w:rPr>
        <w:t>.</w:t>
      </w:r>
    </w:p>
    <w:p w:rsidR="00C30193" w:rsidRDefault="00C30193" w:rsidP="00C30193">
      <w:pPr>
        <w:pStyle w:val="libNormal"/>
        <w:rPr>
          <w:rtl/>
        </w:rPr>
      </w:pPr>
      <w:r>
        <w:rPr>
          <w:rFonts w:hint="cs"/>
          <w:rtl/>
        </w:rPr>
        <w:t xml:space="preserve">ويوم الأحزاب «الخَنْدق» إذ جاءت جيوش الشِرك واليهود يقودها الأُمويّ أبوسفيان مصمّمون على اجتثاث الإسلام والمسلمين وتمكّن عَمرو بن عبدودّ في جماعةٍ من عبور الخندق ورفع صوته مطالباً مَن يبارزه، فنهض أبوالحسن عليّ </w:t>
      </w:r>
      <w:r w:rsidRPr="000F3656">
        <w:rPr>
          <w:rStyle w:val="libAlaemChar"/>
          <w:rFonts w:hint="cs"/>
          <w:rtl/>
        </w:rPr>
        <w:t>عليه‌السلام</w:t>
      </w:r>
      <w:r>
        <w:rPr>
          <w:rFonts w:hint="cs"/>
          <w:rtl/>
        </w:rPr>
        <w:t xml:space="preserve"> فما خنَسَ غيرُه، فأجلسه النبيّ </w:t>
      </w:r>
      <w:r w:rsidR="00A24773">
        <w:rPr>
          <w:rStyle w:val="libAlaemChar"/>
          <w:rFonts w:hint="cs"/>
          <w:rtl/>
        </w:rPr>
        <w:t>صلى‌الله‌عليه‌وآله</w:t>
      </w:r>
      <w:r>
        <w:rPr>
          <w:rFonts w:hint="cs"/>
          <w:rtl/>
        </w:rPr>
        <w:t xml:space="preserve">، وهكذا ثانيةً وثالثةً وفي كلّ مرّة اثّاقل مَن حول النبيّ </w:t>
      </w:r>
      <w:r w:rsidR="00A24773">
        <w:rPr>
          <w:rStyle w:val="libAlaemChar"/>
          <w:rFonts w:hint="cs"/>
          <w:rtl/>
        </w:rPr>
        <w:t>صلى‌الله‌عليه‌وآله</w:t>
      </w:r>
      <w:r>
        <w:rPr>
          <w:rFonts w:hint="cs"/>
          <w:rtl/>
        </w:rPr>
        <w:t xml:space="preserve"> إلاّ أميرالمؤمنين </w:t>
      </w:r>
      <w:r w:rsidRPr="000F3656">
        <w:rPr>
          <w:rStyle w:val="libAlaemChar"/>
          <w:rFonts w:hint="cs"/>
          <w:rtl/>
        </w:rPr>
        <w:t>عليه‌السلام</w:t>
      </w:r>
      <w:r>
        <w:rPr>
          <w:rFonts w:hint="cs"/>
          <w:rtl/>
        </w:rPr>
        <w:t xml:space="preserve">، فبرز إليه فضربه ضربةً قدّت البيضة على رأسه والمغفر وشطَر بدنه نصفين وولّت خيول المشركين هاربة فعبرت الخندق وكفى الله المسلمين بعليٍّ </w:t>
      </w:r>
      <w:r w:rsidRPr="000F3656">
        <w:rPr>
          <w:rStyle w:val="libAlaemChar"/>
          <w:rFonts w:hint="cs"/>
          <w:rtl/>
        </w:rPr>
        <w:t>عليه‌السلام</w:t>
      </w:r>
      <w:r>
        <w:rPr>
          <w:rFonts w:hint="cs"/>
          <w:rtl/>
        </w:rPr>
        <w:t xml:space="preserve"> القتال وتنفّس المرتابون الصعداء!</w:t>
      </w:r>
    </w:p>
    <w:p w:rsidR="00C30193" w:rsidRPr="00651DB1" w:rsidRDefault="00C30193" w:rsidP="00C30193">
      <w:pPr>
        <w:pStyle w:val="libNormal"/>
        <w:rPr>
          <w:rtl/>
        </w:rPr>
      </w:pPr>
      <w:r>
        <w:rPr>
          <w:rFonts w:hint="cs"/>
          <w:rtl/>
        </w:rPr>
        <w:t xml:space="preserve">ومواقف الخلاف والعار والفرار كثيرة، من ذلك: يوم خَيْبر، لمّا أراد رسول الله </w:t>
      </w:r>
      <w:r w:rsidR="00A24773">
        <w:rPr>
          <w:rStyle w:val="libAlaemChar"/>
          <w:rFonts w:hint="cs"/>
          <w:rtl/>
        </w:rPr>
        <w:t>صلى‌الله‌عليه‌وآله</w:t>
      </w:r>
      <w:r>
        <w:rPr>
          <w:rFonts w:hint="cs"/>
          <w:rtl/>
        </w:rPr>
        <w:t xml:space="preserve"> أن يُظهر حقائق القوم، فشاء الله تعالى بحكمته أن يكون عليٌّ </w:t>
      </w:r>
      <w:r w:rsidRPr="000F3656">
        <w:rPr>
          <w:rStyle w:val="libAlaemChar"/>
          <w:rFonts w:hint="cs"/>
          <w:rtl/>
        </w:rPr>
        <w:t>عليه‌السلام</w:t>
      </w:r>
      <w:r>
        <w:rPr>
          <w:rFonts w:hint="cs"/>
          <w:rtl/>
        </w:rPr>
        <w:t xml:space="preserve"> يومئذ أرمداً، فدفع النبيّ الرّاية إلى أبي بكر ففرّ هو وجماعته، فأعطاه إلى عمر ففرّ هو وجماعته، فقال </w:t>
      </w:r>
      <w:r w:rsidR="00A24773">
        <w:rPr>
          <w:rStyle w:val="libAlaemChar"/>
          <w:rFonts w:hint="cs"/>
          <w:rtl/>
        </w:rPr>
        <w:t>صلى‌الله‌عليه‌وآله</w:t>
      </w:r>
      <w:r>
        <w:rPr>
          <w:rFonts w:hint="cs"/>
          <w:rtl/>
        </w:rPr>
        <w:t xml:space="preserve">: «لأُعطينّ الراية غداً رجلاً يُحبّ الله ورسوله ويُحبّه الله ورسوله يفتح الله له ليس بفرّار». فلمّا كان الغد دعا عليّاً </w:t>
      </w:r>
      <w:r w:rsidRPr="000F3656">
        <w:rPr>
          <w:rStyle w:val="libAlaemChar"/>
          <w:rFonts w:hint="cs"/>
          <w:rtl/>
        </w:rPr>
        <w:t>عليه‌السلام</w:t>
      </w:r>
      <w:r>
        <w:rPr>
          <w:rFonts w:hint="cs"/>
          <w:rtl/>
        </w:rPr>
        <w:t xml:space="preserve"> فتفل في عينه فبرأ، ثمّ هزّ الرّاية ودفعها إليه، فذهب بها يهرول فقتل مَرْحب عظيم اليهود وقلع باب حصنهم وكان الفتح على يديه. وقد ذكرنا تفاصيل ذلك ومصادره في حديثنا في الردّ على الناصبيّ الجاهل ابن تَيمِيه، في حديث الرّاية وفتح خيبر.</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السيرة النبويّة 1: 118.</w:t>
      </w:r>
    </w:p>
    <w:p w:rsidR="00651DB1" w:rsidRDefault="00651DB1" w:rsidP="00613442">
      <w:pPr>
        <w:pStyle w:val="libNormal"/>
        <w:rPr>
          <w:rtl/>
        </w:rPr>
      </w:pPr>
      <w:r>
        <w:rPr>
          <w:rFonts w:hint="cs"/>
          <w:rtl/>
        </w:rPr>
        <w:br w:type="page"/>
      </w:r>
    </w:p>
    <w:p w:rsidR="0085091D" w:rsidRPr="00651DB1" w:rsidRDefault="0085091D" w:rsidP="00C30193">
      <w:pPr>
        <w:pStyle w:val="libNormal"/>
        <w:rPr>
          <w:rtl/>
        </w:rPr>
      </w:pPr>
      <w:r w:rsidRPr="00651DB1">
        <w:rPr>
          <w:rFonts w:hint="cs"/>
          <w:rtl/>
        </w:rPr>
        <w:lastRenderedPageBreak/>
        <w:t xml:space="preserve">إنّ أميرالمؤمنين عليّاً </w:t>
      </w:r>
      <w:r w:rsidR="000F3656" w:rsidRPr="000F3656">
        <w:rPr>
          <w:rStyle w:val="libAlaemChar"/>
          <w:rFonts w:hint="cs"/>
          <w:rtl/>
        </w:rPr>
        <w:t>عليه‌السلام</w:t>
      </w:r>
      <w:r w:rsidRPr="00651DB1">
        <w:rPr>
          <w:rFonts w:hint="cs"/>
          <w:rtl/>
        </w:rPr>
        <w:t xml:space="preserve"> وهو ربيب رسول الله </w:t>
      </w:r>
      <w:r w:rsidR="00C30193" w:rsidRPr="00D14FC9">
        <w:rPr>
          <w:rStyle w:val="libAlaemChar"/>
          <w:rFonts w:hint="cs"/>
          <w:rtl/>
        </w:rPr>
        <w:t>صلى‌الله‌عليه‌وآله</w:t>
      </w:r>
      <w:r w:rsidR="00C30193" w:rsidRPr="00651DB1">
        <w:rPr>
          <w:rFonts w:hint="cs"/>
          <w:rtl/>
        </w:rPr>
        <w:t xml:space="preserve"> </w:t>
      </w:r>
      <w:r w:rsidRPr="00651DB1">
        <w:rPr>
          <w:rFonts w:hint="cs"/>
          <w:rtl/>
        </w:rPr>
        <w:t xml:space="preserve">قد بلغ إيمانه حدّ اليقين، فهو يعلم أنّ رسول الله </w:t>
      </w:r>
      <w:r w:rsidR="00A24773">
        <w:rPr>
          <w:rStyle w:val="libAlaemChar"/>
          <w:rFonts w:hint="cs"/>
          <w:rtl/>
        </w:rPr>
        <w:t>صلى‌الله‌عليه‌وآله</w:t>
      </w:r>
      <w:r w:rsidRPr="00651DB1">
        <w:rPr>
          <w:rFonts w:hint="cs"/>
          <w:rtl/>
        </w:rPr>
        <w:t xml:space="preserve"> يموت، ولكن الله تعالى حيٌّ لا يموت والشريعة خالدة ما دامت السماوات والأربعون؛ ولذا لم يكن لإذاعة الشيطان أثر في نفس أميرالمؤمنين </w:t>
      </w:r>
      <w:r w:rsidR="000F3656" w:rsidRPr="000F3656">
        <w:rPr>
          <w:rStyle w:val="libAlaemChar"/>
          <w:rFonts w:hint="cs"/>
          <w:rtl/>
        </w:rPr>
        <w:t>عليه‌السلام</w:t>
      </w:r>
      <w:r w:rsidRPr="00651DB1">
        <w:rPr>
          <w:rFonts w:hint="cs"/>
          <w:rtl/>
        </w:rPr>
        <w:t xml:space="preserve"> إلاّ المضيّ قدُماً في الذبّ عن رسول الله </w:t>
      </w:r>
      <w:r w:rsidR="00A24773">
        <w:rPr>
          <w:rStyle w:val="libAlaemChar"/>
          <w:rFonts w:hint="cs"/>
          <w:rtl/>
        </w:rPr>
        <w:t>صلى‌الله‌عليه‌وآله</w:t>
      </w:r>
      <w:r w:rsidRPr="00651DB1">
        <w:rPr>
          <w:rFonts w:hint="cs"/>
          <w:rtl/>
        </w:rPr>
        <w:t xml:space="preserve"> وقهر الشِرك وجَنْدلة صناديده. ومضى عليٌّ </w:t>
      </w:r>
      <w:r w:rsidR="000F3656" w:rsidRPr="000F3656">
        <w:rPr>
          <w:rStyle w:val="libAlaemChar"/>
          <w:rFonts w:hint="cs"/>
          <w:rtl/>
        </w:rPr>
        <w:t>عليه‌السلام</w:t>
      </w:r>
      <w:r w:rsidRPr="00651DB1">
        <w:rPr>
          <w:rFonts w:hint="cs"/>
          <w:rtl/>
        </w:rPr>
        <w:t xml:space="preserve"> على هذه السّيرة، هو في سوح القتال شهد له الوحي في السماء والعدوّ في الأرض، وهو </w:t>
      </w:r>
      <w:r w:rsidR="000F3656" w:rsidRPr="000F3656">
        <w:rPr>
          <w:rStyle w:val="libAlaemChar"/>
          <w:rFonts w:hint="cs"/>
          <w:rtl/>
        </w:rPr>
        <w:t>عليه‌السلام</w:t>
      </w:r>
      <w:r w:rsidRPr="00651DB1">
        <w:rPr>
          <w:rFonts w:hint="cs"/>
          <w:rtl/>
        </w:rPr>
        <w:t xml:space="preserve"> كان يقول في حياة النبيّ: إنّ الله تعالى يقول: </w:t>
      </w:r>
      <w:r w:rsidR="00C30193">
        <w:rPr>
          <w:rStyle w:val="libAlaemChar"/>
          <w:rFonts w:hint="cs"/>
          <w:rtl/>
        </w:rPr>
        <w:t>(</w:t>
      </w:r>
      <w:r w:rsidRPr="00C30193">
        <w:rPr>
          <w:rStyle w:val="libAieChar"/>
          <w:rFonts w:eastAsia="MS Mincho"/>
          <w:rtl/>
        </w:rPr>
        <w:t>أَفَإِنْ مَاتَ أَوْ قُتِلَ انْقَلَبْتُمْ عَلَى‏ أَعْقَابِكُمْ</w:t>
      </w:r>
      <w:r w:rsidR="000C00D3" w:rsidRPr="00C30193">
        <w:rPr>
          <w:rStyle w:val="libAlaemChar"/>
          <w:rFonts w:eastAsia="MS Mincho" w:hint="cs"/>
          <w:rtl/>
        </w:rPr>
        <w:t>)</w:t>
      </w:r>
      <w:r w:rsidRPr="00651DB1">
        <w:rPr>
          <w:rFonts w:hint="cs"/>
          <w:rtl/>
        </w:rPr>
        <w:t>، واللهِ لا ننقلب على أعقابنا أبداً بعد أن هدانا الله، والله لئِن مات أو قُتل لأُقاتلنّ على ما قاتل عليه حتّى أموت ...</w:t>
      </w:r>
    </w:p>
    <w:p w:rsidR="0085091D" w:rsidRDefault="0085091D" w:rsidP="0085091D">
      <w:pPr>
        <w:pStyle w:val="libNormal"/>
        <w:rPr>
          <w:rtl/>
        </w:rPr>
      </w:pPr>
      <w:r>
        <w:rPr>
          <w:rFonts w:hint="cs"/>
          <w:rtl/>
        </w:rPr>
        <w:t xml:space="preserve">ولم يخضع عليّ أميرالمؤمنين </w:t>
      </w:r>
      <w:r w:rsidR="000F3656" w:rsidRPr="000F3656">
        <w:rPr>
          <w:rStyle w:val="libAlaemChar"/>
          <w:rFonts w:hint="cs"/>
          <w:rtl/>
        </w:rPr>
        <w:t>عليه‌السلام</w:t>
      </w:r>
      <w:r>
        <w:rPr>
          <w:rFonts w:hint="cs"/>
          <w:rtl/>
        </w:rPr>
        <w:t xml:space="preserve"> لسيرة أصحاب </w:t>
      </w:r>
      <w:r w:rsidR="00B876B3">
        <w:rPr>
          <w:rFonts w:hint="cs"/>
          <w:rtl/>
        </w:rPr>
        <w:t>«</w:t>
      </w:r>
      <w:r>
        <w:rPr>
          <w:rFonts w:hint="cs"/>
          <w:rtl/>
        </w:rPr>
        <w:t>الأريكة</w:t>
      </w:r>
      <w:r w:rsidR="00B876B3">
        <w:rPr>
          <w:rFonts w:hint="cs"/>
          <w:rtl/>
        </w:rPr>
        <w:t>»</w:t>
      </w:r>
      <w:r>
        <w:rPr>
          <w:rFonts w:hint="cs"/>
          <w:rtl/>
        </w:rPr>
        <w:t xml:space="preserve"> في بثّ حديث رسول الله </w:t>
      </w:r>
      <w:r w:rsidR="00A24773">
        <w:rPr>
          <w:rStyle w:val="libAlaemChar"/>
          <w:rFonts w:hint="cs"/>
          <w:rtl/>
        </w:rPr>
        <w:t>صلى‌الله‌عليه‌وآله</w:t>
      </w:r>
      <w:r>
        <w:rPr>
          <w:rFonts w:hint="cs"/>
          <w:rtl/>
        </w:rPr>
        <w:t>، فيما خضع عدد من الصحابة لمشيئتهم فامتنعوا من التحديث، بل عمد بعضهم إلى تلف ما لديهم من أحاديث! وتعرّض عدد آخر للحبس لئلاّ ينشروا الحديث!</w:t>
      </w:r>
    </w:p>
    <w:p w:rsidR="0085091D" w:rsidRPr="004659D7" w:rsidRDefault="0085091D" w:rsidP="00310A16">
      <w:pPr>
        <w:pStyle w:val="Heading2"/>
        <w:rPr>
          <w:rtl/>
        </w:rPr>
      </w:pPr>
      <w:bookmarkStart w:id="59" w:name="_Toc409257431"/>
      <w:r>
        <w:rPr>
          <w:rFonts w:hint="cs"/>
          <w:rtl/>
        </w:rPr>
        <w:t>عمر يقتفي سنّة أبي بكر</w:t>
      </w:r>
      <w:bookmarkEnd w:id="59"/>
    </w:p>
    <w:p w:rsidR="0085091D" w:rsidRDefault="0085091D" w:rsidP="0085091D">
      <w:pPr>
        <w:pStyle w:val="libNormal"/>
        <w:rPr>
          <w:rtl/>
        </w:rPr>
      </w:pPr>
      <w:r>
        <w:rPr>
          <w:rFonts w:hint="cs"/>
          <w:rtl/>
        </w:rPr>
        <w:t>ولمّا تربّع عمر على أريكة الحكم أبدى في بداية أمره رغبةً في جمع الحديث وكتابة السُّنن، إلاّ أنّه بعد مدّة منع من التدوين وبشدّة للغاية إلى حدّ أنْ عمّم ذلك في أمر رسميّ على الجميع.</w:t>
      </w:r>
    </w:p>
    <w:p w:rsidR="0085091D" w:rsidRDefault="0085091D" w:rsidP="00C30193">
      <w:pPr>
        <w:pStyle w:val="libNormal"/>
        <w:rPr>
          <w:rtl/>
        </w:rPr>
      </w:pPr>
      <w:r>
        <w:rPr>
          <w:rFonts w:hint="cs"/>
          <w:rtl/>
        </w:rPr>
        <w:t xml:space="preserve">وإزاء سياسة عمر المتشدّدة فقد تبعه عددٌ من الصحابة هم: أبو سعيد </w:t>
      </w:r>
    </w:p>
    <w:p w:rsidR="00651DB1" w:rsidRDefault="00651DB1" w:rsidP="00613442">
      <w:pPr>
        <w:pStyle w:val="libNormal"/>
        <w:rPr>
          <w:rtl/>
        </w:rPr>
      </w:pPr>
      <w:r>
        <w:rPr>
          <w:rFonts w:hint="cs"/>
          <w:rtl/>
        </w:rPr>
        <w:br w:type="page"/>
      </w:r>
    </w:p>
    <w:p w:rsidR="00C30193" w:rsidRDefault="00C30193" w:rsidP="00C30193">
      <w:pPr>
        <w:pStyle w:val="libNormal0"/>
        <w:rPr>
          <w:rtl/>
        </w:rPr>
      </w:pPr>
      <w:r>
        <w:rPr>
          <w:rFonts w:hint="cs"/>
          <w:rtl/>
        </w:rPr>
        <w:lastRenderedPageBreak/>
        <w:t xml:space="preserve">الخُدْريّ، وعبد الله بن مسعود، وزيد بن ثابت، وأبو موسى الأشعريّ </w:t>
      </w:r>
      <w:r w:rsidRPr="002E3D48">
        <w:rPr>
          <w:rStyle w:val="libFootnotenumChar"/>
          <w:rFonts w:hint="cs"/>
          <w:rtl/>
        </w:rPr>
        <w:t>(1)</w:t>
      </w:r>
      <w:r>
        <w:rPr>
          <w:rFonts w:hint="cs"/>
          <w:rtl/>
        </w:rPr>
        <w:t xml:space="preserve">. وحتّى أولئك القلّة المانعة نجدهم يكتبون الحديث بعد تلك الفترة </w:t>
      </w:r>
      <w:r w:rsidRPr="002E3D48">
        <w:rPr>
          <w:rStyle w:val="libFootnotenumChar"/>
          <w:rFonts w:hint="cs"/>
          <w:rtl/>
        </w:rPr>
        <w:t>(2)</w:t>
      </w:r>
      <w:r>
        <w:rPr>
          <w:rFonts w:hint="cs"/>
          <w:rtl/>
        </w:rPr>
        <w:t xml:space="preserve">. </w:t>
      </w:r>
    </w:p>
    <w:p w:rsidR="0085091D" w:rsidRDefault="0085091D" w:rsidP="0085091D">
      <w:pPr>
        <w:pStyle w:val="libNormal"/>
        <w:rPr>
          <w:rtl/>
        </w:rPr>
      </w:pPr>
      <w:r>
        <w:rPr>
          <w:rFonts w:hint="cs"/>
          <w:rtl/>
        </w:rPr>
        <w:t>والذي يعترض طريقنا في هذا المضمار جملة أُمور:</w:t>
      </w:r>
    </w:p>
    <w:p w:rsidR="0085091D" w:rsidRDefault="0085091D" w:rsidP="0085091D">
      <w:pPr>
        <w:pStyle w:val="libNormal"/>
        <w:rPr>
          <w:rtl/>
        </w:rPr>
      </w:pPr>
      <w:r>
        <w:rPr>
          <w:rFonts w:hint="cs"/>
          <w:rtl/>
        </w:rPr>
        <w:t>1</w:t>
      </w:r>
      <w:r w:rsidR="00651DB1">
        <w:rPr>
          <w:rFonts w:hint="cs"/>
          <w:rtl/>
        </w:rPr>
        <w:t xml:space="preserve"> - </w:t>
      </w:r>
      <w:r>
        <w:rPr>
          <w:rFonts w:hint="cs"/>
          <w:rtl/>
        </w:rPr>
        <w:t xml:space="preserve">لم يكن لعمر ومَن تبعه في المنع نص شرعيّ يستند إليه، حالهم في ذلك حال أبي بكر الذي وجد كتابة الحديث معمول بها في أيّام رسول الله </w:t>
      </w:r>
      <w:r w:rsidR="00A24773">
        <w:rPr>
          <w:rStyle w:val="libAlaemChar"/>
          <w:rFonts w:hint="cs"/>
          <w:rtl/>
        </w:rPr>
        <w:t>صلى‌الله‌عليه‌وآله</w:t>
      </w:r>
      <w:r>
        <w:rPr>
          <w:rFonts w:hint="cs"/>
          <w:rtl/>
        </w:rPr>
        <w:t xml:space="preserve">، بل وأمر </w:t>
      </w:r>
      <w:r w:rsidR="00A24773">
        <w:rPr>
          <w:rStyle w:val="libAlaemChar"/>
          <w:rFonts w:hint="cs"/>
          <w:rtl/>
        </w:rPr>
        <w:t>صلى‌الله‌عليه‌وآله</w:t>
      </w:r>
      <w:r>
        <w:rPr>
          <w:rFonts w:hint="cs"/>
          <w:rtl/>
        </w:rPr>
        <w:t xml:space="preserve"> بوجوب كتابة أحاديثه ونشرها، فقام أبوبكر أوّلاً إذ انتهت إليه الأريكة بعملية تدوين الأحاديث وجمعها ثمّ عدا عليها فحرقها ولم يكن له ما يتذرّع به من حجّة شرعيّة إلاّ قوله: </w:t>
      </w:r>
      <w:r w:rsidR="00B876B3">
        <w:rPr>
          <w:rFonts w:hint="cs"/>
          <w:rtl/>
        </w:rPr>
        <w:t>«</w:t>
      </w:r>
      <w:r>
        <w:rPr>
          <w:rFonts w:hint="cs"/>
          <w:rtl/>
        </w:rPr>
        <w:t>خشيتُ أن أموت وهي عندي، فيكون فيها أحاديث عن رجل قد ائتمنته ووثقت به، ولم يكن كما حدّثني فأكون قد نقلت ذلك</w:t>
      </w:r>
      <w:r w:rsidR="00B876B3">
        <w:rPr>
          <w:rFonts w:hint="cs"/>
          <w:rtl/>
        </w:rPr>
        <w:t>»</w:t>
      </w:r>
      <w:r>
        <w:rPr>
          <w:rFonts w:hint="cs"/>
          <w:rtl/>
        </w:rPr>
        <w:t>. ذكرنا كلامه هذا سابقاً.</w:t>
      </w:r>
    </w:p>
    <w:p w:rsidR="0085091D" w:rsidRDefault="0085091D" w:rsidP="0085091D">
      <w:pPr>
        <w:pStyle w:val="libNormal"/>
        <w:rPr>
          <w:rtl/>
        </w:rPr>
      </w:pPr>
      <w:r>
        <w:rPr>
          <w:rFonts w:hint="cs"/>
          <w:rtl/>
        </w:rPr>
        <w:t>2</w:t>
      </w:r>
      <w:r w:rsidR="00651DB1">
        <w:rPr>
          <w:rFonts w:hint="cs"/>
          <w:rtl/>
        </w:rPr>
        <w:t xml:space="preserve"> - </w:t>
      </w:r>
      <w:r>
        <w:rPr>
          <w:rFonts w:hint="cs"/>
          <w:rtl/>
        </w:rPr>
        <w:t xml:space="preserve">مخالفة الصحابة، وهم الأكثر عدداً، لإجراء المنع، مع أنّ هذا العدد مَن هو أكثر اتصالاً بالنبيّ </w:t>
      </w:r>
      <w:r w:rsidR="00A24773">
        <w:rPr>
          <w:rStyle w:val="libAlaemChar"/>
          <w:rFonts w:hint="cs"/>
          <w:rtl/>
        </w:rPr>
        <w:t>صلى‌الله‌عليه‌وآله</w:t>
      </w:r>
      <w:r>
        <w:rPr>
          <w:rFonts w:hint="cs"/>
          <w:rtl/>
        </w:rPr>
        <w:t xml:space="preserve"> من أقاربه وخاصّته، مثل أميرالمؤمنين عليّ </w:t>
      </w:r>
      <w:r w:rsidR="000F3656" w:rsidRPr="000F3656">
        <w:rPr>
          <w:rStyle w:val="libAlaemChar"/>
          <w:rFonts w:hint="cs"/>
          <w:rtl/>
        </w:rPr>
        <w:t>عليه‌السلام</w:t>
      </w:r>
      <w:r>
        <w:rPr>
          <w:rFonts w:hint="cs"/>
          <w:rtl/>
        </w:rPr>
        <w:t>؛ وأيضاً أنس بن مالك خادمه، وعائشة زوجته.</w:t>
      </w:r>
    </w:p>
    <w:p w:rsidR="0085091D" w:rsidRDefault="0085091D" w:rsidP="0085091D">
      <w:pPr>
        <w:pStyle w:val="libNormal"/>
        <w:rPr>
          <w:rtl/>
        </w:rPr>
      </w:pPr>
      <w:r>
        <w:rPr>
          <w:rFonts w:hint="cs"/>
          <w:rtl/>
        </w:rPr>
        <w:t>فلو كان التدوين ثابتاً</w:t>
      </w:r>
      <w:r w:rsidR="00651DB1">
        <w:rPr>
          <w:rFonts w:hint="cs"/>
          <w:rtl/>
        </w:rPr>
        <w:t xml:space="preserve"> - </w:t>
      </w:r>
      <w:r>
        <w:rPr>
          <w:rFonts w:hint="cs"/>
          <w:rtl/>
        </w:rPr>
        <w:t>شرعيّاً</w:t>
      </w:r>
      <w:r w:rsidR="00651DB1">
        <w:rPr>
          <w:rFonts w:hint="cs"/>
          <w:rtl/>
        </w:rPr>
        <w:t xml:space="preserve"> - </w:t>
      </w:r>
      <w:r>
        <w:rPr>
          <w:rFonts w:hint="cs"/>
          <w:rtl/>
        </w:rPr>
        <w:t xml:space="preserve">أنّه الحرمة والمنع، لم يكن أميرالمؤمنين </w:t>
      </w:r>
      <w:r w:rsidR="000F3656" w:rsidRPr="000F3656">
        <w:rPr>
          <w:rStyle w:val="libAlaemChar"/>
          <w:rFonts w:hint="cs"/>
          <w:rtl/>
        </w:rPr>
        <w:t>عليه‌السلام</w:t>
      </w:r>
      <w:r>
        <w:rPr>
          <w:rFonts w:hint="cs"/>
          <w:rtl/>
        </w:rPr>
        <w:t>، وأنس وأمثاله يخفى عليهم ذلك الحكم. ولقد كان هؤلاء من المصرّين على إباحة التدوين ومزاولين له وقد اُثِرَتْ عنهم كتبٌ ومؤلّفات في الحديث. ولو كان إجراء عمر شرعيّاً لما خالفوه.</w:t>
      </w:r>
    </w:p>
    <w:p w:rsidR="00C30193" w:rsidRDefault="00C30193" w:rsidP="00C30193">
      <w:pPr>
        <w:pStyle w:val="libLine"/>
        <w:rPr>
          <w:rtl/>
        </w:rPr>
      </w:pPr>
      <w:r>
        <w:rPr>
          <w:rFonts w:hint="cs"/>
          <w:rtl/>
        </w:rPr>
        <w:t>____________________</w:t>
      </w:r>
    </w:p>
    <w:p w:rsidR="00C30193" w:rsidRDefault="00C30193" w:rsidP="00C30193">
      <w:pPr>
        <w:pStyle w:val="libFootnote0"/>
        <w:rPr>
          <w:rtl/>
        </w:rPr>
      </w:pPr>
      <w:r>
        <w:rPr>
          <w:rFonts w:hint="cs"/>
          <w:rtl/>
        </w:rPr>
        <w:t>(1) مقدمة ابن الصلاح في علوم الحديث: 296.</w:t>
      </w:r>
    </w:p>
    <w:p w:rsidR="00C30193" w:rsidRDefault="00C30193" w:rsidP="00C30193">
      <w:pPr>
        <w:pStyle w:val="libFootnote0"/>
        <w:rPr>
          <w:rtl/>
        </w:rPr>
      </w:pPr>
      <w:r>
        <w:rPr>
          <w:rFonts w:hint="cs"/>
          <w:rtl/>
        </w:rPr>
        <w:t>(2) دراسات في السنّة النبويّة الشريفة، للدكتور صدّيق عبدالعظيم أبي الحسن: 104.</w:t>
      </w:r>
    </w:p>
    <w:p w:rsidR="00C30193" w:rsidRDefault="00C30193" w:rsidP="00C30193">
      <w:pPr>
        <w:pStyle w:val="libNormal"/>
        <w:rPr>
          <w:rtl/>
        </w:rPr>
      </w:pPr>
      <w:r>
        <w:rPr>
          <w:rtl/>
        </w:rPr>
        <w:br w:type="page"/>
      </w:r>
    </w:p>
    <w:p w:rsidR="0085091D" w:rsidRDefault="0085091D" w:rsidP="0085091D">
      <w:pPr>
        <w:pStyle w:val="libNormal"/>
        <w:rPr>
          <w:rtl/>
        </w:rPr>
      </w:pPr>
      <w:r>
        <w:rPr>
          <w:rFonts w:hint="cs"/>
          <w:rtl/>
        </w:rPr>
        <w:lastRenderedPageBreak/>
        <w:t>ربّما يُقال: إنّ الصحابة اختلفوا في تدوين الحديث، فمنهم مَن ترك ذلك ومنهم مَن فعلها أو أباحها؛ ولا يمكن والحال هذه تقديم الترك على الفعل، لأنّ دلالة الفعل نصٌّ ودلالة الترك ظاهرٌ، لأنّه أعمّ من الحرمة وتقديم النصّ على الظاهر أولى.</w:t>
      </w:r>
    </w:p>
    <w:p w:rsidR="0085091D" w:rsidRDefault="0085091D" w:rsidP="0085091D">
      <w:pPr>
        <w:pStyle w:val="libNormal"/>
        <w:rPr>
          <w:rtl/>
        </w:rPr>
      </w:pPr>
      <w:r>
        <w:rPr>
          <w:rFonts w:hint="cs"/>
          <w:rtl/>
        </w:rPr>
        <w:t>ونظراً لذلك يمكن الجزم بأنّ إجراء المنع إنّما رأيٌ خاصٌّ بعمر لتحقيق غرضٍ خاصٍّ به.</w:t>
      </w:r>
    </w:p>
    <w:p w:rsidR="0085091D" w:rsidRDefault="0085091D" w:rsidP="0085091D">
      <w:pPr>
        <w:pStyle w:val="libNormal"/>
        <w:rPr>
          <w:rtl/>
        </w:rPr>
      </w:pPr>
      <w:r>
        <w:rPr>
          <w:rFonts w:hint="cs"/>
          <w:rtl/>
        </w:rPr>
        <w:t>والنصوص في حديث عمر وأتباعه، صريحة بنفسها على أنّهم لم يكن لهم أصل شرعيّ وإنّما هو رأي رأوه لتحقيق أمرٍ ما. فوجب دراسة النصوص:</w:t>
      </w:r>
    </w:p>
    <w:p w:rsidR="0085091D" w:rsidRDefault="00B876B3" w:rsidP="0085091D">
      <w:pPr>
        <w:pStyle w:val="libNormal"/>
        <w:rPr>
          <w:rtl/>
        </w:rPr>
      </w:pPr>
      <w:r>
        <w:rPr>
          <w:rFonts w:hint="cs"/>
          <w:rtl/>
        </w:rPr>
        <w:t>«</w:t>
      </w:r>
      <w:r w:rsidR="0085091D">
        <w:rPr>
          <w:rFonts w:hint="cs"/>
          <w:rtl/>
        </w:rPr>
        <w:t xml:space="preserve">قال عُروة بن الزبير: إنّ عمر بن الخطّاب أراد أن يكتبَ السنَن فاستشارَ في ذلك أصحاب رسول الله </w:t>
      </w:r>
      <w:r w:rsidR="00A24773">
        <w:rPr>
          <w:rStyle w:val="libAlaemChar"/>
          <w:rFonts w:hint="cs"/>
          <w:rtl/>
        </w:rPr>
        <w:t>صلى‌الله‌عليه‌وآله</w:t>
      </w:r>
      <w:r w:rsidR="0085091D">
        <w:rPr>
          <w:rFonts w:hint="cs"/>
          <w:rtl/>
        </w:rPr>
        <w:t>، فأشاروا عليه أن يكتبَها، فطفقَ عمر يستخيرُ الله فيها شهراً! ثمّ أصبح يوماً، وقد عزمَ الله له! فقال: إنّي كنتُ أردت أن أكتب السنن، وإنّي ذكرتُ قوماً قبلكم كتبوا كتباً، فأكبّوا عليها، فتركوا كتاب الله تعالى وإنّي واللهِ لا ألْبِسُ كتابَ الله بشيءٍ أبداً</w:t>
      </w:r>
      <w:r>
        <w:rPr>
          <w:rFonts w:hint="cs"/>
          <w:rtl/>
        </w:rPr>
        <w:t>»</w:t>
      </w:r>
      <w:r w:rsidR="0085091D">
        <w:rPr>
          <w:rFonts w:hint="cs"/>
          <w:rtl/>
        </w:rPr>
        <w:t xml:space="preserve"> </w:t>
      </w:r>
      <w:r w:rsidR="0085091D" w:rsidRPr="002E3D48">
        <w:rPr>
          <w:rStyle w:val="libFootnotenumChar"/>
          <w:rFonts w:hint="cs"/>
          <w:rtl/>
        </w:rPr>
        <w:t>(1)</w:t>
      </w:r>
      <w:r w:rsidR="0085091D">
        <w:rPr>
          <w:rFonts w:hint="cs"/>
          <w:rtl/>
        </w:rPr>
        <w:t>.</w:t>
      </w:r>
    </w:p>
    <w:p w:rsidR="00C30193" w:rsidRDefault="00C30193" w:rsidP="00C30193">
      <w:pPr>
        <w:pStyle w:val="libNormal"/>
        <w:rPr>
          <w:rtl/>
        </w:rPr>
      </w:pPr>
      <w:r>
        <w:rPr>
          <w:rFonts w:hint="cs"/>
          <w:rtl/>
        </w:rPr>
        <w:t>يدلّ هذا النصّ على أمور غاية في الأهميّة:</w:t>
      </w:r>
    </w:p>
    <w:p w:rsidR="00C30193" w:rsidRDefault="00C30193" w:rsidP="00C30193">
      <w:pPr>
        <w:pStyle w:val="libNormal"/>
        <w:rPr>
          <w:rtl/>
        </w:rPr>
      </w:pPr>
      <w:r>
        <w:rPr>
          <w:rFonts w:hint="cs"/>
          <w:rtl/>
        </w:rPr>
        <w:t>1 - إنّ الكتابة في الأصل لم تكن حراماً ولا ممنوعة، وإلاّ كيف أراد عمر أن يكتب السنن؟</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 xml:space="preserve">(1) تقييد العلم، للخطيب البغداديّ: 49. </w:t>
      </w:r>
      <w:r w:rsidR="000C00D3">
        <w:rPr>
          <w:rFonts w:hint="cs"/>
          <w:rtl/>
        </w:rPr>
        <w:t>(</w:t>
      </w:r>
      <w:r>
        <w:rPr>
          <w:rFonts w:hint="cs"/>
          <w:rtl/>
        </w:rPr>
        <w:t>والغريب أنّ النصّ يحتوي على نسبة ذلك إلى الله تعالى بقوله: ثمّ أصبح وقد عزم الله له. قال أبو شهبة: ولكن الله لم يرد له. دفاع عن السنّة: 21، لابن شهبة.</w:t>
      </w:r>
    </w:p>
    <w:p w:rsidR="00651DB1" w:rsidRDefault="00651DB1" w:rsidP="00613442">
      <w:pPr>
        <w:pStyle w:val="libNormal"/>
        <w:rPr>
          <w:rtl/>
        </w:rPr>
      </w:pPr>
      <w:r>
        <w:rPr>
          <w:rFonts w:hint="cs"/>
          <w:rtl/>
        </w:rPr>
        <w:br w:type="page"/>
      </w:r>
    </w:p>
    <w:p w:rsidR="0085091D" w:rsidRDefault="0085091D" w:rsidP="0085091D">
      <w:pPr>
        <w:pStyle w:val="libNormal"/>
        <w:rPr>
          <w:rtl/>
        </w:rPr>
      </w:pPr>
      <w:r>
        <w:rPr>
          <w:rFonts w:hint="cs"/>
          <w:rtl/>
        </w:rPr>
        <w:lastRenderedPageBreak/>
        <w:t xml:space="preserve">والنصّ يدلّ على أنّ عمر لم يعرف من النبيّ </w:t>
      </w:r>
      <w:r w:rsidR="00A24773">
        <w:rPr>
          <w:rStyle w:val="libAlaemChar"/>
          <w:rFonts w:hint="cs"/>
          <w:rtl/>
        </w:rPr>
        <w:t>صلى‌الله‌عليه‌وآله</w:t>
      </w:r>
      <w:r>
        <w:rPr>
          <w:rFonts w:hint="cs"/>
          <w:rtl/>
        </w:rPr>
        <w:t xml:space="preserve"> نهياً عن التدوين، فأخذ يستشير الصحابة، مضافاً إلى أنّه لم يستدلّ بالنهي الشرعيّ، وإنّما علّل بغير ذلك، كما سيجيء.</w:t>
      </w:r>
    </w:p>
    <w:p w:rsidR="0085091D" w:rsidRDefault="0085091D" w:rsidP="0085091D">
      <w:pPr>
        <w:pStyle w:val="libNormal"/>
        <w:rPr>
          <w:rtl/>
        </w:rPr>
      </w:pPr>
      <w:r>
        <w:rPr>
          <w:rFonts w:hint="cs"/>
          <w:rtl/>
        </w:rPr>
        <w:t>قال ا</w:t>
      </w:r>
      <w:r w:rsidR="00277FB9">
        <w:rPr>
          <w:rFonts w:hint="cs"/>
          <w:rtl/>
        </w:rPr>
        <w:t>لمـُ</w:t>
      </w:r>
      <w:r>
        <w:rPr>
          <w:rFonts w:hint="cs"/>
          <w:rtl/>
        </w:rPr>
        <w:t xml:space="preserve">علمي في ذلك: فلو كان النبيّ </w:t>
      </w:r>
      <w:r w:rsidR="00A24773">
        <w:rPr>
          <w:rStyle w:val="libAlaemChar"/>
          <w:rFonts w:hint="cs"/>
          <w:rtl/>
        </w:rPr>
        <w:t>صلى‌الله‌عليه‌وآله</w:t>
      </w:r>
      <w:r>
        <w:rPr>
          <w:rFonts w:hint="cs"/>
          <w:rtl/>
        </w:rPr>
        <w:t xml:space="preserve"> نهى عن كتابة الأحاديث مطلقاً لما همَّ بها عمر، وأشار بها عليه الصحابة </w:t>
      </w:r>
      <w:r w:rsidRPr="002E3D48">
        <w:rPr>
          <w:rStyle w:val="libFootnotenumChar"/>
          <w:rFonts w:hint="cs"/>
          <w:rtl/>
        </w:rPr>
        <w:t>(1)</w:t>
      </w:r>
      <w:r>
        <w:rPr>
          <w:rFonts w:hint="cs"/>
          <w:rtl/>
        </w:rPr>
        <w:t>.</w:t>
      </w:r>
    </w:p>
    <w:p w:rsidR="0085091D" w:rsidRDefault="0085091D" w:rsidP="0085091D">
      <w:pPr>
        <w:pStyle w:val="libNormal"/>
        <w:rPr>
          <w:rtl/>
        </w:rPr>
      </w:pPr>
      <w:r>
        <w:rPr>
          <w:rFonts w:hint="cs"/>
          <w:rtl/>
        </w:rPr>
        <w:t>2</w:t>
      </w:r>
      <w:r w:rsidR="00651DB1">
        <w:rPr>
          <w:rFonts w:hint="cs"/>
          <w:rtl/>
        </w:rPr>
        <w:t xml:space="preserve"> - </w:t>
      </w:r>
      <w:r>
        <w:rPr>
          <w:rFonts w:hint="cs"/>
          <w:rtl/>
        </w:rPr>
        <w:t xml:space="preserve">إنّ أصحاب رسول الله </w:t>
      </w:r>
      <w:r w:rsidR="00A24773">
        <w:rPr>
          <w:rStyle w:val="libAlaemChar"/>
          <w:rFonts w:hint="cs"/>
          <w:rtl/>
        </w:rPr>
        <w:t>صلى‌الله‌عليه‌وآله</w:t>
      </w:r>
      <w:r>
        <w:rPr>
          <w:rFonts w:hint="cs"/>
          <w:rtl/>
        </w:rPr>
        <w:t>، أو عامّتهم، أشاروا عليه أنْ يكتبَها.</w:t>
      </w:r>
    </w:p>
    <w:p w:rsidR="0085091D" w:rsidRDefault="0085091D" w:rsidP="0085091D">
      <w:pPr>
        <w:pStyle w:val="libNormal"/>
        <w:rPr>
          <w:rtl/>
        </w:rPr>
      </w:pPr>
      <w:r>
        <w:rPr>
          <w:rFonts w:hint="cs"/>
          <w:rtl/>
        </w:rPr>
        <w:t>3</w:t>
      </w:r>
      <w:r w:rsidR="00651DB1">
        <w:rPr>
          <w:rFonts w:hint="cs"/>
          <w:rtl/>
        </w:rPr>
        <w:t xml:space="preserve"> - </w:t>
      </w:r>
      <w:r>
        <w:rPr>
          <w:rFonts w:hint="cs"/>
          <w:rtl/>
        </w:rPr>
        <w:t>إنّ عمر</w:t>
      </w:r>
      <w:r w:rsidR="00651DB1">
        <w:rPr>
          <w:rFonts w:hint="cs"/>
          <w:rtl/>
        </w:rPr>
        <w:t xml:space="preserve"> - </w:t>
      </w:r>
      <w:r>
        <w:rPr>
          <w:rFonts w:hint="cs"/>
          <w:rtl/>
        </w:rPr>
        <w:t>بالرغم من أنّه استشار الأصحاب فأشاروا عليه أن يكتب الحديث</w:t>
      </w:r>
      <w:r w:rsidR="00651DB1">
        <w:rPr>
          <w:rFonts w:hint="cs"/>
          <w:rtl/>
        </w:rPr>
        <w:t xml:space="preserve"> - </w:t>
      </w:r>
      <w:r>
        <w:rPr>
          <w:rFonts w:hint="cs"/>
          <w:rtl/>
        </w:rPr>
        <w:t>خالفهم ولم يأخذ بآرائهم، بل منع الكتابة.</w:t>
      </w:r>
    </w:p>
    <w:p w:rsidR="0085091D" w:rsidRDefault="0085091D" w:rsidP="0085091D">
      <w:pPr>
        <w:pStyle w:val="libNormal"/>
        <w:rPr>
          <w:rtl/>
        </w:rPr>
      </w:pPr>
      <w:r>
        <w:rPr>
          <w:rFonts w:hint="cs"/>
          <w:rtl/>
        </w:rPr>
        <w:t xml:space="preserve">وقال </w:t>
      </w:r>
      <w:r w:rsidR="00B876B3">
        <w:rPr>
          <w:rFonts w:hint="cs"/>
          <w:rtl/>
        </w:rPr>
        <w:t>«</w:t>
      </w:r>
      <w:r>
        <w:rPr>
          <w:rFonts w:hint="cs"/>
          <w:rtl/>
        </w:rPr>
        <w:t xml:space="preserve">يحيى بن جعدة: إنّ عمر بن الخطّاب أراد أن يكتب السنّة ثمّ بدا لُه أن لا يكتبَها، ثمّ كتب في الأمصار: </w:t>
      </w:r>
      <w:r w:rsidR="00B876B3">
        <w:rPr>
          <w:rFonts w:hint="cs"/>
          <w:rtl/>
        </w:rPr>
        <w:t>«</w:t>
      </w:r>
      <w:r>
        <w:rPr>
          <w:rFonts w:hint="cs"/>
          <w:rtl/>
        </w:rPr>
        <w:t>مَنْ كان عندَه منها شيءٌ فلْيَمْحه</w:t>
      </w:r>
      <w:r w:rsidR="00B876B3">
        <w:rPr>
          <w:rFonts w:hint="cs"/>
          <w:rtl/>
        </w:rPr>
        <w:t>»</w:t>
      </w:r>
      <w:r>
        <w:rPr>
          <w:rFonts w:hint="cs"/>
          <w:rtl/>
        </w:rPr>
        <w:t xml:space="preserve"> </w:t>
      </w:r>
      <w:r w:rsidRPr="002E3D48">
        <w:rPr>
          <w:rStyle w:val="libFootnotenumChar"/>
          <w:rFonts w:hint="cs"/>
          <w:rtl/>
        </w:rPr>
        <w:t>(2)</w:t>
      </w:r>
      <w:r>
        <w:rPr>
          <w:rFonts w:hint="cs"/>
          <w:rtl/>
        </w:rPr>
        <w:t>.</w:t>
      </w:r>
    </w:p>
    <w:p w:rsidR="00C30193" w:rsidRDefault="00C30193" w:rsidP="00C30193">
      <w:pPr>
        <w:pStyle w:val="libNormal"/>
        <w:rPr>
          <w:rtl/>
        </w:rPr>
      </w:pPr>
      <w:r>
        <w:rPr>
          <w:rFonts w:hint="cs"/>
          <w:rtl/>
        </w:rPr>
        <w:t>وبملاحظة هذا النصّ نجده يحتوي على:</w:t>
      </w:r>
    </w:p>
    <w:p w:rsidR="00C30193" w:rsidRDefault="00C30193" w:rsidP="00C30193">
      <w:pPr>
        <w:pStyle w:val="libNormal"/>
        <w:rPr>
          <w:rtl/>
        </w:rPr>
      </w:pPr>
      <w:r>
        <w:rPr>
          <w:rFonts w:hint="cs"/>
          <w:rtl/>
        </w:rPr>
        <w:t>1 - إرادة عمر لكتابة السنّة. وهذا معناه أنّ الكتابة لم يكن فيها حرَجٌ أو منع في أصل الشرع.</w:t>
      </w:r>
    </w:p>
    <w:p w:rsidR="00C30193" w:rsidRDefault="00C30193" w:rsidP="00C30193">
      <w:pPr>
        <w:pStyle w:val="libNormal"/>
        <w:rPr>
          <w:rtl/>
        </w:rPr>
      </w:pPr>
      <w:r>
        <w:rPr>
          <w:rFonts w:hint="cs"/>
          <w:rtl/>
        </w:rPr>
        <w:t>2 - إنّ قوله: «أراد» وقوله: «بدا لَهُ» يدلاّن بوضوح على أنّ إقدام عمر كان عن رغبة شخصيّة، وأنّه كان يعمل ما يبدو له، كما دلّ عليه النصّ السابق،  وإلاّ لاستند إلى إرادة الشارع ونهيه.</w:t>
      </w:r>
    </w:p>
    <w:p w:rsidR="00C30193" w:rsidRDefault="00C30193" w:rsidP="00C30193">
      <w:pPr>
        <w:pStyle w:val="libNormal"/>
        <w:rPr>
          <w:rtl/>
        </w:rPr>
      </w:pPr>
      <w:r>
        <w:rPr>
          <w:rFonts w:hint="cs"/>
          <w:rtl/>
        </w:rPr>
        <w:t>وقال «القاسم بن محمّد بن أبي بكر: إنّ عمر بن الخطّاب بلغه أنّه قد ظهر</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الأنوار الكاشفة، للمعلميّ اليمانيّ: 38.</w:t>
      </w:r>
    </w:p>
    <w:p w:rsidR="00651DB1" w:rsidRDefault="00651DB1" w:rsidP="00651DB1">
      <w:pPr>
        <w:pStyle w:val="libFootnote0"/>
        <w:rPr>
          <w:rtl/>
        </w:rPr>
      </w:pPr>
      <w:r>
        <w:rPr>
          <w:rFonts w:hint="cs"/>
          <w:rtl/>
        </w:rPr>
        <w:t>(2) تقييد العلم: 53.</w:t>
      </w:r>
    </w:p>
    <w:p w:rsidR="00651DB1" w:rsidRDefault="00651DB1" w:rsidP="00613442">
      <w:pPr>
        <w:pStyle w:val="libNormal"/>
        <w:rPr>
          <w:rtl/>
        </w:rPr>
      </w:pPr>
      <w:r>
        <w:rPr>
          <w:rFonts w:hint="cs"/>
          <w:rtl/>
        </w:rPr>
        <w:br w:type="page"/>
      </w:r>
    </w:p>
    <w:p w:rsidR="0085091D" w:rsidRDefault="0085091D" w:rsidP="00C30193">
      <w:pPr>
        <w:pStyle w:val="libNormal0"/>
        <w:rPr>
          <w:rtl/>
        </w:rPr>
      </w:pPr>
      <w:r>
        <w:rPr>
          <w:rFonts w:hint="cs"/>
          <w:rtl/>
        </w:rPr>
        <w:lastRenderedPageBreak/>
        <w:t>في أيدي الناس كُتبٌ، فاستنكرها وكرهها، وقال: أيّها الناس، إنّه قد بلغني أنّه قد ظهرت في أيديكم كُتبٌ، فأحَبُّها إلى الله أعْدلُها وأقومُها، فلا يُبقينّ أحدٌ عنده كتاباً إلاّ أتاني به، فأرى فيه رأيي.</w:t>
      </w:r>
    </w:p>
    <w:p w:rsidR="0085091D" w:rsidRDefault="0085091D" w:rsidP="0085091D">
      <w:pPr>
        <w:pStyle w:val="libNormal"/>
        <w:rPr>
          <w:rtl/>
        </w:rPr>
      </w:pPr>
      <w:r>
        <w:rPr>
          <w:rFonts w:hint="cs"/>
          <w:rtl/>
        </w:rPr>
        <w:t>قال: فظنّوا أنّه يُريد أن ينظر فيها ويُقوِّمها على أمرٍ لا يكون فيه اختلاف، فأتَوْهُ بكتبهم، فأحرقها بالنار.</w:t>
      </w:r>
    </w:p>
    <w:p w:rsidR="0085091D" w:rsidRDefault="0085091D" w:rsidP="0085091D">
      <w:pPr>
        <w:pStyle w:val="libNormal"/>
        <w:rPr>
          <w:rtl/>
        </w:rPr>
      </w:pPr>
      <w:r>
        <w:rPr>
          <w:rFonts w:hint="cs"/>
          <w:rtl/>
        </w:rPr>
        <w:t xml:space="preserve">ثمّ قال: اُمنية كاُمنية أهل الكتاب </w:t>
      </w:r>
      <w:r w:rsidRPr="002E3D48">
        <w:rPr>
          <w:rStyle w:val="libFootnotenumChar"/>
          <w:rFonts w:hint="cs"/>
          <w:rtl/>
        </w:rPr>
        <w:t>(1)</w:t>
      </w:r>
      <w:r>
        <w:rPr>
          <w:rFonts w:hint="cs"/>
          <w:rtl/>
        </w:rPr>
        <w:t>.</w:t>
      </w:r>
    </w:p>
    <w:p w:rsidR="0085091D" w:rsidRDefault="0085091D" w:rsidP="0085091D">
      <w:pPr>
        <w:pStyle w:val="libNormal"/>
        <w:rPr>
          <w:rtl/>
        </w:rPr>
      </w:pPr>
      <w:r>
        <w:rPr>
          <w:rFonts w:hint="cs"/>
          <w:rtl/>
        </w:rPr>
        <w:t xml:space="preserve">وفي بعض النقول: مثناةٌ كمثناة أهل الكتاب </w:t>
      </w:r>
      <w:r w:rsidRPr="002E3D48">
        <w:rPr>
          <w:rStyle w:val="libFootnotenumChar"/>
          <w:rFonts w:hint="cs"/>
          <w:rtl/>
        </w:rPr>
        <w:t>(2)</w:t>
      </w:r>
      <w:r>
        <w:rPr>
          <w:rFonts w:hint="cs"/>
          <w:rtl/>
        </w:rPr>
        <w:t>.</w:t>
      </w:r>
    </w:p>
    <w:p w:rsidR="00C30193" w:rsidRDefault="00C30193" w:rsidP="00C30193">
      <w:pPr>
        <w:pStyle w:val="libNormal"/>
        <w:rPr>
          <w:rtl/>
        </w:rPr>
      </w:pPr>
      <w:r>
        <w:rPr>
          <w:rFonts w:hint="cs"/>
          <w:rtl/>
        </w:rPr>
        <w:t>المستفاد من النصّ:</w:t>
      </w:r>
    </w:p>
    <w:p w:rsidR="00C30193" w:rsidRDefault="00C30193" w:rsidP="00C30193">
      <w:pPr>
        <w:pStyle w:val="libNormal"/>
        <w:rPr>
          <w:rtl/>
        </w:rPr>
      </w:pPr>
      <w:r>
        <w:rPr>
          <w:rFonts w:hint="cs"/>
          <w:rtl/>
        </w:rPr>
        <w:t>1 - قوله: «قد ظهرت في أيدي الناس كتبٌ».</w:t>
      </w:r>
    </w:p>
    <w:p w:rsidR="00C30193" w:rsidRDefault="00C30193" w:rsidP="00C30193">
      <w:pPr>
        <w:pStyle w:val="libNormal"/>
        <w:rPr>
          <w:rtl/>
        </w:rPr>
      </w:pPr>
      <w:r>
        <w:rPr>
          <w:rFonts w:hint="cs"/>
          <w:rtl/>
        </w:rPr>
        <w:t>يدلُّ هذا على أنّ الكتب كانت منتشرة بين الناس لا يجدون حرجاً من تداولها، ولو كانت ثمّة حرمة في ذلك وهم أبناء الصدر الأوّل للإسلام، والكتب فيها ما كتبه الصحابة ...</w:t>
      </w:r>
    </w:p>
    <w:p w:rsidR="00C30193" w:rsidRDefault="00C30193" w:rsidP="00C30193">
      <w:pPr>
        <w:pStyle w:val="libNormal"/>
        <w:rPr>
          <w:rtl/>
        </w:rPr>
      </w:pPr>
      <w:r>
        <w:rPr>
          <w:rFonts w:hint="cs"/>
          <w:rtl/>
        </w:rPr>
        <w:t>وهذا - في نفسه دليل على أنّ حكم التدوين - أوّلاً، وقبل منع عمر هو الجواز والإباحة.</w:t>
      </w:r>
    </w:p>
    <w:p w:rsidR="00C30193" w:rsidRDefault="00C30193" w:rsidP="00C30193">
      <w:pPr>
        <w:pStyle w:val="libNormal"/>
        <w:rPr>
          <w:rtl/>
        </w:rPr>
      </w:pPr>
      <w:r>
        <w:rPr>
          <w:rFonts w:hint="cs"/>
          <w:rtl/>
        </w:rPr>
        <w:t>2 - قوله: فاستنكرها، وكرهها.</w:t>
      </w:r>
    </w:p>
    <w:p w:rsidR="00C30193" w:rsidRDefault="00C30193" w:rsidP="00C30193">
      <w:pPr>
        <w:pStyle w:val="libNormal"/>
        <w:rPr>
          <w:rtl/>
        </w:rPr>
      </w:pPr>
      <w:r>
        <w:rPr>
          <w:rFonts w:hint="cs"/>
          <w:rtl/>
        </w:rPr>
        <w:t>وهذا يعني أنّ الأمر راجع إلى عمر وسلوكه وكراهته لتلك الكتب دونَ أن يكون فيها ما يوجب الكراهة والاستنكار؛ وذلك: لأنّ عمر إنّما كرِه الكتب</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نفسه: 52.</w:t>
      </w:r>
    </w:p>
    <w:p w:rsidR="00651DB1" w:rsidRDefault="00651DB1" w:rsidP="00651DB1">
      <w:pPr>
        <w:pStyle w:val="libFootnote0"/>
        <w:rPr>
          <w:rtl/>
        </w:rPr>
      </w:pPr>
      <w:r>
        <w:rPr>
          <w:rFonts w:hint="cs"/>
          <w:rtl/>
        </w:rPr>
        <w:t xml:space="preserve">(2) طبقات ابن سعد 1: 140 </w:t>
      </w:r>
      <w:r w:rsidR="000C00D3">
        <w:rPr>
          <w:rFonts w:hint="cs"/>
          <w:rtl/>
        </w:rPr>
        <w:t>(</w:t>
      </w:r>
      <w:r>
        <w:rPr>
          <w:rFonts w:hint="cs"/>
          <w:rtl/>
        </w:rPr>
        <w:t>طبع ليدن</w:t>
      </w:r>
      <w:r w:rsidR="000C00D3">
        <w:rPr>
          <w:rFonts w:hint="cs"/>
          <w:rtl/>
        </w:rPr>
        <w:t>)</w:t>
      </w:r>
      <w:r>
        <w:rPr>
          <w:rFonts w:hint="cs"/>
          <w:rtl/>
        </w:rPr>
        <w:t>. والصواب مشناه - بالشين والهاء، كما سيأتي -.</w:t>
      </w:r>
    </w:p>
    <w:p w:rsidR="00651DB1" w:rsidRDefault="00651DB1" w:rsidP="00613442">
      <w:pPr>
        <w:pStyle w:val="libNormal"/>
        <w:rPr>
          <w:rtl/>
        </w:rPr>
      </w:pPr>
      <w:r>
        <w:rPr>
          <w:rFonts w:hint="cs"/>
          <w:rtl/>
        </w:rPr>
        <w:br w:type="page"/>
      </w:r>
    </w:p>
    <w:p w:rsidR="0085091D" w:rsidRDefault="0085091D" w:rsidP="00C30193">
      <w:pPr>
        <w:pStyle w:val="libNormal0"/>
        <w:rPr>
          <w:rtl/>
        </w:rPr>
      </w:pPr>
      <w:r>
        <w:rPr>
          <w:rFonts w:hint="cs"/>
          <w:rtl/>
        </w:rPr>
        <w:lastRenderedPageBreak/>
        <w:t>واستنكرها قبل أن يراها!، كذلك وجود الكتب في أيدي الناس، وكما ذكرنا أنّهم أبناء الصدر الأوّل للإسلام إمّا صحابة أو أخذوها عن صحابة، واحتفاظهم بها، دليلٌ على عدم احتوائها على ما يُنكر ويكره، وإلاّ لصرّح عمر بما فيها ليكون شافعاً في حرقها، مع تحفّظنا من مسألة الحرق لاحتواء الكتب على ألفاظ الجلالة وآيات القرآن الكريم!</w:t>
      </w:r>
    </w:p>
    <w:p w:rsidR="0085091D" w:rsidRDefault="0085091D" w:rsidP="0085091D">
      <w:pPr>
        <w:pStyle w:val="libNormal"/>
        <w:rPr>
          <w:rtl/>
        </w:rPr>
      </w:pPr>
      <w:r>
        <w:rPr>
          <w:rFonts w:hint="cs"/>
          <w:rtl/>
        </w:rPr>
        <w:t>3</w:t>
      </w:r>
      <w:r w:rsidR="00651DB1">
        <w:rPr>
          <w:rFonts w:hint="cs"/>
          <w:rtl/>
        </w:rPr>
        <w:t xml:space="preserve"> - </w:t>
      </w:r>
      <w:r>
        <w:rPr>
          <w:rFonts w:hint="cs"/>
          <w:rtl/>
        </w:rPr>
        <w:t>قوله: فظنّوا ...</w:t>
      </w:r>
    </w:p>
    <w:p w:rsidR="0085091D" w:rsidRDefault="0085091D" w:rsidP="0085091D">
      <w:pPr>
        <w:pStyle w:val="libNormal"/>
        <w:rPr>
          <w:rtl/>
        </w:rPr>
      </w:pPr>
      <w:r>
        <w:rPr>
          <w:rFonts w:hint="cs"/>
          <w:rtl/>
        </w:rPr>
        <w:t xml:space="preserve">دلالته ظاهرة في الفرق الكبير بين الناس وعمر. فالناس ظنّوا به خيراً وأحضروا إليه أعزّ ما يملكون </w:t>
      </w:r>
      <w:r w:rsidR="00B876B3">
        <w:rPr>
          <w:rFonts w:hint="cs"/>
          <w:rtl/>
        </w:rPr>
        <w:t>«</w:t>
      </w:r>
      <w:r>
        <w:rPr>
          <w:rFonts w:hint="cs"/>
          <w:rtl/>
        </w:rPr>
        <w:t>الكتب</w:t>
      </w:r>
      <w:r w:rsidR="00B876B3">
        <w:rPr>
          <w:rFonts w:hint="cs"/>
          <w:rtl/>
        </w:rPr>
        <w:t>»</w:t>
      </w:r>
      <w:r>
        <w:rPr>
          <w:rFonts w:hint="cs"/>
          <w:rtl/>
        </w:rPr>
        <w:t>، وعمر عمل بما لا يأملونه منه فخاب ظنّهم إذ أحرق كتبهم، ولو علموا ذلك، لما أحضروا إليه الكتب ولأخْفَوها عنه.</w:t>
      </w:r>
    </w:p>
    <w:p w:rsidR="0085091D" w:rsidRDefault="0085091D" w:rsidP="0085091D">
      <w:pPr>
        <w:pStyle w:val="libNormal"/>
        <w:rPr>
          <w:rtl/>
        </w:rPr>
      </w:pPr>
      <w:r>
        <w:rPr>
          <w:rFonts w:hint="cs"/>
          <w:rtl/>
        </w:rPr>
        <w:t xml:space="preserve">وأخيراً: فإنّ لجوء عمر إلى </w:t>
      </w:r>
      <w:r w:rsidR="00B876B3">
        <w:rPr>
          <w:rFonts w:hint="cs"/>
          <w:rtl/>
        </w:rPr>
        <w:t>«</w:t>
      </w:r>
      <w:r>
        <w:rPr>
          <w:rFonts w:hint="cs"/>
          <w:rtl/>
        </w:rPr>
        <w:t>حرق كتب السنّة بالنار</w:t>
      </w:r>
      <w:r w:rsidR="00B876B3">
        <w:rPr>
          <w:rFonts w:hint="cs"/>
          <w:rtl/>
        </w:rPr>
        <w:t>»</w:t>
      </w:r>
      <w:r>
        <w:rPr>
          <w:rFonts w:hint="cs"/>
          <w:rtl/>
        </w:rPr>
        <w:t xml:space="preserve"> عملٌ غريب لأكثر من إشكال: فالكتب تلك هي أموال الناس الخاصّة ولا يجوز التصرّف فيها فضلاً عن حرقها من دون رضاهم.</w:t>
      </w:r>
    </w:p>
    <w:p w:rsidR="0085091D" w:rsidRDefault="0085091D" w:rsidP="0085091D">
      <w:pPr>
        <w:pStyle w:val="libNormal"/>
        <w:rPr>
          <w:rtl/>
        </w:rPr>
      </w:pPr>
      <w:r>
        <w:rPr>
          <w:rFonts w:hint="cs"/>
          <w:rtl/>
        </w:rPr>
        <w:t xml:space="preserve">ولا ندري هل علماء الإسلام موافقون بالإجماع على هذا العمل خصوصاً وأنّ عمر قد صرّح باحتمال احتوائها على </w:t>
      </w:r>
      <w:r w:rsidR="00B876B3">
        <w:rPr>
          <w:rFonts w:hint="cs"/>
          <w:rtl/>
        </w:rPr>
        <w:t>«</w:t>
      </w:r>
      <w:r>
        <w:rPr>
          <w:rFonts w:hint="cs"/>
          <w:rtl/>
        </w:rPr>
        <w:t>الأعدل، والأقوم</w:t>
      </w:r>
      <w:r w:rsidR="00B876B3">
        <w:rPr>
          <w:rFonts w:hint="cs"/>
          <w:rtl/>
        </w:rPr>
        <w:t>»</w:t>
      </w:r>
      <w:r>
        <w:rPr>
          <w:rFonts w:hint="cs"/>
          <w:rtl/>
        </w:rPr>
        <w:t xml:space="preserve">، وقطعاً أنّ فيها كثيراً من سُنن رسول الله </w:t>
      </w:r>
      <w:r w:rsidR="00A24773">
        <w:rPr>
          <w:rStyle w:val="libAlaemChar"/>
          <w:rFonts w:hint="cs"/>
          <w:rtl/>
        </w:rPr>
        <w:t>صلى‌الله‌عليه‌وآله</w:t>
      </w:r>
      <w:r>
        <w:rPr>
          <w:rFonts w:hint="cs"/>
          <w:rtl/>
        </w:rPr>
        <w:t>، لفرض أنّ الكتب كانت صادرةً من الناس الذين فيهم علماءُ الصحابة.</w:t>
      </w:r>
    </w:p>
    <w:p w:rsidR="0071442E" w:rsidRDefault="0085091D" w:rsidP="0085091D">
      <w:pPr>
        <w:pStyle w:val="libNormal"/>
        <w:rPr>
          <w:rtl/>
        </w:rPr>
      </w:pPr>
      <w:r>
        <w:rPr>
          <w:rFonts w:hint="cs"/>
          <w:rtl/>
        </w:rPr>
        <w:t xml:space="preserve">فإذا كان عدد الأحاديث التي صرّح أبوبكر بحرقها هي </w:t>
      </w:r>
      <w:r w:rsidR="00B876B3">
        <w:rPr>
          <w:rFonts w:hint="cs"/>
          <w:rtl/>
        </w:rPr>
        <w:t>«</w:t>
      </w:r>
      <w:r>
        <w:rPr>
          <w:rFonts w:hint="cs"/>
          <w:rtl/>
        </w:rPr>
        <w:t>خمسمائة</w:t>
      </w:r>
      <w:r w:rsidR="00B876B3">
        <w:rPr>
          <w:rFonts w:hint="cs"/>
          <w:rtl/>
        </w:rPr>
        <w:t>»</w:t>
      </w:r>
      <w:r>
        <w:rPr>
          <w:rFonts w:hint="cs"/>
          <w:rtl/>
        </w:rPr>
        <w:t xml:space="preserve">، فإنّ الذي أتلفه عمر أكثر بكثير من ذلك! والذين وافقوا عمر لكن لا بالإحراق وإنّما بالغَسْلِ بالماء كما فعل أبوموسى الأشعريّ وابن مسعود وغيرهما. ثمّ خفّت </w:t>
      </w:r>
    </w:p>
    <w:p w:rsidR="0071442E" w:rsidRDefault="0071442E" w:rsidP="0071442E">
      <w:pPr>
        <w:pStyle w:val="libNormal"/>
        <w:rPr>
          <w:rtl/>
        </w:rPr>
      </w:pPr>
      <w:r>
        <w:rPr>
          <w:rtl/>
        </w:rPr>
        <w:br w:type="page"/>
      </w:r>
    </w:p>
    <w:p w:rsidR="0085091D" w:rsidRDefault="0071442E" w:rsidP="0071442E">
      <w:pPr>
        <w:pStyle w:val="libNormal0"/>
        <w:rPr>
          <w:rtl/>
        </w:rPr>
      </w:pPr>
      <w:r>
        <w:rPr>
          <w:rFonts w:hint="cs"/>
          <w:rtl/>
        </w:rPr>
        <w:lastRenderedPageBreak/>
        <w:t>(</w:t>
      </w:r>
      <w:r w:rsidR="0085091D">
        <w:rPr>
          <w:rFonts w:hint="cs"/>
          <w:rtl/>
        </w:rPr>
        <w:t>والحمدُ لله!</w:t>
      </w:r>
      <w:r>
        <w:rPr>
          <w:rFonts w:hint="cs"/>
          <w:rtl/>
        </w:rPr>
        <w:t>)</w:t>
      </w:r>
      <w:r w:rsidR="0085091D">
        <w:rPr>
          <w:rFonts w:hint="cs"/>
          <w:rtl/>
        </w:rPr>
        <w:t xml:space="preserve"> فيما تلا ذلك من العصور، من الإحراق والغسل، إلى مجرّد الدَفْنِ!.</w:t>
      </w:r>
    </w:p>
    <w:p w:rsidR="0085091D" w:rsidRDefault="0085091D" w:rsidP="0085091D">
      <w:pPr>
        <w:pStyle w:val="libNormal"/>
        <w:rPr>
          <w:rtl/>
        </w:rPr>
      </w:pPr>
      <w:r>
        <w:rPr>
          <w:rFonts w:hint="cs"/>
          <w:rtl/>
        </w:rPr>
        <w:t xml:space="preserve">قال إبراهيم بن هاشم: دفَنّا لبشر بن الحارث ثمانية عشر ما بين قِمْطر وقَوْصرة </w:t>
      </w:r>
      <w:r w:rsidRPr="002E3D48">
        <w:rPr>
          <w:rStyle w:val="libFootnotenumChar"/>
          <w:rFonts w:hint="cs"/>
          <w:rtl/>
        </w:rPr>
        <w:t>(1)</w:t>
      </w:r>
      <w:r>
        <w:rPr>
          <w:rFonts w:hint="cs"/>
          <w:rtl/>
        </w:rPr>
        <w:t>.</w:t>
      </w:r>
    </w:p>
    <w:p w:rsidR="0085091D" w:rsidRPr="00610953" w:rsidRDefault="0085091D" w:rsidP="00310A16">
      <w:pPr>
        <w:pStyle w:val="Heading2"/>
        <w:rPr>
          <w:rtl/>
        </w:rPr>
      </w:pPr>
      <w:bookmarkStart w:id="60" w:name="_Toc409257432"/>
      <w:r>
        <w:rPr>
          <w:rFonts w:hint="cs"/>
          <w:rtl/>
        </w:rPr>
        <w:t>أحمد، وابن الجوزيّ يُنكران دفن الكتب</w:t>
      </w:r>
      <w:bookmarkEnd w:id="60"/>
    </w:p>
    <w:p w:rsidR="0085091D" w:rsidRDefault="0085091D" w:rsidP="0085091D">
      <w:pPr>
        <w:pStyle w:val="libNormal"/>
        <w:rPr>
          <w:rtl/>
        </w:rPr>
      </w:pPr>
      <w:r>
        <w:rPr>
          <w:rFonts w:hint="cs"/>
          <w:rtl/>
        </w:rPr>
        <w:t xml:space="preserve">قال أحمد بن حنبل: </w:t>
      </w:r>
      <w:r w:rsidR="00B876B3">
        <w:rPr>
          <w:rFonts w:hint="cs"/>
          <w:rtl/>
        </w:rPr>
        <w:t>«</w:t>
      </w:r>
      <w:r>
        <w:rPr>
          <w:rFonts w:hint="cs"/>
          <w:rtl/>
        </w:rPr>
        <w:t>لا أعلم لدفْنِ الكتب معنىً</w:t>
      </w:r>
      <w:r w:rsidR="00B876B3">
        <w:rPr>
          <w:rFonts w:hint="cs"/>
          <w:rtl/>
        </w:rPr>
        <w:t>»</w:t>
      </w:r>
      <w:r>
        <w:rPr>
          <w:rFonts w:hint="cs"/>
          <w:rtl/>
        </w:rPr>
        <w:t xml:space="preserve"> </w:t>
      </w:r>
      <w:r w:rsidRPr="002E3D48">
        <w:rPr>
          <w:rStyle w:val="libFootnotenumChar"/>
          <w:rFonts w:hint="cs"/>
          <w:rtl/>
        </w:rPr>
        <w:t>(2)</w:t>
      </w:r>
      <w:r>
        <w:rPr>
          <w:rFonts w:hint="cs"/>
          <w:rtl/>
        </w:rPr>
        <w:t>.</w:t>
      </w:r>
    </w:p>
    <w:p w:rsidR="0071442E" w:rsidRDefault="0071442E" w:rsidP="0071442E">
      <w:pPr>
        <w:pStyle w:val="libNormal"/>
        <w:rPr>
          <w:rtl/>
        </w:rPr>
      </w:pPr>
      <w:r>
        <w:rPr>
          <w:rFonts w:hint="cs"/>
          <w:rtl/>
        </w:rPr>
        <w:t>وجعل ابن الجوزيّ «دفن كتب العلم، وإلقائها في الماء» من تلبيس إبليس على جماعة من القوم، وقد كان جماعة منهم تشاغلوا بكتابة العلم، ثمّ لبّسَ عليهم إبليسُ وقال: «ما المقصود إلاّ العمل» ودفنوا كتبهم. وأضاف: إنّ العلم نورٌ، وإنّ إبليس يُحسّن للإنسان إطفاء النور، ليتمكّن منه في الظُلمة، ولا ظُلمة كظُلمة الجَهْل، ولمّا خاف إبليسُ أنْ يعاود هؤلاء مطالعة الكتب، فربّما استدلّوا بذلك على مكايده حسّنَ لهم دفْنَ الكتب وإتلافها.</w:t>
      </w:r>
    </w:p>
    <w:p w:rsidR="0071442E" w:rsidRDefault="0071442E" w:rsidP="0071442E">
      <w:pPr>
        <w:pStyle w:val="libNormal"/>
        <w:rPr>
          <w:rtl/>
        </w:rPr>
      </w:pPr>
      <w:r>
        <w:rPr>
          <w:rFonts w:hint="cs"/>
          <w:rtl/>
        </w:rPr>
        <w:t>وهذا فعلٌ قبيح محظورٌ، وجهلٌ بالمقصود بالكتب.</w:t>
      </w:r>
    </w:p>
    <w:p w:rsidR="0071442E" w:rsidRDefault="0071442E" w:rsidP="0071442E">
      <w:pPr>
        <w:pStyle w:val="libNormal"/>
        <w:rPr>
          <w:rtl/>
        </w:rPr>
      </w:pPr>
      <w:r>
        <w:rPr>
          <w:rFonts w:hint="cs"/>
          <w:rtl/>
        </w:rPr>
        <w:t xml:space="preserve">وقال: واعلم أنّ الصحابة ضَبَطت ألفاظ رسول الله </w:t>
      </w:r>
      <w:r w:rsidR="00A24773">
        <w:rPr>
          <w:rStyle w:val="libAlaemChar"/>
          <w:rFonts w:hint="cs"/>
          <w:rtl/>
        </w:rPr>
        <w:t>صلى‌الله‌عليه‌وآله</w:t>
      </w:r>
      <w:r>
        <w:rPr>
          <w:rFonts w:hint="cs"/>
          <w:rtl/>
        </w:rPr>
        <w:t xml:space="preserve"> ... فإذا كانت الصحابة قد روت السنّة، وتلقّاها التابعون وسائر المحدّثين، وقطعوا شرق الأرض وغربها لتحصيل كلمة من هاهنا، وكلمة من هاهنا، وصحّحوا ما صحّ وزيّفوا ما لم يصحّ، وجرحوا الرواة وعدّلوا، وهذّبوا السنن وصنّفوا.</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تقييد العلم: 62 - 63.</w:t>
      </w:r>
    </w:p>
    <w:p w:rsidR="00651DB1" w:rsidRDefault="00651DB1" w:rsidP="00651DB1">
      <w:pPr>
        <w:pStyle w:val="libFootnote0"/>
        <w:rPr>
          <w:rtl/>
        </w:rPr>
      </w:pPr>
      <w:r>
        <w:rPr>
          <w:rFonts w:hint="cs"/>
          <w:rtl/>
        </w:rPr>
        <w:t>(2) نفسه.</w:t>
      </w:r>
    </w:p>
    <w:p w:rsidR="00651DB1" w:rsidRDefault="00651DB1" w:rsidP="00613442">
      <w:pPr>
        <w:pStyle w:val="libNormal"/>
        <w:rPr>
          <w:rtl/>
        </w:rPr>
      </w:pPr>
      <w:r>
        <w:rPr>
          <w:rFonts w:hint="cs"/>
          <w:rtl/>
        </w:rPr>
        <w:br w:type="page"/>
      </w:r>
    </w:p>
    <w:p w:rsidR="0085091D" w:rsidRDefault="0085091D" w:rsidP="0085091D">
      <w:pPr>
        <w:pStyle w:val="libNormal"/>
        <w:rPr>
          <w:rtl/>
        </w:rPr>
      </w:pPr>
      <w:r>
        <w:rPr>
          <w:rFonts w:hint="cs"/>
          <w:rtl/>
        </w:rPr>
        <w:lastRenderedPageBreak/>
        <w:t>ثمّ مَن يغسل ذلك، فيضيّع التعبَ، ولا يعرف حكم الله في حادثة؟! فما عوندت الشريعة بِمثْل هذا!.</w:t>
      </w:r>
    </w:p>
    <w:p w:rsidR="0085091D" w:rsidRDefault="0085091D" w:rsidP="0085091D">
      <w:pPr>
        <w:pStyle w:val="libNormal"/>
        <w:rPr>
          <w:rtl/>
        </w:rPr>
      </w:pPr>
      <w:r>
        <w:rPr>
          <w:rFonts w:hint="cs"/>
          <w:rtl/>
        </w:rPr>
        <w:t xml:space="preserve">أفَتَرى، إذا غُسِلت الكتب، ودُفِنت؛ على مَن يُعْتَمدُ في الفتاوى والحوادث </w:t>
      </w:r>
      <w:r w:rsidRPr="002E3D48">
        <w:rPr>
          <w:rStyle w:val="libFootnotenumChar"/>
          <w:rFonts w:hint="cs"/>
          <w:rtl/>
        </w:rPr>
        <w:t>(1)</w:t>
      </w:r>
      <w:r>
        <w:rPr>
          <w:rFonts w:hint="cs"/>
          <w:rtl/>
        </w:rPr>
        <w:t>؟!</w:t>
      </w:r>
    </w:p>
    <w:p w:rsidR="0071442E" w:rsidRDefault="0071442E" w:rsidP="0071442E">
      <w:pPr>
        <w:pStyle w:val="libNormal"/>
        <w:rPr>
          <w:rtl/>
        </w:rPr>
      </w:pPr>
      <w:r>
        <w:rPr>
          <w:rFonts w:hint="cs"/>
          <w:rtl/>
        </w:rPr>
        <w:t>إنّ استنكار أحمد، وابن الجوزيّ للدفن، الذي هو واحدٌ من طُرُق إبادة الحديث، وهو أهون من طريق حرق الكتب أو غسلها بالماء حيث لا يمكن بعد استعادتها، أمّا المدفونة فربّما أُخرجت قبل أن تتلف. وعلى هذا، إذا كان ابن حنبل، وابن الجوزيّ يستنكران دفن الكتب، فهما بالأولى يستنكران الإحراق بالنار أيّاً كان فاعله!</w:t>
      </w:r>
    </w:p>
    <w:p w:rsidR="0071442E" w:rsidRDefault="0071442E" w:rsidP="0071442E">
      <w:pPr>
        <w:pStyle w:val="libNormal"/>
        <w:rPr>
          <w:rtl/>
        </w:rPr>
      </w:pPr>
      <w:r>
        <w:rPr>
          <w:rFonts w:hint="cs"/>
          <w:rtl/>
        </w:rPr>
        <w:t>إنّ إتلاف كتب الغير من غير رضىً، محرّم شرعاً وموجب للضمان وضعاً.</w:t>
      </w:r>
    </w:p>
    <w:p w:rsidR="0071442E" w:rsidRDefault="0071442E" w:rsidP="0071442E">
      <w:pPr>
        <w:pStyle w:val="libNormal"/>
        <w:rPr>
          <w:rtl/>
        </w:rPr>
      </w:pPr>
      <w:r>
        <w:rPr>
          <w:rFonts w:hint="cs"/>
          <w:rtl/>
        </w:rPr>
        <w:t>وهو إضافة إلى المسؤوليّة الشرعيّة، فهو مسؤوليّة حضاريّة تستوجب الحساب والعقاب مهما كانت منزلة الفاعل الاجتماعيّة.</w:t>
      </w:r>
    </w:p>
    <w:p w:rsidR="0071442E" w:rsidRPr="009F55C7" w:rsidRDefault="0071442E" w:rsidP="00310A16">
      <w:pPr>
        <w:pStyle w:val="Heading2"/>
        <w:rPr>
          <w:rtl/>
        </w:rPr>
      </w:pPr>
      <w:bookmarkStart w:id="61" w:name="_Toc409257433"/>
      <w:r w:rsidRPr="009F55C7">
        <w:rPr>
          <w:rFonts w:hint="cs"/>
          <w:rtl/>
        </w:rPr>
        <w:t>موافقوا عمر في رأيه وفعله</w:t>
      </w:r>
      <w:bookmarkEnd w:id="61"/>
    </w:p>
    <w:p w:rsidR="0071442E" w:rsidRDefault="0071442E" w:rsidP="0071442E">
      <w:pPr>
        <w:pStyle w:val="libNormal"/>
        <w:rPr>
          <w:rtl/>
        </w:rPr>
      </w:pPr>
      <w:r>
        <w:rPr>
          <w:rFonts w:hint="cs"/>
          <w:rtl/>
        </w:rPr>
        <w:t xml:space="preserve">خضع نفر من الصحابة لدستور عمر وعملوا به، بعد أن كانوا يكتبون حديث رسول الله </w:t>
      </w:r>
      <w:r w:rsidR="00A24773">
        <w:rPr>
          <w:rStyle w:val="libAlaemChar"/>
          <w:rFonts w:hint="cs"/>
          <w:rtl/>
        </w:rPr>
        <w:t>صلى‌الله‌عليه‌وآله</w:t>
      </w:r>
      <w:r>
        <w:rPr>
          <w:rFonts w:hint="cs"/>
          <w:rtl/>
        </w:rPr>
        <w:t>، من غير حرَج، فصاروا متشدّدين في المنع، ومنهم مَن رجع إلى مزاولته بعد وفاة عمر!</w:t>
      </w:r>
    </w:p>
    <w:p w:rsidR="0071442E" w:rsidRDefault="0071442E" w:rsidP="0071442E">
      <w:pPr>
        <w:pStyle w:val="libNormal"/>
        <w:rPr>
          <w:rtl/>
        </w:rPr>
      </w:pPr>
      <w:r>
        <w:rPr>
          <w:rFonts w:hint="cs"/>
          <w:rtl/>
        </w:rPr>
        <w:t>قال أبو نَضْرة: قلنا لأبي سعيد - الخُدْريّ - اكتَتَبْنا من حديث رسول</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تلبيس إبليس، لأبي الفرج ابن الجوزي: 314 - 316.</w:t>
      </w:r>
    </w:p>
    <w:p w:rsidR="00651DB1" w:rsidRDefault="00651DB1" w:rsidP="00613442">
      <w:pPr>
        <w:pStyle w:val="libNormal"/>
        <w:rPr>
          <w:rtl/>
        </w:rPr>
      </w:pPr>
      <w:r>
        <w:rPr>
          <w:rFonts w:hint="cs"/>
          <w:rtl/>
        </w:rPr>
        <w:br w:type="page"/>
      </w:r>
    </w:p>
    <w:p w:rsidR="0085091D" w:rsidRDefault="0085091D" w:rsidP="0071442E">
      <w:pPr>
        <w:pStyle w:val="libNormal0"/>
        <w:rPr>
          <w:rtl/>
        </w:rPr>
      </w:pPr>
      <w:r>
        <w:rPr>
          <w:rFonts w:hint="cs"/>
          <w:rtl/>
        </w:rPr>
        <w:lastRenderedPageBreak/>
        <w:t xml:space="preserve">الله </w:t>
      </w:r>
      <w:r w:rsidR="00A24773">
        <w:rPr>
          <w:rStyle w:val="libAlaemChar"/>
          <w:rFonts w:hint="cs"/>
          <w:rtl/>
        </w:rPr>
        <w:t>صلى‌الله‌عليه‌وآله</w:t>
      </w:r>
      <w:r>
        <w:rPr>
          <w:rFonts w:hint="cs"/>
          <w:rtl/>
        </w:rPr>
        <w:t>؟.</w:t>
      </w:r>
    </w:p>
    <w:p w:rsidR="0085091D" w:rsidRDefault="0085091D" w:rsidP="0085091D">
      <w:pPr>
        <w:pStyle w:val="libNormal"/>
        <w:rPr>
          <w:rtl/>
        </w:rPr>
      </w:pPr>
      <w:r>
        <w:rPr>
          <w:rFonts w:hint="cs"/>
          <w:rtl/>
        </w:rPr>
        <w:t xml:space="preserve">قال: امْحُه </w:t>
      </w:r>
      <w:r w:rsidRPr="002E3D48">
        <w:rPr>
          <w:rStyle w:val="libFootnotenumChar"/>
          <w:rFonts w:hint="cs"/>
          <w:rtl/>
        </w:rPr>
        <w:t>(1)</w:t>
      </w:r>
      <w:r>
        <w:rPr>
          <w:rFonts w:hint="cs"/>
          <w:rtl/>
        </w:rPr>
        <w:t>.</w:t>
      </w:r>
    </w:p>
    <w:p w:rsidR="0085091D" w:rsidRDefault="0085091D" w:rsidP="0085091D">
      <w:pPr>
        <w:pStyle w:val="libNormal"/>
        <w:rPr>
          <w:rtl/>
        </w:rPr>
      </w:pPr>
      <w:r>
        <w:rPr>
          <w:rFonts w:hint="cs"/>
          <w:rtl/>
        </w:rPr>
        <w:t>قال عبد الرحمان بن أبي مسعود: كنّا نسمعُ الشيءَ فنكتبه، ففطنَ لنا عبد الله</w:t>
      </w:r>
      <w:r w:rsidR="00651DB1">
        <w:rPr>
          <w:rFonts w:hint="cs"/>
          <w:rtl/>
        </w:rPr>
        <w:t xml:space="preserve"> - </w:t>
      </w:r>
      <w:r>
        <w:rPr>
          <w:rFonts w:hint="cs"/>
          <w:rtl/>
        </w:rPr>
        <w:t>يعني: ابن مسعود</w:t>
      </w:r>
      <w:r w:rsidR="00651DB1">
        <w:rPr>
          <w:rFonts w:hint="cs"/>
          <w:rtl/>
        </w:rPr>
        <w:t xml:space="preserve"> - </w:t>
      </w:r>
      <w:r>
        <w:rPr>
          <w:rFonts w:hint="cs"/>
          <w:rtl/>
        </w:rPr>
        <w:t xml:space="preserve">فدعا أُمَّ ولده، ودعا بالكتاب، وبإجانة من ماءٍ، فغسله </w:t>
      </w:r>
      <w:r w:rsidRPr="002E3D48">
        <w:rPr>
          <w:rStyle w:val="libFootnotenumChar"/>
          <w:rFonts w:hint="cs"/>
          <w:rtl/>
        </w:rPr>
        <w:t>(2)</w:t>
      </w:r>
      <w:r>
        <w:rPr>
          <w:rFonts w:hint="cs"/>
          <w:rtl/>
        </w:rPr>
        <w:t>.</w:t>
      </w:r>
    </w:p>
    <w:p w:rsidR="0085091D" w:rsidRDefault="0085091D" w:rsidP="0085091D">
      <w:pPr>
        <w:pStyle w:val="libNormal"/>
        <w:rPr>
          <w:rtl/>
        </w:rPr>
      </w:pPr>
      <w:r>
        <w:rPr>
          <w:rFonts w:hint="cs"/>
          <w:rtl/>
        </w:rPr>
        <w:t>وقال أبو بُردة: كان لأبي موسى</w:t>
      </w:r>
      <w:r w:rsidR="00651DB1">
        <w:rPr>
          <w:rFonts w:hint="cs"/>
          <w:rtl/>
        </w:rPr>
        <w:t xml:space="preserve"> - </w:t>
      </w:r>
      <w:r>
        <w:rPr>
          <w:rFonts w:hint="cs"/>
          <w:rtl/>
        </w:rPr>
        <w:t>الأشعريّ</w:t>
      </w:r>
      <w:r w:rsidR="00651DB1">
        <w:rPr>
          <w:rFonts w:hint="cs"/>
          <w:rtl/>
        </w:rPr>
        <w:t xml:space="preserve"> - </w:t>
      </w:r>
      <w:r>
        <w:rPr>
          <w:rFonts w:hint="cs"/>
          <w:rtl/>
        </w:rPr>
        <w:t>تابعٌ، فقذفه في الإسلام، فقال لي: يُوشك أبو موسى أن يذهبَ ولا يُحفظ حديثه، فاكتب عنه.</w:t>
      </w:r>
    </w:p>
    <w:p w:rsidR="0085091D" w:rsidRDefault="0085091D" w:rsidP="0085091D">
      <w:pPr>
        <w:pStyle w:val="libNormal"/>
        <w:rPr>
          <w:rtl/>
        </w:rPr>
      </w:pPr>
      <w:r>
        <w:rPr>
          <w:rFonts w:hint="cs"/>
          <w:rtl/>
        </w:rPr>
        <w:t>قال: قلتُ: نِعْمَ ما رأيتَ.</w:t>
      </w:r>
    </w:p>
    <w:p w:rsidR="0085091D" w:rsidRDefault="0085091D" w:rsidP="0085091D">
      <w:pPr>
        <w:pStyle w:val="libNormal"/>
        <w:rPr>
          <w:rtl/>
        </w:rPr>
      </w:pPr>
      <w:r>
        <w:rPr>
          <w:rFonts w:hint="cs"/>
          <w:rtl/>
        </w:rPr>
        <w:t>قال: فجعلتُ أكتبُ حديثه.</w:t>
      </w:r>
    </w:p>
    <w:p w:rsidR="0085091D" w:rsidRDefault="0085091D" w:rsidP="0085091D">
      <w:pPr>
        <w:pStyle w:val="libNormal"/>
        <w:rPr>
          <w:rtl/>
        </w:rPr>
      </w:pPr>
      <w:r>
        <w:rPr>
          <w:rFonts w:hint="cs"/>
          <w:rtl/>
        </w:rPr>
        <w:t>قال: فحدّث حديثاً فذهبتُ أكتبُه كما كنتُ أفعل، فارتاب بي وقال: لعلّك تكتب حديثي؟</w:t>
      </w:r>
    </w:p>
    <w:p w:rsidR="0085091D" w:rsidRDefault="0085091D" w:rsidP="0085091D">
      <w:pPr>
        <w:pStyle w:val="libNormal"/>
        <w:rPr>
          <w:rtl/>
        </w:rPr>
      </w:pPr>
      <w:r>
        <w:rPr>
          <w:rFonts w:hint="cs"/>
          <w:rtl/>
        </w:rPr>
        <w:t>قال: قلت نعم.</w:t>
      </w:r>
    </w:p>
    <w:p w:rsidR="0085091D" w:rsidRDefault="0085091D" w:rsidP="0085091D">
      <w:pPr>
        <w:pStyle w:val="libNormal"/>
        <w:rPr>
          <w:rtl/>
        </w:rPr>
      </w:pPr>
      <w:r>
        <w:rPr>
          <w:rFonts w:hint="cs"/>
          <w:rtl/>
        </w:rPr>
        <w:t>قال: فأتني بكلّ شيءٍ كتبته.</w:t>
      </w:r>
    </w:p>
    <w:p w:rsidR="0085091D" w:rsidRDefault="0085091D" w:rsidP="0085091D">
      <w:pPr>
        <w:pStyle w:val="libNormal"/>
        <w:rPr>
          <w:rtl/>
        </w:rPr>
      </w:pPr>
      <w:r>
        <w:rPr>
          <w:rFonts w:hint="cs"/>
          <w:rtl/>
        </w:rPr>
        <w:t xml:space="preserve">قال: فأتيته به، فمحاهُ، ثمّ قال: احفظ كما حفظتُ </w:t>
      </w:r>
      <w:r w:rsidRPr="002E3D48">
        <w:rPr>
          <w:rStyle w:val="libFootnotenumChar"/>
          <w:rFonts w:hint="cs"/>
          <w:rtl/>
        </w:rPr>
        <w:t>(3)</w:t>
      </w:r>
      <w:r>
        <w:rPr>
          <w:rFonts w:hint="cs"/>
          <w:rtl/>
        </w:rPr>
        <w:t>.</w:t>
      </w:r>
    </w:p>
    <w:p w:rsidR="0071442E" w:rsidRDefault="0071442E" w:rsidP="0071442E">
      <w:pPr>
        <w:pStyle w:val="libNormal"/>
        <w:rPr>
          <w:rtl/>
        </w:rPr>
      </w:pPr>
      <w:r>
        <w:rPr>
          <w:rFonts w:hint="cs"/>
          <w:rtl/>
        </w:rPr>
        <w:t>وهؤلاء حالهم حال عمر، فهم:</w:t>
      </w:r>
    </w:p>
    <w:p w:rsidR="0071442E" w:rsidRDefault="0071442E" w:rsidP="0071442E">
      <w:pPr>
        <w:pStyle w:val="libNormal"/>
        <w:rPr>
          <w:rtl/>
        </w:rPr>
      </w:pPr>
      <w:r>
        <w:rPr>
          <w:rFonts w:hint="cs"/>
          <w:rtl/>
        </w:rPr>
        <w:t xml:space="preserve">1 - لم يحاولوا أن ينسِبُوا شيئاً إلى الشرع، أو يستدلّوا بنصٍّ عن رسول الله </w:t>
      </w:r>
      <w:r w:rsidR="00A24773">
        <w:rPr>
          <w:rStyle w:val="libAlaemChar"/>
          <w:rFonts w:hint="cs"/>
          <w:rtl/>
        </w:rPr>
        <w:t>صلى‌الله‌عليه‌وآله</w:t>
      </w:r>
      <w:r>
        <w:rPr>
          <w:rFonts w:hint="cs"/>
          <w:rtl/>
        </w:rPr>
        <w:t>.</w:t>
      </w:r>
    </w:p>
    <w:p w:rsidR="0071442E" w:rsidRDefault="0071442E" w:rsidP="0071442E">
      <w:pPr>
        <w:pStyle w:val="libNormal"/>
        <w:rPr>
          <w:rtl/>
        </w:rPr>
      </w:pPr>
      <w:r>
        <w:rPr>
          <w:rFonts w:hint="cs"/>
          <w:rtl/>
        </w:rPr>
        <w:t xml:space="preserve">2 - انّ إقدام هؤلاء لم يكن إلاّ رأياً منهم، فلم يكن ملزماً للآخرين، لأنّه: </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تقييد العلم: 38.</w:t>
      </w:r>
    </w:p>
    <w:p w:rsidR="00651DB1" w:rsidRDefault="00651DB1" w:rsidP="00651DB1">
      <w:pPr>
        <w:pStyle w:val="libFootnote0"/>
        <w:rPr>
          <w:rtl/>
        </w:rPr>
      </w:pPr>
      <w:r>
        <w:rPr>
          <w:rFonts w:hint="cs"/>
          <w:rtl/>
        </w:rPr>
        <w:t>(2) سنن الدارمي 1: 102.</w:t>
      </w:r>
    </w:p>
    <w:p w:rsidR="00651DB1" w:rsidRDefault="00651DB1" w:rsidP="00651DB1">
      <w:pPr>
        <w:pStyle w:val="libFootnote0"/>
        <w:rPr>
          <w:rtl/>
        </w:rPr>
      </w:pPr>
      <w:r>
        <w:rPr>
          <w:rFonts w:hint="cs"/>
          <w:rtl/>
        </w:rPr>
        <w:t>(3) طبقات ابن سعد 4: 112.</w:t>
      </w:r>
    </w:p>
    <w:p w:rsidR="00651DB1" w:rsidRDefault="00651DB1" w:rsidP="00613442">
      <w:pPr>
        <w:pStyle w:val="libNormal"/>
        <w:rPr>
          <w:rtl/>
        </w:rPr>
      </w:pPr>
      <w:r>
        <w:rPr>
          <w:rFonts w:hint="cs"/>
          <w:rtl/>
        </w:rPr>
        <w:br w:type="page"/>
      </w:r>
    </w:p>
    <w:p w:rsidR="0085091D" w:rsidRDefault="0085091D" w:rsidP="0085091D">
      <w:pPr>
        <w:pStyle w:val="libNormal"/>
        <w:rPr>
          <w:rtl/>
        </w:rPr>
      </w:pPr>
      <w:r>
        <w:rPr>
          <w:rFonts w:hint="cs"/>
          <w:rtl/>
        </w:rPr>
        <w:lastRenderedPageBreak/>
        <w:t>أوّلاً: مخالفٌ لما ثَبتَ في الشرع من إباحة التدوين، على ما سلف من الكلام. وخلاصته أنّه اجتهادٌ</w:t>
      </w:r>
      <w:r w:rsidR="00651DB1">
        <w:rPr>
          <w:rFonts w:hint="cs"/>
          <w:rtl/>
        </w:rPr>
        <w:t xml:space="preserve"> - </w:t>
      </w:r>
      <w:r>
        <w:rPr>
          <w:rFonts w:hint="cs"/>
          <w:rtl/>
        </w:rPr>
        <w:t>في تحسين العبارة!</w:t>
      </w:r>
      <w:r w:rsidR="00651DB1">
        <w:rPr>
          <w:rFonts w:hint="cs"/>
          <w:rtl/>
        </w:rPr>
        <w:t xml:space="preserve"> - </w:t>
      </w:r>
      <w:r>
        <w:rPr>
          <w:rFonts w:hint="cs"/>
          <w:rtl/>
        </w:rPr>
        <w:t>في مقابل النصّ؛ وإلاّ فهو الخلاف والهلاك الذي قال عنه ابن عبّاس:</w:t>
      </w:r>
    </w:p>
    <w:p w:rsidR="0085091D" w:rsidRDefault="0085091D" w:rsidP="0085091D">
      <w:pPr>
        <w:pStyle w:val="libNormal"/>
        <w:rPr>
          <w:rtl/>
        </w:rPr>
      </w:pPr>
      <w:r>
        <w:rPr>
          <w:rFonts w:hint="cs"/>
          <w:rtl/>
        </w:rPr>
        <w:t xml:space="preserve">روى سعيد بن جُبير، عن ابن عبّاس، قال: تمتّع النبيّ </w:t>
      </w:r>
      <w:r w:rsidR="00A24773">
        <w:rPr>
          <w:rStyle w:val="libAlaemChar"/>
          <w:rFonts w:hint="cs"/>
          <w:rtl/>
        </w:rPr>
        <w:t>صلى‌الله‌عليه‌وآله</w:t>
      </w:r>
      <w:r>
        <w:rPr>
          <w:rFonts w:hint="cs"/>
          <w:rtl/>
        </w:rPr>
        <w:t>.</w:t>
      </w:r>
    </w:p>
    <w:p w:rsidR="0085091D" w:rsidRDefault="0085091D" w:rsidP="0085091D">
      <w:pPr>
        <w:pStyle w:val="libNormal"/>
        <w:rPr>
          <w:rtl/>
        </w:rPr>
      </w:pPr>
      <w:r>
        <w:rPr>
          <w:rFonts w:hint="cs"/>
          <w:rtl/>
        </w:rPr>
        <w:t>فقال عُروة بن الزُبير: نهى أبوبكر، وعمر عن المتعة!</w:t>
      </w:r>
    </w:p>
    <w:p w:rsidR="0085091D" w:rsidRDefault="0085091D" w:rsidP="0085091D">
      <w:pPr>
        <w:pStyle w:val="libNormal"/>
        <w:rPr>
          <w:rtl/>
        </w:rPr>
      </w:pPr>
      <w:r>
        <w:rPr>
          <w:rFonts w:hint="cs"/>
          <w:rtl/>
        </w:rPr>
        <w:t>قال: ابن عبّاس: ما يقولُ عُرَيَّة؟!</w:t>
      </w:r>
    </w:p>
    <w:p w:rsidR="0085091D" w:rsidRDefault="0085091D" w:rsidP="0085091D">
      <w:pPr>
        <w:pStyle w:val="libNormal"/>
        <w:rPr>
          <w:rtl/>
        </w:rPr>
      </w:pPr>
      <w:r>
        <w:rPr>
          <w:rFonts w:hint="cs"/>
          <w:rtl/>
        </w:rPr>
        <w:t xml:space="preserve">قال: يقول: </w:t>
      </w:r>
      <w:r w:rsidR="00B876B3">
        <w:rPr>
          <w:rFonts w:hint="cs"/>
          <w:rtl/>
        </w:rPr>
        <w:t>«</w:t>
      </w:r>
      <w:r>
        <w:rPr>
          <w:rFonts w:hint="cs"/>
          <w:rtl/>
        </w:rPr>
        <w:t>نهى أبوبكر، وعمر عن ا</w:t>
      </w:r>
      <w:r w:rsidR="00277FB9">
        <w:rPr>
          <w:rFonts w:hint="cs"/>
          <w:rtl/>
        </w:rPr>
        <w:t>لمـُ</w:t>
      </w:r>
      <w:r>
        <w:rPr>
          <w:rFonts w:hint="cs"/>
          <w:rtl/>
        </w:rPr>
        <w:t>تعة</w:t>
      </w:r>
      <w:r w:rsidR="00B876B3">
        <w:rPr>
          <w:rFonts w:hint="cs"/>
          <w:rtl/>
        </w:rPr>
        <w:t>»</w:t>
      </w:r>
      <w:r>
        <w:rPr>
          <w:rFonts w:hint="cs"/>
          <w:rtl/>
        </w:rPr>
        <w:t>!.</w:t>
      </w:r>
    </w:p>
    <w:p w:rsidR="0085091D" w:rsidRDefault="0085091D" w:rsidP="0085091D">
      <w:pPr>
        <w:pStyle w:val="libNormal"/>
        <w:rPr>
          <w:rtl/>
        </w:rPr>
      </w:pPr>
      <w:r>
        <w:rPr>
          <w:rFonts w:hint="cs"/>
          <w:rtl/>
        </w:rPr>
        <w:t xml:space="preserve">فقال ابن عبّاس: أراهُم سيهلكُون، أقول: </w:t>
      </w:r>
      <w:r w:rsidR="00B876B3">
        <w:rPr>
          <w:rFonts w:hint="cs"/>
          <w:rtl/>
        </w:rPr>
        <w:t>«</w:t>
      </w:r>
      <w:r>
        <w:rPr>
          <w:rFonts w:hint="cs"/>
          <w:rtl/>
        </w:rPr>
        <w:t xml:space="preserve">قال النبيُّ </w:t>
      </w:r>
      <w:r w:rsidR="00A24773">
        <w:rPr>
          <w:rStyle w:val="libAlaemChar"/>
          <w:rFonts w:hint="cs"/>
          <w:rtl/>
        </w:rPr>
        <w:t>صلى‌الله‌عليه‌وآله</w:t>
      </w:r>
      <w:r w:rsidR="00B876B3">
        <w:rPr>
          <w:rFonts w:hint="cs"/>
          <w:rtl/>
        </w:rPr>
        <w:t>»</w:t>
      </w:r>
      <w:r>
        <w:rPr>
          <w:rFonts w:hint="cs"/>
          <w:rtl/>
        </w:rPr>
        <w:t xml:space="preserve">. ويقولُ: </w:t>
      </w:r>
      <w:r w:rsidR="00B876B3">
        <w:rPr>
          <w:rFonts w:hint="cs"/>
          <w:rtl/>
        </w:rPr>
        <w:t>«</w:t>
      </w:r>
      <w:r>
        <w:rPr>
          <w:rFonts w:hint="cs"/>
          <w:rtl/>
        </w:rPr>
        <w:t>نهى أبوبكر وعمر</w:t>
      </w:r>
      <w:r w:rsidR="00B876B3">
        <w:rPr>
          <w:rFonts w:hint="cs"/>
          <w:rtl/>
        </w:rPr>
        <w:t>»</w:t>
      </w:r>
      <w:r>
        <w:rPr>
          <w:rFonts w:hint="cs"/>
          <w:rtl/>
        </w:rPr>
        <w:t xml:space="preserve"> </w:t>
      </w:r>
      <w:r w:rsidRPr="002E3D48">
        <w:rPr>
          <w:rStyle w:val="libFootnotenumChar"/>
          <w:rFonts w:hint="cs"/>
          <w:rtl/>
        </w:rPr>
        <w:t>(1)</w:t>
      </w:r>
      <w:r>
        <w:rPr>
          <w:rFonts w:hint="cs"/>
          <w:rtl/>
        </w:rPr>
        <w:t>.</w:t>
      </w:r>
    </w:p>
    <w:p w:rsidR="0071442E" w:rsidRDefault="0071442E" w:rsidP="0071442E">
      <w:pPr>
        <w:pStyle w:val="libNormal"/>
        <w:rPr>
          <w:rtl/>
        </w:rPr>
      </w:pPr>
      <w:r>
        <w:rPr>
          <w:rFonts w:hint="cs"/>
          <w:rtl/>
        </w:rPr>
        <w:t xml:space="preserve">وكان عبد الله بن عمر يُفتي بالذي أنزل الله عزّ وجلّ من الرُخصة بالتمتّع، وبما سنّ رسولُ الله </w:t>
      </w:r>
      <w:r w:rsidR="00A24773">
        <w:rPr>
          <w:rStyle w:val="libAlaemChar"/>
          <w:rFonts w:hint="cs"/>
          <w:rtl/>
        </w:rPr>
        <w:t>صلى‌الله‌عليه‌وآله</w:t>
      </w:r>
      <w:r>
        <w:rPr>
          <w:rFonts w:hint="cs"/>
          <w:rtl/>
        </w:rPr>
        <w:t xml:space="preserve"> فيها، فقال ناسٌ لابنِ عمر: كيف تُخالفُ أباكَ، وقد نهى عن ذلك؟.</w:t>
      </w:r>
    </w:p>
    <w:p w:rsidR="0071442E" w:rsidRDefault="0071442E" w:rsidP="0071442E">
      <w:pPr>
        <w:pStyle w:val="libNormal"/>
        <w:rPr>
          <w:rtl/>
        </w:rPr>
      </w:pPr>
      <w:r>
        <w:rPr>
          <w:rFonts w:hint="cs"/>
          <w:rtl/>
        </w:rPr>
        <w:t>فقال لهم: وَيْلكم، ألا تتّقون الله؟ إن كان عمر نهى عن ذلك، فيُبتغى فيه الخير؟!</w:t>
      </w:r>
    </w:p>
    <w:p w:rsidR="0071442E" w:rsidRDefault="0071442E" w:rsidP="0071442E">
      <w:pPr>
        <w:pStyle w:val="libNormal"/>
        <w:rPr>
          <w:rtl/>
        </w:rPr>
      </w:pPr>
      <w:r>
        <w:rPr>
          <w:rFonts w:hint="cs"/>
          <w:rtl/>
        </w:rPr>
        <w:t>فلِمَ تُحَرِّمون ذلك، وقد أحلّه الله، وعمل به رسول الله عليه الصلاة</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مسند أحمد - طبعة شاكر - 5: 48</w:t>
      </w:r>
      <w:r w:rsidR="000C00D3">
        <w:rPr>
          <w:rFonts w:hint="cs"/>
          <w:rtl/>
        </w:rPr>
        <w:t>/</w:t>
      </w:r>
      <w:r>
        <w:rPr>
          <w:rFonts w:hint="cs"/>
          <w:rtl/>
        </w:rPr>
        <w:t xml:space="preserve">3121 وطبعة مصر </w:t>
      </w:r>
      <w:r w:rsidR="000C00D3">
        <w:rPr>
          <w:rFonts w:hint="cs"/>
          <w:rtl/>
        </w:rPr>
        <w:t>(</w:t>
      </w:r>
      <w:r>
        <w:rPr>
          <w:rFonts w:hint="cs"/>
          <w:rtl/>
        </w:rPr>
        <w:t>6 أجزاء</w:t>
      </w:r>
      <w:r w:rsidR="000C00D3">
        <w:rPr>
          <w:rFonts w:hint="cs"/>
          <w:rtl/>
        </w:rPr>
        <w:t>)</w:t>
      </w:r>
      <w:r>
        <w:rPr>
          <w:rFonts w:hint="cs"/>
          <w:rtl/>
        </w:rPr>
        <w:t xml:space="preserve"> 1: 337، الفقيه والمتفقّه 1: 145، السنة قبل التدوين: 88. [ آل الزبير عندهم عُقدة شديدة من ا</w:t>
      </w:r>
      <w:r w:rsidR="00277FB9">
        <w:rPr>
          <w:rFonts w:hint="cs"/>
          <w:rtl/>
        </w:rPr>
        <w:t>لمـُ</w:t>
      </w:r>
      <w:r>
        <w:rPr>
          <w:rFonts w:hint="cs"/>
          <w:rtl/>
        </w:rPr>
        <w:t>تعة، ومناظرات عبد الله بن الزبير مع ابن عبّاس كثيرة في هذا الأمر حتّى أحرجه ابن عبّاس وأثبت له أنّه ابن مُتعة! وتكلّمنا بما فيه الكفاية في موضعه عن ذلك ].</w:t>
      </w:r>
    </w:p>
    <w:p w:rsidR="00651DB1" w:rsidRDefault="00651DB1" w:rsidP="00613442">
      <w:pPr>
        <w:pStyle w:val="libNormal"/>
        <w:rPr>
          <w:rtl/>
        </w:rPr>
      </w:pPr>
      <w:r>
        <w:rPr>
          <w:rFonts w:hint="cs"/>
          <w:rtl/>
        </w:rPr>
        <w:br w:type="page"/>
      </w:r>
    </w:p>
    <w:p w:rsidR="0085091D" w:rsidRDefault="0085091D" w:rsidP="0071442E">
      <w:pPr>
        <w:pStyle w:val="libNormal0"/>
        <w:rPr>
          <w:rtl/>
        </w:rPr>
      </w:pPr>
      <w:r>
        <w:rPr>
          <w:rFonts w:hint="cs"/>
          <w:rtl/>
        </w:rPr>
        <w:lastRenderedPageBreak/>
        <w:t>والسلام؟!</w:t>
      </w:r>
    </w:p>
    <w:p w:rsidR="0085091D" w:rsidRDefault="0085091D" w:rsidP="0085091D">
      <w:pPr>
        <w:pStyle w:val="libNormal"/>
        <w:rPr>
          <w:rtl/>
        </w:rPr>
      </w:pPr>
      <w:r>
        <w:rPr>
          <w:rFonts w:hint="cs"/>
          <w:rtl/>
        </w:rPr>
        <w:t xml:space="preserve">أفرسولُ الله </w:t>
      </w:r>
      <w:r w:rsidR="00A24773">
        <w:rPr>
          <w:rStyle w:val="libAlaemChar"/>
          <w:rFonts w:hint="cs"/>
          <w:rtl/>
        </w:rPr>
        <w:t>صلى‌الله‌عليه‌وآله</w:t>
      </w:r>
      <w:r>
        <w:rPr>
          <w:rFonts w:hint="cs"/>
          <w:rtl/>
        </w:rPr>
        <w:t xml:space="preserve"> أحقُّ أن تتَّبعوا سُنَّتَهُ؟ أم سُنّةَ عُمر </w:t>
      </w:r>
      <w:r w:rsidRPr="002E3D48">
        <w:rPr>
          <w:rStyle w:val="libFootnotenumChar"/>
          <w:rFonts w:hint="cs"/>
          <w:rtl/>
        </w:rPr>
        <w:t>(1)</w:t>
      </w:r>
      <w:r>
        <w:rPr>
          <w:rFonts w:hint="cs"/>
          <w:rtl/>
        </w:rPr>
        <w:t>!؟</w:t>
      </w:r>
    </w:p>
    <w:p w:rsidR="0085091D" w:rsidRDefault="0085091D" w:rsidP="0085091D">
      <w:pPr>
        <w:pStyle w:val="libNormal"/>
        <w:rPr>
          <w:rtl/>
        </w:rPr>
      </w:pPr>
      <w:r>
        <w:rPr>
          <w:rFonts w:hint="cs"/>
          <w:rtl/>
        </w:rPr>
        <w:t>وللشافعيّ في ذلك قول قاطع، قال:</w:t>
      </w:r>
    </w:p>
    <w:p w:rsidR="0085091D" w:rsidRDefault="0085091D" w:rsidP="0085091D">
      <w:pPr>
        <w:pStyle w:val="libNormal"/>
        <w:rPr>
          <w:rtl/>
        </w:rPr>
      </w:pPr>
      <w:r>
        <w:rPr>
          <w:rFonts w:hint="cs"/>
          <w:rtl/>
        </w:rPr>
        <w:t xml:space="preserve">لقد ضَلّ مَنْ ترك قولَ رسول الله </w:t>
      </w:r>
      <w:r w:rsidR="00A24773">
        <w:rPr>
          <w:rStyle w:val="libAlaemChar"/>
          <w:rFonts w:hint="cs"/>
          <w:rtl/>
        </w:rPr>
        <w:t>صلى‌الله‌عليه‌وآله</w:t>
      </w:r>
      <w:r>
        <w:rPr>
          <w:rFonts w:hint="cs"/>
          <w:rtl/>
        </w:rPr>
        <w:t xml:space="preserve"> لقولِ مَن بعده </w:t>
      </w:r>
      <w:r w:rsidRPr="002E3D48">
        <w:rPr>
          <w:rStyle w:val="libFootnotenumChar"/>
          <w:rFonts w:hint="cs"/>
          <w:rtl/>
        </w:rPr>
        <w:t>(2)</w:t>
      </w:r>
      <w:r>
        <w:rPr>
          <w:rFonts w:hint="cs"/>
          <w:rtl/>
        </w:rPr>
        <w:t xml:space="preserve">. وقال ابن حزم: ومن جاءه خبرٌ عن رسول الله </w:t>
      </w:r>
      <w:r w:rsidR="00A24773">
        <w:rPr>
          <w:rStyle w:val="libAlaemChar"/>
          <w:rFonts w:hint="cs"/>
          <w:rtl/>
        </w:rPr>
        <w:t>صلى‌الله‌عليه‌وآله</w:t>
      </w:r>
      <w:r>
        <w:rPr>
          <w:rFonts w:hint="cs"/>
          <w:rtl/>
        </w:rPr>
        <w:t xml:space="preserve">، يُقرُّ أنّه صحيح، وأنّ الحجّة تقوم بمثله، أو قد صحّح مثل ذلك الخبر في مكان آخر، ثمّ ترك مثله في هذا المكان، لقياسٍ، أو لقولِ فلان وفلان؛ فقد خالفَ أمر الله ورسوله، واستحقّ الفتنة، والعذاب الأليم </w:t>
      </w:r>
      <w:r w:rsidRPr="002E3D48">
        <w:rPr>
          <w:rStyle w:val="libFootnotenumChar"/>
          <w:rFonts w:hint="cs"/>
          <w:rtl/>
        </w:rPr>
        <w:t>(3)</w:t>
      </w:r>
      <w:r>
        <w:rPr>
          <w:rFonts w:hint="cs"/>
          <w:rtl/>
        </w:rPr>
        <w:t>.</w:t>
      </w:r>
    </w:p>
    <w:p w:rsidR="0085091D" w:rsidRDefault="0085091D" w:rsidP="0085091D">
      <w:pPr>
        <w:pStyle w:val="libNormal"/>
        <w:rPr>
          <w:rtl/>
        </w:rPr>
      </w:pPr>
      <w:r>
        <w:rPr>
          <w:rFonts w:hint="cs"/>
          <w:rtl/>
        </w:rPr>
        <w:t xml:space="preserve">وقال الدكتور عبد الغني عبد الخالق: لا يصحّ لنا أن نقول بالتعارض بين قول صحابيٍّ، وبين قول النبيّ </w:t>
      </w:r>
      <w:r w:rsidR="00A24773">
        <w:rPr>
          <w:rStyle w:val="libAlaemChar"/>
          <w:rFonts w:hint="cs"/>
          <w:rtl/>
        </w:rPr>
        <w:t>صلى‌الله‌عليه‌وآله</w:t>
      </w:r>
      <w:r>
        <w:rPr>
          <w:rFonts w:hint="cs"/>
          <w:rtl/>
        </w:rPr>
        <w:t xml:space="preserve"> والإجماع، فإنّهما مقدّمان عندنا.</w:t>
      </w:r>
    </w:p>
    <w:p w:rsidR="0085091D" w:rsidRDefault="0085091D" w:rsidP="0085091D">
      <w:pPr>
        <w:pStyle w:val="libNormal"/>
        <w:rPr>
          <w:rtl/>
        </w:rPr>
      </w:pPr>
      <w:r>
        <w:rPr>
          <w:rFonts w:hint="cs"/>
          <w:rtl/>
        </w:rPr>
        <w:t xml:space="preserve">وقال: إنّ عملَ الصحابيّ، أو قوله، ليس بحجّة </w:t>
      </w:r>
      <w:r w:rsidRPr="002E3D48">
        <w:rPr>
          <w:rStyle w:val="libFootnotenumChar"/>
          <w:rFonts w:hint="cs"/>
          <w:rtl/>
        </w:rPr>
        <w:t>(4)</w:t>
      </w:r>
      <w:r>
        <w:rPr>
          <w:rFonts w:hint="cs"/>
          <w:rtl/>
        </w:rPr>
        <w:t>.</w:t>
      </w:r>
    </w:p>
    <w:p w:rsidR="0071442E" w:rsidRDefault="0071442E" w:rsidP="00310A16">
      <w:pPr>
        <w:pStyle w:val="Heading2"/>
        <w:rPr>
          <w:rtl/>
        </w:rPr>
      </w:pPr>
      <w:bookmarkStart w:id="62" w:name="_Toc409257434"/>
      <w:r>
        <w:rPr>
          <w:rFonts w:hint="cs"/>
          <w:rtl/>
        </w:rPr>
        <w:t>أساليب عمر في المنع</w:t>
      </w:r>
      <w:bookmarkEnd w:id="62"/>
    </w:p>
    <w:p w:rsidR="0071442E" w:rsidRDefault="0071442E" w:rsidP="0071442E">
      <w:pPr>
        <w:pStyle w:val="libNormal"/>
        <w:rPr>
          <w:rtl/>
        </w:rPr>
      </w:pPr>
      <w:r>
        <w:rPr>
          <w:rFonts w:hint="cs"/>
          <w:rtl/>
        </w:rPr>
        <w:t>«قال قرظة بن كعب: بَعَثنا عمرُ بن الخطّاب إلى الكوفة، وشيَّعَنا إلى موضع قرب المدينة، يقال له: «صِرَار»، وقال: أتدرون لِمَ شيّعتُكم، أو مشيت معكم؟</w:t>
      </w:r>
    </w:p>
    <w:p w:rsidR="0071442E" w:rsidRDefault="0071442E" w:rsidP="0071442E">
      <w:pPr>
        <w:pStyle w:val="libNormal"/>
        <w:rPr>
          <w:rtl/>
        </w:rPr>
      </w:pPr>
      <w:r>
        <w:rPr>
          <w:rFonts w:hint="cs"/>
          <w:rtl/>
        </w:rPr>
        <w:t xml:space="preserve">قال: قلنا: نعم؛ لِحَقِّ صُحبة رسول الله، أو: نحنُ أصحابُ رسول الله </w:t>
      </w:r>
      <w:r w:rsidR="00A24773">
        <w:rPr>
          <w:rStyle w:val="libAlaemChar"/>
          <w:rFonts w:hint="cs"/>
          <w:rtl/>
        </w:rPr>
        <w:t>صلى‌الله‌عليه‌وآله</w:t>
      </w:r>
      <w:r>
        <w:rPr>
          <w:rFonts w:hint="cs"/>
          <w:rtl/>
        </w:rPr>
        <w:t>،</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مسند أحمد - طبعة شاكر - 8: 77/ 5700. وإسناده صحيح ونقله ابن كثير في البداية والنهاية 5: 141، السنّة قبل التدوين: 90.</w:t>
      </w:r>
    </w:p>
    <w:p w:rsidR="00651DB1" w:rsidRDefault="00651DB1" w:rsidP="00651DB1">
      <w:pPr>
        <w:pStyle w:val="libFootnote0"/>
        <w:rPr>
          <w:rtl/>
        </w:rPr>
      </w:pPr>
      <w:r>
        <w:rPr>
          <w:rFonts w:hint="cs"/>
          <w:rtl/>
        </w:rPr>
        <w:t>(2) الفقيه والمتفقّه 1: 149.</w:t>
      </w:r>
    </w:p>
    <w:p w:rsidR="00651DB1" w:rsidRDefault="00651DB1" w:rsidP="00651DB1">
      <w:pPr>
        <w:pStyle w:val="libFootnote0"/>
        <w:rPr>
          <w:rtl/>
        </w:rPr>
      </w:pPr>
      <w:r>
        <w:rPr>
          <w:rFonts w:hint="cs"/>
          <w:rtl/>
        </w:rPr>
        <w:t>(3) الأحكام، لابن حزم 1: 98.</w:t>
      </w:r>
    </w:p>
    <w:p w:rsidR="00651DB1" w:rsidRDefault="00651DB1" w:rsidP="00651DB1">
      <w:pPr>
        <w:pStyle w:val="libFootnote0"/>
        <w:rPr>
          <w:rtl/>
        </w:rPr>
      </w:pPr>
      <w:r>
        <w:rPr>
          <w:rFonts w:hint="cs"/>
          <w:rtl/>
        </w:rPr>
        <w:t>(4) حجيّة السنّة، عبد الغني عبد الخالق: 465.</w:t>
      </w:r>
    </w:p>
    <w:p w:rsidR="00651DB1" w:rsidRDefault="00651DB1" w:rsidP="00613442">
      <w:pPr>
        <w:pStyle w:val="libNormal"/>
        <w:rPr>
          <w:rtl/>
        </w:rPr>
      </w:pPr>
      <w:r>
        <w:rPr>
          <w:rFonts w:hint="cs"/>
          <w:rtl/>
        </w:rPr>
        <w:br w:type="page"/>
      </w:r>
    </w:p>
    <w:p w:rsidR="0085091D" w:rsidRDefault="0085091D" w:rsidP="0071442E">
      <w:pPr>
        <w:pStyle w:val="libNormal0"/>
        <w:rPr>
          <w:rtl/>
        </w:rPr>
      </w:pPr>
      <w:r>
        <w:rPr>
          <w:rFonts w:hint="cs"/>
          <w:rtl/>
        </w:rPr>
        <w:lastRenderedPageBreak/>
        <w:t>ولِحَقِّ الأنصار.</w:t>
      </w:r>
    </w:p>
    <w:p w:rsidR="0085091D" w:rsidRDefault="0085091D" w:rsidP="0085091D">
      <w:pPr>
        <w:pStyle w:val="libNormal"/>
        <w:rPr>
          <w:rtl/>
        </w:rPr>
      </w:pPr>
      <w:r>
        <w:rPr>
          <w:rFonts w:hint="cs"/>
          <w:rtl/>
        </w:rPr>
        <w:t>قال عمر: لكنّي مشيتُ معكم لحديثٍ أردتُ أن أُحدّثكم به، فأردت أن تحفظوه لممشاي معكم: إنّكم تُقْدِمون على قوم، أو تأتون قوماً تهتزُّ ألسنتُهم بالقرآن اهتزازَ النَخْل</w:t>
      </w:r>
      <w:r w:rsidR="00651DB1">
        <w:rPr>
          <w:rFonts w:hint="cs"/>
          <w:rtl/>
        </w:rPr>
        <w:t xml:space="preserve"> - </w:t>
      </w:r>
      <w:r>
        <w:rPr>
          <w:rFonts w:hint="cs"/>
          <w:rtl/>
        </w:rPr>
        <w:t>أو: للقرآن في صدورهم هَزيرٌ كهزير المِرْجَل، أو: لهم دَوِيّ بالقرآن كدويّ النَّحْل</w:t>
      </w:r>
      <w:r w:rsidR="00651DB1">
        <w:rPr>
          <w:rFonts w:hint="cs"/>
          <w:rtl/>
        </w:rPr>
        <w:t xml:space="preserve"> - </w:t>
      </w:r>
      <w:r>
        <w:rPr>
          <w:rFonts w:hint="cs"/>
          <w:rtl/>
        </w:rPr>
        <w:t xml:space="preserve">فإذا رأوكم مَدّوا إليكم أعناقهم، وقالوا: أصحابُ محمّد </w:t>
      </w:r>
      <w:r w:rsidR="00A24773">
        <w:rPr>
          <w:rStyle w:val="libAlaemChar"/>
          <w:rFonts w:hint="cs"/>
          <w:rtl/>
        </w:rPr>
        <w:t>صلى‌الله‌عليه‌وآله</w:t>
      </w:r>
      <w:r w:rsidR="00651DB1">
        <w:rPr>
          <w:rFonts w:hint="cs"/>
          <w:rtl/>
        </w:rPr>
        <w:t xml:space="preserve"> - </w:t>
      </w:r>
      <w:r>
        <w:rPr>
          <w:rFonts w:hint="cs"/>
          <w:rtl/>
        </w:rPr>
        <w:t>أو: فيأتونكم، فيسألونكم عن الحديث</w:t>
      </w:r>
      <w:r w:rsidR="00651DB1">
        <w:rPr>
          <w:rFonts w:hint="cs"/>
          <w:rtl/>
        </w:rPr>
        <w:t xml:space="preserve"> -</w:t>
      </w:r>
      <w:r>
        <w:rPr>
          <w:rFonts w:hint="cs"/>
          <w:rtl/>
        </w:rPr>
        <w:t>؟</w:t>
      </w:r>
    </w:p>
    <w:p w:rsidR="0085091D" w:rsidRDefault="0085091D" w:rsidP="0085091D">
      <w:pPr>
        <w:pStyle w:val="libNormal"/>
        <w:rPr>
          <w:rtl/>
        </w:rPr>
      </w:pPr>
      <w:r>
        <w:rPr>
          <w:rFonts w:hint="cs"/>
          <w:rtl/>
        </w:rPr>
        <w:t xml:space="preserve">فأقلّوا الرواية عن رسول الله </w:t>
      </w:r>
      <w:r w:rsidR="00A24773">
        <w:rPr>
          <w:rStyle w:val="libAlaemChar"/>
          <w:rFonts w:hint="cs"/>
          <w:rtl/>
        </w:rPr>
        <w:t>صلى‌الله‌عليه‌وآله</w:t>
      </w:r>
      <w:r>
        <w:rPr>
          <w:rFonts w:hint="cs"/>
          <w:rtl/>
        </w:rPr>
        <w:t xml:space="preserve"> وأنا شريكُكم </w:t>
      </w:r>
      <w:r w:rsidRPr="002E3D48">
        <w:rPr>
          <w:rStyle w:val="libFootnotenumChar"/>
          <w:rFonts w:hint="cs"/>
          <w:rtl/>
        </w:rPr>
        <w:t>(1)</w:t>
      </w:r>
      <w:r>
        <w:rPr>
          <w:rFonts w:hint="cs"/>
          <w:rtl/>
        </w:rPr>
        <w:t>!</w:t>
      </w:r>
    </w:p>
    <w:p w:rsidR="0071442E" w:rsidRDefault="0071442E" w:rsidP="0071442E">
      <w:pPr>
        <w:pStyle w:val="libNormal"/>
        <w:rPr>
          <w:rtl/>
        </w:rPr>
      </w:pPr>
      <w:r>
        <w:rPr>
          <w:rFonts w:hint="cs"/>
          <w:rtl/>
        </w:rPr>
        <w:t>وفي المستدرك على الصحيحين، بسنده عن قرظة بن كعب قال:</w:t>
      </w:r>
    </w:p>
    <w:p w:rsidR="0071442E" w:rsidRDefault="0071442E" w:rsidP="0071442E">
      <w:pPr>
        <w:pStyle w:val="libNormal"/>
        <w:rPr>
          <w:rtl/>
        </w:rPr>
      </w:pPr>
      <w:r>
        <w:rPr>
          <w:rFonts w:hint="cs"/>
          <w:rtl/>
        </w:rPr>
        <w:t xml:space="preserve">خرجنا نريد العراق، فمشى معنا عمر بن الخطّاب إلى صِرَار، فتوضّأ ثمّ قال: لِمَ مشيت معكم؟ قالوا: نعم، نحن أصحاب رسول الله </w:t>
      </w:r>
      <w:r w:rsidR="00A24773">
        <w:rPr>
          <w:rStyle w:val="libAlaemChar"/>
          <w:rFonts w:hint="cs"/>
          <w:rtl/>
        </w:rPr>
        <w:t>صلى‌الله‌عليه‌وآله</w:t>
      </w:r>
      <w:r>
        <w:rPr>
          <w:rFonts w:hint="cs"/>
          <w:rtl/>
        </w:rPr>
        <w:t xml:space="preserve"> مشيت معنا، قال: إنّكم تأتون أهل قرية لهم دَويّ بالقرآن كَدَويّ النحْل، فلا تبدونهم بالأحاديث فيشغلونكم، جَرّدوا القرآنَ، وأقلّوا الرّواية عن رسول الله </w:t>
      </w:r>
      <w:r w:rsidR="00A24773">
        <w:rPr>
          <w:rStyle w:val="libAlaemChar"/>
          <w:rFonts w:hint="cs"/>
          <w:rtl/>
        </w:rPr>
        <w:t>صلى‌الله‌عليه‌وآله</w:t>
      </w:r>
      <w:r>
        <w:rPr>
          <w:rFonts w:hint="cs"/>
          <w:rtl/>
        </w:rPr>
        <w:t xml:space="preserve"> وأمضوا وأنا شريككم. فلمّا قدم قرظة قالوا: حدّثنا، قال: نهانا ابن الخطّاب.</w:t>
      </w:r>
    </w:p>
    <w:p w:rsidR="0071442E" w:rsidRDefault="0071442E" w:rsidP="0071442E">
      <w:pPr>
        <w:pStyle w:val="libNormal"/>
        <w:rPr>
          <w:rtl/>
        </w:rPr>
      </w:pPr>
      <w:r>
        <w:rPr>
          <w:rFonts w:hint="cs"/>
          <w:rtl/>
        </w:rPr>
        <w:t xml:space="preserve">هذا حديث صحيح الإسناد له طُرُق تُجمع ويُذاكر بها، وقرظة بن كعب الأنصاري صحابيّ سمع من رسول الله </w:t>
      </w:r>
      <w:r w:rsidR="00A24773">
        <w:rPr>
          <w:rStyle w:val="libAlaemChar"/>
          <w:rFonts w:hint="cs"/>
          <w:rtl/>
        </w:rPr>
        <w:t>صلى‌الله‌عليه‌وآله</w:t>
      </w:r>
      <w:r>
        <w:rPr>
          <w:rFonts w:hint="cs"/>
          <w:rtl/>
        </w:rPr>
        <w:t>، ومن شرطنا في الصحابة أن لا</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ذكرناه بألفاظه المختلفة من مصادره:</w:t>
      </w:r>
    </w:p>
    <w:p w:rsidR="00651DB1" w:rsidRDefault="00651DB1" w:rsidP="00651DB1">
      <w:pPr>
        <w:pStyle w:val="libFootnote0"/>
        <w:rPr>
          <w:rtl/>
        </w:rPr>
      </w:pPr>
      <w:r>
        <w:rPr>
          <w:rFonts w:hint="cs"/>
          <w:rtl/>
        </w:rPr>
        <w:t>طبقات ابن سعد: 6، سنن الدارمي 1: 73 ح 285 و 286، سنن ابن ماجة 1: 12 ح 28، باب التّوقّي في الحديث، شرف أصحاب الحديث، للخطيب: 92، جامع بيان العلم وفضله، لابن عبد البرّ 2: 120، تذكرة الحفّاظ 1: 7، كنز العمّال 2: 284 - 285</w:t>
      </w:r>
      <w:r w:rsidR="000C00D3">
        <w:rPr>
          <w:rFonts w:hint="cs"/>
          <w:rtl/>
        </w:rPr>
        <w:t>/</w:t>
      </w:r>
      <w:r>
        <w:rPr>
          <w:rFonts w:hint="cs"/>
          <w:rtl/>
        </w:rPr>
        <w:t>رقم 4017.</w:t>
      </w:r>
    </w:p>
    <w:p w:rsidR="00651DB1" w:rsidRDefault="00651DB1" w:rsidP="00613442">
      <w:pPr>
        <w:pStyle w:val="libNormal"/>
        <w:rPr>
          <w:rtl/>
        </w:rPr>
      </w:pPr>
      <w:r>
        <w:rPr>
          <w:rFonts w:hint="cs"/>
          <w:rtl/>
        </w:rPr>
        <w:br w:type="page"/>
      </w:r>
    </w:p>
    <w:p w:rsidR="0085091D" w:rsidRDefault="0085091D" w:rsidP="0071442E">
      <w:pPr>
        <w:pStyle w:val="libNormal0"/>
        <w:rPr>
          <w:rtl/>
        </w:rPr>
      </w:pPr>
      <w:r>
        <w:rPr>
          <w:rFonts w:hint="cs"/>
          <w:rtl/>
        </w:rPr>
        <w:lastRenderedPageBreak/>
        <w:t xml:space="preserve">نطويهم، وأمّا سائر رواته فقد احتجّا به </w:t>
      </w:r>
      <w:r w:rsidRPr="002E3D48">
        <w:rPr>
          <w:rStyle w:val="libFootnotenumChar"/>
          <w:rFonts w:hint="cs"/>
          <w:rtl/>
        </w:rPr>
        <w:t>(1)</w:t>
      </w:r>
      <w:r>
        <w:rPr>
          <w:rFonts w:hint="cs"/>
          <w:rtl/>
        </w:rPr>
        <w:t>.</w:t>
      </w:r>
    </w:p>
    <w:p w:rsidR="0085091D" w:rsidRDefault="0085091D" w:rsidP="0085091D">
      <w:pPr>
        <w:pStyle w:val="libNormal"/>
        <w:rPr>
          <w:rtl/>
        </w:rPr>
      </w:pPr>
      <w:r>
        <w:rPr>
          <w:rFonts w:hint="cs"/>
          <w:rtl/>
        </w:rPr>
        <w:t xml:space="preserve">عجب! أُناس لهم دَويّ بالقرآن كَدَويّ النّحل، فلماذا أرسل عمر إليهم عدداً من صحابة رسول الله </w:t>
      </w:r>
      <w:r w:rsidR="00A24773">
        <w:rPr>
          <w:rStyle w:val="libAlaemChar"/>
          <w:rFonts w:hint="cs"/>
          <w:rtl/>
        </w:rPr>
        <w:t>صلى‌الله‌عليه‌وآله</w:t>
      </w:r>
      <w:r>
        <w:rPr>
          <w:rFonts w:hint="cs"/>
          <w:rtl/>
        </w:rPr>
        <w:t xml:space="preserve">؟ ألاَ يكفيهم كتاب الله تعالى أم أنّهم مفتقرون إلى من صحب رسول الله </w:t>
      </w:r>
      <w:r w:rsidR="00A24773">
        <w:rPr>
          <w:rStyle w:val="libAlaemChar"/>
          <w:rFonts w:hint="cs"/>
          <w:rtl/>
        </w:rPr>
        <w:t>صلى‌الله‌عليه‌وآله</w:t>
      </w:r>
      <w:r>
        <w:rPr>
          <w:rFonts w:hint="cs"/>
          <w:rtl/>
        </w:rPr>
        <w:t xml:space="preserve"> وعلِم سننه ممّا ليس في القرآن الكريم، وسمعوا منه </w:t>
      </w:r>
      <w:r w:rsidR="00A24773">
        <w:rPr>
          <w:rStyle w:val="libAlaemChar"/>
          <w:rFonts w:hint="cs"/>
          <w:rtl/>
        </w:rPr>
        <w:t>صلى‌الله‌عليه‌وآله</w:t>
      </w:r>
      <w:r>
        <w:rPr>
          <w:rFonts w:hint="cs"/>
          <w:rtl/>
        </w:rPr>
        <w:t xml:space="preserve"> تفصيل ا</w:t>
      </w:r>
      <w:r w:rsidR="00277FB9">
        <w:rPr>
          <w:rFonts w:hint="cs"/>
          <w:rtl/>
        </w:rPr>
        <w:t>لمـُ</w:t>
      </w:r>
      <w:r>
        <w:rPr>
          <w:rFonts w:hint="cs"/>
          <w:rtl/>
        </w:rPr>
        <w:t xml:space="preserve">جْمَل من كتاب الله تعالى؛ فهم بهذا حملة قرآن كريم وحديث شريف، فلِمَ النهي الشديد عن حديث رسول الله </w:t>
      </w:r>
      <w:r w:rsidR="00A24773">
        <w:rPr>
          <w:rStyle w:val="libAlaemChar"/>
          <w:rFonts w:hint="cs"/>
          <w:rtl/>
        </w:rPr>
        <w:t>صلى‌الله‌عليه‌وآله</w:t>
      </w:r>
      <w:r>
        <w:rPr>
          <w:rFonts w:hint="cs"/>
          <w:rtl/>
        </w:rPr>
        <w:t xml:space="preserve">، والدخول من قِبَلِ صاحب الأريكة في شراكة مع وفده في ذلك المنع؟! وما هذا التعلّل بتجريد القرآن؟! أي أن لا يتحدّثوا بأحاديث رسول الله </w:t>
      </w:r>
      <w:r w:rsidR="00A24773">
        <w:rPr>
          <w:rStyle w:val="libAlaemChar"/>
          <w:rFonts w:hint="cs"/>
          <w:rtl/>
        </w:rPr>
        <w:t>صلى‌الله‌عليه‌وآله</w:t>
      </w:r>
      <w:r>
        <w:rPr>
          <w:rFonts w:hint="cs"/>
          <w:rtl/>
        </w:rPr>
        <w:t>، لئلاّ يختلط بالقرآن!!</w:t>
      </w:r>
    </w:p>
    <w:p w:rsidR="0085091D" w:rsidRDefault="0085091D" w:rsidP="0085091D">
      <w:pPr>
        <w:pStyle w:val="libNormal"/>
        <w:rPr>
          <w:rtl/>
        </w:rPr>
      </w:pPr>
      <w:r>
        <w:rPr>
          <w:rFonts w:hint="cs"/>
          <w:rtl/>
        </w:rPr>
        <w:t xml:space="preserve">قومٌ ليسوا من البربر ولا أقاصي الصين والهند، إنّما هم جمجمة العرب وأشهر أمصارها </w:t>
      </w:r>
      <w:r w:rsidR="00B876B3">
        <w:rPr>
          <w:rFonts w:hint="cs"/>
          <w:rtl/>
        </w:rPr>
        <w:t>«</w:t>
      </w:r>
      <w:r>
        <w:rPr>
          <w:rFonts w:hint="cs"/>
          <w:rtl/>
        </w:rPr>
        <w:t>الكوفة</w:t>
      </w:r>
      <w:r w:rsidR="00B876B3">
        <w:rPr>
          <w:rFonts w:hint="cs"/>
          <w:rtl/>
        </w:rPr>
        <w:t>»</w:t>
      </w:r>
      <w:r>
        <w:rPr>
          <w:rFonts w:hint="cs"/>
          <w:rtl/>
        </w:rPr>
        <w:t xml:space="preserve"> حاضرة العلم والفقهاء ... وبعد: فهم قوم لهم دَويّ بالقرآن كَدَويّ النَحْل</w:t>
      </w:r>
      <w:r w:rsidR="00651DB1">
        <w:rPr>
          <w:rFonts w:hint="cs"/>
          <w:rtl/>
        </w:rPr>
        <w:t xml:space="preserve"> - </w:t>
      </w:r>
      <w:r>
        <w:rPr>
          <w:rFonts w:hint="cs"/>
          <w:rtl/>
        </w:rPr>
        <w:t>بوصف عمر</w:t>
      </w:r>
      <w:r w:rsidR="00651DB1">
        <w:rPr>
          <w:rFonts w:hint="cs"/>
          <w:rtl/>
        </w:rPr>
        <w:t xml:space="preserve"> -</w:t>
      </w:r>
      <w:r>
        <w:rPr>
          <w:rFonts w:hint="cs"/>
          <w:rtl/>
        </w:rPr>
        <w:t>، فكيف والحال هذه يغيب عليهم ما هو من القرآن أو من غيره؟</w:t>
      </w:r>
    </w:p>
    <w:p w:rsidR="0085091D" w:rsidRPr="00651DB1" w:rsidRDefault="0085091D" w:rsidP="0071442E">
      <w:pPr>
        <w:pStyle w:val="libNormal"/>
        <w:rPr>
          <w:rtl/>
        </w:rPr>
      </w:pPr>
      <w:r w:rsidRPr="00651DB1">
        <w:rPr>
          <w:rFonts w:hint="cs"/>
          <w:rtl/>
        </w:rPr>
        <w:t xml:space="preserve">والقرآن جاء معجزاً ببلاغته ولفظه، فكيف يجاريه حديث بشر حتّى وإن كان من حديث رسول الله </w:t>
      </w:r>
      <w:r w:rsidR="00A24773">
        <w:rPr>
          <w:rStyle w:val="libAlaemChar"/>
          <w:rFonts w:hint="cs"/>
          <w:rtl/>
        </w:rPr>
        <w:t>صلى‌الله‌عليه‌وآله</w:t>
      </w:r>
      <w:r w:rsidRPr="00651DB1">
        <w:rPr>
          <w:rFonts w:hint="cs"/>
          <w:rtl/>
        </w:rPr>
        <w:t xml:space="preserve">؟! إنّ القرآن الكريم الذي بأيدي الصحابة وبأيدي أولئك الذين لهم دَويّ بالقرآن كَدَويّ النَّحْل؛ القرآن هو نفس القرآن الذي بأيدينا اليوم، وسيبقى نفسه إذ تكفّل الله تعالى بحفظه حتّى قيام الساعة: </w:t>
      </w:r>
      <w:r w:rsidR="0071442E">
        <w:rPr>
          <w:rStyle w:val="libAlaemChar"/>
          <w:rFonts w:hint="cs"/>
          <w:rtl/>
        </w:rPr>
        <w:t>(</w:t>
      </w:r>
      <w:r w:rsidRPr="0071442E">
        <w:rPr>
          <w:rStyle w:val="libAieChar"/>
          <w:rFonts w:eastAsia="MS Mincho"/>
          <w:rtl/>
        </w:rPr>
        <w:t>إِنّا نَحْنُ نَزّلْنَا الذّكْرَ وَإِنّا لَهُ لَحَافِظُونَ</w:t>
      </w:r>
      <w:r w:rsidR="000C00D3" w:rsidRPr="0071442E">
        <w:rPr>
          <w:rStyle w:val="libAlaemChar"/>
          <w:rFonts w:eastAsia="MS Mincho" w:hint="cs"/>
          <w:rtl/>
        </w:rPr>
        <w:t>)</w:t>
      </w:r>
      <w:r w:rsidRPr="00651DB1">
        <w:rPr>
          <w:rFonts w:hint="cs"/>
          <w:rtl/>
        </w:rPr>
        <w:t xml:space="preserve"> </w:t>
      </w:r>
      <w:r w:rsidRPr="002E3D48">
        <w:rPr>
          <w:rStyle w:val="libFootnotenumChar"/>
          <w:rFonts w:hint="cs"/>
          <w:rtl/>
        </w:rPr>
        <w:t>(2)</w:t>
      </w:r>
      <w:r w:rsidRPr="00651DB1">
        <w:rPr>
          <w:rFonts w:hint="cs"/>
          <w:rtl/>
        </w:rPr>
        <w:t>.</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المستدرك على الصحيحين 1: 183</w:t>
      </w:r>
      <w:r w:rsidR="000C00D3">
        <w:rPr>
          <w:rFonts w:hint="cs"/>
          <w:rtl/>
        </w:rPr>
        <w:t>/</w:t>
      </w:r>
      <w:r>
        <w:rPr>
          <w:rFonts w:hint="cs"/>
          <w:rtl/>
        </w:rPr>
        <w:t>347. قال في التلخيص ذيل المصدر: صحيح وله طرق.</w:t>
      </w:r>
    </w:p>
    <w:p w:rsidR="00651DB1" w:rsidRDefault="00651DB1" w:rsidP="00651DB1">
      <w:pPr>
        <w:pStyle w:val="libFootnote0"/>
        <w:rPr>
          <w:rtl/>
        </w:rPr>
      </w:pPr>
      <w:r>
        <w:rPr>
          <w:rFonts w:hint="cs"/>
          <w:rtl/>
        </w:rPr>
        <w:t>(2) الحِجْر: 9.</w:t>
      </w:r>
    </w:p>
    <w:p w:rsidR="00651DB1" w:rsidRDefault="00651DB1" w:rsidP="00613442">
      <w:pPr>
        <w:pStyle w:val="libNormal"/>
        <w:rPr>
          <w:rtl/>
        </w:rPr>
      </w:pPr>
      <w:r>
        <w:rPr>
          <w:rFonts w:hint="cs"/>
          <w:rtl/>
        </w:rPr>
        <w:br w:type="page"/>
      </w:r>
    </w:p>
    <w:p w:rsidR="0085091D" w:rsidRDefault="0085091D" w:rsidP="0085091D">
      <w:pPr>
        <w:pStyle w:val="libNormal"/>
        <w:rPr>
          <w:rtl/>
        </w:rPr>
      </w:pPr>
      <w:r>
        <w:rPr>
          <w:rFonts w:hint="cs"/>
          <w:rtl/>
        </w:rPr>
        <w:lastRenderedPageBreak/>
        <w:t>فالقرآن غير الكتب السابقة التي امتدّت إليها يدُ التحريف والتغيير وأمّا القرآن فالإجماع حاصل على أنّه لم تزد فيه سورة ولا آية، بل ولا كلمة ولا نقطة؛ ولم يسقط منه شيء من كلّ ذلك، فهو معصوم بمشيئة الله تعالى.</w:t>
      </w:r>
    </w:p>
    <w:p w:rsidR="0085091D" w:rsidRDefault="0085091D" w:rsidP="0085091D">
      <w:pPr>
        <w:pStyle w:val="libNormal"/>
        <w:rPr>
          <w:rtl/>
        </w:rPr>
      </w:pPr>
      <w:r>
        <w:rPr>
          <w:rFonts w:hint="cs"/>
          <w:rtl/>
        </w:rPr>
        <w:t>إلاّ أن يكون مصحف الفاروق عمر فيه اختلاف وزيادات غابت عن أهل الكوفة وغيرهم وثبتت في مصحفه لعنايته الفائقة بالقرآن، فأراد أن يفيدهم بها</w:t>
      </w:r>
      <w:r w:rsidR="00651DB1">
        <w:rPr>
          <w:rFonts w:hint="cs"/>
          <w:rtl/>
        </w:rPr>
        <w:t xml:space="preserve"> - </w:t>
      </w:r>
      <w:r>
        <w:rPr>
          <w:rFonts w:hint="cs"/>
          <w:rtl/>
        </w:rPr>
        <w:t>هذا في أحسن الظنّ</w:t>
      </w:r>
      <w:r w:rsidR="00651DB1">
        <w:rPr>
          <w:rFonts w:hint="cs"/>
          <w:rtl/>
        </w:rPr>
        <w:t xml:space="preserve"> -</w:t>
      </w:r>
      <w:r>
        <w:rPr>
          <w:rFonts w:hint="cs"/>
          <w:rtl/>
        </w:rPr>
        <w:t>، فضلاً عن سوء ظنّه بالنّاس! وأنّهم سيعرض لهم ما عرض له</w:t>
      </w:r>
      <w:r w:rsidR="00651DB1">
        <w:rPr>
          <w:rFonts w:hint="cs"/>
          <w:rtl/>
        </w:rPr>
        <w:t xml:space="preserve"> - </w:t>
      </w:r>
      <w:r>
        <w:rPr>
          <w:rFonts w:hint="cs"/>
          <w:rtl/>
        </w:rPr>
        <w:t>أي لعمر</w:t>
      </w:r>
      <w:r w:rsidR="00651DB1">
        <w:rPr>
          <w:rFonts w:hint="cs"/>
          <w:rtl/>
        </w:rPr>
        <w:t xml:space="preserve"> - </w:t>
      </w:r>
      <w:r>
        <w:rPr>
          <w:rFonts w:hint="cs"/>
          <w:rtl/>
        </w:rPr>
        <w:t xml:space="preserve">من تجربة التهوّك، فنهره رسول الله </w:t>
      </w:r>
      <w:r w:rsidR="00A24773">
        <w:rPr>
          <w:rStyle w:val="libAlaemChar"/>
          <w:rFonts w:hint="cs"/>
          <w:rtl/>
        </w:rPr>
        <w:t>صلى‌الله‌عليه‌وآله</w:t>
      </w:r>
      <w:r>
        <w:rPr>
          <w:rFonts w:hint="cs"/>
          <w:rtl/>
        </w:rPr>
        <w:t xml:space="preserve"> على رؤوس الأشهاد أَخْذَه من اليهود ونبّهه أن لا يعود لمثل ذلك ولا يُلبس القرآن بغيره ممّا يجده بأيدي اليهود، لا بأحاديث رسول الله </w:t>
      </w:r>
      <w:r w:rsidR="00A24773">
        <w:rPr>
          <w:rStyle w:val="libAlaemChar"/>
          <w:rFonts w:hint="cs"/>
          <w:rtl/>
        </w:rPr>
        <w:t>صلى‌الله‌عليه‌وآله</w:t>
      </w:r>
      <w:r>
        <w:rPr>
          <w:rFonts w:hint="cs"/>
          <w:rtl/>
        </w:rPr>
        <w:t xml:space="preserve"> لأنّ الأخيرة لفظها مُباين لألفاظ أهل الكتاب، ولأنّ الصحابة قد سمعوها وميّزوها، وسيأتي الكلام عن التهوّك.</w:t>
      </w:r>
    </w:p>
    <w:p w:rsidR="0085091D" w:rsidRPr="002D6460" w:rsidRDefault="0085091D" w:rsidP="00310A16">
      <w:pPr>
        <w:pStyle w:val="Heading2"/>
        <w:rPr>
          <w:rtl/>
        </w:rPr>
      </w:pPr>
      <w:bookmarkStart w:id="63" w:name="_Toc409257435"/>
      <w:r>
        <w:rPr>
          <w:rFonts w:hint="cs"/>
          <w:rtl/>
        </w:rPr>
        <w:t>مُصحف عمر بن الخطّاب</w:t>
      </w:r>
      <w:bookmarkEnd w:id="63"/>
    </w:p>
    <w:p w:rsidR="0071442E" w:rsidRDefault="0085091D" w:rsidP="0085091D">
      <w:pPr>
        <w:pStyle w:val="libNormal"/>
        <w:rPr>
          <w:rtl/>
        </w:rPr>
      </w:pPr>
      <w:r>
        <w:rPr>
          <w:rFonts w:hint="cs"/>
          <w:rtl/>
        </w:rPr>
        <w:t xml:space="preserve">عن سعيد بن المسيّب قال: لمّا أفاض عمر من مِنْى أناخ بالأبطح فكوّم كَوْمة من بطحاء وطرح عليها طرف ثوبه ثمّ استلقى عليها ورفع يديه إلى السماء وقال: اللّهمّ كبُرتْ سِنّي وضعُفت قوّتي وانتشرت رعيّتي، فاقبضني إليك غيرَ مضيِّع ولا مفرِّط. فلمّا قدم المدينة خطبَ الناس فقال: أيّها الناس، قد فُرضت لكم الفرائض وسُنّتْ لكم السُّنن وتُركتم على الواضحة، ثمّ صفَقَ يمينه على شماله، وقال: إلاّ أنْ تضلّوا بالناس يميناً وشمالاً، ثمّ إيّاكم ان تهلِكوا عن آية الرجم وأنْ يقول قائل: لا نُحَدّ حَدّين في كتاب الله، فقد رأيت رسول الله </w:t>
      </w:r>
      <w:r w:rsidR="0071442E">
        <w:rPr>
          <w:rFonts w:hint="cs"/>
          <w:rtl/>
        </w:rPr>
        <w:t>[</w:t>
      </w:r>
      <w:r w:rsidR="00A24773">
        <w:rPr>
          <w:rStyle w:val="libAlaemChar"/>
          <w:rFonts w:hint="cs"/>
          <w:rtl/>
        </w:rPr>
        <w:t>صلى‌الله‌عليه‌وآله</w:t>
      </w:r>
      <w:r w:rsidR="0071442E">
        <w:rPr>
          <w:rFonts w:hint="cs"/>
          <w:rtl/>
        </w:rPr>
        <w:t>]</w:t>
      </w:r>
    </w:p>
    <w:p w:rsidR="0071442E" w:rsidRDefault="0071442E" w:rsidP="0071442E">
      <w:pPr>
        <w:pStyle w:val="libNormal"/>
        <w:rPr>
          <w:rtl/>
        </w:rPr>
      </w:pPr>
      <w:r>
        <w:rPr>
          <w:rtl/>
        </w:rPr>
        <w:br w:type="page"/>
      </w:r>
    </w:p>
    <w:p w:rsidR="0085091D" w:rsidRDefault="0085091D" w:rsidP="0071442E">
      <w:pPr>
        <w:pStyle w:val="libNormal0"/>
        <w:rPr>
          <w:rtl/>
        </w:rPr>
      </w:pPr>
      <w:r>
        <w:rPr>
          <w:rFonts w:hint="cs"/>
          <w:rtl/>
        </w:rPr>
        <w:lastRenderedPageBreak/>
        <w:t>رجم ورجمنا بعده، فواللهِ لو لا أن يقول الناس أحدثَ عمرُ في كتاب الله، لكتبتها في ا</w:t>
      </w:r>
      <w:r w:rsidR="00277FB9">
        <w:rPr>
          <w:rFonts w:hint="cs"/>
          <w:rtl/>
        </w:rPr>
        <w:t>لمـُ</w:t>
      </w:r>
      <w:r>
        <w:rPr>
          <w:rFonts w:hint="cs"/>
          <w:rtl/>
        </w:rPr>
        <w:t xml:space="preserve">صحف، فقد قرأناها، والشيخُ والشيخةُ إذا زنيا فارجموهما البتّة. قال سعيد: فما انسلخ ذو الحجّة حتّى طُعن </w:t>
      </w:r>
      <w:r w:rsidRPr="002E3D48">
        <w:rPr>
          <w:rStyle w:val="libFootnotenumChar"/>
          <w:rFonts w:hint="cs"/>
          <w:rtl/>
        </w:rPr>
        <w:t>(1)</w:t>
      </w:r>
      <w:r>
        <w:rPr>
          <w:rFonts w:hint="cs"/>
          <w:rtl/>
        </w:rPr>
        <w:t>.</w:t>
      </w:r>
    </w:p>
    <w:p w:rsidR="0085091D" w:rsidRDefault="0085091D" w:rsidP="0085091D">
      <w:pPr>
        <w:pStyle w:val="libNormal"/>
        <w:rPr>
          <w:rtl/>
        </w:rPr>
      </w:pPr>
      <w:r>
        <w:rPr>
          <w:rFonts w:hint="cs"/>
          <w:rtl/>
        </w:rPr>
        <w:t>إنّ عمر يؤكّد على مسألة خطرة تلك هي نقصان القرآن الكريم من آية فتعطّل بذلك حكم من أحكام الشريعة!</w:t>
      </w:r>
    </w:p>
    <w:p w:rsidR="0085091D" w:rsidRDefault="0085091D" w:rsidP="0085091D">
      <w:pPr>
        <w:pStyle w:val="libNormal"/>
        <w:rPr>
          <w:rtl/>
        </w:rPr>
      </w:pPr>
      <w:r>
        <w:rPr>
          <w:rFonts w:hint="cs"/>
          <w:rtl/>
        </w:rPr>
        <w:t>وإذا كان قد ذكر هنا أنّه قد سقطت من القرآن آية واحدة، فإنّه ذكر أنّ كثيراً من القرآن قد سقط!</w:t>
      </w:r>
    </w:p>
    <w:p w:rsidR="0085091D" w:rsidRDefault="00B876B3" w:rsidP="0085091D">
      <w:pPr>
        <w:pStyle w:val="libNormal"/>
        <w:rPr>
          <w:rtl/>
        </w:rPr>
      </w:pPr>
      <w:r>
        <w:rPr>
          <w:rFonts w:hint="cs"/>
          <w:rtl/>
        </w:rPr>
        <w:t>«</w:t>
      </w:r>
      <w:r w:rsidR="0085091D">
        <w:rPr>
          <w:rFonts w:hint="cs"/>
          <w:rtl/>
        </w:rPr>
        <w:t xml:space="preserve">أخرج عبد الرزّاق في المصنّف عن ابن عبّاس قال: أمر عمر بن الخطّاب مناديه فنادى أنّ الصلاة جامعة، ثمّ صعد المنبر فحمد الله وأثنى عليه، ثمّ قال: يا أيّها الناس، لا تجزعُنّ من آية الرَّجْم، فإنّها آية نزلت في كتاب الله وقرأناها، ولكنّها ذهبت في قرآن كثير ذهب مع محمّد </w:t>
      </w:r>
      <w:r w:rsidR="0085091D" w:rsidRPr="002E3D48">
        <w:rPr>
          <w:rStyle w:val="libFootnotenumChar"/>
          <w:rFonts w:hint="cs"/>
          <w:rtl/>
        </w:rPr>
        <w:t>(2)</w:t>
      </w:r>
      <w:r w:rsidR="0085091D">
        <w:rPr>
          <w:rFonts w:hint="cs"/>
          <w:rtl/>
        </w:rPr>
        <w:t>!!</w:t>
      </w:r>
    </w:p>
    <w:p w:rsidR="00A24773" w:rsidRDefault="00A24773" w:rsidP="00A24773">
      <w:pPr>
        <w:pStyle w:val="libNormal"/>
        <w:rPr>
          <w:rtl/>
        </w:rPr>
      </w:pPr>
      <w:r>
        <w:rPr>
          <w:rFonts w:hint="cs"/>
          <w:rtl/>
        </w:rPr>
        <w:t>وهنا المصيبة أعظم وأدعى من وجهين أوّلهما:</w:t>
      </w:r>
    </w:p>
    <w:p w:rsidR="00A24773" w:rsidRDefault="00A24773" w:rsidP="00A24773">
      <w:pPr>
        <w:pStyle w:val="libNormal"/>
        <w:rPr>
          <w:rtl/>
        </w:rPr>
      </w:pPr>
      <w:r>
        <w:rPr>
          <w:rFonts w:hint="cs"/>
          <w:rtl/>
        </w:rPr>
        <w:t>أنّه لم يكتفِ بالتشكيك بصحّة القرآن الكريم وأنّه على حاله الذي أنزله الوحي الكريم وتكفّله الربّ العظيم، فلم يشبع رغبته في ذلك آية الرجم المزعومة، وإنّما ذهب إلى القول: لكنّها ذهبت في قرآن كثير! ولم يحدّد هذا الكثير ممّا يفتح الباب لمن يزعم بعده أنّ هذا كان من القرآن وقد سقط، ويأتي بكلامٍ من عنده!</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طبقات ابن سعد 3: 255.</w:t>
      </w:r>
    </w:p>
    <w:p w:rsidR="00651DB1" w:rsidRDefault="00651DB1" w:rsidP="00651DB1">
      <w:pPr>
        <w:pStyle w:val="libFootnote0"/>
        <w:rPr>
          <w:rtl/>
        </w:rPr>
      </w:pPr>
      <w:r>
        <w:rPr>
          <w:rFonts w:hint="cs"/>
          <w:rtl/>
        </w:rPr>
        <w:t>(2) الدرّ المنثور 5: 179.</w:t>
      </w:r>
    </w:p>
    <w:p w:rsidR="00651DB1" w:rsidRDefault="00651DB1" w:rsidP="00613442">
      <w:pPr>
        <w:pStyle w:val="libNormal"/>
        <w:rPr>
          <w:rtl/>
        </w:rPr>
      </w:pPr>
      <w:r>
        <w:rPr>
          <w:rFonts w:hint="cs"/>
          <w:rtl/>
        </w:rPr>
        <w:br w:type="page"/>
      </w:r>
    </w:p>
    <w:p w:rsidR="0085091D" w:rsidRDefault="0085091D" w:rsidP="0085091D">
      <w:pPr>
        <w:pStyle w:val="libNormal"/>
        <w:rPr>
          <w:rtl/>
        </w:rPr>
      </w:pPr>
      <w:r>
        <w:rPr>
          <w:rFonts w:hint="cs"/>
          <w:rtl/>
        </w:rPr>
        <w:lastRenderedPageBreak/>
        <w:t>ومسألة أخرى: أنّه لم يذكر من هذا الكثير الذي كان من القرآن الكريم ثمّ سقط إلاّ آية الرجم للشيخ والشيخة، وما ذكره من سقوط سورتين من القرآن!! وتحريفه لنصّ آية</w:t>
      </w:r>
      <w:r w:rsidR="00651DB1">
        <w:rPr>
          <w:rFonts w:hint="cs"/>
          <w:rtl/>
        </w:rPr>
        <w:t xml:space="preserve"> - </w:t>
      </w:r>
      <w:r>
        <w:rPr>
          <w:rFonts w:hint="cs"/>
          <w:rtl/>
        </w:rPr>
        <w:t>سنأتي على ذلك</w:t>
      </w:r>
      <w:r w:rsidR="00651DB1">
        <w:rPr>
          <w:rFonts w:hint="cs"/>
          <w:rtl/>
        </w:rPr>
        <w:t xml:space="preserve"> -</w:t>
      </w:r>
      <w:r>
        <w:rPr>
          <w:rFonts w:hint="cs"/>
          <w:rtl/>
        </w:rPr>
        <w:t>؛ فلو أنّه ذكر ذلك الكثير أو الكثير من الكثير، فلعلّه أفاد المسلمين بذلك؟!</w:t>
      </w:r>
    </w:p>
    <w:p w:rsidR="0085091D" w:rsidRDefault="0085091D" w:rsidP="0085091D">
      <w:pPr>
        <w:pStyle w:val="libNormal"/>
        <w:rPr>
          <w:rtl/>
        </w:rPr>
      </w:pPr>
      <w:r>
        <w:rPr>
          <w:rFonts w:hint="cs"/>
          <w:rtl/>
        </w:rPr>
        <w:t xml:space="preserve">واعتراض آخر: أين غاب طليعة السبق إلى الإسلام، وأوّل سابق هو أمير المؤمنين عليّ بن أبي طالب </w:t>
      </w:r>
      <w:r w:rsidR="000F3656" w:rsidRPr="000F3656">
        <w:rPr>
          <w:rStyle w:val="libAlaemChar"/>
          <w:rFonts w:hint="cs"/>
          <w:rtl/>
        </w:rPr>
        <w:t>عليه‌السلام</w:t>
      </w:r>
      <w:r>
        <w:rPr>
          <w:rFonts w:hint="cs"/>
          <w:rtl/>
        </w:rPr>
        <w:t xml:space="preserve"> الذي تربّى في حِجر رسول الله </w:t>
      </w:r>
      <w:r w:rsidR="00A24773">
        <w:rPr>
          <w:rStyle w:val="libAlaemChar"/>
          <w:rFonts w:hint="cs"/>
          <w:rtl/>
        </w:rPr>
        <w:t>صلى‌الله‌عليه‌وآله</w:t>
      </w:r>
      <w:r>
        <w:rPr>
          <w:rFonts w:hint="cs"/>
          <w:rtl/>
        </w:rPr>
        <w:t xml:space="preserve"> ولم يفارقه ليلة الخميس فيلتحق في صفّ أهل السقيفة التي وطّأت الأمر لأهل </w:t>
      </w:r>
      <w:r w:rsidR="00B876B3">
        <w:rPr>
          <w:rFonts w:hint="cs"/>
          <w:rtl/>
        </w:rPr>
        <w:t>«</w:t>
      </w:r>
      <w:r>
        <w:rPr>
          <w:rFonts w:hint="cs"/>
          <w:rtl/>
        </w:rPr>
        <w:t>الأريكة</w:t>
      </w:r>
      <w:r w:rsidR="00B876B3">
        <w:rPr>
          <w:rFonts w:hint="cs"/>
          <w:rtl/>
        </w:rPr>
        <w:t>»</w:t>
      </w:r>
      <w:r>
        <w:rPr>
          <w:rFonts w:hint="cs"/>
          <w:rtl/>
        </w:rPr>
        <w:t xml:space="preserve">، وكان </w:t>
      </w:r>
      <w:r w:rsidR="000F3656" w:rsidRPr="000F3656">
        <w:rPr>
          <w:rStyle w:val="libAlaemChar"/>
          <w:rFonts w:hint="cs"/>
          <w:rtl/>
        </w:rPr>
        <w:t>عليه‌السلام</w:t>
      </w:r>
      <w:r>
        <w:rPr>
          <w:rFonts w:hint="cs"/>
          <w:rtl/>
        </w:rPr>
        <w:t xml:space="preserve"> يسمع الوحي ويراه إلاّ أنّه ليس بنبيّ كما قال له رسول الله </w:t>
      </w:r>
      <w:r w:rsidR="00A24773">
        <w:rPr>
          <w:rStyle w:val="libAlaemChar"/>
          <w:rFonts w:hint="cs"/>
          <w:rtl/>
        </w:rPr>
        <w:t>صلى‌الله‌عليه‌وآله</w:t>
      </w:r>
      <w:r>
        <w:rPr>
          <w:rFonts w:hint="cs"/>
          <w:rtl/>
        </w:rPr>
        <w:t xml:space="preserve">. هلاّ سمع وسمع صاحبه </w:t>
      </w:r>
      <w:r w:rsidR="00B876B3">
        <w:rPr>
          <w:rFonts w:hint="cs"/>
          <w:rtl/>
        </w:rPr>
        <w:t>«</w:t>
      </w:r>
      <w:r>
        <w:rPr>
          <w:rFonts w:hint="cs"/>
          <w:rtl/>
        </w:rPr>
        <w:t>أبوبكر</w:t>
      </w:r>
      <w:r w:rsidR="00B876B3">
        <w:rPr>
          <w:rFonts w:hint="cs"/>
          <w:rtl/>
        </w:rPr>
        <w:t>»</w:t>
      </w:r>
      <w:r>
        <w:rPr>
          <w:rFonts w:hint="cs"/>
          <w:rtl/>
        </w:rPr>
        <w:t xml:space="preserve"> وأفاضل الصحابة ما سمعه عمر؟!</w:t>
      </w:r>
    </w:p>
    <w:p w:rsidR="0085091D" w:rsidRDefault="0085091D" w:rsidP="0085091D">
      <w:pPr>
        <w:pStyle w:val="libNormal"/>
        <w:rPr>
          <w:rtl/>
        </w:rPr>
      </w:pPr>
      <w:r>
        <w:rPr>
          <w:rFonts w:hint="cs"/>
          <w:rtl/>
        </w:rPr>
        <w:t xml:space="preserve">الطّامّة العظمى: وكما أنّ عمر كان من المتهوّكين كما قال له رسول الله </w:t>
      </w:r>
      <w:r w:rsidR="00A24773">
        <w:rPr>
          <w:rStyle w:val="libAlaemChar"/>
          <w:rFonts w:hint="cs"/>
          <w:rtl/>
        </w:rPr>
        <w:t>صلى‌الله‌عليه‌وآله</w:t>
      </w:r>
      <w:r>
        <w:rPr>
          <w:rFonts w:hint="cs"/>
          <w:rtl/>
        </w:rPr>
        <w:t xml:space="preserve">، إذ كان من المفتتنين بأهل الكتاب وأحضر إلى رسول الله </w:t>
      </w:r>
      <w:r w:rsidR="00A24773">
        <w:rPr>
          <w:rStyle w:val="libAlaemChar"/>
          <w:rFonts w:hint="cs"/>
          <w:rtl/>
        </w:rPr>
        <w:t>صلى‌الله‌عليه‌وآله</w:t>
      </w:r>
      <w:r>
        <w:rPr>
          <w:rFonts w:hint="cs"/>
          <w:rtl/>
        </w:rPr>
        <w:t xml:space="preserve"> نُسخاً من كتبهم أعجبته فنهره رسول الله </w:t>
      </w:r>
      <w:r w:rsidR="00A24773">
        <w:rPr>
          <w:rStyle w:val="libAlaemChar"/>
          <w:rFonts w:hint="cs"/>
          <w:rtl/>
        </w:rPr>
        <w:t>صلى‌الله‌عليه‌وآله</w:t>
      </w:r>
      <w:r>
        <w:rPr>
          <w:rFonts w:hint="cs"/>
          <w:rtl/>
        </w:rPr>
        <w:t xml:space="preserve"> بغضب</w:t>
      </w:r>
      <w:r w:rsidR="00651DB1">
        <w:rPr>
          <w:rFonts w:hint="cs"/>
          <w:rtl/>
        </w:rPr>
        <w:t xml:space="preserve"> - </w:t>
      </w:r>
      <w:r>
        <w:rPr>
          <w:rFonts w:hint="cs"/>
          <w:rtl/>
        </w:rPr>
        <w:t>يأتي بيانه</w:t>
      </w:r>
      <w:r w:rsidR="00651DB1">
        <w:rPr>
          <w:rFonts w:hint="cs"/>
          <w:rtl/>
        </w:rPr>
        <w:t xml:space="preserve"> -</w:t>
      </w:r>
      <w:r>
        <w:rPr>
          <w:rFonts w:hint="cs"/>
          <w:rtl/>
        </w:rPr>
        <w:t xml:space="preserve">، وأنّه هدم ركن النبوّة كما ذكرنا في أكثر من موضع من ذلك يوم أُحد حينما كان مع طلحة ومجموعة فلمّا سُئلوا قالوا: قُتل محمّد! ويوم الرزيّة وما أحدثه من الجَلَبة في معارضته للنبيّ </w:t>
      </w:r>
      <w:r w:rsidR="00A24773">
        <w:rPr>
          <w:rStyle w:val="libAlaemChar"/>
          <w:rFonts w:hint="cs"/>
          <w:rtl/>
        </w:rPr>
        <w:t>صلى‌الله‌عليه‌وآله</w:t>
      </w:r>
      <w:r>
        <w:rPr>
          <w:rFonts w:hint="cs"/>
          <w:rtl/>
        </w:rPr>
        <w:t xml:space="preserve"> في كتابة الكتاب وقوله: إن الرجل لَيَهْجُر، أي يهذي لا يدري ما يقول</w:t>
      </w:r>
      <w:r w:rsidR="00651DB1">
        <w:rPr>
          <w:rFonts w:hint="cs"/>
          <w:rtl/>
        </w:rPr>
        <w:t xml:space="preserve"> - </w:t>
      </w:r>
      <w:r>
        <w:rPr>
          <w:rFonts w:hint="cs"/>
          <w:rtl/>
        </w:rPr>
        <w:t>معاذ الله</w:t>
      </w:r>
      <w:r w:rsidR="00651DB1">
        <w:rPr>
          <w:rFonts w:hint="cs"/>
          <w:rtl/>
        </w:rPr>
        <w:t xml:space="preserve"> -</w:t>
      </w:r>
      <w:r>
        <w:rPr>
          <w:rFonts w:hint="cs"/>
          <w:rtl/>
        </w:rPr>
        <w:t xml:space="preserve">، وكما سمّاه وجماعته </w:t>
      </w:r>
      <w:r w:rsidR="00B876B3">
        <w:rPr>
          <w:rFonts w:hint="cs"/>
          <w:rtl/>
        </w:rPr>
        <w:t>«</w:t>
      </w:r>
      <w:r>
        <w:rPr>
          <w:rFonts w:hint="cs"/>
          <w:rtl/>
        </w:rPr>
        <w:t>محمّد</w:t>
      </w:r>
      <w:r w:rsidR="00B876B3">
        <w:rPr>
          <w:rFonts w:hint="cs"/>
          <w:rtl/>
        </w:rPr>
        <w:t>»</w:t>
      </w:r>
      <w:r>
        <w:rPr>
          <w:rFonts w:hint="cs"/>
          <w:rtl/>
        </w:rPr>
        <w:t xml:space="preserve">! من غير أن يكلّفوا أنفسهم أن يقولوا: قُتل رسول الله، أو قُتل نبيّ الله؛ فهو هنا أيضاً سلك ذات المسلك، فإنّ محمّداً </w:t>
      </w:r>
      <w:r w:rsidR="00A24773">
        <w:rPr>
          <w:rStyle w:val="libAlaemChar"/>
          <w:rFonts w:hint="cs"/>
          <w:rtl/>
        </w:rPr>
        <w:t>صلى‌الله‌عليه‌وآله</w:t>
      </w:r>
      <w:r>
        <w:rPr>
          <w:rFonts w:hint="cs"/>
          <w:rtl/>
        </w:rPr>
        <w:t xml:space="preserve"> رجل جاء بشيء اسمه قرآن فلمّا ذهب؛ وهذه لا تخلو من سوء، فهي تعني انتهى أمره ...؛ ذهب معه كثير ممّا جاء به من قرآن!.</w:t>
      </w:r>
    </w:p>
    <w:p w:rsidR="00A24773" w:rsidRDefault="00A24773" w:rsidP="00A24773">
      <w:pPr>
        <w:pStyle w:val="libNormal"/>
        <w:rPr>
          <w:rtl/>
        </w:rPr>
      </w:pPr>
      <w:r>
        <w:rPr>
          <w:rtl/>
        </w:rPr>
        <w:br w:type="page"/>
      </w:r>
    </w:p>
    <w:p w:rsidR="0085091D" w:rsidRDefault="0085091D" w:rsidP="00A24773">
      <w:pPr>
        <w:pStyle w:val="libNormal"/>
        <w:rPr>
          <w:rtl/>
        </w:rPr>
      </w:pPr>
      <w:r>
        <w:rPr>
          <w:rFonts w:hint="cs"/>
          <w:rtl/>
        </w:rPr>
        <w:lastRenderedPageBreak/>
        <w:t xml:space="preserve">وممّا جاء في مصحف عمر: ما ذكره في كنز العمّال، من مسند عمر، عن المِسْوَر بن مَخْرَمة قال: قال عمر لعبد الرحمان بن عَوْف: ألَم نجد فيما أُنزل علينا أن </w:t>
      </w:r>
      <w:r w:rsidR="00A24773">
        <w:rPr>
          <w:rFonts w:hint="cs"/>
          <w:rtl/>
        </w:rPr>
        <w:t>(</w:t>
      </w:r>
      <w:r>
        <w:rPr>
          <w:rFonts w:hint="cs"/>
          <w:rtl/>
        </w:rPr>
        <w:t>جاهدوا كما جاهدتم أوّل مرّة</w:t>
      </w:r>
      <w:r w:rsidR="00A24773">
        <w:rPr>
          <w:rFonts w:hint="cs"/>
          <w:rtl/>
        </w:rPr>
        <w:t>)</w:t>
      </w:r>
      <w:r>
        <w:rPr>
          <w:rFonts w:hint="cs"/>
          <w:rtl/>
        </w:rPr>
        <w:t xml:space="preserve">؟، فإنّا لم نجدها، قال: أُسقط من القرآن </w:t>
      </w:r>
      <w:r w:rsidRPr="002E3D48">
        <w:rPr>
          <w:rStyle w:val="libFootnotenumChar"/>
          <w:rFonts w:hint="cs"/>
          <w:rtl/>
        </w:rPr>
        <w:t>(1)</w:t>
      </w:r>
      <w:r>
        <w:rPr>
          <w:rFonts w:hint="cs"/>
          <w:rtl/>
        </w:rPr>
        <w:t>!.</w:t>
      </w:r>
    </w:p>
    <w:p w:rsidR="0085091D" w:rsidRDefault="0085091D" w:rsidP="0085091D">
      <w:pPr>
        <w:pStyle w:val="libNormal"/>
        <w:rPr>
          <w:rtl/>
        </w:rPr>
      </w:pPr>
      <w:r>
        <w:rPr>
          <w:rFonts w:hint="cs"/>
          <w:rtl/>
        </w:rPr>
        <w:t>غفرانك ربَّنا أن نقول ما قالوا، ونبرأ إليك من ذلك.</w:t>
      </w:r>
    </w:p>
    <w:p w:rsidR="0085091D" w:rsidRDefault="0085091D" w:rsidP="0085091D">
      <w:pPr>
        <w:pStyle w:val="libNormal"/>
        <w:rPr>
          <w:rtl/>
        </w:rPr>
      </w:pPr>
      <w:r>
        <w:rPr>
          <w:rFonts w:hint="cs"/>
          <w:rtl/>
        </w:rPr>
        <w:t xml:space="preserve">ومن ذلك: عن عَدي بن عَدي بن عَميرة بن فَرْوة </w:t>
      </w:r>
      <w:r w:rsidRPr="002E3D48">
        <w:rPr>
          <w:rStyle w:val="libFootnotenumChar"/>
          <w:rFonts w:hint="cs"/>
          <w:rtl/>
        </w:rPr>
        <w:t>(2)</w:t>
      </w:r>
      <w:r>
        <w:rPr>
          <w:rFonts w:hint="cs"/>
          <w:rtl/>
        </w:rPr>
        <w:t xml:space="preserve"> عن أبيه عن جدّه، أنّ عمر بن الخطّاب قال لأبي: أوَ ليسَ كنّا نقرأ من كتاب الله: أنّ انتفاءكم من آبائكم كفرٌ؟ فقال: بلى، ثمّ قال: أوّ ليسَ كنّا نقرأ: الولدُ للفراشِ وللعاهرِ الحجر؟ فُقد فيما فقدنا من كتاب الله؟ قال: بلى </w:t>
      </w:r>
      <w:r w:rsidRPr="002E3D48">
        <w:rPr>
          <w:rStyle w:val="libFootnotenumChar"/>
          <w:rFonts w:hint="cs"/>
          <w:rtl/>
        </w:rPr>
        <w:t>(3)</w:t>
      </w:r>
      <w:r>
        <w:rPr>
          <w:rFonts w:hint="cs"/>
          <w:rtl/>
        </w:rPr>
        <w:t>.</w:t>
      </w:r>
    </w:p>
    <w:p w:rsidR="00A24773" w:rsidRPr="0021302E" w:rsidRDefault="00A24773" w:rsidP="00310A16">
      <w:pPr>
        <w:pStyle w:val="Heading2"/>
        <w:rPr>
          <w:rtl/>
        </w:rPr>
      </w:pPr>
      <w:bookmarkStart w:id="64" w:name="_Toc409257436"/>
      <w:r>
        <w:rPr>
          <w:rFonts w:hint="cs"/>
          <w:rtl/>
        </w:rPr>
        <w:t>آيةٌ أُخرى</w:t>
      </w:r>
      <w:bookmarkEnd w:id="64"/>
    </w:p>
    <w:p w:rsidR="00A24773" w:rsidRDefault="00A24773" w:rsidP="00A24773">
      <w:pPr>
        <w:pStyle w:val="libNormal"/>
        <w:rPr>
          <w:rtl/>
        </w:rPr>
      </w:pPr>
      <w:r>
        <w:rPr>
          <w:rFonts w:hint="cs"/>
          <w:rtl/>
        </w:rPr>
        <w:t>وأخرج في كنز العمّال «من مسند عمر» عن حذيفة، قال: قال عمر بن الخطّاب: كم تعدّون سورة الأحزاب؟ قلتُ: اثنتين أو ثلاثاً وسبعين، قال: كانت</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كنز العمّال 2: 567</w:t>
      </w:r>
      <w:r w:rsidR="000C00D3">
        <w:rPr>
          <w:rFonts w:hint="cs"/>
          <w:rtl/>
        </w:rPr>
        <w:t>/</w:t>
      </w:r>
      <w:r>
        <w:rPr>
          <w:rFonts w:hint="cs"/>
          <w:rtl/>
        </w:rPr>
        <w:t>4741.</w:t>
      </w:r>
    </w:p>
    <w:p w:rsidR="00651DB1" w:rsidRDefault="00651DB1" w:rsidP="00651DB1">
      <w:pPr>
        <w:pStyle w:val="libFootnote0"/>
        <w:rPr>
          <w:rtl/>
        </w:rPr>
      </w:pPr>
      <w:r>
        <w:rPr>
          <w:rFonts w:hint="cs"/>
          <w:rtl/>
        </w:rPr>
        <w:t xml:space="preserve">(2) ذكره العجليّ فقال: ثقة </w:t>
      </w:r>
      <w:r w:rsidR="000C00D3">
        <w:rPr>
          <w:rFonts w:hint="cs"/>
          <w:rtl/>
        </w:rPr>
        <w:t>(</w:t>
      </w:r>
      <w:r>
        <w:rPr>
          <w:rFonts w:hint="cs"/>
          <w:rtl/>
        </w:rPr>
        <w:t xml:space="preserve">تاريخ الثقات: 330/ 1116). عمل لمر بن عبد العزيز مات سنة (120). تاريخ البخاري الكبير </w:t>
      </w:r>
      <w:r w:rsidR="000C00D3">
        <w:rPr>
          <w:rFonts w:hint="cs"/>
          <w:rtl/>
        </w:rPr>
        <w:t>(</w:t>
      </w:r>
      <w:r>
        <w:rPr>
          <w:rFonts w:hint="cs"/>
          <w:rtl/>
        </w:rPr>
        <w:t>4: 1: 44</w:t>
      </w:r>
      <w:r w:rsidR="000C00D3">
        <w:rPr>
          <w:rFonts w:hint="cs"/>
          <w:rtl/>
        </w:rPr>
        <w:t>)</w:t>
      </w:r>
      <w:r>
        <w:rPr>
          <w:rFonts w:hint="cs"/>
          <w:rtl/>
        </w:rPr>
        <w:t xml:space="preserve"> والثقات، لابن حبّان 5: 270، الجرح والتعديل: 7/ الترجمة 6، ....</w:t>
      </w:r>
    </w:p>
    <w:p w:rsidR="00651DB1" w:rsidRDefault="00651DB1" w:rsidP="00651DB1">
      <w:pPr>
        <w:pStyle w:val="libFootnote0"/>
        <w:rPr>
          <w:rtl/>
        </w:rPr>
      </w:pPr>
      <w:r>
        <w:rPr>
          <w:rFonts w:hint="cs"/>
          <w:rtl/>
        </w:rPr>
        <w:t>(3) كنز العمّال 6: 208/ 37215.</w:t>
      </w:r>
    </w:p>
    <w:p w:rsidR="00651DB1" w:rsidRDefault="00651DB1" w:rsidP="00613442">
      <w:pPr>
        <w:pStyle w:val="libNormal"/>
        <w:rPr>
          <w:rtl/>
        </w:rPr>
      </w:pPr>
      <w:r>
        <w:rPr>
          <w:rFonts w:hint="cs"/>
          <w:rtl/>
        </w:rPr>
        <w:br w:type="page"/>
      </w:r>
    </w:p>
    <w:p w:rsidR="0085091D" w:rsidRDefault="0085091D" w:rsidP="00A24773">
      <w:pPr>
        <w:pStyle w:val="libNormal0"/>
        <w:rPr>
          <w:rtl/>
        </w:rPr>
      </w:pPr>
      <w:r>
        <w:rPr>
          <w:rFonts w:hint="cs"/>
          <w:rtl/>
        </w:rPr>
        <w:lastRenderedPageBreak/>
        <w:t xml:space="preserve">لتقارب سورة البقرة، وإن كان فيها آية الرَّجْم </w:t>
      </w:r>
      <w:r w:rsidRPr="002E3D48">
        <w:rPr>
          <w:rStyle w:val="libFootnotenumChar"/>
          <w:rFonts w:hint="cs"/>
          <w:rtl/>
        </w:rPr>
        <w:t>(1)</w:t>
      </w:r>
      <w:r>
        <w:rPr>
          <w:rFonts w:hint="cs"/>
          <w:rtl/>
        </w:rPr>
        <w:t xml:space="preserve">. ومثله ذكر ابن مَرْدَويه بسنده عن حُذيفة </w:t>
      </w:r>
      <w:r w:rsidRPr="002E3D48">
        <w:rPr>
          <w:rStyle w:val="libFootnotenumChar"/>
          <w:rFonts w:hint="cs"/>
          <w:rtl/>
        </w:rPr>
        <w:t>(2)</w:t>
      </w:r>
      <w:r>
        <w:rPr>
          <w:rFonts w:hint="cs"/>
          <w:rtl/>
        </w:rPr>
        <w:t>.</w:t>
      </w:r>
    </w:p>
    <w:p w:rsidR="0085091D" w:rsidRDefault="0085091D" w:rsidP="0085091D">
      <w:pPr>
        <w:pStyle w:val="libNormal"/>
        <w:rPr>
          <w:rtl/>
        </w:rPr>
      </w:pPr>
      <w:r>
        <w:rPr>
          <w:rFonts w:hint="cs"/>
          <w:rtl/>
        </w:rPr>
        <w:t>وعن زِرّ</w:t>
      </w:r>
      <w:r w:rsidR="00651DB1">
        <w:rPr>
          <w:rFonts w:hint="cs"/>
          <w:rtl/>
        </w:rPr>
        <w:t xml:space="preserve"> - </w:t>
      </w:r>
      <w:r>
        <w:rPr>
          <w:rFonts w:hint="cs"/>
          <w:rtl/>
        </w:rPr>
        <w:t xml:space="preserve">بن حُبَيْش، قال: قال لي أُبي بن كعب: يا زِرّ، كأيّن تقرأ سورة الأحزاب؟ قلتُ ثلاثاً وسبعين آية، قال: إن كانت لتضاهي سورة البقرة، أو هي أطول من سورة البقرة، وإن كنّا لنقرأ فيها آية الرَّجْم. وفي لفظ آخر في آخرها الشيخ والشيخة إذا زنيا فارجموهما البتّة نكالاً من الله. واللهُ عزيزٌ حكيم. فرفع فيما رُفع </w:t>
      </w:r>
      <w:r w:rsidRPr="002E3D48">
        <w:rPr>
          <w:rStyle w:val="libFootnotenumChar"/>
          <w:rFonts w:hint="cs"/>
          <w:rtl/>
        </w:rPr>
        <w:t>(3)</w:t>
      </w:r>
      <w:r>
        <w:rPr>
          <w:rFonts w:hint="cs"/>
          <w:rtl/>
        </w:rPr>
        <w:t>.</w:t>
      </w:r>
    </w:p>
    <w:p w:rsidR="0085091D" w:rsidRDefault="0085091D" w:rsidP="0085091D">
      <w:pPr>
        <w:pStyle w:val="libNormal"/>
        <w:rPr>
          <w:rtl/>
        </w:rPr>
      </w:pPr>
      <w:r>
        <w:rPr>
          <w:rFonts w:hint="cs"/>
          <w:rtl/>
        </w:rPr>
        <w:t xml:space="preserve">وعن عمر قال: قرأ رجلان من الأنصار سورةً أقرأهما رسولُ الله </w:t>
      </w:r>
      <w:r w:rsidR="00A24773">
        <w:rPr>
          <w:rStyle w:val="libAlaemChar"/>
          <w:rFonts w:hint="cs"/>
          <w:rtl/>
        </w:rPr>
        <w:t>صلى‌الله‌عليه‌وآله</w:t>
      </w:r>
      <w:r>
        <w:rPr>
          <w:rFonts w:hint="cs"/>
          <w:rtl/>
        </w:rPr>
        <w:t xml:space="preserve"> وكانا يقرآن بها فقاما يقرآن بها ذاتَ ليلة يصلّيان، فلم يقدرا على حرفٍ منها، فأصبحا غاديين على رسول الله </w:t>
      </w:r>
      <w:r w:rsidR="00A24773">
        <w:rPr>
          <w:rStyle w:val="libAlaemChar"/>
          <w:rFonts w:hint="cs"/>
          <w:rtl/>
        </w:rPr>
        <w:t>صلى‌الله‌عليه‌وآله</w:t>
      </w:r>
      <w:r>
        <w:rPr>
          <w:rFonts w:hint="cs"/>
          <w:rtl/>
        </w:rPr>
        <w:t xml:space="preserve"> فذكرا ذلك له فقال رسول الله </w:t>
      </w:r>
      <w:r w:rsidR="00A24773">
        <w:rPr>
          <w:rStyle w:val="libAlaemChar"/>
          <w:rFonts w:hint="cs"/>
          <w:rtl/>
        </w:rPr>
        <w:t>صلى‌الله‌عليه‌وآله</w:t>
      </w:r>
      <w:r>
        <w:rPr>
          <w:rFonts w:hint="cs"/>
          <w:rtl/>
        </w:rPr>
        <w:t xml:space="preserve">: إنّهما ممّا نُسخ أو نُسيَ فالْهَوا عنها </w:t>
      </w:r>
      <w:r w:rsidRPr="002E3D48">
        <w:rPr>
          <w:rStyle w:val="libFootnotenumChar"/>
          <w:rFonts w:hint="cs"/>
          <w:rtl/>
        </w:rPr>
        <w:t>(4)</w:t>
      </w:r>
      <w:r>
        <w:rPr>
          <w:rFonts w:hint="cs"/>
          <w:rtl/>
        </w:rPr>
        <w:t>.</w:t>
      </w:r>
    </w:p>
    <w:p w:rsidR="0085091D" w:rsidRDefault="0085091D" w:rsidP="0085091D">
      <w:pPr>
        <w:pStyle w:val="libNormal"/>
        <w:rPr>
          <w:rtl/>
        </w:rPr>
      </w:pPr>
      <w:r>
        <w:rPr>
          <w:rFonts w:hint="cs"/>
          <w:rtl/>
        </w:rPr>
        <w:t xml:space="preserve">وقد شايعه ابنُه عبد الله مع اختلاف في آخره، قال: وأُنسي. رواه الطبراني في الأوسط </w:t>
      </w:r>
      <w:r w:rsidRPr="002E3D48">
        <w:rPr>
          <w:rStyle w:val="libFootnotenumChar"/>
          <w:rFonts w:hint="cs"/>
          <w:rtl/>
        </w:rPr>
        <w:t>(5)</w:t>
      </w:r>
      <w:r>
        <w:rPr>
          <w:rFonts w:hint="cs"/>
          <w:rtl/>
        </w:rPr>
        <w:t>.</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نفسه 2: 480</w:t>
      </w:r>
      <w:r w:rsidR="000C00D3">
        <w:rPr>
          <w:rFonts w:hint="cs"/>
          <w:rtl/>
        </w:rPr>
        <w:t>/</w:t>
      </w:r>
      <w:r>
        <w:rPr>
          <w:rFonts w:hint="cs"/>
          <w:rtl/>
        </w:rPr>
        <w:t>4550، مسند أحمد 5: 132؛ المستدرك على الصحيحين 2: 415، و 4: 359، سنن البيهقي 8: 211.</w:t>
      </w:r>
    </w:p>
    <w:p w:rsidR="00651DB1" w:rsidRDefault="00651DB1" w:rsidP="00651DB1">
      <w:pPr>
        <w:pStyle w:val="libFootnote0"/>
        <w:rPr>
          <w:rtl/>
        </w:rPr>
      </w:pPr>
      <w:r>
        <w:rPr>
          <w:rFonts w:hint="cs"/>
          <w:rtl/>
        </w:rPr>
        <w:t>(2) نفسه.</w:t>
      </w:r>
    </w:p>
    <w:p w:rsidR="00651DB1" w:rsidRDefault="00651DB1" w:rsidP="00651DB1">
      <w:pPr>
        <w:pStyle w:val="libFootnote0"/>
        <w:rPr>
          <w:rtl/>
        </w:rPr>
      </w:pPr>
      <w:r>
        <w:rPr>
          <w:rFonts w:hint="cs"/>
          <w:rtl/>
        </w:rPr>
        <w:t>(3) نفسه: 567.</w:t>
      </w:r>
    </w:p>
    <w:p w:rsidR="00651DB1" w:rsidRDefault="00651DB1" w:rsidP="00651DB1">
      <w:pPr>
        <w:pStyle w:val="libFootnote0"/>
        <w:rPr>
          <w:rtl/>
        </w:rPr>
      </w:pPr>
      <w:r>
        <w:rPr>
          <w:rFonts w:hint="cs"/>
          <w:rtl/>
        </w:rPr>
        <w:t>(4) مجمع الزوائد 6: 315.</w:t>
      </w:r>
    </w:p>
    <w:p w:rsidR="00651DB1" w:rsidRDefault="00651DB1" w:rsidP="00651DB1">
      <w:pPr>
        <w:pStyle w:val="libFootnote0"/>
        <w:rPr>
          <w:rtl/>
        </w:rPr>
      </w:pPr>
      <w:r>
        <w:rPr>
          <w:rFonts w:hint="cs"/>
          <w:rtl/>
        </w:rPr>
        <w:t>(5) نفسه 7: 156.</w:t>
      </w:r>
    </w:p>
    <w:p w:rsidR="00651DB1" w:rsidRDefault="00651DB1" w:rsidP="00613442">
      <w:pPr>
        <w:pStyle w:val="libNormal"/>
        <w:rPr>
          <w:rtl/>
        </w:rPr>
      </w:pPr>
      <w:r>
        <w:rPr>
          <w:rFonts w:hint="cs"/>
          <w:rtl/>
        </w:rPr>
        <w:br w:type="page"/>
      </w:r>
    </w:p>
    <w:p w:rsidR="0085091D" w:rsidRPr="00A80E8A" w:rsidRDefault="0085091D" w:rsidP="00310A16">
      <w:pPr>
        <w:pStyle w:val="Heading2"/>
        <w:rPr>
          <w:rtl/>
        </w:rPr>
      </w:pPr>
      <w:bookmarkStart w:id="65" w:name="_Toc409257437"/>
      <w:r>
        <w:rPr>
          <w:rFonts w:hint="cs"/>
          <w:rtl/>
        </w:rPr>
        <w:lastRenderedPageBreak/>
        <w:t>تحريفُ كتاب الله عزّ وجلّ</w:t>
      </w:r>
      <w:bookmarkEnd w:id="65"/>
    </w:p>
    <w:p w:rsidR="0085091D" w:rsidRPr="00651DB1" w:rsidRDefault="0085091D" w:rsidP="00A24773">
      <w:pPr>
        <w:pStyle w:val="libNormal"/>
        <w:rPr>
          <w:rtl/>
        </w:rPr>
      </w:pPr>
      <w:r w:rsidRPr="00651DB1">
        <w:rPr>
          <w:rFonts w:hint="cs"/>
          <w:rtl/>
        </w:rPr>
        <w:t xml:space="preserve">أنزل الله تعالى القرآن العظيم وتكفّل حفظَه وصَوْته من التحريف الذي مارسه اليهودُ والنصارى وغيرُهم بما أنزل الله عزّ وجلّ: </w:t>
      </w:r>
      <w:r w:rsidR="00A24773">
        <w:rPr>
          <w:rStyle w:val="libAlaemChar"/>
          <w:rFonts w:hint="cs"/>
          <w:rtl/>
        </w:rPr>
        <w:t>(</w:t>
      </w:r>
      <w:r w:rsidRPr="00A24773">
        <w:rPr>
          <w:rStyle w:val="libAieChar"/>
          <w:rFonts w:eastAsia="MS Mincho"/>
          <w:rtl/>
        </w:rPr>
        <w:t>إِنّا نَحْنُ نَزّلْنَا الذّكْرَ وَإِنّا لَهُ لَحَافِظُونَ</w:t>
      </w:r>
      <w:r w:rsidR="000C00D3" w:rsidRPr="00A24773">
        <w:rPr>
          <w:rStyle w:val="libAlaemChar"/>
          <w:rFonts w:eastAsia="MS Mincho" w:hint="cs"/>
          <w:rtl/>
        </w:rPr>
        <w:t>)</w:t>
      </w:r>
      <w:r w:rsidRPr="00651DB1">
        <w:rPr>
          <w:rFonts w:hint="cs"/>
          <w:rtl/>
        </w:rPr>
        <w:t xml:space="preserve"> </w:t>
      </w:r>
      <w:r w:rsidRPr="002E3D48">
        <w:rPr>
          <w:rStyle w:val="libFootnotenumChar"/>
          <w:rFonts w:hint="cs"/>
          <w:rtl/>
        </w:rPr>
        <w:t>(1)</w:t>
      </w:r>
      <w:r w:rsidRPr="00651DB1">
        <w:rPr>
          <w:rFonts w:hint="cs"/>
          <w:rtl/>
        </w:rPr>
        <w:t xml:space="preserve">، </w:t>
      </w:r>
      <w:r w:rsidR="00A24773">
        <w:rPr>
          <w:rStyle w:val="libAlaemChar"/>
          <w:rFonts w:hint="cs"/>
          <w:rtl/>
        </w:rPr>
        <w:t>(</w:t>
      </w:r>
      <w:r w:rsidRPr="00A24773">
        <w:rPr>
          <w:rStyle w:val="libAieChar"/>
          <w:rFonts w:eastAsia="MS Mincho"/>
          <w:rtl/>
        </w:rPr>
        <w:t>الر تِلْكَ آيَاتُ الْكِتَابِ الْحَكِيمِ</w:t>
      </w:r>
      <w:r w:rsidR="00A24773" w:rsidRPr="00A24773">
        <w:rPr>
          <w:rStyle w:val="libAlaemChar"/>
          <w:rFonts w:eastAsia="MS Mincho" w:hint="cs"/>
          <w:rtl/>
        </w:rPr>
        <w:t>)</w:t>
      </w:r>
      <w:r w:rsidRPr="00651DB1">
        <w:rPr>
          <w:rFonts w:hint="cs"/>
          <w:rtl/>
        </w:rPr>
        <w:t xml:space="preserve"> </w:t>
      </w:r>
      <w:r w:rsidRPr="002E3D48">
        <w:rPr>
          <w:rStyle w:val="libFootnotenumChar"/>
          <w:rFonts w:hint="cs"/>
          <w:rtl/>
        </w:rPr>
        <w:t>(2)</w:t>
      </w:r>
      <w:r w:rsidRPr="00651DB1">
        <w:rPr>
          <w:rFonts w:hint="cs"/>
          <w:rtl/>
        </w:rPr>
        <w:t xml:space="preserve">، </w:t>
      </w:r>
      <w:r w:rsidR="00A24773">
        <w:rPr>
          <w:rStyle w:val="libAlaemChar"/>
          <w:rFonts w:hint="cs"/>
          <w:rtl/>
        </w:rPr>
        <w:t>(</w:t>
      </w:r>
      <w:r w:rsidRPr="00A24773">
        <w:rPr>
          <w:rStyle w:val="libAieChar"/>
          <w:rFonts w:eastAsia="MS Mincho"/>
          <w:rtl/>
        </w:rPr>
        <w:t>الر كِتَابٌ أُحْكِمَتْ آيَاتُهُ ثُمّ فُصّلَتْ مِن لَدُنْ حَكِيمٍ خَبِيرٍ</w:t>
      </w:r>
      <w:r w:rsidR="00A24773" w:rsidRPr="00A24773">
        <w:rPr>
          <w:rStyle w:val="libAlaemChar"/>
          <w:rFonts w:eastAsia="MS Mincho" w:hint="cs"/>
          <w:rtl/>
        </w:rPr>
        <w:t>)</w:t>
      </w:r>
      <w:r w:rsidRPr="00651DB1">
        <w:rPr>
          <w:rFonts w:hint="cs"/>
          <w:rtl/>
        </w:rPr>
        <w:t xml:space="preserve"> </w:t>
      </w:r>
      <w:r w:rsidRPr="002E3D48">
        <w:rPr>
          <w:rStyle w:val="libFootnotenumChar"/>
          <w:rFonts w:hint="cs"/>
          <w:rtl/>
        </w:rPr>
        <w:t>(3)</w:t>
      </w:r>
      <w:r w:rsidRPr="00651DB1">
        <w:rPr>
          <w:rFonts w:hint="cs"/>
          <w:rtl/>
        </w:rPr>
        <w:t xml:space="preserve"> فالقرآن الكريم نزل به جبريل الأمين على النبيّ الصادق الأمين من لَدُن حَكيمٍ في أقواله، خبير بعواقب الأُمور. فآياته محكمة في لفظها، مصونة من أيّ دخَل؛ مفصّلة في معناها، فهو كامل صورةً ومعنىً، ولذا بقي على الصورة التي نزلت على رسول الله </w:t>
      </w:r>
      <w:r w:rsidR="00A24773">
        <w:rPr>
          <w:rStyle w:val="libAlaemChar"/>
          <w:rFonts w:hint="cs"/>
          <w:rtl/>
        </w:rPr>
        <w:t>صلى‌الله‌عليه‌وآله</w:t>
      </w:r>
      <w:r w:rsidRPr="00651DB1">
        <w:rPr>
          <w:rFonts w:hint="cs"/>
          <w:rtl/>
        </w:rPr>
        <w:t xml:space="preserve"> رغم محاولات البعض العبث ببعض ألفاظه فذهبت محاولاتهم هباءً منثوراً.</w:t>
      </w:r>
    </w:p>
    <w:p w:rsidR="0085091D" w:rsidRDefault="0085091D" w:rsidP="0085091D">
      <w:pPr>
        <w:pStyle w:val="libNormal"/>
        <w:rPr>
          <w:rtl/>
        </w:rPr>
      </w:pPr>
      <w:r>
        <w:rPr>
          <w:rFonts w:hint="cs"/>
          <w:rtl/>
        </w:rPr>
        <w:t xml:space="preserve">محاولات البعض: من طُرُقٍ مختلفة، أنّ عمر بن الخطّاب كان يقرأ </w:t>
      </w:r>
      <w:r w:rsidR="00B876B3">
        <w:rPr>
          <w:rFonts w:hint="cs"/>
          <w:rtl/>
        </w:rPr>
        <w:t>«</w:t>
      </w:r>
      <w:r>
        <w:rPr>
          <w:rFonts w:hint="cs"/>
          <w:rtl/>
        </w:rPr>
        <w:t>فاسعوا</w:t>
      </w:r>
      <w:r w:rsidR="00B876B3">
        <w:rPr>
          <w:rFonts w:hint="cs"/>
          <w:rtl/>
        </w:rPr>
        <w:t>»</w:t>
      </w:r>
      <w:r>
        <w:rPr>
          <w:rFonts w:hint="cs"/>
          <w:rtl/>
        </w:rPr>
        <w:t xml:space="preserve"> في سورة الجمعة </w:t>
      </w:r>
      <w:r w:rsidR="00B876B3">
        <w:rPr>
          <w:rFonts w:hint="cs"/>
          <w:rtl/>
        </w:rPr>
        <w:t>«</w:t>
      </w:r>
      <w:r>
        <w:rPr>
          <w:rFonts w:hint="cs"/>
          <w:rtl/>
        </w:rPr>
        <w:t>فامضوا</w:t>
      </w:r>
      <w:r w:rsidR="00B876B3">
        <w:rPr>
          <w:rFonts w:hint="cs"/>
          <w:rtl/>
        </w:rPr>
        <w:t>»</w:t>
      </w:r>
      <w:r>
        <w:rPr>
          <w:rFonts w:hint="cs"/>
          <w:rtl/>
        </w:rPr>
        <w:t>.</w:t>
      </w:r>
    </w:p>
    <w:p w:rsidR="0085091D" w:rsidRPr="00651DB1" w:rsidRDefault="0085091D" w:rsidP="00A24773">
      <w:pPr>
        <w:pStyle w:val="libNormal"/>
        <w:rPr>
          <w:rtl/>
        </w:rPr>
      </w:pPr>
      <w:r w:rsidRPr="00651DB1">
        <w:rPr>
          <w:rFonts w:hint="cs"/>
          <w:rtl/>
        </w:rPr>
        <w:t>ذكر مالك في الموطّأ، قال: حدّثني يحيى عن مالك أنّه سأل ابن شهاب</w:t>
      </w:r>
      <w:r w:rsidR="00651DB1" w:rsidRPr="00651DB1">
        <w:rPr>
          <w:rFonts w:hint="cs"/>
          <w:rtl/>
        </w:rPr>
        <w:t xml:space="preserve"> - </w:t>
      </w:r>
      <w:r w:rsidRPr="00651DB1">
        <w:rPr>
          <w:rFonts w:hint="cs"/>
          <w:rtl/>
        </w:rPr>
        <w:t>الزهريّ</w:t>
      </w:r>
      <w:r w:rsidR="00651DB1" w:rsidRPr="00651DB1">
        <w:rPr>
          <w:rFonts w:hint="cs"/>
          <w:rtl/>
        </w:rPr>
        <w:t xml:space="preserve"> - </w:t>
      </w:r>
      <w:r w:rsidRPr="00651DB1">
        <w:rPr>
          <w:rFonts w:hint="cs"/>
          <w:rtl/>
        </w:rPr>
        <w:t xml:space="preserve">عن قول الله عزّ وجلّ </w:t>
      </w:r>
      <w:r w:rsidR="00A24773">
        <w:rPr>
          <w:rStyle w:val="libAlaemChar"/>
          <w:rFonts w:hint="cs"/>
          <w:rtl/>
        </w:rPr>
        <w:t>(</w:t>
      </w:r>
      <w:r w:rsidRPr="00A24773">
        <w:rPr>
          <w:rStyle w:val="libAieChar"/>
          <w:rFonts w:eastAsia="MS Mincho"/>
          <w:rtl/>
        </w:rPr>
        <w:t>يَاأَيّهَا الّذِينَ آمَنُوا إِذَا نُودِيَ لِلصّلاَةِ مِن يَوْمِ الْجُمُعَةِ فَاسْعَوْا إِلَى‏ ذِكْرِ اللّهِ</w:t>
      </w:r>
      <w:r w:rsidR="00A24773">
        <w:rPr>
          <w:rStyle w:val="libAlaemChar"/>
          <w:rFonts w:hint="cs"/>
          <w:rtl/>
        </w:rPr>
        <w:t>)</w:t>
      </w:r>
      <w:r w:rsidRPr="00651DB1">
        <w:rPr>
          <w:rFonts w:hint="cs"/>
          <w:rtl/>
        </w:rPr>
        <w:t xml:space="preserve"> </w:t>
      </w:r>
      <w:r w:rsidRPr="002E3D48">
        <w:rPr>
          <w:rStyle w:val="libFootnotenumChar"/>
          <w:rFonts w:hint="cs"/>
          <w:rtl/>
        </w:rPr>
        <w:t>(4)</w:t>
      </w:r>
      <w:r w:rsidRPr="00651DB1">
        <w:rPr>
          <w:rFonts w:hint="cs"/>
          <w:rtl/>
        </w:rPr>
        <w:t xml:space="preserve"> الآية؛ فقال ابن شهاب: كان عمرُ بن الخطّاب يقرؤها: إذا </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الحِجْر: 9.</w:t>
      </w:r>
    </w:p>
    <w:p w:rsidR="00651DB1" w:rsidRDefault="00651DB1" w:rsidP="00651DB1">
      <w:pPr>
        <w:pStyle w:val="libFootnote0"/>
        <w:rPr>
          <w:rtl/>
        </w:rPr>
      </w:pPr>
      <w:r>
        <w:rPr>
          <w:rFonts w:hint="cs"/>
          <w:rtl/>
        </w:rPr>
        <w:t>(2) يونس: 1.</w:t>
      </w:r>
    </w:p>
    <w:p w:rsidR="00651DB1" w:rsidRDefault="00651DB1" w:rsidP="00651DB1">
      <w:pPr>
        <w:pStyle w:val="libFootnote0"/>
        <w:rPr>
          <w:rtl/>
        </w:rPr>
      </w:pPr>
      <w:r>
        <w:rPr>
          <w:rFonts w:hint="cs"/>
          <w:rtl/>
        </w:rPr>
        <w:t>(3) هود: 1.</w:t>
      </w:r>
    </w:p>
    <w:p w:rsidR="00651DB1" w:rsidRDefault="00651DB1" w:rsidP="00651DB1">
      <w:pPr>
        <w:pStyle w:val="libFootnote0"/>
        <w:rPr>
          <w:rtl/>
        </w:rPr>
      </w:pPr>
      <w:r>
        <w:rPr>
          <w:rFonts w:hint="cs"/>
          <w:rtl/>
        </w:rPr>
        <w:t>(4) الجُمعة: 9.</w:t>
      </w:r>
    </w:p>
    <w:p w:rsidR="00651DB1" w:rsidRDefault="00651DB1" w:rsidP="00613442">
      <w:pPr>
        <w:pStyle w:val="libNormal"/>
        <w:rPr>
          <w:rtl/>
        </w:rPr>
      </w:pPr>
      <w:r>
        <w:rPr>
          <w:rFonts w:hint="cs"/>
          <w:rtl/>
        </w:rPr>
        <w:br w:type="page"/>
      </w:r>
    </w:p>
    <w:p w:rsidR="0085091D" w:rsidRDefault="0085091D" w:rsidP="00A24773">
      <w:pPr>
        <w:pStyle w:val="libNormal0"/>
        <w:rPr>
          <w:rtl/>
        </w:rPr>
      </w:pPr>
      <w:r>
        <w:rPr>
          <w:rFonts w:hint="cs"/>
          <w:rtl/>
        </w:rPr>
        <w:lastRenderedPageBreak/>
        <w:t xml:space="preserve">نودي للصلاة من يوم الجمعة فامضوا إلى ذكر الله. </w:t>
      </w:r>
      <w:r w:rsidRPr="002E3D48">
        <w:rPr>
          <w:rStyle w:val="libFootnotenumChar"/>
          <w:rFonts w:hint="cs"/>
          <w:rtl/>
        </w:rPr>
        <w:t>(1)</w:t>
      </w:r>
    </w:p>
    <w:p w:rsidR="0085091D" w:rsidRDefault="0085091D" w:rsidP="0085091D">
      <w:pPr>
        <w:pStyle w:val="libNormal"/>
        <w:rPr>
          <w:rtl/>
        </w:rPr>
      </w:pPr>
      <w:r>
        <w:rPr>
          <w:rFonts w:hint="cs"/>
          <w:rtl/>
        </w:rPr>
        <w:t xml:space="preserve">ومثله ذكر البخاري </w:t>
      </w:r>
      <w:r w:rsidRPr="002E3D48">
        <w:rPr>
          <w:rStyle w:val="libFootnotenumChar"/>
          <w:rFonts w:hint="cs"/>
          <w:rtl/>
        </w:rPr>
        <w:t>(2)</w:t>
      </w:r>
      <w:r>
        <w:rPr>
          <w:rFonts w:hint="cs"/>
          <w:rtl/>
        </w:rPr>
        <w:t>.</w:t>
      </w:r>
    </w:p>
    <w:p w:rsidR="0085091D" w:rsidRDefault="0085091D" w:rsidP="0085091D">
      <w:pPr>
        <w:pStyle w:val="libNormal"/>
        <w:rPr>
          <w:rtl/>
        </w:rPr>
      </w:pPr>
      <w:r>
        <w:rPr>
          <w:rFonts w:hint="cs"/>
          <w:rtl/>
        </w:rPr>
        <w:t>وأخرج الطبريّ بسنده، قال: حدّثنا عبد الحميد بن بيان السكّريّ، قال: أخبرنا سفيان، عن الزُهريّ، عن سالم</w:t>
      </w:r>
      <w:r w:rsidR="00651DB1">
        <w:rPr>
          <w:rFonts w:hint="cs"/>
          <w:rtl/>
        </w:rPr>
        <w:t xml:space="preserve"> - </w:t>
      </w:r>
      <w:r>
        <w:rPr>
          <w:rFonts w:hint="cs"/>
          <w:rtl/>
        </w:rPr>
        <w:t>بن عبد الله بن عمر</w:t>
      </w:r>
      <w:r w:rsidR="00651DB1">
        <w:rPr>
          <w:rFonts w:hint="cs"/>
          <w:rtl/>
        </w:rPr>
        <w:t xml:space="preserve"> -</w:t>
      </w:r>
      <w:r>
        <w:rPr>
          <w:rFonts w:hint="cs"/>
          <w:rtl/>
        </w:rPr>
        <w:t xml:space="preserve">، عن أبيه، قال: ما سمعتُ عمر يقرؤها قطّ إلاّ فامضوا </w:t>
      </w:r>
      <w:r w:rsidRPr="002E3D48">
        <w:rPr>
          <w:rStyle w:val="libFootnotenumChar"/>
          <w:rFonts w:hint="cs"/>
          <w:rtl/>
        </w:rPr>
        <w:t>(3)</w:t>
      </w:r>
      <w:r>
        <w:rPr>
          <w:rFonts w:hint="cs"/>
          <w:rtl/>
        </w:rPr>
        <w:t>.</w:t>
      </w:r>
    </w:p>
    <w:p w:rsidR="0085091D" w:rsidRDefault="0085091D" w:rsidP="0085091D">
      <w:pPr>
        <w:pStyle w:val="libNormal"/>
        <w:rPr>
          <w:rtl/>
        </w:rPr>
      </w:pPr>
      <w:r>
        <w:rPr>
          <w:rFonts w:hint="cs"/>
          <w:rtl/>
        </w:rPr>
        <w:t xml:space="preserve">والطبريّ: حدّثنا ابن المثنّى، قال: حدّثنا ابن عَديّ، عن شُعبة، قال: أخبرني مغيرة، عن إبراهيم أنّه قيل لعمر: إنّ أُبيًّا يقرؤها: </w:t>
      </w:r>
      <w:r w:rsidR="00B876B3">
        <w:rPr>
          <w:rFonts w:hint="cs"/>
          <w:rtl/>
        </w:rPr>
        <w:t>«</w:t>
      </w:r>
      <w:r>
        <w:rPr>
          <w:rFonts w:hint="cs"/>
          <w:rtl/>
        </w:rPr>
        <w:t>فاسعوا</w:t>
      </w:r>
      <w:r w:rsidR="00B876B3">
        <w:rPr>
          <w:rFonts w:hint="cs"/>
          <w:rtl/>
        </w:rPr>
        <w:t>»</w:t>
      </w:r>
      <w:r>
        <w:rPr>
          <w:rFonts w:hint="cs"/>
          <w:rtl/>
        </w:rPr>
        <w:t>، قال: أما إنّه أقرؤنا وأع</w:t>
      </w:r>
      <w:r w:rsidR="00277FB9">
        <w:rPr>
          <w:rFonts w:hint="cs"/>
          <w:rtl/>
        </w:rPr>
        <w:t>لمـُ</w:t>
      </w:r>
      <w:r>
        <w:rPr>
          <w:rFonts w:hint="cs"/>
          <w:rtl/>
        </w:rPr>
        <w:t xml:space="preserve">نا بالمنسوخ، وإنّما هي </w:t>
      </w:r>
      <w:r w:rsidR="00B876B3">
        <w:rPr>
          <w:rFonts w:hint="cs"/>
          <w:rtl/>
        </w:rPr>
        <w:t>«</w:t>
      </w:r>
      <w:r>
        <w:rPr>
          <w:rFonts w:hint="cs"/>
          <w:rtl/>
        </w:rPr>
        <w:t>فامضوا</w:t>
      </w:r>
      <w:r w:rsidR="00B876B3">
        <w:rPr>
          <w:rFonts w:hint="cs"/>
          <w:rtl/>
        </w:rPr>
        <w:t>»</w:t>
      </w:r>
      <w:r>
        <w:rPr>
          <w:rFonts w:hint="cs"/>
          <w:rtl/>
        </w:rPr>
        <w:t xml:space="preserve"> </w:t>
      </w:r>
      <w:r w:rsidRPr="002E3D48">
        <w:rPr>
          <w:rStyle w:val="libFootnotenumChar"/>
          <w:rFonts w:hint="cs"/>
          <w:rtl/>
        </w:rPr>
        <w:t>(4)</w:t>
      </w:r>
      <w:r>
        <w:rPr>
          <w:rFonts w:hint="cs"/>
          <w:rtl/>
        </w:rPr>
        <w:t>.</w:t>
      </w:r>
    </w:p>
    <w:p w:rsidR="00A24773" w:rsidRDefault="00A24773" w:rsidP="00A24773">
      <w:pPr>
        <w:pStyle w:val="libNormal"/>
        <w:rPr>
          <w:rtl/>
        </w:rPr>
      </w:pPr>
      <w:r>
        <w:rPr>
          <w:rFonts w:hint="cs"/>
          <w:rtl/>
        </w:rPr>
        <w:t>هذا بعضُ ما ورد عن عمر بشأن القرآن؛ فجمع بذلك أمرين:</w:t>
      </w:r>
    </w:p>
    <w:p w:rsidR="00A24773" w:rsidRDefault="00A24773" w:rsidP="00A24773">
      <w:pPr>
        <w:pStyle w:val="libNormal"/>
        <w:rPr>
          <w:rtl/>
        </w:rPr>
      </w:pPr>
      <w:r>
        <w:rPr>
          <w:rFonts w:hint="cs"/>
          <w:rtl/>
        </w:rPr>
        <w:t xml:space="preserve">الأوّل: هو المنع من حديث رسول الله </w:t>
      </w:r>
      <w:r>
        <w:rPr>
          <w:rStyle w:val="libAlaemChar"/>
          <w:rFonts w:hint="cs"/>
          <w:rtl/>
        </w:rPr>
        <w:t>صلى‌الله‌عليه‌وآله</w:t>
      </w:r>
      <w:r>
        <w:rPr>
          <w:rFonts w:hint="cs"/>
          <w:rtl/>
        </w:rPr>
        <w:t>، ومارسه عمليّاً بجمع كتب الحديث لدى الناس فأحرقها، ففُقد بذلك كثير من أحكام الله تعالى!.</w:t>
      </w:r>
    </w:p>
    <w:p w:rsidR="00A24773" w:rsidRDefault="00A24773" w:rsidP="00A24773">
      <w:pPr>
        <w:pStyle w:val="libNormal"/>
        <w:rPr>
          <w:rtl/>
        </w:rPr>
      </w:pPr>
      <w:r>
        <w:rPr>
          <w:rFonts w:hint="cs"/>
          <w:rtl/>
        </w:rPr>
        <w:t>والثاني: نسبته إلى القرآن ما ليس منه، وتحديّه للهِ تعالى بهتكه حُرمة القرآن الكريم، بزعمه سقوط الكثير منه، فخالف بذا وذا قول الله تعالى بتكلّفه صَوْن القرآن وحفظه.</w:t>
      </w:r>
    </w:p>
    <w:p w:rsidR="00A24773" w:rsidRDefault="00A24773" w:rsidP="00A24773">
      <w:pPr>
        <w:pStyle w:val="libNormal"/>
        <w:rPr>
          <w:rtl/>
        </w:rPr>
      </w:pPr>
      <w:r>
        <w:rPr>
          <w:rFonts w:hint="cs"/>
          <w:rtl/>
        </w:rPr>
        <w:t>ولعلّ ما كان من عمر بشأن القرآن هو الذي شجّع غيره على ممارسة</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ا</w:t>
      </w:r>
      <w:r w:rsidR="00277FB9">
        <w:rPr>
          <w:rFonts w:hint="cs"/>
          <w:rtl/>
        </w:rPr>
        <w:t>لمـُ</w:t>
      </w:r>
      <w:r>
        <w:rPr>
          <w:rFonts w:hint="cs"/>
          <w:rtl/>
        </w:rPr>
        <w:t>وطّأ، لمالك 1: 106</w:t>
      </w:r>
      <w:r w:rsidR="000C00D3">
        <w:rPr>
          <w:rFonts w:hint="cs"/>
          <w:rtl/>
        </w:rPr>
        <w:t>/</w:t>
      </w:r>
      <w:r>
        <w:rPr>
          <w:rFonts w:hint="cs"/>
          <w:rtl/>
        </w:rPr>
        <w:t>13.</w:t>
      </w:r>
    </w:p>
    <w:p w:rsidR="00651DB1" w:rsidRDefault="00651DB1" w:rsidP="00651DB1">
      <w:pPr>
        <w:pStyle w:val="libFootnote0"/>
        <w:rPr>
          <w:rtl/>
        </w:rPr>
      </w:pPr>
      <w:r>
        <w:rPr>
          <w:rFonts w:hint="cs"/>
          <w:rtl/>
        </w:rPr>
        <w:t>(2) صحيح البخاري 1: 106</w:t>
      </w:r>
      <w:r w:rsidR="000C00D3">
        <w:rPr>
          <w:rFonts w:hint="cs"/>
          <w:rtl/>
        </w:rPr>
        <w:t>/</w:t>
      </w:r>
      <w:r>
        <w:rPr>
          <w:rFonts w:hint="cs"/>
          <w:rtl/>
        </w:rPr>
        <w:t>13 - باب تفسير القرآن -.</w:t>
      </w:r>
    </w:p>
    <w:p w:rsidR="00651DB1" w:rsidRDefault="00651DB1" w:rsidP="00651DB1">
      <w:pPr>
        <w:pStyle w:val="libFootnote0"/>
        <w:rPr>
          <w:rtl/>
        </w:rPr>
      </w:pPr>
      <w:r>
        <w:rPr>
          <w:rFonts w:hint="cs"/>
          <w:rtl/>
        </w:rPr>
        <w:t>(3) تفسير الطبريّ 27: 127</w:t>
      </w:r>
      <w:r w:rsidR="000C00D3">
        <w:rPr>
          <w:rFonts w:hint="cs"/>
          <w:rtl/>
        </w:rPr>
        <w:t>/</w:t>
      </w:r>
      <w:r>
        <w:rPr>
          <w:rFonts w:hint="cs"/>
          <w:rtl/>
        </w:rPr>
        <w:t>26428.</w:t>
      </w:r>
    </w:p>
    <w:p w:rsidR="00651DB1" w:rsidRDefault="00651DB1" w:rsidP="00651DB1">
      <w:pPr>
        <w:pStyle w:val="libFootnote0"/>
        <w:rPr>
          <w:rtl/>
        </w:rPr>
      </w:pPr>
      <w:r>
        <w:rPr>
          <w:rFonts w:hint="cs"/>
          <w:rtl/>
        </w:rPr>
        <w:t>(4) نفسه</w:t>
      </w:r>
      <w:r w:rsidR="000C00D3">
        <w:rPr>
          <w:rFonts w:hint="cs"/>
          <w:rtl/>
        </w:rPr>
        <w:t>/</w:t>
      </w:r>
      <w:r>
        <w:rPr>
          <w:rFonts w:hint="cs"/>
          <w:rtl/>
        </w:rPr>
        <w:t>26429.</w:t>
      </w:r>
    </w:p>
    <w:p w:rsidR="00651DB1" w:rsidRDefault="00651DB1" w:rsidP="00613442">
      <w:pPr>
        <w:pStyle w:val="libNormal"/>
        <w:rPr>
          <w:rtl/>
        </w:rPr>
      </w:pPr>
      <w:r>
        <w:rPr>
          <w:rFonts w:hint="cs"/>
          <w:rtl/>
        </w:rPr>
        <w:br w:type="page"/>
      </w:r>
    </w:p>
    <w:p w:rsidR="0085091D" w:rsidRDefault="0085091D" w:rsidP="00A24773">
      <w:pPr>
        <w:pStyle w:val="libNormal0"/>
        <w:rPr>
          <w:rtl/>
        </w:rPr>
      </w:pPr>
      <w:r>
        <w:rPr>
          <w:rFonts w:hint="cs"/>
          <w:rtl/>
        </w:rPr>
        <w:lastRenderedPageBreak/>
        <w:t>إساءاتٍ في تحريف بعض آيات القرآن المبين؛ أو تأييد قول عمر، وقد ذكرنا قول أُبيّ بن كعب: إنّ سورة الأحزاب كانت أطول من سورة البقرة، ثمّ زعم أنّ آية الرَّجْم منها؛ وهو قول عمر، ثمّ قرأ آيةً مفتعلة.</w:t>
      </w:r>
    </w:p>
    <w:p w:rsidR="0085091D" w:rsidRDefault="0085091D" w:rsidP="0085091D">
      <w:pPr>
        <w:pStyle w:val="libNormal"/>
        <w:rPr>
          <w:rtl/>
        </w:rPr>
      </w:pPr>
      <w:r>
        <w:rPr>
          <w:rFonts w:hint="cs"/>
          <w:rtl/>
        </w:rPr>
        <w:t>وذكرنا تأييد ابن عمر لأبيه في زعمه أنّ سورتين من القرآن نُسختا أو نُسيتا.</w:t>
      </w:r>
    </w:p>
    <w:p w:rsidR="0085091D" w:rsidRPr="00641B19" w:rsidRDefault="0085091D" w:rsidP="00310A16">
      <w:pPr>
        <w:pStyle w:val="Heading2"/>
        <w:rPr>
          <w:rtl/>
        </w:rPr>
      </w:pPr>
      <w:bookmarkStart w:id="66" w:name="_Toc409257438"/>
      <w:r>
        <w:rPr>
          <w:rFonts w:hint="cs"/>
          <w:rtl/>
        </w:rPr>
        <w:t>أُمّهات المؤمنين يُحرّفن آية</w:t>
      </w:r>
      <w:bookmarkEnd w:id="66"/>
    </w:p>
    <w:p w:rsidR="0085091D" w:rsidRPr="00651DB1" w:rsidRDefault="0085091D" w:rsidP="00A24773">
      <w:pPr>
        <w:pStyle w:val="libNormal"/>
        <w:rPr>
          <w:rtl/>
        </w:rPr>
      </w:pPr>
      <w:r w:rsidRPr="00651DB1">
        <w:rPr>
          <w:rFonts w:hint="cs"/>
          <w:rtl/>
        </w:rPr>
        <w:t xml:space="preserve">حدّث يحيى بن يحيى التميميّ، قال: قرأتُ على مالك عن زيد بن أسلم، عن القعقاع بن حكيم، عن أبي يونس مولى عائشة أنّه قال: أمرتني عائشة أن أكتب لها مصحفاً وقالت: إذا بلغتَ هذه الآية فآذنّي: </w:t>
      </w:r>
      <w:r w:rsidR="00A24773">
        <w:rPr>
          <w:rStyle w:val="libAlaemChar"/>
          <w:rFonts w:hint="cs"/>
          <w:rtl/>
        </w:rPr>
        <w:t>(</w:t>
      </w:r>
      <w:r w:rsidRPr="00A24773">
        <w:rPr>
          <w:rStyle w:val="libAieChar"/>
          <w:rFonts w:eastAsia="MS Mincho"/>
          <w:rtl/>
        </w:rPr>
        <w:t>حافِظُوا عَلَى الصّلَوَاتِ وَالصّلاَةِ الْوُسْطَى</w:t>
      </w:r>
      <w:r w:rsidR="000C00D3" w:rsidRPr="00A24773">
        <w:rPr>
          <w:rStyle w:val="libAlaemChar"/>
          <w:rFonts w:eastAsia="MS Mincho" w:hint="cs"/>
          <w:rtl/>
        </w:rPr>
        <w:t>)</w:t>
      </w:r>
      <w:r w:rsidRPr="00651DB1">
        <w:rPr>
          <w:rFonts w:hint="cs"/>
          <w:rtl/>
        </w:rPr>
        <w:t xml:space="preserve"> </w:t>
      </w:r>
      <w:r w:rsidRPr="002E3D48">
        <w:rPr>
          <w:rStyle w:val="libFootnotenumChar"/>
          <w:rFonts w:hint="cs"/>
          <w:rtl/>
        </w:rPr>
        <w:t>(1)</w:t>
      </w:r>
      <w:r w:rsidRPr="00651DB1">
        <w:rPr>
          <w:rFonts w:hint="cs"/>
          <w:rtl/>
        </w:rPr>
        <w:t xml:space="preserve">، فلمّا بلغتُها آذنتُها فأملت عليَّ </w:t>
      </w:r>
      <w:r w:rsidR="00B876B3">
        <w:rPr>
          <w:rFonts w:hint="cs"/>
          <w:rtl/>
        </w:rPr>
        <w:t>«</w:t>
      </w:r>
      <w:r w:rsidRPr="00651DB1">
        <w:rPr>
          <w:rFonts w:hint="cs"/>
          <w:rtl/>
        </w:rPr>
        <w:t>حافظوا على الصلوات والصلاة الوسطى وصلاة العصر وقوموا لله قانتين</w:t>
      </w:r>
      <w:r w:rsidR="00B876B3">
        <w:rPr>
          <w:rFonts w:hint="cs"/>
          <w:rtl/>
        </w:rPr>
        <w:t>»</w:t>
      </w:r>
      <w:r w:rsidRPr="00651DB1">
        <w:rPr>
          <w:rFonts w:hint="cs"/>
          <w:rtl/>
        </w:rPr>
        <w:t xml:space="preserve"> قالت عائشة: سمعتها من رسول الله </w:t>
      </w:r>
      <w:r w:rsidR="00A24773">
        <w:rPr>
          <w:rStyle w:val="libAlaemChar"/>
          <w:rFonts w:hint="cs"/>
          <w:rtl/>
        </w:rPr>
        <w:t>صلى‌الله‌عليه‌وآله</w:t>
      </w:r>
      <w:r w:rsidRPr="00651DB1">
        <w:rPr>
          <w:rFonts w:hint="cs"/>
          <w:rtl/>
        </w:rPr>
        <w:t xml:space="preserve"> </w:t>
      </w:r>
      <w:r w:rsidRPr="002E3D48">
        <w:rPr>
          <w:rStyle w:val="libFootnotenumChar"/>
          <w:rFonts w:hint="cs"/>
          <w:rtl/>
        </w:rPr>
        <w:t>(2)</w:t>
      </w:r>
      <w:r w:rsidRPr="00651DB1">
        <w:rPr>
          <w:rFonts w:hint="cs"/>
          <w:rtl/>
        </w:rPr>
        <w:t>.</w:t>
      </w:r>
    </w:p>
    <w:p w:rsidR="0085091D" w:rsidRDefault="0085091D" w:rsidP="0085091D">
      <w:pPr>
        <w:pStyle w:val="libNormal"/>
        <w:rPr>
          <w:rtl/>
        </w:rPr>
      </w:pPr>
      <w:r>
        <w:rPr>
          <w:rFonts w:hint="cs"/>
          <w:rtl/>
        </w:rPr>
        <w:t xml:space="preserve">وبسندين عن أمّ حميد بنت عبد الرحمان، أنّها سألت عائشة عن الصلاة الوسطى، قالت: كنّا نقرؤها في الحرف الأوّل عهد رسول الله </w:t>
      </w:r>
      <w:r w:rsidR="00A24773">
        <w:rPr>
          <w:rStyle w:val="libAlaemChar"/>
          <w:rFonts w:hint="cs"/>
          <w:rtl/>
        </w:rPr>
        <w:t>صلى‌الله‌عليه‌وآله</w:t>
      </w:r>
      <w:r>
        <w:rPr>
          <w:rFonts w:hint="cs"/>
          <w:rtl/>
        </w:rPr>
        <w:t xml:space="preserve">، </w:t>
      </w:r>
      <w:r w:rsidR="00B876B3">
        <w:rPr>
          <w:rFonts w:hint="cs"/>
          <w:rtl/>
        </w:rPr>
        <w:t>«</w:t>
      </w:r>
      <w:r>
        <w:rPr>
          <w:rFonts w:hint="cs"/>
          <w:rtl/>
        </w:rPr>
        <w:t>وحافظوا على الصلوات الوسطى صلاةِ العصر وقوموا لله قانتين</w:t>
      </w:r>
      <w:r w:rsidR="00B876B3">
        <w:rPr>
          <w:rFonts w:hint="cs"/>
          <w:rtl/>
        </w:rPr>
        <w:t>»</w:t>
      </w:r>
      <w:r>
        <w:rPr>
          <w:rFonts w:hint="cs"/>
          <w:rtl/>
        </w:rPr>
        <w:t xml:space="preserve"> </w:t>
      </w:r>
      <w:r w:rsidRPr="002E3D48">
        <w:rPr>
          <w:rStyle w:val="libFootnotenumChar"/>
          <w:rFonts w:hint="cs"/>
          <w:rtl/>
        </w:rPr>
        <w:t>(3)</w:t>
      </w:r>
      <w:r>
        <w:rPr>
          <w:rFonts w:hint="cs"/>
          <w:rtl/>
        </w:rPr>
        <w:t>.</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البقرة: 238.</w:t>
      </w:r>
    </w:p>
    <w:p w:rsidR="00651DB1" w:rsidRDefault="00651DB1" w:rsidP="00651DB1">
      <w:pPr>
        <w:pStyle w:val="libFootnote0"/>
        <w:rPr>
          <w:rtl/>
        </w:rPr>
      </w:pPr>
      <w:r>
        <w:rPr>
          <w:rFonts w:hint="cs"/>
          <w:rtl/>
        </w:rPr>
        <w:t>(2) تفسير الطبريّ 2: 665، و 675.</w:t>
      </w:r>
    </w:p>
    <w:p w:rsidR="00651DB1" w:rsidRDefault="00651DB1" w:rsidP="00651DB1">
      <w:pPr>
        <w:pStyle w:val="libFootnote0"/>
        <w:rPr>
          <w:rtl/>
        </w:rPr>
      </w:pPr>
      <w:r>
        <w:rPr>
          <w:rFonts w:hint="cs"/>
          <w:rtl/>
        </w:rPr>
        <w:t>(3) نفسه 2: 665.</w:t>
      </w:r>
    </w:p>
    <w:p w:rsidR="00651DB1" w:rsidRDefault="00651DB1" w:rsidP="00613442">
      <w:pPr>
        <w:pStyle w:val="libNormal"/>
        <w:rPr>
          <w:rtl/>
        </w:rPr>
      </w:pPr>
      <w:r>
        <w:rPr>
          <w:rFonts w:hint="cs"/>
          <w:rtl/>
        </w:rPr>
        <w:br w:type="page"/>
      </w:r>
    </w:p>
    <w:p w:rsidR="0085091D" w:rsidRDefault="0085091D" w:rsidP="00A24773">
      <w:pPr>
        <w:pStyle w:val="libNormal"/>
        <w:rPr>
          <w:rtl/>
        </w:rPr>
      </w:pPr>
      <w:r>
        <w:rPr>
          <w:rFonts w:hint="cs"/>
          <w:rtl/>
        </w:rPr>
        <w:lastRenderedPageBreak/>
        <w:t xml:space="preserve">وعن عبيد الله بن عمر، عن نافع، عن حَفْصة زوج النبيّ </w:t>
      </w:r>
      <w:r w:rsidR="00A24773">
        <w:rPr>
          <w:rStyle w:val="libAlaemChar"/>
          <w:rFonts w:hint="cs"/>
          <w:rtl/>
        </w:rPr>
        <w:t>صلى‌الله‌عليه‌وآله</w:t>
      </w:r>
      <w:r w:rsidR="00A24773">
        <w:rPr>
          <w:rFonts w:hint="cs"/>
          <w:rtl/>
        </w:rPr>
        <w:t xml:space="preserve"> </w:t>
      </w:r>
      <w:r>
        <w:rPr>
          <w:rFonts w:hint="cs"/>
          <w:rtl/>
        </w:rPr>
        <w:t xml:space="preserve">أنّها قالت لكاتبِ مصحفها: إذا بلغتَ مواقيتَ الصلاة فأخبرني حتّى أُخبرك بما سمعتُ رسول الله </w:t>
      </w:r>
      <w:r w:rsidR="00A24773">
        <w:rPr>
          <w:rStyle w:val="libAlaemChar"/>
          <w:rFonts w:hint="cs"/>
          <w:rtl/>
        </w:rPr>
        <w:t>صلى‌الله‌عليه‌وآله</w:t>
      </w:r>
      <w:r>
        <w:rPr>
          <w:rFonts w:hint="cs"/>
          <w:rtl/>
        </w:rPr>
        <w:t>، فلمّا أخبرها، قالت: اكتب، فإنّي سمعتُ رسول الله</w:t>
      </w:r>
      <w:r w:rsidR="00651DB1">
        <w:rPr>
          <w:rFonts w:hint="cs"/>
          <w:rtl/>
        </w:rPr>
        <w:t xml:space="preserve"> - </w:t>
      </w:r>
      <w:r w:rsidR="00A24773">
        <w:rPr>
          <w:rStyle w:val="libAlaemChar"/>
          <w:rFonts w:hint="cs"/>
          <w:rtl/>
        </w:rPr>
        <w:t>صلى‌الله‌عليه‌وآله</w:t>
      </w:r>
      <w:r w:rsidR="00651DB1">
        <w:rPr>
          <w:rFonts w:hint="cs"/>
          <w:rtl/>
        </w:rPr>
        <w:t xml:space="preserve"> - </w:t>
      </w:r>
      <w:r>
        <w:rPr>
          <w:rFonts w:hint="cs"/>
          <w:rtl/>
        </w:rPr>
        <w:t xml:space="preserve">يقول: </w:t>
      </w:r>
      <w:r w:rsidR="00B876B3">
        <w:rPr>
          <w:rFonts w:hint="cs"/>
          <w:rtl/>
        </w:rPr>
        <w:t>«</w:t>
      </w:r>
      <w:r>
        <w:rPr>
          <w:rFonts w:hint="cs"/>
          <w:rtl/>
        </w:rPr>
        <w:t>وحافظوا على الصّلاة والصّلاة الوسطى وهي العصر</w:t>
      </w:r>
      <w:r w:rsidR="00B876B3">
        <w:rPr>
          <w:rFonts w:hint="cs"/>
          <w:rtl/>
        </w:rPr>
        <w:t>»</w:t>
      </w:r>
      <w:r>
        <w:rPr>
          <w:rFonts w:hint="cs"/>
          <w:rtl/>
        </w:rPr>
        <w:t xml:space="preserve"> </w:t>
      </w:r>
      <w:r w:rsidRPr="002E3D48">
        <w:rPr>
          <w:rStyle w:val="libFootnotenumChar"/>
          <w:rFonts w:hint="cs"/>
          <w:rtl/>
        </w:rPr>
        <w:t>(1)</w:t>
      </w:r>
      <w:r>
        <w:rPr>
          <w:rFonts w:hint="cs"/>
          <w:rtl/>
        </w:rPr>
        <w:t>.</w:t>
      </w:r>
    </w:p>
    <w:p w:rsidR="0085091D" w:rsidRPr="00651DB1" w:rsidRDefault="0085091D" w:rsidP="00A24773">
      <w:pPr>
        <w:pStyle w:val="libNormal"/>
        <w:rPr>
          <w:rtl/>
        </w:rPr>
      </w:pPr>
      <w:r w:rsidRPr="00651DB1">
        <w:rPr>
          <w:rFonts w:hint="cs"/>
          <w:rtl/>
        </w:rPr>
        <w:t xml:space="preserve">أيضاً عن عبيد الله بن عمر، عن نافع، أن حَفْصة أمرت مولىً لها أن يكتب مصحفاً فقالت: إذا بلغت هذه الآية </w:t>
      </w:r>
      <w:r w:rsidR="00A24773">
        <w:rPr>
          <w:rStyle w:val="libAlaemChar"/>
          <w:rFonts w:hint="cs"/>
          <w:rtl/>
        </w:rPr>
        <w:t>(</w:t>
      </w:r>
      <w:r w:rsidRPr="00A24773">
        <w:rPr>
          <w:rStyle w:val="libAieChar"/>
          <w:rFonts w:eastAsia="MS Mincho"/>
          <w:rtl/>
        </w:rPr>
        <w:t>حافِظُوا عَلَى الصّلَوَاتِ وَالصّلاَةِ الْوُسْطَى</w:t>
      </w:r>
      <w:r w:rsidR="00A24773">
        <w:rPr>
          <w:rStyle w:val="libAlaemChar"/>
          <w:rFonts w:hint="cs"/>
          <w:rtl/>
        </w:rPr>
        <w:t>)</w:t>
      </w:r>
      <w:r w:rsidRPr="00651DB1">
        <w:rPr>
          <w:rFonts w:hint="cs"/>
          <w:rtl/>
        </w:rPr>
        <w:t xml:space="preserve"> فلا تكتبها حتّى أمليها عليك! كما سمعتُ رسول الله يقرؤها، فلمّا بلغها أمرته فكتبها </w:t>
      </w:r>
      <w:r w:rsidR="00B876B3">
        <w:rPr>
          <w:rFonts w:hint="cs"/>
          <w:rtl/>
        </w:rPr>
        <w:t>«</w:t>
      </w:r>
      <w:r w:rsidRPr="00651DB1">
        <w:rPr>
          <w:rFonts w:hint="cs"/>
          <w:rtl/>
        </w:rPr>
        <w:t>حافظوا على الصلوات والصلاة الوسطى وصلاة العصر</w:t>
      </w:r>
      <w:r w:rsidR="00B876B3">
        <w:rPr>
          <w:rFonts w:hint="cs"/>
          <w:rtl/>
        </w:rPr>
        <w:t>»</w:t>
      </w:r>
      <w:r w:rsidRPr="00651DB1">
        <w:rPr>
          <w:rFonts w:hint="cs"/>
          <w:rtl/>
        </w:rPr>
        <w:t xml:space="preserve">. قال نافع: فقرأت ذلك المصحف فوجدتُ فيه الواو </w:t>
      </w:r>
      <w:r w:rsidRPr="002E3D48">
        <w:rPr>
          <w:rStyle w:val="libFootnotenumChar"/>
          <w:rFonts w:hint="cs"/>
          <w:rtl/>
        </w:rPr>
        <w:t>(2)</w:t>
      </w:r>
      <w:r w:rsidRPr="00651DB1">
        <w:rPr>
          <w:rFonts w:hint="cs"/>
          <w:rtl/>
        </w:rPr>
        <w:t>.</w:t>
      </w:r>
    </w:p>
    <w:p w:rsidR="0085091D" w:rsidRDefault="0085091D" w:rsidP="0085091D">
      <w:pPr>
        <w:pStyle w:val="libNormal"/>
        <w:rPr>
          <w:rtl/>
        </w:rPr>
      </w:pPr>
      <w:r>
        <w:rPr>
          <w:rFonts w:hint="cs"/>
          <w:rtl/>
        </w:rPr>
        <w:t>ومن الصحابة ممّن اقتدى بأُمّهات المؤمنين ثمّ رجع عن ذلك:</w:t>
      </w:r>
    </w:p>
    <w:p w:rsidR="0085091D" w:rsidRDefault="0085091D" w:rsidP="00A24773">
      <w:pPr>
        <w:pStyle w:val="libNormal"/>
        <w:rPr>
          <w:rtl/>
        </w:rPr>
      </w:pPr>
      <w:r w:rsidRPr="00651DB1">
        <w:rPr>
          <w:rFonts w:hint="cs"/>
          <w:rtl/>
        </w:rPr>
        <w:t xml:space="preserve">البَراءُ بن عازِب، قال: نزلت هذه الآية </w:t>
      </w:r>
      <w:r w:rsidR="00B876B3">
        <w:rPr>
          <w:rFonts w:hint="cs"/>
          <w:rtl/>
        </w:rPr>
        <w:t>«</w:t>
      </w:r>
      <w:r w:rsidRPr="00651DB1">
        <w:rPr>
          <w:rFonts w:hint="cs"/>
          <w:rtl/>
        </w:rPr>
        <w:t>حافظوا على الصلوات والصلاة العصر</w:t>
      </w:r>
      <w:r w:rsidR="00B876B3">
        <w:rPr>
          <w:rFonts w:hint="cs"/>
          <w:rtl/>
        </w:rPr>
        <w:t>»</w:t>
      </w:r>
      <w:r w:rsidRPr="00651DB1">
        <w:rPr>
          <w:rFonts w:hint="cs"/>
          <w:rtl/>
        </w:rPr>
        <w:t xml:space="preserve">، قال: فقرأتُها على عهد رسول الله </w:t>
      </w:r>
      <w:r w:rsidR="00A24773">
        <w:rPr>
          <w:rStyle w:val="libAlaemChar"/>
          <w:rFonts w:hint="cs"/>
          <w:rtl/>
        </w:rPr>
        <w:t>صلى‌الله‌عليه‌وآله</w:t>
      </w:r>
      <w:r w:rsidR="00A24773" w:rsidRPr="00651DB1">
        <w:rPr>
          <w:rFonts w:hint="cs"/>
          <w:rtl/>
        </w:rPr>
        <w:t xml:space="preserve"> </w:t>
      </w:r>
      <w:r w:rsidRPr="00651DB1">
        <w:rPr>
          <w:rFonts w:hint="cs"/>
          <w:rtl/>
        </w:rPr>
        <w:t xml:space="preserve">أن نقرأها، ثمّ إنّ الله نسخها فأنزل: </w:t>
      </w:r>
      <w:r w:rsidR="00A24773">
        <w:rPr>
          <w:rStyle w:val="libAlaemChar"/>
          <w:rFonts w:hint="cs"/>
          <w:rtl/>
        </w:rPr>
        <w:t>(</w:t>
      </w:r>
      <w:r w:rsidRPr="00A24773">
        <w:rPr>
          <w:rStyle w:val="libAieChar"/>
          <w:rFonts w:eastAsia="MS Mincho"/>
          <w:rtl/>
        </w:rPr>
        <w:t>حافِظُوا عَلَى الصّلَوَاتِ وَالصّلاَةِ الْوُسْطَى</w:t>
      </w:r>
      <w:r w:rsidR="000C00D3" w:rsidRPr="00A24773">
        <w:rPr>
          <w:rStyle w:val="libAlaemChar"/>
          <w:rFonts w:eastAsia="MS Mincho" w:hint="cs"/>
          <w:rtl/>
        </w:rPr>
        <w:t>)</w:t>
      </w:r>
      <w:r w:rsidRPr="00651DB1">
        <w:rPr>
          <w:rFonts w:hint="cs"/>
          <w:rtl/>
        </w:rPr>
        <w:t xml:space="preserve"> </w:t>
      </w:r>
      <w:r w:rsidRPr="002E3D48">
        <w:rPr>
          <w:rStyle w:val="libFootnotenumChar"/>
          <w:rFonts w:hint="cs"/>
          <w:rtl/>
        </w:rPr>
        <w:t>(3)</w:t>
      </w:r>
      <w:r w:rsidRPr="00651DB1">
        <w:rPr>
          <w:rFonts w:hint="cs"/>
          <w:rtl/>
        </w:rPr>
        <w:t>.</w:t>
      </w:r>
    </w:p>
    <w:p w:rsidR="00A24773" w:rsidRPr="00E114BA" w:rsidRDefault="00A24773" w:rsidP="00310A16">
      <w:pPr>
        <w:pStyle w:val="Heading2"/>
        <w:rPr>
          <w:rtl/>
        </w:rPr>
      </w:pPr>
      <w:bookmarkStart w:id="67" w:name="_Toc409257439"/>
      <w:r>
        <w:rPr>
          <w:rFonts w:hint="cs"/>
          <w:rtl/>
        </w:rPr>
        <w:t>أحاديث التهوّك</w:t>
      </w:r>
      <w:bookmarkEnd w:id="67"/>
    </w:p>
    <w:p w:rsidR="00A24773" w:rsidRPr="00651DB1" w:rsidRDefault="00A24773" w:rsidP="00A24773">
      <w:pPr>
        <w:pStyle w:val="libNormal"/>
        <w:rPr>
          <w:rtl/>
        </w:rPr>
      </w:pPr>
      <w:r>
        <w:rPr>
          <w:rFonts w:hint="cs"/>
          <w:rtl/>
        </w:rPr>
        <w:t>كان من المبرّرات التي احتجّ بها عن لمنع تدوين الحديث، وشايعه آخرون</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نفسه: 666.</w:t>
      </w:r>
    </w:p>
    <w:p w:rsidR="00651DB1" w:rsidRDefault="00651DB1" w:rsidP="00651DB1">
      <w:pPr>
        <w:pStyle w:val="libFootnote0"/>
        <w:rPr>
          <w:rtl/>
        </w:rPr>
      </w:pPr>
      <w:r>
        <w:rPr>
          <w:rFonts w:hint="cs"/>
          <w:rtl/>
        </w:rPr>
        <w:t>(2) تفسير الطبريّ 2: 274.</w:t>
      </w:r>
    </w:p>
    <w:p w:rsidR="00651DB1" w:rsidRDefault="00651DB1" w:rsidP="00651DB1">
      <w:pPr>
        <w:pStyle w:val="libFootnote0"/>
        <w:rPr>
          <w:rtl/>
        </w:rPr>
      </w:pPr>
      <w:r>
        <w:rPr>
          <w:rFonts w:hint="cs"/>
          <w:rtl/>
        </w:rPr>
        <w:t>(3) نفسه: 673.</w:t>
      </w:r>
    </w:p>
    <w:p w:rsidR="00651DB1" w:rsidRDefault="00651DB1" w:rsidP="00613442">
      <w:pPr>
        <w:pStyle w:val="libNormal"/>
        <w:rPr>
          <w:rtl/>
        </w:rPr>
      </w:pPr>
      <w:r>
        <w:rPr>
          <w:rFonts w:hint="cs"/>
          <w:rtl/>
        </w:rPr>
        <w:br w:type="page"/>
      </w:r>
    </w:p>
    <w:p w:rsidR="0085091D" w:rsidRDefault="0085091D" w:rsidP="00A24773">
      <w:pPr>
        <w:pStyle w:val="libNormal0"/>
        <w:rPr>
          <w:rtl/>
        </w:rPr>
      </w:pPr>
      <w:r>
        <w:rPr>
          <w:rFonts w:hint="cs"/>
          <w:rtl/>
        </w:rPr>
        <w:lastRenderedPageBreak/>
        <w:t xml:space="preserve">على ذلك، هو التخوّف من ترك القرآن والاشتغال بغيره، ذلك قوله: </w:t>
      </w:r>
      <w:r w:rsidR="00B876B3">
        <w:rPr>
          <w:rFonts w:hint="cs"/>
          <w:rtl/>
        </w:rPr>
        <w:t>«</w:t>
      </w:r>
      <w:r>
        <w:rPr>
          <w:rFonts w:hint="cs"/>
          <w:rtl/>
        </w:rPr>
        <w:t>إنّي كنتُ أردتُ أن أكتب السنن، وإنّي ذكرتُ قوماً كانوا قبلكم كبتوا كتباً فأكبّوا عليها، وتركوا كتابَ الله تعالى، وإنّي</w:t>
      </w:r>
      <w:r w:rsidR="00651DB1">
        <w:rPr>
          <w:rFonts w:hint="cs"/>
          <w:rtl/>
        </w:rPr>
        <w:t xml:space="preserve"> - </w:t>
      </w:r>
      <w:r>
        <w:rPr>
          <w:rFonts w:hint="cs"/>
          <w:rtl/>
        </w:rPr>
        <w:t>والله</w:t>
      </w:r>
      <w:r w:rsidR="00651DB1">
        <w:rPr>
          <w:rFonts w:hint="cs"/>
          <w:rtl/>
        </w:rPr>
        <w:t xml:space="preserve"> - </w:t>
      </w:r>
      <w:r>
        <w:rPr>
          <w:rFonts w:hint="cs"/>
          <w:rtl/>
        </w:rPr>
        <w:t>لا ألْبس كتابَ الله بشيءٍ أبداً</w:t>
      </w:r>
      <w:r w:rsidR="00B876B3">
        <w:rPr>
          <w:rFonts w:hint="cs"/>
          <w:rtl/>
        </w:rPr>
        <w:t>»</w:t>
      </w:r>
      <w:r>
        <w:rPr>
          <w:rFonts w:hint="cs"/>
          <w:rtl/>
        </w:rPr>
        <w:t xml:space="preserve"> </w:t>
      </w:r>
      <w:r w:rsidRPr="002E3D48">
        <w:rPr>
          <w:rStyle w:val="libFootnotenumChar"/>
          <w:rFonts w:hint="cs"/>
          <w:rtl/>
        </w:rPr>
        <w:t>(1)</w:t>
      </w:r>
      <w:r>
        <w:rPr>
          <w:rFonts w:hint="cs"/>
          <w:rtl/>
        </w:rPr>
        <w:t>.</w:t>
      </w:r>
    </w:p>
    <w:p w:rsidR="0085091D" w:rsidRDefault="0085091D" w:rsidP="0085091D">
      <w:pPr>
        <w:pStyle w:val="libNormal"/>
        <w:rPr>
          <w:rtl/>
        </w:rPr>
      </w:pPr>
      <w:r>
        <w:rPr>
          <w:rFonts w:hint="cs"/>
          <w:rtl/>
        </w:rPr>
        <w:t>وكان عبد الله بن مسعود يؤكّد على تبرير المنع بهذا.</w:t>
      </w:r>
    </w:p>
    <w:p w:rsidR="0085091D" w:rsidRDefault="0085091D" w:rsidP="0085091D">
      <w:pPr>
        <w:pStyle w:val="libNormal"/>
        <w:rPr>
          <w:rtl/>
        </w:rPr>
      </w:pPr>
      <w:r>
        <w:rPr>
          <w:rFonts w:hint="cs"/>
          <w:rtl/>
        </w:rPr>
        <w:t xml:space="preserve">عن إبراهيم التميميّ، قال: بلغَ ابنَ مسعود أنّ عند ناسٍ كتاباً يُعجبون به، فلم يزل معهم حتّى أتوه به فمحاه، ثمّ قال: إنّما هلك أهل الكتاب قبلكم أنّهم أقبلوا على كُتب علمائهم، وتركوا كتاب ربّهم </w:t>
      </w:r>
      <w:r w:rsidRPr="002E3D48">
        <w:rPr>
          <w:rStyle w:val="libFootnotenumChar"/>
          <w:rFonts w:hint="cs"/>
          <w:rtl/>
        </w:rPr>
        <w:t>(2)</w:t>
      </w:r>
      <w:r>
        <w:rPr>
          <w:rFonts w:hint="cs"/>
          <w:rtl/>
        </w:rPr>
        <w:t>.</w:t>
      </w:r>
    </w:p>
    <w:p w:rsidR="00A24773" w:rsidRDefault="00A24773" w:rsidP="00A24773">
      <w:pPr>
        <w:pStyle w:val="libNormal"/>
        <w:rPr>
          <w:rtl/>
        </w:rPr>
      </w:pPr>
      <w:r>
        <w:rPr>
          <w:rFonts w:hint="cs"/>
          <w:rtl/>
        </w:rPr>
        <w:t>والرّوايات عن ابن مسعود في هذا الميدان عدّة نكتفي بالرّواية السابقة وما سنذكره من رواية:</w:t>
      </w:r>
    </w:p>
    <w:p w:rsidR="00A24773" w:rsidRDefault="00A24773" w:rsidP="00A24773">
      <w:pPr>
        <w:pStyle w:val="libNormal"/>
        <w:rPr>
          <w:rtl/>
        </w:rPr>
      </w:pPr>
      <w:r>
        <w:rPr>
          <w:rFonts w:hint="cs"/>
          <w:rtl/>
        </w:rPr>
        <w:t>عن سليم بن الأسود، قال: كنتُ أجالس أباناً في المسجد، فأتيتُهم ذات يوم، فإذا عندهم صحيفة يقرؤونها، فيها ذِكرٌ، وحمدٌ، وثناءٌ على الله، فأعجبتني، فقلتُ لصاحبها: أعطنيها، فأنسخها.</w:t>
      </w:r>
    </w:p>
    <w:p w:rsidR="00A24773" w:rsidRDefault="00A24773" w:rsidP="00A24773">
      <w:pPr>
        <w:pStyle w:val="libNormal"/>
        <w:rPr>
          <w:rtl/>
        </w:rPr>
      </w:pPr>
      <w:r>
        <w:rPr>
          <w:rFonts w:hint="cs"/>
          <w:rtl/>
        </w:rPr>
        <w:t>قال: فإنّي وعدتُ بها رجلاً، فأعدّ صحفك، فإذا فرغ منها، دفعتُها إليك.</w:t>
      </w:r>
    </w:p>
    <w:p w:rsidR="00A24773" w:rsidRDefault="00A24773" w:rsidP="00A24773">
      <w:pPr>
        <w:pStyle w:val="libNormal"/>
        <w:rPr>
          <w:rtl/>
        </w:rPr>
      </w:pPr>
      <w:r>
        <w:rPr>
          <w:rFonts w:hint="cs"/>
          <w:rtl/>
        </w:rPr>
        <w:t>فأعددتُ صحفي، فدخلتُ المسجدَ ذات يومٍ، فإذا غلامٌ يتخطّى الخَلْق، يقول: أجيبوا عبد الله بن مسعود في داره.</w:t>
      </w:r>
    </w:p>
    <w:p w:rsidR="00A24773" w:rsidRDefault="00A24773" w:rsidP="00A24773">
      <w:pPr>
        <w:pStyle w:val="libNormal"/>
        <w:rPr>
          <w:rtl/>
        </w:rPr>
      </w:pPr>
      <w:r>
        <w:rPr>
          <w:rFonts w:hint="cs"/>
          <w:rtl/>
        </w:rPr>
        <w:t>فانطلق الناس، فذهبتُ معهم، فإذا تلك الصحيفةُ بيدِه، وقال: ألاَ إنّ ما في هذه الصحيفة فتنة، وضلالة، وبِدعة، وإنّما هلك مَن كان قبلكم من أهل الكتب -</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تقييد العلم: 49.</w:t>
      </w:r>
    </w:p>
    <w:p w:rsidR="00651DB1" w:rsidRDefault="00651DB1" w:rsidP="00651DB1">
      <w:pPr>
        <w:pStyle w:val="libFootnote0"/>
        <w:rPr>
          <w:rtl/>
        </w:rPr>
      </w:pPr>
      <w:r>
        <w:rPr>
          <w:rFonts w:hint="cs"/>
          <w:rtl/>
        </w:rPr>
        <w:t>(2) سنن الدارمي 1: 100 ح 475.</w:t>
      </w:r>
    </w:p>
    <w:p w:rsidR="00651DB1" w:rsidRDefault="00651DB1" w:rsidP="00613442">
      <w:pPr>
        <w:pStyle w:val="libNormal"/>
        <w:rPr>
          <w:rtl/>
        </w:rPr>
      </w:pPr>
      <w:r>
        <w:rPr>
          <w:rFonts w:hint="cs"/>
          <w:rtl/>
        </w:rPr>
        <w:br w:type="page"/>
      </w:r>
    </w:p>
    <w:p w:rsidR="0085091D" w:rsidRDefault="0085091D" w:rsidP="00A24773">
      <w:pPr>
        <w:pStyle w:val="libNormal0"/>
        <w:rPr>
          <w:rtl/>
        </w:rPr>
      </w:pPr>
      <w:r>
        <w:rPr>
          <w:rFonts w:hint="cs"/>
          <w:rtl/>
        </w:rPr>
        <w:lastRenderedPageBreak/>
        <w:t xml:space="preserve">باتّباعهم الكتب، وتركهم كتاب الله، وإنّي أُحرّج على رجلٍ يعلم منها شيئاً إلاّ دلّني عليه، فوالذي نفسُ عبد الله بيده، لو أعلم منها صحيفة بدَيْر هندٍ لأتيتُها، ولو مشياً على رجلي، فدعا بماءٍ فغسل تلك الصحيفة </w:t>
      </w:r>
      <w:r w:rsidRPr="002E3D48">
        <w:rPr>
          <w:rStyle w:val="libFootnotenumChar"/>
          <w:rFonts w:hint="cs"/>
          <w:rtl/>
        </w:rPr>
        <w:t>(1)</w:t>
      </w:r>
      <w:r>
        <w:rPr>
          <w:rFonts w:hint="cs"/>
          <w:rtl/>
        </w:rPr>
        <w:t>.</w:t>
      </w:r>
    </w:p>
    <w:p w:rsidR="0085091D" w:rsidRDefault="0085091D" w:rsidP="0085091D">
      <w:pPr>
        <w:pStyle w:val="libNormal"/>
        <w:rPr>
          <w:rtl/>
        </w:rPr>
      </w:pPr>
      <w:r>
        <w:rPr>
          <w:rFonts w:hint="cs"/>
          <w:rtl/>
        </w:rPr>
        <w:t xml:space="preserve">وروى الدارميّ ذلك، ومحتوى الكتاب في روايته: </w:t>
      </w:r>
      <w:r w:rsidR="00B876B3">
        <w:rPr>
          <w:rFonts w:hint="cs"/>
          <w:rtl/>
        </w:rPr>
        <w:t>«</w:t>
      </w:r>
      <w:r>
        <w:rPr>
          <w:rFonts w:hint="cs"/>
          <w:rtl/>
        </w:rPr>
        <w:t>سبحانَ الله، والحمدُ لله، ولا إلهَ إلاّ الله، والله أكبر</w:t>
      </w:r>
      <w:r w:rsidR="00B876B3">
        <w:rPr>
          <w:rFonts w:hint="cs"/>
          <w:rtl/>
        </w:rPr>
        <w:t>»</w:t>
      </w:r>
      <w:r>
        <w:rPr>
          <w:rFonts w:hint="cs"/>
          <w:rtl/>
        </w:rPr>
        <w:t xml:space="preserve">. فقال عبد الله: إنّ ما في هذا الكتاب: بدعة، وفتنة، وضلالة، وإنّما أهلك من كان قبلكم هذا وأشباه هذا، إنّهم كتبوها، فاستلذّتها ألسنتُهم واُشربتها قلوبُهم </w:t>
      </w:r>
      <w:r w:rsidRPr="002E3D48">
        <w:rPr>
          <w:rStyle w:val="libFootnotenumChar"/>
          <w:rFonts w:hint="cs"/>
          <w:rtl/>
        </w:rPr>
        <w:t>(2)</w:t>
      </w:r>
      <w:r>
        <w:rPr>
          <w:rFonts w:hint="cs"/>
          <w:rtl/>
        </w:rPr>
        <w:t>.</w:t>
      </w:r>
    </w:p>
    <w:p w:rsidR="0085091D" w:rsidRDefault="0085091D" w:rsidP="0085091D">
      <w:pPr>
        <w:pStyle w:val="libNormal"/>
        <w:rPr>
          <w:rtl/>
        </w:rPr>
      </w:pPr>
      <w:r>
        <w:rPr>
          <w:rFonts w:hint="cs"/>
          <w:rtl/>
        </w:rPr>
        <w:t xml:space="preserve">وعن أبي موسى الأشعريّ، قال: إنّ بني إسرائيل كتبوا كتاباً واتّبعوه، وتركوا التوراة </w:t>
      </w:r>
      <w:r w:rsidRPr="002E3D48">
        <w:rPr>
          <w:rStyle w:val="libFootnotenumChar"/>
          <w:rFonts w:hint="cs"/>
          <w:rtl/>
        </w:rPr>
        <w:t>(3)</w:t>
      </w:r>
      <w:r>
        <w:rPr>
          <w:rFonts w:hint="cs"/>
          <w:rtl/>
        </w:rPr>
        <w:t>.</w:t>
      </w:r>
    </w:p>
    <w:p w:rsidR="0085091D" w:rsidRDefault="0085091D" w:rsidP="0085091D">
      <w:pPr>
        <w:pStyle w:val="libNormal"/>
        <w:rPr>
          <w:rtl/>
        </w:rPr>
      </w:pPr>
      <w:r>
        <w:rPr>
          <w:rFonts w:hint="cs"/>
          <w:rtl/>
        </w:rPr>
        <w:t>وقد ذكر الخطيبُ البغداديّ هذا التبرير، وقال: فقد ثبت أنّ كراهة مَنْ كره الكتابَ من الصدر الأوّل إنّما هي لئلاّ يُضاهى بكتاب الله تعالى غيره، أو يُشتغل عن القرآن بسواه.</w:t>
      </w:r>
    </w:p>
    <w:p w:rsidR="0085091D" w:rsidRDefault="0085091D" w:rsidP="0085091D">
      <w:pPr>
        <w:pStyle w:val="libNormal"/>
        <w:rPr>
          <w:rtl/>
        </w:rPr>
      </w:pPr>
      <w:r>
        <w:rPr>
          <w:rFonts w:hint="cs"/>
          <w:rtl/>
        </w:rPr>
        <w:t xml:space="preserve">ونُهي عن الكتب القديمة أن تُتّخذ، لأنّه لا يُعرف حقّها من باطلها وصحيحها من فاسدها، مع أنّ القرآن كفى عنها، وصار مهيمناً عليها </w:t>
      </w:r>
      <w:r w:rsidRPr="002E3D48">
        <w:rPr>
          <w:rStyle w:val="libFootnotenumChar"/>
          <w:rFonts w:hint="cs"/>
          <w:rtl/>
        </w:rPr>
        <w:t>(4)</w:t>
      </w:r>
      <w:r>
        <w:rPr>
          <w:rFonts w:hint="cs"/>
          <w:rtl/>
        </w:rPr>
        <w:t>.</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تقييد العلم: 5 - 65.</w:t>
      </w:r>
    </w:p>
    <w:p w:rsidR="00651DB1" w:rsidRDefault="00651DB1" w:rsidP="00651DB1">
      <w:pPr>
        <w:pStyle w:val="libFootnote0"/>
        <w:rPr>
          <w:rtl/>
        </w:rPr>
      </w:pPr>
      <w:r>
        <w:rPr>
          <w:rFonts w:hint="cs"/>
          <w:rtl/>
        </w:rPr>
        <w:t>(2) سنن الدارمي 1: 102 ح 485.</w:t>
      </w:r>
    </w:p>
    <w:p w:rsidR="00651DB1" w:rsidRDefault="00651DB1" w:rsidP="00651DB1">
      <w:pPr>
        <w:pStyle w:val="libFootnote0"/>
        <w:rPr>
          <w:rtl/>
        </w:rPr>
      </w:pPr>
      <w:r>
        <w:rPr>
          <w:rFonts w:hint="cs"/>
          <w:rtl/>
        </w:rPr>
        <w:t>(3) تقييد العلم: 56.</w:t>
      </w:r>
    </w:p>
    <w:p w:rsidR="00651DB1" w:rsidRDefault="00651DB1" w:rsidP="00651DB1">
      <w:pPr>
        <w:pStyle w:val="libFootnote0"/>
        <w:rPr>
          <w:rtl/>
        </w:rPr>
      </w:pPr>
      <w:r>
        <w:rPr>
          <w:rFonts w:hint="cs"/>
          <w:rtl/>
        </w:rPr>
        <w:t>(4) نفسه: 57.</w:t>
      </w:r>
    </w:p>
    <w:p w:rsidR="00651DB1" w:rsidRDefault="00651DB1" w:rsidP="00613442">
      <w:pPr>
        <w:pStyle w:val="libNormal"/>
        <w:rPr>
          <w:rtl/>
        </w:rPr>
      </w:pPr>
      <w:r>
        <w:rPr>
          <w:rFonts w:hint="cs"/>
          <w:rtl/>
        </w:rPr>
        <w:br w:type="page"/>
      </w:r>
    </w:p>
    <w:p w:rsidR="0085091D" w:rsidRPr="00C9267A" w:rsidRDefault="0085091D" w:rsidP="00310A16">
      <w:pPr>
        <w:pStyle w:val="Heading2"/>
        <w:rPr>
          <w:rtl/>
        </w:rPr>
      </w:pPr>
      <w:bookmarkStart w:id="68" w:name="_Toc409257440"/>
      <w:r>
        <w:rPr>
          <w:rFonts w:hint="cs"/>
          <w:rtl/>
        </w:rPr>
        <w:lastRenderedPageBreak/>
        <w:t>نقدُ التبرير</w:t>
      </w:r>
      <w:bookmarkEnd w:id="68"/>
    </w:p>
    <w:p w:rsidR="0085091D" w:rsidRDefault="0085091D" w:rsidP="0085091D">
      <w:pPr>
        <w:pStyle w:val="libNormal"/>
        <w:rPr>
          <w:rtl/>
        </w:rPr>
      </w:pPr>
      <w:r>
        <w:rPr>
          <w:rFonts w:hint="cs"/>
          <w:rtl/>
        </w:rPr>
        <w:t>أوّلاً: لا يخفى أنّ بعض هذا التبرير حقّ، وبعضه باطلٌ، وقد أراد أصحابه الخلط بينهما؛ فالمفروض في كلامهم أمران:</w:t>
      </w:r>
    </w:p>
    <w:p w:rsidR="0085091D" w:rsidRDefault="0085091D" w:rsidP="0085091D">
      <w:pPr>
        <w:pStyle w:val="libNormal"/>
        <w:rPr>
          <w:rtl/>
        </w:rPr>
      </w:pPr>
      <w:r>
        <w:rPr>
          <w:rFonts w:hint="cs"/>
          <w:rtl/>
        </w:rPr>
        <w:t>1</w:t>
      </w:r>
      <w:r w:rsidR="00651DB1">
        <w:rPr>
          <w:rFonts w:hint="cs"/>
          <w:rtl/>
        </w:rPr>
        <w:t xml:space="preserve"> - </w:t>
      </w:r>
      <w:r>
        <w:rPr>
          <w:rFonts w:hint="cs"/>
          <w:rtl/>
        </w:rPr>
        <w:t>إنّ ترك القرآن منهيّ عنه، وحرامٌ شرعاً.</w:t>
      </w:r>
    </w:p>
    <w:p w:rsidR="0085091D" w:rsidRDefault="0085091D" w:rsidP="0085091D">
      <w:pPr>
        <w:pStyle w:val="libNormal"/>
        <w:rPr>
          <w:rtl/>
        </w:rPr>
      </w:pPr>
      <w:r>
        <w:rPr>
          <w:rFonts w:hint="cs"/>
          <w:rtl/>
        </w:rPr>
        <w:t>وهذا حقّ لا ارتياب فيه.</w:t>
      </w:r>
    </w:p>
    <w:p w:rsidR="0085091D" w:rsidRDefault="0085091D" w:rsidP="0085091D">
      <w:pPr>
        <w:pStyle w:val="libNormal"/>
        <w:rPr>
          <w:rtl/>
        </w:rPr>
      </w:pPr>
      <w:r>
        <w:rPr>
          <w:rFonts w:hint="cs"/>
          <w:rtl/>
        </w:rPr>
        <w:t>2</w:t>
      </w:r>
      <w:r w:rsidR="00651DB1">
        <w:rPr>
          <w:rFonts w:hint="cs"/>
          <w:rtl/>
        </w:rPr>
        <w:t xml:space="preserve"> - </w:t>
      </w:r>
      <w:r>
        <w:rPr>
          <w:rFonts w:hint="cs"/>
          <w:rtl/>
        </w:rPr>
        <w:t>إن الاشتغال بغير القرآن يؤدّي إلى ترك القرآن، وهو أيضاً حرام، وهذا ليس بإطلاقه صحيحاً، بل:</w:t>
      </w:r>
    </w:p>
    <w:p w:rsidR="0085091D" w:rsidRDefault="0085091D" w:rsidP="0085091D">
      <w:pPr>
        <w:pStyle w:val="libNormal"/>
        <w:rPr>
          <w:rtl/>
        </w:rPr>
      </w:pPr>
      <w:r>
        <w:rPr>
          <w:rFonts w:hint="cs"/>
          <w:rtl/>
        </w:rPr>
        <w:t>إن كان الاشتغال بغير القرآن مؤدّياً إلى ترك القرآن، كان حراماً. وإلاّ، فإنْ لم يكن الاشتغالُ بغير القرآن  مؤدّياً إلى ترك القرآن، فهو ليس بحرامٍ قطعاً!</w:t>
      </w:r>
    </w:p>
    <w:p w:rsidR="0085091D" w:rsidRDefault="0085091D" w:rsidP="0085091D">
      <w:pPr>
        <w:pStyle w:val="libNormal"/>
        <w:rPr>
          <w:rtl/>
        </w:rPr>
      </w:pPr>
      <w:r>
        <w:rPr>
          <w:rFonts w:hint="cs"/>
          <w:rtl/>
        </w:rPr>
        <w:t>فانظر رحمك الله! مَن جعل الفرض الأوّل، كالفرض الثاني</w:t>
      </w:r>
      <w:r w:rsidR="00651DB1">
        <w:rPr>
          <w:rFonts w:hint="cs"/>
          <w:rtl/>
        </w:rPr>
        <w:t xml:space="preserve"> - </w:t>
      </w:r>
      <w:r>
        <w:rPr>
          <w:rFonts w:hint="cs"/>
          <w:rtl/>
        </w:rPr>
        <w:t>في الحكم</w:t>
      </w:r>
      <w:r w:rsidR="00651DB1">
        <w:rPr>
          <w:rFonts w:hint="cs"/>
          <w:rtl/>
        </w:rPr>
        <w:t xml:space="preserve"> - </w:t>
      </w:r>
      <w:r>
        <w:rPr>
          <w:rFonts w:hint="cs"/>
          <w:rtl/>
        </w:rPr>
        <w:t>وإطلاق أنّهما يؤدّيان إلى ترك القرآن، فهو خلطٌ بين حقّ وباطل وإيهام وإغراء قبيح!</w:t>
      </w:r>
    </w:p>
    <w:p w:rsidR="0085091D" w:rsidRDefault="0085091D" w:rsidP="0085091D">
      <w:pPr>
        <w:pStyle w:val="libNormal"/>
        <w:rPr>
          <w:rtl/>
        </w:rPr>
      </w:pPr>
      <w:r>
        <w:rPr>
          <w:rFonts w:hint="cs"/>
          <w:rtl/>
        </w:rPr>
        <w:t xml:space="preserve">ونجدهم قد استعملوا كلمات </w:t>
      </w:r>
      <w:r w:rsidR="00B876B3">
        <w:rPr>
          <w:rFonts w:hint="cs"/>
          <w:rtl/>
        </w:rPr>
        <w:t>«</w:t>
      </w:r>
      <w:r>
        <w:rPr>
          <w:rFonts w:hint="cs"/>
          <w:rtl/>
        </w:rPr>
        <w:t>الاشتغال</w:t>
      </w:r>
      <w:r w:rsidR="00B876B3">
        <w:rPr>
          <w:rFonts w:hint="cs"/>
          <w:rtl/>
        </w:rPr>
        <w:t>»</w:t>
      </w:r>
      <w:r>
        <w:rPr>
          <w:rFonts w:hint="cs"/>
          <w:rtl/>
        </w:rPr>
        <w:t xml:space="preserve"> و </w:t>
      </w:r>
      <w:r w:rsidR="00B876B3">
        <w:rPr>
          <w:rFonts w:hint="cs"/>
          <w:rtl/>
        </w:rPr>
        <w:t>«</w:t>
      </w:r>
      <w:r>
        <w:rPr>
          <w:rFonts w:hint="cs"/>
          <w:rtl/>
        </w:rPr>
        <w:t>الانكباب</w:t>
      </w:r>
      <w:r w:rsidR="00B876B3">
        <w:rPr>
          <w:rFonts w:hint="cs"/>
          <w:rtl/>
        </w:rPr>
        <w:t>»</w:t>
      </w:r>
      <w:r>
        <w:rPr>
          <w:rFonts w:hint="cs"/>
          <w:rtl/>
        </w:rPr>
        <w:t xml:space="preserve"> و </w:t>
      </w:r>
      <w:r w:rsidR="00B876B3">
        <w:rPr>
          <w:rFonts w:hint="cs"/>
          <w:rtl/>
        </w:rPr>
        <w:t>«</w:t>
      </w:r>
      <w:r>
        <w:rPr>
          <w:rFonts w:hint="cs"/>
          <w:rtl/>
        </w:rPr>
        <w:t>الانهماك</w:t>
      </w:r>
      <w:r w:rsidR="00B876B3">
        <w:rPr>
          <w:rFonts w:hint="cs"/>
          <w:rtl/>
        </w:rPr>
        <w:t>»</w:t>
      </w:r>
      <w:r>
        <w:rPr>
          <w:rFonts w:hint="cs"/>
          <w:rtl/>
        </w:rPr>
        <w:t xml:space="preserve"> ليضخّموا ويهوّلوا الأمر ويزيدوه تبشيعاً.</w:t>
      </w:r>
    </w:p>
    <w:p w:rsidR="0085091D" w:rsidRDefault="0085091D" w:rsidP="0085091D">
      <w:pPr>
        <w:pStyle w:val="libNormal"/>
        <w:rPr>
          <w:rtl/>
        </w:rPr>
      </w:pPr>
      <w:r>
        <w:rPr>
          <w:rFonts w:hint="cs"/>
          <w:rtl/>
        </w:rPr>
        <w:t xml:space="preserve">وإلاّ، فليس في مجرّد كتابة شيءٍ من الحديث </w:t>
      </w:r>
      <w:r w:rsidR="00B876B3">
        <w:rPr>
          <w:rFonts w:hint="cs"/>
          <w:rtl/>
        </w:rPr>
        <w:t>«</w:t>
      </w:r>
      <w:r>
        <w:rPr>
          <w:rFonts w:hint="cs"/>
          <w:rtl/>
        </w:rPr>
        <w:t>اشتغال</w:t>
      </w:r>
      <w:r w:rsidR="00B876B3">
        <w:rPr>
          <w:rFonts w:hint="cs"/>
          <w:rtl/>
        </w:rPr>
        <w:t>»</w:t>
      </w:r>
      <w:r>
        <w:rPr>
          <w:rFonts w:hint="cs"/>
          <w:rtl/>
        </w:rPr>
        <w:t xml:space="preserve"> أو </w:t>
      </w:r>
      <w:r w:rsidR="00B876B3">
        <w:rPr>
          <w:rFonts w:hint="cs"/>
          <w:rtl/>
        </w:rPr>
        <w:t>«</w:t>
      </w:r>
      <w:r>
        <w:rPr>
          <w:rFonts w:hint="cs"/>
          <w:rtl/>
        </w:rPr>
        <w:t>انكباب</w:t>
      </w:r>
      <w:r w:rsidR="00B876B3">
        <w:rPr>
          <w:rFonts w:hint="cs"/>
          <w:rtl/>
        </w:rPr>
        <w:t>»</w:t>
      </w:r>
      <w:r>
        <w:rPr>
          <w:rFonts w:hint="cs"/>
          <w:rtl/>
        </w:rPr>
        <w:t xml:space="preserve"> أو </w:t>
      </w:r>
      <w:r w:rsidR="00B876B3">
        <w:rPr>
          <w:rFonts w:hint="cs"/>
          <w:rtl/>
        </w:rPr>
        <w:t>«</w:t>
      </w:r>
      <w:r>
        <w:rPr>
          <w:rFonts w:hint="cs"/>
          <w:rtl/>
        </w:rPr>
        <w:t>انهماك</w:t>
      </w:r>
      <w:r w:rsidR="00B876B3">
        <w:rPr>
          <w:rFonts w:hint="cs"/>
          <w:rtl/>
        </w:rPr>
        <w:t>»</w:t>
      </w:r>
      <w:r>
        <w:rPr>
          <w:rFonts w:hint="cs"/>
          <w:rtl/>
        </w:rPr>
        <w:t xml:space="preserve"> عن القرآن، ولا يؤدّي إلى </w:t>
      </w:r>
      <w:r w:rsidR="00B876B3">
        <w:rPr>
          <w:rFonts w:hint="cs"/>
          <w:rtl/>
        </w:rPr>
        <w:t>«</w:t>
      </w:r>
      <w:r>
        <w:rPr>
          <w:rFonts w:hint="cs"/>
          <w:rtl/>
        </w:rPr>
        <w:t>ترك</w:t>
      </w:r>
      <w:r w:rsidR="00B876B3">
        <w:rPr>
          <w:rFonts w:hint="cs"/>
          <w:rtl/>
        </w:rPr>
        <w:t>»</w:t>
      </w:r>
      <w:r>
        <w:rPr>
          <w:rFonts w:hint="cs"/>
          <w:rtl/>
        </w:rPr>
        <w:t xml:space="preserve"> القرآن.</w:t>
      </w:r>
    </w:p>
    <w:p w:rsidR="00A24773" w:rsidRDefault="0085091D" w:rsidP="0085091D">
      <w:pPr>
        <w:pStyle w:val="libNormal"/>
        <w:rPr>
          <w:rtl/>
        </w:rPr>
      </w:pPr>
      <w:r>
        <w:rPr>
          <w:rFonts w:hint="cs"/>
          <w:rtl/>
        </w:rPr>
        <w:t xml:space="preserve">ومن هنا، نجد بشاعة قول ابن مسعود: إنّ الصحيفة المحتوية على قول: </w:t>
      </w:r>
      <w:r w:rsidR="00B876B3">
        <w:rPr>
          <w:rFonts w:hint="cs"/>
          <w:rtl/>
        </w:rPr>
        <w:t>«</w:t>
      </w:r>
      <w:r>
        <w:rPr>
          <w:rFonts w:hint="cs"/>
          <w:rtl/>
        </w:rPr>
        <w:t>سبحان الله، والحمد لله، ولا إلهَ إلاّ الله، والله أكبر</w:t>
      </w:r>
      <w:r w:rsidR="00B876B3">
        <w:rPr>
          <w:rFonts w:hint="cs"/>
          <w:rtl/>
        </w:rPr>
        <w:t>»</w:t>
      </w:r>
      <w:r>
        <w:rPr>
          <w:rFonts w:hint="cs"/>
          <w:rtl/>
        </w:rPr>
        <w:t xml:space="preserve"> بدعة وفتنة وضلالة!! ولماذا، متى كانت هذه الكلمات الأربع باطلة؟! وهي من الأذكار التي جاء بها الإسلام، </w:t>
      </w:r>
    </w:p>
    <w:p w:rsidR="00A24773" w:rsidRDefault="00A24773" w:rsidP="00A24773">
      <w:pPr>
        <w:pStyle w:val="libNormal"/>
        <w:rPr>
          <w:rtl/>
        </w:rPr>
      </w:pPr>
      <w:r>
        <w:rPr>
          <w:rtl/>
        </w:rPr>
        <w:br w:type="page"/>
      </w:r>
    </w:p>
    <w:p w:rsidR="0085091D" w:rsidRDefault="0085091D" w:rsidP="00A24773">
      <w:pPr>
        <w:pStyle w:val="libNormal0"/>
        <w:rPr>
          <w:rtl/>
        </w:rPr>
      </w:pPr>
      <w:r>
        <w:rPr>
          <w:rFonts w:hint="cs"/>
          <w:rtl/>
        </w:rPr>
        <w:lastRenderedPageBreak/>
        <w:t>ومفرداتها إنّما هي كلماتٌ وجُمَل من القرآن، توحيد لله تعالى وتسبيح وحمدٌ وتكبير؛ فأيّ باطل فيها، وكيف تُؤدّي إلى ترك القرآن؟!</w:t>
      </w:r>
    </w:p>
    <w:p w:rsidR="0085091D" w:rsidRDefault="0085091D" w:rsidP="0085091D">
      <w:pPr>
        <w:pStyle w:val="libNormal"/>
        <w:rPr>
          <w:rtl/>
        </w:rPr>
      </w:pPr>
      <w:r>
        <w:rPr>
          <w:rFonts w:hint="cs"/>
          <w:rtl/>
        </w:rPr>
        <w:t>ثانياً: إن ترك القرآن</w:t>
      </w:r>
      <w:r w:rsidR="00651DB1">
        <w:rPr>
          <w:rFonts w:hint="cs"/>
          <w:rtl/>
        </w:rPr>
        <w:t xml:space="preserve"> - </w:t>
      </w:r>
      <w:r>
        <w:rPr>
          <w:rFonts w:hint="cs"/>
          <w:rtl/>
        </w:rPr>
        <w:t>وهو فعل محرّم باطل عند المسلمين</w:t>
      </w:r>
      <w:r w:rsidR="00651DB1">
        <w:rPr>
          <w:rFonts w:hint="cs"/>
          <w:rtl/>
        </w:rPr>
        <w:t xml:space="preserve"> - </w:t>
      </w:r>
      <w:r>
        <w:rPr>
          <w:rFonts w:hint="cs"/>
          <w:rtl/>
        </w:rPr>
        <w:t xml:space="preserve">مَن هو المتّهمُ به من بين المسلمين الذين أرادوا جمع الحديث، وتأليفه، وتدوينه وتقييده؟ وهم في ذلك العصر، بين صحابيّ جليل، أو تابعيّ فاضل، أو مؤمن طالب للعلم الذي هو حديث رسول الله </w:t>
      </w:r>
      <w:r w:rsidR="00A24773">
        <w:rPr>
          <w:rStyle w:val="libAlaemChar"/>
          <w:rFonts w:hint="cs"/>
          <w:rtl/>
        </w:rPr>
        <w:t>صلى‌الله‌عليه‌وآله</w:t>
      </w:r>
      <w:r>
        <w:rPr>
          <w:rFonts w:hint="cs"/>
          <w:rtl/>
        </w:rPr>
        <w:t>؛ أو كلمة ذكرٍ وثناءٍ وتمجيدٍ لله، كما كان في صحيفة ابن مسعود؟</w:t>
      </w:r>
    </w:p>
    <w:p w:rsidR="0085091D" w:rsidRDefault="0085091D" w:rsidP="0085091D">
      <w:pPr>
        <w:pStyle w:val="libNormal"/>
        <w:rPr>
          <w:rtl/>
        </w:rPr>
      </w:pPr>
      <w:r>
        <w:rPr>
          <w:rFonts w:hint="cs"/>
          <w:rtl/>
        </w:rPr>
        <w:t>أليس اتّهام أهل تلك الطبقة، اتّهاماً لأهل خير القرون وهم سلف المسلمين وهتكاً لحرماتهم؟</w:t>
      </w:r>
    </w:p>
    <w:p w:rsidR="0085091D" w:rsidRDefault="0085091D" w:rsidP="0085091D">
      <w:pPr>
        <w:pStyle w:val="libNormal"/>
        <w:rPr>
          <w:rtl/>
        </w:rPr>
      </w:pPr>
      <w:r>
        <w:rPr>
          <w:rFonts w:hint="cs"/>
          <w:rtl/>
        </w:rPr>
        <w:t>فلا يبقى مَن يتصوّر أنّ ترك القرآن والاشتغال بغيره بحقّهم، إلاّ القلائل من الشذّاذ الجهلة، أو الذين دخلوا الإسلام طمعاً أو خوفاً، أو بغرض التشويش بين المسلمين كالمتهوّكين، وخاصّة من أهل الديانات الأُخرى وحتّى من الجاهليّة، ممّن لم يكن يرغب في تدوين السنّة وكتابة الحديث قطعاً!</w:t>
      </w:r>
    </w:p>
    <w:p w:rsidR="0085091D" w:rsidRDefault="0085091D" w:rsidP="0085091D">
      <w:pPr>
        <w:pStyle w:val="libNormal"/>
        <w:rPr>
          <w:rtl/>
        </w:rPr>
      </w:pPr>
      <w:r>
        <w:rPr>
          <w:rFonts w:hint="cs"/>
          <w:rtl/>
        </w:rPr>
        <w:t>ثالثاً: إنّ ما يؤدّي إلى ترك القرآن من الكتب هو ما كان منافياً للقرآن في أهدافه ومحتوياته، من عقائد، وأحكام، وأخبار. وأشهرها آنذاك كتب الضلالة التي كان يتداولها أهل الكتاب من يهود ونصارى، وهي: التوراة، والإنجيل المحرّفان، وما دار حولهما من أساطير.</w:t>
      </w:r>
    </w:p>
    <w:p w:rsidR="00A24773" w:rsidRDefault="0085091D" w:rsidP="0085091D">
      <w:pPr>
        <w:pStyle w:val="libNormal"/>
        <w:rPr>
          <w:rtl/>
        </w:rPr>
      </w:pPr>
      <w:r>
        <w:rPr>
          <w:rFonts w:hint="cs"/>
          <w:rtl/>
        </w:rPr>
        <w:t xml:space="preserve">وقد جاء التصريح بذلك في أكثر كلمات المانعين بهذا التبرير. فقد ذكر عمر </w:t>
      </w:r>
    </w:p>
    <w:p w:rsidR="00A24773" w:rsidRDefault="00A24773" w:rsidP="00A24773">
      <w:pPr>
        <w:pStyle w:val="libNormal"/>
        <w:rPr>
          <w:rtl/>
        </w:rPr>
      </w:pPr>
      <w:r>
        <w:rPr>
          <w:rtl/>
        </w:rPr>
        <w:br w:type="page"/>
      </w:r>
    </w:p>
    <w:p w:rsidR="0085091D" w:rsidRDefault="0085091D" w:rsidP="00A24773">
      <w:pPr>
        <w:pStyle w:val="libNormal0"/>
        <w:rPr>
          <w:rtl/>
        </w:rPr>
      </w:pPr>
      <w:r>
        <w:rPr>
          <w:rFonts w:hint="cs"/>
          <w:rtl/>
        </w:rPr>
        <w:lastRenderedPageBreak/>
        <w:t>ذلك</w:t>
      </w:r>
      <w:r w:rsidR="00651DB1">
        <w:rPr>
          <w:rFonts w:hint="cs"/>
          <w:rtl/>
        </w:rPr>
        <w:t xml:space="preserve"> - </w:t>
      </w:r>
      <w:r>
        <w:rPr>
          <w:rFonts w:hint="cs"/>
          <w:rtl/>
        </w:rPr>
        <w:t>لما أحرق كتب الناس</w:t>
      </w:r>
      <w:r w:rsidR="00651DB1">
        <w:rPr>
          <w:rFonts w:hint="cs"/>
          <w:rtl/>
        </w:rPr>
        <w:t xml:space="preserve"> - </w:t>
      </w:r>
      <w:r>
        <w:rPr>
          <w:rFonts w:hint="cs"/>
          <w:rtl/>
        </w:rPr>
        <w:t xml:space="preserve">فقال: اُمنية كاُمنية أهل الكتاب </w:t>
      </w:r>
      <w:r w:rsidRPr="002E3D48">
        <w:rPr>
          <w:rStyle w:val="libFootnotenumChar"/>
          <w:rFonts w:hint="cs"/>
          <w:rtl/>
        </w:rPr>
        <w:t>(1)</w:t>
      </w:r>
      <w:r>
        <w:rPr>
          <w:rFonts w:hint="cs"/>
          <w:rtl/>
        </w:rPr>
        <w:t xml:space="preserve">، أو: مثناة كمثناة أهل الكتاب </w:t>
      </w:r>
      <w:r w:rsidRPr="002E3D48">
        <w:rPr>
          <w:rStyle w:val="libFootnotenumChar"/>
          <w:rFonts w:hint="cs"/>
          <w:rtl/>
        </w:rPr>
        <w:t>(2)</w:t>
      </w:r>
      <w:r>
        <w:rPr>
          <w:rFonts w:hint="cs"/>
          <w:rtl/>
        </w:rPr>
        <w:t>.</w:t>
      </w:r>
    </w:p>
    <w:p w:rsidR="0085091D" w:rsidRDefault="0085091D" w:rsidP="0085091D">
      <w:pPr>
        <w:pStyle w:val="libNormal"/>
        <w:rPr>
          <w:rtl/>
        </w:rPr>
      </w:pPr>
      <w:r>
        <w:rPr>
          <w:rFonts w:hint="cs"/>
          <w:rtl/>
        </w:rPr>
        <w:t xml:space="preserve">ويلاحظ أنّ كلمة </w:t>
      </w:r>
      <w:r w:rsidR="00B876B3">
        <w:rPr>
          <w:rFonts w:hint="cs"/>
          <w:rtl/>
        </w:rPr>
        <w:t>«</w:t>
      </w:r>
      <w:r>
        <w:rPr>
          <w:rFonts w:hint="cs"/>
          <w:rtl/>
        </w:rPr>
        <w:t>مشناة</w:t>
      </w:r>
      <w:r w:rsidR="00B876B3">
        <w:rPr>
          <w:rFonts w:hint="cs"/>
          <w:rtl/>
        </w:rPr>
        <w:t>»</w:t>
      </w:r>
      <w:r>
        <w:rPr>
          <w:rFonts w:hint="cs"/>
          <w:rtl/>
        </w:rPr>
        <w:t xml:space="preserve"> إنّما هو مصطلح يهوديّ عبّروا به عن التوراة المبدّلة المحرّفة، في قبال التوراة التي لم تبدّل، وقد فسّر الكلمة بهذا المعنى أبو نعيم الإصفهاني </w:t>
      </w:r>
      <w:r w:rsidRPr="002E3D48">
        <w:rPr>
          <w:rStyle w:val="libFootnotenumChar"/>
          <w:rFonts w:hint="cs"/>
          <w:rtl/>
        </w:rPr>
        <w:t>(3)</w:t>
      </w:r>
      <w:r>
        <w:rPr>
          <w:rFonts w:hint="cs"/>
          <w:rtl/>
        </w:rPr>
        <w:t>.</w:t>
      </w:r>
    </w:p>
    <w:p w:rsidR="0085091D" w:rsidRDefault="0085091D" w:rsidP="0085091D">
      <w:pPr>
        <w:pStyle w:val="libNormal"/>
        <w:rPr>
          <w:rtl/>
        </w:rPr>
      </w:pPr>
      <w:r>
        <w:rPr>
          <w:rFonts w:hint="cs"/>
          <w:rtl/>
        </w:rPr>
        <w:t>وكان ابن مسعود تلميذ عمر في هذه السياسة لا يتخطّاها. وقد علّق مُرَّة</w:t>
      </w:r>
      <w:r w:rsidR="00651DB1">
        <w:rPr>
          <w:rFonts w:hint="cs"/>
          <w:rtl/>
        </w:rPr>
        <w:t xml:space="preserve"> - </w:t>
      </w:r>
      <w:r>
        <w:rPr>
          <w:rFonts w:hint="cs"/>
          <w:rtl/>
        </w:rPr>
        <w:t>الذي نقل عن ابن مسعود أنّه محا كتاباً</w:t>
      </w:r>
      <w:r w:rsidR="00651DB1">
        <w:rPr>
          <w:rFonts w:hint="cs"/>
          <w:rtl/>
        </w:rPr>
        <w:t xml:space="preserve"> - </w:t>
      </w:r>
      <w:r>
        <w:rPr>
          <w:rFonts w:hint="cs"/>
          <w:rtl/>
        </w:rPr>
        <w:t xml:space="preserve">بقوله: </w:t>
      </w:r>
      <w:r w:rsidR="00B876B3">
        <w:rPr>
          <w:rFonts w:hint="cs"/>
          <w:rtl/>
        </w:rPr>
        <w:t>«</w:t>
      </w:r>
      <w:r>
        <w:rPr>
          <w:rFonts w:hint="cs"/>
          <w:rtl/>
        </w:rPr>
        <w:t>لو كان من القرآن أو السنّة لم يمحه، ولكن كان من كتب أهل الكتاب</w:t>
      </w:r>
      <w:r w:rsidR="00B876B3">
        <w:rPr>
          <w:rFonts w:hint="cs"/>
          <w:rtl/>
        </w:rPr>
        <w:t>»</w:t>
      </w:r>
      <w:r>
        <w:rPr>
          <w:rFonts w:hint="cs"/>
          <w:rtl/>
        </w:rPr>
        <w:t xml:space="preserve"> </w:t>
      </w:r>
      <w:r w:rsidRPr="002E3D48">
        <w:rPr>
          <w:rStyle w:val="libFootnotenumChar"/>
          <w:rFonts w:hint="cs"/>
          <w:rtl/>
        </w:rPr>
        <w:t>(4)</w:t>
      </w:r>
      <w:r>
        <w:rPr>
          <w:rFonts w:hint="cs"/>
          <w:rtl/>
        </w:rPr>
        <w:t>.</w:t>
      </w:r>
    </w:p>
    <w:p w:rsidR="00A24773" w:rsidRDefault="00A24773" w:rsidP="00A24773">
      <w:pPr>
        <w:pStyle w:val="libNormal"/>
        <w:rPr>
          <w:rtl/>
        </w:rPr>
      </w:pPr>
      <w:r>
        <w:rPr>
          <w:rFonts w:hint="cs"/>
          <w:rtl/>
        </w:rPr>
        <w:t>ولا ريب أنّ الاعتماد على كتب أهل الكتاب يؤدّي إلى ترك القرآن، لما بين القرآن وتلك الكتب من التنافي البيّن.</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تقييد العلم: 52.</w:t>
      </w:r>
    </w:p>
    <w:p w:rsidR="00651DB1" w:rsidRDefault="00651DB1" w:rsidP="00651DB1">
      <w:pPr>
        <w:pStyle w:val="libFootnote0"/>
        <w:rPr>
          <w:rtl/>
        </w:rPr>
      </w:pPr>
      <w:r>
        <w:rPr>
          <w:rFonts w:hint="cs"/>
          <w:rtl/>
        </w:rPr>
        <w:t xml:space="preserve">(2) طبقات ابن سعد 5: 140 - طبع ليدن -، والصواب </w:t>
      </w:r>
      <w:r w:rsidR="000C00D3">
        <w:rPr>
          <w:rFonts w:hint="cs"/>
          <w:rtl/>
        </w:rPr>
        <w:t>(</w:t>
      </w:r>
      <w:r>
        <w:rPr>
          <w:rFonts w:hint="cs"/>
          <w:rtl/>
        </w:rPr>
        <w:t>مشناه</w:t>
      </w:r>
      <w:r w:rsidR="000C00D3">
        <w:rPr>
          <w:rFonts w:hint="cs"/>
          <w:rtl/>
        </w:rPr>
        <w:t>)</w:t>
      </w:r>
      <w:r>
        <w:rPr>
          <w:rFonts w:hint="cs"/>
          <w:rtl/>
        </w:rPr>
        <w:t xml:space="preserve"> ويلاحظ أن عمر هو أوّل مَن أطلق </w:t>
      </w:r>
      <w:r w:rsidR="000C00D3">
        <w:rPr>
          <w:rFonts w:hint="cs"/>
          <w:rtl/>
        </w:rPr>
        <w:t>(</w:t>
      </w:r>
      <w:r>
        <w:rPr>
          <w:rFonts w:hint="cs"/>
          <w:rtl/>
        </w:rPr>
        <w:t>مشناه</w:t>
      </w:r>
      <w:r w:rsidR="000C00D3">
        <w:rPr>
          <w:rFonts w:hint="cs"/>
          <w:rtl/>
        </w:rPr>
        <w:t>)</w:t>
      </w:r>
      <w:r>
        <w:rPr>
          <w:rFonts w:hint="cs"/>
          <w:rtl/>
        </w:rPr>
        <w:t xml:space="preserve"> على السنّة المحمّديّة والحديث النبويّ، حيث استعملها في مقام تشبيه ما كتبه الناس من الحديث بما كتبه اليهود.</w:t>
      </w:r>
    </w:p>
    <w:p w:rsidR="00651DB1" w:rsidRDefault="00651DB1" w:rsidP="00651DB1">
      <w:pPr>
        <w:pStyle w:val="libFootnote0"/>
        <w:rPr>
          <w:rtl/>
        </w:rPr>
      </w:pPr>
      <w:r>
        <w:rPr>
          <w:rFonts w:hint="cs"/>
          <w:rtl/>
        </w:rPr>
        <w:t xml:space="preserve">ولاحظ بهذا الصدد: الإسلام عقيدةً وشريعة لمحمود شلتوت شيخ الجامع الأزهر </w:t>
      </w:r>
      <w:r w:rsidR="000C00D3">
        <w:rPr>
          <w:rFonts w:hint="cs"/>
          <w:rtl/>
        </w:rPr>
        <w:t>(</w:t>
      </w:r>
      <w:r>
        <w:rPr>
          <w:rFonts w:hint="cs"/>
          <w:rtl/>
        </w:rPr>
        <w:t>492 - 494</w:t>
      </w:r>
      <w:r w:rsidR="000C00D3">
        <w:rPr>
          <w:rFonts w:hint="cs"/>
          <w:rtl/>
        </w:rPr>
        <w:t>)</w:t>
      </w:r>
      <w:r>
        <w:rPr>
          <w:rFonts w:hint="cs"/>
          <w:rtl/>
        </w:rPr>
        <w:t xml:space="preserve">، والسنّة النبويّة وعلومها لأحمد عمر هاشم </w:t>
      </w:r>
      <w:r w:rsidR="000C00D3">
        <w:rPr>
          <w:rFonts w:hint="cs"/>
          <w:rtl/>
        </w:rPr>
        <w:t>(</w:t>
      </w:r>
      <w:r>
        <w:rPr>
          <w:rFonts w:hint="cs"/>
          <w:rtl/>
        </w:rPr>
        <w:t>18 - 19</w:t>
      </w:r>
      <w:r w:rsidR="000C00D3">
        <w:rPr>
          <w:rFonts w:hint="cs"/>
          <w:rtl/>
        </w:rPr>
        <w:t>)</w:t>
      </w:r>
      <w:r>
        <w:rPr>
          <w:rFonts w:hint="cs"/>
          <w:rtl/>
        </w:rPr>
        <w:t>. وعن ارتباطه بالتوراة وسائر الكتب اليهوديّة، وبأحبار اليهود في المصنّف، لعبد الرزّاق (10: 313) وسنن الدارمي (1: 115) وتقييد العلم: 52.</w:t>
      </w:r>
    </w:p>
    <w:p w:rsidR="00651DB1" w:rsidRDefault="00651DB1" w:rsidP="00651DB1">
      <w:pPr>
        <w:pStyle w:val="libFootnote0"/>
        <w:rPr>
          <w:rtl/>
        </w:rPr>
      </w:pPr>
      <w:r>
        <w:rPr>
          <w:rFonts w:hint="cs"/>
          <w:rtl/>
        </w:rPr>
        <w:t>(3) دلائل النبوّة، لأبي نعيم - طبعة حلب: 638، ذيل رقم 428.</w:t>
      </w:r>
    </w:p>
    <w:p w:rsidR="00651DB1" w:rsidRDefault="00651DB1" w:rsidP="00651DB1">
      <w:pPr>
        <w:pStyle w:val="libFootnote0"/>
        <w:rPr>
          <w:rtl/>
        </w:rPr>
      </w:pPr>
      <w:r>
        <w:rPr>
          <w:rFonts w:hint="cs"/>
          <w:rtl/>
        </w:rPr>
        <w:t>(4) سنن الدارمي 1: 102.</w:t>
      </w:r>
    </w:p>
    <w:p w:rsidR="00651DB1" w:rsidRDefault="00651DB1" w:rsidP="00613442">
      <w:pPr>
        <w:pStyle w:val="libNormal"/>
        <w:rPr>
          <w:rtl/>
        </w:rPr>
      </w:pPr>
      <w:r>
        <w:rPr>
          <w:rFonts w:hint="cs"/>
          <w:rtl/>
        </w:rPr>
        <w:br w:type="page"/>
      </w:r>
    </w:p>
    <w:p w:rsidR="0085091D" w:rsidRDefault="0085091D" w:rsidP="0085091D">
      <w:pPr>
        <w:pStyle w:val="libNormal"/>
        <w:rPr>
          <w:rtl/>
        </w:rPr>
      </w:pPr>
      <w:r>
        <w:rPr>
          <w:rFonts w:hint="cs"/>
          <w:rtl/>
        </w:rPr>
        <w:lastRenderedPageBreak/>
        <w:t>فالقرآن جاء ناسخاً لتلك الكتب، والإسلام جاء ناسخاً لتلك الأديان. مع عدم وضوح ما في تلك الكتب من الحقّ والباطل، وكفاية القرآن عن حقّها</w:t>
      </w:r>
      <w:r w:rsidR="00651DB1">
        <w:rPr>
          <w:rFonts w:hint="cs"/>
          <w:rtl/>
        </w:rPr>
        <w:t xml:space="preserve"> - </w:t>
      </w:r>
      <w:r>
        <w:rPr>
          <w:rFonts w:hint="cs"/>
          <w:rtl/>
        </w:rPr>
        <w:t xml:space="preserve">كما يقول الخطيب البغداديّ </w:t>
      </w:r>
      <w:r w:rsidRPr="002E3D48">
        <w:rPr>
          <w:rStyle w:val="libFootnotenumChar"/>
          <w:rFonts w:hint="cs"/>
          <w:rtl/>
        </w:rPr>
        <w:t>(1)</w:t>
      </w:r>
      <w:r>
        <w:rPr>
          <w:rFonts w:hint="cs"/>
          <w:rtl/>
        </w:rPr>
        <w:t>.</w:t>
      </w:r>
    </w:p>
    <w:p w:rsidR="0085091D" w:rsidRDefault="0085091D" w:rsidP="0085091D">
      <w:pPr>
        <w:pStyle w:val="libNormal"/>
        <w:rPr>
          <w:rtl/>
        </w:rPr>
      </w:pPr>
      <w:r>
        <w:rPr>
          <w:rFonts w:hint="cs"/>
          <w:rtl/>
        </w:rPr>
        <w:t>ويكون نفس الالتزام بتلك الكتب دليلاً على الضلال، حيث يكون الملتزم بها غير مُعتقدٍ بحقّية القرآن أو بطلان تلك الكتب، أو أنّ ميله إليها وإعجابه بها</w:t>
      </w:r>
      <w:r w:rsidR="00651DB1">
        <w:rPr>
          <w:rFonts w:hint="cs"/>
          <w:rtl/>
        </w:rPr>
        <w:t xml:space="preserve"> - </w:t>
      </w:r>
      <w:r>
        <w:rPr>
          <w:rFonts w:hint="cs"/>
          <w:rtl/>
        </w:rPr>
        <w:t>على الأقلّ</w:t>
      </w:r>
      <w:r w:rsidR="00651DB1">
        <w:rPr>
          <w:rFonts w:hint="cs"/>
          <w:rtl/>
        </w:rPr>
        <w:t xml:space="preserve"> - </w:t>
      </w:r>
      <w:r>
        <w:rPr>
          <w:rFonts w:hint="cs"/>
          <w:rtl/>
        </w:rPr>
        <w:t xml:space="preserve">يكشف عن تردّده في الإسلام، وشكّه في القرآن، وهو </w:t>
      </w:r>
      <w:r w:rsidR="00B876B3">
        <w:rPr>
          <w:rFonts w:hint="cs"/>
          <w:rtl/>
        </w:rPr>
        <w:t>«</w:t>
      </w:r>
      <w:r>
        <w:rPr>
          <w:rFonts w:hint="cs"/>
          <w:rtl/>
        </w:rPr>
        <w:t>التهوّك</w:t>
      </w:r>
      <w:r w:rsidR="00B876B3">
        <w:rPr>
          <w:rFonts w:hint="cs"/>
          <w:rtl/>
        </w:rPr>
        <w:t>»</w:t>
      </w:r>
      <w:r>
        <w:rPr>
          <w:rFonts w:hint="cs"/>
          <w:rtl/>
        </w:rPr>
        <w:t xml:space="preserve"> الذي أغضب النبيّ </w:t>
      </w:r>
      <w:r w:rsidR="00A24773">
        <w:rPr>
          <w:rStyle w:val="libAlaemChar"/>
          <w:rFonts w:hint="cs"/>
          <w:rtl/>
        </w:rPr>
        <w:t>صلى‌الله‌عليه‌وآله</w:t>
      </w:r>
      <w:r>
        <w:rPr>
          <w:rFonts w:hint="cs"/>
          <w:rtl/>
        </w:rPr>
        <w:t>، فحذّر عنه بأساليب، هذه بعض الروايات في ذلك:</w:t>
      </w:r>
    </w:p>
    <w:p w:rsidR="0085091D" w:rsidRDefault="0085091D" w:rsidP="0085091D">
      <w:pPr>
        <w:pStyle w:val="libNormal"/>
        <w:rPr>
          <w:rtl/>
        </w:rPr>
      </w:pPr>
      <w:r>
        <w:rPr>
          <w:rFonts w:hint="cs"/>
          <w:rtl/>
        </w:rPr>
        <w:t>1</w:t>
      </w:r>
      <w:r w:rsidR="00651DB1">
        <w:rPr>
          <w:rFonts w:hint="cs"/>
          <w:rtl/>
        </w:rPr>
        <w:t xml:space="preserve"> - </w:t>
      </w:r>
      <w:r>
        <w:rPr>
          <w:rFonts w:hint="cs"/>
          <w:rtl/>
        </w:rPr>
        <w:t xml:space="preserve">روي عن عمر بن الخطّاب أنّه قال للنبيّ </w:t>
      </w:r>
      <w:r w:rsidR="00A24773">
        <w:rPr>
          <w:rStyle w:val="libAlaemChar"/>
          <w:rFonts w:hint="cs"/>
          <w:rtl/>
        </w:rPr>
        <w:t>صلى‌الله‌عليه‌وآله</w:t>
      </w:r>
      <w:r>
        <w:rPr>
          <w:rFonts w:hint="cs"/>
          <w:rtl/>
        </w:rPr>
        <w:t>: إنّا نسمع أحاديث من يهود، تُعجبنا! أفترى أن نكتبّها؟</w:t>
      </w:r>
    </w:p>
    <w:p w:rsidR="0085091D" w:rsidRDefault="0085091D" w:rsidP="0085091D">
      <w:pPr>
        <w:pStyle w:val="libNormal"/>
        <w:rPr>
          <w:rtl/>
        </w:rPr>
      </w:pPr>
      <w:r>
        <w:rPr>
          <w:rFonts w:hint="cs"/>
          <w:rtl/>
        </w:rPr>
        <w:t xml:space="preserve">فقال النبيّ </w:t>
      </w:r>
      <w:r w:rsidR="00A24773">
        <w:rPr>
          <w:rStyle w:val="libAlaemChar"/>
          <w:rFonts w:hint="cs"/>
          <w:rtl/>
        </w:rPr>
        <w:t>صلى‌الله‌عليه‌وآله</w:t>
      </w:r>
      <w:r>
        <w:rPr>
          <w:rFonts w:hint="cs"/>
          <w:rtl/>
        </w:rPr>
        <w:t xml:space="preserve">: أمُتَهوِّكُون أنتم؟ كما تَهَوَّكَتْ اليهودُ والنصارى، لقد جِئْتُكم بها بيضاءَ نقيّةً </w:t>
      </w:r>
      <w:r w:rsidRPr="002E3D48">
        <w:rPr>
          <w:rStyle w:val="libFootnotenumChar"/>
          <w:rFonts w:hint="cs"/>
          <w:rtl/>
        </w:rPr>
        <w:t>(2)</w:t>
      </w:r>
      <w:r>
        <w:rPr>
          <w:rFonts w:hint="cs"/>
          <w:rtl/>
        </w:rPr>
        <w:t>.</w:t>
      </w:r>
    </w:p>
    <w:p w:rsidR="0085091D" w:rsidRDefault="0085091D" w:rsidP="0085091D">
      <w:pPr>
        <w:pStyle w:val="libNormal"/>
        <w:rPr>
          <w:rtl/>
        </w:rPr>
      </w:pPr>
      <w:r>
        <w:rPr>
          <w:rFonts w:hint="cs"/>
          <w:rtl/>
        </w:rPr>
        <w:t>2</w:t>
      </w:r>
      <w:r w:rsidR="00651DB1">
        <w:rPr>
          <w:rFonts w:hint="cs"/>
          <w:rtl/>
        </w:rPr>
        <w:t xml:space="preserve"> - </w:t>
      </w:r>
      <w:r>
        <w:rPr>
          <w:rFonts w:hint="cs"/>
          <w:rtl/>
        </w:rPr>
        <w:t>روى الخطيب البغداديّ بسنده، عن عبد الله بن ثابت الأنصاريّ</w:t>
      </w:r>
      <w:r w:rsidR="00651DB1">
        <w:rPr>
          <w:rFonts w:hint="cs"/>
          <w:rtl/>
        </w:rPr>
        <w:t xml:space="preserve"> - </w:t>
      </w:r>
      <w:r>
        <w:rPr>
          <w:rFonts w:hint="cs"/>
          <w:rtl/>
        </w:rPr>
        <w:t xml:space="preserve">خادم النبيّ </w:t>
      </w:r>
      <w:r w:rsidR="00A24773">
        <w:rPr>
          <w:rStyle w:val="libAlaemChar"/>
          <w:rFonts w:hint="cs"/>
          <w:rtl/>
        </w:rPr>
        <w:t>صلى‌الله‌عليه‌وآله</w:t>
      </w:r>
      <w:r w:rsidR="00651DB1">
        <w:rPr>
          <w:rFonts w:hint="cs"/>
          <w:rtl/>
        </w:rPr>
        <w:t xml:space="preserve"> - </w:t>
      </w:r>
      <w:r>
        <w:rPr>
          <w:rFonts w:hint="cs"/>
          <w:rtl/>
        </w:rPr>
        <w:t xml:space="preserve">قال: جاء عمر بن الخطّاب إلى النبيّ </w:t>
      </w:r>
      <w:r w:rsidR="00A24773">
        <w:rPr>
          <w:rStyle w:val="libAlaemChar"/>
          <w:rFonts w:hint="cs"/>
          <w:rtl/>
        </w:rPr>
        <w:t>صلى‌الله‌عليه‌وآله</w:t>
      </w:r>
      <w:r>
        <w:rPr>
          <w:rFonts w:hint="cs"/>
          <w:rtl/>
        </w:rPr>
        <w:t xml:space="preserve"> ومعه </w:t>
      </w:r>
      <w:r w:rsidR="00B876B3">
        <w:rPr>
          <w:rFonts w:hint="cs"/>
          <w:rtl/>
        </w:rPr>
        <w:t>«</w:t>
      </w:r>
      <w:r>
        <w:rPr>
          <w:rFonts w:hint="cs"/>
          <w:rtl/>
        </w:rPr>
        <w:t>جوامع من التوراة</w:t>
      </w:r>
      <w:r w:rsidR="00B876B3">
        <w:rPr>
          <w:rFonts w:hint="cs"/>
          <w:rtl/>
        </w:rPr>
        <w:t>»</w:t>
      </w:r>
      <w:r>
        <w:rPr>
          <w:rFonts w:hint="cs"/>
          <w:rtl/>
        </w:rPr>
        <w:t xml:space="preserve"> فقال: مررتُ على أخٍ لي من قُريظة، فكتب لي جوامع من التوراة، أفلا أعْرضُها عليك؟</w:t>
      </w:r>
    </w:p>
    <w:p w:rsidR="0085091D" w:rsidRDefault="0085091D" w:rsidP="0085091D">
      <w:pPr>
        <w:pStyle w:val="libNormal"/>
        <w:rPr>
          <w:rtl/>
        </w:rPr>
      </w:pPr>
      <w:r>
        <w:rPr>
          <w:rFonts w:hint="cs"/>
          <w:rtl/>
        </w:rPr>
        <w:t xml:space="preserve">فتغيّر وجهُ رسول الله </w:t>
      </w:r>
      <w:r w:rsidR="00A24773">
        <w:rPr>
          <w:rStyle w:val="libAlaemChar"/>
          <w:rFonts w:hint="cs"/>
          <w:rtl/>
        </w:rPr>
        <w:t>صلى‌الله‌عليه‌وآله</w:t>
      </w:r>
      <w:r>
        <w:rPr>
          <w:rFonts w:hint="cs"/>
          <w:rtl/>
        </w:rPr>
        <w:t xml:space="preserve">، فقال الأنصاريّ: أما ترى ما بوجه رسول الله </w:t>
      </w:r>
      <w:r w:rsidR="00A24773">
        <w:rPr>
          <w:rStyle w:val="libAlaemChar"/>
          <w:rFonts w:hint="cs"/>
          <w:rtl/>
        </w:rPr>
        <w:t>صلى‌الله‌عليه‌وآله</w:t>
      </w:r>
      <w:r>
        <w:rPr>
          <w:rFonts w:hint="cs"/>
          <w:rtl/>
        </w:rPr>
        <w:t>؟ فقال عمر: رضيتُ باللهِ ربًّا وبالإسلام ديناً وبمحمّدٍ رسولاً.</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تقييد العلم: 57.</w:t>
      </w:r>
    </w:p>
    <w:p w:rsidR="00651DB1" w:rsidRDefault="00651DB1" w:rsidP="00651DB1">
      <w:pPr>
        <w:pStyle w:val="libFootnote0"/>
        <w:rPr>
          <w:rtl/>
        </w:rPr>
      </w:pPr>
      <w:r>
        <w:rPr>
          <w:rFonts w:hint="cs"/>
          <w:rtl/>
        </w:rPr>
        <w:t>(2) تقييد العلم: 57.</w:t>
      </w:r>
    </w:p>
    <w:p w:rsidR="00651DB1" w:rsidRDefault="00651DB1" w:rsidP="00613442">
      <w:pPr>
        <w:pStyle w:val="libNormal"/>
        <w:rPr>
          <w:rtl/>
        </w:rPr>
      </w:pPr>
      <w:r>
        <w:rPr>
          <w:rFonts w:hint="cs"/>
          <w:rtl/>
        </w:rPr>
        <w:br w:type="page"/>
      </w:r>
    </w:p>
    <w:p w:rsidR="0085091D" w:rsidRDefault="0085091D" w:rsidP="0085091D">
      <w:pPr>
        <w:pStyle w:val="libNormal"/>
        <w:rPr>
          <w:rtl/>
        </w:rPr>
      </w:pPr>
      <w:r>
        <w:rPr>
          <w:rFonts w:hint="cs"/>
          <w:rtl/>
        </w:rPr>
        <w:lastRenderedPageBreak/>
        <w:t xml:space="preserve">فذهب ما كان بوجه رسول الله </w:t>
      </w:r>
      <w:r w:rsidR="00A24773">
        <w:rPr>
          <w:rStyle w:val="libAlaemChar"/>
          <w:rFonts w:hint="cs"/>
          <w:rtl/>
        </w:rPr>
        <w:t>صلى‌الله‌عليه‌وآله</w:t>
      </w:r>
      <w:r>
        <w:rPr>
          <w:rFonts w:hint="cs"/>
          <w:rtl/>
        </w:rPr>
        <w:t xml:space="preserve">. فقال </w:t>
      </w:r>
      <w:r w:rsidR="00A24773">
        <w:rPr>
          <w:rStyle w:val="libAlaemChar"/>
          <w:rFonts w:hint="cs"/>
          <w:rtl/>
        </w:rPr>
        <w:t>صلى‌الله‌عليه‌وآله</w:t>
      </w:r>
      <w:r>
        <w:rPr>
          <w:rFonts w:hint="cs"/>
          <w:rtl/>
        </w:rPr>
        <w:t xml:space="preserve">: والذي نفسي بيده لو أنّ موسى أصبحَ فيكم ثمّ اتّبعتموه وتركتموني لَضللتم؛ أنتم حظّي من الأُمم وأنا حظّكم من النبيّين </w:t>
      </w:r>
      <w:r w:rsidRPr="002E3D48">
        <w:rPr>
          <w:rStyle w:val="libFootnotenumChar"/>
          <w:rFonts w:hint="cs"/>
          <w:rtl/>
        </w:rPr>
        <w:t>(1)</w:t>
      </w:r>
      <w:r>
        <w:rPr>
          <w:rFonts w:hint="cs"/>
          <w:rtl/>
        </w:rPr>
        <w:t>.</w:t>
      </w:r>
    </w:p>
    <w:p w:rsidR="0085091D" w:rsidRDefault="0085091D" w:rsidP="0085091D">
      <w:pPr>
        <w:pStyle w:val="libNormal"/>
        <w:rPr>
          <w:rtl/>
        </w:rPr>
      </w:pPr>
      <w:r>
        <w:rPr>
          <w:rFonts w:hint="cs"/>
          <w:rtl/>
        </w:rPr>
        <w:t>وعن بعض المصادر: إنّ الذي ردّ على عمر هو عبد الله بن زيد</w:t>
      </w:r>
      <w:r w:rsidR="00651DB1">
        <w:rPr>
          <w:rFonts w:hint="cs"/>
          <w:rtl/>
        </w:rPr>
        <w:t xml:space="preserve"> - </w:t>
      </w:r>
      <w:r>
        <w:rPr>
          <w:rFonts w:hint="cs"/>
          <w:rtl/>
        </w:rPr>
        <w:t>الذي اُري الأذان</w:t>
      </w:r>
      <w:r w:rsidR="00651DB1">
        <w:rPr>
          <w:rFonts w:hint="cs"/>
          <w:rtl/>
        </w:rPr>
        <w:t xml:space="preserve"> - </w:t>
      </w:r>
      <w:r>
        <w:rPr>
          <w:rFonts w:hint="cs"/>
          <w:rtl/>
        </w:rPr>
        <w:t xml:space="preserve">قال لعمر: أمسَخَ اللهُ عقلك؟ ألا ترى الذي بوجه رسول الله </w:t>
      </w:r>
      <w:r w:rsidR="00A24773">
        <w:rPr>
          <w:rStyle w:val="libAlaemChar"/>
          <w:rFonts w:hint="cs"/>
          <w:rtl/>
        </w:rPr>
        <w:t>صلى‌الله‌عليه‌وآله</w:t>
      </w:r>
      <w:r>
        <w:rPr>
          <w:rFonts w:hint="cs"/>
          <w:rtl/>
        </w:rPr>
        <w:t xml:space="preserve"> </w:t>
      </w:r>
      <w:r w:rsidRPr="002E3D48">
        <w:rPr>
          <w:rStyle w:val="libFootnotenumChar"/>
          <w:rFonts w:hint="cs"/>
          <w:rtl/>
        </w:rPr>
        <w:t>(2)</w:t>
      </w:r>
      <w:r>
        <w:rPr>
          <w:rFonts w:hint="cs"/>
          <w:rtl/>
        </w:rPr>
        <w:t>.</w:t>
      </w:r>
    </w:p>
    <w:p w:rsidR="00A24773" w:rsidRDefault="00A24773" w:rsidP="00A24773">
      <w:pPr>
        <w:pStyle w:val="libNormal"/>
        <w:rPr>
          <w:rtl/>
        </w:rPr>
      </w:pPr>
      <w:r>
        <w:rPr>
          <w:rFonts w:hint="cs"/>
          <w:rtl/>
        </w:rPr>
        <w:t>3 - وقال عمر: انطلقتُ أنا، فانتسختُ كتاباً من أهل الكتاب، ثمّ جئتُ به في أديمٍ.</w:t>
      </w:r>
    </w:p>
    <w:p w:rsidR="00A24773" w:rsidRDefault="00A24773" w:rsidP="00A24773">
      <w:pPr>
        <w:pStyle w:val="libNormal"/>
        <w:rPr>
          <w:rtl/>
        </w:rPr>
      </w:pPr>
      <w:r>
        <w:rPr>
          <w:rFonts w:hint="cs"/>
          <w:rtl/>
        </w:rPr>
        <w:t xml:space="preserve">فقال لي رسول الله </w:t>
      </w:r>
      <w:r>
        <w:rPr>
          <w:rStyle w:val="libAlaemChar"/>
          <w:rFonts w:hint="cs"/>
          <w:rtl/>
        </w:rPr>
        <w:t>صلى‌الله‌عليه‌وآله</w:t>
      </w:r>
      <w:r>
        <w:rPr>
          <w:rFonts w:hint="cs"/>
          <w:rtl/>
        </w:rPr>
        <w:t>: ما هذا في يدك يا عمر؟</w:t>
      </w:r>
    </w:p>
    <w:p w:rsidR="00A24773" w:rsidRDefault="00A24773" w:rsidP="00A24773">
      <w:pPr>
        <w:pStyle w:val="libNormal"/>
        <w:rPr>
          <w:rtl/>
        </w:rPr>
      </w:pPr>
      <w:r>
        <w:rPr>
          <w:rFonts w:hint="cs"/>
          <w:rtl/>
        </w:rPr>
        <w:t xml:space="preserve">قلتُ: يا رسول الله، كتابٌ انتسختُه، لنزداد به علماً إلى علمنا! فغضبَ رسول الله </w:t>
      </w:r>
      <w:r w:rsidRPr="00D14FC9">
        <w:rPr>
          <w:rStyle w:val="libAlaemChar"/>
          <w:rFonts w:hint="cs"/>
          <w:rtl/>
        </w:rPr>
        <w:t>صلى‌الله‌عليه‌وآله</w:t>
      </w:r>
      <w:r>
        <w:rPr>
          <w:rFonts w:hint="cs"/>
          <w:rtl/>
        </w:rPr>
        <w:t>، حتّى احمرّت وجنتاه، ثمّ نُودِيَ بـ «الصلاة جامعة».</w:t>
      </w:r>
    </w:p>
    <w:p w:rsidR="00A24773" w:rsidRDefault="00A24773" w:rsidP="00A24773">
      <w:pPr>
        <w:pStyle w:val="libNormal"/>
        <w:rPr>
          <w:rtl/>
        </w:rPr>
      </w:pPr>
      <w:r>
        <w:rPr>
          <w:rFonts w:hint="cs"/>
          <w:rtl/>
        </w:rPr>
        <w:t xml:space="preserve">فقالت الأنصار: أُغضِبَ نبيّكم صلّى الله عليه، السلاحَ السلاحَ، فجاؤوا حتّى أحدقوا بمنبر رسول الله </w:t>
      </w:r>
      <w:r>
        <w:rPr>
          <w:rStyle w:val="libAlaemChar"/>
          <w:rFonts w:hint="cs"/>
          <w:rtl/>
        </w:rPr>
        <w:t>صلى‌الله‌عليه‌وآله</w:t>
      </w:r>
      <w:r>
        <w:rPr>
          <w:rFonts w:hint="cs"/>
          <w:rtl/>
        </w:rPr>
        <w:t>.</w:t>
      </w:r>
    </w:p>
    <w:p w:rsidR="00A24773" w:rsidRDefault="00A24773" w:rsidP="00A24773">
      <w:pPr>
        <w:pStyle w:val="libNormal"/>
        <w:rPr>
          <w:rtl/>
        </w:rPr>
      </w:pPr>
      <w:r>
        <w:rPr>
          <w:rFonts w:hint="cs"/>
          <w:rtl/>
        </w:rPr>
        <w:t>فقال: يا أيّها الناس، إنّي اُوتيتُ جوامع الكلم وخواتيمه، واختُصر لي اختصاراً، ولقد أتيتُكم بها بيضاء نقيّة، فلا تتهوّكوا، ولا يقربنّكم المتهوّكون. قال عمر: فقمتُ، وقلتُ: رضيتُ بالله ربّاً، وبالإسلام ديناً، وبك رسولاً! ثمّ نزل رسول</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 xml:space="preserve">(1) الأسماء المبهمة، للخطيب: 188 - 189 رقم 95، مجمع الزوائد 1: 174 عن أبي الدرداء. وفي ثلاث روايات برقم 10163 - 10165 - والمعترض على عمر في الثانية </w:t>
      </w:r>
      <w:r w:rsidR="000C00D3">
        <w:rPr>
          <w:rFonts w:hint="cs"/>
          <w:rtl/>
        </w:rPr>
        <w:t>(</w:t>
      </w:r>
      <w:r>
        <w:rPr>
          <w:rFonts w:hint="cs"/>
          <w:rtl/>
        </w:rPr>
        <w:t>عبد الله بن ثابت</w:t>
      </w:r>
      <w:r w:rsidR="000C00D3">
        <w:rPr>
          <w:rFonts w:hint="cs"/>
          <w:rtl/>
        </w:rPr>
        <w:t>)</w:t>
      </w:r>
      <w:r>
        <w:rPr>
          <w:rFonts w:hint="cs"/>
          <w:rtl/>
        </w:rPr>
        <w:t>.</w:t>
      </w:r>
    </w:p>
    <w:p w:rsidR="00651DB1" w:rsidRDefault="00651DB1" w:rsidP="00651DB1">
      <w:pPr>
        <w:pStyle w:val="libFootnote0"/>
        <w:rPr>
          <w:rtl/>
        </w:rPr>
      </w:pPr>
      <w:r>
        <w:rPr>
          <w:rFonts w:hint="cs"/>
          <w:rtl/>
        </w:rPr>
        <w:t>(2) الأسماء المبهمة، للخطيب البغداديّ: 189، رقم 95.</w:t>
      </w:r>
    </w:p>
    <w:p w:rsidR="00651DB1" w:rsidRDefault="00651DB1" w:rsidP="00613442">
      <w:pPr>
        <w:pStyle w:val="libNormal"/>
        <w:rPr>
          <w:rtl/>
        </w:rPr>
      </w:pPr>
      <w:r>
        <w:rPr>
          <w:rFonts w:hint="cs"/>
          <w:rtl/>
        </w:rPr>
        <w:br w:type="page"/>
      </w:r>
    </w:p>
    <w:p w:rsidR="0085091D" w:rsidRDefault="0085091D" w:rsidP="00A24773">
      <w:pPr>
        <w:pStyle w:val="libNormal0"/>
        <w:rPr>
          <w:rtl/>
        </w:rPr>
      </w:pPr>
      <w:r>
        <w:rPr>
          <w:rFonts w:hint="cs"/>
          <w:rtl/>
        </w:rPr>
        <w:lastRenderedPageBreak/>
        <w:t xml:space="preserve">الله </w:t>
      </w:r>
      <w:r w:rsidR="00A24773">
        <w:rPr>
          <w:rStyle w:val="libAlaemChar"/>
          <w:rFonts w:hint="cs"/>
          <w:rtl/>
        </w:rPr>
        <w:t>صلى‌الله‌عليه‌وآله</w:t>
      </w:r>
      <w:r>
        <w:rPr>
          <w:rFonts w:hint="cs"/>
          <w:rtl/>
        </w:rPr>
        <w:t xml:space="preserve"> </w:t>
      </w:r>
      <w:r w:rsidRPr="002E3D48">
        <w:rPr>
          <w:rStyle w:val="libFootnotenumChar"/>
          <w:rFonts w:hint="cs"/>
          <w:rtl/>
        </w:rPr>
        <w:t>(1)</w:t>
      </w:r>
      <w:r>
        <w:rPr>
          <w:rFonts w:hint="cs"/>
          <w:rtl/>
        </w:rPr>
        <w:t>.</w:t>
      </w:r>
    </w:p>
    <w:p w:rsidR="0085091D" w:rsidRDefault="0085091D" w:rsidP="0085091D">
      <w:pPr>
        <w:pStyle w:val="libNormal"/>
        <w:rPr>
          <w:rtl/>
        </w:rPr>
      </w:pPr>
      <w:r>
        <w:rPr>
          <w:rFonts w:hint="cs"/>
          <w:rtl/>
        </w:rPr>
        <w:t>4</w:t>
      </w:r>
      <w:r w:rsidR="00651DB1">
        <w:rPr>
          <w:rFonts w:hint="cs"/>
          <w:rtl/>
        </w:rPr>
        <w:t xml:space="preserve"> - </w:t>
      </w:r>
      <w:r>
        <w:rPr>
          <w:rFonts w:hint="cs"/>
          <w:rtl/>
        </w:rPr>
        <w:t xml:space="preserve">وروى ابن أبي شيبة، بسنده عن جابر: أنّ عمر بن الخطّاب أتى النبيّ </w:t>
      </w:r>
      <w:r w:rsidR="00A24773">
        <w:rPr>
          <w:rStyle w:val="libAlaemChar"/>
          <w:rFonts w:hint="cs"/>
          <w:rtl/>
        </w:rPr>
        <w:t>صلى‌الله‌عليه‌وآله</w:t>
      </w:r>
      <w:r>
        <w:rPr>
          <w:rFonts w:hint="cs"/>
          <w:rtl/>
        </w:rPr>
        <w:t xml:space="preserve"> بكتابٍ أصابه من بعض أهل الكتاب، فقال: يا رسول الله، إنّي أصبتُ كتاباً حسناً من بعض أهل الكتاب ... إلى آخره </w:t>
      </w:r>
      <w:r w:rsidRPr="002E3D48">
        <w:rPr>
          <w:rStyle w:val="libFootnotenumChar"/>
          <w:rFonts w:hint="cs"/>
          <w:rtl/>
        </w:rPr>
        <w:t>(2)</w:t>
      </w:r>
      <w:r>
        <w:rPr>
          <w:rFonts w:hint="cs"/>
          <w:rtl/>
        </w:rPr>
        <w:t>.</w:t>
      </w:r>
    </w:p>
    <w:p w:rsidR="0085091D" w:rsidRDefault="0085091D" w:rsidP="0085091D">
      <w:pPr>
        <w:pStyle w:val="libNormal"/>
        <w:rPr>
          <w:rtl/>
        </w:rPr>
      </w:pPr>
      <w:r>
        <w:rPr>
          <w:rFonts w:hint="cs"/>
          <w:rtl/>
        </w:rPr>
        <w:t>5</w:t>
      </w:r>
      <w:r w:rsidR="00651DB1">
        <w:rPr>
          <w:rFonts w:hint="cs"/>
          <w:rtl/>
        </w:rPr>
        <w:t xml:space="preserve"> - </w:t>
      </w:r>
      <w:r>
        <w:rPr>
          <w:rFonts w:hint="cs"/>
          <w:rtl/>
        </w:rPr>
        <w:t xml:space="preserve">روى أبو داود عن أبي قلابة: أنّ عمر مرّ بقوم من اليهود، فسمعهم يذكرون دعاءً من التوراة، فاستحسنه، ثمّ جاء به النبيّ </w:t>
      </w:r>
      <w:r w:rsidR="00A24773">
        <w:rPr>
          <w:rStyle w:val="libAlaemChar"/>
          <w:rFonts w:hint="cs"/>
          <w:rtl/>
        </w:rPr>
        <w:t>صلى‌الله‌عليه‌وآله</w:t>
      </w:r>
      <w:r>
        <w:rPr>
          <w:rFonts w:hint="cs"/>
          <w:rtl/>
        </w:rPr>
        <w:t xml:space="preserve"> فجعل يقرؤه، ووجه النبيّ </w:t>
      </w:r>
      <w:r w:rsidR="00A24773">
        <w:rPr>
          <w:rStyle w:val="libAlaemChar"/>
          <w:rFonts w:hint="cs"/>
          <w:rtl/>
        </w:rPr>
        <w:t>صلى‌الله‌عليه‌وآله</w:t>
      </w:r>
      <w:r>
        <w:rPr>
          <w:rFonts w:hint="cs"/>
          <w:rtl/>
        </w:rPr>
        <w:t xml:space="preserve"> يتغيّر.</w:t>
      </w:r>
    </w:p>
    <w:p w:rsidR="0085091D" w:rsidRDefault="0085091D" w:rsidP="0085091D">
      <w:pPr>
        <w:pStyle w:val="libNormal"/>
        <w:rPr>
          <w:rtl/>
        </w:rPr>
      </w:pPr>
      <w:r>
        <w:rPr>
          <w:rFonts w:hint="cs"/>
          <w:rtl/>
        </w:rPr>
        <w:t xml:space="preserve">فقال رجل: يا ابن الخطّاب، ألا ترى ما في وجه رسول الله </w:t>
      </w:r>
      <w:r w:rsidR="00A24773">
        <w:rPr>
          <w:rStyle w:val="libAlaemChar"/>
          <w:rFonts w:hint="cs"/>
          <w:rtl/>
        </w:rPr>
        <w:t>صلى‌الله‌عليه‌وآله</w:t>
      </w:r>
      <w:r>
        <w:rPr>
          <w:rFonts w:hint="cs"/>
          <w:rtl/>
        </w:rPr>
        <w:t>؟ فوضع عمر الكتاب.</w:t>
      </w:r>
    </w:p>
    <w:p w:rsidR="0085091D" w:rsidRDefault="0085091D" w:rsidP="0085091D">
      <w:pPr>
        <w:pStyle w:val="libNormal"/>
        <w:rPr>
          <w:rtl/>
        </w:rPr>
      </w:pPr>
      <w:r>
        <w:rPr>
          <w:rFonts w:hint="cs"/>
          <w:rtl/>
        </w:rPr>
        <w:t xml:space="preserve">فقال رسول الله </w:t>
      </w:r>
      <w:r w:rsidR="00A24773">
        <w:rPr>
          <w:rStyle w:val="libAlaemChar"/>
          <w:rFonts w:hint="cs"/>
          <w:rtl/>
        </w:rPr>
        <w:t>صلى‌الله‌عليه‌وآله</w:t>
      </w:r>
      <w:r>
        <w:rPr>
          <w:rFonts w:hint="cs"/>
          <w:rtl/>
        </w:rPr>
        <w:t>: إنّ الله عزّ وجلّ بعثني خاتماً، واُعطيت جوامع الكلم وخواتيمه، واختصر لي الحديث اختصاراً، فلا يُلهِيَنّكم المتهوِّكون؟</w:t>
      </w:r>
    </w:p>
    <w:p w:rsidR="0085091D" w:rsidRDefault="0085091D" w:rsidP="0085091D">
      <w:pPr>
        <w:pStyle w:val="libNormal"/>
        <w:rPr>
          <w:rtl/>
        </w:rPr>
      </w:pPr>
      <w:r>
        <w:rPr>
          <w:rFonts w:hint="cs"/>
          <w:rtl/>
        </w:rPr>
        <w:t>قلت لأبي قلابة: ما المتهوّكون؟</w:t>
      </w:r>
    </w:p>
    <w:p w:rsidR="0085091D" w:rsidRDefault="0085091D" w:rsidP="0085091D">
      <w:pPr>
        <w:pStyle w:val="libNormal"/>
        <w:rPr>
          <w:rtl/>
        </w:rPr>
      </w:pPr>
      <w:r>
        <w:rPr>
          <w:rFonts w:hint="cs"/>
          <w:rtl/>
        </w:rPr>
        <w:t xml:space="preserve">قال: المتحيّرون </w:t>
      </w:r>
      <w:r w:rsidRPr="002E3D48">
        <w:rPr>
          <w:rStyle w:val="libFootnotenumChar"/>
          <w:rFonts w:hint="cs"/>
          <w:rtl/>
        </w:rPr>
        <w:t>(3)</w:t>
      </w:r>
      <w:r>
        <w:rPr>
          <w:rFonts w:hint="cs"/>
          <w:rtl/>
        </w:rPr>
        <w:t>.</w:t>
      </w:r>
    </w:p>
    <w:p w:rsidR="00A24773" w:rsidRDefault="00A24773" w:rsidP="00A24773">
      <w:pPr>
        <w:pStyle w:val="libNormal"/>
        <w:rPr>
          <w:rtl/>
        </w:rPr>
      </w:pPr>
      <w:r>
        <w:rPr>
          <w:rFonts w:hint="cs"/>
          <w:rtl/>
        </w:rPr>
        <w:t xml:space="preserve">6 - ذكر عبد الغني عبد الخالق رواية عن الدارميّ، عن جابر بن عبد الله: أنّ النبيّ </w:t>
      </w:r>
      <w:r>
        <w:rPr>
          <w:rStyle w:val="libAlaemChar"/>
          <w:rFonts w:hint="cs"/>
          <w:rtl/>
        </w:rPr>
        <w:t>صلى‌الله‌عليه‌وآله</w:t>
      </w:r>
      <w:r>
        <w:rPr>
          <w:rFonts w:hint="cs"/>
          <w:rtl/>
        </w:rPr>
        <w:t xml:space="preserve"> حين أتاه عمر فقال: إنّا نسمع أحاديث من يهود تُعجبنا، أفَترى أن نكتب بعضها؟</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تقييد العلم: 52، وجامع بيان العلم وفضله، لابن عبد البرّ 2: 42.</w:t>
      </w:r>
    </w:p>
    <w:p w:rsidR="00651DB1" w:rsidRDefault="00651DB1" w:rsidP="00651DB1">
      <w:pPr>
        <w:pStyle w:val="libFootnote0"/>
        <w:rPr>
          <w:rtl/>
        </w:rPr>
      </w:pPr>
      <w:r>
        <w:rPr>
          <w:rFonts w:hint="cs"/>
          <w:rtl/>
        </w:rPr>
        <w:t>(2) المصنّف، لابن أبي شيبة 9: 47 رقم 6472، مجمع الزوائد 8: 262، جامع بيان العلم 2: 42.</w:t>
      </w:r>
    </w:p>
    <w:p w:rsidR="00651DB1" w:rsidRDefault="00651DB1" w:rsidP="00651DB1">
      <w:pPr>
        <w:pStyle w:val="libFootnote0"/>
        <w:rPr>
          <w:rtl/>
        </w:rPr>
      </w:pPr>
      <w:r>
        <w:rPr>
          <w:rFonts w:hint="cs"/>
          <w:rtl/>
        </w:rPr>
        <w:t>(3) المراسيل، لأبي داود السجستاني 3: 224، رقم 1.</w:t>
      </w:r>
    </w:p>
    <w:p w:rsidR="00651DB1" w:rsidRDefault="00651DB1" w:rsidP="00613442">
      <w:pPr>
        <w:pStyle w:val="libNormal"/>
        <w:rPr>
          <w:rtl/>
        </w:rPr>
      </w:pPr>
      <w:r>
        <w:rPr>
          <w:rFonts w:hint="cs"/>
          <w:rtl/>
        </w:rPr>
        <w:br w:type="page"/>
      </w:r>
    </w:p>
    <w:p w:rsidR="0085091D" w:rsidRDefault="0085091D" w:rsidP="0085091D">
      <w:pPr>
        <w:pStyle w:val="libNormal"/>
        <w:rPr>
          <w:rtl/>
        </w:rPr>
      </w:pPr>
      <w:r>
        <w:rPr>
          <w:rFonts w:hint="cs"/>
          <w:rtl/>
        </w:rPr>
        <w:lastRenderedPageBreak/>
        <w:t xml:space="preserve">فقال </w:t>
      </w:r>
      <w:r w:rsidR="00A24773">
        <w:rPr>
          <w:rStyle w:val="libAlaemChar"/>
          <w:rFonts w:hint="cs"/>
          <w:rtl/>
        </w:rPr>
        <w:t>صلى‌الله‌عليه‌وآله</w:t>
      </w:r>
      <w:r>
        <w:rPr>
          <w:rFonts w:hint="cs"/>
          <w:rtl/>
        </w:rPr>
        <w:t>: أمتهوّكونَ أنتم كما تهوّكت اليهود والنصارى؟ لقد جئتُكم بها بيضاء نقيّةً، ولو كان موسى حيًّا ما وسعه إلاّ اتّباعي.</w:t>
      </w:r>
    </w:p>
    <w:p w:rsidR="0085091D" w:rsidRDefault="0085091D" w:rsidP="0085091D">
      <w:pPr>
        <w:pStyle w:val="libNormal"/>
        <w:rPr>
          <w:rtl/>
        </w:rPr>
      </w:pPr>
      <w:r>
        <w:rPr>
          <w:rFonts w:hint="cs"/>
          <w:rtl/>
        </w:rPr>
        <w:t xml:space="preserve">وقال: قال في جواهر الكلام </w:t>
      </w:r>
      <w:r w:rsidR="00B876B3">
        <w:rPr>
          <w:rFonts w:hint="cs"/>
          <w:rtl/>
        </w:rPr>
        <w:t>«</w:t>
      </w:r>
      <w:r>
        <w:rPr>
          <w:rFonts w:hint="cs"/>
          <w:rtl/>
        </w:rPr>
        <w:t>ص 133</w:t>
      </w:r>
      <w:r w:rsidR="00B876B3">
        <w:rPr>
          <w:rFonts w:hint="cs"/>
          <w:rtl/>
        </w:rPr>
        <w:t>»</w:t>
      </w:r>
      <w:r>
        <w:rPr>
          <w:rFonts w:hint="cs"/>
          <w:rtl/>
        </w:rPr>
        <w:t xml:space="preserve"> التهوّك: السقوط في هُوّة الردى </w:t>
      </w:r>
      <w:r w:rsidRPr="002E3D48">
        <w:rPr>
          <w:rStyle w:val="libFootnotenumChar"/>
          <w:rFonts w:hint="cs"/>
          <w:rtl/>
        </w:rPr>
        <w:t>(1)</w:t>
      </w:r>
      <w:r>
        <w:rPr>
          <w:rFonts w:hint="cs"/>
          <w:rtl/>
        </w:rPr>
        <w:t>.</w:t>
      </w:r>
    </w:p>
    <w:p w:rsidR="0085091D" w:rsidRDefault="0085091D" w:rsidP="0085091D">
      <w:pPr>
        <w:pStyle w:val="libNormal"/>
        <w:rPr>
          <w:rtl/>
        </w:rPr>
      </w:pPr>
      <w:r>
        <w:rPr>
          <w:rFonts w:hint="cs"/>
          <w:rtl/>
        </w:rPr>
        <w:t>وقال الجوهري: في الحديث</w:t>
      </w:r>
      <w:r w:rsidR="00651DB1">
        <w:rPr>
          <w:rFonts w:hint="cs"/>
          <w:rtl/>
        </w:rPr>
        <w:t xml:space="preserve"> - </w:t>
      </w:r>
      <w:r>
        <w:rPr>
          <w:rFonts w:hint="cs"/>
          <w:rtl/>
        </w:rPr>
        <w:t>عن طريق آخر</w:t>
      </w:r>
      <w:r w:rsidR="00651DB1">
        <w:rPr>
          <w:rFonts w:hint="cs"/>
          <w:rtl/>
        </w:rPr>
        <w:t xml:space="preserve"> - </w:t>
      </w:r>
      <w:r>
        <w:rPr>
          <w:rFonts w:hint="cs"/>
          <w:rtl/>
        </w:rPr>
        <w:t xml:space="preserve">أنّ عمر أتاه بصحيفة، أخذها من بعض أهل الكتاب، فغضب </w:t>
      </w:r>
      <w:r w:rsidR="00A24773">
        <w:rPr>
          <w:rStyle w:val="libAlaemChar"/>
          <w:rFonts w:hint="cs"/>
          <w:rtl/>
        </w:rPr>
        <w:t>صلى‌الله‌عليه‌وآله</w:t>
      </w:r>
      <w:r>
        <w:rPr>
          <w:rFonts w:hint="cs"/>
          <w:rtl/>
        </w:rPr>
        <w:t xml:space="preserve"> وقال: أمتهوّكون فيها، يا ابن الخطّاب؟ </w:t>
      </w:r>
      <w:r w:rsidRPr="002E3D48">
        <w:rPr>
          <w:rStyle w:val="libFootnotenumChar"/>
          <w:rFonts w:hint="cs"/>
          <w:rtl/>
        </w:rPr>
        <w:t>(2)</w:t>
      </w:r>
    </w:p>
    <w:p w:rsidR="0085091D" w:rsidRDefault="0085091D" w:rsidP="0085091D">
      <w:pPr>
        <w:pStyle w:val="libNormal"/>
        <w:rPr>
          <w:rtl/>
        </w:rPr>
      </w:pPr>
      <w:r>
        <w:rPr>
          <w:rFonts w:hint="cs"/>
          <w:rtl/>
        </w:rPr>
        <w:t>وقال أبو عبيدة في معنى متهوّكون، معناه: أمتحيّرون في الإسلام حتّى تأخذوه من اليهود؟</w:t>
      </w:r>
    </w:p>
    <w:p w:rsidR="0085091D" w:rsidRDefault="0085091D" w:rsidP="0085091D">
      <w:pPr>
        <w:pStyle w:val="libNormal"/>
        <w:rPr>
          <w:rtl/>
        </w:rPr>
      </w:pPr>
      <w:r>
        <w:rPr>
          <w:rFonts w:hint="cs"/>
          <w:rtl/>
        </w:rPr>
        <w:t xml:space="preserve">وقال ابن سيدة: يعني أمتحيّرون؟ وقيل معناه: أمتردّدون ساقطون </w:t>
      </w:r>
      <w:r w:rsidRPr="002E3D48">
        <w:rPr>
          <w:rStyle w:val="libFootnotenumChar"/>
          <w:rFonts w:hint="cs"/>
          <w:rtl/>
        </w:rPr>
        <w:t>(3)</w:t>
      </w:r>
      <w:r>
        <w:rPr>
          <w:rFonts w:hint="cs"/>
          <w:rtl/>
        </w:rPr>
        <w:t xml:space="preserve">. هذا ورسول الله </w:t>
      </w:r>
      <w:r w:rsidR="00A24773">
        <w:rPr>
          <w:rStyle w:val="libAlaemChar"/>
          <w:rFonts w:hint="cs"/>
          <w:rtl/>
        </w:rPr>
        <w:t>صلى‌الله‌عليه‌وآله</w:t>
      </w:r>
      <w:r>
        <w:rPr>
          <w:rFonts w:hint="cs"/>
          <w:rtl/>
        </w:rPr>
        <w:t xml:space="preserve"> بينهم، فيأتيه أشدّ الناس منعاً لحديثه فيما بعد </w:t>
      </w:r>
      <w:r w:rsidR="00B876B3">
        <w:rPr>
          <w:rFonts w:hint="cs"/>
          <w:rtl/>
        </w:rPr>
        <w:t>«</w:t>
      </w:r>
      <w:r>
        <w:rPr>
          <w:rFonts w:hint="cs"/>
          <w:rtl/>
        </w:rPr>
        <w:t>عمر</w:t>
      </w:r>
      <w:r w:rsidR="00B876B3">
        <w:rPr>
          <w:rFonts w:hint="cs"/>
          <w:rtl/>
        </w:rPr>
        <w:t>»</w:t>
      </w:r>
      <w:r>
        <w:rPr>
          <w:rFonts w:hint="cs"/>
          <w:rtl/>
        </w:rPr>
        <w:t xml:space="preserve"> بصحفٍ وأحاديث وأدعية من عند يهود قد أجبته، ومن أخٍ له من </w:t>
      </w:r>
      <w:r w:rsidR="00B876B3">
        <w:rPr>
          <w:rFonts w:hint="cs"/>
          <w:rtl/>
        </w:rPr>
        <w:t>«</w:t>
      </w:r>
      <w:r>
        <w:rPr>
          <w:rFonts w:hint="cs"/>
          <w:rtl/>
        </w:rPr>
        <w:t>قُريظة</w:t>
      </w:r>
      <w:r w:rsidR="00B876B3">
        <w:rPr>
          <w:rFonts w:hint="cs"/>
          <w:rtl/>
        </w:rPr>
        <w:t>»</w:t>
      </w:r>
      <w:r>
        <w:rPr>
          <w:rFonts w:hint="cs"/>
          <w:rtl/>
        </w:rPr>
        <w:t xml:space="preserve"> كما صرّح عمر، وبجوامع من التوراة أعطاه إيّاها أخوه اليهوديّ، وبكتابٍ من كتب اليهود انتسخه ليزداد به المسلمون علماً إلى علمهم ...؛ ممّا أسخط رسول الله </w:t>
      </w:r>
      <w:r w:rsidR="00A24773">
        <w:rPr>
          <w:rStyle w:val="libAlaemChar"/>
          <w:rFonts w:hint="cs"/>
          <w:rtl/>
        </w:rPr>
        <w:t>صلى‌الله‌عليه‌وآله</w:t>
      </w:r>
      <w:r>
        <w:rPr>
          <w:rFonts w:hint="cs"/>
          <w:rtl/>
        </w:rPr>
        <w:t xml:space="preserve"> وخاطب عمر ومَن يمكن أن يكون على شاكلته بالتشكيك والسقوط في هُوّة الردى، كما حصل لأصحاب التوراة والإنجيل.</w:t>
      </w:r>
    </w:p>
    <w:p w:rsidR="00A24773" w:rsidRDefault="00A24773" w:rsidP="0085091D">
      <w:pPr>
        <w:pStyle w:val="libNormal"/>
        <w:rPr>
          <w:rtl/>
        </w:rPr>
      </w:pPr>
      <w:r>
        <w:rPr>
          <w:rFonts w:hint="cs"/>
          <w:rtl/>
        </w:rPr>
        <w:t xml:space="preserve">والوقائع فيما بعد تؤكّد كلام رسول الله </w:t>
      </w:r>
      <w:r>
        <w:rPr>
          <w:rStyle w:val="libAlaemChar"/>
          <w:rFonts w:hint="cs"/>
          <w:rtl/>
        </w:rPr>
        <w:t>صلى‌الله‌عليه‌وآله</w:t>
      </w:r>
      <w:r>
        <w:rPr>
          <w:rFonts w:hint="cs"/>
          <w:rtl/>
        </w:rPr>
        <w:t xml:space="preserve"> مع عمر: «أمتهوّكون»؟ فلمّا أراد </w:t>
      </w:r>
      <w:r>
        <w:rPr>
          <w:rStyle w:val="libAlaemChar"/>
          <w:rFonts w:hint="cs"/>
          <w:rtl/>
        </w:rPr>
        <w:t>صلى‌الله‌عليه‌وآله</w:t>
      </w:r>
      <w:r>
        <w:rPr>
          <w:rFonts w:hint="cs"/>
          <w:rtl/>
        </w:rPr>
        <w:t xml:space="preserve"> أن يكتب كتاباً لنْ تضلّ أُمّته بعده، وذلك في مرضه الذي قُبض فيه،</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حجّية السنّة: 317.</w:t>
      </w:r>
    </w:p>
    <w:p w:rsidR="00651DB1" w:rsidRDefault="00651DB1" w:rsidP="00651DB1">
      <w:pPr>
        <w:pStyle w:val="libFootnote0"/>
        <w:rPr>
          <w:rtl/>
        </w:rPr>
      </w:pPr>
      <w:r>
        <w:rPr>
          <w:rFonts w:hint="cs"/>
          <w:rtl/>
        </w:rPr>
        <w:t xml:space="preserve">(2) الصحاح للجوهريّ </w:t>
      </w:r>
      <w:r w:rsidR="000C00D3">
        <w:rPr>
          <w:rFonts w:hint="cs"/>
          <w:rtl/>
        </w:rPr>
        <w:t>(</w:t>
      </w:r>
      <w:r>
        <w:rPr>
          <w:rFonts w:hint="cs"/>
          <w:rtl/>
        </w:rPr>
        <w:t>هوك</w:t>
      </w:r>
      <w:r w:rsidR="000C00D3">
        <w:rPr>
          <w:rFonts w:hint="cs"/>
          <w:rtl/>
        </w:rPr>
        <w:t>)</w:t>
      </w:r>
      <w:r>
        <w:rPr>
          <w:rFonts w:hint="cs"/>
          <w:rtl/>
        </w:rPr>
        <w:t>، ولسان العرب 12: 400.</w:t>
      </w:r>
    </w:p>
    <w:p w:rsidR="00651DB1" w:rsidRDefault="00651DB1" w:rsidP="00651DB1">
      <w:pPr>
        <w:pStyle w:val="libFootnote0"/>
        <w:rPr>
          <w:rtl/>
        </w:rPr>
      </w:pPr>
      <w:r>
        <w:rPr>
          <w:rFonts w:hint="cs"/>
          <w:rtl/>
        </w:rPr>
        <w:t>(3) لسان العرب 12: 400.</w:t>
      </w:r>
    </w:p>
    <w:p w:rsidR="00651DB1" w:rsidRDefault="00651DB1" w:rsidP="00613442">
      <w:pPr>
        <w:pStyle w:val="libNormal"/>
        <w:rPr>
          <w:rtl/>
        </w:rPr>
      </w:pPr>
      <w:r>
        <w:rPr>
          <w:rFonts w:hint="cs"/>
          <w:rtl/>
        </w:rPr>
        <w:br w:type="page"/>
      </w:r>
    </w:p>
    <w:p w:rsidR="0085091D" w:rsidRDefault="0085091D" w:rsidP="00A24773">
      <w:pPr>
        <w:pStyle w:val="libNormal0"/>
        <w:rPr>
          <w:rtl/>
        </w:rPr>
      </w:pPr>
      <w:r>
        <w:rPr>
          <w:rFonts w:hint="cs"/>
          <w:rtl/>
        </w:rPr>
        <w:lastRenderedPageBreak/>
        <w:t xml:space="preserve">تصدّى له عمر، وانضمّ إليه جم من المتهوّكين، فمنعوه من كتابة الكتاب، لعلمهم بما سيكتب إذ قدّم لهم </w:t>
      </w:r>
      <w:r w:rsidR="00A24773">
        <w:rPr>
          <w:rStyle w:val="libAlaemChar"/>
          <w:rFonts w:hint="cs"/>
          <w:rtl/>
        </w:rPr>
        <w:t>صلى‌الله‌عليه‌وآله</w:t>
      </w:r>
      <w:r>
        <w:rPr>
          <w:rFonts w:hint="cs"/>
          <w:rtl/>
        </w:rPr>
        <w:t xml:space="preserve"> النصح والوصيّة بالتزام الثّقَلين كتاب الله العزيز، وعِترته أهل بيته، وأنّهم لن يضلّوا ما داموا متمسّكين بهما ...، ثمّ أراد أن يُثبت ذلك في كتاب فثارت نائرة عمر و كانت الرزيّة.</w:t>
      </w:r>
    </w:p>
    <w:p w:rsidR="0085091D" w:rsidRDefault="0085091D" w:rsidP="0085091D">
      <w:pPr>
        <w:pStyle w:val="libNormal"/>
        <w:rPr>
          <w:rtl/>
        </w:rPr>
      </w:pPr>
      <w:r>
        <w:rPr>
          <w:rFonts w:hint="cs"/>
          <w:rtl/>
        </w:rPr>
        <w:t xml:space="preserve">ولم تنقطع سلسلة ذلك العمل الذي بدأه أبوبكر بحرق أحاديث النبيّ </w:t>
      </w:r>
      <w:r w:rsidR="00A24773">
        <w:rPr>
          <w:rStyle w:val="libAlaemChar"/>
          <w:rFonts w:hint="cs"/>
          <w:rtl/>
        </w:rPr>
        <w:t>صلى‌الله‌عليه‌وآله</w:t>
      </w:r>
      <w:r>
        <w:rPr>
          <w:rFonts w:hint="cs"/>
          <w:rtl/>
        </w:rPr>
        <w:t xml:space="preserve">، وأكبّ عليه عمر بشدّة وآزره نفرٌ كانوا يكتبون حديث رسول الله </w:t>
      </w:r>
      <w:r w:rsidR="00A24773">
        <w:rPr>
          <w:rStyle w:val="libAlaemChar"/>
          <w:rFonts w:hint="cs"/>
          <w:rtl/>
        </w:rPr>
        <w:t>صلى‌الله‌عليه‌وآله</w:t>
      </w:r>
      <w:r>
        <w:rPr>
          <w:rFonts w:hint="cs"/>
          <w:rtl/>
        </w:rPr>
        <w:t>، ثمّ عدلوا عن ذلك فصاروا نسخةً ثانيةً لعمر في التشدّد في المنع وكانت حجّة عمر في المنع كما ذكرنا هو التخوّف من ترك القرآن والاشتغال بغيره</w:t>
      </w:r>
      <w:r w:rsidR="00651DB1">
        <w:rPr>
          <w:rFonts w:hint="cs"/>
          <w:rtl/>
        </w:rPr>
        <w:t xml:space="preserve"> - </w:t>
      </w:r>
      <w:r>
        <w:rPr>
          <w:rFonts w:hint="cs"/>
          <w:rtl/>
        </w:rPr>
        <w:t>أي الحديث</w:t>
      </w:r>
      <w:r w:rsidR="00651DB1">
        <w:rPr>
          <w:rFonts w:hint="cs"/>
          <w:rtl/>
        </w:rPr>
        <w:t xml:space="preserve"> - </w:t>
      </w:r>
      <w:r>
        <w:rPr>
          <w:rFonts w:hint="cs"/>
          <w:rtl/>
        </w:rPr>
        <w:t xml:space="preserve">مع استعمالهم مصطلح </w:t>
      </w:r>
      <w:r w:rsidR="00B876B3">
        <w:rPr>
          <w:rFonts w:hint="cs"/>
          <w:rtl/>
        </w:rPr>
        <w:t>«</w:t>
      </w:r>
      <w:r>
        <w:rPr>
          <w:rFonts w:hint="cs"/>
          <w:rtl/>
        </w:rPr>
        <w:t>مشناه</w:t>
      </w:r>
      <w:r w:rsidR="00B876B3">
        <w:rPr>
          <w:rFonts w:hint="cs"/>
          <w:rtl/>
        </w:rPr>
        <w:t>»</w:t>
      </w:r>
      <w:r>
        <w:rPr>
          <w:rFonts w:hint="cs"/>
          <w:rtl/>
        </w:rPr>
        <w:t xml:space="preserve"> وهو مصطلح يهوديّ عبّروا به عن التوراة المبدّلة في قبال التوراة التي لم تبدّل. وذكرنا أنّ عمر هو أوّل مَن استعمل هذه الكلمة في مقام تشبيه ما كتبه الناس من الأحاديث النبويّة بما كتبه اليهود. وعمر أعرف بلغة اليهود، فله فيهم إخوان وهو معجب بكتبهم وعلمهم، ويريد من رسول الله </w:t>
      </w:r>
      <w:r w:rsidR="00A24773">
        <w:rPr>
          <w:rStyle w:val="libAlaemChar"/>
          <w:rFonts w:hint="cs"/>
          <w:rtl/>
        </w:rPr>
        <w:t>صلى‌الله‌عليه‌وآله</w:t>
      </w:r>
      <w:r>
        <w:rPr>
          <w:rFonts w:hint="cs"/>
          <w:rtl/>
        </w:rPr>
        <w:t xml:space="preserve"> الإفادة منها.</w:t>
      </w:r>
    </w:p>
    <w:p w:rsidR="0085091D" w:rsidRDefault="0085091D" w:rsidP="0085091D">
      <w:pPr>
        <w:pStyle w:val="libNormal"/>
        <w:rPr>
          <w:rtl/>
        </w:rPr>
      </w:pPr>
      <w:r>
        <w:rPr>
          <w:rFonts w:hint="cs"/>
          <w:rtl/>
        </w:rPr>
        <w:t xml:space="preserve">وأيضاً بعد مضيّ رسول الله </w:t>
      </w:r>
      <w:r w:rsidR="00A24773">
        <w:rPr>
          <w:rStyle w:val="libAlaemChar"/>
          <w:rFonts w:hint="cs"/>
          <w:rtl/>
        </w:rPr>
        <w:t>صلى‌الله‌عليه‌وآله</w:t>
      </w:r>
      <w:r>
        <w:rPr>
          <w:rFonts w:hint="cs"/>
          <w:rtl/>
        </w:rPr>
        <w:t xml:space="preserve">، بدّل في كلمات القرآن مع زعمه بوجود آيات وسور كانت على عهد النبيّ </w:t>
      </w:r>
      <w:r w:rsidR="00A24773">
        <w:rPr>
          <w:rStyle w:val="libAlaemChar"/>
          <w:rFonts w:hint="cs"/>
          <w:rtl/>
        </w:rPr>
        <w:t>صلى‌الله‌عليه‌وآله</w:t>
      </w:r>
      <w:r>
        <w:rPr>
          <w:rFonts w:hint="cs"/>
          <w:rtl/>
        </w:rPr>
        <w:t>، فسقطت. وعاضده في ذلك بعض أمّهات المؤمنين، ونفر من الصحابة.</w:t>
      </w:r>
    </w:p>
    <w:p w:rsidR="0085091D" w:rsidRDefault="0085091D" w:rsidP="0085091D">
      <w:pPr>
        <w:pStyle w:val="libNormal"/>
        <w:rPr>
          <w:rtl/>
        </w:rPr>
      </w:pPr>
      <w:r>
        <w:rPr>
          <w:rFonts w:hint="cs"/>
          <w:rtl/>
        </w:rPr>
        <w:t>فلو أخذ المسلمون بأقواله، ولو لا الحفظ الربّانيّ للقرآن، لوجدنا قرآناً غير الذي بين أيدينا.</w:t>
      </w:r>
    </w:p>
    <w:p w:rsidR="00A24773" w:rsidRDefault="0085091D" w:rsidP="00651DB1">
      <w:pPr>
        <w:pStyle w:val="libNormal"/>
        <w:rPr>
          <w:rtl/>
        </w:rPr>
      </w:pPr>
      <w:r w:rsidRPr="00651DB1">
        <w:rPr>
          <w:rFonts w:hint="cs"/>
          <w:rtl/>
        </w:rPr>
        <w:t>والحاصل أنّ ترك القرآن</w:t>
      </w:r>
      <w:r w:rsidR="00651DB1" w:rsidRPr="00651DB1">
        <w:rPr>
          <w:rFonts w:hint="cs"/>
          <w:rtl/>
        </w:rPr>
        <w:t xml:space="preserve"> - </w:t>
      </w:r>
      <w:r w:rsidRPr="00651DB1">
        <w:rPr>
          <w:rFonts w:hint="cs"/>
          <w:rtl/>
        </w:rPr>
        <w:t>والمراد به عدم الاعتقاد به</w:t>
      </w:r>
      <w:r w:rsidR="00651DB1" w:rsidRPr="00651DB1">
        <w:rPr>
          <w:rFonts w:hint="cs"/>
          <w:rtl/>
        </w:rPr>
        <w:t xml:space="preserve"> - </w:t>
      </w:r>
      <w:r w:rsidRPr="00651DB1">
        <w:rPr>
          <w:rFonts w:hint="cs"/>
          <w:rtl/>
        </w:rPr>
        <w:t xml:space="preserve">إنّما يترتّب على </w:t>
      </w:r>
    </w:p>
    <w:p w:rsidR="00A24773" w:rsidRDefault="00A24773" w:rsidP="00A24773">
      <w:pPr>
        <w:pStyle w:val="libNormal"/>
        <w:rPr>
          <w:rtl/>
        </w:rPr>
      </w:pPr>
      <w:r>
        <w:rPr>
          <w:rtl/>
        </w:rPr>
        <w:br w:type="page"/>
      </w:r>
    </w:p>
    <w:p w:rsidR="0085091D" w:rsidRPr="00651DB1" w:rsidRDefault="0085091D" w:rsidP="00A24773">
      <w:pPr>
        <w:pStyle w:val="libNormal0"/>
        <w:rPr>
          <w:rtl/>
        </w:rPr>
      </w:pPr>
      <w:r w:rsidRPr="00651DB1">
        <w:rPr>
          <w:rFonts w:hint="cs"/>
          <w:rtl/>
        </w:rPr>
        <w:lastRenderedPageBreak/>
        <w:t xml:space="preserve">الالتزام بكتب الأديان الأخرى، التي جاء القرآن نافياً لها وكافياً عنها، ليس على كتابة شيءٍ آخر ممّا لا يُعارض القرآن ولا ينافيه. وأمّا الحديث الشريف فلا يُمكن أن يتصوّر فيه أنّه معارض للقرآن. وقد صرّح القرآن نفسه بأنّ النبيّ </w:t>
      </w:r>
      <w:r w:rsidR="00A24773">
        <w:rPr>
          <w:rStyle w:val="libAlaemChar"/>
          <w:rFonts w:hint="cs"/>
          <w:rtl/>
        </w:rPr>
        <w:t>(</w:t>
      </w:r>
      <w:r w:rsidRPr="00A24773">
        <w:rPr>
          <w:rStyle w:val="libAieChar"/>
          <w:rFonts w:eastAsia="MS Mincho"/>
          <w:rtl/>
        </w:rPr>
        <w:t>وَمَا يَنطِقُ عَنِ الْهَوَى‏</w:t>
      </w:r>
      <w:r w:rsidRPr="00A24773">
        <w:rPr>
          <w:rStyle w:val="libAieChar"/>
          <w:rFonts w:eastAsia="MS Mincho" w:hint="cs"/>
          <w:rtl/>
        </w:rPr>
        <w:t xml:space="preserve"> </w:t>
      </w:r>
      <w:r w:rsidRPr="00A24773">
        <w:rPr>
          <w:rStyle w:val="libAlaemChar"/>
          <w:rFonts w:eastAsia="MS Mincho" w:hint="cs"/>
          <w:rtl/>
        </w:rPr>
        <w:t>*</w:t>
      </w:r>
      <w:r w:rsidRPr="00A24773">
        <w:rPr>
          <w:rStyle w:val="libAieChar"/>
          <w:rFonts w:eastAsia="MS Mincho"/>
          <w:rtl/>
        </w:rPr>
        <w:t xml:space="preserve"> إِنْ هُوَ إِلّا وَحْيٌ يُوحَى‏</w:t>
      </w:r>
      <w:r w:rsidRPr="00A24773">
        <w:rPr>
          <w:rStyle w:val="libAieChar"/>
          <w:rFonts w:eastAsia="MS Mincho" w:hint="cs"/>
          <w:rtl/>
        </w:rPr>
        <w:t xml:space="preserve"> </w:t>
      </w:r>
      <w:r w:rsidRPr="00A24773">
        <w:rPr>
          <w:rStyle w:val="libAlaemChar"/>
          <w:rFonts w:eastAsia="MS Mincho" w:hint="cs"/>
          <w:rtl/>
        </w:rPr>
        <w:t>*</w:t>
      </w:r>
      <w:r w:rsidRPr="00A24773">
        <w:rPr>
          <w:rStyle w:val="libAieChar"/>
          <w:rFonts w:eastAsia="MS Mincho"/>
          <w:rtl/>
        </w:rPr>
        <w:t xml:space="preserve"> عَلّمَهُ شَدِيدُ الْقُوَى</w:t>
      </w:r>
      <w:r w:rsidRPr="0085091D">
        <w:rPr>
          <w:rStyle w:val="libBold2Char"/>
          <w:rFonts w:eastAsia="MS Mincho"/>
          <w:rtl/>
        </w:rPr>
        <w:t>‏</w:t>
      </w:r>
      <w:r w:rsidR="00A24773">
        <w:rPr>
          <w:rStyle w:val="libAlaemChar"/>
          <w:rFonts w:hint="cs"/>
          <w:rtl/>
        </w:rPr>
        <w:t>)</w:t>
      </w:r>
      <w:r w:rsidRPr="00651DB1">
        <w:rPr>
          <w:rFonts w:hint="cs"/>
          <w:rtl/>
        </w:rPr>
        <w:t xml:space="preserve"> </w:t>
      </w:r>
      <w:r w:rsidRPr="002E3D48">
        <w:rPr>
          <w:rStyle w:val="libFootnotenumChar"/>
          <w:rFonts w:hint="cs"/>
          <w:rtl/>
        </w:rPr>
        <w:t>(1)</w:t>
      </w:r>
      <w:r w:rsidRPr="00651DB1">
        <w:rPr>
          <w:rFonts w:hint="cs"/>
          <w:rtl/>
        </w:rPr>
        <w:t>.</w:t>
      </w:r>
    </w:p>
    <w:p w:rsidR="0085091D" w:rsidRDefault="0085091D" w:rsidP="0085091D">
      <w:pPr>
        <w:pStyle w:val="libNormal"/>
        <w:rPr>
          <w:rtl/>
        </w:rPr>
      </w:pPr>
      <w:r>
        <w:rPr>
          <w:rFonts w:hint="cs"/>
          <w:rtl/>
        </w:rPr>
        <w:t xml:space="preserve">وعن حسّان بن عطيّة، قال: كان جبريل </w:t>
      </w:r>
      <w:r w:rsidR="000F3656" w:rsidRPr="000F3656">
        <w:rPr>
          <w:rStyle w:val="libAlaemChar"/>
          <w:rFonts w:hint="cs"/>
          <w:rtl/>
        </w:rPr>
        <w:t>عليه‌السلام</w:t>
      </w:r>
      <w:r>
        <w:rPr>
          <w:rFonts w:hint="cs"/>
          <w:rtl/>
        </w:rPr>
        <w:t xml:space="preserve"> ينزل على رسول الله </w:t>
      </w:r>
      <w:r w:rsidR="00A24773">
        <w:rPr>
          <w:rStyle w:val="libAlaemChar"/>
          <w:rFonts w:hint="cs"/>
          <w:rtl/>
        </w:rPr>
        <w:t>صلى‌الله‌عليه‌وآله</w:t>
      </w:r>
      <w:r>
        <w:rPr>
          <w:rFonts w:hint="cs"/>
          <w:rtl/>
        </w:rPr>
        <w:t xml:space="preserve"> بالسنّة كما ينزل عليه القرآن، ويعلّمه كما يعلّمه القرآن </w:t>
      </w:r>
      <w:r w:rsidRPr="002E3D48">
        <w:rPr>
          <w:rStyle w:val="libFootnotenumChar"/>
          <w:rFonts w:hint="cs"/>
          <w:rtl/>
        </w:rPr>
        <w:t>(2)</w:t>
      </w:r>
      <w:r>
        <w:rPr>
          <w:rFonts w:hint="cs"/>
          <w:rtl/>
        </w:rPr>
        <w:t>.</w:t>
      </w:r>
    </w:p>
    <w:p w:rsidR="0085091D" w:rsidRDefault="0085091D" w:rsidP="0085091D">
      <w:pPr>
        <w:pStyle w:val="libNormal"/>
        <w:rPr>
          <w:rtl/>
        </w:rPr>
      </w:pPr>
      <w:r>
        <w:rPr>
          <w:rFonts w:hint="cs"/>
          <w:rtl/>
        </w:rPr>
        <w:t xml:space="preserve">ونقل عن أحمد بن حنبل قوله: السنّة تفسّر القرآن وتبيّنه، والسنّة عندنا آثار رسول الله </w:t>
      </w:r>
      <w:r w:rsidR="00A24773">
        <w:rPr>
          <w:rStyle w:val="libAlaemChar"/>
          <w:rFonts w:hint="cs"/>
          <w:rtl/>
        </w:rPr>
        <w:t>صلى‌الله‌عليه‌وآله</w:t>
      </w:r>
      <w:r>
        <w:rPr>
          <w:rFonts w:hint="cs"/>
          <w:rtl/>
        </w:rPr>
        <w:t xml:space="preserve">، والسنّة تفسير القرآن، وهي دلائل القرآن </w:t>
      </w:r>
      <w:r w:rsidRPr="002E3D48">
        <w:rPr>
          <w:rStyle w:val="libFootnotenumChar"/>
          <w:rFonts w:hint="cs"/>
          <w:rtl/>
        </w:rPr>
        <w:t>(3)</w:t>
      </w:r>
      <w:r>
        <w:rPr>
          <w:rFonts w:hint="cs"/>
          <w:rtl/>
        </w:rPr>
        <w:t>.</w:t>
      </w:r>
    </w:p>
    <w:p w:rsidR="0085091D" w:rsidRDefault="0085091D" w:rsidP="0085091D">
      <w:pPr>
        <w:pStyle w:val="libNormal"/>
        <w:rPr>
          <w:rtl/>
        </w:rPr>
      </w:pPr>
      <w:r>
        <w:rPr>
          <w:rFonts w:hint="cs"/>
          <w:rtl/>
        </w:rPr>
        <w:t xml:space="preserve">وقال عبد الرحمان بن مهدي: الرجل إلى الحديث أحوجٌ منه إلى الأكل والشرب، لأنّ الحديث يفسّر القرآن </w:t>
      </w:r>
      <w:r w:rsidRPr="002E3D48">
        <w:rPr>
          <w:rStyle w:val="libFootnotenumChar"/>
          <w:rFonts w:hint="cs"/>
          <w:rtl/>
        </w:rPr>
        <w:t>(4)</w:t>
      </w:r>
      <w:r>
        <w:rPr>
          <w:rFonts w:hint="cs"/>
          <w:rtl/>
        </w:rPr>
        <w:t>.</w:t>
      </w:r>
    </w:p>
    <w:p w:rsidR="0085091D" w:rsidRDefault="0085091D" w:rsidP="0085091D">
      <w:pPr>
        <w:pStyle w:val="libNormal"/>
        <w:rPr>
          <w:rtl/>
        </w:rPr>
      </w:pPr>
      <w:r>
        <w:rPr>
          <w:rFonts w:hint="cs"/>
          <w:rtl/>
        </w:rPr>
        <w:t xml:space="preserve">وقال ابن حزم لمّا بيّنّا أنّ القرآن هو الأصل المرجوع إليه في الشرائع، نظرنا فيه فوجدنا فيه إيجاب طاعة ما أمرنا به رسولُ الله </w:t>
      </w:r>
      <w:r w:rsidR="00A24773">
        <w:rPr>
          <w:rStyle w:val="libAlaemChar"/>
          <w:rFonts w:hint="cs"/>
          <w:rtl/>
        </w:rPr>
        <w:t>صلى‌الله‌عليه‌وآله</w:t>
      </w:r>
      <w:r>
        <w:rPr>
          <w:rFonts w:hint="cs"/>
          <w:rtl/>
        </w:rPr>
        <w:t xml:space="preserve"> ووجدناه عزّوجلّ يقول فيه واصفاً لرسوله </w:t>
      </w:r>
      <w:r w:rsidR="00A24773">
        <w:rPr>
          <w:rStyle w:val="libAlaemChar"/>
          <w:rFonts w:hint="cs"/>
          <w:rtl/>
        </w:rPr>
        <w:t>صلى‌الله‌عليه‌وآله</w:t>
      </w:r>
      <w:r>
        <w:rPr>
          <w:rFonts w:hint="cs"/>
          <w:rtl/>
        </w:rPr>
        <w:t>:</w:t>
      </w:r>
    </w:p>
    <w:p w:rsidR="0085091D" w:rsidRPr="00651DB1" w:rsidRDefault="00A24773" w:rsidP="00A24773">
      <w:pPr>
        <w:pStyle w:val="libNormal"/>
        <w:rPr>
          <w:rtl/>
        </w:rPr>
      </w:pPr>
      <w:r>
        <w:rPr>
          <w:rStyle w:val="libAlaemChar"/>
          <w:rFonts w:hint="cs"/>
          <w:rtl/>
        </w:rPr>
        <w:t>(</w:t>
      </w:r>
      <w:r w:rsidR="0085091D" w:rsidRPr="00A24773">
        <w:rPr>
          <w:rStyle w:val="libAieChar"/>
          <w:rFonts w:eastAsia="MS Mincho"/>
          <w:rtl/>
        </w:rPr>
        <w:t>وَمَا يَنطِقُ عَنِ الْهَوَى‏</w:t>
      </w:r>
      <w:r w:rsidR="0085091D" w:rsidRPr="00A24773">
        <w:rPr>
          <w:rStyle w:val="libAieChar"/>
          <w:rFonts w:eastAsia="MS Mincho" w:hint="cs"/>
          <w:rtl/>
        </w:rPr>
        <w:t xml:space="preserve"> </w:t>
      </w:r>
      <w:r w:rsidR="0085091D" w:rsidRPr="00A24773">
        <w:rPr>
          <w:rStyle w:val="libAlaemChar"/>
          <w:rFonts w:eastAsia="MS Mincho" w:hint="cs"/>
          <w:rtl/>
        </w:rPr>
        <w:t>*</w:t>
      </w:r>
      <w:r w:rsidR="0085091D" w:rsidRPr="00A24773">
        <w:rPr>
          <w:rStyle w:val="libAieChar"/>
          <w:rFonts w:eastAsia="MS Mincho"/>
          <w:rtl/>
        </w:rPr>
        <w:t xml:space="preserve"> إِنْ هُوَ إِلّا وَحْيٌ</w:t>
      </w:r>
      <w:r>
        <w:rPr>
          <w:rStyle w:val="libAlaemChar"/>
          <w:rFonts w:hint="cs"/>
          <w:rtl/>
        </w:rPr>
        <w:t>)</w:t>
      </w:r>
      <w:r w:rsidR="0085091D" w:rsidRPr="00651DB1">
        <w:rPr>
          <w:rFonts w:hint="cs"/>
          <w:rtl/>
        </w:rPr>
        <w:t xml:space="preserve"> </w:t>
      </w:r>
      <w:r w:rsidR="0085091D" w:rsidRPr="002E3D48">
        <w:rPr>
          <w:rStyle w:val="libFootnotenumChar"/>
          <w:rFonts w:hint="cs"/>
          <w:rtl/>
        </w:rPr>
        <w:t>(5)</w:t>
      </w:r>
      <w:r w:rsidR="0085091D" w:rsidRPr="00651DB1">
        <w:rPr>
          <w:rFonts w:hint="cs"/>
          <w:rtl/>
        </w:rPr>
        <w:t xml:space="preserve">، فصحّ لنا بذلك أنّ الوحي ينقسم </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النجم: 3 - 5.</w:t>
      </w:r>
    </w:p>
    <w:p w:rsidR="00651DB1" w:rsidRDefault="00651DB1" w:rsidP="00651DB1">
      <w:pPr>
        <w:pStyle w:val="libFootnote0"/>
        <w:rPr>
          <w:rtl/>
        </w:rPr>
      </w:pPr>
      <w:r>
        <w:rPr>
          <w:rFonts w:hint="cs"/>
          <w:rtl/>
        </w:rPr>
        <w:t>(2) المراسيل: 249 ح 2.</w:t>
      </w:r>
    </w:p>
    <w:p w:rsidR="00651DB1" w:rsidRDefault="00651DB1" w:rsidP="00651DB1">
      <w:pPr>
        <w:pStyle w:val="libFootnote0"/>
        <w:rPr>
          <w:rtl/>
        </w:rPr>
      </w:pPr>
      <w:r>
        <w:rPr>
          <w:rFonts w:hint="cs"/>
          <w:rtl/>
        </w:rPr>
        <w:t>(3) حجيّة السنّة: 332.</w:t>
      </w:r>
    </w:p>
    <w:p w:rsidR="00651DB1" w:rsidRDefault="00651DB1" w:rsidP="00651DB1">
      <w:pPr>
        <w:pStyle w:val="libFootnote0"/>
        <w:rPr>
          <w:rtl/>
        </w:rPr>
      </w:pPr>
      <w:r>
        <w:rPr>
          <w:rFonts w:hint="cs"/>
          <w:rtl/>
        </w:rPr>
        <w:t>(4) نفسه.</w:t>
      </w:r>
    </w:p>
    <w:p w:rsidR="00651DB1" w:rsidRDefault="00651DB1" w:rsidP="00651DB1">
      <w:pPr>
        <w:pStyle w:val="libFootnote0"/>
        <w:rPr>
          <w:rtl/>
        </w:rPr>
      </w:pPr>
      <w:r>
        <w:rPr>
          <w:rFonts w:hint="cs"/>
          <w:rtl/>
        </w:rPr>
        <w:t>(5) النجم: 3 - 4.</w:t>
      </w:r>
    </w:p>
    <w:p w:rsidR="00651DB1" w:rsidRDefault="00651DB1" w:rsidP="00613442">
      <w:pPr>
        <w:pStyle w:val="libNormal"/>
        <w:rPr>
          <w:rtl/>
        </w:rPr>
      </w:pPr>
      <w:r>
        <w:rPr>
          <w:rFonts w:hint="cs"/>
          <w:rtl/>
        </w:rPr>
        <w:br w:type="page"/>
      </w:r>
    </w:p>
    <w:p w:rsidR="0085091D" w:rsidRDefault="0085091D" w:rsidP="0085091D">
      <w:pPr>
        <w:pStyle w:val="libNormal"/>
        <w:rPr>
          <w:rtl/>
        </w:rPr>
      </w:pPr>
      <w:r>
        <w:rPr>
          <w:rFonts w:hint="cs"/>
          <w:rtl/>
        </w:rPr>
        <w:lastRenderedPageBreak/>
        <w:t>من الله عزّ وجلّ إلى رسوله على قسمين:</w:t>
      </w:r>
    </w:p>
    <w:p w:rsidR="0085091D" w:rsidRDefault="0085091D" w:rsidP="0085091D">
      <w:pPr>
        <w:pStyle w:val="libNormal"/>
        <w:rPr>
          <w:rtl/>
        </w:rPr>
      </w:pPr>
      <w:r>
        <w:rPr>
          <w:rFonts w:hint="cs"/>
          <w:rtl/>
        </w:rPr>
        <w:t>أحدهما: وحْيٌ، متلوٌّ، مؤلّف تأليفاً معجزَ النظام، وهو القرآن.</w:t>
      </w:r>
    </w:p>
    <w:p w:rsidR="0085091D" w:rsidRDefault="0085091D" w:rsidP="0085091D">
      <w:pPr>
        <w:pStyle w:val="libNormal"/>
        <w:rPr>
          <w:rtl/>
        </w:rPr>
      </w:pPr>
      <w:r>
        <w:rPr>
          <w:rFonts w:hint="cs"/>
          <w:rtl/>
        </w:rPr>
        <w:t xml:space="preserve">والثاني: وحْيٌ، مرويٌّ، منقول، غير مؤلّفٍ، ولا معجز النظام، ولا متلوّ، لكنّه مقروءٌ، هو الخبر الوارد من رسول الله </w:t>
      </w:r>
      <w:r w:rsidR="00A24773">
        <w:rPr>
          <w:rStyle w:val="libAlaemChar"/>
          <w:rFonts w:hint="cs"/>
          <w:rtl/>
        </w:rPr>
        <w:t>صلى‌الله‌عليه‌وآله</w:t>
      </w:r>
      <w:r>
        <w:rPr>
          <w:rFonts w:hint="cs"/>
          <w:rtl/>
        </w:rPr>
        <w:t xml:space="preserve">، وهوالمبيّن عن الله عزّ وجلّ مرادَه </w:t>
      </w:r>
      <w:r w:rsidRPr="002E3D48">
        <w:rPr>
          <w:rStyle w:val="libFootnotenumChar"/>
          <w:rFonts w:hint="cs"/>
          <w:rtl/>
        </w:rPr>
        <w:t>(1)</w:t>
      </w:r>
      <w:r>
        <w:rPr>
          <w:rFonts w:hint="cs"/>
          <w:rtl/>
        </w:rPr>
        <w:t>.</w:t>
      </w:r>
    </w:p>
    <w:p w:rsidR="0085091D" w:rsidRDefault="0085091D" w:rsidP="0085091D">
      <w:pPr>
        <w:pStyle w:val="libNormal"/>
        <w:rPr>
          <w:rtl/>
        </w:rPr>
      </w:pPr>
      <w:r>
        <w:rPr>
          <w:rFonts w:hint="cs"/>
          <w:rtl/>
        </w:rPr>
        <w:t xml:space="preserve">وقال الشيخ أبو زهو: السنّة هي أحد قِسْمَي الوحي الإلهيّ الذي نزل به جبريل الأمين على النبيّ الكريم </w:t>
      </w:r>
      <w:r w:rsidR="00A24773">
        <w:rPr>
          <w:rStyle w:val="libAlaemChar"/>
          <w:rFonts w:hint="cs"/>
          <w:rtl/>
        </w:rPr>
        <w:t>صلى‌الله‌عليه‌وآله</w:t>
      </w:r>
      <w:r>
        <w:rPr>
          <w:rFonts w:hint="cs"/>
          <w:rtl/>
        </w:rPr>
        <w:t xml:space="preserve">، والقسم الثاني هو القرآن الكريم </w:t>
      </w:r>
      <w:r w:rsidRPr="002E3D48">
        <w:rPr>
          <w:rStyle w:val="libFootnotenumChar"/>
          <w:rFonts w:hint="cs"/>
          <w:rtl/>
        </w:rPr>
        <w:t>(2)</w:t>
      </w:r>
      <w:r>
        <w:rPr>
          <w:rFonts w:hint="cs"/>
          <w:rtl/>
        </w:rPr>
        <w:t>.</w:t>
      </w:r>
    </w:p>
    <w:p w:rsidR="0085091D" w:rsidRDefault="0085091D" w:rsidP="0085091D">
      <w:pPr>
        <w:pStyle w:val="libNormal"/>
        <w:rPr>
          <w:rtl/>
        </w:rPr>
      </w:pPr>
      <w:r>
        <w:rPr>
          <w:rFonts w:hint="cs"/>
          <w:rtl/>
        </w:rPr>
        <w:t xml:space="preserve">وقال: وقد وكّل الله إلى نبيّه </w:t>
      </w:r>
      <w:r w:rsidR="00A24773">
        <w:rPr>
          <w:rStyle w:val="libAlaemChar"/>
          <w:rFonts w:hint="cs"/>
          <w:rtl/>
        </w:rPr>
        <w:t>صلى‌الله‌عليه‌وآله</w:t>
      </w:r>
      <w:r>
        <w:rPr>
          <w:rFonts w:hint="cs"/>
          <w:rtl/>
        </w:rPr>
        <w:t xml:space="preserve"> أن يُبلّغ القرآن الكريم للناس وأن يُبيّن لهم بقوله وفعله ما يحتاج إلى البيان، وهو </w:t>
      </w:r>
      <w:r w:rsidR="00A24773">
        <w:rPr>
          <w:rStyle w:val="libAlaemChar"/>
          <w:rFonts w:hint="cs"/>
          <w:rtl/>
        </w:rPr>
        <w:t>صلى‌الله‌عليه‌وآله</w:t>
      </w:r>
      <w:r>
        <w:rPr>
          <w:rFonts w:hint="cs"/>
          <w:rtl/>
        </w:rPr>
        <w:t xml:space="preserve"> إذ يُبيّن للناس كتاب الله لا يُصْدِر عن نفسه، ولكنّه يتّبع ما يوحى إليه من ربّه، فالسنّة النبويّة وظيفتها تفسير القرآن الكريم والكشف عن أسراره، وتوضيح مراد الله تعالى من أوامره وأحكامه </w:t>
      </w:r>
      <w:r w:rsidRPr="002E3D48">
        <w:rPr>
          <w:rStyle w:val="libFootnotenumChar"/>
          <w:rFonts w:hint="cs"/>
          <w:rtl/>
        </w:rPr>
        <w:t>(3)</w:t>
      </w:r>
      <w:r>
        <w:rPr>
          <w:rFonts w:hint="cs"/>
          <w:rtl/>
        </w:rPr>
        <w:t>.</w:t>
      </w:r>
    </w:p>
    <w:p w:rsidR="0085091D" w:rsidRDefault="0085091D" w:rsidP="0085091D">
      <w:pPr>
        <w:pStyle w:val="libNormal"/>
        <w:rPr>
          <w:rtl/>
        </w:rPr>
      </w:pPr>
      <w:r>
        <w:rPr>
          <w:rFonts w:hint="cs"/>
          <w:rtl/>
        </w:rPr>
        <w:t xml:space="preserve">وقال الشيخ عبد الغني عبد الخالق: السنّة مع الكتاب في مرتبة واحدة من حيث الاعتبار والاحتجاج بهما على الأحكام الشرعيّة، ولا نزاع أنّ الكتاب يمتاز عن السنّة بأنّ لفظه منزّل من عند الله، متعبّد بتلاوته، معجزٌ، ولكن ذلك لا يوجب التفصيل بينهما من حيث الحُجيّة </w:t>
      </w:r>
      <w:r w:rsidRPr="002E3D48">
        <w:rPr>
          <w:rStyle w:val="libFootnotenumChar"/>
          <w:rFonts w:hint="cs"/>
          <w:rtl/>
        </w:rPr>
        <w:t>(4)</w:t>
      </w:r>
      <w:r>
        <w:rPr>
          <w:rFonts w:hint="cs"/>
          <w:rtl/>
        </w:rPr>
        <w:t>.</w:t>
      </w:r>
    </w:p>
    <w:p w:rsidR="00A24773" w:rsidRDefault="00A24773" w:rsidP="0085091D">
      <w:pPr>
        <w:pStyle w:val="libNormal"/>
        <w:rPr>
          <w:rtl/>
        </w:rPr>
      </w:pPr>
      <w:r w:rsidRPr="00651DB1">
        <w:rPr>
          <w:rFonts w:hint="cs"/>
          <w:rtl/>
        </w:rPr>
        <w:t>إنّ السنّة الشريفة امتدادٌ للقرآن، وتطبيقٌ عمليّ لمؤدّاه، وليس اتّباع السنّة</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الاحكام في اُصول الأحكام، لابن حزم 1: 93.</w:t>
      </w:r>
    </w:p>
    <w:p w:rsidR="00651DB1" w:rsidRDefault="00651DB1" w:rsidP="00651DB1">
      <w:pPr>
        <w:pStyle w:val="libFootnote0"/>
        <w:rPr>
          <w:rtl/>
        </w:rPr>
      </w:pPr>
      <w:r>
        <w:rPr>
          <w:rFonts w:hint="cs"/>
          <w:rtl/>
        </w:rPr>
        <w:t>(2) الحديث والمحدّثون: 11.</w:t>
      </w:r>
    </w:p>
    <w:p w:rsidR="00651DB1" w:rsidRDefault="00651DB1" w:rsidP="00651DB1">
      <w:pPr>
        <w:pStyle w:val="libFootnote0"/>
        <w:rPr>
          <w:rtl/>
        </w:rPr>
      </w:pPr>
      <w:r>
        <w:rPr>
          <w:rFonts w:hint="cs"/>
          <w:rtl/>
        </w:rPr>
        <w:t>(3) الحديث والمحدّثون: 38.</w:t>
      </w:r>
    </w:p>
    <w:p w:rsidR="00651DB1" w:rsidRDefault="00651DB1" w:rsidP="00651DB1">
      <w:pPr>
        <w:pStyle w:val="libFootnote0"/>
        <w:rPr>
          <w:rtl/>
        </w:rPr>
      </w:pPr>
      <w:r>
        <w:rPr>
          <w:rFonts w:hint="cs"/>
          <w:rtl/>
        </w:rPr>
        <w:t>(4) حجيّة السنّة: 485.</w:t>
      </w:r>
    </w:p>
    <w:p w:rsidR="00651DB1" w:rsidRDefault="00651DB1" w:rsidP="00613442">
      <w:pPr>
        <w:pStyle w:val="libNormal"/>
        <w:rPr>
          <w:rtl/>
        </w:rPr>
      </w:pPr>
      <w:r>
        <w:rPr>
          <w:rFonts w:hint="cs"/>
          <w:rtl/>
        </w:rPr>
        <w:br w:type="page"/>
      </w:r>
    </w:p>
    <w:p w:rsidR="0085091D" w:rsidRPr="00651DB1" w:rsidRDefault="0085091D" w:rsidP="00A24773">
      <w:pPr>
        <w:pStyle w:val="libNormal0"/>
        <w:rPr>
          <w:rtl/>
        </w:rPr>
      </w:pPr>
      <w:r w:rsidRPr="00651DB1">
        <w:rPr>
          <w:rFonts w:hint="cs"/>
          <w:rtl/>
        </w:rPr>
        <w:lastRenderedPageBreak/>
        <w:t xml:space="preserve">إلاّ اتّباعاً للقرآن، وتطبيقٌ عمليٌّ لمؤدّاه، وليس اتّباع السنّة إلاّ اتّباعاً للقرآن، حيث أمر الله سبحانه بذلك في كتابه الكريم بالأخذ بما أمر به الرسول </w:t>
      </w:r>
      <w:r w:rsidR="00A24773">
        <w:rPr>
          <w:rStyle w:val="libAlaemChar"/>
          <w:rFonts w:hint="cs"/>
          <w:rtl/>
        </w:rPr>
        <w:t>صلى‌الله‌عليه‌وآله</w:t>
      </w:r>
      <w:r w:rsidRPr="00651DB1">
        <w:rPr>
          <w:rFonts w:hint="cs"/>
          <w:rtl/>
        </w:rPr>
        <w:t xml:space="preserve">؛ فقال: </w:t>
      </w:r>
      <w:r w:rsidR="00A24773">
        <w:rPr>
          <w:rStyle w:val="libAlaemChar"/>
          <w:rFonts w:hint="cs"/>
          <w:rtl/>
        </w:rPr>
        <w:t>(</w:t>
      </w:r>
      <w:r w:rsidRPr="00A24773">
        <w:rPr>
          <w:rStyle w:val="libAieChar"/>
          <w:rFonts w:eastAsia="MS Mincho"/>
          <w:rtl/>
        </w:rPr>
        <w:t>مَا آتَاكُمُ الرّسُولُ فَخُذُوهُ وَمَا نَهَاكُمْ عَنْهُ فَانتَهُوا</w:t>
      </w:r>
      <w:r w:rsidR="00A24773">
        <w:rPr>
          <w:rStyle w:val="libAlaemChar"/>
          <w:rFonts w:hint="cs"/>
          <w:rtl/>
        </w:rPr>
        <w:t>)</w:t>
      </w:r>
      <w:r w:rsidRPr="00651DB1">
        <w:rPr>
          <w:rFonts w:hint="cs"/>
          <w:rtl/>
        </w:rPr>
        <w:t xml:space="preserve"> </w:t>
      </w:r>
      <w:r w:rsidRPr="002E3D48">
        <w:rPr>
          <w:rStyle w:val="libFootnotenumChar"/>
          <w:rFonts w:hint="cs"/>
          <w:rtl/>
        </w:rPr>
        <w:t>(1)</w:t>
      </w:r>
      <w:r w:rsidRPr="00651DB1">
        <w:rPr>
          <w:rFonts w:hint="cs"/>
          <w:rtl/>
        </w:rPr>
        <w:t>.</w:t>
      </w:r>
    </w:p>
    <w:p w:rsidR="0085091D" w:rsidRDefault="0085091D" w:rsidP="0085091D">
      <w:pPr>
        <w:pStyle w:val="libNormal"/>
        <w:rPr>
          <w:rtl/>
        </w:rPr>
      </w:pPr>
      <w:r>
        <w:rPr>
          <w:rFonts w:hint="cs"/>
          <w:rtl/>
        </w:rPr>
        <w:t xml:space="preserve">ولا تختلف السنّة عن القرآن في الحُجيّة، وقد أجمع على ذلك علماء الإسلام، وعقد أهل الحديث في كتبهم أبواباً تدلّ تراجُمها على ذلك فقد ترجم الخطيب البغداديّ أوّل أبواب كتابه </w:t>
      </w:r>
      <w:r w:rsidR="00B876B3">
        <w:rPr>
          <w:rFonts w:hint="cs"/>
          <w:rtl/>
        </w:rPr>
        <w:t>«</w:t>
      </w:r>
      <w:r>
        <w:rPr>
          <w:rFonts w:hint="cs"/>
          <w:rtl/>
        </w:rPr>
        <w:t>الكفاية</w:t>
      </w:r>
      <w:r w:rsidR="00B876B3">
        <w:rPr>
          <w:rFonts w:hint="cs"/>
          <w:rtl/>
        </w:rPr>
        <w:t>»</w:t>
      </w:r>
      <w:r>
        <w:rPr>
          <w:rFonts w:hint="cs"/>
          <w:rtl/>
        </w:rPr>
        <w:t xml:space="preserve"> بعنوان </w:t>
      </w:r>
      <w:r w:rsidR="00B876B3">
        <w:rPr>
          <w:rFonts w:hint="cs"/>
          <w:rtl/>
        </w:rPr>
        <w:t>«</w:t>
      </w:r>
      <w:r>
        <w:rPr>
          <w:rFonts w:hint="cs"/>
          <w:rtl/>
        </w:rPr>
        <w:t xml:space="preserve">باب ما جاء في التسوية بين حكم كتاب الله تعالى، وحكم سُنّة رسول الله </w:t>
      </w:r>
      <w:r w:rsidR="00A24773">
        <w:rPr>
          <w:rStyle w:val="libAlaemChar"/>
          <w:rFonts w:hint="cs"/>
          <w:rtl/>
        </w:rPr>
        <w:t>صلى‌الله‌عليه‌وآله</w:t>
      </w:r>
      <w:r>
        <w:rPr>
          <w:rFonts w:hint="cs"/>
          <w:rtl/>
        </w:rPr>
        <w:t>، في وجوب العمل، ولزوم التكليف</w:t>
      </w:r>
      <w:r w:rsidR="00B876B3">
        <w:rPr>
          <w:rFonts w:hint="cs"/>
          <w:rtl/>
        </w:rPr>
        <w:t>»</w:t>
      </w:r>
      <w:r>
        <w:rPr>
          <w:rFonts w:hint="cs"/>
          <w:rtl/>
        </w:rPr>
        <w:t xml:space="preserve"> </w:t>
      </w:r>
      <w:r w:rsidRPr="002E3D48">
        <w:rPr>
          <w:rStyle w:val="libFootnotenumChar"/>
          <w:rFonts w:hint="cs"/>
          <w:rtl/>
        </w:rPr>
        <w:t>(2)</w:t>
      </w:r>
      <w:r>
        <w:rPr>
          <w:rFonts w:hint="cs"/>
          <w:rtl/>
        </w:rPr>
        <w:t>.</w:t>
      </w:r>
    </w:p>
    <w:p w:rsidR="0085091D" w:rsidRDefault="0085091D" w:rsidP="0085091D">
      <w:pPr>
        <w:pStyle w:val="libNormal"/>
        <w:rPr>
          <w:rtl/>
        </w:rPr>
      </w:pPr>
      <w:r>
        <w:rPr>
          <w:rFonts w:hint="cs"/>
          <w:rtl/>
        </w:rPr>
        <w:t xml:space="preserve">وترجم الباب الثاني منه بعنوان </w:t>
      </w:r>
      <w:r w:rsidR="00B876B3">
        <w:rPr>
          <w:rFonts w:hint="cs"/>
          <w:rtl/>
        </w:rPr>
        <w:t>«</w:t>
      </w:r>
      <w:r>
        <w:rPr>
          <w:rFonts w:hint="cs"/>
          <w:rtl/>
        </w:rPr>
        <w:t>باب تخصيص السنن لعموم محكم القرآن، وذكر الحاجة في المجمل إلى التفسير والبيان</w:t>
      </w:r>
      <w:r w:rsidR="00B876B3">
        <w:rPr>
          <w:rFonts w:hint="cs"/>
          <w:rtl/>
        </w:rPr>
        <w:t>»</w:t>
      </w:r>
      <w:r>
        <w:rPr>
          <w:rFonts w:hint="cs"/>
          <w:rtl/>
        </w:rPr>
        <w:t xml:space="preserve"> </w:t>
      </w:r>
      <w:r w:rsidRPr="002E3D48">
        <w:rPr>
          <w:rStyle w:val="libFootnotenumChar"/>
          <w:rFonts w:hint="cs"/>
          <w:rtl/>
        </w:rPr>
        <w:t>(3)</w:t>
      </w:r>
      <w:r>
        <w:rPr>
          <w:rFonts w:hint="cs"/>
          <w:rtl/>
        </w:rPr>
        <w:t>.</w:t>
      </w:r>
    </w:p>
    <w:p w:rsidR="0085091D" w:rsidRDefault="0085091D" w:rsidP="0085091D">
      <w:pPr>
        <w:pStyle w:val="libNormal"/>
        <w:rPr>
          <w:rtl/>
        </w:rPr>
      </w:pPr>
      <w:r>
        <w:rPr>
          <w:rFonts w:hint="cs"/>
          <w:rtl/>
        </w:rPr>
        <w:t xml:space="preserve">وأورد في كتابه </w:t>
      </w:r>
      <w:r w:rsidR="00B876B3">
        <w:rPr>
          <w:rFonts w:hint="cs"/>
          <w:rtl/>
        </w:rPr>
        <w:t>«</w:t>
      </w:r>
      <w:r>
        <w:rPr>
          <w:rFonts w:hint="cs"/>
          <w:rtl/>
        </w:rPr>
        <w:t>الفقيه والمتفقّه</w:t>
      </w:r>
      <w:r w:rsidR="00B876B3">
        <w:rPr>
          <w:rFonts w:hint="cs"/>
          <w:rtl/>
        </w:rPr>
        <w:t>»</w:t>
      </w:r>
      <w:r>
        <w:rPr>
          <w:rFonts w:hint="cs"/>
          <w:rtl/>
        </w:rPr>
        <w:t xml:space="preserve"> أحاديث دالّة على أنّ السنّة معتبرة في عرض الكتاب </w:t>
      </w:r>
      <w:r w:rsidRPr="002E3D48">
        <w:rPr>
          <w:rStyle w:val="libFootnotenumChar"/>
          <w:rFonts w:hint="cs"/>
          <w:rtl/>
        </w:rPr>
        <w:t>(4)</w:t>
      </w:r>
      <w:r>
        <w:rPr>
          <w:rFonts w:hint="cs"/>
          <w:rtl/>
        </w:rPr>
        <w:t>.</w:t>
      </w:r>
    </w:p>
    <w:p w:rsidR="006608F3" w:rsidRPr="00310A16" w:rsidRDefault="006608F3" w:rsidP="00310A16">
      <w:pPr>
        <w:pStyle w:val="Heading2"/>
        <w:rPr>
          <w:rtl/>
        </w:rPr>
      </w:pPr>
      <w:bookmarkStart w:id="69" w:name="_Toc409257441"/>
      <w:r w:rsidRPr="00310A16">
        <w:rPr>
          <w:rFonts w:hint="cs"/>
          <w:rtl/>
        </w:rPr>
        <w:t xml:space="preserve">منهج عمر في المنع من حديث رسول الله </w:t>
      </w:r>
      <w:r w:rsidRPr="00310A16">
        <w:rPr>
          <w:rStyle w:val="libAlaemHeading2Char"/>
          <w:rFonts w:hint="cs"/>
          <w:rtl/>
        </w:rPr>
        <w:t>صلى‌الله‌عليه‌وآله</w:t>
      </w:r>
      <w:bookmarkEnd w:id="69"/>
    </w:p>
    <w:p w:rsidR="006608F3" w:rsidRDefault="006608F3" w:rsidP="006608F3">
      <w:pPr>
        <w:pStyle w:val="libNormal"/>
        <w:rPr>
          <w:rtl/>
        </w:rPr>
      </w:pPr>
      <w:r>
        <w:rPr>
          <w:rFonts w:hint="cs"/>
          <w:rtl/>
        </w:rPr>
        <w:t xml:space="preserve">لقد انتهج عمرُ منهجاً متعدّد الأطراف لتحقيق هدفه في منع حديث رسول الله </w:t>
      </w:r>
      <w:r>
        <w:rPr>
          <w:rStyle w:val="libAlaemChar"/>
          <w:rFonts w:hint="cs"/>
          <w:rtl/>
        </w:rPr>
        <w:t>صلى‌الله‌عليه‌وآله</w:t>
      </w:r>
      <w:r>
        <w:rPr>
          <w:rFonts w:hint="cs"/>
          <w:rtl/>
        </w:rPr>
        <w:t xml:space="preserve"> من ذلك:</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الحشر: 7.</w:t>
      </w:r>
    </w:p>
    <w:p w:rsidR="00651DB1" w:rsidRDefault="00651DB1" w:rsidP="00651DB1">
      <w:pPr>
        <w:pStyle w:val="libFootnote0"/>
        <w:rPr>
          <w:rtl/>
        </w:rPr>
      </w:pPr>
      <w:r>
        <w:rPr>
          <w:rFonts w:hint="cs"/>
          <w:rtl/>
        </w:rPr>
        <w:t>(2) الكفاية: 39.</w:t>
      </w:r>
    </w:p>
    <w:p w:rsidR="00651DB1" w:rsidRDefault="00651DB1" w:rsidP="00651DB1">
      <w:pPr>
        <w:pStyle w:val="libFootnote0"/>
        <w:rPr>
          <w:rtl/>
        </w:rPr>
      </w:pPr>
      <w:r>
        <w:rPr>
          <w:rFonts w:hint="cs"/>
          <w:rtl/>
        </w:rPr>
        <w:t>(3) الكفاية: 45.</w:t>
      </w:r>
    </w:p>
    <w:p w:rsidR="00651DB1" w:rsidRDefault="00651DB1" w:rsidP="00651DB1">
      <w:pPr>
        <w:pStyle w:val="libFootnote0"/>
        <w:rPr>
          <w:rtl/>
        </w:rPr>
      </w:pPr>
      <w:r>
        <w:rPr>
          <w:rFonts w:hint="cs"/>
          <w:rtl/>
        </w:rPr>
        <w:t>(4) الفقيه والمتفقّه 1: 86.</w:t>
      </w:r>
    </w:p>
    <w:p w:rsidR="00651DB1" w:rsidRDefault="00651DB1" w:rsidP="00613442">
      <w:pPr>
        <w:pStyle w:val="libNormal"/>
        <w:rPr>
          <w:rtl/>
        </w:rPr>
      </w:pPr>
      <w:r>
        <w:rPr>
          <w:rFonts w:hint="cs"/>
          <w:rtl/>
        </w:rPr>
        <w:br w:type="page"/>
      </w:r>
    </w:p>
    <w:p w:rsidR="0085091D" w:rsidRDefault="0085091D" w:rsidP="0085091D">
      <w:pPr>
        <w:pStyle w:val="libNormal"/>
        <w:rPr>
          <w:rtl/>
        </w:rPr>
      </w:pPr>
      <w:r>
        <w:rPr>
          <w:rFonts w:hint="cs"/>
          <w:rtl/>
        </w:rPr>
        <w:lastRenderedPageBreak/>
        <w:t xml:space="preserve">أوّلاً: منعَ وفدَ الصحابة الذين أرسلهم إلى الكوفة من الرواية عن رسول الله </w:t>
      </w:r>
      <w:r w:rsidR="00A24773">
        <w:rPr>
          <w:rStyle w:val="libAlaemChar"/>
          <w:rFonts w:hint="cs"/>
          <w:rtl/>
        </w:rPr>
        <w:t>صلى‌الله‌عليه‌وآله</w:t>
      </w:r>
      <w:r>
        <w:rPr>
          <w:rFonts w:hint="cs"/>
          <w:rtl/>
        </w:rPr>
        <w:t xml:space="preserve"> ...، وقد مضى الكلام عن ذلك.</w:t>
      </w:r>
    </w:p>
    <w:p w:rsidR="00651DB1" w:rsidRDefault="0085091D" w:rsidP="0085091D">
      <w:pPr>
        <w:pStyle w:val="libNormal"/>
        <w:rPr>
          <w:rtl/>
        </w:rPr>
      </w:pPr>
      <w:r>
        <w:rPr>
          <w:rFonts w:hint="cs"/>
          <w:rtl/>
        </w:rPr>
        <w:t>ثانياً: منع عمر صحابة عن الحديث:</w:t>
      </w:r>
    </w:p>
    <w:p w:rsidR="0085091D" w:rsidRDefault="00651DB1" w:rsidP="0085091D">
      <w:pPr>
        <w:pStyle w:val="libNormal"/>
        <w:rPr>
          <w:rtl/>
        </w:rPr>
      </w:pPr>
      <w:r>
        <w:rPr>
          <w:rtl/>
        </w:rPr>
        <w:t>-</w:t>
      </w:r>
      <w:r w:rsidR="0085091D">
        <w:rPr>
          <w:rFonts w:hint="cs"/>
          <w:rtl/>
        </w:rPr>
        <w:t xml:space="preserve"> فمنع أبا هريرة:</w:t>
      </w:r>
    </w:p>
    <w:p w:rsidR="0085091D" w:rsidRDefault="0085091D" w:rsidP="0085091D">
      <w:pPr>
        <w:pStyle w:val="libNormal"/>
        <w:rPr>
          <w:rtl/>
        </w:rPr>
      </w:pPr>
      <w:r>
        <w:rPr>
          <w:rFonts w:hint="cs"/>
          <w:rtl/>
        </w:rPr>
        <w:t xml:space="preserve">قال عمر لأبي هريرة: لتتركنّ الحديثَ عن رسول الله </w:t>
      </w:r>
      <w:r w:rsidR="00A24773">
        <w:rPr>
          <w:rStyle w:val="libAlaemChar"/>
          <w:rFonts w:hint="cs"/>
          <w:rtl/>
        </w:rPr>
        <w:t>صلى‌الله‌عليه‌وآله</w:t>
      </w:r>
      <w:r>
        <w:rPr>
          <w:rFonts w:hint="cs"/>
          <w:rtl/>
        </w:rPr>
        <w:t xml:space="preserve">، أولاُلْحقنّك بأرضِ دَوْسٍ </w:t>
      </w:r>
      <w:r w:rsidRPr="002E3D48">
        <w:rPr>
          <w:rStyle w:val="libFootnotenumChar"/>
          <w:rFonts w:hint="cs"/>
          <w:rtl/>
        </w:rPr>
        <w:t>(1)</w:t>
      </w:r>
      <w:r>
        <w:rPr>
          <w:rFonts w:hint="cs"/>
          <w:rtl/>
        </w:rPr>
        <w:t>.</w:t>
      </w:r>
    </w:p>
    <w:p w:rsidR="0085091D" w:rsidRDefault="0085091D" w:rsidP="0085091D">
      <w:pPr>
        <w:pStyle w:val="libNormal"/>
        <w:rPr>
          <w:rtl/>
        </w:rPr>
      </w:pPr>
      <w:r>
        <w:rPr>
          <w:rFonts w:hint="cs"/>
          <w:rtl/>
        </w:rPr>
        <w:t xml:space="preserve">وقال له أيضاً: لتتركن الحديث عن رسول الله </w:t>
      </w:r>
      <w:r w:rsidR="00A24773">
        <w:rPr>
          <w:rStyle w:val="libAlaemChar"/>
          <w:rFonts w:hint="cs"/>
          <w:rtl/>
        </w:rPr>
        <w:t>صلى‌الله‌عليه‌وآله</w:t>
      </w:r>
      <w:r>
        <w:rPr>
          <w:rFonts w:hint="cs"/>
          <w:rtl/>
        </w:rPr>
        <w:t xml:space="preserve"> أو لاُلْحقنّك بأرض الطنيح</w:t>
      </w:r>
      <w:r w:rsidR="00651DB1">
        <w:rPr>
          <w:rFonts w:hint="cs"/>
          <w:rtl/>
        </w:rPr>
        <w:t xml:space="preserve"> - </w:t>
      </w:r>
      <w:r>
        <w:rPr>
          <w:rFonts w:hint="cs"/>
          <w:rtl/>
        </w:rPr>
        <w:t>يعني أرض قومه</w:t>
      </w:r>
      <w:r w:rsidR="00651DB1">
        <w:rPr>
          <w:rFonts w:hint="cs"/>
          <w:rtl/>
        </w:rPr>
        <w:t xml:space="preserve"> - </w:t>
      </w:r>
      <w:r w:rsidRPr="002E3D48">
        <w:rPr>
          <w:rStyle w:val="libFootnotenumChar"/>
          <w:rFonts w:hint="cs"/>
          <w:rtl/>
        </w:rPr>
        <w:t>(2)</w:t>
      </w:r>
      <w:r>
        <w:rPr>
          <w:rFonts w:hint="cs"/>
          <w:rtl/>
        </w:rPr>
        <w:t>.</w:t>
      </w:r>
    </w:p>
    <w:p w:rsidR="0085091D" w:rsidRDefault="0085091D" w:rsidP="0085091D">
      <w:pPr>
        <w:pStyle w:val="libNormal"/>
        <w:rPr>
          <w:rtl/>
        </w:rPr>
      </w:pPr>
      <w:r>
        <w:rPr>
          <w:rFonts w:hint="cs"/>
          <w:rtl/>
        </w:rPr>
        <w:t>وقال له: لتتركنّ الرواية</w:t>
      </w:r>
      <w:r w:rsidR="00651DB1">
        <w:rPr>
          <w:rFonts w:hint="cs"/>
          <w:rtl/>
        </w:rPr>
        <w:t xml:space="preserve"> - </w:t>
      </w:r>
      <w:r>
        <w:rPr>
          <w:rFonts w:hint="cs"/>
          <w:rtl/>
        </w:rPr>
        <w:t>أو الإكثار من الرواية</w:t>
      </w:r>
      <w:r w:rsidR="00651DB1">
        <w:rPr>
          <w:rFonts w:hint="cs"/>
          <w:rtl/>
        </w:rPr>
        <w:t xml:space="preserve"> - </w:t>
      </w:r>
      <w:r>
        <w:rPr>
          <w:rFonts w:hint="cs"/>
          <w:rtl/>
        </w:rPr>
        <w:t xml:space="preserve">أو لألحقنّك إلى جبال دَوْس </w:t>
      </w:r>
      <w:r w:rsidRPr="002E3D48">
        <w:rPr>
          <w:rStyle w:val="libFootnotenumChar"/>
          <w:rFonts w:hint="cs"/>
          <w:rtl/>
        </w:rPr>
        <w:t>(3)</w:t>
      </w:r>
      <w:r>
        <w:rPr>
          <w:rFonts w:hint="cs"/>
          <w:rtl/>
        </w:rPr>
        <w:t>.</w:t>
      </w:r>
    </w:p>
    <w:p w:rsidR="0085091D" w:rsidRDefault="0085091D" w:rsidP="0085091D">
      <w:pPr>
        <w:pStyle w:val="libNormal"/>
        <w:rPr>
          <w:rtl/>
        </w:rPr>
      </w:pPr>
      <w:r>
        <w:rPr>
          <w:rFonts w:hint="cs"/>
          <w:rtl/>
        </w:rPr>
        <w:t>وقال ابن أبي الحديد: ضربه عمر بن الخطّاب</w:t>
      </w:r>
      <w:r w:rsidR="00651DB1">
        <w:rPr>
          <w:rFonts w:hint="cs"/>
          <w:rtl/>
        </w:rPr>
        <w:t xml:space="preserve"> - </w:t>
      </w:r>
      <w:r>
        <w:rPr>
          <w:rFonts w:hint="cs"/>
          <w:rtl/>
        </w:rPr>
        <w:t>في خلافته</w:t>
      </w:r>
      <w:r w:rsidR="00651DB1">
        <w:rPr>
          <w:rFonts w:hint="cs"/>
          <w:rtl/>
        </w:rPr>
        <w:t xml:space="preserve"> - </w:t>
      </w:r>
      <w:r>
        <w:rPr>
          <w:rFonts w:hint="cs"/>
          <w:rtl/>
        </w:rPr>
        <w:t xml:space="preserve">بالدرّة، وقال له: لقد أكثرتَ الرواية، وأحْرِ بك أن تكون كاذباً على رسول الله </w:t>
      </w:r>
      <w:r w:rsidR="00A24773">
        <w:rPr>
          <w:rStyle w:val="libAlaemChar"/>
          <w:rFonts w:hint="cs"/>
          <w:rtl/>
        </w:rPr>
        <w:t>صلى‌الله‌عليه‌وآله</w:t>
      </w:r>
      <w:r>
        <w:rPr>
          <w:rFonts w:hint="cs"/>
          <w:rtl/>
        </w:rPr>
        <w:t xml:space="preserve"> </w:t>
      </w:r>
      <w:r w:rsidRPr="002E3D48">
        <w:rPr>
          <w:rStyle w:val="libFootnotenumChar"/>
          <w:rFonts w:hint="cs"/>
          <w:rtl/>
        </w:rPr>
        <w:t>(4)</w:t>
      </w:r>
      <w:r>
        <w:rPr>
          <w:rFonts w:hint="cs"/>
          <w:rtl/>
        </w:rPr>
        <w:t>:</w:t>
      </w:r>
    </w:p>
    <w:p w:rsidR="006608F3" w:rsidRDefault="006608F3" w:rsidP="006608F3">
      <w:pPr>
        <w:pStyle w:val="libNormal"/>
        <w:rPr>
          <w:rtl/>
        </w:rPr>
      </w:pPr>
      <w:r>
        <w:rPr>
          <w:rtl/>
        </w:rPr>
        <w:t>-</w:t>
      </w:r>
      <w:r>
        <w:rPr>
          <w:rFonts w:hint="cs"/>
          <w:rtl/>
        </w:rPr>
        <w:t xml:space="preserve"> ومنع ابن مسعود، وأبا مسعود:</w:t>
      </w:r>
    </w:p>
    <w:p w:rsidR="006608F3" w:rsidRDefault="006608F3" w:rsidP="006608F3">
      <w:pPr>
        <w:pStyle w:val="libNormal"/>
        <w:rPr>
          <w:rtl/>
        </w:rPr>
      </w:pPr>
      <w:r>
        <w:rPr>
          <w:rFonts w:hint="cs"/>
          <w:rtl/>
        </w:rPr>
        <w:t>بعث عمر إلى أبي مسعود الأنصاريّ، وابن مسعود، فقال: ما هذا الحديثُ</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 xml:space="preserve">(1) المحدّث الفاصل بين الرواي والواعي، للرامهرمزي </w:t>
      </w:r>
      <w:r w:rsidR="000C00D3">
        <w:rPr>
          <w:rFonts w:hint="cs"/>
          <w:rtl/>
        </w:rPr>
        <w:t>(</w:t>
      </w:r>
      <w:r>
        <w:rPr>
          <w:rFonts w:hint="cs"/>
          <w:rtl/>
        </w:rPr>
        <w:t>المتوفّى 360 هـ</w:t>
      </w:r>
      <w:r w:rsidR="000C00D3">
        <w:rPr>
          <w:rFonts w:hint="cs"/>
          <w:rtl/>
        </w:rPr>
        <w:t>)</w:t>
      </w:r>
      <w:r>
        <w:rPr>
          <w:rFonts w:hint="cs"/>
          <w:rtl/>
        </w:rPr>
        <w:t>: 554، رقم 746، البداية والنهاية 8: 106.</w:t>
      </w:r>
    </w:p>
    <w:p w:rsidR="00651DB1" w:rsidRDefault="00651DB1" w:rsidP="00651DB1">
      <w:pPr>
        <w:pStyle w:val="libFootnote0"/>
        <w:rPr>
          <w:rtl/>
        </w:rPr>
      </w:pPr>
      <w:r>
        <w:rPr>
          <w:rFonts w:hint="cs"/>
          <w:rtl/>
        </w:rPr>
        <w:t>(2) أخبار المدينة المنوّرة، لابن شبّة 3: 800.</w:t>
      </w:r>
    </w:p>
    <w:p w:rsidR="00651DB1" w:rsidRDefault="00651DB1" w:rsidP="00651DB1">
      <w:pPr>
        <w:pStyle w:val="libFootnote0"/>
        <w:rPr>
          <w:rtl/>
        </w:rPr>
      </w:pPr>
      <w:r>
        <w:rPr>
          <w:rFonts w:hint="cs"/>
          <w:rtl/>
        </w:rPr>
        <w:t>(3) الاعتصام بحبل الله المتين، للقاسم بن محمّد الزيديّ 2: 29، تاريخ مدينة دمشق 67: 343.</w:t>
      </w:r>
    </w:p>
    <w:p w:rsidR="00651DB1" w:rsidRDefault="00651DB1" w:rsidP="00651DB1">
      <w:pPr>
        <w:pStyle w:val="libFootnote0"/>
        <w:rPr>
          <w:rtl/>
        </w:rPr>
      </w:pPr>
      <w:r>
        <w:rPr>
          <w:rFonts w:hint="cs"/>
          <w:rtl/>
        </w:rPr>
        <w:t>(4) شرح نهج البلاغة، لابن أبي الحديد 4: 68.</w:t>
      </w:r>
    </w:p>
    <w:p w:rsidR="00651DB1" w:rsidRDefault="00651DB1" w:rsidP="00613442">
      <w:pPr>
        <w:pStyle w:val="libNormal"/>
        <w:rPr>
          <w:rtl/>
        </w:rPr>
      </w:pPr>
      <w:r>
        <w:rPr>
          <w:rFonts w:hint="cs"/>
          <w:rtl/>
        </w:rPr>
        <w:br w:type="page"/>
      </w:r>
    </w:p>
    <w:p w:rsidR="0085091D" w:rsidRDefault="0085091D" w:rsidP="006608F3">
      <w:pPr>
        <w:pStyle w:val="libNormal0"/>
        <w:rPr>
          <w:rtl/>
        </w:rPr>
      </w:pPr>
      <w:r>
        <w:rPr>
          <w:rFonts w:hint="cs"/>
          <w:rtl/>
        </w:rPr>
        <w:lastRenderedPageBreak/>
        <w:t xml:space="preserve">الذي تُكثرونه عن رسول الله </w:t>
      </w:r>
      <w:r w:rsidR="00A24773">
        <w:rPr>
          <w:rStyle w:val="libAlaemChar"/>
          <w:rFonts w:hint="cs"/>
          <w:rtl/>
        </w:rPr>
        <w:t>صلى‌الله‌عليه‌وآله</w:t>
      </w:r>
      <w:r>
        <w:rPr>
          <w:rFonts w:hint="cs"/>
          <w:rtl/>
        </w:rPr>
        <w:t xml:space="preserve"> </w:t>
      </w:r>
      <w:r w:rsidRPr="002E3D48">
        <w:rPr>
          <w:rStyle w:val="libFootnotenumChar"/>
          <w:rFonts w:hint="cs"/>
          <w:rtl/>
        </w:rPr>
        <w:t>(1)</w:t>
      </w:r>
      <w:r>
        <w:rPr>
          <w:rFonts w:hint="cs"/>
          <w:rtl/>
        </w:rPr>
        <w:t>.</w:t>
      </w:r>
    </w:p>
    <w:p w:rsidR="00651DB1" w:rsidRDefault="0085091D" w:rsidP="0085091D">
      <w:pPr>
        <w:pStyle w:val="libNormal"/>
        <w:rPr>
          <w:rtl/>
        </w:rPr>
      </w:pPr>
      <w:r>
        <w:rPr>
          <w:rFonts w:hint="cs"/>
          <w:rtl/>
        </w:rPr>
        <w:t xml:space="preserve">ونقله ابن عديّ، وفيه: بعث عمر بن الخطّاب إلى عبد الله بن مسعود، وإلى أبي الدرداء، وإلى أبي مسعود الأنصاري، فقال: ما هذا الحديث الذي تُكثرون عن رسول الله </w:t>
      </w:r>
      <w:r w:rsidR="00A24773">
        <w:rPr>
          <w:rStyle w:val="libAlaemChar"/>
          <w:rFonts w:hint="cs"/>
          <w:rtl/>
        </w:rPr>
        <w:t>صلى‌الله‌عليه‌وآله</w:t>
      </w:r>
      <w:r>
        <w:rPr>
          <w:rFonts w:hint="cs"/>
          <w:rtl/>
        </w:rPr>
        <w:t xml:space="preserve">، فحبسهم بالمدينة حتّى استُشهد </w:t>
      </w:r>
      <w:r w:rsidRPr="002E3D48">
        <w:rPr>
          <w:rStyle w:val="libFootnotenumChar"/>
          <w:rFonts w:hint="cs"/>
          <w:rtl/>
        </w:rPr>
        <w:t>(2)</w:t>
      </w:r>
      <w:r>
        <w:rPr>
          <w:rFonts w:hint="cs"/>
          <w:rtl/>
        </w:rPr>
        <w:t>.</w:t>
      </w:r>
    </w:p>
    <w:p w:rsidR="00651DB1" w:rsidRDefault="00651DB1" w:rsidP="0085091D">
      <w:pPr>
        <w:pStyle w:val="libNormal"/>
        <w:rPr>
          <w:rtl/>
        </w:rPr>
      </w:pPr>
      <w:r>
        <w:rPr>
          <w:rtl/>
        </w:rPr>
        <w:t>-</w:t>
      </w:r>
      <w:r w:rsidR="0085091D">
        <w:rPr>
          <w:rFonts w:hint="cs"/>
          <w:rtl/>
        </w:rPr>
        <w:t xml:space="preserve"> ومنع أبا موسى الأشعريّ</w:t>
      </w:r>
      <w:r>
        <w:rPr>
          <w:rFonts w:hint="cs"/>
          <w:rtl/>
        </w:rPr>
        <w:t xml:space="preserve"> - </w:t>
      </w:r>
      <w:r w:rsidR="0085091D">
        <w:rPr>
          <w:rFonts w:hint="cs"/>
          <w:rtl/>
        </w:rPr>
        <w:t>لمّا بعثه إلى العراق</w:t>
      </w:r>
      <w:r>
        <w:rPr>
          <w:rFonts w:hint="cs"/>
          <w:rtl/>
        </w:rPr>
        <w:t xml:space="preserve"> - </w:t>
      </w:r>
      <w:r w:rsidR="0085091D">
        <w:rPr>
          <w:rFonts w:hint="cs"/>
          <w:rtl/>
        </w:rPr>
        <w:t xml:space="preserve">بمثل ما ورد في حديث قرظة بن كعب. </w:t>
      </w:r>
      <w:r w:rsidR="00B876B3">
        <w:rPr>
          <w:rFonts w:hint="cs"/>
          <w:rtl/>
        </w:rPr>
        <w:t>«</w:t>
      </w:r>
      <w:r w:rsidR="0085091D">
        <w:rPr>
          <w:rFonts w:hint="cs"/>
          <w:rtl/>
        </w:rPr>
        <w:t>ذكرناه مع مصادره</w:t>
      </w:r>
      <w:r w:rsidR="00B876B3">
        <w:rPr>
          <w:rFonts w:hint="cs"/>
          <w:rtl/>
        </w:rPr>
        <w:t>»</w:t>
      </w:r>
      <w:r w:rsidR="0085091D">
        <w:rPr>
          <w:rFonts w:hint="cs"/>
          <w:rtl/>
        </w:rPr>
        <w:t>.</w:t>
      </w:r>
    </w:p>
    <w:p w:rsidR="0085091D" w:rsidRDefault="00651DB1" w:rsidP="0085091D">
      <w:pPr>
        <w:pStyle w:val="libNormal"/>
        <w:rPr>
          <w:rtl/>
        </w:rPr>
      </w:pPr>
      <w:r>
        <w:rPr>
          <w:rtl/>
        </w:rPr>
        <w:t>-</w:t>
      </w:r>
      <w:r w:rsidR="0085091D">
        <w:rPr>
          <w:rFonts w:hint="cs"/>
          <w:rtl/>
        </w:rPr>
        <w:t xml:space="preserve"> ومنع عمرُ عامّة الناس عن الحديث:</w:t>
      </w:r>
    </w:p>
    <w:p w:rsidR="0085091D" w:rsidRDefault="0085091D" w:rsidP="0085091D">
      <w:pPr>
        <w:pStyle w:val="libNormal"/>
        <w:rPr>
          <w:rtl/>
        </w:rPr>
      </w:pPr>
      <w:r>
        <w:rPr>
          <w:rFonts w:hint="cs"/>
          <w:rtl/>
        </w:rPr>
        <w:t>خطبَ عمرُ، وقال: ألاَ، لا أعْلَمنّ ما قال أحدكم: إنّ عمر بن الخطّاب منعنا أن نقرأ كتاب الله، إنّي ليس لذلك أمنعكم.</w:t>
      </w:r>
    </w:p>
    <w:p w:rsidR="0085091D" w:rsidRDefault="0085091D" w:rsidP="0085091D">
      <w:pPr>
        <w:pStyle w:val="libNormal"/>
        <w:rPr>
          <w:rtl/>
        </w:rPr>
      </w:pPr>
      <w:r>
        <w:rPr>
          <w:rFonts w:hint="cs"/>
          <w:rtl/>
        </w:rPr>
        <w:t>ولكن، أحدكم يقوم لكتاب الله، والناس يستمعون إليه، ثمّ يأتي بالحديث من قبل نفسه! إنّ حديثكم هو شرُّ الحديث، وإنّ كلامكم هو شرُّ الكلام.</w:t>
      </w:r>
    </w:p>
    <w:p w:rsidR="0085091D" w:rsidRDefault="0085091D" w:rsidP="0085091D">
      <w:pPr>
        <w:pStyle w:val="libNormal"/>
        <w:rPr>
          <w:rtl/>
        </w:rPr>
      </w:pPr>
      <w:r>
        <w:rPr>
          <w:rFonts w:hint="cs"/>
          <w:rtl/>
        </w:rPr>
        <w:t xml:space="preserve">مَن قام منكم، فليقُم بكتاب الله، وإلاّ فليجلس، فإنّكم قد حدّثتم الناس حتّى قيل: </w:t>
      </w:r>
      <w:r w:rsidR="00B876B3">
        <w:rPr>
          <w:rFonts w:hint="cs"/>
          <w:rtl/>
        </w:rPr>
        <w:t>«</w:t>
      </w:r>
      <w:r>
        <w:rPr>
          <w:rFonts w:hint="cs"/>
          <w:rtl/>
        </w:rPr>
        <w:t>قال فلان، وقال فلان</w:t>
      </w:r>
      <w:r w:rsidR="00B876B3">
        <w:rPr>
          <w:rFonts w:hint="cs"/>
          <w:rtl/>
        </w:rPr>
        <w:t>»</w:t>
      </w:r>
      <w:r>
        <w:rPr>
          <w:rFonts w:hint="cs"/>
          <w:rtl/>
        </w:rPr>
        <w:t xml:space="preserve"> وتُرك كتاب الله </w:t>
      </w:r>
      <w:r w:rsidRPr="002E3D48">
        <w:rPr>
          <w:rStyle w:val="libFootnotenumChar"/>
          <w:rFonts w:hint="cs"/>
          <w:rtl/>
        </w:rPr>
        <w:t>(3)</w:t>
      </w:r>
      <w:r>
        <w:rPr>
          <w:rFonts w:hint="cs"/>
          <w:rtl/>
        </w:rPr>
        <w:t>.</w:t>
      </w:r>
    </w:p>
    <w:p w:rsidR="006608F3" w:rsidRPr="000C248A" w:rsidRDefault="006608F3" w:rsidP="00310A16">
      <w:pPr>
        <w:pStyle w:val="Heading2"/>
        <w:rPr>
          <w:rtl/>
        </w:rPr>
      </w:pPr>
      <w:bookmarkStart w:id="70" w:name="_Toc409257442"/>
      <w:r>
        <w:rPr>
          <w:rFonts w:hint="cs"/>
          <w:rtl/>
        </w:rPr>
        <w:t>وقفة قصيرة مع خطبة عمر</w:t>
      </w:r>
      <w:bookmarkEnd w:id="70"/>
    </w:p>
    <w:p w:rsidR="006608F3" w:rsidRDefault="006608F3" w:rsidP="006608F3">
      <w:pPr>
        <w:pStyle w:val="libNormal"/>
        <w:rPr>
          <w:rtl/>
        </w:rPr>
      </w:pPr>
      <w:r>
        <w:rPr>
          <w:rFonts w:hint="cs"/>
          <w:rtl/>
        </w:rPr>
        <w:t>إنّ ظاهر هذه الخطبة المنع من حديث المتكلّمين خلالَ القرآن، ولم يصرّح</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تاريخ دمشق 39: 108.</w:t>
      </w:r>
    </w:p>
    <w:p w:rsidR="00651DB1" w:rsidRDefault="00651DB1" w:rsidP="00651DB1">
      <w:pPr>
        <w:pStyle w:val="libFootnote0"/>
        <w:rPr>
          <w:rtl/>
        </w:rPr>
      </w:pPr>
      <w:r>
        <w:rPr>
          <w:rFonts w:hint="cs"/>
          <w:rtl/>
        </w:rPr>
        <w:t>(2) الكامل، لابن عديّ 1: 18.</w:t>
      </w:r>
    </w:p>
    <w:p w:rsidR="00651DB1" w:rsidRDefault="00651DB1" w:rsidP="00651DB1">
      <w:pPr>
        <w:pStyle w:val="libFootnote0"/>
        <w:rPr>
          <w:rtl/>
        </w:rPr>
      </w:pPr>
      <w:r>
        <w:rPr>
          <w:rFonts w:hint="cs"/>
          <w:rtl/>
        </w:rPr>
        <w:t>(3) تاريخ المدينة المنوّرة، لابن شَبّة 3: 800.</w:t>
      </w:r>
    </w:p>
    <w:p w:rsidR="00651DB1" w:rsidRDefault="00651DB1" w:rsidP="00613442">
      <w:pPr>
        <w:pStyle w:val="libNormal"/>
        <w:rPr>
          <w:rtl/>
        </w:rPr>
      </w:pPr>
      <w:r>
        <w:rPr>
          <w:rFonts w:hint="cs"/>
          <w:rtl/>
        </w:rPr>
        <w:br w:type="page"/>
      </w:r>
    </w:p>
    <w:p w:rsidR="0085091D" w:rsidRDefault="0085091D" w:rsidP="006608F3">
      <w:pPr>
        <w:pStyle w:val="libNormal0"/>
        <w:rPr>
          <w:rtl/>
        </w:rPr>
      </w:pPr>
      <w:r>
        <w:rPr>
          <w:rFonts w:hint="cs"/>
          <w:rtl/>
        </w:rPr>
        <w:lastRenderedPageBreak/>
        <w:t xml:space="preserve">فيه بالمنع من حديث رسول الله </w:t>
      </w:r>
      <w:r w:rsidR="00A24773">
        <w:rPr>
          <w:rStyle w:val="libAlaemChar"/>
          <w:rFonts w:hint="cs"/>
          <w:rtl/>
        </w:rPr>
        <w:t>صلى‌الله‌عليه‌وآله</w:t>
      </w:r>
      <w:r>
        <w:rPr>
          <w:rFonts w:hint="cs"/>
          <w:rtl/>
        </w:rPr>
        <w:t>، لكن يمكن أن يُفهم ذلك بملاحظة اُمور:</w:t>
      </w:r>
    </w:p>
    <w:p w:rsidR="0085091D" w:rsidRDefault="0085091D" w:rsidP="0085091D">
      <w:pPr>
        <w:pStyle w:val="libNormal"/>
        <w:rPr>
          <w:rtl/>
        </w:rPr>
      </w:pPr>
      <w:r>
        <w:rPr>
          <w:rFonts w:hint="cs"/>
          <w:rtl/>
        </w:rPr>
        <w:t>1</w:t>
      </w:r>
      <w:r w:rsidR="00651DB1">
        <w:rPr>
          <w:rFonts w:hint="cs"/>
          <w:rtl/>
        </w:rPr>
        <w:t xml:space="preserve"> - </w:t>
      </w:r>
      <w:r>
        <w:rPr>
          <w:rFonts w:hint="cs"/>
          <w:rtl/>
        </w:rPr>
        <w:t xml:space="preserve">إيراد ابن شَبّة لهذه الخطبة في سياق ما نقله من منْعِ عمر للصحابة من نقل الحديث والرواية عن رسول الله </w:t>
      </w:r>
      <w:r w:rsidR="00A24773">
        <w:rPr>
          <w:rStyle w:val="libAlaemChar"/>
          <w:rFonts w:hint="cs"/>
          <w:rtl/>
        </w:rPr>
        <w:t>صلى‌الله‌عليه‌وآله</w:t>
      </w:r>
      <w:r>
        <w:rPr>
          <w:rFonts w:hint="cs"/>
          <w:rtl/>
        </w:rPr>
        <w:t>.</w:t>
      </w:r>
    </w:p>
    <w:p w:rsidR="0085091D" w:rsidRDefault="0085091D" w:rsidP="0085091D">
      <w:pPr>
        <w:pStyle w:val="libNormal"/>
        <w:rPr>
          <w:rtl/>
        </w:rPr>
      </w:pPr>
      <w:r>
        <w:rPr>
          <w:rFonts w:hint="cs"/>
          <w:rtl/>
        </w:rPr>
        <w:t>2</w:t>
      </w:r>
      <w:r w:rsidR="00651DB1">
        <w:rPr>
          <w:rFonts w:hint="cs"/>
          <w:rtl/>
        </w:rPr>
        <w:t xml:space="preserve"> - </w:t>
      </w:r>
      <w:r>
        <w:rPr>
          <w:rFonts w:hint="cs"/>
          <w:rtl/>
        </w:rPr>
        <w:t>ظهور الخطبة</w:t>
      </w:r>
      <w:r w:rsidR="00651DB1">
        <w:rPr>
          <w:rFonts w:hint="cs"/>
          <w:rtl/>
        </w:rPr>
        <w:t xml:space="preserve"> - </w:t>
      </w:r>
      <w:r>
        <w:rPr>
          <w:rFonts w:hint="cs"/>
          <w:rtl/>
        </w:rPr>
        <w:t>وخاصّة الفقرة الأخيرة منها</w:t>
      </w:r>
      <w:r w:rsidR="00651DB1">
        <w:rPr>
          <w:rFonts w:hint="cs"/>
          <w:rtl/>
        </w:rPr>
        <w:t xml:space="preserve"> - </w:t>
      </w:r>
      <w:r>
        <w:rPr>
          <w:rFonts w:hint="cs"/>
          <w:rtl/>
        </w:rPr>
        <w:t xml:space="preserve">في تأكيد عمر على ترك كلّ حديث ما سوى كتاب الله، وهو نفس المقولة المعروفة عن عمر </w:t>
      </w:r>
      <w:r w:rsidR="00B876B3">
        <w:rPr>
          <w:rFonts w:hint="cs"/>
          <w:rtl/>
        </w:rPr>
        <w:t>«</w:t>
      </w:r>
      <w:r>
        <w:rPr>
          <w:rFonts w:hint="cs"/>
          <w:rtl/>
        </w:rPr>
        <w:t>حسبُنا كتاب الله</w:t>
      </w:r>
      <w:r w:rsidR="00B876B3">
        <w:rPr>
          <w:rFonts w:hint="cs"/>
          <w:rtl/>
        </w:rPr>
        <w:t>»</w:t>
      </w:r>
      <w:r>
        <w:rPr>
          <w:rFonts w:hint="cs"/>
          <w:rtl/>
        </w:rPr>
        <w:t xml:space="preserve"> ويؤدّي مؤدّاها.</w:t>
      </w:r>
    </w:p>
    <w:p w:rsidR="0085091D" w:rsidRDefault="0085091D" w:rsidP="0085091D">
      <w:pPr>
        <w:pStyle w:val="libNormal"/>
        <w:rPr>
          <w:rtl/>
        </w:rPr>
      </w:pPr>
      <w:r>
        <w:rPr>
          <w:rFonts w:hint="cs"/>
          <w:rtl/>
        </w:rPr>
        <w:t xml:space="preserve">إنّ عمر كان يردّد </w:t>
      </w:r>
      <w:r w:rsidR="00B876B3">
        <w:rPr>
          <w:rFonts w:hint="cs"/>
          <w:rtl/>
        </w:rPr>
        <w:t>«</w:t>
      </w:r>
      <w:r>
        <w:rPr>
          <w:rFonts w:hint="cs"/>
          <w:rtl/>
        </w:rPr>
        <w:t>حسبُنا كتاب الله</w:t>
      </w:r>
      <w:r w:rsidR="00B876B3">
        <w:rPr>
          <w:rFonts w:hint="cs"/>
          <w:rtl/>
        </w:rPr>
        <w:t>»</w:t>
      </w:r>
      <w:r>
        <w:rPr>
          <w:rFonts w:hint="cs"/>
          <w:rtl/>
        </w:rPr>
        <w:t xml:space="preserve"> في مقابل الحديث وروايته، كما يظهر من تعليله المنع من الحديث بالمحافظة على القرآن وخوف تركه الاشتغال بغيره. وهو ما عرفناه منه مراراً في أقواله التي تضمّنت منع التدوين، كقولِه: إنّي لا ألْبس كتاب الله بشيء أبداً.</w:t>
      </w:r>
    </w:p>
    <w:p w:rsidR="0085091D" w:rsidRDefault="0085091D" w:rsidP="0085091D">
      <w:pPr>
        <w:pStyle w:val="libNormal"/>
        <w:rPr>
          <w:rtl/>
        </w:rPr>
      </w:pPr>
      <w:r>
        <w:rPr>
          <w:rFonts w:hint="cs"/>
          <w:rtl/>
        </w:rPr>
        <w:t>3</w:t>
      </w:r>
      <w:r w:rsidR="00651DB1">
        <w:rPr>
          <w:rFonts w:hint="cs"/>
          <w:rtl/>
        </w:rPr>
        <w:t xml:space="preserve"> - </w:t>
      </w:r>
      <w:r>
        <w:rPr>
          <w:rFonts w:hint="cs"/>
          <w:rtl/>
        </w:rPr>
        <w:t>إنّ حسن الظنّ بالمحدّثين في ذلك العصر، يقتضي أنّ الشيء الذي ينقلونه خلال قراءتهم للقرآن الكريم، وإلى جنب آياته، بحيث يقبله المسلمون إذا استمعوا إليه أن يكون مقدّساً، وحقّاً، لا كلّ كلام صدَرَ من أيّ أحدٍ وبأيّ محتوىً.</w:t>
      </w:r>
    </w:p>
    <w:p w:rsidR="0085091D" w:rsidRDefault="0085091D" w:rsidP="0085091D">
      <w:pPr>
        <w:pStyle w:val="libNormal"/>
        <w:rPr>
          <w:rtl/>
        </w:rPr>
      </w:pPr>
      <w:r>
        <w:rPr>
          <w:rFonts w:hint="cs"/>
          <w:rtl/>
        </w:rPr>
        <w:t xml:space="preserve">ولا يُعقل من معلميّ القرآن، ولا بدّ أن يكون فيهم مجموعة من الصحابة إن لم يكن كلّهم منهم، ومجموعة من التّابعين الكبار، أن يقرأوا القرآن، ويحدّثوا الناسَ في أثناء تلاوتهم بأشياء باطلة، وبأشياء تكون </w:t>
      </w:r>
      <w:r w:rsidR="00B876B3">
        <w:rPr>
          <w:rFonts w:hint="cs"/>
          <w:rtl/>
        </w:rPr>
        <w:t>«</w:t>
      </w:r>
      <w:r>
        <w:rPr>
          <w:rFonts w:hint="cs"/>
          <w:rtl/>
        </w:rPr>
        <w:t>شرّ الحديث</w:t>
      </w:r>
      <w:r w:rsidR="00B876B3">
        <w:rPr>
          <w:rFonts w:hint="cs"/>
          <w:rtl/>
        </w:rPr>
        <w:t>»</w:t>
      </w:r>
      <w:r>
        <w:rPr>
          <w:rFonts w:hint="cs"/>
          <w:rtl/>
        </w:rPr>
        <w:t xml:space="preserve"> كما عبّر عنها عمر! ومع هذا يقبل المسلمون ذلك ولم ينتبهوا إلى بطلانه! إلاّ بتنبيه مر؟!</w:t>
      </w:r>
    </w:p>
    <w:p w:rsidR="006608F3" w:rsidRDefault="0085091D" w:rsidP="0085091D">
      <w:pPr>
        <w:pStyle w:val="libNormal"/>
        <w:rPr>
          <w:rtl/>
        </w:rPr>
      </w:pPr>
      <w:r>
        <w:rPr>
          <w:rFonts w:hint="cs"/>
          <w:rtl/>
        </w:rPr>
        <w:t xml:space="preserve">إنّ أفضل تفسير لذلك: أن يكون ما ينقلونه من حديث رسول الله </w:t>
      </w:r>
      <w:r w:rsidR="00A24773">
        <w:rPr>
          <w:rStyle w:val="libAlaemChar"/>
          <w:rFonts w:hint="cs"/>
          <w:rtl/>
        </w:rPr>
        <w:t>صلى‌الله‌عليه‌وآله</w:t>
      </w:r>
      <w:r>
        <w:rPr>
          <w:rFonts w:hint="cs"/>
          <w:rtl/>
        </w:rPr>
        <w:t xml:space="preserve">، غير </w:t>
      </w:r>
    </w:p>
    <w:p w:rsidR="006608F3" w:rsidRDefault="006608F3" w:rsidP="006608F3">
      <w:pPr>
        <w:pStyle w:val="libNormal"/>
        <w:rPr>
          <w:rtl/>
        </w:rPr>
      </w:pPr>
      <w:r>
        <w:rPr>
          <w:rtl/>
        </w:rPr>
        <w:br w:type="page"/>
      </w:r>
    </w:p>
    <w:p w:rsidR="0085091D" w:rsidRDefault="0085091D" w:rsidP="006608F3">
      <w:pPr>
        <w:pStyle w:val="libNormal0"/>
        <w:rPr>
          <w:rtl/>
        </w:rPr>
      </w:pPr>
      <w:r>
        <w:rPr>
          <w:rFonts w:hint="cs"/>
          <w:rtl/>
        </w:rPr>
        <w:lastRenderedPageBreak/>
        <w:t>أنّه من الأحاديث التي لم تَرُق السلطة الحاكمة، وممّا يُعارض سياستها.</w:t>
      </w:r>
    </w:p>
    <w:p w:rsidR="00651DB1" w:rsidRDefault="0085091D" w:rsidP="0085091D">
      <w:pPr>
        <w:pStyle w:val="libNormal"/>
        <w:rPr>
          <w:rtl/>
        </w:rPr>
      </w:pPr>
      <w:r>
        <w:rPr>
          <w:rFonts w:hint="cs"/>
          <w:rtl/>
        </w:rPr>
        <w:t>ثالثاً: عمر يُهدّد الصحابة على الحديث ويهينهم</w:t>
      </w:r>
    </w:p>
    <w:p w:rsidR="0085091D" w:rsidRDefault="00651DB1" w:rsidP="0085091D">
      <w:pPr>
        <w:pStyle w:val="libNormal"/>
        <w:rPr>
          <w:rtl/>
        </w:rPr>
      </w:pPr>
      <w:r>
        <w:rPr>
          <w:rtl/>
        </w:rPr>
        <w:t>-</w:t>
      </w:r>
      <w:r w:rsidR="0085091D">
        <w:rPr>
          <w:rFonts w:hint="cs"/>
          <w:rtl/>
        </w:rPr>
        <w:t xml:space="preserve"> أخرج الفسويّ بسنده قال: حدّثنا أبو نُعَيم، أخبرنا طلحة بن يحيى، عن أبي بُردة، قال: جاء أبو موسى</w:t>
      </w:r>
      <w:r>
        <w:rPr>
          <w:rFonts w:hint="cs"/>
          <w:rtl/>
        </w:rPr>
        <w:t xml:space="preserve"> - </w:t>
      </w:r>
      <w:r w:rsidR="0085091D">
        <w:rPr>
          <w:rFonts w:hint="cs"/>
          <w:rtl/>
        </w:rPr>
        <w:t>الأشعريّ</w:t>
      </w:r>
      <w:r>
        <w:rPr>
          <w:rFonts w:hint="cs"/>
          <w:rtl/>
        </w:rPr>
        <w:t xml:space="preserve"> - </w:t>
      </w:r>
      <w:r w:rsidR="0085091D">
        <w:rPr>
          <w:rFonts w:hint="cs"/>
          <w:rtl/>
        </w:rPr>
        <w:t xml:space="preserve">إلى عمر فقال: أيدخل الأشعريّ؟ أيدخل عبد الله بن قيس؟ أيدخل أبو موسى؟ ثمّ انصرف. فبعث عمرُ على أثره، فقال أبو موسى: سمعتُ رسول الله </w:t>
      </w:r>
      <w:r w:rsidR="00A24773">
        <w:rPr>
          <w:rStyle w:val="libAlaemChar"/>
          <w:rFonts w:hint="cs"/>
          <w:rtl/>
        </w:rPr>
        <w:t>صلى‌الله‌عليه‌وآله</w:t>
      </w:r>
      <w:r w:rsidR="0085091D">
        <w:rPr>
          <w:rFonts w:hint="cs"/>
          <w:rtl/>
        </w:rPr>
        <w:t xml:space="preserve"> يقول: </w:t>
      </w:r>
      <w:r w:rsidR="00B876B3">
        <w:rPr>
          <w:rFonts w:hint="cs"/>
          <w:rtl/>
        </w:rPr>
        <w:t>«</w:t>
      </w:r>
      <w:r w:rsidR="0085091D">
        <w:rPr>
          <w:rFonts w:hint="cs"/>
          <w:rtl/>
        </w:rPr>
        <w:t>ليستأذنّن أحدُكم ثلاثاً فإنْ اُذنض له، وإلاّ فليرجع</w:t>
      </w:r>
      <w:r w:rsidR="00B876B3">
        <w:rPr>
          <w:rFonts w:hint="cs"/>
          <w:rtl/>
        </w:rPr>
        <w:t>»</w:t>
      </w:r>
      <w:r w:rsidR="0085091D">
        <w:rPr>
          <w:rFonts w:hint="cs"/>
          <w:rtl/>
        </w:rPr>
        <w:t>. قال: لئن لم تأتني على ذي بِبيِّنةٍ لأُعاقبنّك ولأفعلنّ بك كذا وكذا!</w:t>
      </w:r>
      <w:r w:rsidR="00B876B3">
        <w:rPr>
          <w:rFonts w:hint="cs"/>
          <w:rtl/>
        </w:rPr>
        <w:t>»</w:t>
      </w:r>
      <w:r w:rsidR="0085091D">
        <w:rPr>
          <w:rFonts w:hint="cs"/>
          <w:rtl/>
        </w:rPr>
        <w:t xml:space="preserve"> </w:t>
      </w:r>
      <w:r w:rsidR="0085091D" w:rsidRPr="002E3D48">
        <w:rPr>
          <w:rStyle w:val="libFootnotenumChar"/>
          <w:rFonts w:hint="cs"/>
          <w:rtl/>
        </w:rPr>
        <w:t>(1)</w:t>
      </w:r>
      <w:r w:rsidR="0085091D">
        <w:rPr>
          <w:rFonts w:hint="cs"/>
          <w:rtl/>
        </w:rPr>
        <w:t>.</w:t>
      </w:r>
    </w:p>
    <w:p w:rsidR="0085091D" w:rsidRDefault="0085091D" w:rsidP="0085091D">
      <w:pPr>
        <w:pStyle w:val="libNormal"/>
        <w:rPr>
          <w:rtl/>
        </w:rPr>
      </w:pPr>
      <w:r>
        <w:rPr>
          <w:rFonts w:hint="cs"/>
          <w:rtl/>
        </w:rPr>
        <w:t xml:space="preserve">وفي لفظ: </w:t>
      </w:r>
      <w:r w:rsidR="00B876B3">
        <w:rPr>
          <w:rFonts w:hint="cs"/>
          <w:rtl/>
        </w:rPr>
        <w:t>«</w:t>
      </w:r>
      <w:r>
        <w:rPr>
          <w:rFonts w:hint="cs"/>
          <w:rtl/>
        </w:rPr>
        <w:t>أقم عليه البيّنة وإلاّ أوجعتك</w:t>
      </w:r>
      <w:r w:rsidR="00B876B3">
        <w:rPr>
          <w:rFonts w:hint="cs"/>
          <w:rtl/>
        </w:rPr>
        <w:t>»</w:t>
      </w:r>
      <w:r>
        <w:rPr>
          <w:rFonts w:hint="cs"/>
          <w:rtl/>
        </w:rPr>
        <w:t xml:space="preserve"> </w:t>
      </w:r>
      <w:r w:rsidRPr="002E3D48">
        <w:rPr>
          <w:rStyle w:val="libFootnotenumChar"/>
          <w:rFonts w:hint="cs"/>
          <w:rtl/>
        </w:rPr>
        <w:t>(2)</w:t>
      </w:r>
      <w:r>
        <w:rPr>
          <w:rFonts w:hint="cs"/>
          <w:rtl/>
        </w:rPr>
        <w:t>.</w:t>
      </w:r>
    </w:p>
    <w:p w:rsidR="0085091D" w:rsidRDefault="0085091D" w:rsidP="0085091D">
      <w:pPr>
        <w:pStyle w:val="libNormal"/>
        <w:rPr>
          <w:rtl/>
        </w:rPr>
      </w:pPr>
      <w:r>
        <w:rPr>
          <w:rFonts w:hint="cs"/>
          <w:rtl/>
        </w:rPr>
        <w:t xml:space="preserve">فجاء باُبيّ بن كعب، فقال: يا عمر! أبعثت تُعذّب أصحاب محمّد؟، سمعتُ النبيَّ </w:t>
      </w:r>
      <w:r w:rsidR="00A24773">
        <w:rPr>
          <w:rStyle w:val="libAlaemChar"/>
          <w:rFonts w:hint="cs"/>
          <w:rtl/>
        </w:rPr>
        <w:t>صلى‌الله‌عليه‌وآله</w:t>
      </w:r>
      <w:r>
        <w:rPr>
          <w:rFonts w:hint="cs"/>
          <w:rtl/>
        </w:rPr>
        <w:t xml:space="preserve"> يقول ذلك </w:t>
      </w:r>
      <w:r w:rsidRPr="002E3D48">
        <w:rPr>
          <w:rStyle w:val="libFootnotenumChar"/>
          <w:rFonts w:hint="cs"/>
          <w:rtl/>
        </w:rPr>
        <w:t>(3)</w:t>
      </w:r>
      <w:r>
        <w:rPr>
          <w:rFonts w:hint="cs"/>
          <w:rtl/>
        </w:rPr>
        <w:t>.</w:t>
      </w:r>
    </w:p>
    <w:p w:rsidR="006608F3" w:rsidRDefault="006608F3" w:rsidP="0085091D">
      <w:pPr>
        <w:pStyle w:val="libNormal"/>
        <w:rPr>
          <w:rtl/>
        </w:rPr>
      </w:pPr>
      <w:r>
        <w:rPr>
          <w:rFonts w:hint="cs"/>
          <w:rtl/>
        </w:rPr>
        <w:t>وبسنده أخرج مسلم عن طلحة بن يحيى عن أبي بُرْدَةَ عن أبي موسى الأشعريّ، قال: جاء أبو موسى إلى عمر بن الخطّاب فقال: السلام عليكم هذا عبدُ الله بن قَيْس، فلم يأذن له، فقال: السلام عليكم هذا أبو موسى، السلام عليكم هذا الأشعريّ، ثمّ انصرف، فقال رُدّوا عليَّ رُدّوا عليَّ فجاء. فقال: يا أبا موسى ما</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المعرفة والتاريخ 1: 110. ومسند أحمد 4: 398 طبعة دار صادر - بيروت، سنن الدارمي 2: 2274 طبعة الاعتدال - دمشق، سنن أبو داود 2: 514 رقم 5181.</w:t>
      </w:r>
    </w:p>
    <w:p w:rsidR="00651DB1" w:rsidRDefault="00651DB1" w:rsidP="00651DB1">
      <w:pPr>
        <w:pStyle w:val="libFootnote0"/>
        <w:rPr>
          <w:rtl/>
        </w:rPr>
      </w:pPr>
      <w:r>
        <w:rPr>
          <w:rFonts w:hint="cs"/>
          <w:rtl/>
        </w:rPr>
        <w:t>(2) الموطّأ 2: 964، صحيح مسلم 7: 131، الرسالة، للشافعيّ: 430.</w:t>
      </w:r>
    </w:p>
    <w:p w:rsidR="00651DB1" w:rsidRDefault="00651DB1" w:rsidP="00651DB1">
      <w:pPr>
        <w:pStyle w:val="libFootnote0"/>
        <w:rPr>
          <w:rtl/>
        </w:rPr>
      </w:pPr>
      <w:r>
        <w:rPr>
          <w:rFonts w:hint="cs"/>
          <w:rtl/>
        </w:rPr>
        <w:t>(3) المعرفة والتاريخ، للفَسَويّ 1: 110.</w:t>
      </w:r>
    </w:p>
    <w:p w:rsidR="00651DB1" w:rsidRDefault="00651DB1" w:rsidP="00613442">
      <w:pPr>
        <w:pStyle w:val="libNormal"/>
        <w:rPr>
          <w:rtl/>
        </w:rPr>
      </w:pPr>
      <w:r>
        <w:rPr>
          <w:rFonts w:hint="cs"/>
          <w:rtl/>
        </w:rPr>
        <w:br w:type="page"/>
      </w:r>
    </w:p>
    <w:p w:rsidR="0085091D" w:rsidRDefault="0085091D" w:rsidP="006608F3">
      <w:pPr>
        <w:pStyle w:val="libNormal0"/>
        <w:rPr>
          <w:rtl/>
        </w:rPr>
      </w:pPr>
      <w:r>
        <w:rPr>
          <w:rFonts w:hint="cs"/>
          <w:rtl/>
        </w:rPr>
        <w:lastRenderedPageBreak/>
        <w:t xml:space="preserve">ردّكَ، كُنّا في شُغْلٍ، قال: سمِعتُ رسول الله </w:t>
      </w:r>
      <w:r w:rsidR="00A24773">
        <w:rPr>
          <w:rStyle w:val="libAlaemChar"/>
          <w:rFonts w:hint="cs"/>
          <w:rtl/>
        </w:rPr>
        <w:t>صلى‌الله‌عليه‌وآله</w:t>
      </w:r>
      <w:r>
        <w:rPr>
          <w:rFonts w:hint="cs"/>
          <w:rtl/>
        </w:rPr>
        <w:t xml:space="preserve"> يقولُ: </w:t>
      </w:r>
      <w:r w:rsidR="00B876B3">
        <w:rPr>
          <w:rFonts w:hint="cs"/>
          <w:rtl/>
        </w:rPr>
        <w:t>«</w:t>
      </w:r>
      <w:r>
        <w:rPr>
          <w:rFonts w:hint="cs"/>
          <w:rtl/>
        </w:rPr>
        <w:t>الإِستئذانُ ثلاثٌ فإنْ أُذِنَ لكَ وإلاّ فارجِعْ</w:t>
      </w:r>
      <w:r w:rsidR="00B876B3">
        <w:rPr>
          <w:rFonts w:hint="cs"/>
          <w:rtl/>
        </w:rPr>
        <w:t>»</w:t>
      </w:r>
      <w:r>
        <w:rPr>
          <w:rFonts w:hint="cs"/>
          <w:rtl/>
        </w:rPr>
        <w:t xml:space="preserve"> قال: لَتأْتِيَنّي على هذا ببيّنةٍ، وإلاّ فعلتُ وفعلتُ! فذهب أبو موسى.</w:t>
      </w:r>
    </w:p>
    <w:p w:rsidR="0085091D" w:rsidRDefault="0085091D" w:rsidP="0085091D">
      <w:pPr>
        <w:pStyle w:val="libNormal"/>
        <w:rPr>
          <w:rtl/>
        </w:rPr>
      </w:pPr>
      <w:r>
        <w:rPr>
          <w:rFonts w:hint="cs"/>
          <w:rtl/>
        </w:rPr>
        <w:t xml:space="preserve">قال عمر: إنْ وجدَ بَيِّنةً تجدوهُ عن المِنبر عشيّةً، وإنْ لم يجدْ بَيِّنةً فلمْ تجدوه. فلمّا أن جاء بالعَشِيِّ وجدُوه، قال: يا أبا موسى ما تقولُ أقد وجدتَ؟ قال: نعم، أُبيَّ بنَ كَعْبٍ، قال: عدلٌ. قال: يا أبا الطُّفَيْل ما يقولُ هذا؟! قال: سمِعتُ رسول الله </w:t>
      </w:r>
      <w:r w:rsidR="00A24773">
        <w:rPr>
          <w:rStyle w:val="libAlaemChar"/>
          <w:rFonts w:hint="cs"/>
          <w:rtl/>
        </w:rPr>
        <w:t>صلى‌الله‌عليه‌وآله</w:t>
      </w:r>
      <w:r>
        <w:rPr>
          <w:rFonts w:hint="cs"/>
          <w:rtl/>
        </w:rPr>
        <w:t xml:space="preserve"> يقولُ ذلك يا ابنَ الخطّاب فلو تكوننَّ عذاباً على أصحاب رسول الله </w:t>
      </w:r>
      <w:r w:rsidR="00A24773">
        <w:rPr>
          <w:rStyle w:val="libAlaemChar"/>
          <w:rFonts w:hint="cs"/>
          <w:rtl/>
        </w:rPr>
        <w:t>صلى‌الله‌عليه‌وآله</w:t>
      </w:r>
      <w:r>
        <w:rPr>
          <w:rFonts w:hint="cs"/>
          <w:rtl/>
        </w:rPr>
        <w:t xml:space="preserve"> قال سبحانَ الله إنّما سمِعتُ شيئاً فأحببتُ أن أتثبّتَ! </w:t>
      </w:r>
      <w:r w:rsidRPr="002E3D48">
        <w:rPr>
          <w:rStyle w:val="libFootnotenumChar"/>
          <w:rFonts w:hint="cs"/>
          <w:rtl/>
        </w:rPr>
        <w:t>(1)</w:t>
      </w:r>
      <w:r>
        <w:rPr>
          <w:rFonts w:hint="cs"/>
          <w:rtl/>
        </w:rPr>
        <w:t>.</w:t>
      </w:r>
    </w:p>
    <w:p w:rsidR="006608F3" w:rsidRDefault="006608F3" w:rsidP="006608F3">
      <w:pPr>
        <w:pStyle w:val="libNormal"/>
        <w:rPr>
          <w:rtl/>
        </w:rPr>
      </w:pPr>
      <w:r>
        <w:rPr>
          <w:rFonts w:hint="cs"/>
          <w:rtl/>
        </w:rPr>
        <w:t xml:space="preserve">لقد تذرّع بأنّه خشي الكذب على النبيّ </w:t>
      </w:r>
      <w:r>
        <w:rPr>
          <w:rStyle w:val="libAlaemChar"/>
          <w:rFonts w:hint="cs"/>
          <w:rtl/>
        </w:rPr>
        <w:t>صلى‌الله‌عليه‌وآله</w:t>
      </w:r>
      <w:r>
        <w:rPr>
          <w:rFonts w:hint="cs"/>
          <w:rtl/>
        </w:rPr>
        <w:t>، وأراد الاحتياط في الحديث والرواية.</w:t>
      </w:r>
    </w:p>
    <w:p w:rsidR="006608F3" w:rsidRDefault="006608F3" w:rsidP="006608F3">
      <w:pPr>
        <w:pStyle w:val="libNormal"/>
        <w:rPr>
          <w:rtl/>
        </w:rPr>
      </w:pPr>
      <w:r>
        <w:rPr>
          <w:rFonts w:hint="cs"/>
          <w:rtl/>
        </w:rPr>
        <w:t xml:space="preserve">إلاّ أنّها ذريعةٌ باطلة، إذ إنّ الصحابيّ العادل إذا سمع شيئاً من رسول الله </w:t>
      </w:r>
      <w:r>
        <w:rPr>
          <w:rStyle w:val="libAlaemChar"/>
          <w:rFonts w:hint="cs"/>
          <w:rtl/>
        </w:rPr>
        <w:t>صلى‌الله‌عليه‌وآله</w:t>
      </w:r>
      <w:r>
        <w:rPr>
          <w:rFonts w:hint="cs"/>
          <w:rtl/>
        </w:rPr>
        <w:t xml:space="preserve"> وجبَ عليه تبليغُه وأداؤه إلى الآخرين، لأنّه سنّة، والسنّة شريعة، والصحابةُ من حفّاظها. فكيف يجوز لأحدٍ أن يتشدّد عليهم هكذا؟</w:t>
      </w:r>
    </w:p>
    <w:p w:rsidR="006608F3" w:rsidRDefault="006608F3" w:rsidP="006608F3">
      <w:pPr>
        <w:pStyle w:val="libNormal"/>
        <w:rPr>
          <w:rtl/>
        </w:rPr>
      </w:pPr>
      <w:r>
        <w:rPr>
          <w:rFonts w:hint="cs"/>
          <w:rtl/>
        </w:rPr>
        <w:t xml:space="preserve">ولو فرضنا أنّه لم يجد مَن سمع الحديث من رسول الله </w:t>
      </w:r>
      <w:r>
        <w:rPr>
          <w:rStyle w:val="libAlaemChar"/>
          <w:rFonts w:hint="cs"/>
          <w:rtl/>
        </w:rPr>
        <w:t>صلى‌الله‌عليه‌وآله</w:t>
      </w:r>
      <w:r>
        <w:rPr>
          <w:rFonts w:hint="cs"/>
          <w:rtl/>
        </w:rPr>
        <w:t xml:space="preserve"> فيشهد له، فهل يجوز أن يُهان ويُكَذَّب ويُهدَّد؟!</w:t>
      </w:r>
    </w:p>
    <w:p w:rsidR="006608F3" w:rsidRDefault="006608F3" w:rsidP="006608F3">
      <w:pPr>
        <w:pStyle w:val="libNormal"/>
        <w:rPr>
          <w:rtl/>
        </w:rPr>
      </w:pPr>
      <w:r>
        <w:rPr>
          <w:rFonts w:hint="cs"/>
          <w:rtl/>
        </w:rPr>
        <w:t>وما الجواب في عدم ردّه سلام أبي موسى ثلاث مرّات، أموافق لخُلثق القُرآن والسنّة، أم مخالف؟!!</w:t>
      </w:r>
    </w:p>
    <w:p w:rsidR="006608F3" w:rsidRDefault="006608F3" w:rsidP="006608F3">
      <w:pPr>
        <w:pStyle w:val="libNormal"/>
        <w:rPr>
          <w:rtl/>
        </w:rPr>
      </w:pPr>
      <w:r>
        <w:rPr>
          <w:rFonts w:hint="cs"/>
          <w:rtl/>
        </w:rPr>
        <w:t xml:space="preserve">أليس هذا سدًّا لباب الحديث عن رسول الله </w:t>
      </w:r>
      <w:r>
        <w:rPr>
          <w:rStyle w:val="libAlaemChar"/>
          <w:rFonts w:hint="cs"/>
          <w:rtl/>
        </w:rPr>
        <w:t>صلى‌الله‌عليه‌وآله</w:t>
      </w:r>
      <w:r>
        <w:rPr>
          <w:rFonts w:hint="cs"/>
          <w:rtl/>
        </w:rPr>
        <w:t>؟ وهذا ما صرّح به</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صحيح مسلم 7: 134 - 135.</w:t>
      </w:r>
    </w:p>
    <w:p w:rsidR="00651DB1" w:rsidRDefault="00651DB1" w:rsidP="00613442">
      <w:pPr>
        <w:pStyle w:val="libNormal"/>
        <w:rPr>
          <w:rtl/>
        </w:rPr>
      </w:pPr>
      <w:r>
        <w:rPr>
          <w:rFonts w:hint="cs"/>
          <w:rtl/>
        </w:rPr>
        <w:br w:type="page"/>
      </w:r>
    </w:p>
    <w:p w:rsidR="0085091D" w:rsidRDefault="0085091D" w:rsidP="006608F3">
      <w:pPr>
        <w:pStyle w:val="libNormal0"/>
        <w:rPr>
          <w:rtl/>
        </w:rPr>
      </w:pPr>
      <w:r>
        <w:rPr>
          <w:rFonts w:hint="cs"/>
          <w:rtl/>
        </w:rPr>
        <w:lastRenderedPageBreak/>
        <w:t xml:space="preserve">أبوهريرة جرّاء ما حديث له من تهديد عمر له، وفي روايات أنّه ضربه بالدرّة، كما ذكرنا، حتّى امتنع أبوهريرة من حديث رسول الله </w:t>
      </w:r>
      <w:r w:rsidR="00A24773">
        <w:rPr>
          <w:rStyle w:val="libAlaemChar"/>
          <w:rFonts w:hint="cs"/>
          <w:rtl/>
        </w:rPr>
        <w:t>صلى‌الله‌عليه‌وآله</w:t>
      </w:r>
      <w:r>
        <w:rPr>
          <w:rFonts w:hint="cs"/>
          <w:rtl/>
        </w:rPr>
        <w:t xml:space="preserve"> تماماً، أو بما يوافق مزاج السلطة.</w:t>
      </w:r>
    </w:p>
    <w:p w:rsidR="0085091D" w:rsidRDefault="0085091D" w:rsidP="0085091D">
      <w:pPr>
        <w:pStyle w:val="libNormal"/>
        <w:rPr>
          <w:rtl/>
        </w:rPr>
      </w:pPr>
      <w:r>
        <w:rPr>
          <w:rFonts w:hint="cs"/>
          <w:rtl/>
        </w:rPr>
        <w:t>وقبل أن نأتي على ذكر ما يخصّ ما كان بين عمر وأبي هريرة بشأن الحديث؛ نذكر نصوصاً أُخرى بما جرى لأبي موسى:</w:t>
      </w:r>
    </w:p>
    <w:p w:rsidR="0085091D" w:rsidRDefault="0085091D" w:rsidP="0085091D">
      <w:pPr>
        <w:pStyle w:val="libNormal"/>
        <w:rPr>
          <w:rtl/>
        </w:rPr>
      </w:pPr>
      <w:r>
        <w:rPr>
          <w:rFonts w:hint="cs"/>
          <w:rtl/>
        </w:rPr>
        <w:t xml:space="preserve">أخرج ابن ماجة، قال: حدّثنا أبوبكر، حدّثنا يزيد بن هارون. أنبأنا داود بن أبي هند عن أبي نَضْرة عن أبي سعيد الخُدْريّ، أنّ أبا موسى استأذن على عمر ثلاثاً، فلم يُؤذَن له، فانصرفَ. فأرسل إليه عمرُ: ما ردّكَ؟ قال: استأذنتث الاستئذان الذي أمرنا به رسول الله </w:t>
      </w:r>
      <w:r w:rsidR="00A24773">
        <w:rPr>
          <w:rStyle w:val="libAlaemChar"/>
          <w:rFonts w:hint="cs"/>
          <w:rtl/>
        </w:rPr>
        <w:t>صلى‌الله‌عليه‌وآله</w:t>
      </w:r>
      <w:r>
        <w:rPr>
          <w:rFonts w:hint="cs"/>
          <w:rtl/>
        </w:rPr>
        <w:t xml:space="preserve"> ثلاثاً، فإنْ أُذِنَ لنا دَخَلْنا، وإن لم يُؤذن لنا رجَعْنا. قال، فقال: لَتَأتِيَنّي على هذا بِبَيِّنةٍ، أو لاَفعلَنَّ.</w:t>
      </w:r>
    </w:p>
    <w:p w:rsidR="0085091D" w:rsidRDefault="0085091D" w:rsidP="0085091D">
      <w:pPr>
        <w:pStyle w:val="libNormal"/>
        <w:rPr>
          <w:rtl/>
        </w:rPr>
      </w:pPr>
      <w:r>
        <w:rPr>
          <w:rFonts w:hint="cs"/>
          <w:rtl/>
        </w:rPr>
        <w:t xml:space="preserve">فأتى مجلس قومه فناشدهم. فشهِدوا له. فخلّى سبيله </w:t>
      </w:r>
      <w:r w:rsidRPr="002E3D48">
        <w:rPr>
          <w:rStyle w:val="libFootnotenumChar"/>
          <w:rFonts w:hint="cs"/>
          <w:rtl/>
        </w:rPr>
        <w:t>(1)</w:t>
      </w:r>
      <w:r>
        <w:rPr>
          <w:rFonts w:hint="cs"/>
          <w:rtl/>
        </w:rPr>
        <w:t>.</w:t>
      </w:r>
    </w:p>
    <w:p w:rsidR="006608F3" w:rsidRDefault="006608F3" w:rsidP="006608F3">
      <w:pPr>
        <w:pStyle w:val="libNormal"/>
        <w:rPr>
          <w:rtl/>
        </w:rPr>
      </w:pPr>
      <w:r>
        <w:rPr>
          <w:rFonts w:hint="cs"/>
          <w:rtl/>
        </w:rPr>
        <w:t>ولا تعليق لنا على الرّواية أكثر ممّا مضى إلاّ أن نقول: إنّ التهديد قد أخذ من أبي موسى مأخذه! وهو يسمع التوكيد على أن يأتي بشاهد على قوله «لَتَأتِيَنّي» وإنهائها بالوعيد والتهديد «أو لأفعلنَّ». مما حمله على مناشدة قومه ليشهدوا له عند عمر، بصدق دعواه، لينجوا من عقوبته المرتقبة. فلمّا تحقّق له ذلك، نجا بجلدِه من الدرّة!</w:t>
      </w:r>
    </w:p>
    <w:p w:rsidR="006608F3" w:rsidRDefault="006608F3" w:rsidP="006608F3">
      <w:pPr>
        <w:pStyle w:val="libNormal"/>
        <w:rPr>
          <w:rtl/>
        </w:rPr>
      </w:pPr>
      <w:r>
        <w:rPr>
          <w:rFonts w:hint="cs"/>
          <w:rtl/>
        </w:rPr>
        <w:t xml:space="preserve">وممّا يُعبّر عن الحالة النفسيّة المضطربة جرّاء تهديدات عمر الجادّة بشأن الصحابة في مجرّد روايتهم حديث واحد لرسول الله </w:t>
      </w:r>
      <w:r>
        <w:rPr>
          <w:rStyle w:val="libAlaemChar"/>
          <w:rFonts w:hint="cs"/>
          <w:rtl/>
        </w:rPr>
        <w:t>صلى‌الله‌عليه‌وآله</w:t>
      </w:r>
      <w:r>
        <w:rPr>
          <w:rFonts w:hint="cs"/>
          <w:rtl/>
        </w:rPr>
        <w:t xml:space="preserve"> فقد أخرج مسلم رواية</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 xml:space="preserve">(1) سنن ابن ماجة 2: 1221، باب 17 </w:t>
      </w:r>
      <w:r w:rsidR="000C00D3">
        <w:rPr>
          <w:rFonts w:hint="cs"/>
          <w:rtl/>
        </w:rPr>
        <w:t>(</w:t>
      </w:r>
      <w:r>
        <w:rPr>
          <w:rFonts w:hint="cs"/>
          <w:rtl/>
        </w:rPr>
        <w:t>باب الاستئذان</w:t>
      </w:r>
      <w:r w:rsidR="000C00D3">
        <w:rPr>
          <w:rFonts w:hint="cs"/>
          <w:rtl/>
        </w:rPr>
        <w:t>)</w:t>
      </w:r>
      <w:r>
        <w:rPr>
          <w:rFonts w:hint="cs"/>
          <w:rtl/>
        </w:rPr>
        <w:t xml:space="preserve"> رقم 3706.</w:t>
      </w:r>
    </w:p>
    <w:p w:rsidR="00651DB1" w:rsidRDefault="00651DB1" w:rsidP="00613442">
      <w:pPr>
        <w:pStyle w:val="libNormal"/>
        <w:rPr>
          <w:rtl/>
        </w:rPr>
      </w:pPr>
      <w:r>
        <w:rPr>
          <w:rFonts w:hint="cs"/>
          <w:rtl/>
        </w:rPr>
        <w:br w:type="page"/>
      </w:r>
    </w:p>
    <w:p w:rsidR="0085091D" w:rsidRDefault="0085091D" w:rsidP="006608F3">
      <w:pPr>
        <w:pStyle w:val="libNormal0"/>
        <w:rPr>
          <w:rtl/>
        </w:rPr>
      </w:pPr>
      <w:r>
        <w:rPr>
          <w:rFonts w:hint="cs"/>
          <w:rtl/>
        </w:rPr>
        <w:lastRenderedPageBreak/>
        <w:t xml:space="preserve">أبي موسى، قال: حدّثني عمرو بن محمّد بن بُكَيْر النّاقد، حدّثنا سُفيان بن عُيَيْنة حدّثنا يزيد بن خُصَيْفة عن بُسْر بن سعيدٍ، قال: سمِعتُ أبا سعيدٍ الخُدْريّ يقولُ كنتُ جالساً بالمدينة في مجلس الأنصار، فأتانا أبو موسى فَزِعاً أو مذعوراً! قُلنا: ما شأنُك؟ قال: إنّ عمر أرسل إليَّ أن آتِيَهُ فأتيتض بابَه فسلّمتُ ثلاثاً فلم يَردَّ عليَّ فرجعتُ، وقد قال رسولُ الله </w:t>
      </w:r>
      <w:r w:rsidR="00A24773">
        <w:rPr>
          <w:rStyle w:val="libAlaemChar"/>
          <w:rFonts w:hint="cs"/>
          <w:rtl/>
        </w:rPr>
        <w:t>صلى‌الله‌عليه‌وآله</w:t>
      </w:r>
      <w:r>
        <w:rPr>
          <w:rFonts w:hint="cs"/>
          <w:rtl/>
        </w:rPr>
        <w:t xml:space="preserve">: </w:t>
      </w:r>
      <w:r w:rsidR="00B876B3">
        <w:rPr>
          <w:rFonts w:hint="cs"/>
          <w:rtl/>
        </w:rPr>
        <w:t>«</w:t>
      </w:r>
      <w:r>
        <w:rPr>
          <w:rFonts w:hint="cs"/>
          <w:rtl/>
        </w:rPr>
        <w:t>إذا استأذنَ أحدُكم ثلاثاً فلم يُؤذنْ له فلْيرجِعْ</w:t>
      </w:r>
      <w:r w:rsidR="00B876B3">
        <w:rPr>
          <w:rFonts w:hint="cs"/>
          <w:rtl/>
        </w:rPr>
        <w:t>»</w:t>
      </w:r>
      <w:r>
        <w:rPr>
          <w:rFonts w:hint="cs"/>
          <w:rtl/>
        </w:rPr>
        <w:t xml:space="preserve"> فقال عمر: أَقِمْ عليهِ البَيِّنةَ وإلاّ أَوْجعتُكَ. فقال أُبَيُّ بنُ كَعْبِ: لا يقومُ معه إلاّ أصغرُ القوم. قال أبو سعيد: قلتُ انا أصغرُ القوم، قال: فاذهب به. قال أبو سعيد: فقمتُ معه فذهبتُ إلى عمر فشهدتُ </w:t>
      </w:r>
      <w:r w:rsidRPr="002E3D48">
        <w:rPr>
          <w:rStyle w:val="libFootnotenumChar"/>
          <w:rFonts w:hint="cs"/>
          <w:rtl/>
        </w:rPr>
        <w:t>(1)</w:t>
      </w:r>
      <w:r>
        <w:rPr>
          <w:rFonts w:hint="cs"/>
          <w:rtl/>
        </w:rPr>
        <w:t>.</w:t>
      </w:r>
    </w:p>
    <w:p w:rsidR="006608F3" w:rsidRDefault="006608F3" w:rsidP="006608F3">
      <w:pPr>
        <w:pStyle w:val="libNormal"/>
        <w:rPr>
          <w:rtl/>
        </w:rPr>
      </w:pPr>
      <w:r>
        <w:rPr>
          <w:rFonts w:hint="cs"/>
          <w:rtl/>
        </w:rPr>
        <w:t xml:space="preserve">فلماذا الفزع أو الذعر الذي ركب الصحابيّ أبا موسى، أحربٌ جرت أم خطرٌ أحدق ببيضة الإسلام؟ لا هذا، ولا ذاك. وإنّما هو تهديد عمر له بعد أن أذلّه بالوقوف على بابه واستئذانه ثلاثاً فلم يأذن له، علماً أنّه في هذه الرّواية هو - عمر - هو الذي أرسل إليه أن يأتيه فأطاعه! فلمّا ذهب صار إلى حسابه! فلمّا أجابه أنّه أتاه فسلّم على بابه ثلاثاً فلم يُرَدّ عليه فرجع، ثمّ ذكر حديث رسول الله </w:t>
      </w:r>
      <w:r>
        <w:rPr>
          <w:rStyle w:val="libAlaemChar"/>
          <w:rFonts w:hint="cs"/>
          <w:rtl/>
        </w:rPr>
        <w:t>صلى‌الله‌عليه‌وآله</w:t>
      </w:r>
      <w:r>
        <w:rPr>
          <w:rFonts w:hint="cs"/>
          <w:rtl/>
        </w:rPr>
        <w:t>، عندها ثارت ثائرة عمر! فلعلّه أحسّ نفسيّاً وكأنّ أبا موسى يقول له: قد خالفتَ السنّة؟! فتهدّده وطلب البيّنة على صدقه وإلاّ أوجعه عقوبةً، والحمدُ لله أنّه اكتفى بشهادة أبي سعيد الخُدْريّ ولم يطلب شاهداً آخراً، فكفّ عن أبي موسى.</w:t>
      </w:r>
    </w:p>
    <w:p w:rsidR="006608F3" w:rsidRPr="006608F3" w:rsidRDefault="006608F3" w:rsidP="006608F3">
      <w:pPr>
        <w:pStyle w:val="libNormal"/>
        <w:rPr>
          <w:rtl/>
        </w:rPr>
      </w:pPr>
      <w:r>
        <w:rPr>
          <w:rFonts w:hint="cs"/>
          <w:rtl/>
        </w:rPr>
        <w:t>وألفاظ التهديد بعضها أشدّ من بعض، فغير ما ذكرنا:</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صحيح مسلم 7: 130 - 131.</w:t>
      </w:r>
    </w:p>
    <w:p w:rsidR="00651DB1" w:rsidRDefault="00651DB1" w:rsidP="00613442">
      <w:pPr>
        <w:pStyle w:val="libNormal"/>
        <w:rPr>
          <w:rtl/>
        </w:rPr>
      </w:pPr>
      <w:r>
        <w:rPr>
          <w:rFonts w:hint="cs"/>
          <w:rtl/>
        </w:rPr>
        <w:br w:type="page"/>
      </w:r>
    </w:p>
    <w:p w:rsidR="0085091D" w:rsidRDefault="0085091D" w:rsidP="0085091D">
      <w:pPr>
        <w:pStyle w:val="libNormal"/>
        <w:rPr>
          <w:rtl/>
        </w:rPr>
      </w:pPr>
      <w:r>
        <w:rPr>
          <w:rFonts w:hint="cs"/>
          <w:rtl/>
        </w:rPr>
        <w:lastRenderedPageBreak/>
        <w:t xml:space="preserve">أخرج مسلم بسنده عن بُسْرَ بن سعيد أنّه سمِع أبا سعيد الخُدْريّ يقول: كنّا في مجلسٍ عند أُبَيِّ بن كَعْبٍ فأتى أبو موسى الأشعريّ مُغْضَباً حتّى وقف فقال أنشُدُكُمُ اللهَ هل سمِعَ أحدٌ منكم رسولَ الله </w:t>
      </w:r>
      <w:r w:rsidR="00A24773">
        <w:rPr>
          <w:rStyle w:val="libAlaemChar"/>
          <w:rFonts w:hint="cs"/>
          <w:rtl/>
        </w:rPr>
        <w:t>صلى‌الله‌عليه‌وآله</w:t>
      </w:r>
      <w:r>
        <w:rPr>
          <w:rFonts w:hint="cs"/>
          <w:rtl/>
        </w:rPr>
        <w:t xml:space="preserve"> يقولُ: </w:t>
      </w:r>
      <w:r w:rsidR="00B876B3">
        <w:rPr>
          <w:rFonts w:hint="cs"/>
          <w:rtl/>
        </w:rPr>
        <w:t>«</w:t>
      </w:r>
      <w:r>
        <w:rPr>
          <w:rFonts w:hint="cs"/>
          <w:rtl/>
        </w:rPr>
        <w:t>الاستئذانُ ثلاثٌ فإنْ أُذِنَ لك وإلاّ فارجِعْ</w:t>
      </w:r>
      <w:r w:rsidR="00B876B3">
        <w:rPr>
          <w:rFonts w:hint="cs"/>
          <w:rtl/>
        </w:rPr>
        <w:t>»</w:t>
      </w:r>
      <w:r>
        <w:rPr>
          <w:rFonts w:hint="cs"/>
          <w:rtl/>
        </w:rPr>
        <w:t xml:space="preserve"> قال أُبيٌّ: وما ذاك؟ قال: استأذنتُ على عمرَ بن الخطّاب أمسِ ثلاثَ مرّاتٍ فلم يُؤذَنْ لي فرجعتُ. ثمّ جئتُ اليومَ فدخلتُ عليه فأخبرتُه أنّي جئتُ أمسِ فسلّمتُ ثلاثاً ثمّ انصرفتُ. قال: قد سمِعناك ونحنُ حينئذٍ على شُغْلٍ فلَوْ ما استأذنتَ حتّى يُؤذنَ لك، قال: استأذنتُ كما سمِعتُ رسولَ الله </w:t>
      </w:r>
      <w:r w:rsidR="00A24773">
        <w:rPr>
          <w:rStyle w:val="libAlaemChar"/>
          <w:rFonts w:hint="cs"/>
          <w:rtl/>
        </w:rPr>
        <w:t>صلى‌الله‌عليه‌وآله</w:t>
      </w:r>
      <w:r>
        <w:rPr>
          <w:rFonts w:hint="cs"/>
          <w:rtl/>
        </w:rPr>
        <w:t xml:space="preserve">. قال: فو اللهِ لاُوجِعنَّ ظهرَك وبطنك أو لتأتينّ بمَن يشهدُ لك على هذا، فقال أبيّ بن كعب: فو الله لا يقومُ معك إلاّ أحدثُنا سِنًّا. قُم يا أبا سعيد، فقمتُ حتّى أتيتُ عمر فقلت: قد سمعتُ رسولَ الله </w:t>
      </w:r>
      <w:r w:rsidR="00A24773">
        <w:rPr>
          <w:rStyle w:val="libAlaemChar"/>
          <w:rFonts w:hint="cs"/>
          <w:rtl/>
        </w:rPr>
        <w:t>صلى‌الله‌عليه‌وآله</w:t>
      </w:r>
      <w:r>
        <w:rPr>
          <w:rFonts w:hint="cs"/>
          <w:rtl/>
        </w:rPr>
        <w:t xml:space="preserve"> يقول هذا.</w:t>
      </w:r>
    </w:p>
    <w:p w:rsidR="0085091D" w:rsidRDefault="0085091D" w:rsidP="0085091D">
      <w:pPr>
        <w:pStyle w:val="libNormal"/>
        <w:rPr>
          <w:rtl/>
        </w:rPr>
      </w:pPr>
      <w:r>
        <w:rPr>
          <w:rFonts w:hint="cs"/>
          <w:rtl/>
        </w:rPr>
        <w:t>غريب! فأبو موسى يُسلّم ثلاثاً، ولا يسمع جواباً، فإذا كان اليوم الثاني أخبر عمر بذلك، ولعلّه يأمل أن يجد عنده عذراً! فكان على غير ما أمّل فإنّ عمر كان على شُغْلٍ أعاقه عن ردّ السلام! ولم يقف عند هذا وإنّما علّق ما كان منه بعنق أبي موسى بحجّة أنّه لم يستأذن! وقبل أن يجيب أبو موسى، نُجيب نحن: إنّ عمرَ كان في شغل منعه عن تأدية واجب وهو ردّ السلام المأمور به في القرآن الكريم والسنّة الشريفة، والسلام بهذه الصورة</w:t>
      </w:r>
      <w:r w:rsidR="00651DB1">
        <w:rPr>
          <w:rFonts w:hint="cs"/>
          <w:rtl/>
        </w:rPr>
        <w:t xml:space="preserve"> - </w:t>
      </w:r>
      <w:r>
        <w:rPr>
          <w:rFonts w:hint="cs"/>
          <w:rtl/>
        </w:rPr>
        <w:t>ثلاث مرّات</w:t>
      </w:r>
      <w:r w:rsidR="00651DB1">
        <w:rPr>
          <w:rFonts w:hint="cs"/>
          <w:rtl/>
        </w:rPr>
        <w:t xml:space="preserve"> - </w:t>
      </w:r>
      <w:r>
        <w:rPr>
          <w:rFonts w:hint="cs"/>
          <w:rtl/>
        </w:rPr>
        <w:t>استئذان فلمّا لم يردّه عمر فهذا يعني أنّه لم يأذن له.</w:t>
      </w:r>
    </w:p>
    <w:p w:rsidR="006608F3" w:rsidRDefault="0085091D" w:rsidP="0085091D">
      <w:pPr>
        <w:pStyle w:val="libNormal"/>
        <w:rPr>
          <w:rtl/>
        </w:rPr>
      </w:pPr>
      <w:r>
        <w:rPr>
          <w:rFonts w:hint="cs"/>
          <w:rtl/>
        </w:rPr>
        <w:t xml:space="preserve">وأمّا أبو موسى وهو صحابيّ مثل عمر، فقد أجاب بأنّه استأذن رسول الله </w:t>
      </w:r>
      <w:r w:rsidR="00A24773">
        <w:rPr>
          <w:rStyle w:val="libAlaemChar"/>
          <w:rFonts w:hint="cs"/>
          <w:rtl/>
        </w:rPr>
        <w:t>صلى‌الله‌عليه‌وآله</w:t>
      </w:r>
      <w:r>
        <w:rPr>
          <w:rFonts w:hint="cs"/>
          <w:rtl/>
        </w:rPr>
        <w:t xml:space="preserve">، أي أنّه مستنّ بسنّته </w:t>
      </w:r>
      <w:r w:rsidR="00A24773">
        <w:rPr>
          <w:rStyle w:val="libAlaemChar"/>
          <w:rFonts w:hint="cs"/>
          <w:rtl/>
        </w:rPr>
        <w:t>صلى‌الله‌عليه‌وآله</w:t>
      </w:r>
      <w:r>
        <w:rPr>
          <w:rFonts w:hint="cs"/>
          <w:rtl/>
        </w:rPr>
        <w:t xml:space="preserve">. وهذا الذي أثار حفيظة عمر فتهدّد أبا موسى </w:t>
      </w:r>
    </w:p>
    <w:p w:rsidR="006608F3" w:rsidRDefault="006608F3" w:rsidP="006608F3">
      <w:pPr>
        <w:pStyle w:val="libNormal"/>
        <w:rPr>
          <w:rtl/>
        </w:rPr>
      </w:pPr>
      <w:r>
        <w:rPr>
          <w:rtl/>
        </w:rPr>
        <w:br w:type="page"/>
      </w:r>
    </w:p>
    <w:p w:rsidR="0085091D" w:rsidRDefault="0085091D" w:rsidP="006608F3">
      <w:pPr>
        <w:pStyle w:val="libNormal0"/>
        <w:rPr>
          <w:rtl/>
        </w:rPr>
      </w:pPr>
      <w:r>
        <w:rPr>
          <w:rFonts w:hint="cs"/>
          <w:rtl/>
        </w:rPr>
        <w:lastRenderedPageBreak/>
        <w:t>بالضرب الموجع على الظهر والبطن! إلاّ أن يُقيم له بَيِّنَةً على صدقه! والحمد للهِ أنّه رضى منه شاهداً واحداً.</w:t>
      </w:r>
    </w:p>
    <w:p w:rsidR="0085091D" w:rsidRDefault="0085091D" w:rsidP="0085091D">
      <w:pPr>
        <w:pStyle w:val="libNormal"/>
        <w:rPr>
          <w:rtl/>
        </w:rPr>
      </w:pPr>
      <w:r>
        <w:rPr>
          <w:rFonts w:hint="cs"/>
          <w:rtl/>
        </w:rPr>
        <w:t>بقي الفحص عن الشُغْل الذي منع عمر من ردّ السلام ومن الإذن لأبي موسى؛ فأوّل ما يبدر إلى الذهن هنا أنّه يخصّ مصلحة الإسلام والمسلمين العامّة والمهمّة للغاية من قبيل تحصين الثغور ومواجهة الأعداء ودراسة الحالة الاقتصاديّة للمجتمع و ...، فدعنا من كلّ ذلك ولنسمعه من لسان عمر نفسه:</w:t>
      </w:r>
    </w:p>
    <w:p w:rsidR="0085091D" w:rsidRDefault="0085091D" w:rsidP="0085091D">
      <w:pPr>
        <w:pStyle w:val="libNormal"/>
        <w:rPr>
          <w:rtl/>
        </w:rPr>
      </w:pPr>
      <w:r>
        <w:rPr>
          <w:rFonts w:hint="cs"/>
          <w:rtl/>
        </w:rPr>
        <w:t xml:space="preserve">ذكره مسلم وفيه: </w:t>
      </w:r>
      <w:r w:rsidR="00B876B3">
        <w:rPr>
          <w:rFonts w:hint="cs"/>
          <w:rtl/>
        </w:rPr>
        <w:t>«</w:t>
      </w:r>
      <w:r>
        <w:rPr>
          <w:rFonts w:hint="cs"/>
          <w:rtl/>
        </w:rPr>
        <w:t xml:space="preserve">... فقام أبو سعيد فقال: كنّا نُؤْمَرُ بهذا؛ فقال عمر: خَفِيَ عليَّ هذا من أمر رسول الله </w:t>
      </w:r>
      <w:r w:rsidR="00A24773">
        <w:rPr>
          <w:rStyle w:val="libAlaemChar"/>
          <w:rFonts w:hint="cs"/>
          <w:rtl/>
        </w:rPr>
        <w:t>صلى‌الله‌عليه‌وآله</w:t>
      </w:r>
      <w:r>
        <w:rPr>
          <w:rFonts w:hint="cs"/>
          <w:rtl/>
        </w:rPr>
        <w:t xml:space="preserve">، ألْهاني عنه الصَّفقُ بالأسواق </w:t>
      </w:r>
      <w:r w:rsidRPr="002E3D48">
        <w:rPr>
          <w:rStyle w:val="libFootnotenumChar"/>
          <w:rFonts w:hint="cs"/>
          <w:rtl/>
        </w:rPr>
        <w:t>(1)</w:t>
      </w:r>
      <w:r>
        <w:rPr>
          <w:rFonts w:hint="cs"/>
          <w:rtl/>
        </w:rPr>
        <w:t>.</w:t>
      </w:r>
    </w:p>
    <w:p w:rsidR="0085091D" w:rsidRDefault="0085091D" w:rsidP="0085091D">
      <w:pPr>
        <w:pStyle w:val="libNormal"/>
        <w:rPr>
          <w:rtl/>
        </w:rPr>
      </w:pPr>
      <w:r>
        <w:rPr>
          <w:rFonts w:hint="cs"/>
          <w:rtl/>
        </w:rPr>
        <w:t xml:space="preserve">قال النوويّ في شرحه لصحيح مسلم: قوله </w:t>
      </w:r>
      <w:r w:rsidR="00B876B3">
        <w:rPr>
          <w:rFonts w:hint="cs"/>
          <w:rtl/>
        </w:rPr>
        <w:t>«</w:t>
      </w:r>
      <w:r>
        <w:rPr>
          <w:rFonts w:hint="cs"/>
          <w:rtl/>
        </w:rPr>
        <w:t>ألهاني عنه الصفق بالأسواق</w:t>
      </w:r>
      <w:r w:rsidR="00B876B3">
        <w:rPr>
          <w:rFonts w:hint="cs"/>
          <w:rtl/>
        </w:rPr>
        <w:t>»</w:t>
      </w:r>
      <w:r>
        <w:rPr>
          <w:rFonts w:hint="cs"/>
          <w:rtl/>
        </w:rPr>
        <w:t xml:space="preserve"> أي التجارة والمعاملة في الأسواق </w:t>
      </w:r>
      <w:r w:rsidRPr="002E3D48">
        <w:rPr>
          <w:rStyle w:val="libFootnotenumChar"/>
          <w:rFonts w:hint="cs"/>
          <w:rtl/>
        </w:rPr>
        <w:t>(2)</w:t>
      </w:r>
      <w:r>
        <w:rPr>
          <w:rFonts w:hint="cs"/>
          <w:rtl/>
        </w:rPr>
        <w:t>.</w:t>
      </w:r>
    </w:p>
    <w:p w:rsidR="006608F3" w:rsidRDefault="006608F3" w:rsidP="0085091D">
      <w:pPr>
        <w:pStyle w:val="libNormal"/>
        <w:rPr>
          <w:rtl/>
        </w:rPr>
      </w:pPr>
      <w:r>
        <w:rPr>
          <w:rFonts w:hint="cs"/>
          <w:rtl/>
        </w:rPr>
        <w:t xml:space="preserve">اتّضح الأمر! فإنّ الباعث على تفجّر غضب عمر وابتعاده عن السنّة هو اشتغاله بالأسواق والتجارة، فلم يسمع ما سمعه غيره من الصحابة من أحاديث رسول الله </w:t>
      </w:r>
      <w:r>
        <w:rPr>
          <w:rStyle w:val="libAlaemChar"/>
          <w:rFonts w:hint="cs"/>
          <w:rtl/>
        </w:rPr>
        <w:t>صلى‌الله‌عليه‌وآله</w:t>
      </w:r>
      <w:r>
        <w:rPr>
          <w:rFonts w:hint="cs"/>
          <w:rtl/>
        </w:rPr>
        <w:t xml:space="preserve">، فصاروا لديه موضع شبهة وشكّ غنلم نقل غير ذلك! مضافاً إلى الإرث الثقافيّ لعمر في إعجابه بأحاديث أهل الكتاب وخاصّة اليهود وهو ما عبّر عنه النبيّ </w:t>
      </w:r>
      <w:r>
        <w:rPr>
          <w:rStyle w:val="libAlaemChar"/>
          <w:rFonts w:hint="cs"/>
          <w:rtl/>
        </w:rPr>
        <w:t>صلى‌الله‌عليه‌وآله</w:t>
      </w:r>
      <w:r>
        <w:rPr>
          <w:rFonts w:hint="cs"/>
          <w:rtl/>
        </w:rPr>
        <w:t xml:space="preserve"> بـ «التهوّك»، ولذلك عارض النبيّ </w:t>
      </w:r>
      <w:r>
        <w:rPr>
          <w:rStyle w:val="libAlaemChar"/>
          <w:rFonts w:hint="cs"/>
          <w:rtl/>
        </w:rPr>
        <w:t>صلى‌الله‌عليه‌وآله</w:t>
      </w:r>
      <w:r>
        <w:rPr>
          <w:rFonts w:hint="cs"/>
          <w:rtl/>
        </w:rPr>
        <w:t xml:space="preserve"> بشدّة في كتابة الكتاب الذي ضمِن رسول الله </w:t>
      </w:r>
      <w:r>
        <w:rPr>
          <w:rStyle w:val="libAlaemChar"/>
          <w:rFonts w:hint="cs"/>
          <w:rtl/>
        </w:rPr>
        <w:t>صلى‌الله‌عليه‌وآله</w:t>
      </w:r>
      <w:r>
        <w:rPr>
          <w:rFonts w:hint="cs"/>
          <w:rtl/>
        </w:rPr>
        <w:t xml:space="preserve"> أنّه لو كتبه فلن تضلّ أُمّته من بعده أبداً، وواضح من مقدّمات كلام رسول الله </w:t>
      </w:r>
      <w:r>
        <w:rPr>
          <w:rStyle w:val="libAlaemChar"/>
          <w:rFonts w:hint="cs"/>
          <w:rtl/>
        </w:rPr>
        <w:t>صلى‌الله‌عليه‌وآله</w:t>
      </w:r>
      <w:r>
        <w:rPr>
          <w:rFonts w:hint="cs"/>
          <w:rtl/>
        </w:rPr>
        <w:t xml:space="preserve"> إذ أوصى بالثّقلين كتاب الله وعترته أهل بيته، ما أن</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صحيح مسلم 7: 133 - 134.</w:t>
      </w:r>
    </w:p>
    <w:p w:rsidR="00651DB1" w:rsidRDefault="00651DB1" w:rsidP="00651DB1">
      <w:pPr>
        <w:pStyle w:val="libFootnote0"/>
        <w:rPr>
          <w:rtl/>
        </w:rPr>
      </w:pPr>
      <w:r>
        <w:rPr>
          <w:rFonts w:hint="cs"/>
          <w:rtl/>
        </w:rPr>
        <w:t>(2) شرح النووي بهامش المصدر نفسه.</w:t>
      </w:r>
    </w:p>
    <w:p w:rsidR="00651DB1" w:rsidRDefault="00651DB1" w:rsidP="00613442">
      <w:pPr>
        <w:pStyle w:val="libNormal"/>
        <w:rPr>
          <w:rtl/>
        </w:rPr>
      </w:pPr>
      <w:r>
        <w:rPr>
          <w:rFonts w:hint="cs"/>
          <w:rtl/>
        </w:rPr>
        <w:br w:type="page"/>
      </w:r>
    </w:p>
    <w:p w:rsidR="0085091D" w:rsidRDefault="0085091D" w:rsidP="006608F3">
      <w:pPr>
        <w:pStyle w:val="libNormal0"/>
        <w:rPr>
          <w:rtl/>
        </w:rPr>
      </w:pPr>
      <w:r>
        <w:rPr>
          <w:rFonts w:hint="cs"/>
          <w:rtl/>
        </w:rPr>
        <w:lastRenderedPageBreak/>
        <w:t xml:space="preserve">تمسّكوا بهما لن يضلّوا أبداً؛ ثمّ دعا بالقلم والقرطاس لكتابة الكتاب المانع من الضلالة، فصار واضحاً أنّه سيُثبت ما قاله كتباً، فكان الاعتراض واللغط والطرد من رحمة الله تعالى. مع التذكير بحديث </w:t>
      </w:r>
      <w:r w:rsidR="00B876B3">
        <w:rPr>
          <w:rFonts w:hint="cs"/>
          <w:rtl/>
        </w:rPr>
        <w:t>«</w:t>
      </w:r>
      <w:r>
        <w:rPr>
          <w:rFonts w:hint="cs"/>
          <w:rtl/>
        </w:rPr>
        <w:t>الأريكة</w:t>
      </w:r>
      <w:r w:rsidR="00B876B3">
        <w:rPr>
          <w:rFonts w:hint="cs"/>
          <w:rtl/>
        </w:rPr>
        <w:t>»</w:t>
      </w:r>
      <w:r>
        <w:rPr>
          <w:rFonts w:hint="cs"/>
          <w:rtl/>
        </w:rPr>
        <w:t xml:space="preserve"> وتحذير النبيّ </w:t>
      </w:r>
      <w:r w:rsidR="00A24773">
        <w:rPr>
          <w:rStyle w:val="libAlaemChar"/>
          <w:rFonts w:hint="cs"/>
          <w:rtl/>
        </w:rPr>
        <w:t>صلى‌الله‌عليه‌وآله</w:t>
      </w:r>
      <w:r>
        <w:rPr>
          <w:rFonts w:hint="cs"/>
          <w:rtl/>
        </w:rPr>
        <w:t xml:space="preserve"> من قُرب عهد مَن يجلس على سدّة الحُكم يمنع من حديثه </w:t>
      </w:r>
      <w:r w:rsidR="00A24773">
        <w:rPr>
          <w:rStyle w:val="libAlaemChar"/>
          <w:rFonts w:hint="cs"/>
          <w:rtl/>
        </w:rPr>
        <w:t>صلى‌الله‌عليه‌وآله</w:t>
      </w:r>
      <w:r>
        <w:rPr>
          <w:rFonts w:hint="cs"/>
          <w:rtl/>
        </w:rPr>
        <w:t xml:space="preserve">. فتتابعت الأحداث سريعةً من حرق للأحاديث ومحوٍ بالماء ودفنٍ في الأرض، إلى تهديد الصحابة وحبسهم، فلماذا؟! أبو هريرة يمتنع من الحديث امتثالاً لمشيّة عمر على إثر التهديد القولي والعقوبة العمليّة الشديدة التي نالته من عمر، جعلته يخاف ظلّه في أن يتحدّث بحديث رسول الله </w:t>
      </w:r>
      <w:r w:rsidR="00A24773">
        <w:rPr>
          <w:rStyle w:val="libAlaemChar"/>
          <w:rFonts w:hint="cs"/>
          <w:rtl/>
        </w:rPr>
        <w:t>صلى‌الله‌عليه‌وآله</w:t>
      </w:r>
      <w:r>
        <w:rPr>
          <w:rFonts w:hint="cs"/>
          <w:rtl/>
        </w:rPr>
        <w:t>.</w:t>
      </w:r>
    </w:p>
    <w:p w:rsidR="0085091D" w:rsidRDefault="0085091D" w:rsidP="0085091D">
      <w:pPr>
        <w:pStyle w:val="libNormal"/>
        <w:rPr>
          <w:rtl/>
        </w:rPr>
      </w:pPr>
      <w:r>
        <w:rPr>
          <w:rFonts w:hint="cs"/>
          <w:rtl/>
        </w:rPr>
        <w:t xml:space="preserve">بسند عن الزهريّ، عن أبي سلمة، قال: سمعتُ أبا هريرة قال: ما كنّا نستطيع أن نقول: قال رسول الله </w:t>
      </w:r>
      <w:r w:rsidR="00A24773">
        <w:rPr>
          <w:rStyle w:val="libAlaemChar"/>
          <w:rFonts w:hint="cs"/>
          <w:rtl/>
        </w:rPr>
        <w:t>صلى‌الله‌عليه‌وآله</w:t>
      </w:r>
      <w:r>
        <w:rPr>
          <w:rFonts w:hint="cs"/>
          <w:rtl/>
        </w:rPr>
        <w:t xml:space="preserve"> حتّى قُبض عمر، قال أبو سلمة: فسألته: بمَ؟ قال: كنّا نخاف السياط، وأومأ بيده إلى ظهره </w:t>
      </w:r>
      <w:r w:rsidRPr="002E3D48">
        <w:rPr>
          <w:rStyle w:val="libFootnotenumChar"/>
          <w:rFonts w:hint="cs"/>
          <w:rtl/>
        </w:rPr>
        <w:t>(1)</w:t>
      </w:r>
      <w:r>
        <w:rPr>
          <w:rFonts w:hint="cs"/>
          <w:rtl/>
        </w:rPr>
        <w:t>!</w:t>
      </w:r>
    </w:p>
    <w:p w:rsidR="006608F3" w:rsidRDefault="006608F3" w:rsidP="006608F3">
      <w:pPr>
        <w:pStyle w:val="libNormal"/>
        <w:rPr>
          <w:rtl/>
        </w:rPr>
      </w:pPr>
      <w:r>
        <w:rPr>
          <w:rFonts w:hint="cs"/>
          <w:rtl/>
        </w:rPr>
        <w:t>قال: ثمّ يقول أبو هريرة: أفانا كنتُ محدّثكم بهذه الأحاديث وعمر حيّ، إذاً والله لا بقيت، إنّ المخفقة ستباشر ظهري.</w:t>
      </w:r>
    </w:p>
    <w:p w:rsidR="006608F3" w:rsidRDefault="006608F3" w:rsidP="006608F3">
      <w:pPr>
        <w:pStyle w:val="libNormal"/>
        <w:rPr>
          <w:rtl/>
        </w:rPr>
      </w:pPr>
      <w:r>
        <w:rPr>
          <w:rFonts w:hint="cs"/>
          <w:rtl/>
        </w:rPr>
        <w:t>فإذا كان أبو موسى الأشعريّ قد أصابه الفزع والهلع لتهديد عمر إيّاه فراح يناشد قومه ليشهدوا بصدقه عند عمر فيحفظ ظهره وبطنه من الضرب الموجع! ومن ثمّ عاهد نفسه أن يسير في ركاب عمر بشأن الحديث؛ فإنّ أبا هريرة ما زال يتحسّس آلام ظهره التي ألحقتها به سياط عمر «كنّا نخاف السياط، وأومأ إلى ظهره»، فكيف يحدّث وعمر حيّ، والمخفقة لا تبارح ناظره يخاف أن تباشر</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تاريخ مدينة دمشق 67: 344، وسير أعلام النبلاء 2: 602 - 603، البداية والنهاية 8: 107.</w:t>
      </w:r>
    </w:p>
    <w:p w:rsidR="00651DB1" w:rsidRDefault="00651DB1" w:rsidP="00613442">
      <w:pPr>
        <w:pStyle w:val="libNormal"/>
        <w:rPr>
          <w:rtl/>
        </w:rPr>
      </w:pPr>
      <w:r>
        <w:rPr>
          <w:rFonts w:hint="cs"/>
          <w:rtl/>
        </w:rPr>
        <w:br w:type="page"/>
      </w:r>
    </w:p>
    <w:p w:rsidR="00651DB1" w:rsidRDefault="0085091D" w:rsidP="006608F3">
      <w:pPr>
        <w:pStyle w:val="libNormal0"/>
        <w:rPr>
          <w:rtl/>
        </w:rPr>
      </w:pPr>
      <w:r>
        <w:rPr>
          <w:rFonts w:hint="cs"/>
          <w:rtl/>
        </w:rPr>
        <w:lastRenderedPageBreak/>
        <w:t>ظهره، كما قال!</w:t>
      </w:r>
    </w:p>
    <w:p w:rsidR="0085091D" w:rsidRDefault="00651DB1" w:rsidP="0085091D">
      <w:pPr>
        <w:pStyle w:val="libNormal"/>
        <w:rPr>
          <w:rtl/>
        </w:rPr>
      </w:pPr>
      <w:r>
        <w:rPr>
          <w:rtl/>
        </w:rPr>
        <w:t>-</w:t>
      </w:r>
      <w:r w:rsidR="0085091D">
        <w:rPr>
          <w:rFonts w:hint="cs"/>
          <w:rtl/>
        </w:rPr>
        <w:t xml:space="preserve"> وبسند عن محمّد بن عجلان، أن أبا هريرة كان يقول: إنّي لأحدّث أحاديث لو تكلّمت بها في زمان عمر</w:t>
      </w:r>
      <w:r>
        <w:rPr>
          <w:rFonts w:hint="cs"/>
          <w:rtl/>
        </w:rPr>
        <w:t xml:space="preserve"> - </w:t>
      </w:r>
      <w:r w:rsidR="0085091D">
        <w:rPr>
          <w:rFonts w:hint="cs"/>
          <w:rtl/>
        </w:rPr>
        <w:t>أو عند عمر</w:t>
      </w:r>
      <w:r>
        <w:rPr>
          <w:rFonts w:hint="cs"/>
          <w:rtl/>
        </w:rPr>
        <w:t xml:space="preserve"> - </w:t>
      </w:r>
      <w:r w:rsidR="0085091D">
        <w:rPr>
          <w:rFonts w:hint="cs"/>
          <w:rtl/>
        </w:rPr>
        <w:t xml:space="preserve">لشجّ رأسي </w:t>
      </w:r>
      <w:r w:rsidR="0085091D" w:rsidRPr="002E3D48">
        <w:rPr>
          <w:rStyle w:val="libFootnotenumChar"/>
          <w:rFonts w:hint="cs"/>
          <w:rtl/>
        </w:rPr>
        <w:t>(1)</w:t>
      </w:r>
      <w:r w:rsidR="0085091D">
        <w:rPr>
          <w:rFonts w:hint="cs"/>
          <w:rtl/>
        </w:rPr>
        <w:t>.</w:t>
      </w:r>
    </w:p>
    <w:p w:rsidR="0085091D" w:rsidRDefault="0085091D" w:rsidP="0085091D">
      <w:pPr>
        <w:pStyle w:val="libNormal"/>
        <w:rPr>
          <w:rtl/>
        </w:rPr>
      </w:pPr>
      <w:r>
        <w:rPr>
          <w:rFonts w:hint="cs"/>
          <w:rtl/>
        </w:rPr>
        <w:t xml:space="preserve">أيّ أحاديث هذه التي لو حدّث بها أبو هريرة عند عمر لشجّ رأسه، أهي من جنس الفضائل المتضمّنة حقّ أهل البيت </w:t>
      </w:r>
      <w:r w:rsidR="000F3656" w:rsidRPr="000F3656">
        <w:rPr>
          <w:rStyle w:val="libAlaemChar"/>
          <w:rFonts w:hint="cs"/>
          <w:rtl/>
        </w:rPr>
        <w:t>عليهم‌السلام</w:t>
      </w:r>
      <w:r>
        <w:rPr>
          <w:rFonts w:hint="cs"/>
          <w:rtl/>
        </w:rPr>
        <w:t>، وأحاديث الغدير، والثَّقلين، والمنزلة، والرّاية، والسيادة ...؟! والانصراف بعد أن أعطاهم الرخصة في الحديث فيما لا يُخاف منه:</w:t>
      </w:r>
    </w:p>
    <w:p w:rsidR="0085091D" w:rsidRDefault="00B876B3" w:rsidP="006608F3">
      <w:pPr>
        <w:pStyle w:val="libNormal"/>
        <w:rPr>
          <w:rtl/>
        </w:rPr>
      </w:pPr>
      <w:r>
        <w:rPr>
          <w:rFonts w:hint="cs"/>
          <w:rtl/>
        </w:rPr>
        <w:t>«</w:t>
      </w:r>
      <w:r w:rsidR="0085091D">
        <w:rPr>
          <w:rFonts w:hint="cs"/>
          <w:rtl/>
        </w:rPr>
        <w:t xml:space="preserve">قال محمّد بن يحيى الذهليّ: حدّثنا عبد الرزّاق عن معمر عن الزُهريّ، قال: قال عمر: أقلّوا الرواية عن رسول الله </w:t>
      </w:r>
      <w:r w:rsidR="006608F3">
        <w:rPr>
          <w:rStyle w:val="libAlaemChar"/>
          <w:rFonts w:hint="cs"/>
          <w:rtl/>
        </w:rPr>
        <w:t>صلى‌الله‌عليه‌وآله</w:t>
      </w:r>
      <w:r w:rsidR="006608F3">
        <w:rPr>
          <w:rFonts w:hint="cs"/>
          <w:rtl/>
        </w:rPr>
        <w:t xml:space="preserve"> </w:t>
      </w:r>
      <w:r w:rsidR="0085091D">
        <w:rPr>
          <w:rFonts w:hint="cs"/>
          <w:rtl/>
        </w:rPr>
        <w:t xml:space="preserve">إلاّ فيما يعمل به </w:t>
      </w:r>
      <w:r w:rsidR="0085091D" w:rsidRPr="002E3D48">
        <w:rPr>
          <w:rStyle w:val="libFootnotenumChar"/>
          <w:rFonts w:hint="cs"/>
          <w:rtl/>
        </w:rPr>
        <w:t>(2)</w:t>
      </w:r>
      <w:r>
        <w:rPr>
          <w:rFonts w:hint="cs"/>
          <w:rtl/>
        </w:rPr>
        <w:t>»</w:t>
      </w:r>
      <w:r w:rsidR="0085091D">
        <w:rPr>
          <w:rFonts w:hint="cs"/>
          <w:rtl/>
        </w:rPr>
        <w:t xml:space="preserve">. ولكن بماذا يعملون وقد أحرق أبوبكر خمسمائة حديث؟! </w:t>
      </w:r>
      <w:r>
        <w:rPr>
          <w:rFonts w:hint="cs"/>
          <w:rtl/>
        </w:rPr>
        <w:t>«</w:t>
      </w:r>
      <w:r w:rsidR="0085091D">
        <w:rPr>
          <w:rFonts w:hint="cs"/>
          <w:rtl/>
        </w:rPr>
        <w:t>ذكرناه</w:t>
      </w:r>
      <w:r>
        <w:rPr>
          <w:rFonts w:hint="cs"/>
          <w:rtl/>
        </w:rPr>
        <w:t>»</w:t>
      </w:r>
      <w:r w:rsidR="0085091D">
        <w:rPr>
          <w:rFonts w:hint="cs"/>
          <w:rtl/>
        </w:rPr>
        <w:t>. وعمر، أراد أن يكتب السننَ، فاستشار في ذلك الصحابة، فأشاروا عليه أن يكتبها ...، وبعد تردّدٍ لمدّة شهر أصبح فقال: إنّي كنتُ أردتُ أن أكتب السننَ، وإنّي ذكرتُ قوماً قبلكم كتبوا كتباً، فأكبّوا عليها، فتركوا كتاب الله تعالى، وإنّي لا ألْبِسُ كتابَ الله بشيءٍ أبداً.</w:t>
      </w:r>
      <w:r w:rsidR="006608F3">
        <w:rPr>
          <w:rFonts w:hint="cs"/>
          <w:rtl/>
        </w:rPr>
        <w:t xml:space="preserve"> وهذا التردّد هو «التهوّك» الذي أشار إليه رسول الله </w:t>
      </w:r>
      <w:r w:rsidR="006608F3">
        <w:rPr>
          <w:rStyle w:val="libAlaemChar"/>
          <w:rFonts w:hint="cs"/>
          <w:rtl/>
        </w:rPr>
        <w:t>صلى‌الله‌عليه‌وآله</w:t>
      </w:r>
      <w:r w:rsidR="006608F3">
        <w:rPr>
          <w:rFonts w:hint="cs"/>
          <w:rtl/>
        </w:rPr>
        <w:t xml:space="preserve"> فصدق. والرواية من طريق عروة بن الزبير وقد ذكرناها مع مصدرها سابقاً، وذكرنا حرقه لكتب الناس</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 xml:space="preserve">(1) تاريخ دمشق 67: 343، البداية والنهاية 8: 107. وأورده الذهبي في سير أعلام النبلاء 2: 601 وقال: </w:t>
      </w:r>
      <w:r w:rsidR="000C00D3">
        <w:rPr>
          <w:rFonts w:hint="cs"/>
          <w:rtl/>
        </w:rPr>
        <w:t>(</w:t>
      </w:r>
      <w:r>
        <w:rPr>
          <w:rFonts w:hint="cs"/>
          <w:rtl/>
        </w:rPr>
        <w:t xml:space="preserve">قلت: هكذا هو كان عمر، يقول: أقلّوا الحديث عن رسول الله </w:t>
      </w:r>
      <w:r w:rsidR="00A24773">
        <w:rPr>
          <w:rStyle w:val="libAlaemChar"/>
          <w:rFonts w:hint="cs"/>
          <w:rtl/>
        </w:rPr>
        <w:t>صلى‌الله‌عليه‌وآله</w:t>
      </w:r>
      <w:r>
        <w:rPr>
          <w:rFonts w:hint="cs"/>
          <w:rtl/>
        </w:rPr>
        <w:t xml:space="preserve"> وزجرَ غيرَ واحدٍ من الصحابة عن بث الحديث، وهذا مذهبٌ لعمر وغيره</w:t>
      </w:r>
      <w:r w:rsidR="000C00D3">
        <w:rPr>
          <w:rFonts w:hint="cs"/>
          <w:rtl/>
        </w:rPr>
        <w:t>)</w:t>
      </w:r>
      <w:r>
        <w:rPr>
          <w:rFonts w:hint="cs"/>
          <w:rtl/>
        </w:rPr>
        <w:t>!.</w:t>
      </w:r>
    </w:p>
    <w:p w:rsidR="00651DB1" w:rsidRDefault="00651DB1" w:rsidP="00651DB1">
      <w:pPr>
        <w:pStyle w:val="libFootnote0"/>
        <w:rPr>
          <w:rtl/>
        </w:rPr>
      </w:pPr>
      <w:r>
        <w:rPr>
          <w:rFonts w:hint="cs"/>
          <w:rtl/>
        </w:rPr>
        <w:t>(2) تاريخ مدينة دمشق 67: 344، البداية والنهاية 8: 107.</w:t>
      </w:r>
    </w:p>
    <w:p w:rsidR="00651DB1" w:rsidRDefault="00651DB1" w:rsidP="00613442">
      <w:pPr>
        <w:pStyle w:val="libNormal"/>
        <w:rPr>
          <w:rtl/>
        </w:rPr>
      </w:pPr>
      <w:r>
        <w:rPr>
          <w:rFonts w:hint="cs"/>
          <w:rtl/>
        </w:rPr>
        <w:br w:type="page"/>
      </w:r>
    </w:p>
    <w:p w:rsidR="0085091D" w:rsidRDefault="0085091D" w:rsidP="006608F3">
      <w:pPr>
        <w:pStyle w:val="libNormal0"/>
        <w:rPr>
          <w:rtl/>
        </w:rPr>
      </w:pPr>
      <w:r>
        <w:rPr>
          <w:rFonts w:hint="cs"/>
          <w:rtl/>
        </w:rPr>
        <w:lastRenderedPageBreak/>
        <w:t xml:space="preserve">المتضمّنة أحاديث رسول الله </w:t>
      </w:r>
      <w:r w:rsidR="00A24773">
        <w:rPr>
          <w:rStyle w:val="libAlaemChar"/>
          <w:rFonts w:hint="cs"/>
          <w:rtl/>
        </w:rPr>
        <w:t>صلى‌الله‌عليه‌وآله</w:t>
      </w:r>
      <w:r>
        <w:rPr>
          <w:rFonts w:hint="cs"/>
          <w:rtl/>
        </w:rPr>
        <w:t xml:space="preserve">، وإصداره دستوراً إلى الأقاليم </w:t>
      </w:r>
      <w:r w:rsidR="00B876B3">
        <w:rPr>
          <w:rFonts w:hint="cs"/>
          <w:rtl/>
        </w:rPr>
        <w:t>«</w:t>
      </w:r>
      <w:r>
        <w:rPr>
          <w:rFonts w:hint="cs"/>
          <w:rtl/>
        </w:rPr>
        <w:t>من كان عنده منها</w:t>
      </w:r>
      <w:r w:rsidR="00651DB1">
        <w:rPr>
          <w:rFonts w:hint="cs"/>
          <w:rtl/>
        </w:rPr>
        <w:t xml:space="preserve"> - </w:t>
      </w:r>
      <w:r>
        <w:rPr>
          <w:rFonts w:hint="cs"/>
          <w:rtl/>
        </w:rPr>
        <w:t>السنّة</w:t>
      </w:r>
      <w:r w:rsidR="00651DB1">
        <w:rPr>
          <w:rFonts w:hint="cs"/>
          <w:rtl/>
        </w:rPr>
        <w:t xml:space="preserve"> - </w:t>
      </w:r>
      <w:r>
        <w:rPr>
          <w:rFonts w:hint="cs"/>
          <w:rtl/>
        </w:rPr>
        <w:t>شيء فليمحه</w:t>
      </w:r>
      <w:r w:rsidR="00B876B3">
        <w:rPr>
          <w:rFonts w:hint="cs"/>
          <w:rtl/>
        </w:rPr>
        <w:t>»</w:t>
      </w:r>
      <w:r>
        <w:rPr>
          <w:rFonts w:hint="cs"/>
          <w:rtl/>
        </w:rPr>
        <w:t>.</w:t>
      </w:r>
    </w:p>
    <w:p w:rsidR="0085091D" w:rsidRDefault="0085091D" w:rsidP="0085091D">
      <w:pPr>
        <w:pStyle w:val="libNormal"/>
        <w:rPr>
          <w:rtl/>
        </w:rPr>
      </w:pPr>
      <w:r>
        <w:rPr>
          <w:rFonts w:hint="cs"/>
          <w:rtl/>
        </w:rPr>
        <w:t>وامتثل ابن مسعود</w:t>
      </w:r>
      <w:r w:rsidR="00651DB1">
        <w:rPr>
          <w:rFonts w:hint="cs"/>
          <w:rtl/>
        </w:rPr>
        <w:t xml:space="preserve"> - </w:t>
      </w:r>
      <w:r>
        <w:rPr>
          <w:rFonts w:hint="cs"/>
          <w:rtl/>
        </w:rPr>
        <w:t>كما ذكرنا</w:t>
      </w:r>
      <w:r w:rsidR="00651DB1">
        <w:rPr>
          <w:rFonts w:hint="cs"/>
          <w:rtl/>
        </w:rPr>
        <w:t xml:space="preserve"> - </w:t>
      </w:r>
      <w:r>
        <w:rPr>
          <w:rFonts w:hint="cs"/>
          <w:rtl/>
        </w:rPr>
        <w:t>فمحا بالماء صحفاً، وتتابعت عمليات الإبادة بالمحو بالماء وبالدفن في الأرض!!، فماذا بقي ممّا يُعمل به؟!</w:t>
      </w:r>
    </w:p>
    <w:p w:rsidR="0085091D" w:rsidRDefault="00B876B3" w:rsidP="0085091D">
      <w:pPr>
        <w:pStyle w:val="libNormal"/>
        <w:rPr>
          <w:rtl/>
        </w:rPr>
      </w:pPr>
      <w:r>
        <w:rPr>
          <w:rFonts w:hint="cs"/>
          <w:rtl/>
        </w:rPr>
        <w:t>«</w:t>
      </w:r>
      <w:r w:rsidR="0085091D">
        <w:rPr>
          <w:rFonts w:hint="cs"/>
          <w:rtl/>
        </w:rPr>
        <w:t xml:space="preserve">عن أبي سعيد المقبري، عن أبي هريرة أنّه كان يقول: حفظتُ من رسول الله </w:t>
      </w:r>
      <w:r w:rsidR="00A24773">
        <w:rPr>
          <w:rStyle w:val="libAlaemChar"/>
          <w:rFonts w:hint="cs"/>
          <w:rtl/>
        </w:rPr>
        <w:t>صلى‌الله‌عليه‌وآله</w:t>
      </w:r>
      <w:r w:rsidR="0085091D">
        <w:rPr>
          <w:rFonts w:hint="cs"/>
          <w:rtl/>
        </w:rPr>
        <w:t xml:space="preserve"> وعاءين، فأمّا أحدهما فبثثتُه وأمّا الآخر فلو بثثتُه لقُطع هذا البلعوم</w:t>
      </w:r>
      <w:r>
        <w:rPr>
          <w:rFonts w:hint="cs"/>
          <w:rtl/>
        </w:rPr>
        <w:t>»</w:t>
      </w:r>
      <w:r w:rsidR="0085091D">
        <w:rPr>
          <w:rFonts w:hint="cs"/>
          <w:rtl/>
        </w:rPr>
        <w:t xml:space="preserve"> </w:t>
      </w:r>
      <w:r w:rsidR="0085091D" w:rsidRPr="002E3D48">
        <w:rPr>
          <w:rStyle w:val="libFootnotenumChar"/>
          <w:rFonts w:hint="cs"/>
          <w:rtl/>
        </w:rPr>
        <w:t>(1)</w:t>
      </w:r>
      <w:r w:rsidR="0085091D">
        <w:rPr>
          <w:rFonts w:hint="cs"/>
          <w:rtl/>
        </w:rPr>
        <w:t>.</w:t>
      </w:r>
    </w:p>
    <w:p w:rsidR="0085091D" w:rsidRDefault="0085091D" w:rsidP="0085091D">
      <w:pPr>
        <w:pStyle w:val="libNormal"/>
        <w:rPr>
          <w:rtl/>
        </w:rPr>
      </w:pPr>
      <w:r>
        <w:rPr>
          <w:rFonts w:hint="cs"/>
          <w:rtl/>
        </w:rPr>
        <w:t xml:space="preserve">ومن طُرُقٍ عدّة عن أبي هريرة قال: يقولون إنّ أبا هريرة قد أكثرَ الحديثَ، والله الموعد! ويقولون: ما بالِ المهاجرين والأنصار لا يتحدّثون مثلَ أحاديثه؟ وسَأُخبركم عن ذلك: إنّ إخواني من الأنصار كان يشغلهم عمل أرضيهم، وأمّا إخواني من المهاجرين فكان يشغلهم الصفقُ بالأسواق </w:t>
      </w:r>
      <w:r w:rsidRPr="002E3D48">
        <w:rPr>
          <w:rStyle w:val="libFootnotenumChar"/>
          <w:rFonts w:hint="cs"/>
          <w:rtl/>
        </w:rPr>
        <w:t>(2)</w:t>
      </w:r>
      <w:r>
        <w:rPr>
          <w:rFonts w:hint="cs"/>
          <w:rtl/>
        </w:rPr>
        <w:t>، وكنتُ امرءاً مسكيناً أصحب</w:t>
      </w:r>
      <w:r w:rsidR="00651DB1">
        <w:rPr>
          <w:rFonts w:hint="cs"/>
          <w:rtl/>
        </w:rPr>
        <w:t xml:space="preserve"> - </w:t>
      </w:r>
      <w:r>
        <w:rPr>
          <w:rFonts w:hint="cs"/>
          <w:rtl/>
        </w:rPr>
        <w:t>أو ألزم</w:t>
      </w:r>
      <w:r w:rsidR="00651DB1">
        <w:rPr>
          <w:rFonts w:hint="cs"/>
          <w:rtl/>
        </w:rPr>
        <w:t xml:space="preserve"> - </w:t>
      </w:r>
      <w:r>
        <w:rPr>
          <w:rFonts w:hint="cs"/>
          <w:rtl/>
        </w:rPr>
        <w:t xml:space="preserve">رسول الله </w:t>
      </w:r>
      <w:r w:rsidR="00A24773">
        <w:rPr>
          <w:rStyle w:val="libAlaemChar"/>
          <w:rFonts w:hint="cs"/>
          <w:rtl/>
        </w:rPr>
        <w:t>صلى‌الله‌عليه‌وآله</w:t>
      </w:r>
      <w:r>
        <w:rPr>
          <w:rFonts w:hint="cs"/>
          <w:rtl/>
        </w:rPr>
        <w:t xml:space="preserve"> على ملء بطني؛ فأشْهدُ إذا غابوا وأحفَظُ إذا نَسُوا ... </w:t>
      </w:r>
      <w:r w:rsidRPr="002E3D48">
        <w:rPr>
          <w:rStyle w:val="libFootnotenumChar"/>
          <w:rFonts w:hint="cs"/>
          <w:rtl/>
        </w:rPr>
        <w:t>(3)</w:t>
      </w:r>
      <w:r>
        <w:rPr>
          <w:rFonts w:hint="cs"/>
          <w:rtl/>
        </w:rPr>
        <w:t>.</w:t>
      </w:r>
    </w:p>
    <w:p w:rsidR="006608F3" w:rsidRDefault="006608F3" w:rsidP="0085091D">
      <w:pPr>
        <w:pStyle w:val="libNormal"/>
        <w:rPr>
          <w:rtl/>
        </w:rPr>
      </w:pPr>
      <w:r>
        <w:rPr>
          <w:rFonts w:hint="cs"/>
          <w:rtl/>
        </w:rPr>
        <w:t xml:space="preserve">ولفظه في أحمد: «إنّكم تقولون أكثرَ أبو هريرة، عن النبيّ </w:t>
      </w:r>
      <w:r>
        <w:rPr>
          <w:rStyle w:val="libAlaemChar"/>
          <w:rFonts w:hint="cs"/>
          <w:rtl/>
        </w:rPr>
        <w:t>صلى‌الله‌عليه‌وآله</w:t>
      </w:r>
      <w:r>
        <w:rPr>
          <w:rFonts w:hint="cs"/>
          <w:rtl/>
        </w:rPr>
        <w:t xml:space="preserve">، والله الموعد؛ إنّكم تقولون: ما بال المهاجرين لا يحدّثون عن رسول الله </w:t>
      </w:r>
      <w:r>
        <w:rPr>
          <w:rStyle w:val="libAlaemChar"/>
          <w:rFonts w:hint="cs"/>
          <w:rtl/>
        </w:rPr>
        <w:t>صلى‌الله‌عليه‌وآله</w:t>
      </w:r>
      <w:r>
        <w:rPr>
          <w:rFonts w:hint="cs"/>
          <w:rtl/>
        </w:rPr>
        <w:t xml:space="preserve"> بهذه الأحاديث،</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طبقات ابن سعد 4: 247.</w:t>
      </w:r>
    </w:p>
    <w:p w:rsidR="00651DB1" w:rsidRDefault="00651DB1" w:rsidP="00651DB1">
      <w:pPr>
        <w:pStyle w:val="libFootnote0"/>
        <w:rPr>
          <w:rtl/>
        </w:rPr>
      </w:pPr>
      <w:r>
        <w:rPr>
          <w:rFonts w:hint="cs"/>
          <w:rtl/>
        </w:rPr>
        <w:t>(2) الصفق: التجارة، وهو الذي أشغل عمر عن ردّ السلام على أبي موسى ثمّ رجع فحاسبه على ذهابه فاستدعاه وحاسبه وهدّده ... على ما مرّ.</w:t>
      </w:r>
    </w:p>
    <w:p w:rsidR="00651DB1" w:rsidRDefault="00651DB1" w:rsidP="00651DB1">
      <w:pPr>
        <w:pStyle w:val="libFootnote0"/>
        <w:rPr>
          <w:rtl/>
        </w:rPr>
      </w:pPr>
      <w:r>
        <w:rPr>
          <w:rFonts w:hint="cs"/>
          <w:rtl/>
        </w:rPr>
        <w:t>(3) صحيح مسلم 16: 52، 53، 54، تاريخ مدينة دمشق 67: 330 - 334 سير أعلام النبلاء 2: 594 - 995، حلية الأولياء 1: 378 - 379، 381.</w:t>
      </w:r>
    </w:p>
    <w:p w:rsidR="00651DB1" w:rsidRDefault="00651DB1" w:rsidP="00613442">
      <w:pPr>
        <w:pStyle w:val="libNormal"/>
        <w:rPr>
          <w:rtl/>
        </w:rPr>
      </w:pPr>
      <w:r>
        <w:rPr>
          <w:rFonts w:hint="cs"/>
          <w:rtl/>
        </w:rPr>
        <w:br w:type="page"/>
      </w:r>
    </w:p>
    <w:p w:rsidR="0085091D" w:rsidRDefault="0085091D" w:rsidP="006608F3">
      <w:pPr>
        <w:pStyle w:val="libNormal0"/>
        <w:rPr>
          <w:rtl/>
        </w:rPr>
      </w:pPr>
      <w:r>
        <w:rPr>
          <w:rFonts w:hint="cs"/>
          <w:rtl/>
        </w:rPr>
        <w:lastRenderedPageBreak/>
        <w:t xml:space="preserve">وما بال الأنصار لا يحدّثون بهذه الأحاديث؛ وإنّ أصحابي من المهاجرين كانت تشغلهم صفقاتُهم في الأسواق، وإنّ أصحابي من الأنصار كانت تشغلهم أرضوهم والقيام عليها، وإنّي كنتُ امرءاً معتكفاً، وكنتُ اُكثر مجالسة النبيّ </w:t>
      </w:r>
      <w:r w:rsidR="00A24773">
        <w:rPr>
          <w:rStyle w:val="libAlaemChar"/>
          <w:rFonts w:hint="cs"/>
          <w:rtl/>
        </w:rPr>
        <w:t>صلى‌الله‌عليه‌وآله</w:t>
      </w:r>
      <w:r>
        <w:rPr>
          <w:rFonts w:hint="cs"/>
          <w:rtl/>
        </w:rPr>
        <w:t xml:space="preserve">، أحضر إذا غابوا، وأحفظ إذا نسوا ... </w:t>
      </w:r>
      <w:r w:rsidRPr="002E3D48">
        <w:rPr>
          <w:rStyle w:val="libFootnotenumChar"/>
          <w:rFonts w:hint="cs"/>
          <w:rtl/>
        </w:rPr>
        <w:t>(1)</w:t>
      </w:r>
      <w:r>
        <w:rPr>
          <w:rFonts w:hint="cs"/>
          <w:rtl/>
        </w:rPr>
        <w:t>.</w:t>
      </w:r>
    </w:p>
    <w:p w:rsidR="0085091D" w:rsidRDefault="0085091D" w:rsidP="0085091D">
      <w:pPr>
        <w:pStyle w:val="libNormal"/>
        <w:rPr>
          <w:rtl/>
        </w:rPr>
      </w:pPr>
      <w:r>
        <w:rPr>
          <w:rFonts w:hint="cs"/>
          <w:rtl/>
        </w:rPr>
        <w:t xml:space="preserve">وعن أبي هريرة قال: حفظتُ عن رسول الله </w:t>
      </w:r>
      <w:r w:rsidR="00A24773">
        <w:rPr>
          <w:rStyle w:val="libAlaemChar"/>
          <w:rFonts w:hint="cs"/>
          <w:rtl/>
        </w:rPr>
        <w:t>صلى‌الله‌عليه‌وآله</w:t>
      </w:r>
      <w:r>
        <w:rPr>
          <w:rFonts w:hint="cs"/>
          <w:rtl/>
        </w:rPr>
        <w:t xml:space="preserve"> ثلاثَ جُرُب حديث، أخرجتُ منها جِرابين، ولو أنّي أخرجتُ الثالث خرجتم عليَّ بالحجارة </w:t>
      </w:r>
      <w:r w:rsidRPr="002E3D48">
        <w:rPr>
          <w:rStyle w:val="libFootnotenumChar"/>
          <w:rFonts w:hint="cs"/>
          <w:rtl/>
        </w:rPr>
        <w:t>(2)</w:t>
      </w:r>
      <w:r>
        <w:rPr>
          <w:rFonts w:hint="cs"/>
          <w:rtl/>
        </w:rPr>
        <w:t>!</w:t>
      </w:r>
    </w:p>
    <w:p w:rsidR="0085091D" w:rsidRDefault="0085091D" w:rsidP="0085091D">
      <w:pPr>
        <w:pStyle w:val="libNormal"/>
        <w:rPr>
          <w:rtl/>
        </w:rPr>
      </w:pPr>
      <w:r>
        <w:rPr>
          <w:rFonts w:hint="cs"/>
          <w:rtl/>
        </w:rPr>
        <w:t>ما الذي يحتويه الجِراب الثالث الذي لو أخرجه لخرجوا عليه بالحجارة؟!</w:t>
      </w:r>
    </w:p>
    <w:p w:rsidR="0085091D" w:rsidRDefault="0085091D" w:rsidP="0085091D">
      <w:pPr>
        <w:pStyle w:val="libNormal"/>
        <w:rPr>
          <w:rtl/>
        </w:rPr>
      </w:pPr>
      <w:r>
        <w:rPr>
          <w:rFonts w:hint="cs"/>
          <w:rtl/>
        </w:rPr>
        <w:t>علماً أنّه لم يحدّث بعد لسع السياط! إلاّ أواخر أيّام عمر ولذلك قصّة، ثمّ مُنع بعد ذلك حتّى اقتضت السياسة الأُمويّة أن يُحدّث بالمسموح دون الممنوع!! وأنت عالم ما هو الممنوع ومع ذلك ورد بعضه في نزْرٍ يسير!</w:t>
      </w:r>
    </w:p>
    <w:p w:rsidR="0085091D" w:rsidRDefault="0085091D" w:rsidP="0085091D">
      <w:pPr>
        <w:pStyle w:val="libNormal"/>
        <w:rPr>
          <w:rtl/>
        </w:rPr>
      </w:pPr>
      <w:r>
        <w:rPr>
          <w:rFonts w:hint="cs"/>
          <w:rtl/>
        </w:rPr>
        <w:t xml:space="preserve">وعنه قال: لو أُحدثكم بما أعلم لرميتموني بالحجارة </w:t>
      </w:r>
      <w:r w:rsidRPr="002E3D48">
        <w:rPr>
          <w:rStyle w:val="libFootnotenumChar"/>
          <w:rFonts w:hint="cs"/>
          <w:rtl/>
        </w:rPr>
        <w:t>(3)</w:t>
      </w:r>
      <w:r>
        <w:rPr>
          <w:rFonts w:hint="cs"/>
          <w:rtl/>
        </w:rPr>
        <w:t>!</w:t>
      </w:r>
    </w:p>
    <w:p w:rsidR="0085091D" w:rsidRDefault="0085091D" w:rsidP="0085091D">
      <w:pPr>
        <w:pStyle w:val="libNormal"/>
        <w:rPr>
          <w:rtl/>
        </w:rPr>
      </w:pPr>
      <w:r>
        <w:rPr>
          <w:rFonts w:hint="cs"/>
          <w:rtl/>
        </w:rPr>
        <w:t xml:space="preserve">وعنه قال: لو حدّثت الناس بما سمعت لرموني بالخزق </w:t>
      </w:r>
      <w:r w:rsidRPr="002E3D48">
        <w:rPr>
          <w:rStyle w:val="libFootnotenumChar"/>
          <w:rFonts w:hint="cs"/>
          <w:rtl/>
        </w:rPr>
        <w:t>(4)</w:t>
      </w:r>
      <w:r>
        <w:rPr>
          <w:rFonts w:hint="cs"/>
          <w:rtl/>
        </w:rPr>
        <w:t xml:space="preserve"> وقالوا: مجنون!</w:t>
      </w:r>
      <w:r w:rsidRPr="002E3D48">
        <w:rPr>
          <w:rStyle w:val="libFootnotenumChar"/>
          <w:rFonts w:hint="cs"/>
          <w:rtl/>
        </w:rPr>
        <w:t>(5)</w:t>
      </w:r>
    </w:p>
    <w:p w:rsidR="0085091D" w:rsidRDefault="0085091D" w:rsidP="006608F3">
      <w:pPr>
        <w:pStyle w:val="libNormal"/>
        <w:rPr>
          <w:rtl/>
        </w:rPr>
      </w:pPr>
      <w:r>
        <w:rPr>
          <w:rFonts w:hint="cs"/>
          <w:rtl/>
        </w:rPr>
        <w:t xml:space="preserve">عن يزيد بن الأصم، قال: قيل لأبي هريرة: أكثرتَ أكثرتَ، قال: لو حدّثتكم بكلّ ما سمعت النبيّ </w:t>
      </w:r>
      <w:r w:rsidR="00A24773">
        <w:rPr>
          <w:rStyle w:val="libAlaemChar"/>
          <w:rFonts w:hint="cs"/>
          <w:rtl/>
        </w:rPr>
        <w:t>صلى‌الله‌عليه‌وآله</w:t>
      </w:r>
      <w:r>
        <w:rPr>
          <w:rFonts w:hint="cs"/>
          <w:rtl/>
        </w:rPr>
        <w:t xml:space="preserve"> لرميتموني بالقشع </w:t>
      </w:r>
      <w:r w:rsidRPr="002E3D48">
        <w:rPr>
          <w:rStyle w:val="libFootnotenumChar"/>
          <w:rFonts w:hint="cs"/>
          <w:rtl/>
        </w:rPr>
        <w:t>(6)</w:t>
      </w:r>
      <w:r>
        <w:rPr>
          <w:rFonts w:hint="cs"/>
          <w:rtl/>
        </w:rPr>
        <w:t xml:space="preserve">، وما ناظرتموني </w:t>
      </w:r>
      <w:r w:rsidRPr="002E3D48">
        <w:rPr>
          <w:rStyle w:val="libFootnotenumChar"/>
          <w:rFonts w:hint="cs"/>
          <w:rtl/>
        </w:rPr>
        <w:t>(</w:t>
      </w:r>
      <w:r w:rsidR="006608F3">
        <w:rPr>
          <w:rStyle w:val="libFootnotenumChar"/>
          <w:rFonts w:hint="cs"/>
          <w:rtl/>
        </w:rPr>
        <w:t>1</w:t>
      </w:r>
      <w:r w:rsidRPr="002E3D48">
        <w:rPr>
          <w:rStyle w:val="libFootnotenumChar"/>
          <w:rFonts w:hint="cs"/>
          <w:rtl/>
        </w:rPr>
        <w:t>)</w:t>
      </w:r>
      <w:r>
        <w:rPr>
          <w:rFonts w:hint="cs"/>
          <w:rtl/>
        </w:rPr>
        <w:t>.</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مسند أحمد 2: 536 رقم 7648 مسند أبي هريرة.</w:t>
      </w:r>
    </w:p>
    <w:p w:rsidR="00651DB1" w:rsidRDefault="00651DB1" w:rsidP="00651DB1">
      <w:pPr>
        <w:pStyle w:val="libFootnote0"/>
        <w:rPr>
          <w:rtl/>
        </w:rPr>
      </w:pPr>
      <w:r>
        <w:rPr>
          <w:rFonts w:hint="cs"/>
          <w:rtl/>
        </w:rPr>
        <w:t>(2) تاريخ مدينة دمشق 67: 338.</w:t>
      </w:r>
    </w:p>
    <w:p w:rsidR="00651DB1" w:rsidRDefault="00651DB1" w:rsidP="00651DB1">
      <w:pPr>
        <w:pStyle w:val="libFootnote0"/>
        <w:rPr>
          <w:rtl/>
        </w:rPr>
      </w:pPr>
      <w:r>
        <w:rPr>
          <w:rFonts w:hint="cs"/>
          <w:rtl/>
        </w:rPr>
        <w:t>(3) نفسه، المستدرك على الصحيحين 3: 583</w:t>
      </w:r>
      <w:r w:rsidR="000C00D3">
        <w:rPr>
          <w:rFonts w:hint="cs"/>
          <w:rtl/>
        </w:rPr>
        <w:t>/</w:t>
      </w:r>
      <w:r>
        <w:rPr>
          <w:rFonts w:hint="cs"/>
          <w:rtl/>
        </w:rPr>
        <w:t>6162، التلخيص.</w:t>
      </w:r>
    </w:p>
    <w:p w:rsidR="00651DB1" w:rsidRDefault="00651DB1" w:rsidP="00651DB1">
      <w:pPr>
        <w:pStyle w:val="libFootnote0"/>
        <w:rPr>
          <w:rtl/>
        </w:rPr>
      </w:pPr>
      <w:r>
        <w:rPr>
          <w:rFonts w:hint="cs"/>
          <w:rtl/>
        </w:rPr>
        <w:t xml:space="preserve">(4) الخزق: السهام النافذة، من خزق السهم إذا أصاب الرقبة ونفذ فيها. </w:t>
      </w:r>
      <w:r w:rsidR="000C00D3">
        <w:rPr>
          <w:rFonts w:hint="cs"/>
          <w:rtl/>
        </w:rPr>
        <w:t>(</w:t>
      </w:r>
      <w:r>
        <w:rPr>
          <w:rFonts w:hint="cs"/>
          <w:rtl/>
        </w:rPr>
        <w:t>لسان العرب</w:t>
      </w:r>
      <w:r w:rsidR="000C00D3">
        <w:rPr>
          <w:rFonts w:hint="cs"/>
          <w:rtl/>
        </w:rPr>
        <w:t>)</w:t>
      </w:r>
      <w:r>
        <w:rPr>
          <w:rFonts w:hint="cs"/>
          <w:rtl/>
        </w:rPr>
        <w:t>.</w:t>
      </w:r>
    </w:p>
    <w:p w:rsidR="00651DB1" w:rsidRDefault="00651DB1" w:rsidP="00651DB1">
      <w:pPr>
        <w:pStyle w:val="libFootnote0"/>
        <w:rPr>
          <w:rtl/>
        </w:rPr>
      </w:pPr>
      <w:r>
        <w:rPr>
          <w:rFonts w:hint="cs"/>
          <w:rtl/>
        </w:rPr>
        <w:t>(5) تاريخ مدينة دمشق 67: 338.</w:t>
      </w:r>
    </w:p>
    <w:p w:rsidR="00651DB1" w:rsidRDefault="00651DB1" w:rsidP="00651DB1">
      <w:pPr>
        <w:pStyle w:val="libFootnote0"/>
        <w:rPr>
          <w:rtl/>
        </w:rPr>
      </w:pPr>
      <w:r>
        <w:rPr>
          <w:rFonts w:hint="cs"/>
          <w:rtl/>
        </w:rPr>
        <w:t>(6) القَشْع: بفتح وسكون - الجلد اليابس، والقُشْة: النُخامة والزبالة.</w:t>
      </w:r>
    </w:p>
    <w:p w:rsidR="00651DB1" w:rsidRDefault="00651DB1" w:rsidP="00613442">
      <w:pPr>
        <w:pStyle w:val="libNormal"/>
        <w:rPr>
          <w:rtl/>
        </w:rPr>
      </w:pPr>
      <w:r>
        <w:rPr>
          <w:rFonts w:hint="cs"/>
          <w:rtl/>
        </w:rPr>
        <w:br w:type="page"/>
      </w:r>
    </w:p>
    <w:p w:rsidR="0085091D" w:rsidRDefault="0085091D" w:rsidP="0085091D">
      <w:pPr>
        <w:pStyle w:val="libNormal"/>
        <w:rPr>
          <w:rtl/>
        </w:rPr>
      </w:pPr>
      <w:r>
        <w:rPr>
          <w:rFonts w:hint="cs"/>
          <w:rtl/>
        </w:rPr>
        <w:lastRenderedPageBreak/>
        <w:t xml:space="preserve">إنّ قوله </w:t>
      </w:r>
      <w:r w:rsidR="00B876B3">
        <w:rPr>
          <w:rFonts w:hint="cs"/>
          <w:rtl/>
        </w:rPr>
        <w:t>«</w:t>
      </w:r>
      <w:r>
        <w:rPr>
          <w:rFonts w:hint="cs"/>
          <w:rtl/>
        </w:rPr>
        <w:t>وما ناظرتموني</w:t>
      </w:r>
      <w:r w:rsidR="00B876B3">
        <w:rPr>
          <w:rFonts w:hint="cs"/>
          <w:rtl/>
        </w:rPr>
        <w:t>»</w:t>
      </w:r>
      <w:r>
        <w:rPr>
          <w:rFonts w:hint="cs"/>
          <w:rtl/>
        </w:rPr>
        <w:t xml:space="preserve">، صريح أنّ تلك الأحاديث التي كتمها أبو هريرة هي التي كانت تُخيف السلطات ولا تروق لها! فكيف تسمح له بنشرها وقد عاقبته فألهبت ظهره بالسياط من قبلُ دون مناظرةٍ ونقاش؛ وهل من حاجة إلى البرهان وهو خادم رسول الله </w:t>
      </w:r>
      <w:r w:rsidR="00A24773">
        <w:rPr>
          <w:rStyle w:val="libAlaemChar"/>
          <w:rFonts w:hint="cs"/>
          <w:rtl/>
        </w:rPr>
        <w:t>صلى‌الله‌عليه‌وآله</w:t>
      </w:r>
      <w:r>
        <w:rPr>
          <w:rFonts w:hint="cs"/>
          <w:rtl/>
        </w:rPr>
        <w:t>، لم ينشغل بالصفقِ بالأسواق عن حفظ الحديث.</w:t>
      </w:r>
    </w:p>
    <w:p w:rsidR="0085091D" w:rsidRDefault="0085091D" w:rsidP="006608F3">
      <w:pPr>
        <w:pStyle w:val="libNormal"/>
        <w:rPr>
          <w:rtl/>
        </w:rPr>
      </w:pPr>
      <w:r>
        <w:rPr>
          <w:rFonts w:hint="cs"/>
          <w:rtl/>
        </w:rPr>
        <w:t xml:space="preserve">عن محمّد بن عُمارة بن حَزْم: أنّه قعد في مجلس فيه أبو هريرة وفيه مشيخة من أصحاب النبيّ </w:t>
      </w:r>
      <w:r w:rsidR="006608F3">
        <w:rPr>
          <w:rStyle w:val="libAlaemChar"/>
          <w:rFonts w:hint="cs"/>
          <w:rtl/>
        </w:rPr>
        <w:t>صلى‌الله‌عليه‌وآله</w:t>
      </w:r>
      <w:r w:rsidR="006608F3">
        <w:rPr>
          <w:rFonts w:hint="cs"/>
          <w:rtl/>
        </w:rPr>
        <w:t xml:space="preserve"> </w:t>
      </w:r>
      <w:r>
        <w:rPr>
          <w:rFonts w:hint="cs"/>
          <w:rtl/>
        </w:rPr>
        <w:t xml:space="preserve">كثير؛ بضعة عشر رجلاً، فجعل أبو هريرة يحدّثهم عن النبيّ </w:t>
      </w:r>
      <w:r w:rsidR="00A24773">
        <w:rPr>
          <w:rStyle w:val="libAlaemChar"/>
          <w:rFonts w:hint="cs"/>
          <w:rtl/>
        </w:rPr>
        <w:t>صلى‌الله‌عليه‌وآله</w:t>
      </w:r>
      <w:r>
        <w:rPr>
          <w:rFonts w:hint="cs"/>
          <w:rtl/>
        </w:rPr>
        <w:t xml:space="preserve"> بالحديث فلا يعرفه بعضهم، ثمّ يتراجعون فيه فيعرفه بعضهم، ثمّ يحدّثهم الحديث فلا يعرفه بعضهم ثمّ يعرفه، ثمّ فعل ذلك مراراً، قال: فعرفتُ يومئذٍ أنّ أبا هريرة أحفظُ الناس عن رسول الله </w:t>
      </w:r>
      <w:r w:rsidR="00A24773">
        <w:rPr>
          <w:rStyle w:val="libAlaemChar"/>
          <w:rFonts w:hint="cs"/>
          <w:rtl/>
        </w:rPr>
        <w:t>صلى‌الله‌عليه‌وآله</w:t>
      </w:r>
      <w:r>
        <w:rPr>
          <w:rFonts w:hint="cs"/>
          <w:rtl/>
        </w:rPr>
        <w:t xml:space="preserve"> </w:t>
      </w:r>
      <w:r w:rsidRPr="002E3D48">
        <w:rPr>
          <w:rStyle w:val="libFootnotenumChar"/>
          <w:rFonts w:hint="cs"/>
          <w:rtl/>
        </w:rPr>
        <w:t>(</w:t>
      </w:r>
      <w:r w:rsidR="006608F3">
        <w:rPr>
          <w:rStyle w:val="libFootnotenumChar"/>
          <w:rFonts w:hint="cs"/>
          <w:rtl/>
        </w:rPr>
        <w:t>2</w:t>
      </w:r>
      <w:r w:rsidRPr="002E3D48">
        <w:rPr>
          <w:rStyle w:val="libFootnotenumChar"/>
          <w:rFonts w:hint="cs"/>
          <w:rtl/>
        </w:rPr>
        <w:t>)</w:t>
      </w:r>
      <w:r>
        <w:rPr>
          <w:rFonts w:hint="cs"/>
          <w:rtl/>
        </w:rPr>
        <w:t>.</w:t>
      </w:r>
    </w:p>
    <w:p w:rsidR="0085091D" w:rsidRDefault="0085091D" w:rsidP="006608F3">
      <w:pPr>
        <w:pStyle w:val="libNormal"/>
        <w:rPr>
          <w:rtl/>
        </w:rPr>
      </w:pPr>
      <w:r>
        <w:rPr>
          <w:rFonts w:hint="cs"/>
          <w:rtl/>
        </w:rPr>
        <w:t xml:space="preserve">في هذه الرواية مبالغة كبيرة! وإنّما أوردناها حجّةً واستئناساً بها على خصوم الصحابة ممّن عُرفوا بالخلاف على أهل البيت </w:t>
      </w:r>
      <w:r w:rsidR="000F3656" w:rsidRPr="000F3656">
        <w:rPr>
          <w:rStyle w:val="libAlaemChar"/>
          <w:rFonts w:hint="cs"/>
          <w:rtl/>
        </w:rPr>
        <w:t>عليهم‌السلام</w:t>
      </w:r>
      <w:r>
        <w:rPr>
          <w:rFonts w:hint="cs"/>
          <w:rtl/>
        </w:rPr>
        <w:t xml:space="preserve">! وأنّهم مع السلطان خاصّةً ما عُلم من سيرة أبي هريرة وممالأته لمعاوية ومروان بن الحكم، فقد استخلفه مروان على المدينة مراراً </w:t>
      </w:r>
      <w:r w:rsidRPr="002E3D48">
        <w:rPr>
          <w:rStyle w:val="libFootnotenumChar"/>
          <w:rFonts w:hint="cs"/>
          <w:rtl/>
        </w:rPr>
        <w:t>(</w:t>
      </w:r>
      <w:r w:rsidR="006608F3">
        <w:rPr>
          <w:rStyle w:val="libFootnotenumChar"/>
          <w:rFonts w:hint="cs"/>
          <w:rtl/>
        </w:rPr>
        <w:t>3</w:t>
      </w:r>
      <w:r w:rsidRPr="002E3D48">
        <w:rPr>
          <w:rStyle w:val="libFootnotenumChar"/>
          <w:rFonts w:hint="cs"/>
          <w:rtl/>
        </w:rPr>
        <w:t>)</w:t>
      </w:r>
      <w:r>
        <w:rPr>
          <w:rFonts w:hint="cs"/>
          <w:rtl/>
        </w:rPr>
        <w:t>.</w:t>
      </w:r>
    </w:p>
    <w:p w:rsidR="00C66E95" w:rsidRDefault="00C66E95" w:rsidP="006608F3">
      <w:pPr>
        <w:pStyle w:val="libNormal"/>
        <w:rPr>
          <w:rtl/>
        </w:rPr>
      </w:pPr>
      <w:r>
        <w:rPr>
          <w:rFonts w:hint="cs"/>
          <w:rtl/>
        </w:rPr>
        <w:t>عن سعيد بن المسيّب قال: كان أبوهريرة إذا أعطاه معاوية سكت، وإذا</w:t>
      </w:r>
    </w:p>
    <w:p w:rsidR="00651DB1" w:rsidRDefault="00651DB1" w:rsidP="00651DB1">
      <w:pPr>
        <w:pStyle w:val="libLine"/>
        <w:rPr>
          <w:rtl/>
        </w:rPr>
      </w:pPr>
      <w:r>
        <w:rPr>
          <w:rFonts w:hint="cs"/>
          <w:rtl/>
        </w:rPr>
        <w:t>____________________</w:t>
      </w:r>
    </w:p>
    <w:p w:rsidR="006608F3" w:rsidRDefault="006608F3" w:rsidP="006608F3">
      <w:pPr>
        <w:pStyle w:val="libFootnote0"/>
        <w:rPr>
          <w:rtl/>
        </w:rPr>
      </w:pPr>
      <w:r>
        <w:rPr>
          <w:rFonts w:hint="cs"/>
          <w:rtl/>
        </w:rPr>
        <w:t>(1) تاريخ مدينة دمشق 67: 338.</w:t>
      </w:r>
    </w:p>
    <w:p w:rsidR="00651DB1" w:rsidRDefault="00651DB1" w:rsidP="006608F3">
      <w:pPr>
        <w:pStyle w:val="libFootnote0"/>
        <w:rPr>
          <w:rtl/>
        </w:rPr>
      </w:pPr>
      <w:r>
        <w:rPr>
          <w:rFonts w:hint="cs"/>
          <w:rtl/>
        </w:rPr>
        <w:t>(</w:t>
      </w:r>
      <w:r w:rsidR="006608F3">
        <w:rPr>
          <w:rFonts w:hint="cs"/>
          <w:rtl/>
        </w:rPr>
        <w:t>2</w:t>
      </w:r>
      <w:r>
        <w:rPr>
          <w:rFonts w:hint="cs"/>
          <w:rtl/>
        </w:rPr>
        <w:t>) تاريخ مدينة دمشق 67: 339، المستدرك على الصحيحين 3: 585/ 6171.</w:t>
      </w:r>
    </w:p>
    <w:p w:rsidR="00651DB1" w:rsidRDefault="00651DB1" w:rsidP="006608F3">
      <w:pPr>
        <w:pStyle w:val="libFootnote0"/>
        <w:rPr>
          <w:rtl/>
        </w:rPr>
      </w:pPr>
      <w:r>
        <w:rPr>
          <w:rFonts w:hint="cs"/>
          <w:rtl/>
        </w:rPr>
        <w:t>(</w:t>
      </w:r>
      <w:r w:rsidR="006608F3">
        <w:rPr>
          <w:rFonts w:hint="cs"/>
          <w:rtl/>
        </w:rPr>
        <w:t>3</w:t>
      </w:r>
      <w:r>
        <w:rPr>
          <w:rFonts w:hint="cs"/>
          <w:rtl/>
        </w:rPr>
        <w:t>) طبقات ابن سعد 4: 250، تاريخ مدينة دمشق 67: 372، سير أعلام النبلاء 2: 614، الكنى والأسماء 1: 184، البداية والنهاية 8: 122.</w:t>
      </w:r>
    </w:p>
    <w:p w:rsidR="00651DB1" w:rsidRDefault="00651DB1" w:rsidP="00613442">
      <w:pPr>
        <w:pStyle w:val="libNormal"/>
        <w:rPr>
          <w:rtl/>
        </w:rPr>
      </w:pPr>
      <w:r>
        <w:rPr>
          <w:rFonts w:hint="cs"/>
          <w:rtl/>
        </w:rPr>
        <w:br w:type="page"/>
      </w:r>
    </w:p>
    <w:p w:rsidR="0085091D" w:rsidRDefault="0085091D" w:rsidP="00C66E95">
      <w:pPr>
        <w:pStyle w:val="libNormal0"/>
        <w:rPr>
          <w:rtl/>
        </w:rPr>
      </w:pPr>
      <w:r>
        <w:rPr>
          <w:rFonts w:hint="cs"/>
          <w:rtl/>
        </w:rPr>
        <w:lastRenderedPageBreak/>
        <w:t xml:space="preserve">أمسك عنه تكلّم </w:t>
      </w:r>
      <w:r w:rsidRPr="002E3D48">
        <w:rPr>
          <w:rStyle w:val="libFootnotenumChar"/>
          <w:rFonts w:hint="cs"/>
          <w:rtl/>
        </w:rPr>
        <w:t>(1)</w:t>
      </w:r>
      <w:r>
        <w:rPr>
          <w:rFonts w:hint="cs"/>
          <w:rtl/>
        </w:rPr>
        <w:t>.</w:t>
      </w:r>
    </w:p>
    <w:p w:rsidR="00C66E95" w:rsidRDefault="00C66E95" w:rsidP="00C66E95">
      <w:pPr>
        <w:pStyle w:val="libNormal"/>
        <w:rPr>
          <w:rtl/>
        </w:rPr>
      </w:pPr>
      <w:r>
        <w:rPr>
          <w:rFonts w:hint="cs"/>
          <w:rtl/>
        </w:rPr>
        <w:t xml:space="preserve">وإلاّ فأهل الدّار أعلمـُ بما فيه، وسيّدهم سيّد العرب، وباب مدينة علم النبيّ </w:t>
      </w:r>
      <w:r>
        <w:rPr>
          <w:rStyle w:val="libAlaemChar"/>
          <w:rFonts w:hint="cs"/>
          <w:rtl/>
        </w:rPr>
        <w:t>صلى‌الله‌عليه‌وآله</w:t>
      </w:r>
      <w:r>
        <w:rPr>
          <w:rFonts w:hint="cs"/>
          <w:rtl/>
        </w:rPr>
        <w:t xml:space="preserve">، نفسُ رسول الله </w:t>
      </w:r>
      <w:r>
        <w:rPr>
          <w:rStyle w:val="libAlaemChar"/>
          <w:rFonts w:hint="cs"/>
          <w:rtl/>
        </w:rPr>
        <w:t>صلى‌الله‌عليه‌وآله</w:t>
      </w:r>
      <w:r>
        <w:rPr>
          <w:rFonts w:hint="cs"/>
          <w:rtl/>
        </w:rPr>
        <w:t xml:space="preserve"> عليٌّ </w:t>
      </w:r>
      <w:r w:rsidRPr="000F3656">
        <w:rPr>
          <w:rStyle w:val="libAlaemChar"/>
          <w:rFonts w:hint="cs"/>
          <w:rtl/>
        </w:rPr>
        <w:t>عليه‌السلام</w:t>
      </w:r>
      <w:r>
        <w:rPr>
          <w:rFonts w:hint="cs"/>
          <w:rtl/>
        </w:rPr>
        <w:t xml:space="preserve"> احتضنه النبيّ </w:t>
      </w:r>
      <w:r>
        <w:rPr>
          <w:rStyle w:val="libAlaemChar"/>
          <w:rFonts w:hint="cs"/>
          <w:rtl/>
        </w:rPr>
        <w:t>صلى‌الله‌عليه‌وآله</w:t>
      </w:r>
      <w:r>
        <w:rPr>
          <w:rFonts w:hint="cs"/>
          <w:rtl/>
        </w:rPr>
        <w:t xml:space="preserve"> فكان مع النبيّ حيثما كان، لم يسجد لصنم قطّ ولم يُباشر إثماً قطّ وكان يرى الوحي ويسمعه ويتبع أثره، فلم يسبقه إلى الإسلام سابق، وكان رسول الله </w:t>
      </w:r>
      <w:r>
        <w:rPr>
          <w:rStyle w:val="libAlaemChar"/>
          <w:rFonts w:hint="cs"/>
          <w:rtl/>
        </w:rPr>
        <w:t>صلى‌الله‌عليه‌وآله</w:t>
      </w:r>
      <w:r>
        <w:rPr>
          <w:rFonts w:hint="cs"/>
          <w:rtl/>
        </w:rPr>
        <w:t xml:space="preserve"> يؤثره بخلوات يُعطيه من علومه حتّى قالوا في ذلك فقال:</w:t>
      </w:r>
    </w:p>
    <w:p w:rsidR="00C66E95" w:rsidRDefault="00C66E95" w:rsidP="00C66E95">
      <w:pPr>
        <w:pStyle w:val="libNormal"/>
        <w:rPr>
          <w:rtl/>
        </w:rPr>
      </w:pPr>
      <w:r>
        <w:rPr>
          <w:rFonts w:hint="cs"/>
          <w:rtl/>
        </w:rPr>
        <w:t>«ما أنا انتجيتُه، ولكنّ الله انتجاه»، وأبو هريرة أسلم عام خيبر!</w:t>
      </w:r>
    </w:p>
    <w:p w:rsidR="00C66E95" w:rsidRDefault="00C66E95" w:rsidP="00C66E95">
      <w:pPr>
        <w:pStyle w:val="libNormal"/>
        <w:rPr>
          <w:rtl/>
        </w:rPr>
      </w:pPr>
      <w:r>
        <w:rPr>
          <w:rFonts w:hint="cs"/>
          <w:rtl/>
        </w:rPr>
        <w:t xml:space="preserve">ومع ذلك يبقى له فضلُه، وكونه خادماً لرسول الله </w:t>
      </w:r>
      <w:r>
        <w:rPr>
          <w:rStyle w:val="libAlaemChar"/>
          <w:rFonts w:hint="cs"/>
          <w:rtl/>
        </w:rPr>
        <w:t>صلى‌الله‌عليه‌وآله</w:t>
      </w:r>
      <w:r>
        <w:rPr>
          <w:rFonts w:hint="cs"/>
          <w:rtl/>
        </w:rPr>
        <w:t xml:space="preserve"> لم يُشغله عن الصَّفقِ بالأسواق، فحفظ من أحاديث النبيّ </w:t>
      </w:r>
      <w:r>
        <w:rPr>
          <w:rStyle w:val="libAlaemChar"/>
          <w:rFonts w:hint="cs"/>
          <w:rtl/>
        </w:rPr>
        <w:t>صلى‌الله‌عليه‌وآله</w:t>
      </w:r>
      <w:r>
        <w:rPr>
          <w:rFonts w:hint="cs"/>
          <w:rtl/>
        </w:rPr>
        <w:t xml:space="preserve"> ما لم يحفظ أقرانه من الصحابة.</w:t>
      </w:r>
    </w:p>
    <w:p w:rsidR="00C66E95" w:rsidRPr="00C66E95" w:rsidRDefault="00C66E95" w:rsidP="00C66E95">
      <w:pPr>
        <w:pStyle w:val="libNormal"/>
        <w:rPr>
          <w:rtl/>
        </w:rPr>
      </w:pPr>
      <w:r>
        <w:rPr>
          <w:rFonts w:hint="cs"/>
          <w:rtl/>
        </w:rPr>
        <w:t xml:space="preserve">عن ابن عمر أنّه مرّ بأبي هريرة وهو يحدّث عن النبيّ </w:t>
      </w:r>
      <w:r>
        <w:rPr>
          <w:rStyle w:val="libAlaemChar"/>
          <w:rFonts w:hint="cs"/>
          <w:rtl/>
        </w:rPr>
        <w:t>صلى‌الله‌عليه‌وآله</w:t>
      </w:r>
      <w:r>
        <w:rPr>
          <w:rFonts w:hint="cs"/>
          <w:rtl/>
        </w:rPr>
        <w:t xml:space="preserve">: مَن تبعَ جنازةً فله قيراط، فإن شهد دفنها فله قيراطان أعظم من أُحد. فقال ابن عمر: يا أبا هريرة انظر ماذا تُحدّث عن رسول الله </w:t>
      </w:r>
      <w:r>
        <w:rPr>
          <w:rStyle w:val="libAlaemChar"/>
          <w:rFonts w:hint="cs"/>
          <w:rtl/>
        </w:rPr>
        <w:t>صلى‌الله‌عليه‌وآله</w:t>
      </w:r>
      <w:r>
        <w:rPr>
          <w:rFonts w:hint="cs"/>
          <w:rtl/>
        </w:rPr>
        <w:t xml:space="preserve"> فقام إليه أبوهريرة حتّى انطلق إلى عائشة فقال لها: يا أمّ المؤمنين أنشدك الله أسمعتِ رسول الله </w:t>
      </w:r>
      <w:r>
        <w:rPr>
          <w:rStyle w:val="libAlaemChar"/>
          <w:rFonts w:hint="cs"/>
          <w:rtl/>
        </w:rPr>
        <w:t>صلى‌الله‌عليه‌وآله</w:t>
      </w:r>
      <w:r>
        <w:rPr>
          <w:rFonts w:hint="cs"/>
          <w:rtl/>
        </w:rPr>
        <w:t xml:space="preserve"> يقول: مَن تبع جنازةً فصلّى عليها ...؟ فقالت: اللّهم نعم، فقال أبو هريرة: إنّه لم يكن يشغلنا عن رسول الله </w:t>
      </w:r>
      <w:r>
        <w:rPr>
          <w:rStyle w:val="libAlaemChar"/>
          <w:rFonts w:hint="cs"/>
          <w:rtl/>
        </w:rPr>
        <w:t>صلى‌الله‌عليه‌وآله</w:t>
      </w:r>
      <w:r>
        <w:rPr>
          <w:rFonts w:hint="cs"/>
          <w:rtl/>
        </w:rPr>
        <w:t xml:space="preserve"> عرس ولا صفق بالأسواق إنّما كنت أطلب من رسول الله </w:t>
      </w:r>
      <w:r>
        <w:rPr>
          <w:rStyle w:val="libAlaemChar"/>
          <w:rFonts w:hint="cs"/>
          <w:rtl/>
        </w:rPr>
        <w:t>صلى‌الله‌عليه‌وآله</w:t>
      </w:r>
      <w:r>
        <w:rPr>
          <w:rFonts w:hint="cs"/>
          <w:rtl/>
        </w:rPr>
        <w:t xml:space="preserve"> كلمةً يُعلّمنيها أو أكلةً يُطعمنيها. فقال ابن عمر: يا أبا هريرة كنتَ ألزمنا لرسولِ الله </w:t>
      </w:r>
      <w:r>
        <w:rPr>
          <w:rStyle w:val="libAlaemChar"/>
          <w:rFonts w:hint="cs"/>
          <w:rtl/>
        </w:rPr>
        <w:t>صلى‌الله‌عليه‌وآله</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تاريخ مدينة دمشق 7: 373، سير أعلام النبلاء 2: 615، البداية والنهاية 8: 122، رواه ابن كثير عن ابن حنبل.</w:t>
      </w:r>
    </w:p>
    <w:p w:rsidR="00651DB1" w:rsidRDefault="00651DB1" w:rsidP="00613442">
      <w:pPr>
        <w:pStyle w:val="libNormal"/>
        <w:rPr>
          <w:rtl/>
        </w:rPr>
      </w:pPr>
      <w:r>
        <w:rPr>
          <w:rFonts w:hint="cs"/>
          <w:rtl/>
        </w:rPr>
        <w:br w:type="page"/>
      </w:r>
    </w:p>
    <w:p w:rsidR="0085091D" w:rsidRDefault="0085091D" w:rsidP="00C66E95">
      <w:pPr>
        <w:pStyle w:val="libNormal0"/>
        <w:rPr>
          <w:rtl/>
        </w:rPr>
      </w:pPr>
      <w:r>
        <w:rPr>
          <w:rFonts w:hint="cs"/>
          <w:rtl/>
        </w:rPr>
        <w:lastRenderedPageBreak/>
        <w:t xml:space="preserve">وأعلمنا بحديثه </w:t>
      </w:r>
      <w:r w:rsidRPr="002E3D48">
        <w:rPr>
          <w:rStyle w:val="libFootnotenumChar"/>
          <w:rFonts w:hint="cs"/>
          <w:rtl/>
        </w:rPr>
        <w:t>(1)</w:t>
      </w:r>
      <w:r>
        <w:rPr>
          <w:rFonts w:hint="cs"/>
          <w:rtl/>
        </w:rPr>
        <w:t>.</w:t>
      </w:r>
    </w:p>
    <w:p w:rsidR="0085091D" w:rsidRDefault="0085091D" w:rsidP="0085091D">
      <w:pPr>
        <w:pStyle w:val="libNormal"/>
        <w:rPr>
          <w:rtl/>
        </w:rPr>
      </w:pPr>
      <w:r>
        <w:rPr>
          <w:rFonts w:hint="cs"/>
          <w:rtl/>
        </w:rPr>
        <w:t xml:space="preserve">عن عائشة أنّها دعت أبا هريرة فقالت له: يا أبا هريرة ما هذه الأحاديث التي تبلغنا أنّك تحدّث بها عن النبيّ </w:t>
      </w:r>
      <w:r w:rsidR="00A24773">
        <w:rPr>
          <w:rStyle w:val="libAlaemChar"/>
          <w:rFonts w:hint="cs"/>
          <w:rtl/>
        </w:rPr>
        <w:t>صلى‌الله‌عليه‌وآله</w:t>
      </w:r>
      <w:r>
        <w:rPr>
          <w:rFonts w:hint="cs"/>
          <w:rtl/>
        </w:rPr>
        <w:t xml:space="preserve">، هل سمعتَ إلاّ ما سمعنا وهل رأيت إلاّ ما رأينا؟ قال: يا اُمّاه، إنّه كان يشغلك عن رسول الله </w:t>
      </w:r>
      <w:r w:rsidR="00A24773">
        <w:rPr>
          <w:rStyle w:val="libAlaemChar"/>
          <w:rFonts w:hint="cs"/>
          <w:rtl/>
        </w:rPr>
        <w:t>صلى‌الله‌عليه‌وآله</w:t>
      </w:r>
      <w:r>
        <w:rPr>
          <w:rFonts w:hint="cs"/>
          <w:rtl/>
        </w:rPr>
        <w:t xml:space="preserve"> المرآة والمكحلة والتصنّع لرسول الله </w:t>
      </w:r>
      <w:r w:rsidR="00A24773">
        <w:rPr>
          <w:rStyle w:val="libAlaemChar"/>
          <w:rFonts w:hint="cs"/>
          <w:rtl/>
        </w:rPr>
        <w:t>صلى‌الله‌عليه‌وآله</w:t>
      </w:r>
      <w:r>
        <w:rPr>
          <w:rFonts w:hint="cs"/>
          <w:rtl/>
        </w:rPr>
        <w:t xml:space="preserve">، وإنّي ما كان يشغلني عنه شيء </w:t>
      </w:r>
      <w:r w:rsidRPr="002E3D48">
        <w:rPr>
          <w:rStyle w:val="libFootnotenumChar"/>
          <w:rFonts w:hint="cs"/>
          <w:rtl/>
        </w:rPr>
        <w:t>(2)</w:t>
      </w:r>
      <w:r>
        <w:rPr>
          <w:rFonts w:hint="cs"/>
          <w:rtl/>
        </w:rPr>
        <w:t>.</w:t>
      </w:r>
    </w:p>
    <w:p w:rsidR="0085091D" w:rsidRDefault="0085091D" w:rsidP="0085091D">
      <w:pPr>
        <w:pStyle w:val="libNormal"/>
        <w:rPr>
          <w:rtl/>
        </w:rPr>
      </w:pPr>
      <w:r>
        <w:rPr>
          <w:rFonts w:hint="cs"/>
          <w:rtl/>
        </w:rPr>
        <w:t>رابعاً: عمرُ يحبس الصحابة لئلاّ ينشروا الحديث</w:t>
      </w:r>
    </w:p>
    <w:p w:rsidR="0085091D" w:rsidRDefault="0085091D" w:rsidP="0085091D">
      <w:pPr>
        <w:pStyle w:val="libNormal"/>
        <w:rPr>
          <w:rtl/>
        </w:rPr>
      </w:pPr>
      <w:r>
        <w:rPr>
          <w:rFonts w:hint="cs"/>
          <w:rtl/>
        </w:rPr>
        <w:t xml:space="preserve">ومن الوسائل التي اتّبعها لمنع حديث النبيّ </w:t>
      </w:r>
      <w:r w:rsidR="00A24773">
        <w:rPr>
          <w:rStyle w:val="libAlaemChar"/>
          <w:rFonts w:hint="cs"/>
          <w:rtl/>
        </w:rPr>
        <w:t>صلى‌الله‌عليه‌وآله</w:t>
      </w:r>
      <w:r>
        <w:rPr>
          <w:rFonts w:hint="cs"/>
          <w:rtl/>
        </w:rPr>
        <w:t xml:space="preserve">: إنّه حبس جماعة من كبار الصحابة مصرّحاً بأنّ السبب في ذلك هو روايتهم الأحاديث عن رسول الله </w:t>
      </w:r>
      <w:r w:rsidR="00A24773">
        <w:rPr>
          <w:rStyle w:val="libAlaemChar"/>
          <w:rFonts w:hint="cs"/>
          <w:rtl/>
        </w:rPr>
        <w:t>صلى‌الله‌عليه‌وآله</w:t>
      </w:r>
      <w:r>
        <w:rPr>
          <w:rFonts w:hint="cs"/>
          <w:rtl/>
        </w:rPr>
        <w:t>، ولذا حبسهم لمنعهم من الرواية.</w:t>
      </w:r>
    </w:p>
    <w:p w:rsidR="0085091D" w:rsidRDefault="0085091D" w:rsidP="0085091D">
      <w:pPr>
        <w:pStyle w:val="libNormal"/>
        <w:rPr>
          <w:rtl/>
        </w:rPr>
      </w:pPr>
      <w:r>
        <w:rPr>
          <w:rFonts w:hint="cs"/>
          <w:rtl/>
        </w:rPr>
        <w:t>وهذه بعض الآثار في ذلك:</w:t>
      </w:r>
    </w:p>
    <w:p w:rsidR="0085091D" w:rsidRDefault="0085091D" w:rsidP="0085091D">
      <w:pPr>
        <w:pStyle w:val="libNormal"/>
        <w:rPr>
          <w:rtl/>
        </w:rPr>
      </w:pPr>
      <w:r>
        <w:rPr>
          <w:rFonts w:hint="cs"/>
          <w:rtl/>
        </w:rPr>
        <w:t>1</w:t>
      </w:r>
      <w:r w:rsidR="00651DB1">
        <w:rPr>
          <w:rFonts w:hint="cs"/>
          <w:rtl/>
        </w:rPr>
        <w:t xml:space="preserve"> - </w:t>
      </w:r>
      <w:r>
        <w:rPr>
          <w:rFonts w:hint="cs"/>
          <w:rtl/>
        </w:rPr>
        <w:t xml:space="preserve">إنّ عمر بن الخطّاب حبس بعض أصحاب النبيّ </w:t>
      </w:r>
      <w:r w:rsidR="00A24773">
        <w:rPr>
          <w:rStyle w:val="libAlaemChar"/>
          <w:rFonts w:hint="cs"/>
          <w:rtl/>
        </w:rPr>
        <w:t>صلى‌الله‌عليه‌وآله</w:t>
      </w:r>
      <w:r>
        <w:rPr>
          <w:rFonts w:hint="cs"/>
          <w:rtl/>
        </w:rPr>
        <w:t xml:space="preserve">، فيهم: ابن مسعود، وأبو الدرداء، فقال: قد أكثرتم الحديث عن رسول الله </w:t>
      </w:r>
      <w:r w:rsidR="00A24773">
        <w:rPr>
          <w:rStyle w:val="libAlaemChar"/>
          <w:rFonts w:hint="cs"/>
          <w:rtl/>
        </w:rPr>
        <w:t>صلى‌الله‌عليه‌وآله</w:t>
      </w:r>
      <w:r>
        <w:rPr>
          <w:rFonts w:hint="cs"/>
          <w:rtl/>
        </w:rPr>
        <w:t xml:space="preserve">! قال ابن البري: يعني منعهم الحديث، إذ لم يكن لعمر حَبْس </w:t>
      </w:r>
      <w:r w:rsidRPr="002E3D48">
        <w:rPr>
          <w:rStyle w:val="libFootnotenumChar"/>
          <w:rFonts w:hint="cs"/>
          <w:rtl/>
        </w:rPr>
        <w:t>(3)</w:t>
      </w:r>
      <w:r>
        <w:rPr>
          <w:rFonts w:hint="cs"/>
          <w:rtl/>
        </w:rPr>
        <w:t>.</w:t>
      </w:r>
    </w:p>
    <w:p w:rsidR="00C66E95" w:rsidRDefault="00C66E95" w:rsidP="0085091D">
      <w:pPr>
        <w:pStyle w:val="libNormal"/>
        <w:rPr>
          <w:rtl/>
        </w:rPr>
      </w:pPr>
      <w:r>
        <w:rPr>
          <w:rFonts w:hint="cs"/>
          <w:rtl/>
        </w:rPr>
        <w:t>2 - شعبة، عن سعيد بن إبراهيم، عن أبيه: أنّ عمر بن الخطّاب قال لابن</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تاريخ مدينة دمشق 67: 347، مسند أحمد 2: 200 رقم 4453، وعنه في البداية والنهاية 8: 115، المستدرك على الصحيحين 3: 584</w:t>
      </w:r>
      <w:r w:rsidR="000C00D3">
        <w:rPr>
          <w:rFonts w:hint="cs"/>
          <w:rtl/>
        </w:rPr>
        <w:t>/</w:t>
      </w:r>
      <w:r>
        <w:rPr>
          <w:rFonts w:hint="cs"/>
          <w:rtl/>
        </w:rPr>
        <w:t>6167، التلخيص، طبقات ابن سعد 4: 247.</w:t>
      </w:r>
    </w:p>
    <w:p w:rsidR="00651DB1" w:rsidRDefault="00651DB1" w:rsidP="00651DB1">
      <w:pPr>
        <w:pStyle w:val="libFootnote0"/>
        <w:rPr>
          <w:rtl/>
        </w:rPr>
      </w:pPr>
      <w:r>
        <w:rPr>
          <w:rFonts w:hint="cs"/>
          <w:rtl/>
        </w:rPr>
        <w:t>(2) تاريخ مدينة دمشق 67: 353، المستدرك على الصحيحين 3: 582/ 6160، التلخيص، سير أعلام النبلاء 2: 604، البداية والنهاية 8: 116.</w:t>
      </w:r>
    </w:p>
    <w:p w:rsidR="00651DB1" w:rsidRDefault="00651DB1" w:rsidP="00651DB1">
      <w:pPr>
        <w:pStyle w:val="libFootnote0"/>
        <w:rPr>
          <w:rtl/>
        </w:rPr>
      </w:pPr>
      <w:r>
        <w:rPr>
          <w:rFonts w:hint="cs"/>
          <w:rtl/>
        </w:rPr>
        <w:t>(3) المحدّث الفاصل: 553 رقم 744، الإلماع 217.</w:t>
      </w:r>
    </w:p>
    <w:p w:rsidR="00651DB1" w:rsidRDefault="00651DB1" w:rsidP="00613442">
      <w:pPr>
        <w:pStyle w:val="libNormal"/>
        <w:rPr>
          <w:rtl/>
        </w:rPr>
      </w:pPr>
      <w:r>
        <w:rPr>
          <w:rFonts w:hint="cs"/>
          <w:rtl/>
        </w:rPr>
        <w:br w:type="page"/>
      </w:r>
    </w:p>
    <w:p w:rsidR="0085091D" w:rsidRDefault="0085091D" w:rsidP="00C66E95">
      <w:pPr>
        <w:pStyle w:val="libNormal0"/>
        <w:rPr>
          <w:rtl/>
        </w:rPr>
      </w:pPr>
      <w:r>
        <w:rPr>
          <w:rFonts w:hint="cs"/>
          <w:rtl/>
        </w:rPr>
        <w:lastRenderedPageBreak/>
        <w:t xml:space="preserve">مسعود، ولأبي الدرداء، ولأبي ذرّ: ما هذا الحديث عن رسول الله </w:t>
      </w:r>
      <w:r w:rsidR="00A24773">
        <w:rPr>
          <w:rStyle w:val="libAlaemChar"/>
          <w:rFonts w:hint="cs"/>
          <w:rtl/>
        </w:rPr>
        <w:t>صلى‌الله‌عليه‌وآله</w:t>
      </w:r>
      <w:r>
        <w:rPr>
          <w:rFonts w:hint="cs"/>
          <w:rtl/>
        </w:rPr>
        <w:t>؟! وأحسبه حبسهم بالمدينة حتّى أُصيب.</w:t>
      </w:r>
    </w:p>
    <w:p w:rsidR="0085091D" w:rsidRDefault="0085091D" w:rsidP="0085091D">
      <w:pPr>
        <w:pStyle w:val="libNormal"/>
        <w:rPr>
          <w:rtl/>
        </w:rPr>
      </w:pPr>
      <w:r>
        <w:rPr>
          <w:rFonts w:hint="cs"/>
          <w:rtl/>
        </w:rPr>
        <w:t xml:space="preserve">قال الحالكم: هذا حديث صحيح على شرط الشيخين، ووافقه الذهبي في التلخيص </w:t>
      </w:r>
      <w:r w:rsidRPr="002E3D48">
        <w:rPr>
          <w:rStyle w:val="libFootnotenumChar"/>
          <w:rFonts w:hint="cs"/>
          <w:rtl/>
        </w:rPr>
        <w:t>(1)</w:t>
      </w:r>
      <w:r>
        <w:rPr>
          <w:rFonts w:hint="cs"/>
          <w:rtl/>
        </w:rPr>
        <w:t>.</w:t>
      </w:r>
    </w:p>
    <w:p w:rsidR="0085091D" w:rsidRDefault="0085091D" w:rsidP="0085091D">
      <w:pPr>
        <w:pStyle w:val="libNormal"/>
        <w:rPr>
          <w:rtl/>
        </w:rPr>
      </w:pPr>
      <w:r>
        <w:rPr>
          <w:rFonts w:hint="cs"/>
          <w:rtl/>
        </w:rPr>
        <w:t>3</w:t>
      </w:r>
      <w:r w:rsidR="00651DB1">
        <w:rPr>
          <w:rFonts w:hint="cs"/>
          <w:rtl/>
        </w:rPr>
        <w:t xml:space="preserve"> - </w:t>
      </w:r>
      <w:r>
        <w:rPr>
          <w:rFonts w:hint="cs"/>
          <w:rtl/>
        </w:rPr>
        <w:t xml:space="preserve">قال الذهبيّ: إنّ عمر حبس ثلاثةً: ابن مسعود، وأبا الدرداء، وأبا مسعود الأنصاري، فقال: لقد أكثرتم الحديث عن رسول الله </w:t>
      </w:r>
      <w:r w:rsidR="00A24773">
        <w:rPr>
          <w:rStyle w:val="libAlaemChar"/>
          <w:rFonts w:hint="cs"/>
          <w:rtl/>
        </w:rPr>
        <w:t>صلى‌الله‌عليه‌وآله</w:t>
      </w:r>
      <w:r>
        <w:rPr>
          <w:rFonts w:hint="cs"/>
          <w:rtl/>
        </w:rPr>
        <w:t xml:space="preserve"> </w:t>
      </w:r>
      <w:r w:rsidRPr="002E3D48">
        <w:rPr>
          <w:rStyle w:val="libFootnotenumChar"/>
          <w:rFonts w:hint="cs"/>
          <w:rtl/>
        </w:rPr>
        <w:t>(2)</w:t>
      </w:r>
      <w:r>
        <w:rPr>
          <w:rFonts w:hint="cs"/>
          <w:rtl/>
        </w:rPr>
        <w:t>.</w:t>
      </w:r>
    </w:p>
    <w:p w:rsidR="0085091D" w:rsidRDefault="0085091D" w:rsidP="0085091D">
      <w:pPr>
        <w:pStyle w:val="libNormal"/>
        <w:rPr>
          <w:rtl/>
        </w:rPr>
      </w:pPr>
      <w:r>
        <w:rPr>
          <w:rFonts w:hint="cs"/>
          <w:rtl/>
        </w:rPr>
        <w:t>4</w:t>
      </w:r>
      <w:r w:rsidR="00651DB1">
        <w:rPr>
          <w:rFonts w:hint="cs"/>
          <w:rtl/>
        </w:rPr>
        <w:t xml:space="preserve"> - </w:t>
      </w:r>
      <w:r>
        <w:rPr>
          <w:rFonts w:hint="cs"/>
          <w:rtl/>
        </w:rPr>
        <w:t xml:space="preserve">قال عبد الرحمان بن عوف: ما ماتَ عمر بن الخطّاب، حتّى بعث إلى أصحاب رسول الله </w:t>
      </w:r>
      <w:r w:rsidR="00A24773">
        <w:rPr>
          <w:rStyle w:val="libAlaemChar"/>
          <w:rFonts w:hint="cs"/>
          <w:rtl/>
        </w:rPr>
        <w:t>صلى‌الله‌عليه‌وآله</w:t>
      </w:r>
      <w:r>
        <w:rPr>
          <w:rFonts w:hint="cs"/>
          <w:rtl/>
        </w:rPr>
        <w:t>، فجمعهم من الآفاق: عبد الله</w:t>
      </w:r>
      <w:r w:rsidR="00651DB1">
        <w:rPr>
          <w:rFonts w:hint="cs"/>
          <w:rtl/>
        </w:rPr>
        <w:t xml:space="preserve"> - </w:t>
      </w:r>
      <w:r>
        <w:rPr>
          <w:rFonts w:hint="cs"/>
          <w:rtl/>
        </w:rPr>
        <w:t>بن مسعود</w:t>
      </w:r>
      <w:r w:rsidR="00651DB1">
        <w:rPr>
          <w:rFonts w:hint="cs"/>
          <w:rtl/>
        </w:rPr>
        <w:t xml:space="preserve"> - </w:t>
      </w:r>
      <w:r>
        <w:rPr>
          <w:rFonts w:hint="cs"/>
          <w:rtl/>
        </w:rPr>
        <w:t xml:space="preserve">وحُذيفة، وأبا الدرداء، وأباذرّ، وعُقبة بن عامر، فقال: ما هذه الأحاديث التي أفْشيتم عن رسول الله </w:t>
      </w:r>
      <w:r w:rsidR="00A24773">
        <w:rPr>
          <w:rStyle w:val="libAlaemChar"/>
          <w:rFonts w:hint="cs"/>
          <w:rtl/>
        </w:rPr>
        <w:t>صلى‌الله‌عليه‌وآله</w:t>
      </w:r>
      <w:r>
        <w:rPr>
          <w:rFonts w:hint="cs"/>
          <w:rtl/>
        </w:rPr>
        <w:t xml:space="preserve"> في الآفاق؟!</w:t>
      </w:r>
    </w:p>
    <w:p w:rsidR="0085091D" w:rsidRDefault="0085091D" w:rsidP="0085091D">
      <w:pPr>
        <w:pStyle w:val="libNormal"/>
        <w:rPr>
          <w:rtl/>
        </w:rPr>
      </w:pPr>
      <w:r>
        <w:rPr>
          <w:rFonts w:hint="cs"/>
          <w:rtl/>
        </w:rPr>
        <w:t>قالوا: تَنْهانا؟!</w:t>
      </w:r>
    </w:p>
    <w:p w:rsidR="0085091D" w:rsidRDefault="0085091D" w:rsidP="0085091D">
      <w:pPr>
        <w:pStyle w:val="libNormal"/>
        <w:rPr>
          <w:rtl/>
        </w:rPr>
      </w:pPr>
      <w:r>
        <w:rPr>
          <w:rFonts w:hint="cs"/>
          <w:rtl/>
        </w:rPr>
        <w:t>قال: لا، أقيموا عندي، لا والله، لا تُفارقوني ما عشتُ، فنحنُ أعملُ، نأخذ عنكم ونردّ عليكم.</w:t>
      </w:r>
    </w:p>
    <w:p w:rsidR="0085091D" w:rsidRDefault="0085091D" w:rsidP="0085091D">
      <w:pPr>
        <w:pStyle w:val="libNormal"/>
        <w:rPr>
          <w:rtl/>
        </w:rPr>
      </w:pPr>
      <w:r>
        <w:rPr>
          <w:rFonts w:hint="cs"/>
          <w:rtl/>
        </w:rPr>
        <w:t xml:space="preserve">فما فارقوه حتّى مات </w:t>
      </w:r>
      <w:r w:rsidRPr="002E3D48">
        <w:rPr>
          <w:rStyle w:val="libFootnotenumChar"/>
          <w:rFonts w:hint="cs"/>
          <w:rtl/>
        </w:rPr>
        <w:t>(3)</w:t>
      </w:r>
      <w:r>
        <w:rPr>
          <w:rFonts w:hint="cs"/>
          <w:rtl/>
        </w:rPr>
        <w:t>.</w:t>
      </w:r>
    </w:p>
    <w:p w:rsidR="00C66E95" w:rsidRDefault="00C66E95" w:rsidP="0085091D">
      <w:pPr>
        <w:pStyle w:val="libNormal"/>
        <w:rPr>
          <w:rtl/>
        </w:rPr>
      </w:pPr>
      <w:r>
        <w:rPr>
          <w:rFonts w:hint="cs"/>
          <w:rtl/>
        </w:rPr>
        <w:t>ورواه ابن عساكر، وأضاف: وما خرج ابن مسعود إلى الكوفة ببيعة عثمان</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المستدرك على الصحيحين 1: 193 رقم 374 وبذيله التلخيص.</w:t>
      </w:r>
    </w:p>
    <w:p w:rsidR="00651DB1" w:rsidRDefault="00651DB1" w:rsidP="00651DB1">
      <w:pPr>
        <w:pStyle w:val="libFootnote0"/>
        <w:rPr>
          <w:rtl/>
        </w:rPr>
      </w:pPr>
      <w:r>
        <w:rPr>
          <w:rFonts w:hint="cs"/>
          <w:rtl/>
        </w:rPr>
        <w:t>(2) تذكرة الحفّاظ 1: 7.</w:t>
      </w:r>
    </w:p>
    <w:p w:rsidR="00651DB1" w:rsidRDefault="00651DB1" w:rsidP="00651DB1">
      <w:pPr>
        <w:pStyle w:val="libFootnote0"/>
        <w:rPr>
          <w:rtl/>
        </w:rPr>
      </w:pPr>
      <w:r>
        <w:rPr>
          <w:rFonts w:hint="cs"/>
          <w:rtl/>
        </w:rPr>
        <w:t xml:space="preserve">(3) كنز العمّال 1: 239 </w:t>
      </w:r>
      <w:r w:rsidR="000C00D3">
        <w:rPr>
          <w:rFonts w:hint="cs"/>
          <w:rtl/>
        </w:rPr>
        <w:t>(</w:t>
      </w:r>
      <w:r>
        <w:rPr>
          <w:rFonts w:hint="cs"/>
          <w:rtl/>
        </w:rPr>
        <w:t>طبعة الهند</w:t>
      </w:r>
      <w:r w:rsidR="000C00D3">
        <w:rPr>
          <w:rFonts w:hint="cs"/>
          <w:rtl/>
        </w:rPr>
        <w:t>)</w:t>
      </w:r>
      <w:r>
        <w:rPr>
          <w:rFonts w:hint="cs"/>
          <w:rtl/>
        </w:rPr>
        <w:t>.</w:t>
      </w:r>
    </w:p>
    <w:p w:rsidR="00651DB1" w:rsidRDefault="00651DB1" w:rsidP="00613442">
      <w:pPr>
        <w:pStyle w:val="libNormal"/>
        <w:rPr>
          <w:rtl/>
        </w:rPr>
      </w:pPr>
      <w:r>
        <w:rPr>
          <w:rFonts w:hint="cs"/>
          <w:rtl/>
        </w:rPr>
        <w:br w:type="page"/>
      </w:r>
    </w:p>
    <w:p w:rsidR="0085091D" w:rsidRDefault="0085091D" w:rsidP="00C66E95">
      <w:pPr>
        <w:pStyle w:val="libNormal0"/>
        <w:rPr>
          <w:rtl/>
        </w:rPr>
      </w:pPr>
      <w:r>
        <w:rPr>
          <w:rFonts w:hint="cs"/>
          <w:rtl/>
        </w:rPr>
        <w:lastRenderedPageBreak/>
        <w:t xml:space="preserve">إلاّ من حبس عمر في هذا السبب </w:t>
      </w:r>
      <w:r w:rsidRPr="002E3D48">
        <w:rPr>
          <w:rStyle w:val="libFootnotenumChar"/>
          <w:rFonts w:hint="cs"/>
          <w:rtl/>
        </w:rPr>
        <w:t>(1)</w:t>
      </w:r>
      <w:r>
        <w:rPr>
          <w:rFonts w:hint="cs"/>
          <w:rtl/>
        </w:rPr>
        <w:t>.</w:t>
      </w:r>
    </w:p>
    <w:p w:rsidR="0085091D" w:rsidRPr="00A129A8" w:rsidRDefault="0085091D" w:rsidP="00310A16">
      <w:pPr>
        <w:pStyle w:val="Heading2"/>
        <w:rPr>
          <w:rtl/>
        </w:rPr>
      </w:pPr>
      <w:bookmarkStart w:id="71" w:name="_Toc409257443"/>
      <w:r>
        <w:rPr>
          <w:rFonts w:hint="cs"/>
          <w:rtl/>
        </w:rPr>
        <w:t>عثمان ورواية الحديث</w:t>
      </w:r>
      <w:bookmarkEnd w:id="71"/>
    </w:p>
    <w:p w:rsidR="0085091D" w:rsidRDefault="0085091D" w:rsidP="0085091D">
      <w:pPr>
        <w:pStyle w:val="libNormal"/>
        <w:rPr>
          <w:rtl/>
        </w:rPr>
      </w:pPr>
      <w:r>
        <w:rPr>
          <w:rFonts w:hint="cs"/>
          <w:rtl/>
        </w:rPr>
        <w:t>اقتفى عثمان بن عفّان سيرة سلَفه: أبي بكر، وعمر، في المنع من الحديث.</w:t>
      </w:r>
    </w:p>
    <w:p w:rsidR="0085091D" w:rsidRDefault="0085091D" w:rsidP="0085091D">
      <w:pPr>
        <w:pStyle w:val="libNormal"/>
        <w:rPr>
          <w:rtl/>
        </w:rPr>
      </w:pPr>
      <w:r>
        <w:rPr>
          <w:rFonts w:hint="cs"/>
          <w:rtl/>
        </w:rPr>
        <w:t xml:space="preserve">قال محمود بن لبيد: سمعتُ عثمان على المنبر يقول: لا يحلّ لأحدٍ يروي حديثاً عن رسول الله </w:t>
      </w:r>
      <w:r w:rsidR="00A24773">
        <w:rPr>
          <w:rStyle w:val="libAlaemChar"/>
          <w:rFonts w:hint="cs"/>
          <w:rtl/>
        </w:rPr>
        <w:t>صلى‌الله‌عليه‌وآله</w:t>
      </w:r>
      <w:r>
        <w:rPr>
          <w:rFonts w:hint="cs"/>
          <w:rtl/>
        </w:rPr>
        <w:t xml:space="preserve">، لم يُسمع به في عهد أبي بكر، ولا عهد عمر </w:t>
      </w:r>
      <w:r w:rsidRPr="002E3D48">
        <w:rPr>
          <w:rStyle w:val="libFootnotenumChar"/>
          <w:rFonts w:hint="cs"/>
          <w:rtl/>
        </w:rPr>
        <w:t>(2)</w:t>
      </w:r>
      <w:r>
        <w:rPr>
          <w:rFonts w:hint="cs"/>
          <w:rtl/>
        </w:rPr>
        <w:t>.</w:t>
      </w:r>
    </w:p>
    <w:p w:rsidR="0085091D" w:rsidRDefault="0085091D" w:rsidP="0085091D">
      <w:pPr>
        <w:pStyle w:val="libNormal"/>
        <w:rPr>
          <w:rtl/>
        </w:rPr>
      </w:pPr>
      <w:r>
        <w:rPr>
          <w:rFonts w:hint="cs"/>
          <w:rtl/>
        </w:rPr>
        <w:t>وهذا يدلُّ على أنّ الممنوع في عهد عثمان، هو الممنوع في عهد أبي بكر وعمر.</w:t>
      </w:r>
    </w:p>
    <w:p w:rsidR="0085091D" w:rsidRDefault="0085091D" w:rsidP="0085091D">
      <w:pPr>
        <w:pStyle w:val="libNormal"/>
        <w:rPr>
          <w:rtl/>
        </w:rPr>
      </w:pPr>
      <w:r>
        <w:rPr>
          <w:rFonts w:hint="cs"/>
          <w:rtl/>
        </w:rPr>
        <w:t xml:space="preserve">وقد تعرّض أبو هريرة إلى تهديد عثمان بسبب رواية الحديث، فقال له: ما هذا الحديث عن رسول الله </w:t>
      </w:r>
      <w:r w:rsidR="00A24773">
        <w:rPr>
          <w:rStyle w:val="libAlaemChar"/>
          <w:rFonts w:hint="cs"/>
          <w:rtl/>
        </w:rPr>
        <w:t>صلى‌الله‌عليه‌وآله</w:t>
      </w:r>
      <w:r>
        <w:rPr>
          <w:rFonts w:hint="cs"/>
          <w:rtl/>
        </w:rPr>
        <w:t xml:space="preserve">، لقد أكثرتَ، لَتنْتهِينَّ أو لألحقنّك بجبال دَوْس </w:t>
      </w:r>
      <w:r w:rsidRPr="002E3D48">
        <w:rPr>
          <w:rStyle w:val="libFootnotenumChar"/>
          <w:rFonts w:hint="cs"/>
          <w:rtl/>
        </w:rPr>
        <w:t>(3)</w:t>
      </w:r>
      <w:r>
        <w:rPr>
          <w:rFonts w:hint="cs"/>
          <w:rtl/>
        </w:rPr>
        <w:t>.</w:t>
      </w:r>
    </w:p>
    <w:p w:rsidR="00C66E95" w:rsidRDefault="00C66E95" w:rsidP="0085091D">
      <w:pPr>
        <w:pStyle w:val="libNormal"/>
        <w:rPr>
          <w:rtl/>
        </w:rPr>
      </w:pPr>
      <w:r>
        <w:rPr>
          <w:rFonts w:hint="cs"/>
          <w:rtl/>
        </w:rPr>
        <w:t xml:space="preserve">وقبل الانتقال إلى سياسة معاوية وبني أُميّة وولاتهم وشيعتهم، مع الحديث النبويّ الشريف، في إخفاء وإيخاف! إخفاء للحديث، وإيخاف لمـَن يحمل الحديث ويتحدّث به خصوصاً ما فيه من فضائل أهل البيت </w:t>
      </w:r>
      <w:r w:rsidRPr="000F3656">
        <w:rPr>
          <w:rStyle w:val="libAlaemChar"/>
          <w:rFonts w:hint="cs"/>
          <w:rtl/>
        </w:rPr>
        <w:t>عليهم‌السلام</w:t>
      </w:r>
      <w:r>
        <w:rPr>
          <w:rFonts w:hint="cs"/>
          <w:rtl/>
        </w:rPr>
        <w:t>. وعمدوا إلى شراء الذِمم لتزوير التاريخ ووضع أحاديث مكذوبة في الفضائل؛ عاملهم الله بعدله. فقبل هذا الباب، رأينا أن نتكلّم عن مسألة تمسّك بها كلّ مَن منع من الحديث، تلك هي: الخوف من اختلاط القرآن بغيره! والخوف من الاشتباه،</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مختصر تاريخ دمشق 17: 101.</w:t>
      </w:r>
    </w:p>
    <w:p w:rsidR="00651DB1" w:rsidRDefault="00651DB1" w:rsidP="00651DB1">
      <w:pPr>
        <w:pStyle w:val="libFootnote0"/>
        <w:rPr>
          <w:rtl/>
        </w:rPr>
      </w:pPr>
      <w:r>
        <w:rPr>
          <w:rFonts w:hint="cs"/>
          <w:rtl/>
        </w:rPr>
        <w:t>(2) طبقات ابن سعد 3: 40، مسند أحمد 1: 2</w:t>
      </w:r>
      <w:r w:rsidR="000C00D3">
        <w:rPr>
          <w:rFonts w:hint="cs"/>
          <w:rtl/>
        </w:rPr>
        <w:t>/</w:t>
      </w:r>
      <w:r>
        <w:rPr>
          <w:rFonts w:hint="cs"/>
          <w:rtl/>
        </w:rPr>
        <w:t>363.</w:t>
      </w:r>
    </w:p>
    <w:p w:rsidR="00651DB1" w:rsidRDefault="00651DB1" w:rsidP="00651DB1">
      <w:pPr>
        <w:pStyle w:val="libFootnote0"/>
        <w:rPr>
          <w:rtl/>
        </w:rPr>
      </w:pPr>
      <w:r>
        <w:rPr>
          <w:rFonts w:hint="cs"/>
          <w:rtl/>
        </w:rPr>
        <w:t>(3) المحدّث الفاصل: 554، رقم 746، السنّة قبل التدوين: 459، أضواء على السنّة، لأبي ريّة: 54.</w:t>
      </w:r>
    </w:p>
    <w:p w:rsidR="00651DB1" w:rsidRDefault="00651DB1" w:rsidP="00613442">
      <w:pPr>
        <w:pStyle w:val="libNormal"/>
        <w:rPr>
          <w:rtl/>
        </w:rPr>
      </w:pPr>
      <w:r>
        <w:rPr>
          <w:rFonts w:hint="cs"/>
          <w:rtl/>
        </w:rPr>
        <w:br w:type="page"/>
      </w:r>
    </w:p>
    <w:p w:rsidR="0085091D" w:rsidRDefault="0085091D" w:rsidP="00C66E95">
      <w:pPr>
        <w:pStyle w:val="libNormal0"/>
        <w:rPr>
          <w:rtl/>
        </w:rPr>
      </w:pPr>
      <w:r>
        <w:rPr>
          <w:rFonts w:hint="cs"/>
          <w:rtl/>
        </w:rPr>
        <w:lastRenderedPageBreak/>
        <w:t xml:space="preserve">والخوف من ترك القرآن والاشتغال بغيره. حتّى أنّنا نجد الناقص </w:t>
      </w:r>
      <w:r w:rsidR="00B876B3">
        <w:rPr>
          <w:rFonts w:hint="cs"/>
          <w:rtl/>
        </w:rPr>
        <w:t>«</w:t>
      </w:r>
      <w:r>
        <w:rPr>
          <w:rFonts w:hint="cs"/>
          <w:rtl/>
        </w:rPr>
        <w:t>يزيد</w:t>
      </w:r>
      <w:r w:rsidR="00B876B3">
        <w:rPr>
          <w:rFonts w:hint="cs"/>
          <w:rtl/>
        </w:rPr>
        <w:t>»</w:t>
      </w:r>
      <w:r>
        <w:rPr>
          <w:rFonts w:hint="cs"/>
          <w:rtl/>
        </w:rPr>
        <w:t xml:space="preserve"> يكتب إلى أبيه معاوية: قد نُشر في مِصْري حديث، فقد تركوا القرآن! فتوعّد معاوية صاحب الكتاب أشد الوعيد.</w:t>
      </w:r>
    </w:p>
    <w:p w:rsidR="0085091D" w:rsidRDefault="0085091D" w:rsidP="0085091D">
      <w:pPr>
        <w:pStyle w:val="libNormal"/>
        <w:rPr>
          <w:rtl/>
        </w:rPr>
      </w:pPr>
      <w:r>
        <w:rPr>
          <w:rFonts w:hint="cs"/>
          <w:rtl/>
        </w:rPr>
        <w:t xml:space="preserve">وقد تكلّمنا عن هذه الدعوى فأثبتنا بُطلانها! ذلك أنّ كلام رسول الله </w:t>
      </w:r>
      <w:r w:rsidR="00A24773">
        <w:rPr>
          <w:rStyle w:val="libAlaemChar"/>
          <w:rFonts w:hint="cs"/>
          <w:rtl/>
        </w:rPr>
        <w:t>صلى‌الله‌عليه‌وآله</w:t>
      </w:r>
      <w:r>
        <w:rPr>
          <w:rFonts w:hint="cs"/>
          <w:rtl/>
        </w:rPr>
        <w:t xml:space="preserve"> مسدّدٌ بالوحي ولا ينطق عن هوى إن هو إلاّ وحيٌ يوحى، وأنّ السيرة ترجمان للقرآن وتفصيل له وفي السيرة ما ليس في القرآن، فإذا اُلغي كلّ ذلك؛ ماذا بقي من الإسلام؟!</w:t>
      </w:r>
    </w:p>
    <w:p w:rsidR="0085091D" w:rsidRDefault="0085091D" w:rsidP="0085091D">
      <w:pPr>
        <w:pStyle w:val="libNormal"/>
        <w:rPr>
          <w:rtl/>
        </w:rPr>
      </w:pPr>
      <w:r>
        <w:rPr>
          <w:rFonts w:hint="cs"/>
          <w:rtl/>
        </w:rPr>
        <w:t>وحان أن نقف عند ذريعتهم بالدفاع عن القرآن من أن يشوبه شيء، لنرَ صدقهم في ذلك.</w:t>
      </w:r>
    </w:p>
    <w:p w:rsidR="0085091D" w:rsidRDefault="0085091D" w:rsidP="0085091D">
      <w:pPr>
        <w:pStyle w:val="libNormal"/>
        <w:rPr>
          <w:rtl/>
        </w:rPr>
      </w:pPr>
      <w:r>
        <w:rPr>
          <w:rFonts w:hint="cs"/>
          <w:rtl/>
        </w:rPr>
        <w:t>إنّ القرآن الكريم، ولو لا العناية وتكفّل الله تعالى بحفظه لوجدنا قرآناً غير الذي بين أيدينا، ذلك: أنّ أولئك الرجال الذين هتكوا حرمة السنّة، جاؤوا بقراءاتٍ شاذّة، وأبدلوا حروف بعض الكلمات، وأضافوا كلماتٍ إلى بعض الآيات، وزعموا سقوط آيات كثيرة من القرآن الكريم؛ في حين ادّعوا انّ سورتين ليستا منه!!</w:t>
      </w:r>
    </w:p>
    <w:p w:rsidR="0085091D" w:rsidRDefault="0085091D" w:rsidP="0085091D">
      <w:pPr>
        <w:pStyle w:val="libNormal"/>
        <w:rPr>
          <w:rtl/>
        </w:rPr>
      </w:pPr>
      <w:r>
        <w:rPr>
          <w:rFonts w:hint="cs"/>
          <w:rtl/>
        </w:rPr>
        <w:t xml:space="preserve">فلو أخذت الأُمّة الإسلاميّة بأقوال ذلك السلف الرافض لحديث رسول الله </w:t>
      </w:r>
      <w:r w:rsidR="00A24773">
        <w:rPr>
          <w:rStyle w:val="libAlaemChar"/>
          <w:rFonts w:hint="cs"/>
          <w:rtl/>
        </w:rPr>
        <w:t>صلى‌الله‌عليه‌وآله</w:t>
      </w:r>
      <w:r>
        <w:rPr>
          <w:rFonts w:hint="cs"/>
          <w:rtl/>
        </w:rPr>
        <w:t xml:space="preserve">، لوجدت قرآناً يصحّ تسميته: </w:t>
      </w:r>
      <w:r w:rsidR="00B876B3">
        <w:rPr>
          <w:rFonts w:hint="cs"/>
          <w:rtl/>
        </w:rPr>
        <w:t>«</w:t>
      </w:r>
      <w:r>
        <w:rPr>
          <w:rFonts w:hint="cs"/>
          <w:rtl/>
        </w:rPr>
        <w:t>مصحف رافضة الحديث</w:t>
      </w:r>
      <w:r w:rsidR="00B876B3">
        <w:rPr>
          <w:rFonts w:hint="cs"/>
          <w:rtl/>
        </w:rPr>
        <w:t>»</w:t>
      </w:r>
      <w:r>
        <w:rPr>
          <w:rFonts w:hint="cs"/>
          <w:rtl/>
        </w:rPr>
        <w:t xml:space="preserve"> ز</w:t>
      </w:r>
    </w:p>
    <w:p w:rsidR="0085091D" w:rsidRDefault="0085091D" w:rsidP="0085091D">
      <w:pPr>
        <w:pStyle w:val="libNormal"/>
        <w:rPr>
          <w:rtl/>
        </w:rPr>
      </w:pPr>
      <w:r>
        <w:rPr>
          <w:rFonts w:hint="cs"/>
          <w:rtl/>
        </w:rPr>
        <w:t xml:space="preserve">ويبرز عبد الله بن مسعود في طليعة هذه المجموعة، وقد أفاد من حديث نُسب إلى رسول الله </w:t>
      </w:r>
      <w:r w:rsidR="00A24773">
        <w:rPr>
          <w:rStyle w:val="libAlaemChar"/>
          <w:rFonts w:hint="cs"/>
          <w:rtl/>
        </w:rPr>
        <w:t>صلى‌الله‌عليه‌وآله</w:t>
      </w:r>
      <w:r>
        <w:rPr>
          <w:rFonts w:hint="cs"/>
          <w:rtl/>
        </w:rPr>
        <w:t>، فصالَ وجال!</w:t>
      </w:r>
    </w:p>
    <w:p w:rsidR="00C66E95" w:rsidRDefault="0085091D" w:rsidP="0085091D">
      <w:pPr>
        <w:pStyle w:val="libNormal"/>
        <w:rPr>
          <w:rtl/>
        </w:rPr>
      </w:pPr>
      <w:r>
        <w:rPr>
          <w:rFonts w:hint="cs"/>
          <w:rtl/>
        </w:rPr>
        <w:t xml:space="preserve">بسندٍ عن عمر بن الخطّاب، قال: قال رسول الله </w:t>
      </w:r>
      <w:r w:rsidR="00C66E95">
        <w:rPr>
          <w:rFonts w:hint="cs"/>
          <w:rtl/>
        </w:rPr>
        <w:t>(</w:t>
      </w:r>
      <w:r w:rsidR="00A24773">
        <w:rPr>
          <w:rStyle w:val="libAlaemChar"/>
          <w:rFonts w:hint="cs"/>
          <w:rtl/>
        </w:rPr>
        <w:t>صلى‌الله‌عليه‌وآله</w:t>
      </w:r>
      <w:r w:rsidR="00C66E95" w:rsidRPr="00C66E95">
        <w:rPr>
          <w:rFonts w:hint="cs"/>
          <w:rtl/>
        </w:rPr>
        <w:t>)</w:t>
      </w:r>
      <w:r>
        <w:rPr>
          <w:rFonts w:hint="cs"/>
          <w:rtl/>
        </w:rPr>
        <w:t xml:space="preserve">: </w:t>
      </w:r>
      <w:r w:rsidR="00B876B3">
        <w:rPr>
          <w:rFonts w:hint="cs"/>
          <w:rtl/>
        </w:rPr>
        <w:t>«</w:t>
      </w:r>
      <w:r>
        <w:rPr>
          <w:rFonts w:hint="cs"/>
          <w:rtl/>
        </w:rPr>
        <w:t xml:space="preserve">مَن أحبّ أن يقرأ </w:t>
      </w:r>
    </w:p>
    <w:p w:rsidR="00C66E95" w:rsidRDefault="00C66E95" w:rsidP="00C66E95">
      <w:pPr>
        <w:pStyle w:val="libNormal"/>
        <w:rPr>
          <w:rtl/>
        </w:rPr>
      </w:pPr>
      <w:r>
        <w:rPr>
          <w:rtl/>
        </w:rPr>
        <w:br w:type="page"/>
      </w:r>
    </w:p>
    <w:p w:rsidR="0085091D" w:rsidRDefault="0085091D" w:rsidP="00C66E95">
      <w:pPr>
        <w:pStyle w:val="libNormal0"/>
        <w:rPr>
          <w:rtl/>
        </w:rPr>
      </w:pPr>
      <w:r>
        <w:rPr>
          <w:rFonts w:hint="cs"/>
          <w:rtl/>
        </w:rPr>
        <w:lastRenderedPageBreak/>
        <w:t>القرآن غَضّاً، كما أُنزِل فَلْيقرأه على قراءة ابن أُمّ عَبْد</w:t>
      </w:r>
      <w:r w:rsidR="00B876B3">
        <w:rPr>
          <w:rFonts w:hint="cs"/>
          <w:rtl/>
        </w:rPr>
        <w:t>»</w:t>
      </w:r>
      <w:r>
        <w:rPr>
          <w:rFonts w:hint="cs"/>
          <w:rtl/>
        </w:rPr>
        <w:t xml:space="preserve"> </w:t>
      </w:r>
      <w:r w:rsidRPr="002E3D48">
        <w:rPr>
          <w:rStyle w:val="libFootnotenumChar"/>
          <w:rFonts w:hint="cs"/>
          <w:rtl/>
        </w:rPr>
        <w:t>(1)</w:t>
      </w:r>
      <w:r>
        <w:rPr>
          <w:rFonts w:hint="cs"/>
          <w:rtl/>
        </w:rPr>
        <w:t>. يعني بذلك عبد الله بن مسعود.</w:t>
      </w:r>
    </w:p>
    <w:p w:rsidR="0085091D" w:rsidRDefault="0085091D" w:rsidP="0085091D">
      <w:pPr>
        <w:pStyle w:val="libNormal"/>
        <w:rPr>
          <w:rtl/>
        </w:rPr>
      </w:pPr>
      <w:r>
        <w:rPr>
          <w:rFonts w:hint="cs"/>
          <w:rtl/>
        </w:rPr>
        <w:t xml:space="preserve">إنّ عبد الله بن مسعود، أحد الذين وافقوا عمرَ، بل كان أشدّهم متابعة له في منع الحديث؛ فكان هذا الحديث جزاءً، والذي سنجده بعيداً عن الواقع! ولذا لم يذكره الذهبيّ في </w:t>
      </w:r>
      <w:r w:rsidR="00B876B3">
        <w:rPr>
          <w:rFonts w:hint="cs"/>
          <w:rtl/>
        </w:rPr>
        <w:t>«</w:t>
      </w:r>
      <w:r>
        <w:rPr>
          <w:rFonts w:hint="cs"/>
          <w:rtl/>
        </w:rPr>
        <w:t>التلخيص</w:t>
      </w:r>
      <w:r w:rsidR="00B876B3">
        <w:rPr>
          <w:rFonts w:hint="cs"/>
          <w:rtl/>
        </w:rPr>
        <w:t>»</w:t>
      </w:r>
      <w:r>
        <w:rPr>
          <w:rFonts w:hint="cs"/>
          <w:rtl/>
        </w:rPr>
        <w:t>.</w:t>
      </w:r>
    </w:p>
    <w:p w:rsidR="0085091D" w:rsidRDefault="0085091D" w:rsidP="0085091D">
      <w:pPr>
        <w:pStyle w:val="libNormal"/>
        <w:rPr>
          <w:rtl/>
        </w:rPr>
      </w:pPr>
      <w:r>
        <w:rPr>
          <w:rFonts w:hint="cs"/>
          <w:rtl/>
        </w:rPr>
        <w:t xml:space="preserve">وأمّا تصديق كلامنا، فهو سيرة ابن مسعود؛ إذ نجده يعظّم نفسه كثيراً، فيما يحطّ من منزلة صحابة، وحقّرهم! وذلك لمّا أرادوا أن يجمعوا المصحف الشريف على قراءة واحدة؛ فكان في نسخة ابن مسعود تصحيفُ كلمات كتبها على غير ما هي عليها الآن، وحذف من مصحفه الكثير، كان من جملة ما حذف سوراً بكاملها؟! فلماذا يكون هذا من صحابيّ مثل </w:t>
      </w:r>
      <w:r w:rsidR="00B876B3">
        <w:rPr>
          <w:rFonts w:hint="cs"/>
          <w:rtl/>
        </w:rPr>
        <w:t>«</w:t>
      </w:r>
      <w:r>
        <w:rPr>
          <w:rFonts w:hint="cs"/>
          <w:rtl/>
        </w:rPr>
        <w:t>عبد الله بن مسعود؟!</w:t>
      </w:r>
      <w:r w:rsidR="00B876B3">
        <w:rPr>
          <w:rFonts w:hint="cs"/>
          <w:rtl/>
        </w:rPr>
        <w:t>»</w:t>
      </w:r>
      <w:r>
        <w:rPr>
          <w:rFonts w:hint="cs"/>
          <w:rtl/>
        </w:rPr>
        <w:t>.</w:t>
      </w:r>
    </w:p>
    <w:p w:rsidR="0085091D" w:rsidRDefault="0085091D" w:rsidP="0085091D">
      <w:pPr>
        <w:pStyle w:val="libNormal"/>
        <w:rPr>
          <w:rtl/>
        </w:rPr>
      </w:pPr>
      <w:r>
        <w:rPr>
          <w:rFonts w:hint="cs"/>
          <w:rtl/>
        </w:rPr>
        <w:t xml:space="preserve">إنّ عبد الله بن مسعود، لم يكن وحيداً في هذا الأمر، فإنّ سيّده في ذلك: عمر بن الخطّاب، وقد ماتَ ولم يجمع القرآن، أي لم يحفظه! أخرج البلاذريّ بسندٍ عن ابن سيرين قال: قُتل عمر ولم يجمع القرآن. قال رَوح: يعني أنّه لم يحفظه </w:t>
      </w:r>
      <w:r w:rsidRPr="002E3D48">
        <w:rPr>
          <w:rStyle w:val="libFootnotenumChar"/>
          <w:rFonts w:hint="cs"/>
          <w:rtl/>
        </w:rPr>
        <w:t>(2)</w:t>
      </w:r>
      <w:r>
        <w:rPr>
          <w:rFonts w:hint="cs"/>
          <w:rtl/>
        </w:rPr>
        <w:t>. فلا ندري، لعدمِ حفظِه، أو لعلّةٍ أُخرى كان يقرأ نصوصاً ويزعم أنّها كانت من القرآن؟!</w:t>
      </w:r>
    </w:p>
    <w:p w:rsidR="00C66E95" w:rsidRDefault="00C66E95" w:rsidP="00C66E95">
      <w:pPr>
        <w:pStyle w:val="libNormal"/>
        <w:rPr>
          <w:rtl/>
        </w:rPr>
      </w:pPr>
      <w:r>
        <w:rPr>
          <w:rFonts w:hint="cs"/>
          <w:rtl/>
        </w:rPr>
        <w:t>ذكر ابنُ إسحاق، عن عبد الرحمان بن عوف، قال: إنّ عمر بن الخطّاب، جلس على المنبر، فخطب فجاء في خطبته:</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المستدرك على الصحيحين 2: 247</w:t>
      </w:r>
      <w:r w:rsidR="000C00D3">
        <w:rPr>
          <w:rFonts w:hint="cs"/>
          <w:rtl/>
        </w:rPr>
        <w:t>/</w:t>
      </w:r>
      <w:r>
        <w:rPr>
          <w:rFonts w:hint="cs"/>
          <w:rtl/>
        </w:rPr>
        <w:t>2894.</w:t>
      </w:r>
    </w:p>
    <w:p w:rsidR="00651DB1" w:rsidRDefault="00651DB1" w:rsidP="00651DB1">
      <w:pPr>
        <w:pStyle w:val="libFootnote0"/>
        <w:rPr>
          <w:rtl/>
        </w:rPr>
      </w:pPr>
      <w:r>
        <w:rPr>
          <w:rFonts w:hint="cs"/>
          <w:rtl/>
        </w:rPr>
        <w:t>(2) أنساب الأشراف 10: 349.</w:t>
      </w:r>
    </w:p>
    <w:p w:rsidR="00651DB1" w:rsidRDefault="00651DB1" w:rsidP="00613442">
      <w:pPr>
        <w:pStyle w:val="libNormal"/>
        <w:rPr>
          <w:rtl/>
        </w:rPr>
      </w:pPr>
      <w:r>
        <w:rPr>
          <w:rFonts w:hint="cs"/>
          <w:rtl/>
        </w:rPr>
        <w:br w:type="page"/>
      </w:r>
    </w:p>
    <w:p w:rsidR="0085091D" w:rsidRDefault="00B876B3" w:rsidP="00C66E95">
      <w:pPr>
        <w:pStyle w:val="libNormal"/>
        <w:rPr>
          <w:rtl/>
        </w:rPr>
      </w:pPr>
      <w:r>
        <w:rPr>
          <w:rFonts w:hint="cs"/>
          <w:rtl/>
        </w:rPr>
        <w:lastRenderedPageBreak/>
        <w:t>«</w:t>
      </w:r>
      <w:r w:rsidR="0085091D">
        <w:rPr>
          <w:rFonts w:hint="cs"/>
          <w:rtl/>
        </w:rPr>
        <w:t xml:space="preserve">إنّ الله بعث محمّداً وأنزل عليه الكتاب، فكان ممّا أنزل عليه آية الرجم، فقرأناها وعُلِّمناها ووعيناها، ورجَمَ رسولُ الله </w:t>
      </w:r>
      <w:r w:rsidR="00A24773">
        <w:rPr>
          <w:rStyle w:val="libAlaemChar"/>
          <w:rFonts w:hint="cs"/>
          <w:rtl/>
        </w:rPr>
        <w:t>صلى‌الله‌عليه‌وآله</w:t>
      </w:r>
      <w:r w:rsidR="0085091D">
        <w:rPr>
          <w:rFonts w:hint="cs"/>
          <w:rtl/>
        </w:rPr>
        <w:t xml:space="preserve"> ورَجَمْنا بعده، فأخشى إن طالَ بالناس زمان أن يقول قائل: والله ما نجِدُ الرجم في كتاب الله، فيضِلّوا بترك فريضة أنزلها الله ...؛ ثمّ إنّا كنّا نقرأ فيما نقرأ من كتاب الله: </w:t>
      </w:r>
      <w:r>
        <w:rPr>
          <w:rFonts w:hint="cs"/>
          <w:rtl/>
        </w:rPr>
        <w:t>«</w:t>
      </w:r>
      <w:r w:rsidR="0085091D">
        <w:rPr>
          <w:rFonts w:hint="cs"/>
          <w:rtl/>
        </w:rPr>
        <w:t>لا تَرْغَبُوا عن آبائِكمْ فإنّه كفْرٌ بِكمْ أن ترغبوا عن آبائكم</w:t>
      </w:r>
      <w:r>
        <w:rPr>
          <w:rFonts w:hint="cs"/>
          <w:rtl/>
        </w:rPr>
        <w:t>»</w:t>
      </w:r>
      <w:r w:rsidR="0085091D">
        <w:rPr>
          <w:rFonts w:hint="cs"/>
          <w:rtl/>
        </w:rPr>
        <w:t xml:space="preserve"> </w:t>
      </w:r>
      <w:r w:rsidR="0085091D" w:rsidRPr="002E3D48">
        <w:rPr>
          <w:rStyle w:val="libFootnotenumChar"/>
          <w:rFonts w:hint="cs"/>
          <w:rtl/>
        </w:rPr>
        <w:t>(1)</w:t>
      </w:r>
      <w:r w:rsidR="0085091D">
        <w:rPr>
          <w:rFonts w:hint="cs"/>
          <w:rtl/>
        </w:rPr>
        <w:t>.</w:t>
      </w:r>
    </w:p>
    <w:p w:rsidR="0085091D" w:rsidRDefault="0085091D" w:rsidP="0085091D">
      <w:pPr>
        <w:pStyle w:val="libNormal"/>
        <w:rPr>
          <w:rtl/>
        </w:rPr>
      </w:pPr>
      <w:r>
        <w:rPr>
          <w:rFonts w:hint="cs"/>
          <w:rtl/>
        </w:rPr>
        <w:t xml:space="preserve">وعن المِسْوَر بن مَخْرَمة، قال: لقي عمرُ بن الخطّاب عبد الرّحمان بن عَوْف، فقال: أليس كنّا نقرأ: </w:t>
      </w:r>
      <w:r w:rsidR="00B876B3">
        <w:rPr>
          <w:rFonts w:hint="cs"/>
          <w:rtl/>
        </w:rPr>
        <w:t>«</w:t>
      </w:r>
      <w:r>
        <w:rPr>
          <w:rFonts w:hint="cs"/>
          <w:rtl/>
        </w:rPr>
        <w:t>قاتلوهم في آخر الأمر كما قاتلتموهم في أوّل الأمر؟!</w:t>
      </w:r>
      <w:r w:rsidR="00B876B3">
        <w:rPr>
          <w:rFonts w:hint="cs"/>
          <w:rtl/>
        </w:rPr>
        <w:t>»</w:t>
      </w:r>
      <w:r>
        <w:rPr>
          <w:rFonts w:hint="cs"/>
          <w:rtl/>
        </w:rPr>
        <w:t xml:space="preserve">. قال: بلى، ذلك إذا كان الأمراء بني أُميّة والوزراء بني مخزوم </w:t>
      </w:r>
      <w:r w:rsidRPr="002E3D48">
        <w:rPr>
          <w:rStyle w:val="libFootnotenumChar"/>
          <w:rFonts w:hint="cs"/>
          <w:rtl/>
        </w:rPr>
        <w:t>(2)</w:t>
      </w:r>
      <w:r>
        <w:rPr>
          <w:rFonts w:hint="cs"/>
          <w:rtl/>
        </w:rPr>
        <w:t>.</w:t>
      </w:r>
    </w:p>
    <w:p w:rsidR="0085091D" w:rsidRDefault="0085091D" w:rsidP="00C66E95">
      <w:pPr>
        <w:pStyle w:val="libNormal"/>
        <w:rPr>
          <w:rtl/>
        </w:rPr>
      </w:pPr>
      <w:r w:rsidRPr="00651DB1">
        <w:rPr>
          <w:rFonts w:hint="cs"/>
          <w:rtl/>
        </w:rPr>
        <w:t xml:space="preserve">وعن أُبَيّ بن كعب أنّه كان يقرأ </w:t>
      </w:r>
      <w:r w:rsidR="00C66E95">
        <w:rPr>
          <w:rStyle w:val="libAlaemChar"/>
          <w:rFonts w:hint="cs"/>
          <w:rtl/>
        </w:rPr>
        <w:t>(</w:t>
      </w:r>
      <w:r w:rsidRPr="00C66E95">
        <w:rPr>
          <w:rStyle w:val="libAieChar"/>
          <w:rFonts w:eastAsia="MS Mincho"/>
          <w:rtl/>
        </w:rPr>
        <w:t>إِذْ جَعَلَ الّذِينَ كَفَرُوا فِي قُلوبِهِمُ الْحَمِيّةَ حَمِيّةَ الْجَاهِلِيّةِ</w:t>
      </w:r>
      <w:r w:rsidR="00651DB1" w:rsidRPr="00C66E95">
        <w:rPr>
          <w:rtl/>
        </w:rPr>
        <w:t xml:space="preserve"> - </w:t>
      </w:r>
      <w:r w:rsidRPr="00651DB1">
        <w:rPr>
          <w:rFonts w:hint="cs"/>
          <w:rtl/>
        </w:rPr>
        <w:t>ولو حميتم كما حموا لفسد المسجد الحرام؟!</w:t>
      </w:r>
      <w:r w:rsidR="00651DB1" w:rsidRPr="00651DB1">
        <w:rPr>
          <w:rFonts w:hint="cs"/>
          <w:rtl/>
        </w:rPr>
        <w:t xml:space="preserve"> - </w:t>
      </w:r>
      <w:r w:rsidRPr="00C66E95">
        <w:rPr>
          <w:rStyle w:val="libAieChar"/>
          <w:rFonts w:eastAsia="MS Mincho"/>
          <w:rtl/>
        </w:rPr>
        <w:t>فَأَنزَلَ اللّهُ سَكِينَتَهُ عَلَى‏ رَسُولِهِ</w:t>
      </w:r>
      <w:r w:rsidR="00C66E95">
        <w:rPr>
          <w:rStyle w:val="libAlaemChar"/>
          <w:rFonts w:hint="cs"/>
          <w:rtl/>
        </w:rPr>
        <w:t>)</w:t>
      </w:r>
      <w:r w:rsidRPr="00651DB1">
        <w:rPr>
          <w:rFonts w:hint="cs"/>
          <w:rtl/>
        </w:rPr>
        <w:t xml:space="preserve"> </w:t>
      </w:r>
      <w:r w:rsidRPr="002E3D48">
        <w:rPr>
          <w:rStyle w:val="libFootnotenumChar"/>
          <w:rFonts w:hint="cs"/>
          <w:rtl/>
        </w:rPr>
        <w:t>(3)</w:t>
      </w:r>
      <w:r w:rsidRPr="00651DB1">
        <w:rPr>
          <w:rFonts w:hint="cs"/>
          <w:rtl/>
        </w:rPr>
        <w:t xml:space="preserve"> الآية.</w:t>
      </w:r>
    </w:p>
    <w:p w:rsidR="00C66E95" w:rsidRDefault="00C66E95" w:rsidP="00C66E95">
      <w:pPr>
        <w:pStyle w:val="libNormal"/>
        <w:rPr>
          <w:rtl/>
        </w:rPr>
      </w:pPr>
      <w:r>
        <w:rPr>
          <w:rFonts w:hint="cs"/>
          <w:rtl/>
        </w:rPr>
        <w:t>فبلغ عمر، فاشتدّ عليه، فبعث إليه وهو يهنأ ناقة له فدخل عليه فدعا ناساً من أصحابه فيهم زيد بن ثابت فقال: مَن يقرأ منكم سورة الفتح، فقرأ زيد قراءتنا اليوم فغلظ له عمر؟!</w:t>
      </w:r>
    </w:p>
    <w:p w:rsidR="00C66E95" w:rsidRPr="00651DB1" w:rsidRDefault="00C66E95" w:rsidP="00C66E95">
      <w:pPr>
        <w:pStyle w:val="libNormal"/>
        <w:rPr>
          <w:rtl/>
        </w:rPr>
      </w:pPr>
      <w:r>
        <w:rPr>
          <w:rFonts w:hint="cs"/>
          <w:rtl/>
        </w:rPr>
        <w:t>فقال له أُبَيّ: أأتكلّم؟ فقال: تكلّم. فقال: لقد علمتَ أنّي كنتُ أُدخل على النبيّ (</w:t>
      </w:r>
      <w:r>
        <w:rPr>
          <w:rStyle w:val="libAlaemChar"/>
          <w:rFonts w:hint="cs"/>
          <w:rtl/>
        </w:rPr>
        <w:t>صلى‌الله‌عليه‌وآله</w:t>
      </w:r>
      <w:r w:rsidRPr="00C66E95">
        <w:rPr>
          <w:rFonts w:hint="cs"/>
          <w:rtl/>
        </w:rPr>
        <w:t>)</w:t>
      </w:r>
      <w:r>
        <w:rPr>
          <w:rFonts w:hint="cs"/>
          <w:rtl/>
        </w:rPr>
        <w:t xml:space="preserve"> ويُقرئني وأنتم بالباب، فإن أحببتَ أن أقرئ الناس على ما أقرأني</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السيرة النبويّة، لابن هشام 4: 308.</w:t>
      </w:r>
    </w:p>
    <w:p w:rsidR="00651DB1" w:rsidRDefault="00651DB1" w:rsidP="00651DB1">
      <w:pPr>
        <w:pStyle w:val="libFootnote0"/>
        <w:rPr>
          <w:rtl/>
        </w:rPr>
      </w:pPr>
      <w:r>
        <w:rPr>
          <w:rFonts w:hint="cs"/>
          <w:rtl/>
        </w:rPr>
        <w:t>(2) الغارات 2: 572.</w:t>
      </w:r>
    </w:p>
    <w:p w:rsidR="00651DB1" w:rsidRDefault="00651DB1" w:rsidP="00651DB1">
      <w:pPr>
        <w:pStyle w:val="libFootnote0"/>
        <w:rPr>
          <w:rtl/>
        </w:rPr>
      </w:pPr>
      <w:r>
        <w:rPr>
          <w:rFonts w:hint="cs"/>
          <w:rtl/>
        </w:rPr>
        <w:t>(3) الفتح: 26.</w:t>
      </w:r>
    </w:p>
    <w:p w:rsidR="00651DB1" w:rsidRDefault="00651DB1" w:rsidP="00613442">
      <w:pPr>
        <w:pStyle w:val="libNormal"/>
        <w:rPr>
          <w:rtl/>
        </w:rPr>
      </w:pPr>
      <w:r>
        <w:rPr>
          <w:rFonts w:hint="cs"/>
          <w:rtl/>
        </w:rPr>
        <w:br w:type="page"/>
      </w:r>
    </w:p>
    <w:p w:rsidR="0085091D" w:rsidRDefault="0085091D" w:rsidP="00C66E95">
      <w:pPr>
        <w:pStyle w:val="libNormal0"/>
        <w:rPr>
          <w:rtl/>
        </w:rPr>
      </w:pPr>
      <w:r>
        <w:rPr>
          <w:rFonts w:hint="cs"/>
          <w:rtl/>
        </w:rPr>
        <w:lastRenderedPageBreak/>
        <w:t xml:space="preserve">أقرأتُ وإلاّ لم أُقرئ حرفاً ما حييت. قال: بل أقرئ الناس </w:t>
      </w:r>
      <w:r w:rsidRPr="002E3D48">
        <w:rPr>
          <w:rStyle w:val="libFootnotenumChar"/>
          <w:rFonts w:hint="cs"/>
          <w:rtl/>
        </w:rPr>
        <w:t>(1)</w:t>
      </w:r>
      <w:r>
        <w:rPr>
          <w:rFonts w:hint="cs"/>
          <w:rtl/>
        </w:rPr>
        <w:t>!</w:t>
      </w:r>
    </w:p>
    <w:p w:rsidR="0085091D" w:rsidRDefault="0085091D" w:rsidP="0085091D">
      <w:pPr>
        <w:pStyle w:val="libNormal"/>
        <w:rPr>
          <w:rtl/>
        </w:rPr>
      </w:pPr>
      <w:r>
        <w:rPr>
          <w:rFonts w:hint="cs"/>
          <w:rtl/>
        </w:rPr>
        <w:t>وقفة تأمّل: لم نعلّق على الآيات المزعومات السابقات. أمّا هنا فإنّ أُبَيّ لما افترى على كتاب الله العزيز فأضاف سبع كلمات إلى الآية، وبلغ ذلك عمر ابن الخطّاب، غضب ودعا ناساً فيهم زيد بن ثابت، فلمّا قرأها زيد على النحو الصحيح، غضب عمرُ على زيد!!</w:t>
      </w:r>
    </w:p>
    <w:p w:rsidR="0085091D" w:rsidRDefault="0085091D" w:rsidP="0085091D">
      <w:pPr>
        <w:pStyle w:val="libNormal"/>
        <w:rPr>
          <w:rtl/>
        </w:rPr>
      </w:pPr>
      <w:r>
        <w:rPr>
          <w:rFonts w:hint="cs"/>
          <w:rtl/>
        </w:rPr>
        <w:t>فلم يسلم من غضب عمر، لا أبَيّ، ولا زيد، مع الفارق الكبير بينهما! إلاّ أنّ المفارقة الأكبر حينما تحدّى أُبَيُّ عمرَ بن الخطّاب، فرجع عمر وأجاز قراءة أُبَيّ!!</w:t>
      </w:r>
    </w:p>
    <w:p w:rsidR="0085091D" w:rsidRDefault="0085091D" w:rsidP="0085091D">
      <w:pPr>
        <w:pStyle w:val="libNormal"/>
        <w:rPr>
          <w:rtl/>
        </w:rPr>
      </w:pPr>
      <w:r>
        <w:rPr>
          <w:rFonts w:hint="cs"/>
          <w:rtl/>
        </w:rPr>
        <w:t xml:space="preserve">ابن مسعود: تعرّفنا على منهج عبد الله بن مسعود المتشدّد في منع الحديث وبخاصّة الحديث الذي فيه فضيلة من فضائل أهل البيت </w:t>
      </w:r>
      <w:r w:rsidR="000F3656" w:rsidRPr="000F3656">
        <w:rPr>
          <w:rStyle w:val="libAlaemChar"/>
          <w:rFonts w:hint="cs"/>
          <w:rtl/>
        </w:rPr>
        <w:t>عليهم‌السلام</w:t>
      </w:r>
      <w:r>
        <w:rPr>
          <w:rFonts w:hint="cs"/>
          <w:rtl/>
        </w:rPr>
        <w:t>. وأمّا منهجه مع القرآن الكريم وقرّاءه فغريبٌ للغاية!</w:t>
      </w:r>
    </w:p>
    <w:p w:rsidR="0085091D" w:rsidRDefault="0085091D" w:rsidP="00C66E95">
      <w:pPr>
        <w:pStyle w:val="libNormal"/>
        <w:rPr>
          <w:rtl/>
        </w:rPr>
      </w:pPr>
      <w:r>
        <w:rPr>
          <w:rFonts w:hint="cs"/>
          <w:rtl/>
        </w:rPr>
        <w:t xml:space="preserve">ابن مسعود يحذف المعوّذتين: ذكر ابن شبّة </w:t>
      </w:r>
      <w:r w:rsidR="00C66E95">
        <w:rPr>
          <w:rFonts w:hint="cs"/>
          <w:rtl/>
        </w:rPr>
        <w:t>(</w:t>
      </w:r>
      <w:r>
        <w:rPr>
          <w:rFonts w:hint="cs"/>
          <w:rtl/>
        </w:rPr>
        <w:t>ت 262 هـ</w:t>
      </w:r>
      <w:r w:rsidR="00C66E95">
        <w:rPr>
          <w:rFonts w:hint="cs"/>
          <w:rtl/>
        </w:rPr>
        <w:t>)</w:t>
      </w:r>
      <w:r>
        <w:rPr>
          <w:rFonts w:hint="cs"/>
          <w:rtl/>
        </w:rPr>
        <w:t xml:space="preserve"> بسنده، قال: حدّثنا أبو عاصم قال: حدّثنا سفيان، عن أبي إسحاق، عن عبد الرحمان بن يزيد قال: رأيتُ ابن مسعود يَحُكّ المعوّذتين من المصحف، ويقول: لا يحلّ قراءة ما ليس منه </w:t>
      </w:r>
      <w:r w:rsidRPr="002E3D48">
        <w:rPr>
          <w:rStyle w:val="libFootnotenumChar"/>
          <w:rFonts w:hint="cs"/>
          <w:rtl/>
        </w:rPr>
        <w:t>(2)</w:t>
      </w:r>
      <w:r>
        <w:rPr>
          <w:rFonts w:hint="cs"/>
          <w:rtl/>
        </w:rPr>
        <w:t>.</w:t>
      </w:r>
    </w:p>
    <w:p w:rsidR="00C66E95" w:rsidRDefault="00C66E95" w:rsidP="00C66E95">
      <w:pPr>
        <w:pStyle w:val="libNormal"/>
        <w:rPr>
          <w:rtl/>
        </w:rPr>
      </w:pPr>
      <w:r>
        <w:rPr>
          <w:rFonts w:hint="cs"/>
          <w:rtl/>
        </w:rPr>
        <w:t>وأيضاً ابن شبّة: حدّثنا عبد الأَعلى قال: حدّثنا هشام، عن محمّد: أنّ أُبَيّ ابن كعب كتبهنّ في مصحفه خَمْسَهُنّ، أُمّ الكتاب، والمعوّذتين، والسورتين</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المستدرك على الصحيحين 2: 289/ 2891. وقال: هذا حديث صحيح على شرط الشيخين ولم يخرّجاه. قال في التلخيص: على شرط البخاري ومسلم.</w:t>
      </w:r>
    </w:p>
    <w:p w:rsidR="00651DB1" w:rsidRDefault="00651DB1" w:rsidP="00651DB1">
      <w:pPr>
        <w:pStyle w:val="libFootnote0"/>
        <w:rPr>
          <w:rtl/>
        </w:rPr>
      </w:pPr>
      <w:r>
        <w:rPr>
          <w:rFonts w:hint="cs"/>
          <w:rtl/>
        </w:rPr>
        <w:t>(2) تاريخ المدينة المنوّرة، لابن شبّة 3: 1010 - 1011.</w:t>
      </w:r>
    </w:p>
    <w:p w:rsidR="00651DB1" w:rsidRDefault="00651DB1" w:rsidP="00613442">
      <w:pPr>
        <w:pStyle w:val="libNormal"/>
        <w:rPr>
          <w:rtl/>
        </w:rPr>
      </w:pPr>
      <w:r>
        <w:rPr>
          <w:rFonts w:hint="cs"/>
          <w:rtl/>
        </w:rPr>
        <w:br w:type="page"/>
      </w:r>
    </w:p>
    <w:p w:rsidR="0085091D" w:rsidRDefault="00C66E95" w:rsidP="00C66E95">
      <w:pPr>
        <w:pStyle w:val="libNormal0"/>
        <w:rPr>
          <w:rtl/>
        </w:rPr>
      </w:pPr>
      <w:r>
        <w:rPr>
          <w:rFonts w:hint="cs"/>
          <w:rtl/>
        </w:rPr>
        <w:lastRenderedPageBreak/>
        <w:t>(</w:t>
      </w:r>
      <w:r w:rsidR="0085091D">
        <w:rPr>
          <w:rFonts w:hint="cs"/>
          <w:rtl/>
        </w:rPr>
        <w:t>ظاهراً: قل هو الله أحد، وقل يا أيّها الكافرون</w:t>
      </w:r>
      <w:r>
        <w:rPr>
          <w:rFonts w:hint="cs"/>
          <w:rtl/>
        </w:rPr>
        <w:t>)</w:t>
      </w:r>
      <w:r w:rsidR="0085091D">
        <w:rPr>
          <w:rFonts w:hint="cs"/>
          <w:rtl/>
        </w:rPr>
        <w:t xml:space="preserve">، وكتب ابنُ عفّان فاتحة الكتاب، والمعوّذتين، وترك السّورَتَيْن </w:t>
      </w:r>
      <w:r w:rsidR="0085091D" w:rsidRPr="002E3D48">
        <w:rPr>
          <w:rStyle w:val="libFootnotenumChar"/>
          <w:rFonts w:hint="cs"/>
          <w:rtl/>
        </w:rPr>
        <w:t>(1)</w:t>
      </w:r>
      <w:r w:rsidR="0085091D">
        <w:rPr>
          <w:rFonts w:hint="cs"/>
          <w:rtl/>
        </w:rPr>
        <w:t>.</w:t>
      </w:r>
    </w:p>
    <w:p w:rsidR="0085091D" w:rsidRDefault="0085091D" w:rsidP="0085091D">
      <w:pPr>
        <w:pStyle w:val="libNormal"/>
        <w:rPr>
          <w:rtl/>
        </w:rPr>
      </w:pPr>
      <w:r>
        <w:rPr>
          <w:rFonts w:hint="cs"/>
          <w:rtl/>
        </w:rPr>
        <w:t xml:space="preserve">وبسند عن ابن كعب بن عجرة، عن أبيه، عن جدّه قال: كنتُ عند عمر بن الخطّاب، فقرأ رجلٌ من سورة يوسف </w:t>
      </w:r>
      <w:r w:rsidR="00B876B3">
        <w:rPr>
          <w:rFonts w:hint="cs"/>
          <w:rtl/>
        </w:rPr>
        <w:t>«</w:t>
      </w:r>
      <w:r>
        <w:rPr>
          <w:rFonts w:hint="cs"/>
          <w:rtl/>
        </w:rPr>
        <w:t>عَتَّا حين</w:t>
      </w:r>
      <w:r w:rsidR="00B876B3">
        <w:rPr>
          <w:rFonts w:hint="cs"/>
          <w:rtl/>
        </w:rPr>
        <w:t>»</w:t>
      </w:r>
      <w:r>
        <w:rPr>
          <w:rFonts w:hint="cs"/>
          <w:rtl/>
        </w:rPr>
        <w:t xml:space="preserve"> فقال عمر: مَن أقرأك هكذا؟ قال: ابن مسعود. فكتب عمر إلى ابن مسعود: أما بعد، فإنّ الله أنزل هذا القرآن بلسان قريش، وجعله بلسانٍ عربيٍّ مُبِين، فأقْرِئِ الناسَ بلغةِ قريش ولا تُقرئهم بلغة هُذيل والسلام </w:t>
      </w:r>
      <w:r w:rsidRPr="002E3D48">
        <w:rPr>
          <w:rStyle w:val="libFootnotenumChar"/>
          <w:rFonts w:hint="cs"/>
          <w:rtl/>
        </w:rPr>
        <w:t>(2)</w:t>
      </w:r>
      <w:r>
        <w:rPr>
          <w:rFonts w:hint="cs"/>
          <w:rtl/>
        </w:rPr>
        <w:t>.</w:t>
      </w:r>
    </w:p>
    <w:p w:rsidR="00C66E95" w:rsidRDefault="00C66E95" w:rsidP="00C66E95">
      <w:pPr>
        <w:pStyle w:val="libNormal"/>
        <w:rPr>
          <w:rtl/>
        </w:rPr>
      </w:pPr>
      <w:r>
        <w:rPr>
          <w:rFonts w:hint="cs"/>
          <w:rtl/>
        </w:rPr>
        <w:t>قد يُقال: لا نغفر لابن مسعود حذفه خمس سور، أو ثلاثاً، أو سورتين من القرآن، مع إعلانه تكفير من قرأ شيئاً ممّا حذف!! وأمّا «عتّى حِين»، فهي قراءة لهجيّة خاصّة بهُذَيْل، وابن مسعود من هُذَيْل؛ إلاّ أنّ ذلك لا يشفع له وإنّما الواجب عليه أن ينتقل من لهجته الخاصّة إلى اللسان الذي نزل به الوحي «</w:t>
      </w:r>
      <w:r w:rsidRPr="005C55DD">
        <w:rPr>
          <w:rStyle w:val="libAlaemChar"/>
          <w:rFonts w:hint="cs"/>
          <w:rtl/>
        </w:rPr>
        <w:t>عليه‌السلام</w:t>
      </w:r>
      <w:r>
        <w:rPr>
          <w:rFonts w:hint="cs"/>
          <w:rtl/>
        </w:rPr>
        <w:t>»، شأنه في ذلك شأن المعلّم المقتدر دائماً، فكيف بعامّة الناس وتعدّد القراءات ممّا يجعل كلاًّ يتمسّك بقراءته وربّما كفّر بعضهم الآخر بذلك، وقد حصل وسنرى!</w:t>
      </w:r>
    </w:p>
    <w:p w:rsidR="00C66E95" w:rsidRDefault="00C66E95" w:rsidP="00C66E95">
      <w:pPr>
        <w:pStyle w:val="libNormal"/>
        <w:rPr>
          <w:rtl/>
        </w:rPr>
      </w:pPr>
      <w:r>
        <w:rPr>
          <w:rFonts w:hint="cs"/>
          <w:rtl/>
        </w:rPr>
        <w:t>وإذا قال قائل: إنّ قراءة ابن مسعود لا بأس بها ولا تضرّ لأنّها مجرّد قراءة من القراءات؛ وجوابنا موجزاً: شتّان بين عتّى، التي هي من العُتوّ، الظاهرة في الطغيان والإصرار على المعاصي والمروق عن أمر الله تعالى، وأمثال ذلك. وأمّا: حتّى، فهي تأتي حرفاً جارًّا يدلّ على الانتهاء أو تأتي حرف عطف بمعنى الواو،</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نفسه 3: 1009.</w:t>
      </w:r>
    </w:p>
    <w:p w:rsidR="00651DB1" w:rsidRDefault="00651DB1" w:rsidP="00651DB1">
      <w:pPr>
        <w:pStyle w:val="libFootnote0"/>
        <w:rPr>
          <w:rtl/>
        </w:rPr>
      </w:pPr>
      <w:r>
        <w:rPr>
          <w:rFonts w:hint="cs"/>
          <w:rtl/>
        </w:rPr>
        <w:t>(2) نفسه: 1010.</w:t>
      </w:r>
    </w:p>
    <w:p w:rsidR="00651DB1" w:rsidRDefault="00651DB1" w:rsidP="00613442">
      <w:pPr>
        <w:pStyle w:val="libNormal"/>
        <w:rPr>
          <w:rtl/>
        </w:rPr>
      </w:pPr>
      <w:r>
        <w:rPr>
          <w:rFonts w:hint="cs"/>
          <w:rtl/>
        </w:rPr>
        <w:br w:type="page"/>
      </w:r>
    </w:p>
    <w:p w:rsidR="0085091D" w:rsidRDefault="0085091D" w:rsidP="00C66E95">
      <w:pPr>
        <w:pStyle w:val="libNormal0"/>
        <w:rPr>
          <w:rtl/>
        </w:rPr>
      </w:pPr>
      <w:r>
        <w:rPr>
          <w:rFonts w:hint="cs"/>
          <w:rtl/>
        </w:rPr>
        <w:lastRenderedPageBreak/>
        <w:t>أو حرف ابتداء.</w:t>
      </w:r>
    </w:p>
    <w:p w:rsidR="0085091D" w:rsidRPr="00651DB1" w:rsidRDefault="0085091D" w:rsidP="00C66E95">
      <w:pPr>
        <w:pStyle w:val="libNormal"/>
        <w:rPr>
          <w:rtl/>
        </w:rPr>
      </w:pPr>
      <w:r w:rsidRPr="00651DB1">
        <w:rPr>
          <w:rFonts w:hint="cs"/>
          <w:rtl/>
        </w:rPr>
        <w:t>فالأنسب للآية هو ا</w:t>
      </w:r>
      <w:r w:rsidR="00277FB9">
        <w:rPr>
          <w:rFonts w:hint="cs"/>
          <w:rtl/>
        </w:rPr>
        <w:t>لمـُ</w:t>
      </w:r>
      <w:r w:rsidRPr="00651DB1">
        <w:rPr>
          <w:rFonts w:hint="cs"/>
          <w:rtl/>
        </w:rPr>
        <w:t xml:space="preserve">ثبت في لفظ الوحي المبين، لا في لفظ عبد الله بن مسعود، وهو </w:t>
      </w:r>
      <w:r w:rsidR="00C66E95">
        <w:rPr>
          <w:rStyle w:val="libAlaemChar"/>
          <w:rFonts w:hint="cs"/>
          <w:rtl/>
        </w:rPr>
        <w:t>(</w:t>
      </w:r>
      <w:r w:rsidRPr="00C66E95">
        <w:rPr>
          <w:rStyle w:val="libAieChar"/>
          <w:rFonts w:eastAsia="MS Mincho"/>
          <w:rtl/>
        </w:rPr>
        <w:t>حَتّى‏ حِينٍ</w:t>
      </w:r>
      <w:r w:rsidR="000C00D3" w:rsidRPr="00C66E95">
        <w:rPr>
          <w:rStyle w:val="libAlaemChar"/>
          <w:rFonts w:eastAsia="MS Mincho" w:hint="cs"/>
          <w:rtl/>
        </w:rPr>
        <w:t>)</w:t>
      </w:r>
      <w:r w:rsidRPr="00651DB1">
        <w:rPr>
          <w:rFonts w:hint="cs"/>
          <w:rtl/>
        </w:rPr>
        <w:t xml:space="preserve"> </w:t>
      </w:r>
      <w:r w:rsidRPr="002E3D48">
        <w:rPr>
          <w:rStyle w:val="libFootnotenumChar"/>
          <w:rFonts w:hint="cs"/>
          <w:rtl/>
        </w:rPr>
        <w:t>(1)</w:t>
      </w:r>
      <w:r w:rsidRPr="00651DB1">
        <w:rPr>
          <w:rFonts w:hint="cs"/>
          <w:rtl/>
        </w:rPr>
        <w:t>.</w:t>
      </w:r>
    </w:p>
    <w:p w:rsidR="0085091D" w:rsidRPr="00651DB1" w:rsidRDefault="0085091D" w:rsidP="00310A16">
      <w:pPr>
        <w:pStyle w:val="Heading2"/>
        <w:rPr>
          <w:rtl/>
        </w:rPr>
      </w:pPr>
      <w:bookmarkStart w:id="72" w:name="_Toc409257444"/>
      <w:r w:rsidRPr="00310A16">
        <w:rPr>
          <w:rFonts w:hint="cs"/>
          <w:rtl/>
        </w:rPr>
        <w:t xml:space="preserve">أحبّ السُّوَر إلى رسول الله </w:t>
      </w:r>
      <w:r w:rsidR="00A24773" w:rsidRPr="00310A16">
        <w:rPr>
          <w:rStyle w:val="libAlaemHeading2Char"/>
          <w:rFonts w:hint="cs"/>
          <w:rtl/>
        </w:rPr>
        <w:t>صلى‌الله‌عليه‌وآله</w:t>
      </w:r>
      <w:bookmarkEnd w:id="72"/>
    </w:p>
    <w:p w:rsidR="0085091D" w:rsidRDefault="0085091D" w:rsidP="0085091D">
      <w:pPr>
        <w:pStyle w:val="libNormal"/>
        <w:rPr>
          <w:rtl/>
        </w:rPr>
      </w:pPr>
      <w:r>
        <w:rPr>
          <w:rFonts w:hint="cs"/>
          <w:rtl/>
        </w:rPr>
        <w:t xml:space="preserve">وجدنا عبد الله بن مسعود يناضل شديداً في إنكار أن تكون المعوّذتان من القرآن، ويكفّر من يقول إنّهما منه! بل ويُنكر سُوَراً أُخرى؛ فإنّ رسول الله </w:t>
      </w:r>
      <w:r w:rsidR="00A24773">
        <w:rPr>
          <w:rStyle w:val="libAlaemChar"/>
          <w:rFonts w:hint="cs"/>
          <w:rtl/>
        </w:rPr>
        <w:t>صلى‌الله‌عليه‌وآله</w:t>
      </w:r>
      <w:r>
        <w:rPr>
          <w:rFonts w:hint="cs"/>
          <w:rtl/>
        </w:rPr>
        <w:t xml:space="preserve"> يؤكّد على عظمة المعوّذتين، حتّى أنّه لمّا سُئِل عن سُوَرٍ أُخرى، صرف الكلام إلى المعوّذتين وبيّن حبّه لهما، وكأنّه </w:t>
      </w:r>
      <w:r w:rsidR="00A24773">
        <w:rPr>
          <w:rStyle w:val="libAlaemChar"/>
          <w:rFonts w:hint="cs"/>
          <w:rtl/>
        </w:rPr>
        <w:t>صلى‌الله‌عليه‌وآله</w:t>
      </w:r>
      <w:r>
        <w:rPr>
          <w:rFonts w:hint="cs"/>
          <w:rtl/>
        </w:rPr>
        <w:t xml:space="preserve"> قد أُنبأ بما سيكون من بعض الصحابة من العدوان على القرآن، فكما حصّن السنّة، كذلك حصّن القرآن الذي تكفّل الله تعالى أن تمتد إليه يدُ عابث في التحدّي البلاغيّ، إلاّ أنّهم قدّموا وأخّروا في سوره</w:t>
      </w:r>
      <w:r w:rsidR="00651DB1">
        <w:rPr>
          <w:rFonts w:hint="cs"/>
          <w:rtl/>
        </w:rPr>
        <w:t xml:space="preserve"> - </w:t>
      </w:r>
      <w:r>
        <w:rPr>
          <w:rFonts w:hint="cs"/>
          <w:rtl/>
        </w:rPr>
        <w:t>كما سنرى</w:t>
      </w:r>
      <w:r w:rsidR="00651DB1">
        <w:rPr>
          <w:rFonts w:hint="cs"/>
          <w:rtl/>
        </w:rPr>
        <w:t xml:space="preserve"> - </w:t>
      </w:r>
      <w:r>
        <w:rPr>
          <w:rFonts w:hint="cs"/>
          <w:rtl/>
        </w:rPr>
        <w:t>وكذبوا في إنكار سور، وأدخلوا كلماتٍ في مصاحفهم ذهبت مع ذهابهم وحفظ الله تعالى كتابه، وهو العزيز القدير.</w:t>
      </w:r>
    </w:p>
    <w:p w:rsidR="0085091D" w:rsidRDefault="0085091D" w:rsidP="00C66E95">
      <w:pPr>
        <w:pStyle w:val="libNormal"/>
        <w:rPr>
          <w:rtl/>
        </w:rPr>
      </w:pPr>
      <w:r w:rsidRPr="00651DB1">
        <w:rPr>
          <w:rFonts w:hint="cs"/>
          <w:rtl/>
        </w:rPr>
        <w:t xml:space="preserve">ابنُ شبّة: حدّثنا يحيى بن سعيد، عن إسماعيل بن قيس، عن عُقبة بن عامر، قال: قال رسول الله </w:t>
      </w:r>
      <w:r w:rsidR="00A24773">
        <w:rPr>
          <w:rStyle w:val="libAlaemChar"/>
          <w:rFonts w:hint="cs"/>
          <w:rtl/>
        </w:rPr>
        <w:t>صلى‌الله‌عليه‌وآله</w:t>
      </w:r>
      <w:r w:rsidRPr="00651DB1">
        <w:rPr>
          <w:rFonts w:hint="cs"/>
          <w:rtl/>
        </w:rPr>
        <w:t xml:space="preserve">: أُنزل عليَّ آيات لم ترَ مثلهنّ </w:t>
      </w:r>
      <w:r w:rsidR="00C66E95">
        <w:rPr>
          <w:rStyle w:val="libAlaemChar"/>
          <w:rFonts w:hint="cs"/>
          <w:rtl/>
        </w:rPr>
        <w:t>(</w:t>
      </w:r>
      <w:r w:rsidRPr="00C66E95">
        <w:rPr>
          <w:rStyle w:val="libAieChar"/>
          <w:rFonts w:eastAsia="MS Mincho"/>
          <w:rtl/>
        </w:rPr>
        <w:t>قُلْ أَعُوذُ بِرَبّ النّاسِ</w:t>
      </w:r>
      <w:r w:rsidR="000C00D3" w:rsidRPr="00C66E95">
        <w:rPr>
          <w:rStyle w:val="libAlaemChar"/>
          <w:rFonts w:eastAsia="MS Mincho" w:hint="cs"/>
          <w:rtl/>
        </w:rPr>
        <w:t>)</w:t>
      </w:r>
      <w:r w:rsidRPr="00651DB1">
        <w:rPr>
          <w:rFonts w:hint="cs"/>
          <w:rtl/>
        </w:rPr>
        <w:t xml:space="preserve"> إلى آخر السورة، و </w:t>
      </w:r>
      <w:r w:rsidR="00C66E95">
        <w:rPr>
          <w:rStyle w:val="libAlaemChar"/>
          <w:rFonts w:hint="cs"/>
          <w:rtl/>
        </w:rPr>
        <w:t>(</w:t>
      </w:r>
      <w:r w:rsidRPr="00C66E95">
        <w:rPr>
          <w:rStyle w:val="libAieChar"/>
          <w:rFonts w:eastAsia="MS Mincho"/>
          <w:rtl/>
        </w:rPr>
        <w:t>قُلْ أَعُوذُ بِرَبّ الْفَلَقِ</w:t>
      </w:r>
      <w:r w:rsidR="000C00D3" w:rsidRPr="00C66E95">
        <w:rPr>
          <w:rStyle w:val="libAlaemChar"/>
          <w:rFonts w:eastAsia="MS Mincho" w:hint="cs"/>
          <w:rtl/>
        </w:rPr>
        <w:t>)</w:t>
      </w:r>
      <w:r w:rsidRPr="00651DB1">
        <w:rPr>
          <w:rFonts w:hint="cs"/>
          <w:rtl/>
        </w:rPr>
        <w:t xml:space="preserve"> إلى آخر السورة </w:t>
      </w:r>
      <w:r w:rsidRPr="002E3D48">
        <w:rPr>
          <w:rStyle w:val="libFootnotenumChar"/>
          <w:rFonts w:hint="cs"/>
          <w:rtl/>
        </w:rPr>
        <w:t>(2)</w:t>
      </w:r>
      <w:r w:rsidRPr="00651DB1">
        <w:rPr>
          <w:rFonts w:hint="cs"/>
          <w:rtl/>
        </w:rPr>
        <w:t>.</w:t>
      </w:r>
    </w:p>
    <w:p w:rsidR="00C66E95" w:rsidRPr="00651DB1" w:rsidRDefault="00C66E95" w:rsidP="00C66E95">
      <w:pPr>
        <w:pStyle w:val="libNormal"/>
        <w:rPr>
          <w:rtl/>
        </w:rPr>
      </w:pPr>
      <w:r w:rsidRPr="00651DB1">
        <w:rPr>
          <w:rFonts w:hint="cs"/>
          <w:rtl/>
        </w:rPr>
        <w:t>وأخرج بسندٍ آخر عن أبي عمران عن عُقبة بن عامر، قال: تعلّقتُ بقدمِ</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يوسف: 35.</w:t>
      </w:r>
    </w:p>
    <w:p w:rsidR="00651DB1" w:rsidRDefault="00651DB1" w:rsidP="00651DB1">
      <w:pPr>
        <w:pStyle w:val="libFootnote0"/>
        <w:rPr>
          <w:rtl/>
        </w:rPr>
      </w:pPr>
      <w:r>
        <w:rPr>
          <w:rFonts w:hint="cs"/>
          <w:rtl/>
        </w:rPr>
        <w:t>(2) تاريخ المدينة المنوّرة 3: 1011.</w:t>
      </w:r>
    </w:p>
    <w:p w:rsidR="00651DB1" w:rsidRDefault="00651DB1" w:rsidP="00613442">
      <w:pPr>
        <w:pStyle w:val="libNormal"/>
        <w:rPr>
          <w:rtl/>
        </w:rPr>
      </w:pPr>
      <w:r>
        <w:rPr>
          <w:rFonts w:hint="cs"/>
          <w:rtl/>
        </w:rPr>
        <w:br w:type="page"/>
      </w:r>
    </w:p>
    <w:p w:rsidR="0085091D" w:rsidRPr="00651DB1" w:rsidRDefault="0085091D" w:rsidP="00C66E95">
      <w:pPr>
        <w:pStyle w:val="libNormal0"/>
        <w:rPr>
          <w:rtl/>
        </w:rPr>
      </w:pPr>
      <w:r w:rsidRPr="00651DB1">
        <w:rPr>
          <w:rFonts w:hint="cs"/>
          <w:rtl/>
        </w:rPr>
        <w:lastRenderedPageBreak/>
        <w:t xml:space="preserve">رسول الله </w:t>
      </w:r>
      <w:r w:rsidR="00A24773">
        <w:rPr>
          <w:rStyle w:val="libAlaemChar"/>
          <w:rFonts w:hint="cs"/>
          <w:rtl/>
        </w:rPr>
        <w:t>صلى‌الله‌عليه‌وآله</w:t>
      </w:r>
      <w:r w:rsidRPr="00651DB1">
        <w:rPr>
          <w:rFonts w:hint="cs"/>
          <w:rtl/>
        </w:rPr>
        <w:t xml:space="preserve"> فقلتُ: يا رسولَ الله أقْرِئْني سورة هود، وسورة يوسف. فقال: يا عُقبة إنّك لَنْ تقرأ سورةً هي أحبُّ إلى الله وأبلغ عنده من </w:t>
      </w:r>
      <w:r w:rsidR="00C66E95">
        <w:rPr>
          <w:rStyle w:val="libAlaemChar"/>
          <w:rFonts w:hint="cs"/>
          <w:rtl/>
        </w:rPr>
        <w:t>(</w:t>
      </w:r>
      <w:r w:rsidRPr="00C66E95">
        <w:rPr>
          <w:rStyle w:val="libAieChar"/>
          <w:rFonts w:eastAsia="MS Mincho"/>
          <w:rtl/>
        </w:rPr>
        <w:t>قُلْ أَعُوذُ بِرَبّ الْفَلَقِ</w:t>
      </w:r>
      <w:r w:rsidR="000C00D3" w:rsidRPr="00C66E95">
        <w:rPr>
          <w:rStyle w:val="libAlaemChar"/>
          <w:rFonts w:eastAsia="MS Mincho" w:hint="cs"/>
          <w:rtl/>
        </w:rPr>
        <w:t>)</w:t>
      </w:r>
      <w:r w:rsidRPr="00651DB1">
        <w:rPr>
          <w:rFonts w:hint="cs"/>
          <w:rtl/>
        </w:rPr>
        <w:t xml:space="preserve"> </w:t>
      </w:r>
      <w:r w:rsidRPr="002E3D48">
        <w:rPr>
          <w:rStyle w:val="libFootnotenumChar"/>
          <w:rFonts w:hint="cs"/>
          <w:rtl/>
        </w:rPr>
        <w:t>(1)</w:t>
      </w:r>
      <w:r w:rsidRPr="00651DB1">
        <w:rPr>
          <w:rFonts w:hint="cs"/>
          <w:rtl/>
        </w:rPr>
        <w:t>.</w:t>
      </w:r>
    </w:p>
    <w:p w:rsidR="0085091D" w:rsidRDefault="0085091D" w:rsidP="0085091D">
      <w:pPr>
        <w:pStyle w:val="libNormal"/>
        <w:rPr>
          <w:rtl/>
        </w:rPr>
      </w:pPr>
      <w:r>
        <w:rPr>
          <w:rFonts w:hint="cs"/>
          <w:rtl/>
        </w:rPr>
        <w:t>قال: حدّثنا أحمد بن عيسى قال: حدّثنا عبد الله بن وهب، قال: أخبرنا خيرةُ بإسناده؛ مثله</w:t>
      </w:r>
      <w:r w:rsidR="00651DB1">
        <w:rPr>
          <w:rFonts w:hint="cs"/>
          <w:rtl/>
        </w:rPr>
        <w:t xml:space="preserve"> - </w:t>
      </w:r>
      <w:r>
        <w:rPr>
          <w:rFonts w:hint="cs"/>
          <w:rtl/>
        </w:rPr>
        <w:t>أي مثل الذي قبله</w:t>
      </w:r>
      <w:r w:rsidR="00651DB1">
        <w:rPr>
          <w:rFonts w:hint="cs"/>
          <w:rtl/>
        </w:rPr>
        <w:t xml:space="preserve"> - </w:t>
      </w:r>
      <w:r>
        <w:rPr>
          <w:rFonts w:hint="cs"/>
          <w:rtl/>
        </w:rPr>
        <w:t xml:space="preserve">قال: وكان أبو عمران لا يتركها: لا يزال يقرأُها في صلاة المغرب </w:t>
      </w:r>
      <w:r w:rsidRPr="002E3D48">
        <w:rPr>
          <w:rStyle w:val="libFootnotenumChar"/>
          <w:rFonts w:hint="cs"/>
          <w:rtl/>
        </w:rPr>
        <w:t>(2)</w:t>
      </w:r>
      <w:r>
        <w:rPr>
          <w:rFonts w:hint="cs"/>
          <w:rtl/>
        </w:rPr>
        <w:t>.</w:t>
      </w:r>
    </w:p>
    <w:p w:rsidR="0085091D" w:rsidRDefault="0085091D" w:rsidP="0085091D">
      <w:pPr>
        <w:pStyle w:val="libNormal"/>
        <w:rPr>
          <w:rtl/>
        </w:rPr>
      </w:pPr>
      <w:r>
        <w:rPr>
          <w:rFonts w:hint="cs"/>
          <w:rtl/>
        </w:rPr>
        <w:t xml:space="preserve">وبسندٍ آخر عن عُقبة بن عامر قال: قال لي رسول الله </w:t>
      </w:r>
      <w:r w:rsidR="00A24773">
        <w:rPr>
          <w:rStyle w:val="libAlaemChar"/>
          <w:rFonts w:hint="cs"/>
          <w:rtl/>
        </w:rPr>
        <w:t>صلى‌الله‌عليه‌وآله</w:t>
      </w:r>
      <w:r>
        <w:rPr>
          <w:rFonts w:hint="cs"/>
          <w:rtl/>
        </w:rPr>
        <w:t>:</w:t>
      </w:r>
    </w:p>
    <w:p w:rsidR="0085091D" w:rsidRDefault="00B876B3" w:rsidP="00310A16">
      <w:pPr>
        <w:pStyle w:val="libNormal"/>
        <w:rPr>
          <w:rtl/>
        </w:rPr>
      </w:pPr>
      <w:r>
        <w:rPr>
          <w:rFonts w:hint="cs"/>
          <w:rtl/>
        </w:rPr>
        <w:t>«</w:t>
      </w:r>
      <w:r w:rsidR="0085091D" w:rsidRPr="0085091D">
        <w:rPr>
          <w:rFonts w:hint="cs"/>
          <w:rtl/>
        </w:rPr>
        <w:t>أُعلّمك يا عُقبة سورتين من خير سورتين قرأ بهما الناس</w:t>
      </w:r>
      <w:r w:rsidR="0085091D">
        <w:rPr>
          <w:rFonts w:hint="cs"/>
          <w:rtl/>
        </w:rPr>
        <w:t>.</w:t>
      </w:r>
      <w:r w:rsidR="0085091D" w:rsidRPr="0085091D">
        <w:rPr>
          <w:rFonts w:hint="cs"/>
          <w:rtl/>
        </w:rPr>
        <w:t xml:space="preserve"> قال</w:t>
      </w:r>
      <w:r w:rsidR="0085091D">
        <w:rPr>
          <w:rFonts w:hint="cs"/>
          <w:rtl/>
        </w:rPr>
        <w:t>:</w:t>
      </w:r>
      <w:r w:rsidR="0085091D" w:rsidRPr="0085091D">
        <w:rPr>
          <w:rFonts w:hint="cs"/>
          <w:rtl/>
        </w:rPr>
        <w:t xml:space="preserve"> فاقرأ</w:t>
      </w:r>
      <w:r w:rsidR="0085091D">
        <w:rPr>
          <w:rFonts w:hint="cs"/>
          <w:rtl/>
        </w:rPr>
        <w:t>:</w:t>
      </w:r>
      <w:r w:rsidR="0085091D" w:rsidRPr="0085091D">
        <w:rPr>
          <w:rFonts w:hint="cs"/>
          <w:rtl/>
        </w:rPr>
        <w:t xml:space="preserve"> </w:t>
      </w:r>
      <w:r w:rsidR="00C66E95">
        <w:rPr>
          <w:rStyle w:val="libAlaemChar"/>
          <w:rFonts w:hint="cs"/>
          <w:rtl/>
        </w:rPr>
        <w:t>(</w:t>
      </w:r>
      <w:r w:rsidR="00C66E95" w:rsidRPr="00C66E95">
        <w:rPr>
          <w:rStyle w:val="libAieChar"/>
          <w:rFonts w:eastAsia="MS Mincho"/>
          <w:rtl/>
        </w:rPr>
        <w:t>قُلْ أَعُوذُ بِرَبّ الْفَلَقِ</w:t>
      </w:r>
      <w:r w:rsidR="00C66E95" w:rsidRPr="00C66E95">
        <w:rPr>
          <w:rStyle w:val="libAlaemChar"/>
          <w:rFonts w:eastAsia="MS Mincho" w:hint="cs"/>
          <w:rtl/>
        </w:rPr>
        <w:t>)</w:t>
      </w:r>
      <w:r w:rsidR="0085091D" w:rsidRPr="0085091D">
        <w:rPr>
          <w:rFonts w:hint="cs"/>
          <w:rtl/>
        </w:rPr>
        <w:t xml:space="preserve"> و </w:t>
      </w:r>
      <w:r w:rsidR="00310A16">
        <w:rPr>
          <w:rStyle w:val="libAlaemChar"/>
          <w:rFonts w:hint="cs"/>
          <w:rtl/>
        </w:rPr>
        <w:t>(</w:t>
      </w:r>
      <w:r w:rsidR="0085091D" w:rsidRPr="00310A16">
        <w:rPr>
          <w:rStyle w:val="libAieChar"/>
          <w:rFonts w:eastAsia="MS Mincho"/>
          <w:rtl/>
        </w:rPr>
        <w:t>قُلْ أَعُوذُ بِرَبّ النّاسِ</w:t>
      </w:r>
      <w:r w:rsidR="00310A16">
        <w:rPr>
          <w:rStyle w:val="libAlaemChar"/>
          <w:rFonts w:hint="cs"/>
          <w:rtl/>
        </w:rPr>
        <w:t>)</w:t>
      </w:r>
      <w:r w:rsidR="0085091D">
        <w:rPr>
          <w:rFonts w:hint="cs"/>
          <w:rtl/>
        </w:rPr>
        <w:t xml:space="preserve"> فلمّا أُقيمت الصلاة تقدّم فقرأ بهما، فلمّا سلّم مرّ بي فقال: كيف رأيت يا علقمة، اقرأ بهما كلّما نِمْتَ وقَمْتَ </w:t>
      </w:r>
      <w:r w:rsidR="0085091D" w:rsidRPr="002E3D48">
        <w:rPr>
          <w:rStyle w:val="libFootnotenumChar"/>
          <w:rFonts w:hint="cs"/>
          <w:rtl/>
        </w:rPr>
        <w:t>(3)</w:t>
      </w:r>
      <w:r w:rsidR="0085091D">
        <w:rPr>
          <w:rFonts w:hint="cs"/>
          <w:rtl/>
        </w:rPr>
        <w:t>.</w:t>
      </w:r>
    </w:p>
    <w:p w:rsidR="0085091D" w:rsidRDefault="0085091D" w:rsidP="00C66E95">
      <w:pPr>
        <w:pStyle w:val="libNormal"/>
        <w:rPr>
          <w:rStyle w:val="libNormalChar"/>
          <w:rtl/>
        </w:rPr>
      </w:pPr>
      <w:r>
        <w:rPr>
          <w:rFonts w:hint="cs"/>
          <w:rtl/>
        </w:rPr>
        <w:t xml:space="preserve">وبسندٍ عن عُقبة بن عامر قال: لقيت رسول الله </w:t>
      </w:r>
      <w:r w:rsidR="00A24773">
        <w:rPr>
          <w:rStyle w:val="libAlaemChar"/>
          <w:rFonts w:hint="cs"/>
          <w:rtl/>
        </w:rPr>
        <w:t>صلى‌الله‌عليه‌وآله</w:t>
      </w:r>
      <w:r>
        <w:rPr>
          <w:rFonts w:hint="cs"/>
          <w:rtl/>
        </w:rPr>
        <w:t xml:space="preserve"> فقال: ألاَ أُعلّمك سُوَراً ما أنزل في التوراة، ولا في الإنجيل ولا في الزبور مثلهنّ؟ </w:t>
      </w:r>
      <w:r w:rsidR="00C66E95">
        <w:rPr>
          <w:rStyle w:val="libAlaemChar"/>
          <w:rFonts w:hint="cs"/>
          <w:rtl/>
        </w:rPr>
        <w:t>(</w:t>
      </w:r>
      <w:r w:rsidRPr="00C66E95">
        <w:rPr>
          <w:rStyle w:val="libAieChar"/>
          <w:rFonts w:eastAsia="MS Mincho"/>
          <w:rtl/>
        </w:rPr>
        <w:t>قُلْ أَعُوذُ بِرَبّ النّاسِ</w:t>
      </w:r>
      <w:r w:rsidR="00C66E95" w:rsidRPr="00C66E95">
        <w:rPr>
          <w:rStyle w:val="libAlaemChar"/>
          <w:rFonts w:eastAsia="MS Mincho" w:hint="cs"/>
          <w:rtl/>
        </w:rPr>
        <w:t>)</w:t>
      </w:r>
      <w:r w:rsidRPr="0085091D">
        <w:rPr>
          <w:rStyle w:val="libNormalChar"/>
          <w:rFonts w:hint="cs"/>
          <w:rtl/>
        </w:rPr>
        <w:t xml:space="preserve"> و </w:t>
      </w:r>
      <w:r w:rsidR="00C66E95">
        <w:rPr>
          <w:rStyle w:val="libAlaemChar"/>
          <w:rFonts w:hint="cs"/>
          <w:rtl/>
        </w:rPr>
        <w:t>(</w:t>
      </w:r>
      <w:r w:rsidR="00C66E95" w:rsidRPr="00C66E95">
        <w:rPr>
          <w:rStyle w:val="libAieChar"/>
          <w:rFonts w:eastAsia="MS Mincho"/>
          <w:rtl/>
        </w:rPr>
        <w:t>قُلْ أَعُوذُ بِرَبّ الْفَلَقِ</w:t>
      </w:r>
      <w:r w:rsidR="00C66E95" w:rsidRPr="00C66E95">
        <w:rPr>
          <w:rStyle w:val="libAlaemChar"/>
          <w:rFonts w:eastAsia="MS Mincho" w:hint="cs"/>
          <w:rtl/>
        </w:rPr>
        <w:t>)</w:t>
      </w:r>
      <w:r w:rsidRPr="0085091D">
        <w:rPr>
          <w:rStyle w:val="libNormalChar"/>
          <w:rFonts w:hint="cs"/>
          <w:rtl/>
        </w:rPr>
        <w:t xml:space="preserve"> و </w:t>
      </w:r>
      <w:r w:rsidR="00C66E95">
        <w:rPr>
          <w:rStyle w:val="libAlaemChar"/>
          <w:rFonts w:hint="cs"/>
          <w:rtl/>
        </w:rPr>
        <w:t>(</w:t>
      </w:r>
      <w:r w:rsidRPr="00C66E95">
        <w:rPr>
          <w:rStyle w:val="libAieChar"/>
          <w:rFonts w:eastAsia="MS Mincho"/>
          <w:rtl/>
        </w:rPr>
        <w:t>قُلْ هُوَ اللّهُ أَحَدٌ</w:t>
      </w:r>
      <w:r w:rsidR="00C66E95" w:rsidRPr="00C66E95">
        <w:rPr>
          <w:rStyle w:val="libAlaemChar"/>
          <w:rFonts w:eastAsia="MS Mincho" w:hint="cs"/>
          <w:rtl/>
        </w:rPr>
        <w:t>)</w:t>
      </w:r>
      <w:r w:rsidRPr="0085091D">
        <w:rPr>
          <w:rStyle w:val="libNormalChar"/>
          <w:rFonts w:hint="cs"/>
          <w:rtl/>
        </w:rPr>
        <w:t xml:space="preserve"> </w:t>
      </w:r>
      <w:r w:rsidRPr="002E3D48">
        <w:rPr>
          <w:rStyle w:val="libFootnotenumChar"/>
          <w:rFonts w:hint="cs"/>
          <w:rtl/>
        </w:rPr>
        <w:t>(4)</w:t>
      </w:r>
      <w:r>
        <w:rPr>
          <w:rStyle w:val="libNormalChar"/>
          <w:rFonts w:hint="cs"/>
          <w:rtl/>
        </w:rPr>
        <w:t>.</w:t>
      </w:r>
    </w:p>
    <w:p w:rsidR="00FB2786" w:rsidRPr="0085091D" w:rsidRDefault="00FB2786" w:rsidP="00C66E95">
      <w:pPr>
        <w:pStyle w:val="libNormal"/>
        <w:rPr>
          <w:rStyle w:val="libNormalChar"/>
          <w:rtl/>
        </w:rPr>
      </w:pPr>
      <w:r w:rsidRPr="00651DB1">
        <w:rPr>
          <w:rFonts w:hint="cs"/>
          <w:rtl/>
        </w:rPr>
        <w:t xml:space="preserve">وبسندٍ عن ابن عبّاس الجهنيّ، قال: قال لي النبيّ </w:t>
      </w:r>
      <w:r>
        <w:rPr>
          <w:rStyle w:val="libAlaemChar"/>
          <w:rFonts w:hint="cs"/>
          <w:rtl/>
        </w:rPr>
        <w:t>صلى‌الله‌عليه‌وآله</w:t>
      </w:r>
      <w:r w:rsidRPr="00651DB1">
        <w:rPr>
          <w:rFonts w:hint="cs"/>
          <w:rtl/>
        </w:rPr>
        <w:t>: يا ابن عبّاس ألا أدلّك ما أفضل ما يتعوّذُ به ا</w:t>
      </w:r>
      <w:r>
        <w:rPr>
          <w:rFonts w:hint="cs"/>
          <w:rtl/>
        </w:rPr>
        <w:t>لمـُ</w:t>
      </w:r>
      <w:r w:rsidRPr="00651DB1">
        <w:rPr>
          <w:rFonts w:hint="cs"/>
          <w:rtl/>
        </w:rPr>
        <w:t>تعوّذُون؟</w:t>
      </w:r>
      <w:r>
        <w:rPr>
          <w:rFonts w:hint="cs"/>
          <w:rtl/>
        </w:rPr>
        <w:t>»</w:t>
      </w:r>
      <w:r w:rsidRPr="00651DB1">
        <w:rPr>
          <w:rFonts w:hint="cs"/>
          <w:rtl/>
        </w:rPr>
        <w:t xml:space="preserve"> قال: بلى يا رسول الله. قال: </w:t>
      </w:r>
      <w:r>
        <w:rPr>
          <w:rStyle w:val="libAlaemChar"/>
          <w:rFonts w:hint="cs"/>
          <w:rtl/>
        </w:rPr>
        <w:t>(</w:t>
      </w:r>
      <w:r w:rsidRPr="00C66E95">
        <w:rPr>
          <w:rStyle w:val="libAieChar"/>
          <w:rFonts w:eastAsia="MS Mincho"/>
          <w:rtl/>
        </w:rPr>
        <w:t>قُلْ أَعُوذُ</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نفسه.</w:t>
      </w:r>
    </w:p>
    <w:p w:rsidR="00651DB1" w:rsidRDefault="00651DB1" w:rsidP="00651DB1">
      <w:pPr>
        <w:pStyle w:val="libFootnote0"/>
        <w:rPr>
          <w:rtl/>
        </w:rPr>
      </w:pPr>
      <w:r>
        <w:rPr>
          <w:rFonts w:hint="cs"/>
          <w:rtl/>
        </w:rPr>
        <w:t>(2) نفسه.</w:t>
      </w:r>
    </w:p>
    <w:p w:rsidR="00651DB1" w:rsidRDefault="00651DB1" w:rsidP="00651DB1">
      <w:pPr>
        <w:pStyle w:val="libFootnote0"/>
        <w:rPr>
          <w:rtl/>
        </w:rPr>
      </w:pPr>
      <w:r>
        <w:rPr>
          <w:rFonts w:hint="cs"/>
          <w:rtl/>
        </w:rPr>
        <w:t>(3) نفسه: 1012.</w:t>
      </w:r>
    </w:p>
    <w:p w:rsidR="00651DB1" w:rsidRDefault="00651DB1" w:rsidP="00651DB1">
      <w:pPr>
        <w:pStyle w:val="libFootnote0"/>
        <w:rPr>
          <w:rtl/>
        </w:rPr>
      </w:pPr>
      <w:r>
        <w:rPr>
          <w:rFonts w:hint="cs"/>
          <w:rtl/>
        </w:rPr>
        <w:t>(4) نفسه: 1012 - 1013.</w:t>
      </w:r>
    </w:p>
    <w:p w:rsidR="00651DB1" w:rsidRDefault="00651DB1" w:rsidP="00613442">
      <w:pPr>
        <w:pStyle w:val="libNormal"/>
        <w:rPr>
          <w:rtl/>
        </w:rPr>
      </w:pPr>
      <w:r>
        <w:rPr>
          <w:rFonts w:hint="cs"/>
          <w:rtl/>
        </w:rPr>
        <w:br w:type="page"/>
      </w:r>
    </w:p>
    <w:p w:rsidR="0085091D" w:rsidRDefault="00FB2786" w:rsidP="00FB2786">
      <w:pPr>
        <w:pStyle w:val="libNormal0"/>
        <w:rPr>
          <w:rtl/>
        </w:rPr>
      </w:pPr>
      <w:r w:rsidRPr="00C66E95">
        <w:rPr>
          <w:rStyle w:val="libAieChar"/>
          <w:rFonts w:eastAsia="MS Mincho"/>
          <w:rtl/>
        </w:rPr>
        <w:lastRenderedPageBreak/>
        <w:t>بِرَبّ الْفَلَقِ</w:t>
      </w:r>
      <w:r w:rsidRPr="00C66E95">
        <w:rPr>
          <w:rStyle w:val="libAlaemChar"/>
          <w:rFonts w:eastAsia="MS Mincho" w:hint="cs"/>
          <w:rtl/>
        </w:rPr>
        <w:t>)</w:t>
      </w:r>
      <w:r w:rsidR="0085091D" w:rsidRPr="00651DB1">
        <w:rPr>
          <w:rFonts w:hint="cs"/>
          <w:rtl/>
        </w:rPr>
        <w:t xml:space="preserve"> و </w:t>
      </w:r>
      <w:r>
        <w:rPr>
          <w:rStyle w:val="libAlaemChar"/>
          <w:rFonts w:hint="cs"/>
          <w:rtl/>
        </w:rPr>
        <w:t>(</w:t>
      </w:r>
      <w:r w:rsidRPr="00C66E95">
        <w:rPr>
          <w:rStyle w:val="libAieChar"/>
          <w:rFonts w:eastAsia="MS Mincho"/>
          <w:rtl/>
        </w:rPr>
        <w:t>قُلْ أَعُوذُ بِرَبّ النّاسِ</w:t>
      </w:r>
      <w:r w:rsidRPr="00C66E95">
        <w:rPr>
          <w:rStyle w:val="libAlaemChar"/>
          <w:rFonts w:eastAsia="MS Mincho" w:hint="cs"/>
          <w:rtl/>
        </w:rPr>
        <w:t>)</w:t>
      </w:r>
      <w:r w:rsidR="0085091D" w:rsidRPr="00651DB1">
        <w:rPr>
          <w:rFonts w:hint="cs"/>
          <w:rtl/>
        </w:rPr>
        <w:t xml:space="preserve"> هاتين السورتين </w:t>
      </w:r>
      <w:r w:rsidR="0085091D" w:rsidRPr="002E3D48">
        <w:rPr>
          <w:rStyle w:val="libFootnotenumChar"/>
          <w:rFonts w:hint="cs"/>
          <w:rtl/>
        </w:rPr>
        <w:t>(1)</w:t>
      </w:r>
      <w:r w:rsidR="0085091D" w:rsidRPr="00651DB1">
        <w:rPr>
          <w:rFonts w:hint="cs"/>
          <w:rtl/>
        </w:rPr>
        <w:t>.</w:t>
      </w:r>
    </w:p>
    <w:p w:rsidR="00FB2786" w:rsidRPr="00651DB1" w:rsidRDefault="00FB2786" w:rsidP="00FB2786">
      <w:pPr>
        <w:pStyle w:val="libNormal"/>
        <w:rPr>
          <w:rtl/>
        </w:rPr>
      </w:pPr>
      <w:r w:rsidRPr="00651DB1">
        <w:rPr>
          <w:rFonts w:hint="cs"/>
          <w:rtl/>
        </w:rPr>
        <w:t xml:space="preserve">هذا هو شأن السُّوَر القرآنية وعظمتها، وكلّ ما في القرآن عظيم، فهو نظمٌ واحد من لدُن مصدر مهيمن عظيم واحد هو الله تعالى، تحدّى ببلاغة كلّه الثَّقلين كلَّهم أن يأتوا بمثله، فعجزوا؛ فتحدّاهم أُخرى أن يأتوا بعشر سُوَرٍ مفتريات، فبُهتوا، وأخيراً تحدّاهم أن يأتوا بسُورةٍ واحدة من مثله: سواء من مثل سورة الإخلاص </w:t>
      </w:r>
      <w:r>
        <w:rPr>
          <w:rStyle w:val="libAlaemChar"/>
          <w:rFonts w:hint="cs"/>
          <w:rtl/>
        </w:rPr>
        <w:t>(</w:t>
      </w:r>
      <w:r w:rsidRPr="00C66E95">
        <w:rPr>
          <w:rStyle w:val="libAieChar"/>
          <w:rFonts w:eastAsia="MS Mincho"/>
          <w:rtl/>
        </w:rPr>
        <w:t>قُلْ هُوَ اللّهُ أَحَدٌ</w:t>
      </w:r>
      <w:r w:rsidRPr="00C66E95">
        <w:rPr>
          <w:rStyle w:val="libAlaemChar"/>
          <w:rFonts w:eastAsia="MS Mincho" w:hint="cs"/>
          <w:rtl/>
        </w:rPr>
        <w:t>)</w:t>
      </w:r>
      <w:r w:rsidRPr="00651DB1">
        <w:rPr>
          <w:rFonts w:hint="cs"/>
          <w:rtl/>
        </w:rPr>
        <w:t xml:space="preserve">، أو سورة الفلق </w:t>
      </w:r>
      <w:r>
        <w:rPr>
          <w:rStyle w:val="libAlaemChar"/>
          <w:rFonts w:hint="cs"/>
          <w:rtl/>
        </w:rPr>
        <w:t>(</w:t>
      </w:r>
      <w:r w:rsidRPr="00C66E95">
        <w:rPr>
          <w:rStyle w:val="libAieChar"/>
          <w:rFonts w:eastAsia="MS Mincho"/>
          <w:rtl/>
        </w:rPr>
        <w:t>قُلْ أَعُوذُ بِرَبّ الْفَلَقِ</w:t>
      </w:r>
      <w:r w:rsidRPr="00C66E95">
        <w:rPr>
          <w:rStyle w:val="libAlaemChar"/>
          <w:rFonts w:eastAsia="MS Mincho" w:hint="cs"/>
          <w:rtl/>
        </w:rPr>
        <w:t>)</w:t>
      </w:r>
      <w:r w:rsidRPr="00651DB1">
        <w:rPr>
          <w:rFonts w:hint="cs"/>
          <w:rtl/>
        </w:rPr>
        <w:t xml:space="preserve"> أو سورة الناس </w:t>
      </w:r>
      <w:r>
        <w:rPr>
          <w:rStyle w:val="libAlaemChar"/>
          <w:rFonts w:hint="cs"/>
          <w:rtl/>
        </w:rPr>
        <w:t>(</w:t>
      </w:r>
      <w:r w:rsidRPr="00C66E95">
        <w:rPr>
          <w:rStyle w:val="libAieChar"/>
          <w:rFonts w:eastAsia="MS Mincho"/>
          <w:rtl/>
        </w:rPr>
        <w:t>قُلْ أَعُوذُ بِرَبّ النّاسِ</w:t>
      </w:r>
      <w:r w:rsidRPr="00C66E95">
        <w:rPr>
          <w:rStyle w:val="libAlaemChar"/>
          <w:rFonts w:eastAsia="MS Mincho" w:hint="cs"/>
          <w:rtl/>
        </w:rPr>
        <w:t>)</w:t>
      </w:r>
      <w:r w:rsidRPr="00651DB1">
        <w:rPr>
          <w:rFonts w:hint="cs"/>
          <w:rtl/>
        </w:rPr>
        <w:t>؛ وهي وغيرها سُوَرٌ حذفها عبد الله بن مسعود من مصحفه وحرّم على مَن يجعل المعوّذتين من القرآن، كما مرّ ذكره.</w:t>
      </w:r>
    </w:p>
    <w:p w:rsidR="00FB2786" w:rsidRDefault="00FB2786" w:rsidP="00FB2786">
      <w:pPr>
        <w:pStyle w:val="libNormal"/>
        <w:rPr>
          <w:rtl/>
        </w:rPr>
      </w:pPr>
      <w:r>
        <w:rPr>
          <w:rFonts w:hint="cs"/>
          <w:rtl/>
        </w:rPr>
        <w:t>وبذا بطلت مقولة ترك الحديث لئلاّ ينشغل النّاس عن القرآن بغيره، ولئلاّ يدخل القرآن ما ليس منه ...، وهي أمور تحمّس لها عمر، وعاقب عليها جماة فصاروا أشدّ حماساً منهم: عبد الله بن مسعود، وعثمان بن عفّان، وجماعة نذكرهم. وأمّا معاوية! فلقد وجد في سياسة مَن سَلَفه فرصة لأَن يطلب بثارات الجاهليّة وأيّام بَدر وأُحد وحنين وغيرها.</w:t>
      </w:r>
    </w:p>
    <w:p w:rsidR="00FB2786" w:rsidRDefault="00FB2786" w:rsidP="00FB2786">
      <w:pPr>
        <w:pStyle w:val="libNormal"/>
        <w:rPr>
          <w:rtl/>
        </w:rPr>
      </w:pPr>
      <w:r>
        <w:rPr>
          <w:rFonts w:hint="cs"/>
          <w:rtl/>
        </w:rPr>
        <w:t>وإذا أعجلتنا المواقف للكلام بشأن عبد الله بن مسعود، وبخاصّة بشأن القراءة، فبماذا يُجيبنا  ابن أُمّ عبد عن قوله:</w:t>
      </w:r>
    </w:p>
    <w:p w:rsidR="00FB2786" w:rsidRPr="00FB2786" w:rsidRDefault="00FB2786" w:rsidP="00FB2786">
      <w:pPr>
        <w:pStyle w:val="libNormal"/>
        <w:rPr>
          <w:rtl/>
        </w:rPr>
      </w:pPr>
      <w:r>
        <w:rPr>
          <w:rFonts w:hint="cs"/>
          <w:rtl/>
        </w:rPr>
        <w:t>«أقرأني رسولُ الله (</w:t>
      </w:r>
      <w:r>
        <w:rPr>
          <w:rStyle w:val="libAlaemChar"/>
          <w:rFonts w:hint="cs"/>
          <w:rtl/>
        </w:rPr>
        <w:t>صلى‌الله‌عليه‌وآله</w:t>
      </w:r>
      <w:r w:rsidRPr="00FB2786">
        <w:rPr>
          <w:rFonts w:hint="cs"/>
          <w:rtl/>
        </w:rPr>
        <w:t>)</w:t>
      </w:r>
      <w:r>
        <w:rPr>
          <w:rFonts w:hint="cs"/>
          <w:rtl/>
        </w:rPr>
        <w:t>: (إنّي أنا الرزّاقُ ذو القوّة المتين) [الذاريات: 58]. فهل هذه قراءة هُذَيل لتكون محلّ نقاش وحوار؛ مع رفض التعدّد في القراءة وبخاصّة الشاذّة كما مرّ. فكيف بنا وابن مسعود قد غير نصَّ ثلاثِ كلماتٍ من</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تاريخ المدينة المنوّرة 3: 1013.</w:t>
      </w:r>
    </w:p>
    <w:p w:rsidR="00651DB1" w:rsidRDefault="00651DB1" w:rsidP="00613442">
      <w:pPr>
        <w:pStyle w:val="libNormal"/>
        <w:rPr>
          <w:rtl/>
        </w:rPr>
      </w:pPr>
      <w:r>
        <w:rPr>
          <w:rFonts w:hint="cs"/>
          <w:rtl/>
        </w:rPr>
        <w:br w:type="page"/>
      </w:r>
    </w:p>
    <w:p w:rsidR="0085091D" w:rsidRDefault="0085091D" w:rsidP="00FB2786">
      <w:pPr>
        <w:pStyle w:val="libNormal0"/>
        <w:rPr>
          <w:rtl/>
        </w:rPr>
      </w:pPr>
      <w:r>
        <w:rPr>
          <w:rFonts w:hint="cs"/>
          <w:rtl/>
        </w:rPr>
        <w:lastRenderedPageBreak/>
        <w:t>الآية؟!</w:t>
      </w:r>
    </w:p>
    <w:p w:rsidR="0085091D" w:rsidRDefault="0085091D" w:rsidP="00FB2786">
      <w:pPr>
        <w:pStyle w:val="libNormal"/>
        <w:rPr>
          <w:rtl/>
        </w:rPr>
      </w:pPr>
      <w:r w:rsidRPr="00651DB1">
        <w:rPr>
          <w:rFonts w:hint="cs"/>
          <w:rtl/>
        </w:rPr>
        <w:t xml:space="preserve">وهذا هو نصّها في المصحف المتداول بين المسلمين: </w:t>
      </w:r>
      <w:r w:rsidR="00FB2786">
        <w:rPr>
          <w:rStyle w:val="libAlaemChar"/>
          <w:rFonts w:hint="cs"/>
          <w:rtl/>
        </w:rPr>
        <w:t>(</w:t>
      </w:r>
      <w:r w:rsidRPr="00FB2786">
        <w:rPr>
          <w:rStyle w:val="libAieChar"/>
          <w:rFonts w:eastAsia="MS Mincho"/>
          <w:rtl/>
        </w:rPr>
        <w:t>إِنّ اللّهَ هُوَ الرّزّاقُ ذُو الْقُوّةِ الْمَتِينُ</w:t>
      </w:r>
      <w:r w:rsidR="000C00D3" w:rsidRPr="00FB2786">
        <w:rPr>
          <w:rStyle w:val="libAlaemChar"/>
          <w:rFonts w:eastAsia="MS Mincho" w:hint="cs"/>
          <w:rtl/>
        </w:rPr>
        <w:t>)</w:t>
      </w:r>
      <w:r w:rsidRPr="00651DB1">
        <w:rPr>
          <w:rFonts w:hint="cs"/>
          <w:rtl/>
        </w:rPr>
        <w:t xml:space="preserve"> </w:t>
      </w:r>
      <w:r w:rsidRPr="002E3D48">
        <w:rPr>
          <w:rStyle w:val="libFootnotenumChar"/>
          <w:rFonts w:hint="cs"/>
          <w:rtl/>
        </w:rPr>
        <w:t>(1)</w:t>
      </w:r>
      <w:r w:rsidRPr="00651DB1">
        <w:rPr>
          <w:rFonts w:hint="cs"/>
          <w:rtl/>
        </w:rPr>
        <w:t>،</w:t>
      </w:r>
      <w:r w:rsidRPr="002E3D48">
        <w:rPr>
          <w:rStyle w:val="libFootnotenumChar"/>
          <w:rFonts w:hint="cs"/>
          <w:rtl/>
        </w:rPr>
        <w:t>(2)</w:t>
      </w:r>
      <w:r w:rsidRPr="00651DB1">
        <w:rPr>
          <w:rFonts w:hint="cs"/>
          <w:rtl/>
        </w:rPr>
        <w:t>.</w:t>
      </w:r>
    </w:p>
    <w:p w:rsidR="00FB2786" w:rsidRDefault="00FB2786" w:rsidP="00FB2786">
      <w:pPr>
        <w:pStyle w:val="libNormal"/>
        <w:rPr>
          <w:rtl/>
        </w:rPr>
      </w:pPr>
      <w:r>
        <w:rPr>
          <w:rFonts w:hint="cs"/>
          <w:rtl/>
        </w:rPr>
        <w:t>ويعترض طريقنا في البحث: أكان ابن مسعود معذوراً ...؟!</w:t>
      </w:r>
    </w:p>
    <w:p w:rsidR="00FB2786" w:rsidRDefault="00FB2786" w:rsidP="00FB2786">
      <w:pPr>
        <w:pStyle w:val="libNormal"/>
        <w:rPr>
          <w:rtl/>
        </w:rPr>
      </w:pPr>
      <w:r>
        <w:rPr>
          <w:rFonts w:hint="cs"/>
          <w:rtl/>
        </w:rPr>
        <w:t>والجواب: لا! والدليل عليه تقريع عمر الشديد له وقد مرّ بنا، وكان ذلك في اللهجة. وهنا فقد تجرّأ فغيّر ثلاث كلمات في آية واحدة وليس ثَمّة أثر للّهجة في ذلك، وإنّما كان عامداً! فإنّ الذي يحذف سُوَراً كاملةً ويكفّر مَن يقرأها، جدير به أن يغيّر في آيةٍ، بل آيات. وإنّ نظرته الاستعلائيّة لنفسه على حساب الصحابة، وثأره من زيد بن ثابت لما أوكلت إليه مهمّة نسخ المصحف عوضاً عن بن مسعود أثارت الثاني، فجعلته يصرّح بأنّه غَلّ في المصحف، ودعا الآخرين أن يغلّوا؟!</w:t>
      </w:r>
    </w:p>
    <w:p w:rsidR="00FB2786" w:rsidRPr="00A33F6C" w:rsidRDefault="00FB2786" w:rsidP="00310A16">
      <w:pPr>
        <w:pStyle w:val="Heading2"/>
        <w:rPr>
          <w:rtl/>
        </w:rPr>
      </w:pPr>
      <w:bookmarkStart w:id="73" w:name="_Toc409257445"/>
      <w:r>
        <w:rPr>
          <w:rFonts w:hint="cs"/>
          <w:rtl/>
        </w:rPr>
        <w:t>ثورة ابن مسعود على زيد</w:t>
      </w:r>
      <w:bookmarkEnd w:id="73"/>
    </w:p>
    <w:p w:rsidR="00FB2786" w:rsidRPr="00651DB1" w:rsidRDefault="00FB2786" w:rsidP="00FB2786">
      <w:pPr>
        <w:pStyle w:val="libNormal"/>
        <w:rPr>
          <w:rtl/>
        </w:rPr>
      </w:pPr>
      <w:r>
        <w:rPr>
          <w:rFonts w:hint="cs"/>
          <w:rtl/>
        </w:rPr>
        <w:t>عن الزهريّ، قال: أخبرني عبيد الله بن عبد الله: أنّ ابن مسعود كَرِه أن وَلِي زيدُ نسخَ كتاب المصاحف، وقال: أي مَعْشر المسلمين أأعْزَل عن نسخ كتاب المصاحف فيوُلاّها رجلٌ، والله لقد أسلمتُ وإنّه لَفي صُلْب رجلٍ كافر! وعند ذلك قال عبد الله: يا أهل العراق غُلّوا المصاحف والقوا الله بها ...، وإنّي غالٌّ مصحفي،</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الذاريات: 58.</w:t>
      </w:r>
    </w:p>
    <w:p w:rsidR="00651DB1" w:rsidRDefault="00651DB1" w:rsidP="00651DB1">
      <w:pPr>
        <w:pStyle w:val="libFootnote0"/>
        <w:rPr>
          <w:rtl/>
        </w:rPr>
      </w:pPr>
      <w:r>
        <w:rPr>
          <w:rFonts w:hint="cs"/>
          <w:rtl/>
        </w:rPr>
        <w:t>(2) المستدرك على الصحيحين 2: 255</w:t>
      </w:r>
      <w:r w:rsidR="000C00D3">
        <w:rPr>
          <w:rFonts w:hint="cs"/>
          <w:rtl/>
        </w:rPr>
        <w:t>/</w:t>
      </w:r>
      <w:r>
        <w:rPr>
          <w:rFonts w:hint="cs"/>
          <w:rtl/>
        </w:rPr>
        <w:t>2919 ولم يصحّحه، ولم يذكره الذهبيّ في التلخيص.</w:t>
      </w:r>
    </w:p>
    <w:p w:rsidR="00651DB1" w:rsidRDefault="00651DB1" w:rsidP="00613442">
      <w:pPr>
        <w:pStyle w:val="libNormal"/>
        <w:rPr>
          <w:rtl/>
        </w:rPr>
      </w:pPr>
      <w:r>
        <w:rPr>
          <w:rFonts w:hint="cs"/>
          <w:rtl/>
        </w:rPr>
        <w:br w:type="page"/>
      </w:r>
    </w:p>
    <w:p w:rsidR="0085091D" w:rsidRDefault="0085091D" w:rsidP="00FB2786">
      <w:pPr>
        <w:pStyle w:val="libNormal0"/>
        <w:rPr>
          <w:rtl/>
        </w:rPr>
      </w:pPr>
      <w:r>
        <w:rPr>
          <w:rFonts w:hint="cs"/>
          <w:rtl/>
        </w:rPr>
        <w:lastRenderedPageBreak/>
        <w:t xml:space="preserve">فمَن استطاع أن يَغُلّ مصحفه فليفعل </w:t>
      </w:r>
      <w:r w:rsidRPr="002E3D48">
        <w:rPr>
          <w:rStyle w:val="libFootnotenumChar"/>
          <w:rFonts w:hint="cs"/>
          <w:rtl/>
        </w:rPr>
        <w:t>(1)</w:t>
      </w:r>
      <w:r>
        <w:rPr>
          <w:rFonts w:hint="cs"/>
          <w:rtl/>
        </w:rPr>
        <w:t>.</w:t>
      </w:r>
    </w:p>
    <w:p w:rsidR="0085091D" w:rsidRDefault="0085091D" w:rsidP="0085091D">
      <w:pPr>
        <w:pStyle w:val="libNormal"/>
        <w:rPr>
          <w:rtl/>
        </w:rPr>
      </w:pPr>
      <w:r>
        <w:rPr>
          <w:rFonts w:hint="cs"/>
          <w:rtl/>
        </w:rPr>
        <w:t xml:space="preserve">صحابي! تُؤخذ منه وظيفة نسخ المصحف وتوكل إلى آخر؛ فتحمله سَوْرة غضبه أن يكلّم جمهور المسلمين عن هذه المصيبة العظمى مذكّراً بسابقته إلى الإسلام، فيما زيد ما زال في صلب أبيه الكافر!! متغافلاً عن </w:t>
      </w:r>
      <w:r w:rsidR="00B876B3">
        <w:rPr>
          <w:rFonts w:hint="cs"/>
          <w:rtl/>
        </w:rPr>
        <w:t>«</w:t>
      </w:r>
      <w:r>
        <w:rPr>
          <w:rFonts w:hint="cs"/>
          <w:rtl/>
        </w:rPr>
        <w:t>الإسلام يجبّ ما كان قبله</w:t>
      </w:r>
      <w:r w:rsidR="00B876B3">
        <w:rPr>
          <w:rFonts w:hint="cs"/>
          <w:rtl/>
        </w:rPr>
        <w:t>»</w:t>
      </w:r>
      <w:r>
        <w:rPr>
          <w:rFonts w:hint="cs"/>
          <w:rtl/>
        </w:rPr>
        <w:t xml:space="preserve"> وابن مسعود نفسه لم يكن مسلماً ثمّ هداه الله تعالى فدخل الإسلام.</w:t>
      </w:r>
    </w:p>
    <w:p w:rsidR="0085091D" w:rsidRDefault="0085091D" w:rsidP="0085091D">
      <w:pPr>
        <w:pStyle w:val="libNormal"/>
        <w:rPr>
          <w:rtl/>
        </w:rPr>
      </w:pPr>
      <w:r>
        <w:rPr>
          <w:rFonts w:hint="cs"/>
          <w:rtl/>
        </w:rPr>
        <w:t>وإذا حمله انفعاله النفسيّ أن يشنّ حرباً كلاميّة على زيد بن ثابت فكيف ساغ له أن يدعو إلى الغلّ في المصحف، والغِلّ الخيانة في كلّ شيء.</w:t>
      </w:r>
    </w:p>
    <w:p w:rsidR="0085091D" w:rsidRDefault="00B876B3" w:rsidP="0085091D">
      <w:pPr>
        <w:pStyle w:val="libNormal"/>
        <w:rPr>
          <w:rtl/>
        </w:rPr>
      </w:pPr>
      <w:r>
        <w:rPr>
          <w:rFonts w:hint="cs"/>
          <w:rtl/>
        </w:rPr>
        <w:t>«</w:t>
      </w:r>
      <w:r w:rsidR="0085091D">
        <w:rPr>
          <w:rFonts w:hint="cs"/>
          <w:rtl/>
        </w:rPr>
        <w:t xml:space="preserve">وبسندٍ عن حمزة بن عبد الله قال: بلغني أنّه قيل لعبد الله بن مسعود: ما لكَ لا تقرأ على قراءة فلان؟ فقال: لقد قرأتُ على رسول الله </w:t>
      </w:r>
      <w:r w:rsidR="00A24773">
        <w:rPr>
          <w:rStyle w:val="libAlaemChar"/>
          <w:rFonts w:hint="cs"/>
          <w:rtl/>
        </w:rPr>
        <w:t>صلى‌الله‌عليه‌وآله</w:t>
      </w:r>
      <w:r w:rsidR="0085091D">
        <w:rPr>
          <w:rFonts w:hint="cs"/>
          <w:rtl/>
        </w:rPr>
        <w:t xml:space="preserve"> سبعين سورة فقال لي لقدْ أحسنت، وإنّ الذي يسألون أن أقرأ على قِراءته في صَلْب رَجْلٍ كافرٍ </w:t>
      </w:r>
      <w:r w:rsidR="0085091D" w:rsidRPr="002E3D48">
        <w:rPr>
          <w:rStyle w:val="libFootnotenumChar"/>
          <w:rFonts w:hint="cs"/>
          <w:rtl/>
        </w:rPr>
        <w:t>(2)</w:t>
      </w:r>
      <w:r w:rsidR="0085091D">
        <w:rPr>
          <w:rFonts w:hint="cs"/>
          <w:rtl/>
        </w:rPr>
        <w:t>.</w:t>
      </w:r>
    </w:p>
    <w:p w:rsidR="0085091D" w:rsidRDefault="0085091D" w:rsidP="0085091D">
      <w:pPr>
        <w:pStyle w:val="libNormal"/>
        <w:rPr>
          <w:rtl/>
        </w:rPr>
      </w:pPr>
      <w:r>
        <w:rPr>
          <w:rFonts w:hint="cs"/>
          <w:rtl/>
        </w:rPr>
        <w:t xml:space="preserve">الحِماني، قال: حدّثنا شريك، عن ابن إسحاق، عن أبي الأسود، قال: قيل لعبد الله: ألا تقرأ على قراءة زيد؟ قال: ما لي ولزيد ولقراءة زيد؛ لقد أخذتُ من في رسول الله </w:t>
      </w:r>
      <w:r w:rsidR="00A24773">
        <w:rPr>
          <w:rStyle w:val="libAlaemChar"/>
          <w:rFonts w:hint="cs"/>
          <w:rtl/>
        </w:rPr>
        <w:t>صلى‌الله‌عليه‌وآله</w:t>
      </w:r>
      <w:r>
        <w:rPr>
          <w:rFonts w:hint="cs"/>
          <w:rtl/>
        </w:rPr>
        <w:t xml:space="preserve"> سبعين سورة، وإنّ زيد بن ثابت لَيهوديٌّ له ذؤَابتان </w:t>
      </w:r>
      <w:r w:rsidRPr="002E3D48">
        <w:rPr>
          <w:rStyle w:val="libFootnotenumChar"/>
          <w:rFonts w:hint="cs"/>
          <w:rtl/>
        </w:rPr>
        <w:t>(3)</w:t>
      </w:r>
      <w:r>
        <w:rPr>
          <w:rFonts w:hint="cs"/>
          <w:rtl/>
        </w:rPr>
        <w:t>.</w:t>
      </w:r>
    </w:p>
    <w:p w:rsidR="00FB2786" w:rsidRDefault="00FB2786" w:rsidP="0085091D">
      <w:pPr>
        <w:pStyle w:val="libNormal"/>
        <w:rPr>
          <w:rtl/>
        </w:rPr>
      </w:pPr>
      <w:r>
        <w:rPr>
          <w:rFonts w:hint="cs"/>
          <w:rtl/>
        </w:rPr>
        <w:t>إنّ ابن مسعود، كان يرى في نفسه أنّه أعلمـُ الصّحابة بكتاب الله؛ ولا ندري</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تاريخ المدينة المنوّرة 3: 1005.</w:t>
      </w:r>
    </w:p>
    <w:p w:rsidR="00651DB1" w:rsidRDefault="00651DB1" w:rsidP="00651DB1">
      <w:pPr>
        <w:pStyle w:val="libFootnote0"/>
        <w:rPr>
          <w:rtl/>
        </w:rPr>
      </w:pPr>
      <w:r>
        <w:rPr>
          <w:rFonts w:hint="cs"/>
          <w:rtl/>
        </w:rPr>
        <w:t>(2) تاريخ المدينة المنوّرة 3: 1006.</w:t>
      </w:r>
    </w:p>
    <w:p w:rsidR="00651DB1" w:rsidRDefault="00651DB1" w:rsidP="00651DB1">
      <w:pPr>
        <w:pStyle w:val="libFootnote0"/>
        <w:rPr>
          <w:rtl/>
        </w:rPr>
      </w:pPr>
      <w:r>
        <w:rPr>
          <w:rFonts w:hint="cs"/>
          <w:rtl/>
        </w:rPr>
        <w:t xml:space="preserve">(3) نفسه: 1008. وانظر مسند أحمد 1: 389، 411، الاستيعاب 1: 373، شرح نهج البلاغة 3: 45 </w:t>
      </w:r>
      <w:r w:rsidR="000C00D3">
        <w:rPr>
          <w:rFonts w:hint="cs"/>
          <w:rtl/>
        </w:rPr>
        <w:t>(</w:t>
      </w:r>
      <w:r>
        <w:rPr>
          <w:rFonts w:hint="cs"/>
          <w:rtl/>
        </w:rPr>
        <w:t>من غير لفظ يهودي</w:t>
      </w:r>
      <w:r w:rsidR="000C00D3">
        <w:rPr>
          <w:rFonts w:hint="cs"/>
          <w:rtl/>
        </w:rPr>
        <w:t>)</w:t>
      </w:r>
      <w:r>
        <w:rPr>
          <w:rFonts w:hint="cs"/>
          <w:rtl/>
        </w:rPr>
        <w:t>.</w:t>
      </w:r>
    </w:p>
    <w:p w:rsidR="00651DB1" w:rsidRDefault="00651DB1" w:rsidP="00613442">
      <w:pPr>
        <w:pStyle w:val="libNormal"/>
        <w:rPr>
          <w:rtl/>
        </w:rPr>
      </w:pPr>
      <w:r>
        <w:rPr>
          <w:rFonts w:hint="cs"/>
          <w:rtl/>
        </w:rPr>
        <w:br w:type="page"/>
      </w:r>
    </w:p>
    <w:p w:rsidR="0085091D" w:rsidRDefault="0085091D" w:rsidP="00FB2786">
      <w:pPr>
        <w:pStyle w:val="libNormal0"/>
        <w:rPr>
          <w:rtl/>
        </w:rPr>
      </w:pPr>
      <w:r>
        <w:rPr>
          <w:rFonts w:hint="cs"/>
          <w:rtl/>
        </w:rPr>
        <w:lastRenderedPageBreak/>
        <w:t>لعلّ مَردّ ذلك إلى ما رواه عمر بن الخطّاب بأنْ يأخذوا القرآن بقراءة ابن أُمِّ عبد</w:t>
      </w:r>
      <w:r w:rsidR="00651DB1">
        <w:rPr>
          <w:rFonts w:hint="cs"/>
          <w:rtl/>
        </w:rPr>
        <w:t xml:space="preserve"> - </w:t>
      </w:r>
      <w:r>
        <w:rPr>
          <w:rFonts w:hint="cs"/>
          <w:rtl/>
        </w:rPr>
        <w:t>أي ابن مسعود</w:t>
      </w:r>
      <w:r w:rsidR="00651DB1">
        <w:rPr>
          <w:rFonts w:hint="cs"/>
          <w:rtl/>
        </w:rPr>
        <w:t xml:space="preserve"> -</w:t>
      </w:r>
      <w:r>
        <w:rPr>
          <w:rFonts w:hint="cs"/>
          <w:rtl/>
        </w:rPr>
        <w:t>؟!</w:t>
      </w:r>
    </w:p>
    <w:p w:rsidR="0085091D" w:rsidRDefault="0085091D" w:rsidP="0085091D">
      <w:pPr>
        <w:pStyle w:val="libNormal"/>
        <w:rPr>
          <w:rtl/>
        </w:rPr>
      </w:pPr>
      <w:r>
        <w:rPr>
          <w:rFonts w:hint="cs"/>
          <w:rtl/>
        </w:rPr>
        <w:t>بسندٍ عن شقيق بن وائل قال: لمّا شَقّ عثمان المصاحفَ بلغَ ذلك عبد الله بن مسعود فقال: قد عَلِم أصحابُ محمّد أنّي أع</w:t>
      </w:r>
      <w:r w:rsidR="00277FB9">
        <w:rPr>
          <w:rFonts w:hint="cs"/>
          <w:rtl/>
        </w:rPr>
        <w:t>لمـُ</w:t>
      </w:r>
      <w:r>
        <w:rPr>
          <w:rFonts w:hint="cs"/>
          <w:rtl/>
        </w:rPr>
        <w:t>هم بكتابِ الله، وما أنا بخَيْرِهم، ولو أع</w:t>
      </w:r>
      <w:r w:rsidR="00277FB9">
        <w:rPr>
          <w:rFonts w:hint="cs"/>
          <w:rtl/>
        </w:rPr>
        <w:t>لمـُ</w:t>
      </w:r>
      <w:r>
        <w:rPr>
          <w:rFonts w:hint="cs"/>
          <w:rtl/>
        </w:rPr>
        <w:t xml:space="preserve"> أحداً أع</w:t>
      </w:r>
      <w:r w:rsidR="00277FB9">
        <w:rPr>
          <w:rFonts w:hint="cs"/>
          <w:rtl/>
        </w:rPr>
        <w:t>لمـَ</w:t>
      </w:r>
      <w:r>
        <w:rPr>
          <w:rFonts w:hint="cs"/>
          <w:rtl/>
        </w:rPr>
        <w:t xml:space="preserve"> بكتابِ الله منّي تُبَلّغُنيه الإبلُ لأتَيْتُه </w:t>
      </w:r>
      <w:r w:rsidRPr="002E3D48">
        <w:rPr>
          <w:rStyle w:val="libFootnotenumChar"/>
          <w:rFonts w:hint="cs"/>
          <w:rtl/>
        </w:rPr>
        <w:t>(1)</w:t>
      </w:r>
      <w:r>
        <w:rPr>
          <w:rFonts w:hint="cs"/>
          <w:rtl/>
        </w:rPr>
        <w:t>.</w:t>
      </w:r>
    </w:p>
    <w:p w:rsidR="0085091D" w:rsidRDefault="0085091D" w:rsidP="0085091D">
      <w:pPr>
        <w:pStyle w:val="libNormal"/>
        <w:rPr>
          <w:rtl/>
        </w:rPr>
      </w:pPr>
      <w:r>
        <w:rPr>
          <w:rFonts w:hint="cs"/>
          <w:rtl/>
        </w:rPr>
        <w:t>هذه نظرة ابن مسعود الاستعلائيّة لنفسه، وتلك نظرته التحقيريّة لزيد. وقد علمنا من حال ابن مسعود ومصحفه ما لا حاجة لإعادة ذكره. كما ذكرنا حديث الغُلول، ونذكره هنا بصورة أُخرى:</w:t>
      </w:r>
    </w:p>
    <w:p w:rsidR="0085091D" w:rsidRDefault="0085091D" w:rsidP="0085091D">
      <w:pPr>
        <w:pStyle w:val="libNormal"/>
        <w:rPr>
          <w:rtl/>
        </w:rPr>
      </w:pPr>
      <w:r>
        <w:rPr>
          <w:rFonts w:hint="cs"/>
          <w:rtl/>
        </w:rPr>
        <w:t xml:space="preserve">بسندٍ عن حِمْيَر بن مالك، قال: لمّا أُمِرَ بالمصاحفِ أن تَغَيَّر ساء ذلك عبد الله بن مسعود فقال: مَن استطاع منكم أن يَغُلّ مصحفاً فليَفْعل؛ فإن من غلّ شيئاً جاء بما غَلّ يومَ القيامة، ثمّ قال: لقد قرأتُ القرآن من في رسول الله سبعين سورة، وزيد صبيّ، أفَأتركُ ما أخذتُ من في رسول الله </w:t>
      </w:r>
      <w:r w:rsidR="00A24773">
        <w:rPr>
          <w:rStyle w:val="libAlaemChar"/>
          <w:rFonts w:hint="cs"/>
          <w:rtl/>
        </w:rPr>
        <w:t>صلى‌الله‌عليه‌وآله</w:t>
      </w:r>
      <w:r>
        <w:rPr>
          <w:rFonts w:hint="cs"/>
          <w:rtl/>
        </w:rPr>
        <w:t xml:space="preserve"> </w:t>
      </w:r>
      <w:r w:rsidRPr="002E3D48">
        <w:rPr>
          <w:rStyle w:val="libFootnotenumChar"/>
          <w:rFonts w:hint="cs"/>
          <w:rtl/>
        </w:rPr>
        <w:t>(2)</w:t>
      </w:r>
      <w:r>
        <w:rPr>
          <w:rFonts w:hint="cs"/>
          <w:rtl/>
        </w:rPr>
        <w:t>؟!</w:t>
      </w:r>
    </w:p>
    <w:p w:rsidR="00FB2786" w:rsidRDefault="00FB2786" w:rsidP="00FB2786">
      <w:pPr>
        <w:pStyle w:val="libNormal"/>
        <w:rPr>
          <w:rtl/>
        </w:rPr>
      </w:pPr>
      <w:r>
        <w:rPr>
          <w:rFonts w:hint="cs"/>
          <w:rtl/>
        </w:rPr>
        <w:t>عجب ثمّ عجب لابن مسعود وهو يروي هذا الكلام! وقد غلّ في مصحفه فكتب بلهجة هذيل وليس بلفظ الوحي، وغيّر ثلاث كلمات في آية واحدة - مرّ بنا - وحذف من مصحفه سوراً كاملةً!!</w:t>
      </w:r>
    </w:p>
    <w:p w:rsidR="00FB2786" w:rsidRDefault="00FB2786" w:rsidP="00FB2786">
      <w:pPr>
        <w:pStyle w:val="libNormal"/>
        <w:rPr>
          <w:rtl/>
        </w:rPr>
      </w:pPr>
      <w:r>
        <w:rPr>
          <w:rFonts w:hint="cs"/>
          <w:rtl/>
        </w:rPr>
        <w:t>وبسندٍ عن توبة بن أبي فاختة، عن أبيه قال ك بعث عثمان إلى عبد الله أن يدفع المصحف إليه. قال: ولِمَ؟ قال: لأنّه كتب القرآن على حَرْفِ زيدٍ. قال: أمَا</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تاريخ المدينة المنوّرة 3: 1007.</w:t>
      </w:r>
    </w:p>
    <w:p w:rsidR="00651DB1" w:rsidRDefault="00651DB1" w:rsidP="00651DB1">
      <w:pPr>
        <w:pStyle w:val="libFootnote0"/>
        <w:rPr>
          <w:rtl/>
        </w:rPr>
      </w:pPr>
      <w:r>
        <w:rPr>
          <w:rFonts w:hint="cs"/>
          <w:rtl/>
        </w:rPr>
        <w:t>(2) تاريخ المدينة المنوّرة 3: 1006.</w:t>
      </w:r>
    </w:p>
    <w:p w:rsidR="00651DB1" w:rsidRDefault="00651DB1" w:rsidP="00613442">
      <w:pPr>
        <w:pStyle w:val="libNormal"/>
        <w:rPr>
          <w:rtl/>
        </w:rPr>
      </w:pPr>
      <w:r>
        <w:rPr>
          <w:rFonts w:hint="cs"/>
          <w:rtl/>
        </w:rPr>
        <w:br w:type="page"/>
      </w:r>
    </w:p>
    <w:p w:rsidR="0085091D" w:rsidRDefault="0085091D" w:rsidP="00FB2786">
      <w:pPr>
        <w:pStyle w:val="libNormal0"/>
        <w:rPr>
          <w:rtl/>
        </w:rPr>
      </w:pPr>
      <w:r>
        <w:rPr>
          <w:rFonts w:hint="cs"/>
          <w:rtl/>
        </w:rPr>
        <w:lastRenderedPageBreak/>
        <w:t xml:space="preserve">أن أُعطِيَه المصحف فلن أُعطِيَكُمُوه؛ ومن استطاع أن يغُلّ شيئاً فليفعل، والله لقد قرأتُ من في رسول </w:t>
      </w:r>
      <w:r w:rsidRPr="00FB2786">
        <w:rPr>
          <w:rFonts w:hint="cs"/>
          <w:rtl/>
        </w:rPr>
        <w:t xml:space="preserve">الله </w:t>
      </w:r>
      <w:r w:rsidR="00FB2786" w:rsidRPr="00FB2786">
        <w:rPr>
          <w:rFonts w:hint="cs"/>
          <w:rtl/>
        </w:rPr>
        <w:t>صلى الله عليه (وآله)</w:t>
      </w:r>
      <w:r w:rsidRPr="00FB2786">
        <w:rPr>
          <w:rFonts w:hint="cs"/>
          <w:rtl/>
        </w:rPr>
        <w:t xml:space="preserve"> سبعين سورة</w:t>
      </w:r>
      <w:r>
        <w:rPr>
          <w:rFonts w:hint="cs"/>
          <w:rtl/>
        </w:rPr>
        <w:t xml:space="preserve">، وإن زيداً لذو ذؤابتين يلعب بالمدينة </w:t>
      </w:r>
      <w:r w:rsidRPr="002E3D48">
        <w:rPr>
          <w:rStyle w:val="libFootnotenumChar"/>
          <w:rFonts w:hint="cs"/>
          <w:rtl/>
        </w:rPr>
        <w:t>(1)</w:t>
      </w:r>
      <w:r>
        <w:rPr>
          <w:rFonts w:hint="cs"/>
          <w:rtl/>
        </w:rPr>
        <w:t>.</w:t>
      </w:r>
    </w:p>
    <w:p w:rsidR="00FB2786" w:rsidRDefault="00FB2786" w:rsidP="00FB2786">
      <w:pPr>
        <w:pStyle w:val="libNormal"/>
        <w:rPr>
          <w:rtl/>
        </w:rPr>
      </w:pPr>
      <w:r>
        <w:rPr>
          <w:rFonts w:hint="cs"/>
          <w:rtl/>
        </w:rPr>
        <w:t xml:space="preserve">إن صدق ابن مسعود فيما ادّعاه، أفلم يكن حريّاً به أن يُعطيهم المصحف الذي سمعه من في رسول الله </w:t>
      </w:r>
      <w:r>
        <w:rPr>
          <w:rStyle w:val="libAlaemChar"/>
          <w:rFonts w:hint="cs"/>
          <w:rtl/>
        </w:rPr>
        <w:t>صلى‌الله‌عليه‌وآله</w:t>
      </w:r>
      <w:r>
        <w:rPr>
          <w:rFonts w:hint="cs"/>
          <w:rtl/>
        </w:rPr>
        <w:t xml:space="preserve"> ليطابقوه مع ما عندهم من مصحف، أم أنّ روح الأنانيّة استحوذت عليه؛ أم روح الاستعلاء التي أشرنا إليها منه قبل، أم النقصان والتلاعب بألفاظ القرآن جعلته في خشية من أن يطاله الحساب؟! وهو مع ذلك يتّهم الآخرين بالغلّ؟!</w:t>
      </w:r>
    </w:p>
    <w:p w:rsidR="00FB2786" w:rsidRDefault="00FB2786" w:rsidP="00FB2786">
      <w:pPr>
        <w:pStyle w:val="libNormal"/>
        <w:rPr>
          <w:rtl/>
        </w:rPr>
      </w:pPr>
      <w:r>
        <w:rPr>
          <w:rFonts w:hint="cs"/>
          <w:rtl/>
        </w:rPr>
        <w:t xml:space="preserve">فإذا أعرضنا عن الحديث، وأخذنا بالقراءات الشاذّة التي سنذكر بعضاً آخر منها، وقرأنا الآيات مع إدخال ابن مسعود وتبديله بعض الكلمات ووقفنا مع المشكّكين القائلين بسقط الكثير منه - معاذ الله! -؛ تركنا إسلامنا الأصيل كما ترك اليهود والنصارى دياناتهم بسبب تحريف كتبهم، ولكنّ الله تعالى ضمن حفظ كتابه العزيز، فحمله رجال أُمناء وطبقة من النساء لم يكنّ بمنأ عن النبيّ </w:t>
      </w:r>
      <w:r>
        <w:rPr>
          <w:rStyle w:val="libAlaemChar"/>
          <w:rFonts w:hint="cs"/>
          <w:rtl/>
        </w:rPr>
        <w:t>صلى‌الله‌عليه‌وآله</w:t>
      </w:r>
      <w:r>
        <w:rPr>
          <w:rFonts w:hint="cs"/>
          <w:rtl/>
        </w:rPr>
        <w:t xml:space="preserve"> ولم يشغلهنّ عالم السياسة عن حفظ القرآن وحمله كما سمعنهنّ من في رسول الله </w:t>
      </w:r>
      <w:r>
        <w:rPr>
          <w:rStyle w:val="libAlaemChar"/>
          <w:rFonts w:hint="cs"/>
          <w:rtl/>
        </w:rPr>
        <w:t>صلى‌الله‌عليه‌وآله</w:t>
      </w:r>
      <w:r>
        <w:rPr>
          <w:rFonts w:hint="cs"/>
          <w:rtl/>
        </w:rPr>
        <w:t xml:space="preserve"> بلفظ الوحي المبين!</w:t>
      </w:r>
    </w:p>
    <w:p w:rsidR="00FB2786" w:rsidRPr="00EF2C5E" w:rsidRDefault="00FB2786" w:rsidP="00310A16">
      <w:pPr>
        <w:pStyle w:val="Heading2"/>
        <w:rPr>
          <w:rtl/>
        </w:rPr>
      </w:pPr>
      <w:bookmarkStart w:id="74" w:name="_Toc409257446"/>
      <w:r>
        <w:rPr>
          <w:rFonts w:hint="cs"/>
          <w:rtl/>
        </w:rPr>
        <w:t>أُبَيّ بن كعب</w:t>
      </w:r>
      <w:bookmarkEnd w:id="74"/>
    </w:p>
    <w:p w:rsidR="00FB2786" w:rsidRPr="00FB2786" w:rsidRDefault="00FB2786" w:rsidP="00FB2786">
      <w:pPr>
        <w:pStyle w:val="libNormal"/>
        <w:rPr>
          <w:rtl/>
        </w:rPr>
      </w:pPr>
      <w:r>
        <w:rPr>
          <w:rFonts w:hint="cs"/>
          <w:rtl/>
        </w:rPr>
        <w:t>وقد ذكرنا خبره وهو يقرأ الآية «26» من سورة «الفتح»، فزاد فيها سبع</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نفسه: 1005 - 1006.</w:t>
      </w:r>
    </w:p>
    <w:p w:rsidR="00651DB1" w:rsidRDefault="00651DB1" w:rsidP="00613442">
      <w:pPr>
        <w:pStyle w:val="libNormal"/>
        <w:rPr>
          <w:rtl/>
        </w:rPr>
      </w:pPr>
      <w:r>
        <w:rPr>
          <w:rFonts w:hint="cs"/>
          <w:rtl/>
        </w:rPr>
        <w:br w:type="page"/>
      </w:r>
    </w:p>
    <w:p w:rsidR="0085091D" w:rsidRDefault="0085091D" w:rsidP="00FB2786">
      <w:pPr>
        <w:pStyle w:val="libNormal0"/>
        <w:rPr>
          <w:rtl/>
        </w:rPr>
      </w:pPr>
      <w:r>
        <w:rPr>
          <w:rFonts w:hint="cs"/>
          <w:rtl/>
        </w:rPr>
        <w:lastRenderedPageBreak/>
        <w:t>كلماتٍ، فلمّا بلغ عمر بن الخطّاب، بعث إليه ودعا ناساً فيهم زيد بن ثابت، فقرأ زيد سورة الفتح، فغضب عمر ...، وانتهى الأمر بموافقة عمر لأُبيّ بقوله: بل أقْرِئ الناس!</w:t>
      </w:r>
    </w:p>
    <w:p w:rsidR="0085091D" w:rsidRDefault="0085091D" w:rsidP="0085091D">
      <w:pPr>
        <w:pStyle w:val="libNormal"/>
        <w:rPr>
          <w:rtl/>
        </w:rPr>
      </w:pPr>
      <w:r>
        <w:rPr>
          <w:rFonts w:hint="cs"/>
          <w:rtl/>
        </w:rPr>
        <w:t xml:space="preserve">وأخرج الحاكم بسنده عن أُبيّ بن كعب قال: كانت سورة الأحزاب توازي سورة البقرة! وكان فيها: الشيخ والشيخة إذا زنيا فارجموهما البتة </w:t>
      </w:r>
      <w:r w:rsidRPr="002E3D48">
        <w:rPr>
          <w:rStyle w:val="libFootnotenumChar"/>
          <w:rFonts w:hint="cs"/>
          <w:rtl/>
        </w:rPr>
        <w:t>(1)</w:t>
      </w:r>
      <w:r>
        <w:rPr>
          <w:rFonts w:hint="cs"/>
          <w:rtl/>
        </w:rPr>
        <w:t>.</w:t>
      </w:r>
    </w:p>
    <w:p w:rsidR="0085091D" w:rsidRDefault="0085091D" w:rsidP="0085091D">
      <w:pPr>
        <w:pStyle w:val="libNormal"/>
        <w:rPr>
          <w:rtl/>
        </w:rPr>
      </w:pPr>
      <w:r>
        <w:rPr>
          <w:rFonts w:hint="cs"/>
          <w:rtl/>
        </w:rPr>
        <w:t xml:space="preserve">إنّ عدد آيات سورة الأحزاب </w:t>
      </w:r>
      <w:r w:rsidR="00B876B3">
        <w:rPr>
          <w:rFonts w:hint="cs"/>
          <w:rtl/>
        </w:rPr>
        <w:t>«</w:t>
      </w:r>
      <w:r>
        <w:rPr>
          <w:rFonts w:hint="cs"/>
          <w:rtl/>
        </w:rPr>
        <w:t>73</w:t>
      </w:r>
      <w:r w:rsidR="00B876B3">
        <w:rPr>
          <w:rFonts w:hint="cs"/>
          <w:rtl/>
        </w:rPr>
        <w:t>»</w:t>
      </w:r>
      <w:r>
        <w:rPr>
          <w:rFonts w:hint="cs"/>
          <w:rtl/>
        </w:rPr>
        <w:t xml:space="preserve"> آية، وأمّا عدد آيات سورة البقرة فهو </w:t>
      </w:r>
      <w:r w:rsidR="00B876B3">
        <w:rPr>
          <w:rFonts w:hint="cs"/>
          <w:rtl/>
        </w:rPr>
        <w:t>«</w:t>
      </w:r>
      <w:r>
        <w:rPr>
          <w:rFonts w:hint="cs"/>
          <w:rtl/>
        </w:rPr>
        <w:t>286</w:t>
      </w:r>
      <w:r w:rsidR="00B876B3">
        <w:rPr>
          <w:rFonts w:hint="cs"/>
          <w:rtl/>
        </w:rPr>
        <w:t>»</w:t>
      </w:r>
      <w:r>
        <w:rPr>
          <w:rFonts w:hint="cs"/>
          <w:rtl/>
        </w:rPr>
        <w:t xml:space="preserve"> آية، فيكون الساقط</w:t>
      </w:r>
      <w:r w:rsidR="00651DB1">
        <w:rPr>
          <w:rFonts w:hint="cs"/>
          <w:rtl/>
        </w:rPr>
        <w:t xml:space="preserve"> - </w:t>
      </w:r>
      <w:r>
        <w:rPr>
          <w:rFonts w:hint="cs"/>
          <w:rtl/>
        </w:rPr>
        <w:t>معاذَ الله أن نجرؤ فنقول هذا القول</w:t>
      </w:r>
      <w:r w:rsidR="00651DB1">
        <w:rPr>
          <w:rFonts w:hint="cs"/>
          <w:rtl/>
        </w:rPr>
        <w:t xml:space="preserve"> - </w:t>
      </w:r>
      <w:r>
        <w:rPr>
          <w:rFonts w:hint="cs"/>
          <w:rtl/>
        </w:rPr>
        <w:t xml:space="preserve">بحسب رواية أبَيّ، هو </w:t>
      </w:r>
      <w:r w:rsidR="00B876B3">
        <w:rPr>
          <w:rFonts w:hint="cs"/>
          <w:rtl/>
        </w:rPr>
        <w:t>«</w:t>
      </w:r>
      <w:r>
        <w:rPr>
          <w:rFonts w:hint="cs"/>
          <w:rtl/>
        </w:rPr>
        <w:t>213</w:t>
      </w:r>
      <w:r w:rsidR="00B876B3">
        <w:rPr>
          <w:rFonts w:hint="cs"/>
          <w:rtl/>
        </w:rPr>
        <w:t>»</w:t>
      </w:r>
      <w:r>
        <w:rPr>
          <w:rFonts w:hint="cs"/>
          <w:rtl/>
        </w:rPr>
        <w:t xml:space="preserve"> آية؟!</w:t>
      </w:r>
    </w:p>
    <w:p w:rsidR="0085091D" w:rsidRDefault="0085091D" w:rsidP="0085091D">
      <w:pPr>
        <w:pStyle w:val="libNormal"/>
        <w:rPr>
          <w:rtl/>
        </w:rPr>
      </w:pPr>
      <w:r>
        <w:rPr>
          <w:rFonts w:hint="cs"/>
          <w:rtl/>
        </w:rPr>
        <w:t xml:space="preserve">ولعلّه مكذوب عليه لأغراضٍ سياسيّة! فهلاّ سُئل عن تلك الآيات لإثباتها والتعبّد بتلاوتها؟! وأين غاب بقيّة الصحابة وفي طليعتهم أميرالمؤمنين عليّ بن أبي طالب </w:t>
      </w:r>
      <w:r w:rsidR="000F3656" w:rsidRPr="000F3656">
        <w:rPr>
          <w:rStyle w:val="libAlaemChar"/>
          <w:rFonts w:hint="cs"/>
          <w:rtl/>
        </w:rPr>
        <w:t>عليه‌السلام</w:t>
      </w:r>
      <w:r>
        <w:rPr>
          <w:rFonts w:hint="cs"/>
          <w:rtl/>
        </w:rPr>
        <w:t xml:space="preserve"> الذي هو مع القرآن والقرآن معه، كان يرى الوحي ويسمع كلامه ...</w:t>
      </w:r>
    </w:p>
    <w:p w:rsidR="0085091D" w:rsidRDefault="0085091D" w:rsidP="00FB2786">
      <w:pPr>
        <w:pStyle w:val="libNormal"/>
        <w:rPr>
          <w:rtl/>
        </w:rPr>
      </w:pPr>
      <w:r w:rsidRPr="00651DB1">
        <w:rPr>
          <w:rFonts w:hint="cs"/>
          <w:rtl/>
        </w:rPr>
        <w:t xml:space="preserve">وأخرج الحاكم عن ابن عبّاس قال: قرأتُ على أبَيّ بن كعب </w:t>
      </w:r>
      <w:r w:rsidR="00B876B3">
        <w:rPr>
          <w:rFonts w:hint="cs"/>
          <w:rtl/>
        </w:rPr>
        <w:t>«</w:t>
      </w:r>
      <w:r w:rsidRPr="00651DB1">
        <w:rPr>
          <w:rFonts w:hint="cs"/>
          <w:rtl/>
        </w:rPr>
        <w:t>ولا تُقبل منها شفاعة</w:t>
      </w:r>
      <w:r w:rsidR="00B876B3">
        <w:rPr>
          <w:rFonts w:hint="cs"/>
          <w:rtl/>
        </w:rPr>
        <w:t>»</w:t>
      </w:r>
      <w:r w:rsidRPr="00651DB1">
        <w:rPr>
          <w:rFonts w:hint="cs"/>
          <w:rtl/>
        </w:rPr>
        <w:t xml:space="preserve"> بالتاء، في تُقبل </w:t>
      </w:r>
      <w:r w:rsidRPr="002E3D48">
        <w:rPr>
          <w:rStyle w:val="libFootnotenumChar"/>
          <w:rFonts w:hint="cs"/>
          <w:rtl/>
        </w:rPr>
        <w:t>(2)</w:t>
      </w:r>
      <w:r w:rsidRPr="00651DB1">
        <w:rPr>
          <w:rFonts w:hint="cs"/>
          <w:rtl/>
        </w:rPr>
        <w:t xml:space="preserve">. والذي في المصحف </w:t>
      </w:r>
      <w:r w:rsidR="00FB2786">
        <w:rPr>
          <w:rStyle w:val="libAlaemChar"/>
          <w:rFonts w:hint="cs"/>
          <w:rtl/>
        </w:rPr>
        <w:t>(</w:t>
      </w:r>
      <w:r w:rsidRPr="00FB2786">
        <w:rPr>
          <w:rStyle w:val="libAieChar"/>
          <w:rFonts w:eastAsia="MS Mincho"/>
          <w:rtl/>
        </w:rPr>
        <w:t>وَلاَ يُقْبَلُ مِنْهَا شَفَاعَةٌ</w:t>
      </w:r>
      <w:r w:rsidR="00FB2786">
        <w:rPr>
          <w:rStyle w:val="libAlaemChar"/>
          <w:rFonts w:hint="cs"/>
          <w:rtl/>
        </w:rPr>
        <w:t>)</w:t>
      </w:r>
      <w:r w:rsidRPr="00651DB1">
        <w:rPr>
          <w:rFonts w:hint="cs"/>
          <w:rtl/>
        </w:rPr>
        <w:t xml:space="preserve"> </w:t>
      </w:r>
      <w:r w:rsidRPr="002E3D48">
        <w:rPr>
          <w:rStyle w:val="libFootnotenumChar"/>
          <w:rFonts w:hint="cs"/>
          <w:rtl/>
        </w:rPr>
        <w:t>(3)</w:t>
      </w:r>
      <w:r w:rsidRPr="00651DB1">
        <w:rPr>
          <w:rFonts w:hint="cs"/>
          <w:rtl/>
        </w:rPr>
        <w:t>، بالياء.</w:t>
      </w:r>
    </w:p>
    <w:p w:rsidR="00FB2786" w:rsidRPr="00651DB1" w:rsidRDefault="00FB2786" w:rsidP="00FB2786">
      <w:pPr>
        <w:pStyle w:val="libNormal"/>
        <w:rPr>
          <w:rtl/>
        </w:rPr>
      </w:pPr>
      <w:r>
        <w:rPr>
          <w:rFonts w:hint="cs"/>
          <w:rtl/>
        </w:rPr>
        <w:t>أخرج ابن شبّة في سنده عن الليث بن سعد في خبر جمع عثمان القرآن على قراءة واحدة، قال: وكان حين جمع القرآن جعل زيد بن ثابت، وأُبَيّ بن</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المستدرك على الصحيحين 2: 450/ 3554. وقال صحيح الإسناد ولم يخرجاه. قال الذهبي: صحيح. التلخيص.</w:t>
      </w:r>
    </w:p>
    <w:p w:rsidR="00651DB1" w:rsidRDefault="00651DB1" w:rsidP="00651DB1">
      <w:pPr>
        <w:pStyle w:val="libFootnote0"/>
        <w:rPr>
          <w:rtl/>
        </w:rPr>
      </w:pPr>
      <w:r>
        <w:rPr>
          <w:rFonts w:hint="cs"/>
          <w:rtl/>
        </w:rPr>
        <w:t>(2) المستدرك على الصحيحين 2: 254/ 2916.</w:t>
      </w:r>
    </w:p>
    <w:p w:rsidR="00651DB1" w:rsidRDefault="00651DB1" w:rsidP="00651DB1">
      <w:pPr>
        <w:pStyle w:val="libFootnote0"/>
        <w:rPr>
          <w:rtl/>
        </w:rPr>
      </w:pPr>
      <w:r>
        <w:rPr>
          <w:rFonts w:hint="cs"/>
          <w:rtl/>
        </w:rPr>
        <w:t>(3) البقرة: 48.</w:t>
      </w:r>
    </w:p>
    <w:p w:rsidR="00651DB1" w:rsidRDefault="00651DB1" w:rsidP="00613442">
      <w:pPr>
        <w:pStyle w:val="libNormal"/>
        <w:rPr>
          <w:rtl/>
        </w:rPr>
      </w:pPr>
      <w:r>
        <w:rPr>
          <w:rFonts w:hint="cs"/>
          <w:rtl/>
        </w:rPr>
        <w:br w:type="page"/>
      </w:r>
    </w:p>
    <w:p w:rsidR="0085091D" w:rsidRDefault="0085091D" w:rsidP="00FB2786">
      <w:pPr>
        <w:pStyle w:val="libNormal0"/>
        <w:rPr>
          <w:rtl/>
        </w:rPr>
      </w:pPr>
      <w:r>
        <w:rPr>
          <w:rFonts w:hint="cs"/>
          <w:rtl/>
        </w:rPr>
        <w:lastRenderedPageBreak/>
        <w:t xml:space="preserve">كعب يكتبان القرآن، وجعل معهم سعيد بن العاص يقيمُ عَرَبيَّتَه. فقال أُبَيّ: التَّابُوه، وقال سعيد بن العاص: إنّما هو التّابُوت. فقال عثمان: اكتبوه كما قال سعيد، فكتبوا التّابوت </w:t>
      </w:r>
      <w:r w:rsidRPr="002E3D48">
        <w:rPr>
          <w:rStyle w:val="libFootnotenumChar"/>
          <w:rFonts w:hint="cs"/>
          <w:rtl/>
        </w:rPr>
        <w:t>(1)</w:t>
      </w:r>
      <w:r>
        <w:rPr>
          <w:rFonts w:hint="cs"/>
          <w:rtl/>
        </w:rPr>
        <w:t>.</w:t>
      </w:r>
    </w:p>
    <w:p w:rsidR="0085091D" w:rsidRDefault="0085091D" w:rsidP="0085091D">
      <w:pPr>
        <w:pStyle w:val="libNormal"/>
        <w:rPr>
          <w:rtl/>
        </w:rPr>
      </w:pPr>
      <w:r>
        <w:rPr>
          <w:rFonts w:hint="cs"/>
          <w:rtl/>
        </w:rPr>
        <w:t xml:space="preserve">وقال ابن شهاب الزهريّ: اختلفوا يومئذ في التابوت، فقال زيد: التابوه , وقال ابن الزبير وسعيد وعبدالرحمان: التابوت، فرفعوا اختلافهم إلى عثمان، فقال: اكتبوه التابوت فإنّه بلسان قريش </w:t>
      </w:r>
      <w:r w:rsidRPr="002E3D48">
        <w:rPr>
          <w:rStyle w:val="libFootnotenumChar"/>
          <w:rFonts w:hint="cs"/>
          <w:rtl/>
        </w:rPr>
        <w:t>(2)</w:t>
      </w:r>
      <w:r>
        <w:rPr>
          <w:rFonts w:hint="cs"/>
          <w:rtl/>
        </w:rPr>
        <w:t>.</w:t>
      </w:r>
    </w:p>
    <w:p w:rsidR="0085091D" w:rsidRDefault="0085091D" w:rsidP="0085091D">
      <w:pPr>
        <w:pStyle w:val="libNormal"/>
        <w:rPr>
          <w:rtl/>
        </w:rPr>
      </w:pPr>
      <w:r>
        <w:rPr>
          <w:rFonts w:hint="cs"/>
          <w:rtl/>
        </w:rPr>
        <w:t>وترد لفظة التّابُوت في موضعين من القرآن الكريم: سورة البقرة، آية 248؛ وسورة طه، آية 39.</w:t>
      </w:r>
    </w:p>
    <w:p w:rsidR="0085091D" w:rsidRDefault="0085091D" w:rsidP="0085091D">
      <w:pPr>
        <w:pStyle w:val="libNormal"/>
        <w:rPr>
          <w:rtl/>
        </w:rPr>
      </w:pPr>
      <w:r>
        <w:rPr>
          <w:rFonts w:hint="cs"/>
          <w:rtl/>
        </w:rPr>
        <w:t>إنّ زيد بن ثابت الذي عوّلوا عليه كثيراً في كتابة ونسخ المصحف، واحتقره عبد الله بن مسعود بالنعوت التي مرّ ذكرها، وجدناه يكتب التّابُوت</w:t>
      </w:r>
      <w:r w:rsidR="00651DB1">
        <w:rPr>
          <w:rFonts w:hint="cs"/>
          <w:rtl/>
        </w:rPr>
        <w:t xml:space="preserve"> - </w:t>
      </w:r>
      <w:r>
        <w:rPr>
          <w:rFonts w:hint="cs"/>
          <w:rtl/>
        </w:rPr>
        <w:t>بتاء طويلة منقوطة</w:t>
      </w:r>
      <w:r w:rsidR="00651DB1">
        <w:rPr>
          <w:rFonts w:hint="cs"/>
          <w:rtl/>
        </w:rPr>
        <w:t xml:space="preserve"> -</w:t>
      </w:r>
      <w:r>
        <w:rPr>
          <w:rFonts w:hint="cs"/>
          <w:rtl/>
        </w:rPr>
        <w:t>، يكتبها: التّابوه</w:t>
      </w:r>
      <w:r w:rsidR="00651DB1">
        <w:rPr>
          <w:rFonts w:hint="cs"/>
          <w:rtl/>
        </w:rPr>
        <w:t xml:space="preserve"> - </w:t>
      </w:r>
      <w:r>
        <w:rPr>
          <w:rFonts w:hint="cs"/>
          <w:rtl/>
        </w:rPr>
        <w:t>بالهاء غير المنقوطة</w:t>
      </w:r>
      <w:r w:rsidR="00651DB1">
        <w:rPr>
          <w:rFonts w:hint="cs"/>
          <w:rtl/>
        </w:rPr>
        <w:t xml:space="preserve"> - </w:t>
      </w:r>
      <w:r>
        <w:rPr>
          <w:rFonts w:hint="cs"/>
          <w:rtl/>
        </w:rPr>
        <w:t>وزعم زيد فقدان آية وذلك لمّا جمع المصحف:</w:t>
      </w:r>
    </w:p>
    <w:p w:rsidR="0085091D" w:rsidRPr="00651DB1" w:rsidRDefault="0085091D" w:rsidP="00FB2786">
      <w:pPr>
        <w:pStyle w:val="libNormal"/>
        <w:rPr>
          <w:rtl/>
        </w:rPr>
      </w:pPr>
      <w:r w:rsidRPr="00651DB1">
        <w:rPr>
          <w:rFonts w:hint="cs"/>
          <w:rtl/>
        </w:rPr>
        <w:t xml:space="preserve">عن عمارة بن غزية، عن ابن شهاب، عن خارجة بن زيد، عن زيد بن ثابت، قال: عرضتُ المصحف فلم أجد فيه هذه الآية </w:t>
      </w:r>
      <w:r w:rsidR="00FB2786">
        <w:rPr>
          <w:rStyle w:val="libAlaemChar"/>
          <w:rFonts w:hint="cs"/>
          <w:rtl/>
        </w:rPr>
        <w:t>(</w:t>
      </w:r>
      <w:r w:rsidRPr="00FB2786">
        <w:rPr>
          <w:rStyle w:val="libAieChar"/>
          <w:rFonts w:eastAsia="MS Mincho"/>
          <w:rtl/>
        </w:rPr>
        <w:t>مِنَ الْمُؤْمِنِينَ رِجَالٌ صَدَقُوا مَا عَاهَدُوا اللّهَ عَلَيْهِ</w:t>
      </w:r>
      <w:r w:rsidR="00FB2786">
        <w:rPr>
          <w:rStyle w:val="libAlaemChar"/>
          <w:rFonts w:hint="cs"/>
          <w:rtl/>
        </w:rPr>
        <w:t>)</w:t>
      </w:r>
      <w:r w:rsidRPr="00651DB1">
        <w:rPr>
          <w:rFonts w:hint="cs"/>
          <w:rtl/>
        </w:rPr>
        <w:t xml:space="preserve"> </w:t>
      </w:r>
      <w:r w:rsidRPr="002E3D48">
        <w:rPr>
          <w:rStyle w:val="libFootnotenumChar"/>
          <w:rFonts w:hint="cs"/>
          <w:rtl/>
        </w:rPr>
        <w:t>(3)</w:t>
      </w:r>
      <w:r w:rsidRPr="00651DB1">
        <w:rPr>
          <w:rFonts w:hint="cs"/>
          <w:rtl/>
        </w:rPr>
        <w:t xml:space="preserve"> الآية، قال: فاستعرضتُ المهاجرين أسألهم عنها فلم أجدها مع أحد، ثمّ استعرضتُ الأنصار أسألهم عنها فلم أجدها مع أحد، حتّى وجدتُها مع </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تاريخ المدينة المنوّرة 3: 1002.</w:t>
      </w:r>
    </w:p>
    <w:p w:rsidR="00651DB1" w:rsidRDefault="00651DB1" w:rsidP="00651DB1">
      <w:pPr>
        <w:pStyle w:val="libFootnote0"/>
        <w:rPr>
          <w:rtl/>
        </w:rPr>
      </w:pPr>
      <w:r>
        <w:rPr>
          <w:rFonts w:hint="cs"/>
          <w:rtl/>
        </w:rPr>
        <w:t>(2) نفسه 1001.</w:t>
      </w:r>
    </w:p>
    <w:p w:rsidR="00651DB1" w:rsidRDefault="00651DB1" w:rsidP="00651DB1">
      <w:pPr>
        <w:pStyle w:val="libFootnote0"/>
        <w:rPr>
          <w:rtl/>
        </w:rPr>
      </w:pPr>
      <w:r>
        <w:rPr>
          <w:rFonts w:hint="cs"/>
          <w:rtl/>
        </w:rPr>
        <w:t>(3) الأحزاب ك 23.</w:t>
      </w:r>
    </w:p>
    <w:p w:rsidR="00651DB1" w:rsidRDefault="00651DB1" w:rsidP="00613442">
      <w:pPr>
        <w:pStyle w:val="libNormal"/>
        <w:rPr>
          <w:rtl/>
        </w:rPr>
      </w:pPr>
      <w:r>
        <w:rPr>
          <w:rFonts w:hint="cs"/>
          <w:rtl/>
        </w:rPr>
        <w:br w:type="page"/>
      </w:r>
    </w:p>
    <w:p w:rsidR="0085091D" w:rsidRPr="00651DB1" w:rsidRDefault="0085091D" w:rsidP="00FB2786">
      <w:pPr>
        <w:pStyle w:val="libNormal0"/>
        <w:rPr>
          <w:rtl/>
        </w:rPr>
      </w:pPr>
      <w:r w:rsidRPr="00651DB1">
        <w:rPr>
          <w:rFonts w:hint="cs"/>
          <w:rtl/>
        </w:rPr>
        <w:lastRenderedPageBreak/>
        <w:t xml:space="preserve">خزيمة بن ثابت الأنصاريّ فكتبتها، ثمّ عرضته مرّة أخرى فلم أجد فيه هاتين الآيتين </w:t>
      </w:r>
      <w:r w:rsidR="00FB2786">
        <w:rPr>
          <w:rStyle w:val="libAlaemChar"/>
          <w:rFonts w:hint="cs"/>
          <w:rtl/>
        </w:rPr>
        <w:t>(</w:t>
      </w:r>
      <w:r w:rsidRPr="00FB2786">
        <w:rPr>
          <w:rStyle w:val="libAieChar"/>
          <w:rFonts w:eastAsia="MS Mincho"/>
          <w:rtl/>
        </w:rPr>
        <w:t>لَقَدْ جَاءَكُمْ رَسُولٌ مِنْ أَنْفُسِكُمْ</w:t>
      </w:r>
      <w:r w:rsidR="00FB2786">
        <w:rPr>
          <w:rStyle w:val="libAlaemChar"/>
          <w:rFonts w:hint="cs"/>
          <w:rtl/>
        </w:rPr>
        <w:t>)</w:t>
      </w:r>
      <w:r w:rsidRPr="00651DB1">
        <w:rPr>
          <w:rFonts w:hint="cs"/>
          <w:rtl/>
        </w:rPr>
        <w:t xml:space="preserve"> الآية</w:t>
      </w:r>
      <w:r w:rsidR="00651DB1" w:rsidRPr="00651DB1">
        <w:rPr>
          <w:rFonts w:hint="cs"/>
          <w:rtl/>
        </w:rPr>
        <w:t xml:space="preserve"> - </w:t>
      </w:r>
      <w:r w:rsidRPr="00651DB1">
        <w:rPr>
          <w:rFonts w:hint="cs"/>
          <w:rtl/>
        </w:rPr>
        <w:t xml:space="preserve">إلى آخر السورة </w:t>
      </w:r>
      <w:r w:rsidRPr="002E3D48">
        <w:rPr>
          <w:rStyle w:val="libFootnotenumChar"/>
          <w:rFonts w:hint="cs"/>
          <w:rtl/>
        </w:rPr>
        <w:t>(1)</w:t>
      </w:r>
      <w:r w:rsidRPr="00651DB1">
        <w:rPr>
          <w:rFonts w:hint="cs"/>
          <w:rtl/>
        </w:rPr>
        <w:t xml:space="preserve">. قال: فاستعرضت المهاجرين أسألهم عنهما فلم أجدهما مع أحد منهم، ثمّ استعرضت الأنصار أسألهم عنهما فلم أجدهما مع أحد منهم، حتّى وجدتهما مع رجل آخر يدعى خزيمة أيضاً من الأنصار فأثبتهما في آخر </w:t>
      </w:r>
      <w:r w:rsidR="00FB2786">
        <w:rPr>
          <w:rFonts w:hint="cs"/>
          <w:rtl/>
        </w:rPr>
        <w:t>(</w:t>
      </w:r>
      <w:r w:rsidRPr="00651DB1">
        <w:rPr>
          <w:rFonts w:hint="cs"/>
          <w:rtl/>
        </w:rPr>
        <w:t>براءة</w:t>
      </w:r>
      <w:r w:rsidR="00FB2786">
        <w:rPr>
          <w:rFonts w:hint="cs"/>
          <w:rtl/>
        </w:rPr>
        <w:t>)</w:t>
      </w:r>
      <w:r w:rsidRPr="00651DB1">
        <w:rPr>
          <w:rFonts w:hint="cs"/>
          <w:rtl/>
        </w:rPr>
        <w:t>.</w:t>
      </w:r>
    </w:p>
    <w:p w:rsidR="0085091D" w:rsidRDefault="0085091D" w:rsidP="0085091D">
      <w:pPr>
        <w:pStyle w:val="libNormal"/>
        <w:rPr>
          <w:rtl/>
        </w:rPr>
      </w:pPr>
      <w:r>
        <w:rPr>
          <w:rFonts w:hint="cs"/>
          <w:rtl/>
        </w:rPr>
        <w:t>قال زيد: ولو تمّت ثلاث آيات لجعلتها سورة واحدة، ثمّ عرضتُه عرضة أخرى فلم أجد فيه شيئاً.</w:t>
      </w:r>
    </w:p>
    <w:p w:rsidR="0085091D" w:rsidRDefault="0085091D" w:rsidP="0085091D">
      <w:pPr>
        <w:pStyle w:val="libNormal"/>
        <w:rPr>
          <w:rtl/>
        </w:rPr>
      </w:pPr>
      <w:r>
        <w:rPr>
          <w:rFonts w:hint="cs"/>
          <w:rtl/>
        </w:rPr>
        <w:t xml:space="preserve">فأرسل عثمان إلى حفصة يسألها أن تعطيه الصحيفة، وجعل لها عهدَ الله ليَرُدّها إليها، فأعطته إيّاها، فعرضت الصحف عليها فلم تخالفها في شيء فرددتُها إليه وطابت نفسُه، فأمر الناس أن يكتبوا المصاحف </w:t>
      </w:r>
      <w:r w:rsidRPr="002E3D48">
        <w:rPr>
          <w:rStyle w:val="libFootnotenumChar"/>
          <w:rFonts w:hint="cs"/>
          <w:rtl/>
        </w:rPr>
        <w:t>(2)</w:t>
      </w:r>
      <w:r>
        <w:rPr>
          <w:rFonts w:hint="cs"/>
          <w:rtl/>
        </w:rPr>
        <w:t>.</w:t>
      </w:r>
    </w:p>
    <w:p w:rsidR="00FB2786" w:rsidRDefault="00FB2786" w:rsidP="00FB2786">
      <w:pPr>
        <w:pStyle w:val="libNormal"/>
        <w:rPr>
          <w:rtl/>
        </w:rPr>
      </w:pPr>
      <w:r>
        <w:rPr>
          <w:rFonts w:hint="cs"/>
          <w:rtl/>
        </w:rPr>
        <w:t xml:space="preserve">ابن شهاب الزُّهريّ، من المعدودين في المنحرفين عن أمير المؤمنين عليّ </w:t>
      </w:r>
      <w:r w:rsidRPr="000F3656">
        <w:rPr>
          <w:rStyle w:val="libAlaemChar"/>
          <w:rFonts w:hint="cs"/>
          <w:rtl/>
        </w:rPr>
        <w:t>عليه‌السلام</w:t>
      </w:r>
      <w:r>
        <w:rPr>
          <w:rFonts w:hint="cs"/>
          <w:rtl/>
        </w:rPr>
        <w:t>. وزيد بن ثابت عثمانيّ. وابن شبّة غير رافضيّ بل ولا شيعي الهوى، وقد أثبت الرواية في كتابه. وهو ليس متأخّراً (173 - 262 هـ)، بصريّ.</w:t>
      </w:r>
    </w:p>
    <w:p w:rsidR="00FB2786" w:rsidRDefault="00FB2786" w:rsidP="00FB2786">
      <w:pPr>
        <w:pStyle w:val="libNormal"/>
        <w:rPr>
          <w:rtl/>
        </w:rPr>
      </w:pPr>
      <w:r>
        <w:rPr>
          <w:rFonts w:hint="cs"/>
          <w:rtl/>
        </w:rPr>
        <w:t>أقول: هذا كلامهم في القرآن، يكتبونه بلهجاتٍ مباينةٍ للفظِ الوحي الفصيح البليغ؛ فيكفّر بعضُهم بعضاً لتعدّد اللّهجات، ويضيفون إليه ما ليس منه كلاماً ركيكاً، ويزعمون ضياع الكثير منه واندرس؛ ومنه ما ضاع ولكن بعد طوافٍ طويل بين المهاجرين فلم يجده عندهم، ثمّ بين الأنصار حتّى وجده عند أحدهم</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التوبة: 128 - 129.</w:t>
      </w:r>
    </w:p>
    <w:p w:rsidR="00651DB1" w:rsidRDefault="00651DB1" w:rsidP="00651DB1">
      <w:pPr>
        <w:pStyle w:val="libFootnote0"/>
        <w:rPr>
          <w:rtl/>
        </w:rPr>
      </w:pPr>
      <w:r>
        <w:rPr>
          <w:rFonts w:hint="cs"/>
          <w:rtl/>
        </w:rPr>
        <w:t>(2) تاريخ المدينة المنوّرة 3: 1001 - 1002.</w:t>
      </w:r>
    </w:p>
    <w:p w:rsidR="00651DB1" w:rsidRDefault="00651DB1" w:rsidP="00613442">
      <w:pPr>
        <w:pStyle w:val="libNormal"/>
        <w:rPr>
          <w:rtl/>
        </w:rPr>
      </w:pPr>
      <w:r>
        <w:rPr>
          <w:rFonts w:hint="cs"/>
          <w:rtl/>
        </w:rPr>
        <w:br w:type="page"/>
      </w:r>
    </w:p>
    <w:p w:rsidR="0085091D" w:rsidRDefault="0085091D" w:rsidP="00FB2786">
      <w:pPr>
        <w:pStyle w:val="libNormal0"/>
        <w:rPr>
          <w:rtl/>
        </w:rPr>
      </w:pPr>
      <w:r>
        <w:rPr>
          <w:rFonts w:hint="cs"/>
          <w:rtl/>
        </w:rPr>
        <w:lastRenderedPageBreak/>
        <w:t>والسؤال: صحابة في الصدر الأوّل لا يعرفون كتابهم ولكن يحفظون أنسابهم؟!</w:t>
      </w:r>
    </w:p>
    <w:p w:rsidR="0085091D" w:rsidRDefault="0085091D" w:rsidP="0085091D">
      <w:pPr>
        <w:pStyle w:val="libNormal"/>
        <w:rPr>
          <w:rtl/>
        </w:rPr>
      </w:pPr>
      <w:r>
        <w:rPr>
          <w:rFonts w:hint="cs"/>
          <w:rtl/>
        </w:rPr>
        <w:t xml:space="preserve">فإمّا أن تكون هذه الرّوايات مكذوبة فنطرحها! وإمّا أن تكون صادقةً وقد بلغت عند حدّ التواتر، فكيف نطمأنّ إلى رواياتهم ونجعلها من المسلّمات وبخاصّة تلك المتعلّقة بهدم أهم ركن من أركان الإسلام وهو النبوّة الذي يأتي بعد التوحيد، ولولاه لما عرفنا الله تعالى حقّ معرفته، ولا إيمان بالنبيّ </w:t>
      </w:r>
      <w:r w:rsidR="00A24773">
        <w:rPr>
          <w:rStyle w:val="libAlaemChar"/>
          <w:rFonts w:hint="cs"/>
          <w:rtl/>
        </w:rPr>
        <w:t>صلى‌الله‌عليه‌وآله</w:t>
      </w:r>
      <w:r>
        <w:rPr>
          <w:rFonts w:hint="cs"/>
          <w:rtl/>
        </w:rPr>
        <w:t xml:space="preserve"> بالنطق بالشهادة فقط وإنّما حمل وبثّ وتقييد أحاديثه </w:t>
      </w:r>
      <w:r w:rsidR="00A24773">
        <w:rPr>
          <w:rStyle w:val="libAlaemChar"/>
          <w:rFonts w:hint="cs"/>
          <w:rtl/>
        </w:rPr>
        <w:t>صلى‌الله‌عليه‌وآله</w:t>
      </w:r>
      <w:r>
        <w:rPr>
          <w:rFonts w:hint="cs"/>
          <w:rtl/>
        </w:rPr>
        <w:t>.</w:t>
      </w:r>
    </w:p>
    <w:p w:rsidR="0085091D" w:rsidRDefault="0085091D" w:rsidP="0085091D">
      <w:pPr>
        <w:pStyle w:val="libNormal"/>
        <w:rPr>
          <w:rtl/>
        </w:rPr>
      </w:pPr>
      <w:r>
        <w:rPr>
          <w:rFonts w:hint="cs"/>
          <w:rtl/>
        </w:rPr>
        <w:t>وكما عدا أولئك النّفر على السنّة بالحجّة التي أشرنا إليها؛ فقد عدَوا على القرآن بالشواهد التي ذكرناها ممّا يعني صدق دعوانا فيما خلصنا إليه من نتيجة: العمد إلى طمس معالم العترة الطاهرة وما لها من حقوق سياسيّة.</w:t>
      </w:r>
    </w:p>
    <w:p w:rsidR="0085091D" w:rsidRDefault="0085091D" w:rsidP="0085091D">
      <w:pPr>
        <w:pStyle w:val="libNormal"/>
        <w:rPr>
          <w:rtl/>
        </w:rPr>
      </w:pPr>
      <w:r>
        <w:rPr>
          <w:rFonts w:hint="cs"/>
          <w:rtl/>
        </w:rPr>
        <w:t>قلنا: إنّ الناس كان يُكفّر بعضُهم بعضاً بسبب القراءات، حتّى جمع عثمان الناس على مصحفٍ واحد، ولكن أساء الأدب إلى كتاب الله تعالى</w:t>
      </w:r>
      <w:r w:rsidR="00651DB1">
        <w:rPr>
          <w:rFonts w:hint="cs"/>
          <w:rtl/>
        </w:rPr>
        <w:t xml:space="preserve"> - </w:t>
      </w:r>
      <w:r>
        <w:rPr>
          <w:rFonts w:hint="cs"/>
          <w:rtl/>
        </w:rPr>
        <w:t>كما سنعرض له</w:t>
      </w:r>
      <w:r w:rsidR="00651DB1">
        <w:rPr>
          <w:rFonts w:hint="cs"/>
          <w:rtl/>
        </w:rPr>
        <w:t xml:space="preserve"> - </w:t>
      </w:r>
    </w:p>
    <w:p w:rsidR="0085091D" w:rsidRDefault="0085091D" w:rsidP="0085091D">
      <w:pPr>
        <w:pStyle w:val="libNormal"/>
        <w:rPr>
          <w:rtl/>
        </w:rPr>
      </w:pPr>
      <w:r>
        <w:rPr>
          <w:rFonts w:hint="cs"/>
          <w:rtl/>
        </w:rPr>
        <w:t>عن أنس بن مالك قال: اجتمع لغزوة أرمينية وأذربيجان أهلُ الشام وأهلُ العراق وكان معهم حُذيفة بن اليمان ففزِع من اختلافهم في القراءة، فقدم على عثمان فقال: يا أمير المؤمنين، أدرِك هذه الأمّة قبل أن يختلفوا في القرآن اختلاف اليهود والنصارى! فأرسل عثمان إلى حفصة أن أرسلي إلينا الصحف نَنْسَخْها في المصاحف ثمّ نردّها إليك، فأرسلت بها حفصة إلى عثمان، فأمر عثمان زيد بن ثابت، وعبد الله بن الزبير، وسعيد بن العاص، وعبد الرحمان بن الحارث بن هشام فنَسَخُوها في المصاحف. وقال عثمان للرَّهط القرشيِّين الثلاثة:</w:t>
      </w:r>
    </w:p>
    <w:p w:rsidR="00651DB1" w:rsidRDefault="00651DB1" w:rsidP="00613442">
      <w:pPr>
        <w:pStyle w:val="libNormal"/>
        <w:rPr>
          <w:rtl/>
        </w:rPr>
      </w:pPr>
      <w:r>
        <w:rPr>
          <w:rFonts w:hint="cs"/>
          <w:rtl/>
        </w:rPr>
        <w:br w:type="page"/>
      </w:r>
    </w:p>
    <w:p w:rsidR="00FB2786" w:rsidRDefault="00FB2786" w:rsidP="00FB2786">
      <w:pPr>
        <w:pStyle w:val="libNormal"/>
        <w:rPr>
          <w:rtl/>
        </w:rPr>
      </w:pPr>
      <w:r>
        <w:rPr>
          <w:rFonts w:hint="cs"/>
          <w:rtl/>
        </w:rPr>
        <w:lastRenderedPageBreak/>
        <w:t xml:space="preserve">إذا اختلفتم أنتم وزيدُ بن ثابت في شيءٍ من القرآن فاكتُبوه بلسان قريش، فإنّما أنزل بلسانهم، ففعلوا ذلك، حتّى إذا نُسِخَ المصحفُ ردّ عثمانُ الصحفَ إلى حفصة وأرسل إلى كلّ أُفُقٍ بمصحفٍ ممّا نَسخوا، وأمر بما سِواه من القرآن في كلّ صحيفةٍ أو مصحفٍ أن يُحرق </w:t>
      </w:r>
      <w:r w:rsidRPr="002E3D48">
        <w:rPr>
          <w:rStyle w:val="libFootnotenumChar"/>
          <w:rFonts w:hint="cs"/>
          <w:rtl/>
        </w:rPr>
        <w:t>(1)</w:t>
      </w:r>
      <w:r>
        <w:rPr>
          <w:rFonts w:hint="cs"/>
          <w:rtl/>
        </w:rPr>
        <w:t>.</w:t>
      </w:r>
    </w:p>
    <w:p w:rsidR="0085091D" w:rsidRDefault="0085091D" w:rsidP="0085091D">
      <w:pPr>
        <w:pStyle w:val="libNormal"/>
        <w:rPr>
          <w:rtl/>
        </w:rPr>
      </w:pPr>
      <w:r>
        <w:rPr>
          <w:rFonts w:hint="cs"/>
          <w:rtl/>
        </w:rPr>
        <w:t>نتوقّف قليلاً مع الرّواية: فقد قلنا إنّ النّاس يكفّر بعضُهم بعضاً بسبب القراءات، وكان أولئك النّفر وفي طليعتهم عبد الله بن مسعود، الذي أحسن عمرُ تأديبه! فامتنع من الحديث ومن ثَمّ صار أشدّهم منعاً للحديث؛ فاستحقّ تلك الرواية، بالأخذ بقراءته! حتّى وإن غيّر وبدّل في ألفاظ الآيات وأنكر سُوَراً كاملةً؛ فاُناس ملتزمون بقراءته وآخرون بقراءة غيره، فيكفّر بعضُهم بعضاً باختلاف القراءات.</w:t>
      </w:r>
    </w:p>
    <w:p w:rsidR="0085091D" w:rsidRDefault="0085091D" w:rsidP="0085091D">
      <w:pPr>
        <w:pStyle w:val="libNormal"/>
        <w:rPr>
          <w:rtl/>
        </w:rPr>
      </w:pPr>
      <w:r>
        <w:rPr>
          <w:rFonts w:hint="cs"/>
          <w:rtl/>
        </w:rPr>
        <w:t xml:space="preserve">والمسألة الأخرى: إنّ عثمان قد جمع الناس على مصحفٍ واحد، ولكنّه أساء الأدب كما قلنا من قبل وذلك من خلال حرقه المصاحف!! فهلاّ جمعها فجعلها في خُزانة في مكان أمين؟!! وكما أنّ العدوان على سنّة رسول الله </w:t>
      </w:r>
      <w:r w:rsidR="00A24773">
        <w:rPr>
          <w:rStyle w:val="libAlaemChar"/>
          <w:rFonts w:hint="cs"/>
          <w:rtl/>
        </w:rPr>
        <w:t>صلى‌الله‌عليه‌وآله</w:t>
      </w:r>
      <w:r>
        <w:rPr>
          <w:rFonts w:hint="cs"/>
          <w:rtl/>
        </w:rPr>
        <w:t xml:space="preserve"> والاستهانة بها بعد ما بلغهم توكيده </w:t>
      </w:r>
      <w:r w:rsidR="00A24773">
        <w:rPr>
          <w:rStyle w:val="libAlaemChar"/>
          <w:rFonts w:hint="cs"/>
          <w:rtl/>
        </w:rPr>
        <w:t>صلى‌الله‌عليه‌وآله</w:t>
      </w:r>
      <w:r>
        <w:rPr>
          <w:rFonts w:hint="cs"/>
          <w:rtl/>
        </w:rPr>
        <w:t xml:space="preserve"> بما يقطع معاذيرهم؛ فهو عدوانٌ على شخصه الكريم!، فكذلك الحال بالنسبة إلى القرآن الكريم، لا يجوز هتْكُ حرمته بأيّ لونٍ: بالمحوِ، أو الدفن، أو الحرق؛ تلك الأساليب التي مُورست مع سُنّة ا</w:t>
      </w:r>
      <w:r w:rsidR="00277FB9">
        <w:rPr>
          <w:rFonts w:hint="cs"/>
          <w:rtl/>
        </w:rPr>
        <w:t>لمـُ</w:t>
      </w:r>
      <w:r>
        <w:rPr>
          <w:rFonts w:hint="cs"/>
          <w:rtl/>
        </w:rPr>
        <w:t xml:space="preserve">رْسَل </w:t>
      </w:r>
      <w:r w:rsidR="00A24773">
        <w:rPr>
          <w:rStyle w:val="libAlaemChar"/>
          <w:rFonts w:hint="cs"/>
          <w:rtl/>
        </w:rPr>
        <w:t>صلى‌الله‌عليه‌وآله</w:t>
      </w:r>
      <w:r>
        <w:rPr>
          <w:rFonts w:hint="cs"/>
          <w:rtl/>
        </w:rPr>
        <w:t>، فاختار عثمان أبشعها وهي:</w:t>
      </w:r>
    </w:p>
    <w:p w:rsidR="00FB2786" w:rsidRDefault="00B876B3" w:rsidP="0085091D">
      <w:pPr>
        <w:pStyle w:val="libNormal"/>
        <w:rPr>
          <w:rtl/>
        </w:rPr>
      </w:pPr>
      <w:r>
        <w:rPr>
          <w:rFonts w:hint="cs"/>
          <w:rtl/>
        </w:rPr>
        <w:t>«</w:t>
      </w:r>
      <w:r w:rsidR="0085091D">
        <w:rPr>
          <w:rFonts w:hint="cs"/>
          <w:rtl/>
        </w:rPr>
        <w:t>الحرق</w:t>
      </w:r>
      <w:r>
        <w:rPr>
          <w:rFonts w:hint="cs"/>
          <w:rtl/>
        </w:rPr>
        <w:t>»</w:t>
      </w:r>
      <w:r w:rsidR="0085091D">
        <w:rPr>
          <w:rFonts w:hint="cs"/>
          <w:rtl/>
        </w:rPr>
        <w:t xml:space="preserve"> إذ لو دُفِنت</w:t>
      </w:r>
      <w:r w:rsidR="00651DB1">
        <w:rPr>
          <w:rFonts w:hint="cs"/>
          <w:rtl/>
        </w:rPr>
        <w:t xml:space="preserve"> - </w:t>
      </w:r>
      <w:r w:rsidR="0085091D">
        <w:rPr>
          <w:rFonts w:hint="cs"/>
          <w:rtl/>
        </w:rPr>
        <w:t>مع اعتراضنا الشديد على هذا الفعل المنكر</w:t>
      </w:r>
      <w:r w:rsidR="00651DB1">
        <w:rPr>
          <w:rFonts w:hint="cs"/>
          <w:rtl/>
        </w:rPr>
        <w:t xml:space="preserve"> - </w:t>
      </w:r>
      <w:r w:rsidR="0085091D">
        <w:rPr>
          <w:rFonts w:hint="cs"/>
          <w:rtl/>
        </w:rPr>
        <w:t xml:space="preserve">رُبّما </w:t>
      </w:r>
    </w:p>
    <w:p w:rsidR="00FB2786" w:rsidRDefault="00FB2786" w:rsidP="00FB2786">
      <w:pPr>
        <w:pStyle w:val="libLine"/>
        <w:rPr>
          <w:rtl/>
        </w:rPr>
      </w:pPr>
      <w:r>
        <w:rPr>
          <w:rFonts w:hint="cs"/>
          <w:rtl/>
        </w:rPr>
        <w:t>____________________</w:t>
      </w:r>
    </w:p>
    <w:p w:rsidR="00FB2786" w:rsidRDefault="00FB2786" w:rsidP="00FB2786">
      <w:pPr>
        <w:pStyle w:val="libFootnote0"/>
        <w:rPr>
          <w:rtl/>
        </w:rPr>
      </w:pPr>
      <w:r>
        <w:rPr>
          <w:rFonts w:hint="cs"/>
          <w:rtl/>
        </w:rPr>
        <w:t>(1) تاريخ المدينة المنوّرة 3: 991 - 992. وانظر فتح الباري 9: 17، سنن البيهقي 2: 41.</w:t>
      </w:r>
    </w:p>
    <w:p w:rsidR="00FB2786" w:rsidRDefault="00FB2786" w:rsidP="00FB2786">
      <w:pPr>
        <w:pStyle w:val="libNormal"/>
        <w:rPr>
          <w:rtl/>
        </w:rPr>
      </w:pPr>
      <w:r>
        <w:rPr>
          <w:rtl/>
        </w:rPr>
        <w:br w:type="page"/>
      </w:r>
    </w:p>
    <w:p w:rsidR="0085091D" w:rsidRDefault="0085091D" w:rsidP="00FB2786">
      <w:pPr>
        <w:pStyle w:val="libNormal0"/>
        <w:rPr>
          <w:rtl/>
        </w:rPr>
      </w:pPr>
      <w:r>
        <w:rPr>
          <w:rFonts w:hint="cs"/>
          <w:rtl/>
        </w:rPr>
        <w:lastRenderedPageBreak/>
        <w:t>تُخرج بعد ذلك سالمةً ...</w:t>
      </w:r>
    </w:p>
    <w:p w:rsidR="0085091D" w:rsidRDefault="0085091D" w:rsidP="0085091D">
      <w:pPr>
        <w:pStyle w:val="libNormal"/>
        <w:rPr>
          <w:rtl/>
        </w:rPr>
      </w:pPr>
      <w:r>
        <w:rPr>
          <w:rFonts w:hint="cs"/>
          <w:rtl/>
        </w:rPr>
        <w:t>أمّا الذي حدث للقرآن العظيم، فأمرٌ مهول تكاد السماوات ينفرطن</w:t>
      </w:r>
      <w:r w:rsidR="00651DB1">
        <w:rPr>
          <w:rFonts w:hint="cs"/>
          <w:rtl/>
        </w:rPr>
        <w:t xml:space="preserve"> - </w:t>
      </w:r>
      <w:r>
        <w:rPr>
          <w:rFonts w:hint="cs"/>
          <w:rtl/>
        </w:rPr>
        <w:t>بالنون</w:t>
      </w:r>
      <w:r w:rsidR="00651DB1">
        <w:rPr>
          <w:rFonts w:hint="cs"/>
          <w:rtl/>
        </w:rPr>
        <w:t xml:space="preserve"> - </w:t>
      </w:r>
      <w:r>
        <w:rPr>
          <w:rFonts w:hint="cs"/>
          <w:rtl/>
        </w:rPr>
        <w:t>وليس بالتاء، إذ هذه لها قراءة بالتاء عند بعضهم!</w:t>
      </w:r>
      <w:r w:rsidR="00651DB1">
        <w:rPr>
          <w:rFonts w:hint="cs"/>
          <w:rtl/>
        </w:rPr>
        <w:t xml:space="preserve"> - </w:t>
      </w:r>
      <w:r>
        <w:rPr>
          <w:rFonts w:hint="cs"/>
          <w:rtl/>
        </w:rPr>
        <w:t>للذي كان من عثمان بحرق العراق، ويأتي بلفظ تمزيقه ...! وفي كلٍّ سوء أدب، وجاهليّة، ومروق على أمر الله تعالى وطاعته.</w:t>
      </w:r>
    </w:p>
    <w:p w:rsidR="0085091D" w:rsidRDefault="00B876B3" w:rsidP="0085091D">
      <w:pPr>
        <w:pStyle w:val="libNormal"/>
        <w:rPr>
          <w:rtl/>
        </w:rPr>
      </w:pPr>
      <w:r>
        <w:rPr>
          <w:rFonts w:hint="cs"/>
          <w:rtl/>
        </w:rPr>
        <w:t>«</w:t>
      </w:r>
      <w:r w:rsidR="0085091D">
        <w:rPr>
          <w:rFonts w:hint="cs"/>
          <w:rtl/>
        </w:rPr>
        <w:t xml:space="preserve">وبسندٍ عالٍ عن زيد بن ثابت، أن حذيفة بن اليمان رضي الله عنه قدم من غزوة غزاها بفرج أرمينية فحضرها أهلُ العراق وأهلُ الشام، فإذا أهلُ العراق يقرؤون بقراءة عبد الله بن مسعود ويأتون بما لم يسمع أهلُ الشام؛ ويقرأ أهلُ الشام بقراءة أُبَيِّ بن كَعْب، ويأتون بما لم يسمع أهل العراق. قال: فأمرني عثمان أن أكتب له مصحفاً فكتبتُه. فلمّا فرغتُ منه عَرَضَه </w:t>
      </w:r>
      <w:r w:rsidR="0085091D" w:rsidRPr="002E3D48">
        <w:rPr>
          <w:rStyle w:val="libFootnotenumChar"/>
          <w:rFonts w:hint="cs"/>
          <w:rtl/>
        </w:rPr>
        <w:t>(1)</w:t>
      </w:r>
      <w:r w:rsidR="0085091D">
        <w:rPr>
          <w:rFonts w:hint="cs"/>
          <w:rtl/>
        </w:rPr>
        <w:t>.</w:t>
      </w:r>
    </w:p>
    <w:p w:rsidR="00FB2786" w:rsidRDefault="00FB2786" w:rsidP="00FB2786">
      <w:pPr>
        <w:pStyle w:val="libNormal"/>
        <w:rPr>
          <w:rtl/>
        </w:rPr>
      </w:pPr>
      <w:r>
        <w:rPr>
          <w:rFonts w:hint="cs"/>
          <w:rtl/>
        </w:rPr>
        <w:t xml:space="preserve">هذا حالُ المسلمين في صدر الإسلام وهم قريبوا عهد بالنبيّ </w:t>
      </w:r>
      <w:r>
        <w:rPr>
          <w:rStyle w:val="libAlaemChar"/>
          <w:rFonts w:hint="cs"/>
          <w:rtl/>
        </w:rPr>
        <w:t>صلى‌الله‌عليه‌وآله</w:t>
      </w:r>
      <w:r>
        <w:rPr>
          <w:rFonts w:hint="cs"/>
          <w:rtl/>
        </w:rPr>
        <w:t xml:space="preserve"> يُكفّر أحدهم الآخر بسبب القراءة لما أشاعته السياسة المانعة من الحديث بأنّ النبيّ </w:t>
      </w:r>
      <w:r>
        <w:rPr>
          <w:rStyle w:val="libAlaemChar"/>
          <w:rFonts w:hint="cs"/>
          <w:rtl/>
        </w:rPr>
        <w:t>صلى‌الله‌عليه‌وآله</w:t>
      </w:r>
      <w:r>
        <w:rPr>
          <w:rFonts w:hint="cs"/>
          <w:rtl/>
        </w:rPr>
        <w:t xml:space="preserve"> أوصى بالأخذ بقراءة ابن مسعود، وأشاع آخرون أن أُبَيّاً هو سيّد القرّاء - ستعرف -؛ ولذا تمسّك أهل العراق بقراءة ابن مسعود وكلّما سمعوا شيئاً غيره فهو جديد عليهم وظنّوه كفراً وخروجاً على القرآن؛ وكذا حال أهل الشام.</w:t>
      </w:r>
    </w:p>
    <w:p w:rsidR="00FB2786" w:rsidRDefault="00FB2786" w:rsidP="00FB2786">
      <w:pPr>
        <w:pStyle w:val="libNormal"/>
        <w:rPr>
          <w:rtl/>
        </w:rPr>
      </w:pPr>
      <w:r>
        <w:rPr>
          <w:rFonts w:hint="cs"/>
          <w:rtl/>
        </w:rPr>
        <w:t xml:space="preserve">ولكن لِمَ هذا التعميم؟! وأين الطبقة السابقة إلى الإسلام وأسبقها عليّ أمير المؤمنين </w:t>
      </w:r>
      <w:r w:rsidRPr="000F3656">
        <w:rPr>
          <w:rStyle w:val="libAlaemChar"/>
          <w:rFonts w:hint="cs"/>
          <w:rtl/>
        </w:rPr>
        <w:t>عليه‌السلام</w:t>
      </w:r>
      <w:r>
        <w:rPr>
          <w:rFonts w:hint="cs"/>
          <w:rtl/>
        </w:rPr>
        <w:t xml:space="preserve">، من غير خلاف والذي كان يهتف ويمدّ بها صوته: أنا الصدِّيق الأكبر وفاروق هذه الأمّة صلّيت مع رسول الله </w:t>
      </w:r>
      <w:r>
        <w:rPr>
          <w:rStyle w:val="libAlaemChar"/>
          <w:rFonts w:hint="cs"/>
          <w:rtl/>
        </w:rPr>
        <w:t>صلى‌الله‌عليه‌وآله</w:t>
      </w:r>
      <w:r>
        <w:rPr>
          <w:rFonts w:hint="cs"/>
          <w:rtl/>
        </w:rPr>
        <w:t xml:space="preserve"> سبع سنوات ولم يصلِّ معنا</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تاريخ المدينة المنوّرة 3: 993، فتح الباري 9: 14 - 15، الجامع للأصول 4: 33.</w:t>
      </w:r>
    </w:p>
    <w:p w:rsidR="00651DB1" w:rsidRDefault="00651DB1" w:rsidP="00613442">
      <w:pPr>
        <w:pStyle w:val="libNormal"/>
        <w:rPr>
          <w:rtl/>
        </w:rPr>
      </w:pPr>
      <w:r>
        <w:rPr>
          <w:rFonts w:hint="cs"/>
          <w:rtl/>
        </w:rPr>
        <w:br w:type="page"/>
      </w:r>
    </w:p>
    <w:p w:rsidR="0085091D" w:rsidRDefault="0085091D" w:rsidP="00FB2786">
      <w:pPr>
        <w:pStyle w:val="libNormal0"/>
        <w:rPr>
          <w:rtl/>
        </w:rPr>
      </w:pPr>
      <w:r>
        <w:rPr>
          <w:rFonts w:hint="cs"/>
          <w:rtl/>
        </w:rPr>
        <w:lastRenderedPageBreak/>
        <w:t>أحد</w:t>
      </w:r>
      <w:r w:rsidR="00B876B3">
        <w:rPr>
          <w:rFonts w:hint="cs"/>
          <w:rtl/>
        </w:rPr>
        <w:t>»</w:t>
      </w:r>
      <w:r>
        <w:rPr>
          <w:rFonts w:hint="cs"/>
          <w:rtl/>
        </w:rPr>
        <w:t xml:space="preserve">. هلاّ رجع عثمان إليه فاستشاره ماذا يفعل بالصحف، مثلما كان يستشيره أبوبكر، وعمر في أُمورهم المهمّة مثل الحروب؟! ويقتدي بفعل رسول الله </w:t>
      </w:r>
      <w:r w:rsidR="00A24773">
        <w:rPr>
          <w:rStyle w:val="libAlaemChar"/>
          <w:rFonts w:hint="cs"/>
          <w:rtl/>
        </w:rPr>
        <w:t>صلى‌الله‌عليه‌وآله</w:t>
      </w:r>
      <w:r>
        <w:rPr>
          <w:rFonts w:hint="cs"/>
          <w:rtl/>
        </w:rPr>
        <w:t xml:space="preserve"> إذ ائتمن أمير المؤمنين عليّاً </w:t>
      </w:r>
      <w:r w:rsidR="000F3656" w:rsidRPr="000F3656">
        <w:rPr>
          <w:rStyle w:val="libAlaemChar"/>
          <w:rFonts w:hint="cs"/>
          <w:rtl/>
        </w:rPr>
        <w:t>عليه‌السلام</w:t>
      </w:r>
      <w:r>
        <w:rPr>
          <w:rFonts w:hint="cs"/>
          <w:rtl/>
        </w:rPr>
        <w:t xml:space="preserve"> على ودائع قريش التي كانت عنده حينما هاجر وأمر عليّاً </w:t>
      </w:r>
      <w:r w:rsidR="000F3656" w:rsidRPr="000F3656">
        <w:rPr>
          <w:rStyle w:val="libAlaemChar"/>
          <w:rFonts w:hint="cs"/>
          <w:rtl/>
        </w:rPr>
        <w:t>عليه‌السلام</w:t>
      </w:r>
      <w:r>
        <w:rPr>
          <w:rFonts w:hint="cs"/>
          <w:rtl/>
        </w:rPr>
        <w:t xml:space="preserve"> بالمبيت على فراشه؟! أو جعلها عنده أمانة إلى حين ...؟!</w:t>
      </w:r>
    </w:p>
    <w:p w:rsidR="0085091D" w:rsidRDefault="0085091D" w:rsidP="00310A16">
      <w:pPr>
        <w:pStyle w:val="Heading2"/>
        <w:rPr>
          <w:rtl/>
        </w:rPr>
      </w:pPr>
      <w:bookmarkStart w:id="75" w:name="_Toc409257447"/>
      <w:r>
        <w:rPr>
          <w:rFonts w:hint="cs"/>
          <w:rtl/>
        </w:rPr>
        <w:t>عثمان يُشقّق المصاحف</w:t>
      </w:r>
      <w:bookmarkEnd w:id="75"/>
    </w:p>
    <w:p w:rsidR="0085091D" w:rsidRDefault="0085091D" w:rsidP="0085091D">
      <w:pPr>
        <w:pStyle w:val="libNormal"/>
        <w:rPr>
          <w:rtl/>
        </w:rPr>
      </w:pPr>
      <w:r>
        <w:rPr>
          <w:rFonts w:hint="cs"/>
          <w:rtl/>
        </w:rPr>
        <w:t xml:space="preserve">عن سوار بن شبيب قال: دخلتُ على ابن الزبير في نفر فسألته عن عثمان ابن عفّان، لِمَ شقّق المصاحف، ولِمَ حمى الحِمَى؟ فقال: قوموا حَرُوريّة </w:t>
      </w:r>
      <w:r w:rsidRPr="002E3D48">
        <w:rPr>
          <w:rStyle w:val="libFootnotenumChar"/>
          <w:rFonts w:hint="cs"/>
          <w:rtl/>
        </w:rPr>
        <w:t>(1)</w:t>
      </w:r>
      <w:r>
        <w:rPr>
          <w:rFonts w:hint="cs"/>
          <w:rtl/>
        </w:rPr>
        <w:t xml:space="preserve">، قلنا: لا والله ما نحن حروريّة. قال: قام إلى أمير المؤمنين عمر رجلٌ فيه كذِبٌ وَوَلع، فقال: يا أمير المؤمنين إنّ الناس قد اختلفوا في القراءة، فكان عمر قد همَّ أن يجمع المصاحف فيجعلها على قراءة واحدة، فطُعِن طعْنَته التي مات منها. فلمّا كان في خلافة عثمان قام ذلك الرجلُ فذكر له، فجمع عثمان المصاحف، ثمّ بعثني إلى عائشة فجئتُ بالصُّحُف التي كتب فيها رسول الله </w:t>
      </w:r>
      <w:r w:rsidR="00A24773">
        <w:rPr>
          <w:rStyle w:val="libAlaemChar"/>
          <w:rFonts w:hint="cs"/>
          <w:rtl/>
        </w:rPr>
        <w:t>صلى‌الله‌عليه‌وآله</w:t>
      </w:r>
      <w:r>
        <w:rPr>
          <w:rFonts w:hint="cs"/>
          <w:rtl/>
        </w:rPr>
        <w:t xml:space="preserve"> القرآن فعرضناها حتّى قَوَّمْنَاها، ثمّ أمر بسائرها فشُقِّقَت </w:t>
      </w:r>
      <w:r w:rsidRPr="002E3D48">
        <w:rPr>
          <w:rStyle w:val="libFootnotenumChar"/>
          <w:rFonts w:hint="cs"/>
          <w:rtl/>
        </w:rPr>
        <w:t>(2)</w:t>
      </w:r>
      <w:r>
        <w:rPr>
          <w:rFonts w:hint="cs"/>
          <w:rtl/>
        </w:rPr>
        <w:t>.</w:t>
      </w:r>
    </w:p>
    <w:p w:rsidR="003E2125" w:rsidRDefault="003E2125" w:rsidP="003E2125">
      <w:pPr>
        <w:pStyle w:val="libNormal"/>
        <w:rPr>
          <w:rtl/>
        </w:rPr>
      </w:pPr>
      <w:r>
        <w:rPr>
          <w:rFonts w:hint="cs"/>
          <w:rtl/>
        </w:rPr>
        <w:t>إن تشقيق المصحف وحرقه سواء، فهما عدوان على القرآن الكريم وهتك حرمته وفعله هذا من الكبائر!</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 xml:space="preserve">(1) الحرورية: طائفة من الخوارج تُنسب إلى حروراء بقرب الكوفة فقد كان اجتماعهم بها لأوّل مرّة للتحكيم حين خالفوا أمير المؤمنين عليّاً </w:t>
      </w:r>
      <w:r w:rsidR="000F3656" w:rsidRPr="000F3656">
        <w:rPr>
          <w:rStyle w:val="libAlaemChar"/>
          <w:rFonts w:hint="cs"/>
          <w:rtl/>
        </w:rPr>
        <w:t>عليه‌السلام</w:t>
      </w:r>
      <w:r>
        <w:rPr>
          <w:rFonts w:hint="cs"/>
          <w:rtl/>
        </w:rPr>
        <w:t xml:space="preserve"> وتشدّدوا في أمرهم ... </w:t>
      </w:r>
      <w:r w:rsidR="000C00D3">
        <w:rPr>
          <w:rFonts w:hint="cs"/>
          <w:rtl/>
        </w:rPr>
        <w:t>(</w:t>
      </w:r>
      <w:r>
        <w:rPr>
          <w:rFonts w:hint="cs"/>
          <w:rtl/>
        </w:rPr>
        <w:t>الوسيط للمجمع اللغوي</w:t>
      </w:r>
      <w:r w:rsidR="000C00D3">
        <w:rPr>
          <w:rFonts w:hint="cs"/>
          <w:rtl/>
        </w:rPr>
        <w:t>)</w:t>
      </w:r>
      <w:r>
        <w:rPr>
          <w:rFonts w:hint="cs"/>
          <w:rtl/>
        </w:rPr>
        <w:t>.</w:t>
      </w:r>
    </w:p>
    <w:p w:rsidR="00651DB1" w:rsidRDefault="00651DB1" w:rsidP="00651DB1">
      <w:pPr>
        <w:pStyle w:val="libFootnote0"/>
        <w:rPr>
          <w:rtl/>
        </w:rPr>
      </w:pPr>
      <w:r>
        <w:rPr>
          <w:rFonts w:hint="cs"/>
          <w:rtl/>
        </w:rPr>
        <w:t>(2) تاريخ المدينة المنوّرة 3: 991.</w:t>
      </w:r>
    </w:p>
    <w:p w:rsidR="00651DB1" w:rsidRDefault="00651DB1" w:rsidP="00613442">
      <w:pPr>
        <w:pStyle w:val="libNormal"/>
        <w:rPr>
          <w:rtl/>
        </w:rPr>
      </w:pPr>
      <w:r>
        <w:rPr>
          <w:rFonts w:hint="cs"/>
          <w:rtl/>
        </w:rPr>
        <w:br w:type="page"/>
      </w:r>
    </w:p>
    <w:p w:rsidR="0085091D" w:rsidRPr="00A21C2A" w:rsidRDefault="0085091D" w:rsidP="00310A16">
      <w:pPr>
        <w:pStyle w:val="Heading2"/>
        <w:rPr>
          <w:rtl/>
        </w:rPr>
      </w:pPr>
      <w:bookmarkStart w:id="76" w:name="_Toc409257448"/>
      <w:r>
        <w:rPr>
          <w:rFonts w:hint="cs"/>
          <w:rtl/>
        </w:rPr>
        <w:lastRenderedPageBreak/>
        <w:t>اختلاف وزيادة ونقصان!</w:t>
      </w:r>
      <w:bookmarkEnd w:id="76"/>
    </w:p>
    <w:p w:rsidR="0085091D" w:rsidRDefault="0085091D" w:rsidP="0085091D">
      <w:pPr>
        <w:pStyle w:val="libNormal"/>
        <w:rPr>
          <w:rtl/>
        </w:rPr>
      </w:pPr>
      <w:r>
        <w:rPr>
          <w:rFonts w:hint="cs"/>
          <w:rtl/>
        </w:rPr>
        <w:t xml:space="preserve">حدّثنا عبد الأعلى بن الحكم الكلابيّ، قال: أتيتُ دار أبي موسى الأشعريّ فإذا حذيفة بن اليمان، وعبد الله بن مسعود، وأبو موسى الأشعريّ فوق إجّار </w:t>
      </w:r>
      <w:r w:rsidRPr="002E3D48">
        <w:rPr>
          <w:rStyle w:val="libFootnotenumChar"/>
          <w:rFonts w:hint="cs"/>
          <w:rtl/>
        </w:rPr>
        <w:t>(1)</w:t>
      </w:r>
      <w:r>
        <w:rPr>
          <w:rFonts w:hint="cs"/>
          <w:rtl/>
        </w:rPr>
        <w:t xml:space="preserve"> فقلتُ: هؤلاء والله الذين أُريد، فأخذت أرتقي لهم حتّى جلستُ إليهم فإذا عندهم مصحف أرسل به عثمان فأمرهم أن يقيموا مصاحفهم عليه.</w:t>
      </w:r>
    </w:p>
    <w:p w:rsidR="0085091D" w:rsidRDefault="0085091D" w:rsidP="0085091D">
      <w:pPr>
        <w:pStyle w:val="libNormal"/>
        <w:rPr>
          <w:rtl/>
        </w:rPr>
      </w:pPr>
      <w:r>
        <w:rPr>
          <w:rFonts w:hint="cs"/>
          <w:rtl/>
        </w:rPr>
        <w:t xml:space="preserve">فقال أبو موسى: ما وجدتم في مصحفي هذا من زيادة فلا تنقصوها، وما وجدتم من نُقصان فاكتبوه فيه! فقال حذيفة: فكيف بما صنعنا والله ما أحدٌ من أهل هذا البلد يرغبُ عن قراءة هذا الشيخ. يعني ابن مسعود، ولا أحدُ من أهل اليَمَن يرغب عن قراءة هذا الآخر، يعني أبا موسى. وكان حذيفة هو الذي أشار على عثمان أن يجمع المصاحف على مُصحفٍ واحد </w:t>
      </w:r>
      <w:r w:rsidRPr="002E3D48">
        <w:rPr>
          <w:rStyle w:val="libFootnotenumChar"/>
          <w:rFonts w:hint="cs"/>
          <w:rtl/>
        </w:rPr>
        <w:t>(2)</w:t>
      </w:r>
      <w:r>
        <w:rPr>
          <w:rFonts w:hint="cs"/>
          <w:rtl/>
        </w:rPr>
        <w:t>.</w:t>
      </w:r>
    </w:p>
    <w:p w:rsidR="003E2125" w:rsidRDefault="003E2125" w:rsidP="003E2125">
      <w:pPr>
        <w:pStyle w:val="libNormal"/>
        <w:rPr>
          <w:rtl/>
        </w:rPr>
      </w:pPr>
      <w:r>
        <w:rPr>
          <w:rFonts w:hint="cs"/>
          <w:rtl/>
        </w:rPr>
        <w:t>يعتمدهم عثمان في كتابة المصحف، فإذا أحدهم يُصرّ على مصحفه زيادةً ونقيصةً!! وحذيفة الذي أشار على عثمان بفكرة جمع المصاحف على مصحفٍ واحد، غدا في حيرةٍ من أمره، فالنّاس في كلّ بلد متمسّكون بقراءة شيخهم وهو يختلف عن الآخر؟!</w:t>
      </w:r>
    </w:p>
    <w:p w:rsidR="003E2125" w:rsidRDefault="003E2125" w:rsidP="003E2125">
      <w:pPr>
        <w:pStyle w:val="libNormal"/>
        <w:rPr>
          <w:rtl/>
        </w:rPr>
      </w:pPr>
      <w:r>
        <w:rPr>
          <w:rFonts w:hint="cs"/>
          <w:rtl/>
        </w:rPr>
        <w:t>عن أبي محمّد القرشيّ: أنّ عثمان بن عفّان كتب إلى الأمصار: أما بعد، فإنّ نفراً من أهل الأمصار اجتمعوا عندي فتدارسوا القرآن، فاختلفوا اختلافاً شديداً؛ فقال بعضهم قرأتُ على أبي الدرداء، وقال بعضُهم قرأتُ على حرف عبد الله بن</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 xml:space="preserve">(1) الإجار: والأجار، السطح الذي لا سترة عليه. </w:t>
      </w:r>
      <w:r w:rsidR="000C00D3">
        <w:rPr>
          <w:rFonts w:hint="cs"/>
          <w:rtl/>
        </w:rPr>
        <w:t>(</w:t>
      </w:r>
      <w:r>
        <w:rPr>
          <w:rFonts w:hint="cs"/>
          <w:rtl/>
        </w:rPr>
        <w:t>اللسان</w:t>
      </w:r>
      <w:r w:rsidR="000C00D3">
        <w:rPr>
          <w:rFonts w:hint="cs"/>
          <w:rtl/>
        </w:rPr>
        <w:t>)</w:t>
      </w:r>
    </w:p>
    <w:p w:rsidR="00651DB1" w:rsidRDefault="00651DB1" w:rsidP="00651DB1">
      <w:pPr>
        <w:pStyle w:val="libFootnote0"/>
        <w:rPr>
          <w:rtl/>
        </w:rPr>
      </w:pPr>
      <w:r>
        <w:rPr>
          <w:rFonts w:hint="cs"/>
          <w:rtl/>
        </w:rPr>
        <w:t>(2) نفسه 999.</w:t>
      </w:r>
    </w:p>
    <w:p w:rsidR="00651DB1" w:rsidRDefault="00651DB1" w:rsidP="00613442">
      <w:pPr>
        <w:pStyle w:val="libNormal"/>
        <w:rPr>
          <w:rtl/>
        </w:rPr>
      </w:pPr>
      <w:r>
        <w:rPr>
          <w:rFonts w:hint="cs"/>
          <w:rtl/>
        </w:rPr>
        <w:br w:type="page"/>
      </w:r>
    </w:p>
    <w:p w:rsidR="0085091D" w:rsidRDefault="0085091D" w:rsidP="003E2125">
      <w:pPr>
        <w:pStyle w:val="libNormal0"/>
        <w:rPr>
          <w:rtl/>
        </w:rPr>
      </w:pPr>
      <w:r>
        <w:rPr>
          <w:rFonts w:hint="cs"/>
          <w:rtl/>
        </w:rPr>
        <w:lastRenderedPageBreak/>
        <w:t>مسعود، وقال بعضهم قرأت على حرف عبد الله بن قيس</w:t>
      </w:r>
      <w:r w:rsidR="00651DB1">
        <w:rPr>
          <w:rFonts w:hint="cs"/>
          <w:rtl/>
        </w:rPr>
        <w:t xml:space="preserve"> - </w:t>
      </w:r>
      <w:r>
        <w:rPr>
          <w:rFonts w:hint="cs"/>
          <w:rtl/>
        </w:rPr>
        <w:t>أي أبو موسى الأشعريّ</w:t>
      </w:r>
      <w:r w:rsidR="00651DB1">
        <w:rPr>
          <w:rFonts w:hint="cs"/>
          <w:rtl/>
        </w:rPr>
        <w:t xml:space="preserve"> -</w:t>
      </w:r>
      <w:r>
        <w:rPr>
          <w:rFonts w:hint="cs"/>
          <w:rtl/>
        </w:rPr>
        <w:t>، فلمّا سمعتُ اختلافهم في القرآن</w:t>
      </w:r>
      <w:r w:rsidR="00651DB1">
        <w:rPr>
          <w:rFonts w:hint="cs"/>
          <w:rtl/>
        </w:rPr>
        <w:t xml:space="preserve"> - </w:t>
      </w:r>
      <w:r>
        <w:rPr>
          <w:rFonts w:hint="cs"/>
          <w:rtl/>
        </w:rPr>
        <w:t xml:space="preserve">والعهدُ برسولِ الله </w:t>
      </w:r>
      <w:r w:rsidR="00A24773">
        <w:rPr>
          <w:rStyle w:val="libAlaemChar"/>
          <w:rFonts w:hint="cs"/>
          <w:rtl/>
        </w:rPr>
        <w:t>صلى‌الله‌عليه‌وآله</w:t>
      </w:r>
      <w:r>
        <w:rPr>
          <w:rFonts w:hint="cs"/>
          <w:rtl/>
        </w:rPr>
        <w:t xml:space="preserve"> حديث</w:t>
      </w:r>
      <w:r w:rsidR="00651DB1">
        <w:rPr>
          <w:rFonts w:hint="cs"/>
          <w:rtl/>
        </w:rPr>
        <w:t xml:space="preserve"> - </w:t>
      </w:r>
      <w:r>
        <w:rPr>
          <w:rFonts w:hint="cs"/>
          <w:rtl/>
        </w:rPr>
        <w:t xml:space="preserve">ورأيتُ أمراً منكراً، فأشفقتُ على هذه الأمّة من اختلافهم في القرآن، وخشيتُ أن يختلفوا في دينهم بعد ذَهَاب مَن بقي من أصحاب رسول الله </w:t>
      </w:r>
      <w:r w:rsidR="00A24773">
        <w:rPr>
          <w:rStyle w:val="libAlaemChar"/>
          <w:rFonts w:hint="cs"/>
          <w:rtl/>
        </w:rPr>
        <w:t>صلى‌الله‌عليه‌وآله</w:t>
      </w:r>
      <w:r>
        <w:rPr>
          <w:rFonts w:hint="cs"/>
          <w:rtl/>
        </w:rPr>
        <w:t xml:space="preserve"> الذين قرأوا القرآن في عهدِه وسَمِعوه من فِيهِ، كما اختلفتِ النّصارى في الإنجيل بعد ذهاب عيسى ابن مريم، وأحببتُ أن ندارك من ذلك؛ فأرسلتُ إلى عائشة أن ترسل إلي بالأدم الذي فيه القرآن الذي كتب عن فَمِ رسول الله </w:t>
      </w:r>
      <w:r w:rsidR="00A24773">
        <w:rPr>
          <w:rStyle w:val="libAlaemChar"/>
          <w:rFonts w:hint="cs"/>
          <w:rtl/>
        </w:rPr>
        <w:t>صلى‌الله‌عليه‌وآله</w:t>
      </w:r>
      <w:r>
        <w:rPr>
          <w:rFonts w:hint="cs"/>
          <w:rtl/>
        </w:rPr>
        <w:t xml:space="preserve"> حين أوْحاهُ اللهُ إلى جبريل، وأوحاه جبريلُ إلى محمّد، وأنزله عليه، وإذِ القرآنُ غضٌّ، فأمرت زيد ابن ثبت أن يقوم على ذلك ...، وكان زيد بن ثابت أحفظَنا للقرآن، ثمّ دعوتُ نفراً من كتّاب أهل المدينة وذوي عقولهم، منهم نافِع بن طَرِيف، وعبد الله بن الوليد الخزاعيّ، وعبد الرحمان بن أبي لُبَابَة، فأمرتُهم أن ينسخوا من ذلك الأدم أربعة مصاحف وأن يَتَحفَّظُوا </w:t>
      </w:r>
      <w:r w:rsidRPr="002E3D48">
        <w:rPr>
          <w:rStyle w:val="libFootnotenumChar"/>
          <w:rFonts w:hint="cs"/>
          <w:rtl/>
        </w:rPr>
        <w:t>(1)</w:t>
      </w:r>
      <w:r>
        <w:rPr>
          <w:rFonts w:hint="cs"/>
          <w:rtl/>
        </w:rPr>
        <w:t>.</w:t>
      </w:r>
    </w:p>
    <w:p w:rsidR="004D6784" w:rsidRDefault="004D6784" w:rsidP="004D6784">
      <w:pPr>
        <w:pStyle w:val="libNormal"/>
        <w:rPr>
          <w:rtl/>
        </w:rPr>
      </w:pPr>
      <w:r>
        <w:rPr>
          <w:rFonts w:hint="cs"/>
          <w:rtl/>
        </w:rPr>
        <w:t>هنا خرج عثمان على التعريف بأحفظ الصحابة عن قول عمر الذي كان يدعو إلى عبد الله بن مسعود، والذي بدوره لم يكن يرى في الصحابة مَن هو أعلمـُ بالقرآن مطلقاً، فكان مصحفه محتوياً على قراءات مغايرة لقراءة الوحي، وآياتٍ بدّل في كلماتها، وناقصاً سوراً كاملةً ...</w:t>
      </w:r>
    </w:p>
    <w:p w:rsidR="004D6784" w:rsidRPr="004D6784" w:rsidRDefault="004D6784" w:rsidP="004D6784">
      <w:pPr>
        <w:pStyle w:val="libNormal"/>
        <w:rPr>
          <w:rtl/>
        </w:rPr>
      </w:pPr>
      <w:r>
        <w:rPr>
          <w:rFonts w:hint="cs"/>
          <w:rtl/>
        </w:rPr>
        <w:t>وأمّا زيد الذي عرّفه عثمان بأنّه أحفظ الصحابة وأوكل إليه كتابة المصحف، فصحّف كتابة «التابوت» وكتبها «التابوه» حتّى اشتدّ عليه عثمان فكتبها «التابوت».</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تاريخ المدينة المنوّرة 3: 997 - 998.</w:t>
      </w:r>
    </w:p>
    <w:p w:rsidR="00651DB1" w:rsidRDefault="00651DB1" w:rsidP="00613442">
      <w:pPr>
        <w:pStyle w:val="libNormal"/>
        <w:rPr>
          <w:rtl/>
        </w:rPr>
      </w:pPr>
      <w:r>
        <w:rPr>
          <w:rFonts w:hint="cs"/>
          <w:rtl/>
        </w:rPr>
        <w:br w:type="page"/>
      </w:r>
    </w:p>
    <w:p w:rsidR="0085091D" w:rsidRDefault="0085091D" w:rsidP="0085091D">
      <w:pPr>
        <w:pStyle w:val="libNormal"/>
        <w:rPr>
          <w:rtl/>
        </w:rPr>
      </w:pPr>
      <w:r>
        <w:rPr>
          <w:rFonts w:hint="cs"/>
          <w:rtl/>
        </w:rPr>
        <w:lastRenderedPageBreak/>
        <w:t xml:space="preserve">وفقد آيات راح يجول بين المهاجرين والأنصار حتّى أصابها أخيراً مع رجل من الأنصار. فلا ندري كيف نوفّق بين ما روي عن عمر بن الخطّاب عن رسول الله </w:t>
      </w:r>
      <w:r w:rsidR="00A24773">
        <w:rPr>
          <w:rStyle w:val="libAlaemChar"/>
          <w:rFonts w:hint="cs"/>
          <w:rtl/>
        </w:rPr>
        <w:t>صلى‌الله‌عليه‌وآله</w:t>
      </w:r>
      <w:r>
        <w:rPr>
          <w:rFonts w:hint="cs"/>
          <w:rtl/>
        </w:rPr>
        <w:t xml:space="preserve">: </w:t>
      </w:r>
      <w:r w:rsidR="00B876B3">
        <w:rPr>
          <w:rFonts w:hint="cs"/>
          <w:rtl/>
        </w:rPr>
        <w:t>«</w:t>
      </w:r>
      <w:r>
        <w:rPr>
          <w:rFonts w:hint="cs"/>
          <w:rtl/>
        </w:rPr>
        <w:t>مَن أراد أن يأخذ القرآن غضّاً كما أُنزل فليأخذه من فِي ابن مسعود</w:t>
      </w:r>
      <w:r w:rsidR="00B876B3">
        <w:rPr>
          <w:rFonts w:hint="cs"/>
          <w:rtl/>
        </w:rPr>
        <w:t>»</w:t>
      </w:r>
      <w:r>
        <w:rPr>
          <w:rFonts w:hint="cs"/>
          <w:rtl/>
        </w:rPr>
        <w:t xml:space="preserve">، وبين نسخ زيد في رجال ليس فيهم ابن مسعود للمصحف الذي أوحاه الله تعالى إلى جبريل فأوحاه جبريل إلى رسول الله </w:t>
      </w:r>
      <w:r w:rsidR="00A24773">
        <w:rPr>
          <w:rStyle w:val="libAlaemChar"/>
          <w:rFonts w:hint="cs"/>
          <w:rtl/>
        </w:rPr>
        <w:t>صلى‌الله‌عليه‌وآله</w:t>
      </w:r>
      <w:r>
        <w:rPr>
          <w:rFonts w:hint="cs"/>
          <w:rtl/>
        </w:rPr>
        <w:t xml:space="preserve"> وإذِ القرآنُ غضٌّ </w:t>
      </w:r>
      <w:r w:rsidR="00B876B3">
        <w:rPr>
          <w:rFonts w:hint="cs"/>
          <w:rtl/>
        </w:rPr>
        <w:t>«</w:t>
      </w:r>
      <w:r>
        <w:rPr>
          <w:rFonts w:hint="cs"/>
          <w:rtl/>
        </w:rPr>
        <w:t>لم تدخله قراءة هُذَيل ولا زيادة أبي موسى أو تبديل وزيادة ابن مسعود ولا حذفه لسور ولا قراءة التابوه</w:t>
      </w:r>
      <w:r w:rsidR="00B876B3">
        <w:rPr>
          <w:rFonts w:hint="cs"/>
          <w:rtl/>
        </w:rPr>
        <w:t>»</w:t>
      </w:r>
      <w:r>
        <w:rPr>
          <w:rFonts w:hint="cs"/>
          <w:rtl/>
        </w:rPr>
        <w:t>.</w:t>
      </w:r>
    </w:p>
    <w:p w:rsidR="0085091D" w:rsidRPr="0090476B" w:rsidRDefault="0085091D" w:rsidP="00310A16">
      <w:pPr>
        <w:pStyle w:val="Heading2"/>
        <w:rPr>
          <w:rtl/>
        </w:rPr>
      </w:pPr>
      <w:bookmarkStart w:id="77" w:name="_Toc409257449"/>
      <w:r>
        <w:rPr>
          <w:rFonts w:hint="cs"/>
          <w:rtl/>
        </w:rPr>
        <w:t>ترتيب عثمان لسور القرآن</w:t>
      </w:r>
      <w:bookmarkEnd w:id="77"/>
    </w:p>
    <w:p w:rsidR="0085091D" w:rsidRDefault="0085091D" w:rsidP="004D6784">
      <w:pPr>
        <w:pStyle w:val="libNormal"/>
        <w:rPr>
          <w:rtl/>
        </w:rPr>
      </w:pPr>
      <w:r>
        <w:rPr>
          <w:rFonts w:hint="cs"/>
          <w:rtl/>
        </w:rPr>
        <w:t>عن ابن عبّاس قال: قلتُ لعثمان: ما حَمَلكم على أن عمدتم إلى الأنفال وهي من المثاني، وإلى براءة وهي من السبع</w:t>
      </w:r>
      <w:r w:rsidR="00651DB1">
        <w:rPr>
          <w:rFonts w:hint="cs"/>
          <w:rtl/>
        </w:rPr>
        <w:t xml:space="preserve"> - </w:t>
      </w:r>
      <w:r>
        <w:rPr>
          <w:rFonts w:hint="cs"/>
          <w:rtl/>
        </w:rPr>
        <w:t>في المستدرك من المئين</w:t>
      </w:r>
      <w:r w:rsidR="00651DB1">
        <w:rPr>
          <w:rFonts w:hint="cs"/>
          <w:rtl/>
        </w:rPr>
        <w:t xml:space="preserve"> - </w:t>
      </w:r>
      <w:r>
        <w:rPr>
          <w:rFonts w:hint="cs"/>
          <w:rtl/>
        </w:rPr>
        <w:t xml:space="preserve">فقرنتم بينهما ولم تكتبوا بينهما سطر </w:t>
      </w:r>
      <w:r w:rsidR="00B876B3">
        <w:rPr>
          <w:rFonts w:hint="cs"/>
          <w:rtl/>
        </w:rPr>
        <w:t>«</w:t>
      </w:r>
      <w:r>
        <w:rPr>
          <w:rFonts w:hint="cs"/>
          <w:rtl/>
        </w:rPr>
        <w:t>بسم الله الرحمن الرحيم</w:t>
      </w:r>
      <w:r w:rsidR="00B876B3">
        <w:rPr>
          <w:rFonts w:hint="cs"/>
          <w:rtl/>
        </w:rPr>
        <w:t>»</w:t>
      </w:r>
      <w:r>
        <w:rPr>
          <w:rFonts w:hint="cs"/>
          <w:rtl/>
        </w:rPr>
        <w:t xml:space="preserve"> فقال: إنّ رسول الله </w:t>
      </w:r>
      <w:r w:rsidR="00A24773">
        <w:rPr>
          <w:rStyle w:val="libAlaemChar"/>
          <w:rFonts w:hint="cs"/>
          <w:rtl/>
        </w:rPr>
        <w:t>صلى‌الله‌عليه‌وآله</w:t>
      </w:r>
      <w:r>
        <w:rPr>
          <w:rFonts w:hint="cs"/>
          <w:rtl/>
        </w:rPr>
        <w:t xml:space="preserve">، كان يأتي عليه الزمان تنزل عليه السور ذات العدد، فكان إذا نزل عليه الشيء قال: ضعوا هؤلاء الآيات في السورة التي يُذكَر فيها كذا وكذا، وكانت الأنفال من أوائل ما أُنزل بالمدينة، وكانت براءة من آخر القرآن، وكانت قِصّتُها شبيهةً بقِصّتِها، وقُبِض رسول الله </w:t>
      </w:r>
      <w:r w:rsidR="00A24773">
        <w:rPr>
          <w:rStyle w:val="libAlaemChar"/>
          <w:rFonts w:hint="cs"/>
          <w:rtl/>
        </w:rPr>
        <w:t>صلى‌الله‌عليه‌وآله</w:t>
      </w:r>
      <w:r>
        <w:rPr>
          <w:rFonts w:hint="cs"/>
          <w:rtl/>
        </w:rPr>
        <w:t xml:space="preserve"> ولم يُبَيِّن لنا، وظننتُ أنّها منها؛ فمن أجل ذلك قَرَنْتُ بينهما، ولم أكتب سطر </w:t>
      </w:r>
      <w:r w:rsidR="00B876B3">
        <w:rPr>
          <w:rFonts w:hint="cs"/>
          <w:rtl/>
        </w:rPr>
        <w:t>«</w:t>
      </w:r>
      <w:r>
        <w:rPr>
          <w:rFonts w:hint="cs"/>
          <w:rtl/>
        </w:rPr>
        <w:t>بسم الله الرحم</w:t>
      </w:r>
      <w:r w:rsidR="004D6784">
        <w:rPr>
          <w:rFonts w:hint="cs"/>
          <w:rtl/>
        </w:rPr>
        <w:t>ا</w:t>
      </w:r>
      <w:r>
        <w:rPr>
          <w:rFonts w:hint="cs"/>
          <w:rtl/>
        </w:rPr>
        <w:t>ن الرحيم</w:t>
      </w:r>
      <w:r w:rsidR="00B876B3">
        <w:rPr>
          <w:rFonts w:hint="cs"/>
          <w:rtl/>
        </w:rPr>
        <w:t>»</w:t>
      </w:r>
      <w:r>
        <w:rPr>
          <w:rFonts w:hint="cs"/>
          <w:rtl/>
        </w:rPr>
        <w:t xml:space="preserve"> ووضعتها في السبع </w:t>
      </w:r>
    </w:p>
    <w:p w:rsidR="00651DB1" w:rsidRDefault="00651DB1" w:rsidP="00613442">
      <w:pPr>
        <w:pStyle w:val="libNormal"/>
        <w:rPr>
          <w:rtl/>
        </w:rPr>
      </w:pPr>
      <w:r>
        <w:rPr>
          <w:rFonts w:hint="cs"/>
          <w:rtl/>
        </w:rPr>
        <w:br w:type="page"/>
      </w:r>
    </w:p>
    <w:p w:rsidR="004D6784" w:rsidRDefault="004D6784" w:rsidP="004D6784">
      <w:pPr>
        <w:pStyle w:val="libNormal0"/>
        <w:rPr>
          <w:rtl/>
        </w:rPr>
      </w:pPr>
      <w:r>
        <w:rPr>
          <w:rFonts w:hint="cs"/>
          <w:rtl/>
        </w:rPr>
        <w:lastRenderedPageBreak/>
        <w:t xml:space="preserve">الطّوال </w:t>
      </w:r>
      <w:r w:rsidRPr="002E3D48">
        <w:rPr>
          <w:rStyle w:val="libFootnotenumChar"/>
          <w:rFonts w:hint="cs"/>
          <w:rtl/>
        </w:rPr>
        <w:t>(1)</w:t>
      </w:r>
      <w:r>
        <w:rPr>
          <w:rFonts w:hint="cs"/>
          <w:rtl/>
        </w:rPr>
        <w:t>.</w:t>
      </w:r>
    </w:p>
    <w:p w:rsidR="0085091D" w:rsidRDefault="0085091D" w:rsidP="0085091D">
      <w:pPr>
        <w:pStyle w:val="libNormal"/>
        <w:rPr>
          <w:rtl/>
        </w:rPr>
      </w:pPr>
      <w:r>
        <w:rPr>
          <w:rFonts w:hint="cs"/>
          <w:rtl/>
        </w:rPr>
        <w:t xml:space="preserve">هل هذا من قبيل القياس المذموم في الرواية في الحديث؟! سورة مكّيّة من أوائل القرآن، تُقرن بسورة مدنيّة من آخر القرآن وليس من دليل يهتدون به لهذا النظم إلاّ زعمهم أنّ النبيّ </w:t>
      </w:r>
      <w:r w:rsidR="00A24773">
        <w:rPr>
          <w:rStyle w:val="libAlaemChar"/>
          <w:rFonts w:hint="cs"/>
          <w:rtl/>
        </w:rPr>
        <w:t>صلى‌الله‌عليه‌وآله</w:t>
      </w:r>
      <w:r>
        <w:rPr>
          <w:rFonts w:hint="cs"/>
          <w:rtl/>
        </w:rPr>
        <w:t xml:space="preserve"> قُبِض ولم يُبيّن، أي يوضّح لهم أين تكون هذه السورة أو تلك ...؟! أي ذريعة هذه؟ هلاّ رجع عثمان إلى كبار الصّحابة وعظيمهم أميرالمؤمنين هارون الأمّة عليّ </w:t>
      </w:r>
      <w:r w:rsidR="000F3656" w:rsidRPr="000F3656">
        <w:rPr>
          <w:rStyle w:val="libAlaemChar"/>
          <w:rFonts w:hint="cs"/>
          <w:rtl/>
        </w:rPr>
        <w:t>عليه‌السلام</w:t>
      </w:r>
      <w:r>
        <w:rPr>
          <w:rFonts w:hint="cs"/>
          <w:rtl/>
        </w:rPr>
        <w:t>؟ ومتى كان جمع المصحف خاضعاً لمزاج الرجال فيضمّون السورة إلى ما يشبهها</w:t>
      </w:r>
      <w:r w:rsidR="00651DB1">
        <w:rPr>
          <w:rFonts w:hint="cs"/>
          <w:rtl/>
        </w:rPr>
        <w:t xml:space="preserve"> - </w:t>
      </w:r>
      <w:r>
        <w:rPr>
          <w:rFonts w:hint="cs"/>
          <w:rtl/>
        </w:rPr>
        <w:t>كذا</w:t>
      </w:r>
      <w:r w:rsidR="00651DB1">
        <w:rPr>
          <w:rFonts w:hint="cs"/>
          <w:rtl/>
        </w:rPr>
        <w:t xml:space="preserve"> - </w:t>
      </w:r>
      <w:r>
        <w:rPr>
          <w:rFonts w:hint="cs"/>
          <w:rtl/>
        </w:rPr>
        <w:t xml:space="preserve">بحذف البسملة من أوّل السورة الثانية؛ فمَن أعطاه هذه الصلاحيّة في التصرّف؟! كلّ هذا لو أحسنّا الظنّ بالرجل وصدّقنا دعواه! وإلاّ كيف يترك رسول الله </w:t>
      </w:r>
      <w:r w:rsidR="00A24773">
        <w:rPr>
          <w:rStyle w:val="libAlaemChar"/>
          <w:rFonts w:hint="cs"/>
          <w:rtl/>
        </w:rPr>
        <w:t>صلى‌الله‌عليه‌وآله</w:t>
      </w:r>
      <w:r>
        <w:rPr>
          <w:rFonts w:hint="cs"/>
          <w:rtl/>
        </w:rPr>
        <w:t xml:space="preserve"> كتاب الله العزيز وقد ائتمنه عليه فكان إذا نزلت الآية قال ضعوها في السورة كذا وهكذا ولم يُقبض إلاّ والقرآن مودع عند طبقة واسعة مؤمنة مجاهدة من أجله صالحة لا تفرّط به.</w:t>
      </w:r>
    </w:p>
    <w:p w:rsidR="0085091D" w:rsidRDefault="0085091D" w:rsidP="0085091D">
      <w:pPr>
        <w:pStyle w:val="libNormal"/>
        <w:rPr>
          <w:rtl/>
        </w:rPr>
      </w:pPr>
      <w:r>
        <w:rPr>
          <w:rFonts w:hint="cs"/>
          <w:rtl/>
        </w:rPr>
        <w:t xml:space="preserve">وسنجد في سيرة بني أُميّة تشدّداً على الحديث وغلظة على مَن ذكر شيئاً من فضائل وسيرة أهل البيت </w:t>
      </w:r>
      <w:r w:rsidR="000F3656" w:rsidRPr="000F3656">
        <w:rPr>
          <w:rStyle w:val="libAlaemChar"/>
          <w:rFonts w:hint="cs"/>
          <w:rtl/>
        </w:rPr>
        <w:t>عليهم‌السلام</w:t>
      </w:r>
      <w:r>
        <w:rPr>
          <w:rFonts w:hint="cs"/>
          <w:rtl/>
        </w:rPr>
        <w:t>، وإساءة إلى القرآن الكريم تأسّياً بشيخهم عثمان.</w:t>
      </w:r>
    </w:p>
    <w:p w:rsidR="004D6784" w:rsidRDefault="0085091D" w:rsidP="004D6784">
      <w:pPr>
        <w:pStyle w:val="libNormal"/>
        <w:rPr>
          <w:rtl/>
        </w:rPr>
      </w:pPr>
      <w:r w:rsidRPr="00651DB1">
        <w:rPr>
          <w:rFonts w:hint="cs"/>
          <w:rtl/>
        </w:rPr>
        <w:t>عن شعبة، عن يعلى بن عطاء قال: سمعته يقول: سمعت القاسم بن ربيعة يقول: سمعت سعداً</w:t>
      </w:r>
      <w:r w:rsidR="00651DB1" w:rsidRPr="00651DB1">
        <w:rPr>
          <w:rFonts w:hint="cs"/>
          <w:rtl/>
        </w:rPr>
        <w:t xml:space="preserve"> - </w:t>
      </w:r>
      <w:r w:rsidRPr="00651DB1">
        <w:rPr>
          <w:rFonts w:hint="cs"/>
          <w:rtl/>
        </w:rPr>
        <w:t>بن أبي وقّاص</w:t>
      </w:r>
      <w:r w:rsidR="00651DB1" w:rsidRPr="00651DB1">
        <w:rPr>
          <w:rFonts w:hint="cs"/>
          <w:rtl/>
        </w:rPr>
        <w:t xml:space="preserve"> - </w:t>
      </w:r>
      <w:r w:rsidRPr="00651DB1">
        <w:rPr>
          <w:rFonts w:hint="cs"/>
          <w:rtl/>
        </w:rPr>
        <w:t xml:space="preserve">يقرأ </w:t>
      </w:r>
      <w:r w:rsidR="004D6784">
        <w:rPr>
          <w:rFonts w:hint="cs"/>
          <w:rtl/>
        </w:rPr>
        <w:t>(</w:t>
      </w:r>
      <w:r w:rsidRPr="00651DB1">
        <w:rPr>
          <w:rFonts w:hint="cs"/>
          <w:rtl/>
        </w:rPr>
        <w:t>ما ننسخُ من آيةٍ أو ننساها</w:t>
      </w:r>
      <w:r w:rsidR="004D6784">
        <w:rPr>
          <w:rFonts w:hint="cs"/>
          <w:rtl/>
        </w:rPr>
        <w:t>)</w:t>
      </w:r>
      <w:r w:rsidRPr="00651DB1">
        <w:rPr>
          <w:rFonts w:hint="cs"/>
          <w:rtl/>
        </w:rPr>
        <w:t xml:space="preserve"> [ البقرة: 106 ] قال فقلت: انّ سعيداً يقرأها أو نُنْسِهَا. قال: فقال: إنّ القرآن لم ينزل على </w:t>
      </w:r>
    </w:p>
    <w:p w:rsidR="004D6784" w:rsidRDefault="004D6784" w:rsidP="004D6784">
      <w:pPr>
        <w:pStyle w:val="libLine"/>
        <w:rPr>
          <w:rtl/>
        </w:rPr>
      </w:pPr>
      <w:r>
        <w:rPr>
          <w:rFonts w:hint="cs"/>
          <w:rtl/>
        </w:rPr>
        <w:t>____________________</w:t>
      </w:r>
    </w:p>
    <w:p w:rsidR="004D6784" w:rsidRDefault="004D6784" w:rsidP="004D6784">
      <w:pPr>
        <w:pStyle w:val="libFootnote0"/>
        <w:rPr>
          <w:rtl/>
        </w:rPr>
      </w:pPr>
      <w:r>
        <w:rPr>
          <w:rFonts w:hint="cs"/>
          <w:rtl/>
        </w:rPr>
        <w:t>(1) تاريخ المدينة المنوّرة 3: 1015 - 1016، المستدرك على الصحيحين 2: 241/ 2875، التلخيص وقال: على شرط البخاري ومسلم.</w:t>
      </w:r>
    </w:p>
    <w:p w:rsidR="004D6784" w:rsidRDefault="004D6784" w:rsidP="004D6784">
      <w:pPr>
        <w:pStyle w:val="libNormal"/>
        <w:rPr>
          <w:rtl/>
        </w:rPr>
      </w:pPr>
      <w:r>
        <w:rPr>
          <w:rtl/>
        </w:rPr>
        <w:br w:type="page"/>
      </w:r>
    </w:p>
    <w:p w:rsidR="0085091D" w:rsidRPr="00651DB1" w:rsidRDefault="0085091D" w:rsidP="004D6784">
      <w:pPr>
        <w:pStyle w:val="libNormal0"/>
        <w:rPr>
          <w:rtl/>
        </w:rPr>
      </w:pPr>
      <w:r w:rsidRPr="00651DB1">
        <w:rPr>
          <w:rFonts w:hint="cs"/>
          <w:rtl/>
        </w:rPr>
        <w:lastRenderedPageBreak/>
        <w:t xml:space="preserve">المسيّب ولا على ابنه وحفظي أنّه قرأ </w:t>
      </w:r>
      <w:r w:rsidR="004D6784">
        <w:rPr>
          <w:rStyle w:val="libAlaemChar"/>
          <w:rFonts w:hint="cs"/>
          <w:rtl/>
        </w:rPr>
        <w:t>(</w:t>
      </w:r>
      <w:r w:rsidRPr="004D6784">
        <w:rPr>
          <w:rStyle w:val="libAieChar"/>
          <w:rFonts w:eastAsia="MS Mincho"/>
          <w:rtl/>
        </w:rPr>
        <w:t>سَنُقْرِئُكَ فَلاَ تَنسَى</w:t>
      </w:r>
      <w:r w:rsidR="000C00D3" w:rsidRPr="004D6784">
        <w:rPr>
          <w:rStyle w:val="libAlaemChar"/>
          <w:rFonts w:eastAsia="MS Mincho" w:hint="cs"/>
          <w:rtl/>
        </w:rPr>
        <w:t>)</w:t>
      </w:r>
      <w:r w:rsidRPr="00651DB1">
        <w:rPr>
          <w:rFonts w:hint="cs"/>
          <w:rtl/>
        </w:rPr>
        <w:t xml:space="preserve"> [ الأعلى: 6 ] </w:t>
      </w:r>
      <w:r w:rsidR="004D6784">
        <w:rPr>
          <w:rStyle w:val="libAlaemChar"/>
          <w:rFonts w:hint="cs"/>
          <w:rtl/>
        </w:rPr>
        <w:t>(</w:t>
      </w:r>
      <w:r w:rsidRPr="004D6784">
        <w:rPr>
          <w:rStyle w:val="libAieChar"/>
          <w:rFonts w:eastAsia="MS Mincho"/>
          <w:rtl/>
        </w:rPr>
        <w:t>وَاذْكُر رّبّكَ إِذَا نَسِيتَ</w:t>
      </w:r>
      <w:r w:rsidR="004D6784">
        <w:rPr>
          <w:rStyle w:val="libAlaemChar"/>
          <w:rFonts w:hint="cs"/>
          <w:rtl/>
        </w:rPr>
        <w:t>)</w:t>
      </w:r>
      <w:r w:rsidRPr="00651DB1">
        <w:rPr>
          <w:rFonts w:hint="cs"/>
          <w:rtl/>
        </w:rPr>
        <w:t xml:space="preserve"> [ الكهف: 24 ].</w:t>
      </w:r>
    </w:p>
    <w:p w:rsidR="0085091D" w:rsidRDefault="0085091D" w:rsidP="0085091D">
      <w:pPr>
        <w:pStyle w:val="libNormal"/>
        <w:rPr>
          <w:rtl/>
        </w:rPr>
      </w:pPr>
      <w:r>
        <w:rPr>
          <w:rFonts w:hint="cs"/>
          <w:rtl/>
        </w:rPr>
        <w:t xml:space="preserve">ذكره الحاكم </w:t>
      </w:r>
      <w:r w:rsidRPr="002E3D48">
        <w:rPr>
          <w:rStyle w:val="libFootnotenumChar"/>
          <w:rFonts w:hint="cs"/>
          <w:rtl/>
        </w:rPr>
        <w:t>(1)</w:t>
      </w:r>
      <w:r>
        <w:rPr>
          <w:rFonts w:hint="cs"/>
          <w:rtl/>
        </w:rPr>
        <w:t>.</w:t>
      </w:r>
    </w:p>
    <w:p w:rsidR="004D6784" w:rsidRDefault="004D6784" w:rsidP="004D6784">
      <w:pPr>
        <w:pStyle w:val="libNormal"/>
        <w:rPr>
          <w:rtl/>
        </w:rPr>
      </w:pPr>
      <w:r>
        <w:rPr>
          <w:rFonts w:hint="cs"/>
          <w:rtl/>
        </w:rPr>
        <w:t>العجب من سعد وهو صحابيّ يقرأها بما يوجب الكفر! ذلك أنّ قراءته توجب النسيان للهِ جلّ وعلا. فإذا ذُكّر بالقراءة الصحيحة والتي تعني أنّ الله تعالى سنسخ أو يُنسي ...، فهو فاعل سبحانه، غضب سعد وفحش على سعيد بن المسيّب وعلى أبي سعيد!!</w:t>
      </w:r>
    </w:p>
    <w:p w:rsidR="004D6784" w:rsidRDefault="004D6784" w:rsidP="004D6784">
      <w:pPr>
        <w:pStyle w:val="libNormal"/>
        <w:rPr>
          <w:rtl/>
        </w:rPr>
      </w:pPr>
      <w:r w:rsidRPr="00651DB1">
        <w:rPr>
          <w:rFonts w:hint="cs"/>
          <w:rtl/>
        </w:rPr>
        <w:t xml:space="preserve">وخلاصة القول: إنّ القرآن الصحيح هو القرآن الذي تركه رسولُ الله </w:t>
      </w:r>
      <w:r>
        <w:rPr>
          <w:rStyle w:val="libAlaemChar"/>
          <w:rFonts w:hint="cs"/>
          <w:rtl/>
        </w:rPr>
        <w:t>صلى‌الله‌عليه‌وآله</w:t>
      </w:r>
      <w:r w:rsidRPr="00651DB1">
        <w:rPr>
          <w:rFonts w:hint="cs"/>
          <w:rtl/>
        </w:rPr>
        <w:t xml:space="preserve"> مكتوباً مقيّداً بلسان الوحي ويشهد له قومٌ شهد القرآن بعصمتهم في آية التطهير؛ وفي آية المباهلة، فكان القرآن الكريم مُعْجزاً ببلاغته للثَّقلين وحتّى تقوم الساعة، وكانت تلك الوجوه الكريمة: عليّ، وفاطمة، والحسن، والحسين </w:t>
      </w:r>
      <w:r w:rsidRPr="000F3656">
        <w:rPr>
          <w:rStyle w:val="libAlaemChar"/>
          <w:rFonts w:hint="cs"/>
          <w:rtl/>
        </w:rPr>
        <w:t>عليهم‌السلام</w:t>
      </w:r>
      <w:r w:rsidRPr="00651DB1">
        <w:rPr>
          <w:rFonts w:hint="cs"/>
          <w:rtl/>
        </w:rPr>
        <w:t xml:space="preserve"> معجزة رسول الله </w:t>
      </w:r>
      <w:r>
        <w:rPr>
          <w:rStyle w:val="libAlaemChar"/>
          <w:rFonts w:hint="cs"/>
          <w:rtl/>
        </w:rPr>
        <w:t>صلى‌الله‌عليه‌وآله</w:t>
      </w:r>
      <w:r w:rsidRPr="00651DB1">
        <w:rPr>
          <w:rFonts w:hint="cs"/>
          <w:rtl/>
        </w:rPr>
        <w:t xml:space="preserve"> يومَ المباهلة، بهم غلب نصارى نَجْران وأثبته القرآن الكريم. فلهذا وغيره من الخصوصيّات، فهم أعرف بالوحي إذ هم أهله، وقد صرّحوا بذلك كابراً عن كابر. ولقد كان أمير المؤمنين </w:t>
      </w:r>
      <w:r w:rsidRPr="000F3656">
        <w:rPr>
          <w:rStyle w:val="libAlaemChar"/>
          <w:rFonts w:hint="cs"/>
          <w:rtl/>
        </w:rPr>
        <w:t>عليه‌السلام</w:t>
      </w:r>
      <w:r w:rsidRPr="00651DB1">
        <w:rPr>
          <w:rFonts w:hint="cs"/>
          <w:rtl/>
        </w:rPr>
        <w:t xml:space="preserve"> يقول: </w:t>
      </w:r>
      <w:r>
        <w:rPr>
          <w:rFonts w:hint="cs"/>
          <w:rtl/>
        </w:rPr>
        <w:t>«</w:t>
      </w:r>
      <w:r w:rsidRPr="00651DB1">
        <w:rPr>
          <w:rFonts w:hint="cs"/>
          <w:rtl/>
        </w:rPr>
        <w:t>سلوني قبل أن تفقدوني ...</w:t>
      </w:r>
      <w:r>
        <w:rPr>
          <w:rFonts w:hint="cs"/>
          <w:rtl/>
        </w:rPr>
        <w:t>»</w:t>
      </w:r>
      <w:r w:rsidRPr="00651DB1">
        <w:rPr>
          <w:rFonts w:hint="cs"/>
          <w:rtl/>
        </w:rPr>
        <w:t xml:space="preserve"> وما قالها غيره إلاّ افتُضِح! وكان يصرّح بأنّه يعرف كلّ آية في القرآن، وسبب نزولها وفيمَن نزلت، أفِي ليلٍ نزلت أم في نهار ...، وبعد هذا البيت الطّاهر تأتي طبقة واسعة ممّن لم تُحرّف ولم تُبدّل ومضت على عهد رسول الله </w:t>
      </w:r>
      <w:r>
        <w:rPr>
          <w:rStyle w:val="libAlaemChar"/>
          <w:rFonts w:hint="cs"/>
          <w:rtl/>
        </w:rPr>
        <w:t>صلى‌الله‌عليه‌وآله</w:t>
      </w:r>
      <w:r w:rsidRPr="00651DB1">
        <w:rPr>
          <w:rFonts w:hint="cs"/>
          <w:rtl/>
        </w:rPr>
        <w:t xml:space="preserve"> فتابعت أهل بيته ووفت ببيعته، فاستحقّت بذلك اسم الصحبة إذ الصحابيّ هو مَن عاش ومات</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المستدرك على الصحيحين 2: 264/ 952. قال في التلخيص: على شرط البخاري ومسلم.</w:t>
      </w:r>
    </w:p>
    <w:p w:rsidR="00651DB1" w:rsidRDefault="00651DB1" w:rsidP="00613442">
      <w:pPr>
        <w:pStyle w:val="libNormal"/>
        <w:rPr>
          <w:rtl/>
        </w:rPr>
      </w:pPr>
      <w:r>
        <w:rPr>
          <w:rFonts w:hint="cs"/>
          <w:rtl/>
        </w:rPr>
        <w:br w:type="page"/>
      </w:r>
    </w:p>
    <w:p w:rsidR="0085091D" w:rsidRPr="00651DB1" w:rsidRDefault="0085091D" w:rsidP="004D6784">
      <w:pPr>
        <w:pStyle w:val="libNormal0"/>
        <w:rPr>
          <w:rtl/>
        </w:rPr>
      </w:pPr>
      <w:r w:rsidRPr="00651DB1">
        <w:rPr>
          <w:rFonts w:hint="cs"/>
          <w:rtl/>
        </w:rPr>
        <w:lastRenderedPageBreak/>
        <w:t xml:space="preserve">ولم يُبدّل. هؤلاء حفظوا القرآن كما أُنزل وقرأوه كما قرأه رسولُ الله </w:t>
      </w:r>
      <w:r w:rsidR="00A24773">
        <w:rPr>
          <w:rStyle w:val="libAlaemChar"/>
          <w:rFonts w:hint="cs"/>
          <w:rtl/>
        </w:rPr>
        <w:t>صلى‌الله‌عليه‌وآله</w:t>
      </w:r>
      <w:r w:rsidRPr="00651DB1">
        <w:rPr>
          <w:rFonts w:hint="cs"/>
          <w:rtl/>
        </w:rPr>
        <w:t xml:space="preserve"> ولم يزعموا انّ القرآن الكريم قد فُقد منه كثير كما زعم أولئك! والله تعالى قال: </w:t>
      </w:r>
      <w:r w:rsidR="004D6784">
        <w:rPr>
          <w:rStyle w:val="libAlaemChar"/>
          <w:rFonts w:hint="cs"/>
          <w:rtl/>
        </w:rPr>
        <w:t>(</w:t>
      </w:r>
      <w:r w:rsidRPr="004D6784">
        <w:rPr>
          <w:rStyle w:val="libAieChar"/>
          <w:rFonts w:eastAsia="MS Mincho"/>
          <w:rtl/>
        </w:rPr>
        <w:t>إِنّا نَحْنُ نَزّلْنَا الذّكْرَ وَإِنّا لَهُ لَحَافِظُونَ</w:t>
      </w:r>
      <w:r w:rsidR="000C00D3" w:rsidRPr="004D6784">
        <w:rPr>
          <w:rStyle w:val="libAlaemChar"/>
          <w:rFonts w:eastAsia="MS Mincho" w:hint="cs"/>
          <w:rtl/>
        </w:rPr>
        <w:t>)</w:t>
      </w:r>
      <w:r w:rsidRPr="00651DB1">
        <w:rPr>
          <w:rFonts w:hint="cs"/>
          <w:rtl/>
        </w:rPr>
        <w:t xml:space="preserve"> </w:t>
      </w:r>
      <w:r w:rsidRPr="002E3D48">
        <w:rPr>
          <w:rStyle w:val="libFootnotenumChar"/>
          <w:rFonts w:hint="cs"/>
          <w:rtl/>
        </w:rPr>
        <w:t>(1)</w:t>
      </w:r>
      <w:r w:rsidRPr="00651DB1">
        <w:rPr>
          <w:rFonts w:hint="cs"/>
          <w:rtl/>
        </w:rPr>
        <w:t xml:space="preserve">، والقولُ قولُ الله تعالى لا قول أولئك. كما أنّ أهل البيت </w:t>
      </w:r>
      <w:r w:rsidR="000F3656" w:rsidRPr="000F3656">
        <w:rPr>
          <w:rStyle w:val="libAlaemChar"/>
          <w:rFonts w:hint="cs"/>
          <w:rtl/>
        </w:rPr>
        <w:t>عليهم‌السلام</w:t>
      </w:r>
      <w:r w:rsidRPr="00651DB1">
        <w:rPr>
          <w:rFonts w:hint="cs"/>
          <w:rtl/>
        </w:rPr>
        <w:t xml:space="preserve"> ومَن تبعهم لم يبدّلوا كلام الله كما فعل أولئك. وأخيراً لم ينسبوا إلى رسول الله </w:t>
      </w:r>
      <w:r w:rsidR="00A24773">
        <w:rPr>
          <w:rStyle w:val="libAlaemChar"/>
          <w:rFonts w:hint="cs"/>
          <w:rtl/>
        </w:rPr>
        <w:t>صلى‌الله‌عليه‌وآله</w:t>
      </w:r>
      <w:r w:rsidRPr="00651DB1">
        <w:rPr>
          <w:rFonts w:hint="cs"/>
          <w:rtl/>
        </w:rPr>
        <w:t xml:space="preserve"> قراءاتٍ شاذّة ومغلوطة كما فعل أولئك!</w:t>
      </w:r>
    </w:p>
    <w:p w:rsidR="0085091D" w:rsidRPr="00310A16" w:rsidRDefault="0085091D" w:rsidP="00310A16">
      <w:pPr>
        <w:pStyle w:val="Heading2"/>
        <w:rPr>
          <w:rtl/>
        </w:rPr>
      </w:pPr>
      <w:bookmarkStart w:id="78" w:name="_Toc409257450"/>
      <w:r w:rsidRPr="00310A16">
        <w:rPr>
          <w:rFonts w:hint="cs"/>
          <w:rtl/>
        </w:rPr>
        <w:t xml:space="preserve">كذب على رسول الله </w:t>
      </w:r>
      <w:r w:rsidR="00A24773" w:rsidRPr="00310A16">
        <w:rPr>
          <w:rStyle w:val="libAlaemHeading2Char"/>
          <w:rFonts w:hint="cs"/>
          <w:rtl/>
        </w:rPr>
        <w:t>صلى‌الله‌عليه‌وآله</w:t>
      </w:r>
      <w:r w:rsidRPr="00310A16">
        <w:rPr>
          <w:rFonts w:hint="cs"/>
          <w:rtl/>
        </w:rPr>
        <w:t>، في القراءة</w:t>
      </w:r>
      <w:bookmarkEnd w:id="78"/>
    </w:p>
    <w:p w:rsidR="0085091D" w:rsidRDefault="0085091D" w:rsidP="0085091D">
      <w:pPr>
        <w:pStyle w:val="libNormal"/>
        <w:rPr>
          <w:rtl/>
        </w:rPr>
      </w:pPr>
      <w:r>
        <w:rPr>
          <w:rFonts w:hint="cs"/>
          <w:rtl/>
        </w:rPr>
        <w:t xml:space="preserve">لم يقف القوم عند حدود ما ذكرنا، وإنّما بلغت بهم الجرأة أن نسبوا إلى رسول الله </w:t>
      </w:r>
      <w:r w:rsidR="00A24773">
        <w:rPr>
          <w:rStyle w:val="libAlaemChar"/>
          <w:rFonts w:hint="cs"/>
          <w:rtl/>
        </w:rPr>
        <w:t>صلى‌الله‌عليه‌وآله</w:t>
      </w:r>
      <w:r>
        <w:rPr>
          <w:rFonts w:hint="cs"/>
          <w:rtl/>
        </w:rPr>
        <w:t xml:space="preserve"> قراءات مكذوبة!</w:t>
      </w:r>
    </w:p>
    <w:p w:rsidR="0085091D" w:rsidRDefault="0085091D" w:rsidP="004D6784">
      <w:pPr>
        <w:pStyle w:val="libNormal"/>
        <w:rPr>
          <w:rtl/>
        </w:rPr>
      </w:pPr>
      <w:r w:rsidRPr="0085091D">
        <w:rPr>
          <w:rFonts w:hint="cs"/>
          <w:rtl/>
        </w:rPr>
        <w:t>عن ابن عمر</w:t>
      </w:r>
      <w:r>
        <w:rPr>
          <w:rFonts w:hint="cs"/>
          <w:rtl/>
        </w:rPr>
        <w:t>:</w:t>
      </w:r>
      <w:r w:rsidRPr="0085091D">
        <w:rPr>
          <w:rFonts w:hint="cs"/>
          <w:rtl/>
        </w:rPr>
        <w:t xml:space="preserve"> أنّ رسول الله </w:t>
      </w:r>
      <w:r w:rsidR="00A24773">
        <w:rPr>
          <w:rStyle w:val="libAlaemChar"/>
          <w:rFonts w:hint="cs"/>
          <w:rtl/>
        </w:rPr>
        <w:t>صلى‌الله‌عليه‌وآله</w:t>
      </w:r>
      <w:r w:rsidRPr="0085091D">
        <w:rPr>
          <w:rFonts w:hint="cs"/>
          <w:rtl/>
        </w:rPr>
        <w:t xml:space="preserve"> قرأ</w:t>
      </w:r>
      <w:r>
        <w:rPr>
          <w:rFonts w:hint="cs"/>
          <w:rtl/>
        </w:rPr>
        <w:t>:</w:t>
      </w:r>
      <w:r w:rsidRPr="0085091D">
        <w:rPr>
          <w:rFonts w:hint="cs"/>
          <w:rtl/>
        </w:rPr>
        <w:t xml:space="preserve"> </w:t>
      </w:r>
      <w:r w:rsidR="004D6784">
        <w:rPr>
          <w:rFonts w:hint="cs"/>
          <w:rtl/>
        </w:rPr>
        <w:t>(</w:t>
      </w:r>
      <w:r w:rsidRPr="0085091D">
        <w:rPr>
          <w:rFonts w:hint="cs"/>
          <w:rtl/>
        </w:rPr>
        <w:t>فطلّقوهنّ في قبل عدّتهنّ</w:t>
      </w:r>
      <w:r w:rsidR="004D6784">
        <w:rPr>
          <w:rFonts w:hint="cs"/>
          <w:rtl/>
        </w:rPr>
        <w:t>)</w:t>
      </w:r>
      <w:r>
        <w:rPr>
          <w:rFonts w:hint="cs"/>
          <w:rtl/>
        </w:rPr>
        <w:t>.</w:t>
      </w:r>
      <w:r w:rsidRPr="0085091D">
        <w:rPr>
          <w:rFonts w:hint="cs"/>
          <w:rtl/>
        </w:rPr>
        <w:t xml:space="preserve"> والصحيح</w:t>
      </w:r>
      <w:r>
        <w:rPr>
          <w:rFonts w:hint="cs"/>
          <w:rtl/>
        </w:rPr>
        <w:t>:</w:t>
      </w:r>
      <w:r w:rsidRPr="0085091D">
        <w:rPr>
          <w:rFonts w:hint="cs"/>
          <w:rtl/>
        </w:rPr>
        <w:t xml:space="preserve"> </w:t>
      </w:r>
      <w:r w:rsidR="004D6784">
        <w:rPr>
          <w:rStyle w:val="libAlaemChar"/>
          <w:rFonts w:hint="cs"/>
          <w:rtl/>
        </w:rPr>
        <w:t>(</w:t>
      </w:r>
      <w:r w:rsidRPr="004D6784">
        <w:rPr>
          <w:rStyle w:val="libAieChar"/>
          <w:rFonts w:eastAsia="MS Mincho"/>
          <w:rtl/>
        </w:rPr>
        <w:t>فَطَلّقُوهُنّ لِعِدّتِهِنّ</w:t>
      </w:r>
      <w:r w:rsidR="004D6784">
        <w:rPr>
          <w:rStyle w:val="libAlaemChar"/>
          <w:rFonts w:hint="cs"/>
          <w:rtl/>
        </w:rPr>
        <w:t>)</w:t>
      </w:r>
      <w:r>
        <w:rPr>
          <w:rFonts w:hint="cs"/>
          <w:rtl/>
        </w:rPr>
        <w:t xml:space="preserve"> </w:t>
      </w:r>
      <w:r w:rsidRPr="002E3D48">
        <w:rPr>
          <w:rStyle w:val="libFootnotenumChar"/>
          <w:rFonts w:hint="cs"/>
          <w:rtl/>
        </w:rPr>
        <w:t>(2)</w:t>
      </w:r>
      <w:r>
        <w:rPr>
          <w:rFonts w:hint="cs"/>
          <w:rtl/>
        </w:rPr>
        <w:t xml:space="preserve">، </w:t>
      </w:r>
      <w:r w:rsidRPr="002E3D48">
        <w:rPr>
          <w:rStyle w:val="libFootnotenumChar"/>
          <w:rFonts w:hint="cs"/>
          <w:rtl/>
        </w:rPr>
        <w:t>(3)</w:t>
      </w:r>
      <w:r>
        <w:rPr>
          <w:rFonts w:hint="cs"/>
          <w:rtl/>
        </w:rPr>
        <w:t xml:space="preserve"> الآية.</w:t>
      </w:r>
    </w:p>
    <w:p w:rsidR="0085091D" w:rsidRPr="0085091D" w:rsidRDefault="0085091D" w:rsidP="004D6784">
      <w:pPr>
        <w:pStyle w:val="libNormal"/>
        <w:rPr>
          <w:rStyle w:val="libNormalChar"/>
          <w:rtl/>
        </w:rPr>
      </w:pPr>
      <w:r>
        <w:rPr>
          <w:rFonts w:hint="cs"/>
          <w:rtl/>
        </w:rPr>
        <w:t xml:space="preserve">يونس بن بُكير، حدّثنا محمّد بن إسحاق عن عاصم بن عمر بن قتادة عن محمود بن لبيد عن أبي سعيد قال: سمعت رسول الله </w:t>
      </w:r>
      <w:r w:rsidR="00A24773">
        <w:rPr>
          <w:rStyle w:val="libAlaemChar"/>
          <w:rFonts w:hint="cs"/>
          <w:rtl/>
        </w:rPr>
        <w:t>صلى‌الله‌عليه‌وآله</w:t>
      </w:r>
      <w:r>
        <w:rPr>
          <w:rFonts w:hint="cs"/>
          <w:rtl/>
        </w:rPr>
        <w:t xml:space="preserve"> يقول: </w:t>
      </w:r>
      <w:r w:rsidR="00B876B3">
        <w:rPr>
          <w:rFonts w:hint="cs"/>
          <w:rtl/>
        </w:rPr>
        <w:t>«</w:t>
      </w:r>
      <w:r>
        <w:rPr>
          <w:rFonts w:hint="cs"/>
          <w:rtl/>
        </w:rPr>
        <w:t xml:space="preserve">تفتح يأجوج ومأجوج كما قال الله عزّ وجلّ: </w:t>
      </w:r>
      <w:r w:rsidR="004D6784">
        <w:rPr>
          <w:rStyle w:val="libAlaemChar"/>
          <w:rFonts w:hint="cs"/>
          <w:rtl/>
        </w:rPr>
        <w:t>(</w:t>
      </w:r>
      <w:r w:rsidRPr="004D6784">
        <w:rPr>
          <w:rStyle w:val="libAieChar"/>
          <w:rFonts w:eastAsia="MS Mincho"/>
          <w:rtl/>
        </w:rPr>
        <w:t>مِن كُلّ حَدَبٍ يَنسِلُونَ</w:t>
      </w:r>
      <w:r w:rsidR="000C00D3" w:rsidRPr="004D6784">
        <w:rPr>
          <w:rStyle w:val="libAlaemChar"/>
          <w:rFonts w:eastAsia="MS Mincho" w:hint="cs"/>
          <w:rtl/>
        </w:rPr>
        <w:t>)</w:t>
      </w:r>
      <w:r w:rsidRPr="0085091D">
        <w:rPr>
          <w:rStyle w:val="libNormalChar"/>
          <w:rFonts w:hint="cs"/>
          <w:rtl/>
        </w:rPr>
        <w:t xml:space="preserve"> </w:t>
      </w:r>
      <w:r w:rsidRPr="002E3D48">
        <w:rPr>
          <w:rStyle w:val="libFootnotenumChar"/>
          <w:rFonts w:hint="cs"/>
          <w:rtl/>
        </w:rPr>
        <w:t>(4)</w:t>
      </w:r>
      <w:r>
        <w:rPr>
          <w:rStyle w:val="libNormalChar"/>
          <w:rFonts w:hint="cs"/>
          <w:rtl/>
        </w:rPr>
        <w:t>.</w:t>
      </w:r>
      <w:r w:rsidRPr="0085091D">
        <w:rPr>
          <w:rStyle w:val="libNormalChar"/>
          <w:rFonts w:hint="cs"/>
          <w:rtl/>
        </w:rPr>
        <w:t xml:space="preserve"> قال ابن إسحاق</w:t>
      </w:r>
      <w:r>
        <w:rPr>
          <w:rStyle w:val="libNormalChar"/>
          <w:rFonts w:hint="cs"/>
          <w:rtl/>
        </w:rPr>
        <w:t>:</w:t>
      </w:r>
      <w:r w:rsidRPr="0085091D">
        <w:rPr>
          <w:rStyle w:val="libNormalChar"/>
          <w:rFonts w:hint="cs"/>
          <w:rtl/>
        </w:rPr>
        <w:t xml:space="preserve"> في قراءة عبد الله</w:t>
      </w:r>
      <w:r>
        <w:rPr>
          <w:rStyle w:val="libNormalChar"/>
          <w:rFonts w:hint="cs"/>
          <w:rtl/>
        </w:rPr>
        <w:t>:</w:t>
      </w:r>
      <w:r w:rsidRPr="0085091D">
        <w:rPr>
          <w:rStyle w:val="libNormalChar"/>
          <w:rFonts w:hint="cs"/>
          <w:rtl/>
        </w:rPr>
        <w:t xml:space="preserve"> </w:t>
      </w:r>
      <w:r w:rsidR="00B876B3">
        <w:rPr>
          <w:rStyle w:val="libNormalChar"/>
          <w:rFonts w:hint="cs"/>
          <w:rtl/>
        </w:rPr>
        <w:t>«</w:t>
      </w:r>
      <w:r w:rsidRPr="0085091D">
        <w:rPr>
          <w:rStyle w:val="libNormalChar"/>
          <w:rFonts w:hint="cs"/>
          <w:rtl/>
        </w:rPr>
        <w:t>من كلّ جدث ينسلون</w:t>
      </w:r>
      <w:r w:rsidR="00B876B3">
        <w:rPr>
          <w:rStyle w:val="libNormalChar"/>
          <w:rFonts w:hint="cs"/>
          <w:rtl/>
        </w:rPr>
        <w:t>»</w:t>
      </w:r>
      <w:r w:rsidRPr="0085091D">
        <w:rPr>
          <w:rStyle w:val="libNormalChar"/>
          <w:rFonts w:hint="cs"/>
          <w:rtl/>
        </w:rPr>
        <w:t xml:space="preserve"> بالجيم والثاء</w:t>
      </w:r>
      <w:r w:rsidR="004D6784">
        <w:rPr>
          <w:rStyle w:val="libNormalChar"/>
          <w:rFonts w:hint="cs"/>
          <w:rtl/>
        </w:rPr>
        <w:t xml:space="preserve"> </w:t>
      </w:r>
      <w:r w:rsidR="004D6784" w:rsidRPr="00651DB1">
        <w:rPr>
          <w:rFonts w:hint="cs"/>
          <w:rtl/>
        </w:rPr>
        <w:t xml:space="preserve">مثل قوله </w:t>
      </w:r>
      <w:r w:rsidR="004D6784">
        <w:rPr>
          <w:rStyle w:val="libAlaemChar"/>
          <w:rFonts w:hint="cs"/>
          <w:rtl/>
        </w:rPr>
        <w:t>(</w:t>
      </w:r>
      <w:r w:rsidR="004D6784" w:rsidRPr="004D6784">
        <w:rPr>
          <w:rStyle w:val="libAieChar"/>
          <w:rFonts w:eastAsia="MS Mincho"/>
          <w:rtl/>
        </w:rPr>
        <w:t>مِنَ الْأَجْدَاثِ إِلَى</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الحِجر: 9.</w:t>
      </w:r>
    </w:p>
    <w:p w:rsidR="00651DB1" w:rsidRDefault="00651DB1" w:rsidP="00651DB1">
      <w:pPr>
        <w:pStyle w:val="libFootnote0"/>
        <w:rPr>
          <w:rtl/>
        </w:rPr>
      </w:pPr>
      <w:r>
        <w:rPr>
          <w:rFonts w:hint="cs"/>
          <w:rtl/>
        </w:rPr>
        <w:t>(2) الطلاق: 1.</w:t>
      </w:r>
    </w:p>
    <w:p w:rsidR="00651DB1" w:rsidRDefault="00651DB1" w:rsidP="00651DB1">
      <w:pPr>
        <w:pStyle w:val="libFootnote0"/>
        <w:rPr>
          <w:rtl/>
        </w:rPr>
      </w:pPr>
      <w:r>
        <w:rPr>
          <w:rFonts w:hint="cs"/>
          <w:rtl/>
        </w:rPr>
        <w:t>(3) المستدرك على الصحيحين 2: 275/ 2990، التلخيص.</w:t>
      </w:r>
    </w:p>
    <w:p w:rsidR="00651DB1" w:rsidRDefault="00651DB1" w:rsidP="00651DB1">
      <w:pPr>
        <w:pStyle w:val="libFootnote0"/>
        <w:rPr>
          <w:rtl/>
        </w:rPr>
      </w:pPr>
      <w:r>
        <w:rPr>
          <w:rFonts w:hint="cs"/>
          <w:rtl/>
        </w:rPr>
        <w:t>(4) الأنبياء: 96.</w:t>
      </w:r>
    </w:p>
    <w:p w:rsidR="00651DB1" w:rsidRDefault="00651DB1" w:rsidP="00613442">
      <w:pPr>
        <w:pStyle w:val="libNormal"/>
        <w:rPr>
          <w:rtl/>
        </w:rPr>
      </w:pPr>
      <w:r>
        <w:rPr>
          <w:rFonts w:hint="cs"/>
          <w:rtl/>
        </w:rPr>
        <w:br w:type="page"/>
      </w:r>
    </w:p>
    <w:p w:rsidR="0085091D" w:rsidRPr="00651DB1" w:rsidRDefault="0085091D" w:rsidP="004D6784">
      <w:pPr>
        <w:pStyle w:val="libNormal0"/>
        <w:rPr>
          <w:rtl/>
        </w:rPr>
      </w:pPr>
      <w:r w:rsidRPr="004D6784">
        <w:rPr>
          <w:rStyle w:val="libAieChar"/>
          <w:rFonts w:eastAsia="MS Mincho"/>
          <w:rtl/>
        </w:rPr>
        <w:lastRenderedPageBreak/>
        <w:t>‏رَبّهِمْ يَنسِلُونَ</w:t>
      </w:r>
      <w:r w:rsidR="000C00D3" w:rsidRPr="004D6784">
        <w:rPr>
          <w:rStyle w:val="libAlaemChar"/>
          <w:rFonts w:eastAsia="MS Mincho" w:hint="cs"/>
          <w:rtl/>
        </w:rPr>
        <w:t>)</w:t>
      </w:r>
      <w:r w:rsidRPr="00651DB1">
        <w:rPr>
          <w:rFonts w:hint="cs"/>
          <w:rtl/>
        </w:rPr>
        <w:t xml:space="preserve"> </w:t>
      </w:r>
      <w:r w:rsidRPr="002E3D48">
        <w:rPr>
          <w:rStyle w:val="libFootnotenumChar"/>
          <w:rFonts w:hint="cs"/>
          <w:rtl/>
        </w:rPr>
        <w:t>(1)</w:t>
      </w:r>
      <w:r w:rsidRPr="00651DB1">
        <w:rPr>
          <w:rFonts w:hint="cs"/>
          <w:rtl/>
        </w:rPr>
        <w:t xml:space="preserve">، وهي القبور </w:t>
      </w:r>
      <w:r w:rsidRPr="002E3D48">
        <w:rPr>
          <w:rStyle w:val="libFootnotenumChar"/>
          <w:rFonts w:hint="cs"/>
          <w:rtl/>
        </w:rPr>
        <w:t>(2)</w:t>
      </w:r>
      <w:r w:rsidRPr="00651DB1">
        <w:rPr>
          <w:rFonts w:hint="cs"/>
          <w:rtl/>
        </w:rPr>
        <w:t>.</w:t>
      </w:r>
    </w:p>
    <w:p w:rsidR="0085091D" w:rsidRDefault="0085091D" w:rsidP="0085091D">
      <w:pPr>
        <w:pStyle w:val="libNormal"/>
        <w:rPr>
          <w:rtl/>
        </w:rPr>
      </w:pPr>
      <w:r>
        <w:rPr>
          <w:rFonts w:hint="cs"/>
          <w:rtl/>
        </w:rPr>
        <w:t xml:space="preserve">ولكنّها في قراءة الوحي في الآية الأولى </w:t>
      </w:r>
      <w:r w:rsidR="00B876B3">
        <w:rPr>
          <w:rFonts w:hint="cs"/>
          <w:rtl/>
        </w:rPr>
        <w:t>«</w:t>
      </w:r>
      <w:r>
        <w:rPr>
          <w:rFonts w:hint="cs"/>
          <w:rtl/>
        </w:rPr>
        <w:t>حدّب</w:t>
      </w:r>
      <w:r w:rsidR="00B876B3">
        <w:rPr>
          <w:rFonts w:hint="cs"/>
          <w:rtl/>
        </w:rPr>
        <w:t>»</w:t>
      </w:r>
      <w:r>
        <w:rPr>
          <w:rFonts w:hint="cs"/>
          <w:rtl/>
        </w:rPr>
        <w:t xml:space="preserve"> بالدال، وفي قراءته في الثانية بالثاء، فنتّبع الوحي لا الرجال لئلاّ نضلّ! أثمّة قياس إذ لها نظير في آية أُخرى فنُعرض عن الوحي فنبدّل ونقيس ...؟! والحمدُ لله أنّ ابن مسعود لم ينسب القراءة إلى رسول الله </w:t>
      </w:r>
      <w:r w:rsidR="00A24773">
        <w:rPr>
          <w:rStyle w:val="libAlaemChar"/>
          <w:rFonts w:hint="cs"/>
          <w:rtl/>
        </w:rPr>
        <w:t>صلى‌الله‌عليه‌وآله</w:t>
      </w:r>
      <w:r>
        <w:rPr>
          <w:rFonts w:hint="cs"/>
          <w:rtl/>
        </w:rPr>
        <w:t xml:space="preserve">، وكان موضع ذكر هذه فيما مضى فسهونا عنها </w:t>
      </w:r>
      <w:r w:rsidR="00B876B3">
        <w:rPr>
          <w:rFonts w:hint="cs"/>
          <w:rtl/>
        </w:rPr>
        <w:t>«</w:t>
      </w:r>
      <w:r>
        <w:rPr>
          <w:rFonts w:hint="cs"/>
          <w:rtl/>
        </w:rPr>
        <w:t>حتّى حين!</w:t>
      </w:r>
      <w:r w:rsidR="00B876B3">
        <w:rPr>
          <w:rFonts w:hint="cs"/>
          <w:rtl/>
        </w:rPr>
        <w:t>»</w:t>
      </w:r>
      <w:r>
        <w:rPr>
          <w:rFonts w:hint="cs"/>
          <w:rtl/>
        </w:rPr>
        <w:t>.</w:t>
      </w:r>
    </w:p>
    <w:p w:rsidR="0085091D" w:rsidRPr="00651DB1" w:rsidRDefault="0085091D" w:rsidP="004D6784">
      <w:pPr>
        <w:pStyle w:val="libNormal"/>
        <w:rPr>
          <w:rtl/>
        </w:rPr>
      </w:pPr>
      <w:r w:rsidRPr="00651DB1">
        <w:rPr>
          <w:rFonts w:hint="cs"/>
          <w:rtl/>
        </w:rPr>
        <w:t xml:space="preserve">عن شهر، عن أسماء بنت يزيد قالت: سمعت النبيّ </w:t>
      </w:r>
      <w:r w:rsidR="00A24773">
        <w:rPr>
          <w:rStyle w:val="libAlaemChar"/>
          <w:rFonts w:hint="cs"/>
          <w:rtl/>
        </w:rPr>
        <w:t>صلى‌الله‌عليه‌وآله</w:t>
      </w:r>
      <w:r w:rsidRPr="00651DB1">
        <w:rPr>
          <w:rFonts w:hint="cs"/>
          <w:rtl/>
        </w:rPr>
        <w:t xml:space="preserve"> يقرأ: </w:t>
      </w:r>
      <w:r w:rsidR="004D6784">
        <w:rPr>
          <w:rStyle w:val="libAlaemChar"/>
          <w:rFonts w:hint="cs"/>
          <w:rtl/>
        </w:rPr>
        <w:t>(</w:t>
      </w:r>
      <w:r w:rsidRPr="004D6784">
        <w:rPr>
          <w:rStyle w:val="libAieChar"/>
          <w:rFonts w:eastAsia="MS Mincho"/>
          <w:rtl/>
        </w:rPr>
        <w:t>يَا عِبَادِيَ الّذِينَ أَسْرَفُوا عَلَى‏ أَنفُسِهِمْ لاَ تَقْنَطُوا مِن رَحْمَةِ اللّهِ إِنّ اللّهَ يَغْفِرُ الذّنُوبَ جَمِيعاً</w:t>
      </w:r>
      <w:r w:rsidR="004D6784">
        <w:rPr>
          <w:rStyle w:val="libAlaemChar"/>
          <w:rFonts w:hint="cs"/>
          <w:rtl/>
        </w:rPr>
        <w:t>)</w:t>
      </w:r>
      <w:r w:rsidRPr="00651DB1">
        <w:rPr>
          <w:rFonts w:hint="cs"/>
          <w:rtl/>
        </w:rPr>
        <w:t xml:space="preserve"> </w:t>
      </w:r>
      <w:r w:rsidRPr="002E3D48">
        <w:rPr>
          <w:rStyle w:val="libFootnotenumChar"/>
          <w:rFonts w:hint="cs"/>
          <w:rtl/>
        </w:rPr>
        <w:t>(3)</w:t>
      </w:r>
      <w:r w:rsidRPr="00651DB1">
        <w:rPr>
          <w:rFonts w:hint="cs"/>
          <w:rtl/>
        </w:rPr>
        <w:t xml:space="preserve"> ولا يُبالي.</w:t>
      </w:r>
    </w:p>
    <w:p w:rsidR="0085091D" w:rsidRDefault="0085091D" w:rsidP="0085091D">
      <w:pPr>
        <w:pStyle w:val="libNormal"/>
        <w:rPr>
          <w:rtl/>
        </w:rPr>
      </w:pPr>
      <w:r>
        <w:rPr>
          <w:rFonts w:hint="cs"/>
          <w:rtl/>
        </w:rPr>
        <w:t xml:space="preserve">إنّ كلمتي </w:t>
      </w:r>
      <w:r w:rsidR="00B876B3">
        <w:rPr>
          <w:rFonts w:hint="cs"/>
          <w:rtl/>
        </w:rPr>
        <w:t>«</w:t>
      </w:r>
      <w:r>
        <w:rPr>
          <w:rFonts w:hint="cs"/>
          <w:rtl/>
        </w:rPr>
        <w:t>ولا يُبالي</w:t>
      </w:r>
      <w:r w:rsidR="00B876B3">
        <w:rPr>
          <w:rFonts w:hint="cs"/>
          <w:rtl/>
        </w:rPr>
        <w:t>»</w:t>
      </w:r>
      <w:r>
        <w:rPr>
          <w:rFonts w:hint="cs"/>
          <w:rtl/>
        </w:rPr>
        <w:t xml:space="preserve">، ليستا من الآية؟! وقد علّق عليه الحاكم قائلاً: هذا حديث غريب عال ولم أذكر في كتابي هذا عن شهر غير هذا الحديث الواحد </w:t>
      </w:r>
      <w:r w:rsidRPr="002E3D48">
        <w:rPr>
          <w:rStyle w:val="libFootnotenumChar"/>
          <w:rFonts w:hint="cs"/>
          <w:rtl/>
        </w:rPr>
        <w:t>(4)</w:t>
      </w:r>
      <w:r>
        <w:rPr>
          <w:rFonts w:hint="cs"/>
          <w:rtl/>
        </w:rPr>
        <w:t>.</w:t>
      </w:r>
    </w:p>
    <w:p w:rsidR="0085091D" w:rsidRDefault="0085091D" w:rsidP="004D6784">
      <w:pPr>
        <w:pStyle w:val="libNormal"/>
        <w:rPr>
          <w:rtl/>
        </w:rPr>
      </w:pPr>
      <w:r w:rsidRPr="00651DB1">
        <w:rPr>
          <w:rFonts w:hint="cs"/>
          <w:rtl/>
        </w:rPr>
        <w:t xml:space="preserve">عبد الرحمان بن غنم الأشعريّ، قال: سألتُ معاذَ بن جبل عن قول الحواريّين: </w:t>
      </w:r>
      <w:r w:rsidR="004D6784">
        <w:rPr>
          <w:rStyle w:val="libAlaemChar"/>
          <w:rFonts w:hint="cs"/>
          <w:rtl/>
        </w:rPr>
        <w:t>(</w:t>
      </w:r>
      <w:r w:rsidRPr="004D6784">
        <w:rPr>
          <w:rStyle w:val="libAieChar"/>
          <w:rFonts w:eastAsia="MS Mincho"/>
          <w:rtl/>
        </w:rPr>
        <w:t>هَلْ يَسْتَطِيعُ رَبّكَ</w:t>
      </w:r>
      <w:r w:rsidR="000C00D3" w:rsidRPr="004D6784">
        <w:rPr>
          <w:rStyle w:val="libAlaemChar"/>
          <w:rFonts w:eastAsia="MS Mincho" w:hint="cs"/>
          <w:rtl/>
        </w:rPr>
        <w:t>)</w:t>
      </w:r>
      <w:r w:rsidRPr="00651DB1">
        <w:rPr>
          <w:rFonts w:hint="cs"/>
          <w:rtl/>
        </w:rPr>
        <w:t xml:space="preserve"> </w:t>
      </w:r>
      <w:r w:rsidRPr="002E3D48">
        <w:rPr>
          <w:rStyle w:val="libFootnotenumChar"/>
          <w:rFonts w:hint="cs"/>
          <w:rtl/>
        </w:rPr>
        <w:t>(5)</w:t>
      </w:r>
      <w:r w:rsidRPr="00651DB1">
        <w:rPr>
          <w:rFonts w:hint="cs"/>
          <w:rtl/>
        </w:rPr>
        <w:t xml:space="preserve">، أو: هل تستطيع ربّك؟ فقال: أقرأني رسول الله </w:t>
      </w:r>
      <w:r w:rsidR="00A24773">
        <w:rPr>
          <w:rStyle w:val="libAlaemChar"/>
          <w:rFonts w:hint="cs"/>
          <w:rtl/>
        </w:rPr>
        <w:t>صلى‌الله‌عليه‌وآله</w:t>
      </w:r>
      <w:r w:rsidRPr="00651DB1">
        <w:rPr>
          <w:rFonts w:hint="cs"/>
          <w:rtl/>
        </w:rPr>
        <w:t xml:space="preserve"> </w:t>
      </w:r>
      <w:r w:rsidR="00B876B3">
        <w:rPr>
          <w:rFonts w:hint="cs"/>
          <w:rtl/>
        </w:rPr>
        <w:t>«</w:t>
      </w:r>
      <w:r w:rsidRPr="00651DB1">
        <w:rPr>
          <w:rFonts w:hint="cs"/>
          <w:rtl/>
        </w:rPr>
        <w:t>هل تستطيع ربّك</w:t>
      </w:r>
      <w:r w:rsidR="00B876B3">
        <w:rPr>
          <w:rFonts w:hint="cs"/>
          <w:rtl/>
        </w:rPr>
        <w:t>»</w:t>
      </w:r>
      <w:r w:rsidRPr="00651DB1">
        <w:rPr>
          <w:rFonts w:hint="cs"/>
          <w:rtl/>
        </w:rPr>
        <w:t xml:space="preserve"> بالتاء </w:t>
      </w:r>
      <w:r w:rsidRPr="002E3D48">
        <w:rPr>
          <w:rStyle w:val="libFootnotenumChar"/>
          <w:rFonts w:hint="cs"/>
          <w:rtl/>
        </w:rPr>
        <w:t>(6)</w:t>
      </w:r>
      <w:r w:rsidRPr="00651DB1">
        <w:rPr>
          <w:rFonts w:hint="cs"/>
          <w:rtl/>
        </w:rPr>
        <w:t>.</w:t>
      </w:r>
    </w:p>
    <w:p w:rsidR="004D6784" w:rsidRPr="00651DB1" w:rsidRDefault="004D6784" w:rsidP="004D6784">
      <w:pPr>
        <w:pStyle w:val="libNormal"/>
        <w:rPr>
          <w:rtl/>
        </w:rPr>
      </w:pPr>
      <w:r>
        <w:rPr>
          <w:rFonts w:hint="cs"/>
          <w:rtl/>
        </w:rPr>
        <w:t>وعن هارون - قال عنه الذهبي «واهٍ» وفي مكان آخر «هالك» عن ابن</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يس: 51.</w:t>
      </w:r>
    </w:p>
    <w:p w:rsidR="00651DB1" w:rsidRDefault="00651DB1" w:rsidP="00651DB1">
      <w:pPr>
        <w:pStyle w:val="libFootnote0"/>
        <w:rPr>
          <w:rtl/>
        </w:rPr>
      </w:pPr>
      <w:r>
        <w:rPr>
          <w:rFonts w:hint="cs"/>
          <w:rtl/>
        </w:rPr>
        <w:t>(2) المستدرك على الصحيحين 2: 268/ 2966، التلخيص.</w:t>
      </w:r>
    </w:p>
    <w:p w:rsidR="00651DB1" w:rsidRDefault="00651DB1" w:rsidP="00651DB1">
      <w:pPr>
        <w:pStyle w:val="libFootnote0"/>
        <w:rPr>
          <w:rtl/>
        </w:rPr>
      </w:pPr>
      <w:r>
        <w:rPr>
          <w:rFonts w:hint="cs"/>
          <w:rtl/>
        </w:rPr>
        <w:t>(3) الزمر: 53.</w:t>
      </w:r>
    </w:p>
    <w:p w:rsidR="00651DB1" w:rsidRDefault="00651DB1" w:rsidP="00651DB1">
      <w:pPr>
        <w:pStyle w:val="libFootnote0"/>
        <w:rPr>
          <w:rtl/>
        </w:rPr>
      </w:pPr>
      <w:r>
        <w:rPr>
          <w:rFonts w:hint="cs"/>
          <w:rtl/>
        </w:rPr>
        <w:t>(4) المستدرك على الصحيحين 2: 272/ 2982.</w:t>
      </w:r>
    </w:p>
    <w:p w:rsidR="00651DB1" w:rsidRDefault="00651DB1" w:rsidP="00651DB1">
      <w:pPr>
        <w:pStyle w:val="libFootnote0"/>
        <w:rPr>
          <w:rtl/>
        </w:rPr>
      </w:pPr>
      <w:r>
        <w:rPr>
          <w:rFonts w:hint="cs"/>
          <w:rtl/>
        </w:rPr>
        <w:t>(5) المائدة: 112.</w:t>
      </w:r>
    </w:p>
    <w:p w:rsidR="00651DB1" w:rsidRDefault="00651DB1" w:rsidP="00651DB1">
      <w:pPr>
        <w:pStyle w:val="libFootnote0"/>
        <w:rPr>
          <w:rtl/>
        </w:rPr>
      </w:pPr>
      <w:r>
        <w:rPr>
          <w:rFonts w:hint="cs"/>
          <w:rtl/>
        </w:rPr>
        <w:t>(6) المستدرك على الصحيحين 2: 260/ 2935، التلخيص.</w:t>
      </w:r>
    </w:p>
    <w:p w:rsidR="00651DB1" w:rsidRDefault="00651DB1" w:rsidP="00613442">
      <w:pPr>
        <w:pStyle w:val="libNormal"/>
        <w:rPr>
          <w:rtl/>
        </w:rPr>
      </w:pPr>
      <w:r>
        <w:rPr>
          <w:rFonts w:hint="cs"/>
          <w:rtl/>
        </w:rPr>
        <w:br w:type="page"/>
      </w:r>
    </w:p>
    <w:p w:rsidR="0085091D" w:rsidRDefault="0085091D" w:rsidP="004D6784">
      <w:pPr>
        <w:pStyle w:val="libNormal0"/>
        <w:rPr>
          <w:rtl/>
        </w:rPr>
      </w:pPr>
      <w:r>
        <w:rPr>
          <w:rFonts w:hint="cs"/>
          <w:rtl/>
        </w:rPr>
        <w:lastRenderedPageBreak/>
        <w:t xml:space="preserve">عبّاس! أنّ النبيّ </w:t>
      </w:r>
      <w:r w:rsidR="00A24773">
        <w:rPr>
          <w:rStyle w:val="libAlaemChar"/>
          <w:rFonts w:hint="cs"/>
          <w:rtl/>
        </w:rPr>
        <w:t>صلى‌الله‌عليه‌وآله</w:t>
      </w:r>
      <w:r>
        <w:rPr>
          <w:rFonts w:hint="cs"/>
          <w:rtl/>
        </w:rPr>
        <w:t xml:space="preserve"> كان يقرأ: </w:t>
      </w:r>
      <w:r w:rsidR="004D6784">
        <w:rPr>
          <w:rFonts w:hint="cs"/>
          <w:rtl/>
        </w:rPr>
        <w:t>(</w:t>
      </w:r>
      <w:r>
        <w:rPr>
          <w:rFonts w:hint="cs"/>
          <w:rtl/>
        </w:rPr>
        <w:t>وكان أمامهم ملكٌ يأخذُ كلَّ سفينةٍ صالحة غصباً</w:t>
      </w:r>
      <w:r w:rsidR="004D6784">
        <w:rPr>
          <w:rFonts w:hint="cs"/>
          <w:rtl/>
        </w:rPr>
        <w:t>)</w:t>
      </w:r>
      <w:r>
        <w:rPr>
          <w:rFonts w:hint="cs"/>
          <w:rtl/>
        </w:rPr>
        <w:t xml:space="preserve"> </w:t>
      </w:r>
      <w:r w:rsidRPr="002E3D48">
        <w:rPr>
          <w:rStyle w:val="libFootnotenumChar"/>
          <w:rFonts w:hint="cs"/>
          <w:rtl/>
        </w:rPr>
        <w:t>(1)</w:t>
      </w:r>
      <w:r>
        <w:rPr>
          <w:rFonts w:hint="cs"/>
          <w:rtl/>
        </w:rPr>
        <w:t>.</w:t>
      </w:r>
    </w:p>
    <w:p w:rsidR="0085091D" w:rsidRDefault="0085091D" w:rsidP="0085091D">
      <w:pPr>
        <w:pStyle w:val="libNormal"/>
        <w:rPr>
          <w:rtl/>
        </w:rPr>
      </w:pPr>
      <w:r>
        <w:rPr>
          <w:rFonts w:hint="cs"/>
          <w:rtl/>
        </w:rPr>
        <w:t>قال الحالكم: صحيح على شرط مسلم ولم يخرّجاه.</w:t>
      </w:r>
    </w:p>
    <w:p w:rsidR="0085091D" w:rsidRDefault="0085091D" w:rsidP="0085091D">
      <w:pPr>
        <w:pStyle w:val="libNormal"/>
        <w:rPr>
          <w:rtl/>
        </w:rPr>
      </w:pPr>
      <w:r>
        <w:rPr>
          <w:rFonts w:hint="cs"/>
          <w:rtl/>
        </w:rPr>
        <w:t xml:space="preserve">والآية فيها تغيير وزيادة، فحاشا ابن عبّاس أن يفتري على رسول الله </w:t>
      </w:r>
      <w:r w:rsidR="00A24773">
        <w:rPr>
          <w:rStyle w:val="libAlaemChar"/>
          <w:rFonts w:hint="cs"/>
          <w:rtl/>
        </w:rPr>
        <w:t>صلى‌الله‌عليه‌وآله</w:t>
      </w:r>
      <w:r>
        <w:rPr>
          <w:rFonts w:hint="cs"/>
          <w:rtl/>
        </w:rPr>
        <w:t>.</w:t>
      </w:r>
    </w:p>
    <w:p w:rsidR="0085091D" w:rsidRPr="00651DB1" w:rsidRDefault="0085091D" w:rsidP="004D6784">
      <w:pPr>
        <w:pStyle w:val="libNormal"/>
        <w:rPr>
          <w:rtl/>
        </w:rPr>
      </w:pPr>
      <w:r w:rsidRPr="00651DB1">
        <w:rPr>
          <w:rFonts w:hint="cs"/>
          <w:rtl/>
        </w:rPr>
        <w:t xml:space="preserve">والآية: </w:t>
      </w:r>
      <w:r w:rsidR="004D6784">
        <w:rPr>
          <w:rStyle w:val="libAlaemChar"/>
          <w:rFonts w:hint="cs"/>
          <w:rtl/>
        </w:rPr>
        <w:t>(</w:t>
      </w:r>
      <w:r w:rsidRPr="004D6784">
        <w:rPr>
          <w:rStyle w:val="libAieChar"/>
          <w:rFonts w:eastAsia="MS Mincho"/>
          <w:rtl/>
        </w:rPr>
        <w:t>وَكَانَ وَرَاءَهُم مّلِكٌ يَأْخُذُ كُلّ سَفِينَةٍ غَصْباً</w:t>
      </w:r>
      <w:r w:rsidR="004D6784">
        <w:rPr>
          <w:rStyle w:val="libAlaemChar"/>
          <w:rFonts w:hint="cs"/>
          <w:rtl/>
        </w:rPr>
        <w:t>)</w:t>
      </w:r>
      <w:r w:rsidRPr="00651DB1">
        <w:rPr>
          <w:rFonts w:hint="cs"/>
          <w:rtl/>
        </w:rPr>
        <w:t xml:space="preserve"> </w:t>
      </w:r>
      <w:r w:rsidRPr="002E3D48">
        <w:rPr>
          <w:rStyle w:val="libFootnotenumChar"/>
          <w:rFonts w:hint="cs"/>
          <w:rtl/>
        </w:rPr>
        <w:t>(2)</w:t>
      </w:r>
      <w:r w:rsidRPr="00651DB1">
        <w:rPr>
          <w:rFonts w:hint="cs"/>
          <w:rtl/>
        </w:rPr>
        <w:t xml:space="preserve">. فكما ترى قد غيّروا كلمة </w:t>
      </w:r>
      <w:r w:rsidR="00B876B3">
        <w:rPr>
          <w:rFonts w:hint="cs"/>
          <w:rtl/>
        </w:rPr>
        <w:t>«</w:t>
      </w:r>
      <w:r w:rsidRPr="00651DB1">
        <w:rPr>
          <w:rFonts w:hint="cs"/>
          <w:rtl/>
        </w:rPr>
        <w:t>وراءهم</w:t>
      </w:r>
      <w:r w:rsidR="00B876B3">
        <w:rPr>
          <w:rFonts w:hint="cs"/>
          <w:rtl/>
        </w:rPr>
        <w:t>»</w:t>
      </w:r>
      <w:r w:rsidRPr="00651DB1">
        <w:rPr>
          <w:rFonts w:hint="cs"/>
          <w:rtl/>
        </w:rPr>
        <w:t xml:space="preserve"> إلى </w:t>
      </w:r>
      <w:r w:rsidR="00B876B3">
        <w:rPr>
          <w:rFonts w:hint="cs"/>
          <w:rtl/>
        </w:rPr>
        <w:t>«</w:t>
      </w:r>
      <w:r w:rsidRPr="00651DB1">
        <w:rPr>
          <w:rFonts w:hint="cs"/>
          <w:rtl/>
        </w:rPr>
        <w:t>أمامهم</w:t>
      </w:r>
      <w:r w:rsidR="00B876B3">
        <w:rPr>
          <w:rFonts w:hint="cs"/>
          <w:rtl/>
        </w:rPr>
        <w:t>»</w:t>
      </w:r>
      <w:r w:rsidRPr="00651DB1">
        <w:rPr>
          <w:rFonts w:hint="cs"/>
          <w:rtl/>
        </w:rPr>
        <w:t xml:space="preserve"> وأضافوا إلى الآية كلمة </w:t>
      </w:r>
      <w:r w:rsidR="00B876B3">
        <w:rPr>
          <w:rFonts w:hint="cs"/>
          <w:rtl/>
        </w:rPr>
        <w:t>«</w:t>
      </w:r>
      <w:r w:rsidRPr="00651DB1">
        <w:rPr>
          <w:rFonts w:hint="cs"/>
          <w:rtl/>
        </w:rPr>
        <w:t>صالحة</w:t>
      </w:r>
      <w:r w:rsidR="00B876B3">
        <w:rPr>
          <w:rFonts w:hint="cs"/>
          <w:rtl/>
        </w:rPr>
        <w:t>»</w:t>
      </w:r>
      <w:r w:rsidRPr="00651DB1">
        <w:rPr>
          <w:rFonts w:hint="cs"/>
          <w:rtl/>
        </w:rPr>
        <w:t xml:space="preserve"> ونسبوا ذلك إلى ابن عبّاس.</w:t>
      </w:r>
    </w:p>
    <w:p w:rsidR="0085091D" w:rsidRDefault="0085091D" w:rsidP="0085091D">
      <w:pPr>
        <w:pStyle w:val="libNormal"/>
        <w:rPr>
          <w:rtl/>
        </w:rPr>
      </w:pPr>
      <w:r>
        <w:rPr>
          <w:rFonts w:hint="cs"/>
          <w:rtl/>
        </w:rPr>
        <w:t xml:space="preserve">وعن حُصَين، عن عِكرمة، عن ابن عبّاس قال: لا أدري، كيف قرأ رسولُ الله </w:t>
      </w:r>
      <w:r w:rsidR="00A24773">
        <w:rPr>
          <w:rStyle w:val="libAlaemChar"/>
          <w:rFonts w:hint="cs"/>
          <w:rtl/>
        </w:rPr>
        <w:t>صلى‌الله‌عليه‌وآله</w:t>
      </w:r>
      <w:r>
        <w:rPr>
          <w:rFonts w:hint="cs"/>
          <w:rtl/>
        </w:rPr>
        <w:t xml:space="preserve"> </w:t>
      </w:r>
      <w:r w:rsidR="00B876B3">
        <w:rPr>
          <w:rFonts w:hint="cs"/>
          <w:rtl/>
        </w:rPr>
        <w:t>«</w:t>
      </w:r>
      <w:r>
        <w:rPr>
          <w:rFonts w:hint="cs"/>
          <w:rtl/>
        </w:rPr>
        <w:t>عتيّاً</w:t>
      </w:r>
      <w:r w:rsidR="00B876B3">
        <w:rPr>
          <w:rFonts w:hint="cs"/>
          <w:rtl/>
        </w:rPr>
        <w:t>»</w:t>
      </w:r>
      <w:r>
        <w:rPr>
          <w:rFonts w:hint="cs"/>
          <w:rtl/>
        </w:rPr>
        <w:t xml:space="preserve"> أو </w:t>
      </w:r>
      <w:r w:rsidR="00B876B3">
        <w:rPr>
          <w:rFonts w:hint="cs"/>
          <w:rtl/>
        </w:rPr>
        <w:t>«</w:t>
      </w:r>
      <w:r>
        <w:rPr>
          <w:rFonts w:hint="cs"/>
          <w:rtl/>
        </w:rPr>
        <w:t>جثيّاً</w:t>
      </w:r>
      <w:r w:rsidR="00B876B3">
        <w:rPr>
          <w:rFonts w:hint="cs"/>
          <w:rtl/>
        </w:rPr>
        <w:t>»</w:t>
      </w:r>
      <w:r>
        <w:rPr>
          <w:rFonts w:hint="cs"/>
          <w:rtl/>
        </w:rPr>
        <w:t xml:space="preserve"> فإنّهما جميعاً بالضمّ؟! </w:t>
      </w:r>
      <w:r w:rsidRPr="002E3D48">
        <w:rPr>
          <w:rStyle w:val="libFootnotenumChar"/>
          <w:rFonts w:hint="cs"/>
          <w:rtl/>
        </w:rPr>
        <w:t>(3)</w:t>
      </w:r>
    </w:p>
    <w:p w:rsidR="004D6784" w:rsidRDefault="004D6784" w:rsidP="004D6784">
      <w:pPr>
        <w:pStyle w:val="libNormal"/>
        <w:rPr>
          <w:rtl/>
        </w:rPr>
      </w:pPr>
      <w:r>
        <w:rPr>
          <w:rFonts w:hint="cs"/>
          <w:rtl/>
        </w:rPr>
        <w:t xml:space="preserve">أن يكون الخبر صادر من أولئك الجماعة فيهون الخطب! أمّا من مثل ابن عبّاس فبعيد! وإن كان على شرط الشيخين! فالبون شاسع بين اللفظتين في مخارج حروفهما أوّلاً، وثانياً: في المعاني التي تؤدّي إليهما كلتا الكلمتين، فإنّ من معاني جثا: قال شيئاً يُغضب غيره، وأيضاً جلس بين يدي ...؛ وغير ذلك. وأما عتى: فطغى وتمرّد وخرج على الطاعة ...، وليس مثل ابن عبّاس اللبيب النسّابة الحاذق مَن ينسى كيف قرأ رسول الله </w:t>
      </w:r>
      <w:r>
        <w:rPr>
          <w:rStyle w:val="libAlaemChar"/>
          <w:rFonts w:hint="cs"/>
          <w:rtl/>
        </w:rPr>
        <w:t>صلى‌الله‌عليه‌وآله</w:t>
      </w:r>
      <w:r>
        <w:rPr>
          <w:rFonts w:hint="cs"/>
          <w:rtl/>
        </w:rPr>
        <w:t>؟!</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المستدرك على الصحيحين 2: 266/ 959.</w:t>
      </w:r>
    </w:p>
    <w:p w:rsidR="00651DB1" w:rsidRDefault="00651DB1" w:rsidP="00651DB1">
      <w:pPr>
        <w:pStyle w:val="libFootnote0"/>
        <w:rPr>
          <w:rtl/>
        </w:rPr>
      </w:pPr>
      <w:r>
        <w:rPr>
          <w:rFonts w:hint="cs"/>
          <w:rtl/>
        </w:rPr>
        <w:t>(2) الكهف: 79.</w:t>
      </w:r>
    </w:p>
    <w:p w:rsidR="00651DB1" w:rsidRDefault="00651DB1" w:rsidP="00651DB1">
      <w:pPr>
        <w:pStyle w:val="libFootnote0"/>
        <w:rPr>
          <w:rtl/>
        </w:rPr>
      </w:pPr>
      <w:r>
        <w:rPr>
          <w:rFonts w:hint="cs"/>
          <w:rtl/>
        </w:rPr>
        <w:t>(3) المستدرك على الصحيحين 2: 267/ 2962. وقال: صحيح على شرط البخاري ولم يخرجاه. وفي التلخيص: على شرط البخاري.</w:t>
      </w:r>
    </w:p>
    <w:p w:rsidR="00651DB1" w:rsidRDefault="00651DB1" w:rsidP="00613442">
      <w:pPr>
        <w:pStyle w:val="libNormal"/>
        <w:rPr>
          <w:rtl/>
        </w:rPr>
      </w:pPr>
      <w:r>
        <w:rPr>
          <w:rFonts w:hint="cs"/>
          <w:rtl/>
        </w:rPr>
        <w:br w:type="page"/>
      </w:r>
    </w:p>
    <w:p w:rsidR="0085091D" w:rsidRPr="0085091D" w:rsidRDefault="0085091D" w:rsidP="004D6784">
      <w:pPr>
        <w:pStyle w:val="libNormal"/>
        <w:rPr>
          <w:rStyle w:val="libNormalChar"/>
          <w:rtl/>
        </w:rPr>
      </w:pPr>
      <w:r w:rsidRPr="0085091D">
        <w:rPr>
          <w:rFonts w:hint="cs"/>
          <w:rtl/>
        </w:rPr>
        <w:lastRenderedPageBreak/>
        <w:t>وعن ابن سيرين</w:t>
      </w:r>
      <w:r>
        <w:rPr>
          <w:rFonts w:hint="cs"/>
          <w:rtl/>
        </w:rPr>
        <w:t>،</w:t>
      </w:r>
      <w:r w:rsidRPr="0085091D">
        <w:rPr>
          <w:rFonts w:hint="cs"/>
          <w:rtl/>
        </w:rPr>
        <w:t xml:space="preserve"> عن أنس</w:t>
      </w:r>
      <w:r>
        <w:rPr>
          <w:rFonts w:hint="cs"/>
          <w:rtl/>
        </w:rPr>
        <w:t>:</w:t>
      </w:r>
      <w:r w:rsidRPr="0085091D">
        <w:rPr>
          <w:rFonts w:hint="cs"/>
          <w:rtl/>
        </w:rPr>
        <w:t xml:space="preserve"> أنّ النبيّ </w:t>
      </w:r>
      <w:r w:rsidR="00A24773">
        <w:rPr>
          <w:rStyle w:val="libAlaemChar"/>
          <w:rFonts w:hint="cs"/>
          <w:rtl/>
        </w:rPr>
        <w:t>صلى‌الله‌عليه‌وآله</w:t>
      </w:r>
      <w:r w:rsidRPr="0085091D">
        <w:rPr>
          <w:rFonts w:hint="cs"/>
          <w:rtl/>
        </w:rPr>
        <w:t xml:space="preserve"> قرأ</w:t>
      </w:r>
      <w:r>
        <w:rPr>
          <w:rFonts w:hint="cs"/>
          <w:rtl/>
        </w:rPr>
        <w:t>:</w:t>
      </w:r>
      <w:r w:rsidRPr="0085091D">
        <w:rPr>
          <w:rFonts w:hint="cs"/>
          <w:rtl/>
        </w:rPr>
        <w:t xml:space="preserve"> </w:t>
      </w:r>
      <w:r w:rsidR="000C00D3" w:rsidRPr="004D6784">
        <w:rPr>
          <w:rFonts w:hint="cs"/>
          <w:rtl/>
        </w:rPr>
        <w:t>(</w:t>
      </w:r>
      <w:r w:rsidRPr="004D6784">
        <w:rPr>
          <w:rFonts w:hint="cs"/>
          <w:rtl/>
        </w:rPr>
        <w:t>أنْ تَكُونَ لَهُ أسْرَى</w:t>
      </w:r>
      <w:r w:rsidR="000C00D3" w:rsidRPr="004D6784">
        <w:rPr>
          <w:rFonts w:hint="cs"/>
          <w:rtl/>
        </w:rPr>
        <w:t>)</w:t>
      </w:r>
      <w:r w:rsidR="00651DB1">
        <w:rPr>
          <w:rFonts w:hint="cs"/>
          <w:rtl/>
        </w:rPr>
        <w:t xml:space="preserve"> - </w:t>
      </w:r>
      <w:r>
        <w:rPr>
          <w:rFonts w:hint="cs"/>
          <w:rtl/>
        </w:rPr>
        <w:t>بالتاء</w:t>
      </w:r>
      <w:r w:rsidR="00651DB1">
        <w:rPr>
          <w:rFonts w:hint="cs"/>
          <w:rtl/>
        </w:rPr>
        <w:t xml:space="preserve"> -</w:t>
      </w:r>
      <w:r>
        <w:rPr>
          <w:rFonts w:hint="cs"/>
          <w:rtl/>
        </w:rPr>
        <w:t>.</w:t>
      </w:r>
      <w:r w:rsidR="004D6784">
        <w:rPr>
          <w:rFonts w:hint="cs"/>
          <w:rtl/>
        </w:rPr>
        <w:t xml:space="preserve"> </w:t>
      </w:r>
      <w:r>
        <w:rPr>
          <w:rFonts w:hint="cs"/>
          <w:rtl/>
        </w:rPr>
        <w:t xml:space="preserve">والصحيح: </w:t>
      </w:r>
      <w:r w:rsidR="004D6784">
        <w:rPr>
          <w:rStyle w:val="libAlaemChar"/>
          <w:rFonts w:hint="cs"/>
          <w:rtl/>
        </w:rPr>
        <w:t>(</w:t>
      </w:r>
      <w:r w:rsidRPr="004D6784">
        <w:rPr>
          <w:rStyle w:val="libAieChar"/>
          <w:rFonts w:eastAsia="MS Mincho"/>
          <w:rtl/>
        </w:rPr>
        <w:t>أَن يَكُونَ لَهُ أَسْرَى</w:t>
      </w:r>
      <w:r w:rsidR="004D6784">
        <w:rPr>
          <w:rStyle w:val="libAlaemChar"/>
          <w:rFonts w:hint="cs"/>
          <w:rtl/>
        </w:rPr>
        <w:t>)</w:t>
      </w:r>
      <w:r w:rsidRPr="0085091D">
        <w:rPr>
          <w:rStyle w:val="libNormalChar"/>
          <w:rFonts w:hint="cs"/>
          <w:rtl/>
        </w:rPr>
        <w:t xml:space="preserve"> </w:t>
      </w:r>
      <w:r w:rsidRPr="002E3D48">
        <w:rPr>
          <w:rStyle w:val="libFootnotenumChar"/>
          <w:rFonts w:hint="cs"/>
          <w:rtl/>
        </w:rPr>
        <w:t>(1)</w:t>
      </w:r>
      <w:r w:rsidR="00651DB1">
        <w:rPr>
          <w:rStyle w:val="libNormalChar"/>
          <w:rFonts w:hint="cs"/>
          <w:rtl/>
        </w:rPr>
        <w:t xml:space="preserve"> - </w:t>
      </w:r>
      <w:r w:rsidRPr="0085091D">
        <w:rPr>
          <w:rStyle w:val="libNormalChar"/>
          <w:rFonts w:hint="cs"/>
          <w:rtl/>
        </w:rPr>
        <w:t>بالياء</w:t>
      </w:r>
      <w:r w:rsidR="00651DB1">
        <w:rPr>
          <w:rStyle w:val="libNormalChar"/>
          <w:rFonts w:hint="cs"/>
          <w:rtl/>
        </w:rPr>
        <w:t xml:space="preserve"> -</w:t>
      </w:r>
      <w:r>
        <w:rPr>
          <w:rStyle w:val="libNormalChar"/>
          <w:rFonts w:hint="cs"/>
          <w:rtl/>
        </w:rPr>
        <w:t>.</w:t>
      </w:r>
      <w:r w:rsidRPr="0085091D">
        <w:rPr>
          <w:rStyle w:val="libNormalChar"/>
          <w:rFonts w:hint="cs"/>
          <w:rtl/>
        </w:rPr>
        <w:t xml:space="preserve"> وحاشا لرسول الله </w:t>
      </w:r>
      <w:r w:rsidR="00A24773">
        <w:rPr>
          <w:rStyle w:val="libAlaemChar"/>
          <w:rFonts w:hint="cs"/>
          <w:rtl/>
        </w:rPr>
        <w:t>صلى‌الله‌عليه‌وآله</w:t>
      </w:r>
      <w:r w:rsidRPr="0085091D">
        <w:rPr>
          <w:rStyle w:val="libNormalChar"/>
          <w:rFonts w:hint="cs"/>
          <w:rtl/>
        </w:rPr>
        <w:t xml:space="preserve"> أن يشتبه في القراءة</w:t>
      </w:r>
      <w:r>
        <w:rPr>
          <w:rStyle w:val="libNormalChar"/>
          <w:rFonts w:hint="cs"/>
          <w:rtl/>
        </w:rPr>
        <w:t>!</w:t>
      </w:r>
    </w:p>
    <w:p w:rsidR="0085091D" w:rsidRPr="00DC3050" w:rsidRDefault="0085091D" w:rsidP="00310A16">
      <w:pPr>
        <w:pStyle w:val="Heading2"/>
        <w:rPr>
          <w:rtl/>
        </w:rPr>
      </w:pPr>
      <w:bookmarkStart w:id="79" w:name="_Toc409257451"/>
      <w:r>
        <w:rPr>
          <w:rFonts w:hint="cs"/>
          <w:rtl/>
        </w:rPr>
        <w:t>مروان يُشقّق القرآن</w:t>
      </w:r>
      <w:bookmarkEnd w:id="79"/>
    </w:p>
    <w:p w:rsidR="0085091D" w:rsidRDefault="0085091D" w:rsidP="0085091D">
      <w:pPr>
        <w:pStyle w:val="libNormal"/>
        <w:rPr>
          <w:rtl/>
        </w:rPr>
      </w:pPr>
      <w:r>
        <w:rPr>
          <w:rFonts w:hint="cs"/>
          <w:rtl/>
        </w:rPr>
        <w:t xml:space="preserve">استنّ مروانُ بن الحَكَم بسنّةِ عثمان في عدوانه على القرآن. عن ابن شهاب، قال: حدّثني أنس قال: لمّا كان مروان أمير المدينة أرسلَ إلى حَفْصَة يسألها عن المصاحف ليمزّقها وخشي أن يُخالِف الكتابُ بعضُه بعضاً، فمنعَتْها إيّاه </w:t>
      </w:r>
      <w:r w:rsidRPr="002E3D48">
        <w:rPr>
          <w:rStyle w:val="libFootnotenumChar"/>
          <w:rFonts w:hint="cs"/>
          <w:rtl/>
        </w:rPr>
        <w:t>(2)</w:t>
      </w:r>
      <w:r>
        <w:rPr>
          <w:rFonts w:hint="cs"/>
          <w:rtl/>
        </w:rPr>
        <w:t>.</w:t>
      </w:r>
    </w:p>
    <w:p w:rsidR="0085091D" w:rsidRDefault="0085091D" w:rsidP="0085091D">
      <w:pPr>
        <w:pStyle w:val="libNormal"/>
        <w:rPr>
          <w:rtl/>
        </w:rPr>
      </w:pPr>
      <w:r>
        <w:rPr>
          <w:rFonts w:hint="cs"/>
          <w:rtl/>
        </w:rPr>
        <w:t xml:space="preserve">قال الزهري: فحدثني سالم قال: لما تُوُفِّيَت حفصة أرسل مروان إلى ابن عمر بعزيمةٍ ليُرسِلَنّ بها، فساعةَ رجعوا من جنازة حفصة أرسل بها ابنُ عمر، فشَقّقها ومزَّقها مخافةَ أن يكون في شيء من ذلك خلافٌ لما نَسَخ عثمانُ </w:t>
      </w:r>
      <w:r w:rsidRPr="002E3D48">
        <w:rPr>
          <w:rStyle w:val="libFootnotenumChar"/>
          <w:rFonts w:hint="cs"/>
          <w:rtl/>
        </w:rPr>
        <w:t>(3)</w:t>
      </w:r>
      <w:r>
        <w:rPr>
          <w:rFonts w:hint="cs"/>
          <w:rtl/>
        </w:rPr>
        <w:t>!</w:t>
      </w:r>
    </w:p>
    <w:p w:rsidR="004D6784" w:rsidRDefault="004D6784" w:rsidP="004D6784">
      <w:pPr>
        <w:pStyle w:val="libNormal"/>
        <w:rPr>
          <w:rtl/>
        </w:rPr>
      </w:pPr>
      <w:r>
        <w:rPr>
          <w:rFonts w:hint="cs"/>
          <w:rtl/>
        </w:rPr>
        <w:t>إشكالُنا ليس على شخص مروان! فهو غَنيٌّ عن الوصف. ولكن: كما قلنا في المـُمهّد «عثمان بن عفّان» الأُمويّ في فعله الشنيع في هتك حرمة القرآن لكريم تمزيقاً وحَرْقاً، والذريعة: مخافة أن يختلف الناس في القراءة. فما حجّة مروان وقد جمع سَلَفُه وشيخُه الناس على مصحفٍ واحد، وسبقه إلى فضيلة!</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الأنفال: 67.</w:t>
      </w:r>
    </w:p>
    <w:p w:rsidR="00651DB1" w:rsidRDefault="00651DB1" w:rsidP="00651DB1">
      <w:pPr>
        <w:pStyle w:val="libFootnote0"/>
        <w:rPr>
          <w:rtl/>
        </w:rPr>
      </w:pPr>
      <w:r>
        <w:rPr>
          <w:rFonts w:hint="cs"/>
          <w:rtl/>
        </w:rPr>
        <w:t>(2) تاريخ المدينة المنوّرة 3: 1003، المصاحف، للسجستاني 25.</w:t>
      </w:r>
    </w:p>
    <w:p w:rsidR="00651DB1" w:rsidRDefault="00651DB1" w:rsidP="00651DB1">
      <w:pPr>
        <w:pStyle w:val="libFootnote0"/>
        <w:rPr>
          <w:rtl/>
        </w:rPr>
      </w:pPr>
      <w:r>
        <w:rPr>
          <w:rFonts w:hint="cs"/>
          <w:rtl/>
        </w:rPr>
        <w:t>(3) تاريخ المدينة المنوّرة 3: 1003 - 1004.</w:t>
      </w:r>
    </w:p>
    <w:p w:rsidR="00651DB1" w:rsidRDefault="00651DB1" w:rsidP="00613442">
      <w:pPr>
        <w:pStyle w:val="libNormal"/>
        <w:rPr>
          <w:rtl/>
        </w:rPr>
      </w:pPr>
      <w:r>
        <w:rPr>
          <w:rFonts w:hint="cs"/>
          <w:rtl/>
        </w:rPr>
        <w:br w:type="page"/>
      </w:r>
    </w:p>
    <w:p w:rsidR="0085091D" w:rsidRDefault="0085091D" w:rsidP="004D6784">
      <w:pPr>
        <w:pStyle w:val="libNormal0"/>
        <w:rPr>
          <w:rtl/>
        </w:rPr>
      </w:pPr>
      <w:r>
        <w:rPr>
          <w:rFonts w:hint="cs"/>
          <w:rtl/>
        </w:rPr>
        <w:lastRenderedPageBreak/>
        <w:t>حرق وتمزيق المصاحف.</w:t>
      </w:r>
    </w:p>
    <w:p w:rsidR="0085091D" w:rsidRDefault="0085091D" w:rsidP="0085091D">
      <w:pPr>
        <w:pStyle w:val="libNormal"/>
        <w:rPr>
          <w:rtl/>
        </w:rPr>
      </w:pPr>
      <w:r>
        <w:rPr>
          <w:rFonts w:hint="cs"/>
          <w:rtl/>
        </w:rPr>
        <w:t xml:space="preserve">وكان معاوية واحداً ممّن انتهت إليه </w:t>
      </w:r>
      <w:r w:rsidR="00B876B3">
        <w:rPr>
          <w:rFonts w:hint="cs"/>
          <w:rtl/>
        </w:rPr>
        <w:t>«</w:t>
      </w:r>
      <w:r>
        <w:rPr>
          <w:rFonts w:hint="cs"/>
          <w:rtl/>
        </w:rPr>
        <w:t>الأريكة</w:t>
      </w:r>
      <w:r w:rsidR="00B876B3">
        <w:rPr>
          <w:rFonts w:hint="cs"/>
          <w:rtl/>
        </w:rPr>
        <w:t>»</w:t>
      </w:r>
      <w:r>
        <w:rPr>
          <w:rFonts w:hint="cs"/>
          <w:rtl/>
        </w:rPr>
        <w:t xml:space="preserve"> ليحكم بالهوى ويعطّل السنّة ويتجاوز أحكام القرآن الكريم، ومع ذلك فهو يلوذ باسم القرآن في تعطيل السنّة الشريفة.</w:t>
      </w:r>
    </w:p>
    <w:p w:rsidR="0085091D" w:rsidRPr="00441F66" w:rsidRDefault="0085091D" w:rsidP="00310A16">
      <w:pPr>
        <w:pStyle w:val="Heading2"/>
        <w:rPr>
          <w:rtl/>
        </w:rPr>
      </w:pPr>
      <w:bookmarkStart w:id="80" w:name="_Toc409257452"/>
      <w:r>
        <w:rPr>
          <w:rFonts w:hint="cs"/>
          <w:rtl/>
        </w:rPr>
        <w:t>معاوية يمنع الحديث</w:t>
      </w:r>
      <w:bookmarkEnd w:id="80"/>
    </w:p>
    <w:p w:rsidR="0085091D" w:rsidRDefault="0085091D" w:rsidP="0085091D">
      <w:pPr>
        <w:pStyle w:val="libNormal"/>
        <w:rPr>
          <w:rtl/>
        </w:rPr>
      </w:pPr>
      <w:r>
        <w:rPr>
          <w:rFonts w:hint="cs"/>
          <w:rtl/>
        </w:rPr>
        <w:t xml:space="preserve">قال رجاء بن حَيْوَة </w:t>
      </w:r>
      <w:r w:rsidRPr="002E3D48">
        <w:rPr>
          <w:rStyle w:val="libFootnotenumChar"/>
          <w:rFonts w:hint="cs"/>
          <w:rtl/>
        </w:rPr>
        <w:t>(1)</w:t>
      </w:r>
      <w:r>
        <w:rPr>
          <w:rFonts w:hint="cs"/>
          <w:rtl/>
        </w:rPr>
        <w:t xml:space="preserve">: كان معاوية ينهى عن الحديث، يقول: لا تُحدِّثوا عن رسول الله </w:t>
      </w:r>
      <w:r w:rsidR="00A24773">
        <w:rPr>
          <w:rStyle w:val="libAlaemChar"/>
          <w:rFonts w:hint="cs"/>
          <w:rtl/>
        </w:rPr>
        <w:t>صلى‌الله‌عليه‌وآله</w:t>
      </w:r>
      <w:r>
        <w:rPr>
          <w:rFonts w:hint="cs"/>
          <w:rtl/>
        </w:rPr>
        <w:t xml:space="preserve"> </w:t>
      </w:r>
      <w:r w:rsidRPr="002E3D48">
        <w:rPr>
          <w:rStyle w:val="libFootnotenumChar"/>
          <w:rFonts w:hint="cs"/>
          <w:rtl/>
        </w:rPr>
        <w:t>(2)</w:t>
      </w:r>
      <w:r>
        <w:rPr>
          <w:rFonts w:hint="cs"/>
          <w:rtl/>
        </w:rPr>
        <w:t>.</w:t>
      </w:r>
    </w:p>
    <w:p w:rsidR="0085091D" w:rsidRDefault="0085091D" w:rsidP="004D6784">
      <w:pPr>
        <w:pStyle w:val="libNormal"/>
        <w:rPr>
          <w:rtl/>
        </w:rPr>
      </w:pPr>
      <w:r>
        <w:rPr>
          <w:rFonts w:hint="cs"/>
          <w:rtl/>
        </w:rPr>
        <w:t xml:space="preserve">وروى ابن عديّ، عن إسماعيل بن عبيد الله: أنّ معاوية نهى أن يُحدّث عن رسول الله </w:t>
      </w:r>
      <w:r w:rsidR="00A24773">
        <w:rPr>
          <w:rStyle w:val="libAlaemChar"/>
          <w:rFonts w:hint="cs"/>
          <w:rtl/>
        </w:rPr>
        <w:t>صلى‌الله‌عليه‌وآله</w:t>
      </w:r>
      <w:r>
        <w:rPr>
          <w:rFonts w:hint="cs"/>
          <w:rtl/>
        </w:rPr>
        <w:t xml:space="preserve"> بحديثٍ إلاّ حديث ذُكر على عهد عمر، فأقرّه عمر. إنّ عمر كان قد أخاف الناس في الحديث عن النبيّ </w:t>
      </w:r>
      <w:r w:rsidR="00A24773">
        <w:rPr>
          <w:rStyle w:val="libAlaemChar"/>
          <w:rFonts w:hint="cs"/>
          <w:rtl/>
        </w:rPr>
        <w:t>صلى‌الله‌عليه‌وآله</w:t>
      </w:r>
      <w:r>
        <w:rPr>
          <w:rFonts w:hint="cs"/>
          <w:rtl/>
        </w:rPr>
        <w:t xml:space="preserve"> </w:t>
      </w:r>
      <w:r w:rsidRPr="002E3D48">
        <w:rPr>
          <w:rStyle w:val="libFootnotenumChar"/>
          <w:rFonts w:hint="cs"/>
          <w:rtl/>
        </w:rPr>
        <w:t>(3)</w:t>
      </w:r>
      <w:r>
        <w:rPr>
          <w:rFonts w:hint="cs"/>
          <w:rtl/>
        </w:rPr>
        <w:t xml:space="preserve">. ورواه ابن عُليّة، عن رجاء بن أبي </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رجاء بن حَيْوَة الكنديّ الشاميّ. روى عن جابر بن عبد الله، وخالد بن يزيد بن معاوية، وعبد الله ابن عمرو بن العاص، وعبد الملك بن مروان، وعمر بن عبد العزيز، وأبي الدرداء ...</w:t>
      </w:r>
    </w:p>
    <w:p w:rsidR="00651DB1" w:rsidRDefault="00651DB1" w:rsidP="00651DB1">
      <w:pPr>
        <w:pStyle w:val="libFootnote0"/>
        <w:rPr>
          <w:rtl/>
        </w:rPr>
      </w:pPr>
      <w:r>
        <w:rPr>
          <w:rFonts w:hint="cs"/>
          <w:rtl/>
        </w:rPr>
        <w:t xml:space="preserve">روى عنه: حُمَيْد الطَّويل، وأبو إسحاق السَّبيعيّ، ومحمّد بن عَجْلان، وقَتادة بن دِعامة ... قال ابن سعد: كان ثقةً فاضلاً كثيرَ العلم </w:t>
      </w:r>
      <w:r w:rsidR="000C00D3">
        <w:rPr>
          <w:rFonts w:hint="cs"/>
          <w:rtl/>
        </w:rPr>
        <w:t>(</w:t>
      </w:r>
      <w:r>
        <w:rPr>
          <w:rFonts w:hint="cs"/>
          <w:rtl/>
        </w:rPr>
        <w:t>طبقات ابن سعد 7: 454</w:t>
      </w:r>
      <w:r w:rsidR="000C00D3">
        <w:rPr>
          <w:rFonts w:hint="cs"/>
          <w:rtl/>
        </w:rPr>
        <w:t>)</w:t>
      </w:r>
      <w:r>
        <w:rPr>
          <w:rFonts w:hint="cs"/>
          <w:rtl/>
        </w:rPr>
        <w:t xml:space="preserve">. وقال العجليّ: ثقة. </w:t>
      </w:r>
      <w:r w:rsidR="000C00D3">
        <w:rPr>
          <w:rFonts w:hint="cs"/>
          <w:rtl/>
        </w:rPr>
        <w:t>(</w:t>
      </w:r>
      <w:r>
        <w:rPr>
          <w:rFonts w:hint="cs"/>
          <w:rtl/>
        </w:rPr>
        <w:t>تاريخ أسماء الثقات 160/ 439</w:t>
      </w:r>
      <w:r w:rsidR="000C00D3">
        <w:rPr>
          <w:rFonts w:hint="cs"/>
          <w:rtl/>
        </w:rPr>
        <w:t>)</w:t>
      </w:r>
      <w:r>
        <w:rPr>
          <w:rFonts w:hint="cs"/>
          <w:rtl/>
        </w:rPr>
        <w:t xml:space="preserve">. وذكره ابن معين فقال: ثقة </w:t>
      </w:r>
      <w:r w:rsidR="000C00D3">
        <w:rPr>
          <w:rFonts w:hint="cs"/>
          <w:rtl/>
        </w:rPr>
        <w:t>(</w:t>
      </w:r>
      <w:r>
        <w:rPr>
          <w:rFonts w:hint="cs"/>
          <w:rtl/>
        </w:rPr>
        <w:t>تاريخ ابن معين 2: 164</w:t>
      </w:r>
      <w:r w:rsidR="000C00D3">
        <w:rPr>
          <w:rFonts w:hint="cs"/>
          <w:rtl/>
        </w:rPr>
        <w:t>)</w:t>
      </w:r>
      <w:r>
        <w:rPr>
          <w:rFonts w:hint="cs"/>
          <w:rtl/>
        </w:rPr>
        <w:t>.</w:t>
      </w:r>
    </w:p>
    <w:p w:rsidR="00651DB1" w:rsidRDefault="00651DB1" w:rsidP="00651DB1">
      <w:pPr>
        <w:pStyle w:val="libFootnote0"/>
        <w:rPr>
          <w:rtl/>
        </w:rPr>
      </w:pPr>
      <w:r>
        <w:rPr>
          <w:rFonts w:hint="cs"/>
          <w:rtl/>
        </w:rPr>
        <w:t xml:space="preserve">توفّي رجاء بن حَيْوَة سنة اثنتي عشرة ومائة </w:t>
      </w:r>
      <w:r w:rsidR="000C00D3">
        <w:rPr>
          <w:rFonts w:hint="cs"/>
          <w:rtl/>
        </w:rPr>
        <w:t>(</w:t>
      </w:r>
      <w:r>
        <w:rPr>
          <w:rFonts w:hint="cs"/>
          <w:rtl/>
        </w:rPr>
        <w:t>تاريخ خليفة 343، وطبقاته 310 وطبقات ابن سعد</w:t>
      </w:r>
      <w:r w:rsidR="000C00D3">
        <w:rPr>
          <w:rFonts w:hint="cs"/>
          <w:rtl/>
        </w:rPr>
        <w:t>)</w:t>
      </w:r>
      <w:r>
        <w:rPr>
          <w:rFonts w:hint="cs"/>
          <w:rtl/>
        </w:rPr>
        <w:t>.</w:t>
      </w:r>
    </w:p>
    <w:p w:rsidR="00651DB1" w:rsidRDefault="00651DB1" w:rsidP="00651DB1">
      <w:pPr>
        <w:pStyle w:val="libFootnote0"/>
        <w:rPr>
          <w:rtl/>
        </w:rPr>
      </w:pPr>
      <w:r>
        <w:rPr>
          <w:rFonts w:hint="cs"/>
          <w:rtl/>
        </w:rPr>
        <w:t>(2) الفقيه والمتفقّه 1: 7.</w:t>
      </w:r>
    </w:p>
    <w:p w:rsidR="00651DB1" w:rsidRDefault="00651DB1" w:rsidP="00651DB1">
      <w:pPr>
        <w:pStyle w:val="libFootnote0"/>
        <w:rPr>
          <w:rtl/>
        </w:rPr>
      </w:pPr>
      <w:r>
        <w:rPr>
          <w:rFonts w:hint="cs"/>
          <w:rtl/>
        </w:rPr>
        <w:t>(3) الكامل، لابن عدي 1: 33 و 1: 18.</w:t>
      </w:r>
    </w:p>
    <w:p w:rsidR="00651DB1" w:rsidRDefault="00651DB1" w:rsidP="00613442">
      <w:pPr>
        <w:pStyle w:val="libNormal"/>
        <w:rPr>
          <w:rtl/>
        </w:rPr>
      </w:pPr>
      <w:r>
        <w:rPr>
          <w:rFonts w:hint="cs"/>
          <w:rtl/>
        </w:rPr>
        <w:br w:type="page"/>
      </w:r>
    </w:p>
    <w:p w:rsidR="0085091D" w:rsidRDefault="004D6784" w:rsidP="004D6784">
      <w:pPr>
        <w:pStyle w:val="libNormal0"/>
        <w:rPr>
          <w:rtl/>
        </w:rPr>
      </w:pPr>
      <w:r>
        <w:rPr>
          <w:rFonts w:hint="cs"/>
          <w:rtl/>
        </w:rPr>
        <w:lastRenderedPageBreak/>
        <w:t xml:space="preserve">سلمة أنّه قال: </w:t>
      </w:r>
      <w:r w:rsidR="0085091D">
        <w:rPr>
          <w:rFonts w:hint="cs"/>
          <w:rtl/>
        </w:rPr>
        <w:t xml:space="preserve">بلغني أنّ معاوية كان يقول ... </w:t>
      </w:r>
      <w:r w:rsidR="0085091D" w:rsidRPr="002E3D48">
        <w:rPr>
          <w:rStyle w:val="libFootnotenumChar"/>
          <w:rFonts w:hint="cs"/>
          <w:rtl/>
        </w:rPr>
        <w:t>(1)</w:t>
      </w:r>
      <w:r w:rsidR="0085091D">
        <w:rPr>
          <w:rFonts w:hint="cs"/>
          <w:rtl/>
        </w:rPr>
        <w:t>.</w:t>
      </w:r>
    </w:p>
    <w:p w:rsidR="0085091D" w:rsidRDefault="0085091D" w:rsidP="0085091D">
      <w:pPr>
        <w:pStyle w:val="libNormal"/>
        <w:rPr>
          <w:rtl/>
        </w:rPr>
      </w:pPr>
      <w:r>
        <w:rPr>
          <w:rFonts w:hint="cs"/>
          <w:rtl/>
        </w:rPr>
        <w:t xml:space="preserve">وروى ابن عساكر: كان معاوية يقول على منبر دمشق: إيّاكم والأحاديث عن رسول الله </w:t>
      </w:r>
      <w:r w:rsidR="004D6784">
        <w:rPr>
          <w:rFonts w:hint="cs"/>
          <w:rtl/>
        </w:rPr>
        <w:t>(</w:t>
      </w:r>
      <w:r w:rsidR="00A24773">
        <w:rPr>
          <w:rStyle w:val="libAlaemChar"/>
          <w:rFonts w:hint="cs"/>
          <w:rtl/>
        </w:rPr>
        <w:t>صلى‌الله‌عليه‌وآله</w:t>
      </w:r>
      <w:r w:rsidR="004D6784">
        <w:rPr>
          <w:rFonts w:hint="cs"/>
          <w:rtl/>
        </w:rPr>
        <w:t xml:space="preserve">) </w:t>
      </w:r>
      <w:r>
        <w:rPr>
          <w:rFonts w:hint="cs"/>
          <w:rtl/>
        </w:rPr>
        <w:t xml:space="preserve">إلاّ حديثاً ذُكر على عهد عمر </w:t>
      </w:r>
      <w:r w:rsidRPr="002E3D48">
        <w:rPr>
          <w:rStyle w:val="libFootnotenumChar"/>
          <w:rFonts w:hint="cs"/>
          <w:rtl/>
        </w:rPr>
        <w:t>(2)</w:t>
      </w:r>
      <w:r>
        <w:rPr>
          <w:rFonts w:hint="cs"/>
          <w:rtl/>
        </w:rPr>
        <w:t>.</w:t>
      </w:r>
    </w:p>
    <w:p w:rsidR="0085091D" w:rsidRDefault="0085091D" w:rsidP="0085091D">
      <w:pPr>
        <w:pStyle w:val="libNormal"/>
        <w:rPr>
          <w:rtl/>
        </w:rPr>
      </w:pPr>
      <w:r>
        <w:rPr>
          <w:rFonts w:hint="cs"/>
          <w:rtl/>
        </w:rPr>
        <w:t xml:space="preserve">وعن عبد الله بن عامر اليَحْصبي، قال: سمعت معاوية يقول: إيّاكم وأحاديثَ، إلاّ حديثاً كان في عهد عمر، فإنّ عمر كان يُخيف الناس في الله عزّ وجلّ </w:t>
      </w:r>
      <w:r w:rsidRPr="002E3D48">
        <w:rPr>
          <w:rStyle w:val="libFootnotenumChar"/>
          <w:rFonts w:hint="cs"/>
          <w:rtl/>
        </w:rPr>
        <w:t>(3)</w:t>
      </w:r>
      <w:r>
        <w:rPr>
          <w:rFonts w:hint="cs"/>
          <w:rtl/>
        </w:rPr>
        <w:t>.</w:t>
      </w:r>
    </w:p>
    <w:p w:rsidR="0085091D" w:rsidRDefault="0085091D" w:rsidP="0085091D">
      <w:pPr>
        <w:pStyle w:val="libNormal"/>
        <w:rPr>
          <w:rtl/>
        </w:rPr>
      </w:pPr>
      <w:r>
        <w:rPr>
          <w:rFonts w:hint="cs"/>
          <w:rtl/>
        </w:rPr>
        <w:t xml:space="preserve">وكتب يزيد بن معاوية إلى أبيه: أنّ جُبَيْر بن نُفَير </w:t>
      </w:r>
      <w:r w:rsidRPr="002E3D48">
        <w:rPr>
          <w:rStyle w:val="libFootnotenumChar"/>
          <w:rFonts w:hint="cs"/>
          <w:rtl/>
        </w:rPr>
        <w:t>(4)</w:t>
      </w:r>
      <w:r>
        <w:rPr>
          <w:rFonts w:hint="cs"/>
          <w:rtl/>
        </w:rPr>
        <w:t xml:space="preserve"> قد نشر في مِصْري حديثاً، فقد تركوا القرآن.</w:t>
      </w:r>
    </w:p>
    <w:p w:rsidR="0085091D" w:rsidRDefault="0085091D" w:rsidP="0085091D">
      <w:pPr>
        <w:pStyle w:val="libNormal"/>
        <w:rPr>
          <w:rtl/>
        </w:rPr>
      </w:pPr>
      <w:r>
        <w:rPr>
          <w:rFonts w:hint="cs"/>
          <w:rtl/>
        </w:rPr>
        <w:t xml:space="preserve">فبعث معاوية إلى جبير، فجاءه، فقرأ عليه كتاب يزيد، فعرف بعضه وأنكر بعضه. فقال معاوية: لأضربنّك ضرباً أدعُك لمن بعدك نكالاً </w:t>
      </w:r>
      <w:r w:rsidRPr="002E3D48">
        <w:rPr>
          <w:rStyle w:val="libFootnotenumChar"/>
          <w:rFonts w:hint="cs"/>
          <w:rtl/>
        </w:rPr>
        <w:t>(5)</w:t>
      </w:r>
      <w:r>
        <w:rPr>
          <w:rFonts w:hint="cs"/>
          <w:rtl/>
        </w:rPr>
        <w:t>!</w:t>
      </w:r>
    </w:p>
    <w:p w:rsidR="004D6784" w:rsidRDefault="004D6784" w:rsidP="0085091D">
      <w:pPr>
        <w:pStyle w:val="libNormal"/>
        <w:rPr>
          <w:rtl/>
        </w:rPr>
      </w:pPr>
      <w:r>
        <w:rPr>
          <w:rFonts w:hint="cs"/>
          <w:rtl/>
        </w:rPr>
        <w:t>تركنا التعليق على الروايات الواردة عن معاوية في منعه الحديث عن</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حجيّة السنّة 467.</w:t>
      </w:r>
    </w:p>
    <w:p w:rsidR="00651DB1" w:rsidRDefault="00651DB1" w:rsidP="00651DB1">
      <w:pPr>
        <w:pStyle w:val="libFootnote0"/>
        <w:rPr>
          <w:rtl/>
        </w:rPr>
      </w:pPr>
      <w:r>
        <w:rPr>
          <w:rFonts w:hint="cs"/>
          <w:rtl/>
        </w:rPr>
        <w:t>(2) تاريخ دمشق 3: 160.</w:t>
      </w:r>
    </w:p>
    <w:p w:rsidR="00651DB1" w:rsidRDefault="00651DB1" w:rsidP="00651DB1">
      <w:pPr>
        <w:pStyle w:val="libFootnote0"/>
        <w:rPr>
          <w:rtl/>
        </w:rPr>
      </w:pPr>
      <w:r>
        <w:rPr>
          <w:rFonts w:hint="cs"/>
          <w:rtl/>
        </w:rPr>
        <w:t>(3) صحيح مسلم 4: 127.</w:t>
      </w:r>
    </w:p>
    <w:p w:rsidR="00651DB1" w:rsidRDefault="00651DB1" w:rsidP="00651DB1">
      <w:pPr>
        <w:pStyle w:val="libFootnote0"/>
        <w:rPr>
          <w:rtl/>
        </w:rPr>
      </w:pPr>
      <w:r>
        <w:rPr>
          <w:rFonts w:hint="cs"/>
          <w:rtl/>
        </w:rPr>
        <w:t xml:space="preserve">(4) قيل أسلم في حياة النبيّ </w:t>
      </w:r>
      <w:r w:rsidR="00A24773">
        <w:rPr>
          <w:rStyle w:val="libAlaemChar"/>
          <w:rFonts w:hint="cs"/>
          <w:rtl/>
        </w:rPr>
        <w:t>صلى‌الله‌عليه‌وآله</w:t>
      </w:r>
      <w:r>
        <w:rPr>
          <w:rFonts w:hint="cs"/>
          <w:rtl/>
        </w:rPr>
        <w:t xml:space="preserve"> ولم يره وقدم المدينة فأدرك أبابكر </w:t>
      </w:r>
      <w:r w:rsidR="000C00D3">
        <w:rPr>
          <w:rFonts w:hint="cs"/>
          <w:rtl/>
        </w:rPr>
        <w:t>(</w:t>
      </w:r>
      <w:r>
        <w:rPr>
          <w:rFonts w:hint="cs"/>
          <w:rtl/>
        </w:rPr>
        <w:t>أسد الغابة 1: 324/ 700، طبقات ابن سعد 7: 306/ 3807، تاريخ الثقات، للعجلي 95 رقم 201، المعرفة والتاريخ 1: 328 و 336 ومواضع أخرى، حلية الأولياء 5: 133 - 138 رقم 315، سير أعلام النبلاء 4: 76/ 23، شذرات الذهب 1: 88، الوافي بالوفيات 11: 59، تاريخ الإسلام 5: 382، الجرح والتعديل 2: 512 رقم 2116، تاريخ خليفة 280؛ وقد أجمعوا على توثيقه.</w:t>
      </w:r>
    </w:p>
    <w:p w:rsidR="00651DB1" w:rsidRDefault="00651DB1" w:rsidP="00651DB1">
      <w:pPr>
        <w:pStyle w:val="libFootnote0"/>
        <w:rPr>
          <w:rtl/>
        </w:rPr>
      </w:pPr>
      <w:r>
        <w:rPr>
          <w:rFonts w:hint="cs"/>
          <w:rtl/>
        </w:rPr>
        <w:t>(5) سير أعلام النبلاء 4: 77، تاريخ الإسلام 5: 382.</w:t>
      </w:r>
    </w:p>
    <w:p w:rsidR="00651DB1" w:rsidRDefault="00651DB1" w:rsidP="00613442">
      <w:pPr>
        <w:pStyle w:val="libNormal"/>
        <w:rPr>
          <w:rtl/>
        </w:rPr>
      </w:pPr>
      <w:r>
        <w:rPr>
          <w:rFonts w:hint="cs"/>
          <w:rtl/>
        </w:rPr>
        <w:br w:type="page"/>
      </w:r>
    </w:p>
    <w:p w:rsidR="0085091D" w:rsidRDefault="0085091D" w:rsidP="004D6784">
      <w:pPr>
        <w:pStyle w:val="libNormal0"/>
        <w:rPr>
          <w:rtl/>
        </w:rPr>
      </w:pPr>
      <w:r>
        <w:rPr>
          <w:rFonts w:hint="cs"/>
          <w:rtl/>
        </w:rPr>
        <w:lastRenderedPageBreak/>
        <w:t xml:space="preserve">رسول الله </w:t>
      </w:r>
      <w:r w:rsidR="00A24773">
        <w:rPr>
          <w:rStyle w:val="libAlaemChar"/>
          <w:rFonts w:hint="cs"/>
          <w:rtl/>
        </w:rPr>
        <w:t>صلى‌الله‌عليه‌وآله</w:t>
      </w:r>
      <w:r>
        <w:rPr>
          <w:rFonts w:hint="cs"/>
          <w:rtl/>
        </w:rPr>
        <w:t>، فلفظها وعلّتها واحدة ومشتركة مع أسلافه! إلاّ أنّا لا نطيق قبل الرجوع لتحليل سبب الإصرار على المنع، دون أن نتكلّم عمّا جرى بين يزيد وجبير وأخيراً ذلك الوعيد الصارم والتهديد الواعد من معاوية لجُبير:</w:t>
      </w:r>
    </w:p>
    <w:p w:rsidR="0085091D" w:rsidRDefault="0085091D" w:rsidP="0085091D">
      <w:pPr>
        <w:pStyle w:val="libNormal"/>
        <w:rPr>
          <w:rtl/>
        </w:rPr>
      </w:pPr>
      <w:r>
        <w:rPr>
          <w:rFonts w:hint="cs"/>
          <w:rtl/>
        </w:rPr>
        <w:t xml:space="preserve">إنّ معاوية طليق ابن طليق ملعون هو وأبوه وأخوه يزيد بن أبي سفيان على لسان رسول الله </w:t>
      </w:r>
      <w:r w:rsidR="00A24773">
        <w:rPr>
          <w:rStyle w:val="libAlaemChar"/>
          <w:rFonts w:hint="cs"/>
          <w:rtl/>
        </w:rPr>
        <w:t>صلى‌الله‌عليه‌وآله</w:t>
      </w:r>
      <w:r>
        <w:rPr>
          <w:rFonts w:hint="cs"/>
          <w:rtl/>
        </w:rPr>
        <w:t xml:space="preserve">، كما في حديث الراكب والسائق والقائد. ورسول الله </w:t>
      </w:r>
      <w:r w:rsidR="00A24773">
        <w:rPr>
          <w:rStyle w:val="libAlaemChar"/>
          <w:rFonts w:hint="cs"/>
          <w:rtl/>
        </w:rPr>
        <w:t>صلى‌الله‌عليه‌وآله</w:t>
      </w:r>
      <w:r>
        <w:rPr>
          <w:rFonts w:hint="cs"/>
          <w:rtl/>
        </w:rPr>
        <w:t xml:space="preserve"> دعا إلى قتل معاوية إذا رأوه على منبره، وقد ذكرنا كلّ ذلك فيما مضى.</w:t>
      </w:r>
    </w:p>
    <w:p w:rsidR="0085091D" w:rsidRDefault="0085091D" w:rsidP="0085091D">
      <w:pPr>
        <w:pStyle w:val="libNormal"/>
        <w:rPr>
          <w:rtl/>
        </w:rPr>
      </w:pPr>
      <w:r>
        <w:rPr>
          <w:rFonts w:hint="cs"/>
          <w:rtl/>
        </w:rPr>
        <w:t xml:space="preserve">وأمّا الناقص </w:t>
      </w:r>
      <w:r w:rsidR="00B876B3">
        <w:rPr>
          <w:rFonts w:hint="cs"/>
          <w:rtl/>
        </w:rPr>
        <w:t>«</w:t>
      </w:r>
      <w:r>
        <w:rPr>
          <w:rFonts w:hint="cs"/>
          <w:rtl/>
        </w:rPr>
        <w:t>يزيد</w:t>
      </w:r>
      <w:r w:rsidR="00B876B3">
        <w:rPr>
          <w:rFonts w:hint="cs"/>
          <w:rtl/>
        </w:rPr>
        <w:t>»</w:t>
      </w:r>
      <w:r>
        <w:rPr>
          <w:rFonts w:hint="cs"/>
          <w:rtl/>
        </w:rPr>
        <w:t xml:space="preserve">، فلا يزيد على شرب الخمور والضرب بالطنبور وملاعبة الفهود والجمع بين الأختين وألوان الزندقة والفسق، وهو </w:t>
      </w:r>
      <w:r w:rsidR="00B876B3">
        <w:rPr>
          <w:rFonts w:hint="cs"/>
          <w:rtl/>
        </w:rPr>
        <w:t>«</w:t>
      </w:r>
      <w:r>
        <w:rPr>
          <w:rFonts w:hint="cs"/>
          <w:rtl/>
        </w:rPr>
        <w:t>يتهوّك</w:t>
      </w:r>
      <w:r w:rsidR="00B876B3">
        <w:rPr>
          <w:rFonts w:hint="cs"/>
          <w:rtl/>
        </w:rPr>
        <w:t>»</w:t>
      </w:r>
      <w:r>
        <w:rPr>
          <w:rFonts w:hint="cs"/>
          <w:rtl/>
        </w:rPr>
        <w:t xml:space="preserve"> على </w:t>
      </w:r>
      <w:r w:rsidR="00B876B3">
        <w:rPr>
          <w:rFonts w:hint="cs"/>
          <w:rtl/>
        </w:rPr>
        <w:t>«</w:t>
      </w:r>
      <w:r>
        <w:rPr>
          <w:rFonts w:hint="cs"/>
          <w:rtl/>
        </w:rPr>
        <w:t>أريكته</w:t>
      </w:r>
      <w:r w:rsidR="00B876B3">
        <w:rPr>
          <w:rFonts w:hint="cs"/>
          <w:rtl/>
        </w:rPr>
        <w:t>»</w:t>
      </w:r>
      <w:r>
        <w:rPr>
          <w:rFonts w:hint="cs"/>
          <w:rtl/>
        </w:rPr>
        <w:t xml:space="preserve"> معارضاً شطرَ الإسلام ا</w:t>
      </w:r>
      <w:r w:rsidR="00277FB9">
        <w:rPr>
          <w:rFonts w:hint="cs"/>
          <w:rtl/>
        </w:rPr>
        <w:t>لمـَ</w:t>
      </w:r>
      <w:r>
        <w:rPr>
          <w:rFonts w:hint="cs"/>
          <w:rtl/>
        </w:rPr>
        <w:t xml:space="preserve">مثّل بسنّة رسول الله </w:t>
      </w:r>
      <w:r w:rsidR="00A24773">
        <w:rPr>
          <w:rStyle w:val="libAlaemChar"/>
          <w:rFonts w:hint="cs"/>
          <w:rtl/>
        </w:rPr>
        <w:t>صلى‌الله‌عليه‌وآله</w:t>
      </w:r>
      <w:r>
        <w:rPr>
          <w:rFonts w:hint="cs"/>
          <w:rtl/>
        </w:rPr>
        <w:t xml:space="preserve">؛ ومتعلّلاً أنّ النّاس قد </w:t>
      </w:r>
      <w:r w:rsidR="00B876B3">
        <w:rPr>
          <w:rFonts w:hint="cs"/>
          <w:rtl/>
        </w:rPr>
        <w:t>«</w:t>
      </w:r>
      <w:r>
        <w:rPr>
          <w:rFonts w:hint="cs"/>
          <w:rtl/>
        </w:rPr>
        <w:t>تركوا القرآن</w:t>
      </w:r>
      <w:r w:rsidR="00B876B3">
        <w:rPr>
          <w:rFonts w:hint="cs"/>
          <w:rtl/>
        </w:rPr>
        <w:t>»</w:t>
      </w:r>
      <w:r>
        <w:rPr>
          <w:rFonts w:hint="cs"/>
          <w:rtl/>
        </w:rPr>
        <w:t xml:space="preserve"> وهي نفس مقولة القائل </w:t>
      </w:r>
      <w:r w:rsidR="00B876B3">
        <w:rPr>
          <w:rFonts w:hint="cs"/>
          <w:rtl/>
        </w:rPr>
        <w:t>«</w:t>
      </w:r>
      <w:r>
        <w:rPr>
          <w:rFonts w:hint="cs"/>
          <w:rtl/>
        </w:rPr>
        <w:t>يشتغلوا عن القرآن بغيره</w:t>
      </w:r>
      <w:r w:rsidR="00B876B3">
        <w:rPr>
          <w:rFonts w:hint="cs"/>
          <w:rtl/>
        </w:rPr>
        <w:t>»</w:t>
      </w:r>
      <w:r>
        <w:rPr>
          <w:rFonts w:hint="cs"/>
          <w:rtl/>
        </w:rPr>
        <w:t xml:space="preserve"> أي بسنّة رسول الله </w:t>
      </w:r>
      <w:r w:rsidR="00A24773">
        <w:rPr>
          <w:rStyle w:val="libAlaemChar"/>
          <w:rFonts w:hint="cs"/>
          <w:rtl/>
        </w:rPr>
        <w:t>صلى‌الله‌عليه‌وآله</w:t>
      </w:r>
      <w:r>
        <w:rPr>
          <w:rFonts w:hint="cs"/>
          <w:rtl/>
        </w:rPr>
        <w:t>.</w:t>
      </w:r>
    </w:p>
    <w:p w:rsidR="0085091D" w:rsidRDefault="0085091D" w:rsidP="0085091D">
      <w:pPr>
        <w:pStyle w:val="libNormal"/>
        <w:rPr>
          <w:rtl/>
        </w:rPr>
      </w:pPr>
      <w:r>
        <w:rPr>
          <w:rFonts w:hint="cs"/>
          <w:rtl/>
        </w:rPr>
        <w:t xml:space="preserve">ولمّا كان معاوية وابنه ليسا من أهل الإسلام، فلم يوجّه ابنه التوجيه الصحيح كأن يقول له: ادعو الناس وحثّهم على تعلّم القرآن وعلومه، وتعلّم سنن النبيّ </w:t>
      </w:r>
      <w:r w:rsidR="00A24773">
        <w:rPr>
          <w:rStyle w:val="libAlaemChar"/>
          <w:rFonts w:hint="cs"/>
          <w:rtl/>
        </w:rPr>
        <w:t>صلى‌الله‌عليه‌وآله</w:t>
      </w:r>
      <w:r>
        <w:rPr>
          <w:rFonts w:hint="cs"/>
          <w:rtl/>
        </w:rPr>
        <w:t xml:space="preserve"> وحفظ أحاديثه لأنّها مفسّرة للقرآن وفيها كثير ممّا ليس في كتاب الله المجيد.</w:t>
      </w:r>
    </w:p>
    <w:p w:rsidR="0085091D" w:rsidRDefault="0085091D" w:rsidP="0085091D">
      <w:pPr>
        <w:pStyle w:val="libNormal"/>
        <w:rPr>
          <w:rtl/>
        </w:rPr>
      </w:pPr>
      <w:r>
        <w:rPr>
          <w:rFonts w:hint="cs"/>
          <w:rtl/>
        </w:rPr>
        <w:t xml:space="preserve">إنّ </w:t>
      </w:r>
      <w:r w:rsidR="00B876B3">
        <w:rPr>
          <w:rFonts w:hint="cs"/>
          <w:rtl/>
        </w:rPr>
        <w:t>«</w:t>
      </w:r>
      <w:r>
        <w:rPr>
          <w:rFonts w:hint="cs"/>
          <w:rtl/>
        </w:rPr>
        <w:t>الملك!</w:t>
      </w:r>
      <w:r w:rsidR="00B876B3">
        <w:rPr>
          <w:rFonts w:hint="cs"/>
          <w:rtl/>
        </w:rPr>
        <w:t>»</w:t>
      </w:r>
      <w:r>
        <w:rPr>
          <w:rFonts w:hint="cs"/>
          <w:rtl/>
        </w:rPr>
        <w:t xml:space="preserve"> المكترش، لم يعمل بهذا، وذهب بعيداً في طغيانه وقد غرّته </w:t>
      </w:r>
      <w:r w:rsidR="00B876B3">
        <w:rPr>
          <w:rFonts w:hint="cs"/>
          <w:rtl/>
        </w:rPr>
        <w:t>«</w:t>
      </w:r>
      <w:r>
        <w:rPr>
          <w:rFonts w:hint="cs"/>
          <w:rtl/>
        </w:rPr>
        <w:t>أريكته</w:t>
      </w:r>
      <w:r w:rsidR="00B876B3">
        <w:rPr>
          <w:rFonts w:hint="cs"/>
          <w:rtl/>
        </w:rPr>
        <w:t>»</w:t>
      </w:r>
      <w:r>
        <w:rPr>
          <w:rFonts w:hint="cs"/>
          <w:rtl/>
        </w:rPr>
        <w:t>، فتوعّد جُبَير بن نُفَير بالضرب الموجع الذي يجعله عبرةً لغيره فلا يقدم على فعله، ويحمله على الندم فلا يعيد ما فعل!!</w:t>
      </w:r>
    </w:p>
    <w:p w:rsidR="004D6784" w:rsidRDefault="0085091D" w:rsidP="0085091D">
      <w:pPr>
        <w:pStyle w:val="libNormal"/>
        <w:rPr>
          <w:rtl/>
        </w:rPr>
      </w:pPr>
      <w:r>
        <w:rPr>
          <w:rFonts w:hint="cs"/>
          <w:rtl/>
        </w:rPr>
        <w:t xml:space="preserve">ولا عجب هذا الكلام من مثل العاوية! فلقد دخل الإسلام بيتهم عام الفتح </w:t>
      </w:r>
    </w:p>
    <w:p w:rsidR="004D6784" w:rsidRDefault="004D6784" w:rsidP="004D6784">
      <w:pPr>
        <w:pStyle w:val="libNormal"/>
        <w:rPr>
          <w:rtl/>
        </w:rPr>
      </w:pPr>
      <w:r>
        <w:rPr>
          <w:rtl/>
        </w:rPr>
        <w:br w:type="page"/>
      </w:r>
    </w:p>
    <w:p w:rsidR="0085091D" w:rsidRDefault="0085091D" w:rsidP="004D6784">
      <w:pPr>
        <w:pStyle w:val="libNormal0"/>
        <w:rPr>
          <w:rtl/>
        </w:rPr>
      </w:pPr>
      <w:r>
        <w:rPr>
          <w:rFonts w:hint="cs"/>
          <w:rtl/>
        </w:rPr>
        <w:lastRenderedPageBreak/>
        <w:t xml:space="preserve">وهم كارهون، وما حسن إسلامهم، فأبو سفيان الذي قاد قريش في حروبها ضدّ الإسلام، وقاد الأحزاب يهود أو مشركين ففشل ... ثمّ أدخل النبيُّ </w:t>
      </w:r>
      <w:r w:rsidR="00A24773">
        <w:rPr>
          <w:rStyle w:val="libAlaemChar"/>
          <w:rFonts w:hint="cs"/>
          <w:rtl/>
        </w:rPr>
        <w:t>صلى‌الله‌عليه‌وآله</w:t>
      </w:r>
      <w:r>
        <w:rPr>
          <w:rFonts w:hint="cs"/>
          <w:rtl/>
        </w:rPr>
        <w:t xml:space="preserve"> الإسلامَ بيته كُرهاً؛ فإنّ أبا سفيان يومَ اليرموك إذا كانت الصَوْلة للمسلمين شجَعهم، وإذا كانت الصّوْلة للرّوم قال: وِيهاً بني الأَصفر، يشجّعهم!</w:t>
      </w:r>
    </w:p>
    <w:p w:rsidR="0085091D" w:rsidRDefault="0085091D" w:rsidP="0085091D">
      <w:pPr>
        <w:pStyle w:val="libNormal"/>
        <w:rPr>
          <w:rtl/>
        </w:rPr>
      </w:pPr>
      <w:r>
        <w:rPr>
          <w:rFonts w:hint="cs"/>
          <w:rtl/>
        </w:rPr>
        <w:t xml:space="preserve">وتعاقبت الأحداث، فخرج القاسط معاوية بخارجة الشام على سيّد الوصيّين عليّ بن أبي طالب </w:t>
      </w:r>
      <w:r w:rsidR="000F3656" w:rsidRPr="000F3656">
        <w:rPr>
          <w:rStyle w:val="libAlaemChar"/>
          <w:rFonts w:hint="cs"/>
          <w:rtl/>
        </w:rPr>
        <w:t>عليه‌السلام</w:t>
      </w:r>
      <w:r>
        <w:rPr>
          <w:rFonts w:hint="cs"/>
          <w:rtl/>
        </w:rPr>
        <w:t xml:space="preserve">، وقتل خيرة الصحابة والتابعين وسنّ سنّته المقيتة في لعن عليٍّ </w:t>
      </w:r>
      <w:r w:rsidR="000F3656" w:rsidRPr="000F3656">
        <w:rPr>
          <w:rStyle w:val="libAlaemChar"/>
          <w:rFonts w:hint="cs"/>
          <w:rtl/>
        </w:rPr>
        <w:t>عليه‌السلام</w:t>
      </w:r>
      <w:r>
        <w:rPr>
          <w:rFonts w:hint="cs"/>
          <w:rtl/>
        </w:rPr>
        <w:t xml:space="preserve"> عقب كل صلاة مقابل سنّة رسول الله </w:t>
      </w:r>
      <w:r w:rsidR="00A24773">
        <w:rPr>
          <w:rStyle w:val="libAlaemChar"/>
          <w:rFonts w:hint="cs"/>
          <w:rtl/>
        </w:rPr>
        <w:t>صلى‌الله‌عليه‌وآله</w:t>
      </w:r>
      <w:r>
        <w:rPr>
          <w:rFonts w:hint="cs"/>
          <w:rtl/>
        </w:rPr>
        <w:t xml:space="preserve"> بأنّ الصلاة لا تتمّ إلاّ بالصلاة عليه وعلى أهل بيته!!</w:t>
      </w:r>
    </w:p>
    <w:p w:rsidR="0085091D" w:rsidRDefault="0085091D" w:rsidP="0085091D">
      <w:pPr>
        <w:pStyle w:val="libNormal"/>
        <w:rPr>
          <w:rtl/>
        </w:rPr>
      </w:pPr>
      <w:r>
        <w:rPr>
          <w:rFonts w:hint="cs"/>
          <w:rtl/>
        </w:rPr>
        <w:t>قد يُقال: إنّ معاوية قد استنّ بأسلافه في منع الحديث ونحن نوافقه على ذلك، إلاّ أنّا ملزمين بالفحص عن السبب الذي لأجله شنّ أولئك الغارة على الحديث، وإن كنّا تحدّثنا ملخّصاً عن هذا الأمر الخطير وبحسب ما اقتضته الحاجة. وهذا يقتضي الكلام عن الأحاديث التي تمسّك بها المانعون، وأيضاً عن الجبهة الرافضة للمنع والتي واصلت مسيرتها في كتابة السنّة:</w:t>
      </w:r>
    </w:p>
    <w:p w:rsidR="004D6784" w:rsidRDefault="0085091D" w:rsidP="0085091D">
      <w:pPr>
        <w:pStyle w:val="libNormal"/>
        <w:rPr>
          <w:rtl/>
        </w:rPr>
      </w:pPr>
      <w:r>
        <w:rPr>
          <w:rFonts w:hint="cs"/>
          <w:rtl/>
        </w:rPr>
        <w:t xml:space="preserve">وقبل ذكر ذلك، نذكّر بما مضى من تعلّلهم بالخوفِ من اختلاط القرآن بغيره! وبذريعةٍ أُخرى هي الاكتفاء بالقرآن وعدم الاشتغال بغيره. وقد أبطلنا الذريعتين، فالقرآن معصوم قد تكفّل الله تعالى بحفظه، وهو معجزٌ في لفظه لا يرقى إليه كلام بشر. هذا بشأن الاختلاط، وأمّا بشأن الاستغناء بالقرآن عن السنّة فتكلّمنا عن ذلك بما فيه الكفاية، فالسنّة شارحة للقرآن ومفسّرة لها ومفصّلة لما فيه من أحكام، بل في السنّة ما ليس في القرآن الكريم، واِنّ إلغاء </w:t>
      </w:r>
    </w:p>
    <w:p w:rsidR="004D6784" w:rsidRDefault="004D6784" w:rsidP="004D6784">
      <w:pPr>
        <w:pStyle w:val="libNormal"/>
        <w:rPr>
          <w:rtl/>
        </w:rPr>
      </w:pPr>
      <w:r>
        <w:rPr>
          <w:rtl/>
        </w:rPr>
        <w:br w:type="page"/>
      </w:r>
    </w:p>
    <w:p w:rsidR="0085091D" w:rsidRDefault="0085091D" w:rsidP="004D6784">
      <w:pPr>
        <w:pStyle w:val="libNormal0"/>
        <w:rPr>
          <w:rtl/>
        </w:rPr>
      </w:pPr>
      <w:r>
        <w:rPr>
          <w:rFonts w:hint="cs"/>
          <w:rtl/>
        </w:rPr>
        <w:lastRenderedPageBreak/>
        <w:t xml:space="preserve">السنّة بأيّ صورة إلغاءٌ للنبوّة! ووجدنا فيما سبق أنّ الحديث قد دُوّن زمن رسول الله </w:t>
      </w:r>
      <w:r w:rsidR="00A24773">
        <w:rPr>
          <w:rStyle w:val="libAlaemChar"/>
          <w:rFonts w:hint="cs"/>
          <w:rtl/>
        </w:rPr>
        <w:t>صلى‌الله‌عليه‌وآله</w:t>
      </w:r>
      <w:r>
        <w:rPr>
          <w:rFonts w:hint="cs"/>
          <w:rtl/>
        </w:rPr>
        <w:t>، وأمر هو بتدوينه وتقييده.</w:t>
      </w:r>
    </w:p>
    <w:p w:rsidR="0085091D" w:rsidRDefault="0085091D" w:rsidP="0085091D">
      <w:pPr>
        <w:pStyle w:val="libNormal"/>
        <w:rPr>
          <w:rtl/>
        </w:rPr>
      </w:pPr>
      <w:r>
        <w:rPr>
          <w:rFonts w:hint="cs"/>
          <w:rtl/>
        </w:rPr>
        <w:t>ثمّة مسألة: إنّ استمرار الخلاف في أمر التدوين، وعدم خضوع ا</w:t>
      </w:r>
      <w:r w:rsidR="00277FB9">
        <w:rPr>
          <w:rFonts w:hint="cs"/>
          <w:rtl/>
        </w:rPr>
        <w:t>لمـُ</w:t>
      </w:r>
      <w:r>
        <w:rPr>
          <w:rFonts w:hint="cs"/>
          <w:rtl/>
        </w:rPr>
        <w:t>بيحين لإجراءات المنع، دليلٌ على أمرين:</w:t>
      </w:r>
    </w:p>
    <w:p w:rsidR="0085091D" w:rsidRDefault="0085091D" w:rsidP="0085091D">
      <w:pPr>
        <w:pStyle w:val="libNormal"/>
        <w:rPr>
          <w:rtl/>
        </w:rPr>
      </w:pPr>
      <w:r>
        <w:rPr>
          <w:rFonts w:hint="cs"/>
          <w:rtl/>
        </w:rPr>
        <w:t>1</w:t>
      </w:r>
      <w:r w:rsidR="00651DB1">
        <w:rPr>
          <w:rFonts w:hint="cs"/>
          <w:rtl/>
        </w:rPr>
        <w:t xml:space="preserve"> - </w:t>
      </w:r>
      <w:r>
        <w:rPr>
          <w:rFonts w:hint="cs"/>
          <w:rtl/>
        </w:rPr>
        <w:t>أنّ أحاديث النيه عن التدوين، ليست صحيحةً؛ وإلاّ لم يكن أكثر الصحابة والتابعين على خلاف المنع، بل فيهم مَن قام بتدوين الحديث وجمعه في الصحف.</w:t>
      </w:r>
    </w:p>
    <w:p w:rsidR="0085091D" w:rsidRDefault="0085091D" w:rsidP="0085091D">
      <w:pPr>
        <w:pStyle w:val="libNormal"/>
        <w:rPr>
          <w:rtl/>
        </w:rPr>
      </w:pPr>
      <w:r>
        <w:rPr>
          <w:rFonts w:hint="cs"/>
          <w:rtl/>
        </w:rPr>
        <w:t>2</w:t>
      </w:r>
      <w:r w:rsidR="00651DB1">
        <w:rPr>
          <w:rFonts w:hint="cs"/>
          <w:rtl/>
        </w:rPr>
        <w:t xml:space="preserve"> - </w:t>
      </w:r>
      <w:r>
        <w:rPr>
          <w:rFonts w:hint="cs"/>
          <w:rtl/>
        </w:rPr>
        <w:t>أنّ المنع، لم يكن شرعيّاً، بل كان رأياً ارتئاه المانعون، لأُمورٍ خاصّة ظهرت لهم، ولم يوافقهم عليها سائر الصحابة.</w:t>
      </w:r>
    </w:p>
    <w:p w:rsidR="0085091D" w:rsidRDefault="0085091D" w:rsidP="0085091D">
      <w:pPr>
        <w:pStyle w:val="libNormal"/>
        <w:rPr>
          <w:rtl/>
        </w:rPr>
      </w:pPr>
      <w:r>
        <w:rPr>
          <w:rFonts w:hint="cs"/>
          <w:rtl/>
        </w:rPr>
        <w:t>وإذا كان المنع على أساس ما يراه الصحابيّ مصلحةً، فإنّ للصحابة الآخرين حقّ الاعتراض عليه، فلا يكون ما يراه الصحابيّ حجّة على الصحابيّ الآخر، إلاّ إذا أقام له الدليل الشرعيّ المقنع، كما هو حال المجتهدين.</w:t>
      </w:r>
    </w:p>
    <w:p w:rsidR="0085091D" w:rsidRDefault="0085091D" w:rsidP="0085091D">
      <w:pPr>
        <w:pStyle w:val="libNormal"/>
        <w:rPr>
          <w:rtl/>
        </w:rPr>
      </w:pPr>
      <w:r>
        <w:rPr>
          <w:rFonts w:hint="cs"/>
          <w:rtl/>
        </w:rPr>
        <w:t xml:space="preserve">وبعد التأمّل العميق في ما يناسب أن يكون مصلحة للمنع من قبل المانعين، علمنا أنّ المصلحة إنّما كانت تدبيراً سياسيّاً من قِبل الخلفاء وخاصّةً في الصدر الأول بعد وفاة رسول الله </w:t>
      </w:r>
      <w:r w:rsidR="00A24773">
        <w:rPr>
          <w:rStyle w:val="libAlaemChar"/>
          <w:rFonts w:hint="cs"/>
          <w:rtl/>
        </w:rPr>
        <w:t>صلى‌الله‌عليه‌وآله</w:t>
      </w:r>
      <w:r>
        <w:rPr>
          <w:rFonts w:hint="cs"/>
          <w:rtl/>
        </w:rPr>
        <w:t>. ويتّضح هذا ممّا أورده الخطيب البغداديّ، بسنده عن عبد الرحمان بن الأسود، عن أبيه، قال: جاء علقمة بكتاب من مكّة</w:t>
      </w:r>
      <w:r w:rsidR="00651DB1">
        <w:rPr>
          <w:rFonts w:hint="cs"/>
          <w:rtl/>
        </w:rPr>
        <w:t xml:space="preserve"> - </w:t>
      </w:r>
      <w:r>
        <w:rPr>
          <w:rFonts w:hint="cs"/>
          <w:rtl/>
        </w:rPr>
        <w:t>أو اليمن</w:t>
      </w:r>
      <w:r w:rsidR="00651DB1">
        <w:rPr>
          <w:rFonts w:hint="cs"/>
          <w:rtl/>
        </w:rPr>
        <w:t xml:space="preserve"> - </w:t>
      </w:r>
      <w:r>
        <w:rPr>
          <w:rFonts w:hint="cs"/>
          <w:rtl/>
        </w:rPr>
        <w:t>صحيفة فيها أحاديث، في أهل البيت</w:t>
      </w:r>
      <w:r w:rsidR="00651DB1">
        <w:rPr>
          <w:rFonts w:hint="cs"/>
          <w:rtl/>
        </w:rPr>
        <w:t xml:space="preserve"> - </w:t>
      </w:r>
      <w:r>
        <w:rPr>
          <w:rFonts w:hint="cs"/>
          <w:rtl/>
        </w:rPr>
        <w:t xml:space="preserve">بيت النبي </w:t>
      </w:r>
      <w:r w:rsidR="00A24773">
        <w:rPr>
          <w:rStyle w:val="libAlaemChar"/>
          <w:rFonts w:hint="cs"/>
          <w:rtl/>
        </w:rPr>
        <w:t>صلى‌الله‌عليه‌وآله</w:t>
      </w:r>
      <w:r w:rsidR="00651DB1">
        <w:rPr>
          <w:rFonts w:hint="cs"/>
          <w:rtl/>
        </w:rPr>
        <w:t xml:space="preserve"> - </w:t>
      </w:r>
    </w:p>
    <w:p w:rsidR="0085091D" w:rsidRDefault="0085091D" w:rsidP="0085091D">
      <w:pPr>
        <w:pStyle w:val="libNormal"/>
        <w:rPr>
          <w:rtl/>
        </w:rPr>
      </w:pPr>
      <w:r>
        <w:rPr>
          <w:rFonts w:hint="cs"/>
          <w:rtl/>
        </w:rPr>
        <w:t>فاستأذنّا على عبد الله، فدخلنا عليه، قال: فدفعنا إليه الصحيفة.</w:t>
      </w:r>
    </w:p>
    <w:p w:rsidR="0085091D" w:rsidRDefault="0085091D" w:rsidP="0085091D">
      <w:pPr>
        <w:pStyle w:val="libNormal"/>
        <w:rPr>
          <w:rtl/>
        </w:rPr>
      </w:pPr>
      <w:r>
        <w:rPr>
          <w:rFonts w:hint="cs"/>
          <w:rtl/>
        </w:rPr>
        <w:t>قال: فدعا الجاريةَ، ثمّ دعا بطست فيها ماء.</w:t>
      </w:r>
    </w:p>
    <w:p w:rsidR="004D6784" w:rsidRDefault="004D6784" w:rsidP="004D6784">
      <w:pPr>
        <w:pStyle w:val="libNormal"/>
        <w:rPr>
          <w:rtl/>
        </w:rPr>
      </w:pPr>
      <w:r>
        <w:rPr>
          <w:rtl/>
        </w:rPr>
        <w:br w:type="page"/>
      </w:r>
    </w:p>
    <w:p w:rsidR="0085091D" w:rsidRPr="00651DB1" w:rsidRDefault="0085091D" w:rsidP="004D6784">
      <w:pPr>
        <w:pStyle w:val="libNormal"/>
        <w:rPr>
          <w:rtl/>
        </w:rPr>
      </w:pPr>
      <w:r w:rsidRPr="00651DB1">
        <w:rPr>
          <w:rFonts w:hint="cs"/>
          <w:rtl/>
        </w:rPr>
        <w:lastRenderedPageBreak/>
        <w:t xml:space="preserve">فقلنا له: يا أبا عبد الرحمان، انظر فيها، فإنّ فيها أحاديث حساناً فجعل يُميثها فيها، ويقول: </w:t>
      </w:r>
      <w:r w:rsidR="004D6784">
        <w:rPr>
          <w:rStyle w:val="libAlaemChar"/>
          <w:rFonts w:hint="cs"/>
          <w:rtl/>
        </w:rPr>
        <w:t>(</w:t>
      </w:r>
      <w:r w:rsidRPr="004D6784">
        <w:rPr>
          <w:rStyle w:val="libAieChar"/>
          <w:rFonts w:eastAsia="MS Mincho"/>
          <w:rtl/>
        </w:rPr>
        <w:t>نَحْنُ نَقُصّ عَلَيْكَ أَحْسَنَ الْقَصَصِ بِمَا أَوْحَيْنَا إِلَيْكَ هذَا الْقُرْآنَ</w:t>
      </w:r>
      <w:r w:rsidR="000C00D3" w:rsidRPr="004D6784">
        <w:rPr>
          <w:rStyle w:val="libAlaemChar"/>
          <w:rFonts w:eastAsia="MS Mincho" w:hint="cs"/>
          <w:rtl/>
        </w:rPr>
        <w:t>)</w:t>
      </w:r>
      <w:r w:rsidRPr="00651DB1">
        <w:rPr>
          <w:rFonts w:hint="cs"/>
          <w:rtl/>
        </w:rPr>
        <w:t xml:space="preserve"> </w:t>
      </w:r>
      <w:r w:rsidRPr="002E3D48">
        <w:rPr>
          <w:rStyle w:val="libFootnotenumChar"/>
          <w:rFonts w:hint="cs"/>
          <w:rtl/>
        </w:rPr>
        <w:t>(1)</w:t>
      </w:r>
      <w:r w:rsidRPr="00651DB1">
        <w:rPr>
          <w:rFonts w:hint="cs"/>
          <w:rtl/>
        </w:rPr>
        <w:t>.</w:t>
      </w:r>
    </w:p>
    <w:p w:rsidR="0085091D" w:rsidRDefault="0085091D" w:rsidP="0085091D">
      <w:pPr>
        <w:pStyle w:val="libNormal"/>
        <w:rPr>
          <w:rtl/>
        </w:rPr>
      </w:pPr>
      <w:r>
        <w:rPr>
          <w:rFonts w:hint="cs"/>
          <w:rtl/>
        </w:rPr>
        <w:t xml:space="preserve">القلوبُ أوعيةٌ، فأشغِلُوها بالقرآن، ولا تُشغلوها بما سواه </w:t>
      </w:r>
      <w:r w:rsidRPr="002E3D48">
        <w:rPr>
          <w:rStyle w:val="libFootnotenumChar"/>
          <w:rFonts w:hint="cs"/>
          <w:rtl/>
        </w:rPr>
        <w:t>(2)</w:t>
      </w:r>
      <w:r>
        <w:rPr>
          <w:rFonts w:hint="cs"/>
          <w:rtl/>
        </w:rPr>
        <w:t>.</w:t>
      </w:r>
    </w:p>
    <w:p w:rsidR="004D6784" w:rsidRDefault="004D6784" w:rsidP="004D6784">
      <w:pPr>
        <w:pStyle w:val="libNormal"/>
        <w:rPr>
          <w:rtl/>
        </w:rPr>
      </w:pPr>
      <w:r>
        <w:rPr>
          <w:rFonts w:hint="cs"/>
          <w:rtl/>
        </w:rPr>
        <w:t>وقبل الكلام في أصل الموضوع الذي لأجله أباد ابنُ مسعود الصحيفة، نذكّر بما قلناه: من أنّ ابن مسعود واحد من الذين خضعوا لدستور عمر في المنع من الحديث، قد محى من قبل صحيفةً أُحضرت إليه فيها «سبحان الله، والحمد لله، ولا إله إلاّ الله، والله أكبر»، وهي كلماتٌ أتى بها القرآن الكريم، فلم يحترمها، فكيف إذا صار الأمر إلى خلاف سياسيّ؟!</w:t>
      </w:r>
    </w:p>
    <w:p w:rsidR="004D6784" w:rsidRDefault="004D6784" w:rsidP="004D6784">
      <w:pPr>
        <w:pStyle w:val="libNormal"/>
        <w:rPr>
          <w:rtl/>
        </w:rPr>
      </w:pPr>
      <w:r>
        <w:rPr>
          <w:rFonts w:hint="cs"/>
          <w:rtl/>
        </w:rPr>
        <w:t>إنّ الصحيفة المعرّضة للإبادة في هذه الرواية، واضحة المحتوى، فإنّ فيها أحاديث حساناً كما يقولُ علقمة.</w:t>
      </w:r>
    </w:p>
    <w:p w:rsidR="004D6784" w:rsidRDefault="004D6784" w:rsidP="004D6784">
      <w:pPr>
        <w:pStyle w:val="libNormal"/>
        <w:rPr>
          <w:rtl/>
        </w:rPr>
      </w:pPr>
      <w:r>
        <w:rPr>
          <w:rFonts w:hint="cs"/>
          <w:rtl/>
        </w:rPr>
        <w:t xml:space="preserve">كما أنّ موضوعها يرتبطُ بأهل البيت </w:t>
      </w:r>
      <w:r w:rsidRPr="000F3656">
        <w:rPr>
          <w:rStyle w:val="libAlaemChar"/>
          <w:rFonts w:hint="cs"/>
          <w:rtl/>
        </w:rPr>
        <w:t>عليهم‌السلام</w:t>
      </w:r>
      <w:r>
        <w:rPr>
          <w:rFonts w:hint="cs"/>
          <w:rtl/>
        </w:rPr>
        <w:t xml:space="preserve">، وكأنّ الراوي اعتنى بهذه المسألة، فاستعمل عطف البيان للتأكيد على المراد بأهل البيت، وليُلفت نظر عبد الله بن مسعود إلى أنّهم أهل بيت النبيّ </w:t>
      </w:r>
      <w:r>
        <w:rPr>
          <w:rStyle w:val="libAlaemChar"/>
          <w:rFonts w:hint="cs"/>
          <w:rtl/>
        </w:rPr>
        <w:t>صلى‌الله‌عليه‌وآله</w:t>
      </w:r>
      <w:r>
        <w:rPr>
          <w:rFonts w:hint="cs"/>
          <w:rtl/>
        </w:rPr>
        <w:t>. لكنّ عبد الله لم يُعِرْ اهتماماً، وأباد الصحيفة.</w:t>
      </w:r>
    </w:p>
    <w:p w:rsidR="004D6784" w:rsidRDefault="004D6784" w:rsidP="004D6784">
      <w:pPr>
        <w:pStyle w:val="libNormal"/>
        <w:rPr>
          <w:rtl/>
        </w:rPr>
      </w:pPr>
      <w:r>
        <w:rPr>
          <w:rFonts w:hint="cs"/>
          <w:rtl/>
        </w:rPr>
        <w:t xml:space="preserve">وقبل الانتقال إلى إدانات أُخرى لابن مسعود! نبقى عندَ كلامه واحتجاجه بالقرآن الكريم على أولئك الذين أحضروا إليه الصحيفة وفيها أحاديث في أهل البيت </w:t>
      </w:r>
      <w:r w:rsidRPr="000F3656">
        <w:rPr>
          <w:rStyle w:val="libAlaemChar"/>
          <w:rFonts w:hint="cs"/>
          <w:rtl/>
        </w:rPr>
        <w:t>عليهم‌السلام</w:t>
      </w:r>
      <w:r>
        <w:rPr>
          <w:rFonts w:hint="cs"/>
          <w:rtl/>
        </w:rPr>
        <w:t xml:space="preserve"> فمحاها، فنقول له: ماذا تقول في آية التطهير الظاهرة في العصمة، ولو لا السنّة لما علمنا أنّهم محمّد رسول الله </w:t>
      </w:r>
      <w:r>
        <w:rPr>
          <w:rStyle w:val="libAlaemChar"/>
          <w:rFonts w:hint="cs"/>
          <w:rtl/>
        </w:rPr>
        <w:t>صلى‌الله‌عليه‌وآله</w:t>
      </w:r>
      <w:r>
        <w:rPr>
          <w:rFonts w:hint="cs"/>
          <w:rtl/>
        </w:rPr>
        <w:t>، وأخوه عليّ، وبضعته فاطمة، وولداه</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يوسف: 3.</w:t>
      </w:r>
    </w:p>
    <w:p w:rsidR="00651DB1" w:rsidRDefault="00651DB1" w:rsidP="00651DB1">
      <w:pPr>
        <w:pStyle w:val="libFootnote0"/>
        <w:rPr>
          <w:rtl/>
        </w:rPr>
      </w:pPr>
      <w:r>
        <w:rPr>
          <w:rFonts w:hint="cs"/>
          <w:rtl/>
        </w:rPr>
        <w:t>(2) تقييد العلم 54.</w:t>
      </w:r>
    </w:p>
    <w:p w:rsidR="00651DB1" w:rsidRDefault="00651DB1" w:rsidP="00613442">
      <w:pPr>
        <w:pStyle w:val="libNormal"/>
        <w:rPr>
          <w:rtl/>
        </w:rPr>
      </w:pPr>
      <w:r>
        <w:rPr>
          <w:rFonts w:hint="cs"/>
          <w:rtl/>
        </w:rPr>
        <w:br w:type="page"/>
      </w:r>
    </w:p>
    <w:p w:rsidR="0085091D" w:rsidRDefault="0085091D" w:rsidP="004D6784">
      <w:pPr>
        <w:pStyle w:val="libNormal0"/>
        <w:rPr>
          <w:rtl/>
        </w:rPr>
      </w:pPr>
      <w:r>
        <w:rPr>
          <w:rFonts w:hint="cs"/>
          <w:rtl/>
        </w:rPr>
        <w:lastRenderedPageBreak/>
        <w:t xml:space="preserve">الحسن والحسين </w:t>
      </w:r>
      <w:r w:rsidR="000F3656" w:rsidRPr="000F3656">
        <w:rPr>
          <w:rStyle w:val="libAlaemChar"/>
          <w:rFonts w:hint="cs"/>
          <w:rtl/>
        </w:rPr>
        <w:t>عليهم‌السلام</w:t>
      </w:r>
      <w:r>
        <w:rPr>
          <w:rFonts w:hint="cs"/>
          <w:rtl/>
        </w:rPr>
        <w:t>.</w:t>
      </w:r>
    </w:p>
    <w:p w:rsidR="0085091D" w:rsidRDefault="0085091D" w:rsidP="0085091D">
      <w:pPr>
        <w:pStyle w:val="libNormal"/>
        <w:rPr>
          <w:rtl/>
        </w:rPr>
      </w:pPr>
      <w:r>
        <w:rPr>
          <w:rFonts w:hint="cs"/>
          <w:rtl/>
        </w:rPr>
        <w:t xml:space="preserve">وما قولُك في آية المباهلة، وفيمن نزلت؟ مَن كان نفس رسول الله </w:t>
      </w:r>
      <w:r w:rsidR="00A24773">
        <w:rPr>
          <w:rStyle w:val="libAlaemChar"/>
          <w:rFonts w:hint="cs"/>
          <w:rtl/>
        </w:rPr>
        <w:t>صلى‌الله‌عليه‌وآله</w:t>
      </w:r>
      <w:r>
        <w:rPr>
          <w:rFonts w:hint="cs"/>
          <w:rtl/>
        </w:rPr>
        <w:t xml:space="preserve"> يومئذ، هل كان غير عليّ </w:t>
      </w:r>
      <w:r w:rsidR="000F3656" w:rsidRPr="000F3656">
        <w:rPr>
          <w:rStyle w:val="libAlaemChar"/>
          <w:rFonts w:hint="cs"/>
          <w:rtl/>
        </w:rPr>
        <w:t>عليه‌السلام</w:t>
      </w:r>
      <w:r>
        <w:rPr>
          <w:rFonts w:hint="cs"/>
          <w:rtl/>
        </w:rPr>
        <w:t xml:space="preserve">؟! ومَن كانت نساءَه غير فاطمة </w:t>
      </w:r>
      <w:r w:rsidR="000F3656" w:rsidRPr="000F3656">
        <w:rPr>
          <w:rStyle w:val="libAlaemChar"/>
          <w:rFonts w:hint="cs"/>
          <w:rtl/>
        </w:rPr>
        <w:t>عليها‌السلام</w:t>
      </w:r>
      <w:r>
        <w:rPr>
          <w:rFonts w:hint="cs"/>
          <w:rtl/>
        </w:rPr>
        <w:t>؟ أو ليس الحسن والحسين أبناءه يومئذٍ؟ فكانوا معجزته التي قهر بهم وفد نصارى نجران وأعجزهم. من أين علمنا هذا يا ابن مسعود؟! أو ليس هذا أحسن القصص الذي احتججت به؟!</w:t>
      </w:r>
    </w:p>
    <w:p w:rsidR="0085091D" w:rsidRDefault="0085091D" w:rsidP="0085091D">
      <w:pPr>
        <w:pStyle w:val="libNormal"/>
        <w:rPr>
          <w:rtl/>
        </w:rPr>
      </w:pPr>
      <w:r>
        <w:rPr>
          <w:rFonts w:hint="cs"/>
          <w:rtl/>
        </w:rPr>
        <w:t xml:space="preserve">لكنّ عبد الله لم يُعِرْ اهتماماً، وأبادَ الصحيفةَ. والتبريرات التي ذكرت لمنع التدوين، لا يجري شيء منها هنا. فلا اختلاطَ لما في الصحيفة، بالقرآن. وليس فيها ما يعارضُ القرآن وينافيه. ولا فيها من خُرافات </w:t>
      </w:r>
      <w:r w:rsidR="00B876B3">
        <w:rPr>
          <w:rFonts w:hint="cs"/>
          <w:rtl/>
        </w:rPr>
        <w:t>«</w:t>
      </w:r>
      <w:r>
        <w:rPr>
          <w:rFonts w:hint="cs"/>
          <w:rtl/>
        </w:rPr>
        <w:t>مشناة</w:t>
      </w:r>
      <w:r w:rsidR="00B876B3">
        <w:rPr>
          <w:rFonts w:hint="cs"/>
          <w:rtl/>
        </w:rPr>
        <w:t>»</w:t>
      </w:r>
      <w:r>
        <w:rPr>
          <w:rFonts w:hint="cs"/>
          <w:rtl/>
        </w:rPr>
        <w:t xml:space="preserve"> أهل الكتاب شيء.</w:t>
      </w:r>
    </w:p>
    <w:p w:rsidR="0085091D" w:rsidRDefault="0085091D" w:rsidP="0085091D">
      <w:pPr>
        <w:pStyle w:val="libNormal"/>
        <w:rPr>
          <w:rtl/>
        </w:rPr>
      </w:pPr>
      <w:r>
        <w:rPr>
          <w:rFonts w:hint="cs"/>
          <w:rtl/>
        </w:rPr>
        <w:t>كما أنّ الاشتغال بها لا يؤدّي إلى ترك القرآن، لأنّ مجرّد أحاديث في صحيفة، لا تُلهي عن القرآن.</w:t>
      </w:r>
    </w:p>
    <w:p w:rsidR="004D6784" w:rsidRDefault="0085091D" w:rsidP="0085091D">
      <w:pPr>
        <w:pStyle w:val="libNormal"/>
        <w:rPr>
          <w:rtl/>
        </w:rPr>
      </w:pPr>
      <w:r>
        <w:rPr>
          <w:rFonts w:hint="cs"/>
          <w:rtl/>
        </w:rPr>
        <w:t xml:space="preserve">ومع كلّ ذلك أباد عبدُ الله الصحيفة، محاولاً أن يُوهمَ أنّ القرآن يُغْني عمّا فيها! مع أنّه كان مخطئاً في فَرْضه أنّ الاشتغال بالحديث هو اشتغالٌ بما سوى القرآن، لأنّ الحديث لا ينفصل عن القرآن، بل هو يعضُدُه. ولو أمعنّا النظر في هذا الحديث، وجدنا أنّ محتواه هو الذي كان يضُرّ السلطة الحاكمة وينافي سياستها القائمة، لأنّ الأحاديث الواردة في أهل البيت </w:t>
      </w:r>
      <w:r w:rsidR="000F3656" w:rsidRPr="000F3656">
        <w:rPr>
          <w:rStyle w:val="libAlaemChar"/>
          <w:rFonts w:hint="cs"/>
          <w:rtl/>
        </w:rPr>
        <w:t>عليهم‌السلام</w:t>
      </w:r>
      <w:r>
        <w:rPr>
          <w:rFonts w:hint="cs"/>
          <w:rtl/>
        </w:rPr>
        <w:t xml:space="preserve">، إنّما تدلّ على فضلهم وتؤكّد على خلافتهم عن النبيّ </w:t>
      </w:r>
      <w:r w:rsidR="00A24773">
        <w:rPr>
          <w:rStyle w:val="libAlaemChar"/>
          <w:rFonts w:hint="cs"/>
          <w:rtl/>
        </w:rPr>
        <w:t>صلى‌الله‌عليه‌وآله</w:t>
      </w:r>
      <w:r>
        <w:rPr>
          <w:rFonts w:hint="cs"/>
          <w:rtl/>
        </w:rPr>
        <w:t xml:space="preserve">، وتجعلهم قرناء للقرآن، ليكونوا هم وهو خليفتين له، من بعده. وهذا ما يعرفه ابن مسعود جيّداً، لما سنبيّن من علّته. وأمّا سائر أحاديث رسول الله </w:t>
      </w:r>
      <w:r w:rsidR="00A24773">
        <w:rPr>
          <w:rStyle w:val="libAlaemChar"/>
          <w:rFonts w:hint="cs"/>
          <w:rtl/>
        </w:rPr>
        <w:t>صلى‌الله‌عليه‌وآله</w:t>
      </w:r>
      <w:r>
        <w:rPr>
          <w:rFonts w:hint="cs"/>
          <w:rtl/>
        </w:rPr>
        <w:t xml:space="preserve">، سواء في الأحكام والفرائض، أو الآداب والسنن، فهي </w:t>
      </w:r>
    </w:p>
    <w:p w:rsidR="004D6784" w:rsidRDefault="004D6784" w:rsidP="004D6784">
      <w:pPr>
        <w:pStyle w:val="libNormal"/>
        <w:rPr>
          <w:rtl/>
        </w:rPr>
      </w:pPr>
      <w:r>
        <w:rPr>
          <w:rtl/>
        </w:rPr>
        <w:br w:type="page"/>
      </w:r>
    </w:p>
    <w:p w:rsidR="0085091D" w:rsidRDefault="0085091D" w:rsidP="004D6784">
      <w:pPr>
        <w:pStyle w:val="libNormal0"/>
        <w:rPr>
          <w:rtl/>
        </w:rPr>
      </w:pPr>
      <w:r>
        <w:rPr>
          <w:rFonts w:hint="cs"/>
          <w:rtl/>
        </w:rPr>
        <w:lastRenderedPageBreak/>
        <w:t>لا تَمَسُّ كيانَ السلطة بشيء.</w:t>
      </w:r>
    </w:p>
    <w:p w:rsidR="0085091D" w:rsidRDefault="0085091D" w:rsidP="0085091D">
      <w:pPr>
        <w:pStyle w:val="libNormal"/>
        <w:rPr>
          <w:rtl/>
        </w:rPr>
      </w:pPr>
      <w:r>
        <w:rPr>
          <w:rFonts w:hint="cs"/>
          <w:rtl/>
        </w:rPr>
        <w:t>ولذا لم يشملها المنعُ بنحوٍ شديد:</w:t>
      </w:r>
    </w:p>
    <w:p w:rsidR="0085091D" w:rsidRDefault="0085091D" w:rsidP="0085091D">
      <w:pPr>
        <w:pStyle w:val="libNormal"/>
        <w:rPr>
          <w:rtl/>
        </w:rPr>
      </w:pPr>
      <w:r>
        <w:rPr>
          <w:rFonts w:hint="cs"/>
          <w:rtl/>
        </w:rPr>
        <w:t xml:space="preserve">قال عمر: أقلّوا الرواية عن رسول الله، إلاّ فيما يُعمل به </w:t>
      </w:r>
      <w:r w:rsidRPr="002E3D48">
        <w:rPr>
          <w:rStyle w:val="libFootnotenumChar"/>
          <w:rFonts w:hint="cs"/>
          <w:rtl/>
        </w:rPr>
        <w:t>(1)</w:t>
      </w:r>
      <w:r>
        <w:rPr>
          <w:rFonts w:hint="cs"/>
          <w:rtl/>
        </w:rPr>
        <w:t>.</w:t>
      </w:r>
    </w:p>
    <w:p w:rsidR="0085091D" w:rsidRDefault="0085091D" w:rsidP="0085091D">
      <w:pPr>
        <w:pStyle w:val="libNormal"/>
        <w:rPr>
          <w:rtl/>
        </w:rPr>
      </w:pPr>
      <w:r>
        <w:rPr>
          <w:rFonts w:hint="cs"/>
          <w:rtl/>
        </w:rPr>
        <w:t xml:space="preserve">قال الدارميّ، في شرح منع عمر عن الحديث عن رسول الله </w:t>
      </w:r>
      <w:r w:rsidR="00A24773">
        <w:rPr>
          <w:rStyle w:val="libAlaemChar"/>
          <w:rFonts w:hint="cs"/>
          <w:rtl/>
        </w:rPr>
        <w:t>صلى‌الله‌عليه‌وآله</w:t>
      </w:r>
      <w:r>
        <w:rPr>
          <w:rFonts w:hint="cs"/>
          <w:rtl/>
        </w:rPr>
        <w:t xml:space="preserve">: معناهُ عندي الحديث عن أيّام رسول الله </w:t>
      </w:r>
      <w:r w:rsidR="00A24773">
        <w:rPr>
          <w:rStyle w:val="libAlaemChar"/>
          <w:rFonts w:hint="cs"/>
          <w:rtl/>
        </w:rPr>
        <w:t>صلى‌الله‌عليه‌وآله</w:t>
      </w:r>
      <w:r>
        <w:rPr>
          <w:rFonts w:hint="cs"/>
          <w:rtl/>
        </w:rPr>
        <w:t xml:space="preserve"> ليس السنن والفرائض </w:t>
      </w:r>
      <w:r w:rsidRPr="002E3D48">
        <w:rPr>
          <w:rStyle w:val="libFootnotenumChar"/>
          <w:rFonts w:hint="cs"/>
          <w:rtl/>
        </w:rPr>
        <w:t>(2)</w:t>
      </w:r>
      <w:r>
        <w:rPr>
          <w:rFonts w:hint="cs"/>
          <w:rtl/>
        </w:rPr>
        <w:t>.</w:t>
      </w:r>
    </w:p>
    <w:p w:rsidR="004D6784" w:rsidRDefault="004D6784" w:rsidP="004D6784">
      <w:pPr>
        <w:pStyle w:val="libNormal"/>
        <w:rPr>
          <w:rtl/>
        </w:rPr>
      </w:pPr>
      <w:r>
        <w:rPr>
          <w:rFonts w:hint="cs"/>
          <w:rtl/>
        </w:rPr>
        <w:t>وإن كانت أوامر المنع وإجراءاته عامّة، فلأنّ التدبير السياسيّ يقتضي منع الحديث بالعموم، حتّى يشمل الأحاديث المضرّة بالسياسة.</w:t>
      </w:r>
    </w:p>
    <w:p w:rsidR="004D6784" w:rsidRDefault="004D6784" w:rsidP="004D6784">
      <w:pPr>
        <w:pStyle w:val="libNormal"/>
        <w:rPr>
          <w:rtl/>
        </w:rPr>
      </w:pPr>
      <w:r>
        <w:rPr>
          <w:rFonts w:hint="cs"/>
          <w:rtl/>
        </w:rPr>
        <w:t>وإنّما لم يخصّ المنعُ بما دون غيره، فلأنّ تخصيصها بالمنع يؤدّي إلى وضوح الهدف من المنع، وانكشاف المصلحة الموضوعة له.</w:t>
      </w:r>
    </w:p>
    <w:p w:rsidR="004D6784" w:rsidRDefault="004D6784" w:rsidP="004D6784">
      <w:pPr>
        <w:pStyle w:val="libNormal"/>
        <w:rPr>
          <w:rtl/>
        </w:rPr>
      </w:pPr>
      <w:r>
        <w:rPr>
          <w:rFonts w:hint="cs"/>
          <w:rtl/>
        </w:rPr>
        <w:t>والإعلانُ عن تلك المصلحة غيرُ ممكن، لأنّه يوجّه الأنظار إليها بشكل أكثر تركيزاً، فيوجبُ نقضَ الغرضِ المترقّب من المنع، ويعكس المصلحة إلى مفسدة لا تُتدارك.</w:t>
      </w:r>
    </w:p>
    <w:p w:rsidR="004D6784" w:rsidRDefault="004D6784" w:rsidP="004D6784">
      <w:pPr>
        <w:pStyle w:val="libNormal"/>
        <w:rPr>
          <w:rtl/>
        </w:rPr>
      </w:pPr>
      <w:r>
        <w:rPr>
          <w:rFonts w:hint="cs"/>
          <w:rtl/>
        </w:rPr>
        <w:t xml:space="preserve">وإنّما خُصّ أهل البيت </w:t>
      </w:r>
      <w:r w:rsidRPr="000F3656">
        <w:rPr>
          <w:rStyle w:val="libAlaemChar"/>
          <w:rFonts w:hint="cs"/>
          <w:rtl/>
        </w:rPr>
        <w:t>عليهم‌السلام</w:t>
      </w:r>
      <w:r>
        <w:rPr>
          <w:rFonts w:hint="cs"/>
          <w:rtl/>
        </w:rPr>
        <w:t xml:space="preserve"> بذلك:</w:t>
      </w:r>
    </w:p>
    <w:p w:rsidR="004D6784" w:rsidRDefault="004D6784" w:rsidP="004D6784">
      <w:pPr>
        <w:pStyle w:val="libNormal"/>
        <w:rPr>
          <w:rtl/>
        </w:rPr>
      </w:pPr>
      <w:r>
        <w:rPr>
          <w:rFonts w:hint="cs"/>
          <w:rtl/>
        </w:rPr>
        <w:t>لأنّهم كانوا يُعتبرون زعماء المعارضة السياسيّة الذين بقوا في الساحة، وكان المسلمون يتطلّعون فيهم الخلافةَ ويعتقدون لهم الإمامة.</w:t>
      </w:r>
    </w:p>
    <w:p w:rsidR="004D6784" w:rsidRDefault="004D6784" w:rsidP="004D6784">
      <w:pPr>
        <w:pStyle w:val="libNormal"/>
        <w:rPr>
          <w:rtl/>
        </w:rPr>
      </w:pPr>
      <w:r>
        <w:rPr>
          <w:rFonts w:hint="cs"/>
          <w:rtl/>
        </w:rPr>
        <w:t>وحجّتهم في ذلك الأعدادُ المتضافرة من الأحاديث النبويّة التي تبلغ اليوم،</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البداية والنهاية 8: 107.</w:t>
      </w:r>
    </w:p>
    <w:p w:rsidR="00651DB1" w:rsidRDefault="00651DB1" w:rsidP="00651DB1">
      <w:pPr>
        <w:pStyle w:val="libFootnote0"/>
        <w:rPr>
          <w:rtl/>
        </w:rPr>
      </w:pPr>
      <w:r>
        <w:rPr>
          <w:rFonts w:hint="cs"/>
          <w:rtl/>
        </w:rPr>
        <w:t>(2) سنن الدارمي 1: 73 ح 286، جامع بيان العلم 2: 121.</w:t>
      </w:r>
    </w:p>
    <w:p w:rsidR="00651DB1" w:rsidRDefault="00651DB1" w:rsidP="00613442">
      <w:pPr>
        <w:pStyle w:val="libNormal"/>
        <w:rPr>
          <w:rtl/>
        </w:rPr>
      </w:pPr>
      <w:r>
        <w:rPr>
          <w:rFonts w:hint="cs"/>
          <w:rtl/>
        </w:rPr>
        <w:br w:type="page"/>
      </w:r>
    </w:p>
    <w:p w:rsidR="0085091D" w:rsidRDefault="0085091D" w:rsidP="004D6784">
      <w:pPr>
        <w:pStyle w:val="libNormal0"/>
        <w:rPr>
          <w:rtl/>
        </w:rPr>
      </w:pPr>
      <w:r>
        <w:rPr>
          <w:rFonts w:hint="cs"/>
          <w:rtl/>
        </w:rPr>
        <w:lastRenderedPageBreak/>
        <w:t xml:space="preserve">رغْمَ بُعدِ الزمن، ورغم كلّ عمليّات المنع والإبادة والتحريف، تبلغ الآلاف </w:t>
      </w:r>
      <w:r w:rsidRPr="002E3D48">
        <w:rPr>
          <w:rStyle w:val="libFootnotenumChar"/>
          <w:rFonts w:hint="cs"/>
          <w:rtl/>
        </w:rPr>
        <w:t>(1)</w:t>
      </w:r>
      <w:r>
        <w:rPr>
          <w:rFonts w:hint="cs"/>
          <w:rtl/>
        </w:rPr>
        <w:t>.</w:t>
      </w:r>
    </w:p>
    <w:p w:rsidR="004D6784" w:rsidRDefault="004D6784" w:rsidP="004D6784">
      <w:pPr>
        <w:pStyle w:val="libNormal"/>
        <w:rPr>
          <w:rtl/>
        </w:rPr>
      </w:pPr>
      <w:r>
        <w:rPr>
          <w:rFonts w:hint="cs"/>
          <w:rtl/>
        </w:rPr>
        <w:t xml:space="preserve">فكيف بها تلك الأيّام، وهي تَمْثُلُ لرواتها من الصحابة، بمنازلها وأحداثها ومناسباتها وأسبابها؟ والنبيّ </w:t>
      </w:r>
      <w:r>
        <w:rPr>
          <w:rStyle w:val="libAlaemChar"/>
          <w:rFonts w:hint="cs"/>
          <w:rtl/>
        </w:rPr>
        <w:t>صلى‌الله‌عليه‌وآله</w:t>
      </w:r>
      <w:r>
        <w:rPr>
          <w:rFonts w:hint="cs"/>
          <w:rtl/>
        </w:rPr>
        <w:t xml:space="preserve"> لا يزال حيًّا في الخواطر، يُحدّثهم بما لأهلِ بيته من فضلِ، وما لهم من منزلة؟!</w:t>
      </w:r>
    </w:p>
    <w:p w:rsidR="004D6784" w:rsidRDefault="004D6784" w:rsidP="004D6784">
      <w:pPr>
        <w:pStyle w:val="libNormal"/>
        <w:rPr>
          <w:rtl/>
        </w:rPr>
      </w:pPr>
      <w:r>
        <w:rPr>
          <w:rFonts w:hint="cs"/>
          <w:rtl/>
        </w:rPr>
        <w:t xml:space="preserve">ولا شكّ في أنّ كثيراً من تلك الأحاديث كانت تُشِيد بعليّ </w:t>
      </w:r>
      <w:r w:rsidRPr="000F3656">
        <w:rPr>
          <w:rStyle w:val="libAlaemChar"/>
          <w:rFonts w:hint="cs"/>
          <w:rtl/>
        </w:rPr>
        <w:t>عليه‌السلام</w:t>
      </w:r>
      <w:r>
        <w:rPr>
          <w:rFonts w:hint="cs"/>
          <w:rtl/>
        </w:rPr>
        <w:t xml:space="preserve"> - زعيم أهل البيت - وتنصّ عليه بالولاية والإمامة ...</w:t>
      </w:r>
    </w:p>
    <w:p w:rsidR="004D6784" w:rsidRDefault="004D6784" w:rsidP="004D6784">
      <w:pPr>
        <w:pStyle w:val="libNormal"/>
        <w:rPr>
          <w:rtl/>
        </w:rPr>
      </w:pPr>
      <w:r>
        <w:rPr>
          <w:rFonts w:hint="cs"/>
          <w:rtl/>
        </w:rPr>
        <w:t>فلو كان مسموحاً للأُمّة أن يتداولوها، ويحدّثوا بها، ويكتبوها ويضبطوها، لارتسمت في الأذهان، وتعلّقت بالأفكار، وانعقدت عليها القلوب وبُنيت بها قواعد العقائد؛ فيكون لذلك تأثير سياسيّ عميق على نظام الحكم، بلا ريب. فكان المنعُ الرسميّ للحديث أفضلَ تدبيرٍ سياسيّ، للوقوف في وجه ذلك.</w:t>
      </w:r>
    </w:p>
    <w:p w:rsidR="004D6784" w:rsidRDefault="004D6784" w:rsidP="004D6784">
      <w:pPr>
        <w:pStyle w:val="libNormal"/>
        <w:rPr>
          <w:rtl/>
        </w:rPr>
      </w:pPr>
      <w:r>
        <w:rPr>
          <w:rFonts w:hint="cs"/>
          <w:rtl/>
        </w:rPr>
        <w:t xml:space="preserve">وإلاّ، فبربِّك! ماذا يعني أن يأتي عمرُ إلى رسول الله </w:t>
      </w:r>
      <w:r>
        <w:rPr>
          <w:rStyle w:val="libAlaemChar"/>
          <w:rFonts w:hint="cs"/>
          <w:rtl/>
        </w:rPr>
        <w:t>صلى‌الله‌عليه‌وآله</w:t>
      </w:r>
      <w:r>
        <w:rPr>
          <w:rFonts w:hint="cs"/>
          <w:rtl/>
        </w:rPr>
        <w:t xml:space="preserve"> بأحاديث وقصص من أخٍ يهوديّ له من بني قُريظة، قد أعجبته! فيغضب رسولُ الله </w:t>
      </w:r>
      <w:r>
        <w:rPr>
          <w:rStyle w:val="libAlaemChar"/>
          <w:rFonts w:hint="cs"/>
          <w:rtl/>
        </w:rPr>
        <w:t>صلى‌الله‌عليه‌وآله</w:t>
      </w:r>
      <w:r>
        <w:rPr>
          <w:rFonts w:hint="cs"/>
          <w:rtl/>
        </w:rPr>
        <w:t xml:space="preserve"> وتحيط به الأنصار ثمّ يقول: «أمُتَهوّكونَ أنتم ...» أي في حال شكٍّ من نبوّتي؟! وقد ذكرناه.</w:t>
      </w:r>
    </w:p>
    <w:p w:rsidR="004D6784" w:rsidRDefault="004D6784" w:rsidP="004D6784">
      <w:pPr>
        <w:pStyle w:val="libNormal"/>
        <w:rPr>
          <w:rtl/>
        </w:rPr>
      </w:pPr>
      <w:r>
        <w:rPr>
          <w:rFonts w:hint="cs"/>
          <w:rtl/>
        </w:rPr>
        <w:t xml:space="preserve">ومضت سنون ورسول الله </w:t>
      </w:r>
      <w:r>
        <w:rPr>
          <w:rStyle w:val="libAlaemChar"/>
          <w:rFonts w:hint="cs"/>
          <w:rtl/>
        </w:rPr>
        <w:t>صلى‌الله‌عليه‌وآله</w:t>
      </w:r>
      <w:r>
        <w:rPr>
          <w:rFonts w:hint="cs"/>
          <w:rtl/>
        </w:rPr>
        <w:t xml:space="preserve"> يُحدّث ويأمر بنقل حديثه تحديثاً وتقييداً كما ذكرنا وسنذكر، فأين كان المانعون عن مجلس رسول الله </w:t>
      </w:r>
      <w:r>
        <w:rPr>
          <w:rStyle w:val="libAlaemChar"/>
          <w:rFonts w:hint="cs"/>
          <w:rtl/>
        </w:rPr>
        <w:t>صلى‌الله‌عليه‌وآله</w:t>
      </w:r>
      <w:r>
        <w:rPr>
          <w:rFonts w:hint="cs"/>
          <w:rtl/>
        </w:rPr>
        <w:t xml:space="preserve"> ليسمعوا ما سمعه غيرُهم؟!</w:t>
      </w:r>
    </w:p>
    <w:p w:rsidR="004D6784" w:rsidRPr="004D6784" w:rsidRDefault="004D6784" w:rsidP="004D6784">
      <w:pPr>
        <w:pStyle w:val="libNormal"/>
        <w:rPr>
          <w:rtl/>
        </w:rPr>
      </w:pPr>
      <w:r>
        <w:rPr>
          <w:rFonts w:hint="cs"/>
          <w:rtl/>
        </w:rPr>
        <w:t>هل شغلهم الصَّفْقُ بالأسواق كما قال عمر - مرّ بنا -، والانشغال بالمرآة والمكحلة، كما قال أبو هريرة لعائشة محتجّاً عليها لما أنكرت بعض الأحاديث</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شرح نهج البلاغة، لابن أبي الحديث 4: 73.</w:t>
      </w:r>
    </w:p>
    <w:p w:rsidR="00651DB1" w:rsidRDefault="00651DB1" w:rsidP="00613442">
      <w:pPr>
        <w:pStyle w:val="libNormal"/>
        <w:rPr>
          <w:rtl/>
        </w:rPr>
      </w:pPr>
      <w:r>
        <w:rPr>
          <w:rFonts w:hint="cs"/>
          <w:rtl/>
        </w:rPr>
        <w:br w:type="page"/>
      </w:r>
    </w:p>
    <w:p w:rsidR="0085091D" w:rsidRDefault="0085091D" w:rsidP="004D6784">
      <w:pPr>
        <w:pStyle w:val="libNormal0"/>
        <w:rPr>
          <w:rtl/>
        </w:rPr>
      </w:pPr>
      <w:r>
        <w:rPr>
          <w:rFonts w:hint="cs"/>
          <w:rtl/>
        </w:rPr>
        <w:lastRenderedPageBreak/>
        <w:t>التي يرويها وقالت أنّها لم تسمعها.</w:t>
      </w:r>
    </w:p>
    <w:p w:rsidR="0085091D" w:rsidRDefault="0085091D" w:rsidP="0085091D">
      <w:pPr>
        <w:pStyle w:val="libNormal"/>
        <w:rPr>
          <w:rtl/>
        </w:rPr>
      </w:pPr>
      <w:r>
        <w:rPr>
          <w:rFonts w:hint="cs"/>
          <w:rtl/>
        </w:rPr>
        <w:t xml:space="preserve">ومرّ بنا حديث </w:t>
      </w:r>
      <w:r w:rsidR="00B876B3">
        <w:rPr>
          <w:rFonts w:hint="cs"/>
          <w:rtl/>
        </w:rPr>
        <w:t>«</w:t>
      </w:r>
      <w:r>
        <w:rPr>
          <w:rFonts w:hint="cs"/>
          <w:rtl/>
        </w:rPr>
        <w:t>الأريكة</w:t>
      </w:r>
      <w:r w:rsidR="00B876B3">
        <w:rPr>
          <w:rFonts w:hint="cs"/>
          <w:rtl/>
        </w:rPr>
        <w:t>»</w:t>
      </w:r>
      <w:r>
        <w:rPr>
          <w:rFonts w:hint="cs"/>
          <w:rtl/>
        </w:rPr>
        <w:t xml:space="preserve">، وفيه قول رسول الله </w:t>
      </w:r>
      <w:r w:rsidR="00A24773">
        <w:rPr>
          <w:rStyle w:val="libAlaemChar"/>
          <w:rFonts w:hint="cs"/>
          <w:rtl/>
        </w:rPr>
        <w:t>صلى‌الله‌عليه‌وآله</w:t>
      </w:r>
      <w:r>
        <w:rPr>
          <w:rFonts w:hint="cs"/>
          <w:rtl/>
        </w:rPr>
        <w:t xml:space="preserve">: </w:t>
      </w:r>
      <w:r w:rsidR="00B876B3">
        <w:rPr>
          <w:rFonts w:hint="cs"/>
          <w:rtl/>
        </w:rPr>
        <w:t>«</w:t>
      </w:r>
      <w:r>
        <w:rPr>
          <w:rFonts w:hint="cs"/>
          <w:rtl/>
        </w:rPr>
        <w:t>يوشك رجل جالس على أريكته يقول: حسبُنا كتاب الله ...</w:t>
      </w:r>
      <w:r w:rsidR="00B876B3">
        <w:rPr>
          <w:rFonts w:hint="cs"/>
          <w:rtl/>
        </w:rPr>
        <w:t>»</w:t>
      </w:r>
      <w:r>
        <w:rPr>
          <w:rFonts w:hint="cs"/>
          <w:rtl/>
        </w:rPr>
        <w:t xml:space="preserve"> منكراً </w:t>
      </w:r>
      <w:r w:rsidR="00A24773">
        <w:rPr>
          <w:rStyle w:val="libAlaemChar"/>
          <w:rFonts w:hint="cs"/>
          <w:rtl/>
        </w:rPr>
        <w:t>صلى‌الله‌عليه‌وآله</w:t>
      </w:r>
      <w:r>
        <w:rPr>
          <w:rFonts w:hint="cs"/>
          <w:rtl/>
        </w:rPr>
        <w:t xml:space="preserve"> على صاحب الحكم من بعده، مانعاً لحديثه متذرّعاً لئلاّ يختلط القرآن بشيء غيره! وقلنا: كلّ كلام أيًّا كان مصدره، لا يرقى في بلاغته إلى بلاغة القرآن، والسنّة معضّدة للقرآن شارحة له وفيها ما ليس فيه، فهدمها هدم للنصف الأكبر من الإسلام! إذن: فالمصلحة المنشودةُ من هذا التدبير، هي: إخفاء الأحاديث النبويّة التي تدلّ على خلافة أميرالمؤمنين عليّ </w:t>
      </w:r>
      <w:r w:rsidR="000F3656" w:rsidRPr="000F3656">
        <w:rPr>
          <w:rStyle w:val="libAlaemChar"/>
          <w:rFonts w:hint="cs"/>
          <w:rtl/>
        </w:rPr>
        <w:t>عليه‌السلام</w:t>
      </w:r>
      <w:r>
        <w:rPr>
          <w:rFonts w:hint="cs"/>
          <w:rtl/>
        </w:rPr>
        <w:t xml:space="preserve"> وإمامة أهل البيت </w:t>
      </w:r>
      <w:r w:rsidR="000F3656" w:rsidRPr="000F3656">
        <w:rPr>
          <w:rStyle w:val="libAlaemChar"/>
          <w:rFonts w:hint="cs"/>
          <w:rtl/>
        </w:rPr>
        <w:t>عليهم‌السلام</w:t>
      </w:r>
      <w:r>
        <w:rPr>
          <w:rFonts w:hint="cs"/>
          <w:rtl/>
        </w:rPr>
        <w:t xml:space="preserve"> بعد النبيّ </w:t>
      </w:r>
      <w:r w:rsidR="00A24773">
        <w:rPr>
          <w:rStyle w:val="libAlaemChar"/>
          <w:rFonts w:hint="cs"/>
          <w:rtl/>
        </w:rPr>
        <w:t>صلى‌الله‌عليه‌وآله</w:t>
      </w:r>
      <w:r>
        <w:rPr>
          <w:rFonts w:hint="cs"/>
          <w:rtl/>
        </w:rPr>
        <w:t>.</w:t>
      </w:r>
    </w:p>
    <w:p w:rsidR="0085091D" w:rsidRDefault="0085091D" w:rsidP="0085091D">
      <w:pPr>
        <w:pStyle w:val="libNormal"/>
        <w:rPr>
          <w:rtl/>
        </w:rPr>
      </w:pPr>
      <w:r>
        <w:rPr>
          <w:rFonts w:hint="cs"/>
          <w:rtl/>
        </w:rPr>
        <w:t>وهذه المصلحة تحتوي على العناصر المطلوبة، التي ذكرناها:</w:t>
      </w:r>
    </w:p>
    <w:p w:rsidR="0085091D" w:rsidRDefault="0085091D" w:rsidP="0085091D">
      <w:pPr>
        <w:pStyle w:val="libNormal"/>
        <w:rPr>
          <w:rtl/>
        </w:rPr>
      </w:pPr>
      <w:r>
        <w:rPr>
          <w:rFonts w:hint="cs"/>
          <w:rtl/>
        </w:rPr>
        <w:t>1</w:t>
      </w:r>
      <w:r w:rsidR="00651DB1">
        <w:rPr>
          <w:rFonts w:hint="cs"/>
          <w:rtl/>
        </w:rPr>
        <w:t xml:space="preserve"> - </w:t>
      </w:r>
      <w:r>
        <w:rPr>
          <w:rFonts w:hint="cs"/>
          <w:rtl/>
        </w:rPr>
        <w:t>فهي خطِرةٌ للسلطة.</w:t>
      </w:r>
    </w:p>
    <w:p w:rsidR="0085091D" w:rsidRDefault="0085091D" w:rsidP="0085091D">
      <w:pPr>
        <w:pStyle w:val="libNormal"/>
        <w:rPr>
          <w:rtl/>
        </w:rPr>
      </w:pPr>
      <w:r>
        <w:rPr>
          <w:rFonts w:hint="cs"/>
          <w:rtl/>
        </w:rPr>
        <w:t xml:space="preserve">إذ لو نُشرتْ هذه الأحاديث واُذيعت، وتداولها الناس كما استقرّ الحكم، الذي اعتمد على أساليب أصدق ما يُقالُ فيها أنّها </w:t>
      </w:r>
      <w:r w:rsidR="00B876B3">
        <w:rPr>
          <w:rFonts w:hint="cs"/>
          <w:rtl/>
        </w:rPr>
        <w:t>«</w:t>
      </w:r>
      <w:r>
        <w:rPr>
          <w:rFonts w:hint="cs"/>
          <w:rtl/>
        </w:rPr>
        <w:t>فَلْتَةٌ</w:t>
      </w:r>
      <w:r w:rsidR="00B876B3">
        <w:rPr>
          <w:rFonts w:hint="cs"/>
          <w:rtl/>
        </w:rPr>
        <w:t>»</w:t>
      </w:r>
      <w:r>
        <w:rPr>
          <w:rFonts w:hint="cs"/>
          <w:rtl/>
        </w:rPr>
        <w:t xml:space="preserve"> </w:t>
      </w:r>
      <w:r w:rsidRPr="002E3D48">
        <w:rPr>
          <w:rStyle w:val="libFootnotenumChar"/>
          <w:rFonts w:hint="cs"/>
          <w:rtl/>
        </w:rPr>
        <w:t>(1)</w:t>
      </w:r>
      <w:r>
        <w:rPr>
          <w:rFonts w:hint="cs"/>
          <w:rtl/>
        </w:rPr>
        <w:t>.</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 xml:space="preserve">(1) وقد روى البخاري في صحيحه، كتاب المتحاربين، باب رجم الحبلى من الزنى، الحديث الوحيد في الباب - وهو طويل - من خطبة عمر يوم الجمعة وفيه قوله: بلغني أنّ قائلاً منكم يقول: </w:t>
      </w:r>
      <w:r w:rsidR="000C00D3">
        <w:rPr>
          <w:rFonts w:hint="cs"/>
          <w:rtl/>
        </w:rPr>
        <w:t>(</w:t>
      </w:r>
      <w:r>
        <w:rPr>
          <w:rFonts w:hint="cs"/>
          <w:rtl/>
        </w:rPr>
        <w:t>والله، لو مات عمر بايعتُ فلاناً</w:t>
      </w:r>
      <w:r w:rsidR="000C00D3">
        <w:rPr>
          <w:rFonts w:hint="cs"/>
          <w:rtl/>
        </w:rPr>
        <w:t>)</w:t>
      </w:r>
      <w:r>
        <w:rPr>
          <w:rFonts w:hint="cs"/>
          <w:rtl/>
        </w:rPr>
        <w:t xml:space="preserve"> فلا يغترّن امرؤٌ أن يقول: </w:t>
      </w:r>
      <w:r w:rsidR="000C00D3">
        <w:rPr>
          <w:rFonts w:hint="cs"/>
          <w:rtl/>
        </w:rPr>
        <w:t>(</w:t>
      </w:r>
      <w:r>
        <w:rPr>
          <w:rFonts w:hint="cs"/>
          <w:rtl/>
        </w:rPr>
        <w:t>إنّما كانت بيعة أبي بكر فلْتةً وتمّتْ</w:t>
      </w:r>
      <w:r w:rsidR="000C00D3">
        <w:rPr>
          <w:rFonts w:hint="cs"/>
          <w:rtl/>
        </w:rPr>
        <w:t>)</w:t>
      </w:r>
      <w:r>
        <w:rPr>
          <w:rFonts w:hint="cs"/>
          <w:rtl/>
        </w:rPr>
        <w:t xml:space="preserve"> ألا، وإنّها كانت كذلك، ولكنّ الله وقى شرّها.</w:t>
      </w:r>
    </w:p>
    <w:p w:rsidR="00651DB1" w:rsidRDefault="00651DB1" w:rsidP="00651DB1">
      <w:pPr>
        <w:pStyle w:val="libFootnote0"/>
        <w:rPr>
          <w:rtl/>
        </w:rPr>
      </w:pPr>
      <w:r>
        <w:rPr>
          <w:rFonts w:hint="cs"/>
          <w:rtl/>
        </w:rPr>
        <w:t>وفي الحديث: مَن بايع رجلاً على [ أو: عن ] غير مشورة من المسلمين، فلا يبايع [ أو: يتابع ] هو ولا الذي بايعه تغرّةً أن يُقتلا.</w:t>
      </w:r>
      <w:r w:rsidR="004D6784">
        <w:rPr>
          <w:rFonts w:hint="cs"/>
          <w:rtl/>
        </w:rPr>
        <w:t xml:space="preserve"> =</w:t>
      </w:r>
    </w:p>
    <w:p w:rsidR="00651DB1" w:rsidRDefault="00651DB1" w:rsidP="00613442">
      <w:pPr>
        <w:pStyle w:val="libNormal"/>
        <w:rPr>
          <w:rtl/>
        </w:rPr>
      </w:pPr>
      <w:r>
        <w:rPr>
          <w:rFonts w:hint="cs"/>
          <w:rtl/>
        </w:rPr>
        <w:br w:type="page"/>
      </w:r>
    </w:p>
    <w:p w:rsidR="0085091D" w:rsidRDefault="0085091D" w:rsidP="0085091D">
      <w:pPr>
        <w:pStyle w:val="libNormal"/>
        <w:rPr>
          <w:rtl/>
        </w:rPr>
      </w:pPr>
      <w:r>
        <w:rPr>
          <w:rFonts w:hint="cs"/>
          <w:rtl/>
        </w:rPr>
        <w:lastRenderedPageBreak/>
        <w:t xml:space="preserve">فإذا تمكّن الإمام </w:t>
      </w:r>
      <w:r w:rsidR="000F3656" w:rsidRPr="000F3656">
        <w:rPr>
          <w:rStyle w:val="libAlaemChar"/>
          <w:rFonts w:hint="cs"/>
          <w:rtl/>
        </w:rPr>
        <w:t>عليه‌السلام</w:t>
      </w:r>
      <w:r>
        <w:rPr>
          <w:rFonts w:hint="cs"/>
          <w:rtl/>
        </w:rPr>
        <w:t xml:space="preserve"> وأنصاره من إظهار النصوص الشرعيّة الكثيرة المسندة الدالّة بوضوح على أنّ عليّاً </w:t>
      </w:r>
      <w:r w:rsidR="000F3656" w:rsidRPr="000F3656">
        <w:rPr>
          <w:rStyle w:val="libAlaemChar"/>
          <w:rFonts w:hint="cs"/>
          <w:rtl/>
        </w:rPr>
        <w:t>عليه‌السلام</w:t>
      </w:r>
      <w:r>
        <w:rPr>
          <w:rFonts w:hint="cs"/>
          <w:rtl/>
        </w:rPr>
        <w:t>:</w:t>
      </w:r>
    </w:p>
    <w:p w:rsidR="0085091D" w:rsidRDefault="0085091D" w:rsidP="0085091D">
      <w:pPr>
        <w:pStyle w:val="libNormal"/>
        <w:rPr>
          <w:rtl/>
        </w:rPr>
      </w:pPr>
      <w:r>
        <w:rPr>
          <w:rFonts w:hint="cs"/>
          <w:rtl/>
        </w:rPr>
        <w:t xml:space="preserve">هو وليّ الأمر من بعد النبيّ </w:t>
      </w:r>
      <w:r w:rsidR="00A24773">
        <w:rPr>
          <w:rStyle w:val="libAlaemChar"/>
          <w:rFonts w:hint="cs"/>
          <w:rtl/>
        </w:rPr>
        <w:t>صلى‌الله‌عليه‌وآله</w:t>
      </w:r>
      <w:r>
        <w:rPr>
          <w:rFonts w:hint="cs"/>
          <w:rtl/>
        </w:rPr>
        <w:t>.</w:t>
      </w:r>
    </w:p>
    <w:p w:rsidR="0085091D" w:rsidRDefault="0085091D" w:rsidP="0085091D">
      <w:pPr>
        <w:pStyle w:val="libNormal"/>
        <w:rPr>
          <w:rtl/>
        </w:rPr>
      </w:pPr>
      <w:r>
        <w:rPr>
          <w:rFonts w:hint="cs"/>
          <w:rtl/>
        </w:rPr>
        <w:t xml:space="preserve">وهو الذي جعله النبيّ </w:t>
      </w:r>
      <w:r w:rsidR="00A24773">
        <w:rPr>
          <w:rStyle w:val="libAlaemChar"/>
          <w:rFonts w:hint="cs"/>
          <w:rtl/>
        </w:rPr>
        <w:t>صلى‌الله‌عليه‌وآله</w:t>
      </w:r>
      <w:r>
        <w:rPr>
          <w:rFonts w:hint="cs"/>
          <w:rtl/>
        </w:rPr>
        <w:t xml:space="preserve"> بمنزلة هارون من موسى، في كلّ شيء إلاّ النبوّة.</w:t>
      </w:r>
    </w:p>
    <w:p w:rsidR="0085091D" w:rsidRDefault="0085091D" w:rsidP="0085091D">
      <w:pPr>
        <w:pStyle w:val="libNormal"/>
        <w:rPr>
          <w:rtl/>
        </w:rPr>
      </w:pPr>
      <w:r>
        <w:rPr>
          <w:rFonts w:hint="cs"/>
          <w:rtl/>
        </w:rPr>
        <w:t xml:space="preserve">وهو الذي قال فيه النبيّ </w:t>
      </w:r>
      <w:r w:rsidR="00A24773">
        <w:rPr>
          <w:rStyle w:val="libAlaemChar"/>
          <w:rFonts w:hint="cs"/>
          <w:rtl/>
        </w:rPr>
        <w:t>صلى‌الله‌عليه‌وآله</w:t>
      </w:r>
      <w:r>
        <w:rPr>
          <w:rFonts w:hint="cs"/>
          <w:rtl/>
        </w:rPr>
        <w:t xml:space="preserve">: </w:t>
      </w:r>
      <w:r w:rsidR="00B876B3">
        <w:rPr>
          <w:rFonts w:hint="cs"/>
          <w:rtl/>
        </w:rPr>
        <w:t>«</w:t>
      </w:r>
      <w:r>
        <w:rPr>
          <w:rFonts w:hint="cs"/>
          <w:rtl/>
        </w:rPr>
        <w:t>مَن كنتُ مولاه فهذا عليٌّ مولاه، اللّهمّ والِ مَن والاه، وعادِ مَن عاداه، وانصر مَن نصره، واخذل مَن خذله</w:t>
      </w:r>
      <w:r w:rsidR="00B876B3">
        <w:rPr>
          <w:rFonts w:hint="cs"/>
          <w:rtl/>
        </w:rPr>
        <w:t>»</w:t>
      </w:r>
      <w:r>
        <w:rPr>
          <w:rFonts w:hint="cs"/>
          <w:rtl/>
        </w:rPr>
        <w:t>.</w:t>
      </w:r>
    </w:p>
    <w:p w:rsidR="0085091D" w:rsidRDefault="0085091D" w:rsidP="0085091D">
      <w:pPr>
        <w:pStyle w:val="libNormal"/>
        <w:rPr>
          <w:rtl/>
        </w:rPr>
      </w:pPr>
      <w:r>
        <w:rPr>
          <w:rFonts w:hint="cs"/>
          <w:rtl/>
        </w:rPr>
        <w:t xml:space="preserve">فإذا ظهرت هذه النصوص للنّاس، لما بقي الوضع على قراره </w:t>
      </w:r>
      <w:r w:rsidRPr="002E3D48">
        <w:rPr>
          <w:rStyle w:val="libFootnotenumChar"/>
          <w:rFonts w:hint="cs"/>
          <w:rtl/>
        </w:rPr>
        <w:t>(1)</w:t>
      </w:r>
      <w:r>
        <w:rPr>
          <w:rFonts w:hint="cs"/>
          <w:rtl/>
        </w:rPr>
        <w:t>.</w:t>
      </w:r>
    </w:p>
    <w:p w:rsidR="004D6784" w:rsidRDefault="004D6784" w:rsidP="004D6784">
      <w:pPr>
        <w:pStyle w:val="libNormal"/>
        <w:rPr>
          <w:rtl/>
        </w:rPr>
      </w:pPr>
      <w:r>
        <w:rPr>
          <w:rFonts w:hint="cs"/>
          <w:rtl/>
        </w:rPr>
        <w:t xml:space="preserve">2 - إنّ هذا الإخفاء لم يُقبَلْ من قِبَل الإمام </w:t>
      </w:r>
      <w:r w:rsidRPr="000F3656">
        <w:rPr>
          <w:rStyle w:val="libAlaemChar"/>
          <w:rFonts w:hint="cs"/>
          <w:rtl/>
        </w:rPr>
        <w:t>عليه‌السلام</w:t>
      </w:r>
      <w:r>
        <w:rPr>
          <w:rFonts w:hint="cs"/>
          <w:rtl/>
        </w:rPr>
        <w:t xml:space="preserve"> وأنصاره.</w:t>
      </w:r>
    </w:p>
    <w:p w:rsidR="00651DB1" w:rsidRDefault="00651DB1" w:rsidP="00651DB1">
      <w:pPr>
        <w:pStyle w:val="libLine"/>
        <w:rPr>
          <w:rtl/>
        </w:rPr>
      </w:pPr>
      <w:r>
        <w:rPr>
          <w:rFonts w:hint="cs"/>
          <w:rtl/>
        </w:rPr>
        <w:t>____________________</w:t>
      </w:r>
    </w:p>
    <w:p w:rsidR="004D6784" w:rsidRDefault="004D6784" w:rsidP="004D6784">
      <w:pPr>
        <w:pStyle w:val="libFootnote0"/>
        <w:rPr>
          <w:rtl/>
        </w:rPr>
      </w:pPr>
      <w:r>
        <w:rPr>
          <w:rFonts w:hint="cs"/>
          <w:rtl/>
        </w:rPr>
        <w:t>= صحيح البخاري - دار إحياء التراث العربيّ - 8: 210 - 211. وقال الخطابي، في حديث عمر: أنّه قال: إنّ بيعة أبي بكر كانت فلْتةً، وقى الله شرّها. وبهذا اللفظ، ورد في مصادر كثيرة هذا بعضها.</w:t>
      </w:r>
    </w:p>
    <w:p w:rsidR="004D6784" w:rsidRDefault="004D6784" w:rsidP="004D6784">
      <w:pPr>
        <w:pStyle w:val="libFootnote0"/>
        <w:rPr>
          <w:rtl/>
        </w:rPr>
      </w:pPr>
      <w:r>
        <w:rPr>
          <w:rFonts w:hint="cs"/>
          <w:rtl/>
        </w:rPr>
        <w:t>المصنّف، لعبد الرزّاق الصنعانيّ (5: 441 و 3: 355)، مسند أحمد 1: 56، السيرة النبويّة، لابن هشام 4: 308، تاريخ الطبري 3: 200 - 205، الملل والنِحَل، للشهرستاني 1: 30 - 31، الرياض النضرة 1: 232، شرح نهج البلاغة لابن أبي الحديد 2: 23، الكامل في التاريخ 2: 326، النهاية 3: 175 و 467، تاريخ الخلفاء 51.</w:t>
      </w:r>
    </w:p>
    <w:p w:rsidR="004D6784" w:rsidRDefault="004D6784" w:rsidP="004D6784">
      <w:pPr>
        <w:pStyle w:val="libFootnote0"/>
        <w:rPr>
          <w:rtl/>
        </w:rPr>
      </w:pPr>
      <w:r>
        <w:rPr>
          <w:rFonts w:hint="cs"/>
          <w:rtl/>
        </w:rPr>
        <w:t>والفلتة: فسّرها أهل الغريب بالأمر الفُجائي يحدث من غير رويّة ولا إحكام. انظر الفائق، للزمخشري 3: 139، وغريب الحديث، لأبي عبيد 2: 231 و 3: 356، والنهاية، لابن الأثير.</w:t>
      </w:r>
    </w:p>
    <w:p w:rsidR="004D6784" w:rsidRDefault="004D6784" w:rsidP="004D6784">
      <w:pPr>
        <w:pStyle w:val="libFootnote0"/>
        <w:rPr>
          <w:rtl/>
        </w:rPr>
      </w:pPr>
      <w:r>
        <w:rPr>
          <w:rFonts w:hint="cs"/>
          <w:rtl/>
        </w:rPr>
        <w:t xml:space="preserve">والإمام أمير المؤمنين </w:t>
      </w:r>
      <w:r w:rsidRPr="000F3656">
        <w:rPr>
          <w:rStyle w:val="libAlaemChar"/>
          <w:rFonts w:hint="cs"/>
          <w:rtl/>
        </w:rPr>
        <w:t>عليه‌السلام</w:t>
      </w:r>
      <w:r>
        <w:rPr>
          <w:rFonts w:hint="cs"/>
          <w:rtl/>
        </w:rPr>
        <w:t xml:space="preserve"> يقول عن بيعة الناس له: إنّ هذه بيعةٌ عامّةٌ مَن ردّها رغب عن الإسلام، وإنّها لم تكن فلتةً (الأخبار الطوال 140). وفي الخطبة (136) من نهج البلاغة قوله </w:t>
      </w:r>
      <w:r w:rsidRPr="000F3656">
        <w:rPr>
          <w:rStyle w:val="libAlaemChar"/>
          <w:rFonts w:hint="cs"/>
          <w:rtl/>
        </w:rPr>
        <w:t>عليه‌السلام</w:t>
      </w:r>
      <w:r>
        <w:rPr>
          <w:rFonts w:hint="cs"/>
          <w:rtl/>
        </w:rPr>
        <w:t>: لم تكن بيعتُكم إيّاي فلتةً.</w:t>
      </w:r>
    </w:p>
    <w:p w:rsidR="00651DB1" w:rsidRDefault="00651DB1" w:rsidP="004D6784">
      <w:pPr>
        <w:pStyle w:val="libFootnote0"/>
        <w:rPr>
          <w:rtl/>
        </w:rPr>
      </w:pPr>
      <w:r>
        <w:rPr>
          <w:rFonts w:hint="cs"/>
          <w:rtl/>
        </w:rPr>
        <w:t>(1) تكلّمنا عن هذه الأحاديث وخرّدنا مصادرها في فصول قادمة.</w:t>
      </w:r>
    </w:p>
    <w:p w:rsidR="00651DB1" w:rsidRDefault="00651DB1" w:rsidP="00613442">
      <w:pPr>
        <w:pStyle w:val="libNormal"/>
        <w:rPr>
          <w:rtl/>
        </w:rPr>
      </w:pPr>
      <w:r>
        <w:rPr>
          <w:rFonts w:hint="cs"/>
          <w:rtl/>
        </w:rPr>
        <w:br w:type="page"/>
      </w:r>
    </w:p>
    <w:p w:rsidR="0085091D" w:rsidRDefault="0085091D" w:rsidP="0085091D">
      <w:pPr>
        <w:pStyle w:val="libNormal"/>
        <w:rPr>
          <w:rtl/>
        </w:rPr>
      </w:pPr>
      <w:r>
        <w:rPr>
          <w:rFonts w:hint="cs"/>
          <w:rtl/>
        </w:rPr>
        <w:lastRenderedPageBreak/>
        <w:t>بل تزعَم الإمامُ القولَ بإباحة التدوين، ولم ينصَعْ هو وأنصاره لأوامر المنع من التدوين، ولا منع نقل الحديث</w:t>
      </w:r>
      <w:r w:rsidR="00651DB1">
        <w:rPr>
          <w:rFonts w:hint="cs"/>
          <w:rtl/>
        </w:rPr>
        <w:t xml:space="preserve"> - </w:t>
      </w:r>
      <w:r>
        <w:rPr>
          <w:rFonts w:hint="cs"/>
          <w:rtl/>
        </w:rPr>
        <w:t>كما سيأتي</w:t>
      </w:r>
      <w:r w:rsidR="00651DB1">
        <w:rPr>
          <w:rFonts w:hint="cs"/>
          <w:rtl/>
        </w:rPr>
        <w:t xml:space="preserve"> - </w:t>
      </w:r>
      <w:r>
        <w:rPr>
          <w:rFonts w:hint="cs"/>
          <w:rtl/>
        </w:rPr>
        <w:t>فقاوموا ذلك بكلّ صلابة.</w:t>
      </w:r>
    </w:p>
    <w:p w:rsidR="0085091D" w:rsidRDefault="0085091D" w:rsidP="0085091D">
      <w:pPr>
        <w:pStyle w:val="libNormal"/>
        <w:rPr>
          <w:rtl/>
        </w:rPr>
      </w:pPr>
      <w:r>
        <w:rPr>
          <w:rFonts w:hint="cs"/>
          <w:rtl/>
        </w:rPr>
        <w:t>3</w:t>
      </w:r>
      <w:r w:rsidR="00651DB1">
        <w:rPr>
          <w:rFonts w:hint="cs"/>
          <w:rtl/>
        </w:rPr>
        <w:t xml:space="preserve"> - </w:t>
      </w:r>
      <w:r>
        <w:rPr>
          <w:rFonts w:hint="cs"/>
          <w:rtl/>
        </w:rPr>
        <w:t xml:space="preserve">إنّ تلك الأحاديث فيها الكثير ممّا قرَنَ فيه النبيّ </w:t>
      </w:r>
      <w:r w:rsidR="00A24773">
        <w:rPr>
          <w:rStyle w:val="libAlaemChar"/>
          <w:rFonts w:hint="cs"/>
          <w:rtl/>
        </w:rPr>
        <w:t>صلى‌الله‌عليه‌وآله</w:t>
      </w:r>
      <w:r>
        <w:rPr>
          <w:rFonts w:hint="cs"/>
          <w:rtl/>
        </w:rPr>
        <w:t xml:space="preserve"> بينَ عليّ وأهل بيته، وبين القرآن.</w:t>
      </w:r>
    </w:p>
    <w:p w:rsidR="0085091D" w:rsidRDefault="0085091D" w:rsidP="0085091D">
      <w:pPr>
        <w:pStyle w:val="libNormal"/>
        <w:rPr>
          <w:rtl/>
        </w:rPr>
      </w:pPr>
      <w:r>
        <w:rPr>
          <w:rFonts w:hint="cs"/>
          <w:rtl/>
        </w:rPr>
        <w:t xml:space="preserve">كما في حديث: </w:t>
      </w:r>
      <w:r w:rsidR="00B876B3">
        <w:rPr>
          <w:rFonts w:hint="cs"/>
          <w:rtl/>
        </w:rPr>
        <w:t>«</w:t>
      </w:r>
      <w:r>
        <w:rPr>
          <w:rFonts w:hint="cs"/>
          <w:rtl/>
        </w:rPr>
        <w:t>عليٌّ مع القرآن، والقرآنُ مع عليّ</w:t>
      </w:r>
      <w:r w:rsidR="00B876B3">
        <w:rPr>
          <w:rFonts w:hint="cs"/>
          <w:rtl/>
        </w:rPr>
        <w:t>»</w:t>
      </w:r>
      <w:r>
        <w:rPr>
          <w:rFonts w:hint="cs"/>
          <w:rtl/>
        </w:rPr>
        <w:t xml:space="preserve"> </w:t>
      </w:r>
      <w:r w:rsidRPr="002E3D48">
        <w:rPr>
          <w:rStyle w:val="libFootnotenumChar"/>
          <w:rFonts w:hint="cs"/>
          <w:rtl/>
        </w:rPr>
        <w:t>(1)</w:t>
      </w:r>
      <w:r>
        <w:rPr>
          <w:rFonts w:hint="cs"/>
          <w:rtl/>
        </w:rPr>
        <w:t>.</w:t>
      </w:r>
    </w:p>
    <w:p w:rsidR="0085091D" w:rsidRDefault="0085091D" w:rsidP="0085091D">
      <w:pPr>
        <w:pStyle w:val="libNormal"/>
        <w:rPr>
          <w:rtl/>
        </w:rPr>
      </w:pPr>
      <w:r>
        <w:rPr>
          <w:rFonts w:hint="cs"/>
          <w:rtl/>
        </w:rPr>
        <w:t xml:space="preserve">وحديث الثقلين، الذي فيه: </w:t>
      </w:r>
      <w:r w:rsidR="00B876B3">
        <w:rPr>
          <w:rFonts w:hint="cs"/>
          <w:rtl/>
        </w:rPr>
        <w:t>«</w:t>
      </w:r>
      <w:r>
        <w:rPr>
          <w:rFonts w:hint="cs"/>
          <w:rtl/>
        </w:rPr>
        <w:t>إنّي مخلّفٌ فيكم الثقلين: كتابَ الله، وعترتي أهلَ بيتي</w:t>
      </w:r>
      <w:r w:rsidR="00B876B3">
        <w:rPr>
          <w:rFonts w:hint="cs"/>
          <w:rtl/>
        </w:rPr>
        <w:t>»</w:t>
      </w:r>
      <w:r>
        <w:rPr>
          <w:rFonts w:hint="cs"/>
          <w:rtl/>
        </w:rPr>
        <w:t xml:space="preserve"> </w:t>
      </w:r>
      <w:r w:rsidRPr="002E3D48">
        <w:rPr>
          <w:rStyle w:val="libFootnotenumChar"/>
          <w:rFonts w:hint="cs"/>
          <w:rtl/>
        </w:rPr>
        <w:t>(2)</w:t>
      </w:r>
      <w:r>
        <w:rPr>
          <w:rFonts w:hint="cs"/>
          <w:rtl/>
        </w:rPr>
        <w:t>.</w:t>
      </w:r>
    </w:p>
    <w:p w:rsidR="004D6784" w:rsidRDefault="004D6784" w:rsidP="004D6784">
      <w:pPr>
        <w:pStyle w:val="libNormal"/>
        <w:rPr>
          <w:rtl/>
        </w:rPr>
      </w:pPr>
      <w:r>
        <w:rPr>
          <w:rFonts w:hint="cs"/>
          <w:rtl/>
        </w:rPr>
        <w:t>4 - إنّ الإخفاء قد أثّرَ أثره العميق في الأمّة في صدر القرن الأوّل وامتداد المنع الرسميّ إلى نهاية القرن الأوّل كان كافياً لطمس معالم تلك الأحاديث بشكل كافٍ، فلذلك لم يعد لإظهارها بعد ذلك أيّ أثر معاكس على السلطات؛ فلذلك رُفع المنع المذكور.</w:t>
      </w:r>
    </w:p>
    <w:p w:rsidR="004D6784" w:rsidRDefault="004D6784" w:rsidP="004D6784">
      <w:pPr>
        <w:pStyle w:val="libNormal"/>
        <w:rPr>
          <w:rtl/>
        </w:rPr>
      </w:pPr>
      <w:r>
        <w:rPr>
          <w:rFonts w:hint="cs"/>
          <w:rtl/>
        </w:rPr>
        <w:t>إنّ وجود هذه العناصر في هذه المصلحة، وعدم تصوّر مصلحة أخرى، تؤكّد صحّة أن يكون السبب الأساس لمنع تدوين الحديث هو هذا التدبير السياسيّ.</w:t>
      </w:r>
    </w:p>
    <w:p w:rsidR="004D6784" w:rsidRDefault="004D6784" w:rsidP="004D6784">
      <w:pPr>
        <w:pStyle w:val="libNormal"/>
        <w:rPr>
          <w:rtl/>
        </w:rPr>
      </w:pPr>
      <w:r>
        <w:rPr>
          <w:rFonts w:hint="cs"/>
          <w:rtl/>
        </w:rPr>
        <w:t xml:space="preserve">وللمعلمي - من كبار علماء العامّة المعاصرين - تعليق على مرسَل ابن أبي مليكة، المحتوي على منع أبي بكر للناس عن الحديث بعد وفاة رسول الله </w:t>
      </w:r>
      <w:r>
        <w:rPr>
          <w:rStyle w:val="libAlaemChar"/>
          <w:rFonts w:hint="cs"/>
          <w:rtl/>
        </w:rPr>
        <w:t>صلى‌الله‌عليه‌وآله</w:t>
      </w:r>
      <w:r>
        <w:rPr>
          <w:rFonts w:hint="cs"/>
          <w:rtl/>
        </w:rPr>
        <w:t xml:space="preserve">، فقال: </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ذكرناهما مع مصادرهما في فصول قادمة.</w:t>
      </w:r>
    </w:p>
    <w:p w:rsidR="00651DB1" w:rsidRDefault="00651DB1" w:rsidP="00651DB1">
      <w:pPr>
        <w:pStyle w:val="libFootnote0"/>
        <w:rPr>
          <w:rtl/>
        </w:rPr>
      </w:pPr>
      <w:r>
        <w:rPr>
          <w:rFonts w:hint="cs"/>
          <w:rtl/>
        </w:rPr>
        <w:t>(2) ذكرناهما مع مصادرهما في فصول قادمة.</w:t>
      </w:r>
    </w:p>
    <w:p w:rsidR="00651DB1" w:rsidRDefault="00651DB1" w:rsidP="00613442">
      <w:pPr>
        <w:pStyle w:val="libNormal"/>
        <w:rPr>
          <w:rtl/>
        </w:rPr>
      </w:pPr>
      <w:r>
        <w:rPr>
          <w:rFonts w:hint="cs"/>
          <w:rtl/>
        </w:rPr>
        <w:br w:type="page"/>
      </w:r>
    </w:p>
    <w:p w:rsidR="0085091D" w:rsidRDefault="00B876B3" w:rsidP="004D6784">
      <w:pPr>
        <w:pStyle w:val="libNormal"/>
        <w:rPr>
          <w:rtl/>
        </w:rPr>
      </w:pPr>
      <w:r>
        <w:rPr>
          <w:rFonts w:hint="cs"/>
          <w:rtl/>
        </w:rPr>
        <w:lastRenderedPageBreak/>
        <w:t>«</w:t>
      </w:r>
      <w:r w:rsidR="0085091D">
        <w:rPr>
          <w:rFonts w:hint="cs"/>
          <w:rtl/>
        </w:rPr>
        <w:t xml:space="preserve">إنْ كان </w:t>
      </w:r>
      <w:r w:rsidR="00277FB9">
        <w:rPr>
          <w:rFonts w:hint="cs"/>
          <w:rtl/>
        </w:rPr>
        <w:t>لمـُ</w:t>
      </w:r>
      <w:r w:rsidR="0085091D">
        <w:rPr>
          <w:rFonts w:hint="cs"/>
          <w:rtl/>
        </w:rPr>
        <w:t xml:space="preserve">رسَل ابن أبي مليكة أصلٌ، فكونُه عقب الوفاة النبويّة يُشعر بأنّه يتعلّق بأمر </w:t>
      </w:r>
      <w:r w:rsidR="004D6784">
        <w:rPr>
          <w:rFonts w:hint="cs"/>
          <w:rtl/>
        </w:rPr>
        <w:t>(</w:t>
      </w:r>
      <w:r w:rsidR="0085091D">
        <w:rPr>
          <w:rFonts w:hint="cs"/>
          <w:rtl/>
        </w:rPr>
        <w:t>الخلافة</w:t>
      </w:r>
      <w:r w:rsidR="004D6784">
        <w:rPr>
          <w:rFonts w:hint="cs"/>
          <w:rtl/>
        </w:rPr>
        <w:t>)</w:t>
      </w:r>
      <w:r w:rsidR="0085091D">
        <w:rPr>
          <w:rFonts w:hint="cs"/>
          <w:rtl/>
        </w:rPr>
        <w:t>.</w:t>
      </w:r>
    </w:p>
    <w:p w:rsidR="0085091D" w:rsidRDefault="0085091D" w:rsidP="0085091D">
      <w:pPr>
        <w:pStyle w:val="libNormal"/>
        <w:rPr>
          <w:rtl/>
        </w:rPr>
      </w:pPr>
      <w:r>
        <w:rPr>
          <w:rFonts w:hint="cs"/>
          <w:rtl/>
        </w:rPr>
        <w:t xml:space="preserve">كأنّ الناسَ عقبَ البيعة بقوا يختلفون، يقولُ أحدُهم: أبو بكر أهلُها، لأنّ النبيّ </w:t>
      </w:r>
      <w:r w:rsidR="00A24773">
        <w:rPr>
          <w:rStyle w:val="libAlaemChar"/>
          <w:rFonts w:hint="cs"/>
          <w:rtl/>
        </w:rPr>
        <w:t>صلى‌الله‌عليه‌وآله</w:t>
      </w:r>
      <w:r>
        <w:rPr>
          <w:rFonts w:hint="cs"/>
          <w:rtl/>
        </w:rPr>
        <w:t xml:space="preserve"> قال: </w:t>
      </w:r>
      <w:r w:rsidR="00B876B3">
        <w:rPr>
          <w:rFonts w:hint="cs"/>
          <w:rtl/>
        </w:rPr>
        <w:t>«</w:t>
      </w:r>
      <w:r>
        <w:rPr>
          <w:rFonts w:hint="cs"/>
          <w:rtl/>
        </w:rPr>
        <w:t>كيت وكيت</w:t>
      </w:r>
      <w:r w:rsidR="00B876B3">
        <w:rPr>
          <w:rFonts w:hint="cs"/>
          <w:rtl/>
        </w:rPr>
        <w:t>»</w:t>
      </w:r>
      <w:r>
        <w:rPr>
          <w:rFonts w:hint="cs"/>
          <w:rtl/>
        </w:rPr>
        <w:t xml:space="preserve"> فيقول آخر: وفلان! قد قال له النبيّ </w:t>
      </w:r>
      <w:r w:rsidR="00A24773">
        <w:rPr>
          <w:rStyle w:val="libAlaemChar"/>
          <w:rFonts w:hint="cs"/>
          <w:rtl/>
        </w:rPr>
        <w:t>صلى‌الله‌عليه‌وآله</w:t>
      </w:r>
      <w:r>
        <w:rPr>
          <w:rFonts w:hint="cs"/>
          <w:rtl/>
        </w:rPr>
        <w:t xml:space="preserve">: </w:t>
      </w:r>
      <w:r w:rsidR="00B876B3">
        <w:rPr>
          <w:rFonts w:hint="cs"/>
          <w:rtl/>
        </w:rPr>
        <w:t>«</w:t>
      </w:r>
      <w:r>
        <w:rPr>
          <w:rFonts w:hint="cs"/>
          <w:rtl/>
        </w:rPr>
        <w:t>كيت وكيت</w:t>
      </w:r>
      <w:r w:rsidR="00B876B3">
        <w:rPr>
          <w:rFonts w:hint="cs"/>
          <w:rtl/>
        </w:rPr>
        <w:t>»</w:t>
      </w:r>
      <w:r>
        <w:rPr>
          <w:rFonts w:hint="cs"/>
          <w:rtl/>
        </w:rPr>
        <w:t>.</w:t>
      </w:r>
    </w:p>
    <w:p w:rsidR="0085091D" w:rsidRDefault="0085091D" w:rsidP="0085091D">
      <w:pPr>
        <w:pStyle w:val="libNormal"/>
        <w:rPr>
          <w:rtl/>
        </w:rPr>
      </w:pPr>
      <w:r>
        <w:rPr>
          <w:rFonts w:hint="cs"/>
          <w:rtl/>
        </w:rPr>
        <w:t xml:space="preserve">فأحبّ أبوبكر صرفهم عن الخوض في ذلك، وتوجيههم إلى القرآن </w:t>
      </w:r>
      <w:r w:rsidRPr="002E3D48">
        <w:rPr>
          <w:rStyle w:val="libFootnotenumChar"/>
          <w:rFonts w:hint="cs"/>
          <w:rtl/>
        </w:rPr>
        <w:t>(1)</w:t>
      </w:r>
      <w:r>
        <w:rPr>
          <w:rFonts w:hint="cs"/>
          <w:rtl/>
        </w:rPr>
        <w:t>.</w:t>
      </w:r>
    </w:p>
    <w:p w:rsidR="00180514" w:rsidRDefault="00180514" w:rsidP="00180514">
      <w:pPr>
        <w:pStyle w:val="libNormal"/>
        <w:rPr>
          <w:rtl/>
        </w:rPr>
      </w:pPr>
      <w:r>
        <w:rPr>
          <w:rFonts w:hint="cs"/>
          <w:rtl/>
        </w:rPr>
        <w:t xml:space="preserve">ولذا لا نستبعد أنّه كان يتخوّف من اشتهار أحاديث الرسول </w:t>
      </w:r>
      <w:r>
        <w:rPr>
          <w:rStyle w:val="libAlaemChar"/>
          <w:rFonts w:hint="cs"/>
          <w:rtl/>
        </w:rPr>
        <w:t>صلى‌الله‌عليه‌وآله</w:t>
      </w:r>
      <w:r>
        <w:rPr>
          <w:rFonts w:hint="cs"/>
          <w:rtl/>
        </w:rPr>
        <w:t xml:space="preserve"> في فضل عليّ </w:t>
      </w:r>
      <w:r w:rsidRPr="000F3656">
        <w:rPr>
          <w:rStyle w:val="libAlaemChar"/>
          <w:rFonts w:hint="cs"/>
          <w:rtl/>
        </w:rPr>
        <w:t>عليه‌السلام</w:t>
      </w:r>
      <w:r>
        <w:rPr>
          <w:rFonts w:hint="cs"/>
          <w:rtl/>
        </w:rPr>
        <w:t xml:space="preserve"> وأبنائه </w:t>
      </w:r>
      <w:r w:rsidRPr="000F3656">
        <w:rPr>
          <w:rStyle w:val="libAlaemChar"/>
          <w:rFonts w:hint="cs"/>
          <w:rtl/>
        </w:rPr>
        <w:t>عليهم‌السلام</w:t>
      </w:r>
      <w:r>
        <w:rPr>
          <w:rFonts w:hint="cs"/>
          <w:rtl/>
        </w:rPr>
        <w:t>.</w:t>
      </w:r>
    </w:p>
    <w:p w:rsidR="00180514" w:rsidRDefault="00180514" w:rsidP="00180514">
      <w:pPr>
        <w:pStyle w:val="libNormal"/>
        <w:rPr>
          <w:rtl/>
        </w:rPr>
      </w:pPr>
      <w:r>
        <w:rPr>
          <w:rFonts w:hint="cs"/>
          <w:rtl/>
        </w:rPr>
        <w:t xml:space="preserve">ويوضّح هذا الهدف ما رواه عروة بن الزبير (ت 94 هـ)، بسنده عن عبد الرحمان بن يزيد، قال: قدم علينا سليمان بن عبد الملك حاجّاً، سنة (82)، وهو وليّ عهد، فمرّ بالمدينة، فدخل عليه الناس، فسلّموا عليه، وركب إلى مشاهد النبيّ </w:t>
      </w:r>
      <w:r>
        <w:rPr>
          <w:rStyle w:val="libAlaemChar"/>
          <w:rFonts w:hint="cs"/>
          <w:rtl/>
        </w:rPr>
        <w:t>صلى‌الله‌عليه‌وآله</w:t>
      </w:r>
      <w:r>
        <w:rPr>
          <w:rFonts w:hint="cs"/>
          <w:rtl/>
        </w:rPr>
        <w:t>، التي صلّى فيها، وحيث اُصيب أصحابه باُحُد، ومعه أبان بن عثمان، وعمرو بن عثمان، وأبوبكر بن عبد الله، فأتَوا به قُباء، ومسجد الفضيخ، ومشربة اُمّ إبراهيم، وكلّ ذلك يسألهم؟ ويُخبرونه عمّا كان.</w:t>
      </w:r>
    </w:p>
    <w:p w:rsidR="00180514" w:rsidRDefault="00180514" w:rsidP="00180514">
      <w:pPr>
        <w:pStyle w:val="libNormal"/>
        <w:rPr>
          <w:rtl/>
        </w:rPr>
      </w:pPr>
      <w:r>
        <w:rPr>
          <w:rFonts w:hint="cs"/>
          <w:rtl/>
        </w:rPr>
        <w:t xml:space="preserve">ثمّ أمر أبان بن عثمان أن يكتب له سِيَر النبيّ </w:t>
      </w:r>
      <w:r>
        <w:rPr>
          <w:rStyle w:val="libAlaemChar"/>
          <w:rFonts w:hint="cs"/>
          <w:rtl/>
        </w:rPr>
        <w:t>صلى‌الله‌عليه‌وآله</w:t>
      </w:r>
      <w:r>
        <w:rPr>
          <w:rFonts w:hint="cs"/>
          <w:rtl/>
        </w:rPr>
        <w:t xml:space="preserve"> ومغازيه.</w:t>
      </w:r>
    </w:p>
    <w:p w:rsidR="00180514" w:rsidRDefault="00180514" w:rsidP="00180514">
      <w:pPr>
        <w:pStyle w:val="libNormal"/>
        <w:rPr>
          <w:rtl/>
        </w:rPr>
      </w:pPr>
      <w:r>
        <w:rPr>
          <w:rFonts w:hint="cs"/>
          <w:rtl/>
        </w:rPr>
        <w:t>فقال أبان: هي عندي، قد أخذتها مصحّحةً، ممّن أثِقُ به. فأمر بنسخها، وألقى بها إلى عشرة من الكُتّاب، فكتبوها في رَقٍّ، فلمّا صارت إليه، نظر، فإذا فيها ذِكرُ الأنصار في العقبتين، وذكر الأنصار في بَدْرٍ.</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الأنوار الكاشفة 54.</w:t>
      </w:r>
    </w:p>
    <w:p w:rsidR="00651DB1" w:rsidRDefault="00651DB1" w:rsidP="00613442">
      <w:pPr>
        <w:pStyle w:val="libNormal"/>
        <w:rPr>
          <w:rtl/>
        </w:rPr>
      </w:pPr>
      <w:r>
        <w:rPr>
          <w:rFonts w:hint="cs"/>
          <w:rtl/>
        </w:rPr>
        <w:br w:type="page"/>
      </w:r>
    </w:p>
    <w:p w:rsidR="0085091D" w:rsidRDefault="0085091D" w:rsidP="0085091D">
      <w:pPr>
        <w:pStyle w:val="libNormal"/>
        <w:rPr>
          <w:rtl/>
        </w:rPr>
      </w:pPr>
      <w:r>
        <w:rPr>
          <w:rFonts w:hint="cs"/>
          <w:rtl/>
        </w:rPr>
        <w:lastRenderedPageBreak/>
        <w:t xml:space="preserve">فقال: ما كنتُ أرى لهؤلاء القوم هذا الفضل! فإمّا أن يكون أهل بيتي غمصوا عليهم </w:t>
      </w:r>
      <w:r w:rsidRPr="002E3D48">
        <w:rPr>
          <w:rStyle w:val="libFootnotenumChar"/>
          <w:rFonts w:hint="cs"/>
          <w:rtl/>
        </w:rPr>
        <w:t>(1)</w:t>
      </w:r>
      <w:r>
        <w:rPr>
          <w:rFonts w:hint="cs"/>
          <w:rtl/>
        </w:rPr>
        <w:t>، وإمّا أن يكونوا ليس هكذا.</w:t>
      </w:r>
    </w:p>
    <w:p w:rsidR="0085091D" w:rsidRDefault="0085091D" w:rsidP="0085091D">
      <w:pPr>
        <w:pStyle w:val="libNormal"/>
        <w:rPr>
          <w:rtl/>
        </w:rPr>
      </w:pPr>
      <w:r>
        <w:rPr>
          <w:rFonts w:hint="cs"/>
          <w:rtl/>
        </w:rPr>
        <w:t>فقال أبان بن عثمان: لا يمنعنا ما صنعوا أن نقول بالحقّ، هم على ما وصفنا لك في كتابنا هذا.</w:t>
      </w:r>
    </w:p>
    <w:p w:rsidR="0085091D" w:rsidRDefault="0085091D" w:rsidP="0085091D">
      <w:pPr>
        <w:pStyle w:val="libNormal"/>
        <w:rPr>
          <w:rtl/>
        </w:rPr>
      </w:pPr>
      <w:r>
        <w:rPr>
          <w:rFonts w:hint="cs"/>
          <w:rtl/>
        </w:rPr>
        <w:t>قال سليمان: ما حاجتي إلى أن أنسخ ذاك حتّى أذكره لأمير المؤمنين، لعلّه يخالفه، فأمر بذلك الكتاب فخُرّق، وقال: أسأل أمير المؤمنين إذا رجعت، فإنْ يوافقه فما أيسر نسخه.</w:t>
      </w:r>
    </w:p>
    <w:p w:rsidR="0085091D" w:rsidRDefault="0085091D" w:rsidP="0085091D">
      <w:pPr>
        <w:pStyle w:val="libNormal"/>
        <w:rPr>
          <w:rtl/>
        </w:rPr>
      </w:pPr>
      <w:r>
        <w:rPr>
          <w:rFonts w:hint="cs"/>
          <w:rtl/>
        </w:rPr>
        <w:t>فرجع سليمان بن عبد الملك، فأخبر أباه بالذي كان من قول أبان، فقال عبد الملك: وما حاجتك أن تُقدِم بكتابٍ ليس لنا فيه فضل؟ تُعرّفُ أهلَ الشام اُموراً لا نُريد أن يعرفوها! قال سليمان: فلذلك أمرتُ بتخريق ما كنتُ نسخته حتّى أستطلع رأي أمير المؤمنين.</w:t>
      </w:r>
    </w:p>
    <w:p w:rsidR="0085091D" w:rsidRDefault="0085091D" w:rsidP="0085091D">
      <w:pPr>
        <w:pStyle w:val="libNormal"/>
        <w:rPr>
          <w:rtl/>
        </w:rPr>
      </w:pPr>
      <w:r>
        <w:rPr>
          <w:rFonts w:hint="cs"/>
          <w:rtl/>
        </w:rPr>
        <w:t xml:space="preserve">فصوّب رأيه </w:t>
      </w:r>
      <w:r w:rsidRPr="002E3D48">
        <w:rPr>
          <w:rStyle w:val="libFootnotenumChar"/>
          <w:rFonts w:hint="cs"/>
          <w:rtl/>
        </w:rPr>
        <w:t>(2)</w:t>
      </w:r>
      <w:r>
        <w:rPr>
          <w:rFonts w:hint="cs"/>
          <w:rtl/>
        </w:rPr>
        <w:t>.</w:t>
      </w:r>
    </w:p>
    <w:p w:rsidR="00180514" w:rsidRDefault="00180514" w:rsidP="00180514">
      <w:pPr>
        <w:pStyle w:val="libNormal"/>
        <w:rPr>
          <w:rtl/>
        </w:rPr>
      </w:pPr>
      <w:r>
        <w:rPr>
          <w:rFonts w:hint="cs"/>
          <w:rtl/>
        </w:rPr>
        <w:t xml:space="preserve">فإذا كانوا لا يتحمّلون ذكر فضل الأنصار، فكيف يتحمّلون ذكر فضائل أهل البيت </w:t>
      </w:r>
      <w:r w:rsidRPr="000F3656">
        <w:rPr>
          <w:rStyle w:val="libAlaemChar"/>
          <w:rFonts w:hint="cs"/>
          <w:rtl/>
        </w:rPr>
        <w:t>عليهم‌السلام</w:t>
      </w:r>
      <w:r>
        <w:rPr>
          <w:rFonts w:hint="cs"/>
          <w:rtl/>
        </w:rPr>
        <w:t xml:space="preserve">، وسيّدهم أميرالمؤمنين </w:t>
      </w:r>
      <w:r w:rsidRPr="000F3656">
        <w:rPr>
          <w:rStyle w:val="libAlaemChar"/>
          <w:rFonts w:hint="cs"/>
          <w:rtl/>
        </w:rPr>
        <w:t>عليه‌السلام</w:t>
      </w:r>
      <w:r>
        <w:rPr>
          <w:rFonts w:hint="cs"/>
          <w:rtl/>
        </w:rPr>
        <w:t>؟!</w:t>
      </w:r>
    </w:p>
    <w:p w:rsidR="00180514" w:rsidRDefault="00180514" w:rsidP="00180514">
      <w:pPr>
        <w:pStyle w:val="libNormal"/>
        <w:rPr>
          <w:rtl/>
        </w:rPr>
      </w:pPr>
      <w:r>
        <w:rPr>
          <w:rFonts w:hint="cs"/>
          <w:rtl/>
        </w:rPr>
        <w:t>واسمع ما روي عن خالد القسريّ - أحد ولاة بني اُميّة - وقد طلب من أحدهم أن يكتب له السيرة، فقال له الكاتب: فإنّه يمرّ بي الشيء من سيرة عليّ</w:t>
      </w:r>
    </w:p>
    <w:p w:rsidR="00651DB1" w:rsidRDefault="00651DB1" w:rsidP="00651DB1">
      <w:pPr>
        <w:pStyle w:val="libLine"/>
        <w:rPr>
          <w:rtl/>
        </w:rPr>
      </w:pPr>
      <w:r>
        <w:rPr>
          <w:rFonts w:hint="cs"/>
          <w:rtl/>
        </w:rPr>
        <w:t>____________________</w:t>
      </w:r>
    </w:p>
    <w:p w:rsidR="00651DB1" w:rsidRDefault="00651DB1" w:rsidP="00180514">
      <w:pPr>
        <w:pStyle w:val="libFootnote0"/>
        <w:rPr>
          <w:rtl/>
        </w:rPr>
      </w:pPr>
      <w:r>
        <w:rPr>
          <w:rFonts w:hint="cs"/>
          <w:rtl/>
        </w:rPr>
        <w:t xml:space="preserve">(1) غمص عليه: عابه وطعنَ عليه. ومنه حديث تَوبة كعب </w:t>
      </w:r>
      <w:r w:rsidR="00180514">
        <w:rPr>
          <w:rFonts w:hint="cs"/>
          <w:rtl/>
        </w:rPr>
        <w:t>«</w:t>
      </w:r>
      <w:r>
        <w:rPr>
          <w:rFonts w:hint="cs"/>
          <w:rtl/>
        </w:rPr>
        <w:t>إلا مَغْمُوصٌ عليه النِّفاق</w:t>
      </w:r>
      <w:r w:rsidR="00180514">
        <w:rPr>
          <w:rFonts w:hint="cs"/>
          <w:rtl/>
        </w:rPr>
        <w:t>»</w:t>
      </w:r>
      <w:r>
        <w:rPr>
          <w:rFonts w:hint="cs"/>
          <w:rtl/>
        </w:rPr>
        <w:t xml:space="preserve"> أي مَطْعون في دِينه مُتَّهم بالنِّفاق. ومغموص: محتقر، ليس بشيء. </w:t>
      </w:r>
      <w:r w:rsidR="000C00D3">
        <w:rPr>
          <w:rFonts w:hint="cs"/>
          <w:rtl/>
        </w:rPr>
        <w:t>(</w:t>
      </w:r>
      <w:r>
        <w:rPr>
          <w:rFonts w:hint="cs"/>
          <w:rtl/>
        </w:rPr>
        <w:t>النهاية 3: 386</w:t>
      </w:r>
      <w:r w:rsidR="000C00D3">
        <w:rPr>
          <w:rFonts w:hint="cs"/>
          <w:rtl/>
        </w:rPr>
        <w:t>)</w:t>
      </w:r>
      <w:r>
        <w:rPr>
          <w:rFonts w:hint="cs"/>
          <w:rtl/>
        </w:rPr>
        <w:t>.</w:t>
      </w:r>
    </w:p>
    <w:p w:rsidR="00651DB1" w:rsidRDefault="00651DB1" w:rsidP="00651DB1">
      <w:pPr>
        <w:pStyle w:val="libFootnote0"/>
        <w:rPr>
          <w:rtl/>
        </w:rPr>
      </w:pPr>
      <w:r>
        <w:rPr>
          <w:rFonts w:hint="cs"/>
          <w:rtl/>
        </w:rPr>
        <w:t xml:space="preserve">(2) مغازي رسول الله </w:t>
      </w:r>
      <w:r w:rsidR="00A24773">
        <w:rPr>
          <w:rStyle w:val="libAlaemChar"/>
          <w:rFonts w:hint="cs"/>
          <w:rtl/>
        </w:rPr>
        <w:t>صلى‌الله‌عليه‌وآله</w:t>
      </w:r>
      <w:r>
        <w:rPr>
          <w:rFonts w:hint="cs"/>
          <w:rtl/>
        </w:rPr>
        <w:t>، لعروة بن الزبير 28، الموفّقيّات، لزبير بن بكّار 222 - 223.</w:t>
      </w:r>
    </w:p>
    <w:p w:rsidR="00651DB1" w:rsidRDefault="00651DB1" w:rsidP="00613442">
      <w:pPr>
        <w:pStyle w:val="libNormal"/>
        <w:rPr>
          <w:rtl/>
        </w:rPr>
      </w:pPr>
      <w:r>
        <w:rPr>
          <w:rFonts w:hint="cs"/>
          <w:rtl/>
        </w:rPr>
        <w:br w:type="page"/>
      </w:r>
    </w:p>
    <w:p w:rsidR="0085091D" w:rsidRDefault="0085091D" w:rsidP="00180514">
      <w:pPr>
        <w:pStyle w:val="libNormal0"/>
        <w:rPr>
          <w:rtl/>
        </w:rPr>
      </w:pPr>
      <w:r>
        <w:rPr>
          <w:rFonts w:hint="cs"/>
          <w:rtl/>
        </w:rPr>
        <w:lastRenderedPageBreak/>
        <w:t>ابن أبي طالب، أفأذكره؟</w:t>
      </w:r>
    </w:p>
    <w:p w:rsidR="0085091D" w:rsidRDefault="0085091D" w:rsidP="0085091D">
      <w:pPr>
        <w:pStyle w:val="libNormal"/>
        <w:rPr>
          <w:rtl/>
        </w:rPr>
      </w:pPr>
      <w:r>
        <w:rPr>
          <w:rFonts w:hint="cs"/>
          <w:rtl/>
        </w:rPr>
        <w:t xml:space="preserve">فقال خالد: لا، إلاّ أن تراه في قعر جهنّم </w:t>
      </w:r>
      <w:r w:rsidRPr="002E3D48">
        <w:rPr>
          <w:rStyle w:val="libFootnotenumChar"/>
          <w:rFonts w:hint="cs"/>
          <w:rtl/>
        </w:rPr>
        <w:t>(1)</w:t>
      </w:r>
      <w:r>
        <w:rPr>
          <w:rFonts w:hint="cs"/>
          <w:rtl/>
        </w:rPr>
        <w:t>!!</w:t>
      </w:r>
    </w:p>
    <w:p w:rsidR="00180514" w:rsidRDefault="00180514" w:rsidP="00180514">
      <w:pPr>
        <w:pStyle w:val="libNormal"/>
        <w:rPr>
          <w:rtl/>
        </w:rPr>
      </w:pPr>
      <w:r>
        <w:rPr>
          <w:rFonts w:hint="cs"/>
          <w:rtl/>
        </w:rPr>
        <w:t>ولذلك، لا نشكّ في أنّ السبب الأساسيّ لمنع تدوين الحديث هو هذا الهدف، لما حقّقناه من عدم وجود سبب صحيح آخر له، غيره.</w:t>
      </w:r>
    </w:p>
    <w:p w:rsidR="00180514" w:rsidRDefault="00180514" w:rsidP="00180514">
      <w:pPr>
        <w:pStyle w:val="libNormal"/>
        <w:rPr>
          <w:rtl/>
        </w:rPr>
      </w:pPr>
      <w:r>
        <w:rPr>
          <w:rFonts w:hint="cs"/>
          <w:rtl/>
        </w:rPr>
        <w:t xml:space="preserve">مع التذكير مرّةً اُخرى، وربّما نُعيد التذكير! لخطورة الموقف وجسامته، بل والوقاحة التي أبداها الرجال بحقّ رسول الله </w:t>
      </w:r>
      <w:r>
        <w:rPr>
          <w:rStyle w:val="libAlaemChar"/>
          <w:rFonts w:hint="cs"/>
          <w:rtl/>
        </w:rPr>
        <w:t>صلى‌الله‌عليه‌وآله</w:t>
      </w:r>
      <w:r>
        <w:rPr>
          <w:rFonts w:hint="cs"/>
          <w:rtl/>
        </w:rPr>
        <w:t xml:space="preserve">، لمّا طلب أن يقدّموا له قرطاساً وقلماً ليكتب لهم كتاباً لا يضلّوا بعده أبداً! فأنبرى عمر قائلاً: «كفى بكتاب الله» ومنع بشدّة، وتابعه آخرون، لم يكن فيهم عليٌّ </w:t>
      </w:r>
      <w:r w:rsidRPr="000F3656">
        <w:rPr>
          <w:rStyle w:val="libAlaemChar"/>
          <w:rFonts w:hint="cs"/>
          <w:rtl/>
        </w:rPr>
        <w:t>عليه‌السلام</w:t>
      </w:r>
      <w:r>
        <w:rPr>
          <w:rFonts w:hint="cs"/>
          <w:rtl/>
        </w:rPr>
        <w:t xml:space="preserve">. وكثُر اللَّغط حتّى طردهم رسولُ الله </w:t>
      </w:r>
      <w:r>
        <w:rPr>
          <w:rStyle w:val="libAlaemChar"/>
          <w:rFonts w:hint="cs"/>
          <w:rtl/>
        </w:rPr>
        <w:t>صلى‌الله‌عليه‌وآله</w:t>
      </w:r>
      <w:r>
        <w:rPr>
          <w:rFonts w:hint="cs"/>
          <w:rtl/>
        </w:rPr>
        <w:t>.</w:t>
      </w:r>
    </w:p>
    <w:p w:rsidR="00180514" w:rsidRDefault="00180514" w:rsidP="00180514">
      <w:pPr>
        <w:pStyle w:val="libNormal"/>
        <w:rPr>
          <w:rtl/>
        </w:rPr>
      </w:pPr>
      <w:r>
        <w:rPr>
          <w:rFonts w:hint="cs"/>
          <w:rtl/>
        </w:rPr>
        <w:t>وذكرنا في موضعه: أنّ طاعة رسول الله من طاعة الله تعالى بأمر الله وصريح القرآن الذي يدعو إليه عمر! ومخالفته مخالفة لله تعالى وردّ عليه!</w:t>
      </w:r>
    </w:p>
    <w:p w:rsidR="00180514" w:rsidRDefault="00180514" w:rsidP="00180514">
      <w:pPr>
        <w:pStyle w:val="libNormal"/>
        <w:rPr>
          <w:rtl/>
        </w:rPr>
      </w:pPr>
      <w:r>
        <w:rPr>
          <w:rFonts w:hint="cs"/>
          <w:rtl/>
        </w:rPr>
        <w:t xml:space="preserve">وذكرنا هناك أنّ ردّ السنّة وإنكارها، ردّ للنبوّة وهدم لركن عظيم لولاه لما صدّقناه بالأركان الأخرى: التوحيد، والمعاد، وهي من وظائف النبيّ </w:t>
      </w:r>
      <w:r>
        <w:rPr>
          <w:rStyle w:val="libAlaemChar"/>
          <w:rFonts w:hint="cs"/>
          <w:rtl/>
        </w:rPr>
        <w:t>صلى‌الله‌عليه‌وآله</w:t>
      </w:r>
      <w:r>
        <w:rPr>
          <w:rFonts w:hint="cs"/>
          <w:rtl/>
        </w:rPr>
        <w:t xml:space="preserve"> في التبليغ. والتلازم واضح بيّن بين المرسل والرسالة والرسول.</w:t>
      </w:r>
    </w:p>
    <w:p w:rsidR="00180514" w:rsidRDefault="00180514" w:rsidP="00180514">
      <w:pPr>
        <w:pStyle w:val="libNormal"/>
        <w:rPr>
          <w:rtl/>
        </w:rPr>
      </w:pPr>
      <w:r>
        <w:rPr>
          <w:rFonts w:hint="cs"/>
          <w:rtl/>
        </w:rPr>
        <w:t>فإنّ ما ذهبنا إليه من أنّ السبب السياسيّ هو الحاكم في حسم مسألة المنع من الحديث، تتجلّى في ذلك الموقف العصيب «يوم الرزيّة»!</w:t>
      </w:r>
    </w:p>
    <w:p w:rsidR="00180514" w:rsidRDefault="00180514" w:rsidP="00180514">
      <w:pPr>
        <w:pStyle w:val="libNormal"/>
        <w:rPr>
          <w:rtl/>
        </w:rPr>
      </w:pPr>
      <w:r>
        <w:rPr>
          <w:rFonts w:hint="cs"/>
          <w:rtl/>
        </w:rPr>
        <w:t xml:space="preserve">وأيّ عاقل لا يفسّر موقف الذين منعوا رسول الله </w:t>
      </w:r>
      <w:r>
        <w:rPr>
          <w:rStyle w:val="libAlaemChar"/>
          <w:rFonts w:hint="cs"/>
          <w:rtl/>
        </w:rPr>
        <w:t>صلى‌الله‌عليه‌وآله</w:t>
      </w:r>
      <w:r>
        <w:rPr>
          <w:rFonts w:hint="cs"/>
          <w:rtl/>
        </w:rPr>
        <w:t xml:space="preserve"> من كتابة الكتاب، بعد أن تكلّم فأوصى بكتاب الله تعالى، وعترته، وهو أمرٌ جرى منه </w:t>
      </w:r>
      <w:r>
        <w:rPr>
          <w:rStyle w:val="libAlaemChar"/>
          <w:rFonts w:hint="cs"/>
          <w:rtl/>
        </w:rPr>
        <w:t>صلى‌الله‌عليه‌وآله</w:t>
      </w:r>
      <w:r>
        <w:rPr>
          <w:rFonts w:hint="cs"/>
          <w:rtl/>
        </w:rPr>
        <w:t xml:space="preserve"> قبل هذا</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الأغاني 22: 25.</w:t>
      </w:r>
    </w:p>
    <w:p w:rsidR="00651DB1" w:rsidRDefault="00651DB1" w:rsidP="00613442">
      <w:pPr>
        <w:pStyle w:val="libNormal"/>
        <w:rPr>
          <w:rtl/>
        </w:rPr>
      </w:pPr>
      <w:r>
        <w:rPr>
          <w:rFonts w:hint="cs"/>
          <w:rtl/>
        </w:rPr>
        <w:br w:type="page"/>
      </w:r>
    </w:p>
    <w:p w:rsidR="0085091D" w:rsidRDefault="0085091D" w:rsidP="00180514">
      <w:pPr>
        <w:pStyle w:val="libNormal0"/>
        <w:rPr>
          <w:rtl/>
        </w:rPr>
      </w:pPr>
      <w:r>
        <w:rPr>
          <w:rFonts w:hint="cs"/>
          <w:rtl/>
        </w:rPr>
        <w:lastRenderedPageBreak/>
        <w:t>الوقت والموقف أكثر من مرّة؛ فلا يفسّره بأنّهم علموا أنّه يريد أن يؤكّد تلك الوصيّة في كتاب مكتوب تتداوله الأُمّة من بعده، فتفلت الزعامة وتضيع الأريكة! فكان ذلك الموقف، ثمّ تواصلت الحملة التي وجد فيها بنو أُميّة وشيعتهم ضالَّتهم وعبّروا بها عن أحقادهم الموروثة فلم يقفوا عند حدّ المنع من الحديث والمعاقبة عليه، وإنّما صاروا إلى أمر أدهى ذلك هو الوضع في الحديث!</w:t>
      </w:r>
    </w:p>
    <w:p w:rsidR="0085091D" w:rsidRDefault="0085091D" w:rsidP="0085091D">
      <w:pPr>
        <w:pStyle w:val="libNormal"/>
        <w:rPr>
          <w:rtl/>
        </w:rPr>
      </w:pPr>
      <w:r>
        <w:rPr>
          <w:rFonts w:hint="cs"/>
          <w:rtl/>
        </w:rPr>
        <w:t xml:space="preserve">فعمدوا إلى اختلاق أحاديث في الفضائل ما كان أصحابها ليرضوا بذلك لو كان في عهدهم! لعلمهم أنّ ذلك تنقيصاً لا تفضيلاً، ومدعاةً للسخرية والاستخفاف بهم. إلاّ أنّ معاوية وقد تربّع على </w:t>
      </w:r>
      <w:r w:rsidR="00B876B3">
        <w:rPr>
          <w:rFonts w:hint="cs"/>
          <w:rtl/>
        </w:rPr>
        <w:t>«</w:t>
      </w:r>
      <w:r>
        <w:rPr>
          <w:rFonts w:hint="cs"/>
          <w:rtl/>
        </w:rPr>
        <w:t>الأريكة</w:t>
      </w:r>
      <w:r w:rsidR="00B876B3">
        <w:rPr>
          <w:rFonts w:hint="cs"/>
          <w:rtl/>
        </w:rPr>
        <w:t>»</w:t>
      </w:r>
      <w:r>
        <w:rPr>
          <w:rFonts w:hint="cs"/>
          <w:rtl/>
        </w:rPr>
        <w:t xml:space="preserve">، قد جمع إليه رجالاً ممّن عُرفوا بانحرافهم عن أمير المؤمنين عليّ </w:t>
      </w:r>
      <w:r w:rsidR="000F3656" w:rsidRPr="000F3656">
        <w:rPr>
          <w:rStyle w:val="libAlaemChar"/>
          <w:rFonts w:hint="cs"/>
          <w:rtl/>
        </w:rPr>
        <w:t>عليه‌السلام</w:t>
      </w:r>
      <w:r>
        <w:rPr>
          <w:rFonts w:hint="cs"/>
          <w:rtl/>
        </w:rPr>
        <w:t xml:space="preserve"> وجعل لهم جعلاً يُرغبُ فيه. فكتبوا له ما يريد: من تعظيم الثلاثة وضمّوا إليهم كاتب الوحي وخال المؤمنين</w:t>
      </w:r>
      <w:r w:rsidR="00651DB1">
        <w:rPr>
          <w:rFonts w:hint="cs"/>
          <w:rtl/>
        </w:rPr>
        <w:t xml:space="preserve"> - </w:t>
      </w:r>
      <w:r>
        <w:rPr>
          <w:rFonts w:hint="cs"/>
          <w:rtl/>
        </w:rPr>
        <w:t>كذا</w:t>
      </w:r>
      <w:r w:rsidR="00651DB1">
        <w:rPr>
          <w:rFonts w:hint="cs"/>
          <w:rtl/>
        </w:rPr>
        <w:t xml:space="preserve"> - </w:t>
      </w:r>
      <w:r>
        <w:rPr>
          <w:rFonts w:hint="cs"/>
          <w:rtl/>
        </w:rPr>
        <w:t xml:space="preserve">معاوية، ووزّعوا الجنّة على هؤلاء و ...، ووضعوا قبال هذه ما يتنقّصون به أهل البيت </w:t>
      </w:r>
      <w:r w:rsidR="000F3656" w:rsidRPr="000F3656">
        <w:rPr>
          <w:rStyle w:val="libAlaemChar"/>
          <w:rFonts w:hint="cs"/>
          <w:rtl/>
        </w:rPr>
        <w:t>عليهم‌السلام</w:t>
      </w:r>
      <w:r>
        <w:rPr>
          <w:rFonts w:hint="cs"/>
          <w:rtl/>
        </w:rPr>
        <w:t xml:space="preserve">، حتّى بات الشاميّ لا يعرف مَن هو علي </w:t>
      </w:r>
      <w:r w:rsidR="000F3656" w:rsidRPr="000F3656">
        <w:rPr>
          <w:rStyle w:val="libAlaemChar"/>
          <w:rFonts w:hint="cs"/>
          <w:rtl/>
        </w:rPr>
        <w:t>عليه‌السلام</w:t>
      </w:r>
      <w:r>
        <w:rPr>
          <w:rFonts w:hint="cs"/>
          <w:rtl/>
        </w:rPr>
        <w:t xml:space="preserve"> فمهّدوا </w:t>
      </w:r>
      <w:r w:rsidR="00277FB9">
        <w:rPr>
          <w:rFonts w:hint="cs"/>
          <w:rtl/>
        </w:rPr>
        <w:t>لمـَ</w:t>
      </w:r>
      <w:r>
        <w:rPr>
          <w:rFonts w:hint="cs"/>
          <w:rtl/>
        </w:rPr>
        <w:t>ن جاء بعد ليجد البيئة ناصبيّة ملتهبةً ...</w:t>
      </w:r>
    </w:p>
    <w:p w:rsidR="0085091D" w:rsidRPr="00C803DA" w:rsidRDefault="0085091D" w:rsidP="00310A16">
      <w:pPr>
        <w:pStyle w:val="Heading2"/>
        <w:rPr>
          <w:rtl/>
        </w:rPr>
      </w:pPr>
      <w:bookmarkStart w:id="81" w:name="_Toc409257453"/>
      <w:r>
        <w:rPr>
          <w:rFonts w:hint="cs"/>
          <w:rtl/>
        </w:rPr>
        <w:t xml:space="preserve">الإسكافي يفضح أسباب الفُرقة عن عليٍّ </w:t>
      </w:r>
      <w:r w:rsidR="000F3656" w:rsidRPr="000F3656">
        <w:rPr>
          <w:rStyle w:val="libAlaemChar"/>
          <w:rFonts w:hint="cs"/>
          <w:rtl/>
        </w:rPr>
        <w:t>عليه‌السلام</w:t>
      </w:r>
      <w:bookmarkEnd w:id="81"/>
    </w:p>
    <w:p w:rsidR="00180514" w:rsidRDefault="0085091D" w:rsidP="0085091D">
      <w:pPr>
        <w:pStyle w:val="libNormal"/>
        <w:rPr>
          <w:rtl/>
        </w:rPr>
      </w:pPr>
      <w:r>
        <w:rPr>
          <w:rFonts w:hint="cs"/>
          <w:rtl/>
        </w:rPr>
        <w:t xml:space="preserve">إنّ ابن تَيمِيه، بحكم تربيته البيئيّة وما اشتبكت عليها الأَعْصُرُ وضربتها الفِتَنُ بأجرانها..، فورث خلاصة ضلالها، وباءَ ببوائِقِ فِتَنِها، فهَمْلَج بمُوازنةٍ باطلة ومِعْيارٍ مُجْحِفٍ، إذ رمى الشّيعة الّذين سمّاهم: الرَّوافض، بالضَّلالِ، وهو أَوْلى بهِ! إذ وازَنَ بين عليٍّ وأهلِ بَيْتِه </w:t>
      </w:r>
      <w:r w:rsidR="000F3656" w:rsidRPr="000F3656">
        <w:rPr>
          <w:rStyle w:val="libAlaemChar"/>
          <w:rFonts w:hint="cs"/>
          <w:rtl/>
        </w:rPr>
        <w:t>عليهم‌السلام</w:t>
      </w:r>
      <w:r>
        <w:rPr>
          <w:rFonts w:hint="cs"/>
          <w:rtl/>
        </w:rPr>
        <w:t xml:space="preserve">، وبين معاوية وابنه يزيد، والحجّاج، والخوارج؛ وإنّ </w:t>
      </w:r>
    </w:p>
    <w:p w:rsidR="00180514" w:rsidRDefault="00180514" w:rsidP="00180514">
      <w:pPr>
        <w:pStyle w:val="libNormal"/>
        <w:rPr>
          <w:rtl/>
        </w:rPr>
      </w:pPr>
      <w:r>
        <w:rPr>
          <w:rtl/>
        </w:rPr>
        <w:br w:type="page"/>
      </w:r>
    </w:p>
    <w:p w:rsidR="0085091D" w:rsidRDefault="0085091D" w:rsidP="00180514">
      <w:pPr>
        <w:pStyle w:val="libNormal0"/>
        <w:rPr>
          <w:rtl/>
        </w:rPr>
      </w:pPr>
      <w:r>
        <w:rPr>
          <w:rFonts w:hint="cs"/>
          <w:rtl/>
        </w:rPr>
        <w:lastRenderedPageBreak/>
        <w:t>الشّيعة لا تستطيع انْ تثبت ايمانَ أهل البيت، فضلاً عن عدالتهم، ما لم تثبت مثل ذلك لأولئك!! وقد جاء من رفع عقيرته بأقوالِ ابن تَيمِيه وتحمّس لها ونشرها بين الملأ؛ وظهرتْ جماعات شاكية السّلاح تنشر الرُّعب وتعيث فساداً وتنتقم ممّن لم يأخذ بمبادئ ابن تَيمِيه، وهذه الجماعات لها جذور تاريخيّة قذرة واُصول فاسدة في بيئة معقّدة لا تبعد عن بيئة ابن تَيمِيه!</w:t>
      </w:r>
    </w:p>
    <w:p w:rsidR="0085091D" w:rsidRDefault="0085091D" w:rsidP="0085091D">
      <w:pPr>
        <w:pStyle w:val="libNormal"/>
        <w:rPr>
          <w:rtl/>
        </w:rPr>
      </w:pPr>
      <w:r>
        <w:rPr>
          <w:rFonts w:hint="cs"/>
          <w:rtl/>
        </w:rPr>
        <w:t xml:space="preserve">وللإسكافي كلام جيّدٌ معَ مخالفي أمير المؤمنين </w:t>
      </w:r>
      <w:r w:rsidR="000F3656" w:rsidRPr="000F3656">
        <w:rPr>
          <w:rStyle w:val="libAlaemChar"/>
          <w:rFonts w:hint="cs"/>
          <w:rtl/>
        </w:rPr>
        <w:t>عليه‌السلام</w:t>
      </w:r>
      <w:r>
        <w:rPr>
          <w:rFonts w:hint="cs"/>
          <w:rtl/>
        </w:rPr>
        <w:t>، نذكر أكثره لما فيه من فائدة:</w:t>
      </w:r>
    </w:p>
    <w:p w:rsidR="00180514" w:rsidRDefault="00B876B3" w:rsidP="0085091D">
      <w:pPr>
        <w:pStyle w:val="libNormal"/>
        <w:rPr>
          <w:rtl/>
        </w:rPr>
      </w:pPr>
      <w:r>
        <w:rPr>
          <w:rFonts w:hint="cs"/>
          <w:rtl/>
        </w:rPr>
        <w:t>«</w:t>
      </w:r>
      <w:r w:rsidR="0085091D">
        <w:rPr>
          <w:rFonts w:hint="cs"/>
          <w:rtl/>
        </w:rPr>
        <w:t>باب سبب انحراف النّاس عن عليّ هو الحقد والضَّغينة، والعداوة الطّائفيّة، والحميّة الجاهليّة قال: ثمّ اعلموا</w:t>
      </w:r>
      <w:r w:rsidR="00651DB1">
        <w:rPr>
          <w:rFonts w:hint="cs"/>
          <w:rtl/>
        </w:rPr>
        <w:t xml:space="preserve"> - </w:t>
      </w:r>
      <w:r w:rsidR="0085091D">
        <w:rPr>
          <w:rFonts w:hint="cs"/>
          <w:rtl/>
        </w:rPr>
        <w:t>سلّمكم الله من الهلكة وأيّدكم بالاستقامة والصواب في المقالة</w:t>
      </w:r>
      <w:r w:rsidR="00651DB1">
        <w:rPr>
          <w:rFonts w:hint="cs"/>
          <w:rtl/>
        </w:rPr>
        <w:t xml:space="preserve"> - </w:t>
      </w:r>
      <w:r w:rsidR="0085091D">
        <w:rPr>
          <w:rFonts w:hint="cs"/>
          <w:rtl/>
        </w:rPr>
        <w:t>إنّ هذا باب قد كثر قولُ القائلين فيه وطالَ اختلافُهم وتشعَّبت أهواؤهم وتوغَّرتْ من أجله صُدورهم..؛ وذلك لأنّ أوّله كان على الضغن والعداوة والعصبيّة والحميّة، ولم يكن القول فيه على طريق الخطأ من أجلِ شُبْهةٍ دخلتْ أو لبس حدثَ؛ فاتّصلتْ أسبابُه على ذلك، وانشعبت فروعه على حسب ما ذكرناه من حدوث اُصوله، فزرعتْ في القلوب الهوى وا</w:t>
      </w:r>
      <w:r w:rsidR="00277FB9">
        <w:rPr>
          <w:rFonts w:hint="cs"/>
          <w:rtl/>
        </w:rPr>
        <w:t>لمـَ</w:t>
      </w:r>
      <w:r w:rsidR="0085091D">
        <w:rPr>
          <w:rFonts w:hint="cs"/>
          <w:rtl/>
        </w:rPr>
        <w:t xml:space="preserve">يْل، فتكلّم كلّ إنسان على قدر هواه ومَيْلِه وما سبق إلى قلبه فنصَر رأْيَه وناظَرَ في تقوية قوله: فتاهوا على طول الأيّام وألْفوا الخطأ والضَّلال، وتعدّى ذلك إلى العوامّ من النّساء والرِّجال، فعظُمَ فيه الخَطْب وكثر القِيل والقال وتوارثوا تلك الأضغان والأحقاد حتّى ظلَّ الرّاجع المبين لرُشْدِه مشتوماً قد نبذوه بالألقاب </w:t>
      </w:r>
    </w:p>
    <w:p w:rsidR="00180514" w:rsidRDefault="00180514" w:rsidP="00180514">
      <w:pPr>
        <w:pStyle w:val="libNormal"/>
        <w:rPr>
          <w:rtl/>
        </w:rPr>
      </w:pPr>
      <w:r>
        <w:rPr>
          <w:rtl/>
        </w:rPr>
        <w:br w:type="page"/>
      </w:r>
    </w:p>
    <w:p w:rsidR="0085091D" w:rsidRDefault="0085091D" w:rsidP="00180514">
      <w:pPr>
        <w:pStyle w:val="libNormal0"/>
        <w:rPr>
          <w:rtl/>
        </w:rPr>
      </w:pPr>
      <w:r>
        <w:rPr>
          <w:rFonts w:hint="cs"/>
          <w:rtl/>
        </w:rPr>
        <w:lastRenderedPageBreak/>
        <w:t>ورموه بالبدعة والضَّلال!..</w:t>
      </w:r>
      <w:r w:rsidR="00B876B3">
        <w:rPr>
          <w:rFonts w:hint="cs"/>
          <w:rtl/>
        </w:rPr>
        <w:t>»</w:t>
      </w:r>
      <w:r>
        <w:rPr>
          <w:rFonts w:hint="cs"/>
          <w:rtl/>
        </w:rPr>
        <w:t xml:space="preserve"> </w:t>
      </w:r>
      <w:r w:rsidRPr="002E3D48">
        <w:rPr>
          <w:rStyle w:val="libFootnotenumChar"/>
          <w:rFonts w:hint="cs"/>
          <w:rtl/>
        </w:rPr>
        <w:t>(1)</w:t>
      </w:r>
      <w:r>
        <w:rPr>
          <w:rFonts w:hint="cs"/>
          <w:rtl/>
        </w:rPr>
        <w:t>.</w:t>
      </w:r>
    </w:p>
    <w:p w:rsidR="0085091D" w:rsidRDefault="0085091D" w:rsidP="0085091D">
      <w:pPr>
        <w:pStyle w:val="libNormal"/>
        <w:rPr>
          <w:rtl/>
        </w:rPr>
      </w:pPr>
      <w:r>
        <w:rPr>
          <w:rFonts w:hint="cs"/>
          <w:rtl/>
        </w:rPr>
        <w:t xml:space="preserve">قال: وأمّا أهل الحشو </w:t>
      </w:r>
      <w:r w:rsidRPr="002E3D48">
        <w:rPr>
          <w:rStyle w:val="libFootnotenumChar"/>
          <w:rFonts w:hint="cs"/>
          <w:rtl/>
        </w:rPr>
        <w:t>(2)</w:t>
      </w:r>
      <w:r>
        <w:rPr>
          <w:rFonts w:hint="cs"/>
          <w:rtl/>
        </w:rPr>
        <w:t xml:space="preserve"> من أصحاب الحديث وسائر العوامّ وعندهم من التعسُّف في هذا الباب، والعناية به والانكماش فيه على قدر جهلهم بأوَّلِه وآخره وعلى حسب ما عندهم من قلّة المعرفة بالنظر والتمييز بين السُّنَّة والفريضة والشَّرع، إلى التقليد والقول بما دعت إليه ملوك بني أُميّة. وإنّ ملوك بني أميّة وإنْ كانتْ قدْ بادتْ، فإنّ عامّتها وشيعتها فينا اليوم ظاهرة متعلِّقة بما ورثوه من ملوكهم وأسلافهم الباغية.</w:t>
      </w:r>
    </w:p>
    <w:p w:rsidR="0085091D" w:rsidRDefault="0085091D" w:rsidP="0085091D">
      <w:pPr>
        <w:pStyle w:val="libNormal"/>
        <w:rPr>
          <w:rtl/>
        </w:rPr>
      </w:pPr>
      <w:r>
        <w:rPr>
          <w:rFonts w:hint="cs"/>
          <w:rtl/>
        </w:rPr>
        <w:t>فبلغَ من عنايتهم بخطئهم في هذا الباب أن أخذوا معلِّميهم بتعليمِ الصِّبيان في الكتاتيب لينشئوا عليه صغيرهم ولا يخرج من قلب كبيرهم وجعلوا لذلك رسالة يتدارسونها بينهم، ويكتب لهم مبتدأ الأئمّة: أبو بكر بن أبي قَحافة، وعمر ابن الخطّاب، وعثمان بن عفّان، ومعاوية بن أبي سفيان، حتّى أنّ أكثر العامّة منهم ما يعرف عليّ بنَ أبي طالب ولا نسَبَه، ولا يجري على لسان أحد منهم ذِكْرُه!</w:t>
      </w:r>
    </w:p>
    <w:p w:rsidR="0085091D" w:rsidRDefault="0085091D" w:rsidP="0085091D">
      <w:pPr>
        <w:pStyle w:val="libNormal"/>
        <w:rPr>
          <w:rtl/>
        </w:rPr>
      </w:pPr>
      <w:r>
        <w:rPr>
          <w:rFonts w:hint="cs"/>
          <w:rtl/>
        </w:rPr>
        <w:t xml:space="preserve">وممّا يؤكّد هذا ما يُؤْثَر عن محمّد بن الحنفيّة يوم الجَمَل، قال: حملتُ على رجُلٍ فلمّا غشيته برمحي، قال: انا على دين عمر بن أبي طالب!! قال: فعلمتُ أنّه يريد عليّاً! فأمسكتُ عنه </w:t>
      </w:r>
      <w:r w:rsidRPr="002E3D48">
        <w:rPr>
          <w:rStyle w:val="libFootnotenumChar"/>
          <w:rFonts w:hint="cs"/>
          <w:rtl/>
        </w:rPr>
        <w:t>(3)</w:t>
      </w:r>
      <w:r>
        <w:rPr>
          <w:rFonts w:hint="cs"/>
          <w:rtl/>
        </w:rPr>
        <w:t>.</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المعْيارث وا</w:t>
      </w:r>
      <w:r w:rsidR="00277FB9">
        <w:rPr>
          <w:rFonts w:hint="cs"/>
          <w:rtl/>
        </w:rPr>
        <w:t>لمـُ</w:t>
      </w:r>
      <w:r>
        <w:rPr>
          <w:rFonts w:hint="cs"/>
          <w:rtl/>
        </w:rPr>
        <w:t>وازَنة، أبو جعفر الإسكافي محمّد بن عبد الله المعتزلي، المتوفّى سنة 240 هـ، صفحة: 17.</w:t>
      </w:r>
    </w:p>
    <w:p w:rsidR="00651DB1" w:rsidRDefault="00651DB1" w:rsidP="00651DB1">
      <w:pPr>
        <w:pStyle w:val="libFootnote0"/>
        <w:rPr>
          <w:rtl/>
        </w:rPr>
      </w:pPr>
      <w:r>
        <w:rPr>
          <w:rFonts w:hint="cs"/>
          <w:rtl/>
        </w:rPr>
        <w:t>(2) الحشوية طائفة من المبتدعة.</w:t>
      </w:r>
    </w:p>
    <w:p w:rsidR="00651DB1" w:rsidRDefault="00651DB1" w:rsidP="00651DB1">
      <w:pPr>
        <w:pStyle w:val="libFootnote0"/>
        <w:rPr>
          <w:rtl/>
        </w:rPr>
      </w:pPr>
      <w:r>
        <w:rPr>
          <w:rFonts w:hint="cs"/>
          <w:rtl/>
        </w:rPr>
        <w:t>(3) المعيار والموازنة 18 - 19.</w:t>
      </w:r>
    </w:p>
    <w:p w:rsidR="00651DB1" w:rsidRDefault="00651DB1" w:rsidP="00613442">
      <w:pPr>
        <w:pStyle w:val="libNormal"/>
        <w:rPr>
          <w:rtl/>
        </w:rPr>
      </w:pPr>
      <w:r>
        <w:rPr>
          <w:rFonts w:hint="cs"/>
          <w:rtl/>
        </w:rPr>
        <w:br w:type="page"/>
      </w:r>
    </w:p>
    <w:p w:rsidR="0085091D" w:rsidRDefault="0085091D" w:rsidP="0085091D">
      <w:pPr>
        <w:pStyle w:val="libNormal"/>
        <w:rPr>
          <w:rtl/>
        </w:rPr>
      </w:pPr>
      <w:r>
        <w:rPr>
          <w:rFonts w:hint="cs"/>
          <w:rtl/>
        </w:rPr>
        <w:lastRenderedPageBreak/>
        <w:t>قال: وممّا يدلّك على أنّ العامّة مخدوعة متحيّرة بفقدِ العلم، مغرورة في هذا الباب: أنّهم جميعاً يشهدون أن أبا بكر أفضلُ من عمر ويسندون تفضيل أبي بكر على عليّ إلى حديث عبد الله بن عمر فيقلِّدونه الخبر.</w:t>
      </w:r>
    </w:p>
    <w:p w:rsidR="0085091D" w:rsidRDefault="0085091D" w:rsidP="0085091D">
      <w:pPr>
        <w:pStyle w:val="libNormal"/>
        <w:rPr>
          <w:rtl/>
        </w:rPr>
      </w:pPr>
      <w:r>
        <w:rPr>
          <w:rFonts w:hint="cs"/>
          <w:rtl/>
        </w:rPr>
        <w:t>وقدْ جاءهم الإسناد في تفضيل عليّ وتقديمه على كافّة النّاس عن محمّد ابن أبي بكر، وسلمان، وعمّار بن ياسر، وما كان من شهرة قيامهم مع عليّ بن أبي طالب، فلم يلتفتوا إلى ذلك!</w:t>
      </w:r>
    </w:p>
    <w:p w:rsidR="0085091D" w:rsidRDefault="0085091D" w:rsidP="0085091D">
      <w:pPr>
        <w:pStyle w:val="libNormal"/>
        <w:rPr>
          <w:rtl/>
        </w:rPr>
      </w:pPr>
      <w:r>
        <w:rPr>
          <w:rFonts w:hint="cs"/>
          <w:rtl/>
        </w:rPr>
        <w:t>فإن كانوا مالوا إلى تصديق عبد الله بن عمر لأنّه أفضل وأعبد وأخيَر</w:t>
      </w:r>
      <w:r w:rsidR="00651DB1">
        <w:rPr>
          <w:rFonts w:hint="cs"/>
          <w:rtl/>
        </w:rPr>
        <w:t xml:space="preserve"> - </w:t>
      </w:r>
      <w:r>
        <w:rPr>
          <w:rFonts w:hint="cs"/>
          <w:rtl/>
        </w:rPr>
        <w:t>وإنْ لم يكن عندنا على ذلك</w:t>
      </w:r>
      <w:r w:rsidR="00651DB1">
        <w:rPr>
          <w:rFonts w:hint="cs"/>
          <w:rtl/>
        </w:rPr>
        <w:t xml:space="preserve"> - </w:t>
      </w:r>
      <w:r>
        <w:rPr>
          <w:rFonts w:hint="cs"/>
          <w:rtl/>
        </w:rPr>
        <w:t>فتقليدُ عليّ بن أبي طالب ومَنْ ذكرناه أَوْلى لأنّه خير من عبد الله بن عمر وأفضل، لا يشكّون في ذلك ولا يمترون. وإنْ كانوا مالوا إلى عبد الله بن عمر لأنّ أباه كان إماماً فاضلاً، فا</w:t>
      </w:r>
      <w:r w:rsidR="00277FB9">
        <w:rPr>
          <w:rFonts w:hint="cs"/>
          <w:rtl/>
        </w:rPr>
        <w:t>لمـَ</w:t>
      </w:r>
      <w:r>
        <w:rPr>
          <w:rFonts w:hint="cs"/>
          <w:rtl/>
        </w:rPr>
        <w:t xml:space="preserve">يْلُ إلى محمّد بن أبي بكر أَوْجبُ لتقديمهم لأبي بكر على عمر وتفضيلهم إيّاه عليه </w:t>
      </w:r>
      <w:r w:rsidRPr="002E3D48">
        <w:rPr>
          <w:rStyle w:val="libFootnotenumChar"/>
          <w:rFonts w:hint="cs"/>
          <w:rtl/>
        </w:rPr>
        <w:t>(1)</w:t>
      </w:r>
      <w:r>
        <w:rPr>
          <w:rFonts w:hint="cs"/>
          <w:rtl/>
        </w:rPr>
        <w:t>. ولا أجد لهم في ذلك علّة يوجبها التميّز والنظر غير ما ذكرنا من الخديعة وتقليد الخبر.</w:t>
      </w:r>
    </w:p>
    <w:p w:rsidR="0056333D" w:rsidRDefault="0056333D" w:rsidP="0085091D">
      <w:pPr>
        <w:pStyle w:val="libNormal"/>
        <w:rPr>
          <w:rtl/>
        </w:rPr>
      </w:pPr>
      <w:r>
        <w:rPr>
          <w:rFonts w:hint="cs"/>
          <w:rtl/>
        </w:rPr>
        <w:t xml:space="preserve">وأبْيَن من هذا في جهل الأنعام الضالّة والحُمر المـُستنفِرة: أنّ عائشة عندهم في أزواج </w:t>
      </w:r>
      <w:r>
        <w:rPr>
          <w:rStyle w:val="libAlaemChar"/>
          <w:rFonts w:hint="cs"/>
          <w:rtl/>
        </w:rPr>
        <w:t>صلى‌الله‌عليه‌وآله</w:t>
      </w:r>
      <w:r>
        <w:rPr>
          <w:rFonts w:hint="cs"/>
          <w:rtl/>
        </w:rPr>
        <w:t xml:space="preserve"> النبيّ صلّى الله عليه، أشهرُ وهي عندهم أعظم وأفضل من بنت أبي سفيان، وأكثر في الشهرة والمعرفة. فإذا ذكرَ أحدٌ معاويةَ بسوءٍ، غضبوا وأنكروا ولعنوا من ذكره بسوء، وعلّتهم أنّه خالُ المؤمنين! وإذا ذُكر محمّد بن أبي بكر</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 xml:space="preserve">(1) نفسه. </w:t>
      </w:r>
      <w:r w:rsidR="000C00D3">
        <w:rPr>
          <w:rFonts w:hint="cs"/>
          <w:rtl/>
        </w:rPr>
        <w:t>(</w:t>
      </w:r>
      <w:r>
        <w:rPr>
          <w:rFonts w:hint="cs"/>
          <w:rtl/>
        </w:rPr>
        <w:t>ولو كان غير عليّ هو الأفضل لطهّره الله تعالى وزَوْجه وبنيه، وهي العصمة؛ ولباهل به وبزوجه وبولده ونصبهم آية؛ ولأنزله منزلة هارون من موسى والّتي اختصّ بها عليّ، ولنزل بولايته آية كما نزل في عليّ لمّا تصدّق بخاتمه، ولا كلام في سابقته ومؤاخاته ...</w:t>
      </w:r>
    </w:p>
    <w:p w:rsidR="00651DB1" w:rsidRDefault="00651DB1" w:rsidP="00613442">
      <w:pPr>
        <w:pStyle w:val="libNormal"/>
        <w:rPr>
          <w:rtl/>
        </w:rPr>
      </w:pPr>
      <w:r>
        <w:rPr>
          <w:rFonts w:hint="cs"/>
          <w:rtl/>
        </w:rPr>
        <w:br w:type="page"/>
      </w:r>
    </w:p>
    <w:p w:rsidR="0085091D" w:rsidRDefault="0085091D" w:rsidP="0056333D">
      <w:pPr>
        <w:pStyle w:val="libNormal0"/>
        <w:rPr>
          <w:rtl/>
        </w:rPr>
      </w:pPr>
      <w:r>
        <w:rPr>
          <w:rFonts w:hint="cs"/>
          <w:rtl/>
        </w:rPr>
        <w:lastRenderedPageBreak/>
        <w:t>بسوءٍ رضوا وأمسكوا ومالوا مع ذاكره، وخؤولته ظاهرة بائنة.</w:t>
      </w:r>
    </w:p>
    <w:p w:rsidR="0085091D" w:rsidRDefault="0085091D" w:rsidP="0085091D">
      <w:pPr>
        <w:pStyle w:val="libNormal"/>
        <w:rPr>
          <w:rtl/>
        </w:rPr>
      </w:pPr>
      <w:r>
        <w:rPr>
          <w:rFonts w:hint="cs"/>
          <w:rtl/>
        </w:rPr>
        <w:t>وقد نفرت قلوبهم من عليّ بن أبي طالب لأنّه حارب معاوية وقاتله، وسكنت قلوبهم عند قتلِ عمّار ومحمّد بن أبي بكر، وله حُرمة الخؤولة، وهو أفضلُ من معاوية، وأبوه خيرٌ من أبي معاوية.</w:t>
      </w:r>
    </w:p>
    <w:p w:rsidR="0085091D" w:rsidRDefault="0085091D" w:rsidP="0085091D">
      <w:pPr>
        <w:pStyle w:val="libNormal"/>
        <w:rPr>
          <w:rtl/>
        </w:rPr>
      </w:pPr>
      <w:r>
        <w:rPr>
          <w:rFonts w:hint="cs"/>
          <w:rtl/>
        </w:rPr>
        <w:t>فتدبّروا فيما ذكرناه لتعلموا أنّ علّة القوم الخديعة والجهالة، وإلاّ فما بالهم لا يستنكرون قتْلَ محمّد بن أبي بكر، ولا يذكرون خؤولته للمؤمنين؟ قاتلهم الله أنّى يُؤفكون.</w:t>
      </w:r>
    </w:p>
    <w:p w:rsidR="0085091D" w:rsidRDefault="0085091D" w:rsidP="0085091D">
      <w:pPr>
        <w:pStyle w:val="libNormal"/>
        <w:rPr>
          <w:rtl/>
        </w:rPr>
      </w:pPr>
      <w:r>
        <w:rPr>
          <w:rFonts w:hint="cs"/>
          <w:rtl/>
        </w:rPr>
        <w:t xml:space="preserve">وقد مالوا عن إمامة عليّ بن أبي طالب وضعَّفوها، وبعضهم نفاها بما كان من خلاف عائشة وطلحة والزبير، وقعود ابن عمر ومحمّد بن مسلمة وأسامة بن زيد. وهؤلاء النّفر الذين أوجبوا الشكّ في عليّ عندهم وضعّفوا إمامته بقولهم؛ هم الذين طعنوا على عثمان وألبّوا عليه وذكروه بالتبديل والاستيثار، وأوّلهم بادرةً عليه عائشة كانت تُخرج إليه قميص رسول الله وهو على المنبر وتقول: يا عثمان هذا قميص رسول الله </w:t>
      </w:r>
      <w:r w:rsidR="00A24773">
        <w:rPr>
          <w:rStyle w:val="libAlaemChar"/>
          <w:rFonts w:hint="cs"/>
          <w:rtl/>
        </w:rPr>
        <w:t>صلى‌الله‌عليه‌وآله</w:t>
      </w:r>
      <w:r>
        <w:rPr>
          <w:rFonts w:hint="cs"/>
          <w:rtl/>
        </w:rPr>
        <w:t xml:space="preserve"> لم يَبْلُ وقد أبليتَ سنَّته. فو اللهِ ما قدح الشكّ في قلوبهم في عثمان بقولهم ولا قصّروا عن تفضيله وتقديمه بطعنهم ولا أثّر ذلك في صدورهم!</w:t>
      </w:r>
    </w:p>
    <w:p w:rsidR="0085091D" w:rsidRDefault="0085091D" w:rsidP="0085091D">
      <w:pPr>
        <w:pStyle w:val="libNormal"/>
        <w:rPr>
          <w:rtl/>
        </w:rPr>
      </w:pPr>
      <w:r>
        <w:rPr>
          <w:rFonts w:hint="cs"/>
          <w:rtl/>
        </w:rPr>
        <w:t>وعللهم في استنكارهم على عثمان مأثورة مذكورة مشهورة.</w:t>
      </w:r>
    </w:p>
    <w:p w:rsidR="0085091D" w:rsidRDefault="0085091D" w:rsidP="0085091D">
      <w:pPr>
        <w:pStyle w:val="libNormal"/>
        <w:rPr>
          <w:rtl/>
        </w:rPr>
      </w:pPr>
      <w:r>
        <w:rPr>
          <w:rFonts w:hint="cs"/>
          <w:rtl/>
        </w:rPr>
        <w:t>فلمّا قعدوا عن عليّ جعلتم قعودهم حجّة وطعنهم علّة في الشكّ والتنقيص وصرف الإمامة عنه، من غير أن يذكروا علّة تبديل ولا استيثار ولا تغيير أكثر من نكثهم وطعنهم.</w:t>
      </w:r>
    </w:p>
    <w:p w:rsidR="0056333D" w:rsidRDefault="0056333D" w:rsidP="0056333D">
      <w:pPr>
        <w:pStyle w:val="libNormal"/>
        <w:rPr>
          <w:rtl/>
        </w:rPr>
      </w:pPr>
      <w:r>
        <w:rPr>
          <w:rtl/>
        </w:rPr>
        <w:br w:type="page"/>
      </w:r>
    </w:p>
    <w:p w:rsidR="0085091D" w:rsidRDefault="0085091D" w:rsidP="0085091D">
      <w:pPr>
        <w:pStyle w:val="libNormal"/>
        <w:rPr>
          <w:rtl/>
        </w:rPr>
      </w:pPr>
      <w:r>
        <w:rPr>
          <w:rFonts w:hint="cs"/>
          <w:rtl/>
        </w:rPr>
        <w:lastRenderedPageBreak/>
        <w:t xml:space="preserve">وقد رويتم أنّ عثمان نفى أباذرّ، وقد عرفتم تقدّم أبي ذرّ وسابقته، وأقررتم ما صنع عثمان بابن مسعود و غير من أكابر أصحاب رسول الله </w:t>
      </w:r>
      <w:r w:rsidR="00A24773">
        <w:rPr>
          <w:rStyle w:val="libAlaemChar"/>
          <w:rFonts w:hint="cs"/>
          <w:rtl/>
        </w:rPr>
        <w:t>صلى‌الله‌عليه‌وآله</w:t>
      </w:r>
      <w:r>
        <w:rPr>
          <w:rFonts w:hint="cs"/>
          <w:rtl/>
        </w:rPr>
        <w:t>.</w:t>
      </w:r>
    </w:p>
    <w:p w:rsidR="0085091D" w:rsidRDefault="0085091D" w:rsidP="0085091D">
      <w:pPr>
        <w:pStyle w:val="libNormal"/>
        <w:rPr>
          <w:rtl/>
        </w:rPr>
      </w:pPr>
      <w:r>
        <w:rPr>
          <w:rFonts w:hint="cs"/>
          <w:rtl/>
        </w:rPr>
        <w:t>ولا تجدون أحداً مدَّ عليّ بن أبي طالب إليه يده قبل أن يبدأه بالبغي والخلاف، ولا ذُكر عنه استيثار ولا خيانة ولا خطأ وجدوه عليه.</w:t>
      </w:r>
    </w:p>
    <w:p w:rsidR="0085091D" w:rsidRDefault="0085091D" w:rsidP="0085091D">
      <w:pPr>
        <w:pStyle w:val="libNormal"/>
        <w:rPr>
          <w:rtl/>
        </w:rPr>
      </w:pPr>
      <w:r>
        <w:rPr>
          <w:rFonts w:hint="cs"/>
          <w:rtl/>
        </w:rPr>
        <w:t>على أنّا نوجدكم لكلّ مَن ذكرتم معارضين في دعواهم مخطئين لهم في خلافهم وقعودهم.</w:t>
      </w:r>
    </w:p>
    <w:p w:rsidR="0085091D" w:rsidRDefault="0085091D" w:rsidP="0085091D">
      <w:pPr>
        <w:pStyle w:val="libNormal"/>
        <w:rPr>
          <w:rtl/>
        </w:rPr>
      </w:pPr>
      <w:r>
        <w:rPr>
          <w:rFonts w:hint="cs"/>
          <w:rtl/>
        </w:rPr>
        <w:t>أمّا عائشة فقد عارضتها أمّ سَلَمة بالخلاف عليها والتخطئة لها بحُججٍ أوردتها لم تستطع إنكارها.</w:t>
      </w:r>
    </w:p>
    <w:p w:rsidR="0085091D" w:rsidRDefault="0085091D" w:rsidP="0085091D">
      <w:pPr>
        <w:pStyle w:val="libNormal"/>
        <w:rPr>
          <w:rtl/>
        </w:rPr>
      </w:pPr>
      <w:r>
        <w:rPr>
          <w:rFonts w:hint="cs"/>
          <w:rtl/>
        </w:rPr>
        <w:t>وأمّا عبد الله بن عمر فقد عارضه عبد الله بن عبّاس وهو أكبر منه علماً وفضلاً. وأمّا طلحة والزبير فقد أقرّا بالبيعة، ونكثا وهما أوّل مَن بايع.</w:t>
      </w:r>
    </w:p>
    <w:p w:rsidR="0085091D" w:rsidRDefault="0085091D" w:rsidP="0085091D">
      <w:pPr>
        <w:pStyle w:val="libNormal"/>
        <w:rPr>
          <w:rtl/>
        </w:rPr>
      </w:pPr>
      <w:r>
        <w:rPr>
          <w:rFonts w:hint="cs"/>
          <w:rtl/>
        </w:rPr>
        <w:t>وأمّا محمّد بن مسلمة، فأكبرُ منه: سلمان.</w:t>
      </w:r>
    </w:p>
    <w:p w:rsidR="0085091D" w:rsidRDefault="0085091D" w:rsidP="0085091D">
      <w:pPr>
        <w:pStyle w:val="libNormal"/>
        <w:rPr>
          <w:rtl/>
        </w:rPr>
      </w:pPr>
      <w:r>
        <w:rPr>
          <w:rFonts w:hint="cs"/>
          <w:rtl/>
        </w:rPr>
        <w:t>فلِمَ مِلْتم مع مَن ذكرنا وقد عارضهم مَن وصفنا؟</w:t>
      </w:r>
    </w:p>
    <w:p w:rsidR="0085091D" w:rsidRDefault="0085091D" w:rsidP="0085091D">
      <w:pPr>
        <w:pStyle w:val="libNormal"/>
        <w:rPr>
          <w:rtl/>
        </w:rPr>
      </w:pPr>
      <w:r>
        <w:rPr>
          <w:rFonts w:hint="cs"/>
          <w:rtl/>
        </w:rPr>
        <w:t xml:space="preserve">وزاد عليهم سبعون بدريّاً وسبع مائة من المهاجرين والأنصار منهم المقداد ابن الأسود، وخزيمة بن ثابت ذو الشهادتين، وأبو أيوب الأنصاريّ، وأبو الهيثم ابن التيّهان، وغيرهم من أصحاب النبيّ </w:t>
      </w:r>
      <w:r w:rsidR="00A24773">
        <w:rPr>
          <w:rStyle w:val="libAlaemChar"/>
          <w:rFonts w:hint="cs"/>
          <w:rtl/>
        </w:rPr>
        <w:t>صلى‌الله‌عليه‌وآله</w:t>
      </w:r>
      <w:r>
        <w:rPr>
          <w:rFonts w:hint="cs"/>
          <w:rtl/>
        </w:rPr>
        <w:t>.</w:t>
      </w:r>
    </w:p>
    <w:p w:rsidR="0056333D" w:rsidRDefault="0085091D" w:rsidP="0056333D">
      <w:pPr>
        <w:pStyle w:val="libNormal"/>
        <w:rPr>
          <w:rtl/>
        </w:rPr>
      </w:pPr>
      <w:r>
        <w:rPr>
          <w:rFonts w:hint="cs"/>
          <w:rtl/>
        </w:rPr>
        <w:t xml:space="preserve">وكيف تمّت بيعة أبي بكر عندكم بأبي عبيدة بن الجرّاح وعمر بن الخطّاب مع خلاف سعد [بن عُبادة] وامتناعة من البيعة، وخلاف الأنصار، وأبو بكر هو الساعي إليها والداعي لها؟! ولم تتمّ بيعةُ عليّ بن أبي طالب بالمهاجرين والأنصار والسابقين إلى الإيمان وهم الطالبون له والمجتمعون عليه وليس له </w:t>
      </w:r>
    </w:p>
    <w:p w:rsidR="0056333D" w:rsidRDefault="0056333D" w:rsidP="0056333D">
      <w:pPr>
        <w:pStyle w:val="libNormal"/>
        <w:rPr>
          <w:rtl/>
        </w:rPr>
      </w:pPr>
      <w:r>
        <w:rPr>
          <w:rtl/>
        </w:rPr>
        <w:br w:type="page"/>
      </w:r>
    </w:p>
    <w:p w:rsidR="0085091D" w:rsidRDefault="0085091D" w:rsidP="0056333D">
      <w:pPr>
        <w:pStyle w:val="libNormal0"/>
        <w:rPr>
          <w:rtl/>
        </w:rPr>
      </w:pPr>
      <w:r>
        <w:rPr>
          <w:rFonts w:hint="cs"/>
          <w:rtl/>
        </w:rPr>
        <w:lastRenderedPageBreak/>
        <w:t>نظيرٌ يشاكله ويعادله.</w:t>
      </w:r>
    </w:p>
    <w:p w:rsidR="0085091D" w:rsidRDefault="0085091D" w:rsidP="0085091D">
      <w:pPr>
        <w:pStyle w:val="libNormal"/>
        <w:rPr>
          <w:rtl/>
        </w:rPr>
      </w:pPr>
      <w:r>
        <w:rPr>
          <w:rFonts w:hint="cs"/>
          <w:rtl/>
        </w:rPr>
        <w:t>أفٍ لهذا من مقال! ما أبينَ تناقضه وأقلّ حياء الداين به! فخلافُ مَن لم يبايع أبا بكر حتى مات أكثر في تضعيف الإمامة من خلاف مَن نكث البيعة وادّعى بعد الإقرار.</w:t>
      </w:r>
    </w:p>
    <w:p w:rsidR="0085091D" w:rsidRDefault="0085091D" w:rsidP="0085091D">
      <w:pPr>
        <w:pStyle w:val="libNormal"/>
        <w:rPr>
          <w:rtl/>
        </w:rPr>
      </w:pPr>
      <w:r>
        <w:rPr>
          <w:rFonts w:hint="cs"/>
          <w:rtl/>
        </w:rPr>
        <w:t>فإن قلتم: إنّ الأنصار اتّفقت بعد خلافها، لا يمكّنكم ادّعاء ذلك في سعد بن عُبادة وما تروونه من قول سلمان.</w:t>
      </w:r>
    </w:p>
    <w:p w:rsidR="0085091D" w:rsidRDefault="0085091D" w:rsidP="0085091D">
      <w:pPr>
        <w:pStyle w:val="libNormal"/>
        <w:rPr>
          <w:rtl/>
        </w:rPr>
      </w:pPr>
      <w:r>
        <w:rPr>
          <w:rFonts w:hint="cs"/>
          <w:rtl/>
        </w:rPr>
        <w:t xml:space="preserve">ولا يمكنكم إنكار إقرار طلحة والزبير بالبيعة لأميرالمؤمنين </w:t>
      </w:r>
      <w:r w:rsidR="000F3656" w:rsidRPr="000F3656">
        <w:rPr>
          <w:rStyle w:val="libAlaemChar"/>
          <w:rFonts w:hint="cs"/>
          <w:rtl/>
        </w:rPr>
        <w:t>عليه‌السلام</w:t>
      </w:r>
      <w:r>
        <w:rPr>
          <w:rFonts w:hint="cs"/>
          <w:rtl/>
        </w:rPr>
        <w:t xml:space="preserve"> ثمّ نكثهما بيعته بلا عذر مقبول في الدين بل ولا عند العقلاء المستقيمين ممّن لا يتديّن بدين. وإن كان رجوعهما عن بيعتهما يدلّ بزعمكم على خطائهما في بدأ الأمر.</w:t>
      </w:r>
    </w:p>
    <w:p w:rsidR="0085091D" w:rsidRDefault="0085091D" w:rsidP="0085091D">
      <w:pPr>
        <w:pStyle w:val="libNormal"/>
        <w:rPr>
          <w:rtl/>
        </w:rPr>
      </w:pPr>
      <w:r>
        <w:rPr>
          <w:rFonts w:hint="cs"/>
          <w:rtl/>
        </w:rPr>
        <w:t xml:space="preserve">وأكبرُ منه: بكاءُ عائشة وندامتُها، وتلهّف ابن عمر على ذلك، حتّى دعا ابن عمر ما استبان له من تقصيره إلى الغلوّ والإفراط في مبايعة الحجّاج بن يوسف، واعتلّ بأنّه سمع النبيّ </w:t>
      </w:r>
      <w:r w:rsidR="00A24773">
        <w:rPr>
          <w:rStyle w:val="libAlaemChar"/>
          <w:rFonts w:hint="cs"/>
          <w:rtl/>
        </w:rPr>
        <w:t>صلى‌الله‌عليه‌وآله</w:t>
      </w:r>
      <w:r>
        <w:rPr>
          <w:rFonts w:hint="cs"/>
          <w:rtl/>
        </w:rPr>
        <w:t xml:space="preserve"> يقول: </w:t>
      </w:r>
      <w:r w:rsidR="00B876B3">
        <w:rPr>
          <w:rFonts w:hint="cs"/>
          <w:rtl/>
        </w:rPr>
        <w:t>«</w:t>
      </w:r>
      <w:r>
        <w:rPr>
          <w:rFonts w:hint="cs"/>
          <w:rtl/>
        </w:rPr>
        <w:t>مَن مات ولا إمام له مات ميتةً جاهليّةً</w:t>
      </w:r>
      <w:r w:rsidR="00B876B3">
        <w:rPr>
          <w:rFonts w:hint="cs"/>
          <w:rtl/>
        </w:rPr>
        <w:t>»</w:t>
      </w:r>
      <w:r>
        <w:rPr>
          <w:rFonts w:hint="cs"/>
          <w:rtl/>
        </w:rPr>
        <w:t xml:space="preserve">! فهذا يدلّ على أنّه قد اعتقد إمامة عليّ بن أبي طالب </w:t>
      </w:r>
      <w:r w:rsidR="000F3656" w:rsidRPr="000F3656">
        <w:rPr>
          <w:rStyle w:val="libAlaemChar"/>
          <w:rFonts w:hint="cs"/>
          <w:rtl/>
        </w:rPr>
        <w:t>عليه‌السلام</w:t>
      </w:r>
      <w:r>
        <w:rPr>
          <w:rFonts w:hint="cs"/>
          <w:rtl/>
        </w:rPr>
        <w:t xml:space="preserve"> لأنّ مَن اعتقد إمامة الحجّاج، لم يذهب عن إمامة عليّ بن أبي طالب </w:t>
      </w:r>
      <w:r w:rsidR="000F3656" w:rsidRPr="000F3656">
        <w:rPr>
          <w:rStyle w:val="libAlaemChar"/>
          <w:rFonts w:hint="cs"/>
          <w:rtl/>
        </w:rPr>
        <w:t>عليه‌السلام</w:t>
      </w:r>
      <w:r>
        <w:rPr>
          <w:rFonts w:hint="cs"/>
          <w:rtl/>
        </w:rPr>
        <w:t xml:space="preserve">. فما رأيتُ خطأ أعظم ولا تقصيراً أبَين من فعل ابن عمر المغفَّل. مع روايتكم عنه أنّه قال: ما آسي إلاّ على ثلاث: منها أنّي لم أكن قاتلتُ هذه الفئة الباغية </w:t>
      </w:r>
      <w:r w:rsidRPr="002E3D48">
        <w:rPr>
          <w:rStyle w:val="libFootnotenumChar"/>
          <w:rFonts w:hint="cs"/>
          <w:rtl/>
        </w:rPr>
        <w:t>(1)</w:t>
      </w:r>
      <w:r>
        <w:rPr>
          <w:rFonts w:hint="cs"/>
          <w:rtl/>
        </w:rPr>
        <w:t>.</w:t>
      </w:r>
    </w:p>
    <w:p w:rsidR="00651DB1" w:rsidRDefault="00651DB1" w:rsidP="00651DB1">
      <w:pPr>
        <w:pStyle w:val="libLine"/>
        <w:rPr>
          <w:rtl/>
        </w:rPr>
      </w:pPr>
      <w:r>
        <w:rPr>
          <w:rFonts w:hint="cs"/>
          <w:rtl/>
        </w:rPr>
        <w:t>____________________</w:t>
      </w:r>
    </w:p>
    <w:p w:rsidR="00651DB1" w:rsidRDefault="00651DB1" w:rsidP="0056333D">
      <w:pPr>
        <w:pStyle w:val="libFootnote0"/>
        <w:rPr>
          <w:rtl/>
        </w:rPr>
      </w:pPr>
      <w:r>
        <w:rPr>
          <w:rFonts w:hint="cs"/>
          <w:rtl/>
        </w:rPr>
        <w:t xml:space="preserve">(1) المعيار والموازنة 21 - 24. </w:t>
      </w:r>
      <w:r w:rsidR="000C00D3">
        <w:rPr>
          <w:rFonts w:hint="cs"/>
          <w:rtl/>
        </w:rPr>
        <w:t>(</w:t>
      </w:r>
      <w:r>
        <w:rPr>
          <w:rFonts w:hint="cs"/>
          <w:rtl/>
        </w:rPr>
        <w:t xml:space="preserve">لم نخرّج الأحاديث لاشتهارها وأيضاً تكلّمنا خصوصاً بشأن عائشة، ولكن نضيف هنا: أن بكاءها لعلّه بسبب خسارتها الحرب! وليس ذكرها بعض فضائل </w:t>
      </w:r>
      <w:r w:rsidR="0056333D">
        <w:rPr>
          <w:rFonts w:hint="cs"/>
          <w:rtl/>
        </w:rPr>
        <w:t>=</w:t>
      </w:r>
    </w:p>
    <w:p w:rsidR="00651DB1" w:rsidRDefault="00651DB1" w:rsidP="00613442">
      <w:pPr>
        <w:pStyle w:val="libNormal"/>
        <w:rPr>
          <w:rtl/>
        </w:rPr>
      </w:pPr>
      <w:r>
        <w:rPr>
          <w:rFonts w:hint="cs"/>
          <w:rtl/>
        </w:rPr>
        <w:br w:type="page"/>
      </w:r>
    </w:p>
    <w:p w:rsidR="0085091D" w:rsidRPr="00D777E4" w:rsidRDefault="0085091D" w:rsidP="00310A16">
      <w:pPr>
        <w:pStyle w:val="Heading2"/>
        <w:rPr>
          <w:rtl/>
        </w:rPr>
      </w:pPr>
      <w:bookmarkStart w:id="82" w:name="_Toc409257454"/>
      <w:r>
        <w:rPr>
          <w:rFonts w:hint="cs"/>
          <w:rtl/>
        </w:rPr>
        <w:lastRenderedPageBreak/>
        <w:t xml:space="preserve">ذكر أصناف المخالفين والمعاندين للإمام عليّ </w:t>
      </w:r>
      <w:r w:rsidR="000F3656" w:rsidRPr="000F3656">
        <w:rPr>
          <w:rStyle w:val="libAlaemChar"/>
          <w:rFonts w:hint="cs"/>
          <w:rtl/>
        </w:rPr>
        <w:t>عليه‌السلام</w:t>
      </w:r>
      <w:bookmarkEnd w:id="82"/>
    </w:p>
    <w:p w:rsidR="0085091D" w:rsidRDefault="0085091D" w:rsidP="0085091D">
      <w:pPr>
        <w:pStyle w:val="libNormal"/>
        <w:rPr>
          <w:rtl/>
        </w:rPr>
      </w:pPr>
      <w:r>
        <w:rPr>
          <w:rFonts w:hint="cs"/>
          <w:rtl/>
        </w:rPr>
        <w:t xml:space="preserve">وفي مقالة أخرى للإسكافيّ، كشف فيها المستور من سياسة ملوك بني أميّة فقال: </w:t>
      </w:r>
      <w:r w:rsidR="00B876B3">
        <w:rPr>
          <w:rFonts w:hint="cs"/>
          <w:rtl/>
        </w:rPr>
        <w:t>«</w:t>
      </w:r>
      <w:r>
        <w:rPr>
          <w:rFonts w:hint="cs"/>
          <w:rtl/>
        </w:rPr>
        <w:t>قد علمتم أنّ أقوى الخطأ في هذا الباب</w:t>
      </w:r>
      <w:r w:rsidR="00651DB1">
        <w:rPr>
          <w:rFonts w:hint="cs"/>
          <w:rtl/>
        </w:rPr>
        <w:t xml:space="preserve"> - </w:t>
      </w:r>
      <w:r>
        <w:rPr>
          <w:rFonts w:hint="cs"/>
          <w:rtl/>
        </w:rPr>
        <w:t>والذي أشكل على أهل النظر</w:t>
      </w:r>
      <w:r w:rsidR="00651DB1">
        <w:rPr>
          <w:rFonts w:hint="cs"/>
          <w:rtl/>
        </w:rPr>
        <w:t xml:space="preserve"> - </w:t>
      </w:r>
      <w:r>
        <w:rPr>
          <w:rFonts w:hint="cs"/>
          <w:rtl/>
        </w:rPr>
        <w:t>من علماء المرجئة والمعتزلة، فبعضُهم قدّم أبا بكر على عليّ، وبعضُهم أمسكَ ودانَ بالوقفِ.</w:t>
      </w:r>
    </w:p>
    <w:p w:rsidR="0085091D" w:rsidRDefault="0085091D" w:rsidP="0085091D">
      <w:pPr>
        <w:pStyle w:val="libNormal"/>
        <w:rPr>
          <w:rtl/>
        </w:rPr>
      </w:pPr>
      <w:r>
        <w:rPr>
          <w:rFonts w:hint="cs"/>
          <w:rtl/>
        </w:rPr>
        <w:t>وأفضحُ من هذا خطأ! موازنةَ عليّ بطلحة والزبير، والوقوف عندهم، وهو ما تعلّقت به خاصّة العامّة.</w:t>
      </w:r>
    </w:p>
    <w:p w:rsidR="0085091D" w:rsidRDefault="0085091D" w:rsidP="0085091D">
      <w:pPr>
        <w:pStyle w:val="libNormal"/>
        <w:rPr>
          <w:rtl/>
        </w:rPr>
      </w:pPr>
      <w:r>
        <w:rPr>
          <w:rFonts w:hint="cs"/>
          <w:rtl/>
        </w:rPr>
        <w:t>وأعظمُ من هذا جهلاً وعمىً موازنة عليّ بمعاوية، وهو ما ذهب إليه بعضُ العامّة المتحيّرة وطغام الحشويّة البائنة.</w:t>
      </w:r>
    </w:p>
    <w:p w:rsidR="0085091D" w:rsidRDefault="0085091D" w:rsidP="0085091D">
      <w:pPr>
        <w:pStyle w:val="libNormal"/>
        <w:rPr>
          <w:rtl/>
        </w:rPr>
      </w:pPr>
      <w:r>
        <w:rPr>
          <w:rFonts w:hint="cs"/>
          <w:rtl/>
        </w:rPr>
        <w:t>فإذا بدأنا بالقول الأوّل وبينّا باطله، وأوضحنا خطأه وصح ما بعده وبان.</w:t>
      </w:r>
    </w:p>
    <w:p w:rsidR="0085091D" w:rsidRDefault="0085091D" w:rsidP="0085091D">
      <w:pPr>
        <w:pStyle w:val="libNormal"/>
        <w:rPr>
          <w:rtl/>
        </w:rPr>
      </w:pPr>
      <w:r>
        <w:rPr>
          <w:rFonts w:hint="cs"/>
          <w:rtl/>
        </w:rPr>
        <w:t xml:space="preserve">ولعليّ بن أبي طالب عند اختلاف الناس فيه مَثَلٌ من عيسى بن مريم </w:t>
      </w:r>
      <w:r w:rsidR="000F3656" w:rsidRPr="000F3656">
        <w:rPr>
          <w:rStyle w:val="libAlaemChar"/>
          <w:rFonts w:hint="cs"/>
          <w:rtl/>
        </w:rPr>
        <w:t>عليه‌السلام</w:t>
      </w:r>
      <w:r>
        <w:rPr>
          <w:rFonts w:hint="cs"/>
          <w:rtl/>
        </w:rPr>
        <w:t xml:space="preserve">، فاختلفت الأُمّة في عليّ أصنافاً، كما اختلفت أمّة عيسى </w:t>
      </w:r>
      <w:r w:rsidR="000F3656" w:rsidRPr="000F3656">
        <w:rPr>
          <w:rStyle w:val="libAlaemChar"/>
          <w:rFonts w:hint="cs"/>
          <w:rtl/>
        </w:rPr>
        <w:t>عليه‌السلام</w:t>
      </w:r>
      <w:r>
        <w:rPr>
          <w:rFonts w:hint="cs"/>
          <w:rtl/>
        </w:rPr>
        <w:t xml:space="preserve"> فيه أصنافاً، وأفرط فيه قوم فعبدوه؛ وقصّر فيه قوم فشتموه وقذفوه.</w:t>
      </w:r>
    </w:p>
    <w:p w:rsidR="0085091D" w:rsidRDefault="0085091D" w:rsidP="0085091D">
      <w:pPr>
        <w:pStyle w:val="libNormal"/>
        <w:rPr>
          <w:rtl/>
        </w:rPr>
      </w:pPr>
      <w:r>
        <w:rPr>
          <w:rFonts w:hint="cs"/>
          <w:rtl/>
        </w:rPr>
        <w:t xml:space="preserve">فمنزلة النصارى في الإفراط، منزلة الروافض في الإفراط </w:t>
      </w:r>
      <w:r w:rsidRPr="002E3D48">
        <w:rPr>
          <w:rStyle w:val="libFootnotenumChar"/>
          <w:rFonts w:hint="cs"/>
          <w:rtl/>
        </w:rPr>
        <w:t>(1)</w:t>
      </w:r>
      <w:r>
        <w:rPr>
          <w:rFonts w:hint="cs"/>
          <w:rtl/>
        </w:rPr>
        <w:t xml:space="preserve"> ومنزلة المرجئة في النَّصْب في عليّ منزلة اليهود في التقصير وشتم عيسى ابن مريم </w:t>
      </w:r>
      <w:r w:rsidR="000F3656" w:rsidRPr="000F3656">
        <w:rPr>
          <w:rStyle w:val="libAlaemChar"/>
          <w:rFonts w:hint="cs"/>
          <w:rtl/>
        </w:rPr>
        <w:t>عليهما‌السلام</w:t>
      </w:r>
      <w:r>
        <w:rPr>
          <w:rFonts w:hint="cs"/>
          <w:rtl/>
        </w:rPr>
        <w:t>.</w:t>
      </w:r>
    </w:p>
    <w:p w:rsidR="007A2F55" w:rsidRDefault="007A2F55" w:rsidP="0085091D">
      <w:pPr>
        <w:pStyle w:val="libNormal"/>
        <w:rPr>
          <w:rtl/>
        </w:rPr>
      </w:pPr>
      <w:r>
        <w:rPr>
          <w:rFonts w:hint="cs"/>
          <w:rtl/>
        </w:rPr>
        <w:t xml:space="preserve">وفي ذلك ما يؤثر عن النبيّ </w:t>
      </w:r>
      <w:r>
        <w:rPr>
          <w:rStyle w:val="libAlaemChar"/>
          <w:rFonts w:hint="cs"/>
          <w:rtl/>
        </w:rPr>
        <w:t>صلى‌الله‌عليه‌وآله</w:t>
      </w:r>
      <w:r>
        <w:rPr>
          <w:rFonts w:hint="cs"/>
          <w:rtl/>
        </w:rPr>
        <w:t xml:space="preserve"> أنّه قال لعليّ: «يهلك فيك رجلان: محبٌّ</w:t>
      </w:r>
    </w:p>
    <w:p w:rsidR="00651DB1" w:rsidRDefault="00651DB1" w:rsidP="00651DB1">
      <w:pPr>
        <w:pStyle w:val="libLine"/>
        <w:rPr>
          <w:rtl/>
        </w:rPr>
      </w:pPr>
      <w:r>
        <w:rPr>
          <w:rFonts w:hint="cs"/>
          <w:rtl/>
        </w:rPr>
        <w:t>____________________</w:t>
      </w:r>
    </w:p>
    <w:p w:rsidR="0056333D" w:rsidRDefault="0056333D" w:rsidP="00651DB1">
      <w:pPr>
        <w:pStyle w:val="libFootnote0"/>
        <w:rPr>
          <w:rtl/>
        </w:rPr>
      </w:pPr>
      <w:r>
        <w:rPr>
          <w:rFonts w:hint="cs"/>
          <w:rtl/>
        </w:rPr>
        <w:t xml:space="preserve">= أهل البيت كافٍ فقد ذكرت أحاديث كاذبة بحقّ غيرهم! وأمّا ابن عمر فسيرته معروفة في عدائه لأهل البيت </w:t>
      </w:r>
      <w:r w:rsidRPr="000F3656">
        <w:rPr>
          <w:rStyle w:val="libAlaemChar"/>
          <w:rFonts w:hint="cs"/>
          <w:rtl/>
        </w:rPr>
        <w:t>عليهم‌السلام</w:t>
      </w:r>
      <w:r>
        <w:rPr>
          <w:rFonts w:hint="cs"/>
          <w:rtl/>
        </w:rPr>
        <w:t xml:space="preserve">!). </w:t>
      </w:r>
    </w:p>
    <w:p w:rsidR="00651DB1" w:rsidRDefault="00651DB1" w:rsidP="00651DB1">
      <w:pPr>
        <w:pStyle w:val="libFootnote0"/>
        <w:rPr>
          <w:rtl/>
        </w:rPr>
      </w:pPr>
      <w:r>
        <w:rPr>
          <w:rFonts w:hint="cs"/>
          <w:rtl/>
        </w:rPr>
        <w:t xml:space="preserve">(1) مراده من الروافض هم القائلون بربوبيّة عليّ </w:t>
      </w:r>
      <w:r w:rsidR="000F3656" w:rsidRPr="000F3656">
        <w:rPr>
          <w:rStyle w:val="libAlaemChar"/>
          <w:rFonts w:hint="cs"/>
          <w:rtl/>
        </w:rPr>
        <w:t>عليه‌السلام</w:t>
      </w:r>
      <w:r>
        <w:rPr>
          <w:rFonts w:hint="cs"/>
          <w:rtl/>
        </w:rPr>
        <w:t xml:space="preserve"> بقرينة تنزيل منزلتهم منزلة النصارى.</w:t>
      </w:r>
    </w:p>
    <w:p w:rsidR="00651DB1" w:rsidRDefault="00651DB1" w:rsidP="00613442">
      <w:pPr>
        <w:pStyle w:val="libNormal"/>
        <w:rPr>
          <w:rtl/>
        </w:rPr>
      </w:pPr>
      <w:r>
        <w:rPr>
          <w:rFonts w:hint="cs"/>
          <w:rtl/>
        </w:rPr>
        <w:br w:type="page"/>
      </w:r>
    </w:p>
    <w:p w:rsidR="0085091D" w:rsidRDefault="0085091D" w:rsidP="007A2F55">
      <w:pPr>
        <w:pStyle w:val="libNormal0"/>
        <w:rPr>
          <w:rtl/>
        </w:rPr>
      </w:pPr>
      <w:r>
        <w:rPr>
          <w:rFonts w:hint="cs"/>
          <w:rtl/>
        </w:rPr>
        <w:lastRenderedPageBreak/>
        <w:t>مفرط، ومبغض مفرط</w:t>
      </w:r>
      <w:r w:rsidR="00B876B3">
        <w:rPr>
          <w:rFonts w:hint="cs"/>
          <w:rtl/>
        </w:rPr>
        <w:t>»</w:t>
      </w:r>
      <w:r>
        <w:rPr>
          <w:rFonts w:hint="cs"/>
          <w:rtl/>
        </w:rPr>
        <w:t>.</w:t>
      </w:r>
    </w:p>
    <w:p w:rsidR="0085091D" w:rsidRDefault="0085091D" w:rsidP="0085091D">
      <w:pPr>
        <w:pStyle w:val="libNormal"/>
        <w:rPr>
          <w:rtl/>
        </w:rPr>
      </w:pPr>
      <w:r>
        <w:rPr>
          <w:rFonts w:hint="cs"/>
          <w:rtl/>
        </w:rPr>
        <w:t>وأوّل ما يجب في هذا الباب من التنبيه على الحقّ قبل التلخيص والتفسير: أنّكم تعلمون أنّ بلدان النَّصْب والمقصّرين عن فضل عليّ بن أبي طالب الشام والري والبصرة.</w:t>
      </w:r>
    </w:p>
    <w:p w:rsidR="0085091D" w:rsidRDefault="0085091D" w:rsidP="0085091D">
      <w:pPr>
        <w:pStyle w:val="libNormal"/>
        <w:rPr>
          <w:rtl/>
        </w:rPr>
      </w:pPr>
      <w:r>
        <w:rPr>
          <w:rFonts w:hint="cs"/>
          <w:rtl/>
        </w:rPr>
        <w:t>وليعلم أنّ أموره تنكشف على طول الأيّام، وأنّ الحقّ يعلو عند النظر بما ترادف من قوارع الحجج، فيملّ الناس الجهل والتعصب والخطأ.</w:t>
      </w:r>
    </w:p>
    <w:p w:rsidR="0085091D" w:rsidRDefault="0085091D" w:rsidP="0085091D">
      <w:pPr>
        <w:pStyle w:val="libNormal"/>
        <w:rPr>
          <w:rtl/>
        </w:rPr>
      </w:pPr>
      <w:r>
        <w:rPr>
          <w:rFonts w:hint="cs"/>
          <w:rtl/>
        </w:rPr>
        <w:t>وأخرى أيضاً: أنك لم تر شيعيّاً قطّ رجع القهقرى بل يزداد في الإفراط، ويغلو في القول ولا يرجع إلى التقصير حتّى يصير بالإفراط رافضيّاً كبيراً!! ولذلك قال بعضُ الناس: أرني شيعيّاً صغيراً أريك رافضيّاً كبيراً. وعلّة ذلك: أنّه إذا قال بالتشيّع اتّسعت عليه الفضائل وكثرت المناقب وترِد عليه عند النظر من فضائل صاحبه، وتقدّمه دلائل تبهر وتلوح كالقمر الأزهر وكالنجوم المضيئة، فيضيق عليه المخرج، فلا يكون عنده من الورع والتوقّي ولطافة النَّظر والعِلم بالمخرج ما يمنعه من الغلوّ ويُقعده من الإفراط، فعندها ترفّض.</w:t>
      </w:r>
    </w:p>
    <w:p w:rsidR="0085091D" w:rsidRDefault="0085091D" w:rsidP="0085091D">
      <w:pPr>
        <w:pStyle w:val="libNormal"/>
        <w:rPr>
          <w:rtl/>
        </w:rPr>
      </w:pPr>
      <w:r>
        <w:rPr>
          <w:rFonts w:hint="cs"/>
          <w:rtl/>
        </w:rPr>
        <w:t>وأفرط قومٌ في بُغضه فلعنه وشتم وكفر.</w:t>
      </w:r>
    </w:p>
    <w:p w:rsidR="0085091D" w:rsidRDefault="0085091D" w:rsidP="0085091D">
      <w:pPr>
        <w:pStyle w:val="libNormal"/>
        <w:rPr>
          <w:rtl/>
        </w:rPr>
      </w:pPr>
      <w:r>
        <w:rPr>
          <w:rFonts w:hint="cs"/>
          <w:rtl/>
        </w:rPr>
        <w:t>وقال قومٌ بنبوّته. وقال آخرون فيه مثل مقالة النصارى في عيسى ابن مريم. ولا تجد أحداً قال ذلك في أبي بكر وعمر. بل قد نجد القائلين بتقديم أبي بكر وعمر قد يرجعون إلى ترك المذهب، ويميلون إلى الاعتقاد الحسَن والصواب في اعتقاد التشيّع.</w:t>
      </w:r>
    </w:p>
    <w:p w:rsidR="007A2F55" w:rsidRDefault="0085091D" w:rsidP="0085091D">
      <w:pPr>
        <w:pStyle w:val="libNormal"/>
        <w:rPr>
          <w:rtl/>
        </w:rPr>
      </w:pPr>
      <w:r>
        <w:rPr>
          <w:rFonts w:hint="cs"/>
          <w:rtl/>
        </w:rPr>
        <w:t xml:space="preserve">ولسنا نجعل إفراط مَن أفرط وشتمَ مَن شتم حجّةً في تقديم عليّ بن أبي </w:t>
      </w:r>
    </w:p>
    <w:p w:rsidR="007A2F55" w:rsidRDefault="007A2F55" w:rsidP="007A2F55">
      <w:pPr>
        <w:pStyle w:val="libNormal"/>
        <w:rPr>
          <w:rtl/>
        </w:rPr>
      </w:pPr>
      <w:r>
        <w:rPr>
          <w:rtl/>
        </w:rPr>
        <w:br w:type="page"/>
      </w:r>
    </w:p>
    <w:p w:rsidR="0085091D" w:rsidRDefault="0085091D" w:rsidP="007A2F55">
      <w:pPr>
        <w:pStyle w:val="libNormal0"/>
        <w:rPr>
          <w:rtl/>
        </w:rPr>
      </w:pPr>
      <w:r>
        <w:rPr>
          <w:rFonts w:hint="cs"/>
          <w:rtl/>
        </w:rPr>
        <w:lastRenderedPageBreak/>
        <w:t>طالب على أبي بكر وعمر، وإنّما جعلنا ذلك تنبيهاً قبلَ النظر لتعلموا أنّ التمييز والمعرفة في تقديمه يحثّان على الفحص والنظر، ولأنّ قوماً دعاهم التعصّب والحُمق إلى أن جعلوا إفراط مَن أفرط فيه، وخلاف من خالفه تنقُّصا لأبي الحسن صلوات الله عليه؛ فأريناهم أنّ ذلك في الفضل أولى من النقص، وعلى التقديم أدلّ منه على التقصير كما قلنا في عيسى ابن مريم.</w:t>
      </w:r>
    </w:p>
    <w:p w:rsidR="0085091D" w:rsidRDefault="0085091D" w:rsidP="0085091D">
      <w:pPr>
        <w:pStyle w:val="libNormal"/>
        <w:rPr>
          <w:rtl/>
        </w:rPr>
      </w:pPr>
      <w:r>
        <w:rPr>
          <w:rFonts w:hint="cs"/>
          <w:rtl/>
        </w:rPr>
        <w:t>وبلغ التوهّم إلى حدٍّ حتّى دعا قوماً إلى أن زعموا أنّ كثرة الخلاف عليه في عسكره وما حدث من نكث الناكثين عليه يدلّ على أنّه لم يكن له نفاذ في التدبير ولا كان معه من حسن التأليف ورجاحة السياسة ما كان مع غيره، على ما زعموا.</w:t>
      </w:r>
    </w:p>
    <w:p w:rsidR="0085091D" w:rsidRDefault="0085091D" w:rsidP="0085091D">
      <w:pPr>
        <w:pStyle w:val="libNormal"/>
        <w:rPr>
          <w:rtl/>
        </w:rPr>
      </w:pPr>
      <w:r>
        <w:rPr>
          <w:rFonts w:hint="cs"/>
          <w:rtl/>
        </w:rPr>
        <w:t>وهذا غاية ما يكون من التعدّي في القول والإفراط في ترك قلّة الإنصاف وذلك بأنّهم لم يوقفونا من سوء تدبيره وخطأ سياسته على أمر معروف ولا على حديث في ذلك مأثور ومشهور، وإنّما أرادوا أن يوجّهوا ذلك بالقياس قصداً منهم إلى نصرة الخطأ وميلاً إلى العصبيّة والحما.</w:t>
      </w:r>
    </w:p>
    <w:p w:rsidR="007A2F55" w:rsidRDefault="0085091D" w:rsidP="0085091D">
      <w:pPr>
        <w:pStyle w:val="libNormal"/>
        <w:rPr>
          <w:rtl/>
        </w:rPr>
      </w:pPr>
      <w:r>
        <w:rPr>
          <w:rFonts w:hint="cs"/>
          <w:rtl/>
        </w:rPr>
        <w:t xml:space="preserve">وهيهات أن ينالوا في عليّ ما قصدوا إليه، ولو كان ما ذهبوا إليه صواباً قلنا: فارتدادُ العرب قاطبةً، واجتماعها على الردّة في أيّام أبي بكر أعظمُ وأدلُّ على الخطأ في الرأي، والغلط في السياسة، لأنّ الفتنة كانت أعظم في أيّامه وكذلك فتنتهم أيّام عثمان أشدّ، واختلافهم عليه أكبر وأجلّ؛ فما قلتم على عثمان أوجب ومن أبي حسن أبعد لأنّ الخلاف عليه كان هو سببه وعلّته وذلك مأثور مشهور في كتب العامّة، فكيف في كتب الخاصّة! وذلك لأنّ القوم خالفوه لما ظهر </w:t>
      </w:r>
    </w:p>
    <w:p w:rsidR="007A2F55" w:rsidRDefault="007A2F55" w:rsidP="007A2F55">
      <w:pPr>
        <w:pStyle w:val="libNormal"/>
        <w:rPr>
          <w:rtl/>
        </w:rPr>
      </w:pPr>
      <w:r>
        <w:rPr>
          <w:rtl/>
        </w:rPr>
        <w:br w:type="page"/>
      </w:r>
    </w:p>
    <w:p w:rsidR="0085091D" w:rsidRDefault="0085091D" w:rsidP="007A2F55">
      <w:pPr>
        <w:pStyle w:val="libNormal0"/>
        <w:rPr>
          <w:rtl/>
        </w:rPr>
      </w:pPr>
      <w:r>
        <w:rPr>
          <w:rFonts w:hint="cs"/>
          <w:rtl/>
        </w:rPr>
        <w:lastRenderedPageBreak/>
        <w:t xml:space="preserve">من عواره وضعفه، ولما حدث عندهم من نهمته ودعوى من ادّعى عليه تبديل السنن واستيثار الفيء، وإيواء الطريد </w:t>
      </w:r>
      <w:r w:rsidRPr="002E3D48">
        <w:rPr>
          <w:rStyle w:val="libFootnotenumChar"/>
          <w:rFonts w:hint="cs"/>
          <w:rtl/>
        </w:rPr>
        <w:t>(1)</w:t>
      </w:r>
      <w:r>
        <w:rPr>
          <w:rFonts w:hint="cs"/>
          <w:rtl/>
        </w:rPr>
        <w:t xml:space="preserve">، ورجوعه عن رأيه مرّة بعد مرّة، ومن شيء بعد شيء، وإخراج أبي ذرّ </w:t>
      </w:r>
      <w:r w:rsidR="00816EE1" w:rsidRPr="00816EE1">
        <w:rPr>
          <w:rStyle w:val="libAlaemChar"/>
          <w:rFonts w:hint="cs"/>
          <w:rtl/>
        </w:rPr>
        <w:t>رضي‌الله‌عنه</w:t>
      </w:r>
      <w:r>
        <w:rPr>
          <w:rFonts w:hint="cs"/>
          <w:rtl/>
        </w:rPr>
        <w:t>.</w:t>
      </w:r>
    </w:p>
    <w:p w:rsidR="0085091D" w:rsidRDefault="0085091D" w:rsidP="0085091D">
      <w:pPr>
        <w:pStyle w:val="libNormal"/>
        <w:rPr>
          <w:rtl/>
        </w:rPr>
      </w:pPr>
      <w:r>
        <w:rPr>
          <w:rFonts w:hint="cs"/>
          <w:rtl/>
        </w:rPr>
        <w:t>فهذا عليكم في عثمان قد وجب، وفي عليّ قد بطل، فالحمد لله على تعريفه بهت من كفر، وقمع من عاند.</w:t>
      </w:r>
    </w:p>
    <w:p w:rsidR="0085091D" w:rsidRDefault="0085091D" w:rsidP="0085091D">
      <w:pPr>
        <w:pStyle w:val="libNormal"/>
        <w:rPr>
          <w:rtl/>
        </w:rPr>
      </w:pPr>
      <w:r>
        <w:rPr>
          <w:rFonts w:hint="cs"/>
          <w:rtl/>
        </w:rPr>
        <w:t xml:space="preserve">ومتى اعتلَّ أهل الحيرة في تنقيص أبي حسن بما حدث في زمانه من الخلاف والفتن، فذلك عليهم في أبي بكر أوجب ولعثمان ألزم. ومتى صوّبوا رأي عثمان رأي في كفّه الحرب وخطّأوا عليّاً في إقدامه على القتال؛ لزمهم تخطئة أبي بكر في محاربته لمن منع الزكاة أن يلزموه الضلال والخطأ، إذ زعم أنّه يسفك الدماء ويقتل الأنفس من أجل عقال لو منعوه </w:t>
      </w:r>
      <w:r w:rsidRPr="002E3D48">
        <w:rPr>
          <w:rStyle w:val="libFootnotenumChar"/>
          <w:rFonts w:hint="cs"/>
          <w:rtl/>
        </w:rPr>
        <w:t>(2)</w:t>
      </w:r>
      <w:r>
        <w:rPr>
          <w:rFonts w:hint="cs"/>
          <w:rtl/>
        </w:rPr>
        <w:t>.</w:t>
      </w:r>
    </w:p>
    <w:p w:rsidR="007A2F55" w:rsidRDefault="007A2F55" w:rsidP="007A2F55">
      <w:pPr>
        <w:pStyle w:val="libNormal"/>
        <w:rPr>
          <w:rtl/>
        </w:rPr>
      </w:pPr>
      <w:r>
        <w:rPr>
          <w:rFonts w:hint="cs"/>
          <w:rtl/>
        </w:rPr>
        <w:t>ومتى صوّبوا أبابكر في رأيه، خطّأوا عثمان في كفّه عن الدفع عن نفسه ودينه.</w:t>
      </w:r>
    </w:p>
    <w:p w:rsidR="007A2F55" w:rsidRDefault="007A2F55" w:rsidP="007A2F55">
      <w:pPr>
        <w:pStyle w:val="libNormal"/>
        <w:rPr>
          <w:rtl/>
        </w:rPr>
      </w:pPr>
      <w:r>
        <w:rPr>
          <w:rFonts w:hint="cs"/>
          <w:rtl/>
        </w:rPr>
        <w:t>فأين المفرّ والمذهب وقد أحاطت بكم الحجج لو لا المعاندة والتعصّب!</w:t>
      </w:r>
    </w:p>
    <w:p w:rsidR="007A2F55" w:rsidRDefault="007A2F55" w:rsidP="007A2F55">
      <w:pPr>
        <w:pStyle w:val="libNormal"/>
        <w:rPr>
          <w:rtl/>
        </w:rPr>
      </w:pPr>
      <w:r>
        <w:rPr>
          <w:rFonts w:hint="cs"/>
          <w:rtl/>
        </w:rPr>
        <w:t xml:space="preserve">وأبيَن من هذا أنّ أُسامة بن زيد لمّا سُئل عن علّة قعوده عن نصرة أميرالمؤمنين على أعدائه أنّه قال: حلفتُ أيّام النبي </w:t>
      </w:r>
      <w:r>
        <w:rPr>
          <w:rStyle w:val="libAlaemChar"/>
          <w:rFonts w:hint="cs"/>
          <w:rtl/>
        </w:rPr>
        <w:t>صلى‌الله‌عليه‌وآله</w:t>
      </w:r>
      <w:r>
        <w:rPr>
          <w:rFonts w:hint="cs"/>
          <w:rtl/>
        </w:rPr>
        <w:t xml:space="preserve"> أن لا أقاتل من قال: لا إله إلاّ الله. وذلك أنّه كان في سريّة في بعض محاربة المشركين فقتل رجلاً بعد أن قال: </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 xml:space="preserve">(1) هو الحكم بن أبي العاص أبو مروان الذي كان يستهزئ برسول الله </w:t>
      </w:r>
      <w:r w:rsidR="00A24773">
        <w:rPr>
          <w:rStyle w:val="libAlaemChar"/>
          <w:rFonts w:hint="cs"/>
          <w:rtl/>
        </w:rPr>
        <w:t>صلى‌الله‌عليه‌وآله</w:t>
      </w:r>
      <w:r>
        <w:rPr>
          <w:rFonts w:hint="cs"/>
          <w:rtl/>
        </w:rPr>
        <w:t>.</w:t>
      </w:r>
    </w:p>
    <w:p w:rsidR="00651DB1" w:rsidRDefault="00651DB1" w:rsidP="00651DB1">
      <w:pPr>
        <w:pStyle w:val="libFootnote0"/>
        <w:rPr>
          <w:rtl/>
        </w:rPr>
      </w:pPr>
      <w:r>
        <w:rPr>
          <w:rFonts w:hint="cs"/>
          <w:rtl/>
        </w:rPr>
        <w:t>(2) أي أنّه قاتل القبائل التي رفضت خلافته ولم ترها شرعيّة وهي قبائل واسعة فمنعت إعطاءه الزكاة لذلك ... وقد تكلّمنا عن هذا الأمر فيما مضى من هذا الفصل، وفي وقعة الجمل - سيأتي -.</w:t>
      </w:r>
    </w:p>
    <w:p w:rsidR="00651DB1" w:rsidRDefault="00651DB1" w:rsidP="00613442">
      <w:pPr>
        <w:pStyle w:val="libNormal"/>
        <w:rPr>
          <w:rtl/>
        </w:rPr>
      </w:pPr>
      <w:r>
        <w:rPr>
          <w:rFonts w:hint="cs"/>
          <w:rtl/>
        </w:rPr>
        <w:br w:type="page"/>
      </w:r>
    </w:p>
    <w:p w:rsidR="0085091D" w:rsidRDefault="0085091D" w:rsidP="007A2F55">
      <w:pPr>
        <w:pStyle w:val="libNormal0"/>
        <w:rPr>
          <w:rtl/>
        </w:rPr>
      </w:pPr>
      <w:r>
        <w:rPr>
          <w:rFonts w:hint="cs"/>
          <w:rtl/>
        </w:rPr>
        <w:lastRenderedPageBreak/>
        <w:t xml:space="preserve">أشهد أن لا إله إلاّ الله. فقال رسول الله: قتلته وهو يشهد أن لا إله إلاّ الله، فعاهد أسامةُ رسولَ الله </w:t>
      </w:r>
      <w:r w:rsidR="00A24773">
        <w:rPr>
          <w:rStyle w:val="libAlaemChar"/>
          <w:rFonts w:hint="cs"/>
          <w:rtl/>
        </w:rPr>
        <w:t>صلى‌الله‌عليه‌وآله</w:t>
      </w:r>
      <w:r>
        <w:rPr>
          <w:rFonts w:hint="cs"/>
          <w:rtl/>
        </w:rPr>
        <w:t xml:space="preserve"> أن لا يقاتل أحداً يشهد الشهادتين.</w:t>
      </w:r>
    </w:p>
    <w:p w:rsidR="0085091D" w:rsidRDefault="0085091D" w:rsidP="0085091D">
      <w:pPr>
        <w:pStyle w:val="libNormal"/>
        <w:rPr>
          <w:rtl/>
        </w:rPr>
      </w:pPr>
      <w:r>
        <w:rPr>
          <w:rFonts w:hint="cs"/>
          <w:rtl/>
        </w:rPr>
        <w:t>فأخطأ أسامة في أوّل مرّة في الحكم في قتْل الكفرة، وغلط في حكم الله في محاربة أهل القبلة؛ لأنّ الكافر إنّما وجبت محارته لإنكاره الشهادة، وأهل الصلاة لم يجب قتالهم لإقرارهم وإنّما وجب قتالهم لبغيهم؛ فالحكم في أهل الصلاة أن يكفّ عن قتلهم إذا رجعوا عن بغيهم، وفاؤا إلى أمر ربّهم كما أنّ الحكم في أهل الكفر أن لا يقاتلوا إذا رجعوا عن كفرهم.</w:t>
      </w:r>
    </w:p>
    <w:p w:rsidR="0085091D" w:rsidRDefault="0085091D" w:rsidP="0085091D">
      <w:pPr>
        <w:pStyle w:val="libNormal"/>
        <w:rPr>
          <w:rtl/>
        </w:rPr>
      </w:pPr>
      <w:r>
        <w:rPr>
          <w:rFonts w:hint="cs"/>
          <w:rtl/>
        </w:rPr>
        <w:t>فلم يسلم أسامة من الخطأ في إقدامه ولم يُدرك الصواب في إمساكه، فغلط أسامة الضعيف في الحكمين جميعاً.</w:t>
      </w:r>
    </w:p>
    <w:p w:rsidR="0085091D" w:rsidRDefault="0085091D" w:rsidP="0085091D">
      <w:pPr>
        <w:pStyle w:val="libNormal"/>
        <w:rPr>
          <w:rtl/>
        </w:rPr>
      </w:pPr>
      <w:r>
        <w:rPr>
          <w:rFonts w:hint="cs"/>
          <w:rtl/>
        </w:rPr>
        <w:t>على أنّ هذا القول من أسامة يدلّ على تخطئة أبي بكر في رأيه، لأنّ أبا بكر قد رأى محاربة من أقرّ بالشهادة وصلّى القبلة.</w:t>
      </w:r>
    </w:p>
    <w:p w:rsidR="0085091D" w:rsidRDefault="0085091D" w:rsidP="0085091D">
      <w:pPr>
        <w:pStyle w:val="libNormal"/>
        <w:rPr>
          <w:rtl/>
        </w:rPr>
      </w:pPr>
      <w:r>
        <w:rPr>
          <w:rFonts w:hint="cs"/>
          <w:rtl/>
        </w:rPr>
        <w:t xml:space="preserve">والعجب أنّ الخلاف على أبي بكر كان في هذا الرأي أكثر، لأنّ عامّة أصحاب النبيّ </w:t>
      </w:r>
      <w:r w:rsidR="00A24773">
        <w:rPr>
          <w:rStyle w:val="libAlaemChar"/>
          <w:rFonts w:hint="cs"/>
          <w:rtl/>
        </w:rPr>
        <w:t>صلى‌الله‌عليه‌وآله</w:t>
      </w:r>
      <w:r>
        <w:rPr>
          <w:rFonts w:hint="cs"/>
          <w:rtl/>
        </w:rPr>
        <w:t xml:space="preserve"> أسندوا رأيهم في خلاف أبي بكر إلى النبيّ </w:t>
      </w:r>
      <w:r w:rsidR="00A24773">
        <w:rPr>
          <w:rStyle w:val="libAlaemChar"/>
          <w:rFonts w:hint="cs"/>
          <w:rtl/>
        </w:rPr>
        <w:t>صلى‌الله‌عليه‌وآله</w:t>
      </w:r>
      <w:r>
        <w:rPr>
          <w:rFonts w:hint="cs"/>
          <w:rtl/>
        </w:rPr>
        <w:t xml:space="preserve">، فقالوا: سمعنا النبيّ </w:t>
      </w:r>
      <w:r w:rsidR="00A24773">
        <w:rPr>
          <w:rStyle w:val="libAlaemChar"/>
          <w:rFonts w:hint="cs"/>
          <w:rtl/>
        </w:rPr>
        <w:t>صلى‌الله‌عليه‌وآله</w:t>
      </w:r>
      <w:r>
        <w:rPr>
          <w:rFonts w:hint="cs"/>
          <w:rtl/>
        </w:rPr>
        <w:t xml:space="preserve"> يقول: </w:t>
      </w:r>
      <w:r w:rsidR="00B876B3">
        <w:rPr>
          <w:rFonts w:hint="cs"/>
          <w:rtl/>
        </w:rPr>
        <w:t>«</w:t>
      </w:r>
      <w:r>
        <w:rPr>
          <w:rFonts w:hint="cs"/>
          <w:rtl/>
        </w:rPr>
        <w:t>أُمرتُ أن أُقاتل الناس حتّى يقولوا: لا إله إلاّ الله، فإذا قالوها منعوا منّي دماءهم وأموالهم إلاّ بحقّها وحسابهم على الله</w:t>
      </w:r>
      <w:r w:rsidR="00B876B3">
        <w:rPr>
          <w:rFonts w:hint="cs"/>
          <w:rtl/>
        </w:rPr>
        <w:t>»</w:t>
      </w:r>
      <w:r>
        <w:rPr>
          <w:rFonts w:hint="cs"/>
          <w:rtl/>
        </w:rPr>
        <w:t>.</w:t>
      </w:r>
    </w:p>
    <w:p w:rsidR="007A2F55" w:rsidRDefault="0085091D" w:rsidP="0085091D">
      <w:pPr>
        <w:pStyle w:val="libNormal"/>
        <w:rPr>
          <w:rtl/>
        </w:rPr>
      </w:pPr>
      <w:r>
        <w:rPr>
          <w:rFonts w:hint="cs"/>
          <w:rtl/>
        </w:rPr>
        <w:t xml:space="preserve">فكان هذا من قولهم أكبر في الخلاف، وأعظم في الشبهة ممّا رواه محمّد بن مسلمة أنّه سمع النبيّ </w:t>
      </w:r>
      <w:r w:rsidR="00A24773">
        <w:rPr>
          <w:rStyle w:val="libAlaemChar"/>
          <w:rFonts w:hint="cs"/>
          <w:rtl/>
        </w:rPr>
        <w:t>صلى‌الله‌عليه‌وآله</w:t>
      </w:r>
      <w:r>
        <w:rPr>
          <w:rFonts w:hint="cs"/>
          <w:rtl/>
        </w:rPr>
        <w:t xml:space="preserve"> يقول: إذا رأيت فتنة فاتّخذ سيفاً من خشب واضرب </w:t>
      </w:r>
    </w:p>
    <w:p w:rsidR="007A2F55" w:rsidRDefault="007A2F55" w:rsidP="007A2F55">
      <w:pPr>
        <w:pStyle w:val="libNormal"/>
        <w:rPr>
          <w:rtl/>
        </w:rPr>
      </w:pPr>
      <w:r>
        <w:rPr>
          <w:rtl/>
        </w:rPr>
        <w:br w:type="page"/>
      </w:r>
    </w:p>
    <w:p w:rsidR="0085091D" w:rsidRDefault="0085091D" w:rsidP="007A2F55">
      <w:pPr>
        <w:pStyle w:val="libNormal0"/>
        <w:rPr>
          <w:rtl/>
        </w:rPr>
      </w:pPr>
      <w:r>
        <w:rPr>
          <w:rFonts w:hint="cs"/>
          <w:rtl/>
        </w:rPr>
        <w:lastRenderedPageBreak/>
        <w:t xml:space="preserve">سيفك الحائط </w:t>
      </w:r>
      <w:r w:rsidRPr="002E3D48">
        <w:rPr>
          <w:rStyle w:val="libFootnotenumChar"/>
          <w:rFonts w:hint="cs"/>
          <w:rtl/>
        </w:rPr>
        <w:t>(1)</w:t>
      </w:r>
      <w:r>
        <w:rPr>
          <w:rFonts w:hint="cs"/>
          <w:rtl/>
        </w:rPr>
        <w:t>.</w:t>
      </w:r>
    </w:p>
    <w:p w:rsidR="0085091D" w:rsidRDefault="0085091D" w:rsidP="0085091D">
      <w:pPr>
        <w:pStyle w:val="libNormal"/>
        <w:rPr>
          <w:rtl/>
        </w:rPr>
      </w:pPr>
      <w:r>
        <w:rPr>
          <w:rFonts w:hint="cs"/>
          <w:rtl/>
        </w:rPr>
        <w:t xml:space="preserve">مع روايتكم الظاهرة أنّ النبيّ </w:t>
      </w:r>
      <w:r w:rsidR="00A24773">
        <w:rPr>
          <w:rStyle w:val="libAlaemChar"/>
          <w:rFonts w:hint="cs"/>
          <w:rtl/>
        </w:rPr>
        <w:t>صلى‌الله‌عليه‌وآله</w:t>
      </w:r>
      <w:r>
        <w:rPr>
          <w:rFonts w:hint="cs"/>
          <w:rtl/>
        </w:rPr>
        <w:t xml:space="preserve"> قال: </w:t>
      </w:r>
      <w:r w:rsidR="00B876B3">
        <w:rPr>
          <w:rFonts w:hint="cs"/>
          <w:rtl/>
        </w:rPr>
        <w:t>«</w:t>
      </w:r>
      <w:r>
        <w:rPr>
          <w:rFonts w:hint="cs"/>
          <w:rtl/>
        </w:rPr>
        <w:t>عليّ مع الحقّ والحقّ مع عليّ</w:t>
      </w:r>
      <w:r w:rsidR="00B876B3">
        <w:rPr>
          <w:rFonts w:hint="cs"/>
          <w:rtl/>
        </w:rPr>
        <w:t>»</w:t>
      </w:r>
      <w:r>
        <w:rPr>
          <w:rFonts w:hint="cs"/>
          <w:rtl/>
        </w:rPr>
        <w:t xml:space="preserve"> </w:t>
      </w:r>
      <w:r w:rsidRPr="002E3D48">
        <w:rPr>
          <w:rStyle w:val="libFootnotenumChar"/>
          <w:rFonts w:hint="cs"/>
          <w:rtl/>
        </w:rPr>
        <w:t>(2)</w:t>
      </w:r>
      <w:r>
        <w:rPr>
          <w:rFonts w:hint="cs"/>
          <w:rtl/>
        </w:rPr>
        <w:t>.</w:t>
      </w:r>
    </w:p>
    <w:p w:rsidR="0085091D" w:rsidRDefault="0085091D" w:rsidP="0085091D">
      <w:pPr>
        <w:pStyle w:val="libNormal"/>
        <w:rPr>
          <w:rtl/>
        </w:rPr>
      </w:pPr>
      <w:r>
        <w:rPr>
          <w:rFonts w:hint="cs"/>
          <w:rtl/>
        </w:rPr>
        <w:t>فكيف تكون فتنة قائدها ودليلها عليّ بن أبي طالب؟!</w:t>
      </w:r>
    </w:p>
    <w:p w:rsidR="0085091D" w:rsidRDefault="0085091D" w:rsidP="0085091D">
      <w:pPr>
        <w:pStyle w:val="libNormal"/>
        <w:rPr>
          <w:rtl/>
        </w:rPr>
      </w:pPr>
      <w:r>
        <w:rPr>
          <w:rFonts w:hint="cs"/>
          <w:rtl/>
        </w:rPr>
        <w:t xml:space="preserve">وقول عليّ </w:t>
      </w:r>
      <w:r w:rsidR="000F3656" w:rsidRPr="000F3656">
        <w:rPr>
          <w:rStyle w:val="libAlaemChar"/>
          <w:rFonts w:hint="cs"/>
          <w:rtl/>
        </w:rPr>
        <w:t>عليه‌السلام</w:t>
      </w:r>
      <w:r>
        <w:rPr>
          <w:rFonts w:hint="cs"/>
          <w:rtl/>
        </w:rPr>
        <w:t xml:space="preserve">: </w:t>
      </w:r>
      <w:r w:rsidR="00B876B3">
        <w:rPr>
          <w:rFonts w:hint="cs"/>
          <w:rtl/>
        </w:rPr>
        <w:t>«</w:t>
      </w:r>
      <w:r>
        <w:rPr>
          <w:rFonts w:hint="cs"/>
          <w:rtl/>
        </w:rPr>
        <w:t xml:space="preserve">إنّه لَعهدُ النبيّ </w:t>
      </w:r>
      <w:r w:rsidR="00A24773">
        <w:rPr>
          <w:rStyle w:val="libAlaemChar"/>
          <w:rFonts w:hint="cs"/>
          <w:rtl/>
        </w:rPr>
        <w:t>صلى‌الله‌عليه‌وآله</w:t>
      </w:r>
      <w:r>
        <w:rPr>
          <w:rFonts w:hint="cs"/>
          <w:rtl/>
        </w:rPr>
        <w:t xml:space="preserve"> إليّ أن أقاتل الناكثين والقاسطين والمارقين</w:t>
      </w:r>
      <w:r w:rsidR="00B876B3">
        <w:rPr>
          <w:rFonts w:hint="cs"/>
          <w:rtl/>
        </w:rPr>
        <w:t>»</w:t>
      </w:r>
      <w:r>
        <w:rPr>
          <w:rFonts w:hint="cs"/>
          <w:rtl/>
        </w:rPr>
        <w:t xml:space="preserve"> </w:t>
      </w:r>
      <w:r w:rsidRPr="002E3D48">
        <w:rPr>
          <w:rStyle w:val="libFootnotenumChar"/>
          <w:rFonts w:hint="cs"/>
          <w:rtl/>
        </w:rPr>
        <w:t>(3)</w:t>
      </w:r>
      <w:r>
        <w:rPr>
          <w:rFonts w:hint="cs"/>
          <w:rtl/>
        </w:rPr>
        <w:t>. وشهادة المهاجرين والأنصار له بما قال، وفيهم عمّار بن ياسر، وأبو أيّوب الأنصاري، وأهل الفضل والسابقة.</w:t>
      </w:r>
    </w:p>
    <w:p w:rsidR="0085091D" w:rsidRDefault="0085091D" w:rsidP="0085091D">
      <w:pPr>
        <w:pStyle w:val="libNormal"/>
        <w:rPr>
          <w:rtl/>
        </w:rPr>
      </w:pPr>
      <w:r>
        <w:rPr>
          <w:rFonts w:hint="cs"/>
          <w:rtl/>
        </w:rPr>
        <w:t xml:space="preserve">وإنّما قدّمنا هذه المقدّمة لتعلموا أنّ شأن مَن ذهبَ عن فضل أميرالمؤمنين ليس إلاّ المعاندة واتِّباع الهوى دون الحجّة </w:t>
      </w:r>
      <w:r w:rsidRPr="002E3D48">
        <w:rPr>
          <w:rStyle w:val="libFootnotenumChar"/>
          <w:rFonts w:hint="cs"/>
          <w:rtl/>
        </w:rPr>
        <w:t>(4)</w:t>
      </w:r>
      <w:r>
        <w:rPr>
          <w:rFonts w:hint="cs"/>
          <w:rtl/>
        </w:rPr>
        <w:t>.</w:t>
      </w:r>
    </w:p>
    <w:p w:rsidR="007A2F55" w:rsidRPr="002E0918" w:rsidRDefault="007A2F55" w:rsidP="00310A16">
      <w:pPr>
        <w:pStyle w:val="Heading2"/>
        <w:rPr>
          <w:rtl/>
        </w:rPr>
      </w:pPr>
      <w:bookmarkStart w:id="83" w:name="_Toc409257455"/>
      <w:r>
        <w:rPr>
          <w:rFonts w:hint="cs"/>
          <w:rtl/>
        </w:rPr>
        <w:t xml:space="preserve">دستور معاوية في سبّ أميرالمؤمنين عليّ </w:t>
      </w:r>
      <w:r w:rsidRPr="000F3656">
        <w:rPr>
          <w:rStyle w:val="libAlaemChar"/>
          <w:rFonts w:hint="cs"/>
          <w:rtl/>
        </w:rPr>
        <w:t>عليه‌السلام</w:t>
      </w:r>
      <w:r>
        <w:rPr>
          <w:rFonts w:hint="cs"/>
          <w:rtl/>
        </w:rPr>
        <w:t xml:space="preserve"> والبراءة منه</w:t>
      </w:r>
      <w:bookmarkEnd w:id="83"/>
    </w:p>
    <w:p w:rsidR="007A2F55" w:rsidRDefault="007A2F55" w:rsidP="007A2F55">
      <w:pPr>
        <w:pStyle w:val="libNormal"/>
        <w:rPr>
          <w:rtl/>
        </w:rPr>
      </w:pPr>
      <w:r>
        <w:rPr>
          <w:rFonts w:hint="cs"/>
          <w:rtl/>
        </w:rPr>
        <w:t xml:space="preserve">ذكر ابن أبي الحديد في ذلك، قال: إنّ معاوية، أمر الناس بالعراق والشام وغيرهما بسبّ عليّ </w:t>
      </w:r>
      <w:r w:rsidRPr="000F3656">
        <w:rPr>
          <w:rStyle w:val="libAlaemChar"/>
          <w:rFonts w:hint="cs"/>
          <w:rtl/>
        </w:rPr>
        <w:t>عليه‌السلام</w:t>
      </w:r>
      <w:r>
        <w:rPr>
          <w:rFonts w:hint="cs"/>
          <w:rtl/>
        </w:rPr>
        <w:t xml:space="preserve"> والبراءة منه.</w:t>
      </w:r>
    </w:p>
    <w:p w:rsidR="007A2F55" w:rsidRDefault="007A2F55" w:rsidP="007A2F55">
      <w:pPr>
        <w:pStyle w:val="libNormal"/>
        <w:rPr>
          <w:rtl/>
        </w:rPr>
      </w:pPr>
      <w:r>
        <w:rPr>
          <w:rFonts w:hint="cs"/>
          <w:rtl/>
        </w:rPr>
        <w:t xml:space="preserve">وخُطب بذلك على منابر الإسلام، وصار ذلك سنّة في أيّام بني أُميّة إلى أن قام عمر بن عبد العزيز </w:t>
      </w:r>
      <w:r w:rsidRPr="00816EE1">
        <w:rPr>
          <w:rStyle w:val="libAlaemChar"/>
          <w:rFonts w:hint="cs"/>
          <w:rtl/>
        </w:rPr>
        <w:t>رضي‌الله‌عنه</w:t>
      </w:r>
      <w:r>
        <w:rPr>
          <w:rFonts w:hint="cs"/>
          <w:rtl/>
        </w:rPr>
        <w:t xml:space="preserve"> فأزاله. وذكر شيخُنا أبو عثمان الجاحظ أنّ معاوية كان يقول في آخر خطبة الجمعة: اللّهمّ إنّ أبا تُراب أَلْحد في دينك، وصدّ عن</w:t>
      </w:r>
    </w:p>
    <w:p w:rsidR="00651DB1" w:rsidRDefault="00651DB1" w:rsidP="00651DB1">
      <w:pPr>
        <w:pStyle w:val="libLine"/>
        <w:rPr>
          <w:rtl/>
        </w:rPr>
      </w:pPr>
      <w:r>
        <w:rPr>
          <w:rFonts w:hint="cs"/>
          <w:rtl/>
        </w:rPr>
        <w:t>____________________</w:t>
      </w:r>
    </w:p>
    <w:p w:rsidR="00651DB1" w:rsidRPr="00651DB1" w:rsidRDefault="00651DB1" w:rsidP="007A2F55">
      <w:pPr>
        <w:pStyle w:val="libFootnote0"/>
        <w:rPr>
          <w:rtl/>
        </w:rPr>
      </w:pPr>
      <w:r w:rsidRPr="00651DB1">
        <w:rPr>
          <w:rFonts w:hint="cs"/>
          <w:rtl/>
        </w:rPr>
        <w:t xml:space="preserve">(1) قول هذا، مصداق قوله تعالى: </w:t>
      </w:r>
      <w:r w:rsidR="000C00D3" w:rsidRPr="007A2F55">
        <w:rPr>
          <w:rStyle w:val="libFootnoteAlaemChar"/>
          <w:rFonts w:hint="cs"/>
          <w:rtl/>
        </w:rPr>
        <w:t>(</w:t>
      </w:r>
      <w:r w:rsidRPr="007A2F55">
        <w:rPr>
          <w:rStyle w:val="libFootnoteAieChar"/>
          <w:rFonts w:eastAsia="MS Mincho"/>
          <w:rtl/>
        </w:rPr>
        <w:t>وَمِنْهُم مَن يَقُولُ ائْذَن لِي وَلاَ تَفْتِنّي أَلاَ فِي الْفِتْنَةِ سَقَطُوا وَإِنّ جَهَنّمَ لَم</w:t>
      </w:r>
      <w:r w:rsidR="007A2F55">
        <w:rPr>
          <w:rStyle w:val="libFootnoteAieChar"/>
          <w:rFonts w:eastAsia="MS Mincho" w:hint="cs"/>
          <w:rtl/>
        </w:rPr>
        <w:t>ُ</w:t>
      </w:r>
      <w:r w:rsidRPr="007A2F55">
        <w:rPr>
          <w:rStyle w:val="libFootnoteAieChar"/>
          <w:rFonts w:eastAsia="MS Mincho"/>
          <w:rtl/>
        </w:rPr>
        <w:t>حِيطَةٌ بِالْكَافِرِينَ</w:t>
      </w:r>
      <w:r w:rsidR="000C00D3" w:rsidRPr="007A2F55">
        <w:rPr>
          <w:rStyle w:val="libFootnoteAlaemChar"/>
          <w:rFonts w:hint="cs"/>
          <w:rtl/>
        </w:rPr>
        <w:t>)</w:t>
      </w:r>
      <w:r w:rsidRPr="00651DB1">
        <w:rPr>
          <w:rFonts w:hint="cs"/>
          <w:rtl/>
        </w:rPr>
        <w:t>. (التوبة: 49)</w:t>
      </w:r>
    </w:p>
    <w:p w:rsidR="00651DB1" w:rsidRDefault="00651DB1" w:rsidP="00651DB1">
      <w:pPr>
        <w:pStyle w:val="libFootnote0"/>
        <w:rPr>
          <w:rtl/>
        </w:rPr>
      </w:pPr>
      <w:r>
        <w:rPr>
          <w:rFonts w:hint="cs"/>
          <w:rtl/>
        </w:rPr>
        <w:t>(2) ذكرناه ومصادره في موضع آخر من كتابنا هذا.</w:t>
      </w:r>
    </w:p>
    <w:p w:rsidR="00651DB1" w:rsidRDefault="00651DB1" w:rsidP="00651DB1">
      <w:pPr>
        <w:pStyle w:val="libFootnote0"/>
        <w:rPr>
          <w:rtl/>
        </w:rPr>
      </w:pPr>
      <w:r>
        <w:rPr>
          <w:rFonts w:hint="cs"/>
          <w:rtl/>
        </w:rPr>
        <w:t>(3) ذكرناه ومصادره فيما تقدّم من هذا الفضل وفي وقعة الجمل من كتابنا هذا.</w:t>
      </w:r>
    </w:p>
    <w:p w:rsidR="00651DB1" w:rsidRDefault="00651DB1" w:rsidP="00651DB1">
      <w:pPr>
        <w:pStyle w:val="libFootnote0"/>
        <w:rPr>
          <w:rtl/>
        </w:rPr>
      </w:pPr>
      <w:r>
        <w:rPr>
          <w:rFonts w:hint="cs"/>
          <w:rtl/>
        </w:rPr>
        <w:t>(4) المعيار والموازنة 31 - 37.</w:t>
      </w:r>
    </w:p>
    <w:p w:rsidR="00651DB1" w:rsidRDefault="00651DB1" w:rsidP="00613442">
      <w:pPr>
        <w:pStyle w:val="libNormal"/>
        <w:rPr>
          <w:rtl/>
        </w:rPr>
      </w:pPr>
      <w:r>
        <w:rPr>
          <w:rFonts w:hint="cs"/>
          <w:rtl/>
        </w:rPr>
        <w:br w:type="page"/>
      </w:r>
    </w:p>
    <w:p w:rsidR="0085091D" w:rsidRDefault="0085091D" w:rsidP="007A2F55">
      <w:pPr>
        <w:pStyle w:val="libNormal0"/>
        <w:rPr>
          <w:rtl/>
        </w:rPr>
      </w:pPr>
      <w:r>
        <w:rPr>
          <w:rFonts w:hint="cs"/>
          <w:rtl/>
        </w:rPr>
        <w:lastRenderedPageBreak/>
        <w:t>سبيلك، فالْعنه لعناً وبيلاً، وعذّبه عذاباً أليماً.</w:t>
      </w:r>
    </w:p>
    <w:p w:rsidR="0085091D" w:rsidRDefault="0085091D" w:rsidP="0085091D">
      <w:pPr>
        <w:pStyle w:val="libNormal"/>
        <w:rPr>
          <w:rtl/>
        </w:rPr>
      </w:pPr>
      <w:r>
        <w:rPr>
          <w:rFonts w:hint="cs"/>
          <w:rtl/>
        </w:rPr>
        <w:t xml:space="preserve">وكتب بذلك إلى الآفاق، فكانت هذه الكلمات يُشار بها على المنابر إلى خلافة عمر بن عبد العزيز </w:t>
      </w:r>
      <w:r w:rsidRPr="002E3D48">
        <w:rPr>
          <w:rStyle w:val="libFootnotenumChar"/>
          <w:rFonts w:hint="cs"/>
          <w:rtl/>
        </w:rPr>
        <w:t>(1)</w:t>
      </w:r>
      <w:r>
        <w:rPr>
          <w:rFonts w:hint="cs"/>
          <w:rtl/>
        </w:rPr>
        <w:t>.</w:t>
      </w:r>
    </w:p>
    <w:p w:rsidR="0085091D" w:rsidRDefault="0085091D" w:rsidP="0085091D">
      <w:pPr>
        <w:pStyle w:val="libNormal"/>
        <w:rPr>
          <w:rtl/>
        </w:rPr>
      </w:pPr>
      <w:r>
        <w:rPr>
          <w:rFonts w:hint="cs"/>
          <w:rtl/>
        </w:rPr>
        <w:t xml:space="preserve">وذكر المبرّد في </w:t>
      </w:r>
      <w:r w:rsidR="00B876B3">
        <w:rPr>
          <w:rFonts w:hint="cs"/>
          <w:rtl/>
        </w:rPr>
        <w:t>«</w:t>
      </w:r>
      <w:r>
        <w:rPr>
          <w:rFonts w:hint="cs"/>
          <w:rtl/>
        </w:rPr>
        <w:t>الكامل</w:t>
      </w:r>
      <w:r w:rsidR="00B876B3">
        <w:rPr>
          <w:rFonts w:hint="cs"/>
          <w:rtl/>
        </w:rPr>
        <w:t>»</w:t>
      </w:r>
      <w:r>
        <w:rPr>
          <w:rFonts w:hint="cs"/>
          <w:rtl/>
        </w:rPr>
        <w:t xml:space="preserve"> أنّ خالد بن عبد الله القَسْريّ، لمّا كان أمير العراق في خلافة هشام، كان يلعن عليّاً </w:t>
      </w:r>
      <w:r w:rsidR="000F3656" w:rsidRPr="000F3656">
        <w:rPr>
          <w:rStyle w:val="libAlaemChar"/>
          <w:rFonts w:hint="cs"/>
          <w:rtl/>
        </w:rPr>
        <w:t>عليه‌السلام</w:t>
      </w:r>
      <w:r>
        <w:rPr>
          <w:rFonts w:hint="cs"/>
          <w:rtl/>
        </w:rPr>
        <w:t xml:space="preserve"> على المِنْبر، فيقول: اللّهمّ الْعن عليّاً بن أبي طالب بن عبد المطّلب بن هاشم، صهِر رسول الله </w:t>
      </w:r>
      <w:r w:rsidR="00A24773">
        <w:rPr>
          <w:rStyle w:val="libAlaemChar"/>
          <w:rFonts w:hint="cs"/>
          <w:rtl/>
        </w:rPr>
        <w:t>صلى‌الله‌عليه‌وآله</w:t>
      </w:r>
      <w:r>
        <w:rPr>
          <w:rFonts w:hint="cs"/>
          <w:rtl/>
        </w:rPr>
        <w:t xml:space="preserve"> على ابنته، وأبا الحسن والحسين!! ثمّ يُقبِل على النّاس فيقول: هل كَنَّيت </w:t>
      </w:r>
      <w:r w:rsidRPr="002E3D48">
        <w:rPr>
          <w:rStyle w:val="libFootnotenumChar"/>
          <w:rFonts w:hint="cs"/>
          <w:rtl/>
        </w:rPr>
        <w:t>(2)</w:t>
      </w:r>
      <w:r>
        <w:rPr>
          <w:rFonts w:hint="cs"/>
          <w:rtl/>
        </w:rPr>
        <w:t>؟!</w:t>
      </w:r>
    </w:p>
    <w:p w:rsidR="0085091D" w:rsidRDefault="0085091D" w:rsidP="0085091D">
      <w:pPr>
        <w:pStyle w:val="libNormal"/>
        <w:rPr>
          <w:rtl/>
        </w:rPr>
      </w:pPr>
      <w:r>
        <w:rPr>
          <w:rFonts w:hint="cs"/>
          <w:rtl/>
        </w:rPr>
        <w:t xml:space="preserve">وروى أبو عثمان أيضاً أنّ قوماً من بني أُميّة قالوا لمعاوية: إنّك قد بلغتَ ما أمّلتَ، فلو كَففتَ عن لعنِ هذا الرجل! فقال: لا والله! حتّى يربوَ عليه الصغير، ويهرم عليه الكبير، ولا يَذكُر له ذاكرٌ فضلاً </w:t>
      </w:r>
      <w:r w:rsidRPr="002E3D48">
        <w:rPr>
          <w:rStyle w:val="libFootnotenumChar"/>
          <w:rFonts w:hint="cs"/>
          <w:rtl/>
        </w:rPr>
        <w:t>(3)</w:t>
      </w:r>
      <w:r>
        <w:rPr>
          <w:rFonts w:hint="cs"/>
          <w:rtl/>
        </w:rPr>
        <w:t>!</w:t>
      </w:r>
    </w:p>
    <w:p w:rsidR="0085091D" w:rsidRDefault="0085091D" w:rsidP="0085091D">
      <w:pPr>
        <w:pStyle w:val="libNormal"/>
        <w:rPr>
          <w:rtl/>
        </w:rPr>
      </w:pPr>
      <w:r>
        <w:rPr>
          <w:rFonts w:hint="cs"/>
          <w:rtl/>
        </w:rPr>
        <w:t xml:space="preserve">وروى أهلُ السيرة أنّ الوليد بن عبد الملكك في خلافته ذكر عليّاً </w:t>
      </w:r>
      <w:r w:rsidR="000F3656" w:rsidRPr="000F3656">
        <w:rPr>
          <w:rStyle w:val="libAlaemChar"/>
          <w:rFonts w:hint="cs"/>
          <w:rtl/>
        </w:rPr>
        <w:t>عليه‌السلام</w:t>
      </w:r>
      <w:r>
        <w:rPr>
          <w:rFonts w:hint="cs"/>
          <w:rtl/>
        </w:rPr>
        <w:t xml:space="preserve">، فقال: لعنه </w:t>
      </w:r>
      <w:r w:rsidR="00B876B3">
        <w:rPr>
          <w:rFonts w:hint="cs"/>
          <w:rtl/>
        </w:rPr>
        <w:t>«</w:t>
      </w:r>
      <w:r>
        <w:rPr>
          <w:rFonts w:hint="cs"/>
          <w:rtl/>
        </w:rPr>
        <w:t>اللهِ</w:t>
      </w:r>
      <w:r w:rsidR="00B876B3">
        <w:rPr>
          <w:rFonts w:hint="cs"/>
          <w:rtl/>
        </w:rPr>
        <w:t>»</w:t>
      </w:r>
      <w:r>
        <w:rPr>
          <w:rFonts w:hint="cs"/>
          <w:rtl/>
        </w:rPr>
        <w:t xml:space="preserve"> بالجرّ، كان لصّ بن لصّ.</w:t>
      </w:r>
    </w:p>
    <w:p w:rsidR="0085091D" w:rsidRDefault="0085091D" w:rsidP="007A2F55">
      <w:pPr>
        <w:pStyle w:val="libNormal"/>
        <w:rPr>
          <w:rtl/>
        </w:rPr>
      </w:pPr>
      <w:r>
        <w:rPr>
          <w:rFonts w:hint="cs"/>
          <w:rtl/>
        </w:rPr>
        <w:t xml:space="preserve">فعجب الناس من لَحْنه فيما لا يلحن فيه أحد [إذ كان ينبغي أن يقول: اللهُ، بالرفع، لا بالجرّ كما فعل!]، ومن نسبته عليّاً </w:t>
      </w:r>
      <w:r w:rsidR="000F3656" w:rsidRPr="000F3656">
        <w:rPr>
          <w:rStyle w:val="libAlaemChar"/>
          <w:rFonts w:hint="cs"/>
          <w:rtl/>
        </w:rPr>
        <w:t>عليه‌السلام</w:t>
      </w:r>
      <w:r>
        <w:rPr>
          <w:rFonts w:hint="cs"/>
          <w:rtl/>
        </w:rPr>
        <w:t xml:space="preserve"> إلى اللصوصيّة [وهذه لا تعليق لنا عليه] وقالوا: ما ندري أيّهما أعجب! وكان الوليد لحّاناً </w:t>
      </w:r>
      <w:r w:rsidRPr="002E3D48">
        <w:rPr>
          <w:rStyle w:val="libFootnotenumChar"/>
          <w:rFonts w:hint="cs"/>
          <w:rtl/>
        </w:rPr>
        <w:t>(4)</w:t>
      </w:r>
      <w:r>
        <w:rPr>
          <w:rFonts w:hint="cs"/>
          <w:rtl/>
        </w:rPr>
        <w:t>.</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شرح نهج البلاغة، لابن أبي الحديد 4: 56 - 57.</w:t>
      </w:r>
    </w:p>
    <w:p w:rsidR="00651DB1" w:rsidRDefault="00651DB1" w:rsidP="00651DB1">
      <w:pPr>
        <w:pStyle w:val="libFootnote0"/>
        <w:rPr>
          <w:rtl/>
        </w:rPr>
      </w:pPr>
      <w:r>
        <w:rPr>
          <w:rFonts w:hint="cs"/>
          <w:rtl/>
        </w:rPr>
        <w:t>(2) الكامل في الأدب، للمبرّد - طبع أوربّا - 414.</w:t>
      </w:r>
    </w:p>
    <w:p w:rsidR="00651DB1" w:rsidRDefault="00651DB1" w:rsidP="00651DB1">
      <w:pPr>
        <w:pStyle w:val="libFootnote0"/>
        <w:rPr>
          <w:rtl/>
        </w:rPr>
      </w:pPr>
      <w:r>
        <w:rPr>
          <w:rFonts w:hint="cs"/>
          <w:rtl/>
        </w:rPr>
        <w:t>(3) شرح نهج البلاغة: 57.</w:t>
      </w:r>
    </w:p>
    <w:p w:rsidR="00651DB1" w:rsidRDefault="00651DB1" w:rsidP="00651DB1">
      <w:pPr>
        <w:pStyle w:val="libFootnote0"/>
        <w:rPr>
          <w:rtl/>
        </w:rPr>
      </w:pPr>
      <w:r>
        <w:rPr>
          <w:rFonts w:hint="cs"/>
          <w:rtl/>
        </w:rPr>
        <w:t>(4) نفسه 58.</w:t>
      </w:r>
    </w:p>
    <w:p w:rsidR="00651DB1" w:rsidRDefault="00651DB1" w:rsidP="00613442">
      <w:pPr>
        <w:pStyle w:val="libNormal"/>
        <w:rPr>
          <w:rtl/>
        </w:rPr>
      </w:pPr>
      <w:r>
        <w:rPr>
          <w:rFonts w:hint="cs"/>
          <w:rtl/>
        </w:rPr>
        <w:br w:type="page"/>
      </w:r>
    </w:p>
    <w:p w:rsidR="0085091D" w:rsidRDefault="0085091D" w:rsidP="0085091D">
      <w:pPr>
        <w:pStyle w:val="libNormal"/>
        <w:rPr>
          <w:rtl/>
        </w:rPr>
      </w:pPr>
      <w:r>
        <w:rPr>
          <w:rFonts w:hint="cs"/>
          <w:rtl/>
        </w:rPr>
        <w:lastRenderedPageBreak/>
        <w:t>وأمر المغيرةُ الأعور الزنّاء</w:t>
      </w:r>
      <w:r w:rsidR="00651DB1">
        <w:rPr>
          <w:rFonts w:hint="cs"/>
          <w:rtl/>
        </w:rPr>
        <w:t xml:space="preserve"> - </w:t>
      </w:r>
      <w:r>
        <w:rPr>
          <w:rFonts w:hint="cs"/>
          <w:rtl/>
        </w:rPr>
        <w:t>وهو يومئذ أمير الكوفة من قِبَل معاوية</w:t>
      </w:r>
      <w:r w:rsidR="00651DB1">
        <w:rPr>
          <w:rFonts w:hint="cs"/>
          <w:rtl/>
        </w:rPr>
        <w:t xml:space="preserve"> - </w:t>
      </w:r>
      <w:r>
        <w:rPr>
          <w:rFonts w:hint="cs"/>
          <w:rtl/>
        </w:rPr>
        <w:t xml:space="preserve">حُجْرَ بن عَديّ أن يقوم في الناس، فيلعن عليّاً </w:t>
      </w:r>
      <w:r w:rsidR="000F3656" w:rsidRPr="000F3656">
        <w:rPr>
          <w:rStyle w:val="libAlaemChar"/>
          <w:rFonts w:hint="cs"/>
          <w:rtl/>
        </w:rPr>
        <w:t>عليه‌السلام</w:t>
      </w:r>
      <w:r>
        <w:rPr>
          <w:rFonts w:hint="cs"/>
          <w:rtl/>
        </w:rPr>
        <w:t xml:space="preserve">، فأبى ذلك، فتوعّده، فقام فقال: أيّها الناس، إنّ أميركم أمرني ان ألن عليّاً فالعنوه. فقال أهل الكوفة: لعنه الله! وأعاد الضمير إلى المغيرة بالنيّة والقصد </w:t>
      </w:r>
      <w:r w:rsidRPr="002E3D48">
        <w:rPr>
          <w:rStyle w:val="libFootnotenumChar"/>
          <w:rFonts w:hint="cs"/>
          <w:rtl/>
        </w:rPr>
        <w:t>(1)</w:t>
      </w:r>
      <w:r>
        <w:rPr>
          <w:rFonts w:hint="cs"/>
          <w:rtl/>
        </w:rPr>
        <w:t>.</w:t>
      </w:r>
    </w:p>
    <w:p w:rsidR="0085091D" w:rsidRDefault="0085091D" w:rsidP="0085091D">
      <w:pPr>
        <w:pStyle w:val="libNormal"/>
        <w:rPr>
          <w:rtl/>
        </w:rPr>
      </w:pPr>
      <w:r>
        <w:rPr>
          <w:rFonts w:hint="cs"/>
          <w:rtl/>
        </w:rPr>
        <w:t xml:space="preserve">وأراد زياد أن يعرِّض أهل الكوفة أجمعين على البراءة من عليّ </w:t>
      </w:r>
      <w:r w:rsidR="000F3656" w:rsidRPr="000F3656">
        <w:rPr>
          <w:rStyle w:val="libAlaemChar"/>
          <w:rFonts w:hint="cs"/>
          <w:rtl/>
        </w:rPr>
        <w:t>عليه‌السلام</w:t>
      </w:r>
      <w:r>
        <w:rPr>
          <w:rFonts w:hint="cs"/>
          <w:rtl/>
        </w:rPr>
        <w:t xml:space="preserve"> ولعنه وأن يقتُلَ كلَّ من امتنع من ذلك، ويخرّب منزله، فضربه الله ذلك اليوم بالطّاعون، فمات</w:t>
      </w:r>
      <w:r w:rsidR="00651DB1">
        <w:rPr>
          <w:rFonts w:hint="cs"/>
          <w:rtl/>
        </w:rPr>
        <w:t xml:space="preserve"> - </w:t>
      </w:r>
      <w:r>
        <w:rPr>
          <w:rFonts w:hint="cs"/>
          <w:rtl/>
        </w:rPr>
        <w:t>لا رحمه الله</w:t>
      </w:r>
      <w:r w:rsidR="00651DB1">
        <w:rPr>
          <w:rFonts w:hint="cs"/>
          <w:rtl/>
        </w:rPr>
        <w:t xml:space="preserve"> - </w:t>
      </w:r>
      <w:r>
        <w:rPr>
          <w:rFonts w:hint="cs"/>
          <w:rtl/>
        </w:rPr>
        <w:t xml:space="preserve">بعد ثلاثة أيّام، وذلك في أيّام معاوية </w:t>
      </w:r>
      <w:r w:rsidRPr="002E3D48">
        <w:rPr>
          <w:rStyle w:val="libFootnotenumChar"/>
          <w:rFonts w:hint="cs"/>
          <w:rtl/>
        </w:rPr>
        <w:t>(2)</w:t>
      </w:r>
      <w:r>
        <w:rPr>
          <w:rFonts w:hint="cs"/>
          <w:rtl/>
        </w:rPr>
        <w:t>.</w:t>
      </w:r>
    </w:p>
    <w:p w:rsidR="0085091D" w:rsidRDefault="0085091D" w:rsidP="0085091D">
      <w:pPr>
        <w:pStyle w:val="libNormal"/>
        <w:rPr>
          <w:rtl/>
        </w:rPr>
      </w:pPr>
      <w:r>
        <w:rPr>
          <w:rFonts w:hint="cs"/>
          <w:rtl/>
        </w:rPr>
        <w:t xml:space="preserve">وكان الحجّاج لعنه الله، يلعنُ عليّاً </w:t>
      </w:r>
      <w:r w:rsidR="000F3656" w:rsidRPr="000F3656">
        <w:rPr>
          <w:rStyle w:val="libAlaemChar"/>
          <w:rFonts w:hint="cs"/>
          <w:rtl/>
        </w:rPr>
        <w:t>عليه‌السلام</w:t>
      </w:r>
      <w:r>
        <w:rPr>
          <w:rFonts w:hint="cs"/>
          <w:rtl/>
        </w:rPr>
        <w:t xml:space="preserve">، ويأمر بلعنه وقال له متعرِّض به يوماً وهو راكب: أيّها الأمير، إنّ أهلي عَقُّوني فسمّوْني عليّاً، فغيِّر اسمي، وصِلْني بما أتبلّغ به، فإنّي فقير. فقال: لِلُطف ما توصّلت به قد سمّيتُك كذا، ووليّتُك العمل الفلاني فاشْخَصْ إليه </w:t>
      </w:r>
      <w:r w:rsidRPr="002E3D48">
        <w:rPr>
          <w:rStyle w:val="libFootnotenumChar"/>
          <w:rFonts w:hint="cs"/>
          <w:rtl/>
        </w:rPr>
        <w:t>(3)</w:t>
      </w:r>
      <w:r>
        <w:rPr>
          <w:rFonts w:hint="cs"/>
          <w:rtl/>
        </w:rPr>
        <w:t>.</w:t>
      </w:r>
    </w:p>
    <w:p w:rsidR="007A2F55" w:rsidRDefault="007A2F55" w:rsidP="007A2F55">
      <w:pPr>
        <w:pStyle w:val="libNormal"/>
        <w:rPr>
          <w:rtl/>
        </w:rPr>
      </w:pPr>
      <w:r>
        <w:rPr>
          <w:rFonts w:hint="cs"/>
          <w:rtl/>
        </w:rPr>
        <w:t xml:space="preserve">وأسماء المنحرفين عن أميرالمؤمنين عليّ </w:t>
      </w:r>
      <w:r w:rsidRPr="000F3656">
        <w:rPr>
          <w:rStyle w:val="libAlaemChar"/>
          <w:rFonts w:hint="cs"/>
          <w:rtl/>
        </w:rPr>
        <w:t>عليه‌السلام</w:t>
      </w:r>
      <w:r>
        <w:rPr>
          <w:rFonts w:hint="cs"/>
          <w:rtl/>
        </w:rPr>
        <w:t xml:space="preserve">، والمغرقين في عدائه وعداء أهل بيته </w:t>
      </w:r>
      <w:r w:rsidRPr="000F3656">
        <w:rPr>
          <w:rStyle w:val="libAlaemChar"/>
          <w:rFonts w:hint="cs"/>
          <w:rtl/>
        </w:rPr>
        <w:t>عليهم‌السلام</w:t>
      </w:r>
      <w:r>
        <w:rPr>
          <w:rFonts w:hint="cs"/>
          <w:rtl/>
        </w:rPr>
        <w:t xml:space="preserve"> وشيعته، وأفعالهم الشنيعة لا يستوعبها هذا البحث.</w:t>
      </w:r>
    </w:p>
    <w:p w:rsidR="007A2F55" w:rsidRDefault="007A2F55" w:rsidP="007A2F55">
      <w:pPr>
        <w:pStyle w:val="libNormal"/>
        <w:rPr>
          <w:rtl/>
        </w:rPr>
      </w:pPr>
      <w:r>
        <w:rPr>
          <w:rFonts w:hint="cs"/>
          <w:rtl/>
        </w:rPr>
        <w:t xml:space="preserve">روى أبو الحسن المدائني في كتاب «الأحداث» قال: كتب معاوية نسخةً واحدة إلى عمّاله بعد عام الجماعة - عام الصلح بين معاوية والإمام الحسن </w:t>
      </w:r>
      <w:r w:rsidRPr="000F3656">
        <w:rPr>
          <w:rStyle w:val="libAlaemChar"/>
          <w:rFonts w:hint="cs"/>
          <w:rtl/>
        </w:rPr>
        <w:t>عليه‌السلام</w:t>
      </w:r>
      <w:r>
        <w:rPr>
          <w:rFonts w:hint="cs"/>
          <w:rtl/>
        </w:rPr>
        <w:t xml:space="preserve"> - (أنْ بَرِئت الذمّةُ ممّن ذكر شيئاً من فضل أبي تُراب وأهل بيته) فقامت الخطباء</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نفسه.</w:t>
      </w:r>
    </w:p>
    <w:p w:rsidR="00651DB1" w:rsidRDefault="00651DB1" w:rsidP="00651DB1">
      <w:pPr>
        <w:pStyle w:val="libFootnote0"/>
        <w:rPr>
          <w:rtl/>
        </w:rPr>
      </w:pPr>
      <w:r>
        <w:rPr>
          <w:rFonts w:hint="cs"/>
          <w:rtl/>
        </w:rPr>
        <w:t>(2) شرح نهج البلاغة: 58.</w:t>
      </w:r>
    </w:p>
    <w:p w:rsidR="00651DB1" w:rsidRDefault="00651DB1" w:rsidP="00651DB1">
      <w:pPr>
        <w:pStyle w:val="libFootnote0"/>
        <w:rPr>
          <w:rtl/>
        </w:rPr>
      </w:pPr>
      <w:r>
        <w:rPr>
          <w:rFonts w:hint="cs"/>
          <w:rtl/>
        </w:rPr>
        <w:t>(3) نفسه.</w:t>
      </w:r>
    </w:p>
    <w:p w:rsidR="00651DB1" w:rsidRDefault="00651DB1" w:rsidP="00613442">
      <w:pPr>
        <w:pStyle w:val="libNormal"/>
        <w:rPr>
          <w:rtl/>
        </w:rPr>
      </w:pPr>
      <w:r>
        <w:rPr>
          <w:rFonts w:hint="cs"/>
          <w:rtl/>
        </w:rPr>
        <w:br w:type="page"/>
      </w:r>
    </w:p>
    <w:p w:rsidR="0085091D" w:rsidRDefault="0085091D" w:rsidP="007A2F55">
      <w:pPr>
        <w:pStyle w:val="libNormal0"/>
        <w:rPr>
          <w:rtl/>
        </w:rPr>
      </w:pPr>
      <w:r>
        <w:rPr>
          <w:rFonts w:hint="cs"/>
          <w:rtl/>
        </w:rPr>
        <w:lastRenderedPageBreak/>
        <w:t xml:space="preserve">في كلّ كُورة، وعلى كلّ منْبر، يلعنون عليّاً ويبرءون منه ويقعون فيه وفي أهل بيته؛ وكان أشدَّ الناس بلاء حينئذٍ أهل الكوفة، لكثرة مَنْ فيها من شيعة عليّ </w:t>
      </w:r>
      <w:r w:rsidR="000F3656" w:rsidRPr="000F3656">
        <w:rPr>
          <w:rStyle w:val="libAlaemChar"/>
          <w:rFonts w:hint="cs"/>
          <w:rtl/>
        </w:rPr>
        <w:t>عليه‌السلام</w:t>
      </w:r>
      <w:r>
        <w:rPr>
          <w:rFonts w:hint="cs"/>
          <w:rtl/>
        </w:rPr>
        <w:t xml:space="preserve">، فاستعمل عليهم زياد بن سُمَيّة، وضمّ إليه البصرة، فكان يتتبّع شيعة عليّ وهو بهم عارف؛ لأنّه كان منهم أيّام عليّ </w:t>
      </w:r>
      <w:r w:rsidR="000F3656" w:rsidRPr="000F3656">
        <w:rPr>
          <w:rStyle w:val="libAlaemChar"/>
          <w:rFonts w:hint="cs"/>
          <w:rtl/>
        </w:rPr>
        <w:t>عليه‌السلام</w:t>
      </w:r>
      <w:r>
        <w:rPr>
          <w:rFonts w:hint="cs"/>
          <w:rtl/>
        </w:rPr>
        <w:t>؛ فقتلهم تحت كلّ حَجَر ومَدَر، وأخافهم وقطع الأيدي والأرجل، وسَمَل العيون وصَلَبهم على جذوع النّخل، وطردهم وشرّدهم عن العراق؛ فلم يبق بها معروف منهم.</w:t>
      </w:r>
    </w:p>
    <w:p w:rsidR="0085091D" w:rsidRDefault="0085091D" w:rsidP="0085091D">
      <w:pPr>
        <w:pStyle w:val="libNormal"/>
        <w:rPr>
          <w:rtl/>
        </w:rPr>
      </w:pPr>
      <w:r>
        <w:rPr>
          <w:rFonts w:hint="cs"/>
          <w:rtl/>
        </w:rPr>
        <w:t>وكتب معاويةُ إلى عمّاله في جميع الآفاق: ألا يجيزوا لأحدٍ من شيعة عليّ وأهل بيته شهادة. وكتب إليهم: ان انظروا مَن قبَلكم من شيعة عثمان ومحبّيه وأهل ولايته، والذين يرون فضائله ومناقبه؛ فأدنُوا مجالسَهم وقرّبوهم وأكرمُوهم، واكتبوا لي بكلّ ما يروي كلّ رجل منهم، واسمه واسم أبيه وعشيرته.</w:t>
      </w:r>
    </w:p>
    <w:p w:rsidR="0085091D" w:rsidRDefault="0085091D" w:rsidP="0085091D">
      <w:pPr>
        <w:pStyle w:val="libNormal"/>
        <w:rPr>
          <w:rtl/>
        </w:rPr>
      </w:pPr>
      <w:r>
        <w:rPr>
          <w:rFonts w:hint="cs"/>
          <w:rtl/>
        </w:rPr>
        <w:t>ففعلوا ذلك حتّى أكثروا من فضائل عثمان ومناقبه، لما كان يبعثُه إليهم معاوية من الصّلات والكِساء والحِباء والقطاع، ويفيضه في العرب والموالي منهم، فكثر ذلك في كلّ مصر، وتنافسوا في المنازل والدنيا، فليس يجيء أحد مردود من النّاس عاملاً من عمّال معاوية، فيروي في عثمان فضيلة أو منقبة إلاّ كتب اسمه وقرّبه وشفّعه. فلبثوا بذلك حيناً.</w:t>
      </w:r>
    </w:p>
    <w:p w:rsidR="007A2F55" w:rsidRDefault="0085091D" w:rsidP="0085091D">
      <w:pPr>
        <w:pStyle w:val="libNormal"/>
        <w:rPr>
          <w:rtl/>
        </w:rPr>
      </w:pPr>
      <w:r>
        <w:rPr>
          <w:rFonts w:hint="cs"/>
          <w:rtl/>
        </w:rPr>
        <w:t xml:space="preserve">ثمّ كتب إلى عمّاله: أنّ الحديث في عثمان قد كَثُرَ وفَشَا في كلّ مصر وفي كلّ وجه وناحية؛ فإذا جاءكم كتابي هذا فادعوا الناس إلى الرّواية في فضائل الصحابة والخلفاء الأوّلين، ولا تتركوا خبراً يرويه أحدٌ من المسلمين في أبي تراب إلاّ وتأتوني بمناقضٍ له في الصحابة؛ فإنّ هذا أحبّ إليَّ وأقرُّ لعيني، </w:t>
      </w:r>
    </w:p>
    <w:p w:rsidR="007A2F55" w:rsidRDefault="007A2F55" w:rsidP="007A2F55">
      <w:pPr>
        <w:pStyle w:val="libNormal"/>
        <w:rPr>
          <w:rtl/>
        </w:rPr>
      </w:pPr>
      <w:r>
        <w:rPr>
          <w:rtl/>
        </w:rPr>
        <w:br w:type="page"/>
      </w:r>
    </w:p>
    <w:p w:rsidR="0085091D" w:rsidRDefault="0085091D" w:rsidP="007A2F55">
      <w:pPr>
        <w:pStyle w:val="libNormal0"/>
        <w:rPr>
          <w:rtl/>
        </w:rPr>
      </w:pPr>
      <w:r>
        <w:rPr>
          <w:rFonts w:hint="cs"/>
          <w:rtl/>
        </w:rPr>
        <w:lastRenderedPageBreak/>
        <w:t>وأدحضُ لحجّة أبي تراب وشيعته، وأشدُّ إليهم من مناقب عثمان وفضله.</w:t>
      </w:r>
    </w:p>
    <w:p w:rsidR="0085091D" w:rsidRDefault="0085091D" w:rsidP="0085091D">
      <w:pPr>
        <w:pStyle w:val="libNormal"/>
        <w:rPr>
          <w:rtl/>
        </w:rPr>
      </w:pPr>
      <w:r>
        <w:rPr>
          <w:rFonts w:hint="cs"/>
          <w:rtl/>
        </w:rPr>
        <w:t>فقُرِئت كُتبه على الناس، فرُويت أخبار كثيرة في مناقب الصحابة مفتعلة لا حقيقة لها! وجَدَّ الناس في رواية ما يجري هذا المجرى حتّى أشادوا بذكر ذلك على المنابر، وأُلقِيَ إلى معلّمي الكتاتيب، فعلّموا غلمانَهم وصبيانَهم من ذلك الكثير الواسع حتّى روَوه وتعلّموه كما يتعلّمون القرآن، وحتّى علّموه بناتهم ونساءَهم وخدَمهم وحشمَهم، فلبثوا بذلك ما شاء الله. ثمّ كتب إلى عمّاله نسخةً واحدة إلى جميع البلدان: انظروا مَنْ قامت عليه البيّنة أنّه يُحب عليّاً وأهل بيته، فامحوه من الدّيوان، وأسقطوا عطاءه ورزقه. وشَفَع ذلك بنسخة أخرى: مَن اتّهمتُموه بموالاة هؤلاء القوم، فنكّلوا به، واهدِموا داره.</w:t>
      </w:r>
    </w:p>
    <w:p w:rsidR="0085091D" w:rsidRDefault="0085091D" w:rsidP="0085091D">
      <w:pPr>
        <w:pStyle w:val="libNormal"/>
        <w:rPr>
          <w:rtl/>
        </w:rPr>
      </w:pPr>
      <w:r>
        <w:rPr>
          <w:rFonts w:hint="cs"/>
          <w:rtl/>
        </w:rPr>
        <w:t xml:space="preserve">فلم يكن البلاءُ أشدّ ولا أكثر منه بالعراق؛ ولا سيّما بالكوفة، حتّى أنّ الرجلَ من شيعة عليّ </w:t>
      </w:r>
      <w:r w:rsidR="000F3656" w:rsidRPr="000F3656">
        <w:rPr>
          <w:rStyle w:val="libAlaemChar"/>
          <w:rFonts w:hint="cs"/>
          <w:rtl/>
        </w:rPr>
        <w:t>عليه‌السلام</w:t>
      </w:r>
      <w:r>
        <w:rPr>
          <w:rFonts w:hint="cs"/>
          <w:rtl/>
        </w:rPr>
        <w:t xml:space="preserve"> لَيأتيه مَنْ يثق به، فيدخل بيته، فيلقي إليه سرّه، ويخاف من خادمه ومملوكه، ولا يحدّثه حتّى يأخذ عليه الأيمان الغليظة، ليكتُمَنّ عليه؛ فظهر حديث كثير موضوع، وبُهتانٌ منتشر! ومضى على ذلك الفقهاء والقضاة والولاة؛ وكان أعظم الناس في ذلك بليّةً القرّاء المراءون، والمستضعَفون، الذين يُظهرون الخُشوع والنُّسُك فيفتعلون الأحاديث ليحظوا بذلك عند ولاتهم، ويصيبوا به الأموال والضِّياع والمنازل، حتّى انتقلت تلك الأخبار والأحاديث إلى أيدي الديّانين الذين لا يستحلّون الكذب والبهتان، فقبلوها ورَووها، وهم يظنّون أنّها حقّ، ولو علموا أنّها باطلة لَمَا رَووها ولا تديّنوا بها.</w:t>
      </w:r>
    </w:p>
    <w:p w:rsidR="007A2F55" w:rsidRDefault="0085091D" w:rsidP="0085091D">
      <w:pPr>
        <w:pStyle w:val="libNormal"/>
        <w:rPr>
          <w:rtl/>
        </w:rPr>
      </w:pPr>
      <w:r>
        <w:rPr>
          <w:rFonts w:hint="cs"/>
          <w:rtl/>
        </w:rPr>
        <w:t xml:space="preserve">فلم يزل الأمر كذلك حتّى مات الحسن بن عليّ </w:t>
      </w:r>
      <w:r w:rsidR="000F3656" w:rsidRPr="000F3656">
        <w:rPr>
          <w:rStyle w:val="libAlaemChar"/>
          <w:rFonts w:hint="cs"/>
          <w:rtl/>
        </w:rPr>
        <w:t>عليهما‌السلام</w:t>
      </w:r>
      <w:r>
        <w:rPr>
          <w:rFonts w:hint="cs"/>
          <w:rtl/>
        </w:rPr>
        <w:t xml:space="preserve">، فازداد البلاء والفتنة، </w:t>
      </w:r>
    </w:p>
    <w:p w:rsidR="007A2F55" w:rsidRDefault="007A2F55" w:rsidP="007A2F55">
      <w:pPr>
        <w:pStyle w:val="libNormal"/>
        <w:rPr>
          <w:rtl/>
        </w:rPr>
      </w:pPr>
      <w:r>
        <w:rPr>
          <w:rtl/>
        </w:rPr>
        <w:br w:type="page"/>
      </w:r>
    </w:p>
    <w:p w:rsidR="0085091D" w:rsidRDefault="0085091D" w:rsidP="007A2F55">
      <w:pPr>
        <w:pStyle w:val="libNormal0"/>
        <w:rPr>
          <w:rtl/>
        </w:rPr>
      </w:pPr>
      <w:r>
        <w:rPr>
          <w:rFonts w:hint="cs"/>
          <w:rtl/>
        </w:rPr>
        <w:lastRenderedPageBreak/>
        <w:t>فلم يبق أحدٌ من هذا القبيل إلاّ وهو خائف على دمه، أو طريدٌ في الأرض.</w:t>
      </w:r>
    </w:p>
    <w:p w:rsidR="0085091D" w:rsidRDefault="0085091D" w:rsidP="0085091D">
      <w:pPr>
        <w:pStyle w:val="libNormal"/>
        <w:rPr>
          <w:rtl/>
        </w:rPr>
      </w:pPr>
      <w:r>
        <w:rPr>
          <w:rFonts w:hint="cs"/>
          <w:rtl/>
        </w:rPr>
        <w:t xml:space="preserve">ثمّ تفاقم الأمر بعد قتل الحسين </w:t>
      </w:r>
      <w:r w:rsidR="000F3656" w:rsidRPr="000F3656">
        <w:rPr>
          <w:rStyle w:val="libAlaemChar"/>
          <w:rFonts w:hint="cs"/>
          <w:rtl/>
        </w:rPr>
        <w:t>عليه‌السلام</w:t>
      </w:r>
      <w:r>
        <w:rPr>
          <w:rFonts w:hint="cs"/>
          <w:rtl/>
        </w:rPr>
        <w:t xml:space="preserve">، وولّى عبد الملك بن مروان، فاشتدّ على الشيعة! وولّى عليهم الحجّاج بن يوسف، فتقرّب إليه أهلُ النُّسُك والصلاح والدين ببغض عليّ وموالاة أعدائه ...، فأكثروا في الرواية في فضلهم وسوابقهم ومناقبهم، وأكثروا من الغضّ من عليّ </w:t>
      </w:r>
      <w:r w:rsidR="000F3656" w:rsidRPr="000F3656">
        <w:rPr>
          <w:rStyle w:val="libAlaemChar"/>
          <w:rFonts w:hint="cs"/>
          <w:rtl/>
        </w:rPr>
        <w:t>عليه‌السلام</w:t>
      </w:r>
      <w:r>
        <w:rPr>
          <w:rFonts w:hint="cs"/>
          <w:rtl/>
        </w:rPr>
        <w:t xml:space="preserve"> وعَيْبه والطعن فيه والشنآن له ...</w:t>
      </w:r>
    </w:p>
    <w:p w:rsidR="0085091D" w:rsidRDefault="0085091D" w:rsidP="0085091D">
      <w:pPr>
        <w:pStyle w:val="libNormal"/>
        <w:rPr>
          <w:rtl/>
        </w:rPr>
      </w:pPr>
      <w:r>
        <w:rPr>
          <w:rFonts w:hint="cs"/>
          <w:rtl/>
        </w:rPr>
        <w:t xml:space="preserve">وقد روى ابنُ عرفة المعروف بنفطويه، في تاريخه: إنّ أكثر الأحاديث الموضوعة في فضائل الصحابة افتُعلت في أيّام بني أميّة، تقرُّباً إليهم بما يظنّون أنّهم يُرغمون به أنوف بني هاشم </w:t>
      </w:r>
      <w:r w:rsidRPr="002E3D48">
        <w:rPr>
          <w:rStyle w:val="libFootnotenumChar"/>
          <w:rFonts w:hint="cs"/>
          <w:rtl/>
        </w:rPr>
        <w:t>(1)</w:t>
      </w:r>
      <w:r>
        <w:rPr>
          <w:rFonts w:hint="cs"/>
          <w:rtl/>
        </w:rPr>
        <w:t>!</w:t>
      </w:r>
    </w:p>
    <w:p w:rsidR="007A2F55" w:rsidRPr="00357271" w:rsidRDefault="007A2F55" w:rsidP="00310A16">
      <w:pPr>
        <w:pStyle w:val="Heading2"/>
        <w:rPr>
          <w:rtl/>
        </w:rPr>
      </w:pPr>
      <w:bookmarkStart w:id="84" w:name="_Toc409257456"/>
      <w:r>
        <w:rPr>
          <w:rFonts w:hint="cs"/>
          <w:rtl/>
        </w:rPr>
        <w:t>مدرسة معاوية في وضع الحديث</w:t>
      </w:r>
      <w:bookmarkEnd w:id="84"/>
    </w:p>
    <w:p w:rsidR="007A2F55" w:rsidRDefault="007A2F55" w:rsidP="007A2F55">
      <w:pPr>
        <w:pStyle w:val="libNormal"/>
        <w:rPr>
          <w:rtl/>
        </w:rPr>
      </w:pPr>
      <w:r>
        <w:rPr>
          <w:rFonts w:hint="cs"/>
          <w:rtl/>
        </w:rPr>
        <w:t xml:space="preserve">جرى الكلام في المنع من الحديث والمعاقبة عليه، والتعلّل في ذلك بذريعة أن لا يختلط القرآن بشيء من غيره، وكان الموقف الصارم من الحديث في هتك حرمة رسول الله </w:t>
      </w:r>
      <w:r>
        <w:rPr>
          <w:rStyle w:val="libAlaemChar"/>
          <w:rFonts w:hint="cs"/>
          <w:rtl/>
        </w:rPr>
        <w:t>صلى‌الله‌عليه‌وآله</w:t>
      </w:r>
      <w:r>
        <w:rPr>
          <w:rFonts w:hint="cs"/>
          <w:rtl/>
        </w:rPr>
        <w:t xml:space="preserve"> بحرق سيرته، وامتدّت أياديهم إلى القرآن فهتكوا حرمته بحرق المصاحف مع المزاعم التي ذكرناها في ضياع نصوص منه، وأنّ الآية الفلانيّة كانت على عهد النبيّ </w:t>
      </w:r>
      <w:r>
        <w:rPr>
          <w:rStyle w:val="libAlaemChar"/>
          <w:rFonts w:hint="cs"/>
          <w:rtl/>
        </w:rPr>
        <w:t>صلى‌الله‌عليه‌وآله</w:t>
      </w:r>
      <w:r>
        <w:rPr>
          <w:rFonts w:hint="cs"/>
          <w:rtl/>
        </w:rPr>
        <w:t xml:space="preserve"> كذا، وأضافوا إليها كلمات، وأخرى بلفظٍ آخر ...، ممّا ذكرناه. وفسّرنا ذلك بأنّه تمهيد لإقصاء أهل البيت </w:t>
      </w:r>
      <w:r w:rsidRPr="000F3656">
        <w:rPr>
          <w:rStyle w:val="libAlaemChar"/>
          <w:rFonts w:hint="cs"/>
          <w:rtl/>
        </w:rPr>
        <w:t>عليهم‌السلام</w:t>
      </w:r>
      <w:r>
        <w:rPr>
          <w:rFonts w:hint="cs"/>
          <w:rtl/>
        </w:rPr>
        <w:t xml:space="preserve"> عن مراتبهم التي رتّبها القرآن الكريم ورتّبتها السنّة المطهّرة.</w:t>
      </w:r>
    </w:p>
    <w:p w:rsidR="007A2F55" w:rsidRDefault="007A2F55" w:rsidP="007A2F55">
      <w:pPr>
        <w:pStyle w:val="libNormal"/>
        <w:rPr>
          <w:rtl/>
        </w:rPr>
      </w:pPr>
      <w:r>
        <w:rPr>
          <w:rFonts w:hint="cs"/>
          <w:rtl/>
        </w:rPr>
        <w:t>وذكرنا شيئاً ممّا فعله معاوية خاصّة وبنو أميّة وحاشيتهم مستفيدون من</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شرح نهج البلاغة 11: 44 - 46.</w:t>
      </w:r>
    </w:p>
    <w:p w:rsidR="00651DB1" w:rsidRDefault="00651DB1" w:rsidP="00613442">
      <w:pPr>
        <w:pStyle w:val="libNormal"/>
        <w:rPr>
          <w:rtl/>
        </w:rPr>
      </w:pPr>
      <w:r>
        <w:rPr>
          <w:rFonts w:hint="cs"/>
          <w:rtl/>
        </w:rPr>
        <w:br w:type="page"/>
      </w:r>
    </w:p>
    <w:p w:rsidR="0085091D" w:rsidRDefault="0085091D" w:rsidP="007A2F55">
      <w:pPr>
        <w:pStyle w:val="libNormal0"/>
        <w:rPr>
          <w:rtl/>
        </w:rPr>
      </w:pPr>
      <w:r>
        <w:rPr>
          <w:rFonts w:hint="cs"/>
          <w:rtl/>
        </w:rPr>
        <w:lastRenderedPageBreak/>
        <w:t xml:space="preserve">سياسة التمهيد، والتمكين جهد إمكانهم في إفراغ عُقَد النقص وطلب الثارات، فيالبدر وأُحد وحُنين ... ونذكر هنا عملاً فنّياً شيطانيّاً مُقنّناً سلكه ابن هند في حقل الأحاديث الموضوعة في ذمّ أمير المؤمنين عليّ </w:t>
      </w:r>
      <w:r w:rsidR="000F3656" w:rsidRPr="000F3656">
        <w:rPr>
          <w:rStyle w:val="libAlaemChar"/>
          <w:rFonts w:hint="cs"/>
          <w:rtl/>
        </w:rPr>
        <w:t>عليه‌السلام</w:t>
      </w:r>
      <w:r>
        <w:rPr>
          <w:rFonts w:hint="cs"/>
          <w:rtl/>
        </w:rPr>
        <w:t xml:space="preserve"> نشّأ عليها أجيالاً شاميّة تتوارث بُغض عليّ </w:t>
      </w:r>
      <w:r w:rsidR="000F3656" w:rsidRPr="000F3656">
        <w:rPr>
          <w:rStyle w:val="libAlaemChar"/>
          <w:rFonts w:hint="cs"/>
          <w:rtl/>
        </w:rPr>
        <w:t>عليه‌السلام</w:t>
      </w:r>
      <w:r>
        <w:rPr>
          <w:rFonts w:hint="cs"/>
          <w:rtl/>
        </w:rPr>
        <w:t xml:space="preserve"> وينقل كلّ جيل إلى الذي يليه تلك الأحاديث الموضوعة.</w:t>
      </w:r>
    </w:p>
    <w:p w:rsidR="0085091D" w:rsidRDefault="0085091D" w:rsidP="0085091D">
      <w:pPr>
        <w:pStyle w:val="libNormal"/>
        <w:rPr>
          <w:rtl/>
        </w:rPr>
      </w:pPr>
      <w:r>
        <w:rPr>
          <w:rFonts w:hint="cs"/>
          <w:rtl/>
        </w:rPr>
        <w:t xml:space="preserve">ذكر أبو جعفر الإسكافي: أنّ معاوية وضعَ قوماً من الصحابة وقوماً من التابعين على رواية أخبار قبيحة في عليّ </w:t>
      </w:r>
      <w:r w:rsidR="000F3656" w:rsidRPr="000F3656">
        <w:rPr>
          <w:rStyle w:val="libAlaemChar"/>
          <w:rFonts w:hint="cs"/>
          <w:rtl/>
        </w:rPr>
        <w:t>عليه‌السلام</w:t>
      </w:r>
      <w:r>
        <w:rPr>
          <w:rFonts w:hint="cs"/>
          <w:rtl/>
        </w:rPr>
        <w:t xml:space="preserve">، تقتضي الطعنَ فيه والبراءة منه؛ وجعل لهم على ذلك جُعْلاً يُرْغبُ في مثله؛ فاختلقوا ما أرضاه، منهم: أبو هريرة، وعمرو بن العاص، والمغيرة بن شعبة. ومن التابعين: عُروة بن الزبير </w:t>
      </w:r>
      <w:r w:rsidRPr="002E3D48">
        <w:rPr>
          <w:rStyle w:val="libFootnotenumChar"/>
          <w:rFonts w:hint="cs"/>
          <w:rtl/>
        </w:rPr>
        <w:t>(1)</w:t>
      </w:r>
      <w:r>
        <w:rPr>
          <w:rFonts w:hint="cs"/>
          <w:rtl/>
        </w:rPr>
        <w:t>.</w:t>
      </w:r>
    </w:p>
    <w:p w:rsidR="007A2F55" w:rsidRDefault="007A2F55" w:rsidP="007A2F55">
      <w:pPr>
        <w:pStyle w:val="libNormal"/>
        <w:rPr>
          <w:rtl/>
        </w:rPr>
      </w:pPr>
      <w:r>
        <w:rPr>
          <w:rFonts w:hint="cs"/>
          <w:rtl/>
        </w:rPr>
        <w:t xml:space="preserve">روى الواقديّ أنّ معاوية لمّا عاد من العراق إلى الشام بعد بَيْعة الحسن </w:t>
      </w:r>
      <w:r w:rsidRPr="000F3656">
        <w:rPr>
          <w:rStyle w:val="libAlaemChar"/>
          <w:rFonts w:hint="cs"/>
          <w:rtl/>
        </w:rPr>
        <w:t>عليه‌السلام</w:t>
      </w:r>
      <w:r>
        <w:rPr>
          <w:rFonts w:hint="cs"/>
          <w:rtl/>
        </w:rPr>
        <w:t xml:space="preserve"> واجتماع الناس إليه خطب فقال: أيّها الناس؛ إنّ رسول الله </w:t>
      </w:r>
      <w:r>
        <w:rPr>
          <w:rStyle w:val="libAlaemChar"/>
          <w:rFonts w:hint="cs"/>
          <w:rtl/>
        </w:rPr>
        <w:t>صلى‌الله‌عليه‌وآله</w:t>
      </w:r>
      <w:r>
        <w:rPr>
          <w:rFonts w:hint="cs"/>
          <w:rtl/>
        </w:rPr>
        <w:t xml:space="preserve"> قال لي «إنّك ستلي الخلافة من بعدي، فاختر الأرض المقدّسة، فإنّ فيها الأبدال؛ وقد اخترتكم، فالعنوا أبا تراب. فلعنوه. فلمّا كان من الغد كتب كتاباً، ثمّ جمعهم فقرأه عليهم؛ وفيه: هذا كتابٌ كتبه أميرالمؤمنين معاوية، صاحب وحي الله الذي بعثَ محمّداً نبيّاً، وكان أُميّاً لا يقرأ ولا يكتب، فاصطفى له من أهله وزيراً كاتباً أميناً، فكان الوحي ينزل على محمّد وأنا أكتبه؛ وهو لا يعلم ما أكتب، فلم يكن بيني وبين الله أحد من خَلْقِه.</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شرح نهج البلاغة 4: 63.</w:t>
      </w:r>
    </w:p>
    <w:p w:rsidR="00651DB1" w:rsidRDefault="00651DB1" w:rsidP="00613442">
      <w:pPr>
        <w:pStyle w:val="libNormal"/>
        <w:rPr>
          <w:rtl/>
        </w:rPr>
      </w:pPr>
      <w:r>
        <w:rPr>
          <w:rFonts w:hint="cs"/>
          <w:rtl/>
        </w:rPr>
        <w:br w:type="page"/>
      </w:r>
    </w:p>
    <w:p w:rsidR="0085091D" w:rsidRDefault="0085091D" w:rsidP="0085091D">
      <w:pPr>
        <w:pStyle w:val="libNormal"/>
        <w:rPr>
          <w:rtl/>
        </w:rPr>
      </w:pPr>
      <w:r>
        <w:rPr>
          <w:rFonts w:hint="cs"/>
          <w:rtl/>
        </w:rPr>
        <w:lastRenderedPageBreak/>
        <w:t xml:space="preserve">فقال له الحاضرون كلّهم: صدقتَ يا أمير المؤمنين </w:t>
      </w:r>
      <w:r w:rsidRPr="002E3D48">
        <w:rPr>
          <w:rStyle w:val="libFootnotenumChar"/>
          <w:rFonts w:hint="cs"/>
          <w:rtl/>
        </w:rPr>
        <w:t>(1)</w:t>
      </w:r>
      <w:r>
        <w:rPr>
          <w:rFonts w:hint="cs"/>
          <w:rtl/>
        </w:rPr>
        <w:t>!</w:t>
      </w:r>
    </w:p>
    <w:p w:rsidR="0085091D" w:rsidRDefault="0085091D" w:rsidP="0085091D">
      <w:pPr>
        <w:pStyle w:val="libNormal"/>
        <w:rPr>
          <w:rtl/>
        </w:rPr>
      </w:pPr>
      <w:r>
        <w:rPr>
          <w:rFonts w:hint="cs"/>
          <w:rtl/>
        </w:rPr>
        <w:t xml:space="preserve">أنصدّق الله تعالى إذ نصب عليّاً </w:t>
      </w:r>
      <w:r w:rsidR="000F3656" w:rsidRPr="000F3656">
        <w:rPr>
          <w:rStyle w:val="libAlaemChar"/>
          <w:rFonts w:hint="cs"/>
          <w:rtl/>
        </w:rPr>
        <w:t>عليه‌السلام</w:t>
      </w:r>
      <w:r>
        <w:rPr>
          <w:rFonts w:hint="cs"/>
          <w:rtl/>
        </w:rPr>
        <w:t xml:space="preserve">، وليّاً لأمر المسلمين؛ وقد تكلّمنا عن ذلك بما فيه كفاية في آية الولاية وتصدّق أميرالمؤمنين عليّ </w:t>
      </w:r>
      <w:r w:rsidR="000F3656" w:rsidRPr="000F3656">
        <w:rPr>
          <w:rStyle w:val="libAlaemChar"/>
          <w:rFonts w:hint="cs"/>
          <w:rtl/>
        </w:rPr>
        <w:t>عليه‌السلام</w:t>
      </w:r>
      <w:r>
        <w:rPr>
          <w:rFonts w:hint="cs"/>
          <w:rtl/>
        </w:rPr>
        <w:t xml:space="preserve"> بخاتمه في حال الركوع في الصلاة، فكان الإجماع المتواتر أنّ الآية نزلت في عليّ </w:t>
      </w:r>
      <w:r w:rsidR="000F3656" w:rsidRPr="000F3656">
        <w:rPr>
          <w:rStyle w:val="libAlaemChar"/>
          <w:rFonts w:hint="cs"/>
          <w:rtl/>
        </w:rPr>
        <w:t>عليه‌السلام</w:t>
      </w:r>
      <w:r>
        <w:rPr>
          <w:rFonts w:hint="cs"/>
          <w:rtl/>
        </w:rPr>
        <w:t xml:space="preserve">؛ ونصّت على حصر الولاية بالله تعالى، ثمّ برسوله </w:t>
      </w:r>
      <w:r w:rsidR="00A24773">
        <w:rPr>
          <w:rStyle w:val="libAlaemChar"/>
          <w:rFonts w:hint="cs"/>
          <w:rtl/>
        </w:rPr>
        <w:t>صلى‌الله‌عليه‌وآله</w:t>
      </w:r>
      <w:r>
        <w:rPr>
          <w:rFonts w:hint="cs"/>
          <w:rtl/>
        </w:rPr>
        <w:t xml:space="preserve">، ومن ثمّ بخليفة رسوله عليّ </w:t>
      </w:r>
      <w:r w:rsidR="000F3656" w:rsidRPr="000F3656">
        <w:rPr>
          <w:rStyle w:val="libAlaemChar"/>
          <w:rFonts w:hint="cs"/>
          <w:rtl/>
        </w:rPr>
        <w:t>عليه‌السلام</w:t>
      </w:r>
      <w:r>
        <w:rPr>
          <w:rFonts w:hint="cs"/>
          <w:rtl/>
        </w:rPr>
        <w:t>.</w:t>
      </w:r>
    </w:p>
    <w:p w:rsidR="0085091D" w:rsidRDefault="0085091D" w:rsidP="0085091D">
      <w:pPr>
        <w:pStyle w:val="libNormal"/>
        <w:rPr>
          <w:rtl/>
        </w:rPr>
      </w:pPr>
      <w:r>
        <w:rPr>
          <w:rFonts w:hint="cs"/>
          <w:rtl/>
        </w:rPr>
        <w:t xml:space="preserve">وتوّج ذلك رسولُ الله </w:t>
      </w:r>
      <w:r w:rsidR="00A24773">
        <w:rPr>
          <w:rStyle w:val="libAlaemChar"/>
          <w:rFonts w:hint="cs"/>
          <w:rtl/>
        </w:rPr>
        <w:t>صلى‌الله‌عليه‌وآله</w:t>
      </w:r>
      <w:r>
        <w:rPr>
          <w:rFonts w:hint="cs"/>
          <w:rtl/>
        </w:rPr>
        <w:t xml:space="preserve"> بأخذ البيعة العامّة لأميرالمؤمنين عليّ </w:t>
      </w:r>
      <w:r w:rsidR="000F3656" w:rsidRPr="000F3656">
        <w:rPr>
          <w:rStyle w:val="libAlaemChar"/>
          <w:rFonts w:hint="cs"/>
          <w:rtl/>
        </w:rPr>
        <w:t>عليه‌السلام</w:t>
      </w:r>
      <w:r>
        <w:rPr>
          <w:rFonts w:hint="cs"/>
          <w:rtl/>
        </w:rPr>
        <w:t xml:space="preserve"> في حجّة الوداع في غدير خُمّ، ولعن في أكثر من موطن مَن يناصب عليًّا </w:t>
      </w:r>
      <w:r w:rsidR="000F3656" w:rsidRPr="000F3656">
        <w:rPr>
          <w:rStyle w:val="libAlaemChar"/>
          <w:rFonts w:hint="cs"/>
          <w:rtl/>
        </w:rPr>
        <w:t>عليه‌السلام</w:t>
      </w:r>
      <w:r>
        <w:rPr>
          <w:rFonts w:hint="cs"/>
          <w:rtl/>
        </w:rPr>
        <w:t xml:space="preserve"> أو يأبى خلافته ...، فكيف يناقض</w:t>
      </w:r>
      <w:r w:rsidR="00651DB1">
        <w:rPr>
          <w:rFonts w:hint="cs"/>
          <w:rtl/>
        </w:rPr>
        <w:t xml:space="preserve"> - </w:t>
      </w:r>
      <w:r>
        <w:rPr>
          <w:rFonts w:hint="cs"/>
          <w:rtl/>
        </w:rPr>
        <w:t xml:space="preserve">حاشا له </w:t>
      </w:r>
      <w:r w:rsidR="00A24773">
        <w:rPr>
          <w:rStyle w:val="libAlaemChar"/>
          <w:rFonts w:hint="cs"/>
          <w:rtl/>
        </w:rPr>
        <w:t>صلى‌الله‌عليه‌وآله</w:t>
      </w:r>
      <w:r w:rsidR="00651DB1">
        <w:rPr>
          <w:rFonts w:hint="cs"/>
          <w:rtl/>
        </w:rPr>
        <w:t xml:space="preserve"> - </w:t>
      </w:r>
      <w:r>
        <w:rPr>
          <w:rFonts w:hint="cs"/>
          <w:rtl/>
        </w:rPr>
        <w:t>نفسه، فيُفسد ما أبرم وينصب خليفتين من بعده، ومَن الثاني: معاوية؛ وكفى به تعريفاً!</w:t>
      </w:r>
    </w:p>
    <w:p w:rsidR="0085091D" w:rsidRDefault="0085091D" w:rsidP="0085091D">
      <w:pPr>
        <w:pStyle w:val="libNormal"/>
        <w:rPr>
          <w:rtl/>
        </w:rPr>
      </w:pPr>
      <w:r>
        <w:rPr>
          <w:rFonts w:hint="cs"/>
          <w:rtl/>
        </w:rPr>
        <w:t xml:space="preserve">ثمّ انظر أيّ جمهور أنتجت المدرسة الأُمويّة، فإنّ الأُمويّين قد بثّوا أحاديث كاذبة بشأن </w:t>
      </w:r>
      <w:r w:rsidR="00B876B3">
        <w:rPr>
          <w:rFonts w:hint="cs"/>
          <w:rtl/>
        </w:rPr>
        <w:t>«</w:t>
      </w:r>
      <w:r>
        <w:rPr>
          <w:rFonts w:hint="cs"/>
          <w:rtl/>
        </w:rPr>
        <w:t>الشام</w:t>
      </w:r>
      <w:r w:rsidR="00B876B3">
        <w:rPr>
          <w:rFonts w:hint="cs"/>
          <w:rtl/>
        </w:rPr>
        <w:t>»</w:t>
      </w:r>
      <w:r>
        <w:rPr>
          <w:rFonts w:hint="cs"/>
          <w:rtl/>
        </w:rPr>
        <w:t xml:space="preserve"> وأنّها الأرض المقدّسة! وأنّ أهلها هم الأبدال الذين ينتصر بهم الله تعالى لدينه ... وغير ذلك. وعلى هذا تابعوا سيّدهم في لعن أميرالمؤمنين </w:t>
      </w:r>
      <w:r w:rsidR="000F3656" w:rsidRPr="000F3656">
        <w:rPr>
          <w:rStyle w:val="libAlaemChar"/>
          <w:rFonts w:hint="cs"/>
          <w:rtl/>
        </w:rPr>
        <w:t>عليه‌السلام</w:t>
      </w:r>
      <w:r>
        <w:rPr>
          <w:rFonts w:hint="cs"/>
          <w:rtl/>
        </w:rPr>
        <w:t xml:space="preserve">، حتّى صار جلّهم لا يعرف مَن هو </w:t>
      </w:r>
      <w:r w:rsidR="00B876B3">
        <w:rPr>
          <w:rFonts w:hint="cs"/>
          <w:rtl/>
        </w:rPr>
        <w:t>«</w:t>
      </w:r>
      <w:r>
        <w:rPr>
          <w:rFonts w:hint="cs"/>
          <w:rtl/>
        </w:rPr>
        <w:t xml:space="preserve">علي بن أبي طالب </w:t>
      </w:r>
      <w:r w:rsidR="000F3656" w:rsidRPr="000F3656">
        <w:rPr>
          <w:rStyle w:val="libAlaemChar"/>
          <w:rFonts w:hint="cs"/>
          <w:rtl/>
        </w:rPr>
        <w:t>عليه‌السلام</w:t>
      </w:r>
      <w:r w:rsidR="00B876B3">
        <w:rPr>
          <w:rFonts w:hint="cs"/>
          <w:rtl/>
        </w:rPr>
        <w:t>»</w:t>
      </w:r>
      <w:r>
        <w:rPr>
          <w:rFonts w:hint="cs"/>
          <w:rtl/>
        </w:rPr>
        <w:t>!</w:t>
      </w:r>
    </w:p>
    <w:p w:rsidR="0085091D" w:rsidRDefault="0085091D" w:rsidP="0085091D">
      <w:pPr>
        <w:pStyle w:val="libNormal"/>
        <w:rPr>
          <w:rtl/>
        </w:rPr>
      </w:pPr>
      <w:r>
        <w:rPr>
          <w:rFonts w:hint="cs"/>
          <w:rtl/>
        </w:rPr>
        <w:t xml:space="preserve">روى الإسكافيّ: وقد صحّ أنّ بني أميّة منعوا من إظهار فضائل عليّ </w:t>
      </w:r>
      <w:r w:rsidR="000F3656" w:rsidRPr="000F3656">
        <w:rPr>
          <w:rStyle w:val="libAlaemChar"/>
          <w:rFonts w:hint="cs"/>
          <w:rtl/>
        </w:rPr>
        <w:t>عليه‌السلام</w:t>
      </w:r>
      <w:r>
        <w:rPr>
          <w:rFonts w:hint="cs"/>
          <w:rtl/>
        </w:rPr>
        <w:t xml:space="preserve">، وعاقبوا ذلك الراوي له؛ حتّى أنّ الرجل إذا روى حديثاً لا يتعلّق بفضله بل بشرائع الدِّين لا يتجاسر على ذكر اسمه؛ فيقول: عن أبي زينب </w:t>
      </w:r>
      <w:r w:rsidRPr="002E3D48">
        <w:rPr>
          <w:rStyle w:val="libFootnotenumChar"/>
          <w:rFonts w:hint="cs"/>
          <w:rtl/>
        </w:rPr>
        <w:t>(2)</w:t>
      </w:r>
      <w:r>
        <w:rPr>
          <w:rFonts w:hint="cs"/>
          <w:rtl/>
        </w:rPr>
        <w:t>!</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شرح نهج البلاغة 4: 72.</w:t>
      </w:r>
    </w:p>
    <w:p w:rsidR="00651DB1" w:rsidRDefault="00651DB1" w:rsidP="00651DB1">
      <w:pPr>
        <w:pStyle w:val="libFootnote0"/>
        <w:rPr>
          <w:rtl/>
        </w:rPr>
      </w:pPr>
      <w:r>
        <w:rPr>
          <w:rFonts w:hint="cs"/>
          <w:rtl/>
        </w:rPr>
        <w:t>(2) المعيار والموازنة 137.</w:t>
      </w:r>
    </w:p>
    <w:p w:rsidR="00651DB1" w:rsidRDefault="00651DB1" w:rsidP="00613442">
      <w:pPr>
        <w:pStyle w:val="libNormal"/>
        <w:rPr>
          <w:rtl/>
        </w:rPr>
      </w:pPr>
      <w:r>
        <w:rPr>
          <w:rFonts w:hint="cs"/>
          <w:rtl/>
        </w:rPr>
        <w:br w:type="page"/>
      </w:r>
    </w:p>
    <w:p w:rsidR="0085091D" w:rsidRDefault="0085091D" w:rsidP="0085091D">
      <w:pPr>
        <w:pStyle w:val="libNormal"/>
        <w:rPr>
          <w:rtl/>
        </w:rPr>
      </w:pPr>
      <w:r>
        <w:rPr>
          <w:rFonts w:hint="cs"/>
          <w:rtl/>
        </w:rPr>
        <w:lastRenderedPageBreak/>
        <w:t xml:space="preserve">وروى عطاء، عن عبد الله بن شدّاد بن الهاد، قال: ودِدْتُ أن أترَك فأحدِّثَ بفضائل عليّ بن أبي طالب </w:t>
      </w:r>
      <w:r w:rsidR="000F3656" w:rsidRPr="000F3656">
        <w:rPr>
          <w:rStyle w:val="libAlaemChar"/>
          <w:rFonts w:hint="cs"/>
          <w:rtl/>
        </w:rPr>
        <w:t>عليه‌السلام</w:t>
      </w:r>
      <w:r>
        <w:rPr>
          <w:rFonts w:hint="cs"/>
          <w:rtl/>
        </w:rPr>
        <w:t xml:space="preserve"> يوماً إلى الليل؛ وأنّ عُنُقي هذه ضُربت بالسيف </w:t>
      </w:r>
      <w:r w:rsidRPr="002E3D48">
        <w:rPr>
          <w:rStyle w:val="libFootnotenumChar"/>
          <w:rFonts w:hint="cs"/>
          <w:rtl/>
        </w:rPr>
        <w:t>(1)</w:t>
      </w:r>
      <w:r>
        <w:rPr>
          <w:rFonts w:hint="cs"/>
          <w:rtl/>
        </w:rPr>
        <w:t>.</w:t>
      </w:r>
    </w:p>
    <w:p w:rsidR="0085091D" w:rsidRDefault="0085091D" w:rsidP="007A2F55">
      <w:pPr>
        <w:pStyle w:val="libNormal"/>
        <w:rPr>
          <w:rtl/>
        </w:rPr>
      </w:pPr>
      <w:r w:rsidRPr="00651DB1">
        <w:rPr>
          <w:rFonts w:hint="cs"/>
          <w:rtl/>
        </w:rPr>
        <w:t xml:space="preserve">وقال: وقد روى أنّ معاوية بذَلَ لِسَمُرة بن جُنْدَب مائة ألف درهم حتّى يروي أنّ هذه الآية نزلت في عليّ بن أبي طالب: </w:t>
      </w:r>
      <w:r w:rsidR="007A2F55">
        <w:rPr>
          <w:rStyle w:val="libAlaemChar"/>
          <w:rFonts w:hint="cs"/>
          <w:rtl/>
        </w:rPr>
        <w:t>(</w:t>
      </w:r>
      <w:r w:rsidRPr="007A2F55">
        <w:rPr>
          <w:rStyle w:val="libAieChar"/>
          <w:rFonts w:eastAsia="MS Mincho"/>
          <w:rtl/>
        </w:rPr>
        <w:t>وَمِنَ النّاسِ مَن يُعْجِبُكَ قَوْلُهُ فِي الْحَيَاةِ الدّنْيَا وَيُشْهِدُ اللّهَ عَلَى‏ مَا فِي قَلْبِهِ وَهُوَ أَلَدّ الْخِصَامِ</w:t>
      </w:r>
      <w:r w:rsidRPr="007A2F55">
        <w:rPr>
          <w:rStyle w:val="libAieChar"/>
          <w:rFonts w:eastAsia="MS Mincho" w:hint="cs"/>
          <w:rtl/>
        </w:rPr>
        <w:t xml:space="preserve"> </w:t>
      </w:r>
      <w:r w:rsidRPr="007A2F55">
        <w:rPr>
          <w:rStyle w:val="libAlaemChar"/>
          <w:rFonts w:eastAsia="MS Mincho" w:hint="cs"/>
          <w:rtl/>
        </w:rPr>
        <w:t>*</w:t>
      </w:r>
      <w:r w:rsidRPr="007A2F55">
        <w:rPr>
          <w:rStyle w:val="libAieChar"/>
          <w:rFonts w:eastAsia="MS Mincho"/>
          <w:rtl/>
        </w:rPr>
        <w:t xml:space="preserve"> وَإِذَا تَوَلّى‏ سَعَى‏ فِي الْأَرْضِ لِيُفْسِدَ فِيهَا وَيُهْلِكَ الْحَرْثَ وَالنّسْلَ وَاللّهُ لاَ يُحِبّ الْفَسَادَ</w:t>
      </w:r>
      <w:r w:rsidR="007A2F55">
        <w:rPr>
          <w:rStyle w:val="libAlaemChar"/>
          <w:rFonts w:hint="cs"/>
          <w:rtl/>
        </w:rPr>
        <w:t>)</w:t>
      </w:r>
      <w:r w:rsidRPr="00651DB1">
        <w:rPr>
          <w:rFonts w:hint="cs"/>
          <w:rtl/>
        </w:rPr>
        <w:t xml:space="preserve"> </w:t>
      </w:r>
      <w:r w:rsidRPr="002E3D48">
        <w:rPr>
          <w:rStyle w:val="libFootnotenumChar"/>
          <w:rFonts w:hint="cs"/>
          <w:rtl/>
        </w:rPr>
        <w:t>(2)</w:t>
      </w:r>
      <w:r w:rsidRPr="00651DB1">
        <w:rPr>
          <w:rFonts w:hint="cs"/>
          <w:rtl/>
        </w:rPr>
        <w:t xml:space="preserve">، وأنّ الآية الثانية نزلت في ابن مُلجم، وهي قوله تعالى: </w:t>
      </w:r>
      <w:r w:rsidR="007A2F55">
        <w:rPr>
          <w:rStyle w:val="libAlaemChar"/>
          <w:rFonts w:hint="cs"/>
          <w:rtl/>
        </w:rPr>
        <w:t>(</w:t>
      </w:r>
      <w:r w:rsidRPr="007A2F55">
        <w:rPr>
          <w:rStyle w:val="libAieChar"/>
          <w:rFonts w:eastAsia="MS Mincho"/>
          <w:rtl/>
        </w:rPr>
        <w:t>وَمِنَ النّاسِ مَن يَشْرِي نَفْسَهُ ابْتِغَاءَ مَرْضَاتِ اللّهِ</w:t>
      </w:r>
      <w:r w:rsidR="000C00D3" w:rsidRPr="007A2F55">
        <w:rPr>
          <w:rStyle w:val="libAlaemChar"/>
          <w:rFonts w:eastAsia="MS Mincho" w:hint="cs"/>
          <w:rtl/>
        </w:rPr>
        <w:t>)</w:t>
      </w:r>
      <w:r w:rsidRPr="00651DB1">
        <w:rPr>
          <w:rFonts w:hint="cs"/>
          <w:rtl/>
        </w:rPr>
        <w:t xml:space="preserve"> </w:t>
      </w:r>
      <w:r w:rsidRPr="002E3D48">
        <w:rPr>
          <w:rStyle w:val="libFootnotenumChar"/>
          <w:rFonts w:hint="cs"/>
          <w:rtl/>
        </w:rPr>
        <w:t>(3)</w:t>
      </w:r>
      <w:r w:rsidRPr="00651DB1">
        <w:rPr>
          <w:rFonts w:hint="cs"/>
          <w:rtl/>
        </w:rPr>
        <w:t xml:space="preserve">، فلم يقبل منه، فبذل له مائتي ألف درهم فلم يقبل فبذل له ثلاثمائة ألف فلم يقبل، فبذل له أربعمائة فقبل، وروى ذلك </w:t>
      </w:r>
      <w:r w:rsidRPr="002E3D48">
        <w:rPr>
          <w:rStyle w:val="libFootnotenumChar"/>
          <w:rFonts w:hint="cs"/>
          <w:rtl/>
        </w:rPr>
        <w:t>(4)</w:t>
      </w:r>
      <w:r w:rsidRPr="00651DB1">
        <w:rPr>
          <w:rFonts w:hint="cs"/>
          <w:rtl/>
        </w:rPr>
        <w:t>.</w:t>
      </w:r>
    </w:p>
    <w:p w:rsidR="007A2F55" w:rsidRDefault="007A2F55" w:rsidP="007A2F55">
      <w:pPr>
        <w:pStyle w:val="libNormal"/>
        <w:rPr>
          <w:rtl/>
        </w:rPr>
      </w:pPr>
      <w:r>
        <w:rPr>
          <w:rFonts w:hint="cs"/>
          <w:rtl/>
        </w:rPr>
        <w:t>ما أعظم إجرامك يا ابن هند! ما أن تفردّت بالشام حتّى بذلت جهدك كلّه لفتن أهل الشام وإبعادهم عن دينهم ونشر الجهل بينهم فراح يسوقهم حيث شاء؛ وقد ذكر هذه الحالة المأساوية «عمرو بن العاص» وزيرُ معاوية في قصيدة طويلة تسمّى الجلجليّة، هذا بعضُها:</w:t>
      </w:r>
    </w:p>
    <w:tbl>
      <w:tblPr>
        <w:tblStyle w:val="TableGrid"/>
        <w:bidiVisual/>
        <w:tblW w:w="4562" w:type="pct"/>
        <w:tblInd w:w="384" w:type="dxa"/>
        <w:tblLook w:val="01E0"/>
      </w:tblPr>
      <w:tblGrid>
        <w:gridCol w:w="3544"/>
        <w:gridCol w:w="272"/>
        <w:gridCol w:w="3494"/>
      </w:tblGrid>
      <w:tr w:rsidR="007A2F55" w:rsidTr="007A2F55">
        <w:trPr>
          <w:trHeight w:val="350"/>
        </w:trPr>
        <w:tc>
          <w:tcPr>
            <w:tcW w:w="3544" w:type="dxa"/>
            <w:shd w:val="clear" w:color="auto" w:fill="auto"/>
          </w:tcPr>
          <w:p w:rsidR="007A2F55" w:rsidRDefault="007A2F55" w:rsidP="007F6CD9">
            <w:pPr>
              <w:pStyle w:val="libPoem"/>
            </w:pPr>
            <w:r>
              <w:rPr>
                <w:rFonts w:hint="cs"/>
                <w:rtl/>
              </w:rPr>
              <w:t>ولَمّا عصيتُ إمام المهدي</w:t>
            </w:r>
            <w:r w:rsidRPr="00725071">
              <w:rPr>
                <w:rStyle w:val="libPoemTiniChar0"/>
                <w:rtl/>
              </w:rPr>
              <w:br/>
              <w:t> </w:t>
            </w:r>
          </w:p>
        </w:tc>
        <w:tc>
          <w:tcPr>
            <w:tcW w:w="272" w:type="dxa"/>
            <w:shd w:val="clear" w:color="auto" w:fill="auto"/>
          </w:tcPr>
          <w:p w:rsidR="007A2F55" w:rsidRDefault="007A2F55" w:rsidP="007F6CD9">
            <w:pPr>
              <w:pStyle w:val="libPoem"/>
              <w:rPr>
                <w:rtl/>
              </w:rPr>
            </w:pPr>
          </w:p>
        </w:tc>
        <w:tc>
          <w:tcPr>
            <w:tcW w:w="3494" w:type="dxa"/>
            <w:shd w:val="clear" w:color="auto" w:fill="auto"/>
          </w:tcPr>
          <w:p w:rsidR="007A2F55" w:rsidRDefault="007A2F55" w:rsidP="007F6CD9">
            <w:pPr>
              <w:pStyle w:val="libPoem"/>
            </w:pPr>
            <w:r>
              <w:rPr>
                <w:rFonts w:hint="cs"/>
                <w:rtl/>
              </w:rPr>
              <w:t>وفي جَيْشه كلُّ مُستفحلِ</w:t>
            </w:r>
            <w:r w:rsidRPr="00725071">
              <w:rPr>
                <w:rStyle w:val="libPoemTiniChar0"/>
                <w:rtl/>
              </w:rPr>
              <w:br/>
              <w:t> </w:t>
            </w:r>
          </w:p>
        </w:tc>
      </w:tr>
      <w:tr w:rsidR="007A2F55" w:rsidTr="007A2F55">
        <w:tblPrEx>
          <w:tblLook w:val="04A0"/>
        </w:tblPrEx>
        <w:trPr>
          <w:trHeight w:val="350"/>
        </w:trPr>
        <w:tc>
          <w:tcPr>
            <w:tcW w:w="3544" w:type="dxa"/>
          </w:tcPr>
          <w:p w:rsidR="007A2F55" w:rsidRDefault="007A2F55" w:rsidP="007F6CD9">
            <w:pPr>
              <w:pStyle w:val="libPoem"/>
            </w:pPr>
            <w:r>
              <w:rPr>
                <w:rFonts w:hint="cs"/>
                <w:rtl/>
              </w:rPr>
              <w:t>أبا البَقَرِ البُكْم أهل الشامِ</w:t>
            </w:r>
            <w:r w:rsidRPr="00725071">
              <w:rPr>
                <w:rStyle w:val="libPoemTiniChar0"/>
                <w:rtl/>
              </w:rPr>
              <w:br/>
              <w:t> </w:t>
            </w:r>
          </w:p>
        </w:tc>
        <w:tc>
          <w:tcPr>
            <w:tcW w:w="272" w:type="dxa"/>
          </w:tcPr>
          <w:p w:rsidR="007A2F55" w:rsidRDefault="007A2F55" w:rsidP="007F6CD9">
            <w:pPr>
              <w:pStyle w:val="libPoem"/>
              <w:rPr>
                <w:rtl/>
              </w:rPr>
            </w:pPr>
          </w:p>
        </w:tc>
        <w:tc>
          <w:tcPr>
            <w:tcW w:w="3494" w:type="dxa"/>
          </w:tcPr>
          <w:p w:rsidR="007A2F55" w:rsidRDefault="007A2F55" w:rsidP="007F6CD9">
            <w:pPr>
              <w:pStyle w:val="libPoem"/>
            </w:pPr>
            <w:r>
              <w:rPr>
                <w:rFonts w:hint="cs"/>
                <w:rtl/>
              </w:rPr>
              <w:t>لأهلِ التُّقى والحِجَى أُبتلي؟</w:t>
            </w:r>
            <w:r w:rsidRPr="00725071">
              <w:rPr>
                <w:rStyle w:val="libPoemTiniChar0"/>
                <w:rtl/>
              </w:rPr>
              <w:br/>
              <w:t> </w:t>
            </w:r>
          </w:p>
        </w:tc>
      </w:tr>
    </w:tbl>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نفسه.</w:t>
      </w:r>
    </w:p>
    <w:p w:rsidR="00651DB1" w:rsidRDefault="00651DB1" w:rsidP="00651DB1">
      <w:pPr>
        <w:pStyle w:val="libFootnote0"/>
        <w:rPr>
          <w:rtl/>
        </w:rPr>
      </w:pPr>
      <w:r>
        <w:rPr>
          <w:rFonts w:hint="cs"/>
          <w:rtl/>
        </w:rPr>
        <w:t>(2) البقرة: 204، 205.</w:t>
      </w:r>
    </w:p>
    <w:p w:rsidR="00651DB1" w:rsidRDefault="00651DB1" w:rsidP="00651DB1">
      <w:pPr>
        <w:pStyle w:val="libFootnote0"/>
        <w:rPr>
          <w:rtl/>
        </w:rPr>
      </w:pPr>
      <w:r>
        <w:rPr>
          <w:rFonts w:hint="cs"/>
          <w:rtl/>
        </w:rPr>
        <w:t>(3) البقرة: 207.</w:t>
      </w:r>
    </w:p>
    <w:p w:rsidR="00651DB1" w:rsidRDefault="00651DB1" w:rsidP="00651DB1">
      <w:pPr>
        <w:pStyle w:val="libFootnote0"/>
        <w:rPr>
          <w:rtl/>
        </w:rPr>
      </w:pPr>
      <w:r>
        <w:rPr>
          <w:rFonts w:hint="cs"/>
          <w:rtl/>
        </w:rPr>
        <w:t>(4) المعيار والموازنة 72 - 73.</w:t>
      </w:r>
    </w:p>
    <w:p w:rsidR="00651DB1" w:rsidRDefault="00651DB1" w:rsidP="00613442">
      <w:pPr>
        <w:pStyle w:val="libNormal"/>
        <w:rPr>
          <w:rtl/>
        </w:rPr>
      </w:pPr>
      <w:r>
        <w:rPr>
          <w:rFonts w:hint="cs"/>
          <w:rtl/>
        </w:rPr>
        <w:br w:type="page"/>
      </w:r>
    </w:p>
    <w:tbl>
      <w:tblPr>
        <w:tblStyle w:val="TableGrid"/>
        <w:bidiVisual/>
        <w:tblW w:w="4562" w:type="pct"/>
        <w:tblInd w:w="384" w:type="dxa"/>
        <w:tblLook w:val="01E0"/>
      </w:tblPr>
      <w:tblGrid>
        <w:gridCol w:w="3544"/>
        <w:gridCol w:w="272"/>
        <w:gridCol w:w="3494"/>
      </w:tblGrid>
      <w:tr w:rsidR="007A2F55" w:rsidTr="00793329">
        <w:trPr>
          <w:trHeight w:val="350"/>
        </w:trPr>
        <w:tc>
          <w:tcPr>
            <w:tcW w:w="3544" w:type="dxa"/>
            <w:shd w:val="clear" w:color="auto" w:fill="auto"/>
          </w:tcPr>
          <w:p w:rsidR="007A2F55" w:rsidRDefault="007A2F55" w:rsidP="007F6CD9">
            <w:pPr>
              <w:pStyle w:val="libPoem"/>
            </w:pPr>
            <w:r>
              <w:rPr>
                <w:rFonts w:hint="cs"/>
                <w:rtl/>
              </w:rPr>
              <w:lastRenderedPageBreak/>
              <w:t>فقلت: نعم، قم فإنّي أرى</w:t>
            </w:r>
            <w:r w:rsidRPr="00725071">
              <w:rPr>
                <w:rStyle w:val="libPoemTiniChar0"/>
                <w:rtl/>
              </w:rPr>
              <w:br/>
              <w:t> </w:t>
            </w:r>
          </w:p>
        </w:tc>
        <w:tc>
          <w:tcPr>
            <w:tcW w:w="272" w:type="dxa"/>
            <w:shd w:val="clear" w:color="auto" w:fill="auto"/>
          </w:tcPr>
          <w:p w:rsidR="007A2F55" w:rsidRDefault="007A2F55" w:rsidP="007F6CD9">
            <w:pPr>
              <w:pStyle w:val="libPoem"/>
              <w:rPr>
                <w:rtl/>
              </w:rPr>
            </w:pPr>
          </w:p>
        </w:tc>
        <w:tc>
          <w:tcPr>
            <w:tcW w:w="3494" w:type="dxa"/>
            <w:shd w:val="clear" w:color="auto" w:fill="auto"/>
          </w:tcPr>
          <w:p w:rsidR="007A2F55" w:rsidRDefault="007A2F55" w:rsidP="007F6CD9">
            <w:pPr>
              <w:pStyle w:val="libPoem"/>
            </w:pPr>
            <w:r>
              <w:rPr>
                <w:rFonts w:hint="cs"/>
                <w:rtl/>
              </w:rPr>
              <w:t>قتالَ المفضَّل بالأفضلِ</w:t>
            </w:r>
            <w:r w:rsidRPr="00725071">
              <w:rPr>
                <w:rStyle w:val="libPoemTiniChar0"/>
                <w:rtl/>
              </w:rPr>
              <w:br/>
              <w:t> </w:t>
            </w:r>
          </w:p>
        </w:tc>
      </w:tr>
      <w:tr w:rsidR="007A2F55" w:rsidTr="00793329">
        <w:tblPrEx>
          <w:tblLook w:val="04A0"/>
        </w:tblPrEx>
        <w:trPr>
          <w:trHeight w:val="350"/>
        </w:trPr>
        <w:tc>
          <w:tcPr>
            <w:tcW w:w="3544" w:type="dxa"/>
          </w:tcPr>
          <w:p w:rsidR="007A2F55" w:rsidRDefault="007A2F55" w:rsidP="007F6CD9">
            <w:pPr>
              <w:pStyle w:val="libPoem"/>
            </w:pPr>
            <w:r>
              <w:rPr>
                <w:rFonts w:hint="cs"/>
                <w:rtl/>
              </w:rPr>
              <w:t>فَبِي حاربوا سيّدَ الأوصياء</w:t>
            </w:r>
            <w:r w:rsidRPr="00725071">
              <w:rPr>
                <w:rStyle w:val="libPoemTiniChar0"/>
                <w:rtl/>
              </w:rPr>
              <w:br/>
              <w:t> </w:t>
            </w:r>
          </w:p>
        </w:tc>
        <w:tc>
          <w:tcPr>
            <w:tcW w:w="272" w:type="dxa"/>
          </w:tcPr>
          <w:p w:rsidR="007A2F55" w:rsidRDefault="007A2F55" w:rsidP="007F6CD9">
            <w:pPr>
              <w:pStyle w:val="libPoem"/>
              <w:rPr>
                <w:rtl/>
              </w:rPr>
            </w:pPr>
          </w:p>
        </w:tc>
        <w:tc>
          <w:tcPr>
            <w:tcW w:w="3494" w:type="dxa"/>
          </w:tcPr>
          <w:p w:rsidR="007A2F55" w:rsidRDefault="007A2F55" w:rsidP="007F6CD9">
            <w:pPr>
              <w:pStyle w:val="libPoem"/>
            </w:pPr>
            <w:r>
              <w:rPr>
                <w:rFonts w:hint="cs"/>
                <w:rtl/>
              </w:rPr>
              <w:t xml:space="preserve">بقولي: دمٌ طُلَّ من نَعْثَلِ </w:t>
            </w:r>
            <w:r w:rsidRPr="002E3D48">
              <w:rPr>
                <w:rStyle w:val="libFootnotenumChar"/>
                <w:rFonts w:hint="cs"/>
                <w:rtl/>
              </w:rPr>
              <w:t>(1)</w:t>
            </w:r>
            <w:r>
              <w:rPr>
                <w:rFonts w:hint="cs"/>
                <w:rtl/>
              </w:rPr>
              <w:t>!</w:t>
            </w:r>
            <w:r w:rsidRPr="00725071">
              <w:rPr>
                <w:rStyle w:val="libPoemTiniChar0"/>
                <w:rtl/>
              </w:rPr>
              <w:br/>
              <w:t> </w:t>
            </w:r>
          </w:p>
        </w:tc>
      </w:tr>
      <w:tr w:rsidR="007A2F55" w:rsidTr="00793329">
        <w:tblPrEx>
          <w:tblLook w:val="04A0"/>
        </w:tblPrEx>
        <w:trPr>
          <w:trHeight w:val="350"/>
        </w:trPr>
        <w:tc>
          <w:tcPr>
            <w:tcW w:w="3544" w:type="dxa"/>
          </w:tcPr>
          <w:p w:rsidR="007A2F55" w:rsidRDefault="007A2F55" w:rsidP="007F6CD9">
            <w:pPr>
              <w:pStyle w:val="libPoem"/>
            </w:pPr>
            <w:r>
              <w:rPr>
                <w:rFonts w:hint="cs"/>
                <w:rtl/>
              </w:rPr>
              <w:t>وعلّمتُهم كشْفَ سوءاتهمْ</w:t>
            </w:r>
            <w:r w:rsidRPr="00725071">
              <w:rPr>
                <w:rStyle w:val="libPoemTiniChar0"/>
                <w:rtl/>
              </w:rPr>
              <w:br/>
              <w:t> </w:t>
            </w:r>
          </w:p>
        </w:tc>
        <w:tc>
          <w:tcPr>
            <w:tcW w:w="272" w:type="dxa"/>
          </w:tcPr>
          <w:p w:rsidR="007A2F55" w:rsidRDefault="007A2F55" w:rsidP="007F6CD9">
            <w:pPr>
              <w:pStyle w:val="libPoem"/>
              <w:rPr>
                <w:rtl/>
              </w:rPr>
            </w:pPr>
          </w:p>
        </w:tc>
        <w:tc>
          <w:tcPr>
            <w:tcW w:w="3494" w:type="dxa"/>
          </w:tcPr>
          <w:p w:rsidR="007A2F55" w:rsidRDefault="007A2F55" w:rsidP="007F6CD9">
            <w:pPr>
              <w:pStyle w:val="libPoem"/>
            </w:pPr>
            <w:r>
              <w:rPr>
                <w:rFonts w:hint="cs"/>
                <w:rtl/>
              </w:rPr>
              <w:t xml:space="preserve">لِردِّ الغَضَنْفرةِ المـُقبلِ </w:t>
            </w:r>
            <w:r w:rsidRPr="002E3D48">
              <w:rPr>
                <w:rStyle w:val="libFootnotenumChar"/>
                <w:rFonts w:hint="cs"/>
                <w:rtl/>
              </w:rPr>
              <w:t>(2)</w:t>
            </w:r>
            <w:r w:rsidRPr="00725071">
              <w:rPr>
                <w:rStyle w:val="libPoemTiniChar0"/>
                <w:rtl/>
              </w:rPr>
              <w:br/>
              <w:t> </w:t>
            </w:r>
          </w:p>
        </w:tc>
      </w:tr>
      <w:tr w:rsidR="00793329" w:rsidTr="00793329">
        <w:tblPrEx>
          <w:tblLook w:val="04A0"/>
        </w:tblPrEx>
        <w:trPr>
          <w:trHeight w:val="350"/>
        </w:trPr>
        <w:tc>
          <w:tcPr>
            <w:tcW w:w="3544" w:type="dxa"/>
          </w:tcPr>
          <w:p w:rsidR="00793329" w:rsidRDefault="00793329" w:rsidP="007F6CD9">
            <w:pPr>
              <w:pStyle w:val="libPoem"/>
            </w:pPr>
            <w:r>
              <w:rPr>
                <w:rFonts w:hint="cs"/>
                <w:rtl/>
              </w:rPr>
              <w:t>وحيث رفعناك فوق الرؤوس</w:t>
            </w:r>
            <w:r w:rsidRPr="00725071">
              <w:rPr>
                <w:rStyle w:val="libPoemTiniChar0"/>
                <w:rtl/>
              </w:rPr>
              <w:br/>
              <w:t> </w:t>
            </w:r>
          </w:p>
        </w:tc>
        <w:tc>
          <w:tcPr>
            <w:tcW w:w="272" w:type="dxa"/>
          </w:tcPr>
          <w:p w:rsidR="00793329" w:rsidRDefault="00793329" w:rsidP="007F6CD9">
            <w:pPr>
              <w:pStyle w:val="libPoem"/>
              <w:rPr>
                <w:rtl/>
              </w:rPr>
            </w:pPr>
          </w:p>
        </w:tc>
        <w:tc>
          <w:tcPr>
            <w:tcW w:w="3494" w:type="dxa"/>
          </w:tcPr>
          <w:p w:rsidR="00793329" w:rsidRDefault="00793329" w:rsidP="007F6CD9">
            <w:pPr>
              <w:pStyle w:val="libPoem"/>
            </w:pPr>
            <w:r>
              <w:rPr>
                <w:rFonts w:hint="cs"/>
                <w:rtl/>
              </w:rPr>
              <w:t>نزلنا إلى أسفل الأسفل!</w:t>
            </w:r>
            <w:r w:rsidRPr="00725071">
              <w:rPr>
                <w:rStyle w:val="libPoemTiniChar0"/>
                <w:rtl/>
              </w:rPr>
              <w:br/>
              <w:t> </w:t>
            </w:r>
          </w:p>
        </w:tc>
      </w:tr>
      <w:tr w:rsidR="00793329" w:rsidTr="00793329">
        <w:tblPrEx>
          <w:tblLook w:val="04A0"/>
        </w:tblPrEx>
        <w:trPr>
          <w:trHeight w:val="350"/>
        </w:trPr>
        <w:tc>
          <w:tcPr>
            <w:tcW w:w="3544" w:type="dxa"/>
          </w:tcPr>
          <w:p w:rsidR="00793329" w:rsidRDefault="00793329" w:rsidP="007F6CD9">
            <w:pPr>
              <w:pStyle w:val="libPoem"/>
            </w:pPr>
            <w:r>
              <w:rPr>
                <w:rFonts w:hint="cs"/>
                <w:rtl/>
              </w:rPr>
              <w:t>وكم قد سمعنا من المصطفى</w:t>
            </w:r>
            <w:r w:rsidRPr="00725071">
              <w:rPr>
                <w:rStyle w:val="libPoemTiniChar0"/>
                <w:rtl/>
              </w:rPr>
              <w:br/>
              <w:t> </w:t>
            </w:r>
          </w:p>
        </w:tc>
        <w:tc>
          <w:tcPr>
            <w:tcW w:w="272" w:type="dxa"/>
          </w:tcPr>
          <w:p w:rsidR="00793329" w:rsidRDefault="00793329" w:rsidP="007F6CD9">
            <w:pPr>
              <w:pStyle w:val="libPoem"/>
              <w:rPr>
                <w:rtl/>
              </w:rPr>
            </w:pPr>
          </w:p>
        </w:tc>
        <w:tc>
          <w:tcPr>
            <w:tcW w:w="3494" w:type="dxa"/>
          </w:tcPr>
          <w:p w:rsidR="00793329" w:rsidRDefault="00793329" w:rsidP="007F6CD9">
            <w:pPr>
              <w:pStyle w:val="libPoem"/>
            </w:pPr>
            <w:r>
              <w:rPr>
                <w:rFonts w:hint="cs"/>
                <w:rtl/>
              </w:rPr>
              <w:t>وصايا مخصّصةً في عليّ؟!</w:t>
            </w:r>
            <w:r w:rsidRPr="00725071">
              <w:rPr>
                <w:rStyle w:val="libPoemTiniChar0"/>
                <w:rtl/>
              </w:rPr>
              <w:br/>
              <w:t> </w:t>
            </w:r>
          </w:p>
        </w:tc>
      </w:tr>
      <w:tr w:rsidR="00793329" w:rsidTr="00793329">
        <w:tblPrEx>
          <w:tblLook w:val="04A0"/>
        </w:tblPrEx>
        <w:trPr>
          <w:trHeight w:val="350"/>
        </w:trPr>
        <w:tc>
          <w:tcPr>
            <w:tcW w:w="3544" w:type="dxa"/>
          </w:tcPr>
          <w:p w:rsidR="00793329" w:rsidRDefault="00793329" w:rsidP="007F6CD9">
            <w:pPr>
              <w:pStyle w:val="libPoem"/>
            </w:pPr>
            <w:r>
              <w:rPr>
                <w:rFonts w:hint="cs"/>
                <w:rtl/>
              </w:rPr>
              <w:t>وفي يوم «خُمٍّ» رقى منبراً</w:t>
            </w:r>
            <w:r w:rsidRPr="00725071">
              <w:rPr>
                <w:rStyle w:val="libPoemTiniChar0"/>
                <w:rtl/>
              </w:rPr>
              <w:br/>
              <w:t> </w:t>
            </w:r>
          </w:p>
        </w:tc>
        <w:tc>
          <w:tcPr>
            <w:tcW w:w="272" w:type="dxa"/>
          </w:tcPr>
          <w:p w:rsidR="00793329" w:rsidRDefault="00793329" w:rsidP="007F6CD9">
            <w:pPr>
              <w:pStyle w:val="libPoem"/>
              <w:rPr>
                <w:rtl/>
              </w:rPr>
            </w:pPr>
          </w:p>
        </w:tc>
        <w:tc>
          <w:tcPr>
            <w:tcW w:w="3494" w:type="dxa"/>
          </w:tcPr>
          <w:p w:rsidR="00793329" w:rsidRDefault="00793329" w:rsidP="007F6CD9">
            <w:pPr>
              <w:pStyle w:val="libPoem"/>
            </w:pPr>
            <w:r>
              <w:rPr>
                <w:rFonts w:hint="cs"/>
                <w:rtl/>
              </w:rPr>
              <w:t>يُبلّغ، والرَّكبُ لم يَرْحلِ</w:t>
            </w:r>
            <w:r w:rsidRPr="00725071">
              <w:rPr>
                <w:rStyle w:val="libPoemTiniChar0"/>
                <w:rtl/>
              </w:rPr>
              <w:br/>
              <w:t> </w:t>
            </w:r>
          </w:p>
        </w:tc>
      </w:tr>
      <w:tr w:rsidR="00793329" w:rsidTr="00793329">
        <w:tblPrEx>
          <w:tblLook w:val="04A0"/>
        </w:tblPrEx>
        <w:trPr>
          <w:trHeight w:val="350"/>
        </w:trPr>
        <w:tc>
          <w:tcPr>
            <w:tcW w:w="3544" w:type="dxa"/>
          </w:tcPr>
          <w:p w:rsidR="00793329" w:rsidRDefault="00793329" w:rsidP="007F6CD9">
            <w:pPr>
              <w:pStyle w:val="libPoem"/>
            </w:pPr>
            <w:r>
              <w:rPr>
                <w:rFonts w:hint="cs"/>
                <w:rtl/>
              </w:rPr>
              <w:t>وفي كفِّه كفُّه مُعْلِناً</w:t>
            </w:r>
            <w:r w:rsidRPr="00725071">
              <w:rPr>
                <w:rStyle w:val="libPoemTiniChar0"/>
                <w:rtl/>
              </w:rPr>
              <w:br/>
              <w:t> </w:t>
            </w:r>
          </w:p>
        </w:tc>
        <w:tc>
          <w:tcPr>
            <w:tcW w:w="272" w:type="dxa"/>
          </w:tcPr>
          <w:p w:rsidR="00793329" w:rsidRDefault="00793329" w:rsidP="007F6CD9">
            <w:pPr>
              <w:pStyle w:val="libPoem"/>
              <w:rPr>
                <w:rtl/>
              </w:rPr>
            </w:pPr>
          </w:p>
        </w:tc>
        <w:tc>
          <w:tcPr>
            <w:tcW w:w="3494" w:type="dxa"/>
          </w:tcPr>
          <w:p w:rsidR="00793329" w:rsidRDefault="00793329" w:rsidP="007F6CD9">
            <w:pPr>
              <w:pStyle w:val="libPoem"/>
            </w:pPr>
            <w:r>
              <w:rPr>
                <w:rFonts w:hint="cs"/>
                <w:rtl/>
              </w:rPr>
              <w:t>يُنادي بأمر العزيز العلي:</w:t>
            </w:r>
            <w:r w:rsidRPr="00725071">
              <w:rPr>
                <w:rStyle w:val="libPoemTiniChar0"/>
                <w:rtl/>
              </w:rPr>
              <w:br/>
              <w:t> </w:t>
            </w:r>
          </w:p>
        </w:tc>
      </w:tr>
      <w:tr w:rsidR="00793329" w:rsidTr="00793329">
        <w:tblPrEx>
          <w:tblLook w:val="04A0"/>
        </w:tblPrEx>
        <w:trPr>
          <w:trHeight w:val="350"/>
        </w:trPr>
        <w:tc>
          <w:tcPr>
            <w:tcW w:w="3544" w:type="dxa"/>
          </w:tcPr>
          <w:p w:rsidR="00793329" w:rsidRDefault="00793329" w:rsidP="007F6CD9">
            <w:pPr>
              <w:pStyle w:val="libPoem"/>
            </w:pPr>
            <w:r>
              <w:rPr>
                <w:rFonts w:hint="cs"/>
                <w:rtl/>
              </w:rPr>
              <w:t>ألستُ بكُمْ منكُم في النّفوس</w:t>
            </w:r>
            <w:r w:rsidRPr="00725071">
              <w:rPr>
                <w:rStyle w:val="libPoemTiniChar0"/>
                <w:rtl/>
              </w:rPr>
              <w:br/>
              <w:t> </w:t>
            </w:r>
          </w:p>
        </w:tc>
        <w:tc>
          <w:tcPr>
            <w:tcW w:w="272" w:type="dxa"/>
          </w:tcPr>
          <w:p w:rsidR="00793329" w:rsidRDefault="00793329" w:rsidP="007F6CD9">
            <w:pPr>
              <w:pStyle w:val="libPoem"/>
              <w:rPr>
                <w:rtl/>
              </w:rPr>
            </w:pPr>
          </w:p>
        </w:tc>
        <w:tc>
          <w:tcPr>
            <w:tcW w:w="3494" w:type="dxa"/>
          </w:tcPr>
          <w:p w:rsidR="00793329" w:rsidRDefault="00793329" w:rsidP="007F6CD9">
            <w:pPr>
              <w:pStyle w:val="libPoem"/>
            </w:pPr>
            <w:r>
              <w:rPr>
                <w:rFonts w:hint="cs"/>
                <w:rtl/>
              </w:rPr>
              <w:t>بأَوْلى؟ فقالوا: بلى فافعلِ</w:t>
            </w:r>
            <w:r w:rsidRPr="00725071">
              <w:rPr>
                <w:rStyle w:val="libPoemTiniChar0"/>
                <w:rtl/>
              </w:rPr>
              <w:br/>
              <w:t> </w:t>
            </w:r>
          </w:p>
        </w:tc>
      </w:tr>
      <w:tr w:rsidR="00793329" w:rsidTr="00793329">
        <w:tblPrEx>
          <w:tblLook w:val="04A0"/>
        </w:tblPrEx>
        <w:trPr>
          <w:trHeight w:val="350"/>
        </w:trPr>
        <w:tc>
          <w:tcPr>
            <w:tcW w:w="3544" w:type="dxa"/>
          </w:tcPr>
          <w:p w:rsidR="00793329" w:rsidRDefault="00793329" w:rsidP="007F6CD9">
            <w:pPr>
              <w:pStyle w:val="libPoem"/>
            </w:pPr>
            <w:r>
              <w:rPr>
                <w:rFonts w:hint="cs"/>
                <w:rtl/>
              </w:rPr>
              <w:t>فأنحله إمرةَ المؤمنين</w:t>
            </w:r>
            <w:r w:rsidRPr="00725071">
              <w:rPr>
                <w:rStyle w:val="libPoemTiniChar0"/>
                <w:rtl/>
              </w:rPr>
              <w:br/>
              <w:t> </w:t>
            </w:r>
          </w:p>
        </w:tc>
        <w:tc>
          <w:tcPr>
            <w:tcW w:w="272" w:type="dxa"/>
          </w:tcPr>
          <w:p w:rsidR="00793329" w:rsidRDefault="00793329" w:rsidP="007F6CD9">
            <w:pPr>
              <w:pStyle w:val="libPoem"/>
              <w:rPr>
                <w:rtl/>
              </w:rPr>
            </w:pPr>
          </w:p>
        </w:tc>
        <w:tc>
          <w:tcPr>
            <w:tcW w:w="3494" w:type="dxa"/>
          </w:tcPr>
          <w:p w:rsidR="00793329" w:rsidRDefault="00793329" w:rsidP="007F6CD9">
            <w:pPr>
              <w:pStyle w:val="libPoem"/>
            </w:pPr>
            <w:r>
              <w:rPr>
                <w:rFonts w:hint="cs"/>
                <w:rtl/>
              </w:rPr>
              <w:t>من الله مُسْتخلَف المـَنْحَلِ</w:t>
            </w:r>
            <w:r w:rsidRPr="00725071">
              <w:rPr>
                <w:rStyle w:val="libPoemTiniChar0"/>
                <w:rtl/>
              </w:rPr>
              <w:br/>
              <w:t> </w:t>
            </w:r>
          </w:p>
        </w:tc>
      </w:tr>
      <w:tr w:rsidR="00793329" w:rsidTr="00793329">
        <w:tblPrEx>
          <w:tblLook w:val="04A0"/>
        </w:tblPrEx>
        <w:trPr>
          <w:trHeight w:val="350"/>
        </w:trPr>
        <w:tc>
          <w:tcPr>
            <w:tcW w:w="3544" w:type="dxa"/>
          </w:tcPr>
          <w:p w:rsidR="00793329" w:rsidRDefault="00793329" w:rsidP="007F6CD9">
            <w:pPr>
              <w:pStyle w:val="libPoem"/>
            </w:pPr>
            <w:r>
              <w:rPr>
                <w:rFonts w:hint="cs"/>
                <w:rtl/>
              </w:rPr>
              <w:t>وقال: مَن كنتُ مولىً له</w:t>
            </w:r>
            <w:r w:rsidRPr="00725071">
              <w:rPr>
                <w:rStyle w:val="libPoemTiniChar0"/>
                <w:rtl/>
              </w:rPr>
              <w:br/>
              <w:t> </w:t>
            </w:r>
          </w:p>
        </w:tc>
        <w:tc>
          <w:tcPr>
            <w:tcW w:w="272" w:type="dxa"/>
          </w:tcPr>
          <w:p w:rsidR="00793329" w:rsidRDefault="00793329" w:rsidP="007F6CD9">
            <w:pPr>
              <w:pStyle w:val="libPoem"/>
              <w:rPr>
                <w:rtl/>
              </w:rPr>
            </w:pPr>
          </w:p>
        </w:tc>
        <w:tc>
          <w:tcPr>
            <w:tcW w:w="3494" w:type="dxa"/>
          </w:tcPr>
          <w:p w:rsidR="00793329" w:rsidRDefault="00793329" w:rsidP="007F6CD9">
            <w:pPr>
              <w:pStyle w:val="libPoem"/>
            </w:pPr>
            <w:r>
              <w:rPr>
                <w:rFonts w:hint="cs"/>
                <w:rtl/>
              </w:rPr>
              <w:t>فهذا له اليوم نِعْمَ الْوَلي</w:t>
            </w:r>
            <w:r w:rsidRPr="00725071">
              <w:rPr>
                <w:rStyle w:val="libPoemTiniChar0"/>
                <w:rtl/>
              </w:rPr>
              <w:br/>
              <w:t> </w:t>
            </w:r>
          </w:p>
        </w:tc>
      </w:tr>
      <w:tr w:rsidR="00793329" w:rsidTr="00793329">
        <w:tblPrEx>
          <w:tblLook w:val="04A0"/>
        </w:tblPrEx>
        <w:trPr>
          <w:trHeight w:val="350"/>
        </w:trPr>
        <w:tc>
          <w:tcPr>
            <w:tcW w:w="3544" w:type="dxa"/>
          </w:tcPr>
          <w:p w:rsidR="00793329" w:rsidRDefault="00793329" w:rsidP="007F6CD9">
            <w:pPr>
              <w:pStyle w:val="libPoem"/>
            </w:pPr>
            <w:r>
              <w:rPr>
                <w:rFonts w:hint="cs"/>
                <w:rtl/>
              </w:rPr>
              <w:t>فَوالِ مُواليهِ يا ذا الجلا</w:t>
            </w:r>
            <w:r w:rsidRPr="00725071">
              <w:rPr>
                <w:rStyle w:val="libPoemTiniChar0"/>
                <w:rtl/>
              </w:rPr>
              <w:br/>
              <w:t> </w:t>
            </w:r>
          </w:p>
        </w:tc>
        <w:tc>
          <w:tcPr>
            <w:tcW w:w="272" w:type="dxa"/>
          </w:tcPr>
          <w:p w:rsidR="00793329" w:rsidRDefault="00793329" w:rsidP="007F6CD9">
            <w:pPr>
              <w:pStyle w:val="libPoem"/>
              <w:rPr>
                <w:rtl/>
              </w:rPr>
            </w:pPr>
          </w:p>
        </w:tc>
        <w:tc>
          <w:tcPr>
            <w:tcW w:w="3494" w:type="dxa"/>
          </w:tcPr>
          <w:p w:rsidR="00793329" w:rsidRDefault="00793329" w:rsidP="007F6CD9">
            <w:pPr>
              <w:pStyle w:val="libPoem"/>
            </w:pPr>
            <w:r>
              <w:rPr>
                <w:rFonts w:hint="cs"/>
                <w:rtl/>
              </w:rPr>
              <w:t>لِ وعادِ مُعادي أخِ المـُرسَلِ</w:t>
            </w:r>
            <w:r w:rsidRPr="00725071">
              <w:rPr>
                <w:rStyle w:val="libPoemTiniChar0"/>
                <w:rtl/>
              </w:rPr>
              <w:br/>
              <w:t> </w:t>
            </w:r>
          </w:p>
        </w:tc>
      </w:tr>
      <w:tr w:rsidR="00793329" w:rsidTr="00793329">
        <w:tblPrEx>
          <w:tblLook w:val="04A0"/>
        </w:tblPrEx>
        <w:trPr>
          <w:trHeight w:val="350"/>
        </w:trPr>
        <w:tc>
          <w:tcPr>
            <w:tcW w:w="3544" w:type="dxa"/>
          </w:tcPr>
          <w:p w:rsidR="00793329" w:rsidRDefault="00793329" w:rsidP="007F6CD9">
            <w:pPr>
              <w:pStyle w:val="libPoem"/>
            </w:pPr>
            <w:r>
              <w:rPr>
                <w:rFonts w:hint="cs"/>
                <w:rtl/>
              </w:rPr>
              <w:t>ولا تَنْقُضوا العهدَ من عِترتي</w:t>
            </w:r>
            <w:r w:rsidRPr="00725071">
              <w:rPr>
                <w:rStyle w:val="libPoemTiniChar0"/>
                <w:rtl/>
              </w:rPr>
              <w:br/>
              <w:t> </w:t>
            </w:r>
          </w:p>
        </w:tc>
        <w:tc>
          <w:tcPr>
            <w:tcW w:w="272" w:type="dxa"/>
          </w:tcPr>
          <w:p w:rsidR="00793329" w:rsidRDefault="00793329" w:rsidP="007F6CD9">
            <w:pPr>
              <w:pStyle w:val="libPoem"/>
              <w:rPr>
                <w:rtl/>
              </w:rPr>
            </w:pPr>
          </w:p>
        </w:tc>
        <w:tc>
          <w:tcPr>
            <w:tcW w:w="3494" w:type="dxa"/>
          </w:tcPr>
          <w:p w:rsidR="00793329" w:rsidRDefault="00793329" w:rsidP="007F6CD9">
            <w:pPr>
              <w:pStyle w:val="libPoem"/>
            </w:pPr>
            <w:r>
              <w:rPr>
                <w:rFonts w:hint="cs"/>
                <w:rtl/>
              </w:rPr>
              <w:t>فقاطِعُهم بيَ لم يُوصَلِ</w:t>
            </w:r>
            <w:r w:rsidRPr="00725071">
              <w:rPr>
                <w:rStyle w:val="libPoemTiniChar0"/>
                <w:rtl/>
              </w:rPr>
              <w:br/>
              <w:t> </w:t>
            </w:r>
          </w:p>
        </w:tc>
      </w:tr>
    </w:tbl>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طُلّ الدم: هُدِر ولم يُثأر له. ونعثل: اسم لعثمان سمّته به عائشة.</w:t>
      </w:r>
    </w:p>
    <w:p w:rsidR="00651DB1" w:rsidRDefault="00651DB1" w:rsidP="00651DB1">
      <w:pPr>
        <w:pStyle w:val="libFootnote0"/>
        <w:rPr>
          <w:rtl/>
        </w:rPr>
      </w:pPr>
      <w:r>
        <w:rPr>
          <w:rFonts w:hint="cs"/>
          <w:rtl/>
        </w:rPr>
        <w:t xml:space="preserve">(2) ذلك أنّ عمرو بن العاص برز ليقاتل فبرز إليه أمير المؤمنين عليّ </w:t>
      </w:r>
      <w:r w:rsidR="000F3656" w:rsidRPr="000F3656">
        <w:rPr>
          <w:rStyle w:val="libAlaemChar"/>
          <w:rFonts w:hint="cs"/>
          <w:rtl/>
        </w:rPr>
        <w:t>عليه‌السلام</w:t>
      </w:r>
      <w:r>
        <w:rPr>
          <w:rFonts w:hint="cs"/>
          <w:rtl/>
        </w:rPr>
        <w:t xml:space="preserve"> فلمّا رآه أسقط نفسه عن فرسه ورفع رجليه فبانت سوءته، فأشاح أمير المؤمنين بوجهه الكريم عنه وهرب ابن العاص.</w:t>
      </w:r>
    </w:p>
    <w:p w:rsidR="00651DB1" w:rsidRDefault="00651DB1" w:rsidP="00651DB1">
      <w:pPr>
        <w:pStyle w:val="libFootnote0"/>
        <w:rPr>
          <w:rtl/>
        </w:rPr>
      </w:pPr>
      <w:r>
        <w:rPr>
          <w:rFonts w:hint="cs"/>
          <w:rtl/>
        </w:rPr>
        <w:t>وفعل مثل ذلك معاوية وبُسر مع الإمام!!</w:t>
      </w:r>
    </w:p>
    <w:p w:rsidR="00651DB1" w:rsidRDefault="00651DB1" w:rsidP="00613442">
      <w:pPr>
        <w:pStyle w:val="libNormal"/>
        <w:rPr>
          <w:rtl/>
        </w:rPr>
      </w:pPr>
      <w:r>
        <w:rPr>
          <w:rFonts w:hint="cs"/>
          <w:rtl/>
        </w:rPr>
        <w:br w:type="page"/>
      </w:r>
    </w:p>
    <w:tbl>
      <w:tblPr>
        <w:tblStyle w:val="TableGrid"/>
        <w:bidiVisual/>
        <w:tblW w:w="4562" w:type="pct"/>
        <w:tblInd w:w="384" w:type="dxa"/>
        <w:tblLook w:val="04A0"/>
      </w:tblPr>
      <w:tblGrid>
        <w:gridCol w:w="3544"/>
        <w:gridCol w:w="272"/>
        <w:gridCol w:w="3494"/>
      </w:tblGrid>
      <w:tr w:rsidR="00793329" w:rsidTr="00793329">
        <w:trPr>
          <w:trHeight w:val="350"/>
        </w:trPr>
        <w:tc>
          <w:tcPr>
            <w:tcW w:w="3544" w:type="dxa"/>
          </w:tcPr>
          <w:p w:rsidR="00793329" w:rsidRDefault="00793329" w:rsidP="007F6CD9">
            <w:pPr>
              <w:pStyle w:val="libPoem"/>
            </w:pPr>
            <w:r>
              <w:rPr>
                <w:rFonts w:hint="cs"/>
                <w:rtl/>
              </w:rPr>
              <w:lastRenderedPageBreak/>
              <w:t>فَبَخْبَخَ شيخُكَ لَمّا رأى</w:t>
            </w:r>
            <w:r w:rsidRPr="00725071">
              <w:rPr>
                <w:rStyle w:val="libPoemTiniChar0"/>
                <w:rtl/>
              </w:rPr>
              <w:br/>
              <w:t> </w:t>
            </w:r>
          </w:p>
        </w:tc>
        <w:tc>
          <w:tcPr>
            <w:tcW w:w="272" w:type="dxa"/>
          </w:tcPr>
          <w:p w:rsidR="00793329" w:rsidRDefault="00793329" w:rsidP="007F6CD9">
            <w:pPr>
              <w:pStyle w:val="libPoem"/>
              <w:rPr>
                <w:rtl/>
              </w:rPr>
            </w:pPr>
          </w:p>
        </w:tc>
        <w:tc>
          <w:tcPr>
            <w:tcW w:w="3494" w:type="dxa"/>
          </w:tcPr>
          <w:p w:rsidR="00793329" w:rsidRDefault="00793329" w:rsidP="007F6CD9">
            <w:pPr>
              <w:pStyle w:val="libPoem"/>
            </w:pPr>
            <w:r>
              <w:rPr>
                <w:rFonts w:hint="cs"/>
                <w:rtl/>
              </w:rPr>
              <w:t>عُرى عَقدِ حَيْدرَ لم تُحْللِ</w:t>
            </w:r>
            <w:r w:rsidRPr="00725071">
              <w:rPr>
                <w:rStyle w:val="libPoemTiniChar0"/>
                <w:rtl/>
              </w:rPr>
              <w:br/>
              <w:t> </w:t>
            </w:r>
          </w:p>
        </w:tc>
      </w:tr>
      <w:tr w:rsidR="00793329" w:rsidTr="00793329">
        <w:trPr>
          <w:trHeight w:val="350"/>
        </w:trPr>
        <w:tc>
          <w:tcPr>
            <w:tcW w:w="3544" w:type="dxa"/>
          </w:tcPr>
          <w:p w:rsidR="00793329" w:rsidRDefault="00793329" w:rsidP="007F6CD9">
            <w:pPr>
              <w:pStyle w:val="libPoem"/>
            </w:pPr>
            <w:r>
              <w:rPr>
                <w:rFonts w:hint="cs"/>
                <w:rtl/>
              </w:rPr>
              <w:t>فقال: وليّكمُ فاحفظوه</w:t>
            </w:r>
            <w:r w:rsidRPr="00725071">
              <w:rPr>
                <w:rStyle w:val="libPoemTiniChar0"/>
                <w:rtl/>
              </w:rPr>
              <w:br/>
              <w:t> </w:t>
            </w:r>
          </w:p>
        </w:tc>
        <w:tc>
          <w:tcPr>
            <w:tcW w:w="272" w:type="dxa"/>
          </w:tcPr>
          <w:p w:rsidR="00793329" w:rsidRDefault="00793329" w:rsidP="007F6CD9">
            <w:pPr>
              <w:pStyle w:val="libPoem"/>
              <w:rPr>
                <w:rtl/>
              </w:rPr>
            </w:pPr>
          </w:p>
        </w:tc>
        <w:tc>
          <w:tcPr>
            <w:tcW w:w="3494" w:type="dxa"/>
          </w:tcPr>
          <w:p w:rsidR="00793329" w:rsidRDefault="00793329" w:rsidP="007F6CD9">
            <w:pPr>
              <w:pStyle w:val="libPoem"/>
            </w:pPr>
            <w:r>
              <w:rPr>
                <w:rFonts w:hint="cs"/>
                <w:rtl/>
              </w:rPr>
              <w:t>فمَدْخَلُه فيكمُ مَدْخَلي</w:t>
            </w:r>
            <w:r w:rsidRPr="00725071">
              <w:rPr>
                <w:rStyle w:val="libPoemTiniChar0"/>
                <w:rtl/>
              </w:rPr>
              <w:br/>
              <w:t> </w:t>
            </w:r>
          </w:p>
        </w:tc>
      </w:tr>
      <w:tr w:rsidR="00793329" w:rsidTr="00793329">
        <w:trPr>
          <w:trHeight w:val="350"/>
        </w:trPr>
        <w:tc>
          <w:tcPr>
            <w:tcW w:w="3544" w:type="dxa"/>
          </w:tcPr>
          <w:p w:rsidR="00793329" w:rsidRDefault="00793329" w:rsidP="007F6CD9">
            <w:pPr>
              <w:pStyle w:val="libPoem"/>
            </w:pPr>
            <w:r>
              <w:rPr>
                <w:rFonts w:hint="cs"/>
                <w:rtl/>
              </w:rPr>
              <w:t>وإنّا وما كان من فعلنا</w:t>
            </w:r>
            <w:r w:rsidRPr="00725071">
              <w:rPr>
                <w:rStyle w:val="libPoemTiniChar0"/>
                <w:rtl/>
              </w:rPr>
              <w:br/>
              <w:t> </w:t>
            </w:r>
          </w:p>
        </w:tc>
        <w:tc>
          <w:tcPr>
            <w:tcW w:w="272" w:type="dxa"/>
          </w:tcPr>
          <w:p w:rsidR="00793329" w:rsidRDefault="00793329" w:rsidP="007F6CD9">
            <w:pPr>
              <w:pStyle w:val="libPoem"/>
              <w:rPr>
                <w:rtl/>
              </w:rPr>
            </w:pPr>
          </w:p>
        </w:tc>
        <w:tc>
          <w:tcPr>
            <w:tcW w:w="3494" w:type="dxa"/>
          </w:tcPr>
          <w:p w:rsidR="00793329" w:rsidRDefault="00793329" w:rsidP="007F6CD9">
            <w:pPr>
              <w:pStyle w:val="libPoem"/>
            </w:pPr>
            <w:r>
              <w:rPr>
                <w:rFonts w:hint="cs"/>
                <w:rtl/>
              </w:rPr>
              <w:t>لَفي النّار في الدَّركِ الأسفلِ</w:t>
            </w:r>
            <w:r w:rsidRPr="00725071">
              <w:rPr>
                <w:rStyle w:val="libPoemTiniChar0"/>
                <w:rtl/>
              </w:rPr>
              <w:br/>
              <w:t> </w:t>
            </w:r>
          </w:p>
        </w:tc>
      </w:tr>
      <w:tr w:rsidR="00793329" w:rsidTr="00793329">
        <w:trPr>
          <w:trHeight w:val="350"/>
        </w:trPr>
        <w:tc>
          <w:tcPr>
            <w:tcW w:w="3544" w:type="dxa"/>
          </w:tcPr>
          <w:p w:rsidR="00793329" w:rsidRDefault="00793329" w:rsidP="007F6CD9">
            <w:pPr>
              <w:pStyle w:val="libPoem"/>
            </w:pPr>
            <w:r>
              <w:rPr>
                <w:rFonts w:hint="cs"/>
                <w:rtl/>
              </w:rPr>
              <w:t>وما دمُ عثمان منجٍ لنا</w:t>
            </w:r>
            <w:r w:rsidRPr="00725071">
              <w:rPr>
                <w:rStyle w:val="libPoemTiniChar0"/>
                <w:rtl/>
              </w:rPr>
              <w:br/>
              <w:t> </w:t>
            </w:r>
          </w:p>
        </w:tc>
        <w:tc>
          <w:tcPr>
            <w:tcW w:w="272" w:type="dxa"/>
          </w:tcPr>
          <w:p w:rsidR="00793329" w:rsidRDefault="00793329" w:rsidP="007F6CD9">
            <w:pPr>
              <w:pStyle w:val="libPoem"/>
              <w:rPr>
                <w:rtl/>
              </w:rPr>
            </w:pPr>
          </w:p>
        </w:tc>
        <w:tc>
          <w:tcPr>
            <w:tcW w:w="3494" w:type="dxa"/>
          </w:tcPr>
          <w:p w:rsidR="00793329" w:rsidRDefault="00793329" w:rsidP="007F6CD9">
            <w:pPr>
              <w:pStyle w:val="libPoem"/>
            </w:pPr>
            <w:r>
              <w:rPr>
                <w:rFonts w:hint="cs"/>
                <w:rtl/>
              </w:rPr>
              <w:t>من الله في الموقف المـُخجلِ</w:t>
            </w:r>
            <w:r w:rsidRPr="00725071">
              <w:rPr>
                <w:rStyle w:val="libPoemTiniChar0"/>
                <w:rtl/>
              </w:rPr>
              <w:br/>
              <w:t> </w:t>
            </w:r>
          </w:p>
        </w:tc>
      </w:tr>
      <w:tr w:rsidR="00793329" w:rsidTr="00793329">
        <w:trPr>
          <w:trHeight w:val="350"/>
        </w:trPr>
        <w:tc>
          <w:tcPr>
            <w:tcW w:w="3544" w:type="dxa"/>
          </w:tcPr>
          <w:p w:rsidR="00793329" w:rsidRDefault="00793329" w:rsidP="007F6CD9">
            <w:pPr>
              <w:pStyle w:val="libPoem"/>
            </w:pPr>
            <w:r>
              <w:rPr>
                <w:rFonts w:hint="cs"/>
                <w:rtl/>
              </w:rPr>
              <w:t>وإنّ عليّاً غداً خصمُنا</w:t>
            </w:r>
            <w:r w:rsidRPr="00725071">
              <w:rPr>
                <w:rStyle w:val="libPoemTiniChar0"/>
                <w:rtl/>
              </w:rPr>
              <w:br/>
              <w:t> </w:t>
            </w:r>
          </w:p>
        </w:tc>
        <w:tc>
          <w:tcPr>
            <w:tcW w:w="272" w:type="dxa"/>
          </w:tcPr>
          <w:p w:rsidR="00793329" w:rsidRDefault="00793329" w:rsidP="007F6CD9">
            <w:pPr>
              <w:pStyle w:val="libPoem"/>
              <w:rPr>
                <w:rtl/>
              </w:rPr>
            </w:pPr>
          </w:p>
        </w:tc>
        <w:tc>
          <w:tcPr>
            <w:tcW w:w="3494" w:type="dxa"/>
          </w:tcPr>
          <w:p w:rsidR="00793329" w:rsidRDefault="00793329" w:rsidP="007F6CD9">
            <w:pPr>
              <w:pStyle w:val="libPoem"/>
            </w:pPr>
            <w:r>
              <w:rPr>
                <w:rFonts w:hint="cs"/>
                <w:rtl/>
              </w:rPr>
              <w:t>ويعتزُّ باللهِ والمرسَلِ</w:t>
            </w:r>
            <w:r w:rsidRPr="00725071">
              <w:rPr>
                <w:rStyle w:val="libPoemTiniChar0"/>
                <w:rtl/>
              </w:rPr>
              <w:br/>
              <w:t> </w:t>
            </w:r>
          </w:p>
        </w:tc>
      </w:tr>
      <w:tr w:rsidR="00793329" w:rsidTr="00793329">
        <w:trPr>
          <w:trHeight w:val="350"/>
        </w:trPr>
        <w:tc>
          <w:tcPr>
            <w:tcW w:w="3544" w:type="dxa"/>
          </w:tcPr>
          <w:p w:rsidR="00793329" w:rsidRDefault="00793329" w:rsidP="007F6CD9">
            <w:pPr>
              <w:pStyle w:val="libPoem"/>
            </w:pPr>
            <w:r>
              <w:rPr>
                <w:rFonts w:hint="cs"/>
                <w:rtl/>
              </w:rPr>
              <w:t>فما عُذْرنا يومَ كشْفِ الغطا؟!</w:t>
            </w:r>
            <w:r w:rsidRPr="00725071">
              <w:rPr>
                <w:rStyle w:val="libPoemTiniChar0"/>
                <w:rtl/>
              </w:rPr>
              <w:br/>
              <w:t> </w:t>
            </w:r>
          </w:p>
        </w:tc>
        <w:tc>
          <w:tcPr>
            <w:tcW w:w="272" w:type="dxa"/>
          </w:tcPr>
          <w:p w:rsidR="00793329" w:rsidRDefault="00793329" w:rsidP="007F6CD9">
            <w:pPr>
              <w:pStyle w:val="libPoem"/>
              <w:rPr>
                <w:rtl/>
              </w:rPr>
            </w:pPr>
          </w:p>
        </w:tc>
        <w:tc>
          <w:tcPr>
            <w:tcW w:w="3494" w:type="dxa"/>
          </w:tcPr>
          <w:p w:rsidR="00793329" w:rsidRDefault="00793329" w:rsidP="007F6CD9">
            <w:pPr>
              <w:pStyle w:val="libPoem"/>
            </w:pPr>
            <w:r>
              <w:rPr>
                <w:rFonts w:hint="cs"/>
                <w:rtl/>
              </w:rPr>
              <w:t xml:space="preserve">لكَ الويلُ منه غداً، ثمّ لي! </w:t>
            </w:r>
            <w:r w:rsidRPr="002E3D48">
              <w:rPr>
                <w:rStyle w:val="libFootnotenumChar"/>
                <w:rFonts w:hint="cs"/>
                <w:rtl/>
              </w:rPr>
              <w:t>(1)</w:t>
            </w:r>
            <w:r w:rsidRPr="00725071">
              <w:rPr>
                <w:rStyle w:val="libPoemTiniChar0"/>
                <w:rtl/>
              </w:rPr>
              <w:br/>
              <w:t> </w:t>
            </w:r>
          </w:p>
        </w:tc>
      </w:tr>
    </w:tbl>
    <w:p w:rsidR="00793329" w:rsidRDefault="00793329" w:rsidP="00793329">
      <w:pPr>
        <w:pStyle w:val="libNormal"/>
        <w:rPr>
          <w:rtl/>
        </w:rPr>
      </w:pPr>
      <w:r>
        <w:rPr>
          <w:rFonts w:hint="cs"/>
          <w:rtl/>
        </w:rPr>
        <w:t xml:space="preserve">شهادة حقّ نطق بها ابن النابغة، لمّا حصل بينه وبين سيّده ابن هند خلاف، تضمّنت مقارنة وموازنة بين العسكرَين: عسكر أهل الكوفة اهل التُقى والعقول الذين يمضون على بيّنة، متّبعين إمام هدى سيّد الأوصياء أميرالمؤمنين بأمر الله تعالى وتبليغ رسوله </w:t>
      </w:r>
      <w:r>
        <w:rPr>
          <w:rStyle w:val="libAlaemChar"/>
          <w:rFonts w:hint="cs"/>
          <w:rtl/>
        </w:rPr>
        <w:t>صلى‌الله‌عليه‌وآله</w:t>
      </w:r>
      <w:r>
        <w:rPr>
          <w:rFonts w:hint="cs"/>
          <w:rtl/>
        </w:rPr>
        <w:t xml:space="preserve"> فاتّبعوه ولم ينكثوا عهداً ...؛ ولذا فم أُسودٌ لا يجبنون.</w:t>
      </w:r>
    </w:p>
    <w:p w:rsidR="00793329" w:rsidRDefault="00793329" w:rsidP="00793329">
      <w:pPr>
        <w:pStyle w:val="libNormal"/>
        <w:rPr>
          <w:rtl/>
        </w:rPr>
      </w:pPr>
      <w:r>
        <w:rPr>
          <w:rFonts w:hint="cs"/>
          <w:rtl/>
        </w:rPr>
        <w:t>ثمّ وصف عسكر أهل الشام وأنّهم بَقَرٌ بُكمٌ استطاع ابن العاص أن يعلّمهم، بل ويعلّم ملكهم ابن هند، وابن أبي أرطاة كيف يدفعون عن أنفسهم بسوءاتهم ويصف نفسه وأهل الشام بالجهل إذ اتّبعوا معاوية ورفعوه، فنزلوا بذلك إلى أسفل السافلين، وأنّه ومعاوية ومَن تبعهم في جهنّم!!</w:t>
      </w:r>
    </w:p>
    <w:p w:rsidR="0085091D" w:rsidRPr="00793329" w:rsidRDefault="00793329" w:rsidP="00793329">
      <w:pPr>
        <w:pStyle w:val="libNormal"/>
        <w:rPr>
          <w:rtl/>
        </w:rPr>
      </w:pPr>
      <w:r>
        <w:rPr>
          <w:rFonts w:hint="cs"/>
          <w:rtl/>
        </w:rPr>
        <w:t xml:space="preserve">وهذا الذي قلناه من قبل في أحاديث «الأريكة»، وتحذير رسول الله </w:t>
      </w:r>
      <w:r>
        <w:rPr>
          <w:rStyle w:val="libAlaemChar"/>
          <w:rFonts w:hint="cs"/>
          <w:rtl/>
        </w:rPr>
        <w:t>صلى‌الله‌عليه‌وآله</w:t>
      </w:r>
      <w:r>
        <w:rPr>
          <w:rFonts w:hint="cs"/>
          <w:rtl/>
        </w:rPr>
        <w:t xml:space="preserve"> من صاحب «الأريكة» الذي يتّخذ القرآن ذريعةً للمنعِ من حديث رسول الله </w:t>
      </w:r>
      <w:r>
        <w:rPr>
          <w:rStyle w:val="libAlaemChar"/>
          <w:rFonts w:hint="cs"/>
          <w:rtl/>
        </w:rPr>
        <w:t>صلى‌الله‌عليه‌وآله</w:t>
      </w:r>
      <w:r>
        <w:rPr>
          <w:rFonts w:hint="cs"/>
          <w:rtl/>
        </w:rPr>
        <w:t>، وقد</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شرح نهج البلاغة 2: 522.</w:t>
      </w:r>
    </w:p>
    <w:p w:rsidR="00651DB1" w:rsidRDefault="00651DB1" w:rsidP="00613442">
      <w:pPr>
        <w:pStyle w:val="libNormal"/>
        <w:rPr>
          <w:rtl/>
        </w:rPr>
      </w:pPr>
      <w:r>
        <w:rPr>
          <w:rFonts w:hint="cs"/>
          <w:rtl/>
        </w:rPr>
        <w:br w:type="page"/>
      </w:r>
    </w:p>
    <w:p w:rsidR="0085091D" w:rsidRDefault="0085091D" w:rsidP="00793329">
      <w:pPr>
        <w:pStyle w:val="libNormal0"/>
        <w:rPr>
          <w:rtl/>
        </w:rPr>
      </w:pPr>
      <w:r>
        <w:rPr>
          <w:rFonts w:hint="cs"/>
          <w:rtl/>
        </w:rPr>
        <w:lastRenderedPageBreak/>
        <w:t xml:space="preserve">استعمل </w:t>
      </w:r>
      <w:r w:rsidR="00A24773">
        <w:rPr>
          <w:rStyle w:val="libAlaemChar"/>
          <w:rFonts w:hint="cs"/>
          <w:rtl/>
        </w:rPr>
        <w:t>صلى‌الله‌عليه‌وآله</w:t>
      </w:r>
      <w:r>
        <w:rPr>
          <w:rFonts w:hint="cs"/>
          <w:rtl/>
        </w:rPr>
        <w:t xml:space="preserve"> لفظ </w:t>
      </w:r>
      <w:r w:rsidR="00B876B3">
        <w:rPr>
          <w:rFonts w:hint="cs"/>
          <w:rtl/>
        </w:rPr>
        <w:t>«</w:t>
      </w:r>
      <w:r>
        <w:rPr>
          <w:rFonts w:hint="cs"/>
          <w:rtl/>
        </w:rPr>
        <w:t>يوشك</w:t>
      </w:r>
      <w:r w:rsidR="00B876B3">
        <w:rPr>
          <w:rFonts w:hint="cs"/>
          <w:rtl/>
        </w:rPr>
        <w:t>»</w:t>
      </w:r>
      <w:r>
        <w:rPr>
          <w:rFonts w:hint="cs"/>
          <w:rtl/>
        </w:rPr>
        <w:t xml:space="preserve"> التي تظهر في القريب زمنيّاً، وفعلاً وجدنا أبا بكر يحرق </w:t>
      </w:r>
      <w:r w:rsidR="00B876B3">
        <w:rPr>
          <w:rFonts w:hint="cs"/>
          <w:rtl/>
        </w:rPr>
        <w:t>«</w:t>
      </w:r>
      <w:r>
        <w:rPr>
          <w:rFonts w:hint="cs"/>
          <w:rtl/>
        </w:rPr>
        <w:t>500</w:t>
      </w:r>
      <w:r w:rsidR="00B876B3">
        <w:rPr>
          <w:rFonts w:hint="cs"/>
          <w:rtl/>
        </w:rPr>
        <w:t>»</w:t>
      </w:r>
      <w:r>
        <w:rPr>
          <w:rFonts w:hint="cs"/>
          <w:rtl/>
        </w:rPr>
        <w:t xml:space="preserve"> حديث، ثمّ ينهج عمر المنهج نفسه فيحرق أحاديث رسول الله </w:t>
      </w:r>
      <w:r w:rsidR="00A24773">
        <w:rPr>
          <w:rStyle w:val="libAlaemChar"/>
          <w:rFonts w:hint="cs"/>
          <w:rtl/>
        </w:rPr>
        <w:t>صلى‌الله‌عليه‌وآله</w:t>
      </w:r>
      <w:r>
        <w:rPr>
          <w:rFonts w:hint="cs"/>
          <w:rtl/>
        </w:rPr>
        <w:t xml:space="preserve"> ويعاقب صحابة لأنّهم يحدّثون ويحبس آخرين ...، فإذا جاء ابن هند ومن قبله سلفه عثمان الذي توسّع في معاقبة خيار الصحابة والمنع من الحديث، فما كان منه إلاّ أن يمدّ يده إلى تحريف أسباب نزول القرآن بما يخدم أهدافه، فإنّ هذا التحريف لديه أسهل من حرق السنّة ومنع تداولها، ومن حرق كتاب الله تعالى؛ كيف وهو معاوية الذي أعلن صراحةً أنّه ما قاتل من أجل الصلاة والصوم والحجّ والزكاة؛ وإنّما قاتل ليتأمّر عليهم</w:t>
      </w:r>
      <w:r w:rsidR="00651DB1">
        <w:rPr>
          <w:rFonts w:hint="cs"/>
          <w:rtl/>
        </w:rPr>
        <w:t xml:space="preserve"> - </w:t>
      </w:r>
      <w:r>
        <w:rPr>
          <w:rFonts w:hint="cs"/>
          <w:rtl/>
        </w:rPr>
        <w:t>مرّ بنا</w:t>
      </w:r>
      <w:r w:rsidR="00651DB1">
        <w:rPr>
          <w:rFonts w:hint="cs"/>
          <w:rtl/>
        </w:rPr>
        <w:t xml:space="preserve"> -</w:t>
      </w:r>
      <w:r>
        <w:rPr>
          <w:rFonts w:hint="cs"/>
          <w:rtl/>
        </w:rPr>
        <w:t xml:space="preserve">؛ وما علمنا منه ولا من بيته إسلام وإنّما هو فتح مكّة وإرغام رسول الله </w:t>
      </w:r>
      <w:r w:rsidR="00A24773">
        <w:rPr>
          <w:rStyle w:val="libAlaemChar"/>
          <w:rFonts w:hint="cs"/>
          <w:rtl/>
        </w:rPr>
        <w:t>صلى‌الله‌عليه‌وآله</w:t>
      </w:r>
      <w:r>
        <w:rPr>
          <w:rFonts w:hint="cs"/>
          <w:rtl/>
        </w:rPr>
        <w:t xml:space="preserve"> لآل أبي سفيان أن يفتحوا بيتهم للإسلام المنتصر وأحسن إليهم فأطلقهم؛ فهم الطُّلُقاء.</w:t>
      </w:r>
    </w:p>
    <w:p w:rsidR="0085091D" w:rsidRDefault="0085091D" w:rsidP="0085091D">
      <w:pPr>
        <w:pStyle w:val="libNormal"/>
        <w:rPr>
          <w:rtl/>
        </w:rPr>
      </w:pPr>
      <w:r>
        <w:rPr>
          <w:rFonts w:hint="cs"/>
          <w:rtl/>
        </w:rPr>
        <w:t xml:space="preserve">ومرّ بنا لعنُ رسولِ الله </w:t>
      </w:r>
      <w:r w:rsidR="00A24773">
        <w:rPr>
          <w:rStyle w:val="libAlaemChar"/>
          <w:rFonts w:hint="cs"/>
          <w:rtl/>
        </w:rPr>
        <w:t>صلى‌الله‌عليه‌وآله</w:t>
      </w:r>
      <w:r>
        <w:rPr>
          <w:rFonts w:hint="cs"/>
          <w:rtl/>
        </w:rPr>
        <w:t xml:space="preserve"> لأبي سفيان ولولديه: يزيد ومعاوية ابني أبي سفيان، في أكثر من موطن ودعوة رسول الله </w:t>
      </w:r>
      <w:r w:rsidR="00A24773">
        <w:rPr>
          <w:rStyle w:val="libAlaemChar"/>
          <w:rFonts w:hint="cs"/>
          <w:rtl/>
        </w:rPr>
        <w:t>صلى‌الله‌عليه‌وآله</w:t>
      </w:r>
      <w:r>
        <w:rPr>
          <w:rFonts w:hint="cs"/>
          <w:rtl/>
        </w:rPr>
        <w:t xml:space="preserve"> إلى قتل معاوية إذا رأوه يخطب على المنبر ...</w:t>
      </w:r>
    </w:p>
    <w:p w:rsidR="0085091D" w:rsidRDefault="0085091D" w:rsidP="0085091D">
      <w:pPr>
        <w:pStyle w:val="libNormal"/>
        <w:rPr>
          <w:rtl/>
        </w:rPr>
      </w:pPr>
      <w:r>
        <w:rPr>
          <w:rFonts w:hint="cs"/>
          <w:rtl/>
        </w:rPr>
        <w:t>وقد كان جريئاً في أمرٍ سبُق إليه ولكن في حدودٍ من ذلك ما يتعلّق بأمر فدك وادّعاء النصّ على خلافة الأوّل وأمثال ذلك.</w:t>
      </w:r>
    </w:p>
    <w:p w:rsidR="00793329" w:rsidRDefault="0085091D" w:rsidP="0085091D">
      <w:pPr>
        <w:pStyle w:val="libNormal"/>
        <w:rPr>
          <w:rtl/>
        </w:rPr>
      </w:pPr>
      <w:r>
        <w:rPr>
          <w:rFonts w:hint="cs"/>
          <w:rtl/>
        </w:rPr>
        <w:t xml:space="preserve">وأمّا معاوية فبعد تشدّده في محاربة الحديث، وفتحه مدرسةً لكتابة التاريخ والسيرة وفْقَ ما يريد، وعَلِمَ أولئك رغبته وقد أعمتهم الأموال التي أغدقها عليهم معاوية، فحقّقوا له رغبته ومن ذلك وضع أحاديث تنال من أميرالمؤمنين عليّ </w:t>
      </w:r>
      <w:r w:rsidR="000F3656" w:rsidRPr="000F3656">
        <w:rPr>
          <w:rStyle w:val="libAlaemChar"/>
          <w:rFonts w:hint="cs"/>
          <w:rtl/>
        </w:rPr>
        <w:t>عليه‌السلام</w:t>
      </w:r>
      <w:r>
        <w:rPr>
          <w:rFonts w:hint="cs"/>
          <w:rtl/>
        </w:rPr>
        <w:t xml:space="preserve"> وأهل بيته </w:t>
      </w:r>
      <w:r w:rsidR="000F3656" w:rsidRPr="000F3656">
        <w:rPr>
          <w:rStyle w:val="libAlaemChar"/>
          <w:rFonts w:hint="cs"/>
          <w:rtl/>
        </w:rPr>
        <w:t>عليهم‌السلام</w:t>
      </w:r>
      <w:r>
        <w:rPr>
          <w:rFonts w:hint="cs"/>
          <w:rtl/>
        </w:rPr>
        <w:t xml:space="preserve">. فأمّا بشأن الآيتين المباركتين؛ حيث دخل معاوية في </w:t>
      </w:r>
    </w:p>
    <w:p w:rsidR="00793329" w:rsidRDefault="00793329" w:rsidP="00793329">
      <w:pPr>
        <w:pStyle w:val="libNormal"/>
        <w:rPr>
          <w:rtl/>
        </w:rPr>
      </w:pPr>
      <w:r>
        <w:rPr>
          <w:rtl/>
        </w:rPr>
        <w:br w:type="page"/>
      </w:r>
    </w:p>
    <w:p w:rsidR="0085091D" w:rsidRDefault="0085091D" w:rsidP="00793329">
      <w:pPr>
        <w:pStyle w:val="libNormal0"/>
        <w:rPr>
          <w:rtl/>
        </w:rPr>
      </w:pPr>
      <w:r>
        <w:rPr>
          <w:rFonts w:hint="cs"/>
          <w:rtl/>
        </w:rPr>
        <w:lastRenderedPageBreak/>
        <w:t xml:space="preserve">معاملة تساوميّة مع سَمُرة بن جُنْدَب بذل له فيها مائتي ألف درهم، فلم يقبل فزاده لم يقبل حتّى صار أربعمائة ألف درهم، فقبل على أن يروي أنّ الآيتين نزلتا في أميرالمؤمنين عليّ بن أبي طالب </w:t>
      </w:r>
      <w:r w:rsidR="000F3656" w:rsidRPr="000F3656">
        <w:rPr>
          <w:rStyle w:val="libAlaemChar"/>
          <w:rFonts w:hint="cs"/>
          <w:rtl/>
        </w:rPr>
        <w:t>عليه‌السلام</w:t>
      </w:r>
      <w:r>
        <w:rPr>
          <w:rFonts w:hint="cs"/>
          <w:rtl/>
        </w:rPr>
        <w:t>!</w:t>
      </w:r>
    </w:p>
    <w:p w:rsidR="0085091D" w:rsidRDefault="0085091D" w:rsidP="0085091D">
      <w:pPr>
        <w:pStyle w:val="libNormal"/>
        <w:rPr>
          <w:rtl/>
        </w:rPr>
      </w:pPr>
      <w:r>
        <w:rPr>
          <w:rFonts w:hint="cs"/>
          <w:rtl/>
        </w:rPr>
        <w:t>ومن قصّة الآيتين كما ذكر المفسّرون:</w:t>
      </w:r>
    </w:p>
    <w:p w:rsidR="0085091D" w:rsidRDefault="00793329" w:rsidP="00793329">
      <w:pPr>
        <w:pStyle w:val="libNormal"/>
        <w:rPr>
          <w:rtl/>
        </w:rPr>
      </w:pPr>
      <w:r>
        <w:rPr>
          <w:rStyle w:val="libAlaemChar"/>
          <w:rFonts w:hint="cs"/>
          <w:rtl/>
        </w:rPr>
        <w:t>(</w:t>
      </w:r>
      <w:r w:rsidR="0085091D" w:rsidRPr="00793329">
        <w:rPr>
          <w:rStyle w:val="libAieChar"/>
          <w:rFonts w:eastAsia="MS Mincho"/>
          <w:rtl/>
        </w:rPr>
        <w:t>وَمِنَ النّاسِ مَن يُعْجِبُكَ قَوْلُهُ فِي الْحَيَاةِ الدّنْيَا</w:t>
      </w:r>
      <w:r w:rsidR="000C00D3" w:rsidRPr="00793329">
        <w:rPr>
          <w:rStyle w:val="libAlaemChar"/>
          <w:rFonts w:eastAsia="MS Mincho" w:hint="cs"/>
          <w:rtl/>
        </w:rPr>
        <w:t>)</w:t>
      </w:r>
      <w:r w:rsidR="0085091D" w:rsidRPr="00651DB1">
        <w:rPr>
          <w:rFonts w:hint="cs"/>
          <w:rtl/>
        </w:rPr>
        <w:t xml:space="preserve">، نزلت في الأخنس ابن شريق بن عمرو بن وهب بن أبي سلمة الثقفي، كان يأتي النبي </w:t>
      </w:r>
      <w:r w:rsidR="00A24773">
        <w:rPr>
          <w:rStyle w:val="libAlaemChar"/>
          <w:rFonts w:hint="cs"/>
          <w:rtl/>
        </w:rPr>
        <w:t>صلى‌الله‌عليه‌وآله</w:t>
      </w:r>
      <w:r w:rsidR="0085091D" w:rsidRPr="00651DB1">
        <w:rPr>
          <w:rFonts w:hint="cs"/>
          <w:rtl/>
        </w:rPr>
        <w:t xml:space="preserve"> فيخبره أنّه يحبّه ويحلف بالله على ذلك، ويخبره أنّه يتابعه على دينه، فكان النبيّ </w:t>
      </w:r>
      <w:r w:rsidR="00A24773">
        <w:rPr>
          <w:rStyle w:val="libAlaemChar"/>
          <w:rFonts w:hint="cs"/>
          <w:rtl/>
        </w:rPr>
        <w:t>صلى‌الله‌عليه‌وآله</w:t>
      </w:r>
      <w:r w:rsidR="0085091D" w:rsidRPr="00651DB1">
        <w:rPr>
          <w:rFonts w:hint="cs"/>
          <w:rtl/>
        </w:rPr>
        <w:t xml:space="preserve"> يعجبه ذلك ويدنيه في المجلس، وفي قلبه</w:t>
      </w:r>
      <w:r w:rsidR="00651DB1" w:rsidRPr="00651DB1">
        <w:rPr>
          <w:rFonts w:hint="cs"/>
          <w:rtl/>
        </w:rPr>
        <w:t xml:space="preserve"> - </w:t>
      </w:r>
      <w:r w:rsidR="0085091D" w:rsidRPr="00651DB1">
        <w:rPr>
          <w:rFonts w:hint="cs"/>
          <w:rtl/>
        </w:rPr>
        <w:t>أي قلب الأخنس</w:t>
      </w:r>
      <w:r w:rsidR="00651DB1" w:rsidRPr="00651DB1">
        <w:rPr>
          <w:rFonts w:hint="cs"/>
          <w:rtl/>
        </w:rPr>
        <w:t xml:space="preserve"> - </w:t>
      </w:r>
      <w:r w:rsidR="0085091D" w:rsidRPr="00651DB1">
        <w:rPr>
          <w:rFonts w:hint="cs"/>
          <w:rtl/>
        </w:rPr>
        <w:t xml:space="preserve">غير ذلك، فأنزل الله عزّ وجلّ: </w:t>
      </w:r>
      <w:r>
        <w:rPr>
          <w:rStyle w:val="libAlaemChar"/>
          <w:rFonts w:hint="cs"/>
          <w:rtl/>
        </w:rPr>
        <w:t>(</w:t>
      </w:r>
      <w:r w:rsidR="0085091D" w:rsidRPr="00793329">
        <w:rPr>
          <w:rStyle w:val="libAieChar"/>
          <w:rFonts w:eastAsia="MS Mincho"/>
          <w:rtl/>
        </w:rPr>
        <w:t>وَمِنَ النّاسِ مَن يُعْجِبُكَ قَوْلُهُ فِي الْحَيَاةِ الدّنْيَا</w:t>
      </w:r>
      <w:r w:rsidRPr="00793329">
        <w:rPr>
          <w:rStyle w:val="libAlaemChar"/>
          <w:rFonts w:eastAsia="MS Mincho" w:hint="cs"/>
          <w:rtl/>
        </w:rPr>
        <w:t>)</w:t>
      </w:r>
      <w:r w:rsidR="0085091D" w:rsidRPr="00651DB1">
        <w:rPr>
          <w:rFonts w:hint="cs"/>
          <w:rtl/>
        </w:rPr>
        <w:t xml:space="preserve"> </w:t>
      </w:r>
      <w:r>
        <w:rPr>
          <w:rStyle w:val="libAlaemChar"/>
          <w:rFonts w:hint="cs"/>
          <w:rtl/>
        </w:rPr>
        <w:t>(</w:t>
      </w:r>
      <w:r w:rsidR="0085091D" w:rsidRPr="00793329">
        <w:rPr>
          <w:rStyle w:val="libAieChar"/>
          <w:rFonts w:eastAsia="MS Mincho"/>
          <w:rtl/>
        </w:rPr>
        <w:t>وَيُشْهِدُ اللّهَ عَلَى</w:t>
      </w:r>
      <w:r w:rsidRPr="00793329">
        <w:rPr>
          <w:rStyle w:val="libAlaemChar"/>
          <w:rFonts w:eastAsia="MS Mincho" w:hint="cs"/>
          <w:rtl/>
        </w:rPr>
        <w:t>)</w:t>
      </w:r>
      <w:r w:rsidR="0085091D" w:rsidRPr="00651DB1">
        <w:rPr>
          <w:rFonts w:hint="cs"/>
          <w:rtl/>
        </w:rPr>
        <w:t xml:space="preserve"> ما يقول، يعني يمينه التي حلف بالله، و </w:t>
      </w:r>
      <w:r>
        <w:rPr>
          <w:rStyle w:val="libAlaemChar"/>
          <w:rFonts w:hint="cs"/>
          <w:rtl/>
        </w:rPr>
        <w:t>(</w:t>
      </w:r>
      <w:r w:rsidR="0085091D" w:rsidRPr="00793329">
        <w:rPr>
          <w:rStyle w:val="libAieChar"/>
          <w:rFonts w:eastAsia="MS Mincho"/>
          <w:rtl/>
        </w:rPr>
        <w:t>مَا فِي قَلْبِهِ</w:t>
      </w:r>
      <w:r w:rsidRPr="00793329">
        <w:rPr>
          <w:rStyle w:val="libAlaemChar"/>
          <w:rFonts w:eastAsia="MS Mincho" w:hint="cs"/>
          <w:rtl/>
        </w:rPr>
        <w:t>)</w:t>
      </w:r>
      <w:r w:rsidR="0085091D" w:rsidRPr="00651DB1">
        <w:rPr>
          <w:rFonts w:hint="cs"/>
          <w:rtl/>
        </w:rPr>
        <w:t xml:space="preserve"> أنّ الذي يقول حقّ </w:t>
      </w:r>
      <w:r>
        <w:rPr>
          <w:rStyle w:val="libAlaemChar"/>
          <w:rFonts w:hint="cs"/>
          <w:rtl/>
        </w:rPr>
        <w:t>(</w:t>
      </w:r>
      <w:r w:rsidR="0085091D" w:rsidRPr="00793329">
        <w:rPr>
          <w:rStyle w:val="libAieChar"/>
          <w:rFonts w:eastAsia="MS Mincho"/>
          <w:rtl/>
        </w:rPr>
        <w:t>وَهُوَ أَلَدّ الْخِصَامِ</w:t>
      </w:r>
      <w:r w:rsidRPr="00793329">
        <w:rPr>
          <w:rStyle w:val="libAlaemChar"/>
          <w:rFonts w:eastAsia="MS Mincho" w:hint="cs"/>
          <w:rtl/>
        </w:rPr>
        <w:t>)</w:t>
      </w:r>
      <w:r w:rsidR="0085091D" w:rsidRPr="00651DB1">
        <w:rPr>
          <w:rFonts w:hint="cs"/>
          <w:rtl/>
        </w:rPr>
        <w:t xml:space="preserve"> يقول جدلاً بالباطل ... </w:t>
      </w:r>
      <w:r w:rsidR="0085091D" w:rsidRPr="002E3D48">
        <w:rPr>
          <w:rStyle w:val="libFootnotenumChar"/>
          <w:rFonts w:hint="cs"/>
          <w:rtl/>
        </w:rPr>
        <w:t>(1)</w:t>
      </w:r>
      <w:r w:rsidR="0085091D" w:rsidRPr="00651DB1">
        <w:rPr>
          <w:rFonts w:hint="cs"/>
          <w:rtl/>
        </w:rPr>
        <w:t>.</w:t>
      </w:r>
    </w:p>
    <w:p w:rsidR="00793329" w:rsidRPr="00651DB1" w:rsidRDefault="00793329" w:rsidP="00793329">
      <w:pPr>
        <w:pStyle w:val="libNormal"/>
        <w:rPr>
          <w:rtl/>
        </w:rPr>
      </w:pPr>
      <w:r w:rsidRPr="00651DB1">
        <w:rPr>
          <w:rFonts w:hint="cs"/>
          <w:rtl/>
        </w:rPr>
        <w:t xml:space="preserve">ونحن في غنى عن تفسير المفسّرين، ولكن قطعاً للذريعة ومماشاةً لمنهج البحث، وإلاّ فالآيتان بمعاوية أليق فهو محضُ باطل سيرته التي مات عليها تثبت ذلك، وعليّ </w:t>
      </w:r>
      <w:r w:rsidRPr="000F3656">
        <w:rPr>
          <w:rStyle w:val="libAlaemChar"/>
          <w:rFonts w:hint="cs"/>
          <w:rtl/>
        </w:rPr>
        <w:t>عليه‌السلام</w:t>
      </w:r>
      <w:r w:rsidRPr="00651DB1">
        <w:rPr>
          <w:rFonts w:hint="cs"/>
          <w:rtl/>
        </w:rPr>
        <w:t xml:space="preserve"> حبّه إيمان وبُغضه نفاق. وأمّا قوله: إنّ قول الله تعالى: </w:t>
      </w:r>
      <w:r>
        <w:rPr>
          <w:rStyle w:val="libAlaemChar"/>
          <w:rFonts w:hint="cs"/>
          <w:rtl/>
        </w:rPr>
        <w:t>(</w:t>
      </w:r>
      <w:r w:rsidRPr="00793329">
        <w:rPr>
          <w:rStyle w:val="libAieChar"/>
          <w:rFonts w:eastAsia="MS Mincho"/>
          <w:rtl/>
        </w:rPr>
        <w:t>وَمِنَ النّاسِ مَن يَشْرِي نَفْسَهُ ابْتِغَاءَ مَرْضَاتِ اللّهِ</w:t>
      </w:r>
      <w:r>
        <w:rPr>
          <w:rStyle w:val="libAlaemChar"/>
          <w:rFonts w:hint="cs"/>
          <w:rtl/>
        </w:rPr>
        <w:t>)</w:t>
      </w:r>
      <w:r w:rsidRPr="00651DB1">
        <w:rPr>
          <w:rFonts w:hint="cs"/>
          <w:rtl/>
        </w:rPr>
        <w:t xml:space="preserve">، إنّها نزلت في ابن ملجم؛ فلا عجب! فكلاهما: ابن ملجم، ومعاوية، ناصبيّان خرجا على أمير المؤمنين </w:t>
      </w:r>
      <w:r w:rsidRPr="000F3656">
        <w:rPr>
          <w:rStyle w:val="libAlaemChar"/>
          <w:rFonts w:hint="cs"/>
          <w:rtl/>
        </w:rPr>
        <w:t>عليه‌السلام</w:t>
      </w:r>
      <w:r w:rsidRPr="00651DB1">
        <w:rPr>
          <w:rFonts w:hint="cs"/>
          <w:rtl/>
        </w:rPr>
        <w:t xml:space="preserve"> فقاتله معاوية، وأجهز</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تفسير مقاتل بن سليمان 1: 108، معاني القرآن، للفّراء 1: 124، الكشّاف 1: 123، الجامع لأحكام القرآن 3: 17، جامع البيان 4: 243، إعراب القرآن، للعكبرى 1: 52، البحر المحيط 2: 116، تفسير الفخر الرازي 2: 190.</w:t>
      </w:r>
    </w:p>
    <w:p w:rsidR="00651DB1" w:rsidRDefault="00651DB1" w:rsidP="00613442">
      <w:pPr>
        <w:pStyle w:val="libNormal"/>
        <w:rPr>
          <w:rtl/>
        </w:rPr>
      </w:pPr>
      <w:r>
        <w:rPr>
          <w:rFonts w:hint="cs"/>
          <w:rtl/>
        </w:rPr>
        <w:br w:type="page"/>
      </w:r>
    </w:p>
    <w:p w:rsidR="0085091D" w:rsidRPr="00651DB1" w:rsidRDefault="0085091D" w:rsidP="00793329">
      <w:pPr>
        <w:pStyle w:val="libNormal0"/>
        <w:rPr>
          <w:rtl/>
        </w:rPr>
      </w:pPr>
      <w:r w:rsidRPr="00651DB1">
        <w:rPr>
          <w:rFonts w:hint="cs"/>
          <w:rtl/>
        </w:rPr>
        <w:lastRenderedPageBreak/>
        <w:t xml:space="preserve">عليه ابنُ ملجم في محراب صلاته فضربه بالسيف فمضى </w:t>
      </w:r>
      <w:r w:rsidR="000F3656" w:rsidRPr="000F3656">
        <w:rPr>
          <w:rStyle w:val="libAlaemChar"/>
          <w:rFonts w:hint="cs"/>
          <w:rtl/>
        </w:rPr>
        <w:t>عليه‌السلام</w:t>
      </w:r>
      <w:r w:rsidRPr="00651DB1">
        <w:rPr>
          <w:rFonts w:hint="cs"/>
          <w:rtl/>
        </w:rPr>
        <w:t xml:space="preserve"> شهيداً.</w:t>
      </w:r>
    </w:p>
    <w:p w:rsidR="0085091D" w:rsidRDefault="0085091D" w:rsidP="0085091D">
      <w:pPr>
        <w:pStyle w:val="libNormal"/>
        <w:rPr>
          <w:rtl/>
        </w:rPr>
      </w:pPr>
      <w:r>
        <w:rPr>
          <w:rFonts w:hint="cs"/>
          <w:rtl/>
        </w:rPr>
        <w:t xml:space="preserve">أمّا بشأن الآية المباركة، فالإجماع منعقد على أنّها نزلت في أمير المؤمنين عليّ بن أبي طالب </w:t>
      </w:r>
      <w:r w:rsidR="000F3656" w:rsidRPr="000F3656">
        <w:rPr>
          <w:rStyle w:val="libAlaemChar"/>
          <w:rFonts w:hint="cs"/>
          <w:rtl/>
        </w:rPr>
        <w:t>عليه‌السلام</w:t>
      </w:r>
      <w:r>
        <w:rPr>
          <w:rFonts w:hint="cs"/>
          <w:rtl/>
        </w:rPr>
        <w:t xml:space="preserve">، وذلك أنّ قريشاً تحالفوا على قتل رسول الله </w:t>
      </w:r>
      <w:r w:rsidR="00A24773">
        <w:rPr>
          <w:rStyle w:val="libAlaemChar"/>
          <w:rFonts w:hint="cs"/>
          <w:rtl/>
        </w:rPr>
        <w:t>صلى‌الله‌عليه‌وآله</w:t>
      </w:r>
      <w:r>
        <w:rPr>
          <w:rFonts w:hint="cs"/>
          <w:rtl/>
        </w:rPr>
        <w:t xml:space="preserve">، وأجمعوا أمرهم: أن يُنتدب لذلك من كلّ قبيلة شابّ، فيكبسوا عليه وهو نائم، فيضربوه ضربةَ رجل واحد، فيضيع دمه ولا يأخذ بثأرِه أحد. فنزل جبريل </w:t>
      </w:r>
      <w:r w:rsidR="000F3656" w:rsidRPr="000F3656">
        <w:rPr>
          <w:rStyle w:val="libAlaemChar"/>
          <w:rFonts w:hint="cs"/>
          <w:rtl/>
        </w:rPr>
        <w:t>عليه‌السلام</w:t>
      </w:r>
      <w:r>
        <w:rPr>
          <w:rFonts w:hint="cs"/>
          <w:rtl/>
        </w:rPr>
        <w:t xml:space="preserve"> بأمر الله تعالى لنبيِّه </w:t>
      </w:r>
      <w:r w:rsidR="00A24773">
        <w:rPr>
          <w:rStyle w:val="libAlaemChar"/>
          <w:rFonts w:hint="cs"/>
          <w:rtl/>
        </w:rPr>
        <w:t>صلى‌الله‌عليه‌وآله</w:t>
      </w:r>
      <w:r>
        <w:rPr>
          <w:rFonts w:hint="cs"/>
          <w:rtl/>
        </w:rPr>
        <w:t xml:space="preserve"> أن يترك مكّة ويهاجر، وأن يبيت ابن عمّه عليّ على فراشه، ففعل وبات الفدائيّ وقد وطّن نفسَه للشهادة في سبيل الله وفي سبيل سلامة رسول الله </w:t>
      </w:r>
      <w:r w:rsidR="00A24773">
        <w:rPr>
          <w:rStyle w:val="libAlaemChar"/>
          <w:rFonts w:hint="cs"/>
          <w:rtl/>
        </w:rPr>
        <w:t>صلى‌الله‌عليه‌وآله</w:t>
      </w:r>
      <w:r>
        <w:rPr>
          <w:rFonts w:hint="cs"/>
          <w:rtl/>
        </w:rPr>
        <w:t>.</w:t>
      </w:r>
    </w:p>
    <w:p w:rsidR="0085091D" w:rsidRDefault="0085091D" w:rsidP="0085091D">
      <w:pPr>
        <w:pStyle w:val="libNormal"/>
        <w:rPr>
          <w:rtl/>
        </w:rPr>
      </w:pPr>
      <w:r>
        <w:rPr>
          <w:rFonts w:hint="cs"/>
          <w:rtl/>
        </w:rPr>
        <w:t xml:space="preserve">لقد عزّ الناصر الذي يؤدّي وظيفة خطيرة مثل هذه، وما كان لجسدٍ غير عليّ أن يتكرّم بمماسّة موضع جسد النبيّ </w:t>
      </w:r>
      <w:r w:rsidR="00A24773">
        <w:rPr>
          <w:rStyle w:val="libAlaemChar"/>
          <w:rFonts w:hint="cs"/>
          <w:rtl/>
        </w:rPr>
        <w:t>صلى‌الله‌عليه‌وآله</w:t>
      </w:r>
      <w:r>
        <w:rPr>
          <w:rFonts w:hint="cs"/>
          <w:rtl/>
        </w:rPr>
        <w:t xml:space="preserve"> في فراشه. ثمّ ما كان لغير عليّ أن يقوم مقام النبيّ سواء في الدعوة والتبليغ حيث اختصّه بتبليغ </w:t>
      </w:r>
      <w:r w:rsidR="00B876B3">
        <w:rPr>
          <w:rFonts w:hint="cs"/>
          <w:rtl/>
        </w:rPr>
        <w:t>«</w:t>
      </w:r>
      <w:r>
        <w:rPr>
          <w:rFonts w:hint="cs"/>
          <w:rtl/>
        </w:rPr>
        <w:t>براءة</w:t>
      </w:r>
      <w:r w:rsidR="00B876B3">
        <w:rPr>
          <w:rFonts w:hint="cs"/>
          <w:rtl/>
        </w:rPr>
        <w:t>»</w:t>
      </w:r>
      <w:r>
        <w:rPr>
          <w:rFonts w:hint="cs"/>
          <w:rtl/>
        </w:rPr>
        <w:t>، أو تأدية أمانته وما كان يوصي إليه.</w:t>
      </w:r>
    </w:p>
    <w:p w:rsidR="0085091D" w:rsidRDefault="0085091D" w:rsidP="00DC670B">
      <w:pPr>
        <w:pStyle w:val="libNormal"/>
        <w:rPr>
          <w:rtl/>
        </w:rPr>
      </w:pPr>
      <w:r>
        <w:rPr>
          <w:rFonts w:hint="cs"/>
          <w:rtl/>
        </w:rPr>
        <w:t xml:space="preserve">عن معاوية بن عبد الله بن عبيد الله بن أبي رافع، عن أبيه، عن جدّه، عن أبي رافع في هجرة النبيّ </w:t>
      </w:r>
      <w:r w:rsidR="00A24773">
        <w:rPr>
          <w:rStyle w:val="libAlaemChar"/>
          <w:rFonts w:hint="cs"/>
          <w:rtl/>
        </w:rPr>
        <w:t>صلى‌الله‌عليه‌وآله</w:t>
      </w:r>
      <w:r>
        <w:rPr>
          <w:rFonts w:hint="cs"/>
          <w:rtl/>
        </w:rPr>
        <w:t xml:space="preserve">، قال: وخلفه النبيّ </w:t>
      </w:r>
      <w:r w:rsidR="00A24773">
        <w:rPr>
          <w:rStyle w:val="libAlaemChar"/>
          <w:rFonts w:hint="cs"/>
          <w:rtl/>
        </w:rPr>
        <w:t>صلى‌الله‌عليه‌وآله</w:t>
      </w:r>
      <w:r w:rsidR="00651DB1">
        <w:rPr>
          <w:rFonts w:hint="cs"/>
          <w:rtl/>
        </w:rPr>
        <w:t xml:space="preserve"> - </w:t>
      </w:r>
      <w:r>
        <w:rPr>
          <w:rFonts w:hint="cs"/>
          <w:rtl/>
        </w:rPr>
        <w:t>يعني خَلَف عليّاً</w:t>
      </w:r>
      <w:r w:rsidR="00651DB1">
        <w:rPr>
          <w:rFonts w:hint="cs"/>
          <w:rtl/>
        </w:rPr>
        <w:t xml:space="preserve"> - </w:t>
      </w:r>
      <w:r>
        <w:rPr>
          <w:rFonts w:hint="cs"/>
          <w:rtl/>
        </w:rPr>
        <w:t xml:space="preserve">يخرج إليه بأهله، وأمره أن يؤدّي عنه أمانته ووصايات مَن كان يوصي إليه، وما كان يُؤتَمن عليه من مال، فأدّى عليّ أمانته كلّها. وأمره أن يضطجع على فراشه ليلةَ خرَج، وقال: إنّ قريشاً لم يفقدوني ما رأوْك، فاضطجع على فراشه. </w:t>
      </w:r>
      <w:r w:rsidRPr="002E3D48">
        <w:rPr>
          <w:rStyle w:val="libFootnotenumChar"/>
          <w:rFonts w:hint="cs"/>
          <w:rtl/>
        </w:rPr>
        <w:t>(1)</w:t>
      </w:r>
      <w:r>
        <w:rPr>
          <w:rFonts w:hint="cs"/>
          <w:rtl/>
        </w:rPr>
        <w:t xml:space="preserve"> إنّ التأدية عن رسول الله </w:t>
      </w:r>
      <w:r w:rsidR="00A24773">
        <w:rPr>
          <w:rStyle w:val="libAlaemChar"/>
          <w:rFonts w:hint="cs"/>
          <w:rtl/>
        </w:rPr>
        <w:t>صلى‌الله‌عليه‌وآله</w:t>
      </w:r>
      <w:r>
        <w:rPr>
          <w:rFonts w:hint="cs"/>
          <w:rtl/>
        </w:rPr>
        <w:t xml:space="preserve"> ليس أمراً يُذكر من غير وقفة وتأمّل! وأحاديث النبي </w:t>
      </w:r>
      <w:r w:rsidR="00A24773">
        <w:rPr>
          <w:rStyle w:val="libAlaemChar"/>
          <w:rFonts w:hint="cs"/>
          <w:rtl/>
        </w:rPr>
        <w:t>صلى‌الله‌عليه‌وآله</w:t>
      </w:r>
      <w:r>
        <w:rPr>
          <w:rFonts w:hint="cs"/>
          <w:rtl/>
        </w:rPr>
        <w:t xml:space="preserve"> في </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أسد الغابة 4: 96.</w:t>
      </w:r>
    </w:p>
    <w:p w:rsidR="00651DB1" w:rsidRDefault="00651DB1" w:rsidP="00613442">
      <w:pPr>
        <w:pStyle w:val="libNormal"/>
        <w:rPr>
          <w:rtl/>
        </w:rPr>
      </w:pPr>
      <w:r>
        <w:rPr>
          <w:rFonts w:hint="cs"/>
          <w:rtl/>
        </w:rPr>
        <w:br w:type="page"/>
      </w:r>
    </w:p>
    <w:p w:rsidR="00DC670B" w:rsidRDefault="00DC670B" w:rsidP="00DC670B">
      <w:pPr>
        <w:pStyle w:val="libNormal0"/>
        <w:rPr>
          <w:rtl/>
        </w:rPr>
      </w:pPr>
      <w:r>
        <w:rPr>
          <w:rFonts w:hint="cs"/>
          <w:rtl/>
        </w:rPr>
        <w:lastRenderedPageBreak/>
        <w:t xml:space="preserve">هذا الباب وفيرة وفي أكثر من مشهدٍ وموقف؛ يعزّزها ائتمانه </w:t>
      </w:r>
      <w:r>
        <w:rPr>
          <w:rStyle w:val="libAlaemChar"/>
          <w:rFonts w:hint="cs"/>
          <w:rtl/>
        </w:rPr>
        <w:t>صلى‌الله‌عليه‌وآله</w:t>
      </w:r>
      <w:r>
        <w:rPr>
          <w:rFonts w:hint="cs"/>
          <w:rtl/>
        </w:rPr>
        <w:t xml:space="preserve"> أهلَه، ولا يجوز لنبيّ الله أن يأتمن على أهله إلاّ رجلاً مثله في العصمة.</w:t>
      </w:r>
    </w:p>
    <w:p w:rsidR="0085091D" w:rsidRDefault="0085091D" w:rsidP="0085091D">
      <w:pPr>
        <w:pStyle w:val="libNormal"/>
        <w:rPr>
          <w:rtl/>
        </w:rPr>
      </w:pPr>
      <w:r>
        <w:rPr>
          <w:rFonts w:hint="cs"/>
          <w:rtl/>
        </w:rPr>
        <w:t xml:space="preserve">وقد خَلَفه </w:t>
      </w:r>
      <w:r w:rsidR="00A24773">
        <w:rPr>
          <w:rStyle w:val="libAlaemChar"/>
          <w:rFonts w:hint="cs"/>
          <w:rtl/>
        </w:rPr>
        <w:t>صلى‌الله‌عليه‌وآله</w:t>
      </w:r>
      <w:r>
        <w:rPr>
          <w:rFonts w:hint="cs"/>
          <w:rtl/>
        </w:rPr>
        <w:t xml:space="preserve"> على أهله غيرَ مرّة، من ذلك: غزاة تبوك، فأظهر </w:t>
      </w:r>
      <w:r w:rsidR="000F3656" w:rsidRPr="000F3656">
        <w:rPr>
          <w:rStyle w:val="libAlaemChar"/>
          <w:rFonts w:hint="cs"/>
          <w:rtl/>
        </w:rPr>
        <w:t>عليه‌السلام</w:t>
      </w:r>
      <w:r>
        <w:rPr>
          <w:rFonts w:hint="cs"/>
          <w:rtl/>
        </w:rPr>
        <w:t xml:space="preserve"> حزنه لذلك فقال له النبيّ </w:t>
      </w:r>
      <w:r w:rsidR="00A24773">
        <w:rPr>
          <w:rStyle w:val="libAlaemChar"/>
          <w:rFonts w:hint="cs"/>
          <w:rtl/>
        </w:rPr>
        <w:t>صلى‌الله‌عليه‌وآله</w:t>
      </w:r>
      <w:r>
        <w:rPr>
          <w:rFonts w:hint="cs"/>
          <w:rtl/>
        </w:rPr>
        <w:t xml:space="preserve">: </w:t>
      </w:r>
      <w:r w:rsidR="00B876B3">
        <w:rPr>
          <w:rFonts w:hint="cs"/>
          <w:rtl/>
        </w:rPr>
        <w:t>«</w:t>
      </w:r>
      <w:r>
        <w:rPr>
          <w:rFonts w:hint="cs"/>
          <w:rtl/>
        </w:rPr>
        <w:t xml:space="preserve">يا عليّ، إنّما خلفتك على أهلي، أما ترضى أن تكون منّي بمنزلة هارون من موسى، غير أنّه لا نبي بعدي؟ </w:t>
      </w:r>
      <w:r w:rsidRPr="002E3D48">
        <w:rPr>
          <w:rStyle w:val="libFootnotenumChar"/>
          <w:rFonts w:hint="cs"/>
          <w:rtl/>
        </w:rPr>
        <w:t>(1)</w:t>
      </w:r>
      <w:r w:rsidR="00B876B3">
        <w:rPr>
          <w:rFonts w:hint="cs"/>
          <w:rtl/>
        </w:rPr>
        <w:t>»</w:t>
      </w:r>
      <w:r>
        <w:rPr>
          <w:rFonts w:hint="cs"/>
          <w:rtl/>
        </w:rPr>
        <w:t>.</w:t>
      </w:r>
    </w:p>
    <w:p w:rsidR="00DC670B" w:rsidRDefault="00DC670B" w:rsidP="00DC670B">
      <w:pPr>
        <w:pStyle w:val="libNormal"/>
        <w:rPr>
          <w:rtl/>
        </w:rPr>
      </w:pPr>
      <w:r>
        <w:rPr>
          <w:rFonts w:hint="cs"/>
          <w:rtl/>
        </w:rPr>
        <w:t xml:space="preserve">ونذكر بعض الآثار الواردة في نزول الآية المباركة في أمير المؤمنين عليّ </w:t>
      </w:r>
      <w:r w:rsidRPr="000F3656">
        <w:rPr>
          <w:rStyle w:val="libAlaemChar"/>
          <w:rFonts w:hint="cs"/>
          <w:rtl/>
        </w:rPr>
        <w:t>عليه‌السلام</w:t>
      </w:r>
      <w:r>
        <w:rPr>
          <w:rFonts w:hint="cs"/>
          <w:rtl/>
        </w:rPr>
        <w:t>.</w:t>
      </w:r>
    </w:p>
    <w:p w:rsidR="00DC670B" w:rsidRDefault="00DC670B" w:rsidP="00DC670B">
      <w:pPr>
        <w:pStyle w:val="libNormal"/>
        <w:rPr>
          <w:rtl/>
        </w:rPr>
      </w:pPr>
      <w:r>
        <w:rPr>
          <w:rFonts w:hint="cs"/>
          <w:rtl/>
        </w:rPr>
        <w:t xml:space="preserve">ورد نزول الآية في أمير المؤمنين </w:t>
      </w:r>
      <w:r w:rsidRPr="000F3656">
        <w:rPr>
          <w:rStyle w:val="libAlaemChar"/>
          <w:rFonts w:hint="cs"/>
          <w:rtl/>
        </w:rPr>
        <w:t>عليه‌السلام</w:t>
      </w:r>
      <w:r>
        <w:rPr>
          <w:rFonts w:hint="cs"/>
          <w:rtl/>
        </w:rPr>
        <w:t xml:space="preserve">؛ عنه وعن ولديه الحسنين </w:t>
      </w:r>
      <w:r w:rsidRPr="000F3656">
        <w:rPr>
          <w:rStyle w:val="libAlaemChar"/>
          <w:rFonts w:hint="cs"/>
          <w:rtl/>
        </w:rPr>
        <w:t>عليهم‌السلام</w:t>
      </w:r>
      <w:r>
        <w:rPr>
          <w:rFonts w:hint="cs"/>
          <w:rtl/>
        </w:rPr>
        <w:t>؛ وكفى بهم صدقاً ووثوقاً!</w:t>
      </w:r>
    </w:p>
    <w:p w:rsidR="00DC670B" w:rsidRDefault="00DC670B" w:rsidP="00DC670B">
      <w:pPr>
        <w:pStyle w:val="libNormal"/>
        <w:rPr>
          <w:rtl/>
        </w:rPr>
      </w:pPr>
      <w:r w:rsidRPr="00DC670B">
        <w:rPr>
          <w:rStyle w:val="libAlaemChar"/>
          <w:rFonts w:hint="cs"/>
          <w:rtl/>
        </w:rPr>
        <w:t>*</w:t>
      </w:r>
      <w:r>
        <w:rPr>
          <w:rFonts w:hint="cs"/>
          <w:rtl/>
        </w:rPr>
        <w:t xml:space="preserve"> عن أمير المؤمنين </w:t>
      </w:r>
      <w:r w:rsidRPr="000F3656">
        <w:rPr>
          <w:rStyle w:val="libAlaemChar"/>
          <w:rFonts w:hint="cs"/>
          <w:rtl/>
        </w:rPr>
        <w:t>عليه‌السلام</w:t>
      </w:r>
      <w:r>
        <w:rPr>
          <w:rFonts w:hint="cs"/>
          <w:rtl/>
        </w:rPr>
        <w:t xml:space="preserve"> فيما خاطب به أهل الشّورى، محتجّاً عليهم بفضائله وما اختصّه الله تعالى به، ومنه الآية المذكورة، برواية الصحابيّ أبي الطُّفيل عامر بن واثلة. (المناقب للخوارزميّ 315، مناقب الإمام عليّ لابن</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 xml:space="preserve">(1) المصنّف، لابن أبي شيبة حديث 12 من فضائل علي </w:t>
      </w:r>
      <w:r w:rsidR="000F3656" w:rsidRPr="000F3656">
        <w:rPr>
          <w:rStyle w:val="libAlaemChar"/>
          <w:rFonts w:hint="cs"/>
          <w:rtl/>
        </w:rPr>
        <w:t>عليه‌السلام</w:t>
      </w:r>
      <w:r>
        <w:rPr>
          <w:rFonts w:hint="cs"/>
          <w:rtl/>
        </w:rPr>
        <w:t>، مسند أبي داود حديث 205، مسند أحمد، مسند أبي سعيد ح 10879 ومواضع أخرى، مسند أبي يعلى - مسند سعد 2: 66 - 132 وغيرها، الفضائل، لأحمد، حديث 142، تاريخ البخاري الكبير 3/48: 179، صحيح مسلم 3: 44، كتاب فضائل الصحابة باب فضائل عليّ رقم 30 - 32، المعجم الكبير، للطبراني 24/146/384، طبقات ابن سعد 3: 24، مسند ابن حبّان 15/369/6926، مشكل الآثار 2/213: 1903، الكامل، لابن عَديّ 2/416 ترجمة حرب ابن شدّاد، سنن ابن ماجة 1: 42 حديث 115، أنساب الأشراف 1: 346، تاريخ بغداد 3: 289/1376، حلية الأولياء 7: 194، مختصر تاريخ دمشق 17/243 - 248، مناقب الخوارزمي 133/148، تهذيب الكمال 35/263 ...</w:t>
      </w:r>
    </w:p>
    <w:p w:rsidR="00651DB1" w:rsidRDefault="00651DB1" w:rsidP="00613442">
      <w:pPr>
        <w:pStyle w:val="libNormal"/>
        <w:rPr>
          <w:rtl/>
        </w:rPr>
      </w:pPr>
      <w:r>
        <w:rPr>
          <w:rFonts w:hint="cs"/>
          <w:rtl/>
        </w:rPr>
        <w:br w:type="page"/>
      </w:r>
    </w:p>
    <w:p w:rsidR="0085091D" w:rsidRDefault="0085091D" w:rsidP="00DB2BF0">
      <w:pPr>
        <w:pStyle w:val="libNormal0"/>
        <w:rPr>
          <w:rtl/>
        </w:rPr>
      </w:pPr>
      <w:r>
        <w:rPr>
          <w:rFonts w:hint="cs"/>
          <w:rtl/>
        </w:rPr>
        <w:lastRenderedPageBreak/>
        <w:t>المغازليّ 155، كنز العمّال 3: 156، غاية المرام 564</w:t>
      </w:r>
      <w:r w:rsidR="00DB2BF0">
        <w:rPr>
          <w:rFonts w:hint="cs"/>
          <w:rtl/>
        </w:rPr>
        <w:t>)</w:t>
      </w:r>
      <w:r>
        <w:rPr>
          <w:rFonts w:hint="cs"/>
          <w:rtl/>
        </w:rPr>
        <w:t>.</w:t>
      </w:r>
    </w:p>
    <w:p w:rsidR="0085091D" w:rsidRDefault="0085091D" w:rsidP="00DB2BF0">
      <w:pPr>
        <w:pStyle w:val="libNormal"/>
        <w:rPr>
          <w:rtl/>
        </w:rPr>
      </w:pPr>
      <w:r>
        <w:rPr>
          <w:rFonts w:hint="cs"/>
          <w:rtl/>
        </w:rPr>
        <w:t xml:space="preserve">ورواه الصحابيّ أبو ذرّ الغِفاريّ. </w:t>
      </w:r>
      <w:r w:rsidR="00DB2BF0">
        <w:rPr>
          <w:rFonts w:hint="cs"/>
          <w:rtl/>
        </w:rPr>
        <w:t>(</w:t>
      </w:r>
      <w:r>
        <w:rPr>
          <w:rFonts w:hint="cs"/>
          <w:rtl/>
        </w:rPr>
        <w:t>أمالي الطوسيّ 2: 162</w:t>
      </w:r>
      <w:r w:rsidR="00DB2BF0">
        <w:rPr>
          <w:rFonts w:hint="cs"/>
          <w:rtl/>
        </w:rPr>
        <w:t>)</w:t>
      </w:r>
      <w:r>
        <w:rPr>
          <w:rFonts w:hint="cs"/>
          <w:rtl/>
        </w:rPr>
        <w:t>.</w:t>
      </w:r>
    </w:p>
    <w:p w:rsidR="00651DB1" w:rsidRDefault="0085091D" w:rsidP="00DB2BF0">
      <w:pPr>
        <w:pStyle w:val="libNormal"/>
        <w:rPr>
          <w:rtl/>
        </w:rPr>
      </w:pPr>
      <w:r>
        <w:rPr>
          <w:rFonts w:hint="cs"/>
          <w:rtl/>
        </w:rPr>
        <w:t xml:space="preserve">ورواه ابن الكَوّاء، عنه </w:t>
      </w:r>
      <w:r w:rsidR="000F3656" w:rsidRPr="000F3656">
        <w:rPr>
          <w:rStyle w:val="libAlaemChar"/>
          <w:rFonts w:hint="cs"/>
          <w:rtl/>
        </w:rPr>
        <w:t>عليه‌السلام</w:t>
      </w:r>
      <w:r>
        <w:rPr>
          <w:rFonts w:hint="cs"/>
          <w:rtl/>
        </w:rPr>
        <w:t xml:space="preserve">. </w:t>
      </w:r>
      <w:r w:rsidR="00DB2BF0">
        <w:rPr>
          <w:rFonts w:hint="cs"/>
          <w:rtl/>
        </w:rPr>
        <w:t>(</w:t>
      </w:r>
      <w:r>
        <w:rPr>
          <w:rFonts w:hint="cs"/>
          <w:rtl/>
        </w:rPr>
        <w:t>خصائص أميرالمؤمنين للشريف الرضيّ 26</w:t>
      </w:r>
      <w:r w:rsidR="00DB2BF0">
        <w:rPr>
          <w:rFonts w:hint="cs"/>
          <w:rtl/>
        </w:rPr>
        <w:t>)</w:t>
      </w:r>
      <w:r>
        <w:rPr>
          <w:rFonts w:hint="cs"/>
          <w:rtl/>
        </w:rPr>
        <w:t xml:space="preserve">. وأبو مريم الأسديّ، عنه </w:t>
      </w:r>
      <w:r w:rsidR="000F3656" w:rsidRPr="000F3656">
        <w:rPr>
          <w:rStyle w:val="libAlaemChar"/>
          <w:rFonts w:hint="cs"/>
          <w:rtl/>
        </w:rPr>
        <w:t>عليه‌السلام</w:t>
      </w:r>
      <w:r>
        <w:rPr>
          <w:rFonts w:hint="cs"/>
          <w:rtl/>
        </w:rPr>
        <w:t>. المستدرك على الصحيحين 3: 5.</w:t>
      </w:r>
    </w:p>
    <w:p w:rsidR="00651DB1" w:rsidRDefault="00DB2BF0" w:rsidP="0085091D">
      <w:pPr>
        <w:pStyle w:val="libNormal"/>
        <w:rPr>
          <w:rtl/>
        </w:rPr>
      </w:pPr>
      <w:r w:rsidRPr="00DB2BF0">
        <w:rPr>
          <w:rStyle w:val="libAlaemChar"/>
          <w:rFonts w:hint="cs"/>
          <w:rtl/>
        </w:rPr>
        <w:t>*</w:t>
      </w:r>
      <w:r w:rsidR="0085091D">
        <w:rPr>
          <w:rFonts w:hint="cs"/>
          <w:rtl/>
        </w:rPr>
        <w:t xml:space="preserve"> الحسن بن عليّ بن أبي طالب </w:t>
      </w:r>
      <w:r w:rsidR="000F3656" w:rsidRPr="000F3656">
        <w:rPr>
          <w:rStyle w:val="libAlaemChar"/>
          <w:rFonts w:hint="cs"/>
          <w:rtl/>
        </w:rPr>
        <w:t>عليه‌السلام</w:t>
      </w:r>
      <w:r w:rsidR="0085091D">
        <w:rPr>
          <w:rFonts w:hint="cs"/>
          <w:rtl/>
        </w:rPr>
        <w:t>. تذكرة الخواصّ 182.</w:t>
      </w:r>
    </w:p>
    <w:p w:rsidR="0085091D" w:rsidRDefault="00DB2BF0" w:rsidP="00DB2BF0">
      <w:pPr>
        <w:pStyle w:val="libNormal"/>
        <w:rPr>
          <w:rtl/>
        </w:rPr>
      </w:pPr>
      <w:r w:rsidRPr="00DB2BF0">
        <w:rPr>
          <w:rStyle w:val="libAlaemChar"/>
          <w:rFonts w:hint="cs"/>
          <w:rtl/>
        </w:rPr>
        <w:t>*</w:t>
      </w:r>
      <w:r w:rsidR="0085091D">
        <w:rPr>
          <w:rFonts w:hint="cs"/>
          <w:rtl/>
        </w:rPr>
        <w:t xml:space="preserve"> عليّ بن الحسين بن عليّ </w:t>
      </w:r>
      <w:r w:rsidRPr="000F3656">
        <w:rPr>
          <w:rStyle w:val="libAlaemChar"/>
          <w:rFonts w:hint="cs"/>
          <w:rtl/>
        </w:rPr>
        <w:t>عليهم‌السلام</w:t>
      </w:r>
      <w:r w:rsidR="0085091D">
        <w:rPr>
          <w:rFonts w:hint="cs"/>
          <w:rtl/>
        </w:rPr>
        <w:t xml:space="preserve">، عن حكيم بن جبير، عن عليّ بن الحسين </w:t>
      </w:r>
      <w:r w:rsidR="000F3656" w:rsidRPr="000F3656">
        <w:rPr>
          <w:rStyle w:val="libAlaemChar"/>
          <w:rFonts w:hint="cs"/>
          <w:rtl/>
        </w:rPr>
        <w:t>عليهما‌السلام</w:t>
      </w:r>
      <w:r w:rsidR="0085091D">
        <w:rPr>
          <w:rFonts w:hint="cs"/>
          <w:rtl/>
        </w:rPr>
        <w:t xml:space="preserve">، قال: إنّ مَن شرى نفسه ابتغاء رضوان الله عليُّ بن أبي طالب </w:t>
      </w:r>
      <w:r w:rsidR="000F3656" w:rsidRPr="000F3656">
        <w:rPr>
          <w:rStyle w:val="libAlaemChar"/>
          <w:rFonts w:hint="cs"/>
          <w:rtl/>
        </w:rPr>
        <w:t>عليه‌السلام</w:t>
      </w:r>
      <w:r w:rsidR="0085091D">
        <w:rPr>
          <w:rFonts w:hint="cs"/>
          <w:rtl/>
        </w:rPr>
        <w:t xml:space="preserve">. وقال عليٌّ </w:t>
      </w:r>
      <w:r w:rsidR="000F3656" w:rsidRPr="000F3656">
        <w:rPr>
          <w:rStyle w:val="libAlaemChar"/>
          <w:rFonts w:hint="cs"/>
          <w:rtl/>
        </w:rPr>
        <w:t>عليه‌السلام</w:t>
      </w:r>
      <w:r w:rsidR="0085091D">
        <w:rPr>
          <w:rFonts w:hint="cs"/>
          <w:rtl/>
        </w:rPr>
        <w:t xml:space="preserve"> عند مبيته على فراش رسول الله </w:t>
      </w:r>
      <w:r w:rsidR="00A24773">
        <w:rPr>
          <w:rStyle w:val="libAlaemChar"/>
          <w:rFonts w:hint="cs"/>
          <w:rtl/>
        </w:rPr>
        <w:t>صلى‌الله‌عليه‌وآله</w:t>
      </w:r>
      <w:r w:rsidR="0085091D">
        <w:rPr>
          <w:rFonts w:hint="cs"/>
          <w:rtl/>
        </w:rPr>
        <w:t>:</w:t>
      </w:r>
    </w:p>
    <w:tbl>
      <w:tblPr>
        <w:tblStyle w:val="TableGrid"/>
        <w:bidiVisual/>
        <w:tblW w:w="4562" w:type="pct"/>
        <w:tblInd w:w="384" w:type="dxa"/>
        <w:tblLook w:val="04A0"/>
      </w:tblPr>
      <w:tblGrid>
        <w:gridCol w:w="3544"/>
        <w:gridCol w:w="272"/>
        <w:gridCol w:w="3494"/>
      </w:tblGrid>
      <w:tr w:rsidR="00DB2BF0" w:rsidTr="00DB2BF0">
        <w:trPr>
          <w:trHeight w:val="350"/>
        </w:trPr>
        <w:tc>
          <w:tcPr>
            <w:tcW w:w="3544" w:type="dxa"/>
          </w:tcPr>
          <w:p w:rsidR="00DB2BF0" w:rsidRDefault="00DB2BF0" w:rsidP="007F6CD9">
            <w:pPr>
              <w:pStyle w:val="libPoem"/>
            </w:pPr>
            <w:r>
              <w:rPr>
                <w:rFonts w:hint="cs"/>
                <w:rtl/>
              </w:rPr>
              <w:t>وَقَيْتُ بنفسي خَيْرَ مَنْ وَطأ الحصى</w:t>
            </w:r>
            <w:r w:rsidRPr="00725071">
              <w:rPr>
                <w:rStyle w:val="libPoemTiniChar0"/>
                <w:rtl/>
              </w:rPr>
              <w:br/>
              <w:t> </w:t>
            </w:r>
          </w:p>
        </w:tc>
        <w:tc>
          <w:tcPr>
            <w:tcW w:w="272" w:type="dxa"/>
          </w:tcPr>
          <w:p w:rsidR="00DB2BF0" w:rsidRDefault="00DB2BF0" w:rsidP="007F6CD9">
            <w:pPr>
              <w:pStyle w:val="libPoem"/>
              <w:rPr>
                <w:rtl/>
              </w:rPr>
            </w:pPr>
          </w:p>
        </w:tc>
        <w:tc>
          <w:tcPr>
            <w:tcW w:w="3494" w:type="dxa"/>
          </w:tcPr>
          <w:p w:rsidR="00DB2BF0" w:rsidRDefault="00DB2BF0" w:rsidP="007F6CD9">
            <w:pPr>
              <w:pStyle w:val="libPoem"/>
            </w:pPr>
            <w:r>
              <w:rPr>
                <w:rFonts w:hint="cs"/>
                <w:rtl/>
              </w:rPr>
              <w:t>ومَن طافَ بالبيتِ العتيقِ وبالحِجْرِ</w:t>
            </w:r>
            <w:r w:rsidRPr="00725071">
              <w:rPr>
                <w:rStyle w:val="libPoemTiniChar0"/>
                <w:rtl/>
              </w:rPr>
              <w:br/>
              <w:t> </w:t>
            </w:r>
          </w:p>
        </w:tc>
      </w:tr>
      <w:tr w:rsidR="00DB2BF0" w:rsidTr="00DB2BF0">
        <w:trPr>
          <w:trHeight w:val="350"/>
        </w:trPr>
        <w:tc>
          <w:tcPr>
            <w:tcW w:w="3544" w:type="dxa"/>
          </w:tcPr>
          <w:p w:rsidR="00DB2BF0" w:rsidRDefault="00DB2BF0" w:rsidP="007F6CD9">
            <w:pPr>
              <w:pStyle w:val="libPoem"/>
            </w:pPr>
            <w:r>
              <w:rPr>
                <w:rFonts w:hint="cs"/>
                <w:rtl/>
              </w:rPr>
              <w:t>رسول إله خافَ أنْ يمكُروا بهِ</w:t>
            </w:r>
            <w:r w:rsidRPr="00725071">
              <w:rPr>
                <w:rStyle w:val="libPoemTiniChar0"/>
                <w:rtl/>
              </w:rPr>
              <w:br/>
              <w:t> </w:t>
            </w:r>
          </w:p>
        </w:tc>
        <w:tc>
          <w:tcPr>
            <w:tcW w:w="272" w:type="dxa"/>
          </w:tcPr>
          <w:p w:rsidR="00DB2BF0" w:rsidRDefault="00DB2BF0" w:rsidP="007F6CD9">
            <w:pPr>
              <w:pStyle w:val="libPoem"/>
              <w:rPr>
                <w:rtl/>
              </w:rPr>
            </w:pPr>
          </w:p>
        </w:tc>
        <w:tc>
          <w:tcPr>
            <w:tcW w:w="3494" w:type="dxa"/>
          </w:tcPr>
          <w:p w:rsidR="00DB2BF0" w:rsidRDefault="00DB2BF0" w:rsidP="007F6CD9">
            <w:pPr>
              <w:pStyle w:val="libPoem"/>
            </w:pPr>
            <w:r>
              <w:rPr>
                <w:rFonts w:hint="cs"/>
                <w:rtl/>
              </w:rPr>
              <w:t>فنجّاه ذُو الطَّوْلِ الإله، من المكْرِ</w:t>
            </w:r>
            <w:r w:rsidRPr="00725071">
              <w:rPr>
                <w:rStyle w:val="libPoemTiniChar0"/>
                <w:rtl/>
              </w:rPr>
              <w:br/>
              <w:t> </w:t>
            </w:r>
          </w:p>
        </w:tc>
      </w:tr>
      <w:tr w:rsidR="00DB2BF0" w:rsidTr="00DB2BF0">
        <w:trPr>
          <w:trHeight w:val="350"/>
        </w:trPr>
        <w:tc>
          <w:tcPr>
            <w:tcW w:w="3544" w:type="dxa"/>
          </w:tcPr>
          <w:p w:rsidR="00DB2BF0" w:rsidRDefault="00DB2BF0" w:rsidP="007F6CD9">
            <w:pPr>
              <w:pStyle w:val="libPoem"/>
            </w:pPr>
            <w:r>
              <w:rPr>
                <w:rFonts w:hint="cs"/>
                <w:rtl/>
              </w:rPr>
              <w:t>وباتَ رسول الله في الغار آمِناً</w:t>
            </w:r>
            <w:r w:rsidRPr="00725071">
              <w:rPr>
                <w:rStyle w:val="libPoemTiniChar0"/>
                <w:rtl/>
              </w:rPr>
              <w:br/>
              <w:t> </w:t>
            </w:r>
          </w:p>
        </w:tc>
        <w:tc>
          <w:tcPr>
            <w:tcW w:w="272" w:type="dxa"/>
          </w:tcPr>
          <w:p w:rsidR="00DB2BF0" w:rsidRDefault="00DB2BF0" w:rsidP="007F6CD9">
            <w:pPr>
              <w:pStyle w:val="libPoem"/>
              <w:rPr>
                <w:rtl/>
              </w:rPr>
            </w:pPr>
          </w:p>
        </w:tc>
        <w:tc>
          <w:tcPr>
            <w:tcW w:w="3494" w:type="dxa"/>
          </w:tcPr>
          <w:p w:rsidR="00DB2BF0" w:rsidRDefault="00DB2BF0" w:rsidP="007F6CD9">
            <w:pPr>
              <w:pStyle w:val="libPoem"/>
            </w:pPr>
            <w:r>
              <w:rPr>
                <w:rFonts w:hint="cs"/>
                <w:rtl/>
              </w:rPr>
              <w:t>مُوَقًّى وفي حفظ الإله وفي سِتْرِ</w:t>
            </w:r>
            <w:r w:rsidRPr="00725071">
              <w:rPr>
                <w:rStyle w:val="libPoemTiniChar0"/>
                <w:rtl/>
              </w:rPr>
              <w:br/>
              <w:t> </w:t>
            </w:r>
          </w:p>
        </w:tc>
      </w:tr>
      <w:tr w:rsidR="00DB2BF0" w:rsidTr="00DB2BF0">
        <w:trPr>
          <w:trHeight w:val="350"/>
        </w:trPr>
        <w:tc>
          <w:tcPr>
            <w:tcW w:w="3544" w:type="dxa"/>
          </w:tcPr>
          <w:p w:rsidR="00DB2BF0" w:rsidRDefault="00DB2BF0" w:rsidP="007F6CD9">
            <w:pPr>
              <w:pStyle w:val="libPoem"/>
            </w:pPr>
            <w:r>
              <w:rPr>
                <w:rFonts w:hint="cs"/>
                <w:rtl/>
              </w:rPr>
              <w:t>وبِتُّ أُراعيهم وما يُثْبِتُونَني</w:t>
            </w:r>
            <w:r w:rsidRPr="00725071">
              <w:rPr>
                <w:rStyle w:val="libPoemTiniChar0"/>
                <w:rtl/>
              </w:rPr>
              <w:br/>
              <w:t> </w:t>
            </w:r>
          </w:p>
        </w:tc>
        <w:tc>
          <w:tcPr>
            <w:tcW w:w="272" w:type="dxa"/>
          </w:tcPr>
          <w:p w:rsidR="00DB2BF0" w:rsidRDefault="00DB2BF0" w:rsidP="007F6CD9">
            <w:pPr>
              <w:pStyle w:val="libPoem"/>
              <w:rPr>
                <w:rtl/>
              </w:rPr>
            </w:pPr>
          </w:p>
        </w:tc>
        <w:tc>
          <w:tcPr>
            <w:tcW w:w="3494" w:type="dxa"/>
          </w:tcPr>
          <w:p w:rsidR="00DB2BF0" w:rsidRDefault="00DB2BF0" w:rsidP="007F6CD9">
            <w:pPr>
              <w:pStyle w:val="libPoem"/>
            </w:pPr>
            <w:r>
              <w:rPr>
                <w:rFonts w:hint="cs"/>
                <w:rtl/>
              </w:rPr>
              <w:t>وقد وطّنْتُ نفسي على القتْل والأسرِ</w:t>
            </w:r>
            <w:r w:rsidRPr="00725071">
              <w:rPr>
                <w:rStyle w:val="libPoemTiniChar0"/>
                <w:rtl/>
              </w:rPr>
              <w:br/>
              <w:t> </w:t>
            </w:r>
          </w:p>
        </w:tc>
      </w:tr>
    </w:tbl>
    <w:p w:rsidR="00651DB1" w:rsidRDefault="0085091D" w:rsidP="0085091D">
      <w:pPr>
        <w:pStyle w:val="libNormal"/>
        <w:rPr>
          <w:rtl/>
        </w:rPr>
      </w:pPr>
      <w:r>
        <w:rPr>
          <w:rFonts w:hint="cs"/>
          <w:rtl/>
        </w:rPr>
        <w:t>ورد في المناقب للخوارزميّ 127 وينابيع المودّة 92، والمستدرك على الصحيحين. وورد بغير الشعر المذكور في: أمالي الطّوسيّ 2: 61، المناقب لابن شهر آشوب 2: 64.</w:t>
      </w:r>
    </w:p>
    <w:p w:rsidR="0085091D" w:rsidRDefault="00DB2BF0" w:rsidP="0085091D">
      <w:pPr>
        <w:pStyle w:val="libNormal"/>
        <w:rPr>
          <w:rtl/>
        </w:rPr>
      </w:pPr>
      <w:r w:rsidRPr="00DB2BF0">
        <w:rPr>
          <w:rStyle w:val="libAlaemChar"/>
          <w:rFonts w:hint="cs"/>
          <w:rtl/>
        </w:rPr>
        <w:t>*</w:t>
      </w:r>
      <w:r w:rsidR="0085091D">
        <w:rPr>
          <w:rFonts w:hint="cs"/>
          <w:rtl/>
        </w:rPr>
        <w:t xml:space="preserve"> ابن عبّاس. مختصر تاريخ دمشق 17: 318، المناقب للخوارزميّ 126، ينابيع المودّة 92. وبرواية عمرو بن ميمون عنه، في مختصر تاريخ دمشق 17: 329.</w:t>
      </w:r>
    </w:p>
    <w:p w:rsidR="00DB2BF0" w:rsidRDefault="00DB2BF0" w:rsidP="00DB2BF0">
      <w:pPr>
        <w:pStyle w:val="libNormal"/>
        <w:rPr>
          <w:rtl/>
        </w:rPr>
      </w:pPr>
      <w:r>
        <w:rPr>
          <w:rtl/>
        </w:rPr>
        <w:br w:type="page"/>
      </w:r>
    </w:p>
    <w:p w:rsidR="0085091D" w:rsidRDefault="0085091D" w:rsidP="0085091D">
      <w:pPr>
        <w:pStyle w:val="libNormal"/>
        <w:rPr>
          <w:rtl/>
        </w:rPr>
      </w:pPr>
      <w:r>
        <w:rPr>
          <w:rFonts w:hint="cs"/>
          <w:rtl/>
        </w:rPr>
        <w:lastRenderedPageBreak/>
        <w:t>ورواية أبي صالح عنه في تفسير الطبريّ 9: 149، تفسير فرات 5، دلائل النبوّة لأبي نُعَيم 63</w:t>
      </w:r>
      <w:r w:rsidR="00651DB1">
        <w:rPr>
          <w:rFonts w:hint="cs"/>
          <w:rtl/>
        </w:rPr>
        <w:t xml:space="preserve"> - </w:t>
      </w:r>
      <w:r>
        <w:rPr>
          <w:rFonts w:hint="cs"/>
          <w:rtl/>
        </w:rPr>
        <w:t>65.</w:t>
      </w:r>
    </w:p>
    <w:p w:rsidR="0085091D" w:rsidRDefault="0085091D" w:rsidP="0085091D">
      <w:pPr>
        <w:pStyle w:val="libNormal"/>
        <w:rPr>
          <w:rtl/>
        </w:rPr>
      </w:pPr>
      <w:r>
        <w:rPr>
          <w:rFonts w:hint="cs"/>
          <w:rtl/>
        </w:rPr>
        <w:t>والسُّدِّي عنه، في العُمدة لابن البطريق 124، ينابيع المودّة 92.</w:t>
      </w:r>
    </w:p>
    <w:p w:rsidR="0085091D" w:rsidRDefault="0085091D" w:rsidP="0085091D">
      <w:pPr>
        <w:pStyle w:val="libNormal"/>
        <w:rPr>
          <w:rtl/>
        </w:rPr>
      </w:pPr>
      <w:r>
        <w:rPr>
          <w:rFonts w:hint="cs"/>
          <w:rtl/>
        </w:rPr>
        <w:t>ورواه أبو غطفان عن ابن عبّاس، في الطبقات الكبرى لابن سعد 1: 227، أمالي الطّوسيّ 2: 60. وشعبة عن أبي بلج عن عمرو بن ميمون، في البداية والنهاية 7: 338.</w:t>
      </w:r>
    </w:p>
    <w:p w:rsidR="0085091D" w:rsidRDefault="0085091D" w:rsidP="0085091D">
      <w:pPr>
        <w:pStyle w:val="libNormal"/>
        <w:rPr>
          <w:rtl/>
        </w:rPr>
      </w:pPr>
      <w:r>
        <w:rPr>
          <w:rFonts w:hint="cs"/>
          <w:rtl/>
        </w:rPr>
        <w:t>ولحديث ابن عبّاس طُرُق كثيرة في شواهد التنزيل من ذلك ك رقم 134، 135، 136، 138.</w:t>
      </w:r>
    </w:p>
    <w:p w:rsidR="00651DB1" w:rsidRDefault="0085091D" w:rsidP="0085091D">
      <w:pPr>
        <w:pStyle w:val="libNormal"/>
        <w:rPr>
          <w:rtl/>
        </w:rPr>
      </w:pPr>
      <w:r>
        <w:rPr>
          <w:rFonts w:hint="cs"/>
          <w:rtl/>
        </w:rPr>
        <w:t>ومن مصادر الحديث عن ابن عبّاس: أنساب الأشراف 2: 106، خصائص النسائيّ 61</w:t>
      </w:r>
      <w:r w:rsidR="00651DB1">
        <w:rPr>
          <w:rFonts w:hint="cs"/>
          <w:rtl/>
        </w:rPr>
        <w:t xml:space="preserve"> - </w:t>
      </w:r>
      <w:r>
        <w:rPr>
          <w:rFonts w:hint="cs"/>
          <w:rtl/>
        </w:rPr>
        <w:t>62، مسند أحمد بن حنبل 1: 330</w:t>
      </w:r>
      <w:r w:rsidR="00651DB1">
        <w:rPr>
          <w:rFonts w:hint="cs"/>
          <w:rtl/>
        </w:rPr>
        <w:t xml:space="preserve"> - </w:t>
      </w:r>
      <w:r>
        <w:rPr>
          <w:rFonts w:hint="cs"/>
          <w:rtl/>
        </w:rPr>
        <w:t>331، والمعجم الكبير للطبرانيّ 3: 151، وتاريخ بغداد 13: 191</w:t>
      </w:r>
      <w:r w:rsidR="00651DB1">
        <w:rPr>
          <w:rFonts w:hint="cs"/>
          <w:rtl/>
        </w:rPr>
        <w:t xml:space="preserve"> - </w:t>
      </w:r>
      <w:r>
        <w:rPr>
          <w:rFonts w:hint="cs"/>
          <w:rtl/>
        </w:rPr>
        <w:t>192 ن وكفاية الطّالب 240</w:t>
      </w:r>
      <w:r w:rsidR="00651DB1">
        <w:rPr>
          <w:rFonts w:hint="cs"/>
          <w:rtl/>
        </w:rPr>
        <w:t xml:space="preserve"> - </w:t>
      </w:r>
      <w:r>
        <w:rPr>
          <w:rFonts w:hint="cs"/>
          <w:rtl/>
        </w:rPr>
        <w:t>241، وإحياء العلوم للغزاليّ 3: 252، التلخيص 3: 5/4263، تفسير الثعلبي 2: 126، تفسير النيشابوري بهامش تفسير الطبريّ 2: 291، تفسير القرطبيّ 3: 21، مجمع الزوائد 9: 19</w:t>
      </w:r>
      <w:r w:rsidR="00651DB1">
        <w:rPr>
          <w:rFonts w:hint="cs"/>
          <w:rtl/>
        </w:rPr>
        <w:t xml:space="preserve"> - </w:t>
      </w:r>
      <w:r>
        <w:rPr>
          <w:rFonts w:hint="cs"/>
          <w:rtl/>
        </w:rPr>
        <w:t>20، الرياض النّضرة 2: 269</w:t>
      </w:r>
      <w:r w:rsidR="00651DB1">
        <w:rPr>
          <w:rFonts w:hint="cs"/>
          <w:rtl/>
        </w:rPr>
        <w:t xml:space="preserve"> - </w:t>
      </w:r>
      <w:r>
        <w:rPr>
          <w:rFonts w:hint="cs"/>
          <w:rtl/>
        </w:rPr>
        <w:t>270، ذخائر العقبى 84</w:t>
      </w:r>
      <w:r w:rsidR="00651DB1">
        <w:rPr>
          <w:rFonts w:hint="cs"/>
          <w:rtl/>
        </w:rPr>
        <w:t xml:space="preserve"> - </w:t>
      </w:r>
      <w:r>
        <w:rPr>
          <w:rFonts w:hint="cs"/>
          <w:rtl/>
        </w:rPr>
        <w:t>88.</w:t>
      </w:r>
    </w:p>
    <w:p w:rsidR="00651DB1" w:rsidRDefault="00DB2BF0" w:rsidP="0085091D">
      <w:pPr>
        <w:pStyle w:val="libNormal"/>
        <w:rPr>
          <w:rtl/>
        </w:rPr>
      </w:pPr>
      <w:r w:rsidRPr="00DB2BF0">
        <w:rPr>
          <w:rStyle w:val="libAlaemChar"/>
          <w:rFonts w:hint="cs"/>
          <w:rtl/>
        </w:rPr>
        <w:t>*</w:t>
      </w:r>
      <w:r w:rsidR="0085091D">
        <w:rPr>
          <w:rFonts w:hint="cs"/>
          <w:rtl/>
        </w:rPr>
        <w:t xml:space="preserve"> رواه الصحابي أبو سعيد الخُدْريّ. شواهد التنزيل حديث رقم 133.</w:t>
      </w:r>
    </w:p>
    <w:p w:rsidR="0085091D" w:rsidRDefault="00DB2BF0" w:rsidP="0085091D">
      <w:pPr>
        <w:pStyle w:val="libNormal"/>
        <w:rPr>
          <w:rtl/>
        </w:rPr>
      </w:pPr>
      <w:r w:rsidRPr="00DB2BF0">
        <w:rPr>
          <w:rStyle w:val="libAlaemChar"/>
          <w:rFonts w:hint="cs"/>
          <w:rtl/>
        </w:rPr>
        <w:t>*</w:t>
      </w:r>
      <w:r w:rsidR="0085091D">
        <w:rPr>
          <w:rFonts w:hint="cs"/>
          <w:rtl/>
        </w:rPr>
        <w:t xml:space="preserve"> وورد عن عائشة بنت قُدامة. الطبقات الكبرى 1: 227.</w:t>
      </w:r>
    </w:p>
    <w:p w:rsidR="00DB2BF0" w:rsidRDefault="0085091D" w:rsidP="0085091D">
      <w:pPr>
        <w:pStyle w:val="libNormal"/>
        <w:rPr>
          <w:rtl/>
        </w:rPr>
      </w:pPr>
      <w:r>
        <w:rPr>
          <w:rFonts w:hint="cs"/>
          <w:rtl/>
        </w:rPr>
        <w:t xml:space="preserve">ولم تكن هذه هي المرّة الأولى التي يبيت أميرالمؤمنين </w:t>
      </w:r>
      <w:r w:rsidR="000F3656" w:rsidRPr="000F3656">
        <w:rPr>
          <w:rStyle w:val="libAlaemChar"/>
          <w:rFonts w:hint="cs"/>
          <w:rtl/>
        </w:rPr>
        <w:t>عليه‌السلام</w:t>
      </w:r>
      <w:r>
        <w:rPr>
          <w:rFonts w:hint="cs"/>
          <w:rtl/>
        </w:rPr>
        <w:t xml:space="preserve"> على فراش رسول الله </w:t>
      </w:r>
      <w:r w:rsidR="00A24773">
        <w:rPr>
          <w:rStyle w:val="libAlaemChar"/>
          <w:rFonts w:hint="cs"/>
          <w:rtl/>
        </w:rPr>
        <w:t>صلى‌الله‌عليه‌وآله</w:t>
      </w:r>
      <w:r>
        <w:rPr>
          <w:rFonts w:hint="cs"/>
          <w:rtl/>
        </w:rPr>
        <w:t xml:space="preserve"> يفديه بمهجته ويدرأ عن نفسه بنفسه؛ يشدّ أزْرَه في ذلك أبو طالب، أبوه مؤمن قريش وناصرُ النبيّ </w:t>
      </w:r>
      <w:r w:rsidR="00A24773">
        <w:rPr>
          <w:rStyle w:val="libAlaemChar"/>
          <w:rFonts w:hint="cs"/>
          <w:rtl/>
        </w:rPr>
        <w:t>صلى‌الله‌عليه‌وآله</w:t>
      </w:r>
      <w:r>
        <w:rPr>
          <w:rFonts w:hint="cs"/>
          <w:rtl/>
        </w:rPr>
        <w:t xml:space="preserve">. جاء في </w:t>
      </w:r>
      <w:r w:rsidR="00B876B3">
        <w:rPr>
          <w:rFonts w:hint="cs"/>
          <w:rtl/>
        </w:rPr>
        <w:t>«</w:t>
      </w:r>
      <w:r>
        <w:rPr>
          <w:rFonts w:hint="cs"/>
          <w:rtl/>
        </w:rPr>
        <w:t>شعر أبي طالب وأخباره</w:t>
      </w:r>
      <w:r w:rsidR="00651DB1">
        <w:rPr>
          <w:rFonts w:hint="cs"/>
          <w:rtl/>
        </w:rPr>
        <w:t xml:space="preserve"> - </w:t>
      </w:r>
    </w:p>
    <w:p w:rsidR="00DB2BF0" w:rsidRDefault="00DB2BF0" w:rsidP="00DB2BF0">
      <w:pPr>
        <w:pStyle w:val="libNormal"/>
        <w:rPr>
          <w:rtl/>
        </w:rPr>
      </w:pPr>
      <w:r>
        <w:rPr>
          <w:rtl/>
        </w:rPr>
        <w:br w:type="page"/>
      </w:r>
    </w:p>
    <w:p w:rsidR="0085091D" w:rsidRDefault="0085091D" w:rsidP="00DB2BF0">
      <w:pPr>
        <w:pStyle w:val="libNormal0"/>
        <w:rPr>
          <w:rtl/>
        </w:rPr>
      </w:pPr>
      <w:r>
        <w:rPr>
          <w:rFonts w:hint="cs"/>
          <w:rtl/>
        </w:rPr>
        <w:lastRenderedPageBreak/>
        <w:t>المستدرك ص 73</w:t>
      </w:r>
      <w:r w:rsidR="00B876B3">
        <w:rPr>
          <w:rFonts w:hint="cs"/>
          <w:rtl/>
        </w:rPr>
        <w:t>»</w:t>
      </w:r>
      <w:r>
        <w:rPr>
          <w:rFonts w:hint="cs"/>
          <w:rtl/>
        </w:rPr>
        <w:t xml:space="preserve">: ممّا أنشده أبو طالب، وكان كثيراً ما يخافُ على رسول الله </w:t>
      </w:r>
      <w:r w:rsidR="00A24773">
        <w:rPr>
          <w:rStyle w:val="libAlaemChar"/>
          <w:rFonts w:hint="cs"/>
          <w:rtl/>
        </w:rPr>
        <w:t>صلى‌الله‌عليه‌وآله</w:t>
      </w:r>
      <w:r>
        <w:rPr>
          <w:rFonts w:hint="cs"/>
          <w:rtl/>
        </w:rPr>
        <w:t xml:space="preserve"> البَيَات</w:t>
      </w:r>
      <w:r w:rsidR="00651DB1">
        <w:rPr>
          <w:rFonts w:hint="cs"/>
          <w:rtl/>
        </w:rPr>
        <w:t xml:space="preserve"> - </w:t>
      </w:r>
      <w:r>
        <w:rPr>
          <w:rFonts w:hint="cs"/>
          <w:rtl/>
        </w:rPr>
        <w:t>أي الغَدْر ليلاً حيث يبيت</w:t>
      </w:r>
      <w:r w:rsidR="00651DB1">
        <w:rPr>
          <w:rFonts w:hint="cs"/>
          <w:rtl/>
        </w:rPr>
        <w:t xml:space="preserve"> - </w:t>
      </w:r>
      <w:r>
        <w:rPr>
          <w:rFonts w:hint="cs"/>
          <w:rtl/>
        </w:rPr>
        <w:t>إذا عُرِف مضجعه، فكان يُقيمه ليلاً من منامه ويُضجِع ابنَه عليّاً مكانه، فقال له عليّ ليلةً: إنّي مقتول. فقال له أبو طالب، شعراً:</w:t>
      </w:r>
    </w:p>
    <w:tbl>
      <w:tblPr>
        <w:tblStyle w:val="TableGrid"/>
        <w:bidiVisual/>
        <w:tblW w:w="4562" w:type="pct"/>
        <w:tblInd w:w="384" w:type="dxa"/>
        <w:tblLook w:val="04A0"/>
      </w:tblPr>
      <w:tblGrid>
        <w:gridCol w:w="3544"/>
        <w:gridCol w:w="272"/>
        <w:gridCol w:w="3494"/>
      </w:tblGrid>
      <w:tr w:rsidR="00DB2BF0" w:rsidTr="00DB2BF0">
        <w:trPr>
          <w:trHeight w:val="350"/>
        </w:trPr>
        <w:tc>
          <w:tcPr>
            <w:tcW w:w="3544" w:type="dxa"/>
          </w:tcPr>
          <w:p w:rsidR="00DB2BF0" w:rsidRDefault="00DB2BF0" w:rsidP="007F6CD9">
            <w:pPr>
              <w:pStyle w:val="libPoem"/>
            </w:pPr>
            <w:r>
              <w:rPr>
                <w:rFonts w:hint="cs"/>
                <w:rtl/>
              </w:rPr>
              <w:t>إصبِرَنْ يا بُنَيَّ فالصَّبْرُ أحجى</w:t>
            </w:r>
            <w:r w:rsidRPr="00725071">
              <w:rPr>
                <w:rStyle w:val="libPoemTiniChar0"/>
                <w:rtl/>
              </w:rPr>
              <w:br/>
              <w:t> </w:t>
            </w:r>
          </w:p>
        </w:tc>
        <w:tc>
          <w:tcPr>
            <w:tcW w:w="272" w:type="dxa"/>
          </w:tcPr>
          <w:p w:rsidR="00DB2BF0" w:rsidRDefault="00DB2BF0" w:rsidP="007F6CD9">
            <w:pPr>
              <w:pStyle w:val="libPoem"/>
              <w:rPr>
                <w:rtl/>
              </w:rPr>
            </w:pPr>
          </w:p>
        </w:tc>
        <w:tc>
          <w:tcPr>
            <w:tcW w:w="3494" w:type="dxa"/>
          </w:tcPr>
          <w:p w:rsidR="00DB2BF0" w:rsidRDefault="00DB2BF0" w:rsidP="007F6CD9">
            <w:pPr>
              <w:pStyle w:val="libPoem"/>
            </w:pPr>
            <w:r>
              <w:rPr>
                <w:rFonts w:hint="cs"/>
                <w:rtl/>
              </w:rPr>
              <w:t xml:space="preserve">كُلُّ حَيٍّ مصيرُهُ لِشَعُوبِ </w:t>
            </w:r>
            <w:r w:rsidRPr="002E3D48">
              <w:rPr>
                <w:rStyle w:val="libFootnotenumChar"/>
                <w:rFonts w:hint="cs"/>
                <w:rtl/>
              </w:rPr>
              <w:t>(1)</w:t>
            </w:r>
            <w:r w:rsidRPr="00725071">
              <w:rPr>
                <w:rStyle w:val="libPoemTiniChar0"/>
                <w:rtl/>
              </w:rPr>
              <w:br/>
              <w:t> </w:t>
            </w:r>
          </w:p>
        </w:tc>
      </w:tr>
      <w:tr w:rsidR="00DB2BF0" w:rsidTr="00DB2BF0">
        <w:trPr>
          <w:trHeight w:val="350"/>
        </w:trPr>
        <w:tc>
          <w:tcPr>
            <w:tcW w:w="3544" w:type="dxa"/>
          </w:tcPr>
          <w:p w:rsidR="00DB2BF0" w:rsidRDefault="00DB2BF0" w:rsidP="007F6CD9">
            <w:pPr>
              <w:pStyle w:val="libPoem"/>
            </w:pPr>
            <w:r>
              <w:rPr>
                <w:rFonts w:hint="cs"/>
                <w:rtl/>
              </w:rPr>
              <w:t>قَدَّرَ اللهُ - والبلاءُ شديدٌ -</w:t>
            </w:r>
            <w:r w:rsidRPr="00725071">
              <w:rPr>
                <w:rStyle w:val="libPoemTiniChar0"/>
                <w:rtl/>
              </w:rPr>
              <w:br/>
              <w:t> </w:t>
            </w:r>
          </w:p>
        </w:tc>
        <w:tc>
          <w:tcPr>
            <w:tcW w:w="272" w:type="dxa"/>
          </w:tcPr>
          <w:p w:rsidR="00DB2BF0" w:rsidRDefault="00DB2BF0" w:rsidP="007F6CD9">
            <w:pPr>
              <w:pStyle w:val="libPoem"/>
              <w:rPr>
                <w:rtl/>
              </w:rPr>
            </w:pPr>
          </w:p>
        </w:tc>
        <w:tc>
          <w:tcPr>
            <w:tcW w:w="3494" w:type="dxa"/>
          </w:tcPr>
          <w:p w:rsidR="00DB2BF0" w:rsidRDefault="00DB2BF0" w:rsidP="007F6CD9">
            <w:pPr>
              <w:pStyle w:val="libPoem"/>
            </w:pPr>
            <w:r>
              <w:rPr>
                <w:rFonts w:hint="cs"/>
                <w:rtl/>
              </w:rPr>
              <w:t>لِفداءِ الحَبيبِ وابنِ الحبيبِ</w:t>
            </w:r>
            <w:r w:rsidRPr="00725071">
              <w:rPr>
                <w:rStyle w:val="libPoemTiniChar0"/>
                <w:rtl/>
              </w:rPr>
              <w:br/>
              <w:t> </w:t>
            </w:r>
          </w:p>
        </w:tc>
      </w:tr>
      <w:tr w:rsidR="00DB2BF0" w:rsidTr="00DB2BF0">
        <w:trPr>
          <w:trHeight w:val="350"/>
        </w:trPr>
        <w:tc>
          <w:tcPr>
            <w:tcW w:w="3544" w:type="dxa"/>
          </w:tcPr>
          <w:p w:rsidR="00DB2BF0" w:rsidRDefault="00DB2BF0" w:rsidP="007F6CD9">
            <w:pPr>
              <w:pStyle w:val="libPoem"/>
            </w:pPr>
            <w:r>
              <w:rPr>
                <w:rFonts w:hint="cs"/>
                <w:rtl/>
              </w:rPr>
              <w:t>إنْ تُصبْكَ المـَنُونُ فالنَّبْلُ تُبرى</w:t>
            </w:r>
            <w:r w:rsidRPr="00725071">
              <w:rPr>
                <w:rStyle w:val="libPoemTiniChar0"/>
                <w:rtl/>
              </w:rPr>
              <w:br/>
              <w:t> </w:t>
            </w:r>
          </w:p>
        </w:tc>
        <w:tc>
          <w:tcPr>
            <w:tcW w:w="272" w:type="dxa"/>
          </w:tcPr>
          <w:p w:rsidR="00DB2BF0" w:rsidRDefault="00DB2BF0" w:rsidP="007F6CD9">
            <w:pPr>
              <w:pStyle w:val="libPoem"/>
              <w:rPr>
                <w:rtl/>
              </w:rPr>
            </w:pPr>
          </w:p>
        </w:tc>
        <w:tc>
          <w:tcPr>
            <w:tcW w:w="3494" w:type="dxa"/>
          </w:tcPr>
          <w:p w:rsidR="00DB2BF0" w:rsidRDefault="00DB2BF0" w:rsidP="007F6CD9">
            <w:pPr>
              <w:pStyle w:val="libPoem"/>
            </w:pPr>
            <w:r>
              <w:rPr>
                <w:rFonts w:hint="cs"/>
                <w:rtl/>
              </w:rPr>
              <w:t>فمُصِيبٌ منها وغيرُ مُصيبِ</w:t>
            </w:r>
            <w:r w:rsidRPr="00725071">
              <w:rPr>
                <w:rStyle w:val="libPoemTiniChar0"/>
                <w:rtl/>
              </w:rPr>
              <w:br/>
              <w:t> </w:t>
            </w:r>
          </w:p>
        </w:tc>
      </w:tr>
      <w:tr w:rsidR="00DB2BF0" w:rsidTr="00DB2BF0">
        <w:trPr>
          <w:trHeight w:val="350"/>
        </w:trPr>
        <w:tc>
          <w:tcPr>
            <w:tcW w:w="3544" w:type="dxa"/>
          </w:tcPr>
          <w:p w:rsidR="00DB2BF0" w:rsidRDefault="00DB2BF0" w:rsidP="007F6CD9">
            <w:pPr>
              <w:pStyle w:val="libPoem"/>
            </w:pPr>
            <w:r>
              <w:rPr>
                <w:rFonts w:hint="cs"/>
                <w:rtl/>
              </w:rPr>
              <w:t>كلُّ حيٍّ - وإنْ تملّى بِعُمْرٍ -</w:t>
            </w:r>
            <w:r w:rsidRPr="00725071">
              <w:rPr>
                <w:rStyle w:val="libPoemTiniChar0"/>
                <w:rtl/>
              </w:rPr>
              <w:br/>
              <w:t> </w:t>
            </w:r>
          </w:p>
        </w:tc>
        <w:tc>
          <w:tcPr>
            <w:tcW w:w="272" w:type="dxa"/>
          </w:tcPr>
          <w:p w:rsidR="00DB2BF0" w:rsidRDefault="00DB2BF0" w:rsidP="007F6CD9">
            <w:pPr>
              <w:pStyle w:val="libPoem"/>
              <w:rPr>
                <w:rtl/>
              </w:rPr>
            </w:pPr>
          </w:p>
        </w:tc>
        <w:tc>
          <w:tcPr>
            <w:tcW w:w="3494" w:type="dxa"/>
          </w:tcPr>
          <w:p w:rsidR="00DB2BF0" w:rsidRDefault="00DB2BF0" w:rsidP="007F6CD9">
            <w:pPr>
              <w:pStyle w:val="libPoem"/>
            </w:pPr>
            <w:r>
              <w:rPr>
                <w:rFonts w:hint="cs"/>
                <w:rtl/>
              </w:rPr>
              <w:t>آخذٌ من مَذاقِها بِنَصيبِ</w:t>
            </w:r>
            <w:r w:rsidRPr="00725071">
              <w:rPr>
                <w:rStyle w:val="libPoemTiniChar0"/>
                <w:rtl/>
              </w:rPr>
              <w:br/>
              <w:t> </w:t>
            </w:r>
          </w:p>
        </w:tc>
      </w:tr>
    </w:tbl>
    <w:p w:rsidR="0085091D" w:rsidRDefault="0085091D" w:rsidP="0085091D">
      <w:pPr>
        <w:pStyle w:val="libNormal"/>
        <w:rPr>
          <w:rtl/>
        </w:rPr>
      </w:pPr>
      <w:r>
        <w:rPr>
          <w:rFonts w:hint="cs"/>
          <w:rtl/>
        </w:rPr>
        <w:t xml:space="preserve">فأجاب عليّ </w:t>
      </w:r>
      <w:r w:rsidR="000F3656" w:rsidRPr="000F3656">
        <w:rPr>
          <w:rStyle w:val="libAlaemChar"/>
          <w:rFonts w:hint="cs"/>
          <w:rtl/>
        </w:rPr>
        <w:t>عليه‌السلام</w:t>
      </w:r>
      <w:r>
        <w:rPr>
          <w:rFonts w:hint="cs"/>
          <w:rtl/>
        </w:rPr>
        <w:t>، فقال:</w:t>
      </w:r>
    </w:p>
    <w:tbl>
      <w:tblPr>
        <w:tblStyle w:val="TableGrid"/>
        <w:bidiVisual/>
        <w:tblW w:w="4562" w:type="pct"/>
        <w:tblInd w:w="384" w:type="dxa"/>
        <w:tblLook w:val="04A0"/>
      </w:tblPr>
      <w:tblGrid>
        <w:gridCol w:w="3544"/>
        <w:gridCol w:w="272"/>
        <w:gridCol w:w="3494"/>
      </w:tblGrid>
      <w:tr w:rsidR="00DB2BF0" w:rsidTr="00DB2BF0">
        <w:trPr>
          <w:trHeight w:val="350"/>
        </w:trPr>
        <w:tc>
          <w:tcPr>
            <w:tcW w:w="3544" w:type="dxa"/>
          </w:tcPr>
          <w:p w:rsidR="00DB2BF0" w:rsidRDefault="00DB2BF0" w:rsidP="007F6CD9">
            <w:pPr>
              <w:pStyle w:val="libPoem"/>
            </w:pPr>
            <w:r>
              <w:rPr>
                <w:rFonts w:hint="cs"/>
                <w:rtl/>
              </w:rPr>
              <w:t>أتأمُرُني بالصَّبرِ في نصرِ أحمدٍ</w:t>
            </w:r>
            <w:r w:rsidRPr="00725071">
              <w:rPr>
                <w:rStyle w:val="libPoemTiniChar0"/>
                <w:rtl/>
              </w:rPr>
              <w:br/>
              <w:t> </w:t>
            </w:r>
          </w:p>
        </w:tc>
        <w:tc>
          <w:tcPr>
            <w:tcW w:w="272" w:type="dxa"/>
          </w:tcPr>
          <w:p w:rsidR="00DB2BF0" w:rsidRDefault="00DB2BF0" w:rsidP="007F6CD9">
            <w:pPr>
              <w:pStyle w:val="libPoem"/>
              <w:rPr>
                <w:rtl/>
              </w:rPr>
            </w:pPr>
          </w:p>
        </w:tc>
        <w:tc>
          <w:tcPr>
            <w:tcW w:w="3494" w:type="dxa"/>
          </w:tcPr>
          <w:p w:rsidR="00DB2BF0" w:rsidRDefault="00DB2BF0" w:rsidP="007F6CD9">
            <w:pPr>
              <w:pStyle w:val="libPoem"/>
            </w:pPr>
            <w:r>
              <w:rPr>
                <w:rFonts w:hint="cs"/>
                <w:rtl/>
              </w:rPr>
              <w:t>وواللهِ ما قلتُ الّذي قلتُ جازعا</w:t>
            </w:r>
            <w:r w:rsidRPr="00725071">
              <w:rPr>
                <w:rStyle w:val="libPoemTiniChar0"/>
                <w:rtl/>
              </w:rPr>
              <w:br/>
              <w:t> </w:t>
            </w:r>
          </w:p>
        </w:tc>
      </w:tr>
      <w:tr w:rsidR="00DB2BF0" w:rsidTr="00DB2BF0">
        <w:trPr>
          <w:trHeight w:val="350"/>
        </w:trPr>
        <w:tc>
          <w:tcPr>
            <w:tcW w:w="3544" w:type="dxa"/>
          </w:tcPr>
          <w:p w:rsidR="00DB2BF0" w:rsidRDefault="00DB2BF0" w:rsidP="007F6CD9">
            <w:pPr>
              <w:pStyle w:val="libPoem"/>
            </w:pPr>
            <w:r>
              <w:rPr>
                <w:rFonts w:hint="cs"/>
                <w:rtl/>
              </w:rPr>
              <w:t>ولكنّني أحببتُ أن ترى نُصرتي</w:t>
            </w:r>
            <w:r w:rsidRPr="00725071">
              <w:rPr>
                <w:rStyle w:val="libPoemTiniChar0"/>
                <w:rtl/>
              </w:rPr>
              <w:br/>
              <w:t> </w:t>
            </w:r>
          </w:p>
        </w:tc>
        <w:tc>
          <w:tcPr>
            <w:tcW w:w="272" w:type="dxa"/>
          </w:tcPr>
          <w:p w:rsidR="00DB2BF0" w:rsidRDefault="00DB2BF0" w:rsidP="007F6CD9">
            <w:pPr>
              <w:pStyle w:val="libPoem"/>
              <w:rPr>
                <w:rtl/>
              </w:rPr>
            </w:pPr>
          </w:p>
        </w:tc>
        <w:tc>
          <w:tcPr>
            <w:tcW w:w="3494" w:type="dxa"/>
          </w:tcPr>
          <w:p w:rsidR="00DB2BF0" w:rsidRDefault="00DB2BF0" w:rsidP="007F6CD9">
            <w:pPr>
              <w:pStyle w:val="libPoem"/>
            </w:pPr>
            <w:r>
              <w:rPr>
                <w:rFonts w:hint="cs"/>
                <w:rtl/>
              </w:rPr>
              <w:t>وتعلمَ أنّي لم أزل لك طائعا</w:t>
            </w:r>
            <w:r w:rsidRPr="00725071">
              <w:rPr>
                <w:rStyle w:val="libPoemTiniChar0"/>
                <w:rtl/>
              </w:rPr>
              <w:br/>
              <w:t> </w:t>
            </w:r>
          </w:p>
        </w:tc>
      </w:tr>
      <w:tr w:rsidR="00DB2BF0" w:rsidTr="00DB2BF0">
        <w:trPr>
          <w:trHeight w:val="350"/>
        </w:trPr>
        <w:tc>
          <w:tcPr>
            <w:tcW w:w="3544" w:type="dxa"/>
          </w:tcPr>
          <w:p w:rsidR="00DB2BF0" w:rsidRDefault="00DB2BF0" w:rsidP="007F6CD9">
            <w:pPr>
              <w:pStyle w:val="libPoem"/>
            </w:pPr>
            <w:r>
              <w:rPr>
                <w:rFonts w:hint="cs"/>
                <w:rtl/>
              </w:rPr>
              <w:t>سأسعى لوجهِ الله في نصر أحمدٍ</w:t>
            </w:r>
            <w:r w:rsidRPr="00725071">
              <w:rPr>
                <w:rStyle w:val="libPoemTiniChar0"/>
                <w:rtl/>
              </w:rPr>
              <w:br/>
              <w:t> </w:t>
            </w:r>
          </w:p>
        </w:tc>
        <w:tc>
          <w:tcPr>
            <w:tcW w:w="272" w:type="dxa"/>
          </w:tcPr>
          <w:p w:rsidR="00DB2BF0" w:rsidRDefault="00DB2BF0" w:rsidP="007F6CD9">
            <w:pPr>
              <w:pStyle w:val="libPoem"/>
              <w:rPr>
                <w:rtl/>
              </w:rPr>
            </w:pPr>
          </w:p>
        </w:tc>
        <w:tc>
          <w:tcPr>
            <w:tcW w:w="3494" w:type="dxa"/>
          </w:tcPr>
          <w:p w:rsidR="00DB2BF0" w:rsidRDefault="00DB2BF0" w:rsidP="007F6CD9">
            <w:pPr>
              <w:pStyle w:val="libPoem"/>
            </w:pPr>
            <w:r>
              <w:rPr>
                <w:rFonts w:hint="cs"/>
                <w:rtl/>
              </w:rPr>
              <w:t xml:space="preserve">نبيِّ الهُدى المحمود طفلاً ويافعا </w:t>
            </w:r>
            <w:r w:rsidRPr="002E3D48">
              <w:rPr>
                <w:rStyle w:val="libFootnotenumChar"/>
                <w:rFonts w:hint="cs"/>
                <w:rtl/>
              </w:rPr>
              <w:t>(2)</w:t>
            </w:r>
            <w:r w:rsidRPr="00725071">
              <w:rPr>
                <w:rStyle w:val="libPoemTiniChar0"/>
                <w:rtl/>
              </w:rPr>
              <w:br/>
              <w:t> </w:t>
            </w:r>
          </w:p>
        </w:tc>
      </w:tr>
    </w:tbl>
    <w:p w:rsidR="009756E7" w:rsidRDefault="009756E7" w:rsidP="009756E7">
      <w:pPr>
        <w:pStyle w:val="libNormal"/>
        <w:rPr>
          <w:rtl/>
        </w:rPr>
      </w:pPr>
      <w:r>
        <w:rPr>
          <w:rFonts w:hint="cs"/>
          <w:rtl/>
        </w:rPr>
        <w:t xml:space="preserve">إنّ في سلوك أبي طالب </w:t>
      </w:r>
      <w:r w:rsidRPr="00816EE1">
        <w:rPr>
          <w:rStyle w:val="libAlaemChar"/>
          <w:rFonts w:hint="cs"/>
          <w:rtl/>
        </w:rPr>
        <w:t>رضي‌الله‌عنه</w:t>
      </w:r>
      <w:r>
        <w:rPr>
          <w:rFonts w:hint="cs"/>
          <w:rtl/>
        </w:rPr>
        <w:t xml:space="preserve">، في حمايته لرسول الله </w:t>
      </w:r>
      <w:r>
        <w:rPr>
          <w:rStyle w:val="libAlaemChar"/>
          <w:rFonts w:hint="cs"/>
          <w:rtl/>
        </w:rPr>
        <w:t>صلى‌الله‌عليه‌وآله</w:t>
      </w:r>
      <w:r>
        <w:rPr>
          <w:rFonts w:hint="cs"/>
          <w:rtl/>
        </w:rPr>
        <w:t xml:space="preserve">، وفداءه بابنِه عليٍّ </w:t>
      </w:r>
      <w:r w:rsidRPr="000F3656">
        <w:rPr>
          <w:rStyle w:val="libAlaemChar"/>
          <w:rFonts w:hint="cs"/>
          <w:rtl/>
        </w:rPr>
        <w:t>عليه‌السلام</w:t>
      </w:r>
      <w:r>
        <w:rPr>
          <w:rFonts w:hint="cs"/>
          <w:rtl/>
        </w:rPr>
        <w:t>، وطاعة عليّ المطلقة لأبيه؛ مع وعيٍ منه أنّ ذلك في سبيل الله تعالى؛</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شَعُوب: ا</w:t>
      </w:r>
      <w:r w:rsidR="00277FB9">
        <w:rPr>
          <w:rFonts w:hint="cs"/>
          <w:rtl/>
        </w:rPr>
        <w:t>لمـَ</w:t>
      </w:r>
      <w:r>
        <w:rPr>
          <w:rFonts w:hint="cs"/>
          <w:rtl/>
        </w:rPr>
        <w:t>نيّة، يُقال أشْعَبَ الرجلُ، إذا مات أو فارق فراقاً لا يرجع. تهذيب الألفاظ، لابن السكّيت 453.</w:t>
      </w:r>
    </w:p>
    <w:p w:rsidR="00651DB1" w:rsidRDefault="00651DB1" w:rsidP="00651DB1">
      <w:pPr>
        <w:pStyle w:val="libFootnote0"/>
        <w:rPr>
          <w:rtl/>
        </w:rPr>
      </w:pPr>
      <w:r>
        <w:rPr>
          <w:rFonts w:hint="cs"/>
          <w:rtl/>
        </w:rPr>
        <w:t xml:space="preserve">(2) المستدرك على شعر أبي طالب </w:t>
      </w:r>
      <w:r w:rsidR="000F3656" w:rsidRPr="000F3656">
        <w:rPr>
          <w:rStyle w:val="libAlaemChar"/>
          <w:rFonts w:hint="cs"/>
          <w:rtl/>
        </w:rPr>
        <w:t>عليه‌السلام</w:t>
      </w:r>
      <w:r>
        <w:rPr>
          <w:rFonts w:hint="cs"/>
          <w:rtl/>
        </w:rPr>
        <w:t xml:space="preserve">، لأبي هِفّان المِهْزَميّ </w:t>
      </w:r>
      <w:r w:rsidR="000C00D3">
        <w:rPr>
          <w:rFonts w:hint="cs"/>
          <w:rtl/>
        </w:rPr>
        <w:t>(</w:t>
      </w:r>
      <w:r>
        <w:rPr>
          <w:rFonts w:hint="cs"/>
          <w:rtl/>
        </w:rPr>
        <w:t>ت 257 هـ</w:t>
      </w:r>
      <w:r w:rsidR="000C00D3">
        <w:rPr>
          <w:rFonts w:hint="cs"/>
          <w:rtl/>
        </w:rPr>
        <w:t>)</w:t>
      </w:r>
      <w:r>
        <w:rPr>
          <w:rFonts w:hint="cs"/>
          <w:rtl/>
        </w:rPr>
        <w:t xml:space="preserve"> 74.</w:t>
      </w:r>
    </w:p>
    <w:p w:rsidR="00651DB1" w:rsidRDefault="00651DB1" w:rsidP="00613442">
      <w:pPr>
        <w:pStyle w:val="libNormal"/>
        <w:rPr>
          <w:rtl/>
        </w:rPr>
      </w:pPr>
      <w:r>
        <w:rPr>
          <w:rFonts w:hint="cs"/>
          <w:rtl/>
        </w:rPr>
        <w:br w:type="page"/>
      </w:r>
    </w:p>
    <w:p w:rsidR="0085091D" w:rsidRDefault="0085091D" w:rsidP="009756E7">
      <w:pPr>
        <w:pStyle w:val="libNormal0"/>
        <w:rPr>
          <w:rtl/>
        </w:rPr>
      </w:pPr>
      <w:r>
        <w:rPr>
          <w:rFonts w:hint="cs"/>
          <w:rtl/>
        </w:rPr>
        <w:lastRenderedPageBreak/>
        <w:t xml:space="preserve">وقد ترجمه في جوابه لأبيه شعراً، مضافاً إلى ما لحقه هو وبني هاشم من أذى قريش التي فرضت عليهم مقاطعة أمدها ثلاث سنين لا يشترون منهم ولا يبيعونهم، ولا يتزوّجون منهم ولا يزوّجونهم ... ومن ثمّ انعزل أبو طالب وبنو هاشم إلى شِعبِ وادٍ عرف فيما بعد باسم وادي أبي طالب؛ أقول: إنّ في سلوك أبي طالب هذا تحطيم للدعاية الأُمويّة التي نشرت حديثاً مفترىً وهو أنّ رسول الله </w:t>
      </w:r>
      <w:r w:rsidR="00A24773">
        <w:rPr>
          <w:rStyle w:val="libAlaemChar"/>
          <w:rFonts w:hint="cs"/>
          <w:rtl/>
        </w:rPr>
        <w:t>صلى‌الله‌عليه‌وآله</w:t>
      </w:r>
      <w:r>
        <w:rPr>
          <w:rFonts w:hint="cs"/>
          <w:rtl/>
        </w:rPr>
        <w:t xml:space="preserve"> دعا أبا طالب إلى الإسلام فأبى؟! فلمّا مات، استأذن الله تعالى بالاستغفار له فلم يأذن له؟!! كلّ ذلك ناصبيّةً وبغضاً وحرباً لعليٍّ أميرالمؤمنين </w:t>
      </w:r>
      <w:r w:rsidR="000F3656" w:rsidRPr="000F3656">
        <w:rPr>
          <w:rStyle w:val="libAlaemChar"/>
          <w:rFonts w:hint="cs"/>
          <w:rtl/>
        </w:rPr>
        <w:t>عليه‌السلام</w:t>
      </w:r>
      <w:r>
        <w:rPr>
          <w:rFonts w:hint="cs"/>
          <w:rtl/>
        </w:rPr>
        <w:t>.</w:t>
      </w:r>
    </w:p>
    <w:p w:rsidR="0085091D" w:rsidRDefault="0085091D" w:rsidP="0085091D">
      <w:pPr>
        <w:pStyle w:val="libNormal"/>
        <w:rPr>
          <w:rtl/>
        </w:rPr>
      </w:pPr>
      <w:r>
        <w:rPr>
          <w:rFonts w:hint="cs"/>
          <w:rtl/>
        </w:rPr>
        <w:t xml:space="preserve">إنّ الحماية التي أَوْلاها أبو طالب </w:t>
      </w:r>
      <w:r w:rsidR="000F3656" w:rsidRPr="000F3656">
        <w:rPr>
          <w:rStyle w:val="libAlaemChar"/>
          <w:rFonts w:hint="cs"/>
          <w:rtl/>
        </w:rPr>
        <w:t>عليه‌السلام</w:t>
      </w:r>
      <w:r>
        <w:rPr>
          <w:rFonts w:hint="cs"/>
          <w:rtl/>
        </w:rPr>
        <w:t xml:space="preserve"> لرسول الله </w:t>
      </w:r>
      <w:r w:rsidR="00A24773">
        <w:rPr>
          <w:rStyle w:val="libAlaemChar"/>
          <w:rFonts w:hint="cs"/>
          <w:rtl/>
        </w:rPr>
        <w:t>صلى‌الله‌عليه‌وآله</w:t>
      </w:r>
      <w:r>
        <w:rPr>
          <w:rFonts w:hint="cs"/>
          <w:rtl/>
        </w:rPr>
        <w:t xml:space="preserve"> تكذّب الدعاية الأُمويّة وتلقي ظِلال تساؤل على كتب الحديث والتاريخ التي تناقلت تلك الدّعاية بنصٍّ واحد! من غير التفات لسيرة شيخ البطحاء وزعيمها ومقدار الأذى الذي تحمّله هو وبنو هاشم وفقدانه منزلته بين قومه. فإذا كان ذلك عاطفةً محضةً، فلِمَ حُرِم أبو لهب، وهو عمّ النبيّ </w:t>
      </w:r>
      <w:r w:rsidR="00A24773">
        <w:rPr>
          <w:rStyle w:val="libAlaemChar"/>
          <w:rFonts w:hint="cs"/>
          <w:rtl/>
        </w:rPr>
        <w:t>صلى‌الله‌عليه‌وآله</w:t>
      </w:r>
      <w:r>
        <w:rPr>
          <w:rFonts w:hint="cs"/>
          <w:rtl/>
        </w:rPr>
        <w:t xml:space="preserve"> أيضاً هذه العاطفة؟! بل كان أشدّ النّاس عداوةً له واستخفافاً له، وكانت امرأته تُعينه في مهمّته القذرة هذه فكانت تحمل الشوك والحطب يضعانه في الطريق الذي يمرّ به رسول الله </w:t>
      </w:r>
      <w:r w:rsidR="00A24773">
        <w:rPr>
          <w:rStyle w:val="libAlaemChar"/>
          <w:rFonts w:hint="cs"/>
          <w:rtl/>
        </w:rPr>
        <w:t>صلى‌الله‌عليه‌وآله</w:t>
      </w:r>
      <w:r>
        <w:rPr>
          <w:rFonts w:hint="cs"/>
          <w:rtl/>
        </w:rPr>
        <w:t xml:space="preserve">؛ وقد أنزل الله تعالى فيهما سورةً كاملةً: </w:t>
      </w:r>
      <w:r w:rsidR="00B876B3">
        <w:rPr>
          <w:rFonts w:hint="cs"/>
          <w:rtl/>
        </w:rPr>
        <w:t>«</w:t>
      </w:r>
      <w:r>
        <w:rPr>
          <w:rFonts w:hint="cs"/>
          <w:rtl/>
        </w:rPr>
        <w:t>سورة تَبّت</w:t>
      </w:r>
      <w:r w:rsidR="00B876B3">
        <w:rPr>
          <w:rFonts w:hint="cs"/>
          <w:rtl/>
        </w:rPr>
        <w:t>»</w:t>
      </w:r>
      <w:r>
        <w:rPr>
          <w:rFonts w:hint="cs"/>
          <w:rtl/>
        </w:rPr>
        <w:t>.</w:t>
      </w:r>
    </w:p>
    <w:p w:rsidR="009756E7" w:rsidRDefault="0085091D" w:rsidP="0085091D">
      <w:pPr>
        <w:pStyle w:val="libNormal"/>
        <w:rPr>
          <w:rtl/>
        </w:rPr>
      </w:pPr>
      <w:r>
        <w:rPr>
          <w:rFonts w:hint="cs"/>
          <w:rtl/>
        </w:rPr>
        <w:t xml:space="preserve">إنّ للعاطفة حدوداً، ومن حدودها أن يطلب أبو طالب من ابن أخيه يكفّ عن الدعوة صوناً له من خطر قريش وإبقاءً على مكانته هو في قريش..؛ إلاّ أن موقفه وشعره وشعر ولده </w:t>
      </w:r>
      <w:r w:rsidR="000F3656" w:rsidRPr="000F3656">
        <w:rPr>
          <w:rStyle w:val="libAlaemChar"/>
          <w:rFonts w:hint="cs"/>
          <w:rtl/>
        </w:rPr>
        <w:t>عليه‌السلام</w:t>
      </w:r>
      <w:r>
        <w:rPr>
          <w:rFonts w:hint="cs"/>
          <w:rtl/>
        </w:rPr>
        <w:t xml:space="preserve">، ومواقف وأشعار تترجم حقيقة أبي طالب وأنّه عاش ومات مسلماً مناضلاً </w:t>
      </w:r>
      <w:r w:rsidR="00816EE1" w:rsidRPr="00816EE1">
        <w:rPr>
          <w:rStyle w:val="libAlaemChar"/>
          <w:rFonts w:hint="cs"/>
          <w:rtl/>
        </w:rPr>
        <w:t>رضي‌الله‌عنه</w:t>
      </w:r>
      <w:r>
        <w:rPr>
          <w:rFonts w:hint="cs"/>
          <w:rtl/>
        </w:rPr>
        <w:t>. وهذه بعض أشعاره:</w:t>
      </w:r>
    </w:p>
    <w:p w:rsidR="009756E7" w:rsidRDefault="009756E7" w:rsidP="009756E7">
      <w:pPr>
        <w:pStyle w:val="libNormal"/>
        <w:rPr>
          <w:rtl/>
        </w:rPr>
      </w:pPr>
      <w:r>
        <w:rPr>
          <w:rtl/>
        </w:rPr>
        <w:br w:type="page"/>
      </w:r>
    </w:p>
    <w:p w:rsidR="0085091D" w:rsidRPr="004E6353" w:rsidRDefault="0085091D" w:rsidP="00310A16">
      <w:pPr>
        <w:pStyle w:val="Heading2"/>
        <w:rPr>
          <w:rtl/>
        </w:rPr>
      </w:pPr>
      <w:bookmarkStart w:id="85" w:name="_Toc409257457"/>
      <w:r>
        <w:rPr>
          <w:rFonts w:hint="cs"/>
          <w:rtl/>
        </w:rPr>
        <w:lastRenderedPageBreak/>
        <w:t>حديث بحيرا الراهب</w:t>
      </w:r>
      <w:bookmarkEnd w:id="85"/>
    </w:p>
    <w:p w:rsidR="00593CE6" w:rsidRDefault="0085091D" w:rsidP="0085091D">
      <w:pPr>
        <w:pStyle w:val="libNormal"/>
        <w:rPr>
          <w:rtl/>
        </w:rPr>
      </w:pPr>
      <w:r>
        <w:rPr>
          <w:rFonts w:hint="cs"/>
          <w:rtl/>
        </w:rPr>
        <w:t xml:space="preserve">ذكر ذلك ابن إسحاق في سيرته؛ فبسند عن يونس بن بُكير عن محمّد بن إسحاق، قال: إنّ أبا طالب خرج تاجراً إلى الشام ومعه رسول الله </w:t>
      </w:r>
      <w:r w:rsidR="00A24773">
        <w:rPr>
          <w:rStyle w:val="libAlaemChar"/>
          <w:rFonts w:hint="cs"/>
          <w:rtl/>
        </w:rPr>
        <w:t>صلى‌الله‌عليه‌وآله</w:t>
      </w:r>
      <w:r>
        <w:rPr>
          <w:rFonts w:hint="cs"/>
          <w:rtl/>
        </w:rPr>
        <w:t>، فلمّا نزل الركب بُصرى من أرض الشام، وبها راهب يُقال له بَحِيرا في صومعة له، وكان أعلم أهل النصرانيّة، فلمّا نزلوا ببَحِيرا وكانوا كثيراً ممّا يمرّون به قبل ذلك لا يكلّمهم ولا يعرض لهم، حتّى إذا كان ذلك العام نزلوا قريباً من صومعته، فصنع لهم طعاماً كثيراً، وذلك</w:t>
      </w:r>
      <w:r w:rsidR="00651DB1">
        <w:rPr>
          <w:rFonts w:hint="cs"/>
          <w:rtl/>
        </w:rPr>
        <w:t xml:space="preserve"> - </w:t>
      </w:r>
      <w:r>
        <w:rPr>
          <w:rFonts w:hint="cs"/>
          <w:rtl/>
        </w:rPr>
        <w:t>فيما يزعمون</w:t>
      </w:r>
      <w:r w:rsidR="00651DB1">
        <w:rPr>
          <w:rFonts w:hint="cs"/>
          <w:rtl/>
        </w:rPr>
        <w:t xml:space="preserve"> - </w:t>
      </w:r>
      <w:r>
        <w:rPr>
          <w:rFonts w:hint="cs"/>
          <w:rtl/>
        </w:rPr>
        <w:t>عن شيء رآه وهو في صومعته في الركب، حين أقبلوا وغماماً تظلّه</w:t>
      </w:r>
      <w:r w:rsidR="00651DB1">
        <w:rPr>
          <w:rFonts w:hint="cs"/>
          <w:rtl/>
        </w:rPr>
        <w:t xml:space="preserve"> - </w:t>
      </w:r>
      <w:r>
        <w:rPr>
          <w:rFonts w:hint="cs"/>
          <w:rtl/>
        </w:rPr>
        <w:t xml:space="preserve">أي تظلّ النبيّ </w:t>
      </w:r>
      <w:r w:rsidR="00A24773">
        <w:rPr>
          <w:rStyle w:val="libAlaemChar"/>
          <w:rFonts w:hint="cs"/>
          <w:rtl/>
        </w:rPr>
        <w:t>صلى‌الله‌عليه‌وآله</w:t>
      </w:r>
      <w:r w:rsidR="00651DB1">
        <w:rPr>
          <w:rFonts w:hint="cs"/>
          <w:rtl/>
        </w:rPr>
        <w:t xml:space="preserve"> - </w:t>
      </w:r>
      <w:r>
        <w:rPr>
          <w:rFonts w:hint="cs"/>
          <w:rtl/>
        </w:rPr>
        <w:t xml:space="preserve">من بين القوم، حتّى نزلوا تحت شجرة قريباً منه، فنظر إلى الغمامة قد أظلّت الشجرة، وتدلّت أغصان الشجرة على رسول الله </w:t>
      </w:r>
      <w:r w:rsidR="00A24773">
        <w:rPr>
          <w:rStyle w:val="libAlaemChar"/>
          <w:rFonts w:hint="cs"/>
          <w:rtl/>
        </w:rPr>
        <w:t>صلى‌الله‌عليه‌وآله</w:t>
      </w:r>
      <w:r>
        <w:rPr>
          <w:rFonts w:hint="cs"/>
          <w:rtl/>
        </w:rPr>
        <w:t xml:space="preserve"> حتّى استظلّ تحتها، فلمّا رأى ذلك بَحِيرا، نزل من صومعته وأمر بذلك الطعام فصُنع، ثمّ أرسل إليهم فقال: إني قد صنعت لكم طعاماً يا معشر قريش، وأنا أحبّ أن تحضروا كلّكم ...، فحضروا وتخلّف رسول الله </w:t>
      </w:r>
      <w:r w:rsidR="00A24773">
        <w:rPr>
          <w:rStyle w:val="libAlaemChar"/>
          <w:rFonts w:hint="cs"/>
          <w:rtl/>
        </w:rPr>
        <w:t>صلى‌الله‌عليه‌وآله</w:t>
      </w:r>
      <w:r>
        <w:rPr>
          <w:rFonts w:hint="cs"/>
          <w:rtl/>
        </w:rPr>
        <w:t xml:space="preserve"> لحداثة سنّه، فلمّا نظر بَحِيرا في القوم لم يرَ الصفة التي يعرف ويجد عنده؛ قال: يا معشر قريش لا يتخلّف أحد منكم عن طعامي هذا، قالوا له: يا بَحِيرا ما تخلّف عنك أحد ينبغي له أن يأتيك إلاّ غلام هو أحدثُ القوم سنّاً، تخلّف في رحالهم، قال: فلا تفعلوا ادعوه فليحضر هذا الطعام معكم ... فأحضروه، فلمّا رآه بَحِيرا جعل يلحظه لحظاً شديداً، وينظر إلى أشياء من جسده قد كان يجدها عنده في صفته، حتّى إذا فرغ القوم من الطعام وتفرّقوا قام بَحِيرا فقال له: يا غلام أسألك باللاّت والعُزّى إلاّ أخبرتني عمّا أسألك عنه، وإنّما قال بَحِيرا له ذلك لأنّه سمع </w:t>
      </w:r>
    </w:p>
    <w:p w:rsidR="00593CE6" w:rsidRDefault="00593CE6" w:rsidP="00593CE6">
      <w:pPr>
        <w:pStyle w:val="libNormal"/>
        <w:rPr>
          <w:rtl/>
        </w:rPr>
      </w:pPr>
      <w:r>
        <w:rPr>
          <w:rtl/>
        </w:rPr>
        <w:br w:type="page"/>
      </w:r>
    </w:p>
    <w:p w:rsidR="0085091D" w:rsidRDefault="0085091D" w:rsidP="00593CE6">
      <w:pPr>
        <w:pStyle w:val="libNormal0"/>
        <w:rPr>
          <w:rtl/>
        </w:rPr>
      </w:pPr>
      <w:r>
        <w:rPr>
          <w:rFonts w:hint="cs"/>
          <w:rtl/>
        </w:rPr>
        <w:lastRenderedPageBreak/>
        <w:t xml:space="preserve">قومه يحلفون بهما، فزعموا أنّ رسول قال له: لا تسلني باللاّت والعُزّى شيئاً، فو الله ما أبغضت شيئاً قطّ بغضهما، فقال له بَحِيرا: فبالله إلاّ أخبرتني عمّا أسألك عنه، قال: سلني عمّا بدا لك، فجعل يسأله عن أشياء من حاله: من قومه، وهيئته، وأموره؛ فجعل رسول الله </w:t>
      </w:r>
      <w:r w:rsidR="00A24773">
        <w:rPr>
          <w:rStyle w:val="libAlaemChar"/>
          <w:rFonts w:hint="cs"/>
          <w:rtl/>
        </w:rPr>
        <w:t>صلى‌الله‌عليه‌وآله</w:t>
      </w:r>
      <w:r>
        <w:rPr>
          <w:rFonts w:hint="cs"/>
          <w:rtl/>
        </w:rPr>
        <w:t xml:space="preserve"> يخبره فيوافق ذلك ما عند بَحِيرا من صفته، ثمّ نظر إلى ظهره فرأى خاتم النبوّة بين كتفيه على موضعه من صفته التي عنده، فلمّا فرغ منه أقبل على عمّه أبي طالب فقال له: ما هذا الغلامُ منك؟ قال: ابني، قال له بَحِيرا، ما هو بابنك، وما ينبغي لهذا الغلام أن يكون أبوه حيّصا، قال: فإنّه ابن أخي وقد مات أبوه وأُمّه حبلى به، قال: صدقت، ارجع بابن أخيك إلى بلدك واحذر عليه من اليهود، فو الله لئن رأوه وعرفوا منه ما عرفت ليبغنّه شرًّا، فإنّه كائن لابن أخيك هذا شأن فأسرع به إلى بلاده، فخرج به عمّه حتّى أقدمه مكّة حين فرغ من تجارته بالشام.</w:t>
      </w:r>
    </w:p>
    <w:p w:rsidR="0085091D" w:rsidRDefault="0085091D" w:rsidP="0085091D">
      <w:pPr>
        <w:pStyle w:val="libNormal"/>
        <w:rPr>
          <w:rtl/>
        </w:rPr>
      </w:pPr>
      <w:r>
        <w:rPr>
          <w:rFonts w:hint="cs"/>
          <w:rtl/>
        </w:rPr>
        <w:t xml:space="preserve">فزعموا أنّ نفراً من أهل الكتاب </w:t>
      </w:r>
      <w:r w:rsidR="00B876B3">
        <w:rPr>
          <w:rFonts w:hint="cs"/>
          <w:rtl/>
        </w:rPr>
        <w:t>«</w:t>
      </w:r>
      <w:r>
        <w:rPr>
          <w:rFonts w:hint="cs"/>
          <w:rtl/>
        </w:rPr>
        <w:t>يهود</w:t>
      </w:r>
      <w:r w:rsidR="00B876B3">
        <w:rPr>
          <w:rFonts w:hint="cs"/>
          <w:rtl/>
        </w:rPr>
        <w:t>»</w:t>
      </w:r>
      <w:r>
        <w:rPr>
          <w:rFonts w:hint="cs"/>
          <w:rtl/>
        </w:rPr>
        <w:t xml:space="preserve"> قد كانوا رأوا رسول الله </w:t>
      </w:r>
      <w:r w:rsidR="00A24773">
        <w:rPr>
          <w:rStyle w:val="libAlaemChar"/>
          <w:rFonts w:hint="cs"/>
          <w:rtl/>
        </w:rPr>
        <w:t>صلى‌الله‌عليه‌وآله</w:t>
      </w:r>
      <w:r>
        <w:rPr>
          <w:rFonts w:hint="cs"/>
          <w:rtl/>
        </w:rPr>
        <w:t xml:space="preserve"> في ذلك السفر هم: زَبير، وتمّام ن ودَريس؛ ورأوا منه أشياء فأرادوه، فردّهم عنه بَحِيرا، وذكّرهم الله عزّ وجلّ، وما يجدون في الكتاب من ذِكره وصفته ... </w:t>
      </w:r>
      <w:r w:rsidRPr="002E3D48">
        <w:rPr>
          <w:rStyle w:val="libFootnotenumChar"/>
          <w:rFonts w:hint="cs"/>
          <w:rtl/>
        </w:rPr>
        <w:t>(1)</w:t>
      </w:r>
      <w:r>
        <w:rPr>
          <w:rFonts w:hint="cs"/>
          <w:rtl/>
        </w:rPr>
        <w:t>.</w:t>
      </w:r>
    </w:p>
    <w:p w:rsidR="00593CE6" w:rsidRDefault="00593CE6" w:rsidP="00593CE6">
      <w:pPr>
        <w:pStyle w:val="libNormal"/>
        <w:rPr>
          <w:rtl/>
        </w:rPr>
      </w:pPr>
      <w:r>
        <w:rPr>
          <w:rFonts w:hint="cs"/>
          <w:rtl/>
        </w:rPr>
        <w:t>ولأبي طالب شعر في ذلك:</w:t>
      </w:r>
    </w:p>
    <w:tbl>
      <w:tblPr>
        <w:tblStyle w:val="TableGrid"/>
        <w:bidiVisual/>
        <w:tblW w:w="4562" w:type="pct"/>
        <w:tblInd w:w="384" w:type="dxa"/>
        <w:tblLook w:val="04A0"/>
      </w:tblPr>
      <w:tblGrid>
        <w:gridCol w:w="3544"/>
        <w:gridCol w:w="272"/>
        <w:gridCol w:w="3494"/>
      </w:tblGrid>
      <w:tr w:rsidR="00593CE6" w:rsidTr="00593CE6">
        <w:trPr>
          <w:trHeight w:val="350"/>
        </w:trPr>
        <w:tc>
          <w:tcPr>
            <w:tcW w:w="3544" w:type="dxa"/>
          </w:tcPr>
          <w:p w:rsidR="00593CE6" w:rsidRDefault="00E86C6F" w:rsidP="007F6CD9">
            <w:pPr>
              <w:pStyle w:val="libPoem"/>
            </w:pPr>
            <w:r>
              <w:rPr>
                <w:rFonts w:hint="cs"/>
                <w:rtl/>
              </w:rPr>
              <w:t>إنّ ابن آمنة النبيّ محمّداً</w:t>
            </w:r>
            <w:r w:rsidR="00593CE6" w:rsidRPr="00725071">
              <w:rPr>
                <w:rStyle w:val="libPoemTiniChar0"/>
                <w:rtl/>
              </w:rPr>
              <w:br/>
              <w:t> </w:t>
            </w:r>
          </w:p>
        </w:tc>
        <w:tc>
          <w:tcPr>
            <w:tcW w:w="272" w:type="dxa"/>
          </w:tcPr>
          <w:p w:rsidR="00593CE6" w:rsidRDefault="00593CE6" w:rsidP="007F6CD9">
            <w:pPr>
              <w:pStyle w:val="libPoem"/>
              <w:rPr>
                <w:rtl/>
              </w:rPr>
            </w:pPr>
          </w:p>
        </w:tc>
        <w:tc>
          <w:tcPr>
            <w:tcW w:w="3494" w:type="dxa"/>
          </w:tcPr>
          <w:p w:rsidR="00593CE6" w:rsidRDefault="00E86C6F" w:rsidP="007F6CD9">
            <w:pPr>
              <w:pStyle w:val="libPoem"/>
            </w:pPr>
            <w:r>
              <w:rPr>
                <w:rFonts w:hint="cs"/>
                <w:rtl/>
              </w:rPr>
              <w:t>عندي بمثلِ منازلِ الأولاد</w:t>
            </w:r>
            <w:r w:rsidR="00593CE6" w:rsidRPr="00725071">
              <w:rPr>
                <w:rStyle w:val="libPoemTiniChar0"/>
                <w:rtl/>
              </w:rPr>
              <w:br/>
              <w:t> </w:t>
            </w:r>
          </w:p>
        </w:tc>
      </w:tr>
      <w:tr w:rsidR="00593CE6" w:rsidTr="00593CE6">
        <w:trPr>
          <w:trHeight w:val="350"/>
        </w:trPr>
        <w:tc>
          <w:tcPr>
            <w:tcW w:w="3544" w:type="dxa"/>
          </w:tcPr>
          <w:p w:rsidR="00593CE6" w:rsidRDefault="00E86C6F" w:rsidP="007F6CD9">
            <w:pPr>
              <w:pStyle w:val="libPoem"/>
            </w:pPr>
            <w:r>
              <w:rPr>
                <w:rFonts w:hint="cs"/>
                <w:rtl/>
              </w:rPr>
              <w:t>لما تعلّق الزمامِ رحمته</w:t>
            </w:r>
            <w:r w:rsidR="00593CE6" w:rsidRPr="00725071">
              <w:rPr>
                <w:rStyle w:val="libPoemTiniChar0"/>
                <w:rtl/>
              </w:rPr>
              <w:br/>
              <w:t> </w:t>
            </w:r>
          </w:p>
        </w:tc>
        <w:tc>
          <w:tcPr>
            <w:tcW w:w="272" w:type="dxa"/>
          </w:tcPr>
          <w:p w:rsidR="00593CE6" w:rsidRDefault="00593CE6" w:rsidP="007F6CD9">
            <w:pPr>
              <w:pStyle w:val="libPoem"/>
              <w:rPr>
                <w:rtl/>
              </w:rPr>
            </w:pPr>
          </w:p>
        </w:tc>
        <w:tc>
          <w:tcPr>
            <w:tcW w:w="3494" w:type="dxa"/>
          </w:tcPr>
          <w:p w:rsidR="00593CE6" w:rsidRDefault="00E86C6F" w:rsidP="007F6CD9">
            <w:pPr>
              <w:pStyle w:val="libPoem"/>
            </w:pPr>
            <w:r>
              <w:rPr>
                <w:rFonts w:hint="cs"/>
                <w:rtl/>
              </w:rPr>
              <w:t>والعيس قد قلّصن بالأزواد</w:t>
            </w:r>
            <w:r w:rsidR="00593CE6" w:rsidRPr="00725071">
              <w:rPr>
                <w:rStyle w:val="libPoemTiniChar0"/>
                <w:rtl/>
              </w:rPr>
              <w:br/>
              <w:t> </w:t>
            </w:r>
          </w:p>
        </w:tc>
      </w:tr>
    </w:tbl>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سيرة ابن إسحاق 73 - 76.</w:t>
      </w:r>
    </w:p>
    <w:p w:rsidR="00651DB1" w:rsidRDefault="00651DB1" w:rsidP="00613442">
      <w:pPr>
        <w:pStyle w:val="libNormal"/>
        <w:rPr>
          <w:rtl/>
        </w:rPr>
      </w:pPr>
      <w:r>
        <w:rPr>
          <w:rFonts w:hint="cs"/>
          <w:rtl/>
        </w:rPr>
        <w:br w:type="page"/>
      </w:r>
    </w:p>
    <w:tbl>
      <w:tblPr>
        <w:tblStyle w:val="TableGrid"/>
        <w:bidiVisual/>
        <w:tblW w:w="4562" w:type="pct"/>
        <w:tblInd w:w="384" w:type="dxa"/>
        <w:tblLook w:val="04A0"/>
      </w:tblPr>
      <w:tblGrid>
        <w:gridCol w:w="3544"/>
        <w:gridCol w:w="272"/>
        <w:gridCol w:w="3494"/>
      </w:tblGrid>
      <w:tr w:rsidR="00593CE6" w:rsidTr="007F6CD9">
        <w:trPr>
          <w:trHeight w:val="350"/>
        </w:trPr>
        <w:tc>
          <w:tcPr>
            <w:tcW w:w="3544" w:type="dxa"/>
          </w:tcPr>
          <w:p w:rsidR="00593CE6" w:rsidRDefault="00E86C6F" w:rsidP="007F6CD9">
            <w:pPr>
              <w:pStyle w:val="libPoem"/>
            </w:pPr>
            <w:r>
              <w:rPr>
                <w:rFonts w:hint="cs"/>
                <w:rtl/>
              </w:rPr>
              <w:lastRenderedPageBreak/>
              <w:t>فارفض من عيني دمع ذارف</w:t>
            </w:r>
            <w:r w:rsidR="00593CE6" w:rsidRPr="00725071">
              <w:rPr>
                <w:rStyle w:val="libPoemTiniChar0"/>
                <w:rtl/>
              </w:rPr>
              <w:br/>
              <w:t> </w:t>
            </w:r>
          </w:p>
        </w:tc>
        <w:tc>
          <w:tcPr>
            <w:tcW w:w="272" w:type="dxa"/>
          </w:tcPr>
          <w:p w:rsidR="00593CE6" w:rsidRDefault="00593CE6" w:rsidP="007F6CD9">
            <w:pPr>
              <w:pStyle w:val="libPoem"/>
              <w:rPr>
                <w:rtl/>
              </w:rPr>
            </w:pPr>
          </w:p>
        </w:tc>
        <w:tc>
          <w:tcPr>
            <w:tcW w:w="3494" w:type="dxa"/>
          </w:tcPr>
          <w:p w:rsidR="00593CE6" w:rsidRDefault="00E86C6F" w:rsidP="007F6CD9">
            <w:pPr>
              <w:pStyle w:val="libPoem"/>
            </w:pPr>
            <w:r>
              <w:rPr>
                <w:rFonts w:hint="cs"/>
                <w:rtl/>
              </w:rPr>
              <w:t>مثل الجمان مُفرّق الأفراد</w:t>
            </w:r>
            <w:r w:rsidR="00593CE6" w:rsidRPr="00725071">
              <w:rPr>
                <w:rStyle w:val="libPoemTiniChar0"/>
                <w:rtl/>
              </w:rPr>
              <w:br/>
              <w:t> </w:t>
            </w:r>
          </w:p>
        </w:tc>
      </w:tr>
    </w:tbl>
    <w:p w:rsidR="0085091D" w:rsidRDefault="0085091D" w:rsidP="00E86C6F">
      <w:pPr>
        <w:pStyle w:val="libNormal"/>
        <w:rPr>
          <w:rtl/>
        </w:rPr>
      </w:pPr>
      <w:r>
        <w:rPr>
          <w:rFonts w:hint="cs"/>
          <w:rtl/>
        </w:rPr>
        <w:t xml:space="preserve">إلى آخر الشعر. فأنت ترى أنّه قد آمن وأعلنها صريحةً </w:t>
      </w:r>
      <w:r w:rsidRPr="002E3D48">
        <w:rPr>
          <w:rStyle w:val="libFootnotenumChar"/>
          <w:rFonts w:hint="cs"/>
          <w:rtl/>
        </w:rPr>
        <w:t>(1)</w:t>
      </w:r>
      <w:r>
        <w:rPr>
          <w:rFonts w:hint="cs"/>
          <w:rtl/>
        </w:rPr>
        <w:t xml:space="preserve"> بنبوّة محمّد </w:t>
      </w:r>
      <w:r w:rsidR="00A24773">
        <w:rPr>
          <w:rStyle w:val="libAlaemChar"/>
          <w:rFonts w:hint="cs"/>
          <w:rtl/>
        </w:rPr>
        <w:t>صلى‌الله‌عليه‌وآله</w:t>
      </w:r>
      <w:r>
        <w:rPr>
          <w:rFonts w:hint="cs"/>
          <w:rtl/>
        </w:rPr>
        <w:t xml:space="preserve"> وهو ما زال غُلاماً، وذلك لشهادة حَبْر؛ ممّا يدلّل على رجحان عقل أبي طالب دون غيره من الشيوخ الذين ماتوا كفّاراً أو قُتلوا مشركين فكان الحسد لأميرالمؤمنين عليّ </w:t>
      </w:r>
      <w:r w:rsidR="00E86C6F" w:rsidRPr="000F3656">
        <w:rPr>
          <w:rStyle w:val="libAlaemChar"/>
          <w:rFonts w:hint="cs"/>
          <w:rtl/>
        </w:rPr>
        <w:t>عليه‌السلام</w:t>
      </w:r>
      <w:r>
        <w:rPr>
          <w:rFonts w:hint="cs"/>
          <w:rtl/>
        </w:rPr>
        <w:t xml:space="preserve">: كيف تجتمع النبوّة والإمامة في بيت واحد، والسيادة لابن عمّه سيّد الرسل وله سيّد العرب والزوجه سيّدة نساء أهل الجنّة ولولديه سيّدي شباب أهل الجنّة وأبوه شيخ البطحاء حامي النبيّ </w:t>
      </w:r>
      <w:r w:rsidR="00A24773">
        <w:rPr>
          <w:rStyle w:val="libAlaemChar"/>
          <w:rFonts w:hint="cs"/>
          <w:rtl/>
        </w:rPr>
        <w:t>صلى‌الله‌عليه‌وآله</w:t>
      </w:r>
      <w:r>
        <w:rPr>
          <w:rFonts w:hint="cs"/>
          <w:rtl/>
        </w:rPr>
        <w:t xml:space="preserve"> مؤمن قريش؟! ومن شعر أبي طالب </w:t>
      </w:r>
      <w:r w:rsidR="00816EE1" w:rsidRPr="00816EE1">
        <w:rPr>
          <w:rStyle w:val="libAlaemChar"/>
          <w:rFonts w:hint="cs"/>
          <w:rtl/>
        </w:rPr>
        <w:t>رضي‌الله‌عنه</w:t>
      </w:r>
      <w:r>
        <w:rPr>
          <w:rFonts w:hint="cs"/>
          <w:rtl/>
        </w:rPr>
        <w:t xml:space="preserve">، وذلك لمّا اجتمعت بنو هاشم وبنوالمطّلب معه ورأى أن قد امتنع بهم وأن قريشاً لن يعادوه، وتجد في الشعر أنّه انتصر لرسول الله </w:t>
      </w:r>
      <w:r w:rsidR="00A24773">
        <w:rPr>
          <w:rStyle w:val="libAlaemChar"/>
          <w:rFonts w:hint="cs"/>
          <w:rtl/>
        </w:rPr>
        <w:t>صلى‌الله‌عليه‌وآله</w:t>
      </w:r>
      <w:r>
        <w:rPr>
          <w:rFonts w:hint="cs"/>
          <w:rtl/>
        </w:rPr>
        <w:t>، وفيه تصريح منه برسالة النبيّ:</w:t>
      </w:r>
    </w:p>
    <w:tbl>
      <w:tblPr>
        <w:tblStyle w:val="TableGrid"/>
        <w:bidiVisual/>
        <w:tblW w:w="4562" w:type="pct"/>
        <w:tblInd w:w="384" w:type="dxa"/>
        <w:tblLook w:val="04A0"/>
      </w:tblPr>
      <w:tblGrid>
        <w:gridCol w:w="3544"/>
        <w:gridCol w:w="272"/>
        <w:gridCol w:w="3494"/>
      </w:tblGrid>
      <w:tr w:rsidR="00E86C6F" w:rsidTr="00E86C6F">
        <w:trPr>
          <w:trHeight w:val="350"/>
        </w:trPr>
        <w:tc>
          <w:tcPr>
            <w:tcW w:w="3544" w:type="dxa"/>
          </w:tcPr>
          <w:p w:rsidR="00E86C6F" w:rsidRDefault="00E86C6F" w:rsidP="007F6CD9">
            <w:pPr>
              <w:pStyle w:val="libPoem"/>
            </w:pPr>
            <w:r>
              <w:rPr>
                <w:rFonts w:hint="cs"/>
                <w:rtl/>
              </w:rPr>
              <w:t>منعنا الرسول رسول المليك</w:t>
            </w:r>
            <w:r w:rsidRPr="00725071">
              <w:rPr>
                <w:rStyle w:val="libPoemTiniChar0"/>
                <w:rtl/>
              </w:rPr>
              <w:br/>
              <w:t> </w:t>
            </w:r>
          </w:p>
        </w:tc>
        <w:tc>
          <w:tcPr>
            <w:tcW w:w="272" w:type="dxa"/>
          </w:tcPr>
          <w:p w:rsidR="00E86C6F" w:rsidRDefault="00E86C6F" w:rsidP="007F6CD9">
            <w:pPr>
              <w:pStyle w:val="libPoem"/>
              <w:rPr>
                <w:rtl/>
              </w:rPr>
            </w:pPr>
          </w:p>
        </w:tc>
        <w:tc>
          <w:tcPr>
            <w:tcW w:w="3494" w:type="dxa"/>
          </w:tcPr>
          <w:p w:rsidR="00E86C6F" w:rsidRDefault="00E86C6F" w:rsidP="007F6CD9">
            <w:pPr>
              <w:pStyle w:val="libPoem"/>
            </w:pPr>
            <w:r>
              <w:rPr>
                <w:rFonts w:hint="cs"/>
                <w:rtl/>
              </w:rPr>
              <w:t>بِبِيضِ تَلألاُ كلمعِ البُروق</w:t>
            </w:r>
            <w:r w:rsidRPr="00725071">
              <w:rPr>
                <w:rStyle w:val="libPoemTiniChar0"/>
                <w:rtl/>
              </w:rPr>
              <w:br/>
              <w:t> </w:t>
            </w:r>
          </w:p>
        </w:tc>
      </w:tr>
      <w:tr w:rsidR="00E86C6F" w:rsidTr="00E86C6F">
        <w:trPr>
          <w:trHeight w:val="350"/>
        </w:trPr>
        <w:tc>
          <w:tcPr>
            <w:tcW w:w="3544" w:type="dxa"/>
          </w:tcPr>
          <w:p w:rsidR="00E86C6F" w:rsidRDefault="00E86C6F" w:rsidP="007F6CD9">
            <w:pPr>
              <w:pStyle w:val="libPoem"/>
            </w:pPr>
            <w:r>
              <w:rPr>
                <w:rFonts w:hint="cs"/>
                <w:rtl/>
              </w:rPr>
              <w:t>بصرب بزبر دون التهاب</w:t>
            </w:r>
            <w:r w:rsidRPr="00725071">
              <w:rPr>
                <w:rStyle w:val="libPoemTiniChar0"/>
                <w:rtl/>
              </w:rPr>
              <w:br/>
              <w:t> </w:t>
            </w:r>
          </w:p>
        </w:tc>
        <w:tc>
          <w:tcPr>
            <w:tcW w:w="272" w:type="dxa"/>
          </w:tcPr>
          <w:p w:rsidR="00E86C6F" w:rsidRDefault="00E86C6F" w:rsidP="007F6CD9">
            <w:pPr>
              <w:pStyle w:val="libPoem"/>
              <w:rPr>
                <w:rtl/>
              </w:rPr>
            </w:pPr>
          </w:p>
        </w:tc>
        <w:tc>
          <w:tcPr>
            <w:tcW w:w="3494" w:type="dxa"/>
          </w:tcPr>
          <w:p w:rsidR="00E86C6F" w:rsidRDefault="00E86C6F" w:rsidP="007F6CD9">
            <w:pPr>
              <w:pStyle w:val="libPoem"/>
            </w:pPr>
            <w:r>
              <w:rPr>
                <w:rFonts w:hint="cs"/>
                <w:rtl/>
              </w:rPr>
              <w:t xml:space="preserve">حذار البوادر كالخنفقيق </w:t>
            </w:r>
            <w:r w:rsidRPr="002E3D48">
              <w:rPr>
                <w:rStyle w:val="libFootnotenumChar"/>
                <w:rFonts w:hint="cs"/>
                <w:rtl/>
              </w:rPr>
              <w:t>(2)</w:t>
            </w:r>
            <w:r w:rsidRPr="00725071">
              <w:rPr>
                <w:rStyle w:val="libPoemTiniChar0"/>
                <w:rtl/>
              </w:rPr>
              <w:br/>
              <w:t> </w:t>
            </w:r>
          </w:p>
        </w:tc>
      </w:tr>
      <w:tr w:rsidR="00E86C6F" w:rsidTr="00E86C6F">
        <w:trPr>
          <w:trHeight w:val="350"/>
        </w:trPr>
        <w:tc>
          <w:tcPr>
            <w:tcW w:w="3544" w:type="dxa"/>
          </w:tcPr>
          <w:p w:rsidR="00E86C6F" w:rsidRDefault="00E86C6F" w:rsidP="007F6CD9">
            <w:pPr>
              <w:pStyle w:val="libPoem"/>
            </w:pPr>
            <w:r>
              <w:rPr>
                <w:rFonts w:hint="cs"/>
                <w:rtl/>
              </w:rPr>
              <w:t>أذبّ وأحمي رسول المليك</w:t>
            </w:r>
            <w:r w:rsidRPr="00725071">
              <w:rPr>
                <w:rStyle w:val="libPoemTiniChar0"/>
                <w:rtl/>
              </w:rPr>
              <w:br/>
              <w:t> </w:t>
            </w:r>
          </w:p>
        </w:tc>
        <w:tc>
          <w:tcPr>
            <w:tcW w:w="272" w:type="dxa"/>
          </w:tcPr>
          <w:p w:rsidR="00E86C6F" w:rsidRDefault="00E86C6F" w:rsidP="007F6CD9">
            <w:pPr>
              <w:pStyle w:val="libPoem"/>
              <w:rPr>
                <w:rtl/>
              </w:rPr>
            </w:pPr>
          </w:p>
        </w:tc>
        <w:tc>
          <w:tcPr>
            <w:tcW w:w="3494" w:type="dxa"/>
          </w:tcPr>
          <w:p w:rsidR="00E86C6F" w:rsidRDefault="00E86C6F" w:rsidP="007F6CD9">
            <w:pPr>
              <w:pStyle w:val="libPoem"/>
            </w:pPr>
            <w:r>
              <w:rPr>
                <w:rFonts w:hint="cs"/>
                <w:rtl/>
              </w:rPr>
              <w:t xml:space="preserve">حماية حام عليه شفيق </w:t>
            </w:r>
            <w:r w:rsidRPr="002E3D48">
              <w:rPr>
                <w:rStyle w:val="libFootnotenumChar"/>
                <w:rFonts w:hint="cs"/>
                <w:rtl/>
              </w:rPr>
              <w:t>(3)</w:t>
            </w:r>
            <w:r w:rsidRPr="00725071">
              <w:rPr>
                <w:rStyle w:val="libPoemTiniChar0"/>
                <w:rtl/>
              </w:rPr>
              <w:br/>
              <w:t> </w:t>
            </w:r>
          </w:p>
        </w:tc>
      </w:tr>
    </w:tbl>
    <w:p w:rsidR="0085091D" w:rsidRDefault="00E86C6F" w:rsidP="00E86C6F">
      <w:pPr>
        <w:pStyle w:val="libNormal"/>
        <w:rPr>
          <w:rtl/>
        </w:rPr>
      </w:pPr>
      <w:r>
        <w:rPr>
          <w:rFonts w:hint="cs"/>
          <w:rtl/>
        </w:rPr>
        <w:t xml:space="preserve">فلمّا رأى أبو طالب من قومه ما سرّه من جدّهم معه، وحدبهم عليه جعل </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نفسه 76.</w:t>
      </w:r>
    </w:p>
    <w:p w:rsidR="00651DB1" w:rsidRDefault="00651DB1" w:rsidP="00651DB1">
      <w:pPr>
        <w:pStyle w:val="libFootnote0"/>
        <w:rPr>
          <w:rtl/>
        </w:rPr>
      </w:pPr>
      <w:r>
        <w:rPr>
          <w:rFonts w:hint="cs"/>
          <w:rtl/>
        </w:rPr>
        <w:t>(2) الخنفقيق: أي الداهية. اللسان.</w:t>
      </w:r>
    </w:p>
    <w:p w:rsidR="00651DB1" w:rsidRDefault="00651DB1" w:rsidP="00651DB1">
      <w:pPr>
        <w:pStyle w:val="libFootnote0"/>
        <w:rPr>
          <w:rtl/>
        </w:rPr>
      </w:pPr>
      <w:r>
        <w:rPr>
          <w:rFonts w:hint="cs"/>
          <w:rtl/>
        </w:rPr>
        <w:t>(3) سيرة ابن إسحاق 149.</w:t>
      </w:r>
    </w:p>
    <w:p w:rsidR="00651DB1" w:rsidRDefault="00651DB1" w:rsidP="00613442">
      <w:pPr>
        <w:pStyle w:val="libNormal"/>
        <w:rPr>
          <w:rtl/>
        </w:rPr>
      </w:pPr>
      <w:r>
        <w:rPr>
          <w:rFonts w:hint="cs"/>
          <w:rtl/>
        </w:rPr>
        <w:br w:type="page"/>
      </w:r>
    </w:p>
    <w:p w:rsidR="0085091D" w:rsidRDefault="0085091D" w:rsidP="00E86C6F">
      <w:pPr>
        <w:pStyle w:val="libNormal0"/>
        <w:rPr>
          <w:rtl/>
        </w:rPr>
      </w:pPr>
      <w:r>
        <w:rPr>
          <w:rFonts w:hint="cs"/>
          <w:rtl/>
        </w:rPr>
        <w:lastRenderedPageBreak/>
        <w:t xml:space="preserve">يمدحهم ويذكر قديمهم، ويذكر فضل رسول الله </w:t>
      </w:r>
      <w:r w:rsidR="00A24773">
        <w:rPr>
          <w:rStyle w:val="libAlaemChar"/>
          <w:rFonts w:hint="cs"/>
          <w:rtl/>
        </w:rPr>
        <w:t>صلى‌الله‌عليه‌وآله</w:t>
      </w:r>
      <w:r>
        <w:rPr>
          <w:rFonts w:hint="cs"/>
          <w:rtl/>
        </w:rPr>
        <w:t xml:space="preserve"> فيهم، ومكانه منهم، ليشتدّ لهم رأيهم فيه، وليحدبوا معه أمرهم، فقال أبوطالب:</w:t>
      </w:r>
    </w:p>
    <w:tbl>
      <w:tblPr>
        <w:tblStyle w:val="TableGrid"/>
        <w:bidiVisual/>
        <w:tblW w:w="4562" w:type="pct"/>
        <w:tblInd w:w="384" w:type="dxa"/>
        <w:tblLook w:val="04A0"/>
      </w:tblPr>
      <w:tblGrid>
        <w:gridCol w:w="3544"/>
        <w:gridCol w:w="272"/>
        <w:gridCol w:w="3494"/>
      </w:tblGrid>
      <w:tr w:rsidR="006B3935" w:rsidTr="006B3935">
        <w:trPr>
          <w:trHeight w:val="350"/>
        </w:trPr>
        <w:tc>
          <w:tcPr>
            <w:tcW w:w="3544" w:type="dxa"/>
          </w:tcPr>
          <w:p w:rsidR="006B3935" w:rsidRDefault="006B3935" w:rsidP="007F6CD9">
            <w:pPr>
              <w:pStyle w:val="libPoem"/>
            </w:pPr>
            <w:r>
              <w:rPr>
                <w:rFonts w:hint="cs"/>
                <w:rtl/>
              </w:rPr>
              <w:t>إذا اجتمعت قريش لفخرٍ</w:t>
            </w:r>
            <w:r w:rsidRPr="00725071">
              <w:rPr>
                <w:rStyle w:val="libPoemTiniChar0"/>
                <w:rtl/>
              </w:rPr>
              <w:br/>
              <w:t> </w:t>
            </w:r>
          </w:p>
        </w:tc>
        <w:tc>
          <w:tcPr>
            <w:tcW w:w="272" w:type="dxa"/>
          </w:tcPr>
          <w:p w:rsidR="006B3935" w:rsidRDefault="006B3935" w:rsidP="007F6CD9">
            <w:pPr>
              <w:pStyle w:val="libPoem"/>
              <w:rPr>
                <w:rtl/>
              </w:rPr>
            </w:pPr>
          </w:p>
        </w:tc>
        <w:tc>
          <w:tcPr>
            <w:tcW w:w="3494" w:type="dxa"/>
          </w:tcPr>
          <w:p w:rsidR="006B3935" w:rsidRDefault="006B3935" w:rsidP="007F6CD9">
            <w:pPr>
              <w:pStyle w:val="libPoem"/>
            </w:pPr>
            <w:r>
              <w:rPr>
                <w:rFonts w:hint="cs"/>
                <w:rtl/>
              </w:rPr>
              <w:t>فعبد مَناف سِرُّها وصميمُها</w:t>
            </w:r>
            <w:r w:rsidRPr="00725071">
              <w:rPr>
                <w:rStyle w:val="libPoemTiniChar0"/>
                <w:rtl/>
              </w:rPr>
              <w:br/>
              <w:t> </w:t>
            </w:r>
          </w:p>
        </w:tc>
      </w:tr>
      <w:tr w:rsidR="006B3935" w:rsidTr="006B3935">
        <w:trPr>
          <w:trHeight w:val="350"/>
        </w:trPr>
        <w:tc>
          <w:tcPr>
            <w:tcW w:w="3544" w:type="dxa"/>
          </w:tcPr>
          <w:p w:rsidR="006B3935" w:rsidRDefault="006B3935" w:rsidP="007F6CD9">
            <w:pPr>
              <w:pStyle w:val="libPoem"/>
            </w:pPr>
            <w:r>
              <w:rPr>
                <w:rFonts w:hint="cs"/>
                <w:rtl/>
              </w:rPr>
              <w:t>وإن حصلت أشراف عبد مَنافها</w:t>
            </w:r>
            <w:r w:rsidRPr="00725071">
              <w:rPr>
                <w:rStyle w:val="libPoemTiniChar0"/>
                <w:rtl/>
              </w:rPr>
              <w:br/>
              <w:t> </w:t>
            </w:r>
          </w:p>
        </w:tc>
        <w:tc>
          <w:tcPr>
            <w:tcW w:w="272" w:type="dxa"/>
          </w:tcPr>
          <w:p w:rsidR="006B3935" w:rsidRDefault="006B3935" w:rsidP="007F6CD9">
            <w:pPr>
              <w:pStyle w:val="libPoem"/>
              <w:rPr>
                <w:rtl/>
              </w:rPr>
            </w:pPr>
          </w:p>
        </w:tc>
        <w:tc>
          <w:tcPr>
            <w:tcW w:w="3494" w:type="dxa"/>
          </w:tcPr>
          <w:p w:rsidR="006B3935" w:rsidRDefault="006B3935" w:rsidP="007F6CD9">
            <w:pPr>
              <w:pStyle w:val="libPoem"/>
            </w:pPr>
            <w:r>
              <w:rPr>
                <w:rFonts w:hint="cs"/>
                <w:rtl/>
              </w:rPr>
              <w:t>ففي هاشم أشرافها وقديمها</w:t>
            </w:r>
            <w:r w:rsidRPr="00725071">
              <w:rPr>
                <w:rStyle w:val="libPoemTiniChar0"/>
                <w:rtl/>
              </w:rPr>
              <w:br/>
              <w:t> </w:t>
            </w:r>
          </w:p>
        </w:tc>
      </w:tr>
      <w:tr w:rsidR="006B3935" w:rsidTr="006B3935">
        <w:trPr>
          <w:trHeight w:val="350"/>
        </w:trPr>
        <w:tc>
          <w:tcPr>
            <w:tcW w:w="3544" w:type="dxa"/>
          </w:tcPr>
          <w:p w:rsidR="006B3935" w:rsidRDefault="006B3935" w:rsidP="007F6CD9">
            <w:pPr>
              <w:pStyle w:val="libPoem"/>
            </w:pPr>
            <w:r>
              <w:rPr>
                <w:rFonts w:hint="cs"/>
                <w:rtl/>
              </w:rPr>
              <w:t>وإن فخرت يوماً فإنّ محمّداً</w:t>
            </w:r>
            <w:r w:rsidRPr="00725071">
              <w:rPr>
                <w:rStyle w:val="libPoemTiniChar0"/>
                <w:rtl/>
              </w:rPr>
              <w:br/>
              <w:t> </w:t>
            </w:r>
          </w:p>
        </w:tc>
        <w:tc>
          <w:tcPr>
            <w:tcW w:w="272" w:type="dxa"/>
          </w:tcPr>
          <w:p w:rsidR="006B3935" w:rsidRDefault="006B3935" w:rsidP="007F6CD9">
            <w:pPr>
              <w:pStyle w:val="libPoem"/>
              <w:rPr>
                <w:rtl/>
              </w:rPr>
            </w:pPr>
          </w:p>
        </w:tc>
        <w:tc>
          <w:tcPr>
            <w:tcW w:w="3494" w:type="dxa"/>
          </w:tcPr>
          <w:p w:rsidR="006B3935" w:rsidRDefault="006B3935" w:rsidP="007F6CD9">
            <w:pPr>
              <w:pStyle w:val="libPoem"/>
            </w:pPr>
            <w:r>
              <w:rPr>
                <w:rFonts w:hint="cs"/>
                <w:rtl/>
              </w:rPr>
              <w:t>هو المصطفى من سِرّها وكريمها</w:t>
            </w:r>
            <w:r w:rsidRPr="00725071">
              <w:rPr>
                <w:rStyle w:val="libPoemTiniChar0"/>
                <w:rtl/>
              </w:rPr>
              <w:br/>
              <w:t> </w:t>
            </w:r>
          </w:p>
        </w:tc>
      </w:tr>
      <w:tr w:rsidR="006B3935" w:rsidTr="006B3935">
        <w:trPr>
          <w:trHeight w:val="350"/>
        </w:trPr>
        <w:tc>
          <w:tcPr>
            <w:tcW w:w="3544" w:type="dxa"/>
          </w:tcPr>
          <w:p w:rsidR="006B3935" w:rsidRDefault="006B3935" w:rsidP="007F6CD9">
            <w:pPr>
              <w:pStyle w:val="libPoem"/>
            </w:pPr>
            <w:r>
              <w:rPr>
                <w:rFonts w:hint="cs"/>
                <w:rtl/>
              </w:rPr>
              <w:t>تداعت قريش غَثُّها وسَمينُها</w:t>
            </w:r>
            <w:r w:rsidRPr="00725071">
              <w:rPr>
                <w:rStyle w:val="libPoemTiniChar0"/>
                <w:rtl/>
              </w:rPr>
              <w:br/>
              <w:t> </w:t>
            </w:r>
          </w:p>
        </w:tc>
        <w:tc>
          <w:tcPr>
            <w:tcW w:w="272" w:type="dxa"/>
          </w:tcPr>
          <w:p w:rsidR="006B3935" w:rsidRDefault="006B3935" w:rsidP="007F6CD9">
            <w:pPr>
              <w:pStyle w:val="libPoem"/>
              <w:rPr>
                <w:rtl/>
              </w:rPr>
            </w:pPr>
          </w:p>
        </w:tc>
        <w:tc>
          <w:tcPr>
            <w:tcW w:w="3494" w:type="dxa"/>
          </w:tcPr>
          <w:p w:rsidR="006B3935" w:rsidRDefault="006B3935" w:rsidP="007F6CD9">
            <w:pPr>
              <w:pStyle w:val="libPoem"/>
            </w:pPr>
            <w:r>
              <w:rPr>
                <w:rFonts w:hint="cs"/>
                <w:rtl/>
              </w:rPr>
              <w:t>علينا فلم تظفر وطاشت حُلومُها</w:t>
            </w:r>
            <w:r w:rsidRPr="00725071">
              <w:rPr>
                <w:rStyle w:val="libPoemTiniChar0"/>
                <w:rtl/>
              </w:rPr>
              <w:br/>
              <w:t> </w:t>
            </w:r>
          </w:p>
        </w:tc>
      </w:tr>
      <w:tr w:rsidR="006B3935" w:rsidTr="006B3935">
        <w:trPr>
          <w:trHeight w:val="350"/>
        </w:trPr>
        <w:tc>
          <w:tcPr>
            <w:tcW w:w="3544" w:type="dxa"/>
          </w:tcPr>
          <w:p w:rsidR="006B3935" w:rsidRDefault="006B3935" w:rsidP="007F6CD9">
            <w:pPr>
              <w:pStyle w:val="libPoem"/>
            </w:pPr>
            <w:r>
              <w:rPr>
                <w:rFonts w:hint="cs"/>
                <w:rtl/>
              </w:rPr>
              <w:t>وكنّا قديماً لا نقرّ ظلامةً</w:t>
            </w:r>
            <w:r w:rsidRPr="00725071">
              <w:rPr>
                <w:rStyle w:val="libPoemTiniChar0"/>
                <w:rtl/>
              </w:rPr>
              <w:br/>
              <w:t> </w:t>
            </w:r>
          </w:p>
        </w:tc>
        <w:tc>
          <w:tcPr>
            <w:tcW w:w="272" w:type="dxa"/>
          </w:tcPr>
          <w:p w:rsidR="006B3935" w:rsidRDefault="006B3935" w:rsidP="007F6CD9">
            <w:pPr>
              <w:pStyle w:val="libPoem"/>
              <w:rPr>
                <w:rtl/>
              </w:rPr>
            </w:pPr>
          </w:p>
        </w:tc>
        <w:tc>
          <w:tcPr>
            <w:tcW w:w="3494" w:type="dxa"/>
          </w:tcPr>
          <w:p w:rsidR="006B3935" w:rsidRDefault="006B3935" w:rsidP="007F6CD9">
            <w:pPr>
              <w:pStyle w:val="libPoem"/>
            </w:pPr>
            <w:r>
              <w:rPr>
                <w:rFonts w:hint="cs"/>
                <w:rtl/>
              </w:rPr>
              <w:t>إذا ماثنوا صُعر الخدود نُقيمها</w:t>
            </w:r>
            <w:r w:rsidRPr="00725071">
              <w:rPr>
                <w:rStyle w:val="libPoemTiniChar0"/>
                <w:rtl/>
              </w:rPr>
              <w:br/>
              <w:t> </w:t>
            </w:r>
          </w:p>
        </w:tc>
      </w:tr>
      <w:tr w:rsidR="006B3935" w:rsidTr="006B3935">
        <w:trPr>
          <w:trHeight w:val="350"/>
        </w:trPr>
        <w:tc>
          <w:tcPr>
            <w:tcW w:w="3544" w:type="dxa"/>
          </w:tcPr>
          <w:p w:rsidR="006B3935" w:rsidRDefault="006B3935" w:rsidP="007F6CD9">
            <w:pPr>
              <w:pStyle w:val="libPoem"/>
            </w:pPr>
            <w:r>
              <w:rPr>
                <w:rFonts w:hint="cs"/>
                <w:rtl/>
              </w:rPr>
              <w:t>ونحمي حماها كل يوم كريهة</w:t>
            </w:r>
            <w:r w:rsidRPr="00725071">
              <w:rPr>
                <w:rStyle w:val="libPoemTiniChar0"/>
                <w:rtl/>
              </w:rPr>
              <w:br/>
              <w:t> </w:t>
            </w:r>
          </w:p>
        </w:tc>
        <w:tc>
          <w:tcPr>
            <w:tcW w:w="272" w:type="dxa"/>
          </w:tcPr>
          <w:p w:rsidR="006B3935" w:rsidRDefault="006B3935" w:rsidP="007F6CD9">
            <w:pPr>
              <w:pStyle w:val="libPoem"/>
              <w:rPr>
                <w:rtl/>
              </w:rPr>
            </w:pPr>
          </w:p>
        </w:tc>
        <w:tc>
          <w:tcPr>
            <w:tcW w:w="3494" w:type="dxa"/>
          </w:tcPr>
          <w:p w:rsidR="006B3935" w:rsidRDefault="006B3935" w:rsidP="007F6CD9">
            <w:pPr>
              <w:pStyle w:val="libPoem"/>
            </w:pPr>
            <w:r>
              <w:rPr>
                <w:rFonts w:hint="cs"/>
                <w:rtl/>
              </w:rPr>
              <w:t xml:space="preserve">ونضربُ عن أحجارها من يرومها </w:t>
            </w:r>
            <w:r w:rsidRPr="002E3D48">
              <w:rPr>
                <w:rStyle w:val="libFootnotenumChar"/>
                <w:rFonts w:hint="cs"/>
                <w:rtl/>
              </w:rPr>
              <w:t>(1)</w:t>
            </w:r>
            <w:r w:rsidRPr="00725071">
              <w:rPr>
                <w:rStyle w:val="libPoemTiniChar0"/>
                <w:rtl/>
              </w:rPr>
              <w:br/>
              <w:t> </w:t>
            </w:r>
          </w:p>
        </w:tc>
      </w:tr>
    </w:tbl>
    <w:p w:rsidR="006B3935" w:rsidRDefault="006B3935" w:rsidP="006B3935">
      <w:pPr>
        <w:pStyle w:val="libNormal"/>
        <w:rPr>
          <w:rtl/>
        </w:rPr>
      </w:pPr>
      <w:r>
        <w:rPr>
          <w:rFonts w:hint="cs"/>
          <w:rtl/>
        </w:rPr>
        <w:t xml:space="preserve">إنّ أبا طالب </w:t>
      </w:r>
      <w:r w:rsidRPr="00816EE1">
        <w:rPr>
          <w:rStyle w:val="libAlaemChar"/>
          <w:rFonts w:hint="cs"/>
          <w:rtl/>
        </w:rPr>
        <w:t>رضي‌الله‌عنه</w:t>
      </w:r>
      <w:r>
        <w:rPr>
          <w:rFonts w:hint="cs"/>
          <w:rtl/>
        </w:rPr>
        <w:t xml:space="preserve"> يحكم لعبد مناف على قريش بالفخر؛ وإذا صار السباق في حلقة الشرف؛ فهاشم عُوده المونق؛ وذروةُ هاشم وسنامُها: محمّد رسول الله </w:t>
      </w:r>
      <w:r>
        <w:rPr>
          <w:rStyle w:val="libAlaemChar"/>
          <w:rFonts w:hint="cs"/>
          <w:rtl/>
        </w:rPr>
        <w:t>صلى‌الله‌عليه‌وآله</w:t>
      </w:r>
      <w:r>
        <w:rPr>
          <w:rFonts w:hint="cs"/>
          <w:rtl/>
        </w:rPr>
        <w:t xml:space="preserve">. هكذا يصنّف أبوطالب مواضع الفخر، فكيف انساقت كتب الحديث والتاريخ خلف العداء الأمويّ وأعرضت عن هذه السيرة العطرة لهذا الرجل النبيل الذي كان سنداً للنبيّ </w:t>
      </w:r>
      <w:r>
        <w:rPr>
          <w:rStyle w:val="libAlaemChar"/>
          <w:rFonts w:hint="cs"/>
          <w:rtl/>
        </w:rPr>
        <w:t>صلى‌الله‌عليه‌وآله</w:t>
      </w:r>
      <w:r>
        <w:rPr>
          <w:rFonts w:hint="cs"/>
          <w:rtl/>
        </w:rPr>
        <w:t xml:space="preserve"> يفديه بنفسه وبابنه وعشيرته عن إيمانٍ برسالته؛ فصار مشركاً؛ وسيجمع الله بينهم وحينها يخسر المبطلون.</w:t>
      </w:r>
    </w:p>
    <w:p w:rsidR="006B3935" w:rsidRDefault="006B3935" w:rsidP="006B3935">
      <w:pPr>
        <w:pStyle w:val="libNormal"/>
        <w:rPr>
          <w:rtl/>
        </w:rPr>
      </w:pPr>
      <w:r>
        <w:rPr>
          <w:rFonts w:hint="cs"/>
          <w:rtl/>
        </w:rPr>
        <w:t xml:space="preserve">ومن شعر لمؤمن قريش وشيخ البطحاء أبي طالب يُظهر فيه مَنَعتَه وإيمانه بالنبيّ </w:t>
      </w:r>
      <w:r>
        <w:rPr>
          <w:rStyle w:val="libAlaemChar"/>
          <w:rFonts w:hint="cs"/>
          <w:rtl/>
        </w:rPr>
        <w:t>صلى‌الله‌عليه‌وآله</w:t>
      </w:r>
      <w:r>
        <w:rPr>
          <w:rFonts w:hint="cs"/>
          <w:rtl/>
        </w:rPr>
        <w:t>، ويختمه بالتوحيد لا بالشرك! قال:</w:t>
      </w:r>
    </w:p>
    <w:tbl>
      <w:tblPr>
        <w:tblStyle w:val="TableGrid"/>
        <w:bidiVisual/>
        <w:tblW w:w="4562" w:type="pct"/>
        <w:tblInd w:w="384" w:type="dxa"/>
        <w:tblLook w:val="04A0"/>
      </w:tblPr>
      <w:tblGrid>
        <w:gridCol w:w="3544"/>
        <w:gridCol w:w="272"/>
        <w:gridCol w:w="3494"/>
      </w:tblGrid>
      <w:tr w:rsidR="006B3935" w:rsidTr="007F6CD9">
        <w:trPr>
          <w:trHeight w:val="350"/>
        </w:trPr>
        <w:tc>
          <w:tcPr>
            <w:tcW w:w="3544" w:type="dxa"/>
          </w:tcPr>
          <w:p w:rsidR="006B3935" w:rsidRDefault="006B3935" w:rsidP="007F6CD9">
            <w:pPr>
              <w:pStyle w:val="libPoem"/>
            </w:pPr>
            <w:r>
              <w:rPr>
                <w:rFonts w:hint="cs"/>
                <w:rtl/>
              </w:rPr>
              <w:t>ما إن جنينا من قريش عظيمة</w:t>
            </w:r>
            <w:r w:rsidRPr="00725071">
              <w:rPr>
                <w:rStyle w:val="libPoemTiniChar0"/>
                <w:rtl/>
              </w:rPr>
              <w:br/>
              <w:t> </w:t>
            </w:r>
          </w:p>
        </w:tc>
        <w:tc>
          <w:tcPr>
            <w:tcW w:w="272" w:type="dxa"/>
          </w:tcPr>
          <w:p w:rsidR="006B3935" w:rsidRDefault="006B3935" w:rsidP="007F6CD9">
            <w:pPr>
              <w:pStyle w:val="libPoem"/>
              <w:rPr>
                <w:rtl/>
              </w:rPr>
            </w:pPr>
          </w:p>
        </w:tc>
        <w:tc>
          <w:tcPr>
            <w:tcW w:w="3494" w:type="dxa"/>
          </w:tcPr>
          <w:p w:rsidR="006B3935" w:rsidRDefault="006B3935" w:rsidP="007F6CD9">
            <w:pPr>
              <w:pStyle w:val="libPoem"/>
            </w:pPr>
            <w:r>
              <w:rPr>
                <w:rFonts w:hint="cs"/>
                <w:rtl/>
              </w:rPr>
              <w:t>سوى أن منعنا خيرَ مَن وطىء التُربا</w:t>
            </w:r>
            <w:r w:rsidRPr="00725071">
              <w:rPr>
                <w:rStyle w:val="libPoemTiniChar0"/>
                <w:rtl/>
              </w:rPr>
              <w:br/>
              <w:t> </w:t>
            </w:r>
          </w:p>
        </w:tc>
      </w:tr>
    </w:tbl>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سيرة ابن إسحاق 149.</w:t>
      </w:r>
    </w:p>
    <w:p w:rsidR="00651DB1" w:rsidRDefault="00651DB1" w:rsidP="00613442">
      <w:pPr>
        <w:pStyle w:val="libNormal"/>
        <w:rPr>
          <w:rtl/>
        </w:rPr>
      </w:pPr>
      <w:r>
        <w:rPr>
          <w:rFonts w:hint="cs"/>
          <w:rtl/>
        </w:rPr>
        <w:br w:type="page"/>
      </w:r>
    </w:p>
    <w:tbl>
      <w:tblPr>
        <w:tblStyle w:val="TableGrid"/>
        <w:bidiVisual/>
        <w:tblW w:w="4562" w:type="pct"/>
        <w:tblInd w:w="384" w:type="dxa"/>
        <w:tblLook w:val="04A0"/>
      </w:tblPr>
      <w:tblGrid>
        <w:gridCol w:w="3544"/>
        <w:gridCol w:w="272"/>
        <w:gridCol w:w="3494"/>
      </w:tblGrid>
      <w:tr w:rsidR="006B3935" w:rsidTr="006B3935">
        <w:trPr>
          <w:trHeight w:val="350"/>
        </w:trPr>
        <w:tc>
          <w:tcPr>
            <w:tcW w:w="3544" w:type="dxa"/>
          </w:tcPr>
          <w:p w:rsidR="006B3935" w:rsidRDefault="006B3935" w:rsidP="007F6CD9">
            <w:pPr>
              <w:pStyle w:val="libPoem"/>
            </w:pPr>
            <w:r>
              <w:rPr>
                <w:rFonts w:hint="cs"/>
                <w:rtl/>
              </w:rPr>
              <w:lastRenderedPageBreak/>
              <w:t xml:space="preserve">أخائفة للنائبات موراً </w:t>
            </w:r>
            <w:r w:rsidRPr="002E3D48">
              <w:rPr>
                <w:rStyle w:val="libFootnotenumChar"/>
                <w:rFonts w:hint="cs"/>
                <w:rtl/>
              </w:rPr>
              <w:t>(1)</w:t>
            </w:r>
            <w:r>
              <w:rPr>
                <w:rFonts w:hint="cs"/>
                <w:rtl/>
              </w:rPr>
              <w:t xml:space="preserve"> كريماً</w:t>
            </w:r>
            <w:r w:rsidRPr="00725071">
              <w:rPr>
                <w:rStyle w:val="libPoemTiniChar0"/>
                <w:rtl/>
              </w:rPr>
              <w:br/>
              <w:t> </w:t>
            </w:r>
          </w:p>
        </w:tc>
        <w:tc>
          <w:tcPr>
            <w:tcW w:w="272" w:type="dxa"/>
          </w:tcPr>
          <w:p w:rsidR="006B3935" w:rsidRDefault="006B3935" w:rsidP="007F6CD9">
            <w:pPr>
              <w:pStyle w:val="libPoem"/>
              <w:rPr>
                <w:rtl/>
              </w:rPr>
            </w:pPr>
          </w:p>
        </w:tc>
        <w:tc>
          <w:tcPr>
            <w:tcW w:w="3494" w:type="dxa"/>
          </w:tcPr>
          <w:p w:rsidR="006B3935" w:rsidRDefault="006B3935" w:rsidP="007F6CD9">
            <w:pPr>
              <w:pStyle w:val="libPoem"/>
            </w:pPr>
            <w:r>
              <w:rPr>
                <w:rFonts w:hint="cs"/>
                <w:rtl/>
              </w:rPr>
              <w:t>ثناه لا لئيماً ولا ذربا</w:t>
            </w:r>
            <w:r w:rsidRPr="00725071">
              <w:rPr>
                <w:rStyle w:val="libPoemTiniChar0"/>
                <w:rtl/>
              </w:rPr>
              <w:br/>
              <w:t> </w:t>
            </w:r>
          </w:p>
        </w:tc>
      </w:tr>
      <w:tr w:rsidR="006B3935" w:rsidTr="006B3935">
        <w:trPr>
          <w:trHeight w:val="350"/>
        </w:trPr>
        <w:tc>
          <w:tcPr>
            <w:tcW w:w="3544" w:type="dxa"/>
          </w:tcPr>
          <w:p w:rsidR="006B3935" w:rsidRDefault="006B3935" w:rsidP="007F6CD9">
            <w:pPr>
              <w:pStyle w:val="libPoem"/>
            </w:pPr>
            <w:r>
              <w:rPr>
                <w:rFonts w:hint="cs"/>
                <w:rtl/>
              </w:rPr>
              <w:t>فيا أخوينا عبد شمس ونوفلا</w:t>
            </w:r>
            <w:r w:rsidRPr="00725071">
              <w:rPr>
                <w:rStyle w:val="libPoemTiniChar0"/>
                <w:rtl/>
              </w:rPr>
              <w:br/>
              <w:t> </w:t>
            </w:r>
          </w:p>
        </w:tc>
        <w:tc>
          <w:tcPr>
            <w:tcW w:w="272" w:type="dxa"/>
          </w:tcPr>
          <w:p w:rsidR="006B3935" w:rsidRDefault="006B3935" w:rsidP="007F6CD9">
            <w:pPr>
              <w:pStyle w:val="libPoem"/>
              <w:rPr>
                <w:rtl/>
              </w:rPr>
            </w:pPr>
          </w:p>
        </w:tc>
        <w:tc>
          <w:tcPr>
            <w:tcW w:w="3494" w:type="dxa"/>
          </w:tcPr>
          <w:p w:rsidR="006B3935" w:rsidRDefault="006B3935" w:rsidP="007F6CD9">
            <w:pPr>
              <w:pStyle w:val="libPoem"/>
            </w:pPr>
            <w:r>
              <w:rPr>
                <w:rFonts w:hint="cs"/>
                <w:rtl/>
              </w:rPr>
              <w:t>فإيّاكما أن تسعّرا بيننا حربا</w:t>
            </w:r>
            <w:r w:rsidRPr="00725071">
              <w:rPr>
                <w:rStyle w:val="libPoemTiniChar0"/>
                <w:rtl/>
              </w:rPr>
              <w:br/>
              <w:t> </w:t>
            </w:r>
          </w:p>
        </w:tc>
      </w:tr>
      <w:tr w:rsidR="006B3935" w:rsidTr="006B3935">
        <w:trPr>
          <w:trHeight w:val="350"/>
        </w:trPr>
        <w:tc>
          <w:tcPr>
            <w:tcW w:w="3544" w:type="dxa"/>
          </w:tcPr>
          <w:p w:rsidR="006B3935" w:rsidRDefault="006B3935" w:rsidP="007F6CD9">
            <w:pPr>
              <w:pStyle w:val="libPoem"/>
            </w:pPr>
            <w:r>
              <w:rPr>
                <w:rFonts w:hint="cs"/>
                <w:rtl/>
              </w:rPr>
              <w:t>وإن تصبحوا من بعد وُدٍّ وإلفةٍ</w:t>
            </w:r>
            <w:r w:rsidRPr="00725071">
              <w:rPr>
                <w:rStyle w:val="libPoemTiniChar0"/>
                <w:rtl/>
              </w:rPr>
              <w:br/>
              <w:t> </w:t>
            </w:r>
          </w:p>
        </w:tc>
        <w:tc>
          <w:tcPr>
            <w:tcW w:w="272" w:type="dxa"/>
          </w:tcPr>
          <w:p w:rsidR="006B3935" w:rsidRDefault="006B3935" w:rsidP="007F6CD9">
            <w:pPr>
              <w:pStyle w:val="libPoem"/>
              <w:rPr>
                <w:rtl/>
              </w:rPr>
            </w:pPr>
          </w:p>
        </w:tc>
        <w:tc>
          <w:tcPr>
            <w:tcW w:w="3494" w:type="dxa"/>
          </w:tcPr>
          <w:p w:rsidR="006B3935" w:rsidRDefault="006B3935" w:rsidP="007F6CD9">
            <w:pPr>
              <w:pStyle w:val="libPoem"/>
            </w:pPr>
            <w:r>
              <w:rPr>
                <w:rFonts w:hint="cs"/>
                <w:rtl/>
              </w:rPr>
              <w:t>أحابيش فيها كلّكم يشتكي النكبا</w:t>
            </w:r>
            <w:r w:rsidRPr="00725071">
              <w:rPr>
                <w:rStyle w:val="libPoemTiniChar0"/>
                <w:rtl/>
              </w:rPr>
              <w:br/>
              <w:t> </w:t>
            </w:r>
          </w:p>
        </w:tc>
      </w:tr>
      <w:tr w:rsidR="006B3935" w:rsidTr="006B3935">
        <w:trPr>
          <w:trHeight w:val="350"/>
        </w:trPr>
        <w:tc>
          <w:tcPr>
            <w:tcW w:w="3544" w:type="dxa"/>
          </w:tcPr>
          <w:p w:rsidR="006B3935" w:rsidRDefault="006B3935" w:rsidP="007F6CD9">
            <w:pPr>
              <w:pStyle w:val="libPoem"/>
            </w:pPr>
            <w:r>
              <w:rPr>
                <w:rFonts w:hint="cs"/>
                <w:rtl/>
              </w:rPr>
              <w:t>ألم تعلموا ما كان في حربِ داحسٍ</w:t>
            </w:r>
            <w:r w:rsidRPr="00725071">
              <w:rPr>
                <w:rStyle w:val="libPoemTiniChar0"/>
                <w:rtl/>
              </w:rPr>
              <w:br/>
              <w:t> </w:t>
            </w:r>
          </w:p>
        </w:tc>
        <w:tc>
          <w:tcPr>
            <w:tcW w:w="272" w:type="dxa"/>
          </w:tcPr>
          <w:p w:rsidR="006B3935" w:rsidRDefault="006B3935" w:rsidP="007F6CD9">
            <w:pPr>
              <w:pStyle w:val="libPoem"/>
              <w:rPr>
                <w:rtl/>
              </w:rPr>
            </w:pPr>
          </w:p>
        </w:tc>
        <w:tc>
          <w:tcPr>
            <w:tcW w:w="3494" w:type="dxa"/>
          </w:tcPr>
          <w:p w:rsidR="006B3935" w:rsidRDefault="006B3935" w:rsidP="007F6CD9">
            <w:pPr>
              <w:pStyle w:val="libPoem"/>
            </w:pPr>
            <w:r>
              <w:rPr>
                <w:rFonts w:hint="cs"/>
                <w:rtl/>
              </w:rPr>
              <w:t>ورهط أبي يكسوم إذا ملأوا الشعبا</w:t>
            </w:r>
            <w:r w:rsidRPr="00725071">
              <w:rPr>
                <w:rStyle w:val="libPoemTiniChar0"/>
                <w:rtl/>
              </w:rPr>
              <w:br/>
              <w:t> </w:t>
            </w:r>
          </w:p>
        </w:tc>
      </w:tr>
      <w:tr w:rsidR="006B3935" w:rsidTr="006B3935">
        <w:trPr>
          <w:trHeight w:val="350"/>
        </w:trPr>
        <w:tc>
          <w:tcPr>
            <w:tcW w:w="3544" w:type="dxa"/>
          </w:tcPr>
          <w:p w:rsidR="006B3935" w:rsidRDefault="006B3935" w:rsidP="007F6CD9">
            <w:pPr>
              <w:pStyle w:val="libPoem"/>
            </w:pPr>
            <w:r>
              <w:rPr>
                <w:rFonts w:hint="cs"/>
                <w:rtl/>
              </w:rPr>
              <w:t>فوالله لو لا الله لا شيء غيره</w:t>
            </w:r>
            <w:r w:rsidRPr="00725071">
              <w:rPr>
                <w:rStyle w:val="libPoemTiniChar0"/>
                <w:rtl/>
              </w:rPr>
              <w:br/>
              <w:t> </w:t>
            </w:r>
          </w:p>
        </w:tc>
        <w:tc>
          <w:tcPr>
            <w:tcW w:w="272" w:type="dxa"/>
          </w:tcPr>
          <w:p w:rsidR="006B3935" w:rsidRDefault="006B3935" w:rsidP="007F6CD9">
            <w:pPr>
              <w:pStyle w:val="libPoem"/>
              <w:rPr>
                <w:rtl/>
              </w:rPr>
            </w:pPr>
          </w:p>
        </w:tc>
        <w:tc>
          <w:tcPr>
            <w:tcW w:w="3494" w:type="dxa"/>
          </w:tcPr>
          <w:p w:rsidR="006B3935" w:rsidRDefault="006B3935" w:rsidP="007F6CD9">
            <w:pPr>
              <w:pStyle w:val="libPoem"/>
            </w:pPr>
            <w:r>
              <w:rPr>
                <w:rFonts w:hint="cs"/>
                <w:rtl/>
              </w:rPr>
              <w:t xml:space="preserve">لأصبحتم لا تملكون لنا سِربا </w:t>
            </w:r>
            <w:r w:rsidRPr="002E3D48">
              <w:rPr>
                <w:rStyle w:val="libFootnotenumChar"/>
                <w:rFonts w:hint="cs"/>
                <w:rtl/>
              </w:rPr>
              <w:t>(2)</w:t>
            </w:r>
            <w:r w:rsidRPr="00725071">
              <w:rPr>
                <w:rStyle w:val="libPoemTiniChar0"/>
                <w:rtl/>
              </w:rPr>
              <w:br/>
              <w:t> </w:t>
            </w:r>
          </w:p>
        </w:tc>
      </w:tr>
    </w:tbl>
    <w:p w:rsidR="006B3935" w:rsidRDefault="006B3935" w:rsidP="006B3935">
      <w:pPr>
        <w:pStyle w:val="libNormal"/>
        <w:rPr>
          <w:rtl/>
        </w:rPr>
      </w:pPr>
      <w:r>
        <w:rPr>
          <w:rFonts w:hint="cs"/>
          <w:rtl/>
        </w:rPr>
        <w:t>فهو يبدأ بمدح ابن أخيه الذي ينافح عنه وأنّه خيرُ مَن وطئ التربا ويختمها بالقسم لا باللاّت والعزّى ... التي يحلف بها أهل الجاهليّة وإنّما بالله تعالى، ثمّ ينزهّه أن يكون شيء غيره، فمثل أبي طالب يقال عنه مشرك؟! والذي يحمل معه الأزلام يوم «تبوك» فإذا ظهرت الروم قال: ويهٍ بني الأصفر مشجّعاً لهم، ذلك هو أبو سفيان.</w:t>
      </w:r>
    </w:p>
    <w:p w:rsidR="006B3935" w:rsidRDefault="006B3935" w:rsidP="006B3935">
      <w:pPr>
        <w:pStyle w:val="libNormal"/>
        <w:rPr>
          <w:rtl/>
        </w:rPr>
      </w:pPr>
      <w:r>
        <w:rPr>
          <w:rFonts w:hint="cs"/>
          <w:rtl/>
        </w:rPr>
        <w:t xml:space="preserve">واسمع أبا طالب كيف يشدّ من عزيمة ابن أخيه رسول الله </w:t>
      </w:r>
      <w:r>
        <w:rPr>
          <w:rStyle w:val="libAlaemChar"/>
          <w:rFonts w:hint="cs"/>
          <w:rtl/>
        </w:rPr>
        <w:t>صلى‌الله‌عليه‌وآله</w:t>
      </w:r>
      <w:r>
        <w:rPr>
          <w:rFonts w:hint="cs"/>
          <w:rtl/>
        </w:rPr>
        <w:t xml:space="preserve"> ليواصل مسيرته وأنّه يمنع عنه أعداءه ولن يصلوا إليه بأذى حتّى يهلك دونه، ومصرّحاً بأنّ دين محمّد </w:t>
      </w:r>
      <w:r>
        <w:rPr>
          <w:rStyle w:val="libAlaemChar"/>
          <w:rFonts w:hint="cs"/>
          <w:rtl/>
        </w:rPr>
        <w:t>صلى‌الله‌عليه‌وآله</w:t>
      </w:r>
      <w:r>
        <w:rPr>
          <w:rFonts w:hint="cs"/>
          <w:rtl/>
        </w:rPr>
        <w:t xml:space="preserve"> خير الأديان، فماذا بعد الهدى إلاّ الضلال؟! قال </w:t>
      </w:r>
      <w:r w:rsidRPr="00816EE1">
        <w:rPr>
          <w:rStyle w:val="libAlaemChar"/>
          <w:rFonts w:hint="cs"/>
          <w:rtl/>
        </w:rPr>
        <w:t>رضي‌الله‌عنه</w:t>
      </w:r>
      <w:r>
        <w:rPr>
          <w:rFonts w:hint="cs"/>
          <w:rtl/>
        </w:rPr>
        <w:t>:</w:t>
      </w:r>
    </w:p>
    <w:tbl>
      <w:tblPr>
        <w:tblStyle w:val="TableGrid"/>
        <w:bidiVisual/>
        <w:tblW w:w="4562" w:type="pct"/>
        <w:tblInd w:w="384" w:type="dxa"/>
        <w:tblLook w:val="04A0"/>
      </w:tblPr>
      <w:tblGrid>
        <w:gridCol w:w="3544"/>
        <w:gridCol w:w="272"/>
        <w:gridCol w:w="3494"/>
      </w:tblGrid>
      <w:tr w:rsidR="006B3935" w:rsidTr="007F6CD9">
        <w:trPr>
          <w:trHeight w:val="350"/>
        </w:trPr>
        <w:tc>
          <w:tcPr>
            <w:tcW w:w="3544" w:type="dxa"/>
          </w:tcPr>
          <w:p w:rsidR="006B3935" w:rsidRDefault="006B3935" w:rsidP="007F6CD9">
            <w:pPr>
              <w:pStyle w:val="libPoem"/>
            </w:pPr>
            <w:r>
              <w:rPr>
                <w:rFonts w:hint="cs"/>
                <w:rtl/>
              </w:rPr>
              <w:t>والله لن يصلوا إليه بجمعهم</w:t>
            </w:r>
            <w:r w:rsidRPr="00725071">
              <w:rPr>
                <w:rStyle w:val="libPoemTiniChar0"/>
                <w:rtl/>
              </w:rPr>
              <w:br/>
              <w:t> </w:t>
            </w:r>
          </w:p>
        </w:tc>
        <w:tc>
          <w:tcPr>
            <w:tcW w:w="272" w:type="dxa"/>
          </w:tcPr>
          <w:p w:rsidR="006B3935" w:rsidRDefault="006B3935" w:rsidP="007F6CD9">
            <w:pPr>
              <w:pStyle w:val="libPoem"/>
              <w:rPr>
                <w:rtl/>
              </w:rPr>
            </w:pPr>
          </w:p>
        </w:tc>
        <w:tc>
          <w:tcPr>
            <w:tcW w:w="3494" w:type="dxa"/>
          </w:tcPr>
          <w:p w:rsidR="006B3935" w:rsidRDefault="006B3935" w:rsidP="007F6CD9">
            <w:pPr>
              <w:pStyle w:val="libPoem"/>
            </w:pPr>
            <w:r>
              <w:rPr>
                <w:rFonts w:hint="cs"/>
                <w:rtl/>
              </w:rPr>
              <w:t>حتّى أُوَسّد في التراب دفينا!</w:t>
            </w:r>
            <w:r w:rsidRPr="00725071">
              <w:rPr>
                <w:rStyle w:val="libPoemTiniChar0"/>
                <w:rtl/>
              </w:rPr>
              <w:br/>
              <w:t> </w:t>
            </w:r>
          </w:p>
        </w:tc>
      </w:tr>
      <w:tr w:rsidR="006B3935" w:rsidTr="007F6CD9">
        <w:trPr>
          <w:trHeight w:val="350"/>
        </w:trPr>
        <w:tc>
          <w:tcPr>
            <w:tcW w:w="3544" w:type="dxa"/>
          </w:tcPr>
          <w:p w:rsidR="006B3935" w:rsidRDefault="006B3935" w:rsidP="007F6CD9">
            <w:pPr>
              <w:pStyle w:val="libPoem"/>
            </w:pPr>
            <w:r>
              <w:rPr>
                <w:rFonts w:hint="cs"/>
                <w:rtl/>
              </w:rPr>
              <w:t>إمضِ لأمركِ ما عليك غَضاضةٌ</w:t>
            </w:r>
            <w:r w:rsidRPr="00725071">
              <w:rPr>
                <w:rStyle w:val="libPoemTiniChar0"/>
                <w:rtl/>
              </w:rPr>
              <w:br/>
              <w:t> </w:t>
            </w:r>
          </w:p>
        </w:tc>
        <w:tc>
          <w:tcPr>
            <w:tcW w:w="272" w:type="dxa"/>
          </w:tcPr>
          <w:p w:rsidR="006B3935" w:rsidRDefault="006B3935" w:rsidP="007F6CD9">
            <w:pPr>
              <w:pStyle w:val="libPoem"/>
              <w:rPr>
                <w:rtl/>
              </w:rPr>
            </w:pPr>
          </w:p>
        </w:tc>
        <w:tc>
          <w:tcPr>
            <w:tcW w:w="3494" w:type="dxa"/>
          </w:tcPr>
          <w:p w:rsidR="006B3935" w:rsidRDefault="006B3935" w:rsidP="007F6CD9">
            <w:pPr>
              <w:pStyle w:val="libPoem"/>
            </w:pPr>
            <w:r>
              <w:rPr>
                <w:rFonts w:hint="cs"/>
                <w:rtl/>
              </w:rPr>
              <w:t>وابشرْ وقرَّ بذاك منك عيونا</w:t>
            </w:r>
            <w:r w:rsidRPr="00725071">
              <w:rPr>
                <w:rStyle w:val="libPoemTiniChar0"/>
                <w:rtl/>
              </w:rPr>
              <w:br/>
              <w:t> </w:t>
            </w:r>
          </w:p>
        </w:tc>
      </w:tr>
      <w:tr w:rsidR="006B3935" w:rsidTr="007F6CD9">
        <w:trPr>
          <w:trHeight w:val="350"/>
        </w:trPr>
        <w:tc>
          <w:tcPr>
            <w:tcW w:w="3544" w:type="dxa"/>
          </w:tcPr>
          <w:p w:rsidR="006B3935" w:rsidRDefault="006B3935" w:rsidP="007F6CD9">
            <w:pPr>
              <w:pStyle w:val="libPoem"/>
            </w:pPr>
            <w:r>
              <w:rPr>
                <w:rFonts w:hint="cs"/>
                <w:rtl/>
              </w:rPr>
              <w:t>ودعوتني وعلمتُ أنّك ناصحٌ</w:t>
            </w:r>
            <w:r w:rsidRPr="00725071">
              <w:rPr>
                <w:rStyle w:val="libPoemTiniChar0"/>
                <w:rtl/>
              </w:rPr>
              <w:br/>
              <w:t> </w:t>
            </w:r>
          </w:p>
        </w:tc>
        <w:tc>
          <w:tcPr>
            <w:tcW w:w="272" w:type="dxa"/>
          </w:tcPr>
          <w:p w:rsidR="006B3935" w:rsidRDefault="006B3935" w:rsidP="007F6CD9">
            <w:pPr>
              <w:pStyle w:val="libPoem"/>
              <w:rPr>
                <w:rtl/>
              </w:rPr>
            </w:pPr>
          </w:p>
        </w:tc>
        <w:tc>
          <w:tcPr>
            <w:tcW w:w="3494" w:type="dxa"/>
          </w:tcPr>
          <w:p w:rsidR="006B3935" w:rsidRDefault="006B3935" w:rsidP="007F6CD9">
            <w:pPr>
              <w:pStyle w:val="libPoem"/>
            </w:pPr>
            <w:r>
              <w:rPr>
                <w:rFonts w:hint="cs"/>
                <w:rtl/>
              </w:rPr>
              <w:t>فلقد صدقتَ وكنتَ قديماً أمينا</w:t>
            </w:r>
            <w:r w:rsidRPr="00725071">
              <w:rPr>
                <w:rStyle w:val="libPoemTiniChar0"/>
                <w:rtl/>
              </w:rPr>
              <w:br/>
              <w:t> </w:t>
            </w:r>
          </w:p>
        </w:tc>
      </w:tr>
    </w:tbl>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أي: سريع الأجابة.</w:t>
      </w:r>
    </w:p>
    <w:p w:rsidR="00651DB1" w:rsidRDefault="00651DB1" w:rsidP="00651DB1">
      <w:pPr>
        <w:pStyle w:val="libFootnote0"/>
        <w:rPr>
          <w:rtl/>
        </w:rPr>
      </w:pPr>
      <w:r>
        <w:rPr>
          <w:rFonts w:hint="cs"/>
          <w:rtl/>
        </w:rPr>
        <w:t>(2) سيرة ابن إسحاق 150.</w:t>
      </w:r>
    </w:p>
    <w:p w:rsidR="00651DB1" w:rsidRDefault="00651DB1" w:rsidP="00613442">
      <w:pPr>
        <w:pStyle w:val="libNormal"/>
        <w:rPr>
          <w:rtl/>
        </w:rPr>
      </w:pPr>
      <w:r>
        <w:rPr>
          <w:rFonts w:hint="cs"/>
          <w:rtl/>
        </w:rPr>
        <w:br w:type="page"/>
      </w:r>
    </w:p>
    <w:tbl>
      <w:tblPr>
        <w:tblStyle w:val="TableGrid"/>
        <w:bidiVisual/>
        <w:tblW w:w="4562" w:type="pct"/>
        <w:tblInd w:w="384" w:type="dxa"/>
        <w:tblLook w:val="04A0"/>
      </w:tblPr>
      <w:tblGrid>
        <w:gridCol w:w="3544"/>
        <w:gridCol w:w="272"/>
        <w:gridCol w:w="3494"/>
      </w:tblGrid>
      <w:tr w:rsidR="006B3935" w:rsidTr="006B3935">
        <w:trPr>
          <w:trHeight w:val="350"/>
        </w:trPr>
        <w:tc>
          <w:tcPr>
            <w:tcW w:w="3544" w:type="dxa"/>
          </w:tcPr>
          <w:p w:rsidR="006B3935" w:rsidRDefault="006B3935" w:rsidP="007F6CD9">
            <w:pPr>
              <w:pStyle w:val="libPoem"/>
            </w:pPr>
            <w:r>
              <w:rPr>
                <w:rFonts w:hint="cs"/>
                <w:rtl/>
              </w:rPr>
              <w:lastRenderedPageBreak/>
              <w:t>وعرضتَ دينا قد عرفتُ بأنّه</w:t>
            </w:r>
            <w:r w:rsidRPr="00725071">
              <w:rPr>
                <w:rStyle w:val="libPoemTiniChar0"/>
                <w:rtl/>
              </w:rPr>
              <w:br/>
              <w:t> </w:t>
            </w:r>
          </w:p>
        </w:tc>
        <w:tc>
          <w:tcPr>
            <w:tcW w:w="272" w:type="dxa"/>
          </w:tcPr>
          <w:p w:rsidR="006B3935" w:rsidRDefault="006B3935" w:rsidP="007F6CD9">
            <w:pPr>
              <w:pStyle w:val="libPoem"/>
              <w:rPr>
                <w:rtl/>
              </w:rPr>
            </w:pPr>
          </w:p>
        </w:tc>
        <w:tc>
          <w:tcPr>
            <w:tcW w:w="3494" w:type="dxa"/>
          </w:tcPr>
          <w:p w:rsidR="006B3935" w:rsidRDefault="006B3935" w:rsidP="007F6CD9">
            <w:pPr>
              <w:pStyle w:val="libPoem"/>
            </w:pPr>
            <w:r>
              <w:rPr>
                <w:rFonts w:hint="cs"/>
                <w:rtl/>
              </w:rPr>
              <w:t xml:space="preserve">من خير أديان البريّة دينا </w:t>
            </w:r>
            <w:r w:rsidRPr="002E3D48">
              <w:rPr>
                <w:rStyle w:val="libFootnotenumChar"/>
                <w:rFonts w:hint="cs"/>
                <w:rtl/>
              </w:rPr>
              <w:t>(1)</w:t>
            </w:r>
            <w:r w:rsidRPr="00725071">
              <w:rPr>
                <w:rStyle w:val="libPoemTiniChar0"/>
                <w:rtl/>
              </w:rPr>
              <w:br/>
              <w:t> </w:t>
            </w:r>
          </w:p>
        </w:tc>
      </w:tr>
    </w:tbl>
    <w:p w:rsidR="0085091D" w:rsidRDefault="0085091D" w:rsidP="0085091D">
      <w:pPr>
        <w:pStyle w:val="libNormal"/>
        <w:rPr>
          <w:rtl/>
        </w:rPr>
      </w:pPr>
      <w:r>
        <w:rPr>
          <w:rFonts w:hint="cs"/>
          <w:rtl/>
        </w:rPr>
        <w:t>وأشعار أبي طالب ومواقفه الجهاديّة وشرحها يطول، نأخذ بعض الشواهد التي تُبطل الدعاية الوضعيّة الأمويّة المعادية لهذا البيت الشريف ولأنّه يُعطي تفسيراً موضوعيّاً للوضع الذي مارسه الأمويّون بحقّ أسباب نزول آيات القرآن الكريم، وموقفهم من السنّة منعاً ووضعاً!! ومن شعره لما كتبت قريش كتابها في بني هاشم:</w:t>
      </w:r>
    </w:p>
    <w:tbl>
      <w:tblPr>
        <w:tblStyle w:val="TableGrid"/>
        <w:bidiVisual/>
        <w:tblW w:w="4562" w:type="pct"/>
        <w:tblInd w:w="384" w:type="dxa"/>
        <w:tblLook w:val="04A0"/>
      </w:tblPr>
      <w:tblGrid>
        <w:gridCol w:w="3544"/>
        <w:gridCol w:w="272"/>
        <w:gridCol w:w="3494"/>
      </w:tblGrid>
      <w:tr w:rsidR="006B3935" w:rsidTr="006B3935">
        <w:trPr>
          <w:trHeight w:val="350"/>
        </w:trPr>
        <w:tc>
          <w:tcPr>
            <w:tcW w:w="3544" w:type="dxa"/>
          </w:tcPr>
          <w:p w:rsidR="006B3935" w:rsidRDefault="006B3935" w:rsidP="007F6CD9">
            <w:pPr>
              <w:pStyle w:val="libPoem"/>
            </w:pPr>
            <w:r>
              <w:rPr>
                <w:rFonts w:hint="cs"/>
                <w:rtl/>
              </w:rPr>
              <w:t>ألا أبلغا عنّي على ذات نأيها</w:t>
            </w:r>
            <w:r w:rsidRPr="00725071">
              <w:rPr>
                <w:rStyle w:val="libPoemTiniChar0"/>
                <w:rtl/>
              </w:rPr>
              <w:br/>
              <w:t> </w:t>
            </w:r>
          </w:p>
        </w:tc>
        <w:tc>
          <w:tcPr>
            <w:tcW w:w="272" w:type="dxa"/>
          </w:tcPr>
          <w:p w:rsidR="006B3935" w:rsidRDefault="006B3935" w:rsidP="007F6CD9">
            <w:pPr>
              <w:pStyle w:val="libPoem"/>
              <w:rPr>
                <w:rtl/>
              </w:rPr>
            </w:pPr>
          </w:p>
        </w:tc>
        <w:tc>
          <w:tcPr>
            <w:tcW w:w="3494" w:type="dxa"/>
          </w:tcPr>
          <w:p w:rsidR="006B3935" w:rsidRDefault="006B3935" w:rsidP="007F6CD9">
            <w:pPr>
              <w:pStyle w:val="libPoem"/>
            </w:pPr>
            <w:r>
              <w:rPr>
                <w:rFonts w:hint="cs"/>
                <w:rtl/>
              </w:rPr>
              <w:t>لؤيّاً وخصّا من لؤيّ بني كعب</w:t>
            </w:r>
            <w:r w:rsidRPr="00725071">
              <w:rPr>
                <w:rStyle w:val="libPoemTiniChar0"/>
                <w:rtl/>
              </w:rPr>
              <w:br/>
              <w:t> </w:t>
            </w:r>
          </w:p>
        </w:tc>
      </w:tr>
      <w:tr w:rsidR="006B3935" w:rsidTr="006B3935">
        <w:trPr>
          <w:trHeight w:val="350"/>
        </w:trPr>
        <w:tc>
          <w:tcPr>
            <w:tcW w:w="3544" w:type="dxa"/>
          </w:tcPr>
          <w:p w:rsidR="006B3935" w:rsidRDefault="006B3935" w:rsidP="007F6CD9">
            <w:pPr>
              <w:pStyle w:val="libPoem"/>
            </w:pPr>
            <w:r>
              <w:rPr>
                <w:rFonts w:hint="cs"/>
                <w:rtl/>
              </w:rPr>
              <w:t>ألم تعلموا أنّا وجدنا محمّداً</w:t>
            </w:r>
            <w:r w:rsidRPr="00725071">
              <w:rPr>
                <w:rStyle w:val="libPoemTiniChar0"/>
                <w:rtl/>
              </w:rPr>
              <w:br/>
              <w:t> </w:t>
            </w:r>
          </w:p>
        </w:tc>
        <w:tc>
          <w:tcPr>
            <w:tcW w:w="272" w:type="dxa"/>
          </w:tcPr>
          <w:p w:rsidR="006B3935" w:rsidRDefault="006B3935" w:rsidP="007F6CD9">
            <w:pPr>
              <w:pStyle w:val="libPoem"/>
              <w:rPr>
                <w:rtl/>
              </w:rPr>
            </w:pPr>
          </w:p>
        </w:tc>
        <w:tc>
          <w:tcPr>
            <w:tcW w:w="3494" w:type="dxa"/>
          </w:tcPr>
          <w:p w:rsidR="006B3935" w:rsidRDefault="006B3935" w:rsidP="007F6CD9">
            <w:pPr>
              <w:pStyle w:val="libPoem"/>
            </w:pPr>
            <w:r>
              <w:rPr>
                <w:rFonts w:hint="cs"/>
                <w:rtl/>
              </w:rPr>
              <w:t>نبيّاً كموسى خُطّ في أوّل الكتب</w:t>
            </w:r>
            <w:r w:rsidRPr="00725071">
              <w:rPr>
                <w:rStyle w:val="libPoemTiniChar0"/>
                <w:rtl/>
              </w:rPr>
              <w:br/>
              <w:t> </w:t>
            </w:r>
          </w:p>
        </w:tc>
      </w:tr>
      <w:tr w:rsidR="006B3935" w:rsidTr="006B3935">
        <w:trPr>
          <w:trHeight w:val="350"/>
        </w:trPr>
        <w:tc>
          <w:tcPr>
            <w:tcW w:w="3544" w:type="dxa"/>
          </w:tcPr>
          <w:p w:rsidR="006B3935" w:rsidRDefault="006B3935" w:rsidP="007F6CD9">
            <w:pPr>
              <w:pStyle w:val="libPoem"/>
            </w:pPr>
            <w:r>
              <w:rPr>
                <w:rFonts w:hint="cs"/>
                <w:rtl/>
              </w:rPr>
              <w:t>أفيقوا أفيقوا قبل أن تُحفر الثرى</w:t>
            </w:r>
            <w:r w:rsidRPr="00725071">
              <w:rPr>
                <w:rStyle w:val="libPoemTiniChar0"/>
                <w:rtl/>
              </w:rPr>
              <w:br/>
              <w:t> </w:t>
            </w:r>
          </w:p>
        </w:tc>
        <w:tc>
          <w:tcPr>
            <w:tcW w:w="272" w:type="dxa"/>
          </w:tcPr>
          <w:p w:rsidR="006B3935" w:rsidRDefault="006B3935" w:rsidP="007F6CD9">
            <w:pPr>
              <w:pStyle w:val="libPoem"/>
              <w:rPr>
                <w:rtl/>
              </w:rPr>
            </w:pPr>
          </w:p>
        </w:tc>
        <w:tc>
          <w:tcPr>
            <w:tcW w:w="3494" w:type="dxa"/>
          </w:tcPr>
          <w:p w:rsidR="006B3935" w:rsidRDefault="006B3935" w:rsidP="007F6CD9">
            <w:pPr>
              <w:pStyle w:val="libPoem"/>
            </w:pPr>
            <w:r>
              <w:rPr>
                <w:rFonts w:hint="cs"/>
                <w:rtl/>
              </w:rPr>
              <w:t>ويُصبح مَن لم يجنِ ذنباً كذي الذنب!</w:t>
            </w:r>
            <w:r w:rsidRPr="00725071">
              <w:rPr>
                <w:rStyle w:val="libPoemTiniChar0"/>
                <w:rtl/>
              </w:rPr>
              <w:br/>
              <w:t> </w:t>
            </w:r>
          </w:p>
        </w:tc>
      </w:tr>
      <w:tr w:rsidR="006B3935" w:rsidTr="006B3935">
        <w:trPr>
          <w:trHeight w:val="350"/>
        </w:trPr>
        <w:tc>
          <w:tcPr>
            <w:tcW w:w="3544" w:type="dxa"/>
          </w:tcPr>
          <w:p w:rsidR="006B3935" w:rsidRDefault="006B3935" w:rsidP="007F6CD9">
            <w:pPr>
              <w:pStyle w:val="libPoem"/>
            </w:pPr>
            <w:r>
              <w:rPr>
                <w:rFonts w:hint="cs"/>
                <w:rtl/>
              </w:rPr>
              <w:t>ولسنا وربّ البيت نُسْلم أحمدا</w:t>
            </w:r>
            <w:r w:rsidRPr="00725071">
              <w:rPr>
                <w:rStyle w:val="libPoemTiniChar0"/>
                <w:rtl/>
              </w:rPr>
              <w:br/>
              <w:t> </w:t>
            </w:r>
          </w:p>
        </w:tc>
        <w:tc>
          <w:tcPr>
            <w:tcW w:w="272" w:type="dxa"/>
          </w:tcPr>
          <w:p w:rsidR="006B3935" w:rsidRDefault="006B3935" w:rsidP="007F6CD9">
            <w:pPr>
              <w:pStyle w:val="libPoem"/>
              <w:rPr>
                <w:rtl/>
              </w:rPr>
            </w:pPr>
          </w:p>
        </w:tc>
        <w:tc>
          <w:tcPr>
            <w:tcW w:w="3494" w:type="dxa"/>
          </w:tcPr>
          <w:p w:rsidR="006B3935" w:rsidRDefault="006B3935" w:rsidP="007F6CD9">
            <w:pPr>
              <w:pStyle w:val="libPoem"/>
            </w:pPr>
            <w:r>
              <w:rPr>
                <w:rFonts w:hint="cs"/>
                <w:rtl/>
              </w:rPr>
              <w:t>على الحال من عضّ الزمان ولا كرب</w:t>
            </w:r>
            <w:r w:rsidRPr="002E3D48">
              <w:rPr>
                <w:rStyle w:val="libFootnotenumChar"/>
                <w:rFonts w:hint="cs"/>
                <w:rtl/>
              </w:rPr>
              <w:t>(2)</w:t>
            </w:r>
            <w:r w:rsidRPr="00725071">
              <w:rPr>
                <w:rStyle w:val="libPoemTiniChar0"/>
                <w:rtl/>
              </w:rPr>
              <w:br/>
              <w:t> </w:t>
            </w:r>
          </w:p>
        </w:tc>
      </w:tr>
    </w:tbl>
    <w:p w:rsidR="006B3935" w:rsidRDefault="006B3935" w:rsidP="006B3935">
      <w:pPr>
        <w:pStyle w:val="libNormal"/>
        <w:rPr>
          <w:rtl/>
        </w:rPr>
      </w:pPr>
      <w:r>
        <w:rPr>
          <w:rFonts w:hint="cs"/>
          <w:rtl/>
        </w:rPr>
        <w:t xml:space="preserve">والشعر أطول من هذا، يحث على مناصرة النبيّ </w:t>
      </w:r>
      <w:r>
        <w:rPr>
          <w:rStyle w:val="libAlaemChar"/>
          <w:rFonts w:hint="cs"/>
          <w:rtl/>
        </w:rPr>
        <w:t>صلى‌الله‌عليه‌وآله</w:t>
      </w:r>
      <w:r>
        <w:rPr>
          <w:rFonts w:hint="cs"/>
          <w:rtl/>
        </w:rPr>
        <w:t xml:space="preserve"> وبني هاشم مقابل الذين فرضوا عليهم المقاطعة، ويقيم عليهم الحجّة بأنّ محمّداً </w:t>
      </w:r>
      <w:r>
        <w:rPr>
          <w:rStyle w:val="libAlaemChar"/>
          <w:rFonts w:hint="cs"/>
          <w:rtl/>
        </w:rPr>
        <w:t>صلى‌الله‌عليه‌وآله</w:t>
      </w:r>
      <w:r>
        <w:rPr>
          <w:rFonts w:hint="cs"/>
          <w:rtl/>
        </w:rPr>
        <w:t xml:space="preserve"> نبيّ مذكور في التوراة؛ ويحلف بربِّ البيت أنّهم لن يخذلوا النبيّ </w:t>
      </w:r>
      <w:r>
        <w:rPr>
          <w:rStyle w:val="libAlaemChar"/>
          <w:rFonts w:hint="cs"/>
          <w:rtl/>
        </w:rPr>
        <w:t>صلى‌الله‌عليه‌وآله</w:t>
      </w:r>
      <w:r>
        <w:rPr>
          <w:rFonts w:hint="cs"/>
          <w:rtl/>
        </w:rPr>
        <w:t xml:space="preserve"> على أيّ حالٍ من الأحوال.</w:t>
      </w:r>
    </w:p>
    <w:p w:rsidR="0085091D" w:rsidRDefault="006B3935" w:rsidP="006B3935">
      <w:pPr>
        <w:pStyle w:val="libNormal"/>
        <w:rPr>
          <w:rtl/>
        </w:rPr>
      </w:pPr>
      <w:r>
        <w:rPr>
          <w:rFonts w:hint="cs"/>
          <w:rtl/>
        </w:rPr>
        <w:t xml:space="preserve">ولو كان أبو طالب مشركاً - حاشا أن ننطق بها! - للجأ إلى اللاّت والعُزّى ... وغيرها ممّا كان أبوسفيان ومشايخ قريش عاكفين على عبادتها وتقديسها والنَّحرِ </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سيرة ابن إسحاق 155.</w:t>
      </w:r>
    </w:p>
    <w:p w:rsidR="00651DB1" w:rsidRDefault="00651DB1" w:rsidP="00651DB1">
      <w:pPr>
        <w:pStyle w:val="libFootnote0"/>
        <w:rPr>
          <w:rtl/>
        </w:rPr>
      </w:pPr>
      <w:r>
        <w:rPr>
          <w:rFonts w:hint="cs"/>
          <w:rtl/>
        </w:rPr>
        <w:t>(2) نفسه 157.</w:t>
      </w:r>
    </w:p>
    <w:p w:rsidR="00651DB1" w:rsidRDefault="00651DB1" w:rsidP="00613442">
      <w:pPr>
        <w:pStyle w:val="libNormal"/>
        <w:rPr>
          <w:rtl/>
        </w:rPr>
      </w:pPr>
      <w:r>
        <w:rPr>
          <w:rFonts w:hint="cs"/>
          <w:rtl/>
        </w:rPr>
        <w:br w:type="page"/>
      </w:r>
    </w:p>
    <w:p w:rsidR="0085091D" w:rsidRDefault="0085091D" w:rsidP="006B3935">
      <w:pPr>
        <w:pStyle w:val="libNormal0"/>
        <w:rPr>
          <w:rtl/>
        </w:rPr>
      </w:pPr>
      <w:r>
        <w:rPr>
          <w:rFonts w:hint="cs"/>
          <w:rtl/>
        </w:rPr>
        <w:lastRenderedPageBreak/>
        <w:t>لها، وطلب النّصر منها؟! إلاّ أنّ الموحّد كان يلجأ إلى الواحد الأحد:</w:t>
      </w:r>
    </w:p>
    <w:p w:rsidR="0085091D" w:rsidRDefault="00B876B3" w:rsidP="0085091D">
      <w:pPr>
        <w:pStyle w:val="libNormal"/>
        <w:rPr>
          <w:rtl/>
        </w:rPr>
      </w:pPr>
      <w:r>
        <w:rPr>
          <w:rFonts w:hint="cs"/>
          <w:rtl/>
        </w:rPr>
        <w:t>«</w:t>
      </w:r>
      <w:r w:rsidR="0085091D">
        <w:rPr>
          <w:rFonts w:hint="cs"/>
          <w:rtl/>
        </w:rPr>
        <w:t>يونس بن بُكير عن ابن إسحاق قال: لمّا سمعت قريش بذلك</w:t>
      </w:r>
      <w:r w:rsidR="00651DB1">
        <w:rPr>
          <w:rFonts w:hint="cs"/>
          <w:rtl/>
        </w:rPr>
        <w:t xml:space="preserve"> - </w:t>
      </w:r>
      <w:r w:rsidR="0085091D">
        <w:rPr>
          <w:rFonts w:hint="cs"/>
          <w:rtl/>
        </w:rPr>
        <w:t>أي بشعره وصلابته</w:t>
      </w:r>
      <w:r w:rsidR="00651DB1">
        <w:rPr>
          <w:rFonts w:hint="cs"/>
          <w:rtl/>
        </w:rPr>
        <w:t xml:space="preserve"> - </w:t>
      </w:r>
      <w:r w:rsidR="0085091D">
        <w:rPr>
          <w:rFonts w:hint="cs"/>
          <w:rtl/>
        </w:rPr>
        <w:t>ورأوا منه الجدّ وأيسوا منه، فأبدوا لبني عبد المطّلب الجفاء، فانطلق بهم أبو طالب فقاموا بين أستار الكعبة، فدعوا الله على ظُلمِ قومهم لهم، وفي قطيعة أرحامهم واجتماعهم على محاربتهم، وبتأوّلهم سفك دمائهم، فقال أبو طالب: اللّهمّ إنْ أبى قومُنا إلاّ النصر علينا، فعجّل نصرنا، وحل بينهم وبين قتل ابن أخي</w:t>
      </w:r>
      <w:r>
        <w:rPr>
          <w:rFonts w:hint="cs"/>
          <w:rtl/>
        </w:rPr>
        <w:t>»</w:t>
      </w:r>
      <w:r w:rsidR="0085091D">
        <w:rPr>
          <w:rFonts w:hint="cs"/>
          <w:rtl/>
        </w:rPr>
        <w:t xml:space="preserve"> </w:t>
      </w:r>
      <w:r w:rsidR="0085091D" w:rsidRPr="002E3D48">
        <w:rPr>
          <w:rStyle w:val="libFootnotenumChar"/>
          <w:rFonts w:hint="cs"/>
          <w:rtl/>
        </w:rPr>
        <w:t>(1)</w:t>
      </w:r>
      <w:r w:rsidR="0085091D">
        <w:rPr>
          <w:rFonts w:hint="cs"/>
          <w:rtl/>
        </w:rPr>
        <w:t>.</w:t>
      </w:r>
    </w:p>
    <w:p w:rsidR="0085091D" w:rsidRDefault="0085091D" w:rsidP="0085091D">
      <w:pPr>
        <w:pStyle w:val="libNormal"/>
        <w:rPr>
          <w:rtl/>
        </w:rPr>
      </w:pPr>
      <w:r>
        <w:rPr>
          <w:rFonts w:hint="cs"/>
          <w:rtl/>
        </w:rPr>
        <w:t xml:space="preserve">ثمّ أقبل أبو طالب إلى جمع قريش وهم ينظرون إليه وإلى أصحابه، فقال أبو طالب: ندعو بربّ هذا البيت على القاطع المنتهك للمحارم، والله لتنتهنّ عن الذي تريدون، أو لينزلنّ الله بكم في قطيعتنا بعض الذي تكرهون، فأجابوه: إنّكم يا بني عبد المطّلب لا صلح بيننا وبينكم ولا رحم إلاّ قتل هذا الصبيّ السفيه </w:t>
      </w:r>
      <w:r w:rsidRPr="002E3D48">
        <w:rPr>
          <w:rStyle w:val="libFootnotenumChar"/>
          <w:rFonts w:hint="cs"/>
          <w:rtl/>
        </w:rPr>
        <w:t>(2)</w:t>
      </w:r>
      <w:r>
        <w:rPr>
          <w:rFonts w:hint="cs"/>
          <w:rtl/>
        </w:rPr>
        <w:t>.</w:t>
      </w:r>
    </w:p>
    <w:p w:rsidR="006B3935" w:rsidRDefault="006B3935" w:rsidP="0085091D">
      <w:pPr>
        <w:pStyle w:val="libNormal"/>
        <w:rPr>
          <w:rtl/>
        </w:rPr>
      </w:pPr>
      <w:r>
        <w:rPr>
          <w:rFonts w:hint="cs"/>
          <w:rtl/>
        </w:rPr>
        <w:t xml:space="preserve">هذا النضال الشديد مع تعريضه نفسه وبنيه وعشيرته لكلّ المخاطر هو مجرّد عاطفة؟! ولمّا رأى من القوم إصراراً انتهى بالمقاطعة عاطفة كذلك؟! وتبقى مسألة الإيمان بالله تعالى، فلم يسجّل التاريخ أنّ لأبي طالب صنماً تمسّك به، إنّما وجدنا يُقسم بالله وحده ويتوعّد المشركين بصلابة أنّ ربّه الله سيعاقبهم وقد فعل؛ إذ قُطعت رؤوس العُتاة من آل اُميّة وغيرهم وأكثرهم حصدهم سيف ذي الفَقار بيد الفتى عليّ </w:t>
      </w:r>
      <w:r w:rsidRPr="000F3656">
        <w:rPr>
          <w:rStyle w:val="libAlaemChar"/>
          <w:rFonts w:hint="cs"/>
          <w:rtl/>
        </w:rPr>
        <w:t>عليه‌السلام</w:t>
      </w:r>
      <w:r>
        <w:rPr>
          <w:rFonts w:hint="cs"/>
          <w:rtl/>
        </w:rPr>
        <w:t>؛ فلا غرو أن يضعوا الأحاديث التي تنال منه ومن أبيه،</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سيرة ابن إسحاق 158.</w:t>
      </w:r>
    </w:p>
    <w:p w:rsidR="00651DB1" w:rsidRDefault="00651DB1" w:rsidP="00651DB1">
      <w:pPr>
        <w:pStyle w:val="libFootnote0"/>
        <w:rPr>
          <w:rtl/>
        </w:rPr>
      </w:pPr>
      <w:r>
        <w:rPr>
          <w:rFonts w:hint="cs"/>
          <w:rtl/>
        </w:rPr>
        <w:t>(2) نفسه 158 - 159.</w:t>
      </w:r>
    </w:p>
    <w:p w:rsidR="00651DB1" w:rsidRDefault="00651DB1" w:rsidP="00613442">
      <w:pPr>
        <w:pStyle w:val="libNormal"/>
        <w:rPr>
          <w:rtl/>
        </w:rPr>
      </w:pPr>
      <w:r>
        <w:rPr>
          <w:rFonts w:hint="cs"/>
          <w:rtl/>
        </w:rPr>
        <w:br w:type="page"/>
      </w:r>
    </w:p>
    <w:p w:rsidR="0085091D" w:rsidRDefault="0085091D" w:rsidP="006B3935">
      <w:pPr>
        <w:pStyle w:val="libNormal0"/>
        <w:rPr>
          <w:rtl/>
        </w:rPr>
      </w:pPr>
      <w:r>
        <w:rPr>
          <w:rFonts w:hint="cs"/>
          <w:rtl/>
        </w:rPr>
        <w:lastRenderedPageBreak/>
        <w:t>مع التشدّد في منع رواية الحديث إلاّ مشروطاً: ما كان على عهد عمر.</w:t>
      </w:r>
    </w:p>
    <w:p w:rsidR="0085091D" w:rsidRPr="006E4E4B" w:rsidRDefault="0085091D" w:rsidP="00310A16">
      <w:pPr>
        <w:pStyle w:val="Heading2"/>
        <w:rPr>
          <w:rtl/>
        </w:rPr>
      </w:pPr>
      <w:bookmarkStart w:id="86" w:name="_Toc409257458"/>
      <w:r>
        <w:rPr>
          <w:rFonts w:hint="cs"/>
          <w:rtl/>
        </w:rPr>
        <w:t>المقاطعة ودخول الشِعب</w:t>
      </w:r>
      <w:bookmarkEnd w:id="86"/>
    </w:p>
    <w:p w:rsidR="0085091D" w:rsidRDefault="0085091D" w:rsidP="0085091D">
      <w:pPr>
        <w:pStyle w:val="libNormal"/>
        <w:rPr>
          <w:rtl/>
        </w:rPr>
      </w:pPr>
      <w:r>
        <w:rPr>
          <w:rFonts w:hint="cs"/>
          <w:rtl/>
        </w:rPr>
        <w:t xml:space="preserve">قال ابن إسحاق: ثمّ عمد أبو طالب فأدخل الشِعْبَ ابن أخيه وبني أبيه ومن اتّبعهم من بين مؤمن، دخل لنصرة الله، ونصرة رسول الله </w:t>
      </w:r>
      <w:r w:rsidR="00A24773">
        <w:rPr>
          <w:rStyle w:val="libAlaemChar"/>
          <w:rFonts w:hint="cs"/>
          <w:rtl/>
        </w:rPr>
        <w:t>صلى‌الله‌عليه‌وآله</w:t>
      </w:r>
      <w:r>
        <w:rPr>
          <w:rFonts w:hint="cs"/>
          <w:rtl/>
        </w:rPr>
        <w:t xml:space="preserve"> ومن بين مشرك يحمي، فدخلوا شعبهم، وهو شعب في ناحية من مكّة ...؛ وكان أبو طالب يخاف أن يغتالوا رسول الله </w:t>
      </w:r>
      <w:r w:rsidR="00A24773">
        <w:rPr>
          <w:rStyle w:val="libAlaemChar"/>
          <w:rFonts w:hint="cs"/>
          <w:rtl/>
        </w:rPr>
        <w:t>صلى‌الله‌عليه‌وآله</w:t>
      </w:r>
      <w:r>
        <w:rPr>
          <w:rFonts w:hint="cs"/>
          <w:rtl/>
        </w:rPr>
        <w:t xml:space="preserve"> ليلاً أو سرّاً، فكان رسول الله </w:t>
      </w:r>
      <w:r w:rsidR="00A24773">
        <w:rPr>
          <w:rStyle w:val="libAlaemChar"/>
          <w:rFonts w:hint="cs"/>
          <w:rtl/>
        </w:rPr>
        <w:t>صلى‌الله‌عليه‌وآله</w:t>
      </w:r>
      <w:r>
        <w:rPr>
          <w:rFonts w:hint="cs"/>
          <w:rtl/>
        </w:rPr>
        <w:t xml:space="preserve"> إذا أخذ مضجعه أو رقد بعثه أبو طالب عن فراشه وجعله بينه وبين بنيه خشيةَ أن يقتلوه ... </w:t>
      </w:r>
      <w:r w:rsidRPr="002E3D48">
        <w:rPr>
          <w:rStyle w:val="libFootnotenumChar"/>
          <w:rFonts w:hint="cs"/>
          <w:rtl/>
        </w:rPr>
        <w:t>(1)</w:t>
      </w:r>
      <w:r>
        <w:rPr>
          <w:rFonts w:hint="cs"/>
          <w:rtl/>
        </w:rPr>
        <w:t>.</w:t>
      </w:r>
    </w:p>
    <w:p w:rsidR="006B3935" w:rsidRDefault="006B3935" w:rsidP="006B3935">
      <w:pPr>
        <w:pStyle w:val="libNormal"/>
        <w:rPr>
          <w:rtl/>
        </w:rPr>
      </w:pPr>
      <w:r>
        <w:rPr>
          <w:rFonts w:hint="cs"/>
          <w:rtl/>
        </w:rPr>
        <w:t xml:space="preserve">وهذا الذي أشرنا إليه سابقاً، وهنا تجد أبا طالب يعرّض نفسه وبنيه لخطر القتل فداءً لرسول الله </w:t>
      </w:r>
      <w:r>
        <w:rPr>
          <w:rStyle w:val="libAlaemChar"/>
          <w:rFonts w:hint="cs"/>
          <w:rtl/>
        </w:rPr>
        <w:t>صلى‌الله‌عليه‌وآله</w:t>
      </w:r>
      <w:r>
        <w:rPr>
          <w:rFonts w:hint="cs"/>
          <w:rtl/>
        </w:rPr>
        <w:t xml:space="preserve">؛ فهل فعله هذا إلاّ عن إيمان راسخ بنبوّة محمّد المصطفى </w:t>
      </w:r>
      <w:r>
        <w:rPr>
          <w:rStyle w:val="libAlaemChar"/>
          <w:rFonts w:hint="cs"/>
          <w:rtl/>
        </w:rPr>
        <w:t>صلى‌الله‌عليه‌وآله</w:t>
      </w:r>
      <w:r>
        <w:rPr>
          <w:rFonts w:hint="cs"/>
          <w:rtl/>
        </w:rPr>
        <w:t xml:space="preserve">؟! ولذا لا نعجب أن يكون جوابه لأمير المؤمنين عليّ </w:t>
      </w:r>
      <w:r w:rsidRPr="000F3656">
        <w:rPr>
          <w:rStyle w:val="libAlaemChar"/>
          <w:rFonts w:hint="cs"/>
          <w:rtl/>
        </w:rPr>
        <w:t>عليه‌السلام</w:t>
      </w:r>
      <w:r>
        <w:rPr>
          <w:rFonts w:hint="cs"/>
          <w:rtl/>
        </w:rPr>
        <w:t xml:space="preserve"> كما مرّ بنا حين مبيته على فراش النبيّ </w:t>
      </w:r>
      <w:r>
        <w:rPr>
          <w:rStyle w:val="libAlaemChar"/>
          <w:rFonts w:hint="cs"/>
          <w:rtl/>
        </w:rPr>
        <w:t>صلى‌الله‌عليه‌وآله</w:t>
      </w:r>
      <w:r>
        <w:rPr>
          <w:rFonts w:hint="cs"/>
          <w:rtl/>
        </w:rPr>
        <w:t xml:space="preserve"> ليلة هجرته المباركة. ولأبي طالب </w:t>
      </w:r>
      <w:r w:rsidRPr="00816EE1">
        <w:rPr>
          <w:rStyle w:val="libAlaemChar"/>
          <w:rFonts w:hint="cs"/>
          <w:rtl/>
        </w:rPr>
        <w:t>رضي‌الله‌عنه</w:t>
      </w:r>
      <w:r>
        <w:rPr>
          <w:rFonts w:hint="cs"/>
          <w:rtl/>
        </w:rPr>
        <w:t xml:space="preserve"> شعر فيما جرى في الشعب:</w:t>
      </w:r>
    </w:p>
    <w:tbl>
      <w:tblPr>
        <w:tblStyle w:val="TableGrid"/>
        <w:bidiVisual/>
        <w:tblW w:w="4562" w:type="pct"/>
        <w:tblInd w:w="384" w:type="dxa"/>
        <w:tblLook w:val="04A0"/>
      </w:tblPr>
      <w:tblGrid>
        <w:gridCol w:w="3544"/>
        <w:gridCol w:w="272"/>
        <w:gridCol w:w="3494"/>
      </w:tblGrid>
      <w:tr w:rsidR="003237A2" w:rsidTr="003237A2">
        <w:trPr>
          <w:trHeight w:val="350"/>
        </w:trPr>
        <w:tc>
          <w:tcPr>
            <w:tcW w:w="3544" w:type="dxa"/>
          </w:tcPr>
          <w:p w:rsidR="003237A2" w:rsidRDefault="003237A2" w:rsidP="007F6CD9">
            <w:pPr>
              <w:pStyle w:val="libPoem"/>
            </w:pPr>
            <w:r>
              <w:rPr>
                <w:rFonts w:hint="cs"/>
                <w:rtl/>
              </w:rPr>
              <w:t>ألا من لهَمٍ آخر الليل مُعتم</w:t>
            </w:r>
            <w:r w:rsidRPr="00725071">
              <w:rPr>
                <w:rStyle w:val="libPoemTiniChar0"/>
                <w:rtl/>
              </w:rPr>
              <w:br/>
              <w:t> </w:t>
            </w:r>
          </w:p>
        </w:tc>
        <w:tc>
          <w:tcPr>
            <w:tcW w:w="272" w:type="dxa"/>
          </w:tcPr>
          <w:p w:rsidR="003237A2" w:rsidRDefault="003237A2" w:rsidP="007F6CD9">
            <w:pPr>
              <w:pStyle w:val="libPoem"/>
              <w:rPr>
                <w:rtl/>
              </w:rPr>
            </w:pPr>
          </w:p>
        </w:tc>
        <w:tc>
          <w:tcPr>
            <w:tcW w:w="3494" w:type="dxa"/>
          </w:tcPr>
          <w:p w:rsidR="003237A2" w:rsidRDefault="003237A2" w:rsidP="007F6CD9">
            <w:pPr>
              <w:pStyle w:val="libPoem"/>
            </w:pPr>
            <w:r>
              <w:rPr>
                <w:rFonts w:hint="cs"/>
                <w:rtl/>
              </w:rPr>
              <w:t>طواني وأخرى النجم لم يتقحّم</w:t>
            </w:r>
            <w:r w:rsidRPr="00725071">
              <w:rPr>
                <w:rStyle w:val="libPoemTiniChar0"/>
                <w:rtl/>
              </w:rPr>
              <w:br/>
              <w:t> </w:t>
            </w:r>
          </w:p>
        </w:tc>
      </w:tr>
      <w:tr w:rsidR="003237A2" w:rsidTr="003237A2">
        <w:trPr>
          <w:trHeight w:val="350"/>
        </w:trPr>
        <w:tc>
          <w:tcPr>
            <w:tcW w:w="3544" w:type="dxa"/>
          </w:tcPr>
          <w:p w:rsidR="003237A2" w:rsidRDefault="003237A2" w:rsidP="007F6CD9">
            <w:pPr>
              <w:pStyle w:val="libPoem"/>
            </w:pPr>
            <w:r>
              <w:rPr>
                <w:rFonts w:hint="cs"/>
                <w:rtl/>
              </w:rPr>
              <w:t>طواني وقد نامت عيون كثيرة</w:t>
            </w:r>
            <w:r w:rsidRPr="00725071">
              <w:rPr>
                <w:rStyle w:val="libPoemTiniChar0"/>
                <w:rtl/>
              </w:rPr>
              <w:br/>
              <w:t> </w:t>
            </w:r>
          </w:p>
        </w:tc>
        <w:tc>
          <w:tcPr>
            <w:tcW w:w="272" w:type="dxa"/>
          </w:tcPr>
          <w:p w:rsidR="003237A2" w:rsidRDefault="003237A2" w:rsidP="007F6CD9">
            <w:pPr>
              <w:pStyle w:val="libPoem"/>
              <w:rPr>
                <w:rtl/>
              </w:rPr>
            </w:pPr>
          </w:p>
        </w:tc>
        <w:tc>
          <w:tcPr>
            <w:tcW w:w="3494" w:type="dxa"/>
          </w:tcPr>
          <w:p w:rsidR="003237A2" w:rsidRDefault="003237A2" w:rsidP="007F6CD9">
            <w:pPr>
              <w:pStyle w:val="libPoem"/>
            </w:pPr>
            <w:r>
              <w:rPr>
                <w:rFonts w:hint="cs"/>
                <w:rtl/>
              </w:rPr>
              <w:t>وسائر أخرى ساهر لم يُنوم</w:t>
            </w:r>
            <w:r w:rsidRPr="00725071">
              <w:rPr>
                <w:rStyle w:val="libPoemTiniChar0"/>
                <w:rtl/>
              </w:rPr>
              <w:br/>
              <w:t> </w:t>
            </w:r>
          </w:p>
        </w:tc>
      </w:tr>
      <w:tr w:rsidR="003237A2" w:rsidTr="003237A2">
        <w:trPr>
          <w:trHeight w:val="350"/>
        </w:trPr>
        <w:tc>
          <w:tcPr>
            <w:tcW w:w="3544" w:type="dxa"/>
          </w:tcPr>
          <w:p w:rsidR="003237A2" w:rsidRDefault="003237A2" w:rsidP="007F6CD9">
            <w:pPr>
              <w:pStyle w:val="libPoem"/>
            </w:pPr>
            <w:r>
              <w:rPr>
                <w:rFonts w:hint="cs"/>
                <w:rtl/>
              </w:rPr>
              <w:t>لأحلام أقوام أرادوا محمّداً</w:t>
            </w:r>
            <w:r w:rsidRPr="00725071">
              <w:rPr>
                <w:rStyle w:val="libPoemTiniChar0"/>
                <w:rtl/>
              </w:rPr>
              <w:br/>
              <w:t> </w:t>
            </w:r>
          </w:p>
        </w:tc>
        <w:tc>
          <w:tcPr>
            <w:tcW w:w="272" w:type="dxa"/>
          </w:tcPr>
          <w:p w:rsidR="003237A2" w:rsidRDefault="003237A2" w:rsidP="007F6CD9">
            <w:pPr>
              <w:pStyle w:val="libPoem"/>
              <w:rPr>
                <w:rtl/>
              </w:rPr>
            </w:pPr>
          </w:p>
        </w:tc>
        <w:tc>
          <w:tcPr>
            <w:tcW w:w="3494" w:type="dxa"/>
          </w:tcPr>
          <w:p w:rsidR="003237A2" w:rsidRDefault="003237A2" w:rsidP="007F6CD9">
            <w:pPr>
              <w:pStyle w:val="libPoem"/>
            </w:pPr>
            <w:r>
              <w:rPr>
                <w:rFonts w:hint="cs"/>
                <w:rtl/>
              </w:rPr>
              <w:t>بسوءٍ ومَن لا يتّقي الظلم يُظلم</w:t>
            </w:r>
            <w:r w:rsidRPr="00725071">
              <w:rPr>
                <w:rStyle w:val="libPoemTiniChar0"/>
                <w:rtl/>
              </w:rPr>
              <w:br/>
              <w:t> </w:t>
            </w:r>
          </w:p>
        </w:tc>
      </w:tr>
      <w:tr w:rsidR="003237A2" w:rsidTr="003237A2">
        <w:trPr>
          <w:trHeight w:val="350"/>
        </w:trPr>
        <w:tc>
          <w:tcPr>
            <w:tcW w:w="3544" w:type="dxa"/>
          </w:tcPr>
          <w:p w:rsidR="003237A2" w:rsidRDefault="003237A2" w:rsidP="007F6CD9">
            <w:pPr>
              <w:pStyle w:val="libPoem"/>
            </w:pPr>
            <w:r>
              <w:rPr>
                <w:rFonts w:hint="cs"/>
                <w:rtl/>
              </w:rPr>
              <w:t>سَعَوا سَفَهاً واقتادهم سوء رأ</w:t>
            </w:r>
            <w:r w:rsidRPr="00725071">
              <w:rPr>
                <w:rStyle w:val="libPoemTiniChar0"/>
                <w:rtl/>
              </w:rPr>
              <w:br/>
              <w:t> </w:t>
            </w:r>
          </w:p>
        </w:tc>
        <w:tc>
          <w:tcPr>
            <w:tcW w:w="272" w:type="dxa"/>
          </w:tcPr>
          <w:p w:rsidR="003237A2" w:rsidRDefault="003237A2" w:rsidP="007F6CD9">
            <w:pPr>
              <w:pStyle w:val="libPoem"/>
              <w:rPr>
                <w:rtl/>
              </w:rPr>
            </w:pPr>
          </w:p>
        </w:tc>
        <w:tc>
          <w:tcPr>
            <w:tcW w:w="3494" w:type="dxa"/>
          </w:tcPr>
          <w:p w:rsidR="003237A2" w:rsidRDefault="003237A2" w:rsidP="007F6CD9">
            <w:pPr>
              <w:pStyle w:val="libPoem"/>
            </w:pPr>
            <w:r>
              <w:rPr>
                <w:rFonts w:hint="cs"/>
                <w:rtl/>
              </w:rPr>
              <w:t>يهم على قائل من رأيهم غير محكم</w:t>
            </w:r>
            <w:r w:rsidRPr="00725071">
              <w:rPr>
                <w:rStyle w:val="libPoemTiniChar0"/>
                <w:rtl/>
              </w:rPr>
              <w:br/>
              <w:t> </w:t>
            </w:r>
          </w:p>
        </w:tc>
      </w:tr>
      <w:tr w:rsidR="003237A2" w:rsidTr="003237A2">
        <w:trPr>
          <w:trHeight w:val="350"/>
        </w:trPr>
        <w:tc>
          <w:tcPr>
            <w:tcW w:w="3544" w:type="dxa"/>
          </w:tcPr>
          <w:p w:rsidR="003237A2" w:rsidRDefault="003237A2" w:rsidP="007F6CD9">
            <w:pPr>
              <w:pStyle w:val="libPoem"/>
            </w:pPr>
            <w:r>
              <w:rPr>
                <w:rFonts w:hint="cs"/>
                <w:rtl/>
              </w:rPr>
              <w:t>رجوا أمور لم ينالوا نظامها</w:t>
            </w:r>
            <w:r w:rsidRPr="00725071">
              <w:rPr>
                <w:rStyle w:val="libPoemTiniChar0"/>
                <w:rtl/>
              </w:rPr>
              <w:br/>
              <w:t> </w:t>
            </w:r>
          </w:p>
        </w:tc>
        <w:tc>
          <w:tcPr>
            <w:tcW w:w="272" w:type="dxa"/>
          </w:tcPr>
          <w:p w:rsidR="003237A2" w:rsidRDefault="003237A2" w:rsidP="007F6CD9">
            <w:pPr>
              <w:pStyle w:val="libPoem"/>
              <w:rPr>
                <w:rtl/>
              </w:rPr>
            </w:pPr>
          </w:p>
        </w:tc>
        <w:tc>
          <w:tcPr>
            <w:tcW w:w="3494" w:type="dxa"/>
          </w:tcPr>
          <w:p w:rsidR="003237A2" w:rsidRDefault="003237A2" w:rsidP="007F6CD9">
            <w:pPr>
              <w:pStyle w:val="libPoem"/>
            </w:pPr>
            <w:r>
              <w:rPr>
                <w:rFonts w:hint="cs"/>
                <w:rtl/>
              </w:rPr>
              <w:t>وإن حشدوا في كلّ نفر وموسم</w:t>
            </w:r>
            <w:r w:rsidRPr="00725071">
              <w:rPr>
                <w:rStyle w:val="libPoemTiniChar0"/>
                <w:rtl/>
              </w:rPr>
              <w:br/>
              <w:t> </w:t>
            </w:r>
          </w:p>
        </w:tc>
      </w:tr>
    </w:tbl>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سيرة ابن إسحاق 159 - 160.</w:t>
      </w:r>
    </w:p>
    <w:p w:rsidR="00651DB1" w:rsidRDefault="00651DB1" w:rsidP="00613442">
      <w:pPr>
        <w:pStyle w:val="libNormal"/>
        <w:rPr>
          <w:rtl/>
        </w:rPr>
      </w:pPr>
      <w:r>
        <w:rPr>
          <w:rFonts w:hint="cs"/>
          <w:rtl/>
        </w:rPr>
        <w:br w:type="page"/>
      </w:r>
    </w:p>
    <w:tbl>
      <w:tblPr>
        <w:tblStyle w:val="TableGrid"/>
        <w:bidiVisual/>
        <w:tblW w:w="4562" w:type="pct"/>
        <w:tblInd w:w="384" w:type="dxa"/>
        <w:tblLook w:val="04A0"/>
      </w:tblPr>
      <w:tblGrid>
        <w:gridCol w:w="3544"/>
        <w:gridCol w:w="272"/>
        <w:gridCol w:w="3494"/>
      </w:tblGrid>
      <w:tr w:rsidR="003237A2" w:rsidTr="003237A2">
        <w:trPr>
          <w:trHeight w:val="350"/>
        </w:trPr>
        <w:tc>
          <w:tcPr>
            <w:tcW w:w="3544" w:type="dxa"/>
          </w:tcPr>
          <w:p w:rsidR="003237A2" w:rsidRDefault="007F6CD9" w:rsidP="007F6CD9">
            <w:pPr>
              <w:pStyle w:val="libPoem"/>
            </w:pPr>
            <w:r>
              <w:rPr>
                <w:rFonts w:hint="cs"/>
                <w:rtl/>
              </w:rPr>
              <w:lastRenderedPageBreak/>
              <w:t>يرجون أن نسخا بقتلِ محمّد</w:t>
            </w:r>
            <w:r w:rsidR="003237A2" w:rsidRPr="00725071">
              <w:rPr>
                <w:rStyle w:val="libPoemTiniChar0"/>
                <w:rtl/>
              </w:rPr>
              <w:br/>
              <w:t> </w:t>
            </w:r>
          </w:p>
        </w:tc>
        <w:tc>
          <w:tcPr>
            <w:tcW w:w="272" w:type="dxa"/>
          </w:tcPr>
          <w:p w:rsidR="003237A2" w:rsidRDefault="003237A2" w:rsidP="007F6CD9">
            <w:pPr>
              <w:pStyle w:val="libPoem"/>
              <w:rPr>
                <w:rtl/>
              </w:rPr>
            </w:pPr>
          </w:p>
        </w:tc>
        <w:tc>
          <w:tcPr>
            <w:tcW w:w="3494" w:type="dxa"/>
          </w:tcPr>
          <w:p w:rsidR="003237A2" w:rsidRDefault="007F6CD9" w:rsidP="007F6CD9">
            <w:pPr>
              <w:pStyle w:val="libPoem"/>
            </w:pPr>
            <w:r>
              <w:rPr>
                <w:rFonts w:hint="cs"/>
                <w:rtl/>
              </w:rPr>
              <w:t>ولم تختضِب سُمْرُ العوالي من الدم</w:t>
            </w:r>
            <w:r w:rsidR="003237A2" w:rsidRPr="00725071">
              <w:rPr>
                <w:rStyle w:val="libPoemTiniChar0"/>
                <w:rtl/>
              </w:rPr>
              <w:br/>
              <w:t> </w:t>
            </w:r>
          </w:p>
        </w:tc>
      </w:tr>
      <w:tr w:rsidR="003237A2" w:rsidTr="003237A2">
        <w:trPr>
          <w:trHeight w:val="350"/>
        </w:trPr>
        <w:tc>
          <w:tcPr>
            <w:tcW w:w="3544" w:type="dxa"/>
          </w:tcPr>
          <w:p w:rsidR="003237A2" w:rsidRDefault="007F6CD9" w:rsidP="007F6CD9">
            <w:pPr>
              <w:pStyle w:val="libPoem"/>
            </w:pPr>
            <w:r>
              <w:rPr>
                <w:rFonts w:hint="cs"/>
                <w:rtl/>
              </w:rPr>
              <w:t>يرجون منّا خطّة دون نَيْلِها</w:t>
            </w:r>
            <w:r w:rsidR="003237A2" w:rsidRPr="00725071">
              <w:rPr>
                <w:rStyle w:val="libPoemTiniChar0"/>
                <w:rtl/>
              </w:rPr>
              <w:br/>
              <w:t> </w:t>
            </w:r>
          </w:p>
        </w:tc>
        <w:tc>
          <w:tcPr>
            <w:tcW w:w="272" w:type="dxa"/>
          </w:tcPr>
          <w:p w:rsidR="003237A2" w:rsidRDefault="003237A2" w:rsidP="007F6CD9">
            <w:pPr>
              <w:pStyle w:val="libPoem"/>
              <w:rPr>
                <w:rtl/>
              </w:rPr>
            </w:pPr>
          </w:p>
        </w:tc>
        <w:tc>
          <w:tcPr>
            <w:tcW w:w="3494" w:type="dxa"/>
          </w:tcPr>
          <w:p w:rsidR="003237A2" w:rsidRDefault="007F6CD9" w:rsidP="007F6CD9">
            <w:pPr>
              <w:pStyle w:val="libPoem"/>
            </w:pPr>
            <w:r>
              <w:rPr>
                <w:rFonts w:hint="cs"/>
                <w:rtl/>
              </w:rPr>
              <w:t>ضَرابٌ وطعن بالوشيج المقوم</w:t>
            </w:r>
            <w:r w:rsidR="003237A2" w:rsidRPr="00725071">
              <w:rPr>
                <w:rStyle w:val="libPoemTiniChar0"/>
                <w:rtl/>
              </w:rPr>
              <w:br/>
              <w:t> </w:t>
            </w:r>
          </w:p>
        </w:tc>
      </w:tr>
      <w:tr w:rsidR="003237A2" w:rsidTr="003237A2">
        <w:trPr>
          <w:trHeight w:val="350"/>
        </w:trPr>
        <w:tc>
          <w:tcPr>
            <w:tcW w:w="3544" w:type="dxa"/>
          </w:tcPr>
          <w:p w:rsidR="003237A2" w:rsidRDefault="007F6CD9" w:rsidP="007F6CD9">
            <w:pPr>
              <w:pStyle w:val="libPoem"/>
            </w:pPr>
            <w:r>
              <w:rPr>
                <w:rFonts w:hint="cs"/>
                <w:rtl/>
              </w:rPr>
              <w:t>كذبتم وبيت الله لا تقتلونه</w:t>
            </w:r>
            <w:r w:rsidR="003237A2" w:rsidRPr="00725071">
              <w:rPr>
                <w:rStyle w:val="libPoemTiniChar0"/>
                <w:rtl/>
              </w:rPr>
              <w:br/>
              <w:t> </w:t>
            </w:r>
          </w:p>
        </w:tc>
        <w:tc>
          <w:tcPr>
            <w:tcW w:w="272" w:type="dxa"/>
          </w:tcPr>
          <w:p w:rsidR="003237A2" w:rsidRDefault="003237A2" w:rsidP="007F6CD9">
            <w:pPr>
              <w:pStyle w:val="libPoem"/>
              <w:rPr>
                <w:rtl/>
              </w:rPr>
            </w:pPr>
          </w:p>
        </w:tc>
        <w:tc>
          <w:tcPr>
            <w:tcW w:w="3494" w:type="dxa"/>
          </w:tcPr>
          <w:p w:rsidR="003237A2" w:rsidRDefault="007F6CD9" w:rsidP="007F6CD9">
            <w:pPr>
              <w:pStyle w:val="libPoem"/>
            </w:pPr>
            <w:r>
              <w:rPr>
                <w:rFonts w:hint="cs"/>
                <w:rtl/>
              </w:rPr>
              <w:t>جماجم تلقى بالحطيم وزمزم</w:t>
            </w:r>
            <w:r w:rsidR="003237A2" w:rsidRPr="00725071">
              <w:rPr>
                <w:rStyle w:val="libPoemTiniChar0"/>
                <w:rtl/>
              </w:rPr>
              <w:br/>
              <w:t> </w:t>
            </w:r>
          </w:p>
        </w:tc>
      </w:tr>
      <w:tr w:rsidR="003237A2" w:rsidTr="003237A2">
        <w:trPr>
          <w:trHeight w:val="350"/>
        </w:trPr>
        <w:tc>
          <w:tcPr>
            <w:tcW w:w="3544" w:type="dxa"/>
          </w:tcPr>
          <w:p w:rsidR="003237A2" w:rsidRDefault="007F6CD9" w:rsidP="007F6CD9">
            <w:pPr>
              <w:pStyle w:val="libPoem"/>
            </w:pPr>
            <w:r>
              <w:rPr>
                <w:rFonts w:hint="cs"/>
                <w:rtl/>
              </w:rPr>
              <w:t>وتقطع أرحام وتنسى حليلة</w:t>
            </w:r>
            <w:r w:rsidR="003237A2" w:rsidRPr="00725071">
              <w:rPr>
                <w:rStyle w:val="libPoemTiniChar0"/>
                <w:rtl/>
              </w:rPr>
              <w:br/>
              <w:t> </w:t>
            </w:r>
          </w:p>
        </w:tc>
        <w:tc>
          <w:tcPr>
            <w:tcW w:w="272" w:type="dxa"/>
          </w:tcPr>
          <w:p w:rsidR="003237A2" w:rsidRDefault="003237A2" w:rsidP="007F6CD9">
            <w:pPr>
              <w:pStyle w:val="libPoem"/>
              <w:rPr>
                <w:rtl/>
              </w:rPr>
            </w:pPr>
          </w:p>
        </w:tc>
        <w:tc>
          <w:tcPr>
            <w:tcW w:w="3494" w:type="dxa"/>
          </w:tcPr>
          <w:p w:rsidR="003237A2" w:rsidRDefault="007F6CD9" w:rsidP="007F6CD9">
            <w:pPr>
              <w:pStyle w:val="libPoem"/>
            </w:pPr>
            <w:r>
              <w:rPr>
                <w:rFonts w:hint="cs"/>
                <w:rtl/>
              </w:rPr>
              <w:t xml:space="preserve">حليلها ونغساً محرماً بعد محرم </w:t>
            </w:r>
            <w:r w:rsidRPr="002E3D48">
              <w:rPr>
                <w:rStyle w:val="libFootnotenumChar"/>
                <w:rFonts w:hint="cs"/>
                <w:rtl/>
              </w:rPr>
              <w:t>(1)</w:t>
            </w:r>
            <w:r w:rsidR="003237A2" w:rsidRPr="00725071">
              <w:rPr>
                <w:rStyle w:val="libPoemTiniChar0"/>
                <w:rtl/>
              </w:rPr>
              <w:br/>
              <w:t> </w:t>
            </w:r>
          </w:p>
        </w:tc>
      </w:tr>
    </w:tbl>
    <w:p w:rsidR="0085091D" w:rsidRDefault="007F6CD9" w:rsidP="007F6CD9">
      <w:pPr>
        <w:pStyle w:val="libNormal"/>
        <w:rPr>
          <w:rtl/>
        </w:rPr>
      </w:pPr>
      <w:r>
        <w:rPr>
          <w:rFonts w:hint="cs"/>
          <w:rtl/>
        </w:rPr>
        <w:t xml:space="preserve">ومن قصيدة له لمّا أخبره رسول الله </w:t>
      </w:r>
      <w:r>
        <w:rPr>
          <w:rStyle w:val="libAlaemChar"/>
          <w:rFonts w:hint="cs"/>
          <w:rtl/>
        </w:rPr>
        <w:t>صلى‌الله‌عليه‌وآله</w:t>
      </w:r>
      <w:r>
        <w:rPr>
          <w:rFonts w:hint="cs"/>
          <w:rtl/>
        </w:rPr>
        <w:t xml:space="preserve"> أنّ الله أعلمه أنّه أرسل الأرضة على صحيفة قريش فلم تدع فيها اسم هو لله عزّ وجلّ إلاّ أكلته، وبقي فيها الظُلم والقطيعة والبُهتان، فانطلق أبو طالب حتى دخل المسجد، والمشركون من قريش في ظلّ الكعبة ...، فلمّا انتهى إليهم قالوا: قد آن لك أن تطيب نفسك عن قتل رجل في قتله صلاحكم وجماعتكم! وفي حياته فرقتكم وفسادكم! فقال أبو طالب: قد جئتكم في أمرٍ لعلّه فيه صلاح وجماعة فاقبلوا، هلمّوا صحيفتكم التي فيه تظاهركم علينا، فجاءوا بها ...، فلمّا جاءوا بصحيفتهم قال: صحيفتكم بيني وبينكم، وإنّ ابن أخي خبرني - ولم يكذبني - أنّ الله عزّ وجلّ بعث على صحيفتكم الأرضة، فلم تدع لله فيها إسماً إلاّ أكلته وبقي فيها الظُلم والقطيعة والبهتان، فإن كان كاذباً فلكم عليَّ أن أدفعه إليكم تقتلونه، وإن كان صادقاً؛ فهل ذلك ناهيكم عن تظاهركم علينا؟ فأخذ عليهم المواثيق، وأخذوا عليه، فلمّا نشروها فإذا هي كما قال رسول الله </w:t>
      </w:r>
      <w:r>
        <w:rPr>
          <w:rStyle w:val="libAlaemChar"/>
          <w:rFonts w:hint="cs"/>
          <w:rtl/>
        </w:rPr>
        <w:t>صلى‌الله‌عليه‌وآله</w:t>
      </w:r>
      <w:r>
        <w:rPr>
          <w:rFonts w:hint="cs"/>
          <w:rtl/>
        </w:rPr>
        <w:t xml:space="preserve">، وكانوا هم بالغدر أولى منهم، واستبشر أو طالب وأصحابه، وقالوا: أيّنا أوْلى بالسحر والقطيعة والبهتان فقال المـُطعم بن </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نفسه.</w:t>
      </w:r>
    </w:p>
    <w:p w:rsidR="00651DB1" w:rsidRDefault="00651DB1" w:rsidP="00613442">
      <w:pPr>
        <w:pStyle w:val="libNormal"/>
        <w:rPr>
          <w:rtl/>
        </w:rPr>
      </w:pPr>
      <w:r>
        <w:rPr>
          <w:rFonts w:hint="cs"/>
          <w:rtl/>
        </w:rPr>
        <w:br w:type="page"/>
      </w:r>
    </w:p>
    <w:p w:rsidR="0085091D" w:rsidRDefault="0085091D" w:rsidP="007F6CD9">
      <w:pPr>
        <w:pStyle w:val="libNormal0"/>
        <w:rPr>
          <w:rtl/>
        </w:rPr>
      </w:pPr>
      <w:r>
        <w:rPr>
          <w:rFonts w:hint="cs"/>
          <w:rtl/>
        </w:rPr>
        <w:lastRenderedPageBreak/>
        <w:t xml:space="preserve">عَدي بن نَوْفل بن عبد مَناف، وهشام بن عمرو، أخو عامر بن لُؤيّ بن حارثة، فقالوا: نحن بُراءٌ من هذه الصحيفة القاطعة العادية الظالمة، ولن نمالئ أحداً في فساد أنفسنا وأشرافنا، وتتابع على ذلك ناس من أشراف قريش، فخرج ناس من شعبهم وقد أصابهم الجهد الشديد، فقال أبو طالب في ذلك من أمر محمّد </w:t>
      </w:r>
      <w:r w:rsidR="00A24773">
        <w:rPr>
          <w:rStyle w:val="libAlaemChar"/>
          <w:rFonts w:hint="cs"/>
          <w:rtl/>
        </w:rPr>
        <w:t>صلى‌الله‌عليه‌وآله</w:t>
      </w:r>
      <w:r>
        <w:rPr>
          <w:rFonts w:hint="cs"/>
          <w:rtl/>
        </w:rPr>
        <w:t xml:space="preserve"> وما أرادوا من قتله:</w:t>
      </w:r>
    </w:p>
    <w:tbl>
      <w:tblPr>
        <w:tblStyle w:val="TableGrid"/>
        <w:bidiVisual/>
        <w:tblW w:w="4562" w:type="pct"/>
        <w:tblInd w:w="384" w:type="dxa"/>
        <w:tblLook w:val="04A0"/>
      </w:tblPr>
      <w:tblGrid>
        <w:gridCol w:w="3544"/>
        <w:gridCol w:w="272"/>
        <w:gridCol w:w="3494"/>
      </w:tblGrid>
      <w:tr w:rsidR="007F6CD9" w:rsidTr="007F6CD9">
        <w:trPr>
          <w:trHeight w:val="350"/>
        </w:trPr>
        <w:tc>
          <w:tcPr>
            <w:tcW w:w="3544" w:type="dxa"/>
          </w:tcPr>
          <w:p w:rsidR="007F6CD9" w:rsidRDefault="007F6CD9" w:rsidP="007F6CD9">
            <w:pPr>
              <w:pStyle w:val="libPoem"/>
            </w:pPr>
            <w:r>
              <w:rPr>
                <w:rFonts w:hint="cs"/>
                <w:rtl/>
              </w:rPr>
              <w:t>تطاول ليلي بهمّ وصبّ</w:t>
            </w:r>
            <w:r w:rsidRPr="00725071">
              <w:rPr>
                <w:rStyle w:val="libPoemTiniChar0"/>
                <w:rtl/>
              </w:rPr>
              <w:br/>
              <w:t> </w:t>
            </w:r>
          </w:p>
        </w:tc>
        <w:tc>
          <w:tcPr>
            <w:tcW w:w="272" w:type="dxa"/>
          </w:tcPr>
          <w:p w:rsidR="007F6CD9" w:rsidRDefault="007F6CD9" w:rsidP="007F6CD9">
            <w:pPr>
              <w:pStyle w:val="libPoem"/>
              <w:rPr>
                <w:rtl/>
              </w:rPr>
            </w:pPr>
          </w:p>
        </w:tc>
        <w:tc>
          <w:tcPr>
            <w:tcW w:w="3494" w:type="dxa"/>
          </w:tcPr>
          <w:p w:rsidR="007F6CD9" w:rsidRDefault="007F6CD9" w:rsidP="007F6CD9">
            <w:pPr>
              <w:pStyle w:val="libPoem"/>
            </w:pPr>
            <w:r>
              <w:rPr>
                <w:rFonts w:hint="cs"/>
                <w:rtl/>
              </w:rPr>
              <w:t>ودمع كسحّ السِقاء السرب</w:t>
            </w:r>
            <w:r w:rsidRPr="00725071">
              <w:rPr>
                <w:rStyle w:val="libPoemTiniChar0"/>
                <w:rtl/>
              </w:rPr>
              <w:br/>
              <w:t> </w:t>
            </w:r>
          </w:p>
        </w:tc>
      </w:tr>
      <w:tr w:rsidR="007F6CD9" w:rsidTr="007F6CD9">
        <w:trPr>
          <w:trHeight w:val="350"/>
        </w:trPr>
        <w:tc>
          <w:tcPr>
            <w:tcW w:w="3544" w:type="dxa"/>
          </w:tcPr>
          <w:p w:rsidR="007F6CD9" w:rsidRDefault="007F6CD9" w:rsidP="007F6CD9">
            <w:pPr>
              <w:pStyle w:val="libPoem"/>
            </w:pPr>
            <w:r>
              <w:rPr>
                <w:rFonts w:hint="cs"/>
                <w:rtl/>
              </w:rPr>
              <w:t>للعب قَصيّ بأحلامها</w:t>
            </w:r>
            <w:r w:rsidRPr="00725071">
              <w:rPr>
                <w:rStyle w:val="libPoemTiniChar0"/>
                <w:rtl/>
              </w:rPr>
              <w:br/>
              <w:t> </w:t>
            </w:r>
          </w:p>
        </w:tc>
        <w:tc>
          <w:tcPr>
            <w:tcW w:w="272" w:type="dxa"/>
          </w:tcPr>
          <w:p w:rsidR="007F6CD9" w:rsidRDefault="007F6CD9" w:rsidP="007F6CD9">
            <w:pPr>
              <w:pStyle w:val="libPoem"/>
              <w:rPr>
                <w:rtl/>
              </w:rPr>
            </w:pPr>
          </w:p>
        </w:tc>
        <w:tc>
          <w:tcPr>
            <w:tcW w:w="3494" w:type="dxa"/>
          </w:tcPr>
          <w:p w:rsidR="007F6CD9" w:rsidRDefault="007F6CD9" w:rsidP="007F6CD9">
            <w:pPr>
              <w:pStyle w:val="libPoem"/>
            </w:pPr>
            <w:r>
              <w:rPr>
                <w:rFonts w:hint="cs"/>
                <w:rtl/>
              </w:rPr>
              <w:t>وهل يرجع الحلم بعد اللعب</w:t>
            </w:r>
            <w:r w:rsidRPr="00725071">
              <w:rPr>
                <w:rStyle w:val="libPoemTiniChar0"/>
                <w:rtl/>
              </w:rPr>
              <w:br/>
              <w:t> </w:t>
            </w:r>
          </w:p>
        </w:tc>
      </w:tr>
      <w:tr w:rsidR="007F6CD9" w:rsidTr="007F6CD9">
        <w:trPr>
          <w:trHeight w:val="350"/>
        </w:trPr>
        <w:tc>
          <w:tcPr>
            <w:tcW w:w="3544" w:type="dxa"/>
          </w:tcPr>
          <w:p w:rsidR="007F6CD9" w:rsidRDefault="007F6CD9" w:rsidP="007F6CD9">
            <w:pPr>
              <w:pStyle w:val="libPoem"/>
            </w:pPr>
            <w:r>
              <w:rPr>
                <w:rFonts w:hint="cs"/>
                <w:rtl/>
              </w:rPr>
              <w:t>وقول لأحمد أنت أمرؤُ</w:t>
            </w:r>
            <w:r w:rsidRPr="00725071">
              <w:rPr>
                <w:rStyle w:val="libPoemTiniChar0"/>
                <w:rtl/>
              </w:rPr>
              <w:br/>
              <w:t> </w:t>
            </w:r>
          </w:p>
        </w:tc>
        <w:tc>
          <w:tcPr>
            <w:tcW w:w="272" w:type="dxa"/>
          </w:tcPr>
          <w:p w:rsidR="007F6CD9" w:rsidRDefault="007F6CD9" w:rsidP="007F6CD9">
            <w:pPr>
              <w:pStyle w:val="libPoem"/>
              <w:rPr>
                <w:rtl/>
              </w:rPr>
            </w:pPr>
          </w:p>
        </w:tc>
        <w:tc>
          <w:tcPr>
            <w:tcW w:w="3494" w:type="dxa"/>
          </w:tcPr>
          <w:p w:rsidR="007F6CD9" w:rsidRDefault="007F6CD9" w:rsidP="007F6CD9">
            <w:pPr>
              <w:pStyle w:val="libPoem"/>
            </w:pPr>
            <w:r>
              <w:rPr>
                <w:rFonts w:hint="cs"/>
                <w:rtl/>
              </w:rPr>
              <w:t>خلوف الحديث ضعيف النسب</w:t>
            </w:r>
            <w:r w:rsidRPr="00725071">
              <w:rPr>
                <w:rStyle w:val="libPoemTiniChar0"/>
                <w:rtl/>
              </w:rPr>
              <w:br/>
              <w:t> </w:t>
            </w:r>
          </w:p>
        </w:tc>
      </w:tr>
      <w:tr w:rsidR="007F6CD9" w:rsidTr="007F6CD9">
        <w:trPr>
          <w:trHeight w:val="350"/>
        </w:trPr>
        <w:tc>
          <w:tcPr>
            <w:tcW w:w="3544" w:type="dxa"/>
          </w:tcPr>
          <w:p w:rsidR="007F6CD9" w:rsidRDefault="007F6CD9" w:rsidP="007F6CD9">
            <w:pPr>
              <w:pStyle w:val="libPoem"/>
            </w:pPr>
            <w:r>
              <w:rPr>
                <w:rFonts w:hint="cs"/>
                <w:rtl/>
              </w:rPr>
              <w:t>وإن كان أحمد قد جاءهم</w:t>
            </w:r>
            <w:r w:rsidRPr="00725071">
              <w:rPr>
                <w:rStyle w:val="libPoemTiniChar0"/>
                <w:rtl/>
              </w:rPr>
              <w:br/>
              <w:t> </w:t>
            </w:r>
          </w:p>
        </w:tc>
        <w:tc>
          <w:tcPr>
            <w:tcW w:w="272" w:type="dxa"/>
          </w:tcPr>
          <w:p w:rsidR="007F6CD9" w:rsidRDefault="007F6CD9" w:rsidP="007F6CD9">
            <w:pPr>
              <w:pStyle w:val="libPoem"/>
              <w:rPr>
                <w:rtl/>
              </w:rPr>
            </w:pPr>
          </w:p>
        </w:tc>
        <w:tc>
          <w:tcPr>
            <w:tcW w:w="3494" w:type="dxa"/>
          </w:tcPr>
          <w:p w:rsidR="007F6CD9" w:rsidRDefault="007F6CD9" w:rsidP="007F6CD9">
            <w:pPr>
              <w:pStyle w:val="libPoem"/>
            </w:pPr>
            <w:r>
              <w:rPr>
                <w:rFonts w:hint="cs"/>
                <w:rtl/>
              </w:rPr>
              <w:t xml:space="preserve">بحقٍّ ولم يأتهم بالكذب </w:t>
            </w:r>
            <w:r w:rsidRPr="002E3D48">
              <w:rPr>
                <w:rStyle w:val="libFootnotenumChar"/>
                <w:rFonts w:hint="cs"/>
                <w:rtl/>
              </w:rPr>
              <w:t>(1)</w:t>
            </w:r>
            <w:r w:rsidRPr="00725071">
              <w:rPr>
                <w:rStyle w:val="libPoemTiniChar0"/>
                <w:rtl/>
              </w:rPr>
              <w:br/>
              <w:t> </w:t>
            </w:r>
          </w:p>
        </w:tc>
      </w:tr>
    </w:tbl>
    <w:p w:rsidR="007F6CD9" w:rsidRDefault="007F6CD9" w:rsidP="007F6CD9">
      <w:pPr>
        <w:pStyle w:val="libNormal"/>
        <w:rPr>
          <w:rtl/>
        </w:rPr>
      </w:pPr>
      <w:r>
        <w:rPr>
          <w:rFonts w:hint="cs"/>
          <w:rtl/>
        </w:rPr>
        <w:t xml:space="preserve">والشعر أطول من هذا كلّه أدلّه على صدق إيمان أبي طالب وأنّه لن يخذل النبيّ </w:t>
      </w:r>
      <w:r>
        <w:rPr>
          <w:rStyle w:val="libAlaemChar"/>
          <w:rFonts w:hint="cs"/>
          <w:rtl/>
        </w:rPr>
        <w:t>صلى‌الله‌عليه‌وآله</w:t>
      </w:r>
      <w:r>
        <w:rPr>
          <w:rFonts w:hint="cs"/>
          <w:rtl/>
        </w:rPr>
        <w:t xml:space="preserve"> مهما كان التحدّي!</w:t>
      </w:r>
    </w:p>
    <w:p w:rsidR="007F6CD9" w:rsidRDefault="007F6CD9" w:rsidP="007F6CD9">
      <w:pPr>
        <w:pStyle w:val="libNormal"/>
        <w:rPr>
          <w:rtl/>
        </w:rPr>
      </w:pPr>
      <w:r>
        <w:rPr>
          <w:rFonts w:hint="cs"/>
          <w:rtl/>
        </w:rPr>
        <w:t xml:space="preserve">وقال </w:t>
      </w:r>
      <w:r w:rsidRPr="00816EE1">
        <w:rPr>
          <w:rStyle w:val="libAlaemChar"/>
          <w:rFonts w:hint="cs"/>
          <w:rtl/>
        </w:rPr>
        <w:t>رضي‌الله‌عنه</w:t>
      </w:r>
      <w:r>
        <w:rPr>
          <w:rFonts w:hint="cs"/>
          <w:rtl/>
        </w:rPr>
        <w:t xml:space="preserve"> بشأن الصحيفة لمّا رأى قومه لا يتناهون وقد رأوا فيها العلم من العلم ما فيها:</w:t>
      </w:r>
    </w:p>
    <w:tbl>
      <w:tblPr>
        <w:tblStyle w:val="TableGrid"/>
        <w:bidiVisual/>
        <w:tblW w:w="4562" w:type="pct"/>
        <w:tblInd w:w="384" w:type="dxa"/>
        <w:tblLook w:val="04A0"/>
      </w:tblPr>
      <w:tblGrid>
        <w:gridCol w:w="3544"/>
        <w:gridCol w:w="272"/>
        <w:gridCol w:w="3494"/>
      </w:tblGrid>
      <w:tr w:rsidR="007F6CD9" w:rsidTr="007F6CD9">
        <w:trPr>
          <w:trHeight w:val="350"/>
        </w:trPr>
        <w:tc>
          <w:tcPr>
            <w:tcW w:w="3544" w:type="dxa"/>
          </w:tcPr>
          <w:p w:rsidR="007F6CD9" w:rsidRDefault="007F6CD9" w:rsidP="007F6CD9">
            <w:pPr>
              <w:pStyle w:val="libPoem"/>
            </w:pPr>
            <w:r>
              <w:rPr>
                <w:rFonts w:hint="cs"/>
                <w:rtl/>
              </w:rPr>
              <w:t>وما ذنبُ مَن يدعو إلى البِرّ والتُّقى</w:t>
            </w:r>
            <w:r w:rsidRPr="00725071">
              <w:rPr>
                <w:rStyle w:val="libPoemTiniChar0"/>
                <w:rtl/>
              </w:rPr>
              <w:br/>
              <w:t> </w:t>
            </w:r>
          </w:p>
        </w:tc>
        <w:tc>
          <w:tcPr>
            <w:tcW w:w="272" w:type="dxa"/>
          </w:tcPr>
          <w:p w:rsidR="007F6CD9" w:rsidRDefault="007F6CD9" w:rsidP="007F6CD9">
            <w:pPr>
              <w:pStyle w:val="libPoem"/>
              <w:rPr>
                <w:rtl/>
              </w:rPr>
            </w:pPr>
          </w:p>
        </w:tc>
        <w:tc>
          <w:tcPr>
            <w:tcW w:w="3494" w:type="dxa"/>
          </w:tcPr>
          <w:p w:rsidR="007F6CD9" w:rsidRDefault="007F6CD9" w:rsidP="007F6CD9">
            <w:pPr>
              <w:pStyle w:val="libPoem"/>
            </w:pPr>
            <w:r>
              <w:rPr>
                <w:rFonts w:hint="cs"/>
                <w:rtl/>
              </w:rPr>
              <w:t>ولم يستطع أن يا رب الشعب يَأرب</w:t>
            </w:r>
            <w:r w:rsidRPr="00725071">
              <w:rPr>
                <w:rStyle w:val="libPoemTiniChar0"/>
                <w:rtl/>
              </w:rPr>
              <w:br/>
              <w:t> </w:t>
            </w:r>
          </w:p>
        </w:tc>
      </w:tr>
      <w:tr w:rsidR="007F6CD9" w:rsidTr="007F6CD9">
        <w:trPr>
          <w:trHeight w:val="350"/>
        </w:trPr>
        <w:tc>
          <w:tcPr>
            <w:tcW w:w="3544" w:type="dxa"/>
          </w:tcPr>
          <w:p w:rsidR="007F6CD9" w:rsidRDefault="007F6CD9" w:rsidP="007F6CD9">
            <w:pPr>
              <w:pStyle w:val="libPoem"/>
            </w:pPr>
            <w:r>
              <w:rPr>
                <w:rFonts w:hint="cs"/>
                <w:rtl/>
              </w:rPr>
              <w:t>وقد جرّبوا فيما مضى غبَّ أمرهم</w:t>
            </w:r>
            <w:r w:rsidRPr="00725071">
              <w:rPr>
                <w:rStyle w:val="libPoemTiniChar0"/>
                <w:rtl/>
              </w:rPr>
              <w:br/>
              <w:t> </w:t>
            </w:r>
          </w:p>
        </w:tc>
        <w:tc>
          <w:tcPr>
            <w:tcW w:w="272" w:type="dxa"/>
          </w:tcPr>
          <w:p w:rsidR="007F6CD9" w:rsidRDefault="007F6CD9" w:rsidP="007F6CD9">
            <w:pPr>
              <w:pStyle w:val="libPoem"/>
              <w:rPr>
                <w:rtl/>
              </w:rPr>
            </w:pPr>
          </w:p>
        </w:tc>
        <w:tc>
          <w:tcPr>
            <w:tcW w:w="3494" w:type="dxa"/>
          </w:tcPr>
          <w:p w:rsidR="007F6CD9" w:rsidRDefault="007F6CD9" w:rsidP="007F6CD9">
            <w:pPr>
              <w:pStyle w:val="libPoem"/>
            </w:pPr>
            <w:r>
              <w:rPr>
                <w:rFonts w:hint="cs"/>
                <w:rtl/>
              </w:rPr>
              <w:t>وما عالم أمراً كمن لم يجرب</w:t>
            </w:r>
            <w:r w:rsidRPr="00725071">
              <w:rPr>
                <w:rStyle w:val="libPoemTiniChar0"/>
                <w:rtl/>
              </w:rPr>
              <w:br/>
              <w:t> </w:t>
            </w:r>
          </w:p>
        </w:tc>
      </w:tr>
      <w:tr w:rsidR="007F6CD9" w:rsidTr="007F6CD9">
        <w:trPr>
          <w:trHeight w:val="350"/>
        </w:trPr>
        <w:tc>
          <w:tcPr>
            <w:tcW w:w="3544" w:type="dxa"/>
          </w:tcPr>
          <w:p w:rsidR="007F6CD9" w:rsidRDefault="007F6CD9" w:rsidP="007F6CD9">
            <w:pPr>
              <w:pStyle w:val="libPoem"/>
            </w:pPr>
            <w:r>
              <w:rPr>
                <w:rFonts w:hint="cs"/>
                <w:rtl/>
              </w:rPr>
              <w:t>وقد كان في أمر الصحيفة عِبرةً</w:t>
            </w:r>
            <w:r w:rsidRPr="00725071">
              <w:rPr>
                <w:rStyle w:val="libPoemTiniChar0"/>
                <w:rtl/>
              </w:rPr>
              <w:br/>
              <w:t> </w:t>
            </w:r>
          </w:p>
        </w:tc>
        <w:tc>
          <w:tcPr>
            <w:tcW w:w="272" w:type="dxa"/>
          </w:tcPr>
          <w:p w:rsidR="007F6CD9" w:rsidRDefault="007F6CD9" w:rsidP="007F6CD9">
            <w:pPr>
              <w:pStyle w:val="libPoem"/>
              <w:rPr>
                <w:rtl/>
              </w:rPr>
            </w:pPr>
          </w:p>
        </w:tc>
        <w:tc>
          <w:tcPr>
            <w:tcW w:w="3494" w:type="dxa"/>
          </w:tcPr>
          <w:p w:rsidR="007F6CD9" w:rsidRDefault="007F6CD9" w:rsidP="007F6CD9">
            <w:pPr>
              <w:pStyle w:val="libPoem"/>
            </w:pPr>
            <w:r>
              <w:rPr>
                <w:rFonts w:hint="cs"/>
                <w:rtl/>
              </w:rPr>
              <w:t>متى ما يُخْبَر غائبُ القوم يعجب</w:t>
            </w:r>
            <w:r w:rsidRPr="00725071">
              <w:rPr>
                <w:rStyle w:val="libPoemTiniChar0"/>
                <w:rtl/>
              </w:rPr>
              <w:br/>
              <w:t> </w:t>
            </w:r>
          </w:p>
        </w:tc>
      </w:tr>
      <w:tr w:rsidR="007F6CD9" w:rsidTr="007F6CD9">
        <w:trPr>
          <w:trHeight w:val="350"/>
        </w:trPr>
        <w:tc>
          <w:tcPr>
            <w:tcW w:w="3544" w:type="dxa"/>
          </w:tcPr>
          <w:p w:rsidR="007F6CD9" w:rsidRDefault="007F6CD9" w:rsidP="007F6CD9">
            <w:pPr>
              <w:pStyle w:val="libPoem"/>
            </w:pPr>
            <w:r>
              <w:rPr>
                <w:rFonts w:hint="cs"/>
                <w:rtl/>
              </w:rPr>
              <w:t>محى اللهُ منها كفرَهم وعقوقهم</w:t>
            </w:r>
            <w:r w:rsidRPr="00725071">
              <w:rPr>
                <w:rStyle w:val="libPoemTiniChar0"/>
                <w:rtl/>
              </w:rPr>
              <w:br/>
              <w:t> </w:t>
            </w:r>
          </w:p>
        </w:tc>
        <w:tc>
          <w:tcPr>
            <w:tcW w:w="272" w:type="dxa"/>
          </w:tcPr>
          <w:p w:rsidR="007F6CD9" w:rsidRDefault="007F6CD9" w:rsidP="007F6CD9">
            <w:pPr>
              <w:pStyle w:val="libPoem"/>
              <w:rPr>
                <w:rtl/>
              </w:rPr>
            </w:pPr>
          </w:p>
        </w:tc>
        <w:tc>
          <w:tcPr>
            <w:tcW w:w="3494" w:type="dxa"/>
          </w:tcPr>
          <w:p w:rsidR="007F6CD9" w:rsidRDefault="007F6CD9" w:rsidP="007F6CD9">
            <w:pPr>
              <w:pStyle w:val="libPoem"/>
            </w:pPr>
            <w:r>
              <w:rPr>
                <w:rFonts w:hint="cs"/>
                <w:rtl/>
              </w:rPr>
              <w:t>وما نقموا من باطل الحقّ معرب</w:t>
            </w:r>
            <w:r w:rsidRPr="00725071">
              <w:rPr>
                <w:rStyle w:val="libPoemTiniChar0"/>
                <w:rtl/>
              </w:rPr>
              <w:br/>
              <w:t> </w:t>
            </w:r>
          </w:p>
        </w:tc>
      </w:tr>
    </w:tbl>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سيرة ابن إسحاق 161 - 163.</w:t>
      </w:r>
    </w:p>
    <w:p w:rsidR="00651DB1" w:rsidRDefault="00651DB1" w:rsidP="00613442">
      <w:pPr>
        <w:pStyle w:val="libNormal"/>
        <w:rPr>
          <w:rtl/>
        </w:rPr>
      </w:pPr>
      <w:r>
        <w:rPr>
          <w:rFonts w:hint="cs"/>
          <w:rtl/>
        </w:rPr>
        <w:br w:type="page"/>
      </w:r>
    </w:p>
    <w:tbl>
      <w:tblPr>
        <w:tblStyle w:val="TableGrid"/>
        <w:bidiVisual/>
        <w:tblW w:w="4562" w:type="pct"/>
        <w:tblInd w:w="384" w:type="dxa"/>
        <w:tblLook w:val="04A0"/>
      </w:tblPr>
      <w:tblGrid>
        <w:gridCol w:w="3544"/>
        <w:gridCol w:w="272"/>
        <w:gridCol w:w="3494"/>
      </w:tblGrid>
      <w:tr w:rsidR="007F6CD9" w:rsidTr="007F6CD9">
        <w:trPr>
          <w:trHeight w:val="350"/>
        </w:trPr>
        <w:tc>
          <w:tcPr>
            <w:tcW w:w="3544" w:type="dxa"/>
          </w:tcPr>
          <w:p w:rsidR="007F6CD9" w:rsidRDefault="007F6CD9" w:rsidP="007F6CD9">
            <w:pPr>
              <w:pStyle w:val="libPoem"/>
            </w:pPr>
            <w:r>
              <w:rPr>
                <w:rFonts w:hint="cs"/>
                <w:rtl/>
              </w:rPr>
              <w:lastRenderedPageBreak/>
              <w:t>و أمسى ابنُ عبد الله فينا مُصدَّقاً</w:t>
            </w:r>
            <w:r w:rsidRPr="00725071">
              <w:rPr>
                <w:rStyle w:val="libPoemTiniChar0"/>
                <w:rtl/>
              </w:rPr>
              <w:br/>
              <w:t> </w:t>
            </w:r>
          </w:p>
        </w:tc>
        <w:tc>
          <w:tcPr>
            <w:tcW w:w="272" w:type="dxa"/>
          </w:tcPr>
          <w:p w:rsidR="007F6CD9" w:rsidRDefault="007F6CD9" w:rsidP="007F6CD9">
            <w:pPr>
              <w:pStyle w:val="libPoem"/>
              <w:rPr>
                <w:rtl/>
              </w:rPr>
            </w:pPr>
          </w:p>
        </w:tc>
        <w:tc>
          <w:tcPr>
            <w:tcW w:w="3494" w:type="dxa"/>
          </w:tcPr>
          <w:p w:rsidR="007F6CD9" w:rsidRDefault="007F6CD9" w:rsidP="007F6CD9">
            <w:pPr>
              <w:pStyle w:val="libPoem"/>
            </w:pPr>
            <w:r>
              <w:rPr>
                <w:rFonts w:hint="cs"/>
                <w:rtl/>
              </w:rPr>
              <w:t>على سُخط من قومنا غير معتب</w:t>
            </w:r>
            <w:r w:rsidRPr="00725071">
              <w:rPr>
                <w:rStyle w:val="libPoemTiniChar0"/>
                <w:rtl/>
              </w:rPr>
              <w:br/>
              <w:t> </w:t>
            </w:r>
          </w:p>
        </w:tc>
      </w:tr>
      <w:tr w:rsidR="007F6CD9" w:rsidTr="007F6CD9">
        <w:trPr>
          <w:trHeight w:val="350"/>
        </w:trPr>
        <w:tc>
          <w:tcPr>
            <w:tcW w:w="3544" w:type="dxa"/>
          </w:tcPr>
          <w:p w:rsidR="007F6CD9" w:rsidRDefault="007F6CD9" w:rsidP="007F6CD9">
            <w:pPr>
              <w:pStyle w:val="libPoem"/>
            </w:pPr>
            <w:r>
              <w:rPr>
                <w:rFonts w:hint="cs"/>
                <w:rtl/>
              </w:rPr>
              <w:t>فلا تحسبوا يا مسلمين محمّداً</w:t>
            </w:r>
            <w:r w:rsidRPr="00725071">
              <w:rPr>
                <w:rStyle w:val="libPoemTiniChar0"/>
                <w:rtl/>
              </w:rPr>
              <w:br/>
              <w:t> </w:t>
            </w:r>
          </w:p>
        </w:tc>
        <w:tc>
          <w:tcPr>
            <w:tcW w:w="272" w:type="dxa"/>
          </w:tcPr>
          <w:p w:rsidR="007F6CD9" w:rsidRDefault="007F6CD9" w:rsidP="007F6CD9">
            <w:pPr>
              <w:pStyle w:val="libPoem"/>
              <w:rPr>
                <w:rtl/>
              </w:rPr>
            </w:pPr>
          </w:p>
        </w:tc>
        <w:tc>
          <w:tcPr>
            <w:tcW w:w="3494" w:type="dxa"/>
          </w:tcPr>
          <w:p w:rsidR="007F6CD9" w:rsidRDefault="007F6CD9" w:rsidP="007F6CD9">
            <w:pPr>
              <w:pStyle w:val="libPoem"/>
            </w:pPr>
            <w:r>
              <w:rPr>
                <w:rFonts w:hint="cs"/>
                <w:rtl/>
              </w:rPr>
              <w:t>لذي عربة منّا ولا متغرّب</w:t>
            </w:r>
            <w:r w:rsidRPr="00725071">
              <w:rPr>
                <w:rStyle w:val="libPoemTiniChar0"/>
                <w:rtl/>
              </w:rPr>
              <w:br/>
              <w:t> </w:t>
            </w:r>
          </w:p>
        </w:tc>
      </w:tr>
      <w:tr w:rsidR="007F6CD9" w:rsidTr="007F6CD9">
        <w:trPr>
          <w:trHeight w:val="350"/>
        </w:trPr>
        <w:tc>
          <w:tcPr>
            <w:tcW w:w="3544" w:type="dxa"/>
          </w:tcPr>
          <w:p w:rsidR="007F6CD9" w:rsidRDefault="007F6CD9" w:rsidP="007F6CD9">
            <w:pPr>
              <w:pStyle w:val="libPoem"/>
            </w:pPr>
            <w:r>
              <w:rPr>
                <w:rFonts w:hint="cs"/>
                <w:rtl/>
              </w:rPr>
              <w:t>ستمنعه منّا يدٌ هاشميّة</w:t>
            </w:r>
            <w:r w:rsidRPr="00725071">
              <w:rPr>
                <w:rStyle w:val="libPoemTiniChar0"/>
                <w:rtl/>
              </w:rPr>
              <w:br/>
              <w:t> </w:t>
            </w:r>
          </w:p>
        </w:tc>
        <w:tc>
          <w:tcPr>
            <w:tcW w:w="272" w:type="dxa"/>
          </w:tcPr>
          <w:p w:rsidR="007F6CD9" w:rsidRDefault="007F6CD9" w:rsidP="007F6CD9">
            <w:pPr>
              <w:pStyle w:val="libPoem"/>
              <w:rPr>
                <w:rtl/>
              </w:rPr>
            </w:pPr>
          </w:p>
        </w:tc>
        <w:tc>
          <w:tcPr>
            <w:tcW w:w="3494" w:type="dxa"/>
          </w:tcPr>
          <w:p w:rsidR="007F6CD9" w:rsidRDefault="007F6CD9" w:rsidP="007F6CD9">
            <w:pPr>
              <w:pStyle w:val="libPoem"/>
            </w:pPr>
            <w:r>
              <w:rPr>
                <w:rFonts w:hint="cs"/>
                <w:rtl/>
              </w:rPr>
              <w:t xml:space="preserve">مركبها في الناس خيرُ مركب </w:t>
            </w:r>
            <w:r w:rsidRPr="002E3D48">
              <w:rPr>
                <w:rStyle w:val="libFootnotenumChar"/>
                <w:rFonts w:hint="cs"/>
                <w:rtl/>
              </w:rPr>
              <w:t>(1)</w:t>
            </w:r>
            <w:r w:rsidRPr="00725071">
              <w:rPr>
                <w:rStyle w:val="libPoemTiniChar0"/>
                <w:rtl/>
              </w:rPr>
              <w:br/>
              <w:t> </w:t>
            </w:r>
          </w:p>
        </w:tc>
      </w:tr>
    </w:tbl>
    <w:p w:rsidR="0085091D" w:rsidRDefault="0085091D" w:rsidP="0085091D">
      <w:pPr>
        <w:pStyle w:val="libNormal"/>
        <w:rPr>
          <w:rtl/>
        </w:rPr>
      </w:pPr>
      <w:r>
        <w:rPr>
          <w:rFonts w:hint="cs"/>
          <w:rtl/>
        </w:rPr>
        <w:t xml:space="preserve">أيّ إيمان هذا، وكيف يُقال عنه مشرك وهو يصف دعوة النبيّ </w:t>
      </w:r>
      <w:r w:rsidR="00A24773">
        <w:rPr>
          <w:rStyle w:val="libAlaemChar"/>
          <w:rFonts w:hint="cs"/>
          <w:rtl/>
        </w:rPr>
        <w:t>صلى‌الله‌عليه‌وآله</w:t>
      </w:r>
      <w:r>
        <w:rPr>
          <w:rFonts w:hint="cs"/>
          <w:rtl/>
        </w:rPr>
        <w:t xml:space="preserve"> بالبِرّ والتُّقى، ومذكّراً بصدق نبوّته بأمرِ الصحيفة وأنّه </w:t>
      </w:r>
      <w:r w:rsidR="00A24773">
        <w:rPr>
          <w:rStyle w:val="libAlaemChar"/>
          <w:rFonts w:hint="cs"/>
          <w:rtl/>
        </w:rPr>
        <w:t>صلى‌الله‌عليه‌وآله</w:t>
      </w:r>
      <w:r>
        <w:rPr>
          <w:rFonts w:hint="cs"/>
          <w:rtl/>
        </w:rPr>
        <w:t xml:space="preserve"> يخبر عن الغيب؛ ولذا فهو ماضٍ على نهجه ومعه في ذلك حواسم بني هاشم.</w:t>
      </w:r>
    </w:p>
    <w:p w:rsidR="0085091D" w:rsidRDefault="0085091D" w:rsidP="0085091D">
      <w:pPr>
        <w:pStyle w:val="libNormal"/>
        <w:rPr>
          <w:rtl/>
        </w:rPr>
      </w:pPr>
      <w:r>
        <w:rPr>
          <w:rFonts w:hint="cs"/>
          <w:rtl/>
        </w:rPr>
        <w:t>ولمّا هاجر المسلمون إلى الحبشة، قال أبو طالب شعراً يحضّ فيه النجاشيّ على حسن جوارهم والدفع عنهم:</w:t>
      </w:r>
    </w:p>
    <w:tbl>
      <w:tblPr>
        <w:tblStyle w:val="TableGrid"/>
        <w:bidiVisual/>
        <w:tblW w:w="4562" w:type="pct"/>
        <w:tblInd w:w="384" w:type="dxa"/>
        <w:tblLook w:val="04A0"/>
      </w:tblPr>
      <w:tblGrid>
        <w:gridCol w:w="3544"/>
        <w:gridCol w:w="272"/>
        <w:gridCol w:w="3494"/>
      </w:tblGrid>
      <w:tr w:rsidR="007F6CD9" w:rsidTr="007F6CD9">
        <w:trPr>
          <w:trHeight w:val="350"/>
        </w:trPr>
        <w:tc>
          <w:tcPr>
            <w:tcW w:w="3544" w:type="dxa"/>
          </w:tcPr>
          <w:p w:rsidR="007F6CD9" w:rsidRDefault="007F6CD9" w:rsidP="007F6CD9">
            <w:pPr>
              <w:pStyle w:val="libPoem"/>
            </w:pPr>
            <w:r>
              <w:rPr>
                <w:rFonts w:hint="cs"/>
                <w:rtl/>
              </w:rPr>
              <w:t>تعلم - أبيتَ اللعنَ - أنّك ماجد</w:t>
            </w:r>
            <w:r w:rsidRPr="00725071">
              <w:rPr>
                <w:rStyle w:val="libPoemTiniChar0"/>
                <w:rtl/>
              </w:rPr>
              <w:br/>
              <w:t> </w:t>
            </w:r>
          </w:p>
        </w:tc>
        <w:tc>
          <w:tcPr>
            <w:tcW w:w="272" w:type="dxa"/>
          </w:tcPr>
          <w:p w:rsidR="007F6CD9" w:rsidRDefault="007F6CD9" w:rsidP="007F6CD9">
            <w:pPr>
              <w:pStyle w:val="libPoem"/>
              <w:rPr>
                <w:rtl/>
              </w:rPr>
            </w:pPr>
          </w:p>
        </w:tc>
        <w:tc>
          <w:tcPr>
            <w:tcW w:w="3494" w:type="dxa"/>
          </w:tcPr>
          <w:p w:rsidR="007F6CD9" w:rsidRDefault="007F6CD9" w:rsidP="007F6CD9">
            <w:pPr>
              <w:pStyle w:val="libPoem"/>
            </w:pPr>
            <w:r>
              <w:rPr>
                <w:rFonts w:hint="cs"/>
                <w:rtl/>
              </w:rPr>
              <w:t>كريم فلا يشقى لديك المجانب</w:t>
            </w:r>
            <w:r w:rsidRPr="00725071">
              <w:rPr>
                <w:rStyle w:val="libPoemTiniChar0"/>
                <w:rtl/>
              </w:rPr>
              <w:br/>
              <w:t> </w:t>
            </w:r>
          </w:p>
        </w:tc>
      </w:tr>
      <w:tr w:rsidR="007F6CD9" w:rsidTr="007F6CD9">
        <w:trPr>
          <w:trHeight w:val="350"/>
        </w:trPr>
        <w:tc>
          <w:tcPr>
            <w:tcW w:w="3544" w:type="dxa"/>
          </w:tcPr>
          <w:p w:rsidR="007F6CD9" w:rsidRDefault="007F6CD9" w:rsidP="007F6CD9">
            <w:pPr>
              <w:pStyle w:val="libPoem"/>
            </w:pPr>
            <w:r>
              <w:rPr>
                <w:rFonts w:hint="cs"/>
                <w:rtl/>
              </w:rPr>
              <w:t>تعلم بأنّ الله زادك بسطةً</w:t>
            </w:r>
            <w:r w:rsidRPr="00725071">
              <w:rPr>
                <w:rStyle w:val="libPoemTiniChar0"/>
                <w:rtl/>
              </w:rPr>
              <w:br/>
              <w:t> </w:t>
            </w:r>
          </w:p>
        </w:tc>
        <w:tc>
          <w:tcPr>
            <w:tcW w:w="272" w:type="dxa"/>
          </w:tcPr>
          <w:p w:rsidR="007F6CD9" w:rsidRDefault="007F6CD9" w:rsidP="007F6CD9">
            <w:pPr>
              <w:pStyle w:val="libPoem"/>
              <w:rPr>
                <w:rtl/>
              </w:rPr>
            </w:pPr>
          </w:p>
        </w:tc>
        <w:tc>
          <w:tcPr>
            <w:tcW w:w="3494" w:type="dxa"/>
          </w:tcPr>
          <w:p w:rsidR="007F6CD9" w:rsidRDefault="007F6CD9" w:rsidP="007F6CD9">
            <w:pPr>
              <w:pStyle w:val="libPoem"/>
            </w:pPr>
            <w:r>
              <w:rPr>
                <w:rFonts w:hint="cs"/>
                <w:rtl/>
              </w:rPr>
              <w:t>وأسباب خيرٍ كلّها بك لازب</w:t>
            </w:r>
            <w:r w:rsidRPr="00725071">
              <w:rPr>
                <w:rStyle w:val="libPoemTiniChar0"/>
                <w:rtl/>
              </w:rPr>
              <w:br/>
              <w:t> </w:t>
            </w:r>
          </w:p>
        </w:tc>
      </w:tr>
      <w:tr w:rsidR="007F6CD9" w:rsidTr="007F6CD9">
        <w:trPr>
          <w:trHeight w:val="350"/>
        </w:trPr>
        <w:tc>
          <w:tcPr>
            <w:tcW w:w="3544" w:type="dxa"/>
          </w:tcPr>
          <w:p w:rsidR="007F6CD9" w:rsidRDefault="007F6CD9" w:rsidP="007F6CD9">
            <w:pPr>
              <w:pStyle w:val="libPoem"/>
            </w:pPr>
            <w:r>
              <w:rPr>
                <w:rFonts w:hint="cs"/>
                <w:rtl/>
              </w:rPr>
              <w:t>فإنّك فيض ذو سجال غزيرة</w:t>
            </w:r>
            <w:r w:rsidRPr="00725071">
              <w:rPr>
                <w:rStyle w:val="libPoemTiniChar0"/>
                <w:rtl/>
              </w:rPr>
              <w:br/>
              <w:t> </w:t>
            </w:r>
          </w:p>
        </w:tc>
        <w:tc>
          <w:tcPr>
            <w:tcW w:w="272" w:type="dxa"/>
          </w:tcPr>
          <w:p w:rsidR="007F6CD9" w:rsidRDefault="007F6CD9" w:rsidP="007F6CD9">
            <w:pPr>
              <w:pStyle w:val="libPoem"/>
              <w:rPr>
                <w:rtl/>
              </w:rPr>
            </w:pPr>
          </w:p>
        </w:tc>
        <w:tc>
          <w:tcPr>
            <w:tcW w:w="3494" w:type="dxa"/>
          </w:tcPr>
          <w:p w:rsidR="007F6CD9" w:rsidRDefault="007F6CD9" w:rsidP="007F6CD9">
            <w:pPr>
              <w:pStyle w:val="libPoem"/>
            </w:pPr>
            <w:r>
              <w:rPr>
                <w:rFonts w:hint="cs"/>
                <w:rtl/>
              </w:rPr>
              <w:t xml:space="preserve">ينال الأعادي نفعها والأقارب </w:t>
            </w:r>
            <w:r w:rsidRPr="002E3D48">
              <w:rPr>
                <w:rStyle w:val="libFootnotenumChar"/>
                <w:rFonts w:hint="cs"/>
                <w:rtl/>
              </w:rPr>
              <w:t>(2)</w:t>
            </w:r>
            <w:r w:rsidRPr="00725071">
              <w:rPr>
                <w:rStyle w:val="libPoemTiniChar0"/>
                <w:rtl/>
              </w:rPr>
              <w:br/>
              <w:t> </w:t>
            </w:r>
          </w:p>
        </w:tc>
      </w:tr>
    </w:tbl>
    <w:p w:rsidR="0085091D" w:rsidRDefault="0085091D" w:rsidP="0085091D">
      <w:pPr>
        <w:pStyle w:val="libNormal"/>
        <w:rPr>
          <w:rtl/>
        </w:rPr>
      </w:pPr>
      <w:r>
        <w:rPr>
          <w:rFonts w:hint="cs"/>
          <w:rtl/>
        </w:rPr>
        <w:t>وقال أيضاً:</w:t>
      </w:r>
    </w:p>
    <w:tbl>
      <w:tblPr>
        <w:tblStyle w:val="TableGrid"/>
        <w:bidiVisual/>
        <w:tblW w:w="4562" w:type="pct"/>
        <w:tblInd w:w="384" w:type="dxa"/>
        <w:tblLook w:val="04A0"/>
      </w:tblPr>
      <w:tblGrid>
        <w:gridCol w:w="3544"/>
        <w:gridCol w:w="272"/>
        <w:gridCol w:w="3494"/>
      </w:tblGrid>
      <w:tr w:rsidR="007F6CD9" w:rsidTr="007F6CD9">
        <w:trPr>
          <w:trHeight w:val="350"/>
        </w:trPr>
        <w:tc>
          <w:tcPr>
            <w:tcW w:w="3544" w:type="dxa"/>
          </w:tcPr>
          <w:p w:rsidR="007F6CD9" w:rsidRDefault="007F6CD9" w:rsidP="007F6CD9">
            <w:pPr>
              <w:pStyle w:val="libPoem"/>
            </w:pPr>
            <w:r>
              <w:rPr>
                <w:rFonts w:hint="cs"/>
                <w:rtl/>
              </w:rPr>
              <w:t>تعلم خيار الناس أنّ محمّداً</w:t>
            </w:r>
            <w:r w:rsidRPr="00725071">
              <w:rPr>
                <w:rStyle w:val="libPoemTiniChar0"/>
                <w:rtl/>
              </w:rPr>
              <w:br/>
              <w:t> </w:t>
            </w:r>
          </w:p>
        </w:tc>
        <w:tc>
          <w:tcPr>
            <w:tcW w:w="272" w:type="dxa"/>
          </w:tcPr>
          <w:p w:rsidR="007F6CD9" w:rsidRDefault="007F6CD9" w:rsidP="007F6CD9">
            <w:pPr>
              <w:pStyle w:val="libPoem"/>
              <w:rPr>
                <w:rtl/>
              </w:rPr>
            </w:pPr>
          </w:p>
        </w:tc>
        <w:tc>
          <w:tcPr>
            <w:tcW w:w="3494" w:type="dxa"/>
          </w:tcPr>
          <w:p w:rsidR="007F6CD9" w:rsidRDefault="007F6CD9" w:rsidP="007F6CD9">
            <w:pPr>
              <w:pStyle w:val="libPoem"/>
            </w:pPr>
            <w:r>
              <w:rPr>
                <w:rFonts w:hint="cs"/>
                <w:rtl/>
              </w:rPr>
              <w:t>وزيرٌ لموسى والمسيح ابن مريم</w:t>
            </w:r>
            <w:r w:rsidRPr="00725071">
              <w:rPr>
                <w:rStyle w:val="libPoemTiniChar0"/>
                <w:rtl/>
              </w:rPr>
              <w:br/>
              <w:t> </w:t>
            </w:r>
          </w:p>
        </w:tc>
      </w:tr>
      <w:tr w:rsidR="007F6CD9" w:rsidTr="007F6CD9">
        <w:trPr>
          <w:trHeight w:val="350"/>
        </w:trPr>
        <w:tc>
          <w:tcPr>
            <w:tcW w:w="3544" w:type="dxa"/>
          </w:tcPr>
          <w:p w:rsidR="007F6CD9" w:rsidRDefault="007F6CD9" w:rsidP="007F6CD9">
            <w:pPr>
              <w:pStyle w:val="libPoem"/>
            </w:pPr>
            <w:r>
              <w:rPr>
                <w:rFonts w:hint="cs"/>
                <w:rtl/>
              </w:rPr>
              <w:t>أتى بهدى مثل الذي أتيا به</w:t>
            </w:r>
            <w:r w:rsidRPr="00725071">
              <w:rPr>
                <w:rStyle w:val="libPoemTiniChar0"/>
                <w:rtl/>
              </w:rPr>
              <w:br/>
              <w:t> </w:t>
            </w:r>
          </w:p>
        </w:tc>
        <w:tc>
          <w:tcPr>
            <w:tcW w:w="272" w:type="dxa"/>
          </w:tcPr>
          <w:p w:rsidR="007F6CD9" w:rsidRDefault="007F6CD9" w:rsidP="007F6CD9">
            <w:pPr>
              <w:pStyle w:val="libPoem"/>
              <w:rPr>
                <w:rtl/>
              </w:rPr>
            </w:pPr>
          </w:p>
        </w:tc>
        <w:tc>
          <w:tcPr>
            <w:tcW w:w="3494" w:type="dxa"/>
          </w:tcPr>
          <w:p w:rsidR="007F6CD9" w:rsidRDefault="007F6CD9" w:rsidP="007F6CD9">
            <w:pPr>
              <w:pStyle w:val="libPoem"/>
            </w:pPr>
            <w:r>
              <w:rPr>
                <w:rFonts w:hint="cs"/>
                <w:rtl/>
              </w:rPr>
              <w:t>وكلّ بأمر الله يهدي ويعصم</w:t>
            </w:r>
            <w:r w:rsidRPr="00725071">
              <w:rPr>
                <w:rStyle w:val="libPoemTiniChar0"/>
                <w:rtl/>
              </w:rPr>
              <w:br/>
              <w:t> </w:t>
            </w:r>
          </w:p>
        </w:tc>
      </w:tr>
      <w:tr w:rsidR="007F6CD9" w:rsidTr="007F6CD9">
        <w:trPr>
          <w:trHeight w:val="350"/>
        </w:trPr>
        <w:tc>
          <w:tcPr>
            <w:tcW w:w="3544" w:type="dxa"/>
          </w:tcPr>
          <w:p w:rsidR="007F6CD9" w:rsidRDefault="007F6CD9" w:rsidP="007F6CD9">
            <w:pPr>
              <w:pStyle w:val="libPoem"/>
            </w:pPr>
            <w:r>
              <w:rPr>
                <w:rFonts w:hint="cs"/>
                <w:rtl/>
              </w:rPr>
              <w:t>وأنّكم تتلونه في كتابكم</w:t>
            </w:r>
            <w:r w:rsidRPr="00725071">
              <w:rPr>
                <w:rStyle w:val="libPoemTiniChar0"/>
                <w:rtl/>
              </w:rPr>
              <w:br/>
              <w:t> </w:t>
            </w:r>
          </w:p>
        </w:tc>
        <w:tc>
          <w:tcPr>
            <w:tcW w:w="272" w:type="dxa"/>
          </w:tcPr>
          <w:p w:rsidR="007F6CD9" w:rsidRDefault="007F6CD9" w:rsidP="007F6CD9">
            <w:pPr>
              <w:pStyle w:val="libPoem"/>
              <w:rPr>
                <w:rtl/>
              </w:rPr>
            </w:pPr>
          </w:p>
        </w:tc>
        <w:tc>
          <w:tcPr>
            <w:tcW w:w="3494" w:type="dxa"/>
          </w:tcPr>
          <w:p w:rsidR="007F6CD9" w:rsidRDefault="007F6CD9" w:rsidP="007F6CD9">
            <w:pPr>
              <w:pStyle w:val="libPoem"/>
            </w:pPr>
            <w:r>
              <w:rPr>
                <w:rFonts w:hint="cs"/>
                <w:rtl/>
              </w:rPr>
              <w:t>بصدق حديث لا حديث الترجم</w:t>
            </w:r>
            <w:r w:rsidRPr="00725071">
              <w:rPr>
                <w:rStyle w:val="libPoemTiniChar0"/>
                <w:rtl/>
              </w:rPr>
              <w:br/>
              <w:t> </w:t>
            </w:r>
          </w:p>
        </w:tc>
      </w:tr>
    </w:tbl>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سيرة ابن إسحاق 163 - 164.</w:t>
      </w:r>
    </w:p>
    <w:p w:rsidR="00651DB1" w:rsidRDefault="00651DB1" w:rsidP="00651DB1">
      <w:pPr>
        <w:pStyle w:val="libFootnote0"/>
        <w:rPr>
          <w:rtl/>
        </w:rPr>
      </w:pPr>
      <w:r>
        <w:rPr>
          <w:rFonts w:hint="cs"/>
          <w:rtl/>
        </w:rPr>
        <w:t>(2) نفسه 221 - 222.</w:t>
      </w:r>
    </w:p>
    <w:p w:rsidR="00651DB1" w:rsidRDefault="00651DB1" w:rsidP="00613442">
      <w:pPr>
        <w:pStyle w:val="libNormal"/>
        <w:rPr>
          <w:rtl/>
        </w:rPr>
      </w:pPr>
      <w:r>
        <w:rPr>
          <w:rFonts w:hint="cs"/>
          <w:rtl/>
        </w:rPr>
        <w:br w:type="page"/>
      </w:r>
    </w:p>
    <w:tbl>
      <w:tblPr>
        <w:tblStyle w:val="TableGrid"/>
        <w:bidiVisual/>
        <w:tblW w:w="4562" w:type="pct"/>
        <w:tblInd w:w="384" w:type="dxa"/>
        <w:tblLook w:val="04A0"/>
      </w:tblPr>
      <w:tblGrid>
        <w:gridCol w:w="3544"/>
        <w:gridCol w:w="272"/>
        <w:gridCol w:w="3494"/>
      </w:tblGrid>
      <w:tr w:rsidR="007F6CD9" w:rsidTr="007F6CD9">
        <w:trPr>
          <w:trHeight w:val="350"/>
        </w:trPr>
        <w:tc>
          <w:tcPr>
            <w:tcW w:w="3544" w:type="dxa"/>
          </w:tcPr>
          <w:p w:rsidR="007F6CD9" w:rsidRDefault="007F6CD9" w:rsidP="007F6CD9">
            <w:pPr>
              <w:pStyle w:val="libPoem"/>
            </w:pPr>
            <w:r>
              <w:rPr>
                <w:rFonts w:hint="cs"/>
                <w:rtl/>
              </w:rPr>
              <w:lastRenderedPageBreak/>
              <w:t>وأنّك ما يأتيك منّا عصابةٌ</w:t>
            </w:r>
            <w:r w:rsidRPr="00725071">
              <w:rPr>
                <w:rStyle w:val="libPoemTiniChar0"/>
                <w:rtl/>
              </w:rPr>
              <w:br/>
              <w:t> </w:t>
            </w:r>
          </w:p>
        </w:tc>
        <w:tc>
          <w:tcPr>
            <w:tcW w:w="272" w:type="dxa"/>
          </w:tcPr>
          <w:p w:rsidR="007F6CD9" w:rsidRDefault="007F6CD9" w:rsidP="007F6CD9">
            <w:pPr>
              <w:pStyle w:val="libPoem"/>
              <w:rPr>
                <w:rtl/>
              </w:rPr>
            </w:pPr>
          </w:p>
        </w:tc>
        <w:tc>
          <w:tcPr>
            <w:tcW w:w="3494" w:type="dxa"/>
          </w:tcPr>
          <w:p w:rsidR="007F6CD9" w:rsidRDefault="007F6CD9" w:rsidP="007F6CD9">
            <w:pPr>
              <w:pStyle w:val="libPoem"/>
            </w:pPr>
            <w:r>
              <w:rPr>
                <w:rFonts w:hint="cs"/>
                <w:rtl/>
              </w:rPr>
              <w:t xml:space="preserve">لفضلك إلاّ أرجعوا بالتكرّم </w:t>
            </w:r>
            <w:r w:rsidRPr="002E3D48">
              <w:rPr>
                <w:rStyle w:val="libFootnotenumChar"/>
                <w:rFonts w:hint="cs"/>
                <w:rtl/>
              </w:rPr>
              <w:t>(1)</w:t>
            </w:r>
            <w:r w:rsidRPr="00725071">
              <w:rPr>
                <w:rStyle w:val="libPoemTiniChar0"/>
                <w:rtl/>
              </w:rPr>
              <w:br/>
              <w:t> </w:t>
            </w:r>
          </w:p>
        </w:tc>
      </w:tr>
    </w:tbl>
    <w:p w:rsidR="0085091D" w:rsidRDefault="0085091D" w:rsidP="0085091D">
      <w:pPr>
        <w:pStyle w:val="libNormal"/>
        <w:rPr>
          <w:rtl/>
        </w:rPr>
      </w:pPr>
      <w:r>
        <w:rPr>
          <w:rFonts w:hint="cs"/>
          <w:rtl/>
        </w:rPr>
        <w:t xml:space="preserve">فأبو طالب يخاطب النجاشيّ ملك الحبشة وهو نصرانيّ ويذكّره بأنّ نبوّة محمّد </w:t>
      </w:r>
      <w:r w:rsidR="00A24773">
        <w:rPr>
          <w:rStyle w:val="libAlaemChar"/>
          <w:rFonts w:hint="cs"/>
          <w:rtl/>
        </w:rPr>
        <w:t>صلى‌الله‌عليه‌وآله</w:t>
      </w:r>
      <w:r>
        <w:rPr>
          <w:rFonts w:hint="cs"/>
          <w:rtl/>
        </w:rPr>
        <w:t xml:space="preserve"> موجودة في التوراة والإنجيل وأنّها تصفه بالصادق ...</w:t>
      </w:r>
    </w:p>
    <w:p w:rsidR="0085091D" w:rsidRDefault="0085091D" w:rsidP="0085091D">
      <w:pPr>
        <w:pStyle w:val="libNormal"/>
        <w:rPr>
          <w:rtl/>
        </w:rPr>
      </w:pPr>
      <w:r>
        <w:rPr>
          <w:rFonts w:hint="cs"/>
          <w:rtl/>
        </w:rPr>
        <w:t>روى الزهريّ أنّ عروة بن الزبير حدّثه، قال: حدّثتني عائشة، قالت: كنتُ عند رسول الله إذ أقبل العبّاس وعليّ، قال: يا عائشة، إنّ هذين يموتان على غير ملّتي</w:t>
      </w:r>
      <w:r w:rsidR="00651DB1">
        <w:rPr>
          <w:rFonts w:hint="cs"/>
          <w:rtl/>
        </w:rPr>
        <w:t xml:space="preserve"> - </w:t>
      </w:r>
      <w:r>
        <w:rPr>
          <w:rFonts w:hint="cs"/>
          <w:rtl/>
        </w:rPr>
        <w:t xml:space="preserve">أو قال: ديني </w:t>
      </w:r>
      <w:r w:rsidRPr="002E3D48">
        <w:rPr>
          <w:rStyle w:val="libFootnotenumChar"/>
          <w:rFonts w:hint="cs"/>
          <w:rtl/>
        </w:rPr>
        <w:t>(2)</w:t>
      </w:r>
      <w:r>
        <w:rPr>
          <w:rFonts w:hint="cs"/>
          <w:rtl/>
        </w:rPr>
        <w:t>.</w:t>
      </w:r>
    </w:p>
    <w:p w:rsidR="0085091D" w:rsidRDefault="0085091D" w:rsidP="0085091D">
      <w:pPr>
        <w:pStyle w:val="libNormal"/>
        <w:rPr>
          <w:rtl/>
        </w:rPr>
      </w:pPr>
      <w:r>
        <w:rPr>
          <w:rFonts w:hint="cs"/>
          <w:rtl/>
        </w:rPr>
        <w:t xml:space="preserve">وروى عبد الرزّاق عن معمر، قال: كان عند الزهريّ حديثان عن عُروة عن عائشة في عليّ </w:t>
      </w:r>
      <w:r w:rsidR="000F3656" w:rsidRPr="000F3656">
        <w:rPr>
          <w:rStyle w:val="libAlaemChar"/>
          <w:rFonts w:hint="cs"/>
          <w:rtl/>
        </w:rPr>
        <w:t>عليه‌السلام</w:t>
      </w:r>
      <w:r>
        <w:rPr>
          <w:rFonts w:hint="cs"/>
          <w:rtl/>
        </w:rPr>
        <w:t>، فسألتُه عنهما يوماً، فقال: ما تصنع بهما وبحديثهما! الله أع</w:t>
      </w:r>
      <w:r w:rsidR="00277FB9">
        <w:rPr>
          <w:rFonts w:hint="cs"/>
          <w:rtl/>
        </w:rPr>
        <w:t>لمـُ</w:t>
      </w:r>
      <w:r>
        <w:rPr>
          <w:rFonts w:hint="cs"/>
          <w:rtl/>
        </w:rPr>
        <w:t>؛ إنّي لأتّهمهما في بني هاشم.</w:t>
      </w:r>
    </w:p>
    <w:p w:rsidR="0085091D" w:rsidRDefault="0085091D" w:rsidP="0085091D">
      <w:pPr>
        <w:pStyle w:val="libNormal"/>
        <w:rPr>
          <w:rtl/>
        </w:rPr>
      </w:pPr>
      <w:r>
        <w:rPr>
          <w:rFonts w:hint="cs"/>
          <w:rtl/>
        </w:rPr>
        <w:t xml:space="preserve">قال: فأمّا الحديث الأوّل؛ فقد ذكرناه؛ وأمّا الثاني فهو أنّ عُروة زعم أن عائشة حدّثته قالت: كنتُ عند النبيّ </w:t>
      </w:r>
      <w:r w:rsidR="00A24773">
        <w:rPr>
          <w:rStyle w:val="libAlaemChar"/>
          <w:rFonts w:hint="cs"/>
          <w:rtl/>
        </w:rPr>
        <w:t>صلى‌الله‌عليه‌وآله</w:t>
      </w:r>
      <w:r>
        <w:rPr>
          <w:rFonts w:hint="cs"/>
          <w:rtl/>
        </w:rPr>
        <w:t xml:space="preserve"> إذ أقبل العبّاس وعليّ، فقال: </w:t>
      </w:r>
      <w:r w:rsidR="00B876B3">
        <w:rPr>
          <w:rFonts w:hint="cs"/>
          <w:rtl/>
        </w:rPr>
        <w:t>«</w:t>
      </w:r>
      <w:r>
        <w:rPr>
          <w:rFonts w:hint="cs"/>
          <w:rtl/>
        </w:rPr>
        <w:t>يا عائشة؛ إن سَرّكِ أن تنظري إلى رجلين من أهل النار فانظري إلى هذين قد طلعا</w:t>
      </w:r>
      <w:r w:rsidR="00B876B3">
        <w:rPr>
          <w:rFonts w:hint="cs"/>
          <w:rtl/>
        </w:rPr>
        <w:t>»</w:t>
      </w:r>
      <w:r>
        <w:rPr>
          <w:rFonts w:hint="cs"/>
          <w:rtl/>
        </w:rPr>
        <w:t xml:space="preserve">، فنظرتُ، فإذا العبّاس وعليّ بن أبي طالب </w:t>
      </w:r>
      <w:r w:rsidRPr="002E3D48">
        <w:rPr>
          <w:rStyle w:val="libFootnotenumChar"/>
          <w:rFonts w:hint="cs"/>
          <w:rtl/>
        </w:rPr>
        <w:t>(3)</w:t>
      </w:r>
      <w:r>
        <w:rPr>
          <w:rFonts w:hint="cs"/>
          <w:rtl/>
        </w:rPr>
        <w:t>!!</w:t>
      </w:r>
    </w:p>
    <w:p w:rsidR="007F6CD9" w:rsidRDefault="007F6CD9" w:rsidP="007F6CD9">
      <w:pPr>
        <w:pStyle w:val="libNormal"/>
        <w:rPr>
          <w:rtl/>
        </w:rPr>
      </w:pPr>
      <w:r>
        <w:rPr>
          <w:rFonts w:hint="cs"/>
          <w:rtl/>
        </w:rPr>
        <w:t xml:space="preserve">وأمّا عمرو بن العاص، فروى عنه الحديث الذي أخرجه البخاريّ ومسلم في صحيحيهما مسنداً متّصلاً بعمرو بن العاص، قال: سمعتُ رسول الله </w:t>
      </w:r>
      <w:r>
        <w:rPr>
          <w:rStyle w:val="libAlaemChar"/>
          <w:rFonts w:hint="cs"/>
          <w:rtl/>
        </w:rPr>
        <w:t>صلى‌الله‌عليه‌وآله</w:t>
      </w:r>
      <w:r>
        <w:rPr>
          <w:rFonts w:hint="cs"/>
          <w:rtl/>
        </w:rPr>
        <w:t xml:space="preserve"> يقول: </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سيرة ابن إسحاق 222.</w:t>
      </w:r>
    </w:p>
    <w:p w:rsidR="00651DB1" w:rsidRDefault="00651DB1" w:rsidP="00651DB1">
      <w:pPr>
        <w:pStyle w:val="libFootnote0"/>
        <w:rPr>
          <w:rtl/>
        </w:rPr>
      </w:pPr>
      <w:r>
        <w:rPr>
          <w:rFonts w:hint="cs"/>
          <w:rtl/>
        </w:rPr>
        <w:t>(2) نفسه 4: 63 - 64.</w:t>
      </w:r>
    </w:p>
    <w:p w:rsidR="00651DB1" w:rsidRDefault="00651DB1" w:rsidP="00651DB1">
      <w:pPr>
        <w:pStyle w:val="libFootnote0"/>
        <w:rPr>
          <w:rtl/>
        </w:rPr>
      </w:pPr>
      <w:r>
        <w:rPr>
          <w:rFonts w:hint="cs"/>
          <w:rtl/>
        </w:rPr>
        <w:t>(3) نفسه 64.</w:t>
      </w:r>
    </w:p>
    <w:p w:rsidR="00651DB1" w:rsidRDefault="00651DB1" w:rsidP="00613442">
      <w:pPr>
        <w:pStyle w:val="libNormal"/>
        <w:rPr>
          <w:rtl/>
        </w:rPr>
      </w:pPr>
      <w:r>
        <w:rPr>
          <w:rFonts w:hint="cs"/>
          <w:rtl/>
        </w:rPr>
        <w:br w:type="page"/>
      </w:r>
    </w:p>
    <w:p w:rsidR="0085091D" w:rsidRDefault="00B876B3" w:rsidP="007F6CD9">
      <w:pPr>
        <w:pStyle w:val="libNormal0"/>
        <w:rPr>
          <w:rtl/>
        </w:rPr>
      </w:pPr>
      <w:r>
        <w:rPr>
          <w:rFonts w:hint="cs"/>
          <w:rtl/>
        </w:rPr>
        <w:lastRenderedPageBreak/>
        <w:t>«</w:t>
      </w:r>
      <w:r w:rsidR="0085091D">
        <w:rPr>
          <w:rFonts w:hint="cs"/>
          <w:rtl/>
        </w:rPr>
        <w:t>إنّ آل أبي طالب ليسوا لي بأولياء إنّما ولييَّ الله وصالح المؤمنين</w:t>
      </w:r>
      <w:r>
        <w:rPr>
          <w:rFonts w:hint="cs"/>
          <w:rtl/>
        </w:rPr>
        <w:t>»</w:t>
      </w:r>
      <w:r w:rsidR="0085091D">
        <w:rPr>
          <w:rFonts w:hint="cs"/>
          <w:rtl/>
        </w:rPr>
        <w:t xml:space="preserve"> </w:t>
      </w:r>
      <w:r w:rsidR="0085091D" w:rsidRPr="002E3D48">
        <w:rPr>
          <w:rStyle w:val="libFootnotenumChar"/>
          <w:rFonts w:hint="cs"/>
          <w:rtl/>
        </w:rPr>
        <w:t>(1)</w:t>
      </w:r>
      <w:r w:rsidR="0085091D">
        <w:rPr>
          <w:rFonts w:hint="cs"/>
          <w:rtl/>
        </w:rPr>
        <w:t>.</w:t>
      </w:r>
    </w:p>
    <w:p w:rsidR="007F6CD9" w:rsidRDefault="007F6CD9" w:rsidP="007F6CD9">
      <w:pPr>
        <w:pStyle w:val="libNormal"/>
        <w:rPr>
          <w:rtl/>
        </w:rPr>
      </w:pPr>
      <w:r>
        <w:rPr>
          <w:rFonts w:hint="cs"/>
          <w:rtl/>
        </w:rPr>
        <w:t xml:space="preserve">الإمام الباقر </w:t>
      </w:r>
      <w:r w:rsidRPr="000F3656">
        <w:rPr>
          <w:rStyle w:val="libAlaemChar"/>
          <w:rFonts w:hint="cs"/>
          <w:rtl/>
        </w:rPr>
        <w:t>عليه‌السلام</w:t>
      </w:r>
      <w:r>
        <w:rPr>
          <w:rFonts w:hint="cs"/>
          <w:rtl/>
        </w:rPr>
        <w:t xml:space="preserve"> يحدّث عن محنة أهل البيت </w:t>
      </w:r>
      <w:r w:rsidRPr="000F3656">
        <w:rPr>
          <w:rStyle w:val="libAlaemChar"/>
          <w:rFonts w:hint="cs"/>
          <w:rtl/>
        </w:rPr>
        <w:t>عليهم‌السلام</w:t>
      </w:r>
      <w:r>
        <w:rPr>
          <w:rFonts w:hint="cs"/>
          <w:rtl/>
        </w:rPr>
        <w:t xml:space="preserve"> وشيعتهم.</w:t>
      </w:r>
    </w:p>
    <w:p w:rsidR="007F6CD9" w:rsidRDefault="007F6CD9" w:rsidP="007F6CD9">
      <w:pPr>
        <w:pStyle w:val="libNormal"/>
        <w:rPr>
          <w:rtl/>
        </w:rPr>
      </w:pPr>
      <w:r>
        <w:rPr>
          <w:rFonts w:hint="cs"/>
          <w:rtl/>
        </w:rPr>
        <w:t xml:space="preserve">وقبل ذكر مفتريات صاحب الهرّة! نذكر قول الإمام محمّد الباقر </w:t>
      </w:r>
      <w:r w:rsidRPr="000F3656">
        <w:rPr>
          <w:rStyle w:val="libAlaemChar"/>
          <w:rFonts w:hint="cs"/>
          <w:rtl/>
        </w:rPr>
        <w:t>عليه‌السلام</w:t>
      </w:r>
      <w:r>
        <w:rPr>
          <w:rFonts w:hint="cs"/>
          <w:rtl/>
        </w:rPr>
        <w:t xml:space="preserve"> لنقف على محنة أهل بيت النبوّة </w:t>
      </w:r>
      <w:r w:rsidRPr="000F3656">
        <w:rPr>
          <w:rStyle w:val="libAlaemChar"/>
          <w:rFonts w:hint="cs"/>
          <w:rtl/>
        </w:rPr>
        <w:t>عليهم‌السلام</w:t>
      </w:r>
      <w:r>
        <w:rPr>
          <w:rFonts w:hint="cs"/>
          <w:rtl/>
        </w:rPr>
        <w:t xml:space="preserve">، ومحنة أوليائهم وشيعتهم معهم، بعد شهادة أمير المؤمنين </w:t>
      </w:r>
      <w:r w:rsidRPr="000F3656">
        <w:rPr>
          <w:rStyle w:val="libAlaemChar"/>
          <w:rFonts w:hint="cs"/>
          <w:rtl/>
        </w:rPr>
        <w:t>عليه‌السلام</w:t>
      </w:r>
      <w:r>
        <w:rPr>
          <w:rFonts w:hint="cs"/>
          <w:rtl/>
        </w:rPr>
        <w:t>، من تصفياتٍ وقتلٍ ومصادرةِ أموال ومحاربةٍ فكريّة ...</w:t>
      </w:r>
    </w:p>
    <w:p w:rsidR="007F6CD9" w:rsidRDefault="007F6CD9" w:rsidP="007F6CD9">
      <w:pPr>
        <w:pStyle w:val="libNormal"/>
        <w:rPr>
          <w:rtl/>
        </w:rPr>
      </w:pPr>
      <w:r>
        <w:rPr>
          <w:rFonts w:hint="cs"/>
          <w:rtl/>
        </w:rPr>
        <w:t xml:space="preserve">قال </w:t>
      </w:r>
      <w:r w:rsidRPr="000F3656">
        <w:rPr>
          <w:rStyle w:val="libAlaemChar"/>
          <w:rFonts w:hint="cs"/>
          <w:rtl/>
        </w:rPr>
        <w:t>عليه‌السلام</w:t>
      </w:r>
      <w:r>
        <w:rPr>
          <w:rFonts w:hint="cs"/>
          <w:rtl/>
        </w:rPr>
        <w:t xml:space="preserve"> لبعض أصحابه: ما لقينا من ظلم قريش حتّى أخرجت الأمر عن معْدِنه، واحتجّت على الأنصار بحقّنا وحجّتنا. ثمّ تداولتها قريش، واحدٌ بعد واحد، حتّى رجعت إلينا، فنكثت بيعَتنا، ونصبت الحرب لنا، ولم يزل صاحبُ الأمر في صعود كئود، حتّى قُتل، فبُويع الحسن ابنُه وعُوهد ثمّ غُدرَ به ... «ثمّ تكلّم عن محنة الإمامين الحسن والحسين </w:t>
      </w:r>
      <w:r w:rsidRPr="000F3656">
        <w:rPr>
          <w:rStyle w:val="libAlaemChar"/>
          <w:rFonts w:hint="cs"/>
          <w:rtl/>
        </w:rPr>
        <w:t>عليهما‌السلام</w:t>
      </w:r>
      <w:r>
        <w:rPr>
          <w:rFonts w:hint="cs"/>
          <w:rtl/>
        </w:rPr>
        <w:t xml:space="preserve">، وكيف كان حال شيعة أهل البيت </w:t>
      </w:r>
      <w:r w:rsidRPr="000F3656">
        <w:rPr>
          <w:rStyle w:val="libAlaemChar"/>
          <w:rFonts w:hint="cs"/>
          <w:rtl/>
        </w:rPr>
        <w:t>عليهم‌السلام</w:t>
      </w:r>
      <w:r>
        <w:rPr>
          <w:rFonts w:hint="cs"/>
          <w:rtl/>
        </w:rPr>
        <w:t>، من اقصاءٍ وامتهان وحرمان وقتل، لا يأمنون على دمائهم».</w:t>
      </w:r>
    </w:p>
    <w:p w:rsidR="007F6CD9" w:rsidRPr="007F6CD9" w:rsidRDefault="007F6CD9" w:rsidP="007F6CD9">
      <w:pPr>
        <w:pStyle w:val="libNormal"/>
        <w:rPr>
          <w:rtl/>
        </w:rPr>
      </w:pPr>
      <w:r>
        <w:rPr>
          <w:rFonts w:hint="cs"/>
          <w:rtl/>
        </w:rPr>
        <w:t xml:space="preserve">قال: ووجد الكاذبون الجاحدون لكذبهم وجحودهم موضعاً يتقرّبون به إلى أوليائهم وقضاة السوء وأولياء السوء في كلّ بلدة، فحدّثوهم بالأحاديث الموضوعة المكذوبة، وروَوْا عنّا ما لم نقله وما لم نفعلْه، ليبغّضونا إلى النّاس، وكان عُظْمُ ذلك وكُبره زمنَ معاوية بعد موت الحسن </w:t>
      </w:r>
      <w:r w:rsidRPr="000F3656">
        <w:rPr>
          <w:rStyle w:val="libAlaemChar"/>
          <w:rFonts w:hint="cs"/>
          <w:rtl/>
        </w:rPr>
        <w:t>عليه‌السلام</w:t>
      </w:r>
      <w:r>
        <w:rPr>
          <w:rFonts w:hint="cs"/>
          <w:rtl/>
        </w:rPr>
        <w:t xml:space="preserve">، فقُتِلتْ شيعتُنا بكلّ بلدة، وقُطعت الأيدي والأرجل على الظِّنّة، وكان مَنْ يُذكر بحبِّنا والانقطاع إلينا سُجن أو نُهب مالُه، أو هُدِمت داره، ثمّ لم يزل البلاء يشتدّ ويزداد! إلى زمان عبيد الله بن زياد قاتل الحسين </w:t>
      </w:r>
      <w:r w:rsidRPr="000F3656">
        <w:rPr>
          <w:rStyle w:val="libAlaemChar"/>
          <w:rFonts w:hint="cs"/>
          <w:rtl/>
        </w:rPr>
        <w:t>عليه‌السلام</w:t>
      </w:r>
      <w:r>
        <w:rPr>
          <w:rFonts w:hint="cs"/>
          <w:rtl/>
        </w:rPr>
        <w:t>، ثمّ جاء الحجّاج فقتلهم كلّ قِتْلة، وأخذهم</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نفسه.</w:t>
      </w:r>
    </w:p>
    <w:p w:rsidR="00651DB1" w:rsidRDefault="00651DB1" w:rsidP="00613442">
      <w:pPr>
        <w:pStyle w:val="libNormal"/>
        <w:rPr>
          <w:rtl/>
        </w:rPr>
      </w:pPr>
      <w:r>
        <w:rPr>
          <w:rFonts w:hint="cs"/>
          <w:rtl/>
        </w:rPr>
        <w:br w:type="page"/>
      </w:r>
    </w:p>
    <w:p w:rsidR="0085091D" w:rsidRDefault="0085091D" w:rsidP="007F6CD9">
      <w:pPr>
        <w:pStyle w:val="libNormal0"/>
        <w:rPr>
          <w:rtl/>
        </w:rPr>
      </w:pPr>
      <w:r>
        <w:rPr>
          <w:rFonts w:hint="cs"/>
          <w:rtl/>
        </w:rPr>
        <w:lastRenderedPageBreak/>
        <w:t>بكلّ ظِنّة وتهمة، حتّى أنّ الرجل ليقال له: زنديق أو كافر، أحبُّ إليه من أن قال له: شيعة عليّ، وحتّى صار الرّجل الذي يُذكر بالخير</w:t>
      </w:r>
      <w:r w:rsidR="00651DB1">
        <w:rPr>
          <w:rFonts w:hint="cs"/>
          <w:rtl/>
        </w:rPr>
        <w:t xml:space="preserve"> - </w:t>
      </w:r>
      <w:r>
        <w:rPr>
          <w:rFonts w:hint="cs"/>
          <w:rtl/>
        </w:rPr>
        <w:t>ولعلّه يكون ورعاً صدوقاً</w:t>
      </w:r>
      <w:r w:rsidR="00651DB1">
        <w:rPr>
          <w:rFonts w:hint="cs"/>
          <w:rtl/>
        </w:rPr>
        <w:t xml:space="preserve"> - </w:t>
      </w:r>
      <w:r>
        <w:rPr>
          <w:rFonts w:hint="cs"/>
          <w:rtl/>
        </w:rPr>
        <w:t xml:space="preserve">يحدّث بأحاديث عظيمة عجيبة، من تفضيل بعض من قد سَلَفَ من الولاة، ولم يخلق الله تعالى شيئاً منها، ولا كانت ولا وقعت وهو يحسب أنّها حقٌّ لكثرة مَن قد رَواها ممّن لم يُعرف بكذبٍ ولا بقلّة ورع </w:t>
      </w:r>
      <w:r w:rsidRPr="002E3D48">
        <w:rPr>
          <w:rStyle w:val="libFootnotenumChar"/>
          <w:rFonts w:hint="cs"/>
          <w:rtl/>
        </w:rPr>
        <w:t>(1)</w:t>
      </w:r>
      <w:r>
        <w:rPr>
          <w:rFonts w:hint="cs"/>
          <w:rtl/>
        </w:rPr>
        <w:t>.</w:t>
      </w:r>
    </w:p>
    <w:p w:rsidR="007F6CD9" w:rsidRDefault="007F6CD9" w:rsidP="007F6CD9">
      <w:pPr>
        <w:pStyle w:val="libNormal"/>
        <w:rPr>
          <w:rtl/>
        </w:rPr>
      </w:pPr>
      <w:r>
        <w:rPr>
          <w:rFonts w:hint="cs"/>
          <w:rtl/>
        </w:rPr>
        <w:t xml:space="preserve">من هنا تعرف عظم السوء الذي ألحقه الأوائل من أصحاب «الأريكة» بالسيرة، ثمّ عَدوا على القرآن الكريم فهتكوا حرمته، ممهّدين لبني أُميّة وعظيمهم معاوية، فينهجوا منهج السَّلَف في شأن السيرة ويزيدوا عليها بالتصريح ما أبطنه السَّلَف من دواعي محاربة الحديث؛ فيعلنوا صراحةً أنّه بُغض أهل البيت </w:t>
      </w:r>
      <w:r w:rsidRPr="000F3656">
        <w:rPr>
          <w:rStyle w:val="libAlaemChar"/>
          <w:rFonts w:hint="cs"/>
          <w:rtl/>
        </w:rPr>
        <w:t>عليهم‌السلام</w:t>
      </w:r>
      <w:r>
        <w:rPr>
          <w:rFonts w:hint="cs"/>
          <w:rtl/>
        </w:rPr>
        <w:t xml:space="preserve"> وحسدهم ومحاولة طمس حقّهم، وقد مرّ بنا كتاب معاوية إلى عمّاله يدعوهم إلى الرواية واختلاق الفضائل في حقّ الثلاثة! مع اختلاق أحاديث ذمّ شديدة بشأن أمير المؤمنين عليّ </w:t>
      </w:r>
      <w:r w:rsidRPr="000F3656">
        <w:rPr>
          <w:rStyle w:val="libAlaemChar"/>
          <w:rFonts w:hint="cs"/>
          <w:rtl/>
        </w:rPr>
        <w:t>عليه‌السلام</w:t>
      </w:r>
      <w:r>
        <w:rPr>
          <w:rFonts w:hint="cs"/>
          <w:rtl/>
        </w:rPr>
        <w:t xml:space="preserve"> تصل حدّ كفره وأنّه رجل من أهل النّار!! ثمّ سيرة معاوية وبني أُميّة في إعلان البراءة من نفس رسول الله </w:t>
      </w:r>
      <w:r>
        <w:rPr>
          <w:rStyle w:val="libAlaemChar"/>
          <w:rFonts w:hint="cs"/>
          <w:rtl/>
        </w:rPr>
        <w:t>صلى‌الله‌عليه‌وآله</w:t>
      </w:r>
      <w:r>
        <w:rPr>
          <w:rFonts w:hint="cs"/>
          <w:rtl/>
        </w:rPr>
        <w:t xml:space="preserve">: عليّ بن أبي طالب، عقب كلّ صلاة، وتتبّعه وعمّاله لشيعة أهل البيت قتلاً ونهباً وعلى ذلك سار الحاكمون من بني أُميّة وولاتهم، إلاّ ما كان من «عمر بن عبد العزيز» لما أراد الله تعالى به من خير، إذ أبطلَ سنّة الكفر التي سنّها معاوية في لعن أمير المؤمنين عليّ بن أبي طالب </w:t>
      </w:r>
      <w:r w:rsidRPr="000F3656">
        <w:rPr>
          <w:rStyle w:val="libAlaemChar"/>
          <w:rFonts w:hint="cs"/>
          <w:rtl/>
        </w:rPr>
        <w:t>عليه‌السلام</w:t>
      </w:r>
      <w:r>
        <w:rPr>
          <w:rFonts w:hint="cs"/>
          <w:rtl/>
        </w:rPr>
        <w:t xml:space="preserve"> والبراءة منه؛ وأحسن السيرة مع بني هاشم؛ ولذلك قصّة:</w:t>
      </w:r>
    </w:p>
    <w:p w:rsidR="007F6CD9" w:rsidRPr="007F6CD9" w:rsidRDefault="007F6CD9" w:rsidP="007F6CD9">
      <w:pPr>
        <w:pStyle w:val="libNormal"/>
        <w:rPr>
          <w:rtl/>
        </w:rPr>
      </w:pPr>
      <w:r>
        <w:rPr>
          <w:rFonts w:hint="cs"/>
          <w:rtl/>
        </w:rPr>
        <w:t>قال عمر بن عبد العزيز: كنتُ غلاماً أقرأ القرآن على بعض ولد عُتبة بن</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شرح نهج البلاغة 11: 43 - 44.</w:t>
      </w:r>
    </w:p>
    <w:p w:rsidR="00651DB1" w:rsidRDefault="00651DB1" w:rsidP="00613442">
      <w:pPr>
        <w:pStyle w:val="libNormal"/>
        <w:rPr>
          <w:rtl/>
        </w:rPr>
      </w:pPr>
      <w:r>
        <w:rPr>
          <w:rFonts w:hint="cs"/>
          <w:rtl/>
        </w:rPr>
        <w:br w:type="page"/>
      </w:r>
    </w:p>
    <w:p w:rsidR="0085091D" w:rsidRDefault="0085091D" w:rsidP="007F6CD9">
      <w:pPr>
        <w:pStyle w:val="libNormal0"/>
        <w:rPr>
          <w:rtl/>
        </w:rPr>
      </w:pPr>
      <w:r>
        <w:rPr>
          <w:rFonts w:hint="cs"/>
          <w:rtl/>
        </w:rPr>
        <w:lastRenderedPageBreak/>
        <w:t xml:space="preserve">مسعود، فمرّ بي يوماً وأنا ألعب مع الصبيان، ونحنُ نلعنُ عليّاً! فكرِه ذلك ودخل المسجد، فتركتُ الصبيان ودخلتُ المسجد لأدرس عليه ورْدي، فلمّا رآني قام فصلّى وأطالَ في الصلاة، شِبه المعرِض عنّي، حتّى أحسستُ ذلك منه، فلمّا انفتل من صلاته كَلَح في وجهي، فقلتُ له: ما بالُ الشيخ؟ فقال لي: يا بنيّ، أنت اللاعن عليّاً منذ اليوم! قلت: نعم، قال: فمنذ متى علمتَ أنّ الله سخِطَ على أهل بَدْر بعد أن رضِيَ عنهم! فقلتُ: يا أنتِ، وهل كان عليّ من أهل بَدْر؟ فقال: ويحك! وهل كانت بَدْر كلّها إلاّ له؟! فقلت: لا أعود، فقال: الله أنّك لا تعود! قلت ك نعم. فلم ألعنه بعدها. ثمّ كنتُ أحضر تحت مِنْبر المدينة، وأبي يخطب يوم الجمعة، وهو حينئذ أمير المدينة، فكنت أسمع أبي يمرّ في خُطَبِه تهدرُ شقاشقه، حتّى يأتي إلى لعن عليّ </w:t>
      </w:r>
      <w:r w:rsidR="000F3656" w:rsidRPr="000F3656">
        <w:rPr>
          <w:rStyle w:val="libAlaemChar"/>
          <w:rFonts w:hint="cs"/>
          <w:rtl/>
        </w:rPr>
        <w:t>عليه‌السلام</w:t>
      </w:r>
      <w:r>
        <w:rPr>
          <w:rFonts w:hint="cs"/>
          <w:rtl/>
        </w:rPr>
        <w:t xml:space="preserve"> فيجمْجِمُ </w:t>
      </w:r>
      <w:r w:rsidRPr="002E3D48">
        <w:rPr>
          <w:rStyle w:val="libFootnotenumChar"/>
          <w:rFonts w:hint="cs"/>
          <w:rtl/>
        </w:rPr>
        <w:t>(1)</w:t>
      </w:r>
      <w:r>
        <w:rPr>
          <w:rFonts w:hint="cs"/>
          <w:rtl/>
        </w:rPr>
        <w:t xml:space="preserve">، ويعرض له من الفَهاهة </w:t>
      </w:r>
      <w:r w:rsidRPr="002E3D48">
        <w:rPr>
          <w:rStyle w:val="libFootnotenumChar"/>
          <w:rFonts w:hint="cs"/>
          <w:rtl/>
        </w:rPr>
        <w:t>(2)</w:t>
      </w:r>
      <w:r>
        <w:rPr>
          <w:rFonts w:hint="cs"/>
          <w:rtl/>
        </w:rPr>
        <w:t xml:space="preserve"> والحَصَر </w:t>
      </w:r>
      <w:r w:rsidRPr="002E3D48">
        <w:rPr>
          <w:rStyle w:val="libFootnotenumChar"/>
          <w:rFonts w:hint="cs"/>
          <w:rtl/>
        </w:rPr>
        <w:t>(3)</w:t>
      </w:r>
      <w:r>
        <w:rPr>
          <w:rFonts w:hint="cs"/>
          <w:rtl/>
        </w:rPr>
        <w:t xml:space="preserve"> ما الله عالم به، فكنتُ أعجبُ من ذلك، فقلتُ له يوماً: يا أبتِ، أنت أفصحُ الناس وأخطبهم، فما بالي أراك أفْصحَ خطيب يوم حَفْلِك، حتّى إذا مررت بلعْنِ هذا الرجل، صِرتَ ألكن عَيِيّاً </w:t>
      </w:r>
      <w:r w:rsidRPr="002E3D48">
        <w:rPr>
          <w:rStyle w:val="libFootnotenumChar"/>
          <w:rFonts w:hint="cs"/>
          <w:rtl/>
        </w:rPr>
        <w:t>(4)</w:t>
      </w:r>
      <w:r>
        <w:rPr>
          <w:rFonts w:hint="cs"/>
          <w:rtl/>
        </w:rPr>
        <w:t xml:space="preserve">؟! فقال: يا بنيّ، إنّ مَن ترى تحت منبرنا من أهل الشام وغيرهم، لو علموا من فضل هذا الرجل ما يعلمه أبوك ما تبعنا منهم أحد. فوَقَرتْ </w:t>
      </w:r>
      <w:r w:rsidRPr="002E3D48">
        <w:rPr>
          <w:rStyle w:val="libFootnotenumChar"/>
          <w:rFonts w:hint="cs"/>
          <w:rtl/>
        </w:rPr>
        <w:t>(5)</w:t>
      </w:r>
      <w:r>
        <w:rPr>
          <w:rFonts w:hint="cs"/>
          <w:rtl/>
        </w:rPr>
        <w:t xml:space="preserve"> كلمتُه في </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تجمجم الكلام: لم يبيّنه، وتجمجم عن الأمر، أي لم يُقدِم عليه.</w:t>
      </w:r>
    </w:p>
    <w:p w:rsidR="00651DB1" w:rsidRDefault="00651DB1" w:rsidP="00651DB1">
      <w:pPr>
        <w:pStyle w:val="libFootnote0"/>
        <w:rPr>
          <w:rtl/>
        </w:rPr>
      </w:pPr>
      <w:r>
        <w:rPr>
          <w:rFonts w:hint="cs"/>
          <w:rtl/>
        </w:rPr>
        <w:t>(2) الفهاهة: الوهن والنسيان والغفلة والسقطة.</w:t>
      </w:r>
    </w:p>
    <w:p w:rsidR="00651DB1" w:rsidRDefault="00651DB1" w:rsidP="00651DB1">
      <w:pPr>
        <w:pStyle w:val="libFootnote0"/>
        <w:rPr>
          <w:rtl/>
        </w:rPr>
      </w:pPr>
      <w:r>
        <w:rPr>
          <w:rFonts w:hint="cs"/>
          <w:rtl/>
        </w:rPr>
        <w:t>(3) الحَصَر: الضيق والعيي في المنطق.</w:t>
      </w:r>
    </w:p>
    <w:p w:rsidR="00651DB1" w:rsidRDefault="00651DB1" w:rsidP="00651DB1">
      <w:pPr>
        <w:pStyle w:val="libFootnote0"/>
        <w:rPr>
          <w:rtl/>
        </w:rPr>
      </w:pPr>
      <w:r>
        <w:rPr>
          <w:rFonts w:hint="cs"/>
          <w:rtl/>
        </w:rPr>
        <w:t>(4) ألكن: ثقيل اللسان، ومن في لسانه عُجمة. وعَييا: عاجزاً.</w:t>
      </w:r>
    </w:p>
    <w:p w:rsidR="00651DB1" w:rsidRDefault="00651DB1" w:rsidP="00651DB1">
      <w:pPr>
        <w:pStyle w:val="libFootnote0"/>
        <w:rPr>
          <w:rtl/>
        </w:rPr>
      </w:pPr>
      <w:r>
        <w:rPr>
          <w:rFonts w:hint="cs"/>
          <w:rtl/>
        </w:rPr>
        <w:t>(5) وقرت: استقرّت وثبتت.</w:t>
      </w:r>
    </w:p>
    <w:p w:rsidR="00651DB1" w:rsidRDefault="00651DB1" w:rsidP="00613442">
      <w:pPr>
        <w:pStyle w:val="libNormal"/>
        <w:rPr>
          <w:rtl/>
        </w:rPr>
      </w:pPr>
      <w:r>
        <w:rPr>
          <w:rFonts w:hint="cs"/>
          <w:rtl/>
        </w:rPr>
        <w:br w:type="page"/>
      </w:r>
    </w:p>
    <w:p w:rsidR="0085091D" w:rsidRPr="00651DB1" w:rsidRDefault="007F6CD9" w:rsidP="007F6CD9">
      <w:pPr>
        <w:pStyle w:val="libNormal0"/>
        <w:rPr>
          <w:rtl/>
        </w:rPr>
      </w:pPr>
      <w:r>
        <w:rPr>
          <w:rFonts w:hint="cs"/>
          <w:rtl/>
        </w:rPr>
        <w:lastRenderedPageBreak/>
        <w:t xml:space="preserve">صدري، </w:t>
      </w:r>
      <w:r w:rsidR="0085091D" w:rsidRPr="00651DB1">
        <w:rPr>
          <w:rFonts w:hint="cs"/>
          <w:rtl/>
        </w:rPr>
        <w:t xml:space="preserve">مع ما كان لي معلّمي أيّام صِغَري، فأعطيتُ الله عهداً، لئن كان في هذا الأمر نصيب لأغيِّرنّه، فلمّا منّ الله عليَّ بالخلافة أسقطتُ ذلك، وجعلتُ مكانه: </w:t>
      </w:r>
      <w:r>
        <w:rPr>
          <w:rStyle w:val="libAlaemChar"/>
          <w:rFonts w:hint="cs"/>
          <w:rtl/>
        </w:rPr>
        <w:t>(</w:t>
      </w:r>
      <w:r w:rsidR="0085091D" w:rsidRPr="007F6CD9">
        <w:rPr>
          <w:rStyle w:val="libAieChar"/>
          <w:rFonts w:eastAsia="MS Mincho"/>
          <w:rtl/>
        </w:rPr>
        <w:t>إِنّ اللّهَ يَأْمُرُ بِالْعَدْلِ وَالْإِحْسَانِ وَإِيتَاءِ ذِي الْقُرْبَى‏ وَيَنْهَى‏ عَنِ الْفَحْشَاءِ وَالْمُنكَرِ وَالْبَغْيِ يَعِظُكُمْ لَعَلّكُمْ تَذَكّرُونَ</w:t>
      </w:r>
      <w:r>
        <w:rPr>
          <w:rStyle w:val="libAlaemChar"/>
          <w:rFonts w:hint="cs"/>
          <w:rtl/>
        </w:rPr>
        <w:t>)</w:t>
      </w:r>
      <w:r w:rsidR="0085091D" w:rsidRPr="00651DB1">
        <w:rPr>
          <w:rFonts w:hint="cs"/>
          <w:rtl/>
        </w:rPr>
        <w:t xml:space="preserve"> </w:t>
      </w:r>
      <w:r w:rsidR="0085091D" w:rsidRPr="002E3D48">
        <w:rPr>
          <w:rStyle w:val="libFootnotenumChar"/>
          <w:rFonts w:hint="cs"/>
          <w:rtl/>
        </w:rPr>
        <w:t>(1)</w:t>
      </w:r>
      <w:r w:rsidR="0085091D" w:rsidRPr="00651DB1">
        <w:rPr>
          <w:rFonts w:hint="cs"/>
          <w:rtl/>
        </w:rPr>
        <w:t xml:space="preserve">، وكتبتُ به إلى الآفاق فصار سنّة </w:t>
      </w:r>
      <w:r w:rsidR="0085091D" w:rsidRPr="002E3D48">
        <w:rPr>
          <w:rStyle w:val="libFootnotenumChar"/>
          <w:rFonts w:hint="cs"/>
          <w:rtl/>
        </w:rPr>
        <w:t>(2)</w:t>
      </w:r>
      <w:r w:rsidR="0085091D" w:rsidRPr="00651DB1">
        <w:rPr>
          <w:rFonts w:hint="cs"/>
          <w:rtl/>
        </w:rPr>
        <w:t>.</w:t>
      </w:r>
    </w:p>
    <w:p w:rsidR="0085091D" w:rsidRDefault="0085091D" w:rsidP="0085091D">
      <w:pPr>
        <w:pStyle w:val="libNormal"/>
        <w:rPr>
          <w:rtl/>
        </w:rPr>
      </w:pPr>
      <w:r>
        <w:rPr>
          <w:rFonts w:hint="cs"/>
          <w:rtl/>
        </w:rPr>
        <w:t>وقال كثِّير بن عبد الرحمان يمدح عمر بن عبد العزيز ويذكر قطعه السبّ:</w:t>
      </w:r>
    </w:p>
    <w:tbl>
      <w:tblPr>
        <w:tblStyle w:val="TableGrid"/>
        <w:bidiVisual/>
        <w:tblW w:w="4562" w:type="pct"/>
        <w:tblInd w:w="384" w:type="dxa"/>
        <w:tblLook w:val="04A0"/>
      </w:tblPr>
      <w:tblGrid>
        <w:gridCol w:w="3544"/>
        <w:gridCol w:w="272"/>
        <w:gridCol w:w="3494"/>
      </w:tblGrid>
      <w:tr w:rsidR="007F6CD9" w:rsidTr="007F6CD9">
        <w:trPr>
          <w:trHeight w:val="350"/>
        </w:trPr>
        <w:tc>
          <w:tcPr>
            <w:tcW w:w="3544" w:type="dxa"/>
          </w:tcPr>
          <w:p w:rsidR="007F6CD9" w:rsidRDefault="007F6CD9" w:rsidP="007F6CD9">
            <w:pPr>
              <w:pStyle w:val="libPoem"/>
            </w:pPr>
            <w:r>
              <w:rPr>
                <w:rFonts w:hint="cs"/>
                <w:rtl/>
              </w:rPr>
              <w:t>وَلِيتَ فلم تشتمْ عليّاً ولم تُخِفْ</w:t>
            </w:r>
            <w:r w:rsidRPr="00725071">
              <w:rPr>
                <w:rStyle w:val="libPoemTiniChar0"/>
                <w:rtl/>
              </w:rPr>
              <w:br/>
              <w:t> </w:t>
            </w:r>
          </w:p>
        </w:tc>
        <w:tc>
          <w:tcPr>
            <w:tcW w:w="272" w:type="dxa"/>
          </w:tcPr>
          <w:p w:rsidR="007F6CD9" w:rsidRDefault="007F6CD9" w:rsidP="007F6CD9">
            <w:pPr>
              <w:pStyle w:val="libPoem"/>
              <w:rPr>
                <w:rtl/>
              </w:rPr>
            </w:pPr>
          </w:p>
        </w:tc>
        <w:tc>
          <w:tcPr>
            <w:tcW w:w="3494" w:type="dxa"/>
          </w:tcPr>
          <w:p w:rsidR="007F6CD9" w:rsidRDefault="007F6CD9" w:rsidP="007F6CD9">
            <w:pPr>
              <w:pStyle w:val="libPoem"/>
            </w:pPr>
            <w:r>
              <w:rPr>
                <w:rFonts w:hint="cs"/>
                <w:rtl/>
              </w:rPr>
              <w:t xml:space="preserve">بَرِيّاً ولم تقبلْ إساءَةَ مُجرِم </w:t>
            </w:r>
            <w:r w:rsidRPr="002E3D48">
              <w:rPr>
                <w:rStyle w:val="libFootnotenumChar"/>
                <w:rFonts w:hint="cs"/>
                <w:rtl/>
              </w:rPr>
              <w:t>(3)</w:t>
            </w:r>
            <w:r w:rsidRPr="00725071">
              <w:rPr>
                <w:rStyle w:val="libPoemTiniChar0"/>
                <w:rtl/>
              </w:rPr>
              <w:br/>
              <w:t> </w:t>
            </w:r>
          </w:p>
        </w:tc>
      </w:tr>
      <w:tr w:rsidR="007F6CD9" w:rsidTr="007F6CD9">
        <w:trPr>
          <w:trHeight w:val="350"/>
        </w:trPr>
        <w:tc>
          <w:tcPr>
            <w:tcW w:w="3544" w:type="dxa"/>
          </w:tcPr>
          <w:p w:rsidR="007F6CD9" w:rsidRDefault="007F6CD9" w:rsidP="007F6CD9">
            <w:pPr>
              <w:pStyle w:val="libPoem"/>
            </w:pPr>
            <w:r>
              <w:rPr>
                <w:rFonts w:hint="cs"/>
                <w:rtl/>
              </w:rPr>
              <w:t>وكفَّرت بالعفو الذنوب مع الذي</w:t>
            </w:r>
            <w:r w:rsidRPr="00725071">
              <w:rPr>
                <w:rStyle w:val="libPoemTiniChar0"/>
                <w:rtl/>
              </w:rPr>
              <w:br/>
              <w:t> </w:t>
            </w:r>
          </w:p>
        </w:tc>
        <w:tc>
          <w:tcPr>
            <w:tcW w:w="272" w:type="dxa"/>
          </w:tcPr>
          <w:p w:rsidR="007F6CD9" w:rsidRDefault="007F6CD9" w:rsidP="007F6CD9">
            <w:pPr>
              <w:pStyle w:val="libPoem"/>
              <w:rPr>
                <w:rtl/>
              </w:rPr>
            </w:pPr>
          </w:p>
        </w:tc>
        <w:tc>
          <w:tcPr>
            <w:tcW w:w="3494" w:type="dxa"/>
          </w:tcPr>
          <w:p w:rsidR="007F6CD9" w:rsidRDefault="007F6CD9" w:rsidP="007F6CD9">
            <w:pPr>
              <w:pStyle w:val="libPoem"/>
            </w:pPr>
            <w:r>
              <w:rPr>
                <w:rFonts w:hint="cs"/>
                <w:rtl/>
              </w:rPr>
              <w:t>أتيتَ فأضحى راضياً كلّ مسلم</w:t>
            </w:r>
            <w:r w:rsidRPr="00725071">
              <w:rPr>
                <w:rStyle w:val="libPoemTiniChar0"/>
                <w:rtl/>
              </w:rPr>
              <w:br/>
              <w:t> </w:t>
            </w:r>
          </w:p>
        </w:tc>
      </w:tr>
      <w:tr w:rsidR="007F6CD9" w:rsidTr="007F6CD9">
        <w:trPr>
          <w:trHeight w:val="350"/>
        </w:trPr>
        <w:tc>
          <w:tcPr>
            <w:tcW w:w="3544" w:type="dxa"/>
          </w:tcPr>
          <w:p w:rsidR="007F6CD9" w:rsidRDefault="007F6CD9" w:rsidP="007F6CD9">
            <w:pPr>
              <w:pStyle w:val="libPoem"/>
            </w:pPr>
            <w:r>
              <w:rPr>
                <w:rFonts w:hint="cs"/>
                <w:rtl/>
              </w:rPr>
              <w:t>ألاَ إنّما يكفي الفتى بعد زيغه</w:t>
            </w:r>
            <w:r w:rsidRPr="00725071">
              <w:rPr>
                <w:rStyle w:val="libPoemTiniChar0"/>
                <w:rtl/>
              </w:rPr>
              <w:br/>
              <w:t> </w:t>
            </w:r>
          </w:p>
        </w:tc>
        <w:tc>
          <w:tcPr>
            <w:tcW w:w="272" w:type="dxa"/>
          </w:tcPr>
          <w:p w:rsidR="007F6CD9" w:rsidRDefault="007F6CD9" w:rsidP="007F6CD9">
            <w:pPr>
              <w:pStyle w:val="libPoem"/>
              <w:rPr>
                <w:rtl/>
              </w:rPr>
            </w:pPr>
          </w:p>
        </w:tc>
        <w:tc>
          <w:tcPr>
            <w:tcW w:w="3494" w:type="dxa"/>
          </w:tcPr>
          <w:p w:rsidR="007F6CD9" w:rsidRDefault="007F6CD9" w:rsidP="007F6CD9">
            <w:pPr>
              <w:pStyle w:val="libPoem"/>
            </w:pPr>
            <w:r>
              <w:rPr>
                <w:rFonts w:hint="cs"/>
                <w:rtl/>
              </w:rPr>
              <w:t>من الأَوَدِ الباقي ثِقَافُ المـُقَوِّم</w:t>
            </w:r>
            <w:r w:rsidRPr="00725071">
              <w:rPr>
                <w:rStyle w:val="libPoemTiniChar0"/>
                <w:rtl/>
              </w:rPr>
              <w:br/>
              <w:t> </w:t>
            </w:r>
          </w:p>
        </w:tc>
      </w:tr>
      <w:tr w:rsidR="007F6CD9" w:rsidTr="007F6CD9">
        <w:trPr>
          <w:trHeight w:val="350"/>
        </w:trPr>
        <w:tc>
          <w:tcPr>
            <w:tcW w:w="3544" w:type="dxa"/>
          </w:tcPr>
          <w:p w:rsidR="007F6CD9" w:rsidRDefault="007F6CD9" w:rsidP="007F6CD9">
            <w:pPr>
              <w:pStyle w:val="libPoem"/>
            </w:pPr>
            <w:r>
              <w:rPr>
                <w:rFonts w:hint="cs"/>
                <w:rtl/>
              </w:rPr>
              <w:t>وما زلتَ تَوّاقاً إلى كلِّ غايةٍ</w:t>
            </w:r>
            <w:r w:rsidRPr="00725071">
              <w:rPr>
                <w:rStyle w:val="libPoemTiniChar0"/>
                <w:rtl/>
              </w:rPr>
              <w:br/>
              <w:t> </w:t>
            </w:r>
          </w:p>
        </w:tc>
        <w:tc>
          <w:tcPr>
            <w:tcW w:w="272" w:type="dxa"/>
          </w:tcPr>
          <w:p w:rsidR="007F6CD9" w:rsidRDefault="007F6CD9" w:rsidP="007F6CD9">
            <w:pPr>
              <w:pStyle w:val="libPoem"/>
              <w:rPr>
                <w:rtl/>
              </w:rPr>
            </w:pPr>
          </w:p>
        </w:tc>
        <w:tc>
          <w:tcPr>
            <w:tcW w:w="3494" w:type="dxa"/>
          </w:tcPr>
          <w:p w:rsidR="007F6CD9" w:rsidRDefault="007F6CD9" w:rsidP="007F6CD9">
            <w:pPr>
              <w:pStyle w:val="libPoem"/>
            </w:pPr>
            <w:r>
              <w:rPr>
                <w:rFonts w:hint="cs"/>
                <w:rtl/>
              </w:rPr>
              <w:t xml:space="preserve">بلغت بها أعْلى العَلاء المـُقَدَّمِ </w:t>
            </w:r>
            <w:r w:rsidRPr="002E3D48">
              <w:rPr>
                <w:rStyle w:val="libFootnotenumChar"/>
                <w:rFonts w:hint="cs"/>
                <w:rtl/>
              </w:rPr>
              <w:t>(4)</w:t>
            </w:r>
            <w:r w:rsidRPr="00725071">
              <w:rPr>
                <w:rStyle w:val="libPoemTiniChar0"/>
                <w:rtl/>
              </w:rPr>
              <w:br/>
              <w:t> </w:t>
            </w:r>
          </w:p>
        </w:tc>
      </w:tr>
      <w:tr w:rsidR="007F6CD9" w:rsidTr="007F6CD9">
        <w:trPr>
          <w:trHeight w:val="350"/>
        </w:trPr>
        <w:tc>
          <w:tcPr>
            <w:tcW w:w="3544" w:type="dxa"/>
          </w:tcPr>
          <w:p w:rsidR="007F6CD9" w:rsidRDefault="007F6CD9" w:rsidP="007F6CD9">
            <w:pPr>
              <w:pStyle w:val="libPoem"/>
            </w:pPr>
            <w:r>
              <w:rPr>
                <w:rFonts w:hint="cs"/>
                <w:rtl/>
              </w:rPr>
              <w:t>فلمّا أتاك الأمرُ عَفْواً ولم يكنْ</w:t>
            </w:r>
            <w:r w:rsidRPr="00725071">
              <w:rPr>
                <w:rStyle w:val="libPoemTiniChar0"/>
                <w:rtl/>
              </w:rPr>
              <w:br/>
              <w:t> </w:t>
            </w:r>
          </w:p>
        </w:tc>
        <w:tc>
          <w:tcPr>
            <w:tcW w:w="272" w:type="dxa"/>
          </w:tcPr>
          <w:p w:rsidR="007F6CD9" w:rsidRDefault="007F6CD9" w:rsidP="007F6CD9">
            <w:pPr>
              <w:pStyle w:val="libPoem"/>
              <w:rPr>
                <w:rtl/>
              </w:rPr>
            </w:pPr>
          </w:p>
        </w:tc>
        <w:tc>
          <w:tcPr>
            <w:tcW w:w="3494" w:type="dxa"/>
          </w:tcPr>
          <w:p w:rsidR="007F6CD9" w:rsidRDefault="007F6CD9" w:rsidP="007F6CD9">
            <w:pPr>
              <w:pStyle w:val="libPoem"/>
            </w:pPr>
            <w:r>
              <w:rPr>
                <w:rFonts w:hint="cs"/>
                <w:rtl/>
              </w:rPr>
              <w:t>لطالبِ دنيا بَعْدَهُ مِنْ تَكَلُّمِ</w:t>
            </w:r>
            <w:r w:rsidRPr="00725071">
              <w:rPr>
                <w:rStyle w:val="libPoemTiniChar0"/>
                <w:rtl/>
              </w:rPr>
              <w:br/>
              <w:t> </w:t>
            </w:r>
          </w:p>
        </w:tc>
      </w:tr>
      <w:tr w:rsidR="007F6CD9" w:rsidTr="007F6CD9">
        <w:trPr>
          <w:trHeight w:val="350"/>
        </w:trPr>
        <w:tc>
          <w:tcPr>
            <w:tcW w:w="3544" w:type="dxa"/>
          </w:tcPr>
          <w:p w:rsidR="007F6CD9" w:rsidRDefault="007F6CD9" w:rsidP="007F6CD9">
            <w:pPr>
              <w:pStyle w:val="libPoem"/>
            </w:pPr>
            <w:r>
              <w:rPr>
                <w:rFonts w:hint="cs"/>
                <w:rtl/>
              </w:rPr>
              <w:t>تركتَ الذي يَفْنَى لَأَنْ كانض بائداً</w:t>
            </w:r>
            <w:r w:rsidRPr="00725071">
              <w:rPr>
                <w:rStyle w:val="libPoemTiniChar0"/>
                <w:rtl/>
              </w:rPr>
              <w:br/>
              <w:t> </w:t>
            </w:r>
          </w:p>
        </w:tc>
        <w:tc>
          <w:tcPr>
            <w:tcW w:w="272" w:type="dxa"/>
          </w:tcPr>
          <w:p w:rsidR="007F6CD9" w:rsidRDefault="007F6CD9" w:rsidP="007F6CD9">
            <w:pPr>
              <w:pStyle w:val="libPoem"/>
              <w:rPr>
                <w:rtl/>
              </w:rPr>
            </w:pPr>
          </w:p>
        </w:tc>
        <w:tc>
          <w:tcPr>
            <w:tcW w:w="3494" w:type="dxa"/>
          </w:tcPr>
          <w:p w:rsidR="007F6CD9" w:rsidRDefault="007F6CD9" w:rsidP="007F6CD9">
            <w:pPr>
              <w:pStyle w:val="libPoem"/>
            </w:pPr>
            <w:r>
              <w:rPr>
                <w:rFonts w:hint="cs"/>
                <w:rtl/>
              </w:rPr>
              <w:t xml:space="preserve">وآثرتَ ما يَبْقى برأيٍ مصمّمٍ </w:t>
            </w:r>
            <w:r w:rsidRPr="002E3D48">
              <w:rPr>
                <w:rStyle w:val="libFootnotenumChar"/>
                <w:rFonts w:hint="cs"/>
                <w:rtl/>
              </w:rPr>
              <w:t>(5)</w:t>
            </w:r>
            <w:r>
              <w:rPr>
                <w:rFonts w:hint="cs"/>
                <w:rtl/>
              </w:rPr>
              <w:t xml:space="preserve">، </w:t>
            </w:r>
            <w:r w:rsidRPr="002E3D48">
              <w:rPr>
                <w:rStyle w:val="libFootnotenumChar"/>
                <w:rFonts w:hint="cs"/>
                <w:rtl/>
              </w:rPr>
              <w:t>(6)</w:t>
            </w:r>
            <w:r w:rsidRPr="00725071">
              <w:rPr>
                <w:rStyle w:val="libPoemTiniChar0"/>
                <w:rtl/>
              </w:rPr>
              <w:br/>
              <w:t> </w:t>
            </w:r>
          </w:p>
        </w:tc>
      </w:tr>
    </w:tbl>
    <w:p w:rsidR="003057AA" w:rsidRDefault="003057AA" w:rsidP="003057AA">
      <w:pPr>
        <w:pStyle w:val="libNormal"/>
        <w:rPr>
          <w:rtl/>
        </w:rPr>
      </w:pPr>
      <w:r>
        <w:rPr>
          <w:rFonts w:hint="cs"/>
          <w:rtl/>
        </w:rPr>
        <w:t>وفيها أبيات يتكلّم فيها عن إقبال الدنيا على عمر بن عبد العزيز من خلال المـُلك؛ إلاّ إنّه زهد بها ولم ينخدع، من ذلك:</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النحل: 90.</w:t>
      </w:r>
    </w:p>
    <w:p w:rsidR="00651DB1" w:rsidRDefault="00651DB1" w:rsidP="00651DB1">
      <w:pPr>
        <w:pStyle w:val="libFootnote0"/>
        <w:rPr>
          <w:rtl/>
        </w:rPr>
      </w:pPr>
      <w:r>
        <w:rPr>
          <w:rFonts w:hint="cs"/>
          <w:rtl/>
        </w:rPr>
        <w:t>(2) شرح نهج البلاغة 4: 58 - 59.</w:t>
      </w:r>
    </w:p>
    <w:p w:rsidR="00651DB1" w:rsidRDefault="00651DB1" w:rsidP="00651DB1">
      <w:pPr>
        <w:pStyle w:val="libFootnote0"/>
        <w:rPr>
          <w:rtl/>
        </w:rPr>
      </w:pPr>
      <w:r>
        <w:rPr>
          <w:rFonts w:hint="cs"/>
          <w:rtl/>
        </w:rPr>
        <w:t>(3) في الأغاني 9: 258: ... ولم تتبع مقالة مجرم.</w:t>
      </w:r>
    </w:p>
    <w:p w:rsidR="00651DB1" w:rsidRDefault="00651DB1" w:rsidP="00651DB1">
      <w:pPr>
        <w:pStyle w:val="libFootnote0"/>
        <w:rPr>
          <w:rtl/>
        </w:rPr>
      </w:pPr>
      <w:r>
        <w:rPr>
          <w:rFonts w:hint="cs"/>
          <w:rtl/>
        </w:rPr>
        <w:t>(4) في الأغاني: وما زلت سَبّاقاً إلى غايةٍ صَعِدتَ بها أعلى البناء المقدَّم.</w:t>
      </w:r>
    </w:p>
    <w:p w:rsidR="00651DB1" w:rsidRDefault="00651DB1" w:rsidP="00651DB1">
      <w:pPr>
        <w:pStyle w:val="libFootnote0"/>
        <w:rPr>
          <w:rtl/>
        </w:rPr>
      </w:pPr>
      <w:r>
        <w:rPr>
          <w:rFonts w:hint="cs"/>
          <w:rtl/>
        </w:rPr>
        <w:t>(5) في الأغاني: تركتَ الذي يَفْنَى وإن كان مُونِقاً وآثرتَ ما يَبْقى برأىٍ مصمّمٍ.</w:t>
      </w:r>
    </w:p>
    <w:p w:rsidR="00651DB1" w:rsidRDefault="00651DB1" w:rsidP="00651DB1">
      <w:pPr>
        <w:pStyle w:val="libFootnote0"/>
        <w:rPr>
          <w:rtl/>
        </w:rPr>
      </w:pPr>
      <w:r>
        <w:rPr>
          <w:rFonts w:hint="cs"/>
          <w:rtl/>
        </w:rPr>
        <w:t>(6) شرح نهج البلاغة 4: 59 - 60، الأغاني 9: 258.</w:t>
      </w:r>
    </w:p>
    <w:p w:rsidR="00651DB1" w:rsidRDefault="00651DB1" w:rsidP="00613442">
      <w:pPr>
        <w:pStyle w:val="libNormal"/>
        <w:rPr>
          <w:rtl/>
        </w:rPr>
      </w:pPr>
      <w:r>
        <w:rPr>
          <w:rFonts w:hint="cs"/>
          <w:rtl/>
        </w:rPr>
        <w:br w:type="page"/>
      </w:r>
    </w:p>
    <w:tbl>
      <w:tblPr>
        <w:tblStyle w:val="TableGrid"/>
        <w:bidiVisual/>
        <w:tblW w:w="4562" w:type="pct"/>
        <w:tblInd w:w="384" w:type="dxa"/>
        <w:tblLook w:val="04A0"/>
      </w:tblPr>
      <w:tblGrid>
        <w:gridCol w:w="3544"/>
        <w:gridCol w:w="272"/>
        <w:gridCol w:w="3494"/>
      </w:tblGrid>
      <w:tr w:rsidR="003057AA" w:rsidTr="003057AA">
        <w:trPr>
          <w:trHeight w:val="350"/>
        </w:trPr>
        <w:tc>
          <w:tcPr>
            <w:tcW w:w="3544" w:type="dxa"/>
          </w:tcPr>
          <w:p w:rsidR="003057AA" w:rsidRDefault="003057AA" w:rsidP="00040F17">
            <w:pPr>
              <w:pStyle w:val="libPoem"/>
            </w:pPr>
            <w:r>
              <w:rPr>
                <w:rFonts w:hint="cs"/>
                <w:rtl/>
              </w:rPr>
              <w:lastRenderedPageBreak/>
              <w:t>فأعرضتَ عنها مشمئزّاً كأنّما</w:t>
            </w:r>
            <w:r w:rsidRPr="00725071">
              <w:rPr>
                <w:rStyle w:val="libPoemTiniChar0"/>
                <w:rtl/>
              </w:rPr>
              <w:br/>
              <w:t> </w:t>
            </w:r>
          </w:p>
        </w:tc>
        <w:tc>
          <w:tcPr>
            <w:tcW w:w="272" w:type="dxa"/>
          </w:tcPr>
          <w:p w:rsidR="003057AA" w:rsidRDefault="003057AA" w:rsidP="00040F17">
            <w:pPr>
              <w:pStyle w:val="libPoem"/>
              <w:rPr>
                <w:rtl/>
              </w:rPr>
            </w:pPr>
          </w:p>
        </w:tc>
        <w:tc>
          <w:tcPr>
            <w:tcW w:w="3494" w:type="dxa"/>
          </w:tcPr>
          <w:p w:rsidR="003057AA" w:rsidRDefault="003057AA" w:rsidP="00040F17">
            <w:pPr>
              <w:pStyle w:val="libPoem"/>
            </w:pPr>
            <w:r>
              <w:rPr>
                <w:rFonts w:hint="cs"/>
                <w:rtl/>
              </w:rPr>
              <w:t>سقتك مَدُوفاً من سِمامٍ وعَلْقَمِ</w:t>
            </w:r>
            <w:r w:rsidRPr="00725071">
              <w:rPr>
                <w:rStyle w:val="libPoemTiniChar0"/>
                <w:rtl/>
              </w:rPr>
              <w:br/>
              <w:t> </w:t>
            </w:r>
          </w:p>
        </w:tc>
      </w:tr>
      <w:tr w:rsidR="003057AA" w:rsidTr="003057AA">
        <w:trPr>
          <w:trHeight w:val="350"/>
        </w:trPr>
        <w:tc>
          <w:tcPr>
            <w:tcW w:w="3544" w:type="dxa"/>
          </w:tcPr>
          <w:p w:rsidR="003057AA" w:rsidRDefault="003057AA" w:rsidP="00040F17">
            <w:pPr>
              <w:pStyle w:val="libPoem"/>
            </w:pPr>
            <w:r>
              <w:rPr>
                <w:rFonts w:hint="cs"/>
                <w:rtl/>
              </w:rPr>
              <w:t>وقد كنتَ من أجبالها في مُمَنَّعِ</w:t>
            </w:r>
            <w:r w:rsidRPr="00725071">
              <w:rPr>
                <w:rStyle w:val="libPoemTiniChar0"/>
                <w:rtl/>
              </w:rPr>
              <w:br/>
              <w:t> </w:t>
            </w:r>
          </w:p>
        </w:tc>
        <w:tc>
          <w:tcPr>
            <w:tcW w:w="272" w:type="dxa"/>
          </w:tcPr>
          <w:p w:rsidR="003057AA" w:rsidRDefault="003057AA" w:rsidP="00040F17">
            <w:pPr>
              <w:pStyle w:val="libPoem"/>
              <w:rPr>
                <w:rtl/>
              </w:rPr>
            </w:pPr>
          </w:p>
        </w:tc>
        <w:tc>
          <w:tcPr>
            <w:tcW w:w="3494" w:type="dxa"/>
          </w:tcPr>
          <w:p w:rsidR="003057AA" w:rsidRDefault="003057AA" w:rsidP="00040F17">
            <w:pPr>
              <w:pStyle w:val="libPoem"/>
            </w:pPr>
            <w:r>
              <w:rPr>
                <w:rFonts w:hint="cs"/>
                <w:rtl/>
              </w:rPr>
              <w:t xml:space="preserve">ومن بحرها في مُزْبِد الموج مُفْعَمِ </w:t>
            </w:r>
            <w:r w:rsidRPr="002E3D48">
              <w:rPr>
                <w:rStyle w:val="libFootnotenumChar"/>
                <w:rFonts w:hint="cs"/>
                <w:rtl/>
              </w:rPr>
              <w:t>(1)</w:t>
            </w:r>
            <w:r w:rsidRPr="00725071">
              <w:rPr>
                <w:rStyle w:val="libPoemTiniChar0"/>
                <w:rtl/>
              </w:rPr>
              <w:br/>
              <w:t> </w:t>
            </w:r>
          </w:p>
        </w:tc>
      </w:tr>
    </w:tbl>
    <w:p w:rsidR="003057AA" w:rsidRDefault="003057AA" w:rsidP="003057AA">
      <w:pPr>
        <w:pStyle w:val="libNormal"/>
        <w:rPr>
          <w:rtl/>
        </w:rPr>
      </w:pPr>
      <w:r>
        <w:rPr>
          <w:rFonts w:hint="cs"/>
          <w:rtl/>
        </w:rPr>
        <w:t>والشعر أطول ممّا ذكرنا، اكتفينا بما أوردناه حجّة على الخصم.</w:t>
      </w:r>
    </w:p>
    <w:p w:rsidR="003057AA" w:rsidRPr="006B385A" w:rsidRDefault="003057AA" w:rsidP="00310A16">
      <w:pPr>
        <w:pStyle w:val="Heading2"/>
        <w:rPr>
          <w:rtl/>
        </w:rPr>
      </w:pPr>
      <w:bookmarkStart w:id="87" w:name="_Toc409257459"/>
      <w:r>
        <w:rPr>
          <w:rFonts w:hint="cs"/>
          <w:rtl/>
        </w:rPr>
        <w:t>أبو هريرة</w:t>
      </w:r>
      <w:bookmarkEnd w:id="87"/>
    </w:p>
    <w:p w:rsidR="003057AA" w:rsidRDefault="003057AA" w:rsidP="003057AA">
      <w:pPr>
        <w:pStyle w:val="libNormal"/>
        <w:rPr>
          <w:rtl/>
        </w:rPr>
      </w:pPr>
      <w:r>
        <w:rPr>
          <w:rFonts w:hint="cs"/>
          <w:rtl/>
        </w:rPr>
        <w:t>واحدٌ من زمرة معاوية ممّن أوكل إليهم وظيفة تقليب الحديث ووضعه مقابل ما جعلَ لهم من عطاءٍ اشترى به بقيّة دينهم!</w:t>
      </w:r>
    </w:p>
    <w:p w:rsidR="003057AA" w:rsidRDefault="003057AA" w:rsidP="003057AA">
      <w:pPr>
        <w:pStyle w:val="libNormal"/>
        <w:rPr>
          <w:rtl/>
        </w:rPr>
      </w:pPr>
      <w:r>
        <w:rPr>
          <w:rFonts w:hint="cs"/>
          <w:rtl/>
        </w:rPr>
        <w:t xml:space="preserve">فقد ذكر الإسكافي رواية عن الأعمش، قال: لمّا قدم أبو هريرة مع معاوية عامَ الجماعة - بعد الصلح بين معاوية والإمام الحسن </w:t>
      </w:r>
      <w:r w:rsidRPr="000F3656">
        <w:rPr>
          <w:rStyle w:val="libAlaemChar"/>
          <w:rFonts w:hint="cs"/>
          <w:rtl/>
        </w:rPr>
        <w:t>عليه‌السلام</w:t>
      </w:r>
      <w:r>
        <w:rPr>
          <w:rFonts w:hint="cs"/>
          <w:rtl/>
        </w:rPr>
        <w:t xml:space="preserve"> -، جاء إلى المسجد الكوفة، فلمّا رأى كثرة من استقبله من الناس جَثَا على ركبتيه، ثمّ ضربَ صَلْعته مراراً، وقال: يا أهل العراق، أتزعمون أنّي أكذي على الله وعلى رسوله، وأحرق نفسي بالنار! والله لقد سمعتُ رسول الله (</w:t>
      </w:r>
      <w:r>
        <w:rPr>
          <w:rStyle w:val="libAlaemChar"/>
          <w:rFonts w:hint="cs"/>
          <w:rtl/>
        </w:rPr>
        <w:t>صلى‌الله‌عليه‌وآله</w:t>
      </w:r>
      <w:r>
        <w:rPr>
          <w:rFonts w:hint="cs"/>
          <w:rtl/>
        </w:rPr>
        <w:t>) يقول: «إنّ لكلّ نبيٍّ حَرَماً، وإنّ حَرَمي بالمدينة، ما بين عَيْر إلى ثور، فمَن أحدثَ فيها حدثاً فعليه لعنة الله والملائكة والناس أجمعين»، وأشهد بالله أنّ عليّاً أحدث فيها، فلمّا بلغ معاويةَ قولُه أجازه وأكرمه وولاّه إمارة المدينة.</w:t>
      </w:r>
    </w:p>
    <w:p w:rsidR="0085091D" w:rsidRDefault="003057AA" w:rsidP="003057AA">
      <w:pPr>
        <w:pStyle w:val="libNormal"/>
        <w:rPr>
          <w:rtl/>
        </w:rPr>
      </w:pPr>
      <w:r>
        <w:rPr>
          <w:rFonts w:hint="cs"/>
          <w:rtl/>
        </w:rPr>
        <w:t xml:space="preserve">قلت - والقول لابن أبي الحديد -: أمّا قوله «ما بين عَيْر إلى ثَوْر» فالظاهر أنّه غلط من الراوي، لأنّ ثوراً بمكّة وهو جبل يقال له: ثَوْر أطحل، وفيه الغار </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الأغاني.</w:t>
      </w:r>
    </w:p>
    <w:p w:rsidR="00651DB1" w:rsidRDefault="00651DB1" w:rsidP="00613442">
      <w:pPr>
        <w:pStyle w:val="libNormal"/>
        <w:rPr>
          <w:rtl/>
        </w:rPr>
      </w:pPr>
      <w:r>
        <w:rPr>
          <w:rFonts w:hint="cs"/>
          <w:rtl/>
        </w:rPr>
        <w:br w:type="page"/>
      </w:r>
    </w:p>
    <w:p w:rsidR="0085091D" w:rsidRDefault="0085091D" w:rsidP="003057AA">
      <w:pPr>
        <w:pStyle w:val="libNormal0"/>
        <w:rPr>
          <w:rtl/>
        </w:rPr>
      </w:pPr>
      <w:r>
        <w:rPr>
          <w:rFonts w:hint="cs"/>
          <w:rtl/>
        </w:rPr>
        <w:lastRenderedPageBreak/>
        <w:t xml:space="preserve">الذي دخله النبيّ </w:t>
      </w:r>
      <w:r w:rsidR="00A24773">
        <w:rPr>
          <w:rStyle w:val="libAlaemChar"/>
          <w:rFonts w:hint="cs"/>
          <w:rtl/>
        </w:rPr>
        <w:t>صلى‌الله‌عليه‌وآله</w:t>
      </w:r>
      <w:r>
        <w:rPr>
          <w:rFonts w:hint="cs"/>
          <w:rtl/>
        </w:rPr>
        <w:t xml:space="preserve"> وأبو بكر؛ وإنّما قيل أطحل لأنّ أطحل بن عبد مناف بن أدّ ... بن عدنان كان يسكنه، وقيل اسم الجبل أطْحَل، فأضيف </w:t>
      </w:r>
      <w:r w:rsidR="00B876B3">
        <w:rPr>
          <w:rFonts w:hint="cs"/>
          <w:rtl/>
        </w:rPr>
        <w:t>«</w:t>
      </w:r>
      <w:r>
        <w:rPr>
          <w:rFonts w:hint="cs"/>
          <w:rtl/>
        </w:rPr>
        <w:t>ثور</w:t>
      </w:r>
      <w:r w:rsidR="00B876B3">
        <w:rPr>
          <w:rFonts w:hint="cs"/>
          <w:rtl/>
        </w:rPr>
        <w:t>»</w:t>
      </w:r>
      <w:r>
        <w:rPr>
          <w:rFonts w:hint="cs"/>
          <w:rtl/>
        </w:rPr>
        <w:t xml:space="preserve"> إليه والصواب: </w:t>
      </w:r>
      <w:r w:rsidR="00B876B3">
        <w:rPr>
          <w:rFonts w:hint="cs"/>
          <w:rtl/>
        </w:rPr>
        <w:t>«</w:t>
      </w:r>
      <w:r>
        <w:rPr>
          <w:rFonts w:hint="cs"/>
          <w:rtl/>
        </w:rPr>
        <w:t>ما ين عَيْر إلى أحد</w:t>
      </w:r>
      <w:r w:rsidR="00B876B3">
        <w:rPr>
          <w:rFonts w:hint="cs"/>
          <w:rtl/>
        </w:rPr>
        <w:t>»</w:t>
      </w:r>
      <w:r>
        <w:rPr>
          <w:rFonts w:hint="cs"/>
          <w:rtl/>
        </w:rPr>
        <w:t xml:space="preserve"> </w:t>
      </w:r>
      <w:r w:rsidRPr="002E3D48">
        <w:rPr>
          <w:rStyle w:val="libFootnotenumChar"/>
          <w:rFonts w:hint="cs"/>
          <w:rtl/>
        </w:rPr>
        <w:t>(1)</w:t>
      </w:r>
      <w:r>
        <w:rPr>
          <w:rFonts w:hint="cs"/>
          <w:rtl/>
        </w:rPr>
        <w:t>.</w:t>
      </w:r>
    </w:p>
    <w:p w:rsidR="0085091D" w:rsidRDefault="0085091D" w:rsidP="0085091D">
      <w:pPr>
        <w:pStyle w:val="libNormal"/>
        <w:rPr>
          <w:rtl/>
        </w:rPr>
      </w:pPr>
      <w:r>
        <w:rPr>
          <w:rFonts w:hint="cs"/>
          <w:rtl/>
        </w:rPr>
        <w:t>وزاد في معجم البلدان في القول: إلى</w:t>
      </w:r>
      <w:r w:rsidR="00651DB1">
        <w:rPr>
          <w:rFonts w:hint="cs"/>
          <w:rtl/>
        </w:rPr>
        <w:t xml:space="preserve"> - </w:t>
      </w:r>
      <w:r>
        <w:rPr>
          <w:rFonts w:hint="cs"/>
          <w:rtl/>
        </w:rPr>
        <w:t>التي ذكرها أبو هريرة عير إلى ثور</w:t>
      </w:r>
      <w:r w:rsidR="00651DB1">
        <w:rPr>
          <w:rFonts w:hint="cs"/>
          <w:rtl/>
        </w:rPr>
        <w:t xml:space="preserve"> - </w:t>
      </w:r>
      <w:r>
        <w:rPr>
          <w:rFonts w:hint="cs"/>
          <w:rtl/>
        </w:rPr>
        <w:t xml:space="preserve">بمعنى مع، كأنّه جعل المدينة مضافة إلى مكّة في التحريم </w:t>
      </w:r>
      <w:r w:rsidRPr="002E3D48">
        <w:rPr>
          <w:rStyle w:val="libFootnotenumChar"/>
          <w:rFonts w:hint="cs"/>
          <w:rtl/>
        </w:rPr>
        <w:t>(2)</w:t>
      </w:r>
      <w:r>
        <w:rPr>
          <w:rFonts w:hint="cs"/>
          <w:rtl/>
        </w:rPr>
        <w:t>.</w:t>
      </w:r>
    </w:p>
    <w:p w:rsidR="0085091D" w:rsidRDefault="0085091D" w:rsidP="0085091D">
      <w:pPr>
        <w:pStyle w:val="libNormal"/>
        <w:rPr>
          <w:rtl/>
        </w:rPr>
      </w:pPr>
      <w:r>
        <w:rPr>
          <w:rFonts w:hint="cs"/>
          <w:rtl/>
        </w:rPr>
        <w:t xml:space="preserve">فأمّا قول أبي هريرة: </w:t>
      </w:r>
      <w:r w:rsidR="00B876B3">
        <w:rPr>
          <w:rFonts w:hint="cs"/>
          <w:rtl/>
        </w:rPr>
        <w:t>«</w:t>
      </w:r>
      <w:r>
        <w:rPr>
          <w:rFonts w:hint="cs"/>
          <w:rtl/>
        </w:rPr>
        <w:t xml:space="preserve">إنّ عليّاً </w:t>
      </w:r>
      <w:r w:rsidR="000F3656" w:rsidRPr="000F3656">
        <w:rPr>
          <w:rStyle w:val="libAlaemChar"/>
          <w:rFonts w:hint="cs"/>
          <w:rtl/>
        </w:rPr>
        <w:t>عليه‌السلام</w:t>
      </w:r>
      <w:r>
        <w:rPr>
          <w:rFonts w:hint="cs"/>
          <w:rtl/>
        </w:rPr>
        <w:t xml:space="preserve"> أحدثَ في المدينة</w:t>
      </w:r>
      <w:r w:rsidR="00B876B3">
        <w:rPr>
          <w:rFonts w:hint="cs"/>
          <w:rtl/>
        </w:rPr>
        <w:t>»</w:t>
      </w:r>
      <w:r>
        <w:rPr>
          <w:rFonts w:hint="cs"/>
          <w:rtl/>
        </w:rPr>
        <w:t xml:space="preserve"> فحاشَ لله! كان </w:t>
      </w:r>
      <w:r w:rsidR="000F3656" w:rsidRPr="000F3656">
        <w:rPr>
          <w:rStyle w:val="libAlaemChar"/>
          <w:rFonts w:hint="cs"/>
          <w:rtl/>
        </w:rPr>
        <w:t>عليه‌السلام</w:t>
      </w:r>
      <w:r>
        <w:rPr>
          <w:rFonts w:hint="cs"/>
          <w:rtl/>
        </w:rPr>
        <w:t xml:space="preserve"> أتقى لله من ذلك؛ والله لقد نصر عثمان نصراً لو كان المحصورُ جعفر بن أبي طالب لم يبذُلْ إلاّ مثله </w:t>
      </w:r>
      <w:r w:rsidRPr="002E3D48">
        <w:rPr>
          <w:rStyle w:val="libFootnotenumChar"/>
          <w:rFonts w:hint="cs"/>
          <w:rtl/>
        </w:rPr>
        <w:t>(3)</w:t>
      </w:r>
      <w:r>
        <w:rPr>
          <w:rFonts w:hint="cs"/>
          <w:rtl/>
        </w:rPr>
        <w:t>.</w:t>
      </w:r>
    </w:p>
    <w:p w:rsidR="0085091D" w:rsidRDefault="0085091D" w:rsidP="0085091D">
      <w:pPr>
        <w:pStyle w:val="libNormal"/>
        <w:rPr>
          <w:rtl/>
        </w:rPr>
      </w:pPr>
      <w:r>
        <w:rPr>
          <w:rFonts w:hint="cs"/>
          <w:rtl/>
        </w:rPr>
        <w:t>قال أبو جعفر</w:t>
      </w:r>
      <w:r w:rsidR="00651DB1">
        <w:rPr>
          <w:rFonts w:hint="cs"/>
          <w:rtl/>
        </w:rPr>
        <w:t xml:space="preserve"> - </w:t>
      </w:r>
      <w:r>
        <w:rPr>
          <w:rFonts w:hint="cs"/>
          <w:rtl/>
        </w:rPr>
        <w:t>الإسكافيّ</w:t>
      </w:r>
      <w:r w:rsidR="00651DB1">
        <w:rPr>
          <w:rFonts w:hint="cs"/>
          <w:rtl/>
        </w:rPr>
        <w:t xml:space="preserve"> -</w:t>
      </w:r>
      <w:r>
        <w:rPr>
          <w:rFonts w:hint="cs"/>
          <w:rtl/>
        </w:rPr>
        <w:t xml:space="preserve">: وأبو هريرة مدخول عند شيوخنا غير مرضيّ الرواية، ضربه عمر بالدِّرة، وقال: قد أكثرتَ من الرواية وأحْر بك أن تكون كاذباً على رسول الله </w:t>
      </w:r>
      <w:r w:rsidR="00A24773">
        <w:rPr>
          <w:rStyle w:val="libAlaemChar"/>
          <w:rFonts w:hint="cs"/>
          <w:rtl/>
        </w:rPr>
        <w:t>صلى‌الله‌عليه‌وآله</w:t>
      </w:r>
      <w:r>
        <w:rPr>
          <w:rFonts w:hint="cs"/>
          <w:rtl/>
        </w:rPr>
        <w:t xml:space="preserve"> </w:t>
      </w:r>
      <w:r w:rsidRPr="002E3D48">
        <w:rPr>
          <w:rStyle w:val="libFootnotenumChar"/>
          <w:rFonts w:hint="cs"/>
          <w:rtl/>
        </w:rPr>
        <w:t>(4)</w:t>
      </w:r>
      <w:r>
        <w:rPr>
          <w:rFonts w:hint="cs"/>
          <w:rtl/>
        </w:rPr>
        <w:t>.</w:t>
      </w:r>
    </w:p>
    <w:p w:rsidR="0085091D" w:rsidRDefault="0085091D" w:rsidP="0085091D">
      <w:pPr>
        <w:pStyle w:val="libNormal"/>
        <w:rPr>
          <w:rtl/>
        </w:rPr>
      </w:pPr>
      <w:r>
        <w:rPr>
          <w:rFonts w:hint="cs"/>
          <w:rtl/>
        </w:rPr>
        <w:t xml:space="preserve">وروى سفيان الثوريّ، عن منصور، عن إبراهيم التيميّ، قال: كانوا لا يأخذون عن أبي هريرة إلاّ ما كان من ذِكْر جنّة أو نار </w:t>
      </w:r>
      <w:r w:rsidRPr="002E3D48">
        <w:rPr>
          <w:rStyle w:val="libFootnotenumChar"/>
          <w:rFonts w:hint="cs"/>
          <w:rtl/>
        </w:rPr>
        <w:t>(5)</w:t>
      </w:r>
      <w:r>
        <w:rPr>
          <w:rFonts w:hint="cs"/>
          <w:rtl/>
        </w:rPr>
        <w:t>.</w:t>
      </w:r>
    </w:p>
    <w:p w:rsidR="003057AA" w:rsidRDefault="003057AA" w:rsidP="0085091D">
      <w:pPr>
        <w:pStyle w:val="libNormal"/>
        <w:rPr>
          <w:rtl/>
        </w:rPr>
      </w:pPr>
      <w:r>
        <w:rPr>
          <w:rFonts w:hint="cs"/>
          <w:rtl/>
        </w:rPr>
        <w:t>وروى أبو أسامة عن الأعمش، قال: كان إبراهيمُ صحيحَ الحديث، فكنتُ</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شرح نهج البلاغة 4: 67، معجم البلدان 2: 86 - 87.</w:t>
      </w:r>
    </w:p>
    <w:p w:rsidR="00651DB1" w:rsidRDefault="00651DB1" w:rsidP="00651DB1">
      <w:pPr>
        <w:pStyle w:val="libFootnote0"/>
        <w:rPr>
          <w:rtl/>
        </w:rPr>
      </w:pPr>
      <w:r>
        <w:rPr>
          <w:rFonts w:hint="cs"/>
          <w:rtl/>
        </w:rPr>
        <w:t>(2) معجم البلدان 2: 87.</w:t>
      </w:r>
    </w:p>
    <w:p w:rsidR="00651DB1" w:rsidRDefault="00651DB1" w:rsidP="00651DB1">
      <w:pPr>
        <w:pStyle w:val="libFootnote0"/>
        <w:rPr>
          <w:rtl/>
        </w:rPr>
      </w:pPr>
      <w:r>
        <w:rPr>
          <w:rFonts w:hint="cs"/>
          <w:rtl/>
        </w:rPr>
        <w:t>(3) شرح نهج البلاغة 4: 67.</w:t>
      </w:r>
    </w:p>
    <w:p w:rsidR="00651DB1" w:rsidRDefault="00651DB1" w:rsidP="00651DB1">
      <w:pPr>
        <w:pStyle w:val="libFootnote0"/>
        <w:rPr>
          <w:rtl/>
        </w:rPr>
      </w:pPr>
      <w:r>
        <w:rPr>
          <w:rFonts w:hint="cs"/>
          <w:rtl/>
        </w:rPr>
        <w:t>(4) نفسه 68.</w:t>
      </w:r>
    </w:p>
    <w:p w:rsidR="00651DB1" w:rsidRDefault="00651DB1" w:rsidP="00651DB1">
      <w:pPr>
        <w:pStyle w:val="libFootnote0"/>
        <w:rPr>
          <w:rtl/>
        </w:rPr>
      </w:pPr>
      <w:r>
        <w:rPr>
          <w:rFonts w:hint="cs"/>
          <w:rtl/>
        </w:rPr>
        <w:t>(5) شرح نهج البلاغة 4: 67.</w:t>
      </w:r>
    </w:p>
    <w:p w:rsidR="00651DB1" w:rsidRDefault="00651DB1" w:rsidP="00613442">
      <w:pPr>
        <w:pStyle w:val="libNormal"/>
        <w:rPr>
          <w:rtl/>
        </w:rPr>
      </w:pPr>
      <w:r>
        <w:rPr>
          <w:rFonts w:hint="cs"/>
          <w:rtl/>
        </w:rPr>
        <w:br w:type="page"/>
      </w:r>
    </w:p>
    <w:p w:rsidR="0085091D" w:rsidRDefault="0085091D" w:rsidP="003057AA">
      <w:pPr>
        <w:pStyle w:val="libNormal0"/>
        <w:rPr>
          <w:rtl/>
        </w:rPr>
      </w:pPr>
      <w:r>
        <w:rPr>
          <w:rFonts w:hint="cs"/>
          <w:rtl/>
        </w:rPr>
        <w:lastRenderedPageBreak/>
        <w:t xml:space="preserve">إذا سمعتُ الحديث أتيتُه فعرضتُه عليه، فأتيتُه يوماً بأحاديث من حديث أبي صالح عن أبي هريرة، فقال: دعني من أبي هريرة، إنّهم كانوا يتركون كثيراً من حديثه </w:t>
      </w:r>
      <w:r w:rsidRPr="002E3D48">
        <w:rPr>
          <w:rStyle w:val="libFootnotenumChar"/>
          <w:rFonts w:hint="cs"/>
          <w:rtl/>
        </w:rPr>
        <w:t>(1)</w:t>
      </w:r>
      <w:r>
        <w:rPr>
          <w:rFonts w:hint="cs"/>
          <w:rtl/>
        </w:rPr>
        <w:t>.</w:t>
      </w:r>
    </w:p>
    <w:p w:rsidR="0085091D" w:rsidRDefault="0085091D" w:rsidP="0085091D">
      <w:pPr>
        <w:pStyle w:val="libNormal"/>
        <w:rPr>
          <w:rtl/>
        </w:rPr>
      </w:pPr>
      <w:r>
        <w:rPr>
          <w:rFonts w:hint="cs"/>
          <w:rtl/>
        </w:rPr>
        <w:t xml:space="preserve">وقد روي عن عليّ </w:t>
      </w:r>
      <w:r w:rsidR="000F3656" w:rsidRPr="000F3656">
        <w:rPr>
          <w:rStyle w:val="libAlaemChar"/>
          <w:rFonts w:hint="cs"/>
          <w:rtl/>
        </w:rPr>
        <w:t>عليه‌السلام</w:t>
      </w:r>
      <w:r>
        <w:rPr>
          <w:rFonts w:hint="cs"/>
          <w:rtl/>
        </w:rPr>
        <w:t xml:space="preserve"> أنّه قال: ألاَ أنّ أكذبَ الناس على رسول الله </w:t>
      </w:r>
      <w:r w:rsidR="00A24773">
        <w:rPr>
          <w:rStyle w:val="libAlaemChar"/>
          <w:rFonts w:hint="cs"/>
          <w:rtl/>
        </w:rPr>
        <w:t>صلى‌الله‌عليه‌وآله</w:t>
      </w:r>
      <w:r>
        <w:rPr>
          <w:rFonts w:hint="cs"/>
          <w:rtl/>
        </w:rPr>
        <w:t xml:space="preserve"> أبو هريرة الدَّوْسيّ </w:t>
      </w:r>
      <w:r w:rsidRPr="002E3D48">
        <w:rPr>
          <w:rStyle w:val="libFootnotenumChar"/>
          <w:rFonts w:hint="cs"/>
          <w:rtl/>
        </w:rPr>
        <w:t>(2)</w:t>
      </w:r>
      <w:r>
        <w:rPr>
          <w:rFonts w:hint="cs"/>
          <w:rtl/>
        </w:rPr>
        <w:t>.</w:t>
      </w:r>
    </w:p>
    <w:p w:rsidR="0085091D" w:rsidRDefault="0085091D" w:rsidP="0085091D">
      <w:pPr>
        <w:pStyle w:val="libNormal"/>
        <w:rPr>
          <w:rtl/>
        </w:rPr>
      </w:pPr>
      <w:r>
        <w:rPr>
          <w:rFonts w:hint="cs"/>
          <w:rtl/>
        </w:rPr>
        <w:t xml:space="preserve">وروى أبو يوسف، قال: قلت لأبي حنيفة: الخبر يجيء عن رسول الله </w:t>
      </w:r>
      <w:r w:rsidR="00A24773">
        <w:rPr>
          <w:rStyle w:val="libAlaemChar"/>
          <w:rFonts w:hint="cs"/>
          <w:rtl/>
        </w:rPr>
        <w:t>صلى‌الله‌عليه‌وآله</w:t>
      </w:r>
      <w:r>
        <w:rPr>
          <w:rFonts w:hint="cs"/>
          <w:rtl/>
        </w:rPr>
        <w:t xml:space="preserve">؛ يخالف قياسنا ما نصنع به؟ قال: إذا جاءت به الرواة الثقاتُ عمِلنا به وتركنا الرأي، فقلت: ما تقول في رواية أبي بكر وعمر؟ فقال: ناهيك بهما! فقلت: عليّ و عثمان؟ قال: كذلك، فلمّا رآني أعُدّ الصحابة قال: والصحابة كلّهم عدول ما عدا رجالاً، ثمّ عدّ منهم أبا هريرة وأنس بن مالك </w:t>
      </w:r>
      <w:r w:rsidRPr="002E3D48">
        <w:rPr>
          <w:rStyle w:val="libFootnotenumChar"/>
          <w:rFonts w:hint="cs"/>
          <w:rtl/>
        </w:rPr>
        <w:t>(3)</w:t>
      </w:r>
      <w:r>
        <w:rPr>
          <w:rFonts w:hint="cs"/>
          <w:rtl/>
        </w:rPr>
        <w:t>.</w:t>
      </w:r>
    </w:p>
    <w:p w:rsidR="003057AA" w:rsidRDefault="003057AA" w:rsidP="0085091D">
      <w:pPr>
        <w:pStyle w:val="libNormal"/>
        <w:rPr>
          <w:rtl/>
        </w:rPr>
      </w:pPr>
      <w:r>
        <w:rPr>
          <w:rFonts w:hint="cs"/>
          <w:rtl/>
        </w:rPr>
        <w:t xml:space="preserve">وروى سفيان الثوريّ، عن عبد الرحمان بن القاسم، عن عمر بن عبد الغفار، أنّ أبا هريرة لمّا قدِم الكوفة مع معاوية، كان يجلس العشِيّات بباب كِنْدة، ويجلس الناس إليه، فجاء شابٌّ من الكوفة، فجلس إليه، فقال: يا أبا هريرة، أنشُدُك الله، أسمعتَ رسول الله </w:t>
      </w:r>
      <w:r>
        <w:rPr>
          <w:rStyle w:val="libAlaemChar"/>
          <w:rFonts w:hint="cs"/>
          <w:rtl/>
        </w:rPr>
        <w:t>صلى‌الله‌عليه‌وآله</w:t>
      </w:r>
      <w:r>
        <w:rPr>
          <w:rFonts w:hint="cs"/>
          <w:rtl/>
        </w:rPr>
        <w:t xml:space="preserve"> يقول لعليّ بن أبي طالب: «اللّهمّ والِ مَن والاه وعادِ من عاداه»؟! فقال: اللّهمّ نعم؛ قال: فأشهد بالله ن لقد واليتَ عدوّه، وعاديت</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نفسه.</w:t>
      </w:r>
    </w:p>
    <w:p w:rsidR="00651DB1" w:rsidRDefault="00651DB1" w:rsidP="00651DB1">
      <w:pPr>
        <w:pStyle w:val="libFootnote0"/>
        <w:rPr>
          <w:rtl/>
        </w:rPr>
      </w:pPr>
      <w:r>
        <w:rPr>
          <w:rFonts w:hint="cs"/>
          <w:rtl/>
        </w:rPr>
        <w:t>(2) نفسه.</w:t>
      </w:r>
    </w:p>
    <w:p w:rsidR="00651DB1" w:rsidRDefault="00651DB1" w:rsidP="00651DB1">
      <w:pPr>
        <w:pStyle w:val="libFootnote0"/>
        <w:rPr>
          <w:rtl/>
        </w:rPr>
      </w:pPr>
      <w:r>
        <w:rPr>
          <w:rFonts w:hint="cs"/>
          <w:rtl/>
        </w:rPr>
        <w:t>(3) نفسه.</w:t>
      </w:r>
    </w:p>
    <w:p w:rsidR="00651DB1" w:rsidRDefault="00651DB1" w:rsidP="00613442">
      <w:pPr>
        <w:pStyle w:val="libNormal"/>
        <w:rPr>
          <w:rtl/>
        </w:rPr>
      </w:pPr>
      <w:r>
        <w:rPr>
          <w:rFonts w:hint="cs"/>
          <w:rtl/>
        </w:rPr>
        <w:br w:type="page"/>
      </w:r>
    </w:p>
    <w:p w:rsidR="0085091D" w:rsidRDefault="0085091D" w:rsidP="003057AA">
      <w:pPr>
        <w:pStyle w:val="libNormal0"/>
        <w:rPr>
          <w:rtl/>
        </w:rPr>
      </w:pPr>
      <w:r>
        <w:rPr>
          <w:rFonts w:hint="cs"/>
          <w:rtl/>
        </w:rPr>
        <w:lastRenderedPageBreak/>
        <w:t xml:space="preserve">وليّه! ثمّ قام عنه </w:t>
      </w:r>
      <w:r w:rsidRPr="002E3D48">
        <w:rPr>
          <w:rStyle w:val="libFootnotenumChar"/>
          <w:rFonts w:hint="cs"/>
          <w:rtl/>
        </w:rPr>
        <w:t>(1)</w:t>
      </w:r>
      <w:r>
        <w:rPr>
          <w:rFonts w:hint="cs"/>
          <w:rtl/>
        </w:rPr>
        <w:t>.</w:t>
      </w:r>
    </w:p>
    <w:p w:rsidR="0085091D" w:rsidRDefault="0085091D" w:rsidP="0085091D">
      <w:pPr>
        <w:pStyle w:val="libNormal"/>
        <w:rPr>
          <w:rtl/>
        </w:rPr>
      </w:pPr>
      <w:r>
        <w:rPr>
          <w:rFonts w:hint="cs"/>
          <w:rtl/>
        </w:rPr>
        <w:t xml:space="preserve">وروى أنّ عمرو بن ثابت، كان عثمانيّاً، من أعداء أميرالمؤمنين عليّ </w:t>
      </w:r>
      <w:r w:rsidR="000F3656" w:rsidRPr="000F3656">
        <w:rPr>
          <w:rStyle w:val="libAlaemChar"/>
          <w:rFonts w:hint="cs"/>
          <w:rtl/>
        </w:rPr>
        <w:t>عليه‌السلام</w:t>
      </w:r>
      <w:r>
        <w:rPr>
          <w:rFonts w:hint="cs"/>
          <w:rtl/>
        </w:rPr>
        <w:t xml:space="preserve"> ومبغضيه.</w:t>
      </w:r>
    </w:p>
    <w:p w:rsidR="0085091D" w:rsidRDefault="0085091D" w:rsidP="0085091D">
      <w:pPr>
        <w:pStyle w:val="libNormal"/>
        <w:rPr>
          <w:rtl/>
        </w:rPr>
      </w:pPr>
      <w:r>
        <w:rPr>
          <w:rFonts w:hint="cs"/>
          <w:rtl/>
        </w:rPr>
        <w:t xml:space="preserve">روى أنّه كان يركب ويدور القرى بالشام ويجمع أهلها، ويقول: أيّها الناس، إنّ عليّاً كان رجلاً منافقاً؛ أراد أن يبْخس برسول الله </w:t>
      </w:r>
      <w:r w:rsidR="00A24773">
        <w:rPr>
          <w:rStyle w:val="libAlaemChar"/>
          <w:rFonts w:hint="cs"/>
          <w:rtl/>
        </w:rPr>
        <w:t>صلى‌الله‌عليه‌وآله</w:t>
      </w:r>
      <w:r>
        <w:rPr>
          <w:rFonts w:hint="cs"/>
          <w:rtl/>
        </w:rPr>
        <w:t xml:space="preserve"> ليلة العقبة، فالعنوه، فيلعنه أهلُ تلك القرية؛ ثمّ يسير إلى القرية الأخرى، فيأمرهم بمثل ذلك. وكان في أيّام معاوية </w:t>
      </w:r>
      <w:r w:rsidRPr="002E3D48">
        <w:rPr>
          <w:rStyle w:val="libFootnotenumChar"/>
          <w:rFonts w:hint="cs"/>
          <w:rtl/>
        </w:rPr>
        <w:t>(2)</w:t>
      </w:r>
      <w:r>
        <w:rPr>
          <w:rFonts w:hint="cs"/>
          <w:rtl/>
        </w:rPr>
        <w:t xml:space="preserve">. فما أحرى هؤلاء أن يكونوا مصداق قول أميرالمؤمنين </w:t>
      </w:r>
      <w:r w:rsidR="000F3656" w:rsidRPr="000F3656">
        <w:rPr>
          <w:rStyle w:val="libAlaemChar"/>
          <w:rFonts w:hint="cs"/>
          <w:rtl/>
        </w:rPr>
        <w:t>عليه‌السلام</w:t>
      </w:r>
      <w:r>
        <w:rPr>
          <w:rFonts w:hint="cs"/>
          <w:rtl/>
        </w:rPr>
        <w:t xml:space="preserve">: روى حمّاد بن صالح، عن أيّوب، عن كهمس؛ أنّ عليّاً </w:t>
      </w:r>
      <w:r w:rsidR="000F3656" w:rsidRPr="000F3656">
        <w:rPr>
          <w:rStyle w:val="libAlaemChar"/>
          <w:rFonts w:hint="cs"/>
          <w:rtl/>
        </w:rPr>
        <w:t>عليه‌السلام</w:t>
      </w:r>
      <w:r>
        <w:rPr>
          <w:rFonts w:hint="cs"/>
          <w:rtl/>
        </w:rPr>
        <w:t xml:space="preserve"> قال: يهلِك فيَّ ثلاثة: اللاعن والمستمع المقرّ ن وحامل الوِزْر، وهو الملك ا</w:t>
      </w:r>
      <w:r w:rsidR="00277FB9">
        <w:rPr>
          <w:rFonts w:hint="cs"/>
          <w:rtl/>
        </w:rPr>
        <w:t>لمـُ</w:t>
      </w:r>
      <w:r>
        <w:rPr>
          <w:rFonts w:hint="cs"/>
          <w:rtl/>
        </w:rPr>
        <w:t xml:space="preserve">ترَف، الذي يُتَقَرَّب إليه بلعنتي، ويُبرأ عنده من ديني، ويُنتقص عنده حسبي؛ وإنمّا حَسَبي حَسَبُ رسول الله </w:t>
      </w:r>
      <w:r w:rsidR="00A24773">
        <w:rPr>
          <w:rStyle w:val="libAlaemChar"/>
          <w:rFonts w:hint="cs"/>
          <w:rtl/>
        </w:rPr>
        <w:t>صلى‌الله‌عليه‌وآله</w:t>
      </w:r>
      <w:r>
        <w:rPr>
          <w:rFonts w:hint="cs"/>
          <w:rtl/>
        </w:rPr>
        <w:t xml:space="preserve">، وديني دينه. وينجو فيَّ ثلاثة: مَن أحبّني، ومَن أحبّ محبّي، ومَن عادى عدوّي؛ فمَنْ أُشرِب قلبُه بُغضي أو ألّب على بُغضي؛ أو انتقصني؛ فليعلم أنّ الله عدوّه وخصمه؛ واللهُ عدوٌّ للكافرين </w:t>
      </w:r>
      <w:r w:rsidRPr="002E3D48">
        <w:rPr>
          <w:rStyle w:val="libFootnotenumChar"/>
          <w:rFonts w:hint="cs"/>
          <w:rtl/>
        </w:rPr>
        <w:t>(3)</w:t>
      </w:r>
      <w:r>
        <w:rPr>
          <w:rFonts w:hint="cs"/>
          <w:rtl/>
        </w:rPr>
        <w:t>.</w:t>
      </w:r>
    </w:p>
    <w:p w:rsidR="003057AA" w:rsidRDefault="003057AA" w:rsidP="0085091D">
      <w:pPr>
        <w:pStyle w:val="libNormal"/>
        <w:rPr>
          <w:rtl/>
        </w:rPr>
      </w:pPr>
      <w:r>
        <w:rPr>
          <w:rFonts w:hint="cs"/>
          <w:rtl/>
        </w:rPr>
        <w:t xml:space="preserve">فأين مستقرّ كلّ مَن عادى وألّب وحارب وزَوي حقّ أميرالمؤمنين </w:t>
      </w:r>
      <w:r w:rsidRPr="000F3656">
        <w:rPr>
          <w:rStyle w:val="libAlaemChar"/>
          <w:rFonts w:hint="cs"/>
          <w:rtl/>
        </w:rPr>
        <w:t>عليه‌السلام</w:t>
      </w:r>
      <w:r>
        <w:rPr>
          <w:rFonts w:hint="cs"/>
          <w:rtl/>
        </w:rPr>
        <w:t xml:space="preserve"> وكذب على الله ورسوله بوضع الحديث واختلاقه، وأيّ حديث مفترى؟! إنّه تنقيص وسبّ لنفس رسول الله </w:t>
      </w:r>
      <w:r>
        <w:rPr>
          <w:rStyle w:val="libAlaemChar"/>
          <w:rFonts w:hint="cs"/>
          <w:rtl/>
        </w:rPr>
        <w:t>صلى‌الله‌عليه‌وآله</w:t>
      </w:r>
      <w:r>
        <w:rPr>
          <w:rFonts w:hint="cs"/>
          <w:rtl/>
        </w:rPr>
        <w:t xml:space="preserve"> بصريح القرآن الذي هو عِدْلُه وليّ أمير</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شرح نهج البلاغة 4: 67.</w:t>
      </w:r>
    </w:p>
    <w:p w:rsidR="00651DB1" w:rsidRDefault="00651DB1" w:rsidP="00651DB1">
      <w:pPr>
        <w:pStyle w:val="libFootnote0"/>
        <w:rPr>
          <w:rtl/>
        </w:rPr>
      </w:pPr>
      <w:r>
        <w:rPr>
          <w:rFonts w:hint="cs"/>
          <w:rtl/>
        </w:rPr>
        <w:t>(2) نفسه 23.</w:t>
      </w:r>
    </w:p>
    <w:p w:rsidR="00651DB1" w:rsidRDefault="00651DB1" w:rsidP="00651DB1">
      <w:pPr>
        <w:pStyle w:val="libFootnote0"/>
        <w:rPr>
          <w:rtl/>
        </w:rPr>
      </w:pPr>
      <w:r>
        <w:rPr>
          <w:rFonts w:hint="cs"/>
          <w:rtl/>
        </w:rPr>
        <w:t>(3) نفسه 105.</w:t>
      </w:r>
    </w:p>
    <w:p w:rsidR="00651DB1" w:rsidRDefault="00651DB1" w:rsidP="00613442">
      <w:pPr>
        <w:pStyle w:val="libNormal"/>
        <w:rPr>
          <w:rtl/>
        </w:rPr>
      </w:pPr>
      <w:r>
        <w:rPr>
          <w:rFonts w:hint="cs"/>
          <w:rtl/>
        </w:rPr>
        <w:br w:type="page"/>
      </w:r>
    </w:p>
    <w:p w:rsidR="0085091D" w:rsidRDefault="0085091D" w:rsidP="003057AA">
      <w:pPr>
        <w:pStyle w:val="libNormal0"/>
        <w:rPr>
          <w:rtl/>
        </w:rPr>
      </w:pPr>
      <w:r>
        <w:rPr>
          <w:rFonts w:hint="cs"/>
          <w:rtl/>
        </w:rPr>
        <w:lastRenderedPageBreak/>
        <w:t xml:space="preserve">المسلمين بعد الله تعالى ورسوله بنصّ القرآن وبيعة الغدير وغير ذلك سيّد العرب وأبو سبطي سيّد البشر اللّذين هما سيّدا شباب أهل الجنّة، وزوج سيّدة نساء العالمين التي ردّ رسول الله </w:t>
      </w:r>
      <w:r w:rsidR="00A24773">
        <w:rPr>
          <w:rStyle w:val="libAlaemChar"/>
          <w:rFonts w:hint="cs"/>
          <w:rtl/>
        </w:rPr>
        <w:t>صلى‌الله‌عليه‌وآله</w:t>
      </w:r>
      <w:r>
        <w:rPr>
          <w:rFonts w:hint="cs"/>
          <w:rtl/>
        </w:rPr>
        <w:t xml:space="preserve"> رجالات كانوا يعدّون أنفسهم سادة فقال لهم: إنّ زواجها بيد الله؛ فزوّجها عليّاً </w:t>
      </w:r>
      <w:r w:rsidR="000F3656" w:rsidRPr="000F3656">
        <w:rPr>
          <w:rStyle w:val="libAlaemChar"/>
          <w:rFonts w:hint="cs"/>
          <w:rtl/>
        </w:rPr>
        <w:t>عليه‌السلام</w:t>
      </w:r>
      <w:r>
        <w:rPr>
          <w:rFonts w:hint="cs"/>
          <w:rtl/>
        </w:rPr>
        <w:t xml:space="preserve"> صاحب الفتوحات حتّى هتف ملك السماء باسمه مرّتين: يوم بدر، وأُحد ...</w:t>
      </w:r>
    </w:p>
    <w:p w:rsidR="0085091D" w:rsidRDefault="0085091D" w:rsidP="0085091D">
      <w:pPr>
        <w:pStyle w:val="libNormal"/>
        <w:rPr>
          <w:rtl/>
        </w:rPr>
      </w:pPr>
      <w:r>
        <w:rPr>
          <w:rFonts w:hint="cs"/>
          <w:rtl/>
        </w:rPr>
        <w:t xml:space="preserve">ومن ثَمَّ هو رسول الله </w:t>
      </w:r>
      <w:r w:rsidR="00A24773">
        <w:rPr>
          <w:rStyle w:val="libAlaemChar"/>
          <w:rFonts w:hint="cs"/>
          <w:rtl/>
        </w:rPr>
        <w:t>صلى‌الله‌عليه‌وآله</w:t>
      </w:r>
      <w:r>
        <w:rPr>
          <w:rFonts w:hint="cs"/>
          <w:rtl/>
        </w:rPr>
        <w:t xml:space="preserve"> من شجرة واحدة والناس من أشجار شتّى؛ فهما في الذروة إذ عُدّ النسب؛ فبأيّ وجهٍ يُقدح أبو الحسنين؟!</w:t>
      </w:r>
    </w:p>
    <w:p w:rsidR="0085091D" w:rsidRDefault="0085091D" w:rsidP="0085091D">
      <w:pPr>
        <w:pStyle w:val="libNormal"/>
        <w:rPr>
          <w:rtl/>
        </w:rPr>
      </w:pPr>
      <w:r>
        <w:rPr>
          <w:rFonts w:hint="cs"/>
          <w:rtl/>
        </w:rPr>
        <w:t xml:space="preserve">أيّهم أولى بالنقيصة وعذاب الخُلد؟؛ روى صاحب كتاب </w:t>
      </w:r>
      <w:r w:rsidR="00B876B3">
        <w:rPr>
          <w:rFonts w:hint="cs"/>
          <w:rtl/>
        </w:rPr>
        <w:t>«</w:t>
      </w:r>
      <w:r>
        <w:rPr>
          <w:rFonts w:hint="cs"/>
          <w:rtl/>
        </w:rPr>
        <w:t>الغارات</w:t>
      </w:r>
      <w:r w:rsidR="00B876B3">
        <w:rPr>
          <w:rFonts w:hint="cs"/>
          <w:rtl/>
        </w:rPr>
        <w:t>»</w:t>
      </w:r>
      <w:r>
        <w:rPr>
          <w:rFonts w:hint="cs"/>
          <w:rtl/>
        </w:rPr>
        <w:t xml:space="preserve"> عن الأعمش، عن أنس بن مالك، قال: سمعت رسول الله </w:t>
      </w:r>
      <w:r w:rsidR="00A24773">
        <w:rPr>
          <w:rStyle w:val="libAlaemChar"/>
          <w:rFonts w:hint="cs"/>
          <w:rtl/>
        </w:rPr>
        <w:t>صلى‌الله‌عليه‌وآله</w:t>
      </w:r>
      <w:r>
        <w:rPr>
          <w:rFonts w:hint="cs"/>
          <w:rtl/>
        </w:rPr>
        <w:t xml:space="preserve"> يقول: </w:t>
      </w:r>
      <w:r w:rsidR="00B876B3">
        <w:rPr>
          <w:rFonts w:hint="cs"/>
          <w:rtl/>
        </w:rPr>
        <w:t>«</w:t>
      </w:r>
      <w:r>
        <w:rPr>
          <w:rFonts w:hint="cs"/>
          <w:rtl/>
        </w:rPr>
        <w:t xml:space="preserve">سيظهر على الناس رجل من أُمّتي، عظيم السُّرم، واسع البُلعوم، يأكل ولا يشبع، يحمل وِزْر الثَّقَلين، يطلب الإمارة يوماً، فإذا أدركتموه فابقروا بطنَه، قال: وكان في يد رسول الله </w:t>
      </w:r>
      <w:r w:rsidR="00A24773">
        <w:rPr>
          <w:rStyle w:val="libAlaemChar"/>
          <w:rFonts w:hint="cs"/>
          <w:rtl/>
        </w:rPr>
        <w:t>صلى‌الله‌عليه‌وآله</w:t>
      </w:r>
      <w:r>
        <w:rPr>
          <w:rFonts w:hint="cs"/>
          <w:rtl/>
        </w:rPr>
        <w:t xml:space="preserve"> قضيب، قد وضع طرفه في بطن معاويه</w:t>
      </w:r>
      <w:r w:rsidR="00B876B3">
        <w:rPr>
          <w:rFonts w:hint="cs"/>
          <w:rtl/>
        </w:rPr>
        <w:t>»</w:t>
      </w:r>
      <w:r>
        <w:rPr>
          <w:rFonts w:hint="cs"/>
          <w:rtl/>
        </w:rPr>
        <w:t xml:space="preserve"> </w:t>
      </w:r>
      <w:r w:rsidRPr="002E3D48">
        <w:rPr>
          <w:rStyle w:val="libFootnotenumChar"/>
          <w:rFonts w:hint="cs"/>
          <w:rtl/>
        </w:rPr>
        <w:t>(1)</w:t>
      </w:r>
      <w:r>
        <w:rPr>
          <w:rFonts w:hint="cs"/>
          <w:rtl/>
        </w:rPr>
        <w:t>.</w:t>
      </w:r>
    </w:p>
    <w:p w:rsidR="0085091D" w:rsidRDefault="0085091D" w:rsidP="0085091D">
      <w:pPr>
        <w:pStyle w:val="libNormal"/>
        <w:rPr>
          <w:rtl/>
        </w:rPr>
      </w:pPr>
      <w:r>
        <w:rPr>
          <w:rFonts w:hint="cs"/>
          <w:rtl/>
        </w:rPr>
        <w:t xml:space="preserve">عن عمرو بن مرّة، عن أبي عبد الله بن سلمة، عن عليّ </w:t>
      </w:r>
      <w:r w:rsidR="000F3656" w:rsidRPr="000F3656">
        <w:rPr>
          <w:rStyle w:val="libAlaemChar"/>
          <w:rFonts w:hint="cs"/>
          <w:rtl/>
        </w:rPr>
        <w:t>عليه‌السلام</w:t>
      </w:r>
      <w:r>
        <w:rPr>
          <w:rFonts w:hint="cs"/>
          <w:rtl/>
        </w:rPr>
        <w:t xml:space="preserve">، قال: رأيتُ الليلة رسولَ الله </w:t>
      </w:r>
      <w:r w:rsidR="00A24773">
        <w:rPr>
          <w:rStyle w:val="libAlaemChar"/>
          <w:rFonts w:hint="cs"/>
          <w:rtl/>
        </w:rPr>
        <w:t>صلى‌الله‌عليه‌وآله</w:t>
      </w:r>
      <w:r>
        <w:rPr>
          <w:rFonts w:hint="cs"/>
          <w:rtl/>
        </w:rPr>
        <w:t xml:space="preserve">، فشكوت إليه، فقال: هذه جهنّم فانظر مَن فيها، فإذا معاوية وعمرو بن العاص معلّقين بأرجلهما منكّسين، تُرْضَخ رؤوسهما بالحجارة </w:t>
      </w:r>
      <w:r w:rsidRPr="002E3D48">
        <w:rPr>
          <w:rStyle w:val="libFootnotenumChar"/>
          <w:rFonts w:hint="cs"/>
          <w:rtl/>
        </w:rPr>
        <w:t>(2)</w:t>
      </w:r>
      <w:r>
        <w:rPr>
          <w:rFonts w:hint="cs"/>
          <w:rtl/>
        </w:rPr>
        <w:t>.</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شرح نهج البلاغة 4: 108.</w:t>
      </w:r>
    </w:p>
    <w:p w:rsidR="00651DB1" w:rsidRDefault="00651DB1" w:rsidP="00651DB1">
      <w:pPr>
        <w:pStyle w:val="libFootnote0"/>
        <w:rPr>
          <w:rtl/>
        </w:rPr>
      </w:pPr>
      <w:r>
        <w:rPr>
          <w:rFonts w:hint="cs"/>
          <w:rtl/>
        </w:rPr>
        <w:t>(2) نفسه 109.</w:t>
      </w:r>
    </w:p>
    <w:p w:rsidR="00651DB1" w:rsidRDefault="00651DB1" w:rsidP="00613442">
      <w:pPr>
        <w:pStyle w:val="libNormal"/>
        <w:rPr>
          <w:rtl/>
        </w:rPr>
      </w:pPr>
      <w:r>
        <w:rPr>
          <w:rFonts w:hint="cs"/>
          <w:rtl/>
        </w:rPr>
        <w:br w:type="page"/>
      </w:r>
    </w:p>
    <w:p w:rsidR="0085091D" w:rsidRPr="00063459" w:rsidRDefault="0085091D" w:rsidP="00310A16">
      <w:pPr>
        <w:pStyle w:val="Heading2"/>
        <w:rPr>
          <w:rtl/>
        </w:rPr>
      </w:pPr>
      <w:bookmarkStart w:id="88" w:name="_Toc409257460"/>
      <w:r>
        <w:rPr>
          <w:rFonts w:hint="cs"/>
          <w:rtl/>
        </w:rPr>
        <w:lastRenderedPageBreak/>
        <w:t>سَمُرة بن جُنْدَب</w:t>
      </w:r>
      <w:bookmarkEnd w:id="88"/>
    </w:p>
    <w:p w:rsidR="0085091D" w:rsidRDefault="0085091D" w:rsidP="0085091D">
      <w:pPr>
        <w:pStyle w:val="libNormal"/>
        <w:rPr>
          <w:rtl/>
        </w:rPr>
      </w:pPr>
      <w:r>
        <w:rPr>
          <w:rFonts w:hint="cs"/>
          <w:rtl/>
        </w:rPr>
        <w:t>لم أجد له ذكراً حميداً في كتب الرجال، بل إنّ بعضها أهملت ذكره فلم تُترجم له بشيء مثل: تاريخ الثقات للعجليّ، وتاريخ ابن معين ... ومَن ذكره؛ فقد ذكره بسوء.</w:t>
      </w:r>
    </w:p>
    <w:p w:rsidR="0085091D" w:rsidRDefault="0085091D" w:rsidP="003057AA">
      <w:pPr>
        <w:pStyle w:val="libNormal"/>
        <w:rPr>
          <w:rtl/>
        </w:rPr>
      </w:pPr>
      <w:r w:rsidRPr="00651DB1">
        <w:rPr>
          <w:rFonts w:hint="cs"/>
          <w:rtl/>
        </w:rPr>
        <w:t xml:space="preserve">وكان سَمُرة من شرطة زياد بن أبيه؛ روى عبد الملك بن حكيم عن الحسن، قال: جاء رجلٌ من أهل خُراسان إلى البصرة، فترك مالاً كان معه في بيت المال، وأخذ براءة، ثمّ دخل المسجد فصلّى ركعتين، فأخذه سَمُرة بن جُنْدَب، واتّهمه برأي الخوارج، فقدّمه فضرب عنقه! وهو يومئذٍ على شُرْطة زياد، فنظروا فيما معه فإذا البراءة بخطّ بيت المال، فقال أبو بَكْرة: يا سَمُرة، أما سمِعتَ الله تعالى يقول: </w:t>
      </w:r>
      <w:r w:rsidR="003057AA">
        <w:rPr>
          <w:rStyle w:val="libAlaemChar"/>
          <w:rFonts w:hint="cs"/>
          <w:rtl/>
        </w:rPr>
        <w:t>(</w:t>
      </w:r>
      <w:r w:rsidRPr="003057AA">
        <w:rPr>
          <w:rStyle w:val="libAieChar"/>
          <w:rFonts w:eastAsia="MS Mincho"/>
          <w:rtl/>
        </w:rPr>
        <w:t>قَدْ أَفْلَحَ مَن تَزَكّى</w:t>
      </w:r>
      <w:r w:rsidRPr="003057AA">
        <w:rPr>
          <w:rStyle w:val="libAieChar"/>
          <w:rFonts w:eastAsia="MS Mincho" w:hint="cs"/>
          <w:rtl/>
        </w:rPr>
        <w:t xml:space="preserve"> </w:t>
      </w:r>
      <w:r w:rsidRPr="003057AA">
        <w:rPr>
          <w:rStyle w:val="libAlaemChar"/>
          <w:rFonts w:eastAsia="MS Mincho" w:hint="cs"/>
          <w:rtl/>
        </w:rPr>
        <w:t>*</w:t>
      </w:r>
      <w:r w:rsidRPr="003057AA">
        <w:rPr>
          <w:rStyle w:val="libAieChar"/>
          <w:rFonts w:eastAsia="MS Mincho"/>
          <w:rtl/>
        </w:rPr>
        <w:t xml:space="preserve"> وَذَكَرَ اسْمَ رَبّهِ فَصَلّى</w:t>
      </w:r>
      <w:r w:rsidRPr="0085091D">
        <w:rPr>
          <w:rStyle w:val="libBold2Char"/>
          <w:rFonts w:eastAsia="MS Mincho"/>
          <w:rtl/>
        </w:rPr>
        <w:t>‏</w:t>
      </w:r>
      <w:r w:rsidR="003057AA">
        <w:rPr>
          <w:rStyle w:val="libAlaemChar"/>
          <w:rFonts w:hint="cs"/>
          <w:rtl/>
        </w:rPr>
        <w:t>)</w:t>
      </w:r>
      <w:r w:rsidRPr="00651DB1">
        <w:rPr>
          <w:rFonts w:hint="cs"/>
          <w:rtl/>
        </w:rPr>
        <w:t xml:space="preserve"> </w:t>
      </w:r>
      <w:r w:rsidRPr="002E3D48">
        <w:rPr>
          <w:rStyle w:val="libFootnotenumChar"/>
          <w:rFonts w:hint="cs"/>
          <w:rtl/>
        </w:rPr>
        <w:t>(1)</w:t>
      </w:r>
      <w:r w:rsidRPr="00651DB1">
        <w:rPr>
          <w:rFonts w:hint="cs"/>
          <w:rtl/>
        </w:rPr>
        <w:t xml:space="preserve">! فقال: أخوك أمرني بذلك </w:t>
      </w:r>
      <w:r w:rsidRPr="002E3D48">
        <w:rPr>
          <w:rStyle w:val="libFootnotenumChar"/>
          <w:rFonts w:hint="cs"/>
          <w:rtl/>
        </w:rPr>
        <w:t>(2)</w:t>
      </w:r>
      <w:r w:rsidRPr="00651DB1">
        <w:rPr>
          <w:rFonts w:hint="cs"/>
          <w:rtl/>
        </w:rPr>
        <w:t>.</w:t>
      </w:r>
    </w:p>
    <w:p w:rsidR="003057AA" w:rsidRDefault="003057AA" w:rsidP="003057AA">
      <w:pPr>
        <w:pStyle w:val="libNormal"/>
        <w:rPr>
          <w:rtl/>
        </w:rPr>
      </w:pPr>
      <w:r>
        <w:rPr>
          <w:rFonts w:hint="cs"/>
          <w:rtl/>
        </w:rPr>
        <w:t>بئس الأمير والمأمور! ولكن النصّ يدلّ على أنّ سَمُرة قد أخذ الرجل واتّهمه برأي الخوارج، من غير ذكر لزياد! فلعلّ الطمع بمالِ الرجل المسكين هو سبب ذلك؟!</w:t>
      </w:r>
    </w:p>
    <w:p w:rsidR="003057AA" w:rsidRPr="00651DB1" w:rsidRDefault="003057AA" w:rsidP="003057AA">
      <w:pPr>
        <w:pStyle w:val="libNormal"/>
        <w:rPr>
          <w:rtl/>
        </w:rPr>
      </w:pPr>
      <w:r>
        <w:rPr>
          <w:rFonts w:hint="cs"/>
          <w:rtl/>
        </w:rPr>
        <w:t xml:space="preserve">وروى الأعمش، عن أبي صالح، قال: قيل لنا: قد قدِم رجل من أصحاب رسول الله </w:t>
      </w:r>
      <w:r>
        <w:rPr>
          <w:rStyle w:val="libAlaemChar"/>
          <w:rFonts w:hint="cs"/>
          <w:rtl/>
        </w:rPr>
        <w:t>صلى‌الله‌عليه‌وآله</w:t>
      </w:r>
      <w:r>
        <w:rPr>
          <w:rFonts w:hint="cs"/>
          <w:rtl/>
        </w:rPr>
        <w:t>، فأتيناه فإذا هو سَمُرة بن جُنْدَب، وإذا عند إحدى رجليه خَمْر، وعند الأخرى ثَلْج! فقلنا: ما هذا؟ قالوا: به النِّقْرس؛ وإذا قومٌ أتوه فقالوا: يا</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الأعلى: 14، 15.</w:t>
      </w:r>
    </w:p>
    <w:p w:rsidR="00651DB1" w:rsidRDefault="00651DB1" w:rsidP="00651DB1">
      <w:pPr>
        <w:pStyle w:val="libFootnote0"/>
        <w:rPr>
          <w:rtl/>
        </w:rPr>
      </w:pPr>
      <w:r>
        <w:rPr>
          <w:rFonts w:hint="cs"/>
          <w:rtl/>
        </w:rPr>
        <w:t>(2) شرح نهج البلاغة 4: 77.</w:t>
      </w:r>
    </w:p>
    <w:p w:rsidR="00651DB1" w:rsidRDefault="00651DB1" w:rsidP="00613442">
      <w:pPr>
        <w:pStyle w:val="libNormal"/>
        <w:rPr>
          <w:rtl/>
        </w:rPr>
      </w:pPr>
      <w:r>
        <w:rPr>
          <w:rFonts w:hint="cs"/>
          <w:rtl/>
        </w:rPr>
        <w:br w:type="page"/>
      </w:r>
    </w:p>
    <w:p w:rsidR="0085091D" w:rsidRDefault="0085091D" w:rsidP="003057AA">
      <w:pPr>
        <w:pStyle w:val="libNormal0"/>
        <w:rPr>
          <w:rtl/>
        </w:rPr>
      </w:pPr>
      <w:r>
        <w:rPr>
          <w:rFonts w:hint="cs"/>
          <w:rtl/>
        </w:rPr>
        <w:lastRenderedPageBreak/>
        <w:t xml:space="preserve">سَمُرة: ما تقول لربِّك غداً؟ تُؤتى بالرجل فيُقال لك: هو من الخوارج فتأمر بقتلِه، ثمّ تُؤْتى بآخر فيقال لك: ليسَ الذي قتلته بخارجيّ، ذاك فتى وجدناه ماضياً في حاجته، فشبّه علينا، وإنّما الخارجيّ هذا، فتأمر بقتل الثاني! فقال سَمُرة: وأي بأس في ذلك؟! إن كان من أهل الجنّة مضى إلى الجنّة؛ وإن كان من أهل النار مضى إلى النار </w:t>
      </w:r>
      <w:r w:rsidRPr="002E3D48">
        <w:rPr>
          <w:rStyle w:val="libFootnotenumChar"/>
          <w:rFonts w:hint="cs"/>
          <w:rtl/>
        </w:rPr>
        <w:t>(1)</w:t>
      </w:r>
      <w:r>
        <w:rPr>
          <w:rFonts w:hint="cs"/>
          <w:rtl/>
        </w:rPr>
        <w:t>!</w:t>
      </w:r>
    </w:p>
    <w:p w:rsidR="0085091D" w:rsidRDefault="0085091D" w:rsidP="0085091D">
      <w:pPr>
        <w:pStyle w:val="libNormal"/>
        <w:rPr>
          <w:rtl/>
        </w:rPr>
      </w:pPr>
      <w:r>
        <w:rPr>
          <w:rFonts w:hint="cs"/>
          <w:rtl/>
        </w:rPr>
        <w:t xml:space="preserve">وروى واصل مولى أبي عيينة، عن جعفر بن محمّد بن عليّ </w:t>
      </w:r>
      <w:r w:rsidR="000F3656" w:rsidRPr="000F3656">
        <w:rPr>
          <w:rStyle w:val="libAlaemChar"/>
          <w:rFonts w:hint="cs"/>
          <w:rtl/>
        </w:rPr>
        <w:t>عليه‌السلام</w:t>
      </w:r>
      <w:r>
        <w:rPr>
          <w:rFonts w:hint="cs"/>
          <w:rtl/>
        </w:rPr>
        <w:t xml:space="preserve"> عن آبائه، قال: كان لسمُرة بن جُنْدَب نخلٌ في بستان رجل من الأنصار، فكان يؤذيه، فشكا ذلك الأنصاريّ إلى رسول الله </w:t>
      </w:r>
      <w:r w:rsidR="00A24773">
        <w:rPr>
          <w:rStyle w:val="libAlaemChar"/>
          <w:rFonts w:hint="cs"/>
          <w:rtl/>
        </w:rPr>
        <w:t>صلى‌الله‌عليه‌وآله</w:t>
      </w:r>
      <w:r>
        <w:rPr>
          <w:rFonts w:hint="cs"/>
          <w:rtl/>
        </w:rPr>
        <w:t xml:space="preserve">، فبعث إلى سَمُرة، فدعاه فقال له: بع نخلك من هذا وخذ ثمنه، قال: لا أفعل؛ قال: فخذ نخلاً مكان نخلك، قال: لا أفعل؛ قال فاشترِ منه بستانه، قال لا أفعل؛ قال: فاترك لي هذا النخل ولك الجنّة، قال: لا أفعل؛ فقال </w:t>
      </w:r>
      <w:r w:rsidR="00A24773">
        <w:rPr>
          <w:rStyle w:val="libAlaemChar"/>
          <w:rFonts w:hint="cs"/>
          <w:rtl/>
        </w:rPr>
        <w:t>صلى‌الله‌عليه‌وآله</w:t>
      </w:r>
      <w:r>
        <w:rPr>
          <w:rFonts w:hint="cs"/>
          <w:rtl/>
        </w:rPr>
        <w:t xml:space="preserve"> للأنصاريّ: </w:t>
      </w:r>
      <w:r w:rsidR="00B876B3">
        <w:rPr>
          <w:rFonts w:hint="cs"/>
          <w:rtl/>
        </w:rPr>
        <w:t>«</w:t>
      </w:r>
      <w:r>
        <w:rPr>
          <w:rFonts w:hint="cs"/>
          <w:rtl/>
        </w:rPr>
        <w:t>اذهب فاقطع نخله، فإنّه لا حقّ له فيه</w:t>
      </w:r>
      <w:r w:rsidR="00B876B3">
        <w:rPr>
          <w:rFonts w:hint="cs"/>
          <w:rtl/>
        </w:rPr>
        <w:t>»</w:t>
      </w:r>
      <w:r>
        <w:rPr>
          <w:rFonts w:hint="cs"/>
          <w:rtl/>
        </w:rPr>
        <w:t xml:space="preserve"> </w:t>
      </w:r>
      <w:r w:rsidRPr="002E3D48">
        <w:rPr>
          <w:rStyle w:val="libFootnotenumChar"/>
          <w:rFonts w:hint="cs"/>
          <w:rtl/>
        </w:rPr>
        <w:t>(2)</w:t>
      </w:r>
      <w:r>
        <w:rPr>
          <w:rFonts w:hint="cs"/>
          <w:rtl/>
        </w:rPr>
        <w:t>.</w:t>
      </w:r>
    </w:p>
    <w:p w:rsidR="003057AA" w:rsidRDefault="003057AA" w:rsidP="0085091D">
      <w:pPr>
        <w:pStyle w:val="libNormal"/>
        <w:rPr>
          <w:rtl/>
        </w:rPr>
      </w:pPr>
      <w:r>
        <w:rPr>
          <w:rFonts w:hint="cs"/>
          <w:rtl/>
        </w:rPr>
        <w:t xml:space="preserve">وروى شريك قال: أخبرنا عبد الله بن سعد عن حُجْر بن عَديّ، قال: قدمتُ المدينة فجلستُ إلى أبي هريرة، فقال: ممَن أنت؟ قلتُ: من أهل البصرة، قال: ما فعل سَمُرة بن جُنْدب؟ قلت: هو حيّ، قال: ما أحدٌ أحبُّ إليَّ طول حياة منه. قلت: ولم ذاك؟ قال: إنّ رسول الله </w:t>
      </w:r>
      <w:r>
        <w:rPr>
          <w:rStyle w:val="libAlaemChar"/>
          <w:rFonts w:hint="cs"/>
          <w:rtl/>
        </w:rPr>
        <w:t>صلى‌الله‌عليه‌وآله</w:t>
      </w:r>
      <w:r>
        <w:rPr>
          <w:rFonts w:hint="cs"/>
          <w:rtl/>
        </w:rPr>
        <w:t xml:space="preserve"> قال لي وله ولحذيفة بن اليمان: «آخركم موتاً في النّار»، فسبَقَنا حذيفة؛ وأنا الآن أتمنّى أن أسبِقَه؛ قال: فبقى سَمُرة بن</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نفسه 77 - 78.</w:t>
      </w:r>
    </w:p>
    <w:p w:rsidR="00651DB1" w:rsidRDefault="00651DB1" w:rsidP="00651DB1">
      <w:pPr>
        <w:pStyle w:val="libFootnote0"/>
        <w:rPr>
          <w:rtl/>
        </w:rPr>
      </w:pPr>
      <w:r>
        <w:rPr>
          <w:rFonts w:hint="cs"/>
          <w:rtl/>
        </w:rPr>
        <w:t>(2) شرح نهج البلاغة 4: 78.</w:t>
      </w:r>
    </w:p>
    <w:p w:rsidR="00651DB1" w:rsidRDefault="00651DB1" w:rsidP="00613442">
      <w:pPr>
        <w:pStyle w:val="libNormal"/>
        <w:rPr>
          <w:rtl/>
        </w:rPr>
      </w:pPr>
      <w:r>
        <w:rPr>
          <w:rFonts w:hint="cs"/>
          <w:rtl/>
        </w:rPr>
        <w:br w:type="page"/>
      </w:r>
    </w:p>
    <w:p w:rsidR="0085091D" w:rsidRDefault="0085091D" w:rsidP="003057AA">
      <w:pPr>
        <w:pStyle w:val="libNormal0"/>
        <w:rPr>
          <w:rtl/>
        </w:rPr>
      </w:pPr>
      <w:r>
        <w:rPr>
          <w:rFonts w:hint="cs"/>
          <w:rtl/>
        </w:rPr>
        <w:lastRenderedPageBreak/>
        <w:t xml:space="preserve">جُنْدب حتّى شهد مقتل الحسين </w:t>
      </w:r>
      <w:r w:rsidR="000F3656" w:rsidRPr="000F3656">
        <w:rPr>
          <w:rStyle w:val="libAlaemChar"/>
          <w:rFonts w:hint="cs"/>
          <w:rtl/>
        </w:rPr>
        <w:t>عليه‌السلام</w:t>
      </w:r>
      <w:r>
        <w:rPr>
          <w:rFonts w:hint="cs"/>
          <w:rtl/>
        </w:rPr>
        <w:t xml:space="preserve"> </w:t>
      </w:r>
      <w:r w:rsidRPr="002E3D48">
        <w:rPr>
          <w:rStyle w:val="libFootnotenumChar"/>
          <w:rFonts w:hint="cs"/>
          <w:rtl/>
        </w:rPr>
        <w:t>(1)</w:t>
      </w:r>
      <w:r>
        <w:rPr>
          <w:rFonts w:hint="cs"/>
          <w:rtl/>
        </w:rPr>
        <w:t>.</w:t>
      </w:r>
    </w:p>
    <w:p w:rsidR="0085091D" w:rsidRDefault="0085091D" w:rsidP="0085091D">
      <w:pPr>
        <w:pStyle w:val="libNormal"/>
        <w:rPr>
          <w:rtl/>
        </w:rPr>
      </w:pPr>
      <w:r>
        <w:rPr>
          <w:rFonts w:hint="cs"/>
          <w:rtl/>
        </w:rPr>
        <w:t xml:space="preserve">وروى أحمد بن بشير عن مسعر بن كدام، قال: كان سَمُرة بن جندب أيّام مسير الحسين </w:t>
      </w:r>
      <w:r w:rsidR="000F3656" w:rsidRPr="000F3656">
        <w:rPr>
          <w:rStyle w:val="libAlaemChar"/>
          <w:rFonts w:hint="cs"/>
          <w:rtl/>
        </w:rPr>
        <w:t>عليه‌السلام</w:t>
      </w:r>
      <w:r>
        <w:rPr>
          <w:rFonts w:hint="cs"/>
          <w:rtl/>
        </w:rPr>
        <w:t xml:space="preserve"> إلى الكوفة على شُرطة عبيد الله بن زياد، وكان يحرِّض النّاس على الخروج إلى الحسين </w:t>
      </w:r>
      <w:r w:rsidR="000F3656" w:rsidRPr="000F3656">
        <w:rPr>
          <w:rStyle w:val="libAlaemChar"/>
          <w:rFonts w:hint="cs"/>
          <w:rtl/>
        </w:rPr>
        <w:t>عليه‌السلام</w:t>
      </w:r>
      <w:r>
        <w:rPr>
          <w:rFonts w:hint="cs"/>
          <w:rtl/>
        </w:rPr>
        <w:t xml:space="preserve"> وقتاله </w:t>
      </w:r>
      <w:r w:rsidRPr="002E3D48">
        <w:rPr>
          <w:rStyle w:val="libFootnotenumChar"/>
          <w:rFonts w:hint="cs"/>
          <w:rtl/>
        </w:rPr>
        <w:t>(2)</w:t>
      </w:r>
      <w:r>
        <w:rPr>
          <w:rFonts w:hint="cs"/>
          <w:rtl/>
        </w:rPr>
        <w:t>.</w:t>
      </w:r>
    </w:p>
    <w:p w:rsidR="0085091D" w:rsidRDefault="0085091D" w:rsidP="0085091D">
      <w:pPr>
        <w:pStyle w:val="libNormal"/>
        <w:rPr>
          <w:rtl/>
        </w:rPr>
      </w:pPr>
      <w:r>
        <w:rPr>
          <w:rFonts w:hint="cs"/>
          <w:rtl/>
        </w:rPr>
        <w:t xml:space="preserve">وكانت وفاتُه بالبصرة سنة ثمان وخمسين، وقيل: إنّه مات في آخر أيّام معاوية، آخر سنة تسع وخمسين أو أوّل سنة ستّين سقط في قدرٍ مملوءةٍ ماءً حارّاً كان يتعالج بالقعود عليها من كزاز شديد أصابه فسقط في القدر فمات فكان ذلك تصديقاً لقولِ رسول الله </w:t>
      </w:r>
      <w:r w:rsidR="00A24773">
        <w:rPr>
          <w:rStyle w:val="libAlaemChar"/>
          <w:rFonts w:hint="cs"/>
          <w:rtl/>
        </w:rPr>
        <w:t>صلى‌الله‌عليه‌وآله</w:t>
      </w:r>
      <w:r>
        <w:rPr>
          <w:rFonts w:hint="cs"/>
          <w:rtl/>
        </w:rPr>
        <w:t xml:space="preserve"> له ولأبي هريرة، وثالث معهما </w:t>
      </w:r>
      <w:r w:rsidR="00B876B3">
        <w:rPr>
          <w:rFonts w:hint="cs"/>
          <w:rtl/>
        </w:rPr>
        <w:t>«</w:t>
      </w:r>
      <w:r>
        <w:rPr>
          <w:rFonts w:hint="cs"/>
          <w:rtl/>
        </w:rPr>
        <w:t>آخركم موتاً في النّار</w:t>
      </w:r>
      <w:r w:rsidR="00B876B3">
        <w:rPr>
          <w:rFonts w:hint="cs"/>
          <w:rtl/>
        </w:rPr>
        <w:t>»</w:t>
      </w:r>
      <w:r>
        <w:rPr>
          <w:rFonts w:hint="cs"/>
          <w:rtl/>
        </w:rPr>
        <w:t xml:space="preserve"> </w:t>
      </w:r>
      <w:r w:rsidRPr="002E3D48">
        <w:rPr>
          <w:rStyle w:val="libFootnotenumChar"/>
          <w:rFonts w:hint="cs"/>
          <w:rtl/>
        </w:rPr>
        <w:t>(3)</w:t>
      </w:r>
      <w:r>
        <w:rPr>
          <w:rFonts w:hint="cs"/>
          <w:rtl/>
        </w:rPr>
        <w:t>.</w:t>
      </w:r>
    </w:p>
    <w:p w:rsidR="003057AA" w:rsidRDefault="003057AA" w:rsidP="0085091D">
      <w:pPr>
        <w:pStyle w:val="libNormal"/>
        <w:rPr>
          <w:rtl/>
        </w:rPr>
      </w:pPr>
      <w:r>
        <w:rPr>
          <w:rFonts w:hint="cs"/>
          <w:rtl/>
        </w:rPr>
        <w:t xml:space="preserve">هذه هي سيرة الصحابيّ - كذا! - سَمُرة بن جنْدب: جنديّ مأمور في جيش معاوية، مبتذَل خسيس يُباع ويُشترى بدراهم معدودات! قد خسر الدنيا والآخرة، في الدنيا كزاز، فماء مغليّ، فعذاب البرزخ، فيوم المحشر؛ فأين المفرّ؟! أم تناله شفاعة ابن هند، وابن سُميّة، وابن مرجانة؛ فتمنعه من سقر؟ ثمّ أين حقوق الأبرياء الذين غصبهم أموالهم وقطع رؤوسهم؛ وما مصير شهادته الزور بحقّ أميرالمؤمنين </w:t>
      </w:r>
      <w:r w:rsidRPr="000F3656">
        <w:rPr>
          <w:rStyle w:val="libAlaemChar"/>
          <w:rFonts w:hint="cs"/>
          <w:rtl/>
        </w:rPr>
        <w:t>عليه‌السلام</w:t>
      </w:r>
      <w:r>
        <w:rPr>
          <w:rFonts w:hint="cs"/>
          <w:rtl/>
        </w:rPr>
        <w:t xml:space="preserve">؛ وتحريفه للقرآن مقابل دراهم ابن هند؟! وماذا عن تحريضه وحربه لسيّد شباب أهل الجنّة الإمام السبط الحسين </w:t>
      </w:r>
      <w:r w:rsidRPr="000F3656">
        <w:rPr>
          <w:rStyle w:val="libAlaemChar"/>
          <w:rFonts w:hint="cs"/>
          <w:rtl/>
        </w:rPr>
        <w:t>عليه‌السلام</w:t>
      </w:r>
      <w:r>
        <w:rPr>
          <w:rFonts w:hint="cs"/>
          <w:rtl/>
        </w:rPr>
        <w:t>، الذي حربُه</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نفسه.</w:t>
      </w:r>
    </w:p>
    <w:p w:rsidR="00651DB1" w:rsidRDefault="00651DB1" w:rsidP="00651DB1">
      <w:pPr>
        <w:pStyle w:val="libFootnote0"/>
        <w:rPr>
          <w:rtl/>
        </w:rPr>
      </w:pPr>
      <w:r>
        <w:rPr>
          <w:rFonts w:hint="cs"/>
          <w:rtl/>
        </w:rPr>
        <w:t>(2) نفسه 78 - 79.</w:t>
      </w:r>
    </w:p>
    <w:p w:rsidR="00651DB1" w:rsidRDefault="00651DB1" w:rsidP="00651DB1">
      <w:pPr>
        <w:pStyle w:val="libFootnote0"/>
        <w:rPr>
          <w:rtl/>
        </w:rPr>
      </w:pPr>
      <w:r>
        <w:rPr>
          <w:rFonts w:hint="cs"/>
          <w:rtl/>
        </w:rPr>
        <w:t>(3) تهذيب الكمال 12: 123.</w:t>
      </w:r>
    </w:p>
    <w:p w:rsidR="00651DB1" w:rsidRDefault="00651DB1" w:rsidP="00613442">
      <w:pPr>
        <w:pStyle w:val="libNormal"/>
        <w:rPr>
          <w:rtl/>
        </w:rPr>
      </w:pPr>
      <w:r>
        <w:rPr>
          <w:rFonts w:hint="cs"/>
          <w:rtl/>
        </w:rPr>
        <w:br w:type="page"/>
      </w:r>
    </w:p>
    <w:p w:rsidR="0085091D" w:rsidRDefault="0085091D" w:rsidP="00AB67D7">
      <w:pPr>
        <w:pStyle w:val="libNormal0"/>
        <w:rPr>
          <w:rtl/>
        </w:rPr>
      </w:pPr>
      <w:r>
        <w:rPr>
          <w:rFonts w:hint="cs"/>
          <w:rtl/>
        </w:rPr>
        <w:lastRenderedPageBreak/>
        <w:t xml:space="preserve">حربٌ لرسولِ الله </w:t>
      </w:r>
      <w:r w:rsidR="00A24773">
        <w:rPr>
          <w:rStyle w:val="libAlaemChar"/>
          <w:rFonts w:hint="cs"/>
          <w:rtl/>
        </w:rPr>
        <w:t>صلى‌الله‌عليه‌وآله</w:t>
      </w:r>
      <w:r>
        <w:rPr>
          <w:rFonts w:hint="cs"/>
          <w:rtl/>
        </w:rPr>
        <w:t xml:space="preserve">؛ بسندٍ عن السدّيّ عن صبيح مولى أُمّ سَلَمة، عن زيد بن أرقم: أنّ النبيّ </w:t>
      </w:r>
      <w:r w:rsidR="00AB67D7">
        <w:rPr>
          <w:rStyle w:val="libAlaemChar"/>
          <w:rFonts w:hint="cs"/>
          <w:rtl/>
        </w:rPr>
        <w:t>صلى‌الله‌عليه‌وآله</w:t>
      </w:r>
      <w:r w:rsidR="00AB67D7">
        <w:rPr>
          <w:rFonts w:hint="cs"/>
          <w:rtl/>
        </w:rPr>
        <w:t xml:space="preserve"> </w:t>
      </w:r>
      <w:r>
        <w:rPr>
          <w:rFonts w:hint="cs"/>
          <w:rtl/>
        </w:rPr>
        <w:t xml:space="preserve">قال لعليّ وفاطمة وحسن وحسين </w:t>
      </w:r>
      <w:r w:rsidR="000F3656" w:rsidRPr="000F3656">
        <w:rPr>
          <w:rStyle w:val="libAlaemChar"/>
          <w:rFonts w:hint="cs"/>
          <w:rtl/>
        </w:rPr>
        <w:t>عليهم‌السلام</w:t>
      </w:r>
      <w:r>
        <w:rPr>
          <w:rFonts w:hint="cs"/>
          <w:rtl/>
        </w:rPr>
        <w:t xml:space="preserve">: </w:t>
      </w:r>
      <w:r w:rsidR="00B876B3">
        <w:rPr>
          <w:rFonts w:hint="cs"/>
          <w:rtl/>
        </w:rPr>
        <w:t>«</w:t>
      </w:r>
      <w:r>
        <w:rPr>
          <w:rFonts w:hint="cs"/>
          <w:rtl/>
        </w:rPr>
        <w:t xml:space="preserve">أنا حربٌ </w:t>
      </w:r>
      <w:r w:rsidR="00277FB9">
        <w:rPr>
          <w:rFonts w:hint="cs"/>
          <w:rtl/>
        </w:rPr>
        <w:t>لمـَ</w:t>
      </w:r>
      <w:r>
        <w:rPr>
          <w:rFonts w:hint="cs"/>
          <w:rtl/>
        </w:rPr>
        <w:t>نْ حاربكم، سِلمٌ لِمَن سالمكم</w:t>
      </w:r>
      <w:r w:rsidR="00B876B3">
        <w:rPr>
          <w:rFonts w:hint="cs"/>
          <w:rtl/>
        </w:rPr>
        <w:t>»</w:t>
      </w:r>
      <w:r>
        <w:rPr>
          <w:rFonts w:hint="cs"/>
          <w:rtl/>
        </w:rPr>
        <w:t xml:space="preserve"> </w:t>
      </w:r>
      <w:r w:rsidRPr="002E3D48">
        <w:rPr>
          <w:rStyle w:val="libFootnotenumChar"/>
          <w:rFonts w:hint="cs"/>
          <w:rtl/>
        </w:rPr>
        <w:t>(1)</w:t>
      </w:r>
      <w:r>
        <w:rPr>
          <w:rFonts w:hint="cs"/>
          <w:rtl/>
        </w:rPr>
        <w:t>.</w:t>
      </w:r>
    </w:p>
    <w:p w:rsidR="0085091D" w:rsidRDefault="0085091D" w:rsidP="00AB67D7">
      <w:pPr>
        <w:pStyle w:val="libNormal"/>
        <w:rPr>
          <w:rtl/>
        </w:rPr>
      </w:pPr>
      <w:r>
        <w:rPr>
          <w:rFonts w:hint="cs"/>
          <w:rtl/>
        </w:rPr>
        <w:t xml:space="preserve">وعن أبي حازم، عن أبي هريرة، قال: أبصرَ النبيُّ </w:t>
      </w:r>
      <w:r w:rsidR="00A24773">
        <w:rPr>
          <w:rStyle w:val="libAlaemChar"/>
          <w:rFonts w:hint="cs"/>
          <w:rtl/>
        </w:rPr>
        <w:t>صلى‌الله‌عليه‌وآله</w:t>
      </w:r>
      <w:r>
        <w:rPr>
          <w:rFonts w:hint="cs"/>
          <w:rtl/>
        </w:rPr>
        <w:t xml:space="preserve"> عليّاً وحسناً وحسيناً، فقال: </w:t>
      </w:r>
      <w:r w:rsidR="00B876B3">
        <w:rPr>
          <w:rFonts w:hint="cs"/>
          <w:rtl/>
        </w:rPr>
        <w:t>«</w:t>
      </w:r>
      <w:r>
        <w:rPr>
          <w:rFonts w:hint="cs"/>
          <w:rtl/>
        </w:rPr>
        <w:t>أنا حربٌ لِمَن حاربتم، سِلمٌ لِمَن سالمتم</w:t>
      </w:r>
      <w:r w:rsidR="00B876B3">
        <w:rPr>
          <w:rFonts w:hint="cs"/>
          <w:rtl/>
        </w:rPr>
        <w:t>»</w:t>
      </w:r>
      <w:r>
        <w:rPr>
          <w:rFonts w:hint="cs"/>
          <w:rtl/>
        </w:rPr>
        <w:t xml:space="preserve"> </w:t>
      </w:r>
      <w:r w:rsidRPr="002E3D48">
        <w:rPr>
          <w:rStyle w:val="libFootnotenumChar"/>
          <w:rFonts w:hint="cs"/>
          <w:rtl/>
        </w:rPr>
        <w:t>(2)</w:t>
      </w:r>
      <w:r>
        <w:rPr>
          <w:rFonts w:hint="cs"/>
          <w:rtl/>
        </w:rPr>
        <w:t xml:space="preserve">. وإنّ معاوية حارب عليّاً أميرَ المؤمنين في سوح القتال بصفّين كما حاربه فكراً بالاجتراء على السنّة الشريفة من خلال وضع أحاديث في تنقيص شخصه </w:t>
      </w:r>
      <w:r w:rsidR="000F3656" w:rsidRPr="000F3656">
        <w:rPr>
          <w:rStyle w:val="libAlaemChar"/>
          <w:rFonts w:hint="cs"/>
          <w:rtl/>
        </w:rPr>
        <w:t>عليه‌السلام</w:t>
      </w:r>
      <w:r w:rsidR="00651DB1">
        <w:rPr>
          <w:rFonts w:hint="cs"/>
          <w:rtl/>
        </w:rPr>
        <w:t xml:space="preserve"> - </w:t>
      </w:r>
      <w:r>
        <w:rPr>
          <w:rFonts w:hint="cs"/>
          <w:rtl/>
        </w:rPr>
        <w:t>ويأبى الله!</w:t>
      </w:r>
      <w:r w:rsidR="00651DB1">
        <w:rPr>
          <w:rFonts w:hint="cs"/>
          <w:rtl/>
        </w:rPr>
        <w:t xml:space="preserve"> - </w:t>
      </w:r>
      <w:r>
        <w:rPr>
          <w:rFonts w:hint="cs"/>
          <w:rtl/>
        </w:rPr>
        <w:t>وأعدّ لذلك رجالاً ضعاف النفوس اشترى ذممهم كما مرّ بنا. ولم يسلم القرآن الكريم من هذه المحاولات الدنيئة، فلمّا عجز عن تحريف نصّه وقد كفاه سَلَفه بالمزاعم التي أشرنا إليها في القراءات الشاذّة! ومزاعم سقوط آيات بل سورة ...، اكتفى هو بتفسير القرآن الكريم بغير ما أراد الله تعالى، كما وجدنا في قصّة البائس المحترق في الدنيا قبل الآخرة: سَمُرة بن جُنْدب...</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ا</w:t>
      </w:r>
      <w:r w:rsidR="00277FB9">
        <w:rPr>
          <w:rFonts w:hint="cs"/>
          <w:rtl/>
        </w:rPr>
        <w:t>لمـُ</w:t>
      </w:r>
      <w:r>
        <w:rPr>
          <w:rFonts w:hint="cs"/>
          <w:rtl/>
        </w:rPr>
        <w:t>عجم الصغير، للطبرانيّ 2: 3، صحيح الترمذي 2: 319، المستدرك على الصحيحين 3: 149، مسند أحمد بن حنبل 2: 442، تاريخ بغداد 7: 126، سنن ابن ماجة 2: 14، ذخائر العُقبى 25، الرياض النضرة 2: 199، الصواعق المحرقة 112، كنز العمّال 6: 216، مجمع الزوائد 9: 169، الكامل، لابن عدي 2</w:t>
      </w:r>
      <w:r w:rsidR="000C00D3">
        <w:rPr>
          <w:rFonts w:hint="cs"/>
          <w:rtl/>
        </w:rPr>
        <w:t>/</w:t>
      </w:r>
      <w:r>
        <w:rPr>
          <w:rFonts w:hint="cs"/>
          <w:rtl/>
        </w:rPr>
        <w:t>147، مسند الحَميدي ح 58، المصنّف، لابن أبي شيبة 7</w:t>
      </w:r>
      <w:r w:rsidR="000C00D3">
        <w:rPr>
          <w:rFonts w:hint="cs"/>
          <w:rtl/>
        </w:rPr>
        <w:t>/</w:t>
      </w:r>
      <w:r>
        <w:rPr>
          <w:rFonts w:hint="cs"/>
          <w:rtl/>
        </w:rPr>
        <w:t>505</w:t>
      </w:r>
      <w:r w:rsidR="000C00D3">
        <w:rPr>
          <w:rFonts w:hint="cs"/>
          <w:rtl/>
        </w:rPr>
        <w:t>/</w:t>
      </w:r>
      <w:r>
        <w:rPr>
          <w:rFonts w:hint="cs"/>
          <w:rtl/>
        </w:rPr>
        <w:t>64، صحيح مسلم 2: 64، تفسير الطبريّ 30: 171، أنساب الأشراف 1: 383.</w:t>
      </w:r>
    </w:p>
    <w:p w:rsidR="00651DB1" w:rsidRDefault="00651DB1" w:rsidP="00651DB1">
      <w:pPr>
        <w:pStyle w:val="libFootnote0"/>
        <w:rPr>
          <w:rtl/>
        </w:rPr>
      </w:pPr>
      <w:r>
        <w:rPr>
          <w:rFonts w:hint="cs"/>
          <w:rtl/>
        </w:rPr>
        <w:t>(2) مسند أحمد بن حنبل 2: 442، تاريخ بغداد 7: 137، المستدرك على الصحيحين 3: 149، البداية والنهاية 8: 205، مناقب الإمام عليّ، لابن المغازليّ 64، كفاية الطّالب 231، ينابيع المودّة 261، مسند أبي يعلى 1</w:t>
      </w:r>
      <w:r w:rsidR="000C00D3">
        <w:rPr>
          <w:rFonts w:hint="cs"/>
          <w:rtl/>
        </w:rPr>
        <w:t>/</w:t>
      </w:r>
      <w:r>
        <w:rPr>
          <w:rFonts w:hint="cs"/>
          <w:rtl/>
        </w:rPr>
        <w:t>251: 291، شرح السنة، للبغوي 14</w:t>
      </w:r>
      <w:r w:rsidR="000C00D3">
        <w:rPr>
          <w:rFonts w:hint="cs"/>
          <w:rtl/>
        </w:rPr>
        <w:t>/</w:t>
      </w:r>
      <w:r>
        <w:rPr>
          <w:rFonts w:hint="cs"/>
          <w:rtl/>
        </w:rPr>
        <w:t>14: 3909.</w:t>
      </w:r>
    </w:p>
    <w:p w:rsidR="00651DB1" w:rsidRDefault="00651DB1" w:rsidP="00613442">
      <w:pPr>
        <w:pStyle w:val="libNormal"/>
        <w:rPr>
          <w:rtl/>
        </w:rPr>
      </w:pPr>
      <w:r>
        <w:rPr>
          <w:rFonts w:hint="cs"/>
          <w:rtl/>
        </w:rPr>
        <w:br w:type="page"/>
      </w:r>
    </w:p>
    <w:p w:rsidR="0085091D" w:rsidRDefault="0085091D" w:rsidP="0085091D">
      <w:pPr>
        <w:pStyle w:val="libNormal"/>
        <w:rPr>
          <w:rtl/>
        </w:rPr>
      </w:pPr>
      <w:r>
        <w:rPr>
          <w:rFonts w:hint="cs"/>
          <w:rtl/>
        </w:rPr>
        <w:lastRenderedPageBreak/>
        <w:t>فلم تذق دمشق آنذاك حلاوة الإيمان رغم وجود عدد من الصحابة الأسبق إسلاماً، والأعمق إيماناً والأكثر وعياً للإسلام وأشدّ حماساً له؛ فإنّ قيوداً تحدّ من حركتهم وتشلّ نشاطهم التربويّ والتعليميّ والتوعويّ هناك؛ منها ما يعود إلى الوالي</w:t>
      </w:r>
      <w:r w:rsidR="00651DB1">
        <w:rPr>
          <w:rFonts w:hint="cs"/>
          <w:rtl/>
        </w:rPr>
        <w:t xml:space="preserve"> - </w:t>
      </w:r>
      <w:r>
        <w:rPr>
          <w:rFonts w:hint="cs"/>
          <w:rtl/>
        </w:rPr>
        <w:t>وذلك قبل أن يتفرّد بالأريكة والملوكيّة</w:t>
      </w:r>
      <w:r w:rsidR="00651DB1">
        <w:rPr>
          <w:rFonts w:hint="cs"/>
          <w:rtl/>
        </w:rPr>
        <w:t xml:space="preserve"> - </w:t>
      </w:r>
      <w:r>
        <w:rPr>
          <w:rFonts w:hint="cs"/>
          <w:rtl/>
        </w:rPr>
        <w:t>نفسه الذي لا يسمح بنشر ما يخالف سياسته ولو كان ذلك نصوصاً من القرآن الكريم والسنّة المطهّرة! ومن الأدلّة على ذلك قصّته مع الصحابيّ الجليل خامس الإسلام صادق اللهجة أبي ذرّ الغفاريّ، وتسييره من الشام إلى المدينة، ثمّ يُنفى من هناك إلى صحراء الرَّبَذة ليموت هناك وحيداً في أرضٍ لا يسكنها بشر غيره.</w:t>
      </w:r>
    </w:p>
    <w:p w:rsidR="0085091D" w:rsidRDefault="0085091D" w:rsidP="0085091D">
      <w:pPr>
        <w:pStyle w:val="libNormal"/>
        <w:rPr>
          <w:rtl/>
        </w:rPr>
      </w:pPr>
      <w:r>
        <w:rPr>
          <w:rFonts w:hint="cs"/>
          <w:rtl/>
        </w:rPr>
        <w:t xml:space="preserve">ومن تلك القيود ما كان مصدره عاصمة الخلافة، فحين كانت العاصمة توجّه الصحابة إلى الأمصار، كان يُؤخذ عليهم العهود والمواثيق ألاّ يحدّثوا بشيءٍ من حديث النبيّ </w:t>
      </w:r>
      <w:r w:rsidR="00A24773">
        <w:rPr>
          <w:rStyle w:val="libAlaemChar"/>
          <w:rFonts w:hint="cs"/>
          <w:rtl/>
        </w:rPr>
        <w:t>صلى‌الله‌عليه‌وآله</w:t>
      </w:r>
      <w:r>
        <w:rPr>
          <w:rFonts w:hint="cs"/>
          <w:rtl/>
        </w:rPr>
        <w:t>. وقد تحدّثنا عن هذه المسألة بتوسّع فيما مضى.</w:t>
      </w:r>
    </w:p>
    <w:p w:rsidR="0085091D" w:rsidRDefault="0085091D" w:rsidP="0085091D">
      <w:pPr>
        <w:pStyle w:val="libNormal"/>
        <w:rPr>
          <w:rtl/>
        </w:rPr>
      </w:pPr>
      <w:r>
        <w:rPr>
          <w:rFonts w:hint="cs"/>
          <w:rtl/>
        </w:rPr>
        <w:t xml:space="preserve">فكان للعامل الثاني أثر كبير في تمادي معاوية في طُغيانه وبلغت به الجرأة وهو الوالي المطلق على الشام أن يترك تجارة الخمر حرّةً ولم يكن في أهلها مَن يُنكر عليه! ولا حتّى من بعضِ مَنْ يدّعون صحابة ممّن حوله؛ ولذا عُدّ فعل الصحابيّ البَدْريّ العقبيّ النقيب عُبادة بن الصامت شاذّاً، لينال جزاءه من عاصمة الخلافة، ذلك أنّه </w:t>
      </w:r>
      <w:r w:rsidR="00816EE1" w:rsidRPr="00816EE1">
        <w:rPr>
          <w:rStyle w:val="libAlaemChar"/>
          <w:rFonts w:hint="cs"/>
          <w:rtl/>
        </w:rPr>
        <w:t>رضي‌الله‌عنه</w:t>
      </w:r>
      <w:r>
        <w:rPr>
          <w:rFonts w:hint="cs"/>
          <w:rtl/>
        </w:rPr>
        <w:t xml:space="preserve"> كان في الشام فمرّت قِطارةٌ من الإبل تحمل خمراً، فقال: ما هذه، أزيتٌ؟ قيل: لا، بل خمرٌ يُباع لمعاوية! فأخذ شفرةً من السوق، فقام إليها وأراق ما فيها.</w:t>
      </w:r>
    </w:p>
    <w:p w:rsidR="00AB67D7" w:rsidRDefault="0085091D" w:rsidP="0085091D">
      <w:pPr>
        <w:pStyle w:val="libNormal"/>
        <w:rPr>
          <w:rtl/>
        </w:rPr>
      </w:pPr>
      <w:r>
        <w:rPr>
          <w:rFonts w:hint="cs"/>
          <w:rtl/>
        </w:rPr>
        <w:t xml:space="preserve">فأرسل معاوية إلى أبي هريرة، وكان هناك، فقال له: ألا تُمسك عنّا أخاك </w:t>
      </w:r>
    </w:p>
    <w:p w:rsidR="00AB67D7" w:rsidRDefault="00AB67D7" w:rsidP="00AB67D7">
      <w:pPr>
        <w:pStyle w:val="libNormal"/>
        <w:rPr>
          <w:rtl/>
        </w:rPr>
      </w:pPr>
      <w:r>
        <w:rPr>
          <w:rtl/>
        </w:rPr>
        <w:br w:type="page"/>
      </w:r>
    </w:p>
    <w:p w:rsidR="0085091D" w:rsidRDefault="0085091D" w:rsidP="00AB67D7">
      <w:pPr>
        <w:pStyle w:val="libNormal0"/>
        <w:rPr>
          <w:rtl/>
        </w:rPr>
      </w:pPr>
      <w:r>
        <w:rPr>
          <w:rFonts w:hint="cs"/>
          <w:rtl/>
        </w:rPr>
        <w:lastRenderedPageBreak/>
        <w:t>عُبادة! فأتاه أبو هريرة فقال: يا عُبادة، ما لَكَ ولمعاوية! ذَرْهُ وما حُمّل.</w:t>
      </w:r>
    </w:p>
    <w:p w:rsidR="0085091D" w:rsidRDefault="0085091D" w:rsidP="0085091D">
      <w:pPr>
        <w:pStyle w:val="libNormal"/>
        <w:rPr>
          <w:rtl/>
        </w:rPr>
      </w:pPr>
      <w:r>
        <w:rPr>
          <w:rFonts w:hint="cs"/>
          <w:rtl/>
        </w:rPr>
        <w:t>فقال عُبادة: لم تكن معنا إذ بايعنا على السمع والطّاعة، والأمر بالمعروف والنهي عن ا</w:t>
      </w:r>
      <w:r w:rsidR="00277FB9">
        <w:rPr>
          <w:rFonts w:hint="cs"/>
          <w:rtl/>
        </w:rPr>
        <w:t>لمـُ</w:t>
      </w:r>
      <w:r>
        <w:rPr>
          <w:rFonts w:hint="cs"/>
          <w:rtl/>
        </w:rPr>
        <w:t>نكر، وألاّ يأخذنا في الله لومة لائم، فسكت أبو هريرة. فكتب معاوية إلى عثمان بن عفّان: أنّ عُبادة بن الصامت قد أفسد عليَّ الشام!</w:t>
      </w:r>
    </w:p>
    <w:p w:rsidR="0085091D" w:rsidRDefault="0085091D" w:rsidP="00AB67D7">
      <w:pPr>
        <w:pStyle w:val="libNormal"/>
        <w:rPr>
          <w:rtl/>
        </w:rPr>
      </w:pPr>
      <w:r>
        <w:rPr>
          <w:rFonts w:hint="cs"/>
          <w:rtl/>
        </w:rPr>
        <w:t xml:space="preserve">فكان قرار العاصمة على الأثر بإجلاء عُبادة من دمشق إلى المدينة، حفاظاً على </w:t>
      </w:r>
      <w:r w:rsidR="00AB67D7">
        <w:rPr>
          <w:rFonts w:hint="cs"/>
          <w:rtl/>
        </w:rPr>
        <w:t>(</w:t>
      </w:r>
      <w:r>
        <w:rPr>
          <w:rFonts w:hint="cs"/>
          <w:rtl/>
        </w:rPr>
        <w:t>صلاح الشام</w:t>
      </w:r>
      <w:r w:rsidR="00AB67D7">
        <w:rPr>
          <w:rFonts w:hint="cs"/>
          <w:rtl/>
        </w:rPr>
        <w:t>)</w:t>
      </w:r>
      <w:r>
        <w:rPr>
          <w:rFonts w:hint="cs"/>
          <w:rtl/>
        </w:rPr>
        <w:t xml:space="preserve"> </w:t>
      </w:r>
      <w:r w:rsidRPr="002E3D48">
        <w:rPr>
          <w:rStyle w:val="libFootnotenumChar"/>
          <w:rFonts w:hint="cs"/>
          <w:rtl/>
        </w:rPr>
        <w:t>(1)</w:t>
      </w:r>
      <w:r>
        <w:rPr>
          <w:rFonts w:hint="cs"/>
          <w:rtl/>
        </w:rPr>
        <w:t>!</w:t>
      </w:r>
    </w:p>
    <w:p w:rsidR="00AB67D7" w:rsidRDefault="00AB67D7" w:rsidP="00AB67D7">
      <w:pPr>
        <w:pStyle w:val="libNormal"/>
        <w:rPr>
          <w:rtl/>
        </w:rPr>
      </w:pPr>
      <w:r>
        <w:rPr>
          <w:rFonts w:hint="cs"/>
          <w:rtl/>
        </w:rPr>
        <w:t xml:space="preserve">وهكذا كلّما ظهر مَن يُنكر فساد والي الشام، هرع الوالي حفاظاً على ولايته وإبقاءً لرعيّته على الصورة التي شرحها وزيره عمرو بن العاص - مرّ بنا - ليتمكن من التسلّط عليهم وإدارتهم كيف شاء! وبالحالة التي تيسّر له الخروج على الإمام الحقّ المفترض الطّاعة الذي عُقدت له البيعة، فلا مانع من ذلك، وليسلك أيّ سبيل يفي له بالمقصد، فليس في مَن حوله مَن يعرف أحاديث النبيّ </w:t>
      </w:r>
      <w:r>
        <w:rPr>
          <w:rStyle w:val="libAlaemChar"/>
          <w:rFonts w:hint="cs"/>
          <w:rtl/>
        </w:rPr>
        <w:t>صلى‌الله‌عليه‌وآله</w:t>
      </w:r>
      <w:r>
        <w:rPr>
          <w:rFonts w:hint="cs"/>
          <w:rtl/>
        </w:rPr>
        <w:t xml:space="preserve"> التي عدّت الخروج على الإمام العادل كفراً وخروجاً عن الإسلام، وليس فيهم مَن يعرف مَن هو عليّ بن أبي طالب فيتردّد في الخروج عليه.</w:t>
      </w:r>
    </w:p>
    <w:p w:rsidR="00AB67D7" w:rsidRDefault="00AB67D7" w:rsidP="00AB67D7">
      <w:pPr>
        <w:pStyle w:val="libNormal"/>
        <w:rPr>
          <w:rtl/>
        </w:rPr>
      </w:pPr>
      <w:r>
        <w:rPr>
          <w:rFonts w:hint="cs"/>
          <w:rtl/>
        </w:rPr>
        <w:t>فمن كلام معاوية حين قدم من الشام إلى المدينة وكانت مضطربةً على عثمان، مخاطباً عمّار بن ياسر في مجلسٍ ضمّ جمعاً من الصحابة قال: يا عمّار، إنّ بالشام مائة ألف فارس كلٌّ يأخذ العطاء، مع مثلهم من أبنائهم وعُبدانهم، لا يعرفون عليّاً ولا قرابته، ولا عمّاراً ولا سابقته، ولا الزبير ولا صحبته، ولا</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الرياض النضرة 3: 84، سير أعلام النبلاء 2: 9 - 10.</w:t>
      </w:r>
    </w:p>
    <w:p w:rsidR="00651DB1" w:rsidRDefault="00651DB1" w:rsidP="00613442">
      <w:pPr>
        <w:pStyle w:val="libNormal"/>
        <w:rPr>
          <w:rtl/>
        </w:rPr>
      </w:pPr>
      <w:r>
        <w:rPr>
          <w:rFonts w:hint="cs"/>
          <w:rtl/>
        </w:rPr>
        <w:br w:type="page"/>
      </w:r>
    </w:p>
    <w:p w:rsidR="0085091D" w:rsidRDefault="0085091D" w:rsidP="00AB67D7">
      <w:pPr>
        <w:pStyle w:val="libNormal0"/>
        <w:rPr>
          <w:rtl/>
        </w:rPr>
      </w:pPr>
      <w:r>
        <w:rPr>
          <w:rFonts w:hint="cs"/>
          <w:rtl/>
        </w:rPr>
        <w:lastRenderedPageBreak/>
        <w:t xml:space="preserve">طلحة ولا هجرته، ولا يهابون ابن عوفٍ ولا ماله، ولا يتّقون سعداً ولا دعوته </w:t>
      </w:r>
      <w:r w:rsidRPr="002E3D48">
        <w:rPr>
          <w:rStyle w:val="libFootnotenumChar"/>
          <w:rFonts w:hint="cs"/>
          <w:rtl/>
        </w:rPr>
        <w:t>(1)</w:t>
      </w:r>
      <w:r>
        <w:rPr>
          <w:rFonts w:hint="cs"/>
          <w:rtl/>
        </w:rPr>
        <w:t>.</w:t>
      </w:r>
    </w:p>
    <w:p w:rsidR="0085091D" w:rsidRDefault="0085091D" w:rsidP="0085091D">
      <w:pPr>
        <w:pStyle w:val="libNormal"/>
        <w:rPr>
          <w:rtl/>
        </w:rPr>
      </w:pPr>
      <w:r>
        <w:rPr>
          <w:rFonts w:hint="cs"/>
          <w:rtl/>
        </w:rPr>
        <w:t xml:space="preserve">هذا كلّه وهو ما زال والياً فكيف حال الشام وبعد الذي كان من صفّين وما بعدها وما رافق ذلك من حملات التضليل وقلب الحقائق زادت في بُعد مسلمي الشام آنذاك عن هدى القرآن والسنّة </w:t>
      </w:r>
      <w:r w:rsidR="00B876B3">
        <w:rPr>
          <w:rFonts w:hint="cs"/>
          <w:rtl/>
        </w:rPr>
        <w:t>«</w:t>
      </w:r>
      <w:r>
        <w:rPr>
          <w:rFonts w:hint="cs"/>
          <w:rtl/>
        </w:rPr>
        <w:t>فنشأوا على النَّصب</w:t>
      </w:r>
      <w:r w:rsidR="00B876B3">
        <w:rPr>
          <w:rFonts w:hint="cs"/>
          <w:rtl/>
        </w:rPr>
        <w:t>»</w:t>
      </w:r>
      <w:r>
        <w:rPr>
          <w:rFonts w:hint="cs"/>
          <w:rtl/>
        </w:rPr>
        <w:t xml:space="preserve"> </w:t>
      </w:r>
      <w:r w:rsidRPr="002E3D48">
        <w:rPr>
          <w:rStyle w:val="libFootnotenumChar"/>
          <w:rFonts w:hint="cs"/>
          <w:rtl/>
        </w:rPr>
        <w:t>(2)</w:t>
      </w:r>
      <w:r w:rsidR="00651DB1">
        <w:rPr>
          <w:rFonts w:hint="cs"/>
          <w:rtl/>
        </w:rPr>
        <w:t xml:space="preserve"> - </w:t>
      </w:r>
      <w:r>
        <w:rPr>
          <w:rFonts w:hint="cs"/>
          <w:rtl/>
        </w:rPr>
        <w:t>وقد ذكرنا أنّ مراكز النّصب ثلاثة منها الشام، والبصرة، ومرو</w:t>
      </w:r>
      <w:r w:rsidR="00651DB1">
        <w:rPr>
          <w:rFonts w:hint="cs"/>
          <w:rtl/>
        </w:rPr>
        <w:t xml:space="preserve"> - </w:t>
      </w:r>
      <w:r>
        <w:rPr>
          <w:rFonts w:hint="cs"/>
          <w:rtl/>
        </w:rPr>
        <w:t>لا يعرفون إلاّ معاوية رمزاً للإسلام! وأنّ الباطل والضَّلال في خلافه.</w:t>
      </w:r>
    </w:p>
    <w:p w:rsidR="00AB67D7" w:rsidRDefault="00AB67D7" w:rsidP="00AB67D7">
      <w:pPr>
        <w:pStyle w:val="libNormal"/>
        <w:rPr>
          <w:rtl/>
        </w:rPr>
      </w:pPr>
      <w:r>
        <w:rPr>
          <w:rFonts w:hint="cs"/>
          <w:rtl/>
        </w:rPr>
        <w:t>وازداد الأمر ظُلمةً بعد معاوية، فالحاكم الجديد يزيد بن معاوية أشدّ بُعداً من الدين وأهدافه وضروراته وأحكامه؛ فبعد كونه ابن معاوية، المولود في الشام، كان قد نشأ وترعرع بين النّصارى مع أُمّه النّصرانيّة ميسون، إذ كان معاوية قد طلّقها بعد ما أسمعته أبياتاً تُفضّل فيها عيش البادية وزوجاً من بني عمّها على عيش القصور معه، تقول في أوّلها:</w:t>
      </w:r>
    </w:p>
    <w:tbl>
      <w:tblPr>
        <w:tblStyle w:val="TableGrid"/>
        <w:bidiVisual/>
        <w:tblW w:w="4562" w:type="pct"/>
        <w:tblInd w:w="384" w:type="dxa"/>
        <w:tblLook w:val="04A0"/>
      </w:tblPr>
      <w:tblGrid>
        <w:gridCol w:w="3544"/>
        <w:gridCol w:w="272"/>
        <w:gridCol w:w="3494"/>
      </w:tblGrid>
      <w:tr w:rsidR="00AB67D7" w:rsidTr="00040F17">
        <w:trPr>
          <w:trHeight w:val="350"/>
        </w:trPr>
        <w:tc>
          <w:tcPr>
            <w:tcW w:w="3544" w:type="dxa"/>
          </w:tcPr>
          <w:p w:rsidR="00AB67D7" w:rsidRDefault="00AB67D7" w:rsidP="00040F17">
            <w:pPr>
              <w:pStyle w:val="libPoem"/>
            </w:pPr>
            <w:r>
              <w:rPr>
                <w:rFonts w:hint="cs"/>
                <w:rtl/>
              </w:rPr>
              <w:t>لَلُبْسُ عباءَةٍ وتَقَرَّ عيني</w:t>
            </w:r>
            <w:r w:rsidRPr="00725071">
              <w:rPr>
                <w:rStyle w:val="libPoemTiniChar0"/>
                <w:rtl/>
              </w:rPr>
              <w:br/>
              <w:t> </w:t>
            </w:r>
          </w:p>
        </w:tc>
        <w:tc>
          <w:tcPr>
            <w:tcW w:w="272" w:type="dxa"/>
          </w:tcPr>
          <w:p w:rsidR="00AB67D7" w:rsidRDefault="00AB67D7" w:rsidP="00040F17">
            <w:pPr>
              <w:pStyle w:val="libPoem"/>
              <w:rPr>
                <w:rtl/>
              </w:rPr>
            </w:pPr>
          </w:p>
        </w:tc>
        <w:tc>
          <w:tcPr>
            <w:tcW w:w="3494" w:type="dxa"/>
          </w:tcPr>
          <w:p w:rsidR="00AB67D7" w:rsidRDefault="00AB67D7" w:rsidP="00040F17">
            <w:pPr>
              <w:pStyle w:val="libPoem"/>
            </w:pPr>
            <w:r>
              <w:rPr>
                <w:rFonts w:hint="cs"/>
                <w:rtl/>
              </w:rPr>
              <w:t>أحبّ إليَّ من لبس الشُفوف</w:t>
            </w:r>
            <w:r w:rsidRPr="00725071">
              <w:rPr>
                <w:rStyle w:val="libPoemTiniChar0"/>
                <w:rtl/>
              </w:rPr>
              <w:br/>
              <w:t> </w:t>
            </w:r>
          </w:p>
        </w:tc>
      </w:tr>
    </w:tbl>
    <w:p w:rsidR="00AB67D7" w:rsidRDefault="00AB67D7" w:rsidP="00AB67D7">
      <w:pPr>
        <w:pStyle w:val="libNormal"/>
        <w:rPr>
          <w:rtl/>
        </w:rPr>
      </w:pPr>
      <w:r>
        <w:rPr>
          <w:rFonts w:hint="cs"/>
          <w:rtl/>
        </w:rPr>
        <w:t>وآخرها:</w:t>
      </w:r>
    </w:p>
    <w:tbl>
      <w:tblPr>
        <w:tblStyle w:val="TableGrid"/>
        <w:bidiVisual/>
        <w:tblW w:w="4562" w:type="pct"/>
        <w:tblInd w:w="384" w:type="dxa"/>
        <w:tblLook w:val="04A0"/>
      </w:tblPr>
      <w:tblGrid>
        <w:gridCol w:w="3544"/>
        <w:gridCol w:w="272"/>
        <w:gridCol w:w="3494"/>
      </w:tblGrid>
      <w:tr w:rsidR="00AB67D7" w:rsidTr="00040F17">
        <w:trPr>
          <w:trHeight w:val="350"/>
        </w:trPr>
        <w:tc>
          <w:tcPr>
            <w:tcW w:w="3544" w:type="dxa"/>
          </w:tcPr>
          <w:p w:rsidR="00AB67D7" w:rsidRDefault="00AB67D7" w:rsidP="00040F17">
            <w:pPr>
              <w:pStyle w:val="libPoem"/>
            </w:pPr>
            <w:r>
              <w:rPr>
                <w:rFonts w:hint="cs"/>
                <w:rtl/>
              </w:rPr>
              <w:t>وخرق من بني عمّي ثقيفٍ</w:t>
            </w:r>
            <w:r w:rsidRPr="00725071">
              <w:rPr>
                <w:rStyle w:val="libPoemTiniChar0"/>
                <w:rtl/>
              </w:rPr>
              <w:br/>
              <w:t> </w:t>
            </w:r>
          </w:p>
        </w:tc>
        <w:tc>
          <w:tcPr>
            <w:tcW w:w="272" w:type="dxa"/>
          </w:tcPr>
          <w:p w:rsidR="00AB67D7" w:rsidRDefault="00AB67D7" w:rsidP="00040F17">
            <w:pPr>
              <w:pStyle w:val="libPoem"/>
              <w:rPr>
                <w:rtl/>
              </w:rPr>
            </w:pPr>
          </w:p>
        </w:tc>
        <w:tc>
          <w:tcPr>
            <w:tcW w:w="3494" w:type="dxa"/>
          </w:tcPr>
          <w:p w:rsidR="00AB67D7" w:rsidRDefault="00AB67D7" w:rsidP="00040F17">
            <w:pPr>
              <w:pStyle w:val="libPoem"/>
            </w:pPr>
            <w:r>
              <w:rPr>
                <w:rFonts w:hint="cs"/>
                <w:rtl/>
              </w:rPr>
              <w:t>أحبّ إليَّ من علجٍ عنيف</w:t>
            </w:r>
            <w:r w:rsidRPr="00725071">
              <w:rPr>
                <w:rStyle w:val="libPoemTiniChar0"/>
                <w:rtl/>
              </w:rPr>
              <w:br/>
              <w:t> </w:t>
            </w:r>
          </w:p>
        </w:tc>
      </w:tr>
    </w:tbl>
    <w:p w:rsidR="00AB67D7" w:rsidRDefault="00AB67D7" w:rsidP="00AB67D7">
      <w:pPr>
        <w:pStyle w:val="libNormal"/>
        <w:rPr>
          <w:rtl/>
        </w:rPr>
      </w:pPr>
      <w:r>
        <w:rPr>
          <w:rFonts w:hint="cs"/>
          <w:rtl/>
        </w:rPr>
        <w:t>من هناك جاء يزيد إلى قصر الحكم، ورغم أنّه عُرف جهاراً بيزيد الخمور واللهو والطيور وملاعبة القرد على «الأريكة» غير أنّه لم يجد من أهل دمشق إلاّ</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الإمامة والسياسة 46.</w:t>
      </w:r>
    </w:p>
    <w:p w:rsidR="00651DB1" w:rsidRDefault="00651DB1" w:rsidP="00651DB1">
      <w:pPr>
        <w:pStyle w:val="libFootnote0"/>
        <w:rPr>
          <w:rtl/>
        </w:rPr>
      </w:pPr>
      <w:r>
        <w:rPr>
          <w:rFonts w:hint="cs"/>
          <w:rtl/>
        </w:rPr>
        <w:t xml:space="preserve">(2) سير أعلام النبلاء 3: 128 ترجمة معاوية بن أبي سفيان والنَّصْب هو البغض والعداء لعليّ وأهل البيت </w:t>
      </w:r>
      <w:r w:rsidR="000F3656" w:rsidRPr="000F3656">
        <w:rPr>
          <w:rStyle w:val="libAlaemChar"/>
          <w:rFonts w:hint="cs"/>
          <w:rtl/>
        </w:rPr>
        <w:t>عليهم‌السلام</w:t>
      </w:r>
      <w:r>
        <w:rPr>
          <w:rFonts w:hint="cs"/>
          <w:rtl/>
        </w:rPr>
        <w:t>.</w:t>
      </w:r>
    </w:p>
    <w:p w:rsidR="00651DB1" w:rsidRDefault="00651DB1" w:rsidP="00613442">
      <w:pPr>
        <w:pStyle w:val="libNormal"/>
        <w:rPr>
          <w:rtl/>
        </w:rPr>
      </w:pPr>
      <w:r>
        <w:rPr>
          <w:rFonts w:hint="cs"/>
          <w:rtl/>
        </w:rPr>
        <w:br w:type="page"/>
      </w:r>
    </w:p>
    <w:p w:rsidR="0085091D" w:rsidRDefault="0085091D" w:rsidP="00AB67D7">
      <w:pPr>
        <w:pStyle w:val="libNormal0"/>
        <w:rPr>
          <w:rtl/>
        </w:rPr>
      </w:pPr>
      <w:r>
        <w:rPr>
          <w:rFonts w:hint="cs"/>
          <w:rtl/>
        </w:rPr>
        <w:lastRenderedPageBreak/>
        <w:t xml:space="preserve">السمع والطّاعة في الخروج لقتال ابن رسول الله </w:t>
      </w:r>
      <w:r w:rsidR="00A24773">
        <w:rPr>
          <w:rStyle w:val="libAlaemChar"/>
          <w:rFonts w:hint="cs"/>
          <w:rtl/>
        </w:rPr>
        <w:t>صلى‌الله‌عليه‌وآله</w:t>
      </w:r>
      <w:r>
        <w:rPr>
          <w:rFonts w:hint="cs"/>
          <w:rtl/>
        </w:rPr>
        <w:t xml:space="preserve">، سيّد شباب أهل الجنّة، ذكر ابن أعثم أنّ عدد تجاوز الأربعة آلاف فارساً، </w:t>
      </w:r>
      <w:r w:rsidRPr="002E3D48">
        <w:rPr>
          <w:rStyle w:val="libFootnotenumChar"/>
          <w:rFonts w:hint="cs"/>
          <w:rtl/>
        </w:rPr>
        <w:t>(1)</w:t>
      </w:r>
      <w:r>
        <w:rPr>
          <w:rFonts w:hint="cs"/>
          <w:rtl/>
        </w:rPr>
        <w:t xml:space="preserve"> وذكر رقماً آخر: عشرون ألفاً. ولمّا عادوا بالرؤوس مرفوعةً على الرماح يتقدّمها رأس السبط الشهيد الحسين </w:t>
      </w:r>
      <w:r w:rsidR="000F3656" w:rsidRPr="000F3656">
        <w:rPr>
          <w:rStyle w:val="libAlaemChar"/>
          <w:rFonts w:hint="cs"/>
          <w:rtl/>
        </w:rPr>
        <w:t>عليه‌السلام</w:t>
      </w:r>
      <w:r>
        <w:rPr>
          <w:rFonts w:hint="cs"/>
          <w:rtl/>
        </w:rPr>
        <w:t>، خرج أهل دمشق بالزينة يتبادلون التبريك والتهنأة للفتح على ملكهم.</w:t>
      </w:r>
    </w:p>
    <w:p w:rsidR="009B3918" w:rsidRDefault="009B3918" w:rsidP="009B3918">
      <w:pPr>
        <w:pStyle w:val="libNormal"/>
        <w:rPr>
          <w:rtl/>
        </w:rPr>
      </w:pPr>
      <w:r>
        <w:rPr>
          <w:rFonts w:hint="cs"/>
          <w:rtl/>
        </w:rPr>
        <w:t xml:space="preserve">وحينما انتدبهم ابن ميسون للإيقاع بأهل مدينة الرسول </w:t>
      </w:r>
      <w:r>
        <w:rPr>
          <w:rStyle w:val="libAlaemChar"/>
          <w:rFonts w:hint="cs"/>
          <w:rtl/>
        </w:rPr>
        <w:t>صلى‌الله‌عليه‌وآله</w:t>
      </w:r>
      <w:r>
        <w:rPr>
          <w:rFonts w:hint="cs"/>
          <w:rtl/>
        </w:rPr>
        <w:t xml:space="preserve"> وأباحها لهم ثلاث أيّام يفعلون ما يشاؤون، لم يتخلّف أحد، فكانت وقعة الحرّة المنكرة، قتلاً من غير تمييز بين رجل وامرأة، وشيخ وطفل، ونهبوا الأثاث «فهم لُصوص»، ووقعوا على النساء حتّى حبلت ألف امرأة من غير زوج؛ ولم يكن من شفيع لأحد إلاّ أن يشهد على نفسه أنّه عبدٌ قَنّ لأمير ... يزيد يفعل به ما يشاء!! فإن أبى قُتل ...</w:t>
      </w:r>
    </w:p>
    <w:p w:rsidR="009B3918" w:rsidRDefault="009B3918" w:rsidP="009B3918">
      <w:pPr>
        <w:pStyle w:val="libNormal"/>
        <w:rPr>
          <w:rtl/>
        </w:rPr>
      </w:pPr>
      <w:r>
        <w:rPr>
          <w:rFonts w:hint="cs"/>
          <w:rtl/>
        </w:rPr>
        <w:t>وفعلته الثالثة حيث لجأ ابن الزبير إلى بيت الله وسمّى نفسه العائذ، وكان ممكناً لجيش دمشق اليزيدي أن يصبر عليه ويضيّق الخناق حتّى يجبره على الاستسلام، إلاّ أنّ جند الشام هتكوا حرمة بيت الله، فنصبوا المجانيق ورموه بالحجارة والنار فتهدّمت الكعبة واحترقت أستارها ... وجند الشام يرقصون لفعلهم ذاك.</w:t>
      </w:r>
    </w:p>
    <w:p w:rsidR="009B3918" w:rsidRPr="009B3918" w:rsidRDefault="009B3918" w:rsidP="009B3918">
      <w:pPr>
        <w:pStyle w:val="libNormal"/>
        <w:rPr>
          <w:rtl/>
        </w:rPr>
      </w:pPr>
      <w:r>
        <w:rPr>
          <w:rFonts w:hint="cs"/>
          <w:rtl/>
        </w:rPr>
        <w:t>وآل الأمرُ إلى مروان بن الحكم وبنيه، فلم يكن أحدهم أقلّ نصْباً من سَلَفه، خلا عمر بن عبد العزيز الذي أظهر عدلاً واجتهد في تصحيح المسار، غير</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الفتوح 5: 158.</w:t>
      </w:r>
    </w:p>
    <w:p w:rsidR="00651DB1" w:rsidRDefault="00651DB1" w:rsidP="00613442">
      <w:pPr>
        <w:pStyle w:val="libNormal"/>
        <w:rPr>
          <w:rtl/>
        </w:rPr>
      </w:pPr>
      <w:r>
        <w:rPr>
          <w:rFonts w:hint="cs"/>
          <w:rtl/>
        </w:rPr>
        <w:br w:type="page"/>
      </w:r>
    </w:p>
    <w:p w:rsidR="0085091D" w:rsidRDefault="0085091D" w:rsidP="009B3918">
      <w:pPr>
        <w:pStyle w:val="libNormal0"/>
        <w:rPr>
          <w:rtl/>
        </w:rPr>
      </w:pPr>
      <w:r>
        <w:rPr>
          <w:rFonts w:hint="cs"/>
          <w:rtl/>
        </w:rPr>
        <w:lastRenderedPageBreak/>
        <w:t>أنّ مدّة حكمه القصيرة، وعودة السياسة الأمويّة بعده إلى نهجها الأوّل، قد أجهز على تلك الإصلاحات وبدّد آثارها. فعاشت دمشق أُمويّة أكثر من قرنٍ من الزمن، من تولّي معاوية سنة 20 هـ، و 132 هـ سنة مقتل مروان الحمار على أيدي العبّاسيّين، تعاقب عليها أمويّون قد وصفهم ابن كثير في اُرجوزته، فيقول:</w:t>
      </w:r>
    </w:p>
    <w:tbl>
      <w:tblPr>
        <w:tblStyle w:val="TableGrid"/>
        <w:bidiVisual/>
        <w:tblW w:w="4562" w:type="pct"/>
        <w:tblInd w:w="384" w:type="dxa"/>
        <w:tblLook w:val="04A0"/>
      </w:tblPr>
      <w:tblGrid>
        <w:gridCol w:w="3544"/>
        <w:gridCol w:w="272"/>
        <w:gridCol w:w="3494"/>
      </w:tblGrid>
      <w:tr w:rsidR="009B3918" w:rsidTr="00040F17">
        <w:trPr>
          <w:trHeight w:val="350"/>
        </w:trPr>
        <w:tc>
          <w:tcPr>
            <w:tcW w:w="3544" w:type="dxa"/>
          </w:tcPr>
          <w:p w:rsidR="009B3918" w:rsidRDefault="009B3918" w:rsidP="00040F17">
            <w:pPr>
              <w:pStyle w:val="libPoem"/>
            </w:pPr>
            <w:r>
              <w:rPr>
                <w:rFonts w:hint="cs"/>
                <w:rtl/>
              </w:rPr>
              <w:t>وكلّهم قد كان ناصبيّاً</w:t>
            </w:r>
            <w:r w:rsidRPr="00725071">
              <w:rPr>
                <w:rStyle w:val="libPoemTiniChar0"/>
                <w:rtl/>
              </w:rPr>
              <w:br/>
              <w:t> </w:t>
            </w:r>
          </w:p>
        </w:tc>
        <w:tc>
          <w:tcPr>
            <w:tcW w:w="272" w:type="dxa"/>
          </w:tcPr>
          <w:p w:rsidR="009B3918" w:rsidRDefault="009B3918" w:rsidP="00040F17">
            <w:pPr>
              <w:pStyle w:val="libPoem"/>
              <w:rPr>
                <w:rtl/>
              </w:rPr>
            </w:pPr>
          </w:p>
        </w:tc>
        <w:tc>
          <w:tcPr>
            <w:tcW w:w="3494" w:type="dxa"/>
          </w:tcPr>
          <w:p w:rsidR="009B3918" w:rsidRDefault="009B3918" w:rsidP="00040F17">
            <w:pPr>
              <w:pStyle w:val="libPoem"/>
            </w:pPr>
            <w:r>
              <w:rPr>
                <w:rFonts w:hint="cs"/>
                <w:rtl/>
              </w:rPr>
              <w:t xml:space="preserve">إلاّ الإمام عمر التقيّا </w:t>
            </w:r>
            <w:r w:rsidRPr="002E3D48">
              <w:rPr>
                <w:rStyle w:val="libFootnotenumChar"/>
                <w:rFonts w:hint="cs"/>
                <w:rtl/>
              </w:rPr>
              <w:t>(1)</w:t>
            </w:r>
            <w:r w:rsidRPr="00725071">
              <w:rPr>
                <w:rStyle w:val="libPoemTiniChar0"/>
                <w:rtl/>
              </w:rPr>
              <w:br/>
              <w:t> </w:t>
            </w:r>
          </w:p>
        </w:tc>
      </w:tr>
    </w:tbl>
    <w:p w:rsidR="0085091D" w:rsidRDefault="0085091D" w:rsidP="0085091D">
      <w:pPr>
        <w:pStyle w:val="libNormal"/>
        <w:rPr>
          <w:rtl/>
        </w:rPr>
      </w:pPr>
      <w:r>
        <w:rPr>
          <w:rFonts w:hint="cs"/>
          <w:rtl/>
        </w:rPr>
        <w:t>فنشأ على أيديهم جيلٌ يصفه أبو سَلَمة الأنصاريّ على لسان صاحب له، قال: كنتُ بالشام، فجعلتُ لا أسمعُ أحداً يُسمّى عليّاً ولا حسناً ولا حُسيناً، وإنّما أسمع: معاوية ويزيد والوليد. فمررتُ برجلٍ جالس على باب داره، فاستسقيتُه، فقال: يا حسَن! اسقِه.</w:t>
      </w:r>
    </w:p>
    <w:p w:rsidR="0085091D" w:rsidRDefault="0085091D" w:rsidP="0085091D">
      <w:pPr>
        <w:pStyle w:val="libNormal"/>
        <w:rPr>
          <w:rtl/>
        </w:rPr>
      </w:pPr>
      <w:r>
        <w:rPr>
          <w:rFonts w:hint="cs"/>
          <w:rtl/>
        </w:rPr>
        <w:t>فقلتُ له: أَسْمَيتَ حَسَناً؟</w:t>
      </w:r>
    </w:p>
    <w:p w:rsidR="0085091D" w:rsidRDefault="0085091D" w:rsidP="0085091D">
      <w:pPr>
        <w:pStyle w:val="libNormal"/>
        <w:rPr>
          <w:rtl/>
        </w:rPr>
      </w:pPr>
      <w:r>
        <w:rPr>
          <w:rFonts w:hint="cs"/>
          <w:rtl/>
        </w:rPr>
        <w:t xml:space="preserve">فقال: إي والله، إنّ لي أولاداً أسماؤهم: حسن و حسين وجعفر، فإنّ أهل الشام يُسمّون أولادهم بأسماء خلفاء الله، ولا يزال أحدُنا يلعنُ ولدَه ويشتُمه، وإنّما سمّيتُ أولادي بأسماء أعداء الله، فإن لعنتُ فإنّما ألعنُ أعداء الله </w:t>
      </w:r>
      <w:r w:rsidRPr="002E3D48">
        <w:rPr>
          <w:rStyle w:val="libFootnotenumChar"/>
          <w:rFonts w:hint="cs"/>
          <w:rtl/>
        </w:rPr>
        <w:t>(2)</w:t>
      </w:r>
      <w:r>
        <w:rPr>
          <w:rFonts w:hint="cs"/>
          <w:rtl/>
        </w:rPr>
        <w:t>!</w:t>
      </w:r>
    </w:p>
    <w:p w:rsidR="008D2786" w:rsidRDefault="008D2786" w:rsidP="0085091D">
      <w:pPr>
        <w:pStyle w:val="libNormal"/>
        <w:rPr>
          <w:rtl/>
        </w:rPr>
      </w:pPr>
      <w:r>
        <w:rPr>
          <w:rFonts w:hint="cs"/>
          <w:rtl/>
        </w:rPr>
        <w:t xml:space="preserve">أيّ ناصبيّة هذه، وأيّ جهل مركّب هو: فهو يخاف إن سمّاهم معاوية الملعون على لسان رسول الله </w:t>
      </w:r>
      <w:r>
        <w:rPr>
          <w:rStyle w:val="libAlaemChar"/>
          <w:rFonts w:hint="cs"/>
          <w:rtl/>
        </w:rPr>
        <w:t>صلى‌الله‌عليه‌وآله</w:t>
      </w:r>
      <w:r>
        <w:rPr>
          <w:rFonts w:hint="cs"/>
          <w:rtl/>
        </w:rPr>
        <w:t xml:space="preserve">؛ ويزيد الذنوب والخطايا، والوليد المتهتّك المتقيِّىء في محراب الصلاة خمراً، عنده مقدّسون لا يقع عليهم لعن. وأمّا سيّدا شباب أهل الجنّة وولدا رسول الله </w:t>
      </w:r>
      <w:r>
        <w:rPr>
          <w:rStyle w:val="libAlaemChar"/>
          <w:rFonts w:hint="cs"/>
          <w:rtl/>
        </w:rPr>
        <w:t>صلى‌الله‌عليه‌وآله</w:t>
      </w:r>
      <w:r>
        <w:rPr>
          <w:rFonts w:hint="cs"/>
          <w:rtl/>
        </w:rPr>
        <w:t>، وجعفر الشهيد الذي أبدله الله تعالى</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البداية والنهاية 13: 222.</w:t>
      </w:r>
    </w:p>
    <w:p w:rsidR="00651DB1" w:rsidRDefault="00651DB1" w:rsidP="00651DB1">
      <w:pPr>
        <w:pStyle w:val="libFootnote0"/>
        <w:rPr>
          <w:rtl/>
        </w:rPr>
      </w:pPr>
      <w:r>
        <w:rPr>
          <w:rFonts w:hint="cs"/>
          <w:rtl/>
        </w:rPr>
        <w:t>(2) معجم الأدباء 14: 128، سير أعلام النبلاء 1: 402.</w:t>
      </w:r>
    </w:p>
    <w:p w:rsidR="00651DB1" w:rsidRDefault="00651DB1" w:rsidP="00613442">
      <w:pPr>
        <w:pStyle w:val="libNormal"/>
        <w:rPr>
          <w:rtl/>
        </w:rPr>
      </w:pPr>
      <w:r>
        <w:rPr>
          <w:rFonts w:hint="cs"/>
          <w:rtl/>
        </w:rPr>
        <w:br w:type="page"/>
      </w:r>
    </w:p>
    <w:p w:rsidR="0085091D" w:rsidRDefault="0085091D" w:rsidP="008D2786">
      <w:pPr>
        <w:pStyle w:val="libNormal0"/>
        <w:rPr>
          <w:rtl/>
        </w:rPr>
      </w:pPr>
      <w:r>
        <w:rPr>
          <w:rFonts w:hint="cs"/>
          <w:rtl/>
        </w:rPr>
        <w:lastRenderedPageBreak/>
        <w:t>جناحين بعد أن قُطعت يداه دفاعاً عن الإسلام، فهو يطير بهما في الجنّة، فهؤلاء موضع لعن وسُباب؛ متى شاء هذا الشامي أن يشتمهم نادى واحداً من أبنائه فشتمه!!</w:t>
      </w:r>
    </w:p>
    <w:p w:rsidR="0085091D" w:rsidRDefault="0085091D" w:rsidP="0085091D">
      <w:pPr>
        <w:pStyle w:val="libNormal"/>
        <w:rPr>
          <w:rtl/>
        </w:rPr>
      </w:pPr>
      <w:r>
        <w:rPr>
          <w:rFonts w:hint="cs"/>
          <w:rtl/>
        </w:rPr>
        <w:t xml:space="preserve">ودخل دمشق الحافظ النَّسائي في سنة 302 هـ فوجد أهلها مغالين في بني أُميّة، مُفرطين في النَّصْب، فأثاره ذلك فكتب كتاباً في فضائل أميرالمؤمنين عليّ </w:t>
      </w:r>
      <w:r w:rsidR="000F3656" w:rsidRPr="000F3656">
        <w:rPr>
          <w:rStyle w:val="libAlaemChar"/>
          <w:rFonts w:hint="cs"/>
          <w:rtl/>
        </w:rPr>
        <w:t>عليه‌السلام</w:t>
      </w:r>
      <w:r>
        <w:rPr>
          <w:rFonts w:hint="cs"/>
          <w:rtl/>
        </w:rPr>
        <w:t xml:space="preserve"> وأذاعه بينهم، فثاروا عليه يطالبونه أن يكتب نظيره في معاوية، فأجابهم بقوله: لا أجد له فضيلةً إلاّ </w:t>
      </w:r>
      <w:r w:rsidR="00B876B3">
        <w:rPr>
          <w:rFonts w:hint="cs"/>
          <w:rtl/>
        </w:rPr>
        <w:t>«</w:t>
      </w:r>
      <w:r>
        <w:rPr>
          <w:rFonts w:hint="cs"/>
          <w:rtl/>
        </w:rPr>
        <w:t>لا أشبع اللهُ بطنك</w:t>
      </w:r>
      <w:r w:rsidR="00B876B3">
        <w:rPr>
          <w:rFonts w:hint="cs"/>
          <w:rtl/>
        </w:rPr>
        <w:t>»</w:t>
      </w:r>
      <w:r>
        <w:rPr>
          <w:rFonts w:hint="cs"/>
          <w:rtl/>
        </w:rPr>
        <w:t>! فضربوه وسحقوه بأقدامهم سحقاً عنيفاً كان سبباً في وفاته.</w:t>
      </w:r>
    </w:p>
    <w:p w:rsidR="0085091D" w:rsidRDefault="0085091D" w:rsidP="0085091D">
      <w:pPr>
        <w:pStyle w:val="libNormal"/>
        <w:rPr>
          <w:rtl/>
        </w:rPr>
      </w:pPr>
      <w:r>
        <w:rPr>
          <w:rFonts w:hint="cs"/>
          <w:rtl/>
        </w:rPr>
        <w:t>وقع هذا مع الحافظ الكبير النَّسائي بعد 170 سنةً من سقوط الدولة الأُمويّة!</w:t>
      </w:r>
    </w:p>
    <w:p w:rsidR="0085091D" w:rsidRDefault="0085091D" w:rsidP="003D7ED8">
      <w:pPr>
        <w:pStyle w:val="libNormal"/>
        <w:rPr>
          <w:rtl/>
        </w:rPr>
      </w:pPr>
      <w:r>
        <w:rPr>
          <w:rFonts w:hint="cs"/>
          <w:rtl/>
        </w:rPr>
        <w:t xml:space="preserve">فدمشق لم تستقم للقيادة العبّاسيّة، بل ظلّت مضطربة عليهم طوال عهدهم، وقامت بها حركات فصلتها عن بغداد العاصمة العبّاسيّة فجاء أحمد بن طولون من مصر ليخمدها فوجد الفرصة مناسبة له لأن يستقلّ بها هو الآخر وينشئ المملكة الطولونيّة في الشام ومصر سنة 266 هـ حتّى أزاحه القرامطة من دمشق سنة 290 هـ، ثمّ هُزموا بعد عامٍ واحد على يد </w:t>
      </w:r>
      <w:r w:rsidR="003D7ED8">
        <w:rPr>
          <w:rFonts w:hint="cs"/>
          <w:rtl/>
        </w:rPr>
        <w:t>(</w:t>
      </w:r>
      <w:r>
        <w:rPr>
          <w:rFonts w:hint="cs"/>
          <w:rtl/>
        </w:rPr>
        <w:t>طغج التركي</w:t>
      </w:r>
      <w:r w:rsidR="003D7ED8">
        <w:rPr>
          <w:rFonts w:hint="cs"/>
          <w:rtl/>
        </w:rPr>
        <w:t>)</w:t>
      </w:r>
      <w:r>
        <w:rPr>
          <w:rFonts w:hint="cs"/>
          <w:rtl/>
        </w:rPr>
        <w:t xml:space="preserve">، ثمّ انفصلت دمشق مرّة اُخرى على يد </w:t>
      </w:r>
      <w:r w:rsidR="003D7ED8">
        <w:rPr>
          <w:rFonts w:hint="cs"/>
          <w:rtl/>
        </w:rPr>
        <w:t>(</w:t>
      </w:r>
      <w:r>
        <w:rPr>
          <w:rFonts w:hint="cs"/>
          <w:rtl/>
        </w:rPr>
        <w:t>كافور الإخشيدي</w:t>
      </w:r>
      <w:r w:rsidR="003D7ED8">
        <w:rPr>
          <w:rFonts w:hint="cs"/>
          <w:rtl/>
        </w:rPr>
        <w:t>)</w:t>
      </w:r>
      <w:r>
        <w:rPr>
          <w:rFonts w:hint="cs"/>
          <w:rtl/>
        </w:rPr>
        <w:t xml:space="preserve"> العبد الذي حكم مصر و سوريا حكم الجبّارين، وخلفه ابنه أبو الفوارس الغلام ابن الحادية عشرة الذي هُزم سنة 296 هـ على يد </w:t>
      </w:r>
      <w:r w:rsidR="003D7ED8">
        <w:rPr>
          <w:rFonts w:hint="cs"/>
          <w:rtl/>
        </w:rPr>
        <w:t>(</w:t>
      </w:r>
      <w:r>
        <w:rPr>
          <w:rFonts w:hint="cs"/>
          <w:rtl/>
        </w:rPr>
        <w:t>جوهر</w:t>
      </w:r>
      <w:r w:rsidR="003D7ED8">
        <w:rPr>
          <w:rFonts w:hint="cs"/>
          <w:rtl/>
        </w:rPr>
        <w:t>)</w:t>
      </w:r>
      <w:r>
        <w:rPr>
          <w:rFonts w:hint="cs"/>
          <w:rtl/>
        </w:rPr>
        <w:t xml:space="preserve"> القائد الفاطميّ القادم من المغرب لتدخل دمشق تحت الحكم الفاطميّ حتّى سقوطهسنة 567 هـ.</w:t>
      </w:r>
    </w:p>
    <w:p w:rsidR="003D7ED8" w:rsidRDefault="0085091D" w:rsidP="0085091D">
      <w:pPr>
        <w:pStyle w:val="libNormal"/>
        <w:rPr>
          <w:rtl/>
        </w:rPr>
      </w:pPr>
      <w:r>
        <w:rPr>
          <w:rFonts w:hint="cs"/>
          <w:rtl/>
        </w:rPr>
        <w:t xml:space="preserve">غير أنّ ذلك كلّه لم يغيّر من ولاء دمشق الأُمويّ، فنجد مَنْ يصرّح بأنّ </w:t>
      </w:r>
    </w:p>
    <w:p w:rsidR="003D7ED8" w:rsidRDefault="003D7ED8" w:rsidP="003D7ED8">
      <w:pPr>
        <w:pStyle w:val="libNormal"/>
        <w:rPr>
          <w:rtl/>
        </w:rPr>
      </w:pPr>
      <w:r>
        <w:rPr>
          <w:rtl/>
        </w:rPr>
        <w:br w:type="page"/>
      </w:r>
    </w:p>
    <w:p w:rsidR="0085091D" w:rsidRDefault="0085091D" w:rsidP="003D7ED8">
      <w:pPr>
        <w:pStyle w:val="libNormal0"/>
        <w:rPr>
          <w:rtl/>
        </w:rPr>
      </w:pPr>
      <w:r>
        <w:rPr>
          <w:rFonts w:hint="cs"/>
          <w:rtl/>
        </w:rPr>
        <w:lastRenderedPageBreak/>
        <w:t>النَيل من مروان أو بنيه غلوّ في التشيّع!</w:t>
      </w:r>
    </w:p>
    <w:p w:rsidR="0085091D" w:rsidRDefault="0085091D" w:rsidP="0085091D">
      <w:pPr>
        <w:pStyle w:val="libNormal"/>
        <w:rPr>
          <w:rtl/>
        </w:rPr>
      </w:pPr>
      <w:r>
        <w:rPr>
          <w:rFonts w:hint="cs"/>
          <w:rtl/>
        </w:rPr>
        <w:t>تلك كانت صورة دمشق. وأمّا تفصيل حالها في العهود اللاّحقة فيأتي خلال الحديث عن سمات عصر ابن تَيمِيه.</w:t>
      </w:r>
    </w:p>
    <w:p w:rsidR="0085091D" w:rsidRDefault="0085091D" w:rsidP="0085091D">
      <w:pPr>
        <w:pStyle w:val="libNormal"/>
        <w:rPr>
          <w:rtl/>
        </w:rPr>
      </w:pPr>
      <w:r>
        <w:rPr>
          <w:rFonts w:hint="cs"/>
          <w:rtl/>
        </w:rPr>
        <w:t>وقبل الحديث عن عصر ابن تَيمِيه وسماته، ينبغي لنا أن نتحدّث عن أمرٍ قد وعدنا الكتابة فيه ولو بما يقتضيه الحال، وهو الجبهة المعارضة لجبهة المنع من كتابة الحديث.</w:t>
      </w:r>
    </w:p>
    <w:p w:rsidR="0085091D" w:rsidRPr="00DD3082" w:rsidRDefault="0085091D" w:rsidP="00310A16">
      <w:pPr>
        <w:pStyle w:val="Heading2"/>
        <w:rPr>
          <w:rtl/>
        </w:rPr>
      </w:pPr>
      <w:bookmarkStart w:id="89" w:name="_Toc409257461"/>
      <w:r>
        <w:rPr>
          <w:rFonts w:hint="cs"/>
          <w:rtl/>
        </w:rPr>
        <w:t>الجبهة المعارضة للمنع</w:t>
      </w:r>
      <w:bookmarkEnd w:id="89"/>
    </w:p>
    <w:p w:rsidR="0085091D" w:rsidRPr="00651DB1" w:rsidRDefault="0085091D" w:rsidP="003D7ED8">
      <w:pPr>
        <w:pStyle w:val="libNormal"/>
        <w:rPr>
          <w:rtl/>
        </w:rPr>
      </w:pPr>
      <w:r w:rsidRPr="00651DB1">
        <w:rPr>
          <w:rFonts w:hint="cs"/>
          <w:rtl/>
        </w:rPr>
        <w:t xml:space="preserve">وإذا كانت جبهة الرافضة لكتابة السنّة الشريفة محدودة في الأشخاص الذين ذكرناهم، وتمسّك بها رجال الشجرة الملعونة أشدّ التمسّك، بل وزادوا في الأمر أن فتحوا باباً واسعاً للوضع في الحديث؛ فإنّا وجدنا جبهةً أوسع امتازت في جملة من شخوصها بالعصمة والطهارة، وفي جملة بالصدق والثقة والعدالة، هذه الجبهة أجمعت على التدوين من غير التفات إلى دستور المخالفين، وقد ضمّت بل كان في طليعتها رسول الله </w:t>
      </w:r>
      <w:r w:rsidR="00A24773">
        <w:rPr>
          <w:rStyle w:val="libAlaemChar"/>
          <w:rFonts w:hint="cs"/>
          <w:rtl/>
        </w:rPr>
        <w:t>صلى‌الله‌عليه‌وآله</w:t>
      </w:r>
      <w:r w:rsidRPr="00651DB1">
        <w:rPr>
          <w:rFonts w:hint="cs"/>
          <w:rtl/>
        </w:rPr>
        <w:t xml:space="preserve">، وقد نصّ القرآن الكريم على حُسن الاقتداء به، واتّباع أوامره ونواهيه، فقال تعالى: </w:t>
      </w:r>
      <w:r w:rsidR="003D7ED8">
        <w:rPr>
          <w:rStyle w:val="libAlaemChar"/>
          <w:rFonts w:hint="cs"/>
          <w:rtl/>
        </w:rPr>
        <w:t>(</w:t>
      </w:r>
      <w:r w:rsidRPr="003D7ED8">
        <w:rPr>
          <w:rStyle w:val="libAieChar"/>
          <w:rFonts w:eastAsia="MS Mincho"/>
          <w:rtl/>
        </w:rPr>
        <w:t>لَقَدْ كَانَ لَكُمْ فِي رَسُولِ اللّهِ أُسْوَةٌ حَسَنَةٌ</w:t>
      </w:r>
      <w:r w:rsidR="000C00D3" w:rsidRPr="003D7ED8">
        <w:rPr>
          <w:rStyle w:val="libAlaemChar"/>
          <w:rFonts w:eastAsia="MS Mincho" w:hint="cs"/>
          <w:rtl/>
        </w:rPr>
        <w:t>)</w:t>
      </w:r>
      <w:r w:rsidRPr="00651DB1">
        <w:rPr>
          <w:rFonts w:hint="cs"/>
          <w:rtl/>
        </w:rPr>
        <w:t xml:space="preserve"> </w:t>
      </w:r>
      <w:r w:rsidRPr="002E3D48">
        <w:rPr>
          <w:rStyle w:val="libFootnotenumChar"/>
          <w:rFonts w:hint="cs"/>
          <w:rtl/>
        </w:rPr>
        <w:t>(1)</w:t>
      </w:r>
      <w:r w:rsidRPr="00651DB1">
        <w:rPr>
          <w:rFonts w:hint="cs"/>
          <w:rtl/>
        </w:rPr>
        <w:t xml:space="preserve"> وقال جلّ وعلا: </w:t>
      </w:r>
      <w:r w:rsidR="003D7ED8">
        <w:rPr>
          <w:rStyle w:val="libAlaemChar"/>
          <w:rFonts w:hint="cs"/>
          <w:rtl/>
        </w:rPr>
        <w:t>(</w:t>
      </w:r>
      <w:r w:rsidRPr="003D7ED8">
        <w:rPr>
          <w:rStyle w:val="libAieChar"/>
          <w:rFonts w:eastAsia="MS Mincho"/>
          <w:rtl/>
        </w:rPr>
        <w:t>وَمَا آتَاكُمُ الرّسُولُ فَخُذُوهُ وَمَا نَهَاكُمْ عَنْهُ فَانتَهُوا</w:t>
      </w:r>
      <w:r w:rsidR="003D7ED8">
        <w:rPr>
          <w:rStyle w:val="libAlaemChar"/>
          <w:rFonts w:hint="cs"/>
          <w:rtl/>
        </w:rPr>
        <w:t>)</w:t>
      </w:r>
      <w:r w:rsidRPr="00651DB1">
        <w:rPr>
          <w:rFonts w:hint="cs"/>
          <w:rtl/>
        </w:rPr>
        <w:t xml:space="preserve"> </w:t>
      </w:r>
      <w:r w:rsidRPr="002E3D48">
        <w:rPr>
          <w:rStyle w:val="libFootnotenumChar"/>
          <w:rFonts w:hint="cs"/>
          <w:rtl/>
        </w:rPr>
        <w:t>(2)</w:t>
      </w:r>
      <w:r w:rsidRPr="00651DB1">
        <w:rPr>
          <w:rFonts w:hint="cs"/>
          <w:rtl/>
        </w:rPr>
        <w:t>.</w:t>
      </w:r>
      <w:r w:rsidR="003D7ED8">
        <w:rPr>
          <w:rFonts w:hint="cs"/>
          <w:rtl/>
        </w:rPr>
        <w:t xml:space="preserve"> </w:t>
      </w:r>
      <w:r w:rsidR="003D7ED8" w:rsidRPr="0085091D">
        <w:rPr>
          <w:rFonts w:hint="cs"/>
          <w:rtl/>
        </w:rPr>
        <w:t>وجعل طاعة الرسول من طاعة الله تعالى وقَرنَهما في محلٍّ واحد</w:t>
      </w:r>
      <w:r w:rsidR="003D7ED8">
        <w:rPr>
          <w:rFonts w:hint="cs"/>
          <w:rtl/>
        </w:rPr>
        <w:t>،</w:t>
      </w:r>
      <w:r w:rsidR="003D7ED8" w:rsidRPr="0085091D">
        <w:rPr>
          <w:rFonts w:hint="cs"/>
          <w:rtl/>
        </w:rPr>
        <w:t xml:space="preserve"> وأمر المؤمنين بهما</w:t>
      </w:r>
      <w:r w:rsidR="003D7ED8">
        <w:rPr>
          <w:rFonts w:hint="cs"/>
          <w:rtl/>
        </w:rPr>
        <w:t>،</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الأحزاب: 21.</w:t>
      </w:r>
    </w:p>
    <w:p w:rsidR="00651DB1" w:rsidRDefault="00651DB1" w:rsidP="00651DB1">
      <w:pPr>
        <w:pStyle w:val="libFootnote0"/>
        <w:rPr>
          <w:rtl/>
        </w:rPr>
      </w:pPr>
      <w:r>
        <w:rPr>
          <w:rFonts w:hint="cs"/>
          <w:rtl/>
        </w:rPr>
        <w:t>(2) الحشر: 7.</w:t>
      </w:r>
    </w:p>
    <w:p w:rsidR="00651DB1" w:rsidRDefault="00651DB1" w:rsidP="00613442">
      <w:pPr>
        <w:pStyle w:val="libNormal"/>
        <w:rPr>
          <w:rtl/>
        </w:rPr>
      </w:pPr>
      <w:r>
        <w:rPr>
          <w:rFonts w:hint="cs"/>
          <w:rtl/>
        </w:rPr>
        <w:br w:type="page"/>
      </w:r>
    </w:p>
    <w:p w:rsidR="0085091D" w:rsidRDefault="0085091D" w:rsidP="003D7ED8">
      <w:pPr>
        <w:pStyle w:val="libNormal0"/>
        <w:rPr>
          <w:rtl/>
        </w:rPr>
      </w:pPr>
      <w:r w:rsidRPr="0085091D">
        <w:rPr>
          <w:rFonts w:hint="cs"/>
          <w:rtl/>
        </w:rPr>
        <w:lastRenderedPageBreak/>
        <w:t>فقال تعالى</w:t>
      </w:r>
      <w:r>
        <w:rPr>
          <w:rFonts w:hint="cs"/>
          <w:rtl/>
        </w:rPr>
        <w:t>:</w:t>
      </w:r>
      <w:r w:rsidRPr="0085091D">
        <w:rPr>
          <w:rFonts w:hint="cs"/>
          <w:rtl/>
        </w:rPr>
        <w:t xml:space="preserve"> </w:t>
      </w:r>
      <w:r w:rsidR="003D7ED8">
        <w:rPr>
          <w:rStyle w:val="libAlaemChar"/>
          <w:rFonts w:hint="cs"/>
          <w:rtl/>
        </w:rPr>
        <w:t>(</w:t>
      </w:r>
      <w:r w:rsidRPr="003D7ED8">
        <w:rPr>
          <w:rStyle w:val="libAieChar"/>
          <w:rFonts w:hint="cs"/>
          <w:rtl/>
        </w:rPr>
        <w:t>...</w:t>
      </w:r>
      <w:r w:rsidRPr="003D7ED8">
        <w:rPr>
          <w:rStyle w:val="libAieChar"/>
          <w:rFonts w:eastAsia="MS Mincho"/>
          <w:rtl/>
        </w:rPr>
        <w:t>مَن يُطِعِ الرّسُولَ فَقَدْ أَطَاعَ اللّهَ</w:t>
      </w:r>
      <w:r w:rsidR="000C00D3" w:rsidRPr="003D7ED8">
        <w:rPr>
          <w:rStyle w:val="libAlaemChar"/>
          <w:rFonts w:eastAsia="MS Mincho" w:hint="cs"/>
          <w:rtl/>
        </w:rPr>
        <w:t>)</w:t>
      </w:r>
      <w:r>
        <w:rPr>
          <w:rFonts w:hint="cs"/>
          <w:rtl/>
        </w:rPr>
        <w:t xml:space="preserve"> </w:t>
      </w:r>
      <w:r w:rsidRPr="002E3D48">
        <w:rPr>
          <w:rStyle w:val="libFootnotenumChar"/>
          <w:rFonts w:hint="cs"/>
          <w:rtl/>
        </w:rPr>
        <w:t>(1)</w:t>
      </w:r>
      <w:r>
        <w:rPr>
          <w:rFonts w:hint="cs"/>
          <w:rtl/>
        </w:rPr>
        <w:t>.</w:t>
      </w:r>
    </w:p>
    <w:p w:rsidR="0085091D" w:rsidRPr="0085091D" w:rsidRDefault="0085091D" w:rsidP="003D7ED8">
      <w:pPr>
        <w:pStyle w:val="libNormal"/>
        <w:rPr>
          <w:rStyle w:val="libNormalChar"/>
          <w:rtl/>
        </w:rPr>
      </w:pPr>
      <w:r>
        <w:rPr>
          <w:rFonts w:hint="cs"/>
          <w:rtl/>
        </w:rPr>
        <w:t xml:space="preserve">ثمّ جعل ما ينطق به الرسولُ وحياً، وإنْ لم يكن قرآناً، في قوله تبارك اسمُه: </w:t>
      </w:r>
      <w:r w:rsidR="003D7ED8">
        <w:rPr>
          <w:rStyle w:val="libAlaemChar"/>
          <w:rFonts w:hint="cs"/>
          <w:rtl/>
        </w:rPr>
        <w:t>(</w:t>
      </w:r>
      <w:r w:rsidRPr="003D7ED8">
        <w:rPr>
          <w:rStyle w:val="libAieChar"/>
          <w:rFonts w:eastAsia="MS Mincho"/>
          <w:rtl/>
        </w:rPr>
        <w:t>وَمَا يَنطِقُ عَنِ الْهَوَى‏</w:t>
      </w:r>
      <w:r w:rsidRPr="003D7ED8">
        <w:rPr>
          <w:rStyle w:val="libAieChar"/>
          <w:rFonts w:eastAsia="MS Mincho" w:hint="cs"/>
          <w:rtl/>
        </w:rPr>
        <w:t xml:space="preserve"> </w:t>
      </w:r>
      <w:r w:rsidRPr="003D7ED8">
        <w:rPr>
          <w:rStyle w:val="libAlaemChar"/>
          <w:rFonts w:eastAsia="MS Mincho" w:hint="cs"/>
          <w:rtl/>
        </w:rPr>
        <w:t>*</w:t>
      </w:r>
      <w:r w:rsidRPr="003D7ED8">
        <w:rPr>
          <w:rStyle w:val="libAieChar"/>
          <w:rFonts w:eastAsia="MS Mincho"/>
          <w:rtl/>
        </w:rPr>
        <w:t xml:space="preserve"> إِنْ هُوَ إِلّا وَحْيٌ يُوحَى</w:t>
      </w:r>
      <w:r w:rsidR="000C00D3" w:rsidRPr="003D7ED8">
        <w:rPr>
          <w:rStyle w:val="libAlaemChar"/>
          <w:rFonts w:eastAsia="MS Mincho" w:hint="cs"/>
          <w:rtl/>
        </w:rPr>
        <w:t>)</w:t>
      </w:r>
      <w:r w:rsidRPr="0085091D">
        <w:rPr>
          <w:rStyle w:val="libNormalChar"/>
          <w:rFonts w:hint="cs"/>
          <w:rtl/>
        </w:rPr>
        <w:t xml:space="preserve"> </w:t>
      </w:r>
      <w:r w:rsidRPr="002E3D48">
        <w:rPr>
          <w:rStyle w:val="libFootnotenumChar"/>
          <w:rFonts w:hint="cs"/>
          <w:rtl/>
        </w:rPr>
        <w:t>(2)</w:t>
      </w:r>
      <w:r>
        <w:rPr>
          <w:rStyle w:val="libNormalChar"/>
          <w:rFonts w:hint="cs"/>
          <w:rtl/>
        </w:rPr>
        <w:t>.</w:t>
      </w:r>
    </w:p>
    <w:p w:rsidR="0085091D" w:rsidRDefault="0085091D" w:rsidP="0085091D">
      <w:pPr>
        <w:pStyle w:val="libNormal"/>
        <w:rPr>
          <w:rtl/>
        </w:rPr>
      </w:pPr>
      <w:r>
        <w:rPr>
          <w:rFonts w:hint="cs"/>
          <w:rtl/>
        </w:rPr>
        <w:t xml:space="preserve">وقد قام الرسول الأكرم </w:t>
      </w:r>
      <w:r w:rsidR="00A24773">
        <w:rPr>
          <w:rStyle w:val="libAlaemChar"/>
          <w:rFonts w:hint="cs"/>
          <w:rtl/>
        </w:rPr>
        <w:t>صلى‌الله‌عليه‌وآله</w:t>
      </w:r>
      <w:r>
        <w:rPr>
          <w:rFonts w:hint="cs"/>
          <w:rtl/>
        </w:rPr>
        <w:t xml:space="preserve"> بأداء المهمّة الرساليّة خَيْرَ قيام، فدعا إلى كلّ ما يرفع من قيمة الإنسان ويسمو به إلى المكارم؛ ومن ذلك الدعوة إلى نبذ الأمّيّة، وإلى تعليم الناس الكتابة والقراءة. وتمثّلت جهوده في هذا الصدد بأشكالٍ منها:</w:t>
      </w:r>
    </w:p>
    <w:p w:rsidR="0085091D" w:rsidRPr="00135400" w:rsidRDefault="0085091D" w:rsidP="00310A16">
      <w:pPr>
        <w:pStyle w:val="libBold1"/>
        <w:rPr>
          <w:rtl/>
        </w:rPr>
      </w:pPr>
      <w:r>
        <w:rPr>
          <w:rFonts w:hint="cs"/>
          <w:rtl/>
        </w:rPr>
        <w:t>1</w:t>
      </w:r>
      <w:r w:rsidR="00651DB1">
        <w:rPr>
          <w:rFonts w:hint="cs"/>
          <w:rtl/>
        </w:rPr>
        <w:t xml:space="preserve"> - </w:t>
      </w:r>
      <w:r>
        <w:rPr>
          <w:rFonts w:hint="cs"/>
          <w:rtl/>
        </w:rPr>
        <w:t>السنّة التقريريّة</w:t>
      </w:r>
    </w:p>
    <w:p w:rsidR="0085091D" w:rsidRDefault="0085091D" w:rsidP="0085091D">
      <w:pPr>
        <w:pStyle w:val="libNormal"/>
        <w:rPr>
          <w:rtl/>
        </w:rPr>
      </w:pPr>
      <w:r>
        <w:rPr>
          <w:rFonts w:hint="cs"/>
          <w:rtl/>
        </w:rPr>
        <w:t xml:space="preserve">كان في عصره </w:t>
      </w:r>
      <w:r w:rsidR="00A24773">
        <w:rPr>
          <w:rStyle w:val="libAlaemChar"/>
          <w:rFonts w:hint="cs"/>
          <w:rtl/>
        </w:rPr>
        <w:t>صلى‌الله‌عليه‌وآله</w:t>
      </w:r>
      <w:r>
        <w:rPr>
          <w:rFonts w:hint="cs"/>
          <w:rtl/>
        </w:rPr>
        <w:t xml:space="preserve"> بعض الكتّاب، يُمارسون الكتابة في المدينة، منهم: سَعْد ابن الربيع الخزرجيّ </w:t>
      </w:r>
      <w:r w:rsidRPr="002E3D48">
        <w:rPr>
          <w:rStyle w:val="libFootnotenumChar"/>
          <w:rFonts w:hint="cs"/>
          <w:rtl/>
        </w:rPr>
        <w:t>(3)</w:t>
      </w:r>
      <w:r>
        <w:rPr>
          <w:rFonts w:hint="cs"/>
          <w:rtl/>
        </w:rPr>
        <w:t xml:space="preserve">. وبشير بن سعد بن ثعلبة </w:t>
      </w:r>
      <w:r w:rsidRPr="002E3D48">
        <w:rPr>
          <w:rStyle w:val="libFootnotenumChar"/>
          <w:rFonts w:hint="cs"/>
          <w:rtl/>
        </w:rPr>
        <w:t>(4)</w:t>
      </w:r>
      <w:r>
        <w:rPr>
          <w:rFonts w:hint="cs"/>
          <w:rtl/>
        </w:rPr>
        <w:t>.</w:t>
      </w:r>
    </w:p>
    <w:p w:rsidR="003D7ED8" w:rsidRDefault="003D7ED8" w:rsidP="003D7ED8">
      <w:pPr>
        <w:pStyle w:val="libNormal"/>
        <w:rPr>
          <w:rtl/>
        </w:rPr>
      </w:pPr>
      <w:r>
        <w:rPr>
          <w:rFonts w:hint="cs"/>
          <w:rtl/>
        </w:rPr>
        <w:t xml:space="preserve">وكان النبيّ </w:t>
      </w:r>
      <w:r>
        <w:rPr>
          <w:rStyle w:val="libAlaemChar"/>
          <w:rFonts w:hint="cs"/>
          <w:rtl/>
        </w:rPr>
        <w:t>صلى‌الله‌عليه‌وآله</w:t>
      </w:r>
      <w:r>
        <w:rPr>
          <w:rFonts w:hint="cs"/>
          <w:rtl/>
        </w:rPr>
        <w:t xml:space="preserve"> بحاجة ماسّة إلى الكتابة، حيثُ يوجّه رسائل الدعوة إلى الأطراف، ويُراسل الملوك والرؤساء، ويكتب العقود والمعاهدات، فكان من الضروريّ وجود كتّاب مُجيدين لدى حضرته المـُنيفة </w:t>
      </w:r>
      <w:r>
        <w:rPr>
          <w:rStyle w:val="libAlaemChar"/>
          <w:rFonts w:hint="cs"/>
          <w:rtl/>
        </w:rPr>
        <w:t>صلى‌الله‌عليه‌وآله</w:t>
      </w:r>
      <w:r>
        <w:rPr>
          <w:rFonts w:hint="cs"/>
          <w:rtl/>
        </w:rPr>
        <w:t>.</w:t>
      </w:r>
    </w:p>
    <w:p w:rsidR="003D7ED8" w:rsidRDefault="003D7ED8" w:rsidP="003D7ED8">
      <w:pPr>
        <w:pStyle w:val="libNormal"/>
        <w:rPr>
          <w:rtl/>
        </w:rPr>
      </w:pPr>
      <w:r>
        <w:rPr>
          <w:rFonts w:hint="cs"/>
          <w:rtl/>
        </w:rPr>
        <w:t>بالإضافة إلى أنّ كتابة القرآن المجيد، كانت تستدعي وجود كتّابٍ مُحسنين.</w:t>
      </w:r>
    </w:p>
    <w:p w:rsidR="003D7ED8" w:rsidRDefault="003D7ED8" w:rsidP="003D7ED8">
      <w:pPr>
        <w:pStyle w:val="libNormal"/>
        <w:rPr>
          <w:rtl/>
        </w:rPr>
      </w:pPr>
      <w:r>
        <w:rPr>
          <w:rFonts w:hint="cs"/>
          <w:rtl/>
        </w:rPr>
        <w:t xml:space="preserve">وإذا أخذنا بنظر الاعتبار أنّ النبيّ </w:t>
      </w:r>
      <w:r>
        <w:rPr>
          <w:rStyle w:val="libAlaemChar"/>
          <w:rFonts w:hint="cs"/>
          <w:rtl/>
        </w:rPr>
        <w:t>صلى‌الله‌عليه‌وآله</w:t>
      </w:r>
      <w:r>
        <w:rPr>
          <w:rFonts w:hint="cs"/>
          <w:rtl/>
        </w:rPr>
        <w:t xml:space="preserve"> لم يزاول الكتابة بنفسه - الكتابة</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النساء: 80.</w:t>
      </w:r>
    </w:p>
    <w:p w:rsidR="00651DB1" w:rsidRDefault="00651DB1" w:rsidP="00651DB1">
      <w:pPr>
        <w:pStyle w:val="libFootnote0"/>
        <w:rPr>
          <w:rtl/>
        </w:rPr>
      </w:pPr>
      <w:r>
        <w:rPr>
          <w:rFonts w:hint="cs"/>
          <w:rtl/>
        </w:rPr>
        <w:t>(2) النجم: 3 و 4.</w:t>
      </w:r>
    </w:p>
    <w:p w:rsidR="00651DB1" w:rsidRDefault="00651DB1" w:rsidP="00651DB1">
      <w:pPr>
        <w:pStyle w:val="libFootnote0"/>
        <w:rPr>
          <w:rtl/>
        </w:rPr>
      </w:pPr>
      <w:r>
        <w:rPr>
          <w:rFonts w:hint="cs"/>
          <w:rtl/>
        </w:rPr>
        <w:t>(3) طبقات ابن سعد 3: 522.</w:t>
      </w:r>
    </w:p>
    <w:p w:rsidR="00651DB1" w:rsidRDefault="00651DB1" w:rsidP="00651DB1">
      <w:pPr>
        <w:pStyle w:val="libFootnote0"/>
        <w:rPr>
          <w:rtl/>
        </w:rPr>
      </w:pPr>
      <w:r>
        <w:rPr>
          <w:rFonts w:hint="cs"/>
          <w:rtl/>
        </w:rPr>
        <w:t>(4) نفسه: 531، وتهذيب التهذيب 1: 464.</w:t>
      </w:r>
    </w:p>
    <w:p w:rsidR="00651DB1" w:rsidRDefault="00651DB1" w:rsidP="00613442">
      <w:pPr>
        <w:pStyle w:val="libNormal"/>
        <w:rPr>
          <w:rtl/>
        </w:rPr>
      </w:pPr>
      <w:r>
        <w:rPr>
          <w:rFonts w:hint="cs"/>
          <w:rtl/>
        </w:rPr>
        <w:br w:type="page"/>
      </w:r>
    </w:p>
    <w:p w:rsidR="0085091D" w:rsidRDefault="0085091D" w:rsidP="003D7ED8">
      <w:pPr>
        <w:pStyle w:val="libNormal0"/>
        <w:rPr>
          <w:rtl/>
        </w:rPr>
      </w:pPr>
      <w:r>
        <w:rPr>
          <w:rFonts w:hint="cs"/>
          <w:rtl/>
        </w:rPr>
        <w:lastRenderedPageBreak/>
        <w:t>والقراءة</w:t>
      </w:r>
      <w:r w:rsidR="00651DB1">
        <w:rPr>
          <w:rFonts w:hint="cs"/>
          <w:rtl/>
        </w:rPr>
        <w:t xml:space="preserve"> - </w:t>
      </w:r>
      <w:r>
        <w:rPr>
          <w:rFonts w:hint="cs"/>
          <w:rtl/>
        </w:rPr>
        <w:t xml:space="preserve">بشكل ظهر معه إعجازُ القرآن جليّاً وواضحاً حتّى أُطلق عليه </w:t>
      </w:r>
      <w:r w:rsidR="00B876B3">
        <w:rPr>
          <w:rFonts w:hint="cs"/>
          <w:rtl/>
        </w:rPr>
        <w:t>«</w:t>
      </w:r>
      <w:r>
        <w:rPr>
          <w:rFonts w:hint="cs"/>
          <w:rtl/>
        </w:rPr>
        <w:t>الأُمّيّ</w:t>
      </w:r>
      <w:r w:rsidR="00B876B3">
        <w:rPr>
          <w:rFonts w:hint="cs"/>
          <w:rtl/>
        </w:rPr>
        <w:t>»</w:t>
      </w:r>
      <w:r>
        <w:rPr>
          <w:rFonts w:hint="cs"/>
          <w:rtl/>
        </w:rPr>
        <w:t xml:space="preserve"> في القرآن </w:t>
      </w:r>
      <w:r w:rsidRPr="002E3D48">
        <w:rPr>
          <w:rStyle w:val="libFootnotenumChar"/>
          <w:rFonts w:hint="cs"/>
          <w:rtl/>
        </w:rPr>
        <w:t>(1)</w:t>
      </w:r>
      <w:r>
        <w:rPr>
          <w:rFonts w:hint="cs"/>
          <w:rtl/>
        </w:rPr>
        <w:t xml:space="preserve"> وإنْ كان معنى </w:t>
      </w:r>
      <w:r w:rsidR="00B876B3">
        <w:rPr>
          <w:rFonts w:hint="cs"/>
          <w:rtl/>
        </w:rPr>
        <w:t>«</w:t>
      </w:r>
      <w:r>
        <w:rPr>
          <w:rFonts w:hint="cs"/>
          <w:rtl/>
        </w:rPr>
        <w:t>الأُمّيّة</w:t>
      </w:r>
      <w:r w:rsidR="00B876B3">
        <w:rPr>
          <w:rFonts w:hint="cs"/>
          <w:rtl/>
        </w:rPr>
        <w:t>»</w:t>
      </w:r>
      <w:r>
        <w:rPr>
          <w:rFonts w:hint="cs"/>
          <w:rtl/>
        </w:rPr>
        <w:t xml:space="preserve"> والمقصود منها في القرآن أمراً مختَلَفاً فيه إلى حدّ بعيد </w:t>
      </w:r>
      <w:r w:rsidRPr="002E3D48">
        <w:rPr>
          <w:rStyle w:val="libFootnotenumChar"/>
          <w:rFonts w:hint="cs"/>
          <w:rtl/>
        </w:rPr>
        <w:t>(2)</w:t>
      </w:r>
      <w:r>
        <w:rPr>
          <w:rFonts w:hint="cs"/>
          <w:rtl/>
        </w:rPr>
        <w:t>.</w:t>
      </w:r>
    </w:p>
    <w:p w:rsidR="0085091D" w:rsidRDefault="0085091D" w:rsidP="0085091D">
      <w:pPr>
        <w:pStyle w:val="libNormal"/>
        <w:rPr>
          <w:rtl/>
        </w:rPr>
      </w:pPr>
      <w:r>
        <w:rPr>
          <w:rFonts w:hint="cs"/>
          <w:rtl/>
        </w:rPr>
        <w:t xml:space="preserve">علِمنا أنّ وجودَ مَن يمارس الكتابة عنده </w:t>
      </w:r>
      <w:r w:rsidR="00A24773">
        <w:rPr>
          <w:rStyle w:val="libAlaemChar"/>
          <w:rFonts w:hint="cs"/>
          <w:rtl/>
        </w:rPr>
        <w:t>صلى‌الله‌عليه‌وآله</w:t>
      </w:r>
      <w:r>
        <w:rPr>
          <w:rFonts w:hint="cs"/>
          <w:rtl/>
        </w:rPr>
        <w:t xml:space="preserve"> من أمَسِّ الحاجات.</w:t>
      </w:r>
    </w:p>
    <w:p w:rsidR="0085091D" w:rsidRDefault="0085091D" w:rsidP="0085091D">
      <w:pPr>
        <w:pStyle w:val="libNormal"/>
        <w:rPr>
          <w:rtl/>
        </w:rPr>
      </w:pPr>
      <w:r>
        <w:rPr>
          <w:rFonts w:hint="cs"/>
          <w:rtl/>
        </w:rPr>
        <w:t>وبالنسبة إلى الحديث الشريف</w:t>
      </w:r>
    </w:p>
    <w:p w:rsidR="0085091D" w:rsidRDefault="0085091D" w:rsidP="0085091D">
      <w:pPr>
        <w:pStyle w:val="libNormal"/>
        <w:rPr>
          <w:rtl/>
        </w:rPr>
      </w:pPr>
      <w:r>
        <w:rPr>
          <w:rFonts w:hint="cs"/>
          <w:rtl/>
        </w:rPr>
        <w:t xml:space="preserve">عن عبد الله بن عمر قال: كان عند رسول الله </w:t>
      </w:r>
      <w:r w:rsidR="00A24773">
        <w:rPr>
          <w:rStyle w:val="libAlaemChar"/>
          <w:rFonts w:hint="cs"/>
          <w:rtl/>
        </w:rPr>
        <w:t>صلى‌الله‌عليه‌وآله</w:t>
      </w:r>
      <w:r>
        <w:rPr>
          <w:rFonts w:hint="cs"/>
          <w:rtl/>
        </w:rPr>
        <w:t xml:space="preserve"> أُناسٌ من أصحابه، وأنا معهم، وأنا أصغر القوم، فقال النبي </w:t>
      </w:r>
      <w:r w:rsidR="00A24773">
        <w:rPr>
          <w:rStyle w:val="libAlaemChar"/>
          <w:rFonts w:hint="cs"/>
          <w:rtl/>
        </w:rPr>
        <w:t>صلى‌الله‌عليه‌وآله</w:t>
      </w:r>
      <w:r>
        <w:rPr>
          <w:rFonts w:hint="cs"/>
          <w:rtl/>
        </w:rPr>
        <w:t xml:space="preserve">: </w:t>
      </w:r>
      <w:r w:rsidR="00B876B3">
        <w:rPr>
          <w:rFonts w:hint="cs"/>
          <w:rtl/>
        </w:rPr>
        <w:t>«</w:t>
      </w:r>
      <w:r>
        <w:rPr>
          <w:rFonts w:hint="cs"/>
          <w:rtl/>
        </w:rPr>
        <w:t>مَنْ كَذِبَ عليَّ مُتعمِّداً فَلْيَتبوَّأ مقعدَهُ من النار</w:t>
      </w:r>
      <w:r w:rsidR="00B876B3">
        <w:rPr>
          <w:rFonts w:hint="cs"/>
          <w:rtl/>
        </w:rPr>
        <w:t>»</w:t>
      </w:r>
      <w:r>
        <w:rPr>
          <w:rFonts w:hint="cs"/>
          <w:rtl/>
        </w:rPr>
        <w:t>.</w:t>
      </w:r>
    </w:p>
    <w:p w:rsidR="0085091D" w:rsidRDefault="0085091D" w:rsidP="0085091D">
      <w:pPr>
        <w:pStyle w:val="libNormal"/>
        <w:rPr>
          <w:rtl/>
        </w:rPr>
      </w:pPr>
      <w:r>
        <w:rPr>
          <w:rFonts w:hint="cs"/>
          <w:rtl/>
        </w:rPr>
        <w:t>فلمّا خرج القوم قلتُ لهم: كيف تُحدِّثون عن رسول الله، وقد سمِعتُم ما قالَ، وأنتم تَنهمِكونَ في الحديث عن رسول الله؟</w:t>
      </w:r>
    </w:p>
    <w:p w:rsidR="0085091D" w:rsidRDefault="0085091D" w:rsidP="0085091D">
      <w:pPr>
        <w:pStyle w:val="libNormal"/>
        <w:rPr>
          <w:rtl/>
        </w:rPr>
      </w:pPr>
      <w:r>
        <w:rPr>
          <w:rFonts w:hint="cs"/>
          <w:rtl/>
        </w:rPr>
        <w:t xml:space="preserve">قال: فضحِكوا، فقالوا: يا ابنَ أخينا، إنّ كلَّ ما سمِعْنا منه فهو عندنا في كتاب </w:t>
      </w:r>
      <w:r w:rsidRPr="002E3D48">
        <w:rPr>
          <w:rStyle w:val="libFootnotenumChar"/>
          <w:rFonts w:hint="cs"/>
          <w:rtl/>
        </w:rPr>
        <w:t>(3)</w:t>
      </w:r>
      <w:r>
        <w:rPr>
          <w:rFonts w:hint="cs"/>
          <w:rtl/>
        </w:rPr>
        <w:t>.</w:t>
      </w:r>
    </w:p>
    <w:p w:rsidR="003D7ED8" w:rsidRDefault="003D7ED8" w:rsidP="0085091D">
      <w:pPr>
        <w:pStyle w:val="libNormal"/>
        <w:rPr>
          <w:rtl/>
        </w:rPr>
      </w:pPr>
      <w:r>
        <w:rPr>
          <w:rFonts w:hint="cs"/>
          <w:rtl/>
        </w:rPr>
        <w:t xml:space="preserve">فكانوا يكتبون الحديثَ من دون تحرّج، ولو لا معرفتُهم إباحتَه لم يكونوا يفعلون ذلك، مع أنّ جميع ذلك كان بمرأى من الرسول </w:t>
      </w:r>
      <w:r>
        <w:rPr>
          <w:rStyle w:val="libAlaemChar"/>
          <w:rFonts w:hint="cs"/>
          <w:rtl/>
        </w:rPr>
        <w:t>صلى‌الله‌عليه‌وآله</w:t>
      </w:r>
      <w:r>
        <w:rPr>
          <w:rFonts w:hint="cs"/>
          <w:rtl/>
        </w:rPr>
        <w:t>، ومسمعه، بل كان بعضُها بأمرٍ منه وتوجيهٍ، فسكوتُه عليها، وعدم منعه عنها، يدلُّ على رضاه</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الأعراف: 157 و 158.</w:t>
      </w:r>
    </w:p>
    <w:p w:rsidR="00651DB1" w:rsidRDefault="00651DB1" w:rsidP="00651DB1">
      <w:pPr>
        <w:pStyle w:val="libFootnote0"/>
        <w:rPr>
          <w:rtl/>
        </w:rPr>
      </w:pPr>
      <w:r>
        <w:rPr>
          <w:rFonts w:hint="cs"/>
          <w:rtl/>
        </w:rPr>
        <w:t xml:space="preserve">(2) لاحظ تفسير القرطبي 13: 1 - 353، وكتاب </w:t>
      </w:r>
      <w:r w:rsidR="000C00D3">
        <w:rPr>
          <w:rFonts w:hint="cs"/>
          <w:rtl/>
        </w:rPr>
        <w:t>(</w:t>
      </w:r>
      <w:r>
        <w:rPr>
          <w:rFonts w:hint="cs"/>
          <w:rtl/>
        </w:rPr>
        <w:t>محمّد وعليّ، وأبناؤه الأوصياء</w:t>
      </w:r>
      <w:r w:rsidR="000C00D3">
        <w:rPr>
          <w:rFonts w:hint="cs"/>
          <w:rtl/>
        </w:rPr>
        <w:t>)</w:t>
      </w:r>
      <w:r>
        <w:rPr>
          <w:rFonts w:hint="cs"/>
          <w:rtl/>
        </w:rPr>
        <w:t xml:space="preserve"> للشيخ نجم الدين العسكري، ففيه بحث مشبَع عن ذلك.</w:t>
      </w:r>
    </w:p>
    <w:p w:rsidR="00651DB1" w:rsidRDefault="00651DB1" w:rsidP="00651DB1">
      <w:pPr>
        <w:pStyle w:val="libFootnote0"/>
        <w:rPr>
          <w:rtl/>
        </w:rPr>
      </w:pPr>
      <w:r>
        <w:rPr>
          <w:rFonts w:hint="cs"/>
          <w:rtl/>
        </w:rPr>
        <w:t xml:space="preserve">(3) الكامل، لابن عديّ 1: 36، تقييد العلم 98 </w:t>
      </w:r>
      <w:r w:rsidR="000C00D3">
        <w:rPr>
          <w:rFonts w:hint="cs"/>
          <w:rtl/>
        </w:rPr>
        <w:t>(</w:t>
      </w:r>
      <w:r>
        <w:rPr>
          <w:rFonts w:hint="cs"/>
          <w:rtl/>
        </w:rPr>
        <w:t>عن عبد الله بن عمرو</w:t>
      </w:r>
      <w:r w:rsidR="000C00D3">
        <w:rPr>
          <w:rFonts w:hint="cs"/>
          <w:rtl/>
        </w:rPr>
        <w:t>)</w:t>
      </w:r>
      <w:r>
        <w:rPr>
          <w:rFonts w:hint="cs"/>
          <w:rtl/>
        </w:rPr>
        <w:t>.</w:t>
      </w:r>
    </w:p>
    <w:p w:rsidR="00651DB1" w:rsidRDefault="00651DB1" w:rsidP="00613442">
      <w:pPr>
        <w:pStyle w:val="libNormal"/>
        <w:rPr>
          <w:rtl/>
        </w:rPr>
      </w:pPr>
      <w:r>
        <w:rPr>
          <w:rFonts w:hint="cs"/>
          <w:rtl/>
        </w:rPr>
        <w:br w:type="page"/>
      </w:r>
    </w:p>
    <w:p w:rsidR="0085091D" w:rsidRDefault="0085091D" w:rsidP="003D7ED8">
      <w:pPr>
        <w:pStyle w:val="libNormal0"/>
        <w:rPr>
          <w:rtl/>
        </w:rPr>
      </w:pPr>
      <w:r>
        <w:rPr>
          <w:rFonts w:hint="cs"/>
          <w:rtl/>
        </w:rPr>
        <w:lastRenderedPageBreak/>
        <w:t>بعملهم.</w:t>
      </w:r>
    </w:p>
    <w:p w:rsidR="0085091D" w:rsidRDefault="0085091D" w:rsidP="0085091D">
      <w:pPr>
        <w:pStyle w:val="libNormal"/>
        <w:rPr>
          <w:rtl/>
        </w:rPr>
      </w:pPr>
      <w:r>
        <w:rPr>
          <w:rFonts w:hint="cs"/>
          <w:rtl/>
        </w:rPr>
        <w:t xml:space="preserve">وهذا ما يُسمّيه علماء الأُصول </w:t>
      </w:r>
      <w:r w:rsidR="00B876B3">
        <w:rPr>
          <w:rFonts w:hint="cs"/>
          <w:rtl/>
        </w:rPr>
        <w:t>«</w:t>
      </w:r>
      <w:r>
        <w:rPr>
          <w:rFonts w:hint="cs"/>
          <w:rtl/>
        </w:rPr>
        <w:t>السُنّة التقريريّة</w:t>
      </w:r>
      <w:r w:rsidR="00B876B3">
        <w:rPr>
          <w:rFonts w:hint="cs"/>
          <w:rtl/>
        </w:rPr>
        <w:t>»</w:t>
      </w:r>
      <w:r>
        <w:rPr>
          <w:rFonts w:hint="cs"/>
          <w:rtl/>
        </w:rPr>
        <w:t>.</w:t>
      </w:r>
    </w:p>
    <w:p w:rsidR="0085091D" w:rsidRPr="00653DED" w:rsidRDefault="0085091D" w:rsidP="00310A16">
      <w:pPr>
        <w:pStyle w:val="libBold1"/>
        <w:rPr>
          <w:rtl/>
        </w:rPr>
      </w:pPr>
      <w:r>
        <w:rPr>
          <w:rFonts w:hint="cs"/>
          <w:rtl/>
        </w:rPr>
        <w:t>2</w:t>
      </w:r>
      <w:r w:rsidR="00651DB1">
        <w:rPr>
          <w:rFonts w:hint="cs"/>
          <w:rtl/>
        </w:rPr>
        <w:t xml:space="preserve"> - </w:t>
      </w:r>
      <w:r>
        <w:rPr>
          <w:rFonts w:hint="cs"/>
          <w:rtl/>
        </w:rPr>
        <w:t>السُنّة الفعليّة</w:t>
      </w:r>
    </w:p>
    <w:p w:rsidR="00651DB1" w:rsidRDefault="0085091D" w:rsidP="00310A16">
      <w:pPr>
        <w:pStyle w:val="libNormal"/>
        <w:rPr>
          <w:rtl/>
        </w:rPr>
      </w:pPr>
      <w:r>
        <w:rPr>
          <w:rFonts w:hint="cs"/>
          <w:rtl/>
        </w:rPr>
        <w:t xml:space="preserve">لقد واجه النبيّ </w:t>
      </w:r>
      <w:r w:rsidR="00310A16">
        <w:rPr>
          <w:rStyle w:val="libAlaemChar"/>
          <w:rFonts w:hint="cs"/>
          <w:rtl/>
        </w:rPr>
        <w:t>صلى‌الله‌عليه‌وآله</w:t>
      </w:r>
      <w:r w:rsidR="00310A16">
        <w:rPr>
          <w:rFonts w:hint="cs"/>
          <w:rtl/>
        </w:rPr>
        <w:t xml:space="preserve"> </w:t>
      </w:r>
      <w:r>
        <w:rPr>
          <w:rFonts w:hint="cs"/>
          <w:rtl/>
        </w:rPr>
        <w:t>موضوع الكتابة بشكل إيجابيّ منذ بداية الإسلام، فقام بأعمال تدلّ بوضوح على رغبته الأكيدة في تعميمها، وقد تناقل أهلُ العلم مواقفَ عديدة له نذكر منها:</w:t>
      </w:r>
    </w:p>
    <w:p w:rsidR="0085091D" w:rsidRDefault="00651DB1" w:rsidP="0085091D">
      <w:pPr>
        <w:pStyle w:val="libNormal"/>
        <w:rPr>
          <w:rtl/>
        </w:rPr>
      </w:pPr>
      <w:r>
        <w:rPr>
          <w:rtl/>
        </w:rPr>
        <w:t>-</w:t>
      </w:r>
      <w:r w:rsidR="0085091D">
        <w:rPr>
          <w:rFonts w:hint="cs"/>
          <w:rtl/>
        </w:rPr>
        <w:t xml:space="preserve"> أنّه </w:t>
      </w:r>
      <w:r w:rsidR="00A24773">
        <w:rPr>
          <w:rStyle w:val="libAlaemChar"/>
          <w:rFonts w:hint="cs"/>
          <w:rtl/>
        </w:rPr>
        <w:t>صلى‌الله‌عليه‌وآله</w:t>
      </w:r>
      <w:r w:rsidR="0085091D">
        <w:rPr>
          <w:rFonts w:hint="cs"/>
          <w:rtl/>
        </w:rPr>
        <w:t xml:space="preserve"> أدخل الكتابة في قضيّةٍ سياسيّة عسكريّة، حيث جعل فداءَ الأسرى من المشركين، مَن كان يعرفُ منهم الكتابة والقراءة، أن يُعلّمَ كلّ منهم عشَرةً من أولاد المسلمين، فيكون فداؤه ذلك </w:t>
      </w:r>
      <w:r w:rsidR="0085091D" w:rsidRPr="002E3D48">
        <w:rPr>
          <w:rStyle w:val="libFootnotenumChar"/>
          <w:rFonts w:hint="cs"/>
          <w:rtl/>
        </w:rPr>
        <w:t>(1)</w:t>
      </w:r>
      <w:r w:rsidR="0085091D">
        <w:rPr>
          <w:rFonts w:hint="cs"/>
          <w:rtl/>
        </w:rPr>
        <w:t>.</w:t>
      </w:r>
    </w:p>
    <w:p w:rsidR="0085091D" w:rsidRDefault="0085091D" w:rsidP="0085091D">
      <w:pPr>
        <w:pStyle w:val="libNormal"/>
        <w:rPr>
          <w:rtl/>
        </w:rPr>
      </w:pPr>
      <w:r>
        <w:rPr>
          <w:rFonts w:hint="cs"/>
          <w:rtl/>
        </w:rPr>
        <w:t>روى الماورديّ عن عكرمة أنّه قال: بلغ فِداءُ أهل بَدْرٍ أربعة آلاف، حتّى إنّ الرجل لَيفادي على أنّه يُعلّم الخطّ.</w:t>
      </w:r>
    </w:p>
    <w:p w:rsidR="00651DB1" w:rsidRDefault="0085091D" w:rsidP="0085091D">
      <w:pPr>
        <w:pStyle w:val="libNormal"/>
        <w:rPr>
          <w:rtl/>
        </w:rPr>
      </w:pPr>
      <w:r>
        <w:rPr>
          <w:rFonts w:hint="cs"/>
          <w:rtl/>
        </w:rPr>
        <w:t>قال الماورديّ: لما هو مستقرٌّ في نفوسهم من عظم خَطَره، وجلالة قَدْره، وظُهور نفعه وأثره.</w:t>
      </w:r>
    </w:p>
    <w:p w:rsidR="0085091D" w:rsidRDefault="00651DB1" w:rsidP="0085091D">
      <w:pPr>
        <w:pStyle w:val="libNormal"/>
        <w:rPr>
          <w:rtl/>
        </w:rPr>
      </w:pPr>
      <w:r>
        <w:rPr>
          <w:rtl/>
        </w:rPr>
        <w:t>-</w:t>
      </w:r>
      <w:r w:rsidR="0085091D">
        <w:rPr>
          <w:rFonts w:hint="cs"/>
          <w:rtl/>
        </w:rPr>
        <w:t xml:space="preserve"> وأمر </w:t>
      </w:r>
      <w:r w:rsidR="00A24773">
        <w:rPr>
          <w:rStyle w:val="libAlaemChar"/>
          <w:rFonts w:hint="cs"/>
          <w:rtl/>
        </w:rPr>
        <w:t>صلى‌الله‌عليه‌وآله</w:t>
      </w:r>
      <w:r w:rsidR="0085091D">
        <w:rPr>
          <w:rFonts w:hint="cs"/>
          <w:rtl/>
        </w:rPr>
        <w:t xml:space="preserve"> بعضَ صحابته، بتعليم الخطّ في المدينة، منهم عبد الله بن سعيد ابن العاص، وكان كاتباً مُحسِناً. </w:t>
      </w:r>
      <w:r w:rsidR="0085091D" w:rsidRPr="002E3D48">
        <w:rPr>
          <w:rStyle w:val="libFootnotenumChar"/>
          <w:rFonts w:hint="cs"/>
          <w:rtl/>
        </w:rPr>
        <w:t>(2)</w:t>
      </w:r>
    </w:p>
    <w:p w:rsidR="003D7ED8" w:rsidRDefault="003D7ED8" w:rsidP="003D7ED8">
      <w:pPr>
        <w:pStyle w:val="libNormal"/>
        <w:rPr>
          <w:rtl/>
        </w:rPr>
      </w:pPr>
      <w:r>
        <w:rPr>
          <w:rtl/>
        </w:rPr>
        <w:t>-</w:t>
      </w:r>
      <w:r>
        <w:rPr>
          <w:rFonts w:hint="cs"/>
          <w:rtl/>
        </w:rPr>
        <w:t xml:space="preserve"> وأمر النبيّ </w:t>
      </w:r>
      <w:r>
        <w:rPr>
          <w:rStyle w:val="libAlaemChar"/>
          <w:rFonts w:hint="cs"/>
          <w:rtl/>
        </w:rPr>
        <w:t>صلى‌الله‌عليه‌وآله</w:t>
      </w:r>
      <w:r>
        <w:rPr>
          <w:rFonts w:hint="cs"/>
          <w:rtl/>
        </w:rPr>
        <w:t xml:space="preserve"> بعضَ الصحابة بكتابة الأحاديث الشريفة المسموعة منه، أو سائر أخبار المسلمين وحوادث عصر النبوّة، وخاصّة الأحكام الشرعيّة</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طبقات ابن سعد 20: 22.</w:t>
      </w:r>
    </w:p>
    <w:p w:rsidR="00651DB1" w:rsidRDefault="00651DB1" w:rsidP="00651DB1">
      <w:pPr>
        <w:pStyle w:val="libFootnote0"/>
        <w:rPr>
          <w:rtl/>
        </w:rPr>
      </w:pPr>
      <w:r>
        <w:rPr>
          <w:rFonts w:hint="cs"/>
          <w:rtl/>
        </w:rPr>
        <w:t>(2) الاستيعاب 2: 374.</w:t>
      </w:r>
    </w:p>
    <w:p w:rsidR="00651DB1" w:rsidRDefault="00651DB1" w:rsidP="00613442">
      <w:pPr>
        <w:pStyle w:val="libNormal"/>
        <w:rPr>
          <w:rtl/>
        </w:rPr>
      </w:pPr>
      <w:r>
        <w:rPr>
          <w:rFonts w:hint="cs"/>
          <w:rtl/>
        </w:rPr>
        <w:br w:type="page"/>
      </w:r>
    </w:p>
    <w:p w:rsidR="00651DB1" w:rsidRDefault="0085091D" w:rsidP="003D7ED8">
      <w:pPr>
        <w:pStyle w:val="libNormal0"/>
        <w:rPr>
          <w:rtl/>
        </w:rPr>
      </w:pPr>
      <w:r>
        <w:rPr>
          <w:rFonts w:hint="cs"/>
          <w:rtl/>
        </w:rPr>
        <w:lastRenderedPageBreak/>
        <w:t xml:space="preserve">والأقضية الصادرة منه </w:t>
      </w:r>
      <w:r w:rsidR="00A24773">
        <w:rPr>
          <w:rStyle w:val="libAlaemChar"/>
          <w:rFonts w:hint="cs"/>
          <w:rtl/>
        </w:rPr>
        <w:t>صلى‌الله‌عليه‌وآله</w:t>
      </w:r>
      <w:r>
        <w:rPr>
          <w:rFonts w:hint="cs"/>
          <w:rtl/>
        </w:rPr>
        <w:t>.</w:t>
      </w:r>
    </w:p>
    <w:p w:rsidR="0085091D" w:rsidRDefault="00651DB1" w:rsidP="0085091D">
      <w:pPr>
        <w:pStyle w:val="libNormal"/>
        <w:rPr>
          <w:rtl/>
        </w:rPr>
      </w:pPr>
      <w:r>
        <w:rPr>
          <w:rtl/>
        </w:rPr>
        <w:t>-</w:t>
      </w:r>
      <w:r w:rsidR="0085091D">
        <w:rPr>
          <w:rFonts w:hint="cs"/>
          <w:rtl/>
        </w:rPr>
        <w:t xml:space="preserve"> وكذلك أملى </w:t>
      </w:r>
      <w:r w:rsidR="00A24773">
        <w:rPr>
          <w:rStyle w:val="libAlaemChar"/>
          <w:rFonts w:hint="cs"/>
          <w:rtl/>
        </w:rPr>
        <w:t>صلى‌الله‌عليه‌وآله</w:t>
      </w:r>
      <w:r w:rsidR="0085091D">
        <w:rPr>
          <w:rFonts w:hint="cs"/>
          <w:rtl/>
        </w:rPr>
        <w:t xml:space="preserve"> على بعض أصحابه ما كتبوه من أحاديثه وأقواله. ويمكن أن يعتبر ذلك النواة الأُولى لكتابة الحديث.</w:t>
      </w:r>
    </w:p>
    <w:p w:rsidR="0085091D" w:rsidRDefault="0085091D" w:rsidP="0085091D">
      <w:pPr>
        <w:pStyle w:val="libNormal"/>
        <w:rPr>
          <w:rtl/>
        </w:rPr>
      </w:pPr>
      <w:r>
        <w:rPr>
          <w:rFonts w:hint="cs"/>
          <w:rtl/>
        </w:rPr>
        <w:t>ودلالةُ هذه السنّة على جواز التدوين، وإباحته منذ البداية، أقوى من غيرها:</w:t>
      </w:r>
    </w:p>
    <w:p w:rsidR="0085091D" w:rsidRDefault="0085091D" w:rsidP="0085091D">
      <w:pPr>
        <w:pStyle w:val="libNormal"/>
        <w:rPr>
          <w:rtl/>
        </w:rPr>
      </w:pPr>
      <w:r>
        <w:rPr>
          <w:rFonts w:hint="cs"/>
          <w:rtl/>
        </w:rPr>
        <w:t>1</w:t>
      </w:r>
      <w:r w:rsidR="00651DB1">
        <w:rPr>
          <w:rFonts w:hint="cs"/>
          <w:rtl/>
        </w:rPr>
        <w:t xml:space="preserve"> - </w:t>
      </w:r>
      <w:r>
        <w:rPr>
          <w:rFonts w:hint="cs"/>
          <w:rtl/>
        </w:rPr>
        <w:t xml:space="preserve">لأنّ النبيّ </w:t>
      </w:r>
      <w:r w:rsidR="00A24773">
        <w:rPr>
          <w:rStyle w:val="libAlaemChar"/>
          <w:rFonts w:hint="cs"/>
          <w:rtl/>
        </w:rPr>
        <w:t>صلى‌الله‌عليه‌وآله</w:t>
      </w:r>
      <w:r>
        <w:rPr>
          <w:rFonts w:hint="cs"/>
          <w:rtl/>
        </w:rPr>
        <w:t xml:space="preserve"> هوالقائمُ بها، وقد تمّت على يده وتحت إشرافه المباشر.</w:t>
      </w:r>
    </w:p>
    <w:p w:rsidR="0085091D" w:rsidRDefault="0085091D" w:rsidP="0085091D">
      <w:pPr>
        <w:pStyle w:val="libNormal"/>
        <w:rPr>
          <w:rtl/>
        </w:rPr>
      </w:pPr>
      <w:r>
        <w:rPr>
          <w:rFonts w:hint="cs"/>
          <w:rtl/>
        </w:rPr>
        <w:t>وهذه أوضح دلالة ممّا تمّ كتابتُه في عصره، وسكوته عليه، وتقريره له.</w:t>
      </w:r>
    </w:p>
    <w:p w:rsidR="0085091D" w:rsidRDefault="0085091D" w:rsidP="0085091D">
      <w:pPr>
        <w:pStyle w:val="libNormal"/>
        <w:rPr>
          <w:rtl/>
        </w:rPr>
      </w:pPr>
      <w:r>
        <w:rPr>
          <w:rFonts w:hint="cs"/>
          <w:rtl/>
        </w:rPr>
        <w:t>2</w:t>
      </w:r>
      <w:r w:rsidR="00651DB1">
        <w:rPr>
          <w:rFonts w:hint="cs"/>
          <w:rtl/>
        </w:rPr>
        <w:t xml:space="preserve"> - </w:t>
      </w:r>
      <w:r>
        <w:rPr>
          <w:rFonts w:hint="cs"/>
          <w:rtl/>
        </w:rPr>
        <w:t>إنّ السنّة الفعليّة، أقوى دلالةً من القوليّة، لعدم قبولها التأويل، أو التفسير ا</w:t>
      </w:r>
      <w:r w:rsidR="00277FB9">
        <w:rPr>
          <w:rFonts w:hint="cs"/>
          <w:rtl/>
        </w:rPr>
        <w:t>لمـُ</w:t>
      </w:r>
      <w:r>
        <w:rPr>
          <w:rFonts w:hint="cs"/>
          <w:rtl/>
        </w:rPr>
        <w:t>ختلَف فيه.</w:t>
      </w:r>
    </w:p>
    <w:p w:rsidR="0085091D" w:rsidRDefault="0085091D" w:rsidP="0085091D">
      <w:pPr>
        <w:pStyle w:val="libNormal"/>
        <w:rPr>
          <w:rtl/>
        </w:rPr>
      </w:pPr>
      <w:r>
        <w:rPr>
          <w:rFonts w:hint="cs"/>
          <w:rtl/>
        </w:rPr>
        <w:t>وقد تحقّقت في الأعمال التالية:</w:t>
      </w:r>
    </w:p>
    <w:p w:rsidR="0085091D" w:rsidRDefault="0085091D" w:rsidP="0085091D">
      <w:pPr>
        <w:pStyle w:val="libNormal"/>
        <w:rPr>
          <w:rtl/>
        </w:rPr>
      </w:pPr>
      <w:r>
        <w:rPr>
          <w:rFonts w:hint="cs"/>
          <w:rtl/>
        </w:rPr>
        <w:t>1</w:t>
      </w:r>
      <w:r w:rsidR="00651DB1">
        <w:rPr>
          <w:rFonts w:hint="cs"/>
          <w:rtl/>
        </w:rPr>
        <w:t xml:space="preserve"> - </w:t>
      </w:r>
      <w:r>
        <w:rPr>
          <w:rFonts w:hint="cs"/>
          <w:rtl/>
        </w:rPr>
        <w:t xml:space="preserve">صحيفة النبيّ </w:t>
      </w:r>
      <w:r w:rsidR="00A24773">
        <w:rPr>
          <w:rStyle w:val="libAlaemChar"/>
          <w:rFonts w:hint="cs"/>
          <w:rtl/>
        </w:rPr>
        <w:t>صلى‌الله‌عليه‌وآله</w:t>
      </w:r>
      <w:r>
        <w:rPr>
          <w:rFonts w:hint="cs"/>
          <w:rtl/>
        </w:rPr>
        <w:t xml:space="preserve"> التي كانت عند الإمام عليّ </w:t>
      </w:r>
      <w:r w:rsidR="000F3656" w:rsidRPr="000F3656">
        <w:rPr>
          <w:rStyle w:val="libAlaemChar"/>
          <w:rFonts w:hint="cs"/>
          <w:rtl/>
        </w:rPr>
        <w:t>عليه‌السلام</w:t>
      </w:r>
      <w:r>
        <w:rPr>
          <w:rFonts w:hint="cs"/>
          <w:rtl/>
        </w:rPr>
        <w:t xml:space="preserve"> والمعروفة عند العامّة بـ </w:t>
      </w:r>
      <w:r w:rsidR="00B876B3">
        <w:rPr>
          <w:rFonts w:hint="cs"/>
          <w:rtl/>
        </w:rPr>
        <w:t>«</w:t>
      </w:r>
      <w:r>
        <w:rPr>
          <w:rFonts w:hint="cs"/>
          <w:rtl/>
        </w:rPr>
        <w:t xml:space="preserve">صحيفة عليّ </w:t>
      </w:r>
      <w:r w:rsidR="000F3656" w:rsidRPr="000F3656">
        <w:rPr>
          <w:rStyle w:val="libAlaemChar"/>
          <w:rFonts w:hint="cs"/>
          <w:rtl/>
        </w:rPr>
        <w:t>عليه‌السلام</w:t>
      </w:r>
      <w:r w:rsidR="00B876B3">
        <w:rPr>
          <w:rFonts w:hint="cs"/>
          <w:rtl/>
        </w:rPr>
        <w:t>»</w:t>
      </w:r>
      <w:r>
        <w:rPr>
          <w:rFonts w:hint="cs"/>
          <w:rtl/>
        </w:rPr>
        <w:t xml:space="preserve">. قالوا عنها: خبرُ صحيفة عليّ </w:t>
      </w:r>
      <w:r w:rsidR="000F3656" w:rsidRPr="000F3656">
        <w:rPr>
          <w:rStyle w:val="libAlaemChar"/>
          <w:rFonts w:hint="cs"/>
          <w:rtl/>
        </w:rPr>
        <w:t>عليه‌السلام</w:t>
      </w:r>
      <w:r>
        <w:rPr>
          <w:rFonts w:hint="cs"/>
          <w:rtl/>
        </w:rPr>
        <w:t xml:space="preserve"> مشهور </w:t>
      </w:r>
      <w:r w:rsidRPr="002E3D48">
        <w:rPr>
          <w:rStyle w:val="libFootnotenumChar"/>
          <w:rFonts w:hint="cs"/>
          <w:rtl/>
        </w:rPr>
        <w:t>(1)</w:t>
      </w:r>
      <w:r>
        <w:rPr>
          <w:rFonts w:hint="cs"/>
          <w:rtl/>
        </w:rPr>
        <w:t>.</w:t>
      </w:r>
    </w:p>
    <w:p w:rsidR="0085091D" w:rsidRDefault="0085091D" w:rsidP="0085091D">
      <w:pPr>
        <w:pStyle w:val="libNormal"/>
        <w:rPr>
          <w:rtl/>
        </w:rPr>
      </w:pPr>
      <w:r>
        <w:rPr>
          <w:rFonts w:hint="cs"/>
          <w:rtl/>
        </w:rPr>
        <w:t>وهي صحيفةٌ صغيرةٌ تشتمل على العَقْل</w:t>
      </w:r>
      <w:r w:rsidR="00651DB1">
        <w:rPr>
          <w:rFonts w:hint="cs"/>
          <w:rtl/>
        </w:rPr>
        <w:t xml:space="preserve"> - </w:t>
      </w:r>
      <w:r>
        <w:rPr>
          <w:rFonts w:hint="cs"/>
          <w:rtl/>
        </w:rPr>
        <w:t>مقادير الدّيات</w:t>
      </w:r>
      <w:r w:rsidR="00651DB1">
        <w:rPr>
          <w:rFonts w:hint="cs"/>
          <w:rtl/>
        </w:rPr>
        <w:t xml:space="preserve"> - </w:t>
      </w:r>
      <w:r>
        <w:rPr>
          <w:rFonts w:hint="cs"/>
          <w:rtl/>
        </w:rPr>
        <w:t xml:space="preserve">وعلى أحكام فكاك الأسير </w:t>
      </w:r>
      <w:r w:rsidRPr="002E3D48">
        <w:rPr>
          <w:rStyle w:val="libFootnotenumChar"/>
          <w:rFonts w:hint="cs"/>
          <w:rtl/>
        </w:rPr>
        <w:t>(2)</w:t>
      </w:r>
      <w:r>
        <w:rPr>
          <w:rFonts w:hint="cs"/>
          <w:rtl/>
        </w:rPr>
        <w:t>.</w:t>
      </w:r>
    </w:p>
    <w:p w:rsidR="003D7ED8" w:rsidRDefault="003D7ED8" w:rsidP="003D7ED8">
      <w:pPr>
        <w:pStyle w:val="libNormal"/>
        <w:rPr>
          <w:rtl/>
        </w:rPr>
      </w:pPr>
      <w:r>
        <w:rPr>
          <w:rFonts w:hint="cs"/>
          <w:rtl/>
        </w:rPr>
        <w:t>وقد وقفنا على روايات عديدة ذكرت نبأ هذه الصحيفة، منها:</w:t>
      </w:r>
    </w:p>
    <w:p w:rsidR="003D7ED8" w:rsidRDefault="00A050B4" w:rsidP="003D7ED8">
      <w:pPr>
        <w:pStyle w:val="libNormal"/>
        <w:rPr>
          <w:rtl/>
        </w:rPr>
      </w:pPr>
      <w:r w:rsidRPr="00A050B4">
        <w:rPr>
          <w:rStyle w:val="libAlaemChar"/>
          <w:rFonts w:hint="cs"/>
          <w:rtl/>
        </w:rPr>
        <w:t>*</w:t>
      </w:r>
      <w:r w:rsidR="003D7ED8">
        <w:rPr>
          <w:rFonts w:hint="cs"/>
          <w:rtl/>
        </w:rPr>
        <w:t xml:space="preserve"> أخرج البخاري، وغيره، عن أبي جُحيفة، قال:</w:t>
      </w:r>
    </w:p>
    <w:p w:rsidR="003D7ED8" w:rsidRDefault="003D7ED8" w:rsidP="003D7ED8">
      <w:pPr>
        <w:pStyle w:val="libNormal"/>
        <w:rPr>
          <w:rtl/>
        </w:rPr>
      </w:pPr>
      <w:r>
        <w:rPr>
          <w:rFonts w:hint="cs"/>
          <w:rtl/>
        </w:rPr>
        <w:t>قلتُ لعليّ [</w:t>
      </w:r>
      <w:r w:rsidRPr="005C55DD">
        <w:rPr>
          <w:rStyle w:val="libAlaemChar"/>
          <w:rFonts w:hint="cs"/>
          <w:rtl/>
        </w:rPr>
        <w:t>عليه‌السلام</w:t>
      </w:r>
      <w:r>
        <w:rPr>
          <w:rFonts w:hint="cs"/>
          <w:rtl/>
        </w:rPr>
        <w:t>] هل عندكم كتابٌ؟</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السنّة قبل التدوين، لمحمّد عجاج الخطيب 137 و 345.</w:t>
      </w:r>
    </w:p>
    <w:p w:rsidR="00651DB1" w:rsidRDefault="00651DB1" w:rsidP="00651DB1">
      <w:pPr>
        <w:pStyle w:val="libFootnote0"/>
        <w:rPr>
          <w:rtl/>
        </w:rPr>
      </w:pPr>
      <w:r>
        <w:rPr>
          <w:rFonts w:hint="cs"/>
          <w:rtl/>
        </w:rPr>
        <w:t>(2) منهج النقد 46.</w:t>
      </w:r>
    </w:p>
    <w:p w:rsidR="00651DB1" w:rsidRDefault="00651DB1" w:rsidP="00613442">
      <w:pPr>
        <w:pStyle w:val="libNormal"/>
        <w:rPr>
          <w:rtl/>
        </w:rPr>
      </w:pPr>
      <w:r>
        <w:rPr>
          <w:rFonts w:hint="cs"/>
          <w:rtl/>
        </w:rPr>
        <w:br w:type="page"/>
      </w:r>
    </w:p>
    <w:p w:rsidR="0085091D" w:rsidRDefault="0085091D" w:rsidP="0085091D">
      <w:pPr>
        <w:pStyle w:val="libNormal"/>
        <w:rPr>
          <w:rtl/>
        </w:rPr>
      </w:pPr>
      <w:r>
        <w:rPr>
          <w:rFonts w:hint="cs"/>
          <w:rtl/>
        </w:rPr>
        <w:lastRenderedPageBreak/>
        <w:t>قال: لا، إلاّ كتاب الله، أو فَهْمٌ اُعطيه رجُلٌ، أو ما في هذه.</w:t>
      </w:r>
    </w:p>
    <w:p w:rsidR="0085091D" w:rsidRDefault="0085091D" w:rsidP="0085091D">
      <w:pPr>
        <w:pStyle w:val="libNormal"/>
        <w:rPr>
          <w:rtl/>
        </w:rPr>
      </w:pPr>
      <w:r>
        <w:rPr>
          <w:rFonts w:hint="cs"/>
          <w:rtl/>
        </w:rPr>
        <w:t>قال: قلتُ: فما في هذه الصحيفة؟</w:t>
      </w:r>
    </w:p>
    <w:p w:rsidR="0085091D" w:rsidRDefault="0085091D" w:rsidP="0085091D">
      <w:pPr>
        <w:pStyle w:val="libNormal"/>
        <w:rPr>
          <w:rtl/>
        </w:rPr>
      </w:pPr>
      <w:r>
        <w:rPr>
          <w:rFonts w:hint="cs"/>
          <w:rtl/>
        </w:rPr>
        <w:t xml:space="preserve">قال: العَقْلُ، وفِكاك الأسر، وأن لا يُقتل مسلمٌ بكافر </w:t>
      </w:r>
      <w:r w:rsidRPr="002E3D48">
        <w:rPr>
          <w:rStyle w:val="libFootnotenumChar"/>
          <w:rFonts w:hint="cs"/>
          <w:rtl/>
        </w:rPr>
        <w:t>(1)</w:t>
      </w:r>
      <w:r>
        <w:rPr>
          <w:rFonts w:hint="cs"/>
          <w:rtl/>
        </w:rPr>
        <w:t>.</w:t>
      </w:r>
    </w:p>
    <w:p w:rsidR="00A050B4" w:rsidRDefault="00A050B4" w:rsidP="00A050B4">
      <w:pPr>
        <w:pStyle w:val="libNormal"/>
        <w:rPr>
          <w:rtl/>
        </w:rPr>
      </w:pPr>
      <w:r w:rsidRPr="00A050B4">
        <w:rPr>
          <w:rStyle w:val="libAlaemChar"/>
          <w:rFonts w:hint="cs"/>
          <w:rtl/>
        </w:rPr>
        <w:t>*</w:t>
      </w:r>
      <w:r>
        <w:rPr>
          <w:rFonts w:hint="cs"/>
          <w:rtl/>
        </w:rPr>
        <w:t xml:space="preserve"> وروى أبو حسان الأعرج: أنّ عليّاً كان يأمر بالأمر، فيقالُ: قد فعلنا كذا وكذا، فيقول: صدق اللهُ ورسولُه.</w:t>
      </w:r>
    </w:p>
    <w:p w:rsidR="00A050B4" w:rsidRDefault="00A050B4" w:rsidP="00A050B4">
      <w:pPr>
        <w:pStyle w:val="libNormal"/>
        <w:rPr>
          <w:rtl/>
        </w:rPr>
      </w:pPr>
      <w:r>
        <w:rPr>
          <w:rFonts w:hint="cs"/>
          <w:rtl/>
        </w:rPr>
        <w:t xml:space="preserve">فقيل له: أشيءٌ عَهِده إليك رسول الله </w:t>
      </w:r>
      <w:r>
        <w:rPr>
          <w:rStyle w:val="libAlaemChar"/>
          <w:rFonts w:hint="cs"/>
          <w:rtl/>
        </w:rPr>
        <w:t>صلى‌الله‌عليه‌وآله</w:t>
      </w:r>
      <w:r>
        <w:rPr>
          <w:rFonts w:hint="cs"/>
          <w:rtl/>
        </w:rPr>
        <w:t>؟</w:t>
      </w:r>
    </w:p>
    <w:p w:rsidR="00A050B4" w:rsidRDefault="00A050B4" w:rsidP="00A050B4">
      <w:pPr>
        <w:pStyle w:val="libNormal"/>
        <w:rPr>
          <w:rtl/>
        </w:rPr>
      </w:pPr>
      <w:r>
        <w:rPr>
          <w:rFonts w:hint="cs"/>
          <w:rtl/>
        </w:rPr>
        <w:t xml:space="preserve">قال: فقال: ما عَهِدَ إليَّ رسولُ الله </w:t>
      </w:r>
      <w:r>
        <w:rPr>
          <w:rStyle w:val="libAlaemChar"/>
          <w:rFonts w:hint="cs"/>
          <w:rtl/>
        </w:rPr>
        <w:t>صلى‌الله‌عليه‌وآله</w:t>
      </w:r>
      <w:r>
        <w:rPr>
          <w:rFonts w:hint="cs"/>
          <w:rtl/>
        </w:rPr>
        <w:t xml:space="preserve"> شيئاً خاصّةً دونَ الناس، إلاّ شيئاً سمِعتُه منه في صحيفة في قِراب سيفي. قال: فلمّا نَزَلْ به حتّى أخرج الصحيفة، فإذا فيها: مَنْ أحْدَثَ حَدَثاً أو آوى مُحْدِثاً فعليه لعنةُ الله والملائكة والناس أجمعين، لا يُقْبَلُ منه صَرْفٌ ولا عَدْلٌ.</w:t>
      </w:r>
    </w:p>
    <w:p w:rsidR="00A050B4" w:rsidRDefault="00A050B4" w:rsidP="00A050B4">
      <w:pPr>
        <w:pStyle w:val="libNormal"/>
        <w:rPr>
          <w:rtl/>
        </w:rPr>
      </w:pPr>
      <w:r>
        <w:rPr>
          <w:rFonts w:hint="cs"/>
          <w:rtl/>
        </w:rPr>
        <w:t>وإذا فيها: إنّ إبراهيم حرّمَ مكّةَ، وإنّي اُحرّم مكّة، وإنّي اُحرّم المدينة ما بين حَرّتَيْها وحِماها، لا يُخْتلى خلاها، ولا يُنَفَّرُ صيدُها، ولا يُلْتَقط لُقَطتُها، إلاّ لِمَن أشادَ بها - يعني مُنشداً - ولا يُقْطَعُ شجرُها، إلاّ أن يَعْلِفَ رجلٌ بعيراً، ولا يُحْمَلُ فيها سلاحٌ لقتال. وإذا فيها: المؤمنونَ يكافأ دماؤُهم، ويسعى بِذمَّتِهم أدناهم، وهم يَدٌ على مَنْ سِواهم، ألا، لا يُقتلُ مؤمنٌ بكافرٍ، ولا ذو عهد في</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 xml:space="preserve">(1) صحيح البخاري، باب كتاب العلم من كتاب العلم </w:t>
      </w:r>
      <w:r w:rsidR="000C00D3">
        <w:rPr>
          <w:rFonts w:hint="cs"/>
          <w:rtl/>
        </w:rPr>
        <w:t>(</w:t>
      </w:r>
      <w:r>
        <w:rPr>
          <w:rFonts w:hint="cs"/>
          <w:rtl/>
        </w:rPr>
        <w:t>1/38</w:t>
      </w:r>
      <w:r w:rsidR="000C00D3">
        <w:rPr>
          <w:rFonts w:hint="cs"/>
          <w:rtl/>
        </w:rPr>
        <w:t>)</w:t>
      </w:r>
      <w:r>
        <w:rPr>
          <w:rFonts w:hint="cs"/>
          <w:rtl/>
        </w:rPr>
        <w:t xml:space="preserve"> كتاب الديات، باب الديّة على العاقلة </w:t>
      </w:r>
      <w:r w:rsidR="000C00D3">
        <w:rPr>
          <w:rFonts w:hint="cs"/>
          <w:rtl/>
        </w:rPr>
        <w:t>(</w:t>
      </w:r>
      <w:r>
        <w:rPr>
          <w:rFonts w:hint="cs"/>
          <w:rtl/>
        </w:rPr>
        <w:t>9/13</w:t>
      </w:r>
      <w:r w:rsidR="000C00D3">
        <w:rPr>
          <w:rFonts w:hint="cs"/>
          <w:rtl/>
        </w:rPr>
        <w:t>)</w:t>
      </w:r>
      <w:r>
        <w:rPr>
          <w:rFonts w:hint="cs"/>
          <w:rtl/>
        </w:rPr>
        <w:t>، سنن ابن ماجة 2/887 ح 2658، جامع بيان العلم 1/71.</w:t>
      </w:r>
    </w:p>
    <w:p w:rsidR="00651DB1" w:rsidRDefault="00651DB1" w:rsidP="00613442">
      <w:pPr>
        <w:pStyle w:val="libNormal"/>
        <w:rPr>
          <w:rtl/>
        </w:rPr>
      </w:pPr>
      <w:r>
        <w:rPr>
          <w:rFonts w:hint="cs"/>
          <w:rtl/>
        </w:rPr>
        <w:br w:type="page"/>
      </w:r>
    </w:p>
    <w:p w:rsidR="00651DB1" w:rsidRDefault="0085091D" w:rsidP="00A050B4">
      <w:pPr>
        <w:pStyle w:val="libNormal0"/>
        <w:rPr>
          <w:rtl/>
        </w:rPr>
      </w:pPr>
      <w:r>
        <w:rPr>
          <w:rFonts w:hint="cs"/>
          <w:rtl/>
        </w:rPr>
        <w:lastRenderedPageBreak/>
        <w:t xml:space="preserve">عهده </w:t>
      </w:r>
      <w:r w:rsidRPr="002E3D48">
        <w:rPr>
          <w:rStyle w:val="libFootnotenumChar"/>
          <w:rFonts w:hint="cs"/>
          <w:rtl/>
        </w:rPr>
        <w:t>(1)</w:t>
      </w:r>
      <w:r>
        <w:rPr>
          <w:rFonts w:hint="cs"/>
          <w:rtl/>
        </w:rPr>
        <w:t>.</w:t>
      </w:r>
    </w:p>
    <w:p w:rsidR="0085091D" w:rsidRDefault="00A050B4" w:rsidP="00A050B4">
      <w:pPr>
        <w:pStyle w:val="libNormal"/>
        <w:rPr>
          <w:rtl/>
        </w:rPr>
      </w:pPr>
      <w:r w:rsidRPr="00A050B4">
        <w:rPr>
          <w:rStyle w:val="libAlaemChar"/>
          <w:rFonts w:hint="cs"/>
          <w:rtl/>
        </w:rPr>
        <w:t>*</w:t>
      </w:r>
      <w:r w:rsidR="0085091D">
        <w:rPr>
          <w:rFonts w:hint="cs"/>
          <w:rtl/>
        </w:rPr>
        <w:t xml:space="preserve"> وعن الأعمش، عن إبراهيم، عن أبيه، قال: خَطَبَنا عليّ [</w:t>
      </w:r>
      <w:r w:rsidR="005C55DD" w:rsidRPr="005C55DD">
        <w:rPr>
          <w:rStyle w:val="libAlaemChar"/>
          <w:rFonts w:hint="cs"/>
          <w:rtl/>
        </w:rPr>
        <w:t>عليه‌السلام</w:t>
      </w:r>
      <w:r w:rsidR="0085091D">
        <w:rPr>
          <w:rFonts w:hint="cs"/>
          <w:rtl/>
        </w:rPr>
        <w:t>]، فقال: مَن زَعمَ أنّ عندنا شيئاً نقرؤُه، ليس في كتاب الله تعالى وهذه الصحيفة</w:t>
      </w:r>
      <w:r w:rsidR="00651DB1">
        <w:rPr>
          <w:rFonts w:hint="cs"/>
          <w:rtl/>
        </w:rPr>
        <w:t xml:space="preserve"> - </w:t>
      </w:r>
      <w:r w:rsidR="0085091D">
        <w:rPr>
          <w:rFonts w:hint="cs"/>
          <w:rtl/>
        </w:rPr>
        <w:t>قال: صحيفةٌ معلّقةٌ في سيفه، فيها: أسنان الإبل، وشيءٌ من الجراحات</w:t>
      </w:r>
      <w:r w:rsidR="00651DB1">
        <w:rPr>
          <w:rFonts w:hint="cs"/>
          <w:rtl/>
        </w:rPr>
        <w:t xml:space="preserve"> - </w:t>
      </w:r>
      <w:r w:rsidR="0085091D">
        <w:rPr>
          <w:rFonts w:hint="cs"/>
          <w:rtl/>
        </w:rPr>
        <w:t>فقد كذب.</w:t>
      </w:r>
    </w:p>
    <w:p w:rsidR="00651DB1" w:rsidRDefault="0085091D" w:rsidP="0085091D">
      <w:pPr>
        <w:pStyle w:val="libNormal"/>
        <w:rPr>
          <w:rtl/>
        </w:rPr>
      </w:pPr>
      <w:r>
        <w:rPr>
          <w:rFonts w:hint="cs"/>
          <w:rtl/>
        </w:rPr>
        <w:t xml:space="preserve">وفيها: قال رسولُ الله </w:t>
      </w:r>
      <w:r w:rsidR="00A24773">
        <w:rPr>
          <w:rStyle w:val="libAlaemChar"/>
          <w:rFonts w:hint="cs"/>
          <w:rtl/>
        </w:rPr>
        <w:t>صلى‌الله‌عليه‌وآله</w:t>
      </w:r>
      <w:r>
        <w:rPr>
          <w:rFonts w:hint="cs"/>
          <w:rtl/>
        </w:rPr>
        <w:t xml:space="preserve">: </w:t>
      </w:r>
      <w:r w:rsidR="00B876B3">
        <w:rPr>
          <w:rFonts w:hint="cs"/>
          <w:rtl/>
        </w:rPr>
        <w:t>«</w:t>
      </w:r>
      <w:r>
        <w:rPr>
          <w:rFonts w:hint="cs"/>
          <w:rtl/>
        </w:rPr>
        <w:t>المدينةُ حَرَمٌ، ما بين عَيْر إلى ثور، فمَنْ أحدثَ فيها حدَثاً، أو آوى مُحْدِثاً، فعليه لعنةُ الله والملائكة والناس أجمعين، لا يقبل اللهُ منه صَرْفاً ولا عَدْلاً، وذمّةُ المسلمين واحدةٌ يسعى بها أدناهم، فمَنْ أخْفَرَ مسلماً فعليه لعنة الله والملائكة والناس أجمعين، لا يقبلُ اللهُ منه صرفاً ولا عدلاً</w:t>
      </w:r>
      <w:r w:rsidR="00B876B3">
        <w:rPr>
          <w:rFonts w:hint="cs"/>
          <w:rtl/>
        </w:rPr>
        <w:t>»</w:t>
      </w:r>
      <w:r>
        <w:rPr>
          <w:rFonts w:hint="cs"/>
          <w:rtl/>
        </w:rPr>
        <w:t xml:space="preserve"> </w:t>
      </w:r>
      <w:r w:rsidRPr="002E3D48">
        <w:rPr>
          <w:rStyle w:val="libFootnotenumChar"/>
          <w:rFonts w:hint="cs"/>
          <w:rtl/>
        </w:rPr>
        <w:t>(2)</w:t>
      </w:r>
      <w:r>
        <w:rPr>
          <w:rFonts w:hint="cs"/>
          <w:rtl/>
        </w:rPr>
        <w:t>.</w:t>
      </w:r>
    </w:p>
    <w:p w:rsidR="0085091D" w:rsidRDefault="00A050B4" w:rsidP="00A050B4">
      <w:pPr>
        <w:pStyle w:val="libNormal"/>
        <w:rPr>
          <w:rtl/>
        </w:rPr>
      </w:pPr>
      <w:r w:rsidRPr="00A050B4">
        <w:rPr>
          <w:rStyle w:val="libAlaemChar"/>
          <w:rFonts w:hint="cs"/>
          <w:rtl/>
        </w:rPr>
        <w:t>*</w:t>
      </w:r>
      <w:r w:rsidR="0085091D">
        <w:rPr>
          <w:rFonts w:hint="cs"/>
          <w:rtl/>
        </w:rPr>
        <w:t xml:space="preserve"> وعن طارق، قال: رأيت عليّاً [</w:t>
      </w:r>
      <w:r w:rsidR="005C55DD" w:rsidRPr="005C55DD">
        <w:rPr>
          <w:rStyle w:val="libAlaemChar"/>
          <w:rFonts w:hint="cs"/>
          <w:rtl/>
        </w:rPr>
        <w:t>عليه‌السلام</w:t>
      </w:r>
      <w:r w:rsidR="0085091D">
        <w:rPr>
          <w:rFonts w:hint="cs"/>
          <w:rtl/>
        </w:rPr>
        <w:t xml:space="preserve">] على المنبر، وهو يقول: ما عندنا كتابٌ نقرؤُه عليكم، إلاّ كتاب الله عزّ وجلّ، وهذه الصحيفة. وصحيفةٌ معلّقةٌ في سيفٍ عليه حلقةُ حديد، وبَكْرَاتُه حديدٌ، فيها فرائضُ الصدقة، قد أخذها عن رسول الله </w:t>
      </w:r>
      <w:r w:rsidR="00A24773">
        <w:rPr>
          <w:rStyle w:val="libAlaemChar"/>
          <w:rFonts w:hint="cs"/>
          <w:rtl/>
        </w:rPr>
        <w:t>صلى‌الله‌عليه‌وآله</w:t>
      </w:r>
      <w:r w:rsidR="0085091D">
        <w:rPr>
          <w:rFonts w:hint="cs"/>
          <w:rtl/>
        </w:rPr>
        <w:t xml:space="preserve"> </w:t>
      </w:r>
      <w:r w:rsidR="0085091D" w:rsidRPr="002E3D48">
        <w:rPr>
          <w:rStyle w:val="libFootnotenumChar"/>
          <w:rFonts w:hint="cs"/>
          <w:rtl/>
        </w:rPr>
        <w:t>(3)</w:t>
      </w:r>
      <w:r w:rsidR="0085091D">
        <w:rPr>
          <w:rFonts w:hint="cs"/>
          <w:rtl/>
        </w:rPr>
        <w:t>.</w:t>
      </w:r>
    </w:p>
    <w:p w:rsidR="0085091D" w:rsidRDefault="0085091D" w:rsidP="0085091D">
      <w:pPr>
        <w:pStyle w:val="libNormal"/>
        <w:rPr>
          <w:rtl/>
        </w:rPr>
      </w:pPr>
      <w:r>
        <w:rPr>
          <w:rFonts w:hint="cs"/>
          <w:rtl/>
        </w:rPr>
        <w:t>وورد نَبأُ هذه الصحيفة في مؤلّفات أخرى للعامّة.</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 xml:space="preserve">(1) دلائل النبوّة، للبيهقيّ 7/228، وأخرجه أبو داود، في المناسك </w:t>
      </w:r>
      <w:r w:rsidR="000C00D3">
        <w:rPr>
          <w:rFonts w:hint="cs"/>
          <w:rtl/>
        </w:rPr>
        <w:t>(</w:t>
      </w:r>
      <w:r>
        <w:rPr>
          <w:rFonts w:hint="cs"/>
          <w:rtl/>
        </w:rPr>
        <w:t>2/216 ح 4 - 2035). وانظر السنن الكبرى، للبيهقي 8/30، وسنن الدار قطني 343 ومناقب الشافعي، للبيهقي 1: 4.</w:t>
      </w:r>
    </w:p>
    <w:p w:rsidR="00651DB1" w:rsidRDefault="00651DB1" w:rsidP="00651DB1">
      <w:pPr>
        <w:pStyle w:val="libFootnote0"/>
        <w:rPr>
          <w:rtl/>
        </w:rPr>
      </w:pPr>
      <w:r>
        <w:rPr>
          <w:rFonts w:hint="cs"/>
          <w:rtl/>
        </w:rPr>
        <w:t xml:space="preserve">(2) دلائل النبوّة، للبيهقيّ 7/227 - 228، صحيح البخاري 1/58 باب ذمّة المسلمين 4/12، مسند أحمد 1/81، أبو داود في المناسك 2/216، تقييد العلم 8 - 89، جامع بيان العلم 1/71، إرشاد الساري 1/166، عمدة القاري 1/561، فتح الباري 1/182، و 7/83، وصحيح مسلم، كتاب الحج، باب فضل المدينة 2/995، ومسند أحمد </w:t>
      </w:r>
      <w:r w:rsidR="000C00D3">
        <w:rPr>
          <w:rFonts w:hint="cs"/>
          <w:rtl/>
        </w:rPr>
        <w:t>(</w:t>
      </w:r>
      <w:r>
        <w:rPr>
          <w:rFonts w:hint="cs"/>
          <w:rtl/>
        </w:rPr>
        <w:t>ط شاكر</w:t>
      </w:r>
      <w:r w:rsidR="000C00D3">
        <w:rPr>
          <w:rFonts w:hint="cs"/>
          <w:rtl/>
        </w:rPr>
        <w:t>)</w:t>
      </w:r>
      <w:r>
        <w:rPr>
          <w:rFonts w:hint="cs"/>
          <w:rtl/>
        </w:rPr>
        <w:t xml:space="preserve"> 2/45/615.</w:t>
      </w:r>
    </w:p>
    <w:p w:rsidR="00651DB1" w:rsidRDefault="00651DB1" w:rsidP="00651DB1">
      <w:pPr>
        <w:pStyle w:val="libFootnote0"/>
        <w:rPr>
          <w:rtl/>
        </w:rPr>
      </w:pPr>
      <w:r>
        <w:rPr>
          <w:rFonts w:hint="cs"/>
          <w:rtl/>
        </w:rPr>
        <w:t>(3) تقييد العلم 89.</w:t>
      </w:r>
    </w:p>
    <w:p w:rsidR="00651DB1" w:rsidRDefault="00651DB1" w:rsidP="00613442">
      <w:pPr>
        <w:pStyle w:val="libNormal"/>
        <w:rPr>
          <w:rtl/>
        </w:rPr>
      </w:pPr>
      <w:r>
        <w:rPr>
          <w:rFonts w:hint="cs"/>
          <w:rtl/>
        </w:rPr>
        <w:br w:type="page"/>
      </w:r>
    </w:p>
    <w:p w:rsidR="0085091D" w:rsidRDefault="0085091D" w:rsidP="0085091D">
      <w:pPr>
        <w:pStyle w:val="libNormal"/>
        <w:rPr>
          <w:rtl/>
        </w:rPr>
      </w:pPr>
      <w:r>
        <w:rPr>
          <w:rFonts w:hint="cs"/>
          <w:rtl/>
        </w:rPr>
        <w:lastRenderedPageBreak/>
        <w:t xml:space="preserve">لفت نظر: إنّ الرواية الأخيرة تُصرّح بأنّ الإمام </w:t>
      </w:r>
      <w:r w:rsidR="000F3656" w:rsidRPr="000F3656">
        <w:rPr>
          <w:rStyle w:val="libAlaemChar"/>
          <w:rFonts w:hint="cs"/>
          <w:rtl/>
        </w:rPr>
        <w:t>عليه‌السلام</w:t>
      </w:r>
      <w:r>
        <w:rPr>
          <w:rFonts w:hint="cs"/>
          <w:rtl/>
        </w:rPr>
        <w:t xml:space="preserve"> أخذ الصحيفة عن رسول الله </w:t>
      </w:r>
      <w:r w:rsidR="00A24773">
        <w:rPr>
          <w:rStyle w:val="libAlaemChar"/>
          <w:rFonts w:hint="cs"/>
          <w:rtl/>
        </w:rPr>
        <w:t>صلى‌الله‌عليه‌وآله</w:t>
      </w:r>
      <w:r>
        <w:rPr>
          <w:rFonts w:hint="cs"/>
          <w:rtl/>
        </w:rPr>
        <w:t>.</w:t>
      </w:r>
    </w:p>
    <w:p w:rsidR="0085091D" w:rsidRDefault="0085091D" w:rsidP="0085091D">
      <w:pPr>
        <w:pStyle w:val="libNormal"/>
        <w:rPr>
          <w:rtl/>
        </w:rPr>
      </w:pPr>
      <w:r>
        <w:rPr>
          <w:rFonts w:hint="cs"/>
          <w:rtl/>
        </w:rPr>
        <w:t xml:space="preserve">وكلمة </w:t>
      </w:r>
      <w:r w:rsidR="00B876B3">
        <w:rPr>
          <w:rFonts w:hint="cs"/>
          <w:rtl/>
        </w:rPr>
        <w:t>«</w:t>
      </w:r>
      <w:r>
        <w:rPr>
          <w:rFonts w:hint="cs"/>
          <w:rtl/>
        </w:rPr>
        <w:t xml:space="preserve">عن رسول الله </w:t>
      </w:r>
      <w:r w:rsidR="00A24773">
        <w:rPr>
          <w:rStyle w:val="libAlaemChar"/>
          <w:rFonts w:hint="cs"/>
          <w:rtl/>
        </w:rPr>
        <w:t>صلى‌الله‌عليه‌وآله</w:t>
      </w:r>
      <w:r w:rsidR="00B876B3">
        <w:rPr>
          <w:rFonts w:hint="cs"/>
          <w:rtl/>
        </w:rPr>
        <w:t>»</w:t>
      </w:r>
      <w:r>
        <w:rPr>
          <w:rFonts w:hint="cs"/>
          <w:rtl/>
        </w:rPr>
        <w:t xml:space="preserve"> وإنْ كان يحتمل الرواية عنه، لا أخذ الصحيفة عنه </w:t>
      </w:r>
      <w:r w:rsidR="00A24773">
        <w:rPr>
          <w:rStyle w:val="libAlaemChar"/>
          <w:rFonts w:hint="cs"/>
          <w:rtl/>
        </w:rPr>
        <w:t>صلى‌الله‌عليه‌وآله</w:t>
      </w:r>
      <w:r>
        <w:rPr>
          <w:rFonts w:hint="cs"/>
          <w:rtl/>
        </w:rPr>
        <w:t xml:space="preserve">، كما هو ظاهر الروايتين الأولتَيْن. إلاّ أنّ النصوص المتضمّنة لذكر الصحيفة هذه، والمنقولة بطريق أئمّة أهل البيت </w:t>
      </w:r>
      <w:r w:rsidR="000F3656" w:rsidRPr="000F3656">
        <w:rPr>
          <w:rStyle w:val="libAlaemChar"/>
          <w:rFonts w:hint="cs"/>
          <w:rtl/>
        </w:rPr>
        <w:t>عليهم‌السلام</w:t>
      </w:r>
      <w:r>
        <w:rPr>
          <w:rFonts w:hint="cs"/>
          <w:rtl/>
        </w:rPr>
        <w:t xml:space="preserve"> تُصرّح بأنّ تلك الصحيفة كانت عند رسول الله </w:t>
      </w:r>
      <w:r w:rsidR="00A24773">
        <w:rPr>
          <w:rStyle w:val="libAlaemChar"/>
          <w:rFonts w:hint="cs"/>
          <w:rtl/>
        </w:rPr>
        <w:t>صلى‌الله‌عليه‌وآله</w:t>
      </w:r>
      <w:r>
        <w:rPr>
          <w:rFonts w:hint="cs"/>
          <w:rtl/>
        </w:rPr>
        <w:t>، وفي ذؤابة سيفه، وهذه بعض النصوص.</w:t>
      </w:r>
    </w:p>
    <w:p w:rsidR="0085091D" w:rsidRDefault="0085091D" w:rsidP="0085091D">
      <w:pPr>
        <w:pStyle w:val="libNormal"/>
        <w:rPr>
          <w:rtl/>
        </w:rPr>
      </w:pPr>
      <w:r>
        <w:rPr>
          <w:rFonts w:hint="cs"/>
          <w:rtl/>
        </w:rPr>
        <w:t>1</w:t>
      </w:r>
      <w:r w:rsidR="00651DB1">
        <w:rPr>
          <w:rFonts w:hint="cs"/>
          <w:rtl/>
        </w:rPr>
        <w:t xml:space="preserve"> - </w:t>
      </w:r>
      <w:r>
        <w:rPr>
          <w:rFonts w:hint="cs"/>
          <w:rtl/>
        </w:rPr>
        <w:t xml:space="preserve">عن أبي جعفر محمّد بن عليّ الباقر </w:t>
      </w:r>
      <w:r w:rsidR="000F3656" w:rsidRPr="000F3656">
        <w:rPr>
          <w:rStyle w:val="libAlaemChar"/>
          <w:rFonts w:hint="cs"/>
          <w:rtl/>
        </w:rPr>
        <w:t>عليه‌السلام</w:t>
      </w:r>
      <w:r>
        <w:rPr>
          <w:rFonts w:hint="cs"/>
          <w:rtl/>
        </w:rPr>
        <w:t>، قال:</w:t>
      </w:r>
    </w:p>
    <w:p w:rsidR="0085091D" w:rsidRDefault="0085091D" w:rsidP="0085091D">
      <w:pPr>
        <w:pStyle w:val="libNormal"/>
        <w:rPr>
          <w:rtl/>
        </w:rPr>
      </w:pPr>
      <w:r>
        <w:rPr>
          <w:rFonts w:hint="cs"/>
          <w:rtl/>
        </w:rPr>
        <w:t xml:space="preserve">وُجِدَ في قائم سيف رسول الله </w:t>
      </w:r>
      <w:r w:rsidR="00A24773">
        <w:rPr>
          <w:rStyle w:val="libAlaemChar"/>
          <w:rFonts w:hint="cs"/>
          <w:rtl/>
        </w:rPr>
        <w:t>صلى‌الله‌عليه‌وآله</w:t>
      </w:r>
      <w:r>
        <w:rPr>
          <w:rFonts w:hint="cs"/>
          <w:rtl/>
        </w:rPr>
        <w:t xml:space="preserve"> صحيفة فيها مكتوب: ملعونٌ مَنْ سرَقَ تُخُومَ الأرض، ملعونٌ مَن تولّى غيرُ مواليه، أو قال: ملعونٌ مَن جَحَدَ نعمةَ مَن أنعم عليه </w:t>
      </w:r>
      <w:r w:rsidRPr="002E3D48">
        <w:rPr>
          <w:rStyle w:val="libFootnotenumChar"/>
          <w:rFonts w:hint="cs"/>
          <w:rtl/>
        </w:rPr>
        <w:t>(1)</w:t>
      </w:r>
      <w:r>
        <w:rPr>
          <w:rFonts w:hint="cs"/>
          <w:rtl/>
        </w:rPr>
        <w:t>.</w:t>
      </w:r>
    </w:p>
    <w:p w:rsidR="0085091D" w:rsidRDefault="0085091D" w:rsidP="0085091D">
      <w:pPr>
        <w:pStyle w:val="libNormal"/>
        <w:rPr>
          <w:rtl/>
        </w:rPr>
      </w:pPr>
      <w:r>
        <w:rPr>
          <w:rFonts w:hint="cs"/>
          <w:rtl/>
        </w:rPr>
        <w:t>2</w:t>
      </w:r>
      <w:r w:rsidR="00651DB1">
        <w:rPr>
          <w:rFonts w:hint="cs"/>
          <w:rtl/>
        </w:rPr>
        <w:t xml:space="preserve"> - </w:t>
      </w:r>
      <w:r>
        <w:rPr>
          <w:rFonts w:hint="cs"/>
          <w:rtl/>
        </w:rPr>
        <w:t xml:space="preserve">وعن أبي عبد الله، جعفر بن محمّد الصادق </w:t>
      </w:r>
      <w:r w:rsidR="000F3656" w:rsidRPr="000F3656">
        <w:rPr>
          <w:rStyle w:val="libAlaemChar"/>
          <w:rFonts w:hint="cs"/>
          <w:rtl/>
        </w:rPr>
        <w:t>عليه‌السلام</w:t>
      </w:r>
      <w:r>
        <w:rPr>
          <w:rFonts w:hint="cs"/>
          <w:rtl/>
        </w:rPr>
        <w:t xml:space="preserve"> قال: وُجِد في ذؤابة سيف رسول الله </w:t>
      </w:r>
      <w:r w:rsidR="00A24773">
        <w:rPr>
          <w:rStyle w:val="libAlaemChar"/>
          <w:rFonts w:hint="cs"/>
          <w:rtl/>
        </w:rPr>
        <w:t>صلى‌الله‌عليه‌وآله</w:t>
      </w:r>
      <w:r>
        <w:rPr>
          <w:rFonts w:hint="cs"/>
          <w:rtl/>
        </w:rPr>
        <w:t xml:space="preserve"> صحيفةً، فإذا فيها:</w:t>
      </w:r>
    </w:p>
    <w:p w:rsidR="0085091D" w:rsidRDefault="00B876B3" w:rsidP="0085091D">
      <w:pPr>
        <w:pStyle w:val="libNormal"/>
        <w:rPr>
          <w:rtl/>
        </w:rPr>
      </w:pPr>
      <w:r>
        <w:rPr>
          <w:rFonts w:hint="cs"/>
          <w:rtl/>
        </w:rPr>
        <w:t>«</w:t>
      </w:r>
      <w:r w:rsidR="0085091D">
        <w:rPr>
          <w:rFonts w:hint="cs"/>
          <w:rtl/>
        </w:rPr>
        <w:t>بسم الله الرحمان الرحيم، إنّ أعتى الناس على الله عزّ وجلّ، يومَ القيامة مَن قتلَ غيرَ قاتِله، والضارب غيرَ ضاربه، ومن تولّى غير مَواليه</w:t>
      </w:r>
      <w:r w:rsidR="00651DB1">
        <w:rPr>
          <w:rFonts w:hint="cs"/>
          <w:rtl/>
        </w:rPr>
        <w:t xml:space="preserve"> - </w:t>
      </w:r>
      <w:r w:rsidR="0085091D">
        <w:rPr>
          <w:rFonts w:hint="cs"/>
          <w:rtl/>
        </w:rPr>
        <w:t>ومن ادّعى لغير أبيه</w:t>
      </w:r>
      <w:r w:rsidR="00651DB1">
        <w:rPr>
          <w:rFonts w:hint="cs"/>
          <w:rtl/>
        </w:rPr>
        <w:t xml:space="preserve"> - </w:t>
      </w:r>
      <w:r w:rsidR="0085091D">
        <w:rPr>
          <w:rFonts w:hint="cs"/>
          <w:rtl/>
        </w:rPr>
        <w:t xml:space="preserve">فهو كافرٌ بما أنزل اللهُ على محمّد؛ ومَن أحدَثَ حدَثاً أو آوى مُحدثاً لم يَقبل اللهُ عزّ وجلّ منه يومَ القيامة صرفاً ولا عَدْلاً. </w:t>
      </w:r>
      <w:r w:rsidR="0085091D" w:rsidRPr="002E3D48">
        <w:rPr>
          <w:rStyle w:val="libFootnotenumChar"/>
          <w:rFonts w:hint="cs"/>
          <w:rtl/>
        </w:rPr>
        <w:t>(2)</w:t>
      </w:r>
    </w:p>
    <w:p w:rsidR="00A050B4" w:rsidRDefault="00A050B4" w:rsidP="00A050B4">
      <w:pPr>
        <w:pStyle w:val="libNormal"/>
        <w:rPr>
          <w:rtl/>
        </w:rPr>
      </w:pPr>
      <w:r>
        <w:rPr>
          <w:rFonts w:hint="cs"/>
          <w:rtl/>
        </w:rPr>
        <w:t xml:space="preserve">3 - وعن أيّوب بن عطيّة الحَذّاء، قال: سمعتُ أبا عبد الله </w:t>
      </w:r>
      <w:r w:rsidRPr="000F3656">
        <w:rPr>
          <w:rStyle w:val="libAlaemChar"/>
          <w:rFonts w:hint="cs"/>
          <w:rtl/>
        </w:rPr>
        <w:t>عليه‌السلام</w:t>
      </w:r>
      <w:r>
        <w:rPr>
          <w:rFonts w:hint="cs"/>
          <w:rtl/>
        </w:rPr>
        <w:t xml:space="preserve"> يقول: إنّ</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جامع بيان العلم، للقرطبي 1/71.</w:t>
      </w:r>
    </w:p>
    <w:p w:rsidR="00651DB1" w:rsidRDefault="00651DB1" w:rsidP="00651DB1">
      <w:pPr>
        <w:pStyle w:val="libFootnote0"/>
        <w:rPr>
          <w:rtl/>
        </w:rPr>
      </w:pPr>
      <w:r>
        <w:rPr>
          <w:rFonts w:hint="cs"/>
          <w:rtl/>
        </w:rPr>
        <w:t>(2) الكافي</w:t>
      </w:r>
      <w:r w:rsidR="000C00D3">
        <w:rPr>
          <w:rFonts w:hint="cs"/>
          <w:rtl/>
        </w:rPr>
        <w:t>/</w:t>
      </w:r>
      <w:r>
        <w:rPr>
          <w:rFonts w:hint="cs"/>
          <w:rtl/>
        </w:rPr>
        <w:t>ح 1.</w:t>
      </w:r>
    </w:p>
    <w:p w:rsidR="00651DB1" w:rsidRDefault="00651DB1" w:rsidP="00613442">
      <w:pPr>
        <w:pStyle w:val="libNormal"/>
        <w:rPr>
          <w:rtl/>
        </w:rPr>
      </w:pPr>
      <w:r>
        <w:rPr>
          <w:rFonts w:hint="cs"/>
          <w:rtl/>
        </w:rPr>
        <w:br w:type="page"/>
      </w:r>
    </w:p>
    <w:p w:rsidR="0085091D" w:rsidRDefault="0085091D" w:rsidP="00A050B4">
      <w:pPr>
        <w:pStyle w:val="libNormal0"/>
        <w:rPr>
          <w:rtl/>
        </w:rPr>
      </w:pPr>
      <w:r>
        <w:rPr>
          <w:rFonts w:hint="cs"/>
          <w:rtl/>
        </w:rPr>
        <w:lastRenderedPageBreak/>
        <w:t xml:space="preserve">عليّاً </w:t>
      </w:r>
      <w:r w:rsidR="000F3656" w:rsidRPr="000F3656">
        <w:rPr>
          <w:rStyle w:val="libAlaemChar"/>
          <w:rFonts w:hint="cs"/>
          <w:rtl/>
        </w:rPr>
        <w:t>عليه‌السلام</w:t>
      </w:r>
      <w:r>
        <w:rPr>
          <w:rFonts w:hint="cs"/>
          <w:rtl/>
        </w:rPr>
        <w:t xml:space="preserve"> وجدَ كتاباً في قراب سيف رسول الله </w:t>
      </w:r>
      <w:r w:rsidR="00A24773">
        <w:rPr>
          <w:rStyle w:val="libAlaemChar"/>
          <w:rFonts w:hint="cs"/>
          <w:rtl/>
        </w:rPr>
        <w:t>صلى‌الله‌عليه‌وآله</w:t>
      </w:r>
      <w:r>
        <w:rPr>
          <w:rFonts w:hint="cs"/>
          <w:rtl/>
        </w:rPr>
        <w:t>، مثل الإصبع، فيه: إنّ أعتى الناس ...</w:t>
      </w:r>
    </w:p>
    <w:p w:rsidR="0085091D" w:rsidRDefault="0085091D" w:rsidP="0085091D">
      <w:pPr>
        <w:pStyle w:val="libNormal"/>
        <w:rPr>
          <w:rtl/>
        </w:rPr>
      </w:pPr>
      <w:r>
        <w:rPr>
          <w:rFonts w:hint="cs"/>
          <w:rtl/>
        </w:rPr>
        <w:t xml:space="preserve">وأورد مثل ما مضى، إلاّ أنّه زاد فيه: ولا يحِلُّ لمسلمٍ أن يشفعَ في حدٍّ </w:t>
      </w:r>
      <w:r w:rsidRPr="002E3D48">
        <w:rPr>
          <w:rStyle w:val="libFootnotenumChar"/>
          <w:rFonts w:hint="cs"/>
          <w:rtl/>
        </w:rPr>
        <w:t>(1)</w:t>
      </w:r>
      <w:r>
        <w:rPr>
          <w:rFonts w:hint="cs"/>
          <w:rtl/>
        </w:rPr>
        <w:t>.</w:t>
      </w:r>
    </w:p>
    <w:p w:rsidR="0085091D" w:rsidRDefault="0085091D" w:rsidP="0085091D">
      <w:pPr>
        <w:pStyle w:val="libNormal"/>
        <w:rPr>
          <w:rtl/>
        </w:rPr>
      </w:pPr>
      <w:r>
        <w:rPr>
          <w:rFonts w:hint="cs"/>
          <w:rtl/>
        </w:rPr>
        <w:t>4</w:t>
      </w:r>
      <w:r w:rsidR="00651DB1">
        <w:rPr>
          <w:rFonts w:hint="cs"/>
          <w:rtl/>
        </w:rPr>
        <w:t xml:space="preserve"> - </w:t>
      </w:r>
      <w:r>
        <w:rPr>
          <w:rFonts w:hint="cs"/>
          <w:rtl/>
        </w:rPr>
        <w:t xml:space="preserve">وروى الدولابي بسنده عن الإمام الباقر عن أبيه عن جدّه قال: وجدتُ في قائم سيف رسول الله </w:t>
      </w:r>
      <w:r w:rsidR="00A24773">
        <w:rPr>
          <w:rStyle w:val="libAlaemChar"/>
          <w:rFonts w:hint="cs"/>
          <w:rtl/>
        </w:rPr>
        <w:t>صلى‌الله‌عليه‌وآله</w:t>
      </w:r>
      <w:r>
        <w:rPr>
          <w:rFonts w:hint="cs"/>
          <w:rtl/>
        </w:rPr>
        <w:t xml:space="preserve"> صحيفة مربوطة: أشدّ الناس عذاباً القاتل غير قاتله، والضارب غير ضاربه، ومَن جحَدَ نعمة مواليه فقد برئ ممّا أنزل الله عزّ وجلّ </w:t>
      </w:r>
      <w:r w:rsidRPr="002E3D48">
        <w:rPr>
          <w:rStyle w:val="libFootnotenumChar"/>
          <w:rFonts w:hint="cs"/>
          <w:rtl/>
        </w:rPr>
        <w:t>(2)</w:t>
      </w:r>
      <w:r>
        <w:rPr>
          <w:rFonts w:hint="cs"/>
          <w:rtl/>
        </w:rPr>
        <w:t>.</w:t>
      </w:r>
    </w:p>
    <w:p w:rsidR="0085091D" w:rsidRDefault="0085091D" w:rsidP="0085091D">
      <w:pPr>
        <w:pStyle w:val="libNormal"/>
        <w:rPr>
          <w:rtl/>
        </w:rPr>
      </w:pPr>
      <w:r>
        <w:rPr>
          <w:rFonts w:hint="cs"/>
          <w:rtl/>
        </w:rPr>
        <w:t xml:space="preserve">وهذه النصوص تدلّ على أنّ الصحيفة المحتوية على المطالب المذكورة إنّما كانت لرسول الله </w:t>
      </w:r>
      <w:r w:rsidR="00A24773">
        <w:rPr>
          <w:rStyle w:val="libAlaemChar"/>
          <w:rFonts w:hint="cs"/>
          <w:rtl/>
        </w:rPr>
        <w:t>صلى‌الله‌عليه‌وآله</w:t>
      </w:r>
      <w:r>
        <w:rPr>
          <w:rFonts w:hint="cs"/>
          <w:rtl/>
        </w:rPr>
        <w:t>، وفي سيفه.</w:t>
      </w:r>
    </w:p>
    <w:p w:rsidR="0085091D" w:rsidRDefault="0085091D" w:rsidP="0085091D">
      <w:pPr>
        <w:pStyle w:val="libNormal"/>
        <w:rPr>
          <w:rtl/>
        </w:rPr>
      </w:pPr>
      <w:r>
        <w:rPr>
          <w:rFonts w:hint="cs"/>
          <w:rtl/>
        </w:rPr>
        <w:t xml:space="preserve">والنصّ التالي، يدلّ على أنّ الرسول </w:t>
      </w:r>
      <w:r w:rsidR="00A24773">
        <w:rPr>
          <w:rStyle w:val="libAlaemChar"/>
          <w:rFonts w:hint="cs"/>
          <w:rtl/>
        </w:rPr>
        <w:t>صلى‌الله‌عليه‌وآله</w:t>
      </w:r>
      <w:r>
        <w:rPr>
          <w:rFonts w:hint="cs"/>
          <w:rtl/>
        </w:rPr>
        <w:t xml:space="preserve"> ورّث هذه الصحيفة لعليّ </w:t>
      </w:r>
      <w:r w:rsidR="000F3656" w:rsidRPr="000F3656">
        <w:rPr>
          <w:rStyle w:val="libAlaemChar"/>
          <w:rFonts w:hint="cs"/>
          <w:rtl/>
        </w:rPr>
        <w:t>عليه‌السلام</w:t>
      </w:r>
      <w:r>
        <w:rPr>
          <w:rFonts w:hint="cs"/>
          <w:rtl/>
        </w:rPr>
        <w:t>:</w:t>
      </w:r>
    </w:p>
    <w:p w:rsidR="0085091D" w:rsidRDefault="0085091D" w:rsidP="0085091D">
      <w:pPr>
        <w:pStyle w:val="libNormal"/>
        <w:rPr>
          <w:rtl/>
        </w:rPr>
      </w:pPr>
      <w:r>
        <w:rPr>
          <w:rFonts w:hint="cs"/>
          <w:rtl/>
        </w:rPr>
        <w:t>5</w:t>
      </w:r>
      <w:r w:rsidR="00651DB1">
        <w:rPr>
          <w:rFonts w:hint="cs"/>
          <w:rtl/>
        </w:rPr>
        <w:t xml:space="preserve"> - </w:t>
      </w:r>
      <w:r>
        <w:rPr>
          <w:rFonts w:hint="cs"/>
          <w:rtl/>
        </w:rPr>
        <w:t xml:space="preserve">في مسند الإمام أبي الحسن عليّ بن موسى الرضا </w:t>
      </w:r>
      <w:r w:rsidR="000F3656" w:rsidRPr="000F3656">
        <w:rPr>
          <w:rStyle w:val="libAlaemChar"/>
          <w:rFonts w:hint="cs"/>
          <w:rtl/>
        </w:rPr>
        <w:t>عليه‌السلام</w:t>
      </w:r>
      <w:r>
        <w:rPr>
          <w:rFonts w:hint="cs"/>
          <w:rtl/>
        </w:rPr>
        <w:t xml:space="preserve"> بسنده عن آبائه، عن أمير المؤمنين عليّ </w:t>
      </w:r>
      <w:r w:rsidR="000F3656" w:rsidRPr="000F3656">
        <w:rPr>
          <w:rStyle w:val="libAlaemChar"/>
          <w:rFonts w:hint="cs"/>
          <w:rtl/>
        </w:rPr>
        <w:t>عليه‌السلام</w:t>
      </w:r>
      <w:r>
        <w:rPr>
          <w:rFonts w:hint="cs"/>
          <w:rtl/>
        </w:rPr>
        <w:t xml:space="preserve">، قال: ورِثتُ من رسول الله </w:t>
      </w:r>
      <w:r w:rsidR="00A24773">
        <w:rPr>
          <w:rStyle w:val="libAlaemChar"/>
          <w:rFonts w:hint="cs"/>
          <w:rtl/>
        </w:rPr>
        <w:t>صلى‌الله‌عليه‌وآله</w:t>
      </w:r>
      <w:r>
        <w:rPr>
          <w:rFonts w:hint="cs"/>
          <w:rtl/>
        </w:rPr>
        <w:t xml:space="preserve"> كتابَيْن: كتابَ الله عزّ وجلّ، وكتاباً في قِراب سيفي.</w:t>
      </w:r>
    </w:p>
    <w:p w:rsidR="0085091D" w:rsidRDefault="0085091D" w:rsidP="0085091D">
      <w:pPr>
        <w:pStyle w:val="libNormal"/>
        <w:rPr>
          <w:rtl/>
        </w:rPr>
      </w:pPr>
      <w:r>
        <w:rPr>
          <w:rFonts w:hint="cs"/>
          <w:rtl/>
        </w:rPr>
        <w:t xml:space="preserve">فقيل: يا أمير المؤمنين، وما الكتابُ الذي في قِراب سيفك؟ قال: مَنْ قتل غيرَ قاتله، أو ضرب غير ضاربه، فعليه لعنةُ الله </w:t>
      </w:r>
      <w:r w:rsidRPr="002E3D48">
        <w:rPr>
          <w:rStyle w:val="libFootnotenumChar"/>
          <w:rFonts w:hint="cs"/>
          <w:rtl/>
        </w:rPr>
        <w:t>(3)</w:t>
      </w:r>
      <w:r>
        <w:rPr>
          <w:rFonts w:hint="cs"/>
          <w:rtl/>
        </w:rPr>
        <w:t xml:space="preserve">. </w:t>
      </w:r>
      <w:r w:rsidR="00A050B4">
        <w:rPr>
          <w:rFonts w:hint="cs"/>
          <w:rtl/>
        </w:rPr>
        <w:t>ويُصرّح الدكتور أبو شُهْبة بأنّ</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 xml:space="preserve">(1) المحاسن، للبرقي - كتاب القرائن - 1/18 ح 49 باب وصايا النبيّ </w:t>
      </w:r>
      <w:r w:rsidR="00A24773">
        <w:rPr>
          <w:rStyle w:val="libAlaemChar"/>
          <w:rFonts w:hint="cs"/>
          <w:rtl/>
        </w:rPr>
        <w:t>صلى‌الله‌عليه‌وآله</w:t>
      </w:r>
      <w:r>
        <w:rPr>
          <w:rFonts w:hint="cs"/>
          <w:rtl/>
        </w:rPr>
        <w:t>.</w:t>
      </w:r>
    </w:p>
    <w:p w:rsidR="00651DB1" w:rsidRDefault="00651DB1" w:rsidP="00651DB1">
      <w:pPr>
        <w:pStyle w:val="libFootnote0"/>
        <w:rPr>
          <w:rtl/>
        </w:rPr>
      </w:pPr>
      <w:r>
        <w:rPr>
          <w:rFonts w:hint="cs"/>
          <w:rtl/>
        </w:rPr>
        <w:t>(2) الذريّة الطاهرة، للدولابي 126 ح 146.</w:t>
      </w:r>
    </w:p>
    <w:p w:rsidR="00651DB1" w:rsidRDefault="00651DB1" w:rsidP="00651DB1">
      <w:pPr>
        <w:pStyle w:val="libFootnote0"/>
        <w:rPr>
          <w:rtl/>
        </w:rPr>
      </w:pPr>
      <w:r>
        <w:rPr>
          <w:rFonts w:hint="cs"/>
          <w:rtl/>
        </w:rPr>
        <w:t xml:space="preserve">(3) صحيفة الإمام الرضا </w:t>
      </w:r>
      <w:r w:rsidR="000F3656" w:rsidRPr="000F3656">
        <w:rPr>
          <w:rStyle w:val="libAlaemChar"/>
          <w:rFonts w:hint="cs"/>
          <w:rtl/>
        </w:rPr>
        <w:t>عليه‌السلام</w:t>
      </w:r>
      <w:r>
        <w:rPr>
          <w:rFonts w:hint="cs"/>
          <w:rtl/>
        </w:rPr>
        <w:t xml:space="preserve">، الحديث (139)، وانظر عيون أخبار الرضا </w:t>
      </w:r>
      <w:r w:rsidR="000F3656" w:rsidRPr="000F3656">
        <w:rPr>
          <w:rStyle w:val="libAlaemChar"/>
          <w:rFonts w:hint="cs"/>
          <w:rtl/>
        </w:rPr>
        <w:t>عليه‌السلام</w:t>
      </w:r>
      <w:r>
        <w:rPr>
          <w:rFonts w:hint="cs"/>
          <w:rtl/>
        </w:rPr>
        <w:t>، للصدوق 2/40 ح 122.</w:t>
      </w:r>
    </w:p>
    <w:p w:rsidR="00651DB1" w:rsidRDefault="00651DB1" w:rsidP="00613442">
      <w:pPr>
        <w:pStyle w:val="libNormal"/>
        <w:rPr>
          <w:rtl/>
        </w:rPr>
      </w:pPr>
      <w:r>
        <w:rPr>
          <w:rFonts w:hint="cs"/>
          <w:rtl/>
        </w:rPr>
        <w:br w:type="page"/>
      </w:r>
    </w:p>
    <w:p w:rsidR="0085091D" w:rsidRDefault="0085091D" w:rsidP="00A050B4">
      <w:pPr>
        <w:pStyle w:val="libNormal0"/>
        <w:rPr>
          <w:rtl/>
        </w:rPr>
      </w:pPr>
      <w:r>
        <w:rPr>
          <w:rFonts w:hint="cs"/>
          <w:rtl/>
        </w:rPr>
        <w:lastRenderedPageBreak/>
        <w:t xml:space="preserve">الصحيفة كانت عند رسول الله </w:t>
      </w:r>
      <w:r w:rsidR="00A24773">
        <w:rPr>
          <w:rStyle w:val="libAlaemChar"/>
          <w:rFonts w:hint="cs"/>
          <w:rtl/>
        </w:rPr>
        <w:t>صلى‌الله‌عليه‌وآله</w:t>
      </w:r>
      <w:r>
        <w:rPr>
          <w:rFonts w:hint="cs"/>
          <w:rtl/>
        </w:rPr>
        <w:t xml:space="preserve">، فأعطاها لعليّ </w:t>
      </w:r>
      <w:r w:rsidR="000F3656" w:rsidRPr="000F3656">
        <w:rPr>
          <w:rStyle w:val="libAlaemChar"/>
          <w:rFonts w:hint="cs"/>
          <w:rtl/>
        </w:rPr>
        <w:t>عليه‌السلام</w:t>
      </w:r>
      <w:r>
        <w:rPr>
          <w:rFonts w:hint="cs"/>
          <w:rtl/>
        </w:rPr>
        <w:t xml:space="preserve">، خاصّةً </w:t>
      </w:r>
      <w:r w:rsidRPr="002E3D48">
        <w:rPr>
          <w:rStyle w:val="libFootnotenumChar"/>
          <w:rFonts w:hint="cs"/>
          <w:rtl/>
        </w:rPr>
        <w:t>(1)</w:t>
      </w:r>
      <w:r>
        <w:rPr>
          <w:rFonts w:hint="cs"/>
          <w:rtl/>
        </w:rPr>
        <w:t>.</w:t>
      </w:r>
    </w:p>
    <w:p w:rsidR="0085091D" w:rsidRDefault="0085091D" w:rsidP="0085091D">
      <w:pPr>
        <w:pStyle w:val="libNormal"/>
        <w:rPr>
          <w:rtl/>
        </w:rPr>
      </w:pPr>
      <w:r>
        <w:rPr>
          <w:rFonts w:hint="cs"/>
          <w:rtl/>
        </w:rPr>
        <w:t xml:space="preserve">ولعلّ من هذه الصحيفة ما جاء ذكره عند ابن حزم في الأحكام من أنّ عثمان حمل إليه محمّد بن عليّ بن أبي طالب من عند أبيه </w:t>
      </w:r>
      <w:r w:rsidR="000F3656" w:rsidRPr="000F3656">
        <w:rPr>
          <w:rStyle w:val="libAlaemChar"/>
          <w:rFonts w:hint="cs"/>
          <w:rtl/>
        </w:rPr>
        <w:t>عليه‌السلام</w:t>
      </w:r>
      <w:r>
        <w:rPr>
          <w:rFonts w:hint="cs"/>
          <w:rtl/>
        </w:rPr>
        <w:t xml:space="preserve"> كتاب حكم النبيّ </w:t>
      </w:r>
      <w:r w:rsidR="00A24773">
        <w:rPr>
          <w:rStyle w:val="libAlaemChar"/>
          <w:rFonts w:hint="cs"/>
          <w:rtl/>
        </w:rPr>
        <w:t>صلى‌الله‌عليه‌وآله</w:t>
      </w:r>
      <w:r>
        <w:rPr>
          <w:rFonts w:hint="cs"/>
          <w:rtl/>
        </w:rPr>
        <w:t xml:space="preserve"> في الزكاة!</w:t>
      </w:r>
    </w:p>
    <w:p w:rsidR="0085091D" w:rsidRDefault="0085091D" w:rsidP="0085091D">
      <w:pPr>
        <w:pStyle w:val="libNormal"/>
        <w:rPr>
          <w:rtl/>
        </w:rPr>
      </w:pPr>
      <w:r>
        <w:rPr>
          <w:rFonts w:hint="cs"/>
          <w:rtl/>
        </w:rPr>
        <w:t>فقال: أغنها عنّي</w:t>
      </w:r>
      <w:r w:rsidR="00651DB1">
        <w:rPr>
          <w:rFonts w:hint="cs"/>
          <w:rtl/>
        </w:rPr>
        <w:t xml:space="preserve"> - </w:t>
      </w:r>
      <w:r>
        <w:rPr>
          <w:rFonts w:hint="cs"/>
          <w:rtl/>
        </w:rPr>
        <w:t>عنّا</w:t>
      </w:r>
      <w:r w:rsidR="00651DB1">
        <w:rPr>
          <w:rFonts w:hint="cs"/>
          <w:rtl/>
        </w:rPr>
        <w:t xml:space="preserve"> -</w:t>
      </w:r>
      <w:r>
        <w:rPr>
          <w:rFonts w:hint="cs"/>
          <w:rtl/>
        </w:rPr>
        <w:t xml:space="preserve">، فرجع إلى أبيه فقال </w:t>
      </w:r>
      <w:r w:rsidR="000F3656" w:rsidRPr="000F3656">
        <w:rPr>
          <w:rStyle w:val="libAlaemChar"/>
          <w:rFonts w:hint="cs"/>
          <w:rtl/>
        </w:rPr>
        <w:t>عليه‌السلام</w:t>
      </w:r>
      <w:r>
        <w:rPr>
          <w:rFonts w:hint="cs"/>
          <w:rtl/>
        </w:rPr>
        <w:t xml:space="preserve">: ضع الصحيفة حيث وجدتها </w:t>
      </w:r>
      <w:r w:rsidRPr="002E3D48">
        <w:rPr>
          <w:rStyle w:val="libFootnotenumChar"/>
          <w:rFonts w:hint="cs"/>
          <w:rtl/>
        </w:rPr>
        <w:t>(2)</w:t>
      </w:r>
      <w:r>
        <w:rPr>
          <w:rFonts w:hint="cs"/>
          <w:rtl/>
        </w:rPr>
        <w:t>.</w:t>
      </w:r>
    </w:p>
    <w:p w:rsidR="0085091D" w:rsidRDefault="0085091D" w:rsidP="0085091D">
      <w:pPr>
        <w:pStyle w:val="libNormal"/>
        <w:rPr>
          <w:rtl/>
        </w:rPr>
      </w:pPr>
      <w:r>
        <w:rPr>
          <w:rFonts w:hint="cs"/>
          <w:rtl/>
        </w:rPr>
        <w:t xml:space="preserve">ونقل آخرون أنّ هذه الصحيفة كانت موجودة عند أبي بكر، أيضاً. </w:t>
      </w:r>
      <w:r w:rsidRPr="002E3D48">
        <w:rPr>
          <w:rStyle w:val="libFootnotenumChar"/>
          <w:rFonts w:hint="cs"/>
          <w:rtl/>
        </w:rPr>
        <w:t>(3)</w:t>
      </w:r>
    </w:p>
    <w:p w:rsidR="0085091D" w:rsidRDefault="0085091D" w:rsidP="0085091D">
      <w:pPr>
        <w:pStyle w:val="libNormal"/>
        <w:rPr>
          <w:rtl/>
        </w:rPr>
      </w:pPr>
      <w:r>
        <w:rPr>
          <w:rFonts w:hint="cs"/>
          <w:rtl/>
        </w:rPr>
        <w:t xml:space="preserve">وقال ابن حجر بصدد هذه الصحيفة: والجمع بين هذه الأحاديث أنّ الصحيفة كانت واحدةً، وكان جميع ذلك مكتوباً فيها، ونقل كلّ واحد من الرواة ما حفظه عنها </w:t>
      </w:r>
      <w:r w:rsidRPr="002E3D48">
        <w:rPr>
          <w:rStyle w:val="libFootnotenumChar"/>
          <w:rFonts w:hint="cs"/>
          <w:rtl/>
        </w:rPr>
        <w:t>(4)</w:t>
      </w:r>
      <w:r>
        <w:rPr>
          <w:rFonts w:hint="cs"/>
          <w:rtl/>
        </w:rPr>
        <w:t>.</w:t>
      </w:r>
    </w:p>
    <w:p w:rsidR="00A050B4" w:rsidRDefault="00A050B4" w:rsidP="00A050B4">
      <w:pPr>
        <w:pStyle w:val="libNormal"/>
        <w:rPr>
          <w:rtl/>
        </w:rPr>
      </w:pPr>
      <w:r>
        <w:rPr>
          <w:rFonts w:hint="cs"/>
          <w:rtl/>
        </w:rPr>
        <w:t xml:space="preserve">والمهمُّ ذكره: أنّ وجود هذه الصحيفة وأخبارها دليلٌ حاسمٌ على جواز كتابة العلم، وخاصّة الحديث عن رسول الله </w:t>
      </w:r>
      <w:r>
        <w:rPr>
          <w:rStyle w:val="libAlaemChar"/>
          <w:rFonts w:hint="cs"/>
          <w:rtl/>
        </w:rPr>
        <w:t>صلى‌الله‌عليه‌وآله</w:t>
      </w:r>
      <w:r>
        <w:rPr>
          <w:rFonts w:hint="cs"/>
          <w:rtl/>
        </w:rPr>
        <w:t xml:space="preserve">، وأنّ ذلك قد تمّ في حياته، وبعلمٍ وبإشرافٍ تامّ منه، بل كان هو </w:t>
      </w:r>
      <w:r>
        <w:rPr>
          <w:rStyle w:val="libAlaemChar"/>
          <w:rFonts w:hint="cs"/>
          <w:rtl/>
        </w:rPr>
        <w:t>صلى‌الله‌عليه‌وآله</w:t>
      </w:r>
      <w:r>
        <w:rPr>
          <w:rFonts w:hint="cs"/>
          <w:rtl/>
        </w:rPr>
        <w:t xml:space="preserve"> يحافظ على هذه الكتابة في «ذؤابة سيفه».</w:t>
      </w:r>
    </w:p>
    <w:p w:rsidR="00A050B4" w:rsidRDefault="00A050B4" w:rsidP="00A050B4">
      <w:pPr>
        <w:pStyle w:val="libNormal"/>
        <w:rPr>
          <w:rtl/>
        </w:rPr>
      </w:pPr>
      <w:r>
        <w:rPr>
          <w:rFonts w:hint="cs"/>
          <w:rtl/>
        </w:rPr>
        <w:t>قال الدكتور رفعت: قد روى البخاريّ حديثاً من أحاديث الصحيفة في</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 xml:space="preserve">(1) صحيفة عليّ بن أبي طالب </w:t>
      </w:r>
      <w:r w:rsidR="000F3656" w:rsidRPr="000F3656">
        <w:rPr>
          <w:rStyle w:val="libAlaemChar"/>
          <w:rFonts w:hint="cs"/>
          <w:rtl/>
        </w:rPr>
        <w:t>عليه‌السلام</w:t>
      </w:r>
      <w:r>
        <w:rPr>
          <w:rFonts w:hint="cs"/>
          <w:rtl/>
        </w:rPr>
        <w:t>، جمع وتأليف الدكتور رفعت فوزي 41.</w:t>
      </w:r>
    </w:p>
    <w:p w:rsidR="00651DB1" w:rsidRDefault="00651DB1" w:rsidP="00651DB1">
      <w:pPr>
        <w:pStyle w:val="libFootnote0"/>
        <w:rPr>
          <w:rtl/>
        </w:rPr>
      </w:pPr>
      <w:r>
        <w:rPr>
          <w:rFonts w:hint="cs"/>
          <w:rtl/>
        </w:rPr>
        <w:t>(2) الأحكام، لابن حزم 1: 240 و 253، توجيه النظر، لطاهر الجزائري 16.</w:t>
      </w:r>
    </w:p>
    <w:p w:rsidR="00651DB1" w:rsidRDefault="00651DB1" w:rsidP="00651DB1">
      <w:pPr>
        <w:pStyle w:val="libFootnote0"/>
        <w:rPr>
          <w:rtl/>
        </w:rPr>
      </w:pPr>
      <w:r>
        <w:rPr>
          <w:rFonts w:hint="cs"/>
          <w:rtl/>
        </w:rPr>
        <w:t>(3) فتح الباري 3/318، صحيح البخاري 2/146، كتاب الزكاة، باب زكاة الغنم، السنن الكبرى، للبيهقي 4/88، سنن أبي داود 2/97، سنن النَّسائي 5/18 - 23، الفقيه والمتفقّه، للخطيب 1/120 و 135، السنّة قبل التدوين، للدكتور عجّاج 1/345.</w:t>
      </w:r>
    </w:p>
    <w:p w:rsidR="00651DB1" w:rsidRDefault="00651DB1" w:rsidP="00651DB1">
      <w:pPr>
        <w:pStyle w:val="libFootnote0"/>
        <w:rPr>
          <w:rtl/>
        </w:rPr>
      </w:pPr>
      <w:r>
        <w:rPr>
          <w:rFonts w:hint="cs"/>
          <w:rtl/>
        </w:rPr>
        <w:t>(4) فتح الباري 1: 183.</w:t>
      </w:r>
    </w:p>
    <w:p w:rsidR="00651DB1" w:rsidRDefault="00651DB1" w:rsidP="00613442">
      <w:pPr>
        <w:pStyle w:val="libNormal"/>
        <w:rPr>
          <w:rtl/>
        </w:rPr>
      </w:pPr>
      <w:r>
        <w:rPr>
          <w:rFonts w:hint="cs"/>
          <w:rtl/>
        </w:rPr>
        <w:br w:type="page"/>
      </w:r>
    </w:p>
    <w:p w:rsidR="0085091D" w:rsidRDefault="0085091D" w:rsidP="00A050B4">
      <w:pPr>
        <w:pStyle w:val="libNormal0"/>
        <w:rPr>
          <w:rtl/>
        </w:rPr>
      </w:pPr>
      <w:r>
        <w:rPr>
          <w:rFonts w:hint="cs"/>
          <w:rtl/>
        </w:rPr>
        <w:lastRenderedPageBreak/>
        <w:t xml:space="preserve">كتاب العلم، وترجم له بـ </w:t>
      </w:r>
      <w:r w:rsidR="00B876B3">
        <w:rPr>
          <w:rFonts w:hint="cs"/>
          <w:rtl/>
        </w:rPr>
        <w:t>«</w:t>
      </w:r>
      <w:r>
        <w:rPr>
          <w:rFonts w:hint="cs"/>
          <w:rtl/>
        </w:rPr>
        <w:t>باب كتابة العلم</w:t>
      </w:r>
      <w:r w:rsidR="00B876B3">
        <w:rPr>
          <w:rFonts w:hint="cs"/>
          <w:rtl/>
        </w:rPr>
        <w:t>»</w:t>
      </w:r>
      <w:r>
        <w:rPr>
          <w:rFonts w:hint="cs"/>
          <w:rtl/>
        </w:rPr>
        <w:t xml:space="preserve"> دلالةً على جواز كتابة الحديث، ردّاً على مَن كرِهوا ذلك، وفيه دلالةٌ</w:t>
      </w:r>
      <w:r w:rsidR="00651DB1">
        <w:rPr>
          <w:rFonts w:hint="cs"/>
          <w:rtl/>
        </w:rPr>
        <w:t xml:space="preserve"> - </w:t>
      </w:r>
      <w:r>
        <w:rPr>
          <w:rFonts w:hint="cs"/>
          <w:rtl/>
        </w:rPr>
        <w:t>كذلك</w:t>
      </w:r>
      <w:r w:rsidR="00651DB1">
        <w:rPr>
          <w:rFonts w:hint="cs"/>
          <w:rtl/>
        </w:rPr>
        <w:t xml:space="preserve"> - </w:t>
      </w:r>
      <w:r>
        <w:rPr>
          <w:rFonts w:hint="cs"/>
          <w:rtl/>
        </w:rPr>
        <w:t>على أنّ الحديث قد كُتِب</w:t>
      </w:r>
      <w:r w:rsidR="00651DB1">
        <w:rPr>
          <w:rFonts w:hint="cs"/>
          <w:rtl/>
        </w:rPr>
        <w:t xml:space="preserve"> - </w:t>
      </w:r>
      <w:r>
        <w:rPr>
          <w:rFonts w:hint="cs"/>
          <w:rtl/>
        </w:rPr>
        <w:t>فعلاً</w:t>
      </w:r>
      <w:r w:rsidR="00651DB1">
        <w:rPr>
          <w:rFonts w:hint="cs"/>
          <w:rtl/>
        </w:rPr>
        <w:t xml:space="preserve"> - </w:t>
      </w:r>
      <w:r>
        <w:rPr>
          <w:rFonts w:hint="cs"/>
          <w:rtl/>
        </w:rPr>
        <w:t xml:space="preserve">بمرأىً ومسمعٍ من رسول الله </w:t>
      </w:r>
      <w:r w:rsidR="00A24773">
        <w:rPr>
          <w:rStyle w:val="libAlaemChar"/>
          <w:rFonts w:hint="cs"/>
          <w:rtl/>
        </w:rPr>
        <w:t>صلى‌الله‌عليه‌وآله</w:t>
      </w:r>
      <w:r>
        <w:rPr>
          <w:rFonts w:hint="cs"/>
          <w:rtl/>
        </w:rPr>
        <w:t xml:space="preserve"> </w:t>
      </w:r>
      <w:r w:rsidRPr="002E3D48">
        <w:rPr>
          <w:rStyle w:val="libFootnotenumChar"/>
          <w:rFonts w:hint="cs"/>
          <w:rtl/>
        </w:rPr>
        <w:t>(1)</w:t>
      </w:r>
      <w:r>
        <w:rPr>
          <w:rFonts w:hint="cs"/>
          <w:rtl/>
        </w:rPr>
        <w:t>.</w:t>
      </w:r>
    </w:p>
    <w:p w:rsidR="0085091D" w:rsidRDefault="0085091D" w:rsidP="0085091D">
      <w:pPr>
        <w:pStyle w:val="libNormal"/>
        <w:rPr>
          <w:rtl/>
        </w:rPr>
      </w:pPr>
      <w:r>
        <w:rPr>
          <w:rFonts w:hint="cs"/>
          <w:rtl/>
        </w:rPr>
        <w:t xml:space="preserve">ولا بدّ أن تكون هذه الصحيفةُ، غير </w:t>
      </w:r>
      <w:r w:rsidR="00B876B3">
        <w:rPr>
          <w:rFonts w:hint="cs"/>
          <w:rtl/>
        </w:rPr>
        <w:t>«</w:t>
      </w:r>
      <w:r>
        <w:rPr>
          <w:rFonts w:hint="cs"/>
          <w:rtl/>
        </w:rPr>
        <w:t xml:space="preserve">كتاب عليّ </w:t>
      </w:r>
      <w:r w:rsidR="000F3656" w:rsidRPr="000F3656">
        <w:rPr>
          <w:rStyle w:val="libAlaemChar"/>
          <w:rFonts w:hint="cs"/>
          <w:rtl/>
        </w:rPr>
        <w:t>عليه‌السلام</w:t>
      </w:r>
      <w:r w:rsidR="00B876B3">
        <w:rPr>
          <w:rFonts w:hint="cs"/>
          <w:rtl/>
        </w:rPr>
        <w:t>»</w:t>
      </w:r>
      <w:r>
        <w:rPr>
          <w:rFonts w:hint="cs"/>
          <w:rtl/>
        </w:rPr>
        <w:t xml:space="preserve"> الذي سنذكره بعد هذا، فإنّ هذه الصحيفةَ مُختصرةٌ ومُقتصرةٌ على الجُمَل المذكورة، بينما ذلك الكتاب، واسعٌ ومفصّلٌ جدّاً، إلاّ أن يكون هذا جزءاً من ذاك!</w:t>
      </w:r>
    </w:p>
    <w:p w:rsidR="0085091D" w:rsidRDefault="0085091D" w:rsidP="0085091D">
      <w:pPr>
        <w:pStyle w:val="libNormal"/>
        <w:rPr>
          <w:rtl/>
        </w:rPr>
      </w:pPr>
      <w:r>
        <w:rPr>
          <w:rFonts w:hint="cs"/>
          <w:rtl/>
        </w:rPr>
        <w:t xml:space="preserve">واعترف بعضُ العامّة بأنّ هناك خبر صحيفة أُخرى عند أمير المؤمنين </w:t>
      </w:r>
      <w:r w:rsidR="000F3656" w:rsidRPr="000F3656">
        <w:rPr>
          <w:rStyle w:val="libAlaemChar"/>
          <w:rFonts w:hint="cs"/>
          <w:rtl/>
        </w:rPr>
        <w:t>عليه‌السلام</w:t>
      </w:r>
      <w:r>
        <w:rPr>
          <w:rFonts w:hint="cs"/>
          <w:rtl/>
        </w:rPr>
        <w:t xml:space="preserve"> غير تلك الصحيفة </w:t>
      </w:r>
      <w:r w:rsidRPr="002E3D48">
        <w:rPr>
          <w:rStyle w:val="libFootnotenumChar"/>
          <w:rFonts w:hint="cs"/>
          <w:rtl/>
        </w:rPr>
        <w:t>(2)</w:t>
      </w:r>
      <w:r>
        <w:rPr>
          <w:rFonts w:hint="cs"/>
          <w:rtl/>
        </w:rPr>
        <w:t>.</w:t>
      </w:r>
    </w:p>
    <w:p w:rsidR="00A050B4" w:rsidRPr="008C6803" w:rsidRDefault="00A050B4" w:rsidP="00310A16">
      <w:pPr>
        <w:pStyle w:val="libBold1"/>
        <w:rPr>
          <w:rtl/>
        </w:rPr>
      </w:pPr>
      <w:r>
        <w:rPr>
          <w:rFonts w:hint="cs"/>
          <w:rtl/>
        </w:rPr>
        <w:t xml:space="preserve">2 - كتاب الإمام عليّ </w:t>
      </w:r>
      <w:r w:rsidRPr="000F3656">
        <w:rPr>
          <w:rStyle w:val="libAlaemChar"/>
          <w:rFonts w:hint="cs"/>
          <w:rtl/>
        </w:rPr>
        <w:t>عليه‌السلام</w:t>
      </w:r>
    </w:p>
    <w:p w:rsidR="00A050B4" w:rsidRDefault="00A050B4" w:rsidP="00A050B4">
      <w:pPr>
        <w:pStyle w:val="libNormal"/>
        <w:rPr>
          <w:rtl/>
        </w:rPr>
      </w:pPr>
      <w:r>
        <w:rPr>
          <w:rFonts w:hint="cs"/>
          <w:rtl/>
        </w:rPr>
        <w:t>انتشر نبأُ هذا الكتاب انتشاراً واسعاً، وأجمع أهل الحديث - خاصّةً - على وجوده، فتناقل خبره علماء المسلمين على اختلافهم.</w:t>
      </w:r>
    </w:p>
    <w:p w:rsidR="00A050B4" w:rsidRDefault="00A050B4" w:rsidP="00A050B4">
      <w:pPr>
        <w:pStyle w:val="libNormal"/>
        <w:rPr>
          <w:rtl/>
        </w:rPr>
      </w:pPr>
      <w:r>
        <w:rPr>
          <w:rFonts w:hint="cs"/>
          <w:rtl/>
        </w:rPr>
        <w:t xml:space="preserve">لكنّ أئمّة أهل البيت الأطهار </w:t>
      </w:r>
      <w:r w:rsidRPr="000F3656">
        <w:rPr>
          <w:rStyle w:val="libAlaemChar"/>
          <w:rFonts w:hint="cs"/>
          <w:rtl/>
        </w:rPr>
        <w:t>عليهم‌السلام</w:t>
      </w:r>
      <w:r>
        <w:rPr>
          <w:rFonts w:hint="cs"/>
          <w:rtl/>
        </w:rPr>
        <w:t xml:space="preserve">؛ وهم أدرى بما في البيت؛ أفصحوا عن سَعَة هذا الكتاب واحتوائه على علمٍ كثير، فقالوا: إنّها صحيفةٌ طولُها سبعون ذراعاً، وأنّ رسول الله </w:t>
      </w:r>
      <w:r>
        <w:rPr>
          <w:rStyle w:val="libAlaemChar"/>
          <w:rFonts w:hint="cs"/>
          <w:rtl/>
        </w:rPr>
        <w:t>صلى‌الله‌عليه‌وآله</w:t>
      </w:r>
      <w:r>
        <w:rPr>
          <w:rFonts w:hint="cs"/>
          <w:rtl/>
        </w:rPr>
        <w:t xml:space="preserve"> قد أملاها على الإمام عليّ </w:t>
      </w:r>
      <w:r w:rsidRPr="000F3656">
        <w:rPr>
          <w:rStyle w:val="libAlaemChar"/>
          <w:rFonts w:hint="cs"/>
          <w:rtl/>
        </w:rPr>
        <w:t>عليه‌السلام</w:t>
      </w:r>
      <w:r>
        <w:rPr>
          <w:rFonts w:hint="cs"/>
          <w:rtl/>
        </w:rPr>
        <w:t xml:space="preserve">، فكتبها الإمام بخطّه وأنّه «أوّلُ كتاب جُمِع فيه العلم» على عهد رسول الله </w:t>
      </w:r>
      <w:r>
        <w:rPr>
          <w:rStyle w:val="libAlaemChar"/>
          <w:rFonts w:hint="cs"/>
          <w:rtl/>
        </w:rPr>
        <w:t>صلى‌الله‌عليه‌وآله</w:t>
      </w:r>
      <w:r>
        <w:rPr>
          <w:rFonts w:hint="cs"/>
          <w:rtl/>
        </w:rPr>
        <w:t>، وأنّ الأئمّة الاثني عشر</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 xml:space="preserve">(1) صحيفة عليّ بن أبي طالب </w:t>
      </w:r>
      <w:r w:rsidR="000F3656" w:rsidRPr="000F3656">
        <w:rPr>
          <w:rStyle w:val="libAlaemChar"/>
          <w:rFonts w:hint="cs"/>
          <w:rtl/>
        </w:rPr>
        <w:t>عليه‌السلام</w:t>
      </w:r>
      <w:r>
        <w:rPr>
          <w:rFonts w:hint="cs"/>
          <w:rtl/>
        </w:rPr>
        <w:t>، جمع وتأليف الدكتور رفعت فوزي 41.</w:t>
      </w:r>
    </w:p>
    <w:p w:rsidR="00651DB1" w:rsidRDefault="00651DB1" w:rsidP="00651DB1">
      <w:pPr>
        <w:pStyle w:val="libFootnote0"/>
        <w:rPr>
          <w:rtl/>
        </w:rPr>
      </w:pPr>
      <w:r>
        <w:rPr>
          <w:rFonts w:hint="cs"/>
          <w:rtl/>
        </w:rPr>
        <w:t>(2) انظر: ردّ الدارميّ على بِشْر ا</w:t>
      </w:r>
      <w:r w:rsidR="00277FB9">
        <w:rPr>
          <w:rFonts w:hint="cs"/>
          <w:rtl/>
        </w:rPr>
        <w:t>لمـُ</w:t>
      </w:r>
      <w:r>
        <w:rPr>
          <w:rFonts w:hint="cs"/>
          <w:rtl/>
        </w:rPr>
        <w:t>ريسي، واصول الحديث، للخطيب محمّد عجّاج 190، ولاحظ توجيه النظر ن للجزائري 16، عن الأحكام، لابن حزم.</w:t>
      </w:r>
    </w:p>
    <w:p w:rsidR="00651DB1" w:rsidRDefault="00651DB1" w:rsidP="00613442">
      <w:pPr>
        <w:pStyle w:val="libNormal"/>
        <w:rPr>
          <w:rtl/>
        </w:rPr>
      </w:pPr>
      <w:r>
        <w:rPr>
          <w:rFonts w:hint="cs"/>
          <w:rtl/>
        </w:rPr>
        <w:br w:type="page"/>
      </w:r>
    </w:p>
    <w:p w:rsidR="0085091D" w:rsidRDefault="0085091D" w:rsidP="00A050B4">
      <w:pPr>
        <w:pStyle w:val="libNormal0"/>
        <w:rPr>
          <w:rtl/>
        </w:rPr>
      </w:pPr>
      <w:r>
        <w:rPr>
          <w:rFonts w:hint="cs"/>
          <w:rtl/>
        </w:rPr>
        <w:lastRenderedPageBreak/>
        <w:t xml:space="preserve">من ذريّته </w:t>
      </w:r>
      <w:r w:rsidR="000F3656" w:rsidRPr="000F3656">
        <w:rPr>
          <w:rStyle w:val="libAlaemChar"/>
          <w:rFonts w:hint="cs"/>
          <w:rtl/>
        </w:rPr>
        <w:t>عليهم‌السلام</w:t>
      </w:r>
      <w:r>
        <w:rPr>
          <w:rFonts w:hint="cs"/>
          <w:rtl/>
        </w:rPr>
        <w:t xml:space="preserve">، يتوارثون ذلك الكتاب </w:t>
      </w:r>
      <w:r w:rsidRPr="002E3D48">
        <w:rPr>
          <w:rStyle w:val="libFootnotenumChar"/>
          <w:rFonts w:hint="cs"/>
          <w:rtl/>
        </w:rPr>
        <w:t>(1)</w:t>
      </w:r>
      <w:r>
        <w:rPr>
          <w:rFonts w:hint="cs"/>
          <w:rtl/>
        </w:rPr>
        <w:t xml:space="preserve"> وقد وصفوه بكونه كتاباً مدروجاً عظيماً </w:t>
      </w:r>
      <w:r w:rsidRPr="002E3D48">
        <w:rPr>
          <w:rStyle w:val="libFootnotenumChar"/>
          <w:rFonts w:hint="cs"/>
          <w:rtl/>
        </w:rPr>
        <w:t>(2)</w:t>
      </w:r>
      <w:r>
        <w:rPr>
          <w:rFonts w:hint="cs"/>
          <w:rtl/>
        </w:rPr>
        <w:t>.</w:t>
      </w:r>
    </w:p>
    <w:p w:rsidR="0085091D" w:rsidRDefault="0085091D" w:rsidP="0085091D">
      <w:pPr>
        <w:pStyle w:val="libNormal"/>
        <w:rPr>
          <w:rtl/>
        </w:rPr>
      </w:pPr>
      <w:r>
        <w:rPr>
          <w:rFonts w:hint="cs"/>
          <w:rtl/>
        </w:rPr>
        <w:t>واعترف العامّةُ بأهميّته وسَعَته:</w:t>
      </w:r>
    </w:p>
    <w:p w:rsidR="0085091D" w:rsidRDefault="0085091D" w:rsidP="0085091D">
      <w:pPr>
        <w:pStyle w:val="libNormal"/>
        <w:rPr>
          <w:rtl/>
        </w:rPr>
      </w:pPr>
      <w:r>
        <w:rPr>
          <w:rFonts w:hint="cs"/>
          <w:rtl/>
        </w:rPr>
        <w:t>فقال بعضُهم</w:t>
      </w:r>
      <w:r w:rsidR="00651DB1">
        <w:rPr>
          <w:rFonts w:hint="cs"/>
          <w:rtl/>
        </w:rPr>
        <w:t xml:space="preserve"> - </w:t>
      </w:r>
      <w:r>
        <w:rPr>
          <w:rFonts w:hint="cs"/>
          <w:rtl/>
        </w:rPr>
        <w:t xml:space="preserve">محتمِلاً أن تكون هي الصحيفةُ التي أمر رسول الله </w:t>
      </w:r>
      <w:r w:rsidR="00A24773">
        <w:rPr>
          <w:rStyle w:val="libAlaemChar"/>
          <w:rFonts w:hint="cs"/>
          <w:rtl/>
        </w:rPr>
        <w:t>صلى‌الله‌عليه‌وآله</w:t>
      </w:r>
      <w:r>
        <w:rPr>
          <w:rFonts w:hint="cs"/>
          <w:rtl/>
        </w:rPr>
        <w:t xml:space="preserve"> في السنة الأولى للهجرة بكتابتها</w:t>
      </w:r>
      <w:r w:rsidR="00651DB1">
        <w:rPr>
          <w:rFonts w:hint="cs"/>
          <w:rtl/>
        </w:rPr>
        <w:t xml:space="preserve"> -</w:t>
      </w:r>
      <w:r>
        <w:rPr>
          <w:rFonts w:hint="cs"/>
          <w:rtl/>
        </w:rPr>
        <w:t>: فكانت أشْبَهَ شيءٍ بدستور الدولة الناشئة</w:t>
      </w:r>
      <w:r w:rsidR="00651DB1">
        <w:rPr>
          <w:rFonts w:hint="cs"/>
          <w:rtl/>
        </w:rPr>
        <w:t xml:space="preserve"> - </w:t>
      </w:r>
      <w:r>
        <w:rPr>
          <w:rFonts w:hint="cs"/>
          <w:rtl/>
        </w:rPr>
        <w:t>آنذاك</w:t>
      </w:r>
      <w:r w:rsidR="00651DB1">
        <w:rPr>
          <w:rFonts w:hint="cs"/>
          <w:rtl/>
        </w:rPr>
        <w:t xml:space="preserve"> - </w:t>
      </w:r>
      <w:r>
        <w:rPr>
          <w:rFonts w:hint="cs"/>
          <w:rtl/>
        </w:rPr>
        <w:t xml:space="preserve">في المدينة، وعنوانها </w:t>
      </w:r>
      <w:r w:rsidR="00B876B3">
        <w:rPr>
          <w:rFonts w:hint="cs"/>
          <w:rtl/>
        </w:rPr>
        <w:t>«</w:t>
      </w:r>
      <w:r>
        <w:rPr>
          <w:rFonts w:hint="cs"/>
          <w:rtl/>
        </w:rPr>
        <w:t>هذا كتاب محمّد النبيّ، رسول الله، بين المؤمنين والمسلمين من قريش، وأهل يثرِب ومَنْ تَبِعَهم ولَحِق بهم وجاهد معهم: أنّهم أُمّةٌ واحدةٌ، من دون الناس ...</w:t>
      </w:r>
      <w:r w:rsidR="00B876B3">
        <w:rPr>
          <w:rFonts w:hint="cs"/>
          <w:rtl/>
        </w:rPr>
        <w:t>»</w:t>
      </w:r>
      <w:r>
        <w:rPr>
          <w:rFonts w:hint="cs"/>
          <w:rtl/>
        </w:rPr>
        <w:t>. وقد بلَغَ من أمرها أنّها أصبحت تُقْرنُ</w:t>
      </w:r>
      <w:r w:rsidR="00651DB1">
        <w:rPr>
          <w:rFonts w:hint="cs"/>
          <w:rtl/>
        </w:rPr>
        <w:t xml:space="preserve"> - </w:t>
      </w:r>
      <w:r>
        <w:rPr>
          <w:rFonts w:hint="cs"/>
          <w:rtl/>
        </w:rPr>
        <w:t>وحدَها</w:t>
      </w:r>
      <w:r w:rsidR="00651DB1">
        <w:rPr>
          <w:rFonts w:hint="cs"/>
          <w:rtl/>
        </w:rPr>
        <w:t xml:space="preserve"> - </w:t>
      </w:r>
      <w:r>
        <w:rPr>
          <w:rFonts w:hint="cs"/>
          <w:rtl/>
        </w:rPr>
        <w:t xml:space="preserve">بكتاب الله، لتواتُرها وكثرة ما فيها من أحكام الإسلام، وكليّاته الكُبرى </w:t>
      </w:r>
      <w:r w:rsidRPr="002E3D48">
        <w:rPr>
          <w:rStyle w:val="libFootnotenumChar"/>
          <w:rFonts w:hint="cs"/>
          <w:rtl/>
        </w:rPr>
        <w:t>(3)</w:t>
      </w:r>
      <w:r>
        <w:rPr>
          <w:rFonts w:hint="cs"/>
          <w:rtl/>
        </w:rPr>
        <w:t>.</w:t>
      </w:r>
    </w:p>
    <w:p w:rsidR="0085091D" w:rsidRDefault="0085091D" w:rsidP="0085091D">
      <w:pPr>
        <w:pStyle w:val="libNormal"/>
        <w:rPr>
          <w:rtl/>
        </w:rPr>
      </w:pPr>
      <w:r>
        <w:rPr>
          <w:rFonts w:hint="cs"/>
          <w:rtl/>
        </w:rPr>
        <w:t xml:space="preserve">وقال آخر: إنّه جمع فيها عدّة أحكام </w:t>
      </w:r>
      <w:r w:rsidRPr="002E3D48">
        <w:rPr>
          <w:rStyle w:val="libFootnotenumChar"/>
          <w:rFonts w:hint="cs"/>
          <w:rtl/>
        </w:rPr>
        <w:t>(4)</w:t>
      </w:r>
      <w:r>
        <w:rPr>
          <w:rFonts w:hint="cs"/>
          <w:rtl/>
        </w:rPr>
        <w:t>.</w:t>
      </w:r>
    </w:p>
    <w:p w:rsidR="0085091D" w:rsidRDefault="0085091D" w:rsidP="0085091D">
      <w:pPr>
        <w:pStyle w:val="libNormal"/>
        <w:rPr>
          <w:rtl/>
        </w:rPr>
      </w:pPr>
      <w:r>
        <w:rPr>
          <w:rFonts w:hint="cs"/>
          <w:rtl/>
        </w:rPr>
        <w:t xml:space="preserve">وقال آخر: إنّ هذه الصحيفة فيها أُمورٌ كثيرةٌ، وموضوعاتٌ متعدّدةٌ </w:t>
      </w:r>
      <w:r w:rsidRPr="002E3D48">
        <w:rPr>
          <w:rStyle w:val="libFootnotenumChar"/>
          <w:rFonts w:hint="cs"/>
          <w:rtl/>
        </w:rPr>
        <w:t>(5)</w:t>
      </w:r>
      <w:r>
        <w:rPr>
          <w:rFonts w:hint="cs"/>
          <w:rtl/>
        </w:rPr>
        <w:t>.</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 xml:space="preserve">(1) انظر عن هذا الكتاب: الذريعة إلى تصانيف الشيعة، للطهراني 2/306 بعنوان </w:t>
      </w:r>
      <w:r w:rsidR="000C00D3">
        <w:rPr>
          <w:rFonts w:hint="cs"/>
          <w:rtl/>
        </w:rPr>
        <w:t>(</w:t>
      </w:r>
      <w:r>
        <w:rPr>
          <w:rFonts w:hint="cs"/>
          <w:rtl/>
        </w:rPr>
        <w:t xml:space="preserve">أمالي رسول الله </w:t>
      </w:r>
      <w:r w:rsidR="00A24773">
        <w:rPr>
          <w:rStyle w:val="libAlaemChar"/>
          <w:rFonts w:hint="cs"/>
          <w:rtl/>
        </w:rPr>
        <w:t>صلى‌الله‌عليه‌وآله</w:t>
      </w:r>
      <w:r w:rsidR="000C00D3">
        <w:rPr>
          <w:rFonts w:hint="cs"/>
          <w:rtl/>
        </w:rPr>
        <w:t>)</w:t>
      </w:r>
      <w:r>
        <w:rPr>
          <w:rFonts w:hint="cs"/>
          <w:rtl/>
        </w:rPr>
        <w:t>. وأعيان الشيعة 1/330 - 338.</w:t>
      </w:r>
    </w:p>
    <w:p w:rsidR="00651DB1" w:rsidRDefault="00651DB1" w:rsidP="00651DB1">
      <w:pPr>
        <w:pStyle w:val="libFootnote0"/>
        <w:rPr>
          <w:rtl/>
        </w:rPr>
      </w:pPr>
      <w:r>
        <w:rPr>
          <w:rFonts w:hint="cs"/>
          <w:rtl/>
        </w:rPr>
        <w:t>(2) رجال النجاشي 360، الترجمة 966.</w:t>
      </w:r>
    </w:p>
    <w:p w:rsidR="00651DB1" w:rsidRDefault="00651DB1" w:rsidP="00651DB1">
      <w:pPr>
        <w:pStyle w:val="libFootnote0"/>
        <w:rPr>
          <w:rtl/>
        </w:rPr>
      </w:pPr>
      <w:r>
        <w:rPr>
          <w:rFonts w:hint="cs"/>
          <w:rtl/>
        </w:rPr>
        <w:t xml:space="preserve">(3) علوم الحديث، لصبحي الصالح 30، السنّة قبل التدوين 344، أصول الحديث، للعجّاج 188 - 189، دلائل التوثيق المبكّر 383 - 384؛ بعنوان </w:t>
      </w:r>
      <w:r w:rsidR="000C00D3">
        <w:rPr>
          <w:rFonts w:hint="cs"/>
          <w:rtl/>
        </w:rPr>
        <w:t>(</w:t>
      </w:r>
      <w:r>
        <w:rPr>
          <w:rFonts w:hint="cs"/>
          <w:rtl/>
        </w:rPr>
        <w:t>دستور المدينة</w:t>
      </w:r>
      <w:r w:rsidR="000C00D3">
        <w:rPr>
          <w:rFonts w:hint="cs"/>
          <w:rtl/>
        </w:rPr>
        <w:t>)</w:t>
      </w:r>
      <w:r>
        <w:rPr>
          <w:rFonts w:hint="cs"/>
          <w:rtl/>
        </w:rPr>
        <w:t xml:space="preserve"> عن صحيفة همام، الأموال، لأبي عبيد 202، جمهرة رسائل العرب 1: 25، تقييد العلم 72، مسند أحمد 1/79 و 119 و 122 و 271، وغيرها، صحيح البخاري 2/274 و 4/428، صحيح مسلم 2/702، سنن أبي داود 4/252 رقم 453، الترمذي 1/180، النَّسائي 8/23، ابن ماجة 2/145.</w:t>
      </w:r>
    </w:p>
    <w:p w:rsidR="00651DB1" w:rsidRDefault="00651DB1" w:rsidP="00651DB1">
      <w:pPr>
        <w:pStyle w:val="libFootnote0"/>
        <w:rPr>
          <w:rtl/>
        </w:rPr>
      </w:pPr>
      <w:r>
        <w:rPr>
          <w:rFonts w:hint="cs"/>
          <w:rtl/>
        </w:rPr>
        <w:t>(4) الأنوار الكاشفة 37.</w:t>
      </w:r>
    </w:p>
    <w:p w:rsidR="00651DB1" w:rsidRDefault="00651DB1" w:rsidP="00651DB1">
      <w:pPr>
        <w:pStyle w:val="libFootnote0"/>
        <w:rPr>
          <w:rtl/>
        </w:rPr>
      </w:pPr>
      <w:r>
        <w:rPr>
          <w:rFonts w:hint="cs"/>
          <w:rtl/>
        </w:rPr>
        <w:t xml:space="preserve">(5) عليّ بن أبي طالب </w:t>
      </w:r>
      <w:r w:rsidR="000F3656" w:rsidRPr="000F3656">
        <w:rPr>
          <w:rStyle w:val="libAlaemChar"/>
          <w:rFonts w:hint="cs"/>
          <w:rtl/>
        </w:rPr>
        <w:t>عليه‌السلام</w:t>
      </w:r>
      <w:r>
        <w:rPr>
          <w:rFonts w:hint="cs"/>
          <w:rtl/>
        </w:rPr>
        <w:t xml:space="preserve"> 41.</w:t>
      </w:r>
    </w:p>
    <w:p w:rsidR="00651DB1" w:rsidRDefault="00651DB1" w:rsidP="00613442">
      <w:pPr>
        <w:pStyle w:val="libNormal"/>
        <w:rPr>
          <w:rtl/>
        </w:rPr>
      </w:pPr>
      <w:r>
        <w:rPr>
          <w:rFonts w:hint="cs"/>
          <w:rtl/>
        </w:rPr>
        <w:br w:type="page"/>
      </w:r>
    </w:p>
    <w:p w:rsidR="0085091D" w:rsidRDefault="0085091D" w:rsidP="0085091D">
      <w:pPr>
        <w:pStyle w:val="libNormal"/>
        <w:rPr>
          <w:rtl/>
        </w:rPr>
      </w:pPr>
      <w:r>
        <w:rPr>
          <w:rFonts w:hint="cs"/>
          <w:rtl/>
        </w:rPr>
        <w:lastRenderedPageBreak/>
        <w:t xml:space="preserve">والأئمّة الأطهار </w:t>
      </w:r>
      <w:r w:rsidR="000F3656" w:rsidRPr="000F3656">
        <w:rPr>
          <w:rStyle w:val="libAlaemChar"/>
          <w:rFonts w:hint="cs"/>
          <w:rtl/>
        </w:rPr>
        <w:t>عليهم‌السلام</w:t>
      </w:r>
      <w:r>
        <w:rPr>
          <w:rFonts w:hint="cs"/>
          <w:rtl/>
        </w:rPr>
        <w:t xml:space="preserve"> الذين ورِثوا هذا الكتاب وكان موجوداً عندهم يرجِعون إليه، أفصحوا عنه بشكلٍ أدق، هذه بعضُ رواياته:</w:t>
      </w:r>
    </w:p>
    <w:p w:rsidR="0085091D" w:rsidRDefault="0085091D" w:rsidP="0085091D">
      <w:pPr>
        <w:pStyle w:val="libNormal"/>
        <w:rPr>
          <w:rtl/>
        </w:rPr>
      </w:pPr>
      <w:r>
        <w:rPr>
          <w:rFonts w:hint="cs"/>
          <w:rtl/>
        </w:rPr>
        <w:t>1</w:t>
      </w:r>
      <w:r w:rsidR="00651DB1">
        <w:rPr>
          <w:rFonts w:hint="cs"/>
          <w:rtl/>
        </w:rPr>
        <w:t xml:space="preserve"> - </w:t>
      </w:r>
      <w:r>
        <w:rPr>
          <w:rFonts w:hint="cs"/>
          <w:rtl/>
        </w:rPr>
        <w:t xml:space="preserve">قال الإمام الحسن المجتبى </w:t>
      </w:r>
      <w:r w:rsidR="000F3656" w:rsidRPr="000F3656">
        <w:rPr>
          <w:rStyle w:val="libAlaemChar"/>
          <w:rFonts w:hint="cs"/>
          <w:rtl/>
        </w:rPr>
        <w:t>عليه‌السلام</w:t>
      </w:r>
      <w:r>
        <w:rPr>
          <w:rFonts w:hint="cs"/>
          <w:rtl/>
        </w:rPr>
        <w:t xml:space="preserve">: إنّ العلم فينا، ونحنُ أهلُه، وهو عندنا، مجموعٌ عندنا كلُّه بحذافيره، وأنّه لا يحدُثُ شيء إلى يوم القيامة حتّى أرْش الخَدْش إلاّ وهو عندنا مكتوبٌ؛ بإملاء رسول الله </w:t>
      </w:r>
      <w:r w:rsidR="00A24773">
        <w:rPr>
          <w:rStyle w:val="libAlaemChar"/>
          <w:rFonts w:hint="cs"/>
          <w:rtl/>
        </w:rPr>
        <w:t>صلى‌الله‌عليه‌وآله</w:t>
      </w:r>
      <w:r>
        <w:rPr>
          <w:rFonts w:hint="cs"/>
          <w:rtl/>
        </w:rPr>
        <w:t xml:space="preserve">، وخطّ عليّ </w:t>
      </w:r>
      <w:r w:rsidR="000F3656" w:rsidRPr="000F3656">
        <w:rPr>
          <w:rStyle w:val="libAlaemChar"/>
          <w:rFonts w:hint="cs"/>
          <w:rtl/>
        </w:rPr>
        <w:t>عليه‌السلام</w:t>
      </w:r>
      <w:r>
        <w:rPr>
          <w:rFonts w:hint="cs"/>
          <w:rtl/>
        </w:rPr>
        <w:t xml:space="preserve"> بِيدِه </w:t>
      </w:r>
      <w:r w:rsidRPr="002E3D48">
        <w:rPr>
          <w:rStyle w:val="libFootnotenumChar"/>
          <w:rFonts w:hint="cs"/>
          <w:rtl/>
        </w:rPr>
        <w:t>(1)</w:t>
      </w:r>
      <w:r>
        <w:rPr>
          <w:rFonts w:hint="cs"/>
          <w:rtl/>
        </w:rPr>
        <w:t>.</w:t>
      </w:r>
    </w:p>
    <w:p w:rsidR="0085091D" w:rsidRDefault="0085091D" w:rsidP="0085091D">
      <w:pPr>
        <w:pStyle w:val="libNormal"/>
        <w:rPr>
          <w:rtl/>
        </w:rPr>
      </w:pPr>
      <w:r>
        <w:rPr>
          <w:rFonts w:hint="cs"/>
          <w:rtl/>
        </w:rPr>
        <w:t xml:space="preserve">وكان الكتاب عند الإمام السجّاد </w:t>
      </w:r>
      <w:r w:rsidR="000F3656" w:rsidRPr="000F3656">
        <w:rPr>
          <w:rStyle w:val="libAlaemChar"/>
          <w:rFonts w:hint="cs"/>
          <w:rtl/>
        </w:rPr>
        <w:t>عليه‌السلام</w:t>
      </w:r>
      <w:r>
        <w:rPr>
          <w:rFonts w:hint="cs"/>
          <w:rtl/>
        </w:rPr>
        <w:t xml:space="preserve">. فكان إذا أخذ كتاب </w:t>
      </w:r>
      <w:r w:rsidR="00B876B3">
        <w:rPr>
          <w:rFonts w:hint="cs"/>
          <w:rtl/>
        </w:rPr>
        <w:t>«</w:t>
      </w:r>
      <w:r>
        <w:rPr>
          <w:rFonts w:hint="cs"/>
          <w:rtl/>
        </w:rPr>
        <w:t xml:space="preserve">عليّ </w:t>
      </w:r>
      <w:r w:rsidR="000F3656" w:rsidRPr="000F3656">
        <w:rPr>
          <w:rStyle w:val="libAlaemChar"/>
          <w:rFonts w:hint="cs"/>
          <w:rtl/>
        </w:rPr>
        <w:t>عليه‌السلام</w:t>
      </w:r>
      <w:r w:rsidR="00B876B3">
        <w:rPr>
          <w:rFonts w:hint="cs"/>
          <w:rtl/>
        </w:rPr>
        <w:t>»</w:t>
      </w:r>
      <w:r>
        <w:rPr>
          <w:rFonts w:hint="cs"/>
          <w:rtl/>
        </w:rPr>
        <w:t xml:space="preserve"> قال: </w:t>
      </w:r>
      <w:r w:rsidR="00B876B3">
        <w:rPr>
          <w:rFonts w:hint="cs"/>
          <w:rtl/>
        </w:rPr>
        <w:t>«</w:t>
      </w:r>
      <w:r>
        <w:rPr>
          <w:rFonts w:hint="cs"/>
          <w:rtl/>
        </w:rPr>
        <w:t>مَن يُطيقُ هذا؟!</w:t>
      </w:r>
      <w:r w:rsidR="00B876B3">
        <w:rPr>
          <w:rFonts w:hint="cs"/>
          <w:rtl/>
        </w:rPr>
        <w:t>»</w:t>
      </w:r>
      <w:r>
        <w:rPr>
          <w:rFonts w:hint="cs"/>
          <w:rtl/>
        </w:rPr>
        <w:t xml:space="preserve"> </w:t>
      </w:r>
      <w:r w:rsidRPr="002E3D48">
        <w:rPr>
          <w:rStyle w:val="libFootnotenumChar"/>
          <w:rFonts w:hint="cs"/>
          <w:rtl/>
        </w:rPr>
        <w:t>(2)</w:t>
      </w:r>
      <w:r>
        <w:rPr>
          <w:rFonts w:hint="cs"/>
          <w:rtl/>
        </w:rPr>
        <w:t>. ظاهراً متعجّباً ممّا فيه من قسم العبادات</w:t>
      </w:r>
      <w:r w:rsidR="00651DB1">
        <w:rPr>
          <w:rFonts w:hint="cs"/>
          <w:rtl/>
        </w:rPr>
        <w:t xml:space="preserve"> - </w:t>
      </w:r>
      <w:r>
        <w:rPr>
          <w:rFonts w:hint="cs"/>
          <w:rtl/>
        </w:rPr>
        <w:t>والله أعلم.</w:t>
      </w:r>
    </w:p>
    <w:p w:rsidR="0085091D" w:rsidRDefault="0085091D" w:rsidP="0085091D">
      <w:pPr>
        <w:pStyle w:val="libNormal"/>
        <w:rPr>
          <w:rtl/>
        </w:rPr>
      </w:pPr>
      <w:r>
        <w:rPr>
          <w:rFonts w:hint="cs"/>
          <w:rtl/>
        </w:rPr>
        <w:t xml:space="preserve">ثمّ كان عند الإمام أبي جعفر، محمد الباقر </w:t>
      </w:r>
      <w:r w:rsidR="000F3656" w:rsidRPr="000F3656">
        <w:rPr>
          <w:rStyle w:val="libAlaemChar"/>
          <w:rFonts w:hint="cs"/>
          <w:rtl/>
        </w:rPr>
        <w:t>عليه‌السلام</w:t>
      </w:r>
      <w:r>
        <w:rPr>
          <w:rFonts w:hint="cs"/>
          <w:rtl/>
        </w:rPr>
        <w:t>:</w:t>
      </w:r>
    </w:p>
    <w:p w:rsidR="0085091D" w:rsidRDefault="0085091D" w:rsidP="00A050B4">
      <w:pPr>
        <w:pStyle w:val="libNormal"/>
        <w:rPr>
          <w:rtl/>
        </w:rPr>
      </w:pPr>
      <w:r>
        <w:rPr>
          <w:rFonts w:hint="cs"/>
          <w:rtl/>
        </w:rPr>
        <w:t>2</w:t>
      </w:r>
      <w:r w:rsidR="00651DB1">
        <w:rPr>
          <w:rFonts w:hint="cs"/>
          <w:rtl/>
        </w:rPr>
        <w:t xml:space="preserve"> - </w:t>
      </w:r>
      <w:r>
        <w:rPr>
          <w:rFonts w:hint="cs"/>
          <w:rtl/>
        </w:rPr>
        <w:t xml:space="preserve">قال عذافر الصيرفيّ: كنتُ مع الحَكَم بن عُتَيْبة عند الإمام أبي جعفر </w:t>
      </w:r>
      <w:r w:rsidR="000F3656" w:rsidRPr="000F3656">
        <w:rPr>
          <w:rStyle w:val="libAlaemChar"/>
          <w:rFonts w:hint="cs"/>
          <w:rtl/>
        </w:rPr>
        <w:t>عليه‌السلام</w:t>
      </w:r>
      <w:r>
        <w:rPr>
          <w:rFonts w:hint="cs"/>
          <w:rtl/>
        </w:rPr>
        <w:t xml:space="preserve">، فجعل يسأله، وكان أبو جعفر له مُكْرِماً، فاختلفا في شيءٍ! فقال أبو جعفر: يا بُنيّ: قُم، فأخرج كتاب عليّ. فأخرج كتاباً عظيماً، وفتحه، وجعل ينظرُ، حتّى أخرج المسألةَ فقال أبو جعفر </w:t>
      </w:r>
      <w:r w:rsidR="000F3656" w:rsidRPr="000F3656">
        <w:rPr>
          <w:rStyle w:val="libAlaemChar"/>
          <w:rFonts w:hint="cs"/>
          <w:rtl/>
        </w:rPr>
        <w:t>عليه‌السلام</w:t>
      </w:r>
      <w:r>
        <w:rPr>
          <w:rFonts w:hint="cs"/>
          <w:rtl/>
        </w:rPr>
        <w:t xml:space="preserve">: هذا خطّ عليّ </w:t>
      </w:r>
      <w:r w:rsidR="00A050B4" w:rsidRPr="000F3656">
        <w:rPr>
          <w:rStyle w:val="libAlaemChar"/>
          <w:rFonts w:hint="cs"/>
          <w:rtl/>
        </w:rPr>
        <w:t>عليه‌السلام</w:t>
      </w:r>
      <w:r>
        <w:rPr>
          <w:rFonts w:hint="cs"/>
          <w:rtl/>
        </w:rPr>
        <w:t xml:space="preserve">، وإملاء رسول الله </w:t>
      </w:r>
      <w:r w:rsidR="00A24773">
        <w:rPr>
          <w:rStyle w:val="libAlaemChar"/>
          <w:rFonts w:hint="cs"/>
          <w:rtl/>
        </w:rPr>
        <w:t>صلى‌الله‌عليه‌وآله</w:t>
      </w:r>
      <w:r>
        <w:rPr>
          <w:rFonts w:hint="cs"/>
          <w:rtl/>
        </w:rPr>
        <w:t>.</w:t>
      </w:r>
    </w:p>
    <w:p w:rsidR="0085091D" w:rsidRDefault="0085091D" w:rsidP="0085091D">
      <w:pPr>
        <w:pStyle w:val="libNormal"/>
        <w:rPr>
          <w:rtl/>
        </w:rPr>
      </w:pPr>
      <w:r>
        <w:rPr>
          <w:rFonts w:hint="cs"/>
          <w:rtl/>
        </w:rPr>
        <w:t>وأقبلَ على الحَكَم، وقال: يا أبا محمّد، إذهب أنت وأبو سَلَمة وأبو المِقْدام حيث شئتم يميناً وشمالاً، فو الله لا تجدون الع</w:t>
      </w:r>
      <w:r w:rsidR="00277FB9">
        <w:rPr>
          <w:rFonts w:hint="cs"/>
          <w:rtl/>
        </w:rPr>
        <w:t>لمـَ</w:t>
      </w:r>
      <w:r>
        <w:rPr>
          <w:rFonts w:hint="cs"/>
          <w:rtl/>
        </w:rPr>
        <w:t xml:space="preserve">، أوْثقَ منه عند قومٍ كان ينزِلُ عليهم جَبرئيلُ </w:t>
      </w:r>
      <w:r w:rsidR="000F3656" w:rsidRPr="000F3656">
        <w:rPr>
          <w:rStyle w:val="libAlaemChar"/>
          <w:rFonts w:hint="cs"/>
          <w:rtl/>
        </w:rPr>
        <w:t>عليه‌السلام</w:t>
      </w:r>
      <w:r>
        <w:rPr>
          <w:rFonts w:hint="cs"/>
          <w:rtl/>
        </w:rPr>
        <w:t xml:space="preserve"> </w:t>
      </w:r>
      <w:r w:rsidRPr="002E3D48">
        <w:rPr>
          <w:rStyle w:val="libFootnotenumChar"/>
          <w:rFonts w:hint="cs"/>
          <w:rtl/>
        </w:rPr>
        <w:t>(3)</w:t>
      </w:r>
      <w:r>
        <w:rPr>
          <w:rFonts w:hint="cs"/>
          <w:rtl/>
        </w:rPr>
        <w:t>.</w:t>
      </w:r>
    </w:p>
    <w:p w:rsidR="00A050B4" w:rsidRDefault="00A050B4" w:rsidP="0085091D">
      <w:pPr>
        <w:pStyle w:val="libNormal"/>
        <w:rPr>
          <w:rtl/>
        </w:rPr>
      </w:pPr>
      <w:r>
        <w:rPr>
          <w:rFonts w:hint="cs"/>
          <w:rtl/>
        </w:rPr>
        <w:t>والروايات كثيرة للغاية مع كثرة مصادرها في وجود كتاب عليّ أمير</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الاحتجاج155، بحار الأنوار 44/100.</w:t>
      </w:r>
    </w:p>
    <w:p w:rsidR="00651DB1" w:rsidRDefault="00651DB1" w:rsidP="00651DB1">
      <w:pPr>
        <w:pStyle w:val="libFootnote0"/>
        <w:rPr>
          <w:rtl/>
        </w:rPr>
      </w:pPr>
      <w:r>
        <w:rPr>
          <w:rFonts w:hint="cs"/>
          <w:rtl/>
        </w:rPr>
        <w:t>(2) الكافي، الروضة 8/163/172.</w:t>
      </w:r>
    </w:p>
    <w:p w:rsidR="00651DB1" w:rsidRDefault="00651DB1" w:rsidP="00651DB1">
      <w:pPr>
        <w:pStyle w:val="libFootnote0"/>
        <w:rPr>
          <w:rtl/>
        </w:rPr>
      </w:pPr>
      <w:r>
        <w:rPr>
          <w:rFonts w:hint="cs"/>
          <w:rtl/>
        </w:rPr>
        <w:t>(3) رجال النجاشي 360 رقم 966.</w:t>
      </w:r>
    </w:p>
    <w:p w:rsidR="00651DB1" w:rsidRDefault="00651DB1" w:rsidP="00613442">
      <w:pPr>
        <w:pStyle w:val="libNormal"/>
        <w:rPr>
          <w:rtl/>
        </w:rPr>
      </w:pPr>
      <w:r>
        <w:rPr>
          <w:rFonts w:hint="cs"/>
          <w:rtl/>
        </w:rPr>
        <w:br w:type="page"/>
      </w:r>
    </w:p>
    <w:p w:rsidR="00651DB1" w:rsidRDefault="0085091D" w:rsidP="00A050B4">
      <w:pPr>
        <w:pStyle w:val="libNormal0"/>
        <w:rPr>
          <w:rtl/>
        </w:rPr>
      </w:pPr>
      <w:r>
        <w:rPr>
          <w:rFonts w:hint="cs"/>
          <w:rtl/>
        </w:rPr>
        <w:lastRenderedPageBreak/>
        <w:t xml:space="preserve">المؤمنين </w:t>
      </w:r>
      <w:r w:rsidR="000F3656" w:rsidRPr="000F3656">
        <w:rPr>
          <w:rStyle w:val="libAlaemChar"/>
          <w:rFonts w:hint="cs"/>
          <w:rtl/>
        </w:rPr>
        <w:t>عليه‌السلام</w:t>
      </w:r>
      <w:r>
        <w:rPr>
          <w:rFonts w:hint="cs"/>
          <w:rtl/>
        </w:rPr>
        <w:t xml:space="preserve"> وأنّه بخطّه وبإملاء رسول الله </w:t>
      </w:r>
      <w:r w:rsidR="00A24773">
        <w:rPr>
          <w:rStyle w:val="libAlaemChar"/>
          <w:rFonts w:hint="cs"/>
          <w:rtl/>
        </w:rPr>
        <w:t>صلى‌الله‌عليه‌وآله</w:t>
      </w:r>
      <w:r>
        <w:rPr>
          <w:rFonts w:hint="cs"/>
          <w:rtl/>
        </w:rPr>
        <w:t xml:space="preserve"> نكتفي بما يلي:</w:t>
      </w:r>
    </w:p>
    <w:p w:rsidR="0085091D" w:rsidRDefault="00651DB1" w:rsidP="00A050B4">
      <w:pPr>
        <w:pStyle w:val="libNormal"/>
        <w:rPr>
          <w:rtl/>
        </w:rPr>
      </w:pPr>
      <w:r>
        <w:rPr>
          <w:rtl/>
        </w:rPr>
        <w:t>-</w:t>
      </w:r>
      <w:r w:rsidR="0085091D">
        <w:rPr>
          <w:rFonts w:hint="cs"/>
          <w:rtl/>
        </w:rPr>
        <w:t xml:space="preserve"> حدّث أبو دعامة، قال: أتيتُ عليّ بن محمّد بن عليّ بن موسى [الإمام الهادي </w:t>
      </w:r>
      <w:r w:rsidR="000F3656" w:rsidRPr="000F3656">
        <w:rPr>
          <w:rStyle w:val="libAlaemChar"/>
          <w:rFonts w:hint="cs"/>
          <w:rtl/>
        </w:rPr>
        <w:t>عليه‌السلام</w:t>
      </w:r>
      <w:r w:rsidR="0085091D">
        <w:rPr>
          <w:rFonts w:hint="cs"/>
          <w:rtl/>
        </w:rPr>
        <w:t>]عائداً في علّته التي كانت وفاته فيها في هذه السنة، فلمّا هممتُ بالانصراف قال لي: يا أبا دعامة، قد وجبَ حقُّك، أفلا أُحدّثك بحديثٍ تسرّ به؟</w:t>
      </w:r>
    </w:p>
    <w:p w:rsidR="0085091D" w:rsidRDefault="0085091D" w:rsidP="0085091D">
      <w:pPr>
        <w:pStyle w:val="libNormal"/>
        <w:rPr>
          <w:rtl/>
        </w:rPr>
      </w:pPr>
      <w:r>
        <w:rPr>
          <w:rFonts w:hint="cs"/>
          <w:rtl/>
        </w:rPr>
        <w:t>فقلتُ له: ما أحوجني إلى ذلك يا ابن رسول الله!</w:t>
      </w:r>
    </w:p>
    <w:p w:rsidR="0085091D" w:rsidRDefault="0085091D" w:rsidP="0085091D">
      <w:pPr>
        <w:pStyle w:val="libNormal"/>
        <w:rPr>
          <w:rtl/>
        </w:rPr>
      </w:pPr>
      <w:r>
        <w:rPr>
          <w:rFonts w:hint="cs"/>
          <w:rtl/>
        </w:rPr>
        <w:t xml:space="preserve">قال: حدّثني محمّد بن عليّ، قال: حدّثني أبي عليّ بن موسى، قال: حدّثني أبي موسى بن جعفر، قال: حدّثني أبي جعفر بن محمّد، قال: حدّثني أبي محمّد ابن عليّ، قال: حدّثني أبي عليّ بن الحسين، قال: حدّثني أبي الحسين بن عليّ، قال: حدّثني أبي عليّ بن أبي طالب </w:t>
      </w:r>
      <w:r w:rsidR="000F3656" w:rsidRPr="000F3656">
        <w:rPr>
          <w:rStyle w:val="libAlaemChar"/>
          <w:rFonts w:hint="cs"/>
          <w:rtl/>
        </w:rPr>
        <w:t>عليهم‌السلام</w:t>
      </w:r>
      <w:r>
        <w:rPr>
          <w:rFonts w:hint="cs"/>
          <w:rtl/>
        </w:rPr>
        <w:t xml:space="preserve">، قال: قال رسول الله </w:t>
      </w:r>
      <w:r w:rsidR="00A24773">
        <w:rPr>
          <w:rStyle w:val="libAlaemChar"/>
          <w:rFonts w:hint="cs"/>
          <w:rtl/>
        </w:rPr>
        <w:t>صلى‌الله‌عليه‌وآله</w:t>
      </w:r>
      <w:r>
        <w:rPr>
          <w:rFonts w:hint="cs"/>
          <w:rtl/>
        </w:rPr>
        <w:t>: اُكتبْ يا عليُّ.</w:t>
      </w:r>
    </w:p>
    <w:p w:rsidR="0085091D" w:rsidRDefault="0085091D" w:rsidP="0085091D">
      <w:pPr>
        <w:pStyle w:val="libNormal"/>
        <w:rPr>
          <w:rtl/>
        </w:rPr>
      </w:pPr>
      <w:r>
        <w:rPr>
          <w:rFonts w:hint="cs"/>
          <w:rtl/>
        </w:rPr>
        <w:t>فقلت: ما أكتبُ؟ قال: اُكتب: بسم الله الرحمان الرحيم، الإيمانُ ما وقرته القلوب، وصدّقته الأعمال؛ والإسلام ما جرى به اللسان، وحلّتْ به المناكحُ.</w:t>
      </w:r>
    </w:p>
    <w:p w:rsidR="0085091D" w:rsidRDefault="0085091D" w:rsidP="0085091D">
      <w:pPr>
        <w:pStyle w:val="libNormal"/>
        <w:rPr>
          <w:rtl/>
        </w:rPr>
      </w:pPr>
      <w:r>
        <w:rPr>
          <w:rFonts w:hint="cs"/>
          <w:rtl/>
        </w:rPr>
        <w:t>قال أبو دعامة: فقلتُ يا ابن رسول الله، ما أدري</w:t>
      </w:r>
      <w:r w:rsidR="00651DB1">
        <w:rPr>
          <w:rFonts w:hint="cs"/>
          <w:rtl/>
        </w:rPr>
        <w:t xml:space="preserve"> - </w:t>
      </w:r>
      <w:r>
        <w:rPr>
          <w:rFonts w:hint="cs"/>
          <w:rtl/>
        </w:rPr>
        <w:t>والله</w:t>
      </w:r>
      <w:r w:rsidR="00651DB1">
        <w:rPr>
          <w:rFonts w:hint="cs"/>
          <w:rtl/>
        </w:rPr>
        <w:t xml:space="preserve"> - </w:t>
      </w:r>
      <w:r>
        <w:rPr>
          <w:rFonts w:hint="cs"/>
          <w:rtl/>
        </w:rPr>
        <w:t>أيّهما أحسن؟ الحديث أم الإسناد؟!</w:t>
      </w:r>
    </w:p>
    <w:p w:rsidR="0085091D" w:rsidRDefault="0085091D" w:rsidP="0085091D">
      <w:pPr>
        <w:pStyle w:val="libNormal"/>
        <w:rPr>
          <w:rtl/>
        </w:rPr>
      </w:pPr>
      <w:r>
        <w:rPr>
          <w:rFonts w:hint="cs"/>
          <w:rtl/>
        </w:rPr>
        <w:t xml:space="preserve">فقال: إنّها لَصحيفةٌ بخطّ عليّ بن أبي طالب، بإملاء رسول الله </w:t>
      </w:r>
      <w:r w:rsidR="00A24773">
        <w:rPr>
          <w:rStyle w:val="libAlaemChar"/>
          <w:rFonts w:hint="cs"/>
          <w:rtl/>
        </w:rPr>
        <w:t>صلى‌الله‌عليه‌وآله</w:t>
      </w:r>
      <w:r>
        <w:rPr>
          <w:rFonts w:hint="cs"/>
          <w:rtl/>
        </w:rPr>
        <w:t xml:space="preserve"> نتوارثها صاغراً عن كابر </w:t>
      </w:r>
      <w:r w:rsidRPr="002E3D48">
        <w:rPr>
          <w:rStyle w:val="libFootnotenumChar"/>
          <w:rFonts w:hint="cs"/>
          <w:rtl/>
        </w:rPr>
        <w:t>(1)</w:t>
      </w:r>
      <w:r>
        <w:rPr>
          <w:rFonts w:hint="cs"/>
          <w:rtl/>
        </w:rPr>
        <w:t>.</w:t>
      </w:r>
    </w:p>
    <w:p w:rsidR="00A050B4" w:rsidRDefault="00A050B4" w:rsidP="0085091D">
      <w:pPr>
        <w:pStyle w:val="libNormal"/>
        <w:rPr>
          <w:rtl/>
        </w:rPr>
      </w:pPr>
      <w:r>
        <w:rPr>
          <w:rFonts w:hint="cs"/>
          <w:rtl/>
        </w:rPr>
        <w:t xml:space="preserve">وأطلق الرواة على هذا الكتاب أسماء منها: «الصحيفة» و «كتاب عليّ </w:t>
      </w:r>
      <w:r w:rsidRPr="000F3656">
        <w:rPr>
          <w:rStyle w:val="libAlaemChar"/>
          <w:rFonts w:hint="cs"/>
          <w:rtl/>
        </w:rPr>
        <w:t>عليه‌السلام</w:t>
      </w:r>
      <w:r>
        <w:rPr>
          <w:rFonts w:hint="cs"/>
          <w:rtl/>
        </w:rPr>
        <w:t>» و «الجَفْر» و «الجامعة». ونقلوا عنه في كتبهم كما في: الكافي، وتهذيب الأحكام، وبصائر الدرجات، والإرشاد والاستبصار، والوسائل، والذريعة، ومَن</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مروج الذهب 5: 82 - 83/3079.</w:t>
      </w:r>
    </w:p>
    <w:p w:rsidR="00651DB1" w:rsidRDefault="00651DB1" w:rsidP="00613442">
      <w:pPr>
        <w:pStyle w:val="libNormal"/>
        <w:rPr>
          <w:rtl/>
        </w:rPr>
      </w:pPr>
      <w:r>
        <w:rPr>
          <w:rFonts w:hint="cs"/>
          <w:rtl/>
        </w:rPr>
        <w:br w:type="page"/>
      </w:r>
    </w:p>
    <w:p w:rsidR="0085091D" w:rsidRDefault="0085091D" w:rsidP="00A050B4">
      <w:pPr>
        <w:pStyle w:val="libNormal0"/>
        <w:rPr>
          <w:rtl/>
        </w:rPr>
      </w:pPr>
      <w:r>
        <w:rPr>
          <w:rFonts w:hint="cs"/>
          <w:rtl/>
        </w:rPr>
        <w:lastRenderedPageBreak/>
        <w:t>لا يحضره الفقيه ...</w:t>
      </w:r>
    </w:p>
    <w:p w:rsidR="0085091D" w:rsidRDefault="0085091D" w:rsidP="0085091D">
      <w:pPr>
        <w:pStyle w:val="libNormal"/>
        <w:rPr>
          <w:rtl/>
        </w:rPr>
      </w:pPr>
      <w:r>
        <w:rPr>
          <w:rFonts w:hint="cs"/>
          <w:rtl/>
        </w:rPr>
        <w:t xml:space="preserve">باب: ما كتبه النبيّ </w:t>
      </w:r>
      <w:r w:rsidR="00A24773">
        <w:rPr>
          <w:rStyle w:val="libAlaemChar"/>
          <w:rFonts w:hint="cs"/>
          <w:rtl/>
        </w:rPr>
        <w:t>صلى‌الله‌عليه‌وآله</w:t>
      </w:r>
      <w:r>
        <w:rPr>
          <w:rFonts w:hint="cs"/>
          <w:rtl/>
        </w:rPr>
        <w:t xml:space="preserve"> إلى عمّاله وغيرهم فيما يتعلّق بأمور الدين:</w:t>
      </w:r>
    </w:p>
    <w:p w:rsidR="0085091D" w:rsidRDefault="0085091D" w:rsidP="0085091D">
      <w:pPr>
        <w:pStyle w:val="libNormal"/>
        <w:rPr>
          <w:rtl/>
        </w:rPr>
      </w:pPr>
      <w:r>
        <w:rPr>
          <w:rFonts w:hint="cs"/>
          <w:rtl/>
        </w:rPr>
        <w:t xml:space="preserve">استدلّ بعضُهم على جواز كتابة الحديث بما وَردَ عن النبيّ </w:t>
      </w:r>
      <w:r w:rsidR="00A24773">
        <w:rPr>
          <w:rStyle w:val="libAlaemChar"/>
          <w:rFonts w:hint="cs"/>
          <w:rtl/>
        </w:rPr>
        <w:t>صلى‌الله‌عليه‌وآله</w:t>
      </w:r>
      <w:r>
        <w:rPr>
          <w:rFonts w:hint="cs"/>
          <w:rtl/>
        </w:rPr>
        <w:t xml:space="preserve"> من كُتبه تلك.</w:t>
      </w:r>
    </w:p>
    <w:p w:rsidR="0085091D" w:rsidRDefault="0085091D" w:rsidP="0085091D">
      <w:pPr>
        <w:pStyle w:val="libNormal"/>
        <w:rPr>
          <w:rtl/>
        </w:rPr>
      </w:pPr>
      <w:r>
        <w:rPr>
          <w:rFonts w:hint="cs"/>
          <w:rtl/>
        </w:rPr>
        <w:t xml:space="preserve">قال الدكتور عتر: هي كُتب كثيرة، تشتمل على مهمّات أحكام الإسلام وعقائده وخُطوطه العريضة، وبيان الأنصبة والمقادير الشرعيّة للزكاة والدّيات والحدود والمحرّمات وغير ذلك </w:t>
      </w:r>
      <w:r w:rsidRPr="002E3D48">
        <w:rPr>
          <w:rStyle w:val="libFootnotenumChar"/>
          <w:rFonts w:hint="cs"/>
          <w:rtl/>
        </w:rPr>
        <w:t>(1)</w:t>
      </w:r>
      <w:r>
        <w:rPr>
          <w:rFonts w:hint="cs"/>
          <w:rtl/>
        </w:rPr>
        <w:t>.</w:t>
      </w:r>
    </w:p>
    <w:p w:rsidR="0085091D" w:rsidRDefault="0085091D" w:rsidP="0085091D">
      <w:pPr>
        <w:pStyle w:val="libNormal"/>
        <w:rPr>
          <w:rtl/>
        </w:rPr>
      </w:pPr>
      <w:r>
        <w:rPr>
          <w:rFonts w:hint="cs"/>
          <w:rtl/>
        </w:rPr>
        <w:t xml:space="preserve">من ذلك: كتابه إلى عمرو بن حَزْم الأنصاري، عامله على اليمن </w:t>
      </w:r>
      <w:r w:rsidRPr="002E3D48">
        <w:rPr>
          <w:rStyle w:val="libFootnotenumChar"/>
          <w:rFonts w:hint="cs"/>
          <w:rtl/>
        </w:rPr>
        <w:t>(2)</w:t>
      </w:r>
      <w:r>
        <w:rPr>
          <w:rFonts w:hint="cs"/>
          <w:rtl/>
        </w:rPr>
        <w:t>.</w:t>
      </w:r>
    </w:p>
    <w:p w:rsidR="0085091D" w:rsidRDefault="0085091D" w:rsidP="0085091D">
      <w:pPr>
        <w:pStyle w:val="libNormal"/>
        <w:rPr>
          <w:rtl/>
        </w:rPr>
      </w:pPr>
      <w:r>
        <w:rPr>
          <w:rFonts w:hint="cs"/>
          <w:rtl/>
        </w:rPr>
        <w:t xml:space="preserve">وكتابه إلى وائل بن حجر الحَضْرمي، وقومه، في حَضْرموت </w:t>
      </w:r>
      <w:r w:rsidRPr="002E3D48">
        <w:rPr>
          <w:rStyle w:val="libFootnotenumChar"/>
          <w:rFonts w:hint="cs"/>
          <w:rtl/>
        </w:rPr>
        <w:t>(3)</w:t>
      </w:r>
      <w:r>
        <w:rPr>
          <w:rFonts w:hint="cs"/>
          <w:rtl/>
        </w:rPr>
        <w:t>.</w:t>
      </w:r>
    </w:p>
    <w:p w:rsidR="0085091D" w:rsidRDefault="0085091D" w:rsidP="0085091D">
      <w:pPr>
        <w:pStyle w:val="libNormal"/>
        <w:rPr>
          <w:rtl/>
        </w:rPr>
      </w:pPr>
      <w:r>
        <w:rPr>
          <w:rFonts w:hint="cs"/>
          <w:rtl/>
        </w:rPr>
        <w:t xml:space="preserve">وكتاب في الزكاة، والدّيات، كان عند أبي بكر </w:t>
      </w:r>
      <w:r w:rsidRPr="002E3D48">
        <w:rPr>
          <w:rStyle w:val="libFootnotenumChar"/>
          <w:rFonts w:hint="cs"/>
          <w:rtl/>
        </w:rPr>
        <w:t>(4)</w:t>
      </w:r>
      <w:r>
        <w:rPr>
          <w:rFonts w:hint="cs"/>
          <w:rtl/>
        </w:rPr>
        <w:t>.</w:t>
      </w:r>
    </w:p>
    <w:p w:rsidR="00A050B4" w:rsidRDefault="00A050B4" w:rsidP="00A050B4">
      <w:pPr>
        <w:pStyle w:val="libNormal"/>
        <w:rPr>
          <w:rtl/>
        </w:rPr>
      </w:pPr>
      <w:r>
        <w:rPr>
          <w:rFonts w:hint="cs"/>
          <w:rtl/>
        </w:rPr>
        <w:t xml:space="preserve">ونقول: الاستدلال بهذه الكتب، بلحاظ أنّه كان للنبيّ </w:t>
      </w:r>
      <w:r>
        <w:rPr>
          <w:rStyle w:val="libAlaemChar"/>
          <w:rFonts w:hint="cs"/>
          <w:rtl/>
        </w:rPr>
        <w:t>صلى‌الله‌عليه‌وآله</w:t>
      </w:r>
      <w:r>
        <w:rPr>
          <w:rFonts w:hint="cs"/>
          <w:rtl/>
        </w:rPr>
        <w:t xml:space="preserve"> إشرافٌ تامٌّ على كتابتها، وإن لم يكن هو المباشر لذلك، لكنّ امتناعه عن الكتابة - لسببٍ؟ - لا يُنافي أن يُنسب ذلك إلى فعله </w:t>
      </w:r>
      <w:r>
        <w:rPr>
          <w:rStyle w:val="libAlaemChar"/>
          <w:rFonts w:hint="cs"/>
          <w:rtl/>
        </w:rPr>
        <w:t>صلى‌الله‌عليه‌وآله</w:t>
      </w:r>
      <w:r>
        <w:rPr>
          <w:rFonts w:hint="cs"/>
          <w:rtl/>
        </w:rPr>
        <w:t>، باعتبار تعلّق إرادته بالفعل، وإشرافه عليه، ووقوعه لديه، وتعلّق غرضه به.</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منهج النقد في علوم الحديث 47.</w:t>
      </w:r>
    </w:p>
    <w:p w:rsidR="00651DB1" w:rsidRDefault="00651DB1" w:rsidP="00651DB1">
      <w:pPr>
        <w:pStyle w:val="libFootnote0"/>
        <w:rPr>
          <w:rtl/>
        </w:rPr>
      </w:pPr>
      <w:r>
        <w:rPr>
          <w:rFonts w:hint="cs"/>
          <w:rtl/>
        </w:rPr>
        <w:t>(2) الفقيه والمتفقّه 1/120 و 135، الأموال، لأبي عبيدة 357، تنوير الحوالك، للسيوطي 1/7 - 159.</w:t>
      </w:r>
    </w:p>
    <w:p w:rsidR="00651DB1" w:rsidRDefault="00651DB1" w:rsidP="00651DB1">
      <w:pPr>
        <w:pStyle w:val="libFootnote0"/>
        <w:rPr>
          <w:rtl/>
        </w:rPr>
      </w:pPr>
      <w:r>
        <w:rPr>
          <w:rFonts w:hint="cs"/>
          <w:rtl/>
        </w:rPr>
        <w:t>(3) طبقات ابن سعد 1/278 و 349 و 351.</w:t>
      </w:r>
    </w:p>
    <w:p w:rsidR="00651DB1" w:rsidRDefault="00651DB1" w:rsidP="00651DB1">
      <w:pPr>
        <w:pStyle w:val="libFootnote0"/>
        <w:rPr>
          <w:rtl/>
        </w:rPr>
      </w:pPr>
      <w:r>
        <w:rPr>
          <w:rFonts w:hint="cs"/>
          <w:rtl/>
        </w:rPr>
        <w:t>(4) فتح الباري 3/318، صحيح البخاري، كتاب الزكاة 2/146، السنن الكبرى للبيهقي 4/88، الفقيه والمتفقّه 1/120، السنّة قبل التدوين 345، سنن أبي داود 2/97، سنن النَّسائي 5/18.</w:t>
      </w:r>
    </w:p>
    <w:p w:rsidR="00651DB1" w:rsidRDefault="00651DB1" w:rsidP="00613442">
      <w:pPr>
        <w:pStyle w:val="libNormal"/>
        <w:rPr>
          <w:rtl/>
        </w:rPr>
      </w:pPr>
      <w:r>
        <w:rPr>
          <w:rFonts w:hint="cs"/>
          <w:rtl/>
        </w:rPr>
        <w:br w:type="page"/>
      </w:r>
    </w:p>
    <w:p w:rsidR="0085091D" w:rsidRDefault="0085091D" w:rsidP="0085091D">
      <w:pPr>
        <w:pStyle w:val="libNormal"/>
        <w:rPr>
          <w:rtl/>
        </w:rPr>
      </w:pPr>
      <w:r>
        <w:rPr>
          <w:rFonts w:hint="cs"/>
          <w:rtl/>
        </w:rPr>
        <w:lastRenderedPageBreak/>
        <w:t xml:space="preserve">وهذا، كما يَكتب الكُتّابُ الرسائل والخطابات </w:t>
      </w:r>
      <w:r w:rsidR="00277FB9">
        <w:rPr>
          <w:rFonts w:hint="cs"/>
          <w:rtl/>
        </w:rPr>
        <w:t>لمـَ</w:t>
      </w:r>
      <w:r>
        <w:rPr>
          <w:rFonts w:hint="cs"/>
          <w:rtl/>
        </w:rPr>
        <w:t>نْ يأمرهم بذلك، فإنّها تُنسب إلى الآمرين، دون الكاتبين، وإن كان هؤلاء هم المباشرين. مع وضوح اختلاف هذه السنّة عن التقرير لما فَعَله الغير، وكذلك عن الأمر بمُطْلق التدوين والكتابة، فلا يكون إلاّ من السنّة العمليّة الفعليّة.</w:t>
      </w:r>
    </w:p>
    <w:p w:rsidR="0085091D" w:rsidRDefault="0085091D" w:rsidP="00310A16">
      <w:pPr>
        <w:pStyle w:val="Heading2"/>
        <w:rPr>
          <w:rtl/>
        </w:rPr>
      </w:pPr>
      <w:bookmarkStart w:id="90" w:name="_Toc409257462"/>
      <w:r>
        <w:rPr>
          <w:rFonts w:hint="cs"/>
          <w:rtl/>
        </w:rPr>
        <w:t>وأخيراً</w:t>
      </w:r>
      <w:bookmarkEnd w:id="90"/>
    </w:p>
    <w:p w:rsidR="0085091D" w:rsidRDefault="0085091D" w:rsidP="0085091D">
      <w:pPr>
        <w:pStyle w:val="libNormal"/>
        <w:rPr>
          <w:rtl/>
        </w:rPr>
      </w:pPr>
      <w:r>
        <w:rPr>
          <w:rFonts w:hint="cs"/>
          <w:rtl/>
        </w:rPr>
        <w:t xml:space="preserve">وفي نهاية المطاف، والرسول الأعظم </w:t>
      </w:r>
      <w:r w:rsidR="00A24773">
        <w:rPr>
          <w:rStyle w:val="libAlaemChar"/>
          <w:rFonts w:hint="cs"/>
          <w:rtl/>
        </w:rPr>
        <w:t>صلى‌الله‌عليه‌وآله</w:t>
      </w:r>
      <w:r>
        <w:rPr>
          <w:rFonts w:hint="cs"/>
          <w:rtl/>
        </w:rPr>
        <w:t xml:space="preserve"> مسجًّى على فراش المرض ينتظر الموت الحقّ، إذ طلب ممّن عندَه </w:t>
      </w:r>
      <w:r w:rsidR="00B876B3">
        <w:rPr>
          <w:rFonts w:hint="cs"/>
          <w:rtl/>
        </w:rPr>
        <w:t>«</w:t>
      </w:r>
      <w:r>
        <w:rPr>
          <w:rFonts w:hint="cs"/>
          <w:rtl/>
        </w:rPr>
        <w:t>قِرطاساً ودواةً</w:t>
      </w:r>
      <w:r w:rsidR="00B876B3">
        <w:rPr>
          <w:rFonts w:hint="cs"/>
          <w:rtl/>
        </w:rPr>
        <w:t>»</w:t>
      </w:r>
      <w:r>
        <w:rPr>
          <w:rFonts w:hint="cs"/>
          <w:rtl/>
        </w:rPr>
        <w:t xml:space="preserve"> ليكتب لهم </w:t>
      </w:r>
      <w:r w:rsidR="00B876B3">
        <w:rPr>
          <w:rFonts w:hint="cs"/>
          <w:rtl/>
        </w:rPr>
        <w:t>«</w:t>
      </w:r>
      <w:r>
        <w:rPr>
          <w:rFonts w:hint="cs"/>
          <w:rtl/>
        </w:rPr>
        <w:t>كتاباً</w:t>
      </w:r>
      <w:r w:rsidR="00B876B3">
        <w:rPr>
          <w:rFonts w:hint="cs"/>
          <w:rtl/>
        </w:rPr>
        <w:t>»</w:t>
      </w:r>
      <w:r>
        <w:rPr>
          <w:rFonts w:hint="cs"/>
          <w:rtl/>
        </w:rPr>
        <w:t xml:space="preserve"> لا يضِلّوا بعدَه أبداً.</w:t>
      </w:r>
    </w:p>
    <w:p w:rsidR="0085091D" w:rsidRDefault="0085091D" w:rsidP="0085091D">
      <w:pPr>
        <w:pStyle w:val="libNormal"/>
        <w:rPr>
          <w:rtl/>
        </w:rPr>
      </w:pPr>
      <w:r>
        <w:rPr>
          <w:rFonts w:hint="cs"/>
          <w:rtl/>
        </w:rPr>
        <w:t>وكان طلبُه جِدّيّاً، ومهمّاً، إذ علّق عليه أمراً مهمّاً وهو هداية الأمّة وعدم ضلالتهم إلى الأبد.</w:t>
      </w:r>
    </w:p>
    <w:p w:rsidR="0085091D" w:rsidRDefault="0085091D" w:rsidP="0085091D">
      <w:pPr>
        <w:pStyle w:val="libNormal"/>
        <w:rPr>
          <w:rtl/>
        </w:rPr>
      </w:pPr>
      <w:r>
        <w:rPr>
          <w:rFonts w:hint="cs"/>
          <w:rtl/>
        </w:rPr>
        <w:t xml:space="preserve">فقال عمر: إنّ النبيّ غلبه الوجع! وعندنا كتابُ الله حَسْبُنا. ولا نطيل في الأمر فقد تكلّمنا فيما مضى عنه بما فيه كفاية، وتحدّثنا عنه كدليل على كتابة السنّة من لدنه </w:t>
      </w:r>
      <w:r w:rsidR="00A24773">
        <w:rPr>
          <w:rStyle w:val="libAlaemChar"/>
          <w:rFonts w:hint="cs"/>
          <w:rtl/>
        </w:rPr>
        <w:t>صلى‌الله‌عليه‌وآله</w:t>
      </w:r>
      <w:r>
        <w:rPr>
          <w:rFonts w:hint="cs"/>
          <w:rtl/>
        </w:rPr>
        <w:t>.</w:t>
      </w:r>
    </w:p>
    <w:p w:rsidR="0085091D" w:rsidRPr="0088254B" w:rsidRDefault="0085091D" w:rsidP="00310A16">
      <w:pPr>
        <w:pStyle w:val="Heading2"/>
        <w:rPr>
          <w:rtl/>
        </w:rPr>
      </w:pPr>
      <w:bookmarkStart w:id="91" w:name="_Toc409257463"/>
      <w:r>
        <w:rPr>
          <w:rFonts w:hint="cs"/>
          <w:rtl/>
        </w:rPr>
        <w:t>السنّة القوليّة</w:t>
      </w:r>
      <w:bookmarkEnd w:id="91"/>
    </w:p>
    <w:p w:rsidR="00A050B4" w:rsidRDefault="0085091D" w:rsidP="0085091D">
      <w:pPr>
        <w:pStyle w:val="libNormal"/>
        <w:rPr>
          <w:rtl/>
        </w:rPr>
      </w:pPr>
      <w:r>
        <w:rPr>
          <w:rFonts w:hint="cs"/>
          <w:rtl/>
        </w:rPr>
        <w:t xml:space="preserve">والمراد بها الأحاديثُ القوليّة، المرفوعة إلى النبيّ </w:t>
      </w:r>
      <w:r w:rsidR="00A24773">
        <w:rPr>
          <w:rStyle w:val="libAlaemChar"/>
          <w:rFonts w:hint="cs"/>
          <w:rtl/>
        </w:rPr>
        <w:t>صلى‌الله‌عليه‌وآله</w:t>
      </w:r>
      <w:r>
        <w:rPr>
          <w:rFonts w:hint="cs"/>
          <w:rtl/>
        </w:rPr>
        <w:t xml:space="preserve">، والتي تدلّ على إباحته لكتابة الحديث خاصّة، أو ترغيبه وحثّه على مُطْلق الكتابة، وكذلك ما ورد عنه </w:t>
      </w:r>
      <w:r w:rsidR="00A24773">
        <w:rPr>
          <w:rStyle w:val="libAlaemChar"/>
          <w:rFonts w:hint="cs"/>
          <w:rtl/>
        </w:rPr>
        <w:t>صلى‌الله‌عليه‌وآله</w:t>
      </w:r>
      <w:r>
        <w:rPr>
          <w:rFonts w:hint="cs"/>
          <w:rtl/>
        </w:rPr>
        <w:t xml:space="preserve"> في ذكر الخَطّ، والقَلَم، والدواة، والكتاب، من أدوات الكتابة، ممّا يدلّ على رغبته التامّة في ذلك، وهي كثيرة جدّاً، وتكفي للدلالة على جواز كتابة </w:t>
      </w:r>
    </w:p>
    <w:p w:rsidR="00A050B4" w:rsidRDefault="00A050B4" w:rsidP="00A050B4">
      <w:pPr>
        <w:pStyle w:val="libNormal"/>
        <w:rPr>
          <w:rtl/>
        </w:rPr>
      </w:pPr>
      <w:r>
        <w:rPr>
          <w:rtl/>
        </w:rPr>
        <w:br w:type="page"/>
      </w:r>
    </w:p>
    <w:p w:rsidR="0085091D" w:rsidRDefault="0085091D" w:rsidP="00A050B4">
      <w:pPr>
        <w:pStyle w:val="libNormal0"/>
        <w:rPr>
          <w:rtl/>
        </w:rPr>
      </w:pPr>
      <w:r>
        <w:rPr>
          <w:rFonts w:hint="cs"/>
          <w:rtl/>
        </w:rPr>
        <w:lastRenderedPageBreak/>
        <w:t>الحديث بطريق أولى.</w:t>
      </w:r>
    </w:p>
    <w:p w:rsidR="0085091D" w:rsidRDefault="0085091D" w:rsidP="0085091D">
      <w:pPr>
        <w:pStyle w:val="libNormal"/>
        <w:rPr>
          <w:rtl/>
        </w:rPr>
      </w:pPr>
      <w:r>
        <w:rPr>
          <w:rFonts w:hint="cs"/>
          <w:rtl/>
        </w:rPr>
        <w:t xml:space="preserve">فإذا كان </w:t>
      </w:r>
      <w:r w:rsidR="00A24773">
        <w:rPr>
          <w:rStyle w:val="libAlaemChar"/>
          <w:rFonts w:hint="cs"/>
          <w:rtl/>
        </w:rPr>
        <w:t>صلى‌الله‌عليه‌وآله</w:t>
      </w:r>
      <w:r>
        <w:rPr>
          <w:rFonts w:hint="cs"/>
          <w:rtl/>
        </w:rPr>
        <w:t xml:space="preserve"> مُبيحاً للكتابة، ومرغِّباً فيها فالحديثُ أوْلى بأن يُكتَب ويُقَيَّد.</w:t>
      </w:r>
    </w:p>
    <w:p w:rsidR="0085091D" w:rsidRDefault="0085091D" w:rsidP="0085091D">
      <w:pPr>
        <w:pStyle w:val="libNormal"/>
        <w:rPr>
          <w:rtl/>
        </w:rPr>
      </w:pPr>
      <w:r>
        <w:rPr>
          <w:rFonts w:hint="cs"/>
          <w:rtl/>
        </w:rPr>
        <w:t xml:space="preserve">والأحاديثُ الواردةُ مرفوعة عن النبيّ </w:t>
      </w:r>
      <w:r w:rsidR="00A24773">
        <w:rPr>
          <w:rStyle w:val="libAlaemChar"/>
          <w:rFonts w:hint="cs"/>
          <w:rtl/>
        </w:rPr>
        <w:t>صلى‌الله‌عليه‌وآله</w:t>
      </w:r>
      <w:r>
        <w:rPr>
          <w:rFonts w:hint="cs"/>
          <w:rtl/>
        </w:rPr>
        <w:t xml:space="preserve"> في هذا المجال كثيرة.</w:t>
      </w:r>
    </w:p>
    <w:p w:rsidR="0085091D" w:rsidRDefault="0085091D" w:rsidP="0085091D">
      <w:pPr>
        <w:pStyle w:val="libNormal"/>
        <w:rPr>
          <w:rtl/>
        </w:rPr>
      </w:pPr>
      <w:r>
        <w:rPr>
          <w:rFonts w:hint="cs"/>
          <w:rtl/>
        </w:rPr>
        <w:t xml:space="preserve">قال القاضي عياض. قد روي كتابة العلم عن النبيّ </w:t>
      </w:r>
      <w:r w:rsidR="00A24773">
        <w:rPr>
          <w:rStyle w:val="libAlaemChar"/>
          <w:rFonts w:hint="cs"/>
          <w:rtl/>
        </w:rPr>
        <w:t>صلى‌الله‌عليه‌وآله</w:t>
      </w:r>
      <w:r>
        <w:rPr>
          <w:rFonts w:hint="cs"/>
          <w:rtl/>
        </w:rPr>
        <w:t xml:space="preserve"> في أحاديث كثيرة </w:t>
      </w:r>
      <w:r w:rsidRPr="002E3D48">
        <w:rPr>
          <w:rStyle w:val="libFootnotenumChar"/>
          <w:rFonts w:hint="cs"/>
          <w:rtl/>
        </w:rPr>
        <w:t>(1)</w:t>
      </w:r>
      <w:r>
        <w:rPr>
          <w:rFonts w:hint="cs"/>
          <w:rtl/>
        </w:rPr>
        <w:t>.</w:t>
      </w:r>
    </w:p>
    <w:p w:rsidR="00651DB1" w:rsidRDefault="0085091D" w:rsidP="0085091D">
      <w:pPr>
        <w:pStyle w:val="libNormal"/>
        <w:rPr>
          <w:rtl/>
        </w:rPr>
      </w:pPr>
      <w:r>
        <w:rPr>
          <w:rFonts w:hint="cs"/>
          <w:rtl/>
        </w:rPr>
        <w:t>وقد ذكرنا من قبل بعض الأحاديث في هذا الشأن؛ ونذكر بعضاً آخر هنا:</w:t>
      </w:r>
    </w:p>
    <w:p w:rsidR="0085091D" w:rsidRDefault="00651DB1" w:rsidP="0085091D">
      <w:pPr>
        <w:pStyle w:val="libNormal"/>
        <w:rPr>
          <w:rtl/>
        </w:rPr>
      </w:pPr>
      <w:r>
        <w:rPr>
          <w:rtl/>
        </w:rPr>
        <w:t>-</w:t>
      </w:r>
      <w:r w:rsidR="0085091D">
        <w:rPr>
          <w:rFonts w:hint="cs"/>
          <w:rtl/>
        </w:rPr>
        <w:t xml:space="preserve"> عن أميرالمؤمنين عليّ </w:t>
      </w:r>
      <w:r w:rsidR="000F3656" w:rsidRPr="000F3656">
        <w:rPr>
          <w:rStyle w:val="libAlaemChar"/>
          <w:rFonts w:hint="cs"/>
          <w:rtl/>
        </w:rPr>
        <w:t>عليه‌السلام</w:t>
      </w:r>
      <w:r w:rsidR="0085091D">
        <w:rPr>
          <w:rFonts w:hint="cs"/>
          <w:rtl/>
        </w:rPr>
        <w:t xml:space="preserve">، قال: قال رسول الله </w:t>
      </w:r>
      <w:r w:rsidR="00A24773">
        <w:rPr>
          <w:rStyle w:val="libAlaemChar"/>
          <w:rFonts w:hint="cs"/>
          <w:rtl/>
        </w:rPr>
        <w:t>صلى‌الله‌عليه‌وآله</w:t>
      </w:r>
      <w:r w:rsidR="0085091D">
        <w:rPr>
          <w:rFonts w:hint="cs"/>
          <w:rtl/>
        </w:rPr>
        <w:t xml:space="preserve">: </w:t>
      </w:r>
      <w:r w:rsidR="00B876B3">
        <w:rPr>
          <w:rFonts w:hint="cs"/>
          <w:rtl/>
        </w:rPr>
        <w:t>«</w:t>
      </w:r>
      <w:r w:rsidR="0085091D">
        <w:rPr>
          <w:rFonts w:hint="cs"/>
          <w:rtl/>
        </w:rPr>
        <w:t>اكتبوا هذا العلم</w:t>
      </w:r>
      <w:r w:rsidR="00B876B3">
        <w:rPr>
          <w:rFonts w:hint="cs"/>
          <w:rtl/>
        </w:rPr>
        <w:t>»</w:t>
      </w:r>
      <w:r w:rsidR="0085091D">
        <w:rPr>
          <w:rFonts w:hint="cs"/>
          <w:rtl/>
        </w:rPr>
        <w:t xml:space="preserve"> </w:t>
      </w:r>
      <w:r w:rsidR="0085091D" w:rsidRPr="002E3D48">
        <w:rPr>
          <w:rStyle w:val="libFootnotenumChar"/>
          <w:rFonts w:hint="cs"/>
          <w:rtl/>
        </w:rPr>
        <w:t>(2)</w:t>
      </w:r>
      <w:r w:rsidR="0085091D">
        <w:rPr>
          <w:rFonts w:hint="cs"/>
          <w:rtl/>
        </w:rPr>
        <w:t>.</w:t>
      </w:r>
    </w:p>
    <w:p w:rsidR="00A050B4" w:rsidRDefault="00A050B4" w:rsidP="00A050B4">
      <w:pPr>
        <w:pStyle w:val="libNormal"/>
        <w:rPr>
          <w:rtl/>
        </w:rPr>
      </w:pPr>
      <w:r>
        <w:rPr>
          <w:rFonts w:hint="cs"/>
          <w:rtl/>
        </w:rPr>
        <w:t xml:space="preserve">وأنت جدّ خبير بقصد النبيّ </w:t>
      </w:r>
      <w:r>
        <w:rPr>
          <w:rStyle w:val="libAlaemChar"/>
          <w:rFonts w:hint="cs"/>
          <w:rtl/>
        </w:rPr>
        <w:t>صلى‌الله‌عليه‌وآله</w:t>
      </w:r>
      <w:r>
        <w:rPr>
          <w:rFonts w:hint="cs"/>
          <w:rtl/>
        </w:rPr>
        <w:t xml:space="preserve"> بالعلم الذي ندب إلى كتابته وهو حديثُه </w:t>
      </w:r>
      <w:r>
        <w:rPr>
          <w:rStyle w:val="libAlaemChar"/>
          <w:rFonts w:hint="cs"/>
          <w:rtl/>
        </w:rPr>
        <w:t>صلى‌الله‌عليه‌وآله</w:t>
      </w:r>
      <w:r>
        <w:rPr>
          <w:rFonts w:hint="cs"/>
          <w:rtl/>
        </w:rPr>
        <w:t xml:space="preserve"> لا غير!</w:t>
      </w:r>
    </w:p>
    <w:p w:rsidR="00A050B4" w:rsidRDefault="00A050B4" w:rsidP="00A050B4">
      <w:pPr>
        <w:pStyle w:val="libNormal"/>
        <w:rPr>
          <w:rtl/>
        </w:rPr>
      </w:pPr>
      <w:r>
        <w:rPr>
          <w:rtl/>
        </w:rPr>
        <w:t>-</w:t>
      </w:r>
      <w:r>
        <w:rPr>
          <w:rFonts w:hint="cs"/>
          <w:rtl/>
        </w:rPr>
        <w:t xml:space="preserve"> عن رافع بن خديج، قال: مرّ علينا رسولُ الله </w:t>
      </w:r>
      <w:r>
        <w:rPr>
          <w:rStyle w:val="libAlaemChar"/>
          <w:rFonts w:hint="cs"/>
          <w:rtl/>
        </w:rPr>
        <w:t>صلى‌الله‌عليه‌وآله</w:t>
      </w:r>
      <w:r>
        <w:rPr>
          <w:rFonts w:hint="cs"/>
          <w:rtl/>
        </w:rPr>
        <w:t xml:space="preserve"> يوماً ونحن نتحدّثُ، فقال: ما تُحدِّثون؟</w:t>
      </w:r>
    </w:p>
    <w:p w:rsidR="00A050B4" w:rsidRDefault="00A050B4" w:rsidP="00A050B4">
      <w:pPr>
        <w:pStyle w:val="libNormal"/>
        <w:rPr>
          <w:rtl/>
        </w:rPr>
      </w:pPr>
      <w:r>
        <w:rPr>
          <w:rFonts w:hint="cs"/>
          <w:rtl/>
        </w:rPr>
        <w:t>فقلنا: ما سَمِعنا منك يا رسول الله.</w:t>
      </w:r>
    </w:p>
    <w:p w:rsidR="00A050B4" w:rsidRDefault="00A050B4" w:rsidP="00A050B4">
      <w:pPr>
        <w:pStyle w:val="libNormal"/>
        <w:rPr>
          <w:rtl/>
        </w:rPr>
      </w:pPr>
      <w:r>
        <w:rPr>
          <w:rFonts w:hint="cs"/>
          <w:rtl/>
        </w:rPr>
        <w:t>قال: تحدّثوا، وليتبوّأ مقعدَه - من كذِب عليَّ - من جهنّم. ومضى لحاجته، وسكتَ القومُ، فقال: ما شأنهم لا يتحدّثون؟</w:t>
      </w:r>
    </w:p>
    <w:p w:rsidR="00A050B4" w:rsidRDefault="00A050B4" w:rsidP="00A050B4">
      <w:pPr>
        <w:pStyle w:val="libNormal"/>
        <w:rPr>
          <w:rtl/>
        </w:rPr>
      </w:pPr>
      <w:r>
        <w:rPr>
          <w:rFonts w:hint="cs"/>
          <w:rtl/>
        </w:rPr>
        <w:t>قالوا: الذي سمعناه منك يا رسولَ الله!</w:t>
      </w:r>
    </w:p>
    <w:p w:rsidR="00A050B4" w:rsidRDefault="00A050B4" w:rsidP="00A050B4">
      <w:pPr>
        <w:pStyle w:val="libNormal"/>
        <w:rPr>
          <w:rtl/>
        </w:rPr>
      </w:pPr>
      <w:r>
        <w:rPr>
          <w:rFonts w:hint="cs"/>
          <w:rtl/>
        </w:rPr>
        <w:t>قال: إنّي لم اُرِدْ ذلك، إنّما أردتُ مَن تعمّدَ ذلك، فتحدّثنا قال: قلتُ: يا رسول الله، إنّا نسمع منك أشياء، أفنكتبُها؟!</w:t>
      </w:r>
    </w:p>
    <w:p w:rsidR="00A050B4" w:rsidRDefault="00A050B4" w:rsidP="00A050B4">
      <w:pPr>
        <w:pStyle w:val="libNormal"/>
        <w:rPr>
          <w:rtl/>
        </w:rPr>
      </w:pPr>
      <w:r>
        <w:rPr>
          <w:rFonts w:hint="cs"/>
          <w:rtl/>
        </w:rPr>
        <w:t xml:space="preserve">قال: «اكتُبوا، ولا حَرَج» </w:t>
      </w:r>
      <w:r w:rsidRPr="002E3D48">
        <w:rPr>
          <w:rStyle w:val="libFootnotenumChar"/>
          <w:rFonts w:hint="cs"/>
          <w:rtl/>
        </w:rPr>
        <w:t>(1)</w:t>
      </w:r>
      <w:r>
        <w:rPr>
          <w:rFonts w:hint="cs"/>
          <w:rtl/>
        </w:rPr>
        <w:t>.</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الإلماع في اُصول السماع 147.</w:t>
      </w:r>
    </w:p>
    <w:p w:rsidR="00651DB1" w:rsidRDefault="00651DB1" w:rsidP="00651DB1">
      <w:pPr>
        <w:pStyle w:val="libFootnote0"/>
        <w:rPr>
          <w:rtl/>
        </w:rPr>
      </w:pPr>
      <w:r>
        <w:rPr>
          <w:rFonts w:hint="cs"/>
          <w:rtl/>
        </w:rPr>
        <w:t>(2) كنز العمّال 10/262 رقم 29389.</w:t>
      </w:r>
    </w:p>
    <w:p w:rsidR="00651DB1" w:rsidRDefault="00651DB1" w:rsidP="00613442">
      <w:pPr>
        <w:pStyle w:val="libNormal"/>
        <w:rPr>
          <w:rtl/>
        </w:rPr>
      </w:pPr>
      <w:r>
        <w:rPr>
          <w:rFonts w:hint="cs"/>
          <w:rtl/>
        </w:rPr>
        <w:br w:type="page"/>
      </w:r>
    </w:p>
    <w:p w:rsidR="0085091D" w:rsidRDefault="00651DB1" w:rsidP="0085091D">
      <w:pPr>
        <w:pStyle w:val="libNormal"/>
        <w:rPr>
          <w:rtl/>
        </w:rPr>
      </w:pPr>
      <w:r>
        <w:rPr>
          <w:rtl/>
        </w:rPr>
        <w:lastRenderedPageBreak/>
        <w:t>-</w:t>
      </w:r>
      <w:r w:rsidR="0085091D">
        <w:rPr>
          <w:rFonts w:hint="cs"/>
          <w:rtl/>
        </w:rPr>
        <w:t xml:space="preserve"> وحديث كتاب أبي شاه من الشهرة في أهميّة كتابة الحديث، ومن شأنه ما رواه أبو هريرة، قا</w:t>
      </w:r>
      <w:r w:rsidR="00A050B4">
        <w:rPr>
          <w:rFonts w:hint="cs"/>
          <w:rtl/>
        </w:rPr>
        <w:t>ل: لم</w:t>
      </w:r>
      <w:r w:rsidR="0085091D">
        <w:rPr>
          <w:rFonts w:hint="cs"/>
          <w:rtl/>
        </w:rPr>
        <w:t xml:space="preserve">ا فتح الله على رسوله مكّة، قام في الناس فحمد الله، وأثنى عليه، ثمّ قال: </w:t>
      </w:r>
      <w:r w:rsidR="00B876B3">
        <w:rPr>
          <w:rFonts w:hint="cs"/>
          <w:rtl/>
        </w:rPr>
        <w:t>«</w:t>
      </w:r>
      <w:r w:rsidR="0085091D">
        <w:rPr>
          <w:rFonts w:hint="cs"/>
          <w:rtl/>
        </w:rPr>
        <w:t>إنّ الله تبارك وتعالى حبسَ عن مكّةَ الفيل، وسلّط عليها رسولَه والمؤمنين، وإنّها لم تَحِلَّ لأحدٍ كان قبلي، وإنّما اُحِلّتْ لي ساعةً من نهارٍ، وإنّها لن تَحِلَّ لأحدٍ بعدي فلا يُنَفَّرُ صيدُها ولا يختلي شوكُها، ولا تحِلُّ ساقِطُتها إلاّ لمنشدّ، ومَن قُتِل له قتيلٌ فهو بخيرِ النَظيرين: إمّا أن يفدي، وإمّا أن يَقتُلَ</w:t>
      </w:r>
      <w:r w:rsidR="00B876B3">
        <w:rPr>
          <w:rFonts w:hint="cs"/>
          <w:rtl/>
        </w:rPr>
        <w:t>»</w:t>
      </w:r>
      <w:r w:rsidR="0085091D">
        <w:rPr>
          <w:rFonts w:hint="cs"/>
          <w:rtl/>
        </w:rPr>
        <w:t>.</w:t>
      </w:r>
    </w:p>
    <w:p w:rsidR="0085091D" w:rsidRDefault="0085091D" w:rsidP="0085091D">
      <w:pPr>
        <w:pStyle w:val="libNormal"/>
        <w:rPr>
          <w:rtl/>
        </w:rPr>
      </w:pPr>
      <w:r>
        <w:rPr>
          <w:rFonts w:hint="cs"/>
          <w:rtl/>
        </w:rPr>
        <w:t>فقام أبوشاه</w:t>
      </w:r>
      <w:r w:rsidR="00651DB1">
        <w:rPr>
          <w:rFonts w:hint="cs"/>
          <w:rtl/>
        </w:rPr>
        <w:t xml:space="preserve"> - </w:t>
      </w:r>
      <w:r>
        <w:rPr>
          <w:rFonts w:hint="cs"/>
          <w:rtl/>
        </w:rPr>
        <w:t>رجلٌ من أهل اليمن</w:t>
      </w:r>
      <w:r w:rsidR="00651DB1">
        <w:rPr>
          <w:rFonts w:hint="cs"/>
          <w:rtl/>
        </w:rPr>
        <w:t xml:space="preserve"> - </w:t>
      </w:r>
      <w:r>
        <w:rPr>
          <w:rFonts w:hint="cs"/>
          <w:rtl/>
        </w:rPr>
        <w:t>فقال: اكتبوا لي، يا رسول الله.</w:t>
      </w:r>
    </w:p>
    <w:p w:rsidR="0085091D" w:rsidRDefault="0085091D" w:rsidP="0085091D">
      <w:pPr>
        <w:pStyle w:val="libNormal"/>
        <w:rPr>
          <w:rtl/>
        </w:rPr>
      </w:pPr>
      <w:r>
        <w:rPr>
          <w:rFonts w:hint="cs"/>
          <w:rtl/>
        </w:rPr>
        <w:t xml:space="preserve">فقال رسول الله </w:t>
      </w:r>
      <w:r w:rsidR="00A24773">
        <w:rPr>
          <w:rStyle w:val="libAlaemChar"/>
          <w:rFonts w:hint="cs"/>
          <w:rtl/>
        </w:rPr>
        <w:t>صلى‌الله‌عليه‌وآله</w:t>
      </w:r>
      <w:r>
        <w:rPr>
          <w:rFonts w:hint="cs"/>
          <w:rtl/>
        </w:rPr>
        <w:t xml:space="preserve">: </w:t>
      </w:r>
      <w:r w:rsidR="00B876B3">
        <w:rPr>
          <w:rFonts w:hint="cs"/>
          <w:rtl/>
        </w:rPr>
        <w:t>«</w:t>
      </w:r>
      <w:r>
        <w:rPr>
          <w:rFonts w:hint="cs"/>
          <w:rtl/>
        </w:rPr>
        <w:t>اكتبوا لأبي شاه</w:t>
      </w:r>
      <w:r w:rsidR="00B876B3">
        <w:rPr>
          <w:rFonts w:hint="cs"/>
          <w:rtl/>
        </w:rPr>
        <w:t>»</w:t>
      </w:r>
      <w:r>
        <w:rPr>
          <w:rFonts w:hint="cs"/>
          <w:rtl/>
        </w:rPr>
        <w:t xml:space="preserve"> </w:t>
      </w:r>
      <w:r w:rsidRPr="002E3D48">
        <w:rPr>
          <w:rStyle w:val="libFootnotenumChar"/>
          <w:rFonts w:hint="cs"/>
          <w:rtl/>
        </w:rPr>
        <w:t>(2)</w:t>
      </w:r>
      <w:r>
        <w:rPr>
          <w:rFonts w:hint="cs"/>
          <w:rtl/>
        </w:rPr>
        <w:t>.</w:t>
      </w:r>
    </w:p>
    <w:p w:rsidR="0085091D" w:rsidRDefault="0085091D" w:rsidP="0085091D">
      <w:pPr>
        <w:pStyle w:val="libNormal"/>
        <w:rPr>
          <w:rtl/>
        </w:rPr>
      </w:pPr>
      <w:r>
        <w:rPr>
          <w:rFonts w:hint="cs"/>
          <w:rtl/>
        </w:rPr>
        <w:t xml:space="preserve">وقد اتّفقوا على صحّة هذا الحديث، كما أذعنوا لدلالته على الجواز: قال عبد الله بن أحمد بن حنبل: ليس يُروى في كتابه الحديث شيء أصحّ من هذا الحديث، لأنّ النبيّ </w:t>
      </w:r>
      <w:r w:rsidR="00A24773">
        <w:rPr>
          <w:rStyle w:val="libAlaemChar"/>
          <w:rFonts w:hint="cs"/>
          <w:rtl/>
        </w:rPr>
        <w:t>صلى‌الله‌عليه‌وآله</w:t>
      </w:r>
      <w:r>
        <w:rPr>
          <w:rFonts w:hint="cs"/>
          <w:rtl/>
        </w:rPr>
        <w:t xml:space="preserve"> قال: </w:t>
      </w:r>
      <w:r w:rsidR="00B876B3">
        <w:rPr>
          <w:rFonts w:hint="cs"/>
          <w:rtl/>
        </w:rPr>
        <w:t>«</w:t>
      </w:r>
      <w:r>
        <w:rPr>
          <w:rFonts w:hint="cs"/>
          <w:rtl/>
        </w:rPr>
        <w:t>اكتبوا لأبي شاه</w:t>
      </w:r>
      <w:r w:rsidR="00B876B3">
        <w:rPr>
          <w:rFonts w:hint="cs"/>
          <w:rtl/>
        </w:rPr>
        <w:t>»</w:t>
      </w:r>
      <w:r>
        <w:rPr>
          <w:rFonts w:hint="cs"/>
          <w:rtl/>
        </w:rPr>
        <w:t xml:space="preserve"> </w:t>
      </w:r>
      <w:r w:rsidRPr="002E3D48">
        <w:rPr>
          <w:rStyle w:val="libFootnotenumChar"/>
          <w:rFonts w:hint="cs"/>
          <w:rtl/>
        </w:rPr>
        <w:t>(3)</w:t>
      </w:r>
      <w:r>
        <w:rPr>
          <w:rFonts w:hint="cs"/>
          <w:rtl/>
        </w:rPr>
        <w:t>.</w:t>
      </w:r>
    </w:p>
    <w:p w:rsidR="0085091D" w:rsidRDefault="0085091D" w:rsidP="00A050B4">
      <w:pPr>
        <w:pStyle w:val="libNormal"/>
        <w:rPr>
          <w:rtl/>
        </w:rPr>
      </w:pPr>
      <w:r>
        <w:rPr>
          <w:rFonts w:hint="cs"/>
          <w:rtl/>
        </w:rPr>
        <w:t xml:space="preserve">وقال ابن الصلاح: ومن صحيح حديث رسول الله </w:t>
      </w:r>
      <w:r w:rsidR="00A050B4">
        <w:rPr>
          <w:rStyle w:val="libAlaemChar"/>
          <w:rFonts w:hint="cs"/>
          <w:rtl/>
        </w:rPr>
        <w:t>صلى‌الله‌عليه‌وآله</w:t>
      </w:r>
      <w:r w:rsidR="00A050B4">
        <w:rPr>
          <w:rFonts w:hint="cs"/>
          <w:rtl/>
        </w:rPr>
        <w:t xml:space="preserve"> </w:t>
      </w:r>
      <w:r>
        <w:rPr>
          <w:rFonts w:hint="cs"/>
          <w:rtl/>
        </w:rPr>
        <w:t xml:space="preserve">الدالّ على جواز ذلك حديث أبي شاه اليمني </w:t>
      </w:r>
      <w:r w:rsidRPr="002E3D48">
        <w:rPr>
          <w:rStyle w:val="libFootnotenumChar"/>
          <w:rFonts w:hint="cs"/>
          <w:rtl/>
        </w:rPr>
        <w:t>(4)</w:t>
      </w:r>
      <w:r>
        <w:rPr>
          <w:rFonts w:hint="cs"/>
          <w:rtl/>
        </w:rPr>
        <w:t>.</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تقييد العلم 2/73، الكامل، لابن عَدِيّ 1/36، محاسن الاصطلاح 300.</w:t>
      </w:r>
    </w:p>
    <w:p w:rsidR="00651DB1" w:rsidRDefault="00651DB1" w:rsidP="00651DB1">
      <w:pPr>
        <w:pStyle w:val="libFootnote0"/>
        <w:rPr>
          <w:rtl/>
        </w:rPr>
      </w:pPr>
      <w:r>
        <w:rPr>
          <w:rFonts w:hint="cs"/>
          <w:rtl/>
        </w:rPr>
        <w:t>(2) تقييد العلم 86، البخاري 1/40 - 41؛ الباب 36، إرشاد الساري 1/168، عمدة القاري 1/567، فتح الباري 1/184، صحيح الترمذي 5/39 رقم 2667، معالم السُنَن، للخطابي 4/184، الفقيه والمتفقّه 1/91، تيسير الوصول 3/176، جامع بيان العلم 1/70، المحدّث الفاصل 363 رقم 314، الاستيعاب 4/106، أسد الغابة 5/224، منهج النقد 48.</w:t>
      </w:r>
    </w:p>
    <w:p w:rsidR="00651DB1" w:rsidRDefault="00651DB1" w:rsidP="00651DB1">
      <w:pPr>
        <w:pStyle w:val="libFootnote0"/>
        <w:rPr>
          <w:rtl/>
        </w:rPr>
      </w:pPr>
      <w:r>
        <w:rPr>
          <w:rFonts w:hint="cs"/>
          <w:rtl/>
        </w:rPr>
        <w:t>(3) مسند أحمد - ط شاكر - 12/235.</w:t>
      </w:r>
    </w:p>
    <w:p w:rsidR="00651DB1" w:rsidRDefault="00651DB1" w:rsidP="00651DB1">
      <w:pPr>
        <w:pStyle w:val="libFootnote0"/>
        <w:rPr>
          <w:rtl/>
        </w:rPr>
      </w:pPr>
      <w:r>
        <w:rPr>
          <w:rFonts w:hint="cs"/>
          <w:rtl/>
        </w:rPr>
        <w:t>(4) مقدّمة ابن الصلاح 300.</w:t>
      </w:r>
    </w:p>
    <w:p w:rsidR="00651DB1" w:rsidRDefault="00651DB1" w:rsidP="00613442">
      <w:pPr>
        <w:pStyle w:val="libNormal"/>
        <w:rPr>
          <w:rtl/>
        </w:rPr>
      </w:pPr>
      <w:r>
        <w:rPr>
          <w:rFonts w:hint="cs"/>
          <w:rtl/>
        </w:rPr>
        <w:br w:type="page"/>
      </w:r>
    </w:p>
    <w:p w:rsidR="0085091D" w:rsidRDefault="0085091D" w:rsidP="0085091D">
      <w:pPr>
        <w:pStyle w:val="libNormal"/>
        <w:rPr>
          <w:rtl/>
        </w:rPr>
      </w:pPr>
      <w:r>
        <w:rPr>
          <w:rFonts w:hint="cs"/>
          <w:rtl/>
        </w:rPr>
        <w:lastRenderedPageBreak/>
        <w:t xml:space="preserve">وعن عبد الله بن عَمرو، قال: كنتُ أكتب كلّ شيءٍ أسمعه من رسول الله </w:t>
      </w:r>
      <w:r w:rsidR="00A24773">
        <w:rPr>
          <w:rStyle w:val="libAlaemChar"/>
          <w:rFonts w:hint="cs"/>
          <w:rtl/>
        </w:rPr>
        <w:t>صلى‌الله‌عليه‌وآله</w:t>
      </w:r>
      <w:r>
        <w:rPr>
          <w:rFonts w:hint="cs"/>
          <w:rtl/>
        </w:rPr>
        <w:t>، واُريدُ حِفْظُه، فنهتني قريش، وقالوا: تكتبُ كلَّ شيءٍ تسمعه من رسول الله، ورسولُ الله بشَرٌ يتكلّمُ في الرضا والغضب؟!</w:t>
      </w:r>
    </w:p>
    <w:p w:rsidR="0085091D" w:rsidRDefault="0085091D" w:rsidP="0085091D">
      <w:pPr>
        <w:pStyle w:val="libNormal"/>
        <w:rPr>
          <w:rtl/>
        </w:rPr>
      </w:pPr>
      <w:r>
        <w:rPr>
          <w:rFonts w:hint="cs"/>
          <w:rtl/>
        </w:rPr>
        <w:t xml:space="preserve">قال: فأمسكتُ، فذكرتُ ذلك لرسول الله </w:t>
      </w:r>
      <w:r w:rsidR="00A24773">
        <w:rPr>
          <w:rStyle w:val="libAlaemChar"/>
          <w:rFonts w:hint="cs"/>
          <w:rtl/>
        </w:rPr>
        <w:t>صلى‌الله‌عليه‌وآله</w:t>
      </w:r>
      <w:r>
        <w:rPr>
          <w:rFonts w:hint="cs"/>
          <w:rtl/>
        </w:rPr>
        <w:t xml:space="preserve">. فقال: </w:t>
      </w:r>
      <w:r w:rsidR="00B876B3">
        <w:rPr>
          <w:rFonts w:hint="cs"/>
          <w:rtl/>
        </w:rPr>
        <w:t>«</w:t>
      </w:r>
      <w:r>
        <w:rPr>
          <w:rFonts w:hint="cs"/>
          <w:rtl/>
        </w:rPr>
        <w:t>اكتُبْ، فوالذي نفسي بيده ما خرجَ منه إلاّ حقّ</w:t>
      </w:r>
      <w:r w:rsidR="00B876B3">
        <w:rPr>
          <w:rFonts w:hint="cs"/>
          <w:rtl/>
        </w:rPr>
        <w:t>»</w:t>
      </w:r>
      <w:r>
        <w:rPr>
          <w:rFonts w:hint="cs"/>
          <w:rtl/>
        </w:rPr>
        <w:t xml:space="preserve"> وأشار بيده إلى فيه </w:t>
      </w:r>
      <w:r w:rsidRPr="002E3D48">
        <w:rPr>
          <w:rStyle w:val="libFootnotenumChar"/>
          <w:rFonts w:hint="cs"/>
          <w:rtl/>
        </w:rPr>
        <w:t>(1)</w:t>
      </w:r>
      <w:r>
        <w:rPr>
          <w:rFonts w:hint="cs"/>
          <w:rtl/>
        </w:rPr>
        <w:t>.</w:t>
      </w:r>
    </w:p>
    <w:p w:rsidR="0085091D" w:rsidRDefault="0085091D" w:rsidP="0085091D">
      <w:pPr>
        <w:pStyle w:val="libNormal"/>
        <w:rPr>
          <w:rtl/>
        </w:rPr>
      </w:pPr>
      <w:r>
        <w:rPr>
          <w:rFonts w:hint="cs"/>
          <w:rtl/>
        </w:rPr>
        <w:t>ومن ذلك ما دلّ على الأمر بالكتابة بألفاظ أخرى:</w:t>
      </w:r>
    </w:p>
    <w:p w:rsidR="0085091D" w:rsidRDefault="0085091D" w:rsidP="0085091D">
      <w:pPr>
        <w:pStyle w:val="libNormal"/>
        <w:rPr>
          <w:rtl/>
        </w:rPr>
      </w:pPr>
      <w:r>
        <w:rPr>
          <w:rFonts w:hint="cs"/>
          <w:rtl/>
        </w:rPr>
        <w:t xml:space="preserve">روى الترمذيّ، في صحيحه: كتاب العلم، باب </w:t>
      </w:r>
      <w:r w:rsidR="00B876B3">
        <w:rPr>
          <w:rFonts w:hint="cs"/>
          <w:rtl/>
        </w:rPr>
        <w:t>«</w:t>
      </w:r>
      <w:r>
        <w:rPr>
          <w:rFonts w:hint="cs"/>
          <w:rtl/>
        </w:rPr>
        <w:t>12</w:t>
      </w:r>
      <w:r w:rsidR="00B876B3">
        <w:rPr>
          <w:rFonts w:hint="cs"/>
          <w:rtl/>
        </w:rPr>
        <w:t>»</w:t>
      </w:r>
      <w:r>
        <w:rPr>
          <w:rFonts w:hint="cs"/>
          <w:rtl/>
        </w:rPr>
        <w:t xml:space="preserve"> الرخصة في كتابة العلم، سنده عن أبي هريرة، قال: كان رجلٌ من الأنصار يجلس إلى رسول الله </w:t>
      </w:r>
      <w:r w:rsidR="00A24773">
        <w:rPr>
          <w:rStyle w:val="libAlaemChar"/>
          <w:rFonts w:hint="cs"/>
          <w:rtl/>
        </w:rPr>
        <w:t>صلى‌الله‌عليه‌وآله</w:t>
      </w:r>
      <w:r>
        <w:rPr>
          <w:rFonts w:hint="cs"/>
          <w:rtl/>
        </w:rPr>
        <w:t xml:space="preserve"> فيسمع من النبيّ الحديث، فيُعجبُه، ولا يحفظُه، فشكا إلى رسول الله </w:t>
      </w:r>
      <w:r w:rsidR="00A24773">
        <w:rPr>
          <w:rStyle w:val="libAlaemChar"/>
          <w:rFonts w:hint="cs"/>
          <w:rtl/>
        </w:rPr>
        <w:t>صلى‌الله‌عليه‌وآله</w:t>
      </w:r>
      <w:r>
        <w:rPr>
          <w:rFonts w:hint="cs"/>
          <w:rtl/>
        </w:rPr>
        <w:t>، فقال: يا رسول الله، إنّي لَأسمعُ منك الحديث فيُعجبُني ولا أحفظُه؟!</w:t>
      </w:r>
    </w:p>
    <w:p w:rsidR="0085091D" w:rsidRDefault="0085091D" w:rsidP="0085091D">
      <w:pPr>
        <w:pStyle w:val="libNormal"/>
        <w:rPr>
          <w:rtl/>
        </w:rPr>
      </w:pPr>
      <w:r>
        <w:rPr>
          <w:rFonts w:hint="cs"/>
          <w:rtl/>
        </w:rPr>
        <w:t xml:space="preserve">فقال رسولُ الله </w:t>
      </w:r>
      <w:r w:rsidR="00A24773">
        <w:rPr>
          <w:rStyle w:val="libAlaemChar"/>
          <w:rFonts w:hint="cs"/>
          <w:rtl/>
        </w:rPr>
        <w:t>صلى‌الله‌عليه‌وآله</w:t>
      </w:r>
      <w:r>
        <w:rPr>
          <w:rFonts w:hint="cs"/>
          <w:rtl/>
        </w:rPr>
        <w:t xml:space="preserve">: </w:t>
      </w:r>
      <w:r w:rsidR="00B876B3">
        <w:rPr>
          <w:rFonts w:hint="cs"/>
          <w:rtl/>
        </w:rPr>
        <w:t>«</w:t>
      </w:r>
      <w:r>
        <w:rPr>
          <w:rFonts w:hint="cs"/>
          <w:rtl/>
        </w:rPr>
        <w:t>استعِنْ بيمينك</w:t>
      </w:r>
      <w:r w:rsidR="00B876B3">
        <w:rPr>
          <w:rFonts w:hint="cs"/>
          <w:rtl/>
        </w:rPr>
        <w:t>»</w:t>
      </w:r>
      <w:r>
        <w:rPr>
          <w:rFonts w:hint="cs"/>
          <w:rtl/>
        </w:rPr>
        <w:t xml:space="preserve"> و أشار بيده إلى الخطّ </w:t>
      </w:r>
      <w:r w:rsidRPr="002E3D48">
        <w:rPr>
          <w:rStyle w:val="libFootnotenumChar"/>
          <w:rFonts w:hint="cs"/>
          <w:rtl/>
        </w:rPr>
        <w:t>(2)</w:t>
      </w:r>
      <w:r>
        <w:rPr>
          <w:rFonts w:hint="cs"/>
          <w:rtl/>
        </w:rPr>
        <w:t>.</w:t>
      </w:r>
    </w:p>
    <w:p w:rsidR="0085091D" w:rsidRDefault="0085091D" w:rsidP="0085091D">
      <w:pPr>
        <w:pStyle w:val="libNormal"/>
        <w:rPr>
          <w:rtl/>
        </w:rPr>
      </w:pPr>
      <w:r>
        <w:rPr>
          <w:rFonts w:hint="cs"/>
          <w:rtl/>
        </w:rPr>
        <w:t xml:space="preserve">ولقد جعل </w:t>
      </w:r>
      <w:r w:rsidR="00A24773">
        <w:rPr>
          <w:rStyle w:val="libAlaemChar"/>
          <w:rFonts w:hint="cs"/>
          <w:rtl/>
        </w:rPr>
        <w:t>صلى‌الله‌عليه‌وآله</w:t>
      </w:r>
      <w:r>
        <w:rPr>
          <w:rFonts w:hint="cs"/>
          <w:rtl/>
        </w:rPr>
        <w:t xml:space="preserve"> من حقّ الولد على والده أن يعلّمه الكتابة؛ قال </w:t>
      </w:r>
      <w:r w:rsidR="00A24773">
        <w:rPr>
          <w:rStyle w:val="libAlaemChar"/>
          <w:rFonts w:hint="cs"/>
          <w:rtl/>
        </w:rPr>
        <w:t>صلى‌الله‌عليه‌وآله</w:t>
      </w:r>
      <w:r>
        <w:rPr>
          <w:rFonts w:hint="cs"/>
          <w:rtl/>
        </w:rPr>
        <w:t xml:space="preserve">: </w:t>
      </w:r>
      <w:r w:rsidR="00B876B3">
        <w:rPr>
          <w:rFonts w:hint="cs"/>
          <w:rtl/>
        </w:rPr>
        <w:t>«</w:t>
      </w:r>
      <w:r>
        <w:rPr>
          <w:rFonts w:hint="cs"/>
          <w:rtl/>
        </w:rPr>
        <w:t>من حقّ الوَلَد على الوالد أنْ يُعلِّمَهث الكتابة، وأنْ يُحْسِن اسمه، وأن يُزوّجه إذا بلَغَ</w:t>
      </w:r>
      <w:r w:rsidR="00B876B3">
        <w:rPr>
          <w:rFonts w:hint="cs"/>
          <w:rtl/>
        </w:rPr>
        <w:t>»</w:t>
      </w:r>
      <w:r>
        <w:rPr>
          <w:rFonts w:hint="cs"/>
          <w:rtl/>
        </w:rPr>
        <w:t xml:space="preserve"> </w:t>
      </w:r>
      <w:r w:rsidRPr="002E3D48">
        <w:rPr>
          <w:rStyle w:val="libFootnotenumChar"/>
          <w:rFonts w:hint="cs"/>
          <w:rtl/>
        </w:rPr>
        <w:t>(3)</w:t>
      </w:r>
      <w:r>
        <w:rPr>
          <w:rFonts w:hint="cs"/>
          <w:rtl/>
        </w:rPr>
        <w:t>.</w:t>
      </w:r>
    </w:p>
    <w:p w:rsidR="00A050B4" w:rsidRDefault="00A050B4" w:rsidP="0085091D">
      <w:pPr>
        <w:pStyle w:val="libNormal"/>
        <w:rPr>
          <w:rtl/>
        </w:rPr>
      </w:pPr>
      <w:r>
        <w:rPr>
          <w:rFonts w:hint="cs"/>
          <w:rtl/>
        </w:rPr>
        <w:t xml:space="preserve">وحثّ </w:t>
      </w:r>
      <w:r>
        <w:rPr>
          <w:rStyle w:val="libAlaemChar"/>
          <w:rFonts w:hint="cs"/>
          <w:rtl/>
        </w:rPr>
        <w:t>صلى‌الله‌عليه‌وآله</w:t>
      </w:r>
      <w:r>
        <w:rPr>
          <w:rFonts w:hint="cs"/>
          <w:rtl/>
        </w:rPr>
        <w:t xml:space="preserve"> بقرن الكتابة بالصلاة عليه، ولا غرابة بعد أن ذكره الله تعالى في</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تقييد العلم 69، المحدّث الفاصل 365/318، محاسن الاصطلاح 298، تحف العقول 36، المستدرك على الصحيحين 1/5/106، مسند أحمد 2/162.</w:t>
      </w:r>
    </w:p>
    <w:p w:rsidR="00651DB1" w:rsidRDefault="00651DB1" w:rsidP="00651DB1">
      <w:pPr>
        <w:pStyle w:val="libFootnote0"/>
        <w:rPr>
          <w:rtl/>
        </w:rPr>
      </w:pPr>
      <w:r>
        <w:rPr>
          <w:rFonts w:hint="cs"/>
          <w:rtl/>
        </w:rPr>
        <w:t>(2) سنن الترمذي 5/39 رقم 2666، الكامل، لابن عدي 1/36، تقييد العلم 66 - 68، محاسن الاصطلاح 301، العقد الفريد 2/419، فيض القدير، للمناوي 1/491، الفتح الكبير، للسيوطي 1/179.</w:t>
      </w:r>
    </w:p>
    <w:p w:rsidR="00651DB1" w:rsidRDefault="00651DB1" w:rsidP="00651DB1">
      <w:pPr>
        <w:pStyle w:val="libFootnote0"/>
        <w:rPr>
          <w:rtl/>
        </w:rPr>
      </w:pPr>
      <w:r>
        <w:rPr>
          <w:rFonts w:hint="cs"/>
          <w:rtl/>
        </w:rPr>
        <w:t>(3) تاريخ الخطّ، للكرديّ 9، نشأة وتطوّر الكتابة، لفوزي سالم 83.</w:t>
      </w:r>
    </w:p>
    <w:p w:rsidR="00651DB1" w:rsidRDefault="00651DB1" w:rsidP="00613442">
      <w:pPr>
        <w:pStyle w:val="libNormal"/>
        <w:rPr>
          <w:rtl/>
        </w:rPr>
      </w:pPr>
      <w:r>
        <w:rPr>
          <w:rFonts w:hint="cs"/>
          <w:rtl/>
        </w:rPr>
        <w:br w:type="page"/>
      </w:r>
    </w:p>
    <w:p w:rsidR="0085091D" w:rsidRDefault="0085091D" w:rsidP="00A050B4">
      <w:pPr>
        <w:pStyle w:val="libNormal0"/>
        <w:rPr>
          <w:rtl/>
        </w:rPr>
      </w:pPr>
      <w:r>
        <w:rPr>
          <w:rFonts w:hint="cs"/>
          <w:rtl/>
        </w:rPr>
        <w:lastRenderedPageBreak/>
        <w:t>كتابه المجيد مصرّحاً أنّ الله وملائكته يصلّون على النبيّ! ثم عقّب بأمر المؤمنين أن يُصلّوا عليه ويسلّموا تسليماً.</w:t>
      </w:r>
    </w:p>
    <w:p w:rsidR="0085091D" w:rsidRDefault="0085091D" w:rsidP="0085091D">
      <w:pPr>
        <w:pStyle w:val="libNormal"/>
        <w:rPr>
          <w:rtl/>
        </w:rPr>
      </w:pPr>
      <w:r>
        <w:rPr>
          <w:rFonts w:hint="cs"/>
          <w:rtl/>
        </w:rPr>
        <w:t xml:space="preserve">وعن أبي بكر، قال: قال رسول الله </w:t>
      </w:r>
      <w:r w:rsidR="00A24773">
        <w:rPr>
          <w:rStyle w:val="libAlaemChar"/>
          <w:rFonts w:hint="cs"/>
          <w:rtl/>
        </w:rPr>
        <w:t>صلى‌الله‌عليه‌وآله</w:t>
      </w:r>
      <w:r>
        <w:rPr>
          <w:rFonts w:hint="cs"/>
          <w:rtl/>
        </w:rPr>
        <w:t xml:space="preserve">: </w:t>
      </w:r>
      <w:r w:rsidR="00B876B3">
        <w:rPr>
          <w:rFonts w:hint="cs"/>
          <w:rtl/>
        </w:rPr>
        <w:t>«</w:t>
      </w:r>
      <w:r>
        <w:rPr>
          <w:rFonts w:hint="cs"/>
          <w:rtl/>
        </w:rPr>
        <w:t>مَنْ كتبَ عنّي عِلْماً، وكتبَ معه صلاةً عليَّ، لم يزَلْ في أجْرٍ ما قُرِئَ ذلك الكتاب</w:t>
      </w:r>
      <w:r w:rsidR="00B876B3">
        <w:rPr>
          <w:rFonts w:hint="cs"/>
          <w:rtl/>
        </w:rPr>
        <w:t>»</w:t>
      </w:r>
      <w:r>
        <w:rPr>
          <w:rFonts w:hint="cs"/>
          <w:rtl/>
        </w:rPr>
        <w:t xml:space="preserve"> </w:t>
      </w:r>
      <w:r w:rsidRPr="002E3D48">
        <w:rPr>
          <w:rStyle w:val="libFootnotenumChar"/>
          <w:rFonts w:hint="cs"/>
          <w:rtl/>
        </w:rPr>
        <w:t>(1)</w:t>
      </w:r>
      <w:r>
        <w:rPr>
          <w:rFonts w:hint="cs"/>
          <w:rtl/>
        </w:rPr>
        <w:t>.</w:t>
      </w:r>
    </w:p>
    <w:p w:rsidR="0085091D" w:rsidRDefault="0085091D" w:rsidP="00A050B4">
      <w:pPr>
        <w:pStyle w:val="libNormal"/>
        <w:rPr>
          <w:rtl/>
        </w:rPr>
      </w:pPr>
      <w:r>
        <w:rPr>
          <w:rFonts w:hint="cs"/>
          <w:rtl/>
        </w:rPr>
        <w:t xml:space="preserve">وروى الخوارزميّ مسنداً عن الإمام الصادق عن آبائه </w:t>
      </w:r>
      <w:r w:rsidR="000F3656" w:rsidRPr="000F3656">
        <w:rPr>
          <w:rStyle w:val="libAlaemChar"/>
          <w:rFonts w:hint="cs"/>
          <w:rtl/>
        </w:rPr>
        <w:t>عليهم‌السلام</w:t>
      </w:r>
      <w:r>
        <w:rPr>
          <w:rFonts w:hint="cs"/>
          <w:rtl/>
        </w:rPr>
        <w:t xml:space="preserve">، قال: قال رسول الله </w:t>
      </w:r>
      <w:r w:rsidR="00A050B4">
        <w:rPr>
          <w:rStyle w:val="libAlaemChar"/>
          <w:rFonts w:hint="cs"/>
          <w:rtl/>
        </w:rPr>
        <w:t>صلى‌الله‌عليه‌وآله</w:t>
      </w:r>
      <w:r>
        <w:rPr>
          <w:rFonts w:hint="cs"/>
          <w:rtl/>
        </w:rPr>
        <w:t xml:space="preserve">: </w:t>
      </w:r>
      <w:r w:rsidR="00B876B3">
        <w:rPr>
          <w:rFonts w:hint="cs"/>
          <w:rtl/>
        </w:rPr>
        <w:t>«</w:t>
      </w:r>
      <w:r>
        <w:rPr>
          <w:rFonts w:hint="cs"/>
          <w:rtl/>
        </w:rPr>
        <w:t>إنّ الله تعالى جعلَ لأخي عليّ بن أبي طالب فضائل لا يُحصى عدَدَها غيرُه.</w:t>
      </w:r>
    </w:p>
    <w:p w:rsidR="0085091D" w:rsidRDefault="0085091D" w:rsidP="0085091D">
      <w:pPr>
        <w:pStyle w:val="libNormal"/>
        <w:rPr>
          <w:rtl/>
        </w:rPr>
      </w:pPr>
      <w:r>
        <w:rPr>
          <w:rFonts w:hint="cs"/>
          <w:rtl/>
        </w:rPr>
        <w:t>فمَن ذكَرَ فضيلةً من فضائله، مُقرّاً بها، غَفَر اللهُ له ما تقدّم من ذنبه وما تأخّرَ.</w:t>
      </w:r>
    </w:p>
    <w:p w:rsidR="0085091D" w:rsidRDefault="0085091D" w:rsidP="0085091D">
      <w:pPr>
        <w:pStyle w:val="libNormal"/>
        <w:rPr>
          <w:rtl/>
        </w:rPr>
      </w:pPr>
      <w:r>
        <w:rPr>
          <w:rFonts w:hint="cs"/>
          <w:rtl/>
        </w:rPr>
        <w:t>ومَن كتب فضيلةً من فضائل عليّ بن أبي طالب لم تزل الملائكة تستغفرُ له ما بقيَ لتلك الكتابة رسمٌ.</w:t>
      </w:r>
    </w:p>
    <w:p w:rsidR="0085091D" w:rsidRDefault="0085091D" w:rsidP="0085091D">
      <w:pPr>
        <w:pStyle w:val="libNormal"/>
        <w:rPr>
          <w:rtl/>
        </w:rPr>
      </w:pPr>
      <w:r>
        <w:rPr>
          <w:rFonts w:hint="cs"/>
          <w:rtl/>
        </w:rPr>
        <w:t>ومَن نظر إلى كتابة في فضائله غفر الله له الذنوب التي اكتسبها بالنظر</w:t>
      </w:r>
      <w:r w:rsidR="00B876B3">
        <w:rPr>
          <w:rFonts w:hint="cs"/>
          <w:rtl/>
        </w:rPr>
        <w:t>»</w:t>
      </w:r>
      <w:r>
        <w:rPr>
          <w:rFonts w:hint="cs"/>
          <w:rtl/>
        </w:rPr>
        <w:t xml:space="preserve"> </w:t>
      </w:r>
      <w:r w:rsidRPr="002E3D48">
        <w:rPr>
          <w:rStyle w:val="libFootnotenumChar"/>
          <w:rFonts w:hint="cs"/>
          <w:rtl/>
        </w:rPr>
        <w:t>(2)</w:t>
      </w:r>
      <w:r>
        <w:rPr>
          <w:rFonts w:hint="cs"/>
          <w:rtl/>
        </w:rPr>
        <w:t>.</w:t>
      </w:r>
    </w:p>
    <w:p w:rsidR="00A050B4" w:rsidRDefault="00A050B4" w:rsidP="00A050B4">
      <w:pPr>
        <w:pStyle w:val="libNormal"/>
        <w:rPr>
          <w:rtl/>
        </w:rPr>
      </w:pPr>
      <w:r>
        <w:rPr>
          <w:rFonts w:hint="cs"/>
          <w:rtl/>
        </w:rPr>
        <w:t xml:space="preserve">وقد أكّد رسول الله </w:t>
      </w:r>
      <w:r>
        <w:rPr>
          <w:rStyle w:val="libAlaemChar"/>
          <w:rFonts w:hint="cs"/>
          <w:rtl/>
        </w:rPr>
        <w:t>صلى‌الله‌عليه‌وآله</w:t>
      </w:r>
      <w:r>
        <w:rPr>
          <w:rFonts w:hint="cs"/>
          <w:rtl/>
        </w:rPr>
        <w:t xml:space="preserve"> على سند الحديث وبيّن علّته، فإنّ فيه صدق الحديث من كذبه، ونجاة الراوي من المساءلة!</w:t>
      </w:r>
    </w:p>
    <w:p w:rsidR="00A050B4" w:rsidRDefault="00A050B4" w:rsidP="00A050B4">
      <w:pPr>
        <w:pStyle w:val="libNormal"/>
        <w:rPr>
          <w:rtl/>
        </w:rPr>
      </w:pPr>
      <w:r>
        <w:rPr>
          <w:rFonts w:hint="cs"/>
          <w:rtl/>
        </w:rPr>
        <w:t xml:space="preserve">أسند الإمام جعفر الصادق </w:t>
      </w:r>
      <w:r w:rsidRPr="000F3656">
        <w:rPr>
          <w:rStyle w:val="libAlaemChar"/>
          <w:rFonts w:hint="cs"/>
          <w:rtl/>
        </w:rPr>
        <w:t>عليه‌السلام</w:t>
      </w:r>
      <w:r>
        <w:rPr>
          <w:rFonts w:hint="cs"/>
          <w:rtl/>
        </w:rPr>
        <w:t xml:space="preserve"> عن آبائه </w:t>
      </w:r>
      <w:r w:rsidRPr="000F3656">
        <w:rPr>
          <w:rStyle w:val="libAlaemChar"/>
          <w:rFonts w:hint="cs"/>
          <w:rtl/>
        </w:rPr>
        <w:t>عليهم‌السلام</w:t>
      </w:r>
      <w:r>
        <w:rPr>
          <w:rFonts w:hint="cs"/>
          <w:rtl/>
        </w:rPr>
        <w:t xml:space="preserve">، قال: قال رسول الله </w:t>
      </w:r>
      <w:r>
        <w:rPr>
          <w:rStyle w:val="libAlaemChar"/>
          <w:rFonts w:hint="cs"/>
          <w:rtl/>
        </w:rPr>
        <w:t>صلى‌الله‌عليه‌وآله</w:t>
      </w:r>
      <w:r>
        <w:rPr>
          <w:rFonts w:hint="cs"/>
          <w:rtl/>
        </w:rPr>
        <w:t>: «إذا كتبتُم الحديث فاكتبوه فإسنادِه، فإنْ يكُ حقّاً كنتم شركاءَ في الأجر، وإن يكُ</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شرف أصحاب الحديث 35 ح 64، الكامل، لابن عَديّ 3/1100، محاسن الاصطلاح 307، تاريخ الخلفاء 73 ح 89، النصّ والاجتهاد 146 - المورد 14 -.</w:t>
      </w:r>
    </w:p>
    <w:p w:rsidR="00651DB1" w:rsidRDefault="00651DB1" w:rsidP="00651DB1">
      <w:pPr>
        <w:pStyle w:val="libFootnote0"/>
        <w:rPr>
          <w:rtl/>
        </w:rPr>
      </w:pPr>
      <w:r>
        <w:rPr>
          <w:rFonts w:hint="cs"/>
          <w:rtl/>
        </w:rPr>
        <w:t>(2) المناقب، للخوارزميّ 2، أمالي الصدوق 119 ح 9، المجلس 28.</w:t>
      </w:r>
    </w:p>
    <w:p w:rsidR="00651DB1" w:rsidRDefault="00651DB1" w:rsidP="00613442">
      <w:pPr>
        <w:pStyle w:val="libNormal"/>
        <w:rPr>
          <w:rtl/>
        </w:rPr>
      </w:pPr>
      <w:r>
        <w:rPr>
          <w:rFonts w:hint="cs"/>
          <w:rtl/>
        </w:rPr>
        <w:br w:type="page"/>
      </w:r>
    </w:p>
    <w:p w:rsidR="0085091D" w:rsidRDefault="0085091D" w:rsidP="00A050B4">
      <w:pPr>
        <w:pStyle w:val="libNormal0"/>
        <w:rPr>
          <w:rtl/>
        </w:rPr>
      </w:pPr>
      <w:r>
        <w:rPr>
          <w:rFonts w:hint="cs"/>
          <w:rtl/>
        </w:rPr>
        <w:lastRenderedPageBreak/>
        <w:t>باطلاً كان وِرْرُهُ عليه</w:t>
      </w:r>
      <w:r w:rsidR="00B876B3">
        <w:rPr>
          <w:rFonts w:hint="cs"/>
          <w:rtl/>
        </w:rPr>
        <w:t>»</w:t>
      </w:r>
      <w:r>
        <w:rPr>
          <w:rFonts w:hint="cs"/>
          <w:rtl/>
        </w:rPr>
        <w:t xml:space="preserve"> </w:t>
      </w:r>
      <w:r w:rsidRPr="002E3D48">
        <w:rPr>
          <w:rStyle w:val="libFootnotenumChar"/>
          <w:rFonts w:hint="cs"/>
          <w:rtl/>
        </w:rPr>
        <w:t>(1)</w:t>
      </w:r>
      <w:r>
        <w:rPr>
          <w:rFonts w:hint="cs"/>
          <w:rtl/>
        </w:rPr>
        <w:t>.</w:t>
      </w:r>
    </w:p>
    <w:p w:rsidR="0085091D" w:rsidRDefault="0085091D" w:rsidP="0085091D">
      <w:pPr>
        <w:pStyle w:val="libNormal"/>
        <w:rPr>
          <w:rtl/>
        </w:rPr>
      </w:pPr>
      <w:r>
        <w:rPr>
          <w:rFonts w:hint="cs"/>
          <w:rtl/>
        </w:rPr>
        <w:t xml:space="preserve">وعن عطاء بن يَسَار، كتب رجل عند النبيّ </w:t>
      </w:r>
      <w:r w:rsidR="00A24773">
        <w:rPr>
          <w:rStyle w:val="libAlaemChar"/>
          <w:rFonts w:hint="cs"/>
          <w:rtl/>
        </w:rPr>
        <w:t>صلى‌الله‌عليه‌وآله</w:t>
      </w:r>
      <w:r>
        <w:rPr>
          <w:rFonts w:hint="cs"/>
          <w:rtl/>
        </w:rPr>
        <w:t>، فقال له: كتبتَ؟ قال: نعم.</w:t>
      </w:r>
    </w:p>
    <w:p w:rsidR="0085091D" w:rsidRDefault="0085091D" w:rsidP="0085091D">
      <w:pPr>
        <w:pStyle w:val="libNormal"/>
        <w:rPr>
          <w:rtl/>
        </w:rPr>
      </w:pPr>
      <w:r>
        <w:rPr>
          <w:rFonts w:hint="cs"/>
          <w:rtl/>
        </w:rPr>
        <w:t xml:space="preserve">قال: لم تكتُبْ، حتّى تعرض فيصحَّ </w:t>
      </w:r>
      <w:r w:rsidRPr="002E3D48">
        <w:rPr>
          <w:rStyle w:val="libFootnotenumChar"/>
          <w:rFonts w:hint="cs"/>
          <w:rtl/>
        </w:rPr>
        <w:t>(2)</w:t>
      </w:r>
      <w:r>
        <w:rPr>
          <w:rFonts w:hint="cs"/>
          <w:rtl/>
        </w:rPr>
        <w:t>.</w:t>
      </w:r>
    </w:p>
    <w:p w:rsidR="0085091D" w:rsidRDefault="0085091D" w:rsidP="0085091D">
      <w:pPr>
        <w:pStyle w:val="libNormal"/>
        <w:rPr>
          <w:rtl/>
        </w:rPr>
      </w:pPr>
      <w:r>
        <w:rPr>
          <w:rFonts w:hint="cs"/>
          <w:rtl/>
        </w:rPr>
        <w:t>وأمّا ما في القرآن الكريم من ذِكر للصُّحفِ، والكتاب، والكتب ... فكثير للغاية، فنقتصر على:</w:t>
      </w:r>
    </w:p>
    <w:p w:rsidR="0085091D" w:rsidRPr="00651DB1" w:rsidRDefault="0085091D" w:rsidP="00A050B4">
      <w:pPr>
        <w:pStyle w:val="libNormal"/>
        <w:rPr>
          <w:rtl/>
        </w:rPr>
      </w:pPr>
      <w:r w:rsidRPr="00651DB1">
        <w:rPr>
          <w:rFonts w:hint="cs"/>
          <w:rtl/>
        </w:rPr>
        <w:t xml:space="preserve">السمعاني بسنده عن أبي هريرة، قال: سمعتُ رسول الله </w:t>
      </w:r>
      <w:r w:rsidR="00A24773">
        <w:rPr>
          <w:rStyle w:val="libAlaemChar"/>
          <w:rFonts w:hint="cs"/>
          <w:rtl/>
        </w:rPr>
        <w:t>صلى‌الله‌عليه‌وآله</w:t>
      </w:r>
      <w:r w:rsidRPr="00651DB1">
        <w:rPr>
          <w:rFonts w:hint="cs"/>
          <w:rtl/>
        </w:rPr>
        <w:t xml:space="preserve"> يقول: </w:t>
      </w:r>
      <w:r w:rsidR="00B876B3">
        <w:rPr>
          <w:rFonts w:hint="cs"/>
          <w:rtl/>
        </w:rPr>
        <w:t>«</w:t>
      </w:r>
      <w:r w:rsidRPr="00651DB1">
        <w:rPr>
          <w:rFonts w:hint="cs"/>
          <w:rtl/>
        </w:rPr>
        <w:t xml:space="preserve">أوّلُ ما خلق اللهُ القلم، ثمّ خلق النُونَ، وهي الدواةُ، قال: وذلك قول الله عزّ وجلّ: </w:t>
      </w:r>
      <w:r w:rsidR="00A050B4">
        <w:rPr>
          <w:rStyle w:val="libAlaemChar"/>
          <w:rFonts w:hint="cs"/>
          <w:rtl/>
        </w:rPr>
        <w:t>(</w:t>
      </w:r>
      <w:r w:rsidRPr="00A050B4">
        <w:rPr>
          <w:rStyle w:val="libAieChar"/>
          <w:rFonts w:eastAsia="MS Mincho"/>
          <w:rtl/>
        </w:rPr>
        <w:t>ن وَالْقَلَمِ وَمَا يَسْطُرُونَ</w:t>
      </w:r>
      <w:r w:rsidR="00A050B4">
        <w:rPr>
          <w:rStyle w:val="libAlaemChar"/>
          <w:rFonts w:hint="cs"/>
          <w:rtl/>
        </w:rPr>
        <w:t>)</w:t>
      </w:r>
      <w:r w:rsidRPr="00651DB1">
        <w:rPr>
          <w:rFonts w:hint="cs"/>
          <w:rtl/>
        </w:rPr>
        <w:t xml:space="preserve"> </w:t>
      </w:r>
      <w:r w:rsidRPr="002E3D48">
        <w:rPr>
          <w:rStyle w:val="libFootnotenumChar"/>
          <w:rFonts w:hint="cs"/>
          <w:rtl/>
        </w:rPr>
        <w:t>(3)</w:t>
      </w:r>
      <w:r w:rsidRPr="00651DB1">
        <w:rPr>
          <w:rFonts w:hint="cs"/>
          <w:rtl/>
        </w:rPr>
        <w:t>.</w:t>
      </w:r>
    </w:p>
    <w:p w:rsidR="0085091D" w:rsidRDefault="0085091D" w:rsidP="0085091D">
      <w:pPr>
        <w:pStyle w:val="libNormal"/>
        <w:rPr>
          <w:rtl/>
        </w:rPr>
      </w:pPr>
      <w:r>
        <w:rPr>
          <w:rFonts w:hint="cs"/>
          <w:rtl/>
        </w:rPr>
        <w:t>ثمّ قال: اكتُبْ، قال: وما أكتُبُ؟</w:t>
      </w:r>
    </w:p>
    <w:p w:rsidR="0085091D" w:rsidRDefault="0085091D" w:rsidP="0085091D">
      <w:pPr>
        <w:pStyle w:val="libNormal"/>
        <w:rPr>
          <w:rtl/>
        </w:rPr>
      </w:pPr>
      <w:r>
        <w:rPr>
          <w:rFonts w:hint="cs"/>
          <w:rtl/>
        </w:rPr>
        <w:t>قال: اكتبْ مقاديرَ كلّ شيء من عمل، أو أجَل، أو أثَرٍ، أو رِزق.</w:t>
      </w:r>
    </w:p>
    <w:p w:rsidR="0085091D" w:rsidRDefault="0085091D" w:rsidP="0085091D">
      <w:pPr>
        <w:pStyle w:val="libNormal"/>
        <w:rPr>
          <w:rtl/>
        </w:rPr>
      </w:pPr>
      <w:r>
        <w:rPr>
          <w:rFonts w:hint="cs"/>
          <w:rtl/>
        </w:rPr>
        <w:t>قال: فجرى القلم بما هو كائن إلى يوم القيامة.</w:t>
      </w:r>
    </w:p>
    <w:p w:rsidR="0085091D" w:rsidRDefault="0085091D" w:rsidP="0085091D">
      <w:pPr>
        <w:pStyle w:val="libNormal"/>
        <w:rPr>
          <w:rtl/>
        </w:rPr>
      </w:pPr>
      <w:r>
        <w:rPr>
          <w:rFonts w:hint="cs"/>
          <w:rtl/>
        </w:rPr>
        <w:t>قال: ثمّ ختَمَ على في القلم، فلم يَنْطِقْ، ولا ينطقُ إلى يوم القيامة</w:t>
      </w:r>
      <w:r w:rsidR="00B876B3">
        <w:rPr>
          <w:rFonts w:hint="cs"/>
          <w:rtl/>
        </w:rPr>
        <w:t>»</w:t>
      </w:r>
      <w:r>
        <w:rPr>
          <w:rFonts w:hint="cs"/>
          <w:rtl/>
        </w:rPr>
        <w:t xml:space="preserve"> </w:t>
      </w:r>
      <w:r w:rsidRPr="002E3D48">
        <w:rPr>
          <w:rStyle w:val="libFootnotenumChar"/>
          <w:rFonts w:hint="cs"/>
          <w:rtl/>
        </w:rPr>
        <w:t>(4)</w:t>
      </w:r>
      <w:r>
        <w:rPr>
          <w:rFonts w:hint="cs"/>
          <w:rtl/>
        </w:rPr>
        <w:t>.</w:t>
      </w:r>
    </w:p>
    <w:p w:rsidR="00A050B4" w:rsidRDefault="00A050B4" w:rsidP="0085091D">
      <w:pPr>
        <w:pStyle w:val="libNormal"/>
        <w:rPr>
          <w:rtl/>
        </w:rPr>
      </w:pPr>
      <w:r>
        <w:rPr>
          <w:rFonts w:hint="cs"/>
          <w:rtl/>
        </w:rPr>
        <w:t>نكتفي بهذا والأحاديث كثيرة في منزلة العلماء حملة الحديث وأنّ مدادهم يرجح دماء الشهداء وغير ذلك ...، لنتحوّل ونوصل الكلام بإجماع أهل</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أدب الإملاء والاستملاء، للسمعاني 4 - 5، ميزان الاعتدال 4</w:t>
      </w:r>
      <w:r w:rsidR="000C00D3">
        <w:rPr>
          <w:rFonts w:hint="cs"/>
          <w:rtl/>
        </w:rPr>
        <w:t>/</w:t>
      </w:r>
      <w:r>
        <w:rPr>
          <w:rFonts w:hint="cs"/>
          <w:rtl/>
        </w:rPr>
        <w:t>98، محاسن الاصطلاح 301.</w:t>
      </w:r>
    </w:p>
    <w:p w:rsidR="00651DB1" w:rsidRDefault="00651DB1" w:rsidP="00651DB1">
      <w:pPr>
        <w:pStyle w:val="libFootnote0"/>
        <w:rPr>
          <w:rtl/>
        </w:rPr>
      </w:pPr>
      <w:r>
        <w:rPr>
          <w:rFonts w:hint="cs"/>
          <w:rtl/>
        </w:rPr>
        <w:t>(2) محاسن الاصطلاح 310.</w:t>
      </w:r>
    </w:p>
    <w:p w:rsidR="00651DB1" w:rsidRDefault="00651DB1" w:rsidP="00651DB1">
      <w:pPr>
        <w:pStyle w:val="libFootnote0"/>
        <w:rPr>
          <w:rtl/>
        </w:rPr>
      </w:pPr>
      <w:r>
        <w:rPr>
          <w:rFonts w:hint="cs"/>
          <w:rtl/>
        </w:rPr>
        <w:t>(3) القلم: 1.</w:t>
      </w:r>
    </w:p>
    <w:p w:rsidR="00651DB1" w:rsidRDefault="00651DB1" w:rsidP="00651DB1">
      <w:pPr>
        <w:pStyle w:val="libFootnote0"/>
        <w:rPr>
          <w:rtl/>
        </w:rPr>
      </w:pPr>
      <w:r>
        <w:rPr>
          <w:rFonts w:hint="cs"/>
          <w:rtl/>
        </w:rPr>
        <w:t>(4) الكامل، لابن عديّ 6/2273، تاريخ بغداد 12/40، أدب الإملاء والاستملاء 158.</w:t>
      </w:r>
    </w:p>
    <w:p w:rsidR="00651DB1" w:rsidRDefault="00651DB1" w:rsidP="00613442">
      <w:pPr>
        <w:pStyle w:val="libNormal"/>
        <w:rPr>
          <w:rtl/>
        </w:rPr>
      </w:pPr>
      <w:r>
        <w:rPr>
          <w:rFonts w:hint="cs"/>
          <w:rtl/>
        </w:rPr>
        <w:br w:type="page"/>
      </w:r>
    </w:p>
    <w:p w:rsidR="0085091D" w:rsidRDefault="0085091D" w:rsidP="00A050B4">
      <w:pPr>
        <w:pStyle w:val="libNormal0"/>
        <w:rPr>
          <w:rtl/>
        </w:rPr>
      </w:pPr>
      <w:r>
        <w:rPr>
          <w:rFonts w:hint="cs"/>
          <w:rtl/>
        </w:rPr>
        <w:lastRenderedPageBreak/>
        <w:t xml:space="preserve">البيت </w:t>
      </w:r>
      <w:r w:rsidR="000F3656" w:rsidRPr="000F3656">
        <w:rPr>
          <w:rStyle w:val="libAlaemChar"/>
          <w:rFonts w:hint="cs"/>
          <w:rtl/>
        </w:rPr>
        <w:t>عليهم‌السلام</w:t>
      </w:r>
      <w:r>
        <w:rPr>
          <w:rFonts w:hint="cs"/>
          <w:rtl/>
        </w:rPr>
        <w:t xml:space="preserve"> على التدوين، لوحدة الموضوع.</w:t>
      </w:r>
    </w:p>
    <w:p w:rsidR="0085091D" w:rsidRPr="003638AA" w:rsidRDefault="0085091D" w:rsidP="00310A16">
      <w:pPr>
        <w:pStyle w:val="Heading1Center"/>
        <w:rPr>
          <w:rtl/>
        </w:rPr>
      </w:pPr>
      <w:bookmarkStart w:id="92" w:name="_Toc409257464"/>
      <w:r>
        <w:rPr>
          <w:rFonts w:hint="cs"/>
          <w:rtl/>
        </w:rPr>
        <w:t xml:space="preserve">إجماع أهل البيت </w:t>
      </w:r>
      <w:r w:rsidR="000F3656" w:rsidRPr="00310A16">
        <w:rPr>
          <w:rStyle w:val="libAlaemHeading2Char"/>
          <w:rFonts w:hint="cs"/>
          <w:rtl/>
        </w:rPr>
        <w:t>عليهم‌السلام</w:t>
      </w:r>
      <w:r>
        <w:rPr>
          <w:rFonts w:hint="cs"/>
          <w:rtl/>
        </w:rPr>
        <w:t xml:space="preserve"> على التدوين</w:t>
      </w:r>
      <w:bookmarkEnd w:id="92"/>
    </w:p>
    <w:p w:rsidR="0085091D" w:rsidRDefault="0085091D" w:rsidP="0085091D">
      <w:pPr>
        <w:pStyle w:val="libNormal"/>
        <w:rPr>
          <w:rtl/>
        </w:rPr>
      </w:pPr>
      <w:r>
        <w:rPr>
          <w:rFonts w:hint="cs"/>
          <w:rtl/>
        </w:rPr>
        <w:t xml:space="preserve">أجمع أهلُ البيت </w:t>
      </w:r>
      <w:r w:rsidR="000F3656" w:rsidRPr="000F3656">
        <w:rPr>
          <w:rStyle w:val="libAlaemChar"/>
          <w:rFonts w:hint="cs"/>
          <w:rtl/>
        </w:rPr>
        <w:t>عليهم‌السلام</w:t>
      </w:r>
      <w:r>
        <w:rPr>
          <w:rFonts w:hint="cs"/>
          <w:rtl/>
        </w:rPr>
        <w:t xml:space="preserve"> على إباحة تدوين العلم، ومنه الحديث الشريف، ولم يُعْهَد من أحدٍ منهم منْعٌ عنه، على طول الخَطّ.</w:t>
      </w:r>
    </w:p>
    <w:p w:rsidR="0085091D" w:rsidRDefault="0085091D" w:rsidP="0085091D">
      <w:pPr>
        <w:pStyle w:val="libNormal"/>
        <w:rPr>
          <w:rtl/>
        </w:rPr>
      </w:pPr>
      <w:r>
        <w:rPr>
          <w:rFonts w:hint="cs"/>
          <w:rtl/>
        </w:rPr>
        <w:t xml:space="preserve">ومن المعلوم لدى كافّة المسلمين أنّ إجماع أهل البيت </w:t>
      </w:r>
      <w:r w:rsidR="000F3656" w:rsidRPr="000F3656">
        <w:rPr>
          <w:rStyle w:val="libAlaemChar"/>
          <w:rFonts w:hint="cs"/>
          <w:rtl/>
        </w:rPr>
        <w:t>عليهم‌السلام</w:t>
      </w:r>
      <w:r>
        <w:rPr>
          <w:rFonts w:hint="cs"/>
          <w:rtl/>
        </w:rPr>
        <w:t xml:space="preserve"> حُجّةٌ شرعيّةٌ يجبُ اتّباعها.</w:t>
      </w:r>
    </w:p>
    <w:p w:rsidR="0085091D" w:rsidRDefault="0085091D" w:rsidP="0085091D">
      <w:pPr>
        <w:pStyle w:val="libNormal"/>
        <w:rPr>
          <w:rtl/>
        </w:rPr>
      </w:pPr>
      <w:r>
        <w:rPr>
          <w:rFonts w:hint="cs"/>
          <w:rtl/>
        </w:rPr>
        <w:t xml:space="preserve">أمّا ثبوت الإجماع منهم </w:t>
      </w:r>
      <w:r w:rsidR="000F3656" w:rsidRPr="000F3656">
        <w:rPr>
          <w:rStyle w:val="libAlaemChar"/>
          <w:rFonts w:hint="cs"/>
          <w:rtl/>
        </w:rPr>
        <w:t>عليهم‌السلام</w:t>
      </w:r>
      <w:r>
        <w:rPr>
          <w:rFonts w:hint="cs"/>
          <w:rtl/>
        </w:rPr>
        <w:t xml:space="preserve">: فمعَ أنّه محسوسٌ بالعَيان، حيث إنّا لم نجد قولاً لأحدٍ منهم </w:t>
      </w:r>
      <w:r w:rsidR="000F3656" w:rsidRPr="000F3656">
        <w:rPr>
          <w:rStyle w:val="libAlaemChar"/>
          <w:rFonts w:hint="cs"/>
          <w:rtl/>
        </w:rPr>
        <w:t>عليهم‌السلام</w:t>
      </w:r>
      <w:r>
        <w:rPr>
          <w:rFonts w:hint="cs"/>
          <w:rtl/>
        </w:rPr>
        <w:t xml:space="preserve"> بالمنع، على كثرة تتبّعنا في المصادر، ومتابعتنا لأقوالهم. فهو ثابت بالنقل والبيان</w:t>
      </w:r>
      <w:r w:rsidR="00651DB1">
        <w:rPr>
          <w:rFonts w:hint="cs"/>
          <w:rtl/>
        </w:rPr>
        <w:t xml:space="preserve"> - </w:t>
      </w:r>
      <w:r>
        <w:rPr>
          <w:rFonts w:hint="cs"/>
          <w:rtl/>
        </w:rPr>
        <w:t>أيضاً</w:t>
      </w:r>
      <w:r w:rsidR="00651DB1">
        <w:rPr>
          <w:rFonts w:hint="cs"/>
          <w:rtl/>
        </w:rPr>
        <w:t xml:space="preserve"> - </w:t>
      </w:r>
      <w:r>
        <w:rPr>
          <w:rFonts w:hint="cs"/>
          <w:rtl/>
        </w:rPr>
        <w:t>حيثُ إنّ رواياتهم وأقوالهم متضافرةٌ بالإباحة، وأعمالهم ومؤلّفاتهم متكثّرةٌ مشتهرةٌ.</w:t>
      </w:r>
    </w:p>
    <w:p w:rsidR="0085091D" w:rsidRDefault="0085091D" w:rsidP="0085091D">
      <w:pPr>
        <w:pStyle w:val="libNormal"/>
        <w:rPr>
          <w:rtl/>
        </w:rPr>
      </w:pPr>
      <w:r>
        <w:rPr>
          <w:rFonts w:hint="cs"/>
          <w:rtl/>
        </w:rPr>
        <w:t xml:space="preserve">وأمّا أنّ إجماع أهل البيت </w:t>
      </w:r>
      <w:r w:rsidR="000F3656" w:rsidRPr="000F3656">
        <w:rPr>
          <w:rStyle w:val="libAlaemChar"/>
          <w:rFonts w:hint="cs"/>
          <w:rtl/>
        </w:rPr>
        <w:t>عليهم‌السلام</w:t>
      </w:r>
      <w:r>
        <w:rPr>
          <w:rFonts w:hint="cs"/>
          <w:rtl/>
        </w:rPr>
        <w:t xml:space="preserve"> حُجّةٌ شرعيّةٌ: فلتواترِ الأحاديث المرفوعة الناصّة على أنّ رسول الله </w:t>
      </w:r>
      <w:r w:rsidR="00A24773">
        <w:rPr>
          <w:rStyle w:val="libAlaemChar"/>
          <w:rFonts w:hint="cs"/>
          <w:rtl/>
        </w:rPr>
        <w:t>صلى‌الله‌عليه‌وآله</w:t>
      </w:r>
      <w:r>
        <w:rPr>
          <w:rFonts w:hint="cs"/>
          <w:rtl/>
        </w:rPr>
        <w:t xml:space="preserve"> قد نصَبَهم مراجع للأُمّة تلجأ إليهم للخروج من الشُبُهات، وتتمسّك بحبلهم للنجاةِ من الضلال، وقَرَنَهم بالقرآن، وجعلهم وإيّاه، سببين للهداية، وجعل التخلُّفَ عنهما هو الرَدى والغواية.</w:t>
      </w:r>
    </w:p>
    <w:p w:rsidR="0085091D" w:rsidRDefault="0085091D" w:rsidP="0085091D">
      <w:pPr>
        <w:pStyle w:val="libNormal"/>
        <w:rPr>
          <w:rtl/>
        </w:rPr>
      </w:pPr>
      <w:r>
        <w:rPr>
          <w:rFonts w:hint="cs"/>
          <w:rtl/>
        </w:rPr>
        <w:t xml:space="preserve">مثل حديث </w:t>
      </w:r>
      <w:r w:rsidR="00B876B3">
        <w:rPr>
          <w:rFonts w:hint="cs"/>
          <w:rtl/>
        </w:rPr>
        <w:t>«</w:t>
      </w:r>
      <w:r>
        <w:rPr>
          <w:rFonts w:hint="cs"/>
          <w:rtl/>
        </w:rPr>
        <w:t>الثقلين</w:t>
      </w:r>
      <w:r w:rsidR="00B876B3">
        <w:rPr>
          <w:rFonts w:hint="cs"/>
          <w:rtl/>
        </w:rPr>
        <w:t>»</w:t>
      </w:r>
      <w:r>
        <w:rPr>
          <w:rFonts w:hint="cs"/>
          <w:rtl/>
        </w:rPr>
        <w:t xml:space="preserve"> عند الشيعة والعامّة، وقد رواه بضع وعشرون صحابيّاً ونذكر بعض الروايات من غير سند، ثمّ نذكر مجموع المصادر المتحصّلة لنا؛ إذ أفضنا في ذكر ذلك في موضوع آخر من بحثنا هذا.</w:t>
      </w:r>
    </w:p>
    <w:p w:rsidR="00A050B4" w:rsidRDefault="0085091D" w:rsidP="0085091D">
      <w:pPr>
        <w:pStyle w:val="libNormal"/>
        <w:rPr>
          <w:rtl/>
        </w:rPr>
      </w:pPr>
      <w:r>
        <w:rPr>
          <w:rFonts w:hint="cs"/>
          <w:rtl/>
        </w:rPr>
        <w:t xml:space="preserve">في رواية مسلم في صحيحه: </w:t>
      </w:r>
      <w:r w:rsidR="00B876B3">
        <w:rPr>
          <w:rFonts w:hint="cs"/>
          <w:rtl/>
        </w:rPr>
        <w:t>«</w:t>
      </w:r>
      <w:r>
        <w:rPr>
          <w:rFonts w:hint="cs"/>
          <w:rtl/>
        </w:rPr>
        <w:t xml:space="preserve">ألا أيّها الناسُ، فإنّما أنا بشرٌ يُوشَك أن </w:t>
      </w:r>
    </w:p>
    <w:p w:rsidR="00A050B4" w:rsidRDefault="00A050B4" w:rsidP="00A050B4">
      <w:pPr>
        <w:pStyle w:val="libNormal"/>
        <w:rPr>
          <w:rtl/>
        </w:rPr>
      </w:pPr>
      <w:r>
        <w:rPr>
          <w:rtl/>
        </w:rPr>
        <w:br w:type="page"/>
      </w:r>
    </w:p>
    <w:p w:rsidR="0085091D" w:rsidRDefault="0085091D" w:rsidP="00A050B4">
      <w:pPr>
        <w:pStyle w:val="libNormal0"/>
        <w:rPr>
          <w:rtl/>
        </w:rPr>
      </w:pPr>
      <w:r>
        <w:rPr>
          <w:rFonts w:hint="cs"/>
          <w:rtl/>
        </w:rPr>
        <w:lastRenderedPageBreak/>
        <w:t>أُدعى فأُجيب، وإنّي تاركٌ فيكم الثَّقلين وهما كتاب الله فيه الهدى والنور ...، وأهل بيتي أُذكّركم اللهَ في أهل بيتي، قالها ثلاث مرّات</w:t>
      </w:r>
      <w:r w:rsidR="00B876B3">
        <w:rPr>
          <w:rFonts w:hint="cs"/>
          <w:rtl/>
        </w:rPr>
        <w:t>»</w:t>
      </w:r>
      <w:r>
        <w:rPr>
          <w:rFonts w:hint="cs"/>
          <w:rtl/>
        </w:rPr>
        <w:t>.</w:t>
      </w:r>
    </w:p>
    <w:p w:rsidR="0085091D" w:rsidRDefault="0085091D" w:rsidP="0085091D">
      <w:pPr>
        <w:pStyle w:val="libNormal"/>
        <w:rPr>
          <w:rtl/>
        </w:rPr>
      </w:pPr>
      <w:r>
        <w:rPr>
          <w:rFonts w:hint="cs"/>
          <w:rtl/>
        </w:rPr>
        <w:t xml:space="preserve">وفي رواية أحمد، والطبراني: </w:t>
      </w:r>
      <w:r w:rsidR="00B876B3">
        <w:rPr>
          <w:rFonts w:hint="cs"/>
          <w:rtl/>
        </w:rPr>
        <w:t>«</w:t>
      </w:r>
      <w:r>
        <w:rPr>
          <w:rFonts w:hint="cs"/>
          <w:rtl/>
        </w:rPr>
        <w:t>إنّي تاركٌ فيكم خليفتَيْن: كتاب الله حبل ممدود من السماء إلى الأرض، وعترتي أهل بيتي. وإنّ اللطيف الخبير أخبرني أنّهما لن يتفرّقا حتّى يَرِدا عليَّ الحوض، فانظروا ماذا تخلفوني فيهما</w:t>
      </w:r>
      <w:r w:rsidR="00B876B3">
        <w:rPr>
          <w:rFonts w:hint="cs"/>
          <w:rtl/>
        </w:rPr>
        <w:t>»</w:t>
      </w:r>
      <w:r>
        <w:rPr>
          <w:rFonts w:hint="cs"/>
          <w:rtl/>
        </w:rPr>
        <w:t xml:space="preserve">. وفي رواية اُخرى للطبرانيّ: </w:t>
      </w:r>
      <w:r w:rsidR="00B876B3">
        <w:rPr>
          <w:rFonts w:hint="cs"/>
          <w:rtl/>
        </w:rPr>
        <w:t>«</w:t>
      </w:r>
      <w:r>
        <w:rPr>
          <w:rFonts w:hint="cs"/>
          <w:rtl/>
        </w:rPr>
        <w:t>فلا تقدموهما فتهلِكُوا، ولا تُقصِّروا عنهما فتهلكوا، ولا تعلّموهم فإنّهم أع</w:t>
      </w:r>
      <w:r w:rsidR="00277FB9">
        <w:rPr>
          <w:rFonts w:hint="cs"/>
          <w:rtl/>
        </w:rPr>
        <w:t>لمـُ</w:t>
      </w:r>
      <w:r>
        <w:rPr>
          <w:rFonts w:hint="cs"/>
          <w:rtl/>
        </w:rPr>
        <w:t xml:space="preserve"> منكم</w:t>
      </w:r>
      <w:r w:rsidR="00B876B3">
        <w:rPr>
          <w:rFonts w:hint="cs"/>
          <w:rtl/>
        </w:rPr>
        <w:t>»</w:t>
      </w:r>
      <w:r>
        <w:rPr>
          <w:rFonts w:hint="cs"/>
          <w:rtl/>
        </w:rPr>
        <w:t>.</w:t>
      </w:r>
    </w:p>
    <w:p w:rsidR="0085091D" w:rsidRDefault="0085091D" w:rsidP="0085091D">
      <w:pPr>
        <w:pStyle w:val="libNormal"/>
        <w:rPr>
          <w:rtl/>
        </w:rPr>
      </w:pPr>
      <w:r>
        <w:rPr>
          <w:rFonts w:hint="cs"/>
          <w:rtl/>
        </w:rPr>
        <w:t xml:space="preserve">وفيما أورده ابن حجر: </w:t>
      </w:r>
      <w:r w:rsidR="00B876B3">
        <w:rPr>
          <w:rFonts w:hint="cs"/>
          <w:rtl/>
        </w:rPr>
        <w:t>«</w:t>
      </w:r>
      <w:r>
        <w:rPr>
          <w:rFonts w:hint="cs"/>
          <w:rtl/>
        </w:rPr>
        <w:t>أيّها الناس يوشَك أن أقبضَ قبضاً سريعاً، وقد قدّمتُ إليكم القول معذرةً إليكم، ألا إنّي مخلّفٌ فيكم الثَّقلين كتاب الله عزّ وجلّ، وعترتي أهل بيتي ثمّ أخذ بيد عليّ بن أبي طالب فقال: هذا عليٌّ مع القرآن والقرآن مع عليّ، لا يفترقان حتّى يرِدا عليَّ الحوض فأسألُهما: ما أخلفتُم فيهما؟!</w:t>
      </w:r>
      <w:r w:rsidR="00B876B3">
        <w:rPr>
          <w:rFonts w:hint="cs"/>
          <w:rtl/>
        </w:rPr>
        <w:t>»</w:t>
      </w:r>
      <w:r>
        <w:rPr>
          <w:rFonts w:hint="cs"/>
          <w:rtl/>
        </w:rPr>
        <w:t>.</w:t>
      </w:r>
    </w:p>
    <w:p w:rsidR="00A050B4" w:rsidRDefault="0085091D" w:rsidP="0085091D">
      <w:pPr>
        <w:pStyle w:val="libNormal"/>
        <w:rPr>
          <w:rtl/>
        </w:rPr>
      </w:pPr>
      <w:r>
        <w:rPr>
          <w:rFonts w:hint="cs"/>
          <w:rtl/>
        </w:rPr>
        <w:t>مصادر الحديث</w:t>
      </w:r>
      <w:r w:rsidR="00651DB1">
        <w:rPr>
          <w:rFonts w:hint="cs"/>
          <w:rtl/>
        </w:rPr>
        <w:t xml:space="preserve"> - </w:t>
      </w:r>
      <w:r>
        <w:rPr>
          <w:rFonts w:hint="cs"/>
          <w:rtl/>
        </w:rPr>
        <w:t>بألفاظه وطُرقه المتعدّدة</w:t>
      </w:r>
      <w:r w:rsidR="00651DB1">
        <w:rPr>
          <w:rFonts w:hint="cs"/>
          <w:rtl/>
        </w:rPr>
        <w:t xml:space="preserve"> -</w:t>
      </w:r>
      <w:r>
        <w:rPr>
          <w:rFonts w:hint="cs"/>
          <w:rtl/>
        </w:rPr>
        <w:t>: الإسكافي في المعيار والموازنة 35، الطبقات الكبرى لابن سعد 2/194، مسند أحمد بن حنبل 3/14 و 17 و 26 و 59 و 4/366</w:t>
      </w:r>
      <w:r w:rsidR="00651DB1">
        <w:rPr>
          <w:rFonts w:hint="cs"/>
          <w:rtl/>
        </w:rPr>
        <w:t xml:space="preserve"> - </w:t>
      </w:r>
      <w:r>
        <w:rPr>
          <w:rFonts w:hint="cs"/>
          <w:rtl/>
        </w:rPr>
        <w:t>367، و 5/182 و 189</w:t>
      </w:r>
      <w:r w:rsidR="00651DB1">
        <w:rPr>
          <w:rFonts w:hint="cs"/>
          <w:rtl/>
        </w:rPr>
        <w:t xml:space="preserve"> - </w:t>
      </w:r>
      <w:r>
        <w:rPr>
          <w:rFonts w:hint="cs"/>
          <w:rtl/>
        </w:rPr>
        <w:t xml:space="preserve">190، وفي الفضائل، له بالأرقام 170، 968، و 990 و 1032 و 1382 و 1383 و 1403 والمعجم الكبير، للطبراني 3/62 و 63 و 201، وصحيح مسلم 4/1873/2408، والمعجم الصغير، للطبراني 1: 131 و 135 و 255، وخصائص الإمام عليّ، للنَّسائيّ 96 والمستدرك على الصحيحين 3: 124 و 109 و 148 و 307، والسنن الكبرى؛ للبيهقيّ 2/148 </w:t>
      </w:r>
    </w:p>
    <w:p w:rsidR="00A050B4" w:rsidRDefault="00A050B4" w:rsidP="00A050B4">
      <w:pPr>
        <w:pStyle w:val="libNormal"/>
        <w:rPr>
          <w:rtl/>
        </w:rPr>
      </w:pPr>
      <w:r>
        <w:rPr>
          <w:rtl/>
        </w:rPr>
        <w:br w:type="page"/>
      </w:r>
    </w:p>
    <w:p w:rsidR="0085091D" w:rsidRDefault="0085091D" w:rsidP="00A050B4">
      <w:pPr>
        <w:pStyle w:val="libNormal0"/>
        <w:rPr>
          <w:rtl/>
        </w:rPr>
      </w:pPr>
      <w:r>
        <w:rPr>
          <w:rFonts w:hint="cs"/>
          <w:rtl/>
        </w:rPr>
        <w:lastRenderedPageBreak/>
        <w:t>و 7/30 و 10/114، والترمذيّ في صحيحه 5/663/3788، وسنن الدارميّ 2/310، ومشكل الآثار، للطحاوي 2/307، وحلية الأولياء 1/355، وتاريخ بغداد 8/448، وكفاية الطالب ب 1/11، ومجمع الزوائد 9/163، والصواعق المحرقة /75، ومناقب الإمام عليّ، لابن المغازلي /236، وأسد الغابة 4/279، وفرائد السمطين 1: 76 ....</w:t>
      </w:r>
    </w:p>
    <w:p w:rsidR="0085091D" w:rsidRDefault="0085091D" w:rsidP="0085091D">
      <w:pPr>
        <w:pStyle w:val="libNormal"/>
        <w:rPr>
          <w:rtl/>
        </w:rPr>
      </w:pPr>
      <w:r>
        <w:rPr>
          <w:rFonts w:hint="cs"/>
          <w:rtl/>
        </w:rPr>
        <w:t>وأمّا الحديث عند الشيعة من الإماميّة والزيديّة والإسماعيليّة فهو من المسلّمات، إنْ لم تبلغ أسانيدُه الكثيرة حدَّ التواتر، مع أنّه قد صرّحَ بتواتُره كثير.</w:t>
      </w:r>
    </w:p>
    <w:p w:rsidR="0085091D" w:rsidRDefault="0085091D" w:rsidP="0085091D">
      <w:pPr>
        <w:pStyle w:val="libNormal"/>
        <w:rPr>
          <w:rtl/>
        </w:rPr>
      </w:pPr>
      <w:r>
        <w:rPr>
          <w:rFonts w:hint="cs"/>
          <w:rtl/>
        </w:rPr>
        <w:t xml:space="preserve">وتوضيح دلالة الحديث على حُجّيّة إجماع أهل البيت </w:t>
      </w:r>
      <w:r w:rsidR="000F3656" w:rsidRPr="000F3656">
        <w:rPr>
          <w:rStyle w:val="libAlaemChar"/>
          <w:rFonts w:hint="cs"/>
          <w:rtl/>
        </w:rPr>
        <w:t>عليهم‌السلام</w:t>
      </w:r>
      <w:r>
        <w:rPr>
          <w:rFonts w:hint="cs"/>
          <w:rtl/>
        </w:rPr>
        <w:t xml:space="preserve"> يتوقّف على ما يلي:</w:t>
      </w:r>
    </w:p>
    <w:p w:rsidR="0085091D" w:rsidRDefault="0085091D" w:rsidP="0085091D">
      <w:pPr>
        <w:pStyle w:val="libNormal"/>
        <w:rPr>
          <w:rtl/>
        </w:rPr>
      </w:pPr>
      <w:r>
        <w:rPr>
          <w:rFonts w:hint="cs"/>
          <w:rtl/>
        </w:rPr>
        <w:t>الأوّل: إنّ الخطاب في الحديث موجّه إلى جميع الأُمّة.</w:t>
      </w:r>
    </w:p>
    <w:p w:rsidR="0085091D" w:rsidRDefault="0085091D" w:rsidP="0085091D">
      <w:pPr>
        <w:pStyle w:val="libNormal"/>
        <w:rPr>
          <w:rtl/>
        </w:rPr>
      </w:pPr>
      <w:r>
        <w:rPr>
          <w:rFonts w:hint="cs"/>
          <w:rtl/>
        </w:rPr>
        <w:t xml:space="preserve">لقوله </w:t>
      </w:r>
      <w:r w:rsidR="00A24773">
        <w:rPr>
          <w:rStyle w:val="libAlaemChar"/>
          <w:rFonts w:hint="cs"/>
          <w:rtl/>
        </w:rPr>
        <w:t>صلى‌الله‌عليه‌وآله</w:t>
      </w:r>
      <w:r>
        <w:rPr>
          <w:rFonts w:hint="cs"/>
          <w:rtl/>
        </w:rPr>
        <w:t xml:space="preserve"> فيه: </w:t>
      </w:r>
      <w:r w:rsidR="00B876B3">
        <w:rPr>
          <w:rFonts w:hint="cs"/>
          <w:rtl/>
        </w:rPr>
        <w:t>«</w:t>
      </w:r>
      <w:r>
        <w:rPr>
          <w:rFonts w:hint="cs"/>
          <w:rtl/>
        </w:rPr>
        <w:t>أيّها الناس ...</w:t>
      </w:r>
      <w:r w:rsidR="00B876B3">
        <w:rPr>
          <w:rFonts w:hint="cs"/>
          <w:rtl/>
        </w:rPr>
        <w:t>»</w:t>
      </w:r>
      <w:r>
        <w:rPr>
          <w:rFonts w:hint="cs"/>
          <w:rtl/>
        </w:rPr>
        <w:t xml:space="preserve"> وقوله: </w:t>
      </w:r>
      <w:r w:rsidR="00B876B3">
        <w:rPr>
          <w:rFonts w:hint="cs"/>
          <w:rtl/>
        </w:rPr>
        <w:t>«</w:t>
      </w:r>
      <w:r>
        <w:rPr>
          <w:rFonts w:hint="cs"/>
          <w:rtl/>
        </w:rPr>
        <w:t>فيكم</w:t>
      </w:r>
      <w:r w:rsidR="00B876B3">
        <w:rPr>
          <w:rFonts w:hint="cs"/>
          <w:rtl/>
        </w:rPr>
        <w:t>»</w:t>
      </w:r>
      <w:r>
        <w:rPr>
          <w:rFonts w:hint="cs"/>
          <w:rtl/>
        </w:rPr>
        <w:t xml:space="preserve"> ويعمُّ من كان في عصر النبوّة من ا</w:t>
      </w:r>
      <w:r w:rsidR="00277FB9">
        <w:rPr>
          <w:rFonts w:hint="cs"/>
          <w:rtl/>
        </w:rPr>
        <w:t>لمـُ</w:t>
      </w:r>
      <w:r>
        <w:rPr>
          <w:rFonts w:hint="cs"/>
          <w:rtl/>
        </w:rPr>
        <w:t>شافَهين، ومن يأتي بعدهم، وذلك:</w:t>
      </w:r>
    </w:p>
    <w:p w:rsidR="0085091D" w:rsidRDefault="0085091D" w:rsidP="0085091D">
      <w:pPr>
        <w:pStyle w:val="libNormal"/>
        <w:rPr>
          <w:rtl/>
        </w:rPr>
      </w:pPr>
      <w:r>
        <w:rPr>
          <w:rFonts w:hint="cs"/>
          <w:rtl/>
        </w:rPr>
        <w:t>1</w:t>
      </w:r>
      <w:r w:rsidR="00651DB1">
        <w:rPr>
          <w:rFonts w:hint="cs"/>
          <w:rtl/>
        </w:rPr>
        <w:t xml:space="preserve"> - </w:t>
      </w:r>
      <w:r>
        <w:rPr>
          <w:rFonts w:hint="cs"/>
          <w:rtl/>
        </w:rPr>
        <w:t>لأنّ الخطابات الشرعيّة والأحكام الدينيّة تعمّهم جميعاً، وذلك ثابت في علم اُصول الفقه.</w:t>
      </w:r>
    </w:p>
    <w:p w:rsidR="0085091D" w:rsidRDefault="0085091D" w:rsidP="0085091D">
      <w:pPr>
        <w:pStyle w:val="libNormal"/>
        <w:rPr>
          <w:rtl/>
        </w:rPr>
      </w:pPr>
      <w:r>
        <w:rPr>
          <w:rFonts w:hint="cs"/>
          <w:rtl/>
        </w:rPr>
        <w:t>2</w:t>
      </w:r>
      <w:r w:rsidR="00651DB1">
        <w:rPr>
          <w:rFonts w:hint="cs"/>
          <w:rtl/>
        </w:rPr>
        <w:t xml:space="preserve"> - </w:t>
      </w:r>
      <w:r>
        <w:rPr>
          <w:rFonts w:hint="cs"/>
          <w:rtl/>
        </w:rPr>
        <w:t xml:space="preserve">لأنّ الشريعة الإسلاميّة هي ناسخة الشرائع السماويّة، ورسول الله </w:t>
      </w:r>
      <w:r w:rsidR="00A24773">
        <w:rPr>
          <w:rStyle w:val="libAlaemChar"/>
          <w:rFonts w:hint="cs"/>
          <w:rtl/>
        </w:rPr>
        <w:t>صلى‌الله‌عليه‌وآله</w:t>
      </w:r>
      <w:r>
        <w:rPr>
          <w:rFonts w:hint="cs"/>
          <w:rtl/>
        </w:rPr>
        <w:t xml:space="preserve"> خاتم الأنبياء، فالناس إلى يوم القيامة مكلّفون بما كُلِّف به ا</w:t>
      </w:r>
      <w:r w:rsidR="00277FB9">
        <w:rPr>
          <w:rFonts w:hint="cs"/>
          <w:rtl/>
        </w:rPr>
        <w:t>لمـُ</w:t>
      </w:r>
      <w:r>
        <w:rPr>
          <w:rFonts w:hint="cs"/>
          <w:rtl/>
        </w:rPr>
        <w:t xml:space="preserve">خاطَبون في عصره </w:t>
      </w:r>
      <w:r w:rsidR="00A24773">
        <w:rPr>
          <w:rStyle w:val="libAlaemChar"/>
          <w:rFonts w:hint="cs"/>
          <w:rtl/>
        </w:rPr>
        <w:t>صلى‌الله‌عليه‌وآله</w:t>
      </w:r>
      <w:r>
        <w:rPr>
          <w:rFonts w:hint="cs"/>
          <w:rtl/>
        </w:rPr>
        <w:t>، وهذا ثَبَتَ في موضعه من علم الكلام.</w:t>
      </w:r>
    </w:p>
    <w:p w:rsidR="00A050B4" w:rsidRDefault="0085091D" w:rsidP="0085091D">
      <w:pPr>
        <w:pStyle w:val="libNormal"/>
        <w:rPr>
          <w:rtl/>
        </w:rPr>
      </w:pPr>
      <w:r>
        <w:rPr>
          <w:rFonts w:hint="cs"/>
          <w:rtl/>
        </w:rPr>
        <w:t>3</w:t>
      </w:r>
      <w:r w:rsidR="00651DB1">
        <w:rPr>
          <w:rFonts w:hint="cs"/>
          <w:rtl/>
        </w:rPr>
        <w:t xml:space="preserve"> - </w:t>
      </w:r>
      <w:r>
        <w:rPr>
          <w:rFonts w:hint="cs"/>
          <w:rtl/>
        </w:rPr>
        <w:t xml:space="preserve">تصريح الرسول </w:t>
      </w:r>
      <w:r w:rsidR="00A24773">
        <w:rPr>
          <w:rStyle w:val="libAlaemChar"/>
          <w:rFonts w:hint="cs"/>
          <w:rtl/>
        </w:rPr>
        <w:t>صلى‌الله‌عليه‌وآله</w:t>
      </w:r>
      <w:r>
        <w:rPr>
          <w:rFonts w:hint="cs"/>
          <w:rtl/>
        </w:rPr>
        <w:t xml:space="preserve"> في متن الحديث بعدم افتراق العِتْرة عن الكتاب إلى يوم القيامة، فجميع الناس في هذه المدّة داخلون في تعلُّق غرضه </w:t>
      </w:r>
      <w:r w:rsidR="00A24773">
        <w:rPr>
          <w:rStyle w:val="libAlaemChar"/>
          <w:rFonts w:hint="cs"/>
          <w:rtl/>
        </w:rPr>
        <w:t>صلى‌الله‌عليه‌وآله</w:t>
      </w:r>
      <w:r>
        <w:rPr>
          <w:rFonts w:hint="cs"/>
          <w:rtl/>
        </w:rPr>
        <w:t xml:space="preserve"> من </w:t>
      </w:r>
    </w:p>
    <w:p w:rsidR="00A050B4" w:rsidRDefault="00A050B4" w:rsidP="00A050B4">
      <w:pPr>
        <w:pStyle w:val="libNormal"/>
        <w:rPr>
          <w:rtl/>
        </w:rPr>
      </w:pPr>
      <w:r>
        <w:rPr>
          <w:rtl/>
        </w:rPr>
        <w:br w:type="page"/>
      </w:r>
    </w:p>
    <w:p w:rsidR="0085091D" w:rsidRDefault="0085091D" w:rsidP="00A050B4">
      <w:pPr>
        <w:pStyle w:val="libNormal0"/>
        <w:rPr>
          <w:rtl/>
        </w:rPr>
      </w:pPr>
      <w:r>
        <w:rPr>
          <w:rFonts w:hint="cs"/>
          <w:rtl/>
        </w:rPr>
        <w:lastRenderedPageBreak/>
        <w:t>كلامه.</w:t>
      </w:r>
    </w:p>
    <w:p w:rsidR="0085091D" w:rsidRDefault="0085091D" w:rsidP="0085091D">
      <w:pPr>
        <w:pStyle w:val="libNormal"/>
        <w:rPr>
          <w:rtl/>
        </w:rPr>
      </w:pPr>
      <w:r>
        <w:rPr>
          <w:rFonts w:hint="cs"/>
          <w:rtl/>
        </w:rPr>
        <w:t xml:space="preserve">الثاني: إنّ الحكم المذكور في الحديث، والمسؤوليّة الملقاة على عاتق الأمّة تجاه الكتاب والعِتْرة أهل البيت </w:t>
      </w:r>
      <w:r w:rsidR="000F3656" w:rsidRPr="000F3656">
        <w:rPr>
          <w:rStyle w:val="libAlaemChar"/>
          <w:rFonts w:hint="cs"/>
          <w:rtl/>
        </w:rPr>
        <w:t>عليه‌السلام</w:t>
      </w:r>
      <w:r>
        <w:rPr>
          <w:rFonts w:hint="cs"/>
          <w:rtl/>
        </w:rPr>
        <w:t>، إنّما هو حكم إلزاميٌّ واجبٌ، لا يجوز التخلّف عنه، والتقصير فيه، ويحرُم تركُه، وذلك:</w:t>
      </w:r>
    </w:p>
    <w:p w:rsidR="0085091D" w:rsidRDefault="0085091D" w:rsidP="0085091D">
      <w:pPr>
        <w:pStyle w:val="libNormal"/>
        <w:rPr>
          <w:rtl/>
        </w:rPr>
      </w:pPr>
      <w:r>
        <w:rPr>
          <w:rFonts w:hint="cs"/>
          <w:rtl/>
        </w:rPr>
        <w:t>1</w:t>
      </w:r>
      <w:r w:rsidR="00651DB1">
        <w:rPr>
          <w:rFonts w:hint="cs"/>
          <w:rtl/>
        </w:rPr>
        <w:t xml:space="preserve"> - </w:t>
      </w:r>
      <w:r>
        <w:rPr>
          <w:rFonts w:hint="cs"/>
          <w:rtl/>
        </w:rPr>
        <w:t xml:space="preserve">وذلك لأنّ الرسول </w:t>
      </w:r>
      <w:r w:rsidR="00A24773">
        <w:rPr>
          <w:rStyle w:val="libAlaemChar"/>
          <w:rFonts w:hint="cs"/>
          <w:rtl/>
        </w:rPr>
        <w:t>صلى‌الله‌عليه‌وآله</w:t>
      </w:r>
      <w:r>
        <w:rPr>
          <w:rFonts w:hint="cs"/>
          <w:rtl/>
        </w:rPr>
        <w:t xml:space="preserve"> قد رتّب الهداية على اتّباع الكتاب والعِتْرة، ورتّب الضَّلالة والهلاك على مخالفتهما  ومفارقتهما. ومن الواضح أنّ طلب الهداية واجبٌ عينيّ على كلّ مسلم، كما إنّ اجتناب الضلالة والابتعاد عنها أمرٌ واجب عينيّ على المسلمين، والمسلمون يطلبون الهدايةَ والابتعادَ عن الضَلالة في كلّ يوم عشر مرّات على أقلّ تقدير</w:t>
      </w:r>
      <w:r w:rsidR="00651DB1">
        <w:rPr>
          <w:rFonts w:hint="cs"/>
          <w:rtl/>
        </w:rPr>
        <w:t xml:space="preserve"> - </w:t>
      </w:r>
      <w:r>
        <w:rPr>
          <w:rFonts w:hint="cs"/>
          <w:rtl/>
        </w:rPr>
        <w:t>في صلواتهم الخَمْس، في قراءة سورة الفاتحة</w:t>
      </w:r>
      <w:r w:rsidR="00651DB1">
        <w:rPr>
          <w:rFonts w:hint="cs"/>
          <w:rtl/>
        </w:rPr>
        <w:t xml:space="preserve"> - </w:t>
      </w:r>
      <w:r>
        <w:rPr>
          <w:rFonts w:hint="cs"/>
          <w:rtl/>
        </w:rPr>
        <w:t>وهذا الطلب ليس استحباباً أو تخييراً، بل هو لزوميّ واجب؛ بحكم العقل وضرورة الشرع.</w:t>
      </w:r>
    </w:p>
    <w:p w:rsidR="0085091D" w:rsidRDefault="0085091D" w:rsidP="0085091D">
      <w:pPr>
        <w:pStyle w:val="libNormal"/>
        <w:rPr>
          <w:rtl/>
        </w:rPr>
      </w:pPr>
      <w:r>
        <w:rPr>
          <w:rFonts w:hint="cs"/>
          <w:rtl/>
        </w:rPr>
        <w:t xml:space="preserve">وإذا تمّ ذلك، كان اتّباع أهل البيت </w:t>
      </w:r>
      <w:r w:rsidR="000F3656" w:rsidRPr="000F3656">
        <w:rPr>
          <w:rStyle w:val="libAlaemChar"/>
          <w:rFonts w:hint="cs"/>
          <w:rtl/>
        </w:rPr>
        <w:t>عليهم‌السلام</w:t>
      </w:r>
      <w:r>
        <w:rPr>
          <w:rFonts w:hint="cs"/>
          <w:rtl/>
        </w:rPr>
        <w:t xml:space="preserve"> المؤدّي إلى الهداية وا</w:t>
      </w:r>
      <w:r w:rsidR="00277FB9">
        <w:rPr>
          <w:rFonts w:hint="cs"/>
          <w:rtl/>
        </w:rPr>
        <w:t>لمـُ</w:t>
      </w:r>
      <w:r>
        <w:rPr>
          <w:rFonts w:hint="cs"/>
          <w:rtl/>
        </w:rPr>
        <w:t>بعد عن الضلالة، بنصّ الحديث الشريف، واجباً إلزاميّاً على الأُمّة، وجوباً عقليّاً، شرعيّاً، كما هو مسلّمٌ عندهم من اتّباع القرآن.</w:t>
      </w:r>
    </w:p>
    <w:p w:rsidR="0085091D" w:rsidRDefault="0085091D" w:rsidP="0085091D">
      <w:pPr>
        <w:pStyle w:val="libNormal"/>
        <w:rPr>
          <w:rtl/>
        </w:rPr>
      </w:pPr>
      <w:r>
        <w:rPr>
          <w:rFonts w:hint="cs"/>
          <w:rtl/>
        </w:rPr>
        <w:t>2</w:t>
      </w:r>
      <w:r w:rsidR="00651DB1">
        <w:rPr>
          <w:rFonts w:hint="cs"/>
          <w:rtl/>
        </w:rPr>
        <w:t xml:space="preserve"> - </w:t>
      </w:r>
      <w:r>
        <w:rPr>
          <w:rFonts w:hint="cs"/>
          <w:rtl/>
        </w:rPr>
        <w:t xml:space="preserve">لأنّ الرسول </w:t>
      </w:r>
      <w:r w:rsidR="00A24773">
        <w:rPr>
          <w:rStyle w:val="libAlaemChar"/>
          <w:rFonts w:hint="cs"/>
          <w:rtl/>
        </w:rPr>
        <w:t>صلى‌الله‌عليه‌وآله</w:t>
      </w:r>
      <w:r>
        <w:rPr>
          <w:rFonts w:hint="cs"/>
          <w:rtl/>
        </w:rPr>
        <w:t xml:space="preserve"> قد جَهدَ في إبلاغ هذا الحديث في ظروف حسّاسة</w:t>
      </w:r>
      <w:r w:rsidR="00651DB1">
        <w:rPr>
          <w:rFonts w:hint="cs"/>
          <w:rtl/>
        </w:rPr>
        <w:t xml:space="preserve"> - </w:t>
      </w:r>
      <w:r>
        <w:rPr>
          <w:rFonts w:hint="cs"/>
          <w:rtl/>
        </w:rPr>
        <w:t>مكانيّة وزمانيّة</w:t>
      </w:r>
      <w:r w:rsidR="00651DB1">
        <w:rPr>
          <w:rFonts w:hint="cs"/>
          <w:rtl/>
        </w:rPr>
        <w:t xml:space="preserve"> - </w:t>
      </w:r>
      <w:r>
        <w:rPr>
          <w:rFonts w:hint="cs"/>
          <w:rtl/>
        </w:rPr>
        <w:t>تكشفُ بلا ريب عن أهميّة ما تضمّنه كلامُه، بالإضافة إلى تكرّر ذكره.</w:t>
      </w:r>
    </w:p>
    <w:p w:rsidR="0085091D" w:rsidRDefault="0085091D" w:rsidP="0085091D">
      <w:pPr>
        <w:pStyle w:val="libNormal"/>
        <w:rPr>
          <w:rtl/>
        </w:rPr>
      </w:pPr>
      <w:r>
        <w:rPr>
          <w:rFonts w:hint="cs"/>
          <w:rtl/>
        </w:rPr>
        <w:t>فمن حيث المكان، قال ابن حجر: إنّ لحديث التمسّك طُرُقاً كثيرة وردت عن نَيْفٍ وعشرين صحابيّاً، وفي بعض تلك الطُرُق أنّه قال ذلك بعرفة، وفي آخر:</w:t>
      </w:r>
    </w:p>
    <w:p w:rsidR="00FD1BA6" w:rsidRDefault="00FD1BA6" w:rsidP="00FD1BA6">
      <w:pPr>
        <w:pStyle w:val="libNormal"/>
        <w:rPr>
          <w:rtl/>
        </w:rPr>
      </w:pPr>
      <w:r>
        <w:rPr>
          <w:rtl/>
        </w:rPr>
        <w:br w:type="page"/>
      </w:r>
    </w:p>
    <w:p w:rsidR="0085091D" w:rsidRDefault="0085091D" w:rsidP="0085091D">
      <w:pPr>
        <w:pStyle w:val="libNormal"/>
        <w:rPr>
          <w:rtl/>
        </w:rPr>
      </w:pPr>
      <w:r>
        <w:rPr>
          <w:rFonts w:hint="cs"/>
          <w:rtl/>
        </w:rPr>
        <w:lastRenderedPageBreak/>
        <w:t>أنّه قال ذلك بغدير خُمّ، وفي آخر: أنّه قال ذلك في المدينة في مرضه وقد امتلأت الحُجرة بأصابه، وفي آخر: أنّه قال لمّا قام خطيباً بعد انصرافه من الطائف.</w:t>
      </w:r>
    </w:p>
    <w:p w:rsidR="0085091D" w:rsidRDefault="0085091D" w:rsidP="0085091D">
      <w:pPr>
        <w:pStyle w:val="libNormal"/>
        <w:rPr>
          <w:rtl/>
        </w:rPr>
      </w:pPr>
      <w:r>
        <w:rPr>
          <w:rFonts w:hint="cs"/>
          <w:rtl/>
        </w:rPr>
        <w:t xml:space="preserve">وأضاف ابن حجر: ولا تنافيَ، إذ لا مانعَ أنّه كرّر عليهم في تلك المواطن وغيرها اهتماماً بالكتاب العزيز والعِتْرة الطاهرة </w:t>
      </w:r>
      <w:r w:rsidRPr="002E3D48">
        <w:rPr>
          <w:rStyle w:val="libFootnotenumChar"/>
          <w:rFonts w:hint="cs"/>
          <w:rtl/>
        </w:rPr>
        <w:t>(1)</w:t>
      </w:r>
      <w:r>
        <w:rPr>
          <w:rFonts w:hint="cs"/>
          <w:rtl/>
        </w:rPr>
        <w:t>.</w:t>
      </w:r>
    </w:p>
    <w:p w:rsidR="0085091D" w:rsidRDefault="0085091D" w:rsidP="0085091D">
      <w:pPr>
        <w:pStyle w:val="libNormal"/>
        <w:rPr>
          <w:rtl/>
        </w:rPr>
      </w:pPr>
      <w:r>
        <w:rPr>
          <w:rFonts w:hint="cs"/>
          <w:rtl/>
        </w:rPr>
        <w:t>فهل يمكن أن يتصوّر أنّ كلّ ذلك كان لأمر غير ضروريّ ولا واجب على الأُمّة؟!</w:t>
      </w:r>
    </w:p>
    <w:p w:rsidR="0085091D" w:rsidRDefault="0085091D" w:rsidP="0085091D">
      <w:pPr>
        <w:pStyle w:val="libNormal"/>
        <w:rPr>
          <w:rtl/>
        </w:rPr>
      </w:pPr>
      <w:r>
        <w:rPr>
          <w:rFonts w:hint="cs"/>
          <w:rtl/>
        </w:rPr>
        <w:t xml:space="preserve">الثالث: الحديثُ يدلُّ على وجود أهل البيت </w:t>
      </w:r>
      <w:r w:rsidR="000F3656" w:rsidRPr="000F3656">
        <w:rPr>
          <w:rStyle w:val="libAlaemChar"/>
          <w:rFonts w:hint="cs"/>
          <w:rtl/>
        </w:rPr>
        <w:t>عليهم‌السلام</w:t>
      </w:r>
      <w:r>
        <w:rPr>
          <w:rFonts w:hint="cs"/>
          <w:rtl/>
        </w:rPr>
        <w:t xml:space="preserve"> إلى يوم القيامة، مع القرآن، حتّى يرِدا عليه الحوض:</w:t>
      </w:r>
    </w:p>
    <w:p w:rsidR="0085091D" w:rsidRDefault="0085091D" w:rsidP="0085091D">
      <w:pPr>
        <w:pStyle w:val="libNormal"/>
        <w:rPr>
          <w:rtl/>
        </w:rPr>
      </w:pPr>
      <w:r>
        <w:rPr>
          <w:rFonts w:hint="cs"/>
          <w:rtl/>
        </w:rPr>
        <w:t>لإخباره بعدم إفتراقهما.</w:t>
      </w:r>
    </w:p>
    <w:p w:rsidR="0085091D" w:rsidRDefault="0085091D" w:rsidP="00FD1BA6">
      <w:pPr>
        <w:pStyle w:val="libNormal"/>
        <w:rPr>
          <w:rtl/>
        </w:rPr>
      </w:pPr>
      <w:r w:rsidRPr="00651DB1">
        <w:rPr>
          <w:rFonts w:hint="cs"/>
          <w:rtl/>
        </w:rPr>
        <w:t xml:space="preserve">الرابع: يدلّ الحديث على عِصْمة الثقلين المذكورين فيه: أمّا القرآن، فعصمتُه واضحةٌ لأنّه الوحيُ الإلهي الذي </w:t>
      </w:r>
      <w:r w:rsidR="00FD1BA6">
        <w:rPr>
          <w:rStyle w:val="libAlaemChar"/>
          <w:rFonts w:hint="cs"/>
          <w:rtl/>
        </w:rPr>
        <w:t>(</w:t>
      </w:r>
      <w:r w:rsidRPr="00FD1BA6">
        <w:rPr>
          <w:rStyle w:val="libAieChar"/>
          <w:rFonts w:eastAsia="MS Mincho"/>
          <w:rtl/>
        </w:rPr>
        <w:t>لاَ يَأْتِيهِ الْبَاطِلُ مِن بَيْنِ يَدَيْهِ وَلاَ مِنْ خَلْفِهِ</w:t>
      </w:r>
      <w:r w:rsidR="000C00D3" w:rsidRPr="00FD1BA6">
        <w:rPr>
          <w:rStyle w:val="libAlaemChar"/>
          <w:rFonts w:eastAsia="MS Mincho" w:hint="cs"/>
          <w:rtl/>
        </w:rPr>
        <w:t>)</w:t>
      </w:r>
      <w:r w:rsidRPr="00651DB1">
        <w:rPr>
          <w:rFonts w:hint="cs"/>
          <w:rtl/>
        </w:rPr>
        <w:t xml:space="preserve"> </w:t>
      </w:r>
      <w:r w:rsidRPr="002E3D48">
        <w:rPr>
          <w:rStyle w:val="libFootnotenumChar"/>
          <w:rFonts w:hint="cs"/>
          <w:rtl/>
        </w:rPr>
        <w:t>(2)</w:t>
      </w:r>
      <w:r w:rsidRPr="00651DB1">
        <w:rPr>
          <w:rFonts w:hint="cs"/>
          <w:rtl/>
        </w:rPr>
        <w:t>.</w:t>
      </w:r>
    </w:p>
    <w:p w:rsidR="00040F17" w:rsidRDefault="00040F17" w:rsidP="00040F17">
      <w:pPr>
        <w:pStyle w:val="libNormal"/>
        <w:rPr>
          <w:rtl/>
        </w:rPr>
      </w:pPr>
      <w:r>
        <w:rPr>
          <w:rFonts w:hint="cs"/>
          <w:rtl/>
        </w:rPr>
        <w:t>وأمّا العِتْرة، أهل البيت، فلِمَا يأتي:</w:t>
      </w:r>
    </w:p>
    <w:p w:rsidR="00040F17" w:rsidRDefault="00040F17" w:rsidP="00040F17">
      <w:pPr>
        <w:pStyle w:val="libNormal"/>
        <w:rPr>
          <w:rtl/>
        </w:rPr>
      </w:pPr>
      <w:r>
        <w:rPr>
          <w:rFonts w:hint="cs"/>
          <w:rtl/>
        </w:rPr>
        <w:t xml:space="preserve">1 - لأنّ الرسول </w:t>
      </w:r>
      <w:r>
        <w:rPr>
          <w:rStyle w:val="libAlaemChar"/>
          <w:rFonts w:hint="cs"/>
          <w:rtl/>
        </w:rPr>
        <w:t>صلى‌الله‌عليه‌وآله</w:t>
      </w:r>
      <w:r>
        <w:rPr>
          <w:rFonts w:hint="cs"/>
          <w:rtl/>
        </w:rPr>
        <w:t xml:space="preserve"> أرجع الأُمّة إليها لِلبُعدِ عن الضلالة والنجاة من الهلاك، ومن الواضح أنّ غير المعصوم لا يُؤمَن على مثل هذه المهمّة.</w:t>
      </w:r>
    </w:p>
    <w:p w:rsidR="00040F17" w:rsidRPr="00651DB1" w:rsidRDefault="00040F17" w:rsidP="00040F17">
      <w:pPr>
        <w:pStyle w:val="libNormal"/>
        <w:rPr>
          <w:rtl/>
        </w:rPr>
      </w:pPr>
      <w:r>
        <w:rPr>
          <w:rFonts w:hint="cs"/>
          <w:rtl/>
        </w:rPr>
        <w:t>2 - لأنّه جعلهم في الحديث عدلاً للقرآن، ومُؤدِّينَ دَوْرَه، وقائمين بأمره، والقرآن كما قلنا معصوم، فهم كذلك، وإلاّ لم يصحّ أن يجعلهم والقرآن بمنزلةٍ</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الصواعق المحرقة 89.</w:t>
      </w:r>
    </w:p>
    <w:p w:rsidR="00651DB1" w:rsidRDefault="00651DB1" w:rsidP="00651DB1">
      <w:pPr>
        <w:pStyle w:val="libFootnote0"/>
        <w:rPr>
          <w:rtl/>
        </w:rPr>
      </w:pPr>
      <w:r>
        <w:rPr>
          <w:rFonts w:hint="cs"/>
          <w:rtl/>
        </w:rPr>
        <w:t>(2) فُصِّلت: 42.</w:t>
      </w:r>
    </w:p>
    <w:p w:rsidR="00651DB1" w:rsidRDefault="00651DB1" w:rsidP="00613442">
      <w:pPr>
        <w:pStyle w:val="libNormal"/>
        <w:rPr>
          <w:rtl/>
        </w:rPr>
      </w:pPr>
      <w:r>
        <w:rPr>
          <w:rFonts w:hint="cs"/>
          <w:rtl/>
        </w:rPr>
        <w:br w:type="page"/>
      </w:r>
    </w:p>
    <w:p w:rsidR="0085091D" w:rsidRDefault="0085091D" w:rsidP="00040F17">
      <w:pPr>
        <w:pStyle w:val="libNormal0"/>
        <w:rPr>
          <w:rtl/>
        </w:rPr>
      </w:pPr>
      <w:r>
        <w:rPr>
          <w:rFonts w:hint="cs"/>
          <w:rtl/>
        </w:rPr>
        <w:lastRenderedPageBreak/>
        <w:t>واحدةٍ.</w:t>
      </w:r>
    </w:p>
    <w:p w:rsidR="0085091D" w:rsidRPr="00651DB1" w:rsidRDefault="0085091D" w:rsidP="00040F17">
      <w:pPr>
        <w:pStyle w:val="libNormal"/>
        <w:rPr>
          <w:rtl/>
        </w:rPr>
      </w:pPr>
      <w:r w:rsidRPr="00651DB1">
        <w:rPr>
          <w:rFonts w:hint="cs"/>
          <w:rtl/>
        </w:rPr>
        <w:t xml:space="preserve">الخامس: والحديثُ يدلّ على أعلميّة الثقلين من جميع الأمّة: أمّا القرآن، فواضح كذلك، لأنّه الكتاب الذي نزل </w:t>
      </w:r>
      <w:r w:rsidR="00040F17">
        <w:rPr>
          <w:rStyle w:val="libAlaemChar"/>
          <w:rFonts w:hint="cs"/>
          <w:rtl/>
        </w:rPr>
        <w:t>(</w:t>
      </w:r>
      <w:r w:rsidRPr="00040F17">
        <w:rPr>
          <w:rStyle w:val="libAieChar"/>
          <w:rFonts w:eastAsia="MS Mincho"/>
          <w:rtl/>
        </w:rPr>
        <w:t>تِبْيَاناً لِكُلّ شَيْ‏ءٍ</w:t>
      </w:r>
      <w:r w:rsidR="000C00D3" w:rsidRPr="00040F17">
        <w:rPr>
          <w:rStyle w:val="libAlaemChar"/>
          <w:rFonts w:eastAsia="MS Mincho" w:hint="cs"/>
          <w:rtl/>
        </w:rPr>
        <w:t>)</w:t>
      </w:r>
      <w:r w:rsidRPr="00651DB1">
        <w:rPr>
          <w:rFonts w:hint="cs"/>
          <w:rtl/>
        </w:rPr>
        <w:t xml:space="preserve"> </w:t>
      </w:r>
      <w:r w:rsidRPr="002E3D48">
        <w:rPr>
          <w:rStyle w:val="libFootnotenumChar"/>
          <w:rFonts w:hint="cs"/>
          <w:rtl/>
        </w:rPr>
        <w:t>(1)</w:t>
      </w:r>
      <w:r w:rsidRPr="00651DB1">
        <w:rPr>
          <w:rFonts w:hint="cs"/>
          <w:rtl/>
        </w:rPr>
        <w:t xml:space="preserve"> وأمّا أهل البيت </w:t>
      </w:r>
      <w:r w:rsidR="000F3656" w:rsidRPr="000F3656">
        <w:rPr>
          <w:rStyle w:val="libAlaemChar"/>
          <w:rFonts w:hint="cs"/>
          <w:rtl/>
        </w:rPr>
        <w:t>عليهم‌السلام</w:t>
      </w:r>
      <w:r w:rsidRPr="00651DB1">
        <w:rPr>
          <w:rFonts w:hint="cs"/>
          <w:rtl/>
        </w:rPr>
        <w:t>، فلِما يأتي:</w:t>
      </w:r>
    </w:p>
    <w:p w:rsidR="0085091D" w:rsidRDefault="0085091D" w:rsidP="0085091D">
      <w:pPr>
        <w:pStyle w:val="libNormal"/>
        <w:rPr>
          <w:rtl/>
        </w:rPr>
      </w:pPr>
      <w:r>
        <w:rPr>
          <w:rFonts w:hint="cs"/>
          <w:rtl/>
        </w:rPr>
        <w:t>1</w:t>
      </w:r>
      <w:r w:rsidR="00651DB1">
        <w:rPr>
          <w:rFonts w:hint="cs"/>
          <w:rtl/>
        </w:rPr>
        <w:t xml:space="preserve"> - </w:t>
      </w:r>
      <w:r>
        <w:rPr>
          <w:rFonts w:hint="cs"/>
          <w:rtl/>
        </w:rPr>
        <w:t xml:space="preserve">لتصريح الرسول </w:t>
      </w:r>
      <w:r w:rsidR="00A24773">
        <w:rPr>
          <w:rStyle w:val="libAlaemChar"/>
          <w:rFonts w:hint="cs"/>
          <w:rtl/>
        </w:rPr>
        <w:t>صلى‌الله‌عليه‌وآله</w:t>
      </w:r>
      <w:r>
        <w:rPr>
          <w:rFonts w:hint="cs"/>
          <w:rtl/>
        </w:rPr>
        <w:t xml:space="preserve"> في متن الحديث:</w:t>
      </w:r>
    </w:p>
    <w:p w:rsidR="0085091D" w:rsidRDefault="0085091D" w:rsidP="00040F17">
      <w:pPr>
        <w:pStyle w:val="libNormal"/>
        <w:rPr>
          <w:rtl/>
        </w:rPr>
      </w:pPr>
      <w:r>
        <w:rPr>
          <w:rFonts w:hint="cs"/>
          <w:rtl/>
        </w:rPr>
        <w:t xml:space="preserve">بقوله: </w:t>
      </w:r>
      <w:r w:rsidR="00B876B3">
        <w:rPr>
          <w:rFonts w:hint="cs"/>
          <w:rtl/>
        </w:rPr>
        <w:t>«</w:t>
      </w:r>
      <w:r>
        <w:rPr>
          <w:rFonts w:hint="cs"/>
          <w:rtl/>
        </w:rPr>
        <w:t>ولا تُعَلّموهم فإِنّهم أع</w:t>
      </w:r>
      <w:r w:rsidR="00277FB9">
        <w:rPr>
          <w:rFonts w:hint="cs"/>
          <w:rtl/>
        </w:rPr>
        <w:t>لمُ</w:t>
      </w:r>
      <w:r>
        <w:rPr>
          <w:rFonts w:hint="cs"/>
          <w:rtl/>
        </w:rPr>
        <w:t xml:space="preserve"> منكم</w:t>
      </w:r>
      <w:r w:rsidR="00B876B3">
        <w:rPr>
          <w:rFonts w:hint="cs"/>
          <w:rtl/>
        </w:rPr>
        <w:t>»</w:t>
      </w:r>
      <w:r>
        <w:rPr>
          <w:rFonts w:hint="cs"/>
          <w:rtl/>
        </w:rPr>
        <w:t>.</w:t>
      </w:r>
    </w:p>
    <w:p w:rsidR="00040F17" w:rsidRDefault="00040F17" w:rsidP="00040F17">
      <w:pPr>
        <w:pStyle w:val="libNormal"/>
        <w:rPr>
          <w:rtl/>
        </w:rPr>
      </w:pPr>
      <w:r>
        <w:rPr>
          <w:rFonts w:hint="cs"/>
          <w:rtl/>
        </w:rPr>
        <w:t>2 - لاقترانهم بالقرآن، الذي عرفنا كونَه الأعلم من الجميع، وكونُهم بديلاً عنه في مهمّة الهداية والبُعْد عن الضلالة.</w:t>
      </w:r>
    </w:p>
    <w:p w:rsidR="00040F17" w:rsidRDefault="00040F17" w:rsidP="00040F17">
      <w:pPr>
        <w:pStyle w:val="libNormal"/>
        <w:rPr>
          <w:rtl/>
        </w:rPr>
      </w:pPr>
      <w:r>
        <w:rPr>
          <w:rFonts w:hint="cs"/>
          <w:rtl/>
        </w:rPr>
        <w:t xml:space="preserve">3 - لإرجاع الأُمّة إليهم، مطلقاً، ولو كانفي الأُمّة مَن هو أعلم من أهلِ البيت </w:t>
      </w:r>
      <w:r w:rsidRPr="000F3656">
        <w:rPr>
          <w:rStyle w:val="libAlaemChar"/>
          <w:rFonts w:hint="cs"/>
          <w:rtl/>
        </w:rPr>
        <w:t>عليهم‌السلام</w:t>
      </w:r>
      <w:r>
        <w:rPr>
          <w:rFonts w:hint="cs"/>
          <w:rtl/>
        </w:rPr>
        <w:t xml:space="preserve"> لَقَبُحَ إرجاعه إليهم.</w:t>
      </w:r>
    </w:p>
    <w:p w:rsidR="00040F17" w:rsidRDefault="00040F17" w:rsidP="00040F17">
      <w:pPr>
        <w:pStyle w:val="libNormal"/>
        <w:rPr>
          <w:rtl/>
        </w:rPr>
      </w:pPr>
      <w:r>
        <w:rPr>
          <w:rFonts w:hint="cs"/>
          <w:rtl/>
        </w:rPr>
        <w:t xml:space="preserve">4 - لقولِه </w:t>
      </w:r>
      <w:r>
        <w:rPr>
          <w:rStyle w:val="libAlaemChar"/>
          <w:rFonts w:hint="cs"/>
          <w:rtl/>
        </w:rPr>
        <w:t>صلى‌الله‌عليه‌وآله</w:t>
      </w:r>
      <w:r>
        <w:rPr>
          <w:rFonts w:hint="cs"/>
          <w:rtl/>
        </w:rPr>
        <w:t>، في الحديث «ولا تقدموهم فتهلكوا» حيث رتّبَ الهلاكَ على التقدُّم عليهم.</w:t>
      </w:r>
    </w:p>
    <w:p w:rsidR="00040F17" w:rsidRDefault="00040F17" w:rsidP="00040F17">
      <w:pPr>
        <w:pStyle w:val="libNormal"/>
        <w:rPr>
          <w:rtl/>
        </w:rPr>
      </w:pPr>
      <w:r>
        <w:rPr>
          <w:rFonts w:hint="cs"/>
          <w:rtl/>
        </w:rPr>
        <w:t>وليس المراد بالتقدُّم عليهم في المكان والمسير، وإنّما المراد بالتقدّم عليهم بالحُكم والرأي والإفتاء والتكلّم في اُمور الدين والشريعة.</w:t>
      </w:r>
    </w:p>
    <w:p w:rsidR="00040F17" w:rsidRDefault="00040F17" w:rsidP="00040F17">
      <w:pPr>
        <w:pStyle w:val="libNormal"/>
        <w:rPr>
          <w:rtl/>
        </w:rPr>
      </w:pPr>
      <w:r>
        <w:rPr>
          <w:rFonts w:hint="cs"/>
          <w:rtl/>
        </w:rPr>
        <w:t xml:space="preserve">وهذا النهي مُطْلَقٌ، وعامٌّ لجميع أفراد الأُمّة، ولو لم يكن أهلُ البيت </w:t>
      </w:r>
      <w:r w:rsidRPr="000F3656">
        <w:rPr>
          <w:rStyle w:val="libAlaemChar"/>
          <w:rFonts w:hint="cs"/>
          <w:rtl/>
        </w:rPr>
        <w:t>عليهم‌السلام</w:t>
      </w:r>
      <w:r>
        <w:rPr>
          <w:rFonts w:hint="cs"/>
          <w:rtl/>
        </w:rPr>
        <w:t xml:space="preserve"> أعلم من غيرهم لم يستحقّوا مثلَ هذا المقام، ولم يحرُم على غيرهم التقدُّم عليهم.</w:t>
      </w:r>
    </w:p>
    <w:p w:rsidR="00040F17" w:rsidRDefault="00040F17" w:rsidP="00040F17">
      <w:pPr>
        <w:pStyle w:val="libNormal"/>
        <w:rPr>
          <w:rtl/>
        </w:rPr>
      </w:pPr>
      <w:r>
        <w:rPr>
          <w:rFonts w:hint="cs"/>
          <w:rtl/>
        </w:rPr>
        <w:t xml:space="preserve">السادس: وأخيراً، مَن هم أهلُ البيت </w:t>
      </w:r>
      <w:r w:rsidRPr="000F3656">
        <w:rPr>
          <w:rStyle w:val="libAlaemChar"/>
          <w:rFonts w:hint="cs"/>
          <w:rtl/>
        </w:rPr>
        <w:t>عليهم‌السلام</w:t>
      </w:r>
      <w:r>
        <w:rPr>
          <w:rFonts w:hint="cs"/>
          <w:rtl/>
        </w:rPr>
        <w:t>؟</w:t>
      </w:r>
    </w:p>
    <w:p w:rsidR="00040F17" w:rsidRDefault="00040F17" w:rsidP="00040F17">
      <w:pPr>
        <w:pStyle w:val="libNormal"/>
        <w:rPr>
          <w:rtl/>
        </w:rPr>
      </w:pPr>
      <w:r>
        <w:rPr>
          <w:rFonts w:hint="cs"/>
          <w:rtl/>
        </w:rPr>
        <w:t>إنّ المراد من أهل البيت المذكورين في الحديث لا بدّ أن يكون معيّناً</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النحل: 89.</w:t>
      </w:r>
    </w:p>
    <w:p w:rsidR="00651DB1" w:rsidRDefault="00651DB1" w:rsidP="00613442">
      <w:pPr>
        <w:pStyle w:val="libNormal"/>
        <w:rPr>
          <w:rtl/>
        </w:rPr>
      </w:pPr>
      <w:r>
        <w:rPr>
          <w:rFonts w:hint="cs"/>
          <w:rtl/>
        </w:rPr>
        <w:br w:type="page"/>
      </w:r>
    </w:p>
    <w:p w:rsidR="0085091D" w:rsidRDefault="0085091D" w:rsidP="00040F17">
      <w:pPr>
        <w:pStyle w:val="libNormal0"/>
        <w:rPr>
          <w:rtl/>
        </w:rPr>
      </w:pPr>
      <w:r>
        <w:rPr>
          <w:rFonts w:hint="cs"/>
          <w:rtl/>
        </w:rPr>
        <w:lastRenderedPageBreak/>
        <w:t>ومُشخّصاً، بلا ترديد، وذلك:</w:t>
      </w:r>
    </w:p>
    <w:p w:rsidR="0085091D" w:rsidRDefault="0085091D" w:rsidP="0085091D">
      <w:pPr>
        <w:pStyle w:val="libNormal"/>
        <w:rPr>
          <w:rtl/>
        </w:rPr>
      </w:pPr>
      <w:r>
        <w:rPr>
          <w:rFonts w:hint="cs"/>
          <w:rtl/>
        </w:rPr>
        <w:t>1</w:t>
      </w:r>
      <w:r w:rsidR="00651DB1">
        <w:rPr>
          <w:rFonts w:hint="cs"/>
          <w:rtl/>
        </w:rPr>
        <w:t xml:space="preserve"> - </w:t>
      </w:r>
      <w:r>
        <w:rPr>
          <w:rFonts w:hint="cs"/>
          <w:rtl/>
        </w:rPr>
        <w:t>لأنّ إرجاع الأُمّة</w:t>
      </w:r>
      <w:r w:rsidR="00651DB1">
        <w:rPr>
          <w:rFonts w:hint="cs"/>
          <w:rtl/>
        </w:rPr>
        <w:t xml:space="preserve"> - </w:t>
      </w:r>
      <w:r>
        <w:rPr>
          <w:rFonts w:hint="cs"/>
          <w:rtl/>
        </w:rPr>
        <w:t>في أمرٍ مهمٍّ كالهداية</w:t>
      </w:r>
      <w:r w:rsidR="00651DB1">
        <w:rPr>
          <w:rFonts w:hint="cs"/>
          <w:rtl/>
        </w:rPr>
        <w:t xml:space="preserve"> - </w:t>
      </w:r>
      <w:r>
        <w:rPr>
          <w:rFonts w:hint="cs"/>
          <w:rtl/>
        </w:rPr>
        <w:t xml:space="preserve">إلى أشخاصٍ غير معيّنين، هو من التكليف بما لا يُطاق، وتعليقٌ على المجهول، وهو أشبهُ بالإغراء بالجَهْل، وذلك كلّه خلاف الحكمة المعهودة في أحكم الناس وأعقل البَشَر، هادي الأُمّة المبعوث رحمة لها، رسول الله </w:t>
      </w:r>
      <w:r w:rsidR="00A24773">
        <w:rPr>
          <w:rStyle w:val="libAlaemChar"/>
          <w:rFonts w:hint="cs"/>
          <w:rtl/>
        </w:rPr>
        <w:t>صلى‌الله‌عليه‌وآله</w:t>
      </w:r>
      <w:r>
        <w:rPr>
          <w:rFonts w:hint="cs"/>
          <w:rtl/>
        </w:rPr>
        <w:t>.</w:t>
      </w:r>
    </w:p>
    <w:p w:rsidR="0085091D" w:rsidRDefault="0085091D" w:rsidP="0085091D">
      <w:pPr>
        <w:pStyle w:val="libNormal"/>
        <w:rPr>
          <w:rtl/>
        </w:rPr>
      </w:pPr>
      <w:r>
        <w:rPr>
          <w:rFonts w:hint="cs"/>
          <w:rtl/>
        </w:rPr>
        <w:t>2</w:t>
      </w:r>
      <w:r w:rsidR="00651DB1">
        <w:rPr>
          <w:rFonts w:hint="cs"/>
          <w:rtl/>
        </w:rPr>
        <w:t xml:space="preserve"> - </w:t>
      </w:r>
      <w:r>
        <w:rPr>
          <w:rFonts w:hint="cs"/>
          <w:rtl/>
        </w:rPr>
        <w:t xml:space="preserve">أنّ الجَهْل بالمراد من أهل البيت، يؤدّي إلى قُصور الحديث عن أداء الغرض المنشود منه، وهو منافٍ لأهميّة الغرض المذكور الذي أثبتنا أنّه هو السبب في بذل أكبر الجهود لإبلاغ الحديث، وبالتالي فيكون ذلك كلّه لغواً وعَبَثاً، نَرْبأ بالرسول </w:t>
      </w:r>
      <w:r w:rsidR="00A24773">
        <w:rPr>
          <w:rStyle w:val="libAlaemChar"/>
          <w:rFonts w:hint="cs"/>
          <w:rtl/>
        </w:rPr>
        <w:t>صلى‌الله‌عليه‌وآله</w:t>
      </w:r>
      <w:r>
        <w:rPr>
          <w:rFonts w:hint="cs"/>
          <w:rtl/>
        </w:rPr>
        <w:t xml:space="preserve"> أن يتصدّى له. فالغرضُ المقصودُ للرسول </w:t>
      </w:r>
      <w:r w:rsidR="00A24773">
        <w:rPr>
          <w:rStyle w:val="libAlaemChar"/>
          <w:rFonts w:hint="cs"/>
          <w:rtl/>
        </w:rPr>
        <w:t>صلى‌الله‌عليه‌وآله</w:t>
      </w:r>
      <w:r>
        <w:rPr>
          <w:rFonts w:hint="cs"/>
          <w:rtl/>
        </w:rPr>
        <w:t xml:space="preserve"> من جعل الثقلين خليفتين له في الأمّة، هي الهداية والابتعاد عن الضلالة، ومثلُ هذا المقام لا يقبلُ التسامح، والتفريط فيه، فلو وردَ فيه نصٌّ فلابدّ أن يكون واضحاً مضبوطاً، ودقيقاً، لا يدخلُه شكٌّ أو ريبٌ، وإلاّ لانتقض الغَرَض.</w:t>
      </w:r>
    </w:p>
    <w:p w:rsidR="0085091D" w:rsidRDefault="0085091D" w:rsidP="0085091D">
      <w:pPr>
        <w:pStyle w:val="libNormal"/>
        <w:rPr>
          <w:rtl/>
        </w:rPr>
      </w:pPr>
      <w:r>
        <w:rPr>
          <w:rFonts w:hint="cs"/>
          <w:rtl/>
        </w:rPr>
        <w:t>3</w:t>
      </w:r>
      <w:r w:rsidR="00651DB1">
        <w:rPr>
          <w:rFonts w:hint="cs"/>
          <w:rtl/>
        </w:rPr>
        <w:t xml:space="preserve"> - </w:t>
      </w:r>
      <w:r>
        <w:rPr>
          <w:rFonts w:hint="cs"/>
          <w:rtl/>
        </w:rPr>
        <w:t>جعل أهل البيت، قريناً للقرآن، في نَسَق واحد، بعنوان الثقلين، يدلُّ على أنّهما سواءٌ في المعروفيّة والمحدوديّة بالتعيين، فكما أنّ القرآن كتاب الله، نصّ محدود، مكتوبٌ، معروفٌ؛ فكذلك المراد من أهل البيت.</w:t>
      </w:r>
    </w:p>
    <w:p w:rsidR="00040F17" w:rsidRDefault="0085091D" w:rsidP="0085091D">
      <w:pPr>
        <w:pStyle w:val="libNormal"/>
        <w:rPr>
          <w:rtl/>
        </w:rPr>
      </w:pPr>
      <w:r>
        <w:rPr>
          <w:rFonts w:hint="cs"/>
          <w:rtl/>
        </w:rPr>
        <w:t>4</w:t>
      </w:r>
      <w:r w:rsidR="00651DB1">
        <w:rPr>
          <w:rFonts w:hint="cs"/>
          <w:rtl/>
        </w:rPr>
        <w:t xml:space="preserve"> - </w:t>
      </w:r>
      <w:r>
        <w:rPr>
          <w:rFonts w:hint="cs"/>
          <w:rtl/>
        </w:rPr>
        <w:t>لم يُنْقَل من أحدٍ أن عدّ حديث الثقلين من الأحاديث ا</w:t>
      </w:r>
      <w:r w:rsidR="00277FB9">
        <w:rPr>
          <w:rFonts w:hint="cs"/>
          <w:rtl/>
        </w:rPr>
        <w:t>لمـُ</w:t>
      </w:r>
      <w:r>
        <w:rPr>
          <w:rFonts w:hint="cs"/>
          <w:rtl/>
        </w:rPr>
        <w:t>جْملة إذ ليس فيه من المفردات ما يُعَدُّ من الغريب ا</w:t>
      </w:r>
      <w:r w:rsidR="00277FB9">
        <w:rPr>
          <w:rFonts w:hint="cs"/>
          <w:rtl/>
        </w:rPr>
        <w:t>لمـُ</w:t>
      </w:r>
      <w:r>
        <w:rPr>
          <w:rFonts w:hint="cs"/>
          <w:rtl/>
        </w:rPr>
        <w:t xml:space="preserve">شْكل، ولا يحتوي كذلك على جُملة معقّدة غامضة، فلا بُدّ أن يكون المراد من </w:t>
      </w:r>
      <w:r w:rsidR="00B876B3">
        <w:rPr>
          <w:rFonts w:hint="cs"/>
          <w:rtl/>
        </w:rPr>
        <w:t>«</w:t>
      </w:r>
      <w:r>
        <w:rPr>
          <w:rFonts w:hint="cs"/>
          <w:rtl/>
        </w:rPr>
        <w:t>أهل البيت</w:t>
      </w:r>
      <w:r w:rsidR="00B876B3">
        <w:rPr>
          <w:rFonts w:hint="cs"/>
          <w:rtl/>
        </w:rPr>
        <w:t>»</w:t>
      </w:r>
      <w:r>
        <w:rPr>
          <w:rFonts w:hint="cs"/>
          <w:rtl/>
        </w:rPr>
        <w:t xml:space="preserve"> الوارد في الحديث بعنوان </w:t>
      </w:r>
      <w:r w:rsidR="00B876B3">
        <w:rPr>
          <w:rFonts w:hint="cs"/>
          <w:rtl/>
        </w:rPr>
        <w:t>«</w:t>
      </w:r>
      <w:r>
        <w:rPr>
          <w:rFonts w:hint="cs"/>
          <w:rtl/>
        </w:rPr>
        <w:t>الثقل الثاني</w:t>
      </w:r>
      <w:r w:rsidR="00B876B3">
        <w:rPr>
          <w:rFonts w:hint="cs"/>
          <w:rtl/>
        </w:rPr>
        <w:t>»</w:t>
      </w:r>
      <w:r>
        <w:rPr>
          <w:rFonts w:hint="cs"/>
          <w:rtl/>
        </w:rPr>
        <w:t xml:space="preserve"> القرين للقرآن، واضحاً معيّناً عند السامعين، والرواة الناقلين الأوائل </w:t>
      </w:r>
    </w:p>
    <w:p w:rsidR="00040F17" w:rsidRDefault="00040F17" w:rsidP="00040F17">
      <w:pPr>
        <w:pStyle w:val="libNormal"/>
        <w:rPr>
          <w:rtl/>
        </w:rPr>
      </w:pPr>
      <w:r>
        <w:rPr>
          <w:rtl/>
        </w:rPr>
        <w:br w:type="page"/>
      </w:r>
    </w:p>
    <w:p w:rsidR="0085091D" w:rsidRDefault="0085091D" w:rsidP="00040F17">
      <w:pPr>
        <w:pStyle w:val="libNormal0"/>
        <w:rPr>
          <w:rtl/>
        </w:rPr>
      </w:pPr>
      <w:r>
        <w:rPr>
          <w:rFonts w:hint="cs"/>
          <w:rtl/>
        </w:rPr>
        <w:lastRenderedPageBreak/>
        <w:t>على الأقل.</w:t>
      </w:r>
    </w:p>
    <w:p w:rsidR="0085091D" w:rsidRDefault="0085091D" w:rsidP="00310A16">
      <w:pPr>
        <w:pStyle w:val="Heading2"/>
        <w:rPr>
          <w:rtl/>
        </w:rPr>
      </w:pPr>
      <w:bookmarkStart w:id="93" w:name="_Toc409257465"/>
      <w:r>
        <w:rPr>
          <w:rFonts w:hint="cs"/>
          <w:rtl/>
        </w:rPr>
        <w:t>فمَن هم أهلُ البيت؟</w:t>
      </w:r>
      <w:bookmarkEnd w:id="93"/>
    </w:p>
    <w:p w:rsidR="0085091D" w:rsidRPr="00651DB1" w:rsidRDefault="0085091D" w:rsidP="00040F17">
      <w:pPr>
        <w:pStyle w:val="libNormal"/>
        <w:rPr>
          <w:rtl/>
        </w:rPr>
      </w:pPr>
      <w:r w:rsidRPr="00651DB1">
        <w:rPr>
          <w:rFonts w:hint="cs"/>
          <w:rtl/>
        </w:rPr>
        <w:t>1</w:t>
      </w:r>
      <w:r w:rsidR="00651DB1" w:rsidRPr="00651DB1">
        <w:rPr>
          <w:rFonts w:hint="cs"/>
          <w:rtl/>
        </w:rPr>
        <w:t xml:space="preserve"> - </w:t>
      </w:r>
      <w:r w:rsidRPr="00651DB1">
        <w:rPr>
          <w:rFonts w:hint="cs"/>
          <w:rtl/>
        </w:rPr>
        <w:t xml:space="preserve">قد حصر رسولُ الله </w:t>
      </w:r>
      <w:r w:rsidR="00A24773">
        <w:rPr>
          <w:rStyle w:val="libAlaemChar"/>
          <w:rFonts w:hint="cs"/>
          <w:rtl/>
        </w:rPr>
        <w:t>صلى‌الله‌عليه‌وآله</w:t>
      </w:r>
      <w:r w:rsidRPr="00651DB1">
        <w:rPr>
          <w:rFonts w:hint="cs"/>
          <w:rtl/>
        </w:rPr>
        <w:t xml:space="preserve"> إطلاق اسم </w:t>
      </w:r>
      <w:r w:rsidR="00B876B3">
        <w:rPr>
          <w:rFonts w:hint="cs"/>
          <w:rtl/>
        </w:rPr>
        <w:t>«</w:t>
      </w:r>
      <w:r w:rsidRPr="00651DB1">
        <w:rPr>
          <w:rFonts w:hint="cs"/>
          <w:rtl/>
        </w:rPr>
        <w:t>أهل البيت</w:t>
      </w:r>
      <w:r w:rsidR="00B876B3">
        <w:rPr>
          <w:rFonts w:hint="cs"/>
          <w:rtl/>
        </w:rPr>
        <w:t>»</w:t>
      </w:r>
      <w:r w:rsidRPr="00651DB1">
        <w:rPr>
          <w:rFonts w:hint="cs"/>
          <w:rtl/>
        </w:rPr>
        <w:t xml:space="preserve"> على الخمسة الطيّبة: نفسه المقدّسة، وابنته الزهراء فاطمة، وصنوه عليّ أميرالمؤمنين، وسبطيه الحسن والحسين </w:t>
      </w:r>
      <w:r w:rsidR="000F3656" w:rsidRPr="000F3656">
        <w:rPr>
          <w:rStyle w:val="libAlaemChar"/>
          <w:rFonts w:hint="cs"/>
          <w:rtl/>
        </w:rPr>
        <w:t>عليهم‌السلام</w:t>
      </w:r>
      <w:r w:rsidRPr="00651DB1">
        <w:rPr>
          <w:rFonts w:hint="cs"/>
          <w:rtl/>
        </w:rPr>
        <w:t xml:space="preserve">، حينما أدخلهم تحت الكساء معه؛ وهبط الأمين جبريل بآية التطهير: </w:t>
      </w:r>
      <w:r w:rsidR="00040F17">
        <w:rPr>
          <w:rStyle w:val="libAlaemChar"/>
          <w:rFonts w:hint="cs"/>
          <w:rtl/>
        </w:rPr>
        <w:t>(</w:t>
      </w:r>
      <w:r w:rsidRPr="00040F17">
        <w:rPr>
          <w:rStyle w:val="libAieChar"/>
          <w:rFonts w:eastAsia="MS Mincho"/>
          <w:rtl/>
        </w:rPr>
        <w:t>إِنّمَا يُرِيدُ اللّهُ لِيُذْهِبَ عَنكُمُ الرّجْسَ أَهْلَ الْبَيْتِ وَيُطَهّرَكُمْ تَطْهِيراً</w:t>
      </w:r>
      <w:r w:rsidR="000C00D3" w:rsidRPr="00040F17">
        <w:rPr>
          <w:rStyle w:val="libAlaemChar"/>
          <w:rFonts w:eastAsia="MS Mincho" w:hint="cs"/>
          <w:rtl/>
        </w:rPr>
        <w:t>)</w:t>
      </w:r>
      <w:r w:rsidRPr="00651DB1">
        <w:rPr>
          <w:rFonts w:hint="cs"/>
          <w:rtl/>
        </w:rPr>
        <w:t xml:space="preserve"> </w:t>
      </w:r>
      <w:r w:rsidRPr="002E3D48">
        <w:rPr>
          <w:rStyle w:val="libFootnotenumChar"/>
          <w:rFonts w:hint="cs"/>
          <w:rtl/>
        </w:rPr>
        <w:t>(1)</w:t>
      </w:r>
      <w:r w:rsidRPr="00651DB1">
        <w:rPr>
          <w:rFonts w:hint="cs"/>
          <w:rtl/>
        </w:rPr>
        <w:t>.</w:t>
      </w:r>
    </w:p>
    <w:p w:rsidR="0085091D" w:rsidRDefault="0085091D" w:rsidP="0085091D">
      <w:pPr>
        <w:pStyle w:val="libNormal"/>
        <w:rPr>
          <w:rtl/>
        </w:rPr>
      </w:pPr>
      <w:r>
        <w:rPr>
          <w:rFonts w:hint="cs"/>
          <w:rtl/>
        </w:rPr>
        <w:t xml:space="preserve">فقال </w:t>
      </w:r>
      <w:r w:rsidR="00A24773">
        <w:rPr>
          <w:rStyle w:val="libAlaemChar"/>
          <w:rFonts w:hint="cs"/>
          <w:rtl/>
        </w:rPr>
        <w:t>صلى‌الله‌عليه‌وآله</w:t>
      </w:r>
      <w:r>
        <w:rPr>
          <w:rFonts w:hint="cs"/>
          <w:rtl/>
        </w:rPr>
        <w:t xml:space="preserve">: </w:t>
      </w:r>
      <w:r w:rsidR="00B876B3">
        <w:rPr>
          <w:rFonts w:hint="cs"/>
          <w:rtl/>
        </w:rPr>
        <w:t>«</w:t>
      </w:r>
      <w:r>
        <w:rPr>
          <w:rFonts w:hint="cs"/>
          <w:rtl/>
        </w:rPr>
        <w:t>اللّهمّ هؤلاء أهل بيتي، فأذهِب عهم الرِّجس وطهّرهم تطهيراً</w:t>
      </w:r>
      <w:r w:rsidR="00B876B3">
        <w:rPr>
          <w:rFonts w:hint="cs"/>
          <w:rtl/>
        </w:rPr>
        <w:t>»</w:t>
      </w:r>
      <w:r>
        <w:rPr>
          <w:rFonts w:hint="cs"/>
          <w:rtl/>
        </w:rPr>
        <w:t>.</w:t>
      </w:r>
    </w:p>
    <w:p w:rsidR="0085091D" w:rsidRDefault="0085091D" w:rsidP="0085091D">
      <w:pPr>
        <w:pStyle w:val="libNormal"/>
        <w:rPr>
          <w:rtl/>
        </w:rPr>
      </w:pPr>
      <w:r>
        <w:rPr>
          <w:rFonts w:hint="cs"/>
          <w:rtl/>
        </w:rPr>
        <w:t xml:space="preserve">فكانت الآية خاصّة بهم، فهم أهلُ البيت المعصومون </w:t>
      </w:r>
      <w:r w:rsidR="000F3656" w:rsidRPr="000F3656">
        <w:rPr>
          <w:rStyle w:val="libAlaemChar"/>
          <w:rFonts w:hint="cs"/>
          <w:rtl/>
        </w:rPr>
        <w:t>عليهم‌السلام</w:t>
      </w:r>
      <w:r>
        <w:rPr>
          <w:rFonts w:hint="cs"/>
          <w:rtl/>
        </w:rPr>
        <w:t>.</w:t>
      </w:r>
    </w:p>
    <w:p w:rsidR="0085091D" w:rsidRDefault="0085091D" w:rsidP="0085091D">
      <w:pPr>
        <w:pStyle w:val="libNormal"/>
        <w:rPr>
          <w:rtl/>
        </w:rPr>
      </w:pPr>
      <w:r>
        <w:rPr>
          <w:rFonts w:hint="cs"/>
          <w:rtl/>
        </w:rPr>
        <w:t xml:space="preserve">وقد تكلّمنا عن طُرُق نزول الآية فيهم </w:t>
      </w:r>
      <w:r w:rsidR="000F3656" w:rsidRPr="000F3656">
        <w:rPr>
          <w:rStyle w:val="libAlaemChar"/>
          <w:rFonts w:hint="cs"/>
          <w:rtl/>
        </w:rPr>
        <w:t>عليهم‌السلام</w:t>
      </w:r>
      <w:r>
        <w:rPr>
          <w:rFonts w:hint="cs"/>
          <w:rtl/>
        </w:rPr>
        <w:t xml:space="preserve"> مع مصادر ذلك في موضع آخر.</w:t>
      </w:r>
    </w:p>
    <w:p w:rsidR="0085091D" w:rsidRDefault="0085091D" w:rsidP="0085091D">
      <w:pPr>
        <w:pStyle w:val="libNormal"/>
        <w:rPr>
          <w:rtl/>
        </w:rPr>
      </w:pPr>
      <w:r>
        <w:rPr>
          <w:rFonts w:hint="cs"/>
          <w:rtl/>
        </w:rPr>
        <w:t xml:space="preserve">وقد نصّ الإمام الحسين </w:t>
      </w:r>
      <w:r w:rsidR="000F3656" w:rsidRPr="000F3656">
        <w:rPr>
          <w:rStyle w:val="libAlaemChar"/>
          <w:rFonts w:hint="cs"/>
          <w:rtl/>
        </w:rPr>
        <w:t>عليه‌السلام</w:t>
      </w:r>
      <w:r>
        <w:rPr>
          <w:rFonts w:hint="cs"/>
          <w:rtl/>
        </w:rPr>
        <w:t xml:space="preserve"> على وَلَده عليّ أنّه الإمام من بعده، وكلُّ إمام نصّ على الذي يليه، إلى الإمام المهديّ الثاني عشر </w:t>
      </w:r>
      <w:r w:rsidR="000F3656" w:rsidRPr="000F3656">
        <w:rPr>
          <w:rStyle w:val="libAlaemChar"/>
          <w:rFonts w:hint="cs"/>
          <w:rtl/>
        </w:rPr>
        <w:t>عليهم‌السلام</w:t>
      </w:r>
      <w:r>
        <w:rPr>
          <w:rFonts w:hint="cs"/>
          <w:rtl/>
        </w:rPr>
        <w:t>.</w:t>
      </w:r>
    </w:p>
    <w:p w:rsidR="0085091D" w:rsidRDefault="0085091D" w:rsidP="0085091D">
      <w:pPr>
        <w:pStyle w:val="libNormal"/>
        <w:rPr>
          <w:rtl/>
        </w:rPr>
      </w:pPr>
      <w:r>
        <w:rPr>
          <w:rFonts w:hint="cs"/>
          <w:rtl/>
        </w:rPr>
        <w:t xml:space="preserve">والنصوص على الأئمّة </w:t>
      </w:r>
      <w:r w:rsidR="000F3656" w:rsidRPr="000F3656">
        <w:rPr>
          <w:rStyle w:val="libAlaemChar"/>
          <w:rFonts w:hint="cs"/>
          <w:rtl/>
        </w:rPr>
        <w:t>عليهم‌السلام</w:t>
      </w:r>
      <w:r>
        <w:rPr>
          <w:rFonts w:hint="cs"/>
          <w:rtl/>
        </w:rPr>
        <w:t xml:space="preserve"> في مصادرنا الحديثيّة متضافرة بما لم يبق معها مجالٌ للريب </w:t>
      </w:r>
      <w:r w:rsidRPr="002E3D48">
        <w:rPr>
          <w:rStyle w:val="libFootnotenumChar"/>
          <w:rFonts w:hint="cs"/>
          <w:rtl/>
        </w:rPr>
        <w:t>(2)</w:t>
      </w:r>
      <w:r>
        <w:rPr>
          <w:rFonts w:hint="cs"/>
          <w:rtl/>
        </w:rPr>
        <w:t>.</w:t>
      </w:r>
    </w:p>
    <w:p w:rsidR="00040F17" w:rsidRDefault="00040F17" w:rsidP="00040F17">
      <w:pPr>
        <w:pStyle w:val="libNormal"/>
        <w:rPr>
          <w:rtl/>
        </w:rPr>
      </w:pPr>
      <w:r>
        <w:rPr>
          <w:rFonts w:hint="cs"/>
          <w:rtl/>
        </w:rPr>
        <w:t>وجَهْلُ غير الشيعة بتلك النصوص لا يضُرُّ بحجّيّتها، وذلك:</w:t>
      </w:r>
    </w:p>
    <w:p w:rsidR="00040F17" w:rsidRDefault="00040F17" w:rsidP="00040F17">
      <w:pPr>
        <w:pStyle w:val="libNormal"/>
        <w:rPr>
          <w:rtl/>
        </w:rPr>
      </w:pPr>
      <w:r>
        <w:rPr>
          <w:rFonts w:hint="cs"/>
          <w:rtl/>
        </w:rPr>
        <w:t>أوّلاً: لو كان جَهْلُ كلّ طائفةٍ بما عند الأخرى من تاريخٍ وحديثٍ وغير ذلك، دليلاً، واستندوا إلى هذا الجهل، لما كان لأحدٍ الاعتماد على ما عنده، إنّما</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الأحزاب: 33.</w:t>
      </w:r>
    </w:p>
    <w:p w:rsidR="00651DB1" w:rsidRDefault="00651DB1" w:rsidP="00651DB1">
      <w:pPr>
        <w:pStyle w:val="libFootnote0"/>
        <w:rPr>
          <w:rtl/>
        </w:rPr>
      </w:pPr>
      <w:r>
        <w:rPr>
          <w:rFonts w:hint="cs"/>
          <w:rtl/>
        </w:rPr>
        <w:t xml:space="preserve">(2) أجمع مصدر لذلك كتاب </w:t>
      </w:r>
      <w:r w:rsidR="000C00D3">
        <w:rPr>
          <w:rFonts w:hint="cs"/>
          <w:rtl/>
        </w:rPr>
        <w:t>(</w:t>
      </w:r>
      <w:r>
        <w:rPr>
          <w:rFonts w:hint="cs"/>
          <w:rtl/>
        </w:rPr>
        <w:t>إثبات الهُداة</w:t>
      </w:r>
      <w:r w:rsidR="000C00D3">
        <w:rPr>
          <w:rFonts w:hint="cs"/>
          <w:rtl/>
        </w:rPr>
        <w:t>)</w:t>
      </w:r>
      <w:r>
        <w:rPr>
          <w:rFonts w:hint="cs"/>
          <w:rtl/>
        </w:rPr>
        <w:t>، للشيخ الحرّ العامليّ.</w:t>
      </w:r>
    </w:p>
    <w:p w:rsidR="00651DB1" w:rsidRDefault="00651DB1" w:rsidP="00613442">
      <w:pPr>
        <w:pStyle w:val="libNormal"/>
        <w:rPr>
          <w:rtl/>
        </w:rPr>
      </w:pPr>
      <w:r>
        <w:rPr>
          <w:rFonts w:hint="cs"/>
          <w:rtl/>
        </w:rPr>
        <w:br w:type="page"/>
      </w:r>
    </w:p>
    <w:p w:rsidR="0085091D" w:rsidRDefault="0085091D" w:rsidP="00040F17">
      <w:pPr>
        <w:pStyle w:val="libNormal0"/>
        <w:rPr>
          <w:rtl/>
        </w:rPr>
      </w:pPr>
      <w:r>
        <w:rPr>
          <w:rFonts w:hint="cs"/>
          <w:rtl/>
        </w:rPr>
        <w:lastRenderedPageBreak/>
        <w:t>الحجّةُ تتمُّ بما يُعرَضُ من الأدلّة حسب الموازين المقرّرة للاستدلال، وإقامة الحجّة، وعِ</w:t>
      </w:r>
      <w:r w:rsidR="00277FB9">
        <w:rPr>
          <w:rFonts w:hint="cs"/>
          <w:rtl/>
        </w:rPr>
        <w:t>لمـُ</w:t>
      </w:r>
      <w:r>
        <w:rPr>
          <w:rFonts w:hint="cs"/>
          <w:rtl/>
        </w:rPr>
        <w:t xml:space="preserve"> الشيعة بتلك النصوص ثابت، والجاهلُ لا بدّ له أن يرجع إلى العالم.</w:t>
      </w:r>
    </w:p>
    <w:p w:rsidR="0085091D" w:rsidRDefault="0085091D" w:rsidP="0085091D">
      <w:pPr>
        <w:pStyle w:val="libNormal"/>
        <w:rPr>
          <w:rtl/>
        </w:rPr>
      </w:pPr>
      <w:r>
        <w:rPr>
          <w:rFonts w:hint="cs"/>
          <w:rtl/>
        </w:rPr>
        <w:t xml:space="preserve">وثانياً: إنّ تلك النصوص إنّما ثبتت بطرق الرواة الثقات المعترف بوثاقتهم وحجيّتهم عند العامّة أيضاً؛ وإنْ قدحوا فيهم فإنّما هو للتطرّف المذهبي، والعصبيّة الطائفيّة، ومن المعلوم أنّ الملاك في حُجيّة الرواية هي الوثاقة والاطمئنان بالصُدور، لا سوء الظنّ والتهم. والحاصل: أنّ ضمّ المقدّمة الأولى، وهي قطعيّة صدق أهل البيت عليّ أمير المؤمنين والحسن والحسين </w:t>
      </w:r>
      <w:r w:rsidR="000F3656" w:rsidRPr="000F3656">
        <w:rPr>
          <w:rStyle w:val="libAlaemChar"/>
          <w:rFonts w:hint="cs"/>
          <w:rtl/>
        </w:rPr>
        <w:t>عليهم‌السلام</w:t>
      </w:r>
      <w:r>
        <w:rPr>
          <w:rFonts w:hint="cs"/>
          <w:rtl/>
        </w:rPr>
        <w:t xml:space="preserve">، إلى المقدّمة الثانية وهي نصّ كلّ إمام من الأئمّة الاثني عشر على الإمام الذي يليه، تثبتُ النتيجةُ التالية: أنّ أهل البيت الذين نصبهم رسول الله </w:t>
      </w:r>
      <w:r w:rsidR="00A24773">
        <w:rPr>
          <w:rStyle w:val="libAlaemChar"/>
          <w:rFonts w:hint="cs"/>
          <w:rtl/>
        </w:rPr>
        <w:t>صلى‌الله‌عليه‌وآله</w:t>
      </w:r>
      <w:r>
        <w:rPr>
          <w:rFonts w:hint="cs"/>
          <w:rtl/>
        </w:rPr>
        <w:t xml:space="preserve"> خلَفاً له من بعده، وقُرَناء للكتابِ إلى يوم القيامة، إنّما هم الأئمّة الاثنا عشر </w:t>
      </w:r>
      <w:r w:rsidR="000F3656" w:rsidRPr="000F3656">
        <w:rPr>
          <w:rStyle w:val="libAlaemChar"/>
          <w:rFonts w:hint="cs"/>
          <w:rtl/>
        </w:rPr>
        <w:t>عليهم‌السلام</w:t>
      </w:r>
      <w:r>
        <w:rPr>
          <w:rFonts w:hint="cs"/>
          <w:rtl/>
        </w:rPr>
        <w:t>.</w:t>
      </w:r>
    </w:p>
    <w:p w:rsidR="0085091D" w:rsidRDefault="0085091D" w:rsidP="0085091D">
      <w:pPr>
        <w:pStyle w:val="libNormal"/>
        <w:rPr>
          <w:rtl/>
        </w:rPr>
      </w:pPr>
      <w:r>
        <w:rPr>
          <w:rFonts w:hint="cs"/>
          <w:rtl/>
        </w:rPr>
        <w:t>2</w:t>
      </w:r>
      <w:r w:rsidR="00651DB1">
        <w:rPr>
          <w:rFonts w:hint="cs"/>
          <w:rtl/>
        </w:rPr>
        <w:t xml:space="preserve"> - </w:t>
      </w:r>
      <w:r>
        <w:rPr>
          <w:rFonts w:hint="cs"/>
          <w:rtl/>
        </w:rPr>
        <w:t xml:space="preserve">النصوص النبويّة الدالّة على أنّ الأئمّة بعد النبيّ </w:t>
      </w:r>
      <w:r w:rsidR="00A24773">
        <w:rPr>
          <w:rStyle w:val="libAlaemChar"/>
          <w:rFonts w:hint="cs"/>
          <w:rtl/>
        </w:rPr>
        <w:t>صلى‌الله‌عليه‌وآله</w:t>
      </w:r>
      <w:r>
        <w:rPr>
          <w:rFonts w:hint="cs"/>
          <w:rtl/>
        </w:rPr>
        <w:t xml:space="preserve"> إنّما هم اثنا عشر خليفة:</w:t>
      </w:r>
    </w:p>
    <w:p w:rsidR="0085091D" w:rsidRDefault="0085091D" w:rsidP="0085091D">
      <w:pPr>
        <w:pStyle w:val="libNormal"/>
        <w:rPr>
          <w:rtl/>
        </w:rPr>
      </w:pPr>
      <w:r>
        <w:rPr>
          <w:rFonts w:hint="cs"/>
          <w:rtl/>
        </w:rPr>
        <w:t xml:space="preserve">ومن تلك: أنّ الرسول </w:t>
      </w:r>
      <w:r w:rsidR="00A24773">
        <w:rPr>
          <w:rStyle w:val="libAlaemChar"/>
          <w:rFonts w:hint="cs"/>
          <w:rtl/>
        </w:rPr>
        <w:t>صلى‌الله‌عليه‌وآله</w:t>
      </w:r>
      <w:r>
        <w:rPr>
          <w:rFonts w:hint="cs"/>
          <w:rtl/>
        </w:rPr>
        <w:t xml:space="preserve"> قال: لا يزالُ الدينُ قائماً حتّى تقوم الساعة، أو يكون عليكم اثنا عشر خليفة، كلُّهم من قريش. وقد أخرجه العامّة عن عبد الله ابن مسعود، وعبد الله بن عمر، وأكثرُ طُرُقه عن جابر بن سَمُرة.</w:t>
      </w:r>
    </w:p>
    <w:p w:rsidR="0085091D" w:rsidRDefault="0085091D" w:rsidP="0085091D">
      <w:pPr>
        <w:pStyle w:val="libNormal"/>
        <w:rPr>
          <w:rtl/>
        </w:rPr>
      </w:pPr>
      <w:r>
        <w:rPr>
          <w:rFonts w:hint="cs"/>
          <w:rtl/>
        </w:rPr>
        <w:t>ورواه من الأعلام:</w:t>
      </w:r>
    </w:p>
    <w:p w:rsidR="0085091D" w:rsidRDefault="0085091D" w:rsidP="0085091D">
      <w:pPr>
        <w:pStyle w:val="libNormal"/>
        <w:rPr>
          <w:rtl/>
        </w:rPr>
      </w:pPr>
      <w:r>
        <w:rPr>
          <w:rFonts w:hint="cs"/>
          <w:rtl/>
        </w:rPr>
        <w:t xml:space="preserve">أحمد، والبُخاري، ومسلم، والترمذيّ، وأبو داود، والحاكم النيسابوريّ والخطيب البغداديّ وغيرهم </w:t>
      </w:r>
      <w:r w:rsidRPr="002E3D48">
        <w:rPr>
          <w:rStyle w:val="libFootnotenumChar"/>
          <w:rFonts w:hint="cs"/>
          <w:rtl/>
        </w:rPr>
        <w:t>(1)</w:t>
      </w:r>
      <w:r>
        <w:rPr>
          <w:rFonts w:hint="cs"/>
          <w:rtl/>
        </w:rPr>
        <w:t>.</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 xml:space="preserve">(1) مصادر حديث </w:t>
      </w:r>
      <w:r w:rsidR="000C00D3">
        <w:rPr>
          <w:rFonts w:hint="cs"/>
          <w:rtl/>
        </w:rPr>
        <w:t>(</w:t>
      </w:r>
      <w:r>
        <w:rPr>
          <w:rFonts w:hint="cs"/>
          <w:rtl/>
        </w:rPr>
        <w:t>اثنا عشر خليفة</w:t>
      </w:r>
      <w:r w:rsidR="000C00D3">
        <w:rPr>
          <w:rFonts w:hint="cs"/>
          <w:rtl/>
        </w:rPr>
        <w:t>)</w:t>
      </w:r>
      <w:r>
        <w:rPr>
          <w:rFonts w:hint="cs"/>
          <w:rtl/>
        </w:rPr>
        <w:t>:</w:t>
      </w:r>
      <w:r w:rsidR="00040F17">
        <w:rPr>
          <w:rFonts w:hint="cs"/>
          <w:rtl/>
        </w:rPr>
        <w:t xml:space="preserve"> =</w:t>
      </w:r>
    </w:p>
    <w:p w:rsidR="00651DB1" w:rsidRDefault="00651DB1" w:rsidP="00613442">
      <w:pPr>
        <w:pStyle w:val="libNormal"/>
        <w:rPr>
          <w:rtl/>
        </w:rPr>
      </w:pPr>
      <w:r>
        <w:rPr>
          <w:rFonts w:hint="cs"/>
          <w:rtl/>
        </w:rPr>
        <w:br w:type="page"/>
      </w:r>
    </w:p>
    <w:p w:rsidR="0085091D" w:rsidRDefault="0085091D" w:rsidP="0085091D">
      <w:pPr>
        <w:pStyle w:val="libNormal"/>
        <w:rPr>
          <w:rtl/>
        </w:rPr>
      </w:pPr>
      <w:r>
        <w:rPr>
          <w:rFonts w:hint="cs"/>
          <w:rtl/>
        </w:rPr>
        <w:lastRenderedPageBreak/>
        <w:t>وقد اختلف أهلُ المذاهب المختلفة في تفسير المراد بالاثني عشر، وطبّقه كلٌّ على مَن يراه للخلافة من الخلفاء، وسكتَ بعضُهم عن تفسيره، لكنّ أحداً لم يوفَّق إلى تفسيره بما لا يَرِدُ عليه شيء.</w:t>
      </w:r>
    </w:p>
    <w:p w:rsidR="0085091D" w:rsidRDefault="0085091D" w:rsidP="0085091D">
      <w:pPr>
        <w:pStyle w:val="libNormal"/>
        <w:rPr>
          <w:rtl/>
        </w:rPr>
      </w:pPr>
      <w:r>
        <w:rPr>
          <w:rFonts w:hint="cs"/>
          <w:rtl/>
        </w:rPr>
        <w:t>وأمّا القولُ بأنّ هذا الحديث مُجْمَلٌ غيرُ مبَيّن، فباطلٌ، وذلك:</w:t>
      </w:r>
    </w:p>
    <w:p w:rsidR="0085091D" w:rsidRDefault="0085091D" w:rsidP="0085091D">
      <w:pPr>
        <w:pStyle w:val="libNormal"/>
        <w:rPr>
          <w:rtl/>
        </w:rPr>
      </w:pPr>
      <w:r>
        <w:rPr>
          <w:rFonts w:hint="cs"/>
          <w:rtl/>
        </w:rPr>
        <w:t>1</w:t>
      </w:r>
      <w:r w:rsidR="00651DB1">
        <w:rPr>
          <w:rFonts w:hint="cs"/>
          <w:rtl/>
        </w:rPr>
        <w:t xml:space="preserve"> - </w:t>
      </w:r>
      <w:r>
        <w:rPr>
          <w:rFonts w:hint="cs"/>
          <w:rtl/>
        </w:rPr>
        <w:t xml:space="preserve">لأنّ موضوع الحديث وهو الإمامة والخلافة عن الرسول </w:t>
      </w:r>
      <w:r w:rsidR="00A24773">
        <w:rPr>
          <w:rStyle w:val="libAlaemChar"/>
          <w:rFonts w:hint="cs"/>
          <w:rtl/>
        </w:rPr>
        <w:t>صلى‌الله‌عليه‌وآله</w:t>
      </w:r>
      <w:r>
        <w:rPr>
          <w:rFonts w:hint="cs"/>
          <w:rtl/>
        </w:rPr>
        <w:t xml:space="preserve"> منصبٌ مهمٌّ جدّاً، لا يتحمّل التسامُح فيه بإيرادِ نصٍّ مُجمَل لا يُفْهَمُ منه شيءٌ، وإلاّ، فمن الممكن أن يُقال: ما فائدة هذا الكلام، ولماذا يتصدّى الرسولُ الكريم إلى إلقائه إذا لم يكن له معنًى مفهوم، أو ثمرة بيّنة.</w:t>
      </w:r>
    </w:p>
    <w:p w:rsidR="0085091D" w:rsidRDefault="0085091D" w:rsidP="0085091D">
      <w:pPr>
        <w:pStyle w:val="libNormal"/>
        <w:rPr>
          <w:rtl/>
        </w:rPr>
      </w:pPr>
      <w:r>
        <w:rPr>
          <w:rFonts w:hint="cs"/>
          <w:rtl/>
        </w:rPr>
        <w:t>2</w:t>
      </w:r>
      <w:r w:rsidR="00651DB1">
        <w:rPr>
          <w:rFonts w:hint="cs"/>
          <w:rtl/>
        </w:rPr>
        <w:t xml:space="preserve"> - </w:t>
      </w:r>
      <w:r>
        <w:rPr>
          <w:rFonts w:hint="cs"/>
          <w:rtl/>
        </w:rPr>
        <w:t>لأنّ هذا الحديث لا يحتوي على مفردة غريبة توجبُ الإجمال في معنى الكلام، وليست الجملة بكاملها معقّدةٌ حتّى يُتَوقّفُ في فهم المراد منها.</w:t>
      </w:r>
    </w:p>
    <w:p w:rsidR="0085091D" w:rsidRDefault="0085091D" w:rsidP="0085091D">
      <w:pPr>
        <w:pStyle w:val="libNormal"/>
        <w:rPr>
          <w:rtl/>
        </w:rPr>
      </w:pPr>
      <w:r>
        <w:rPr>
          <w:rFonts w:hint="cs"/>
          <w:rtl/>
        </w:rPr>
        <w:t>بل</w:t>
      </w:r>
      <w:r w:rsidR="00651DB1">
        <w:rPr>
          <w:rFonts w:hint="cs"/>
          <w:rtl/>
        </w:rPr>
        <w:t xml:space="preserve"> - </w:t>
      </w:r>
      <w:r>
        <w:rPr>
          <w:rFonts w:hint="cs"/>
          <w:rtl/>
        </w:rPr>
        <w:t>على العكس</w:t>
      </w:r>
      <w:r w:rsidR="00651DB1">
        <w:rPr>
          <w:rFonts w:hint="cs"/>
          <w:rtl/>
        </w:rPr>
        <w:t xml:space="preserve"> - </w:t>
      </w:r>
      <w:r>
        <w:rPr>
          <w:rFonts w:hint="cs"/>
          <w:rtl/>
        </w:rPr>
        <w:t xml:space="preserve">فإنّ المراد والمدلول واضحٌ جدّاً، يقول: إنّ الخلفاء الذين يَلوْنَ أمر إمامة الإسلام هم اثنا عشر، في الفترة بين وفاته </w:t>
      </w:r>
      <w:r w:rsidR="00A24773">
        <w:rPr>
          <w:rStyle w:val="libAlaemChar"/>
          <w:rFonts w:hint="cs"/>
          <w:rtl/>
        </w:rPr>
        <w:t>صلى‌الله‌عليه‌وآله</w:t>
      </w:r>
      <w:r>
        <w:rPr>
          <w:rFonts w:hint="cs"/>
          <w:rtl/>
        </w:rPr>
        <w:t xml:space="preserve"> وحتّى يوم القيامة.</w:t>
      </w:r>
    </w:p>
    <w:p w:rsidR="00040F17" w:rsidRDefault="0085091D" w:rsidP="0085091D">
      <w:pPr>
        <w:pStyle w:val="libNormal"/>
        <w:rPr>
          <w:rtl/>
        </w:rPr>
      </w:pPr>
      <w:r>
        <w:rPr>
          <w:rFonts w:hint="cs"/>
          <w:rtl/>
        </w:rPr>
        <w:t xml:space="preserve">وإذا لم ينطبق هذا المدلولُ، الثابتُ الحقُّ، إلاّ على ما يقوله الشيعة الإماميّة، </w:t>
      </w:r>
    </w:p>
    <w:p w:rsidR="00040F17" w:rsidRDefault="00040F17" w:rsidP="00040F17">
      <w:pPr>
        <w:pStyle w:val="libLine"/>
        <w:rPr>
          <w:rtl/>
        </w:rPr>
      </w:pPr>
      <w:r>
        <w:rPr>
          <w:rFonts w:hint="cs"/>
          <w:rtl/>
        </w:rPr>
        <w:t>____________________</w:t>
      </w:r>
    </w:p>
    <w:p w:rsidR="00040F17" w:rsidRDefault="00040F17" w:rsidP="00040F17">
      <w:pPr>
        <w:pStyle w:val="libFootnote0"/>
        <w:rPr>
          <w:rtl/>
        </w:rPr>
      </w:pPr>
      <w:r>
        <w:rPr>
          <w:rFonts w:hint="cs"/>
          <w:rtl/>
        </w:rPr>
        <w:t>= صحيح البخاري 9/101، كتاب 23 - الأحكام، باب 51 - الاستخلاف، صحيح مسلم 3/1451 - كتاب الإمارة، باب (1) الناس تبع لقريش. صحيح الترمذي 2/45 ط الهند 1342، باب ما جاء في الخلفاء، دلائل النبوة، للبيهقي 6/519، المستدرك على الصحيحين 3/618 كتاب معرفة الصحابة، مسند أحمد 1/398 و 5/86 و 89 و 90 و 92 و 93 - 101 و 106 - 108 في مسند جابر بن سمرة. وتيسير الوصول 2/34، منتخب كنز العمّال بهامش مسند أحمد 5/312، تاريخ الخلفاء 7، تاريخ بغداد 2/126، كشف الظنون (1548).</w:t>
      </w:r>
    </w:p>
    <w:p w:rsidR="00040F17" w:rsidRDefault="00040F17" w:rsidP="00040F17">
      <w:pPr>
        <w:pStyle w:val="libNormal"/>
        <w:rPr>
          <w:rtl/>
        </w:rPr>
      </w:pPr>
      <w:r>
        <w:rPr>
          <w:rtl/>
        </w:rPr>
        <w:br w:type="page"/>
      </w:r>
    </w:p>
    <w:p w:rsidR="0085091D" w:rsidRDefault="0085091D" w:rsidP="00040F17">
      <w:pPr>
        <w:pStyle w:val="libNormal0"/>
        <w:rPr>
          <w:rtl/>
        </w:rPr>
      </w:pPr>
      <w:r>
        <w:rPr>
          <w:rFonts w:hint="cs"/>
          <w:rtl/>
        </w:rPr>
        <w:lastRenderedPageBreak/>
        <w:t xml:space="preserve">وكان الأئمّة الاثنا عَشَر من أهل البيت هم الذين يصدُق فيهم حديث الثقلين، فأيُّ مانع من الالتزام بأنّهم المقصودون بحديث الأئمّة الاثني عشر من قريش؛ ما دام هذا الالتزامُ يؤدّي إلى العمل بكلّ ما قاله الرسول </w:t>
      </w:r>
      <w:r w:rsidR="00A24773">
        <w:rPr>
          <w:rStyle w:val="libAlaemChar"/>
          <w:rFonts w:hint="cs"/>
          <w:rtl/>
        </w:rPr>
        <w:t>صلى‌الله‌عليه‌وآله</w:t>
      </w:r>
      <w:r>
        <w:rPr>
          <w:rFonts w:hint="cs"/>
          <w:rtl/>
        </w:rPr>
        <w:t>، وعدم نسبة الإجمال إليه؟! مُضافاً إلى أنّ أيّاً من المذاهب لم يُقدّم اعتقاد في اُناسٍ تنطبق عليهم الصفاتُ المذكورة في حديث الثقلين، وينطبق عليهم العددُ المذكورُ في حديث الخلفاء الاثني عشر.</w:t>
      </w:r>
    </w:p>
    <w:p w:rsidR="0085091D" w:rsidRDefault="0085091D" w:rsidP="0085091D">
      <w:pPr>
        <w:pStyle w:val="libNormal"/>
        <w:rPr>
          <w:rtl/>
        </w:rPr>
      </w:pPr>
      <w:r>
        <w:rPr>
          <w:rFonts w:hint="cs"/>
          <w:rtl/>
        </w:rPr>
        <w:t>3</w:t>
      </w:r>
      <w:r w:rsidR="00651DB1">
        <w:rPr>
          <w:rFonts w:hint="cs"/>
          <w:rtl/>
        </w:rPr>
        <w:t xml:space="preserve"> - </w:t>
      </w:r>
      <w:r>
        <w:rPr>
          <w:rFonts w:hint="cs"/>
          <w:rtl/>
        </w:rPr>
        <w:t xml:space="preserve">معَ أنّ هؤلاء الأئمّة الاثني عشر </w:t>
      </w:r>
      <w:r w:rsidR="000F3656" w:rsidRPr="000F3656">
        <w:rPr>
          <w:rStyle w:val="libAlaemChar"/>
          <w:rFonts w:hint="cs"/>
          <w:rtl/>
        </w:rPr>
        <w:t>عليهم‌السلام</w:t>
      </w:r>
      <w:r>
        <w:rPr>
          <w:rFonts w:hint="cs"/>
          <w:rtl/>
        </w:rPr>
        <w:t xml:space="preserve"> قد جمعوا إلى كَرمِ النَّسَب شَرفَ الحَسَب، وحازوا قَصَبَ السَّبْق في كلّ فضيلة، وجمعوا طارِفَ المجد وأثيله.</w:t>
      </w:r>
    </w:p>
    <w:p w:rsidR="0085091D" w:rsidRDefault="0085091D" w:rsidP="0085091D">
      <w:pPr>
        <w:pStyle w:val="libNormal"/>
        <w:rPr>
          <w:rtl/>
        </w:rPr>
      </w:pPr>
      <w:r>
        <w:rPr>
          <w:rFonts w:hint="cs"/>
          <w:rtl/>
        </w:rPr>
        <w:t>فهم بين الأُمّة كالنُجوم السواطع، قد اعترف بفضلهم كلُّ عدوٍّ وصديق، وأذعن لعلمِهم كلُّ عالم ضَليع، وأقرّ بمجدهم وسُؤدَدهم الأوّلون والآخرون.</w:t>
      </w:r>
    </w:p>
    <w:p w:rsidR="0085091D" w:rsidRDefault="0085091D" w:rsidP="0085091D">
      <w:pPr>
        <w:pStyle w:val="libNormal"/>
        <w:rPr>
          <w:rtl/>
        </w:rPr>
      </w:pPr>
      <w:r>
        <w:rPr>
          <w:rFonts w:hint="cs"/>
          <w:rtl/>
        </w:rPr>
        <w:t>وأجمعت كتب الرجال للعامّة في تراجمهم على القول في نعت آحادهم: ثقة ثقة ثبت صدوق لا يُسْأَل عن مثله، قد أنهكته العبادة، سيّد عصره في العلم، إمام ابن إمام ابن إمام وحقّ لمثله أن يكون خليفة ...</w:t>
      </w:r>
    </w:p>
    <w:p w:rsidR="0085091D" w:rsidRDefault="0085091D" w:rsidP="0085091D">
      <w:pPr>
        <w:pStyle w:val="libNormal"/>
        <w:rPr>
          <w:rtl/>
        </w:rPr>
      </w:pPr>
      <w:r>
        <w:rPr>
          <w:rFonts w:hint="cs"/>
          <w:rtl/>
        </w:rPr>
        <w:t>وهذا الذهبيّ الحنبليّ</w:t>
      </w:r>
      <w:r w:rsidR="00651DB1">
        <w:rPr>
          <w:rFonts w:hint="cs"/>
          <w:rtl/>
        </w:rPr>
        <w:t xml:space="preserve"> - </w:t>
      </w:r>
      <w:r>
        <w:rPr>
          <w:rFonts w:hint="cs"/>
          <w:rtl/>
        </w:rPr>
        <w:t>وهو من كبار مؤرّخي الإسلام، ومترجمي الأعلام</w:t>
      </w:r>
      <w:r w:rsidR="00651DB1">
        <w:rPr>
          <w:rFonts w:hint="cs"/>
          <w:rtl/>
        </w:rPr>
        <w:t xml:space="preserve"> - </w:t>
      </w:r>
      <w:r>
        <w:rPr>
          <w:rFonts w:hint="cs"/>
          <w:rtl/>
        </w:rPr>
        <w:t xml:space="preserve">نراه يترجمُ للإمام المنتظر المهديّ </w:t>
      </w:r>
      <w:r w:rsidR="000F3656" w:rsidRPr="000F3656">
        <w:rPr>
          <w:rStyle w:val="libAlaemChar"/>
          <w:rFonts w:hint="cs"/>
          <w:rtl/>
        </w:rPr>
        <w:t>عليه‌السلام</w:t>
      </w:r>
      <w:r>
        <w:rPr>
          <w:rFonts w:hint="cs"/>
          <w:rtl/>
        </w:rPr>
        <w:t>، فيقول: خاتمة الاثني عشر سيّداً. الذي تدّعي الإماميّة عصمتهم ... ومحمّد هذا هو الذي يزعمون أنّه الخَلَفُ الحُجّة، وأنّه صاحبُ الزمان، وأنّه حيٌّ لا يموت حتّى يخرُجَ فيملأ الأرض عدلاً وقسطاً، كما مُلِئت ظُلماً وجَوْراً.</w:t>
      </w:r>
    </w:p>
    <w:p w:rsidR="0085091D" w:rsidRDefault="0085091D" w:rsidP="0085091D">
      <w:pPr>
        <w:pStyle w:val="libNormal"/>
        <w:rPr>
          <w:rtl/>
        </w:rPr>
      </w:pPr>
      <w:r>
        <w:rPr>
          <w:rFonts w:hint="cs"/>
          <w:rtl/>
        </w:rPr>
        <w:t>فوددنا ذلكَ، والله ...</w:t>
      </w:r>
    </w:p>
    <w:p w:rsidR="000C0B26" w:rsidRDefault="000C0B26" w:rsidP="000C0B26">
      <w:pPr>
        <w:pStyle w:val="libNormal"/>
        <w:rPr>
          <w:rtl/>
        </w:rPr>
      </w:pPr>
      <w:r>
        <w:rPr>
          <w:rtl/>
        </w:rPr>
        <w:br w:type="page"/>
      </w:r>
    </w:p>
    <w:p w:rsidR="0085091D" w:rsidRDefault="0085091D" w:rsidP="0085091D">
      <w:pPr>
        <w:pStyle w:val="libNormal"/>
        <w:rPr>
          <w:rtl/>
        </w:rPr>
      </w:pPr>
      <w:r>
        <w:rPr>
          <w:rFonts w:hint="cs"/>
          <w:rtl/>
        </w:rPr>
        <w:lastRenderedPageBreak/>
        <w:t>فمولانا عليٌّ: من الخلفاء الراشدين ...</w:t>
      </w:r>
    </w:p>
    <w:p w:rsidR="0085091D" w:rsidRDefault="0085091D" w:rsidP="0085091D">
      <w:pPr>
        <w:pStyle w:val="libNormal"/>
        <w:rPr>
          <w:rtl/>
        </w:rPr>
      </w:pPr>
      <w:r>
        <w:rPr>
          <w:rFonts w:hint="cs"/>
          <w:rtl/>
        </w:rPr>
        <w:t xml:space="preserve">وابناه: الحسن والحسين، فسبطا رسول الله </w:t>
      </w:r>
      <w:r w:rsidR="00A24773">
        <w:rPr>
          <w:rStyle w:val="libAlaemChar"/>
          <w:rFonts w:hint="cs"/>
          <w:rtl/>
        </w:rPr>
        <w:t>صلى‌الله‌عليه‌وآله</w:t>
      </w:r>
      <w:r>
        <w:rPr>
          <w:rFonts w:hint="cs"/>
          <w:rtl/>
        </w:rPr>
        <w:t>، سيّدا شباب أهل الجنّة، لو استُخْلِفا لكانا أهلاً لذلك.</w:t>
      </w:r>
    </w:p>
    <w:p w:rsidR="0085091D" w:rsidRDefault="0085091D" w:rsidP="0085091D">
      <w:pPr>
        <w:pStyle w:val="libNormal"/>
        <w:rPr>
          <w:rtl/>
        </w:rPr>
      </w:pPr>
      <w:r>
        <w:rPr>
          <w:rFonts w:hint="cs"/>
          <w:rtl/>
        </w:rPr>
        <w:t>وزين العابدين، كبيرُ القَدْر، ومن سادة العلماء العاملين، يَصلُحُ للإمامة! ... وكذلك ابنُه أبو جعفر الباقر: سيّدٌ، إمامٌ، فقيهٌ، يَصْلُحُ للخلافة!</w:t>
      </w:r>
    </w:p>
    <w:p w:rsidR="0085091D" w:rsidRDefault="0085091D" w:rsidP="0085091D">
      <w:pPr>
        <w:pStyle w:val="libNormal"/>
        <w:rPr>
          <w:rtl/>
        </w:rPr>
      </w:pPr>
      <w:r>
        <w:rPr>
          <w:rFonts w:hint="cs"/>
          <w:rtl/>
        </w:rPr>
        <w:t>وكذا ولدُه جعفرُ الصادق: كبيرُ الشأن، من أئمّة العلم، كان أوْلى بالأمر من أبي جعفر المنصور.</w:t>
      </w:r>
    </w:p>
    <w:p w:rsidR="0085091D" w:rsidRDefault="0085091D" w:rsidP="0085091D">
      <w:pPr>
        <w:pStyle w:val="libNormal"/>
        <w:rPr>
          <w:rtl/>
        </w:rPr>
      </w:pPr>
      <w:r>
        <w:rPr>
          <w:rFonts w:hint="cs"/>
          <w:rtl/>
        </w:rPr>
        <w:t>وكان ولدُه موسى كبيرَ القَدْر، جيّد العلم، وأوْلى بالخلافة من هارون.</w:t>
      </w:r>
    </w:p>
    <w:p w:rsidR="0085091D" w:rsidRDefault="0085091D" w:rsidP="0085091D">
      <w:pPr>
        <w:pStyle w:val="libNormal"/>
        <w:rPr>
          <w:rtl/>
        </w:rPr>
      </w:pPr>
      <w:r>
        <w:rPr>
          <w:rFonts w:hint="cs"/>
          <w:rtl/>
        </w:rPr>
        <w:t>وابنُه عليُّ بن موسى الرضا: كبيرُ الشأن، له عِلمٌ وبيان، ووقع في النفوس؛ صَيَّره المأمونُ وليَّ عهده، لجلالته.</w:t>
      </w:r>
    </w:p>
    <w:p w:rsidR="0085091D" w:rsidRDefault="0085091D" w:rsidP="0085091D">
      <w:pPr>
        <w:pStyle w:val="libNormal"/>
        <w:rPr>
          <w:rtl/>
        </w:rPr>
      </w:pPr>
      <w:r>
        <w:rPr>
          <w:rFonts w:hint="cs"/>
          <w:rtl/>
        </w:rPr>
        <w:t>وابنه محمّد الجواد: من سادة قومه.</w:t>
      </w:r>
    </w:p>
    <w:p w:rsidR="0085091D" w:rsidRDefault="0085091D" w:rsidP="0085091D">
      <w:pPr>
        <w:pStyle w:val="libNormal"/>
        <w:rPr>
          <w:rtl/>
        </w:rPr>
      </w:pPr>
      <w:r>
        <w:rPr>
          <w:rFonts w:hint="cs"/>
          <w:rtl/>
        </w:rPr>
        <w:t>وكذلك ولدُه الملقّب بالهادي: شريف جليل.</w:t>
      </w:r>
    </w:p>
    <w:p w:rsidR="0085091D" w:rsidRDefault="0085091D" w:rsidP="0085091D">
      <w:pPr>
        <w:pStyle w:val="libNormal"/>
        <w:rPr>
          <w:rtl/>
        </w:rPr>
      </w:pPr>
      <w:r>
        <w:rPr>
          <w:rFonts w:hint="cs"/>
          <w:rtl/>
        </w:rPr>
        <w:t>وكذلك ابنُه الحسن بن عليّ العسكريّ رحمهم الله تعالى. فلو لَزِمَ اتّباع أحدٍ، لكانوا همُ الأوْلَونَ، ولو استحقّ غيرُهم شيئاً فهمُ الأحْرَوْنَ.</w:t>
      </w:r>
    </w:p>
    <w:p w:rsidR="0085091D" w:rsidRDefault="0085091D" w:rsidP="0085091D">
      <w:pPr>
        <w:pStyle w:val="libNormal"/>
        <w:rPr>
          <w:rtl/>
        </w:rPr>
      </w:pPr>
      <w:r>
        <w:rPr>
          <w:rFonts w:hint="cs"/>
          <w:rtl/>
        </w:rPr>
        <w:t>وممّا لا ريب فيه أنّ إجماعهم على شيءٍ يُقدَّم على إجماع غيرهم لو خالفه، ومخالفتُهم لغيرِهم تزعزع كيانَ مخالفهم.</w:t>
      </w:r>
    </w:p>
    <w:p w:rsidR="000C0B26" w:rsidRDefault="0085091D" w:rsidP="0085091D">
      <w:pPr>
        <w:pStyle w:val="libNormal"/>
        <w:rPr>
          <w:rtl/>
        </w:rPr>
      </w:pPr>
      <w:r>
        <w:rPr>
          <w:rFonts w:hint="cs"/>
          <w:rtl/>
        </w:rPr>
        <w:t xml:space="preserve">وتدوين الحديث ممّا قد اتّفق جميعُ أهل البيت على إباحته وجوازه، وعدم منعه، فهم في جواز التدوين على منهاج واحد. فقد أباحوه حيث منعه المانعون، ودأبوا على تبليغه وأدائه منذ عهد الرسالة المبكّر، فضبطوه في مؤلّفاتهم، وسَعَوا </w:t>
      </w:r>
    </w:p>
    <w:p w:rsidR="000C0B26" w:rsidRDefault="000C0B26" w:rsidP="000C0B26">
      <w:pPr>
        <w:pStyle w:val="libNormal"/>
        <w:rPr>
          <w:rtl/>
        </w:rPr>
      </w:pPr>
      <w:r>
        <w:rPr>
          <w:rtl/>
        </w:rPr>
        <w:br w:type="page"/>
      </w:r>
    </w:p>
    <w:p w:rsidR="0085091D" w:rsidRDefault="0085091D" w:rsidP="000C0B26">
      <w:pPr>
        <w:pStyle w:val="libNormal0"/>
        <w:rPr>
          <w:rtl/>
        </w:rPr>
      </w:pPr>
      <w:r>
        <w:rPr>
          <w:rFonts w:hint="cs"/>
          <w:rtl/>
        </w:rPr>
        <w:lastRenderedPageBreak/>
        <w:t>في حفظه وأودعوه كلّ ثقةٍ أمين؛ ولذلك حُفظ الحديث الشريف عندهم وعند أصحابهم وأتباعهم مسجّلاً، مكتوباً، محفوظاً من الدسّ والتزوير والتحريف والتصحيف.</w:t>
      </w:r>
    </w:p>
    <w:p w:rsidR="0085091D" w:rsidRDefault="0085091D" w:rsidP="00310A16">
      <w:pPr>
        <w:pStyle w:val="Heading2"/>
        <w:rPr>
          <w:rtl/>
        </w:rPr>
      </w:pPr>
      <w:bookmarkStart w:id="94" w:name="_Toc409257466"/>
      <w:r>
        <w:rPr>
          <w:rFonts w:hint="cs"/>
          <w:rtl/>
        </w:rPr>
        <w:t xml:space="preserve">ما وردَ عن الإمام أميرالمؤمنين عليّ </w:t>
      </w:r>
      <w:r w:rsidR="000F3656" w:rsidRPr="000F3656">
        <w:rPr>
          <w:rStyle w:val="libAlaemChar"/>
          <w:rFonts w:hint="cs"/>
          <w:rtl/>
        </w:rPr>
        <w:t>عليه‌السلام</w:t>
      </w:r>
      <w:bookmarkEnd w:id="94"/>
    </w:p>
    <w:p w:rsidR="0085091D" w:rsidRDefault="0085091D" w:rsidP="0085091D">
      <w:pPr>
        <w:pStyle w:val="libNormal"/>
        <w:rPr>
          <w:rtl/>
        </w:rPr>
      </w:pPr>
      <w:r>
        <w:rPr>
          <w:rFonts w:hint="cs"/>
          <w:rtl/>
        </w:rPr>
        <w:t xml:space="preserve">كان الإمام </w:t>
      </w:r>
      <w:r w:rsidR="000F3656" w:rsidRPr="000F3656">
        <w:rPr>
          <w:rStyle w:val="libAlaemChar"/>
          <w:rFonts w:hint="cs"/>
          <w:rtl/>
        </w:rPr>
        <w:t>عليه‌السلام</w:t>
      </w:r>
      <w:r>
        <w:rPr>
          <w:rFonts w:hint="cs"/>
          <w:rtl/>
        </w:rPr>
        <w:t xml:space="preserve"> في طليعة ا</w:t>
      </w:r>
      <w:r w:rsidR="00277FB9">
        <w:rPr>
          <w:rFonts w:hint="cs"/>
          <w:rtl/>
        </w:rPr>
        <w:t>لمـُ</w:t>
      </w:r>
      <w:r>
        <w:rPr>
          <w:rFonts w:hint="cs"/>
          <w:rtl/>
        </w:rPr>
        <w:t xml:space="preserve">بيحين للتدوين </w:t>
      </w:r>
      <w:r w:rsidRPr="002E3D48">
        <w:rPr>
          <w:rStyle w:val="libFootnotenumChar"/>
          <w:rFonts w:hint="cs"/>
          <w:rtl/>
        </w:rPr>
        <w:t>(1)</w:t>
      </w:r>
      <w:r>
        <w:rPr>
          <w:rFonts w:hint="cs"/>
          <w:rtl/>
        </w:rPr>
        <w:t>.</w:t>
      </w:r>
    </w:p>
    <w:p w:rsidR="0085091D" w:rsidRDefault="0085091D" w:rsidP="000C0B26">
      <w:pPr>
        <w:pStyle w:val="libNormal"/>
        <w:rPr>
          <w:rtl/>
        </w:rPr>
      </w:pPr>
      <w:r>
        <w:rPr>
          <w:rFonts w:hint="cs"/>
          <w:rtl/>
        </w:rPr>
        <w:t xml:space="preserve">وقد علِمنا أنّه كتبَ بخطّه بإملاء رسول الله </w:t>
      </w:r>
      <w:r w:rsidR="000C0B26">
        <w:rPr>
          <w:rStyle w:val="libAlaemChar"/>
          <w:rFonts w:hint="cs"/>
          <w:rtl/>
        </w:rPr>
        <w:t>صلى‌الله‌عليه‌وآله</w:t>
      </w:r>
      <w:r>
        <w:rPr>
          <w:rFonts w:hint="cs"/>
          <w:rtl/>
        </w:rPr>
        <w:t>، كتابة الكبير، الذي تحدّثنا عنه فيما مضى.</w:t>
      </w:r>
    </w:p>
    <w:p w:rsidR="0085091D" w:rsidRDefault="0085091D" w:rsidP="0085091D">
      <w:pPr>
        <w:pStyle w:val="libNormal"/>
        <w:rPr>
          <w:rtl/>
        </w:rPr>
      </w:pPr>
      <w:r>
        <w:rPr>
          <w:rFonts w:hint="cs"/>
          <w:rtl/>
        </w:rPr>
        <w:t xml:space="preserve">وقد قيل في ذلك الكتاب إنّه </w:t>
      </w:r>
      <w:r w:rsidR="00B876B3">
        <w:rPr>
          <w:rFonts w:hint="cs"/>
          <w:rtl/>
        </w:rPr>
        <w:t>«</w:t>
      </w:r>
      <w:r>
        <w:rPr>
          <w:rFonts w:hint="cs"/>
          <w:rtl/>
        </w:rPr>
        <w:t>أوّل كتاب في الإسلام</w:t>
      </w:r>
      <w:r w:rsidR="00B876B3">
        <w:rPr>
          <w:rFonts w:hint="cs"/>
          <w:rtl/>
        </w:rPr>
        <w:t>»</w:t>
      </w:r>
      <w:r>
        <w:rPr>
          <w:rFonts w:hint="cs"/>
          <w:rtl/>
        </w:rPr>
        <w:t xml:space="preserve"> </w:t>
      </w:r>
      <w:r w:rsidRPr="002E3D48">
        <w:rPr>
          <w:rStyle w:val="libFootnotenumChar"/>
          <w:rFonts w:hint="cs"/>
          <w:rtl/>
        </w:rPr>
        <w:t>(2)</w:t>
      </w:r>
      <w:r>
        <w:rPr>
          <w:rFonts w:hint="cs"/>
          <w:rtl/>
        </w:rPr>
        <w:t xml:space="preserve">. كما روى الإمام </w:t>
      </w:r>
      <w:r w:rsidR="000F3656" w:rsidRPr="000F3656">
        <w:rPr>
          <w:rStyle w:val="libAlaemChar"/>
          <w:rFonts w:hint="cs"/>
          <w:rtl/>
        </w:rPr>
        <w:t>عليه‌السلام</w:t>
      </w:r>
      <w:r>
        <w:rPr>
          <w:rFonts w:hint="cs"/>
          <w:rtl/>
        </w:rPr>
        <w:t xml:space="preserve"> كثيراً من النصوص المرفوعة، الدالّة على إباحة التدوين، وقد سبقت كذلك.</w:t>
      </w:r>
    </w:p>
    <w:p w:rsidR="000C0B26" w:rsidRDefault="000C0B26" w:rsidP="000C0B26">
      <w:pPr>
        <w:pStyle w:val="libNormal"/>
        <w:rPr>
          <w:rtl/>
        </w:rPr>
      </w:pPr>
      <w:r>
        <w:rPr>
          <w:rFonts w:hint="cs"/>
          <w:rtl/>
        </w:rPr>
        <w:t xml:space="preserve">لكن الإمام </w:t>
      </w:r>
      <w:r w:rsidRPr="000F3656">
        <w:rPr>
          <w:rStyle w:val="libAlaemChar"/>
          <w:rFonts w:hint="cs"/>
          <w:rtl/>
        </w:rPr>
        <w:t>عليه‌السلام</w:t>
      </w:r>
      <w:r>
        <w:rPr>
          <w:rFonts w:hint="cs"/>
          <w:rtl/>
        </w:rPr>
        <w:t xml:space="preserve"> قد أظهرَ التزامَهُ بإباحة التدوين، بالقول والفعل، وتضافرت النصوص الموقوفةُ عليه في ذلك، وسنذكرها في مجموعتين:</w:t>
      </w:r>
    </w:p>
    <w:p w:rsidR="000C0B26" w:rsidRDefault="000C0B26" w:rsidP="000C0B26">
      <w:pPr>
        <w:pStyle w:val="libNormal"/>
        <w:rPr>
          <w:rtl/>
        </w:rPr>
      </w:pPr>
      <w:r>
        <w:rPr>
          <w:rFonts w:hint="cs"/>
          <w:rtl/>
        </w:rPr>
        <w:t>1 - في مجال التصنيف والتأليف.</w:t>
      </w:r>
    </w:p>
    <w:p w:rsidR="000C0B26" w:rsidRDefault="000C0B26" w:rsidP="000C0B26">
      <w:pPr>
        <w:pStyle w:val="libNormal"/>
        <w:rPr>
          <w:rtl/>
        </w:rPr>
      </w:pPr>
      <w:r>
        <w:rPr>
          <w:rFonts w:hint="cs"/>
          <w:rtl/>
        </w:rPr>
        <w:t>2 - الأقوال المرويّة عنه، والموقوفة عليه.</w:t>
      </w:r>
    </w:p>
    <w:p w:rsidR="000C0B26" w:rsidRDefault="000C0B26" w:rsidP="000C0B26">
      <w:pPr>
        <w:pStyle w:val="libBold1"/>
        <w:rPr>
          <w:rtl/>
        </w:rPr>
      </w:pPr>
      <w:r>
        <w:rPr>
          <w:rFonts w:hint="cs"/>
          <w:rtl/>
        </w:rPr>
        <w:t>في مجال التصنيف:</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الإلماع 147، علوم الحديث، لابن الصلاح 181، تدريب الراوي 285، وانظر: معالم العلماء، لابن شهر آشوب 2، ومؤلّفوا الشيعة، لشرف الدين 13.</w:t>
      </w:r>
    </w:p>
    <w:p w:rsidR="00651DB1" w:rsidRDefault="00651DB1" w:rsidP="00651DB1">
      <w:pPr>
        <w:pStyle w:val="libFootnote0"/>
        <w:rPr>
          <w:rtl/>
        </w:rPr>
      </w:pPr>
      <w:r>
        <w:rPr>
          <w:rFonts w:hint="cs"/>
          <w:rtl/>
        </w:rPr>
        <w:t>(2) انظر الذريعة 2/306.</w:t>
      </w:r>
    </w:p>
    <w:p w:rsidR="00651DB1" w:rsidRDefault="00651DB1" w:rsidP="00613442">
      <w:pPr>
        <w:pStyle w:val="libNormal"/>
        <w:rPr>
          <w:rtl/>
        </w:rPr>
      </w:pPr>
      <w:r>
        <w:rPr>
          <w:rFonts w:hint="cs"/>
          <w:rtl/>
        </w:rPr>
        <w:br w:type="page"/>
      </w:r>
    </w:p>
    <w:p w:rsidR="0085091D" w:rsidRDefault="0085091D" w:rsidP="0085091D">
      <w:pPr>
        <w:pStyle w:val="libNormal"/>
        <w:rPr>
          <w:rtl/>
        </w:rPr>
      </w:pPr>
      <w:r>
        <w:rPr>
          <w:rFonts w:hint="cs"/>
          <w:rtl/>
        </w:rPr>
        <w:lastRenderedPageBreak/>
        <w:t xml:space="preserve">روى البحراني بسنده عن عبد الملك بن أعْيَن، قال: أراني أبو جعفر </w:t>
      </w:r>
      <w:r w:rsidR="000F3656" w:rsidRPr="000F3656">
        <w:rPr>
          <w:rStyle w:val="libAlaemChar"/>
          <w:rFonts w:hint="cs"/>
          <w:rtl/>
        </w:rPr>
        <w:t>عليه‌السلام</w:t>
      </w:r>
      <w:r>
        <w:rPr>
          <w:rFonts w:hint="cs"/>
          <w:rtl/>
        </w:rPr>
        <w:t xml:space="preserve"> بعضَ كُتُب عليّ </w:t>
      </w:r>
      <w:r w:rsidR="000F3656" w:rsidRPr="000F3656">
        <w:rPr>
          <w:rStyle w:val="libAlaemChar"/>
          <w:rFonts w:hint="cs"/>
          <w:rtl/>
        </w:rPr>
        <w:t>عليه‌السلام</w:t>
      </w:r>
      <w:r>
        <w:rPr>
          <w:rFonts w:hint="cs"/>
          <w:rtl/>
        </w:rPr>
        <w:t>، ثمّ قال لي: لأيّ شيءٍ كَتبَ هذا الكتاب؟</w:t>
      </w:r>
    </w:p>
    <w:p w:rsidR="0085091D" w:rsidRDefault="0085091D" w:rsidP="0085091D">
      <w:pPr>
        <w:pStyle w:val="libNormal"/>
        <w:rPr>
          <w:rtl/>
        </w:rPr>
      </w:pPr>
      <w:r>
        <w:rPr>
          <w:rFonts w:hint="cs"/>
          <w:rtl/>
        </w:rPr>
        <w:t>قلتُ: ما أبين الرأيَ فيها!.</w:t>
      </w:r>
    </w:p>
    <w:p w:rsidR="0085091D" w:rsidRDefault="0085091D" w:rsidP="0085091D">
      <w:pPr>
        <w:pStyle w:val="libNormal"/>
        <w:rPr>
          <w:rtl/>
        </w:rPr>
      </w:pPr>
      <w:r>
        <w:rPr>
          <w:rFonts w:hint="cs"/>
          <w:rtl/>
        </w:rPr>
        <w:t>قال: هاتِ.</w:t>
      </w:r>
    </w:p>
    <w:p w:rsidR="0085091D" w:rsidRDefault="0085091D" w:rsidP="0085091D">
      <w:pPr>
        <w:pStyle w:val="libNormal"/>
        <w:rPr>
          <w:rtl/>
        </w:rPr>
      </w:pPr>
      <w:r>
        <w:rPr>
          <w:rFonts w:hint="cs"/>
          <w:rtl/>
        </w:rPr>
        <w:t xml:space="preserve">قلت: عَلِمَ أنّ قائِمَكم يقومُ يوماً فأحبَّ أنْ يعملَ بما فيها. قال: صدقتَ </w:t>
      </w:r>
      <w:r w:rsidRPr="002E3D48">
        <w:rPr>
          <w:rStyle w:val="libFootnotenumChar"/>
          <w:rFonts w:hint="cs"/>
          <w:rtl/>
        </w:rPr>
        <w:t>(1)</w:t>
      </w:r>
      <w:r>
        <w:rPr>
          <w:rFonts w:hint="cs"/>
          <w:rtl/>
        </w:rPr>
        <w:t>.</w:t>
      </w:r>
    </w:p>
    <w:p w:rsidR="0085091D" w:rsidRDefault="0085091D" w:rsidP="00233DA3">
      <w:pPr>
        <w:pStyle w:val="libNormal"/>
        <w:rPr>
          <w:rtl/>
        </w:rPr>
      </w:pPr>
      <w:r>
        <w:rPr>
          <w:rFonts w:hint="cs"/>
          <w:rtl/>
        </w:rPr>
        <w:t xml:space="preserve">وروى الرازي عن شُعبة </w:t>
      </w:r>
      <w:r w:rsidR="00233DA3">
        <w:rPr>
          <w:rFonts w:hint="cs"/>
          <w:rtl/>
        </w:rPr>
        <w:t>(</w:t>
      </w:r>
      <w:r>
        <w:rPr>
          <w:rFonts w:hint="cs"/>
          <w:rtl/>
        </w:rPr>
        <w:t>ت 160 هـ</w:t>
      </w:r>
      <w:r w:rsidR="00233DA3">
        <w:rPr>
          <w:rFonts w:hint="cs"/>
          <w:rtl/>
        </w:rPr>
        <w:t>)</w:t>
      </w:r>
      <w:r>
        <w:rPr>
          <w:rFonts w:hint="cs"/>
          <w:rtl/>
        </w:rPr>
        <w:t>: أنّ روايَتَيْ التابعيَّيْن</w:t>
      </w:r>
      <w:r w:rsidR="00651DB1">
        <w:rPr>
          <w:rFonts w:hint="cs"/>
          <w:rtl/>
        </w:rPr>
        <w:t xml:space="preserve"> - </w:t>
      </w:r>
      <w:r>
        <w:rPr>
          <w:rFonts w:hint="cs"/>
          <w:rtl/>
        </w:rPr>
        <w:t>عامر الشعبيّ عن عليّ، وعطاء بن أبي رباح عن عليّ</w:t>
      </w:r>
      <w:r w:rsidR="00651DB1">
        <w:rPr>
          <w:rFonts w:hint="cs"/>
          <w:rtl/>
        </w:rPr>
        <w:t xml:space="preserve"> - </w:t>
      </w:r>
      <w:r>
        <w:rPr>
          <w:rFonts w:hint="cs"/>
          <w:rtl/>
        </w:rPr>
        <w:t xml:space="preserve">إنّما هي من كتاب </w:t>
      </w:r>
      <w:r w:rsidRPr="002E3D48">
        <w:rPr>
          <w:rStyle w:val="libFootnotenumChar"/>
          <w:rFonts w:hint="cs"/>
          <w:rtl/>
        </w:rPr>
        <w:t>(2)</w:t>
      </w:r>
      <w:r>
        <w:rPr>
          <w:rFonts w:hint="cs"/>
          <w:rtl/>
        </w:rPr>
        <w:t>.</w:t>
      </w:r>
    </w:p>
    <w:p w:rsidR="0085091D" w:rsidRDefault="0085091D" w:rsidP="00233DA3">
      <w:pPr>
        <w:pStyle w:val="libNormal"/>
        <w:rPr>
          <w:rtl/>
        </w:rPr>
      </w:pPr>
      <w:r>
        <w:rPr>
          <w:rFonts w:hint="cs"/>
          <w:rtl/>
        </w:rPr>
        <w:t xml:space="preserve">وقال: كان عند أبي هارون العَبْديّ </w:t>
      </w:r>
      <w:r w:rsidR="00233DA3">
        <w:rPr>
          <w:rFonts w:hint="cs"/>
          <w:rtl/>
        </w:rPr>
        <w:t>(</w:t>
      </w:r>
      <w:r>
        <w:rPr>
          <w:rFonts w:hint="cs"/>
          <w:rtl/>
        </w:rPr>
        <w:t>ت 134 هـ</w:t>
      </w:r>
      <w:r w:rsidR="00233DA3">
        <w:rPr>
          <w:rFonts w:hint="cs"/>
          <w:rtl/>
        </w:rPr>
        <w:t>)</w:t>
      </w:r>
      <w:r>
        <w:rPr>
          <w:rFonts w:hint="cs"/>
          <w:rtl/>
        </w:rPr>
        <w:t xml:space="preserve"> كتابٌ عن عليّ </w:t>
      </w:r>
      <w:r w:rsidR="000F3656" w:rsidRPr="000F3656">
        <w:rPr>
          <w:rStyle w:val="libAlaemChar"/>
          <w:rFonts w:hint="cs"/>
          <w:rtl/>
        </w:rPr>
        <w:t>عليه‌السلام</w:t>
      </w:r>
      <w:r>
        <w:rPr>
          <w:rFonts w:hint="cs"/>
          <w:rtl/>
        </w:rPr>
        <w:t xml:space="preserve"> </w:t>
      </w:r>
      <w:r w:rsidRPr="002E3D48">
        <w:rPr>
          <w:rStyle w:val="libFootnotenumChar"/>
          <w:rFonts w:hint="cs"/>
          <w:rtl/>
        </w:rPr>
        <w:t>(3)</w:t>
      </w:r>
      <w:r>
        <w:rPr>
          <w:rFonts w:hint="cs"/>
          <w:rtl/>
        </w:rPr>
        <w:t xml:space="preserve">. وقال أحمد: خلاس بن عَمرو البحري، روايتُه عن عليّ </w:t>
      </w:r>
      <w:r w:rsidR="000F3656" w:rsidRPr="000F3656">
        <w:rPr>
          <w:rStyle w:val="libAlaemChar"/>
          <w:rFonts w:hint="cs"/>
          <w:rtl/>
        </w:rPr>
        <w:t>عليه‌السلام</w:t>
      </w:r>
      <w:r>
        <w:rPr>
          <w:rFonts w:hint="cs"/>
          <w:rtl/>
        </w:rPr>
        <w:t xml:space="preserve">، من كتابٍ، ويُقال: وقعت عندَه صُحفٌ عن عليّ </w:t>
      </w:r>
      <w:r w:rsidR="000F3656" w:rsidRPr="000F3656">
        <w:rPr>
          <w:rStyle w:val="libAlaemChar"/>
          <w:rFonts w:hint="cs"/>
          <w:rtl/>
        </w:rPr>
        <w:t>عليه‌السلام</w:t>
      </w:r>
      <w:r>
        <w:rPr>
          <w:rFonts w:hint="cs"/>
          <w:rtl/>
        </w:rPr>
        <w:t>.</w:t>
      </w:r>
    </w:p>
    <w:p w:rsidR="00233DA3" w:rsidRDefault="00233DA3" w:rsidP="00233DA3">
      <w:pPr>
        <w:pStyle w:val="libNormal"/>
        <w:rPr>
          <w:rtl/>
        </w:rPr>
      </w:pPr>
      <w:r>
        <w:rPr>
          <w:rFonts w:hint="cs"/>
          <w:rtl/>
        </w:rPr>
        <w:t xml:space="preserve">وأمّا الكُتُب المنسوبة إليه </w:t>
      </w:r>
      <w:r w:rsidRPr="000F3656">
        <w:rPr>
          <w:rStyle w:val="libAlaemChar"/>
          <w:rFonts w:hint="cs"/>
          <w:rtl/>
        </w:rPr>
        <w:t>عليه‌السلام</w:t>
      </w:r>
      <w:r>
        <w:rPr>
          <w:rFonts w:hint="cs"/>
          <w:rtl/>
        </w:rPr>
        <w:t xml:space="preserve"> بعناوينها الخاصّة، فهي:</w:t>
      </w:r>
    </w:p>
    <w:p w:rsidR="00233DA3" w:rsidRDefault="00233DA3" w:rsidP="00233DA3">
      <w:pPr>
        <w:pStyle w:val="libNormal"/>
        <w:rPr>
          <w:rtl/>
        </w:rPr>
      </w:pPr>
      <w:r>
        <w:rPr>
          <w:rFonts w:hint="cs"/>
          <w:rtl/>
        </w:rPr>
        <w:t>1 - كتابٌ في علوم القرآن:</w:t>
      </w:r>
    </w:p>
    <w:p w:rsidR="00233DA3" w:rsidRDefault="00233DA3" w:rsidP="00233DA3">
      <w:pPr>
        <w:pStyle w:val="libNormal"/>
        <w:rPr>
          <w:rtl/>
        </w:rPr>
      </w:pPr>
      <w:r>
        <w:rPr>
          <w:rFonts w:hint="cs"/>
          <w:rtl/>
        </w:rPr>
        <w:t xml:space="preserve">أمْلاه الإمام أميرالمؤمنين </w:t>
      </w:r>
      <w:r w:rsidRPr="000F3656">
        <w:rPr>
          <w:rStyle w:val="libAlaemChar"/>
          <w:rFonts w:hint="cs"/>
          <w:rtl/>
        </w:rPr>
        <w:t>عليه‌السلام</w:t>
      </w:r>
      <w:r>
        <w:rPr>
          <w:rFonts w:hint="cs"/>
          <w:rtl/>
        </w:rPr>
        <w:t>، فذكر فيه ستّين نوعاً من علوم القرآن؛ رواه الحافظ أبو العبّاس أحمد بن محمّد بن سعيد، ابن عُقْدة الكوفيّ (ت 333 هـ) بسنده</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تدوين السنّة 136؛ عن عوالم العلوم والمعارف، للبحرانيّ.</w:t>
      </w:r>
    </w:p>
    <w:p w:rsidR="00651DB1" w:rsidRDefault="00651DB1" w:rsidP="00651DB1">
      <w:pPr>
        <w:pStyle w:val="libFootnote0"/>
        <w:rPr>
          <w:rtl/>
        </w:rPr>
      </w:pPr>
      <w:r>
        <w:rPr>
          <w:rFonts w:hint="cs"/>
          <w:rtl/>
        </w:rPr>
        <w:t>(2) الجرح والتعديل، التقدمة، لابن أبي حاتم 1/130.</w:t>
      </w:r>
    </w:p>
    <w:p w:rsidR="00651DB1" w:rsidRDefault="00651DB1" w:rsidP="00651DB1">
      <w:pPr>
        <w:pStyle w:val="libFootnote0"/>
        <w:rPr>
          <w:rtl/>
        </w:rPr>
      </w:pPr>
      <w:r>
        <w:rPr>
          <w:rFonts w:hint="cs"/>
          <w:rtl/>
        </w:rPr>
        <w:t>(3) سؤالات الحاكم للدار قطني 203 رقم 314. والمراسيل، للرازي: 41، جامع التحصيل للعلائي 173 رقم 175.</w:t>
      </w:r>
    </w:p>
    <w:p w:rsidR="00651DB1" w:rsidRDefault="00651DB1" w:rsidP="00613442">
      <w:pPr>
        <w:pStyle w:val="libNormal"/>
        <w:rPr>
          <w:rtl/>
        </w:rPr>
      </w:pPr>
      <w:r>
        <w:rPr>
          <w:rFonts w:hint="cs"/>
          <w:rtl/>
        </w:rPr>
        <w:br w:type="page"/>
      </w:r>
    </w:p>
    <w:p w:rsidR="0085091D" w:rsidRDefault="0085091D" w:rsidP="00233DA3">
      <w:pPr>
        <w:pStyle w:val="libNormal0"/>
        <w:rPr>
          <w:rtl/>
        </w:rPr>
      </w:pPr>
      <w:r>
        <w:rPr>
          <w:rFonts w:hint="cs"/>
          <w:rtl/>
        </w:rPr>
        <w:lastRenderedPageBreak/>
        <w:t xml:space="preserve">عن الإمام جعفر الصادق </w:t>
      </w:r>
      <w:r w:rsidR="000F3656" w:rsidRPr="000F3656">
        <w:rPr>
          <w:rStyle w:val="libAlaemChar"/>
          <w:rFonts w:hint="cs"/>
          <w:rtl/>
        </w:rPr>
        <w:t>عليه‌السلام</w:t>
      </w:r>
      <w:r>
        <w:rPr>
          <w:rFonts w:hint="cs"/>
          <w:rtl/>
        </w:rPr>
        <w:t xml:space="preserve"> </w:t>
      </w:r>
      <w:r w:rsidRPr="002E3D48">
        <w:rPr>
          <w:rStyle w:val="libFootnotenumChar"/>
          <w:rFonts w:hint="cs"/>
          <w:rtl/>
        </w:rPr>
        <w:t>(1)</w:t>
      </w:r>
      <w:r>
        <w:rPr>
          <w:rFonts w:hint="cs"/>
          <w:rtl/>
        </w:rPr>
        <w:t>.</w:t>
      </w:r>
    </w:p>
    <w:p w:rsidR="0085091D" w:rsidRDefault="0085091D" w:rsidP="0085091D">
      <w:pPr>
        <w:pStyle w:val="libNormal"/>
        <w:rPr>
          <w:rtl/>
        </w:rPr>
      </w:pPr>
      <w:r>
        <w:rPr>
          <w:rFonts w:hint="cs"/>
          <w:rtl/>
        </w:rPr>
        <w:t>ورواه جمعٌ من كبار الطائفة فنُسِب إليهم:</w:t>
      </w:r>
    </w:p>
    <w:p w:rsidR="0085091D" w:rsidRDefault="0085091D" w:rsidP="00233DA3">
      <w:pPr>
        <w:pStyle w:val="libNormal"/>
        <w:rPr>
          <w:rtl/>
        </w:rPr>
      </w:pPr>
      <w:r>
        <w:rPr>
          <w:rFonts w:hint="cs"/>
          <w:rtl/>
        </w:rPr>
        <w:t xml:space="preserve">منهم: المحدّث أبو القاسم سَعْد بن عبد الله بن أبي خَلَف الأشعريّ القُمّيّ المتوفّى </w:t>
      </w:r>
      <w:r w:rsidR="00233DA3">
        <w:rPr>
          <w:rFonts w:hint="cs"/>
          <w:rtl/>
        </w:rPr>
        <w:t>(</w:t>
      </w:r>
      <w:r>
        <w:rPr>
          <w:rFonts w:hint="cs"/>
          <w:rtl/>
        </w:rPr>
        <w:t>سنة 301</w:t>
      </w:r>
      <w:r w:rsidR="00651DB1">
        <w:rPr>
          <w:rFonts w:hint="cs"/>
          <w:rtl/>
        </w:rPr>
        <w:t xml:space="preserve"> - </w:t>
      </w:r>
      <w:r>
        <w:rPr>
          <w:rFonts w:hint="cs"/>
          <w:rtl/>
        </w:rPr>
        <w:t>أو 299 هـ</w:t>
      </w:r>
      <w:r w:rsidR="00233DA3">
        <w:rPr>
          <w:rFonts w:hint="cs"/>
          <w:rtl/>
        </w:rPr>
        <w:t>)</w:t>
      </w:r>
      <w:r>
        <w:rPr>
          <w:rFonts w:hint="cs"/>
          <w:rtl/>
        </w:rPr>
        <w:t xml:space="preserve"> بعنوان </w:t>
      </w:r>
      <w:r w:rsidR="00233DA3">
        <w:rPr>
          <w:rFonts w:hint="cs"/>
          <w:rtl/>
        </w:rPr>
        <w:t>(</w:t>
      </w:r>
      <w:r>
        <w:rPr>
          <w:rFonts w:hint="cs"/>
          <w:rtl/>
        </w:rPr>
        <w:t>تفسير سَعْد</w:t>
      </w:r>
      <w:r w:rsidR="00233DA3">
        <w:rPr>
          <w:rFonts w:hint="cs"/>
          <w:rtl/>
        </w:rPr>
        <w:t>)</w:t>
      </w:r>
      <w:r>
        <w:rPr>
          <w:rFonts w:hint="cs"/>
          <w:rtl/>
        </w:rPr>
        <w:t xml:space="preserve"> و </w:t>
      </w:r>
      <w:r w:rsidR="00233DA3">
        <w:rPr>
          <w:rFonts w:hint="cs"/>
          <w:rtl/>
        </w:rPr>
        <w:t>(</w:t>
      </w:r>
      <w:r>
        <w:rPr>
          <w:rFonts w:hint="cs"/>
          <w:rtl/>
        </w:rPr>
        <w:t>ناسخ القرآن ومنسوخه</w:t>
      </w:r>
      <w:r w:rsidR="00233DA3">
        <w:rPr>
          <w:rFonts w:hint="cs"/>
          <w:rtl/>
        </w:rPr>
        <w:t>)</w:t>
      </w:r>
      <w:r>
        <w:rPr>
          <w:rFonts w:hint="cs"/>
          <w:rtl/>
        </w:rPr>
        <w:t xml:space="preserve"> </w:t>
      </w:r>
      <w:r w:rsidRPr="002E3D48">
        <w:rPr>
          <w:rStyle w:val="libFootnotenumChar"/>
          <w:rFonts w:hint="cs"/>
          <w:rtl/>
        </w:rPr>
        <w:t>(2)</w:t>
      </w:r>
      <w:r>
        <w:rPr>
          <w:rFonts w:hint="cs"/>
          <w:rtl/>
        </w:rPr>
        <w:t>.</w:t>
      </w:r>
    </w:p>
    <w:p w:rsidR="0085091D" w:rsidRDefault="0085091D" w:rsidP="00233DA3">
      <w:pPr>
        <w:pStyle w:val="libNormal"/>
        <w:rPr>
          <w:rtl/>
        </w:rPr>
      </w:pPr>
      <w:r>
        <w:rPr>
          <w:rFonts w:hint="cs"/>
          <w:rtl/>
        </w:rPr>
        <w:t xml:space="preserve">ومنهم المحدّث محمّد بن إبراهيم بن أبي زينب الكاتب البغداديّ صاحب </w:t>
      </w:r>
      <w:r w:rsidR="00B876B3">
        <w:rPr>
          <w:rFonts w:hint="cs"/>
          <w:rtl/>
        </w:rPr>
        <w:t>«</w:t>
      </w:r>
      <w:r>
        <w:rPr>
          <w:rFonts w:hint="cs"/>
          <w:rtl/>
        </w:rPr>
        <w:t>الغَيْبة</w:t>
      </w:r>
      <w:r w:rsidR="00B876B3">
        <w:rPr>
          <w:rFonts w:hint="cs"/>
          <w:rtl/>
        </w:rPr>
        <w:t>»</w:t>
      </w:r>
      <w:r>
        <w:rPr>
          <w:rFonts w:hint="cs"/>
          <w:rtl/>
        </w:rPr>
        <w:t xml:space="preserve"> تلميذ الكُلَيني؛ فقد نُسب إليه بعنوان </w:t>
      </w:r>
      <w:r w:rsidR="00233DA3">
        <w:rPr>
          <w:rFonts w:hint="cs"/>
          <w:rtl/>
        </w:rPr>
        <w:t>(</w:t>
      </w:r>
      <w:r>
        <w:rPr>
          <w:rFonts w:hint="cs"/>
          <w:rtl/>
        </w:rPr>
        <w:t>تفسير النُعْماني</w:t>
      </w:r>
      <w:r w:rsidR="00233DA3">
        <w:rPr>
          <w:rFonts w:hint="cs"/>
          <w:rtl/>
        </w:rPr>
        <w:t>)</w:t>
      </w:r>
      <w:r>
        <w:rPr>
          <w:rFonts w:hint="cs"/>
          <w:rtl/>
        </w:rPr>
        <w:t xml:space="preserve"> </w:t>
      </w:r>
      <w:r w:rsidRPr="002E3D48">
        <w:rPr>
          <w:rStyle w:val="libFootnotenumChar"/>
          <w:rFonts w:hint="cs"/>
          <w:rtl/>
        </w:rPr>
        <w:t>(3)</w:t>
      </w:r>
      <w:r>
        <w:rPr>
          <w:rFonts w:hint="cs"/>
          <w:rtl/>
        </w:rPr>
        <w:t>.</w:t>
      </w:r>
    </w:p>
    <w:p w:rsidR="0085091D" w:rsidRDefault="0085091D" w:rsidP="00233DA3">
      <w:pPr>
        <w:pStyle w:val="libNormal"/>
        <w:rPr>
          <w:rtl/>
        </w:rPr>
      </w:pPr>
      <w:r>
        <w:rPr>
          <w:rFonts w:hint="cs"/>
          <w:rtl/>
        </w:rPr>
        <w:t xml:space="preserve">ومنهم السيّد الشريف المرتضى عليّ بن الحسين الموسوي </w:t>
      </w:r>
      <w:r w:rsidR="00233DA3">
        <w:rPr>
          <w:rFonts w:hint="cs"/>
          <w:rtl/>
        </w:rPr>
        <w:t>(</w:t>
      </w:r>
      <w:r>
        <w:rPr>
          <w:rFonts w:hint="cs"/>
          <w:rtl/>
        </w:rPr>
        <w:t>ت 436 هـ</w:t>
      </w:r>
      <w:r w:rsidR="00233DA3">
        <w:rPr>
          <w:rFonts w:hint="cs"/>
          <w:rtl/>
        </w:rPr>
        <w:t>)</w:t>
      </w:r>
      <w:r>
        <w:rPr>
          <w:rFonts w:hint="cs"/>
          <w:rtl/>
        </w:rPr>
        <w:t xml:space="preserve"> فقد نُسِبَ إليه باسم </w:t>
      </w:r>
      <w:r w:rsidR="00233DA3">
        <w:rPr>
          <w:rFonts w:hint="cs"/>
          <w:rtl/>
        </w:rPr>
        <w:t>(</w:t>
      </w:r>
      <w:r>
        <w:rPr>
          <w:rFonts w:hint="cs"/>
          <w:rtl/>
        </w:rPr>
        <w:t>المحكم والمتشابه في القرآن</w:t>
      </w:r>
      <w:r w:rsidR="00233DA3">
        <w:rPr>
          <w:rFonts w:hint="cs"/>
          <w:rtl/>
        </w:rPr>
        <w:t>)</w:t>
      </w:r>
      <w:r>
        <w:rPr>
          <w:rFonts w:hint="cs"/>
          <w:rtl/>
        </w:rPr>
        <w:t xml:space="preserve"> </w:t>
      </w:r>
      <w:r w:rsidRPr="002E3D48">
        <w:rPr>
          <w:rStyle w:val="libFootnotenumChar"/>
          <w:rFonts w:hint="cs"/>
          <w:rtl/>
        </w:rPr>
        <w:t>(4)</w:t>
      </w:r>
      <w:r>
        <w:rPr>
          <w:rFonts w:hint="cs"/>
          <w:rtl/>
        </w:rPr>
        <w:t>.</w:t>
      </w:r>
    </w:p>
    <w:p w:rsidR="0085091D" w:rsidRDefault="0085091D" w:rsidP="00233DA3">
      <w:pPr>
        <w:pStyle w:val="libNormal"/>
        <w:rPr>
          <w:rtl/>
        </w:rPr>
      </w:pPr>
      <w:r>
        <w:rPr>
          <w:rFonts w:hint="cs"/>
          <w:rtl/>
        </w:rPr>
        <w:t xml:space="preserve">وقد أورد المحدّث المجلسيّ نصّه بالكامل في كتاب </w:t>
      </w:r>
      <w:r w:rsidR="00233DA3">
        <w:rPr>
          <w:rFonts w:hint="cs"/>
          <w:rtl/>
        </w:rPr>
        <w:t>(</w:t>
      </w:r>
      <w:r>
        <w:rPr>
          <w:rFonts w:hint="cs"/>
          <w:rtl/>
        </w:rPr>
        <w:t>بحار الأنوار</w:t>
      </w:r>
      <w:r w:rsidR="00233DA3">
        <w:rPr>
          <w:rFonts w:hint="cs"/>
          <w:rtl/>
        </w:rPr>
        <w:t>)</w:t>
      </w:r>
      <w:r>
        <w:rPr>
          <w:rFonts w:hint="cs"/>
          <w:rtl/>
        </w:rPr>
        <w:t xml:space="preserve"> </w:t>
      </w:r>
      <w:r w:rsidRPr="002E3D48">
        <w:rPr>
          <w:rStyle w:val="libFootnotenumChar"/>
          <w:rFonts w:hint="cs"/>
          <w:rtl/>
        </w:rPr>
        <w:t>(5)</w:t>
      </w:r>
      <w:r>
        <w:rPr>
          <w:rFonts w:hint="cs"/>
          <w:rtl/>
        </w:rPr>
        <w:t>.</w:t>
      </w:r>
    </w:p>
    <w:p w:rsidR="00233DA3" w:rsidRDefault="00233DA3" w:rsidP="00233DA3">
      <w:pPr>
        <w:pStyle w:val="libNormal"/>
        <w:rPr>
          <w:rtl/>
        </w:rPr>
      </w:pPr>
      <w:r>
        <w:rPr>
          <w:rFonts w:hint="cs"/>
          <w:rtl/>
        </w:rPr>
        <w:t>2 - كتاب السُنن والقضايا والأحكام:</w:t>
      </w:r>
    </w:p>
    <w:p w:rsidR="00233DA3" w:rsidRDefault="00233DA3" w:rsidP="00233DA3">
      <w:pPr>
        <w:pStyle w:val="libNormal"/>
        <w:rPr>
          <w:rtl/>
        </w:rPr>
      </w:pPr>
      <w:r>
        <w:rPr>
          <w:rFonts w:hint="cs"/>
          <w:rtl/>
        </w:rPr>
        <w:t xml:space="preserve">كتابٌ كبير حوى أبواب العِلم، وفقه الشريعة المقدّسة، ومنها ما قضى به الإمام عليّ </w:t>
      </w:r>
      <w:r w:rsidRPr="000F3656">
        <w:rPr>
          <w:rStyle w:val="libAlaemChar"/>
          <w:rFonts w:hint="cs"/>
          <w:rtl/>
        </w:rPr>
        <w:t>عليه‌السلام</w:t>
      </w:r>
      <w:r>
        <w:rPr>
          <w:rFonts w:hint="cs"/>
          <w:rtl/>
        </w:rPr>
        <w:t xml:space="preserve"> في الحوادث الخاصّة. وكما يبدو من اسمه فإنّ فيه السنن والآداب الشرعيّة، والعبادات من الطهارة والصلاة والصوم ...، والأقضية، والحدود،</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لاحظ أعيان الشيعة ج 1 ق 1/321، بحار الأنوار 93/3.</w:t>
      </w:r>
    </w:p>
    <w:p w:rsidR="00651DB1" w:rsidRDefault="00651DB1" w:rsidP="00651DB1">
      <w:pPr>
        <w:pStyle w:val="libFootnote0"/>
        <w:rPr>
          <w:rtl/>
        </w:rPr>
      </w:pPr>
      <w:r>
        <w:rPr>
          <w:rFonts w:hint="cs"/>
          <w:rtl/>
        </w:rPr>
        <w:t>(2) سؤالات الحاكم للدار قطني 203/314. والمراسيل، للرازي 41، وجامع التحصيل، للعلائي 173/175.</w:t>
      </w:r>
    </w:p>
    <w:p w:rsidR="00651DB1" w:rsidRDefault="00651DB1" w:rsidP="00651DB1">
      <w:pPr>
        <w:pStyle w:val="libFootnote0"/>
        <w:rPr>
          <w:rtl/>
        </w:rPr>
      </w:pPr>
      <w:r>
        <w:rPr>
          <w:rFonts w:hint="cs"/>
          <w:rtl/>
        </w:rPr>
        <w:t>(3) بحار الأنوار 93/3، مستدرك الوسائل 3/365.</w:t>
      </w:r>
    </w:p>
    <w:p w:rsidR="00651DB1" w:rsidRDefault="00651DB1" w:rsidP="00651DB1">
      <w:pPr>
        <w:pStyle w:val="libFootnote0"/>
        <w:rPr>
          <w:rtl/>
        </w:rPr>
      </w:pPr>
      <w:r>
        <w:rPr>
          <w:rFonts w:hint="cs"/>
          <w:rtl/>
        </w:rPr>
        <w:t>(4) الذريعة 20/154 - 155. وقد طُبع بهذا العنوان أيضاً.</w:t>
      </w:r>
    </w:p>
    <w:p w:rsidR="00651DB1" w:rsidRDefault="00651DB1" w:rsidP="00651DB1">
      <w:pPr>
        <w:pStyle w:val="libFootnote0"/>
        <w:rPr>
          <w:rtl/>
        </w:rPr>
      </w:pPr>
      <w:r>
        <w:rPr>
          <w:rFonts w:hint="cs"/>
          <w:rtl/>
        </w:rPr>
        <w:t xml:space="preserve">(5) راجع بحار الأنوار - الطبعة الحديثة 93/1 - 97، و 84/71 - 72، أعيان الشيعة </w:t>
      </w:r>
      <w:r w:rsidR="000C00D3">
        <w:rPr>
          <w:rFonts w:hint="cs"/>
          <w:rtl/>
        </w:rPr>
        <w:t>(</w:t>
      </w:r>
      <w:r>
        <w:rPr>
          <w:rFonts w:hint="cs"/>
          <w:rtl/>
        </w:rPr>
        <w:t>ج 1 ق 1/318) وتأسيس الشيعة، للصدر 318.</w:t>
      </w:r>
    </w:p>
    <w:p w:rsidR="00651DB1" w:rsidRDefault="00651DB1" w:rsidP="00613442">
      <w:pPr>
        <w:pStyle w:val="libNormal"/>
        <w:rPr>
          <w:rtl/>
        </w:rPr>
      </w:pPr>
      <w:r>
        <w:rPr>
          <w:rFonts w:hint="cs"/>
          <w:rtl/>
        </w:rPr>
        <w:br w:type="page"/>
      </w:r>
    </w:p>
    <w:p w:rsidR="0085091D" w:rsidRDefault="0085091D" w:rsidP="00233DA3">
      <w:pPr>
        <w:pStyle w:val="libNormal0"/>
        <w:rPr>
          <w:rtl/>
        </w:rPr>
      </w:pPr>
      <w:r>
        <w:rPr>
          <w:rFonts w:hint="cs"/>
          <w:rtl/>
        </w:rPr>
        <w:lastRenderedPageBreak/>
        <w:t xml:space="preserve">والدّيات، وأبواب المعاملات من البيوع، وغيرها. وقد روى هذا الكتاب جمعٌ من أصحاب الإمام </w:t>
      </w:r>
      <w:r w:rsidR="000F3656" w:rsidRPr="000F3656">
        <w:rPr>
          <w:rStyle w:val="libAlaemChar"/>
          <w:rFonts w:hint="cs"/>
          <w:rtl/>
        </w:rPr>
        <w:t>عليه‌السلام</w:t>
      </w:r>
      <w:r>
        <w:rPr>
          <w:rFonts w:hint="cs"/>
          <w:rtl/>
        </w:rPr>
        <w:t>، تارةً بعنوانه العام، واُخرى بعنوان باب من أبوابه. ونورد هنا قائمة بأسماء مَن رواه، أو روى قسماً منه:</w:t>
      </w:r>
    </w:p>
    <w:p w:rsidR="0085091D" w:rsidRDefault="0085091D" w:rsidP="0085091D">
      <w:pPr>
        <w:pStyle w:val="libNormal"/>
        <w:rPr>
          <w:rtl/>
        </w:rPr>
      </w:pPr>
      <w:r>
        <w:rPr>
          <w:rFonts w:hint="cs"/>
          <w:rtl/>
        </w:rPr>
        <w:t>1</w:t>
      </w:r>
      <w:r w:rsidR="00651DB1">
        <w:rPr>
          <w:rFonts w:hint="cs"/>
          <w:rtl/>
        </w:rPr>
        <w:t xml:space="preserve"> - </w:t>
      </w:r>
      <w:r>
        <w:rPr>
          <w:rFonts w:hint="cs"/>
          <w:rtl/>
        </w:rPr>
        <w:t xml:space="preserve">عُمرُ ابنُ الإمام عليّ بن أبي طالب </w:t>
      </w:r>
      <w:r w:rsidR="000F3656" w:rsidRPr="000F3656">
        <w:rPr>
          <w:rStyle w:val="libAlaemChar"/>
          <w:rFonts w:hint="cs"/>
          <w:rtl/>
        </w:rPr>
        <w:t>عليه‌السلام</w:t>
      </w:r>
      <w:r>
        <w:rPr>
          <w:rFonts w:hint="cs"/>
          <w:rtl/>
        </w:rPr>
        <w:t xml:space="preserve">، روى عن أبيه هذا الكتاب كاملاً </w:t>
      </w:r>
      <w:r w:rsidRPr="002E3D48">
        <w:rPr>
          <w:rStyle w:val="libFootnotenumChar"/>
          <w:rFonts w:hint="cs"/>
          <w:rtl/>
        </w:rPr>
        <w:t>(1)</w:t>
      </w:r>
      <w:r>
        <w:rPr>
          <w:rFonts w:hint="cs"/>
          <w:rtl/>
        </w:rPr>
        <w:t>.</w:t>
      </w:r>
    </w:p>
    <w:p w:rsidR="0085091D" w:rsidRDefault="0085091D" w:rsidP="0085091D">
      <w:pPr>
        <w:pStyle w:val="libNormal"/>
        <w:rPr>
          <w:rtl/>
        </w:rPr>
      </w:pPr>
      <w:r>
        <w:rPr>
          <w:rFonts w:hint="cs"/>
          <w:rtl/>
        </w:rPr>
        <w:t>2</w:t>
      </w:r>
      <w:r w:rsidR="00651DB1">
        <w:rPr>
          <w:rFonts w:hint="cs"/>
          <w:rtl/>
        </w:rPr>
        <w:t xml:space="preserve"> - </w:t>
      </w:r>
      <w:r>
        <w:rPr>
          <w:rFonts w:hint="cs"/>
          <w:rtl/>
        </w:rPr>
        <w:t xml:space="preserve">أبو رافع مولى النبيّ </w:t>
      </w:r>
      <w:r w:rsidR="00A24773">
        <w:rPr>
          <w:rStyle w:val="libAlaemChar"/>
          <w:rFonts w:hint="cs"/>
          <w:rtl/>
        </w:rPr>
        <w:t>صلى‌الله‌عليه‌وآله</w:t>
      </w:r>
      <w:r>
        <w:rPr>
          <w:rFonts w:hint="cs"/>
          <w:rtl/>
        </w:rPr>
        <w:t xml:space="preserve">، وصاحب بيت مالِ الإمام </w:t>
      </w:r>
      <w:r w:rsidR="000F3656" w:rsidRPr="000F3656">
        <w:rPr>
          <w:rStyle w:val="libAlaemChar"/>
          <w:rFonts w:hint="cs"/>
          <w:rtl/>
        </w:rPr>
        <w:t>عليه‌السلام</w:t>
      </w:r>
      <w:r>
        <w:rPr>
          <w:rFonts w:hint="cs"/>
          <w:rtl/>
        </w:rPr>
        <w:t xml:space="preserve">. روى الكتاب عن أميرالمؤمنين كاملاً </w:t>
      </w:r>
      <w:r w:rsidRPr="002E3D48">
        <w:rPr>
          <w:rStyle w:val="libFootnotenumChar"/>
          <w:rFonts w:hint="cs"/>
          <w:rtl/>
        </w:rPr>
        <w:t>(2)</w:t>
      </w:r>
      <w:r>
        <w:rPr>
          <w:rFonts w:hint="cs"/>
          <w:rtl/>
        </w:rPr>
        <w:t xml:space="preserve"> ورواه عنه ابناه:</w:t>
      </w:r>
    </w:p>
    <w:p w:rsidR="0085091D" w:rsidRDefault="0085091D" w:rsidP="0085091D">
      <w:pPr>
        <w:pStyle w:val="libNormal"/>
        <w:rPr>
          <w:rtl/>
        </w:rPr>
      </w:pPr>
      <w:r>
        <w:rPr>
          <w:rFonts w:hint="cs"/>
          <w:rtl/>
        </w:rPr>
        <w:t xml:space="preserve">عُبيدُ الله بن أبي رافع، كاتب الإمام عليّ </w:t>
      </w:r>
      <w:r w:rsidR="000F3656" w:rsidRPr="000F3656">
        <w:rPr>
          <w:rStyle w:val="libAlaemChar"/>
          <w:rFonts w:hint="cs"/>
          <w:rtl/>
        </w:rPr>
        <w:t>عليه‌السلام</w:t>
      </w:r>
      <w:r>
        <w:rPr>
          <w:rFonts w:hint="cs"/>
          <w:rtl/>
        </w:rPr>
        <w:t xml:space="preserve">، كما يَظْهر من ترجمة أبيه وغيره </w:t>
      </w:r>
      <w:r w:rsidRPr="002E3D48">
        <w:rPr>
          <w:rStyle w:val="libFootnotenumChar"/>
          <w:rFonts w:hint="cs"/>
          <w:rtl/>
        </w:rPr>
        <w:t>(3)</w:t>
      </w:r>
      <w:r>
        <w:rPr>
          <w:rFonts w:hint="cs"/>
          <w:rtl/>
        </w:rPr>
        <w:t>.</w:t>
      </w:r>
    </w:p>
    <w:p w:rsidR="0085091D" w:rsidRDefault="0085091D" w:rsidP="0085091D">
      <w:pPr>
        <w:pStyle w:val="libNormal"/>
        <w:rPr>
          <w:rtl/>
        </w:rPr>
      </w:pPr>
      <w:r>
        <w:rPr>
          <w:rFonts w:hint="cs"/>
          <w:rtl/>
        </w:rPr>
        <w:t xml:space="preserve">وعليّ بن أبي رافع، كاتب الإمام </w:t>
      </w:r>
      <w:r w:rsidR="000F3656" w:rsidRPr="000F3656">
        <w:rPr>
          <w:rStyle w:val="libAlaemChar"/>
          <w:rFonts w:hint="cs"/>
          <w:rtl/>
        </w:rPr>
        <w:t>عليه‌السلام</w:t>
      </w:r>
      <w:r>
        <w:rPr>
          <w:rFonts w:hint="cs"/>
          <w:rtl/>
        </w:rPr>
        <w:t>:</w:t>
      </w:r>
    </w:p>
    <w:p w:rsidR="0085091D" w:rsidRDefault="0085091D" w:rsidP="0085091D">
      <w:pPr>
        <w:pStyle w:val="libNormal"/>
        <w:rPr>
          <w:rtl/>
        </w:rPr>
      </w:pPr>
      <w:r>
        <w:rPr>
          <w:rFonts w:hint="cs"/>
          <w:rtl/>
        </w:rPr>
        <w:t xml:space="preserve">روى الكتاب عن أبيه كاملاً </w:t>
      </w:r>
      <w:r w:rsidRPr="002E3D48">
        <w:rPr>
          <w:rStyle w:val="libFootnotenumChar"/>
          <w:rFonts w:hint="cs"/>
          <w:rtl/>
        </w:rPr>
        <w:t>(4)</w:t>
      </w:r>
      <w:r>
        <w:rPr>
          <w:rFonts w:hint="cs"/>
          <w:rtl/>
        </w:rPr>
        <w:t>.</w:t>
      </w:r>
    </w:p>
    <w:p w:rsidR="0085091D" w:rsidRDefault="0085091D" w:rsidP="0085091D">
      <w:pPr>
        <w:pStyle w:val="libNormal"/>
        <w:rPr>
          <w:rtl/>
        </w:rPr>
      </w:pPr>
      <w:r>
        <w:rPr>
          <w:rFonts w:hint="cs"/>
          <w:rtl/>
        </w:rPr>
        <w:t>3</w:t>
      </w:r>
      <w:r w:rsidR="00651DB1">
        <w:rPr>
          <w:rFonts w:hint="cs"/>
          <w:rtl/>
        </w:rPr>
        <w:t xml:space="preserve"> - </w:t>
      </w:r>
      <w:r>
        <w:rPr>
          <w:rFonts w:hint="cs"/>
          <w:rtl/>
        </w:rPr>
        <w:t xml:space="preserve">ربيعة بن سميع: روى قسم الزكاة عن أمير المؤمنين </w:t>
      </w:r>
      <w:r w:rsidR="000F3656" w:rsidRPr="000F3656">
        <w:rPr>
          <w:rStyle w:val="libAlaemChar"/>
          <w:rFonts w:hint="cs"/>
          <w:rtl/>
        </w:rPr>
        <w:t>عليه‌السلام</w:t>
      </w:r>
      <w:r>
        <w:rPr>
          <w:rFonts w:hint="cs"/>
          <w:rtl/>
        </w:rPr>
        <w:t xml:space="preserve"> في كتاب كتبه له بخطّه لمّا بعثه على الصدقات </w:t>
      </w:r>
      <w:r w:rsidRPr="002E3D48">
        <w:rPr>
          <w:rStyle w:val="libFootnotenumChar"/>
          <w:rFonts w:hint="cs"/>
          <w:rtl/>
        </w:rPr>
        <w:t>(5)</w:t>
      </w:r>
      <w:r>
        <w:rPr>
          <w:rFonts w:hint="cs"/>
          <w:rtl/>
        </w:rPr>
        <w:t>.</w:t>
      </w:r>
    </w:p>
    <w:p w:rsidR="00233DA3" w:rsidRDefault="00233DA3" w:rsidP="00233DA3">
      <w:pPr>
        <w:pStyle w:val="libNormal"/>
        <w:rPr>
          <w:rtl/>
        </w:rPr>
      </w:pPr>
      <w:r>
        <w:rPr>
          <w:rFonts w:hint="cs"/>
          <w:rtl/>
        </w:rPr>
        <w:t>4 - محمّد بن قيس البَجَليّ:</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رجال النجاشي 7، ذيل رقم 2.</w:t>
      </w:r>
    </w:p>
    <w:p w:rsidR="00651DB1" w:rsidRDefault="00651DB1" w:rsidP="00651DB1">
      <w:pPr>
        <w:pStyle w:val="libFootnote0"/>
        <w:rPr>
          <w:rtl/>
        </w:rPr>
      </w:pPr>
      <w:r>
        <w:rPr>
          <w:rFonts w:hint="cs"/>
          <w:rtl/>
        </w:rPr>
        <w:t>(2) نفسه 6، رقم (1)، تأسيس الشيعة 280، تاريخ بغداد 8/449.</w:t>
      </w:r>
    </w:p>
    <w:p w:rsidR="00651DB1" w:rsidRDefault="00651DB1" w:rsidP="00651DB1">
      <w:pPr>
        <w:pStyle w:val="libFootnote0"/>
        <w:rPr>
          <w:rtl/>
        </w:rPr>
      </w:pPr>
      <w:r>
        <w:rPr>
          <w:rFonts w:hint="cs"/>
          <w:rtl/>
        </w:rPr>
        <w:t>(3) رجال النجاشي 6، رقم (1) و 7، رقم (2)، معرفة علوم الحديث، للحاكم 118.</w:t>
      </w:r>
    </w:p>
    <w:p w:rsidR="00651DB1" w:rsidRDefault="00651DB1" w:rsidP="00651DB1">
      <w:pPr>
        <w:pStyle w:val="libFootnote0"/>
        <w:rPr>
          <w:rtl/>
        </w:rPr>
      </w:pPr>
      <w:r>
        <w:rPr>
          <w:rFonts w:hint="cs"/>
          <w:rtl/>
        </w:rPr>
        <w:t>(4) رجال النجاشي 6، رقم (6).</w:t>
      </w:r>
    </w:p>
    <w:p w:rsidR="00651DB1" w:rsidRDefault="00651DB1" w:rsidP="00651DB1">
      <w:pPr>
        <w:pStyle w:val="libFootnote0"/>
        <w:rPr>
          <w:rtl/>
        </w:rPr>
      </w:pPr>
      <w:r>
        <w:rPr>
          <w:rFonts w:hint="cs"/>
          <w:rtl/>
        </w:rPr>
        <w:t xml:space="preserve">(5) رجال النجاشي 7 - 8 رقم 3. وانظر الكافي </w:t>
      </w:r>
      <w:r w:rsidR="000C00D3">
        <w:rPr>
          <w:rFonts w:hint="cs"/>
          <w:rtl/>
        </w:rPr>
        <w:t>(</w:t>
      </w:r>
      <w:r>
        <w:rPr>
          <w:rFonts w:hint="cs"/>
          <w:rtl/>
        </w:rPr>
        <w:t>كتاب الزكاة، باب أدب التصدّق</w:t>
      </w:r>
      <w:r w:rsidR="000C00D3">
        <w:rPr>
          <w:rFonts w:hint="cs"/>
          <w:rtl/>
        </w:rPr>
        <w:t>)</w:t>
      </w:r>
      <w:r>
        <w:rPr>
          <w:rFonts w:hint="cs"/>
          <w:rtl/>
        </w:rPr>
        <w:t xml:space="preserve"> 3/539 وفيه </w:t>
      </w:r>
      <w:r w:rsidR="000C00D3">
        <w:rPr>
          <w:rFonts w:hint="cs"/>
          <w:rtl/>
        </w:rPr>
        <w:t>(</w:t>
      </w:r>
      <w:r>
        <w:rPr>
          <w:rFonts w:hint="cs"/>
          <w:rtl/>
        </w:rPr>
        <w:t>زمعة بن سبيع</w:t>
      </w:r>
      <w:r w:rsidR="000C00D3">
        <w:rPr>
          <w:rFonts w:hint="cs"/>
          <w:rtl/>
        </w:rPr>
        <w:t>)</w:t>
      </w:r>
      <w:r>
        <w:rPr>
          <w:rFonts w:hint="cs"/>
          <w:rtl/>
        </w:rPr>
        <w:t xml:space="preserve"> وهو تصحيف، والجامع في الرجال، للزنجاني 1/770.</w:t>
      </w:r>
    </w:p>
    <w:p w:rsidR="00651DB1" w:rsidRDefault="00651DB1" w:rsidP="00613442">
      <w:pPr>
        <w:pStyle w:val="libNormal"/>
        <w:rPr>
          <w:rtl/>
        </w:rPr>
      </w:pPr>
      <w:r>
        <w:rPr>
          <w:rFonts w:hint="cs"/>
          <w:rtl/>
        </w:rPr>
        <w:br w:type="page"/>
      </w:r>
    </w:p>
    <w:p w:rsidR="0085091D" w:rsidRDefault="0085091D" w:rsidP="0085091D">
      <w:pPr>
        <w:pStyle w:val="libNormal"/>
        <w:rPr>
          <w:rtl/>
        </w:rPr>
      </w:pPr>
      <w:r>
        <w:rPr>
          <w:rFonts w:hint="cs"/>
          <w:rtl/>
        </w:rPr>
        <w:lastRenderedPageBreak/>
        <w:t xml:space="preserve">روى قسم القضايا، وقد عُرِض كتابُه على الإمام الباقر </w:t>
      </w:r>
      <w:r w:rsidR="000F3656" w:rsidRPr="000F3656">
        <w:rPr>
          <w:rStyle w:val="libAlaemChar"/>
          <w:rFonts w:hint="cs"/>
          <w:rtl/>
        </w:rPr>
        <w:t>عليه‌السلام</w:t>
      </w:r>
      <w:r>
        <w:rPr>
          <w:rFonts w:hint="cs"/>
          <w:rtl/>
        </w:rPr>
        <w:t xml:space="preserve"> فصدّق أنّه كتاب أميرالمؤمنين </w:t>
      </w:r>
      <w:r w:rsidR="000F3656" w:rsidRPr="000F3656">
        <w:rPr>
          <w:rStyle w:val="libAlaemChar"/>
          <w:rFonts w:hint="cs"/>
          <w:rtl/>
        </w:rPr>
        <w:t>عليه‌السلام</w:t>
      </w:r>
      <w:r>
        <w:rPr>
          <w:rFonts w:hint="cs"/>
          <w:rtl/>
        </w:rPr>
        <w:t xml:space="preserve"> </w:t>
      </w:r>
      <w:r w:rsidRPr="002E3D48">
        <w:rPr>
          <w:rStyle w:val="libFootnotenumChar"/>
          <w:rFonts w:hint="cs"/>
          <w:rtl/>
        </w:rPr>
        <w:t>(1)</w:t>
      </w:r>
      <w:r>
        <w:rPr>
          <w:rFonts w:hint="cs"/>
          <w:rtl/>
        </w:rPr>
        <w:t>.</w:t>
      </w:r>
    </w:p>
    <w:p w:rsidR="0085091D" w:rsidRDefault="0085091D" w:rsidP="0085091D">
      <w:pPr>
        <w:pStyle w:val="libNormal"/>
        <w:rPr>
          <w:rtl/>
        </w:rPr>
      </w:pPr>
      <w:r>
        <w:rPr>
          <w:rFonts w:hint="cs"/>
          <w:rtl/>
        </w:rPr>
        <w:t>5</w:t>
      </w:r>
      <w:r w:rsidR="00651DB1">
        <w:rPr>
          <w:rFonts w:hint="cs"/>
          <w:rtl/>
        </w:rPr>
        <w:t xml:space="preserve"> - </w:t>
      </w:r>
      <w:r>
        <w:rPr>
          <w:rFonts w:hint="cs"/>
          <w:rtl/>
        </w:rPr>
        <w:t>يَعْلى بن مُرّة الثقفيّ:</w:t>
      </w:r>
    </w:p>
    <w:p w:rsidR="0085091D" w:rsidRDefault="0085091D" w:rsidP="0085091D">
      <w:pPr>
        <w:pStyle w:val="libNormal"/>
        <w:rPr>
          <w:rtl/>
        </w:rPr>
      </w:pPr>
      <w:r>
        <w:rPr>
          <w:rFonts w:hint="cs"/>
          <w:rtl/>
        </w:rPr>
        <w:t xml:space="preserve">له نسخة عن الإمام </w:t>
      </w:r>
      <w:r w:rsidR="000F3656" w:rsidRPr="000F3656">
        <w:rPr>
          <w:rStyle w:val="libAlaemChar"/>
          <w:rFonts w:hint="cs"/>
          <w:rtl/>
        </w:rPr>
        <w:t>عليه‌السلام</w:t>
      </w:r>
      <w:r>
        <w:rPr>
          <w:rFonts w:hint="cs"/>
          <w:rtl/>
        </w:rPr>
        <w:t xml:space="preserve"> </w:t>
      </w:r>
      <w:r w:rsidRPr="002E3D48">
        <w:rPr>
          <w:rStyle w:val="libFootnotenumChar"/>
          <w:rFonts w:hint="cs"/>
          <w:rtl/>
        </w:rPr>
        <w:t>(2)</w:t>
      </w:r>
      <w:r>
        <w:rPr>
          <w:rFonts w:hint="cs"/>
          <w:rtl/>
        </w:rPr>
        <w:t>.</w:t>
      </w:r>
    </w:p>
    <w:p w:rsidR="0085091D" w:rsidRDefault="0085091D" w:rsidP="0085091D">
      <w:pPr>
        <w:pStyle w:val="libNormal"/>
        <w:rPr>
          <w:rtl/>
        </w:rPr>
      </w:pPr>
      <w:r>
        <w:rPr>
          <w:rFonts w:hint="cs"/>
          <w:rtl/>
        </w:rPr>
        <w:t>6</w:t>
      </w:r>
      <w:r w:rsidR="00651DB1">
        <w:rPr>
          <w:rFonts w:hint="cs"/>
          <w:rtl/>
        </w:rPr>
        <w:t xml:space="preserve"> - </w:t>
      </w:r>
      <w:r>
        <w:rPr>
          <w:rFonts w:hint="cs"/>
          <w:rtl/>
        </w:rPr>
        <w:t>الحارث بن عبد الله الهَمْداني:</w:t>
      </w:r>
    </w:p>
    <w:p w:rsidR="0085091D" w:rsidRDefault="0085091D" w:rsidP="0085091D">
      <w:pPr>
        <w:pStyle w:val="libNormal"/>
        <w:rPr>
          <w:rtl/>
        </w:rPr>
      </w:pPr>
      <w:r>
        <w:rPr>
          <w:rFonts w:hint="cs"/>
          <w:rtl/>
        </w:rPr>
        <w:t xml:space="preserve">روى الكتاب كاملاً عن أمير المؤمنين </w:t>
      </w:r>
      <w:r w:rsidR="000F3656" w:rsidRPr="000F3656">
        <w:rPr>
          <w:rStyle w:val="libAlaemChar"/>
          <w:rFonts w:hint="cs"/>
          <w:rtl/>
        </w:rPr>
        <w:t>عليه‌السلام</w:t>
      </w:r>
      <w:r>
        <w:rPr>
          <w:rFonts w:hint="cs"/>
          <w:rtl/>
        </w:rPr>
        <w:t xml:space="preserve"> </w:t>
      </w:r>
      <w:r w:rsidRPr="002E3D48">
        <w:rPr>
          <w:rStyle w:val="libFootnotenumChar"/>
          <w:rFonts w:hint="cs"/>
          <w:rtl/>
        </w:rPr>
        <w:t>(3)</w:t>
      </w:r>
      <w:r>
        <w:rPr>
          <w:rFonts w:hint="cs"/>
          <w:rtl/>
        </w:rPr>
        <w:t>.</w:t>
      </w:r>
    </w:p>
    <w:p w:rsidR="0085091D" w:rsidRDefault="0085091D" w:rsidP="0085091D">
      <w:pPr>
        <w:pStyle w:val="libNormal"/>
        <w:rPr>
          <w:rtl/>
        </w:rPr>
      </w:pPr>
      <w:r>
        <w:rPr>
          <w:rFonts w:hint="cs"/>
          <w:rtl/>
        </w:rPr>
        <w:t>7</w:t>
      </w:r>
      <w:r w:rsidR="00651DB1">
        <w:rPr>
          <w:rFonts w:hint="cs"/>
          <w:rtl/>
        </w:rPr>
        <w:t xml:space="preserve"> - </w:t>
      </w:r>
      <w:r>
        <w:rPr>
          <w:rFonts w:hint="cs"/>
          <w:rtl/>
        </w:rPr>
        <w:t>الأصبغ بن نُباتة ا</w:t>
      </w:r>
      <w:r w:rsidR="00277FB9">
        <w:rPr>
          <w:rFonts w:hint="cs"/>
          <w:rtl/>
        </w:rPr>
        <w:t>لمـُ</w:t>
      </w:r>
      <w:r>
        <w:rPr>
          <w:rFonts w:hint="cs"/>
          <w:rtl/>
        </w:rPr>
        <w:t>جاشعيّ:</w:t>
      </w:r>
    </w:p>
    <w:p w:rsidR="0085091D" w:rsidRDefault="0085091D" w:rsidP="0085091D">
      <w:pPr>
        <w:pStyle w:val="libNormal"/>
        <w:rPr>
          <w:rtl/>
        </w:rPr>
      </w:pPr>
      <w:r>
        <w:rPr>
          <w:rFonts w:hint="cs"/>
          <w:rtl/>
        </w:rPr>
        <w:t xml:space="preserve">روى قسم القضاء عن الإمام </w:t>
      </w:r>
      <w:r w:rsidR="000F3656" w:rsidRPr="000F3656">
        <w:rPr>
          <w:rStyle w:val="libAlaemChar"/>
          <w:rFonts w:hint="cs"/>
          <w:rtl/>
        </w:rPr>
        <w:t>عليه‌السلام</w:t>
      </w:r>
      <w:r>
        <w:rPr>
          <w:rFonts w:hint="cs"/>
          <w:rtl/>
        </w:rPr>
        <w:t xml:space="preserve"> </w:t>
      </w:r>
      <w:r w:rsidRPr="002E3D48">
        <w:rPr>
          <w:rStyle w:val="libFootnotenumChar"/>
          <w:rFonts w:hint="cs"/>
          <w:rtl/>
        </w:rPr>
        <w:t>(4)</w:t>
      </w:r>
      <w:r>
        <w:rPr>
          <w:rFonts w:hint="cs"/>
          <w:rtl/>
        </w:rPr>
        <w:t>!</w:t>
      </w:r>
    </w:p>
    <w:p w:rsidR="0085091D" w:rsidRDefault="0085091D" w:rsidP="0085091D">
      <w:pPr>
        <w:pStyle w:val="libNormal"/>
        <w:rPr>
          <w:rtl/>
        </w:rPr>
      </w:pPr>
      <w:r>
        <w:rPr>
          <w:rFonts w:hint="cs"/>
          <w:rtl/>
        </w:rPr>
        <w:t>8</w:t>
      </w:r>
      <w:r w:rsidR="00651DB1">
        <w:rPr>
          <w:rFonts w:hint="cs"/>
          <w:rtl/>
        </w:rPr>
        <w:t xml:space="preserve"> - </w:t>
      </w:r>
      <w:r>
        <w:rPr>
          <w:rFonts w:hint="cs"/>
          <w:rtl/>
        </w:rPr>
        <w:t>عبد الله بن عبّاس:</w:t>
      </w:r>
    </w:p>
    <w:p w:rsidR="0085091D" w:rsidRDefault="0085091D" w:rsidP="0085091D">
      <w:pPr>
        <w:pStyle w:val="libNormal"/>
        <w:rPr>
          <w:rtl/>
        </w:rPr>
      </w:pPr>
      <w:r>
        <w:rPr>
          <w:rFonts w:hint="cs"/>
          <w:rtl/>
        </w:rPr>
        <w:t xml:space="preserve">كان يتّخذ صُحفاً فيها قضاءُ عليّ </w:t>
      </w:r>
      <w:r w:rsidR="000F3656" w:rsidRPr="000F3656">
        <w:rPr>
          <w:rStyle w:val="libAlaemChar"/>
          <w:rFonts w:hint="cs"/>
          <w:rtl/>
        </w:rPr>
        <w:t>عليه‌السلام</w:t>
      </w:r>
      <w:r>
        <w:rPr>
          <w:rFonts w:hint="cs"/>
          <w:rtl/>
        </w:rPr>
        <w:t xml:space="preserve"> </w:t>
      </w:r>
      <w:r w:rsidRPr="002E3D48">
        <w:rPr>
          <w:rStyle w:val="libFootnotenumChar"/>
          <w:rFonts w:hint="cs"/>
          <w:rtl/>
        </w:rPr>
        <w:t>(5)</w:t>
      </w:r>
      <w:r>
        <w:rPr>
          <w:rFonts w:hint="cs"/>
          <w:rtl/>
        </w:rPr>
        <w:t>.</w:t>
      </w:r>
    </w:p>
    <w:p w:rsidR="0085091D" w:rsidRDefault="0085091D" w:rsidP="0085091D">
      <w:pPr>
        <w:pStyle w:val="libNormal"/>
        <w:rPr>
          <w:rtl/>
        </w:rPr>
      </w:pPr>
      <w:r>
        <w:rPr>
          <w:rFonts w:hint="cs"/>
          <w:rtl/>
        </w:rPr>
        <w:t>9</w:t>
      </w:r>
      <w:r w:rsidR="00651DB1">
        <w:rPr>
          <w:rFonts w:hint="cs"/>
          <w:rtl/>
        </w:rPr>
        <w:t xml:space="preserve"> - </w:t>
      </w:r>
      <w:r>
        <w:rPr>
          <w:rFonts w:hint="cs"/>
          <w:rtl/>
        </w:rPr>
        <w:t>مِيثَم بن يَحيى التمّار:</w:t>
      </w:r>
    </w:p>
    <w:p w:rsidR="0085091D" w:rsidRDefault="0085091D" w:rsidP="00233DA3">
      <w:pPr>
        <w:pStyle w:val="libNormal"/>
        <w:rPr>
          <w:rtl/>
        </w:rPr>
      </w:pPr>
      <w:r>
        <w:rPr>
          <w:rFonts w:hint="cs"/>
          <w:rtl/>
        </w:rPr>
        <w:t xml:space="preserve">له كتاب، كان متداولاً حتّى القرن السابع الهجريّ، حيث نقل عنه مباشرةً الطبريّ صاحب كتاب </w:t>
      </w:r>
      <w:r w:rsidR="00233DA3">
        <w:rPr>
          <w:rFonts w:hint="cs"/>
          <w:rtl/>
        </w:rPr>
        <w:t>(</w:t>
      </w:r>
      <w:r>
        <w:rPr>
          <w:rFonts w:hint="cs"/>
          <w:rtl/>
        </w:rPr>
        <w:t>بشارة المصطفى</w:t>
      </w:r>
      <w:r w:rsidR="00233DA3">
        <w:rPr>
          <w:rFonts w:hint="cs"/>
          <w:rtl/>
        </w:rPr>
        <w:t>)</w:t>
      </w:r>
      <w:r>
        <w:rPr>
          <w:rFonts w:hint="cs"/>
          <w:rtl/>
        </w:rPr>
        <w:t xml:space="preserve"> </w:t>
      </w:r>
      <w:r w:rsidRPr="002E3D48">
        <w:rPr>
          <w:rStyle w:val="libFootnotenumChar"/>
          <w:rFonts w:hint="cs"/>
          <w:rtl/>
        </w:rPr>
        <w:t>(6)</w:t>
      </w:r>
      <w:r>
        <w:rPr>
          <w:rFonts w:hint="cs"/>
          <w:rtl/>
        </w:rPr>
        <w:t>.</w:t>
      </w:r>
    </w:p>
    <w:p w:rsidR="00233DA3" w:rsidRDefault="00233DA3" w:rsidP="00233DA3">
      <w:pPr>
        <w:pStyle w:val="libNormal"/>
        <w:rPr>
          <w:rtl/>
        </w:rPr>
      </w:pPr>
      <w:r>
        <w:rPr>
          <w:rFonts w:hint="cs"/>
          <w:rtl/>
        </w:rPr>
        <w:t>10 - عبيد الله بن الحُرّ الكوفي، الشاعر، الجعفيّ:</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تأسيس الشيعة 284 وانظر رجال النجاشي 323 رقم 881.</w:t>
      </w:r>
    </w:p>
    <w:p w:rsidR="00651DB1" w:rsidRDefault="00651DB1" w:rsidP="00651DB1">
      <w:pPr>
        <w:pStyle w:val="libFootnote0"/>
        <w:rPr>
          <w:rtl/>
        </w:rPr>
      </w:pPr>
      <w:r>
        <w:rPr>
          <w:rFonts w:hint="cs"/>
          <w:rtl/>
        </w:rPr>
        <w:t>(2) رجال النجاشي 286 رقم 762، ترجمة عمر بن عبد الله بن يَعْلى بن مُرّة، تأسيس الشيعة 284.</w:t>
      </w:r>
    </w:p>
    <w:p w:rsidR="00651DB1" w:rsidRDefault="00651DB1" w:rsidP="00651DB1">
      <w:pPr>
        <w:pStyle w:val="libFootnote0"/>
        <w:rPr>
          <w:rtl/>
        </w:rPr>
      </w:pPr>
      <w:r>
        <w:rPr>
          <w:rFonts w:hint="cs"/>
          <w:rtl/>
        </w:rPr>
        <w:t>(3) رجال النجاشي 7 ذيل الرقم 2، الفهرست، للطوسي 62 رقم 119.</w:t>
      </w:r>
    </w:p>
    <w:p w:rsidR="00651DB1" w:rsidRDefault="00651DB1" w:rsidP="00651DB1">
      <w:pPr>
        <w:pStyle w:val="libFootnote0"/>
        <w:rPr>
          <w:rtl/>
        </w:rPr>
      </w:pPr>
      <w:r>
        <w:rPr>
          <w:rFonts w:hint="cs"/>
          <w:rtl/>
        </w:rPr>
        <w:t>(4) رجال النجاشي 8 رقم 5.</w:t>
      </w:r>
    </w:p>
    <w:p w:rsidR="00651DB1" w:rsidRDefault="00651DB1" w:rsidP="00651DB1">
      <w:pPr>
        <w:pStyle w:val="libFootnote0"/>
        <w:rPr>
          <w:rtl/>
        </w:rPr>
      </w:pPr>
      <w:r>
        <w:rPr>
          <w:rFonts w:hint="cs"/>
          <w:rtl/>
        </w:rPr>
        <w:t>(5) تقييد العلم - التصدير 19، توجيه النظر 8، مقدمة صحيح مسلم 1/14.</w:t>
      </w:r>
    </w:p>
    <w:p w:rsidR="00651DB1" w:rsidRDefault="00651DB1" w:rsidP="00651DB1">
      <w:pPr>
        <w:pStyle w:val="libFootnote0"/>
        <w:rPr>
          <w:rtl/>
        </w:rPr>
      </w:pPr>
      <w:r>
        <w:rPr>
          <w:rFonts w:hint="cs"/>
          <w:rtl/>
        </w:rPr>
        <w:t>(6) تأسيس الشيعة 283.</w:t>
      </w:r>
    </w:p>
    <w:p w:rsidR="00651DB1" w:rsidRDefault="00651DB1" w:rsidP="00613442">
      <w:pPr>
        <w:pStyle w:val="libNormal"/>
        <w:rPr>
          <w:rtl/>
        </w:rPr>
      </w:pPr>
      <w:r>
        <w:rPr>
          <w:rFonts w:hint="cs"/>
          <w:rtl/>
        </w:rPr>
        <w:br w:type="page"/>
      </w:r>
    </w:p>
    <w:p w:rsidR="0085091D" w:rsidRDefault="0085091D" w:rsidP="0085091D">
      <w:pPr>
        <w:pStyle w:val="libNormal"/>
        <w:rPr>
          <w:rtl/>
        </w:rPr>
      </w:pPr>
      <w:r>
        <w:rPr>
          <w:rFonts w:hint="cs"/>
          <w:rtl/>
        </w:rPr>
        <w:lastRenderedPageBreak/>
        <w:t xml:space="preserve">روى عن الإمام </w:t>
      </w:r>
      <w:r w:rsidR="000F3656" w:rsidRPr="000F3656">
        <w:rPr>
          <w:rStyle w:val="libAlaemChar"/>
          <w:rFonts w:hint="cs"/>
          <w:rtl/>
        </w:rPr>
        <w:t>عليه‌السلام</w:t>
      </w:r>
      <w:r>
        <w:rPr>
          <w:rFonts w:hint="cs"/>
          <w:rtl/>
        </w:rPr>
        <w:t xml:space="preserve"> نسخةً </w:t>
      </w:r>
      <w:r w:rsidRPr="002E3D48">
        <w:rPr>
          <w:rStyle w:val="libFootnotenumChar"/>
          <w:rFonts w:hint="cs"/>
          <w:rtl/>
        </w:rPr>
        <w:t>(1)</w:t>
      </w:r>
      <w:r>
        <w:rPr>
          <w:rFonts w:hint="cs"/>
          <w:rtl/>
        </w:rPr>
        <w:t>.</w:t>
      </w:r>
    </w:p>
    <w:p w:rsidR="0085091D" w:rsidRDefault="0085091D" w:rsidP="00233DA3">
      <w:pPr>
        <w:pStyle w:val="libNormal"/>
        <w:rPr>
          <w:rtl/>
        </w:rPr>
      </w:pPr>
      <w:r>
        <w:rPr>
          <w:rFonts w:hint="cs"/>
          <w:rtl/>
        </w:rPr>
        <w:t>11</w:t>
      </w:r>
      <w:r w:rsidR="00651DB1">
        <w:rPr>
          <w:rFonts w:hint="cs"/>
          <w:rtl/>
        </w:rPr>
        <w:t xml:space="preserve"> - </w:t>
      </w:r>
      <w:r>
        <w:rPr>
          <w:rFonts w:hint="cs"/>
          <w:rtl/>
        </w:rPr>
        <w:t xml:space="preserve">ومن أجزاء هذا الكتاب هو </w:t>
      </w:r>
      <w:r w:rsidR="00233DA3">
        <w:rPr>
          <w:rFonts w:hint="cs"/>
          <w:rtl/>
        </w:rPr>
        <w:t>(</w:t>
      </w:r>
      <w:r>
        <w:rPr>
          <w:rFonts w:hint="cs"/>
          <w:rtl/>
        </w:rPr>
        <w:t>كتاب الدّيات</w:t>
      </w:r>
      <w:r w:rsidR="00233DA3">
        <w:rPr>
          <w:rFonts w:hint="cs"/>
          <w:rtl/>
        </w:rPr>
        <w:t>)</w:t>
      </w:r>
      <w:r>
        <w:rPr>
          <w:rFonts w:hint="cs"/>
          <w:rtl/>
        </w:rPr>
        <w:t xml:space="preserve"> الذي اشتهر باسم راويه ظريف بن ناصح </w:t>
      </w:r>
      <w:r w:rsidRPr="002E3D48">
        <w:rPr>
          <w:rStyle w:val="libFootnotenumChar"/>
          <w:rFonts w:hint="cs"/>
          <w:rtl/>
        </w:rPr>
        <w:t>(2)</w:t>
      </w:r>
      <w:r>
        <w:rPr>
          <w:rFonts w:hint="cs"/>
          <w:rtl/>
        </w:rPr>
        <w:t>.</w:t>
      </w:r>
    </w:p>
    <w:p w:rsidR="0085091D" w:rsidRDefault="0085091D" w:rsidP="0085091D">
      <w:pPr>
        <w:pStyle w:val="libNormal"/>
        <w:rPr>
          <w:rtl/>
        </w:rPr>
      </w:pPr>
      <w:r>
        <w:rPr>
          <w:rFonts w:hint="cs"/>
          <w:rtl/>
        </w:rPr>
        <w:t xml:space="preserve">فقد عرضه الرواة على الأئمّة: جعفر الصادق، وموسى الكاظم، وعليّ الرضا </w:t>
      </w:r>
      <w:r w:rsidR="000F3656" w:rsidRPr="000F3656">
        <w:rPr>
          <w:rStyle w:val="libAlaemChar"/>
          <w:rFonts w:hint="cs"/>
          <w:rtl/>
        </w:rPr>
        <w:t>عليهم‌السلام</w:t>
      </w:r>
      <w:r>
        <w:rPr>
          <w:rFonts w:hint="cs"/>
          <w:rtl/>
        </w:rPr>
        <w:t xml:space="preserve">، فأقرّوا أنّه من إملاء الإمام أمير المؤمنين </w:t>
      </w:r>
      <w:r w:rsidR="000F3656" w:rsidRPr="000F3656">
        <w:rPr>
          <w:rStyle w:val="libAlaemChar"/>
          <w:rFonts w:hint="cs"/>
          <w:rtl/>
        </w:rPr>
        <w:t>عليه‌السلام</w:t>
      </w:r>
      <w:r>
        <w:rPr>
          <w:rFonts w:hint="cs"/>
          <w:rtl/>
        </w:rPr>
        <w:t xml:space="preserve">، وأنّه كتبه لعمّاله وأمراء الأجناد </w:t>
      </w:r>
      <w:r w:rsidRPr="002E3D48">
        <w:rPr>
          <w:rStyle w:val="libFootnotenumChar"/>
          <w:rFonts w:hint="cs"/>
          <w:rtl/>
        </w:rPr>
        <w:t>(3)</w:t>
      </w:r>
      <w:r>
        <w:rPr>
          <w:rFonts w:hint="cs"/>
          <w:rtl/>
        </w:rPr>
        <w:t>.</w:t>
      </w:r>
    </w:p>
    <w:p w:rsidR="0085091D" w:rsidRDefault="0085091D" w:rsidP="00233DA3">
      <w:pPr>
        <w:pStyle w:val="libNormal"/>
        <w:rPr>
          <w:rtl/>
        </w:rPr>
      </w:pPr>
      <w:r>
        <w:rPr>
          <w:rFonts w:hint="cs"/>
          <w:rtl/>
        </w:rPr>
        <w:t xml:space="preserve">ونصّه الكامل موجودٌ: فرّقه الكليني في جامعه </w:t>
      </w:r>
      <w:r w:rsidR="00233DA3">
        <w:rPr>
          <w:rFonts w:hint="cs"/>
          <w:rtl/>
        </w:rPr>
        <w:t>(</w:t>
      </w:r>
      <w:r>
        <w:rPr>
          <w:rFonts w:hint="cs"/>
          <w:rtl/>
        </w:rPr>
        <w:t>الكافي</w:t>
      </w:r>
      <w:r w:rsidR="00233DA3">
        <w:rPr>
          <w:rFonts w:hint="cs"/>
          <w:rtl/>
        </w:rPr>
        <w:t>)</w:t>
      </w:r>
      <w:r>
        <w:rPr>
          <w:rFonts w:hint="cs"/>
          <w:rtl/>
        </w:rPr>
        <w:t xml:space="preserve"> وسمّاه </w:t>
      </w:r>
      <w:r w:rsidR="00233DA3">
        <w:rPr>
          <w:rFonts w:hint="cs"/>
          <w:rtl/>
        </w:rPr>
        <w:t>(</w:t>
      </w:r>
      <w:r>
        <w:rPr>
          <w:rFonts w:hint="cs"/>
          <w:rtl/>
        </w:rPr>
        <w:t xml:space="preserve">كتاب الفرائض عن عليّ </w:t>
      </w:r>
      <w:r w:rsidR="000F3656" w:rsidRPr="000F3656">
        <w:rPr>
          <w:rStyle w:val="libAlaemChar"/>
          <w:rFonts w:hint="cs"/>
          <w:rtl/>
        </w:rPr>
        <w:t>عليه‌السلام</w:t>
      </w:r>
      <w:r w:rsidR="00233DA3">
        <w:rPr>
          <w:rFonts w:hint="cs"/>
          <w:rtl/>
        </w:rPr>
        <w:t>)</w:t>
      </w:r>
      <w:r>
        <w:rPr>
          <w:rFonts w:hint="cs"/>
          <w:rtl/>
        </w:rPr>
        <w:t xml:space="preserve"> </w:t>
      </w:r>
      <w:r w:rsidRPr="002E3D48">
        <w:rPr>
          <w:rStyle w:val="libFootnotenumChar"/>
          <w:rFonts w:hint="cs"/>
          <w:rtl/>
        </w:rPr>
        <w:t>(4)</w:t>
      </w:r>
      <w:r>
        <w:rPr>
          <w:rFonts w:hint="cs"/>
          <w:rtl/>
        </w:rPr>
        <w:t>.</w:t>
      </w:r>
    </w:p>
    <w:p w:rsidR="0085091D" w:rsidRDefault="0085091D" w:rsidP="00233DA3">
      <w:pPr>
        <w:pStyle w:val="libNormal"/>
        <w:rPr>
          <w:rtl/>
        </w:rPr>
      </w:pPr>
      <w:r>
        <w:rPr>
          <w:rFonts w:hint="cs"/>
          <w:rtl/>
        </w:rPr>
        <w:t xml:space="preserve">وأورده بتمامه الشيخ الصدوق في </w:t>
      </w:r>
      <w:r w:rsidR="00233DA3">
        <w:rPr>
          <w:rFonts w:hint="cs"/>
          <w:rtl/>
        </w:rPr>
        <w:t>(</w:t>
      </w:r>
      <w:r>
        <w:rPr>
          <w:rFonts w:hint="cs"/>
          <w:rtl/>
        </w:rPr>
        <w:t>كتاب الفقيه</w:t>
      </w:r>
      <w:r w:rsidR="00233DA3">
        <w:rPr>
          <w:rFonts w:hint="cs"/>
          <w:rtl/>
        </w:rPr>
        <w:t>)</w:t>
      </w:r>
      <w:r>
        <w:rPr>
          <w:rFonts w:hint="cs"/>
          <w:rtl/>
        </w:rPr>
        <w:t xml:space="preserve"> </w:t>
      </w:r>
      <w:r w:rsidRPr="002E3D48">
        <w:rPr>
          <w:rStyle w:val="libFootnotenumChar"/>
          <w:rFonts w:hint="cs"/>
          <w:rtl/>
        </w:rPr>
        <w:t>(5)</w:t>
      </w:r>
      <w:r>
        <w:rPr>
          <w:rFonts w:hint="cs"/>
          <w:rtl/>
        </w:rPr>
        <w:t>.</w:t>
      </w:r>
    </w:p>
    <w:p w:rsidR="00233DA3" w:rsidRDefault="00233DA3" w:rsidP="00233DA3">
      <w:pPr>
        <w:pStyle w:val="libNormal"/>
        <w:rPr>
          <w:rtl/>
        </w:rPr>
      </w:pPr>
      <w:r>
        <w:rPr>
          <w:rFonts w:hint="cs"/>
          <w:rtl/>
        </w:rPr>
        <w:t xml:space="preserve">والذي يظهر من المصادر أنّ كلاًّ من هؤلاء الرواة قد ألّف ما يخصُّه، وجمع روايات كتابه عن الإمام عليّ </w:t>
      </w:r>
      <w:r w:rsidRPr="000F3656">
        <w:rPr>
          <w:rStyle w:val="libAlaemChar"/>
          <w:rFonts w:hint="cs"/>
          <w:rtl/>
        </w:rPr>
        <w:t>عليه‌السلام</w:t>
      </w:r>
      <w:r>
        <w:rPr>
          <w:rFonts w:hint="cs"/>
          <w:rtl/>
        </w:rPr>
        <w:t xml:space="preserve">، إلاّ أنّا نعتقد بأنّ الكتاب ليس إلاّ مجموعةً كبيرةً واحدةً من تأليف الإمام وإملائه </w:t>
      </w:r>
      <w:r w:rsidRPr="000F3656">
        <w:rPr>
          <w:rStyle w:val="libAlaemChar"/>
          <w:rFonts w:hint="cs"/>
          <w:rtl/>
        </w:rPr>
        <w:t>عليه‌السلام</w:t>
      </w:r>
      <w:r>
        <w:rPr>
          <w:rFonts w:hint="cs"/>
          <w:rtl/>
        </w:rPr>
        <w:t>، وذلك لما يلي:</w:t>
      </w:r>
    </w:p>
    <w:p w:rsidR="00233DA3" w:rsidRDefault="00233DA3" w:rsidP="00233DA3">
      <w:pPr>
        <w:pStyle w:val="libNormal"/>
        <w:rPr>
          <w:rtl/>
        </w:rPr>
      </w:pPr>
      <w:r>
        <w:rPr>
          <w:rFonts w:hint="cs"/>
          <w:rtl/>
        </w:rPr>
        <w:t xml:space="preserve">1 - انتهاء الأسانيد في تلك الكتب إلى أميرالمؤمنين </w:t>
      </w:r>
      <w:r w:rsidRPr="000F3656">
        <w:rPr>
          <w:rStyle w:val="libAlaemChar"/>
          <w:rFonts w:hint="cs"/>
          <w:rtl/>
        </w:rPr>
        <w:t>عليه‌السلام</w:t>
      </w:r>
      <w:r>
        <w:rPr>
          <w:rFonts w:hint="cs"/>
          <w:rtl/>
        </w:rPr>
        <w:t>، بعنوان أنّ كلاًّ منها نسخةٌ منه، أو إملائه.</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رجال النجاشي 9 رقم 6.</w:t>
      </w:r>
    </w:p>
    <w:p w:rsidR="00651DB1" w:rsidRDefault="00651DB1" w:rsidP="00651DB1">
      <w:pPr>
        <w:pStyle w:val="libFootnote0"/>
        <w:rPr>
          <w:rtl/>
        </w:rPr>
      </w:pPr>
      <w:r>
        <w:rPr>
          <w:rFonts w:hint="cs"/>
          <w:rtl/>
        </w:rPr>
        <w:t>(2) نفسه 209 رقم 553، الذريعة 2/159 - 161 بعنوان: أصل ظريف.</w:t>
      </w:r>
    </w:p>
    <w:p w:rsidR="00651DB1" w:rsidRDefault="00651DB1" w:rsidP="00651DB1">
      <w:pPr>
        <w:pStyle w:val="libFootnote0"/>
        <w:rPr>
          <w:rtl/>
        </w:rPr>
      </w:pPr>
      <w:r>
        <w:rPr>
          <w:rFonts w:hint="cs"/>
          <w:rtl/>
        </w:rPr>
        <w:t>(3) الجامع للشرائع 608، الكافي 7</w:t>
      </w:r>
      <w:r w:rsidR="000C00D3">
        <w:rPr>
          <w:rFonts w:hint="cs"/>
          <w:rtl/>
        </w:rPr>
        <w:t>/</w:t>
      </w:r>
      <w:r>
        <w:rPr>
          <w:rFonts w:hint="cs"/>
          <w:rtl/>
        </w:rPr>
        <w:t>330.</w:t>
      </w:r>
    </w:p>
    <w:p w:rsidR="00651DB1" w:rsidRDefault="00651DB1" w:rsidP="00651DB1">
      <w:pPr>
        <w:pStyle w:val="libFootnote0"/>
        <w:rPr>
          <w:rtl/>
        </w:rPr>
      </w:pPr>
      <w:r>
        <w:rPr>
          <w:rFonts w:hint="cs"/>
          <w:rtl/>
        </w:rPr>
        <w:t>(4) الكافي 7</w:t>
      </w:r>
      <w:r w:rsidR="000C00D3">
        <w:rPr>
          <w:rFonts w:hint="cs"/>
          <w:rtl/>
        </w:rPr>
        <w:t>/</w:t>
      </w:r>
      <w:r>
        <w:rPr>
          <w:rFonts w:hint="cs"/>
          <w:rtl/>
        </w:rPr>
        <w:t>330 - 363.</w:t>
      </w:r>
    </w:p>
    <w:p w:rsidR="00651DB1" w:rsidRDefault="00651DB1" w:rsidP="00651DB1">
      <w:pPr>
        <w:pStyle w:val="libFootnote0"/>
        <w:rPr>
          <w:rtl/>
        </w:rPr>
      </w:pPr>
      <w:r>
        <w:rPr>
          <w:rFonts w:hint="cs"/>
          <w:rtl/>
        </w:rPr>
        <w:t>(5) من لا يحضره الفقيه 4/ 54 - 66 وهو تمام الباب (18) دية جوارح الإنسان.</w:t>
      </w:r>
    </w:p>
    <w:p w:rsidR="00651DB1" w:rsidRDefault="00651DB1" w:rsidP="00613442">
      <w:pPr>
        <w:pStyle w:val="libNormal"/>
        <w:rPr>
          <w:rtl/>
        </w:rPr>
      </w:pPr>
      <w:r>
        <w:rPr>
          <w:rFonts w:hint="cs"/>
          <w:rtl/>
        </w:rPr>
        <w:br w:type="page"/>
      </w:r>
    </w:p>
    <w:p w:rsidR="0085091D" w:rsidRDefault="0085091D" w:rsidP="0085091D">
      <w:pPr>
        <w:pStyle w:val="libNormal"/>
        <w:rPr>
          <w:rtl/>
        </w:rPr>
      </w:pPr>
      <w:r>
        <w:rPr>
          <w:rFonts w:hint="cs"/>
          <w:rtl/>
        </w:rPr>
        <w:lastRenderedPageBreak/>
        <w:t>2</w:t>
      </w:r>
      <w:r w:rsidR="00651DB1">
        <w:rPr>
          <w:rFonts w:hint="cs"/>
          <w:rtl/>
        </w:rPr>
        <w:t xml:space="preserve"> - </w:t>
      </w:r>
      <w:r>
        <w:rPr>
          <w:rFonts w:hint="cs"/>
          <w:rtl/>
        </w:rPr>
        <w:t>لوجود نفس العناوين ضمن ما نُسب إلى غير الرواة المذكورين، الذين اعتُبروا كمؤلّفين للكتب.</w:t>
      </w:r>
    </w:p>
    <w:p w:rsidR="0085091D" w:rsidRDefault="0085091D" w:rsidP="0085091D">
      <w:pPr>
        <w:pStyle w:val="libNormal"/>
        <w:rPr>
          <w:rtl/>
        </w:rPr>
      </w:pPr>
      <w:r>
        <w:rPr>
          <w:rFonts w:hint="cs"/>
          <w:rtl/>
        </w:rPr>
        <w:t xml:space="preserve">فذلك يؤكّد أنّ الكتاب المذكور كان مجموعةً كبيرةً من تأليف الإمام نفسه </w:t>
      </w:r>
      <w:r w:rsidR="000F3656" w:rsidRPr="000F3656">
        <w:rPr>
          <w:rStyle w:val="libAlaemChar"/>
          <w:rFonts w:hint="cs"/>
          <w:rtl/>
        </w:rPr>
        <w:t>عليه‌السلام</w:t>
      </w:r>
      <w:r>
        <w:rPr>
          <w:rFonts w:hint="cs"/>
          <w:rtl/>
        </w:rPr>
        <w:t xml:space="preserve">، رواه بعضُ أصحابه كاملاً، وروى بعضُهم أبواباً منه </w:t>
      </w:r>
      <w:r w:rsidRPr="002E3D48">
        <w:rPr>
          <w:rStyle w:val="libFootnotenumChar"/>
          <w:rFonts w:hint="cs"/>
          <w:rtl/>
        </w:rPr>
        <w:t>(1)</w:t>
      </w:r>
      <w:r>
        <w:rPr>
          <w:rFonts w:hint="cs"/>
          <w:rtl/>
        </w:rPr>
        <w:t xml:space="preserve">. وقد وردت عن الإمام أميرالمؤمنين </w:t>
      </w:r>
      <w:r w:rsidR="000F3656" w:rsidRPr="000F3656">
        <w:rPr>
          <w:rStyle w:val="libAlaemChar"/>
          <w:rFonts w:hint="cs"/>
          <w:rtl/>
        </w:rPr>
        <w:t>عليه‌السلام</w:t>
      </w:r>
      <w:r>
        <w:rPr>
          <w:rFonts w:hint="cs"/>
          <w:rtl/>
        </w:rPr>
        <w:t xml:space="preserve"> رواياتٌ حولَ ما وردَ في هذا الكتاب بطرق الرواة المذكورين وغيرهم، في كتب العامة، جمعَ أحمد بن حنبل مجموعةً كبيرةً منها في مسنده </w:t>
      </w:r>
      <w:r w:rsidRPr="002E3D48">
        <w:rPr>
          <w:rStyle w:val="libFootnotenumChar"/>
          <w:rFonts w:hint="cs"/>
          <w:rtl/>
        </w:rPr>
        <w:t>(2)</w:t>
      </w:r>
      <w:r>
        <w:rPr>
          <w:rFonts w:hint="cs"/>
          <w:rtl/>
        </w:rPr>
        <w:t>.</w:t>
      </w:r>
    </w:p>
    <w:p w:rsidR="0085091D" w:rsidRDefault="0085091D" w:rsidP="0085091D">
      <w:pPr>
        <w:pStyle w:val="libNormal"/>
        <w:rPr>
          <w:rtl/>
        </w:rPr>
      </w:pPr>
      <w:r>
        <w:rPr>
          <w:rFonts w:hint="cs"/>
          <w:rtl/>
        </w:rPr>
        <w:t>3</w:t>
      </w:r>
      <w:r w:rsidR="00651DB1">
        <w:rPr>
          <w:rFonts w:hint="cs"/>
          <w:rtl/>
        </w:rPr>
        <w:t xml:space="preserve"> - </w:t>
      </w:r>
      <w:r>
        <w:rPr>
          <w:rFonts w:hint="cs"/>
          <w:rtl/>
        </w:rPr>
        <w:t xml:space="preserve">عَهْدُ الإمام </w:t>
      </w:r>
      <w:r w:rsidR="000F3656" w:rsidRPr="000F3656">
        <w:rPr>
          <w:rStyle w:val="libAlaemChar"/>
          <w:rFonts w:hint="cs"/>
          <w:rtl/>
        </w:rPr>
        <w:t>عليه‌السلام</w:t>
      </w:r>
      <w:r>
        <w:rPr>
          <w:rFonts w:hint="cs"/>
          <w:rtl/>
        </w:rPr>
        <w:t xml:space="preserve"> للأشتر:</w:t>
      </w:r>
    </w:p>
    <w:p w:rsidR="0085091D" w:rsidRDefault="0085091D" w:rsidP="0085091D">
      <w:pPr>
        <w:pStyle w:val="libNormal"/>
        <w:rPr>
          <w:rtl/>
        </w:rPr>
      </w:pPr>
      <w:r>
        <w:rPr>
          <w:rFonts w:hint="cs"/>
          <w:rtl/>
        </w:rPr>
        <w:t xml:space="preserve">وهو العَهدُ الطويل المهمّ الذي كتبه الإمام عليّ </w:t>
      </w:r>
      <w:r w:rsidR="000F3656" w:rsidRPr="000F3656">
        <w:rPr>
          <w:rStyle w:val="libAlaemChar"/>
          <w:rFonts w:hint="cs"/>
          <w:rtl/>
        </w:rPr>
        <w:t>عليه‌السلام</w:t>
      </w:r>
      <w:r>
        <w:rPr>
          <w:rFonts w:hint="cs"/>
          <w:rtl/>
        </w:rPr>
        <w:t xml:space="preserve"> لمالك الأشْتر النَخَعيّ، لمّا ولاّه مِصَر، وتضمّنَ أصولَ إدارة البلاد، وتراتيبَ النُظُم السياسيّة لأمور العباد.</w:t>
      </w:r>
    </w:p>
    <w:p w:rsidR="0085091D" w:rsidRDefault="0085091D" w:rsidP="0085091D">
      <w:pPr>
        <w:pStyle w:val="libNormal"/>
        <w:rPr>
          <w:rtl/>
        </w:rPr>
      </w:pPr>
      <w:r>
        <w:rPr>
          <w:rFonts w:hint="cs"/>
          <w:rtl/>
        </w:rPr>
        <w:t xml:space="preserve">ونصُّه معروفٌ، ومطبوعٌ متداوَلٌ، وهو في نهج البلاغة وقد رواه الأصْبغ بن نُباتة </w:t>
      </w:r>
      <w:r w:rsidRPr="002E3D48">
        <w:rPr>
          <w:rStyle w:val="libFootnotenumChar"/>
          <w:rFonts w:hint="cs"/>
          <w:rtl/>
        </w:rPr>
        <w:t>(3)</w:t>
      </w:r>
      <w:r>
        <w:rPr>
          <w:rFonts w:hint="cs"/>
          <w:rtl/>
        </w:rPr>
        <w:t>.</w:t>
      </w:r>
    </w:p>
    <w:p w:rsidR="00233DA3" w:rsidRDefault="00233DA3" w:rsidP="00233DA3">
      <w:pPr>
        <w:pStyle w:val="libNormal"/>
        <w:rPr>
          <w:rtl/>
        </w:rPr>
      </w:pPr>
      <w:r>
        <w:rPr>
          <w:rFonts w:hint="cs"/>
          <w:rtl/>
        </w:rPr>
        <w:t>4 - التعليقة النحويّة:</w:t>
      </w:r>
    </w:p>
    <w:p w:rsidR="00233DA3" w:rsidRDefault="00233DA3" w:rsidP="00233DA3">
      <w:pPr>
        <w:pStyle w:val="libNormal"/>
        <w:rPr>
          <w:rtl/>
        </w:rPr>
      </w:pPr>
      <w:r>
        <w:rPr>
          <w:rFonts w:hint="cs"/>
          <w:rtl/>
        </w:rPr>
        <w:t xml:space="preserve">التي ألقاها الإمام </w:t>
      </w:r>
      <w:r w:rsidRPr="000F3656">
        <w:rPr>
          <w:rStyle w:val="libAlaemChar"/>
          <w:rFonts w:hint="cs"/>
          <w:rtl/>
        </w:rPr>
        <w:t>عليه‌السلام</w:t>
      </w:r>
      <w:r>
        <w:rPr>
          <w:rFonts w:hint="cs"/>
          <w:rtl/>
        </w:rPr>
        <w:t xml:space="preserve"> إلى أبي الأسْود الدُؤَليّ.</w:t>
      </w:r>
    </w:p>
    <w:p w:rsidR="00233DA3" w:rsidRDefault="00233DA3" w:rsidP="00233DA3">
      <w:pPr>
        <w:pStyle w:val="libNormal"/>
        <w:rPr>
          <w:rtl/>
        </w:rPr>
      </w:pPr>
      <w:r>
        <w:rPr>
          <w:rFonts w:hint="cs"/>
          <w:rtl/>
        </w:rPr>
        <w:t>نقل خبرها السيوطي عن ابن عساكر أنّ بعض النحويّين كان يذكر أن عنده</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 xml:space="preserve">(1) مرآة الكتب، لعليّ بن موسى التبريزي الشهيد </w:t>
      </w:r>
      <w:r w:rsidR="000C00D3">
        <w:rPr>
          <w:rFonts w:hint="cs"/>
          <w:rtl/>
        </w:rPr>
        <w:t>(</w:t>
      </w:r>
      <w:r>
        <w:rPr>
          <w:rFonts w:hint="cs"/>
          <w:rtl/>
        </w:rPr>
        <w:t>1320</w:t>
      </w:r>
      <w:r w:rsidR="000C00D3">
        <w:rPr>
          <w:rFonts w:hint="cs"/>
          <w:rtl/>
        </w:rPr>
        <w:t>)</w:t>
      </w:r>
      <w:r>
        <w:rPr>
          <w:rFonts w:hint="cs"/>
          <w:rtl/>
        </w:rPr>
        <w:t>: 9.</w:t>
      </w:r>
    </w:p>
    <w:p w:rsidR="00651DB1" w:rsidRDefault="00651DB1" w:rsidP="00651DB1">
      <w:pPr>
        <w:pStyle w:val="libFootnote0"/>
        <w:rPr>
          <w:rtl/>
        </w:rPr>
      </w:pPr>
      <w:r>
        <w:rPr>
          <w:rFonts w:hint="cs"/>
          <w:rtl/>
        </w:rPr>
        <w:t xml:space="preserve">(2) مسند أحمد بن حنبل 1/75 - 160، وانظر حول رواة آخرين لحديث الإمام عليّ </w:t>
      </w:r>
      <w:r w:rsidR="000F3656" w:rsidRPr="000F3656">
        <w:rPr>
          <w:rStyle w:val="libAlaemChar"/>
          <w:rFonts w:hint="cs"/>
          <w:rtl/>
        </w:rPr>
        <w:t>عليه‌السلام</w:t>
      </w:r>
      <w:r>
        <w:rPr>
          <w:rFonts w:hint="cs"/>
          <w:rtl/>
        </w:rPr>
        <w:t xml:space="preserve"> بشكل مكتوب في دلائل التوثيق المبكّر 420، معرفة النسخ 207.</w:t>
      </w:r>
    </w:p>
    <w:p w:rsidR="00651DB1" w:rsidRDefault="00651DB1" w:rsidP="00651DB1">
      <w:pPr>
        <w:pStyle w:val="libFootnote0"/>
        <w:rPr>
          <w:rtl/>
        </w:rPr>
      </w:pPr>
      <w:r>
        <w:rPr>
          <w:rFonts w:hint="cs"/>
          <w:rtl/>
        </w:rPr>
        <w:t>(3) نهج البلاغة، بشرح صبحي الصالح 427 - 445.</w:t>
      </w:r>
    </w:p>
    <w:p w:rsidR="00651DB1" w:rsidRDefault="00651DB1" w:rsidP="00613442">
      <w:pPr>
        <w:pStyle w:val="libNormal"/>
        <w:rPr>
          <w:rtl/>
        </w:rPr>
      </w:pPr>
      <w:r>
        <w:rPr>
          <w:rFonts w:hint="cs"/>
          <w:rtl/>
        </w:rPr>
        <w:br w:type="page"/>
      </w:r>
    </w:p>
    <w:p w:rsidR="0085091D" w:rsidRDefault="0085091D" w:rsidP="00233DA3">
      <w:pPr>
        <w:pStyle w:val="libNormal0"/>
        <w:rPr>
          <w:rtl/>
        </w:rPr>
      </w:pPr>
      <w:r>
        <w:rPr>
          <w:rFonts w:hint="cs"/>
          <w:rtl/>
        </w:rPr>
        <w:lastRenderedPageBreak/>
        <w:t xml:space="preserve">تعليقة أبي الأسود التي ألقاها إليه عليٌّ </w:t>
      </w:r>
      <w:r w:rsidR="000F3656" w:rsidRPr="000F3656">
        <w:rPr>
          <w:rStyle w:val="libAlaemChar"/>
          <w:rFonts w:hint="cs"/>
          <w:rtl/>
        </w:rPr>
        <w:t>عليه‌السلام</w:t>
      </w:r>
      <w:r>
        <w:rPr>
          <w:rFonts w:hint="cs"/>
          <w:rtl/>
        </w:rPr>
        <w:t xml:space="preserve"> </w:t>
      </w:r>
      <w:r w:rsidRPr="002E3D48">
        <w:rPr>
          <w:rStyle w:val="libFootnotenumChar"/>
          <w:rFonts w:hint="cs"/>
          <w:rtl/>
        </w:rPr>
        <w:t>(1)</w:t>
      </w:r>
      <w:r>
        <w:rPr>
          <w:rFonts w:hint="cs"/>
          <w:rtl/>
        </w:rPr>
        <w:t>.</w:t>
      </w:r>
    </w:p>
    <w:p w:rsidR="0085091D" w:rsidRDefault="0085091D" w:rsidP="0085091D">
      <w:pPr>
        <w:pStyle w:val="libNormal"/>
        <w:rPr>
          <w:rtl/>
        </w:rPr>
      </w:pPr>
      <w:r>
        <w:rPr>
          <w:rFonts w:hint="cs"/>
          <w:rtl/>
        </w:rPr>
        <w:t>2</w:t>
      </w:r>
      <w:r w:rsidR="00651DB1">
        <w:rPr>
          <w:rFonts w:hint="cs"/>
          <w:rtl/>
        </w:rPr>
        <w:t xml:space="preserve"> - </w:t>
      </w:r>
      <w:r>
        <w:rPr>
          <w:rFonts w:hint="cs"/>
          <w:rtl/>
        </w:rPr>
        <w:t>في مجال العلم والآثار:</w:t>
      </w:r>
    </w:p>
    <w:p w:rsidR="00651DB1" w:rsidRDefault="0085091D" w:rsidP="0085091D">
      <w:pPr>
        <w:pStyle w:val="libNormal"/>
        <w:rPr>
          <w:rtl/>
        </w:rPr>
      </w:pPr>
      <w:r>
        <w:rPr>
          <w:rFonts w:hint="cs"/>
          <w:rtl/>
        </w:rPr>
        <w:t xml:space="preserve">لقد نُقل عن أميرالمؤمنين </w:t>
      </w:r>
      <w:r w:rsidR="000F3656" w:rsidRPr="000F3656">
        <w:rPr>
          <w:rStyle w:val="libAlaemChar"/>
          <w:rFonts w:hint="cs"/>
          <w:rtl/>
        </w:rPr>
        <w:t>عليه‌السلام</w:t>
      </w:r>
      <w:r>
        <w:rPr>
          <w:rFonts w:hint="cs"/>
          <w:rtl/>
        </w:rPr>
        <w:t xml:space="preserve"> الكثير في مجال التأكيد على الكتابة والتدوين، وفيه ما هو صريحٌ في الأمر به، كما أنّ فيه ما هو دالٌّ بالملازمة العُرْفيّة، وهذا بعضها:</w:t>
      </w:r>
    </w:p>
    <w:p w:rsidR="0085091D" w:rsidRDefault="00651DB1" w:rsidP="0085091D">
      <w:pPr>
        <w:pStyle w:val="libNormal"/>
        <w:rPr>
          <w:rtl/>
        </w:rPr>
      </w:pPr>
      <w:r>
        <w:rPr>
          <w:rtl/>
        </w:rPr>
        <w:t>-</w:t>
      </w:r>
      <w:r w:rsidR="0085091D">
        <w:rPr>
          <w:rFonts w:hint="cs"/>
          <w:rtl/>
        </w:rPr>
        <w:t xml:space="preserve"> عن الحارث عن عليّ </w:t>
      </w:r>
      <w:r w:rsidR="000F3656" w:rsidRPr="000F3656">
        <w:rPr>
          <w:rStyle w:val="libAlaemChar"/>
          <w:rFonts w:hint="cs"/>
          <w:rtl/>
        </w:rPr>
        <w:t>عليه‌السلام</w:t>
      </w:r>
      <w:r w:rsidR="0085091D">
        <w:rPr>
          <w:rFonts w:hint="cs"/>
          <w:rtl/>
        </w:rPr>
        <w:t xml:space="preserve"> قال: </w:t>
      </w:r>
      <w:r w:rsidR="00B876B3">
        <w:rPr>
          <w:rFonts w:hint="cs"/>
          <w:rtl/>
        </w:rPr>
        <w:t>«</w:t>
      </w:r>
      <w:r w:rsidR="0085091D">
        <w:rPr>
          <w:rFonts w:hint="cs"/>
          <w:rtl/>
        </w:rPr>
        <w:t>قيّدوا العِلم، قيّدوا العِلم</w:t>
      </w:r>
      <w:r w:rsidR="00B876B3">
        <w:rPr>
          <w:rFonts w:hint="cs"/>
          <w:rtl/>
        </w:rPr>
        <w:t>»</w:t>
      </w:r>
      <w:r w:rsidR="0085091D">
        <w:rPr>
          <w:rFonts w:hint="cs"/>
          <w:rtl/>
        </w:rPr>
        <w:t xml:space="preserve"> هكذا مرّتين </w:t>
      </w:r>
      <w:r w:rsidR="0085091D" w:rsidRPr="002E3D48">
        <w:rPr>
          <w:rStyle w:val="libFootnotenumChar"/>
          <w:rFonts w:hint="cs"/>
          <w:rtl/>
        </w:rPr>
        <w:t>(2)</w:t>
      </w:r>
      <w:r w:rsidR="0085091D">
        <w:rPr>
          <w:rFonts w:hint="cs"/>
          <w:rtl/>
        </w:rPr>
        <w:t>.</w:t>
      </w:r>
    </w:p>
    <w:p w:rsidR="0085091D" w:rsidRDefault="0085091D" w:rsidP="0085091D">
      <w:pPr>
        <w:pStyle w:val="libNormal"/>
        <w:rPr>
          <w:rtl/>
        </w:rPr>
      </w:pPr>
      <w:r>
        <w:rPr>
          <w:rFonts w:hint="cs"/>
          <w:rtl/>
        </w:rPr>
        <w:t>2</w:t>
      </w:r>
      <w:r w:rsidR="00651DB1">
        <w:rPr>
          <w:rFonts w:hint="cs"/>
          <w:rtl/>
        </w:rPr>
        <w:t xml:space="preserve"> - </w:t>
      </w:r>
      <w:r>
        <w:rPr>
          <w:rFonts w:hint="cs"/>
          <w:rtl/>
        </w:rPr>
        <w:t xml:space="preserve">عن علباء، عن عليّ </w:t>
      </w:r>
      <w:r w:rsidR="000F3656" w:rsidRPr="000F3656">
        <w:rPr>
          <w:rStyle w:val="libAlaemChar"/>
          <w:rFonts w:hint="cs"/>
          <w:rtl/>
        </w:rPr>
        <w:t>عليه‌السلام</w:t>
      </w:r>
      <w:r>
        <w:rPr>
          <w:rFonts w:hint="cs"/>
          <w:rtl/>
        </w:rPr>
        <w:t xml:space="preserve">: أنّه خطب الناس، فقال: </w:t>
      </w:r>
      <w:r w:rsidR="00B876B3">
        <w:rPr>
          <w:rFonts w:hint="cs"/>
          <w:rtl/>
        </w:rPr>
        <w:t>«</w:t>
      </w:r>
      <w:r>
        <w:rPr>
          <w:rFonts w:hint="cs"/>
          <w:rtl/>
        </w:rPr>
        <w:t>مَن يشتري منّي عِلماً بدِرهَم</w:t>
      </w:r>
      <w:r w:rsidR="00B876B3">
        <w:rPr>
          <w:rFonts w:hint="cs"/>
          <w:rtl/>
        </w:rPr>
        <w:t>»</w:t>
      </w:r>
      <w:r>
        <w:rPr>
          <w:rFonts w:hint="cs"/>
          <w:rtl/>
        </w:rPr>
        <w:t xml:space="preserve"> </w:t>
      </w:r>
      <w:r w:rsidRPr="002E3D48">
        <w:rPr>
          <w:rStyle w:val="libFootnotenumChar"/>
          <w:rFonts w:hint="cs"/>
          <w:rtl/>
        </w:rPr>
        <w:t>(3)</w:t>
      </w:r>
      <w:r>
        <w:rPr>
          <w:rFonts w:hint="cs"/>
          <w:rtl/>
        </w:rPr>
        <w:t>.</w:t>
      </w:r>
    </w:p>
    <w:p w:rsidR="0085091D" w:rsidRDefault="0085091D" w:rsidP="0085091D">
      <w:pPr>
        <w:pStyle w:val="libNormal"/>
        <w:rPr>
          <w:rtl/>
        </w:rPr>
      </w:pPr>
      <w:r>
        <w:rPr>
          <w:rFonts w:hint="cs"/>
          <w:rtl/>
        </w:rPr>
        <w:t>قال أبو خيثمة زُهَير بن حرب</w:t>
      </w:r>
      <w:r w:rsidR="00651DB1">
        <w:rPr>
          <w:rFonts w:hint="cs"/>
          <w:rtl/>
        </w:rPr>
        <w:t xml:space="preserve"> - </w:t>
      </w:r>
      <w:r>
        <w:rPr>
          <w:rFonts w:hint="cs"/>
          <w:rtl/>
        </w:rPr>
        <w:t xml:space="preserve">مفسّراً هذا الحديث: يشتري صحيفةً بدرهم ويكتب فيها العِلم </w:t>
      </w:r>
      <w:r w:rsidRPr="002E3D48">
        <w:rPr>
          <w:rStyle w:val="libFootnotenumChar"/>
          <w:rFonts w:hint="cs"/>
          <w:rtl/>
        </w:rPr>
        <w:t>(4)</w:t>
      </w:r>
      <w:r>
        <w:rPr>
          <w:rFonts w:hint="cs"/>
          <w:rtl/>
        </w:rPr>
        <w:t>.</w:t>
      </w:r>
    </w:p>
    <w:p w:rsidR="00233DA3" w:rsidRDefault="00233DA3" w:rsidP="00233DA3">
      <w:pPr>
        <w:pStyle w:val="libNormal"/>
        <w:rPr>
          <w:rtl/>
        </w:rPr>
      </w:pPr>
      <w:r>
        <w:rPr>
          <w:rFonts w:hint="cs"/>
          <w:rtl/>
        </w:rPr>
        <w:t xml:space="preserve">وفي بعض نصوص الحديث: أنّ الحارث الأعور اشترى صُحُفاً بدرهم، ثمّ جاء بها عليّاً </w:t>
      </w:r>
      <w:r w:rsidRPr="000F3656">
        <w:rPr>
          <w:rStyle w:val="libAlaemChar"/>
          <w:rFonts w:hint="cs"/>
          <w:rtl/>
        </w:rPr>
        <w:t>عليه‌السلام</w:t>
      </w:r>
      <w:r>
        <w:rPr>
          <w:rFonts w:hint="cs"/>
          <w:rtl/>
        </w:rPr>
        <w:t xml:space="preserve">، فكتب له علماً كثيراً، ثمّ إنّ الإمام </w:t>
      </w:r>
      <w:r w:rsidRPr="000F3656">
        <w:rPr>
          <w:rStyle w:val="libAlaemChar"/>
          <w:rFonts w:hint="cs"/>
          <w:rtl/>
        </w:rPr>
        <w:t>عليه‌السلام</w:t>
      </w:r>
      <w:r>
        <w:rPr>
          <w:rFonts w:hint="cs"/>
          <w:rtl/>
        </w:rPr>
        <w:t xml:space="preserve"> خطب الناس بَعْدُ، فقال: </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 xml:space="preserve">(1) تقييد العلم 85، إنباه الرواة، للقفطي 1/39، وقال: رأيت بمصر في زمن الطلب بأيدي الورّاقين (جزءاً) فيه أبوابٌ من النحو، يجمعون على أنّها </w:t>
      </w:r>
      <w:r w:rsidR="000C00D3">
        <w:rPr>
          <w:rFonts w:hint="cs"/>
          <w:rtl/>
        </w:rPr>
        <w:t>(</w:t>
      </w:r>
      <w:r>
        <w:rPr>
          <w:rFonts w:hint="cs"/>
          <w:rtl/>
        </w:rPr>
        <w:t>مقدّمة عليّ بن أبي طالب</w:t>
      </w:r>
      <w:r w:rsidR="000C00D3">
        <w:rPr>
          <w:rFonts w:hint="cs"/>
          <w:rtl/>
        </w:rPr>
        <w:t>)</w:t>
      </w:r>
      <w:r>
        <w:rPr>
          <w:rFonts w:hint="cs"/>
          <w:rtl/>
        </w:rPr>
        <w:t xml:space="preserve"> التي أخذها عنه أبو الأسود الدؤلي. وانظر سير أعلام النبلاء </w:t>
      </w:r>
      <w:r w:rsidR="000C00D3">
        <w:rPr>
          <w:rFonts w:hint="cs"/>
          <w:rtl/>
        </w:rPr>
        <w:t>(</w:t>
      </w:r>
      <w:r>
        <w:rPr>
          <w:rFonts w:hint="cs"/>
          <w:rtl/>
        </w:rPr>
        <w:t>4/84</w:t>
      </w:r>
      <w:r w:rsidR="000C00D3">
        <w:rPr>
          <w:rFonts w:hint="cs"/>
          <w:rtl/>
        </w:rPr>
        <w:t>)</w:t>
      </w:r>
      <w:r>
        <w:rPr>
          <w:rFonts w:hint="cs"/>
          <w:rtl/>
        </w:rPr>
        <w:t>. الأشباه والنظائر، للسيوطي 1: 12 - 14، تاريخ الخلفاء له /143، طبقات النحويّين، للزبيدي 21.</w:t>
      </w:r>
    </w:p>
    <w:p w:rsidR="00651DB1" w:rsidRDefault="00651DB1" w:rsidP="00651DB1">
      <w:pPr>
        <w:pStyle w:val="libFootnote0"/>
        <w:rPr>
          <w:rtl/>
        </w:rPr>
      </w:pPr>
      <w:r>
        <w:rPr>
          <w:rFonts w:hint="cs"/>
          <w:rtl/>
        </w:rPr>
        <w:t>(2) تقييد العلم 89.</w:t>
      </w:r>
    </w:p>
    <w:p w:rsidR="00651DB1" w:rsidRDefault="00651DB1" w:rsidP="00651DB1">
      <w:pPr>
        <w:pStyle w:val="libFootnote0"/>
        <w:rPr>
          <w:rtl/>
        </w:rPr>
      </w:pPr>
      <w:r>
        <w:rPr>
          <w:rFonts w:hint="cs"/>
          <w:rtl/>
        </w:rPr>
        <w:t>(3) طبقات ابن سعد 6/116 من طبعة ليدن، تقييد العلم 90، تاريخ بغداد 8/357 كنز العمّال 5/261/29385.</w:t>
      </w:r>
    </w:p>
    <w:p w:rsidR="00651DB1" w:rsidRDefault="00651DB1" w:rsidP="00651DB1">
      <w:pPr>
        <w:pStyle w:val="libFootnote0"/>
        <w:rPr>
          <w:rtl/>
        </w:rPr>
      </w:pPr>
      <w:r>
        <w:rPr>
          <w:rFonts w:hint="cs"/>
          <w:rtl/>
        </w:rPr>
        <w:t>(4) تقييد العلم 90.</w:t>
      </w:r>
    </w:p>
    <w:p w:rsidR="00651DB1" w:rsidRDefault="00651DB1" w:rsidP="00613442">
      <w:pPr>
        <w:pStyle w:val="libNormal"/>
        <w:rPr>
          <w:rtl/>
        </w:rPr>
      </w:pPr>
      <w:r>
        <w:rPr>
          <w:rFonts w:hint="cs"/>
          <w:rtl/>
        </w:rPr>
        <w:br w:type="page"/>
      </w:r>
    </w:p>
    <w:p w:rsidR="00651DB1" w:rsidRDefault="0085091D" w:rsidP="00233DA3">
      <w:pPr>
        <w:pStyle w:val="libNormal0"/>
        <w:rPr>
          <w:rtl/>
        </w:rPr>
      </w:pPr>
      <w:r>
        <w:rPr>
          <w:rFonts w:hint="cs"/>
          <w:rtl/>
        </w:rPr>
        <w:lastRenderedPageBreak/>
        <w:t xml:space="preserve">يا أهل الكوفة غلبكم نصفُ رجل </w:t>
      </w:r>
      <w:r w:rsidRPr="002E3D48">
        <w:rPr>
          <w:rStyle w:val="libFootnotenumChar"/>
          <w:rFonts w:hint="cs"/>
          <w:rtl/>
        </w:rPr>
        <w:t>(1)</w:t>
      </w:r>
      <w:r>
        <w:rPr>
          <w:rFonts w:hint="cs"/>
          <w:rtl/>
        </w:rPr>
        <w:t>.</w:t>
      </w:r>
    </w:p>
    <w:p w:rsidR="0085091D" w:rsidRDefault="00233DA3" w:rsidP="0085091D">
      <w:pPr>
        <w:pStyle w:val="libNormal"/>
        <w:rPr>
          <w:rtl/>
        </w:rPr>
      </w:pPr>
      <w:r w:rsidRPr="00233DA3">
        <w:rPr>
          <w:rStyle w:val="libAlaemChar"/>
          <w:rFonts w:hint="cs"/>
          <w:rtl/>
        </w:rPr>
        <w:t>*</w:t>
      </w:r>
      <w:r w:rsidR="0085091D">
        <w:rPr>
          <w:rFonts w:hint="cs"/>
          <w:rtl/>
        </w:rPr>
        <w:t xml:space="preserve"> عن الحارث، عن عليّ </w:t>
      </w:r>
      <w:r w:rsidR="000F3656" w:rsidRPr="000F3656">
        <w:rPr>
          <w:rStyle w:val="libAlaemChar"/>
          <w:rFonts w:hint="cs"/>
          <w:rtl/>
        </w:rPr>
        <w:t>عليه‌السلام</w:t>
      </w:r>
      <w:r w:rsidR="0085091D">
        <w:rPr>
          <w:rFonts w:hint="cs"/>
          <w:rtl/>
        </w:rPr>
        <w:t xml:space="preserve">، قال: قراءتُك على العالِم وقراءةُ العالِم عليك سَواءٌ، إذا أقرَّ لك به </w:t>
      </w:r>
      <w:r w:rsidR="0085091D" w:rsidRPr="002E3D48">
        <w:rPr>
          <w:rStyle w:val="libFootnotenumChar"/>
          <w:rFonts w:hint="cs"/>
          <w:rtl/>
        </w:rPr>
        <w:t>(2)</w:t>
      </w:r>
      <w:r w:rsidR="0085091D">
        <w:rPr>
          <w:rFonts w:hint="cs"/>
          <w:rtl/>
        </w:rPr>
        <w:t>.</w:t>
      </w:r>
    </w:p>
    <w:p w:rsidR="00651DB1" w:rsidRDefault="0085091D" w:rsidP="0085091D">
      <w:pPr>
        <w:pStyle w:val="libNormal"/>
        <w:rPr>
          <w:rtl/>
        </w:rPr>
      </w:pPr>
      <w:r>
        <w:rPr>
          <w:rFonts w:hint="cs"/>
          <w:rtl/>
        </w:rPr>
        <w:t xml:space="preserve">وروى نحوه أبو ظبيان، عنه </w:t>
      </w:r>
      <w:r w:rsidR="000F3656" w:rsidRPr="000F3656">
        <w:rPr>
          <w:rStyle w:val="libAlaemChar"/>
          <w:rFonts w:hint="cs"/>
          <w:rtl/>
        </w:rPr>
        <w:t>عليه‌السلام</w:t>
      </w:r>
      <w:r>
        <w:rPr>
          <w:rFonts w:hint="cs"/>
          <w:rtl/>
        </w:rPr>
        <w:t xml:space="preserve"> </w:t>
      </w:r>
      <w:r w:rsidRPr="002E3D48">
        <w:rPr>
          <w:rStyle w:val="libFootnotenumChar"/>
          <w:rFonts w:hint="cs"/>
          <w:rtl/>
        </w:rPr>
        <w:t>(3)</w:t>
      </w:r>
      <w:r>
        <w:rPr>
          <w:rFonts w:hint="cs"/>
          <w:rtl/>
        </w:rPr>
        <w:t>.</w:t>
      </w:r>
    </w:p>
    <w:p w:rsidR="0085091D" w:rsidRDefault="00233DA3" w:rsidP="0085091D">
      <w:pPr>
        <w:pStyle w:val="libNormal"/>
        <w:rPr>
          <w:rtl/>
        </w:rPr>
      </w:pPr>
      <w:r w:rsidRPr="00233DA3">
        <w:rPr>
          <w:rStyle w:val="libAlaemChar"/>
          <w:rFonts w:hint="cs"/>
          <w:rtl/>
        </w:rPr>
        <w:t>*</w:t>
      </w:r>
      <w:r w:rsidR="0085091D">
        <w:rPr>
          <w:rFonts w:hint="cs"/>
          <w:rtl/>
        </w:rPr>
        <w:t xml:space="preserve"> عن هُبَيْرة بن يَرِيم، عن عليّ </w:t>
      </w:r>
      <w:r w:rsidR="000F3656" w:rsidRPr="000F3656">
        <w:rPr>
          <w:rStyle w:val="libAlaemChar"/>
          <w:rFonts w:hint="cs"/>
          <w:rtl/>
        </w:rPr>
        <w:t>عليه‌السلام</w:t>
      </w:r>
      <w:r w:rsidR="0085091D">
        <w:rPr>
          <w:rFonts w:hint="cs"/>
          <w:rtl/>
        </w:rPr>
        <w:t xml:space="preserve">، قال: القراءةُ عليه بمنزلة السماع منه </w:t>
      </w:r>
      <w:r w:rsidR="0085091D" w:rsidRPr="002E3D48">
        <w:rPr>
          <w:rStyle w:val="libFootnotenumChar"/>
          <w:rFonts w:hint="cs"/>
          <w:rtl/>
        </w:rPr>
        <w:t>(4)</w:t>
      </w:r>
      <w:r w:rsidR="0085091D">
        <w:rPr>
          <w:rFonts w:hint="cs"/>
          <w:rtl/>
        </w:rPr>
        <w:t>.</w:t>
      </w:r>
    </w:p>
    <w:p w:rsidR="0085091D" w:rsidRDefault="0085091D" w:rsidP="0085091D">
      <w:pPr>
        <w:pStyle w:val="libNormal"/>
        <w:rPr>
          <w:rtl/>
        </w:rPr>
      </w:pPr>
      <w:r>
        <w:rPr>
          <w:rFonts w:hint="cs"/>
          <w:rtl/>
        </w:rPr>
        <w:t xml:space="preserve">وهذا يدلُّ على وجود الكتاب في عهد الإمام </w:t>
      </w:r>
      <w:r w:rsidR="000F3656" w:rsidRPr="000F3656">
        <w:rPr>
          <w:rStyle w:val="libAlaemChar"/>
          <w:rFonts w:hint="cs"/>
          <w:rtl/>
        </w:rPr>
        <w:t>عليه‌السلام</w:t>
      </w:r>
      <w:r>
        <w:rPr>
          <w:rFonts w:hint="cs"/>
          <w:rtl/>
        </w:rPr>
        <w:t>، حيث إنّ قراءة الراوي على الشيخ لا تكون إلاّ من كتابٍ وبواسطة نصٍّ مكتوب، يقرأ منه الراوي على الشيخ.</w:t>
      </w:r>
    </w:p>
    <w:p w:rsidR="00651DB1" w:rsidRDefault="0085091D" w:rsidP="0085091D">
      <w:pPr>
        <w:pStyle w:val="libNormal"/>
        <w:rPr>
          <w:rtl/>
        </w:rPr>
      </w:pPr>
      <w:r>
        <w:rPr>
          <w:rFonts w:hint="cs"/>
          <w:rtl/>
        </w:rPr>
        <w:t>ونقول أيضاً: قد يكون فيه بَعْثٌ على كتابة النصّ، ليكون الراوي مكتفياً بقراءته على الشيخ، لتحصيل عنصر الضَبْط والإشراف من الشيخ عليه.</w:t>
      </w:r>
    </w:p>
    <w:p w:rsidR="0085091D" w:rsidRDefault="00233DA3" w:rsidP="0085091D">
      <w:pPr>
        <w:pStyle w:val="libNormal"/>
        <w:rPr>
          <w:rtl/>
        </w:rPr>
      </w:pPr>
      <w:r w:rsidRPr="00233DA3">
        <w:rPr>
          <w:rStyle w:val="libAlaemChar"/>
          <w:rFonts w:hint="cs"/>
          <w:rtl/>
        </w:rPr>
        <w:t>*</w:t>
      </w:r>
      <w:r w:rsidR="0085091D">
        <w:rPr>
          <w:rFonts w:hint="cs"/>
          <w:rtl/>
        </w:rPr>
        <w:t xml:space="preserve"> وقال </w:t>
      </w:r>
      <w:r w:rsidR="000F3656" w:rsidRPr="000F3656">
        <w:rPr>
          <w:rStyle w:val="libAlaemChar"/>
          <w:rFonts w:hint="cs"/>
          <w:rtl/>
        </w:rPr>
        <w:t>عليه‌السلام</w:t>
      </w:r>
      <w:r w:rsidR="0085091D">
        <w:rPr>
          <w:rFonts w:hint="cs"/>
          <w:rtl/>
        </w:rPr>
        <w:t xml:space="preserve"> لكاتبه عُبيد الله بن أبي رافع: </w:t>
      </w:r>
      <w:r w:rsidR="00B876B3">
        <w:rPr>
          <w:rFonts w:hint="cs"/>
          <w:rtl/>
        </w:rPr>
        <w:t>«</w:t>
      </w:r>
      <w:r w:rsidR="0085091D">
        <w:rPr>
          <w:rFonts w:hint="cs"/>
          <w:rtl/>
        </w:rPr>
        <w:t>ألِقْ دواتَك، وأطِلْ جُلْفَةَ قلمِك، وفرِّج بين السطور، وقَرمِطْ بين الحروف، فإنّ ذلك أجْدَرُ بصبَاحة الخطّ</w:t>
      </w:r>
      <w:r w:rsidR="00B876B3">
        <w:rPr>
          <w:rFonts w:hint="cs"/>
          <w:rtl/>
        </w:rPr>
        <w:t>»</w:t>
      </w:r>
      <w:r w:rsidR="0085091D">
        <w:rPr>
          <w:rFonts w:hint="cs"/>
          <w:rtl/>
        </w:rPr>
        <w:t xml:space="preserve"> </w:t>
      </w:r>
      <w:r w:rsidR="0085091D" w:rsidRPr="002E3D48">
        <w:rPr>
          <w:rStyle w:val="libFootnotenumChar"/>
          <w:rFonts w:hint="cs"/>
          <w:rtl/>
        </w:rPr>
        <w:t>(5)</w:t>
      </w:r>
      <w:r w:rsidR="0085091D">
        <w:rPr>
          <w:rFonts w:hint="cs"/>
          <w:rtl/>
        </w:rPr>
        <w:t>.</w:t>
      </w:r>
    </w:p>
    <w:p w:rsidR="00233DA3" w:rsidRDefault="00233DA3" w:rsidP="0085091D">
      <w:pPr>
        <w:pStyle w:val="libNormal"/>
        <w:rPr>
          <w:rtl/>
        </w:rPr>
      </w:pPr>
      <w:r w:rsidRPr="00233DA3">
        <w:rPr>
          <w:rStyle w:val="libAlaemChar"/>
          <w:rFonts w:hint="cs"/>
          <w:rtl/>
        </w:rPr>
        <w:t>*</w:t>
      </w:r>
      <w:r>
        <w:rPr>
          <w:rFonts w:hint="cs"/>
          <w:rtl/>
        </w:rPr>
        <w:t xml:space="preserve"> وكتب </w:t>
      </w:r>
      <w:r w:rsidRPr="000F3656">
        <w:rPr>
          <w:rStyle w:val="libAlaemChar"/>
          <w:rFonts w:hint="cs"/>
          <w:rtl/>
        </w:rPr>
        <w:t>عليه‌السلام</w:t>
      </w:r>
      <w:r>
        <w:rPr>
          <w:rFonts w:hint="cs"/>
          <w:rtl/>
        </w:rPr>
        <w:t xml:space="preserve"> إلى عمّاله: «أدِقُّوا أقلامكم، وقارِبوا بين سُطوركم، واحذِفوا عنّي فُضولكم، واقصدوا قصد المعاني، وإيّاكم والإكثار، فإنّ أموال المسلمين</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طبقات ابن سعد 6/168، السنّة قبل التدوين 397، العلم، لزهير بن حرب 193.</w:t>
      </w:r>
    </w:p>
    <w:p w:rsidR="00651DB1" w:rsidRDefault="00651DB1" w:rsidP="00651DB1">
      <w:pPr>
        <w:pStyle w:val="libFootnote0"/>
        <w:rPr>
          <w:rtl/>
        </w:rPr>
      </w:pPr>
      <w:r>
        <w:rPr>
          <w:rFonts w:hint="cs"/>
          <w:rtl/>
        </w:rPr>
        <w:t>(2) الكفاية في علوم الرواية، للخطيب 383.</w:t>
      </w:r>
    </w:p>
    <w:p w:rsidR="00651DB1" w:rsidRDefault="00651DB1" w:rsidP="00651DB1">
      <w:pPr>
        <w:pStyle w:val="libFootnote0"/>
        <w:rPr>
          <w:rtl/>
        </w:rPr>
      </w:pPr>
      <w:r>
        <w:rPr>
          <w:rFonts w:hint="cs"/>
          <w:rtl/>
        </w:rPr>
        <w:t>(3) نفسه 399.</w:t>
      </w:r>
    </w:p>
    <w:p w:rsidR="00651DB1" w:rsidRDefault="00651DB1" w:rsidP="00651DB1">
      <w:pPr>
        <w:pStyle w:val="libFootnote0"/>
        <w:rPr>
          <w:rtl/>
        </w:rPr>
      </w:pPr>
      <w:r>
        <w:rPr>
          <w:rFonts w:hint="cs"/>
          <w:rtl/>
        </w:rPr>
        <w:t>(4) نفسه 383.</w:t>
      </w:r>
    </w:p>
    <w:p w:rsidR="00651DB1" w:rsidRDefault="00651DB1" w:rsidP="00651DB1">
      <w:pPr>
        <w:pStyle w:val="libFootnote0"/>
        <w:rPr>
          <w:rtl/>
        </w:rPr>
      </w:pPr>
      <w:r>
        <w:rPr>
          <w:rFonts w:hint="cs"/>
          <w:rtl/>
        </w:rPr>
        <w:t>(5) نهج البلاغة، قسم الحكمة، الحكمة رقم 315؛ تاج العروس (قرمط).</w:t>
      </w:r>
    </w:p>
    <w:p w:rsidR="00651DB1" w:rsidRDefault="00651DB1" w:rsidP="00613442">
      <w:pPr>
        <w:pStyle w:val="libNormal"/>
        <w:rPr>
          <w:rtl/>
        </w:rPr>
      </w:pPr>
      <w:r>
        <w:rPr>
          <w:rFonts w:hint="cs"/>
          <w:rtl/>
        </w:rPr>
        <w:br w:type="page"/>
      </w:r>
    </w:p>
    <w:p w:rsidR="00651DB1" w:rsidRDefault="0085091D" w:rsidP="00233DA3">
      <w:pPr>
        <w:pStyle w:val="libNormal0"/>
        <w:rPr>
          <w:rtl/>
        </w:rPr>
      </w:pPr>
      <w:r>
        <w:rPr>
          <w:rFonts w:hint="cs"/>
          <w:rtl/>
        </w:rPr>
        <w:lastRenderedPageBreak/>
        <w:t>لا تَحتمِلُ الإضرارَ</w:t>
      </w:r>
      <w:r w:rsidR="00B876B3">
        <w:rPr>
          <w:rFonts w:hint="cs"/>
          <w:rtl/>
        </w:rPr>
        <w:t>»</w:t>
      </w:r>
      <w:r>
        <w:rPr>
          <w:rFonts w:hint="cs"/>
          <w:rtl/>
        </w:rPr>
        <w:t xml:space="preserve"> </w:t>
      </w:r>
      <w:r w:rsidRPr="002E3D48">
        <w:rPr>
          <w:rStyle w:val="libFootnotenumChar"/>
          <w:rFonts w:hint="cs"/>
          <w:rtl/>
        </w:rPr>
        <w:t>(1)</w:t>
      </w:r>
      <w:r>
        <w:rPr>
          <w:rFonts w:hint="cs"/>
          <w:rtl/>
        </w:rPr>
        <w:t>.</w:t>
      </w:r>
    </w:p>
    <w:p w:rsidR="00651DB1" w:rsidRDefault="00233DA3" w:rsidP="0085091D">
      <w:pPr>
        <w:pStyle w:val="libNormal"/>
        <w:rPr>
          <w:rtl/>
        </w:rPr>
      </w:pPr>
      <w:r w:rsidRPr="00233DA3">
        <w:rPr>
          <w:rStyle w:val="libAlaemChar"/>
          <w:rFonts w:hint="cs"/>
          <w:rtl/>
        </w:rPr>
        <w:t>*</w:t>
      </w:r>
      <w:r w:rsidR="0085091D">
        <w:rPr>
          <w:rFonts w:hint="cs"/>
          <w:rtl/>
        </w:rPr>
        <w:t xml:space="preserve"> وعن أمير المؤمنين عليّ </w:t>
      </w:r>
      <w:r w:rsidR="000F3656" w:rsidRPr="000F3656">
        <w:rPr>
          <w:rStyle w:val="libAlaemChar"/>
          <w:rFonts w:hint="cs"/>
          <w:rtl/>
        </w:rPr>
        <w:t>عليه‌السلام</w:t>
      </w:r>
      <w:r w:rsidR="0085091D">
        <w:rPr>
          <w:rFonts w:hint="cs"/>
          <w:rtl/>
        </w:rPr>
        <w:t xml:space="preserve">، قال: </w:t>
      </w:r>
      <w:r w:rsidR="00B876B3">
        <w:rPr>
          <w:rFonts w:hint="cs"/>
          <w:rtl/>
        </w:rPr>
        <w:t>«</w:t>
      </w:r>
      <w:r w:rsidR="0085091D">
        <w:rPr>
          <w:rFonts w:hint="cs"/>
          <w:rtl/>
        </w:rPr>
        <w:t>عقلُ الكاتب قلَمه</w:t>
      </w:r>
      <w:r w:rsidR="00B876B3">
        <w:rPr>
          <w:rFonts w:hint="cs"/>
          <w:rtl/>
        </w:rPr>
        <w:t>»</w:t>
      </w:r>
      <w:r w:rsidR="0085091D">
        <w:rPr>
          <w:rFonts w:hint="cs"/>
          <w:rtl/>
        </w:rPr>
        <w:t xml:space="preserve"> </w:t>
      </w:r>
      <w:r w:rsidR="0085091D" w:rsidRPr="002E3D48">
        <w:rPr>
          <w:rStyle w:val="libFootnotenumChar"/>
          <w:rFonts w:hint="cs"/>
          <w:rtl/>
        </w:rPr>
        <w:t>(2)</w:t>
      </w:r>
      <w:r w:rsidR="0085091D">
        <w:rPr>
          <w:rFonts w:hint="cs"/>
          <w:rtl/>
        </w:rPr>
        <w:t>.</w:t>
      </w:r>
    </w:p>
    <w:p w:rsidR="0085091D" w:rsidRDefault="00233DA3" w:rsidP="0085091D">
      <w:pPr>
        <w:pStyle w:val="libNormal"/>
        <w:rPr>
          <w:rtl/>
        </w:rPr>
      </w:pPr>
      <w:r w:rsidRPr="00233DA3">
        <w:rPr>
          <w:rStyle w:val="libAlaemChar"/>
          <w:rFonts w:hint="cs"/>
          <w:rtl/>
        </w:rPr>
        <w:t>*</w:t>
      </w:r>
      <w:r w:rsidR="0085091D">
        <w:rPr>
          <w:rFonts w:hint="cs"/>
          <w:rtl/>
        </w:rPr>
        <w:t xml:space="preserve"> وقد روي عن الإمام الصادق </w:t>
      </w:r>
      <w:r w:rsidR="000F3656" w:rsidRPr="000F3656">
        <w:rPr>
          <w:rStyle w:val="libAlaemChar"/>
          <w:rFonts w:hint="cs"/>
          <w:rtl/>
        </w:rPr>
        <w:t>عليه‌السلام</w:t>
      </w:r>
      <w:r w:rsidR="0085091D">
        <w:rPr>
          <w:rFonts w:hint="cs"/>
          <w:rtl/>
        </w:rPr>
        <w:t xml:space="preserve">، قال: كان أمير المؤمنين </w:t>
      </w:r>
      <w:r w:rsidR="000F3656" w:rsidRPr="000F3656">
        <w:rPr>
          <w:rStyle w:val="libAlaemChar"/>
          <w:rFonts w:hint="cs"/>
          <w:rtl/>
        </w:rPr>
        <w:t>عليه‌السلام</w:t>
      </w:r>
      <w:r w:rsidR="0085091D">
        <w:rPr>
          <w:rFonts w:hint="cs"/>
          <w:rtl/>
        </w:rPr>
        <w:t xml:space="preserve"> يُعجبه أن يُروى شعر أبي طالب، وأن يُدَوّن </w:t>
      </w:r>
      <w:r w:rsidR="0085091D" w:rsidRPr="002E3D48">
        <w:rPr>
          <w:rStyle w:val="libFootnotenumChar"/>
          <w:rFonts w:hint="cs"/>
          <w:rtl/>
        </w:rPr>
        <w:t>(3)</w:t>
      </w:r>
      <w:r w:rsidR="0085091D">
        <w:rPr>
          <w:rFonts w:hint="cs"/>
          <w:rtl/>
        </w:rPr>
        <w:t>.</w:t>
      </w:r>
    </w:p>
    <w:p w:rsidR="0085091D" w:rsidRDefault="0085091D" w:rsidP="0085091D">
      <w:pPr>
        <w:pStyle w:val="libNormal"/>
        <w:rPr>
          <w:rtl/>
        </w:rPr>
      </w:pPr>
      <w:r>
        <w:rPr>
          <w:rFonts w:hint="cs"/>
          <w:rtl/>
        </w:rPr>
        <w:t xml:space="preserve">وأخبار أمير المؤمنين عليّ </w:t>
      </w:r>
      <w:r w:rsidR="000F3656" w:rsidRPr="000F3656">
        <w:rPr>
          <w:rStyle w:val="libAlaemChar"/>
          <w:rFonts w:hint="cs"/>
          <w:rtl/>
        </w:rPr>
        <w:t>عليه‌السلام</w:t>
      </w:r>
      <w:r>
        <w:rPr>
          <w:rFonts w:hint="cs"/>
          <w:rtl/>
        </w:rPr>
        <w:t xml:space="preserve"> في هذا الميدان تطول، فنقتصر على ما ذكرناه، لنذكر شيئاً عن أئمّة الهدى </w:t>
      </w:r>
      <w:r w:rsidR="000F3656" w:rsidRPr="000F3656">
        <w:rPr>
          <w:rStyle w:val="libAlaemChar"/>
          <w:rFonts w:hint="cs"/>
          <w:rtl/>
        </w:rPr>
        <w:t>عليهم‌السلام</w:t>
      </w:r>
      <w:r>
        <w:rPr>
          <w:rFonts w:hint="cs"/>
          <w:rtl/>
        </w:rPr>
        <w:t>، في هذا الأمر.</w:t>
      </w:r>
    </w:p>
    <w:p w:rsidR="0085091D" w:rsidRPr="00C56C60" w:rsidRDefault="0085091D" w:rsidP="00310A16">
      <w:pPr>
        <w:pStyle w:val="Heading2"/>
        <w:rPr>
          <w:rtl/>
        </w:rPr>
      </w:pPr>
      <w:bookmarkStart w:id="95" w:name="_Toc409257467"/>
      <w:r>
        <w:rPr>
          <w:rFonts w:hint="cs"/>
          <w:rtl/>
        </w:rPr>
        <w:t xml:space="preserve">ما ورد عن الإمام الحسن السِبْط </w:t>
      </w:r>
      <w:r w:rsidR="000F3656" w:rsidRPr="000F3656">
        <w:rPr>
          <w:rStyle w:val="libAlaemChar"/>
          <w:rFonts w:hint="cs"/>
          <w:rtl/>
        </w:rPr>
        <w:t>عليه‌السلام</w:t>
      </w:r>
      <w:r>
        <w:rPr>
          <w:rFonts w:hint="cs"/>
          <w:rtl/>
        </w:rPr>
        <w:t xml:space="preserve"> </w:t>
      </w:r>
      <w:r w:rsidR="000C00D3">
        <w:rPr>
          <w:rFonts w:hint="cs"/>
          <w:rtl/>
        </w:rPr>
        <w:t>(</w:t>
      </w:r>
      <w:r>
        <w:rPr>
          <w:rFonts w:hint="cs"/>
          <w:rtl/>
        </w:rPr>
        <w:t>استُشهد سنة 49 هـ</w:t>
      </w:r>
      <w:r w:rsidR="000C00D3">
        <w:rPr>
          <w:rFonts w:hint="cs"/>
          <w:rtl/>
        </w:rPr>
        <w:t>)</w:t>
      </w:r>
      <w:r>
        <w:rPr>
          <w:rFonts w:hint="cs"/>
          <w:rtl/>
        </w:rPr>
        <w:t>.</w:t>
      </w:r>
      <w:bookmarkEnd w:id="95"/>
    </w:p>
    <w:p w:rsidR="0085091D" w:rsidRDefault="0085091D" w:rsidP="0085091D">
      <w:pPr>
        <w:pStyle w:val="libNormal"/>
        <w:rPr>
          <w:rtl/>
        </w:rPr>
      </w:pPr>
      <w:r>
        <w:rPr>
          <w:rFonts w:hint="cs"/>
          <w:rtl/>
        </w:rPr>
        <w:t>1</w:t>
      </w:r>
      <w:r w:rsidR="00651DB1">
        <w:rPr>
          <w:rFonts w:hint="cs"/>
          <w:rtl/>
        </w:rPr>
        <w:t xml:space="preserve"> - </w:t>
      </w:r>
      <w:r>
        <w:rPr>
          <w:rFonts w:hint="cs"/>
          <w:rtl/>
        </w:rPr>
        <w:t xml:space="preserve">عن شرحبيل بن سعيد، قال: دعا الحسنُ بن عليّ </w:t>
      </w:r>
      <w:r w:rsidR="000F3656" w:rsidRPr="000F3656">
        <w:rPr>
          <w:rStyle w:val="libAlaemChar"/>
          <w:rFonts w:hint="cs"/>
          <w:rtl/>
        </w:rPr>
        <w:t>عليه‌السلام</w:t>
      </w:r>
      <w:r>
        <w:rPr>
          <w:rFonts w:hint="cs"/>
          <w:rtl/>
        </w:rPr>
        <w:t xml:space="preserve"> بنيه وبني أخيه، قال: </w:t>
      </w:r>
      <w:r w:rsidR="00B876B3">
        <w:rPr>
          <w:rFonts w:hint="cs"/>
          <w:rtl/>
        </w:rPr>
        <w:t>«</w:t>
      </w:r>
      <w:r>
        <w:rPr>
          <w:rFonts w:hint="cs"/>
          <w:rtl/>
        </w:rPr>
        <w:t>يا بُنيَّ، وبني أخي، إنّكم صِغارُ قومٍ، يُوشَكُ أن تكونوا كبار آخرين، فتعلّموا العِ</w:t>
      </w:r>
      <w:r w:rsidR="00277FB9">
        <w:rPr>
          <w:rFonts w:hint="cs"/>
          <w:rtl/>
        </w:rPr>
        <w:t>لمـَ</w:t>
      </w:r>
      <w:r>
        <w:rPr>
          <w:rFonts w:hint="cs"/>
          <w:rtl/>
        </w:rPr>
        <w:t>، فمَن لم يستطعْ منكم أن يَرْويَه فليَكْتبه، وليضَعْه في بيته</w:t>
      </w:r>
      <w:r w:rsidR="00B876B3">
        <w:rPr>
          <w:rFonts w:hint="cs"/>
          <w:rtl/>
        </w:rPr>
        <w:t>»</w:t>
      </w:r>
      <w:r>
        <w:rPr>
          <w:rFonts w:hint="cs"/>
          <w:rtl/>
        </w:rPr>
        <w:t xml:space="preserve"> </w:t>
      </w:r>
      <w:r w:rsidRPr="002E3D48">
        <w:rPr>
          <w:rStyle w:val="libFootnotenumChar"/>
          <w:rFonts w:hint="cs"/>
          <w:rtl/>
        </w:rPr>
        <w:t>(4)</w:t>
      </w:r>
      <w:r>
        <w:rPr>
          <w:rFonts w:hint="cs"/>
          <w:rtl/>
        </w:rPr>
        <w:t>.</w:t>
      </w:r>
    </w:p>
    <w:p w:rsidR="00233DA3" w:rsidRPr="007C3A8C" w:rsidRDefault="00233DA3" w:rsidP="00310A16">
      <w:pPr>
        <w:pStyle w:val="Heading2"/>
        <w:rPr>
          <w:rtl/>
        </w:rPr>
      </w:pPr>
      <w:bookmarkStart w:id="96" w:name="_Toc409257468"/>
      <w:r>
        <w:rPr>
          <w:rFonts w:hint="cs"/>
          <w:rtl/>
        </w:rPr>
        <w:t xml:space="preserve">ما ورد عن الإمام الحسين السبط الشهيد </w:t>
      </w:r>
      <w:r w:rsidRPr="000F3656">
        <w:rPr>
          <w:rStyle w:val="libAlaemChar"/>
          <w:rFonts w:hint="cs"/>
          <w:rtl/>
        </w:rPr>
        <w:t>عليه‌السلام</w:t>
      </w:r>
      <w:r>
        <w:rPr>
          <w:rFonts w:hint="cs"/>
          <w:rtl/>
        </w:rPr>
        <w:t xml:space="preserve"> (61 هـ).</w:t>
      </w:r>
      <w:bookmarkEnd w:id="96"/>
    </w:p>
    <w:p w:rsidR="00233DA3" w:rsidRDefault="00233DA3" w:rsidP="00233DA3">
      <w:pPr>
        <w:pStyle w:val="libNormal"/>
        <w:rPr>
          <w:rtl/>
        </w:rPr>
      </w:pPr>
      <w:r>
        <w:rPr>
          <w:rFonts w:hint="cs"/>
          <w:rtl/>
        </w:rPr>
        <w:t xml:space="preserve">قال </w:t>
      </w:r>
      <w:r w:rsidRPr="000F3656">
        <w:rPr>
          <w:rStyle w:val="libAlaemChar"/>
          <w:rFonts w:hint="cs"/>
          <w:rtl/>
        </w:rPr>
        <w:t>عليه‌السلام</w:t>
      </w:r>
      <w:r>
        <w:rPr>
          <w:rFonts w:hint="cs"/>
          <w:rtl/>
        </w:rPr>
        <w:t>، في خطبةٍ له في مِنى، في جمع عظيم من الشيعة وبني هاشم والصحابة والتابعين: «أما بعدُ، فإنّ هذا الطاغية قد فعل بنا وبشيعتنا ما قد رأيتم</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الخصال 1/310.</w:t>
      </w:r>
    </w:p>
    <w:p w:rsidR="00651DB1" w:rsidRDefault="00651DB1" w:rsidP="00651DB1">
      <w:pPr>
        <w:pStyle w:val="libFootnote0"/>
        <w:rPr>
          <w:rtl/>
        </w:rPr>
      </w:pPr>
      <w:r>
        <w:rPr>
          <w:rFonts w:hint="cs"/>
          <w:rtl/>
        </w:rPr>
        <w:t>(2) نور الحقيقة، حسين بن عبد الصمد الحارثيّ 108.</w:t>
      </w:r>
    </w:p>
    <w:p w:rsidR="00651DB1" w:rsidRDefault="00651DB1" w:rsidP="00651DB1">
      <w:pPr>
        <w:pStyle w:val="libFootnote0"/>
        <w:rPr>
          <w:rtl/>
        </w:rPr>
      </w:pPr>
      <w:r>
        <w:rPr>
          <w:rFonts w:hint="cs"/>
          <w:rtl/>
        </w:rPr>
        <w:t>(3) الحجّة على الذاهب إلى تكفير أبي طالب، فخّار بن معدّ العلويّ 25.</w:t>
      </w:r>
    </w:p>
    <w:p w:rsidR="00651DB1" w:rsidRDefault="00651DB1" w:rsidP="00651DB1">
      <w:pPr>
        <w:pStyle w:val="libFootnote0"/>
        <w:rPr>
          <w:rtl/>
        </w:rPr>
      </w:pPr>
      <w:r>
        <w:rPr>
          <w:rFonts w:hint="cs"/>
          <w:rtl/>
        </w:rPr>
        <w:t>(4) تاريخ اليعقوبي 2/227، سنن الدارمي 1/107 ح 517، الكفاية، للخطيب 229، جامع بيان العلم 1/82، كنز العمّال 5/229، بحار الأنوار 2/152 ح 37.</w:t>
      </w:r>
    </w:p>
    <w:p w:rsidR="00651DB1" w:rsidRDefault="00651DB1" w:rsidP="00613442">
      <w:pPr>
        <w:pStyle w:val="libNormal"/>
        <w:rPr>
          <w:rtl/>
        </w:rPr>
      </w:pPr>
      <w:r>
        <w:rPr>
          <w:rFonts w:hint="cs"/>
          <w:rtl/>
        </w:rPr>
        <w:br w:type="page"/>
      </w:r>
    </w:p>
    <w:p w:rsidR="0085091D" w:rsidRDefault="0085091D" w:rsidP="00233DA3">
      <w:pPr>
        <w:pStyle w:val="libNormal0"/>
        <w:rPr>
          <w:rtl/>
        </w:rPr>
      </w:pPr>
      <w:r>
        <w:rPr>
          <w:rFonts w:hint="cs"/>
          <w:rtl/>
        </w:rPr>
        <w:lastRenderedPageBreak/>
        <w:t>وعلمتم وشهدتم، وإنّي أريد أن أسألكم عن شيء، فإنْ صدقتُ فصدّقوني ... اسمعوا مقالي، واكتُبوا قولي، ثمّ ارجِعوا إلى أمصاركم وقبائلكم فمَن أمِنتم من الناس ووثِقتُم به فادعوهم إلى ما تعلمون من حقّنا، فإنّي أتخوّفُ أن يدرُس هذا الأمرُ، ويذهب الحقُّ</w:t>
      </w:r>
      <w:r w:rsidR="00B876B3">
        <w:rPr>
          <w:rFonts w:hint="cs"/>
          <w:rtl/>
        </w:rPr>
        <w:t>»</w:t>
      </w:r>
      <w:r>
        <w:rPr>
          <w:rFonts w:hint="cs"/>
          <w:rtl/>
        </w:rPr>
        <w:t xml:space="preserve"> </w:t>
      </w:r>
      <w:r w:rsidRPr="002E3D48">
        <w:rPr>
          <w:rStyle w:val="libFootnotenumChar"/>
          <w:rFonts w:hint="cs"/>
          <w:rtl/>
        </w:rPr>
        <w:t>(1)</w:t>
      </w:r>
      <w:r>
        <w:rPr>
          <w:rFonts w:hint="cs"/>
          <w:rtl/>
        </w:rPr>
        <w:t>.</w:t>
      </w:r>
    </w:p>
    <w:p w:rsidR="00233DA3" w:rsidRDefault="00233DA3" w:rsidP="00233DA3">
      <w:pPr>
        <w:pStyle w:val="libNormal"/>
        <w:rPr>
          <w:rtl/>
        </w:rPr>
      </w:pPr>
      <w:r>
        <w:rPr>
          <w:rFonts w:hint="cs"/>
          <w:rtl/>
        </w:rPr>
        <w:t xml:space="preserve">والشاهد في هذا الكلام، قوله </w:t>
      </w:r>
      <w:r w:rsidRPr="000F3656">
        <w:rPr>
          <w:rStyle w:val="libAlaemChar"/>
          <w:rFonts w:hint="cs"/>
          <w:rtl/>
        </w:rPr>
        <w:t>عليه‌السلام</w:t>
      </w:r>
      <w:r>
        <w:rPr>
          <w:rFonts w:hint="cs"/>
          <w:rtl/>
        </w:rPr>
        <w:t xml:space="preserve">: «اكتبوا قولي» حيث أنّه أمَرَ بكتابة كلامه </w:t>
      </w:r>
      <w:r w:rsidRPr="000F3656">
        <w:rPr>
          <w:rStyle w:val="libAlaemChar"/>
          <w:rFonts w:hint="cs"/>
          <w:rtl/>
        </w:rPr>
        <w:t>عليه‌السلام</w:t>
      </w:r>
      <w:r>
        <w:rPr>
          <w:rFonts w:hint="cs"/>
          <w:rtl/>
        </w:rPr>
        <w:t>، ودلالتُه على تدوين الحديث من جهات:</w:t>
      </w:r>
    </w:p>
    <w:p w:rsidR="00233DA3" w:rsidRDefault="00233DA3" w:rsidP="00233DA3">
      <w:pPr>
        <w:pStyle w:val="libNormal"/>
        <w:rPr>
          <w:rtl/>
        </w:rPr>
      </w:pPr>
      <w:r>
        <w:rPr>
          <w:rFonts w:hint="cs"/>
          <w:rtl/>
        </w:rPr>
        <w:t xml:space="preserve">1 - لأنّا نحن الشيعة الإماميّة نؤمن أنّ ما يُحدِّثُ به الإمام </w:t>
      </w:r>
      <w:r w:rsidRPr="000F3656">
        <w:rPr>
          <w:rStyle w:val="libAlaemChar"/>
          <w:rFonts w:hint="cs"/>
          <w:rtl/>
        </w:rPr>
        <w:t>عليه‌السلام</w:t>
      </w:r>
      <w:r>
        <w:rPr>
          <w:rFonts w:hint="cs"/>
          <w:rtl/>
        </w:rPr>
        <w:t xml:space="preserve"> فإنّما هو من السنّة التي يجبُ اتّباعها، لما ثبت عندنا من الأدلّة على أنّ الأئمّة </w:t>
      </w:r>
      <w:r w:rsidRPr="000F3656">
        <w:rPr>
          <w:rStyle w:val="libAlaemChar"/>
          <w:rFonts w:hint="cs"/>
          <w:rtl/>
        </w:rPr>
        <w:t>عليهم‌السلام</w:t>
      </w:r>
      <w:r>
        <w:rPr>
          <w:rFonts w:hint="cs"/>
          <w:rtl/>
        </w:rPr>
        <w:t xml:space="preserve"> إنّما هُمُ الحُججُ المنصوبة من رسول الله </w:t>
      </w:r>
      <w:r>
        <w:rPr>
          <w:rStyle w:val="libAlaemChar"/>
          <w:rFonts w:hint="cs"/>
          <w:rtl/>
        </w:rPr>
        <w:t>صلى‌الله‌عليه‌وآله</w:t>
      </w:r>
      <w:r>
        <w:rPr>
          <w:rFonts w:hint="cs"/>
          <w:rtl/>
        </w:rPr>
        <w:t>، على الأُمّة؛ حيث أمرها بالتمسّك بهم والأخذ منهم، وقد أسلفنا بعض ذلك في الاستدلال بحديث الثقلين.</w:t>
      </w:r>
    </w:p>
    <w:p w:rsidR="00233DA3" w:rsidRDefault="00233DA3" w:rsidP="00233DA3">
      <w:pPr>
        <w:pStyle w:val="libNormal"/>
        <w:rPr>
          <w:rtl/>
        </w:rPr>
      </w:pPr>
      <w:r>
        <w:rPr>
          <w:rFonts w:hint="cs"/>
          <w:rtl/>
        </w:rPr>
        <w:t xml:space="preserve">2 - أنّ الأئمّة </w:t>
      </w:r>
      <w:r w:rsidRPr="000F3656">
        <w:rPr>
          <w:rStyle w:val="libAlaemChar"/>
          <w:rFonts w:hint="cs"/>
          <w:rtl/>
        </w:rPr>
        <w:t>عليهم‌السلام</w:t>
      </w:r>
      <w:r>
        <w:rPr>
          <w:rFonts w:hint="cs"/>
          <w:rtl/>
        </w:rPr>
        <w:t xml:space="preserve"> قد صرّحوا بأنّ حديثهم إنّما هو حديث جدّهم رسول الله </w:t>
      </w:r>
      <w:r>
        <w:rPr>
          <w:rStyle w:val="libAlaemChar"/>
          <w:rFonts w:hint="cs"/>
          <w:rtl/>
        </w:rPr>
        <w:t>صلى‌الله‌عليه‌وآله</w:t>
      </w:r>
      <w:r>
        <w:rPr>
          <w:rFonts w:hint="cs"/>
          <w:rtl/>
        </w:rPr>
        <w:t>، فهو بحكمه في الحجّيّة.</w:t>
      </w:r>
    </w:p>
    <w:p w:rsidR="00233DA3" w:rsidRDefault="00233DA3" w:rsidP="00233DA3">
      <w:pPr>
        <w:pStyle w:val="libNormal"/>
        <w:rPr>
          <w:rtl/>
        </w:rPr>
      </w:pPr>
      <w:r>
        <w:rPr>
          <w:rFonts w:hint="cs"/>
          <w:rtl/>
        </w:rPr>
        <w:t xml:space="preserve">3 - أنّ قوله الذي أمَرَ بكتابته لا يخلو من ذكر حقّهم </w:t>
      </w:r>
      <w:r w:rsidRPr="000F3656">
        <w:rPr>
          <w:rStyle w:val="libAlaemChar"/>
          <w:rFonts w:hint="cs"/>
          <w:rtl/>
        </w:rPr>
        <w:t>عليهم‌السلام</w:t>
      </w:r>
      <w:r>
        <w:rPr>
          <w:rFonts w:hint="cs"/>
          <w:rtl/>
        </w:rPr>
        <w:t xml:space="preserve"> الذي أشار إليه، ولا يخفى أنّ حقهم إنّما يثبت بما أثبته لهم رسول الله </w:t>
      </w:r>
      <w:r>
        <w:rPr>
          <w:rStyle w:val="libAlaemChar"/>
          <w:rFonts w:hint="cs"/>
          <w:rtl/>
        </w:rPr>
        <w:t>صلى‌الله‌عليه‌وآله</w:t>
      </w:r>
      <w:r>
        <w:rPr>
          <w:rFonts w:hint="cs"/>
          <w:rtl/>
        </w:rPr>
        <w:t xml:space="preserve">، فقولُه الذي أمرَ بكتابته حاوٍ لحديث رسول الله </w:t>
      </w:r>
      <w:r>
        <w:rPr>
          <w:rStyle w:val="libAlaemChar"/>
          <w:rFonts w:hint="cs"/>
          <w:rtl/>
        </w:rPr>
        <w:t>صلى‌الله‌عليه‌وآله</w:t>
      </w:r>
      <w:r>
        <w:rPr>
          <w:rFonts w:hint="cs"/>
          <w:rtl/>
        </w:rPr>
        <w:t xml:space="preserve"> لا محالة.</w:t>
      </w:r>
    </w:p>
    <w:p w:rsidR="00233DA3" w:rsidRDefault="00233DA3" w:rsidP="00233DA3">
      <w:pPr>
        <w:pStyle w:val="libNormal"/>
        <w:rPr>
          <w:rtl/>
        </w:rPr>
      </w:pPr>
      <w:r>
        <w:rPr>
          <w:rFonts w:hint="cs"/>
          <w:rtl/>
        </w:rPr>
        <w:t xml:space="preserve">4 - أنّ قوله «اكتبوا قولي» يكشف عن رضاه بكتابة سنّة رسول الله </w:t>
      </w:r>
      <w:r>
        <w:rPr>
          <w:rStyle w:val="libAlaemChar"/>
          <w:rFonts w:hint="cs"/>
          <w:rtl/>
        </w:rPr>
        <w:t>صلى‌الله‌عليه‌وآله</w:t>
      </w:r>
      <w:r>
        <w:rPr>
          <w:rFonts w:hint="cs"/>
          <w:rtl/>
        </w:rPr>
        <w:t xml:space="preserve"> لا محالة وبالأوْلويّة المعلومة، خاصّة إذا كان الحديث يرتبط بأمرِ الدين.</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كتاب سليم بن قيس 165.</w:t>
      </w:r>
    </w:p>
    <w:p w:rsidR="00651DB1" w:rsidRDefault="00651DB1" w:rsidP="00613442">
      <w:pPr>
        <w:pStyle w:val="libNormal"/>
        <w:rPr>
          <w:rtl/>
        </w:rPr>
      </w:pPr>
      <w:r>
        <w:rPr>
          <w:rFonts w:hint="cs"/>
          <w:rtl/>
        </w:rPr>
        <w:br w:type="page"/>
      </w:r>
    </w:p>
    <w:p w:rsidR="0085091D" w:rsidRPr="00A60ED1" w:rsidRDefault="0085091D" w:rsidP="00310A16">
      <w:pPr>
        <w:pStyle w:val="Heading2"/>
        <w:rPr>
          <w:rtl/>
        </w:rPr>
      </w:pPr>
      <w:bookmarkStart w:id="97" w:name="_Toc409257469"/>
      <w:r>
        <w:rPr>
          <w:rFonts w:hint="cs"/>
          <w:rtl/>
        </w:rPr>
        <w:lastRenderedPageBreak/>
        <w:t xml:space="preserve">ما ورد عن الإمام عليّ زين العابدين </w:t>
      </w:r>
      <w:r w:rsidR="000F3656" w:rsidRPr="000F3656">
        <w:rPr>
          <w:rStyle w:val="libAlaemChar"/>
          <w:rFonts w:hint="cs"/>
          <w:rtl/>
        </w:rPr>
        <w:t>عليه‌السلام</w:t>
      </w:r>
      <w:r>
        <w:rPr>
          <w:rFonts w:hint="cs"/>
          <w:rtl/>
        </w:rPr>
        <w:t xml:space="preserve"> </w:t>
      </w:r>
      <w:r w:rsidR="000C00D3">
        <w:rPr>
          <w:rFonts w:hint="cs"/>
          <w:rtl/>
        </w:rPr>
        <w:t>(</w:t>
      </w:r>
      <w:r>
        <w:rPr>
          <w:rFonts w:hint="cs"/>
          <w:rtl/>
        </w:rPr>
        <w:t>ت 95 هـ</w:t>
      </w:r>
      <w:r w:rsidR="000C00D3">
        <w:rPr>
          <w:rFonts w:hint="cs"/>
          <w:rtl/>
        </w:rPr>
        <w:t>)</w:t>
      </w:r>
      <w:r>
        <w:rPr>
          <w:rFonts w:hint="cs"/>
          <w:rtl/>
        </w:rPr>
        <w:t>.</w:t>
      </w:r>
      <w:bookmarkEnd w:id="97"/>
    </w:p>
    <w:p w:rsidR="0085091D" w:rsidRDefault="0085091D" w:rsidP="0085091D">
      <w:pPr>
        <w:pStyle w:val="libNormal"/>
        <w:rPr>
          <w:rtl/>
        </w:rPr>
      </w:pPr>
      <w:r>
        <w:rPr>
          <w:rFonts w:hint="cs"/>
          <w:rtl/>
        </w:rPr>
        <w:t>قد أُثِرَتْ عنه المؤلّفات التالية:</w:t>
      </w:r>
    </w:p>
    <w:p w:rsidR="0085091D" w:rsidRDefault="0085091D" w:rsidP="0085091D">
      <w:pPr>
        <w:pStyle w:val="libNormal"/>
        <w:rPr>
          <w:rtl/>
        </w:rPr>
      </w:pPr>
      <w:r>
        <w:rPr>
          <w:rFonts w:hint="cs"/>
          <w:rtl/>
        </w:rPr>
        <w:t>1</w:t>
      </w:r>
      <w:r w:rsidR="00651DB1">
        <w:rPr>
          <w:rFonts w:hint="cs"/>
          <w:rtl/>
        </w:rPr>
        <w:t xml:space="preserve"> - </w:t>
      </w:r>
      <w:r>
        <w:rPr>
          <w:rFonts w:hint="cs"/>
          <w:rtl/>
        </w:rPr>
        <w:t>الصحيفة:</w:t>
      </w:r>
    </w:p>
    <w:p w:rsidR="0085091D" w:rsidRDefault="0085091D" w:rsidP="0085091D">
      <w:pPr>
        <w:pStyle w:val="libNormal"/>
        <w:rPr>
          <w:rtl/>
        </w:rPr>
      </w:pPr>
      <w:r>
        <w:rPr>
          <w:rFonts w:hint="cs"/>
          <w:rtl/>
        </w:rPr>
        <w:t xml:space="preserve">الكتاب العظيم، الذي جمع عيون أدعيته </w:t>
      </w:r>
      <w:r w:rsidR="000F3656" w:rsidRPr="000F3656">
        <w:rPr>
          <w:rStyle w:val="libAlaemChar"/>
          <w:rFonts w:hint="cs"/>
          <w:rtl/>
        </w:rPr>
        <w:t>عليه‌السلام</w:t>
      </w:r>
      <w:r>
        <w:rPr>
          <w:rFonts w:hint="cs"/>
          <w:rtl/>
        </w:rPr>
        <w:t xml:space="preserve">، ومناجاته التي أنشأها بمناسبات شتّى ولأغراضٍ متنوّعةٍ، وكان </w:t>
      </w:r>
      <w:r w:rsidR="000F3656" w:rsidRPr="000F3656">
        <w:rPr>
          <w:rStyle w:val="libAlaemChar"/>
          <w:rFonts w:hint="cs"/>
          <w:rtl/>
        </w:rPr>
        <w:t>عليه‌السلام</w:t>
      </w:r>
      <w:r>
        <w:rPr>
          <w:rFonts w:hint="cs"/>
          <w:rtl/>
        </w:rPr>
        <w:t xml:space="preserve"> يدأب على تلاوتها وهي تحتوي على مضامين عالية رفيعة، من لُباب المعارف الإسلاميّة العالية وقد تواتر الإسناد إليه، وهو ممّا أجمع علماء الإسلام على قبوله. أملاه الإمام </w:t>
      </w:r>
      <w:r w:rsidR="000F3656" w:rsidRPr="000F3656">
        <w:rPr>
          <w:rStyle w:val="libAlaemChar"/>
          <w:rFonts w:hint="cs"/>
          <w:rtl/>
        </w:rPr>
        <w:t>عليه‌السلام</w:t>
      </w:r>
      <w:r>
        <w:rPr>
          <w:rFonts w:hint="cs"/>
          <w:rtl/>
        </w:rPr>
        <w:t xml:space="preserve"> على ولديه الإمام محمّد الباقر </w:t>
      </w:r>
      <w:r w:rsidR="000F3656" w:rsidRPr="000F3656">
        <w:rPr>
          <w:rStyle w:val="libAlaemChar"/>
          <w:rFonts w:hint="cs"/>
          <w:rtl/>
        </w:rPr>
        <w:t>عليه‌السلام</w:t>
      </w:r>
      <w:r>
        <w:rPr>
          <w:rFonts w:hint="cs"/>
          <w:rtl/>
        </w:rPr>
        <w:t xml:space="preserve">، والشهيد زيد، وقد أملاه الإمام الباقر على ولده الإمام الصادق </w:t>
      </w:r>
      <w:r w:rsidR="000F3656" w:rsidRPr="000F3656">
        <w:rPr>
          <w:rStyle w:val="libAlaemChar"/>
          <w:rFonts w:hint="cs"/>
          <w:rtl/>
        </w:rPr>
        <w:t>عليه‌السلام</w:t>
      </w:r>
      <w:r>
        <w:rPr>
          <w:rFonts w:hint="cs"/>
          <w:rtl/>
        </w:rPr>
        <w:t xml:space="preserve">، وأملاه الإمام الصادق على الرواة </w:t>
      </w:r>
      <w:r w:rsidRPr="002E3D48">
        <w:rPr>
          <w:rStyle w:val="libFootnotenumChar"/>
          <w:rFonts w:hint="cs"/>
          <w:rtl/>
        </w:rPr>
        <w:t>(1)</w:t>
      </w:r>
      <w:r>
        <w:rPr>
          <w:rFonts w:hint="cs"/>
          <w:rtl/>
        </w:rPr>
        <w:t>.</w:t>
      </w:r>
    </w:p>
    <w:p w:rsidR="00233DA3" w:rsidRDefault="00233DA3" w:rsidP="00233DA3">
      <w:pPr>
        <w:pStyle w:val="libNormal"/>
        <w:rPr>
          <w:rtl/>
        </w:rPr>
      </w:pPr>
      <w:r>
        <w:rPr>
          <w:rFonts w:hint="cs"/>
          <w:rtl/>
        </w:rPr>
        <w:t>2 - رسالة الحقوق:</w:t>
      </w:r>
    </w:p>
    <w:p w:rsidR="00233DA3" w:rsidRDefault="00233DA3" w:rsidP="00233DA3">
      <w:pPr>
        <w:pStyle w:val="libNormal"/>
        <w:rPr>
          <w:rtl/>
        </w:rPr>
      </w:pPr>
      <w:r>
        <w:rPr>
          <w:rFonts w:hint="cs"/>
          <w:rtl/>
        </w:rPr>
        <w:t>الجامعة لآداب الدين والدنيا، ممّا يجب على الفرد في معاملته لنفسه، والآخرين ممّا حوله من الناس، وسائر الموجودات، من حقوق والتزامات من حقوق والتزامات، فهو أهمُّ كتاب يحتوي على أسس الأخلاق الفاضلة، ومباني السلوك الاجتماعيّ في الإسلام. ونسخها متوفّرة، شرحها عدّة من العلماء.</w:t>
      </w:r>
    </w:p>
    <w:p w:rsidR="00233DA3" w:rsidRDefault="00233DA3" w:rsidP="00233DA3">
      <w:pPr>
        <w:pStyle w:val="libNormal"/>
        <w:rPr>
          <w:rtl/>
        </w:rPr>
      </w:pPr>
      <w:r>
        <w:rPr>
          <w:rFonts w:hint="cs"/>
          <w:rtl/>
        </w:rPr>
        <w:t>3 - مناسك الحجّ:</w:t>
      </w:r>
    </w:p>
    <w:p w:rsidR="00233DA3" w:rsidRDefault="00233DA3" w:rsidP="00233DA3">
      <w:pPr>
        <w:pStyle w:val="libNormal"/>
        <w:rPr>
          <w:rtl/>
        </w:rPr>
      </w:pPr>
      <w:r>
        <w:rPr>
          <w:rFonts w:hint="cs"/>
          <w:rtl/>
        </w:rPr>
        <w:t>رسالة حاوية لجميع أحكام الحجّ الشرعيّة، في ثلاثين باباً، رواها عن</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الصحيفة الكاملة، بتقديم محمّد المشكاة، كفاية الأثر، للخزّاز 2 - 302، الفهرست للطوسيّ 199 و 768، رجال الطوسي 485 رقم 53، رجال النجاشي 426 رقم 1144، معالم العلماء، لابن شهر آشوب 1، الفوائد الطوسيّة 246.</w:t>
      </w:r>
    </w:p>
    <w:p w:rsidR="00651DB1" w:rsidRDefault="00651DB1" w:rsidP="00613442">
      <w:pPr>
        <w:pStyle w:val="libNormal"/>
        <w:rPr>
          <w:rtl/>
        </w:rPr>
      </w:pPr>
      <w:r>
        <w:rPr>
          <w:rFonts w:hint="cs"/>
          <w:rtl/>
        </w:rPr>
        <w:br w:type="page"/>
      </w:r>
    </w:p>
    <w:p w:rsidR="0085091D" w:rsidRDefault="0085091D" w:rsidP="00233DA3">
      <w:pPr>
        <w:pStyle w:val="libNormal0"/>
        <w:rPr>
          <w:rtl/>
        </w:rPr>
      </w:pPr>
      <w:r>
        <w:rPr>
          <w:rFonts w:hint="cs"/>
          <w:rtl/>
        </w:rPr>
        <w:lastRenderedPageBreak/>
        <w:t xml:space="preserve">الإمام </w:t>
      </w:r>
      <w:r w:rsidR="000F3656" w:rsidRPr="000F3656">
        <w:rPr>
          <w:rStyle w:val="libAlaemChar"/>
          <w:rFonts w:hint="cs"/>
          <w:rtl/>
        </w:rPr>
        <w:t>عليه‌السلام</w:t>
      </w:r>
      <w:r>
        <w:rPr>
          <w:rFonts w:hint="cs"/>
          <w:rtl/>
        </w:rPr>
        <w:t xml:space="preserve"> كلٌّ من أبنائه: الإمام محمّد الباقر، وزيد الشهيد، والحسين الأصغر </w:t>
      </w:r>
      <w:r w:rsidR="000F3656" w:rsidRPr="000F3656">
        <w:rPr>
          <w:rStyle w:val="libAlaemChar"/>
          <w:rFonts w:hint="cs"/>
          <w:rtl/>
        </w:rPr>
        <w:t>عليهم‌السلام</w:t>
      </w:r>
      <w:r>
        <w:rPr>
          <w:rFonts w:hint="cs"/>
          <w:rtl/>
        </w:rPr>
        <w:t xml:space="preserve">. </w:t>
      </w:r>
      <w:r w:rsidR="00233DA3">
        <w:rPr>
          <w:rFonts w:hint="cs"/>
          <w:rtl/>
        </w:rPr>
        <w:t>(</w:t>
      </w:r>
      <w:r>
        <w:rPr>
          <w:rFonts w:hint="cs"/>
          <w:rtl/>
        </w:rPr>
        <w:t>مطبوعة</w:t>
      </w:r>
      <w:r w:rsidR="00233DA3">
        <w:rPr>
          <w:rFonts w:hint="cs"/>
          <w:rtl/>
        </w:rPr>
        <w:t>)</w:t>
      </w:r>
      <w:r>
        <w:rPr>
          <w:rFonts w:hint="cs"/>
          <w:rtl/>
        </w:rPr>
        <w:t>.</w:t>
      </w:r>
    </w:p>
    <w:p w:rsidR="0085091D" w:rsidRDefault="0085091D" w:rsidP="0085091D">
      <w:pPr>
        <w:pStyle w:val="libNormal"/>
        <w:rPr>
          <w:rtl/>
        </w:rPr>
      </w:pPr>
      <w:r>
        <w:rPr>
          <w:rFonts w:hint="cs"/>
          <w:rtl/>
        </w:rPr>
        <w:t>4</w:t>
      </w:r>
      <w:r w:rsidR="00651DB1">
        <w:rPr>
          <w:rFonts w:hint="cs"/>
          <w:rtl/>
        </w:rPr>
        <w:t xml:space="preserve"> - </w:t>
      </w:r>
      <w:r>
        <w:rPr>
          <w:rFonts w:hint="cs"/>
          <w:rtl/>
        </w:rPr>
        <w:t>صحيفة في الزهد:</w:t>
      </w:r>
    </w:p>
    <w:p w:rsidR="0085091D" w:rsidRDefault="0085091D" w:rsidP="0085091D">
      <w:pPr>
        <w:pStyle w:val="libNormal"/>
        <w:rPr>
          <w:rtl/>
        </w:rPr>
      </w:pPr>
      <w:r>
        <w:rPr>
          <w:rFonts w:hint="cs"/>
          <w:rtl/>
        </w:rPr>
        <w:t xml:space="preserve">قال أبو حمزة الثمالي ثابت بن أبي المقدام، قرأتُ صحيفةً فيها كلامُ زُهدٍ، من كلام عليّ بن الحسين </w:t>
      </w:r>
      <w:r w:rsidR="000F3656" w:rsidRPr="000F3656">
        <w:rPr>
          <w:rStyle w:val="libAlaemChar"/>
          <w:rFonts w:hint="cs"/>
          <w:rtl/>
        </w:rPr>
        <w:t>عليه‌السلام</w:t>
      </w:r>
      <w:r>
        <w:rPr>
          <w:rFonts w:hint="cs"/>
          <w:rtl/>
        </w:rPr>
        <w:t xml:space="preserve">، وكتبتُ ما فيها، ثمّ أتيتُ عليَّ بن الحسين صلوات الله عليه فعرضتُ ما فيها عليه، فعرفه، وصحّحه </w:t>
      </w:r>
      <w:r w:rsidRPr="002E3D48">
        <w:rPr>
          <w:rStyle w:val="libFootnotenumChar"/>
          <w:rFonts w:hint="cs"/>
          <w:rtl/>
        </w:rPr>
        <w:t>(1)</w:t>
      </w:r>
      <w:r>
        <w:rPr>
          <w:rFonts w:hint="cs"/>
          <w:rtl/>
        </w:rPr>
        <w:t>.</w:t>
      </w:r>
    </w:p>
    <w:p w:rsidR="0085091D" w:rsidRDefault="0085091D" w:rsidP="0085091D">
      <w:pPr>
        <w:pStyle w:val="libNormal"/>
        <w:rPr>
          <w:rtl/>
        </w:rPr>
      </w:pPr>
      <w:r>
        <w:rPr>
          <w:rFonts w:hint="cs"/>
          <w:rtl/>
        </w:rPr>
        <w:t>5</w:t>
      </w:r>
      <w:r w:rsidR="00651DB1">
        <w:rPr>
          <w:rFonts w:hint="cs"/>
          <w:rtl/>
        </w:rPr>
        <w:t xml:space="preserve"> - </w:t>
      </w:r>
      <w:r>
        <w:rPr>
          <w:rFonts w:hint="cs"/>
          <w:rtl/>
        </w:rPr>
        <w:t>الجامع في الفقه:</w:t>
      </w:r>
    </w:p>
    <w:p w:rsidR="0085091D" w:rsidRDefault="0085091D" w:rsidP="0085091D">
      <w:pPr>
        <w:pStyle w:val="libNormal"/>
        <w:rPr>
          <w:rtl/>
        </w:rPr>
      </w:pPr>
      <w:r>
        <w:rPr>
          <w:rFonts w:hint="cs"/>
          <w:rtl/>
        </w:rPr>
        <w:t xml:space="preserve">رواه أبو حمزة الثُمالي، عن الإمام السجّاد </w:t>
      </w:r>
      <w:r w:rsidR="000F3656" w:rsidRPr="000F3656">
        <w:rPr>
          <w:rStyle w:val="libAlaemChar"/>
          <w:rFonts w:hint="cs"/>
          <w:rtl/>
        </w:rPr>
        <w:t>عليه‌السلام</w:t>
      </w:r>
      <w:r>
        <w:rPr>
          <w:rFonts w:hint="cs"/>
          <w:rtl/>
        </w:rPr>
        <w:t xml:space="preserve"> </w:t>
      </w:r>
      <w:r w:rsidRPr="002E3D48">
        <w:rPr>
          <w:rStyle w:val="libFootnotenumChar"/>
          <w:rFonts w:hint="cs"/>
          <w:rtl/>
        </w:rPr>
        <w:t>(2)</w:t>
      </w:r>
      <w:r>
        <w:rPr>
          <w:rFonts w:hint="cs"/>
          <w:rtl/>
        </w:rPr>
        <w:t>.</w:t>
      </w:r>
    </w:p>
    <w:p w:rsidR="0085091D" w:rsidRDefault="0085091D" w:rsidP="0085091D">
      <w:pPr>
        <w:pStyle w:val="libNormal"/>
        <w:rPr>
          <w:rtl/>
        </w:rPr>
      </w:pPr>
      <w:r>
        <w:rPr>
          <w:rFonts w:hint="cs"/>
          <w:rtl/>
        </w:rPr>
        <w:t>6</w:t>
      </w:r>
      <w:r w:rsidR="00651DB1">
        <w:rPr>
          <w:rFonts w:hint="cs"/>
          <w:rtl/>
        </w:rPr>
        <w:t xml:space="preserve"> - </w:t>
      </w:r>
      <w:r>
        <w:rPr>
          <w:rFonts w:hint="cs"/>
          <w:rtl/>
        </w:rPr>
        <w:t xml:space="preserve">كتاب حديثه </w:t>
      </w:r>
      <w:r w:rsidR="000F3656" w:rsidRPr="000F3656">
        <w:rPr>
          <w:rStyle w:val="libAlaemChar"/>
          <w:rFonts w:hint="cs"/>
          <w:rtl/>
        </w:rPr>
        <w:t>عليه‌السلام</w:t>
      </w:r>
      <w:r>
        <w:rPr>
          <w:rFonts w:hint="cs"/>
          <w:rtl/>
        </w:rPr>
        <w:t>:</w:t>
      </w:r>
    </w:p>
    <w:p w:rsidR="0085091D" w:rsidRDefault="0085091D" w:rsidP="0085091D">
      <w:pPr>
        <w:pStyle w:val="libNormal"/>
        <w:rPr>
          <w:rtl/>
        </w:rPr>
      </w:pPr>
      <w:r>
        <w:rPr>
          <w:rFonts w:hint="cs"/>
          <w:rtl/>
        </w:rPr>
        <w:t xml:space="preserve">جمعه داودُ بن يَحيى بن بشير، أبو سليمان الدهقان، الكوفي </w:t>
      </w:r>
      <w:r w:rsidRPr="002E3D48">
        <w:rPr>
          <w:rStyle w:val="libFootnotenumChar"/>
          <w:rFonts w:hint="cs"/>
          <w:rtl/>
        </w:rPr>
        <w:t>(3)</w:t>
      </w:r>
      <w:r>
        <w:rPr>
          <w:rFonts w:hint="cs"/>
          <w:rtl/>
        </w:rPr>
        <w:t>.</w:t>
      </w:r>
    </w:p>
    <w:p w:rsidR="0085091D" w:rsidRDefault="0085091D" w:rsidP="0085091D">
      <w:pPr>
        <w:pStyle w:val="libNormal"/>
        <w:rPr>
          <w:rtl/>
        </w:rPr>
      </w:pPr>
      <w:r>
        <w:rPr>
          <w:rFonts w:hint="cs"/>
          <w:rtl/>
        </w:rPr>
        <w:t>7</w:t>
      </w:r>
      <w:r w:rsidR="00651DB1">
        <w:rPr>
          <w:rFonts w:hint="cs"/>
          <w:rtl/>
        </w:rPr>
        <w:t xml:space="preserve"> - </w:t>
      </w:r>
      <w:r>
        <w:rPr>
          <w:rFonts w:hint="cs"/>
          <w:rtl/>
        </w:rPr>
        <w:t xml:space="preserve">نسخة رواها عبد الله بن إبراهيم بن الحسين الأصغر بن الإمام السجّاد </w:t>
      </w:r>
      <w:r w:rsidR="000F3656" w:rsidRPr="000F3656">
        <w:rPr>
          <w:rStyle w:val="libAlaemChar"/>
          <w:rFonts w:hint="cs"/>
          <w:rtl/>
        </w:rPr>
        <w:t>عليه‌السلام</w:t>
      </w:r>
      <w:r>
        <w:rPr>
          <w:rFonts w:hint="cs"/>
          <w:rtl/>
        </w:rPr>
        <w:t xml:space="preserve">، عن آبائه </w:t>
      </w:r>
      <w:r w:rsidRPr="002E3D48">
        <w:rPr>
          <w:rStyle w:val="libFootnotenumChar"/>
          <w:rFonts w:hint="cs"/>
          <w:rtl/>
        </w:rPr>
        <w:t>(4)</w:t>
      </w:r>
      <w:r>
        <w:rPr>
          <w:rFonts w:hint="cs"/>
          <w:rtl/>
        </w:rPr>
        <w:t>.</w:t>
      </w:r>
    </w:p>
    <w:p w:rsidR="00233DA3" w:rsidRPr="00340899" w:rsidRDefault="00233DA3" w:rsidP="00310A16">
      <w:pPr>
        <w:pStyle w:val="Heading2"/>
        <w:rPr>
          <w:rtl/>
        </w:rPr>
      </w:pPr>
      <w:bookmarkStart w:id="98" w:name="_Toc409257470"/>
      <w:r>
        <w:rPr>
          <w:rFonts w:hint="cs"/>
          <w:rtl/>
        </w:rPr>
        <w:t xml:space="preserve">ما وردَ عن الإمام أبي جعفر محمّد بن عليّ الباقر </w:t>
      </w:r>
      <w:r w:rsidRPr="000F3656">
        <w:rPr>
          <w:rStyle w:val="libAlaemChar"/>
          <w:rFonts w:hint="cs"/>
          <w:rtl/>
        </w:rPr>
        <w:t>عليه‌السلام</w:t>
      </w:r>
      <w:r>
        <w:rPr>
          <w:rFonts w:hint="cs"/>
          <w:rtl/>
        </w:rPr>
        <w:t xml:space="preserve"> (ت 114 هـ)</w:t>
      </w:r>
      <w:bookmarkEnd w:id="98"/>
    </w:p>
    <w:p w:rsidR="00233DA3" w:rsidRDefault="00233DA3" w:rsidP="00233DA3">
      <w:pPr>
        <w:pStyle w:val="libNormal"/>
        <w:rPr>
          <w:rtl/>
        </w:rPr>
      </w:pPr>
      <w:r>
        <w:rPr>
          <w:rFonts w:hint="cs"/>
          <w:rtl/>
        </w:rPr>
        <w:t>1 - في الأقوال:</w:t>
      </w:r>
    </w:p>
    <w:p w:rsidR="00233DA3" w:rsidRDefault="00233DA3" w:rsidP="00233DA3">
      <w:pPr>
        <w:pStyle w:val="libNormal"/>
        <w:rPr>
          <w:rtl/>
        </w:rPr>
      </w:pPr>
      <w:r>
        <w:rPr>
          <w:rFonts w:hint="cs"/>
          <w:rtl/>
        </w:rPr>
        <w:t xml:space="preserve">1 - عن جابر الجُعْفي، قال: قلت لأبي جعفر </w:t>
      </w:r>
      <w:r w:rsidRPr="000F3656">
        <w:rPr>
          <w:rStyle w:val="libAlaemChar"/>
          <w:rFonts w:hint="cs"/>
          <w:rtl/>
        </w:rPr>
        <w:t>عليه‌السلام</w:t>
      </w:r>
      <w:r>
        <w:rPr>
          <w:rFonts w:hint="cs"/>
          <w:rtl/>
        </w:rPr>
        <w:t>: أُقيّد الحديث، إذا سمِعتُ؟</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الكافي 8/14 - 17، الفهرست 67 رقم 138.</w:t>
      </w:r>
    </w:p>
    <w:p w:rsidR="00651DB1" w:rsidRDefault="00651DB1" w:rsidP="00651DB1">
      <w:pPr>
        <w:pStyle w:val="libFootnote0"/>
        <w:rPr>
          <w:rtl/>
        </w:rPr>
      </w:pPr>
      <w:r>
        <w:rPr>
          <w:rFonts w:hint="cs"/>
          <w:rtl/>
        </w:rPr>
        <w:t>(2) رجال النجاشي 116 رقم 298، تأسيس الشيعة 300.</w:t>
      </w:r>
    </w:p>
    <w:p w:rsidR="00651DB1" w:rsidRDefault="00651DB1" w:rsidP="00651DB1">
      <w:pPr>
        <w:pStyle w:val="libFootnote0"/>
        <w:rPr>
          <w:rtl/>
        </w:rPr>
      </w:pPr>
      <w:r>
        <w:rPr>
          <w:rFonts w:hint="cs"/>
          <w:rtl/>
        </w:rPr>
        <w:t>(3) رجال النجاشي 7 - 158 رقم 415.</w:t>
      </w:r>
    </w:p>
    <w:p w:rsidR="00651DB1" w:rsidRDefault="00651DB1" w:rsidP="00651DB1">
      <w:pPr>
        <w:pStyle w:val="libFootnote0"/>
        <w:rPr>
          <w:rtl/>
        </w:rPr>
      </w:pPr>
      <w:r>
        <w:rPr>
          <w:rFonts w:hint="cs"/>
          <w:rtl/>
        </w:rPr>
        <w:t>(4) نفسه 224 رقم 587.</w:t>
      </w:r>
    </w:p>
    <w:p w:rsidR="00651DB1" w:rsidRDefault="00651DB1" w:rsidP="00613442">
      <w:pPr>
        <w:pStyle w:val="libNormal"/>
        <w:rPr>
          <w:rtl/>
        </w:rPr>
      </w:pPr>
      <w:r>
        <w:rPr>
          <w:rFonts w:hint="cs"/>
          <w:rtl/>
        </w:rPr>
        <w:br w:type="page"/>
      </w:r>
    </w:p>
    <w:p w:rsidR="0085091D" w:rsidRDefault="0085091D" w:rsidP="00233DA3">
      <w:pPr>
        <w:pStyle w:val="libNormal0"/>
        <w:rPr>
          <w:rtl/>
        </w:rPr>
      </w:pPr>
      <w:r>
        <w:rPr>
          <w:rFonts w:hint="cs"/>
          <w:rtl/>
        </w:rPr>
        <w:lastRenderedPageBreak/>
        <w:t xml:space="preserve">قال: </w:t>
      </w:r>
      <w:r w:rsidR="00B876B3">
        <w:rPr>
          <w:rFonts w:hint="cs"/>
          <w:rtl/>
        </w:rPr>
        <w:t>«</w:t>
      </w:r>
      <w:r>
        <w:rPr>
          <w:rFonts w:hint="cs"/>
          <w:rtl/>
        </w:rPr>
        <w:t>إذا سمِعتَ حديثاً من فقهٍ خيرٌ ممّا في الأرض من ذَهَبٍ وفِضّةٍ</w:t>
      </w:r>
      <w:r w:rsidR="00B876B3">
        <w:rPr>
          <w:rFonts w:hint="cs"/>
          <w:rtl/>
        </w:rPr>
        <w:t>»</w:t>
      </w:r>
      <w:r>
        <w:rPr>
          <w:rFonts w:hint="cs"/>
          <w:rtl/>
        </w:rPr>
        <w:t xml:space="preserve"> </w:t>
      </w:r>
      <w:r w:rsidRPr="002E3D48">
        <w:rPr>
          <w:rStyle w:val="libFootnotenumChar"/>
          <w:rFonts w:hint="cs"/>
          <w:rtl/>
        </w:rPr>
        <w:t>(1)</w:t>
      </w:r>
      <w:r>
        <w:rPr>
          <w:rFonts w:hint="cs"/>
          <w:rtl/>
        </w:rPr>
        <w:t xml:space="preserve">. وقد أشار الإمام </w:t>
      </w:r>
      <w:r w:rsidR="000F3656" w:rsidRPr="000F3656">
        <w:rPr>
          <w:rStyle w:val="libAlaemChar"/>
          <w:rFonts w:hint="cs"/>
          <w:rtl/>
        </w:rPr>
        <w:t>عليه‌السلام</w:t>
      </w:r>
      <w:r>
        <w:rPr>
          <w:rFonts w:hint="cs"/>
          <w:rtl/>
        </w:rPr>
        <w:t xml:space="preserve"> في هذا الجواب إلى ضرورة التدوين ولزوم الكتابة بنحوٍ دقيق، وبلاغة فائقة إذ جعل الكتابة خيراً من الذهب والفِضّة؛ فإذا كان الإنسان بطبعه يُحافظُ على الذهب والفِضّه بالإحراز والضَبْط، ولا يعرّضهما للتلفِ والضياع، فإنّ ما هو خيرٌ منهما</w:t>
      </w:r>
      <w:r w:rsidR="00651DB1">
        <w:rPr>
          <w:rFonts w:hint="cs"/>
          <w:rtl/>
        </w:rPr>
        <w:t xml:space="preserve"> - </w:t>
      </w:r>
      <w:r>
        <w:rPr>
          <w:rFonts w:hint="cs"/>
          <w:rtl/>
        </w:rPr>
        <w:t>أعني الحديث</w:t>
      </w:r>
      <w:r w:rsidR="00651DB1">
        <w:rPr>
          <w:rFonts w:hint="cs"/>
          <w:rtl/>
        </w:rPr>
        <w:t xml:space="preserve"> - </w:t>
      </w:r>
      <w:r>
        <w:rPr>
          <w:rFonts w:hint="cs"/>
          <w:rtl/>
        </w:rPr>
        <w:t>يكون أوْلى بالإحراز والحِفْظ، ومن الواضح أنّ أفضل طُرق ضَبْط الحديث وإحرازه كتابته وتدوينه.</w:t>
      </w:r>
    </w:p>
    <w:p w:rsidR="0085091D" w:rsidRDefault="0085091D" w:rsidP="0085091D">
      <w:pPr>
        <w:pStyle w:val="libNormal"/>
        <w:rPr>
          <w:rtl/>
        </w:rPr>
      </w:pPr>
      <w:r>
        <w:rPr>
          <w:rFonts w:hint="cs"/>
          <w:rtl/>
        </w:rPr>
        <w:t>2</w:t>
      </w:r>
      <w:r w:rsidR="00651DB1">
        <w:rPr>
          <w:rFonts w:hint="cs"/>
          <w:rtl/>
        </w:rPr>
        <w:t xml:space="preserve"> - </w:t>
      </w:r>
      <w:r>
        <w:rPr>
          <w:rFonts w:hint="cs"/>
          <w:rtl/>
        </w:rPr>
        <w:t xml:space="preserve">عن داود بن عَطاء المديني، عن جعفر بن محمّد، عن أبيه </w:t>
      </w:r>
      <w:r w:rsidR="000F3656" w:rsidRPr="000F3656">
        <w:rPr>
          <w:rStyle w:val="libAlaemChar"/>
          <w:rFonts w:hint="cs"/>
          <w:rtl/>
        </w:rPr>
        <w:t>عليهما‌السلام</w:t>
      </w:r>
      <w:r>
        <w:rPr>
          <w:rFonts w:hint="cs"/>
          <w:rtl/>
        </w:rPr>
        <w:t xml:space="preserve">، قال: </w:t>
      </w:r>
      <w:r w:rsidR="00B876B3">
        <w:rPr>
          <w:rFonts w:hint="cs"/>
          <w:rtl/>
        </w:rPr>
        <w:t>«</w:t>
      </w:r>
      <w:r>
        <w:rPr>
          <w:rFonts w:hint="cs"/>
          <w:rtl/>
        </w:rPr>
        <w:t>عَرْضُ الكتاب، والحديث سواء</w:t>
      </w:r>
      <w:r w:rsidR="00B876B3">
        <w:rPr>
          <w:rFonts w:hint="cs"/>
          <w:rtl/>
        </w:rPr>
        <w:t>»</w:t>
      </w:r>
      <w:r>
        <w:rPr>
          <w:rFonts w:hint="cs"/>
          <w:rtl/>
        </w:rPr>
        <w:t xml:space="preserve"> </w:t>
      </w:r>
      <w:r w:rsidRPr="002E3D48">
        <w:rPr>
          <w:rStyle w:val="libFootnotenumChar"/>
          <w:rFonts w:hint="cs"/>
          <w:rtl/>
        </w:rPr>
        <w:t>(2)</w:t>
      </w:r>
      <w:r>
        <w:rPr>
          <w:rFonts w:hint="cs"/>
          <w:rtl/>
        </w:rPr>
        <w:t>. المراد بالعَرْض هنا هو قراءة الراوي الروايات على الشيخ، والمراد بالحديث هنا هو تحديث الشيخ وإلقاؤُه الروايات على الراوي.</w:t>
      </w:r>
    </w:p>
    <w:p w:rsidR="00233DA3" w:rsidRDefault="00233DA3" w:rsidP="00233DA3">
      <w:pPr>
        <w:pStyle w:val="libNormal"/>
        <w:rPr>
          <w:rtl/>
        </w:rPr>
      </w:pPr>
      <w:r>
        <w:rPr>
          <w:rFonts w:hint="cs"/>
          <w:rtl/>
        </w:rPr>
        <w:t>والمراد بالعرض هنا هو ما يسمّى في علم المصطلح ودراية الحديث بالقراءة على الشيخ، والحديث هنا هو ما يسمّى في ذلك العلم بالسماع من الشيخ.</w:t>
      </w:r>
    </w:p>
    <w:p w:rsidR="00233DA3" w:rsidRDefault="00233DA3" w:rsidP="00233DA3">
      <w:pPr>
        <w:pStyle w:val="libNormal"/>
        <w:rPr>
          <w:rtl/>
        </w:rPr>
      </w:pPr>
      <w:r>
        <w:rPr>
          <w:rFonts w:hint="cs"/>
          <w:rtl/>
        </w:rPr>
        <w:t>ومعنى هذا الخبر: أنّ القراءة على الشيخ، تُساوي في الحُجّيّة والاعتبار السماع منه.</w:t>
      </w:r>
    </w:p>
    <w:p w:rsidR="00233DA3" w:rsidRDefault="00233DA3" w:rsidP="00233DA3">
      <w:pPr>
        <w:pStyle w:val="libNormal"/>
        <w:rPr>
          <w:rtl/>
        </w:rPr>
      </w:pPr>
      <w:r>
        <w:rPr>
          <w:rFonts w:hint="cs"/>
          <w:rtl/>
        </w:rPr>
        <w:t xml:space="preserve">4 - عن خالد بن طُهمان، عن أبي جعفر </w:t>
      </w:r>
      <w:r w:rsidRPr="000F3656">
        <w:rPr>
          <w:rStyle w:val="libAlaemChar"/>
          <w:rFonts w:hint="cs"/>
          <w:rtl/>
        </w:rPr>
        <w:t>عليه‌السلام</w:t>
      </w:r>
      <w:r>
        <w:rPr>
          <w:rFonts w:hint="cs"/>
          <w:rtl/>
        </w:rPr>
        <w:t xml:space="preserve"> قال:</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أدب الإملاء، للسمعاني 55.</w:t>
      </w:r>
    </w:p>
    <w:p w:rsidR="00651DB1" w:rsidRDefault="00651DB1" w:rsidP="00651DB1">
      <w:pPr>
        <w:pStyle w:val="libFootnote0"/>
        <w:rPr>
          <w:rtl/>
        </w:rPr>
      </w:pPr>
      <w:r>
        <w:rPr>
          <w:rFonts w:hint="cs"/>
          <w:rtl/>
        </w:rPr>
        <w:t>(2) سنن الدارمي 1: 123، الكفاية، للخطيب 386.</w:t>
      </w:r>
    </w:p>
    <w:p w:rsidR="00651DB1" w:rsidRDefault="00651DB1" w:rsidP="00613442">
      <w:pPr>
        <w:pStyle w:val="libNormal"/>
        <w:rPr>
          <w:rtl/>
        </w:rPr>
      </w:pPr>
      <w:r>
        <w:rPr>
          <w:rFonts w:hint="cs"/>
          <w:rtl/>
        </w:rPr>
        <w:br w:type="page"/>
      </w:r>
    </w:p>
    <w:p w:rsidR="0085091D" w:rsidRDefault="00B876B3" w:rsidP="0085091D">
      <w:pPr>
        <w:pStyle w:val="libNormal"/>
        <w:rPr>
          <w:rtl/>
        </w:rPr>
      </w:pPr>
      <w:r>
        <w:rPr>
          <w:rFonts w:hint="cs"/>
          <w:rtl/>
        </w:rPr>
        <w:lastRenderedPageBreak/>
        <w:t>«</w:t>
      </w:r>
      <w:r w:rsidR="0085091D">
        <w:rPr>
          <w:rFonts w:hint="cs"/>
          <w:rtl/>
        </w:rPr>
        <w:t>لا تُعِدَّ لهم سِفْراً، ولا تَخُطَّ لهم بقلم</w:t>
      </w:r>
      <w:r>
        <w:rPr>
          <w:rFonts w:hint="cs"/>
          <w:rtl/>
        </w:rPr>
        <w:t>»</w:t>
      </w:r>
      <w:r w:rsidR="0085091D">
        <w:rPr>
          <w:rFonts w:hint="cs"/>
          <w:rtl/>
        </w:rPr>
        <w:t xml:space="preserve"> </w:t>
      </w:r>
      <w:r w:rsidR="0085091D" w:rsidRPr="002E3D48">
        <w:rPr>
          <w:rStyle w:val="libFootnotenumChar"/>
          <w:rFonts w:hint="cs"/>
          <w:rtl/>
        </w:rPr>
        <w:t>(1)</w:t>
      </w:r>
      <w:r w:rsidR="0085091D">
        <w:rPr>
          <w:rFonts w:hint="cs"/>
          <w:rtl/>
        </w:rPr>
        <w:t>.</w:t>
      </w:r>
    </w:p>
    <w:p w:rsidR="0085091D" w:rsidRDefault="0085091D" w:rsidP="0085091D">
      <w:pPr>
        <w:pStyle w:val="libNormal"/>
        <w:rPr>
          <w:rtl/>
        </w:rPr>
      </w:pPr>
      <w:r>
        <w:rPr>
          <w:rFonts w:hint="cs"/>
          <w:rtl/>
        </w:rPr>
        <w:t>وهذا الحديث وإن كان نهياً عن إعداد السِفر</w:t>
      </w:r>
      <w:r w:rsidR="00651DB1">
        <w:rPr>
          <w:rFonts w:hint="cs"/>
          <w:rtl/>
        </w:rPr>
        <w:t xml:space="preserve"> - </w:t>
      </w:r>
      <w:r>
        <w:rPr>
          <w:rFonts w:hint="cs"/>
          <w:rtl/>
        </w:rPr>
        <w:t>وهو الكتاب</w:t>
      </w:r>
      <w:r w:rsidR="00651DB1">
        <w:rPr>
          <w:rFonts w:hint="cs"/>
          <w:rtl/>
        </w:rPr>
        <w:t xml:space="preserve"> - </w:t>
      </w:r>
      <w:r>
        <w:rPr>
          <w:rFonts w:hint="cs"/>
          <w:rtl/>
        </w:rPr>
        <w:t xml:space="preserve">والخطّ بالقلم، لكن من الواضح أنّ الإمام </w:t>
      </w:r>
      <w:r w:rsidR="000F3656" w:rsidRPr="000F3656">
        <w:rPr>
          <w:rStyle w:val="libAlaemChar"/>
          <w:rFonts w:hint="cs"/>
          <w:rtl/>
        </w:rPr>
        <w:t>عليه‌السلام</w:t>
      </w:r>
      <w:r>
        <w:rPr>
          <w:rFonts w:hint="cs"/>
          <w:rtl/>
        </w:rPr>
        <w:t xml:space="preserve"> إنّما نهى عن الكتابة للوُلاة الظالمين كما يظهر من الحديث الذي أورده ابن أبي شيبة قبل هذا الحديث وفيه: النهي عن التولّي للسلطان.</w:t>
      </w:r>
    </w:p>
    <w:p w:rsidR="0085091D" w:rsidRDefault="0085091D" w:rsidP="0085091D">
      <w:pPr>
        <w:pStyle w:val="libNormal"/>
        <w:rPr>
          <w:rtl/>
        </w:rPr>
      </w:pPr>
      <w:r>
        <w:rPr>
          <w:rFonts w:hint="cs"/>
          <w:rtl/>
        </w:rPr>
        <w:t>وهو يدلّ بالإيماء على شرافة إعداد الكتب والخطّ بالقلم والرغبة فيهما للأخيار.</w:t>
      </w:r>
    </w:p>
    <w:p w:rsidR="0085091D" w:rsidRDefault="0085091D" w:rsidP="0085091D">
      <w:pPr>
        <w:pStyle w:val="libNormal"/>
        <w:rPr>
          <w:rtl/>
        </w:rPr>
      </w:pPr>
      <w:r>
        <w:rPr>
          <w:rFonts w:hint="cs"/>
          <w:rtl/>
        </w:rPr>
        <w:t>2</w:t>
      </w:r>
      <w:r w:rsidR="00651DB1">
        <w:rPr>
          <w:rFonts w:hint="cs"/>
          <w:rtl/>
        </w:rPr>
        <w:t xml:space="preserve"> - </w:t>
      </w:r>
      <w:r>
        <w:rPr>
          <w:rFonts w:hint="cs"/>
          <w:rtl/>
        </w:rPr>
        <w:t>في الكتب والمؤلّفات:</w:t>
      </w:r>
    </w:p>
    <w:p w:rsidR="0085091D" w:rsidRDefault="0085091D" w:rsidP="0085091D">
      <w:pPr>
        <w:pStyle w:val="libNormal"/>
        <w:rPr>
          <w:rtl/>
        </w:rPr>
      </w:pPr>
      <w:r>
        <w:rPr>
          <w:rFonts w:hint="cs"/>
          <w:rtl/>
        </w:rPr>
        <w:t xml:space="preserve">وقد نُقِلت عن الإمام أبي جعفر </w:t>
      </w:r>
      <w:r w:rsidR="000F3656" w:rsidRPr="000F3656">
        <w:rPr>
          <w:rStyle w:val="libAlaemChar"/>
          <w:rFonts w:hint="cs"/>
          <w:rtl/>
        </w:rPr>
        <w:t>عليه‌السلام</w:t>
      </w:r>
      <w:r>
        <w:rPr>
          <w:rFonts w:hint="cs"/>
          <w:rtl/>
        </w:rPr>
        <w:t xml:space="preserve"> مؤلّفات عديدة:</w:t>
      </w:r>
    </w:p>
    <w:p w:rsidR="0085091D" w:rsidRDefault="0085091D" w:rsidP="00233DA3">
      <w:pPr>
        <w:pStyle w:val="libNormal"/>
        <w:rPr>
          <w:rtl/>
        </w:rPr>
      </w:pPr>
      <w:r>
        <w:rPr>
          <w:rFonts w:hint="cs"/>
          <w:rtl/>
        </w:rPr>
        <w:t xml:space="preserve">قال محمّد عجّاج الخطيب: كان عند الإمام محمّد بن عليّ بن الحسين، أبي جعفر الباقر </w:t>
      </w:r>
      <w:r w:rsidR="000F3656" w:rsidRPr="000F3656">
        <w:rPr>
          <w:rStyle w:val="libAlaemChar"/>
          <w:rFonts w:hint="cs"/>
          <w:rtl/>
        </w:rPr>
        <w:t>عليه‌السلام</w:t>
      </w:r>
      <w:r>
        <w:rPr>
          <w:rFonts w:hint="cs"/>
          <w:rtl/>
        </w:rPr>
        <w:t xml:space="preserve"> </w:t>
      </w:r>
      <w:r w:rsidR="00233DA3">
        <w:rPr>
          <w:rFonts w:hint="cs"/>
          <w:rtl/>
        </w:rPr>
        <w:t>(</w:t>
      </w:r>
      <w:r>
        <w:rPr>
          <w:rFonts w:hint="cs"/>
          <w:rtl/>
        </w:rPr>
        <w:t>56</w:t>
      </w:r>
      <w:r w:rsidR="00651DB1">
        <w:rPr>
          <w:rFonts w:hint="cs"/>
          <w:rtl/>
        </w:rPr>
        <w:t xml:space="preserve"> - </w:t>
      </w:r>
      <w:r>
        <w:rPr>
          <w:rFonts w:hint="cs"/>
          <w:rtl/>
        </w:rPr>
        <w:t>114</w:t>
      </w:r>
      <w:r w:rsidR="00233DA3">
        <w:rPr>
          <w:rFonts w:hint="cs"/>
          <w:rtl/>
        </w:rPr>
        <w:t>)</w:t>
      </w:r>
      <w:r>
        <w:rPr>
          <w:rFonts w:hint="cs"/>
          <w:rtl/>
        </w:rPr>
        <w:t xml:space="preserve"> كتبٌ كثيرةٌ، سمِعَ بعضَها منه ابنُه جعفر الصادق </w:t>
      </w:r>
      <w:r w:rsidR="000F3656" w:rsidRPr="000F3656">
        <w:rPr>
          <w:rStyle w:val="libAlaemChar"/>
          <w:rFonts w:hint="cs"/>
          <w:rtl/>
        </w:rPr>
        <w:t>عليه‌السلام</w:t>
      </w:r>
      <w:r>
        <w:rPr>
          <w:rFonts w:hint="cs"/>
          <w:rtl/>
        </w:rPr>
        <w:t xml:space="preserve"> وقرأ بعضَها </w:t>
      </w:r>
      <w:r w:rsidRPr="002E3D48">
        <w:rPr>
          <w:rStyle w:val="libFootnotenumChar"/>
          <w:rFonts w:hint="cs"/>
          <w:rtl/>
        </w:rPr>
        <w:t>(2)</w:t>
      </w:r>
      <w:r>
        <w:rPr>
          <w:rFonts w:hint="cs"/>
          <w:rtl/>
        </w:rPr>
        <w:t>.</w:t>
      </w:r>
    </w:p>
    <w:p w:rsidR="0085091D" w:rsidRDefault="0085091D" w:rsidP="0085091D">
      <w:pPr>
        <w:pStyle w:val="libNormal"/>
        <w:rPr>
          <w:rtl/>
        </w:rPr>
      </w:pPr>
      <w:r>
        <w:rPr>
          <w:rFonts w:hint="cs"/>
          <w:rtl/>
        </w:rPr>
        <w:t>وقال عبد الله بن محمّد بن عقيل بن أبي طالب: كنتُ أختلف إلى جابر بن عبد الله، أنا، وأبو جعفر، معنا ألواحٌ، نكتُبُ فيها.</w:t>
      </w:r>
    </w:p>
    <w:p w:rsidR="0085091D" w:rsidRDefault="0085091D" w:rsidP="0085091D">
      <w:pPr>
        <w:pStyle w:val="libNormal"/>
        <w:rPr>
          <w:rtl/>
        </w:rPr>
      </w:pPr>
      <w:r>
        <w:rPr>
          <w:rFonts w:hint="cs"/>
          <w:rtl/>
        </w:rPr>
        <w:t xml:space="preserve">وفي بعض نُصوصه: فنسأله عن سنن رسول الله </w:t>
      </w:r>
      <w:r w:rsidR="00A24773">
        <w:rPr>
          <w:rStyle w:val="libAlaemChar"/>
          <w:rFonts w:hint="cs"/>
          <w:rtl/>
        </w:rPr>
        <w:t>صلى‌الله‌عليه‌وآله</w:t>
      </w:r>
      <w:r>
        <w:rPr>
          <w:rFonts w:hint="cs"/>
          <w:rtl/>
        </w:rPr>
        <w:t xml:space="preserve">، وعن صلاته، فنكتبُ عنه </w:t>
      </w:r>
      <w:r w:rsidRPr="002E3D48">
        <w:rPr>
          <w:rStyle w:val="libFootnotenumChar"/>
          <w:rFonts w:hint="cs"/>
          <w:rtl/>
        </w:rPr>
        <w:t>(3)</w:t>
      </w:r>
      <w:r>
        <w:rPr>
          <w:rFonts w:hint="cs"/>
          <w:rtl/>
        </w:rPr>
        <w:t>.</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المصنّف، لابن أبي شيبة 5/236.</w:t>
      </w:r>
    </w:p>
    <w:p w:rsidR="00651DB1" w:rsidRDefault="00651DB1" w:rsidP="00651DB1">
      <w:pPr>
        <w:pStyle w:val="libFootnote0"/>
        <w:rPr>
          <w:rtl/>
        </w:rPr>
      </w:pPr>
      <w:r>
        <w:rPr>
          <w:rFonts w:hint="cs"/>
          <w:rtl/>
        </w:rPr>
        <w:t>(2) السنّة قبل التدوين 4/355.</w:t>
      </w:r>
    </w:p>
    <w:p w:rsidR="00651DB1" w:rsidRDefault="00651DB1" w:rsidP="00651DB1">
      <w:pPr>
        <w:pStyle w:val="libFootnote0"/>
        <w:rPr>
          <w:rtl/>
        </w:rPr>
      </w:pPr>
      <w:r>
        <w:rPr>
          <w:rFonts w:hint="cs"/>
          <w:rtl/>
        </w:rPr>
        <w:t>(3) تقييد العلم 104، المحدّث الفاصل 370 رقم 335، وعنه في محاسن الاصطلاح 297.</w:t>
      </w:r>
    </w:p>
    <w:p w:rsidR="00651DB1" w:rsidRDefault="00651DB1" w:rsidP="00613442">
      <w:pPr>
        <w:pStyle w:val="libNormal"/>
        <w:rPr>
          <w:rtl/>
        </w:rPr>
      </w:pPr>
      <w:r>
        <w:rPr>
          <w:rFonts w:hint="cs"/>
          <w:rtl/>
        </w:rPr>
        <w:br w:type="page"/>
      </w:r>
    </w:p>
    <w:p w:rsidR="0085091D" w:rsidRDefault="0085091D" w:rsidP="0085091D">
      <w:pPr>
        <w:pStyle w:val="libNormal"/>
        <w:rPr>
          <w:rtl/>
        </w:rPr>
      </w:pPr>
      <w:r>
        <w:rPr>
          <w:rFonts w:hint="cs"/>
          <w:rtl/>
        </w:rPr>
        <w:lastRenderedPageBreak/>
        <w:t>والمنقول من أسماء كتبه:</w:t>
      </w:r>
    </w:p>
    <w:p w:rsidR="0085091D" w:rsidRDefault="0085091D" w:rsidP="0085091D">
      <w:pPr>
        <w:pStyle w:val="libNormal"/>
        <w:rPr>
          <w:rtl/>
        </w:rPr>
      </w:pPr>
      <w:r>
        <w:rPr>
          <w:rFonts w:hint="cs"/>
          <w:rtl/>
        </w:rPr>
        <w:t>1</w:t>
      </w:r>
      <w:r w:rsidR="00651DB1">
        <w:rPr>
          <w:rFonts w:hint="cs"/>
          <w:rtl/>
        </w:rPr>
        <w:t xml:space="preserve"> - </w:t>
      </w:r>
      <w:r>
        <w:rPr>
          <w:rFonts w:hint="cs"/>
          <w:rtl/>
        </w:rPr>
        <w:t xml:space="preserve">تفسير القرآن: رواه زياد بن المنذر أبو الجارود العبدي </w:t>
      </w:r>
      <w:r w:rsidRPr="002E3D48">
        <w:rPr>
          <w:rStyle w:val="libFootnotenumChar"/>
          <w:rFonts w:hint="cs"/>
          <w:rtl/>
        </w:rPr>
        <w:t>(1)</w:t>
      </w:r>
      <w:r>
        <w:rPr>
          <w:rFonts w:hint="cs"/>
          <w:rtl/>
        </w:rPr>
        <w:t>.</w:t>
      </w:r>
    </w:p>
    <w:p w:rsidR="0085091D" w:rsidRDefault="0085091D" w:rsidP="0085091D">
      <w:pPr>
        <w:pStyle w:val="libNormal"/>
        <w:rPr>
          <w:rtl/>
        </w:rPr>
      </w:pPr>
      <w:r>
        <w:rPr>
          <w:rFonts w:hint="cs"/>
          <w:rtl/>
        </w:rPr>
        <w:t>2</w:t>
      </w:r>
      <w:r w:rsidR="00651DB1">
        <w:rPr>
          <w:rFonts w:hint="cs"/>
          <w:rtl/>
        </w:rPr>
        <w:t xml:space="preserve"> - </w:t>
      </w:r>
      <w:r>
        <w:rPr>
          <w:rFonts w:hint="cs"/>
          <w:rtl/>
        </w:rPr>
        <w:t xml:space="preserve">نسخة أحاديث: رواها خالد بن أبي كريمة </w:t>
      </w:r>
      <w:r w:rsidRPr="002E3D48">
        <w:rPr>
          <w:rStyle w:val="libFootnotenumChar"/>
          <w:rFonts w:hint="cs"/>
          <w:rtl/>
        </w:rPr>
        <w:t>(2)</w:t>
      </w:r>
      <w:r>
        <w:rPr>
          <w:rFonts w:hint="cs"/>
          <w:rtl/>
        </w:rPr>
        <w:t>.</w:t>
      </w:r>
    </w:p>
    <w:p w:rsidR="0085091D" w:rsidRDefault="0085091D" w:rsidP="0085091D">
      <w:pPr>
        <w:pStyle w:val="libNormal"/>
        <w:rPr>
          <w:rtl/>
        </w:rPr>
      </w:pPr>
      <w:r>
        <w:rPr>
          <w:rFonts w:hint="cs"/>
          <w:rtl/>
        </w:rPr>
        <w:t>3</w:t>
      </w:r>
      <w:r w:rsidR="00651DB1">
        <w:rPr>
          <w:rFonts w:hint="cs"/>
          <w:rtl/>
        </w:rPr>
        <w:t xml:space="preserve"> - </w:t>
      </w:r>
      <w:r>
        <w:rPr>
          <w:rFonts w:hint="cs"/>
          <w:rtl/>
        </w:rPr>
        <w:t xml:space="preserve">نُسخة: رواها خالد بن طهمان </w:t>
      </w:r>
      <w:r w:rsidRPr="002E3D48">
        <w:rPr>
          <w:rStyle w:val="libFootnotenumChar"/>
          <w:rFonts w:hint="cs"/>
          <w:rtl/>
        </w:rPr>
        <w:t>(3)</w:t>
      </w:r>
      <w:r>
        <w:rPr>
          <w:rFonts w:hint="cs"/>
          <w:rtl/>
        </w:rPr>
        <w:t>.</w:t>
      </w:r>
    </w:p>
    <w:p w:rsidR="0085091D" w:rsidRDefault="0085091D" w:rsidP="0085091D">
      <w:pPr>
        <w:pStyle w:val="libNormal"/>
        <w:rPr>
          <w:rtl/>
        </w:rPr>
      </w:pPr>
      <w:r>
        <w:rPr>
          <w:rFonts w:hint="cs"/>
          <w:rtl/>
        </w:rPr>
        <w:t>4</w:t>
      </w:r>
      <w:r w:rsidR="00651DB1">
        <w:rPr>
          <w:rFonts w:hint="cs"/>
          <w:rtl/>
        </w:rPr>
        <w:t xml:space="preserve"> - </w:t>
      </w:r>
      <w:r>
        <w:rPr>
          <w:rFonts w:hint="cs"/>
          <w:rtl/>
        </w:rPr>
        <w:t xml:space="preserve">كتابٌ: رواه عبدُ المؤمن بن القاسم الأنصاريّ الكوفيّ </w:t>
      </w:r>
      <w:r w:rsidRPr="002E3D48">
        <w:rPr>
          <w:rStyle w:val="libFootnotenumChar"/>
          <w:rFonts w:hint="cs"/>
          <w:rtl/>
        </w:rPr>
        <w:t>(4)</w:t>
      </w:r>
      <w:r>
        <w:rPr>
          <w:rFonts w:hint="cs"/>
          <w:rtl/>
        </w:rPr>
        <w:t>.</w:t>
      </w:r>
    </w:p>
    <w:p w:rsidR="0085091D" w:rsidRDefault="0085091D" w:rsidP="0085091D">
      <w:pPr>
        <w:pStyle w:val="libNormal"/>
        <w:rPr>
          <w:rtl/>
        </w:rPr>
      </w:pPr>
      <w:r>
        <w:rPr>
          <w:rFonts w:hint="cs"/>
          <w:rtl/>
        </w:rPr>
        <w:t>5</w:t>
      </w:r>
      <w:r w:rsidR="00651DB1">
        <w:rPr>
          <w:rFonts w:hint="cs"/>
          <w:rtl/>
        </w:rPr>
        <w:t xml:space="preserve"> - </w:t>
      </w:r>
      <w:r>
        <w:rPr>
          <w:rFonts w:hint="cs"/>
          <w:rtl/>
        </w:rPr>
        <w:t xml:space="preserve">كتابٌ: رواه زرارة بن أعْيَن الشيباني الكوفيّ </w:t>
      </w:r>
      <w:r w:rsidRPr="002E3D48">
        <w:rPr>
          <w:rStyle w:val="libFootnotenumChar"/>
          <w:rFonts w:hint="cs"/>
          <w:rtl/>
        </w:rPr>
        <w:t>(5)</w:t>
      </w:r>
      <w:r>
        <w:rPr>
          <w:rFonts w:hint="cs"/>
          <w:rtl/>
        </w:rPr>
        <w:t>.</w:t>
      </w:r>
    </w:p>
    <w:p w:rsidR="0085091D" w:rsidRDefault="0085091D" w:rsidP="0085091D">
      <w:pPr>
        <w:pStyle w:val="libNormal"/>
        <w:rPr>
          <w:rtl/>
        </w:rPr>
      </w:pPr>
      <w:r>
        <w:rPr>
          <w:rFonts w:hint="cs"/>
          <w:rtl/>
        </w:rPr>
        <w:t>6</w:t>
      </w:r>
      <w:r w:rsidR="00651DB1">
        <w:rPr>
          <w:rFonts w:hint="cs"/>
          <w:rtl/>
        </w:rPr>
        <w:t xml:space="preserve"> - </w:t>
      </w:r>
      <w:r>
        <w:rPr>
          <w:rFonts w:hint="cs"/>
          <w:rtl/>
        </w:rPr>
        <w:t xml:space="preserve">رسالته إلى سَعْد الإِسكاف: رواها سَعْد بن طريف، الإسكاف الحنظليّ. </w:t>
      </w:r>
      <w:r w:rsidRPr="002E3D48">
        <w:rPr>
          <w:rStyle w:val="libFootnotenumChar"/>
          <w:rFonts w:hint="cs"/>
          <w:rtl/>
        </w:rPr>
        <w:t>(6)</w:t>
      </w:r>
    </w:p>
    <w:p w:rsidR="0085091D" w:rsidRDefault="0085091D" w:rsidP="0085091D">
      <w:pPr>
        <w:pStyle w:val="libNormal"/>
        <w:rPr>
          <w:rtl/>
        </w:rPr>
      </w:pPr>
      <w:r>
        <w:rPr>
          <w:rFonts w:hint="cs"/>
          <w:rtl/>
        </w:rPr>
        <w:t>7</w:t>
      </w:r>
      <w:r w:rsidR="00651DB1">
        <w:rPr>
          <w:rFonts w:hint="cs"/>
          <w:rtl/>
        </w:rPr>
        <w:t xml:space="preserve"> - </w:t>
      </w:r>
      <w:r>
        <w:rPr>
          <w:rFonts w:hint="cs"/>
          <w:rtl/>
        </w:rPr>
        <w:t xml:space="preserve">رسالته إلى سعد الخير: وهو سعد بن عبد الملك الأمويّ نسباً، وهو صاحب نهر سعد برحبة الكوفة، وقد رواها الكليني بسندين </w:t>
      </w:r>
      <w:r w:rsidRPr="002E3D48">
        <w:rPr>
          <w:rStyle w:val="libFootnotenumChar"/>
          <w:rFonts w:hint="cs"/>
          <w:rtl/>
        </w:rPr>
        <w:t>(7)</w:t>
      </w:r>
      <w:r>
        <w:rPr>
          <w:rFonts w:hint="cs"/>
          <w:rtl/>
        </w:rPr>
        <w:t>.</w:t>
      </w:r>
    </w:p>
    <w:p w:rsidR="00233DA3" w:rsidRDefault="00233DA3" w:rsidP="00233DA3">
      <w:pPr>
        <w:pStyle w:val="libNormal"/>
        <w:rPr>
          <w:rtl/>
        </w:rPr>
      </w:pPr>
      <w:r>
        <w:rPr>
          <w:rFonts w:hint="cs"/>
          <w:rtl/>
        </w:rPr>
        <w:t xml:space="preserve">ما ورد عن الشهيد زيد بن عليّ </w:t>
      </w:r>
      <w:r w:rsidRPr="000F3656">
        <w:rPr>
          <w:rStyle w:val="libAlaemChar"/>
          <w:rFonts w:hint="cs"/>
          <w:rtl/>
        </w:rPr>
        <w:t>عليه‌السلام</w:t>
      </w:r>
      <w:r>
        <w:rPr>
          <w:rFonts w:hint="cs"/>
          <w:rtl/>
        </w:rPr>
        <w:t xml:space="preserve"> (ت 122 هـ). نُقِلت عنه مؤلّفات عديدة:</w:t>
      </w:r>
    </w:p>
    <w:p w:rsidR="00233DA3" w:rsidRDefault="00233DA3" w:rsidP="00233DA3">
      <w:pPr>
        <w:pStyle w:val="libNormal"/>
        <w:rPr>
          <w:rtl/>
        </w:rPr>
      </w:pPr>
      <w:r>
        <w:rPr>
          <w:rFonts w:hint="cs"/>
          <w:rtl/>
        </w:rPr>
        <w:t>1 - المجموع: سمعه منه أبو خالد الواسطيّ، وهو مطبوعٌ بروايته باسم «مُسْنَد زَيْد» وله شروح كثيرة، منها المطبوع باسم (الرَوْض النضير).</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الفهرست، للنديم 36، تأسيس الشيعة 327.</w:t>
      </w:r>
    </w:p>
    <w:p w:rsidR="00651DB1" w:rsidRDefault="00651DB1" w:rsidP="00651DB1">
      <w:pPr>
        <w:pStyle w:val="libFootnote0"/>
        <w:rPr>
          <w:rtl/>
        </w:rPr>
      </w:pPr>
      <w:r>
        <w:rPr>
          <w:rFonts w:hint="cs"/>
          <w:rtl/>
        </w:rPr>
        <w:t>(2) رجال النجاشي 151 رقم 396.</w:t>
      </w:r>
    </w:p>
    <w:p w:rsidR="00651DB1" w:rsidRDefault="00651DB1" w:rsidP="00651DB1">
      <w:pPr>
        <w:pStyle w:val="libFootnote0"/>
        <w:rPr>
          <w:rtl/>
        </w:rPr>
      </w:pPr>
      <w:r>
        <w:rPr>
          <w:rFonts w:hint="cs"/>
          <w:rtl/>
        </w:rPr>
        <w:t>(3) نفسه رقم 397.</w:t>
      </w:r>
    </w:p>
    <w:p w:rsidR="00651DB1" w:rsidRDefault="00651DB1" w:rsidP="00651DB1">
      <w:pPr>
        <w:pStyle w:val="libFootnote0"/>
        <w:rPr>
          <w:rtl/>
        </w:rPr>
      </w:pPr>
      <w:r>
        <w:rPr>
          <w:rFonts w:hint="cs"/>
          <w:rtl/>
        </w:rPr>
        <w:t>(4) تأسيس الشيعة 285.</w:t>
      </w:r>
    </w:p>
    <w:p w:rsidR="00651DB1" w:rsidRDefault="00651DB1" w:rsidP="00651DB1">
      <w:pPr>
        <w:pStyle w:val="libFootnote0"/>
        <w:rPr>
          <w:rtl/>
        </w:rPr>
      </w:pPr>
      <w:r>
        <w:rPr>
          <w:rFonts w:hint="cs"/>
          <w:rtl/>
        </w:rPr>
        <w:t>(5) نفسه</w:t>
      </w:r>
      <w:r w:rsidR="000C00D3">
        <w:rPr>
          <w:rFonts w:hint="cs"/>
          <w:rtl/>
        </w:rPr>
        <w:t>/</w:t>
      </w:r>
      <w:r>
        <w:rPr>
          <w:rFonts w:hint="cs"/>
          <w:rtl/>
        </w:rPr>
        <w:t>286.</w:t>
      </w:r>
    </w:p>
    <w:p w:rsidR="00651DB1" w:rsidRDefault="00651DB1" w:rsidP="00651DB1">
      <w:pPr>
        <w:pStyle w:val="libFootnote0"/>
        <w:rPr>
          <w:rtl/>
        </w:rPr>
      </w:pPr>
      <w:r>
        <w:rPr>
          <w:rFonts w:hint="cs"/>
          <w:rtl/>
        </w:rPr>
        <w:t>(6) رجال النجاشي 178 رقم 468.</w:t>
      </w:r>
    </w:p>
    <w:p w:rsidR="00651DB1" w:rsidRDefault="00651DB1" w:rsidP="00651DB1">
      <w:pPr>
        <w:pStyle w:val="libFootnote0"/>
        <w:rPr>
          <w:rtl/>
        </w:rPr>
      </w:pPr>
      <w:r>
        <w:rPr>
          <w:rFonts w:hint="cs"/>
          <w:rtl/>
        </w:rPr>
        <w:t>(7) الكافي 8</w:t>
      </w:r>
      <w:r w:rsidR="000C00D3">
        <w:rPr>
          <w:rFonts w:hint="cs"/>
          <w:rtl/>
        </w:rPr>
        <w:t>/</w:t>
      </w:r>
      <w:r>
        <w:rPr>
          <w:rFonts w:hint="cs"/>
          <w:rtl/>
        </w:rPr>
        <w:t>52 و 55.</w:t>
      </w:r>
    </w:p>
    <w:p w:rsidR="00651DB1" w:rsidRDefault="00651DB1" w:rsidP="00613442">
      <w:pPr>
        <w:pStyle w:val="libNormal"/>
        <w:rPr>
          <w:rtl/>
        </w:rPr>
      </w:pPr>
      <w:r>
        <w:rPr>
          <w:rFonts w:hint="cs"/>
          <w:rtl/>
        </w:rPr>
        <w:br w:type="page"/>
      </w:r>
    </w:p>
    <w:p w:rsidR="0085091D" w:rsidRDefault="0085091D" w:rsidP="00233DA3">
      <w:pPr>
        <w:pStyle w:val="libNormal"/>
        <w:rPr>
          <w:rtl/>
        </w:rPr>
      </w:pPr>
      <w:r>
        <w:rPr>
          <w:rFonts w:hint="cs"/>
          <w:rtl/>
        </w:rPr>
        <w:lastRenderedPageBreak/>
        <w:t xml:space="preserve">وتذكر بعضُ المصادر أنّ للشهيد زيد مجموعين فقهيّ وآخر حديثيّ. </w:t>
      </w:r>
      <w:r w:rsidRPr="002E3D48">
        <w:rPr>
          <w:rStyle w:val="libFootnotenumChar"/>
          <w:rFonts w:hint="cs"/>
          <w:rtl/>
        </w:rPr>
        <w:t>(1)</w:t>
      </w:r>
      <w:r>
        <w:rPr>
          <w:rFonts w:hint="cs"/>
          <w:rtl/>
        </w:rPr>
        <w:t xml:space="preserve"> وهو من جَمْع عبد العزيز البغداديّ، طُبع بالقاهرة سنة </w:t>
      </w:r>
      <w:r w:rsidR="00233DA3">
        <w:rPr>
          <w:rFonts w:hint="cs"/>
          <w:rtl/>
        </w:rPr>
        <w:t>(</w:t>
      </w:r>
      <w:r>
        <w:rPr>
          <w:rFonts w:hint="cs"/>
          <w:rtl/>
        </w:rPr>
        <w:t>1340 هـ</w:t>
      </w:r>
      <w:r w:rsidR="00233DA3">
        <w:rPr>
          <w:rFonts w:hint="cs"/>
          <w:rtl/>
        </w:rPr>
        <w:t>)</w:t>
      </w:r>
      <w:r>
        <w:rPr>
          <w:rFonts w:hint="cs"/>
          <w:rtl/>
        </w:rPr>
        <w:t xml:space="preserve"> قال محمّد عجّاج الخطيب: المجموع من أجلِّ الوثائق التاريخيّة التي تُثْبِتُ ابتداءَ التصنيف والتأليف في أوائل القرن الثاني الهجريّ بعد أن استنتجنا هذا من خلال عَرْضنا لمصنّفات ومجاميع العلماء، من غير أن نرى نموذجاً ماديّاً يمثّل اُولى تلك المصنّفات، اللّهمّ، إلاّ موطّأ مالك الذي انتهى من تأليفه قبلَ منتصف القرن الهجري الثاني، فيكون المجموع قد صُنِّف قبلَه بنحو ثلاثين سنة </w:t>
      </w:r>
      <w:r w:rsidRPr="002E3D48">
        <w:rPr>
          <w:rStyle w:val="libFootnotenumChar"/>
          <w:rFonts w:hint="cs"/>
          <w:rtl/>
        </w:rPr>
        <w:t>(2)</w:t>
      </w:r>
      <w:r>
        <w:rPr>
          <w:rFonts w:hint="cs"/>
          <w:rtl/>
        </w:rPr>
        <w:t>.</w:t>
      </w:r>
    </w:p>
    <w:p w:rsidR="0085091D" w:rsidRDefault="0085091D" w:rsidP="0085091D">
      <w:pPr>
        <w:pStyle w:val="libNormal"/>
        <w:rPr>
          <w:rtl/>
        </w:rPr>
      </w:pPr>
      <w:r>
        <w:rPr>
          <w:rFonts w:hint="cs"/>
          <w:rtl/>
        </w:rPr>
        <w:t>2</w:t>
      </w:r>
      <w:r w:rsidR="00651DB1">
        <w:rPr>
          <w:rFonts w:hint="cs"/>
          <w:rtl/>
        </w:rPr>
        <w:t xml:space="preserve"> - </w:t>
      </w:r>
      <w:r>
        <w:rPr>
          <w:rFonts w:hint="cs"/>
          <w:rtl/>
        </w:rPr>
        <w:t>الاحتجاج في القلّة والكَثرة:</w:t>
      </w:r>
    </w:p>
    <w:p w:rsidR="0085091D" w:rsidRDefault="0085091D" w:rsidP="0085091D">
      <w:pPr>
        <w:pStyle w:val="libNormal"/>
        <w:rPr>
          <w:rtl/>
        </w:rPr>
      </w:pPr>
      <w:r>
        <w:rPr>
          <w:rFonts w:hint="cs"/>
          <w:rtl/>
        </w:rPr>
        <w:t xml:space="preserve">ذكر ابن صفوان أنّ لزيد كتاباً في القلّة والجماعة. كان يستعمله في مُحاججة خصومه ويلجأ إليه. </w:t>
      </w:r>
      <w:r w:rsidRPr="002E3D48">
        <w:rPr>
          <w:rStyle w:val="libFootnotenumChar"/>
          <w:rFonts w:hint="cs"/>
          <w:rtl/>
        </w:rPr>
        <w:t>(3)</w:t>
      </w:r>
    </w:p>
    <w:p w:rsidR="0085091D" w:rsidRDefault="0085091D" w:rsidP="0085091D">
      <w:pPr>
        <w:pStyle w:val="libNormal"/>
        <w:rPr>
          <w:rtl/>
        </w:rPr>
      </w:pPr>
      <w:r>
        <w:rPr>
          <w:rFonts w:hint="cs"/>
          <w:rtl/>
        </w:rPr>
        <w:t>3</w:t>
      </w:r>
      <w:r w:rsidR="00651DB1">
        <w:rPr>
          <w:rFonts w:hint="cs"/>
          <w:rtl/>
        </w:rPr>
        <w:t xml:space="preserve"> - </w:t>
      </w:r>
      <w:r>
        <w:rPr>
          <w:rFonts w:hint="cs"/>
          <w:rtl/>
        </w:rPr>
        <w:t xml:space="preserve">الصَفْوة: رسالة كلاميّة صغيرة، تبحث عن الإمامة وأحقيّة أهل البيت </w:t>
      </w:r>
      <w:r w:rsidR="000F3656" w:rsidRPr="000F3656">
        <w:rPr>
          <w:rStyle w:val="libAlaemChar"/>
          <w:rFonts w:hint="cs"/>
          <w:rtl/>
        </w:rPr>
        <w:t>عليهم‌السلام</w:t>
      </w:r>
      <w:r>
        <w:rPr>
          <w:rFonts w:hint="cs"/>
          <w:rtl/>
        </w:rPr>
        <w:t xml:space="preserve"> بها، معتمداً على آيات القرآن الكريم في بيان ذلك، مطبوعة.</w:t>
      </w:r>
    </w:p>
    <w:p w:rsidR="0085091D" w:rsidRDefault="0085091D" w:rsidP="0085091D">
      <w:pPr>
        <w:pStyle w:val="libNormal"/>
        <w:rPr>
          <w:rtl/>
        </w:rPr>
      </w:pPr>
      <w:r>
        <w:rPr>
          <w:rFonts w:hint="cs"/>
          <w:rtl/>
        </w:rPr>
        <w:t>4</w:t>
      </w:r>
      <w:r w:rsidR="00651DB1">
        <w:rPr>
          <w:rFonts w:hint="cs"/>
          <w:rtl/>
        </w:rPr>
        <w:t xml:space="preserve"> - </w:t>
      </w:r>
      <w:r>
        <w:rPr>
          <w:rFonts w:hint="cs"/>
          <w:rtl/>
        </w:rPr>
        <w:t xml:space="preserve">قراءة عليّ </w:t>
      </w:r>
      <w:r w:rsidR="000F3656" w:rsidRPr="000F3656">
        <w:rPr>
          <w:rStyle w:val="libAlaemChar"/>
          <w:rFonts w:hint="cs"/>
          <w:rtl/>
        </w:rPr>
        <w:t>عليه‌السلام</w:t>
      </w:r>
      <w:r>
        <w:rPr>
          <w:rFonts w:hint="cs"/>
          <w:rtl/>
        </w:rPr>
        <w:t>:</w:t>
      </w:r>
    </w:p>
    <w:p w:rsidR="0085091D" w:rsidRDefault="0085091D" w:rsidP="0085091D">
      <w:pPr>
        <w:pStyle w:val="libNormal"/>
        <w:rPr>
          <w:rtl/>
        </w:rPr>
      </w:pPr>
      <w:r>
        <w:rPr>
          <w:rFonts w:hint="cs"/>
          <w:rtl/>
        </w:rPr>
        <w:t xml:space="preserve">نسبةً إلى زيد بن عليّ في تأسيس الشيعة </w:t>
      </w:r>
      <w:r w:rsidRPr="002E3D48">
        <w:rPr>
          <w:rStyle w:val="libFootnotenumChar"/>
          <w:rFonts w:hint="cs"/>
          <w:rtl/>
        </w:rPr>
        <w:t>(4)</w:t>
      </w:r>
      <w:r>
        <w:rPr>
          <w:rFonts w:hint="cs"/>
          <w:rtl/>
        </w:rPr>
        <w:t xml:space="preserve"> وقد ذكروا أنّ لزيد قراءة</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الروض النضير 1/82، السنّة قبل التدوين 369 و 371.</w:t>
      </w:r>
    </w:p>
    <w:p w:rsidR="00651DB1" w:rsidRDefault="00651DB1" w:rsidP="00651DB1">
      <w:pPr>
        <w:pStyle w:val="libFootnote0"/>
        <w:rPr>
          <w:rtl/>
        </w:rPr>
      </w:pPr>
      <w:r>
        <w:rPr>
          <w:rFonts w:hint="cs"/>
          <w:rtl/>
        </w:rPr>
        <w:t>(2) السنّة قبل التدوين 371. وللمزيد عن المجموع انظر: تاريخ الفقه الجعفري، للسيّد الحسني 303 - 306.</w:t>
      </w:r>
    </w:p>
    <w:p w:rsidR="00651DB1" w:rsidRDefault="00651DB1" w:rsidP="00651DB1">
      <w:pPr>
        <w:pStyle w:val="libFootnote0"/>
        <w:rPr>
          <w:rtl/>
        </w:rPr>
      </w:pPr>
      <w:r>
        <w:rPr>
          <w:rFonts w:hint="cs"/>
          <w:rtl/>
        </w:rPr>
        <w:t>(3) التُحَف شرح الزُلَف 30.</w:t>
      </w:r>
    </w:p>
    <w:p w:rsidR="00651DB1" w:rsidRDefault="00651DB1" w:rsidP="00651DB1">
      <w:pPr>
        <w:pStyle w:val="libFootnote0"/>
        <w:rPr>
          <w:rtl/>
        </w:rPr>
      </w:pPr>
      <w:r>
        <w:rPr>
          <w:rFonts w:hint="cs"/>
          <w:rtl/>
        </w:rPr>
        <w:t>(4) تأسيس الشيعة 4/285.</w:t>
      </w:r>
    </w:p>
    <w:p w:rsidR="00651DB1" w:rsidRDefault="00651DB1" w:rsidP="00613442">
      <w:pPr>
        <w:pStyle w:val="libNormal"/>
        <w:rPr>
          <w:rtl/>
        </w:rPr>
      </w:pPr>
      <w:r>
        <w:rPr>
          <w:rFonts w:hint="cs"/>
          <w:rtl/>
        </w:rPr>
        <w:br w:type="page"/>
      </w:r>
    </w:p>
    <w:p w:rsidR="0085091D" w:rsidRDefault="0085091D" w:rsidP="00233DA3">
      <w:pPr>
        <w:pStyle w:val="libNormal0"/>
        <w:rPr>
          <w:rtl/>
        </w:rPr>
      </w:pPr>
      <w:r>
        <w:rPr>
          <w:rFonts w:hint="cs"/>
          <w:rtl/>
        </w:rPr>
        <w:lastRenderedPageBreak/>
        <w:t xml:space="preserve">خاصّة </w:t>
      </w:r>
      <w:r w:rsidRPr="002E3D48">
        <w:rPr>
          <w:rStyle w:val="libFootnotenumChar"/>
          <w:rFonts w:hint="cs"/>
          <w:rtl/>
        </w:rPr>
        <w:t>(1)</w:t>
      </w:r>
      <w:r>
        <w:rPr>
          <w:rFonts w:hint="cs"/>
          <w:rtl/>
        </w:rPr>
        <w:t>.</w:t>
      </w:r>
    </w:p>
    <w:p w:rsidR="0085091D" w:rsidRDefault="0085091D" w:rsidP="0085091D">
      <w:pPr>
        <w:pStyle w:val="libNormal"/>
        <w:rPr>
          <w:rtl/>
        </w:rPr>
      </w:pPr>
      <w:r>
        <w:rPr>
          <w:rFonts w:hint="cs"/>
          <w:rtl/>
        </w:rPr>
        <w:t>5</w:t>
      </w:r>
      <w:r w:rsidR="00651DB1">
        <w:rPr>
          <w:rFonts w:hint="cs"/>
          <w:rtl/>
        </w:rPr>
        <w:t xml:space="preserve"> - </w:t>
      </w:r>
      <w:r>
        <w:rPr>
          <w:rFonts w:hint="cs"/>
          <w:rtl/>
        </w:rPr>
        <w:t>غريب القرآن:</w:t>
      </w:r>
    </w:p>
    <w:p w:rsidR="0085091D" w:rsidRDefault="0085091D" w:rsidP="00233DA3">
      <w:pPr>
        <w:pStyle w:val="libNormal"/>
        <w:rPr>
          <w:rtl/>
        </w:rPr>
      </w:pPr>
      <w:r>
        <w:rPr>
          <w:rFonts w:hint="cs"/>
          <w:rtl/>
        </w:rPr>
        <w:t xml:space="preserve">تفسيرٌ لمفردات ألفاظ القرآن الكريم، وسمّاه بعضُ المؤلّفين بـ </w:t>
      </w:r>
      <w:r w:rsidR="00233DA3">
        <w:rPr>
          <w:rFonts w:hint="cs"/>
          <w:rtl/>
        </w:rPr>
        <w:t>(</w:t>
      </w:r>
      <w:r>
        <w:rPr>
          <w:rFonts w:hint="cs"/>
          <w:rtl/>
        </w:rPr>
        <w:t>غرائب معاني القرآن</w:t>
      </w:r>
      <w:r w:rsidR="00233DA3">
        <w:rPr>
          <w:rFonts w:hint="cs"/>
          <w:rtl/>
        </w:rPr>
        <w:t>)</w:t>
      </w:r>
      <w:r>
        <w:rPr>
          <w:rFonts w:hint="cs"/>
          <w:rtl/>
        </w:rPr>
        <w:t xml:space="preserve"> </w:t>
      </w:r>
      <w:r w:rsidRPr="002E3D48">
        <w:rPr>
          <w:rStyle w:val="libFootnotenumChar"/>
          <w:rFonts w:hint="cs"/>
          <w:rtl/>
        </w:rPr>
        <w:t>(2)</w:t>
      </w:r>
      <w:r>
        <w:rPr>
          <w:rFonts w:hint="cs"/>
          <w:rtl/>
        </w:rPr>
        <w:t>.</w:t>
      </w:r>
    </w:p>
    <w:p w:rsidR="0085091D" w:rsidRDefault="0085091D" w:rsidP="0085091D">
      <w:pPr>
        <w:pStyle w:val="libNormal"/>
        <w:rPr>
          <w:rtl/>
        </w:rPr>
      </w:pPr>
      <w:r>
        <w:rPr>
          <w:rFonts w:hint="cs"/>
          <w:rtl/>
        </w:rPr>
        <w:t xml:space="preserve">وذكر له السّيد المؤيّدي مجدُ الدين تسعة مؤلّفات في علوم شتّى </w:t>
      </w:r>
      <w:r w:rsidRPr="002E3D48">
        <w:rPr>
          <w:rStyle w:val="libFootnotenumChar"/>
          <w:rFonts w:hint="cs"/>
          <w:rtl/>
        </w:rPr>
        <w:t>(3)</w:t>
      </w:r>
      <w:r>
        <w:rPr>
          <w:rFonts w:hint="cs"/>
          <w:rtl/>
        </w:rPr>
        <w:t>.</w:t>
      </w:r>
    </w:p>
    <w:p w:rsidR="0085091D" w:rsidRPr="002B347A" w:rsidRDefault="0085091D" w:rsidP="00310A16">
      <w:pPr>
        <w:pStyle w:val="Heading2"/>
        <w:rPr>
          <w:rtl/>
        </w:rPr>
      </w:pPr>
      <w:bookmarkStart w:id="99" w:name="_Toc409257471"/>
      <w:r>
        <w:rPr>
          <w:rFonts w:hint="cs"/>
          <w:rtl/>
        </w:rPr>
        <w:t xml:space="preserve">ما ورد عن الإمام جعفر بن محمّد أبي عبد الله الصادق </w:t>
      </w:r>
      <w:r w:rsidR="000F3656" w:rsidRPr="000F3656">
        <w:rPr>
          <w:rStyle w:val="libAlaemChar"/>
          <w:rFonts w:hint="cs"/>
          <w:rtl/>
        </w:rPr>
        <w:t>عليه‌السلام</w:t>
      </w:r>
      <w:r>
        <w:rPr>
          <w:rFonts w:hint="cs"/>
          <w:rtl/>
        </w:rPr>
        <w:t xml:space="preserve"> </w:t>
      </w:r>
      <w:r w:rsidR="000C00D3">
        <w:rPr>
          <w:rFonts w:hint="cs"/>
          <w:rtl/>
        </w:rPr>
        <w:t>(</w:t>
      </w:r>
      <w:r>
        <w:rPr>
          <w:rFonts w:hint="cs"/>
          <w:rtl/>
        </w:rPr>
        <w:t>ت 148 هـ</w:t>
      </w:r>
      <w:r w:rsidR="000C00D3">
        <w:rPr>
          <w:rFonts w:hint="cs"/>
          <w:rtl/>
        </w:rPr>
        <w:t>)</w:t>
      </w:r>
      <w:r>
        <w:rPr>
          <w:rFonts w:hint="cs"/>
          <w:rtl/>
        </w:rPr>
        <w:t>:</w:t>
      </w:r>
      <w:bookmarkEnd w:id="99"/>
    </w:p>
    <w:p w:rsidR="00651DB1" w:rsidRDefault="0085091D" w:rsidP="0085091D">
      <w:pPr>
        <w:pStyle w:val="libNormal"/>
        <w:rPr>
          <w:rtl/>
        </w:rPr>
      </w:pPr>
      <w:r>
        <w:rPr>
          <w:rFonts w:hint="cs"/>
          <w:rtl/>
        </w:rPr>
        <w:t>في الأحاديث:</w:t>
      </w:r>
    </w:p>
    <w:p w:rsidR="00651DB1" w:rsidRDefault="00233DA3" w:rsidP="0085091D">
      <w:pPr>
        <w:pStyle w:val="libNormal"/>
        <w:rPr>
          <w:rtl/>
        </w:rPr>
      </w:pPr>
      <w:r w:rsidRPr="00233DA3">
        <w:rPr>
          <w:rStyle w:val="libAlaemChar"/>
          <w:rFonts w:hint="cs"/>
          <w:rtl/>
        </w:rPr>
        <w:t>*</w:t>
      </w:r>
      <w:r w:rsidR="0085091D">
        <w:rPr>
          <w:rFonts w:hint="cs"/>
          <w:rtl/>
        </w:rPr>
        <w:t xml:space="preserve"> قال </w:t>
      </w:r>
      <w:r w:rsidR="000F3656" w:rsidRPr="000F3656">
        <w:rPr>
          <w:rStyle w:val="libAlaemChar"/>
          <w:rFonts w:hint="cs"/>
          <w:rtl/>
        </w:rPr>
        <w:t>عليه‌السلام</w:t>
      </w:r>
      <w:r w:rsidR="0085091D">
        <w:rPr>
          <w:rFonts w:hint="cs"/>
          <w:rtl/>
        </w:rPr>
        <w:t xml:space="preserve"> للمفضّل بن عُمر الجُعْفي: </w:t>
      </w:r>
      <w:r w:rsidR="00B876B3">
        <w:rPr>
          <w:rFonts w:hint="cs"/>
          <w:rtl/>
        </w:rPr>
        <w:t>«</w:t>
      </w:r>
      <w:r w:rsidR="0085091D">
        <w:rPr>
          <w:rFonts w:hint="cs"/>
          <w:rtl/>
        </w:rPr>
        <w:t>اكتُبْ، وبُثَّ عِلْمَك في إخوانك، فإِن مُتَّ فأورِثْ كُتبُك بنيكَ، فإنّه يأتي على الناس زمانٌ هَرْجٌ، لا يأنَسونَ فيه إلاّ بكتبِهم</w:t>
      </w:r>
      <w:r w:rsidR="00B876B3">
        <w:rPr>
          <w:rFonts w:hint="cs"/>
          <w:rtl/>
        </w:rPr>
        <w:t>»</w:t>
      </w:r>
      <w:r w:rsidR="0085091D">
        <w:rPr>
          <w:rFonts w:hint="cs"/>
          <w:rtl/>
        </w:rPr>
        <w:t xml:space="preserve"> </w:t>
      </w:r>
      <w:r w:rsidR="0085091D" w:rsidRPr="002E3D48">
        <w:rPr>
          <w:rStyle w:val="libFootnotenumChar"/>
          <w:rFonts w:hint="cs"/>
          <w:rtl/>
        </w:rPr>
        <w:t>(4)</w:t>
      </w:r>
      <w:r w:rsidR="0085091D">
        <w:rPr>
          <w:rFonts w:hint="cs"/>
          <w:rtl/>
        </w:rPr>
        <w:t>.</w:t>
      </w:r>
    </w:p>
    <w:p w:rsidR="0085091D" w:rsidRDefault="00233DA3" w:rsidP="0085091D">
      <w:pPr>
        <w:pStyle w:val="libNormal"/>
        <w:rPr>
          <w:rtl/>
        </w:rPr>
      </w:pPr>
      <w:r w:rsidRPr="00233DA3">
        <w:rPr>
          <w:rStyle w:val="libAlaemChar"/>
          <w:rFonts w:hint="cs"/>
          <w:rtl/>
        </w:rPr>
        <w:t>*</w:t>
      </w:r>
      <w:r w:rsidR="0085091D">
        <w:rPr>
          <w:rFonts w:hint="cs"/>
          <w:rtl/>
        </w:rPr>
        <w:t xml:space="preserve"> وفي كتاب عاصم بن حُمَيْد الحَنّاط، عن أبي بَصير، قال: دخلتُ على أبي عبد الله </w:t>
      </w:r>
      <w:r w:rsidR="000F3656" w:rsidRPr="000F3656">
        <w:rPr>
          <w:rStyle w:val="libAlaemChar"/>
          <w:rFonts w:hint="cs"/>
          <w:rtl/>
        </w:rPr>
        <w:t>عليه‌السلام</w:t>
      </w:r>
      <w:r w:rsidR="0085091D">
        <w:rPr>
          <w:rFonts w:hint="cs"/>
          <w:rtl/>
        </w:rPr>
        <w:t xml:space="preserve"> فقال: </w:t>
      </w:r>
      <w:r w:rsidR="00B876B3">
        <w:rPr>
          <w:rFonts w:hint="cs"/>
          <w:rtl/>
        </w:rPr>
        <w:t>«</w:t>
      </w:r>
      <w:r w:rsidR="0085091D">
        <w:rPr>
          <w:rFonts w:hint="cs"/>
          <w:rtl/>
        </w:rPr>
        <w:t>دخلَ عليَّ أُناسٌ من أهل البصرة، فسألوني عن أحاديث، فكتبوها، فما يمنعُكُم من الكتاب؟.</w:t>
      </w:r>
    </w:p>
    <w:p w:rsidR="0085091D" w:rsidRDefault="0085091D" w:rsidP="0085091D">
      <w:pPr>
        <w:pStyle w:val="libNormal"/>
        <w:rPr>
          <w:rtl/>
        </w:rPr>
      </w:pPr>
      <w:r>
        <w:rPr>
          <w:rFonts w:hint="cs"/>
          <w:rtl/>
        </w:rPr>
        <w:t>أما إنّكم لنْ تحفَظُوا حتّى تكتبوا</w:t>
      </w:r>
      <w:r w:rsidR="00B876B3">
        <w:rPr>
          <w:rFonts w:hint="cs"/>
          <w:rtl/>
        </w:rPr>
        <w:t>»</w:t>
      </w:r>
      <w:r>
        <w:rPr>
          <w:rFonts w:hint="cs"/>
          <w:rtl/>
        </w:rPr>
        <w:t xml:space="preserve"> </w:t>
      </w:r>
      <w:r w:rsidRPr="002E3D48">
        <w:rPr>
          <w:rStyle w:val="libFootnotenumChar"/>
          <w:rFonts w:hint="cs"/>
          <w:rtl/>
        </w:rPr>
        <w:t>(5)</w:t>
      </w:r>
      <w:r>
        <w:rPr>
          <w:rFonts w:hint="cs"/>
          <w:rtl/>
        </w:rPr>
        <w:t>.</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ثورة زيد بن علي، الأستاذ ناجي حسن 34.</w:t>
      </w:r>
    </w:p>
    <w:p w:rsidR="00651DB1" w:rsidRDefault="00651DB1" w:rsidP="00651DB1">
      <w:pPr>
        <w:pStyle w:val="libFootnote0"/>
        <w:rPr>
          <w:rtl/>
        </w:rPr>
      </w:pPr>
      <w:r>
        <w:rPr>
          <w:rFonts w:hint="cs"/>
          <w:rtl/>
        </w:rPr>
        <w:t>(2) التُحَف شرح الزُلَف 30.</w:t>
      </w:r>
    </w:p>
    <w:p w:rsidR="00651DB1" w:rsidRDefault="00651DB1" w:rsidP="00651DB1">
      <w:pPr>
        <w:pStyle w:val="libFootnote0"/>
        <w:rPr>
          <w:rtl/>
        </w:rPr>
      </w:pPr>
      <w:r>
        <w:rPr>
          <w:rFonts w:hint="cs"/>
          <w:rtl/>
        </w:rPr>
        <w:t>(3) نفسه.</w:t>
      </w:r>
    </w:p>
    <w:p w:rsidR="00651DB1" w:rsidRDefault="00651DB1" w:rsidP="00651DB1">
      <w:pPr>
        <w:pStyle w:val="libFootnote0"/>
        <w:rPr>
          <w:rtl/>
        </w:rPr>
      </w:pPr>
      <w:r>
        <w:rPr>
          <w:rFonts w:hint="cs"/>
          <w:rtl/>
        </w:rPr>
        <w:t>(4) الكافي 1/42 كتاب فضل العلم، باب رواية الكتب، الحديث 11.</w:t>
      </w:r>
    </w:p>
    <w:p w:rsidR="00651DB1" w:rsidRDefault="00651DB1" w:rsidP="00651DB1">
      <w:pPr>
        <w:pStyle w:val="libFootnote0"/>
        <w:rPr>
          <w:rtl/>
        </w:rPr>
      </w:pPr>
      <w:r>
        <w:rPr>
          <w:rFonts w:hint="cs"/>
          <w:rtl/>
        </w:rPr>
        <w:t>(5) الكافي 1/42 حديث 9، البحار 2/153.</w:t>
      </w:r>
    </w:p>
    <w:p w:rsidR="00651DB1" w:rsidRDefault="00651DB1" w:rsidP="00613442">
      <w:pPr>
        <w:pStyle w:val="libNormal"/>
        <w:rPr>
          <w:rtl/>
        </w:rPr>
      </w:pPr>
      <w:r>
        <w:rPr>
          <w:rFonts w:hint="cs"/>
          <w:rtl/>
        </w:rPr>
        <w:br w:type="page"/>
      </w:r>
    </w:p>
    <w:p w:rsidR="0085091D" w:rsidRDefault="0085091D" w:rsidP="0085091D">
      <w:pPr>
        <w:pStyle w:val="libNormal"/>
        <w:rPr>
          <w:rtl/>
        </w:rPr>
      </w:pPr>
      <w:r>
        <w:rPr>
          <w:rFonts w:hint="cs"/>
          <w:rtl/>
        </w:rPr>
        <w:lastRenderedPageBreak/>
        <w:t xml:space="preserve">وعن حسين الأحمسيّ، عن أبي عبد الله </w:t>
      </w:r>
      <w:r w:rsidR="000F3656" w:rsidRPr="000F3656">
        <w:rPr>
          <w:rStyle w:val="libAlaemChar"/>
          <w:rFonts w:hint="cs"/>
          <w:rtl/>
        </w:rPr>
        <w:t>عليه‌السلام</w:t>
      </w:r>
      <w:r>
        <w:rPr>
          <w:rFonts w:hint="cs"/>
          <w:rtl/>
        </w:rPr>
        <w:t>، قال:</w:t>
      </w:r>
    </w:p>
    <w:p w:rsidR="0085091D" w:rsidRDefault="00B876B3" w:rsidP="0085091D">
      <w:pPr>
        <w:pStyle w:val="libNormal"/>
        <w:rPr>
          <w:rtl/>
        </w:rPr>
      </w:pPr>
      <w:r>
        <w:rPr>
          <w:rFonts w:hint="cs"/>
          <w:rtl/>
        </w:rPr>
        <w:t>«</w:t>
      </w:r>
      <w:r w:rsidR="0085091D">
        <w:rPr>
          <w:rFonts w:hint="cs"/>
          <w:rtl/>
        </w:rPr>
        <w:t>القلبُ يتّكلُ على الكتاب</w:t>
      </w:r>
      <w:r>
        <w:rPr>
          <w:rFonts w:hint="cs"/>
          <w:rtl/>
        </w:rPr>
        <w:t>»</w:t>
      </w:r>
      <w:r w:rsidR="0085091D">
        <w:rPr>
          <w:rFonts w:hint="cs"/>
          <w:rtl/>
        </w:rPr>
        <w:t xml:space="preserve"> </w:t>
      </w:r>
      <w:r w:rsidR="0085091D" w:rsidRPr="002E3D48">
        <w:rPr>
          <w:rStyle w:val="libFootnotenumChar"/>
          <w:rFonts w:hint="cs"/>
          <w:rtl/>
        </w:rPr>
        <w:t>(1)</w:t>
      </w:r>
      <w:r w:rsidR="0085091D">
        <w:rPr>
          <w:rFonts w:hint="cs"/>
          <w:rtl/>
        </w:rPr>
        <w:t>.</w:t>
      </w:r>
    </w:p>
    <w:p w:rsidR="00651DB1" w:rsidRDefault="0085091D" w:rsidP="0085091D">
      <w:pPr>
        <w:pStyle w:val="libNormal"/>
        <w:rPr>
          <w:rtl/>
        </w:rPr>
      </w:pPr>
      <w:r>
        <w:rPr>
          <w:rFonts w:hint="cs"/>
          <w:rtl/>
        </w:rPr>
        <w:t xml:space="preserve">وعن عُبيد بن زُرارة، قال: قال أبو عبد الله </w:t>
      </w:r>
      <w:r w:rsidR="000F3656" w:rsidRPr="000F3656">
        <w:rPr>
          <w:rStyle w:val="libAlaemChar"/>
          <w:rFonts w:hint="cs"/>
          <w:rtl/>
        </w:rPr>
        <w:t>عليه‌السلام</w:t>
      </w:r>
      <w:r>
        <w:rPr>
          <w:rFonts w:hint="cs"/>
          <w:rtl/>
        </w:rPr>
        <w:t xml:space="preserve">: </w:t>
      </w:r>
      <w:r w:rsidR="00B876B3">
        <w:rPr>
          <w:rFonts w:hint="cs"/>
          <w:rtl/>
        </w:rPr>
        <w:t>«</w:t>
      </w:r>
      <w:r>
        <w:rPr>
          <w:rFonts w:hint="cs"/>
          <w:rtl/>
        </w:rPr>
        <w:t>احتفظوا بكتبكم فإنّكم سوف تحتاجون إليها</w:t>
      </w:r>
      <w:r w:rsidR="00B876B3">
        <w:rPr>
          <w:rFonts w:hint="cs"/>
          <w:rtl/>
        </w:rPr>
        <w:t>»</w:t>
      </w:r>
      <w:r>
        <w:rPr>
          <w:rFonts w:hint="cs"/>
          <w:rtl/>
        </w:rPr>
        <w:t xml:space="preserve"> </w:t>
      </w:r>
      <w:r w:rsidRPr="002E3D48">
        <w:rPr>
          <w:rStyle w:val="libFootnotenumChar"/>
          <w:rFonts w:hint="cs"/>
          <w:rtl/>
        </w:rPr>
        <w:t>(2)</w:t>
      </w:r>
      <w:r>
        <w:rPr>
          <w:rFonts w:hint="cs"/>
          <w:rtl/>
        </w:rPr>
        <w:t>.</w:t>
      </w:r>
    </w:p>
    <w:p w:rsidR="0085091D" w:rsidRDefault="00233DA3" w:rsidP="0085091D">
      <w:pPr>
        <w:pStyle w:val="libNormal"/>
        <w:rPr>
          <w:rtl/>
        </w:rPr>
      </w:pPr>
      <w:r w:rsidRPr="00233DA3">
        <w:rPr>
          <w:rStyle w:val="libAlaemChar"/>
          <w:rFonts w:hint="cs"/>
          <w:rtl/>
        </w:rPr>
        <w:t>*</w:t>
      </w:r>
      <w:r w:rsidR="0085091D">
        <w:rPr>
          <w:rFonts w:hint="cs"/>
          <w:rtl/>
        </w:rPr>
        <w:t xml:space="preserve"> قال الإمام الصادق </w:t>
      </w:r>
      <w:r w:rsidR="000F3656" w:rsidRPr="000F3656">
        <w:rPr>
          <w:rStyle w:val="libAlaemChar"/>
          <w:rFonts w:hint="cs"/>
          <w:rtl/>
        </w:rPr>
        <w:t>عليه‌السلام</w:t>
      </w:r>
      <w:r w:rsidR="0085091D">
        <w:rPr>
          <w:rFonts w:hint="cs"/>
          <w:rtl/>
        </w:rPr>
        <w:t xml:space="preserve"> ل</w:t>
      </w:r>
      <w:r w:rsidR="00277FB9">
        <w:rPr>
          <w:rFonts w:hint="cs"/>
          <w:rtl/>
        </w:rPr>
        <w:t>لمـُ</w:t>
      </w:r>
      <w:r w:rsidR="0085091D">
        <w:rPr>
          <w:rFonts w:hint="cs"/>
          <w:rtl/>
        </w:rPr>
        <w:t xml:space="preserve">فَضَّل بن عُمر في كتاب التوحيد: </w:t>
      </w:r>
      <w:r w:rsidR="00B876B3">
        <w:rPr>
          <w:rFonts w:hint="cs"/>
          <w:rtl/>
        </w:rPr>
        <w:t>«</w:t>
      </w:r>
      <w:r w:rsidR="0085091D">
        <w:rPr>
          <w:rFonts w:hint="cs"/>
          <w:rtl/>
        </w:rPr>
        <w:t>تأمّلْ يا مُفَضَّل</w:t>
      </w:r>
      <w:r w:rsidR="00651DB1">
        <w:rPr>
          <w:rFonts w:hint="cs"/>
          <w:rtl/>
        </w:rPr>
        <w:t xml:space="preserve"> - </w:t>
      </w:r>
      <w:r w:rsidR="0085091D">
        <w:rPr>
          <w:rFonts w:hint="cs"/>
          <w:rtl/>
        </w:rPr>
        <w:t>ما أنعم الله تقدّست أسماؤُه به على إنسان من هذا النُطق الذي يعبِّر به عمّا في ضميره، وما يخْطُر بقلبِه، ونتيجة فكره، وبه يفهمُ عن غيره ما في نفسه.</w:t>
      </w:r>
    </w:p>
    <w:p w:rsidR="0085091D" w:rsidRDefault="0085091D" w:rsidP="0085091D">
      <w:pPr>
        <w:pStyle w:val="libNormal"/>
        <w:rPr>
          <w:rtl/>
        </w:rPr>
      </w:pPr>
      <w:r>
        <w:rPr>
          <w:rFonts w:hint="cs"/>
          <w:rtl/>
        </w:rPr>
        <w:t>وكذلك الكتابةُ، التي بها تُقَيَّدُ أخبارُ الماضين للباقين، وأخبارُ الباقين للآتين، وبها تخلد الكتب في العلوم والآداب وغيرهما، وبها يحفظ الإنسان ذكر ما يجري بينه وبين غيره من المعاملات والحسابات ولولاه لانقطع أخبارُ بعض الأزمنة عن بعض، وأخبار الغائبين عن أوطانهم، ودَرَسَت العلوم ...</w:t>
      </w:r>
      <w:r w:rsidR="00B876B3">
        <w:rPr>
          <w:rFonts w:hint="cs"/>
          <w:rtl/>
        </w:rPr>
        <w:t>»</w:t>
      </w:r>
      <w:r>
        <w:rPr>
          <w:rFonts w:hint="cs"/>
          <w:rtl/>
        </w:rPr>
        <w:t xml:space="preserve"> </w:t>
      </w:r>
      <w:r w:rsidRPr="002E3D48">
        <w:rPr>
          <w:rStyle w:val="libFootnotenumChar"/>
          <w:rFonts w:hint="cs"/>
          <w:rtl/>
        </w:rPr>
        <w:t>(3)</w:t>
      </w:r>
      <w:r>
        <w:rPr>
          <w:rFonts w:hint="cs"/>
          <w:rtl/>
        </w:rPr>
        <w:t>.</w:t>
      </w:r>
    </w:p>
    <w:p w:rsidR="00233DA3" w:rsidRDefault="00233DA3" w:rsidP="00233DA3">
      <w:pPr>
        <w:pStyle w:val="libNormal"/>
        <w:rPr>
          <w:rtl/>
        </w:rPr>
      </w:pPr>
      <w:r w:rsidRPr="00233DA3">
        <w:rPr>
          <w:rStyle w:val="libAlaemChar"/>
          <w:rFonts w:hint="cs"/>
          <w:rtl/>
        </w:rPr>
        <w:t>*</w:t>
      </w:r>
      <w:r>
        <w:rPr>
          <w:rFonts w:hint="cs"/>
          <w:rtl/>
        </w:rPr>
        <w:t xml:space="preserve"> ورُوي عنه </w:t>
      </w:r>
      <w:r w:rsidRPr="000F3656">
        <w:rPr>
          <w:rStyle w:val="libAlaemChar"/>
          <w:rFonts w:hint="cs"/>
          <w:rtl/>
        </w:rPr>
        <w:t>عليه‌السلام</w:t>
      </w:r>
      <w:r>
        <w:rPr>
          <w:rFonts w:hint="cs"/>
          <w:rtl/>
        </w:rPr>
        <w:t xml:space="preserve"> - موقوفاً عليه - أنّه قال: «إذا كتبتم الحديثَ فاكتُبُوه بإسناده».</w:t>
      </w:r>
    </w:p>
    <w:p w:rsidR="00233DA3" w:rsidRDefault="00233DA3" w:rsidP="00233DA3">
      <w:pPr>
        <w:pStyle w:val="libNormal"/>
        <w:rPr>
          <w:rtl/>
        </w:rPr>
      </w:pPr>
      <w:r>
        <w:rPr>
          <w:rFonts w:hint="cs"/>
          <w:rtl/>
        </w:rPr>
        <w:t xml:space="preserve">وهو الحديث الذي مرّ مرفوعاً مسنداً بطريق أهل البيت </w:t>
      </w:r>
      <w:r w:rsidRPr="000F3656">
        <w:rPr>
          <w:rStyle w:val="libAlaemChar"/>
          <w:rFonts w:hint="cs"/>
          <w:rtl/>
        </w:rPr>
        <w:t>عليهم‌السلام</w:t>
      </w:r>
      <w:r>
        <w:rPr>
          <w:rFonts w:hint="cs"/>
          <w:rtl/>
        </w:rPr>
        <w:t>.</w:t>
      </w:r>
    </w:p>
    <w:p w:rsidR="00233DA3" w:rsidRDefault="00233DA3" w:rsidP="00233DA3">
      <w:pPr>
        <w:pStyle w:val="libNormal"/>
        <w:rPr>
          <w:rtl/>
        </w:rPr>
      </w:pPr>
      <w:r w:rsidRPr="00233DA3">
        <w:rPr>
          <w:rStyle w:val="libAlaemChar"/>
          <w:rFonts w:hint="cs"/>
          <w:rtl/>
        </w:rPr>
        <w:t>*</w:t>
      </w:r>
      <w:r>
        <w:rPr>
          <w:rFonts w:hint="cs"/>
          <w:rtl/>
        </w:rPr>
        <w:t xml:space="preserve"> ومن حديث أبي بصير - لمّا استخبر الإمام الصادق </w:t>
      </w:r>
      <w:r w:rsidRPr="000F3656">
        <w:rPr>
          <w:rStyle w:val="libAlaemChar"/>
          <w:rFonts w:hint="cs"/>
          <w:rtl/>
        </w:rPr>
        <w:t>عليه‌السلام</w:t>
      </w:r>
      <w:r>
        <w:rPr>
          <w:rFonts w:hint="cs"/>
          <w:rtl/>
        </w:rPr>
        <w:t xml:space="preserve"> عن أصحاب المهدي </w:t>
      </w:r>
      <w:r w:rsidRPr="000F3656">
        <w:rPr>
          <w:rStyle w:val="libAlaemChar"/>
          <w:rFonts w:hint="cs"/>
          <w:rtl/>
        </w:rPr>
        <w:t>عليه‌السلام</w:t>
      </w:r>
      <w:r>
        <w:rPr>
          <w:rFonts w:hint="cs"/>
          <w:rtl/>
        </w:rPr>
        <w:t xml:space="preserve"> وبلدانهم - فقال </w:t>
      </w:r>
      <w:r w:rsidRPr="000F3656">
        <w:rPr>
          <w:rStyle w:val="libAlaemChar"/>
          <w:rFonts w:hint="cs"/>
          <w:rtl/>
        </w:rPr>
        <w:t>عليه‌السلام</w:t>
      </w:r>
      <w:r>
        <w:rPr>
          <w:rFonts w:hint="cs"/>
          <w:rtl/>
        </w:rPr>
        <w:t>: «إنّك لا تَحفظُ، فأين صاحبُك الذي كان يكتُبُ</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الكافي 1/42 حديث 10، البحار 2/152 ح 40.</w:t>
      </w:r>
    </w:p>
    <w:p w:rsidR="00651DB1" w:rsidRDefault="00651DB1" w:rsidP="00651DB1">
      <w:pPr>
        <w:pStyle w:val="libFootnote0"/>
        <w:rPr>
          <w:rtl/>
        </w:rPr>
      </w:pPr>
      <w:r>
        <w:rPr>
          <w:rFonts w:hint="cs"/>
          <w:rtl/>
        </w:rPr>
        <w:t>(2) الكافي 1م52، حديث 10.</w:t>
      </w:r>
    </w:p>
    <w:p w:rsidR="00651DB1" w:rsidRDefault="00651DB1" w:rsidP="00651DB1">
      <w:pPr>
        <w:pStyle w:val="libFootnote0"/>
        <w:rPr>
          <w:rtl/>
        </w:rPr>
      </w:pPr>
      <w:r>
        <w:rPr>
          <w:rFonts w:hint="cs"/>
          <w:rtl/>
        </w:rPr>
        <w:t>(3) توحيد المفضّل 79 - 80، بحار الأنوار 3/82.</w:t>
      </w:r>
    </w:p>
    <w:p w:rsidR="00651DB1" w:rsidRDefault="00651DB1" w:rsidP="00613442">
      <w:pPr>
        <w:pStyle w:val="libNormal"/>
        <w:rPr>
          <w:rtl/>
        </w:rPr>
      </w:pPr>
      <w:r>
        <w:rPr>
          <w:rFonts w:hint="cs"/>
          <w:rtl/>
        </w:rPr>
        <w:br w:type="page"/>
      </w:r>
    </w:p>
    <w:p w:rsidR="0085091D" w:rsidRDefault="0085091D" w:rsidP="00233DA3">
      <w:pPr>
        <w:pStyle w:val="libNormal0"/>
        <w:rPr>
          <w:rtl/>
        </w:rPr>
      </w:pPr>
      <w:r>
        <w:rPr>
          <w:rFonts w:hint="cs"/>
          <w:rtl/>
        </w:rPr>
        <w:lastRenderedPageBreak/>
        <w:t>لك؟</w:t>
      </w:r>
      <w:r w:rsidR="00B876B3">
        <w:rPr>
          <w:rFonts w:hint="cs"/>
          <w:rtl/>
        </w:rPr>
        <w:t>»</w:t>
      </w:r>
      <w:r>
        <w:rPr>
          <w:rFonts w:hint="cs"/>
          <w:rtl/>
        </w:rPr>
        <w:t>.</w:t>
      </w:r>
    </w:p>
    <w:p w:rsidR="0085091D" w:rsidRDefault="0085091D" w:rsidP="0085091D">
      <w:pPr>
        <w:pStyle w:val="libNormal"/>
        <w:rPr>
          <w:rtl/>
        </w:rPr>
      </w:pPr>
      <w:r>
        <w:rPr>
          <w:rFonts w:hint="cs"/>
          <w:rtl/>
        </w:rPr>
        <w:t xml:space="preserve">فقلتُ: أظنُّ شغَلَه شاغِلٌ، وكرهتُ أن أتأخَّرَ عن وقت حاجتي. فقال </w:t>
      </w:r>
      <w:r w:rsidR="000F3656" w:rsidRPr="000F3656">
        <w:rPr>
          <w:rStyle w:val="libAlaemChar"/>
          <w:rFonts w:hint="cs"/>
          <w:rtl/>
        </w:rPr>
        <w:t>عليه‌السلام</w:t>
      </w:r>
      <w:r>
        <w:rPr>
          <w:rFonts w:hint="cs"/>
          <w:rtl/>
        </w:rPr>
        <w:t xml:space="preserve"> لرجلٍ في مجلسه: </w:t>
      </w:r>
      <w:r w:rsidR="00B876B3">
        <w:rPr>
          <w:rFonts w:hint="cs"/>
          <w:rtl/>
        </w:rPr>
        <w:t>«</w:t>
      </w:r>
      <w:r>
        <w:rPr>
          <w:rFonts w:hint="cs"/>
          <w:rtl/>
        </w:rPr>
        <w:t>اكتُبْ له</w:t>
      </w:r>
      <w:r w:rsidR="00B876B3">
        <w:rPr>
          <w:rFonts w:hint="cs"/>
          <w:rtl/>
        </w:rPr>
        <w:t>»</w:t>
      </w:r>
      <w:r>
        <w:rPr>
          <w:rFonts w:hint="cs"/>
          <w:rtl/>
        </w:rPr>
        <w:t xml:space="preserve"> ... </w:t>
      </w:r>
      <w:r w:rsidRPr="002E3D48">
        <w:rPr>
          <w:rStyle w:val="libFootnotenumChar"/>
          <w:rFonts w:hint="cs"/>
          <w:rtl/>
        </w:rPr>
        <w:t>(1)</w:t>
      </w:r>
      <w:r>
        <w:rPr>
          <w:rFonts w:hint="cs"/>
          <w:rtl/>
        </w:rPr>
        <w:t>.</w:t>
      </w:r>
    </w:p>
    <w:p w:rsidR="00233DA3" w:rsidRDefault="00233DA3" w:rsidP="00233DA3">
      <w:pPr>
        <w:pStyle w:val="libNormal"/>
        <w:rPr>
          <w:rtl/>
        </w:rPr>
      </w:pPr>
      <w:r>
        <w:rPr>
          <w:rFonts w:hint="cs"/>
          <w:rtl/>
        </w:rPr>
        <w:t xml:space="preserve">ويلاحَظُ في قوله </w:t>
      </w:r>
      <w:r w:rsidRPr="000F3656">
        <w:rPr>
          <w:rStyle w:val="libAlaemChar"/>
          <w:rFonts w:hint="cs"/>
          <w:rtl/>
        </w:rPr>
        <w:t>عليه‌السلام</w:t>
      </w:r>
      <w:r>
        <w:rPr>
          <w:rFonts w:hint="cs"/>
          <w:rtl/>
        </w:rPr>
        <w:t xml:space="preserve"> «إنّك لا تحفَظُ» أنّه </w:t>
      </w:r>
      <w:r w:rsidRPr="000F3656">
        <w:rPr>
          <w:rStyle w:val="libAlaemChar"/>
          <w:rFonts w:hint="cs"/>
          <w:rtl/>
        </w:rPr>
        <w:t>عليه‌السلام</w:t>
      </w:r>
      <w:r>
        <w:rPr>
          <w:rFonts w:hint="cs"/>
          <w:rtl/>
        </w:rPr>
        <w:t xml:space="preserve"> جعل الكتابة أمراً احتياطياً عند عدم التمكّن من الحفظ، فهو يؤكّد عليها عمليّاً في هذه الحالة.</w:t>
      </w:r>
    </w:p>
    <w:p w:rsidR="00233DA3" w:rsidRDefault="00233DA3" w:rsidP="00233DA3">
      <w:pPr>
        <w:pStyle w:val="libNormal"/>
        <w:rPr>
          <w:rtl/>
        </w:rPr>
      </w:pPr>
      <w:r>
        <w:rPr>
          <w:rFonts w:hint="cs"/>
          <w:rtl/>
        </w:rPr>
        <w:t>والمراد بقوله «لا تحفظ» أنّ الحديث طويلٌ ويشتملُ على أسماء البلدان وأكثرُها غريبةٌ غير متداولة، فمن البعيد أن يحفظها أبو بصير بإلقاءٍ واحدٍ وسُماع مرّة.</w:t>
      </w:r>
    </w:p>
    <w:p w:rsidR="00233DA3" w:rsidRDefault="00233DA3" w:rsidP="00233DA3">
      <w:pPr>
        <w:pStyle w:val="libNormal"/>
        <w:rPr>
          <w:rtl/>
        </w:rPr>
      </w:pPr>
      <w:r>
        <w:rPr>
          <w:rFonts w:hint="cs"/>
          <w:rtl/>
        </w:rPr>
        <w:t>وهذا يدلّ على أنّ مثل هذا الحديث - في الطول، والاشتمال على ألفاظ غريبة - كانوا يأخذون له مزيداً من الاحتياط بالضَبْط، والتسجيل، والكتابة، والتدوين!</w:t>
      </w:r>
    </w:p>
    <w:p w:rsidR="00233DA3" w:rsidRDefault="00233DA3" w:rsidP="00233DA3">
      <w:pPr>
        <w:pStyle w:val="libNormal"/>
        <w:rPr>
          <w:rtl/>
        </w:rPr>
      </w:pPr>
      <w:r>
        <w:rPr>
          <w:rFonts w:hint="cs"/>
          <w:rtl/>
        </w:rPr>
        <w:t xml:space="preserve">كما أنّ قوله </w:t>
      </w:r>
      <w:r w:rsidRPr="000F3656">
        <w:rPr>
          <w:rStyle w:val="libAlaemChar"/>
          <w:rFonts w:hint="cs"/>
          <w:rtl/>
        </w:rPr>
        <w:t>عليه‌السلام</w:t>
      </w:r>
      <w:r>
        <w:rPr>
          <w:rFonts w:hint="cs"/>
          <w:rtl/>
        </w:rPr>
        <w:t>: «أين صاحبك الذي يكتب لك؟» يدلّ على أنّ أبا بصير، الذي كان فاقد البصر، كما هو المعروف، كان قد اتّخذ له كاتباً يكتب له الحديث.</w:t>
      </w:r>
    </w:p>
    <w:p w:rsidR="00233DA3" w:rsidRDefault="00233DA3" w:rsidP="00233DA3">
      <w:pPr>
        <w:pStyle w:val="libNormal"/>
        <w:rPr>
          <w:rtl/>
        </w:rPr>
      </w:pPr>
      <w:r>
        <w:rPr>
          <w:rFonts w:hint="cs"/>
          <w:rtl/>
        </w:rPr>
        <w:t xml:space="preserve">ودلالة هذا الخبر على جواز كتابة الحديث، واهتمام الإمام </w:t>
      </w:r>
      <w:r w:rsidRPr="000F3656">
        <w:rPr>
          <w:rStyle w:val="libAlaemChar"/>
          <w:rFonts w:hint="cs"/>
          <w:rtl/>
        </w:rPr>
        <w:t>عليه‌السلام</w:t>
      </w:r>
      <w:r>
        <w:rPr>
          <w:rFonts w:hint="cs"/>
          <w:rtl/>
        </w:rPr>
        <w:t xml:space="preserve"> بذلك واضحةً جدّاً.</w:t>
      </w:r>
    </w:p>
    <w:p w:rsidR="00233DA3" w:rsidRDefault="00233DA3" w:rsidP="00310A16">
      <w:pPr>
        <w:pStyle w:val="Heading2"/>
        <w:rPr>
          <w:rtl/>
        </w:rPr>
      </w:pPr>
      <w:bookmarkStart w:id="100" w:name="_Toc409257472"/>
      <w:r>
        <w:rPr>
          <w:rFonts w:hint="cs"/>
          <w:rtl/>
        </w:rPr>
        <w:t>في المؤلّفات:</w:t>
      </w:r>
      <w:bookmarkEnd w:id="100"/>
    </w:p>
    <w:p w:rsidR="00233DA3" w:rsidRDefault="00233DA3" w:rsidP="00233DA3">
      <w:pPr>
        <w:pStyle w:val="libNormal"/>
        <w:rPr>
          <w:rtl/>
        </w:rPr>
      </w:pPr>
      <w:r>
        <w:rPr>
          <w:rFonts w:hint="cs"/>
          <w:rtl/>
        </w:rPr>
        <w:t xml:space="preserve">لقد كان الإمام الصادق </w:t>
      </w:r>
      <w:r w:rsidRPr="000F3656">
        <w:rPr>
          <w:rStyle w:val="libAlaemChar"/>
          <w:rFonts w:hint="cs"/>
          <w:rtl/>
        </w:rPr>
        <w:t>عليه‌السلام</w:t>
      </w:r>
      <w:r>
        <w:rPr>
          <w:rFonts w:hint="cs"/>
          <w:rtl/>
        </w:rPr>
        <w:t xml:space="preserve"> كثير الاهتمام بأمر الكُتُب وتدوينها، يُفصح عن ذلك في كلّ زمانٍ ومكان وموقف، مستغلاًّ الفرص المـُتاحة لمثل هذا الأمر.</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دلائل الإمامة ن للطبريّ 308.</w:t>
      </w:r>
    </w:p>
    <w:p w:rsidR="00651DB1" w:rsidRDefault="00651DB1" w:rsidP="00613442">
      <w:pPr>
        <w:pStyle w:val="libNormal"/>
        <w:rPr>
          <w:rtl/>
        </w:rPr>
      </w:pPr>
      <w:r>
        <w:rPr>
          <w:rFonts w:hint="cs"/>
          <w:rtl/>
        </w:rPr>
        <w:br w:type="page"/>
      </w:r>
    </w:p>
    <w:p w:rsidR="0085091D" w:rsidRDefault="0085091D" w:rsidP="0085091D">
      <w:pPr>
        <w:pStyle w:val="libNormal"/>
        <w:rPr>
          <w:rtl/>
        </w:rPr>
      </w:pPr>
      <w:r>
        <w:rPr>
          <w:rFonts w:hint="cs"/>
          <w:rtl/>
        </w:rPr>
        <w:lastRenderedPageBreak/>
        <w:t xml:space="preserve">قال محمّد عجّاج: كان عند جعفر الصادق بن محمّد الباقر </w:t>
      </w:r>
      <w:r w:rsidR="000F3656" w:rsidRPr="000F3656">
        <w:rPr>
          <w:rStyle w:val="libAlaemChar"/>
          <w:rFonts w:hint="cs"/>
          <w:rtl/>
        </w:rPr>
        <w:t>عليهما‌السلام</w:t>
      </w:r>
      <w:r>
        <w:rPr>
          <w:rFonts w:hint="cs"/>
          <w:rtl/>
        </w:rPr>
        <w:t xml:space="preserve"> رسائل، وأحاديث، ونُسَخ </w:t>
      </w:r>
      <w:r w:rsidRPr="002E3D48">
        <w:rPr>
          <w:rStyle w:val="libFootnotenumChar"/>
          <w:rFonts w:hint="cs"/>
          <w:rtl/>
        </w:rPr>
        <w:t>(1)</w:t>
      </w:r>
      <w:r>
        <w:rPr>
          <w:rFonts w:hint="cs"/>
          <w:rtl/>
        </w:rPr>
        <w:t>.</w:t>
      </w:r>
    </w:p>
    <w:p w:rsidR="0085091D" w:rsidRDefault="0085091D" w:rsidP="0085091D">
      <w:pPr>
        <w:pStyle w:val="libNormal"/>
        <w:rPr>
          <w:rtl/>
        </w:rPr>
      </w:pPr>
      <w:r>
        <w:rPr>
          <w:rFonts w:hint="cs"/>
          <w:rtl/>
        </w:rPr>
        <w:t xml:space="preserve">وقد أثار هذا الجانب حفيظة بعضهم، فكان يُشيرُ إلى الإمام الصادق </w:t>
      </w:r>
      <w:r w:rsidR="000F3656" w:rsidRPr="000F3656">
        <w:rPr>
          <w:rStyle w:val="libAlaemChar"/>
          <w:rFonts w:hint="cs"/>
          <w:rtl/>
        </w:rPr>
        <w:t>عليه‌السلام</w:t>
      </w:r>
      <w:r>
        <w:rPr>
          <w:rFonts w:hint="cs"/>
          <w:rtl/>
        </w:rPr>
        <w:t xml:space="preserve"> بأنّه </w:t>
      </w:r>
      <w:r w:rsidR="00B876B3">
        <w:rPr>
          <w:rFonts w:hint="cs"/>
          <w:rtl/>
        </w:rPr>
        <w:t>«</w:t>
      </w:r>
      <w:r>
        <w:rPr>
          <w:rFonts w:hint="cs"/>
          <w:rtl/>
        </w:rPr>
        <w:t>صُحُفيّ</w:t>
      </w:r>
      <w:r w:rsidR="00B876B3">
        <w:rPr>
          <w:rFonts w:hint="cs"/>
          <w:rtl/>
        </w:rPr>
        <w:t>»</w:t>
      </w:r>
      <w:r>
        <w:rPr>
          <w:rFonts w:hint="cs"/>
          <w:rtl/>
        </w:rPr>
        <w:t xml:space="preserve"> أي يأخذ عِلمه من الكُتب!</w:t>
      </w:r>
    </w:p>
    <w:p w:rsidR="0085091D" w:rsidRDefault="0085091D" w:rsidP="0085091D">
      <w:pPr>
        <w:pStyle w:val="libNormal"/>
        <w:rPr>
          <w:rtl/>
        </w:rPr>
      </w:pPr>
      <w:r>
        <w:rPr>
          <w:rFonts w:hint="cs"/>
          <w:rtl/>
        </w:rPr>
        <w:t xml:space="preserve">وكان الإمام </w:t>
      </w:r>
      <w:r w:rsidR="000F3656" w:rsidRPr="000F3656">
        <w:rPr>
          <w:rStyle w:val="libAlaemChar"/>
          <w:rFonts w:hint="cs"/>
          <w:rtl/>
        </w:rPr>
        <w:t>عليه‌السلام</w:t>
      </w:r>
      <w:r>
        <w:rPr>
          <w:rFonts w:hint="cs"/>
          <w:rtl/>
        </w:rPr>
        <w:t xml:space="preserve"> يفتخرُ بذلك فلمّا بلغه كلام أبي حنيفة هذا، ضحك وقال: ...، أمّا في قوله </w:t>
      </w:r>
      <w:r w:rsidR="00B876B3">
        <w:rPr>
          <w:rFonts w:hint="cs"/>
          <w:rtl/>
        </w:rPr>
        <w:t>«</w:t>
      </w:r>
      <w:r>
        <w:rPr>
          <w:rFonts w:hint="cs"/>
          <w:rtl/>
        </w:rPr>
        <w:t>أنا رجلٌ صحفيٌّ</w:t>
      </w:r>
      <w:r w:rsidR="00B876B3">
        <w:rPr>
          <w:rFonts w:hint="cs"/>
          <w:rtl/>
        </w:rPr>
        <w:t>»</w:t>
      </w:r>
      <w:r>
        <w:rPr>
          <w:rFonts w:hint="cs"/>
          <w:rtl/>
        </w:rPr>
        <w:t xml:space="preserve"> فقد صدق! قرأتُ صحف آبائي، وإبراهيم، وموسى ...</w:t>
      </w:r>
    </w:p>
    <w:p w:rsidR="0085091D" w:rsidRDefault="0085091D" w:rsidP="0085091D">
      <w:pPr>
        <w:pStyle w:val="libNormal"/>
        <w:rPr>
          <w:rtl/>
        </w:rPr>
      </w:pPr>
      <w:r>
        <w:rPr>
          <w:rFonts w:hint="cs"/>
          <w:rtl/>
        </w:rPr>
        <w:t xml:space="preserve">ما نُسِب إليه </w:t>
      </w:r>
      <w:r w:rsidR="000F3656" w:rsidRPr="000F3656">
        <w:rPr>
          <w:rStyle w:val="libAlaemChar"/>
          <w:rFonts w:hint="cs"/>
          <w:rtl/>
        </w:rPr>
        <w:t>عليه‌السلام</w:t>
      </w:r>
      <w:r>
        <w:rPr>
          <w:rFonts w:hint="cs"/>
          <w:rtl/>
        </w:rPr>
        <w:t xml:space="preserve"> من المؤلّفات:</w:t>
      </w:r>
    </w:p>
    <w:p w:rsidR="0085091D" w:rsidRDefault="0085091D" w:rsidP="0085091D">
      <w:pPr>
        <w:pStyle w:val="libNormal"/>
        <w:rPr>
          <w:rtl/>
        </w:rPr>
      </w:pPr>
      <w:r>
        <w:rPr>
          <w:rFonts w:hint="cs"/>
          <w:rtl/>
        </w:rPr>
        <w:t>1</w:t>
      </w:r>
      <w:r w:rsidR="00651DB1">
        <w:rPr>
          <w:rFonts w:hint="cs"/>
          <w:rtl/>
        </w:rPr>
        <w:t xml:space="preserve"> - </w:t>
      </w:r>
      <w:r>
        <w:rPr>
          <w:rFonts w:hint="cs"/>
          <w:rtl/>
        </w:rPr>
        <w:t>التوحيد:</w:t>
      </w:r>
    </w:p>
    <w:p w:rsidR="0085091D" w:rsidRDefault="0085091D" w:rsidP="0085091D">
      <w:pPr>
        <w:pStyle w:val="libNormal"/>
        <w:rPr>
          <w:rtl/>
        </w:rPr>
      </w:pPr>
      <w:r>
        <w:rPr>
          <w:rFonts w:hint="cs"/>
          <w:rtl/>
        </w:rPr>
        <w:t xml:space="preserve">كتابٌ أملاه </w:t>
      </w:r>
      <w:r w:rsidR="000F3656" w:rsidRPr="000F3656">
        <w:rPr>
          <w:rStyle w:val="libAlaemChar"/>
          <w:rFonts w:hint="cs"/>
          <w:rtl/>
        </w:rPr>
        <w:t>عليه‌السلام</w:t>
      </w:r>
      <w:r>
        <w:rPr>
          <w:rFonts w:hint="cs"/>
          <w:rtl/>
        </w:rPr>
        <w:t xml:space="preserve"> لى ا</w:t>
      </w:r>
      <w:r w:rsidR="00277FB9">
        <w:rPr>
          <w:rFonts w:hint="cs"/>
          <w:rtl/>
        </w:rPr>
        <w:t>لمـُ</w:t>
      </w:r>
      <w:r>
        <w:rPr>
          <w:rFonts w:hint="cs"/>
          <w:rtl/>
        </w:rPr>
        <w:t xml:space="preserve">فَضَّل بن عمر الجُعْفي الكوفي يحتوي على بيان عقيدة التوحيد، بالنظر والفِكْر، ويسمّى بكتاب </w:t>
      </w:r>
      <w:r w:rsidR="00B876B3">
        <w:rPr>
          <w:rFonts w:hint="cs"/>
          <w:rtl/>
        </w:rPr>
        <w:t>«</w:t>
      </w:r>
      <w:r>
        <w:rPr>
          <w:rFonts w:hint="cs"/>
          <w:rtl/>
        </w:rPr>
        <w:t>فَكِّرْ</w:t>
      </w:r>
      <w:r w:rsidR="00B876B3">
        <w:rPr>
          <w:rFonts w:hint="cs"/>
          <w:rtl/>
        </w:rPr>
        <w:t>»</w:t>
      </w:r>
      <w:r>
        <w:rPr>
          <w:rFonts w:hint="cs"/>
          <w:rtl/>
        </w:rPr>
        <w:t xml:space="preserve"> لأنّ الإمام </w:t>
      </w:r>
      <w:r w:rsidR="000F3656" w:rsidRPr="000F3656">
        <w:rPr>
          <w:rStyle w:val="libAlaemChar"/>
          <w:rFonts w:hint="cs"/>
          <w:rtl/>
        </w:rPr>
        <w:t>عليه‌السلام</w:t>
      </w:r>
      <w:r>
        <w:rPr>
          <w:rFonts w:hint="cs"/>
          <w:rtl/>
        </w:rPr>
        <w:t xml:space="preserve"> يقولُ فيه ا</w:t>
      </w:r>
      <w:r w:rsidR="00277FB9">
        <w:rPr>
          <w:rFonts w:hint="cs"/>
          <w:rtl/>
        </w:rPr>
        <w:t>لمـُ</w:t>
      </w:r>
      <w:r>
        <w:rPr>
          <w:rFonts w:hint="cs"/>
          <w:rtl/>
        </w:rPr>
        <w:t xml:space="preserve">فَضَّل مكرّراً: </w:t>
      </w:r>
      <w:r w:rsidR="00B876B3">
        <w:rPr>
          <w:rFonts w:hint="cs"/>
          <w:rtl/>
        </w:rPr>
        <w:t>«</w:t>
      </w:r>
      <w:r>
        <w:rPr>
          <w:rFonts w:hint="cs"/>
          <w:rtl/>
        </w:rPr>
        <w:t>فَكِّرْ مُفَضَّل</w:t>
      </w:r>
      <w:r w:rsidR="00B876B3">
        <w:rPr>
          <w:rFonts w:hint="cs"/>
          <w:rtl/>
        </w:rPr>
        <w:t>»</w:t>
      </w:r>
      <w:r>
        <w:rPr>
          <w:rFonts w:hint="cs"/>
          <w:rtl/>
        </w:rPr>
        <w:t xml:space="preserve"> </w:t>
      </w:r>
      <w:r w:rsidRPr="002E3D48">
        <w:rPr>
          <w:rStyle w:val="libFootnotenumChar"/>
          <w:rFonts w:hint="cs"/>
          <w:rtl/>
        </w:rPr>
        <w:t>(2)</w:t>
      </w:r>
      <w:r>
        <w:rPr>
          <w:rFonts w:hint="cs"/>
          <w:rtl/>
        </w:rPr>
        <w:t>.</w:t>
      </w:r>
    </w:p>
    <w:p w:rsidR="0085091D" w:rsidRDefault="0085091D" w:rsidP="0085091D">
      <w:pPr>
        <w:pStyle w:val="libNormal"/>
        <w:rPr>
          <w:rtl/>
        </w:rPr>
      </w:pPr>
      <w:r>
        <w:rPr>
          <w:rFonts w:hint="cs"/>
          <w:rtl/>
        </w:rPr>
        <w:t>وهو مشهور متداوَل، ويُعَدّ من أفضل الكتب المؤلّفة في باب التوحيد ا</w:t>
      </w:r>
      <w:r w:rsidR="00277FB9">
        <w:rPr>
          <w:rFonts w:hint="cs"/>
          <w:rtl/>
        </w:rPr>
        <w:t>لمـُ</w:t>
      </w:r>
      <w:r>
        <w:rPr>
          <w:rFonts w:hint="cs"/>
          <w:rtl/>
        </w:rPr>
        <w:t>رشدة إلى وحدانيّة الباري عزّ وجلّ.</w:t>
      </w:r>
    </w:p>
    <w:p w:rsidR="0085091D" w:rsidRDefault="0085091D" w:rsidP="0085091D">
      <w:pPr>
        <w:pStyle w:val="libNormal"/>
        <w:rPr>
          <w:rtl/>
        </w:rPr>
      </w:pPr>
      <w:r>
        <w:rPr>
          <w:rFonts w:hint="cs"/>
          <w:rtl/>
        </w:rPr>
        <w:t xml:space="preserve">وقد طُبع أكثر من مرّة باسم </w:t>
      </w:r>
      <w:r w:rsidR="00B876B3">
        <w:rPr>
          <w:rFonts w:hint="cs"/>
          <w:rtl/>
        </w:rPr>
        <w:t>«</w:t>
      </w:r>
      <w:r>
        <w:rPr>
          <w:rFonts w:hint="cs"/>
          <w:rtl/>
        </w:rPr>
        <w:t>توحيد المفضّل</w:t>
      </w:r>
      <w:r w:rsidR="00B876B3">
        <w:rPr>
          <w:rFonts w:hint="cs"/>
          <w:rtl/>
        </w:rPr>
        <w:t>»</w:t>
      </w:r>
      <w:r>
        <w:rPr>
          <w:rFonts w:hint="cs"/>
          <w:rtl/>
        </w:rPr>
        <w:t xml:space="preserve"> وأدرجه المجلسي في البحار مع الشرح والبيان </w:t>
      </w:r>
      <w:r w:rsidRPr="002E3D48">
        <w:rPr>
          <w:rStyle w:val="libFootnotenumChar"/>
          <w:rFonts w:hint="cs"/>
          <w:rtl/>
        </w:rPr>
        <w:t>(3)</w:t>
      </w:r>
      <w:r>
        <w:rPr>
          <w:rFonts w:hint="cs"/>
          <w:rtl/>
        </w:rPr>
        <w:t>.</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السنّة قبل التدوين 358، تهذيب التهذيب 2/104.</w:t>
      </w:r>
    </w:p>
    <w:p w:rsidR="00651DB1" w:rsidRDefault="00651DB1" w:rsidP="00651DB1">
      <w:pPr>
        <w:pStyle w:val="libFootnote0"/>
        <w:rPr>
          <w:rtl/>
        </w:rPr>
      </w:pPr>
      <w:r>
        <w:rPr>
          <w:rFonts w:hint="cs"/>
          <w:rtl/>
        </w:rPr>
        <w:t>(2) روضات الجنّات، للخوانساري 8/169، قاموس الرجال 8/343.</w:t>
      </w:r>
    </w:p>
    <w:p w:rsidR="00651DB1" w:rsidRDefault="00651DB1" w:rsidP="00651DB1">
      <w:pPr>
        <w:pStyle w:val="libFootnote0"/>
        <w:rPr>
          <w:rtl/>
        </w:rPr>
      </w:pPr>
      <w:r>
        <w:rPr>
          <w:rFonts w:hint="cs"/>
          <w:rtl/>
        </w:rPr>
        <w:t>(3) بحار الأنوار 2/151 - 157.</w:t>
      </w:r>
    </w:p>
    <w:p w:rsidR="00651DB1" w:rsidRDefault="00651DB1" w:rsidP="00613442">
      <w:pPr>
        <w:pStyle w:val="libNormal"/>
        <w:rPr>
          <w:rtl/>
        </w:rPr>
      </w:pPr>
      <w:r>
        <w:rPr>
          <w:rFonts w:hint="cs"/>
          <w:rtl/>
        </w:rPr>
        <w:br w:type="page"/>
      </w:r>
    </w:p>
    <w:p w:rsidR="0085091D" w:rsidRDefault="0085091D" w:rsidP="0085091D">
      <w:pPr>
        <w:pStyle w:val="libNormal"/>
        <w:rPr>
          <w:rtl/>
        </w:rPr>
      </w:pPr>
      <w:r>
        <w:rPr>
          <w:rFonts w:hint="cs"/>
          <w:rtl/>
        </w:rPr>
        <w:lastRenderedPageBreak/>
        <w:t>2</w:t>
      </w:r>
      <w:r w:rsidR="00651DB1">
        <w:rPr>
          <w:rFonts w:hint="cs"/>
          <w:rtl/>
        </w:rPr>
        <w:t xml:space="preserve"> - </w:t>
      </w:r>
      <w:r>
        <w:rPr>
          <w:rFonts w:hint="cs"/>
          <w:rtl/>
        </w:rPr>
        <w:t>الإِهليلجة في التوحيد:</w:t>
      </w:r>
    </w:p>
    <w:p w:rsidR="0085091D" w:rsidRDefault="0085091D" w:rsidP="0085091D">
      <w:pPr>
        <w:pStyle w:val="libNormal"/>
        <w:rPr>
          <w:rtl/>
        </w:rPr>
      </w:pPr>
      <w:r>
        <w:rPr>
          <w:rFonts w:hint="cs"/>
          <w:rtl/>
        </w:rPr>
        <w:t xml:space="preserve">رسالة كتبها الإمام الصادق </w:t>
      </w:r>
      <w:r w:rsidR="000F3656" w:rsidRPr="000F3656">
        <w:rPr>
          <w:rStyle w:val="libAlaemChar"/>
          <w:rFonts w:hint="cs"/>
          <w:rtl/>
        </w:rPr>
        <w:t>عليه‌السلام</w:t>
      </w:r>
      <w:r>
        <w:rPr>
          <w:rFonts w:hint="cs"/>
          <w:rtl/>
        </w:rPr>
        <w:t xml:space="preserve">، ردًّا على الملحدين المنكرين للربوبيّة، احتجاجاً عليهم، وأرسلها إلى المفضّل بن عُمر، المذكور </w:t>
      </w:r>
      <w:r w:rsidRPr="002E3D48">
        <w:rPr>
          <w:rStyle w:val="libFootnotenumChar"/>
          <w:rFonts w:hint="cs"/>
          <w:rtl/>
        </w:rPr>
        <w:t>(1)</w:t>
      </w:r>
      <w:r>
        <w:rPr>
          <w:rFonts w:hint="cs"/>
          <w:rtl/>
        </w:rPr>
        <w:t>.</w:t>
      </w:r>
    </w:p>
    <w:p w:rsidR="0085091D" w:rsidRDefault="0085091D" w:rsidP="0085091D">
      <w:pPr>
        <w:pStyle w:val="libNormal"/>
        <w:rPr>
          <w:rtl/>
        </w:rPr>
      </w:pPr>
      <w:r>
        <w:rPr>
          <w:rFonts w:hint="cs"/>
          <w:rtl/>
        </w:rPr>
        <w:t>3</w:t>
      </w:r>
      <w:r w:rsidR="00651DB1">
        <w:rPr>
          <w:rFonts w:hint="cs"/>
          <w:rtl/>
        </w:rPr>
        <w:t xml:space="preserve"> - </w:t>
      </w:r>
      <w:r>
        <w:rPr>
          <w:rFonts w:hint="cs"/>
          <w:rtl/>
        </w:rPr>
        <w:t>الأهوازيّة:</w:t>
      </w:r>
    </w:p>
    <w:p w:rsidR="0085091D" w:rsidRDefault="0085091D" w:rsidP="0085091D">
      <w:pPr>
        <w:pStyle w:val="libNormal"/>
        <w:rPr>
          <w:rtl/>
        </w:rPr>
      </w:pPr>
      <w:r>
        <w:rPr>
          <w:rFonts w:hint="cs"/>
          <w:rtl/>
        </w:rPr>
        <w:t xml:space="preserve">رسالةٌ مفصّلة كتبها الإمام </w:t>
      </w:r>
      <w:r w:rsidR="000F3656" w:rsidRPr="000F3656">
        <w:rPr>
          <w:rStyle w:val="libAlaemChar"/>
          <w:rFonts w:hint="cs"/>
          <w:rtl/>
        </w:rPr>
        <w:t>عليه‌السلام</w:t>
      </w:r>
      <w:r>
        <w:rPr>
          <w:rFonts w:hint="cs"/>
          <w:rtl/>
        </w:rPr>
        <w:t xml:space="preserve"> جواباً لأسئلة عبد الله النجاشيّ والي الأهواز، تحتوي على جملة من التعاليم الأخلاقيّة. أوردها السيّد محيي الدين ابنُ زُهْرة في أربعينه </w:t>
      </w:r>
      <w:r w:rsidRPr="002E3D48">
        <w:rPr>
          <w:rStyle w:val="libFootnotenumChar"/>
          <w:rFonts w:hint="cs"/>
          <w:rtl/>
        </w:rPr>
        <w:t>(2)</w:t>
      </w:r>
      <w:r>
        <w:rPr>
          <w:rFonts w:hint="cs"/>
          <w:rtl/>
        </w:rPr>
        <w:t>.</w:t>
      </w:r>
    </w:p>
    <w:p w:rsidR="0085091D" w:rsidRDefault="0085091D" w:rsidP="0085091D">
      <w:pPr>
        <w:pStyle w:val="libNormal"/>
        <w:rPr>
          <w:rtl/>
        </w:rPr>
      </w:pPr>
      <w:r>
        <w:rPr>
          <w:rFonts w:hint="cs"/>
          <w:rtl/>
        </w:rPr>
        <w:t>4</w:t>
      </w:r>
      <w:r w:rsidR="00651DB1">
        <w:rPr>
          <w:rFonts w:hint="cs"/>
          <w:rtl/>
        </w:rPr>
        <w:t xml:space="preserve"> - </w:t>
      </w:r>
      <w:r>
        <w:rPr>
          <w:rFonts w:hint="cs"/>
          <w:rtl/>
        </w:rPr>
        <w:t xml:space="preserve">رسالة إلى أصحابه </w:t>
      </w:r>
      <w:r w:rsidR="000F3656" w:rsidRPr="000F3656">
        <w:rPr>
          <w:rStyle w:val="libAlaemChar"/>
          <w:rFonts w:hint="cs"/>
          <w:rtl/>
        </w:rPr>
        <w:t>عليه‌السلام</w:t>
      </w:r>
      <w:r>
        <w:rPr>
          <w:rFonts w:hint="cs"/>
          <w:rtl/>
        </w:rPr>
        <w:t>:</w:t>
      </w:r>
    </w:p>
    <w:p w:rsidR="0085091D" w:rsidRDefault="0085091D" w:rsidP="0085091D">
      <w:pPr>
        <w:pStyle w:val="libNormal"/>
        <w:rPr>
          <w:rtl/>
        </w:rPr>
      </w:pPr>
      <w:r>
        <w:rPr>
          <w:rFonts w:hint="cs"/>
          <w:rtl/>
        </w:rPr>
        <w:t xml:space="preserve">كتبها لهم في الإرشاد إلى السيرة الحسنة، والسلوك الدينيّ. أوردها الكليني في الكافي </w:t>
      </w:r>
      <w:r w:rsidRPr="002E3D48">
        <w:rPr>
          <w:rStyle w:val="libFootnotenumChar"/>
          <w:rFonts w:hint="cs"/>
          <w:rtl/>
        </w:rPr>
        <w:t>(3)</w:t>
      </w:r>
      <w:r>
        <w:rPr>
          <w:rFonts w:hint="cs"/>
          <w:rtl/>
        </w:rPr>
        <w:t>.</w:t>
      </w:r>
    </w:p>
    <w:p w:rsidR="00233DA3" w:rsidRDefault="00233DA3" w:rsidP="00233DA3">
      <w:pPr>
        <w:pStyle w:val="libNormal"/>
        <w:rPr>
          <w:rtl/>
        </w:rPr>
      </w:pPr>
      <w:r w:rsidRPr="00233DA3">
        <w:rPr>
          <w:rFonts w:hint="cs"/>
          <w:rtl/>
        </w:rPr>
        <w:t>(5)</w:t>
      </w:r>
      <w:r>
        <w:rPr>
          <w:rFonts w:hint="cs"/>
          <w:rtl/>
        </w:rPr>
        <w:t xml:space="preserve"> الجعفريّات:</w:t>
      </w:r>
    </w:p>
    <w:p w:rsidR="00233DA3" w:rsidRDefault="00233DA3" w:rsidP="00233DA3">
      <w:pPr>
        <w:pStyle w:val="libNormal"/>
        <w:rPr>
          <w:rtl/>
        </w:rPr>
      </w:pPr>
      <w:r>
        <w:rPr>
          <w:rFonts w:hint="cs"/>
          <w:rtl/>
        </w:rPr>
        <w:t xml:space="preserve">مجموعة من أحاديث الأحكام، مرتّبةً على أبواب الفقه، رواها عن الإمام الصادق </w:t>
      </w:r>
      <w:r w:rsidRPr="000F3656">
        <w:rPr>
          <w:rStyle w:val="libAlaemChar"/>
          <w:rFonts w:hint="cs"/>
          <w:rtl/>
        </w:rPr>
        <w:t>عليه‌السلام</w:t>
      </w:r>
      <w:r>
        <w:rPr>
          <w:rFonts w:hint="cs"/>
          <w:rtl/>
        </w:rPr>
        <w:t xml:space="preserve">، ابنُه الإمام موسى الكاظم </w:t>
      </w:r>
      <w:r w:rsidRPr="000F3656">
        <w:rPr>
          <w:rStyle w:val="libAlaemChar"/>
          <w:rFonts w:hint="cs"/>
          <w:rtl/>
        </w:rPr>
        <w:t>عليه‌السلام</w:t>
      </w:r>
      <w:r>
        <w:rPr>
          <w:rFonts w:hint="cs"/>
          <w:rtl/>
        </w:rPr>
        <w:t xml:space="preserve">، وأحاديثه كلّها مسندةٌ عن آبائه، أو مرفوعة إلى رسول الله </w:t>
      </w:r>
      <w:r>
        <w:rPr>
          <w:rStyle w:val="libAlaemChar"/>
          <w:rFonts w:hint="cs"/>
          <w:rtl/>
        </w:rPr>
        <w:t>صلى‌الله‌عليه‌وآله</w:t>
      </w:r>
      <w:r>
        <w:rPr>
          <w:rFonts w:hint="cs"/>
          <w:rtl/>
        </w:rPr>
        <w:t>.</w:t>
      </w:r>
    </w:p>
    <w:p w:rsidR="00233DA3" w:rsidRDefault="00233DA3" w:rsidP="00233DA3">
      <w:pPr>
        <w:pStyle w:val="libNormal"/>
        <w:rPr>
          <w:rtl/>
        </w:rPr>
      </w:pPr>
      <w:r>
        <w:rPr>
          <w:rFonts w:hint="cs"/>
          <w:rtl/>
        </w:rPr>
        <w:t xml:space="preserve">ولأنّ الإمام جعفر بن محمّد </w:t>
      </w:r>
      <w:r w:rsidRPr="000F3656">
        <w:rPr>
          <w:rStyle w:val="libAlaemChar"/>
          <w:rFonts w:hint="cs"/>
          <w:rtl/>
        </w:rPr>
        <w:t>عليه‌السلام</w:t>
      </w:r>
      <w:r>
        <w:rPr>
          <w:rFonts w:hint="cs"/>
          <w:rtl/>
        </w:rPr>
        <w:t xml:space="preserve"> هو مجمع الأحاديث كلّها، فإنّ الكتاب</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الذريعة 2/484، بحار الأنوار 3/152، 196.</w:t>
      </w:r>
    </w:p>
    <w:p w:rsidR="00651DB1" w:rsidRDefault="00651DB1" w:rsidP="00651DB1">
      <w:pPr>
        <w:pStyle w:val="libFootnote0"/>
        <w:rPr>
          <w:rtl/>
        </w:rPr>
      </w:pPr>
      <w:r>
        <w:rPr>
          <w:rFonts w:hint="cs"/>
          <w:rtl/>
        </w:rPr>
        <w:t>(2) الأربعون حديثاً، لابن زُهْرة 46 - 47 ح 6 وعنه الشهيد في كشف الريبة 122؛ بحار الأنوار 77/189، الذريعة 2/485.</w:t>
      </w:r>
    </w:p>
    <w:p w:rsidR="00651DB1" w:rsidRDefault="00651DB1" w:rsidP="00651DB1">
      <w:pPr>
        <w:pStyle w:val="libFootnote0"/>
        <w:rPr>
          <w:rtl/>
        </w:rPr>
      </w:pPr>
      <w:r>
        <w:rPr>
          <w:rFonts w:hint="cs"/>
          <w:rtl/>
        </w:rPr>
        <w:t>(3) الكافي، قسم الروضة 8/2 - 14.</w:t>
      </w:r>
    </w:p>
    <w:p w:rsidR="00651DB1" w:rsidRDefault="00651DB1" w:rsidP="00613442">
      <w:pPr>
        <w:pStyle w:val="libNormal"/>
        <w:rPr>
          <w:rtl/>
        </w:rPr>
      </w:pPr>
      <w:r>
        <w:rPr>
          <w:rFonts w:hint="cs"/>
          <w:rtl/>
        </w:rPr>
        <w:br w:type="page"/>
      </w:r>
    </w:p>
    <w:p w:rsidR="0085091D" w:rsidRDefault="0085091D" w:rsidP="00CF21F9">
      <w:pPr>
        <w:pStyle w:val="libNormal0"/>
        <w:rPr>
          <w:rtl/>
        </w:rPr>
      </w:pPr>
      <w:r>
        <w:rPr>
          <w:rFonts w:hint="cs"/>
          <w:rtl/>
        </w:rPr>
        <w:lastRenderedPageBreak/>
        <w:t xml:space="preserve">سُمّي بـ </w:t>
      </w:r>
      <w:r w:rsidR="00CF21F9">
        <w:rPr>
          <w:rFonts w:hint="cs"/>
          <w:rtl/>
        </w:rPr>
        <w:t>(</w:t>
      </w:r>
      <w:r>
        <w:rPr>
          <w:rFonts w:hint="cs"/>
          <w:rtl/>
        </w:rPr>
        <w:t>الجعفريّات</w:t>
      </w:r>
      <w:r w:rsidR="00CF21F9">
        <w:rPr>
          <w:rFonts w:hint="cs"/>
          <w:rtl/>
        </w:rPr>
        <w:t>)</w:t>
      </w:r>
      <w:r>
        <w:rPr>
          <w:rFonts w:hint="cs"/>
          <w:rtl/>
        </w:rPr>
        <w:t xml:space="preserve"> </w:t>
      </w:r>
      <w:r w:rsidRPr="002E3D48">
        <w:rPr>
          <w:rStyle w:val="libFootnotenumChar"/>
          <w:rFonts w:hint="cs"/>
          <w:rtl/>
        </w:rPr>
        <w:t>(1)</w:t>
      </w:r>
      <w:r>
        <w:rPr>
          <w:rFonts w:hint="cs"/>
          <w:rtl/>
        </w:rPr>
        <w:t>.</w:t>
      </w:r>
    </w:p>
    <w:p w:rsidR="0085091D" w:rsidRDefault="0085091D" w:rsidP="0085091D">
      <w:pPr>
        <w:pStyle w:val="libNormal"/>
        <w:rPr>
          <w:rtl/>
        </w:rPr>
      </w:pPr>
      <w:r>
        <w:rPr>
          <w:rFonts w:hint="cs"/>
          <w:rtl/>
        </w:rPr>
        <w:t>وهناك مجموعة من الكتب نسبها إليه الرُواة منها.</w:t>
      </w:r>
    </w:p>
    <w:p w:rsidR="0085091D" w:rsidRDefault="0085091D" w:rsidP="0085091D">
      <w:pPr>
        <w:pStyle w:val="libNormal"/>
        <w:rPr>
          <w:rtl/>
        </w:rPr>
      </w:pPr>
      <w:r>
        <w:rPr>
          <w:rFonts w:hint="cs"/>
          <w:rtl/>
        </w:rPr>
        <w:t>1</w:t>
      </w:r>
      <w:r w:rsidR="00651DB1">
        <w:rPr>
          <w:rFonts w:hint="cs"/>
          <w:rtl/>
        </w:rPr>
        <w:t xml:space="preserve"> - </w:t>
      </w:r>
      <w:r>
        <w:rPr>
          <w:rFonts w:hint="cs"/>
          <w:rtl/>
        </w:rPr>
        <w:t xml:space="preserve">وصيّة النبيّ </w:t>
      </w:r>
      <w:r w:rsidR="00A24773">
        <w:rPr>
          <w:rStyle w:val="libAlaemChar"/>
          <w:rFonts w:hint="cs"/>
          <w:rtl/>
        </w:rPr>
        <w:t>صلى‌الله‌عليه‌وآله</w:t>
      </w:r>
      <w:r>
        <w:rPr>
          <w:rFonts w:hint="cs"/>
          <w:rtl/>
        </w:rPr>
        <w:t xml:space="preserve">: ذكرها الإشبيلي في فَهْرَسَة ما رواه، وأورد طريقه إلى جعفر بن محمّد الصادق </w:t>
      </w:r>
      <w:r w:rsidR="000F3656" w:rsidRPr="000F3656">
        <w:rPr>
          <w:rStyle w:val="libAlaemChar"/>
          <w:rFonts w:hint="cs"/>
          <w:rtl/>
        </w:rPr>
        <w:t>عليه‌السلام</w:t>
      </w:r>
      <w:r>
        <w:rPr>
          <w:rFonts w:hint="cs"/>
          <w:rtl/>
        </w:rPr>
        <w:t xml:space="preserve"> </w:t>
      </w:r>
      <w:r w:rsidRPr="002E3D48">
        <w:rPr>
          <w:rStyle w:val="libFootnotenumChar"/>
          <w:rFonts w:hint="cs"/>
          <w:rtl/>
        </w:rPr>
        <w:t>(2)</w:t>
      </w:r>
      <w:r>
        <w:rPr>
          <w:rFonts w:hint="cs"/>
          <w:rtl/>
        </w:rPr>
        <w:t xml:space="preserve">. وذكره الطيّبي في الخلاصة </w:t>
      </w:r>
      <w:r w:rsidRPr="002E3D48">
        <w:rPr>
          <w:rStyle w:val="libFootnotenumChar"/>
          <w:rFonts w:hint="cs"/>
          <w:rtl/>
        </w:rPr>
        <w:t>(3)</w:t>
      </w:r>
      <w:r>
        <w:rPr>
          <w:rFonts w:hint="cs"/>
          <w:rtl/>
        </w:rPr>
        <w:t>.</w:t>
      </w:r>
    </w:p>
    <w:p w:rsidR="0085091D" w:rsidRDefault="0085091D" w:rsidP="00CF21F9">
      <w:pPr>
        <w:pStyle w:val="libNormal"/>
        <w:rPr>
          <w:rtl/>
        </w:rPr>
      </w:pPr>
      <w:r>
        <w:rPr>
          <w:rFonts w:hint="cs"/>
          <w:rtl/>
        </w:rPr>
        <w:t xml:space="preserve">وذكره من أعلامنا، أحمد بن محمّد، أبو غالِب الزُراريّ </w:t>
      </w:r>
      <w:r w:rsidR="00CF21F9">
        <w:rPr>
          <w:rFonts w:hint="cs"/>
          <w:rtl/>
        </w:rPr>
        <w:t>(</w:t>
      </w:r>
      <w:r>
        <w:rPr>
          <w:rFonts w:hint="cs"/>
          <w:rtl/>
        </w:rPr>
        <w:t>ت 368</w:t>
      </w:r>
      <w:r w:rsidR="00CF21F9">
        <w:rPr>
          <w:rFonts w:hint="cs"/>
          <w:rtl/>
        </w:rPr>
        <w:t>)</w:t>
      </w:r>
      <w:r>
        <w:rPr>
          <w:rFonts w:hint="cs"/>
          <w:rtl/>
        </w:rPr>
        <w:t xml:space="preserve"> في فهرست ما رواه، قال: عن أبي العبّاس ابن عُقْدة، وعلى ظهره إجازتُه لي جميع حديثه لي، بخطّه </w:t>
      </w:r>
      <w:r w:rsidRPr="002E3D48">
        <w:rPr>
          <w:rStyle w:val="libFootnotenumChar"/>
          <w:rFonts w:hint="cs"/>
          <w:rtl/>
        </w:rPr>
        <w:t>(4)</w:t>
      </w:r>
      <w:r>
        <w:rPr>
          <w:rFonts w:hint="cs"/>
          <w:rtl/>
        </w:rPr>
        <w:t>.</w:t>
      </w:r>
    </w:p>
    <w:p w:rsidR="0085091D" w:rsidRDefault="0085091D" w:rsidP="00CF21F9">
      <w:pPr>
        <w:pStyle w:val="libNormal"/>
        <w:rPr>
          <w:rtl/>
        </w:rPr>
      </w:pPr>
      <w:r>
        <w:rPr>
          <w:rFonts w:hint="cs"/>
          <w:rtl/>
        </w:rPr>
        <w:t xml:space="preserve">وقد أسنَد الصدوقُ إلى ما سمّاه </w:t>
      </w:r>
      <w:r w:rsidR="00CF21F9">
        <w:rPr>
          <w:rFonts w:hint="cs"/>
          <w:rtl/>
        </w:rPr>
        <w:t>(</w:t>
      </w:r>
      <w:r>
        <w:rPr>
          <w:rFonts w:hint="cs"/>
          <w:rtl/>
        </w:rPr>
        <w:t xml:space="preserve">وصيّة النبيّ </w:t>
      </w:r>
      <w:r w:rsidR="00A24773">
        <w:rPr>
          <w:rStyle w:val="libAlaemChar"/>
          <w:rFonts w:hint="cs"/>
          <w:rtl/>
        </w:rPr>
        <w:t>صلى‌الله‌عليه‌وآله</w:t>
      </w:r>
      <w:r>
        <w:rPr>
          <w:rFonts w:hint="cs"/>
          <w:rtl/>
        </w:rPr>
        <w:t xml:space="preserve"> لعليّ </w:t>
      </w:r>
      <w:r w:rsidR="000F3656" w:rsidRPr="000F3656">
        <w:rPr>
          <w:rStyle w:val="libAlaemChar"/>
          <w:rFonts w:hint="cs"/>
          <w:rtl/>
        </w:rPr>
        <w:t>عليه‌السلام</w:t>
      </w:r>
      <w:r w:rsidR="00CF21F9">
        <w:rPr>
          <w:rFonts w:hint="cs"/>
          <w:rtl/>
        </w:rPr>
        <w:t>)</w:t>
      </w:r>
      <w:r>
        <w:rPr>
          <w:rFonts w:hint="cs"/>
          <w:rtl/>
        </w:rPr>
        <w:t xml:space="preserve"> من طريق أهل البيت </w:t>
      </w:r>
      <w:r w:rsidR="000F3656" w:rsidRPr="000F3656">
        <w:rPr>
          <w:rStyle w:val="libAlaemChar"/>
          <w:rFonts w:hint="cs"/>
          <w:rtl/>
        </w:rPr>
        <w:t>عليهم‌السلام</w:t>
      </w:r>
      <w:r>
        <w:rPr>
          <w:rFonts w:hint="cs"/>
          <w:rtl/>
        </w:rPr>
        <w:t xml:space="preserve"> </w:t>
      </w:r>
      <w:r w:rsidRPr="002E3D48">
        <w:rPr>
          <w:rStyle w:val="libFootnotenumChar"/>
          <w:rFonts w:hint="cs"/>
          <w:rtl/>
        </w:rPr>
        <w:t>(5)</w:t>
      </w:r>
      <w:r>
        <w:rPr>
          <w:rFonts w:hint="cs"/>
          <w:rtl/>
        </w:rPr>
        <w:t>.</w:t>
      </w:r>
    </w:p>
    <w:p w:rsidR="0085091D" w:rsidRDefault="0085091D" w:rsidP="0085091D">
      <w:pPr>
        <w:pStyle w:val="libNormal"/>
        <w:rPr>
          <w:rtl/>
        </w:rPr>
      </w:pPr>
      <w:r>
        <w:rPr>
          <w:rFonts w:hint="cs"/>
          <w:rtl/>
        </w:rPr>
        <w:t>2</w:t>
      </w:r>
      <w:r w:rsidR="00651DB1">
        <w:rPr>
          <w:rFonts w:hint="cs"/>
          <w:rtl/>
        </w:rPr>
        <w:t xml:space="preserve"> - </w:t>
      </w:r>
      <w:r>
        <w:rPr>
          <w:rFonts w:hint="cs"/>
          <w:rtl/>
        </w:rPr>
        <w:t>كتاب الحجّ:</w:t>
      </w:r>
    </w:p>
    <w:p w:rsidR="0085091D" w:rsidRDefault="0085091D" w:rsidP="0085091D">
      <w:pPr>
        <w:pStyle w:val="libNormal"/>
        <w:rPr>
          <w:rtl/>
        </w:rPr>
      </w:pPr>
      <w:r>
        <w:rPr>
          <w:rFonts w:hint="cs"/>
          <w:rtl/>
        </w:rPr>
        <w:t xml:space="preserve">رواه أبانبن عبد الملك الثقفيّ </w:t>
      </w:r>
      <w:r w:rsidRPr="002E3D48">
        <w:rPr>
          <w:rStyle w:val="libFootnotenumChar"/>
          <w:rFonts w:hint="cs"/>
          <w:rtl/>
        </w:rPr>
        <w:t>(6)</w:t>
      </w:r>
      <w:r>
        <w:rPr>
          <w:rFonts w:hint="cs"/>
          <w:rtl/>
        </w:rPr>
        <w:t>.</w:t>
      </w:r>
    </w:p>
    <w:p w:rsidR="00CF21F9" w:rsidRDefault="00CF21F9" w:rsidP="00CF21F9">
      <w:pPr>
        <w:pStyle w:val="libNormal"/>
        <w:rPr>
          <w:rtl/>
        </w:rPr>
      </w:pPr>
      <w:r>
        <w:rPr>
          <w:rFonts w:hint="cs"/>
          <w:rtl/>
        </w:rPr>
        <w:t>3 - مناسكُ الحجّ وفرائضُه، وما هو مسنونٌ في ذلك:</w:t>
      </w:r>
    </w:p>
    <w:p w:rsidR="00CF21F9" w:rsidRDefault="00CF21F9" w:rsidP="00CF21F9">
      <w:pPr>
        <w:pStyle w:val="libNormal"/>
        <w:rPr>
          <w:rtl/>
        </w:rPr>
      </w:pPr>
      <w:r>
        <w:rPr>
          <w:rFonts w:hint="cs"/>
          <w:rtl/>
        </w:rPr>
        <w:t xml:space="preserve">سمعه كلّه من الإمام </w:t>
      </w:r>
      <w:r w:rsidRPr="000F3656">
        <w:rPr>
          <w:rStyle w:val="libAlaemChar"/>
          <w:rFonts w:hint="cs"/>
          <w:rtl/>
        </w:rPr>
        <w:t>عليه‌السلام</w:t>
      </w:r>
      <w:r>
        <w:rPr>
          <w:rFonts w:hint="cs"/>
          <w:rtl/>
        </w:rPr>
        <w:t xml:space="preserve"> رواية عمر بن محمّد أبو الأسود، بيّاع السابِري،</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الذريعة 2/109 رقم 436.</w:t>
      </w:r>
    </w:p>
    <w:p w:rsidR="00651DB1" w:rsidRDefault="00651DB1" w:rsidP="00651DB1">
      <w:pPr>
        <w:pStyle w:val="libFootnote0"/>
        <w:rPr>
          <w:rtl/>
        </w:rPr>
      </w:pPr>
      <w:r>
        <w:rPr>
          <w:rFonts w:hint="cs"/>
          <w:rtl/>
        </w:rPr>
        <w:t>(2) الفهرسة، لأبي خَيْر الأندلسي 277 - 278.</w:t>
      </w:r>
    </w:p>
    <w:p w:rsidR="00651DB1" w:rsidRDefault="00651DB1" w:rsidP="00651DB1">
      <w:pPr>
        <w:pStyle w:val="libFootnote0"/>
        <w:rPr>
          <w:rtl/>
        </w:rPr>
      </w:pPr>
      <w:r>
        <w:rPr>
          <w:rFonts w:hint="cs"/>
          <w:rtl/>
        </w:rPr>
        <w:t>(3) الخلاصة في علم الحديث، للطيبي 10.</w:t>
      </w:r>
    </w:p>
    <w:p w:rsidR="00651DB1" w:rsidRDefault="00651DB1" w:rsidP="00651DB1">
      <w:pPr>
        <w:pStyle w:val="libFootnote0"/>
        <w:rPr>
          <w:rtl/>
        </w:rPr>
      </w:pPr>
      <w:r>
        <w:rPr>
          <w:rFonts w:hint="cs"/>
          <w:rtl/>
        </w:rPr>
        <w:t>(4) رسالة أبي غالب الزُراري في آل أعيَن 181 رقم 107.</w:t>
      </w:r>
    </w:p>
    <w:p w:rsidR="00651DB1" w:rsidRDefault="00651DB1" w:rsidP="00651DB1">
      <w:pPr>
        <w:pStyle w:val="libFootnote0"/>
        <w:rPr>
          <w:rtl/>
        </w:rPr>
      </w:pPr>
      <w:r>
        <w:rPr>
          <w:rFonts w:hint="cs"/>
          <w:rtl/>
        </w:rPr>
        <w:t>(5) من لا يحضره الفقيه 4/134.</w:t>
      </w:r>
    </w:p>
    <w:p w:rsidR="00651DB1" w:rsidRDefault="00651DB1" w:rsidP="00651DB1">
      <w:pPr>
        <w:pStyle w:val="libFootnote0"/>
        <w:rPr>
          <w:rtl/>
        </w:rPr>
      </w:pPr>
      <w:r>
        <w:rPr>
          <w:rFonts w:hint="cs"/>
          <w:rtl/>
        </w:rPr>
        <w:t>(6) رجال النجاشي 14 رقم 9.</w:t>
      </w:r>
    </w:p>
    <w:p w:rsidR="00651DB1" w:rsidRDefault="00651DB1" w:rsidP="00613442">
      <w:pPr>
        <w:pStyle w:val="libNormal"/>
        <w:rPr>
          <w:rtl/>
        </w:rPr>
      </w:pPr>
      <w:r>
        <w:rPr>
          <w:rFonts w:hint="cs"/>
          <w:rtl/>
        </w:rPr>
        <w:br w:type="page"/>
      </w:r>
    </w:p>
    <w:p w:rsidR="0085091D" w:rsidRDefault="0085091D" w:rsidP="00CF21F9">
      <w:pPr>
        <w:pStyle w:val="libNormal0"/>
        <w:rPr>
          <w:rtl/>
        </w:rPr>
      </w:pPr>
      <w:r>
        <w:rPr>
          <w:rFonts w:hint="cs"/>
          <w:rtl/>
        </w:rPr>
        <w:lastRenderedPageBreak/>
        <w:t xml:space="preserve">ذكره النجاشي، ورواه بثلاثة أسانيد </w:t>
      </w:r>
      <w:r w:rsidRPr="002E3D48">
        <w:rPr>
          <w:rStyle w:val="libFootnotenumChar"/>
          <w:rFonts w:hint="cs"/>
          <w:rtl/>
        </w:rPr>
        <w:t>(1)</w:t>
      </w:r>
      <w:r>
        <w:rPr>
          <w:rFonts w:hint="cs"/>
          <w:rtl/>
        </w:rPr>
        <w:t>.</w:t>
      </w:r>
    </w:p>
    <w:p w:rsidR="0085091D" w:rsidRDefault="0085091D" w:rsidP="0085091D">
      <w:pPr>
        <w:pStyle w:val="libNormal"/>
        <w:rPr>
          <w:rtl/>
        </w:rPr>
      </w:pPr>
      <w:r>
        <w:rPr>
          <w:rFonts w:hint="cs"/>
          <w:rtl/>
        </w:rPr>
        <w:t>4</w:t>
      </w:r>
      <w:r w:rsidR="00651DB1">
        <w:rPr>
          <w:rFonts w:hint="cs"/>
          <w:rtl/>
        </w:rPr>
        <w:t xml:space="preserve"> - </w:t>
      </w:r>
      <w:r>
        <w:rPr>
          <w:rFonts w:hint="cs"/>
          <w:rtl/>
        </w:rPr>
        <w:t>كتاب مبوّبٌ في الحلال والحرام.</w:t>
      </w:r>
    </w:p>
    <w:p w:rsidR="0085091D" w:rsidRDefault="0085091D" w:rsidP="0085091D">
      <w:pPr>
        <w:pStyle w:val="libNormal"/>
        <w:rPr>
          <w:rtl/>
        </w:rPr>
      </w:pPr>
      <w:r>
        <w:rPr>
          <w:rFonts w:hint="cs"/>
          <w:rtl/>
        </w:rPr>
        <w:t xml:space="preserve">رواه إبراهيم بن محمّد، أبو إسحاق المدنيّ </w:t>
      </w:r>
      <w:r w:rsidRPr="002E3D48">
        <w:rPr>
          <w:rStyle w:val="libFootnotenumChar"/>
          <w:rFonts w:hint="cs"/>
          <w:rtl/>
        </w:rPr>
        <w:t>(2)</w:t>
      </w:r>
      <w:r>
        <w:rPr>
          <w:rFonts w:hint="cs"/>
          <w:rtl/>
        </w:rPr>
        <w:t>.</w:t>
      </w:r>
    </w:p>
    <w:p w:rsidR="0085091D" w:rsidRDefault="0085091D" w:rsidP="0085091D">
      <w:pPr>
        <w:pStyle w:val="libNormal"/>
        <w:rPr>
          <w:rtl/>
        </w:rPr>
      </w:pPr>
      <w:r>
        <w:rPr>
          <w:rFonts w:hint="cs"/>
          <w:rtl/>
        </w:rPr>
        <w:t>5</w:t>
      </w:r>
      <w:r w:rsidR="00651DB1">
        <w:rPr>
          <w:rFonts w:hint="cs"/>
          <w:rtl/>
        </w:rPr>
        <w:t xml:space="preserve"> - </w:t>
      </w:r>
      <w:r>
        <w:rPr>
          <w:rFonts w:hint="cs"/>
          <w:rtl/>
        </w:rPr>
        <w:t xml:space="preserve">كتاب نوادر: رواه داود بن عَطاء المدني </w:t>
      </w:r>
      <w:r w:rsidRPr="002E3D48">
        <w:rPr>
          <w:rStyle w:val="libFootnotenumChar"/>
          <w:rFonts w:hint="cs"/>
          <w:rtl/>
        </w:rPr>
        <w:t>(3)</w:t>
      </w:r>
      <w:r>
        <w:rPr>
          <w:rFonts w:hint="cs"/>
          <w:rtl/>
        </w:rPr>
        <w:t>.</w:t>
      </w:r>
    </w:p>
    <w:p w:rsidR="0085091D" w:rsidRDefault="0085091D" w:rsidP="0085091D">
      <w:pPr>
        <w:pStyle w:val="libNormal"/>
        <w:rPr>
          <w:rtl/>
        </w:rPr>
      </w:pPr>
      <w:r>
        <w:rPr>
          <w:rFonts w:hint="cs"/>
          <w:rtl/>
        </w:rPr>
        <w:t xml:space="preserve">وعدد ما يندرج تحت عنوان </w:t>
      </w:r>
      <w:r w:rsidR="00B876B3">
        <w:rPr>
          <w:rFonts w:hint="cs"/>
          <w:rtl/>
        </w:rPr>
        <w:t>«</w:t>
      </w:r>
      <w:r>
        <w:rPr>
          <w:rFonts w:hint="cs"/>
          <w:rtl/>
        </w:rPr>
        <w:t>كتاب</w:t>
      </w:r>
      <w:r w:rsidR="00B876B3">
        <w:rPr>
          <w:rFonts w:hint="cs"/>
          <w:rtl/>
        </w:rPr>
        <w:t>»</w:t>
      </w:r>
      <w:r>
        <w:rPr>
          <w:rFonts w:hint="cs"/>
          <w:rtl/>
        </w:rPr>
        <w:t xml:space="preserve"> و </w:t>
      </w:r>
      <w:r w:rsidR="00B876B3">
        <w:rPr>
          <w:rFonts w:hint="cs"/>
          <w:rtl/>
        </w:rPr>
        <w:t>«</w:t>
      </w:r>
      <w:r>
        <w:rPr>
          <w:rFonts w:hint="cs"/>
          <w:rtl/>
        </w:rPr>
        <w:t>نسخة</w:t>
      </w:r>
      <w:r w:rsidR="00B876B3">
        <w:rPr>
          <w:rFonts w:hint="cs"/>
          <w:rtl/>
        </w:rPr>
        <w:t>»</w:t>
      </w:r>
      <w:r>
        <w:rPr>
          <w:rFonts w:hint="cs"/>
          <w:rtl/>
        </w:rPr>
        <w:t xml:space="preserve"> وكلّها للإمام أبي عبد الله الصادق </w:t>
      </w:r>
      <w:r w:rsidR="000F3656" w:rsidRPr="000F3656">
        <w:rPr>
          <w:rStyle w:val="libAlaemChar"/>
          <w:rFonts w:hint="cs"/>
          <w:rtl/>
        </w:rPr>
        <w:t>عليه‌السلام</w:t>
      </w:r>
      <w:r>
        <w:rPr>
          <w:rFonts w:hint="cs"/>
          <w:rtl/>
        </w:rPr>
        <w:t xml:space="preserve"> كثير غير ما ذكرنا.</w:t>
      </w:r>
    </w:p>
    <w:p w:rsidR="0085091D" w:rsidRDefault="0085091D" w:rsidP="0085091D">
      <w:pPr>
        <w:pStyle w:val="libNormal"/>
        <w:rPr>
          <w:rtl/>
        </w:rPr>
      </w:pPr>
      <w:r>
        <w:rPr>
          <w:rFonts w:hint="cs"/>
          <w:rtl/>
        </w:rPr>
        <w:t xml:space="preserve">ولقد بلغت حركة التأليف قوّتها في عهد الإمام الصادق </w:t>
      </w:r>
      <w:r w:rsidR="000F3656" w:rsidRPr="000F3656">
        <w:rPr>
          <w:rStyle w:val="libAlaemChar"/>
          <w:rFonts w:hint="cs"/>
          <w:rtl/>
        </w:rPr>
        <w:t>عليه‌السلام</w:t>
      </w:r>
      <w:r>
        <w:rPr>
          <w:rFonts w:hint="cs"/>
          <w:rtl/>
        </w:rPr>
        <w:t xml:space="preserve"> ببركة توجيهاته وإرشاداته القيّمة، فكان في تلامذته الكثيرون ممّن ألّفوا الكتب، ودوّنوا الحديث في المصنّفات والمسانيد </w:t>
      </w:r>
      <w:r w:rsidRPr="002E3D48">
        <w:rPr>
          <w:rStyle w:val="libFootnotenumChar"/>
          <w:rFonts w:hint="cs"/>
          <w:rtl/>
        </w:rPr>
        <w:t>(4)</w:t>
      </w:r>
      <w:r>
        <w:rPr>
          <w:rFonts w:hint="cs"/>
          <w:rtl/>
        </w:rPr>
        <w:t>.</w:t>
      </w:r>
    </w:p>
    <w:p w:rsidR="0085091D" w:rsidRDefault="0085091D" w:rsidP="00310A16">
      <w:pPr>
        <w:pStyle w:val="Heading2"/>
        <w:rPr>
          <w:rtl/>
        </w:rPr>
      </w:pPr>
      <w:bookmarkStart w:id="101" w:name="_Toc409257473"/>
      <w:r>
        <w:rPr>
          <w:rFonts w:hint="cs"/>
          <w:rtl/>
        </w:rPr>
        <w:t xml:space="preserve">ما ورد عن الإمام موسى بن جعفر الكاظم </w:t>
      </w:r>
      <w:r w:rsidR="000F3656" w:rsidRPr="000F3656">
        <w:rPr>
          <w:rStyle w:val="libAlaemChar"/>
          <w:rFonts w:hint="cs"/>
          <w:rtl/>
        </w:rPr>
        <w:t>عليه‌السلام</w:t>
      </w:r>
      <w:r>
        <w:rPr>
          <w:rFonts w:hint="cs"/>
          <w:rtl/>
        </w:rPr>
        <w:t xml:space="preserve"> </w:t>
      </w:r>
      <w:r w:rsidR="000C00D3">
        <w:rPr>
          <w:rFonts w:hint="cs"/>
          <w:rtl/>
        </w:rPr>
        <w:t>(</w:t>
      </w:r>
      <w:r>
        <w:rPr>
          <w:rFonts w:hint="cs"/>
          <w:rtl/>
        </w:rPr>
        <w:t>ت 183 هـ</w:t>
      </w:r>
      <w:r w:rsidR="000C00D3">
        <w:rPr>
          <w:rFonts w:hint="cs"/>
          <w:rtl/>
        </w:rPr>
        <w:t>)</w:t>
      </w:r>
      <w:bookmarkEnd w:id="101"/>
    </w:p>
    <w:p w:rsidR="0085091D" w:rsidRDefault="0085091D" w:rsidP="0085091D">
      <w:pPr>
        <w:pStyle w:val="libNormal"/>
        <w:rPr>
          <w:rtl/>
        </w:rPr>
      </w:pPr>
      <w:r>
        <w:rPr>
          <w:rFonts w:hint="cs"/>
          <w:rtl/>
        </w:rPr>
        <w:t>1</w:t>
      </w:r>
      <w:r w:rsidR="00651DB1">
        <w:rPr>
          <w:rFonts w:hint="cs"/>
          <w:rtl/>
        </w:rPr>
        <w:t xml:space="preserve"> - </w:t>
      </w:r>
      <w:r>
        <w:rPr>
          <w:rFonts w:hint="cs"/>
          <w:rtl/>
        </w:rPr>
        <w:t>الأقوال:</w:t>
      </w:r>
    </w:p>
    <w:p w:rsidR="0085091D" w:rsidRDefault="0085091D" w:rsidP="0085091D">
      <w:pPr>
        <w:pStyle w:val="libNormal"/>
        <w:rPr>
          <w:rtl/>
        </w:rPr>
      </w:pPr>
      <w:r>
        <w:rPr>
          <w:rFonts w:hint="cs"/>
          <w:rtl/>
        </w:rPr>
        <w:t xml:space="preserve">عن زيد النهشلي، قال: كان جماعة أبي الحسن </w:t>
      </w:r>
      <w:r w:rsidR="000F3656" w:rsidRPr="000F3656">
        <w:rPr>
          <w:rStyle w:val="libAlaemChar"/>
          <w:rFonts w:hint="cs"/>
          <w:rtl/>
        </w:rPr>
        <w:t>عليه‌السلام</w:t>
      </w:r>
      <w:r>
        <w:rPr>
          <w:rFonts w:hint="cs"/>
          <w:rtl/>
        </w:rPr>
        <w:t xml:space="preserve"> من أهل بيته وشيعته يحضرون مجلسه، ومعهم في أكمامهم ألواح أبنوس لِطاف وأميالٌ، فإذا نطق أبو الحسن </w:t>
      </w:r>
      <w:r w:rsidR="000F3656" w:rsidRPr="000F3656">
        <w:rPr>
          <w:rStyle w:val="libAlaemChar"/>
          <w:rFonts w:hint="cs"/>
          <w:rtl/>
        </w:rPr>
        <w:t>عليه‌السلام</w:t>
      </w:r>
      <w:r>
        <w:rPr>
          <w:rFonts w:hint="cs"/>
          <w:rtl/>
        </w:rPr>
        <w:t xml:space="preserve">، بكلمةٍ أو أفتى في نازلةٍ؛ أثْبتَ القومُ ما سمِعوا منه في ذلك </w:t>
      </w:r>
      <w:r w:rsidRPr="002E3D48">
        <w:rPr>
          <w:rStyle w:val="libFootnotenumChar"/>
          <w:rFonts w:hint="cs"/>
          <w:rtl/>
        </w:rPr>
        <w:t>(5)</w:t>
      </w:r>
      <w:r>
        <w:rPr>
          <w:rFonts w:hint="cs"/>
          <w:rtl/>
        </w:rPr>
        <w:t>.</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نفسه 283 رقم 751.</w:t>
      </w:r>
    </w:p>
    <w:p w:rsidR="00651DB1" w:rsidRDefault="00651DB1" w:rsidP="00651DB1">
      <w:pPr>
        <w:pStyle w:val="libFootnote0"/>
        <w:rPr>
          <w:rtl/>
        </w:rPr>
      </w:pPr>
      <w:r>
        <w:rPr>
          <w:rFonts w:hint="cs"/>
          <w:rtl/>
        </w:rPr>
        <w:t>(2) نفسه 15 رقم 12.</w:t>
      </w:r>
    </w:p>
    <w:p w:rsidR="00651DB1" w:rsidRDefault="00651DB1" w:rsidP="00651DB1">
      <w:pPr>
        <w:pStyle w:val="libFootnote0"/>
        <w:rPr>
          <w:rtl/>
        </w:rPr>
      </w:pPr>
      <w:r>
        <w:rPr>
          <w:rFonts w:hint="cs"/>
          <w:rtl/>
        </w:rPr>
        <w:t>(3) نفسه 157 رقم 412.</w:t>
      </w:r>
    </w:p>
    <w:p w:rsidR="00651DB1" w:rsidRDefault="00651DB1" w:rsidP="00651DB1">
      <w:pPr>
        <w:pStyle w:val="libFootnote0"/>
        <w:rPr>
          <w:rtl/>
        </w:rPr>
      </w:pPr>
      <w:r>
        <w:rPr>
          <w:rFonts w:hint="cs"/>
          <w:rtl/>
        </w:rPr>
        <w:t>(4) المصطلح الرجالي 122، 1125.</w:t>
      </w:r>
    </w:p>
    <w:p w:rsidR="00651DB1" w:rsidRDefault="00651DB1" w:rsidP="00651DB1">
      <w:pPr>
        <w:pStyle w:val="libFootnote0"/>
        <w:rPr>
          <w:rtl/>
        </w:rPr>
      </w:pPr>
      <w:r>
        <w:rPr>
          <w:rFonts w:hint="cs"/>
          <w:rtl/>
        </w:rPr>
        <w:t>(5) مُهَجُ الدعوات، لابن طاووس 219 - 220.</w:t>
      </w:r>
    </w:p>
    <w:p w:rsidR="00651DB1" w:rsidRDefault="00651DB1" w:rsidP="00613442">
      <w:pPr>
        <w:pStyle w:val="libNormal"/>
        <w:rPr>
          <w:rtl/>
        </w:rPr>
      </w:pPr>
      <w:r>
        <w:rPr>
          <w:rFonts w:hint="cs"/>
          <w:rtl/>
        </w:rPr>
        <w:br w:type="page"/>
      </w:r>
    </w:p>
    <w:p w:rsidR="0085091D" w:rsidRDefault="0085091D" w:rsidP="0085091D">
      <w:pPr>
        <w:pStyle w:val="libNormal"/>
        <w:rPr>
          <w:rtl/>
        </w:rPr>
      </w:pPr>
      <w:r>
        <w:rPr>
          <w:rFonts w:hint="cs"/>
          <w:rtl/>
        </w:rPr>
        <w:lastRenderedPageBreak/>
        <w:t xml:space="preserve">وقد اُثرت عنه </w:t>
      </w:r>
      <w:r w:rsidR="000F3656" w:rsidRPr="000F3656">
        <w:rPr>
          <w:rStyle w:val="libAlaemChar"/>
          <w:rFonts w:hint="cs"/>
          <w:rtl/>
        </w:rPr>
        <w:t>عليه‌السلام</w:t>
      </w:r>
      <w:r>
        <w:rPr>
          <w:rFonts w:hint="cs"/>
          <w:rtl/>
        </w:rPr>
        <w:t xml:space="preserve"> المؤلّفات التالية:</w:t>
      </w:r>
    </w:p>
    <w:p w:rsidR="0085091D" w:rsidRDefault="0085091D" w:rsidP="0085091D">
      <w:pPr>
        <w:pStyle w:val="libNormal"/>
        <w:rPr>
          <w:rtl/>
        </w:rPr>
      </w:pPr>
      <w:r>
        <w:rPr>
          <w:rFonts w:hint="cs"/>
          <w:rtl/>
        </w:rPr>
        <w:t>1</w:t>
      </w:r>
      <w:r w:rsidR="00651DB1">
        <w:rPr>
          <w:rFonts w:hint="cs"/>
          <w:rtl/>
        </w:rPr>
        <w:t xml:space="preserve"> - </w:t>
      </w:r>
      <w:r>
        <w:rPr>
          <w:rFonts w:hint="cs"/>
          <w:rtl/>
        </w:rPr>
        <w:t xml:space="preserve">مسند الإمام موسى بن جعفر </w:t>
      </w:r>
      <w:r w:rsidR="000F3656" w:rsidRPr="000F3656">
        <w:rPr>
          <w:rStyle w:val="libAlaemChar"/>
          <w:rFonts w:hint="cs"/>
          <w:rtl/>
        </w:rPr>
        <w:t>عليه‌السلام</w:t>
      </w:r>
      <w:r>
        <w:rPr>
          <w:rFonts w:hint="cs"/>
          <w:rtl/>
        </w:rPr>
        <w:t>:</w:t>
      </w:r>
    </w:p>
    <w:p w:rsidR="0085091D" w:rsidRDefault="0085091D" w:rsidP="0085091D">
      <w:pPr>
        <w:pStyle w:val="libNormal"/>
        <w:rPr>
          <w:rtl/>
        </w:rPr>
      </w:pPr>
      <w:r>
        <w:rPr>
          <w:rFonts w:hint="cs"/>
          <w:rtl/>
        </w:rPr>
        <w:t xml:space="preserve">مجموعة من الروايات المسندة المرفوعة إلى النبيّ </w:t>
      </w:r>
      <w:r w:rsidR="00A24773">
        <w:rPr>
          <w:rStyle w:val="libAlaemChar"/>
          <w:rFonts w:hint="cs"/>
          <w:rtl/>
        </w:rPr>
        <w:t>صلى‌الله‌عليه‌وآله</w:t>
      </w:r>
      <w:r>
        <w:rPr>
          <w:rFonts w:hint="cs"/>
          <w:rtl/>
        </w:rPr>
        <w:t xml:space="preserve">، التي أسندها الإمام الكاظم </w:t>
      </w:r>
      <w:r w:rsidR="000F3656" w:rsidRPr="000F3656">
        <w:rPr>
          <w:rStyle w:val="libAlaemChar"/>
          <w:rFonts w:hint="cs"/>
          <w:rtl/>
        </w:rPr>
        <w:t>عليه‌السلام</w:t>
      </w:r>
      <w:r>
        <w:rPr>
          <w:rFonts w:hint="cs"/>
          <w:rtl/>
        </w:rPr>
        <w:t xml:space="preserve"> بطريق آبائه </w:t>
      </w:r>
      <w:r w:rsidR="000F3656" w:rsidRPr="000F3656">
        <w:rPr>
          <w:rStyle w:val="libAlaemChar"/>
          <w:rFonts w:hint="cs"/>
          <w:rtl/>
        </w:rPr>
        <w:t>عليهم‌السلام</w:t>
      </w:r>
      <w:r>
        <w:rPr>
          <w:rFonts w:hint="cs"/>
          <w:rtl/>
        </w:rPr>
        <w:t xml:space="preserve">. رواها عنه موسى بن إبراهيم، أبو عِمران المروزيّ، البغداديّ؛ قال: إنّه سمِعها من الإمام </w:t>
      </w:r>
      <w:r w:rsidR="000F3656" w:rsidRPr="000F3656">
        <w:rPr>
          <w:rStyle w:val="libAlaemChar"/>
          <w:rFonts w:hint="cs"/>
          <w:rtl/>
        </w:rPr>
        <w:t>عليه‌السلام</w:t>
      </w:r>
      <w:r>
        <w:rPr>
          <w:rFonts w:hint="cs"/>
          <w:rtl/>
        </w:rPr>
        <w:t xml:space="preserve"> عندما كان الإمام في سجن هارون العبّاسيّ. ذكره الطوسي </w:t>
      </w:r>
      <w:r w:rsidRPr="002E3D48">
        <w:rPr>
          <w:rStyle w:val="libFootnotenumChar"/>
          <w:rFonts w:hint="cs"/>
          <w:rtl/>
        </w:rPr>
        <w:t>(1)</w:t>
      </w:r>
      <w:r>
        <w:rPr>
          <w:rFonts w:hint="cs"/>
          <w:rtl/>
        </w:rPr>
        <w:t xml:space="preserve"> والنجاشي </w:t>
      </w:r>
      <w:r w:rsidRPr="002E3D48">
        <w:rPr>
          <w:rStyle w:val="libFootnotenumChar"/>
          <w:rFonts w:hint="cs"/>
          <w:rtl/>
        </w:rPr>
        <w:t>(2)</w:t>
      </w:r>
      <w:r>
        <w:rPr>
          <w:rFonts w:hint="cs"/>
          <w:rtl/>
        </w:rPr>
        <w:t>.</w:t>
      </w:r>
    </w:p>
    <w:p w:rsidR="00CF21F9" w:rsidRDefault="00CF21F9" w:rsidP="00CF21F9">
      <w:pPr>
        <w:pStyle w:val="libNormal"/>
        <w:rPr>
          <w:rtl/>
        </w:rPr>
      </w:pPr>
      <w:r>
        <w:rPr>
          <w:rFonts w:hint="cs"/>
          <w:rtl/>
        </w:rPr>
        <w:t>وقد طُبع الكتاب عدّة طبعات في: النجف الأشرف، وبطهران، وفي أمريكا وفي بيروت.</w:t>
      </w:r>
    </w:p>
    <w:p w:rsidR="00CF21F9" w:rsidRDefault="00CF21F9" w:rsidP="00CF21F9">
      <w:pPr>
        <w:pStyle w:val="libNormal"/>
        <w:rPr>
          <w:rtl/>
        </w:rPr>
      </w:pPr>
      <w:r>
        <w:rPr>
          <w:rFonts w:hint="cs"/>
          <w:rtl/>
        </w:rPr>
        <w:t xml:space="preserve">وللإمام الكاظم </w:t>
      </w:r>
      <w:r w:rsidRPr="000F3656">
        <w:rPr>
          <w:rStyle w:val="libAlaemChar"/>
          <w:rFonts w:hint="cs"/>
          <w:rtl/>
        </w:rPr>
        <w:t>عليه‌السلام</w:t>
      </w:r>
      <w:r>
        <w:rPr>
          <w:rFonts w:hint="cs"/>
          <w:rtl/>
        </w:rPr>
        <w:t xml:space="preserve"> مسائل وكتب ورسائل؛ رواها أصحابه (انظر رجال النجاشي والكافي...).</w:t>
      </w:r>
    </w:p>
    <w:p w:rsidR="00CF21F9" w:rsidRDefault="00CF21F9" w:rsidP="00310A16">
      <w:pPr>
        <w:pStyle w:val="Heading2"/>
        <w:rPr>
          <w:rtl/>
        </w:rPr>
      </w:pPr>
      <w:bookmarkStart w:id="102" w:name="_Toc409257474"/>
      <w:r>
        <w:rPr>
          <w:rFonts w:hint="cs"/>
          <w:rtl/>
        </w:rPr>
        <w:t xml:space="preserve">ما ورد عن الإمام عليّ بن موسى أبي الحسن الرضا </w:t>
      </w:r>
      <w:r w:rsidRPr="000F3656">
        <w:rPr>
          <w:rStyle w:val="libAlaemChar"/>
          <w:rFonts w:hint="cs"/>
          <w:rtl/>
        </w:rPr>
        <w:t>عليه‌السلام</w:t>
      </w:r>
      <w:r>
        <w:rPr>
          <w:rFonts w:hint="cs"/>
          <w:rtl/>
        </w:rPr>
        <w:t xml:space="preserve"> (ت 202 هـ).</w:t>
      </w:r>
      <w:bookmarkEnd w:id="102"/>
    </w:p>
    <w:p w:rsidR="00CF21F9" w:rsidRDefault="00CF21F9" w:rsidP="00CF21F9">
      <w:pPr>
        <w:pStyle w:val="libNormal"/>
        <w:rPr>
          <w:rtl/>
        </w:rPr>
      </w:pPr>
      <w:r>
        <w:rPr>
          <w:rFonts w:hint="cs"/>
          <w:rtl/>
        </w:rPr>
        <w:t>1 - الأقوال:</w:t>
      </w:r>
    </w:p>
    <w:p w:rsidR="00CF21F9" w:rsidRDefault="00CF21F9" w:rsidP="00CF21F9">
      <w:pPr>
        <w:pStyle w:val="libNormal"/>
        <w:rPr>
          <w:rtl/>
        </w:rPr>
      </w:pPr>
      <w:r>
        <w:rPr>
          <w:rFonts w:hint="cs"/>
          <w:rtl/>
        </w:rPr>
        <w:t xml:space="preserve">1 - قال الراوي: كتبتُ على ظهر قِرْطاسٍ: «إنّ الدنيا ممثَّلةٌ للإمام كَفَلَقَةِ الجَوْزة» فدفعتُه إلى أبي الحسن </w:t>
      </w:r>
      <w:r w:rsidRPr="000F3656">
        <w:rPr>
          <w:rStyle w:val="libAlaemChar"/>
          <w:rFonts w:hint="cs"/>
          <w:rtl/>
        </w:rPr>
        <w:t>عليه‌السلام</w:t>
      </w:r>
      <w:r>
        <w:rPr>
          <w:rFonts w:hint="cs"/>
          <w:rtl/>
        </w:rPr>
        <w:t>، وقلتُ: جُعلتُ فداك، إنّ أصحابنا رَوَوْا حديثاً ما أنكرتُه، غير أنّي أحبَبْتُ أنْ أسمعَه منك!.</w:t>
      </w:r>
    </w:p>
    <w:p w:rsidR="00CF21F9" w:rsidRDefault="00CF21F9" w:rsidP="00CF21F9">
      <w:pPr>
        <w:pStyle w:val="libNormal"/>
        <w:rPr>
          <w:rtl/>
        </w:rPr>
      </w:pPr>
      <w:r>
        <w:rPr>
          <w:rFonts w:hint="cs"/>
          <w:rtl/>
        </w:rPr>
        <w:t>قال: فنظَر فيه، ثمّ طواه ... ثمّ قال: هو حقٌّ فحوّلُه في أديم. وفي نقلٍ آخر،</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الفهرست، للطوسي 191 رقم 721.</w:t>
      </w:r>
    </w:p>
    <w:p w:rsidR="00651DB1" w:rsidRDefault="00651DB1" w:rsidP="00651DB1">
      <w:pPr>
        <w:pStyle w:val="libFootnote0"/>
        <w:rPr>
          <w:rtl/>
        </w:rPr>
      </w:pPr>
      <w:r>
        <w:rPr>
          <w:rFonts w:hint="cs"/>
          <w:rtl/>
        </w:rPr>
        <w:t>(2) رجال النجاشي 407 رقم 1082.</w:t>
      </w:r>
    </w:p>
    <w:p w:rsidR="00651DB1" w:rsidRDefault="00651DB1" w:rsidP="00613442">
      <w:pPr>
        <w:pStyle w:val="libNormal"/>
        <w:rPr>
          <w:rtl/>
        </w:rPr>
      </w:pPr>
      <w:r>
        <w:rPr>
          <w:rFonts w:hint="cs"/>
          <w:rtl/>
        </w:rPr>
        <w:br w:type="page"/>
      </w:r>
    </w:p>
    <w:p w:rsidR="0085091D" w:rsidRDefault="0085091D" w:rsidP="00CF21F9">
      <w:pPr>
        <w:pStyle w:val="libNormal0"/>
        <w:rPr>
          <w:rtl/>
        </w:rPr>
      </w:pPr>
      <w:r>
        <w:rPr>
          <w:rFonts w:hint="cs"/>
          <w:rtl/>
        </w:rPr>
        <w:lastRenderedPageBreak/>
        <w:t xml:space="preserve">قال: وهو حقّ، فانقلوه إلى أديم </w:t>
      </w:r>
      <w:r w:rsidRPr="002E3D48">
        <w:rPr>
          <w:rStyle w:val="libFootnotenumChar"/>
          <w:rFonts w:hint="cs"/>
          <w:rtl/>
        </w:rPr>
        <w:t>(1)</w:t>
      </w:r>
      <w:r>
        <w:rPr>
          <w:rFonts w:hint="cs"/>
          <w:rtl/>
        </w:rPr>
        <w:t>.</w:t>
      </w:r>
    </w:p>
    <w:p w:rsidR="0085091D" w:rsidRPr="00651DB1" w:rsidRDefault="0085091D" w:rsidP="00CF21F9">
      <w:pPr>
        <w:pStyle w:val="libNormal"/>
        <w:rPr>
          <w:rtl/>
        </w:rPr>
      </w:pPr>
      <w:r w:rsidRPr="00651DB1">
        <w:rPr>
          <w:rFonts w:hint="cs"/>
          <w:rtl/>
        </w:rPr>
        <w:t>2</w:t>
      </w:r>
      <w:r w:rsidR="00651DB1" w:rsidRPr="00651DB1">
        <w:rPr>
          <w:rFonts w:hint="cs"/>
          <w:rtl/>
        </w:rPr>
        <w:t xml:space="preserve"> - </w:t>
      </w:r>
      <w:r w:rsidRPr="00651DB1">
        <w:rPr>
          <w:rFonts w:hint="cs"/>
          <w:rtl/>
        </w:rPr>
        <w:t xml:space="preserve">وفي تفسير قوله تعالى: </w:t>
      </w:r>
      <w:r w:rsidR="00CF21F9">
        <w:rPr>
          <w:rStyle w:val="libAlaemChar"/>
          <w:rFonts w:hint="cs"/>
          <w:rtl/>
        </w:rPr>
        <w:t>(</w:t>
      </w:r>
      <w:r w:rsidRPr="00CF21F9">
        <w:rPr>
          <w:rStyle w:val="libAieChar"/>
          <w:rFonts w:eastAsia="MS Mincho"/>
          <w:rtl/>
        </w:rPr>
        <w:t>وَكَانَ تَحْتَهُ كَنزٌ لَهُمَا</w:t>
      </w:r>
      <w:r w:rsidR="000C00D3" w:rsidRPr="00CF21F9">
        <w:rPr>
          <w:rStyle w:val="libAlaemChar"/>
          <w:rFonts w:eastAsia="MS Mincho" w:hint="cs"/>
          <w:rtl/>
        </w:rPr>
        <w:t>)</w:t>
      </w:r>
      <w:r w:rsidRPr="00651DB1">
        <w:rPr>
          <w:rFonts w:hint="cs"/>
          <w:rtl/>
        </w:rPr>
        <w:t xml:space="preserve"> </w:t>
      </w:r>
      <w:r w:rsidRPr="002E3D48">
        <w:rPr>
          <w:rStyle w:val="libFootnotenumChar"/>
          <w:rFonts w:hint="cs"/>
          <w:rtl/>
        </w:rPr>
        <w:t>(2)</w:t>
      </w:r>
      <w:r w:rsidRPr="00651DB1">
        <w:rPr>
          <w:rFonts w:hint="cs"/>
          <w:rtl/>
        </w:rPr>
        <w:t>.</w:t>
      </w:r>
    </w:p>
    <w:p w:rsidR="0085091D" w:rsidRDefault="0085091D" w:rsidP="0085091D">
      <w:pPr>
        <w:pStyle w:val="libNormal"/>
        <w:rPr>
          <w:rtl/>
        </w:rPr>
      </w:pPr>
      <w:r>
        <w:rPr>
          <w:rFonts w:hint="cs"/>
          <w:rtl/>
        </w:rPr>
        <w:t xml:space="preserve">قال عليّ بن أسباط: قلتُ له </w:t>
      </w:r>
      <w:r w:rsidR="000F3656" w:rsidRPr="000F3656">
        <w:rPr>
          <w:rStyle w:val="libAlaemChar"/>
          <w:rFonts w:hint="cs"/>
          <w:rtl/>
        </w:rPr>
        <w:t>عليه‌السلام</w:t>
      </w:r>
      <w:r>
        <w:rPr>
          <w:rFonts w:hint="cs"/>
          <w:rtl/>
        </w:rPr>
        <w:t>: جُعلتُ فداك، اُريد أنْ أكتبَ.</w:t>
      </w:r>
    </w:p>
    <w:p w:rsidR="0085091D" w:rsidRDefault="0085091D" w:rsidP="0085091D">
      <w:pPr>
        <w:pStyle w:val="libNormal"/>
        <w:rPr>
          <w:rtl/>
        </w:rPr>
      </w:pPr>
      <w:r>
        <w:rPr>
          <w:rFonts w:hint="cs"/>
          <w:rtl/>
        </w:rPr>
        <w:t xml:space="preserve">قال: فضرب يده إلى الدواة، فتناولتُ يدَهُ، فتناولتُها، وأخذتُ الدواة، فكتبتُه </w:t>
      </w:r>
      <w:r w:rsidRPr="002E3D48">
        <w:rPr>
          <w:rStyle w:val="libFootnotenumChar"/>
          <w:rFonts w:hint="cs"/>
          <w:rtl/>
        </w:rPr>
        <w:t>(3)</w:t>
      </w:r>
      <w:r>
        <w:rPr>
          <w:rFonts w:hint="cs"/>
          <w:rtl/>
        </w:rPr>
        <w:t>.</w:t>
      </w:r>
    </w:p>
    <w:p w:rsidR="0085091D" w:rsidRDefault="0085091D" w:rsidP="0085091D">
      <w:pPr>
        <w:pStyle w:val="libNormal"/>
        <w:rPr>
          <w:rtl/>
        </w:rPr>
      </w:pPr>
      <w:r>
        <w:rPr>
          <w:rFonts w:hint="cs"/>
          <w:rtl/>
        </w:rPr>
        <w:t>3</w:t>
      </w:r>
      <w:r w:rsidR="00651DB1">
        <w:rPr>
          <w:rFonts w:hint="cs"/>
          <w:rtl/>
        </w:rPr>
        <w:t xml:space="preserve"> - </w:t>
      </w:r>
      <w:r>
        <w:rPr>
          <w:rFonts w:hint="cs"/>
          <w:rtl/>
        </w:rPr>
        <w:t xml:space="preserve">عن أحمد بن عمر الحلاّل، قال: قلت لأبي الحسن الرضا </w:t>
      </w:r>
      <w:r w:rsidR="000F3656" w:rsidRPr="000F3656">
        <w:rPr>
          <w:rStyle w:val="libAlaemChar"/>
          <w:rFonts w:hint="cs"/>
          <w:rtl/>
        </w:rPr>
        <w:t>عليه‌السلام</w:t>
      </w:r>
      <w:r>
        <w:rPr>
          <w:rFonts w:hint="cs"/>
          <w:rtl/>
        </w:rPr>
        <w:t>: الرجلُ من أصحابنا يُعصيني الكتابَ، ولا يقول: إرْوِه عنّي؛ يجوزُ لي أن أرويَه عنه؟</w:t>
      </w:r>
    </w:p>
    <w:p w:rsidR="0085091D" w:rsidRDefault="0085091D" w:rsidP="0085091D">
      <w:pPr>
        <w:pStyle w:val="libNormal"/>
        <w:rPr>
          <w:rtl/>
        </w:rPr>
      </w:pPr>
      <w:r>
        <w:rPr>
          <w:rFonts w:hint="cs"/>
          <w:rtl/>
        </w:rPr>
        <w:t xml:space="preserve">قال: فقال: </w:t>
      </w:r>
      <w:r w:rsidR="00B876B3">
        <w:rPr>
          <w:rFonts w:hint="cs"/>
          <w:rtl/>
        </w:rPr>
        <w:t>«</w:t>
      </w:r>
      <w:r>
        <w:rPr>
          <w:rFonts w:hint="cs"/>
          <w:rtl/>
        </w:rPr>
        <w:t>إذا علِمتَ أنّ الكتابَ له، فارْوِه عنه</w:t>
      </w:r>
      <w:r w:rsidR="00B876B3">
        <w:rPr>
          <w:rFonts w:hint="cs"/>
          <w:rtl/>
        </w:rPr>
        <w:t>»</w:t>
      </w:r>
      <w:r>
        <w:rPr>
          <w:rFonts w:hint="cs"/>
          <w:rtl/>
        </w:rPr>
        <w:t xml:space="preserve"> </w:t>
      </w:r>
      <w:r w:rsidRPr="002E3D48">
        <w:rPr>
          <w:rStyle w:val="libFootnotenumChar"/>
          <w:rFonts w:hint="cs"/>
          <w:rtl/>
        </w:rPr>
        <w:t>(4)</w:t>
      </w:r>
      <w:r>
        <w:rPr>
          <w:rFonts w:hint="cs"/>
          <w:rtl/>
        </w:rPr>
        <w:t>.</w:t>
      </w:r>
    </w:p>
    <w:p w:rsidR="00CF21F9" w:rsidRDefault="00CF21F9" w:rsidP="00CF21F9">
      <w:pPr>
        <w:pStyle w:val="libNormal"/>
        <w:rPr>
          <w:rtl/>
        </w:rPr>
      </w:pPr>
      <w:r>
        <w:rPr>
          <w:rFonts w:hint="cs"/>
          <w:rtl/>
        </w:rPr>
        <w:t xml:space="preserve">وقد نُسبت إلى الإمام الرضا </w:t>
      </w:r>
      <w:r w:rsidRPr="000F3656">
        <w:rPr>
          <w:rStyle w:val="libAlaemChar"/>
          <w:rFonts w:hint="cs"/>
          <w:rtl/>
        </w:rPr>
        <w:t>عليه‌السلام</w:t>
      </w:r>
      <w:r>
        <w:rPr>
          <w:rFonts w:hint="cs"/>
          <w:rtl/>
        </w:rPr>
        <w:t>:</w:t>
      </w:r>
    </w:p>
    <w:p w:rsidR="00CF21F9" w:rsidRDefault="00CF21F9" w:rsidP="00CF21F9">
      <w:pPr>
        <w:pStyle w:val="libNormal"/>
        <w:rPr>
          <w:rtl/>
        </w:rPr>
      </w:pPr>
      <w:r>
        <w:rPr>
          <w:rFonts w:hint="cs"/>
          <w:rtl/>
        </w:rPr>
        <w:t xml:space="preserve">1 - صحيفةُ الرضا </w:t>
      </w:r>
      <w:r w:rsidRPr="000F3656">
        <w:rPr>
          <w:rStyle w:val="libAlaemChar"/>
          <w:rFonts w:hint="cs"/>
          <w:rtl/>
        </w:rPr>
        <w:t>عليه‌السلام</w:t>
      </w:r>
      <w:r>
        <w:rPr>
          <w:rFonts w:hint="cs"/>
          <w:rtl/>
        </w:rPr>
        <w:t>:</w:t>
      </w:r>
    </w:p>
    <w:p w:rsidR="00CF21F9" w:rsidRDefault="00CF21F9" w:rsidP="00CF21F9">
      <w:pPr>
        <w:pStyle w:val="libNormal"/>
        <w:rPr>
          <w:rtl/>
        </w:rPr>
      </w:pPr>
      <w:r>
        <w:rPr>
          <w:rFonts w:hint="cs"/>
          <w:rtl/>
        </w:rPr>
        <w:t xml:space="preserve">ويُسمّى أيضاً: (مُسْندُ الإمام الرضا </w:t>
      </w:r>
      <w:r w:rsidRPr="000F3656">
        <w:rPr>
          <w:rStyle w:val="libAlaemChar"/>
          <w:rFonts w:hint="cs"/>
          <w:rtl/>
        </w:rPr>
        <w:t>عليه‌السلام</w:t>
      </w:r>
      <w:r>
        <w:rPr>
          <w:rFonts w:hint="cs"/>
          <w:rtl/>
        </w:rPr>
        <w:t>).</w:t>
      </w:r>
    </w:p>
    <w:p w:rsidR="00CF21F9" w:rsidRDefault="00CF21F9" w:rsidP="00CF21F9">
      <w:pPr>
        <w:pStyle w:val="libNormal"/>
        <w:rPr>
          <w:rtl/>
        </w:rPr>
      </w:pPr>
      <w:r>
        <w:rPr>
          <w:rFonts w:hint="cs"/>
          <w:rtl/>
        </w:rPr>
        <w:t xml:space="preserve">وهو مجموع ما أسنده الإمام </w:t>
      </w:r>
      <w:r w:rsidRPr="000F3656">
        <w:rPr>
          <w:rStyle w:val="libAlaemChar"/>
          <w:rFonts w:hint="cs"/>
          <w:rtl/>
        </w:rPr>
        <w:t>عليه‌السلام</w:t>
      </w:r>
      <w:r>
        <w:rPr>
          <w:rFonts w:hint="cs"/>
          <w:rtl/>
        </w:rPr>
        <w:t xml:space="preserve"> عن آبائه </w:t>
      </w:r>
      <w:r w:rsidRPr="000F3656">
        <w:rPr>
          <w:rStyle w:val="libAlaemChar"/>
          <w:rFonts w:hint="cs"/>
          <w:rtl/>
        </w:rPr>
        <w:t>عليهم‌السلام</w:t>
      </w:r>
      <w:r>
        <w:rPr>
          <w:rFonts w:hint="cs"/>
          <w:rtl/>
        </w:rPr>
        <w:t xml:space="preserve"> عن النبيّ </w:t>
      </w:r>
      <w:r>
        <w:rPr>
          <w:rStyle w:val="libAlaemChar"/>
          <w:rFonts w:hint="cs"/>
          <w:rtl/>
        </w:rPr>
        <w:t>صلى‌الله‌عليه‌وآله</w:t>
      </w:r>
      <w:r>
        <w:rPr>
          <w:rFonts w:hint="cs"/>
          <w:rtl/>
        </w:rPr>
        <w:t>، برواية العديد من أصحابه، وأشهرهم أحمد بن عامر بن سليمان الطائيّ.</w:t>
      </w:r>
    </w:p>
    <w:p w:rsidR="00CF21F9" w:rsidRDefault="00CF21F9" w:rsidP="00CF21F9">
      <w:pPr>
        <w:pStyle w:val="libNormal"/>
        <w:rPr>
          <w:rtl/>
        </w:rPr>
      </w:pPr>
      <w:r>
        <w:rPr>
          <w:rFonts w:hint="cs"/>
          <w:rtl/>
        </w:rPr>
        <w:t xml:space="preserve">وهذه الصحيفة مشهورةٌ متواترةُ النقل عنه </w:t>
      </w:r>
      <w:r w:rsidRPr="000F3656">
        <w:rPr>
          <w:rStyle w:val="libAlaemChar"/>
          <w:rFonts w:hint="cs"/>
          <w:rtl/>
        </w:rPr>
        <w:t>عليه‌السلام</w:t>
      </w:r>
      <w:r>
        <w:rPr>
          <w:rFonts w:hint="cs"/>
          <w:rtl/>
        </w:rPr>
        <w:t>، لدى كافّة الطوائف الإسلاميّة، فلها طُرُقٌ كثيرة عند الشيعة الإماميّة، والزيديّة، كما هو عند العامّة.</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الاختصاص، للمفيد 217، بحار الأنوار 2/145 ح 11 و 12.</w:t>
      </w:r>
    </w:p>
    <w:p w:rsidR="00651DB1" w:rsidRDefault="00651DB1" w:rsidP="00651DB1">
      <w:pPr>
        <w:pStyle w:val="libFootnote0"/>
        <w:rPr>
          <w:rtl/>
        </w:rPr>
      </w:pPr>
      <w:r>
        <w:rPr>
          <w:rFonts w:hint="cs"/>
          <w:rtl/>
        </w:rPr>
        <w:t>(2) الكهف: 82.</w:t>
      </w:r>
    </w:p>
    <w:p w:rsidR="00651DB1" w:rsidRDefault="00651DB1" w:rsidP="00651DB1">
      <w:pPr>
        <w:pStyle w:val="libFootnote0"/>
        <w:rPr>
          <w:rtl/>
        </w:rPr>
      </w:pPr>
      <w:r>
        <w:rPr>
          <w:rFonts w:hint="cs"/>
          <w:rtl/>
        </w:rPr>
        <w:t>(3) بحار الأنوار 2: 146.</w:t>
      </w:r>
    </w:p>
    <w:p w:rsidR="00651DB1" w:rsidRDefault="00651DB1" w:rsidP="00651DB1">
      <w:pPr>
        <w:pStyle w:val="libFootnote0"/>
        <w:rPr>
          <w:rtl/>
        </w:rPr>
      </w:pPr>
      <w:r>
        <w:rPr>
          <w:rFonts w:hint="cs"/>
          <w:rtl/>
        </w:rPr>
        <w:t>(4) الكافي 1/52 ح 6، روضة المتّقين، للمجلسي 1/26.</w:t>
      </w:r>
    </w:p>
    <w:p w:rsidR="00651DB1" w:rsidRDefault="00651DB1" w:rsidP="00613442">
      <w:pPr>
        <w:pStyle w:val="libNormal"/>
        <w:rPr>
          <w:rtl/>
        </w:rPr>
      </w:pPr>
      <w:r>
        <w:rPr>
          <w:rFonts w:hint="cs"/>
          <w:rtl/>
        </w:rPr>
        <w:br w:type="page"/>
      </w:r>
    </w:p>
    <w:p w:rsidR="0085091D" w:rsidRDefault="0085091D" w:rsidP="0085091D">
      <w:pPr>
        <w:pStyle w:val="libNormal"/>
        <w:rPr>
          <w:rtl/>
        </w:rPr>
      </w:pPr>
      <w:r>
        <w:rPr>
          <w:rFonts w:hint="cs"/>
          <w:rtl/>
        </w:rPr>
        <w:lastRenderedPageBreak/>
        <w:t xml:space="preserve">وذكرها أربابُ الفهارس، والمعاجم </w:t>
      </w:r>
      <w:r w:rsidRPr="002E3D48">
        <w:rPr>
          <w:rStyle w:val="libFootnotenumChar"/>
          <w:rFonts w:hint="cs"/>
          <w:rtl/>
        </w:rPr>
        <w:t>(1)</w:t>
      </w:r>
      <w:r>
        <w:rPr>
          <w:rFonts w:hint="cs"/>
          <w:rtl/>
        </w:rPr>
        <w:t>.</w:t>
      </w:r>
    </w:p>
    <w:p w:rsidR="0085091D" w:rsidRDefault="0085091D" w:rsidP="0085091D">
      <w:pPr>
        <w:pStyle w:val="libNormal"/>
        <w:rPr>
          <w:rtl/>
        </w:rPr>
      </w:pPr>
      <w:r>
        <w:rPr>
          <w:rFonts w:hint="cs"/>
          <w:rtl/>
        </w:rPr>
        <w:t>وقد طُبعت عدّة طبعات ...</w:t>
      </w:r>
    </w:p>
    <w:p w:rsidR="0085091D" w:rsidRDefault="0085091D" w:rsidP="0085091D">
      <w:pPr>
        <w:pStyle w:val="libNormal"/>
        <w:rPr>
          <w:rtl/>
        </w:rPr>
      </w:pPr>
      <w:r>
        <w:rPr>
          <w:rFonts w:hint="cs"/>
          <w:rtl/>
        </w:rPr>
        <w:t>2</w:t>
      </w:r>
      <w:r w:rsidR="00651DB1">
        <w:rPr>
          <w:rFonts w:hint="cs"/>
          <w:rtl/>
        </w:rPr>
        <w:t xml:space="preserve"> - </w:t>
      </w:r>
      <w:r>
        <w:rPr>
          <w:rFonts w:hint="cs"/>
          <w:rtl/>
        </w:rPr>
        <w:t>الرسالة الذهبيّة:</w:t>
      </w:r>
    </w:p>
    <w:p w:rsidR="0085091D" w:rsidRDefault="0085091D" w:rsidP="0085091D">
      <w:pPr>
        <w:pStyle w:val="libNormal"/>
        <w:rPr>
          <w:rtl/>
        </w:rPr>
      </w:pPr>
      <w:r>
        <w:rPr>
          <w:rFonts w:hint="cs"/>
          <w:rtl/>
        </w:rPr>
        <w:t xml:space="preserve">رسالة في بعض النصائح الطبيّة، كتبها الإمام </w:t>
      </w:r>
      <w:r w:rsidR="000F3656" w:rsidRPr="000F3656">
        <w:rPr>
          <w:rStyle w:val="libAlaemChar"/>
          <w:rFonts w:hint="cs"/>
          <w:rtl/>
        </w:rPr>
        <w:t>عليه‌السلام</w:t>
      </w:r>
      <w:r>
        <w:rPr>
          <w:rFonts w:hint="cs"/>
          <w:rtl/>
        </w:rPr>
        <w:t xml:space="preserve"> للمأمون العبّاسيّ فأمر هذا بكتابتها بماء الذهب؛ فسُمّيت بالذهبيّة. وهي مطبوعة.</w:t>
      </w:r>
    </w:p>
    <w:p w:rsidR="0085091D" w:rsidRDefault="0085091D" w:rsidP="0085091D">
      <w:pPr>
        <w:pStyle w:val="libNormal"/>
        <w:rPr>
          <w:rtl/>
        </w:rPr>
      </w:pPr>
      <w:r>
        <w:rPr>
          <w:rFonts w:hint="cs"/>
          <w:rtl/>
        </w:rPr>
        <w:t>3</w:t>
      </w:r>
      <w:r w:rsidR="00651DB1">
        <w:rPr>
          <w:rFonts w:hint="cs"/>
          <w:rtl/>
        </w:rPr>
        <w:t xml:space="preserve"> - </w:t>
      </w:r>
      <w:r>
        <w:rPr>
          <w:rFonts w:hint="cs"/>
          <w:rtl/>
        </w:rPr>
        <w:t xml:space="preserve">أمالي الإمام الرضا </w:t>
      </w:r>
      <w:r w:rsidR="000F3656" w:rsidRPr="000F3656">
        <w:rPr>
          <w:rStyle w:val="libAlaemChar"/>
          <w:rFonts w:hint="cs"/>
          <w:rtl/>
        </w:rPr>
        <w:t>عليه‌السلام</w:t>
      </w:r>
      <w:r>
        <w:rPr>
          <w:rFonts w:hint="cs"/>
          <w:rtl/>
        </w:rPr>
        <w:t>:</w:t>
      </w:r>
    </w:p>
    <w:p w:rsidR="0085091D" w:rsidRDefault="0085091D" w:rsidP="0085091D">
      <w:pPr>
        <w:pStyle w:val="libNormal"/>
        <w:rPr>
          <w:rtl/>
        </w:rPr>
      </w:pPr>
      <w:r>
        <w:rPr>
          <w:rFonts w:hint="cs"/>
          <w:rtl/>
        </w:rPr>
        <w:t xml:space="preserve">رواه أبو الحسن عليّ بن عليّ الخُزاعيّ، أخو دِعْبل الشاعر، قال: حدّثنا أبو الحسن عليّ بن موسى الرضا </w:t>
      </w:r>
      <w:r w:rsidR="000F3656" w:rsidRPr="000F3656">
        <w:rPr>
          <w:rStyle w:val="libAlaemChar"/>
          <w:rFonts w:hint="cs"/>
          <w:rtl/>
        </w:rPr>
        <w:t>عليه‌السلام</w:t>
      </w:r>
      <w:r>
        <w:rPr>
          <w:rFonts w:hint="cs"/>
          <w:rtl/>
        </w:rPr>
        <w:t xml:space="preserve">، بطُوس، إملاءً، في رجب سنة ثمان وتسعين ومائة، قال: حدّثني أبي موسى بن جعفر ... أورد ذلك الشيخ الطوسي، ونقل عنه أحاديث عديدة </w:t>
      </w:r>
      <w:r w:rsidRPr="002E3D48">
        <w:rPr>
          <w:rStyle w:val="libFootnotenumChar"/>
          <w:rFonts w:hint="cs"/>
          <w:rtl/>
        </w:rPr>
        <w:t>(2)</w:t>
      </w:r>
      <w:r>
        <w:rPr>
          <w:rFonts w:hint="cs"/>
          <w:rtl/>
        </w:rPr>
        <w:t xml:space="preserve">. ولعلّ هذا الكتاب هو الذي ذكره النجاشي، وأنّ الخزاعي رواه عن الإمام </w:t>
      </w:r>
      <w:r w:rsidRPr="002E3D48">
        <w:rPr>
          <w:rStyle w:val="libFootnotenumChar"/>
          <w:rFonts w:hint="cs"/>
          <w:rtl/>
        </w:rPr>
        <w:t>(3)</w:t>
      </w:r>
      <w:r>
        <w:rPr>
          <w:rFonts w:hint="cs"/>
          <w:rtl/>
        </w:rPr>
        <w:t>.</w:t>
      </w:r>
    </w:p>
    <w:p w:rsidR="00CF21F9" w:rsidRDefault="00CF21F9" w:rsidP="00CF21F9">
      <w:pPr>
        <w:pStyle w:val="libNormal"/>
        <w:rPr>
          <w:rtl/>
        </w:rPr>
      </w:pPr>
      <w:r>
        <w:rPr>
          <w:rFonts w:hint="cs"/>
          <w:rtl/>
        </w:rPr>
        <w:t>4 - كتاب الإهليلجة:</w:t>
      </w:r>
    </w:p>
    <w:p w:rsidR="00CF21F9" w:rsidRDefault="00CF21F9" w:rsidP="00CF21F9">
      <w:pPr>
        <w:pStyle w:val="libNormal"/>
        <w:rPr>
          <w:rtl/>
        </w:rPr>
      </w:pPr>
      <w:r>
        <w:rPr>
          <w:rFonts w:hint="cs"/>
          <w:rtl/>
        </w:rPr>
        <w:t xml:space="preserve">نُسب إليه </w:t>
      </w:r>
      <w:r w:rsidRPr="000F3656">
        <w:rPr>
          <w:rStyle w:val="libAlaemChar"/>
          <w:rFonts w:hint="cs"/>
          <w:rtl/>
        </w:rPr>
        <w:t>عليه‌السلام</w:t>
      </w:r>
      <w:r>
        <w:rPr>
          <w:rFonts w:hint="cs"/>
          <w:rtl/>
        </w:rPr>
        <w:t>.</w:t>
      </w:r>
    </w:p>
    <w:p w:rsidR="00CF21F9" w:rsidRDefault="00CF21F9" w:rsidP="00CF21F9">
      <w:pPr>
        <w:pStyle w:val="libNormal"/>
        <w:rPr>
          <w:rtl/>
        </w:rPr>
      </w:pPr>
      <w:r>
        <w:rPr>
          <w:rFonts w:hint="cs"/>
          <w:rtl/>
        </w:rPr>
        <w:t>قال السيّد الأمين، فيه حُجَجٌ بالغةٌ ومطالبٌ جليلةٌ في علم الكلام.</w:t>
      </w:r>
    </w:p>
    <w:p w:rsidR="00CF21F9" w:rsidRDefault="00CF21F9" w:rsidP="00CF21F9">
      <w:pPr>
        <w:pStyle w:val="libNormal"/>
        <w:rPr>
          <w:rtl/>
        </w:rPr>
      </w:pPr>
      <w:r>
        <w:rPr>
          <w:rFonts w:hint="cs"/>
          <w:rtl/>
        </w:rPr>
        <w:t xml:space="preserve">وله </w:t>
      </w:r>
      <w:r w:rsidRPr="000F3656">
        <w:rPr>
          <w:rStyle w:val="libAlaemChar"/>
          <w:rFonts w:hint="cs"/>
          <w:rtl/>
        </w:rPr>
        <w:t>عليه‌السلام</w:t>
      </w:r>
      <w:r>
        <w:rPr>
          <w:rFonts w:hint="cs"/>
          <w:rtl/>
        </w:rPr>
        <w:t xml:space="preserve"> مجالس وكتب ومسائل ونُسخ، مذكورةٌ في كتب الرجال.</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رجال النجاشي 100 رقم 250، الذريعة 15/17 و 21/26 و 24/149. أعيان الشيعة 1 ق 1/374.</w:t>
      </w:r>
    </w:p>
    <w:p w:rsidR="00651DB1" w:rsidRDefault="00651DB1" w:rsidP="00651DB1">
      <w:pPr>
        <w:pStyle w:val="libFootnote0"/>
        <w:rPr>
          <w:rtl/>
        </w:rPr>
      </w:pPr>
      <w:r>
        <w:rPr>
          <w:rFonts w:hint="cs"/>
          <w:rtl/>
        </w:rPr>
        <w:t>(2) أمالي الطوسي 370 - 382.</w:t>
      </w:r>
    </w:p>
    <w:p w:rsidR="00651DB1" w:rsidRDefault="00651DB1" w:rsidP="00651DB1">
      <w:pPr>
        <w:pStyle w:val="libFootnote0"/>
        <w:rPr>
          <w:rtl/>
        </w:rPr>
      </w:pPr>
      <w:r>
        <w:rPr>
          <w:rFonts w:hint="cs"/>
          <w:rtl/>
        </w:rPr>
        <w:t>(3) رجال النجاشي 277 رقم 737.</w:t>
      </w:r>
    </w:p>
    <w:p w:rsidR="00651DB1" w:rsidRDefault="00651DB1" w:rsidP="00613442">
      <w:pPr>
        <w:pStyle w:val="libNormal"/>
        <w:rPr>
          <w:rtl/>
        </w:rPr>
      </w:pPr>
      <w:r>
        <w:rPr>
          <w:rFonts w:hint="cs"/>
          <w:rtl/>
        </w:rPr>
        <w:br w:type="page"/>
      </w:r>
    </w:p>
    <w:p w:rsidR="0085091D" w:rsidRPr="004D1D82" w:rsidRDefault="0085091D" w:rsidP="00310A16">
      <w:pPr>
        <w:pStyle w:val="Heading2"/>
        <w:rPr>
          <w:rtl/>
        </w:rPr>
      </w:pPr>
      <w:bookmarkStart w:id="103" w:name="_Toc409257475"/>
      <w:r>
        <w:rPr>
          <w:rFonts w:hint="cs"/>
          <w:rtl/>
        </w:rPr>
        <w:lastRenderedPageBreak/>
        <w:t xml:space="preserve">ما ورد عن الإمام أبي جعفر محمّد بن عليّ الجواد </w:t>
      </w:r>
      <w:r w:rsidR="000F3656" w:rsidRPr="000F3656">
        <w:rPr>
          <w:rStyle w:val="libAlaemChar"/>
          <w:rFonts w:hint="cs"/>
          <w:rtl/>
        </w:rPr>
        <w:t>عليه‌السلام</w:t>
      </w:r>
      <w:r>
        <w:rPr>
          <w:rFonts w:hint="cs"/>
          <w:rtl/>
        </w:rPr>
        <w:t xml:space="preserve"> </w:t>
      </w:r>
      <w:r w:rsidR="000C00D3">
        <w:rPr>
          <w:rFonts w:hint="cs"/>
          <w:rtl/>
        </w:rPr>
        <w:t>(</w:t>
      </w:r>
      <w:r>
        <w:rPr>
          <w:rFonts w:hint="cs"/>
          <w:rtl/>
        </w:rPr>
        <w:t>ت 220 هـ</w:t>
      </w:r>
      <w:r w:rsidR="000C00D3">
        <w:rPr>
          <w:rFonts w:hint="cs"/>
          <w:rtl/>
        </w:rPr>
        <w:t>)</w:t>
      </w:r>
      <w:r>
        <w:rPr>
          <w:rFonts w:hint="cs"/>
          <w:rtl/>
        </w:rPr>
        <w:t>.</w:t>
      </w:r>
      <w:bookmarkEnd w:id="103"/>
    </w:p>
    <w:p w:rsidR="0085091D" w:rsidRDefault="0085091D" w:rsidP="0085091D">
      <w:pPr>
        <w:pStyle w:val="libNormal"/>
        <w:rPr>
          <w:rtl/>
        </w:rPr>
      </w:pPr>
      <w:r>
        <w:rPr>
          <w:rFonts w:hint="cs"/>
          <w:rtl/>
        </w:rPr>
        <w:t xml:space="preserve">عن محمّد بن الحسن بن أبي خالد، شَيْنُولة، قال: قلتُ لأبي جعفر الثاني </w:t>
      </w:r>
      <w:r w:rsidR="000F3656" w:rsidRPr="000F3656">
        <w:rPr>
          <w:rStyle w:val="libAlaemChar"/>
          <w:rFonts w:hint="cs"/>
          <w:rtl/>
        </w:rPr>
        <w:t>عليه‌السلام</w:t>
      </w:r>
      <w:r>
        <w:rPr>
          <w:rFonts w:hint="cs"/>
          <w:rtl/>
        </w:rPr>
        <w:t xml:space="preserve">: جُعلتُ فداك، إنّ مشايخَنا روَوا عن أبي جعفر، وأبي عبد الله </w:t>
      </w:r>
      <w:r w:rsidR="000F3656" w:rsidRPr="000F3656">
        <w:rPr>
          <w:rStyle w:val="libAlaemChar"/>
          <w:rFonts w:hint="cs"/>
          <w:rtl/>
        </w:rPr>
        <w:t>عليهما‌السلام</w:t>
      </w:r>
      <w:r>
        <w:rPr>
          <w:rFonts w:hint="cs"/>
          <w:rtl/>
        </w:rPr>
        <w:t>، وكانت التقيّة شديدةً، فكتموا كتبَهم، فلم تُرْوَ عنهم، فلمّا ماتوا صارت الكُتُب إلينا؟</w:t>
      </w:r>
    </w:p>
    <w:p w:rsidR="0085091D" w:rsidRDefault="0085091D" w:rsidP="0085091D">
      <w:pPr>
        <w:pStyle w:val="libNormal"/>
        <w:rPr>
          <w:rtl/>
        </w:rPr>
      </w:pPr>
      <w:r>
        <w:rPr>
          <w:rFonts w:hint="cs"/>
          <w:rtl/>
        </w:rPr>
        <w:t xml:space="preserve">فقال: </w:t>
      </w:r>
      <w:r w:rsidR="00B876B3">
        <w:rPr>
          <w:rFonts w:hint="cs"/>
          <w:rtl/>
        </w:rPr>
        <w:t>«</w:t>
      </w:r>
      <w:r>
        <w:rPr>
          <w:rFonts w:hint="cs"/>
          <w:rtl/>
        </w:rPr>
        <w:t>حَدِّثوا بها، فإنّها حقٌّ</w:t>
      </w:r>
      <w:r w:rsidR="00B876B3">
        <w:rPr>
          <w:rFonts w:hint="cs"/>
          <w:rtl/>
        </w:rPr>
        <w:t>»</w:t>
      </w:r>
      <w:r>
        <w:rPr>
          <w:rFonts w:hint="cs"/>
          <w:rtl/>
        </w:rPr>
        <w:t xml:space="preserve"> </w:t>
      </w:r>
      <w:r w:rsidRPr="002E3D48">
        <w:rPr>
          <w:rStyle w:val="libFootnotenumChar"/>
          <w:rFonts w:hint="cs"/>
          <w:rtl/>
        </w:rPr>
        <w:t>(1)</w:t>
      </w:r>
      <w:r>
        <w:rPr>
          <w:rFonts w:hint="cs"/>
          <w:rtl/>
        </w:rPr>
        <w:t>.</w:t>
      </w:r>
    </w:p>
    <w:p w:rsidR="0085091D" w:rsidRDefault="0085091D" w:rsidP="00310A16">
      <w:pPr>
        <w:pStyle w:val="Heading2"/>
        <w:rPr>
          <w:rtl/>
        </w:rPr>
      </w:pPr>
      <w:bookmarkStart w:id="104" w:name="_Toc409257476"/>
      <w:r>
        <w:rPr>
          <w:rFonts w:hint="cs"/>
          <w:rtl/>
        </w:rPr>
        <w:t xml:space="preserve">ما ورد عن الإمام عليّ بن محمّد أبي الحسن الهادي </w:t>
      </w:r>
      <w:r w:rsidR="000F3656" w:rsidRPr="000F3656">
        <w:rPr>
          <w:rStyle w:val="libAlaemChar"/>
          <w:rFonts w:hint="cs"/>
          <w:rtl/>
        </w:rPr>
        <w:t>عليه‌السلام</w:t>
      </w:r>
      <w:r>
        <w:rPr>
          <w:rFonts w:hint="cs"/>
          <w:rtl/>
        </w:rPr>
        <w:t xml:space="preserve"> </w:t>
      </w:r>
      <w:r w:rsidR="000C00D3">
        <w:rPr>
          <w:rFonts w:hint="cs"/>
          <w:rtl/>
        </w:rPr>
        <w:t>(</w:t>
      </w:r>
      <w:r>
        <w:rPr>
          <w:rFonts w:hint="cs"/>
          <w:rtl/>
        </w:rPr>
        <w:t>ت 254 هـ</w:t>
      </w:r>
      <w:r w:rsidR="000C00D3">
        <w:rPr>
          <w:rFonts w:hint="cs"/>
          <w:rtl/>
        </w:rPr>
        <w:t>)</w:t>
      </w:r>
      <w:r>
        <w:rPr>
          <w:rFonts w:hint="cs"/>
          <w:rtl/>
        </w:rPr>
        <w:t>.</w:t>
      </w:r>
      <w:bookmarkEnd w:id="104"/>
    </w:p>
    <w:p w:rsidR="0085091D" w:rsidRDefault="0085091D" w:rsidP="0085091D">
      <w:pPr>
        <w:pStyle w:val="libNormal"/>
        <w:rPr>
          <w:rtl/>
        </w:rPr>
      </w:pPr>
      <w:r>
        <w:rPr>
          <w:rFonts w:hint="cs"/>
          <w:rtl/>
        </w:rPr>
        <w:t>نُقلت عنه الكتب التالية:</w:t>
      </w:r>
    </w:p>
    <w:p w:rsidR="0085091D" w:rsidRDefault="0085091D" w:rsidP="0085091D">
      <w:pPr>
        <w:pStyle w:val="libNormal"/>
        <w:rPr>
          <w:rtl/>
        </w:rPr>
      </w:pPr>
      <w:r>
        <w:rPr>
          <w:rFonts w:hint="cs"/>
          <w:rtl/>
        </w:rPr>
        <w:t>1</w:t>
      </w:r>
      <w:r w:rsidR="00651DB1">
        <w:rPr>
          <w:rFonts w:hint="cs"/>
          <w:rtl/>
        </w:rPr>
        <w:t xml:space="preserve"> - </w:t>
      </w:r>
      <w:r>
        <w:rPr>
          <w:rFonts w:hint="cs"/>
          <w:rtl/>
        </w:rPr>
        <w:t xml:space="preserve">رسالة الردّ على أهْل الجبر والتفويض </w:t>
      </w:r>
      <w:r w:rsidRPr="002E3D48">
        <w:rPr>
          <w:rStyle w:val="libFootnotenumChar"/>
          <w:rFonts w:hint="cs"/>
          <w:rtl/>
        </w:rPr>
        <w:t>(2)</w:t>
      </w:r>
      <w:r>
        <w:rPr>
          <w:rFonts w:hint="cs"/>
          <w:rtl/>
        </w:rPr>
        <w:t>.</w:t>
      </w:r>
    </w:p>
    <w:p w:rsidR="0085091D" w:rsidRDefault="0085091D" w:rsidP="0085091D">
      <w:pPr>
        <w:pStyle w:val="libNormal"/>
        <w:rPr>
          <w:rtl/>
        </w:rPr>
      </w:pPr>
      <w:r>
        <w:rPr>
          <w:rFonts w:hint="cs"/>
          <w:rtl/>
        </w:rPr>
        <w:t>2</w:t>
      </w:r>
      <w:r w:rsidR="00651DB1">
        <w:rPr>
          <w:rFonts w:hint="cs"/>
          <w:rtl/>
        </w:rPr>
        <w:t xml:space="preserve"> - </w:t>
      </w:r>
      <w:r>
        <w:rPr>
          <w:rFonts w:hint="cs"/>
          <w:rtl/>
        </w:rPr>
        <w:t>كتاب في أحكام الدين.</w:t>
      </w:r>
    </w:p>
    <w:p w:rsidR="0085091D" w:rsidRDefault="0085091D" w:rsidP="0085091D">
      <w:pPr>
        <w:pStyle w:val="libNormal"/>
        <w:rPr>
          <w:rtl/>
        </w:rPr>
      </w:pPr>
      <w:r>
        <w:rPr>
          <w:rFonts w:hint="cs"/>
          <w:rtl/>
        </w:rPr>
        <w:t xml:space="preserve">ذكره السيد العامليّ </w:t>
      </w:r>
      <w:r w:rsidRPr="002E3D48">
        <w:rPr>
          <w:rStyle w:val="libFootnotenumChar"/>
          <w:rFonts w:hint="cs"/>
          <w:rtl/>
        </w:rPr>
        <w:t>(3)</w:t>
      </w:r>
      <w:r>
        <w:rPr>
          <w:rFonts w:hint="cs"/>
          <w:rtl/>
        </w:rPr>
        <w:t>.</w:t>
      </w:r>
    </w:p>
    <w:p w:rsidR="0085091D" w:rsidRDefault="0085091D" w:rsidP="0085091D">
      <w:pPr>
        <w:pStyle w:val="libNormal"/>
        <w:rPr>
          <w:rtl/>
        </w:rPr>
      </w:pPr>
      <w:r>
        <w:rPr>
          <w:rFonts w:hint="cs"/>
          <w:rtl/>
        </w:rPr>
        <w:t>3</w:t>
      </w:r>
      <w:r w:rsidR="00651DB1">
        <w:rPr>
          <w:rFonts w:hint="cs"/>
          <w:rtl/>
        </w:rPr>
        <w:t xml:space="preserve"> - </w:t>
      </w:r>
      <w:r>
        <w:rPr>
          <w:rFonts w:hint="cs"/>
          <w:rtl/>
        </w:rPr>
        <w:t xml:space="preserve">نسخة: رواها أبو طاهر، ابن حمزة بن اليَسع، أخو أحمد </w:t>
      </w:r>
      <w:r w:rsidRPr="002E3D48">
        <w:rPr>
          <w:rStyle w:val="libFootnotenumChar"/>
          <w:rFonts w:hint="cs"/>
          <w:rtl/>
        </w:rPr>
        <w:t>(4)</w:t>
      </w:r>
      <w:r>
        <w:rPr>
          <w:rFonts w:hint="cs"/>
          <w:rtl/>
        </w:rPr>
        <w:t>.</w:t>
      </w:r>
    </w:p>
    <w:p w:rsidR="0085091D" w:rsidRDefault="0085091D" w:rsidP="0085091D">
      <w:pPr>
        <w:pStyle w:val="libNormal"/>
        <w:rPr>
          <w:rtl/>
        </w:rPr>
      </w:pPr>
      <w:r>
        <w:rPr>
          <w:rFonts w:hint="cs"/>
          <w:rtl/>
        </w:rPr>
        <w:t>4</w:t>
      </w:r>
      <w:r w:rsidR="00651DB1">
        <w:rPr>
          <w:rFonts w:hint="cs"/>
          <w:rtl/>
        </w:rPr>
        <w:t xml:space="preserve"> - </w:t>
      </w:r>
      <w:r>
        <w:rPr>
          <w:rFonts w:hint="cs"/>
          <w:rtl/>
        </w:rPr>
        <w:t xml:space="preserve">نسخة: رواها عيسى بن أحمد بن عيسى بن المنصور، السرّ مَنْ رائي </w:t>
      </w:r>
      <w:r w:rsidRPr="002E3D48">
        <w:rPr>
          <w:rStyle w:val="libFootnotenumChar"/>
          <w:rFonts w:hint="cs"/>
          <w:rtl/>
        </w:rPr>
        <w:t>(5)</w:t>
      </w:r>
      <w:r>
        <w:rPr>
          <w:rFonts w:hint="cs"/>
          <w:rtl/>
        </w:rPr>
        <w:t>.</w:t>
      </w:r>
    </w:p>
    <w:p w:rsidR="00CF21F9" w:rsidRPr="004D1D82" w:rsidRDefault="00CF21F9" w:rsidP="00CF21F9">
      <w:pPr>
        <w:pStyle w:val="libNormal"/>
        <w:rPr>
          <w:rtl/>
        </w:rPr>
      </w:pPr>
      <w:r>
        <w:rPr>
          <w:rFonts w:hint="cs"/>
          <w:rtl/>
        </w:rPr>
        <w:t xml:space="preserve">5 - نسخة: رواها عليّ بن الريّان بن الصَلْت الأشعريّ القُميّ </w:t>
      </w:r>
      <w:r w:rsidRPr="002E3D48">
        <w:rPr>
          <w:rStyle w:val="libFootnotenumChar"/>
          <w:rFonts w:hint="cs"/>
          <w:rtl/>
        </w:rPr>
        <w:t>(1)</w:t>
      </w:r>
      <w:r>
        <w:rPr>
          <w:rFonts w:hint="cs"/>
          <w:rtl/>
        </w:rPr>
        <w:t>.</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الكافي 1/53 ح 15 وعنه في بحار الأنوار 2/167.</w:t>
      </w:r>
    </w:p>
    <w:p w:rsidR="00651DB1" w:rsidRDefault="00651DB1" w:rsidP="00651DB1">
      <w:pPr>
        <w:pStyle w:val="libFootnote0"/>
        <w:rPr>
          <w:rtl/>
        </w:rPr>
      </w:pPr>
      <w:r>
        <w:rPr>
          <w:rFonts w:hint="cs"/>
          <w:rtl/>
        </w:rPr>
        <w:t>(2) أعيان الشيعة 3 ق</w:t>
      </w:r>
      <w:r w:rsidR="000C00D3">
        <w:rPr>
          <w:rFonts w:hint="cs"/>
          <w:rtl/>
        </w:rPr>
        <w:t>/</w:t>
      </w:r>
      <w:r>
        <w:rPr>
          <w:rFonts w:hint="cs"/>
          <w:rtl/>
        </w:rPr>
        <w:t>380.</w:t>
      </w:r>
    </w:p>
    <w:p w:rsidR="00651DB1" w:rsidRDefault="00651DB1" w:rsidP="00651DB1">
      <w:pPr>
        <w:pStyle w:val="libFootnote0"/>
        <w:rPr>
          <w:rtl/>
        </w:rPr>
      </w:pPr>
      <w:r>
        <w:rPr>
          <w:rFonts w:hint="cs"/>
          <w:rtl/>
        </w:rPr>
        <w:t>(3) نفسه.</w:t>
      </w:r>
    </w:p>
    <w:p w:rsidR="00651DB1" w:rsidRDefault="00651DB1" w:rsidP="00651DB1">
      <w:pPr>
        <w:pStyle w:val="libFootnote0"/>
        <w:rPr>
          <w:rtl/>
        </w:rPr>
      </w:pPr>
      <w:r>
        <w:rPr>
          <w:rFonts w:hint="cs"/>
          <w:rtl/>
        </w:rPr>
        <w:t>(4) رجال النجاشي 460 رقم 1256.</w:t>
      </w:r>
    </w:p>
    <w:p w:rsidR="00651DB1" w:rsidRDefault="00651DB1" w:rsidP="00651DB1">
      <w:pPr>
        <w:pStyle w:val="libFootnote0"/>
        <w:rPr>
          <w:rtl/>
        </w:rPr>
      </w:pPr>
      <w:r>
        <w:rPr>
          <w:rFonts w:hint="cs"/>
          <w:rtl/>
        </w:rPr>
        <w:t>(5) نفسه 297 رقم 806.</w:t>
      </w:r>
    </w:p>
    <w:p w:rsidR="00651DB1" w:rsidRDefault="00651DB1" w:rsidP="00613442">
      <w:pPr>
        <w:pStyle w:val="libNormal"/>
        <w:rPr>
          <w:rtl/>
        </w:rPr>
      </w:pPr>
      <w:r>
        <w:rPr>
          <w:rFonts w:hint="cs"/>
          <w:rtl/>
        </w:rPr>
        <w:br w:type="page"/>
      </w:r>
    </w:p>
    <w:p w:rsidR="0085091D" w:rsidRDefault="0085091D" w:rsidP="0085091D">
      <w:pPr>
        <w:pStyle w:val="libNormal"/>
        <w:rPr>
          <w:rtl/>
        </w:rPr>
      </w:pPr>
      <w:r>
        <w:rPr>
          <w:rFonts w:hint="cs"/>
          <w:rtl/>
        </w:rPr>
        <w:lastRenderedPageBreak/>
        <w:t>6</w:t>
      </w:r>
      <w:r w:rsidR="00651DB1">
        <w:rPr>
          <w:rFonts w:hint="cs"/>
          <w:rtl/>
        </w:rPr>
        <w:t xml:space="preserve"> - </w:t>
      </w:r>
      <w:r>
        <w:rPr>
          <w:rFonts w:hint="cs"/>
          <w:rtl/>
        </w:rPr>
        <w:t xml:space="preserve">مسائل: رواها عليّ بن جعفر الهُمَاني البرمكي. </w:t>
      </w:r>
      <w:r w:rsidRPr="002E3D48">
        <w:rPr>
          <w:rStyle w:val="libFootnotenumChar"/>
          <w:rFonts w:hint="cs"/>
          <w:rtl/>
        </w:rPr>
        <w:t>(2)</w:t>
      </w:r>
    </w:p>
    <w:p w:rsidR="0085091D" w:rsidRPr="00BE73FB" w:rsidRDefault="0085091D" w:rsidP="00310A16">
      <w:pPr>
        <w:pStyle w:val="Heading2"/>
        <w:rPr>
          <w:rtl/>
        </w:rPr>
      </w:pPr>
      <w:bookmarkStart w:id="105" w:name="_Toc409257477"/>
      <w:r>
        <w:rPr>
          <w:rFonts w:hint="cs"/>
          <w:rtl/>
        </w:rPr>
        <w:t xml:space="preserve">ما ورد عن الإمام الحسن بن عليّ أبي محمّد العسكري </w:t>
      </w:r>
      <w:r w:rsidR="000F3656" w:rsidRPr="000F3656">
        <w:rPr>
          <w:rStyle w:val="libAlaemChar"/>
          <w:rFonts w:hint="cs"/>
          <w:rtl/>
        </w:rPr>
        <w:t>عليه‌السلام</w:t>
      </w:r>
      <w:r>
        <w:rPr>
          <w:rFonts w:hint="cs"/>
          <w:rtl/>
        </w:rPr>
        <w:t xml:space="preserve"> </w:t>
      </w:r>
      <w:r w:rsidR="000C00D3">
        <w:rPr>
          <w:rFonts w:hint="cs"/>
          <w:rtl/>
        </w:rPr>
        <w:t>(</w:t>
      </w:r>
      <w:r>
        <w:rPr>
          <w:rFonts w:hint="cs"/>
          <w:rtl/>
        </w:rPr>
        <w:t>ت 260 هـ</w:t>
      </w:r>
      <w:r w:rsidR="000C00D3">
        <w:rPr>
          <w:rFonts w:hint="cs"/>
          <w:rtl/>
        </w:rPr>
        <w:t>)</w:t>
      </w:r>
      <w:r>
        <w:rPr>
          <w:rFonts w:hint="cs"/>
          <w:rtl/>
        </w:rPr>
        <w:t>.</w:t>
      </w:r>
      <w:bookmarkEnd w:id="105"/>
    </w:p>
    <w:p w:rsidR="0085091D" w:rsidRDefault="0085091D" w:rsidP="00CF21F9">
      <w:pPr>
        <w:pStyle w:val="libNormal"/>
        <w:rPr>
          <w:rtl/>
        </w:rPr>
      </w:pPr>
      <w:r>
        <w:rPr>
          <w:rFonts w:hint="cs"/>
          <w:rtl/>
        </w:rPr>
        <w:t>1</w:t>
      </w:r>
      <w:r w:rsidR="00651DB1">
        <w:rPr>
          <w:rFonts w:hint="cs"/>
          <w:rtl/>
        </w:rPr>
        <w:t xml:space="preserve"> - </w:t>
      </w:r>
      <w:r>
        <w:rPr>
          <w:rFonts w:hint="cs"/>
          <w:rtl/>
        </w:rPr>
        <w:t xml:space="preserve">عن داود بن القاسم الجعفريّ، قال: عرضتُ على أبي محمّد صاحب العَسْكر </w:t>
      </w:r>
      <w:r w:rsidR="000F3656" w:rsidRPr="000F3656">
        <w:rPr>
          <w:rStyle w:val="libAlaemChar"/>
          <w:rFonts w:hint="cs"/>
          <w:rtl/>
        </w:rPr>
        <w:t>عليه‌السلام</w:t>
      </w:r>
      <w:r>
        <w:rPr>
          <w:rFonts w:hint="cs"/>
          <w:rtl/>
        </w:rPr>
        <w:t xml:space="preserve"> </w:t>
      </w:r>
      <w:r w:rsidR="00CF21F9">
        <w:rPr>
          <w:rFonts w:hint="cs"/>
          <w:rtl/>
        </w:rPr>
        <w:t>(</w:t>
      </w:r>
      <w:r>
        <w:rPr>
          <w:rFonts w:hint="cs"/>
          <w:rtl/>
        </w:rPr>
        <w:t>كتاب يوم وليلة</w:t>
      </w:r>
      <w:r w:rsidR="00CF21F9">
        <w:rPr>
          <w:rFonts w:hint="cs"/>
          <w:rtl/>
        </w:rPr>
        <w:t>)</w:t>
      </w:r>
      <w:r>
        <w:rPr>
          <w:rFonts w:hint="cs"/>
          <w:rtl/>
        </w:rPr>
        <w:t xml:space="preserve"> ليونُس، فقال لي: </w:t>
      </w:r>
      <w:r w:rsidR="00B876B3">
        <w:rPr>
          <w:rFonts w:hint="cs"/>
          <w:rtl/>
        </w:rPr>
        <w:t>«</w:t>
      </w:r>
      <w:r>
        <w:rPr>
          <w:rFonts w:hint="cs"/>
          <w:rtl/>
        </w:rPr>
        <w:t>تصنيفُ مَنْ هذا؟</w:t>
      </w:r>
      <w:r w:rsidR="00B876B3">
        <w:rPr>
          <w:rFonts w:hint="cs"/>
          <w:rtl/>
        </w:rPr>
        <w:t>»</w:t>
      </w:r>
      <w:r>
        <w:rPr>
          <w:rFonts w:hint="cs"/>
          <w:rtl/>
        </w:rPr>
        <w:t>. فقلتُ: تصنيفُ يونُس مولى آل يقطين.</w:t>
      </w:r>
    </w:p>
    <w:p w:rsidR="0085091D" w:rsidRDefault="0085091D" w:rsidP="0085091D">
      <w:pPr>
        <w:pStyle w:val="libNormal"/>
        <w:rPr>
          <w:rtl/>
        </w:rPr>
      </w:pPr>
      <w:r>
        <w:rPr>
          <w:rFonts w:hint="cs"/>
          <w:rtl/>
        </w:rPr>
        <w:t xml:space="preserve">فقال: </w:t>
      </w:r>
      <w:r w:rsidR="00B876B3">
        <w:rPr>
          <w:rFonts w:hint="cs"/>
          <w:rtl/>
        </w:rPr>
        <w:t>«</w:t>
      </w:r>
      <w:r>
        <w:rPr>
          <w:rFonts w:hint="cs"/>
          <w:rtl/>
        </w:rPr>
        <w:t>أعطاه الله بكلّ حرفٍ نوراً يوم القيامة</w:t>
      </w:r>
      <w:r w:rsidR="00B876B3">
        <w:rPr>
          <w:rFonts w:hint="cs"/>
          <w:rtl/>
        </w:rPr>
        <w:t>»</w:t>
      </w:r>
      <w:r>
        <w:rPr>
          <w:rFonts w:hint="cs"/>
          <w:rtl/>
        </w:rPr>
        <w:t xml:space="preserve"> </w:t>
      </w:r>
      <w:r w:rsidRPr="002E3D48">
        <w:rPr>
          <w:rStyle w:val="libFootnotenumChar"/>
          <w:rFonts w:hint="cs"/>
          <w:rtl/>
        </w:rPr>
        <w:t>(3)</w:t>
      </w:r>
      <w:r>
        <w:rPr>
          <w:rFonts w:hint="cs"/>
          <w:rtl/>
        </w:rPr>
        <w:t>.</w:t>
      </w:r>
    </w:p>
    <w:p w:rsidR="0085091D" w:rsidRDefault="0085091D" w:rsidP="0085091D">
      <w:pPr>
        <w:pStyle w:val="libNormal"/>
        <w:rPr>
          <w:rtl/>
        </w:rPr>
      </w:pPr>
      <w:r>
        <w:rPr>
          <w:rFonts w:hint="cs"/>
          <w:rtl/>
        </w:rPr>
        <w:t>والمأثور عنه من الكتب:</w:t>
      </w:r>
    </w:p>
    <w:p w:rsidR="0085091D" w:rsidRDefault="0085091D" w:rsidP="0085091D">
      <w:pPr>
        <w:pStyle w:val="libNormal"/>
        <w:rPr>
          <w:rtl/>
        </w:rPr>
      </w:pPr>
      <w:r>
        <w:rPr>
          <w:rFonts w:hint="cs"/>
          <w:rtl/>
        </w:rPr>
        <w:t>1</w:t>
      </w:r>
      <w:r w:rsidR="00651DB1">
        <w:rPr>
          <w:rFonts w:hint="cs"/>
          <w:rtl/>
        </w:rPr>
        <w:t xml:space="preserve"> - </w:t>
      </w:r>
      <w:r>
        <w:rPr>
          <w:rFonts w:hint="cs"/>
          <w:rtl/>
        </w:rPr>
        <w:t>كتاب المنقبة:</w:t>
      </w:r>
    </w:p>
    <w:p w:rsidR="0085091D" w:rsidRDefault="0085091D" w:rsidP="0085091D">
      <w:pPr>
        <w:pStyle w:val="libNormal"/>
        <w:rPr>
          <w:rtl/>
        </w:rPr>
      </w:pPr>
      <w:r>
        <w:rPr>
          <w:rFonts w:hint="cs"/>
          <w:rtl/>
        </w:rPr>
        <w:t xml:space="preserve">قال الشيخ الطهراني: المشتمل على أكثر الأحكام، ومسائل الحلال والحرام </w:t>
      </w:r>
      <w:r w:rsidRPr="002E3D48">
        <w:rPr>
          <w:rStyle w:val="libFootnotenumChar"/>
          <w:rFonts w:hint="cs"/>
          <w:rtl/>
        </w:rPr>
        <w:t>(4)</w:t>
      </w:r>
      <w:r>
        <w:rPr>
          <w:rFonts w:hint="cs"/>
          <w:rtl/>
        </w:rPr>
        <w:t>.</w:t>
      </w:r>
    </w:p>
    <w:p w:rsidR="0085091D" w:rsidRDefault="0085091D" w:rsidP="0085091D">
      <w:pPr>
        <w:pStyle w:val="libNormal"/>
        <w:rPr>
          <w:rtl/>
        </w:rPr>
      </w:pPr>
      <w:r>
        <w:rPr>
          <w:rFonts w:hint="cs"/>
          <w:rtl/>
        </w:rPr>
        <w:t>2</w:t>
      </w:r>
      <w:r w:rsidR="00651DB1">
        <w:rPr>
          <w:rFonts w:hint="cs"/>
          <w:rtl/>
        </w:rPr>
        <w:t xml:space="preserve"> - </w:t>
      </w:r>
      <w:r>
        <w:rPr>
          <w:rFonts w:hint="cs"/>
          <w:rtl/>
        </w:rPr>
        <w:t xml:space="preserve">نسخة: رواها عبد الله بن محمّد، أبو معاد الحويمي </w:t>
      </w:r>
      <w:r w:rsidRPr="002E3D48">
        <w:rPr>
          <w:rStyle w:val="libFootnotenumChar"/>
          <w:rFonts w:hint="cs"/>
          <w:rtl/>
        </w:rPr>
        <w:t>(5)</w:t>
      </w:r>
      <w:r>
        <w:rPr>
          <w:rFonts w:hint="cs"/>
          <w:rtl/>
        </w:rPr>
        <w:t>.</w:t>
      </w:r>
    </w:p>
    <w:p w:rsidR="0085091D" w:rsidRDefault="0085091D" w:rsidP="0085091D">
      <w:pPr>
        <w:pStyle w:val="libNormal"/>
        <w:rPr>
          <w:rtl/>
        </w:rPr>
      </w:pPr>
      <w:r>
        <w:rPr>
          <w:rFonts w:hint="cs"/>
          <w:rtl/>
        </w:rPr>
        <w:t>3</w:t>
      </w:r>
      <w:r w:rsidR="00651DB1">
        <w:rPr>
          <w:rFonts w:hint="cs"/>
          <w:rtl/>
        </w:rPr>
        <w:t xml:space="preserve"> - </w:t>
      </w:r>
      <w:r>
        <w:rPr>
          <w:rFonts w:hint="cs"/>
          <w:rtl/>
        </w:rPr>
        <w:t xml:space="preserve">مسائل: رواها محمّد بن سليمان الزُراري، جدّ أبي غالب </w:t>
      </w:r>
      <w:r w:rsidRPr="002E3D48">
        <w:rPr>
          <w:rStyle w:val="libFootnotenumChar"/>
          <w:rFonts w:hint="cs"/>
          <w:rtl/>
        </w:rPr>
        <w:t>(6)</w:t>
      </w:r>
      <w:r>
        <w:rPr>
          <w:rFonts w:hint="cs"/>
          <w:rtl/>
        </w:rPr>
        <w:t>.</w:t>
      </w:r>
    </w:p>
    <w:p w:rsidR="00CF21F9" w:rsidRDefault="00CF21F9" w:rsidP="00CF21F9">
      <w:pPr>
        <w:pStyle w:val="libNormal"/>
        <w:rPr>
          <w:rtl/>
        </w:rPr>
      </w:pPr>
      <w:r>
        <w:rPr>
          <w:rFonts w:hint="cs"/>
          <w:rtl/>
        </w:rPr>
        <w:t xml:space="preserve">4 - مسائل: رواها محمّد بن الريّان بن الصَلْت الأشعري القميّ </w:t>
      </w:r>
      <w:r w:rsidRPr="002E3D48">
        <w:rPr>
          <w:rStyle w:val="libFootnotenumChar"/>
          <w:rFonts w:hint="cs"/>
          <w:rtl/>
        </w:rPr>
        <w:t>(1)</w:t>
      </w:r>
      <w:r>
        <w:rPr>
          <w:rFonts w:hint="cs"/>
          <w:rtl/>
        </w:rPr>
        <w:t>.</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نفسه 278 رقم 731.</w:t>
      </w:r>
    </w:p>
    <w:p w:rsidR="00651DB1" w:rsidRDefault="00651DB1" w:rsidP="00651DB1">
      <w:pPr>
        <w:pStyle w:val="libFootnote0"/>
        <w:rPr>
          <w:rtl/>
        </w:rPr>
      </w:pPr>
      <w:r>
        <w:rPr>
          <w:rFonts w:hint="cs"/>
          <w:rtl/>
        </w:rPr>
        <w:t>(2) رجال النجاشي 280 رقم 740.</w:t>
      </w:r>
    </w:p>
    <w:p w:rsidR="00651DB1" w:rsidRDefault="00651DB1" w:rsidP="00651DB1">
      <w:pPr>
        <w:pStyle w:val="libFootnote0"/>
        <w:rPr>
          <w:rtl/>
        </w:rPr>
      </w:pPr>
      <w:r>
        <w:rPr>
          <w:rFonts w:hint="cs"/>
          <w:rtl/>
        </w:rPr>
        <w:t>(3) نفسه 447 رقم 1208، بحار الأنوار 2/150 ح 25.</w:t>
      </w:r>
    </w:p>
    <w:p w:rsidR="00651DB1" w:rsidRDefault="00651DB1" w:rsidP="00651DB1">
      <w:pPr>
        <w:pStyle w:val="libFootnote0"/>
        <w:rPr>
          <w:rtl/>
        </w:rPr>
      </w:pPr>
      <w:r>
        <w:rPr>
          <w:rFonts w:hint="cs"/>
          <w:rtl/>
        </w:rPr>
        <w:t>(4) الذريعة 23: 149.</w:t>
      </w:r>
    </w:p>
    <w:p w:rsidR="00651DB1" w:rsidRDefault="00651DB1" w:rsidP="00651DB1">
      <w:pPr>
        <w:pStyle w:val="libFootnote0"/>
        <w:rPr>
          <w:rtl/>
        </w:rPr>
      </w:pPr>
      <w:r>
        <w:rPr>
          <w:rFonts w:hint="cs"/>
          <w:rtl/>
        </w:rPr>
        <w:t>(5) نفسه</w:t>
      </w:r>
      <w:r w:rsidR="000C00D3">
        <w:rPr>
          <w:rFonts w:hint="cs"/>
          <w:rtl/>
        </w:rPr>
        <w:t>/</w:t>
      </w:r>
      <w:r>
        <w:rPr>
          <w:rFonts w:hint="cs"/>
          <w:rtl/>
        </w:rPr>
        <w:t>152.</w:t>
      </w:r>
    </w:p>
    <w:p w:rsidR="00651DB1" w:rsidRDefault="00651DB1" w:rsidP="00651DB1">
      <w:pPr>
        <w:pStyle w:val="libFootnote0"/>
        <w:rPr>
          <w:rtl/>
        </w:rPr>
      </w:pPr>
      <w:r>
        <w:rPr>
          <w:rFonts w:hint="cs"/>
          <w:rtl/>
        </w:rPr>
        <w:t>(6) رجال النجاشي 347 رقم 937.</w:t>
      </w:r>
    </w:p>
    <w:p w:rsidR="00651DB1" w:rsidRDefault="00651DB1" w:rsidP="00613442">
      <w:pPr>
        <w:pStyle w:val="libNormal"/>
        <w:rPr>
          <w:rtl/>
        </w:rPr>
      </w:pPr>
      <w:r>
        <w:rPr>
          <w:rFonts w:hint="cs"/>
          <w:rtl/>
        </w:rPr>
        <w:br w:type="page"/>
      </w:r>
    </w:p>
    <w:p w:rsidR="0085091D" w:rsidRPr="00BE73FB" w:rsidRDefault="0085091D" w:rsidP="00310A16">
      <w:pPr>
        <w:pStyle w:val="Heading2"/>
        <w:rPr>
          <w:rtl/>
        </w:rPr>
      </w:pPr>
      <w:bookmarkStart w:id="106" w:name="_Toc409257478"/>
      <w:r>
        <w:rPr>
          <w:rFonts w:hint="cs"/>
          <w:rtl/>
        </w:rPr>
        <w:lastRenderedPageBreak/>
        <w:t xml:space="preserve">ما ورد عن الإمام محمّد بن الحسن المهديّ المنتظر </w:t>
      </w:r>
      <w:r w:rsidR="000F3656" w:rsidRPr="000F3656">
        <w:rPr>
          <w:rStyle w:val="libAlaemChar"/>
          <w:rFonts w:hint="cs"/>
          <w:rtl/>
        </w:rPr>
        <w:t>عليه‌السلام</w:t>
      </w:r>
      <w:bookmarkEnd w:id="106"/>
    </w:p>
    <w:p w:rsidR="0085091D" w:rsidRDefault="0085091D" w:rsidP="0085091D">
      <w:pPr>
        <w:pStyle w:val="libNormal"/>
        <w:rPr>
          <w:rtl/>
        </w:rPr>
      </w:pPr>
      <w:r>
        <w:rPr>
          <w:rFonts w:hint="cs"/>
          <w:rtl/>
        </w:rPr>
        <w:t xml:space="preserve">فقد خرجت من ناحيته المقدّسة أجوبةُ المسائل مكتوبة بشكل </w:t>
      </w:r>
      <w:r w:rsidR="00B876B3">
        <w:rPr>
          <w:rFonts w:hint="cs"/>
          <w:rtl/>
        </w:rPr>
        <w:t>«</w:t>
      </w:r>
      <w:r>
        <w:rPr>
          <w:rFonts w:hint="cs"/>
          <w:rtl/>
        </w:rPr>
        <w:t>توقيعات</w:t>
      </w:r>
      <w:r w:rsidR="00B876B3">
        <w:rPr>
          <w:rFonts w:hint="cs"/>
          <w:rtl/>
        </w:rPr>
        <w:t>»</w:t>
      </w:r>
      <w:r>
        <w:rPr>
          <w:rFonts w:hint="cs"/>
          <w:rtl/>
        </w:rPr>
        <w:t xml:space="preserve"> على الأسئلة الموجّهة إلى ناحيته المقدّسة. وقد جمعها عدّة من العلماء منهم: أبو العبّاس الحِمْيَريّ، عبد الله بن جعفر بن الحسين بن مالك بن جامع، القميّ</w:t>
      </w:r>
      <w:r w:rsidR="00651DB1">
        <w:rPr>
          <w:rFonts w:hint="cs"/>
          <w:rtl/>
        </w:rPr>
        <w:t xml:space="preserve"> - </w:t>
      </w:r>
      <w:r>
        <w:rPr>
          <w:rFonts w:hint="cs"/>
          <w:rtl/>
        </w:rPr>
        <w:t xml:space="preserve">من أصحاب الإمام أبي محمّد الحسن العسكريّ </w:t>
      </w:r>
      <w:r w:rsidR="000F3656" w:rsidRPr="000F3656">
        <w:rPr>
          <w:rStyle w:val="libAlaemChar"/>
          <w:rFonts w:hint="cs"/>
          <w:rtl/>
        </w:rPr>
        <w:t>عليه‌السلام</w:t>
      </w:r>
      <w:r w:rsidR="00651DB1">
        <w:rPr>
          <w:rFonts w:hint="cs"/>
          <w:rtl/>
        </w:rPr>
        <w:t xml:space="preserve"> - </w:t>
      </w:r>
      <w:r>
        <w:rPr>
          <w:rFonts w:hint="cs"/>
          <w:rtl/>
        </w:rPr>
        <w:t xml:space="preserve">المتوفّى سنة 299 هـ </w:t>
      </w:r>
      <w:r w:rsidRPr="002E3D48">
        <w:rPr>
          <w:rStyle w:val="libFootnotenumChar"/>
          <w:rFonts w:hint="cs"/>
          <w:rtl/>
        </w:rPr>
        <w:t>(2)</w:t>
      </w:r>
      <w:r>
        <w:rPr>
          <w:rFonts w:hint="cs"/>
          <w:rtl/>
        </w:rPr>
        <w:t xml:space="preserve"> ومن خلال العرض السريع لروايات أئمّة أهل البيت </w:t>
      </w:r>
      <w:r w:rsidR="000F3656" w:rsidRPr="000F3656">
        <w:rPr>
          <w:rStyle w:val="libAlaemChar"/>
          <w:rFonts w:hint="cs"/>
          <w:rtl/>
        </w:rPr>
        <w:t>عليهم‌السلام</w:t>
      </w:r>
      <w:r>
        <w:rPr>
          <w:rFonts w:hint="cs"/>
          <w:rtl/>
        </w:rPr>
        <w:t xml:space="preserve"> وجدنا إجماعهم جميعاً مع جواز التدوين قولاً وعملاً.</w:t>
      </w:r>
    </w:p>
    <w:p w:rsidR="00CF21F9" w:rsidRPr="00BE73FB" w:rsidRDefault="00CF21F9" w:rsidP="00310A16">
      <w:pPr>
        <w:pStyle w:val="Heading2"/>
        <w:rPr>
          <w:rtl/>
        </w:rPr>
      </w:pPr>
      <w:bookmarkStart w:id="107" w:name="_Toc409257479"/>
      <w:r>
        <w:rPr>
          <w:rFonts w:hint="cs"/>
          <w:rtl/>
        </w:rPr>
        <w:t>عصره السياسي</w:t>
      </w:r>
      <w:bookmarkEnd w:id="107"/>
    </w:p>
    <w:p w:rsidR="00CF21F9" w:rsidRDefault="00CF21F9" w:rsidP="00CF21F9">
      <w:pPr>
        <w:pStyle w:val="libNormal"/>
        <w:rPr>
          <w:rtl/>
        </w:rPr>
      </w:pPr>
      <w:r>
        <w:rPr>
          <w:rFonts w:hint="cs"/>
          <w:rtl/>
        </w:rPr>
        <w:t>امتدّت حياة ابن تَيمِيه (661 - 728 هـ) في العصر المماليكي الأوّل، عصر المماليك البحريّة الذي ابتدأ بسيطرتهم على مصر سنة 648 هـ، ثمّ بلاد الشام سنة 658 هـ حتى كانت نهايتهم في سنة 784 هـ ليبتدئ عهد المماليك البُرجية، وحتّى عام 923 هـ حيث نهاية دولتهم على أيدي العثمانيّين.</w:t>
      </w:r>
    </w:p>
    <w:p w:rsidR="00CF21F9" w:rsidRDefault="00CF21F9" w:rsidP="00CF21F9">
      <w:pPr>
        <w:pStyle w:val="libNormal"/>
        <w:rPr>
          <w:rtl/>
        </w:rPr>
      </w:pPr>
      <w:r>
        <w:rPr>
          <w:rFonts w:hint="cs"/>
          <w:rtl/>
        </w:rPr>
        <w:t>قام العصر المملوكيّ الأوّل على أنقاض الدولة الأيّوبيّة التي حكمت مصر والشام منذ عام 567 هـ، حيث كانت نهاية العهد الفاطميّ الذي امتدّ قرابة ثلاثة قرون (296 - 567 هـ) حتّى أنهكته الحروب المتوالية، فبعد السلاجقة الذين بسطوا سلطانهم على بغداد سنة 451 هـ، ثمّ اندفعوا نحو الشام ينازعون الدولة</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نفسه 370 رقم 1009.</w:t>
      </w:r>
    </w:p>
    <w:p w:rsidR="00651DB1" w:rsidRDefault="00651DB1" w:rsidP="00651DB1">
      <w:pPr>
        <w:pStyle w:val="libFootnote0"/>
        <w:rPr>
          <w:rtl/>
        </w:rPr>
      </w:pPr>
      <w:r>
        <w:rPr>
          <w:rFonts w:hint="cs"/>
          <w:rtl/>
        </w:rPr>
        <w:t>(2) رجال النجاشي 220 رقم 573.</w:t>
      </w:r>
    </w:p>
    <w:p w:rsidR="00651DB1" w:rsidRDefault="00651DB1" w:rsidP="00613442">
      <w:pPr>
        <w:pStyle w:val="libNormal"/>
        <w:rPr>
          <w:rtl/>
        </w:rPr>
      </w:pPr>
      <w:r>
        <w:rPr>
          <w:rFonts w:hint="cs"/>
          <w:rtl/>
        </w:rPr>
        <w:br w:type="page"/>
      </w:r>
    </w:p>
    <w:p w:rsidR="0085091D" w:rsidRDefault="0085091D" w:rsidP="00CF21F9">
      <w:pPr>
        <w:pStyle w:val="libNormal0"/>
        <w:rPr>
          <w:rtl/>
        </w:rPr>
      </w:pPr>
      <w:r>
        <w:rPr>
          <w:rFonts w:hint="cs"/>
          <w:rtl/>
        </w:rPr>
        <w:lastRenderedPageBreak/>
        <w:t>الفاطميّة ...، بعد ذلك كانت الحروب الصليبيّة التي ابتدأت في سنة 488 هـ بمهاجمة الثغور الشاميّة في آسيا الوسطى، ثمّ انحدر الصليبيّون نحو الرُّها التي أصبحت ولايتهم الثانية، كلّ ذلك انتزعوه من السلاجقة، ثمّ انحدروا جنوباً فانتزعوا من الفاطميّين مدن الساحل ووادي نهر العاصي، وحاصروا القدس أربعين يوماً حتّى تمكّنوا منها في شهر رجب من سنة 492 هـ، فأشاعوا فيها الذبح الذريع دون تمييزٍ في سنٍّ أو جنس</w:t>
      </w:r>
      <w:r w:rsidR="00651DB1">
        <w:rPr>
          <w:rFonts w:hint="cs"/>
          <w:rtl/>
        </w:rPr>
        <w:t xml:space="preserve"> - </w:t>
      </w:r>
      <w:r>
        <w:rPr>
          <w:rFonts w:hint="cs"/>
          <w:rtl/>
        </w:rPr>
        <w:t>شبيه ذلك وقعة الحرّة!</w:t>
      </w:r>
      <w:r w:rsidR="00651DB1">
        <w:rPr>
          <w:rFonts w:hint="cs"/>
          <w:rtl/>
        </w:rPr>
        <w:t xml:space="preserve"> -</w:t>
      </w:r>
    </w:p>
    <w:p w:rsidR="0085091D" w:rsidRDefault="0085091D" w:rsidP="0085091D">
      <w:pPr>
        <w:pStyle w:val="libNormal"/>
        <w:rPr>
          <w:rtl/>
        </w:rPr>
      </w:pPr>
      <w:r>
        <w:rPr>
          <w:rFonts w:hint="cs"/>
          <w:rtl/>
        </w:rPr>
        <w:t>ومن الطريف أنّ صلاح الدين الأيّوبيّ الذي خطّط مبكّراً لإنهاء الحكم الفاطميّ؛ تردّد كثيراً في قطع الخطبة الفاطميّة، حتّى انبرى لها أعجميّ يدعى نجم الدين الخبشاني، فخطب للمستضيء العبّاسيّ الذي لا يعدو كونه رمزاً ضعيفاً مقيّداً في بغداد بعيداً عن كلّ ما يجري. فانفرد صلاح الدين بملك مصر موجّهاً أنظاره نحو الشام حتّى ضمّها إليه بموت نور الدين سنة 569 هـ ليؤسّس الدولة الأيّوبيّة في مصر والشام.</w:t>
      </w:r>
    </w:p>
    <w:p w:rsidR="0085091D" w:rsidRDefault="0085091D" w:rsidP="0085091D">
      <w:pPr>
        <w:pStyle w:val="libNormal"/>
        <w:rPr>
          <w:rtl/>
        </w:rPr>
      </w:pPr>
      <w:r>
        <w:rPr>
          <w:rFonts w:hint="cs"/>
          <w:rtl/>
        </w:rPr>
        <w:t>ثمّ توجّه صوب الصليبيّين فأفلح في طردهم من معظم المدن التي احتلّوها، ولم يبق في أيديهم من المدن الكبرى سوى صور وطرابلس وأنطاكية. ولكن بعد مضيّ صلاح الدين بدأ النزاع بين بنيه وأخيه العادل وأبناء أخيه، واشتدّ النزاع بين خَلَفهم، وكلّما أحسّ أحدهم بالضعف استعان بالصليبيّين على أخيه أو ابن عمّه ومنحهم ما لا يملكون من المدن، حتّى استعادوا أغلب ما انتزعه منهم صلاح الدين، وحتّى القُدس، تخلّى لهم عنها الملك الكامل ابن العادل على أن ينصروه على ألدّ خصومه، أخيه! صاحب دمشق.</w:t>
      </w:r>
    </w:p>
    <w:p w:rsidR="00CF21F9" w:rsidRDefault="00CF21F9" w:rsidP="00CF21F9">
      <w:pPr>
        <w:pStyle w:val="libNormal"/>
        <w:rPr>
          <w:rtl/>
        </w:rPr>
      </w:pPr>
      <w:r>
        <w:rPr>
          <w:rtl/>
        </w:rPr>
        <w:br w:type="page"/>
      </w:r>
    </w:p>
    <w:p w:rsidR="0085091D" w:rsidRDefault="0085091D" w:rsidP="00CF21F9">
      <w:pPr>
        <w:pStyle w:val="libNormal"/>
        <w:rPr>
          <w:rtl/>
        </w:rPr>
      </w:pPr>
      <w:r>
        <w:rPr>
          <w:rFonts w:hint="cs"/>
          <w:rtl/>
        </w:rPr>
        <w:lastRenderedPageBreak/>
        <w:t xml:space="preserve">فلمّا اشتدّ النزاع بين بني أيّوب عمد ملوكهم إلى شراء مماليك من الأتراك يقومون على حراستهم، واستكثر منهم الملك الصالح في سنة 647 هـ وأقطعهم الأراضي ومنحهم جزيرة بحر النيل </w:t>
      </w:r>
      <w:r w:rsidR="00CF21F9">
        <w:rPr>
          <w:rFonts w:hint="cs"/>
          <w:rtl/>
        </w:rPr>
        <w:t>(</w:t>
      </w:r>
      <w:r>
        <w:rPr>
          <w:rFonts w:hint="cs"/>
          <w:rtl/>
        </w:rPr>
        <w:t>روضة نهر النيل</w:t>
      </w:r>
      <w:r w:rsidR="00CF21F9">
        <w:rPr>
          <w:rFonts w:hint="cs"/>
          <w:rtl/>
        </w:rPr>
        <w:t>)</w:t>
      </w:r>
      <w:r>
        <w:rPr>
          <w:rFonts w:hint="cs"/>
          <w:rtl/>
        </w:rPr>
        <w:t>، فمن أجل ذلك سُمّوا بالمماليك البحريّة. وازداد نفوذهم حتّى تمكّنوا بعد موت الملك الصالح في سنة 647 هـ بأشهر فقط من قتل ابنه طوران شاه سنة 648 هـ ليؤول ملك الأيّوبيّين إلى الإمرأة شجرة الدرّ زوجة الملك الصالح، فكانت آخر رموز الأيّوبيّين، أوّل ملكة في تاريخ الإسلام.</w:t>
      </w:r>
    </w:p>
    <w:p w:rsidR="0085091D" w:rsidRDefault="0085091D" w:rsidP="0085091D">
      <w:pPr>
        <w:pStyle w:val="libNormal"/>
        <w:rPr>
          <w:rtl/>
        </w:rPr>
      </w:pPr>
      <w:r>
        <w:rPr>
          <w:rFonts w:hint="cs"/>
          <w:rtl/>
        </w:rPr>
        <w:t>ولأجل أن تحظى بتأييد الخليفة العبّاسي الرمز! في بغداد؛ اتّخذت عزّ الدين أيبك المملوكي زوجاً وجعلت منه وجهاً صورياً للحكم، حتّى دسّت له مَن قتله في الحمّام، فهاج عليها المماليك فقتلوها ونصبوا سيف الدين قُطز المظفّر المملوكيّ، وخطبوا له بالسلطنة كأوّل سلطان فعليّ للمماليك في سنة 657 هـ، بعد عام واحد على سقوط العاصمة العبّاسيّة بغداد بأيدي التتار المغول واجتياحهم مدن الشام والإجهاز على بقايا الدولة الأيّوبيّة هناك.</w:t>
      </w:r>
    </w:p>
    <w:p w:rsidR="00CF21F9" w:rsidRDefault="0085091D" w:rsidP="0085091D">
      <w:pPr>
        <w:pStyle w:val="libNormal"/>
        <w:rPr>
          <w:rtl/>
        </w:rPr>
      </w:pPr>
      <w:r>
        <w:rPr>
          <w:rFonts w:hint="cs"/>
          <w:rtl/>
        </w:rPr>
        <w:t xml:space="preserve">وفي أقلّ من سنة مرّت على سلطنته استطاع قُطز أن يهزِم التتار في معركة عين جالوت الشهيرة. ولم يمضِ على ملكه غير أحد عشر شهراً حتّى قتله الظاهر بيبرس، ليجلس على كرسيّ السلطنة سنة 658 هـ وكان بيبرس أقوى سلاطين المماليك على الإطلاق وأحسنهم سيرةً، وقد حاول أن يعيد الرمز العبّاسيّ حين عثر على رجل جاء به بعض الأعراب فزعموا أنّه من البيت العبّاسيّ نجا بنفسه فارّاً من بغداد إثر الغزو التتري، فبايعه بالخلافه وأرسله على </w:t>
      </w:r>
    </w:p>
    <w:p w:rsidR="00CF21F9" w:rsidRDefault="00CF21F9" w:rsidP="00CF21F9">
      <w:pPr>
        <w:pStyle w:val="libNormal"/>
        <w:rPr>
          <w:rtl/>
        </w:rPr>
      </w:pPr>
      <w:r>
        <w:rPr>
          <w:rtl/>
        </w:rPr>
        <w:br w:type="page"/>
      </w:r>
    </w:p>
    <w:p w:rsidR="0085091D" w:rsidRDefault="0085091D" w:rsidP="00CF21F9">
      <w:pPr>
        <w:pStyle w:val="libNormal0"/>
        <w:rPr>
          <w:rtl/>
        </w:rPr>
      </w:pPr>
      <w:r>
        <w:rPr>
          <w:rFonts w:hint="cs"/>
          <w:rtl/>
        </w:rPr>
        <w:lastRenderedPageBreak/>
        <w:t>رأس جيش إلى بغداد ليجدّد عهد آبائه، غير أنّ التتار قتلوه غربي بغداد وأفنوا جنده. وواصل الظاهر بيبرس مطاردة التتار في بلاد الشام، كما أفلح في دحر الصليبيّين واسترجاع معظم ما احتلّوه، حتّى استعاد منهم أنطاكية التي عجز عن استعادتها صلاح الدين، وكادت تستوي له جميع بلاد الشام، حتّى كانت وفاته سنة 676 هـ؛ ليبتدئ بعده عهد من الفِتن وتعدُّد الملوك وشيوع القتل بينهم وكانوا على الترتيب:</w:t>
      </w:r>
    </w:p>
    <w:p w:rsidR="0085091D" w:rsidRDefault="0085091D" w:rsidP="0085091D">
      <w:pPr>
        <w:pStyle w:val="libNormal"/>
        <w:rPr>
          <w:rtl/>
        </w:rPr>
      </w:pPr>
      <w:r>
        <w:rPr>
          <w:rFonts w:hint="cs"/>
          <w:rtl/>
        </w:rPr>
        <w:t>السعيد بركة ابن الظاهر بيبرس: خلعه أُمراء العسكر سنة 678 هـ.</w:t>
      </w:r>
    </w:p>
    <w:p w:rsidR="0085091D" w:rsidRDefault="0085091D" w:rsidP="0085091D">
      <w:pPr>
        <w:pStyle w:val="libNormal"/>
        <w:rPr>
          <w:rtl/>
        </w:rPr>
      </w:pPr>
      <w:r>
        <w:rPr>
          <w:rFonts w:hint="cs"/>
          <w:rtl/>
        </w:rPr>
        <w:t>سلامش بن بيبرس: كان عمره سبع سنين، وخُلع بعد أربعة أشهر.</w:t>
      </w:r>
    </w:p>
    <w:p w:rsidR="0085091D" w:rsidRDefault="0085091D" w:rsidP="0085091D">
      <w:pPr>
        <w:pStyle w:val="libNormal"/>
        <w:rPr>
          <w:rtl/>
        </w:rPr>
      </w:pPr>
      <w:r>
        <w:rPr>
          <w:rFonts w:hint="cs"/>
          <w:rtl/>
        </w:rPr>
        <w:t>قلاوون المنصور: كان سلطاناً قويّاً انتظم على عهده أمر البلاد حتى وفاته سنة 689 هـ، وهو ثاني مَن مات على السلطنة بعد الظاهر بيبرس، في حين توزّع الآخرون بين مقتول ومخلوع.</w:t>
      </w:r>
    </w:p>
    <w:p w:rsidR="0085091D" w:rsidRDefault="0085091D" w:rsidP="0085091D">
      <w:pPr>
        <w:pStyle w:val="libNormal"/>
        <w:rPr>
          <w:rtl/>
        </w:rPr>
      </w:pPr>
      <w:r>
        <w:rPr>
          <w:rFonts w:hint="cs"/>
          <w:rtl/>
        </w:rPr>
        <w:t>الملك الأشرف ابن قلاوون: انتزع عكّا من الإفرنج واستعاد كامل البلاد الساحليّة، وقُتل في سنة 693 هـ على أيدي مماليك أبيه.</w:t>
      </w:r>
    </w:p>
    <w:p w:rsidR="0085091D" w:rsidRDefault="0085091D" w:rsidP="0085091D">
      <w:pPr>
        <w:pStyle w:val="libNormal"/>
        <w:rPr>
          <w:rtl/>
        </w:rPr>
      </w:pPr>
      <w:r>
        <w:rPr>
          <w:rFonts w:hint="cs"/>
          <w:rtl/>
        </w:rPr>
        <w:t>بيدرا القاهر: ملك أقلّ من أُسبوعين فقتله مماليك أبيه.</w:t>
      </w:r>
    </w:p>
    <w:p w:rsidR="0085091D" w:rsidRDefault="0085091D" w:rsidP="0085091D">
      <w:pPr>
        <w:pStyle w:val="libNormal"/>
        <w:rPr>
          <w:rtl/>
        </w:rPr>
      </w:pPr>
      <w:r>
        <w:rPr>
          <w:rFonts w:hint="cs"/>
          <w:rtl/>
        </w:rPr>
        <w:t>الملك الناصر ابن المنصور قلاوون: وفي عهده هذا غزا التتار البلاد سنة 699 هـ؛ واحتلّوا حلب وحماه ودمشق وغزّة والقدس والكرك وهزموا الملك الناصر إلى مصر، فأعاد عليهم الكرّة في العام التالي في جيش قاده سالاّر وزميله بيبرس، فاستعادوا البلاد وهزموا التتار.</w:t>
      </w:r>
    </w:p>
    <w:p w:rsidR="00CF21F9" w:rsidRDefault="0085091D" w:rsidP="0085091D">
      <w:pPr>
        <w:pStyle w:val="libNormal"/>
        <w:rPr>
          <w:rtl/>
        </w:rPr>
      </w:pPr>
      <w:r>
        <w:rPr>
          <w:rFonts w:hint="cs"/>
          <w:rtl/>
        </w:rPr>
        <w:t xml:space="preserve">بيبرس: القائد، وزميله سالاّر اتّفقا على خلع الناصر سنة 708 هـ واستقلاّ </w:t>
      </w:r>
    </w:p>
    <w:p w:rsidR="00CF21F9" w:rsidRDefault="00CF21F9" w:rsidP="00CF21F9">
      <w:pPr>
        <w:pStyle w:val="libNormal"/>
        <w:rPr>
          <w:rtl/>
        </w:rPr>
      </w:pPr>
      <w:r>
        <w:rPr>
          <w:rtl/>
        </w:rPr>
        <w:br w:type="page"/>
      </w:r>
    </w:p>
    <w:p w:rsidR="0085091D" w:rsidRDefault="0085091D" w:rsidP="00CF21F9">
      <w:pPr>
        <w:pStyle w:val="libNormal0"/>
        <w:rPr>
          <w:rtl/>
        </w:rPr>
      </w:pPr>
      <w:r>
        <w:rPr>
          <w:rFonts w:hint="cs"/>
          <w:rtl/>
        </w:rPr>
        <w:lastRenderedPageBreak/>
        <w:t>في الحكم عاماً واحداً.</w:t>
      </w:r>
    </w:p>
    <w:p w:rsidR="0085091D" w:rsidRDefault="0085091D" w:rsidP="0085091D">
      <w:pPr>
        <w:pStyle w:val="libNormal"/>
        <w:rPr>
          <w:rtl/>
        </w:rPr>
      </w:pPr>
      <w:r>
        <w:rPr>
          <w:rFonts w:hint="cs"/>
          <w:rtl/>
        </w:rPr>
        <w:t>الملك الناصر: عاد إلى السلطنة سنة 709 هـ وأقصى بيبرس، وصَحِبه سالاّر هذه المرّة من جديد، واستوت له البلاد، وعَدِم المنافسين؛ فكان آخر سلطان يعاصره ابن تَيمِيه.</w:t>
      </w:r>
    </w:p>
    <w:p w:rsidR="0085091D" w:rsidRDefault="0085091D" w:rsidP="0085091D">
      <w:pPr>
        <w:pStyle w:val="libNormal"/>
        <w:rPr>
          <w:rtl/>
        </w:rPr>
      </w:pPr>
      <w:r>
        <w:rPr>
          <w:rFonts w:hint="cs"/>
          <w:rtl/>
        </w:rPr>
        <w:t>تميّز هذا العهدُ بغَلبة السيف على الوراثة في الحكم، وتجسُّد التجزئة السياسيّة بغياب الرمز العبّاسيّ إلى الأبد، تلك التجزئة التي كانت قد ابتدأت في الواقع منذ فقد البيت العبّاسيّ هيمنته، حيث كان أحمد الراضيّ</w:t>
      </w:r>
      <w:r w:rsidR="00651DB1">
        <w:rPr>
          <w:rFonts w:hint="cs"/>
          <w:rtl/>
        </w:rPr>
        <w:t xml:space="preserve"> - </w:t>
      </w:r>
      <w:r>
        <w:rPr>
          <w:rFonts w:hint="cs"/>
          <w:rtl/>
        </w:rPr>
        <w:t>المتوفّى سنة 329 هـ</w:t>
      </w:r>
      <w:r w:rsidR="00651DB1">
        <w:rPr>
          <w:rFonts w:hint="cs"/>
          <w:rtl/>
        </w:rPr>
        <w:t xml:space="preserve"> - </w:t>
      </w:r>
      <w:r>
        <w:rPr>
          <w:rFonts w:hint="cs"/>
          <w:rtl/>
        </w:rPr>
        <w:t xml:space="preserve">آخر خليفة عبّاسيّ ينفرد بتدبير الجيوش والأموال والسياسة، وآخر مَن خطب على المنبر يوم الجمعة من بني العبّاس </w:t>
      </w:r>
      <w:r w:rsidRPr="002E3D48">
        <w:rPr>
          <w:rStyle w:val="libFootnotenumChar"/>
          <w:rFonts w:hint="cs"/>
          <w:rtl/>
        </w:rPr>
        <w:t>(1)</w:t>
      </w:r>
      <w:r>
        <w:rPr>
          <w:rFonts w:hint="cs"/>
          <w:rtl/>
        </w:rPr>
        <w:t>.</w:t>
      </w:r>
    </w:p>
    <w:p w:rsidR="00CF21F9" w:rsidRDefault="00CF21F9" w:rsidP="00CF21F9">
      <w:pPr>
        <w:pStyle w:val="libNormal"/>
        <w:rPr>
          <w:rtl/>
        </w:rPr>
      </w:pPr>
      <w:r>
        <w:rPr>
          <w:rFonts w:hint="cs"/>
          <w:rtl/>
        </w:rPr>
        <w:t>إنّ ابن تَيمِيه الذي ورث النّاصبيّة الخارجيّة التي تحدّثنا عنها، ولم تُسعفه أُسرةٌ بالتربية الصالحة؛ فقد وجدناها مفكّكةً لا تعرف لها انتماءً قبليًّا تعتزّ به، وإنّما هي تنتهي إلى امرأة واعظة اسمها: تَيمِيه؛ مع تشكيك جدّهم الذي وضع لهم شجرة نسبهم المقطوعة! هل أنّ تَيمِيه هي الجدّ الرابع أو دونَه؟! ثمّ لم يكن لهم حظّ من العلم: فجدٌّ حسودٌ وإن كان واعظاً، متى حلّ بحرّان واعظٌ ما زال وراءه حتّى أخرجه منها! وجدٌّ آخر أقلّ شرًّا وإن لم يكن يعرف بعلم، وأمّا أخوه، فلا له ولا عليه، وهو القائم على شؤون أخيه المعاشيّة لأنّ الأخير مشتغل بالفِتن والحروب الكلاميّة ...، ثمّ وهو صبيّ حامت الشكوك حوله في ارتياد الأماكن السرّيّة للصابئة وماذا كانوا يفعلون بالصبيان ممّا يُؤثّر على عقولهم سلباً.</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باختصار شديد عن تاريخ ابن الوردي ج 2: 97 - 247.</w:t>
      </w:r>
    </w:p>
    <w:p w:rsidR="00651DB1" w:rsidRDefault="00651DB1" w:rsidP="00613442">
      <w:pPr>
        <w:pStyle w:val="libNormal"/>
        <w:rPr>
          <w:rtl/>
        </w:rPr>
      </w:pPr>
      <w:r>
        <w:rPr>
          <w:rFonts w:hint="cs"/>
          <w:rtl/>
        </w:rPr>
        <w:br w:type="page"/>
      </w:r>
    </w:p>
    <w:p w:rsidR="0085091D" w:rsidRDefault="0085091D" w:rsidP="0085091D">
      <w:pPr>
        <w:pStyle w:val="libNormal"/>
        <w:rPr>
          <w:rtl/>
        </w:rPr>
      </w:pPr>
      <w:r>
        <w:rPr>
          <w:rFonts w:hint="cs"/>
          <w:rtl/>
        </w:rPr>
        <w:lastRenderedPageBreak/>
        <w:t xml:space="preserve">وقلنا هناك أنّ المشار إليه أمضى في حَرّان التي كانت أشدّ الأقطار ناصبيّة حتّى أنّها لم تخضع لدستور عمر بن عبد العزيز في رفع السبّ عن أميرالمؤمنين عليّ </w:t>
      </w:r>
      <w:r w:rsidR="000F3656" w:rsidRPr="000F3656">
        <w:rPr>
          <w:rStyle w:val="libAlaemChar"/>
          <w:rFonts w:hint="cs"/>
          <w:rtl/>
        </w:rPr>
        <w:t>عليه‌السلام</w:t>
      </w:r>
      <w:r>
        <w:rPr>
          <w:rFonts w:hint="cs"/>
          <w:rtl/>
        </w:rPr>
        <w:t>.</w:t>
      </w:r>
    </w:p>
    <w:p w:rsidR="0085091D" w:rsidRDefault="0085091D" w:rsidP="0085091D">
      <w:pPr>
        <w:pStyle w:val="libNormal"/>
        <w:rPr>
          <w:rtl/>
        </w:rPr>
      </w:pPr>
      <w:r>
        <w:rPr>
          <w:rFonts w:hint="cs"/>
          <w:rtl/>
        </w:rPr>
        <w:t>فتآزرت عوامل الوراثة مع عامل البيئة المصطبغة بألوان الديانات من يهوديّة ونصرانيّة وصابئة وكانت الأخيرة أكثر انتشاراً، مع عامل الأُسرة وروح التمرّد لدى الصبيّ، في عمر أكثر ما يكون فيه الإنسان قابلاً على التّلقّي والأخذ، وعامل آخر قد ذكرناه في جملة هذه العوامل سابقاً</w:t>
      </w:r>
      <w:r w:rsidR="00651DB1">
        <w:rPr>
          <w:rFonts w:hint="cs"/>
          <w:rtl/>
        </w:rPr>
        <w:t xml:space="preserve"> - </w:t>
      </w:r>
      <w:r>
        <w:rPr>
          <w:rFonts w:hint="cs"/>
          <w:rtl/>
        </w:rPr>
        <w:t>ولكن للتذكير</w:t>
      </w:r>
      <w:r w:rsidR="00651DB1">
        <w:rPr>
          <w:rFonts w:hint="cs"/>
          <w:rtl/>
        </w:rPr>
        <w:t xml:space="preserve"> - </w:t>
      </w:r>
      <w:r>
        <w:rPr>
          <w:rFonts w:hint="cs"/>
          <w:rtl/>
        </w:rPr>
        <w:t>هو عدم زواجه الذي لا نعلم سببه؟! فلعلّه لو تزوّج لخفّت حدّته وانشغل عن الناس قليلاً؛ والله أعلم.</w:t>
      </w:r>
    </w:p>
    <w:p w:rsidR="0085091D" w:rsidRDefault="0085091D" w:rsidP="0085091D">
      <w:pPr>
        <w:pStyle w:val="libNormal"/>
        <w:rPr>
          <w:rtl/>
        </w:rPr>
      </w:pPr>
      <w:r>
        <w:rPr>
          <w:rFonts w:hint="cs"/>
          <w:rtl/>
        </w:rPr>
        <w:t>وما رآه من هجوم المغول على حَرَّان، ففَرّت أُسرته تحمله وحطّت رحالها في دمشق.</w:t>
      </w:r>
    </w:p>
    <w:p w:rsidR="0085091D" w:rsidRDefault="0085091D" w:rsidP="0085091D">
      <w:pPr>
        <w:pStyle w:val="libNormal"/>
        <w:rPr>
          <w:rtl/>
        </w:rPr>
      </w:pPr>
      <w:r>
        <w:rPr>
          <w:rFonts w:hint="cs"/>
          <w:rtl/>
        </w:rPr>
        <w:t>ولم تذق أُسرة ابن تَيمِيه طعم الأمان في دمشق بسبب الحروب والتقلّبات السياسيّة، فتارة الصولة للصليبيّين، وأخرى للتتار، ومرّة للفاطميّين، واُخرى للمماليك، ثمّ عودة للرمز العبّاسيّ، مضافاً إلى السلاجقة ... وينتصر أحد بالصليبيّين على ابن عمّه ويعطيهم مقابل النصرة مدناً شاميّة، وهكذا.</w:t>
      </w:r>
    </w:p>
    <w:p w:rsidR="0085091D" w:rsidRDefault="0085091D" w:rsidP="0085091D">
      <w:pPr>
        <w:pStyle w:val="libNormal"/>
        <w:rPr>
          <w:rtl/>
        </w:rPr>
      </w:pPr>
      <w:r>
        <w:rPr>
          <w:rFonts w:hint="cs"/>
          <w:rtl/>
        </w:rPr>
        <w:t>إنّما نذكر هذه الأُمور لتأثيرها السلبيّ في العائلة التي فرّت من الحروب لتجد أشدّ منها ممّا حملها على أن ترحل إلى مصر، فلم تكن الأخيرة بعيدة عن تلك المؤثّرات فعادت إلى دمشق.</w:t>
      </w:r>
    </w:p>
    <w:p w:rsidR="00CF21F9" w:rsidRDefault="0085091D" w:rsidP="0085091D">
      <w:pPr>
        <w:pStyle w:val="libNormal"/>
        <w:rPr>
          <w:rtl/>
        </w:rPr>
      </w:pPr>
      <w:r>
        <w:rPr>
          <w:rFonts w:hint="cs"/>
          <w:rtl/>
        </w:rPr>
        <w:t xml:space="preserve">وكان تأثير تلك الأحداث أكثر في النفس المضطربة لابن تَيمِيه والذي </w:t>
      </w:r>
    </w:p>
    <w:p w:rsidR="00CF21F9" w:rsidRDefault="00CF21F9" w:rsidP="00CF21F9">
      <w:pPr>
        <w:pStyle w:val="libNormal"/>
        <w:rPr>
          <w:rtl/>
        </w:rPr>
      </w:pPr>
      <w:r>
        <w:rPr>
          <w:rtl/>
        </w:rPr>
        <w:br w:type="page"/>
      </w:r>
    </w:p>
    <w:p w:rsidR="0085091D" w:rsidRDefault="0085091D" w:rsidP="00CF21F9">
      <w:pPr>
        <w:pStyle w:val="libNormal0"/>
        <w:rPr>
          <w:rtl/>
        </w:rPr>
      </w:pPr>
      <w:r>
        <w:rPr>
          <w:rFonts w:hint="cs"/>
          <w:rtl/>
        </w:rPr>
        <w:lastRenderedPageBreak/>
        <w:t xml:space="preserve">يهمّنا من هذه المسألة أنّ الرجل المزدوج الشخصيّة المضطرب لمجموع الأسباب التي ذكرناها؛ قد دخل حروباً كلاميّة مع الفِرَق الإسلاميّة على نهج الخوارج! والغريب في الأمر أنّه اختصّ بالقسط الأوفر منها أهل البيت </w:t>
      </w:r>
      <w:r w:rsidR="000F3656" w:rsidRPr="000F3656">
        <w:rPr>
          <w:rStyle w:val="libAlaemChar"/>
          <w:rFonts w:hint="cs"/>
          <w:rtl/>
        </w:rPr>
        <w:t>عليهم‌السلام</w:t>
      </w:r>
      <w:r>
        <w:rPr>
          <w:rFonts w:hint="cs"/>
          <w:rtl/>
        </w:rPr>
        <w:t xml:space="preserve"> وشيعتهم وعلاّمتهم الجليل: العلاّمة الحلّيّ مع بُعد الشُّقّة بينه وبينه، فابن تَيمِيه، والحلّيّ في العراق! وقبل الولوج في هذا الأمر الذي هو الباعث الواقعيّ لهذه الدراسة، نتكلّم موجزاً عن الحالة الاجتماعيّة لدمشق في عصر ابن تَيمِيه:</w:t>
      </w:r>
    </w:p>
    <w:p w:rsidR="0085091D" w:rsidRPr="00C65037" w:rsidRDefault="0085091D" w:rsidP="00310A16">
      <w:pPr>
        <w:pStyle w:val="Heading2"/>
        <w:rPr>
          <w:rtl/>
        </w:rPr>
      </w:pPr>
      <w:bookmarkStart w:id="108" w:name="_Toc409257480"/>
      <w:r>
        <w:rPr>
          <w:rFonts w:hint="cs"/>
          <w:rtl/>
        </w:rPr>
        <w:t>عصره الاجتماعي والثقافي</w:t>
      </w:r>
      <w:bookmarkEnd w:id="108"/>
    </w:p>
    <w:p w:rsidR="0085091D" w:rsidRDefault="0085091D" w:rsidP="0085091D">
      <w:pPr>
        <w:pStyle w:val="libNormal"/>
        <w:rPr>
          <w:rtl/>
        </w:rPr>
      </w:pPr>
      <w:r>
        <w:rPr>
          <w:rFonts w:hint="cs"/>
          <w:rtl/>
        </w:rPr>
        <w:t>ماذا ينتظر مجتمعاً ضربته الفِتن بأجرانها وتعاقبت عليه العصور لا يرى فيها من الاستقرار إلاّ كطيف الوسنان المسهّد ح وتعاقبت عليه ملوك وأُمراء لا يرون له حقّاً ولا يرعون له ذمّةً ولا يفهمون للأمان معنىً إلاّ ما حاط قصورهم!.</w:t>
      </w:r>
    </w:p>
    <w:p w:rsidR="0085091D" w:rsidRDefault="0085091D" w:rsidP="0085091D">
      <w:pPr>
        <w:pStyle w:val="libNormal"/>
        <w:rPr>
          <w:rtl/>
        </w:rPr>
      </w:pPr>
      <w:r>
        <w:rPr>
          <w:rFonts w:hint="cs"/>
          <w:rtl/>
        </w:rPr>
        <w:t>أمراء وسلاطين لا يعرفون حدّاً من حدود الله تعالى؛ يتنازعون الملك تنازع الصبيان على لُعَبِهم، ولا فرق عندهم أن تُراق الخمرة على موائدهم أو تُسفك الدماء تحت حوافر خيولهم!.</w:t>
      </w:r>
    </w:p>
    <w:p w:rsidR="0085091D" w:rsidRDefault="0085091D" w:rsidP="0085091D">
      <w:pPr>
        <w:pStyle w:val="libNormal"/>
        <w:rPr>
          <w:rtl/>
        </w:rPr>
      </w:pPr>
      <w:r>
        <w:rPr>
          <w:rFonts w:hint="cs"/>
          <w:rtl/>
        </w:rPr>
        <w:t>فماذا ينتظر المجتمع إذن وحاكموه هكذا؛ غير الفقر والجهل والبلاء؟ ففي سنة 656 هـ اشتدّ الوباء بالشام وخصوصاً بدمشق حتّى عزّ مغسّلوا الموتى.</w:t>
      </w:r>
    </w:p>
    <w:p w:rsidR="0085091D" w:rsidRDefault="0085091D" w:rsidP="0085091D">
      <w:pPr>
        <w:pStyle w:val="libNormal"/>
        <w:rPr>
          <w:rtl/>
        </w:rPr>
      </w:pPr>
      <w:r>
        <w:rPr>
          <w:rFonts w:hint="cs"/>
          <w:rtl/>
        </w:rPr>
        <w:t>وفي سنة 680 هـ غرقت دمشق.</w:t>
      </w:r>
    </w:p>
    <w:p w:rsidR="0085091D" w:rsidRDefault="0085091D" w:rsidP="0085091D">
      <w:pPr>
        <w:pStyle w:val="libNormal"/>
        <w:rPr>
          <w:rtl/>
        </w:rPr>
      </w:pPr>
      <w:r>
        <w:rPr>
          <w:rFonts w:hint="cs"/>
          <w:rtl/>
        </w:rPr>
        <w:t>وفي سنة 694 هـ جفّت مصر جفافاً هائلاً تبعه غلاءٌ فاحش حتّى أُكِلت ا</w:t>
      </w:r>
      <w:r w:rsidR="00277FB9">
        <w:rPr>
          <w:rFonts w:hint="cs"/>
          <w:rtl/>
        </w:rPr>
        <w:t>لمـَ</w:t>
      </w:r>
      <w:r>
        <w:rPr>
          <w:rFonts w:hint="cs"/>
          <w:rtl/>
        </w:rPr>
        <w:t>يتة.</w:t>
      </w:r>
    </w:p>
    <w:p w:rsidR="00CF21F9" w:rsidRDefault="00CF21F9" w:rsidP="00CF21F9">
      <w:pPr>
        <w:pStyle w:val="libNormal"/>
        <w:rPr>
          <w:rtl/>
        </w:rPr>
      </w:pPr>
      <w:r>
        <w:rPr>
          <w:rtl/>
        </w:rPr>
        <w:br w:type="page"/>
      </w:r>
    </w:p>
    <w:p w:rsidR="0085091D" w:rsidRDefault="0085091D" w:rsidP="0085091D">
      <w:pPr>
        <w:pStyle w:val="libNormal"/>
        <w:rPr>
          <w:rtl/>
        </w:rPr>
      </w:pPr>
      <w:r>
        <w:rPr>
          <w:rFonts w:hint="cs"/>
          <w:rtl/>
        </w:rPr>
        <w:lastRenderedPageBreak/>
        <w:t>وفي سنة 718 هـ وقعت مجاعة في شمالي بلاد الشام والموصل كانت سبباً لجلاء الناس وموت الكثير منهم، وغلاء فاحش حتّى باثع الأمّهات أولادها للنصارى! فإذا امتنع من شراء الأولاد جعلت المرأةُ نفسها نصرانيّةً ليرغب في الشراء!.</w:t>
      </w:r>
    </w:p>
    <w:p w:rsidR="0085091D" w:rsidRDefault="0085091D" w:rsidP="0085091D">
      <w:pPr>
        <w:pStyle w:val="libNormal"/>
        <w:rPr>
          <w:rtl/>
        </w:rPr>
      </w:pPr>
      <w:r>
        <w:rPr>
          <w:rFonts w:hint="cs"/>
          <w:rtl/>
        </w:rPr>
        <w:t>وفي سنة 720 هـ زُلزلت مصر والشام.</w:t>
      </w:r>
    </w:p>
    <w:p w:rsidR="0085091D" w:rsidRDefault="0085091D" w:rsidP="0085091D">
      <w:pPr>
        <w:pStyle w:val="libNormal"/>
        <w:rPr>
          <w:rtl/>
        </w:rPr>
      </w:pPr>
      <w:r>
        <w:rPr>
          <w:rFonts w:hint="cs"/>
          <w:rtl/>
        </w:rPr>
        <w:t>وفي سنة 724 غرقت مصر.</w:t>
      </w:r>
    </w:p>
    <w:p w:rsidR="0085091D" w:rsidRDefault="0085091D" w:rsidP="00CF21F9">
      <w:pPr>
        <w:pStyle w:val="libNormal"/>
        <w:rPr>
          <w:rtl/>
        </w:rPr>
      </w:pPr>
      <w:r>
        <w:rPr>
          <w:rFonts w:hint="cs"/>
          <w:rtl/>
        </w:rPr>
        <w:t xml:space="preserve">واستشرى الجهل، الوليدُ الطبيعيّ للفقر، وشاعت أساليب جديدة من التكسّب، فتكسّبوا بالشعر، وبالخرافات والأباطيل، كما تكسّبوا بالمنكرات كالخمرة والحشيشة، وصارت الحشيشة جزءاً من ثقافة الأدباء والشعراء، وفاضلوا بينها وبين الخمرة وأكثروا من ذلك حتّى سقط في شراكها ذوو وجاهةٍ، كَعلَمِ الدين أحمد بن يوسف </w:t>
      </w:r>
      <w:r w:rsidR="00CF21F9">
        <w:rPr>
          <w:rFonts w:hint="cs"/>
          <w:rtl/>
        </w:rPr>
        <w:t>(</w:t>
      </w:r>
      <w:r>
        <w:rPr>
          <w:rFonts w:hint="cs"/>
          <w:rtl/>
        </w:rPr>
        <w:t>688 هـ</w:t>
      </w:r>
      <w:r w:rsidR="00CF21F9">
        <w:rPr>
          <w:rFonts w:hint="cs"/>
          <w:rtl/>
        </w:rPr>
        <w:t>)</w:t>
      </w:r>
      <w:r>
        <w:rPr>
          <w:rFonts w:hint="cs"/>
          <w:rtl/>
        </w:rPr>
        <w:t xml:space="preserve"> الذي عُرف فيما بعد بالشيخ الماجن ومن قوله فيها:</w:t>
      </w:r>
    </w:p>
    <w:tbl>
      <w:tblPr>
        <w:tblStyle w:val="TableGrid"/>
        <w:bidiVisual/>
        <w:tblW w:w="4562" w:type="pct"/>
        <w:tblInd w:w="384" w:type="dxa"/>
        <w:tblLook w:val="04A0"/>
      </w:tblPr>
      <w:tblGrid>
        <w:gridCol w:w="3544"/>
        <w:gridCol w:w="272"/>
        <w:gridCol w:w="3494"/>
      </w:tblGrid>
      <w:tr w:rsidR="00CF21F9" w:rsidTr="00CF21F9">
        <w:trPr>
          <w:trHeight w:val="350"/>
        </w:trPr>
        <w:tc>
          <w:tcPr>
            <w:tcW w:w="3544" w:type="dxa"/>
          </w:tcPr>
          <w:p w:rsidR="00CF21F9" w:rsidRDefault="00CF21F9" w:rsidP="00310A16">
            <w:pPr>
              <w:pStyle w:val="libPoem"/>
            </w:pPr>
            <w:r>
              <w:rPr>
                <w:rFonts w:hint="cs"/>
                <w:rtl/>
              </w:rPr>
              <w:t>يا نفسُ ميلي إلى التصابي</w:t>
            </w:r>
            <w:r w:rsidRPr="00725071">
              <w:rPr>
                <w:rStyle w:val="libPoemTiniChar0"/>
                <w:rtl/>
              </w:rPr>
              <w:br/>
              <w:t> </w:t>
            </w:r>
          </w:p>
        </w:tc>
        <w:tc>
          <w:tcPr>
            <w:tcW w:w="272" w:type="dxa"/>
          </w:tcPr>
          <w:p w:rsidR="00CF21F9" w:rsidRDefault="00CF21F9" w:rsidP="00310A16">
            <w:pPr>
              <w:pStyle w:val="libPoem"/>
              <w:rPr>
                <w:rtl/>
              </w:rPr>
            </w:pPr>
          </w:p>
        </w:tc>
        <w:tc>
          <w:tcPr>
            <w:tcW w:w="3494" w:type="dxa"/>
          </w:tcPr>
          <w:p w:rsidR="00CF21F9" w:rsidRDefault="00CF21F9" w:rsidP="00310A16">
            <w:pPr>
              <w:pStyle w:val="libPoem"/>
            </w:pPr>
            <w:r>
              <w:rPr>
                <w:rFonts w:hint="cs"/>
                <w:rtl/>
              </w:rPr>
              <w:t>فاللهو منه الفتى يعيشُ</w:t>
            </w:r>
            <w:r w:rsidRPr="00725071">
              <w:rPr>
                <w:rStyle w:val="libPoemTiniChar0"/>
                <w:rtl/>
              </w:rPr>
              <w:br/>
              <w:t> </w:t>
            </w:r>
          </w:p>
        </w:tc>
      </w:tr>
      <w:tr w:rsidR="00CF21F9" w:rsidTr="00CF21F9">
        <w:trPr>
          <w:trHeight w:val="350"/>
        </w:trPr>
        <w:tc>
          <w:tcPr>
            <w:tcW w:w="3544" w:type="dxa"/>
          </w:tcPr>
          <w:p w:rsidR="00CF21F9" w:rsidRDefault="00CF21F9" w:rsidP="00310A16">
            <w:pPr>
              <w:pStyle w:val="libPoem"/>
            </w:pPr>
            <w:r>
              <w:rPr>
                <w:rFonts w:hint="cs"/>
                <w:rtl/>
              </w:rPr>
              <w:t>ولا تملّي من سُكرِ يومٍ</w:t>
            </w:r>
            <w:r w:rsidRPr="00725071">
              <w:rPr>
                <w:rStyle w:val="libPoemTiniChar0"/>
                <w:rtl/>
              </w:rPr>
              <w:br/>
              <w:t> </w:t>
            </w:r>
          </w:p>
        </w:tc>
        <w:tc>
          <w:tcPr>
            <w:tcW w:w="272" w:type="dxa"/>
          </w:tcPr>
          <w:p w:rsidR="00CF21F9" w:rsidRDefault="00CF21F9" w:rsidP="00310A16">
            <w:pPr>
              <w:pStyle w:val="libPoem"/>
              <w:rPr>
                <w:rtl/>
              </w:rPr>
            </w:pPr>
          </w:p>
        </w:tc>
        <w:tc>
          <w:tcPr>
            <w:tcW w:w="3494" w:type="dxa"/>
          </w:tcPr>
          <w:p w:rsidR="00CF21F9" w:rsidRDefault="00CF21F9" w:rsidP="00310A16">
            <w:pPr>
              <w:pStyle w:val="libPoem"/>
            </w:pPr>
            <w:r>
              <w:rPr>
                <w:rFonts w:hint="cs"/>
                <w:rtl/>
              </w:rPr>
              <w:t xml:space="preserve">إنْ أعْوَزَ الخمرُ فالحشيشُ </w:t>
            </w:r>
            <w:r w:rsidRPr="002E3D48">
              <w:rPr>
                <w:rStyle w:val="libFootnotenumChar"/>
                <w:rFonts w:hint="cs"/>
                <w:rtl/>
              </w:rPr>
              <w:t>(1)</w:t>
            </w:r>
            <w:r w:rsidRPr="00725071">
              <w:rPr>
                <w:rStyle w:val="libPoemTiniChar0"/>
                <w:rtl/>
              </w:rPr>
              <w:br/>
              <w:t> </w:t>
            </w:r>
          </w:p>
        </w:tc>
      </w:tr>
    </w:tbl>
    <w:p w:rsidR="00CF21F9" w:rsidRDefault="00CF21F9" w:rsidP="00CF21F9">
      <w:pPr>
        <w:pStyle w:val="libNormal"/>
        <w:rPr>
          <w:rtl/>
        </w:rPr>
      </w:pPr>
      <w:r>
        <w:rPr>
          <w:rFonts w:hint="cs"/>
          <w:rtl/>
        </w:rPr>
        <w:t>ومع ذلك فإنّ السواد الأعظم من المسلمين كان يستنكر تلك المظاهر ويتأذّى منها ... ففي سنة 691 هـ رفع أهل معرّة النعمان دعاوى إلى الملك الأشرف مطالبين بإبطال الخمّارة، فأُبطلت وخُرّبت من ساعتها.</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البداية والنهاية 13: 333.</w:t>
      </w:r>
    </w:p>
    <w:p w:rsidR="00651DB1" w:rsidRDefault="00651DB1" w:rsidP="00613442">
      <w:pPr>
        <w:pStyle w:val="libNormal"/>
        <w:rPr>
          <w:rtl/>
        </w:rPr>
      </w:pPr>
      <w:r>
        <w:rPr>
          <w:rFonts w:hint="cs"/>
          <w:rtl/>
        </w:rPr>
        <w:br w:type="page"/>
      </w:r>
    </w:p>
    <w:p w:rsidR="0085091D" w:rsidRDefault="0085091D" w:rsidP="0085091D">
      <w:pPr>
        <w:pStyle w:val="libNormal"/>
        <w:rPr>
          <w:rtl/>
        </w:rPr>
      </w:pPr>
      <w:r>
        <w:rPr>
          <w:rFonts w:hint="cs"/>
          <w:rtl/>
        </w:rPr>
        <w:lastRenderedPageBreak/>
        <w:t>وفي سنة 720 هـ أُريقت الخمور في خندق قلة المدينة السلطانيّة واُحرقت الظروف، وذلك أنّه وقع بَرَدٌ كبار أهلك المواشي وأعقبه سيلٌ مخوف، فسأل السلطان الفقهاء عن سببه، فقالوا: من الظُلم والفواحش. فأبطل الحانات في مملكته، وأبطل مكس</w:t>
      </w:r>
      <w:r w:rsidR="00651DB1">
        <w:rPr>
          <w:rFonts w:hint="cs"/>
          <w:rtl/>
        </w:rPr>
        <w:t xml:space="preserve"> - </w:t>
      </w:r>
      <w:r>
        <w:rPr>
          <w:rFonts w:hint="cs"/>
          <w:rtl/>
        </w:rPr>
        <w:t>ضريبة</w:t>
      </w:r>
      <w:r w:rsidR="00651DB1">
        <w:rPr>
          <w:rFonts w:hint="cs"/>
          <w:rtl/>
        </w:rPr>
        <w:t xml:space="preserve"> - </w:t>
      </w:r>
      <w:r>
        <w:rPr>
          <w:rFonts w:hint="cs"/>
          <w:rtl/>
        </w:rPr>
        <w:t>الغلّة الذي كان يُثقل كاهل الناس.</w:t>
      </w:r>
    </w:p>
    <w:p w:rsidR="0085091D" w:rsidRDefault="0085091D" w:rsidP="0085091D">
      <w:pPr>
        <w:pStyle w:val="libNormal"/>
        <w:rPr>
          <w:rtl/>
        </w:rPr>
      </w:pPr>
      <w:r>
        <w:rPr>
          <w:rFonts w:hint="cs"/>
          <w:rtl/>
        </w:rPr>
        <w:t>وبين الفقر والجهل تجد الخُرافات والأباطيل أرضها الخصبة لتنمو، والناس حينئذ أشدّ تعلّقاً بها من تعلّقهم بالحقائق وبضرورات الدين ا</w:t>
      </w:r>
      <w:r w:rsidR="00277FB9">
        <w:rPr>
          <w:rFonts w:hint="cs"/>
          <w:rtl/>
        </w:rPr>
        <w:t>لمـُ</w:t>
      </w:r>
      <w:r>
        <w:rPr>
          <w:rFonts w:hint="cs"/>
          <w:rtl/>
        </w:rPr>
        <w:t xml:space="preserve">سندة، ففُتح بذلك بابٌ جديد للتكسّب كان ضحيّته السُّذّج على الدوام. وتواترت أخبار العوام برؤية المنامات، وكثرة الظواهر، وتحدّثوا بقيام المرضى والزَّمنى وفَتْح أعين الأضرّاء عند قبور اكتشفوها في المنامات، ونقل بعض عن بعض أشياء لا أصل لها ... وبطل الناس من معايشهم وأشغالهم بسبب ذلك ... </w:t>
      </w:r>
      <w:r w:rsidRPr="002E3D48">
        <w:rPr>
          <w:rStyle w:val="libFootnotenumChar"/>
          <w:rFonts w:hint="cs"/>
          <w:rtl/>
        </w:rPr>
        <w:t>(1)</w:t>
      </w:r>
      <w:r>
        <w:rPr>
          <w:rFonts w:hint="cs"/>
          <w:rtl/>
        </w:rPr>
        <w:t>.</w:t>
      </w:r>
    </w:p>
    <w:p w:rsidR="00F51826" w:rsidRDefault="00F51826" w:rsidP="0085091D">
      <w:pPr>
        <w:pStyle w:val="libNormal"/>
        <w:rPr>
          <w:rtl/>
        </w:rPr>
      </w:pPr>
      <w:r>
        <w:rPr>
          <w:rFonts w:hint="cs"/>
          <w:rtl/>
        </w:rPr>
        <w:t>وترقّى الخيال ببعض المتكسّبين، فادّعوا علم النجوم، ورسموا تقاويم كتبوا عليها أحكاماً بحسب الأبراج، فمنعهم السلطان من ذلك سنة 718 هـ وشاء الله أن يبير تجارتهم فأشاعوا أنّ الشمس ستكسف في دمشق في الساعة السابعة بعد الظهر من يوم الخميس الثامن والعشرين من ربيع الآخر سنة 726 هـ، وذكروا أنّ ذلك ثابت في جميع التقاويم وأنّه حساب لا يُخْرَم. فتهيّأ الناس للصلاة فلم</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 xml:space="preserve">(1) </w:t>
      </w:r>
      <w:r w:rsidRPr="00F51826">
        <w:rPr>
          <w:rStyle w:val="libFootnoteBoldChar"/>
          <w:rFonts w:hint="cs"/>
          <w:rtl/>
        </w:rPr>
        <w:t>الحوادث الجامعة</w:t>
      </w:r>
      <w:r>
        <w:rPr>
          <w:rFonts w:hint="cs"/>
          <w:rtl/>
        </w:rPr>
        <w:t xml:space="preserve">، لابن الفوطي 194. </w:t>
      </w:r>
      <w:r w:rsidR="000C00D3">
        <w:rPr>
          <w:rFonts w:hint="cs"/>
          <w:rtl/>
        </w:rPr>
        <w:t>(</w:t>
      </w:r>
      <w:r>
        <w:rPr>
          <w:rFonts w:hint="cs"/>
          <w:rtl/>
        </w:rPr>
        <w:t>وقد أفردنا فصلاً كاملاً في كتاب منهاج السالكين، في الردّ على ابن القيّم، فيه كثير من عظائم تلك الخرافات فهذا يحيي عظام دجاجة فيردّها سالمة، وآخر من كرامته أنّ الله تعالى ينزل لزيارته في قبره!! ...</w:t>
      </w:r>
      <w:r w:rsidR="000C00D3">
        <w:rPr>
          <w:rFonts w:hint="cs"/>
          <w:rtl/>
        </w:rPr>
        <w:t>)</w:t>
      </w:r>
      <w:r>
        <w:rPr>
          <w:rFonts w:hint="cs"/>
          <w:rtl/>
        </w:rPr>
        <w:t>.</w:t>
      </w:r>
    </w:p>
    <w:p w:rsidR="00651DB1" w:rsidRDefault="00651DB1" w:rsidP="00613442">
      <w:pPr>
        <w:pStyle w:val="libNormal"/>
        <w:rPr>
          <w:rtl/>
        </w:rPr>
      </w:pPr>
      <w:r>
        <w:rPr>
          <w:rFonts w:hint="cs"/>
          <w:rtl/>
        </w:rPr>
        <w:br w:type="page"/>
      </w:r>
    </w:p>
    <w:p w:rsidR="0085091D" w:rsidRDefault="0085091D" w:rsidP="00F51826">
      <w:pPr>
        <w:pStyle w:val="libNormal0"/>
        <w:rPr>
          <w:rtl/>
        </w:rPr>
      </w:pPr>
      <w:r>
        <w:rPr>
          <w:rFonts w:hint="cs"/>
          <w:rtl/>
        </w:rPr>
        <w:lastRenderedPageBreak/>
        <w:t xml:space="preserve">تنكسف الشمس، بل انكسف المنجّمون </w:t>
      </w:r>
      <w:r w:rsidRPr="002E3D48">
        <w:rPr>
          <w:rStyle w:val="libFootnotenumChar"/>
          <w:rFonts w:hint="cs"/>
          <w:rtl/>
        </w:rPr>
        <w:t>(1)</w:t>
      </w:r>
      <w:r>
        <w:rPr>
          <w:rFonts w:hint="cs"/>
          <w:rtl/>
        </w:rPr>
        <w:t>!</w:t>
      </w:r>
    </w:p>
    <w:p w:rsidR="00F51826" w:rsidRDefault="00F51826" w:rsidP="00F51826">
      <w:pPr>
        <w:pStyle w:val="libNormal"/>
        <w:rPr>
          <w:rtl/>
        </w:rPr>
      </w:pPr>
      <w:r>
        <w:rPr>
          <w:rFonts w:hint="cs"/>
          <w:rtl/>
        </w:rPr>
        <w:t>وفي أجواء الفقر والبلبلة يكثر اللصوص وقطّاع الطُّرُق، وهذا ما حصل في تلك السنين إذ قُطع طريق الحاجّ عدّة مرّات.</w:t>
      </w:r>
    </w:p>
    <w:p w:rsidR="00F51826" w:rsidRDefault="00F51826" w:rsidP="00F51826">
      <w:pPr>
        <w:pStyle w:val="libNormal"/>
        <w:rPr>
          <w:rtl/>
        </w:rPr>
      </w:pPr>
      <w:r>
        <w:rPr>
          <w:rFonts w:hint="cs"/>
          <w:rtl/>
        </w:rPr>
        <w:t>وإلى جانب ذلك كانت طبقات منعّمة أوّلهم السلطان والمقرّبون إليه، ثمّ الولاة والأمراء ونوّابهم وحرسهم.</w:t>
      </w:r>
    </w:p>
    <w:p w:rsidR="00F51826" w:rsidRDefault="00F51826" w:rsidP="00F51826">
      <w:pPr>
        <w:pStyle w:val="libNormal"/>
        <w:rPr>
          <w:rtl/>
        </w:rPr>
      </w:pPr>
      <w:r>
        <w:rPr>
          <w:rFonts w:hint="cs"/>
          <w:rtl/>
        </w:rPr>
        <w:t>ثمّ طبقة القضاة وكثير من الفقهاء الذين كانوا يحظون بعناية السلطان والولاة، وعدد من رجال الدين اُطلق عليهم طبقة (المـُعمّمين).</w:t>
      </w:r>
    </w:p>
    <w:p w:rsidR="00F51826" w:rsidRPr="00FD2E73" w:rsidRDefault="00F51826" w:rsidP="00310A16">
      <w:pPr>
        <w:pStyle w:val="Heading2"/>
        <w:rPr>
          <w:rtl/>
        </w:rPr>
      </w:pPr>
      <w:bookmarkStart w:id="109" w:name="_Toc409257481"/>
      <w:r>
        <w:rPr>
          <w:rFonts w:hint="cs"/>
          <w:rtl/>
        </w:rPr>
        <w:t>عصره العلميّ والأدبيّ</w:t>
      </w:r>
      <w:bookmarkEnd w:id="109"/>
    </w:p>
    <w:p w:rsidR="00F51826" w:rsidRDefault="00F51826" w:rsidP="00F51826">
      <w:pPr>
        <w:pStyle w:val="libNormal"/>
        <w:rPr>
          <w:rtl/>
        </w:rPr>
      </w:pPr>
      <w:r>
        <w:rPr>
          <w:rFonts w:hint="cs"/>
          <w:rtl/>
        </w:rPr>
        <w:t>نشط التأليف في هذا العصر نشاطاً ملموساً. ومن أبرز ما ظهر فيه التأليف الموسوعيّ الذي كان رائده نصير الدين الطوسيّ (672 هـ) الذي ألّف في الفقه وفي الفلسفة والرياضيّات والفيزياء والفلك والطبّ وعلم المعادن؛ وكان صاحب أكبر مرصد فلكيّ أنشأه بنفسه في ذلك العصر.</w:t>
      </w:r>
    </w:p>
    <w:p w:rsidR="00F51826" w:rsidRDefault="00F51826" w:rsidP="00F51826">
      <w:pPr>
        <w:pStyle w:val="libNormal"/>
        <w:rPr>
          <w:rtl/>
        </w:rPr>
      </w:pPr>
      <w:r>
        <w:rPr>
          <w:rFonts w:hint="cs"/>
          <w:rtl/>
        </w:rPr>
        <w:t>وظهر علماء آخرون كتبوا في علوم متعدّدة، منهم: زكريّا بن محمّد القزوينيّ (682 هـ) و جمال الدين الوطواط (718 هـ) و أبو حيّان الأندلسيّ (754 هـ).</w:t>
      </w:r>
    </w:p>
    <w:p w:rsidR="00F51826" w:rsidRDefault="00F51826" w:rsidP="00F51826">
      <w:pPr>
        <w:pStyle w:val="libNormal"/>
        <w:rPr>
          <w:rtl/>
        </w:rPr>
      </w:pPr>
      <w:r>
        <w:rPr>
          <w:rFonts w:hint="cs"/>
          <w:rtl/>
        </w:rPr>
        <w:t>وبرع في الطبّ: ابن النفيس (687 هـ) مكتشف الدورة الدمويّة الصغرى.</w:t>
      </w:r>
    </w:p>
    <w:p w:rsidR="00F51826" w:rsidRDefault="00F51826" w:rsidP="00F51826">
      <w:pPr>
        <w:pStyle w:val="libNormal"/>
        <w:rPr>
          <w:rtl/>
        </w:rPr>
      </w:pPr>
      <w:r>
        <w:rPr>
          <w:rFonts w:hint="cs"/>
          <w:rtl/>
        </w:rPr>
        <w:t>وفي الفيزياء: العالمان الكبيران: قطب الدين الشيرازيّ (710 هـ)، وتلميذه كمال الدين الفارسيّ (720 هـ).</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تاريخ ابن الوردي 2: 270.</w:t>
      </w:r>
    </w:p>
    <w:p w:rsidR="00651DB1" w:rsidRDefault="00651DB1" w:rsidP="00613442">
      <w:pPr>
        <w:pStyle w:val="libNormal"/>
        <w:rPr>
          <w:rtl/>
        </w:rPr>
      </w:pPr>
      <w:r>
        <w:rPr>
          <w:rFonts w:hint="cs"/>
          <w:rtl/>
        </w:rPr>
        <w:br w:type="page"/>
      </w:r>
    </w:p>
    <w:p w:rsidR="0085091D" w:rsidRDefault="0085091D" w:rsidP="00F51826">
      <w:pPr>
        <w:pStyle w:val="libNormal"/>
        <w:rPr>
          <w:rtl/>
        </w:rPr>
      </w:pPr>
      <w:r>
        <w:rPr>
          <w:rFonts w:hint="cs"/>
          <w:rtl/>
        </w:rPr>
        <w:lastRenderedPageBreak/>
        <w:t xml:space="preserve">وفي الرياضيات: سعيد بن محمّد الصفديّ </w:t>
      </w:r>
      <w:r w:rsidR="00F51826">
        <w:rPr>
          <w:rFonts w:hint="cs"/>
          <w:rtl/>
        </w:rPr>
        <w:t>(</w:t>
      </w:r>
      <w:r>
        <w:rPr>
          <w:rFonts w:hint="cs"/>
          <w:rtl/>
        </w:rPr>
        <w:t>712 هـ</w:t>
      </w:r>
      <w:r w:rsidR="00F51826">
        <w:rPr>
          <w:rFonts w:hint="cs"/>
          <w:rtl/>
        </w:rPr>
        <w:t>)</w:t>
      </w:r>
      <w:r>
        <w:rPr>
          <w:rFonts w:hint="cs"/>
          <w:rtl/>
        </w:rPr>
        <w:t>.</w:t>
      </w:r>
    </w:p>
    <w:p w:rsidR="0085091D" w:rsidRDefault="0085091D" w:rsidP="00F51826">
      <w:pPr>
        <w:pStyle w:val="libNormal"/>
        <w:rPr>
          <w:rtl/>
        </w:rPr>
      </w:pPr>
      <w:r>
        <w:rPr>
          <w:rFonts w:hint="cs"/>
          <w:rtl/>
        </w:rPr>
        <w:t xml:space="preserve">وفي علم الاجتماع وفلسفة التاريخ: ابن الطِقطِقي </w:t>
      </w:r>
      <w:r w:rsidR="00F51826">
        <w:rPr>
          <w:rFonts w:hint="cs"/>
          <w:rtl/>
        </w:rPr>
        <w:t>(</w:t>
      </w:r>
      <w:r>
        <w:rPr>
          <w:rFonts w:hint="cs"/>
          <w:rtl/>
        </w:rPr>
        <w:t>709 هـ</w:t>
      </w:r>
      <w:r w:rsidR="00F51826">
        <w:rPr>
          <w:rFonts w:hint="cs"/>
          <w:rtl/>
        </w:rPr>
        <w:t>)</w:t>
      </w:r>
      <w:r>
        <w:rPr>
          <w:rFonts w:hint="cs"/>
          <w:rtl/>
        </w:rPr>
        <w:t xml:space="preserve"> في كتابه </w:t>
      </w:r>
      <w:r w:rsidR="00F51826">
        <w:rPr>
          <w:rFonts w:hint="cs"/>
          <w:rtl/>
        </w:rPr>
        <w:t>(</w:t>
      </w:r>
      <w:r>
        <w:rPr>
          <w:rFonts w:hint="cs"/>
          <w:rtl/>
        </w:rPr>
        <w:t>الفخريّ في الآداب السلطانيّة والدول الإسلاميّة</w:t>
      </w:r>
      <w:r w:rsidR="00F51826">
        <w:rPr>
          <w:rFonts w:hint="cs"/>
          <w:rtl/>
        </w:rPr>
        <w:t>)</w:t>
      </w:r>
      <w:r>
        <w:rPr>
          <w:rFonts w:hint="cs"/>
          <w:rtl/>
        </w:rPr>
        <w:t xml:space="preserve"> وكان سابقاً لابن خلدون.</w:t>
      </w:r>
    </w:p>
    <w:p w:rsidR="0085091D" w:rsidRDefault="0085091D" w:rsidP="00F51826">
      <w:pPr>
        <w:pStyle w:val="libNormal"/>
        <w:rPr>
          <w:rtl/>
        </w:rPr>
      </w:pPr>
      <w:r>
        <w:rPr>
          <w:rFonts w:hint="cs"/>
          <w:rtl/>
        </w:rPr>
        <w:t xml:space="preserve">وفي اللغة: بعد أبي حيّان الأندلسي كان ابن منظور </w:t>
      </w:r>
      <w:r w:rsidR="00F51826">
        <w:rPr>
          <w:rFonts w:hint="cs"/>
          <w:rtl/>
        </w:rPr>
        <w:t>(</w:t>
      </w:r>
      <w:r>
        <w:rPr>
          <w:rFonts w:hint="cs"/>
          <w:rtl/>
        </w:rPr>
        <w:t>711 هـ</w:t>
      </w:r>
      <w:r w:rsidR="00F51826">
        <w:rPr>
          <w:rFonts w:hint="cs"/>
          <w:rtl/>
        </w:rPr>
        <w:t>)</w:t>
      </w:r>
      <w:r>
        <w:rPr>
          <w:rFonts w:hint="cs"/>
          <w:rtl/>
        </w:rPr>
        <w:t xml:space="preserve">، ثمّ ابن هشام الأنصاريّ </w:t>
      </w:r>
      <w:r w:rsidR="00F51826">
        <w:rPr>
          <w:rFonts w:hint="cs"/>
          <w:rtl/>
        </w:rPr>
        <w:t>(</w:t>
      </w:r>
      <w:r>
        <w:rPr>
          <w:rFonts w:hint="cs"/>
          <w:rtl/>
        </w:rPr>
        <w:t>761 هـ</w:t>
      </w:r>
      <w:r w:rsidR="00F51826">
        <w:rPr>
          <w:rFonts w:hint="cs"/>
          <w:rtl/>
        </w:rPr>
        <w:t>)</w:t>
      </w:r>
      <w:r>
        <w:rPr>
          <w:rFonts w:hint="cs"/>
          <w:rtl/>
        </w:rPr>
        <w:t>.</w:t>
      </w:r>
    </w:p>
    <w:p w:rsidR="0085091D" w:rsidRDefault="0085091D" w:rsidP="00F51826">
      <w:pPr>
        <w:pStyle w:val="libNormal"/>
        <w:rPr>
          <w:rtl/>
        </w:rPr>
      </w:pPr>
      <w:r>
        <w:rPr>
          <w:rFonts w:hint="cs"/>
          <w:rtl/>
        </w:rPr>
        <w:t xml:space="preserve">وبرز من المؤرّخين عدد كبير، كأبي شامة </w:t>
      </w:r>
      <w:r w:rsidR="00F51826">
        <w:rPr>
          <w:rFonts w:hint="cs"/>
          <w:rtl/>
        </w:rPr>
        <w:t>(</w:t>
      </w:r>
      <w:r>
        <w:rPr>
          <w:rFonts w:hint="cs"/>
          <w:rtl/>
        </w:rPr>
        <w:t>665 هـ</w:t>
      </w:r>
      <w:r w:rsidR="00F51826">
        <w:rPr>
          <w:rFonts w:hint="cs"/>
          <w:rtl/>
        </w:rPr>
        <w:t>)</w:t>
      </w:r>
      <w:r>
        <w:rPr>
          <w:rFonts w:hint="cs"/>
          <w:rtl/>
        </w:rPr>
        <w:t xml:space="preserve">، وابن العديم </w:t>
      </w:r>
      <w:r w:rsidR="00F51826">
        <w:rPr>
          <w:rFonts w:hint="cs"/>
          <w:rtl/>
        </w:rPr>
        <w:t>(</w:t>
      </w:r>
      <w:r>
        <w:rPr>
          <w:rFonts w:hint="cs"/>
          <w:rtl/>
        </w:rPr>
        <w:t>666 هـ</w:t>
      </w:r>
      <w:r w:rsidR="00F51826">
        <w:rPr>
          <w:rFonts w:hint="cs"/>
          <w:rtl/>
        </w:rPr>
        <w:t>)،</w:t>
      </w:r>
      <w:r>
        <w:rPr>
          <w:rFonts w:hint="cs"/>
          <w:rtl/>
        </w:rPr>
        <w:t xml:space="preserve"> وابن خلّكان </w:t>
      </w:r>
      <w:r w:rsidR="00F51826">
        <w:rPr>
          <w:rFonts w:hint="cs"/>
          <w:rtl/>
        </w:rPr>
        <w:t>(</w:t>
      </w:r>
      <w:r>
        <w:rPr>
          <w:rFonts w:hint="cs"/>
          <w:rtl/>
        </w:rPr>
        <w:t>681 هـ</w:t>
      </w:r>
      <w:r w:rsidR="00F51826">
        <w:rPr>
          <w:rFonts w:hint="cs"/>
          <w:rtl/>
        </w:rPr>
        <w:t>)</w:t>
      </w:r>
      <w:r>
        <w:rPr>
          <w:rFonts w:hint="cs"/>
          <w:rtl/>
        </w:rPr>
        <w:t xml:space="preserve">، وابن الفوطي </w:t>
      </w:r>
      <w:r w:rsidR="00F51826">
        <w:rPr>
          <w:rFonts w:hint="cs"/>
          <w:rtl/>
        </w:rPr>
        <w:t>(</w:t>
      </w:r>
      <w:r>
        <w:rPr>
          <w:rFonts w:hint="cs"/>
          <w:rtl/>
        </w:rPr>
        <w:t>723 هـ</w:t>
      </w:r>
      <w:r w:rsidR="00F51826">
        <w:rPr>
          <w:rFonts w:hint="cs"/>
          <w:rtl/>
        </w:rPr>
        <w:t>)</w:t>
      </w:r>
      <w:r>
        <w:rPr>
          <w:rFonts w:hint="cs"/>
          <w:rtl/>
        </w:rPr>
        <w:t xml:space="preserve"> ن والمِزّي </w:t>
      </w:r>
      <w:r w:rsidR="00F51826">
        <w:rPr>
          <w:rFonts w:hint="cs"/>
          <w:rtl/>
        </w:rPr>
        <w:t>(</w:t>
      </w:r>
      <w:r>
        <w:rPr>
          <w:rFonts w:hint="cs"/>
          <w:rtl/>
        </w:rPr>
        <w:t>742</w:t>
      </w:r>
      <w:r w:rsidR="00F51826">
        <w:rPr>
          <w:rFonts w:hint="cs"/>
          <w:rtl/>
        </w:rPr>
        <w:t>)</w:t>
      </w:r>
      <w:r>
        <w:rPr>
          <w:rFonts w:hint="cs"/>
          <w:rtl/>
        </w:rPr>
        <w:t xml:space="preserve">، والذهبيّ </w:t>
      </w:r>
      <w:r w:rsidR="00F51826">
        <w:rPr>
          <w:rFonts w:hint="cs"/>
          <w:rtl/>
        </w:rPr>
        <w:t>(</w:t>
      </w:r>
      <w:r>
        <w:rPr>
          <w:rFonts w:hint="cs"/>
          <w:rtl/>
        </w:rPr>
        <w:t>748 هـ</w:t>
      </w:r>
      <w:r w:rsidR="00F51826">
        <w:rPr>
          <w:rFonts w:hint="cs"/>
          <w:rtl/>
        </w:rPr>
        <w:t>)</w:t>
      </w:r>
      <w:r>
        <w:rPr>
          <w:rFonts w:hint="cs"/>
          <w:rtl/>
        </w:rPr>
        <w:t>، وآخرون.</w:t>
      </w:r>
    </w:p>
    <w:p w:rsidR="0085091D" w:rsidRDefault="0085091D" w:rsidP="00F51826">
      <w:pPr>
        <w:pStyle w:val="libNormal"/>
        <w:rPr>
          <w:rtl/>
        </w:rPr>
      </w:pPr>
      <w:r>
        <w:rPr>
          <w:rFonts w:hint="cs"/>
          <w:rtl/>
        </w:rPr>
        <w:t xml:space="preserve">وأمّا أوسع الناس تصنيفاً في العلوم الدينيّة خاصّة كالفقهِ والأُصول والتفسير والحديث فكان: العلاّمة ابن المطهّر الحلّي </w:t>
      </w:r>
      <w:r w:rsidR="00F51826">
        <w:rPr>
          <w:rFonts w:hint="cs"/>
          <w:rtl/>
        </w:rPr>
        <w:t>(</w:t>
      </w:r>
      <w:r>
        <w:rPr>
          <w:rFonts w:hint="cs"/>
          <w:rtl/>
        </w:rPr>
        <w:t>726 هـ</w:t>
      </w:r>
      <w:r w:rsidR="00F51826">
        <w:rPr>
          <w:rFonts w:hint="cs"/>
          <w:rtl/>
        </w:rPr>
        <w:t>)</w:t>
      </w:r>
      <w:r>
        <w:rPr>
          <w:rFonts w:hint="cs"/>
          <w:rtl/>
        </w:rPr>
        <w:t xml:space="preserve"> وله تآليف أُخرى كالهيئة والرياضيات والفلسفة، شرح فيها كثيراً من كتب شيخه نصير الدين الطوسيّ حتّى قيل: لو لا شرح ابن المطهّر لم يفهم أحد كلام نصير الدين.</w:t>
      </w:r>
    </w:p>
    <w:p w:rsidR="0085091D" w:rsidRDefault="0085091D" w:rsidP="00F51826">
      <w:pPr>
        <w:pStyle w:val="libNormal"/>
        <w:rPr>
          <w:rtl/>
        </w:rPr>
      </w:pPr>
      <w:r>
        <w:rPr>
          <w:rFonts w:hint="cs"/>
          <w:rtl/>
        </w:rPr>
        <w:t xml:space="preserve">وإمام الزيديّة يحيى بن حمزة المؤيّد بالله </w:t>
      </w:r>
      <w:r w:rsidR="00F51826">
        <w:rPr>
          <w:rFonts w:hint="cs"/>
          <w:rtl/>
        </w:rPr>
        <w:t>(</w:t>
      </w:r>
      <w:r>
        <w:rPr>
          <w:rFonts w:hint="cs"/>
          <w:rtl/>
        </w:rPr>
        <w:t>669</w:t>
      </w:r>
      <w:r w:rsidR="00651DB1">
        <w:rPr>
          <w:rFonts w:hint="cs"/>
          <w:rtl/>
        </w:rPr>
        <w:t xml:space="preserve"> - </w:t>
      </w:r>
      <w:r>
        <w:rPr>
          <w:rFonts w:hint="cs"/>
          <w:rtl/>
        </w:rPr>
        <w:t>749 هـ</w:t>
      </w:r>
      <w:r w:rsidR="00F51826">
        <w:rPr>
          <w:rFonts w:hint="cs"/>
          <w:rtl/>
        </w:rPr>
        <w:t>)</w:t>
      </w:r>
      <w:r>
        <w:rPr>
          <w:rFonts w:hint="cs"/>
          <w:rtl/>
        </w:rPr>
        <w:t xml:space="preserve"> والشيخ عليّ بن عبد الكافي السُّبكي </w:t>
      </w:r>
      <w:r w:rsidR="00F51826">
        <w:rPr>
          <w:rFonts w:hint="cs"/>
          <w:rtl/>
        </w:rPr>
        <w:t>(</w:t>
      </w:r>
      <w:r>
        <w:rPr>
          <w:rFonts w:hint="cs"/>
          <w:rtl/>
        </w:rPr>
        <w:t>686</w:t>
      </w:r>
      <w:r w:rsidR="00651DB1">
        <w:rPr>
          <w:rFonts w:hint="cs"/>
          <w:rtl/>
        </w:rPr>
        <w:t xml:space="preserve"> - </w:t>
      </w:r>
      <w:r>
        <w:rPr>
          <w:rFonts w:hint="cs"/>
          <w:rtl/>
        </w:rPr>
        <w:t>756 هـ</w:t>
      </w:r>
      <w:r w:rsidR="00F51826">
        <w:rPr>
          <w:rFonts w:hint="cs"/>
          <w:rtl/>
        </w:rPr>
        <w:t>)</w:t>
      </w:r>
      <w:r>
        <w:rPr>
          <w:rFonts w:hint="cs"/>
          <w:rtl/>
        </w:rPr>
        <w:t xml:space="preserve"> إمام الشافعيّة، وله نح من مائة وخمسين مصنّفاً في العلوم الدينيّة.</w:t>
      </w:r>
    </w:p>
    <w:p w:rsidR="0085091D" w:rsidRPr="005956C1" w:rsidRDefault="0085091D" w:rsidP="00310A16">
      <w:pPr>
        <w:pStyle w:val="Heading2"/>
        <w:rPr>
          <w:rtl/>
        </w:rPr>
      </w:pPr>
      <w:bookmarkStart w:id="110" w:name="_Toc409257482"/>
      <w:r>
        <w:rPr>
          <w:rFonts w:hint="cs"/>
          <w:rtl/>
        </w:rPr>
        <w:t>عصره الدينيّ</w:t>
      </w:r>
      <w:bookmarkEnd w:id="110"/>
    </w:p>
    <w:p w:rsidR="0085091D" w:rsidRDefault="0085091D" w:rsidP="0085091D">
      <w:pPr>
        <w:pStyle w:val="libNormal"/>
        <w:rPr>
          <w:rtl/>
        </w:rPr>
      </w:pPr>
      <w:r>
        <w:rPr>
          <w:rFonts w:hint="cs"/>
          <w:rtl/>
        </w:rPr>
        <w:t>الحالة الدينيّة في هذا العصر مليئة بكلّ ما هو مثير.</w:t>
      </w:r>
    </w:p>
    <w:p w:rsidR="00F51826" w:rsidRDefault="0085091D" w:rsidP="0085091D">
      <w:pPr>
        <w:pStyle w:val="libNormal"/>
        <w:rPr>
          <w:rtl/>
        </w:rPr>
      </w:pPr>
      <w:r>
        <w:rPr>
          <w:rFonts w:hint="cs"/>
          <w:rtl/>
        </w:rPr>
        <w:t xml:space="preserve">فالعصر الذي شهد سقوط عاصمة الخلافة على أيدي التتار المغول وما تبعه </w:t>
      </w:r>
    </w:p>
    <w:p w:rsidR="00F51826" w:rsidRDefault="00F51826" w:rsidP="00F51826">
      <w:pPr>
        <w:pStyle w:val="libNormal"/>
        <w:rPr>
          <w:rtl/>
        </w:rPr>
      </w:pPr>
      <w:r>
        <w:rPr>
          <w:rtl/>
        </w:rPr>
        <w:br w:type="page"/>
      </w:r>
    </w:p>
    <w:p w:rsidR="0085091D" w:rsidRDefault="0085091D" w:rsidP="00F51826">
      <w:pPr>
        <w:pStyle w:val="libNormal0"/>
        <w:rPr>
          <w:rtl/>
        </w:rPr>
      </w:pPr>
      <w:r>
        <w:rPr>
          <w:rFonts w:hint="cs"/>
          <w:rtl/>
        </w:rPr>
        <w:lastRenderedPageBreak/>
        <w:t>من دمار وخراب، شهد أيضاً تدفّق هؤلاء التتار سلاطين وجنوداً إلى اعتناق الإسلام وتطبيق شيء من أحكامه.</w:t>
      </w:r>
    </w:p>
    <w:p w:rsidR="0085091D" w:rsidRDefault="0085091D" w:rsidP="0085091D">
      <w:pPr>
        <w:pStyle w:val="libNormal"/>
        <w:rPr>
          <w:rtl/>
        </w:rPr>
      </w:pPr>
      <w:r>
        <w:rPr>
          <w:rFonts w:hint="cs"/>
          <w:rtl/>
        </w:rPr>
        <w:t>والعلاقة بين الديانات السماويّة الثلاث كانت على أسوئها، لما شهده اليهود والنصارى من دعم وحماية من قبل الصليبيّين ثمّ التتار</w:t>
      </w:r>
      <w:r w:rsidR="00651DB1">
        <w:rPr>
          <w:rFonts w:hint="cs"/>
          <w:rtl/>
        </w:rPr>
        <w:t xml:space="preserve"> - </w:t>
      </w:r>
      <w:r>
        <w:rPr>
          <w:rFonts w:hint="cs"/>
          <w:rtl/>
        </w:rPr>
        <w:t>قبل إسلامهم فخلّف ذلك فِتَناً كثيرة، ومذاهب إسلاميّة منحرفة نشطت أهمّها:</w:t>
      </w:r>
    </w:p>
    <w:p w:rsidR="0085091D" w:rsidRDefault="0085091D" w:rsidP="0085091D">
      <w:pPr>
        <w:pStyle w:val="libNormal"/>
        <w:rPr>
          <w:rtl/>
        </w:rPr>
      </w:pPr>
      <w:r>
        <w:rPr>
          <w:rFonts w:hint="cs"/>
          <w:rtl/>
        </w:rPr>
        <w:t>1</w:t>
      </w:r>
      <w:r w:rsidR="00651DB1">
        <w:rPr>
          <w:rFonts w:hint="cs"/>
          <w:rtl/>
        </w:rPr>
        <w:t xml:space="preserve"> - </w:t>
      </w:r>
      <w:r>
        <w:rPr>
          <w:rFonts w:hint="cs"/>
          <w:rtl/>
        </w:rPr>
        <w:t xml:space="preserve">الإسماعيليّة: وهي فرقة شيعيّة قديمة نسبيّاً شذّت بعد الإمام جعفر الصادق </w:t>
      </w:r>
      <w:r w:rsidR="000F3656" w:rsidRPr="000F3656">
        <w:rPr>
          <w:rStyle w:val="libAlaemChar"/>
          <w:rFonts w:hint="cs"/>
          <w:rtl/>
        </w:rPr>
        <w:t>عليه‌السلام</w:t>
      </w:r>
      <w:r>
        <w:rPr>
          <w:rFonts w:hint="cs"/>
          <w:rtl/>
        </w:rPr>
        <w:t>، وكان لها شوكة ونفوذ، ومركزها في سَلَمية من نواحي حماه، والمذهب الإسماعيليّ هو مذهب الدولة الفاطميّة التي حكمت قرابة ثلاثة قرون، وعُرفوا بالباطنيّة لإغراقهم في الباطن.</w:t>
      </w:r>
    </w:p>
    <w:p w:rsidR="0085091D" w:rsidRDefault="0085091D" w:rsidP="0085091D">
      <w:pPr>
        <w:pStyle w:val="libNormal"/>
        <w:rPr>
          <w:rtl/>
        </w:rPr>
      </w:pPr>
      <w:r>
        <w:rPr>
          <w:rFonts w:hint="cs"/>
          <w:rtl/>
        </w:rPr>
        <w:t>2</w:t>
      </w:r>
      <w:r w:rsidR="00651DB1">
        <w:rPr>
          <w:rFonts w:hint="cs"/>
          <w:rtl/>
        </w:rPr>
        <w:t xml:space="preserve"> - </w:t>
      </w:r>
      <w:r>
        <w:rPr>
          <w:rFonts w:hint="cs"/>
          <w:rtl/>
        </w:rPr>
        <w:t>الكرّاميّة: فرقة من العامّة تقول بالتجسيم والتشبيه، تسرّبت عقائدهم حتّى إلى بعض خصومهم، ومن ذلك قولهم باستقرار الله تعالى على العرش مماسّاً له من جهته العليا، وجوّزوا عليه الانتقال والتحوّل والنزول. تعالى الله عمّا يصفون.</w:t>
      </w:r>
    </w:p>
    <w:p w:rsidR="0085091D" w:rsidRDefault="0085091D" w:rsidP="00F51826">
      <w:pPr>
        <w:pStyle w:val="libNormal"/>
        <w:rPr>
          <w:rtl/>
        </w:rPr>
      </w:pPr>
      <w:r>
        <w:rPr>
          <w:rFonts w:hint="cs"/>
          <w:rtl/>
        </w:rPr>
        <w:t>3</w:t>
      </w:r>
      <w:r w:rsidR="00651DB1">
        <w:rPr>
          <w:rFonts w:hint="cs"/>
          <w:rtl/>
        </w:rPr>
        <w:t xml:space="preserve"> - </w:t>
      </w:r>
      <w:r>
        <w:rPr>
          <w:rFonts w:hint="cs"/>
          <w:rtl/>
        </w:rPr>
        <w:t xml:space="preserve">النصيريّة: فرقة من غلاة الشيعة، زعمت أنّ الروح الإلهية حلّت في الإمام عليّ </w:t>
      </w:r>
      <w:r w:rsidR="000F3656" w:rsidRPr="000F3656">
        <w:rPr>
          <w:rStyle w:val="libAlaemChar"/>
          <w:rFonts w:hint="cs"/>
          <w:rtl/>
        </w:rPr>
        <w:t>عليه‌السلام</w:t>
      </w:r>
      <w:r>
        <w:rPr>
          <w:rFonts w:hint="cs"/>
          <w:rtl/>
        </w:rPr>
        <w:t>، ثمّ اعتقدوا أنّ ابن ملجم هو أفضل أهل الأرض لأنّه خلّص روح اللاّهوت من ظُلمة الجَسَد، وكان لهم في هذا العصر قوّة أزعجت السلطان فوجّه إليهم جيشين لمقاتلتهم، مرّة سنة 705 هـ</w:t>
      </w:r>
      <w:r w:rsidR="00F51826">
        <w:rPr>
          <w:rFonts w:hint="cs"/>
          <w:rtl/>
        </w:rPr>
        <w:t>)</w:t>
      </w:r>
      <w:r>
        <w:rPr>
          <w:rFonts w:hint="cs"/>
          <w:rtl/>
        </w:rPr>
        <w:t xml:space="preserve"> ومرّة سنة 717 هـ.</w:t>
      </w:r>
    </w:p>
    <w:p w:rsidR="00F51826" w:rsidRDefault="0085091D" w:rsidP="0085091D">
      <w:pPr>
        <w:pStyle w:val="libNormal"/>
        <w:rPr>
          <w:rtl/>
        </w:rPr>
      </w:pPr>
      <w:r>
        <w:rPr>
          <w:rFonts w:hint="cs"/>
          <w:rtl/>
        </w:rPr>
        <w:t>4</w:t>
      </w:r>
      <w:r w:rsidR="00651DB1">
        <w:rPr>
          <w:rFonts w:hint="cs"/>
          <w:rtl/>
        </w:rPr>
        <w:t xml:space="preserve"> - </w:t>
      </w:r>
      <w:r>
        <w:rPr>
          <w:rFonts w:hint="cs"/>
          <w:rtl/>
        </w:rPr>
        <w:t xml:space="preserve">اليزيديّة: أو العَدَويّة، نسبة إلى الشيخ عَدِيّ بن مسافر المرواني الأُمويّ المتوفّى سنة 557 هـ وكان صوفيّاً استوطن أرض الأكراد في الجزيرة الشاميّة </w:t>
      </w:r>
    </w:p>
    <w:p w:rsidR="00F51826" w:rsidRDefault="00F51826" w:rsidP="00F51826">
      <w:pPr>
        <w:pStyle w:val="libNormal"/>
        <w:rPr>
          <w:rtl/>
        </w:rPr>
      </w:pPr>
      <w:r>
        <w:rPr>
          <w:rtl/>
        </w:rPr>
        <w:br w:type="page"/>
      </w:r>
    </w:p>
    <w:p w:rsidR="0085091D" w:rsidRDefault="00F51826" w:rsidP="00F51826">
      <w:pPr>
        <w:pStyle w:val="libNormal0"/>
        <w:rPr>
          <w:rtl/>
        </w:rPr>
      </w:pPr>
      <w:r>
        <w:rPr>
          <w:rFonts w:hint="cs"/>
          <w:rtl/>
        </w:rPr>
        <w:lastRenderedPageBreak/>
        <w:t>(</w:t>
      </w:r>
      <w:r w:rsidR="0085091D">
        <w:rPr>
          <w:rFonts w:hint="cs"/>
          <w:rtl/>
        </w:rPr>
        <w:t>الحدود العراقيّة السوريّة</w:t>
      </w:r>
      <w:r>
        <w:rPr>
          <w:rFonts w:hint="cs"/>
          <w:rtl/>
        </w:rPr>
        <w:t>)</w:t>
      </w:r>
      <w:r w:rsidR="0085091D">
        <w:rPr>
          <w:rFonts w:hint="cs"/>
          <w:rtl/>
        </w:rPr>
        <w:t xml:space="preserve">. وكان يعتقد في يزيد بن معاوية أنّه إمام حقّ وابن إمام، فغلا فيه أتباعه من بعده وكان لهم انتشار وفِتَن في تلك الديار، وديار بكر وبلاد الأرمن من آسيا الوسطى. وانتشر التصوّف انتشاراً هائلاً، ساعده على ذلك الجهل العامّ بفحوى الدين وأهدافه الكبرى، في أجواءٍ من اليأس والقنوط والخمول، مع تأييد السلاطين لذلك خدمةً لحكمهم. وهذا لا يعني أنّ التصوّف كان منسجماً على الدوام مع السلطة، فمِن شيوخهم مَن اُوذي وسُجن، كالشيخ السهروردي </w:t>
      </w:r>
      <w:r>
        <w:rPr>
          <w:rFonts w:hint="cs"/>
          <w:rtl/>
        </w:rPr>
        <w:t>(</w:t>
      </w:r>
      <w:r w:rsidR="0085091D">
        <w:rPr>
          <w:rFonts w:hint="cs"/>
          <w:rtl/>
        </w:rPr>
        <w:t>587 هـ</w:t>
      </w:r>
      <w:r>
        <w:rPr>
          <w:rFonts w:hint="cs"/>
          <w:rtl/>
        </w:rPr>
        <w:t>)</w:t>
      </w:r>
      <w:r w:rsidR="0085091D">
        <w:rPr>
          <w:rFonts w:hint="cs"/>
          <w:rtl/>
        </w:rPr>
        <w:t xml:space="preserve"> والشيخ محيي الدين بن عربي </w:t>
      </w:r>
      <w:r>
        <w:rPr>
          <w:rFonts w:hint="cs"/>
          <w:rtl/>
        </w:rPr>
        <w:t>(</w:t>
      </w:r>
      <w:r w:rsidR="0085091D">
        <w:rPr>
          <w:rFonts w:hint="cs"/>
          <w:rtl/>
        </w:rPr>
        <w:t>638 هـ</w:t>
      </w:r>
      <w:r>
        <w:rPr>
          <w:rFonts w:hint="cs"/>
          <w:rtl/>
        </w:rPr>
        <w:t>)</w:t>
      </w:r>
      <w:r w:rsidR="0085091D">
        <w:rPr>
          <w:rFonts w:hint="cs"/>
          <w:rtl/>
        </w:rPr>
        <w:t xml:space="preserve"> والشيخ خضر العدوي </w:t>
      </w:r>
      <w:r>
        <w:rPr>
          <w:rFonts w:hint="cs"/>
          <w:rtl/>
        </w:rPr>
        <w:t>(</w:t>
      </w:r>
      <w:r w:rsidR="0085091D">
        <w:rPr>
          <w:rFonts w:hint="cs"/>
          <w:rtl/>
        </w:rPr>
        <w:t>671 هـ</w:t>
      </w:r>
      <w:r>
        <w:rPr>
          <w:rFonts w:hint="cs"/>
          <w:rtl/>
        </w:rPr>
        <w:t>)</w:t>
      </w:r>
      <w:r w:rsidR="0085091D">
        <w:rPr>
          <w:rFonts w:hint="cs"/>
          <w:rtl/>
        </w:rPr>
        <w:t xml:space="preserve"> ... ومهما يكن فإنّ انتشار التصوّف يُعدّ من أبرز الظواهر الدينيّة في ذلك العصر.</w:t>
      </w:r>
    </w:p>
    <w:p w:rsidR="0085091D" w:rsidRPr="00D179CA" w:rsidRDefault="0085091D" w:rsidP="00310A16">
      <w:pPr>
        <w:pStyle w:val="Heading2"/>
        <w:rPr>
          <w:rtl/>
        </w:rPr>
      </w:pPr>
      <w:bookmarkStart w:id="111" w:name="_Toc409257483"/>
      <w:r>
        <w:rPr>
          <w:rFonts w:hint="cs"/>
          <w:rtl/>
        </w:rPr>
        <w:t>المذاهب الكبرى</w:t>
      </w:r>
      <w:bookmarkEnd w:id="111"/>
    </w:p>
    <w:p w:rsidR="0085091D" w:rsidRDefault="0085091D" w:rsidP="0085091D">
      <w:pPr>
        <w:pStyle w:val="libNormal"/>
        <w:rPr>
          <w:rtl/>
        </w:rPr>
      </w:pPr>
      <w:r>
        <w:rPr>
          <w:rFonts w:hint="cs"/>
          <w:rtl/>
        </w:rPr>
        <w:t>شهدت دمشق في هذا العصر حدثاً جديداً، فقد أنشأ الظاهر بيبرس نظاماً جديداً يقضي بتعيين أربعة قضاة موزّعين على المذاهب الأربعة، وطبّق هذا النظام في القاهرة سنة 663 هـ، ثم في دمشق سنة 664 هـ، بعد أن كان القضاء محصوراً بالشافعيّة.</w:t>
      </w:r>
    </w:p>
    <w:p w:rsidR="0085091D" w:rsidRDefault="0085091D" w:rsidP="00F51826">
      <w:pPr>
        <w:pStyle w:val="libNormal"/>
        <w:rPr>
          <w:rtl/>
        </w:rPr>
      </w:pPr>
      <w:r>
        <w:rPr>
          <w:rFonts w:hint="cs"/>
          <w:rtl/>
        </w:rPr>
        <w:t xml:space="preserve">قال السُّبكيّ الشافعيّ: لم يكن يلي قضاء الشام، والخطابة والإمامة بجامع بني أميّة إلاّ مَن يكون على مذهب الأوزاعيّ، إلى أن انتشر مذهب الشافعيّ فصار لا يلي ذلك إلاّ الشافعيّة. وأرّخ ذلك السُّبكي بسنة 302 هـ منذ عهد القاضي </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طبقات الشافعية الكبرى 8: 320.</w:t>
      </w:r>
    </w:p>
    <w:p w:rsidR="00651DB1" w:rsidRDefault="00651DB1" w:rsidP="00613442">
      <w:pPr>
        <w:pStyle w:val="libNormal"/>
        <w:rPr>
          <w:rtl/>
        </w:rPr>
      </w:pPr>
      <w:r>
        <w:rPr>
          <w:rFonts w:hint="cs"/>
          <w:rtl/>
        </w:rPr>
        <w:br w:type="page"/>
      </w:r>
    </w:p>
    <w:p w:rsidR="00F51826" w:rsidRDefault="00F51826" w:rsidP="00F51826">
      <w:pPr>
        <w:pStyle w:val="libNormal0"/>
        <w:rPr>
          <w:rtl/>
        </w:rPr>
      </w:pPr>
      <w:r>
        <w:rPr>
          <w:rFonts w:hint="cs"/>
          <w:rtl/>
        </w:rPr>
        <w:lastRenderedPageBreak/>
        <w:t xml:space="preserve">أبي زُرعة محمّد بن عثمان الدمشقيّ </w:t>
      </w:r>
      <w:r w:rsidRPr="002E3D48">
        <w:rPr>
          <w:rStyle w:val="libFootnotenumChar"/>
          <w:rFonts w:hint="cs"/>
          <w:rtl/>
        </w:rPr>
        <w:t>(1)</w:t>
      </w:r>
      <w:r>
        <w:rPr>
          <w:rFonts w:hint="cs"/>
          <w:rtl/>
        </w:rPr>
        <w:t>.</w:t>
      </w:r>
    </w:p>
    <w:p w:rsidR="0085091D" w:rsidRDefault="0085091D" w:rsidP="0085091D">
      <w:pPr>
        <w:pStyle w:val="libNormal"/>
        <w:rPr>
          <w:rtl/>
        </w:rPr>
      </w:pPr>
      <w:r>
        <w:rPr>
          <w:rFonts w:hint="cs"/>
          <w:rtl/>
        </w:rPr>
        <w:t>وإذا قرار بيبرس هذا يُعدّ انتصاراً للمذاهب الثلاثة حيث أشركهم في القضاء، فإنّه كان قراراً قاسياً على الشافعيّة الذين لم يعتادوا رؤية مشارك لهم في القرار، رغم أنّ بيبرس قد احتفظ لهم ببعض المزايا، كاختصاص القاضي الشافعي بالأوقاف وتقديمه في الأيّام الرسميّة، إلاّ أنّ ذلك لم يحدّ من سخطهم الذي بلغ إلى حدّ اعتقادهم أنّ هذا النظام قد أوجب على فاعله الظاهر بيبرس دخول النار والعذاب الشديد، كما أوجب ضياع ملكه!. يقول السُّبكي: حُكي أنّ الظاهر بيبرس رأى الشافعيّ في النوم لمّا ضمّ إلى مذهبه بقيّة المذاهب، فقال له الشافعيّ: تُهين مذهبي! البلادُ لي، أو لك؟! أنا قد عزلتك وعزلتُ ذريّتك إلى يوم القيامة.</w:t>
      </w:r>
    </w:p>
    <w:p w:rsidR="0085091D" w:rsidRDefault="0085091D" w:rsidP="0085091D">
      <w:pPr>
        <w:pStyle w:val="libNormal"/>
        <w:rPr>
          <w:rtl/>
        </w:rPr>
      </w:pPr>
      <w:r>
        <w:rPr>
          <w:rFonts w:hint="cs"/>
          <w:rtl/>
        </w:rPr>
        <w:t>قال: فلم يمكث إلاّ قليلاً ومات، ولم يمكث ولده السعيد إلاّ يسيراً وزالت دولته، وذرّيته إلى الآن فقراء!.</w:t>
      </w:r>
    </w:p>
    <w:p w:rsidR="00F51826" w:rsidRDefault="0085091D" w:rsidP="0085091D">
      <w:pPr>
        <w:pStyle w:val="libNormal"/>
        <w:rPr>
          <w:rtl/>
        </w:rPr>
      </w:pPr>
      <w:r>
        <w:rPr>
          <w:rFonts w:hint="cs"/>
          <w:rtl/>
        </w:rPr>
        <w:t xml:space="preserve">بهذه البساطة يروي العلاّمة السُّبكي أحلام البسطاء فيقول بعكس ما تراه عيناه، فهو يعلم أنّ بيبرس قد بقي في السلطنة ثلاث عشرة سنةً بعد قراره بضمّ القضاة، وأنّه أحسن السلاطين سيرةً، فعطّل الخمرة والحشيشة في كلّ البلاد ولم يفعل ذلك أحد غيره، وهزم المغول والصليبيّين وحقّق ما عجز عنه صلاح الدين حتّى توفّي سنة 676 هـ! ولكنّ ذلك لم يكن شافعاً له، فالسُّبكيّ يقول: حُكيّ أنّه رُئيَ في النوم بعد موته، فقيل له: ما فعل الله بك؟ قال: عذّبني عذاباً شديداً بجعل </w:t>
      </w:r>
    </w:p>
    <w:p w:rsidR="00F51826" w:rsidRDefault="00F51826" w:rsidP="00F51826">
      <w:pPr>
        <w:pStyle w:val="libNormal"/>
        <w:rPr>
          <w:rtl/>
        </w:rPr>
      </w:pPr>
      <w:r>
        <w:rPr>
          <w:rtl/>
        </w:rPr>
        <w:br w:type="page"/>
      </w:r>
    </w:p>
    <w:p w:rsidR="0085091D" w:rsidRDefault="0085091D" w:rsidP="00F51826">
      <w:pPr>
        <w:pStyle w:val="libNormal0"/>
        <w:rPr>
          <w:rtl/>
        </w:rPr>
      </w:pPr>
      <w:r>
        <w:rPr>
          <w:rFonts w:hint="cs"/>
          <w:rtl/>
        </w:rPr>
        <w:lastRenderedPageBreak/>
        <w:t>القضاة أربعةً.</w:t>
      </w:r>
      <w:r w:rsidRPr="002E3D48">
        <w:rPr>
          <w:rStyle w:val="libFootnotenumChar"/>
          <w:rFonts w:hint="cs"/>
          <w:rtl/>
        </w:rPr>
        <w:t>(1)</w:t>
      </w:r>
    </w:p>
    <w:p w:rsidR="0085091D" w:rsidRDefault="0085091D" w:rsidP="0085091D">
      <w:pPr>
        <w:pStyle w:val="libNormal"/>
        <w:rPr>
          <w:rtl/>
        </w:rPr>
      </w:pPr>
      <w:r>
        <w:rPr>
          <w:rFonts w:hint="cs"/>
          <w:rtl/>
        </w:rPr>
        <w:t xml:space="preserve">ولم يكن ذلك شأن الشافعيّة وحدهم، فما تناقله أصحاب المذاهب الأخرى كثير، فمثلاً ما رواه الذهبيّ الحنبليّ وأثبته العماد الحنبليّ في أحداث سنة 725 هـ: كان غرق بغداد المهول، وساوى الماء الأسوار، وغرِق أُممٌ لا تُحصى، ودام خمس ليالٍ، قال الذهبيّ: ومن الآيات أنّ مقبرة الإمام أحمد بن حنبل غرقت سوى البيت الذي ضريحه فيه، فإن الماء دخل في الدهليز علوّ ذراع ووقف بإذن الله وبقيت البواري عليها غبار حول القبر </w:t>
      </w:r>
      <w:r w:rsidRPr="002E3D48">
        <w:rPr>
          <w:rStyle w:val="libFootnotenumChar"/>
          <w:rFonts w:hint="cs"/>
          <w:rtl/>
        </w:rPr>
        <w:t>(2)</w:t>
      </w:r>
      <w:r>
        <w:rPr>
          <w:rFonts w:hint="cs"/>
          <w:rtl/>
        </w:rPr>
        <w:t>!.</w:t>
      </w:r>
    </w:p>
    <w:p w:rsidR="0085091D" w:rsidRDefault="0085091D" w:rsidP="0085091D">
      <w:pPr>
        <w:pStyle w:val="libNormal"/>
        <w:rPr>
          <w:rtl/>
        </w:rPr>
      </w:pPr>
      <w:r>
        <w:rPr>
          <w:rFonts w:hint="cs"/>
          <w:rtl/>
        </w:rPr>
        <w:t>ذكر ذلك عن قبر أحمد، ولم يُخبر بمصير قبر أبي حنيفة أو الشيخ عبد القادر الجيلاني وكلاهما في بغداد، ولعلّه رأى أنّ ذلك من مسؤوليّة الأحناف والصوفيّة!.</w:t>
      </w:r>
    </w:p>
    <w:p w:rsidR="0085091D" w:rsidRDefault="0085091D" w:rsidP="0085091D">
      <w:pPr>
        <w:pStyle w:val="libNormal"/>
        <w:rPr>
          <w:rtl/>
        </w:rPr>
      </w:pPr>
      <w:r>
        <w:rPr>
          <w:rFonts w:hint="cs"/>
          <w:rtl/>
        </w:rPr>
        <w:t xml:space="preserve">وثمّ أحداث كبيرة كان سببها التعصّب المذهبيّ، فحَجْرُ الملك الأشرف الأيّوبيّ على العزّ بن عبد السلام شيخ الشافعيّة، إنّما كان جرّاء خلاف بينه وبين الحنابلة الذين استمالوا الملك الأشرف وأقنعوه أنّ قولهم قولُ السَّلَف وأنذ عبد السلام زائغ عن الصراط المستقيم </w:t>
      </w:r>
      <w:r w:rsidRPr="002E3D48">
        <w:rPr>
          <w:rStyle w:val="libFootnotenumChar"/>
          <w:rFonts w:hint="cs"/>
          <w:rtl/>
        </w:rPr>
        <w:t>(3)</w:t>
      </w:r>
      <w:r>
        <w:rPr>
          <w:rFonts w:hint="cs"/>
          <w:rtl/>
        </w:rPr>
        <w:t>.</w:t>
      </w:r>
    </w:p>
    <w:p w:rsidR="00F51826" w:rsidRDefault="00F51826" w:rsidP="0085091D">
      <w:pPr>
        <w:pStyle w:val="libNormal"/>
        <w:rPr>
          <w:rtl/>
        </w:rPr>
      </w:pPr>
      <w:r>
        <w:rPr>
          <w:rFonts w:hint="cs"/>
          <w:rtl/>
        </w:rPr>
        <w:t>وفي قضيّة أحمد بن إسماعيل التبريزيّ الشافعيّ الذي قضى عليه القاضي الحنفيّ بالجلد ثمانين ضربةً، ثمّ بنفيهِ وإخراجه من التدريس بسبب شتمِه أحد</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طبقات الشافعية الكبرى 8: 321.</w:t>
      </w:r>
    </w:p>
    <w:p w:rsidR="00651DB1" w:rsidRDefault="00651DB1" w:rsidP="00651DB1">
      <w:pPr>
        <w:pStyle w:val="libFootnote0"/>
        <w:rPr>
          <w:rtl/>
        </w:rPr>
      </w:pPr>
      <w:r>
        <w:rPr>
          <w:rFonts w:hint="cs"/>
          <w:rtl/>
        </w:rPr>
        <w:t>(2) شذرات الذهب 6: 66. والبواري: الحُصُر من قَصَب.</w:t>
      </w:r>
    </w:p>
    <w:p w:rsidR="00651DB1" w:rsidRDefault="00651DB1" w:rsidP="00651DB1">
      <w:pPr>
        <w:pStyle w:val="libFootnote0"/>
        <w:rPr>
          <w:rtl/>
        </w:rPr>
      </w:pPr>
      <w:r>
        <w:rPr>
          <w:rFonts w:hint="cs"/>
          <w:rtl/>
        </w:rPr>
        <w:t>(3) طبقات الشافعية الكبرى 8: 818 وما بعدها.</w:t>
      </w:r>
    </w:p>
    <w:p w:rsidR="00651DB1" w:rsidRDefault="00651DB1" w:rsidP="00613442">
      <w:pPr>
        <w:pStyle w:val="libNormal"/>
        <w:rPr>
          <w:rtl/>
        </w:rPr>
      </w:pPr>
      <w:r>
        <w:rPr>
          <w:rFonts w:hint="cs"/>
          <w:rtl/>
        </w:rPr>
        <w:br w:type="page"/>
      </w:r>
    </w:p>
    <w:p w:rsidR="0085091D" w:rsidRDefault="0085091D" w:rsidP="00F51826">
      <w:pPr>
        <w:pStyle w:val="libNormal0"/>
        <w:rPr>
          <w:rtl/>
        </w:rPr>
      </w:pPr>
      <w:r>
        <w:rPr>
          <w:rFonts w:hint="cs"/>
          <w:rtl/>
        </w:rPr>
        <w:lastRenderedPageBreak/>
        <w:t>ذريّة الإمام أبي حنيفة. يقول الشوكاني:</w:t>
      </w:r>
    </w:p>
    <w:p w:rsidR="0085091D" w:rsidRDefault="0085091D" w:rsidP="0085091D">
      <w:pPr>
        <w:pStyle w:val="libNormal"/>
        <w:rPr>
          <w:rtl/>
        </w:rPr>
      </w:pPr>
      <w:r>
        <w:rPr>
          <w:rFonts w:hint="cs"/>
          <w:rtl/>
        </w:rPr>
        <w:t xml:space="preserve">قد لَطفَ اللهُ به بمرافعته إلى حاكم حنفيّ، فلو رُوفع إلى حاكم مالكيّ لحكم بضرب عنقه! وقبّح الله هذه المجازفات والاستحلال للدماء والأعراض لمجرّد أشياء لم يوجب الله فيها إراقة دمٍ ولا هَتْكَ عِرْض </w:t>
      </w:r>
      <w:r w:rsidRPr="002E3D48">
        <w:rPr>
          <w:rStyle w:val="libFootnotenumChar"/>
          <w:rFonts w:hint="cs"/>
          <w:rtl/>
        </w:rPr>
        <w:t>(1)</w:t>
      </w:r>
      <w:r>
        <w:rPr>
          <w:rFonts w:hint="cs"/>
          <w:rtl/>
        </w:rPr>
        <w:t>. هذا كلّه لا يعني أنّ هناك تجافياً تامّاً وقطيعةً بين أصحاب المذاهب، بل على العكس كانت إفادة بعضهم من البعض مألوفةً جدّاً في التعليم والتأليف والحوار، وربّما كان الحوار ينتهي بانتقالِ فقيهٍ من مذهب إلى مذهب وقد حصل كثيراً.</w:t>
      </w:r>
    </w:p>
    <w:p w:rsidR="0085091D" w:rsidRDefault="0085091D" w:rsidP="0085091D">
      <w:pPr>
        <w:pStyle w:val="libNormal"/>
        <w:rPr>
          <w:rtl/>
        </w:rPr>
      </w:pPr>
      <w:r>
        <w:rPr>
          <w:rFonts w:hint="cs"/>
          <w:rtl/>
        </w:rPr>
        <w:t>كما كان جوٌّ من التفاهم بين أتباع المذاهب الأربعة والصوفيّة، فالمدرسة التي تُنشَأ لتدريس المذاهب الأربعة يُخصّص فيه رباط للصوفيّة.</w:t>
      </w:r>
    </w:p>
    <w:p w:rsidR="0085091D" w:rsidRDefault="0085091D" w:rsidP="0085091D">
      <w:pPr>
        <w:pStyle w:val="libNormal"/>
        <w:rPr>
          <w:rtl/>
        </w:rPr>
      </w:pPr>
      <w:r>
        <w:rPr>
          <w:rFonts w:hint="cs"/>
          <w:rtl/>
        </w:rPr>
        <w:t xml:space="preserve">وفي سنة 716 هـ وقع اختيار الصوفيّة على قاضي القضاة الشافعيّ نجم الدين ابن صصرى ليتولّى مشيخة الشيوخ عند الصوفيّة بدمشق </w:t>
      </w:r>
      <w:r w:rsidRPr="002E3D48">
        <w:rPr>
          <w:rStyle w:val="libFootnotenumChar"/>
          <w:rFonts w:hint="cs"/>
          <w:rtl/>
        </w:rPr>
        <w:t>(2)</w:t>
      </w:r>
      <w:r>
        <w:rPr>
          <w:rFonts w:hint="cs"/>
          <w:rtl/>
        </w:rPr>
        <w:t>.</w:t>
      </w:r>
    </w:p>
    <w:p w:rsidR="00F51826" w:rsidRDefault="00F51826" w:rsidP="0085091D">
      <w:pPr>
        <w:pStyle w:val="libNormal"/>
        <w:rPr>
          <w:rtl/>
        </w:rPr>
      </w:pPr>
      <w:r>
        <w:rPr>
          <w:rFonts w:hint="cs"/>
          <w:rtl/>
        </w:rPr>
        <w:t xml:space="preserve">الشيعة الإماميّة: ومع أنّ الشيعة تجمعهم مع المذاهب الكبرى جامعة لا ينكرونها تلك هي حبّ أهل البيت </w:t>
      </w:r>
      <w:r w:rsidRPr="000F3656">
        <w:rPr>
          <w:rStyle w:val="libAlaemChar"/>
          <w:rFonts w:hint="cs"/>
          <w:rtl/>
        </w:rPr>
        <w:t>عليهم‌السلام</w:t>
      </w:r>
      <w:r>
        <w:rPr>
          <w:rFonts w:hint="cs"/>
          <w:rtl/>
        </w:rPr>
        <w:t>، وكتبهم مشحونة بأحاديث منزلتهم الخاصّة! وتفاسيرهم كذلك؛ إلاّ أنّه شتّان بين الحبّ والولاء، والثاني هو الذي ميّز الشيعة الإماميّة كخطٍّ مقابل جميع الفرق فإذا ما كتبوا عن أحد رجالهم قالوا عنه: ثقة صدوق واسع العلم إلاّ أنّه يتشيّع! وفي حال مناقشة حديث فأرادوا إبطاله قالوا في سنده فلان يتشيّع أو شيعي، ولم ينظروا فيما قبله وما بعده، إذ غالباً ما</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البدر الطالع 1: 40.</w:t>
      </w:r>
    </w:p>
    <w:p w:rsidR="00651DB1" w:rsidRDefault="00651DB1" w:rsidP="00651DB1">
      <w:pPr>
        <w:pStyle w:val="libFootnote0"/>
        <w:rPr>
          <w:rtl/>
        </w:rPr>
      </w:pPr>
      <w:r>
        <w:rPr>
          <w:rFonts w:hint="cs"/>
          <w:rtl/>
        </w:rPr>
        <w:t>(2) النجوم الزاهرة 5: 345.</w:t>
      </w:r>
    </w:p>
    <w:p w:rsidR="00651DB1" w:rsidRDefault="00651DB1" w:rsidP="00613442">
      <w:pPr>
        <w:pStyle w:val="libNormal"/>
        <w:rPr>
          <w:rtl/>
        </w:rPr>
      </w:pPr>
      <w:r>
        <w:rPr>
          <w:rFonts w:hint="cs"/>
          <w:rtl/>
        </w:rPr>
        <w:br w:type="page"/>
      </w:r>
    </w:p>
    <w:p w:rsidR="0085091D" w:rsidRDefault="0085091D" w:rsidP="00F51826">
      <w:pPr>
        <w:pStyle w:val="libNormal0"/>
        <w:rPr>
          <w:rtl/>
        </w:rPr>
      </w:pPr>
      <w:r>
        <w:rPr>
          <w:rFonts w:hint="cs"/>
          <w:rtl/>
        </w:rPr>
        <w:lastRenderedPageBreak/>
        <w:t xml:space="preserve">يكونوا </w:t>
      </w:r>
      <w:r w:rsidR="00F51826">
        <w:rPr>
          <w:rFonts w:hint="cs"/>
          <w:rtl/>
        </w:rPr>
        <w:t>(</w:t>
      </w:r>
      <w:r>
        <w:rPr>
          <w:rFonts w:hint="cs"/>
          <w:rtl/>
        </w:rPr>
        <w:t>حنفيّ وشافعيّ وحنبليّ وربّما مالكيّ</w:t>
      </w:r>
      <w:r w:rsidR="00F51826">
        <w:rPr>
          <w:rFonts w:hint="cs"/>
          <w:rtl/>
        </w:rPr>
        <w:t>)</w:t>
      </w:r>
      <w:r>
        <w:rPr>
          <w:rFonts w:hint="cs"/>
          <w:rtl/>
        </w:rPr>
        <w:t xml:space="preserve"> مع ورود الحديث أو الخبر في الصحاح والمسانيد والسُّنن والتاريخ، إلاّ أنّ كلمة شيعيّ على الأقل تبرز أمامك!</w:t>
      </w:r>
    </w:p>
    <w:p w:rsidR="0085091D" w:rsidRDefault="0085091D" w:rsidP="00F51826">
      <w:pPr>
        <w:pStyle w:val="libNormal"/>
        <w:rPr>
          <w:rtl/>
        </w:rPr>
      </w:pPr>
      <w:r>
        <w:rPr>
          <w:rFonts w:hint="cs"/>
          <w:rtl/>
        </w:rPr>
        <w:t xml:space="preserve">وعلى صعيد آخر: فعلى الرغم ممّا تركه الوزير الإماميّ أحمد بن بدر الجمالي من أثرٍ شكره الجميع، ثمّ ما أبداه طلائع بن رزيك الإماميّ من سيرة أثنى عليها المؤاف والمخالف حتّى جُمعت مدائحه في كتاب سُمّي </w:t>
      </w:r>
      <w:r w:rsidR="00F51826">
        <w:rPr>
          <w:rFonts w:hint="cs"/>
          <w:rtl/>
        </w:rPr>
        <w:t>(</w:t>
      </w:r>
      <w:r>
        <w:rPr>
          <w:rFonts w:hint="cs"/>
          <w:rtl/>
        </w:rPr>
        <w:t>الدّر النظيم</w:t>
      </w:r>
      <w:r w:rsidR="00F51826">
        <w:rPr>
          <w:rFonts w:hint="cs"/>
          <w:rtl/>
        </w:rPr>
        <w:t>)</w:t>
      </w:r>
      <w:r>
        <w:rPr>
          <w:rFonts w:hint="cs"/>
          <w:rtl/>
        </w:rPr>
        <w:t xml:space="preserve"> </w:t>
      </w:r>
      <w:r w:rsidRPr="002E3D48">
        <w:rPr>
          <w:rStyle w:val="libFootnotenumChar"/>
          <w:rFonts w:hint="cs"/>
          <w:rtl/>
        </w:rPr>
        <w:t>(1)</w:t>
      </w:r>
      <w:r>
        <w:rPr>
          <w:rFonts w:hint="cs"/>
          <w:rtl/>
        </w:rPr>
        <w:t>.</w:t>
      </w:r>
    </w:p>
    <w:p w:rsidR="00F51826" w:rsidRDefault="00F51826" w:rsidP="00F51826">
      <w:pPr>
        <w:pStyle w:val="libNormal"/>
        <w:rPr>
          <w:rtl/>
        </w:rPr>
      </w:pPr>
      <w:r>
        <w:rPr>
          <w:rFonts w:hint="cs"/>
          <w:rtl/>
        </w:rPr>
        <w:t>ورغم أنّ هذين الحاكمين الإماميَّين قد قُتلا على أيدي الإسماعيليّة، فيما كانت كتب العامّة تكنّ لهما كلّ التقدير.</w:t>
      </w:r>
    </w:p>
    <w:p w:rsidR="00F51826" w:rsidRDefault="00F51826" w:rsidP="00F51826">
      <w:pPr>
        <w:pStyle w:val="libNormal"/>
        <w:rPr>
          <w:rtl/>
        </w:rPr>
      </w:pPr>
      <w:r>
        <w:rPr>
          <w:rFonts w:hint="cs"/>
          <w:rtl/>
        </w:rPr>
        <w:t>وبالرغم من أن موقف الإماميّة من غلاة الشيعة - كالإسماعيليّة والنصيريّة - لا يختلف عن موقف العامّة، إلاّ أنّ كلّ ذلك لم يصحّح المسار لموقف أولئك من الشيعة الإماميّة وبقي الحديث عنهم كالحديث عن أيّ فرقة من الغلاة بدون تمييز، فحصلت أخطاء كبيرة تعمّدها الكِبار، وتلقّاها التابعون تلقّي المقلّد الذي سلّم لشيخه بكلّ ما يقول.</w:t>
      </w:r>
    </w:p>
    <w:p w:rsidR="00F51826" w:rsidRDefault="00F51826" w:rsidP="00F51826">
      <w:pPr>
        <w:pStyle w:val="libNormal"/>
        <w:rPr>
          <w:rtl/>
        </w:rPr>
      </w:pPr>
      <w:r>
        <w:rPr>
          <w:rFonts w:hint="cs"/>
          <w:rtl/>
        </w:rPr>
        <w:t>هذا هو عصر ابن تَيمِيه بأهمّ ملامحه، وذاك مكانه الذي أشرفنا عليه، وتلك أُسرته التي عرفناها من قبل. وتلك بيئتُه الأُولى: حَرَّان وهذه بيئتُه الثانية التي ترعرع فيها وتعلّم وفيها مات دمشق.</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النجوم الزاهرة 5: 345.</w:t>
      </w:r>
    </w:p>
    <w:p w:rsidR="00651DB1" w:rsidRDefault="00651DB1" w:rsidP="00613442">
      <w:pPr>
        <w:pStyle w:val="libNormal"/>
        <w:rPr>
          <w:rtl/>
        </w:rPr>
      </w:pPr>
      <w:r>
        <w:rPr>
          <w:rFonts w:hint="cs"/>
          <w:rtl/>
        </w:rPr>
        <w:br w:type="page"/>
      </w:r>
    </w:p>
    <w:p w:rsidR="0085091D" w:rsidRPr="004B61E0" w:rsidRDefault="0085091D" w:rsidP="00310A16">
      <w:pPr>
        <w:pStyle w:val="Heading2"/>
        <w:rPr>
          <w:rtl/>
        </w:rPr>
      </w:pPr>
      <w:bookmarkStart w:id="112" w:name="_Toc409257484"/>
      <w:r>
        <w:rPr>
          <w:rFonts w:hint="cs"/>
          <w:rtl/>
        </w:rPr>
        <w:lastRenderedPageBreak/>
        <w:t>دراسته:</w:t>
      </w:r>
      <w:bookmarkEnd w:id="112"/>
    </w:p>
    <w:p w:rsidR="00651DB1" w:rsidRDefault="0085091D" w:rsidP="0085091D">
      <w:pPr>
        <w:pStyle w:val="libNormal"/>
        <w:rPr>
          <w:rtl/>
        </w:rPr>
      </w:pPr>
      <w:r>
        <w:rPr>
          <w:rFonts w:hint="cs"/>
          <w:rtl/>
        </w:rPr>
        <w:t>ابتدأ درسه على أبيه في دمشق، ثمّ تنقّل بين عدد من مشايخها، رجالاً ونساءً منهم:</w:t>
      </w:r>
    </w:p>
    <w:p w:rsidR="00651DB1" w:rsidRDefault="00651DB1" w:rsidP="00F51826">
      <w:pPr>
        <w:pStyle w:val="libNormal"/>
        <w:rPr>
          <w:rtl/>
        </w:rPr>
      </w:pPr>
      <w:r>
        <w:rPr>
          <w:rtl/>
        </w:rPr>
        <w:t>-</w:t>
      </w:r>
      <w:r w:rsidR="0085091D">
        <w:rPr>
          <w:rFonts w:hint="cs"/>
          <w:rtl/>
        </w:rPr>
        <w:t xml:space="preserve"> أحمد بن عبد الدائم المقدسي </w:t>
      </w:r>
      <w:r w:rsidR="00F51826">
        <w:rPr>
          <w:rFonts w:hint="cs"/>
          <w:rtl/>
        </w:rPr>
        <w:t>(</w:t>
      </w:r>
      <w:r w:rsidR="0085091D">
        <w:rPr>
          <w:rFonts w:hint="cs"/>
          <w:rtl/>
        </w:rPr>
        <w:t>575</w:t>
      </w:r>
      <w:r>
        <w:rPr>
          <w:rFonts w:hint="cs"/>
          <w:rtl/>
        </w:rPr>
        <w:t xml:space="preserve"> - </w:t>
      </w:r>
      <w:r w:rsidR="0085091D">
        <w:rPr>
          <w:rFonts w:hint="cs"/>
          <w:rtl/>
        </w:rPr>
        <w:t>668 هـ</w:t>
      </w:r>
      <w:r w:rsidR="00F51826">
        <w:rPr>
          <w:rFonts w:hint="cs"/>
          <w:rtl/>
        </w:rPr>
        <w:t>)</w:t>
      </w:r>
      <w:r w:rsidR="0085091D">
        <w:rPr>
          <w:rFonts w:hint="cs"/>
          <w:rtl/>
        </w:rPr>
        <w:t xml:space="preserve"> الحنبلي. ومن تاريخ وفاته يظهرأنّ ابن تَيمِيه قد باشر التعلّم عليه مبكّراً ولمّا يجاوز السابعة من عمره.</w:t>
      </w:r>
    </w:p>
    <w:p w:rsidR="00651DB1" w:rsidRDefault="00651DB1" w:rsidP="00F51826">
      <w:pPr>
        <w:pStyle w:val="libNormal"/>
        <w:rPr>
          <w:rtl/>
        </w:rPr>
      </w:pPr>
      <w:r>
        <w:rPr>
          <w:rtl/>
        </w:rPr>
        <w:t>-</w:t>
      </w:r>
      <w:r w:rsidR="0085091D">
        <w:rPr>
          <w:rFonts w:hint="cs"/>
          <w:rtl/>
        </w:rPr>
        <w:t xml:space="preserve"> أبو زكريّا، سيف الدين يحيى بن عبد الرحمان الحنبليّ </w:t>
      </w:r>
      <w:r w:rsidR="00F51826">
        <w:rPr>
          <w:rFonts w:hint="cs"/>
          <w:rtl/>
        </w:rPr>
        <w:t>(</w:t>
      </w:r>
      <w:r w:rsidR="0085091D">
        <w:rPr>
          <w:rFonts w:hint="cs"/>
          <w:rtl/>
        </w:rPr>
        <w:t>ت 669 هـ</w:t>
      </w:r>
      <w:r w:rsidR="00F51826">
        <w:rPr>
          <w:rFonts w:hint="cs"/>
          <w:rtl/>
        </w:rPr>
        <w:t>)</w:t>
      </w:r>
      <w:r w:rsidR="0085091D">
        <w:rPr>
          <w:rFonts w:hint="cs"/>
          <w:rtl/>
        </w:rPr>
        <w:t>.</w:t>
      </w:r>
    </w:p>
    <w:p w:rsidR="00651DB1" w:rsidRDefault="00651DB1" w:rsidP="00F51826">
      <w:pPr>
        <w:pStyle w:val="libNormal"/>
        <w:rPr>
          <w:rtl/>
        </w:rPr>
      </w:pPr>
      <w:r>
        <w:rPr>
          <w:rtl/>
        </w:rPr>
        <w:t>-</w:t>
      </w:r>
      <w:r w:rsidR="0085091D">
        <w:rPr>
          <w:rFonts w:hint="cs"/>
          <w:rtl/>
        </w:rPr>
        <w:t xml:space="preserve"> ابن أبي اليُسر التنوخي </w:t>
      </w:r>
      <w:r w:rsidR="00F51826">
        <w:rPr>
          <w:rFonts w:hint="cs"/>
          <w:rtl/>
        </w:rPr>
        <w:t>(</w:t>
      </w:r>
      <w:r w:rsidR="0085091D">
        <w:rPr>
          <w:rFonts w:hint="cs"/>
          <w:rtl/>
        </w:rPr>
        <w:t>ت 672 هـ</w:t>
      </w:r>
      <w:r w:rsidR="00F51826">
        <w:rPr>
          <w:rFonts w:hint="cs"/>
          <w:rtl/>
        </w:rPr>
        <w:t>)</w:t>
      </w:r>
      <w:r w:rsidR="0085091D">
        <w:rPr>
          <w:rFonts w:hint="cs"/>
          <w:rtl/>
        </w:rPr>
        <w:t>.</w:t>
      </w:r>
    </w:p>
    <w:p w:rsidR="00651DB1" w:rsidRDefault="00651DB1" w:rsidP="00F51826">
      <w:pPr>
        <w:pStyle w:val="libNormal"/>
        <w:rPr>
          <w:rtl/>
        </w:rPr>
      </w:pPr>
      <w:r>
        <w:rPr>
          <w:rtl/>
        </w:rPr>
        <w:t>-</w:t>
      </w:r>
      <w:r w:rsidR="0085091D">
        <w:rPr>
          <w:rFonts w:hint="cs"/>
          <w:rtl/>
        </w:rPr>
        <w:t xml:space="preserve"> أبو زكريّا، كمال الدين يحيى بن أبي منصور بن أبي الفتح الحرّانيّ الحنبليّ </w:t>
      </w:r>
      <w:r w:rsidR="00F51826">
        <w:rPr>
          <w:rFonts w:hint="cs"/>
          <w:rtl/>
        </w:rPr>
        <w:t>(</w:t>
      </w:r>
      <w:r w:rsidR="0085091D">
        <w:rPr>
          <w:rFonts w:hint="cs"/>
          <w:rtl/>
        </w:rPr>
        <w:t>ت 678 هـ</w:t>
      </w:r>
      <w:r w:rsidR="00F51826">
        <w:rPr>
          <w:rFonts w:hint="cs"/>
          <w:rtl/>
        </w:rPr>
        <w:t>)</w:t>
      </w:r>
      <w:r w:rsidR="0085091D">
        <w:rPr>
          <w:rFonts w:hint="cs"/>
          <w:rtl/>
        </w:rPr>
        <w:t>.</w:t>
      </w:r>
    </w:p>
    <w:p w:rsidR="0085091D" w:rsidRDefault="00651DB1" w:rsidP="00F51826">
      <w:pPr>
        <w:pStyle w:val="libNormal"/>
        <w:rPr>
          <w:rtl/>
        </w:rPr>
      </w:pPr>
      <w:r>
        <w:rPr>
          <w:rtl/>
        </w:rPr>
        <w:t>-</w:t>
      </w:r>
      <w:r w:rsidR="0085091D">
        <w:rPr>
          <w:rFonts w:hint="cs"/>
          <w:rtl/>
        </w:rPr>
        <w:t xml:space="preserve"> عبد الرحمان بن أبي عمر، ابن قدامة المقدسيّ الحنبليّ </w:t>
      </w:r>
      <w:r w:rsidR="00F51826">
        <w:rPr>
          <w:rFonts w:hint="cs"/>
          <w:rtl/>
        </w:rPr>
        <w:t>(</w:t>
      </w:r>
      <w:r w:rsidR="0085091D">
        <w:rPr>
          <w:rFonts w:hint="cs"/>
          <w:rtl/>
        </w:rPr>
        <w:t>ت 682 هـ</w:t>
      </w:r>
      <w:r w:rsidR="00F51826">
        <w:rPr>
          <w:rFonts w:hint="cs"/>
          <w:rtl/>
        </w:rPr>
        <w:t>)</w:t>
      </w:r>
      <w:r w:rsidR="0085091D">
        <w:rPr>
          <w:rFonts w:hint="cs"/>
          <w:rtl/>
        </w:rPr>
        <w:t>.</w:t>
      </w:r>
    </w:p>
    <w:p w:rsidR="00651DB1" w:rsidRDefault="0085091D" w:rsidP="00F51826">
      <w:pPr>
        <w:pStyle w:val="libNormal"/>
        <w:rPr>
          <w:rtl/>
        </w:rPr>
      </w:pPr>
      <w:r>
        <w:rPr>
          <w:rFonts w:hint="cs"/>
          <w:rtl/>
        </w:rPr>
        <w:t>أُمّ العرب، فاطمة بنت أبي القاسم بن القاسم بن عليّ</w:t>
      </w:r>
      <w:r w:rsidR="00651DB1">
        <w:rPr>
          <w:rFonts w:hint="cs"/>
          <w:rtl/>
        </w:rPr>
        <w:t xml:space="preserve"> - </w:t>
      </w:r>
      <w:r>
        <w:rPr>
          <w:rFonts w:hint="cs"/>
          <w:rtl/>
        </w:rPr>
        <w:t>المعروف بابن عساكر مؤرّخ الشام</w:t>
      </w:r>
      <w:r w:rsidR="00651DB1">
        <w:rPr>
          <w:rFonts w:hint="cs"/>
          <w:rtl/>
        </w:rPr>
        <w:t xml:space="preserve"> - </w:t>
      </w:r>
      <w:r w:rsidR="00F51826">
        <w:rPr>
          <w:rFonts w:hint="cs"/>
          <w:rtl/>
        </w:rPr>
        <w:t>(</w:t>
      </w:r>
      <w:r>
        <w:rPr>
          <w:rFonts w:hint="cs"/>
          <w:rtl/>
        </w:rPr>
        <w:t>ت 683 هـ</w:t>
      </w:r>
      <w:r w:rsidR="00F51826">
        <w:rPr>
          <w:rFonts w:hint="cs"/>
          <w:rtl/>
        </w:rPr>
        <w:t>)</w:t>
      </w:r>
      <w:r>
        <w:rPr>
          <w:rFonts w:hint="cs"/>
          <w:rtl/>
        </w:rPr>
        <w:t>.</w:t>
      </w:r>
    </w:p>
    <w:p w:rsidR="00651DB1" w:rsidRDefault="00651DB1" w:rsidP="00F51826">
      <w:pPr>
        <w:pStyle w:val="libNormal"/>
        <w:rPr>
          <w:rtl/>
        </w:rPr>
      </w:pPr>
      <w:r>
        <w:rPr>
          <w:rtl/>
        </w:rPr>
        <w:t>-</w:t>
      </w:r>
      <w:r w:rsidR="0085091D">
        <w:rPr>
          <w:rFonts w:hint="cs"/>
          <w:rtl/>
        </w:rPr>
        <w:t xml:space="preserve"> أُمّ الخير، ستّ العرب بنت يحيى بن قايماز </w:t>
      </w:r>
      <w:r w:rsidR="00F51826">
        <w:rPr>
          <w:rFonts w:hint="cs"/>
          <w:rtl/>
        </w:rPr>
        <w:t>(</w:t>
      </w:r>
      <w:r w:rsidR="0085091D">
        <w:rPr>
          <w:rFonts w:hint="cs"/>
          <w:rtl/>
        </w:rPr>
        <w:t>ت 684 هـ</w:t>
      </w:r>
      <w:r w:rsidR="00F51826">
        <w:rPr>
          <w:rFonts w:hint="cs"/>
          <w:rtl/>
        </w:rPr>
        <w:t>)</w:t>
      </w:r>
      <w:r w:rsidR="0085091D">
        <w:rPr>
          <w:rFonts w:hint="cs"/>
          <w:rtl/>
        </w:rPr>
        <w:t>.</w:t>
      </w:r>
    </w:p>
    <w:p w:rsidR="00651DB1" w:rsidRDefault="00651DB1" w:rsidP="00F51826">
      <w:pPr>
        <w:pStyle w:val="libNormal"/>
        <w:rPr>
          <w:rtl/>
        </w:rPr>
      </w:pPr>
      <w:r>
        <w:rPr>
          <w:rtl/>
        </w:rPr>
        <w:t>-</w:t>
      </w:r>
      <w:r w:rsidR="0085091D">
        <w:rPr>
          <w:rFonts w:hint="cs"/>
          <w:rtl/>
        </w:rPr>
        <w:t xml:space="preserve"> زينب بنت أحمد المقدسيّة </w:t>
      </w:r>
      <w:r w:rsidR="00F51826">
        <w:rPr>
          <w:rFonts w:hint="cs"/>
          <w:rtl/>
        </w:rPr>
        <w:t>(</w:t>
      </w:r>
      <w:r w:rsidR="0085091D">
        <w:rPr>
          <w:rFonts w:hint="cs"/>
          <w:rtl/>
        </w:rPr>
        <w:t>ت 687 هـ</w:t>
      </w:r>
      <w:r w:rsidR="00F51826">
        <w:rPr>
          <w:rFonts w:hint="cs"/>
          <w:rtl/>
        </w:rPr>
        <w:t>)</w:t>
      </w:r>
      <w:r w:rsidR="0085091D">
        <w:rPr>
          <w:rFonts w:hint="cs"/>
          <w:rtl/>
        </w:rPr>
        <w:t>.</w:t>
      </w:r>
    </w:p>
    <w:p w:rsidR="0085091D" w:rsidRDefault="00651DB1" w:rsidP="00F51826">
      <w:pPr>
        <w:pStyle w:val="libNormal"/>
        <w:rPr>
          <w:rtl/>
        </w:rPr>
      </w:pPr>
      <w:r>
        <w:rPr>
          <w:rtl/>
        </w:rPr>
        <w:t>-</w:t>
      </w:r>
      <w:r w:rsidR="0085091D">
        <w:rPr>
          <w:rFonts w:hint="cs"/>
          <w:rtl/>
        </w:rPr>
        <w:t xml:space="preserve"> زينب بنت مكّي الحرّانيّة </w:t>
      </w:r>
      <w:r w:rsidR="00F51826">
        <w:rPr>
          <w:rFonts w:hint="cs"/>
          <w:rtl/>
        </w:rPr>
        <w:t>(</w:t>
      </w:r>
      <w:r w:rsidR="0085091D">
        <w:rPr>
          <w:rFonts w:hint="cs"/>
          <w:rtl/>
        </w:rPr>
        <w:t>ت 688 هـ</w:t>
      </w:r>
      <w:r w:rsidR="00F51826">
        <w:rPr>
          <w:rFonts w:hint="cs"/>
          <w:rtl/>
        </w:rPr>
        <w:t>)</w:t>
      </w:r>
      <w:r w:rsidR="0085091D">
        <w:rPr>
          <w:rFonts w:hint="cs"/>
          <w:rtl/>
        </w:rPr>
        <w:t>.</w:t>
      </w:r>
    </w:p>
    <w:p w:rsidR="0085091D" w:rsidRDefault="0085091D" w:rsidP="00F51826">
      <w:pPr>
        <w:pStyle w:val="libNormal"/>
        <w:rPr>
          <w:rtl/>
        </w:rPr>
      </w:pPr>
      <w:r>
        <w:rPr>
          <w:rFonts w:hint="cs"/>
          <w:rtl/>
        </w:rPr>
        <w:t xml:space="preserve">وآخر مَن ذُكر في شيوخه موتاً: أحمد بن نعمة المقدسيّ </w:t>
      </w:r>
      <w:r w:rsidR="00F51826">
        <w:rPr>
          <w:rFonts w:hint="cs"/>
          <w:rtl/>
        </w:rPr>
        <w:t>(</w:t>
      </w:r>
      <w:r>
        <w:rPr>
          <w:rFonts w:hint="cs"/>
          <w:rtl/>
        </w:rPr>
        <w:t>694 هـ</w:t>
      </w:r>
      <w:r w:rsidR="00F51826">
        <w:rPr>
          <w:rFonts w:hint="cs"/>
          <w:rtl/>
        </w:rPr>
        <w:t>)</w:t>
      </w:r>
      <w:r>
        <w:rPr>
          <w:rFonts w:hint="cs"/>
          <w:rtl/>
        </w:rPr>
        <w:t>.</w:t>
      </w:r>
    </w:p>
    <w:p w:rsidR="0085091D" w:rsidRDefault="0085091D" w:rsidP="0085091D">
      <w:pPr>
        <w:pStyle w:val="libNormal"/>
        <w:rPr>
          <w:rtl/>
        </w:rPr>
      </w:pPr>
      <w:r>
        <w:rPr>
          <w:rFonts w:hint="cs"/>
          <w:rtl/>
        </w:rPr>
        <w:t xml:space="preserve">وهو القائل: أنا الذي أذنت لابن تَيمِيه في الإفتاء </w:t>
      </w:r>
      <w:r w:rsidRPr="002E3D48">
        <w:rPr>
          <w:rStyle w:val="libFootnotenumChar"/>
          <w:rFonts w:hint="cs"/>
          <w:rtl/>
        </w:rPr>
        <w:t>(1)</w:t>
      </w:r>
      <w:r>
        <w:rPr>
          <w:rFonts w:hint="cs"/>
          <w:rtl/>
        </w:rPr>
        <w:t>.</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عقد الجُمان 3: 285.</w:t>
      </w:r>
    </w:p>
    <w:p w:rsidR="00651DB1" w:rsidRDefault="00651DB1" w:rsidP="00613442">
      <w:pPr>
        <w:pStyle w:val="libNormal"/>
        <w:rPr>
          <w:rtl/>
        </w:rPr>
      </w:pPr>
      <w:r>
        <w:rPr>
          <w:rFonts w:hint="cs"/>
          <w:rtl/>
        </w:rPr>
        <w:br w:type="page"/>
      </w:r>
    </w:p>
    <w:p w:rsidR="0085091D" w:rsidRDefault="00651DB1" w:rsidP="0085091D">
      <w:pPr>
        <w:pStyle w:val="libNormal"/>
        <w:rPr>
          <w:rtl/>
        </w:rPr>
      </w:pPr>
      <w:r>
        <w:rPr>
          <w:rtl/>
        </w:rPr>
        <w:lastRenderedPageBreak/>
        <w:t>-</w:t>
      </w:r>
      <w:r w:rsidR="0085091D">
        <w:rPr>
          <w:rFonts w:hint="cs"/>
          <w:rtl/>
        </w:rPr>
        <w:t xml:space="preserve"> وأمّا الشيخ: عبد السيّد، اليهوديّ، الذي أسلم وتوفّي سنة 715 هـ فمنهم مَن عدّه في شيوخه، ومنهم مَن عدّه في رُفقته وأصحابه </w:t>
      </w:r>
      <w:r w:rsidR="0085091D" w:rsidRPr="002E3D48">
        <w:rPr>
          <w:rStyle w:val="libFootnotenumChar"/>
          <w:rFonts w:hint="cs"/>
          <w:rtl/>
        </w:rPr>
        <w:t>(1)</w:t>
      </w:r>
      <w:r w:rsidR="0085091D">
        <w:rPr>
          <w:rFonts w:hint="cs"/>
          <w:rtl/>
        </w:rPr>
        <w:t>.</w:t>
      </w:r>
    </w:p>
    <w:p w:rsidR="0085091D" w:rsidRDefault="0085091D" w:rsidP="0085091D">
      <w:pPr>
        <w:pStyle w:val="libNormal"/>
        <w:rPr>
          <w:rtl/>
        </w:rPr>
      </w:pPr>
      <w:r>
        <w:rPr>
          <w:rFonts w:hint="cs"/>
          <w:rtl/>
        </w:rPr>
        <w:t>عودته، ممّا أدّى إلى الحكم عليه بالزندقة والكفر وانتقاله من سجن لآخر ... وكان من دواعي ذلك فتواه في الزيارة مبثوثة في كتاباته على غير النحو الذي ذكره ابن كثير، وسنعرض له في محلّه.</w:t>
      </w:r>
    </w:p>
    <w:p w:rsidR="0085091D" w:rsidRDefault="0085091D" w:rsidP="0085091D">
      <w:pPr>
        <w:pStyle w:val="libNormal"/>
        <w:rPr>
          <w:rtl/>
        </w:rPr>
      </w:pPr>
      <w:r>
        <w:rPr>
          <w:rFonts w:hint="cs"/>
          <w:rtl/>
        </w:rPr>
        <w:t>وما سنذكره من ردود علماء عصره عليه، أو مَن جاء بعدهم كفاية في إظهار حقيقة ابن تَيمِيه، ومن ثمّ دحض أباطيله والردّ على مَن ينتصر له.</w:t>
      </w:r>
    </w:p>
    <w:p w:rsidR="0085091D" w:rsidRDefault="0085091D" w:rsidP="0085091D">
      <w:pPr>
        <w:pStyle w:val="libNormal"/>
        <w:rPr>
          <w:rtl/>
        </w:rPr>
      </w:pPr>
      <w:r>
        <w:rPr>
          <w:rFonts w:hint="cs"/>
          <w:rtl/>
        </w:rPr>
        <w:t>سمع المسند مرّات، والكتب الستّة، ونسخ سنن أبي داود، ثمّ أخذ كتاب سيبويه فتأمّله وفهمه، وأقبل على تفسير القرآن الكريم وأحكم أصول الفقه والفرائض ونظر في الكلام والفلسفة، وبرز في ذلك على أهله، وردّ على رؤسائهم وأكابرهم، ونظر في الرجال والعلل، وصار عجباً في سرعة الاستحضار والتوسّع في المنقول والمعقول ...</w:t>
      </w:r>
      <w:r w:rsidR="00B876B3">
        <w:rPr>
          <w:rFonts w:hint="cs"/>
          <w:rtl/>
        </w:rPr>
        <w:t>»</w:t>
      </w:r>
      <w:r>
        <w:rPr>
          <w:rFonts w:hint="cs"/>
          <w:rtl/>
        </w:rPr>
        <w:t xml:space="preserve"> </w:t>
      </w:r>
      <w:r w:rsidRPr="002E3D48">
        <w:rPr>
          <w:rStyle w:val="libFootnotenumChar"/>
          <w:rFonts w:hint="cs"/>
          <w:rtl/>
        </w:rPr>
        <w:t>(2)</w:t>
      </w:r>
      <w:r>
        <w:rPr>
          <w:rFonts w:hint="cs"/>
          <w:rtl/>
        </w:rPr>
        <w:t>.</w:t>
      </w:r>
    </w:p>
    <w:p w:rsidR="00F51826" w:rsidRDefault="00F51826" w:rsidP="00F51826">
      <w:pPr>
        <w:pStyle w:val="libNormal"/>
        <w:rPr>
          <w:rtl/>
        </w:rPr>
      </w:pPr>
      <w:r>
        <w:rPr>
          <w:rFonts w:hint="cs"/>
          <w:rtl/>
        </w:rPr>
        <w:t>ولما كانت عائلته حنبليّة المذهب؛ كان طبيعيّاً أن ينهل ابن تَيمِيه من دروسها: «وكان للحنابلة بين المدارس الفقهيّة والاعتقاديّة مدارس خاصّة بهم، مثل المدرسة الجوزيّة والمدرسة السكرية، كما كان لهم المدرسة العمريّة الّتي أنشأها أبو عمر بن قدامة، بناها بسفحِ قيسون للفقراء والمشتغلين بالقرآن والفقه.</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 xml:space="preserve">(1) انظر في شيوخه: العقود الدريّة، لابن عبد الهادي </w:t>
      </w:r>
      <w:r w:rsidR="000C00D3">
        <w:rPr>
          <w:rFonts w:hint="cs"/>
          <w:rtl/>
        </w:rPr>
        <w:t>(</w:t>
      </w:r>
      <w:r>
        <w:rPr>
          <w:rFonts w:hint="cs"/>
          <w:rtl/>
        </w:rPr>
        <w:t>744 هـ</w:t>
      </w:r>
      <w:r w:rsidR="000C00D3">
        <w:rPr>
          <w:rFonts w:hint="cs"/>
          <w:rtl/>
        </w:rPr>
        <w:t>)</w:t>
      </w:r>
      <w:r>
        <w:rPr>
          <w:rFonts w:hint="cs"/>
          <w:rtl/>
        </w:rPr>
        <w:t>، الدرر الكامنة 1: 144، تاريخ ابن الوردي 2: 276، الوافي بالوفيات 7: 275 - 276، علم الحديث لابن تَيمِيه، المقدّمة.</w:t>
      </w:r>
    </w:p>
    <w:p w:rsidR="00651DB1" w:rsidRDefault="00651DB1" w:rsidP="00651DB1">
      <w:pPr>
        <w:pStyle w:val="libFootnote0"/>
        <w:rPr>
          <w:rtl/>
        </w:rPr>
      </w:pPr>
      <w:r>
        <w:rPr>
          <w:rFonts w:hint="cs"/>
          <w:rtl/>
        </w:rPr>
        <w:t>(2) الدرر الكامنة 1: 144.</w:t>
      </w:r>
    </w:p>
    <w:p w:rsidR="00651DB1" w:rsidRDefault="00651DB1" w:rsidP="00613442">
      <w:pPr>
        <w:pStyle w:val="libNormal"/>
        <w:rPr>
          <w:rtl/>
        </w:rPr>
      </w:pPr>
      <w:r>
        <w:rPr>
          <w:rFonts w:hint="cs"/>
          <w:rtl/>
        </w:rPr>
        <w:br w:type="page"/>
      </w:r>
    </w:p>
    <w:p w:rsidR="0085091D" w:rsidRDefault="0085091D" w:rsidP="0085091D">
      <w:pPr>
        <w:pStyle w:val="libNormal"/>
        <w:rPr>
          <w:rtl/>
        </w:rPr>
      </w:pPr>
      <w:r>
        <w:rPr>
          <w:rFonts w:hint="cs"/>
          <w:rtl/>
        </w:rPr>
        <w:lastRenderedPageBreak/>
        <w:t>وفي هذه المدارس الحنبليّة تخرج ابن تَيمِيه، ودرس في كنف أبيه ورعايته وتوجيهه، وكان لا بدّ قد رأى الأشاعرة، وهم يهاجمون الحنابلة، ويرمونهم بالتجسيم والتّشبيه ...، فندب نفسه للجدلِ مع الأشاعرة</w:t>
      </w:r>
      <w:r w:rsidR="00B876B3">
        <w:rPr>
          <w:rFonts w:hint="cs"/>
          <w:rtl/>
        </w:rPr>
        <w:t>»</w:t>
      </w:r>
      <w:r>
        <w:rPr>
          <w:rFonts w:hint="cs"/>
          <w:rtl/>
        </w:rPr>
        <w:t xml:space="preserve"> </w:t>
      </w:r>
      <w:r w:rsidRPr="002E3D48">
        <w:rPr>
          <w:rStyle w:val="libFootnotenumChar"/>
          <w:rFonts w:hint="cs"/>
          <w:rtl/>
        </w:rPr>
        <w:t>(1)</w:t>
      </w:r>
      <w:r>
        <w:rPr>
          <w:rFonts w:hint="cs"/>
          <w:rtl/>
        </w:rPr>
        <w:t>.</w:t>
      </w:r>
    </w:p>
    <w:p w:rsidR="0085091D" w:rsidRDefault="0085091D" w:rsidP="0085091D">
      <w:pPr>
        <w:pStyle w:val="libNormal"/>
        <w:rPr>
          <w:rtl/>
        </w:rPr>
      </w:pPr>
      <w:r>
        <w:rPr>
          <w:rFonts w:hint="cs"/>
          <w:rtl/>
        </w:rPr>
        <w:t>إلاّ أنّ كون عائلته حنبليّة، وأنّه درس يافعاً في مدارسهم ...، فكلّ ذلك لم يخلق من ابن تَيمِيه شخصيّة حنبليّة؛ وإن تركت بصماتها في تكوين فكرِ وجعلت منه شخصاً هو أقرب إلى المذهب الحنبليّ منه إلى غيره من المذاهب الاُخرى.</w:t>
      </w:r>
    </w:p>
    <w:p w:rsidR="0085091D" w:rsidRDefault="0085091D" w:rsidP="0085091D">
      <w:pPr>
        <w:pStyle w:val="libNormal"/>
        <w:rPr>
          <w:rtl/>
        </w:rPr>
      </w:pPr>
      <w:r>
        <w:rPr>
          <w:rFonts w:hint="cs"/>
          <w:rtl/>
        </w:rPr>
        <w:t xml:space="preserve">إلاّ أنّه كانت له اجتهاداته الفقهيّة الخاصّة، فلم يكن مقلّداً. قال تلميذه </w:t>
      </w:r>
      <w:r w:rsidR="00B876B3">
        <w:rPr>
          <w:rFonts w:hint="cs"/>
          <w:rtl/>
        </w:rPr>
        <w:t>«</w:t>
      </w:r>
      <w:r>
        <w:rPr>
          <w:rFonts w:hint="cs"/>
          <w:rtl/>
        </w:rPr>
        <w:t>الذهبيّ</w:t>
      </w:r>
      <w:r w:rsidR="00B876B3">
        <w:rPr>
          <w:rFonts w:hint="cs"/>
          <w:rtl/>
        </w:rPr>
        <w:t>»</w:t>
      </w:r>
      <w:r>
        <w:rPr>
          <w:rFonts w:hint="cs"/>
          <w:rtl/>
        </w:rPr>
        <w:t xml:space="preserve">: </w:t>
      </w:r>
      <w:r w:rsidR="00B876B3">
        <w:rPr>
          <w:rFonts w:hint="cs"/>
          <w:rtl/>
        </w:rPr>
        <w:t>«</w:t>
      </w:r>
      <w:r>
        <w:rPr>
          <w:rFonts w:hint="cs"/>
          <w:rtl/>
        </w:rPr>
        <w:t>شيخنا وشيخ الإسلام وفريد العصر علماً ومعرفة وشجاعة ... وأمراً بالمعروف ونهياً عن المنكر. وبرع في تفسير القرآن، وبرع في الحديث، وفاق النّاسَ في معرفة الفقه بحيث إنّه إذا أفتى لم يلتزم بمذهب؛ بل بما يقوم دليله عنده</w:t>
      </w:r>
      <w:r w:rsidR="00B876B3">
        <w:rPr>
          <w:rFonts w:hint="cs"/>
          <w:rtl/>
        </w:rPr>
        <w:t>»</w:t>
      </w:r>
      <w:r>
        <w:rPr>
          <w:rFonts w:hint="cs"/>
          <w:rtl/>
        </w:rPr>
        <w:t xml:space="preserve"> </w:t>
      </w:r>
      <w:r w:rsidRPr="002E3D48">
        <w:rPr>
          <w:rStyle w:val="libFootnotenumChar"/>
          <w:rFonts w:hint="cs"/>
          <w:rtl/>
        </w:rPr>
        <w:t>(2)</w:t>
      </w:r>
      <w:r>
        <w:rPr>
          <w:rFonts w:hint="cs"/>
          <w:rtl/>
        </w:rPr>
        <w:t>.</w:t>
      </w:r>
    </w:p>
    <w:p w:rsidR="0085091D" w:rsidRDefault="0085091D" w:rsidP="0085091D">
      <w:pPr>
        <w:pStyle w:val="libNormal"/>
        <w:rPr>
          <w:rtl/>
        </w:rPr>
      </w:pPr>
      <w:r>
        <w:rPr>
          <w:rFonts w:hint="cs"/>
          <w:rtl/>
        </w:rPr>
        <w:t xml:space="preserve">وقال أبو زهرة: </w:t>
      </w:r>
      <w:r w:rsidR="00B876B3">
        <w:rPr>
          <w:rFonts w:hint="cs"/>
          <w:rtl/>
        </w:rPr>
        <w:t>«</w:t>
      </w:r>
      <w:r>
        <w:rPr>
          <w:rFonts w:hint="cs"/>
          <w:rtl/>
        </w:rPr>
        <w:t>وبعقلِه العميق النّافذ وصل إلى ما وصل إليه من اختيارات ليست في المذاهب الأربعة أو منها، كاعتبار الطّلاق الثلاث بلفظ الثلاث، والطّلاق المتتابع طلقه واحدة ...</w:t>
      </w:r>
      <w:r w:rsidR="00B876B3">
        <w:rPr>
          <w:rFonts w:hint="cs"/>
          <w:rtl/>
        </w:rPr>
        <w:t>»</w:t>
      </w:r>
      <w:r>
        <w:rPr>
          <w:rFonts w:hint="cs"/>
          <w:rtl/>
        </w:rPr>
        <w:t xml:space="preserve"> </w:t>
      </w:r>
      <w:r w:rsidRPr="002E3D48">
        <w:rPr>
          <w:rStyle w:val="libFootnotenumChar"/>
          <w:rFonts w:hint="cs"/>
          <w:rtl/>
        </w:rPr>
        <w:t>(3)</w:t>
      </w:r>
      <w:r>
        <w:rPr>
          <w:rFonts w:hint="cs"/>
          <w:rtl/>
        </w:rPr>
        <w:t>.</w:t>
      </w:r>
    </w:p>
    <w:p w:rsidR="00F51826" w:rsidRDefault="00F51826" w:rsidP="0085091D">
      <w:pPr>
        <w:pStyle w:val="libNormal"/>
        <w:rPr>
          <w:rtl/>
        </w:rPr>
      </w:pPr>
      <w:r>
        <w:rPr>
          <w:rFonts w:hint="cs"/>
          <w:rtl/>
        </w:rPr>
        <w:t>لقد جرت سيرة البشر على أنْ يرث الخَلَفُ السَّلَفَ في الموقع الاجتماعيّ</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ابن تيميه، حياته وعصره: 26.</w:t>
      </w:r>
    </w:p>
    <w:p w:rsidR="00651DB1" w:rsidRDefault="00651DB1" w:rsidP="00651DB1">
      <w:pPr>
        <w:pStyle w:val="libFootnote0"/>
        <w:rPr>
          <w:rtl/>
        </w:rPr>
      </w:pPr>
      <w:r>
        <w:rPr>
          <w:rFonts w:hint="cs"/>
          <w:rtl/>
        </w:rPr>
        <w:t>(2) علم الحديث: 43، والبداية والنهاية، لابن كثير 14: 67.</w:t>
      </w:r>
    </w:p>
    <w:p w:rsidR="00651DB1" w:rsidRDefault="00651DB1" w:rsidP="00651DB1">
      <w:pPr>
        <w:pStyle w:val="libFootnote0"/>
        <w:rPr>
          <w:rtl/>
        </w:rPr>
      </w:pPr>
      <w:r>
        <w:rPr>
          <w:rFonts w:hint="cs"/>
          <w:rtl/>
        </w:rPr>
        <w:t>(3) ابن تيميه، حياته وعصره: 28.</w:t>
      </w:r>
    </w:p>
    <w:p w:rsidR="00651DB1" w:rsidRDefault="00651DB1" w:rsidP="00613442">
      <w:pPr>
        <w:pStyle w:val="libNormal"/>
        <w:rPr>
          <w:rtl/>
        </w:rPr>
      </w:pPr>
      <w:r>
        <w:rPr>
          <w:rFonts w:hint="cs"/>
          <w:rtl/>
        </w:rPr>
        <w:br w:type="page"/>
      </w:r>
    </w:p>
    <w:p w:rsidR="0085091D" w:rsidRDefault="0085091D" w:rsidP="00F51826">
      <w:pPr>
        <w:pStyle w:val="libNormal0"/>
        <w:rPr>
          <w:rtl/>
        </w:rPr>
      </w:pPr>
      <w:r>
        <w:rPr>
          <w:rFonts w:hint="cs"/>
          <w:rtl/>
        </w:rPr>
        <w:lastRenderedPageBreak/>
        <w:t>والمنصب الدينيّ. وقد كان لأبي المترجم له</w:t>
      </w:r>
      <w:r w:rsidR="00651DB1">
        <w:rPr>
          <w:rFonts w:hint="cs"/>
          <w:rtl/>
        </w:rPr>
        <w:t xml:space="preserve"> - </w:t>
      </w:r>
      <w:r>
        <w:rPr>
          <w:rFonts w:hint="cs"/>
          <w:rtl/>
        </w:rPr>
        <w:t>ابن تَيمِيه</w:t>
      </w:r>
      <w:r w:rsidR="00651DB1">
        <w:rPr>
          <w:rFonts w:hint="cs"/>
          <w:rtl/>
        </w:rPr>
        <w:t xml:space="preserve"> - </w:t>
      </w:r>
      <w:r>
        <w:rPr>
          <w:rFonts w:hint="cs"/>
          <w:rtl/>
        </w:rPr>
        <w:t>مشيخة الحديث في بعض مدارس الجامع الكبير في دمشق، وكان له كرسيّ فيه. فتوفّي سنة 682 هـ , وابنه أحمد في الحادية والعشرين من عمره؛ وبعد وفاة أبيه بسنة، حلّ محلّه، وجلس مجلسه.</w:t>
      </w:r>
    </w:p>
    <w:p w:rsidR="0085091D" w:rsidRDefault="0085091D" w:rsidP="0085091D">
      <w:pPr>
        <w:pStyle w:val="libNormal"/>
        <w:rPr>
          <w:rtl/>
        </w:rPr>
      </w:pPr>
      <w:r>
        <w:rPr>
          <w:rFonts w:hint="cs"/>
          <w:rtl/>
        </w:rPr>
        <w:t>وكان الشّائع أنذاك في العقائد هو مذهب أبي الحسن الأشعريّ، وكان الأشاعرة ينتهجون في العقائد منهج الاستدلال العقليّ والبرهان المنطقيّ؛ فقد كانت نشأة أبي الحسن الأشعريّ؛ نشأة اعتزاليّة، فطُبع بطريقتهم في الاستدلال، ولكنّه خالفهم بعد في النتائج من غير أن يتحوّل عن طريقتهم في الاستدلال.</w:t>
      </w:r>
    </w:p>
    <w:p w:rsidR="0085091D" w:rsidRDefault="0085091D" w:rsidP="0085091D">
      <w:pPr>
        <w:pStyle w:val="libNormal"/>
        <w:rPr>
          <w:rtl/>
        </w:rPr>
      </w:pPr>
      <w:r>
        <w:rPr>
          <w:rFonts w:hint="cs"/>
          <w:rtl/>
        </w:rPr>
        <w:t xml:space="preserve">ومذهب الأشعريّ في العقائد هو مذهب أهل العامّة، وكان الأيّوبيّون قد بالغوا في نشره؛ فكان أتباعه من الكثرة في الشرق والغرب. وقد خالفهم الحنابلة، ليس فقط في منهج البحث في العقائد؛ وإنّما في الفقه أيضاً: </w:t>
      </w:r>
      <w:r w:rsidR="00B876B3">
        <w:rPr>
          <w:rFonts w:hint="cs"/>
          <w:rtl/>
        </w:rPr>
        <w:t>«</w:t>
      </w:r>
      <w:r>
        <w:rPr>
          <w:rFonts w:hint="cs"/>
          <w:rtl/>
        </w:rPr>
        <w:t>كان الحنابلة يسلكون في دراسة عقائدهم مسلكهم في دراسة الفقه. يستخرجون العقائد من النصوص، كما يستخرجون الأحكام الفرعيّة من النصوص، لأنّ الدّين مجموع الأمرين، فما يُسلك في تعرّف أحدهما يُسلك لا محالة لاستخراجِ الثّاني، وكانت في القرآن آيات فيها وصف الله سبحانه وتعالى بما يُفيد في ظاهره التشبيه بالحوادث، وفي الأحاديث ما يشبه ذلك؛ فكانوا يفسّرونها على مقتضى ما تؤدّيه اللغة بحقيقتها ومجازها</w:t>
      </w:r>
      <w:r w:rsidR="00B876B3">
        <w:rPr>
          <w:rFonts w:hint="cs"/>
          <w:rtl/>
        </w:rPr>
        <w:t>»</w:t>
      </w:r>
      <w:r>
        <w:rPr>
          <w:rFonts w:hint="cs"/>
          <w:rtl/>
        </w:rPr>
        <w:t xml:space="preserve"> </w:t>
      </w:r>
      <w:r w:rsidRPr="002E3D48">
        <w:rPr>
          <w:rStyle w:val="libFootnotenumChar"/>
          <w:rFonts w:hint="cs"/>
          <w:rtl/>
        </w:rPr>
        <w:t>(1)</w:t>
      </w:r>
      <w:r>
        <w:rPr>
          <w:rFonts w:hint="cs"/>
          <w:rtl/>
        </w:rPr>
        <w:t>.</w:t>
      </w:r>
    </w:p>
    <w:p w:rsidR="00651DB1" w:rsidRDefault="00651DB1" w:rsidP="00651DB1">
      <w:pPr>
        <w:pStyle w:val="libLine"/>
        <w:rPr>
          <w:rtl/>
        </w:rPr>
      </w:pPr>
      <w:r>
        <w:rPr>
          <w:rFonts w:hint="cs"/>
          <w:rtl/>
        </w:rPr>
        <w:t>____________________</w:t>
      </w:r>
    </w:p>
    <w:p w:rsidR="00651DB1" w:rsidRDefault="00651DB1" w:rsidP="00F51826">
      <w:pPr>
        <w:pStyle w:val="libFootnote0"/>
        <w:rPr>
          <w:rtl/>
        </w:rPr>
      </w:pPr>
      <w:r>
        <w:rPr>
          <w:rFonts w:hint="cs"/>
          <w:rtl/>
        </w:rPr>
        <w:t>(1) ابن تيميه، حياته وعصره: 25. [من غير تأويل بما يناسب ذات الله تعالى وينزّهه عن التجسيم والتشبيه وغيرها من صفات المخلوقات].</w:t>
      </w:r>
    </w:p>
    <w:p w:rsidR="00651DB1" w:rsidRDefault="00651DB1" w:rsidP="00613442">
      <w:pPr>
        <w:pStyle w:val="libNormal"/>
        <w:rPr>
          <w:rtl/>
        </w:rPr>
      </w:pPr>
      <w:r>
        <w:rPr>
          <w:rFonts w:hint="cs"/>
          <w:rtl/>
        </w:rPr>
        <w:br w:type="page"/>
      </w:r>
    </w:p>
    <w:p w:rsidR="0085091D" w:rsidRDefault="0085091D" w:rsidP="0085091D">
      <w:pPr>
        <w:pStyle w:val="libNormal"/>
        <w:rPr>
          <w:rtl/>
        </w:rPr>
      </w:pPr>
      <w:r>
        <w:rPr>
          <w:rFonts w:hint="cs"/>
          <w:rtl/>
        </w:rPr>
        <w:lastRenderedPageBreak/>
        <w:t xml:space="preserve">من هنا احتدمت الحرب الكلاميّة بين الحنابلة وخصومهم، وكانت التّهمة الموجّهة إلى الحنابلة هي رميهم بالتجسيم , وتشبيه الله تعالى وعدم تأويلهم النّصوص والألفاظ بما يناسب الله تعالى من التنزيه. وقد حمل ابن تَيمِيه لواء المعركة الجدليّة فخاضها بعنفٍ؛ ليس مع الحنابلة وحسب، وإنّما مع فِرَق الإسلام ومذاهبها جميعاً وتسعّرت لظاها بعد خوضه في حديث المساجد الثلاث، وإفتائه بحرمة زيارة قبر رسول الله </w:t>
      </w:r>
      <w:r w:rsidR="00A24773">
        <w:rPr>
          <w:rStyle w:val="libAlaemChar"/>
          <w:rFonts w:hint="cs"/>
          <w:rtl/>
        </w:rPr>
        <w:t>صلى‌الله‌عليه‌وآله</w:t>
      </w:r>
      <w:r>
        <w:rPr>
          <w:rFonts w:hint="cs"/>
          <w:rtl/>
        </w:rPr>
        <w:t xml:space="preserve"> والتّمسّح به رجاء البركة، ومنعه من التّوسّل بالنبيّ إلى الله تعالى.</w:t>
      </w:r>
    </w:p>
    <w:p w:rsidR="0085091D" w:rsidRDefault="0085091D" w:rsidP="0085091D">
      <w:pPr>
        <w:pStyle w:val="libNormal"/>
        <w:rPr>
          <w:rtl/>
        </w:rPr>
      </w:pPr>
      <w:r>
        <w:rPr>
          <w:rFonts w:hint="cs"/>
          <w:rtl/>
        </w:rPr>
        <w:t>وقد نال الحنابلةَ بسببهِ بعض الأذى، حتّى اضطروا إلى الشهادة على أنفسهم أنّهم على معتقد الشافعيّ</w:t>
      </w:r>
      <w:r w:rsidR="00651DB1">
        <w:rPr>
          <w:rFonts w:hint="cs"/>
          <w:rtl/>
        </w:rPr>
        <w:t xml:space="preserve"> - </w:t>
      </w:r>
      <w:r>
        <w:rPr>
          <w:rFonts w:hint="cs"/>
          <w:rtl/>
        </w:rPr>
        <w:t>على ما سنرى</w:t>
      </w:r>
      <w:r w:rsidR="00651DB1">
        <w:rPr>
          <w:rFonts w:hint="cs"/>
          <w:rtl/>
        </w:rPr>
        <w:t xml:space="preserve"> -</w:t>
      </w:r>
      <w:r>
        <w:rPr>
          <w:rFonts w:hint="cs"/>
          <w:rtl/>
        </w:rPr>
        <w:t>.</w:t>
      </w:r>
    </w:p>
    <w:p w:rsidR="0085091D" w:rsidRDefault="0085091D" w:rsidP="0085091D">
      <w:pPr>
        <w:pStyle w:val="libNormal"/>
        <w:rPr>
          <w:rtl/>
        </w:rPr>
      </w:pPr>
      <w:r>
        <w:rPr>
          <w:rFonts w:hint="cs"/>
          <w:rtl/>
        </w:rPr>
        <w:t>وقد أعان على التأليب عليه إضافة لما تقدّم، ما عرف منه من حدّةٍ في الطبع نفّرت أقرب تلامذته ومحبّيه، ولهم ردودٌ عليه</w:t>
      </w:r>
      <w:r w:rsidR="00651DB1">
        <w:rPr>
          <w:rFonts w:hint="cs"/>
          <w:rtl/>
        </w:rPr>
        <w:t xml:space="preserve"> - </w:t>
      </w:r>
      <w:r>
        <w:rPr>
          <w:rFonts w:hint="cs"/>
          <w:rtl/>
        </w:rPr>
        <w:t>سنعرض لهما في فصل أصحاب الردود على ابن تَيمِيه</w:t>
      </w:r>
      <w:r w:rsidR="00651DB1">
        <w:rPr>
          <w:rFonts w:hint="cs"/>
          <w:rtl/>
        </w:rPr>
        <w:t xml:space="preserve"> - </w:t>
      </w:r>
      <w:r>
        <w:rPr>
          <w:rFonts w:hint="cs"/>
          <w:rtl/>
        </w:rPr>
        <w:t xml:space="preserve">فالذهبي قال: </w:t>
      </w:r>
      <w:r w:rsidR="00B876B3">
        <w:rPr>
          <w:rFonts w:hint="cs"/>
          <w:rtl/>
        </w:rPr>
        <w:t>«</w:t>
      </w:r>
      <w:r>
        <w:rPr>
          <w:rFonts w:hint="cs"/>
          <w:rtl/>
        </w:rPr>
        <w:t>ومَن خالطه وعرفه قد ينسبني إلى التقصير فيه، ومَن نابذه وخالفه قد ينسبني إلى التغالي فيه، وقد أوذيت من الفريقين من أصحابه وأضداده، وأنا لا أعتقد فيه عصمة، بل أنا مخالف له في مسائل أصليّة وفرعيّة، فإنّه كان مع سعة علمه، وفرط شجاعته ...، تعتريه حدّة في البحث، وغضب وصدمة للخصوم تزرع له عداوة في النفوس ...</w:t>
      </w:r>
      <w:r w:rsidR="00B876B3">
        <w:rPr>
          <w:rFonts w:hint="cs"/>
          <w:rtl/>
        </w:rPr>
        <w:t>»</w:t>
      </w:r>
      <w:r>
        <w:rPr>
          <w:rFonts w:hint="cs"/>
          <w:rtl/>
        </w:rPr>
        <w:t xml:space="preserve"> </w:t>
      </w:r>
      <w:r w:rsidRPr="002E3D48">
        <w:rPr>
          <w:rStyle w:val="libFootnotenumChar"/>
          <w:rFonts w:hint="cs"/>
          <w:rtl/>
        </w:rPr>
        <w:t>(1)</w:t>
      </w:r>
      <w:r>
        <w:rPr>
          <w:rFonts w:hint="cs"/>
          <w:rtl/>
        </w:rPr>
        <w:t>.</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ابن تيميه، حياته وعصره: 31.</w:t>
      </w:r>
    </w:p>
    <w:p w:rsidR="00651DB1" w:rsidRDefault="00651DB1" w:rsidP="00613442">
      <w:pPr>
        <w:pStyle w:val="libNormal"/>
        <w:rPr>
          <w:rtl/>
        </w:rPr>
      </w:pPr>
      <w:r>
        <w:rPr>
          <w:rFonts w:hint="cs"/>
          <w:rtl/>
        </w:rPr>
        <w:br w:type="page"/>
      </w:r>
    </w:p>
    <w:p w:rsidR="0085091D" w:rsidRPr="004154BD" w:rsidRDefault="0085091D" w:rsidP="00310A16">
      <w:pPr>
        <w:pStyle w:val="Heading2"/>
        <w:rPr>
          <w:rtl/>
        </w:rPr>
      </w:pPr>
      <w:bookmarkStart w:id="113" w:name="_Toc409257485"/>
      <w:r>
        <w:rPr>
          <w:rFonts w:hint="cs"/>
          <w:rtl/>
        </w:rPr>
        <w:lastRenderedPageBreak/>
        <w:t>بداية المعركة</w:t>
      </w:r>
      <w:bookmarkEnd w:id="113"/>
    </w:p>
    <w:p w:rsidR="0085091D" w:rsidRDefault="0085091D" w:rsidP="0085091D">
      <w:pPr>
        <w:pStyle w:val="libNormal"/>
        <w:rPr>
          <w:rtl/>
        </w:rPr>
      </w:pPr>
      <w:r>
        <w:rPr>
          <w:rFonts w:hint="cs"/>
          <w:rtl/>
        </w:rPr>
        <w:t>قلنا: إنّ ابتداء المعركة الطويلة الّتي خاضها ابن تيميه، كانت مع فقهاء المذاهب في عصره، وذلك حينما وجّه إليه أهل حماة مجموعة أسئلة تتعلّق باللهِ تعالى، وصفاته المذكورة في القرآن الكريم، من الاستواء على العرش، وإضافة الكرسيّ للهِ سبحانه؛ ومسألة اليد، والوجه ... وغير ذلك ممّا عرف بالعقيدةِ الحمويّة؛ نسبةً إلى أصحاب تلك الأسئلة من أهل حماة، فأجاب ابن تَيمِيه عليها وقال إنّها صفات حقيقيّة للباري عزّ وجلّ، من غير تأويل لتلك الألفاظ.</w:t>
      </w:r>
    </w:p>
    <w:p w:rsidR="0085091D" w:rsidRDefault="0085091D" w:rsidP="0085091D">
      <w:pPr>
        <w:pStyle w:val="libNormal"/>
        <w:rPr>
          <w:rtl/>
        </w:rPr>
      </w:pPr>
      <w:r>
        <w:rPr>
          <w:rFonts w:hint="cs"/>
          <w:rtl/>
        </w:rPr>
        <w:t>ذكر تلميذه ابن كثير في حوادث سنة 698 هـ:</w:t>
      </w:r>
    </w:p>
    <w:p w:rsidR="0085091D" w:rsidRDefault="00B876B3" w:rsidP="0085091D">
      <w:pPr>
        <w:pStyle w:val="libNormal"/>
        <w:rPr>
          <w:rtl/>
        </w:rPr>
      </w:pPr>
      <w:r>
        <w:rPr>
          <w:rFonts w:hint="cs"/>
          <w:rtl/>
        </w:rPr>
        <w:t>«</w:t>
      </w:r>
      <w:r w:rsidR="0085091D">
        <w:rPr>
          <w:rFonts w:hint="cs"/>
          <w:rtl/>
        </w:rPr>
        <w:t>قام عليه جماعة من الفقهاء وأرادوا إحضاره إلى مجلس القاضي جلال الدّين الحنفي فلم يحضر، فنودي في البلد في العقيدة الّتي كان قد سأله أهل حماة المسمّاة بالحمويّة، وأرسل فطلب الّذين قاموا عنده. فاختفى كثير، وضرب جماعة ممّن نادوا على العقيدة، فسكت الباقون ...</w:t>
      </w:r>
      <w:r>
        <w:rPr>
          <w:rFonts w:hint="cs"/>
          <w:rtl/>
        </w:rPr>
        <w:t>»</w:t>
      </w:r>
      <w:r w:rsidR="0085091D">
        <w:rPr>
          <w:rFonts w:hint="cs"/>
          <w:rtl/>
        </w:rPr>
        <w:t xml:space="preserve"> </w:t>
      </w:r>
      <w:r w:rsidR="0085091D" w:rsidRPr="002E3D48">
        <w:rPr>
          <w:rStyle w:val="libFootnotenumChar"/>
          <w:rFonts w:hint="cs"/>
          <w:rtl/>
        </w:rPr>
        <w:t>(1)</w:t>
      </w:r>
      <w:r w:rsidR="0085091D">
        <w:rPr>
          <w:rFonts w:hint="cs"/>
          <w:rtl/>
        </w:rPr>
        <w:t>.</w:t>
      </w:r>
    </w:p>
    <w:p w:rsidR="0085091D" w:rsidRDefault="0085091D" w:rsidP="0085091D">
      <w:pPr>
        <w:pStyle w:val="libNormal"/>
        <w:rPr>
          <w:rtl/>
        </w:rPr>
      </w:pPr>
      <w:r>
        <w:rPr>
          <w:rFonts w:hint="cs"/>
          <w:rtl/>
        </w:rPr>
        <w:t>وذكر الحادثة ابن حجر العسقلاني، قال:</w:t>
      </w:r>
    </w:p>
    <w:p w:rsidR="0085091D" w:rsidRDefault="00B876B3" w:rsidP="00F51826">
      <w:pPr>
        <w:pStyle w:val="libNormal"/>
        <w:rPr>
          <w:rtl/>
        </w:rPr>
      </w:pPr>
      <w:r>
        <w:rPr>
          <w:rFonts w:hint="cs"/>
          <w:rtl/>
        </w:rPr>
        <w:t>«</w:t>
      </w:r>
      <w:r w:rsidR="0085091D">
        <w:rPr>
          <w:rFonts w:hint="cs"/>
          <w:rtl/>
        </w:rPr>
        <w:t xml:space="preserve">وأوّل ما أنكروا عليه من مقالاته سنة </w:t>
      </w:r>
      <w:r w:rsidR="00F51826">
        <w:rPr>
          <w:rFonts w:hint="cs"/>
          <w:rtl/>
        </w:rPr>
        <w:t>(</w:t>
      </w:r>
      <w:r w:rsidR="0085091D">
        <w:rPr>
          <w:rFonts w:hint="cs"/>
          <w:rtl/>
        </w:rPr>
        <w:t>698</w:t>
      </w:r>
      <w:r w:rsidR="00F51826">
        <w:rPr>
          <w:rFonts w:hint="cs"/>
          <w:rtl/>
        </w:rPr>
        <w:t>)</w:t>
      </w:r>
      <w:r w:rsidR="0085091D">
        <w:rPr>
          <w:rFonts w:hint="cs"/>
          <w:rtl/>
        </w:rPr>
        <w:t>، قام عليه جماعة من الفقهاء بسببِ الفتوى الحمويّة، وبحثوا معه؛ ومُنع من الكلام ...</w:t>
      </w:r>
      <w:r>
        <w:rPr>
          <w:rFonts w:hint="cs"/>
          <w:rtl/>
        </w:rPr>
        <w:t>»</w:t>
      </w:r>
      <w:r w:rsidR="0085091D">
        <w:rPr>
          <w:rFonts w:hint="cs"/>
          <w:rtl/>
        </w:rPr>
        <w:t xml:space="preserve"> </w:t>
      </w:r>
      <w:r w:rsidR="0085091D" w:rsidRPr="002E3D48">
        <w:rPr>
          <w:rStyle w:val="libFootnotenumChar"/>
          <w:rFonts w:hint="cs"/>
          <w:rtl/>
        </w:rPr>
        <w:t>(2)</w:t>
      </w:r>
      <w:r w:rsidR="0085091D">
        <w:rPr>
          <w:rFonts w:hint="cs"/>
          <w:rtl/>
        </w:rPr>
        <w:t>.</w:t>
      </w:r>
    </w:p>
    <w:p w:rsidR="00F51826" w:rsidRDefault="00F51826" w:rsidP="00F51826">
      <w:pPr>
        <w:pStyle w:val="libNormal"/>
        <w:rPr>
          <w:rtl/>
        </w:rPr>
      </w:pPr>
      <w:r>
        <w:rPr>
          <w:rFonts w:hint="cs"/>
          <w:rtl/>
        </w:rPr>
        <w:t>إنّ ما حلّ بساحة ابن تَيمِيه، والحنابلة، لم يكن من العامّة، بل من الخاصّة «الفقهاء» وعلى رأسهم الحنفيّ يناصرهم في ذلك بعض الأمراء.</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البداية والنهاية، لابن كثير 4: 14.</w:t>
      </w:r>
    </w:p>
    <w:p w:rsidR="00651DB1" w:rsidRDefault="00651DB1" w:rsidP="00651DB1">
      <w:pPr>
        <w:pStyle w:val="libFootnote0"/>
        <w:rPr>
          <w:rtl/>
        </w:rPr>
      </w:pPr>
      <w:r>
        <w:rPr>
          <w:rFonts w:hint="cs"/>
          <w:rtl/>
        </w:rPr>
        <w:t>(2) الدرر الكامنة 1: 145.</w:t>
      </w:r>
    </w:p>
    <w:p w:rsidR="00651DB1" w:rsidRDefault="00651DB1" w:rsidP="00613442">
      <w:pPr>
        <w:pStyle w:val="libNormal"/>
        <w:rPr>
          <w:rtl/>
        </w:rPr>
      </w:pPr>
      <w:r>
        <w:rPr>
          <w:rFonts w:hint="cs"/>
          <w:rtl/>
        </w:rPr>
        <w:br w:type="page"/>
      </w:r>
    </w:p>
    <w:p w:rsidR="0085091D" w:rsidRDefault="0085091D" w:rsidP="0085091D">
      <w:pPr>
        <w:pStyle w:val="libNormal"/>
        <w:rPr>
          <w:rtl/>
        </w:rPr>
      </w:pPr>
      <w:r>
        <w:rPr>
          <w:rFonts w:hint="cs"/>
          <w:rtl/>
        </w:rPr>
        <w:lastRenderedPageBreak/>
        <w:t>بعد تلك الحادثة، عاش ابن تَيمِيه سبع سنوات بعيدا عن ملاحقة القضاء والمحاكمات؛ وسبب ذلك أنّ التتار ألحقوا هزيمةً بالجيوش المصريّة والشاميّة وباتوا يهدّدون دمشق. فانشغل العلماء عنه في مواجهة المحنة، وانشغل هو بأمورٍ اُخرى، إذ فتح نار قلمه مختصّاً به الشيعة، والصوفيّة.</w:t>
      </w:r>
    </w:p>
    <w:p w:rsidR="0085091D" w:rsidRDefault="0085091D" w:rsidP="0085091D">
      <w:pPr>
        <w:pStyle w:val="libNormal"/>
        <w:rPr>
          <w:rtl/>
        </w:rPr>
      </w:pPr>
      <w:r>
        <w:rPr>
          <w:rFonts w:hint="cs"/>
          <w:rtl/>
        </w:rPr>
        <w:t xml:space="preserve">ولعلّ أحد الأسرار الّتي حملت ابن تَيمِيه على أن لا يوضّب قلمه للنيلِ من علماء المذاهب الذين هاجموه وحكموا عليه بالسجنِ، وإنّما يشحذ همّته لشنّ الغارة على فرقاء من المسلمين؛ هو أنّ نائب السلطنة تلقى كتاباً فيه أنّ ابن تَيمِيه ومعه أفراد يناصحون التتار ويكاتبونهم، ويؤيّدون مَنْ يمالئهم </w:t>
      </w:r>
      <w:r w:rsidRPr="002E3D48">
        <w:rPr>
          <w:rStyle w:val="libFootnotenumChar"/>
          <w:rFonts w:hint="cs"/>
          <w:rtl/>
        </w:rPr>
        <w:t>(1)</w:t>
      </w:r>
      <w:r>
        <w:rPr>
          <w:rFonts w:hint="cs"/>
          <w:rtl/>
        </w:rPr>
        <w:t xml:space="preserve">. فراح يطعن في معتقداتهم، كما حملته سَوْرةُ الغضب وما عُهد عنه من الحدّة على العودة إلى إثارة موضوع الزيارة وما يتفرّع منها من التوسّل والتقرّب إلى الله تعالى بالنبيّ </w:t>
      </w:r>
      <w:r w:rsidR="00A24773">
        <w:rPr>
          <w:rStyle w:val="libAlaemChar"/>
          <w:rFonts w:hint="cs"/>
          <w:rtl/>
        </w:rPr>
        <w:t>صلى‌الله‌عليه‌وآله</w:t>
      </w:r>
      <w:r>
        <w:rPr>
          <w:rFonts w:hint="cs"/>
          <w:rtl/>
        </w:rPr>
        <w:t>، وبالأولياء.</w:t>
      </w:r>
    </w:p>
    <w:p w:rsidR="0085091D" w:rsidRDefault="0085091D" w:rsidP="0085091D">
      <w:pPr>
        <w:pStyle w:val="libNormal"/>
        <w:rPr>
          <w:rtl/>
        </w:rPr>
      </w:pPr>
      <w:r>
        <w:rPr>
          <w:rFonts w:hint="cs"/>
          <w:rtl/>
        </w:rPr>
        <w:t xml:space="preserve">كما استخدم ابن تَيمِيه نفس السلاح؛ فاتّهم الرفاعيّة الأحمديّة أتباع السيّد أحمد الرفاعيّ بالدجلش والشعوذة وممالأة التتار </w:t>
      </w:r>
      <w:r w:rsidRPr="002E3D48">
        <w:rPr>
          <w:rStyle w:val="libFootnotenumChar"/>
          <w:rFonts w:hint="cs"/>
          <w:rtl/>
        </w:rPr>
        <w:t>(2)</w:t>
      </w:r>
      <w:r>
        <w:rPr>
          <w:rFonts w:hint="cs"/>
          <w:rtl/>
        </w:rPr>
        <w:t>.</w:t>
      </w:r>
    </w:p>
    <w:p w:rsidR="00F51826" w:rsidRDefault="00F51826" w:rsidP="0085091D">
      <w:pPr>
        <w:pStyle w:val="libNormal"/>
        <w:rPr>
          <w:rtl/>
        </w:rPr>
      </w:pPr>
      <w:r>
        <w:rPr>
          <w:rFonts w:hint="cs"/>
          <w:rtl/>
        </w:rPr>
        <w:t>مهاجمة الشيعة: ولقد وجد ابن تَيمِيه الفرصة سانحة للطّعنِ في الشيعة ومعتقداتهم وأسقط عليهم نفس التّهمة؛ أي ممالأة التتار، وكتب إلى النّاصر يحرّضه عليهم ويتّهمهم بمناصرة الصليبيّين، وأنّهم قد حملوا راية الصليب، ولمّا جاء التتار فرحوا بهم وأعانوهم على المسلمين، وأنّهم كانوا السبب في خروج</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 xml:space="preserve">(1) انظر </w:t>
      </w:r>
      <w:r w:rsidR="000C00D3">
        <w:rPr>
          <w:rFonts w:hint="cs"/>
          <w:rtl/>
        </w:rPr>
        <w:t>(</w:t>
      </w:r>
      <w:r>
        <w:rPr>
          <w:rFonts w:hint="cs"/>
          <w:rtl/>
        </w:rPr>
        <w:t>ابن تَيمِيه، حياته وعصره: 42</w:t>
      </w:r>
      <w:r w:rsidR="000C00D3">
        <w:rPr>
          <w:rFonts w:hint="cs"/>
          <w:rtl/>
        </w:rPr>
        <w:t>)</w:t>
      </w:r>
      <w:r>
        <w:rPr>
          <w:rFonts w:hint="cs"/>
          <w:rtl/>
        </w:rPr>
        <w:t>، والبداية والنهاية 14: 22.</w:t>
      </w:r>
    </w:p>
    <w:p w:rsidR="00651DB1" w:rsidRDefault="00651DB1" w:rsidP="00651DB1">
      <w:pPr>
        <w:pStyle w:val="libFootnote0"/>
        <w:rPr>
          <w:rtl/>
        </w:rPr>
      </w:pPr>
      <w:r>
        <w:rPr>
          <w:rFonts w:hint="cs"/>
          <w:rtl/>
        </w:rPr>
        <w:t>(2) ابن تيميه، حياته وعصره: 47.</w:t>
      </w:r>
    </w:p>
    <w:p w:rsidR="00651DB1" w:rsidRDefault="00651DB1" w:rsidP="00613442">
      <w:pPr>
        <w:pStyle w:val="libNormal"/>
        <w:rPr>
          <w:rtl/>
        </w:rPr>
      </w:pPr>
      <w:r>
        <w:rPr>
          <w:rFonts w:hint="cs"/>
          <w:rtl/>
        </w:rPr>
        <w:br w:type="page"/>
      </w:r>
    </w:p>
    <w:p w:rsidR="0085091D" w:rsidRDefault="0085091D" w:rsidP="00F51826">
      <w:pPr>
        <w:pStyle w:val="libNormal0"/>
        <w:rPr>
          <w:rtl/>
        </w:rPr>
      </w:pPr>
      <w:r>
        <w:rPr>
          <w:rFonts w:hint="cs"/>
          <w:rtl/>
        </w:rPr>
        <w:lastRenderedPageBreak/>
        <w:t>جنكيزخان، وفي استيلاء هولاكو على بغداد ...</w:t>
      </w:r>
    </w:p>
    <w:p w:rsidR="0085091D" w:rsidRDefault="0085091D" w:rsidP="0085091D">
      <w:pPr>
        <w:pStyle w:val="libNormal"/>
        <w:rPr>
          <w:rtl/>
        </w:rPr>
      </w:pPr>
      <w:r>
        <w:rPr>
          <w:rFonts w:hint="cs"/>
          <w:rtl/>
        </w:rPr>
        <w:t xml:space="preserve">وأكثر من الوقيعة في الشيعة لدى السلطان النّاصر حتّى تمكّن أن يضمّ إليه كتيبة قادها ابنُ تيميه بنفسِه، وهاجم الشيعة في الجبل السوريّ بكلّ شدّة وعنّف وقتل الكثير، وحرّق أشجارهم وهو </w:t>
      </w:r>
      <w:r w:rsidR="00B876B3">
        <w:rPr>
          <w:rFonts w:hint="cs"/>
          <w:rtl/>
        </w:rPr>
        <w:t>«</w:t>
      </w:r>
      <w:r>
        <w:rPr>
          <w:rFonts w:hint="cs"/>
          <w:rtl/>
        </w:rPr>
        <w:t xml:space="preserve">يبرّر قطعه لأشجارهم بقولِه: اقطعوا أشجارهم لأنّ النبيّ </w:t>
      </w:r>
      <w:r w:rsidR="00A24773">
        <w:rPr>
          <w:rStyle w:val="libAlaemChar"/>
          <w:rFonts w:hint="cs"/>
          <w:rtl/>
        </w:rPr>
        <w:t>صلى‌الله‌عليه‌وآله</w:t>
      </w:r>
      <w:r>
        <w:rPr>
          <w:rFonts w:hint="cs"/>
          <w:rtl/>
        </w:rPr>
        <w:t xml:space="preserve"> لمّا حاصر بني النضير قطع أصحابُه نخلَهم وحرّقوه 9 </w:t>
      </w:r>
      <w:r w:rsidRPr="002E3D48">
        <w:rPr>
          <w:rStyle w:val="libFootnotenumChar"/>
          <w:rFonts w:hint="cs"/>
          <w:rtl/>
        </w:rPr>
        <w:t>(1)</w:t>
      </w:r>
      <w:r>
        <w:rPr>
          <w:rFonts w:hint="cs"/>
          <w:rtl/>
        </w:rPr>
        <w:t>.</w:t>
      </w:r>
    </w:p>
    <w:p w:rsidR="0085091D" w:rsidRDefault="0085091D" w:rsidP="0085091D">
      <w:pPr>
        <w:pStyle w:val="libNormal"/>
        <w:rPr>
          <w:rtl/>
        </w:rPr>
      </w:pPr>
      <w:r>
        <w:rPr>
          <w:rFonts w:hint="cs"/>
          <w:rtl/>
        </w:rPr>
        <w:t xml:space="preserve">في هذه المرحلة الصعبة الّتي كان يمرّ بها المجتمع المسلم، كتب ابن تيميه أفكاره ومعتقداته، وسمّى كتابه الّذي ضمّنه ذلك </w:t>
      </w:r>
      <w:r w:rsidR="00B876B3">
        <w:rPr>
          <w:rFonts w:hint="cs"/>
          <w:rtl/>
        </w:rPr>
        <w:t>«</w:t>
      </w:r>
      <w:r>
        <w:rPr>
          <w:rFonts w:hint="cs"/>
          <w:rtl/>
        </w:rPr>
        <w:t>منهاج السُّنّة النبويّة في نقض كلام الشيعة والقدريّة</w:t>
      </w:r>
      <w:r w:rsidR="00B876B3">
        <w:rPr>
          <w:rFonts w:hint="cs"/>
          <w:rtl/>
        </w:rPr>
        <w:t>»</w:t>
      </w:r>
      <w:r>
        <w:rPr>
          <w:rFonts w:hint="cs"/>
          <w:rtl/>
        </w:rPr>
        <w:t xml:space="preserve">، فكان هجوماً عنيفاً على أبرز علماء عصره من الشيعة هو العلاّمة الحلّيّ وعلى كتابه </w:t>
      </w:r>
      <w:r w:rsidR="00B876B3">
        <w:rPr>
          <w:rFonts w:hint="cs"/>
          <w:rtl/>
        </w:rPr>
        <w:t>«</w:t>
      </w:r>
      <w:r>
        <w:rPr>
          <w:rFonts w:hint="cs"/>
          <w:rtl/>
        </w:rPr>
        <w:t>منهاج الكرامة</w:t>
      </w:r>
      <w:r w:rsidR="00B876B3">
        <w:rPr>
          <w:rFonts w:hint="cs"/>
          <w:rtl/>
        </w:rPr>
        <w:t>»</w:t>
      </w:r>
      <w:r>
        <w:rPr>
          <w:rFonts w:hint="cs"/>
          <w:rtl/>
        </w:rPr>
        <w:t xml:space="preserve"> وكان كتابه هذا وصلة ووسيلة لإفراغ ما في نفسه من مقْتٍ للشيعةِ ما أنساه مرارة ما عاناه من علماء المذاهب السُّنيّة.</w:t>
      </w:r>
    </w:p>
    <w:p w:rsidR="0085091D" w:rsidRDefault="0085091D" w:rsidP="0085091D">
      <w:pPr>
        <w:pStyle w:val="libNormal"/>
        <w:rPr>
          <w:rtl/>
        </w:rPr>
      </w:pPr>
      <w:r>
        <w:rPr>
          <w:rFonts w:hint="cs"/>
          <w:rtl/>
        </w:rPr>
        <w:t xml:space="preserve">وقد عُرف عن الحلّيّ من النباهة والعلم ما هيّأ له أن يحتلّ من نفس </w:t>
      </w:r>
      <w:r w:rsidR="00B876B3">
        <w:rPr>
          <w:rFonts w:hint="cs"/>
          <w:rtl/>
        </w:rPr>
        <w:t>«</w:t>
      </w:r>
      <w:r>
        <w:rPr>
          <w:rFonts w:hint="cs"/>
          <w:rtl/>
        </w:rPr>
        <w:t xml:space="preserve">خُدابَندا </w:t>
      </w:r>
      <w:r w:rsidRPr="002E3D48">
        <w:rPr>
          <w:rStyle w:val="libFootnotenumChar"/>
          <w:rFonts w:hint="cs"/>
          <w:rtl/>
        </w:rPr>
        <w:t>(2)</w:t>
      </w:r>
      <w:r>
        <w:rPr>
          <w:rFonts w:hint="cs"/>
          <w:rtl/>
        </w:rPr>
        <w:t xml:space="preserve"> ن حفيد هولاكو</w:t>
      </w:r>
      <w:r w:rsidR="00B876B3">
        <w:rPr>
          <w:rFonts w:hint="cs"/>
          <w:rtl/>
        </w:rPr>
        <w:t>»</w:t>
      </w:r>
      <w:r>
        <w:rPr>
          <w:rFonts w:hint="cs"/>
          <w:rtl/>
        </w:rPr>
        <w:t xml:space="preserve"> ذروة السنام حتّى تمكّن من إقناعه بالمذهب الشيعيّ؛ فأظهر التشيّع ممّا أثار حفيظة ابن تَيمِيه ورجال الحنابلة؛ فشنّوا الغارة على الحلّيّ والشيعة.</w:t>
      </w:r>
    </w:p>
    <w:p w:rsidR="00F51826" w:rsidRDefault="00F51826" w:rsidP="0085091D">
      <w:pPr>
        <w:pStyle w:val="libNormal"/>
        <w:rPr>
          <w:rtl/>
        </w:rPr>
      </w:pPr>
      <w:r>
        <w:rPr>
          <w:rFonts w:hint="cs"/>
          <w:rtl/>
        </w:rPr>
        <w:t>ونال ابن تَيمِيه من نصير الدّين الطوسيّ أستاذ الحلّيّ، وأحد كبار علماء الشيعة، ومن ابن العلقميّ وزير آخر حاكم عبّاسيّ وحمّلهما مسؤوليّة سقوط</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البداية والنهاية 14: 35.</w:t>
      </w:r>
    </w:p>
    <w:p w:rsidR="00651DB1" w:rsidRDefault="00651DB1" w:rsidP="00651DB1">
      <w:pPr>
        <w:pStyle w:val="libFootnote0"/>
        <w:rPr>
          <w:rtl/>
        </w:rPr>
      </w:pPr>
      <w:r>
        <w:rPr>
          <w:rFonts w:hint="cs"/>
          <w:rtl/>
        </w:rPr>
        <w:t xml:space="preserve">(2) وهو الصحيح وتعني بالفارسيّة </w:t>
      </w:r>
      <w:r w:rsidR="000C00D3">
        <w:rPr>
          <w:rFonts w:hint="cs"/>
          <w:rtl/>
        </w:rPr>
        <w:t>(</w:t>
      </w:r>
      <w:r>
        <w:rPr>
          <w:rFonts w:hint="cs"/>
          <w:rtl/>
        </w:rPr>
        <w:t>عبد الله</w:t>
      </w:r>
      <w:r w:rsidR="000C00D3">
        <w:rPr>
          <w:rFonts w:hint="cs"/>
          <w:rtl/>
        </w:rPr>
        <w:t>)</w:t>
      </w:r>
      <w:r>
        <w:rPr>
          <w:rFonts w:hint="cs"/>
          <w:rtl/>
        </w:rPr>
        <w:t xml:space="preserve"> إلاّ أنّهم حرّفوها فجعلوها: خربندا! و </w:t>
      </w:r>
      <w:r w:rsidR="000C00D3">
        <w:rPr>
          <w:rFonts w:hint="cs"/>
          <w:rtl/>
        </w:rPr>
        <w:t>(</w:t>
      </w:r>
      <w:r>
        <w:rPr>
          <w:rFonts w:hint="cs"/>
          <w:rtl/>
        </w:rPr>
        <w:t>خر</w:t>
      </w:r>
      <w:r w:rsidR="000C00D3">
        <w:rPr>
          <w:rFonts w:hint="cs"/>
          <w:rtl/>
        </w:rPr>
        <w:t>)</w:t>
      </w:r>
      <w:r>
        <w:rPr>
          <w:rFonts w:hint="cs"/>
          <w:rtl/>
        </w:rPr>
        <w:t xml:space="preserve"> بالفارسيّة تعني: حمار؟! فانظر أدب الناصبة الجاهلة، ثمّ احكم!.</w:t>
      </w:r>
    </w:p>
    <w:p w:rsidR="00651DB1" w:rsidRDefault="00651DB1" w:rsidP="00613442">
      <w:pPr>
        <w:pStyle w:val="libNormal"/>
        <w:rPr>
          <w:rtl/>
        </w:rPr>
      </w:pPr>
      <w:r>
        <w:rPr>
          <w:rFonts w:hint="cs"/>
          <w:rtl/>
        </w:rPr>
        <w:br w:type="page"/>
      </w:r>
    </w:p>
    <w:p w:rsidR="0085091D" w:rsidRDefault="0085091D" w:rsidP="00F51826">
      <w:pPr>
        <w:pStyle w:val="libNormal0"/>
        <w:rPr>
          <w:rtl/>
        </w:rPr>
      </w:pPr>
      <w:r>
        <w:rPr>
          <w:rFonts w:hint="cs"/>
          <w:rtl/>
        </w:rPr>
        <w:lastRenderedPageBreak/>
        <w:t xml:space="preserve">بغداد ومقتل حاكمها </w:t>
      </w:r>
      <w:r w:rsidR="00B876B3">
        <w:rPr>
          <w:rFonts w:hint="cs"/>
          <w:rtl/>
        </w:rPr>
        <w:t>«</w:t>
      </w:r>
      <w:r>
        <w:rPr>
          <w:rFonts w:hint="cs"/>
          <w:rtl/>
        </w:rPr>
        <w:t>المستعصم</w:t>
      </w:r>
      <w:r w:rsidR="00B876B3">
        <w:rPr>
          <w:rFonts w:hint="cs"/>
          <w:rtl/>
        </w:rPr>
        <w:t>»</w:t>
      </w:r>
      <w:r>
        <w:rPr>
          <w:rFonts w:hint="cs"/>
          <w:rtl/>
        </w:rPr>
        <w:t xml:space="preserve"> من غير أن ينظر في مجمل الظروف والأسباب المتعدّدة الّتي أفضت إلى النتيجة المأساة.</w:t>
      </w:r>
    </w:p>
    <w:p w:rsidR="0085091D" w:rsidRDefault="0085091D" w:rsidP="0085091D">
      <w:pPr>
        <w:pStyle w:val="libNormal"/>
        <w:rPr>
          <w:rtl/>
        </w:rPr>
      </w:pPr>
      <w:r>
        <w:rPr>
          <w:rFonts w:hint="cs"/>
          <w:rtl/>
        </w:rPr>
        <w:t xml:space="preserve">ولمّا كان ابن كثير حنبليّاً وتلميذاً لابنِ تَيمِيه؛ كان لا بدّ أن يشايعه في آرائه، إذ كان مولهاً به يرفع من مقامه ويحطّ من الّذين قاضوه وسجنوه، ولا يخرج عن منهجه في مهاجمة الشيعة ورجالهم. ذكر في تاريخه في أحداث سنة ست عشرة وسبعمائة، قال: </w:t>
      </w:r>
      <w:r w:rsidR="00B876B3">
        <w:rPr>
          <w:rFonts w:hint="cs"/>
          <w:rtl/>
        </w:rPr>
        <w:t>«</w:t>
      </w:r>
      <w:r>
        <w:rPr>
          <w:rFonts w:hint="cs"/>
          <w:rtl/>
        </w:rPr>
        <w:t>وفي هذا الشهر، أعني ذا القعدة وصلت الأخبار بموتِ ملك التتر خربندا محمّد بن أرغون بن بغا بن هولاكو قان؛ ملك العراق وخراسان وعراق العجم والرّوم وأذربيجان والبلاد الأرمنيّة وديار بكر.</w:t>
      </w:r>
    </w:p>
    <w:p w:rsidR="0085091D" w:rsidRDefault="0085091D" w:rsidP="0085091D">
      <w:pPr>
        <w:pStyle w:val="libNormal"/>
        <w:rPr>
          <w:rtl/>
        </w:rPr>
      </w:pPr>
      <w:r>
        <w:rPr>
          <w:rFonts w:hint="cs"/>
          <w:rtl/>
        </w:rPr>
        <w:t>توفّي في السابع والعشرين من رمضان، ودُفن بتربتهِ بالمدينة الّتي أنشأها  الّتي يُقال لها السلطانيّة، وقد جاوز الثلاثين من العمر. وكان موصوفاً بالكرم ومحبّاً للّهوِ واللّعب والعمائر، وأظهر الرفض. أقام سنةً على السُّنّة ثمّ تحوّل إلى الرّفض. أقام شعائره في بلاده وحظى عنده الشيخ جمال الدّين بن مطهّر الحلّيّ، تلميذ نصير الدّين الطوسيّ، وأقطعه عدّة بلاد، ولم يزل على هذا المذهب الفاسد إلى أنمات في هذه السنة.</w:t>
      </w:r>
    </w:p>
    <w:p w:rsidR="00F51826" w:rsidRDefault="0085091D" w:rsidP="0085091D">
      <w:pPr>
        <w:pStyle w:val="libNormal"/>
        <w:rPr>
          <w:rtl/>
        </w:rPr>
      </w:pPr>
      <w:r>
        <w:rPr>
          <w:rFonts w:hint="cs"/>
          <w:rtl/>
        </w:rPr>
        <w:t xml:space="preserve">وقد جرت في أيّامه فِتَنٌ كبار ومصائب عظام، فأراح الله منه العباد والبلاد، وقام في الملك بعده ولده أبو سعيد؛ وله إحدى عشرة سنة، ومدبّر الجيوش والممالك له الأمير جوبان، واستمر في الوزارة علي شاه التبريزي، وأخذ أهلَ دولته بالمصادرةِ وقتْلِ الأعيان ممّن اتّهمهم بقتْلِ أبيه مسموماً، ولعب كثير من النّاس به في أوّل دولته ثمّ عدل إلى العدل وإقامة السُّنّة، فأمر بإقامة الخطبة </w:t>
      </w:r>
    </w:p>
    <w:p w:rsidR="00F51826" w:rsidRDefault="00F51826" w:rsidP="00F51826">
      <w:pPr>
        <w:pStyle w:val="libNormal"/>
        <w:rPr>
          <w:rtl/>
        </w:rPr>
      </w:pPr>
      <w:r>
        <w:rPr>
          <w:rtl/>
        </w:rPr>
        <w:br w:type="page"/>
      </w:r>
    </w:p>
    <w:p w:rsidR="0085091D" w:rsidRDefault="0085091D" w:rsidP="00F51826">
      <w:pPr>
        <w:pStyle w:val="libNormal0"/>
        <w:rPr>
          <w:rtl/>
        </w:rPr>
      </w:pPr>
      <w:r>
        <w:rPr>
          <w:rFonts w:hint="cs"/>
          <w:rtl/>
        </w:rPr>
        <w:lastRenderedPageBreak/>
        <w:t>بالترضّي عن الشيخين أوّلاً ثمّ عثمان ثمّ عليّ ...</w:t>
      </w:r>
      <w:r w:rsidR="00B876B3">
        <w:rPr>
          <w:rFonts w:hint="cs"/>
          <w:rtl/>
        </w:rPr>
        <w:t>»</w:t>
      </w:r>
      <w:r>
        <w:rPr>
          <w:rFonts w:hint="cs"/>
          <w:rtl/>
        </w:rPr>
        <w:t xml:space="preserve"> </w:t>
      </w:r>
      <w:r w:rsidRPr="002E3D48">
        <w:rPr>
          <w:rStyle w:val="libFootnotenumChar"/>
          <w:rFonts w:hint="cs"/>
          <w:rtl/>
        </w:rPr>
        <w:t>(1)</w:t>
      </w:r>
      <w:r>
        <w:rPr>
          <w:rFonts w:hint="cs"/>
          <w:rtl/>
        </w:rPr>
        <w:t>.</w:t>
      </w:r>
    </w:p>
    <w:p w:rsidR="00F51826" w:rsidRPr="00F51826" w:rsidRDefault="00F51826" w:rsidP="00F51826">
      <w:pPr>
        <w:pStyle w:val="libNormal"/>
        <w:rPr>
          <w:rtl/>
        </w:rPr>
      </w:pPr>
      <w:r>
        <w:rPr>
          <w:rFonts w:hint="cs"/>
          <w:rtl/>
        </w:rPr>
        <w:t xml:space="preserve">لقد شقّ على ابن كثير رواجُ المذهب الشيعيّ، فسلك منهج شيخه ابن تيميه في محاددة الشيعة والطّعن في شيوخهم: الطّوسيّ، والحلّيّ ...، ورمى المذهب الشيعيّ بالفساد؛ كلّ ذلك لأنّ السلطان «خُدا بندا» تشيّع وأخذ بمذهب أهل البيت </w:t>
      </w:r>
      <w:r w:rsidRPr="000F3656">
        <w:rPr>
          <w:rStyle w:val="libAlaemChar"/>
          <w:rFonts w:hint="cs"/>
          <w:rtl/>
        </w:rPr>
        <w:t>عليهم‌السلام</w:t>
      </w:r>
      <w:r>
        <w:rPr>
          <w:rFonts w:hint="cs"/>
          <w:rtl/>
        </w:rPr>
        <w:t xml:space="preserve">، وعظّم رجاله؛ فوصف أيّامه بالفِتَن والمصائب. إلاّ أنّه غفر مرحلة ما بعد خُدابندا، حيث خلفه ابنه الصبيّ، وما فعله من قتْلِ الأعيان على الشبهة والتّهمة في اغتيال أبيه، ومصادرته أموال النّاس، مع كونه موضع سخرية الآخرين. وذريعته في ذلك: أنّ خُدابندا قد خرج عن السُّنّة بتقديمه أميرالمؤمنين عليّ بن أبي طالب </w:t>
      </w:r>
      <w:r w:rsidRPr="000F3656">
        <w:rPr>
          <w:rStyle w:val="libAlaemChar"/>
          <w:rFonts w:hint="cs"/>
          <w:rtl/>
        </w:rPr>
        <w:t>عليه‌السلام</w:t>
      </w:r>
      <w:r>
        <w:rPr>
          <w:rFonts w:hint="cs"/>
          <w:rtl/>
        </w:rPr>
        <w:t xml:space="preserve">؛ فلمّا خلف ابنُه عاد إلى السُّنّة في تأخير الوصيّ عليّ!. وبعد أن شفى بعض ما في نفسه - وهو دمشقيّ حنبليّ - بالحديث كما شاء له الهوى عن مذهب أهل بيت النبوّة </w:t>
      </w:r>
      <w:r w:rsidRPr="000F3656">
        <w:rPr>
          <w:rStyle w:val="libAlaemChar"/>
          <w:rFonts w:hint="cs"/>
          <w:rtl/>
        </w:rPr>
        <w:t>عليهم‌السلام</w:t>
      </w:r>
      <w:r>
        <w:rPr>
          <w:rFonts w:hint="cs"/>
          <w:rtl/>
        </w:rPr>
        <w:t>، اختصّ العلاّمة الحلّيّ بحديثٍ خاصٍ، فرماه بالنجاسة ودنس الأخلاق ...؛ شأنه في ذلك شأن شيخه «ابن تَيمِيه» إلاّ أنّ عصبيّته أعمته حتّى عن تسمية الكتاب الّذي تصدّى ابن تَيمِيه للافتراء عليه؛ وهو «منهاج الكرامة» للعلاّمة الحلّيّ، فسمّاه «منهاج الاستقامة». ففي موضع آخر من حديثه عمّن توفّي من الأعيان سنة ستّ وعشرين وسبعمائة، قال: «وممّن توفّي فيها من الأعيان: أبو منصور حسن بن يوسف بن مطهّر الحلّيّ العراقيّ الشيعيّ، شيخ الروافض بتلك النواحي، وله التصانيف الكثيرة، يُقال: تزيد على مائة وعشرين مجلّداً، وعدّتها خمسة وخمسون مصنّفاً، في الفقه والنحو والأصول والفلسفة والرفض، وغير ذلك من</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البداية والنهاية 14: 77.</w:t>
      </w:r>
    </w:p>
    <w:p w:rsidR="00651DB1" w:rsidRDefault="00651DB1" w:rsidP="00613442">
      <w:pPr>
        <w:pStyle w:val="libNormal"/>
        <w:rPr>
          <w:rtl/>
        </w:rPr>
      </w:pPr>
      <w:r>
        <w:rPr>
          <w:rFonts w:hint="cs"/>
          <w:rtl/>
        </w:rPr>
        <w:br w:type="page"/>
      </w:r>
    </w:p>
    <w:p w:rsidR="0085091D" w:rsidRDefault="0085091D" w:rsidP="00F51826">
      <w:pPr>
        <w:pStyle w:val="libNormal0"/>
        <w:rPr>
          <w:rtl/>
        </w:rPr>
      </w:pPr>
      <w:r>
        <w:rPr>
          <w:rFonts w:hint="cs"/>
          <w:rtl/>
        </w:rPr>
        <w:lastRenderedPageBreak/>
        <w:t>كبار وصغار، وأشهرها بين الطلبة شرح ابن الحاجب في أصول الفقه، وليس بذاك الفائق، ورأيت له مجلّدين في أصول الفقه على طريقة المحصول والأحكام، فلا بأس بها فإنّها مشتملة على نقلٍ كثير وتوجيهٍ جيّد، وله كتاب منهاج الاستقامة في إثبات الإمامة، خبط فيه في المعقول والمنقول، ولم يدرِ كيف يتوجّه، إذ خرج عن الاستقامة. وقد انتدب في الردّ عليه الشيخ الإمام شيخ الإسلام تقيّ الدين أبو العبّاس ابن تَيمِيه في مجلّدات أتى فيها بما يبهر العقول من الأشياء المليحة الحسنة ... ولد ابن المطهّر الّذي لم تطهر خلائقه ولم يتطهّر من دنس الرفض ليلة الجمعة سابع عشر رمضان سنة ثمان وأربعين وستمائة، وتوفّي ليلة الجمعة عشرين من محرم من هذه السنة</w:t>
      </w:r>
      <w:r w:rsidR="00651DB1">
        <w:rPr>
          <w:rFonts w:hint="cs"/>
          <w:rtl/>
        </w:rPr>
        <w:t xml:space="preserve"> - </w:t>
      </w:r>
      <w:r>
        <w:rPr>
          <w:rFonts w:hint="cs"/>
          <w:rtl/>
        </w:rPr>
        <w:t>أي سنة 726</w:t>
      </w:r>
      <w:r w:rsidR="00651DB1">
        <w:rPr>
          <w:rFonts w:hint="cs"/>
          <w:rtl/>
        </w:rPr>
        <w:t xml:space="preserve"> - </w:t>
      </w:r>
      <w:r>
        <w:rPr>
          <w:rFonts w:hint="cs"/>
          <w:rtl/>
        </w:rPr>
        <w:t>وكان اشتغاله ببغداد وغيرها من البلاد، واشتغل على نصير الدين الطوسي، وعلى غيره، ولمّا ترفّض خدابندا حظي عنده ابن المطهّر وساد جدّاً وأقطعه بلاداً كثيرة</w:t>
      </w:r>
      <w:r w:rsidR="00B876B3">
        <w:rPr>
          <w:rFonts w:hint="cs"/>
          <w:rtl/>
        </w:rPr>
        <w:t>»</w:t>
      </w:r>
      <w:r>
        <w:rPr>
          <w:rFonts w:hint="cs"/>
          <w:rtl/>
        </w:rPr>
        <w:t xml:space="preserve"> </w:t>
      </w:r>
      <w:r w:rsidRPr="002E3D48">
        <w:rPr>
          <w:rStyle w:val="libFootnotenumChar"/>
          <w:rFonts w:hint="cs"/>
          <w:rtl/>
        </w:rPr>
        <w:t>(1)</w:t>
      </w:r>
      <w:r>
        <w:rPr>
          <w:rFonts w:hint="cs"/>
          <w:rtl/>
        </w:rPr>
        <w:t>.</w:t>
      </w:r>
    </w:p>
    <w:p w:rsidR="00F51826" w:rsidRPr="00F51826" w:rsidRDefault="00F51826" w:rsidP="00F51826">
      <w:pPr>
        <w:pStyle w:val="libNormal"/>
        <w:rPr>
          <w:rtl/>
        </w:rPr>
      </w:pPr>
      <w:r>
        <w:rPr>
          <w:rFonts w:hint="cs"/>
          <w:rtl/>
        </w:rPr>
        <w:t>ابن تَيمِيه في مجلس القضاء: ومن جديد مثل ابن تَيمِيه أمام القضاء، وذلك سنة 705 هـ، حيث عُقدت له ثلاث مجالس. قال ابن حجر العسقلاني: «وكان السبب في هذه المحنة أنّ مرسوم السلطان ورد على النائب بامتحانِه في معقتده لما وقع إليه من أمور تُنكر في ذلك فعُقِد له مجلس في سابع رجب وسُئل عن عقيدته فأملأ منها شيئاً ثمّ أحضروا العقيدة الّتي تُعرف بالواسطيّة - للشيخ ابن تَيمِيه - فقرئ منها وبحثوا في مواضع ثمّ اجتمعوا في ثاني عشرة وقرّروا صفيّ الدّين الهنديّ يبحث معه ثمّ أخّروه وقدّموا الكمال الزملكاني، ثمّ انفصل الأمر</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البداية والنهاية 14: 125.</w:t>
      </w:r>
    </w:p>
    <w:p w:rsidR="00651DB1" w:rsidRDefault="00651DB1" w:rsidP="00613442">
      <w:pPr>
        <w:pStyle w:val="libNormal"/>
        <w:rPr>
          <w:rtl/>
        </w:rPr>
      </w:pPr>
      <w:r>
        <w:rPr>
          <w:rFonts w:hint="cs"/>
          <w:rtl/>
        </w:rPr>
        <w:br w:type="page"/>
      </w:r>
    </w:p>
    <w:p w:rsidR="0085091D" w:rsidRDefault="0085091D" w:rsidP="00F51826">
      <w:pPr>
        <w:pStyle w:val="libNormal0"/>
        <w:rPr>
          <w:rtl/>
        </w:rPr>
      </w:pPr>
      <w:r>
        <w:rPr>
          <w:rFonts w:hint="cs"/>
          <w:rtl/>
        </w:rPr>
        <w:lastRenderedPageBreak/>
        <w:t xml:space="preserve">على أنّه شهد علت نفسه انّه شافعيّ المعتقد. فأشاع أتباعه أنّه انتصر؛ فغضب خصومه ورفعوا واحداً من أتباعه إلى الجلال القزوينيّ نائب الحكم بالعدليّة فعزّره، وكذا فعل الحنفيّ باثنين منهم، وأمر النائب مَنْ ينادي أنّ مَنْ تكلّم في العقائد فُعل كذا به، وقصد بذلك تسكين الفتنة </w:t>
      </w:r>
      <w:r w:rsidRPr="002E3D48">
        <w:rPr>
          <w:rStyle w:val="libFootnotenumChar"/>
          <w:rFonts w:hint="cs"/>
          <w:rtl/>
        </w:rPr>
        <w:t>(1)</w:t>
      </w:r>
      <w:r>
        <w:rPr>
          <w:rFonts w:hint="cs"/>
          <w:rtl/>
        </w:rPr>
        <w:t>.</w:t>
      </w:r>
    </w:p>
    <w:p w:rsidR="00F51826" w:rsidRDefault="00F51826" w:rsidP="00F51826">
      <w:pPr>
        <w:pStyle w:val="libNormal"/>
        <w:rPr>
          <w:rtl/>
        </w:rPr>
      </w:pPr>
      <w:r>
        <w:rPr>
          <w:rFonts w:hint="cs"/>
          <w:rtl/>
        </w:rPr>
        <w:t>المجلس الثاني: ثمّ عقد لهم مجلس في سلخ رجب، وجرى فيه بين ابن الزملكاني وابن الوكيل مباحثة ...؛ وذكر ابن حجر أنّ ثمّة خلاف وقع بينهم.</w:t>
      </w:r>
    </w:p>
    <w:p w:rsidR="00F51826" w:rsidRDefault="00F51826" w:rsidP="00F51826">
      <w:pPr>
        <w:pStyle w:val="libNormal"/>
        <w:rPr>
          <w:rtl/>
        </w:rPr>
      </w:pPr>
      <w:r>
        <w:rPr>
          <w:rFonts w:hint="cs"/>
          <w:rtl/>
        </w:rPr>
        <w:t>قال: ثمّ وصل في خامس رمضان بطلب القاضي والشيخ وأن يرسلوا بصورة ما جرى للشيخ في سنة 698، ثمّ وصل مملوك النائب وأخبر أنّ الجاشنگير والقاضي المالكيّ قد قاما في الإنكار على الشيخ وأنّ الأمر اشتدّ على الحنابلة حتّى صُفع بعضهم.</w:t>
      </w:r>
    </w:p>
    <w:p w:rsidR="00F51826" w:rsidRPr="00F51826" w:rsidRDefault="00F51826" w:rsidP="00F51826">
      <w:pPr>
        <w:pStyle w:val="libNormal"/>
        <w:rPr>
          <w:rtl/>
        </w:rPr>
      </w:pPr>
      <w:r>
        <w:rPr>
          <w:rFonts w:hint="cs"/>
          <w:rtl/>
        </w:rPr>
        <w:t>المجلس الثالث: توجّه القاقضي والشيخ إلى القاهرة ومعهما جماعة فوصلا في العشر الأخير من رمضان، وعُقد مجلس في ثالث عشر منه بعد صلاة الجمعة، فحكم المالكيّ بحبسهِ وحُبس في برج، ثمّ بلغ المالكيّ أنّ النّاس يتردّدون إليه فقال: يجب التضييق عليه إنْ لم يُقتل وإلاّ فقد ثبت كفرُه. فنقلوه ليلة عيد الفطر إلى الجُبّ، وعاد القاضي الشافعيّ إلى ولايته، ونودي بدمشق: مَن اعتقد عقيدة ابن تَيمِيه حلّ دمُه ومالُه خصوصاً الحنابلة. وقُرئ المرسوم، قرأه ابن الشهاب محمود في الجامع. ثمّ جمعوا الحنابلة من الصالحيّة وغيرها واُشهدوا على أنفسهم أنّهم على معتقد الشافعيّ. واتّفق أنّ قاضي الحنابلة شرف الدين الحرّانيّ</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الدرر الكامنة 145 - 146.</w:t>
      </w:r>
    </w:p>
    <w:p w:rsidR="00651DB1" w:rsidRDefault="00651DB1" w:rsidP="00613442">
      <w:pPr>
        <w:pStyle w:val="libNormal"/>
        <w:rPr>
          <w:rtl/>
        </w:rPr>
      </w:pPr>
      <w:r>
        <w:rPr>
          <w:rFonts w:hint="cs"/>
          <w:rtl/>
        </w:rPr>
        <w:br w:type="page"/>
      </w:r>
    </w:p>
    <w:p w:rsidR="0085091D" w:rsidRDefault="0085091D" w:rsidP="00F51826">
      <w:pPr>
        <w:pStyle w:val="libNormal0"/>
        <w:rPr>
          <w:rtl/>
        </w:rPr>
      </w:pPr>
      <w:r>
        <w:rPr>
          <w:rFonts w:hint="cs"/>
          <w:rtl/>
        </w:rPr>
        <w:lastRenderedPageBreak/>
        <w:t xml:space="preserve">كان قليل البضاعة في العلم، فبادر إلى إجابتهم في المعتقد واستكتبوه خطّه بذلك </w:t>
      </w:r>
      <w:r w:rsidRPr="002E3D48">
        <w:rPr>
          <w:rStyle w:val="libFootnotenumChar"/>
          <w:rFonts w:hint="cs"/>
          <w:rtl/>
        </w:rPr>
        <w:t>(1)</w:t>
      </w:r>
      <w:r>
        <w:rPr>
          <w:rFonts w:hint="cs"/>
          <w:rtl/>
        </w:rPr>
        <w:t>.</w:t>
      </w:r>
    </w:p>
    <w:p w:rsidR="0085091D" w:rsidRDefault="0085091D" w:rsidP="0085091D">
      <w:pPr>
        <w:pStyle w:val="libNormal"/>
        <w:rPr>
          <w:rtl/>
        </w:rPr>
      </w:pPr>
      <w:r>
        <w:rPr>
          <w:rFonts w:hint="cs"/>
          <w:rtl/>
        </w:rPr>
        <w:t xml:space="preserve">كلمة إجماع: لقد كانت كلمة الجميع واحدة في مناهضة ابن تيميه، نلمس هذا من كتاب بعث به ولد الشيخ جمال الدين ابن الظاهريّ لبعضِ معارفهِ بدمشق، فقد ذكر فيه أنّ جميع مَن بمصر من القضاة والشيوخ والفقراء والعلماء والعوام يحطّون على ابن تَيمِيه </w:t>
      </w:r>
      <w:r w:rsidRPr="002E3D48">
        <w:rPr>
          <w:rStyle w:val="libFootnotenumChar"/>
          <w:rFonts w:hint="cs"/>
          <w:rtl/>
        </w:rPr>
        <w:t>(2)</w:t>
      </w:r>
      <w:r>
        <w:rPr>
          <w:rFonts w:hint="cs"/>
          <w:rtl/>
        </w:rPr>
        <w:t xml:space="preserve"> ...</w:t>
      </w:r>
    </w:p>
    <w:p w:rsidR="00F51826" w:rsidRDefault="00F51826" w:rsidP="00F51826">
      <w:pPr>
        <w:pStyle w:val="libNormal"/>
        <w:rPr>
          <w:rtl/>
        </w:rPr>
      </w:pPr>
      <w:r>
        <w:rPr>
          <w:rFonts w:hint="cs"/>
          <w:rtl/>
        </w:rPr>
        <w:t>شروط التخلية: بذل البعض مساعٍ بغية تخلية سبيل ابن تَيمِيه وذلك سنة 706 هـ، وجرى الحديث بذلك مع القضاة الثلاثة: الشافعيّ، والمالكيّ، والحنفيّ؛ فاتّفقوا على أنّهم يشترطون فيه شروطاً، وأنْ يرجع عن بعض العقيدة، فأرسلوا إليه فامتنع من الحضور، فلم يزل في الجُبّ إلى أنْ شفع فيه مهنا أمير آل فضل؛ فاُخرج في ربيع الأوّل في الثالث وعشرين منه واُحضر إلى القلعة ووقع البحث مع بعض الفقهاء، فكُتب عليه محضر بأنّه قال أنا أشعريّ. ثمّ وجد خطّه بما نصّه: الّذي أعتقد أنّ القرآن معنى قائم بذاتِ الله، وهو صفة من صفات ذاته القديمة وهو غير مخلوق وليس بحرف ولا صوت، وأنّ قوله على العرش استوى؛ ليس على ظاهره ولا أعلم كنه المراد؛ بل لا يعلمه إلاّ الله؛ والقول في النزول كالقولِ في الاستواء».</w:t>
      </w:r>
    </w:p>
    <w:p w:rsidR="00F51826" w:rsidRDefault="00F51826" w:rsidP="00F51826">
      <w:pPr>
        <w:pStyle w:val="libNormal"/>
        <w:rPr>
          <w:rtl/>
        </w:rPr>
      </w:pPr>
      <w:r>
        <w:rPr>
          <w:rFonts w:hint="cs"/>
          <w:rtl/>
        </w:rPr>
        <w:t>وكتبه أحمد بن تيميه، ثمّ اشهدوا عليه أنّه تاب، وذلك في خامس عشر</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الدرر الكامنة 1: 147، والبداية والنهاية 14: 38.</w:t>
      </w:r>
    </w:p>
    <w:p w:rsidR="00651DB1" w:rsidRDefault="00651DB1" w:rsidP="00651DB1">
      <w:pPr>
        <w:pStyle w:val="libFootnote0"/>
        <w:rPr>
          <w:rtl/>
        </w:rPr>
      </w:pPr>
      <w:r>
        <w:rPr>
          <w:rFonts w:hint="cs"/>
          <w:rtl/>
        </w:rPr>
        <w:t>(2) نفسه.</w:t>
      </w:r>
    </w:p>
    <w:p w:rsidR="00651DB1" w:rsidRDefault="00651DB1" w:rsidP="00613442">
      <w:pPr>
        <w:pStyle w:val="libNormal"/>
        <w:rPr>
          <w:rtl/>
        </w:rPr>
      </w:pPr>
      <w:r>
        <w:rPr>
          <w:rFonts w:hint="cs"/>
          <w:rtl/>
        </w:rPr>
        <w:br w:type="page"/>
      </w:r>
    </w:p>
    <w:p w:rsidR="0085091D" w:rsidRDefault="0085091D" w:rsidP="00F51826">
      <w:pPr>
        <w:pStyle w:val="libNormal0"/>
        <w:rPr>
          <w:rtl/>
        </w:rPr>
      </w:pPr>
      <w:r>
        <w:rPr>
          <w:rFonts w:hint="cs"/>
          <w:rtl/>
        </w:rPr>
        <w:lastRenderedPageBreak/>
        <w:t xml:space="preserve">ربيع الأوّل سنة 707 هـ وشهد عليه بذلك جمع جمّ من العلماء وغيرهم </w:t>
      </w:r>
      <w:r w:rsidRPr="002E3D48">
        <w:rPr>
          <w:rStyle w:val="libFootnotenumChar"/>
          <w:rFonts w:hint="cs"/>
          <w:rtl/>
        </w:rPr>
        <w:t>(1)</w:t>
      </w:r>
      <w:r>
        <w:rPr>
          <w:rFonts w:hint="cs"/>
          <w:rtl/>
        </w:rPr>
        <w:t xml:space="preserve"> ...</w:t>
      </w:r>
    </w:p>
    <w:p w:rsidR="0085091D" w:rsidRDefault="0085091D" w:rsidP="0085091D">
      <w:pPr>
        <w:pStyle w:val="libNormal"/>
        <w:rPr>
          <w:rtl/>
        </w:rPr>
      </w:pPr>
      <w:r>
        <w:rPr>
          <w:rFonts w:hint="cs"/>
          <w:rtl/>
        </w:rPr>
        <w:t>إنّ الشروط المذكورة، والمحضر الّذي كتبه ابن تيميه بخطّهِ وبشهادة الشهود من علماء مختلف المذاهب، يشير إلى تراجع ابن تيميه عن كثير من عقيدته؛ ومن قبل كان قد شهد على نفسه بأنّه أشعريّ، رغم بغضه لعقيدة الأشعريّ. وعلى أثر شهادته وكتابته المحضر؛ اُفرج عنه وسكن القاهرة وسكن الحال لذلك.</w:t>
      </w:r>
    </w:p>
    <w:p w:rsidR="0085091D" w:rsidRDefault="0085091D" w:rsidP="0085091D">
      <w:pPr>
        <w:pStyle w:val="libNormal"/>
        <w:rPr>
          <w:rtl/>
        </w:rPr>
      </w:pPr>
      <w:r>
        <w:rPr>
          <w:rFonts w:hint="cs"/>
          <w:rtl/>
        </w:rPr>
        <w:t xml:space="preserve">لم تدم الأمور على حالها، فقد هيّجها ابن تَيمِيه من خلال عودته للخوض في الحديث عن </w:t>
      </w:r>
      <w:r w:rsidR="00B876B3">
        <w:rPr>
          <w:rFonts w:hint="cs"/>
          <w:rtl/>
        </w:rPr>
        <w:t>«</w:t>
      </w:r>
      <w:r>
        <w:rPr>
          <w:rFonts w:hint="cs"/>
          <w:rtl/>
        </w:rPr>
        <w:t>الاستغاثة</w:t>
      </w:r>
      <w:r w:rsidR="00B876B3">
        <w:rPr>
          <w:rFonts w:hint="cs"/>
          <w:rtl/>
        </w:rPr>
        <w:t>»</w:t>
      </w:r>
      <w:r>
        <w:rPr>
          <w:rFonts w:hint="cs"/>
          <w:rtl/>
        </w:rPr>
        <w:t xml:space="preserve"> ممّا أثار عليه الصوفيّة </w:t>
      </w:r>
      <w:r w:rsidR="00B876B3">
        <w:rPr>
          <w:rFonts w:hint="cs"/>
          <w:rtl/>
        </w:rPr>
        <w:t>«</w:t>
      </w:r>
      <w:r>
        <w:rPr>
          <w:rFonts w:hint="cs"/>
          <w:rtl/>
        </w:rPr>
        <w:t xml:space="preserve">ثمّ اجتمع جمع من الصوفيّة عند تاج الدّين بن عطاء، فطلعوا في العشر الأوسط من شوّال إلى القلعة وشكوا من ابن تيميه أنّه يتكلّم في حقّ مشايخ الطريق وأنّه قال لا يستغاث بالنبيّ </w:t>
      </w:r>
      <w:r w:rsidR="00A24773">
        <w:rPr>
          <w:rStyle w:val="libAlaemChar"/>
          <w:rFonts w:hint="cs"/>
          <w:rtl/>
        </w:rPr>
        <w:t>صلى‌الله‌عليه‌وآله</w:t>
      </w:r>
      <w:r>
        <w:rPr>
          <w:rFonts w:hint="cs"/>
          <w:rtl/>
        </w:rPr>
        <w:t>؛ فاقتضى الحال أنْ اُمر بتسييره إلى الشام فتوجّه على خيل البريد، وكلّ ذلك والقاضي زين الدّين بن مخلوف</w:t>
      </w:r>
      <w:r w:rsidR="00651DB1">
        <w:rPr>
          <w:rFonts w:hint="cs"/>
          <w:rtl/>
        </w:rPr>
        <w:t xml:space="preserve"> - </w:t>
      </w:r>
      <w:r>
        <w:rPr>
          <w:rFonts w:hint="cs"/>
          <w:rtl/>
        </w:rPr>
        <w:t>المالكيّ</w:t>
      </w:r>
      <w:r w:rsidR="00651DB1">
        <w:rPr>
          <w:rFonts w:hint="cs"/>
          <w:rtl/>
        </w:rPr>
        <w:t xml:space="preserve"> - </w:t>
      </w:r>
      <w:r>
        <w:rPr>
          <w:rFonts w:hint="cs"/>
          <w:rtl/>
        </w:rPr>
        <w:t>مشتغل بنفسِه بالمرض وقد أشرف على الموت وبلغه سفر ابن تَيمِيه فراسل النّائب، فردّه من بلبيس وادّعى عليه عند ابن جماعة، وشهد عليه شرف الدين ابن الصابوني؛ فاعتُقل بسجن بحارة الديلم في ثامن عشر شوّال إلى سلخ صفر سنة 709، فنُقل عنه أنّ جماعة يتردّدون إليه وأنّه يتكلّم عليهم في نحو ما تقدّم، فنُقل إلى الإسكندريّة في سلخ صفر وحُبس ببرج شرقيّ</w:t>
      </w:r>
      <w:r w:rsidR="00B876B3">
        <w:rPr>
          <w:rFonts w:hint="cs"/>
          <w:rtl/>
        </w:rPr>
        <w:t>»</w:t>
      </w:r>
      <w:r>
        <w:rPr>
          <w:rFonts w:hint="cs"/>
          <w:rtl/>
        </w:rPr>
        <w:t xml:space="preserve"> </w:t>
      </w:r>
      <w:r w:rsidRPr="002E3D48">
        <w:rPr>
          <w:rStyle w:val="libFootnotenumChar"/>
          <w:rFonts w:hint="cs"/>
          <w:rtl/>
        </w:rPr>
        <w:t>(2)</w:t>
      </w:r>
      <w:r>
        <w:rPr>
          <w:rFonts w:hint="cs"/>
          <w:rtl/>
        </w:rPr>
        <w:t>.</w:t>
      </w:r>
    </w:p>
    <w:p w:rsidR="00F51826" w:rsidRDefault="00F51826" w:rsidP="0085091D">
      <w:pPr>
        <w:pStyle w:val="libNormal"/>
        <w:rPr>
          <w:rtl/>
        </w:rPr>
      </w:pPr>
      <w:r>
        <w:rPr>
          <w:rFonts w:hint="cs"/>
          <w:rtl/>
        </w:rPr>
        <w:t>أمضى ابن تَيمِيه أكثر من سبع سنين بعيداً عن دمشق، أمضاها بين محاكمة</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الدرر الكامنة 1: 148.</w:t>
      </w:r>
    </w:p>
    <w:p w:rsidR="00651DB1" w:rsidRDefault="00651DB1" w:rsidP="00651DB1">
      <w:pPr>
        <w:pStyle w:val="libFootnote0"/>
        <w:rPr>
          <w:rtl/>
        </w:rPr>
      </w:pPr>
      <w:r>
        <w:rPr>
          <w:rFonts w:hint="cs"/>
          <w:rtl/>
        </w:rPr>
        <w:t>(2) الدرر الكامنة 1: 148 - 149.</w:t>
      </w:r>
    </w:p>
    <w:p w:rsidR="00651DB1" w:rsidRDefault="00651DB1" w:rsidP="00613442">
      <w:pPr>
        <w:pStyle w:val="libNormal"/>
        <w:rPr>
          <w:rtl/>
        </w:rPr>
      </w:pPr>
      <w:r>
        <w:rPr>
          <w:rFonts w:hint="cs"/>
          <w:rtl/>
        </w:rPr>
        <w:br w:type="page"/>
      </w:r>
    </w:p>
    <w:p w:rsidR="0085091D" w:rsidRDefault="0085091D" w:rsidP="00F51826">
      <w:pPr>
        <w:pStyle w:val="libNormal0"/>
        <w:rPr>
          <w:rtl/>
        </w:rPr>
      </w:pPr>
      <w:r>
        <w:rPr>
          <w:rFonts w:hint="cs"/>
          <w:rtl/>
        </w:rPr>
        <w:lastRenderedPageBreak/>
        <w:t>و سجن ...</w:t>
      </w:r>
    </w:p>
    <w:p w:rsidR="0085091D" w:rsidRDefault="0085091D" w:rsidP="0085091D">
      <w:pPr>
        <w:pStyle w:val="libNormal"/>
        <w:rPr>
          <w:rtl/>
        </w:rPr>
      </w:pPr>
      <w:r>
        <w:rPr>
          <w:rFonts w:hint="cs"/>
          <w:rtl/>
        </w:rPr>
        <w:t xml:space="preserve">وفي سنة 712 واتت الفرصة ابن تَيمِيه ليتحرّر من السجن بسبب ما وقع من حرب مع التتر وانشغال الجميع بهذا الأمر، فشفعوا له عند القاضي المالكيّ </w:t>
      </w:r>
      <w:r w:rsidR="00B876B3">
        <w:rPr>
          <w:rFonts w:hint="cs"/>
          <w:rtl/>
        </w:rPr>
        <w:t>«</w:t>
      </w:r>
      <w:r>
        <w:rPr>
          <w:rFonts w:hint="cs"/>
          <w:rtl/>
        </w:rPr>
        <w:t>فاشترط القاضي أنْ لا يعود ابن تيميه فقيل له: إنّه قد تاب، فأفرج عنه ووصل دمشق مستهل ذي القعدة سنة 712</w:t>
      </w:r>
      <w:r w:rsidR="00B876B3">
        <w:rPr>
          <w:rFonts w:hint="cs"/>
          <w:rtl/>
        </w:rPr>
        <w:t>»</w:t>
      </w:r>
      <w:r>
        <w:rPr>
          <w:rFonts w:hint="cs"/>
          <w:rtl/>
        </w:rPr>
        <w:t xml:space="preserve"> </w:t>
      </w:r>
      <w:r w:rsidRPr="002E3D48">
        <w:rPr>
          <w:rStyle w:val="libFootnotenumChar"/>
          <w:rFonts w:hint="cs"/>
          <w:rtl/>
        </w:rPr>
        <w:t>(1)</w:t>
      </w:r>
      <w:r>
        <w:rPr>
          <w:rFonts w:hint="cs"/>
          <w:rtl/>
        </w:rPr>
        <w:t>.</w:t>
      </w:r>
    </w:p>
    <w:p w:rsidR="0085091D" w:rsidRDefault="0085091D" w:rsidP="0085091D">
      <w:pPr>
        <w:pStyle w:val="libNormal"/>
        <w:rPr>
          <w:rtl/>
        </w:rPr>
      </w:pPr>
      <w:r>
        <w:rPr>
          <w:rFonts w:hint="cs"/>
          <w:rtl/>
        </w:rPr>
        <w:t xml:space="preserve">وفي عام 718 عُقد له مجلس، إذ أنكر عليه القضاة فتواه في مسألة الحلف بالطلاق، وتمّ الاتّفاق على عدم عودته إلى تلك الفتيا. وفي شهر رمضان سنة 719 قاموا عليه من جديد بسبب عودته إلى الفتوى، فأكّد عليه المنع من الفتيا وقرئ في البلد مرسوم السلطان الّذي يتضمّن ذلك، ثمّ حُبس بالقلعة بعد أن عقدوا له مجلساً في رجب سنة عشرين، واُفرج عنه في عاشوراء سنة 721 </w:t>
      </w:r>
      <w:r w:rsidRPr="002E3D48">
        <w:rPr>
          <w:rStyle w:val="libFootnotenumChar"/>
          <w:rFonts w:hint="cs"/>
          <w:rtl/>
        </w:rPr>
        <w:t>(2)</w:t>
      </w:r>
      <w:r>
        <w:rPr>
          <w:rFonts w:hint="cs"/>
          <w:rtl/>
        </w:rPr>
        <w:t>.</w:t>
      </w:r>
    </w:p>
    <w:p w:rsidR="00F51826" w:rsidRDefault="00F51826" w:rsidP="00F51826">
      <w:pPr>
        <w:pStyle w:val="libNormal"/>
        <w:rPr>
          <w:rtl/>
        </w:rPr>
      </w:pPr>
      <w:r>
        <w:rPr>
          <w:rFonts w:hint="cs"/>
          <w:rtl/>
        </w:rPr>
        <w:t>إنّ هذه الحقبة الزمنيّة شهدت نشاطاً لابن تَيمِيه يكاد أن ينحصر في الفقه بعد أن أمضى على نفسه كتاباً برجوعه عن بعض عقائده والكلام فيها، ولأجله حُوقق وسُجن على فتاواه.</w:t>
      </w:r>
    </w:p>
    <w:p w:rsidR="00F51826" w:rsidRDefault="00F51826" w:rsidP="00F51826">
      <w:pPr>
        <w:pStyle w:val="libNormal"/>
        <w:rPr>
          <w:rtl/>
        </w:rPr>
      </w:pPr>
      <w:r>
        <w:rPr>
          <w:rFonts w:hint="cs"/>
          <w:rtl/>
        </w:rPr>
        <w:t>وفي عام 725 وقع للشيخ شهاب الدين البعلبكي من الحساب بسبب متابعته لابن تَيمِيه في بعض آرائه: «وفيها منع شهاب الدين بن مرى البعلبكيّ من الكلام على النّاس بمصر، على طريقة الشيخ تقي الدين بن تَيمِيه، ثمّ سُفّر إلى</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نفسه 1: 149.</w:t>
      </w:r>
    </w:p>
    <w:p w:rsidR="00651DB1" w:rsidRDefault="00651DB1" w:rsidP="00651DB1">
      <w:pPr>
        <w:pStyle w:val="libFootnote0"/>
        <w:rPr>
          <w:rtl/>
        </w:rPr>
      </w:pPr>
      <w:r>
        <w:rPr>
          <w:rFonts w:hint="cs"/>
          <w:rtl/>
        </w:rPr>
        <w:t>(2) نفسه، والبداية والهاية 14: 87، 93، 97، 98.</w:t>
      </w:r>
    </w:p>
    <w:p w:rsidR="00651DB1" w:rsidRDefault="00651DB1" w:rsidP="00613442">
      <w:pPr>
        <w:pStyle w:val="libNormal"/>
        <w:rPr>
          <w:rtl/>
        </w:rPr>
      </w:pPr>
      <w:r>
        <w:rPr>
          <w:rFonts w:hint="cs"/>
          <w:rtl/>
        </w:rPr>
        <w:br w:type="page"/>
      </w:r>
    </w:p>
    <w:p w:rsidR="0085091D" w:rsidRDefault="0085091D" w:rsidP="00F51826">
      <w:pPr>
        <w:pStyle w:val="libNormal0"/>
        <w:rPr>
          <w:rtl/>
        </w:rPr>
      </w:pPr>
      <w:r>
        <w:rPr>
          <w:rFonts w:hint="cs"/>
          <w:rtl/>
        </w:rPr>
        <w:lastRenderedPageBreak/>
        <w:t>الشام بأهلِه ...</w:t>
      </w:r>
      <w:r w:rsidR="00B876B3">
        <w:rPr>
          <w:rFonts w:hint="cs"/>
          <w:rtl/>
        </w:rPr>
        <w:t>»</w:t>
      </w:r>
      <w:r>
        <w:rPr>
          <w:rFonts w:hint="cs"/>
          <w:rtl/>
        </w:rPr>
        <w:t xml:space="preserve"> </w:t>
      </w:r>
      <w:r w:rsidRPr="002E3D48">
        <w:rPr>
          <w:rStyle w:val="libFootnotenumChar"/>
          <w:rFonts w:hint="cs"/>
          <w:rtl/>
        </w:rPr>
        <w:t>(1)</w:t>
      </w:r>
      <w:r>
        <w:rPr>
          <w:rFonts w:hint="cs"/>
          <w:rtl/>
        </w:rPr>
        <w:t>.</w:t>
      </w:r>
    </w:p>
    <w:p w:rsidR="0085091D" w:rsidRDefault="0085091D" w:rsidP="0085091D">
      <w:pPr>
        <w:pStyle w:val="libNormal"/>
        <w:rPr>
          <w:rtl/>
        </w:rPr>
      </w:pPr>
      <w:r>
        <w:rPr>
          <w:rFonts w:hint="cs"/>
          <w:rtl/>
        </w:rPr>
        <w:t xml:space="preserve">نهاية المطاف: وانتهى المطاف بابنِ تَيمِيه أن أودع السجن في شعبان سنة 726 بسببِ عودته إلى الكلام، فكان ذلك خاتمة حياته حيث مات في معتقل القلعة في ليلة الإثنين، العشرين من ذي القعدة سنة 728 هـ. قال البرزالي: </w:t>
      </w:r>
      <w:r w:rsidR="00B876B3">
        <w:rPr>
          <w:rFonts w:hint="cs"/>
          <w:rtl/>
        </w:rPr>
        <w:t>«</w:t>
      </w:r>
      <w:r>
        <w:rPr>
          <w:rFonts w:hint="cs"/>
          <w:rtl/>
        </w:rPr>
        <w:t>يوم الإثنين سادس عشر شعبان اعتقل ابن تيميه بقلعة دمشق حيث ورد مرسوم السلطان بذلك. وفي يوم الجمعة عاشر الشهر المذكور قرئ بجامع دمشق الكتاب السلطاني الوارد باعتقاله ومنعه من الفتيا، وهذه الواقعة سببها فتيا وجدت بخطّهِ في السفر وإعمال المطي غلى زيارة قبور الأنبياء عليهم الصلاة والسلام، وقبور الصالحين</w:t>
      </w:r>
      <w:r w:rsidR="00B876B3">
        <w:rPr>
          <w:rFonts w:hint="cs"/>
          <w:rtl/>
        </w:rPr>
        <w:t>»</w:t>
      </w:r>
      <w:r>
        <w:rPr>
          <w:rFonts w:hint="cs"/>
          <w:rtl/>
        </w:rPr>
        <w:t xml:space="preserve"> </w:t>
      </w:r>
      <w:r w:rsidRPr="002E3D48">
        <w:rPr>
          <w:rStyle w:val="libFootnotenumChar"/>
          <w:rFonts w:hint="cs"/>
          <w:rtl/>
        </w:rPr>
        <w:t>(2)</w:t>
      </w:r>
      <w:r>
        <w:rPr>
          <w:rFonts w:hint="cs"/>
          <w:rtl/>
        </w:rPr>
        <w:t>.</w:t>
      </w:r>
    </w:p>
    <w:p w:rsidR="0085091D" w:rsidRDefault="00B876B3" w:rsidP="0085091D">
      <w:pPr>
        <w:pStyle w:val="libNormal"/>
        <w:rPr>
          <w:rtl/>
        </w:rPr>
      </w:pPr>
      <w:r>
        <w:rPr>
          <w:rFonts w:hint="cs"/>
          <w:rtl/>
        </w:rPr>
        <w:t>«</w:t>
      </w:r>
      <w:r w:rsidR="0085091D">
        <w:rPr>
          <w:rFonts w:hint="cs"/>
          <w:rtl/>
        </w:rPr>
        <w:t>وفي يوم الأربعاء منتصف شعبان أمر قاضي القضاة في حبس جماعة من أصحاب الشيخ تقي الدّين في سجن الحكم، وذلك بمرسوم نائب السلطنة وإذنه له فيه، فيما تقتضيه الشريعة في أمرهم، وعزّر جماعة منهم على دوابّ ونودي عليهم ثمّ أطلقوا، سوى شمس الدّين محمّد بن قيّم الجوزيّة، فإنّه حُبس بالقلعة، وسكتت القضيّة</w:t>
      </w:r>
      <w:r>
        <w:rPr>
          <w:rFonts w:hint="cs"/>
          <w:rtl/>
        </w:rPr>
        <w:t>»</w:t>
      </w:r>
      <w:r w:rsidR="0085091D">
        <w:rPr>
          <w:rFonts w:hint="cs"/>
          <w:rtl/>
        </w:rPr>
        <w:t xml:space="preserve"> </w:t>
      </w:r>
      <w:r w:rsidR="0085091D" w:rsidRPr="002E3D48">
        <w:rPr>
          <w:rStyle w:val="libFootnotenumChar"/>
          <w:rFonts w:hint="cs"/>
          <w:rtl/>
        </w:rPr>
        <w:t>(3)</w:t>
      </w:r>
      <w:r w:rsidR="0085091D">
        <w:rPr>
          <w:rFonts w:hint="cs"/>
          <w:rtl/>
        </w:rPr>
        <w:t>.</w:t>
      </w:r>
    </w:p>
    <w:p w:rsidR="00F51826" w:rsidRDefault="00F51826" w:rsidP="0085091D">
      <w:pPr>
        <w:pStyle w:val="libNormal"/>
        <w:rPr>
          <w:rtl/>
        </w:rPr>
      </w:pPr>
      <w:r>
        <w:rPr>
          <w:rFonts w:hint="cs"/>
          <w:rtl/>
        </w:rPr>
        <w:t>إنّ الإبقاء على ابن الجوزيّة في المعتقل يرجع إلى ما عرف عنه من اندكاكه في البوتقة الفكريّة لابنِ تيميه، فكان يحذوه في المعتقد والآراء، - وهو شديدٌ</w:t>
      </w:r>
    </w:p>
    <w:p w:rsidR="00651DB1" w:rsidRDefault="00651DB1" w:rsidP="00651DB1">
      <w:pPr>
        <w:pStyle w:val="libLine"/>
        <w:rPr>
          <w:rtl/>
        </w:rPr>
      </w:pPr>
      <w:r>
        <w:rPr>
          <w:rFonts w:hint="cs"/>
          <w:rtl/>
        </w:rPr>
        <w:t>____________________</w:t>
      </w:r>
    </w:p>
    <w:p w:rsidR="00651DB1" w:rsidRDefault="00651DB1" w:rsidP="00651DB1">
      <w:pPr>
        <w:pStyle w:val="libFootnote0"/>
        <w:rPr>
          <w:rtl/>
        </w:rPr>
      </w:pPr>
      <w:r>
        <w:rPr>
          <w:rFonts w:hint="cs"/>
          <w:rtl/>
        </w:rPr>
        <w:t>(1) البداية والنهاية 14: 117.</w:t>
      </w:r>
    </w:p>
    <w:p w:rsidR="00651DB1" w:rsidRDefault="00651DB1" w:rsidP="00651DB1">
      <w:pPr>
        <w:pStyle w:val="libFootnote0"/>
        <w:rPr>
          <w:rtl/>
        </w:rPr>
      </w:pPr>
      <w:r>
        <w:rPr>
          <w:rFonts w:hint="cs"/>
          <w:rtl/>
        </w:rPr>
        <w:t>(2) نفسه: 123.</w:t>
      </w:r>
    </w:p>
    <w:p w:rsidR="00651DB1" w:rsidRDefault="00651DB1" w:rsidP="00651DB1">
      <w:pPr>
        <w:pStyle w:val="libFootnote0"/>
        <w:rPr>
          <w:rtl/>
        </w:rPr>
      </w:pPr>
      <w:r>
        <w:rPr>
          <w:rFonts w:hint="cs"/>
          <w:rtl/>
        </w:rPr>
        <w:t>(3) نفسه 14: 123.</w:t>
      </w:r>
    </w:p>
    <w:p w:rsidR="00651DB1" w:rsidRDefault="00651DB1" w:rsidP="00613442">
      <w:pPr>
        <w:pStyle w:val="libNormal"/>
        <w:rPr>
          <w:rtl/>
        </w:rPr>
      </w:pPr>
      <w:r>
        <w:rPr>
          <w:rFonts w:hint="cs"/>
          <w:rtl/>
        </w:rPr>
        <w:br w:type="page"/>
      </w:r>
    </w:p>
    <w:p w:rsidR="0085091D" w:rsidRDefault="0085091D" w:rsidP="00F51826">
      <w:pPr>
        <w:pStyle w:val="libNormal0"/>
        <w:rPr>
          <w:rtl/>
        </w:rPr>
      </w:pPr>
      <w:r>
        <w:rPr>
          <w:rFonts w:hint="cs"/>
          <w:rtl/>
        </w:rPr>
        <w:lastRenderedPageBreak/>
        <w:t>مثلُه على الشيعة ورجالهم</w:t>
      </w:r>
      <w:r w:rsidR="00651DB1">
        <w:rPr>
          <w:rFonts w:hint="cs"/>
          <w:rtl/>
        </w:rPr>
        <w:t xml:space="preserve"> -</w:t>
      </w:r>
      <w:r>
        <w:rPr>
          <w:rFonts w:hint="cs"/>
          <w:rtl/>
        </w:rPr>
        <w:t>.</w:t>
      </w:r>
    </w:p>
    <w:p w:rsidR="0085091D" w:rsidRDefault="0085091D" w:rsidP="0085091D">
      <w:pPr>
        <w:pStyle w:val="libNormal"/>
        <w:rPr>
          <w:rtl/>
        </w:rPr>
      </w:pPr>
      <w:r>
        <w:rPr>
          <w:rFonts w:hint="cs"/>
          <w:rtl/>
        </w:rPr>
        <w:t>تعصّب مقيت: أن التعصّب صفة مذمومة، إذ تحمل صاحبها على العناد والإصرار على الباطل مع وضوح البرهان. والغريب من ابن كثير الحنبليّ أنّ تعصّبه لابنِ تيميه لم يحمله على تمجيده وإطرائه بأفضل النعوت وتخريج آرائه وتوجيهها لتكون مقبولة؛ وإنّما ذهب أبعد من ذلك حيث أنكر بعض آرائه الّتي حوقق عليها فسُجن لأجلها من قبيل مسألة الزيارة، وهو ما لم ينكره ابن تيميه وإنّما أصرّ عليه ومؤلّفاتُه حافلةٌ به!.</w:t>
      </w:r>
    </w:p>
    <w:p w:rsidR="00310A16" w:rsidRDefault="0085091D" w:rsidP="0085091D">
      <w:pPr>
        <w:pStyle w:val="libNormal"/>
        <w:rPr>
          <w:rtl/>
        </w:rPr>
      </w:pPr>
      <w:r>
        <w:rPr>
          <w:rFonts w:hint="cs"/>
          <w:rtl/>
        </w:rPr>
        <w:t xml:space="preserve">قال: </w:t>
      </w:r>
      <w:r w:rsidR="00B876B3">
        <w:rPr>
          <w:rFonts w:hint="cs"/>
          <w:rtl/>
        </w:rPr>
        <w:t>«</w:t>
      </w:r>
      <w:r>
        <w:rPr>
          <w:rFonts w:hint="cs"/>
          <w:rtl/>
        </w:rPr>
        <w:t xml:space="preserve">ثمّ يوم الخميس دخل القاضي جمال الدين بن جملة، وناصر الدين مشيد الأوقاف، وسألاه عن مضمون قوله في مسألة الزيارة، فكتب ذلك في درج وكتب تحته قاضي الشافعيّة بدمشق: قابلت الجواب عن هذا السؤال المكتوب على خطّ ابن تَيمِيه إلى أن قال: وإنّما المحزّ جعله زيارة قبر النبيّ </w:t>
      </w:r>
      <w:r w:rsidR="00A24773">
        <w:rPr>
          <w:rStyle w:val="libAlaemChar"/>
          <w:rFonts w:hint="cs"/>
          <w:rtl/>
        </w:rPr>
        <w:t>صلى‌الله‌عليه‌وآله</w:t>
      </w:r>
      <w:r>
        <w:rPr>
          <w:rFonts w:hint="cs"/>
          <w:rtl/>
        </w:rPr>
        <w:t xml:space="preserve">، وقبور الأنبياء صلوات الله وسلامه عليهم معصية بالإجماع مقطوعاً بها. قال ابن كثير: فانظر الآن هذا التحريف على شيخ الإسلام، فإنّ جوابه على هذه المسألة ليس فيه منع زيارة قبور الأنبياء والصالحين، وإنّما فيه ذكر قولين في شدّ الرحل والسفر إلى مجرّد زيارة القبور، وزيارة القبور من غير شدّ رحل إليها مسألة، وشدّ الرحل لمجرّد الزيارة مسألة أخرى، والشيخ لم يمنع الزيارة الخالية عن شدّ رحل، بل يستحبّها ويندب إليها، وكتبه ومناسكه تشهد بذلك، ولم يتعرّض إلى هذه الزيارة في هذا الوجه في الفتيا، ولا قال إنّها معصية، ولا حكى الإجماع على المنع منها، ولا هو جاهل قول الرسول </w:t>
      </w:r>
      <w:r w:rsidR="00A24773">
        <w:rPr>
          <w:rStyle w:val="libAlaemChar"/>
          <w:rFonts w:hint="cs"/>
          <w:rtl/>
        </w:rPr>
        <w:t>صلى‌الله‌عليه‌وآله</w:t>
      </w:r>
      <w:r>
        <w:rPr>
          <w:rFonts w:hint="cs"/>
          <w:rtl/>
        </w:rPr>
        <w:t xml:space="preserve"> </w:t>
      </w:r>
      <w:r w:rsidR="00B876B3">
        <w:rPr>
          <w:rFonts w:hint="cs"/>
          <w:rtl/>
        </w:rPr>
        <w:t>«</w:t>
      </w:r>
      <w:r>
        <w:rPr>
          <w:rFonts w:hint="cs"/>
          <w:rtl/>
        </w:rPr>
        <w:t xml:space="preserve">زوروا القبور فإنّها تذكّركم </w:t>
      </w:r>
    </w:p>
    <w:p w:rsidR="00310A16" w:rsidRDefault="00310A16" w:rsidP="00310A16">
      <w:pPr>
        <w:pStyle w:val="libNormal"/>
        <w:rPr>
          <w:rtl/>
        </w:rPr>
      </w:pPr>
      <w:r>
        <w:rPr>
          <w:rtl/>
        </w:rPr>
        <w:br w:type="page"/>
      </w:r>
    </w:p>
    <w:p w:rsidR="0085091D" w:rsidRDefault="0085091D" w:rsidP="00310A16">
      <w:pPr>
        <w:pStyle w:val="libNormal0"/>
        <w:rPr>
          <w:rtl/>
        </w:rPr>
      </w:pPr>
      <w:r>
        <w:rPr>
          <w:rFonts w:hint="cs"/>
          <w:rtl/>
        </w:rPr>
        <w:lastRenderedPageBreak/>
        <w:t>الآخرة</w:t>
      </w:r>
      <w:r w:rsidR="00B876B3">
        <w:rPr>
          <w:rFonts w:hint="cs"/>
          <w:rtl/>
        </w:rPr>
        <w:t>»</w:t>
      </w:r>
      <w:r>
        <w:rPr>
          <w:rFonts w:hint="cs"/>
          <w:rtl/>
        </w:rPr>
        <w:t xml:space="preserve"> والله سبحانه لا يخفى عليه شيء ...</w:t>
      </w:r>
      <w:r w:rsidR="00B876B3">
        <w:rPr>
          <w:rFonts w:hint="cs"/>
          <w:rtl/>
        </w:rPr>
        <w:t>»</w:t>
      </w:r>
      <w:r>
        <w:rPr>
          <w:rFonts w:hint="cs"/>
          <w:rtl/>
        </w:rPr>
        <w:t xml:space="preserve"> </w:t>
      </w:r>
      <w:r w:rsidRPr="002E3D48">
        <w:rPr>
          <w:rStyle w:val="libFootnotenumChar"/>
          <w:rFonts w:hint="cs"/>
          <w:rtl/>
        </w:rPr>
        <w:t>(1)</w:t>
      </w:r>
      <w:r>
        <w:rPr>
          <w:rFonts w:hint="cs"/>
          <w:rtl/>
        </w:rPr>
        <w:t>.</w:t>
      </w:r>
    </w:p>
    <w:p w:rsidR="0085091D" w:rsidRDefault="0085091D" w:rsidP="0085091D">
      <w:pPr>
        <w:pStyle w:val="libNormal"/>
        <w:rPr>
          <w:rtl/>
        </w:rPr>
      </w:pPr>
      <w:r>
        <w:rPr>
          <w:rFonts w:hint="cs"/>
          <w:rtl/>
        </w:rPr>
        <w:t>وما ذكره ابن كثير في محاولة منه لتبرئة ساحة ابن تيميه ممّا وُجّه إليه من التّهم، لا معنى لم وذلك لإقرار ابن تَيمِيه بها وتوبته ثمّ عودته إلى أفكاره ...</w:t>
      </w:r>
    </w:p>
    <w:p w:rsidR="00651DB1" w:rsidRDefault="00651DB1" w:rsidP="00651DB1">
      <w:pPr>
        <w:pStyle w:val="libLine"/>
        <w:rPr>
          <w:rtl/>
        </w:rPr>
      </w:pPr>
      <w:r>
        <w:rPr>
          <w:rFonts w:hint="cs"/>
          <w:rtl/>
        </w:rPr>
        <w:t>____________________</w:t>
      </w:r>
    </w:p>
    <w:p w:rsidR="00310A16" w:rsidRDefault="00651DB1" w:rsidP="00056A3D">
      <w:pPr>
        <w:pStyle w:val="libFootnote0"/>
        <w:rPr>
          <w:rtl/>
        </w:rPr>
      </w:pPr>
      <w:r w:rsidRPr="00056A3D">
        <w:rPr>
          <w:rFonts w:hint="cs"/>
          <w:rtl/>
        </w:rPr>
        <w:t>(1)</w:t>
      </w:r>
      <w:r>
        <w:rPr>
          <w:rFonts w:hint="cs"/>
          <w:rtl/>
        </w:rPr>
        <w:t xml:space="preserve"> البداية والنهاية 14: 124.</w:t>
      </w:r>
    </w:p>
    <w:p w:rsidR="00310A16" w:rsidRDefault="00310A16" w:rsidP="00310A16">
      <w:pPr>
        <w:pStyle w:val="libNormal"/>
        <w:rPr>
          <w:rtl/>
        </w:rPr>
      </w:pPr>
      <w:r>
        <w:rPr>
          <w:rtl/>
        </w:rPr>
        <w:br w:type="page"/>
      </w:r>
    </w:p>
    <w:p w:rsidR="00310A16" w:rsidRDefault="00310A16" w:rsidP="00310A16">
      <w:pPr>
        <w:pStyle w:val="libNormal"/>
        <w:rPr>
          <w:rtl/>
        </w:rPr>
      </w:pPr>
      <w:r>
        <w:rPr>
          <w:rtl/>
        </w:rPr>
        <w:lastRenderedPageBreak/>
        <w:br w:type="page"/>
      </w:r>
    </w:p>
    <w:sdt>
      <w:sdtPr>
        <w:rPr>
          <w:bCs w:val="0"/>
          <w:color w:val="000000"/>
          <w:sz w:val="24"/>
          <w:szCs w:val="32"/>
          <w:rtl/>
        </w:rPr>
        <w:id w:val="4097897"/>
        <w:docPartObj>
          <w:docPartGallery w:val="Table of Contents"/>
          <w:docPartUnique/>
        </w:docPartObj>
      </w:sdtPr>
      <w:sdtContent>
        <w:bookmarkStart w:id="114" w:name="_Toc409257486" w:displacedByCustomXml="prev"/>
        <w:p w:rsidR="00310A16" w:rsidRDefault="00C31333" w:rsidP="00C31333">
          <w:pPr>
            <w:pStyle w:val="Heading1Center"/>
          </w:pPr>
          <w:r>
            <w:rPr>
              <w:rFonts w:hint="cs"/>
              <w:rtl/>
            </w:rPr>
            <w:t>الفهرس</w:t>
          </w:r>
          <w:bookmarkEnd w:id="114"/>
        </w:p>
        <w:p w:rsidR="00C31333" w:rsidRDefault="00A658AA">
          <w:pPr>
            <w:pStyle w:val="TOC1"/>
            <w:rPr>
              <w:rFonts w:asciiTheme="minorHAnsi" w:eastAsiaTheme="minorEastAsia" w:hAnsiTheme="minorHAnsi" w:cstheme="minorBidi"/>
              <w:bCs w:val="0"/>
              <w:noProof/>
              <w:color w:val="auto"/>
              <w:sz w:val="22"/>
              <w:szCs w:val="22"/>
              <w:rtl/>
            </w:rPr>
          </w:pPr>
          <w:r w:rsidRPr="00A658AA">
            <w:fldChar w:fldCharType="begin"/>
          </w:r>
          <w:r w:rsidR="00310A16">
            <w:instrText xml:space="preserve"> TOC \o "1-3" \h \z \u </w:instrText>
          </w:r>
          <w:r w:rsidRPr="00A658AA">
            <w:fldChar w:fldCharType="separate"/>
          </w:r>
          <w:hyperlink w:anchor="_Toc409257372" w:history="1">
            <w:r w:rsidR="00C31333" w:rsidRPr="00C07929">
              <w:rPr>
                <w:rStyle w:val="Hyperlink"/>
                <w:rFonts w:hint="eastAsia"/>
                <w:noProof/>
                <w:rtl/>
              </w:rPr>
              <w:t>إهداء</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Toc409257372 \h</w:instrText>
            </w:r>
            <w:r w:rsidR="00C31333">
              <w:rPr>
                <w:noProof/>
                <w:webHidden/>
                <w:rtl/>
              </w:rPr>
              <w:instrText xml:space="preserve"> </w:instrText>
            </w:r>
            <w:r>
              <w:rPr>
                <w:noProof/>
                <w:webHidden/>
                <w:rtl/>
              </w:rPr>
            </w:r>
            <w:r>
              <w:rPr>
                <w:noProof/>
                <w:webHidden/>
                <w:rtl/>
              </w:rPr>
              <w:fldChar w:fldCharType="separate"/>
            </w:r>
            <w:r w:rsidR="004F54CA">
              <w:rPr>
                <w:noProof/>
                <w:webHidden/>
                <w:rtl/>
              </w:rPr>
              <w:t>3</w:t>
            </w:r>
            <w:r>
              <w:rPr>
                <w:noProof/>
                <w:webHidden/>
                <w:rtl/>
              </w:rPr>
              <w:fldChar w:fldCharType="end"/>
            </w:r>
          </w:hyperlink>
        </w:p>
        <w:p w:rsidR="00C31333" w:rsidRDefault="00A658AA">
          <w:pPr>
            <w:pStyle w:val="TOC1"/>
            <w:rPr>
              <w:rFonts w:asciiTheme="minorHAnsi" w:eastAsiaTheme="minorEastAsia" w:hAnsiTheme="minorHAnsi" w:cstheme="minorBidi"/>
              <w:bCs w:val="0"/>
              <w:noProof/>
              <w:color w:val="auto"/>
              <w:sz w:val="22"/>
              <w:szCs w:val="22"/>
              <w:rtl/>
            </w:rPr>
          </w:pPr>
          <w:hyperlink w:anchor="_Toc409257373" w:history="1">
            <w:r w:rsidR="00C31333" w:rsidRPr="00C07929">
              <w:rPr>
                <w:rStyle w:val="Hyperlink"/>
                <w:rFonts w:hint="eastAsia"/>
                <w:noProof/>
                <w:rtl/>
              </w:rPr>
              <w:t>مقدّمة</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Toc409257373 \h</w:instrText>
            </w:r>
            <w:r w:rsidR="00C31333">
              <w:rPr>
                <w:noProof/>
                <w:webHidden/>
                <w:rtl/>
              </w:rPr>
              <w:instrText xml:space="preserve"> </w:instrText>
            </w:r>
            <w:r>
              <w:rPr>
                <w:noProof/>
                <w:webHidden/>
                <w:rtl/>
              </w:rPr>
            </w:r>
            <w:r>
              <w:rPr>
                <w:noProof/>
                <w:webHidden/>
                <w:rtl/>
              </w:rPr>
              <w:fldChar w:fldCharType="separate"/>
            </w:r>
            <w:r w:rsidR="004F54CA">
              <w:rPr>
                <w:noProof/>
                <w:webHidden/>
                <w:rtl/>
              </w:rPr>
              <w:t>3</w:t>
            </w:r>
            <w:r>
              <w:rPr>
                <w:noProof/>
                <w:webHidden/>
                <w:rtl/>
              </w:rPr>
              <w:fldChar w:fldCharType="end"/>
            </w:r>
          </w:hyperlink>
        </w:p>
        <w:p w:rsidR="00C31333" w:rsidRDefault="00A658AA">
          <w:pPr>
            <w:pStyle w:val="TOC1"/>
            <w:rPr>
              <w:rFonts w:asciiTheme="minorHAnsi" w:eastAsiaTheme="minorEastAsia" w:hAnsiTheme="minorHAnsi" w:cstheme="minorBidi"/>
              <w:bCs w:val="0"/>
              <w:noProof/>
              <w:color w:val="auto"/>
              <w:sz w:val="22"/>
              <w:szCs w:val="22"/>
              <w:rtl/>
            </w:rPr>
          </w:pPr>
          <w:hyperlink w:anchor="_Toc409257374" w:history="1">
            <w:r w:rsidR="00C31333" w:rsidRPr="00C07929">
              <w:rPr>
                <w:rStyle w:val="Hyperlink"/>
                <w:rFonts w:hint="eastAsia"/>
                <w:noProof/>
                <w:rtl/>
              </w:rPr>
              <w:t>تمهيد</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Toc409257374 \h</w:instrText>
            </w:r>
            <w:r w:rsidR="00C31333">
              <w:rPr>
                <w:noProof/>
                <w:webHidden/>
                <w:rtl/>
              </w:rPr>
              <w:instrText xml:space="preserve"> </w:instrText>
            </w:r>
            <w:r>
              <w:rPr>
                <w:noProof/>
                <w:webHidden/>
                <w:rtl/>
              </w:rPr>
            </w:r>
            <w:r>
              <w:rPr>
                <w:noProof/>
                <w:webHidden/>
                <w:rtl/>
              </w:rPr>
              <w:fldChar w:fldCharType="separate"/>
            </w:r>
            <w:r w:rsidR="004F54CA">
              <w:rPr>
                <w:noProof/>
                <w:webHidden/>
                <w:rtl/>
              </w:rPr>
              <w:t>9</w:t>
            </w:r>
            <w:r>
              <w:rPr>
                <w:noProof/>
                <w:webHidden/>
                <w:rtl/>
              </w:rPr>
              <w:fldChar w:fldCharType="end"/>
            </w:r>
          </w:hyperlink>
        </w:p>
        <w:p w:rsidR="00C31333" w:rsidRDefault="00A658AA">
          <w:pPr>
            <w:pStyle w:val="TOC1"/>
            <w:rPr>
              <w:rFonts w:asciiTheme="minorHAnsi" w:eastAsiaTheme="minorEastAsia" w:hAnsiTheme="minorHAnsi" w:cstheme="minorBidi"/>
              <w:bCs w:val="0"/>
              <w:noProof/>
              <w:color w:val="auto"/>
              <w:sz w:val="22"/>
              <w:szCs w:val="22"/>
              <w:rtl/>
            </w:rPr>
          </w:pPr>
          <w:hyperlink w:anchor="_Toc409257375" w:history="1">
            <w:r w:rsidR="00C31333" w:rsidRPr="00C07929">
              <w:rPr>
                <w:rStyle w:val="Hyperlink"/>
                <w:rFonts w:hint="eastAsia"/>
                <w:noProof/>
                <w:rtl/>
              </w:rPr>
              <w:t>تعريف</w:t>
            </w:r>
            <w:r w:rsidR="00C31333" w:rsidRPr="00C07929">
              <w:rPr>
                <w:rStyle w:val="Hyperlink"/>
                <w:noProof/>
                <w:rtl/>
              </w:rPr>
              <w:t xml:space="preserve"> </w:t>
            </w:r>
            <w:r w:rsidR="00C31333" w:rsidRPr="00C07929">
              <w:rPr>
                <w:rStyle w:val="Hyperlink"/>
                <w:rFonts w:hint="eastAsia"/>
                <w:noProof/>
                <w:rtl/>
              </w:rPr>
              <w:t>بـ</w:t>
            </w:r>
            <w:r w:rsidR="00C31333" w:rsidRPr="00C07929">
              <w:rPr>
                <w:rStyle w:val="Hyperlink"/>
                <w:noProof/>
                <w:rtl/>
              </w:rPr>
              <w:t xml:space="preserve"> (</w:t>
            </w:r>
            <w:r w:rsidR="00C31333" w:rsidRPr="00C07929">
              <w:rPr>
                <w:rStyle w:val="Hyperlink"/>
                <w:rFonts w:hint="eastAsia"/>
                <w:noProof/>
                <w:rtl/>
              </w:rPr>
              <w:t>ابن</w:t>
            </w:r>
            <w:r w:rsidR="00C31333" w:rsidRPr="00C07929">
              <w:rPr>
                <w:rStyle w:val="Hyperlink"/>
                <w:noProof/>
                <w:rtl/>
              </w:rPr>
              <w:t xml:space="preserve"> </w:t>
            </w:r>
            <w:r w:rsidR="00C31333" w:rsidRPr="00C07929">
              <w:rPr>
                <w:rStyle w:val="Hyperlink"/>
                <w:rFonts w:hint="eastAsia"/>
                <w:noProof/>
                <w:rtl/>
              </w:rPr>
              <w:t>تَيمِيه</w:t>
            </w:r>
            <w:r w:rsidR="00C31333" w:rsidRPr="00C07929">
              <w:rPr>
                <w:rStyle w:val="Hyperlink"/>
                <w:noProof/>
                <w:rtl/>
              </w:rPr>
              <w:t xml:space="preserve">) 661 - 728 </w:t>
            </w:r>
            <w:r w:rsidR="00C31333" w:rsidRPr="00C07929">
              <w:rPr>
                <w:rStyle w:val="Hyperlink"/>
                <w:rFonts w:hint="eastAsia"/>
                <w:noProof/>
                <w:rtl/>
              </w:rPr>
              <w:t>هـ</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Toc409257375 \h</w:instrText>
            </w:r>
            <w:r w:rsidR="00C31333">
              <w:rPr>
                <w:noProof/>
                <w:webHidden/>
                <w:rtl/>
              </w:rPr>
              <w:instrText xml:space="preserve"> </w:instrText>
            </w:r>
            <w:r>
              <w:rPr>
                <w:noProof/>
                <w:webHidden/>
                <w:rtl/>
              </w:rPr>
            </w:r>
            <w:r>
              <w:rPr>
                <w:noProof/>
                <w:webHidden/>
                <w:rtl/>
              </w:rPr>
              <w:fldChar w:fldCharType="separate"/>
            </w:r>
            <w:r w:rsidR="004F54CA">
              <w:rPr>
                <w:noProof/>
                <w:webHidden/>
                <w:rtl/>
              </w:rPr>
              <w:t>17</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376" w:history="1">
            <w:r w:rsidR="00C31333" w:rsidRPr="00C07929">
              <w:rPr>
                <w:rStyle w:val="Hyperlink"/>
                <w:rFonts w:hint="eastAsia"/>
                <w:noProof/>
                <w:rtl/>
              </w:rPr>
              <w:t>تسمية</w:t>
            </w:r>
            <w:r w:rsidR="00C31333" w:rsidRPr="00C07929">
              <w:rPr>
                <w:rStyle w:val="Hyperlink"/>
                <w:noProof/>
                <w:rtl/>
              </w:rPr>
              <w:t xml:space="preserve"> </w:t>
            </w:r>
            <w:r w:rsidR="00C31333" w:rsidRPr="00C07929">
              <w:rPr>
                <w:rStyle w:val="Hyperlink"/>
                <w:rFonts w:hint="eastAsia"/>
                <w:noProof/>
                <w:rtl/>
              </w:rPr>
              <w:t>تَيمِيه</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Toc409257376 \h</w:instrText>
            </w:r>
            <w:r w:rsidR="00C31333">
              <w:rPr>
                <w:noProof/>
                <w:webHidden/>
                <w:rtl/>
              </w:rPr>
              <w:instrText xml:space="preserve"> </w:instrText>
            </w:r>
            <w:r>
              <w:rPr>
                <w:noProof/>
                <w:webHidden/>
                <w:rtl/>
              </w:rPr>
            </w:r>
            <w:r>
              <w:rPr>
                <w:noProof/>
                <w:webHidden/>
                <w:rtl/>
              </w:rPr>
              <w:fldChar w:fldCharType="separate"/>
            </w:r>
            <w:r w:rsidR="004F54CA">
              <w:rPr>
                <w:noProof/>
                <w:webHidden/>
                <w:rtl/>
              </w:rPr>
              <w:t>19</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377" w:history="1">
            <w:r w:rsidR="00C31333" w:rsidRPr="00C07929">
              <w:rPr>
                <w:rStyle w:val="Hyperlink"/>
                <w:rFonts w:hint="eastAsia"/>
                <w:noProof/>
                <w:rtl/>
              </w:rPr>
              <w:t>وقفة</w:t>
            </w:r>
            <w:r w:rsidR="00C31333" w:rsidRPr="00C07929">
              <w:rPr>
                <w:rStyle w:val="Hyperlink"/>
                <w:noProof/>
                <w:rtl/>
              </w:rPr>
              <w:t xml:space="preserve"> </w:t>
            </w:r>
            <w:r w:rsidR="00C31333" w:rsidRPr="00C07929">
              <w:rPr>
                <w:rStyle w:val="Hyperlink"/>
                <w:rFonts w:hint="eastAsia"/>
                <w:noProof/>
                <w:rtl/>
              </w:rPr>
              <w:t>تأمّل</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Toc409257377 \h</w:instrText>
            </w:r>
            <w:r w:rsidR="00C31333">
              <w:rPr>
                <w:noProof/>
                <w:webHidden/>
                <w:rtl/>
              </w:rPr>
              <w:instrText xml:space="preserve"> </w:instrText>
            </w:r>
            <w:r>
              <w:rPr>
                <w:noProof/>
                <w:webHidden/>
                <w:rtl/>
              </w:rPr>
            </w:r>
            <w:r>
              <w:rPr>
                <w:noProof/>
                <w:webHidden/>
                <w:rtl/>
              </w:rPr>
              <w:fldChar w:fldCharType="separate"/>
            </w:r>
            <w:r w:rsidR="004F54CA">
              <w:rPr>
                <w:noProof/>
                <w:webHidden/>
                <w:rtl/>
              </w:rPr>
              <w:t>20</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378" w:history="1">
            <w:r w:rsidR="00C31333" w:rsidRPr="00C07929">
              <w:rPr>
                <w:rStyle w:val="Hyperlink"/>
                <w:rFonts w:hint="eastAsia"/>
                <w:noProof/>
                <w:rtl/>
              </w:rPr>
              <w:t>عودٌ</w:t>
            </w:r>
            <w:r w:rsidR="00C31333" w:rsidRPr="00C07929">
              <w:rPr>
                <w:rStyle w:val="Hyperlink"/>
                <w:noProof/>
                <w:rtl/>
              </w:rPr>
              <w:t xml:space="preserve"> </w:t>
            </w:r>
            <w:r w:rsidR="00C31333" w:rsidRPr="00C07929">
              <w:rPr>
                <w:rStyle w:val="Hyperlink"/>
                <w:rFonts w:hint="eastAsia"/>
                <w:noProof/>
                <w:rtl/>
              </w:rPr>
              <w:t>على</w:t>
            </w:r>
            <w:r w:rsidR="00C31333" w:rsidRPr="00C07929">
              <w:rPr>
                <w:rStyle w:val="Hyperlink"/>
                <w:noProof/>
                <w:rtl/>
              </w:rPr>
              <w:t xml:space="preserve"> </w:t>
            </w:r>
            <w:r w:rsidR="00C31333" w:rsidRPr="00C07929">
              <w:rPr>
                <w:rStyle w:val="Hyperlink"/>
                <w:rFonts w:hint="eastAsia"/>
                <w:noProof/>
                <w:rtl/>
              </w:rPr>
              <w:t>تَيمِيه</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Toc409257378 \h</w:instrText>
            </w:r>
            <w:r w:rsidR="00C31333">
              <w:rPr>
                <w:noProof/>
                <w:webHidden/>
                <w:rtl/>
              </w:rPr>
              <w:instrText xml:space="preserve"> </w:instrText>
            </w:r>
            <w:r>
              <w:rPr>
                <w:noProof/>
                <w:webHidden/>
                <w:rtl/>
              </w:rPr>
            </w:r>
            <w:r>
              <w:rPr>
                <w:noProof/>
                <w:webHidden/>
                <w:rtl/>
              </w:rPr>
              <w:fldChar w:fldCharType="separate"/>
            </w:r>
            <w:r w:rsidR="004F54CA">
              <w:rPr>
                <w:noProof/>
                <w:webHidden/>
                <w:rtl/>
              </w:rPr>
              <w:t>21</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379" w:history="1">
            <w:r w:rsidR="00C31333" w:rsidRPr="00C07929">
              <w:rPr>
                <w:rStyle w:val="Hyperlink"/>
                <w:rFonts w:hint="eastAsia"/>
                <w:noProof/>
                <w:rtl/>
              </w:rPr>
              <w:t>والدتُه</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Toc409257379 \h</w:instrText>
            </w:r>
            <w:r w:rsidR="00C31333">
              <w:rPr>
                <w:noProof/>
                <w:webHidden/>
                <w:rtl/>
              </w:rPr>
              <w:instrText xml:space="preserve"> </w:instrText>
            </w:r>
            <w:r>
              <w:rPr>
                <w:noProof/>
                <w:webHidden/>
                <w:rtl/>
              </w:rPr>
            </w:r>
            <w:r>
              <w:rPr>
                <w:noProof/>
                <w:webHidden/>
                <w:rtl/>
              </w:rPr>
              <w:fldChar w:fldCharType="separate"/>
            </w:r>
            <w:r w:rsidR="004F54CA">
              <w:rPr>
                <w:noProof/>
                <w:webHidden/>
                <w:rtl/>
              </w:rPr>
              <w:t>22</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380" w:history="1">
            <w:r w:rsidR="00C31333" w:rsidRPr="00C07929">
              <w:rPr>
                <w:rStyle w:val="Hyperlink"/>
                <w:rFonts w:hint="eastAsia"/>
                <w:noProof/>
                <w:rtl/>
              </w:rPr>
              <w:t>تعليق</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Toc409257380 \h</w:instrText>
            </w:r>
            <w:r w:rsidR="00C31333">
              <w:rPr>
                <w:noProof/>
                <w:webHidden/>
                <w:rtl/>
              </w:rPr>
              <w:instrText xml:space="preserve"> </w:instrText>
            </w:r>
            <w:r>
              <w:rPr>
                <w:noProof/>
                <w:webHidden/>
                <w:rtl/>
              </w:rPr>
            </w:r>
            <w:r>
              <w:rPr>
                <w:noProof/>
                <w:webHidden/>
                <w:rtl/>
              </w:rPr>
              <w:fldChar w:fldCharType="separate"/>
            </w:r>
            <w:r w:rsidR="004F54CA">
              <w:rPr>
                <w:noProof/>
                <w:webHidden/>
                <w:rtl/>
              </w:rPr>
              <w:t>22</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381" w:history="1">
            <w:r w:rsidR="00C31333" w:rsidRPr="00C07929">
              <w:rPr>
                <w:rStyle w:val="Hyperlink"/>
                <w:rFonts w:hint="eastAsia"/>
                <w:noProof/>
                <w:rtl/>
              </w:rPr>
              <w:t>قبيلتُه</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Toc409257381 \h</w:instrText>
            </w:r>
            <w:r w:rsidR="00C31333">
              <w:rPr>
                <w:noProof/>
                <w:webHidden/>
                <w:rtl/>
              </w:rPr>
              <w:instrText xml:space="preserve"> </w:instrText>
            </w:r>
            <w:r>
              <w:rPr>
                <w:noProof/>
                <w:webHidden/>
                <w:rtl/>
              </w:rPr>
            </w:r>
            <w:r>
              <w:rPr>
                <w:noProof/>
                <w:webHidden/>
                <w:rtl/>
              </w:rPr>
              <w:fldChar w:fldCharType="separate"/>
            </w:r>
            <w:r w:rsidR="004F54CA">
              <w:rPr>
                <w:noProof/>
                <w:webHidden/>
                <w:rtl/>
              </w:rPr>
              <w:t>23</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382" w:history="1">
            <w:r w:rsidR="00C31333" w:rsidRPr="00C07929">
              <w:rPr>
                <w:rStyle w:val="Hyperlink"/>
                <w:rFonts w:hint="eastAsia"/>
                <w:noProof/>
                <w:rtl/>
              </w:rPr>
              <w:t>خلاصة</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Toc409257382 \h</w:instrText>
            </w:r>
            <w:r w:rsidR="00C31333">
              <w:rPr>
                <w:noProof/>
                <w:webHidden/>
                <w:rtl/>
              </w:rPr>
              <w:instrText xml:space="preserve"> </w:instrText>
            </w:r>
            <w:r>
              <w:rPr>
                <w:noProof/>
                <w:webHidden/>
                <w:rtl/>
              </w:rPr>
            </w:r>
            <w:r>
              <w:rPr>
                <w:noProof/>
                <w:webHidden/>
                <w:rtl/>
              </w:rPr>
              <w:fldChar w:fldCharType="separate"/>
            </w:r>
            <w:r w:rsidR="004F54CA">
              <w:rPr>
                <w:noProof/>
                <w:webHidden/>
                <w:rtl/>
              </w:rPr>
              <w:t>24</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383" w:history="1">
            <w:r w:rsidR="00C31333" w:rsidRPr="00C07929">
              <w:rPr>
                <w:rStyle w:val="Hyperlink"/>
                <w:rFonts w:hint="eastAsia"/>
                <w:noProof/>
                <w:rtl/>
              </w:rPr>
              <w:t>صفاته</w:t>
            </w:r>
            <w:r w:rsidR="00C31333" w:rsidRPr="00C07929">
              <w:rPr>
                <w:rStyle w:val="Hyperlink"/>
                <w:noProof/>
                <w:rtl/>
              </w:rPr>
              <w:t xml:space="preserve"> </w:t>
            </w:r>
            <w:r w:rsidR="00C31333" w:rsidRPr="00C07929">
              <w:rPr>
                <w:rStyle w:val="Hyperlink"/>
                <w:rFonts w:hint="eastAsia"/>
                <w:noProof/>
                <w:rtl/>
              </w:rPr>
              <w:t>البدنية</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Toc409257383 \h</w:instrText>
            </w:r>
            <w:r w:rsidR="00C31333">
              <w:rPr>
                <w:noProof/>
                <w:webHidden/>
                <w:rtl/>
              </w:rPr>
              <w:instrText xml:space="preserve"> </w:instrText>
            </w:r>
            <w:r>
              <w:rPr>
                <w:noProof/>
                <w:webHidden/>
                <w:rtl/>
              </w:rPr>
            </w:r>
            <w:r>
              <w:rPr>
                <w:noProof/>
                <w:webHidden/>
                <w:rtl/>
              </w:rPr>
              <w:fldChar w:fldCharType="separate"/>
            </w:r>
            <w:r w:rsidR="004F54CA">
              <w:rPr>
                <w:noProof/>
                <w:webHidden/>
                <w:rtl/>
              </w:rPr>
              <w:t>24</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384" w:history="1">
            <w:r w:rsidR="00C31333" w:rsidRPr="00C07929">
              <w:rPr>
                <w:rStyle w:val="Hyperlink"/>
                <w:rFonts w:hint="eastAsia"/>
                <w:noProof/>
                <w:rtl/>
              </w:rPr>
              <w:t>بيئتُه</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Toc409257384 \h</w:instrText>
            </w:r>
            <w:r w:rsidR="00C31333">
              <w:rPr>
                <w:noProof/>
                <w:webHidden/>
                <w:rtl/>
              </w:rPr>
              <w:instrText xml:space="preserve"> </w:instrText>
            </w:r>
            <w:r>
              <w:rPr>
                <w:noProof/>
                <w:webHidden/>
                <w:rtl/>
              </w:rPr>
            </w:r>
            <w:r>
              <w:rPr>
                <w:noProof/>
                <w:webHidden/>
                <w:rtl/>
              </w:rPr>
              <w:fldChar w:fldCharType="separate"/>
            </w:r>
            <w:r w:rsidR="004F54CA">
              <w:rPr>
                <w:noProof/>
                <w:webHidden/>
                <w:rtl/>
              </w:rPr>
              <w:t>26</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385" w:history="1">
            <w:r w:rsidR="00C31333" w:rsidRPr="00C07929">
              <w:rPr>
                <w:rStyle w:val="Hyperlink"/>
                <w:rFonts w:hint="eastAsia"/>
                <w:noProof/>
                <w:rtl/>
              </w:rPr>
              <w:t>ابن</w:t>
            </w:r>
            <w:r w:rsidR="00C31333" w:rsidRPr="00C07929">
              <w:rPr>
                <w:rStyle w:val="Hyperlink"/>
                <w:noProof/>
                <w:rtl/>
              </w:rPr>
              <w:t xml:space="preserve"> </w:t>
            </w:r>
            <w:r w:rsidR="00C31333" w:rsidRPr="00C07929">
              <w:rPr>
                <w:rStyle w:val="Hyperlink"/>
                <w:rFonts w:hint="eastAsia"/>
                <w:noProof/>
                <w:rtl/>
              </w:rPr>
              <w:t>تَيمِيه</w:t>
            </w:r>
            <w:r w:rsidR="00C31333" w:rsidRPr="00C07929">
              <w:rPr>
                <w:rStyle w:val="Hyperlink"/>
                <w:noProof/>
                <w:rtl/>
              </w:rPr>
              <w:t xml:space="preserve"> </w:t>
            </w:r>
            <w:r w:rsidR="00C31333" w:rsidRPr="00C07929">
              <w:rPr>
                <w:rStyle w:val="Hyperlink"/>
                <w:rFonts w:hint="eastAsia"/>
                <w:noProof/>
                <w:rtl/>
              </w:rPr>
              <w:t>خارجيّ،</w:t>
            </w:r>
            <w:r w:rsidR="00C31333" w:rsidRPr="00C07929">
              <w:rPr>
                <w:rStyle w:val="Hyperlink"/>
                <w:noProof/>
                <w:rtl/>
              </w:rPr>
              <w:t xml:space="preserve"> </w:t>
            </w:r>
            <w:r w:rsidR="00C31333" w:rsidRPr="00C07929">
              <w:rPr>
                <w:rStyle w:val="Hyperlink"/>
                <w:rFonts w:hint="eastAsia"/>
                <w:noProof/>
                <w:rtl/>
              </w:rPr>
              <w:t>الجزيرة</w:t>
            </w:r>
            <w:r w:rsidR="00C31333" w:rsidRPr="00C07929">
              <w:rPr>
                <w:rStyle w:val="Hyperlink"/>
                <w:noProof/>
                <w:rtl/>
              </w:rPr>
              <w:t xml:space="preserve"> </w:t>
            </w:r>
            <w:r w:rsidR="00C31333" w:rsidRPr="00C07929">
              <w:rPr>
                <w:rStyle w:val="Hyperlink"/>
                <w:rFonts w:hint="eastAsia"/>
                <w:noProof/>
                <w:rtl/>
              </w:rPr>
              <w:t>تستضيف</w:t>
            </w:r>
            <w:r w:rsidR="00C31333" w:rsidRPr="00C07929">
              <w:rPr>
                <w:rStyle w:val="Hyperlink"/>
                <w:noProof/>
                <w:rtl/>
              </w:rPr>
              <w:t xml:space="preserve"> </w:t>
            </w:r>
            <w:r w:rsidR="00C31333" w:rsidRPr="00C07929">
              <w:rPr>
                <w:rStyle w:val="Hyperlink"/>
                <w:rFonts w:hint="eastAsia"/>
                <w:noProof/>
                <w:rtl/>
              </w:rPr>
              <w:t>الخوارج</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Toc409257385 \h</w:instrText>
            </w:r>
            <w:r w:rsidR="00C31333">
              <w:rPr>
                <w:noProof/>
                <w:webHidden/>
                <w:rtl/>
              </w:rPr>
              <w:instrText xml:space="preserve"> </w:instrText>
            </w:r>
            <w:r>
              <w:rPr>
                <w:noProof/>
                <w:webHidden/>
                <w:rtl/>
              </w:rPr>
            </w:r>
            <w:r>
              <w:rPr>
                <w:noProof/>
                <w:webHidden/>
                <w:rtl/>
              </w:rPr>
              <w:fldChar w:fldCharType="separate"/>
            </w:r>
            <w:r w:rsidR="004F54CA">
              <w:rPr>
                <w:noProof/>
                <w:webHidden/>
                <w:rtl/>
              </w:rPr>
              <w:t>31</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386" w:history="1">
            <w:r w:rsidR="00C31333" w:rsidRPr="00C07929">
              <w:rPr>
                <w:rStyle w:val="Hyperlink"/>
                <w:rFonts w:hint="eastAsia"/>
                <w:noProof/>
                <w:rtl/>
              </w:rPr>
              <w:t>وقفة</w:t>
            </w:r>
            <w:r w:rsidR="00C31333" w:rsidRPr="00C07929">
              <w:rPr>
                <w:rStyle w:val="Hyperlink"/>
                <w:noProof/>
                <w:rtl/>
              </w:rPr>
              <w:t xml:space="preserve"> </w:t>
            </w:r>
            <w:r w:rsidR="00C31333" w:rsidRPr="00C07929">
              <w:rPr>
                <w:rStyle w:val="Hyperlink"/>
                <w:rFonts w:hint="eastAsia"/>
                <w:noProof/>
                <w:rtl/>
              </w:rPr>
              <w:t>قصيرة</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Toc409257386 \h</w:instrText>
            </w:r>
            <w:r w:rsidR="00C31333">
              <w:rPr>
                <w:noProof/>
                <w:webHidden/>
                <w:rtl/>
              </w:rPr>
              <w:instrText xml:space="preserve"> </w:instrText>
            </w:r>
            <w:r>
              <w:rPr>
                <w:noProof/>
                <w:webHidden/>
                <w:rtl/>
              </w:rPr>
            </w:r>
            <w:r>
              <w:rPr>
                <w:noProof/>
                <w:webHidden/>
                <w:rtl/>
              </w:rPr>
              <w:fldChar w:fldCharType="separate"/>
            </w:r>
            <w:r w:rsidR="004F54CA">
              <w:rPr>
                <w:noProof/>
                <w:webHidden/>
                <w:rtl/>
              </w:rPr>
              <w:t>32</w:t>
            </w:r>
            <w:r>
              <w:rPr>
                <w:noProof/>
                <w:webHidden/>
                <w:rtl/>
              </w:rPr>
              <w:fldChar w:fldCharType="end"/>
            </w:r>
          </w:hyperlink>
        </w:p>
        <w:p w:rsidR="00C31333" w:rsidRPr="00C31333" w:rsidRDefault="00C31333" w:rsidP="00C31333">
          <w:pPr>
            <w:pStyle w:val="libNormal"/>
            <w:rPr>
              <w:rStyle w:val="Hyperlink"/>
              <w:noProof/>
              <w:u w:val="none"/>
            </w:rPr>
          </w:pPr>
          <w:r w:rsidRPr="00C31333">
            <w:rPr>
              <w:rStyle w:val="Hyperlink"/>
              <w:noProof/>
              <w:u w:val="none"/>
            </w:rPr>
            <w:br w:type="page"/>
          </w:r>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387" w:history="1">
            <w:r w:rsidR="00C31333" w:rsidRPr="00C07929">
              <w:rPr>
                <w:rStyle w:val="Hyperlink"/>
                <w:rFonts w:hint="eastAsia"/>
                <w:noProof/>
                <w:rtl/>
              </w:rPr>
              <w:t>لفت</w:t>
            </w:r>
            <w:r w:rsidR="00C31333" w:rsidRPr="00C07929">
              <w:rPr>
                <w:rStyle w:val="Hyperlink"/>
                <w:noProof/>
                <w:rtl/>
              </w:rPr>
              <w:t xml:space="preserve"> </w:t>
            </w:r>
            <w:r w:rsidR="00C31333" w:rsidRPr="00C07929">
              <w:rPr>
                <w:rStyle w:val="Hyperlink"/>
                <w:rFonts w:hint="eastAsia"/>
                <w:noProof/>
                <w:rtl/>
              </w:rPr>
              <w:t>نظر</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Toc409257387 \h</w:instrText>
            </w:r>
            <w:r w:rsidR="00C31333">
              <w:rPr>
                <w:noProof/>
                <w:webHidden/>
                <w:rtl/>
              </w:rPr>
              <w:instrText xml:space="preserve"> </w:instrText>
            </w:r>
            <w:r>
              <w:rPr>
                <w:noProof/>
                <w:webHidden/>
                <w:rtl/>
              </w:rPr>
            </w:r>
            <w:r>
              <w:rPr>
                <w:noProof/>
                <w:webHidden/>
                <w:rtl/>
              </w:rPr>
              <w:fldChar w:fldCharType="separate"/>
            </w:r>
            <w:r w:rsidR="004F54CA">
              <w:rPr>
                <w:noProof/>
                <w:webHidden/>
                <w:rtl/>
              </w:rPr>
              <w:t>33</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388" w:history="1">
            <w:r w:rsidR="00C31333" w:rsidRPr="00C07929">
              <w:rPr>
                <w:rStyle w:val="Hyperlink"/>
                <w:rFonts w:hint="eastAsia"/>
                <w:noProof/>
                <w:rtl/>
              </w:rPr>
              <w:t>ملاحظة</w:t>
            </w:r>
            <w:r w:rsidR="00C31333" w:rsidRPr="00C07929">
              <w:rPr>
                <w:rStyle w:val="Hyperlink"/>
                <w:noProof/>
                <w:rtl/>
              </w:rPr>
              <w:t xml:space="preserve"> </w:t>
            </w:r>
            <w:r w:rsidR="00C31333" w:rsidRPr="00C07929">
              <w:rPr>
                <w:rStyle w:val="Hyperlink"/>
                <w:rFonts w:hint="eastAsia"/>
                <w:noProof/>
                <w:rtl/>
              </w:rPr>
              <w:t>جديرة</w:t>
            </w:r>
            <w:r w:rsidR="00C31333" w:rsidRPr="00C07929">
              <w:rPr>
                <w:rStyle w:val="Hyperlink"/>
                <w:noProof/>
                <w:rtl/>
              </w:rPr>
              <w:t xml:space="preserve"> </w:t>
            </w:r>
            <w:r w:rsidR="00C31333" w:rsidRPr="00C07929">
              <w:rPr>
                <w:rStyle w:val="Hyperlink"/>
                <w:rFonts w:hint="eastAsia"/>
                <w:noProof/>
                <w:rtl/>
              </w:rPr>
              <w:t>بالاهتمام</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Toc409257388 \h</w:instrText>
            </w:r>
            <w:r w:rsidR="00C31333">
              <w:rPr>
                <w:noProof/>
                <w:webHidden/>
                <w:rtl/>
              </w:rPr>
              <w:instrText xml:space="preserve"> </w:instrText>
            </w:r>
            <w:r>
              <w:rPr>
                <w:noProof/>
                <w:webHidden/>
                <w:rtl/>
              </w:rPr>
            </w:r>
            <w:r>
              <w:rPr>
                <w:noProof/>
                <w:webHidden/>
                <w:rtl/>
              </w:rPr>
              <w:fldChar w:fldCharType="separate"/>
            </w:r>
            <w:r w:rsidR="004F54CA">
              <w:rPr>
                <w:noProof/>
                <w:webHidden/>
                <w:rtl/>
              </w:rPr>
              <w:t>42</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389" w:history="1">
            <w:r w:rsidR="00C31333" w:rsidRPr="00C07929">
              <w:rPr>
                <w:rStyle w:val="Hyperlink"/>
                <w:rFonts w:hint="eastAsia"/>
                <w:noProof/>
                <w:rtl/>
              </w:rPr>
              <w:t>موقف</w:t>
            </w:r>
            <w:r w:rsidR="00C31333" w:rsidRPr="00C07929">
              <w:rPr>
                <w:rStyle w:val="Hyperlink"/>
                <w:noProof/>
                <w:rtl/>
              </w:rPr>
              <w:t xml:space="preserve"> </w:t>
            </w:r>
            <w:r w:rsidR="00C31333" w:rsidRPr="00C07929">
              <w:rPr>
                <w:rStyle w:val="Hyperlink"/>
                <w:rFonts w:hint="eastAsia"/>
                <w:noProof/>
                <w:rtl/>
              </w:rPr>
              <w:t>طلحة</w:t>
            </w:r>
            <w:r w:rsidR="00C31333" w:rsidRPr="00C07929">
              <w:rPr>
                <w:rStyle w:val="Hyperlink"/>
                <w:noProof/>
                <w:rtl/>
              </w:rPr>
              <w:t xml:space="preserve"> </w:t>
            </w:r>
            <w:r w:rsidR="00C31333" w:rsidRPr="00C07929">
              <w:rPr>
                <w:rStyle w:val="Hyperlink"/>
                <w:rFonts w:hint="eastAsia"/>
                <w:noProof/>
                <w:rtl/>
              </w:rPr>
              <w:t>والزبير</w:t>
            </w:r>
            <w:r w:rsidR="00C31333" w:rsidRPr="00C07929">
              <w:rPr>
                <w:rStyle w:val="Hyperlink"/>
                <w:noProof/>
                <w:rtl/>
              </w:rPr>
              <w:t xml:space="preserve"> </w:t>
            </w:r>
            <w:r w:rsidR="00C31333" w:rsidRPr="00C07929">
              <w:rPr>
                <w:rStyle w:val="Hyperlink"/>
                <w:rFonts w:hint="eastAsia"/>
                <w:noProof/>
                <w:rtl/>
              </w:rPr>
              <w:t>من</w:t>
            </w:r>
            <w:r w:rsidR="00C31333" w:rsidRPr="00C07929">
              <w:rPr>
                <w:rStyle w:val="Hyperlink"/>
                <w:noProof/>
                <w:rtl/>
              </w:rPr>
              <w:t xml:space="preserve"> </w:t>
            </w:r>
            <w:r w:rsidR="00C31333" w:rsidRPr="00C07929">
              <w:rPr>
                <w:rStyle w:val="Hyperlink"/>
                <w:rFonts w:hint="eastAsia"/>
                <w:noProof/>
                <w:rtl/>
              </w:rPr>
              <w:t>عثمان</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Toc409257389 \h</w:instrText>
            </w:r>
            <w:r w:rsidR="00C31333">
              <w:rPr>
                <w:noProof/>
                <w:webHidden/>
                <w:rtl/>
              </w:rPr>
              <w:instrText xml:space="preserve"> </w:instrText>
            </w:r>
            <w:r>
              <w:rPr>
                <w:noProof/>
                <w:webHidden/>
                <w:rtl/>
              </w:rPr>
            </w:r>
            <w:r>
              <w:rPr>
                <w:noProof/>
                <w:webHidden/>
                <w:rtl/>
              </w:rPr>
              <w:fldChar w:fldCharType="separate"/>
            </w:r>
            <w:r w:rsidR="004F54CA">
              <w:rPr>
                <w:noProof/>
                <w:webHidden/>
                <w:rtl/>
              </w:rPr>
              <w:t>43</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390" w:history="1">
            <w:r w:rsidR="00C31333" w:rsidRPr="00C07929">
              <w:rPr>
                <w:rStyle w:val="Hyperlink"/>
                <w:rFonts w:hint="eastAsia"/>
                <w:noProof/>
                <w:rtl/>
              </w:rPr>
              <w:t>ثلاثة</w:t>
            </w:r>
            <w:r w:rsidR="00C31333" w:rsidRPr="00C07929">
              <w:rPr>
                <w:rStyle w:val="Hyperlink"/>
                <w:noProof/>
                <w:rtl/>
              </w:rPr>
              <w:t xml:space="preserve"> </w:t>
            </w:r>
            <w:r w:rsidR="00C31333" w:rsidRPr="00C07929">
              <w:rPr>
                <w:rStyle w:val="Hyperlink"/>
                <w:rFonts w:hint="eastAsia"/>
                <w:noProof/>
                <w:rtl/>
              </w:rPr>
              <w:t>من</w:t>
            </w:r>
            <w:r w:rsidR="00C31333" w:rsidRPr="00C07929">
              <w:rPr>
                <w:rStyle w:val="Hyperlink"/>
                <w:noProof/>
                <w:rtl/>
              </w:rPr>
              <w:t xml:space="preserve"> </w:t>
            </w:r>
            <w:r w:rsidR="00C31333" w:rsidRPr="00C07929">
              <w:rPr>
                <w:rStyle w:val="Hyperlink"/>
                <w:rFonts w:hint="eastAsia"/>
                <w:noProof/>
                <w:rtl/>
              </w:rPr>
              <w:t>أهل</w:t>
            </w:r>
            <w:r w:rsidR="00C31333" w:rsidRPr="00C07929">
              <w:rPr>
                <w:rStyle w:val="Hyperlink"/>
                <w:noProof/>
                <w:rtl/>
              </w:rPr>
              <w:t xml:space="preserve"> </w:t>
            </w:r>
            <w:r w:rsidR="00C31333" w:rsidRPr="00C07929">
              <w:rPr>
                <w:rStyle w:val="Hyperlink"/>
                <w:rFonts w:hint="eastAsia"/>
                <w:noProof/>
                <w:rtl/>
              </w:rPr>
              <w:t>الشورى</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Toc409257390 \h</w:instrText>
            </w:r>
            <w:r w:rsidR="00C31333">
              <w:rPr>
                <w:noProof/>
                <w:webHidden/>
                <w:rtl/>
              </w:rPr>
              <w:instrText xml:space="preserve"> </w:instrText>
            </w:r>
            <w:r>
              <w:rPr>
                <w:noProof/>
                <w:webHidden/>
                <w:rtl/>
              </w:rPr>
            </w:r>
            <w:r>
              <w:rPr>
                <w:noProof/>
                <w:webHidden/>
                <w:rtl/>
              </w:rPr>
              <w:fldChar w:fldCharType="separate"/>
            </w:r>
            <w:r w:rsidR="004F54CA">
              <w:rPr>
                <w:noProof/>
                <w:webHidden/>
                <w:rtl/>
              </w:rPr>
              <w:t>46</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391" w:history="1">
            <w:r w:rsidR="00C31333" w:rsidRPr="00C07929">
              <w:rPr>
                <w:rStyle w:val="Hyperlink"/>
                <w:rFonts w:hint="eastAsia"/>
                <w:noProof/>
                <w:rtl/>
              </w:rPr>
              <w:t>موقف</w:t>
            </w:r>
            <w:r w:rsidR="00C31333" w:rsidRPr="00C07929">
              <w:rPr>
                <w:rStyle w:val="Hyperlink"/>
                <w:noProof/>
                <w:rtl/>
              </w:rPr>
              <w:t xml:space="preserve"> </w:t>
            </w:r>
            <w:r w:rsidR="00C31333" w:rsidRPr="00C07929">
              <w:rPr>
                <w:rStyle w:val="Hyperlink"/>
                <w:rFonts w:hint="eastAsia"/>
                <w:noProof/>
                <w:rtl/>
              </w:rPr>
              <w:t>أمير</w:t>
            </w:r>
            <w:r w:rsidR="00C31333" w:rsidRPr="00C07929">
              <w:rPr>
                <w:rStyle w:val="Hyperlink"/>
                <w:noProof/>
                <w:rtl/>
              </w:rPr>
              <w:t xml:space="preserve"> </w:t>
            </w:r>
            <w:r w:rsidR="00C31333" w:rsidRPr="00C07929">
              <w:rPr>
                <w:rStyle w:val="Hyperlink"/>
                <w:rFonts w:hint="eastAsia"/>
                <w:noProof/>
                <w:rtl/>
              </w:rPr>
              <w:t>المؤمنين</w:t>
            </w:r>
            <w:r w:rsidR="00C31333" w:rsidRPr="00C07929">
              <w:rPr>
                <w:rStyle w:val="Hyperlink"/>
                <w:noProof/>
                <w:rtl/>
              </w:rPr>
              <w:t xml:space="preserve"> </w:t>
            </w:r>
            <w:r w:rsidR="00C31333" w:rsidRPr="00C07929">
              <w:rPr>
                <w:rStyle w:val="Hyperlink"/>
                <w:rFonts w:hint="eastAsia"/>
                <w:noProof/>
                <w:rtl/>
              </w:rPr>
              <w:t>عليّ</w:t>
            </w:r>
            <w:r w:rsidR="00C31333" w:rsidRPr="00C07929">
              <w:rPr>
                <w:rStyle w:val="Hyperlink"/>
                <w:noProof/>
                <w:rtl/>
              </w:rPr>
              <w:t xml:space="preserve"> </w:t>
            </w:r>
            <w:r w:rsidR="00C31333" w:rsidRPr="00C07929">
              <w:rPr>
                <w:rStyle w:val="Hyperlink"/>
                <w:rFonts w:cs="Rafed Alaem" w:hint="eastAsia"/>
                <w:noProof/>
                <w:rtl/>
              </w:rPr>
              <w:t>عليه‌السلام</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Toc409257391 \h</w:instrText>
            </w:r>
            <w:r w:rsidR="00C31333">
              <w:rPr>
                <w:noProof/>
                <w:webHidden/>
                <w:rtl/>
              </w:rPr>
              <w:instrText xml:space="preserve"> </w:instrText>
            </w:r>
            <w:r>
              <w:rPr>
                <w:noProof/>
                <w:webHidden/>
                <w:rtl/>
              </w:rPr>
            </w:r>
            <w:r>
              <w:rPr>
                <w:noProof/>
                <w:webHidden/>
                <w:rtl/>
              </w:rPr>
              <w:fldChar w:fldCharType="separate"/>
            </w:r>
            <w:r w:rsidR="004F54CA">
              <w:rPr>
                <w:noProof/>
                <w:webHidden/>
                <w:rtl/>
              </w:rPr>
              <w:t>47</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392" w:history="1">
            <w:r w:rsidR="00C31333" w:rsidRPr="00C07929">
              <w:rPr>
                <w:rStyle w:val="Hyperlink"/>
                <w:rFonts w:hint="eastAsia"/>
                <w:noProof/>
                <w:rtl/>
              </w:rPr>
              <w:t>نفاق</w:t>
            </w:r>
            <w:r w:rsidR="00C31333" w:rsidRPr="00C07929">
              <w:rPr>
                <w:rStyle w:val="Hyperlink"/>
                <w:noProof/>
                <w:rtl/>
              </w:rPr>
              <w:t xml:space="preserve"> </w:t>
            </w:r>
            <w:r w:rsidR="00C31333" w:rsidRPr="00C07929">
              <w:rPr>
                <w:rStyle w:val="Hyperlink"/>
                <w:rFonts w:hint="eastAsia"/>
                <w:noProof/>
                <w:rtl/>
              </w:rPr>
              <w:t>طلحة</w:t>
            </w:r>
            <w:r w:rsidR="00C31333" w:rsidRPr="00C07929">
              <w:rPr>
                <w:rStyle w:val="Hyperlink"/>
                <w:noProof/>
                <w:rtl/>
              </w:rPr>
              <w:t>!</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Toc409257392 \h</w:instrText>
            </w:r>
            <w:r w:rsidR="00C31333">
              <w:rPr>
                <w:noProof/>
                <w:webHidden/>
                <w:rtl/>
              </w:rPr>
              <w:instrText xml:space="preserve"> </w:instrText>
            </w:r>
            <w:r>
              <w:rPr>
                <w:noProof/>
                <w:webHidden/>
                <w:rtl/>
              </w:rPr>
            </w:r>
            <w:r>
              <w:rPr>
                <w:noProof/>
                <w:webHidden/>
                <w:rtl/>
              </w:rPr>
              <w:fldChar w:fldCharType="separate"/>
            </w:r>
            <w:r w:rsidR="004F54CA">
              <w:rPr>
                <w:noProof/>
                <w:webHidden/>
                <w:rtl/>
              </w:rPr>
              <w:t>49</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393" w:history="1">
            <w:r w:rsidR="00C31333" w:rsidRPr="00C07929">
              <w:rPr>
                <w:rStyle w:val="Hyperlink"/>
                <w:rFonts w:hint="eastAsia"/>
                <w:noProof/>
                <w:rtl/>
              </w:rPr>
              <w:t>البيعة</w:t>
            </w:r>
            <w:r w:rsidR="00C31333" w:rsidRPr="00C07929">
              <w:rPr>
                <w:rStyle w:val="Hyperlink"/>
                <w:noProof/>
                <w:rtl/>
              </w:rPr>
              <w:t xml:space="preserve"> </w:t>
            </w:r>
            <w:r w:rsidR="00C31333" w:rsidRPr="00C07929">
              <w:rPr>
                <w:rStyle w:val="Hyperlink"/>
                <w:rFonts w:hint="eastAsia"/>
                <w:noProof/>
                <w:rtl/>
              </w:rPr>
              <w:t>لأمير</w:t>
            </w:r>
            <w:r w:rsidR="00C31333" w:rsidRPr="00C07929">
              <w:rPr>
                <w:rStyle w:val="Hyperlink"/>
                <w:noProof/>
                <w:rtl/>
              </w:rPr>
              <w:t xml:space="preserve"> </w:t>
            </w:r>
            <w:r w:rsidR="00C31333" w:rsidRPr="00C07929">
              <w:rPr>
                <w:rStyle w:val="Hyperlink"/>
                <w:rFonts w:hint="eastAsia"/>
                <w:noProof/>
                <w:rtl/>
              </w:rPr>
              <w:t>المؤمنين</w:t>
            </w:r>
            <w:r w:rsidR="00C31333" w:rsidRPr="00C07929">
              <w:rPr>
                <w:rStyle w:val="Hyperlink"/>
                <w:noProof/>
                <w:rtl/>
              </w:rPr>
              <w:t xml:space="preserve"> </w:t>
            </w:r>
            <w:r w:rsidR="00C31333" w:rsidRPr="00C07929">
              <w:rPr>
                <w:rStyle w:val="Hyperlink"/>
                <w:rFonts w:cs="Rafed Alaem" w:hint="eastAsia"/>
                <w:noProof/>
                <w:rtl/>
              </w:rPr>
              <w:t>عليه‌السلام</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Toc409257393 \h</w:instrText>
            </w:r>
            <w:r w:rsidR="00C31333">
              <w:rPr>
                <w:noProof/>
                <w:webHidden/>
                <w:rtl/>
              </w:rPr>
              <w:instrText xml:space="preserve"> </w:instrText>
            </w:r>
            <w:r>
              <w:rPr>
                <w:noProof/>
                <w:webHidden/>
                <w:rtl/>
              </w:rPr>
            </w:r>
            <w:r>
              <w:rPr>
                <w:noProof/>
                <w:webHidden/>
                <w:rtl/>
              </w:rPr>
              <w:fldChar w:fldCharType="separate"/>
            </w:r>
            <w:r w:rsidR="004F54CA">
              <w:rPr>
                <w:noProof/>
                <w:webHidden/>
                <w:rtl/>
              </w:rPr>
              <w:t>51</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394" w:history="1">
            <w:r w:rsidR="00C31333" w:rsidRPr="00C07929">
              <w:rPr>
                <w:rStyle w:val="Hyperlink"/>
                <w:rFonts w:hint="eastAsia"/>
                <w:noProof/>
                <w:rtl/>
              </w:rPr>
              <w:t>مقتل</w:t>
            </w:r>
            <w:r w:rsidR="00C31333" w:rsidRPr="00C07929">
              <w:rPr>
                <w:rStyle w:val="Hyperlink"/>
                <w:noProof/>
                <w:rtl/>
              </w:rPr>
              <w:t xml:space="preserve"> </w:t>
            </w:r>
            <w:r w:rsidR="00C31333" w:rsidRPr="00C07929">
              <w:rPr>
                <w:rStyle w:val="Hyperlink"/>
                <w:rFonts w:hint="eastAsia"/>
                <w:noProof/>
                <w:rtl/>
              </w:rPr>
              <w:t>مالك</w:t>
            </w:r>
            <w:r w:rsidR="00C31333" w:rsidRPr="00C07929">
              <w:rPr>
                <w:rStyle w:val="Hyperlink"/>
                <w:noProof/>
                <w:rtl/>
              </w:rPr>
              <w:t xml:space="preserve"> </w:t>
            </w:r>
            <w:r w:rsidR="00C31333" w:rsidRPr="00C07929">
              <w:rPr>
                <w:rStyle w:val="Hyperlink"/>
                <w:rFonts w:hint="eastAsia"/>
                <w:noProof/>
                <w:rtl/>
              </w:rPr>
              <w:t>بن</w:t>
            </w:r>
            <w:r w:rsidR="00C31333" w:rsidRPr="00C07929">
              <w:rPr>
                <w:rStyle w:val="Hyperlink"/>
                <w:noProof/>
                <w:rtl/>
              </w:rPr>
              <w:t xml:space="preserve"> </w:t>
            </w:r>
            <w:r w:rsidR="00C31333" w:rsidRPr="00C07929">
              <w:rPr>
                <w:rStyle w:val="Hyperlink"/>
                <w:rFonts w:hint="eastAsia"/>
                <w:noProof/>
                <w:rtl/>
              </w:rPr>
              <w:t>نُوَيرة</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Toc409257394 \h</w:instrText>
            </w:r>
            <w:r w:rsidR="00C31333">
              <w:rPr>
                <w:noProof/>
                <w:webHidden/>
                <w:rtl/>
              </w:rPr>
              <w:instrText xml:space="preserve"> </w:instrText>
            </w:r>
            <w:r>
              <w:rPr>
                <w:noProof/>
                <w:webHidden/>
                <w:rtl/>
              </w:rPr>
            </w:r>
            <w:r>
              <w:rPr>
                <w:noProof/>
                <w:webHidden/>
                <w:rtl/>
              </w:rPr>
              <w:fldChar w:fldCharType="separate"/>
            </w:r>
            <w:r w:rsidR="004F54CA">
              <w:rPr>
                <w:noProof/>
                <w:webHidden/>
                <w:rtl/>
              </w:rPr>
              <w:t>56</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395" w:history="1">
            <w:r w:rsidR="00C31333" w:rsidRPr="00C07929">
              <w:rPr>
                <w:rStyle w:val="Hyperlink"/>
                <w:rFonts w:hint="eastAsia"/>
                <w:noProof/>
                <w:rtl/>
              </w:rPr>
              <w:t>بين</w:t>
            </w:r>
            <w:r w:rsidR="00C31333" w:rsidRPr="00C07929">
              <w:rPr>
                <w:rStyle w:val="Hyperlink"/>
                <w:noProof/>
                <w:rtl/>
              </w:rPr>
              <w:t xml:space="preserve"> </w:t>
            </w:r>
            <w:r w:rsidR="00C31333" w:rsidRPr="00C07929">
              <w:rPr>
                <w:rStyle w:val="Hyperlink"/>
                <w:rFonts w:hint="eastAsia"/>
                <w:noProof/>
                <w:rtl/>
              </w:rPr>
              <w:t>دستورين</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Toc409257395 \h</w:instrText>
            </w:r>
            <w:r w:rsidR="00C31333">
              <w:rPr>
                <w:noProof/>
                <w:webHidden/>
                <w:rtl/>
              </w:rPr>
              <w:instrText xml:space="preserve"> </w:instrText>
            </w:r>
            <w:r>
              <w:rPr>
                <w:noProof/>
                <w:webHidden/>
                <w:rtl/>
              </w:rPr>
            </w:r>
            <w:r>
              <w:rPr>
                <w:noProof/>
                <w:webHidden/>
                <w:rtl/>
              </w:rPr>
              <w:fldChar w:fldCharType="separate"/>
            </w:r>
            <w:r w:rsidR="004F54CA">
              <w:rPr>
                <w:noProof/>
                <w:webHidden/>
                <w:rtl/>
              </w:rPr>
              <w:t>61</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396" w:history="1">
            <w:r w:rsidR="00C31333" w:rsidRPr="00C07929">
              <w:rPr>
                <w:rStyle w:val="Hyperlink"/>
                <w:rFonts w:hint="eastAsia"/>
                <w:noProof/>
                <w:rtl/>
              </w:rPr>
              <w:t>دستور</w:t>
            </w:r>
            <w:r w:rsidR="00C31333" w:rsidRPr="00C07929">
              <w:rPr>
                <w:rStyle w:val="Hyperlink"/>
                <w:noProof/>
                <w:rtl/>
              </w:rPr>
              <w:t xml:space="preserve"> </w:t>
            </w:r>
            <w:r w:rsidR="00C31333" w:rsidRPr="00C07929">
              <w:rPr>
                <w:rStyle w:val="Hyperlink"/>
                <w:rFonts w:hint="eastAsia"/>
                <w:noProof/>
                <w:rtl/>
              </w:rPr>
              <w:t>عليّ</w:t>
            </w:r>
            <w:r w:rsidR="00C31333" w:rsidRPr="00C07929">
              <w:rPr>
                <w:rStyle w:val="Hyperlink"/>
                <w:noProof/>
                <w:rtl/>
              </w:rPr>
              <w:t xml:space="preserve"> </w:t>
            </w:r>
            <w:r w:rsidR="00C31333" w:rsidRPr="00C07929">
              <w:rPr>
                <w:rStyle w:val="Hyperlink"/>
                <w:rFonts w:hint="eastAsia"/>
                <w:noProof/>
                <w:rtl/>
              </w:rPr>
              <w:t>بن</w:t>
            </w:r>
            <w:r w:rsidR="00C31333" w:rsidRPr="00C07929">
              <w:rPr>
                <w:rStyle w:val="Hyperlink"/>
                <w:noProof/>
                <w:rtl/>
              </w:rPr>
              <w:t xml:space="preserve"> </w:t>
            </w:r>
            <w:r w:rsidR="00C31333" w:rsidRPr="00C07929">
              <w:rPr>
                <w:rStyle w:val="Hyperlink"/>
                <w:rFonts w:hint="eastAsia"/>
                <w:noProof/>
                <w:rtl/>
              </w:rPr>
              <w:t>أبي</w:t>
            </w:r>
            <w:r w:rsidR="00C31333" w:rsidRPr="00C07929">
              <w:rPr>
                <w:rStyle w:val="Hyperlink"/>
                <w:noProof/>
                <w:rtl/>
              </w:rPr>
              <w:t xml:space="preserve"> </w:t>
            </w:r>
            <w:r w:rsidR="00C31333" w:rsidRPr="00C07929">
              <w:rPr>
                <w:rStyle w:val="Hyperlink"/>
                <w:rFonts w:hint="eastAsia"/>
                <w:noProof/>
                <w:rtl/>
              </w:rPr>
              <w:t>طالب</w:t>
            </w:r>
            <w:r w:rsidR="00C31333" w:rsidRPr="00C07929">
              <w:rPr>
                <w:rStyle w:val="Hyperlink"/>
                <w:noProof/>
                <w:rtl/>
              </w:rPr>
              <w:t xml:space="preserve"> </w:t>
            </w:r>
            <w:r w:rsidR="00C31333" w:rsidRPr="00C07929">
              <w:rPr>
                <w:rStyle w:val="Hyperlink"/>
                <w:rFonts w:hint="eastAsia"/>
                <w:noProof/>
                <w:rtl/>
              </w:rPr>
              <w:t>في</w:t>
            </w:r>
            <w:r w:rsidR="00C31333" w:rsidRPr="00C07929">
              <w:rPr>
                <w:rStyle w:val="Hyperlink"/>
                <w:noProof/>
                <w:rtl/>
              </w:rPr>
              <w:t xml:space="preserve"> </w:t>
            </w:r>
            <w:r w:rsidR="00C31333" w:rsidRPr="00C07929">
              <w:rPr>
                <w:rStyle w:val="Hyperlink"/>
                <w:rFonts w:hint="eastAsia"/>
                <w:noProof/>
                <w:rtl/>
              </w:rPr>
              <w:t>القتال</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Toc409257396 \h</w:instrText>
            </w:r>
            <w:r w:rsidR="00C31333">
              <w:rPr>
                <w:noProof/>
                <w:webHidden/>
                <w:rtl/>
              </w:rPr>
              <w:instrText xml:space="preserve"> </w:instrText>
            </w:r>
            <w:r>
              <w:rPr>
                <w:noProof/>
                <w:webHidden/>
                <w:rtl/>
              </w:rPr>
            </w:r>
            <w:r>
              <w:rPr>
                <w:noProof/>
                <w:webHidden/>
                <w:rtl/>
              </w:rPr>
              <w:fldChar w:fldCharType="separate"/>
            </w:r>
            <w:r w:rsidR="004F54CA">
              <w:rPr>
                <w:noProof/>
                <w:webHidden/>
                <w:rtl/>
              </w:rPr>
              <w:t>62</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397" w:history="1">
            <w:r w:rsidR="00C31333" w:rsidRPr="00C07929">
              <w:rPr>
                <w:rStyle w:val="Hyperlink"/>
                <w:rFonts w:hint="eastAsia"/>
                <w:noProof/>
                <w:rtl/>
              </w:rPr>
              <w:t>تسيير</w:t>
            </w:r>
            <w:r w:rsidR="00C31333" w:rsidRPr="00C07929">
              <w:rPr>
                <w:rStyle w:val="Hyperlink"/>
                <w:noProof/>
                <w:rtl/>
              </w:rPr>
              <w:t xml:space="preserve"> </w:t>
            </w:r>
            <w:r w:rsidR="00C31333" w:rsidRPr="00C07929">
              <w:rPr>
                <w:rStyle w:val="Hyperlink"/>
                <w:rFonts w:hint="eastAsia"/>
                <w:noProof/>
                <w:rtl/>
              </w:rPr>
              <w:t>عائشة</w:t>
            </w:r>
            <w:r w:rsidR="00C31333" w:rsidRPr="00C07929">
              <w:rPr>
                <w:rStyle w:val="Hyperlink"/>
                <w:noProof/>
                <w:rtl/>
              </w:rPr>
              <w:t xml:space="preserve"> </w:t>
            </w:r>
            <w:r w:rsidR="00C31333" w:rsidRPr="00C07929">
              <w:rPr>
                <w:rStyle w:val="Hyperlink"/>
                <w:rFonts w:hint="eastAsia"/>
                <w:noProof/>
                <w:rtl/>
              </w:rPr>
              <w:t>إلى</w:t>
            </w:r>
            <w:r w:rsidR="00C31333" w:rsidRPr="00C07929">
              <w:rPr>
                <w:rStyle w:val="Hyperlink"/>
                <w:noProof/>
                <w:rtl/>
              </w:rPr>
              <w:t xml:space="preserve"> </w:t>
            </w:r>
            <w:r w:rsidR="00C31333" w:rsidRPr="00C07929">
              <w:rPr>
                <w:rStyle w:val="Hyperlink"/>
                <w:rFonts w:hint="eastAsia"/>
                <w:noProof/>
                <w:rtl/>
              </w:rPr>
              <w:t>المدينة</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Toc409257397 \h</w:instrText>
            </w:r>
            <w:r w:rsidR="00C31333">
              <w:rPr>
                <w:noProof/>
                <w:webHidden/>
                <w:rtl/>
              </w:rPr>
              <w:instrText xml:space="preserve"> </w:instrText>
            </w:r>
            <w:r>
              <w:rPr>
                <w:noProof/>
                <w:webHidden/>
                <w:rtl/>
              </w:rPr>
            </w:r>
            <w:r>
              <w:rPr>
                <w:noProof/>
                <w:webHidden/>
                <w:rtl/>
              </w:rPr>
              <w:fldChar w:fldCharType="separate"/>
            </w:r>
            <w:r w:rsidR="004F54CA">
              <w:rPr>
                <w:noProof/>
                <w:webHidden/>
                <w:rtl/>
              </w:rPr>
              <w:t>62</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398" w:history="1">
            <w:r w:rsidR="00C31333" w:rsidRPr="00C07929">
              <w:rPr>
                <w:rStyle w:val="Hyperlink"/>
                <w:rFonts w:hint="eastAsia"/>
                <w:noProof/>
                <w:rtl/>
              </w:rPr>
              <w:t>الخوارج</w:t>
            </w:r>
            <w:r w:rsidR="00C31333" w:rsidRPr="00C07929">
              <w:rPr>
                <w:rStyle w:val="Hyperlink"/>
                <w:noProof/>
                <w:rtl/>
              </w:rPr>
              <w:t xml:space="preserve"> </w:t>
            </w:r>
            <w:r w:rsidR="00C31333" w:rsidRPr="00C07929">
              <w:rPr>
                <w:rStyle w:val="Hyperlink"/>
                <w:rFonts w:hint="eastAsia"/>
                <w:noProof/>
                <w:rtl/>
              </w:rPr>
              <w:t>في</w:t>
            </w:r>
            <w:r w:rsidR="00C31333" w:rsidRPr="00C07929">
              <w:rPr>
                <w:rStyle w:val="Hyperlink"/>
                <w:noProof/>
                <w:rtl/>
              </w:rPr>
              <w:t xml:space="preserve"> </w:t>
            </w:r>
            <w:r w:rsidR="00C31333" w:rsidRPr="00C07929">
              <w:rPr>
                <w:rStyle w:val="Hyperlink"/>
                <w:rFonts w:hint="eastAsia"/>
                <w:noProof/>
                <w:rtl/>
              </w:rPr>
              <w:t>السّنّة</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Toc409257398 \h</w:instrText>
            </w:r>
            <w:r w:rsidR="00C31333">
              <w:rPr>
                <w:noProof/>
                <w:webHidden/>
                <w:rtl/>
              </w:rPr>
              <w:instrText xml:space="preserve"> </w:instrText>
            </w:r>
            <w:r>
              <w:rPr>
                <w:noProof/>
                <w:webHidden/>
                <w:rtl/>
              </w:rPr>
            </w:r>
            <w:r>
              <w:rPr>
                <w:noProof/>
                <w:webHidden/>
                <w:rtl/>
              </w:rPr>
              <w:fldChar w:fldCharType="separate"/>
            </w:r>
            <w:r w:rsidR="004F54CA">
              <w:rPr>
                <w:noProof/>
                <w:webHidden/>
                <w:rtl/>
              </w:rPr>
              <w:t>68</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399" w:history="1">
            <w:r w:rsidR="00C31333" w:rsidRPr="00C07929">
              <w:rPr>
                <w:rStyle w:val="Hyperlink"/>
                <w:rFonts w:hint="eastAsia"/>
                <w:noProof/>
                <w:rtl/>
              </w:rPr>
              <w:t>إمام</w:t>
            </w:r>
            <w:r w:rsidR="00C31333" w:rsidRPr="00C07929">
              <w:rPr>
                <w:rStyle w:val="Hyperlink"/>
                <w:noProof/>
                <w:rtl/>
              </w:rPr>
              <w:t xml:space="preserve"> </w:t>
            </w:r>
            <w:r w:rsidR="00C31333" w:rsidRPr="00C07929">
              <w:rPr>
                <w:rStyle w:val="Hyperlink"/>
                <w:rFonts w:hint="eastAsia"/>
                <w:noProof/>
                <w:rtl/>
              </w:rPr>
              <w:t>الخوارج</w:t>
            </w:r>
            <w:r w:rsidR="00C31333" w:rsidRPr="00C07929">
              <w:rPr>
                <w:rStyle w:val="Hyperlink"/>
                <w:noProof/>
                <w:rtl/>
              </w:rPr>
              <w:t xml:space="preserve"> </w:t>
            </w:r>
            <w:r w:rsidR="00C31333" w:rsidRPr="00C07929">
              <w:rPr>
                <w:rStyle w:val="Hyperlink"/>
                <w:rFonts w:hint="eastAsia"/>
                <w:noProof/>
                <w:rtl/>
              </w:rPr>
              <w:t>وشيخها</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Toc409257399 \h</w:instrText>
            </w:r>
            <w:r w:rsidR="00C31333">
              <w:rPr>
                <w:noProof/>
                <w:webHidden/>
                <w:rtl/>
              </w:rPr>
              <w:instrText xml:space="preserve"> </w:instrText>
            </w:r>
            <w:r>
              <w:rPr>
                <w:noProof/>
                <w:webHidden/>
                <w:rtl/>
              </w:rPr>
            </w:r>
            <w:r>
              <w:rPr>
                <w:noProof/>
                <w:webHidden/>
                <w:rtl/>
              </w:rPr>
              <w:fldChar w:fldCharType="separate"/>
            </w:r>
            <w:r w:rsidR="004F54CA">
              <w:rPr>
                <w:noProof/>
                <w:webHidden/>
                <w:rtl/>
              </w:rPr>
              <w:t>71</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400" w:history="1">
            <w:r w:rsidR="00C31333" w:rsidRPr="00C07929">
              <w:rPr>
                <w:rStyle w:val="Hyperlink"/>
                <w:rFonts w:hint="eastAsia"/>
                <w:noProof/>
                <w:rtl/>
              </w:rPr>
              <w:t>ابنُ</w:t>
            </w:r>
            <w:r w:rsidR="00C31333" w:rsidRPr="00C07929">
              <w:rPr>
                <w:rStyle w:val="Hyperlink"/>
                <w:noProof/>
                <w:rtl/>
              </w:rPr>
              <w:t xml:space="preserve"> </w:t>
            </w:r>
            <w:r w:rsidR="00C31333" w:rsidRPr="00C07929">
              <w:rPr>
                <w:rStyle w:val="Hyperlink"/>
                <w:rFonts w:hint="eastAsia"/>
                <w:noProof/>
                <w:rtl/>
              </w:rPr>
              <w:t>تَيمِيه</w:t>
            </w:r>
            <w:r w:rsidR="00C31333" w:rsidRPr="00C07929">
              <w:rPr>
                <w:rStyle w:val="Hyperlink"/>
                <w:noProof/>
                <w:rtl/>
              </w:rPr>
              <w:t xml:space="preserve"> </w:t>
            </w:r>
            <w:r w:rsidR="00C31333" w:rsidRPr="00C07929">
              <w:rPr>
                <w:rStyle w:val="Hyperlink"/>
                <w:rFonts w:hint="eastAsia"/>
                <w:noProof/>
                <w:rtl/>
              </w:rPr>
              <w:t>يُصرّح</w:t>
            </w:r>
            <w:r w:rsidR="00C31333" w:rsidRPr="00C07929">
              <w:rPr>
                <w:rStyle w:val="Hyperlink"/>
                <w:noProof/>
                <w:rtl/>
              </w:rPr>
              <w:t xml:space="preserve"> </w:t>
            </w:r>
            <w:r w:rsidR="00C31333" w:rsidRPr="00C07929">
              <w:rPr>
                <w:rStyle w:val="Hyperlink"/>
                <w:rFonts w:hint="eastAsia"/>
                <w:noProof/>
                <w:rtl/>
              </w:rPr>
              <w:t>بخارجيّته</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Toc409257400 \h</w:instrText>
            </w:r>
            <w:r w:rsidR="00C31333">
              <w:rPr>
                <w:noProof/>
                <w:webHidden/>
                <w:rtl/>
              </w:rPr>
              <w:instrText xml:space="preserve"> </w:instrText>
            </w:r>
            <w:r>
              <w:rPr>
                <w:noProof/>
                <w:webHidden/>
                <w:rtl/>
              </w:rPr>
            </w:r>
            <w:r>
              <w:rPr>
                <w:noProof/>
                <w:webHidden/>
                <w:rtl/>
              </w:rPr>
              <w:fldChar w:fldCharType="separate"/>
            </w:r>
            <w:r w:rsidR="004F54CA">
              <w:rPr>
                <w:noProof/>
                <w:webHidden/>
                <w:rtl/>
              </w:rPr>
              <w:t>73</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401" w:history="1">
            <w:r w:rsidR="00C31333" w:rsidRPr="00C07929">
              <w:rPr>
                <w:rStyle w:val="Hyperlink"/>
                <w:rFonts w:hint="eastAsia"/>
                <w:noProof/>
                <w:rtl/>
              </w:rPr>
              <w:t>خطبة</w:t>
            </w:r>
            <w:r w:rsidR="00C31333" w:rsidRPr="00C07929">
              <w:rPr>
                <w:rStyle w:val="Hyperlink"/>
                <w:noProof/>
                <w:rtl/>
              </w:rPr>
              <w:t xml:space="preserve"> </w:t>
            </w:r>
            <w:r w:rsidR="00C31333" w:rsidRPr="00C07929">
              <w:rPr>
                <w:rStyle w:val="Hyperlink"/>
                <w:rFonts w:hint="eastAsia"/>
                <w:noProof/>
                <w:rtl/>
              </w:rPr>
              <w:t>ابن</w:t>
            </w:r>
            <w:r w:rsidR="00C31333" w:rsidRPr="00C07929">
              <w:rPr>
                <w:rStyle w:val="Hyperlink"/>
                <w:noProof/>
                <w:rtl/>
              </w:rPr>
              <w:t xml:space="preserve"> </w:t>
            </w:r>
            <w:r w:rsidR="00C31333" w:rsidRPr="00C07929">
              <w:rPr>
                <w:rStyle w:val="Hyperlink"/>
                <w:rFonts w:hint="eastAsia"/>
                <w:noProof/>
                <w:rtl/>
              </w:rPr>
              <w:t>الزبير</w:t>
            </w:r>
            <w:r w:rsidR="00C31333" w:rsidRPr="00C07929">
              <w:rPr>
                <w:rStyle w:val="Hyperlink"/>
                <w:noProof/>
                <w:rtl/>
              </w:rPr>
              <w:t xml:space="preserve"> </w:t>
            </w:r>
            <w:r w:rsidR="00C31333" w:rsidRPr="00C07929">
              <w:rPr>
                <w:rStyle w:val="Hyperlink"/>
                <w:rFonts w:hint="eastAsia"/>
                <w:noProof/>
                <w:rtl/>
              </w:rPr>
              <w:t>فيهم</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Toc409257401 \h</w:instrText>
            </w:r>
            <w:r w:rsidR="00C31333">
              <w:rPr>
                <w:noProof/>
                <w:webHidden/>
                <w:rtl/>
              </w:rPr>
              <w:instrText xml:space="preserve"> </w:instrText>
            </w:r>
            <w:r>
              <w:rPr>
                <w:noProof/>
                <w:webHidden/>
                <w:rtl/>
              </w:rPr>
            </w:r>
            <w:r>
              <w:rPr>
                <w:noProof/>
                <w:webHidden/>
                <w:rtl/>
              </w:rPr>
              <w:fldChar w:fldCharType="separate"/>
            </w:r>
            <w:r w:rsidR="004F54CA">
              <w:rPr>
                <w:noProof/>
                <w:webHidden/>
                <w:rtl/>
              </w:rPr>
              <w:t>83</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402" w:history="1">
            <w:r w:rsidR="00C31333" w:rsidRPr="00C07929">
              <w:rPr>
                <w:rStyle w:val="Hyperlink"/>
                <w:rFonts w:hint="eastAsia"/>
                <w:noProof/>
                <w:rtl/>
              </w:rPr>
              <w:t>كتاب</w:t>
            </w:r>
            <w:r w:rsidR="00C31333" w:rsidRPr="00C07929">
              <w:rPr>
                <w:rStyle w:val="Hyperlink"/>
                <w:noProof/>
                <w:rtl/>
              </w:rPr>
              <w:t xml:space="preserve"> </w:t>
            </w:r>
            <w:r w:rsidR="00C31333" w:rsidRPr="00C07929">
              <w:rPr>
                <w:rStyle w:val="Hyperlink"/>
                <w:rFonts w:hint="eastAsia"/>
                <w:noProof/>
                <w:rtl/>
              </w:rPr>
              <w:t>ابن</w:t>
            </w:r>
            <w:r w:rsidR="00C31333" w:rsidRPr="00C07929">
              <w:rPr>
                <w:rStyle w:val="Hyperlink"/>
                <w:noProof/>
                <w:rtl/>
              </w:rPr>
              <w:t xml:space="preserve"> </w:t>
            </w:r>
            <w:r w:rsidR="00C31333" w:rsidRPr="00C07929">
              <w:rPr>
                <w:rStyle w:val="Hyperlink"/>
                <w:rFonts w:hint="eastAsia"/>
                <w:noProof/>
                <w:rtl/>
              </w:rPr>
              <w:t>الأزرق</w:t>
            </w:r>
            <w:r w:rsidR="00C31333" w:rsidRPr="00C07929">
              <w:rPr>
                <w:rStyle w:val="Hyperlink"/>
                <w:noProof/>
                <w:rtl/>
              </w:rPr>
              <w:t xml:space="preserve"> </w:t>
            </w:r>
            <w:r w:rsidR="00C31333" w:rsidRPr="00C07929">
              <w:rPr>
                <w:rStyle w:val="Hyperlink"/>
                <w:rFonts w:hint="eastAsia"/>
                <w:noProof/>
                <w:rtl/>
              </w:rPr>
              <w:t>إلى</w:t>
            </w:r>
            <w:r w:rsidR="00C31333" w:rsidRPr="00C07929">
              <w:rPr>
                <w:rStyle w:val="Hyperlink"/>
                <w:noProof/>
                <w:rtl/>
              </w:rPr>
              <w:t xml:space="preserve"> </w:t>
            </w:r>
            <w:r w:rsidR="00C31333" w:rsidRPr="00C07929">
              <w:rPr>
                <w:rStyle w:val="Hyperlink"/>
                <w:rFonts w:hint="eastAsia"/>
                <w:noProof/>
                <w:rtl/>
              </w:rPr>
              <w:t>ابن</w:t>
            </w:r>
            <w:r w:rsidR="00C31333" w:rsidRPr="00C07929">
              <w:rPr>
                <w:rStyle w:val="Hyperlink"/>
                <w:noProof/>
                <w:rtl/>
              </w:rPr>
              <w:t xml:space="preserve"> </w:t>
            </w:r>
            <w:r w:rsidR="00C31333" w:rsidRPr="00C07929">
              <w:rPr>
                <w:rStyle w:val="Hyperlink"/>
                <w:rFonts w:hint="eastAsia"/>
                <w:noProof/>
                <w:rtl/>
              </w:rPr>
              <w:t>الزبير</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Toc409257402 \h</w:instrText>
            </w:r>
            <w:r w:rsidR="00C31333">
              <w:rPr>
                <w:noProof/>
                <w:webHidden/>
                <w:rtl/>
              </w:rPr>
              <w:instrText xml:space="preserve"> </w:instrText>
            </w:r>
            <w:r>
              <w:rPr>
                <w:noProof/>
                <w:webHidden/>
                <w:rtl/>
              </w:rPr>
            </w:r>
            <w:r>
              <w:rPr>
                <w:noProof/>
                <w:webHidden/>
                <w:rtl/>
              </w:rPr>
              <w:fldChar w:fldCharType="separate"/>
            </w:r>
            <w:r w:rsidR="004F54CA">
              <w:rPr>
                <w:noProof/>
                <w:webHidden/>
                <w:rtl/>
              </w:rPr>
              <w:t>84</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403" w:history="1">
            <w:r w:rsidR="00C31333" w:rsidRPr="00C07929">
              <w:rPr>
                <w:rStyle w:val="Hyperlink"/>
                <w:rFonts w:hint="eastAsia"/>
                <w:noProof/>
                <w:rtl/>
              </w:rPr>
              <w:t>عليّ</w:t>
            </w:r>
            <w:r w:rsidR="00C31333" w:rsidRPr="00C07929">
              <w:rPr>
                <w:rStyle w:val="Hyperlink"/>
                <w:noProof/>
                <w:rtl/>
              </w:rPr>
              <w:t xml:space="preserve"> </w:t>
            </w:r>
            <w:r w:rsidR="00C31333" w:rsidRPr="00C07929">
              <w:rPr>
                <w:rStyle w:val="Hyperlink"/>
                <w:rFonts w:cs="Rafed Alaem" w:hint="eastAsia"/>
                <w:noProof/>
                <w:rtl/>
              </w:rPr>
              <w:t>عليه‌السلام</w:t>
            </w:r>
            <w:r w:rsidR="00C31333" w:rsidRPr="00C07929">
              <w:rPr>
                <w:rStyle w:val="Hyperlink"/>
                <w:noProof/>
                <w:rtl/>
              </w:rPr>
              <w:t xml:space="preserve"> </w:t>
            </w:r>
            <w:r w:rsidR="00C31333" w:rsidRPr="00C07929">
              <w:rPr>
                <w:rStyle w:val="Hyperlink"/>
                <w:rFonts w:hint="eastAsia"/>
                <w:noProof/>
                <w:rtl/>
              </w:rPr>
              <w:t>في</w:t>
            </w:r>
            <w:r w:rsidR="00C31333" w:rsidRPr="00C07929">
              <w:rPr>
                <w:rStyle w:val="Hyperlink"/>
                <w:noProof/>
                <w:rtl/>
              </w:rPr>
              <w:t xml:space="preserve"> </w:t>
            </w:r>
            <w:r w:rsidR="00C31333" w:rsidRPr="00C07929">
              <w:rPr>
                <w:rStyle w:val="Hyperlink"/>
                <w:rFonts w:hint="eastAsia"/>
                <w:noProof/>
                <w:rtl/>
              </w:rPr>
              <w:t>وصف</w:t>
            </w:r>
            <w:r w:rsidR="00C31333" w:rsidRPr="00C07929">
              <w:rPr>
                <w:rStyle w:val="Hyperlink"/>
                <w:noProof/>
                <w:rtl/>
              </w:rPr>
              <w:t xml:space="preserve"> </w:t>
            </w:r>
            <w:r w:rsidR="00C31333" w:rsidRPr="00C07929">
              <w:rPr>
                <w:rStyle w:val="Hyperlink"/>
                <w:rFonts w:hint="eastAsia"/>
                <w:noProof/>
                <w:rtl/>
              </w:rPr>
              <w:t>الخارجيّ</w:t>
            </w:r>
            <w:r w:rsidR="00C31333" w:rsidRPr="00C07929">
              <w:rPr>
                <w:rStyle w:val="Hyperlink"/>
                <w:noProof/>
                <w:rtl/>
              </w:rPr>
              <w:t xml:space="preserve">: </w:t>
            </w:r>
            <w:r w:rsidR="00C31333" w:rsidRPr="00C07929">
              <w:rPr>
                <w:rStyle w:val="Hyperlink"/>
                <w:rFonts w:hint="eastAsia"/>
                <w:noProof/>
                <w:rtl/>
              </w:rPr>
              <w:t>ابن</w:t>
            </w:r>
            <w:r w:rsidR="00C31333" w:rsidRPr="00C07929">
              <w:rPr>
                <w:rStyle w:val="Hyperlink"/>
                <w:noProof/>
                <w:rtl/>
              </w:rPr>
              <w:t xml:space="preserve"> </w:t>
            </w:r>
            <w:r w:rsidR="00C31333" w:rsidRPr="00C07929">
              <w:rPr>
                <w:rStyle w:val="Hyperlink"/>
                <w:rFonts w:hint="eastAsia"/>
                <w:noProof/>
                <w:rtl/>
              </w:rPr>
              <w:t>الأزرق؛</w:t>
            </w:r>
            <w:r w:rsidR="00C31333" w:rsidRPr="00C07929">
              <w:rPr>
                <w:rStyle w:val="Hyperlink"/>
                <w:noProof/>
                <w:rtl/>
              </w:rPr>
              <w:t xml:space="preserve"> </w:t>
            </w:r>
            <w:r w:rsidR="00C31333" w:rsidRPr="00C07929">
              <w:rPr>
                <w:rStyle w:val="Hyperlink"/>
                <w:rFonts w:hint="eastAsia"/>
                <w:noProof/>
                <w:rtl/>
              </w:rPr>
              <w:t>والخارجيّ</w:t>
            </w:r>
            <w:r w:rsidR="00C31333" w:rsidRPr="00C07929">
              <w:rPr>
                <w:rStyle w:val="Hyperlink"/>
                <w:noProof/>
                <w:rtl/>
              </w:rPr>
              <w:t xml:space="preserve"> </w:t>
            </w:r>
            <w:r w:rsidR="00C31333" w:rsidRPr="00C07929">
              <w:rPr>
                <w:rStyle w:val="Hyperlink"/>
                <w:rFonts w:hint="eastAsia"/>
                <w:noProof/>
                <w:rtl/>
              </w:rPr>
              <w:t>ابن</w:t>
            </w:r>
            <w:r w:rsidR="00C31333" w:rsidRPr="00C07929">
              <w:rPr>
                <w:rStyle w:val="Hyperlink"/>
                <w:noProof/>
                <w:rtl/>
              </w:rPr>
              <w:t xml:space="preserve"> </w:t>
            </w:r>
            <w:r w:rsidR="00C31333" w:rsidRPr="00C07929">
              <w:rPr>
                <w:rStyle w:val="Hyperlink"/>
                <w:rFonts w:hint="eastAsia"/>
                <w:noProof/>
                <w:rtl/>
              </w:rPr>
              <w:t>تَيمِيه</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Toc409257403 \h</w:instrText>
            </w:r>
            <w:r w:rsidR="00C31333">
              <w:rPr>
                <w:noProof/>
                <w:webHidden/>
                <w:rtl/>
              </w:rPr>
              <w:instrText xml:space="preserve"> </w:instrText>
            </w:r>
            <w:r>
              <w:rPr>
                <w:noProof/>
                <w:webHidden/>
                <w:rtl/>
              </w:rPr>
            </w:r>
            <w:r>
              <w:rPr>
                <w:noProof/>
                <w:webHidden/>
                <w:rtl/>
              </w:rPr>
              <w:fldChar w:fldCharType="separate"/>
            </w:r>
            <w:r w:rsidR="004F54CA">
              <w:rPr>
                <w:noProof/>
                <w:webHidden/>
                <w:rtl/>
              </w:rPr>
              <w:t>85</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404" w:history="1">
            <w:r w:rsidR="00C31333" w:rsidRPr="00C07929">
              <w:rPr>
                <w:rStyle w:val="Hyperlink"/>
                <w:rFonts w:hint="eastAsia"/>
                <w:noProof/>
                <w:rtl/>
              </w:rPr>
              <w:t>معاوية</w:t>
            </w:r>
            <w:r w:rsidR="00C31333" w:rsidRPr="00C07929">
              <w:rPr>
                <w:rStyle w:val="Hyperlink"/>
                <w:noProof/>
                <w:rtl/>
              </w:rPr>
              <w:t xml:space="preserve"> </w:t>
            </w:r>
            <w:r w:rsidR="00C31333" w:rsidRPr="00C07929">
              <w:rPr>
                <w:rStyle w:val="Hyperlink"/>
                <w:rFonts w:hint="eastAsia"/>
                <w:noProof/>
                <w:rtl/>
              </w:rPr>
              <w:t>يدحض</w:t>
            </w:r>
            <w:r w:rsidR="00C31333" w:rsidRPr="00C07929">
              <w:rPr>
                <w:rStyle w:val="Hyperlink"/>
                <w:noProof/>
                <w:rtl/>
              </w:rPr>
              <w:t xml:space="preserve"> </w:t>
            </w:r>
            <w:r w:rsidR="00C31333" w:rsidRPr="00C07929">
              <w:rPr>
                <w:rStyle w:val="Hyperlink"/>
                <w:rFonts w:hint="eastAsia"/>
                <w:noProof/>
                <w:rtl/>
              </w:rPr>
              <w:t>دعوى</w:t>
            </w:r>
            <w:r w:rsidR="00C31333" w:rsidRPr="00C07929">
              <w:rPr>
                <w:rStyle w:val="Hyperlink"/>
                <w:noProof/>
                <w:rtl/>
              </w:rPr>
              <w:t xml:space="preserve"> </w:t>
            </w:r>
            <w:r w:rsidR="00C31333" w:rsidRPr="00C07929">
              <w:rPr>
                <w:rStyle w:val="Hyperlink"/>
                <w:rFonts w:hint="eastAsia"/>
                <w:noProof/>
                <w:rtl/>
              </w:rPr>
              <w:t>باطلة</w:t>
            </w:r>
            <w:r w:rsidR="00C31333" w:rsidRPr="00C07929">
              <w:rPr>
                <w:rStyle w:val="Hyperlink"/>
                <w:noProof/>
                <w:rtl/>
              </w:rPr>
              <w:t xml:space="preserve"> </w:t>
            </w:r>
            <w:r w:rsidR="00C31333" w:rsidRPr="00C07929">
              <w:rPr>
                <w:rStyle w:val="Hyperlink"/>
                <w:rFonts w:hint="eastAsia"/>
                <w:noProof/>
                <w:rtl/>
              </w:rPr>
              <w:t>بحقّ</w:t>
            </w:r>
            <w:r w:rsidR="00C31333" w:rsidRPr="00C07929">
              <w:rPr>
                <w:rStyle w:val="Hyperlink"/>
                <w:noProof/>
                <w:rtl/>
              </w:rPr>
              <w:t xml:space="preserve"> </w:t>
            </w:r>
            <w:r w:rsidR="00C31333" w:rsidRPr="00C07929">
              <w:rPr>
                <w:rStyle w:val="Hyperlink"/>
                <w:rFonts w:hint="eastAsia"/>
                <w:noProof/>
                <w:rtl/>
              </w:rPr>
              <w:t>عليّ</w:t>
            </w:r>
            <w:r w:rsidR="00C31333" w:rsidRPr="00C07929">
              <w:rPr>
                <w:rStyle w:val="Hyperlink"/>
                <w:noProof/>
                <w:rtl/>
              </w:rPr>
              <w:t xml:space="preserve"> </w:t>
            </w:r>
            <w:r w:rsidR="00C31333" w:rsidRPr="00C07929">
              <w:rPr>
                <w:rStyle w:val="Hyperlink"/>
                <w:rFonts w:cs="Rafed Alaem" w:hint="eastAsia"/>
                <w:noProof/>
                <w:rtl/>
              </w:rPr>
              <w:t>عليه‌السلام</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Toc409257404 \h</w:instrText>
            </w:r>
            <w:r w:rsidR="00C31333">
              <w:rPr>
                <w:noProof/>
                <w:webHidden/>
                <w:rtl/>
              </w:rPr>
              <w:instrText xml:space="preserve"> </w:instrText>
            </w:r>
            <w:r>
              <w:rPr>
                <w:noProof/>
                <w:webHidden/>
                <w:rtl/>
              </w:rPr>
            </w:r>
            <w:r>
              <w:rPr>
                <w:noProof/>
                <w:webHidden/>
                <w:rtl/>
              </w:rPr>
              <w:fldChar w:fldCharType="separate"/>
            </w:r>
            <w:r w:rsidR="004F54CA">
              <w:rPr>
                <w:noProof/>
                <w:webHidden/>
                <w:rtl/>
              </w:rPr>
              <w:t>86</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405" w:history="1">
            <w:r w:rsidR="00C31333" w:rsidRPr="00C07929">
              <w:rPr>
                <w:rStyle w:val="Hyperlink"/>
                <w:rFonts w:hint="eastAsia"/>
                <w:noProof/>
                <w:rtl/>
              </w:rPr>
              <w:t>عائشة</w:t>
            </w:r>
            <w:r w:rsidR="00C31333" w:rsidRPr="00C07929">
              <w:rPr>
                <w:rStyle w:val="Hyperlink"/>
                <w:noProof/>
                <w:rtl/>
              </w:rPr>
              <w:t xml:space="preserve"> </w:t>
            </w:r>
            <w:r w:rsidR="00C31333" w:rsidRPr="00C07929">
              <w:rPr>
                <w:rStyle w:val="Hyperlink"/>
                <w:rFonts w:hint="eastAsia"/>
                <w:noProof/>
                <w:rtl/>
              </w:rPr>
              <w:t>تبكي</w:t>
            </w:r>
            <w:r w:rsidR="00C31333" w:rsidRPr="00C07929">
              <w:rPr>
                <w:rStyle w:val="Hyperlink"/>
                <w:noProof/>
                <w:rtl/>
              </w:rPr>
              <w:t xml:space="preserve"> </w:t>
            </w:r>
            <w:r w:rsidR="00C31333" w:rsidRPr="00C07929">
              <w:rPr>
                <w:rStyle w:val="Hyperlink"/>
                <w:rFonts w:hint="eastAsia"/>
                <w:noProof/>
                <w:rtl/>
              </w:rPr>
              <w:t>قتالها</w:t>
            </w:r>
            <w:r w:rsidR="00C31333" w:rsidRPr="00C07929">
              <w:rPr>
                <w:rStyle w:val="Hyperlink"/>
                <w:noProof/>
                <w:rtl/>
              </w:rPr>
              <w:t xml:space="preserve"> </w:t>
            </w:r>
            <w:r w:rsidR="00C31333" w:rsidRPr="00C07929">
              <w:rPr>
                <w:rStyle w:val="Hyperlink"/>
                <w:rFonts w:hint="eastAsia"/>
                <w:noProof/>
                <w:rtl/>
              </w:rPr>
              <w:t>عليّاً</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Toc409257405 \h</w:instrText>
            </w:r>
            <w:r w:rsidR="00C31333">
              <w:rPr>
                <w:noProof/>
                <w:webHidden/>
                <w:rtl/>
              </w:rPr>
              <w:instrText xml:space="preserve"> </w:instrText>
            </w:r>
            <w:r>
              <w:rPr>
                <w:noProof/>
                <w:webHidden/>
                <w:rtl/>
              </w:rPr>
            </w:r>
            <w:r>
              <w:rPr>
                <w:noProof/>
                <w:webHidden/>
                <w:rtl/>
              </w:rPr>
              <w:fldChar w:fldCharType="separate"/>
            </w:r>
            <w:r w:rsidR="004F54CA">
              <w:rPr>
                <w:noProof/>
                <w:webHidden/>
                <w:rtl/>
              </w:rPr>
              <w:t>92</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406" w:history="1">
            <w:r w:rsidR="00C31333" w:rsidRPr="00C07929">
              <w:rPr>
                <w:rStyle w:val="Hyperlink"/>
                <w:rFonts w:hint="eastAsia"/>
                <w:noProof/>
                <w:rtl/>
              </w:rPr>
              <w:t>الإسلام</w:t>
            </w:r>
            <w:r w:rsidR="00C31333" w:rsidRPr="00C07929">
              <w:rPr>
                <w:rStyle w:val="Hyperlink"/>
                <w:noProof/>
                <w:rtl/>
              </w:rPr>
              <w:t xml:space="preserve"> </w:t>
            </w:r>
            <w:r w:rsidR="00C31333" w:rsidRPr="00C07929">
              <w:rPr>
                <w:rStyle w:val="Hyperlink"/>
                <w:rFonts w:hint="eastAsia"/>
                <w:noProof/>
                <w:rtl/>
              </w:rPr>
              <w:t>يبسط</w:t>
            </w:r>
            <w:r w:rsidR="00C31333" w:rsidRPr="00C07929">
              <w:rPr>
                <w:rStyle w:val="Hyperlink"/>
                <w:noProof/>
                <w:rtl/>
              </w:rPr>
              <w:t xml:space="preserve"> </w:t>
            </w:r>
            <w:r w:rsidR="00C31333" w:rsidRPr="00C07929">
              <w:rPr>
                <w:rStyle w:val="Hyperlink"/>
                <w:rFonts w:hint="eastAsia"/>
                <w:noProof/>
                <w:rtl/>
              </w:rPr>
              <w:t>سلطانه</w:t>
            </w:r>
            <w:r w:rsidR="00C31333" w:rsidRPr="00C07929">
              <w:rPr>
                <w:rStyle w:val="Hyperlink"/>
                <w:noProof/>
                <w:rtl/>
              </w:rPr>
              <w:t xml:space="preserve"> </w:t>
            </w:r>
            <w:r w:rsidR="00C31333" w:rsidRPr="00C07929">
              <w:rPr>
                <w:rStyle w:val="Hyperlink"/>
                <w:rFonts w:hint="eastAsia"/>
                <w:noProof/>
                <w:rtl/>
              </w:rPr>
              <w:t>على</w:t>
            </w:r>
            <w:r w:rsidR="00C31333" w:rsidRPr="00C07929">
              <w:rPr>
                <w:rStyle w:val="Hyperlink"/>
                <w:noProof/>
                <w:rtl/>
              </w:rPr>
              <w:t xml:space="preserve"> </w:t>
            </w:r>
            <w:r w:rsidR="00C31333" w:rsidRPr="00C07929">
              <w:rPr>
                <w:rStyle w:val="Hyperlink"/>
                <w:rFonts w:hint="eastAsia"/>
                <w:noProof/>
                <w:rtl/>
              </w:rPr>
              <w:t>حَرّان</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Toc409257406 \h</w:instrText>
            </w:r>
            <w:r w:rsidR="00C31333">
              <w:rPr>
                <w:noProof/>
                <w:webHidden/>
                <w:rtl/>
              </w:rPr>
              <w:instrText xml:space="preserve"> </w:instrText>
            </w:r>
            <w:r>
              <w:rPr>
                <w:noProof/>
                <w:webHidden/>
                <w:rtl/>
              </w:rPr>
            </w:r>
            <w:r>
              <w:rPr>
                <w:noProof/>
                <w:webHidden/>
                <w:rtl/>
              </w:rPr>
              <w:fldChar w:fldCharType="separate"/>
            </w:r>
            <w:r w:rsidR="004F54CA">
              <w:rPr>
                <w:noProof/>
                <w:webHidden/>
                <w:rtl/>
              </w:rPr>
              <w:t>105</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407" w:history="1">
            <w:r w:rsidR="00C31333" w:rsidRPr="00C07929">
              <w:rPr>
                <w:rStyle w:val="Hyperlink"/>
                <w:rFonts w:hint="eastAsia"/>
                <w:noProof/>
                <w:rtl/>
              </w:rPr>
              <w:t>رواية</w:t>
            </w:r>
            <w:r w:rsidR="00C31333" w:rsidRPr="00C07929">
              <w:rPr>
                <w:rStyle w:val="Hyperlink"/>
                <w:noProof/>
                <w:rtl/>
              </w:rPr>
              <w:t xml:space="preserve"> </w:t>
            </w:r>
            <w:r w:rsidR="00C31333" w:rsidRPr="00C07929">
              <w:rPr>
                <w:rStyle w:val="Hyperlink"/>
                <w:rFonts w:hint="eastAsia"/>
                <w:noProof/>
                <w:rtl/>
              </w:rPr>
              <w:t>الطبريّ</w:t>
            </w:r>
            <w:r w:rsidR="00C31333" w:rsidRPr="00C07929">
              <w:rPr>
                <w:rStyle w:val="Hyperlink"/>
                <w:noProof/>
                <w:rtl/>
              </w:rPr>
              <w:t xml:space="preserve"> </w:t>
            </w:r>
            <w:r w:rsidR="00C31333" w:rsidRPr="00C07929">
              <w:rPr>
                <w:rStyle w:val="Hyperlink"/>
                <w:rFonts w:hint="eastAsia"/>
                <w:noProof/>
                <w:rtl/>
              </w:rPr>
              <w:t>الثانية</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Toc409257407 \h</w:instrText>
            </w:r>
            <w:r w:rsidR="00C31333">
              <w:rPr>
                <w:noProof/>
                <w:webHidden/>
                <w:rtl/>
              </w:rPr>
              <w:instrText xml:space="preserve"> </w:instrText>
            </w:r>
            <w:r>
              <w:rPr>
                <w:noProof/>
                <w:webHidden/>
                <w:rtl/>
              </w:rPr>
            </w:r>
            <w:r>
              <w:rPr>
                <w:noProof/>
                <w:webHidden/>
                <w:rtl/>
              </w:rPr>
              <w:fldChar w:fldCharType="separate"/>
            </w:r>
            <w:r w:rsidR="004F54CA">
              <w:rPr>
                <w:noProof/>
                <w:webHidden/>
                <w:rtl/>
              </w:rPr>
              <w:t>108</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408" w:history="1">
            <w:r w:rsidR="00C31333" w:rsidRPr="00C07929">
              <w:rPr>
                <w:rStyle w:val="Hyperlink"/>
                <w:rFonts w:hint="eastAsia"/>
                <w:noProof/>
                <w:rtl/>
              </w:rPr>
              <w:t>النفوذ</w:t>
            </w:r>
            <w:r w:rsidR="00C31333" w:rsidRPr="00C07929">
              <w:rPr>
                <w:rStyle w:val="Hyperlink"/>
                <w:noProof/>
                <w:rtl/>
              </w:rPr>
              <w:t xml:space="preserve"> </w:t>
            </w:r>
            <w:r w:rsidR="00C31333" w:rsidRPr="00C07929">
              <w:rPr>
                <w:rStyle w:val="Hyperlink"/>
                <w:rFonts w:hint="eastAsia"/>
                <w:noProof/>
                <w:rtl/>
              </w:rPr>
              <w:t>الأُمويّ</w:t>
            </w:r>
            <w:r w:rsidR="00C31333" w:rsidRPr="00C07929">
              <w:rPr>
                <w:rStyle w:val="Hyperlink"/>
                <w:noProof/>
                <w:rtl/>
              </w:rPr>
              <w:t xml:space="preserve"> </w:t>
            </w:r>
            <w:r w:rsidR="00C31333" w:rsidRPr="00C07929">
              <w:rPr>
                <w:rStyle w:val="Hyperlink"/>
                <w:rFonts w:hint="eastAsia"/>
                <w:noProof/>
                <w:rtl/>
              </w:rPr>
              <w:t>في</w:t>
            </w:r>
            <w:r w:rsidR="00C31333" w:rsidRPr="00C07929">
              <w:rPr>
                <w:rStyle w:val="Hyperlink"/>
                <w:noProof/>
                <w:rtl/>
              </w:rPr>
              <w:t xml:space="preserve"> </w:t>
            </w:r>
            <w:r w:rsidR="00C31333" w:rsidRPr="00C07929">
              <w:rPr>
                <w:rStyle w:val="Hyperlink"/>
                <w:rFonts w:hint="eastAsia"/>
                <w:noProof/>
                <w:rtl/>
              </w:rPr>
              <w:t>الشام</w:t>
            </w:r>
            <w:r w:rsidR="00C31333" w:rsidRPr="00C07929">
              <w:rPr>
                <w:rStyle w:val="Hyperlink"/>
                <w:noProof/>
                <w:rtl/>
              </w:rPr>
              <w:t xml:space="preserve"> </w:t>
            </w:r>
            <w:r w:rsidR="00C31333" w:rsidRPr="00C07929">
              <w:rPr>
                <w:rStyle w:val="Hyperlink"/>
                <w:rFonts w:hint="eastAsia"/>
                <w:noProof/>
                <w:rtl/>
              </w:rPr>
              <w:t>وانطباع</w:t>
            </w:r>
            <w:r w:rsidR="00C31333" w:rsidRPr="00C07929">
              <w:rPr>
                <w:rStyle w:val="Hyperlink"/>
                <w:noProof/>
                <w:rtl/>
              </w:rPr>
              <w:t xml:space="preserve"> </w:t>
            </w:r>
            <w:r w:rsidR="00C31333" w:rsidRPr="00C07929">
              <w:rPr>
                <w:rStyle w:val="Hyperlink"/>
                <w:rFonts w:hint="eastAsia"/>
                <w:noProof/>
                <w:rtl/>
              </w:rPr>
              <w:t>الجزيرة</w:t>
            </w:r>
            <w:r w:rsidR="00C31333" w:rsidRPr="00C07929">
              <w:rPr>
                <w:rStyle w:val="Hyperlink"/>
                <w:noProof/>
                <w:rtl/>
              </w:rPr>
              <w:t xml:space="preserve"> </w:t>
            </w:r>
            <w:r w:rsidR="00C31333" w:rsidRPr="00C07929">
              <w:rPr>
                <w:rStyle w:val="Hyperlink"/>
                <w:rFonts w:hint="eastAsia"/>
                <w:noProof/>
                <w:rtl/>
              </w:rPr>
              <w:t>بأثر</w:t>
            </w:r>
            <w:r w:rsidR="00C31333" w:rsidRPr="00C07929">
              <w:rPr>
                <w:rStyle w:val="Hyperlink"/>
                <w:noProof/>
                <w:rtl/>
              </w:rPr>
              <w:t xml:space="preserve"> </w:t>
            </w:r>
            <w:r w:rsidR="00C31333" w:rsidRPr="00C07929">
              <w:rPr>
                <w:rStyle w:val="Hyperlink"/>
                <w:rFonts w:hint="eastAsia"/>
                <w:noProof/>
                <w:rtl/>
              </w:rPr>
              <w:t>ذلك</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Toc409257408 \h</w:instrText>
            </w:r>
            <w:r w:rsidR="00C31333">
              <w:rPr>
                <w:noProof/>
                <w:webHidden/>
                <w:rtl/>
              </w:rPr>
              <w:instrText xml:space="preserve"> </w:instrText>
            </w:r>
            <w:r>
              <w:rPr>
                <w:noProof/>
                <w:webHidden/>
                <w:rtl/>
              </w:rPr>
            </w:r>
            <w:r>
              <w:rPr>
                <w:noProof/>
                <w:webHidden/>
                <w:rtl/>
              </w:rPr>
              <w:fldChar w:fldCharType="separate"/>
            </w:r>
            <w:r w:rsidR="004F54CA">
              <w:rPr>
                <w:noProof/>
                <w:webHidden/>
                <w:rtl/>
              </w:rPr>
              <w:t>109</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409" w:history="1">
            <w:r w:rsidR="00C31333" w:rsidRPr="00C07929">
              <w:rPr>
                <w:rStyle w:val="Hyperlink"/>
                <w:rFonts w:hint="eastAsia"/>
                <w:noProof/>
                <w:rtl/>
              </w:rPr>
              <w:t>وقعة</w:t>
            </w:r>
            <w:r w:rsidR="00C31333" w:rsidRPr="00C07929">
              <w:rPr>
                <w:rStyle w:val="Hyperlink"/>
                <w:noProof/>
                <w:rtl/>
              </w:rPr>
              <w:t xml:space="preserve"> </w:t>
            </w:r>
            <w:r w:rsidR="00C31333" w:rsidRPr="00C07929">
              <w:rPr>
                <w:rStyle w:val="Hyperlink"/>
                <w:rFonts w:hint="eastAsia"/>
                <w:noProof/>
                <w:rtl/>
              </w:rPr>
              <w:t>أجنادين</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Toc409257409 \h</w:instrText>
            </w:r>
            <w:r w:rsidR="00C31333">
              <w:rPr>
                <w:noProof/>
                <w:webHidden/>
                <w:rtl/>
              </w:rPr>
              <w:instrText xml:space="preserve"> </w:instrText>
            </w:r>
            <w:r>
              <w:rPr>
                <w:noProof/>
                <w:webHidden/>
                <w:rtl/>
              </w:rPr>
            </w:r>
            <w:r>
              <w:rPr>
                <w:noProof/>
                <w:webHidden/>
                <w:rtl/>
              </w:rPr>
              <w:fldChar w:fldCharType="separate"/>
            </w:r>
            <w:r w:rsidR="004F54CA">
              <w:rPr>
                <w:noProof/>
                <w:webHidden/>
                <w:rtl/>
              </w:rPr>
              <w:t>112</w:t>
            </w:r>
            <w:r>
              <w:rPr>
                <w:noProof/>
                <w:webHidden/>
                <w:rtl/>
              </w:rPr>
              <w:fldChar w:fldCharType="end"/>
            </w:r>
          </w:hyperlink>
        </w:p>
        <w:p w:rsidR="00C31333" w:rsidRPr="00C31333" w:rsidRDefault="00C31333" w:rsidP="00C31333">
          <w:pPr>
            <w:pStyle w:val="libNormal"/>
            <w:rPr>
              <w:rStyle w:val="Hyperlink"/>
              <w:noProof/>
              <w:u w:val="none"/>
            </w:rPr>
          </w:pPr>
          <w:r w:rsidRPr="00C31333">
            <w:rPr>
              <w:rStyle w:val="Hyperlink"/>
              <w:noProof/>
              <w:u w:val="none"/>
            </w:rPr>
            <w:br w:type="page"/>
          </w:r>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410" w:history="1">
            <w:r w:rsidR="00C31333" w:rsidRPr="00C07929">
              <w:rPr>
                <w:rStyle w:val="Hyperlink"/>
                <w:rFonts w:hint="eastAsia"/>
                <w:noProof/>
                <w:rtl/>
              </w:rPr>
              <w:t>وقعة</w:t>
            </w:r>
            <w:r w:rsidR="00C31333" w:rsidRPr="00C07929">
              <w:rPr>
                <w:rStyle w:val="Hyperlink"/>
                <w:noProof/>
                <w:rtl/>
              </w:rPr>
              <w:t xml:space="preserve"> </w:t>
            </w:r>
            <w:r w:rsidR="00C31333" w:rsidRPr="00C07929">
              <w:rPr>
                <w:rStyle w:val="Hyperlink"/>
                <w:rFonts w:hint="eastAsia"/>
                <w:noProof/>
                <w:rtl/>
              </w:rPr>
              <w:t>مرج</w:t>
            </w:r>
            <w:r w:rsidR="00C31333" w:rsidRPr="00C07929">
              <w:rPr>
                <w:rStyle w:val="Hyperlink"/>
                <w:noProof/>
                <w:rtl/>
              </w:rPr>
              <w:t xml:space="preserve"> </w:t>
            </w:r>
            <w:r w:rsidR="00C31333" w:rsidRPr="00C07929">
              <w:rPr>
                <w:rStyle w:val="Hyperlink"/>
                <w:rFonts w:hint="eastAsia"/>
                <w:noProof/>
                <w:rtl/>
              </w:rPr>
              <w:t>الصُّفَّر</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Toc409257410 \h</w:instrText>
            </w:r>
            <w:r w:rsidR="00C31333">
              <w:rPr>
                <w:noProof/>
                <w:webHidden/>
                <w:rtl/>
              </w:rPr>
              <w:instrText xml:space="preserve"> </w:instrText>
            </w:r>
            <w:r>
              <w:rPr>
                <w:noProof/>
                <w:webHidden/>
                <w:rtl/>
              </w:rPr>
            </w:r>
            <w:r>
              <w:rPr>
                <w:noProof/>
                <w:webHidden/>
                <w:rtl/>
              </w:rPr>
              <w:fldChar w:fldCharType="separate"/>
            </w:r>
            <w:r w:rsidR="004F54CA">
              <w:rPr>
                <w:noProof/>
                <w:webHidden/>
                <w:rtl/>
              </w:rPr>
              <w:t>113</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411" w:history="1">
            <w:r w:rsidR="00C31333" w:rsidRPr="00C07929">
              <w:rPr>
                <w:rStyle w:val="Hyperlink"/>
                <w:rFonts w:hint="eastAsia"/>
                <w:noProof/>
                <w:rtl/>
              </w:rPr>
              <w:t>يوم</w:t>
            </w:r>
            <w:r w:rsidR="00C31333" w:rsidRPr="00C07929">
              <w:rPr>
                <w:rStyle w:val="Hyperlink"/>
                <w:noProof/>
                <w:rtl/>
              </w:rPr>
              <w:t xml:space="preserve"> </w:t>
            </w:r>
            <w:r w:rsidR="00C31333" w:rsidRPr="00C07929">
              <w:rPr>
                <w:rStyle w:val="Hyperlink"/>
                <w:rFonts w:hint="eastAsia"/>
                <w:noProof/>
                <w:rtl/>
              </w:rPr>
              <w:t>فِحْل</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Toc409257411 \h</w:instrText>
            </w:r>
            <w:r w:rsidR="00C31333">
              <w:rPr>
                <w:noProof/>
                <w:webHidden/>
                <w:rtl/>
              </w:rPr>
              <w:instrText xml:space="preserve"> </w:instrText>
            </w:r>
            <w:r>
              <w:rPr>
                <w:noProof/>
                <w:webHidden/>
                <w:rtl/>
              </w:rPr>
            </w:r>
            <w:r>
              <w:rPr>
                <w:noProof/>
                <w:webHidden/>
                <w:rtl/>
              </w:rPr>
              <w:fldChar w:fldCharType="separate"/>
            </w:r>
            <w:r w:rsidR="004F54CA">
              <w:rPr>
                <w:noProof/>
                <w:webHidden/>
                <w:rtl/>
              </w:rPr>
              <w:t>114</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412" w:history="1">
            <w:r w:rsidR="00C31333" w:rsidRPr="00C07929">
              <w:rPr>
                <w:rStyle w:val="Hyperlink"/>
                <w:rFonts w:hint="eastAsia"/>
                <w:noProof/>
                <w:rtl/>
              </w:rPr>
              <w:t>وقعة</w:t>
            </w:r>
            <w:r w:rsidR="00C31333" w:rsidRPr="00C07929">
              <w:rPr>
                <w:rStyle w:val="Hyperlink"/>
                <w:noProof/>
                <w:rtl/>
              </w:rPr>
              <w:t xml:space="preserve"> </w:t>
            </w:r>
            <w:r w:rsidR="00C31333" w:rsidRPr="00C07929">
              <w:rPr>
                <w:rStyle w:val="Hyperlink"/>
                <w:rFonts w:hint="eastAsia"/>
                <w:noProof/>
                <w:rtl/>
              </w:rPr>
              <w:t>اليرموك</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Toc409257412 \h</w:instrText>
            </w:r>
            <w:r w:rsidR="00C31333">
              <w:rPr>
                <w:noProof/>
                <w:webHidden/>
                <w:rtl/>
              </w:rPr>
              <w:instrText xml:space="preserve"> </w:instrText>
            </w:r>
            <w:r>
              <w:rPr>
                <w:noProof/>
                <w:webHidden/>
                <w:rtl/>
              </w:rPr>
            </w:r>
            <w:r>
              <w:rPr>
                <w:noProof/>
                <w:webHidden/>
                <w:rtl/>
              </w:rPr>
              <w:fldChar w:fldCharType="separate"/>
            </w:r>
            <w:r w:rsidR="004F54CA">
              <w:rPr>
                <w:noProof/>
                <w:webHidden/>
                <w:rtl/>
              </w:rPr>
              <w:t>115</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413" w:history="1">
            <w:r w:rsidR="00C31333" w:rsidRPr="00C07929">
              <w:rPr>
                <w:rStyle w:val="Hyperlink"/>
                <w:rFonts w:hint="eastAsia"/>
                <w:noProof/>
                <w:rtl/>
              </w:rPr>
              <w:t>فتح</w:t>
            </w:r>
            <w:r w:rsidR="00C31333" w:rsidRPr="00C07929">
              <w:rPr>
                <w:rStyle w:val="Hyperlink"/>
                <w:noProof/>
                <w:rtl/>
              </w:rPr>
              <w:t xml:space="preserve"> </w:t>
            </w:r>
            <w:r w:rsidR="00C31333" w:rsidRPr="00C07929">
              <w:rPr>
                <w:rStyle w:val="Hyperlink"/>
                <w:rFonts w:hint="eastAsia"/>
                <w:noProof/>
                <w:rtl/>
              </w:rPr>
              <w:t>دمشق</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Toc409257413 \h</w:instrText>
            </w:r>
            <w:r w:rsidR="00C31333">
              <w:rPr>
                <w:noProof/>
                <w:webHidden/>
                <w:rtl/>
              </w:rPr>
              <w:instrText xml:space="preserve"> </w:instrText>
            </w:r>
            <w:r>
              <w:rPr>
                <w:noProof/>
                <w:webHidden/>
                <w:rtl/>
              </w:rPr>
            </w:r>
            <w:r>
              <w:rPr>
                <w:noProof/>
                <w:webHidden/>
                <w:rtl/>
              </w:rPr>
              <w:fldChar w:fldCharType="separate"/>
            </w:r>
            <w:r w:rsidR="004F54CA">
              <w:rPr>
                <w:noProof/>
                <w:webHidden/>
                <w:rtl/>
              </w:rPr>
              <w:t>117</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414" w:history="1">
            <w:r w:rsidR="00C31333" w:rsidRPr="00C07929">
              <w:rPr>
                <w:rStyle w:val="Hyperlink"/>
                <w:rFonts w:hint="eastAsia"/>
                <w:noProof/>
                <w:rtl/>
              </w:rPr>
              <w:t>فتح</w:t>
            </w:r>
            <w:r w:rsidR="00C31333" w:rsidRPr="00C07929">
              <w:rPr>
                <w:rStyle w:val="Hyperlink"/>
                <w:noProof/>
                <w:rtl/>
              </w:rPr>
              <w:t xml:space="preserve"> </w:t>
            </w:r>
            <w:r w:rsidR="00C31333" w:rsidRPr="00C07929">
              <w:rPr>
                <w:rStyle w:val="Hyperlink"/>
                <w:rFonts w:hint="eastAsia"/>
                <w:noProof/>
                <w:rtl/>
              </w:rPr>
              <w:t>مصر</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Toc409257414 \h</w:instrText>
            </w:r>
            <w:r w:rsidR="00C31333">
              <w:rPr>
                <w:noProof/>
                <w:webHidden/>
                <w:rtl/>
              </w:rPr>
              <w:instrText xml:space="preserve"> </w:instrText>
            </w:r>
            <w:r>
              <w:rPr>
                <w:noProof/>
                <w:webHidden/>
                <w:rtl/>
              </w:rPr>
            </w:r>
            <w:r>
              <w:rPr>
                <w:noProof/>
                <w:webHidden/>
                <w:rtl/>
              </w:rPr>
              <w:fldChar w:fldCharType="separate"/>
            </w:r>
            <w:r w:rsidR="004F54CA">
              <w:rPr>
                <w:noProof/>
                <w:webHidden/>
                <w:rtl/>
              </w:rPr>
              <w:t>119</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415" w:history="1">
            <w:r w:rsidR="00C31333" w:rsidRPr="00C07929">
              <w:rPr>
                <w:rStyle w:val="Hyperlink"/>
                <w:rFonts w:hint="eastAsia"/>
                <w:noProof/>
                <w:rtl/>
              </w:rPr>
              <w:t>الخليفة</w:t>
            </w:r>
            <w:r w:rsidR="00C31333" w:rsidRPr="00C07929">
              <w:rPr>
                <w:rStyle w:val="Hyperlink"/>
                <w:noProof/>
                <w:rtl/>
              </w:rPr>
              <w:t xml:space="preserve"> </w:t>
            </w:r>
            <w:r w:rsidR="00C31333" w:rsidRPr="00C07929">
              <w:rPr>
                <w:rStyle w:val="Hyperlink"/>
                <w:rFonts w:hint="eastAsia"/>
                <w:noProof/>
                <w:rtl/>
              </w:rPr>
              <w:t>يعزّي</w:t>
            </w:r>
            <w:r w:rsidR="00C31333" w:rsidRPr="00C07929">
              <w:rPr>
                <w:rStyle w:val="Hyperlink"/>
                <w:noProof/>
                <w:rtl/>
              </w:rPr>
              <w:t xml:space="preserve"> </w:t>
            </w:r>
            <w:r w:rsidR="00C31333" w:rsidRPr="00C07929">
              <w:rPr>
                <w:rStyle w:val="Hyperlink"/>
                <w:rFonts w:hint="eastAsia"/>
                <w:noProof/>
                <w:rtl/>
              </w:rPr>
              <w:t>أبا</w:t>
            </w:r>
            <w:r w:rsidR="00C31333" w:rsidRPr="00C07929">
              <w:rPr>
                <w:rStyle w:val="Hyperlink"/>
                <w:noProof/>
                <w:rtl/>
              </w:rPr>
              <w:t xml:space="preserve"> </w:t>
            </w:r>
            <w:r w:rsidR="00C31333" w:rsidRPr="00C07929">
              <w:rPr>
                <w:rStyle w:val="Hyperlink"/>
                <w:rFonts w:hint="eastAsia"/>
                <w:noProof/>
                <w:rtl/>
              </w:rPr>
              <w:t>سفيان</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Toc409257415 \h</w:instrText>
            </w:r>
            <w:r w:rsidR="00C31333">
              <w:rPr>
                <w:noProof/>
                <w:webHidden/>
                <w:rtl/>
              </w:rPr>
              <w:instrText xml:space="preserve"> </w:instrText>
            </w:r>
            <w:r>
              <w:rPr>
                <w:noProof/>
                <w:webHidden/>
                <w:rtl/>
              </w:rPr>
            </w:r>
            <w:r>
              <w:rPr>
                <w:noProof/>
                <w:webHidden/>
                <w:rtl/>
              </w:rPr>
              <w:fldChar w:fldCharType="separate"/>
            </w:r>
            <w:r w:rsidR="004F54CA">
              <w:rPr>
                <w:noProof/>
                <w:webHidden/>
                <w:rtl/>
              </w:rPr>
              <w:t>120</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416" w:history="1">
            <w:r w:rsidR="00C31333" w:rsidRPr="00C07929">
              <w:rPr>
                <w:rStyle w:val="Hyperlink"/>
                <w:rFonts w:hint="eastAsia"/>
                <w:noProof/>
                <w:rtl/>
              </w:rPr>
              <w:t>الخليفة</w:t>
            </w:r>
            <w:r w:rsidR="00C31333" w:rsidRPr="00C07929">
              <w:rPr>
                <w:rStyle w:val="Hyperlink"/>
                <w:noProof/>
                <w:rtl/>
              </w:rPr>
              <w:t xml:space="preserve"> </w:t>
            </w:r>
            <w:r w:rsidR="00C31333" w:rsidRPr="00C07929">
              <w:rPr>
                <w:rStyle w:val="Hyperlink"/>
                <w:rFonts w:hint="eastAsia"/>
                <w:noProof/>
                <w:rtl/>
              </w:rPr>
              <w:t>يتوعّد</w:t>
            </w:r>
            <w:r w:rsidR="00C31333" w:rsidRPr="00C07929">
              <w:rPr>
                <w:rStyle w:val="Hyperlink"/>
                <w:noProof/>
                <w:rtl/>
              </w:rPr>
              <w:t xml:space="preserve"> </w:t>
            </w:r>
            <w:r w:rsidR="00C31333" w:rsidRPr="00C07929">
              <w:rPr>
                <w:rStyle w:val="Hyperlink"/>
                <w:rFonts w:hint="eastAsia"/>
                <w:noProof/>
                <w:rtl/>
              </w:rPr>
              <w:t>الشورى</w:t>
            </w:r>
            <w:r w:rsidR="00C31333" w:rsidRPr="00C07929">
              <w:rPr>
                <w:rStyle w:val="Hyperlink"/>
                <w:noProof/>
                <w:rtl/>
              </w:rPr>
              <w:t xml:space="preserve"> </w:t>
            </w:r>
            <w:r w:rsidR="00C31333" w:rsidRPr="00C07929">
              <w:rPr>
                <w:rStyle w:val="Hyperlink"/>
                <w:rFonts w:hint="eastAsia"/>
                <w:noProof/>
                <w:rtl/>
              </w:rPr>
              <w:t>بمعاوية</w:t>
            </w:r>
            <w:r w:rsidR="00C31333" w:rsidRPr="00C07929">
              <w:rPr>
                <w:rStyle w:val="Hyperlink"/>
                <w:noProof/>
                <w:rtl/>
              </w:rPr>
              <w:t>:</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Toc409257416 \h</w:instrText>
            </w:r>
            <w:r w:rsidR="00C31333">
              <w:rPr>
                <w:noProof/>
                <w:webHidden/>
                <w:rtl/>
              </w:rPr>
              <w:instrText xml:space="preserve"> </w:instrText>
            </w:r>
            <w:r>
              <w:rPr>
                <w:noProof/>
                <w:webHidden/>
                <w:rtl/>
              </w:rPr>
            </w:r>
            <w:r>
              <w:rPr>
                <w:noProof/>
                <w:webHidden/>
                <w:rtl/>
              </w:rPr>
              <w:fldChar w:fldCharType="separate"/>
            </w:r>
            <w:r w:rsidR="004F54CA">
              <w:rPr>
                <w:noProof/>
                <w:webHidden/>
                <w:rtl/>
              </w:rPr>
              <w:t>121</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417" w:history="1">
            <w:r w:rsidR="00C31333" w:rsidRPr="00C07929">
              <w:rPr>
                <w:rStyle w:val="Hyperlink"/>
                <w:rFonts w:hint="eastAsia"/>
                <w:noProof/>
                <w:rtl/>
              </w:rPr>
              <w:t>السياسة</w:t>
            </w:r>
            <w:r w:rsidR="00C31333" w:rsidRPr="00C07929">
              <w:rPr>
                <w:rStyle w:val="Hyperlink"/>
                <w:noProof/>
                <w:rtl/>
              </w:rPr>
              <w:t xml:space="preserve"> </w:t>
            </w:r>
            <w:r w:rsidR="00C31333" w:rsidRPr="00C07929">
              <w:rPr>
                <w:rStyle w:val="Hyperlink"/>
                <w:rFonts w:hint="eastAsia"/>
                <w:noProof/>
                <w:rtl/>
              </w:rPr>
              <w:t>الأُمويّة</w:t>
            </w:r>
            <w:r w:rsidR="00C31333" w:rsidRPr="00C07929">
              <w:rPr>
                <w:rStyle w:val="Hyperlink"/>
                <w:noProof/>
                <w:rtl/>
              </w:rPr>
              <w:t xml:space="preserve"> </w:t>
            </w:r>
            <w:r w:rsidR="00C31333" w:rsidRPr="00C07929">
              <w:rPr>
                <w:rStyle w:val="Hyperlink"/>
                <w:rFonts w:hint="eastAsia"/>
                <w:noProof/>
                <w:rtl/>
              </w:rPr>
              <w:t>وآثارها</w:t>
            </w:r>
            <w:r w:rsidR="00C31333" w:rsidRPr="00C07929">
              <w:rPr>
                <w:rStyle w:val="Hyperlink"/>
                <w:noProof/>
                <w:rtl/>
              </w:rPr>
              <w:t xml:space="preserve"> </w:t>
            </w:r>
            <w:r w:rsidR="00C31333" w:rsidRPr="00C07929">
              <w:rPr>
                <w:rStyle w:val="Hyperlink"/>
                <w:rFonts w:hint="eastAsia"/>
                <w:noProof/>
                <w:rtl/>
              </w:rPr>
              <w:t>الاجتماعيّة</w:t>
            </w:r>
            <w:r w:rsidR="00C31333" w:rsidRPr="00C07929">
              <w:rPr>
                <w:rStyle w:val="Hyperlink"/>
                <w:noProof/>
                <w:rtl/>
              </w:rPr>
              <w:t xml:space="preserve"> </w:t>
            </w:r>
            <w:r w:rsidR="00C31333" w:rsidRPr="00C07929">
              <w:rPr>
                <w:rStyle w:val="Hyperlink"/>
                <w:rFonts w:hint="eastAsia"/>
                <w:noProof/>
                <w:rtl/>
              </w:rPr>
              <w:t>في</w:t>
            </w:r>
            <w:r w:rsidR="00C31333" w:rsidRPr="00C07929">
              <w:rPr>
                <w:rStyle w:val="Hyperlink"/>
                <w:noProof/>
                <w:rtl/>
              </w:rPr>
              <w:t xml:space="preserve"> </w:t>
            </w:r>
            <w:r w:rsidR="00C31333" w:rsidRPr="00C07929">
              <w:rPr>
                <w:rStyle w:val="Hyperlink"/>
                <w:rFonts w:hint="eastAsia"/>
                <w:noProof/>
                <w:rtl/>
              </w:rPr>
              <w:t>الشام</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Toc409257417 \h</w:instrText>
            </w:r>
            <w:r w:rsidR="00C31333">
              <w:rPr>
                <w:noProof/>
                <w:webHidden/>
                <w:rtl/>
              </w:rPr>
              <w:instrText xml:space="preserve"> </w:instrText>
            </w:r>
            <w:r>
              <w:rPr>
                <w:noProof/>
                <w:webHidden/>
                <w:rtl/>
              </w:rPr>
            </w:r>
            <w:r>
              <w:rPr>
                <w:noProof/>
                <w:webHidden/>
                <w:rtl/>
              </w:rPr>
              <w:fldChar w:fldCharType="separate"/>
            </w:r>
            <w:r w:rsidR="004F54CA">
              <w:rPr>
                <w:noProof/>
                <w:webHidden/>
                <w:rtl/>
              </w:rPr>
              <w:t>127</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418" w:history="1">
            <w:r w:rsidR="00C31333" w:rsidRPr="00C07929">
              <w:rPr>
                <w:rStyle w:val="Hyperlink"/>
                <w:rFonts w:hint="eastAsia"/>
                <w:noProof/>
                <w:rtl/>
              </w:rPr>
              <w:t>معاوية</w:t>
            </w:r>
            <w:r w:rsidR="00C31333" w:rsidRPr="00C07929">
              <w:rPr>
                <w:rStyle w:val="Hyperlink"/>
                <w:noProof/>
                <w:rtl/>
              </w:rPr>
              <w:t xml:space="preserve"> </w:t>
            </w:r>
            <w:r w:rsidR="00C31333" w:rsidRPr="00C07929">
              <w:rPr>
                <w:rStyle w:val="Hyperlink"/>
                <w:rFonts w:hint="eastAsia"/>
                <w:noProof/>
                <w:rtl/>
              </w:rPr>
              <w:t>يصدح</w:t>
            </w:r>
            <w:r w:rsidR="00C31333" w:rsidRPr="00C07929">
              <w:rPr>
                <w:rStyle w:val="Hyperlink"/>
                <w:noProof/>
                <w:rtl/>
              </w:rPr>
              <w:t xml:space="preserve"> </w:t>
            </w:r>
            <w:r w:rsidR="00C31333" w:rsidRPr="00C07929">
              <w:rPr>
                <w:rStyle w:val="Hyperlink"/>
                <w:rFonts w:hint="eastAsia"/>
                <w:noProof/>
                <w:rtl/>
              </w:rPr>
              <w:t>بحقيقته</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Toc409257418 \h</w:instrText>
            </w:r>
            <w:r w:rsidR="00C31333">
              <w:rPr>
                <w:noProof/>
                <w:webHidden/>
                <w:rtl/>
              </w:rPr>
              <w:instrText xml:space="preserve"> </w:instrText>
            </w:r>
            <w:r>
              <w:rPr>
                <w:noProof/>
                <w:webHidden/>
                <w:rtl/>
              </w:rPr>
            </w:r>
            <w:r>
              <w:rPr>
                <w:noProof/>
                <w:webHidden/>
                <w:rtl/>
              </w:rPr>
              <w:fldChar w:fldCharType="separate"/>
            </w:r>
            <w:r w:rsidR="004F54CA">
              <w:rPr>
                <w:noProof/>
                <w:webHidden/>
                <w:rtl/>
              </w:rPr>
              <w:t>131</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419" w:history="1">
            <w:r w:rsidR="00C31333" w:rsidRPr="00C07929">
              <w:rPr>
                <w:rStyle w:val="Hyperlink"/>
                <w:rFonts w:hint="eastAsia"/>
                <w:noProof/>
                <w:rtl/>
              </w:rPr>
              <w:t>آفة</w:t>
            </w:r>
            <w:r w:rsidR="00C31333" w:rsidRPr="00C07929">
              <w:rPr>
                <w:rStyle w:val="Hyperlink"/>
                <w:noProof/>
                <w:rtl/>
              </w:rPr>
              <w:t xml:space="preserve"> </w:t>
            </w:r>
            <w:r w:rsidR="00C31333" w:rsidRPr="00C07929">
              <w:rPr>
                <w:rStyle w:val="Hyperlink"/>
                <w:rFonts w:hint="eastAsia"/>
                <w:noProof/>
                <w:rtl/>
              </w:rPr>
              <w:t>معاوية</w:t>
            </w:r>
            <w:r w:rsidR="00C31333" w:rsidRPr="00C07929">
              <w:rPr>
                <w:rStyle w:val="Hyperlink"/>
                <w:noProof/>
                <w:rtl/>
              </w:rPr>
              <w:t xml:space="preserve"> </w:t>
            </w:r>
            <w:r w:rsidR="00C31333" w:rsidRPr="00C07929">
              <w:rPr>
                <w:rStyle w:val="Hyperlink"/>
                <w:rFonts w:hint="eastAsia"/>
                <w:noProof/>
                <w:rtl/>
              </w:rPr>
              <w:t>تسري</w:t>
            </w:r>
            <w:r w:rsidR="00C31333" w:rsidRPr="00C07929">
              <w:rPr>
                <w:rStyle w:val="Hyperlink"/>
                <w:noProof/>
                <w:rtl/>
              </w:rPr>
              <w:t xml:space="preserve"> </w:t>
            </w:r>
            <w:r w:rsidR="00C31333" w:rsidRPr="00C07929">
              <w:rPr>
                <w:rStyle w:val="Hyperlink"/>
                <w:rFonts w:hint="eastAsia"/>
                <w:noProof/>
                <w:rtl/>
              </w:rPr>
              <w:t>إلى</w:t>
            </w:r>
            <w:r w:rsidR="00C31333" w:rsidRPr="00C07929">
              <w:rPr>
                <w:rStyle w:val="Hyperlink"/>
                <w:noProof/>
                <w:rtl/>
              </w:rPr>
              <w:t xml:space="preserve"> </w:t>
            </w:r>
            <w:r w:rsidR="00C31333" w:rsidRPr="00C07929">
              <w:rPr>
                <w:rStyle w:val="Hyperlink"/>
                <w:rFonts w:hint="eastAsia"/>
                <w:noProof/>
                <w:rtl/>
              </w:rPr>
              <w:t>يزيد</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Toc409257419 \h</w:instrText>
            </w:r>
            <w:r w:rsidR="00C31333">
              <w:rPr>
                <w:noProof/>
                <w:webHidden/>
                <w:rtl/>
              </w:rPr>
              <w:instrText xml:space="preserve"> </w:instrText>
            </w:r>
            <w:r>
              <w:rPr>
                <w:noProof/>
                <w:webHidden/>
                <w:rtl/>
              </w:rPr>
            </w:r>
            <w:r>
              <w:rPr>
                <w:noProof/>
                <w:webHidden/>
                <w:rtl/>
              </w:rPr>
              <w:fldChar w:fldCharType="separate"/>
            </w:r>
            <w:r w:rsidR="004F54CA">
              <w:rPr>
                <w:noProof/>
                <w:webHidden/>
                <w:rtl/>
              </w:rPr>
              <w:t>135</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420" w:history="1">
            <w:r w:rsidR="00C31333" w:rsidRPr="00C07929">
              <w:rPr>
                <w:rStyle w:val="Hyperlink"/>
                <w:rFonts w:hint="eastAsia"/>
                <w:noProof/>
                <w:rtl/>
              </w:rPr>
              <w:t>معاوية</w:t>
            </w:r>
            <w:r w:rsidR="00C31333" w:rsidRPr="00C07929">
              <w:rPr>
                <w:rStyle w:val="Hyperlink"/>
                <w:noProof/>
                <w:rtl/>
              </w:rPr>
              <w:t xml:space="preserve"> </w:t>
            </w:r>
            <w:r w:rsidR="00C31333" w:rsidRPr="00C07929">
              <w:rPr>
                <w:rStyle w:val="Hyperlink"/>
                <w:rFonts w:hint="eastAsia"/>
                <w:noProof/>
                <w:rtl/>
              </w:rPr>
              <w:t>يمنعُ</w:t>
            </w:r>
            <w:r w:rsidR="00C31333" w:rsidRPr="00C07929">
              <w:rPr>
                <w:rStyle w:val="Hyperlink"/>
                <w:noProof/>
                <w:rtl/>
              </w:rPr>
              <w:t xml:space="preserve"> </w:t>
            </w:r>
            <w:r w:rsidR="00C31333" w:rsidRPr="00C07929">
              <w:rPr>
                <w:rStyle w:val="Hyperlink"/>
                <w:rFonts w:hint="eastAsia"/>
                <w:noProof/>
                <w:rtl/>
              </w:rPr>
              <w:t>من</w:t>
            </w:r>
            <w:r w:rsidR="00C31333" w:rsidRPr="00C07929">
              <w:rPr>
                <w:rStyle w:val="Hyperlink"/>
                <w:noProof/>
                <w:rtl/>
              </w:rPr>
              <w:t xml:space="preserve"> </w:t>
            </w:r>
            <w:r w:rsidR="00C31333" w:rsidRPr="00C07929">
              <w:rPr>
                <w:rStyle w:val="Hyperlink"/>
                <w:rFonts w:hint="eastAsia"/>
                <w:noProof/>
                <w:rtl/>
              </w:rPr>
              <w:t>نشر</w:t>
            </w:r>
            <w:r w:rsidR="00C31333" w:rsidRPr="00C07929">
              <w:rPr>
                <w:rStyle w:val="Hyperlink"/>
                <w:noProof/>
                <w:rtl/>
              </w:rPr>
              <w:t xml:space="preserve"> </w:t>
            </w:r>
            <w:r w:rsidR="00C31333" w:rsidRPr="00C07929">
              <w:rPr>
                <w:rStyle w:val="Hyperlink"/>
                <w:rFonts w:hint="eastAsia"/>
                <w:noProof/>
                <w:rtl/>
              </w:rPr>
              <w:t>حديث</w:t>
            </w:r>
            <w:r w:rsidR="00C31333" w:rsidRPr="00C07929">
              <w:rPr>
                <w:rStyle w:val="Hyperlink"/>
                <w:noProof/>
                <w:rtl/>
              </w:rPr>
              <w:t xml:space="preserve"> </w:t>
            </w:r>
            <w:r w:rsidR="00C31333" w:rsidRPr="00C07929">
              <w:rPr>
                <w:rStyle w:val="Hyperlink"/>
                <w:rFonts w:hint="eastAsia"/>
                <w:noProof/>
                <w:rtl/>
              </w:rPr>
              <w:t>رسول</w:t>
            </w:r>
            <w:r w:rsidR="00C31333" w:rsidRPr="00C07929">
              <w:rPr>
                <w:rStyle w:val="Hyperlink"/>
                <w:noProof/>
                <w:rtl/>
              </w:rPr>
              <w:t xml:space="preserve"> </w:t>
            </w:r>
            <w:r w:rsidR="00C31333" w:rsidRPr="00C07929">
              <w:rPr>
                <w:rStyle w:val="Hyperlink"/>
                <w:rFonts w:hint="eastAsia"/>
                <w:noProof/>
                <w:rtl/>
              </w:rPr>
              <w:t>الله</w:t>
            </w:r>
            <w:r w:rsidR="00C31333" w:rsidRPr="00C07929">
              <w:rPr>
                <w:rStyle w:val="Hyperlink"/>
                <w:noProof/>
                <w:rtl/>
              </w:rPr>
              <w:t xml:space="preserve"> </w:t>
            </w:r>
            <w:r w:rsidR="00C31333" w:rsidRPr="00C07929">
              <w:rPr>
                <w:rStyle w:val="Hyperlink"/>
                <w:rFonts w:cs="Rafed Alaem" w:hint="eastAsia"/>
                <w:noProof/>
                <w:rtl/>
              </w:rPr>
              <w:t>صلى‌الله‌عليه‌وآله</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Toc409257420 \h</w:instrText>
            </w:r>
            <w:r w:rsidR="00C31333">
              <w:rPr>
                <w:noProof/>
                <w:webHidden/>
                <w:rtl/>
              </w:rPr>
              <w:instrText xml:space="preserve"> </w:instrText>
            </w:r>
            <w:r>
              <w:rPr>
                <w:noProof/>
                <w:webHidden/>
                <w:rtl/>
              </w:rPr>
            </w:r>
            <w:r>
              <w:rPr>
                <w:noProof/>
                <w:webHidden/>
                <w:rtl/>
              </w:rPr>
              <w:fldChar w:fldCharType="separate"/>
            </w:r>
            <w:r w:rsidR="004F54CA">
              <w:rPr>
                <w:noProof/>
                <w:webHidden/>
                <w:rtl/>
              </w:rPr>
              <w:t>137</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421" w:history="1">
            <w:r w:rsidR="00C31333" w:rsidRPr="00C07929">
              <w:rPr>
                <w:rStyle w:val="Hyperlink"/>
                <w:rFonts w:hint="eastAsia"/>
                <w:noProof/>
                <w:rtl/>
              </w:rPr>
              <w:t>أبوبكر</w:t>
            </w:r>
            <w:r w:rsidR="00C31333" w:rsidRPr="00C07929">
              <w:rPr>
                <w:rStyle w:val="Hyperlink"/>
                <w:noProof/>
                <w:rtl/>
              </w:rPr>
              <w:t xml:space="preserve"> </w:t>
            </w:r>
            <w:r w:rsidR="00C31333" w:rsidRPr="00C07929">
              <w:rPr>
                <w:rStyle w:val="Hyperlink"/>
                <w:rFonts w:hint="eastAsia"/>
                <w:noProof/>
                <w:rtl/>
              </w:rPr>
              <w:t>يحرق</w:t>
            </w:r>
            <w:r w:rsidR="00C31333" w:rsidRPr="00C07929">
              <w:rPr>
                <w:rStyle w:val="Hyperlink"/>
                <w:noProof/>
                <w:rtl/>
              </w:rPr>
              <w:t xml:space="preserve"> </w:t>
            </w:r>
            <w:r w:rsidR="00C31333" w:rsidRPr="00C07929">
              <w:rPr>
                <w:rStyle w:val="Hyperlink"/>
                <w:rFonts w:hint="eastAsia"/>
                <w:noProof/>
                <w:rtl/>
              </w:rPr>
              <w:t>أحاديث</w:t>
            </w:r>
            <w:r w:rsidR="00C31333" w:rsidRPr="00C07929">
              <w:rPr>
                <w:rStyle w:val="Hyperlink"/>
                <w:noProof/>
                <w:rtl/>
              </w:rPr>
              <w:t xml:space="preserve"> </w:t>
            </w:r>
            <w:r w:rsidR="00C31333" w:rsidRPr="00C07929">
              <w:rPr>
                <w:rStyle w:val="Hyperlink"/>
                <w:rFonts w:hint="eastAsia"/>
                <w:noProof/>
                <w:rtl/>
              </w:rPr>
              <w:t>رسول</w:t>
            </w:r>
            <w:r w:rsidR="00C31333" w:rsidRPr="00C07929">
              <w:rPr>
                <w:rStyle w:val="Hyperlink"/>
                <w:noProof/>
                <w:rtl/>
              </w:rPr>
              <w:t xml:space="preserve"> </w:t>
            </w:r>
            <w:r w:rsidR="00C31333" w:rsidRPr="00C07929">
              <w:rPr>
                <w:rStyle w:val="Hyperlink"/>
                <w:rFonts w:hint="eastAsia"/>
                <w:noProof/>
                <w:rtl/>
              </w:rPr>
              <w:t>الله</w:t>
            </w:r>
            <w:r w:rsidR="00C31333" w:rsidRPr="00C07929">
              <w:rPr>
                <w:rStyle w:val="Hyperlink"/>
                <w:noProof/>
                <w:rtl/>
              </w:rPr>
              <w:t xml:space="preserve"> </w:t>
            </w:r>
            <w:r w:rsidR="00C31333" w:rsidRPr="00C07929">
              <w:rPr>
                <w:rStyle w:val="Hyperlink"/>
                <w:rFonts w:cs="Rafed Alaem" w:hint="eastAsia"/>
                <w:noProof/>
                <w:rtl/>
              </w:rPr>
              <w:t>صلى‌الله‌عليه‌وآله</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Toc409257421 \h</w:instrText>
            </w:r>
            <w:r w:rsidR="00C31333">
              <w:rPr>
                <w:noProof/>
                <w:webHidden/>
                <w:rtl/>
              </w:rPr>
              <w:instrText xml:space="preserve"> </w:instrText>
            </w:r>
            <w:r>
              <w:rPr>
                <w:noProof/>
                <w:webHidden/>
                <w:rtl/>
              </w:rPr>
            </w:r>
            <w:r>
              <w:rPr>
                <w:noProof/>
                <w:webHidden/>
                <w:rtl/>
              </w:rPr>
              <w:fldChar w:fldCharType="separate"/>
            </w:r>
            <w:r w:rsidR="004F54CA">
              <w:rPr>
                <w:noProof/>
                <w:webHidden/>
                <w:rtl/>
              </w:rPr>
              <w:t>137</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422" w:history="1">
            <w:r w:rsidR="00C31333" w:rsidRPr="00C07929">
              <w:rPr>
                <w:rStyle w:val="Hyperlink"/>
                <w:rFonts w:hint="eastAsia"/>
                <w:noProof/>
                <w:rtl/>
              </w:rPr>
              <w:t>فائدة</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Toc409257422 \h</w:instrText>
            </w:r>
            <w:r w:rsidR="00C31333">
              <w:rPr>
                <w:noProof/>
                <w:webHidden/>
                <w:rtl/>
              </w:rPr>
              <w:instrText xml:space="preserve"> </w:instrText>
            </w:r>
            <w:r>
              <w:rPr>
                <w:noProof/>
                <w:webHidden/>
                <w:rtl/>
              </w:rPr>
            </w:r>
            <w:r>
              <w:rPr>
                <w:noProof/>
                <w:webHidden/>
                <w:rtl/>
              </w:rPr>
              <w:fldChar w:fldCharType="separate"/>
            </w:r>
            <w:r w:rsidR="004F54CA">
              <w:rPr>
                <w:noProof/>
                <w:webHidden/>
                <w:rtl/>
              </w:rPr>
              <w:t>143</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423" w:history="1">
            <w:r w:rsidR="00C31333" w:rsidRPr="00C07929">
              <w:rPr>
                <w:rStyle w:val="Hyperlink"/>
                <w:rFonts w:hint="eastAsia"/>
                <w:noProof/>
                <w:rtl/>
              </w:rPr>
              <w:t>أحاديث</w:t>
            </w:r>
            <w:r w:rsidR="00C31333" w:rsidRPr="00C07929">
              <w:rPr>
                <w:rStyle w:val="Hyperlink"/>
                <w:noProof/>
                <w:rtl/>
              </w:rPr>
              <w:t xml:space="preserve"> </w:t>
            </w:r>
            <w:r w:rsidR="00C31333" w:rsidRPr="00C07929">
              <w:rPr>
                <w:rStyle w:val="Hyperlink"/>
                <w:rFonts w:hint="eastAsia"/>
                <w:noProof/>
                <w:rtl/>
              </w:rPr>
              <w:t>الأريكة</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Toc409257423 \h</w:instrText>
            </w:r>
            <w:r w:rsidR="00C31333">
              <w:rPr>
                <w:noProof/>
                <w:webHidden/>
                <w:rtl/>
              </w:rPr>
              <w:instrText xml:space="preserve"> </w:instrText>
            </w:r>
            <w:r>
              <w:rPr>
                <w:noProof/>
                <w:webHidden/>
                <w:rtl/>
              </w:rPr>
            </w:r>
            <w:r>
              <w:rPr>
                <w:noProof/>
                <w:webHidden/>
                <w:rtl/>
              </w:rPr>
              <w:fldChar w:fldCharType="separate"/>
            </w:r>
            <w:r w:rsidR="004F54CA">
              <w:rPr>
                <w:noProof/>
                <w:webHidden/>
                <w:rtl/>
              </w:rPr>
              <w:t>146</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424" w:history="1">
            <w:r w:rsidR="00C31333" w:rsidRPr="00C07929">
              <w:rPr>
                <w:rStyle w:val="Hyperlink"/>
                <w:rFonts w:hint="eastAsia"/>
                <w:noProof/>
                <w:rtl/>
              </w:rPr>
              <w:t>لفتُ</w:t>
            </w:r>
            <w:r w:rsidR="00C31333" w:rsidRPr="00C07929">
              <w:rPr>
                <w:rStyle w:val="Hyperlink"/>
                <w:noProof/>
                <w:rtl/>
              </w:rPr>
              <w:t xml:space="preserve"> </w:t>
            </w:r>
            <w:r w:rsidR="00C31333" w:rsidRPr="00C07929">
              <w:rPr>
                <w:rStyle w:val="Hyperlink"/>
                <w:rFonts w:hint="eastAsia"/>
                <w:noProof/>
                <w:rtl/>
              </w:rPr>
              <w:t>نظر</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Toc409257424 \h</w:instrText>
            </w:r>
            <w:r w:rsidR="00C31333">
              <w:rPr>
                <w:noProof/>
                <w:webHidden/>
                <w:rtl/>
              </w:rPr>
              <w:instrText xml:space="preserve"> </w:instrText>
            </w:r>
            <w:r>
              <w:rPr>
                <w:noProof/>
                <w:webHidden/>
                <w:rtl/>
              </w:rPr>
            </w:r>
            <w:r>
              <w:rPr>
                <w:noProof/>
                <w:webHidden/>
                <w:rtl/>
              </w:rPr>
              <w:fldChar w:fldCharType="separate"/>
            </w:r>
            <w:r w:rsidR="004F54CA">
              <w:rPr>
                <w:noProof/>
                <w:webHidden/>
                <w:rtl/>
              </w:rPr>
              <w:t>147</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425" w:history="1">
            <w:r w:rsidR="00C31333" w:rsidRPr="00C07929">
              <w:rPr>
                <w:rStyle w:val="Hyperlink"/>
                <w:rFonts w:hint="eastAsia"/>
                <w:noProof/>
                <w:rtl/>
              </w:rPr>
              <w:t>مزيدٌ</w:t>
            </w:r>
            <w:r w:rsidR="00C31333" w:rsidRPr="00C07929">
              <w:rPr>
                <w:rStyle w:val="Hyperlink"/>
                <w:noProof/>
                <w:rtl/>
              </w:rPr>
              <w:t xml:space="preserve"> </w:t>
            </w:r>
            <w:r w:rsidR="00C31333" w:rsidRPr="00C07929">
              <w:rPr>
                <w:rStyle w:val="Hyperlink"/>
                <w:rFonts w:hint="eastAsia"/>
                <w:noProof/>
                <w:rtl/>
              </w:rPr>
              <w:t>من</w:t>
            </w:r>
            <w:r w:rsidR="00C31333" w:rsidRPr="00C07929">
              <w:rPr>
                <w:rStyle w:val="Hyperlink"/>
                <w:noProof/>
                <w:rtl/>
              </w:rPr>
              <w:t xml:space="preserve"> </w:t>
            </w:r>
            <w:r w:rsidR="00C31333" w:rsidRPr="00C07929">
              <w:rPr>
                <w:rStyle w:val="Hyperlink"/>
                <w:rFonts w:hint="eastAsia"/>
                <w:noProof/>
                <w:rtl/>
              </w:rPr>
              <w:t>النصوص</w:t>
            </w:r>
            <w:r w:rsidR="00C31333" w:rsidRPr="00C07929">
              <w:rPr>
                <w:rStyle w:val="Hyperlink"/>
                <w:noProof/>
                <w:rtl/>
              </w:rPr>
              <w:t xml:space="preserve"> </w:t>
            </w:r>
            <w:r w:rsidR="00C31333" w:rsidRPr="00C07929">
              <w:rPr>
                <w:rStyle w:val="Hyperlink"/>
                <w:rFonts w:hint="eastAsia"/>
                <w:noProof/>
                <w:rtl/>
              </w:rPr>
              <w:t>النبويّة</w:t>
            </w:r>
            <w:r w:rsidR="00C31333" w:rsidRPr="00C07929">
              <w:rPr>
                <w:rStyle w:val="Hyperlink"/>
                <w:noProof/>
                <w:rtl/>
              </w:rPr>
              <w:t xml:space="preserve"> </w:t>
            </w:r>
            <w:r w:rsidR="00C31333" w:rsidRPr="00C07929">
              <w:rPr>
                <w:rStyle w:val="Hyperlink"/>
                <w:rFonts w:hint="eastAsia"/>
                <w:noProof/>
                <w:rtl/>
              </w:rPr>
              <w:t>في</w:t>
            </w:r>
            <w:r w:rsidR="00C31333" w:rsidRPr="00C07929">
              <w:rPr>
                <w:rStyle w:val="Hyperlink"/>
                <w:noProof/>
                <w:rtl/>
              </w:rPr>
              <w:t xml:space="preserve"> </w:t>
            </w:r>
            <w:r w:rsidR="00C31333" w:rsidRPr="00C07929">
              <w:rPr>
                <w:rStyle w:val="Hyperlink"/>
                <w:rFonts w:hint="eastAsia"/>
                <w:noProof/>
                <w:rtl/>
              </w:rPr>
              <w:t>وجوب</w:t>
            </w:r>
            <w:r w:rsidR="00C31333" w:rsidRPr="00C07929">
              <w:rPr>
                <w:rStyle w:val="Hyperlink"/>
                <w:noProof/>
                <w:rtl/>
              </w:rPr>
              <w:t xml:space="preserve"> </w:t>
            </w:r>
            <w:r w:rsidR="00C31333" w:rsidRPr="00C07929">
              <w:rPr>
                <w:rStyle w:val="Hyperlink"/>
                <w:rFonts w:hint="eastAsia"/>
                <w:noProof/>
                <w:rtl/>
              </w:rPr>
              <w:t>رواية</w:t>
            </w:r>
            <w:r w:rsidR="00C31333" w:rsidRPr="00C07929">
              <w:rPr>
                <w:rStyle w:val="Hyperlink"/>
                <w:noProof/>
                <w:rtl/>
              </w:rPr>
              <w:t xml:space="preserve"> </w:t>
            </w:r>
            <w:r w:rsidR="00C31333" w:rsidRPr="00C07929">
              <w:rPr>
                <w:rStyle w:val="Hyperlink"/>
                <w:rFonts w:hint="eastAsia"/>
                <w:noProof/>
                <w:rtl/>
              </w:rPr>
              <w:t>الحديث</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Toc409257425 \h</w:instrText>
            </w:r>
            <w:r w:rsidR="00C31333">
              <w:rPr>
                <w:noProof/>
                <w:webHidden/>
                <w:rtl/>
              </w:rPr>
              <w:instrText xml:space="preserve"> </w:instrText>
            </w:r>
            <w:r>
              <w:rPr>
                <w:noProof/>
                <w:webHidden/>
                <w:rtl/>
              </w:rPr>
            </w:r>
            <w:r>
              <w:rPr>
                <w:noProof/>
                <w:webHidden/>
                <w:rtl/>
              </w:rPr>
              <w:fldChar w:fldCharType="separate"/>
            </w:r>
            <w:r w:rsidR="004F54CA">
              <w:rPr>
                <w:noProof/>
                <w:webHidden/>
                <w:rtl/>
              </w:rPr>
              <w:t>149</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426" w:history="1">
            <w:r w:rsidR="00C31333" w:rsidRPr="00C07929">
              <w:rPr>
                <w:rStyle w:val="Hyperlink"/>
                <w:rFonts w:hint="eastAsia"/>
                <w:noProof/>
                <w:rtl/>
              </w:rPr>
              <w:t>توجيهٌ</w:t>
            </w:r>
            <w:r w:rsidR="00C31333" w:rsidRPr="00C07929">
              <w:rPr>
                <w:rStyle w:val="Hyperlink"/>
                <w:noProof/>
                <w:rtl/>
              </w:rPr>
              <w:t xml:space="preserve"> </w:t>
            </w:r>
            <w:r w:rsidR="00C31333" w:rsidRPr="00C07929">
              <w:rPr>
                <w:rStyle w:val="Hyperlink"/>
                <w:rFonts w:hint="eastAsia"/>
                <w:noProof/>
                <w:rtl/>
              </w:rPr>
              <w:t>غيرُ</w:t>
            </w:r>
            <w:r w:rsidR="00C31333" w:rsidRPr="00C07929">
              <w:rPr>
                <w:rStyle w:val="Hyperlink"/>
                <w:noProof/>
                <w:rtl/>
              </w:rPr>
              <w:t xml:space="preserve"> </w:t>
            </w:r>
            <w:r w:rsidR="00C31333" w:rsidRPr="00C07929">
              <w:rPr>
                <w:rStyle w:val="Hyperlink"/>
                <w:rFonts w:hint="eastAsia"/>
                <w:noProof/>
                <w:rtl/>
              </w:rPr>
              <w:t>مقبول</w:t>
            </w:r>
            <w:r w:rsidR="00C31333" w:rsidRPr="00C07929">
              <w:rPr>
                <w:rStyle w:val="Hyperlink"/>
                <w:noProof/>
                <w:rtl/>
              </w:rPr>
              <w:t xml:space="preserve"> </w:t>
            </w:r>
            <w:r w:rsidR="00C31333" w:rsidRPr="00C07929">
              <w:rPr>
                <w:rStyle w:val="Hyperlink"/>
                <w:rFonts w:hint="eastAsia"/>
                <w:noProof/>
                <w:rtl/>
              </w:rPr>
              <w:t>من</w:t>
            </w:r>
            <w:r w:rsidR="00C31333" w:rsidRPr="00C07929">
              <w:rPr>
                <w:rStyle w:val="Hyperlink"/>
                <w:noProof/>
                <w:rtl/>
              </w:rPr>
              <w:t xml:space="preserve"> </w:t>
            </w:r>
            <w:r w:rsidR="00C31333" w:rsidRPr="00C07929">
              <w:rPr>
                <w:rStyle w:val="Hyperlink"/>
                <w:rFonts w:hint="eastAsia"/>
                <w:noProof/>
                <w:rtl/>
              </w:rPr>
              <w:t>الذهبيّ</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Toc409257426 \h</w:instrText>
            </w:r>
            <w:r w:rsidR="00C31333">
              <w:rPr>
                <w:noProof/>
                <w:webHidden/>
                <w:rtl/>
              </w:rPr>
              <w:instrText xml:space="preserve"> </w:instrText>
            </w:r>
            <w:r>
              <w:rPr>
                <w:noProof/>
                <w:webHidden/>
                <w:rtl/>
              </w:rPr>
            </w:r>
            <w:r>
              <w:rPr>
                <w:noProof/>
                <w:webHidden/>
                <w:rtl/>
              </w:rPr>
              <w:fldChar w:fldCharType="separate"/>
            </w:r>
            <w:r w:rsidR="004F54CA">
              <w:rPr>
                <w:noProof/>
                <w:webHidden/>
                <w:rtl/>
              </w:rPr>
              <w:t>150</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427" w:history="1">
            <w:r w:rsidR="00C31333" w:rsidRPr="00C07929">
              <w:rPr>
                <w:rStyle w:val="Hyperlink"/>
                <w:rFonts w:hint="eastAsia"/>
                <w:noProof/>
                <w:rtl/>
              </w:rPr>
              <w:t>حديث</w:t>
            </w:r>
            <w:r w:rsidR="00C31333" w:rsidRPr="00C07929">
              <w:rPr>
                <w:rStyle w:val="Hyperlink"/>
                <w:noProof/>
                <w:rtl/>
              </w:rPr>
              <w:t xml:space="preserve"> </w:t>
            </w:r>
            <w:r w:rsidR="00C31333" w:rsidRPr="00C07929">
              <w:rPr>
                <w:rStyle w:val="Hyperlink"/>
                <w:rFonts w:hint="eastAsia"/>
                <w:noProof/>
                <w:rtl/>
              </w:rPr>
              <w:t>رسول</w:t>
            </w:r>
            <w:r w:rsidR="00C31333" w:rsidRPr="00C07929">
              <w:rPr>
                <w:rStyle w:val="Hyperlink"/>
                <w:noProof/>
                <w:rtl/>
              </w:rPr>
              <w:t xml:space="preserve"> </w:t>
            </w:r>
            <w:r w:rsidR="00C31333" w:rsidRPr="00C07929">
              <w:rPr>
                <w:rStyle w:val="Hyperlink"/>
                <w:rFonts w:hint="eastAsia"/>
                <w:noProof/>
                <w:rtl/>
              </w:rPr>
              <w:t>الله؛</w:t>
            </w:r>
            <w:r w:rsidR="00C31333" w:rsidRPr="00C07929">
              <w:rPr>
                <w:rStyle w:val="Hyperlink"/>
                <w:noProof/>
                <w:rtl/>
              </w:rPr>
              <w:t xml:space="preserve"> </w:t>
            </w:r>
            <w:r w:rsidR="00C31333" w:rsidRPr="00C07929">
              <w:rPr>
                <w:rStyle w:val="Hyperlink"/>
                <w:rFonts w:hint="eastAsia"/>
                <w:noProof/>
                <w:rtl/>
              </w:rPr>
              <w:t>وردّ</w:t>
            </w:r>
            <w:r w:rsidR="00C31333" w:rsidRPr="00C07929">
              <w:rPr>
                <w:rStyle w:val="Hyperlink"/>
                <w:noProof/>
                <w:rtl/>
              </w:rPr>
              <w:t xml:space="preserve"> </w:t>
            </w:r>
            <w:r w:rsidR="00C31333" w:rsidRPr="00C07929">
              <w:rPr>
                <w:rStyle w:val="Hyperlink"/>
                <w:rFonts w:hint="eastAsia"/>
                <w:noProof/>
                <w:rtl/>
              </w:rPr>
              <w:t>عمر</w:t>
            </w:r>
            <w:r w:rsidR="00C31333" w:rsidRPr="00C07929">
              <w:rPr>
                <w:rStyle w:val="Hyperlink"/>
                <w:noProof/>
                <w:rtl/>
              </w:rPr>
              <w:t xml:space="preserve"> </w:t>
            </w:r>
            <w:r w:rsidR="00C31333" w:rsidRPr="00C07929">
              <w:rPr>
                <w:rStyle w:val="Hyperlink"/>
                <w:rFonts w:hint="eastAsia"/>
                <w:noProof/>
                <w:rtl/>
              </w:rPr>
              <w:t>بلفظ</w:t>
            </w:r>
            <w:r w:rsidR="00C31333" w:rsidRPr="00C07929">
              <w:rPr>
                <w:rStyle w:val="Hyperlink"/>
                <w:noProof/>
                <w:rtl/>
              </w:rPr>
              <w:t xml:space="preserve"> </w:t>
            </w:r>
            <w:r w:rsidR="00C31333" w:rsidRPr="00C07929">
              <w:rPr>
                <w:rStyle w:val="Hyperlink"/>
                <w:rFonts w:hint="eastAsia"/>
                <w:noProof/>
                <w:rtl/>
              </w:rPr>
              <w:t>آخر</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Toc409257427 \h</w:instrText>
            </w:r>
            <w:r w:rsidR="00C31333">
              <w:rPr>
                <w:noProof/>
                <w:webHidden/>
                <w:rtl/>
              </w:rPr>
              <w:instrText xml:space="preserve"> </w:instrText>
            </w:r>
            <w:r>
              <w:rPr>
                <w:noProof/>
                <w:webHidden/>
                <w:rtl/>
              </w:rPr>
            </w:r>
            <w:r>
              <w:rPr>
                <w:noProof/>
                <w:webHidden/>
                <w:rtl/>
              </w:rPr>
              <w:fldChar w:fldCharType="separate"/>
            </w:r>
            <w:r w:rsidR="004F54CA">
              <w:rPr>
                <w:noProof/>
                <w:webHidden/>
                <w:rtl/>
              </w:rPr>
              <w:t>160</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428" w:history="1">
            <w:r w:rsidR="00C31333" w:rsidRPr="00C07929">
              <w:rPr>
                <w:rStyle w:val="Hyperlink"/>
                <w:rFonts w:hint="eastAsia"/>
                <w:noProof/>
                <w:rtl/>
              </w:rPr>
              <w:t>أحاديث</w:t>
            </w:r>
            <w:r w:rsidR="00C31333" w:rsidRPr="00C07929">
              <w:rPr>
                <w:rStyle w:val="Hyperlink"/>
                <w:noProof/>
                <w:rtl/>
              </w:rPr>
              <w:t xml:space="preserve"> </w:t>
            </w:r>
            <w:r w:rsidR="00C31333" w:rsidRPr="00C07929">
              <w:rPr>
                <w:rStyle w:val="Hyperlink"/>
                <w:rFonts w:hint="eastAsia"/>
                <w:noProof/>
                <w:rtl/>
              </w:rPr>
              <w:t>النبيّ</w:t>
            </w:r>
            <w:r w:rsidR="00C31333" w:rsidRPr="00C07929">
              <w:rPr>
                <w:rStyle w:val="Hyperlink"/>
                <w:noProof/>
                <w:rtl/>
              </w:rPr>
              <w:t xml:space="preserve"> </w:t>
            </w:r>
            <w:r w:rsidR="00C31333" w:rsidRPr="00C07929">
              <w:rPr>
                <w:rStyle w:val="Hyperlink"/>
                <w:rFonts w:hint="eastAsia"/>
                <w:noProof/>
                <w:rtl/>
              </w:rPr>
              <w:t>في</w:t>
            </w:r>
            <w:r w:rsidR="00C31333" w:rsidRPr="00C07929">
              <w:rPr>
                <w:rStyle w:val="Hyperlink"/>
                <w:noProof/>
                <w:rtl/>
              </w:rPr>
              <w:t xml:space="preserve"> </w:t>
            </w:r>
            <w:r w:rsidR="00C31333" w:rsidRPr="00C07929">
              <w:rPr>
                <w:rStyle w:val="Hyperlink"/>
                <w:rFonts w:hint="eastAsia"/>
                <w:noProof/>
                <w:rtl/>
              </w:rPr>
              <w:t>الرِّدّة</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Toc409257428 \h</w:instrText>
            </w:r>
            <w:r w:rsidR="00C31333">
              <w:rPr>
                <w:noProof/>
                <w:webHidden/>
                <w:rtl/>
              </w:rPr>
              <w:instrText xml:space="preserve"> </w:instrText>
            </w:r>
            <w:r>
              <w:rPr>
                <w:noProof/>
                <w:webHidden/>
                <w:rtl/>
              </w:rPr>
            </w:r>
            <w:r>
              <w:rPr>
                <w:noProof/>
                <w:webHidden/>
                <w:rtl/>
              </w:rPr>
              <w:fldChar w:fldCharType="separate"/>
            </w:r>
            <w:r w:rsidR="004F54CA">
              <w:rPr>
                <w:noProof/>
                <w:webHidden/>
                <w:rtl/>
              </w:rPr>
              <w:t>162</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429" w:history="1">
            <w:r w:rsidR="00C31333" w:rsidRPr="00C07929">
              <w:rPr>
                <w:rStyle w:val="Hyperlink"/>
                <w:rFonts w:hint="eastAsia"/>
                <w:noProof/>
                <w:rtl/>
              </w:rPr>
              <w:t>أصحاب</w:t>
            </w:r>
            <w:r w:rsidR="00C31333" w:rsidRPr="00C07929">
              <w:rPr>
                <w:rStyle w:val="Hyperlink"/>
                <w:noProof/>
                <w:rtl/>
              </w:rPr>
              <w:t xml:space="preserve"> </w:t>
            </w:r>
            <w:r w:rsidR="00C31333" w:rsidRPr="00C07929">
              <w:rPr>
                <w:rStyle w:val="Hyperlink"/>
                <w:rFonts w:hint="eastAsia"/>
                <w:noProof/>
                <w:rtl/>
              </w:rPr>
              <w:t>الصخرة</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Toc409257429 \h</w:instrText>
            </w:r>
            <w:r w:rsidR="00C31333">
              <w:rPr>
                <w:noProof/>
                <w:webHidden/>
                <w:rtl/>
              </w:rPr>
              <w:instrText xml:space="preserve"> </w:instrText>
            </w:r>
            <w:r>
              <w:rPr>
                <w:noProof/>
                <w:webHidden/>
                <w:rtl/>
              </w:rPr>
            </w:r>
            <w:r>
              <w:rPr>
                <w:noProof/>
                <w:webHidden/>
                <w:rtl/>
              </w:rPr>
              <w:fldChar w:fldCharType="separate"/>
            </w:r>
            <w:r w:rsidR="004F54CA">
              <w:rPr>
                <w:noProof/>
                <w:webHidden/>
                <w:rtl/>
              </w:rPr>
              <w:t>166</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430" w:history="1">
            <w:r w:rsidR="00C31333" w:rsidRPr="00C07929">
              <w:rPr>
                <w:rStyle w:val="Hyperlink"/>
                <w:rFonts w:hint="eastAsia"/>
                <w:noProof/>
                <w:rtl/>
              </w:rPr>
              <w:t>بسالة</w:t>
            </w:r>
            <w:r w:rsidR="00C31333" w:rsidRPr="00C07929">
              <w:rPr>
                <w:rStyle w:val="Hyperlink"/>
                <w:noProof/>
                <w:rtl/>
              </w:rPr>
              <w:t xml:space="preserve"> </w:t>
            </w:r>
            <w:r w:rsidR="00C31333" w:rsidRPr="00C07929">
              <w:rPr>
                <w:rStyle w:val="Hyperlink"/>
                <w:rFonts w:hint="eastAsia"/>
                <w:noProof/>
                <w:rtl/>
              </w:rPr>
              <w:t>أميرالمؤمنين</w:t>
            </w:r>
            <w:r w:rsidR="00C31333" w:rsidRPr="00C07929">
              <w:rPr>
                <w:rStyle w:val="Hyperlink"/>
                <w:noProof/>
                <w:rtl/>
              </w:rPr>
              <w:t xml:space="preserve"> </w:t>
            </w:r>
            <w:r w:rsidR="00C31333" w:rsidRPr="00C07929">
              <w:rPr>
                <w:rStyle w:val="Hyperlink"/>
                <w:rFonts w:hint="eastAsia"/>
                <w:noProof/>
                <w:rtl/>
              </w:rPr>
              <w:t>يوم</w:t>
            </w:r>
            <w:r w:rsidR="00C31333" w:rsidRPr="00C07929">
              <w:rPr>
                <w:rStyle w:val="Hyperlink"/>
                <w:noProof/>
                <w:rtl/>
              </w:rPr>
              <w:t xml:space="preserve"> </w:t>
            </w:r>
            <w:r w:rsidR="00C31333" w:rsidRPr="00C07929">
              <w:rPr>
                <w:rStyle w:val="Hyperlink"/>
                <w:rFonts w:hint="eastAsia"/>
                <w:noProof/>
                <w:rtl/>
              </w:rPr>
              <w:t>أُحُد</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Toc409257430 \h</w:instrText>
            </w:r>
            <w:r w:rsidR="00C31333">
              <w:rPr>
                <w:noProof/>
                <w:webHidden/>
                <w:rtl/>
              </w:rPr>
              <w:instrText xml:space="preserve"> </w:instrText>
            </w:r>
            <w:r>
              <w:rPr>
                <w:noProof/>
                <w:webHidden/>
                <w:rtl/>
              </w:rPr>
            </w:r>
            <w:r>
              <w:rPr>
                <w:noProof/>
                <w:webHidden/>
                <w:rtl/>
              </w:rPr>
              <w:fldChar w:fldCharType="separate"/>
            </w:r>
            <w:r w:rsidR="004F54CA">
              <w:rPr>
                <w:noProof/>
                <w:webHidden/>
                <w:rtl/>
              </w:rPr>
              <w:t>168</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431" w:history="1">
            <w:r w:rsidR="00C31333" w:rsidRPr="00C07929">
              <w:rPr>
                <w:rStyle w:val="Hyperlink"/>
                <w:rFonts w:hint="eastAsia"/>
                <w:noProof/>
                <w:rtl/>
              </w:rPr>
              <w:t>عمر</w:t>
            </w:r>
            <w:r w:rsidR="00C31333" w:rsidRPr="00C07929">
              <w:rPr>
                <w:rStyle w:val="Hyperlink"/>
                <w:noProof/>
                <w:rtl/>
              </w:rPr>
              <w:t xml:space="preserve"> </w:t>
            </w:r>
            <w:r w:rsidR="00C31333" w:rsidRPr="00C07929">
              <w:rPr>
                <w:rStyle w:val="Hyperlink"/>
                <w:rFonts w:hint="eastAsia"/>
                <w:noProof/>
                <w:rtl/>
              </w:rPr>
              <w:t>يقتفي</w:t>
            </w:r>
            <w:r w:rsidR="00C31333" w:rsidRPr="00C07929">
              <w:rPr>
                <w:rStyle w:val="Hyperlink"/>
                <w:noProof/>
                <w:rtl/>
              </w:rPr>
              <w:t xml:space="preserve"> </w:t>
            </w:r>
            <w:r w:rsidR="00C31333" w:rsidRPr="00C07929">
              <w:rPr>
                <w:rStyle w:val="Hyperlink"/>
                <w:rFonts w:hint="eastAsia"/>
                <w:noProof/>
                <w:rtl/>
              </w:rPr>
              <w:t>سنّة</w:t>
            </w:r>
            <w:r w:rsidR="00C31333" w:rsidRPr="00C07929">
              <w:rPr>
                <w:rStyle w:val="Hyperlink"/>
                <w:noProof/>
                <w:rtl/>
              </w:rPr>
              <w:t xml:space="preserve"> </w:t>
            </w:r>
            <w:r w:rsidR="00C31333" w:rsidRPr="00C07929">
              <w:rPr>
                <w:rStyle w:val="Hyperlink"/>
                <w:rFonts w:hint="eastAsia"/>
                <w:noProof/>
                <w:rtl/>
              </w:rPr>
              <w:t>أبي</w:t>
            </w:r>
            <w:r w:rsidR="00C31333" w:rsidRPr="00C07929">
              <w:rPr>
                <w:rStyle w:val="Hyperlink"/>
                <w:noProof/>
                <w:rtl/>
              </w:rPr>
              <w:t xml:space="preserve"> </w:t>
            </w:r>
            <w:r w:rsidR="00C31333" w:rsidRPr="00C07929">
              <w:rPr>
                <w:rStyle w:val="Hyperlink"/>
                <w:rFonts w:hint="eastAsia"/>
                <w:noProof/>
                <w:rtl/>
              </w:rPr>
              <w:t>بكر</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Toc409257431 \h</w:instrText>
            </w:r>
            <w:r w:rsidR="00C31333">
              <w:rPr>
                <w:noProof/>
                <w:webHidden/>
                <w:rtl/>
              </w:rPr>
              <w:instrText xml:space="preserve"> </w:instrText>
            </w:r>
            <w:r>
              <w:rPr>
                <w:noProof/>
                <w:webHidden/>
                <w:rtl/>
              </w:rPr>
            </w:r>
            <w:r>
              <w:rPr>
                <w:noProof/>
                <w:webHidden/>
                <w:rtl/>
              </w:rPr>
              <w:fldChar w:fldCharType="separate"/>
            </w:r>
            <w:r w:rsidR="004F54CA">
              <w:rPr>
                <w:noProof/>
                <w:webHidden/>
                <w:rtl/>
              </w:rPr>
              <w:t>171</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432" w:history="1">
            <w:r w:rsidR="00C31333" w:rsidRPr="00C07929">
              <w:rPr>
                <w:rStyle w:val="Hyperlink"/>
                <w:rFonts w:hint="eastAsia"/>
                <w:noProof/>
                <w:rtl/>
              </w:rPr>
              <w:t>أحمد،</w:t>
            </w:r>
            <w:r w:rsidR="00C31333" w:rsidRPr="00C07929">
              <w:rPr>
                <w:rStyle w:val="Hyperlink"/>
                <w:noProof/>
                <w:rtl/>
              </w:rPr>
              <w:t xml:space="preserve"> </w:t>
            </w:r>
            <w:r w:rsidR="00C31333" w:rsidRPr="00C07929">
              <w:rPr>
                <w:rStyle w:val="Hyperlink"/>
                <w:rFonts w:hint="eastAsia"/>
                <w:noProof/>
                <w:rtl/>
              </w:rPr>
              <w:t>وابن</w:t>
            </w:r>
            <w:r w:rsidR="00C31333" w:rsidRPr="00C07929">
              <w:rPr>
                <w:rStyle w:val="Hyperlink"/>
                <w:noProof/>
                <w:rtl/>
              </w:rPr>
              <w:t xml:space="preserve"> </w:t>
            </w:r>
            <w:r w:rsidR="00C31333" w:rsidRPr="00C07929">
              <w:rPr>
                <w:rStyle w:val="Hyperlink"/>
                <w:rFonts w:hint="eastAsia"/>
                <w:noProof/>
                <w:rtl/>
              </w:rPr>
              <w:t>الجوزيّ</w:t>
            </w:r>
            <w:r w:rsidR="00C31333" w:rsidRPr="00C07929">
              <w:rPr>
                <w:rStyle w:val="Hyperlink"/>
                <w:noProof/>
                <w:rtl/>
              </w:rPr>
              <w:t xml:space="preserve"> </w:t>
            </w:r>
            <w:r w:rsidR="00C31333" w:rsidRPr="00C07929">
              <w:rPr>
                <w:rStyle w:val="Hyperlink"/>
                <w:rFonts w:hint="eastAsia"/>
                <w:noProof/>
                <w:rtl/>
              </w:rPr>
              <w:t>يُنكران</w:t>
            </w:r>
            <w:r w:rsidR="00C31333" w:rsidRPr="00C07929">
              <w:rPr>
                <w:rStyle w:val="Hyperlink"/>
                <w:noProof/>
                <w:rtl/>
              </w:rPr>
              <w:t xml:space="preserve"> </w:t>
            </w:r>
            <w:r w:rsidR="00C31333" w:rsidRPr="00C07929">
              <w:rPr>
                <w:rStyle w:val="Hyperlink"/>
                <w:rFonts w:hint="eastAsia"/>
                <w:noProof/>
                <w:rtl/>
              </w:rPr>
              <w:t>دفن</w:t>
            </w:r>
            <w:r w:rsidR="00C31333" w:rsidRPr="00C07929">
              <w:rPr>
                <w:rStyle w:val="Hyperlink"/>
                <w:noProof/>
                <w:rtl/>
              </w:rPr>
              <w:t xml:space="preserve"> </w:t>
            </w:r>
            <w:r w:rsidR="00C31333" w:rsidRPr="00C07929">
              <w:rPr>
                <w:rStyle w:val="Hyperlink"/>
                <w:rFonts w:hint="eastAsia"/>
                <w:noProof/>
                <w:rtl/>
              </w:rPr>
              <w:t>الكتب</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Toc409257432 \h</w:instrText>
            </w:r>
            <w:r w:rsidR="00C31333">
              <w:rPr>
                <w:noProof/>
                <w:webHidden/>
                <w:rtl/>
              </w:rPr>
              <w:instrText xml:space="preserve"> </w:instrText>
            </w:r>
            <w:r>
              <w:rPr>
                <w:noProof/>
                <w:webHidden/>
                <w:rtl/>
              </w:rPr>
            </w:r>
            <w:r>
              <w:rPr>
                <w:noProof/>
                <w:webHidden/>
                <w:rtl/>
              </w:rPr>
              <w:fldChar w:fldCharType="separate"/>
            </w:r>
            <w:r w:rsidR="004F54CA">
              <w:rPr>
                <w:noProof/>
                <w:webHidden/>
                <w:rtl/>
              </w:rPr>
              <w:t>177</w:t>
            </w:r>
            <w:r>
              <w:rPr>
                <w:noProof/>
                <w:webHidden/>
                <w:rtl/>
              </w:rPr>
              <w:fldChar w:fldCharType="end"/>
            </w:r>
          </w:hyperlink>
        </w:p>
        <w:p w:rsidR="00C31333" w:rsidRPr="00C31333" w:rsidRDefault="00C31333" w:rsidP="00C31333">
          <w:pPr>
            <w:pStyle w:val="libNormal"/>
            <w:rPr>
              <w:rStyle w:val="Hyperlink"/>
              <w:noProof/>
              <w:u w:val="none"/>
            </w:rPr>
          </w:pPr>
          <w:r w:rsidRPr="00C31333">
            <w:rPr>
              <w:rStyle w:val="Hyperlink"/>
              <w:noProof/>
              <w:u w:val="none"/>
            </w:rPr>
            <w:br w:type="page"/>
          </w:r>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433" w:history="1">
            <w:r w:rsidR="00C31333" w:rsidRPr="00C07929">
              <w:rPr>
                <w:rStyle w:val="Hyperlink"/>
                <w:rFonts w:hint="eastAsia"/>
                <w:noProof/>
                <w:rtl/>
              </w:rPr>
              <w:t>موافقوا</w:t>
            </w:r>
            <w:r w:rsidR="00C31333" w:rsidRPr="00C07929">
              <w:rPr>
                <w:rStyle w:val="Hyperlink"/>
                <w:noProof/>
                <w:rtl/>
              </w:rPr>
              <w:t xml:space="preserve"> </w:t>
            </w:r>
            <w:r w:rsidR="00C31333" w:rsidRPr="00C07929">
              <w:rPr>
                <w:rStyle w:val="Hyperlink"/>
                <w:rFonts w:hint="eastAsia"/>
                <w:noProof/>
                <w:rtl/>
              </w:rPr>
              <w:t>عمر</w:t>
            </w:r>
            <w:r w:rsidR="00C31333" w:rsidRPr="00C07929">
              <w:rPr>
                <w:rStyle w:val="Hyperlink"/>
                <w:noProof/>
                <w:rtl/>
              </w:rPr>
              <w:t xml:space="preserve"> </w:t>
            </w:r>
            <w:r w:rsidR="00C31333" w:rsidRPr="00C07929">
              <w:rPr>
                <w:rStyle w:val="Hyperlink"/>
                <w:rFonts w:hint="eastAsia"/>
                <w:noProof/>
                <w:rtl/>
              </w:rPr>
              <w:t>في</w:t>
            </w:r>
            <w:r w:rsidR="00C31333" w:rsidRPr="00C07929">
              <w:rPr>
                <w:rStyle w:val="Hyperlink"/>
                <w:noProof/>
                <w:rtl/>
              </w:rPr>
              <w:t xml:space="preserve"> </w:t>
            </w:r>
            <w:r w:rsidR="00C31333" w:rsidRPr="00C07929">
              <w:rPr>
                <w:rStyle w:val="Hyperlink"/>
                <w:rFonts w:hint="eastAsia"/>
                <w:noProof/>
                <w:rtl/>
              </w:rPr>
              <w:t>رأيه</w:t>
            </w:r>
            <w:r w:rsidR="00C31333" w:rsidRPr="00C07929">
              <w:rPr>
                <w:rStyle w:val="Hyperlink"/>
                <w:noProof/>
                <w:rtl/>
              </w:rPr>
              <w:t xml:space="preserve"> </w:t>
            </w:r>
            <w:r w:rsidR="00C31333" w:rsidRPr="00C07929">
              <w:rPr>
                <w:rStyle w:val="Hyperlink"/>
                <w:rFonts w:hint="eastAsia"/>
                <w:noProof/>
                <w:rtl/>
              </w:rPr>
              <w:t>وفعله</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Toc409257433 \h</w:instrText>
            </w:r>
            <w:r w:rsidR="00C31333">
              <w:rPr>
                <w:noProof/>
                <w:webHidden/>
                <w:rtl/>
              </w:rPr>
              <w:instrText xml:space="preserve"> </w:instrText>
            </w:r>
            <w:r>
              <w:rPr>
                <w:noProof/>
                <w:webHidden/>
                <w:rtl/>
              </w:rPr>
            </w:r>
            <w:r>
              <w:rPr>
                <w:noProof/>
                <w:webHidden/>
                <w:rtl/>
              </w:rPr>
              <w:fldChar w:fldCharType="separate"/>
            </w:r>
            <w:r w:rsidR="004F54CA">
              <w:rPr>
                <w:noProof/>
                <w:webHidden/>
                <w:rtl/>
              </w:rPr>
              <w:t>178</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434" w:history="1">
            <w:r w:rsidR="00C31333" w:rsidRPr="00C07929">
              <w:rPr>
                <w:rStyle w:val="Hyperlink"/>
                <w:rFonts w:hint="eastAsia"/>
                <w:noProof/>
                <w:rtl/>
              </w:rPr>
              <w:t>أساليب</w:t>
            </w:r>
            <w:r w:rsidR="00C31333" w:rsidRPr="00C07929">
              <w:rPr>
                <w:rStyle w:val="Hyperlink"/>
                <w:noProof/>
                <w:rtl/>
              </w:rPr>
              <w:t xml:space="preserve"> </w:t>
            </w:r>
            <w:r w:rsidR="00C31333" w:rsidRPr="00C07929">
              <w:rPr>
                <w:rStyle w:val="Hyperlink"/>
                <w:rFonts w:hint="eastAsia"/>
                <w:noProof/>
                <w:rtl/>
              </w:rPr>
              <w:t>عمر</w:t>
            </w:r>
            <w:r w:rsidR="00C31333" w:rsidRPr="00C07929">
              <w:rPr>
                <w:rStyle w:val="Hyperlink"/>
                <w:noProof/>
                <w:rtl/>
              </w:rPr>
              <w:t xml:space="preserve"> </w:t>
            </w:r>
            <w:r w:rsidR="00C31333" w:rsidRPr="00C07929">
              <w:rPr>
                <w:rStyle w:val="Hyperlink"/>
                <w:rFonts w:hint="eastAsia"/>
                <w:noProof/>
                <w:rtl/>
              </w:rPr>
              <w:t>في</w:t>
            </w:r>
            <w:r w:rsidR="00C31333" w:rsidRPr="00C07929">
              <w:rPr>
                <w:rStyle w:val="Hyperlink"/>
                <w:noProof/>
                <w:rtl/>
              </w:rPr>
              <w:t xml:space="preserve"> </w:t>
            </w:r>
            <w:r w:rsidR="00C31333" w:rsidRPr="00C07929">
              <w:rPr>
                <w:rStyle w:val="Hyperlink"/>
                <w:rFonts w:hint="eastAsia"/>
                <w:noProof/>
                <w:rtl/>
              </w:rPr>
              <w:t>المنع</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Toc409257434 \h</w:instrText>
            </w:r>
            <w:r w:rsidR="00C31333">
              <w:rPr>
                <w:noProof/>
                <w:webHidden/>
                <w:rtl/>
              </w:rPr>
              <w:instrText xml:space="preserve"> </w:instrText>
            </w:r>
            <w:r>
              <w:rPr>
                <w:noProof/>
                <w:webHidden/>
                <w:rtl/>
              </w:rPr>
            </w:r>
            <w:r>
              <w:rPr>
                <w:noProof/>
                <w:webHidden/>
                <w:rtl/>
              </w:rPr>
              <w:fldChar w:fldCharType="separate"/>
            </w:r>
            <w:r w:rsidR="004F54CA">
              <w:rPr>
                <w:noProof/>
                <w:webHidden/>
                <w:rtl/>
              </w:rPr>
              <w:t>181</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435" w:history="1">
            <w:r w:rsidR="00C31333" w:rsidRPr="00C07929">
              <w:rPr>
                <w:rStyle w:val="Hyperlink"/>
                <w:rFonts w:hint="eastAsia"/>
                <w:noProof/>
                <w:rtl/>
              </w:rPr>
              <w:t>مُصحف</w:t>
            </w:r>
            <w:r w:rsidR="00C31333" w:rsidRPr="00C07929">
              <w:rPr>
                <w:rStyle w:val="Hyperlink"/>
                <w:noProof/>
                <w:rtl/>
              </w:rPr>
              <w:t xml:space="preserve"> </w:t>
            </w:r>
            <w:r w:rsidR="00C31333" w:rsidRPr="00C07929">
              <w:rPr>
                <w:rStyle w:val="Hyperlink"/>
                <w:rFonts w:hint="eastAsia"/>
                <w:noProof/>
                <w:rtl/>
              </w:rPr>
              <w:t>عمر</w:t>
            </w:r>
            <w:r w:rsidR="00C31333" w:rsidRPr="00C07929">
              <w:rPr>
                <w:rStyle w:val="Hyperlink"/>
                <w:noProof/>
                <w:rtl/>
              </w:rPr>
              <w:t xml:space="preserve"> </w:t>
            </w:r>
            <w:r w:rsidR="00C31333" w:rsidRPr="00C07929">
              <w:rPr>
                <w:rStyle w:val="Hyperlink"/>
                <w:rFonts w:hint="eastAsia"/>
                <w:noProof/>
                <w:rtl/>
              </w:rPr>
              <w:t>بن</w:t>
            </w:r>
            <w:r w:rsidR="00C31333" w:rsidRPr="00C07929">
              <w:rPr>
                <w:rStyle w:val="Hyperlink"/>
                <w:noProof/>
                <w:rtl/>
              </w:rPr>
              <w:t xml:space="preserve"> </w:t>
            </w:r>
            <w:r w:rsidR="00C31333" w:rsidRPr="00C07929">
              <w:rPr>
                <w:rStyle w:val="Hyperlink"/>
                <w:rFonts w:hint="eastAsia"/>
                <w:noProof/>
                <w:rtl/>
              </w:rPr>
              <w:t>الخطّاب</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Toc409257435 \h</w:instrText>
            </w:r>
            <w:r w:rsidR="00C31333">
              <w:rPr>
                <w:noProof/>
                <w:webHidden/>
                <w:rtl/>
              </w:rPr>
              <w:instrText xml:space="preserve"> </w:instrText>
            </w:r>
            <w:r>
              <w:rPr>
                <w:noProof/>
                <w:webHidden/>
                <w:rtl/>
              </w:rPr>
            </w:r>
            <w:r>
              <w:rPr>
                <w:noProof/>
                <w:webHidden/>
                <w:rtl/>
              </w:rPr>
              <w:fldChar w:fldCharType="separate"/>
            </w:r>
            <w:r w:rsidR="004F54CA">
              <w:rPr>
                <w:noProof/>
                <w:webHidden/>
                <w:rtl/>
              </w:rPr>
              <w:t>184</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436" w:history="1">
            <w:r w:rsidR="00C31333" w:rsidRPr="00C07929">
              <w:rPr>
                <w:rStyle w:val="Hyperlink"/>
                <w:rFonts w:hint="eastAsia"/>
                <w:noProof/>
                <w:rtl/>
              </w:rPr>
              <w:t>آيةٌ</w:t>
            </w:r>
            <w:r w:rsidR="00C31333" w:rsidRPr="00C07929">
              <w:rPr>
                <w:rStyle w:val="Hyperlink"/>
                <w:noProof/>
                <w:rtl/>
              </w:rPr>
              <w:t xml:space="preserve"> </w:t>
            </w:r>
            <w:r w:rsidR="00C31333" w:rsidRPr="00C07929">
              <w:rPr>
                <w:rStyle w:val="Hyperlink"/>
                <w:rFonts w:hint="eastAsia"/>
                <w:noProof/>
                <w:rtl/>
              </w:rPr>
              <w:t>أُخرى</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Toc409257436 \h</w:instrText>
            </w:r>
            <w:r w:rsidR="00C31333">
              <w:rPr>
                <w:noProof/>
                <w:webHidden/>
                <w:rtl/>
              </w:rPr>
              <w:instrText xml:space="preserve"> </w:instrText>
            </w:r>
            <w:r>
              <w:rPr>
                <w:noProof/>
                <w:webHidden/>
                <w:rtl/>
              </w:rPr>
            </w:r>
            <w:r>
              <w:rPr>
                <w:noProof/>
                <w:webHidden/>
                <w:rtl/>
              </w:rPr>
              <w:fldChar w:fldCharType="separate"/>
            </w:r>
            <w:r w:rsidR="004F54CA">
              <w:rPr>
                <w:noProof/>
                <w:webHidden/>
                <w:rtl/>
              </w:rPr>
              <w:t>187</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437" w:history="1">
            <w:r w:rsidR="00C31333" w:rsidRPr="00C07929">
              <w:rPr>
                <w:rStyle w:val="Hyperlink"/>
                <w:rFonts w:hint="eastAsia"/>
                <w:noProof/>
                <w:rtl/>
              </w:rPr>
              <w:t>تحريفُ</w:t>
            </w:r>
            <w:r w:rsidR="00C31333" w:rsidRPr="00C07929">
              <w:rPr>
                <w:rStyle w:val="Hyperlink"/>
                <w:noProof/>
                <w:rtl/>
              </w:rPr>
              <w:t xml:space="preserve"> </w:t>
            </w:r>
            <w:r w:rsidR="00C31333" w:rsidRPr="00C07929">
              <w:rPr>
                <w:rStyle w:val="Hyperlink"/>
                <w:rFonts w:hint="eastAsia"/>
                <w:noProof/>
                <w:rtl/>
              </w:rPr>
              <w:t>كتاب</w:t>
            </w:r>
            <w:r w:rsidR="00C31333" w:rsidRPr="00C07929">
              <w:rPr>
                <w:rStyle w:val="Hyperlink"/>
                <w:noProof/>
                <w:rtl/>
              </w:rPr>
              <w:t xml:space="preserve"> </w:t>
            </w:r>
            <w:r w:rsidR="00C31333" w:rsidRPr="00C07929">
              <w:rPr>
                <w:rStyle w:val="Hyperlink"/>
                <w:rFonts w:hint="eastAsia"/>
                <w:noProof/>
                <w:rtl/>
              </w:rPr>
              <w:t>الله</w:t>
            </w:r>
            <w:r w:rsidR="00C31333" w:rsidRPr="00C07929">
              <w:rPr>
                <w:rStyle w:val="Hyperlink"/>
                <w:noProof/>
                <w:rtl/>
              </w:rPr>
              <w:t xml:space="preserve"> </w:t>
            </w:r>
            <w:r w:rsidR="00C31333" w:rsidRPr="00C07929">
              <w:rPr>
                <w:rStyle w:val="Hyperlink"/>
                <w:rFonts w:hint="eastAsia"/>
                <w:noProof/>
                <w:rtl/>
              </w:rPr>
              <w:t>عزّ</w:t>
            </w:r>
            <w:r w:rsidR="00C31333" w:rsidRPr="00C07929">
              <w:rPr>
                <w:rStyle w:val="Hyperlink"/>
                <w:noProof/>
                <w:rtl/>
              </w:rPr>
              <w:t xml:space="preserve"> </w:t>
            </w:r>
            <w:r w:rsidR="00C31333" w:rsidRPr="00C07929">
              <w:rPr>
                <w:rStyle w:val="Hyperlink"/>
                <w:rFonts w:hint="eastAsia"/>
                <w:noProof/>
                <w:rtl/>
              </w:rPr>
              <w:t>وجلّ</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Toc409257437 \h</w:instrText>
            </w:r>
            <w:r w:rsidR="00C31333">
              <w:rPr>
                <w:noProof/>
                <w:webHidden/>
                <w:rtl/>
              </w:rPr>
              <w:instrText xml:space="preserve"> </w:instrText>
            </w:r>
            <w:r>
              <w:rPr>
                <w:noProof/>
                <w:webHidden/>
                <w:rtl/>
              </w:rPr>
            </w:r>
            <w:r>
              <w:rPr>
                <w:noProof/>
                <w:webHidden/>
                <w:rtl/>
              </w:rPr>
              <w:fldChar w:fldCharType="separate"/>
            </w:r>
            <w:r w:rsidR="004F54CA">
              <w:rPr>
                <w:noProof/>
                <w:webHidden/>
                <w:rtl/>
              </w:rPr>
              <w:t>189</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438" w:history="1">
            <w:r w:rsidR="00C31333" w:rsidRPr="00C07929">
              <w:rPr>
                <w:rStyle w:val="Hyperlink"/>
                <w:rFonts w:hint="eastAsia"/>
                <w:noProof/>
                <w:rtl/>
              </w:rPr>
              <w:t>أُمّهات</w:t>
            </w:r>
            <w:r w:rsidR="00C31333" w:rsidRPr="00C07929">
              <w:rPr>
                <w:rStyle w:val="Hyperlink"/>
                <w:noProof/>
                <w:rtl/>
              </w:rPr>
              <w:t xml:space="preserve"> </w:t>
            </w:r>
            <w:r w:rsidR="00C31333" w:rsidRPr="00C07929">
              <w:rPr>
                <w:rStyle w:val="Hyperlink"/>
                <w:rFonts w:hint="eastAsia"/>
                <w:noProof/>
                <w:rtl/>
              </w:rPr>
              <w:t>المؤمنين</w:t>
            </w:r>
            <w:r w:rsidR="00C31333" w:rsidRPr="00C07929">
              <w:rPr>
                <w:rStyle w:val="Hyperlink"/>
                <w:noProof/>
                <w:rtl/>
              </w:rPr>
              <w:t xml:space="preserve"> </w:t>
            </w:r>
            <w:r w:rsidR="00C31333" w:rsidRPr="00C07929">
              <w:rPr>
                <w:rStyle w:val="Hyperlink"/>
                <w:rFonts w:hint="eastAsia"/>
                <w:noProof/>
                <w:rtl/>
              </w:rPr>
              <w:t>يُحرّفن</w:t>
            </w:r>
            <w:r w:rsidR="00C31333" w:rsidRPr="00C07929">
              <w:rPr>
                <w:rStyle w:val="Hyperlink"/>
                <w:noProof/>
                <w:rtl/>
              </w:rPr>
              <w:t xml:space="preserve"> </w:t>
            </w:r>
            <w:r w:rsidR="00C31333" w:rsidRPr="00C07929">
              <w:rPr>
                <w:rStyle w:val="Hyperlink"/>
                <w:rFonts w:hint="eastAsia"/>
                <w:noProof/>
                <w:rtl/>
              </w:rPr>
              <w:t>آية</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Toc409257438 \h</w:instrText>
            </w:r>
            <w:r w:rsidR="00C31333">
              <w:rPr>
                <w:noProof/>
                <w:webHidden/>
                <w:rtl/>
              </w:rPr>
              <w:instrText xml:space="preserve"> </w:instrText>
            </w:r>
            <w:r>
              <w:rPr>
                <w:noProof/>
                <w:webHidden/>
                <w:rtl/>
              </w:rPr>
            </w:r>
            <w:r>
              <w:rPr>
                <w:noProof/>
                <w:webHidden/>
                <w:rtl/>
              </w:rPr>
              <w:fldChar w:fldCharType="separate"/>
            </w:r>
            <w:r w:rsidR="004F54CA">
              <w:rPr>
                <w:noProof/>
                <w:webHidden/>
                <w:rtl/>
              </w:rPr>
              <w:t>191</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439" w:history="1">
            <w:r w:rsidR="00C31333" w:rsidRPr="00C07929">
              <w:rPr>
                <w:rStyle w:val="Hyperlink"/>
                <w:rFonts w:hint="eastAsia"/>
                <w:noProof/>
                <w:rtl/>
              </w:rPr>
              <w:t>أحاديث</w:t>
            </w:r>
            <w:r w:rsidR="00C31333" w:rsidRPr="00C07929">
              <w:rPr>
                <w:rStyle w:val="Hyperlink"/>
                <w:noProof/>
                <w:rtl/>
              </w:rPr>
              <w:t xml:space="preserve"> </w:t>
            </w:r>
            <w:r w:rsidR="00C31333" w:rsidRPr="00C07929">
              <w:rPr>
                <w:rStyle w:val="Hyperlink"/>
                <w:rFonts w:hint="eastAsia"/>
                <w:noProof/>
                <w:rtl/>
              </w:rPr>
              <w:t>التهوّك</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Toc409257439 \h</w:instrText>
            </w:r>
            <w:r w:rsidR="00C31333">
              <w:rPr>
                <w:noProof/>
                <w:webHidden/>
                <w:rtl/>
              </w:rPr>
              <w:instrText xml:space="preserve"> </w:instrText>
            </w:r>
            <w:r>
              <w:rPr>
                <w:noProof/>
                <w:webHidden/>
                <w:rtl/>
              </w:rPr>
            </w:r>
            <w:r>
              <w:rPr>
                <w:noProof/>
                <w:webHidden/>
                <w:rtl/>
              </w:rPr>
              <w:fldChar w:fldCharType="separate"/>
            </w:r>
            <w:r w:rsidR="004F54CA">
              <w:rPr>
                <w:noProof/>
                <w:webHidden/>
                <w:rtl/>
              </w:rPr>
              <w:t>192</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440" w:history="1">
            <w:r w:rsidR="00C31333" w:rsidRPr="00C07929">
              <w:rPr>
                <w:rStyle w:val="Hyperlink"/>
                <w:rFonts w:hint="eastAsia"/>
                <w:noProof/>
                <w:rtl/>
              </w:rPr>
              <w:t>نقدُ</w:t>
            </w:r>
            <w:r w:rsidR="00C31333" w:rsidRPr="00C07929">
              <w:rPr>
                <w:rStyle w:val="Hyperlink"/>
                <w:noProof/>
                <w:rtl/>
              </w:rPr>
              <w:t xml:space="preserve"> </w:t>
            </w:r>
            <w:r w:rsidR="00C31333" w:rsidRPr="00C07929">
              <w:rPr>
                <w:rStyle w:val="Hyperlink"/>
                <w:rFonts w:hint="eastAsia"/>
                <w:noProof/>
                <w:rtl/>
              </w:rPr>
              <w:t>التبرير</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Toc409257440 \h</w:instrText>
            </w:r>
            <w:r w:rsidR="00C31333">
              <w:rPr>
                <w:noProof/>
                <w:webHidden/>
                <w:rtl/>
              </w:rPr>
              <w:instrText xml:space="preserve"> </w:instrText>
            </w:r>
            <w:r>
              <w:rPr>
                <w:noProof/>
                <w:webHidden/>
                <w:rtl/>
              </w:rPr>
            </w:r>
            <w:r>
              <w:rPr>
                <w:noProof/>
                <w:webHidden/>
                <w:rtl/>
              </w:rPr>
              <w:fldChar w:fldCharType="separate"/>
            </w:r>
            <w:r w:rsidR="004F54CA">
              <w:rPr>
                <w:noProof/>
                <w:webHidden/>
                <w:rtl/>
              </w:rPr>
              <w:t>195</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441" w:history="1">
            <w:r w:rsidR="00C31333" w:rsidRPr="00C07929">
              <w:rPr>
                <w:rStyle w:val="Hyperlink"/>
                <w:rFonts w:hint="eastAsia"/>
                <w:noProof/>
                <w:rtl/>
              </w:rPr>
              <w:t>منهج</w:t>
            </w:r>
            <w:r w:rsidR="00C31333" w:rsidRPr="00C07929">
              <w:rPr>
                <w:rStyle w:val="Hyperlink"/>
                <w:noProof/>
                <w:rtl/>
              </w:rPr>
              <w:t xml:space="preserve"> </w:t>
            </w:r>
            <w:r w:rsidR="00C31333" w:rsidRPr="00C07929">
              <w:rPr>
                <w:rStyle w:val="Hyperlink"/>
                <w:rFonts w:hint="eastAsia"/>
                <w:noProof/>
                <w:rtl/>
              </w:rPr>
              <w:t>عمر</w:t>
            </w:r>
            <w:r w:rsidR="00C31333" w:rsidRPr="00C07929">
              <w:rPr>
                <w:rStyle w:val="Hyperlink"/>
                <w:noProof/>
                <w:rtl/>
              </w:rPr>
              <w:t xml:space="preserve"> </w:t>
            </w:r>
            <w:r w:rsidR="00C31333" w:rsidRPr="00C07929">
              <w:rPr>
                <w:rStyle w:val="Hyperlink"/>
                <w:rFonts w:hint="eastAsia"/>
                <w:noProof/>
                <w:rtl/>
              </w:rPr>
              <w:t>في</w:t>
            </w:r>
            <w:r w:rsidR="00C31333" w:rsidRPr="00C07929">
              <w:rPr>
                <w:rStyle w:val="Hyperlink"/>
                <w:noProof/>
                <w:rtl/>
              </w:rPr>
              <w:t xml:space="preserve"> </w:t>
            </w:r>
            <w:r w:rsidR="00C31333" w:rsidRPr="00C07929">
              <w:rPr>
                <w:rStyle w:val="Hyperlink"/>
                <w:rFonts w:hint="eastAsia"/>
                <w:noProof/>
                <w:rtl/>
              </w:rPr>
              <w:t>المنع</w:t>
            </w:r>
            <w:r w:rsidR="00C31333" w:rsidRPr="00C07929">
              <w:rPr>
                <w:rStyle w:val="Hyperlink"/>
                <w:noProof/>
                <w:rtl/>
              </w:rPr>
              <w:t xml:space="preserve"> </w:t>
            </w:r>
            <w:r w:rsidR="00C31333" w:rsidRPr="00C07929">
              <w:rPr>
                <w:rStyle w:val="Hyperlink"/>
                <w:rFonts w:hint="eastAsia"/>
                <w:noProof/>
                <w:rtl/>
              </w:rPr>
              <w:t>من</w:t>
            </w:r>
            <w:r w:rsidR="00C31333" w:rsidRPr="00C07929">
              <w:rPr>
                <w:rStyle w:val="Hyperlink"/>
                <w:noProof/>
                <w:rtl/>
              </w:rPr>
              <w:t xml:space="preserve"> </w:t>
            </w:r>
            <w:r w:rsidR="00C31333" w:rsidRPr="00C07929">
              <w:rPr>
                <w:rStyle w:val="Hyperlink"/>
                <w:rFonts w:hint="eastAsia"/>
                <w:noProof/>
                <w:rtl/>
              </w:rPr>
              <w:t>حديث</w:t>
            </w:r>
            <w:r w:rsidR="00C31333" w:rsidRPr="00C07929">
              <w:rPr>
                <w:rStyle w:val="Hyperlink"/>
                <w:noProof/>
                <w:rtl/>
              </w:rPr>
              <w:t xml:space="preserve"> </w:t>
            </w:r>
            <w:r w:rsidR="00C31333" w:rsidRPr="00C07929">
              <w:rPr>
                <w:rStyle w:val="Hyperlink"/>
                <w:rFonts w:hint="eastAsia"/>
                <w:noProof/>
                <w:rtl/>
              </w:rPr>
              <w:t>رسول</w:t>
            </w:r>
            <w:r w:rsidR="00C31333" w:rsidRPr="00C07929">
              <w:rPr>
                <w:rStyle w:val="Hyperlink"/>
                <w:noProof/>
                <w:rtl/>
              </w:rPr>
              <w:t xml:space="preserve"> </w:t>
            </w:r>
            <w:r w:rsidR="00C31333" w:rsidRPr="00C07929">
              <w:rPr>
                <w:rStyle w:val="Hyperlink"/>
                <w:rFonts w:hint="eastAsia"/>
                <w:noProof/>
                <w:rtl/>
              </w:rPr>
              <w:t>الله</w:t>
            </w:r>
            <w:r w:rsidR="00C31333" w:rsidRPr="00C07929">
              <w:rPr>
                <w:rStyle w:val="Hyperlink"/>
                <w:noProof/>
                <w:rtl/>
              </w:rPr>
              <w:t xml:space="preserve"> </w:t>
            </w:r>
            <w:r w:rsidR="00C31333" w:rsidRPr="00C07929">
              <w:rPr>
                <w:rStyle w:val="Hyperlink"/>
                <w:rFonts w:cs="Rafed Alaem" w:hint="eastAsia"/>
                <w:noProof/>
                <w:rtl/>
              </w:rPr>
              <w:t>صلى‌الله‌عليه‌وآله</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Toc409257441 \h</w:instrText>
            </w:r>
            <w:r w:rsidR="00C31333">
              <w:rPr>
                <w:noProof/>
                <w:webHidden/>
                <w:rtl/>
              </w:rPr>
              <w:instrText xml:space="preserve"> </w:instrText>
            </w:r>
            <w:r>
              <w:rPr>
                <w:noProof/>
                <w:webHidden/>
                <w:rtl/>
              </w:rPr>
            </w:r>
            <w:r>
              <w:rPr>
                <w:noProof/>
                <w:webHidden/>
                <w:rtl/>
              </w:rPr>
              <w:fldChar w:fldCharType="separate"/>
            </w:r>
            <w:r w:rsidR="004F54CA">
              <w:rPr>
                <w:noProof/>
                <w:webHidden/>
                <w:rtl/>
              </w:rPr>
              <w:t>205</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442" w:history="1">
            <w:r w:rsidR="00C31333" w:rsidRPr="00C07929">
              <w:rPr>
                <w:rStyle w:val="Hyperlink"/>
                <w:rFonts w:hint="eastAsia"/>
                <w:noProof/>
                <w:rtl/>
              </w:rPr>
              <w:t>وقفة</w:t>
            </w:r>
            <w:r w:rsidR="00C31333" w:rsidRPr="00C07929">
              <w:rPr>
                <w:rStyle w:val="Hyperlink"/>
                <w:noProof/>
                <w:rtl/>
              </w:rPr>
              <w:t xml:space="preserve"> </w:t>
            </w:r>
            <w:r w:rsidR="00C31333" w:rsidRPr="00C07929">
              <w:rPr>
                <w:rStyle w:val="Hyperlink"/>
                <w:rFonts w:hint="eastAsia"/>
                <w:noProof/>
                <w:rtl/>
              </w:rPr>
              <w:t>قصيرة</w:t>
            </w:r>
            <w:r w:rsidR="00C31333" w:rsidRPr="00C07929">
              <w:rPr>
                <w:rStyle w:val="Hyperlink"/>
                <w:noProof/>
                <w:rtl/>
              </w:rPr>
              <w:t xml:space="preserve"> </w:t>
            </w:r>
            <w:r w:rsidR="00C31333" w:rsidRPr="00C07929">
              <w:rPr>
                <w:rStyle w:val="Hyperlink"/>
                <w:rFonts w:hint="eastAsia"/>
                <w:noProof/>
                <w:rtl/>
              </w:rPr>
              <w:t>مع</w:t>
            </w:r>
            <w:r w:rsidR="00C31333" w:rsidRPr="00C07929">
              <w:rPr>
                <w:rStyle w:val="Hyperlink"/>
                <w:noProof/>
                <w:rtl/>
              </w:rPr>
              <w:t xml:space="preserve"> </w:t>
            </w:r>
            <w:r w:rsidR="00C31333" w:rsidRPr="00C07929">
              <w:rPr>
                <w:rStyle w:val="Hyperlink"/>
                <w:rFonts w:hint="eastAsia"/>
                <w:noProof/>
                <w:rtl/>
              </w:rPr>
              <w:t>خطبة</w:t>
            </w:r>
            <w:r w:rsidR="00C31333" w:rsidRPr="00C07929">
              <w:rPr>
                <w:rStyle w:val="Hyperlink"/>
                <w:noProof/>
                <w:rtl/>
              </w:rPr>
              <w:t xml:space="preserve"> </w:t>
            </w:r>
            <w:r w:rsidR="00C31333" w:rsidRPr="00C07929">
              <w:rPr>
                <w:rStyle w:val="Hyperlink"/>
                <w:rFonts w:hint="eastAsia"/>
                <w:noProof/>
                <w:rtl/>
              </w:rPr>
              <w:t>عمر</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Toc409257442 \h</w:instrText>
            </w:r>
            <w:r w:rsidR="00C31333">
              <w:rPr>
                <w:noProof/>
                <w:webHidden/>
                <w:rtl/>
              </w:rPr>
              <w:instrText xml:space="preserve"> </w:instrText>
            </w:r>
            <w:r>
              <w:rPr>
                <w:noProof/>
                <w:webHidden/>
                <w:rtl/>
              </w:rPr>
            </w:r>
            <w:r>
              <w:rPr>
                <w:noProof/>
                <w:webHidden/>
                <w:rtl/>
              </w:rPr>
              <w:fldChar w:fldCharType="separate"/>
            </w:r>
            <w:r w:rsidR="004F54CA">
              <w:rPr>
                <w:noProof/>
                <w:webHidden/>
                <w:rtl/>
              </w:rPr>
              <w:t>207</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443" w:history="1">
            <w:r w:rsidR="00C31333" w:rsidRPr="00C07929">
              <w:rPr>
                <w:rStyle w:val="Hyperlink"/>
                <w:rFonts w:hint="eastAsia"/>
                <w:noProof/>
                <w:rtl/>
              </w:rPr>
              <w:t>عثمان</w:t>
            </w:r>
            <w:r w:rsidR="00C31333" w:rsidRPr="00C07929">
              <w:rPr>
                <w:rStyle w:val="Hyperlink"/>
                <w:noProof/>
                <w:rtl/>
              </w:rPr>
              <w:t xml:space="preserve"> </w:t>
            </w:r>
            <w:r w:rsidR="00C31333" w:rsidRPr="00C07929">
              <w:rPr>
                <w:rStyle w:val="Hyperlink"/>
                <w:rFonts w:hint="eastAsia"/>
                <w:noProof/>
                <w:rtl/>
              </w:rPr>
              <w:t>ورواية</w:t>
            </w:r>
            <w:r w:rsidR="00C31333" w:rsidRPr="00C07929">
              <w:rPr>
                <w:rStyle w:val="Hyperlink"/>
                <w:noProof/>
                <w:rtl/>
              </w:rPr>
              <w:t xml:space="preserve"> </w:t>
            </w:r>
            <w:r w:rsidR="00C31333" w:rsidRPr="00C07929">
              <w:rPr>
                <w:rStyle w:val="Hyperlink"/>
                <w:rFonts w:hint="eastAsia"/>
                <w:noProof/>
                <w:rtl/>
              </w:rPr>
              <w:t>الحديث</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Toc409257443 \h</w:instrText>
            </w:r>
            <w:r w:rsidR="00C31333">
              <w:rPr>
                <w:noProof/>
                <w:webHidden/>
                <w:rtl/>
              </w:rPr>
              <w:instrText xml:space="preserve"> </w:instrText>
            </w:r>
            <w:r>
              <w:rPr>
                <w:noProof/>
                <w:webHidden/>
                <w:rtl/>
              </w:rPr>
            </w:r>
            <w:r>
              <w:rPr>
                <w:noProof/>
                <w:webHidden/>
                <w:rtl/>
              </w:rPr>
              <w:fldChar w:fldCharType="separate"/>
            </w:r>
            <w:r w:rsidR="004F54CA">
              <w:rPr>
                <w:noProof/>
                <w:webHidden/>
                <w:rtl/>
              </w:rPr>
              <w:t>223</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444" w:history="1">
            <w:r w:rsidR="00C31333" w:rsidRPr="00C07929">
              <w:rPr>
                <w:rStyle w:val="Hyperlink"/>
                <w:rFonts w:hint="eastAsia"/>
                <w:noProof/>
                <w:rtl/>
              </w:rPr>
              <w:t>أحبّ</w:t>
            </w:r>
            <w:r w:rsidR="00C31333" w:rsidRPr="00C07929">
              <w:rPr>
                <w:rStyle w:val="Hyperlink"/>
                <w:noProof/>
                <w:rtl/>
              </w:rPr>
              <w:t xml:space="preserve"> </w:t>
            </w:r>
            <w:r w:rsidR="00C31333" w:rsidRPr="00C07929">
              <w:rPr>
                <w:rStyle w:val="Hyperlink"/>
                <w:rFonts w:hint="eastAsia"/>
                <w:noProof/>
                <w:rtl/>
              </w:rPr>
              <w:t>السُّوَر</w:t>
            </w:r>
            <w:r w:rsidR="00C31333" w:rsidRPr="00C07929">
              <w:rPr>
                <w:rStyle w:val="Hyperlink"/>
                <w:noProof/>
                <w:rtl/>
              </w:rPr>
              <w:t xml:space="preserve"> </w:t>
            </w:r>
            <w:r w:rsidR="00C31333" w:rsidRPr="00C07929">
              <w:rPr>
                <w:rStyle w:val="Hyperlink"/>
                <w:rFonts w:hint="eastAsia"/>
                <w:noProof/>
                <w:rtl/>
              </w:rPr>
              <w:t>إلى</w:t>
            </w:r>
            <w:r w:rsidR="00C31333" w:rsidRPr="00C07929">
              <w:rPr>
                <w:rStyle w:val="Hyperlink"/>
                <w:noProof/>
                <w:rtl/>
              </w:rPr>
              <w:t xml:space="preserve"> </w:t>
            </w:r>
            <w:r w:rsidR="00C31333" w:rsidRPr="00C07929">
              <w:rPr>
                <w:rStyle w:val="Hyperlink"/>
                <w:rFonts w:hint="eastAsia"/>
                <w:noProof/>
                <w:rtl/>
              </w:rPr>
              <w:t>رسول</w:t>
            </w:r>
            <w:r w:rsidR="00C31333" w:rsidRPr="00C07929">
              <w:rPr>
                <w:rStyle w:val="Hyperlink"/>
                <w:noProof/>
                <w:rtl/>
              </w:rPr>
              <w:t xml:space="preserve"> </w:t>
            </w:r>
            <w:r w:rsidR="00C31333" w:rsidRPr="00C07929">
              <w:rPr>
                <w:rStyle w:val="Hyperlink"/>
                <w:rFonts w:hint="eastAsia"/>
                <w:noProof/>
                <w:rtl/>
              </w:rPr>
              <w:t>الله</w:t>
            </w:r>
            <w:r w:rsidR="00C31333" w:rsidRPr="00C07929">
              <w:rPr>
                <w:rStyle w:val="Hyperlink"/>
                <w:noProof/>
                <w:rtl/>
              </w:rPr>
              <w:t xml:space="preserve"> </w:t>
            </w:r>
            <w:r w:rsidR="00C31333" w:rsidRPr="00C07929">
              <w:rPr>
                <w:rStyle w:val="Hyperlink"/>
                <w:rFonts w:cs="Rafed Alaem" w:hint="eastAsia"/>
                <w:noProof/>
                <w:rtl/>
              </w:rPr>
              <w:t>صلى‌الله‌عليه‌وآله</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Toc409257444 \h</w:instrText>
            </w:r>
            <w:r w:rsidR="00C31333">
              <w:rPr>
                <w:noProof/>
                <w:webHidden/>
                <w:rtl/>
              </w:rPr>
              <w:instrText xml:space="preserve"> </w:instrText>
            </w:r>
            <w:r>
              <w:rPr>
                <w:noProof/>
                <w:webHidden/>
                <w:rtl/>
              </w:rPr>
            </w:r>
            <w:r>
              <w:rPr>
                <w:noProof/>
                <w:webHidden/>
                <w:rtl/>
              </w:rPr>
              <w:fldChar w:fldCharType="separate"/>
            </w:r>
            <w:r w:rsidR="004F54CA">
              <w:rPr>
                <w:noProof/>
                <w:webHidden/>
                <w:rtl/>
              </w:rPr>
              <w:t>229</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445" w:history="1">
            <w:r w:rsidR="00C31333" w:rsidRPr="00C07929">
              <w:rPr>
                <w:rStyle w:val="Hyperlink"/>
                <w:rFonts w:hint="eastAsia"/>
                <w:noProof/>
                <w:rtl/>
              </w:rPr>
              <w:t>ثورة</w:t>
            </w:r>
            <w:r w:rsidR="00C31333" w:rsidRPr="00C07929">
              <w:rPr>
                <w:rStyle w:val="Hyperlink"/>
                <w:noProof/>
                <w:rtl/>
              </w:rPr>
              <w:t xml:space="preserve"> </w:t>
            </w:r>
            <w:r w:rsidR="00C31333" w:rsidRPr="00C07929">
              <w:rPr>
                <w:rStyle w:val="Hyperlink"/>
                <w:rFonts w:hint="eastAsia"/>
                <w:noProof/>
                <w:rtl/>
              </w:rPr>
              <w:t>ابن</w:t>
            </w:r>
            <w:r w:rsidR="00C31333" w:rsidRPr="00C07929">
              <w:rPr>
                <w:rStyle w:val="Hyperlink"/>
                <w:noProof/>
                <w:rtl/>
              </w:rPr>
              <w:t xml:space="preserve"> </w:t>
            </w:r>
            <w:r w:rsidR="00C31333" w:rsidRPr="00C07929">
              <w:rPr>
                <w:rStyle w:val="Hyperlink"/>
                <w:rFonts w:hint="eastAsia"/>
                <w:noProof/>
                <w:rtl/>
              </w:rPr>
              <w:t>مسعود</w:t>
            </w:r>
            <w:r w:rsidR="00C31333" w:rsidRPr="00C07929">
              <w:rPr>
                <w:rStyle w:val="Hyperlink"/>
                <w:noProof/>
                <w:rtl/>
              </w:rPr>
              <w:t xml:space="preserve"> </w:t>
            </w:r>
            <w:r w:rsidR="00C31333" w:rsidRPr="00C07929">
              <w:rPr>
                <w:rStyle w:val="Hyperlink"/>
                <w:rFonts w:hint="eastAsia"/>
                <w:noProof/>
                <w:rtl/>
              </w:rPr>
              <w:t>على</w:t>
            </w:r>
            <w:r w:rsidR="00C31333" w:rsidRPr="00C07929">
              <w:rPr>
                <w:rStyle w:val="Hyperlink"/>
                <w:noProof/>
                <w:rtl/>
              </w:rPr>
              <w:t xml:space="preserve"> </w:t>
            </w:r>
            <w:r w:rsidR="00C31333" w:rsidRPr="00C07929">
              <w:rPr>
                <w:rStyle w:val="Hyperlink"/>
                <w:rFonts w:hint="eastAsia"/>
                <w:noProof/>
                <w:rtl/>
              </w:rPr>
              <w:t>زيد</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Toc409257445 \h</w:instrText>
            </w:r>
            <w:r w:rsidR="00C31333">
              <w:rPr>
                <w:noProof/>
                <w:webHidden/>
                <w:rtl/>
              </w:rPr>
              <w:instrText xml:space="preserve"> </w:instrText>
            </w:r>
            <w:r>
              <w:rPr>
                <w:noProof/>
                <w:webHidden/>
                <w:rtl/>
              </w:rPr>
            </w:r>
            <w:r>
              <w:rPr>
                <w:noProof/>
                <w:webHidden/>
                <w:rtl/>
              </w:rPr>
              <w:fldChar w:fldCharType="separate"/>
            </w:r>
            <w:r w:rsidR="004F54CA">
              <w:rPr>
                <w:noProof/>
                <w:webHidden/>
                <w:rtl/>
              </w:rPr>
              <w:t>232</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446" w:history="1">
            <w:r w:rsidR="00C31333" w:rsidRPr="00C07929">
              <w:rPr>
                <w:rStyle w:val="Hyperlink"/>
                <w:rFonts w:hint="eastAsia"/>
                <w:noProof/>
                <w:rtl/>
              </w:rPr>
              <w:t>أُبَيّ</w:t>
            </w:r>
            <w:r w:rsidR="00C31333" w:rsidRPr="00C07929">
              <w:rPr>
                <w:rStyle w:val="Hyperlink"/>
                <w:noProof/>
                <w:rtl/>
              </w:rPr>
              <w:t xml:space="preserve"> </w:t>
            </w:r>
            <w:r w:rsidR="00C31333" w:rsidRPr="00C07929">
              <w:rPr>
                <w:rStyle w:val="Hyperlink"/>
                <w:rFonts w:hint="eastAsia"/>
                <w:noProof/>
                <w:rtl/>
              </w:rPr>
              <w:t>بن</w:t>
            </w:r>
            <w:r w:rsidR="00C31333" w:rsidRPr="00C07929">
              <w:rPr>
                <w:rStyle w:val="Hyperlink"/>
                <w:noProof/>
                <w:rtl/>
              </w:rPr>
              <w:t xml:space="preserve"> </w:t>
            </w:r>
            <w:r w:rsidR="00C31333" w:rsidRPr="00C07929">
              <w:rPr>
                <w:rStyle w:val="Hyperlink"/>
                <w:rFonts w:hint="eastAsia"/>
                <w:noProof/>
                <w:rtl/>
              </w:rPr>
              <w:t>كعب</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Toc409257446 \h</w:instrText>
            </w:r>
            <w:r w:rsidR="00C31333">
              <w:rPr>
                <w:noProof/>
                <w:webHidden/>
                <w:rtl/>
              </w:rPr>
              <w:instrText xml:space="preserve"> </w:instrText>
            </w:r>
            <w:r>
              <w:rPr>
                <w:noProof/>
                <w:webHidden/>
                <w:rtl/>
              </w:rPr>
            </w:r>
            <w:r>
              <w:rPr>
                <w:noProof/>
                <w:webHidden/>
                <w:rtl/>
              </w:rPr>
              <w:fldChar w:fldCharType="separate"/>
            </w:r>
            <w:r w:rsidR="004F54CA">
              <w:rPr>
                <w:noProof/>
                <w:webHidden/>
                <w:rtl/>
              </w:rPr>
              <w:t>235</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447" w:history="1">
            <w:r w:rsidR="00C31333" w:rsidRPr="00C07929">
              <w:rPr>
                <w:rStyle w:val="Hyperlink"/>
                <w:rFonts w:hint="eastAsia"/>
                <w:noProof/>
                <w:rtl/>
              </w:rPr>
              <w:t>عثمان</w:t>
            </w:r>
            <w:r w:rsidR="00C31333" w:rsidRPr="00C07929">
              <w:rPr>
                <w:rStyle w:val="Hyperlink"/>
                <w:noProof/>
                <w:rtl/>
              </w:rPr>
              <w:t xml:space="preserve"> </w:t>
            </w:r>
            <w:r w:rsidR="00C31333" w:rsidRPr="00C07929">
              <w:rPr>
                <w:rStyle w:val="Hyperlink"/>
                <w:rFonts w:hint="eastAsia"/>
                <w:noProof/>
                <w:rtl/>
              </w:rPr>
              <w:t>يُشقّق</w:t>
            </w:r>
            <w:r w:rsidR="00C31333" w:rsidRPr="00C07929">
              <w:rPr>
                <w:rStyle w:val="Hyperlink"/>
                <w:noProof/>
                <w:rtl/>
              </w:rPr>
              <w:t xml:space="preserve"> </w:t>
            </w:r>
            <w:r w:rsidR="00C31333" w:rsidRPr="00C07929">
              <w:rPr>
                <w:rStyle w:val="Hyperlink"/>
                <w:rFonts w:hint="eastAsia"/>
                <w:noProof/>
                <w:rtl/>
              </w:rPr>
              <w:t>المصاحف</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Toc409257447 \h</w:instrText>
            </w:r>
            <w:r w:rsidR="00C31333">
              <w:rPr>
                <w:noProof/>
                <w:webHidden/>
                <w:rtl/>
              </w:rPr>
              <w:instrText xml:space="preserve"> </w:instrText>
            </w:r>
            <w:r>
              <w:rPr>
                <w:noProof/>
                <w:webHidden/>
                <w:rtl/>
              </w:rPr>
            </w:r>
            <w:r>
              <w:rPr>
                <w:noProof/>
                <w:webHidden/>
                <w:rtl/>
              </w:rPr>
              <w:fldChar w:fldCharType="separate"/>
            </w:r>
            <w:r w:rsidR="004F54CA">
              <w:rPr>
                <w:noProof/>
                <w:webHidden/>
                <w:rtl/>
              </w:rPr>
              <w:t>242</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448" w:history="1">
            <w:r w:rsidR="00C31333" w:rsidRPr="00C07929">
              <w:rPr>
                <w:rStyle w:val="Hyperlink"/>
                <w:rFonts w:hint="eastAsia"/>
                <w:noProof/>
                <w:rtl/>
              </w:rPr>
              <w:t>اختلاف</w:t>
            </w:r>
            <w:r w:rsidR="00C31333" w:rsidRPr="00C07929">
              <w:rPr>
                <w:rStyle w:val="Hyperlink"/>
                <w:noProof/>
                <w:rtl/>
              </w:rPr>
              <w:t xml:space="preserve"> </w:t>
            </w:r>
            <w:r w:rsidR="00C31333" w:rsidRPr="00C07929">
              <w:rPr>
                <w:rStyle w:val="Hyperlink"/>
                <w:rFonts w:hint="eastAsia"/>
                <w:noProof/>
                <w:rtl/>
              </w:rPr>
              <w:t>وزيادة</w:t>
            </w:r>
            <w:r w:rsidR="00C31333" w:rsidRPr="00C07929">
              <w:rPr>
                <w:rStyle w:val="Hyperlink"/>
                <w:noProof/>
                <w:rtl/>
              </w:rPr>
              <w:t xml:space="preserve"> </w:t>
            </w:r>
            <w:r w:rsidR="00C31333" w:rsidRPr="00C07929">
              <w:rPr>
                <w:rStyle w:val="Hyperlink"/>
                <w:rFonts w:hint="eastAsia"/>
                <w:noProof/>
                <w:rtl/>
              </w:rPr>
              <w:t>ونقصان</w:t>
            </w:r>
            <w:r w:rsidR="00C31333" w:rsidRPr="00C07929">
              <w:rPr>
                <w:rStyle w:val="Hyperlink"/>
                <w:noProof/>
                <w:rtl/>
              </w:rPr>
              <w:t>!</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Toc409257448 \h</w:instrText>
            </w:r>
            <w:r w:rsidR="00C31333">
              <w:rPr>
                <w:noProof/>
                <w:webHidden/>
                <w:rtl/>
              </w:rPr>
              <w:instrText xml:space="preserve"> </w:instrText>
            </w:r>
            <w:r>
              <w:rPr>
                <w:noProof/>
                <w:webHidden/>
                <w:rtl/>
              </w:rPr>
            </w:r>
            <w:r>
              <w:rPr>
                <w:noProof/>
                <w:webHidden/>
                <w:rtl/>
              </w:rPr>
              <w:fldChar w:fldCharType="separate"/>
            </w:r>
            <w:r w:rsidR="004F54CA">
              <w:rPr>
                <w:noProof/>
                <w:webHidden/>
                <w:rtl/>
              </w:rPr>
              <w:t>243</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449" w:history="1">
            <w:r w:rsidR="00C31333" w:rsidRPr="00C07929">
              <w:rPr>
                <w:rStyle w:val="Hyperlink"/>
                <w:rFonts w:hint="eastAsia"/>
                <w:noProof/>
                <w:rtl/>
              </w:rPr>
              <w:t>ترتيب</w:t>
            </w:r>
            <w:r w:rsidR="00C31333" w:rsidRPr="00C07929">
              <w:rPr>
                <w:rStyle w:val="Hyperlink"/>
                <w:noProof/>
                <w:rtl/>
              </w:rPr>
              <w:t xml:space="preserve"> </w:t>
            </w:r>
            <w:r w:rsidR="00C31333" w:rsidRPr="00C07929">
              <w:rPr>
                <w:rStyle w:val="Hyperlink"/>
                <w:rFonts w:hint="eastAsia"/>
                <w:noProof/>
                <w:rtl/>
              </w:rPr>
              <w:t>عثمان</w:t>
            </w:r>
            <w:r w:rsidR="00C31333" w:rsidRPr="00C07929">
              <w:rPr>
                <w:rStyle w:val="Hyperlink"/>
                <w:noProof/>
                <w:rtl/>
              </w:rPr>
              <w:t xml:space="preserve"> </w:t>
            </w:r>
            <w:r w:rsidR="00C31333" w:rsidRPr="00C07929">
              <w:rPr>
                <w:rStyle w:val="Hyperlink"/>
                <w:rFonts w:hint="eastAsia"/>
                <w:noProof/>
                <w:rtl/>
              </w:rPr>
              <w:t>لسور</w:t>
            </w:r>
            <w:r w:rsidR="00C31333" w:rsidRPr="00C07929">
              <w:rPr>
                <w:rStyle w:val="Hyperlink"/>
                <w:noProof/>
                <w:rtl/>
              </w:rPr>
              <w:t xml:space="preserve"> </w:t>
            </w:r>
            <w:r w:rsidR="00C31333" w:rsidRPr="00C07929">
              <w:rPr>
                <w:rStyle w:val="Hyperlink"/>
                <w:rFonts w:hint="eastAsia"/>
                <w:noProof/>
                <w:rtl/>
              </w:rPr>
              <w:t>القرآن</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Toc409257449 \h</w:instrText>
            </w:r>
            <w:r w:rsidR="00C31333">
              <w:rPr>
                <w:noProof/>
                <w:webHidden/>
                <w:rtl/>
              </w:rPr>
              <w:instrText xml:space="preserve"> </w:instrText>
            </w:r>
            <w:r>
              <w:rPr>
                <w:noProof/>
                <w:webHidden/>
                <w:rtl/>
              </w:rPr>
            </w:r>
            <w:r>
              <w:rPr>
                <w:noProof/>
                <w:webHidden/>
                <w:rtl/>
              </w:rPr>
              <w:fldChar w:fldCharType="separate"/>
            </w:r>
            <w:r w:rsidR="004F54CA">
              <w:rPr>
                <w:noProof/>
                <w:webHidden/>
                <w:rtl/>
              </w:rPr>
              <w:t>245</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450" w:history="1">
            <w:r w:rsidR="00C31333" w:rsidRPr="00C07929">
              <w:rPr>
                <w:rStyle w:val="Hyperlink"/>
                <w:rFonts w:hint="eastAsia"/>
                <w:noProof/>
                <w:rtl/>
              </w:rPr>
              <w:t>كذب</w:t>
            </w:r>
            <w:r w:rsidR="00C31333" w:rsidRPr="00C07929">
              <w:rPr>
                <w:rStyle w:val="Hyperlink"/>
                <w:noProof/>
                <w:rtl/>
              </w:rPr>
              <w:t xml:space="preserve"> </w:t>
            </w:r>
            <w:r w:rsidR="00C31333" w:rsidRPr="00C07929">
              <w:rPr>
                <w:rStyle w:val="Hyperlink"/>
                <w:rFonts w:hint="eastAsia"/>
                <w:noProof/>
                <w:rtl/>
              </w:rPr>
              <w:t>على</w:t>
            </w:r>
            <w:r w:rsidR="00C31333" w:rsidRPr="00C07929">
              <w:rPr>
                <w:rStyle w:val="Hyperlink"/>
                <w:noProof/>
                <w:rtl/>
              </w:rPr>
              <w:t xml:space="preserve"> </w:t>
            </w:r>
            <w:r w:rsidR="00C31333" w:rsidRPr="00C07929">
              <w:rPr>
                <w:rStyle w:val="Hyperlink"/>
                <w:rFonts w:hint="eastAsia"/>
                <w:noProof/>
                <w:rtl/>
              </w:rPr>
              <w:t>رسول</w:t>
            </w:r>
            <w:r w:rsidR="00C31333" w:rsidRPr="00C07929">
              <w:rPr>
                <w:rStyle w:val="Hyperlink"/>
                <w:noProof/>
                <w:rtl/>
              </w:rPr>
              <w:t xml:space="preserve"> </w:t>
            </w:r>
            <w:r w:rsidR="00C31333" w:rsidRPr="00C07929">
              <w:rPr>
                <w:rStyle w:val="Hyperlink"/>
                <w:rFonts w:hint="eastAsia"/>
                <w:noProof/>
                <w:rtl/>
              </w:rPr>
              <w:t>الله</w:t>
            </w:r>
            <w:r w:rsidR="00C31333" w:rsidRPr="00C07929">
              <w:rPr>
                <w:rStyle w:val="Hyperlink"/>
                <w:noProof/>
                <w:rtl/>
              </w:rPr>
              <w:t xml:space="preserve"> </w:t>
            </w:r>
            <w:r w:rsidR="00C31333" w:rsidRPr="00C07929">
              <w:rPr>
                <w:rStyle w:val="Hyperlink"/>
                <w:rFonts w:cs="Rafed Alaem" w:hint="eastAsia"/>
                <w:noProof/>
                <w:rtl/>
              </w:rPr>
              <w:t>صلى‌الله‌عليه‌وآله</w:t>
            </w:r>
            <w:r w:rsidR="00C31333" w:rsidRPr="00C07929">
              <w:rPr>
                <w:rStyle w:val="Hyperlink"/>
                <w:rFonts w:hint="eastAsia"/>
                <w:noProof/>
                <w:rtl/>
              </w:rPr>
              <w:t>،</w:t>
            </w:r>
            <w:r w:rsidR="00C31333" w:rsidRPr="00C07929">
              <w:rPr>
                <w:rStyle w:val="Hyperlink"/>
                <w:noProof/>
                <w:rtl/>
              </w:rPr>
              <w:t xml:space="preserve"> </w:t>
            </w:r>
            <w:r w:rsidR="00C31333" w:rsidRPr="00C07929">
              <w:rPr>
                <w:rStyle w:val="Hyperlink"/>
                <w:rFonts w:hint="eastAsia"/>
                <w:noProof/>
                <w:rtl/>
              </w:rPr>
              <w:t>في</w:t>
            </w:r>
            <w:r w:rsidR="00C31333" w:rsidRPr="00C07929">
              <w:rPr>
                <w:rStyle w:val="Hyperlink"/>
                <w:noProof/>
                <w:rtl/>
              </w:rPr>
              <w:t xml:space="preserve"> </w:t>
            </w:r>
            <w:r w:rsidR="00C31333" w:rsidRPr="00C07929">
              <w:rPr>
                <w:rStyle w:val="Hyperlink"/>
                <w:rFonts w:hint="eastAsia"/>
                <w:noProof/>
                <w:rtl/>
              </w:rPr>
              <w:t>القراءة</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Toc409257450 \h</w:instrText>
            </w:r>
            <w:r w:rsidR="00C31333">
              <w:rPr>
                <w:noProof/>
                <w:webHidden/>
                <w:rtl/>
              </w:rPr>
              <w:instrText xml:space="preserve"> </w:instrText>
            </w:r>
            <w:r>
              <w:rPr>
                <w:noProof/>
                <w:webHidden/>
                <w:rtl/>
              </w:rPr>
            </w:r>
            <w:r>
              <w:rPr>
                <w:noProof/>
                <w:webHidden/>
                <w:rtl/>
              </w:rPr>
              <w:fldChar w:fldCharType="separate"/>
            </w:r>
            <w:r w:rsidR="004F54CA">
              <w:rPr>
                <w:noProof/>
                <w:webHidden/>
                <w:rtl/>
              </w:rPr>
              <w:t>248</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451" w:history="1">
            <w:r w:rsidR="00C31333" w:rsidRPr="00C07929">
              <w:rPr>
                <w:rStyle w:val="Hyperlink"/>
                <w:rFonts w:hint="eastAsia"/>
                <w:noProof/>
                <w:rtl/>
              </w:rPr>
              <w:t>مروان</w:t>
            </w:r>
            <w:r w:rsidR="00C31333" w:rsidRPr="00C07929">
              <w:rPr>
                <w:rStyle w:val="Hyperlink"/>
                <w:noProof/>
                <w:rtl/>
              </w:rPr>
              <w:t xml:space="preserve"> </w:t>
            </w:r>
            <w:r w:rsidR="00C31333" w:rsidRPr="00C07929">
              <w:rPr>
                <w:rStyle w:val="Hyperlink"/>
                <w:rFonts w:hint="eastAsia"/>
                <w:noProof/>
                <w:rtl/>
              </w:rPr>
              <w:t>يُشقّق</w:t>
            </w:r>
            <w:r w:rsidR="00C31333" w:rsidRPr="00C07929">
              <w:rPr>
                <w:rStyle w:val="Hyperlink"/>
                <w:noProof/>
                <w:rtl/>
              </w:rPr>
              <w:t xml:space="preserve"> </w:t>
            </w:r>
            <w:r w:rsidR="00C31333" w:rsidRPr="00C07929">
              <w:rPr>
                <w:rStyle w:val="Hyperlink"/>
                <w:rFonts w:hint="eastAsia"/>
                <w:noProof/>
                <w:rtl/>
              </w:rPr>
              <w:t>القرآن</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Toc409257451 \h</w:instrText>
            </w:r>
            <w:r w:rsidR="00C31333">
              <w:rPr>
                <w:noProof/>
                <w:webHidden/>
                <w:rtl/>
              </w:rPr>
              <w:instrText xml:space="preserve"> </w:instrText>
            </w:r>
            <w:r>
              <w:rPr>
                <w:noProof/>
                <w:webHidden/>
                <w:rtl/>
              </w:rPr>
            </w:r>
            <w:r>
              <w:rPr>
                <w:noProof/>
                <w:webHidden/>
                <w:rtl/>
              </w:rPr>
              <w:fldChar w:fldCharType="separate"/>
            </w:r>
            <w:r w:rsidR="004F54CA">
              <w:rPr>
                <w:noProof/>
                <w:webHidden/>
                <w:rtl/>
              </w:rPr>
              <w:t>251</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452" w:history="1">
            <w:r w:rsidR="00C31333" w:rsidRPr="00C07929">
              <w:rPr>
                <w:rStyle w:val="Hyperlink"/>
                <w:rFonts w:hint="eastAsia"/>
                <w:noProof/>
                <w:rtl/>
              </w:rPr>
              <w:t>معاوية</w:t>
            </w:r>
            <w:r w:rsidR="00C31333" w:rsidRPr="00C07929">
              <w:rPr>
                <w:rStyle w:val="Hyperlink"/>
                <w:noProof/>
                <w:rtl/>
              </w:rPr>
              <w:t xml:space="preserve"> </w:t>
            </w:r>
            <w:r w:rsidR="00C31333" w:rsidRPr="00C07929">
              <w:rPr>
                <w:rStyle w:val="Hyperlink"/>
                <w:rFonts w:hint="eastAsia"/>
                <w:noProof/>
                <w:rtl/>
              </w:rPr>
              <w:t>يمنع</w:t>
            </w:r>
            <w:r w:rsidR="00C31333" w:rsidRPr="00C07929">
              <w:rPr>
                <w:rStyle w:val="Hyperlink"/>
                <w:noProof/>
                <w:rtl/>
              </w:rPr>
              <w:t xml:space="preserve"> </w:t>
            </w:r>
            <w:r w:rsidR="00C31333" w:rsidRPr="00C07929">
              <w:rPr>
                <w:rStyle w:val="Hyperlink"/>
                <w:rFonts w:hint="eastAsia"/>
                <w:noProof/>
                <w:rtl/>
              </w:rPr>
              <w:t>الحديث</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Toc409257452 \h</w:instrText>
            </w:r>
            <w:r w:rsidR="00C31333">
              <w:rPr>
                <w:noProof/>
                <w:webHidden/>
                <w:rtl/>
              </w:rPr>
              <w:instrText xml:space="preserve"> </w:instrText>
            </w:r>
            <w:r>
              <w:rPr>
                <w:noProof/>
                <w:webHidden/>
                <w:rtl/>
              </w:rPr>
            </w:r>
            <w:r>
              <w:rPr>
                <w:noProof/>
                <w:webHidden/>
                <w:rtl/>
              </w:rPr>
              <w:fldChar w:fldCharType="separate"/>
            </w:r>
            <w:r w:rsidR="004F54CA">
              <w:rPr>
                <w:noProof/>
                <w:webHidden/>
                <w:rtl/>
              </w:rPr>
              <w:t>252</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453" w:history="1">
            <w:r w:rsidR="00C31333" w:rsidRPr="00C07929">
              <w:rPr>
                <w:rStyle w:val="Hyperlink"/>
                <w:rFonts w:hint="eastAsia"/>
                <w:noProof/>
                <w:rtl/>
              </w:rPr>
              <w:t>الإسكافي</w:t>
            </w:r>
            <w:r w:rsidR="00C31333" w:rsidRPr="00C07929">
              <w:rPr>
                <w:rStyle w:val="Hyperlink"/>
                <w:noProof/>
                <w:rtl/>
              </w:rPr>
              <w:t xml:space="preserve"> </w:t>
            </w:r>
            <w:r w:rsidR="00C31333" w:rsidRPr="00C07929">
              <w:rPr>
                <w:rStyle w:val="Hyperlink"/>
                <w:rFonts w:hint="eastAsia"/>
                <w:noProof/>
                <w:rtl/>
              </w:rPr>
              <w:t>يفضح</w:t>
            </w:r>
            <w:r w:rsidR="00C31333" w:rsidRPr="00C07929">
              <w:rPr>
                <w:rStyle w:val="Hyperlink"/>
                <w:noProof/>
                <w:rtl/>
              </w:rPr>
              <w:t xml:space="preserve"> </w:t>
            </w:r>
            <w:r w:rsidR="00C31333" w:rsidRPr="00C07929">
              <w:rPr>
                <w:rStyle w:val="Hyperlink"/>
                <w:rFonts w:hint="eastAsia"/>
                <w:noProof/>
                <w:rtl/>
              </w:rPr>
              <w:t>أسباب</w:t>
            </w:r>
            <w:r w:rsidR="00C31333" w:rsidRPr="00C07929">
              <w:rPr>
                <w:rStyle w:val="Hyperlink"/>
                <w:noProof/>
                <w:rtl/>
              </w:rPr>
              <w:t xml:space="preserve"> </w:t>
            </w:r>
            <w:r w:rsidR="00C31333" w:rsidRPr="00C07929">
              <w:rPr>
                <w:rStyle w:val="Hyperlink"/>
                <w:rFonts w:hint="eastAsia"/>
                <w:noProof/>
                <w:rtl/>
              </w:rPr>
              <w:t>الفُرقة</w:t>
            </w:r>
            <w:r w:rsidR="00C31333" w:rsidRPr="00C07929">
              <w:rPr>
                <w:rStyle w:val="Hyperlink"/>
                <w:noProof/>
                <w:rtl/>
              </w:rPr>
              <w:t xml:space="preserve"> </w:t>
            </w:r>
            <w:r w:rsidR="00C31333" w:rsidRPr="00C07929">
              <w:rPr>
                <w:rStyle w:val="Hyperlink"/>
                <w:rFonts w:hint="eastAsia"/>
                <w:noProof/>
                <w:rtl/>
              </w:rPr>
              <w:t>عن</w:t>
            </w:r>
            <w:r w:rsidR="00C31333" w:rsidRPr="00C07929">
              <w:rPr>
                <w:rStyle w:val="Hyperlink"/>
                <w:noProof/>
                <w:rtl/>
              </w:rPr>
              <w:t xml:space="preserve"> </w:t>
            </w:r>
            <w:r w:rsidR="00C31333" w:rsidRPr="00C07929">
              <w:rPr>
                <w:rStyle w:val="Hyperlink"/>
                <w:rFonts w:hint="eastAsia"/>
                <w:noProof/>
                <w:rtl/>
              </w:rPr>
              <w:t>عليٍّ</w:t>
            </w:r>
            <w:r w:rsidR="00C31333" w:rsidRPr="00C07929">
              <w:rPr>
                <w:rStyle w:val="Hyperlink"/>
                <w:noProof/>
                <w:rtl/>
              </w:rPr>
              <w:t xml:space="preserve"> </w:t>
            </w:r>
            <w:r w:rsidR="00C31333" w:rsidRPr="00C07929">
              <w:rPr>
                <w:rStyle w:val="Hyperlink"/>
                <w:rFonts w:cs="Rafed Alaem" w:hint="eastAsia"/>
                <w:noProof/>
                <w:rtl/>
              </w:rPr>
              <w:t>عليه‌السلام</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Toc409257453 \h</w:instrText>
            </w:r>
            <w:r w:rsidR="00C31333">
              <w:rPr>
                <w:noProof/>
                <w:webHidden/>
                <w:rtl/>
              </w:rPr>
              <w:instrText xml:space="preserve"> </w:instrText>
            </w:r>
            <w:r>
              <w:rPr>
                <w:noProof/>
                <w:webHidden/>
                <w:rtl/>
              </w:rPr>
            </w:r>
            <w:r>
              <w:rPr>
                <w:noProof/>
                <w:webHidden/>
                <w:rtl/>
              </w:rPr>
              <w:fldChar w:fldCharType="separate"/>
            </w:r>
            <w:r w:rsidR="004F54CA">
              <w:rPr>
                <w:noProof/>
                <w:webHidden/>
                <w:rtl/>
              </w:rPr>
              <w:t>267</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454" w:history="1">
            <w:r w:rsidR="00C31333" w:rsidRPr="00C07929">
              <w:rPr>
                <w:rStyle w:val="Hyperlink"/>
                <w:rFonts w:hint="eastAsia"/>
                <w:noProof/>
                <w:rtl/>
              </w:rPr>
              <w:t>ذكر</w:t>
            </w:r>
            <w:r w:rsidR="00C31333" w:rsidRPr="00C07929">
              <w:rPr>
                <w:rStyle w:val="Hyperlink"/>
                <w:noProof/>
                <w:rtl/>
              </w:rPr>
              <w:t xml:space="preserve"> </w:t>
            </w:r>
            <w:r w:rsidR="00C31333" w:rsidRPr="00C07929">
              <w:rPr>
                <w:rStyle w:val="Hyperlink"/>
                <w:rFonts w:hint="eastAsia"/>
                <w:noProof/>
                <w:rtl/>
              </w:rPr>
              <w:t>أصناف</w:t>
            </w:r>
            <w:r w:rsidR="00C31333" w:rsidRPr="00C07929">
              <w:rPr>
                <w:rStyle w:val="Hyperlink"/>
                <w:noProof/>
                <w:rtl/>
              </w:rPr>
              <w:t xml:space="preserve"> </w:t>
            </w:r>
            <w:r w:rsidR="00C31333" w:rsidRPr="00C07929">
              <w:rPr>
                <w:rStyle w:val="Hyperlink"/>
                <w:rFonts w:hint="eastAsia"/>
                <w:noProof/>
                <w:rtl/>
              </w:rPr>
              <w:t>المخالفين</w:t>
            </w:r>
            <w:r w:rsidR="00C31333" w:rsidRPr="00C07929">
              <w:rPr>
                <w:rStyle w:val="Hyperlink"/>
                <w:noProof/>
                <w:rtl/>
              </w:rPr>
              <w:t xml:space="preserve"> </w:t>
            </w:r>
            <w:r w:rsidR="00C31333" w:rsidRPr="00C07929">
              <w:rPr>
                <w:rStyle w:val="Hyperlink"/>
                <w:rFonts w:hint="eastAsia"/>
                <w:noProof/>
                <w:rtl/>
              </w:rPr>
              <w:t>والمعاندين</w:t>
            </w:r>
            <w:r w:rsidR="00C31333" w:rsidRPr="00C07929">
              <w:rPr>
                <w:rStyle w:val="Hyperlink"/>
                <w:noProof/>
                <w:rtl/>
              </w:rPr>
              <w:t xml:space="preserve"> </w:t>
            </w:r>
            <w:r w:rsidR="00C31333" w:rsidRPr="00C07929">
              <w:rPr>
                <w:rStyle w:val="Hyperlink"/>
                <w:rFonts w:hint="eastAsia"/>
                <w:noProof/>
                <w:rtl/>
              </w:rPr>
              <w:t>للإمام</w:t>
            </w:r>
            <w:r w:rsidR="00C31333" w:rsidRPr="00C07929">
              <w:rPr>
                <w:rStyle w:val="Hyperlink"/>
                <w:noProof/>
                <w:rtl/>
              </w:rPr>
              <w:t xml:space="preserve"> </w:t>
            </w:r>
            <w:r w:rsidR="00C31333" w:rsidRPr="00C07929">
              <w:rPr>
                <w:rStyle w:val="Hyperlink"/>
                <w:rFonts w:hint="eastAsia"/>
                <w:noProof/>
                <w:rtl/>
              </w:rPr>
              <w:t>عليّ</w:t>
            </w:r>
            <w:r w:rsidR="00C31333" w:rsidRPr="00C07929">
              <w:rPr>
                <w:rStyle w:val="Hyperlink"/>
                <w:noProof/>
                <w:rtl/>
              </w:rPr>
              <w:t xml:space="preserve"> </w:t>
            </w:r>
            <w:r w:rsidR="00C31333" w:rsidRPr="00C07929">
              <w:rPr>
                <w:rStyle w:val="Hyperlink"/>
                <w:rFonts w:cs="Rafed Alaem" w:hint="eastAsia"/>
                <w:noProof/>
                <w:rtl/>
              </w:rPr>
              <w:t>عليه‌السلام</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Toc409257454 \h</w:instrText>
            </w:r>
            <w:r w:rsidR="00C31333">
              <w:rPr>
                <w:noProof/>
                <w:webHidden/>
                <w:rtl/>
              </w:rPr>
              <w:instrText xml:space="preserve"> </w:instrText>
            </w:r>
            <w:r>
              <w:rPr>
                <w:noProof/>
                <w:webHidden/>
                <w:rtl/>
              </w:rPr>
            </w:r>
            <w:r>
              <w:rPr>
                <w:noProof/>
                <w:webHidden/>
                <w:rtl/>
              </w:rPr>
              <w:fldChar w:fldCharType="separate"/>
            </w:r>
            <w:r w:rsidR="004F54CA">
              <w:rPr>
                <w:noProof/>
                <w:webHidden/>
                <w:rtl/>
              </w:rPr>
              <w:t>274</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455" w:history="1">
            <w:r w:rsidR="00C31333" w:rsidRPr="00C07929">
              <w:rPr>
                <w:rStyle w:val="Hyperlink"/>
                <w:rFonts w:hint="eastAsia"/>
                <w:noProof/>
                <w:rtl/>
              </w:rPr>
              <w:t>دستور</w:t>
            </w:r>
            <w:r w:rsidR="00C31333" w:rsidRPr="00C07929">
              <w:rPr>
                <w:rStyle w:val="Hyperlink"/>
                <w:noProof/>
                <w:rtl/>
              </w:rPr>
              <w:t xml:space="preserve"> </w:t>
            </w:r>
            <w:r w:rsidR="00C31333" w:rsidRPr="00C07929">
              <w:rPr>
                <w:rStyle w:val="Hyperlink"/>
                <w:rFonts w:hint="eastAsia"/>
                <w:noProof/>
                <w:rtl/>
              </w:rPr>
              <w:t>معاوية</w:t>
            </w:r>
            <w:r w:rsidR="00C31333" w:rsidRPr="00C07929">
              <w:rPr>
                <w:rStyle w:val="Hyperlink"/>
                <w:noProof/>
                <w:rtl/>
              </w:rPr>
              <w:t xml:space="preserve"> </w:t>
            </w:r>
            <w:r w:rsidR="00C31333" w:rsidRPr="00C07929">
              <w:rPr>
                <w:rStyle w:val="Hyperlink"/>
                <w:rFonts w:hint="eastAsia"/>
                <w:noProof/>
                <w:rtl/>
              </w:rPr>
              <w:t>في</w:t>
            </w:r>
            <w:r w:rsidR="00C31333" w:rsidRPr="00C07929">
              <w:rPr>
                <w:rStyle w:val="Hyperlink"/>
                <w:noProof/>
                <w:rtl/>
              </w:rPr>
              <w:t xml:space="preserve"> </w:t>
            </w:r>
            <w:r w:rsidR="00C31333" w:rsidRPr="00C07929">
              <w:rPr>
                <w:rStyle w:val="Hyperlink"/>
                <w:rFonts w:hint="eastAsia"/>
                <w:noProof/>
                <w:rtl/>
              </w:rPr>
              <w:t>سبّ</w:t>
            </w:r>
            <w:r w:rsidR="00C31333" w:rsidRPr="00C07929">
              <w:rPr>
                <w:rStyle w:val="Hyperlink"/>
                <w:noProof/>
                <w:rtl/>
              </w:rPr>
              <w:t xml:space="preserve"> </w:t>
            </w:r>
            <w:r w:rsidR="00C31333" w:rsidRPr="00C07929">
              <w:rPr>
                <w:rStyle w:val="Hyperlink"/>
                <w:rFonts w:hint="eastAsia"/>
                <w:noProof/>
                <w:rtl/>
              </w:rPr>
              <w:t>أميرالمؤمنين</w:t>
            </w:r>
            <w:r w:rsidR="00C31333" w:rsidRPr="00C07929">
              <w:rPr>
                <w:rStyle w:val="Hyperlink"/>
                <w:noProof/>
                <w:rtl/>
              </w:rPr>
              <w:t xml:space="preserve"> </w:t>
            </w:r>
            <w:r w:rsidR="00C31333" w:rsidRPr="00C07929">
              <w:rPr>
                <w:rStyle w:val="Hyperlink"/>
                <w:rFonts w:hint="eastAsia"/>
                <w:noProof/>
                <w:rtl/>
              </w:rPr>
              <w:t>عليّ</w:t>
            </w:r>
            <w:r w:rsidR="00C31333" w:rsidRPr="00C07929">
              <w:rPr>
                <w:rStyle w:val="Hyperlink"/>
                <w:noProof/>
                <w:rtl/>
              </w:rPr>
              <w:t xml:space="preserve"> </w:t>
            </w:r>
            <w:r w:rsidR="00C31333" w:rsidRPr="00C07929">
              <w:rPr>
                <w:rStyle w:val="Hyperlink"/>
                <w:rFonts w:cs="Rafed Alaem" w:hint="eastAsia"/>
                <w:noProof/>
                <w:rtl/>
              </w:rPr>
              <w:t>عليه‌السلام</w:t>
            </w:r>
            <w:r w:rsidR="00C31333" w:rsidRPr="00C07929">
              <w:rPr>
                <w:rStyle w:val="Hyperlink"/>
                <w:noProof/>
                <w:rtl/>
              </w:rPr>
              <w:t xml:space="preserve"> </w:t>
            </w:r>
            <w:r w:rsidR="00C31333" w:rsidRPr="00C07929">
              <w:rPr>
                <w:rStyle w:val="Hyperlink"/>
                <w:rFonts w:hint="eastAsia"/>
                <w:noProof/>
                <w:rtl/>
              </w:rPr>
              <w:t>والبراءة</w:t>
            </w:r>
            <w:r w:rsidR="00C31333" w:rsidRPr="00C07929">
              <w:rPr>
                <w:rStyle w:val="Hyperlink"/>
                <w:noProof/>
                <w:rtl/>
              </w:rPr>
              <w:t xml:space="preserve"> </w:t>
            </w:r>
            <w:r w:rsidR="00C31333" w:rsidRPr="00C07929">
              <w:rPr>
                <w:rStyle w:val="Hyperlink"/>
                <w:rFonts w:hint="eastAsia"/>
                <w:noProof/>
                <w:rtl/>
              </w:rPr>
              <w:t>منه</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Toc409257455 \h</w:instrText>
            </w:r>
            <w:r w:rsidR="00C31333">
              <w:rPr>
                <w:noProof/>
                <w:webHidden/>
                <w:rtl/>
              </w:rPr>
              <w:instrText xml:space="preserve"> </w:instrText>
            </w:r>
            <w:r>
              <w:rPr>
                <w:noProof/>
                <w:webHidden/>
                <w:rtl/>
              </w:rPr>
            </w:r>
            <w:r>
              <w:rPr>
                <w:noProof/>
                <w:webHidden/>
                <w:rtl/>
              </w:rPr>
              <w:fldChar w:fldCharType="separate"/>
            </w:r>
            <w:r w:rsidR="004F54CA">
              <w:rPr>
                <w:noProof/>
                <w:webHidden/>
                <w:rtl/>
              </w:rPr>
              <w:t>279</w:t>
            </w:r>
            <w:r>
              <w:rPr>
                <w:noProof/>
                <w:webHidden/>
                <w:rtl/>
              </w:rPr>
              <w:fldChar w:fldCharType="end"/>
            </w:r>
          </w:hyperlink>
        </w:p>
        <w:p w:rsidR="00C31333" w:rsidRPr="00C31333" w:rsidRDefault="00C31333" w:rsidP="00C31333">
          <w:pPr>
            <w:pStyle w:val="libNormal"/>
            <w:rPr>
              <w:rStyle w:val="Hyperlink"/>
              <w:noProof/>
              <w:u w:val="none"/>
            </w:rPr>
          </w:pPr>
          <w:r w:rsidRPr="00C31333">
            <w:rPr>
              <w:rStyle w:val="Hyperlink"/>
              <w:noProof/>
              <w:u w:val="none"/>
            </w:rPr>
            <w:br w:type="page"/>
          </w:r>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456" w:history="1">
            <w:r w:rsidR="00C31333" w:rsidRPr="00C07929">
              <w:rPr>
                <w:rStyle w:val="Hyperlink"/>
                <w:rFonts w:hint="eastAsia"/>
                <w:noProof/>
                <w:rtl/>
              </w:rPr>
              <w:t>مدرسة</w:t>
            </w:r>
            <w:r w:rsidR="00C31333" w:rsidRPr="00C07929">
              <w:rPr>
                <w:rStyle w:val="Hyperlink"/>
                <w:noProof/>
                <w:rtl/>
              </w:rPr>
              <w:t xml:space="preserve"> </w:t>
            </w:r>
            <w:r w:rsidR="00C31333" w:rsidRPr="00C07929">
              <w:rPr>
                <w:rStyle w:val="Hyperlink"/>
                <w:rFonts w:hint="eastAsia"/>
                <w:noProof/>
                <w:rtl/>
              </w:rPr>
              <w:t>معاوية</w:t>
            </w:r>
            <w:r w:rsidR="00C31333" w:rsidRPr="00C07929">
              <w:rPr>
                <w:rStyle w:val="Hyperlink"/>
                <w:noProof/>
                <w:rtl/>
              </w:rPr>
              <w:t xml:space="preserve"> </w:t>
            </w:r>
            <w:r w:rsidR="00C31333" w:rsidRPr="00C07929">
              <w:rPr>
                <w:rStyle w:val="Hyperlink"/>
                <w:rFonts w:hint="eastAsia"/>
                <w:noProof/>
                <w:rtl/>
              </w:rPr>
              <w:t>في</w:t>
            </w:r>
            <w:r w:rsidR="00C31333" w:rsidRPr="00C07929">
              <w:rPr>
                <w:rStyle w:val="Hyperlink"/>
                <w:noProof/>
                <w:rtl/>
              </w:rPr>
              <w:t xml:space="preserve"> </w:t>
            </w:r>
            <w:r w:rsidR="00C31333" w:rsidRPr="00C07929">
              <w:rPr>
                <w:rStyle w:val="Hyperlink"/>
                <w:rFonts w:hint="eastAsia"/>
                <w:noProof/>
                <w:rtl/>
              </w:rPr>
              <w:t>وضع</w:t>
            </w:r>
            <w:r w:rsidR="00C31333" w:rsidRPr="00C07929">
              <w:rPr>
                <w:rStyle w:val="Hyperlink"/>
                <w:noProof/>
                <w:rtl/>
              </w:rPr>
              <w:t xml:space="preserve"> </w:t>
            </w:r>
            <w:r w:rsidR="00C31333" w:rsidRPr="00C07929">
              <w:rPr>
                <w:rStyle w:val="Hyperlink"/>
                <w:rFonts w:hint="eastAsia"/>
                <w:noProof/>
                <w:rtl/>
              </w:rPr>
              <w:t>الحديث</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Toc409257456 \h</w:instrText>
            </w:r>
            <w:r w:rsidR="00C31333">
              <w:rPr>
                <w:noProof/>
                <w:webHidden/>
                <w:rtl/>
              </w:rPr>
              <w:instrText xml:space="preserve"> </w:instrText>
            </w:r>
            <w:r>
              <w:rPr>
                <w:noProof/>
                <w:webHidden/>
                <w:rtl/>
              </w:rPr>
            </w:r>
            <w:r>
              <w:rPr>
                <w:noProof/>
                <w:webHidden/>
                <w:rtl/>
              </w:rPr>
              <w:fldChar w:fldCharType="separate"/>
            </w:r>
            <w:r w:rsidR="004F54CA">
              <w:rPr>
                <w:noProof/>
                <w:webHidden/>
                <w:rtl/>
              </w:rPr>
              <w:t>284</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457" w:history="1">
            <w:r w:rsidR="00C31333" w:rsidRPr="00C07929">
              <w:rPr>
                <w:rStyle w:val="Hyperlink"/>
                <w:rFonts w:hint="eastAsia"/>
                <w:noProof/>
                <w:rtl/>
              </w:rPr>
              <w:t>حديث</w:t>
            </w:r>
            <w:r w:rsidR="00C31333" w:rsidRPr="00C07929">
              <w:rPr>
                <w:rStyle w:val="Hyperlink"/>
                <w:noProof/>
                <w:rtl/>
              </w:rPr>
              <w:t xml:space="preserve"> </w:t>
            </w:r>
            <w:r w:rsidR="00C31333" w:rsidRPr="00C07929">
              <w:rPr>
                <w:rStyle w:val="Hyperlink"/>
                <w:rFonts w:hint="eastAsia"/>
                <w:noProof/>
                <w:rtl/>
              </w:rPr>
              <w:t>بحيرا</w:t>
            </w:r>
            <w:r w:rsidR="00C31333" w:rsidRPr="00C07929">
              <w:rPr>
                <w:rStyle w:val="Hyperlink"/>
                <w:noProof/>
                <w:rtl/>
              </w:rPr>
              <w:t xml:space="preserve"> </w:t>
            </w:r>
            <w:r w:rsidR="00C31333" w:rsidRPr="00C07929">
              <w:rPr>
                <w:rStyle w:val="Hyperlink"/>
                <w:rFonts w:hint="eastAsia"/>
                <w:noProof/>
                <w:rtl/>
              </w:rPr>
              <w:t>الراهب</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Toc409257457 \h</w:instrText>
            </w:r>
            <w:r w:rsidR="00C31333">
              <w:rPr>
                <w:noProof/>
                <w:webHidden/>
                <w:rtl/>
              </w:rPr>
              <w:instrText xml:space="preserve"> </w:instrText>
            </w:r>
            <w:r>
              <w:rPr>
                <w:noProof/>
                <w:webHidden/>
                <w:rtl/>
              </w:rPr>
            </w:r>
            <w:r>
              <w:rPr>
                <w:noProof/>
                <w:webHidden/>
                <w:rtl/>
              </w:rPr>
              <w:fldChar w:fldCharType="separate"/>
            </w:r>
            <w:r w:rsidR="004F54CA">
              <w:rPr>
                <w:noProof/>
                <w:webHidden/>
                <w:rtl/>
              </w:rPr>
              <w:t>298</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458" w:history="1">
            <w:r w:rsidR="00C31333" w:rsidRPr="00C07929">
              <w:rPr>
                <w:rStyle w:val="Hyperlink"/>
                <w:rFonts w:hint="eastAsia"/>
                <w:noProof/>
                <w:rtl/>
              </w:rPr>
              <w:t>المقاطعة</w:t>
            </w:r>
            <w:r w:rsidR="00C31333" w:rsidRPr="00C07929">
              <w:rPr>
                <w:rStyle w:val="Hyperlink"/>
                <w:noProof/>
                <w:rtl/>
              </w:rPr>
              <w:t xml:space="preserve"> </w:t>
            </w:r>
            <w:r w:rsidR="00C31333" w:rsidRPr="00C07929">
              <w:rPr>
                <w:rStyle w:val="Hyperlink"/>
                <w:rFonts w:hint="eastAsia"/>
                <w:noProof/>
                <w:rtl/>
              </w:rPr>
              <w:t>ودخول</w:t>
            </w:r>
            <w:r w:rsidR="00C31333" w:rsidRPr="00C07929">
              <w:rPr>
                <w:rStyle w:val="Hyperlink"/>
                <w:noProof/>
                <w:rtl/>
              </w:rPr>
              <w:t xml:space="preserve"> </w:t>
            </w:r>
            <w:r w:rsidR="00C31333" w:rsidRPr="00C07929">
              <w:rPr>
                <w:rStyle w:val="Hyperlink"/>
                <w:rFonts w:hint="eastAsia"/>
                <w:noProof/>
                <w:rtl/>
              </w:rPr>
              <w:t>الشِعب</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Toc409257458 \h</w:instrText>
            </w:r>
            <w:r w:rsidR="00C31333">
              <w:rPr>
                <w:noProof/>
                <w:webHidden/>
                <w:rtl/>
              </w:rPr>
              <w:instrText xml:space="preserve"> </w:instrText>
            </w:r>
            <w:r>
              <w:rPr>
                <w:noProof/>
                <w:webHidden/>
                <w:rtl/>
              </w:rPr>
            </w:r>
            <w:r>
              <w:rPr>
                <w:noProof/>
                <w:webHidden/>
                <w:rtl/>
              </w:rPr>
              <w:fldChar w:fldCharType="separate"/>
            </w:r>
            <w:r w:rsidR="004F54CA">
              <w:rPr>
                <w:noProof/>
                <w:webHidden/>
                <w:rtl/>
              </w:rPr>
              <w:t>305</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459" w:history="1">
            <w:r w:rsidR="00C31333" w:rsidRPr="00C07929">
              <w:rPr>
                <w:rStyle w:val="Hyperlink"/>
                <w:rFonts w:hint="eastAsia"/>
                <w:noProof/>
                <w:rtl/>
              </w:rPr>
              <w:t>أبو</w:t>
            </w:r>
            <w:r w:rsidR="00C31333" w:rsidRPr="00C07929">
              <w:rPr>
                <w:rStyle w:val="Hyperlink"/>
                <w:noProof/>
                <w:rtl/>
              </w:rPr>
              <w:t xml:space="preserve"> </w:t>
            </w:r>
            <w:r w:rsidR="00C31333" w:rsidRPr="00C07929">
              <w:rPr>
                <w:rStyle w:val="Hyperlink"/>
                <w:rFonts w:hint="eastAsia"/>
                <w:noProof/>
                <w:rtl/>
              </w:rPr>
              <w:t>هريرة</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Toc409257459 \h</w:instrText>
            </w:r>
            <w:r w:rsidR="00C31333">
              <w:rPr>
                <w:noProof/>
                <w:webHidden/>
                <w:rtl/>
              </w:rPr>
              <w:instrText xml:space="preserve"> </w:instrText>
            </w:r>
            <w:r>
              <w:rPr>
                <w:noProof/>
                <w:webHidden/>
                <w:rtl/>
              </w:rPr>
            </w:r>
            <w:r>
              <w:rPr>
                <w:noProof/>
                <w:webHidden/>
                <w:rtl/>
              </w:rPr>
              <w:fldChar w:fldCharType="separate"/>
            </w:r>
            <w:r w:rsidR="004F54CA">
              <w:rPr>
                <w:noProof/>
                <w:webHidden/>
                <w:rtl/>
              </w:rPr>
              <w:t>314</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460" w:history="1">
            <w:r w:rsidR="00C31333" w:rsidRPr="00C07929">
              <w:rPr>
                <w:rStyle w:val="Hyperlink"/>
                <w:rFonts w:hint="eastAsia"/>
                <w:noProof/>
                <w:rtl/>
              </w:rPr>
              <w:t>سَمُرة</w:t>
            </w:r>
            <w:r w:rsidR="00C31333" w:rsidRPr="00C07929">
              <w:rPr>
                <w:rStyle w:val="Hyperlink"/>
                <w:noProof/>
                <w:rtl/>
              </w:rPr>
              <w:t xml:space="preserve"> </w:t>
            </w:r>
            <w:r w:rsidR="00C31333" w:rsidRPr="00C07929">
              <w:rPr>
                <w:rStyle w:val="Hyperlink"/>
                <w:rFonts w:hint="eastAsia"/>
                <w:noProof/>
                <w:rtl/>
              </w:rPr>
              <w:t>بن</w:t>
            </w:r>
            <w:r w:rsidR="00C31333" w:rsidRPr="00C07929">
              <w:rPr>
                <w:rStyle w:val="Hyperlink"/>
                <w:noProof/>
                <w:rtl/>
              </w:rPr>
              <w:t xml:space="preserve"> </w:t>
            </w:r>
            <w:r w:rsidR="00C31333" w:rsidRPr="00C07929">
              <w:rPr>
                <w:rStyle w:val="Hyperlink"/>
                <w:rFonts w:hint="eastAsia"/>
                <w:noProof/>
                <w:rtl/>
              </w:rPr>
              <w:t>جُنْدَب</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Toc409257460 \h</w:instrText>
            </w:r>
            <w:r w:rsidR="00C31333">
              <w:rPr>
                <w:noProof/>
                <w:webHidden/>
                <w:rtl/>
              </w:rPr>
              <w:instrText xml:space="preserve"> </w:instrText>
            </w:r>
            <w:r>
              <w:rPr>
                <w:noProof/>
                <w:webHidden/>
                <w:rtl/>
              </w:rPr>
            </w:r>
            <w:r>
              <w:rPr>
                <w:noProof/>
                <w:webHidden/>
                <w:rtl/>
              </w:rPr>
              <w:fldChar w:fldCharType="separate"/>
            </w:r>
            <w:r w:rsidR="004F54CA">
              <w:rPr>
                <w:noProof/>
                <w:webHidden/>
                <w:rtl/>
              </w:rPr>
              <w:t>319</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461" w:history="1">
            <w:r w:rsidR="00C31333" w:rsidRPr="00C07929">
              <w:rPr>
                <w:rStyle w:val="Hyperlink"/>
                <w:rFonts w:hint="eastAsia"/>
                <w:noProof/>
                <w:rtl/>
              </w:rPr>
              <w:t>الجبهة</w:t>
            </w:r>
            <w:r w:rsidR="00C31333" w:rsidRPr="00C07929">
              <w:rPr>
                <w:rStyle w:val="Hyperlink"/>
                <w:noProof/>
                <w:rtl/>
              </w:rPr>
              <w:t xml:space="preserve"> </w:t>
            </w:r>
            <w:r w:rsidR="00C31333" w:rsidRPr="00C07929">
              <w:rPr>
                <w:rStyle w:val="Hyperlink"/>
                <w:rFonts w:hint="eastAsia"/>
                <w:noProof/>
                <w:rtl/>
              </w:rPr>
              <w:t>المعارضة</w:t>
            </w:r>
            <w:r w:rsidR="00C31333" w:rsidRPr="00C07929">
              <w:rPr>
                <w:rStyle w:val="Hyperlink"/>
                <w:noProof/>
                <w:rtl/>
              </w:rPr>
              <w:t xml:space="preserve"> </w:t>
            </w:r>
            <w:r w:rsidR="00C31333" w:rsidRPr="00C07929">
              <w:rPr>
                <w:rStyle w:val="Hyperlink"/>
                <w:rFonts w:hint="eastAsia"/>
                <w:noProof/>
                <w:rtl/>
              </w:rPr>
              <w:t>للمنع</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Toc409257461 \h</w:instrText>
            </w:r>
            <w:r w:rsidR="00C31333">
              <w:rPr>
                <w:noProof/>
                <w:webHidden/>
                <w:rtl/>
              </w:rPr>
              <w:instrText xml:space="preserve"> </w:instrText>
            </w:r>
            <w:r>
              <w:rPr>
                <w:noProof/>
                <w:webHidden/>
                <w:rtl/>
              </w:rPr>
            </w:r>
            <w:r>
              <w:rPr>
                <w:noProof/>
                <w:webHidden/>
                <w:rtl/>
              </w:rPr>
              <w:fldChar w:fldCharType="separate"/>
            </w:r>
            <w:r w:rsidR="004F54CA">
              <w:rPr>
                <w:noProof/>
                <w:webHidden/>
                <w:rtl/>
              </w:rPr>
              <w:t>329</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462" w:history="1">
            <w:r w:rsidR="00C31333" w:rsidRPr="00C07929">
              <w:rPr>
                <w:rStyle w:val="Hyperlink"/>
                <w:rFonts w:hint="eastAsia"/>
                <w:noProof/>
                <w:rtl/>
              </w:rPr>
              <w:t>وأخيراً</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Toc409257462 \h</w:instrText>
            </w:r>
            <w:r w:rsidR="00C31333">
              <w:rPr>
                <w:noProof/>
                <w:webHidden/>
                <w:rtl/>
              </w:rPr>
              <w:instrText xml:space="preserve"> </w:instrText>
            </w:r>
            <w:r>
              <w:rPr>
                <w:noProof/>
                <w:webHidden/>
                <w:rtl/>
              </w:rPr>
            </w:r>
            <w:r>
              <w:rPr>
                <w:noProof/>
                <w:webHidden/>
                <w:rtl/>
              </w:rPr>
              <w:fldChar w:fldCharType="separate"/>
            </w:r>
            <w:r w:rsidR="004F54CA">
              <w:rPr>
                <w:noProof/>
                <w:webHidden/>
                <w:rtl/>
              </w:rPr>
              <w:t>344</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463" w:history="1">
            <w:r w:rsidR="00C31333" w:rsidRPr="00C07929">
              <w:rPr>
                <w:rStyle w:val="Hyperlink"/>
                <w:rFonts w:hint="eastAsia"/>
                <w:noProof/>
                <w:rtl/>
              </w:rPr>
              <w:t>السنّة</w:t>
            </w:r>
            <w:r w:rsidR="00C31333" w:rsidRPr="00C07929">
              <w:rPr>
                <w:rStyle w:val="Hyperlink"/>
                <w:noProof/>
                <w:rtl/>
              </w:rPr>
              <w:t xml:space="preserve"> </w:t>
            </w:r>
            <w:r w:rsidR="00C31333" w:rsidRPr="00C07929">
              <w:rPr>
                <w:rStyle w:val="Hyperlink"/>
                <w:rFonts w:hint="eastAsia"/>
                <w:noProof/>
                <w:rtl/>
              </w:rPr>
              <w:t>القوليّة</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Toc409257463 \h</w:instrText>
            </w:r>
            <w:r w:rsidR="00C31333">
              <w:rPr>
                <w:noProof/>
                <w:webHidden/>
                <w:rtl/>
              </w:rPr>
              <w:instrText xml:space="preserve"> </w:instrText>
            </w:r>
            <w:r>
              <w:rPr>
                <w:noProof/>
                <w:webHidden/>
                <w:rtl/>
              </w:rPr>
            </w:r>
            <w:r>
              <w:rPr>
                <w:noProof/>
                <w:webHidden/>
                <w:rtl/>
              </w:rPr>
              <w:fldChar w:fldCharType="separate"/>
            </w:r>
            <w:r w:rsidR="004F54CA">
              <w:rPr>
                <w:noProof/>
                <w:webHidden/>
                <w:rtl/>
              </w:rPr>
              <w:t>344</w:t>
            </w:r>
            <w:r>
              <w:rPr>
                <w:noProof/>
                <w:webHidden/>
                <w:rtl/>
              </w:rPr>
              <w:fldChar w:fldCharType="end"/>
            </w:r>
          </w:hyperlink>
        </w:p>
        <w:p w:rsidR="00C31333" w:rsidRDefault="00A658AA">
          <w:pPr>
            <w:pStyle w:val="TOC1"/>
            <w:rPr>
              <w:rFonts w:asciiTheme="minorHAnsi" w:eastAsiaTheme="minorEastAsia" w:hAnsiTheme="minorHAnsi" w:cstheme="minorBidi"/>
              <w:bCs w:val="0"/>
              <w:noProof/>
              <w:color w:val="auto"/>
              <w:sz w:val="22"/>
              <w:szCs w:val="22"/>
              <w:rtl/>
            </w:rPr>
          </w:pPr>
          <w:hyperlink w:anchor="_Toc409257464" w:history="1">
            <w:r w:rsidR="00C31333" w:rsidRPr="00C07929">
              <w:rPr>
                <w:rStyle w:val="Hyperlink"/>
                <w:rFonts w:hint="eastAsia"/>
                <w:noProof/>
                <w:rtl/>
              </w:rPr>
              <w:t>إجماع</w:t>
            </w:r>
            <w:r w:rsidR="00C31333" w:rsidRPr="00C07929">
              <w:rPr>
                <w:rStyle w:val="Hyperlink"/>
                <w:noProof/>
                <w:rtl/>
              </w:rPr>
              <w:t xml:space="preserve"> </w:t>
            </w:r>
            <w:r w:rsidR="00C31333" w:rsidRPr="00C07929">
              <w:rPr>
                <w:rStyle w:val="Hyperlink"/>
                <w:rFonts w:hint="eastAsia"/>
                <w:noProof/>
                <w:rtl/>
              </w:rPr>
              <w:t>أهل</w:t>
            </w:r>
            <w:r w:rsidR="00C31333" w:rsidRPr="00C07929">
              <w:rPr>
                <w:rStyle w:val="Hyperlink"/>
                <w:noProof/>
                <w:rtl/>
              </w:rPr>
              <w:t xml:space="preserve"> </w:t>
            </w:r>
            <w:r w:rsidR="00C31333" w:rsidRPr="00C07929">
              <w:rPr>
                <w:rStyle w:val="Hyperlink"/>
                <w:rFonts w:hint="eastAsia"/>
                <w:noProof/>
                <w:rtl/>
              </w:rPr>
              <w:t>البيت</w:t>
            </w:r>
            <w:r w:rsidR="00C31333" w:rsidRPr="00C07929">
              <w:rPr>
                <w:rStyle w:val="Hyperlink"/>
                <w:noProof/>
                <w:rtl/>
              </w:rPr>
              <w:t xml:space="preserve"> </w:t>
            </w:r>
            <w:r w:rsidR="00C31333" w:rsidRPr="00C07929">
              <w:rPr>
                <w:rStyle w:val="Hyperlink"/>
                <w:rFonts w:cs="Rafed Alaem" w:hint="eastAsia"/>
                <w:b/>
                <w:noProof/>
                <w:rtl/>
              </w:rPr>
              <w:t>عليهم‌السلام</w:t>
            </w:r>
            <w:r w:rsidR="00C31333" w:rsidRPr="00C07929">
              <w:rPr>
                <w:rStyle w:val="Hyperlink"/>
                <w:noProof/>
                <w:rtl/>
              </w:rPr>
              <w:t xml:space="preserve"> </w:t>
            </w:r>
            <w:r w:rsidR="00C31333" w:rsidRPr="00C07929">
              <w:rPr>
                <w:rStyle w:val="Hyperlink"/>
                <w:rFonts w:hint="eastAsia"/>
                <w:noProof/>
                <w:rtl/>
              </w:rPr>
              <w:t>على</w:t>
            </w:r>
            <w:r w:rsidR="00C31333" w:rsidRPr="00C07929">
              <w:rPr>
                <w:rStyle w:val="Hyperlink"/>
                <w:noProof/>
                <w:rtl/>
              </w:rPr>
              <w:t xml:space="preserve"> </w:t>
            </w:r>
            <w:r w:rsidR="00C31333" w:rsidRPr="00C07929">
              <w:rPr>
                <w:rStyle w:val="Hyperlink"/>
                <w:rFonts w:hint="eastAsia"/>
                <w:noProof/>
                <w:rtl/>
              </w:rPr>
              <w:t>التدوين</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Toc409257464 \h</w:instrText>
            </w:r>
            <w:r w:rsidR="00C31333">
              <w:rPr>
                <w:noProof/>
                <w:webHidden/>
                <w:rtl/>
              </w:rPr>
              <w:instrText xml:space="preserve"> </w:instrText>
            </w:r>
            <w:r>
              <w:rPr>
                <w:noProof/>
                <w:webHidden/>
                <w:rtl/>
              </w:rPr>
            </w:r>
            <w:r>
              <w:rPr>
                <w:noProof/>
                <w:webHidden/>
                <w:rtl/>
              </w:rPr>
              <w:fldChar w:fldCharType="separate"/>
            </w:r>
            <w:r w:rsidR="004F54CA">
              <w:rPr>
                <w:noProof/>
                <w:webHidden/>
                <w:rtl/>
              </w:rPr>
              <w:t>350</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465" w:history="1">
            <w:r w:rsidR="00C31333" w:rsidRPr="00C07929">
              <w:rPr>
                <w:rStyle w:val="Hyperlink"/>
                <w:rFonts w:hint="eastAsia"/>
                <w:noProof/>
                <w:rtl/>
              </w:rPr>
              <w:t>فمَن</w:t>
            </w:r>
            <w:r w:rsidR="00C31333" w:rsidRPr="00C07929">
              <w:rPr>
                <w:rStyle w:val="Hyperlink"/>
                <w:noProof/>
                <w:rtl/>
              </w:rPr>
              <w:t xml:space="preserve"> </w:t>
            </w:r>
            <w:r w:rsidR="00C31333" w:rsidRPr="00C07929">
              <w:rPr>
                <w:rStyle w:val="Hyperlink"/>
                <w:rFonts w:hint="eastAsia"/>
                <w:noProof/>
                <w:rtl/>
              </w:rPr>
              <w:t>هم</w:t>
            </w:r>
            <w:r w:rsidR="00C31333" w:rsidRPr="00C07929">
              <w:rPr>
                <w:rStyle w:val="Hyperlink"/>
                <w:noProof/>
                <w:rtl/>
              </w:rPr>
              <w:t xml:space="preserve"> </w:t>
            </w:r>
            <w:r w:rsidR="00C31333" w:rsidRPr="00C07929">
              <w:rPr>
                <w:rStyle w:val="Hyperlink"/>
                <w:rFonts w:hint="eastAsia"/>
                <w:noProof/>
                <w:rtl/>
              </w:rPr>
              <w:t>أهلُ</w:t>
            </w:r>
            <w:r w:rsidR="00C31333" w:rsidRPr="00C07929">
              <w:rPr>
                <w:rStyle w:val="Hyperlink"/>
                <w:noProof/>
                <w:rtl/>
              </w:rPr>
              <w:t xml:space="preserve"> </w:t>
            </w:r>
            <w:r w:rsidR="00C31333" w:rsidRPr="00C07929">
              <w:rPr>
                <w:rStyle w:val="Hyperlink"/>
                <w:rFonts w:hint="eastAsia"/>
                <w:noProof/>
                <w:rtl/>
              </w:rPr>
              <w:t>البيت؟</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Toc409257465 \h</w:instrText>
            </w:r>
            <w:r w:rsidR="00C31333">
              <w:rPr>
                <w:noProof/>
                <w:webHidden/>
                <w:rtl/>
              </w:rPr>
              <w:instrText xml:space="preserve"> </w:instrText>
            </w:r>
            <w:r>
              <w:rPr>
                <w:noProof/>
                <w:webHidden/>
                <w:rtl/>
              </w:rPr>
            </w:r>
            <w:r>
              <w:rPr>
                <w:noProof/>
                <w:webHidden/>
                <w:rtl/>
              </w:rPr>
              <w:fldChar w:fldCharType="separate"/>
            </w:r>
            <w:r w:rsidR="004F54CA">
              <w:rPr>
                <w:noProof/>
                <w:webHidden/>
                <w:rtl/>
              </w:rPr>
              <w:t>357</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466" w:history="1">
            <w:r w:rsidR="00C31333" w:rsidRPr="00C07929">
              <w:rPr>
                <w:rStyle w:val="Hyperlink"/>
                <w:rFonts w:hint="eastAsia"/>
                <w:noProof/>
                <w:rtl/>
              </w:rPr>
              <w:t>ما</w:t>
            </w:r>
            <w:r w:rsidR="00C31333" w:rsidRPr="00C07929">
              <w:rPr>
                <w:rStyle w:val="Hyperlink"/>
                <w:noProof/>
                <w:rtl/>
              </w:rPr>
              <w:t xml:space="preserve"> </w:t>
            </w:r>
            <w:r w:rsidR="00C31333" w:rsidRPr="00C07929">
              <w:rPr>
                <w:rStyle w:val="Hyperlink"/>
                <w:rFonts w:hint="eastAsia"/>
                <w:noProof/>
                <w:rtl/>
              </w:rPr>
              <w:t>وردَ</w:t>
            </w:r>
            <w:r w:rsidR="00C31333" w:rsidRPr="00C07929">
              <w:rPr>
                <w:rStyle w:val="Hyperlink"/>
                <w:noProof/>
                <w:rtl/>
              </w:rPr>
              <w:t xml:space="preserve"> </w:t>
            </w:r>
            <w:r w:rsidR="00C31333" w:rsidRPr="00C07929">
              <w:rPr>
                <w:rStyle w:val="Hyperlink"/>
                <w:rFonts w:hint="eastAsia"/>
                <w:noProof/>
                <w:rtl/>
              </w:rPr>
              <w:t>عن</w:t>
            </w:r>
            <w:r w:rsidR="00C31333" w:rsidRPr="00C07929">
              <w:rPr>
                <w:rStyle w:val="Hyperlink"/>
                <w:noProof/>
                <w:rtl/>
              </w:rPr>
              <w:t xml:space="preserve"> </w:t>
            </w:r>
            <w:r w:rsidR="00C31333" w:rsidRPr="00C07929">
              <w:rPr>
                <w:rStyle w:val="Hyperlink"/>
                <w:rFonts w:hint="eastAsia"/>
                <w:noProof/>
                <w:rtl/>
              </w:rPr>
              <w:t>الإمام</w:t>
            </w:r>
            <w:r w:rsidR="00C31333" w:rsidRPr="00C07929">
              <w:rPr>
                <w:rStyle w:val="Hyperlink"/>
                <w:noProof/>
                <w:rtl/>
              </w:rPr>
              <w:t xml:space="preserve"> </w:t>
            </w:r>
            <w:r w:rsidR="00C31333" w:rsidRPr="00C07929">
              <w:rPr>
                <w:rStyle w:val="Hyperlink"/>
                <w:rFonts w:hint="eastAsia"/>
                <w:noProof/>
                <w:rtl/>
              </w:rPr>
              <w:t>أميرالمؤمنين</w:t>
            </w:r>
            <w:r w:rsidR="00C31333" w:rsidRPr="00C07929">
              <w:rPr>
                <w:rStyle w:val="Hyperlink"/>
                <w:noProof/>
                <w:rtl/>
              </w:rPr>
              <w:t xml:space="preserve"> </w:t>
            </w:r>
            <w:r w:rsidR="00C31333" w:rsidRPr="00C07929">
              <w:rPr>
                <w:rStyle w:val="Hyperlink"/>
                <w:rFonts w:hint="eastAsia"/>
                <w:noProof/>
                <w:rtl/>
              </w:rPr>
              <w:t>عليّ</w:t>
            </w:r>
            <w:r w:rsidR="00C31333" w:rsidRPr="00C07929">
              <w:rPr>
                <w:rStyle w:val="Hyperlink"/>
                <w:noProof/>
                <w:rtl/>
              </w:rPr>
              <w:t xml:space="preserve"> </w:t>
            </w:r>
            <w:r w:rsidR="00C31333" w:rsidRPr="00C07929">
              <w:rPr>
                <w:rStyle w:val="Hyperlink"/>
                <w:rFonts w:cs="Rafed Alaem" w:hint="eastAsia"/>
                <w:noProof/>
                <w:rtl/>
              </w:rPr>
              <w:t>عليه‌السلام</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Toc409257466 \h</w:instrText>
            </w:r>
            <w:r w:rsidR="00C31333">
              <w:rPr>
                <w:noProof/>
                <w:webHidden/>
                <w:rtl/>
              </w:rPr>
              <w:instrText xml:space="preserve"> </w:instrText>
            </w:r>
            <w:r>
              <w:rPr>
                <w:noProof/>
                <w:webHidden/>
                <w:rtl/>
              </w:rPr>
            </w:r>
            <w:r>
              <w:rPr>
                <w:noProof/>
                <w:webHidden/>
                <w:rtl/>
              </w:rPr>
              <w:fldChar w:fldCharType="separate"/>
            </w:r>
            <w:r w:rsidR="004F54CA">
              <w:rPr>
                <w:noProof/>
                <w:webHidden/>
                <w:rtl/>
              </w:rPr>
              <w:t>362</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467" w:history="1">
            <w:r w:rsidR="00C31333" w:rsidRPr="00C07929">
              <w:rPr>
                <w:rStyle w:val="Hyperlink"/>
                <w:rFonts w:hint="eastAsia"/>
                <w:noProof/>
                <w:rtl/>
              </w:rPr>
              <w:t>ما</w:t>
            </w:r>
            <w:r w:rsidR="00C31333" w:rsidRPr="00C07929">
              <w:rPr>
                <w:rStyle w:val="Hyperlink"/>
                <w:noProof/>
                <w:rtl/>
              </w:rPr>
              <w:t xml:space="preserve"> </w:t>
            </w:r>
            <w:r w:rsidR="00C31333" w:rsidRPr="00C07929">
              <w:rPr>
                <w:rStyle w:val="Hyperlink"/>
                <w:rFonts w:hint="eastAsia"/>
                <w:noProof/>
                <w:rtl/>
              </w:rPr>
              <w:t>ورد</w:t>
            </w:r>
            <w:r w:rsidR="00C31333" w:rsidRPr="00C07929">
              <w:rPr>
                <w:rStyle w:val="Hyperlink"/>
                <w:noProof/>
                <w:rtl/>
              </w:rPr>
              <w:t xml:space="preserve"> </w:t>
            </w:r>
            <w:r w:rsidR="00C31333" w:rsidRPr="00C07929">
              <w:rPr>
                <w:rStyle w:val="Hyperlink"/>
                <w:rFonts w:hint="eastAsia"/>
                <w:noProof/>
                <w:rtl/>
              </w:rPr>
              <w:t>عن</w:t>
            </w:r>
            <w:r w:rsidR="00C31333" w:rsidRPr="00C07929">
              <w:rPr>
                <w:rStyle w:val="Hyperlink"/>
                <w:noProof/>
                <w:rtl/>
              </w:rPr>
              <w:t xml:space="preserve"> </w:t>
            </w:r>
            <w:r w:rsidR="00C31333" w:rsidRPr="00C07929">
              <w:rPr>
                <w:rStyle w:val="Hyperlink"/>
                <w:rFonts w:hint="eastAsia"/>
                <w:noProof/>
                <w:rtl/>
              </w:rPr>
              <w:t>الإمام</w:t>
            </w:r>
            <w:r w:rsidR="00C31333" w:rsidRPr="00C07929">
              <w:rPr>
                <w:rStyle w:val="Hyperlink"/>
                <w:noProof/>
                <w:rtl/>
              </w:rPr>
              <w:t xml:space="preserve"> </w:t>
            </w:r>
            <w:r w:rsidR="00C31333" w:rsidRPr="00C07929">
              <w:rPr>
                <w:rStyle w:val="Hyperlink"/>
                <w:rFonts w:hint="eastAsia"/>
                <w:noProof/>
                <w:rtl/>
              </w:rPr>
              <w:t>الحسن</w:t>
            </w:r>
            <w:r w:rsidR="00C31333" w:rsidRPr="00C07929">
              <w:rPr>
                <w:rStyle w:val="Hyperlink"/>
                <w:noProof/>
                <w:rtl/>
              </w:rPr>
              <w:t xml:space="preserve"> </w:t>
            </w:r>
            <w:r w:rsidR="00C31333" w:rsidRPr="00C07929">
              <w:rPr>
                <w:rStyle w:val="Hyperlink"/>
                <w:rFonts w:hint="eastAsia"/>
                <w:noProof/>
                <w:rtl/>
              </w:rPr>
              <w:t>السِبْط</w:t>
            </w:r>
            <w:r w:rsidR="00C31333" w:rsidRPr="00C07929">
              <w:rPr>
                <w:rStyle w:val="Hyperlink"/>
                <w:noProof/>
                <w:rtl/>
              </w:rPr>
              <w:t xml:space="preserve"> </w:t>
            </w:r>
            <w:r w:rsidR="00C31333" w:rsidRPr="00C07929">
              <w:rPr>
                <w:rStyle w:val="Hyperlink"/>
                <w:rFonts w:cs="Rafed Alaem" w:hint="eastAsia"/>
                <w:noProof/>
                <w:rtl/>
              </w:rPr>
              <w:t>عليه‌السلام</w:t>
            </w:r>
            <w:r w:rsidR="00C31333" w:rsidRPr="00C07929">
              <w:rPr>
                <w:rStyle w:val="Hyperlink"/>
                <w:noProof/>
                <w:rtl/>
              </w:rPr>
              <w:t xml:space="preserve"> (</w:t>
            </w:r>
            <w:r w:rsidR="00C31333" w:rsidRPr="00C07929">
              <w:rPr>
                <w:rStyle w:val="Hyperlink"/>
                <w:rFonts w:hint="eastAsia"/>
                <w:noProof/>
                <w:rtl/>
              </w:rPr>
              <w:t>استُشهد</w:t>
            </w:r>
            <w:r w:rsidR="00C31333" w:rsidRPr="00C07929">
              <w:rPr>
                <w:rStyle w:val="Hyperlink"/>
                <w:noProof/>
                <w:rtl/>
              </w:rPr>
              <w:t xml:space="preserve"> </w:t>
            </w:r>
            <w:r w:rsidR="00C31333" w:rsidRPr="00C07929">
              <w:rPr>
                <w:rStyle w:val="Hyperlink"/>
                <w:rFonts w:hint="eastAsia"/>
                <w:noProof/>
                <w:rtl/>
              </w:rPr>
              <w:t>سنة</w:t>
            </w:r>
            <w:r w:rsidR="00C31333" w:rsidRPr="00C07929">
              <w:rPr>
                <w:rStyle w:val="Hyperlink"/>
                <w:noProof/>
                <w:rtl/>
              </w:rPr>
              <w:t xml:space="preserve"> 49 </w:t>
            </w:r>
            <w:r w:rsidR="00C31333" w:rsidRPr="00C07929">
              <w:rPr>
                <w:rStyle w:val="Hyperlink"/>
                <w:rFonts w:hint="eastAsia"/>
                <w:noProof/>
                <w:rtl/>
              </w:rPr>
              <w:t>هـ</w:t>
            </w:r>
            <w:r w:rsidR="00C31333" w:rsidRPr="00C07929">
              <w:rPr>
                <w:rStyle w:val="Hyperlink"/>
                <w:noProof/>
                <w:rtl/>
              </w:rPr>
              <w:t>).</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Toc409257467 \h</w:instrText>
            </w:r>
            <w:r w:rsidR="00C31333">
              <w:rPr>
                <w:noProof/>
                <w:webHidden/>
                <w:rtl/>
              </w:rPr>
              <w:instrText xml:space="preserve"> </w:instrText>
            </w:r>
            <w:r>
              <w:rPr>
                <w:noProof/>
                <w:webHidden/>
                <w:rtl/>
              </w:rPr>
            </w:r>
            <w:r>
              <w:rPr>
                <w:noProof/>
                <w:webHidden/>
                <w:rtl/>
              </w:rPr>
              <w:fldChar w:fldCharType="separate"/>
            </w:r>
            <w:r w:rsidR="004F54CA">
              <w:rPr>
                <w:noProof/>
                <w:webHidden/>
                <w:rtl/>
              </w:rPr>
              <w:t>371</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468" w:history="1">
            <w:r w:rsidR="00C31333" w:rsidRPr="00C07929">
              <w:rPr>
                <w:rStyle w:val="Hyperlink"/>
                <w:rFonts w:hint="eastAsia"/>
                <w:noProof/>
                <w:rtl/>
              </w:rPr>
              <w:t>ما</w:t>
            </w:r>
            <w:r w:rsidR="00C31333" w:rsidRPr="00C07929">
              <w:rPr>
                <w:rStyle w:val="Hyperlink"/>
                <w:noProof/>
                <w:rtl/>
              </w:rPr>
              <w:t xml:space="preserve"> </w:t>
            </w:r>
            <w:r w:rsidR="00C31333" w:rsidRPr="00C07929">
              <w:rPr>
                <w:rStyle w:val="Hyperlink"/>
                <w:rFonts w:hint="eastAsia"/>
                <w:noProof/>
                <w:rtl/>
              </w:rPr>
              <w:t>ورد</w:t>
            </w:r>
            <w:r w:rsidR="00C31333" w:rsidRPr="00C07929">
              <w:rPr>
                <w:rStyle w:val="Hyperlink"/>
                <w:noProof/>
                <w:rtl/>
              </w:rPr>
              <w:t xml:space="preserve"> </w:t>
            </w:r>
            <w:r w:rsidR="00C31333" w:rsidRPr="00C07929">
              <w:rPr>
                <w:rStyle w:val="Hyperlink"/>
                <w:rFonts w:hint="eastAsia"/>
                <w:noProof/>
                <w:rtl/>
              </w:rPr>
              <w:t>عن</w:t>
            </w:r>
            <w:r w:rsidR="00C31333" w:rsidRPr="00C07929">
              <w:rPr>
                <w:rStyle w:val="Hyperlink"/>
                <w:noProof/>
                <w:rtl/>
              </w:rPr>
              <w:t xml:space="preserve"> </w:t>
            </w:r>
            <w:r w:rsidR="00C31333" w:rsidRPr="00C07929">
              <w:rPr>
                <w:rStyle w:val="Hyperlink"/>
                <w:rFonts w:hint="eastAsia"/>
                <w:noProof/>
                <w:rtl/>
              </w:rPr>
              <w:t>الإمام</w:t>
            </w:r>
            <w:r w:rsidR="00C31333" w:rsidRPr="00C07929">
              <w:rPr>
                <w:rStyle w:val="Hyperlink"/>
                <w:noProof/>
                <w:rtl/>
              </w:rPr>
              <w:t xml:space="preserve"> </w:t>
            </w:r>
            <w:r w:rsidR="00C31333" w:rsidRPr="00C07929">
              <w:rPr>
                <w:rStyle w:val="Hyperlink"/>
                <w:rFonts w:hint="eastAsia"/>
                <w:noProof/>
                <w:rtl/>
              </w:rPr>
              <w:t>الحسين</w:t>
            </w:r>
            <w:r w:rsidR="00C31333" w:rsidRPr="00C07929">
              <w:rPr>
                <w:rStyle w:val="Hyperlink"/>
                <w:noProof/>
                <w:rtl/>
              </w:rPr>
              <w:t xml:space="preserve"> </w:t>
            </w:r>
            <w:r w:rsidR="00C31333" w:rsidRPr="00C07929">
              <w:rPr>
                <w:rStyle w:val="Hyperlink"/>
                <w:rFonts w:hint="eastAsia"/>
                <w:noProof/>
                <w:rtl/>
              </w:rPr>
              <w:t>السبط</w:t>
            </w:r>
            <w:r w:rsidR="00C31333" w:rsidRPr="00C07929">
              <w:rPr>
                <w:rStyle w:val="Hyperlink"/>
                <w:noProof/>
                <w:rtl/>
              </w:rPr>
              <w:t xml:space="preserve"> </w:t>
            </w:r>
            <w:r w:rsidR="00C31333" w:rsidRPr="00C07929">
              <w:rPr>
                <w:rStyle w:val="Hyperlink"/>
                <w:rFonts w:hint="eastAsia"/>
                <w:noProof/>
                <w:rtl/>
              </w:rPr>
              <w:t>الشهيد</w:t>
            </w:r>
            <w:r w:rsidR="00C31333" w:rsidRPr="00C07929">
              <w:rPr>
                <w:rStyle w:val="Hyperlink"/>
                <w:noProof/>
                <w:rtl/>
              </w:rPr>
              <w:t xml:space="preserve"> </w:t>
            </w:r>
            <w:r w:rsidR="00C31333" w:rsidRPr="00C07929">
              <w:rPr>
                <w:rStyle w:val="Hyperlink"/>
                <w:rFonts w:cs="Rafed Alaem" w:hint="eastAsia"/>
                <w:noProof/>
                <w:rtl/>
              </w:rPr>
              <w:t>عليه‌السلام</w:t>
            </w:r>
            <w:r w:rsidR="00C31333" w:rsidRPr="00C07929">
              <w:rPr>
                <w:rStyle w:val="Hyperlink"/>
                <w:noProof/>
                <w:rtl/>
              </w:rPr>
              <w:t xml:space="preserve"> (61 </w:t>
            </w:r>
            <w:r w:rsidR="00C31333" w:rsidRPr="00C07929">
              <w:rPr>
                <w:rStyle w:val="Hyperlink"/>
                <w:rFonts w:hint="eastAsia"/>
                <w:noProof/>
                <w:rtl/>
              </w:rPr>
              <w:t>هـ</w:t>
            </w:r>
            <w:r w:rsidR="00C31333" w:rsidRPr="00C07929">
              <w:rPr>
                <w:rStyle w:val="Hyperlink"/>
                <w:noProof/>
                <w:rtl/>
              </w:rPr>
              <w:t>).</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Toc409257468 \h</w:instrText>
            </w:r>
            <w:r w:rsidR="00C31333">
              <w:rPr>
                <w:noProof/>
                <w:webHidden/>
                <w:rtl/>
              </w:rPr>
              <w:instrText xml:space="preserve"> </w:instrText>
            </w:r>
            <w:r>
              <w:rPr>
                <w:noProof/>
                <w:webHidden/>
                <w:rtl/>
              </w:rPr>
            </w:r>
            <w:r>
              <w:rPr>
                <w:noProof/>
                <w:webHidden/>
                <w:rtl/>
              </w:rPr>
              <w:fldChar w:fldCharType="separate"/>
            </w:r>
            <w:r w:rsidR="004F54CA">
              <w:rPr>
                <w:noProof/>
                <w:webHidden/>
                <w:rtl/>
              </w:rPr>
              <w:t>371</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469" w:history="1">
            <w:r w:rsidR="00C31333" w:rsidRPr="00C07929">
              <w:rPr>
                <w:rStyle w:val="Hyperlink"/>
                <w:rFonts w:hint="eastAsia"/>
                <w:noProof/>
                <w:rtl/>
              </w:rPr>
              <w:t>ما</w:t>
            </w:r>
            <w:r w:rsidR="00C31333" w:rsidRPr="00C07929">
              <w:rPr>
                <w:rStyle w:val="Hyperlink"/>
                <w:noProof/>
                <w:rtl/>
              </w:rPr>
              <w:t xml:space="preserve"> </w:t>
            </w:r>
            <w:r w:rsidR="00C31333" w:rsidRPr="00C07929">
              <w:rPr>
                <w:rStyle w:val="Hyperlink"/>
                <w:rFonts w:hint="eastAsia"/>
                <w:noProof/>
                <w:rtl/>
              </w:rPr>
              <w:t>ورد</w:t>
            </w:r>
            <w:r w:rsidR="00C31333" w:rsidRPr="00C07929">
              <w:rPr>
                <w:rStyle w:val="Hyperlink"/>
                <w:noProof/>
                <w:rtl/>
              </w:rPr>
              <w:t xml:space="preserve"> </w:t>
            </w:r>
            <w:r w:rsidR="00C31333" w:rsidRPr="00C07929">
              <w:rPr>
                <w:rStyle w:val="Hyperlink"/>
                <w:rFonts w:hint="eastAsia"/>
                <w:noProof/>
                <w:rtl/>
              </w:rPr>
              <w:t>عن</w:t>
            </w:r>
            <w:r w:rsidR="00C31333" w:rsidRPr="00C07929">
              <w:rPr>
                <w:rStyle w:val="Hyperlink"/>
                <w:noProof/>
                <w:rtl/>
              </w:rPr>
              <w:t xml:space="preserve"> </w:t>
            </w:r>
            <w:r w:rsidR="00C31333" w:rsidRPr="00C07929">
              <w:rPr>
                <w:rStyle w:val="Hyperlink"/>
                <w:rFonts w:hint="eastAsia"/>
                <w:noProof/>
                <w:rtl/>
              </w:rPr>
              <w:t>الإمام</w:t>
            </w:r>
            <w:r w:rsidR="00C31333" w:rsidRPr="00C07929">
              <w:rPr>
                <w:rStyle w:val="Hyperlink"/>
                <w:noProof/>
                <w:rtl/>
              </w:rPr>
              <w:t xml:space="preserve"> </w:t>
            </w:r>
            <w:r w:rsidR="00C31333" w:rsidRPr="00C07929">
              <w:rPr>
                <w:rStyle w:val="Hyperlink"/>
                <w:rFonts w:hint="eastAsia"/>
                <w:noProof/>
                <w:rtl/>
              </w:rPr>
              <w:t>عليّ</w:t>
            </w:r>
            <w:r w:rsidR="00C31333" w:rsidRPr="00C07929">
              <w:rPr>
                <w:rStyle w:val="Hyperlink"/>
                <w:noProof/>
                <w:rtl/>
              </w:rPr>
              <w:t xml:space="preserve"> </w:t>
            </w:r>
            <w:r w:rsidR="00C31333" w:rsidRPr="00C07929">
              <w:rPr>
                <w:rStyle w:val="Hyperlink"/>
                <w:rFonts w:hint="eastAsia"/>
                <w:noProof/>
                <w:rtl/>
              </w:rPr>
              <w:t>زين</w:t>
            </w:r>
            <w:r w:rsidR="00C31333" w:rsidRPr="00C07929">
              <w:rPr>
                <w:rStyle w:val="Hyperlink"/>
                <w:noProof/>
                <w:rtl/>
              </w:rPr>
              <w:t xml:space="preserve"> </w:t>
            </w:r>
            <w:r w:rsidR="00C31333" w:rsidRPr="00C07929">
              <w:rPr>
                <w:rStyle w:val="Hyperlink"/>
                <w:rFonts w:hint="eastAsia"/>
                <w:noProof/>
                <w:rtl/>
              </w:rPr>
              <w:t>العابدين</w:t>
            </w:r>
            <w:r w:rsidR="00C31333" w:rsidRPr="00C07929">
              <w:rPr>
                <w:rStyle w:val="Hyperlink"/>
                <w:noProof/>
                <w:rtl/>
              </w:rPr>
              <w:t xml:space="preserve"> </w:t>
            </w:r>
            <w:r w:rsidR="00C31333" w:rsidRPr="00C07929">
              <w:rPr>
                <w:rStyle w:val="Hyperlink"/>
                <w:rFonts w:cs="Rafed Alaem" w:hint="eastAsia"/>
                <w:noProof/>
                <w:rtl/>
              </w:rPr>
              <w:t>عليه‌السلام</w:t>
            </w:r>
            <w:r w:rsidR="00C31333" w:rsidRPr="00C07929">
              <w:rPr>
                <w:rStyle w:val="Hyperlink"/>
                <w:noProof/>
                <w:rtl/>
              </w:rPr>
              <w:t xml:space="preserve"> (</w:t>
            </w:r>
            <w:r w:rsidR="00C31333" w:rsidRPr="00C07929">
              <w:rPr>
                <w:rStyle w:val="Hyperlink"/>
                <w:rFonts w:hint="eastAsia"/>
                <w:noProof/>
                <w:rtl/>
              </w:rPr>
              <w:t>ت</w:t>
            </w:r>
            <w:r w:rsidR="00C31333" w:rsidRPr="00C07929">
              <w:rPr>
                <w:rStyle w:val="Hyperlink"/>
                <w:noProof/>
                <w:rtl/>
              </w:rPr>
              <w:t xml:space="preserve"> 95 </w:t>
            </w:r>
            <w:r w:rsidR="00C31333" w:rsidRPr="00C07929">
              <w:rPr>
                <w:rStyle w:val="Hyperlink"/>
                <w:rFonts w:hint="eastAsia"/>
                <w:noProof/>
                <w:rtl/>
              </w:rPr>
              <w:t>هـ</w:t>
            </w:r>
            <w:r w:rsidR="00C31333" w:rsidRPr="00C07929">
              <w:rPr>
                <w:rStyle w:val="Hyperlink"/>
                <w:noProof/>
                <w:rtl/>
              </w:rPr>
              <w:t>).</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Toc409257469 \h</w:instrText>
            </w:r>
            <w:r w:rsidR="00C31333">
              <w:rPr>
                <w:noProof/>
                <w:webHidden/>
                <w:rtl/>
              </w:rPr>
              <w:instrText xml:space="preserve"> </w:instrText>
            </w:r>
            <w:r>
              <w:rPr>
                <w:noProof/>
                <w:webHidden/>
                <w:rtl/>
              </w:rPr>
            </w:r>
            <w:r>
              <w:rPr>
                <w:noProof/>
                <w:webHidden/>
                <w:rtl/>
              </w:rPr>
              <w:fldChar w:fldCharType="separate"/>
            </w:r>
            <w:r w:rsidR="004F54CA">
              <w:rPr>
                <w:noProof/>
                <w:webHidden/>
                <w:rtl/>
              </w:rPr>
              <w:t>373</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470" w:history="1">
            <w:r w:rsidR="00C31333" w:rsidRPr="00C07929">
              <w:rPr>
                <w:rStyle w:val="Hyperlink"/>
                <w:rFonts w:hint="eastAsia"/>
                <w:noProof/>
                <w:rtl/>
              </w:rPr>
              <w:t>ما</w:t>
            </w:r>
            <w:r w:rsidR="00C31333" w:rsidRPr="00C07929">
              <w:rPr>
                <w:rStyle w:val="Hyperlink"/>
                <w:noProof/>
                <w:rtl/>
              </w:rPr>
              <w:t xml:space="preserve"> </w:t>
            </w:r>
            <w:r w:rsidR="00C31333" w:rsidRPr="00C07929">
              <w:rPr>
                <w:rStyle w:val="Hyperlink"/>
                <w:rFonts w:hint="eastAsia"/>
                <w:noProof/>
                <w:rtl/>
              </w:rPr>
              <w:t>وردَ</w:t>
            </w:r>
            <w:r w:rsidR="00C31333" w:rsidRPr="00C07929">
              <w:rPr>
                <w:rStyle w:val="Hyperlink"/>
                <w:noProof/>
                <w:rtl/>
              </w:rPr>
              <w:t xml:space="preserve"> </w:t>
            </w:r>
            <w:r w:rsidR="00C31333" w:rsidRPr="00C07929">
              <w:rPr>
                <w:rStyle w:val="Hyperlink"/>
                <w:rFonts w:hint="eastAsia"/>
                <w:noProof/>
                <w:rtl/>
              </w:rPr>
              <w:t>عن</w:t>
            </w:r>
            <w:r w:rsidR="00C31333" w:rsidRPr="00C07929">
              <w:rPr>
                <w:rStyle w:val="Hyperlink"/>
                <w:noProof/>
                <w:rtl/>
              </w:rPr>
              <w:t xml:space="preserve"> </w:t>
            </w:r>
            <w:r w:rsidR="00C31333" w:rsidRPr="00C07929">
              <w:rPr>
                <w:rStyle w:val="Hyperlink"/>
                <w:rFonts w:hint="eastAsia"/>
                <w:noProof/>
                <w:rtl/>
              </w:rPr>
              <w:t>الإمام</w:t>
            </w:r>
            <w:r w:rsidR="00C31333" w:rsidRPr="00C07929">
              <w:rPr>
                <w:rStyle w:val="Hyperlink"/>
                <w:noProof/>
                <w:rtl/>
              </w:rPr>
              <w:t xml:space="preserve"> </w:t>
            </w:r>
            <w:r w:rsidR="00C31333" w:rsidRPr="00C07929">
              <w:rPr>
                <w:rStyle w:val="Hyperlink"/>
                <w:rFonts w:hint="eastAsia"/>
                <w:noProof/>
                <w:rtl/>
              </w:rPr>
              <w:t>أبي</w:t>
            </w:r>
            <w:r w:rsidR="00C31333" w:rsidRPr="00C07929">
              <w:rPr>
                <w:rStyle w:val="Hyperlink"/>
                <w:noProof/>
                <w:rtl/>
              </w:rPr>
              <w:t xml:space="preserve"> </w:t>
            </w:r>
            <w:r w:rsidR="00C31333" w:rsidRPr="00C07929">
              <w:rPr>
                <w:rStyle w:val="Hyperlink"/>
                <w:rFonts w:hint="eastAsia"/>
                <w:noProof/>
                <w:rtl/>
              </w:rPr>
              <w:t>جعفر</w:t>
            </w:r>
            <w:r w:rsidR="00C31333" w:rsidRPr="00C07929">
              <w:rPr>
                <w:rStyle w:val="Hyperlink"/>
                <w:noProof/>
                <w:rtl/>
              </w:rPr>
              <w:t xml:space="preserve"> </w:t>
            </w:r>
            <w:r w:rsidR="00C31333" w:rsidRPr="00C07929">
              <w:rPr>
                <w:rStyle w:val="Hyperlink"/>
                <w:rFonts w:hint="eastAsia"/>
                <w:noProof/>
                <w:rtl/>
              </w:rPr>
              <w:t>محمّد</w:t>
            </w:r>
            <w:r w:rsidR="00C31333" w:rsidRPr="00C07929">
              <w:rPr>
                <w:rStyle w:val="Hyperlink"/>
                <w:noProof/>
                <w:rtl/>
              </w:rPr>
              <w:t xml:space="preserve"> </w:t>
            </w:r>
            <w:r w:rsidR="00C31333" w:rsidRPr="00C07929">
              <w:rPr>
                <w:rStyle w:val="Hyperlink"/>
                <w:rFonts w:hint="eastAsia"/>
                <w:noProof/>
                <w:rtl/>
              </w:rPr>
              <w:t>بن</w:t>
            </w:r>
            <w:r w:rsidR="00C31333" w:rsidRPr="00C07929">
              <w:rPr>
                <w:rStyle w:val="Hyperlink"/>
                <w:noProof/>
                <w:rtl/>
              </w:rPr>
              <w:t xml:space="preserve"> </w:t>
            </w:r>
            <w:r w:rsidR="00C31333" w:rsidRPr="00C07929">
              <w:rPr>
                <w:rStyle w:val="Hyperlink"/>
                <w:rFonts w:hint="eastAsia"/>
                <w:noProof/>
                <w:rtl/>
              </w:rPr>
              <w:t>عليّ</w:t>
            </w:r>
            <w:r w:rsidR="00C31333" w:rsidRPr="00C07929">
              <w:rPr>
                <w:rStyle w:val="Hyperlink"/>
                <w:noProof/>
                <w:rtl/>
              </w:rPr>
              <w:t xml:space="preserve"> </w:t>
            </w:r>
            <w:r w:rsidR="00C31333" w:rsidRPr="00C07929">
              <w:rPr>
                <w:rStyle w:val="Hyperlink"/>
                <w:rFonts w:hint="eastAsia"/>
                <w:noProof/>
                <w:rtl/>
              </w:rPr>
              <w:t>الباقر</w:t>
            </w:r>
            <w:r w:rsidR="00C31333" w:rsidRPr="00C07929">
              <w:rPr>
                <w:rStyle w:val="Hyperlink"/>
                <w:noProof/>
                <w:rtl/>
              </w:rPr>
              <w:t xml:space="preserve"> </w:t>
            </w:r>
            <w:r w:rsidR="00C31333" w:rsidRPr="00C07929">
              <w:rPr>
                <w:rStyle w:val="Hyperlink"/>
                <w:rFonts w:cs="Rafed Alaem" w:hint="eastAsia"/>
                <w:noProof/>
                <w:rtl/>
              </w:rPr>
              <w:t>عليه‌السلام</w:t>
            </w:r>
            <w:r w:rsidR="00C31333" w:rsidRPr="00C07929">
              <w:rPr>
                <w:rStyle w:val="Hyperlink"/>
                <w:noProof/>
                <w:rtl/>
              </w:rPr>
              <w:t xml:space="preserve"> (</w:t>
            </w:r>
            <w:r w:rsidR="00C31333" w:rsidRPr="00C07929">
              <w:rPr>
                <w:rStyle w:val="Hyperlink"/>
                <w:rFonts w:hint="eastAsia"/>
                <w:noProof/>
                <w:rtl/>
              </w:rPr>
              <w:t>ت</w:t>
            </w:r>
            <w:r w:rsidR="00C31333" w:rsidRPr="00C07929">
              <w:rPr>
                <w:rStyle w:val="Hyperlink"/>
                <w:noProof/>
                <w:rtl/>
              </w:rPr>
              <w:t xml:space="preserve"> 114 </w:t>
            </w:r>
            <w:r w:rsidR="00C31333" w:rsidRPr="00C07929">
              <w:rPr>
                <w:rStyle w:val="Hyperlink"/>
                <w:rFonts w:hint="eastAsia"/>
                <w:noProof/>
                <w:rtl/>
              </w:rPr>
              <w:t>هـ</w:t>
            </w:r>
            <w:r w:rsidR="00C31333" w:rsidRPr="00C07929">
              <w:rPr>
                <w:rStyle w:val="Hyperlink"/>
                <w:noProof/>
                <w:rtl/>
              </w:rPr>
              <w:t>)</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Toc409257470 \h</w:instrText>
            </w:r>
            <w:r w:rsidR="00C31333">
              <w:rPr>
                <w:noProof/>
                <w:webHidden/>
                <w:rtl/>
              </w:rPr>
              <w:instrText xml:space="preserve"> </w:instrText>
            </w:r>
            <w:r>
              <w:rPr>
                <w:noProof/>
                <w:webHidden/>
                <w:rtl/>
              </w:rPr>
            </w:r>
            <w:r>
              <w:rPr>
                <w:noProof/>
                <w:webHidden/>
                <w:rtl/>
              </w:rPr>
              <w:fldChar w:fldCharType="separate"/>
            </w:r>
            <w:r w:rsidR="004F54CA">
              <w:rPr>
                <w:noProof/>
                <w:webHidden/>
                <w:rtl/>
              </w:rPr>
              <w:t>374</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471" w:history="1">
            <w:r w:rsidR="00C31333" w:rsidRPr="00C07929">
              <w:rPr>
                <w:rStyle w:val="Hyperlink"/>
                <w:rFonts w:hint="eastAsia"/>
                <w:noProof/>
                <w:rtl/>
              </w:rPr>
              <w:t>ما</w:t>
            </w:r>
            <w:r w:rsidR="00C31333" w:rsidRPr="00C07929">
              <w:rPr>
                <w:rStyle w:val="Hyperlink"/>
                <w:noProof/>
                <w:rtl/>
              </w:rPr>
              <w:t xml:space="preserve"> </w:t>
            </w:r>
            <w:r w:rsidR="00C31333" w:rsidRPr="00C07929">
              <w:rPr>
                <w:rStyle w:val="Hyperlink"/>
                <w:rFonts w:hint="eastAsia"/>
                <w:noProof/>
                <w:rtl/>
              </w:rPr>
              <w:t>ورد</w:t>
            </w:r>
            <w:r w:rsidR="00C31333" w:rsidRPr="00C07929">
              <w:rPr>
                <w:rStyle w:val="Hyperlink"/>
                <w:noProof/>
                <w:rtl/>
              </w:rPr>
              <w:t xml:space="preserve"> </w:t>
            </w:r>
            <w:r w:rsidR="00C31333" w:rsidRPr="00C07929">
              <w:rPr>
                <w:rStyle w:val="Hyperlink"/>
                <w:rFonts w:hint="eastAsia"/>
                <w:noProof/>
                <w:rtl/>
              </w:rPr>
              <w:t>عن</w:t>
            </w:r>
            <w:r w:rsidR="00C31333" w:rsidRPr="00C07929">
              <w:rPr>
                <w:rStyle w:val="Hyperlink"/>
                <w:noProof/>
                <w:rtl/>
              </w:rPr>
              <w:t xml:space="preserve"> </w:t>
            </w:r>
            <w:r w:rsidR="00C31333" w:rsidRPr="00C07929">
              <w:rPr>
                <w:rStyle w:val="Hyperlink"/>
                <w:rFonts w:hint="eastAsia"/>
                <w:noProof/>
                <w:rtl/>
              </w:rPr>
              <w:t>الإمام</w:t>
            </w:r>
            <w:r w:rsidR="00C31333" w:rsidRPr="00C07929">
              <w:rPr>
                <w:rStyle w:val="Hyperlink"/>
                <w:noProof/>
                <w:rtl/>
              </w:rPr>
              <w:t xml:space="preserve"> </w:t>
            </w:r>
            <w:r w:rsidR="00C31333" w:rsidRPr="00C07929">
              <w:rPr>
                <w:rStyle w:val="Hyperlink"/>
                <w:rFonts w:hint="eastAsia"/>
                <w:noProof/>
                <w:rtl/>
              </w:rPr>
              <w:t>جعفر</w:t>
            </w:r>
            <w:r w:rsidR="00C31333" w:rsidRPr="00C07929">
              <w:rPr>
                <w:rStyle w:val="Hyperlink"/>
                <w:noProof/>
                <w:rtl/>
              </w:rPr>
              <w:t xml:space="preserve"> </w:t>
            </w:r>
            <w:r w:rsidR="00C31333" w:rsidRPr="00C07929">
              <w:rPr>
                <w:rStyle w:val="Hyperlink"/>
                <w:rFonts w:hint="eastAsia"/>
                <w:noProof/>
                <w:rtl/>
              </w:rPr>
              <w:t>بن</w:t>
            </w:r>
            <w:r w:rsidR="00C31333" w:rsidRPr="00C07929">
              <w:rPr>
                <w:rStyle w:val="Hyperlink"/>
                <w:noProof/>
                <w:rtl/>
              </w:rPr>
              <w:t xml:space="preserve"> </w:t>
            </w:r>
            <w:r w:rsidR="00C31333" w:rsidRPr="00C07929">
              <w:rPr>
                <w:rStyle w:val="Hyperlink"/>
                <w:rFonts w:hint="eastAsia"/>
                <w:noProof/>
                <w:rtl/>
              </w:rPr>
              <w:t>محمّد</w:t>
            </w:r>
            <w:r w:rsidR="00C31333" w:rsidRPr="00C07929">
              <w:rPr>
                <w:rStyle w:val="Hyperlink"/>
                <w:noProof/>
                <w:rtl/>
              </w:rPr>
              <w:t xml:space="preserve"> </w:t>
            </w:r>
            <w:r w:rsidR="00C31333" w:rsidRPr="00C07929">
              <w:rPr>
                <w:rStyle w:val="Hyperlink"/>
                <w:rFonts w:hint="eastAsia"/>
                <w:noProof/>
                <w:rtl/>
              </w:rPr>
              <w:t>أبي</w:t>
            </w:r>
            <w:r w:rsidR="00C31333" w:rsidRPr="00C07929">
              <w:rPr>
                <w:rStyle w:val="Hyperlink"/>
                <w:noProof/>
                <w:rtl/>
              </w:rPr>
              <w:t xml:space="preserve"> </w:t>
            </w:r>
            <w:r w:rsidR="00C31333" w:rsidRPr="00C07929">
              <w:rPr>
                <w:rStyle w:val="Hyperlink"/>
                <w:rFonts w:hint="eastAsia"/>
                <w:noProof/>
                <w:rtl/>
              </w:rPr>
              <w:t>عبد</w:t>
            </w:r>
            <w:r w:rsidR="00C31333" w:rsidRPr="00C07929">
              <w:rPr>
                <w:rStyle w:val="Hyperlink"/>
                <w:noProof/>
                <w:rtl/>
              </w:rPr>
              <w:t xml:space="preserve"> </w:t>
            </w:r>
            <w:r w:rsidR="00C31333" w:rsidRPr="00C07929">
              <w:rPr>
                <w:rStyle w:val="Hyperlink"/>
                <w:rFonts w:hint="eastAsia"/>
                <w:noProof/>
                <w:rtl/>
              </w:rPr>
              <w:t>الله</w:t>
            </w:r>
            <w:r w:rsidR="00C31333" w:rsidRPr="00C07929">
              <w:rPr>
                <w:rStyle w:val="Hyperlink"/>
                <w:noProof/>
                <w:rtl/>
              </w:rPr>
              <w:t xml:space="preserve"> </w:t>
            </w:r>
            <w:r w:rsidR="00C31333" w:rsidRPr="00C07929">
              <w:rPr>
                <w:rStyle w:val="Hyperlink"/>
                <w:rFonts w:hint="eastAsia"/>
                <w:noProof/>
                <w:rtl/>
              </w:rPr>
              <w:t>الصادق</w:t>
            </w:r>
            <w:r w:rsidR="00C31333" w:rsidRPr="00C07929">
              <w:rPr>
                <w:rStyle w:val="Hyperlink"/>
                <w:noProof/>
                <w:rtl/>
              </w:rPr>
              <w:t xml:space="preserve"> </w:t>
            </w:r>
            <w:r w:rsidR="00C31333" w:rsidRPr="00C07929">
              <w:rPr>
                <w:rStyle w:val="Hyperlink"/>
                <w:rFonts w:cs="Rafed Alaem" w:hint="eastAsia"/>
                <w:noProof/>
                <w:rtl/>
              </w:rPr>
              <w:t>عليه‌السلام</w:t>
            </w:r>
            <w:r w:rsidR="00C31333" w:rsidRPr="00C07929">
              <w:rPr>
                <w:rStyle w:val="Hyperlink"/>
                <w:noProof/>
                <w:rtl/>
              </w:rPr>
              <w:t xml:space="preserve"> (</w:t>
            </w:r>
            <w:r w:rsidR="00C31333" w:rsidRPr="00C07929">
              <w:rPr>
                <w:rStyle w:val="Hyperlink"/>
                <w:rFonts w:hint="eastAsia"/>
                <w:noProof/>
                <w:rtl/>
              </w:rPr>
              <w:t>ت</w:t>
            </w:r>
            <w:r w:rsidR="00C31333" w:rsidRPr="00C07929">
              <w:rPr>
                <w:rStyle w:val="Hyperlink"/>
                <w:noProof/>
                <w:rtl/>
              </w:rPr>
              <w:t xml:space="preserve"> 148 </w:t>
            </w:r>
            <w:r w:rsidR="00C31333" w:rsidRPr="00C07929">
              <w:rPr>
                <w:rStyle w:val="Hyperlink"/>
                <w:rFonts w:hint="eastAsia"/>
                <w:noProof/>
                <w:rtl/>
              </w:rPr>
              <w:t>هـ</w:t>
            </w:r>
            <w:r w:rsidR="00C31333" w:rsidRPr="00C07929">
              <w:rPr>
                <w:rStyle w:val="Hyperlink"/>
                <w:noProof/>
                <w:rtl/>
              </w:rPr>
              <w:t>):</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Toc409257471 \h</w:instrText>
            </w:r>
            <w:r w:rsidR="00C31333">
              <w:rPr>
                <w:noProof/>
                <w:webHidden/>
                <w:rtl/>
              </w:rPr>
              <w:instrText xml:space="preserve"> </w:instrText>
            </w:r>
            <w:r>
              <w:rPr>
                <w:noProof/>
                <w:webHidden/>
                <w:rtl/>
              </w:rPr>
            </w:r>
            <w:r>
              <w:rPr>
                <w:noProof/>
                <w:webHidden/>
                <w:rtl/>
              </w:rPr>
              <w:fldChar w:fldCharType="separate"/>
            </w:r>
            <w:r w:rsidR="004F54CA">
              <w:rPr>
                <w:noProof/>
                <w:webHidden/>
                <w:rtl/>
              </w:rPr>
              <w:t>379</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473" w:history="1">
            <w:r w:rsidR="00C31333" w:rsidRPr="00C07929">
              <w:rPr>
                <w:rStyle w:val="Hyperlink"/>
                <w:rFonts w:hint="eastAsia"/>
                <w:noProof/>
                <w:rtl/>
              </w:rPr>
              <w:t>ما</w:t>
            </w:r>
            <w:r w:rsidR="00C31333" w:rsidRPr="00C07929">
              <w:rPr>
                <w:rStyle w:val="Hyperlink"/>
                <w:noProof/>
                <w:rtl/>
              </w:rPr>
              <w:t xml:space="preserve"> </w:t>
            </w:r>
            <w:r w:rsidR="00C31333" w:rsidRPr="00C07929">
              <w:rPr>
                <w:rStyle w:val="Hyperlink"/>
                <w:rFonts w:hint="eastAsia"/>
                <w:noProof/>
                <w:rtl/>
              </w:rPr>
              <w:t>ورد</w:t>
            </w:r>
            <w:r w:rsidR="00C31333" w:rsidRPr="00C07929">
              <w:rPr>
                <w:rStyle w:val="Hyperlink"/>
                <w:noProof/>
                <w:rtl/>
              </w:rPr>
              <w:t xml:space="preserve"> </w:t>
            </w:r>
            <w:r w:rsidR="00C31333" w:rsidRPr="00C07929">
              <w:rPr>
                <w:rStyle w:val="Hyperlink"/>
                <w:rFonts w:hint="eastAsia"/>
                <w:noProof/>
                <w:rtl/>
              </w:rPr>
              <w:t>عن</w:t>
            </w:r>
            <w:r w:rsidR="00C31333" w:rsidRPr="00C07929">
              <w:rPr>
                <w:rStyle w:val="Hyperlink"/>
                <w:noProof/>
                <w:rtl/>
              </w:rPr>
              <w:t xml:space="preserve"> </w:t>
            </w:r>
            <w:r w:rsidR="00C31333" w:rsidRPr="00C07929">
              <w:rPr>
                <w:rStyle w:val="Hyperlink"/>
                <w:rFonts w:hint="eastAsia"/>
                <w:noProof/>
                <w:rtl/>
              </w:rPr>
              <w:t>الإمام</w:t>
            </w:r>
            <w:r w:rsidR="00C31333" w:rsidRPr="00C07929">
              <w:rPr>
                <w:rStyle w:val="Hyperlink"/>
                <w:noProof/>
                <w:rtl/>
              </w:rPr>
              <w:t xml:space="preserve"> </w:t>
            </w:r>
            <w:r w:rsidR="00C31333" w:rsidRPr="00C07929">
              <w:rPr>
                <w:rStyle w:val="Hyperlink"/>
                <w:rFonts w:hint="eastAsia"/>
                <w:noProof/>
                <w:rtl/>
              </w:rPr>
              <w:t>موسى</w:t>
            </w:r>
            <w:r w:rsidR="00C31333" w:rsidRPr="00C07929">
              <w:rPr>
                <w:rStyle w:val="Hyperlink"/>
                <w:noProof/>
                <w:rtl/>
              </w:rPr>
              <w:t xml:space="preserve"> </w:t>
            </w:r>
            <w:r w:rsidR="00C31333" w:rsidRPr="00C07929">
              <w:rPr>
                <w:rStyle w:val="Hyperlink"/>
                <w:rFonts w:hint="eastAsia"/>
                <w:noProof/>
                <w:rtl/>
              </w:rPr>
              <w:t>بن</w:t>
            </w:r>
            <w:r w:rsidR="00C31333" w:rsidRPr="00C07929">
              <w:rPr>
                <w:rStyle w:val="Hyperlink"/>
                <w:noProof/>
                <w:rtl/>
              </w:rPr>
              <w:t xml:space="preserve"> </w:t>
            </w:r>
            <w:r w:rsidR="00C31333" w:rsidRPr="00C07929">
              <w:rPr>
                <w:rStyle w:val="Hyperlink"/>
                <w:rFonts w:hint="eastAsia"/>
                <w:noProof/>
                <w:rtl/>
              </w:rPr>
              <w:t>جعفر</w:t>
            </w:r>
            <w:r w:rsidR="00C31333" w:rsidRPr="00C07929">
              <w:rPr>
                <w:rStyle w:val="Hyperlink"/>
                <w:noProof/>
                <w:rtl/>
              </w:rPr>
              <w:t xml:space="preserve"> </w:t>
            </w:r>
            <w:r w:rsidR="00C31333" w:rsidRPr="00C07929">
              <w:rPr>
                <w:rStyle w:val="Hyperlink"/>
                <w:rFonts w:hint="eastAsia"/>
                <w:noProof/>
                <w:rtl/>
              </w:rPr>
              <w:t>الكاظم</w:t>
            </w:r>
            <w:r w:rsidR="00C31333" w:rsidRPr="00C07929">
              <w:rPr>
                <w:rStyle w:val="Hyperlink"/>
                <w:noProof/>
                <w:rtl/>
              </w:rPr>
              <w:t xml:space="preserve"> </w:t>
            </w:r>
            <w:r w:rsidR="00C31333" w:rsidRPr="00C07929">
              <w:rPr>
                <w:rStyle w:val="Hyperlink"/>
                <w:rFonts w:cs="Rafed Alaem" w:hint="eastAsia"/>
                <w:noProof/>
                <w:rtl/>
              </w:rPr>
              <w:t>عليه‌السلام</w:t>
            </w:r>
            <w:r w:rsidR="00C31333" w:rsidRPr="00C07929">
              <w:rPr>
                <w:rStyle w:val="Hyperlink"/>
                <w:noProof/>
                <w:rtl/>
              </w:rPr>
              <w:t xml:space="preserve"> (</w:t>
            </w:r>
            <w:r w:rsidR="00C31333" w:rsidRPr="00C07929">
              <w:rPr>
                <w:rStyle w:val="Hyperlink"/>
                <w:rFonts w:hint="eastAsia"/>
                <w:noProof/>
                <w:rtl/>
              </w:rPr>
              <w:t>ت</w:t>
            </w:r>
            <w:r w:rsidR="00C31333" w:rsidRPr="00C07929">
              <w:rPr>
                <w:rStyle w:val="Hyperlink"/>
                <w:noProof/>
                <w:rtl/>
              </w:rPr>
              <w:t xml:space="preserve"> 183 </w:t>
            </w:r>
            <w:r w:rsidR="00C31333" w:rsidRPr="00C07929">
              <w:rPr>
                <w:rStyle w:val="Hyperlink"/>
                <w:rFonts w:hint="eastAsia"/>
                <w:noProof/>
                <w:rtl/>
              </w:rPr>
              <w:t>هـ</w:t>
            </w:r>
            <w:r w:rsidR="00C31333" w:rsidRPr="00C07929">
              <w:rPr>
                <w:rStyle w:val="Hyperlink"/>
                <w:noProof/>
                <w:rtl/>
              </w:rPr>
              <w:t>)</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Toc409257473 \h</w:instrText>
            </w:r>
            <w:r w:rsidR="00C31333">
              <w:rPr>
                <w:noProof/>
                <w:webHidden/>
                <w:rtl/>
              </w:rPr>
              <w:instrText xml:space="preserve"> </w:instrText>
            </w:r>
            <w:r>
              <w:rPr>
                <w:noProof/>
                <w:webHidden/>
                <w:rtl/>
              </w:rPr>
            </w:r>
            <w:r>
              <w:rPr>
                <w:noProof/>
                <w:webHidden/>
                <w:rtl/>
              </w:rPr>
              <w:fldChar w:fldCharType="separate"/>
            </w:r>
            <w:r w:rsidR="004F54CA">
              <w:rPr>
                <w:noProof/>
                <w:webHidden/>
                <w:rtl/>
              </w:rPr>
              <w:t>385</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474" w:history="1">
            <w:r w:rsidR="00C31333" w:rsidRPr="00C07929">
              <w:rPr>
                <w:rStyle w:val="Hyperlink"/>
                <w:rFonts w:hint="eastAsia"/>
                <w:noProof/>
                <w:rtl/>
              </w:rPr>
              <w:t>ما</w:t>
            </w:r>
            <w:r w:rsidR="00C31333" w:rsidRPr="00C07929">
              <w:rPr>
                <w:rStyle w:val="Hyperlink"/>
                <w:noProof/>
                <w:rtl/>
              </w:rPr>
              <w:t xml:space="preserve"> </w:t>
            </w:r>
            <w:r w:rsidR="00C31333" w:rsidRPr="00C07929">
              <w:rPr>
                <w:rStyle w:val="Hyperlink"/>
                <w:rFonts w:hint="eastAsia"/>
                <w:noProof/>
                <w:rtl/>
              </w:rPr>
              <w:t>ورد</w:t>
            </w:r>
            <w:r w:rsidR="00C31333" w:rsidRPr="00C07929">
              <w:rPr>
                <w:rStyle w:val="Hyperlink"/>
                <w:noProof/>
                <w:rtl/>
              </w:rPr>
              <w:t xml:space="preserve"> </w:t>
            </w:r>
            <w:r w:rsidR="00C31333" w:rsidRPr="00C07929">
              <w:rPr>
                <w:rStyle w:val="Hyperlink"/>
                <w:rFonts w:hint="eastAsia"/>
                <w:noProof/>
                <w:rtl/>
              </w:rPr>
              <w:t>عن</w:t>
            </w:r>
            <w:r w:rsidR="00C31333" w:rsidRPr="00C07929">
              <w:rPr>
                <w:rStyle w:val="Hyperlink"/>
                <w:noProof/>
                <w:rtl/>
              </w:rPr>
              <w:t xml:space="preserve"> </w:t>
            </w:r>
            <w:r w:rsidR="00C31333" w:rsidRPr="00C07929">
              <w:rPr>
                <w:rStyle w:val="Hyperlink"/>
                <w:rFonts w:hint="eastAsia"/>
                <w:noProof/>
                <w:rtl/>
              </w:rPr>
              <w:t>الإمام</w:t>
            </w:r>
            <w:r w:rsidR="00C31333" w:rsidRPr="00C07929">
              <w:rPr>
                <w:rStyle w:val="Hyperlink"/>
                <w:noProof/>
                <w:rtl/>
              </w:rPr>
              <w:t xml:space="preserve"> </w:t>
            </w:r>
            <w:r w:rsidR="00C31333" w:rsidRPr="00C07929">
              <w:rPr>
                <w:rStyle w:val="Hyperlink"/>
                <w:rFonts w:hint="eastAsia"/>
                <w:noProof/>
                <w:rtl/>
              </w:rPr>
              <w:t>عليّ</w:t>
            </w:r>
            <w:r w:rsidR="00C31333" w:rsidRPr="00C07929">
              <w:rPr>
                <w:rStyle w:val="Hyperlink"/>
                <w:noProof/>
                <w:rtl/>
              </w:rPr>
              <w:t xml:space="preserve"> </w:t>
            </w:r>
            <w:r w:rsidR="00C31333" w:rsidRPr="00C07929">
              <w:rPr>
                <w:rStyle w:val="Hyperlink"/>
                <w:rFonts w:hint="eastAsia"/>
                <w:noProof/>
                <w:rtl/>
              </w:rPr>
              <w:t>بن</w:t>
            </w:r>
            <w:r w:rsidR="00C31333" w:rsidRPr="00C07929">
              <w:rPr>
                <w:rStyle w:val="Hyperlink"/>
                <w:noProof/>
                <w:rtl/>
              </w:rPr>
              <w:t xml:space="preserve"> </w:t>
            </w:r>
            <w:r w:rsidR="00C31333" w:rsidRPr="00C07929">
              <w:rPr>
                <w:rStyle w:val="Hyperlink"/>
                <w:rFonts w:hint="eastAsia"/>
                <w:noProof/>
                <w:rtl/>
              </w:rPr>
              <w:t>موسى</w:t>
            </w:r>
            <w:r w:rsidR="00C31333" w:rsidRPr="00C07929">
              <w:rPr>
                <w:rStyle w:val="Hyperlink"/>
                <w:noProof/>
                <w:rtl/>
              </w:rPr>
              <w:t xml:space="preserve"> </w:t>
            </w:r>
            <w:r w:rsidR="00C31333" w:rsidRPr="00C07929">
              <w:rPr>
                <w:rStyle w:val="Hyperlink"/>
                <w:rFonts w:hint="eastAsia"/>
                <w:noProof/>
                <w:rtl/>
              </w:rPr>
              <w:t>أبي</w:t>
            </w:r>
            <w:r w:rsidR="00C31333" w:rsidRPr="00C07929">
              <w:rPr>
                <w:rStyle w:val="Hyperlink"/>
                <w:noProof/>
                <w:rtl/>
              </w:rPr>
              <w:t xml:space="preserve"> </w:t>
            </w:r>
            <w:r w:rsidR="00C31333" w:rsidRPr="00C07929">
              <w:rPr>
                <w:rStyle w:val="Hyperlink"/>
                <w:rFonts w:hint="eastAsia"/>
                <w:noProof/>
                <w:rtl/>
              </w:rPr>
              <w:t>الحسن</w:t>
            </w:r>
            <w:r w:rsidR="00C31333" w:rsidRPr="00C07929">
              <w:rPr>
                <w:rStyle w:val="Hyperlink"/>
                <w:noProof/>
                <w:rtl/>
              </w:rPr>
              <w:t xml:space="preserve"> </w:t>
            </w:r>
            <w:r w:rsidR="00C31333" w:rsidRPr="00C07929">
              <w:rPr>
                <w:rStyle w:val="Hyperlink"/>
                <w:rFonts w:hint="eastAsia"/>
                <w:noProof/>
                <w:rtl/>
              </w:rPr>
              <w:t>الرضا</w:t>
            </w:r>
            <w:r w:rsidR="00C31333" w:rsidRPr="00C07929">
              <w:rPr>
                <w:rStyle w:val="Hyperlink"/>
                <w:noProof/>
                <w:rtl/>
              </w:rPr>
              <w:t xml:space="preserve"> </w:t>
            </w:r>
            <w:r w:rsidR="00C31333" w:rsidRPr="00C07929">
              <w:rPr>
                <w:rStyle w:val="Hyperlink"/>
                <w:rFonts w:cs="Rafed Alaem" w:hint="eastAsia"/>
                <w:noProof/>
                <w:rtl/>
              </w:rPr>
              <w:t>عليه‌السلام</w:t>
            </w:r>
            <w:r w:rsidR="00C31333" w:rsidRPr="00C07929">
              <w:rPr>
                <w:rStyle w:val="Hyperlink"/>
                <w:noProof/>
                <w:rtl/>
              </w:rPr>
              <w:t xml:space="preserve"> (</w:t>
            </w:r>
            <w:r w:rsidR="00C31333" w:rsidRPr="00C07929">
              <w:rPr>
                <w:rStyle w:val="Hyperlink"/>
                <w:rFonts w:hint="eastAsia"/>
                <w:noProof/>
                <w:rtl/>
              </w:rPr>
              <w:t>ت</w:t>
            </w:r>
            <w:r w:rsidR="00C31333" w:rsidRPr="00C07929">
              <w:rPr>
                <w:rStyle w:val="Hyperlink"/>
                <w:noProof/>
                <w:rtl/>
              </w:rPr>
              <w:t xml:space="preserve"> 202 </w:t>
            </w:r>
            <w:r w:rsidR="00C31333" w:rsidRPr="00C07929">
              <w:rPr>
                <w:rStyle w:val="Hyperlink"/>
                <w:rFonts w:hint="eastAsia"/>
                <w:noProof/>
                <w:rtl/>
              </w:rPr>
              <w:t>هـ</w:t>
            </w:r>
            <w:r w:rsidR="00C31333" w:rsidRPr="00C07929">
              <w:rPr>
                <w:rStyle w:val="Hyperlink"/>
                <w:noProof/>
                <w:rtl/>
              </w:rPr>
              <w:t>).</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Toc409257474 \h</w:instrText>
            </w:r>
            <w:r w:rsidR="00C31333">
              <w:rPr>
                <w:noProof/>
                <w:webHidden/>
                <w:rtl/>
              </w:rPr>
              <w:instrText xml:space="preserve"> </w:instrText>
            </w:r>
            <w:r>
              <w:rPr>
                <w:noProof/>
                <w:webHidden/>
                <w:rtl/>
              </w:rPr>
            </w:r>
            <w:r>
              <w:rPr>
                <w:noProof/>
                <w:webHidden/>
                <w:rtl/>
              </w:rPr>
              <w:fldChar w:fldCharType="separate"/>
            </w:r>
            <w:r w:rsidR="004F54CA">
              <w:rPr>
                <w:noProof/>
                <w:webHidden/>
                <w:rtl/>
              </w:rPr>
              <w:t>386</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475" w:history="1">
            <w:r w:rsidR="00C31333" w:rsidRPr="00C07929">
              <w:rPr>
                <w:rStyle w:val="Hyperlink"/>
                <w:rFonts w:hint="eastAsia"/>
                <w:noProof/>
                <w:rtl/>
              </w:rPr>
              <w:t>ما</w:t>
            </w:r>
            <w:r w:rsidR="00C31333" w:rsidRPr="00C07929">
              <w:rPr>
                <w:rStyle w:val="Hyperlink"/>
                <w:noProof/>
                <w:rtl/>
              </w:rPr>
              <w:t xml:space="preserve"> </w:t>
            </w:r>
            <w:r w:rsidR="00C31333" w:rsidRPr="00C07929">
              <w:rPr>
                <w:rStyle w:val="Hyperlink"/>
                <w:rFonts w:hint="eastAsia"/>
                <w:noProof/>
                <w:rtl/>
              </w:rPr>
              <w:t>ورد</w:t>
            </w:r>
            <w:r w:rsidR="00C31333" w:rsidRPr="00C07929">
              <w:rPr>
                <w:rStyle w:val="Hyperlink"/>
                <w:noProof/>
                <w:rtl/>
              </w:rPr>
              <w:t xml:space="preserve"> </w:t>
            </w:r>
            <w:r w:rsidR="00C31333" w:rsidRPr="00C07929">
              <w:rPr>
                <w:rStyle w:val="Hyperlink"/>
                <w:rFonts w:hint="eastAsia"/>
                <w:noProof/>
                <w:rtl/>
              </w:rPr>
              <w:t>عن</w:t>
            </w:r>
            <w:r w:rsidR="00C31333" w:rsidRPr="00C07929">
              <w:rPr>
                <w:rStyle w:val="Hyperlink"/>
                <w:noProof/>
                <w:rtl/>
              </w:rPr>
              <w:t xml:space="preserve"> </w:t>
            </w:r>
            <w:r w:rsidR="00C31333" w:rsidRPr="00C07929">
              <w:rPr>
                <w:rStyle w:val="Hyperlink"/>
                <w:rFonts w:hint="eastAsia"/>
                <w:noProof/>
                <w:rtl/>
              </w:rPr>
              <w:t>الإمام</w:t>
            </w:r>
            <w:r w:rsidR="00C31333" w:rsidRPr="00C07929">
              <w:rPr>
                <w:rStyle w:val="Hyperlink"/>
                <w:noProof/>
                <w:rtl/>
              </w:rPr>
              <w:t xml:space="preserve"> </w:t>
            </w:r>
            <w:r w:rsidR="00C31333" w:rsidRPr="00C07929">
              <w:rPr>
                <w:rStyle w:val="Hyperlink"/>
                <w:rFonts w:hint="eastAsia"/>
                <w:noProof/>
                <w:rtl/>
              </w:rPr>
              <w:t>أبي</w:t>
            </w:r>
            <w:r w:rsidR="00C31333" w:rsidRPr="00C07929">
              <w:rPr>
                <w:rStyle w:val="Hyperlink"/>
                <w:noProof/>
                <w:rtl/>
              </w:rPr>
              <w:t xml:space="preserve"> </w:t>
            </w:r>
            <w:r w:rsidR="00C31333" w:rsidRPr="00C07929">
              <w:rPr>
                <w:rStyle w:val="Hyperlink"/>
                <w:rFonts w:hint="eastAsia"/>
                <w:noProof/>
                <w:rtl/>
              </w:rPr>
              <w:t>جعفر</w:t>
            </w:r>
            <w:r w:rsidR="00C31333" w:rsidRPr="00C07929">
              <w:rPr>
                <w:rStyle w:val="Hyperlink"/>
                <w:noProof/>
                <w:rtl/>
              </w:rPr>
              <w:t xml:space="preserve"> </w:t>
            </w:r>
            <w:r w:rsidR="00C31333" w:rsidRPr="00C07929">
              <w:rPr>
                <w:rStyle w:val="Hyperlink"/>
                <w:rFonts w:hint="eastAsia"/>
                <w:noProof/>
                <w:rtl/>
              </w:rPr>
              <w:t>محمّد</w:t>
            </w:r>
            <w:r w:rsidR="00C31333" w:rsidRPr="00C07929">
              <w:rPr>
                <w:rStyle w:val="Hyperlink"/>
                <w:noProof/>
                <w:rtl/>
              </w:rPr>
              <w:t xml:space="preserve"> </w:t>
            </w:r>
            <w:r w:rsidR="00C31333" w:rsidRPr="00C07929">
              <w:rPr>
                <w:rStyle w:val="Hyperlink"/>
                <w:rFonts w:hint="eastAsia"/>
                <w:noProof/>
                <w:rtl/>
              </w:rPr>
              <w:t>بن</w:t>
            </w:r>
            <w:r w:rsidR="00C31333" w:rsidRPr="00C07929">
              <w:rPr>
                <w:rStyle w:val="Hyperlink"/>
                <w:noProof/>
                <w:rtl/>
              </w:rPr>
              <w:t xml:space="preserve"> </w:t>
            </w:r>
            <w:r w:rsidR="00C31333" w:rsidRPr="00C07929">
              <w:rPr>
                <w:rStyle w:val="Hyperlink"/>
                <w:rFonts w:hint="eastAsia"/>
                <w:noProof/>
                <w:rtl/>
              </w:rPr>
              <w:t>عليّ</w:t>
            </w:r>
            <w:r w:rsidR="00C31333" w:rsidRPr="00C07929">
              <w:rPr>
                <w:rStyle w:val="Hyperlink"/>
                <w:noProof/>
                <w:rtl/>
              </w:rPr>
              <w:t xml:space="preserve"> </w:t>
            </w:r>
            <w:r w:rsidR="00C31333" w:rsidRPr="00C07929">
              <w:rPr>
                <w:rStyle w:val="Hyperlink"/>
                <w:rFonts w:hint="eastAsia"/>
                <w:noProof/>
                <w:rtl/>
              </w:rPr>
              <w:t>الجواد</w:t>
            </w:r>
            <w:r w:rsidR="00C31333" w:rsidRPr="00C07929">
              <w:rPr>
                <w:rStyle w:val="Hyperlink"/>
                <w:noProof/>
                <w:rtl/>
              </w:rPr>
              <w:t xml:space="preserve"> </w:t>
            </w:r>
            <w:r w:rsidR="00C31333" w:rsidRPr="00C07929">
              <w:rPr>
                <w:rStyle w:val="Hyperlink"/>
                <w:rFonts w:cs="Rafed Alaem" w:hint="eastAsia"/>
                <w:noProof/>
                <w:rtl/>
              </w:rPr>
              <w:t>عليه‌السلام</w:t>
            </w:r>
            <w:r w:rsidR="00C31333" w:rsidRPr="00C07929">
              <w:rPr>
                <w:rStyle w:val="Hyperlink"/>
                <w:noProof/>
                <w:rtl/>
              </w:rPr>
              <w:t xml:space="preserve"> (</w:t>
            </w:r>
            <w:r w:rsidR="00C31333" w:rsidRPr="00C07929">
              <w:rPr>
                <w:rStyle w:val="Hyperlink"/>
                <w:rFonts w:hint="eastAsia"/>
                <w:noProof/>
                <w:rtl/>
              </w:rPr>
              <w:t>ت</w:t>
            </w:r>
            <w:r w:rsidR="00C31333" w:rsidRPr="00C07929">
              <w:rPr>
                <w:rStyle w:val="Hyperlink"/>
                <w:noProof/>
                <w:rtl/>
              </w:rPr>
              <w:t xml:space="preserve"> 220 </w:t>
            </w:r>
            <w:r w:rsidR="00C31333" w:rsidRPr="00C07929">
              <w:rPr>
                <w:rStyle w:val="Hyperlink"/>
                <w:rFonts w:hint="eastAsia"/>
                <w:noProof/>
                <w:rtl/>
              </w:rPr>
              <w:t>هـ</w:t>
            </w:r>
            <w:r w:rsidR="00C31333" w:rsidRPr="00C07929">
              <w:rPr>
                <w:rStyle w:val="Hyperlink"/>
                <w:noProof/>
                <w:rtl/>
              </w:rPr>
              <w:t>).</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Toc409257475 \h</w:instrText>
            </w:r>
            <w:r w:rsidR="00C31333">
              <w:rPr>
                <w:noProof/>
                <w:webHidden/>
                <w:rtl/>
              </w:rPr>
              <w:instrText xml:space="preserve"> </w:instrText>
            </w:r>
            <w:r>
              <w:rPr>
                <w:noProof/>
                <w:webHidden/>
                <w:rtl/>
              </w:rPr>
            </w:r>
            <w:r>
              <w:rPr>
                <w:noProof/>
                <w:webHidden/>
                <w:rtl/>
              </w:rPr>
              <w:fldChar w:fldCharType="separate"/>
            </w:r>
            <w:r w:rsidR="004F54CA">
              <w:rPr>
                <w:noProof/>
                <w:webHidden/>
                <w:rtl/>
              </w:rPr>
              <w:t>389</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476" w:history="1">
            <w:r w:rsidR="00C31333" w:rsidRPr="00C07929">
              <w:rPr>
                <w:rStyle w:val="Hyperlink"/>
                <w:rFonts w:hint="eastAsia"/>
                <w:noProof/>
                <w:rtl/>
              </w:rPr>
              <w:t>ما</w:t>
            </w:r>
            <w:r w:rsidR="00C31333" w:rsidRPr="00C07929">
              <w:rPr>
                <w:rStyle w:val="Hyperlink"/>
                <w:noProof/>
                <w:rtl/>
              </w:rPr>
              <w:t xml:space="preserve"> </w:t>
            </w:r>
            <w:r w:rsidR="00C31333" w:rsidRPr="00C07929">
              <w:rPr>
                <w:rStyle w:val="Hyperlink"/>
                <w:rFonts w:hint="eastAsia"/>
                <w:noProof/>
                <w:rtl/>
              </w:rPr>
              <w:t>ورد</w:t>
            </w:r>
            <w:r w:rsidR="00C31333" w:rsidRPr="00C07929">
              <w:rPr>
                <w:rStyle w:val="Hyperlink"/>
                <w:noProof/>
                <w:rtl/>
              </w:rPr>
              <w:t xml:space="preserve"> </w:t>
            </w:r>
            <w:r w:rsidR="00C31333" w:rsidRPr="00C07929">
              <w:rPr>
                <w:rStyle w:val="Hyperlink"/>
                <w:rFonts w:hint="eastAsia"/>
                <w:noProof/>
                <w:rtl/>
              </w:rPr>
              <w:t>عن</w:t>
            </w:r>
            <w:r w:rsidR="00C31333" w:rsidRPr="00C07929">
              <w:rPr>
                <w:rStyle w:val="Hyperlink"/>
                <w:noProof/>
                <w:rtl/>
              </w:rPr>
              <w:t xml:space="preserve"> </w:t>
            </w:r>
            <w:r w:rsidR="00C31333" w:rsidRPr="00C07929">
              <w:rPr>
                <w:rStyle w:val="Hyperlink"/>
                <w:rFonts w:hint="eastAsia"/>
                <w:noProof/>
                <w:rtl/>
              </w:rPr>
              <w:t>الإمام</w:t>
            </w:r>
            <w:r w:rsidR="00C31333" w:rsidRPr="00C07929">
              <w:rPr>
                <w:rStyle w:val="Hyperlink"/>
                <w:noProof/>
                <w:rtl/>
              </w:rPr>
              <w:t xml:space="preserve"> </w:t>
            </w:r>
            <w:r w:rsidR="00C31333" w:rsidRPr="00C07929">
              <w:rPr>
                <w:rStyle w:val="Hyperlink"/>
                <w:rFonts w:hint="eastAsia"/>
                <w:noProof/>
                <w:rtl/>
              </w:rPr>
              <w:t>عليّ</w:t>
            </w:r>
            <w:r w:rsidR="00C31333" w:rsidRPr="00C07929">
              <w:rPr>
                <w:rStyle w:val="Hyperlink"/>
                <w:noProof/>
                <w:rtl/>
              </w:rPr>
              <w:t xml:space="preserve"> </w:t>
            </w:r>
            <w:r w:rsidR="00C31333" w:rsidRPr="00C07929">
              <w:rPr>
                <w:rStyle w:val="Hyperlink"/>
                <w:rFonts w:hint="eastAsia"/>
                <w:noProof/>
                <w:rtl/>
              </w:rPr>
              <w:t>بن</w:t>
            </w:r>
            <w:r w:rsidR="00C31333" w:rsidRPr="00C07929">
              <w:rPr>
                <w:rStyle w:val="Hyperlink"/>
                <w:noProof/>
                <w:rtl/>
              </w:rPr>
              <w:t xml:space="preserve"> </w:t>
            </w:r>
            <w:r w:rsidR="00C31333" w:rsidRPr="00C07929">
              <w:rPr>
                <w:rStyle w:val="Hyperlink"/>
                <w:rFonts w:hint="eastAsia"/>
                <w:noProof/>
                <w:rtl/>
              </w:rPr>
              <w:t>محمّد</w:t>
            </w:r>
            <w:r w:rsidR="00C31333" w:rsidRPr="00C07929">
              <w:rPr>
                <w:rStyle w:val="Hyperlink"/>
                <w:noProof/>
                <w:rtl/>
              </w:rPr>
              <w:t xml:space="preserve"> </w:t>
            </w:r>
            <w:r w:rsidR="00C31333" w:rsidRPr="00C07929">
              <w:rPr>
                <w:rStyle w:val="Hyperlink"/>
                <w:rFonts w:hint="eastAsia"/>
                <w:noProof/>
                <w:rtl/>
              </w:rPr>
              <w:t>أبي</w:t>
            </w:r>
            <w:r w:rsidR="00C31333" w:rsidRPr="00C07929">
              <w:rPr>
                <w:rStyle w:val="Hyperlink"/>
                <w:noProof/>
                <w:rtl/>
              </w:rPr>
              <w:t xml:space="preserve"> </w:t>
            </w:r>
            <w:r w:rsidR="00C31333" w:rsidRPr="00C07929">
              <w:rPr>
                <w:rStyle w:val="Hyperlink"/>
                <w:rFonts w:hint="eastAsia"/>
                <w:noProof/>
                <w:rtl/>
              </w:rPr>
              <w:t>الحسن</w:t>
            </w:r>
            <w:r w:rsidR="00C31333" w:rsidRPr="00C07929">
              <w:rPr>
                <w:rStyle w:val="Hyperlink"/>
                <w:noProof/>
                <w:rtl/>
              </w:rPr>
              <w:t xml:space="preserve"> </w:t>
            </w:r>
            <w:r w:rsidR="00C31333" w:rsidRPr="00C07929">
              <w:rPr>
                <w:rStyle w:val="Hyperlink"/>
                <w:rFonts w:hint="eastAsia"/>
                <w:noProof/>
                <w:rtl/>
              </w:rPr>
              <w:t>الهادي</w:t>
            </w:r>
            <w:r w:rsidR="00C31333" w:rsidRPr="00C07929">
              <w:rPr>
                <w:rStyle w:val="Hyperlink"/>
                <w:noProof/>
                <w:rtl/>
              </w:rPr>
              <w:t xml:space="preserve"> </w:t>
            </w:r>
            <w:r w:rsidR="00C31333" w:rsidRPr="00C07929">
              <w:rPr>
                <w:rStyle w:val="Hyperlink"/>
                <w:rFonts w:cs="Rafed Alaem" w:hint="eastAsia"/>
                <w:noProof/>
                <w:rtl/>
              </w:rPr>
              <w:t>عليه‌السلام</w:t>
            </w:r>
            <w:r w:rsidR="00C31333" w:rsidRPr="00C07929">
              <w:rPr>
                <w:rStyle w:val="Hyperlink"/>
                <w:noProof/>
                <w:rtl/>
              </w:rPr>
              <w:t xml:space="preserve"> (</w:t>
            </w:r>
            <w:r w:rsidR="00C31333" w:rsidRPr="00C07929">
              <w:rPr>
                <w:rStyle w:val="Hyperlink"/>
                <w:rFonts w:hint="eastAsia"/>
                <w:noProof/>
                <w:rtl/>
              </w:rPr>
              <w:t>ت</w:t>
            </w:r>
            <w:r w:rsidR="00C31333" w:rsidRPr="00C07929">
              <w:rPr>
                <w:rStyle w:val="Hyperlink"/>
                <w:noProof/>
                <w:rtl/>
              </w:rPr>
              <w:t xml:space="preserve"> 254 </w:t>
            </w:r>
            <w:r w:rsidR="00C31333" w:rsidRPr="00C07929">
              <w:rPr>
                <w:rStyle w:val="Hyperlink"/>
                <w:rFonts w:hint="eastAsia"/>
                <w:noProof/>
                <w:rtl/>
              </w:rPr>
              <w:t>هـ</w:t>
            </w:r>
            <w:r w:rsidR="00C31333" w:rsidRPr="00C07929">
              <w:rPr>
                <w:rStyle w:val="Hyperlink"/>
                <w:noProof/>
                <w:rtl/>
              </w:rPr>
              <w:t>).</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Toc409257476 \h</w:instrText>
            </w:r>
            <w:r w:rsidR="00C31333">
              <w:rPr>
                <w:noProof/>
                <w:webHidden/>
                <w:rtl/>
              </w:rPr>
              <w:instrText xml:space="preserve"> </w:instrText>
            </w:r>
            <w:r>
              <w:rPr>
                <w:noProof/>
                <w:webHidden/>
                <w:rtl/>
              </w:rPr>
            </w:r>
            <w:r>
              <w:rPr>
                <w:noProof/>
                <w:webHidden/>
                <w:rtl/>
              </w:rPr>
              <w:fldChar w:fldCharType="separate"/>
            </w:r>
            <w:r w:rsidR="004F54CA">
              <w:rPr>
                <w:noProof/>
                <w:webHidden/>
                <w:rtl/>
              </w:rPr>
              <w:t>389</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477" w:history="1">
            <w:r w:rsidR="00C31333" w:rsidRPr="00C07929">
              <w:rPr>
                <w:rStyle w:val="Hyperlink"/>
                <w:rFonts w:hint="eastAsia"/>
                <w:noProof/>
                <w:rtl/>
              </w:rPr>
              <w:t>ما</w:t>
            </w:r>
            <w:r w:rsidR="00C31333" w:rsidRPr="00C07929">
              <w:rPr>
                <w:rStyle w:val="Hyperlink"/>
                <w:noProof/>
                <w:rtl/>
              </w:rPr>
              <w:t xml:space="preserve"> </w:t>
            </w:r>
            <w:r w:rsidR="00C31333" w:rsidRPr="00C07929">
              <w:rPr>
                <w:rStyle w:val="Hyperlink"/>
                <w:rFonts w:hint="eastAsia"/>
                <w:noProof/>
                <w:rtl/>
              </w:rPr>
              <w:t>ورد</w:t>
            </w:r>
            <w:r w:rsidR="00C31333" w:rsidRPr="00C07929">
              <w:rPr>
                <w:rStyle w:val="Hyperlink"/>
                <w:noProof/>
                <w:rtl/>
              </w:rPr>
              <w:t xml:space="preserve"> </w:t>
            </w:r>
            <w:r w:rsidR="00C31333" w:rsidRPr="00C07929">
              <w:rPr>
                <w:rStyle w:val="Hyperlink"/>
                <w:rFonts w:hint="eastAsia"/>
                <w:noProof/>
                <w:rtl/>
              </w:rPr>
              <w:t>عن</w:t>
            </w:r>
            <w:r w:rsidR="00C31333" w:rsidRPr="00C07929">
              <w:rPr>
                <w:rStyle w:val="Hyperlink"/>
                <w:noProof/>
                <w:rtl/>
              </w:rPr>
              <w:t xml:space="preserve"> </w:t>
            </w:r>
            <w:r w:rsidR="00C31333" w:rsidRPr="00C07929">
              <w:rPr>
                <w:rStyle w:val="Hyperlink"/>
                <w:rFonts w:hint="eastAsia"/>
                <w:noProof/>
                <w:rtl/>
              </w:rPr>
              <w:t>الإمام</w:t>
            </w:r>
            <w:r w:rsidR="00C31333" w:rsidRPr="00C07929">
              <w:rPr>
                <w:rStyle w:val="Hyperlink"/>
                <w:noProof/>
                <w:rtl/>
              </w:rPr>
              <w:t xml:space="preserve"> </w:t>
            </w:r>
            <w:r w:rsidR="00C31333" w:rsidRPr="00C07929">
              <w:rPr>
                <w:rStyle w:val="Hyperlink"/>
                <w:rFonts w:hint="eastAsia"/>
                <w:noProof/>
                <w:rtl/>
              </w:rPr>
              <w:t>الحسن</w:t>
            </w:r>
            <w:r w:rsidR="00C31333" w:rsidRPr="00C07929">
              <w:rPr>
                <w:rStyle w:val="Hyperlink"/>
                <w:noProof/>
                <w:rtl/>
              </w:rPr>
              <w:t xml:space="preserve"> </w:t>
            </w:r>
            <w:r w:rsidR="00C31333" w:rsidRPr="00C07929">
              <w:rPr>
                <w:rStyle w:val="Hyperlink"/>
                <w:rFonts w:hint="eastAsia"/>
                <w:noProof/>
                <w:rtl/>
              </w:rPr>
              <w:t>بن</w:t>
            </w:r>
            <w:r w:rsidR="00C31333" w:rsidRPr="00C07929">
              <w:rPr>
                <w:rStyle w:val="Hyperlink"/>
                <w:noProof/>
                <w:rtl/>
              </w:rPr>
              <w:t xml:space="preserve"> </w:t>
            </w:r>
            <w:r w:rsidR="00C31333" w:rsidRPr="00C07929">
              <w:rPr>
                <w:rStyle w:val="Hyperlink"/>
                <w:rFonts w:hint="eastAsia"/>
                <w:noProof/>
                <w:rtl/>
              </w:rPr>
              <w:t>عليّ</w:t>
            </w:r>
            <w:r w:rsidR="00C31333" w:rsidRPr="00C07929">
              <w:rPr>
                <w:rStyle w:val="Hyperlink"/>
                <w:noProof/>
                <w:rtl/>
              </w:rPr>
              <w:t xml:space="preserve"> </w:t>
            </w:r>
            <w:r w:rsidR="00C31333" w:rsidRPr="00C07929">
              <w:rPr>
                <w:rStyle w:val="Hyperlink"/>
                <w:rFonts w:hint="eastAsia"/>
                <w:noProof/>
                <w:rtl/>
              </w:rPr>
              <w:t>أبي</w:t>
            </w:r>
            <w:r w:rsidR="00C31333" w:rsidRPr="00C07929">
              <w:rPr>
                <w:rStyle w:val="Hyperlink"/>
                <w:noProof/>
                <w:rtl/>
              </w:rPr>
              <w:t xml:space="preserve"> </w:t>
            </w:r>
            <w:r w:rsidR="00C31333" w:rsidRPr="00C07929">
              <w:rPr>
                <w:rStyle w:val="Hyperlink"/>
                <w:rFonts w:hint="eastAsia"/>
                <w:noProof/>
                <w:rtl/>
              </w:rPr>
              <w:t>محمّد</w:t>
            </w:r>
            <w:r w:rsidR="00C31333" w:rsidRPr="00C07929">
              <w:rPr>
                <w:rStyle w:val="Hyperlink"/>
                <w:noProof/>
                <w:rtl/>
              </w:rPr>
              <w:t xml:space="preserve"> </w:t>
            </w:r>
            <w:r w:rsidR="00C31333" w:rsidRPr="00C07929">
              <w:rPr>
                <w:rStyle w:val="Hyperlink"/>
                <w:rFonts w:hint="eastAsia"/>
                <w:noProof/>
                <w:rtl/>
              </w:rPr>
              <w:t>العسكري</w:t>
            </w:r>
            <w:r w:rsidR="00C31333" w:rsidRPr="00C07929">
              <w:rPr>
                <w:rStyle w:val="Hyperlink"/>
                <w:noProof/>
                <w:rtl/>
              </w:rPr>
              <w:t xml:space="preserve"> </w:t>
            </w:r>
            <w:r w:rsidR="00C31333" w:rsidRPr="00C07929">
              <w:rPr>
                <w:rStyle w:val="Hyperlink"/>
                <w:rFonts w:cs="Rafed Alaem" w:hint="eastAsia"/>
                <w:noProof/>
                <w:rtl/>
              </w:rPr>
              <w:t>عليه‌السلام</w:t>
            </w:r>
            <w:r w:rsidR="00C31333" w:rsidRPr="00C07929">
              <w:rPr>
                <w:rStyle w:val="Hyperlink"/>
                <w:noProof/>
                <w:rtl/>
              </w:rPr>
              <w:t xml:space="preserve"> (</w:t>
            </w:r>
            <w:r w:rsidR="00C31333" w:rsidRPr="00C07929">
              <w:rPr>
                <w:rStyle w:val="Hyperlink"/>
                <w:rFonts w:hint="eastAsia"/>
                <w:noProof/>
                <w:rtl/>
              </w:rPr>
              <w:t>ت</w:t>
            </w:r>
            <w:r w:rsidR="00C31333" w:rsidRPr="00C07929">
              <w:rPr>
                <w:rStyle w:val="Hyperlink"/>
                <w:noProof/>
                <w:rtl/>
              </w:rPr>
              <w:t xml:space="preserve"> 260 </w:t>
            </w:r>
            <w:r w:rsidR="00C31333" w:rsidRPr="00C07929">
              <w:rPr>
                <w:rStyle w:val="Hyperlink"/>
                <w:rFonts w:hint="eastAsia"/>
                <w:noProof/>
                <w:rtl/>
              </w:rPr>
              <w:t>هـ</w:t>
            </w:r>
            <w:r w:rsidR="00C31333" w:rsidRPr="00C07929">
              <w:rPr>
                <w:rStyle w:val="Hyperlink"/>
                <w:noProof/>
                <w:rtl/>
              </w:rPr>
              <w:t>).</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Toc409257477 \h</w:instrText>
            </w:r>
            <w:r w:rsidR="00C31333">
              <w:rPr>
                <w:noProof/>
                <w:webHidden/>
                <w:rtl/>
              </w:rPr>
              <w:instrText xml:space="preserve"> </w:instrText>
            </w:r>
            <w:r>
              <w:rPr>
                <w:noProof/>
                <w:webHidden/>
                <w:rtl/>
              </w:rPr>
            </w:r>
            <w:r>
              <w:rPr>
                <w:noProof/>
                <w:webHidden/>
                <w:rtl/>
              </w:rPr>
              <w:fldChar w:fldCharType="separate"/>
            </w:r>
            <w:r w:rsidR="004F54CA">
              <w:rPr>
                <w:noProof/>
                <w:webHidden/>
                <w:rtl/>
              </w:rPr>
              <w:t>390</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478" w:history="1">
            <w:r w:rsidR="00C31333" w:rsidRPr="00C07929">
              <w:rPr>
                <w:rStyle w:val="Hyperlink"/>
                <w:rFonts w:hint="eastAsia"/>
                <w:noProof/>
                <w:rtl/>
              </w:rPr>
              <w:t>ما</w:t>
            </w:r>
            <w:r w:rsidR="00C31333" w:rsidRPr="00C07929">
              <w:rPr>
                <w:rStyle w:val="Hyperlink"/>
                <w:noProof/>
                <w:rtl/>
              </w:rPr>
              <w:t xml:space="preserve"> </w:t>
            </w:r>
            <w:r w:rsidR="00C31333" w:rsidRPr="00C07929">
              <w:rPr>
                <w:rStyle w:val="Hyperlink"/>
                <w:rFonts w:hint="eastAsia"/>
                <w:noProof/>
                <w:rtl/>
              </w:rPr>
              <w:t>ورد</w:t>
            </w:r>
            <w:r w:rsidR="00C31333" w:rsidRPr="00C07929">
              <w:rPr>
                <w:rStyle w:val="Hyperlink"/>
                <w:noProof/>
                <w:rtl/>
              </w:rPr>
              <w:t xml:space="preserve"> </w:t>
            </w:r>
            <w:r w:rsidR="00C31333" w:rsidRPr="00C07929">
              <w:rPr>
                <w:rStyle w:val="Hyperlink"/>
                <w:rFonts w:hint="eastAsia"/>
                <w:noProof/>
                <w:rtl/>
              </w:rPr>
              <w:t>عن</w:t>
            </w:r>
            <w:r w:rsidR="00C31333" w:rsidRPr="00C07929">
              <w:rPr>
                <w:rStyle w:val="Hyperlink"/>
                <w:noProof/>
                <w:rtl/>
              </w:rPr>
              <w:t xml:space="preserve"> </w:t>
            </w:r>
            <w:r w:rsidR="00C31333" w:rsidRPr="00C07929">
              <w:rPr>
                <w:rStyle w:val="Hyperlink"/>
                <w:rFonts w:hint="eastAsia"/>
                <w:noProof/>
                <w:rtl/>
              </w:rPr>
              <w:t>الإمام</w:t>
            </w:r>
            <w:r w:rsidR="00C31333" w:rsidRPr="00C07929">
              <w:rPr>
                <w:rStyle w:val="Hyperlink"/>
                <w:noProof/>
                <w:rtl/>
              </w:rPr>
              <w:t xml:space="preserve"> </w:t>
            </w:r>
            <w:r w:rsidR="00C31333" w:rsidRPr="00C07929">
              <w:rPr>
                <w:rStyle w:val="Hyperlink"/>
                <w:rFonts w:hint="eastAsia"/>
                <w:noProof/>
                <w:rtl/>
              </w:rPr>
              <w:t>محمّد</w:t>
            </w:r>
            <w:r w:rsidR="00C31333" w:rsidRPr="00C07929">
              <w:rPr>
                <w:rStyle w:val="Hyperlink"/>
                <w:noProof/>
                <w:rtl/>
              </w:rPr>
              <w:t xml:space="preserve"> </w:t>
            </w:r>
            <w:r w:rsidR="00C31333" w:rsidRPr="00C07929">
              <w:rPr>
                <w:rStyle w:val="Hyperlink"/>
                <w:rFonts w:hint="eastAsia"/>
                <w:noProof/>
                <w:rtl/>
              </w:rPr>
              <w:t>بن</w:t>
            </w:r>
            <w:r w:rsidR="00C31333" w:rsidRPr="00C07929">
              <w:rPr>
                <w:rStyle w:val="Hyperlink"/>
                <w:noProof/>
                <w:rtl/>
              </w:rPr>
              <w:t xml:space="preserve"> </w:t>
            </w:r>
            <w:r w:rsidR="00C31333" w:rsidRPr="00C07929">
              <w:rPr>
                <w:rStyle w:val="Hyperlink"/>
                <w:rFonts w:hint="eastAsia"/>
                <w:noProof/>
                <w:rtl/>
              </w:rPr>
              <w:t>الحسن</w:t>
            </w:r>
            <w:r w:rsidR="00C31333" w:rsidRPr="00C07929">
              <w:rPr>
                <w:rStyle w:val="Hyperlink"/>
                <w:noProof/>
                <w:rtl/>
              </w:rPr>
              <w:t xml:space="preserve"> </w:t>
            </w:r>
            <w:r w:rsidR="00C31333" w:rsidRPr="00C07929">
              <w:rPr>
                <w:rStyle w:val="Hyperlink"/>
                <w:rFonts w:hint="eastAsia"/>
                <w:noProof/>
                <w:rtl/>
              </w:rPr>
              <w:t>المهديّ</w:t>
            </w:r>
            <w:r w:rsidR="00C31333" w:rsidRPr="00C07929">
              <w:rPr>
                <w:rStyle w:val="Hyperlink"/>
                <w:noProof/>
                <w:rtl/>
              </w:rPr>
              <w:t xml:space="preserve"> </w:t>
            </w:r>
            <w:r w:rsidR="00C31333" w:rsidRPr="00C07929">
              <w:rPr>
                <w:rStyle w:val="Hyperlink"/>
                <w:rFonts w:hint="eastAsia"/>
                <w:noProof/>
                <w:rtl/>
              </w:rPr>
              <w:t>المنتظر</w:t>
            </w:r>
            <w:r w:rsidR="00C31333" w:rsidRPr="00C07929">
              <w:rPr>
                <w:rStyle w:val="Hyperlink"/>
                <w:noProof/>
                <w:rtl/>
              </w:rPr>
              <w:t xml:space="preserve"> </w:t>
            </w:r>
            <w:r w:rsidR="00C31333" w:rsidRPr="00C07929">
              <w:rPr>
                <w:rStyle w:val="Hyperlink"/>
                <w:rFonts w:cs="Rafed Alaem" w:hint="eastAsia"/>
                <w:noProof/>
                <w:rtl/>
              </w:rPr>
              <w:t>عليه‌السلام</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Toc409257478 \h</w:instrText>
            </w:r>
            <w:r w:rsidR="00C31333">
              <w:rPr>
                <w:noProof/>
                <w:webHidden/>
                <w:rtl/>
              </w:rPr>
              <w:instrText xml:space="preserve"> </w:instrText>
            </w:r>
            <w:r>
              <w:rPr>
                <w:noProof/>
                <w:webHidden/>
                <w:rtl/>
              </w:rPr>
            </w:r>
            <w:r>
              <w:rPr>
                <w:noProof/>
                <w:webHidden/>
                <w:rtl/>
              </w:rPr>
              <w:fldChar w:fldCharType="separate"/>
            </w:r>
            <w:r w:rsidR="004F54CA">
              <w:rPr>
                <w:noProof/>
                <w:webHidden/>
                <w:rtl/>
              </w:rPr>
              <w:t>391</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479" w:history="1">
            <w:r w:rsidR="00C31333" w:rsidRPr="00C07929">
              <w:rPr>
                <w:rStyle w:val="Hyperlink"/>
                <w:rFonts w:hint="eastAsia"/>
                <w:noProof/>
                <w:rtl/>
              </w:rPr>
              <w:t>عصره</w:t>
            </w:r>
            <w:r w:rsidR="00C31333" w:rsidRPr="00C07929">
              <w:rPr>
                <w:rStyle w:val="Hyperlink"/>
                <w:noProof/>
                <w:rtl/>
              </w:rPr>
              <w:t xml:space="preserve"> </w:t>
            </w:r>
            <w:r w:rsidR="00C31333" w:rsidRPr="00C07929">
              <w:rPr>
                <w:rStyle w:val="Hyperlink"/>
                <w:rFonts w:hint="eastAsia"/>
                <w:noProof/>
                <w:rtl/>
              </w:rPr>
              <w:t>السياسي</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Toc409257479 \h</w:instrText>
            </w:r>
            <w:r w:rsidR="00C31333">
              <w:rPr>
                <w:noProof/>
                <w:webHidden/>
                <w:rtl/>
              </w:rPr>
              <w:instrText xml:space="preserve"> </w:instrText>
            </w:r>
            <w:r>
              <w:rPr>
                <w:noProof/>
                <w:webHidden/>
                <w:rtl/>
              </w:rPr>
            </w:r>
            <w:r>
              <w:rPr>
                <w:noProof/>
                <w:webHidden/>
                <w:rtl/>
              </w:rPr>
              <w:fldChar w:fldCharType="separate"/>
            </w:r>
            <w:r w:rsidR="004F54CA">
              <w:rPr>
                <w:noProof/>
                <w:webHidden/>
                <w:rtl/>
              </w:rPr>
              <w:t>391</w:t>
            </w:r>
            <w:r>
              <w:rPr>
                <w:noProof/>
                <w:webHidden/>
                <w:rtl/>
              </w:rPr>
              <w:fldChar w:fldCharType="end"/>
            </w:r>
          </w:hyperlink>
        </w:p>
        <w:p w:rsidR="00267AED" w:rsidRPr="00267AED" w:rsidRDefault="00267AED" w:rsidP="00267AED">
          <w:pPr>
            <w:pStyle w:val="libNormal"/>
            <w:rPr>
              <w:rStyle w:val="Hyperlink"/>
              <w:noProof/>
              <w:u w:val="none"/>
            </w:rPr>
          </w:pPr>
          <w:r w:rsidRPr="00267AED">
            <w:rPr>
              <w:rStyle w:val="Hyperlink"/>
              <w:noProof/>
              <w:u w:val="none"/>
            </w:rPr>
            <w:br w:type="page"/>
          </w:r>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480" w:history="1">
            <w:r w:rsidR="00C31333" w:rsidRPr="00C07929">
              <w:rPr>
                <w:rStyle w:val="Hyperlink"/>
                <w:rFonts w:hint="eastAsia"/>
                <w:noProof/>
                <w:rtl/>
              </w:rPr>
              <w:t>عصره</w:t>
            </w:r>
            <w:r w:rsidR="00C31333" w:rsidRPr="00C07929">
              <w:rPr>
                <w:rStyle w:val="Hyperlink"/>
                <w:noProof/>
                <w:rtl/>
              </w:rPr>
              <w:t xml:space="preserve"> </w:t>
            </w:r>
            <w:r w:rsidR="00C31333" w:rsidRPr="00C07929">
              <w:rPr>
                <w:rStyle w:val="Hyperlink"/>
                <w:rFonts w:hint="eastAsia"/>
                <w:noProof/>
                <w:rtl/>
              </w:rPr>
              <w:t>الاجتماعي</w:t>
            </w:r>
            <w:r w:rsidR="00C31333" w:rsidRPr="00C07929">
              <w:rPr>
                <w:rStyle w:val="Hyperlink"/>
                <w:noProof/>
                <w:rtl/>
              </w:rPr>
              <w:t xml:space="preserve"> </w:t>
            </w:r>
            <w:r w:rsidR="00C31333" w:rsidRPr="00C07929">
              <w:rPr>
                <w:rStyle w:val="Hyperlink"/>
                <w:rFonts w:hint="eastAsia"/>
                <w:noProof/>
                <w:rtl/>
              </w:rPr>
              <w:t>والثقافي</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Toc409257480 \h</w:instrText>
            </w:r>
            <w:r w:rsidR="00C31333">
              <w:rPr>
                <w:noProof/>
                <w:webHidden/>
                <w:rtl/>
              </w:rPr>
              <w:instrText xml:space="preserve"> </w:instrText>
            </w:r>
            <w:r>
              <w:rPr>
                <w:noProof/>
                <w:webHidden/>
                <w:rtl/>
              </w:rPr>
            </w:r>
            <w:r>
              <w:rPr>
                <w:noProof/>
                <w:webHidden/>
                <w:rtl/>
              </w:rPr>
              <w:fldChar w:fldCharType="separate"/>
            </w:r>
            <w:r w:rsidR="004F54CA">
              <w:rPr>
                <w:noProof/>
                <w:webHidden/>
                <w:rtl/>
              </w:rPr>
              <w:t>397</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481" w:history="1">
            <w:r w:rsidR="00C31333" w:rsidRPr="00C07929">
              <w:rPr>
                <w:rStyle w:val="Hyperlink"/>
                <w:rFonts w:hint="eastAsia"/>
                <w:noProof/>
                <w:rtl/>
              </w:rPr>
              <w:t>عصره</w:t>
            </w:r>
            <w:r w:rsidR="00C31333" w:rsidRPr="00C07929">
              <w:rPr>
                <w:rStyle w:val="Hyperlink"/>
                <w:noProof/>
                <w:rtl/>
              </w:rPr>
              <w:t xml:space="preserve"> </w:t>
            </w:r>
            <w:r w:rsidR="00C31333" w:rsidRPr="00C07929">
              <w:rPr>
                <w:rStyle w:val="Hyperlink"/>
                <w:rFonts w:hint="eastAsia"/>
                <w:noProof/>
                <w:rtl/>
              </w:rPr>
              <w:t>العلميّ</w:t>
            </w:r>
            <w:r w:rsidR="00C31333" w:rsidRPr="00C07929">
              <w:rPr>
                <w:rStyle w:val="Hyperlink"/>
                <w:noProof/>
                <w:rtl/>
              </w:rPr>
              <w:t xml:space="preserve"> </w:t>
            </w:r>
            <w:r w:rsidR="00C31333" w:rsidRPr="00C07929">
              <w:rPr>
                <w:rStyle w:val="Hyperlink"/>
                <w:rFonts w:hint="eastAsia"/>
                <w:noProof/>
                <w:rtl/>
              </w:rPr>
              <w:t>والأدبيّ</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Toc409257481 \h</w:instrText>
            </w:r>
            <w:r w:rsidR="00C31333">
              <w:rPr>
                <w:noProof/>
                <w:webHidden/>
                <w:rtl/>
              </w:rPr>
              <w:instrText xml:space="preserve"> </w:instrText>
            </w:r>
            <w:r>
              <w:rPr>
                <w:noProof/>
                <w:webHidden/>
                <w:rtl/>
              </w:rPr>
            </w:r>
            <w:r>
              <w:rPr>
                <w:noProof/>
                <w:webHidden/>
                <w:rtl/>
              </w:rPr>
              <w:fldChar w:fldCharType="separate"/>
            </w:r>
            <w:r w:rsidR="004F54CA">
              <w:rPr>
                <w:noProof/>
                <w:webHidden/>
                <w:rtl/>
              </w:rPr>
              <w:t>400</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482" w:history="1">
            <w:r w:rsidR="00C31333" w:rsidRPr="00C07929">
              <w:rPr>
                <w:rStyle w:val="Hyperlink"/>
                <w:rFonts w:hint="eastAsia"/>
                <w:noProof/>
                <w:rtl/>
              </w:rPr>
              <w:t>عصره</w:t>
            </w:r>
            <w:r w:rsidR="00C31333" w:rsidRPr="00C07929">
              <w:rPr>
                <w:rStyle w:val="Hyperlink"/>
                <w:noProof/>
                <w:rtl/>
              </w:rPr>
              <w:t xml:space="preserve"> </w:t>
            </w:r>
            <w:r w:rsidR="00C31333" w:rsidRPr="00C07929">
              <w:rPr>
                <w:rStyle w:val="Hyperlink"/>
                <w:rFonts w:hint="eastAsia"/>
                <w:noProof/>
                <w:rtl/>
              </w:rPr>
              <w:t>الدينيّ</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Toc409257482 \h</w:instrText>
            </w:r>
            <w:r w:rsidR="00C31333">
              <w:rPr>
                <w:noProof/>
                <w:webHidden/>
                <w:rtl/>
              </w:rPr>
              <w:instrText xml:space="preserve"> </w:instrText>
            </w:r>
            <w:r>
              <w:rPr>
                <w:noProof/>
                <w:webHidden/>
                <w:rtl/>
              </w:rPr>
            </w:r>
            <w:r>
              <w:rPr>
                <w:noProof/>
                <w:webHidden/>
                <w:rtl/>
              </w:rPr>
              <w:fldChar w:fldCharType="separate"/>
            </w:r>
            <w:r w:rsidR="004F54CA">
              <w:rPr>
                <w:noProof/>
                <w:webHidden/>
                <w:rtl/>
              </w:rPr>
              <w:t>401</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483" w:history="1">
            <w:r w:rsidR="00C31333" w:rsidRPr="00C07929">
              <w:rPr>
                <w:rStyle w:val="Hyperlink"/>
                <w:rFonts w:hint="eastAsia"/>
                <w:noProof/>
                <w:rtl/>
              </w:rPr>
              <w:t>المذاهب</w:t>
            </w:r>
            <w:r w:rsidR="00C31333" w:rsidRPr="00C07929">
              <w:rPr>
                <w:rStyle w:val="Hyperlink"/>
                <w:noProof/>
                <w:rtl/>
              </w:rPr>
              <w:t xml:space="preserve"> </w:t>
            </w:r>
            <w:r w:rsidR="00C31333" w:rsidRPr="00C07929">
              <w:rPr>
                <w:rStyle w:val="Hyperlink"/>
                <w:rFonts w:hint="eastAsia"/>
                <w:noProof/>
                <w:rtl/>
              </w:rPr>
              <w:t>الكبرى</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Toc409257483 \h</w:instrText>
            </w:r>
            <w:r w:rsidR="00C31333">
              <w:rPr>
                <w:noProof/>
                <w:webHidden/>
                <w:rtl/>
              </w:rPr>
              <w:instrText xml:space="preserve"> </w:instrText>
            </w:r>
            <w:r>
              <w:rPr>
                <w:noProof/>
                <w:webHidden/>
                <w:rtl/>
              </w:rPr>
            </w:r>
            <w:r>
              <w:rPr>
                <w:noProof/>
                <w:webHidden/>
                <w:rtl/>
              </w:rPr>
              <w:fldChar w:fldCharType="separate"/>
            </w:r>
            <w:r w:rsidR="004F54CA">
              <w:rPr>
                <w:noProof/>
                <w:webHidden/>
                <w:rtl/>
              </w:rPr>
              <w:t>403</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484" w:history="1">
            <w:r w:rsidR="00C31333" w:rsidRPr="00C07929">
              <w:rPr>
                <w:rStyle w:val="Hyperlink"/>
                <w:rFonts w:hint="eastAsia"/>
                <w:noProof/>
                <w:rtl/>
              </w:rPr>
              <w:t>دراسته</w:t>
            </w:r>
            <w:r w:rsidR="00C31333" w:rsidRPr="00C07929">
              <w:rPr>
                <w:rStyle w:val="Hyperlink"/>
                <w:noProof/>
                <w:rtl/>
              </w:rPr>
              <w:t>:</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Toc409257484 \h</w:instrText>
            </w:r>
            <w:r w:rsidR="00C31333">
              <w:rPr>
                <w:noProof/>
                <w:webHidden/>
                <w:rtl/>
              </w:rPr>
              <w:instrText xml:space="preserve"> </w:instrText>
            </w:r>
            <w:r>
              <w:rPr>
                <w:noProof/>
                <w:webHidden/>
                <w:rtl/>
              </w:rPr>
            </w:r>
            <w:r>
              <w:rPr>
                <w:noProof/>
                <w:webHidden/>
                <w:rtl/>
              </w:rPr>
              <w:fldChar w:fldCharType="separate"/>
            </w:r>
            <w:r w:rsidR="004F54CA">
              <w:rPr>
                <w:noProof/>
                <w:webHidden/>
                <w:rtl/>
              </w:rPr>
              <w:t>408</w:t>
            </w:r>
            <w:r>
              <w:rPr>
                <w:noProof/>
                <w:webHidden/>
                <w:rtl/>
              </w:rPr>
              <w:fldChar w:fldCharType="end"/>
            </w:r>
          </w:hyperlink>
        </w:p>
        <w:p w:rsidR="00C31333" w:rsidRDefault="00A658AA">
          <w:pPr>
            <w:pStyle w:val="TOC2"/>
            <w:tabs>
              <w:tab w:val="right" w:leader="dot" w:pos="7786"/>
            </w:tabs>
            <w:rPr>
              <w:rFonts w:asciiTheme="minorHAnsi" w:eastAsiaTheme="minorEastAsia" w:hAnsiTheme="minorHAnsi" w:cstheme="minorBidi"/>
              <w:noProof/>
              <w:color w:val="auto"/>
              <w:sz w:val="22"/>
              <w:szCs w:val="22"/>
              <w:rtl/>
            </w:rPr>
          </w:pPr>
          <w:hyperlink w:anchor="_Toc409257485" w:history="1">
            <w:r w:rsidR="00C31333" w:rsidRPr="00C07929">
              <w:rPr>
                <w:rStyle w:val="Hyperlink"/>
                <w:rFonts w:hint="eastAsia"/>
                <w:noProof/>
                <w:rtl/>
              </w:rPr>
              <w:t>بداية</w:t>
            </w:r>
            <w:r w:rsidR="00C31333" w:rsidRPr="00C07929">
              <w:rPr>
                <w:rStyle w:val="Hyperlink"/>
                <w:noProof/>
                <w:rtl/>
              </w:rPr>
              <w:t xml:space="preserve"> </w:t>
            </w:r>
            <w:r w:rsidR="00C31333" w:rsidRPr="00C07929">
              <w:rPr>
                <w:rStyle w:val="Hyperlink"/>
                <w:rFonts w:hint="eastAsia"/>
                <w:noProof/>
                <w:rtl/>
              </w:rPr>
              <w:t>المعركة</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Toc409257485 \h</w:instrText>
            </w:r>
            <w:r w:rsidR="00C31333">
              <w:rPr>
                <w:noProof/>
                <w:webHidden/>
                <w:rtl/>
              </w:rPr>
              <w:instrText xml:space="preserve"> </w:instrText>
            </w:r>
            <w:r>
              <w:rPr>
                <w:noProof/>
                <w:webHidden/>
                <w:rtl/>
              </w:rPr>
            </w:r>
            <w:r>
              <w:rPr>
                <w:noProof/>
                <w:webHidden/>
                <w:rtl/>
              </w:rPr>
              <w:fldChar w:fldCharType="separate"/>
            </w:r>
            <w:r w:rsidR="004F54CA">
              <w:rPr>
                <w:noProof/>
                <w:webHidden/>
                <w:rtl/>
              </w:rPr>
              <w:t>413</w:t>
            </w:r>
            <w:r>
              <w:rPr>
                <w:noProof/>
                <w:webHidden/>
                <w:rtl/>
              </w:rPr>
              <w:fldChar w:fldCharType="end"/>
            </w:r>
          </w:hyperlink>
        </w:p>
        <w:p w:rsidR="00C31333" w:rsidRDefault="00A658AA">
          <w:pPr>
            <w:pStyle w:val="TOC1"/>
            <w:rPr>
              <w:rFonts w:asciiTheme="minorHAnsi" w:eastAsiaTheme="minorEastAsia" w:hAnsiTheme="minorHAnsi" w:cstheme="minorBidi"/>
              <w:bCs w:val="0"/>
              <w:noProof/>
              <w:color w:val="auto"/>
              <w:sz w:val="22"/>
              <w:szCs w:val="22"/>
              <w:rtl/>
            </w:rPr>
          </w:pPr>
          <w:hyperlink w:anchor="_Toc409257486" w:history="1">
            <w:r w:rsidR="00C31333" w:rsidRPr="00C07929">
              <w:rPr>
                <w:rStyle w:val="Hyperlink"/>
                <w:rFonts w:hint="eastAsia"/>
                <w:noProof/>
                <w:rtl/>
              </w:rPr>
              <w:t>الفهرس</w:t>
            </w:r>
            <w:r w:rsidR="00C31333">
              <w:rPr>
                <w:noProof/>
                <w:webHidden/>
                <w:rtl/>
              </w:rPr>
              <w:tab/>
            </w:r>
            <w:r>
              <w:rPr>
                <w:noProof/>
                <w:webHidden/>
                <w:rtl/>
              </w:rPr>
              <w:fldChar w:fldCharType="begin"/>
            </w:r>
            <w:r w:rsidR="00C31333">
              <w:rPr>
                <w:noProof/>
                <w:webHidden/>
                <w:rtl/>
              </w:rPr>
              <w:instrText xml:space="preserve"> </w:instrText>
            </w:r>
            <w:r w:rsidR="00C31333">
              <w:rPr>
                <w:noProof/>
                <w:webHidden/>
              </w:rPr>
              <w:instrText>PAGEREF</w:instrText>
            </w:r>
            <w:r w:rsidR="00C31333">
              <w:rPr>
                <w:noProof/>
                <w:webHidden/>
                <w:rtl/>
              </w:rPr>
              <w:instrText xml:space="preserve"> _</w:instrText>
            </w:r>
            <w:r w:rsidR="00C31333">
              <w:rPr>
                <w:noProof/>
                <w:webHidden/>
              </w:rPr>
              <w:instrText>Toc409257486 \h</w:instrText>
            </w:r>
            <w:r w:rsidR="00C31333">
              <w:rPr>
                <w:noProof/>
                <w:webHidden/>
                <w:rtl/>
              </w:rPr>
              <w:instrText xml:space="preserve"> </w:instrText>
            </w:r>
            <w:r>
              <w:rPr>
                <w:noProof/>
                <w:webHidden/>
                <w:rtl/>
              </w:rPr>
            </w:r>
            <w:r>
              <w:rPr>
                <w:noProof/>
                <w:webHidden/>
                <w:rtl/>
              </w:rPr>
              <w:fldChar w:fldCharType="separate"/>
            </w:r>
            <w:r w:rsidR="004F54CA">
              <w:rPr>
                <w:noProof/>
                <w:webHidden/>
                <w:rtl/>
              </w:rPr>
              <w:t>427</w:t>
            </w:r>
            <w:r>
              <w:rPr>
                <w:noProof/>
                <w:webHidden/>
                <w:rtl/>
              </w:rPr>
              <w:fldChar w:fldCharType="end"/>
            </w:r>
          </w:hyperlink>
        </w:p>
        <w:p w:rsidR="00310A16" w:rsidRDefault="00A658AA" w:rsidP="00310A16">
          <w:pPr>
            <w:pStyle w:val="libNormal"/>
          </w:pPr>
          <w:r>
            <w:fldChar w:fldCharType="end"/>
          </w:r>
        </w:p>
      </w:sdtContent>
    </w:sdt>
    <w:sectPr w:rsidR="00310A16"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333" w:rsidRDefault="00C31333">
      <w:r>
        <w:separator/>
      </w:r>
    </w:p>
  </w:endnote>
  <w:endnote w:type="continuationSeparator" w:id="0">
    <w:p w:rsidR="00C31333" w:rsidRDefault="00C313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333" w:rsidRPr="00460435" w:rsidRDefault="00A658AA"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C31333"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F54CA">
      <w:rPr>
        <w:rFonts w:ascii="Traditional Arabic" w:hAnsi="Traditional Arabic"/>
        <w:noProof/>
        <w:sz w:val="28"/>
        <w:szCs w:val="28"/>
        <w:rtl/>
      </w:rPr>
      <w:t>432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333" w:rsidRPr="00460435" w:rsidRDefault="00A658AA"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C31333"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F54CA">
      <w:rPr>
        <w:rFonts w:ascii="Traditional Arabic" w:hAnsi="Traditional Arabic"/>
        <w:noProof/>
        <w:sz w:val="28"/>
        <w:szCs w:val="28"/>
        <w:rtl/>
      </w:rPr>
      <w:t>431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333" w:rsidRPr="00460435" w:rsidRDefault="00A658AA"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C31333"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F54CA">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333" w:rsidRDefault="00C31333">
      <w:r>
        <w:separator/>
      </w:r>
    </w:p>
  </w:footnote>
  <w:footnote w:type="continuationSeparator" w:id="0">
    <w:p w:rsidR="00C31333" w:rsidRDefault="00C313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4717082"/>
    <w:multiLevelType w:val="hybridMultilevel"/>
    <w:tmpl w:val="D684FFF2"/>
    <w:lvl w:ilvl="0" w:tplc="F9641166">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5"/>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651DB1"/>
    <w:rsid w:val="00005A19"/>
    <w:rsid w:val="000114F4"/>
    <w:rsid w:val="00024DBC"/>
    <w:rsid w:val="000267FE"/>
    <w:rsid w:val="00034DB7"/>
    <w:rsid w:val="00040798"/>
    <w:rsid w:val="00040F17"/>
    <w:rsid w:val="00042F45"/>
    <w:rsid w:val="00043023"/>
    <w:rsid w:val="00054406"/>
    <w:rsid w:val="00056A3D"/>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0D3"/>
    <w:rsid w:val="000C0A89"/>
    <w:rsid w:val="000C0B26"/>
    <w:rsid w:val="000C7722"/>
    <w:rsid w:val="000D0932"/>
    <w:rsid w:val="000D1BDF"/>
    <w:rsid w:val="000D4AED"/>
    <w:rsid w:val="000D71B7"/>
    <w:rsid w:val="000E0153"/>
    <w:rsid w:val="000E1D61"/>
    <w:rsid w:val="000E2F39"/>
    <w:rsid w:val="000E3F3D"/>
    <w:rsid w:val="000E46E9"/>
    <w:rsid w:val="000E6824"/>
    <w:rsid w:val="000E77FC"/>
    <w:rsid w:val="000F3656"/>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06A9"/>
    <w:rsid w:val="00122468"/>
    <w:rsid w:val="0012268F"/>
    <w:rsid w:val="0012315E"/>
    <w:rsid w:val="001243ED"/>
    <w:rsid w:val="00126471"/>
    <w:rsid w:val="00135E90"/>
    <w:rsid w:val="00136268"/>
    <w:rsid w:val="00136E6F"/>
    <w:rsid w:val="00136FE7"/>
    <w:rsid w:val="00137C0C"/>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0514"/>
    <w:rsid w:val="00182258"/>
    <w:rsid w:val="00182CD3"/>
    <w:rsid w:val="00183085"/>
    <w:rsid w:val="0018664D"/>
    <w:rsid w:val="00187017"/>
    <w:rsid w:val="00187246"/>
    <w:rsid w:val="001937F7"/>
    <w:rsid w:val="00194C8F"/>
    <w:rsid w:val="00195052"/>
    <w:rsid w:val="0019610D"/>
    <w:rsid w:val="001A0DAA"/>
    <w:rsid w:val="001A1408"/>
    <w:rsid w:val="001A3110"/>
    <w:rsid w:val="001A4987"/>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3DA3"/>
    <w:rsid w:val="00237C0B"/>
    <w:rsid w:val="00241F59"/>
    <w:rsid w:val="0024265C"/>
    <w:rsid w:val="00243D20"/>
    <w:rsid w:val="00244C2E"/>
    <w:rsid w:val="00250E0A"/>
    <w:rsid w:val="00251E02"/>
    <w:rsid w:val="00254972"/>
    <w:rsid w:val="002568DF"/>
    <w:rsid w:val="00257657"/>
    <w:rsid w:val="00261F33"/>
    <w:rsid w:val="00263F56"/>
    <w:rsid w:val="00267AED"/>
    <w:rsid w:val="00272450"/>
    <w:rsid w:val="0027369F"/>
    <w:rsid w:val="00276F64"/>
    <w:rsid w:val="00277130"/>
    <w:rsid w:val="00277FB9"/>
    <w:rsid w:val="002812DC"/>
    <w:rsid w:val="002818EF"/>
    <w:rsid w:val="00281A4E"/>
    <w:rsid w:val="00282543"/>
    <w:rsid w:val="0028271F"/>
    <w:rsid w:val="0028272B"/>
    <w:rsid w:val="00284F22"/>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3D48"/>
    <w:rsid w:val="002E4976"/>
    <w:rsid w:val="002E4D3D"/>
    <w:rsid w:val="002E5CA1"/>
    <w:rsid w:val="002E6022"/>
    <w:rsid w:val="002F3626"/>
    <w:rsid w:val="002F42E5"/>
    <w:rsid w:val="002F4580"/>
    <w:rsid w:val="00301EBF"/>
    <w:rsid w:val="003057AA"/>
    <w:rsid w:val="00307C3A"/>
    <w:rsid w:val="00310762"/>
    <w:rsid w:val="00310A16"/>
    <w:rsid w:val="00310A38"/>
    <w:rsid w:val="00310D1D"/>
    <w:rsid w:val="003129CD"/>
    <w:rsid w:val="00317E22"/>
    <w:rsid w:val="00320644"/>
    <w:rsid w:val="00322466"/>
    <w:rsid w:val="003237A2"/>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D7ED8"/>
    <w:rsid w:val="003E148D"/>
    <w:rsid w:val="003E173A"/>
    <w:rsid w:val="003E2125"/>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13A"/>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84"/>
    <w:rsid w:val="004D67F7"/>
    <w:rsid w:val="004D7678"/>
    <w:rsid w:val="004D7CD7"/>
    <w:rsid w:val="004E6E95"/>
    <w:rsid w:val="004E7BA2"/>
    <w:rsid w:val="004F54CA"/>
    <w:rsid w:val="004F58BA"/>
    <w:rsid w:val="004F6137"/>
    <w:rsid w:val="005011CF"/>
    <w:rsid w:val="005022E5"/>
    <w:rsid w:val="00511B0E"/>
    <w:rsid w:val="00514000"/>
    <w:rsid w:val="005254BC"/>
    <w:rsid w:val="00526724"/>
    <w:rsid w:val="00540F36"/>
    <w:rsid w:val="00541189"/>
    <w:rsid w:val="0054157A"/>
    <w:rsid w:val="0054207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333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CE6"/>
    <w:rsid w:val="005960AA"/>
    <w:rsid w:val="00597B34"/>
    <w:rsid w:val="005A00BB"/>
    <w:rsid w:val="005A1C39"/>
    <w:rsid w:val="005A43ED"/>
    <w:rsid w:val="005A4A76"/>
    <w:rsid w:val="005A6C74"/>
    <w:rsid w:val="005B2DE4"/>
    <w:rsid w:val="005B56BE"/>
    <w:rsid w:val="005B68D5"/>
    <w:rsid w:val="005B772D"/>
    <w:rsid w:val="005C07D9"/>
    <w:rsid w:val="005C0E2F"/>
    <w:rsid w:val="005C55DD"/>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3442"/>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1DB1"/>
    <w:rsid w:val="006574EA"/>
    <w:rsid w:val="006608F3"/>
    <w:rsid w:val="00663284"/>
    <w:rsid w:val="0066396C"/>
    <w:rsid w:val="0066419E"/>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3935"/>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42E"/>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3329"/>
    <w:rsid w:val="00796941"/>
    <w:rsid w:val="00796AAA"/>
    <w:rsid w:val="007A2F55"/>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7F6CD9"/>
    <w:rsid w:val="00800121"/>
    <w:rsid w:val="008018D9"/>
    <w:rsid w:val="00806335"/>
    <w:rsid w:val="008105E2"/>
    <w:rsid w:val="008110DA"/>
    <w:rsid w:val="008128CA"/>
    <w:rsid w:val="00813440"/>
    <w:rsid w:val="00814FBB"/>
    <w:rsid w:val="00816EE1"/>
    <w:rsid w:val="00820165"/>
    <w:rsid w:val="00821493"/>
    <w:rsid w:val="00822733"/>
    <w:rsid w:val="00823380"/>
    <w:rsid w:val="00823B45"/>
    <w:rsid w:val="008242A3"/>
    <w:rsid w:val="00826B87"/>
    <w:rsid w:val="00827EFD"/>
    <w:rsid w:val="0083003C"/>
    <w:rsid w:val="00831B8F"/>
    <w:rsid w:val="00836495"/>
    <w:rsid w:val="00837259"/>
    <w:rsid w:val="0084238B"/>
    <w:rsid w:val="008430A5"/>
    <w:rsid w:val="0084318E"/>
    <w:rsid w:val="0084496F"/>
    <w:rsid w:val="00845BB2"/>
    <w:rsid w:val="0085091D"/>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97437"/>
    <w:rsid w:val="008A225D"/>
    <w:rsid w:val="008A4630"/>
    <w:rsid w:val="008B5AE2"/>
    <w:rsid w:val="008B5B7E"/>
    <w:rsid w:val="008C05BB"/>
    <w:rsid w:val="008C0DB1"/>
    <w:rsid w:val="008C3327"/>
    <w:rsid w:val="008C510F"/>
    <w:rsid w:val="008C6CA6"/>
    <w:rsid w:val="008D1374"/>
    <w:rsid w:val="008D2786"/>
    <w:rsid w:val="008D5874"/>
    <w:rsid w:val="008D5FE6"/>
    <w:rsid w:val="008D6657"/>
    <w:rsid w:val="008E1FA7"/>
    <w:rsid w:val="008E4D2E"/>
    <w:rsid w:val="008E4FE4"/>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A9F"/>
    <w:rsid w:val="00924CF9"/>
    <w:rsid w:val="00925BE7"/>
    <w:rsid w:val="00927D62"/>
    <w:rsid w:val="00932192"/>
    <w:rsid w:val="00933F54"/>
    <w:rsid w:val="00940B6B"/>
    <w:rsid w:val="009432F1"/>
    <w:rsid w:val="00943412"/>
    <w:rsid w:val="00943B2E"/>
    <w:rsid w:val="0094536C"/>
    <w:rsid w:val="00945D11"/>
    <w:rsid w:val="009472D2"/>
    <w:rsid w:val="009503E2"/>
    <w:rsid w:val="009557F9"/>
    <w:rsid w:val="00960015"/>
    <w:rsid w:val="00960F67"/>
    <w:rsid w:val="00961CD2"/>
    <w:rsid w:val="00962B76"/>
    <w:rsid w:val="009668BF"/>
    <w:rsid w:val="0097061F"/>
    <w:rsid w:val="00972C70"/>
    <w:rsid w:val="00974224"/>
    <w:rsid w:val="00974F8D"/>
    <w:rsid w:val="00974FF1"/>
    <w:rsid w:val="009756E7"/>
    <w:rsid w:val="00975D34"/>
    <w:rsid w:val="009767D3"/>
    <w:rsid w:val="00980163"/>
    <w:rsid w:val="009819FB"/>
    <w:rsid w:val="00982BF2"/>
    <w:rsid w:val="00986F27"/>
    <w:rsid w:val="00987873"/>
    <w:rsid w:val="00992E31"/>
    <w:rsid w:val="009A53CC"/>
    <w:rsid w:val="009A7001"/>
    <w:rsid w:val="009A7DA5"/>
    <w:rsid w:val="009B01D4"/>
    <w:rsid w:val="009B0C22"/>
    <w:rsid w:val="009B2B08"/>
    <w:rsid w:val="009B36E8"/>
    <w:rsid w:val="009B3918"/>
    <w:rsid w:val="009B47CD"/>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9F9"/>
    <w:rsid w:val="009F6DDF"/>
    <w:rsid w:val="00A00A9C"/>
    <w:rsid w:val="00A0400A"/>
    <w:rsid w:val="00A050B4"/>
    <w:rsid w:val="00A05A22"/>
    <w:rsid w:val="00A05F81"/>
    <w:rsid w:val="00A068A7"/>
    <w:rsid w:val="00A12D37"/>
    <w:rsid w:val="00A16415"/>
    <w:rsid w:val="00A16996"/>
    <w:rsid w:val="00A2056F"/>
    <w:rsid w:val="00A209AB"/>
    <w:rsid w:val="00A21090"/>
    <w:rsid w:val="00A22363"/>
    <w:rsid w:val="00A2310F"/>
    <w:rsid w:val="00A24090"/>
    <w:rsid w:val="00A24773"/>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8C0"/>
    <w:rsid w:val="00A54D62"/>
    <w:rsid w:val="00A6076B"/>
    <w:rsid w:val="00A60B19"/>
    <w:rsid w:val="00A639AD"/>
    <w:rsid w:val="00A6486D"/>
    <w:rsid w:val="00A648C5"/>
    <w:rsid w:val="00A657DB"/>
    <w:rsid w:val="00A658AA"/>
    <w:rsid w:val="00A667E6"/>
    <w:rsid w:val="00A668D6"/>
    <w:rsid w:val="00A67DAA"/>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B67D7"/>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0790"/>
    <w:rsid w:val="00B01257"/>
    <w:rsid w:val="00B05B01"/>
    <w:rsid w:val="00B1002E"/>
    <w:rsid w:val="00B11AF5"/>
    <w:rsid w:val="00B12ED2"/>
    <w:rsid w:val="00B136BE"/>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4CD5"/>
    <w:rsid w:val="00B7501C"/>
    <w:rsid w:val="00B76530"/>
    <w:rsid w:val="00B76B70"/>
    <w:rsid w:val="00B77A65"/>
    <w:rsid w:val="00B77EF4"/>
    <w:rsid w:val="00B81F23"/>
    <w:rsid w:val="00B82A3A"/>
    <w:rsid w:val="00B87355"/>
    <w:rsid w:val="00B876B3"/>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0193"/>
    <w:rsid w:val="00C31333"/>
    <w:rsid w:val="00C31833"/>
    <w:rsid w:val="00C33018"/>
    <w:rsid w:val="00C33B4D"/>
    <w:rsid w:val="00C33FF8"/>
    <w:rsid w:val="00C35A49"/>
    <w:rsid w:val="00C36AF1"/>
    <w:rsid w:val="00C37458"/>
    <w:rsid w:val="00C37AF7"/>
    <w:rsid w:val="00C45E29"/>
    <w:rsid w:val="00C478FD"/>
    <w:rsid w:val="00C617E5"/>
    <w:rsid w:val="00C62B77"/>
    <w:rsid w:val="00C667E4"/>
    <w:rsid w:val="00C66E95"/>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E7B23"/>
    <w:rsid w:val="00CF06A5"/>
    <w:rsid w:val="00CF137D"/>
    <w:rsid w:val="00CF21F9"/>
    <w:rsid w:val="00CF4DEF"/>
    <w:rsid w:val="00D00008"/>
    <w:rsid w:val="00D032B6"/>
    <w:rsid w:val="00D10971"/>
    <w:rsid w:val="00D11686"/>
    <w:rsid w:val="00D11AFF"/>
    <w:rsid w:val="00D1225E"/>
    <w:rsid w:val="00D14FC9"/>
    <w:rsid w:val="00D20234"/>
    <w:rsid w:val="00D208D0"/>
    <w:rsid w:val="00D20EAE"/>
    <w:rsid w:val="00D212D5"/>
    <w:rsid w:val="00D230D8"/>
    <w:rsid w:val="00D24B24"/>
    <w:rsid w:val="00D24EB0"/>
    <w:rsid w:val="00D25987"/>
    <w:rsid w:val="00D33A32"/>
    <w:rsid w:val="00D350E6"/>
    <w:rsid w:val="00D40219"/>
    <w:rsid w:val="00D43935"/>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2BF0"/>
    <w:rsid w:val="00DB3E84"/>
    <w:rsid w:val="00DC02A0"/>
    <w:rsid w:val="00DC0B08"/>
    <w:rsid w:val="00DC0E27"/>
    <w:rsid w:val="00DC1000"/>
    <w:rsid w:val="00DC3D3E"/>
    <w:rsid w:val="00DC670B"/>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86C6F"/>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0BDB"/>
    <w:rsid w:val="00F22AC4"/>
    <w:rsid w:val="00F26388"/>
    <w:rsid w:val="00F31BE3"/>
    <w:rsid w:val="00F34B21"/>
    <w:rsid w:val="00F34CA5"/>
    <w:rsid w:val="00F41E90"/>
    <w:rsid w:val="00F436BF"/>
    <w:rsid w:val="00F51826"/>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3B"/>
    <w:rsid w:val="00F83E9D"/>
    <w:rsid w:val="00F86C5B"/>
    <w:rsid w:val="00F922B8"/>
    <w:rsid w:val="00F961A0"/>
    <w:rsid w:val="00F97A32"/>
    <w:rsid w:val="00FA3B58"/>
    <w:rsid w:val="00FA490B"/>
    <w:rsid w:val="00FA5484"/>
    <w:rsid w:val="00FA6127"/>
    <w:rsid w:val="00FA7F65"/>
    <w:rsid w:val="00FB1CFE"/>
    <w:rsid w:val="00FB2786"/>
    <w:rsid w:val="00FB329A"/>
    <w:rsid w:val="00FB3EBB"/>
    <w:rsid w:val="00FB7CFB"/>
    <w:rsid w:val="00FC002F"/>
    <w:rsid w:val="00FC55F6"/>
    <w:rsid w:val="00FD04E0"/>
    <w:rsid w:val="00FD1BA6"/>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091D"/>
    <w:pPr>
      <w:bidi/>
      <w:spacing w:after="200" w:line="276" w:lineRule="auto"/>
      <w:ind w:firstLine="0"/>
      <w:jc w:val="left"/>
    </w:pPr>
    <w:rPr>
      <w:rFonts w:asciiTheme="minorHAnsi" w:eastAsiaTheme="minorEastAsia" w:hAnsiTheme="minorHAnsi" w:cstheme="minorBidi"/>
      <w:sz w:val="22"/>
      <w:szCs w:val="22"/>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rPr>
      <w:rFonts w:ascii="Calibri" w:hAnsi="Calibri" w:cs="Arial"/>
    </w:rPr>
  </w:style>
  <w:style w:type="paragraph" w:styleId="TOC7">
    <w:name w:val="toc 7"/>
    <w:basedOn w:val="Normal"/>
    <w:next w:val="Normal"/>
    <w:autoRedefine/>
    <w:uiPriority w:val="39"/>
    <w:unhideWhenUsed/>
    <w:rsid w:val="00326131"/>
    <w:pPr>
      <w:spacing w:after="100"/>
      <w:ind w:left="1320"/>
    </w:pPr>
    <w:rPr>
      <w:rFonts w:ascii="Calibri" w:hAnsi="Calibri" w:cs="Arial"/>
    </w:rPr>
  </w:style>
  <w:style w:type="paragraph" w:styleId="TOC8">
    <w:name w:val="toc 8"/>
    <w:basedOn w:val="Normal"/>
    <w:next w:val="Normal"/>
    <w:autoRedefine/>
    <w:uiPriority w:val="39"/>
    <w:unhideWhenUsed/>
    <w:rsid w:val="00326131"/>
    <w:pPr>
      <w:spacing w:after="100"/>
      <w:ind w:left="1540"/>
    </w:pPr>
    <w:rPr>
      <w:rFonts w:ascii="Calibri" w:hAnsi="Calibri" w:cs="Arial"/>
    </w:rPr>
  </w:style>
  <w:style w:type="paragraph" w:styleId="TOC9">
    <w:name w:val="toc 9"/>
    <w:basedOn w:val="Normal"/>
    <w:next w:val="Normal"/>
    <w:autoRedefine/>
    <w:uiPriority w:val="39"/>
    <w:unhideWhenUsed/>
    <w:rsid w:val="00326131"/>
    <w:pPr>
      <w:spacing w:after="100"/>
      <w:ind w:left="1760"/>
    </w:pPr>
    <w:rPr>
      <w:rFonts w:ascii="Calibri" w:hAnsi="Calibri" w:cs="Arial"/>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ListParagraph">
    <w:name w:val="List Paragraph"/>
    <w:basedOn w:val="Normal"/>
    <w:uiPriority w:val="34"/>
    <w:qFormat/>
    <w:rsid w:val="0085091D"/>
    <w:pPr>
      <w:ind w:left="720"/>
      <w:contextualSpacing/>
    </w:pPr>
  </w:style>
  <w:style w:type="paragraph" w:styleId="Header">
    <w:name w:val="header"/>
    <w:basedOn w:val="Normal"/>
    <w:link w:val="HeaderChar"/>
    <w:uiPriority w:val="99"/>
    <w:unhideWhenUsed/>
    <w:rsid w:val="0085091D"/>
    <w:pPr>
      <w:tabs>
        <w:tab w:val="center" w:pos="4153"/>
        <w:tab w:val="right" w:pos="8306"/>
      </w:tabs>
      <w:spacing w:after="0" w:line="240" w:lineRule="auto"/>
    </w:pPr>
  </w:style>
  <w:style w:type="character" w:customStyle="1" w:styleId="HeaderChar">
    <w:name w:val="Header Char"/>
    <w:basedOn w:val="DefaultParagraphFont"/>
    <w:link w:val="Header"/>
    <w:uiPriority w:val="99"/>
    <w:rsid w:val="0085091D"/>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I:\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6AC99-2847-418A-B300-664AA0259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715</TotalTime>
  <Pages>432</Pages>
  <Words>77410</Words>
  <Characters>441237</Characters>
  <Application>Microsoft Office Word</Application>
  <DocSecurity>0</DocSecurity>
  <Lines>3676</Lines>
  <Paragraphs>1035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517612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38</cp:revision>
  <cp:lastPrinted>2014-01-25T18:18:00Z</cp:lastPrinted>
  <dcterms:created xsi:type="dcterms:W3CDTF">2014-10-21T06:12:00Z</dcterms:created>
  <dcterms:modified xsi:type="dcterms:W3CDTF">2015-04-13T09:43:00Z</dcterms:modified>
</cp:coreProperties>
</file>