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5D" w:rsidRPr="00651DF5" w:rsidRDefault="00E2625D" w:rsidP="00E2625D">
      <w:pPr>
        <w:pStyle w:val="libCenterBold1"/>
      </w:pPr>
      <w:r w:rsidRPr="00651DF5">
        <w:rPr>
          <w:rtl/>
        </w:rPr>
        <w:t xml:space="preserve">لمعات الحسين </w:t>
      </w:r>
      <w:r w:rsidR="00C07033" w:rsidRPr="00C07033">
        <w:rPr>
          <w:rStyle w:val="libAlaemChar"/>
          <w:rtl/>
        </w:rPr>
        <w:t>عليه‌السلام</w:t>
      </w:r>
    </w:p>
    <w:p w:rsidR="00E2625D" w:rsidRPr="00E2625D" w:rsidRDefault="00E2625D" w:rsidP="00E2625D">
      <w:pPr>
        <w:pStyle w:val="libCenterBold1"/>
      </w:pPr>
      <w:r w:rsidRPr="00E2625D">
        <w:rPr>
          <w:rtl/>
        </w:rPr>
        <w:t>تأليف</w:t>
      </w:r>
      <w:r w:rsidR="00BE615B">
        <w:rPr>
          <w:rtl/>
        </w:rPr>
        <w:t>:</w:t>
      </w:r>
      <w:r w:rsidRPr="00E2625D">
        <w:rPr>
          <w:rtl/>
        </w:rPr>
        <w:t xml:space="preserve"> السيد محمّد حسين الحسيني (قُدّس سرّه</w:t>
      </w:r>
      <w:r w:rsidRPr="00E2625D">
        <w:rPr>
          <w:rFonts w:hint="cs"/>
          <w:rtl/>
        </w:rPr>
        <w:t>)</w:t>
      </w:r>
    </w:p>
    <w:p w:rsidR="00E2625D" w:rsidRDefault="00E2625D" w:rsidP="00E2625D">
      <w:pPr>
        <w:pStyle w:val="libNormal"/>
      </w:pPr>
      <w:r>
        <w:rPr>
          <w:rFonts w:eastAsia="Calibri"/>
          <w:rtl/>
        </w:rPr>
        <w:br w:type="page"/>
      </w:r>
    </w:p>
    <w:p w:rsidR="00E2625D" w:rsidRDefault="00E2625D" w:rsidP="00E2625D">
      <w:pPr>
        <w:pStyle w:val="libBold1"/>
      </w:pPr>
      <w:r>
        <w:rPr>
          <w:rtl/>
        </w:rPr>
        <w:lastRenderedPageBreak/>
        <w:t>القسم الأوّل</w:t>
      </w:r>
      <w:r w:rsidR="00BE615B">
        <w:rPr>
          <w:rtl/>
        </w:rPr>
        <w:t>:</w:t>
      </w:r>
      <w:r>
        <w:rPr>
          <w:rtl/>
        </w:rPr>
        <w:t xml:space="preserve"> </w:t>
      </w:r>
    </w:p>
    <w:p w:rsidR="00E2625D" w:rsidRPr="00E2625D" w:rsidRDefault="00BE615B" w:rsidP="00E2625D">
      <w:pPr>
        <w:pStyle w:val="libBold2"/>
      </w:pPr>
      <w:r>
        <w:rPr>
          <w:rtl/>
        </w:rPr>
        <w:t>-</w:t>
      </w:r>
      <w:r w:rsidR="00E2625D" w:rsidRPr="00E2625D">
        <w:rPr>
          <w:rtl/>
        </w:rPr>
        <w:t xml:space="preserve"> خطب ومواعظ سيد الشهداء </w:t>
      </w:r>
      <w:r w:rsidR="00C07033" w:rsidRPr="00C07033">
        <w:rPr>
          <w:rStyle w:val="libAlaemChar"/>
          <w:rtl/>
        </w:rPr>
        <w:t>عليه‌السلام</w:t>
      </w:r>
    </w:p>
    <w:p w:rsidR="00E2625D" w:rsidRPr="00E2625D" w:rsidRDefault="00BE615B" w:rsidP="00E2625D">
      <w:pPr>
        <w:pStyle w:val="libBold2"/>
      </w:pPr>
      <w:r>
        <w:rPr>
          <w:rtl/>
        </w:rPr>
        <w:t>-</w:t>
      </w:r>
      <w:r w:rsidR="00E2625D" w:rsidRPr="00E2625D">
        <w:rPr>
          <w:rtl/>
        </w:rPr>
        <w:t xml:space="preserve"> مناشدته </w:t>
      </w:r>
      <w:r w:rsidR="00C07033" w:rsidRPr="00C07033">
        <w:rPr>
          <w:rStyle w:val="libAlaemChar"/>
          <w:rtl/>
        </w:rPr>
        <w:t>عليه‌السلام</w:t>
      </w:r>
      <w:r w:rsidR="00E2625D" w:rsidRPr="00E2625D">
        <w:rPr>
          <w:rtl/>
        </w:rPr>
        <w:t xml:space="preserve"> للأصحاب</w:t>
      </w:r>
    </w:p>
    <w:p w:rsidR="00E2625D" w:rsidRPr="00E2625D" w:rsidRDefault="00BE615B" w:rsidP="00E2625D">
      <w:pPr>
        <w:pStyle w:val="libBold2"/>
      </w:pPr>
      <w:r>
        <w:rPr>
          <w:rtl/>
        </w:rPr>
        <w:t>-</w:t>
      </w:r>
      <w:r w:rsidR="00E2625D" w:rsidRPr="00E2625D">
        <w:rPr>
          <w:rtl/>
        </w:rPr>
        <w:t xml:space="preserve"> أشعاره في جواب الفرزدق</w:t>
      </w:r>
    </w:p>
    <w:p w:rsidR="00E2625D" w:rsidRPr="00E2625D" w:rsidRDefault="00BE615B" w:rsidP="00E2625D">
      <w:pPr>
        <w:pStyle w:val="libBold2"/>
      </w:pPr>
      <w:r>
        <w:rPr>
          <w:rtl/>
        </w:rPr>
        <w:t>-</w:t>
      </w:r>
      <w:r w:rsidR="00E2625D" w:rsidRPr="00E2625D">
        <w:rPr>
          <w:rtl/>
        </w:rPr>
        <w:t xml:space="preserve"> کلامه </w:t>
      </w:r>
      <w:r w:rsidR="00C07033" w:rsidRPr="00C07033">
        <w:rPr>
          <w:rStyle w:val="libAlaemChar"/>
          <w:rtl/>
        </w:rPr>
        <w:t>عليه‌السلام</w:t>
      </w:r>
      <w:r w:rsidR="00E2625D" w:rsidRPr="00E2625D">
        <w:rPr>
          <w:rtl/>
        </w:rPr>
        <w:t xml:space="preserve"> عند مو... </w:t>
      </w:r>
    </w:p>
    <w:p w:rsidR="00E2625D" w:rsidRDefault="00E2625D" w:rsidP="00E2625D">
      <w:pPr>
        <w:pStyle w:val="libNormal"/>
      </w:pPr>
      <w:r>
        <w:rPr>
          <w:rFonts w:eastAsia="Calibri"/>
          <w:rtl/>
        </w:rPr>
        <w:br w:type="page"/>
      </w:r>
    </w:p>
    <w:p w:rsidR="00E2625D" w:rsidRDefault="00E2625D" w:rsidP="00E2625D">
      <w:pPr>
        <w:pStyle w:val="Heading2Center"/>
      </w:pPr>
      <w:bookmarkStart w:id="0" w:name="_Toc433705392"/>
      <w:r>
        <w:rPr>
          <w:rtl/>
        </w:rPr>
        <w:lastRenderedPageBreak/>
        <w:t>المقدّمة</w:t>
      </w:r>
      <w:bookmarkStart w:id="1" w:name="المقدّمة"/>
      <w:bookmarkEnd w:id="1"/>
      <w:bookmarkEnd w:id="0"/>
    </w:p>
    <w:p w:rsidR="00E2625D" w:rsidRDefault="00E2625D" w:rsidP="00E2625D">
      <w:pPr>
        <w:pStyle w:val="libCenterBold1"/>
      </w:pPr>
      <w:r>
        <w:rPr>
          <w:rtl/>
        </w:rPr>
        <w:t xml:space="preserve">بسم الله الرّحمن الرّحيم </w:t>
      </w:r>
    </w:p>
    <w:p w:rsidR="00E2625D" w:rsidRDefault="00E2625D" w:rsidP="00E2625D">
      <w:pPr>
        <w:pStyle w:val="libCenterBold2"/>
      </w:pPr>
      <w:r>
        <w:rPr>
          <w:rtl/>
        </w:rPr>
        <w:t>والحمدُ للَّه ربّ العالَمين</w:t>
      </w:r>
      <w:r w:rsidR="00BE615B">
        <w:rPr>
          <w:rtl/>
        </w:rPr>
        <w:t>،</w:t>
      </w:r>
      <w:r>
        <w:rPr>
          <w:rtl/>
        </w:rPr>
        <w:t xml:space="preserve"> ولا حولَ ولا قوّةَ إلاّ باللَه العَليِّ العظيم </w:t>
      </w:r>
    </w:p>
    <w:p w:rsidR="00E2625D" w:rsidRDefault="00E2625D" w:rsidP="00E2625D">
      <w:pPr>
        <w:pStyle w:val="libNormal"/>
      </w:pPr>
      <w:r>
        <w:rPr>
          <w:rtl/>
        </w:rPr>
        <w:t>صلاةً وسلاماً لا حدّ له على الروح الطاهرة المطهّرة لخاتم الأنبياء محمّد المصطفى</w:t>
      </w:r>
      <w:r w:rsidR="00BE615B">
        <w:rPr>
          <w:rtl/>
        </w:rPr>
        <w:t>،</w:t>
      </w:r>
      <w:r>
        <w:rPr>
          <w:rtl/>
        </w:rPr>
        <w:t xml:space="preserve"> ووصيّه ذي المحتد الكريم عليٍّ المرتضي</w:t>
      </w:r>
      <w:r w:rsidR="00BE615B">
        <w:rPr>
          <w:rtl/>
        </w:rPr>
        <w:t>،</w:t>
      </w:r>
      <w:r>
        <w:rPr>
          <w:rtl/>
        </w:rPr>
        <w:t xml:space="preserve"> وأولاده الأماجد الأحد عشر</w:t>
      </w:r>
      <w:r w:rsidR="00BE615B">
        <w:rPr>
          <w:rtl/>
        </w:rPr>
        <w:t>،</w:t>
      </w:r>
      <w:r>
        <w:rPr>
          <w:rtl/>
        </w:rPr>
        <w:t xml:space="preserve"> وخاصّة وليِّ دائرة عالم الإمكان</w:t>
      </w:r>
      <w:r w:rsidR="00BE615B">
        <w:rPr>
          <w:rtl/>
        </w:rPr>
        <w:t>،</w:t>
      </w:r>
      <w:r>
        <w:rPr>
          <w:rtl/>
        </w:rPr>
        <w:t xml:space="preserve"> إمام الزمان محمّد بن الحسن قائم آل محمّد الذين يقودون قافلة عالم الوجود بالمحبّة والجاذبيّة في الحركة إلى عالم الإطلاق والتوحيد لحضرة الحقّ (جلّ وعلا)</w:t>
      </w:r>
      <w:r w:rsidR="00BE615B">
        <w:rPr>
          <w:rtl/>
        </w:rPr>
        <w:t>:</w:t>
      </w:r>
      <w:r>
        <w:rPr>
          <w:rtl/>
        </w:rPr>
        <w:t xml:space="preserve"> </w:t>
      </w:r>
      <w:r w:rsidRPr="00C07033">
        <w:rPr>
          <w:rStyle w:val="libAlaemChar"/>
          <w:rFonts w:hint="cs"/>
          <w:rtl/>
        </w:rPr>
        <w:t>(</w:t>
      </w:r>
      <w:r w:rsidRPr="00E2625D">
        <w:rPr>
          <w:rStyle w:val="libAieChar"/>
          <w:rFonts w:hint="cs"/>
          <w:rtl/>
        </w:rPr>
        <w:t>وَجَعَلْنَاهُمْ أَئِمَّةً يَهْدُونَ بِأَمْرِنَا وَأَوْحَيْنَا إِلَيْهِمْ فِعْلَ الْخَيْرَاتِ وَإِقَامَ الصَّلاَةِ وَإِيتَاءَ الزَّكَاةِ وَكَانُوا لَنَا عَابِدِينَ</w:t>
      </w:r>
      <w:r w:rsidRPr="00C07033">
        <w:rPr>
          <w:rStyle w:val="libAlaemChar"/>
          <w:rFonts w:hint="cs"/>
          <w:rtl/>
        </w:rPr>
        <w:t>)</w:t>
      </w:r>
      <w:r w:rsidRPr="00E2625D">
        <w:rPr>
          <w:rStyle w:val="libFootnotenumChar"/>
          <w:rFonts w:hint="cs"/>
          <w:rtl/>
        </w:rPr>
        <w:t>(1)</w:t>
      </w:r>
      <w:r w:rsidRPr="00E2625D">
        <w:rPr>
          <w:rtl/>
        </w:rPr>
        <w:t>.</w:t>
      </w:r>
    </w:p>
    <w:p w:rsidR="00E2625D" w:rsidRDefault="00E2625D" w:rsidP="006311F1">
      <w:pPr>
        <w:pStyle w:val="libNormal"/>
      </w:pPr>
      <w:r>
        <w:rPr>
          <w:rtl/>
        </w:rPr>
        <w:t xml:space="preserve">ونظراً لأنّ فترة إمامة الإمامين الحسن المجتبى وسيّد الشهداء </w:t>
      </w:r>
      <w:r w:rsidR="00C07033" w:rsidRPr="00C07033">
        <w:rPr>
          <w:rStyle w:val="libAlaemChar"/>
          <w:rtl/>
        </w:rPr>
        <w:t>عليهما‌السلام</w:t>
      </w:r>
      <w:r>
        <w:rPr>
          <w:rtl/>
        </w:rPr>
        <w:t xml:space="preserve"> من أصعب الفترات وأحلكها</w:t>
      </w:r>
      <w:r w:rsidR="00BE615B">
        <w:rPr>
          <w:rtl/>
        </w:rPr>
        <w:t>؛</w:t>
      </w:r>
      <w:r>
        <w:rPr>
          <w:rtl/>
        </w:rPr>
        <w:t xml:space="preserve"> من جهة تسلّط وضغط الحكم الاُمويّ الجائر</w:t>
      </w:r>
      <w:r w:rsidR="00BE615B">
        <w:rPr>
          <w:rtl/>
        </w:rPr>
        <w:t>؛</w:t>
      </w:r>
      <w:r>
        <w:rPr>
          <w:rtl/>
        </w:rPr>
        <w:t xml:space="preserve"> بحيث وصل الاختناق والمدالسة والتزييف</w:t>
      </w:r>
      <w:r w:rsidR="00BE615B">
        <w:rPr>
          <w:rtl/>
        </w:rPr>
        <w:t>،</w:t>
      </w:r>
      <w:r>
        <w:rPr>
          <w:rtl/>
        </w:rPr>
        <w:t xml:space="preserve"> والجهل والرياء</w:t>
      </w:r>
      <w:r w:rsidR="00BE615B">
        <w:rPr>
          <w:rtl/>
        </w:rPr>
        <w:t>،</w:t>
      </w:r>
      <w:r>
        <w:rPr>
          <w:rtl/>
        </w:rPr>
        <w:t xml:space="preserve"> والكذب والخداع إلى أقصاه كما هو مشهود من خطبة الإمام أمير المؤمنين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أواخر عمره الشريف</w:t>
      </w:r>
      <w:r w:rsidR="00BE615B">
        <w:rPr>
          <w:rtl/>
        </w:rPr>
        <w:t>؛</w:t>
      </w:r>
      <w:r>
        <w:rPr>
          <w:rtl/>
        </w:rPr>
        <w:t xml:space="preserve"> حيث يقول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وَاعْلَمُوا</w:t>
      </w:r>
      <w:r w:rsidR="00BE615B">
        <w:rPr>
          <w:rtl/>
        </w:rPr>
        <w:t xml:space="preserve"> - </w:t>
      </w:r>
      <w:r w:rsidRPr="006311F1">
        <w:rPr>
          <w:rtl/>
        </w:rPr>
        <w:t>رَحِمَكُمُ اللَهُ</w:t>
      </w:r>
      <w:r w:rsidR="00BE615B">
        <w:rPr>
          <w:rtl/>
        </w:rPr>
        <w:t xml:space="preserve"> - </w:t>
      </w:r>
      <w:r w:rsidRPr="006311F1">
        <w:rPr>
          <w:rtl/>
        </w:rPr>
        <w:t>أَنَّكُمْ فِي زَمَانٍ الْقَائِلُ فِيهِ بِالْحَقِّ قَلِيلٌ</w:t>
      </w:r>
      <w:r w:rsidR="00BE615B">
        <w:rPr>
          <w:rtl/>
        </w:rPr>
        <w:t>،</w:t>
      </w:r>
      <w:r w:rsidRPr="006311F1">
        <w:rPr>
          <w:rtl/>
        </w:rPr>
        <w:t xml:space="preserve"> وَاللِسَانُ عَنِ الصِّدْقِ كَلِيلٌ</w:t>
      </w:r>
      <w:r w:rsidR="00BE615B">
        <w:rPr>
          <w:rtl/>
        </w:rPr>
        <w:t>،</w:t>
      </w:r>
      <w:r w:rsidRPr="006311F1">
        <w:rPr>
          <w:rtl/>
        </w:rPr>
        <w:t xml:space="preserve"> واللاَزِمُ لِلْحَقِّ ذَلِيلٌ</w:t>
      </w:r>
      <w:r w:rsidR="00BE615B">
        <w:rPr>
          <w:rtl/>
        </w:rPr>
        <w:t>.</w:t>
      </w:r>
      <w:r w:rsidRPr="006311F1">
        <w:rPr>
          <w:rtl/>
        </w:rPr>
        <w:t xml:space="preserve"> أَهْلُهُ مُعْتَكِفُونَ عَلَى الْعِصْيَانِ</w:t>
      </w:r>
      <w:r w:rsidR="00BE615B">
        <w:rPr>
          <w:rtl/>
        </w:rPr>
        <w:t>،</w:t>
      </w:r>
      <w:r w:rsidRPr="006311F1">
        <w:rPr>
          <w:rtl/>
        </w:rPr>
        <w:t xml:space="preserve"> مُصْطَلِحُونَ عَلَى الإدْهَانِ</w:t>
      </w:r>
      <w:r w:rsidR="00BE615B">
        <w:rPr>
          <w:rtl/>
        </w:rPr>
        <w:t>.</w:t>
      </w:r>
      <w:r w:rsidRPr="006311F1">
        <w:rPr>
          <w:rtl/>
        </w:rPr>
        <w:t xml:space="preserve"> فَتَاهُمْ عَارِمٌ</w:t>
      </w:r>
      <w:r w:rsidR="00BE615B">
        <w:rPr>
          <w:rtl/>
        </w:rPr>
        <w:t>،</w:t>
      </w:r>
      <w:r w:rsidRPr="006311F1">
        <w:rPr>
          <w:rtl/>
        </w:rPr>
        <w:t xml:space="preserve"> وَشَائِبُهُمْ آثِمٌ</w:t>
      </w:r>
      <w:r w:rsidR="00BE615B">
        <w:rPr>
          <w:rtl/>
        </w:rPr>
        <w:t>،</w:t>
      </w:r>
      <w:r w:rsidRPr="006311F1">
        <w:rPr>
          <w:rtl/>
        </w:rPr>
        <w:t xml:space="preserve"> وَعَالِمُهُمْ مُنَافِقٌ</w:t>
      </w:r>
      <w:r w:rsidR="00BE615B">
        <w:rPr>
          <w:rtl/>
        </w:rPr>
        <w:t>،</w:t>
      </w:r>
      <w:r w:rsidRPr="006311F1">
        <w:rPr>
          <w:rtl/>
        </w:rPr>
        <w:t xml:space="preserve"> وَقَارِئُهُمْ مُمَاذِقٌ</w:t>
      </w:r>
      <w:r w:rsidR="00BE615B">
        <w:rPr>
          <w:rtl/>
        </w:rPr>
        <w:t>.</w:t>
      </w:r>
      <w:r w:rsidRPr="006311F1">
        <w:rPr>
          <w:rtl/>
        </w:rPr>
        <w:t xml:space="preserve"> لاَ يُعَظِّمُ صَغِيرُهُمْ كَبِيرَهُمْ</w:t>
      </w:r>
      <w:r w:rsidR="00BE615B">
        <w:rPr>
          <w:rtl/>
        </w:rPr>
        <w:t>،</w:t>
      </w:r>
      <w:r w:rsidRPr="006311F1">
        <w:rPr>
          <w:rtl/>
        </w:rPr>
        <w:t xml:space="preserve"> وَلاَ يَعُولُ غَنِيُّهُمْ فَقِيرَهُمْ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(2)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وبالرغم من طول مدّة حياة هذين الإمامَين الهمامين</w:t>
      </w:r>
      <w:r w:rsidR="00BE615B">
        <w:rPr>
          <w:rtl/>
        </w:rPr>
        <w:t>،</w:t>
      </w:r>
      <w:r>
        <w:rPr>
          <w:rtl/>
        </w:rPr>
        <w:t xml:space="preserve"> وعلاوة على أنّ مدّة إمامة وولاية كلّ منهما قد دامت لوحدها حدود عشر سنوات</w:t>
      </w:r>
      <w:r w:rsidR="00BE615B">
        <w:rPr>
          <w:rtl/>
        </w:rPr>
        <w:t>؛</w:t>
      </w:r>
      <w:r>
        <w:rPr>
          <w:rtl/>
        </w:rPr>
        <w:t xml:space="preserve"> بحيث كان ينبغي بالطبع أن يكون قد وصلنا منهما آلاف الروايات والأحاديث</w:t>
      </w:r>
      <w:r w:rsidR="00BE615B">
        <w:rPr>
          <w:rtl/>
        </w:rPr>
        <w:t>،</w:t>
      </w:r>
      <w:r>
        <w:rPr>
          <w:rtl/>
        </w:rPr>
        <w:t xml:space="preserve"> والخطب والمواعظ في تفسير القرآن وغير ذلك</w:t>
      </w:r>
      <w:r w:rsidR="00BE615B">
        <w:rPr>
          <w:rtl/>
        </w:rPr>
        <w:t>،</w:t>
      </w:r>
      <w:r>
        <w:rPr>
          <w:rtl/>
        </w:rPr>
        <w:t xml:space="preserve"> إلاّ أنّه لم يصلنا منهما أكثر من حديث أو حديثَين في الفقه</w:t>
      </w:r>
      <w:r w:rsidR="00BE615B">
        <w:rPr>
          <w:rtl/>
        </w:rPr>
        <w:t>،</w:t>
      </w:r>
      <w:r>
        <w:rPr>
          <w:rtl/>
        </w:rPr>
        <w:t xml:space="preserve"> وعدّة أحاديث في التفسير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وكانت خطبهما ومواعظهما وكلماتهما هي الاُخرى في غاية الاختصار والإيجاز والقلّة</w:t>
      </w:r>
      <w:r w:rsidR="00BE615B">
        <w:rPr>
          <w:rtl/>
        </w:rPr>
        <w:t>؛</w:t>
      </w:r>
      <w:r>
        <w:rPr>
          <w:rtl/>
        </w:rPr>
        <w:t xml:space="preserve"> وذلك على الرغم من أنّ آلاف الأحاديث المختلقة والكاذبة من تجّار الحديث من أمثال أبي هريرة وغيره التي يحكي مضمونها عن مسايرة سياسة ذلك الوقت</w:t>
      </w:r>
      <w:r w:rsidR="00BE615B">
        <w:rPr>
          <w:rtl/>
        </w:rPr>
        <w:t>،</w:t>
      </w:r>
      <w:r>
        <w:rPr>
          <w:rtl/>
        </w:rPr>
        <w:t xml:space="preserve"> قد ملأت الكتب والدفاتر وصفحات التاريخ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ومن الجليّ أنّه مع وجود تلك الظلمة والإبهام والضغط فإنّه لم يكن ليُرجع</w:t>
      </w:r>
      <w:r w:rsidR="00BE615B">
        <w:rPr>
          <w:rtl/>
        </w:rPr>
        <w:t xml:space="preserve"> - </w:t>
      </w:r>
      <w:r>
        <w:rPr>
          <w:rtl/>
        </w:rPr>
        <w:t>أُصولاً</w:t>
      </w:r>
      <w:r w:rsidR="00BE615B">
        <w:rPr>
          <w:rtl/>
        </w:rPr>
        <w:t xml:space="preserve"> - </w:t>
      </w:r>
      <w:r>
        <w:rPr>
          <w:rtl/>
        </w:rPr>
        <w:t>إلى أُولئك الأجلّة</w:t>
      </w:r>
      <w:r w:rsidR="00BE615B">
        <w:rPr>
          <w:rtl/>
        </w:rPr>
        <w:t>،</w:t>
      </w:r>
      <w:r>
        <w:rPr>
          <w:rtl/>
        </w:rPr>
        <w:t xml:space="preserve"> أو يُستفاد من بحر علومهم الموّاج الزاخر</w:t>
      </w:r>
      <w:r w:rsidR="00BE615B">
        <w:rPr>
          <w:rtl/>
        </w:rPr>
        <w:t>،</w:t>
      </w:r>
      <w:r>
        <w:rPr>
          <w:rtl/>
        </w:rPr>
        <w:t xml:space="preserve"> أو أنّ الروايات المرويّة عنهم قد أُصيبت بالزوال والاضمحلال نتيجة رعب وخوف واضطراب الرواة</w:t>
      </w:r>
      <w:r w:rsidR="00BE615B">
        <w:rPr>
          <w:rtl/>
        </w:rPr>
        <w:t>؛</w:t>
      </w:r>
      <w:r>
        <w:rPr>
          <w:rtl/>
        </w:rPr>
        <w:t xml:space="preserve"> فلم تنتقل إلى الطبقات التالية منهم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lastRenderedPageBreak/>
        <w:t xml:space="preserve">وقد وصل من سيّد الشهداء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القليل من الخطب والمواعظ</w:t>
      </w:r>
      <w:r w:rsidR="00BE615B">
        <w:rPr>
          <w:rtl/>
        </w:rPr>
        <w:t>،</w:t>
      </w:r>
      <w:r>
        <w:rPr>
          <w:rtl/>
        </w:rPr>
        <w:t xml:space="preserve"> الذي هو معلّم درس الحريّة والحكمة</w:t>
      </w:r>
      <w:r w:rsidR="00BE615B">
        <w:rPr>
          <w:rtl/>
        </w:rPr>
        <w:t>،</w:t>
      </w:r>
      <w:r>
        <w:rPr>
          <w:rtl/>
        </w:rPr>
        <w:t xml:space="preserve"> والإيمان والإيقان</w:t>
      </w:r>
      <w:r w:rsidR="00BE615B">
        <w:rPr>
          <w:rtl/>
        </w:rPr>
        <w:t>،</w:t>
      </w:r>
      <w:r>
        <w:rPr>
          <w:rtl/>
        </w:rPr>
        <w:t xml:space="preserve"> وجليّ أنّها رشحت من مصدر الولاية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وَإِنَّا لاَمَرَاءُ الْكَلاَمِ</w:t>
      </w:r>
      <w:r w:rsidR="00BE615B">
        <w:rPr>
          <w:rtl/>
        </w:rPr>
        <w:t>،</w:t>
      </w:r>
      <w:r w:rsidRPr="006311F1">
        <w:rPr>
          <w:rtl/>
        </w:rPr>
        <w:t xml:space="preserve"> وَفِينَا تَنَشَّبَتْ عُرُوقُهُ</w:t>
      </w:r>
      <w:r w:rsidR="00BE615B">
        <w:rPr>
          <w:rtl/>
        </w:rPr>
        <w:t>،</w:t>
      </w:r>
      <w:r w:rsidRPr="006311F1">
        <w:rPr>
          <w:rtl/>
        </w:rPr>
        <w:t xml:space="preserve"> وَعَلَيْنَا تَهَدَّلَتْ غُصُونُهُ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(3)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وتبعاً لذلك فإنّهم هم الذين يمتلكون أصل الكلام وفرعه</w:t>
      </w:r>
      <w:r w:rsidR="00BE615B">
        <w:rPr>
          <w:rtl/>
        </w:rPr>
        <w:t>،</w:t>
      </w:r>
      <w:r>
        <w:rPr>
          <w:rtl/>
        </w:rPr>
        <w:t xml:space="preserve"> الممثّلينِ لاُصول المعاني والحقائق وفروعها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وكم كان جميلاً أن تُكتب كلماته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الحاوية لعالمٍ من العزّة والشرف</w:t>
      </w:r>
      <w:r w:rsidR="00BE615B">
        <w:rPr>
          <w:rtl/>
        </w:rPr>
        <w:t>،</w:t>
      </w:r>
      <w:r>
        <w:rPr>
          <w:rtl/>
        </w:rPr>
        <w:t xml:space="preserve"> والشموخ والاستقلال</w:t>
      </w:r>
      <w:r w:rsidR="00BE615B">
        <w:rPr>
          <w:rtl/>
        </w:rPr>
        <w:t>،</w:t>
      </w:r>
      <w:r>
        <w:rPr>
          <w:rtl/>
        </w:rPr>
        <w:t xml:space="preserve"> والإيمان والإيقان</w:t>
      </w:r>
      <w:r w:rsidR="00BE615B">
        <w:rPr>
          <w:rtl/>
        </w:rPr>
        <w:t>،</w:t>
      </w:r>
      <w:r>
        <w:rPr>
          <w:rtl/>
        </w:rPr>
        <w:t xml:space="preserve"> والصبر والثبات والفتوّة في اللوحات واللافتات</w:t>
      </w:r>
      <w:r w:rsidR="00BE615B">
        <w:rPr>
          <w:rtl/>
        </w:rPr>
        <w:t>،</w:t>
      </w:r>
      <w:r>
        <w:rPr>
          <w:rtl/>
        </w:rPr>
        <w:t xml:space="preserve"> وتُنصب في مجالس العزاء كما يُفعل بأشعار المحتشم (القاساني)</w:t>
      </w:r>
      <w:r w:rsidR="00BE615B">
        <w:rPr>
          <w:rtl/>
        </w:rPr>
        <w:t>؛</w:t>
      </w:r>
      <w:r>
        <w:rPr>
          <w:rtl/>
        </w:rPr>
        <w:t xml:space="preserve"> ليفيد الواردون إلى تلك المجالس</w:t>
      </w:r>
      <w:r w:rsidR="00BE615B">
        <w:rPr>
          <w:rtl/>
        </w:rPr>
        <w:t>،</w:t>
      </w:r>
      <w:r>
        <w:rPr>
          <w:rtl/>
        </w:rPr>
        <w:t xml:space="preserve"> والمشاركون فيها استفادة بصريّة مقترنة بالاستفادة السمعيّة من الخطباء والمتكلّمين ذوي الصدق والاستقامة</w:t>
      </w:r>
      <w:r w:rsidR="00BE615B">
        <w:rPr>
          <w:rtl/>
        </w:rPr>
        <w:t>؛</w:t>
      </w:r>
      <w:r>
        <w:rPr>
          <w:rtl/>
        </w:rPr>
        <w:t xml:space="preserve"> فيحفظوا نصوص تلك الكلمات ويجعلوها أُنموذج حياتهم وعملهم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والكرّاسة التي يطالعها القرّاء الأعزّاء فعلاً هي نصوص بعض كلمات الإمام سيّد الشهداء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،</w:t>
      </w:r>
      <w:r>
        <w:rPr>
          <w:rtl/>
        </w:rPr>
        <w:t xml:space="preserve"> نقلها هذا الحقير عن الكتب المعتبرة مع ذكر تلك المصادر</w:t>
      </w:r>
      <w:r w:rsidR="00BE615B">
        <w:rPr>
          <w:rtl/>
        </w:rPr>
        <w:t>،</w:t>
      </w:r>
      <w:r>
        <w:rPr>
          <w:rtl/>
        </w:rPr>
        <w:t xml:space="preserve"> متجنّباً شرحها وبسطها</w:t>
      </w:r>
      <w:r w:rsidR="00BE615B">
        <w:rPr>
          <w:rtl/>
        </w:rPr>
        <w:t>؛</w:t>
      </w:r>
      <w:r>
        <w:rPr>
          <w:rtl/>
        </w:rPr>
        <w:t xml:space="preserve"> ليمكّن الإيجاز والاختصار من كتابتها على اللوحات واللافتات</w:t>
      </w:r>
      <w:r w:rsidR="00BE615B">
        <w:rPr>
          <w:rtl/>
        </w:rPr>
        <w:t>،</w:t>
      </w:r>
      <w:r>
        <w:rPr>
          <w:rtl/>
        </w:rPr>
        <w:t xml:space="preserve"> ووضعها في المجالس والمحافل بمرأى من الحاضرين</w:t>
      </w:r>
      <w:r w:rsidR="00BE615B">
        <w:rPr>
          <w:rtl/>
        </w:rPr>
        <w:t>،</w:t>
      </w:r>
      <w:r>
        <w:rPr>
          <w:rtl/>
        </w:rPr>
        <w:t xml:space="preserve"> ولتكون في الوقت نفسه قابلةً ببساطتها لاستفادة عموم الإخوة في الدين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والمنتظَر من طلاّب العلوم الدينيّة وطلبة الجامعات الملتزمين أن يحفظوا نصوص هذه الكلمات والخطب</w:t>
      </w:r>
      <w:r w:rsidR="00BE615B">
        <w:rPr>
          <w:rtl/>
        </w:rPr>
        <w:t>،</w:t>
      </w:r>
      <w:r>
        <w:rPr>
          <w:rtl/>
        </w:rPr>
        <w:t xml:space="preserve"> ويُنيروا أذهان عامّة الناس في خطبهم وأحاديثهم باللمعات الوهّاجة للأنوار الساطعة للحسين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،</w:t>
      </w:r>
      <w:r>
        <w:rPr>
          <w:rtl/>
        </w:rPr>
        <w:t xml:space="preserve"> وينقلوا إلى الأجيال اللاحقة هذا الميراث الثمين الذي وصلنا من مداد العلماء ودماء الشهداء السَّلَف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شَكَرَ اللهُ مَساعِيَهُمُ الْجَميلَةَ</w:t>
      </w:r>
      <w:r w:rsidR="00BE615B">
        <w:rPr>
          <w:rtl/>
        </w:rPr>
        <w:t>،</w:t>
      </w:r>
      <w:r>
        <w:rPr>
          <w:rtl/>
        </w:rPr>
        <w:t xml:space="preserve"> وَزادَهُمْ إيماناً وتقوى</w:t>
      </w:r>
      <w:r w:rsidR="00BE615B">
        <w:rPr>
          <w:rtl/>
        </w:rPr>
        <w:t>،</w:t>
      </w:r>
      <w:r>
        <w:rPr>
          <w:rtl/>
        </w:rPr>
        <w:t xml:space="preserve"> وعِلْماً وعَمَلاً</w:t>
      </w:r>
      <w:r w:rsidR="00BE615B">
        <w:rPr>
          <w:rtl/>
        </w:rPr>
        <w:t>.</w:t>
      </w:r>
      <w:r>
        <w:rPr>
          <w:rtl/>
        </w:rPr>
        <w:t xml:space="preserve"> والسَّلام عَلينا وعَليهم وعلى عِباد الله الصَّالحين ورحمة الله وبركاته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LeftBold"/>
      </w:pPr>
      <w:r>
        <w:rPr>
          <w:rtl/>
        </w:rPr>
        <w:t xml:space="preserve">السيِّد محمّد الحُسين الحُسينيّ الطهرانيّ </w:t>
      </w:r>
    </w:p>
    <w:p w:rsidR="00E2625D" w:rsidRDefault="00E2625D" w:rsidP="00E2625D">
      <w:pPr>
        <w:pStyle w:val="libLeftBold"/>
      </w:pPr>
      <w:r>
        <w:rPr>
          <w:rtl/>
        </w:rPr>
        <w:t xml:space="preserve">أذان ظهر يوم عاشوراء / 1402 هجريّة قمريّة </w:t>
      </w:r>
    </w:p>
    <w:p w:rsidR="00E2625D" w:rsidRDefault="00E2625D" w:rsidP="00E2625D">
      <w:pPr>
        <w:pStyle w:val="libLeftBold"/>
      </w:pPr>
      <w:r>
        <w:rPr>
          <w:rtl/>
        </w:rPr>
        <w:t>في مشهد الرضويّة المقدّسة (على ساكنها السّلام)</w:t>
      </w:r>
    </w:p>
    <w:p w:rsidR="00E2625D" w:rsidRDefault="00E2625D" w:rsidP="00E2625D">
      <w:pPr>
        <w:pStyle w:val="libNormal"/>
      </w:pPr>
      <w:r>
        <w:rPr>
          <w:rtl/>
        </w:rPr>
        <w:br w:type="page"/>
      </w:r>
    </w:p>
    <w:p w:rsidR="00E2625D" w:rsidRDefault="00E2625D" w:rsidP="00E2625D">
      <w:pPr>
        <w:pStyle w:val="libCenterBold1"/>
      </w:pPr>
      <w:r>
        <w:rPr>
          <w:rtl/>
        </w:rPr>
        <w:lastRenderedPageBreak/>
        <w:t xml:space="preserve">لَمَعاتُ الحُسَيْنِ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E2625D" w:rsidRDefault="00E2625D" w:rsidP="00E2625D">
      <w:pPr>
        <w:pStyle w:val="libCenterBold1"/>
      </w:pPr>
      <w:r>
        <w:rPr>
          <w:rtl/>
        </w:rPr>
        <w:t xml:space="preserve">بِسْمِ اللهِ الرَّحْمَنِ الرَّحِيمِ </w:t>
      </w:r>
    </w:p>
    <w:p w:rsidR="00E2625D" w:rsidRDefault="00E2625D" w:rsidP="00E2625D">
      <w:pPr>
        <w:pStyle w:val="libCenterBold2"/>
      </w:pPr>
      <w:r>
        <w:rPr>
          <w:rtl/>
        </w:rPr>
        <w:t>وصلَّى اللهُ على محمّد وآله الطّاهرينَ</w:t>
      </w:r>
      <w:r w:rsidR="00BE615B">
        <w:rPr>
          <w:rtl/>
        </w:rPr>
        <w:t>،</w:t>
      </w:r>
      <w:r>
        <w:rPr>
          <w:rtl/>
        </w:rPr>
        <w:t xml:space="preserve"> ولعنةُ الله على أَعدائهم أجمعين من الآن إلى يَوْمِ الدين</w:t>
      </w:r>
      <w:r w:rsidR="00BE615B">
        <w:rPr>
          <w:rtl/>
        </w:rPr>
        <w:t>،</w:t>
      </w:r>
      <w:r>
        <w:rPr>
          <w:rtl/>
        </w:rPr>
        <w:t xml:space="preserve"> ولا حَوْلَ ولا قُوَّةَ إلاّ باللهِ العليِّ العَظِيمِ </w:t>
      </w:r>
    </w:p>
    <w:p w:rsidR="00E2625D" w:rsidRDefault="00E2625D" w:rsidP="006311F1">
      <w:pPr>
        <w:pStyle w:val="Heading2Center"/>
      </w:pPr>
      <w:bookmarkStart w:id="2" w:name="_Toc433705393"/>
      <w:r>
        <w:rPr>
          <w:rtl/>
        </w:rPr>
        <w:t xml:space="preserve">كلام سيّد الشهداء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في لزوم معرفة الله</w:t>
      </w:r>
      <w:bookmarkEnd w:id="2"/>
      <w:r>
        <w:rPr>
          <w:rtl/>
        </w:rPr>
        <w:t xml:space="preserve"> </w:t>
      </w:r>
      <w:bookmarkStart w:id="3" w:name="كلام‌_سيّد_الشهداء_(عليه‌_السّلام)_في‌_ل"/>
      <w:bookmarkEnd w:id="3"/>
    </w:p>
    <w:p w:rsidR="00E2625D" w:rsidRDefault="00E2625D" w:rsidP="006311F1">
      <w:pPr>
        <w:pStyle w:val="libNormal"/>
      </w:pPr>
      <w:r>
        <w:rPr>
          <w:rtl/>
        </w:rPr>
        <w:t xml:space="preserve">* من كلامٍ للإمام سيّد الشهداء أبي عبد الله الحسين بن عليّ بن أبي طالب </w:t>
      </w:r>
      <w:r w:rsidR="00C07033" w:rsidRPr="00C07033">
        <w:rPr>
          <w:rStyle w:val="libAlaemChar"/>
          <w:rtl/>
        </w:rPr>
        <w:t>عليهم‌السلام</w:t>
      </w:r>
      <w:r>
        <w:rPr>
          <w:rtl/>
        </w:rPr>
        <w:t xml:space="preserve"> خطب به أصحابه يوماً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أَيُّهَا النَّاسُ</w:t>
      </w:r>
      <w:r w:rsidR="00BE615B">
        <w:rPr>
          <w:rtl/>
        </w:rPr>
        <w:t>،</w:t>
      </w:r>
      <w:r w:rsidRPr="006311F1">
        <w:rPr>
          <w:rtl/>
        </w:rPr>
        <w:t xml:space="preserve"> إنَّ اللَهَ مَا خَلَقَ خَلْقَ اللَهِ إلاَّ لِيَعْرِفُوهُ</w:t>
      </w:r>
      <w:r w:rsidR="00BE615B">
        <w:rPr>
          <w:rtl/>
        </w:rPr>
        <w:t>،</w:t>
      </w:r>
      <w:r w:rsidRPr="006311F1">
        <w:rPr>
          <w:rtl/>
        </w:rPr>
        <w:t xml:space="preserve"> فَإذَا عَرَفُوهُ عَبَدُوهُ</w:t>
      </w:r>
      <w:r w:rsidR="00BE615B">
        <w:rPr>
          <w:rtl/>
        </w:rPr>
        <w:t>،</w:t>
      </w:r>
      <w:r w:rsidRPr="006311F1">
        <w:rPr>
          <w:rtl/>
        </w:rPr>
        <w:t xml:space="preserve"> وَاسْتَغْنَوْا بِعِبَادَتِهِ عَنْ عِبَادَةِ مَا سِواهُ</w:t>
      </w:r>
      <w:r w:rsidR="00BE615B">
        <w:rPr>
          <w:rtl/>
        </w:rPr>
        <w:t>».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فَقَالَ رَجُلٌ</w:t>
      </w:r>
      <w:r w:rsidR="00BE615B">
        <w:rPr>
          <w:rtl/>
        </w:rPr>
        <w:t>:</w:t>
      </w:r>
      <w:r>
        <w:rPr>
          <w:rtl/>
        </w:rPr>
        <w:t xml:space="preserve"> يَابْنَ رَسُولِ اللَهِ</w:t>
      </w:r>
      <w:r w:rsidR="00BE615B">
        <w:rPr>
          <w:rtl/>
        </w:rPr>
        <w:t>،</w:t>
      </w:r>
      <w:r>
        <w:rPr>
          <w:rtl/>
        </w:rPr>
        <w:t xml:space="preserve"> فَمَا مَعْرِفَةُ اللَهِ (عَزّ وَجَلَّ)</w:t>
      </w:r>
      <w:r w:rsidR="00BE615B">
        <w:rPr>
          <w:rtl/>
        </w:rPr>
        <w:t>؟</w:t>
      </w:r>
      <w:r>
        <w:rPr>
          <w:rtl/>
        </w:rPr>
        <w:t xml:space="preserve"> </w:t>
      </w:r>
    </w:p>
    <w:p w:rsidR="006311F1" w:rsidRDefault="00E2625D" w:rsidP="006311F1">
      <w:pPr>
        <w:pStyle w:val="libNormal"/>
      </w:pPr>
      <w:r>
        <w:rPr>
          <w:rtl/>
        </w:rPr>
        <w:t>فَقَالَ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مَعْرِفَةُ أَهْلِ كُلِّ زَمَانٍ إمَامَهُ الَّذِي يَجِبُ عَلَيْهِمْ طَاعَتُهُ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(4)</w:t>
      </w:r>
      <w:r w:rsidR="00BE615B">
        <w:rPr>
          <w:rtl/>
        </w:rPr>
        <w:t>.</w:t>
      </w:r>
    </w:p>
    <w:p w:rsidR="00E2625D" w:rsidRDefault="00E2625D" w:rsidP="006311F1">
      <w:pPr>
        <w:pStyle w:val="Heading2Center"/>
      </w:pPr>
      <w:bookmarkStart w:id="4" w:name="_Toc433705394"/>
      <w:r>
        <w:rPr>
          <w:rtl/>
        </w:rPr>
        <w:t xml:space="preserve">خطبته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لإصلاح الناس</w:t>
      </w:r>
      <w:bookmarkEnd w:id="4"/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* وقال في نهاية الخطبة التي أنشأها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وتطرّق فيها إلى ترك الأمر بالمعروف والنهي عن المنكر</w:t>
      </w:r>
      <w:r w:rsidR="00BE615B">
        <w:rPr>
          <w:rtl/>
        </w:rPr>
        <w:t>،</w:t>
      </w:r>
      <w:r>
        <w:rPr>
          <w:rtl/>
        </w:rPr>
        <w:t xml:space="preserve"> وإلى الثورة على الظَّلَمة وحكّام الجور</w:t>
      </w:r>
      <w:r w:rsidR="00BE615B">
        <w:rPr>
          <w:rtl/>
        </w:rPr>
        <w:t>،</w:t>
      </w:r>
      <w:r>
        <w:rPr>
          <w:rtl/>
        </w:rPr>
        <w:t xml:space="preserve"> وتحدّث فيها مفصّلاً عن محروميّة المظلومين والتفرّق عن الحقّ</w:t>
      </w:r>
      <w:r w:rsidR="00BE615B">
        <w:rPr>
          <w:rtl/>
        </w:rPr>
        <w:t>،</w:t>
      </w:r>
      <w:r>
        <w:rPr>
          <w:rtl/>
        </w:rPr>
        <w:t xml:space="preserve"> وذكّر ضمناً بأنّ مَجَارِي الاُمورِ وَالأحكَامِ عَلَى أَيدِي العُلَمَاءِ بِاللَهِ</w:t>
      </w:r>
      <w:r w:rsidR="00BE615B">
        <w:rPr>
          <w:rtl/>
        </w:rPr>
        <w:t>،</w:t>
      </w:r>
      <w:r>
        <w:rPr>
          <w:rtl/>
        </w:rPr>
        <w:t xml:space="preserve"> الاُمَنَاءِ عَلَى حَلاَلِهِ وَحَرَامِهِ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6311F1" w:rsidRDefault="00E2625D" w:rsidP="006311F1">
      <w:pPr>
        <w:pStyle w:val="libNormal"/>
      </w:pPr>
      <w:r>
        <w:rPr>
          <w:rtl/>
        </w:rPr>
        <w:t>قال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اللَهُمَّ إنَّكَ تَعلَمُ أَنَّهُ لَم يَكُن مَا كَانَ مِنَّا</w:t>
      </w:r>
      <w:r w:rsidRPr="00E2625D">
        <w:rPr>
          <w:rStyle w:val="libFootnotenumChar"/>
          <w:rtl/>
        </w:rPr>
        <w:t>(5)</w:t>
      </w:r>
      <w:r w:rsidRPr="006311F1">
        <w:rPr>
          <w:rtl/>
        </w:rPr>
        <w:t xml:space="preserve"> تَنَافُساً فِي سُلطَانٍ</w:t>
      </w:r>
      <w:r w:rsidR="00BE615B">
        <w:rPr>
          <w:rtl/>
        </w:rPr>
        <w:t>،</w:t>
      </w:r>
      <w:r w:rsidRPr="006311F1">
        <w:rPr>
          <w:rtl/>
        </w:rPr>
        <w:t xml:space="preserve"> وَلاَ التِمَاساً مِن فُضُولِ الحُطَامِ</w:t>
      </w:r>
      <w:r w:rsidR="00BE615B">
        <w:rPr>
          <w:rtl/>
        </w:rPr>
        <w:t>،</w:t>
      </w:r>
      <w:r w:rsidRPr="006311F1">
        <w:rPr>
          <w:rtl/>
        </w:rPr>
        <w:t xml:space="preserve"> وَلَكِنْ لِنَرَى الْمَعَالِمَ مِنْ دِينِكَ</w:t>
      </w:r>
      <w:r w:rsidR="00BE615B">
        <w:rPr>
          <w:rtl/>
        </w:rPr>
        <w:t>،</w:t>
      </w:r>
      <w:r w:rsidRPr="006311F1">
        <w:rPr>
          <w:rtl/>
        </w:rPr>
        <w:t xml:space="preserve"> وَنُظْهِرَ الإصْلاَحَ فِي بِلاَدِكَ</w:t>
      </w:r>
      <w:r w:rsidR="00BE615B">
        <w:rPr>
          <w:rtl/>
        </w:rPr>
        <w:t>،</w:t>
      </w:r>
      <w:r w:rsidRPr="006311F1">
        <w:rPr>
          <w:rtl/>
        </w:rPr>
        <w:t xml:space="preserve"> وَيَأْمَنَ الْمَظْلُومُونَ مِنْ عِبَادِكَ</w:t>
      </w:r>
      <w:r w:rsidR="00BE615B">
        <w:rPr>
          <w:rtl/>
        </w:rPr>
        <w:t>،</w:t>
      </w:r>
      <w:r w:rsidRPr="006311F1">
        <w:rPr>
          <w:rtl/>
        </w:rPr>
        <w:t xml:space="preserve"> وَيُعْمَلَ بِفَرَائِضِكَ وَسُنَنِكَ وَأَحْكَامِكَ</w:t>
      </w:r>
      <w:r w:rsidR="00BE615B">
        <w:rPr>
          <w:rtl/>
        </w:rPr>
        <w:t>.</w:t>
      </w:r>
      <w:r w:rsidRPr="006311F1">
        <w:rPr>
          <w:rtl/>
        </w:rPr>
        <w:t xml:space="preserve"> فَإنْ لَمْ تَنْصُرُونَا</w:t>
      </w:r>
      <w:r w:rsidRPr="00E2625D">
        <w:rPr>
          <w:rStyle w:val="libFootnotenumChar"/>
          <w:rtl/>
        </w:rPr>
        <w:t>(6)</w:t>
      </w:r>
      <w:r>
        <w:rPr>
          <w:rtl/>
        </w:rPr>
        <w:t xml:space="preserve"> </w:t>
      </w:r>
      <w:r w:rsidRPr="006311F1">
        <w:rPr>
          <w:rtl/>
        </w:rPr>
        <w:t>وَتُنْصِفُونَا قَوِيَ الظَّلَمَةُ عَلَيْكُمْ</w:t>
      </w:r>
      <w:r w:rsidR="00BE615B">
        <w:rPr>
          <w:rtl/>
        </w:rPr>
        <w:t>،</w:t>
      </w:r>
      <w:r w:rsidRPr="006311F1">
        <w:rPr>
          <w:rtl/>
        </w:rPr>
        <w:t xml:space="preserve"> وَعَمِلُوا فِي إطْفَاءِ نُورِ نَبِيِّكُمْ</w:t>
      </w:r>
      <w:r w:rsidR="00BE615B">
        <w:rPr>
          <w:rtl/>
        </w:rPr>
        <w:t>؛</w:t>
      </w:r>
      <w:r w:rsidRPr="006311F1">
        <w:rPr>
          <w:rtl/>
        </w:rPr>
        <w:t xml:space="preserve"> وَحَسْبُنَا اللَهُ</w:t>
      </w:r>
      <w:r w:rsidR="00BE615B">
        <w:rPr>
          <w:rtl/>
        </w:rPr>
        <w:t>،</w:t>
      </w:r>
      <w:r w:rsidRPr="006311F1">
        <w:rPr>
          <w:rtl/>
        </w:rPr>
        <w:t xml:space="preserve"> وَعَلَيْهِ تَوَكَّلْنَا</w:t>
      </w:r>
      <w:r w:rsidR="00BE615B">
        <w:rPr>
          <w:rtl/>
        </w:rPr>
        <w:t>،</w:t>
      </w:r>
      <w:r w:rsidRPr="006311F1">
        <w:rPr>
          <w:rtl/>
        </w:rPr>
        <w:t xml:space="preserve"> وَإلَيْهِ أَنَبْنَا وَإلَيْهِ الْمَصِيرُ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(7)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Heading2Center"/>
      </w:pPr>
      <w:bookmarkStart w:id="5" w:name="_Toc433705395"/>
      <w:r>
        <w:rPr>
          <w:rtl/>
        </w:rPr>
        <w:t xml:space="preserve">وصيّته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إلى محمّد بن الحنفيّة</w:t>
      </w:r>
      <w:bookmarkEnd w:id="5"/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* وحين عَزَم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على الخروج من المدينة المنوّرة إلى مكّة المكرّمة</w:t>
      </w:r>
      <w:r w:rsidR="00BE615B">
        <w:rPr>
          <w:rtl/>
        </w:rPr>
        <w:t>،</w:t>
      </w:r>
      <w:r>
        <w:rPr>
          <w:rtl/>
        </w:rPr>
        <w:t xml:space="preserve"> كتب وصيّةً وطواها</w:t>
      </w:r>
      <w:r w:rsidR="00BE615B">
        <w:rPr>
          <w:rtl/>
        </w:rPr>
        <w:t>،</w:t>
      </w:r>
      <w:r>
        <w:rPr>
          <w:rtl/>
        </w:rPr>
        <w:t xml:space="preserve"> وختمها بخاتمه</w:t>
      </w:r>
      <w:r w:rsidR="00BE615B">
        <w:rPr>
          <w:rtl/>
        </w:rPr>
        <w:t>،</w:t>
      </w:r>
      <w:r>
        <w:rPr>
          <w:rtl/>
        </w:rPr>
        <w:t xml:space="preserve"> ودفعها إلى أخيه محمّد بن الحنفيّة</w:t>
      </w:r>
      <w:r w:rsidR="00BE615B">
        <w:rPr>
          <w:rtl/>
        </w:rPr>
        <w:t>،</w:t>
      </w:r>
      <w:r>
        <w:rPr>
          <w:rtl/>
        </w:rPr>
        <w:t xml:space="preserve"> ثمّ ودّعه وسار في جوف الليل بجميع أهل بيته إلى مكّة ليلة الثالث من شعبان لسنة ستّين هجريّة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وتلك الوصيّة هي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بِسْمِ اللَهِ الرَّحْمَنِ الرَّحيمِ</w:t>
      </w:r>
      <w:r w:rsidR="00BE615B">
        <w:rPr>
          <w:rtl/>
        </w:rPr>
        <w:t>،</w:t>
      </w:r>
      <w:r w:rsidRPr="006311F1">
        <w:rPr>
          <w:rtl/>
        </w:rPr>
        <w:t xml:space="preserve"> هَذَا مَا أَوْصَى بِهِ الْحُسَيْنُ بْنُ عَلِيِّ بْنِ أَبِي طَالِبٍ إلى أَخِيهِ مُحَمَّدٍ الْمَعْرُوفِ بِابْنِ الْحَنَفِيَّةِ</w:t>
      </w:r>
      <w:r w:rsidR="00BE615B">
        <w:rPr>
          <w:rtl/>
        </w:rPr>
        <w:t>:</w:t>
      </w:r>
      <w:r w:rsidRPr="006311F1">
        <w:rPr>
          <w:rtl/>
        </w:rPr>
        <w:t xml:space="preserve"> إنَّ الْحُسَيْنَ بْنَ عَلِيٍّ يَشْهَدُ أَنْ لاَ إلَهَ إلاَّ اللَهُ</w:t>
      </w:r>
      <w:r w:rsidR="00BE615B">
        <w:rPr>
          <w:rtl/>
        </w:rPr>
        <w:t>،</w:t>
      </w:r>
      <w:r w:rsidRPr="006311F1">
        <w:rPr>
          <w:rtl/>
        </w:rPr>
        <w:t xml:space="preserve"> وَحْدَهُ لاَ </w:t>
      </w:r>
      <w:r w:rsidRPr="006311F1">
        <w:rPr>
          <w:rtl/>
        </w:rPr>
        <w:lastRenderedPageBreak/>
        <w:t>شَرِيكَ لَهُ</w:t>
      </w:r>
      <w:r w:rsidR="00BE615B">
        <w:rPr>
          <w:rtl/>
        </w:rPr>
        <w:t>،</w:t>
      </w:r>
      <w:r w:rsidRPr="006311F1">
        <w:rPr>
          <w:rtl/>
        </w:rPr>
        <w:t xml:space="preserve"> وَأَنَّ مُحَمَّداً </w:t>
      </w:r>
      <w:r w:rsidR="00C07033" w:rsidRPr="00C07033">
        <w:rPr>
          <w:rStyle w:val="libAlaemChar"/>
          <w:rtl/>
        </w:rPr>
        <w:t>صلى‌الله‌عليه‌وآله</w:t>
      </w:r>
      <w:r w:rsidRPr="006311F1">
        <w:rPr>
          <w:rtl/>
        </w:rPr>
        <w:t xml:space="preserve"> عَبْدُهُ وَرَسُولُهُ</w:t>
      </w:r>
      <w:r w:rsidR="00BE615B">
        <w:rPr>
          <w:rtl/>
        </w:rPr>
        <w:t>،</w:t>
      </w:r>
      <w:r w:rsidRPr="006311F1">
        <w:rPr>
          <w:rtl/>
        </w:rPr>
        <w:t xml:space="preserve"> جَاءَ بِالْحَقِّ مِنْ عِنْدِ الْحَقِّ</w:t>
      </w:r>
      <w:r w:rsidR="00BE615B">
        <w:rPr>
          <w:rtl/>
        </w:rPr>
        <w:t>،</w:t>
      </w:r>
      <w:r w:rsidRPr="006311F1">
        <w:rPr>
          <w:rtl/>
        </w:rPr>
        <w:t xml:space="preserve"> وَأَنَّ الْجَنَّةَ وَالنَّارَ حَقٌّ</w:t>
      </w:r>
      <w:r w:rsidR="00BE615B">
        <w:rPr>
          <w:rtl/>
        </w:rPr>
        <w:t>،</w:t>
      </w:r>
      <w:r w:rsidRPr="006311F1">
        <w:rPr>
          <w:rtl/>
        </w:rPr>
        <w:t xml:space="preserve"> وَأَنَّ السَّاعَةَ آتِيَةٌ لاَ رَيْبَ فِيهَا</w:t>
      </w:r>
      <w:r w:rsidR="00BE615B">
        <w:rPr>
          <w:rtl/>
        </w:rPr>
        <w:t>،</w:t>
      </w:r>
      <w:r w:rsidRPr="006311F1">
        <w:rPr>
          <w:rtl/>
        </w:rPr>
        <w:t xml:space="preserve"> وَأَنَّ اللَهَ يَبْعَثُ مَن فِي الْقُبُورِ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إنِّي لَمْ أَخْرُجْ أَشِراً وَلاَ بَطِراً</w:t>
      </w:r>
      <w:r w:rsidR="00BE615B">
        <w:rPr>
          <w:rtl/>
        </w:rPr>
        <w:t>،</w:t>
      </w:r>
      <w:r>
        <w:rPr>
          <w:rtl/>
        </w:rPr>
        <w:t xml:space="preserve"> وَلاَ مُفْسِداً وَلاَ ظَالِماً</w:t>
      </w:r>
      <w:r w:rsidR="00BE615B">
        <w:rPr>
          <w:rtl/>
        </w:rPr>
        <w:t>،</w:t>
      </w:r>
      <w:r>
        <w:rPr>
          <w:rtl/>
        </w:rPr>
        <w:t xml:space="preserve"> وَإنَّمَا خَرَجْتُ لِطَلَبِ الإصْلاَحِ فِي أُمَّةِ جَدِّي مُحَمَّدٍ </w:t>
      </w:r>
      <w:r w:rsidR="00C07033" w:rsidRPr="00C07033">
        <w:rPr>
          <w:rStyle w:val="libAlaemChar"/>
          <w:rtl/>
        </w:rPr>
        <w:t>صلى‌الله‌عليه‌وآله</w:t>
      </w:r>
      <w:r w:rsidR="00BE615B">
        <w:rPr>
          <w:rtl/>
        </w:rPr>
        <w:t>؛</w:t>
      </w:r>
      <w:r>
        <w:rPr>
          <w:rtl/>
        </w:rPr>
        <w:t xml:space="preserve"> أُرِيدُ أَنْ آمُرَ بِالْمَعْرُوفِ وَأَنْهَى عَنِ الْمُنْكَرِ</w:t>
      </w:r>
      <w:r w:rsidR="00BE615B">
        <w:rPr>
          <w:rtl/>
        </w:rPr>
        <w:t>،</w:t>
      </w:r>
      <w:r>
        <w:rPr>
          <w:rtl/>
        </w:rPr>
        <w:t xml:space="preserve"> وَأَسِيرَ بِسِيرَةِ جَدِّي وَسِيرَةِ أَبِي عَلِيِّ بْنِ أَبِي طَالِبٍ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؛</w:t>
      </w:r>
      <w:r>
        <w:rPr>
          <w:rtl/>
        </w:rPr>
        <w:t xml:space="preserve"> فَمَنْ قَبِلَنِي بِقَبُولِ الْحَقِّ فَاللَهُ أَوْلَى بِالْحَقِّ</w:t>
      </w:r>
      <w:r w:rsidR="00BE615B">
        <w:rPr>
          <w:rtl/>
        </w:rPr>
        <w:t>،</w:t>
      </w:r>
      <w:r>
        <w:rPr>
          <w:rtl/>
        </w:rPr>
        <w:t xml:space="preserve"> وَمَنْ رَدَّ عَلَيَّ هَذَا أَصْبِرُ حَتَّى يَقْضِيَ اللَهُ بَيْنِي وَبَيْنَ الْقَوْمِ بِالْحَقِّ وَهُوَ خَيْرُ الْحَاكِمِينَ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6311F1" w:rsidRDefault="00E2625D" w:rsidP="006311F1">
      <w:pPr>
        <w:pStyle w:val="libNormal"/>
      </w:pPr>
      <w:r w:rsidRPr="006311F1">
        <w:rPr>
          <w:rtl/>
        </w:rPr>
        <w:t>وَهَذِهِ وَصِيَّتِي إلَيْكَ يَا أَخِي</w:t>
      </w:r>
      <w:r w:rsidR="00BE615B">
        <w:rPr>
          <w:rtl/>
        </w:rPr>
        <w:t>،</w:t>
      </w:r>
      <w:r w:rsidRPr="006311F1">
        <w:rPr>
          <w:rtl/>
        </w:rPr>
        <w:t xml:space="preserve"> وَمَا تَوْفِيقِي إلاَّ بِاللَهِ عَلَيْهِ تَوَكَّلْتُ وَإِلَيْهِ أُنِيبُ</w:t>
      </w:r>
      <w:r w:rsidR="00BE615B">
        <w:rPr>
          <w:rtl/>
        </w:rPr>
        <w:t>.</w:t>
      </w:r>
      <w:r w:rsidRPr="006311F1">
        <w:rPr>
          <w:rtl/>
        </w:rPr>
        <w:t xml:space="preserve"> وَالسَّلامُ عَلَيْكَ وَعَلَى مَنِ اتَّبَعَ الْهُدَى</w:t>
      </w:r>
      <w:r w:rsidR="00BE615B">
        <w:rPr>
          <w:rtl/>
        </w:rPr>
        <w:t>،</w:t>
      </w:r>
      <w:r w:rsidRPr="006311F1">
        <w:rPr>
          <w:rtl/>
        </w:rPr>
        <w:t xml:space="preserve"> وَلاَ حَوْلَ وَلاَ قُوَّةَ إلاَّ بِاللَهِ الْعَلِيِّ الْعَظِيمِ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(8)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Heading2Center"/>
      </w:pPr>
      <w:bookmarkStart w:id="6" w:name="_Toc433705396"/>
      <w:r>
        <w:rPr>
          <w:rtl/>
        </w:rPr>
        <w:t>الحثّ على المكارم</w:t>
      </w:r>
      <w:bookmarkEnd w:id="6"/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* ومن جملة خطبه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التي أوردها عليّ بن عيسى الإربلي</w:t>
      </w:r>
      <w:r w:rsidR="00BE615B">
        <w:rPr>
          <w:rtl/>
        </w:rPr>
        <w:t>: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خَطَبَ الْحُسَيْنُ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فَقَالَ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أَيُّهَا النَّاسُ</w:t>
      </w:r>
      <w:r w:rsidR="00BE615B">
        <w:rPr>
          <w:rtl/>
        </w:rPr>
        <w:t>،</w:t>
      </w:r>
      <w:r w:rsidRPr="006311F1">
        <w:rPr>
          <w:rtl/>
        </w:rPr>
        <w:t xml:space="preserve"> نَافِسُوا فِي الْمَكَارِمِ</w:t>
      </w:r>
      <w:r w:rsidR="00BE615B">
        <w:rPr>
          <w:rtl/>
        </w:rPr>
        <w:t>،</w:t>
      </w:r>
      <w:r w:rsidRPr="006311F1">
        <w:rPr>
          <w:rtl/>
        </w:rPr>
        <w:t xml:space="preserve"> وَسَارِعُوا فِي الْمَغَانِمِ</w:t>
      </w:r>
      <w:r w:rsidR="00BE615B">
        <w:rPr>
          <w:rtl/>
        </w:rPr>
        <w:t>،</w:t>
      </w:r>
      <w:r w:rsidRPr="006311F1">
        <w:rPr>
          <w:rtl/>
        </w:rPr>
        <w:t xml:space="preserve"> وَلاَ تَحْتَسِبُوا بِمَعْرُوفٍ لَمْ تَعْجَلُوا</w:t>
      </w:r>
      <w:r w:rsidR="00BE615B">
        <w:rPr>
          <w:rtl/>
        </w:rPr>
        <w:t>،</w:t>
      </w:r>
      <w:r w:rsidRPr="006311F1">
        <w:rPr>
          <w:rtl/>
        </w:rPr>
        <w:t xml:space="preserve"> وَاكْسِبُوا الْحَمْدَ بِالنُّجْحِ</w:t>
      </w:r>
      <w:r w:rsidR="00BE615B">
        <w:rPr>
          <w:rtl/>
        </w:rPr>
        <w:t>،</w:t>
      </w:r>
      <w:r w:rsidRPr="006311F1">
        <w:rPr>
          <w:rtl/>
        </w:rPr>
        <w:t xml:space="preserve"> وَلاَ تَكْتَسِبُوا بِالْمَطْلِ ذَمّاً</w:t>
      </w:r>
      <w:r w:rsidR="00BE615B">
        <w:rPr>
          <w:rtl/>
        </w:rPr>
        <w:t>؛</w:t>
      </w:r>
      <w:r w:rsidRPr="006311F1">
        <w:rPr>
          <w:rtl/>
        </w:rPr>
        <w:t xml:space="preserve"> فَمَهْمَا يَكُنْ لأحَدٍ عِنْدَ أَحَدٍ صَنِيعَةٌ لَهُ رَأَى أَنَّهُ لاَ يَقُومُ بِشُكْرِهَا فَاللَهُ لَهُ بِمُكَافَأَتِهِ</w:t>
      </w:r>
      <w:r w:rsidR="00BE615B">
        <w:rPr>
          <w:rtl/>
        </w:rPr>
        <w:t>؛</w:t>
      </w:r>
      <w:r w:rsidRPr="006311F1">
        <w:rPr>
          <w:rtl/>
        </w:rPr>
        <w:t xml:space="preserve"> فَإنَّهُ أَجْزَلُ عَطَاءً وَأَعْظَمُ أَجْراً</w:t>
      </w:r>
      <w:r w:rsidRPr="00E2625D">
        <w:rPr>
          <w:rStyle w:val="libFootnotenumChar"/>
          <w:rtl/>
        </w:rPr>
        <w:t>(9)</w:t>
      </w:r>
      <w:r w:rsidR="00BE615B">
        <w:rPr>
          <w:rtl/>
        </w:rPr>
        <w:t>.</w:t>
      </w:r>
    </w:p>
    <w:p w:rsidR="00E2625D" w:rsidRDefault="00E2625D" w:rsidP="006311F1">
      <w:pPr>
        <w:pStyle w:val="libNormal"/>
      </w:pPr>
      <w:r w:rsidRPr="006311F1">
        <w:rPr>
          <w:rtl/>
        </w:rPr>
        <w:t>وَاعْلَمُوا أَنَّ حَوَائِجَ النَّاسِ إلَيْكُمْ مِنْ نِعَمِ اللَهِ عَلَيْكُمْ</w:t>
      </w:r>
      <w:r w:rsidR="00BE615B">
        <w:rPr>
          <w:rtl/>
        </w:rPr>
        <w:t>؛</w:t>
      </w:r>
      <w:r w:rsidRPr="006311F1">
        <w:rPr>
          <w:rtl/>
        </w:rPr>
        <w:t xml:space="preserve"> فَلاَ تَمَلُّوا النِّعَمَ فَتَحُورَ نِقَماً</w:t>
      </w:r>
      <w:r w:rsidRPr="00E2625D">
        <w:rPr>
          <w:rStyle w:val="libFootnotenumChar"/>
          <w:rtl/>
        </w:rPr>
        <w:t>(10)</w:t>
      </w:r>
      <w:r w:rsidR="00BE615B">
        <w:rPr>
          <w:rtl/>
        </w:rPr>
        <w:t>.</w:t>
      </w:r>
      <w:r w:rsidRPr="006311F1">
        <w:rPr>
          <w:rtl/>
        </w:rPr>
        <w:t xml:space="preserve"> وَاعْلَمُوا أَنَّ الْمَعْرُوفَ مُكْسِبٌ حَمْداً</w:t>
      </w:r>
      <w:r w:rsidR="00BE615B">
        <w:rPr>
          <w:rtl/>
        </w:rPr>
        <w:t>،</w:t>
      </w:r>
      <w:r w:rsidRPr="006311F1">
        <w:rPr>
          <w:rtl/>
        </w:rPr>
        <w:t xml:space="preserve"> وَمُعْقِبٌ أَجْراً</w:t>
      </w:r>
      <w:r w:rsidR="00BE615B">
        <w:rPr>
          <w:rtl/>
        </w:rPr>
        <w:t>.</w:t>
      </w:r>
      <w:r w:rsidRPr="006311F1">
        <w:rPr>
          <w:rtl/>
        </w:rPr>
        <w:t xml:space="preserve"> فَلَوْ رَأَيْتُمُ الْمَعْرُوفَ رَجُلاً رَأَيْتُمُوهُ حَسَناً جَمِيلاً يَسُرُّ النَّاظِرِينَ</w:t>
      </w:r>
      <w:r w:rsidR="00BE615B">
        <w:rPr>
          <w:rtl/>
        </w:rPr>
        <w:t>،</w:t>
      </w:r>
      <w:r w:rsidRPr="006311F1">
        <w:rPr>
          <w:rtl/>
        </w:rPr>
        <w:t xml:space="preserve"> وَلَوْ رَأَيْتُمُ اللُؤْمَ رَأَيْتُمُوهُ سَمِجاً مُشَوَّهاً تَنَفَّرُ مِنْهُ الْقُلُوبُ</w:t>
      </w:r>
      <w:r w:rsidR="00BE615B">
        <w:rPr>
          <w:rtl/>
        </w:rPr>
        <w:t>،</w:t>
      </w:r>
      <w:r w:rsidRPr="006311F1">
        <w:rPr>
          <w:rtl/>
        </w:rPr>
        <w:t xml:space="preserve"> وَتَغُضُّ دُونَهُ الأبْصَارُ</w:t>
      </w:r>
      <w:r w:rsidRPr="00E2625D">
        <w:rPr>
          <w:rStyle w:val="libFootnotenumChar"/>
          <w:rtl/>
        </w:rPr>
        <w:t>(11)</w:t>
      </w:r>
      <w:r w:rsidR="00BE615B">
        <w:rPr>
          <w:rtl/>
        </w:rPr>
        <w:t>.</w:t>
      </w:r>
    </w:p>
    <w:p w:rsidR="0050088C" w:rsidRDefault="00E2625D" w:rsidP="006311F1">
      <w:pPr>
        <w:pStyle w:val="libNormal"/>
      </w:pPr>
      <w:r w:rsidRPr="006311F1">
        <w:rPr>
          <w:rtl/>
        </w:rPr>
        <w:t>أَيُّهَا النَّاسُ</w:t>
      </w:r>
      <w:r w:rsidR="00BE615B">
        <w:rPr>
          <w:rtl/>
        </w:rPr>
        <w:t>،</w:t>
      </w:r>
      <w:r w:rsidRPr="006311F1">
        <w:rPr>
          <w:rtl/>
        </w:rPr>
        <w:t xml:space="preserve"> مَنْ جَادَ سَادَ</w:t>
      </w:r>
      <w:r w:rsidR="00BE615B">
        <w:rPr>
          <w:rtl/>
        </w:rPr>
        <w:t>،</w:t>
      </w:r>
      <w:r w:rsidRPr="006311F1">
        <w:rPr>
          <w:rtl/>
        </w:rPr>
        <w:t xml:space="preserve"> وَ مَنْ بَخِلَ رَذِلَ</w:t>
      </w:r>
      <w:r w:rsidR="00BE615B">
        <w:rPr>
          <w:rtl/>
        </w:rPr>
        <w:t>.</w:t>
      </w:r>
      <w:r w:rsidRPr="006311F1">
        <w:rPr>
          <w:rtl/>
        </w:rPr>
        <w:t xml:space="preserve"> وَإنَّ أَجْوَدَ النَّاسِ مَنْ أَعْطَى مَنْ لاَ يَرْجُوهُ</w:t>
      </w:r>
      <w:r w:rsidR="00BE615B">
        <w:rPr>
          <w:rtl/>
        </w:rPr>
        <w:t>،</w:t>
      </w:r>
      <w:r w:rsidRPr="006311F1">
        <w:rPr>
          <w:rtl/>
        </w:rPr>
        <w:t xml:space="preserve"> وَإنَّ أَعْفَى النَّاسِ مَنْ عَفَا عَنْ قُدْرَةٍ</w:t>
      </w:r>
      <w:r w:rsidR="00BE615B">
        <w:rPr>
          <w:rtl/>
        </w:rPr>
        <w:t>،</w:t>
      </w:r>
      <w:r w:rsidRPr="006311F1">
        <w:rPr>
          <w:rtl/>
        </w:rPr>
        <w:t xml:space="preserve"> وَإنَّ أَوْصَلَ النَّاسِ مَنْ وَصَلَ مَنْ قَطَعَهُ</w:t>
      </w:r>
      <w:r w:rsidR="00BE615B">
        <w:rPr>
          <w:rtl/>
        </w:rPr>
        <w:t>.</w:t>
      </w:r>
      <w:r w:rsidRPr="006311F1">
        <w:rPr>
          <w:rtl/>
        </w:rPr>
        <w:t xml:space="preserve"> وَالاُصُولُ عَلَى مَغَارِسِهَا بِفُرُوعِهَا تَسْمُو</w:t>
      </w:r>
      <w:r w:rsidR="00BE615B">
        <w:rPr>
          <w:rtl/>
        </w:rPr>
        <w:t>؛</w:t>
      </w:r>
      <w:r w:rsidRPr="006311F1">
        <w:rPr>
          <w:rtl/>
        </w:rPr>
        <w:t xml:space="preserve"> فَمَنْ تَعَجَّلَ لأخِيهِ خَيْراً وَجَدَهُ إذَا قَدِمَ عَلَيْهِ غَداً</w:t>
      </w:r>
      <w:r w:rsidR="00BE615B">
        <w:rPr>
          <w:rtl/>
        </w:rPr>
        <w:t>،</w:t>
      </w:r>
      <w:r w:rsidRPr="006311F1">
        <w:rPr>
          <w:rtl/>
        </w:rPr>
        <w:t xml:space="preserve"> وَمَنْ أَرَادَ اللَهَ تَبَارَكَ وَتَعَالَى بِالصَّنِيعَةِ إلى أَخِيهِ كَافَأَهُ بِهَا فِي وَقْتِ حَاجَتِهِ</w:t>
      </w:r>
      <w:r w:rsidR="00BE615B">
        <w:rPr>
          <w:rtl/>
        </w:rPr>
        <w:t>،</w:t>
      </w:r>
      <w:r w:rsidRPr="006311F1">
        <w:rPr>
          <w:rtl/>
        </w:rPr>
        <w:t xml:space="preserve"> وَصَرَفَ عَنْهُ مِنْ بَلاَءِ الدُّنْيَا مَا هُوَ أَكْثَرُ مِنْهُ</w:t>
      </w:r>
      <w:r w:rsidR="00BE615B">
        <w:rPr>
          <w:rtl/>
        </w:rPr>
        <w:t>،</w:t>
      </w:r>
      <w:r w:rsidRPr="006311F1">
        <w:rPr>
          <w:rtl/>
        </w:rPr>
        <w:t xml:space="preserve"> وَمَنْ نَفَّسَ كُرْبَةَ مُؤْمِنٍ فَرَّجَ اللَهُ عَنْهُ كُرَبَ الدُّنْيَا وَالآخِرَةِ</w:t>
      </w:r>
      <w:r w:rsidR="00BE615B">
        <w:rPr>
          <w:rtl/>
        </w:rPr>
        <w:t>،</w:t>
      </w:r>
      <w:r w:rsidRPr="006311F1">
        <w:rPr>
          <w:rtl/>
        </w:rPr>
        <w:t xml:space="preserve"> وَمَنْ أَحْسَنَ أَحْسَنَ اللَهُ إلَيْهِ</w:t>
      </w:r>
      <w:r w:rsidR="00BE615B">
        <w:rPr>
          <w:rtl/>
        </w:rPr>
        <w:t>،</w:t>
      </w:r>
      <w:r w:rsidRPr="006311F1">
        <w:rPr>
          <w:rtl/>
        </w:rPr>
        <w:t xml:space="preserve"> وَاللَهُ يُحِبُّ الْمُحْسِنِينَ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(12)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50088C" w:rsidRDefault="0050088C" w:rsidP="0050088C">
      <w:pPr>
        <w:pStyle w:val="libNormal"/>
      </w:pPr>
      <w:r>
        <w:br w:type="page"/>
      </w:r>
    </w:p>
    <w:p w:rsidR="00E2625D" w:rsidRDefault="00E2625D" w:rsidP="006311F1">
      <w:pPr>
        <w:pStyle w:val="Heading2Center"/>
      </w:pPr>
      <w:bookmarkStart w:id="7" w:name="_Toc433705397"/>
      <w:r>
        <w:rPr>
          <w:rtl/>
        </w:rPr>
        <w:t>اُسلوب اجتناب المعاصي</w:t>
      </w:r>
      <w:bookmarkEnd w:id="7"/>
      <w:r>
        <w:rPr>
          <w:rtl/>
        </w:rPr>
        <w:t xml:space="preserve"> </w:t>
      </w:r>
      <w:bookmarkStart w:id="8" w:name="اُسلوب‌_اجتناب‌_المعاصي"/>
      <w:bookmarkEnd w:id="8"/>
    </w:p>
    <w:p w:rsidR="00E2625D" w:rsidRDefault="00E2625D" w:rsidP="006311F1">
      <w:pPr>
        <w:pStyle w:val="libNormal"/>
      </w:pPr>
      <w:r>
        <w:rPr>
          <w:rtl/>
        </w:rPr>
        <w:t xml:space="preserve">* و من جملة مواعظه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lastRenderedPageBreak/>
        <w:t xml:space="preserve">رُوِيَ أَنَّ الْحُسَيْنَ بْنَ عَلِيٍّ </w:t>
      </w:r>
      <w:r w:rsidR="00C07033" w:rsidRPr="00C07033">
        <w:rPr>
          <w:rStyle w:val="libAlaemChar"/>
          <w:rtl/>
        </w:rPr>
        <w:t>عليهما‌السلام</w:t>
      </w:r>
      <w:r>
        <w:rPr>
          <w:rtl/>
        </w:rPr>
        <w:t xml:space="preserve"> جَاءَهُ رَجُلٌ وَقَالَ</w:t>
      </w:r>
      <w:r w:rsidR="00BE615B">
        <w:rPr>
          <w:rtl/>
        </w:rPr>
        <w:t>:</w:t>
      </w:r>
      <w:r>
        <w:rPr>
          <w:rtl/>
        </w:rPr>
        <w:t xml:space="preserve"> أَنَا رَجُلٌ عَاصٍ</w:t>
      </w:r>
      <w:r w:rsidR="00BE615B">
        <w:rPr>
          <w:rtl/>
        </w:rPr>
        <w:t>،</w:t>
      </w:r>
      <w:r>
        <w:rPr>
          <w:rtl/>
        </w:rPr>
        <w:t xml:space="preserve"> وَلاَ أَصْبِرُ عَنِ الْمَعْصِيَةِ</w:t>
      </w:r>
      <w:r w:rsidR="00BE615B">
        <w:rPr>
          <w:rtl/>
        </w:rPr>
        <w:t>،</w:t>
      </w:r>
      <w:r>
        <w:rPr>
          <w:rtl/>
        </w:rPr>
        <w:t xml:space="preserve"> فَعِظْنِي بِمَوْعِظَةٍ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6311F1" w:rsidRDefault="00E2625D" w:rsidP="006311F1">
      <w:pPr>
        <w:pStyle w:val="libNormal"/>
      </w:pPr>
      <w:r>
        <w:rPr>
          <w:rtl/>
        </w:rPr>
        <w:t xml:space="preserve">فَقَالَ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افْعَلْ خَمْسَةَ أَشْيَاءَ وَأَذْنِبْ مَا شِئْتَ</w:t>
      </w:r>
      <w:r w:rsidR="00BE615B">
        <w:rPr>
          <w:rtl/>
        </w:rPr>
        <w:t>.</w:t>
      </w:r>
      <w:r w:rsidRPr="006311F1">
        <w:rPr>
          <w:rtl/>
        </w:rPr>
        <w:t xml:space="preserve"> فَأَوَّلُ ذَلِكَ</w:t>
      </w:r>
      <w:r w:rsidR="00BE615B">
        <w:rPr>
          <w:rtl/>
        </w:rPr>
        <w:t>:</w:t>
      </w:r>
      <w:r w:rsidRPr="006311F1">
        <w:rPr>
          <w:rtl/>
        </w:rPr>
        <w:t xml:space="preserve"> لاَ تَأْكُلْ رِزْقَ اللَهِ</w:t>
      </w:r>
      <w:r w:rsidR="00BE615B">
        <w:rPr>
          <w:rtl/>
        </w:rPr>
        <w:t>،</w:t>
      </w:r>
      <w:r w:rsidRPr="006311F1">
        <w:rPr>
          <w:rtl/>
        </w:rPr>
        <w:t xml:space="preserve"> وَأَذْنِبْ مَا شِئْتَ</w:t>
      </w:r>
      <w:r w:rsidR="00BE615B">
        <w:rPr>
          <w:rtl/>
        </w:rPr>
        <w:t>.</w:t>
      </w:r>
      <w:r w:rsidRPr="006311F1">
        <w:rPr>
          <w:rtl/>
        </w:rPr>
        <w:t xml:space="preserve"> وَالثَّانِي</w:t>
      </w:r>
      <w:r w:rsidR="00BE615B">
        <w:rPr>
          <w:rtl/>
        </w:rPr>
        <w:t>:</w:t>
      </w:r>
      <w:r w:rsidRPr="006311F1">
        <w:rPr>
          <w:rtl/>
        </w:rPr>
        <w:t xml:space="preserve"> اخْرُجْ مِنْ وِلاَيَةِ اللَهِ</w:t>
      </w:r>
      <w:r w:rsidR="00BE615B">
        <w:rPr>
          <w:rtl/>
        </w:rPr>
        <w:t>،</w:t>
      </w:r>
      <w:r w:rsidRPr="006311F1">
        <w:rPr>
          <w:rtl/>
        </w:rPr>
        <w:t xml:space="preserve"> وَأَذْنِبْ مَا شِئْتَ</w:t>
      </w:r>
      <w:r w:rsidR="00BE615B">
        <w:rPr>
          <w:rtl/>
        </w:rPr>
        <w:t>.</w:t>
      </w:r>
      <w:r w:rsidRPr="006311F1">
        <w:rPr>
          <w:rtl/>
        </w:rPr>
        <w:t xml:space="preserve"> وَالثَّالِثُ</w:t>
      </w:r>
      <w:r w:rsidR="00BE615B">
        <w:rPr>
          <w:rtl/>
        </w:rPr>
        <w:t>:</w:t>
      </w:r>
      <w:r w:rsidRPr="006311F1">
        <w:rPr>
          <w:rtl/>
        </w:rPr>
        <w:t xml:space="preserve"> اطْلُبْ مَوْضِعاً لاَ يَرَاكَ اللَهُ</w:t>
      </w:r>
      <w:r w:rsidR="00BE615B">
        <w:rPr>
          <w:rtl/>
        </w:rPr>
        <w:t>،</w:t>
      </w:r>
      <w:r w:rsidRPr="006311F1">
        <w:rPr>
          <w:rtl/>
        </w:rPr>
        <w:t xml:space="preserve"> وَأَذْنِبْ مَا شِئْتَ</w:t>
      </w:r>
      <w:r w:rsidR="00BE615B">
        <w:rPr>
          <w:rtl/>
        </w:rPr>
        <w:t>.</w:t>
      </w:r>
      <w:r w:rsidRPr="006311F1">
        <w:rPr>
          <w:rtl/>
        </w:rPr>
        <w:t xml:space="preserve"> وَالرَّابِعُ</w:t>
      </w:r>
      <w:r w:rsidR="00BE615B">
        <w:rPr>
          <w:rtl/>
        </w:rPr>
        <w:t>:</w:t>
      </w:r>
      <w:r w:rsidRPr="006311F1">
        <w:rPr>
          <w:rtl/>
        </w:rPr>
        <w:t xml:space="preserve"> إذَا جَاءَ مَلَكُ الْمَوْتِ لِيَقْبِضَ رُوحَكَ فَادْفَعْهُ عَنْ نَفْسِكَ</w:t>
      </w:r>
      <w:r w:rsidR="00BE615B">
        <w:rPr>
          <w:rtl/>
        </w:rPr>
        <w:t>،</w:t>
      </w:r>
      <w:r w:rsidRPr="006311F1">
        <w:rPr>
          <w:rtl/>
        </w:rPr>
        <w:t xml:space="preserve"> وَأَذْنِبْ مَا شِئْتَ</w:t>
      </w:r>
      <w:r w:rsidR="00BE615B">
        <w:rPr>
          <w:rtl/>
        </w:rPr>
        <w:t>.</w:t>
      </w:r>
      <w:r w:rsidRPr="006311F1">
        <w:rPr>
          <w:rtl/>
        </w:rPr>
        <w:t xml:space="preserve"> وَالْخَامِسُ</w:t>
      </w:r>
      <w:r w:rsidR="00BE615B">
        <w:rPr>
          <w:rtl/>
        </w:rPr>
        <w:t>:</w:t>
      </w:r>
      <w:r w:rsidRPr="006311F1">
        <w:rPr>
          <w:rtl/>
        </w:rPr>
        <w:t xml:space="preserve"> إِذَا أَدْخَلَكَ مَالِكٌ فِي النَّارِ فَلاَ تَدْخُلْ فِي النَّارِ</w:t>
      </w:r>
      <w:r w:rsidR="00BE615B">
        <w:rPr>
          <w:rtl/>
        </w:rPr>
        <w:t>،</w:t>
      </w:r>
      <w:r w:rsidRPr="006311F1">
        <w:rPr>
          <w:rtl/>
        </w:rPr>
        <w:t xml:space="preserve"> وَأَذْنِبْ مَا شِئْتَ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(13)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Heading2Center"/>
      </w:pPr>
      <w:bookmarkStart w:id="9" w:name="_Toc433705398"/>
      <w:r>
        <w:rPr>
          <w:rtl/>
        </w:rPr>
        <w:t xml:space="preserve">مواعظ سيّد الشهداء </w:t>
      </w:r>
      <w:r w:rsidR="00C07033" w:rsidRPr="00C07033">
        <w:rPr>
          <w:rStyle w:val="libAlaemChar"/>
          <w:rtl/>
        </w:rPr>
        <w:t>عليه‌السلام</w:t>
      </w:r>
      <w:bookmarkEnd w:id="9"/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* وورد عن الإمام الصادق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 xml:space="preserve">حَدَّثَنِي أَبِي عَنْ أَبِيهِ </w:t>
      </w:r>
      <w:r w:rsidR="00C07033" w:rsidRPr="00C07033">
        <w:rPr>
          <w:rStyle w:val="libAlaemChar"/>
          <w:rtl/>
        </w:rPr>
        <w:t>عليهما‌السلام</w:t>
      </w:r>
      <w:r w:rsidRPr="006311F1">
        <w:rPr>
          <w:rtl/>
        </w:rPr>
        <w:t xml:space="preserve"> أَنَّ رَجُلاً مِنْ أَهْلِ الْكُوفَةِ كَتَبَ إلى أَبِي الْحُسَيْنِ بْنِ عَلِيٍّ </w:t>
      </w:r>
      <w:r w:rsidR="00C07033" w:rsidRPr="00C07033">
        <w:rPr>
          <w:rStyle w:val="libAlaemChar"/>
          <w:rtl/>
        </w:rPr>
        <w:t>عليهما‌السلام</w:t>
      </w:r>
      <w:r w:rsidR="00BE615B">
        <w:rPr>
          <w:rtl/>
        </w:rPr>
        <w:t>:</w:t>
      </w:r>
      <w:r w:rsidRPr="006311F1">
        <w:rPr>
          <w:rtl/>
        </w:rPr>
        <w:t xml:space="preserve"> يَا سَيِّدِي</w:t>
      </w:r>
      <w:r w:rsidR="00BE615B">
        <w:rPr>
          <w:rtl/>
        </w:rPr>
        <w:t>،</w:t>
      </w:r>
      <w:r w:rsidRPr="006311F1">
        <w:rPr>
          <w:rtl/>
        </w:rPr>
        <w:t xml:space="preserve"> أَخْبِرْنِي بِخَيْرِ الدُّنْيَا وَالآخِرَةِ</w:t>
      </w:r>
      <w:r w:rsidR="00BE615B">
        <w:rPr>
          <w:rtl/>
        </w:rPr>
        <w:t>.</w:t>
      </w:r>
      <w:r w:rsidRPr="006311F1">
        <w:rPr>
          <w:rtl/>
        </w:rPr>
        <w:t xml:space="preserve"> فَكَتَبَ (صَلَوَاتُ اللَهِ عَلَيْهِ)</w:t>
      </w:r>
      <w:r w:rsidR="00BE615B">
        <w:rPr>
          <w:rtl/>
        </w:rPr>
        <w:t>:</w:t>
      </w:r>
      <w:r w:rsidRPr="006311F1">
        <w:rPr>
          <w:rtl/>
        </w:rPr>
        <w:t xml:space="preserve"> بِسْمِ اللَهِ الرَّحْمَنِ الرَّحِيمِ</w:t>
      </w:r>
      <w:r w:rsidR="00BE615B">
        <w:rPr>
          <w:rtl/>
        </w:rPr>
        <w:t>.</w:t>
      </w:r>
      <w:r w:rsidRPr="006311F1">
        <w:rPr>
          <w:rtl/>
        </w:rPr>
        <w:t xml:space="preserve"> أَمَّا بَعْدُ</w:t>
      </w:r>
      <w:r w:rsidR="00BE615B">
        <w:rPr>
          <w:rtl/>
        </w:rPr>
        <w:t>،</w:t>
      </w:r>
      <w:r w:rsidRPr="006311F1">
        <w:rPr>
          <w:rtl/>
        </w:rPr>
        <w:t xml:space="preserve"> فَإنَّ مَنْ طَلَبَ رِضَا اللَهِ بِسَخَطِ النَّاسِ</w:t>
      </w:r>
      <w:r w:rsidR="00BE615B">
        <w:rPr>
          <w:rtl/>
        </w:rPr>
        <w:t>،</w:t>
      </w:r>
      <w:r w:rsidRPr="006311F1">
        <w:rPr>
          <w:rtl/>
        </w:rPr>
        <w:t xml:space="preserve"> كَفَاهُ اللَهُ أُمُورَ النَّاسِ</w:t>
      </w:r>
      <w:r w:rsidR="00BE615B">
        <w:rPr>
          <w:rtl/>
        </w:rPr>
        <w:t>،</w:t>
      </w:r>
      <w:r w:rsidRPr="006311F1">
        <w:rPr>
          <w:rtl/>
        </w:rPr>
        <w:t xml:space="preserve"> وَمَنْ طَلَبَ رِضَا النَّاسِ بِسَخَطِ اللَهِ</w:t>
      </w:r>
      <w:r w:rsidR="00BE615B">
        <w:rPr>
          <w:rtl/>
        </w:rPr>
        <w:t>،</w:t>
      </w:r>
      <w:r w:rsidRPr="006311F1">
        <w:rPr>
          <w:rtl/>
        </w:rPr>
        <w:t xml:space="preserve"> وَكَلَهُ اللَهُ إلى النَّاسِ</w:t>
      </w:r>
      <w:r w:rsidR="00BE615B">
        <w:rPr>
          <w:rtl/>
        </w:rPr>
        <w:t>.</w:t>
      </w:r>
      <w:r w:rsidRPr="006311F1">
        <w:rPr>
          <w:rtl/>
        </w:rPr>
        <w:t xml:space="preserve"> وَالسَّلاَمُ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(14)</w:t>
      </w:r>
      <w:r w:rsidR="00BE615B">
        <w:rPr>
          <w:rtl/>
        </w:rPr>
        <w:t>.</w:t>
      </w:r>
    </w:p>
    <w:p w:rsidR="00E2625D" w:rsidRDefault="00E2625D" w:rsidP="006311F1">
      <w:pPr>
        <w:pStyle w:val="libNormal"/>
      </w:pPr>
      <w:r>
        <w:rPr>
          <w:rtl/>
        </w:rPr>
        <w:t>* ورُوي عن كتاب «أعلام الدين»</w:t>
      </w:r>
      <w:r w:rsidR="00BE615B">
        <w:rPr>
          <w:rtl/>
        </w:rPr>
        <w:t>:</w:t>
      </w:r>
      <w:r>
        <w:rPr>
          <w:rtl/>
        </w:rPr>
        <w:t xml:space="preserve"> قَالَ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دِرَاسَةُ الْعِلْمِ لِقَاحُ الْمَعْرِفَةِ</w:t>
      </w:r>
      <w:r w:rsidR="00BE615B">
        <w:rPr>
          <w:rtl/>
        </w:rPr>
        <w:t>،</w:t>
      </w:r>
      <w:r w:rsidRPr="006311F1">
        <w:rPr>
          <w:rtl/>
        </w:rPr>
        <w:t xml:space="preserve"> وَطُولُ التَّجَارِبِ زِيَادَةٌ فِي الْعَقْلِ</w:t>
      </w:r>
      <w:r w:rsidR="00BE615B">
        <w:rPr>
          <w:rtl/>
        </w:rPr>
        <w:t>،</w:t>
      </w:r>
      <w:r w:rsidRPr="006311F1">
        <w:rPr>
          <w:rtl/>
        </w:rPr>
        <w:t xml:space="preserve"> وَالشَّرَفُ التَّقْوَى</w:t>
      </w:r>
      <w:r w:rsidR="00BE615B">
        <w:rPr>
          <w:rtl/>
        </w:rPr>
        <w:t>،</w:t>
      </w:r>
      <w:r w:rsidRPr="006311F1">
        <w:rPr>
          <w:rtl/>
        </w:rPr>
        <w:t xml:space="preserve"> والْقُنُوعُ رَاحَةُ الاْبْدَانِ</w:t>
      </w:r>
      <w:r w:rsidR="00BE615B">
        <w:rPr>
          <w:rtl/>
        </w:rPr>
        <w:t>.</w:t>
      </w:r>
      <w:r w:rsidRPr="006311F1">
        <w:rPr>
          <w:rtl/>
        </w:rPr>
        <w:t xml:space="preserve"> وَمَنْ أَحَبَّكَ نَهَاكَ</w:t>
      </w:r>
      <w:r w:rsidR="00BE615B">
        <w:rPr>
          <w:rtl/>
        </w:rPr>
        <w:t>،</w:t>
      </w:r>
      <w:r w:rsidRPr="006311F1">
        <w:rPr>
          <w:rtl/>
        </w:rPr>
        <w:t xml:space="preserve"> وَمَنْ أَبْغَضَكَ أَغْرَاكَ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(15)</w:t>
      </w:r>
      <w:r w:rsidR="00BE615B">
        <w:rPr>
          <w:rtl/>
        </w:rPr>
        <w:t>.</w:t>
      </w:r>
    </w:p>
    <w:p w:rsidR="00E2625D" w:rsidRDefault="00E2625D" w:rsidP="006311F1">
      <w:pPr>
        <w:pStyle w:val="libNormal"/>
      </w:pPr>
      <w:r>
        <w:rPr>
          <w:rtl/>
        </w:rPr>
        <w:t xml:space="preserve">* ومن مواعظه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>
        <w:rPr>
          <w:rtl/>
        </w:rPr>
        <w:t xml:space="preserve"> وَقَالَ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إيَّاكَ وَمَا تَعْتَذِرُ مِنْهُ</w:t>
      </w:r>
      <w:r w:rsidR="00BE615B">
        <w:rPr>
          <w:rtl/>
        </w:rPr>
        <w:t>؛</w:t>
      </w:r>
      <w:r w:rsidRPr="006311F1">
        <w:rPr>
          <w:rtl/>
        </w:rPr>
        <w:t xml:space="preserve"> فَإنَّ الْمُؤْمِنَ لاَ يُسِيءُ وَلاَ يَعْتَذِرُ</w:t>
      </w:r>
      <w:r w:rsidR="00BE615B">
        <w:rPr>
          <w:rtl/>
        </w:rPr>
        <w:t>،</w:t>
      </w:r>
      <w:r w:rsidRPr="006311F1">
        <w:rPr>
          <w:rtl/>
        </w:rPr>
        <w:t xml:space="preserve"> وَالْمُنَافِقُ كُلَّ يَوْمٍ يُسِيءُ وَيَعْتَذِرُ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(16)</w:t>
      </w:r>
      <w:r w:rsidR="00BE615B">
        <w:rPr>
          <w:rtl/>
        </w:rPr>
        <w:t>.</w:t>
      </w:r>
    </w:p>
    <w:p w:rsidR="006311F1" w:rsidRDefault="00E2625D" w:rsidP="00C07033">
      <w:pPr>
        <w:pStyle w:val="libNormal"/>
      </w:pPr>
      <w:r>
        <w:rPr>
          <w:rtl/>
        </w:rPr>
        <w:t xml:space="preserve">* ومن مواعظه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>
        <w:rPr>
          <w:rtl/>
        </w:rPr>
        <w:t xml:space="preserve"> وَقَالَ لاِبْنِهِ عَلِيِّ بْنِ الْحُسَيْنِ </w:t>
      </w:r>
      <w:r w:rsidR="00C07033" w:rsidRPr="00C07033">
        <w:rPr>
          <w:rStyle w:val="libAlaemChar"/>
          <w:rtl/>
        </w:rPr>
        <w:t>عليهما‌السلام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أَيْ بُنَيَّ</w:t>
      </w:r>
      <w:r w:rsidR="00BE615B">
        <w:rPr>
          <w:rtl/>
        </w:rPr>
        <w:t>،</w:t>
      </w:r>
      <w:r w:rsidRPr="006311F1">
        <w:rPr>
          <w:rtl/>
        </w:rPr>
        <w:t xml:space="preserve"> إيَّاكَ وَظُلْمَ مَنْ لاَ يَجِدُ عَلَيْكَ نَاصِراً إلاَّ اللَهَ (جَلَّ وَعَزَّ</w:t>
      </w:r>
      <w:r w:rsidR="00C07033">
        <w:rPr>
          <w:rFonts w:hint="cs"/>
          <w:rtl/>
        </w:rPr>
        <w:t>)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(17)</w:t>
      </w:r>
      <w:r w:rsidR="00BE615B">
        <w:rPr>
          <w:rStyle w:val="libFootnotenumChar"/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Heading2Center"/>
      </w:pPr>
      <w:bookmarkStart w:id="10" w:name="_Toc433705399"/>
      <w:r>
        <w:rPr>
          <w:rtl/>
        </w:rPr>
        <w:t xml:space="preserve">خطبته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بمنى</w:t>
      </w:r>
      <w:r w:rsidR="00BE615B">
        <w:rPr>
          <w:rtl/>
        </w:rPr>
        <w:t>،</w:t>
      </w:r>
      <w:r>
        <w:rPr>
          <w:rtl/>
        </w:rPr>
        <w:t xml:space="preserve"> وتنوير الأذهان في زمن معاوية</w:t>
      </w:r>
      <w:bookmarkEnd w:id="10"/>
      <w:r>
        <w:rPr>
          <w:rtl/>
        </w:rPr>
        <w:t xml:space="preserve"> </w:t>
      </w:r>
      <w:bookmarkStart w:id="11" w:name="خطبته‌_(عليه‌_السّلام)_بمنى‌_,_وتنوير_ال"/>
      <w:bookmarkEnd w:id="11"/>
    </w:p>
    <w:p w:rsidR="00E2625D" w:rsidRDefault="00E2625D" w:rsidP="00C07033">
      <w:pPr>
        <w:pStyle w:val="libNormal"/>
      </w:pPr>
      <w:r>
        <w:rPr>
          <w:rtl/>
        </w:rPr>
        <w:t>* وفي كتاب سليم بن قيس</w:t>
      </w:r>
      <w:r w:rsidR="00BE615B">
        <w:rPr>
          <w:rtl/>
        </w:rPr>
        <w:t>:</w:t>
      </w:r>
      <w:r>
        <w:rPr>
          <w:rtl/>
        </w:rPr>
        <w:t xml:space="preserve"> لمّا مات الحسن بن عليّ </w:t>
      </w:r>
      <w:r w:rsidR="00C07033" w:rsidRPr="00C07033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="00BE615B">
        <w:rPr>
          <w:rtl/>
        </w:rPr>
        <w:t>(</w:t>
      </w:r>
      <w:r>
        <w:rPr>
          <w:rtl/>
        </w:rPr>
        <w:t xml:space="preserve">استشهد الإمام الحسن المجتبى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بالسمّ في سنة (49) هجريّة على يد زوجته جعدة بنت الأشعث بن قيس</w:t>
      </w:r>
      <w:r w:rsidR="00BE615B">
        <w:rPr>
          <w:rtl/>
        </w:rPr>
        <w:t>،</w:t>
      </w:r>
      <w:r>
        <w:rPr>
          <w:rtl/>
        </w:rPr>
        <w:t xml:space="preserve"> بإيعاز من معاوية</w:t>
      </w:r>
      <w:r w:rsidRPr="00E2625D">
        <w:rPr>
          <w:rStyle w:val="libFootnotenumChar"/>
          <w:rtl/>
        </w:rPr>
        <w:t>(18</w:t>
      </w:r>
      <w:r w:rsidR="00C07033">
        <w:rPr>
          <w:rStyle w:val="libFootnotenumChar"/>
          <w:rFonts w:hint="cs"/>
          <w:rtl/>
        </w:rPr>
        <w:t>)</w:t>
      </w:r>
      <w:r w:rsidR="00C07033">
        <w:rPr>
          <w:rFonts w:hint="cs"/>
          <w:rtl/>
        </w:rPr>
        <w:t>)</w:t>
      </w:r>
      <w:r>
        <w:rPr>
          <w:rtl/>
        </w:rPr>
        <w:t xml:space="preserve"> لم تزل الفتنة والبلاء يعظمان ويشتدّان (على الشيعة)</w:t>
      </w:r>
      <w:r w:rsidR="00BE615B">
        <w:rPr>
          <w:rtl/>
        </w:rPr>
        <w:t>،</w:t>
      </w:r>
      <w:r>
        <w:rPr>
          <w:rtl/>
        </w:rPr>
        <w:t xml:space="preserve"> فلم يبقَ وليّ للّه إلاّ خائفاً على دمه</w:t>
      </w:r>
      <w:r w:rsidR="00BE615B">
        <w:rPr>
          <w:rtl/>
        </w:rPr>
        <w:t>،</w:t>
      </w:r>
      <w:r>
        <w:rPr>
          <w:rtl/>
        </w:rPr>
        <w:t xml:space="preserve"> (وفي رواية أُخرى</w:t>
      </w:r>
      <w:r w:rsidR="00BE615B">
        <w:rPr>
          <w:rtl/>
        </w:rPr>
        <w:t>:</w:t>
      </w:r>
      <w:r>
        <w:rPr>
          <w:rtl/>
        </w:rPr>
        <w:t xml:space="preserve"> إلاّ خائفاً على دمه أنّه مقتول)</w:t>
      </w:r>
      <w:r w:rsidR="00BE615B">
        <w:rPr>
          <w:rtl/>
        </w:rPr>
        <w:t>،</w:t>
      </w:r>
      <w:r>
        <w:rPr>
          <w:rtl/>
        </w:rPr>
        <w:t xml:space="preserve"> وإلاّ طريداً</w:t>
      </w:r>
      <w:r w:rsidR="00BE615B">
        <w:rPr>
          <w:rtl/>
        </w:rPr>
        <w:t>،</w:t>
      </w:r>
      <w:r>
        <w:rPr>
          <w:rtl/>
        </w:rPr>
        <w:t xml:space="preserve"> وإلاّ شريداً</w:t>
      </w:r>
      <w:r w:rsidR="00BE615B">
        <w:rPr>
          <w:rtl/>
        </w:rPr>
        <w:t>،</w:t>
      </w:r>
      <w:r>
        <w:rPr>
          <w:rtl/>
        </w:rPr>
        <w:t xml:space="preserve"> ولم يبق عدوّ للّه إلاّ مظهراً حجّته</w:t>
      </w:r>
      <w:r w:rsidR="00BE615B">
        <w:rPr>
          <w:rtl/>
        </w:rPr>
        <w:t>،</w:t>
      </w:r>
      <w:r>
        <w:rPr>
          <w:rtl/>
        </w:rPr>
        <w:t xml:space="preserve"> غير مستتر ببدعته وضلالته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lastRenderedPageBreak/>
        <w:t>فلمّا كان قبل موت معاوية بسنة</w:t>
      </w:r>
      <w:r w:rsidRPr="00E2625D">
        <w:rPr>
          <w:rStyle w:val="libFootnotenumChar"/>
          <w:rtl/>
        </w:rPr>
        <w:t>(19)</w:t>
      </w:r>
      <w:r>
        <w:rPr>
          <w:rtl/>
        </w:rPr>
        <w:t xml:space="preserve"> حجّ الحسينُ بنُ عليّ (صلوات الله عليه)</w:t>
      </w:r>
      <w:r w:rsidR="00BE615B">
        <w:rPr>
          <w:rtl/>
        </w:rPr>
        <w:t>،</w:t>
      </w:r>
      <w:r>
        <w:rPr>
          <w:rtl/>
        </w:rPr>
        <w:t xml:space="preserve"> وعبد الله بن عبّاس</w:t>
      </w:r>
      <w:r w:rsidR="00BE615B">
        <w:rPr>
          <w:rtl/>
        </w:rPr>
        <w:t>،</w:t>
      </w:r>
      <w:r>
        <w:rPr>
          <w:rtl/>
        </w:rPr>
        <w:t xml:space="preserve"> وعبد الله بن جعفر معه</w:t>
      </w:r>
      <w:r w:rsidR="00BE615B">
        <w:rPr>
          <w:rtl/>
        </w:rPr>
        <w:t>،</w:t>
      </w:r>
      <w:r>
        <w:rPr>
          <w:rtl/>
        </w:rPr>
        <w:t xml:space="preserve"> فجمع الحسينُ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بني هاشم</w:t>
      </w:r>
      <w:r w:rsidR="00BE615B">
        <w:rPr>
          <w:rtl/>
        </w:rPr>
        <w:t>؛</w:t>
      </w:r>
      <w:r>
        <w:rPr>
          <w:rtl/>
        </w:rPr>
        <w:t xml:space="preserve"> رجالهم ونساءهم ومواليهم</w:t>
      </w:r>
      <w:r w:rsidR="00BE615B">
        <w:rPr>
          <w:rtl/>
        </w:rPr>
        <w:t>،</w:t>
      </w:r>
      <w:r>
        <w:rPr>
          <w:rtl/>
        </w:rPr>
        <w:t xml:space="preserve"> ومن الأنصار ممّن يعرفه الحسين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وأهل بيته</w:t>
      </w:r>
      <w:r w:rsidR="00BE615B">
        <w:rPr>
          <w:rtl/>
        </w:rPr>
        <w:t>،</w:t>
      </w:r>
      <w:r>
        <w:rPr>
          <w:rtl/>
        </w:rPr>
        <w:t xml:space="preserve"> ثمّ أرسل رسلاً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 xml:space="preserve">لا تَدَعوا أحداً ممّن حجّ العام من أصحاب رسول الله </w:t>
      </w:r>
      <w:r w:rsidR="00C07033" w:rsidRPr="00C07033">
        <w:rPr>
          <w:rStyle w:val="libAlaemChar"/>
          <w:rtl/>
        </w:rPr>
        <w:t>صلى‌الله‌عليه‌وآله</w:t>
      </w:r>
      <w:r w:rsidR="00BE615B">
        <w:rPr>
          <w:rtl/>
        </w:rPr>
        <w:t>،</w:t>
      </w:r>
      <w:r w:rsidRPr="006311F1">
        <w:rPr>
          <w:rtl/>
        </w:rPr>
        <w:t xml:space="preserve"> المعروفين بالصلاح والنسك إلاّ اجمعهم</w:t>
      </w:r>
      <w:r w:rsidRPr="00E2625D">
        <w:rPr>
          <w:rStyle w:val="libFootnotenumChar"/>
          <w:rtl/>
        </w:rPr>
        <w:t>(20)</w:t>
      </w:r>
      <w:r>
        <w:rPr>
          <w:rtl/>
        </w:rPr>
        <w:t xml:space="preserve"> </w:t>
      </w:r>
      <w:r w:rsidRPr="006311F1">
        <w:rPr>
          <w:rtl/>
        </w:rPr>
        <w:t>لي</w:t>
      </w:r>
      <w:r w:rsidR="00BE615B">
        <w:rPr>
          <w:rtl/>
        </w:rPr>
        <w:t>».</w:t>
      </w:r>
    </w:p>
    <w:p w:rsidR="00E2625D" w:rsidRDefault="00E2625D" w:rsidP="006311F1">
      <w:pPr>
        <w:pStyle w:val="libNormal"/>
      </w:pPr>
      <w:r>
        <w:rPr>
          <w:rtl/>
        </w:rPr>
        <w:t>فاجتمع إليه بمنى أكثر من سبعمئة رجل</w:t>
      </w:r>
      <w:r w:rsidR="00BE615B">
        <w:rPr>
          <w:rtl/>
        </w:rPr>
        <w:t>،</w:t>
      </w:r>
      <w:r>
        <w:rPr>
          <w:rtl/>
        </w:rPr>
        <w:t xml:space="preserve"> وهم في سرادقه</w:t>
      </w:r>
      <w:r w:rsidR="00BE615B">
        <w:rPr>
          <w:rtl/>
        </w:rPr>
        <w:t>،</w:t>
      </w:r>
      <w:r>
        <w:rPr>
          <w:rtl/>
        </w:rPr>
        <w:t xml:space="preserve"> عامّتهم من التابعين</w:t>
      </w:r>
      <w:r w:rsidR="00BE615B">
        <w:rPr>
          <w:rtl/>
        </w:rPr>
        <w:t>،</w:t>
      </w:r>
      <w:r>
        <w:rPr>
          <w:rtl/>
        </w:rPr>
        <w:t xml:space="preserve"> ونحو من مئتي رجل من أصحاب النبيّ </w:t>
      </w:r>
      <w:r w:rsidR="00C07033" w:rsidRPr="00C07033">
        <w:rPr>
          <w:rStyle w:val="libAlaemChar"/>
          <w:rtl/>
        </w:rPr>
        <w:t>صلى‌الله‌عليه‌وآله</w:t>
      </w:r>
      <w:r w:rsidR="00BE615B">
        <w:rPr>
          <w:rtl/>
        </w:rPr>
        <w:t>.</w:t>
      </w:r>
      <w:r>
        <w:rPr>
          <w:rtl/>
        </w:rPr>
        <w:t xml:space="preserve"> فَقَامَ فِيهِمْ خَطِيباً</w:t>
      </w:r>
      <w:r w:rsidR="00BE615B">
        <w:rPr>
          <w:rtl/>
        </w:rPr>
        <w:t>،</w:t>
      </w:r>
      <w:r>
        <w:rPr>
          <w:rtl/>
        </w:rPr>
        <w:t xml:space="preserve"> فَحَمِدَ اللَهَ وَأَثْنَى عَلَيْهِ</w:t>
      </w:r>
      <w:r w:rsidR="00BE615B">
        <w:rPr>
          <w:rtl/>
        </w:rPr>
        <w:t>،</w:t>
      </w:r>
      <w:r>
        <w:rPr>
          <w:rtl/>
        </w:rPr>
        <w:t xml:space="preserve"> ثُمَّ قَالَ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أَمَّا بَعْدُ</w:t>
      </w:r>
      <w:r w:rsidR="00BE615B">
        <w:rPr>
          <w:rtl/>
        </w:rPr>
        <w:t>،</w:t>
      </w:r>
      <w:r w:rsidRPr="006311F1">
        <w:rPr>
          <w:rtl/>
        </w:rPr>
        <w:t xml:space="preserve"> فَإنَّ هَذَا الطَّاغِيَةَ</w:t>
      </w:r>
      <w:r w:rsidRPr="00E2625D">
        <w:rPr>
          <w:rStyle w:val="libFootnotenumChar"/>
          <w:rtl/>
        </w:rPr>
        <w:t>(21)</w:t>
      </w:r>
      <w:r>
        <w:rPr>
          <w:rtl/>
        </w:rPr>
        <w:t xml:space="preserve"> </w:t>
      </w:r>
      <w:r w:rsidRPr="006311F1">
        <w:rPr>
          <w:rtl/>
        </w:rPr>
        <w:t>قَدْ فَعَلَ بِنَا وَبِشِيعَتِنَا مَا قَدْ رَأَيْتُمْ</w:t>
      </w:r>
      <w:r w:rsidR="00BE615B">
        <w:rPr>
          <w:rtl/>
        </w:rPr>
        <w:t>،</w:t>
      </w:r>
      <w:r w:rsidRPr="006311F1">
        <w:rPr>
          <w:rtl/>
        </w:rPr>
        <w:t xml:space="preserve"> وَعَلِمْتُمْ وَشَهِدْتُمْ</w:t>
      </w:r>
      <w:r w:rsidR="00BE615B">
        <w:rPr>
          <w:rtl/>
        </w:rPr>
        <w:t>،</w:t>
      </w:r>
      <w:r w:rsidRPr="006311F1">
        <w:rPr>
          <w:rtl/>
        </w:rPr>
        <w:t xml:space="preserve"> وَإنِّي أُرِيدُ أَنْ أَسْأَلَكُمْ عَنْ شَيْءٍ</w:t>
      </w:r>
      <w:r w:rsidR="00BE615B">
        <w:rPr>
          <w:rtl/>
        </w:rPr>
        <w:t>؛</w:t>
      </w:r>
      <w:r w:rsidRPr="006311F1">
        <w:rPr>
          <w:rtl/>
        </w:rPr>
        <w:t xml:space="preserve"> فَإِنْ صَدَقْتُ فَصَدِّقُونِي</w:t>
      </w:r>
      <w:r w:rsidR="00BE615B">
        <w:rPr>
          <w:rtl/>
        </w:rPr>
        <w:t>،</w:t>
      </w:r>
      <w:r w:rsidRPr="006311F1">
        <w:rPr>
          <w:rtl/>
        </w:rPr>
        <w:t xml:space="preserve"> وَإِنْ كَذَبْتُ فَكَذِّبُونِي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BE615B">
      <w:pPr>
        <w:pStyle w:val="libNormal"/>
      </w:pPr>
      <w:r w:rsidRPr="006311F1">
        <w:rPr>
          <w:rtl/>
        </w:rPr>
        <w:t>وَأَسْأَلُكُمْ بِحَقِّ اللَهِ عَلَيْكُمْ</w:t>
      </w:r>
      <w:r w:rsidR="00BE615B">
        <w:rPr>
          <w:rtl/>
        </w:rPr>
        <w:t>،</w:t>
      </w:r>
      <w:r w:rsidRPr="006311F1">
        <w:rPr>
          <w:rtl/>
        </w:rPr>
        <w:t xml:space="preserve"> وَحَقِّ رَسُولِ اللَهِ </w:t>
      </w:r>
      <w:r w:rsidR="00C07033" w:rsidRPr="00C07033">
        <w:rPr>
          <w:rStyle w:val="libAlaemChar"/>
          <w:rtl/>
        </w:rPr>
        <w:t>صلى‌الله‌عليه‌وآله</w:t>
      </w:r>
      <w:r w:rsidRPr="006311F1">
        <w:rPr>
          <w:rtl/>
        </w:rPr>
        <w:t xml:space="preserve"> وَقَرَابَتِي مِنْ نَبِيِّكُمْ لَمَّا سَيَّرْتُمْ مَقَامِي هَذَا</w:t>
      </w:r>
      <w:r w:rsidR="00BE615B">
        <w:rPr>
          <w:rtl/>
        </w:rPr>
        <w:t>،</w:t>
      </w:r>
      <w:r w:rsidRPr="006311F1">
        <w:rPr>
          <w:rtl/>
        </w:rPr>
        <w:t xml:space="preserve"> وَوَصَفْتُمْ مَقَالَتِي</w:t>
      </w:r>
      <w:r w:rsidR="00BE615B">
        <w:rPr>
          <w:rtl/>
        </w:rPr>
        <w:t>،</w:t>
      </w:r>
      <w:r w:rsidRPr="006311F1">
        <w:rPr>
          <w:rtl/>
        </w:rPr>
        <w:t xml:space="preserve"> وَدَعَوْتُمْ أَجْمَعِينَ فِي أَمْصَارِكُمْ مِنْ قَبَائِلِكُمْ مَنْ آمَنْتُمْ مِنَ النَّاسِ</w:t>
      </w:r>
      <w:r>
        <w:rPr>
          <w:rtl/>
        </w:rPr>
        <w:t xml:space="preserve"> (وَفِي رِوَايَةٍ أُخْرَى بَعْدَ قَوْلِهِ</w:t>
      </w:r>
      <w:r w:rsidR="00BE615B">
        <w:rPr>
          <w:rtl/>
        </w:rPr>
        <w:t>:</w:t>
      </w:r>
      <w:r>
        <w:rPr>
          <w:rtl/>
        </w:rPr>
        <w:t xml:space="preserve"> </w:t>
      </w:r>
      <w:r w:rsidRPr="006311F1">
        <w:rPr>
          <w:rtl/>
        </w:rPr>
        <w:t>فَكَذِّبُونِي</w:t>
      </w:r>
      <w:r w:rsidR="00BE615B">
        <w:rPr>
          <w:rtl/>
        </w:rPr>
        <w:t>:</w:t>
      </w:r>
      <w:r>
        <w:rPr>
          <w:rtl/>
        </w:rPr>
        <w:t xml:space="preserve"> </w:t>
      </w:r>
      <w:r w:rsidRPr="006311F1">
        <w:rPr>
          <w:rtl/>
        </w:rPr>
        <w:t>اسْمَعُوا مَقَالَتِي وَاكْتُبُوا قَوْلِي</w:t>
      </w:r>
      <w:r w:rsidR="00BE615B">
        <w:rPr>
          <w:rtl/>
        </w:rPr>
        <w:t>،</w:t>
      </w:r>
      <w:r w:rsidRPr="006311F1">
        <w:rPr>
          <w:rtl/>
        </w:rPr>
        <w:t xml:space="preserve"> ثُمَّ ارْجِعُوا إلى أَمْصَارِكُمْ وَقَبَائِلِكُمْ</w:t>
      </w:r>
      <w:r w:rsidR="00BE615B">
        <w:rPr>
          <w:rtl/>
        </w:rPr>
        <w:t>؛</w:t>
      </w:r>
      <w:r w:rsidRPr="006311F1">
        <w:rPr>
          <w:rtl/>
        </w:rPr>
        <w:t xml:space="preserve"> فَمَنْ آمَنْتُمْ مِنَ النَّاسِ</w:t>
      </w:r>
      <w:r>
        <w:rPr>
          <w:rtl/>
        </w:rPr>
        <w:t>)</w:t>
      </w:r>
      <w:r w:rsidR="00BE615B">
        <w:rPr>
          <w:rtl/>
        </w:rPr>
        <w:t>،</w:t>
      </w:r>
      <w:r w:rsidRPr="006311F1">
        <w:rPr>
          <w:rtl/>
        </w:rPr>
        <w:t xml:space="preserve"> وَوَثِقْتُمْ بِهِ فَادْعُوهُمْ إلى مَا تَعْلَمُونَ مِنْ حَقِّنَا</w:t>
      </w:r>
      <w:r w:rsidR="00BE615B">
        <w:rPr>
          <w:rtl/>
        </w:rPr>
        <w:t>؛</w:t>
      </w:r>
      <w:r w:rsidRPr="006311F1">
        <w:rPr>
          <w:rtl/>
        </w:rPr>
        <w:t xml:space="preserve"> فَإِنِّي أَتَخَوَّفُ أَنْ يَدْرُسَ هَذَا الاْمْرُ</w:t>
      </w:r>
      <w:r w:rsidR="00BE615B">
        <w:rPr>
          <w:rtl/>
        </w:rPr>
        <w:t>،</w:t>
      </w:r>
      <w:r w:rsidRPr="006311F1">
        <w:rPr>
          <w:rtl/>
        </w:rPr>
        <w:t xml:space="preserve"> وَيَذْهَبَ الْحَقُّ وَيُغْلَبَ</w:t>
      </w:r>
      <w:r w:rsidR="00BE615B">
        <w:rPr>
          <w:rtl/>
        </w:rPr>
        <w:t>،</w:t>
      </w:r>
      <w:r w:rsidRPr="006311F1">
        <w:rPr>
          <w:rtl/>
        </w:rPr>
        <w:t xml:space="preserve"> </w:t>
      </w:r>
      <w:r w:rsidRPr="00C07033">
        <w:rPr>
          <w:rStyle w:val="libAlaemChar"/>
          <w:rFonts w:hint="cs"/>
          <w:rtl/>
        </w:rPr>
        <w:t>(</w:t>
      </w:r>
      <w:r w:rsidRPr="00E2625D">
        <w:rPr>
          <w:rStyle w:val="libAieChar"/>
          <w:rFonts w:hint="cs"/>
          <w:rtl/>
        </w:rPr>
        <w:t>وَاللَّهُ مُتِمُّ نُورِهِ وَلَوْ كَرِهَ الْكَافِرُونَ</w:t>
      </w:r>
      <w:r w:rsidR="00BE615B" w:rsidRPr="00C07033">
        <w:rPr>
          <w:rStyle w:val="libAlaemChar"/>
          <w:rFonts w:hint="cs"/>
          <w:rtl/>
        </w:rPr>
        <w:t>)</w:t>
      </w:r>
      <w:r w:rsidR="00BE615B">
        <w:rPr>
          <w:rFonts w:hint="cs"/>
          <w:rtl/>
        </w:rPr>
        <w:t>»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6311F1" w:rsidRDefault="00E2625D" w:rsidP="006311F1">
      <w:pPr>
        <w:pStyle w:val="libNormal"/>
      </w:pPr>
      <w:r>
        <w:rPr>
          <w:rtl/>
        </w:rPr>
        <w:t>وَمَا تَرَكَ شَيْئاً مِمَّا أَنْزَلَ اللَهُ فِيهِمْ مِنَ الْقُرآنِ إلاَّ تَلاَهُ وَفَسَّرَهُ</w:t>
      </w:r>
      <w:r w:rsidR="00BE615B">
        <w:rPr>
          <w:rtl/>
        </w:rPr>
        <w:t>،</w:t>
      </w:r>
      <w:r>
        <w:rPr>
          <w:rtl/>
        </w:rPr>
        <w:t xml:space="preserve"> وَلاَ شَيْئاً مِمَّا قَالَهُ رَسُولُ اللَهِ </w:t>
      </w:r>
      <w:r w:rsidR="00C07033" w:rsidRPr="00C07033">
        <w:rPr>
          <w:rStyle w:val="libAlaemChar"/>
          <w:rtl/>
        </w:rPr>
        <w:t>صلى‌الله‌عليه‌وآله</w:t>
      </w:r>
      <w:r>
        <w:rPr>
          <w:rtl/>
        </w:rPr>
        <w:t xml:space="preserve"> فِي أَبِيهِ وَأَخِيهِ وَأُمِّهِ</w:t>
      </w:r>
      <w:r w:rsidR="00BE615B">
        <w:rPr>
          <w:rtl/>
        </w:rPr>
        <w:t>،</w:t>
      </w:r>
      <w:r>
        <w:rPr>
          <w:rtl/>
        </w:rPr>
        <w:t xml:space="preserve"> وَفِي نَفْسِهِ وَأَهْلِ بَيْتِهِ </w:t>
      </w:r>
      <w:r w:rsidR="00C07033" w:rsidRPr="00C07033">
        <w:rPr>
          <w:rStyle w:val="libAlaemChar"/>
          <w:rtl/>
        </w:rPr>
        <w:t>عليهم‌السلام</w:t>
      </w:r>
      <w:r>
        <w:rPr>
          <w:rtl/>
        </w:rPr>
        <w:t xml:space="preserve"> إلاَّ رَوَاهُ</w:t>
      </w:r>
      <w:r w:rsidR="00BE615B">
        <w:rPr>
          <w:rtl/>
        </w:rPr>
        <w:t>.</w:t>
      </w:r>
      <w:r>
        <w:rPr>
          <w:rtl/>
        </w:rPr>
        <w:t xml:space="preserve"> وَكُلَّ ذَلِكَ يَقُولُ أَصْحَابُهُ</w:t>
      </w:r>
      <w:r w:rsidR="00BE615B">
        <w:rPr>
          <w:rtl/>
        </w:rPr>
        <w:t>:</w:t>
      </w:r>
      <w:r>
        <w:rPr>
          <w:rtl/>
        </w:rPr>
        <w:t xml:space="preserve"> اللَهُمَّ نَعَمْ</w:t>
      </w:r>
      <w:r w:rsidR="00BE615B">
        <w:rPr>
          <w:rtl/>
        </w:rPr>
        <w:t>،</w:t>
      </w:r>
      <w:r>
        <w:rPr>
          <w:rtl/>
        </w:rPr>
        <w:t xml:space="preserve"> وَقَدْ سَمِعْنَا وَشَهِدْنَا</w:t>
      </w:r>
      <w:r w:rsidR="00BE615B">
        <w:rPr>
          <w:rtl/>
        </w:rPr>
        <w:t>.</w:t>
      </w:r>
      <w:r>
        <w:rPr>
          <w:rtl/>
        </w:rPr>
        <w:t xml:space="preserve"> وَيَقُولُ التَّابِعِيُّ</w:t>
      </w:r>
      <w:r w:rsidR="00BE615B">
        <w:rPr>
          <w:rtl/>
        </w:rPr>
        <w:t>:</w:t>
      </w:r>
      <w:r>
        <w:rPr>
          <w:rtl/>
        </w:rPr>
        <w:t xml:space="preserve"> اللَهُمَّ قَدْ حَدَّثَنِي بِهِ مَنْ أُصَدِّقُهُ وَأَئْتَمِنُهُ مِنَ الصَّحَابَةِ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Heading2Center"/>
      </w:pPr>
      <w:bookmarkStart w:id="12" w:name="_Toc433705400"/>
      <w:r>
        <w:rPr>
          <w:rtl/>
        </w:rPr>
        <w:t xml:space="preserve">مناشدته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للأصحاب والتابعين</w:t>
      </w:r>
      <w:bookmarkEnd w:id="12"/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فَقَالَ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أَنْشُدُكُمُ اللَهَ إلاَّ حَدَّثْتُمْ بِهِ مَنْ تَثِقُونَ بِهِ وَبِدِينِهِ</w:t>
      </w:r>
      <w:r w:rsidR="00BE615B">
        <w:rPr>
          <w:rtl/>
        </w:rPr>
        <w:t>».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قَالَ سُلَيْمٌ</w:t>
      </w:r>
      <w:r w:rsidR="00BE615B">
        <w:rPr>
          <w:rtl/>
        </w:rPr>
        <w:t>:</w:t>
      </w:r>
      <w:r>
        <w:rPr>
          <w:rtl/>
        </w:rPr>
        <w:t xml:space="preserve"> فَكَانَ فِيمَا نَاشَدَهُمُ الْحُسَيْنُ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وَذَكَّرَهُمْ أَنْ قَالَ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أَنْشُدُكُمُ اللَهَ</w:t>
      </w:r>
      <w:r w:rsidR="00BE615B">
        <w:rPr>
          <w:rtl/>
        </w:rPr>
        <w:t>،</w:t>
      </w:r>
      <w:r w:rsidRPr="006311F1">
        <w:rPr>
          <w:rtl/>
        </w:rPr>
        <w:t xml:space="preserve"> أَتَعْلَمُونَ أَنَّ عَلِيَّ بْنَ أَبِي طَالِبٍ كَانَ أَخَا رَسُولِ اللَهِ </w:t>
      </w:r>
      <w:r w:rsidR="00C07033" w:rsidRPr="00C07033">
        <w:rPr>
          <w:rStyle w:val="libAlaemChar"/>
          <w:rtl/>
        </w:rPr>
        <w:t>صلى‌الله‌عليه‌وآله</w:t>
      </w:r>
      <w:r w:rsidRPr="006311F1">
        <w:rPr>
          <w:rtl/>
        </w:rPr>
        <w:t xml:space="preserve"> حِينَ آخَى بَيْنَ أَصْحَابِهِ</w:t>
      </w:r>
      <w:r w:rsidR="00BE615B">
        <w:rPr>
          <w:rtl/>
        </w:rPr>
        <w:t>،</w:t>
      </w:r>
      <w:r w:rsidRPr="006311F1">
        <w:rPr>
          <w:rtl/>
        </w:rPr>
        <w:t xml:space="preserve"> فَآخَى بَيْنَهُ وَبَيْنَ نَفْسِهِ</w:t>
      </w:r>
      <w:r w:rsidR="00BE615B">
        <w:rPr>
          <w:rtl/>
        </w:rPr>
        <w:t>،</w:t>
      </w:r>
      <w:r w:rsidRPr="006311F1">
        <w:rPr>
          <w:rtl/>
        </w:rPr>
        <w:t xml:space="preserve"> وَقَالَ</w:t>
      </w:r>
      <w:r w:rsidR="00BE615B">
        <w:rPr>
          <w:rtl/>
        </w:rPr>
        <w:t>:</w:t>
      </w:r>
      <w:r w:rsidRPr="006311F1">
        <w:rPr>
          <w:rtl/>
        </w:rPr>
        <w:t xml:space="preserve"> أَنْتَ أَخِي وَأَنَا أَخُوكَ فِي الدُّنْيَا وَالآخِرَةِ</w:t>
      </w:r>
      <w:r w:rsidR="00BE615B">
        <w:rPr>
          <w:rtl/>
        </w:rPr>
        <w:t>؟».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قَالُوا</w:t>
      </w:r>
      <w:r w:rsidR="00BE615B">
        <w:rPr>
          <w:rtl/>
        </w:rPr>
        <w:t>:</w:t>
      </w:r>
      <w:r>
        <w:rPr>
          <w:rtl/>
        </w:rPr>
        <w:t xml:space="preserve"> اللَهُمَّ نَعَمْ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قَالَ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أَنْشُدُكُمُ اللَهَ</w:t>
      </w:r>
      <w:r w:rsidR="00BE615B">
        <w:rPr>
          <w:rtl/>
        </w:rPr>
        <w:t>،</w:t>
      </w:r>
      <w:r w:rsidRPr="006311F1">
        <w:rPr>
          <w:rtl/>
        </w:rPr>
        <w:t xml:space="preserve"> أَتَعْلَمُونَ أَنَّ رَسُولَ اللَهِ </w:t>
      </w:r>
      <w:r w:rsidR="00C07033" w:rsidRPr="00C07033">
        <w:rPr>
          <w:rStyle w:val="libAlaemChar"/>
          <w:rtl/>
        </w:rPr>
        <w:t>صلى‌الله‌عليه‌وآله</w:t>
      </w:r>
      <w:r w:rsidRPr="006311F1">
        <w:rPr>
          <w:rtl/>
        </w:rPr>
        <w:t xml:space="preserve"> نَصَبَهُ يَوْمَ غَدِيرِ خُمٍّ فَنَادَى لَهُ بِالْوِلاَيَةِ</w:t>
      </w:r>
      <w:r w:rsidR="00BE615B">
        <w:rPr>
          <w:rtl/>
        </w:rPr>
        <w:t>،</w:t>
      </w:r>
      <w:r w:rsidRPr="006311F1">
        <w:rPr>
          <w:rtl/>
        </w:rPr>
        <w:t xml:space="preserve"> وَقَالَ</w:t>
      </w:r>
      <w:r w:rsidR="00BE615B">
        <w:rPr>
          <w:rtl/>
        </w:rPr>
        <w:t>:</w:t>
      </w:r>
      <w:r w:rsidRPr="006311F1">
        <w:rPr>
          <w:rtl/>
        </w:rPr>
        <w:t xml:space="preserve"> لِيُبَلِّغِ الشَّاهِدُ الْغَائِبَ</w:t>
      </w:r>
      <w:r w:rsidR="00BE615B">
        <w:rPr>
          <w:rtl/>
        </w:rPr>
        <w:t>؟».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قَالُوا</w:t>
      </w:r>
      <w:r w:rsidR="00BE615B">
        <w:rPr>
          <w:rtl/>
        </w:rPr>
        <w:t>:</w:t>
      </w:r>
      <w:r>
        <w:rPr>
          <w:rtl/>
        </w:rPr>
        <w:t xml:space="preserve"> اللَهُمَّ نَعَمْ</w:t>
      </w:r>
      <w:r w:rsidR="00BE615B">
        <w:rPr>
          <w:rtl/>
        </w:rPr>
        <w:t>.</w:t>
      </w:r>
    </w:p>
    <w:p w:rsidR="00E2625D" w:rsidRDefault="00E2625D" w:rsidP="006311F1">
      <w:pPr>
        <w:pStyle w:val="libNormal"/>
      </w:pPr>
      <w:r>
        <w:rPr>
          <w:rtl/>
        </w:rPr>
        <w:lastRenderedPageBreak/>
        <w:t>قَالَ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أَنْشُدُكُمُ اللَهَ</w:t>
      </w:r>
      <w:r w:rsidR="00BE615B">
        <w:rPr>
          <w:rtl/>
        </w:rPr>
        <w:t>،</w:t>
      </w:r>
      <w:r w:rsidRPr="006311F1">
        <w:rPr>
          <w:rtl/>
        </w:rPr>
        <w:t xml:space="preserve"> أَتَعْلَمُونَ أَنَّ رَسُولَ اللَهِ </w:t>
      </w:r>
      <w:r w:rsidR="00C07033" w:rsidRPr="00C07033">
        <w:rPr>
          <w:rStyle w:val="libAlaemChar"/>
          <w:rtl/>
        </w:rPr>
        <w:t>صلى‌الله‌عليه‌وآله</w:t>
      </w:r>
      <w:r w:rsidRPr="006311F1">
        <w:rPr>
          <w:rtl/>
        </w:rPr>
        <w:t xml:space="preserve"> قَالَ فِي آخِرِ خُطْبَةٍ خَطَبَهَا</w:t>
      </w:r>
      <w:r w:rsidR="00BE615B">
        <w:rPr>
          <w:rtl/>
        </w:rPr>
        <w:t>:</w:t>
      </w:r>
      <w:r w:rsidRPr="006311F1">
        <w:rPr>
          <w:rtl/>
        </w:rPr>
        <w:t xml:space="preserve"> إنِّي تَرَكْتُ فِيكُمُ الثَّقَلَيْنِ</w:t>
      </w:r>
      <w:r w:rsidR="00BE615B">
        <w:rPr>
          <w:rtl/>
        </w:rPr>
        <w:t>؛</w:t>
      </w:r>
      <w:r w:rsidRPr="006311F1">
        <w:rPr>
          <w:rtl/>
        </w:rPr>
        <w:t xml:space="preserve"> كِتَابَ اللَهِ وَأَهْلَ بَيْتِي</w:t>
      </w:r>
      <w:r w:rsidR="00BE615B">
        <w:rPr>
          <w:rtl/>
        </w:rPr>
        <w:t>،</w:t>
      </w:r>
      <w:r w:rsidRPr="006311F1">
        <w:rPr>
          <w:rtl/>
        </w:rPr>
        <w:t xml:space="preserve"> فَتَمَسَّكُوا بِهِمَا لَنْ تَضِلُّوا</w:t>
      </w:r>
      <w:r w:rsidR="00BE615B">
        <w:rPr>
          <w:rtl/>
        </w:rPr>
        <w:t>؟».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قَالُوا</w:t>
      </w:r>
      <w:r w:rsidR="00BE615B">
        <w:rPr>
          <w:rtl/>
        </w:rPr>
        <w:t>:</w:t>
      </w:r>
      <w:r>
        <w:rPr>
          <w:rtl/>
        </w:rPr>
        <w:t xml:space="preserve"> اللَهُمَّ نَعَمْ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وبعد نقل فِقْرات كثيرة من هذه المناشدة</w:t>
      </w:r>
      <w:r w:rsidR="00BE615B">
        <w:rPr>
          <w:rtl/>
        </w:rPr>
        <w:t>،</w:t>
      </w:r>
      <w:r>
        <w:rPr>
          <w:rtl/>
        </w:rPr>
        <w:t xml:space="preserve"> قال</w:t>
      </w:r>
      <w:r w:rsidR="00BE615B">
        <w:rPr>
          <w:rtl/>
        </w:rPr>
        <w:t>:</w:t>
      </w:r>
      <w:r>
        <w:rPr>
          <w:rtl/>
        </w:rPr>
        <w:t xml:space="preserve"> ثُمَّ نَاشَدَهُمْ أَنَّهُمْ قَدْ سَمِعُوهُ يَقُولُ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مَنْ زَعَمَ أَنَّهُ يُحِبُّنِي وَيُبْغِضُ عَلِيّاً فَقَدْ كَذَبَ</w:t>
      </w:r>
      <w:r w:rsidR="00BE615B">
        <w:rPr>
          <w:rtl/>
        </w:rPr>
        <w:t>،</w:t>
      </w:r>
      <w:r w:rsidRPr="006311F1">
        <w:rPr>
          <w:rtl/>
        </w:rPr>
        <w:t xml:space="preserve"> لَيْسَ يُحِبُّنِي وَيُبْغِضُ عَلِيّاً</w:t>
      </w:r>
      <w:r w:rsidR="00BE615B">
        <w:rPr>
          <w:rtl/>
        </w:rPr>
        <w:t>.</w:t>
      </w:r>
      <w:r w:rsidRPr="006311F1">
        <w:rPr>
          <w:rtl/>
        </w:rPr>
        <w:t xml:space="preserve"> فَقَالَ لَهُ قَائِلٌ</w:t>
      </w:r>
      <w:r w:rsidR="00BE615B">
        <w:rPr>
          <w:rtl/>
        </w:rPr>
        <w:t>:</w:t>
      </w:r>
      <w:r w:rsidRPr="006311F1">
        <w:rPr>
          <w:rtl/>
        </w:rPr>
        <w:t xml:space="preserve"> يَا رَسُولَ اللَهِ</w:t>
      </w:r>
      <w:r w:rsidR="00BE615B">
        <w:rPr>
          <w:rtl/>
        </w:rPr>
        <w:t>،</w:t>
      </w:r>
      <w:r w:rsidRPr="006311F1">
        <w:rPr>
          <w:rtl/>
        </w:rPr>
        <w:t xml:space="preserve"> وَكَيْفَ ذَلِكَ</w:t>
      </w:r>
      <w:r w:rsidR="00BE615B">
        <w:rPr>
          <w:rtl/>
        </w:rPr>
        <w:t>؟</w:t>
      </w:r>
      <w:r w:rsidRPr="006311F1">
        <w:rPr>
          <w:rtl/>
        </w:rPr>
        <w:t xml:space="preserve"> قَالَ</w:t>
      </w:r>
      <w:r w:rsidR="00BE615B">
        <w:rPr>
          <w:rtl/>
        </w:rPr>
        <w:t>:</w:t>
      </w:r>
      <w:r w:rsidRPr="006311F1">
        <w:rPr>
          <w:rtl/>
        </w:rPr>
        <w:t xml:space="preserve"> لأنَّهُ مِنِّي وَأَنَا مِنْهُ</w:t>
      </w:r>
      <w:r w:rsidR="00BE615B">
        <w:rPr>
          <w:rtl/>
        </w:rPr>
        <w:t>؛</w:t>
      </w:r>
      <w:r w:rsidRPr="006311F1">
        <w:rPr>
          <w:rtl/>
        </w:rPr>
        <w:t xml:space="preserve"> مَنْ أَحَبَّهُ فَقَدْ أَحَبَّنِي</w:t>
      </w:r>
      <w:r w:rsidR="00BE615B">
        <w:rPr>
          <w:rtl/>
        </w:rPr>
        <w:t>،</w:t>
      </w:r>
      <w:r w:rsidRPr="006311F1">
        <w:rPr>
          <w:rtl/>
        </w:rPr>
        <w:t xml:space="preserve"> وَمَنْ أَحَبَّنِي فَقَدْ أَحَبَّ اللَهَ</w:t>
      </w:r>
      <w:r w:rsidR="00BE615B">
        <w:rPr>
          <w:rtl/>
        </w:rPr>
        <w:t>،</w:t>
      </w:r>
      <w:r w:rsidRPr="006311F1">
        <w:rPr>
          <w:rtl/>
        </w:rPr>
        <w:t xml:space="preserve"> وَمَنْ أَبْغَضَهُ فَقَدْ أَبْغَضَنِي</w:t>
      </w:r>
      <w:r w:rsidR="00BE615B">
        <w:rPr>
          <w:rtl/>
        </w:rPr>
        <w:t>،</w:t>
      </w:r>
      <w:r w:rsidRPr="006311F1">
        <w:rPr>
          <w:rtl/>
        </w:rPr>
        <w:t xml:space="preserve"> وَمَنْ أَبْغَضَنِي فَقَدْ أَبْغَضَ اللَهَ</w:t>
      </w:r>
      <w:r w:rsidR="00BE615B">
        <w:rPr>
          <w:rtl/>
        </w:rPr>
        <w:t>؟».</w:t>
      </w:r>
      <w:r>
        <w:rPr>
          <w:rtl/>
        </w:rPr>
        <w:t xml:space="preserve"> </w:t>
      </w:r>
    </w:p>
    <w:p w:rsidR="006311F1" w:rsidRDefault="00E2625D" w:rsidP="006311F1">
      <w:pPr>
        <w:pStyle w:val="libNormal"/>
      </w:pPr>
      <w:r>
        <w:rPr>
          <w:rtl/>
        </w:rPr>
        <w:t>فَقَالُوا</w:t>
      </w:r>
      <w:r w:rsidR="00BE615B">
        <w:rPr>
          <w:rtl/>
        </w:rPr>
        <w:t>:</w:t>
      </w:r>
      <w:r>
        <w:rPr>
          <w:rtl/>
        </w:rPr>
        <w:t xml:space="preserve"> اللَهُمَّ نَعَمْ</w:t>
      </w:r>
      <w:r w:rsidR="00BE615B">
        <w:rPr>
          <w:rtl/>
        </w:rPr>
        <w:t>،</w:t>
      </w:r>
      <w:r>
        <w:rPr>
          <w:rtl/>
        </w:rPr>
        <w:t xml:space="preserve"> قَدْ سَمِعْنَا</w:t>
      </w:r>
      <w:r w:rsidR="00BE615B">
        <w:rPr>
          <w:rtl/>
        </w:rPr>
        <w:t>.</w:t>
      </w:r>
      <w:r>
        <w:rPr>
          <w:rtl/>
        </w:rPr>
        <w:t xml:space="preserve"> وَتَفَرَّقُوا عَلَى ذَلَكَ</w:t>
      </w:r>
      <w:r w:rsidRPr="00E2625D">
        <w:rPr>
          <w:rStyle w:val="libFootnotenumChar"/>
          <w:rtl/>
        </w:rPr>
        <w:t>(22)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Heading2Center"/>
      </w:pPr>
      <w:bookmarkStart w:id="13" w:name="_Toc433705401"/>
      <w:r>
        <w:rPr>
          <w:rtl/>
        </w:rPr>
        <w:t xml:space="preserve">خطبته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عند خروجه من مكّة</w:t>
      </w:r>
      <w:bookmarkEnd w:id="13"/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* خطبته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في مكّة المكرّمة حين عزم على الخروج إلى كربلاء</w:t>
      </w:r>
      <w:r w:rsidR="00BE615B">
        <w:rPr>
          <w:rtl/>
        </w:rPr>
        <w:t>:</w:t>
      </w:r>
      <w:r>
        <w:rPr>
          <w:rtl/>
        </w:rPr>
        <w:t xml:space="preserve"> وَرُوِيَ أَنَّهُ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لَمَّا عَزَمَ عَلَى الْخُرُوجِ إلى الْعِرَاقِ قَامَ خَطِيباً</w:t>
      </w:r>
      <w:r w:rsidR="00BE615B">
        <w:rPr>
          <w:rtl/>
        </w:rPr>
        <w:t>،</w:t>
      </w:r>
      <w:r>
        <w:rPr>
          <w:rtl/>
        </w:rPr>
        <w:t xml:space="preserve"> فَقَال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الْحَمْدُ لِلَّهِ</w:t>
      </w:r>
      <w:r w:rsidR="00BE615B">
        <w:rPr>
          <w:rtl/>
        </w:rPr>
        <w:t>،</w:t>
      </w:r>
      <w:r w:rsidRPr="006311F1">
        <w:rPr>
          <w:rtl/>
        </w:rPr>
        <w:t xml:space="preserve"> مَا شَاءَ اللَهُ</w:t>
      </w:r>
      <w:r w:rsidR="00BE615B">
        <w:rPr>
          <w:rtl/>
        </w:rPr>
        <w:t>،</w:t>
      </w:r>
      <w:r w:rsidRPr="006311F1">
        <w:rPr>
          <w:rtl/>
        </w:rPr>
        <w:t xml:space="preserve"> وَلاَ قُوَّةَ إلاَّ بِاللَهِ</w:t>
      </w:r>
      <w:r w:rsidR="00BE615B">
        <w:rPr>
          <w:rtl/>
        </w:rPr>
        <w:t>،</w:t>
      </w:r>
      <w:r w:rsidRPr="006311F1">
        <w:rPr>
          <w:rtl/>
        </w:rPr>
        <w:t xml:space="preserve"> وَصَلَّى اللَهُ عَلَى رَسُولِهِ</w:t>
      </w:r>
      <w:r w:rsidR="00BE615B">
        <w:rPr>
          <w:rtl/>
        </w:rPr>
        <w:t>.</w:t>
      </w:r>
      <w:r w:rsidRPr="006311F1">
        <w:rPr>
          <w:rtl/>
        </w:rPr>
        <w:t xml:space="preserve"> خُطَّ الْمَوْتُ عَلَى وُلْدِ آدَمَ مَخَطَّ الْقِلاَدَةِ على جِيدِ الْفَتَاةِ</w:t>
      </w:r>
      <w:r w:rsidR="00BE615B">
        <w:rPr>
          <w:rtl/>
        </w:rPr>
        <w:t>.</w:t>
      </w:r>
      <w:r w:rsidRPr="006311F1">
        <w:rPr>
          <w:rtl/>
        </w:rPr>
        <w:t xml:space="preserve"> وَمَا أَوْلَهَنِي إلى أَسْلاَفِي اشْتِيَاقَ يَعْقُوبَ إلى يُوسُفَ</w:t>
      </w:r>
      <w:r w:rsidR="00BE615B">
        <w:rPr>
          <w:rtl/>
        </w:rPr>
        <w:t>.</w:t>
      </w:r>
      <w:r w:rsidRPr="006311F1">
        <w:rPr>
          <w:rtl/>
        </w:rPr>
        <w:t xml:space="preserve"> وَخُيِّرَ لِي مَصْرَعٌ أَنَا لاَقِيهِ</w:t>
      </w:r>
      <w:r w:rsidR="00BE615B">
        <w:rPr>
          <w:rtl/>
        </w:rPr>
        <w:t>؛</w:t>
      </w:r>
      <w:r w:rsidRPr="006311F1">
        <w:rPr>
          <w:rtl/>
        </w:rPr>
        <w:t xml:space="preserve"> كَأَنِّي بَأَوْصَالِي تَتَقَطَّعُهَا عُسْلاَنُ الْفَلَوَاتِ بَيْنَ النَّوَاوِيسِ وَكَرْبَلاَءَ</w:t>
      </w:r>
      <w:r w:rsidR="00BE615B">
        <w:rPr>
          <w:rtl/>
        </w:rPr>
        <w:t>؛</w:t>
      </w:r>
      <w:r w:rsidRPr="006311F1">
        <w:rPr>
          <w:rtl/>
        </w:rPr>
        <w:t xml:space="preserve"> فَيَمْلاَنَ مِنِّي أَكْرَاشاً جُوفاً</w:t>
      </w:r>
      <w:r w:rsidR="00BE615B">
        <w:rPr>
          <w:rtl/>
        </w:rPr>
        <w:t>،</w:t>
      </w:r>
      <w:r w:rsidRPr="006311F1">
        <w:rPr>
          <w:rtl/>
        </w:rPr>
        <w:t xml:space="preserve"> وَأَجْرِبَةً سُغْباً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6311F1" w:rsidRDefault="00E2625D" w:rsidP="006311F1">
      <w:pPr>
        <w:pStyle w:val="libNormal"/>
      </w:pPr>
      <w:r w:rsidRPr="006311F1">
        <w:rPr>
          <w:rtl/>
        </w:rPr>
        <w:t>لاَ مَحِيصَ عَنْ يَوْمٍ خُطَّ بِالْقَلَمِ</w:t>
      </w:r>
      <w:r w:rsidR="00BE615B">
        <w:rPr>
          <w:rtl/>
        </w:rPr>
        <w:t>.</w:t>
      </w:r>
      <w:r w:rsidRPr="006311F1">
        <w:rPr>
          <w:rtl/>
        </w:rPr>
        <w:t xml:space="preserve"> رِضَا اللَهِ رِضَانَا أَهْلَ الْبَيْتِ</w:t>
      </w:r>
      <w:r w:rsidR="00BE615B">
        <w:rPr>
          <w:rtl/>
        </w:rPr>
        <w:t>؛</w:t>
      </w:r>
      <w:r w:rsidRPr="006311F1">
        <w:rPr>
          <w:rtl/>
        </w:rPr>
        <w:t xml:space="preserve"> نَصْبِرُ على بَلاَئِهِ وَيُوَفِّينَا أُجُورَ الصَّابِرِينَ</w:t>
      </w:r>
      <w:r w:rsidR="00BE615B">
        <w:rPr>
          <w:rtl/>
        </w:rPr>
        <w:t>.</w:t>
      </w:r>
      <w:r w:rsidRPr="006311F1">
        <w:rPr>
          <w:rtl/>
        </w:rPr>
        <w:t xml:space="preserve"> لَنْ تَشُذَّ عَنْ رَسُولِ اللَهِ </w:t>
      </w:r>
      <w:r w:rsidR="00C07033" w:rsidRPr="00C07033">
        <w:rPr>
          <w:rStyle w:val="libAlaemChar"/>
          <w:rtl/>
        </w:rPr>
        <w:t>صلى‌الله‌عليه‌وآله</w:t>
      </w:r>
      <w:r w:rsidRPr="006311F1">
        <w:rPr>
          <w:rtl/>
        </w:rPr>
        <w:t xml:space="preserve"> لُحْمَتُهُ</w:t>
      </w:r>
      <w:r w:rsidR="00BE615B">
        <w:rPr>
          <w:rtl/>
        </w:rPr>
        <w:t>،</w:t>
      </w:r>
      <w:r w:rsidRPr="006311F1">
        <w:rPr>
          <w:rtl/>
        </w:rPr>
        <w:t xml:space="preserve"> وَهِيَ مَجْمُوعَةٌ لَهُ فِي حَظِيرَةِ الْقُدْسِ</w:t>
      </w:r>
      <w:r w:rsidR="00BE615B">
        <w:rPr>
          <w:rtl/>
        </w:rPr>
        <w:t>؛</w:t>
      </w:r>
      <w:r w:rsidRPr="006311F1">
        <w:rPr>
          <w:rtl/>
        </w:rPr>
        <w:t xml:space="preserve"> تَقِرُّ بِهِمْ عَيْنُهُ</w:t>
      </w:r>
      <w:r w:rsidR="00BE615B">
        <w:rPr>
          <w:rtl/>
        </w:rPr>
        <w:t>،</w:t>
      </w:r>
      <w:r w:rsidRPr="006311F1">
        <w:rPr>
          <w:rtl/>
        </w:rPr>
        <w:t xml:space="preserve"> وَيُنْجَزُ لَهُمْ وَعْدُهُ</w:t>
      </w:r>
      <w:r w:rsidR="00BE615B">
        <w:rPr>
          <w:rtl/>
        </w:rPr>
        <w:t>.</w:t>
      </w:r>
      <w:r w:rsidRPr="006311F1">
        <w:rPr>
          <w:rtl/>
        </w:rPr>
        <w:t xml:space="preserve"> مَنْ كَانَ فِينَا بَاذِلاً مُهْجَتَهُ</w:t>
      </w:r>
      <w:r w:rsidR="00BE615B">
        <w:rPr>
          <w:rtl/>
        </w:rPr>
        <w:t>،</w:t>
      </w:r>
      <w:r w:rsidRPr="006311F1">
        <w:rPr>
          <w:rtl/>
        </w:rPr>
        <w:t xml:space="preserve"> وَمُوَطِّناً على لِقَاءِ اللَهِ نَفْسَهُ</w:t>
      </w:r>
      <w:r w:rsidR="00BE615B">
        <w:rPr>
          <w:rtl/>
        </w:rPr>
        <w:t>،</w:t>
      </w:r>
      <w:r w:rsidRPr="006311F1">
        <w:rPr>
          <w:rtl/>
        </w:rPr>
        <w:t xml:space="preserve"> فَلْيَرْحَلْ مَعَنَا</w:t>
      </w:r>
      <w:r w:rsidR="00BE615B">
        <w:rPr>
          <w:rtl/>
        </w:rPr>
        <w:t>؛</w:t>
      </w:r>
      <w:r w:rsidRPr="006311F1">
        <w:rPr>
          <w:rtl/>
        </w:rPr>
        <w:t xml:space="preserve"> فَإنَّنِي رَاحِلٌ مُصْبِحاً إنْ شَاءَ اللَهُ تَعَالَى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(23)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Heading2Center"/>
      </w:pPr>
      <w:bookmarkStart w:id="14" w:name="_Toc433705402"/>
      <w:r>
        <w:rPr>
          <w:rtl/>
        </w:rPr>
        <w:t xml:space="preserve">أشعاره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في جواب الفرزدق ومحادثته معه</w:t>
      </w:r>
      <w:bookmarkEnd w:id="14"/>
      <w:r>
        <w:rPr>
          <w:rtl/>
        </w:rPr>
        <w:t xml:space="preserve"> </w:t>
      </w:r>
      <w:bookmarkStart w:id="15" w:name="أشعاره‌_(عليه‌_السّلام)_في‌_جواب‌_الفرزد"/>
      <w:bookmarkEnd w:id="15"/>
    </w:p>
    <w:p w:rsidR="00E2625D" w:rsidRDefault="00E2625D" w:rsidP="006311F1">
      <w:pPr>
        <w:pStyle w:val="libNormal"/>
      </w:pPr>
      <w:r>
        <w:rPr>
          <w:rtl/>
        </w:rPr>
        <w:t xml:space="preserve">* وقد التقاه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وهو متوجّه إلى الكوفة الفرزدقُ بن غالب (الشاعر المعروف في ذلك العصر)</w:t>
      </w:r>
      <w:r w:rsidR="00BE615B">
        <w:rPr>
          <w:rtl/>
        </w:rPr>
        <w:t>،</w:t>
      </w:r>
      <w:r>
        <w:rPr>
          <w:rtl/>
        </w:rPr>
        <w:t xml:space="preserve"> وقال له</w:t>
      </w:r>
      <w:r w:rsidR="00BE615B">
        <w:rPr>
          <w:rtl/>
        </w:rPr>
        <w:t>:</w:t>
      </w:r>
      <w:r>
        <w:rPr>
          <w:rtl/>
        </w:rPr>
        <w:t xml:space="preserve"> يابنَ رسولِ الله</w:t>
      </w:r>
      <w:r w:rsidR="00BE615B">
        <w:rPr>
          <w:rtl/>
        </w:rPr>
        <w:t>،</w:t>
      </w:r>
      <w:r>
        <w:rPr>
          <w:rtl/>
        </w:rPr>
        <w:t xml:space="preserve"> كيفَ تَركَنُ إلى أهل الكوفةِ وهم الذين قَتلوا ابنَ عَمِّك مسلمَ بنَ عقيل وشيعته</w:t>
      </w:r>
      <w:r w:rsidR="00BE615B">
        <w:rPr>
          <w:rtl/>
        </w:rPr>
        <w:t>؟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فترحّمَ (الحسينُ) على مُسلمٍ وقال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صار إلى رَوْحِ اللَهِ ورِضوانِهِ</w:t>
      </w:r>
      <w:r w:rsidR="00BE615B">
        <w:rPr>
          <w:rtl/>
        </w:rPr>
        <w:t>.</w:t>
      </w:r>
      <w:r w:rsidRPr="006311F1">
        <w:rPr>
          <w:rtl/>
        </w:rPr>
        <w:t xml:space="preserve"> أما إنَّهُ قَضَى مَا عَلَيهِ وبَقِي مَا عَلَيْنَا</w:t>
      </w:r>
      <w:r w:rsidR="00BE615B">
        <w:rPr>
          <w:rtl/>
        </w:rPr>
        <w:t>».</w:t>
      </w:r>
    </w:p>
    <w:p w:rsidR="00E2625D" w:rsidRDefault="00E2625D" w:rsidP="006311F1">
      <w:pPr>
        <w:pStyle w:val="libNormal"/>
      </w:pPr>
      <w:r>
        <w:rPr>
          <w:rtl/>
        </w:rPr>
        <w:t>وأنشده</w:t>
      </w:r>
      <w:r w:rsidR="00BE615B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وَإنْ تَكُنِ الدُّنْيَا تُعَدُّ نَفِيسَةً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فَدَارُ ثَوَابِ اللَهِ أَعْلى وَأَنْبَلُ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lastRenderedPageBreak/>
              <w:t>وَإنْ تَكُنِ الاْبْدَانُ لِلْمَوْتِ أُنْشِئَتْ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فَقَتْلُ امْرِئٍ بِالسَّيْفِ فِي اللَهِ أَفْضَلُ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وَإنْ تَكُنِ الاْرْزَاقُ قِسْماً مُقَدَّر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فَقِلَّةُ حِرْصِ الْمَرْءِ فِي الْكَسْبِ أَجْمَلُ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وَإنْ تَكُنِ الأمْوَالُ لِلتَّرْكِ جَمْعُهَ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 xml:space="preserve">فَمَا بَالُ مَتْرُوكٍ بِهِ الْمَرْءُ يَبْخَلُ </w:t>
            </w:r>
            <w:r w:rsidRPr="00E2625D">
              <w:rPr>
                <w:rStyle w:val="libFootnotenumChar"/>
                <w:rtl/>
              </w:rPr>
              <w:t>(24)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625D" w:rsidRDefault="00E2625D" w:rsidP="006311F1">
      <w:pPr>
        <w:pStyle w:val="libNormal"/>
      </w:pPr>
      <w:r>
        <w:rPr>
          <w:rtl/>
        </w:rPr>
        <w:t>وقال الكثير من أصحاب المقاتل</w:t>
      </w:r>
      <w:r w:rsidR="00BE615B">
        <w:rPr>
          <w:rtl/>
        </w:rPr>
        <w:t>؛</w:t>
      </w:r>
      <w:r>
        <w:rPr>
          <w:rtl/>
        </w:rPr>
        <w:t xml:space="preserve"> مثل المحدّث القمّي في «نفسالمهموم»</w:t>
      </w:r>
      <w:r w:rsidR="00BE615B">
        <w:rPr>
          <w:rtl/>
        </w:rPr>
        <w:t>،</w:t>
      </w:r>
      <w:r>
        <w:rPr>
          <w:rtl/>
        </w:rPr>
        <w:t xml:space="preserve"> والشيخ سليمان القندوزي في «ينابيع المودّة»</w:t>
      </w:r>
      <w:r w:rsidRPr="00E2625D">
        <w:rPr>
          <w:rStyle w:val="libFootnotenumChar"/>
          <w:rtl/>
        </w:rPr>
        <w:t>(25)</w:t>
      </w:r>
      <w:r w:rsidR="00BE615B">
        <w:rPr>
          <w:rtl/>
        </w:rPr>
        <w:t>:</w:t>
      </w:r>
      <w:r>
        <w:rPr>
          <w:rtl/>
        </w:rPr>
        <w:t xml:space="preserve"> إنّه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كان يرتجز يوم عاشوراء ويقاتل بسيفه</w:t>
      </w:r>
      <w:r w:rsidR="00BE615B">
        <w:rPr>
          <w:rtl/>
        </w:rPr>
        <w:t>،</w:t>
      </w:r>
      <w:r>
        <w:rPr>
          <w:rtl/>
        </w:rPr>
        <w:t xml:space="preserve"> ويتمثّل في رجزه بهذه الأشعار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* يقول عليّ بن عيسى الإربِلي</w:t>
      </w:r>
      <w:r w:rsidR="00BE615B">
        <w:rPr>
          <w:rtl/>
        </w:rPr>
        <w:t>:</w:t>
      </w:r>
      <w:r>
        <w:rPr>
          <w:rtl/>
        </w:rPr>
        <w:t xml:space="preserve"> قَالَ الْفَرَزْدَقُ</w:t>
      </w:r>
      <w:r w:rsidR="00BE615B">
        <w:rPr>
          <w:rtl/>
        </w:rPr>
        <w:t>:</w:t>
      </w:r>
      <w:r>
        <w:rPr>
          <w:rtl/>
        </w:rPr>
        <w:t xml:space="preserve"> لَقِيَنِي الْحُسَيْنُ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فِي مُنْصَرَفِي مِنَ الْكُوفَةِ</w:t>
      </w:r>
      <w:r w:rsidR="00BE615B">
        <w:rPr>
          <w:rtl/>
        </w:rPr>
        <w:t>،</w:t>
      </w:r>
      <w:r>
        <w:rPr>
          <w:rtl/>
        </w:rPr>
        <w:t xml:space="preserve"> فَقَالَ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مَا وَرَاكَ يَا أَبَا فِرَاسٍ</w:t>
      </w:r>
      <w:r w:rsidR="00BE615B">
        <w:rPr>
          <w:rtl/>
        </w:rPr>
        <w:t>؟».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قُلْتُ</w:t>
      </w:r>
      <w:r w:rsidR="00BE615B">
        <w:rPr>
          <w:rtl/>
        </w:rPr>
        <w:t>:</w:t>
      </w:r>
      <w:r>
        <w:rPr>
          <w:rtl/>
        </w:rPr>
        <w:t xml:space="preserve"> أَصْدُقُكَ</w:t>
      </w:r>
      <w:r w:rsidR="00BE615B">
        <w:rPr>
          <w:rtl/>
        </w:rPr>
        <w:t>؟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قَالَ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الصِّدْقَ أُرِيدُ</w:t>
      </w:r>
      <w:r w:rsidR="00BE615B">
        <w:rPr>
          <w:rtl/>
        </w:rPr>
        <w:t>».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قُلْتُ</w:t>
      </w:r>
      <w:r w:rsidR="00BE615B">
        <w:rPr>
          <w:rtl/>
        </w:rPr>
        <w:t>:</w:t>
      </w:r>
      <w:r>
        <w:rPr>
          <w:rtl/>
        </w:rPr>
        <w:t xml:space="preserve"> أَمَّا الْقُلُوبُ فَمَعَكَ</w:t>
      </w:r>
      <w:r w:rsidR="00BE615B">
        <w:rPr>
          <w:rtl/>
        </w:rPr>
        <w:t>؛</w:t>
      </w:r>
      <w:r>
        <w:rPr>
          <w:rtl/>
        </w:rPr>
        <w:t xml:space="preserve"> وَأَمَّا السُّيُوفُ فَمَعَ بَنِي أُمَيَّةَ</w:t>
      </w:r>
      <w:r w:rsidR="00BE615B">
        <w:rPr>
          <w:rtl/>
        </w:rPr>
        <w:t>؛</w:t>
      </w:r>
      <w:r>
        <w:rPr>
          <w:rtl/>
        </w:rPr>
        <w:t xml:space="preserve"> وَالنَّصْرُ مِنْ عِنْدِ اللَهِ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قَالَ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مَا أَرَاكَ إلاَّ صَدَقْتَ</w:t>
      </w:r>
      <w:r w:rsidR="00BE615B">
        <w:rPr>
          <w:rtl/>
        </w:rPr>
        <w:t>؛</w:t>
      </w:r>
      <w:r w:rsidRPr="006311F1">
        <w:rPr>
          <w:rtl/>
        </w:rPr>
        <w:t xml:space="preserve"> النَّاسُ عَبِيدُ الدُّنْيَا وَالدِّينُ لَغْوٌ على أَلْسِنَتِهِمْ</w:t>
      </w:r>
      <w:r w:rsidR="00BE615B">
        <w:rPr>
          <w:rtl/>
        </w:rPr>
        <w:t>،</w:t>
      </w:r>
      <w:r w:rsidRPr="006311F1">
        <w:rPr>
          <w:rtl/>
        </w:rPr>
        <w:t xml:space="preserve"> يَحُوطُونَهُ مَا دَرَّتْ بِهِ مَعَايِشُهُمْ</w:t>
      </w:r>
      <w:r w:rsidR="00BE615B">
        <w:rPr>
          <w:rtl/>
        </w:rPr>
        <w:t>،</w:t>
      </w:r>
      <w:r w:rsidRPr="006311F1">
        <w:rPr>
          <w:rtl/>
        </w:rPr>
        <w:t xml:space="preserve"> فَإذَا مُحِّصُوا بِالْبَلاَءِ قَلَّ الدَّيَّانُونَ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(26)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Heading2Center"/>
      </w:pPr>
      <w:bookmarkStart w:id="16" w:name="_Toc433705403"/>
      <w:r>
        <w:rPr>
          <w:rtl/>
        </w:rPr>
        <w:t xml:space="preserve">خطبة الإمام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عند ممانعة الحرّ إيّاه</w:t>
      </w:r>
      <w:bookmarkEnd w:id="16"/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* وحين اعترض الحرُّ بن يزيد الرياحيّ الإمامَ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ومنعه بشدّة من التوجّه إلى الكوفة أو الرجوع إلى المدينة</w:t>
      </w:r>
      <w:r w:rsidR="00BE615B">
        <w:rPr>
          <w:rtl/>
        </w:rPr>
        <w:t>،</w:t>
      </w:r>
      <w:r>
        <w:rPr>
          <w:rtl/>
        </w:rPr>
        <w:t xml:space="preserve"> فقام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في «ذي حَسَم»</w:t>
      </w:r>
      <w:r w:rsidR="00BE615B">
        <w:rPr>
          <w:rtl/>
        </w:rPr>
        <w:t xml:space="preserve"> - </w:t>
      </w:r>
      <w:r>
        <w:rPr>
          <w:rtl/>
        </w:rPr>
        <w:t>وفق رواية الطبريّ في تأريخه عن عَقَبة بن أبي العيزار</w:t>
      </w:r>
      <w:r w:rsidR="00BE615B">
        <w:rPr>
          <w:rtl/>
        </w:rPr>
        <w:t xml:space="preserve"> -،</w:t>
      </w:r>
      <w:r>
        <w:rPr>
          <w:rtl/>
        </w:rPr>
        <w:t xml:space="preserve"> فَحَمِدَ اللَهَ وَأَثْنَى عَلَيْهِ</w:t>
      </w:r>
      <w:r w:rsidR="00BE615B">
        <w:rPr>
          <w:rtl/>
        </w:rPr>
        <w:t>،</w:t>
      </w:r>
      <w:r>
        <w:rPr>
          <w:rtl/>
        </w:rPr>
        <w:t xml:space="preserve"> ثُمَّ قَالَ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أَمَّا بَعْدُ</w:t>
      </w:r>
      <w:r w:rsidR="00BE615B">
        <w:rPr>
          <w:rtl/>
        </w:rPr>
        <w:t>،</w:t>
      </w:r>
      <w:r w:rsidRPr="006311F1">
        <w:rPr>
          <w:rtl/>
        </w:rPr>
        <w:t xml:space="preserve"> إنَّهُ قَدْ نَزَلَ مِنَ الأمْرِ مَا قَدْ تَرَوْنَ</w:t>
      </w:r>
      <w:r w:rsidR="00BE615B">
        <w:rPr>
          <w:rtl/>
        </w:rPr>
        <w:t>،</w:t>
      </w:r>
      <w:r w:rsidRPr="006311F1">
        <w:rPr>
          <w:rtl/>
        </w:rPr>
        <w:t xml:space="preserve"> وَإنَّ الدُّنْيَا قَدْ تَغَيَّرَتْ وَتَنَكَّرَتْ</w:t>
      </w:r>
      <w:r w:rsidR="00BE615B">
        <w:rPr>
          <w:rtl/>
        </w:rPr>
        <w:t>،</w:t>
      </w:r>
      <w:r w:rsidRPr="006311F1">
        <w:rPr>
          <w:rtl/>
        </w:rPr>
        <w:t xml:space="preserve"> وَأَدْبَرَ مَعْرُوفُهَا</w:t>
      </w:r>
      <w:r w:rsidR="00BE615B">
        <w:rPr>
          <w:rtl/>
        </w:rPr>
        <w:t>،</w:t>
      </w:r>
      <w:r w:rsidRPr="006311F1">
        <w:rPr>
          <w:rtl/>
        </w:rPr>
        <w:t xml:space="preserve"> وَاسْتَمَرَّتْ حَذَّاءَ</w:t>
      </w:r>
      <w:r w:rsidR="00BE615B">
        <w:rPr>
          <w:rtl/>
        </w:rPr>
        <w:t>،</w:t>
      </w:r>
      <w:r w:rsidRPr="006311F1">
        <w:rPr>
          <w:rtl/>
        </w:rPr>
        <w:t xml:space="preserve"> فَلَمْ يَبْقَ مِنْهَا إلاَّ صُبَابَةٌ كَصُبَابَةِ الإنَاءِ</w:t>
      </w:r>
      <w:r w:rsidR="00BE615B">
        <w:rPr>
          <w:rtl/>
        </w:rPr>
        <w:t>،</w:t>
      </w:r>
      <w:r w:rsidRPr="006311F1">
        <w:rPr>
          <w:rtl/>
        </w:rPr>
        <w:t xml:space="preserve"> وَخَسِيسُ عَيْشٍ كَالْمَرْعَى الْوَبِيلِ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أَلاَ تَرَوْنَ أَنَّ الْحَقَّ لاَ يُعْمَلُ بِهِ</w:t>
      </w:r>
      <w:r w:rsidR="00BE615B">
        <w:rPr>
          <w:rtl/>
        </w:rPr>
        <w:t>،</w:t>
      </w:r>
      <w:r w:rsidRPr="006311F1">
        <w:rPr>
          <w:rtl/>
        </w:rPr>
        <w:t xml:space="preserve"> وَأَنَّ الْبَاطِلَ لاَ يُتَنَاهَي عَنْهُ</w:t>
      </w:r>
      <w:r w:rsidR="00BE615B">
        <w:rPr>
          <w:rtl/>
        </w:rPr>
        <w:t>؟</w:t>
      </w:r>
      <w:r w:rsidRPr="006311F1">
        <w:rPr>
          <w:rtl/>
        </w:rPr>
        <w:t>! لِيَرْغَبِ الْمُؤْمِنُ فِي لِقَاءِ اللَهِ مُحِقّاً</w:t>
      </w:r>
      <w:r w:rsidR="00BE615B">
        <w:rPr>
          <w:rtl/>
        </w:rPr>
        <w:t>؛</w:t>
      </w:r>
      <w:r w:rsidRPr="006311F1">
        <w:rPr>
          <w:rtl/>
        </w:rPr>
        <w:t xml:space="preserve"> فَإنِّي لاَ أَرَى المَوتَ إلاَّ سَعَادَةً</w:t>
      </w:r>
      <w:r w:rsidR="00BE615B">
        <w:rPr>
          <w:rtl/>
        </w:rPr>
        <w:t>،</w:t>
      </w:r>
      <w:r w:rsidRPr="006311F1">
        <w:rPr>
          <w:rtl/>
        </w:rPr>
        <w:t xml:space="preserve"> وَلاَ الْحَيَاةَ مَعَ الظَّالِمِينَ إلاَّ بَرَماً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(27)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وزاد في كتاب «تحف العقول» هذه الجملة بعد ذكره لهذه الجملات من الخطبة</w:t>
      </w:r>
      <w:r w:rsidR="00BE615B">
        <w:rPr>
          <w:rtl/>
        </w:rPr>
        <w:t>:</w:t>
      </w:r>
      <w:r>
        <w:rPr>
          <w:rtl/>
        </w:rPr>
        <w:t xml:space="preserve"> قال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إنَّ النَّاسَ عَبِيدُ الدُّنيَا</w:t>
      </w:r>
      <w:r w:rsidR="00BE615B">
        <w:rPr>
          <w:rtl/>
        </w:rPr>
        <w:t>،</w:t>
      </w:r>
      <w:r w:rsidRPr="006311F1">
        <w:rPr>
          <w:rtl/>
        </w:rPr>
        <w:t xml:space="preserve"> وَالدِّينُ لَعْقٌ على أَلْسِنَتِهِمْ</w:t>
      </w:r>
      <w:r w:rsidR="00BE615B">
        <w:rPr>
          <w:rtl/>
        </w:rPr>
        <w:t>،</w:t>
      </w:r>
      <w:r w:rsidRPr="006311F1">
        <w:rPr>
          <w:rtl/>
        </w:rPr>
        <w:t xml:space="preserve"> يَحُوطُونَهُ مَا دَرَّتْ مَعَايِشُهُمْ</w:t>
      </w:r>
      <w:r w:rsidR="00BE615B">
        <w:rPr>
          <w:rtl/>
        </w:rPr>
        <w:t>،</w:t>
      </w:r>
      <w:r w:rsidRPr="006311F1">
        <w:rPr>
          <w:rtl/>
        </w:rPr>
        <w:t xml:space="preserve"> فَإذَا مُحِّصُوا بِالْبَلاَءِ قَلَّ الدَّيَّانُونَ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(28)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فقام آنذاك زُهَيْر بن القَيْن</w:t>
      </w:r>
      <w:r w:rsidR="00BE615B">
        <w:rPr>
          <w:rtl/>
        </w:rPr>
        <w:t>،</w:t>
      </w:r>
      <w:r>
        <w:rPr>
          <w:rtl/>
        </w:rPr>
        <w:t xml:space="preserve"> ونافِع بن هِلال</w:t>
      </w:r>
      <w:r w:rsidR="00BE615B">
        <w:rPr>
          <w:rtl/>
        </w:rPr>
        <w:t>،</w:t>
      </w:r>
      <w:r>
        <w:rPr>
          <w:rtl/>
        </w:rPr>
        <w:t xml:space="preserve"> وبُرَيْر بن خُضير</w:t>
      </w:r>
      <w:r w:rsidR="00BE615B">
        <w:rPr>
          <w:rtl/>
        </w:rPr>
        <w:t>،</w:t>
      </w:r>
      <w:r>
        <w:rPr>
          <w:rtl/>
        </w:rPr>
        <w:t xml:space="preserve"> كلاً بدوره</w:t>
      </w:r>
      <w:r w:rsidR="00BE615B">
        <w:rPr>
          <w:rtl/>
        </w:rPr>
        <w:t>،</w:t>
      </w:r>
      <w:r>
        <w:rPr>
          <w:rtl/>
        </w:rPr>
        <w:t xml:space="preserve"> فتكلّموا وأظهروا موالاتهم ومساندتهم للإمام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50088C" w:rsidRDefault="00E2625D" w:rsidP="006311F1">
      <w:pPr>
        <w:pStyle w:val="libNormal"/>
      </w:pPr>
      <w:r>
        <w:rPr>
          <w:rtl/>
        </w:rPr>
        <w:lastRenderedPageBreak/>
        <w:t xml:space="preserve">* وأقبل الحرّ بن يزيد يُساير الإمام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ولا يُفارقه</w:t>
      </w:r>
      <w:r w:rsidR="00BE615B">
        <w:rPr>
          <w:rtl/>
        </w:rPr>
        <w:t>،</w:t>
      </w:r>
      <w:r>
        <w:rPr>
          <w:rtl/>
        </w:rPr>
        <w:t xml:space="preserve"> وهو يقول له</w:t>
      </w:r>
      <w:r w:rsidR="00BE615B">
        <w:rPr>
          <w:rtl/>
        </w:rPr>
        <w:t>:</w:t>
      </w:r>
      <w:r>
        <w:rPr>
          <w:rtl/>
        </w:rPr>
        <w:t xml:space="preserve"> يَا حسين</w:t>
      </w:r>
      <w:r w:rsidR="00BE615B">
        <w:rPr>
          <w:rtl/>
        </w:rPr>
        <w:t>،</w:t>
      </w:r>
      <w:r>
        <w:rPr>
          <w:rtl/>
        </w:rPr>
        <w:t xml:space="preserve"> إنّي أُذكِّركَ اللهَ في نفسكَ</w:t>
      </w:r>
      <w:r w:rsidR="00BE615B">
        <w:rPr>
          <w:rtl/>
        </w:rPr>
        <w:t>؛</w:t>
      </w:r>
      <w:r>
        <w:rPr>
          <w:rtl/>
        </w:rPr>
        <w:t xml:space="preserve"> فإنّي أشهَد لَئن قاتلتَ لَتُقْتَلَنَّ</w:t>
      </w:r>
      <w:r w:rsidR="00BE615B">
        <w:rPr>
          <w:rtl/>
        </w:rPr>
        <w:t>.</w:t>
      </w:r>
    </w:p>
    <w:p w:rsidR="0050088C" w:rsidRDefault="0050088C" w:rsidP="0050088C">
      <w:pPr>
        <w:pStyle w:val="libNormal"/>
      </w:pPr>
      <w:r>
        <w:br w:type="page"/>
      </w:r>
    </w:p>
    <w:p w:rsidR="00E2625D" w:rsidRDefault="00E2625D" w:rsidP="006311F1">
      <w:pPr>
        <w:pStyle w:val="Heading2Center"/>
      </w:pPr>
      <w:bookmarkStart w:id="17" w:name="_Toc433705404"/>
      <w:r>
        <w:rPr>
          <w:rtl/>
        </w:rPr>
        <w:t xml:space="preserve">كلامه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في جواب تهديد الحرّ</w:t>
      </w:r>
      <w:bookmarkEnd w:id="17"/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فَقَالَ لَهُ الْحُسَيْنُ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أَفَبِالْمَوْتِ تُخَوِّفُنِي</w:t>
      </w:r>
      <w:r w:rsidR="00BE615B">
        <w:rPr>
          <w:rtl/>
        </w:rPr>
        <w:t>؟</w:t>
      </w:r>
      <w:r w:rsidRPr="006311F1">
        <w:rPr>
          <w:rtl/>
        </w:rPr>
        <w:t>! وَهَلْ يَعْدُو بِكُمُ الْخَطْبُ إنْ تَقْتُلُونِي</w:t>
      </w:r>
      <w:r w:rsidRPr="00E2625D">
        <w:rPr>
          <w:rStyle w:val="libFootnotenumChar"/>
          <w:rtl/>
        </w:rPr>
        <w:t>(29)</w:t>
      </w:r>
      <w:r w:rsidR="00BE615B">
        <w:rPr>
          <w:rtl/>
        </w:rPr>
        <w:t>؟</w:t>
      </w:r>
      <w:r w:rsidRPr="006311F1">
        <w:rPr>
          <w:rtl/>
        </w:rPr>
        <w:t xml:space="preserve">! وَسَأَقُولُ كَمَا قَالَ أَخُو الأوْسِ لاِبْنِ عَمِّهِ وَهُوَ يُرِيدُ نُصْرَةَ رَسُولِ اللَهِ </w:t>
      </w:r>
      <w:r w:rsidR="00C07033" w:rsidRPr="00C07033">
        <w:rPr>
          <w:rStyle w:val="libAlaemChar"/>
          <w:rtl/>
        </w:rPr>
        <w:t>صلى‌الله‌عليه‌وآله</w:t>
      </w:r>
      <w:r w:rsidR="00BE615B">
        <w:rPr>
          <w:rtl/>
        </w:rPr>
        <w:t>،</w:t>
      </w:r>
      <w:r w:rsidRPr="006311F1">
        <w:rPr>
          <w:rtl/>
        </w:rPr>
        <w:t xml:space="preserve"> فَخَوَّفَهُ ابْنُ عَمِّهِ وَقَالَ</w:t>
      </w:r>
      <w:r w:rsidR="00BE615B">
        <w:rPr>
          <w:rtl/>
        </w:rPr>
        <w:t>:</w:t>
      </w:r>
      <w:r w:rsidRPr="006311F1">
        <w:rPr>
          <w:rtl/>
        </w:rPr>
        <w:t xml:space="preserve"> أَيْنَ تَذْهَبُ</w:t>
      </w:r>
      <w:r w:rsidR="00BE615B">
        <w:rPr>
          <w:rtl/>
        </w:rPr>
        <w:t>؟</w:t>
      </w:r>
      <w:r w:rsidRPr="006311F1">
        <w:rPr>
          <w:rtl/>
        </w:rPr>
        <w:t xml:space="preserve"> فَإنَّكَ مَقْتُولٌ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فَقَالَ</w:t>
      </w:r>
      <w:r w:rsidR="00BE615B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سَأَمْضِي وَمَا بِالْمَوْتِ عَارٌ على الْفَتَى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إذَا مَا نَوى حَقّاً وَجَاهَدَ مُسْلِمَا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وَوَاسَى الرِّجَالَ الصَّالِحِينَ بِنَفْسِهِ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و فَارَقَ مَثْبُوراً وَخَالَفَ مُجْرِمَا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فَإنْ عِشْتُ لَمْ أَنْدَمْ وَ إنْ مِتُّ لَمْ أُلَمْ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كَفَى بِكَ ذُلاً أَنْ تَعِيشَ وَ تُرْغَمَا»</w:t>
            </w:r>
            <w:r w:rsidRPr="00E2625D">
              <w:rPr>
                <w:rStyle w:val="libFootnotenumChar"/>
                <w:rtl/>
              </w:rPr>
              <w:t>(30)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625D" w:rsidRDefault="00E2625D" w:rsidP="006311F1">
      <w:pPr>
        <w:pStyle w:val="Heading2Center"/>
      </w:pPr>
      <w:bookmarkStart w:id="18" w:name="_Toc433705405"/>
      <w:r>
        <w:rPr>
          <w:rtl/>
        </w:rPr>
        <w:t xml:space="preserve">كلام سيّد الشهداء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في استعداده للشهادة</w:t>
      </w:r>
      <w:bookmarkEnd w:id="18"/>
      <w:r>
        <w:rPr>
          <w:rtl/>
        </w:rPr>
        <w:t xml:space="preserve"> </w:t>
      </w:r>
      <w:bookmarkStart w:id="19" w:name="كلام‌_سيّد_الشهداء_(عليه‌_السّلام)_في‌_ا"/>
      <w:bookmarkEnd w:id="19"/>
    </w:p>
    <w:p w:rsidR="00E2625D" w:rsidRDefault="00E2625D" w:rsidP="006311F1">
      <w:pPr>
        <w:pStyle w:val="libNormal"/>
      </w:pPr>
      <w:r>
        <w:rPr>
          <w:rtl/>
        </w:rPr>
        <w:t>* وربّما كانت تلك الكلمات القيّمة كالدرر التي أوردها العلاّمة المعاصر توفيق أبو علم في كتابه الموسوم بـ «أهل البيت»</w:t>
      </w:r>
      <w:r w:rsidR="00BE615B">
        <w:rPr>
          <w:rtl/>
        </w:rPr>
        <w:t>،</w:t>
      </w:r>
      <w:r>
        <w:rPr>
          <w:rtl/>
        </w:rPr>
        <w:t xml:space="preserve"> كانت إجابة سيّد الشهداء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في هذا المكان للحرّ بن يزيد الرياحيّ</w:t>
      </w:r>
      <w:r w:rsidR="00BE615B">
        <w:rPr>
          <w:rtl/>
        </w:rPr>
        <w:t>،</w:t>
      </w:r>
      <w:r>
        <w:rPr>
          <w:rtl/>
        </w:rPr>
        <w:t xml:space="preserve"> حيث يقول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لَيْسَ شَأْنِي شَأْنَ مَنْ يَخَافُ الْمَوْتَ</w:t>
      </w:r>
      <w:r w:rsidR="00BE615B">
        <w:rPr>
          <w:rtl/>
        </w:rPr>
        <w:t>.</w:t>
      </w:r>
      <w:r w:rsidRPr="006311F1">
        <w:rPr>
          <w:rtl/>
        </w:rPr>
        <w:t xml:space="preserve"> مَا أَهْوَنَ الْمَوْتَ على سَبِيلِ نَيْلِ الْعِزِّ وَإحْيَاءِ الْحَقِّ</w:t>
      </w:r>
      <w:r w:rsidR="00BE615B">
        <w:rPr>
          <w:rtl/>
        </w:rPr>
        <w:t>!</w:t>
      </w:r>
      <w:r w:rsidRPr="006311F1">
        <w:rPr>
          <w:rtl/>
        </w:rPr>
        <w:t xml:space="preserve"> لَيْسَ الْمَوْتُ فِي سَبِيلِ الْعِزِّ إلاَّ حَيَاةً خَالِدَةً</w:t>
      </w:r>
      <w:r w:rsidR="00BE615B">
        <w:rPr>
          <w:rtl/>
        </w:rPr>
        <w:t>،</w:t>
      </w:r>
      <w:r w:rsidRPr="006311F1">
        <w:rPr>
          <w:rtl/>
        </w:rPr>
        <w:t xml:space="preserve"> وَلَيْسَتِ الْحَيَاةُ مَعَ الذُّلِّ إلاَّ الْمَوْتَ الَّذِي لاَ حَيَاةَ مَعَهُ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أَفَبِالْمَوْتِ تُخَوِّفُنِي</w:t>
      </w:r>
      <w:r w:rsidR="00BE615B">
        <w:rPr>
          <w:rtl/>
        </w:rPr>
        <w:t>؟</w:t>
      </w:r>
      <w:r w:rsidRPr="006311F1">
        <w:rPr>
          <w:rtl/>
        </w:rPr>
        <w:t>! هَيْهَاتَ</w:t>
      </w:r>
      <w:r w:rsidR="00BE615B">
        <w:rPr>
          <w:rtl/>
        </w:rPr>
        <w:t>!</w:t>
      </w:r>
      <w:r w:rsidRPr="006311F1">
        <w:rPr>
          <w:rtl/>
        </w:rPr>
        <w:t xml:space="preserve"> طَاشَ سَهْمُكَ</w:t>
      </w:r>
      <w:r w:rsidR="00BE615B">
        <w:rPr>
          <w:rtl/>
        </w:rPr>
        <w:t>،</w:t>
      </w:r>
      <w:r w:rsidRPr="006311F1">
        <w:rPr>
          <w:rtl/>
        </w:rPr>
        <w:t xml:space="preserve"> وَخَابَ ظَنُّكَ</w:t>
      </w:r>
      <w:r w:rsidR="00BE615B">
        <w:rPr>
          <w:rtl/>
        </w:rPr>
        <w:t>،</w:t>
      </w:r>
      <w:r w:rsidRPr="006311F1">
        <w:rPr>
          <w:rtl/>
        </w:rPr>
        <w:t xml:space="preserve"> لَسْتُ أَخَافُ الْمَوْتَ</w:t>
      </w:r>
      <w:r w:rsidR="00BE615B">
        <w:rPr>
          <w:rtl/>
        </w:rPr>
        <w:t>؛</w:t>
      </w:r>
      <w:r w:rsidRPr="006311F1">
        <w:rPr>
          <w:rtl/>
        </w:rPr>
        <w:t xml:space="preserve"> إنَّ نَفْسِي لأكْبَرُ مِنْ ذَلِكَ</w:t>
      </w:r>
      <w:r w:rsidR="00BE615B">
        <w:rPr>
          <w:rtl/>
        </w:rPr>
        <w:t>،</w:t>
      </w:r>
      <w:r w:rsidRPr="006311F1">
        <w:rPr>
          <w:rtl/>
        </w:rPr>
        <w:t xml:space="preserve"> وَهِمَّتِي لأعْلَى مِنْ أَنْ أَحْمِلَ الضَّيْمَ خَوْفاً مِنَ الْمَوتِ</w:t>
      </w:r>
      <w:r w:rsidR="00BE615B">
        <w:rPr>
          <w:rtl/>
        </w:rPr>
        <w:t>.</w:t>
      </w:r>
      <w:r w:rsidRPr="006311F1">
        <w:rPr>
          <w:rtl/>
        </w:rPr>
        <w:t xml:space="preserve"> وَهَلْ تَقْدِرُونَ عَلَى أَكْثَرَ مِنْ قَتْلِي</w:t>
      </w:r>
      <w:r w:rsidR="00BE615B">
        <w:rPr>
          <w:rtl/>
        </w:rPr>
        <w:t>؟</w:t>
      </w:r>
      <w:r w:rsidRPr="006311F1">
        <w:rPr>
          <w:rtl/>
        </w:rPr>
        <w:t>! مَرْحَباً بِالْقَتْلِ فِي سَبيلِ اللَهِ</w:t>
      </w:r>
      <w:r w:rsidR="00BE615B">
        <w:rPr>
          <w:rtl/>
        </w:rPr>
        <w:t>،</w:t>
      </w:r>
      <w:r w:rsidRPr="006311F1">
        <w:rPr>
          <w:rtl/>
        </w:rPr>
        <w:t xml:space="preserve"> وَلَكِنَّكُمْ لاَ تَقْدِرُونَ على هَدْمِ مَجْدِي وَمَحْوِ عِزَّتِي وَشَرَفِي</w:t>
      </w:r>
      <w:r w:rsidR="00BE615B">
        <w:rPr>
          <w:rtl/>
        </w:rPr>
        <w:t>؛</w:t>
      </w:r>
      <w:r w:rsidRPr="006311F1">
        <w:rPr>
          <w:rtl/>
        </w:rPr>
        <w:t xml:space="preserve"> فَإذاً لاَ أُبَالِي مِنَ الْقَتْلِ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(31)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* وسيّد الشهداء هو القائل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مَوْتٌ فِي عِزٍّ خَيْرٌ مِنْ حَيَاةٍ فِي ذُلٍّ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(32)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* وهو الذي كان يرتجز في الحرب حين يحمل على جيش الأعداء فيقول</w:t>
      </w:r>
      <w:r w:rsidR="00BE615B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07B85" w:rsidTr="00505EB0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الْمَوْتُ خَيْرٌ مِنْ رُكُوبِ الْعَارِ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وَالْعَارُ أَوْلَى مِنْ دُخُولِ النَّارِ</w:t>
            </w:r>
            <w:r w:rsidRPr="00E2625D">
              <w:rPr>
                <w:rStyle w:val="libFootnotenumChar"/>
                <w:rtl/>
              </w:rPr>
              <w:t>(33)(34)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625D" w:rsidRDefault="00E2625D" w:rsidP="006311F1">
      <w:pPr>
        <w:pStyle w:val="Heading2Center"/>
      </w:pPr>
      <w:bookmarkStart w:id="20" w:name="_Toc433705406"/>
      <w:r>
        <w:rPr>
          <w:rtl/>
        </w:rPr>
        <w:t xml:space="preserve">خطبته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في أصحابه وأصحاب الحرّ</w:t>
      </w:r>
      <w:bookmarkEnd w:id="20"/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lastRenderedPageBreak/>
        <w:t xml:space="preserve">* ونُقل عن الطبري أنّ أبا مخنف روى عن عَقَبَة بن أبي العيزار أنّ الحسين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خطب أصحابه وأصحاب الحرّ في «البَيْضَة»</w:t>
      </w:r>
      <w:r w:rsidR="00BE615B">
        <w:rPr>
          <w:rtl/>
        </w:rPr>
        <w:t>،</w:t>
      </w:r>
      <w:r>
        <w:rPr>
          <w:rtl/>
        </w:rPr>
        <w:t xml:space="preserve"> فَحَمِدَ اللَهَ وَأَثْنَى عَلَيْهِ</w:t>
      </w:r>
      <w:r w:rsidR="00BE615B">
        <w:rPr>
          <w:rtl/>
        </w:rPr>
        <w:t>،</w:t>
      </w:r>
      <w:r>
        <w:rPr>
          <w:rtl/>
        </w:rPr>
        <w:t xml:space="preserve"> ثُمَّ قَالَ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أَيُّهَا النَّاسُ</w:t>
      </w:r>
      <w:r w:rsidR="00BE615B">
        <w:rPr>
          <w:rtl/>
        </w:rPr>
        <w:t>،</w:t>
      </w:r>
      <w:r w:rsidRPr="006311F1">
        <w:rPr>
          <w:rtl/>
        </w:rPr>
        <w:t xml:space="preserve"> إنّ</w:t>
      </w:r>
      <w:r w:rsidRPr="006311F1">
        <w:t xml:space="preserve"> </w:t>
      </w:r>
      <w:r w:rsidRPr="006311F1">
        <w:rPr>
          <w:rtl/>
        </w:rPr>
        <w:t xml:space="preserve">َرَسُولَ اللَهِ </w:t>
      </w:r>
      <w:r w:rsidR="00C07033" w:rsidRPr="00C07033">
        <w:rPr>
          <w:rStyle w:val="libAlaemChar"/>
          <w:rtl/>
        </w:rPr>
        <w:t>صلى‌الله‌عليه‌وآله</w:t>
      </w:r>
      <w:r w:rsidRPr="006311F1">
        <w:rPr>
          <w:rtl/>
        </w:rPr>
        <w:t xml:space="preserve"> قَالَ</w:t>
      </w:r>
      <w:r w:rsidR="00BE615B">
        <w:rPr>
          <w:rtl/>
        </w:rPr>
        <w:t>:</w:t>
      </w:r>
      <w:r w:rsidRPr="006311F1">
        <w:rPr>
          <w:rtl/>
        </w:rPr>
        <w:t xml:space="preserve"> مَنْ رَأَى سُلْطَاناً جَائِراً</w:t>
      </w:r>
      <w:r w:rsidR="00BE615B">
        <w:rPr>
          <w:rtl/>
        </w:rPr>
        <w:t>،</w:t>
      </w:r>
      <w:r w:rsidRPr="006311F1">
        <w:rPr>
          <w:rtl/>
        </w:rPr>
        <w:t xml:space="preserve"> مُسْتَحِلاً لِحُرَمِ اللَهِ</w:t>
      </w:r>
      <w:r w:rsidR="00BE615B">
        <w:rPr>
          <w:rtl/>
        </w:rPr>
        <w:t>،</w:t>
      </w:r>
      <w:r w:rsidRPr="006311F1">
        <w:rPr>
          <w:rtl/>
        </w:rPr>
        <w:t xml:space="preserve"> نَاكِثاً لِعَهْدِ اللَهِ</w:t>
      </w:r>
      <w:r w:rsidR="00BE615B">
        <w:rPr>
          <w:rtl/>
        </w:rPr>
        <w:t>،</w:t>
      </w:r>
      <w:r w:rsidRPr="006311F1">
        <w:rPr>
          <w:rtl/>
        </w:rPr>
        <w:t xml:space="preserve"> مُخَالِفاً لِسُنَّةِ رَسُولِ اللَهِ </w:t>
      </w:r>
      <w:r w:rsidR="00C07033" w:rsidRPr="00C07033">
        <w:rPr>
          <w:rStyle w:val="libAlaemChar"/>
          <w:rtl/>
        </w:rPr>
        <w:t>صلى‌الله‌عليه‌وآله</w:t>
      </w:r>
      <w:r w:rsidR="00BE615B">
        <w:rPr>
          <w:rtl/>
        </w:rPr>
        <w:t>،</w:t>
      </w:r>
      <w:r w:rsidRPr="006311F1">
        <w:rPr>
          <w:rtl/>
        </w:rPr>
        <w:t xml:space="preserve"> يَعْمَلُ فِي عِبَادِ اللَهِ بِالإثْمِ وَالْعُدْوَانِ</w:t>
      </w:r>
      <w:r w:rsidR="00BE615B">
        <w:rPr>
          <w:rtl/>
        </w:rPr>
        <w:t>،</w:t>
      </w:r>
      <w:r w:rsidRPr="006311F1">
        <w:rPr>
          <w:rtl/>
        </w:rPr>
        <w:t xml:space="preserve"> فَلَمْ يُعَيِّرْ [يُغَيِّرْ] عَلَيْهِ بِفِعْلٍ وَلاَقَوْلٍ</w:t>
      </w:r>
      <w:r w:rsidR="00BE615B">
        <w:rPr>
          <w:rtl/>
        </w:rPr>
        <w:t>،</w:t>
      </w:r>
      <w:r w:rsidRPr="006311F1">
        <w:rPr>
          <w:rtl/>
        </w:rPr>
        <w:t xml:space="preserve"> كَانَ حَقّاً على اللَهِ أَنْ يُدْخِلَهُ مَدْخَلَهُ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أَلاَ وَإنَّ هَؤُلاَءِ</w:t>
      </w:r>
      <w:r w:rsidRPr="00E2625D">
        <w:rPr>
          <w:rStyle w:val="libFootnotenumChar"/>
          <w:rtl/>
        </w:rPr>
        <w:t>(35)</w:t>
      </w:r>
      <w:r>
        <w:rPr>
          <w:rtl/>
        </w:rPr>
        <w:t xml:space="preserve"> </w:t>
      </w:r>
      <w:r w:rsidRPr="006311F1">
        <w:rPr>
          <w:rtl/>
        </w:rPr>
        <w:t>قَدْ لَزِمُوا طَاعَةَ الشَّيْطَانِ</w:t>
      </w:r>
      <w:r w:rsidR="00BE615B">
        <w:rPr>
          <w:rtl/>
        </w:rPr>
        <w:t>،</w:t>
      </w:r>
      <w:r w:rsidRPr="006311F1">
        <w:rPr>
          <w:rtl/>
        </w:rPr>
        <w:t xml:space="preserve"> وَتَرَكُوا طَاعَةَ الرَّحْمَنِ</w:t>
      </w:r>
      <w:r w:rsidR="00BE615B">
        <w:rPr>
          <w:rtl/>
        </w:rPr>
        <w:t>،</w:t>
      </w:r>
      <w:r w:rsidRPr="006311F1">
        <w:rPr>
          <w:rtl/>
        </w:rPr>
        <w:t xml:space="preserve"> وَأَظْهَرُوا الْفَسَادَ</w:t>
      </w:r>
      <w:r w:rsidR="00BE615B">
        <w:rPr>
          <w:rtl/>
        </w:rPr>
        <w:t>،</w:t>
      </w:r>
      <w:r w:rsidRPr="006311F1">
        <w:rPr>
          <w:rtl/>
        </w:rPr>
        <w:t xml:space="preserve"> وَعَطَّلُوا الْحُدُودَ</w:t>
      </w:r>
      <w:r w:rsidR="00BE615B">
        <w:rPr>
          <w:rtl/>
        </w:rPr>
        <w:t>،</w:t>
      </w:r>
      <w:r w:rsidRPr="006311F1">
        <w:rPr>
          <w:rtl/>
        </w:rPr>
        <w:t xml:space="preserve"> وَاسْتَأْثَرُوا بِالْفَيْءِ</w:t>
      </w:r>
      <w:r w:rsidR="00BE615B">
        <w:rPr>
          <w:rtl/>
        </w:rPr>
        <w:t>،</w:t>
      </w:r>
      <w:r w:rsidRPr="006311F1">
        <w:rPr>
          <w:rtl/>
        </w:rPr>
        <w:t xml:space="preserve"> وَأَحَلُّوا حَرَامَ اللَهِ</w:t>
      </w:r>
      <w:r w:rsidR="00BE615B">
        <w:rPr>
          <w:rtl/>
        </w:rPr>
        <w:t>،</w:t>
      </w:r>
      <w:r w:rsidRPr="006311F1">
        <w:rPr>
          <w:rtl/>
        </w:rPr>
        <w:t xml:space="preserve"> وَحَرَّمُوا حَلاَلَهُ</w:t>
      </w:r>
      <w:r w:rsidR="00BE615B">
        <w:rPr>
          <w:rtl/>
        </w:rPr>
        <w:t>؛</w:t>
      </w:r>
      <w:r w:rsidRPr="006311F1">
        <w:rPr>
          <w:rtl/>
        </w:rPr>
        <w:t xml:space="preserve"> وَأَنَا أَحَقُّ مِنْ غَيْرٍ</w:t>
      </w:r>
      <w:r w:rsidRPr="00E2625D">
        <w:rPr>
          <w:rStyle w:val="libFootnotenumChar"/>
          <w:rtl/>
        </w:rPr>
        <w:t xml:space="preserve">(36) </w:t>
      </w:r>
      <w:r w:rsidRPr="006311F1">
        <w:rPr>
          <w:rtl/>
        </w:rPr>
        <w:t>[مَنْ غَيَّرَ</w:t>
      </w:r>
      <w:r w:rsidR="00BE615B">
        <w:rPr>
          <w:rtl/>
        </w:rPr>
        <w:t>،</w:t>
      </w:r>
      <w:r w:rsidRPr="006311F1">
        <w:rPr>
          <w:rtl/>
        </w:rPr>
        <w:t xml:space="preserve"> مَنْ عَيَّرَ]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وَقَدْ أَتَتْنِي كُتُبُكُمْ</w:t>
      </w:r>
      <w:r w:rsidR="00BE615B">
        <w:rPr>
          <w:rtl/>
        </w:rPr>
        <w:t>،</w:t>
      </w:r>
      <w:r w:rsidRPr="006311F1">
        <w:rPr>
          <w:rtl/>
        </w:rPr>
        <w:t xml:space="preserve"> وَقَدِمَتْ عَلَيَّ رُسُلُكُمْ بِبَيْعَتِكُمْ أَنَّكُمْ لاَ تُسَلِّمُونِي وَلاَ تَخْذُلُونِي</w:t>
      </w:r>
      <w:r w:rsidR="00BE615B">
        <w:rPr>
          <w:rtl/>
        </w:rPr>
        <w:t>؛</w:t>
      </w:r>
      <w:r w:rsidRPr="006311F1">
        <w:rPr>
          <w:rtl/>
        </w:rPr>
        <w:t xml:space="preserve"> فَإنْ تَمَمْتُمْ على بَيْعَتِكُمْ تُصِيبُوا رُشْدَكُمْ</w:t>
      </w:r>
      <w:r w:rsidR="00BE615B">
        <w:rPr>
          <w:rtl/>
        </w:rPr>
        <w:t>؛</w:t>
      </w:r>
      <w:r w:rsidRPr="006311F1">
        <w:rPr>
          <w:rtl/>
        </w:rPr>
        <w:t xml:space="preserve"> فَأَنَا الْحُسَيْنُ بْنُ عَلِيٍّ</w:t>
      </w:r>
      <w:r w:rsidR="00BE615B">
        <w:rPr>
          <w:rtl/>
        </w:rPr>
        <w:t>،</w:t>
      </w:r>
      <w:r w:rsidRPr="006311F1">
        <w:rPr>
          <w:rtl/>
        </w:rPr>
        <w:t xml:space="preserve"> وَابْنُ فَاطِمَةَ بِنْتِ رَسُولِ اللَهِ </w:t>
      </w:r>
      <w:r w:rsidR="00C07033" w:rsidRPr="00C07033">
        <w:rPr>
          <w:rStyle w:val="libAlaemChar"/>
          <w:rtl/>
        </w:rPr>
        <w:t>صلى‌الله‌عليه‌وآله</w:t>
      </w:r>
      <w:r w:rsidR="00BE615B">
        <w:rPr>
          <w:rtl/>
        </w:rPr>
        <w:t>،</w:t>
      </w:r>
      <w:r w:rsidRPr="006311F1">
        <w:rPr>
          <w:rtl/>
        </w:rPr>
        <w:t xml:space="preserve"> نَفْسِي مَعَ أَنْفُسِكُمْ</w:t>
      </w:r>
      <w:r w:rsidR="00BE615B">
        <w:rPr>
          <w:rtl/>
        </w:rPr>
        <w:t>،</w:t>
      </w:r>
      <w:r w:rsidRPr="006311F1">
        <w:rPr>
          <w:rtl/>
        </w:rPr>
        <w:t xml:space="preserve"> وَأَهْلِي مَعَ أَهْلِيكُمْ</w:t>
      </w:r>
      <w:r w:rsidRPr="00E2625D">
        <w:rPr>
          <w:rStyle w:val="libFootnotenumChar"/>
          <w:rtl/>
        </w:rPr>
        <w:t>(37)</w:t>
      </w:r>
      <w:r w:rsidR="00BE615B">
        <w:rPr>
          <w:rtl/>
        </w:rPr>
        <w:t>؛</w:t>
      </w:r>
      <w:r w:rsidRPr="006311F1">
        <w:rPr>
          <w:rtl/>
        </w:rPr>
        <w:t xml:space="preserve"> فَلَكُمْ فِيَّ أُسْوَةٌ</w:t>
      </w:r>
      <w:r w:rsidRPr="00E2625D">
        <w:rPr>
          <w:rStyle w:val="libFootnotenumChar"/>
          <w:rtl/>
        </w:rPr>
        <w:t>(38)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وإنْ لَمْ تَفْعَلُوا وَنَقَضْتُمْ عَهْدَكُمْ</w:t>
      </w:r>
      <w:r w:rsidR="00BE615B">
        <w:rPr>
          <w:rtl/>
        </w:rPr>
        <w:t>،</w:t>
      </w:r>
      <w:r w:rsidRPr="006311F1">
        <w:rPr>
          <w:rtl/>
        </w:rPr>
        <w:t xml:space="preserve"> وَخَلَعْتُمْ بَيْعَتِي مِنْ أَعْنَاقِكُمْ</w:t>
      </w:r>
      <w:r w:rsidR="00BE615B">
        <w:rPr>
          <w:rtl/>
        </w:rPr>
        <w:t>،</w:t>
      </w:r>
      <w:r w:rsidRPr="006311F1">
        <w:rPr>
          <w:rtl/>
        </w:rPr>
        <w:t xml:space="preserve"> فَلَعَمْرِي مَا هِيَ لَكُمْ بِنُكْرٍ</w:t>
      </w:r>
      <w:r w:rsidR="00BE615B">
        <w:rPr>
          <w:rtl/>
        </w:rPr>
        <w:t>؛</w:t>
      </w:r>
      <w:r w:rsidRPr="006311F1">
        <w:rPr>
          <w:rtl/>
        </w:rPr>
        <w:t xml:space="preserve"> لَقَدْ فَعَلْتُمُوهَا بِأَبِي وَأَخِي وَابْنِ عَمِّي مُسْلِمٍ</w:t>
      </w:r>
      <w:r w:rsidR="00BE615B">
        <w:rPr>
          <w:rtl/>
        </w:rPr>
        <w:t>.</w:t>
      </w:r>
      <w:r w:rsidRPr="006311F1">
        <w:rPr>
          <w:rtl/>
        </w:rPr>
        <w:t xml:space="preserve"> وَالْمَغْرُورُ مَنِ اغْتَرَّ بِكُمْ</w:t>
      </w:r>
      <w:r w:rsidR="00BE615B">
        <w:rPr>
          <w:rtl/>
        </w:rPr>
        <w:t>،</w:t>
      </w:r>
      <w:r w:rsidRPr="006311F1">
        <w:rPr>
          <w:rtl/>
        </w:rPr>
        <w:t xml:space="preserve"> فَحَظَّكُمْ أَخْطَأْتُمْ</w:t>
      </w:r>
      <w:r w:rsidR="00BE615B">
        <w:rPr>
          <w:rtl/>
        </w:rPr>
        <w:t>،</w:t>
      </w:r>
      <w:r w:rsidRPr="006311F1">
        <w:rPr>
          <w:rtl/>
        </w:rPr>
        <w:t xml:space="preserve"> وَنَصِيبَكُمْ ضَيَّعْتُمْ</w:t>
      </w:r>
      <w:r w:rsidR="00BE615B">
        <w:rPr>
          <w:rtl/>
        </w:rPr>
        <w:t>،</w:t>
      </w:r>
      <w:r w:rsidRPr="006311F1">
        <w:rPr>
          <w:rtl/>
        </w:rPr>
        <w:t xml:space="preserve"> وَمَن نَكَثَ فَإِنَّمَا يَنكُثُ عَلَى نَفْسِهِ</w:t>
      </w:r>
      <w:r w:rsidR="00BE615B">
        <w:rPr>
          <w:rtl/>
        </w:rPr>
        <w:t>،</w:t>
      </w:r>
      <w:r w:rsidRPr="006311F1">
        <w:rPr>
          <w:rtl/>
        </w:rPr>
        <w:t xml:space="preserve"> وَسَيُغْنِي اللَهُ عَنْكُمْ</w:t>
      </w:r>
      <w:r w:rsidR="00BE615B">
        <w:rPr>
          <w:rtl/>
        </w:rPr>
        <w:t>.</w:t>
      </w:r>
      <w:r w:rsidRPr="006311F1">
        <w:rPr>
          <w:rtl/>
        </w:rPr>
        <w:t xml:space="preserve"> وَالسَّلاَمُ عَلَيْكُمْ وَرَحْمَةُ اللَهِ وَبَرَكَاتُهُ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(39)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6311F1" w:rsidRDefault="00E2625D" w:rsidP="006311F1">
      <w:pPr>
        <w:pStyle w:val="libNormal"/>
      </w:pPr>
      <w:r>
        <w:rPr>
          <w:rtl/>
        </w:rPr>
        <w:t xml:space="preserve">* وحين نزل سيّد الشهداء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كربلاء دعا بدواة وبياض</w:t>
      </w:r>
      <w:r w:rsidR="00BE615B">
        <w:rPr>
          <w:rtl/>
        </w:rPr>
        <w:t>،</w:t>
      </w:r>
      <w:r>
        <w:rPr>
          <w:rtl/>
        </w:rPr>
        <w:t xml:space="preserve"> وكتب نظير هذه الخطبة التي ذُكرت إلى أشراف الكوفة ممّن يُظَنّ أنّه على رأيه</w:t>
      </w:r>
      <w:r w:rsidRPr="00E2625D">
        <w:rPr>
          <w:rStyle w:val="libFootnotenumChar"/>
          <w:rtl/>
        </w:rPr>
        <w:t>(40)</w:t>
      </w:r>
      <w:r w:rsidR="00BE615B">
        <w:rPr>
          <w:rtl/>
        </w:rPr>
        <w:t>،</w:t>
      </w:r>
      <w:r>
        <w:rPr>
          <w:rtl/>
        </w:rPr>
        <w:t xml:space="preserve"> ثمّ طوى الكتاب وختمه بخاتمه الشريف ودفعه إلى قَيْس بن مُسْهر الصَّيداويّ</w:t>
      </w:r>
      <w:r w:rsidR="00BE615B">
        <w:rPr>
          <w:rtl/>
        </w:rPr>
        <w:t>،</w:t>
      </w:r>
      <w:r>
        <w:rPr>
          <w:rtl/>
        </w:rPr>
        <w:t xml:space="preserve"> وأمره أن يسير إلى الكوفة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Heading2Center"/>
      </w:pPr>
      <w:bookmarkStart w:id="21" w:name="_Toc433705407"/>
      <w:r>
        <w:rPr>
          <w:rtl/>
        </w:rPr>
        <w:t xml:space="preserve">خطبة الإمام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ليلة عاشوراء في أصحابه</w:t>
      </w:r>
      <w:bookmarkEnd w:id="21"/>
      <w:r>
        <w:rPr>
          <w:rtl/>
        </w:rPr>
        <w:t xml:space="preserve"> </w:t>
      </w:r>
      <w:bookmarkStart w:id="22" w:name="خطبة‌_الإمام‌_(عليه_السّلام)_ليلة‌_عاشور"/>
      <w:bookmarkEnd w:id="22"/>
    </w:p>
    <w:p w:rsidR="00E2625D" w:rsidRDefault="00E2625D" w:rsidP="006311F1">
      <w:pPr>
        <w:pStyle w:val="libNormal"/>
      </w:pPr>
      <w:r>
        <w:rPr>
          <w:rtl/>
        </w:rPr>
        <w:t xml:space="preserve">* جمع سيّد الشهداء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أصحابه عند قرب المساء ليوم تاسوعاء</w:t>
      </w:r>
      <w:r w:rsidR="00BE615B">
        <w:rPr>
          <w:rtl/>
        </w:rPr>
        <w:t>.</w:t>
      </w:r>
      <w:r>
        <w:rPr>
          <w:rtl/>
        </w:rPr>
        <w:t xml:space="preserve"> قال عليُّ بن الحسين زين العابدين </w:t>
      </w:r>
      <w:r w:rsidR="00C07033" w:rsidRPr="00C07033">
        <w:rPr>
          <w:rStyle w:val="libAlaemChar"/>
          <w:rtl/>
        </w:rPr>
        <w:t>عليهما‌السلام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فدنوتُ منه لأسمع ما يقول لهم</w:t>
      </w:r>
      <w:r w:rsidR="00BE615B">
        <w:rPr>
          <w:rtl/>
        </w:rPr>
        <w:t>،</w:t>
      </w:r>
      <w:r w:rsidRPr="006311F1">
        <w:rPr>
          <w:rtl/>
        </w:rPr>
        <w:t xml:space="preserve"> وكنتُ إذ ذاك مريضاً</w:t>
      </w:r>
      <w:r w:rsidR="00BE615B">
        <w:rPr>
          <w:rtl/>
        </w:rPr>
        <w:t>،</w:t>
      </w:r>
      <w:r w:rsidRPr="006311F1">
        <w:rPr>
          <w:rtl/>
        </w:rPr>
        <w:t xml:space="preserve"> فسمعتُ أبي يقول لأصحابه</w:t>
      </w:r>
      <w:r w:rsidR="00BE615B">
        <w:rPr>
          <w:rtl/>
        </w:rPr>
        <w:t>:</w:t>
      </w:r>
      <w:r w:rsidRPr="006311F1">
        <w:rPr>
          <w:rtl/>
        </w:rPr>
        <w:t xml:space="preserve"> أُثْنِي على اللَهِ أَحْسَنَ الثَّنَاءِ</w:t>
      </w:r>
      <w:r w:rsidR="00BE615B">
        <w:rPr>
          <w:rtl/>
        </w:rPr>
        <w:t>،</w:t>
      </w:r>
      <w:r w:rsidRPr="006311F1">
        <w:rPr>
          <w:rtl/>
        </w:rPr>
        <w:t xml:space="preserve"> وَأَحْمَدُهُ عَلَى السَّرَّاءِ والضَّرَّاءِ</w:t>
      </w:r>
      <w:r w:rsidR="00BE615B">
        <w:rPr>
          <w:rtl/>
        </w:rPr>
        <w:t>.</w:t>
      </w:r>
      <w:r w:rsidRPr="006311F1">
        <w:rPr>
          <w:rtl/>
        </w:rPr>
        <w:t xml:space="preserve"> اللَهُمَّ إنِّي أَحْمَدُكَ على أَنْ أَكْرَمْتَنَا بِالنُّبُوَّةِ</w:t>
      </w:r>
      <w:r w:rsidR="00BE615B">
        <w:rPr>
          <w:rtl/>
        </w:rPr>
        <w:t>،</w:t>
      </w:r>
      <w:r w:rsidRPr="006311F1">
        <w:rPr>
          <w:rtl/>
        </w:rPr>
        <w:t xml:space="preserve"> وَعَلَّمْتَنَا الْقُرْآنَ</w:t>
      </w:r>
      <w:r w:rsidR="00BE615B">
        <w:rPr>
          <w:rtl/>
        </w:rPr>
        <w:t>،</w:t>
      </w:r>
      <w:r w:rsidRPr="006311F1">
        <w:rPr>
          <w:rtl/>
        </w:rPr>
        <w:t xml:space="preserve"> وَفَقَّهْتَنَا فِي الدِّينِ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أَمَّا بَعْدُ</w:t>
      </w:r>
      <w:r w:rsidR="00BE615B">
        <w:rPr>
          <w:rtl/>
        </w:rPr>
        <w:t>،</w:t>
      </w:r>
      <w:r w:rsidRPr="006311F1">
        <w:rPr>
          <w:rtl/>
        </w:rPr>
        <w:t xml:space="preserve"> فَإنِّي لاَ أَعْلَمُ أَصْحَاباً أَوفَى وَلاَ خَيْراً مِنْ أَصْحَابِي</w:t>
      </w:r>
      <w:r w:rsidR="00BE615B">
        <w:rPr>
          <w:rtl/>
        </w:rPr>
        <w:t>،</w:t>
      </w:r>
      <w:r w:rsidRPr="006311F1">
        <w:rPr>
          <w:rtl/>
        </w:rPr>
        <w:t xml:space="preserve"> وَلاَ أَهْلَ بَيْتٍ أَبَرَّ وَلاَ أَوْصَلَ مِنْ أَهْلِ بَيْتِي</w:t>
      </w:r>
      <w:r w:rsidR="00BE615B">
        <w:rPr>
          <w:rtl/>
        </w:rPr>
        <w:t>،</w:t>
      </w:r>
      <w:r w:rsidRPr="006311F1">
        <w:rPr>
          <w:rtl/>
        </w:rPr>
        <w:t xml:space="preserve"> فَجَزَاكُمُ اللَهُ عَنِّي خَيْرَ الْجَزَاءِ</w:t>
      </w:r>
      <w:r w:rsidR="00BE615B">
        <w:rPr>
          <w:rtl/>
        </w:rPr>
        <w:t>.</w:t>
      </w:r>
      <w:r w:rsidRPr="006311F1">
        <w:rPr>
          <w:rtl/>
        </w:rPr>
        <w:t xml:space="preserve"> أَلاَ وَإنِّي قَدْ أَذِنْتُ لَكُمْ فَانْطَلِقُوا جَمِيعاً فِي حِلٍّ</w:t>
      </w:r>
      <w:r w:rsidR="00BE615B">
        <w:rPr>
          <w:rtl/>
        </w:rPr>
        <w:t>،</w:t>
      </w:r>
      <w:r w:rsidRPr="006311F1">
        <w:rPr>
          <w:rtl/>
        </w:rPr>
        <w:t xml:space="preserve"> لَيْسَ عَلَيْكُمْ مِنِّي ذِمَامٌ</w:t>
      </w:r>
      <w:r w:rsidR="00BE615B">
        <w:rPr>
          <w:rtl/>
        </w:rPr>
        <w:t>.</w:t>
      </w:r>
      <w:r w:rsidRPr="006311F1">
        <w:rPr>
          <w:rtl/>
        </w:rPr>
        <w:t xml:space="preserve"> هَذَا اللَيْلُ قَدْ غَشِيَكُمْ فَاتَّخِذُوهُ جَمَلاً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(41)</w:t>
      </w:r>
      <w:r w:rsidR="00BE615B">
        <w:rPr>
          <w:rStyle w:val="libFootnotenumChar"/>
          <w:rtl/>
        </w:rPr>
        <w:t>.</w:t>
      </w:r>
      <w:r>
        <w:rPr>
          <w:rtl/>
        </w:rPr>
        <w:t xml:space="preserve"> </w:t>
      </w:r>
    </w:p>
    <w:p w:rsidR="006311F1" w:rsidRDefault="00E2625D" w:rsidP="006311F1">
      <w:pPr>
        <w:pStyle w:val="libNormal"/>
      </w:pPr>
      <w:r>
        <w:rPr>
          <w:rtl/>
        </w:rPr>
        <w:lastRenderedPageBreak/>
        <w:t>فنهض إخوته وأبناؤه</w:t>
      </w:r>
      <w:r w:rsidR="00BE615B">
        <w:rPr>
          <w:rtl/>
        </w:rPr>
        <w:t>،</w:t>
      </w:r>
      <w:r>
        <w:rPr>
          <w:rtl/>
        </w:rPr>
        <w:t xml:space="preserve"> وأبناء إخوته وأبناء عبد الله بن جعفر</w:t>
      </w:r>
      <w:r w:rsidR="00BE615B">
        <w:rPr>
          <w:rtl/>
        </w:rPr>
        <w:t>،</w:t>
      </w:r>
      <w:r>
        <w:rPr>
          <w:rtl/>
        </w:rPr>
        <w:t xml:space="preserve"> ومسلم بن عوسجة</w:t>
      </w:r>
      <w:r w:rsidR="00BE615B">
        <w:rPr>
          <w:rtl/>
        </w:rPr>
        <w:t>،</w:t>
      </w:r>
      <w:r>
        <w:rPr>
          <w:rtl/>
        </w:rPr>
        <w:t xml:space="preserve"> وزهير بن القين وجماعة آخرون من الأصحاب</w:t>
      </w:r>
      <w:r w:rsidR="00BE615B">
        <w:rPr>
          <w:rtl/>
        </w:rPr>
        <w:t>،</w:t>
      </w:r>
      <w:r>
        <w:rPr>
          <w:rtl/>
        </w:rPr>
        <w:t xml:space="preserve"> فتكلّم كلٌّ منهم معتذراً كلاماً معناه</w:t>
      </w:r>
      <w:r w:rsidR="00BE615B">
        <w:rPr>
          <w:rtl/>
        </w:rPr>
        <w:t>:</w:t>
      </w:r>
      <w:r>
        <w:rPr>
          <w:rtl/>
        </w:rPr>
        <w:t xml:space="preserve"> لا بقينا بعدك</w:t>
      </w:r>
      <w:r w:rsidR="00BE615B">
        <w:rPr>
          <w:rtl/>
        </w:rPr>
        <w:t>،</w:t>
      </w:r>
      <w:r>
        <w:rPr>
          <w:rtl/>
        </w:rPr>
        <w:t xml:space="preserve"> لا أبقانا الله بعدك</w:t>
      </w:r>
      <w:r w:rsidR="00BE615B">
        <w:rPr>
          <w:rtl/>
        </w:rPr>
        <w:t>،</w:t>
      </w:r>
      <w:r>
        <w:rPr>
          <w:rtl/>
        </w:rPr>
        <w:t xml:space="preserve"> لن يكون ذلك منّا أبداً</w:t>
      </w:r>
      <w:r w:rsidR="00BE615B">
        <w:rPr>
          <w:rtl/>
        </w:rPr>
        <w:t>،</w:t>
      </w:r>
      <w:r>
        <w:rPr>
          <w:rtl/>
        </w:rPr>
        <w:t xml:space="preserve"> لوددنا لو كان لدينا عدّة أرواح لنفديك بها جميعاً</w:t>
      </w:r>
      <w:r w:rsidR="00BE615B">
        <w:rPr>
          <w:rtl/>
        </w:rPr>
        <w:t>.</w:t>
      </w:r>
    </w:p>
    <w:p w:rsidR="00E2625D" w:rsidRDefault="00E2625D" w:rsidP="006311F1">
      <w:pPr>
        <w:pStyle w:val="Heading2Center"/>
      </w:pPr>
      <w:bookmarkStart w:id="23" w:name="_Toc433705408"/>
      <w:r>
        <w:rPr>
          <w:rtl/>
        </w:rPr>
        <w:t xml:space="preserve">دعاؤه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صبيحة يوم عاشوراء</w:t>
      </w:r>
      <w:bookmarkEnd w:id="23"/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* ويُروى عن سيّد الساجدين وزين العابدين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أنّه قال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 xml:space="preserve">لَمَّا صَبَّحَتِ الْخَيْلُ الْحُسَيْنَ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،</w:t>
      </w:r>
      <w:r w:rsidRPr="006311F1">
        <w:rPr>
          <w:rtl/>
        </w:rPr>
        <w:t xml:space="preserve"> رَفَعَ يَدَيْهِ وَقَالَ</w:t>
      </w:r>
      <w:r w:rsidR="00BE615B">
        <w:rPr>
          <w:rtl/>
        </w:rPr>
        <w:t>:</w:t>
      </w:r>
      <w:r w:rsidRPr="006311F1">
        <w:rPr>
          <w:rtl/>
        </w:rPr>
        <w:t xml:space="preserve"> اللَهُمَّ أَنْتَ ثِقَتِي فِي كُلِّ كَرْبٍ</w:t>
      </w:r>
      <w:r w:rsidR="00BE615B">
        <w:rPr>
          <w:rtl/>
        </w:rPr>
        <w:t>،</w:t>
      </w:r>
      <w:r w:rsidRPr="006311F1">
        <w:rPr>
          <w:rtl/>
        </w:rPr>
        <w:t xml:space="preserve"> وَأَنْتَ رَجَائِي فِي كُلِّ شِدَّةٍ</w:t>
      </w:r>
      <w:r w:rsidR="00BE615B">
        <w:rPr>
          <w:rtl/>
        </w:rPr>
        <w:t>،</w:t>
      </w:r>
      <w:r w:rsidRPr="006311F1">
        <w:rPr>
          <w:rtl/>
        </w:rPr>
        <w:t xml:space="preserve"> وَأَنْتَ لِي فِي كُلِّ أَمْرٍ نَزَلَ بِي ثِقَةٌ وَعُدَّةٌ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كَمْ مِنْ هَمٍّ يَضْعُفُ فِيهِ الْفُؤَادُ</w:t>
      </w:r>
      <w:r w:rsidR="00BE615B">
        <w:rPr>
          <w:rtl/>
        </w:rPr>
        <w:t>،</w:t>
      </w:r>
      <w:r w:rsidRPr="006311F1">
        <w:rPr>
          <w:rtl/>
        </w:rPr>
        <w:t xml:space="preserve"> وَتَقِلُّ فِيهِ الْحِيلَةُ</w:t>
      </w:r>
      <w:r w:rsidR="00BE615B">
        <w:rPr>
          <w:rtl/>
        </w:rPr>
        <w:t>،</w:t>
      </w:r>
      <w:r w:rsidRPr="006311F1">
        <w:rPr>
          <w:rtl/>
        </w:rPr>
        <w:t xml:space="preserve"> وَيَخْذُلُ فِيهِ الصَّدِيقُ</w:t>
      </w:r>
      <w:r w:rsidR="00BE615B">
        <w:rPr>
          <w:rtl/>
        </w:rPr>
        <w:t>،</w:t>
      </w:r>
      <w:r w:rsidRPr="006311F1">
        <w:rPr>
          <w:rtl/>
        </w:rPr>
        <w:t xml:space="preserve"> وَيَشْمَتُ فِيهِ الْعَدُوُّ</w:t>
      </w:r>
      <w:r w:rsidR="00BE615B">
        <w:rPr>
          <w:rtl/>
        </w:rPr>
        <w:t>،</w:t>
      </w:r>
      <w:r w:rsidRPr="006311F1">
        <w:rPr>
          <w:rtl/>
        </w:rPr>
        <w:t xml:space="preserve"> أَنْزَلْتُهُ بِكَ وَشَكَوْتُهُ إلَيْكَ</w:t>
      </w:r>
      <w:r w:rsidR="00BE615B">
        <w:rPr>
          <w:rtl/>
        </w:rPr>
        <w:t>؛</w:t>
      </w:r>
      <w:r w:rsidRPr="006311F1">
        <w:rPr>
          <w:rtl/>
        </w:rPr>
        <w:t xml:space="preserve"> رَغْبَةً مِنِّي إلَيْكَ عَمَّنْ سِوَاكَ</w:t>
      </w:r>
      <w:r w:rsidR="00BE615B">
        <w:rPr>
          <w:rtl/>
        </w:rPr>
        <w:t>؛</w:t>
      </w:r>
      <w:r w:rsidRPr="006311F1">
        <w:rPr>
          <w:rtl/>
        </w:rPr>
        <w:t xml:space="preserve"> فَفَرَّجْتَهُ عَنِّي</w:t>
      </w:r>
      <w:r w:rsidR="00BE615B">
        <w:rPr>
          <w:rtl/>
        </w:rPr>
        <w:t>،</w:t>
      </w:r>
      <w:r w:rsidRPr="006311F1">
        <w:rPr>
          <w:rtl/>
        </w:rPr>
        <w:t xml:space="preserve"> وَكَشَفْتَهُ وَكَفَيْتَهُ</w:t>
      </w:r>
      <w:r w:rsidR="00BE615B">
        <w:rPr>
          <w:rtl/>
        </w:rPr>
        <w:t>؛</w:t>
      </w:r>
      <w:r w:rsidRPr="006311F1">
        <w:rPr>
          <w:rtl/>
        </w:rPr>
        <w:t xml:space="preserve"> فَأَنْتَ وَلِيُّ كُلِّ نِعْمَةٍ</w:t>
      </w:r>
      <w:r w:rsidR="00BE615B">
        <w:rPr>
          <w:rtl/>
        </w:rPr>
        <w:t>،</w:t>
      </w:r>
      <w:r w:rsidRPr="006311F1">
        <w:rPr>
          <w:rtl/>
        </w:rPr>
        <w:t xml:space="preserve"> وَصَاحِبُ كُلِّ حَسَنَةٍ</w:t>
      </w:r>
      <w:r w:rsidR="00BE615B">
        <w:rPr>
          <w:rtl/>
        </w:rPr>
        <w:t>،</w:t>
      </w:r>
      <w:r w:rsidRPr="006311F1">
        <w:rPr>
          <w:rtl/>
        </w:rPr>
        <w:t xml:space="preserve"> وَمُنْتَهَى كُلِّ رَغْبَةٍ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(42)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6311F1" w:rsidRPr="006311F1" w:rsidRDefault="006311F1" w:rsidP="006311F1">
      <w:pPr>
        <w:pStyle w:val="libNormal"/>
        <w:rPr>
          <w:rtl/>
        </w:rPr>
      </w:pPr>
      <w:r>
        <w:rPr>
          <w:rtl/>
        </w:rPr>
        <w:br w:type="page"/>
      </w:r>
    </w:p>
    <w:p w:rsidR="00E2625D" w:rsidRDefault="00BE615B" w:rsidP="006311F1">
      <w:pPr>
        <w:pStyle w:val="libLine"/>
      </w:pPr>
      <w:r>
        <w:rPr>
          <w:rFonts w:hint="cs"/>
          <w:rtl/>
        </w:rPr>
        <w:lastRenderedPageBreak/>
        <w:t>____________________</w:t>
      </w:r>
    </w:p>
    <w:p w:rsidR="00E2625D" w:rsidRDefault="00E2625D" w:rsidP="00E2625D">
      <w:pPr>
        <w:pStyle w:val="libFootnote0"/>
      </w:pPr>
      <w:r>
        <w:rPr>
          <w:rtl/>
        </w:rPr>
        <w:t>(1) سورة الأنبياء / 73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(2) نهج البلاغة</w:t>
      </w:r>
      <w:r w:rsidR="00BE615B">
        <w:rPr>
          <w:rtl/>
        </w:rPr>
        <w:t xml:space="preserve"> - </w:t>
      </w:r>
      <w:r>
        <w:rPr>
          <w:rtl/>
        </w:rPr>
        <w:t>الخطبة 231</w:t>
      </w:r>
      <w:r w:rsidR="00BE615B">
        <w:rPr>
          <w:rtl/>
        </w:rPr>
        <w:t>،</w:t>
      </w:r>
      <w:r>
        <w:rPr>
          <w:rtl/>
        </w:rPr>
        <w:t xml:space="preserve"> ومن شرح عبده</w:t>
      </w:r>
      <w:r w:rsidR="00BE615B">
        <w:rPr>
          <w:rtl/>
        </w:rPr>
        <w:t>،</w:t>
      </w:r>
      <w:r>
        <w:rPr>
          <w:rtl/>
        </w:rPr>
        <w:t xml:space="preserve"> طبع مصر 1 / 462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(3) نهج البلاغة</w:t>
      </w:r>
      <w:r w:rsidR="00BE615B">
        <w:rPr>
          <w:rtl/>
        </w:rPr>
        <w:t xml:space="preserve"> - </w:t>
      </w:r>
      <w:r>
        <w:rPr>
          <w:rtl/>
        </w:rPr>
        <w:t>الخطبة 231</w:t>
      </w:r>
      <w:r w:rsidR="00BE615B">
        <w:rPr>
          <w:rtl/>
        </w:rPr>
        <w:t>،</w:t>
      </w:r>
      <w:r>
        <w:rPr>
          <w:rtl/>
        </w:rPr>
        <w:t xml:space="preserve"> ومن شرح عبده</w:t>
      </w:r>
      <w:r w:rsidR="00BE615B">
        <w:rPr>
          <w:rtl/>
        </w:rPr>
        <w:t>،</w:t>
      </w:r>
      <w:r>
        <w:rPr>
          <w:rtl/>
        </w:rPr>
        <w:t xml:space="preserve"> طبع مصر 1 / 461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 xml:space="preserve">(4) روي كلامَ الإمام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في «ملحقات إحقاق الحقّ 11 / 594» عن العلاّمة الشهير بابن حسنويه في كتاب «درّ بحر المناقب / 128»(مخطوط)</w:t>
      </w:r>
      <w:r w:rsidR="00BE615B">
        <w:rPr>
          <w:rtl/>
        </w:rPr>
        <w:t>،</w:t>
      </w:r>
      <w:r>
        <w:rPr>
          <w:rtl/>
        </w:rPr>
        <w:t xml:space="preserve"> عن الإمام الصادق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أنه قال</w:t>
      </w:r>
      <w:r w:rsidR="00BE615B">
        <w:rPr>
          <w:rtl/>
        </w:rPr>
        <w:t>:</w:t>
      </w:r>
      <w:r w:rsidRPr="00E2625D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E2625D">
        <w:rPr>
          <w:rtl/>
        </w:rPr>
        <w:t xml:space="preserve">خرج الحسين بن عليّ </w:t>
      </w:r>
      <w:r w:rsidR="00C07033" w:rsidRPr="00C07033">
        <w:rPr>
          <w:rStyle w:val="libAlaemChar"/>
          <w:rtl/>
        </w:rPr>
        <w:t>عليه‌السلام</w:t>
      </w:r>
      <w:r w:rsidRPr="00E2625D">
        <w:rPr>
          <w:rtl/>
        </w:rPr>
        <w:t xml:space="preserve"> إلى أصحابه ليخطبهم</w:t>
      </w:r>
      <w:r w:rsidR="00BE615B">
        <w:rPr>
          <w:rtl/>
        </w:rPr>
        <w:t>،</w:t>
      </w:r>
      <w:r w:rsidRPr="00E2625D">
        <w:rPr>
          <w:rtl/>
        </w:rPr>
        <w:t xml:space="preserve"> فقال</w:t>
      </w:r>
      <w:r w:rsidR="00BE615B">
        <w:rPr>
          <w:rtl/>
        </w:rPr>
        <w:t>:.</w:t>
      </w:r>
      <w:r w:rsidRPr="00E2625D">
        <w:rPr>
          <w:rtl/>
        </w:rPr>
        <w:t>..</w:t>
      </w:r>
      <w:r w:rsidR="00BE615B">
        <w:rPr>
          <w:rtl/>
        </w:rPr>
        <w:t>»</w:t>
      </w:r>
      <w:r>
        <w:rPr>
          <w:rtl/>
        </w:rPr>
        <w:t xml:space="preserve"> الحديث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(5) أي من الرغبة في النهوض والإقدام</w:t>
      </w:r>
      <w:r w:rsidR="00BE615B">
        <w:rPr>
          <w:rtl/>
        </w:rPr>
        <w:t>،</w:t>
      </w:r>
      <w:r>
        <w:rPr>
          <w:rtl/>
        </w:rPr>
        <w:t xml:space="preserve"> والأمر بالمعروف والنهي عن المنكر</w:t>
      </w:r>
      <w:r w:rsidR="00BE615B">
        <w:rPr>
          <w:rtl/>
        </w:rPr>
        <w:t>،</w:t>
      </w:r>
      <w:r>
        <w:rPr>
          <w:rtl/>
        </w:rPr>
        <w:t xml:space="preserve"> ونصرة المظلومين وقمع الظالمين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 xml:space="preserve">(6) جاء ضبط هذه العبارة في الطبعة الاُولى لكتاب «لمعات الحسين»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،</w:t>
      </w:r>
      <w:r>
        <w:rPr>
          <w:rtl/>
        </w:rPr>
        <w:t xml:space="preserve"> والذي كان فيه «زنكوغراف» ذات خطّ الحقير</w:t>
      </w:r>
      <w:r w:rsidR="00BE615B">
        <w:rPr>
          <w:rtl/>
        </w:rPr>
        <w:t>،</w:t>
      </w:r>
      <w:r>
        <w:rPr>
          <w:rtl/>
        </w:rPr>
        <w:t xml:space="preserve"> وذلك طبق النسخة الوحيدة الموجودة بحوزتي من كتاب «تحف العقول» المطبوع في مكتبة الصدوق</w:t>
      </w:r>
      <w:r w:rsidR="00BE615B">
        <w:rPr>
          <w:rtl/>
        </w:rPr>
        <w:t>،</w:t>
      </w:r>
      <w:r>
        <w:rPr>
          <w:rtl/>
        </w:rPr>
        <w:t xml:space="preserve"> والمصحَّح على يد المحقّق المحترم جناب الحاجّ عليّ أكبر الغفّاري (أمدّ الله في عمره الشريف)</w:t>
      </w:r>
      <w:r w:rsidR="00BE615B">
        <w:rPr>
          <w:rtl/>
        </w:rPr>
        <w:t>،</w:t>
      </w:r>
      <w:r>
        <w:rPr>
          <w:rtl/>
        </w:rPr>
        <w:t xml:space="preserve"> بتعبير </w:t>
      </w:r>
      <w:r w:rsidRPr="00E2625D">
        <w:rPr>
          <w:rtl/>
        </w:rPr>
        <w:t>(فإنّكم تنصرونا)</w:t>
      </w:r>
      <w:r w:rsidR="00BE615B">
        <w:rPr>
          <w:rtl/>
        </w:rPr>
        <w:t>.</w:t>
      </w:r>
      <w:r>
        <w:rPr>
          <w:rtl/>
        </w:rPr>
        <w:t xml:space="preserve"> وقد نقلنا العبارة وترجمناها بهذه الكيفيّة</w:t>
      </w:r>
      <w:r w:rsidR="00BE615B">
        <w:rPr>
          <w:rtl/>
        </w:rPr>
        <w:t>،</w:t>
      </w:r>
      <w:r>
        <w:rPr>
          <w:rtl/>
        </w:rPr>
        <w:t xml:space="preserve"> إلاّ أنّ المعنى</w:t>
      </w:r>
      <w:r w:rsidR="00BE615B">
        <w:rPr>
          <w:rtl/>
        </w:rPr>
        <w:t xml:space="preserve"> - </w:t>
      </w:r>
      <w:r>
        <w:rPr>
          <w:rtl/>
        </w:rPr>
        <w:t>كما هو ظاهر</w:t>
      </w:r>
      <w:r w:rsidR="00BE615B">
        <w:rPr>
          <w:rtl/>
        </w:rPr>
        <w:t xml:space="preserve"> - </w:t>
      </w:r>
      <w:r>
        <w:rPr>
          <w:rtl/>
        </w:rPr>
        <w:t>غير سلس</w:t>
      </w:r>
      <w:r w:rsidR="00BE615B">
        <w:rPr>
          <w:rtl/>
        </w:rPr>
        <w:t>،</w:t>
      </w:r>
      <w:r>
        <w:rPr>
          <w:rtl/>
        </w:rPr>
        <w:t xml:space="preserve"> وفيه تعقيد معنوي</w:t>
      </w:r>
      <w:r w:rsidR="00BE615B">
        <w:rPr>
          <w:rtl/>
        </w:rPr>
        <w:t>،</w:t>
      </w:r>
      <w:r>
        <w:rPr>
          <w:rtl/>
        </w:rPr>
        <w:t xml:space="preserve"> ويحتاج إلى تقدير محذوف ليوافق المراد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وبعد طباعة الكتاب راجعنا عدّة نسخ خطّيّة</w:t>
      </w:r>
      <w:r w:rsidR="00BE615B">
        <w:rPr>
          <w:rtl/>
        </w:rPr>
        <w:t>،</w:t>
      </w:r>
      <w:r>
        <w:rPr>
          <w:rtl/>
        </w:rPr>
        <w:t xml:space="preserve"> فكانت تحمل نفس العبارة المذكورة </w:t>
      </w:r>
      <w:r w:rsidRPr="00E2625D">
        <w:rPr>
          <w:rtl/>
        </w:rPr>
        <w:t>(فإنّكم تنصرونا)</w:t>
      </w:r>
      <w:r w:rsidR="00BE615B">
        <w:rPr>
          <w:rtl/>
        </w:rPr>
        <w:t>،</w:t>
      </w:r>
      <w:r>
        <w:rPr>
          <w:rtl/>
        </w:rPr>
        <w:t xml:space="preserve"> ولمّا كان لمصحّح الكتاب علاقة معرفة وصداقة قديمة مع الحقير</w:t>
      </w:r>
      <w:r w:rsidR="00BE615B">
        <w:rPr>
          <w:rtl/>
        </w:rPr>
        <w:t>،</w:t>
      </w:r>
      <w:r>
        <w:rPr>
          <w:rtl/>
        </w:rPr>
        <w:t xml:space="preserve"> ونظراً لمعرفتي بهمّته العالية في أمر مراجعة المصادر والدقّة في تصحيحها</w:t>
      </w:r>
      <w:r w:rsidR="00BE615B">
        <w:rPr>
          <w:rtl/>
        </w:rPr>
        <w:t>،</w:t>
      </w:r>
      <w:r>
        <w:rPr>
          <w:rtl/>
        </w:rPr>
        <w:t xml:space="preserve"> فقد أوكلتُ إليه مهمّة إيضاح هذا المطلب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وقد أجاب بما يلي</w:t>
      </w:r>
      <w:r w:rsidR="00BE615B">
        <w:rPr>
          <w:rtl/>
        </w:rPr>
        <w:t>:</w:t>
      </w:r>
      <w:r>
        <w:rPr>
          <w:rtl/>
        </w:rPr>
        <w:t xml:space="preserve"> لقد راجعتُ عند طبع كتاب «تُحف العقول» عدّة مصادر خطّيّة</w:t>
      </w:r>
      <w:r w:rsidR="00BE615B">
        <w:rPr>
          <w:rtl/>
        </w:rPr>
        <w:t>،</w:t>
      </w:r>
      <w:r>
        <w:rPr>
          <w:rtl/>
        </w:rPr>
        <w:t xml:space="preserve"> فكانت هذه العبارة في جميعها على هذا النحو</w:t>
      </w:r>
      <w:r w:rsidR="00BE615B">
        <w:rPr>
          <w:rtl/>
        </w:rPr>
        <w:t>:</w:t>
      </w:r>
      <w:r>
        <w:rPr>
          <w:rtl/>
        </w:rPr>
        <w:t xml:space="preserve"> </w:t>
      </w:r>
      <w:r w:rsidRPr="00E2625D">
        <w:rPr>
          <w:rtl/>
        </w:rPr>
        <w:t>(فإنّكم تنصرونا)</w:t>
      </w:r>
      <w:r w:rsidR="00BE615B">
        <w:rPr>
          <w:rtl/>
        </w:rPr>
        <w:t>،</w:t>
      </w:r>
      <w:r>
        <w:rPr>
          <w:rtl/>
        </w:rPr>
        <w:t xml:space="preserve"> وقد التفتّ إلى عدم سلاسة المعنى</w:t>
      </w:r>
      <w:r w:rsidR="00BE615B">
        <w:rPr>
          <w:rtl/>
        </w:rPr>
        <w:t>،</w:t>
      </w:r>
      <w:r>
        <w:rPr>
          <w:rtl/>
        </w:rPr>
        <w:t xml:space="preserve"> ولكن لمّا كان التصرّف في عبارة مؤلّف الكتاب أمراً غير مقبول</w:t>
      </w:r>
      <w:r w:rsidR="00BE615B">
        <w:rPr>
          <w:rtl/>
        </w:rPr>
        <w:t>،</w:t>
      </w:r>
      <w:r>
        <w:rPr>
          <w:rtl/>
        </w:rPr>
        <w:t xml:space="preserve"> فقد جرى طبع الكتاب بذلك اللفظ</w:t>
      </w:r>
      <w:r w:rsidR="00BE615B">
        <w:rPr>
          <w:rtl/>
        </w:rPr>
        <w:t>،</w:t>
      </w:r>
      <w:r>
        <w:rPr>
          <w:rtl/>
        </w:rPr>
        <w:t xml:space="preserve"> ثمّ اتّضح فيما بعد بصورة يقينيّة تدعهما مجموعة من الشواهد أنّ أصل تلك العبارة كان </w:t>
      </w:r>
      <w:r w:rsidRPr="00E2625D">
        <w:rPr>
          <w:rtl/>
        </w:rPr>
        <w:t>(فإن لم تنصرونا)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ثمّ إنّ النسّاخ ألحقوا اللام بالنون (فإنْلَم تنصرونا)</w:t>
      </w:r>
      <w:r w:rsidR="00BE615B">
        <w:rPr>
          <w:rtl/>
        </w:rPr>
        <w:t>،</w:t>
      </w:r>
      <w:r>
        <w:rPr>
          <w:rtl/>
        </w:rPr>
        <w:t xml:space="preserve"> ولمّا كانت هذه الكيفيّة من الكتابة غير مألوفة</w:t>
      </w:r>
      <w:r w:rsidR="00BE615B">
        <w:rPr>
          <w:rtl/>
        </w:rPr>
        <w:t>،</w:t>
      </w:r>
      <w:r>
        <w:rPr>
          <w:rtl/>
        </w:rPr>
        <w:t xml:space="preserve"> فقد تصوّر النسّاخ اللاحقون أنّ العبارة هي (فإنّكم تنصرونا)</w:t>
      </w:r>
      <w:r w:rsidR="00BE615B">
        <w:rPr>
          <w:rtl/>
        </w:rPr>
        <w:t>،</w:t>
      </w:r>
      <w:r>
        <w:rPr>
          <w:rtl/>
        </w:rPr>
        <w:t xml:space="preserve"> فحوّلوا اللام كافاً</w:t>
      </w:r>
      <w:r w:rsidR="00BE615B">
        <w:rPr>
          <w:rtl/>
        </w:rPr>
        <w:t>،</w:t>
      </w:r>
      <w:r>
        <w:rPr>
          <w:rtl/>
        </w:rPr>
        <w:t xml:space="preserve"> فحصل هذا التغيير في مسار التحريفات والتصحيفات الكتابيّة</w:t>
      </w:r>
      <w:r w:rsidR="00BE615B">
        <w:rPr>
          <w:rtl/>
        </w:rPr>
        <w:t>؛</w:t>
      </w:r>
      <w:r>
        <w:rPr>
          <w:rtl/>
        </w:rPr>
        <w:t xml:space="preserve"> ومن هنا فإنّ أصل العبارة كان على نحو القطع واليقين </w:t>
      </w:r>
      <w:r w:rsidRPr="00E2625D">
        <w:rPr>
          <w:rtl/>
        </w:rPr>
        <w:t>(فإنْ لَمْ تنصرونا)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انتهى كلام الحاجّ الغفّاريّ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وبما أنّ هذه الإجابة وقعت موقع قبول الحقير وتوقيعه</w:t>
      </w:r>
      <w:r w:rsidR="00BE615B">
        <w:rPr>
          <w:rtl/>
        </w:rPr>
        <w:t>؛</w:t>
      </w:r>
      <w:r>
        <w:rPr>
          <w:rtl/>
        </w:rPr>
        <w:t xml:space="preserve"> فتمّ ضبطها بصورة </w:t>
      </w:r>
      <w:r w:rsidRPr="00E2625D">
        <w:rPr>
          <w:rtl/>
        </w:rPr>
        <w:t>(فإنْ لَمْ تنصرونا)</w:t>
      </w:r>
      <w:r>
        <w:rPr>
          <w:rtl/>
        </w:rPr>
        <w:t xml:space="preserve"> في الطبعات اللاحقة الحروفيّة</w:t>
      </w:r>
      <w:r w:rsidR="00BE615B">
        <w:rPr>
          <w:rtl/>
        </w:rPr>
        <w:t>،</w:t>
      </w:r>
      <w:r>
        <w:rPr>
          <w:rtl/>
        </w:rPr>
        <w:t xml:space="preserve"> كما ترجمت بهذه الصورة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(7) تُحف العقول / 239</w:t>
      </w:r>
      <w:r w:rsidR="00BE615B">
        <w:rPr>
          <w:rtl/>
        </w:rPr>
        <w:t>،</w:t>
      </w:r>
      <w:r>
        <w:rPr>
          <w:rtl/>
        </w:rPr>
        <w:t xml:space="preserve"> من الطبعة الحروفيّة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(8) أورد المحدّث القمّي هذه الوصيّة في «نَفَس المهموم / 45» عن العلاّمة المجلسيّ في «بحار الأنوار» عن محمّد بن أبي طالب الموسويّ</w:t>
      </w:r>
      <w:r w:rsidR="00BE615B">
        <w:rPr>
          <w:rtl/>
        </w:rPr>
        <w:t>،</w:t>
      </w:r>
      <w:r>
        <w:rPr>
          <w:rtl/>
        </w:rPr>
        <w:t xml:space="preserve"> وأوردها كذلك في «ملحقات إحقاق الحقّ 11 / 602» عن الخوارزميّ في كتاب «مقتل الحسين 1 / 188»</w:t>
      </w:r>
      <w:r w:rsidR="00BE615B">
        <w:rPr>
          <w:rtl/>
        </w:rPr>
        <w:t>،</w:t>
      </w:r>
      <w:r>
        <w:rPr>
          <w:rtl/>
        </w:rPr>
        <w:t xml:space="preserve"> طبع النجف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وجاء في «مناقب ابن شهر آشوب 2 / 208»</w:t>
      </w:r>
      <w:r w:rsidR="00BE615B">
        <w:rPr>
          <w:rtl/>
        </w:rPr>
        <w:t>،</w:t>
      </w:r>
      <w:r>
        <w:rPr>
          <w:rtl/>
        </w:rPr>
        <w:t xml:space="preserve"> الطبعة الحجريّة</w:t>
      </w:r>
      <w:r w:rsidR="00BE615B">
        <w:rPr>
          <w:rtl/>
        </w:rPr>
        <w:t>،</w:t>
      </w:r>
      <w:r>
        <w:rPr>
          <w:rtl/>
        </w:rPr>
        <w:t xml:space="preserve"> أنّ هذه الجملات </w:t>
      </w:r>
      <w:r w:rsidRPr="00E2625D">
        <w:rPr>
          <w:rtl/>
        </w:rPr>
        <w:t>(إنّي لَم أخرُج إلى الحاكِمين)</w:t>
      </w:r>
      <w:r>
        <w:rPr>
          <w:rtl/>
        </w:rPr>
        <w:t xml:space="preserve"> قالها الإمام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في جوابه لعبد الله بن عبّاس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lastRenderedPageBreak/>
        <w:t>(9) أورد الحاجّ النوريّ (قدّس سرّه) في «مستدرك الوسائل 2 / 396» في باب استحباب مكافأة المعروف بمثله</w:t>
      </w:r>
      <w:r w:rsidR="00BE615B">
        <w:rPr>
          <w:rtl/>
        </w:rPr>
        <w:t>،</w:t>
      </w:r>
      <w:r>
        <w:rPr>
          <w:rtl/>
        </w:rPr>
        <w:t xml:space="preserve"> أو ضعفه</w:t>
      </w:r>
      <w:r w:rsidR="00BE615B">
        <w:rPr>
          <w:rtl/>
        </w:rPr>
        <w:t>،</w:t>
      </w:r>
      <w:r>
        <w:rPr>
          <w:rtl/>
        </w:rPr>
        <w:t xml:space="preserve"> أو بالدعاء له</w:t>
      </w:r>
      <w:r w:rsidR="00BE615B">
        <w:rPr>
          <w:rtl/>
        </w:rPr>
        <w:t>،</w:t>
      </w:r>
      <w:r>
        <w:rPr>
          <w:rtl/>
        </w:rPr>
        <w:t xml:space="preserve"> وكراهة طلب المكافأة</w:t>
      </w:r>
      <w:r w:rsidR="00BE615B">
        <w:rPr>
          <w:rtl/>
        </w:rPr>
        <w:t>،</w:t>
      </w:r>
      <w:r>
        <w:rPr>
          <w:rtl/>
        </w:rPr>
        <w:t xml:space="preserve"> من كتاب الأمر بالمعروف والنهي عن المنكر</w:t>
      </w:r>
      <w:r w:rsidR="00BE615B">
        <w:rPr>
          <w:rtl/>
        </w:rPr>
        <w:t xml:space="preserve"> - </w:t>
      </w:r>
      <w:r>
        <w:rPr>
          <w:rtl/>
        </w:rPr>
        <w:t>الحديث رقم 6</w:t>
      </w:r>
      <w:r w:rsidR="00BE615B">
        <w:rPr>
          <w:rtl/>
        </w:rPr>
        <w:t>،</w:t>
      </w:r>
      <w:r>
        <w:rPr>
          <w:rtl/>
        </w:rPr>
        <w:t xml:space="preserve"> من كلمة مهما يكن إلى هذا الموضع</w:t>
      </w:r>
      <w:r w:rsidR="00BE615B">
        <w:rPr>
          <w:rtl/>
        </w:rPr>
        <w:t>،</w:t>
      </w:r>
      <w:r>
        <w:rPr>
          <w:rtl/>
        </w:rPr>
        <w:t xml:space="preserve"> نقلاً عن «كشف الغمّة»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(10) نقل المرحوم النوريّ في «المستدرك 2 / 399»</w:t>
      </w:r>
      <w:r w:rsidR="00BE615B">
        <w:rPr>
          <w:rtl/>
        </w:rPr>
        <w:t>،</w:t>
      </w:r>
      <w:r>
        <w:rPr>
          <w:rtl/>
        </w:rPr>
        <w:t xml:space="preserve"> الرقم 1</w:t>
      </w:r>
      <w:r w:rsidR="00BE615B">
        <w:rPr>
          <w:rtl/>
        </w:rPr>
        <w:t xml:space="preserve"> - </w:t>
      </w:r>
      <w:r>
        <w:rPr>
          <w:rtl/>
        </w:rPr>
        <w:t>باب وجوب حسن جوار النعم بالشكر وأداء الحقوق</w:t>
      </w:r>
      <w:r w:rsidR="00BE615B">
        <w:rPr>
          <w:rtl/>
        </w:rPr>
        <w:t>،</w:t>
      </w:r>
      <w:r>
        <w:rPr>
          <w:rtl/>
        </w:rPr>
        <w:t xml:space="preserve"> من كتاب الأمر بالمعروف</w:t>
      </w:r>
      <w:r w:rsidR="00BE615B">
        <w:rPr>
          <w:rtl/>
        </w:rPr>
        <w:t>،</w:t>
      </w:r>
      <w:r>
        <w:rPr>
          <w:rtl/>
        </w:rPr>
        <w:t xml:space="preserve"> الفقرة التي تبدأ من</w:t>
      </w:r>
      <w:r w:rsidR="00BE615B">
        <w:rPr>
          <w:rtl/>
        </w:rPr>
        <w:t>:</w:t>
      </w:r>
      <w:r>
        <w:rPr>
          <w:rtl/>
        </w:rPr>
        <w:t xml:space="preserve"> اعلموا أنّ حوائج الناس إلى هذا الموضع</w:t>
      </w:r>
      <w:r w:rsidR="00BE615B">
        <w:rPr>
          <w:rtl/>
        </w:rPr>
        <w:t>،</w:t>
      </w:r>
      <w:r>
        <w:rPr>
          <w:rtl/>
        </w:rPr>
        <w:t xml:space="preserve"> نقلاً عن «كشف الغمّة»</w:t>
      </w:r>
      <w:r w:rsidR="00BE615B">
        <w:rPr>
          <w:rtl/>
        </w:rPr>
        <w:t>،</w:t>
      </w:r>
      <w:r>
        <w:rPr>
          <w:rtl/>
        </w:rPr>
        <w:t xml:space="preserve"> وفي آخرها</w:t>
      </w:r>
      <w:r w:rsidR="00BE615B">
        <w:rPr>
          <w:rtl/>
        </w:rPr>
        <w:t>:</w:t>
      </w:r>
      <w:r>
        <w:rPr>
          <w:rtl/>
        </w:rPr>
        <w:t xml:space="preserve"> فَتَحولَ نِقماً</w:t>
      </w:r>
      <w:r w:rsidR="00BE615B">
        <w:rPr>
          <w:rtl/>
        </w:rPr>
        <w:t>.</w:t>
      </w:r>
      <w:r>
        <w:rPr>
          <w:rtl/>
        </w:rPr>
        <w:t xml:space="preserve"> ونقلها عن «بحار الأنوار» عن «أعلام الدين» للديلمي بعبارة</w:t>
      </w:r>
      <w:r w:rsidR="00BE615B">
        <w:rPr>
          <w:rtl/>
        </w:rPr>
        <w:t>:</w:t>
      </w:r>
      <w:r>
        <w:rPr>
          <w:rtl/>
        </w:rPr>
        <w:t xml:space="preserve"> فَتتحوَّلَ إلى غيرِكم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(11) نقلها المرحوم الحاجّ النوريّ (قدّس سرّه) في «المستدرك 2 / 394»</w:t>
      </w:r>
      <w:r w:rsidR="00BE615B">
        <w:rPr>
          <w:rtl/>
        </w:rPr>
        <w:t>،</w:t>
      </w:r>
      <w:r>
        <w:rPr>
          <w:rtl/>
        </w:rPr>
        <w:t xml:space="preserve"> الرقم 18</w:t>
      </w:r>
      <w:r w:rsidR="00BE615B">
        <w:rPr>
          <w:rtl/>
        </w:rPr>
        <w:t>،</w:t>
      </w:r>
      <w:r>
        <w:rPr>
          <w:rtl/>
        </w:rPr>
        <w:t xml:space="preserve"> باب استحباب المعروف وكراهة تركه</w:t>
      </w:r>
      <w:r w:rsidR="00BE615B">
        <w:rPr>
          <w:rtl/>
        </w:rPr>
        <w:t>،</w:t>
      </w:r>
      <w:r>
        <w:rPr>
          <w:rtl/>
        </w:rPr>
        <w:t xml:space="preserve"> من كتاب الأمر بالمعروف</w:t>
      </w:r>
      <w:r w:rsidR="00BE615B">
        <w:rPr>
          <w:rtl/>
        </w:rPr>
        <w:t>،</w:t>
      </w:r>
      <w:r>
        <w:rPr>
          <w:rtl/>
        </w:rPr>
        <w:t xml:space="preserve"> من عبارة</w:t>
      </w:r>
      <w:r w:rsidR="00BE615B">
        <w:rPr>
          <w:rtl/>
        </w:rPr>
        <w:t>:</w:t>
      </w:r>
      <w:r>
        <w:rPr>
          <w:rtl/>
        </w:rPr>
        <w:t xml:space="preserve"> واعلَموا أنّ المعروف إلى هذا الموضع</w:t>
      </w:r>
      <w:r w:rsidR="00BE615B">
        <w:rPr>
          <w:rtl/>
        </w:rPr>
        <w:t>،</w:t>
      </w:r>
      <w:r>
        <w:rPr>
          <w:rtl/>
        </w:rPr>
        <w:t xml:space="preserve"> نقلاً عن «بحار الأنوار» عن «أعلام الدين» للديلميّ</w:t>
      </w:r>
      <w:r w:rsidR="00BE615B">
        <w:rPr>
          <w:rtl/>
        </w:rPr>
        <w:t>،</w:t>
      </w:r>
      <w:r>
        <w:rPr>
          <w:rtl/>
        </w:rPr>
        <w:t xml:space="preserve"> وزاد فيها في موضعين</w:t>
      </w:r>
      <w:r w:rsidR="00BE615B">
        <w:rPr>
          <w:rtl/>
        </w:rPr>
        <w:t>: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أوّلهما</w:t>
      </w:r>
      <w:r w:rsidR="00BE615B">
        <w:rPr>
          <w:rtl/>
        </w:rPr>
        <w:t>:</w:t>
      </w:r>
      <w:r>
        <w:rPr>
          <w:rtl/>
        </w:rPr>
        <w:t xml:space="preserve"> بعد يَسُرُّ النّاظِرين</w:t>
      </w:r>
      <w:r w:rsidR="00BE615B">
        <w:rPr>
          <w:rtl/>
        </w:rPr>
        <w:t>،</w:t>
      </w:r>
      <w:r>
        <w:rPr>
          <w:rtl/>
        </w:rPr>
        <w:t xml:space="preserve"> حيث زاد عبارة</w:t>
      </w:r>
      <w:r w:rsidR="00BE615B">
        <w:rPr>
          <w:rtl/>
        </w:rPr>
        <w:t>:</w:t>
      </w:r>
      <w:r>
        <w:rPr>
          <w:rtl/>
        </w:rPr>
        <w:t xml:space="preserve"> ويَفُوقُ العالَمين</w:t>
      </w:r>
      <w:r w:rsidR="00BE615B">
        <w:rPr>
          <w:rtl/>
        </w:rPr>
        <w:t>.</w:t>
      </w:r>
    </w:p>
    <w:p w:rsidR="00E2625D" w:rsidRDefault="00E2625D" w:rsidP="00E2625D">
      <w:pPr>
        <w:pStyle w:val="libFootnote0"/>
      </w:pPr>
      <w:r>
        <w:rPr>
          <w:rtl/>
        </w:rPr>
        <w:t>وثانيهما</w:t>
      </w:r>
      <w:r w:rsidR="00BE615B">
        <w:rPr>
          <w:rtl/>
        </w:rPr>
        <w:t>:</w:t>
      </w:r>
      <w:r>
        <w:rPr>
          <w:rtl/>
        </w:rPr>
        <w:t xml:space="preserve"> بعد كلمة سَمِجاً</w:t>
      </w:r>
      <w:r w:rsidR="00BE615B">
        <w:rPr>
          <w:rtl/>
        </w:rPr>
        <w:t>،</w:t>
      </w:r>
      <w:r>
        <w:rPr>
          <w:rtl/>
        </w:rPr>
        <w:t xml:space="preserve"> حيث زاد كلمة قَبيحاً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(12) كشف الغمّة / 184</w:t>
      </w:r>
      <w:r w:rsidR="00BE615B">
        <w:rPr>
          <w:rtl/>
        </w:rPr>
        <w:t>،</w:t>
      </w:r>
      <w:r>
        <w:rPr>
          <w:rtl/>
        </w:rPr>
        <w:t xml:space="preserve"> الطبعة الحجريّة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(13) رواه في «بحار الأنوار 78 / 126»</w:t>
      </w:r>
      <w:r w:rsidR="00BE615B">
        <w:rPr>
          <w:rtl/>
        </w:rPr>
        <w:t>،</w:t>
      </w:r>
      <w:r>
        <w:rPr>
          <w:rtl/>
        </w:rPr>
        <w:t xml:space="preserve"> الطبعة الحروفيّة</w:t>
      </w:r>
      <w:r w:rsidR="00BE615B">
        <w:rPr>
          <w:rtl/>
        </w:rPr>
        <w:t>،</w:t>
      </w:r>
      <w:r>
        <w:rPr>
          <w:rtl/>
        </w:rPr>
        <w:t xml:space="preserve"> المكتبة الإسلاميّة</w:t>
      </w:r>
      <w:r w:rsidR="00BE615B">
        <w:rPr>
          <w:rtl/>
        </w:rPr>
        <w:t>،</w:t>
      </w:r>
      <w:r>
        <w:rPr>
          <w:rtl/>
        </w:rPr>
        <w:t xml:space="preserve"> عن «جامع الأخبار»</w:t>
      </w:r>
      <w:r w:rsidR="00BE615B">
        <w:rPr>
          <w:rtl/>
        </w:rPr>
        <w:t>،</w:t>
      </w:r>
      <w:r>
        <w:rPr>
          <w:rtl/>
        </w:rPr>
        <w:t xml:space="preserve"> أمّا في «جامع الأخبار / 152»</w:t>
      </w:r>
      <w:r w:rsidR="00BE615B">
        <w:rPr>
          <w:rtl/>
        </w:rPr>
        <w:t>،</w:t>
      </w:r>
      <w:r>
        <w:rPr>
          <w:rtl/>
        </w:rPr>
        <w:t xml:space="preserve"> الفصل 89</w:t>
      </w:r>
      <w:r w:rsidR="00BE615B">
        <w:rPr>
          <w:rtl/>
        </w:rPr>
        <w:t>،</w:t>
      </w:r>
      <w:r>
        <w:rPr>
          <w:rtl/>
        </w:rPr>
        <w:t xml:space="preserve"> طبع مصطفوي</w:t>
      </w:r>
      <w:r w:rsidR="00BE615B">
        <w:rPr>
          <w:rtl/>
        </w:rPr>
        <w:t>،</w:t>
      </w:r>
      <w:r>
        <w:rPr>
          <w:rtl/>
        </w:rPr>
        <w:t xml:space="preserve"> فقد روى هذه الرواية عن عليّ بن الحسين </w:t>
      </w:r>
      <w:r w:rsidR="00C07033" w:rsidRPr="00C07033">
        <w:rPr>
          <w:rStyle w:val="libAlaemChar"/>
          <w:rtl/>
        </w:rPr>
        <w:t>عليهما‌السلام</w:t>
      </w:r>
      <w:r w:rsidR="00BE615B">
        <w:rPr>
          <w:rtl/>
        </w:rPr>
        <w:t>.</w:t>
      </w:r>
      <w:r w:rsidRPr="00E2625D"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(14) وردت هذه الرواية في كتاب «الاختصاص» للشيخ المفيد / 225</w:t>
      </w:r>
      <w:r w:rsidR="00BE615B">
        <w:rPr>
          <w:rtl/>
        </w:rPr>
        <w:t>،</w:t>
      </w:r>
      <w:r>
        <w:rPr>
          <w:rtl/>
        </w:rPr>
        <w:t xml:space="preserve"> الطبعة الحروفيّة</w:t>
      </w:r>
      <w:r w:rsidR="00BE615B">
        <w:rPr>
          <w:rtl/>
        </w:rPr>
        <w:t>،</w:t>
      </w:r>
      <w:r>
        <w:rPr>
          <w:rtl/>
        </w:rPr>
        <w:t xml:space="preserve"> ونقلها المجلسيّ (رضوان الله عليه)</w:t>
      </w:r>
      <w:r w:rsidR="00C07033">
        <w:rPr>
          <w:rtl/>
        </w:rPr>
        <w:t xml:space="preserve"> </w:t>
      </w:r>
      <w:r>
        <w:rPr>
          <w:rtl/>
        </w:rPr>
        <w:t>فيالمجلّد السابع عشر للبحار</w:t>
      </w:r>
      <w:r w:rsidR="00BE615B">
        <w:rPr>
          <w:rtl/>
        </w:rPr>
        <w:t>،</w:t>
      </w:r>
      <w:r>
        <w:rPr>
          <w:rtl/>
        </w:rPr>
        <w:t xml:space="preserve"> من طبعة الكمباني</w:t>
      </w:r>
      <w:r w:rsidR="00BE615B">
        <w:rPr>
          <w:rtl/>
        </w:rPr>
        <w:t>،</w:t>
      </w:r>
      <w:r>
        <w:rPr>
          <w:rtl/>
        </w:rPr>
        <w:t xml:space="preserve"> في باب مواعظ سيّد الشهداء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(ج78 / 126 من الطبعة الحروفيّة)</w:t>
      </w:r>
      <w:r w:rsidR="00BE615B">
        <w:rPr>
          <w:rtl/>
        </w:rPr>
        <w:t>،</w:t>
      </w:r>
      <w:r>
        <w:rPr>
          <w:rtl/>
        </w:rPr>
        <w:t xml:space="preserve"> وفي المجلّد الخامس عشر</w:t>
      </w:r>
      <w:r w:rsidR="00BE615B">
        <w:rPr>
          <w:rtl/>
        </w:rPr>
        <w:t>،</w:t>
      </w:r>
      <w:r>
        <w:rPr>
          <w:rtl/>
        </w:rPr>
        <w:t xml:space="preserve"> في باب أداء الفرائض واجتناب المحارم (ج71 / 208) عن «الاختصاص»</w:t>
      </w:r>
      <w:r w:rsidR="00BE615B">
        <w:rPr>
          <w:rtl/>
        </w:rPr>
        <w:t>،</w:t>
      </w:r>
      <w:r>
        <w:rPr>
          <w:rtl/>
        </w:rPr>
        <w:t xml:space="preserve"> وفي باب الذكر الجميل</w:t>
      </w:r>
      <w:r w:rsidR="00BE615B">
        <w:rPr>
          <w:rtl/>
        </w:rPr>
        <w:t>.</w:t>
      </w:r>
      <w:r>
        <w:rPr>
          <w:rtl/>
        </w:rPr>
        <w:t>..</w:t>
      </w:r>
      <w:r w:rsidR="00BE615B">
        <w:rPr>
          <w:rtl/>
        </w:rPr>
        <w:t>،</w:t>
      </w:r>
      <w:r>
        <w:rPr>
          <w:rtl/>
        </w:rPr>
        <w:t xml:space="preserve"> ومن طلب رضا الله بسخط الناس (ج71 / 371) عن «أمالي الصدوق»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(15) أورد المجلسيّ هذه الرواية في «بحار الأنوار 78 / 128» من الطبعة الحروفيّة عن كتاب «أعلام الدين»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(16) تحف العقول / 248</w:t>
      </w:r>
      <w:r w:rsidR="00BE615B">
        <w:rPr>
          <w:rtl/>
        </w:rPr>
        <w:t>،</w:t>
      </w:r>
      <w:r w:rsidRPr="00E2625D">
        <w:rPr>
          <w:rtl/>
        </w:rPr>
        <w:t xml:space="preserve"> </w:t>
      </w:r>
      <w:r>
        <w:rPr>
          <w:rtl/>
        </w:rPr>
        <w:t>وعنه بحار الأنوار 78 / 120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(17) تحف العقول / 246 من الطبعة الحروفيّة</w:t>
      </w:r>
      <w:r w:rsidR="00BE615B">
        <w:rPr>
          <w:rtl/>
        </w:rPr>
        <w:t>،</w:t>
      </w:r>
      <w:r>
        <w:rPr>
          <w:rtl/>
        </w:rPr>
        <w:t xml:space="preserve"> وبحارالأنوار 78 / 118 من الطبعة الحروفيّة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(18) أورد ابن الأثير الجزريّ في «الكامل في التاريخ 3 / 460»</w:t>
      </w:r>
      <w:r w:rsidR="00BE615B">
        <w:rPr>
          <w:rtl/>
        </w:rPr>
        <w:t>،</w:t>
      </w:r>
      <w:r>
        <w:rPr>
          <w:rtl/>
        </w:rPr>
        <w:t xml:space="preserve"> في حوادث السنة التاسعة والأربعين للهجرة</w:t>
      </w:r>
      <w:r w:rsidR="00BE615B">
        <w:rPr>
          <w:rtl/>
        </w:rPr>
        <w:t>:</w:t>
      </w:r>
      <w:r>
        <w:rPr>
          <w:rtl/>
        </w:rPr>
        <w:t xml:space="preserve"> في هذه السنة توفّي الحسن بن عليّ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،</w:t>
      </w:r>
      <w:r>
        <w:rPr>
          <w:rtl/>
        </w:rPr>
        <w:t xml:space="preserve"> سمّته زوجته جُعْدَة بنت الأشعث بن قيس الكنديّ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(19) وفي بعض النسخ «بسنتين»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(20) لعلّه تصحيف</w:t>
      </w:r>
      <w:r w:rsidR="00BE615B">
        <w:rPr>
          <w:rtl/>
        </w:rPr>
        <w:t>،</w:t>
      </w:r>
      <w:r>
        <w:rPr>
          <w:rtl/>
        </w:rPr>
        <w:t xml:space="preserve"> والأولى «اجمعوهم»</w:t>
      </w:r>
      <w:r w:rsidR="00BE615B">
        <w:rPr>
          <w:rtl/>
        </w:rPr>
        <w:t xml:space="preserve"> - </w:t>
      </w:r>
      <w:r>
        <w:rPr>
          <w:rtl/>
        </w:rPr>
        <w:t>[م]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(21) يقصد معاوية بن أبي سفيان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(22) كتاب سليم بن قيس الهلاليّ الكوفيّ / 206</w:t>
      </w:r>
      <w:r w:rsidR="00BE615B">
        <w:rPr>
          <w:rtl/>
        </w:rPr>
        <w:t xml:space="preserve"> - </w:t>
      </w:r>
      <w:r>
        <w:rPr>
          <w:rtl/>
        </w:rPr>
        <w:t>209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(23) نظراً لاستعمال مفردات في هذه الخطبة الشريفة تختلف فيالضبط</w:t>
      </w:r>
      <w:r w:rsidR="00BE615B">
        <w:rPr>
          <w:rtl/>
        </w:rPr>
        <w:t>،</w:t>
      </w:r>
      <w:r>
        <w:rPr>
          <w:rtl/>
        </w:rPr>
        <w:t xml:space="preserve"> فقد ارتأى الحقير أن يذكر بعض المفردات عن الطريق الصحيح والمعاني المناسبة</w:t>
      </w:r>
      <w:r w:rsidR="00BE615B">
        <w:rPr>
          <w:rtl/>
        </w:rPr>
        <w:t>: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القلادة</w:t>
      </w:r>
      <w:r w:rsidR="00BE615B">
        <w:rPr>
          <w:rtl/>
        </w:rPr>
        <w:t>:</w:t>
      </w:r>
      <w:r>
        <w:rPr>
          <w:rtl/>
        </w:rPr>
        <w:t xml:space="preserve"> ما يُجعل في العنق من حُليّ وغيره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خُيّر (مجهول باب التفعيل)</w:t>
      </w:r>
      <w:r w:rsidR="00BE615B">
        <w:rPr>
          <w:rtl/>
        </w:rPr>
        <w:t>:</w:t>
      </w:r>
      <w:r>
        <w:rPr>
          <w:rtl/>
        </w:rPr>
        <w:t xml:space="preserve"> اختير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عُسْلان (بضمّ الفاء)</w:t>
      </w:r>
      <w:r w:rsidR="00BE615B">
        <w:rPr>
          <w:rtl/>
        </w:rPr>
        <w:t>:</w:t>
      </w:r>
      <w:r>
        <w:rPr>
          <w:rtl/>
        </w:rPr>
        <w:t xml:space="preserve"> جمع عاسل</w:t>
      </w:r>
      <w:r w:rsidR="00BE615B">
        <w:rPr>
          <w:rtl/>
        </w:rPr>
        <w:t>،</w:t>
      </w:r>
      <w:r>
        <w:rPr>
          <w:rtl/>
        </w:rPr>
        <w:t xml:space="preserve"> وهو الذئب</w:t>
      </w:r>
      <w:r w:rsidR="00BE615B">
        <w:rPr>
          <w:rtl/>
        </w:rPr>
        <w:t>؛</w:t>
      </w:r>
      <w:r>
        <w:rPr>
          <w:rtl/>
        </w:rPr>
        <w:t xml:space="preserve"> مثل راكب ورُكبان</w:t>
      </w:r>
      <w:r w:rsidR="00BE615B">
        <w:rPr>
          <w:rtl/>
        </w:rPr>
        <w:t>،</w:t>
      </w:r>
      <w:r>
        <w:rPr>
          <w:rtl/>
        </w:rPr>
        <w:t xml:space="preserve"> وفارس وفُرسان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أكراش</w:t>
      </w:r>
      <w:r w:rsidR="00BE615B">
        <w:rPr>
          <w:rtl/>
        </w:rPr>
        <w:t>:</w:t>
      </w:r>
      <w:r>
        <w:rPr>
          <w:rtl/>
        </w:rPr>
        <w:t xml:space="preserve"> جمع كِرْش</w:t>
      </w:r>
      <w:r w:rsidR="00BE615B">
        <w:rPr>
          <w:rtl/>
        </w:rPr>
        <w:t>،</w:t>
      </w:r>
      <w:r>
        <w:rPr>
          <w:rtl/>
        </w:rPr>
        <w:t xml:space="preserve"> وهو لكلّ مجترّ بمنزلة المعدة للإنسان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جُوف</w:t>
      </w:r>
      <w:r w:rsidR="00BE615B">
        <w:rPr>
          <w:rtl/>
        </w:rPr>
        <w:t>:</w:t>
      </w:r>
      <w:r>
        <w:rPr>
          <w:rtl/>
        </w:rPr>
        <w:t xml:space="preserve"> جمع أجوف</w:t>
      </w:r>
      <w:r w:rsidR="00BE615B">
        <w:rPr>
          <w:rtl/>
        </w:rPr>
        <w:t>،</w:t>
      </w:r>
      <w:r>
        <w:rPr>
          <w:rtl/>
        </w:rPr>
        <w:t xml:space="preserve"> وهو من خلا جوفه واتّسع</w:t>
      </w:r>
      <w:r w:rsidR="00BE615B">
        <w:rPr>
          <w:rtl/>
        </w:rPr>
        <w:t>؛</w:t>
      </w:r>
      <w:r>
        <w:rPr>
          <w:rtl/>
        </w:rPr>
        <w:t xml:space="preserve"> مثل حُمْر وأحمر</w:t>
      </w:r>
      <w:r w:rsidR="00BE615B">
        <w:rPr>
          <w:rtl/>
        </w:rPr>
        <w:t>،</w:t>
      </w:r>
      <w:r>
        <w:rPr>
          <w:rtl/>
        </w:rPr>
        <w:t xml:space="preserve"> وصُفْر وأصفر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lastRenderedPageBreak/>
        <w:t>أجربة</w:t>
      </w:r>
      <w:r w:rsidR="00BE615B">
        <w:rPr>
          <w:rtl/>
        </w:rPr>
        <w:t>:</w:t>
      </w:r>
      <w:r>
        <w:rPr>
          <w:rtl/>
        </w:rPr>
        <w:t xml:space="preserve"> جمع جِراب</w:t>
      </w:r>
      <w:r w:rsidR="00BE615B">
        <w:rPr>
          <w:rtl/>
        </w:rPr>
        <w:t>،</w:t>
      </w:r>
      <w:r>
        <w:rPr>
          <w:rtl/>
        </w:rPr>
        <w:t xml:space="preserve"> وهو وعاء يُحفظ فيه الزاد ونحوه</w:t>
      </w:r>
      <w:r w:rsidR="00BE615B">
        <w:rPr>
          <w:rtl/>
        </w:rPr>
        <w:t>؛</w:t>
      </w:r>
      <w:r>
        <w:rPr>
          <w:rtl/>
        </w:rPr>
        <w:t xml:space="preserve"> مثل أَنظمة ونِظام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سُغْب</w:t>
      </w:r>
      <w:r w:rsidR="00BE615B">
        <w:rPr>
          <w:rtl/>
        </w:rPr>
        <w:t>:</w:t>
      </w:r>
      <w:r>
        <w:rPr>
          <w:rtl/>
        </w:rPr>
        <w:t xml:space="preserve"> جمع أسغب</w:t>
      </w:r>
      <w:r w:rsidR="00BE615B">
        <w:rPr>
          <w:rtl/>
        </w:rPr>
        <w:t>،</w:t>
      </w:r>
      <w:r>
        <w:rPr>
          <w:rtl/>
        </w:rPr>
        <w:t xml:space="preserve"> أي الجائع</w:t>
      </w:r>
      <w:r w:rsidR="00BE615B">
        <w:rPr>
          <w:rtl/>
        </w:rPr>
        <w:t>؛</w:t>
      </w:r>
      <w:r>
        <w:rPr>
          <w:rtl/>
        </w:rPr>
        <w:t xml:space="preserve"> مثل حُمْر وأَحْمَر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لُحْمَة (بالضمّ)</w:t>
      </w:r>
      <w:r w:rsidR="00BE615B">
        <w:rPr>
          <w:rtl/>
        </w:rPr>
        <w:t>:</w:t>
      </w:r>
      <w:r>
        <w:rPr>
          <w:rtl/>
        </w:rPr>
        <w:t xml:space="preserve"> خيوط النسيج مقابل السدي</w:t>
      </w:r>
      <w:r w:rsidR="00BE615B">
        <w:rPr>
          <w:rtl/>
        </w:rPr>
        <w:t>،</w:t>
      </w:r>
      <w:r>
        <w:rPr>
          <w:rtl/>
        </w:rPr>
        <w:t xml:space="preserve"> كناية عن القرابة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حظيرة</w:t>
      </w:r>
      <w:r w:rsidR="00BE615B">
        <w:rPr>
          <w:rtl/>
        </w:rPr>
        <w:t>:</w:t>
      </w:r>
      <w:r>
        <w:rPr>
          <w:rtl/>
        </w:rPr>
        <w:t xml:space="preserve"> بمعنى المكان المحدود والمحصور بجدار</w:t>
      </w:r>
      <w:r w:rsidR="00BE615B">
        <w:rPr>
          <w:rtl/>
        </w:rPr>
        <w:t>،</w:t>
      </w:r>
      <w:r>
        <w:rPr>
          <w:rtl/>
        </w:rPr>
        <w:t xml:space="preserve"> وحظيرة القُدس بمعنى الجنّة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وقد نُقلت هذه الخطبة في الكثير من الكتب</w:t>
      </w:r>
      <w:r w:rsidR="00BE615B">
        <w:rPr>
          <w:rtl/>
        </w:rPr>
        <w:t>،</w:t>
      </w:r>
      <w:r>
        <w:rPr>
          <w:rtl/>
        </w:rPr>
        <w:t xml:space="preserve"> ومن جملتها «اللهوف / 53»</w:t>
      </w:r>
      <w:r w:rsidR="00BE615B">
        <w:rPr>
          <w:rtl/>
        </w:rPr>
        <w:t>،</w:t>
      </w:r>
      <w:r>
        <w:rPr>
          <w:rtl/>
        </w:rPr>
        <w:t xml:space="preserve"> وكتاب «نفس المهموم / 100</w:t>
      </w:r>
      <w:r w:rsidRPr="00E2625D">
        <w:rPr>
          <w:rtl/>
        </w:rPr>
        <w:t>»</w:t>
      </w:r>
      <w:r w:rsidR="00BE615B">
        <w:rPr>
          <w:rtl/>
        </w:rPr>
        <w:t>،</w:t>
      </w:r>
      <w:r w:rsidRPr="00E2625D">
        <w:rPr>
          <w:rtl/>
        </w:rPr>
        <w:t xml:space="preserve"> </w:t>
      </w:r>
      <w:r>
        <w:rPr>
          <w:rtl/>
        </w:rPr>
        <w:t>كما وردت في «مقتل الخوارزميّ 2 / 5</w:t>
      </w:r>
      <w:r w:rsidR="00BE615B">
        <w:rPr>
          <w:rtl/>
        </w:rPr>
        <w:t>،</w:t>
      </w:r>
      <w:r>
        <w:rPr>
          <w:rtl/>
        </w:rPr>
        <w:t xml:space="preserve"> 6»</w:t>
      </w:r>
      <w:r w:rsidR="00BE615B">
        <w:rPr>
          <w:rtl/>
        </w:rPr>
        <w:t>،</w:t>
      </w:r>
      <w:r>
        <w:rPr>
          <w:rtl/>
        </w:rPr>
        <w:t xml:space="preserve"> ولكن ورد فيه</w:t>
      </w:r>
      <w:r w:rsidR="00BE615B">
        <w:rPr>
          <w:rtl/>
        </w:rPr>
        <w:t>:</w:t>
      </w:r>
      <w:r>
        <w:rPr>
          <w:rtl/>
        </w:rPr>
        <w:t xml:space="preserve"> </w:t>
      </w:r>
      <w:r w:rsidRPr="00E2625D">
        <w:rPr>
          <w:rtl/>
        </w:rPr>
        <w:t>(وما أولعني بالشوق إلي أسلافي)</w:t>
      </w:r>
      <w:r w:rsidR="00BE615B">
        <w:rPr>
          <w:rtl/>
        </w:rPr>
        <w:t>،</w:t>
      </w:r>
      <w:r>
        <w:rPr>
          <w:rtl/>
        </w:rPr>
        <w:t xml:space="preserve"> وأيضاً</w:t>
      </w:r>
      <w:r w:rsidR="00BE615B">
        <w:rPr>
          <w:rtl/>
        </w:rPr>
        <w:t>:</w:t>
      </w:r>
      <w:r>
        <w:rPr>
          <w:rtl/>
        </w:rPr>
        <w:t xml:space="preserve"> </w:t>
      </w:r>
      <w:r w:rsidRPr="00E2625D">
        <w:rPr>
          <w:rtl/>
        </w:rPr>
        <w:t>(كأنّي أنظر إلى أوصالي تقطّعها وحوش الفلوات</w:t>
      </w:r>
      <w:r w:rsidR="00BE615B">
        <w:rPr>
          <w:rtl/>
        </w:rPr>
        <w:t>،</w:t>
      </w:r>
      <w:r w:rsidRPr="00E2625D">
        <w:rPr>
          <w:rtl/>
        </w:rPr>
        <w:t xml:space="preserve"> غُبْراً وعَفْراً)</w:t>
      </w:r>
      <w:r w:rsidR="00BE615B">
        <w:rPr>
          <w:rtl/>
        </w:rPr>
        <w:t>،</w:t>
      </w:r>
      <w:r>
        <w:rPr>
          <w:rtl/>
        </w:rPr>
        <w:t xml:space="preserve"> ولم يرد في هذا النقل جملة</w:t>
      </w:r>
      <w:r w:rsidR="00BE615B">
        <w:rPr>
          <w:rtl/>
        </w:rPr>
        <w:t>:</w:t>
      </w:r>
      <w:r>
        <w:rPr>
          <w:rtl/>
        </w:rPr>
        <w:t xml:space="preserve"> </w:t>
      </w:r>
      <w:r w:rsidRPr="00E2625D">
        <w:rPr>
          <w:rtl/>
        </w:rPr>
        <w:t>(مَنْ كَانَ فِينَا بَاذِلاً مُهْجَتَهُ)</w:t>
      </w:r>
      <w:r>
        <w:rPr>
          <w:rtl/>
        </w:rPr>
        <w:t xml:space="preserve"> إلى آخر الخطبة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كما وردت في «كشف الغمّة / 148» طبقاً لعبارة «اللهوف»</w:t>
      </w:r>
      <w:r w:rsidR="00BE615B">
        <w:rPr>
          <w:rtl/>
        </w:rPr>
        <w:t>،</w:t>
      </w:r>
      <w:r>
        <w:rPr>
          <w:rtl/>
        </w:rPr>
        <w:t xml:space="preserve"> ورواها في «ملحقات إحقاق الحقّ 11 / 598» عن «مقتل الخوارزميّ» إلى جملة</w:t>
      </w:r>
      <w:r w:rsidR="00BE615B">
        <w:rPr>
          <w:rtl/>
        </w:rPr>
        <w:t>:</w:t>
      </w:r>
      <w:r>
        <w:rPr>
          <w:rtl/>
        </w:rPr>
        <w:t xml:space="preserve"> </w:t>
      </w:r>
      <w:r w:rsidRPr="00E2625D">
        <w:rPr>
          <w:rtl/>
        </w:rPr>
        <w:t>(وَيُنْجَزُ لَهُمْ وَعْدُهُ)</w:t>
      </w:r>
      <w:r w:rsidR="00BE615B">
        <w:rPr>
          <w:rtl/>
        </w:rPr>
        <w:t>،</w:t>
      </w:r>
      <w:r>
        <w:rPr>
          <w:rtl/>
        </w:rPr>
        <w:t xml:space="preserve"> كما أوردها عن العلاّمة المدوخ في كتاب «العدل الشاهد / 95» طبقاً لعبارة «اللهوف»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 xml:space="preserve">(24) كشف الغمّة / </w:t>
      </w:r>
      <w:r w:rsidRPr="00E2625D">
        <w:rPr>
          <w:rtl/>
        </w:rPr>
        <w:t>183</w:t>
      </w:r>
      <w:r w:rsidR="00BE615B">
        <w:rPr>
          <w:rtl/>
        </w:rPr>
        <w:t>،</w:t>
      </w:r>
      <w:r w:rsidRPr="00E2625D">
        <w:rPr>
          <w:rtl/>
        </w:rPr>
        <w:t xml:space="preserve"> 184</w:t>
      </w:r>
      <w:r w:rsidR="00BE615B">
        <w:rPr>
          <w:rtl/>
        </w:rPr>
        <w:t>،</w:t>
      </w:r>
      <w:r w:rsidRPr="00E2625D">
        <w:rPr>
          <w:rtl/>
        </w:rPr>
        <w:t xml:space="preserve"> </w:t>
      </w:r>
      <w:r>
        <w:rPr>
          <w:rtl/>
        </w:rPr>
        <w:t>البداية والنهاية 8 / 209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(25) نَفَس المهموم / 219</w:t>
      </w:r>
      <w:r w:rsidR="00BE615B">
        <w:rPr>
          <w:rtl/>
        </w:rPr>
        <w:t>،</w:t>
      </w:r>
      <w:r>
        <w:rPr>
          <w:rtl/>
        </w:rPr>
        <w:t xml:space="preserve"> وملحقات إحقاق الحقّ 11 / 647 عن «ينابيع المودّة / 346</w:t>
      </w:r>
      <w:r w:rsidR="00BE615B">
        <w:rPr>
          <w:rtl/>
        </w:rPr>
        <w:t>،</w:t>
      </w:r>
      <w:r>
        <w:rPr>
          <w:rtl/>
        </w:rPr>
        <w:t xml:space="preserve"> 347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وقال المرحوم المحدّث القمّي</w:t>
      </w:r>
      <w:r w:rsidR="00BE615B">
        <w:rPr>
          <w:rtl/>
        </w:rPr>
        <w:t>:</w:t>
      </w:r>
      <w:r>
        <w:rPr>
          <w:rtl/>
        </w:rPr>
        <w:t xml:space="preserve"> قال محمّد بن أبي طالب</w:t>
      </w:r>
      <w:r w:rsidR="00BE615B">
        <w:rPr>
          <w:rtl/>
        </w:rPr>
        <w:t>:</w:t>
      </w:r>
      <w:r>
        <w:rPr>
          <w:rtl/>
        </w:rPr>
        <w:t xml:space="preserve"> وذكر أبو عليّ السلاميّ في تأريخه أنّ هذه الأبيات للحسين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من إنشائه</w:t>
      </w:r>
      <w:r w:rsidR="00BE615B">
        <w:rPr>
          <w:rtl/>
        </w:rPr>
        <w:t>،</w:t>
      </w:r>
      <w:r>
        <w:rPr>
          <w:rtl/>
        </w:rPr>
        <w:t xml:space="preserve"> وقال</w:t>
      </w:r>
      <w:r w:rsidR="00BE615B">
        <w:rPr>
          <w:rtl/>
        </w:rPr>
        <w:t>:</w:t>
      </w:r>
      <w:r>
        <w:rPr>
          <w:rtl/>
        </w:rPr>
        <w:t xml:space="preserve"> ليس لأحدٍ مثلها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(26) كشف الغمّة / 185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(27) نقل هذه الخطبة رجال الحديث والتاريخ</w:t>
      </w:r>
      <w:r w:rsidR="00BE615B">
        <w:rPr>
          <w:rtl/>
        </w:rPr>
        <w:t>،</w:t>
      </w:r>
      <w:r>
        <w:rPr>
          <w:rtl/>
        </w:rPr>
        <w:t xml:space="preserve"> وأعاظمهم من الشيعة والسنّة</w:t>
      </w:r>
      <w:r w:rsidR="00BE615B">
        <w:rPr>
          <w:rtl/>
        </w:rPr>
        <w:t>؛</w:t>
      </w:r>
      <w:r>
        <w:rPr>
          <w:rtl/>
        </w:rPr>
        <w:t xml:space="preserve"> ومن جملتهم ابن طاووس في «اللهوف / 69»</w:t>
      </w:r>
      <w:r w:rsidR="00BE615B">
        <w:rPr>
          <w:rtl/>
        </w:rPr>
        <w:t>،</w:t>
      </w:r>
      <w:r>
        <w:rPr>
          <w:rtl/>
        </w:rPr>
        <w:t xml:space="preserve"> والمحدّث القمّيّ في «نَفَس المهموم / 116»</w:t>
      </w:r>
      <w:r w:rsidR="00BE615B">
        <w:rPr>
          <w:rtl/>
        </w:rPr>
        <w:t>،</w:t>
      </w:r>
      <w:r>
        <w:rPr>
          <w:rtl/>
        </w:rPr>
        <w:t xml:space="preserve"> وعليّ بن عيسى الإربليّ في «كشف الغمّة / 185»</w:t>
      </w:r>
      <w:r w:rsidR="00BE615B">
        <w:rPr>
          <w:rtl/>
        </w:rPr>
        <w:t>،</w:t>
      </w:r>
      <w:r>
        <w:rPr>
          <w:rtl/>
        </w:rPr>
        <w:t xml:space="preserve"> وابن شعبة الحرّاني في كتاب «تحف العقول / 245»</w:t>
      </w:r>
      <w:r w:rsidR="00BE615B">
        <w:rPr>
          <w:rtl/>
        </w:rPr>
        <w:t>،</w:t>
      </w:r>
      <w:r>
        <w:rPr>
          <w:rtl/>
        </w:rPr>
        <w:t xml:space="preserve"> والمجلسيّ في «بحار الأنوار 78 / 116</w:t>
      </w:r>
      <w:r w:rsidR="00BE615B">
        <w:rPr>
          <w:rtl/>
        </w:rPr>
        <w:t>،</w:t>
      </w:r>
      <w:r>
        <w:rPr>
          <w:rtl/>
        </w:rPr>
        <w:t xml:space="preserve"> 117» من الطبعة الحروفيّة</w:t>
      </w:r>
      <w:r w:rsidR="00BE615B">
        <w:rPr>
          <w:rtl/>
        </w:rPr>
        <w:t>،</w:t>
      </w:r>
      <w:r>
        <w:rPr>
          <w:rtl/>
        </w:rPr>
        <w:t xml:space="preserve"> نقلاً عن «تحف العقول»</w:t>
      </w:r>
      <w:r w:rsidR="00BE615B">
        <w:rPr>
          <w:rtl/>
        </w:rPr>
        <w:t>،</w:t>
      </w:r>
      <w:r>
        <w:rPr>
          <w:rtl/>
        </w:rPr>
        <w:t xml:space="preserve"> وفي «ملحقات إحقاق الحقّ 11 / 596» عن العلاّمة المعاصر توفيق أبي علم في كتاب «أهل البيت / 438»</w:t>
      </w:r>
      <w:r w:rsidR="00BE615B">
        <w:rPr>
          <w:rtl/>
        </w:rPr>
        <w:t>،</w:t>
      </w:r>
      <w:r>
        <w:rPr>
          <w:rtl/>
        </w:rPr>
        <w:t xml:space="preserve"> وكذلك في نفس المجلّد من «ملحقات إحقاق الحقّ / 605»</w:t>
      </w:r>
      <w:r w:rsidR="00BE615B">
        <w:rPr>
          <w:rtl/>
        </w:rPr>
        <w:t>،</w:t>
      </w:r>
      <w:r>
        <w:rPr>
          <w:rtl/>
        </w:rPr>
        <w:t xml:space="preserve"> عن محمّد بن جرير الطبريّ في «تاريخ الاُمم والملوك 4 / 305»</w:t>
      </w:r>
      <w:r w:rsidR="00BE615B">
        <w:rPr>
          <w:rtl/>
        </w:rPr>
        <w:t>،</w:t>
      </w:r>
      <w:r>
        <w:rPr>
          <w:rtl/>
        </w:rPr>
        <w:t xml:space="preserve"> طبع مطبعة الاستقامة في مصر</w:t>
      </w:r>
      <w:r w:rsidR="00BE615B">
        <w:rPr>
          <w:rtl/>
        </w:rPr>
        <w:t>،</w:t>
      </w:r>
      <w:r>
        <w:rPr>
          <w:rtl/>
        </w:rPr>
        <w:t xml:space="preserve"> وعن ابن عبد ربّه الأندلسيّ في «العقد الفريد 2 / 218»</w:t>
      </w:r>
      <w:r w:rsidR="00BE615B">
        <w:rPr>
          <w:rtl/>
        </w:rPr>
        <w:t>،</w:t>
      </w:r>
      <w:r>
        <w:rPr>
          <w:rtl/>
        </w:rPr>
        <w:t xml:space="preserve"> طبع المطبعة الشرقيّة في مصر</w:t>
      </w:r>
      <w:r w:rsidR="00BE615B">
        <w:rPr>
          <w:rtl/>
        </w:rPr>
        <w:t>،</w:t>
      </w:r>
      <w:r>
        <w:rPr>
          <w:rtl/>
        </w:rPr>
        <w:t xml:space="preserve"> وعن الطبرانيّ في كتاب «المعجم الكبير / 146»</w:t>
      </w:r>
      <w:r w:rsidR="00BE615B">
        <w:rPr>
          <w:rtl/>
        </w:rPr>
        <w:t>،</w:t>
      </w:r>
      <w:r>
        <w:rPr>
          <w:rtl/>
        </w:rPr>
        <w:t xml:space="preserve"> النسخة الخطيّة</w:t>
      </w:r>
      <w:r w:rsidR="00BE615B">
        <w:rPr>
          <w:rtl/>
        </w:rPr>
        <w:t>،</w:t>
      </w:r>
      <w:r>
        <w:rPr>
          <w:rtl/>
        </w:rPr>
        <w:t xml:space="preserve"> وعن أبي نعيم الإصبهانيّ في «حلية الأولياء 2 / 39»</w:t>
      </w:r>
      <w:r w:rsidR="00BE615B">
        <w:rPr>
          <w:rtl/>
        </w:rPr>
        <w:t>،</w:t>
      </w:r>
      <w:r>
        <w:rPr>
          <w:rtl/>
        </w:rPr>
        <w:t xml:space="preserve"> طبع مطبعة السعادة في مصر</w:t>
      </w:r>
      <w:r w:rsidR="00BE615B">
        <w:rPr>
          <w:rtl/>
        </w:rPr>
        <w:t>،</w:t>
      </w:r>
      <w:r>
        <w:rPr>
          <w:rtl/>
        </w:rPr>
        <w:t xml:space="preserve"> وعن العلاّمة الخوارزميّ في المقتل ج2</w:t>
      </w:r>
      <w:r w:rsidR="00BE615B">
        <w:rPr>
          <w:rtl/>
        </w:rPr>
        <w:t>،</w:t>
      </w:r>
      <w:r>
        <w:rPr>
          <w:rtl/>
        </w:rPr>
        <w:t xml:space="preserve"> طبع النجف الأشرف</w:t>
      </w:r>
      <w:r w:rsidR="00BE615B">
        <w:rPr>
          <w:rtl/>
        </w:rPr>
        <w:t>،</w:t>
      </w:r>
      <w:r>
        <w:rPr>
          <w:rtl/>
        </w:rPr>
        <w:t xml:space="preserve"> وعن ابن عساكر الدمشقيّ في «تاريخ دمشق» حسبما ذُكر في منتخب هذا التاريخ 4 / 333</w:t>
      </w:r>
      <w:r w:rsidR="00BE615B">
        <w:rPr>
          <w:rtl/>
        </w:rPr>
        <w:t>،</w:t>
      </w:r>
      <w:r>
        <w:rPr>
          <w:rtl/>
        </w:rPr>
        <w:t xml:space="preserve"> طبع مطبعة روضة الشام</w:t>
      </w:r>
      <w:r w:rsidR="00BE615B">
        <w:rPr>
          <w:rtl/>
        </w:rPr>
        <w:t>،</w:t>
      </w:r>
      <w:r>
        <w:rPr>
          <w:rtl/>
        </w:rPr>
        <w:t xml:space="preserve"> وكذلك عنالذهبيّ في «تاريخ الإسلام 2 / 345»</w:t>
      </w:r>
      <w:r w:rsidR="00BE615B">
        <w:rPr>
          <w:rtl/>
        </w:rPr>
        <w:t>،</w:t>
      </w:r>
      <w:r>
        <w:rPr>
          <w:rtl/>
        </w:rPr>
        <w:t xml:space="preserve"> طبع مصر</w:t>
      </w:r>
      <w:r w:rsidR="00BE615B">
        <w:rPr>
          <w:rtl/>
        </w:rPr>
        <w:t>،</w:t>
      </w:r>
      <w:r>
        <w:rPr>
          <w:rtl/>
        </w:rPr>
        <w:t xml:space="preserve"> وعن الذهبيّ أيضاً في «سير أعلام النبلاء 3 / 209»</w:t>
      </w:r>
      <w:r w:rsidR="00BE615B">
        <w:rPr>
          <w:rtl/>
        </w:rPr>
        <w:t>،</w:t>
      </w:r>
      <w:r>
        <w:rPr>
          <w:rtl/>
        </w:rPr>
        <w:t xml:space="preserve"> طبع مصر</w:t>
      </w:r>
      <w:r w:rsidR="00BE615B">
        <w:rPr>
          <w:rtl/>
        </w:rPr>
        <w:t>،</w:t>
      </w:r>
      <w:r>
        <w:rPr>
          <w:rtl/>
        </w:rPr>
        <w:t xml:space="preserve"> وعن محبّ الدين الطبريّ في «ذخائر العقبى / 149»</w:t>
      </w:r>
      <w:r w:rsidR="00BE615B">
        <w:rPr>
          <w:rtl/>
        </w:rPr>
        <w:t>،</w:t>
      </w:r>
      <w:r>
        <w:rPr>
          <w:rtl/>
        </w:rPr>
        <w:t xml:space="preserve"> طبع قدسي</w:t>
      </w:r>
      <w:r w:rsidR="00BE615B">
        <w:rPr>
          <w:rtl/>
        </w:rPr>
        <w:t xml:space="preserve"> - </w:t>
      </w:r>
      <w:r>
        <w:rPr>
          <w:rtl/>
        </w:rPr>
        <w:t>القاهرة</w:t>
      </w:r>
      <w:r w:rsidR="00BE615B">
        <w:rPr>
          <w:rtl/>
        </w:rPr>
        <w:t>،</w:t>
      </w:r>
      <w:r>
        <w:rPr>
          <w:rtl/>
        </w:rPr>
        <w:t xml:space="preserve"> وعن العلاّمة باكثير الحضرميّ في كتاب «وسيلة المآل / 198</w:t>
      </w:r>
      <w:r w:rsidRPr="00E2625D">
        <w:rPr>
          <w:rtl/>
        </w:rPr>
        <w:t>»</w:t>
      </w:r>
      <w:r w:rsidR="00BE615B">
        <w:rPr>
          <w:rtl/>
        </w:rPr>
        <w:t>،</w:t>
      </w:r>
      <w:r>
        <w:rPr>
          <w:rtl/>
        </w:rPr>
        <w:t xml:space="preserve"> النسخة الخطيّة</w:t>
      </w:r>
      <w:r w:rsidR="00BE615B">
        <w:rPr>
          <w:rtl/>
        </w:rPr>
        <w:t xml:space="preserve"> - </w:t>
      </w:r>
      <w:r>
        <w:rPr>
          <w:rtl/>
        </w:rPr>
        <w:t>المكتبة الظاهريّة بدمشق</w:t>
      </w:r>
      <w:r w:rsidR="00BE615B">
        <w:rPr>
          <w:rtl/>
        </w:rPr>
        <w:t>،</w:t>
      </w:r>
      <w:r>
        <w:rPr>
          <w:rtl/>
        </w:rPr>
        <w:t xml:space="preserve"> وعن الزبيديّ في«الإتحاف 10 / 320»</w:t>
      </w:r>
      <w:r w:rsidR="00BE615B">
        <w:rPr>
          <w:rtl/>
        </w:rPr>
        <w:t>،</w:t>
      </w:r>
      <w:r>
        <w:rPr>
          <w:rtl/>
        </w:rPr>
        <w:t xml:space="preserve"> طبع المطبعة السمينيّة في مصر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(28) تحف العقول / 245</w:t>
      </w:r>
      <w:r w:rsidR="00BE615B">
        <w:rPr>
          <w:rtl/>
        </w:rPr>
        <w:t>،</w:t>
      </w:r>
      <w:r>
        <w:rPr>
          <w:rtl/>
        </w:rPr>
        <w:t xml:space="preserve"> ومقتل الخوارزميّ 1 / 237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(29) أي وهل تنجون من عواقبه الكريهة إن تقتلوني</w:t>
      </w:r>
      <w:r w:rsidR="00BE615B">
        <w:rPr>
          <w:rtl/>
        </w:rPr>
        <w:t>؟</w:t>
      </w:r>
      <w:r>
        <w:rPr>
          <w:rtl/>
        </w:rPr>
        <w:t xml:space="preserve">! </w:t>
      </w:r>
    </w:p>
    <w:p w:rsidR="00E2625D" w:rsidRDefault="00E2625D" w:rsidP="00BE615B">
      <w:pPr>
        <w:pStyle w:val="libFootnote0"/>
      </w:pPr>
      <w:r>
        <w:rPr>
          <w:rtl/>
        </w:rPr>
        <w:t>قد فسّرنا في الطبعة الاُولى للكتاب هذه العبارة</w:t>
      </w:r>
      <w:r w:rsidR="00BE615B">
        <w:rPr>
          <w:rtl/>
        </w:rPr>
        <w:t>:</w:t>
      </w:r>
      <w:r>
        <w:rPr>
          <w:rtl/>
        </w:rPr>
        <w:t xml:space="preserve"> </w:t>
      </w:r>
      <w:r w:rsidRPr="00E2625D">
        <w:rPr>
          <w:rtl/>
        </w:rPr>
        <w:t>(وهل يعدو بكم الخطب إن تقتلوني)</w:t>
      </w:r>
      <w:r>
        <w:rPr>
          <w:rtl/>
        </w:rPr>
        <w:t>، بـ «وهل يتجاوز عنكم الموت إن تقتلوني»</w:t>
      </w:r>
      <w:r w:rsidR="00BE615B">
        <w:rPr>
          <w:rtl/>
        </w:rPr>
        <w:t>،</w:t>
      </w:r>
      <w:r>
        <w:rPr>
          <w:rtl/>
        </w:rPr>
        <w:t xml:space="preserve"> وفي الطبعة الثانية الحروفيّة فسّرناها بـ «وهل تنحلّ مشكلتكم ويسهل خطبكم إن تقتلوني»</w:t>
      </w:r>
      <w:r w:rsidR="00BE615B">
        <w:rPr>
          <w:rtl/>
        </w:rPr>
        <w:t>.</w:t>
      </w:r>
    </w:p>
    <w:p w:rsidR="00E2625D" w:rsidRDefault="00E2625D" w:rsidP="00BE615B">
      <w:pPr>
        <w:pStyle w:val="libFootnote0"/>
      </w:pPr>
      <w:r>
        <w:rPr>
          <w:rtl/>
        </w:rPr>
        <w:t>ولكنّ الآن نرى أنّها لو فُسّرت بهذه العبارة</w:t>
      </w:r>
      <w:r w:rsidR="00BE615B">
        <w:rPr>
          <w:rtl/>
        </w:rPr>
        <w:t>:</w:t>
      </w:r>
      <w:r>
        <w:rPr>
          <w:rtl/>
        </w:rPr>
        <w:t xml:space="preserve"> «وهل تنجون من عواقبه الكريهة إن تقتلوني» لكان أحسن</w:t>
      </w:r>
      <w:r w:rsidR="00BE615B">
        <w:rPr>
          <w:rtl/>
        </w:rPr>
        <w:t>؛</w:t>
      </w:r>
      <w:r>
        <w:rPr>
          <w:rtl/>
        </w:rPr>
        <w:t xml:space="preserve"> لأنّ الخطب غالباً يستعمل في الأمر المكروه</w:t>
      </w:r>
      <w:r w:rsidR="00BE615B">
        <w:rPr>
          <w:rtl/>
        </w:rPr>
        <w:t>.</w:t>
      </w:r>
      <w:r>
        <w:rPr>
          <w:rtl/>
        </w:rPr>
        <w:t xml:space="preserve"> وعدا يعدو</w:t>
      </w:r>
      <w:r w:rsidR="00BE615B">
        <w:rPr>
          <w:rtl/>
        </w:rPr>
        <w:t>:</w:t>
      </w:r>
      <w:r>
        <w:rPr>
          <w:rtl/>
        </w:rPr>
        <w:t xml:space="preserve"> بمعنى تجاوز</w:t>
      </w:r>
      <w:r w:rsidR="00BE615B">
        <w:rPr>
          <w:rtl/>
        </w:rPr>
        <w:t>،</w:t>
      </w:r>
      <w:r>
        <w:rPr>
          <w:rtl/>
        </w:rPr>
        <w:t xml:space="preserve"> وهو فعل لازم</w:t>
      </w:r>
      <w:r w:rsidR="00BE615B">
        <w:rPr>
          <w:rtl/>
        </w:rPr>
        <w:t>،</w:t>
      </w:r>
      <w:r>
        <w:rPr>
          <w:rtl/>
        </w:rPr>
        <w:t xml:space="preserve"> ولا بدّ أن نقول</w:t>
      </w:r>
      <w:r w:rsidR="00BE615B">
        <w:rPr>
          <w:rtl/>
        </w:rPr>
        <w:t>:</w:t>
      </w:r>
      <w:r>
        <w:rPr>
          <w:rtl/>
        </w:rPr>
        <w:t xml:space="preserve"> إنّ الباء في (بكم)</w:t>
      </w:r>
      <w:r w:rsidRPr="00E2625D">
        <w:rPr>
          <w:rtl/>
        </w:rPr>
        <w:t xml:space="preserve"> </w:t>
      </w:r>
      <w:r>
        <w:rPr>
          <w:rtl/>
        </w:rPr>
        <w:t>للتعدية</w:t>
      </w:r>
      <w:r w:rsidR="00BE615B">
        <w:rPr>
          <w:rtl/>
        </w:rPr>
        <w:t>؛</w:t>
      </w:r>
      <w:r>
        <w:rPr>
          <w:rtl/>
        </w:rPr>
        <w:t xml:space="preserve"> </w:t>
      </w:r>
      <w:r>
        <w:rPr>
          <w:rtl/>
        </w:rPr>
        <w:lastRenderedPageBreak/>
        <w:t>وعلى هذا يصبح المعنى هكذا</w:t>
      </w:r>
      <w:r w:rsidR="00BE615B">
        <w:rPr>
          <w:rtl/>
        </w:rPr>
        <w:t>:</w:t>
      </w:r>
      <w:r>
        <w:rPr>
          <w:rtl/>
        </w:rPr>
        <w:t xml:space="preserve"> وهل تجتاز بكم عواقبه الكريهة إن تقتلوني</w:t>
      </w:r>
      <w:r w:rsidR="00BE615B">
        <w:rPr>
          <w:rtl/>
        </w:rPr>
        <w:t>؟</w:t>
      </w:r>
      <w:r>
        <w:rPr>
          <w:rtl/>
        </w:rPr>
        <w:t xml:space="preserve"> أم لا بل تتورّطون في نتائجه الكريهة وتبعاته الشنيعة ولا تستطيعون اجتيازها</w:t>
      </w:r>
      <w:r w:rsidR="00BE615B">
        <w:rPr>
          <w:rtl/>
        </w:rPr>
        <w:t>؟</w:t>
      </w:r>
      <w:r>
        <w:rPr>
          <w:rtl/>
        </w:rPr>
        <w:t xml:space="preserve"> أي إنّ عواقبه ستصيبكم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(30) إرشاد المفيد / 243</w:t>
      </w:r>
      <w:r w:rsidR="00BE615B">
        <w:rPr>
          <w:rtl/>
        </w:rPr>
        <w:t>،</w:t>
      </w:r>
      <w:r>
        <w:rPr>
          <w:rtl/>
        </w:rPr>
        <w:t xml:space="preserve"> وإعلام الورى / 230</w:t>
      </w:r>
      <w:r w:rsidR="00BE615B">
        <w:rPr>
          <w:rtl/>
        </w:rPr>
        <w:t>،</w:t>
      </w:r>
      <w:r>
        <w:rPr>
          <w:rtl/>
        </w:rPr>
        <w:t xml:space="preserve"> ونَفَس المهموم / 116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(31) توفيق أبو علم في كتاب «أهل البيت / 448»</w:t>
      </w:r>
      <w:r w:rsidR="00BE615B">
        <w:rPr>
          <w:rtl/>
        </w:rPr>
        <w:t>،</w:t>
      </w:r>
      <w:r>
        <w:rPr>
          <w:rtl/>
        </w:rPr>
        <w:t xml:space="preserve"> مطبعة السعادة</w:t>
      </w:r>
      <w:r w:rsidR="00BE615B">
        <w:rPr>
          <w:rtl/>
        </w:rPr>
        <w:t xml:space="preserve"> - </w:t>
      </w:r>
      <w:r>
        <w:rPr>
          <w:rtl/>
        </w:rPr>
        <w:t>مصر</w:t>
      </w:r>
      <w:r w:rsidR="00BE615B">
        <w:rPr>
          <w:rtl/>
        </w:rPr>
        <w:t>،</w:t>
      </w:r>
      <w:r>
        <w:rPr>
          <w:rtl/>
        </w:rPr>
        <w:t xml:space="preserve"> حسب نقل «مُلحقات إحقاق الحقّ 11 / 601»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(32) الكتاب السابق حسب النقل نفسه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(33) «نَفَس المهموم / 219</w:t>
      </w:r>
      <w:r w:rsidRPr="00E2625D">
        <w:rPr>
          <w:rtl/>
        </w:rPr>
        <w:t>»</w:t>
      </w:r>
      <w:r w:rsidR="00BE615B">
        <w:rPr>
          <w:rtl/>
        </w:rPr>
        <w:t>،</w:t>
      </w:r>
      <w:r w:rsidRPr="00E2625D">
        <w:rPr>
          <w:rtl/>
        </w:rPr>
        <w:t xml:space="preserve"> </w:t>
      </w:r>
      <w:r>
        <w:rPr>
          <w:rtl/>
        </w:rPr>
        <w:t>وحكاه في «بحار الأنوار 78 / 128» من الطبعة الحروفيّة</w:t>
      </w:r>
      <w:r w:rsidR="00BE615B">
        <w:rPr>
          <w:rtl/>
        </w:rPr>
        <w:t>،</w:t>
      </w:r>
      <w:r>
        <w:rPr>
          <w:rtl/>
        </w:rPr>
        <w:t xml:space="preserve"> عن «أعلام الدين»</w:t>
      </w:r>
      <w:r w:rsidR="00BE615B">
        <w:rPr>
          <w:rtl/>
        </w:rPr>
        <w:t>،</w:t>
      </w:r>
      <w:r>
        <w:rPr>
          <w:rtl/>
        </w:rPr>
        <w:t xml:space="preserve"> وأورده في «ملحقات إحقاق الحقّ 11 / 634» عن «البيان والتبيين 3 / 255»</w:t>
      </w:r>
      <w:r w:rsidR="00BE615B">
        <w:rPr>
          <w:rtl/>
        </w:rPr>
        <w:t>،</w:t>
      </w:r>
      <w:r>
        <w:rPr>
          <w:rtl/>
        </w:rPr>
        <w:t xml:space="preserve"> وعن «أهل البيت / 448»</w:t>
      </w:r>
      <w:r w:rsidR="00BE615B">
        <w:rPr>
          <w:rtl/>
        </w:rPr>
        <w:t>،</w:t>
      </w:r>
      <w:r>
        <w:rPr>
          <w:rtl/>
        </w:rPr>
        <w:t xml:space="preserve"> و«كشف الغمّة / 185»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(34) أي إنّ ما تأمرونني به من التسليم إلى حكم يزيد وعبيد الله بن زياد عارٌ لي</w:t>
      </w:r>
      <w:r w:rsidR="00BE615B">
        <w:rPr>
          <w:rtl/>
        </w:rPr>
        <w:t>،</w:t>
      </w:r>
      <w:r>
        <w:rPr>
          <w:rtl/>
        </w:rPr>
        <w:t xml:space="preserve"> والموت خيرٌ لي من ارتكاب العار</w:t>
      </w:r>
      <w:r w:rsidR="00BE615B">
        <w:rPr>
          <w:rtl/>
        </w:rPr>
        <w:t>؛</w:t>
      </w:r>
      <w:r>
        <w:rPr>
          <w:rtl/>
        </w:rPr>
        <w:t xml:space="preserve"> كما أنَّ عدم ترككم لقتالي وزعمكم أنّ ذلك عارٌ</w:t>
      </w:r>
      <w:r w:rsidR="00BE615B">
        <w:rPr>
          <w:rtl/>
        </w:rPr>
        <w:t>،</w:t>
      </w:r>
      <w:r>
        <w:rPr>
          <w:rtl/>
        </w:rPr>
        <w:t xml:space="preserve"> أمرٌ خاطئ</w:t>
      </w:r>
      <w:r w:rsidR="00BE615B">
        <w:rPr>
          <w:rtl/>
        </w:rPr>
        <w:t>؛</w:t>
      </w:r>
      <w:r>
        <w:rPr>
          <w:rtl/>
        </w:rPr>
        <w:t xml:space="preserve"> لأنّ ارتكاب العار خيرٌ من دخول نار جهنّم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 xml:space="preserve">وكلام الإمام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هذا مقابل كلام عمر الذي قال له أمير المؤمنين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عند موته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E2625D">
        <w:rPr>
          <w:rtl/>
        </w:rPr>
        <w:t>اعترفْ بغصب الخلافة</w:t>
      </w:r>
      <w:r w:rsidR="00BE615B">
        <w:rPr>
          <w:rtl/>
        </w:rPr>
        <w:t>».</w:t>
      </w:r>
    </w:p>
    <w:p w:rsidR="00E2625D" w:rsidRDefault="00E2625D" w:rsidP="00E2625D">
      <w:pPr>
        <w:pStyle w:val="libFootnote0"/>
      </w:pPr>
      <w:r>
        <w:rPr>
          <w:rtl/>
        </w:rPr>
        <w:t>فردّ عليه</w:t>
      </w:r>
      <w:r w:rsidR="00BE615B">
        <w:rPr>
          <w:rtl/>
        </w:rPr>
        <w:t>:</w:t>
      </w:r>
      <w:r>
        <w:rPr>
          <w:rtl/>
        </w:rPr>
        <w:t xml:space="preserve"> النار ولا العار</w:t>
      </w:r>
      <w:r w:rsidR="00BE615B">
        <w:rPr>
          <w:rtl/>
        </w:rPr>
        <w:t>؛</w:t>
      </w:r>
      <w:r>
        <w:rPr>
          <w:rtl/>
        </w:rPr>
        <w:t xml:space="preserve"> فهذا الاعتراف عارٌ عليّ</w:t>
      </w:r>
      <w:r w:rsidR="00BE615B">
        <w:rPr>
          <w:rtl/>
        </w:rPr>
        <w:t>،</w:t>
      </w:r>
      <w:r>
        <w:rPr>
          <w:rtl/>
        </w:rPr>
        <w:t xml:space="preserve"> وأنا أرضى بدخول نار جهنّم ولا أرضى باعترافٍ كهذا يُلحق العار بي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(35) أي الطائفة الظالمة وحكّام بني أُميّة الجائرين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(36) بالوقوف في وجه هذه الاُمور والنهي عنها</w:t>
      </w:r>
      <w:r w:rsidR="00BE615B">
        <w:rPr>
          <w:rtl/>
        </w:rPr>
        <w:t>،</w:t>
      </w:r>
      <w:r>
        <w:rPr>
          <w:rtl/>
        </w:rPr>
        <w:t xml:space="preserve"> وبالإمساك بزمام أمر المسلمين</w:t>
      </w:r>
      <w:r w:rsidR="00BE615B">
        <w:rPr>
          <w:rtl/>
        </w:rPr>
        <w:t>؛</w:t>
      </w:r>
      <w:r>
        <w:rPr>
          <w:rtl/>
        </w:rPr>
        <w:t xml:space="preserve"> ليُصار إلى العمل بأحكام القرآن وسُنّة رسول الله </w:t>
      </w:r>
      <w:r w:rsidR="00C07033" w:rsidRPr="00C07033">
        <w:rPr>
          <w:rStyle w:val="libAlaemChar"/>
          <w:rtl/>
        </w:rPr>
        <w:t>صلى‌الله‌عليه‌وآله</w:t>
      </w:r>
      <w:r w:rsidR="00BE615B">
        <w:rPr>
          <w:rtl/>
        </w:rPr>
        <w:t>.</w:t>
      </w:r>
      <w:r w:rsidRPr="00E2625D"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(37) لم اُميّز نفسي من جهة التعيّن وتشخّص الحياة</w:t>
      </w:r>
      <w:r w:rsidR="00BE615B">
        <w:rPr>
          <w:rtl/>
        </w:rPr>
        <w:t>،</w:t>
      </w:r>
      <w:r>
        <w:rPr>
          <w:rtl/>
        </w:rPr>
        <w:t xml:space="preserve"> ولم أستأثر بشيء لنفسي من المال والجاه</w:t>
      </w:r>
      <w:r w:rsidR="00BE615B">
        <w:rPr>
          <w:rtl/>
        </w:rPr>
        <w:t>؛</w:t>
      </w:r>
      <w:r>
        <w:rPr>
          <w:rtl/>
        </w:rPr>
        <w:t xml:space="preserve"> بل أنا وأهلي مثلكم ومثل أهليكم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(38) أنْ تَتّبعوني وتعدّوني إمامكم ومُقتداكم</w:t>
      </w:r>
      <w:r w:rsidR="00BE615B">
        <w:rPr>
          <w:rtl/>
        </w:rPr>
        <w:t>،</w:t>
      </w:r>
      <w:r>
        <w:rPr>
          <w:rtl/>
        </w:rPr>
        <w:t xml:space="preserve"> وتتأسّوا بي في تجنّب الرفاهيّة وترك التبذير والإسراف</w:t>
      </w:r>
      <w:r w:rsidR="00BE615B">
        <w:rPr>
          <w:rtl/>
        </w:rPr>
        <w:t>،</w:t>
      </w:r>
      <w:r>
        <w:rPr>
          <w:rtl/>
        </w:rPr>
        <w:t xml:space="preserve"> وفي عدم المسّ بالفيء والغنائم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(39) «نَفَس المهموم / 115</w:t>
      </w:r>
      <w:r w:rsidRPr="00E2625D">
        <w:rPr>
          <w:rtl/>
        </w:rPr>
        <w:t>»</w:t>
      </w:r>
      <w:r w:rsidR="00BE615B">
        <w:rPr>
          <w:rtl/>
        </w:rPr>
        <w:t>،</w:t>
      </w:r>
      <w:r w:rsidRPr="00E2625D">
        <w:rPr>
          <w:rtl/>
        </w:rPr>
        <w:t xml:space="preserve"> «</w:t>
      </w:r>
      <w:r>
        <w:rPr>
          <w:rtl/>
        </w:rPr>
        <w:t>تاريخ الطبريّ 4 / 304» طبعة 1358</w:t>
      </w:r>
      <w:r w:rsidR="00BE615B">
        <w:rPr>
          <w:rtl/>
        </w:rPr>
        <w:t>،</w:t>
      </w:r>
      <w:r>
        <w:rPr>
          <w:rtl/>
        </w:rPr>
        <w:t xml:space="preserve"> وفي الطبعة الثانية تحقيق محمّد أبي الفضل إبراهيم 5 / 405</w:t>
      </w:r>
      <w:r w:rsidR="00BE615B">
        <w:rPr>
          <w:rtl/>
        </w:rPr>
        <w:t>،</w:t>
      </w:r>
      <w:r>
        <w:rPr>
          <w:rtl/>
        </w:rPr>
        <w:t xml:space="preserve"> وأوردها في «ملحقات إحقاق الحقّ 11 / 609»</w:t>
      </w:r>
      <w:r w:rsidR="00BE615B">
        <w:rPr>
          <w:rtl/>
        </w:rPr>
        <w:t>،</w:t>
      </w:r>
      <w:r>
        <w:rPr>
          <w:rtl/>
        </w:rPr>
        <w:t xml:space="preserve"> عن الطبريّ في تاريخه 4 / 304</w:t>
      </w:r>
      <w:r w:rsidR="00BE615B">
        <w:rPr>
          <w:rtl/>
        </w:rPr>
        <w:t>،</w:t>
      </w:r>
      <w:r>
        <w:rPr>
          <w:rtl/>
        </w:rPr>
        <w:t xml:space="preserve"> وابن الأثير في الكامل 3 / 280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 xml:space="preserve">وأورد المجلسي (رحمه الله) هذه الخطبة باعتبارها رسالة الإمام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في بداية قدومه إلى كربلاء</w:t>
      </w:r>
      <w:r w:rsidR="00BE615B">
        <w:rPr>
          <w:rtl/>
        </w:rPr>
        <w:t>،</w:t>
      </w:r>
      <w:r>
        <w:rPr>
          <w:rtl/>
        </w:rPr>
        <w:t xml:space="preserve"> كتبها إلى أشراف الكوفة</w:t>
      </w:r>
      <w:r w:rsidR="00BE615B">
        <w:rPr>
          <w:rtl/>
        </w:rPr>
        <w:t>،</w:t>
      </w:r>
      <w:r>
        <w:rPr>
          <w:rtl/>
        </w:rPr>
        <w:t xml:space="preserve"> في «بحار الأنوار 10 / 188</w:t>
      </w:r>
      <w:r w:rsidR="00BE615B">
        <w:rPr>
          <w:rtl/>
        </w:rPr>
        <w:t>،</w:t>
      </w:r>
      <w:r>
        <w:rPr>
          <w:rtl/>
        </w:rPr>
        <w:t xml:space="preserve"> 189» طبع الكمبانيّ</w:t>
      </w:r>
      <w:r w:rsidR="00BE615B">
        <w:rPr>
          <w:rtl/>
        </w:rPr>
        <w:t>،</w:t>
      </w:r>
      <w:r>
        <w:rPr>
          <w:rtl/>
        </w:rPr>
        <w:t xml:space="preserve"> نقلاً عن «المناقب»</w:t>
      </w:r>
      <w:r w:rsidR="00BE615B">
        <w:rPr>
          <w:rtl/>
        </w:rPr>
        <w:t>،</w:t>
      </w:r>
      <w:r>
        <w:rPr>
          <w:rtl/>
        </w:rPr>
        <w:t xml:space="preserve"> «مقتل الخوارزميّ»</w:t>
      </w:r>
      <w:r w:rsidR="00BE615B">
        <w:rPr>
          <w:rtl/>
        </w:rPr>
        <w:t xml:space="preserve"> - </w:t>
      </w:r>
      <w:r>
        <w:rPr>
          <w:rtl/>
        </w:rPr>
        <w:t>صح</w:t>
      </w:r>
      <w:r w:rsidR="00BE615B">
        <w:rPr>
          <w:rtl/>
        </w:rPr>
        <w:t>،</w:t>
      </w:r>
      <w:r>
        <w:rPr>
          <w:rtl/>
        </w:rPr>
        <w:t xml:space="preserve"> وجاءت في نسخة الطبريّ والمجلسيّ وملحقات إحقاق الحقّ بلفظ</w:t>
      </w:r>
      <w:r w:rsidR="00BE615B">
        <w:rPr>
          <w:rtl/>
        </w:rPr>
        <w:t>،</w:t>
      </w:r>
      <w:r>
        <w:rPr>
          <w:rtl/>
        </w:rPr>
        <w:t xml:space="preserve"> فَلَمْ يُغَيِّرْ (بالغين المعجمة)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(40) مقتل الخوارزميّ 1 / 234</w:t>
      </w:r>
      <w:r w:rsidR="00BE615B">
        <w:rPr>
          <w:rtl/>
        </w:rPr>
        <w:t>،</w:t>
      </w:r>
      <w:r>
        <w:rPr>
          <w:rtl/>
        </w:rPr>
        <w:t xml:space="preserve"> وملحقات إحقاق الحقّ 11 / 603 عن مقتل الخوارزميّ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(41) الإرشاد</w:t>
      </w:r>
      <w:r w:rsidR="00BE615B">
        <w:rPr>
          <w:rtl/>
        </w:rPr>
        <w:t xml:space="preserve"> - </w:t>
      </w:r>
      <w:r>
        <w:rPr>
          <w:rtl/>
        </w:rPr>
        <w:t>للمفيد / 250</w:t>
      </w:r>
      <w:r w:rsidR="00BE615B">
        <w:rPr>
          <w:rtl/>
        </w:rPr>
        <w:t>،</w:t>
      </w:r>
      <w:r>
        <w:rPr>
          <w:rtl/>
        </w:rPr>
        <w:t xml:space="preserve"> وإعلام الورى / 234</w:t>
      </w:r>
      <w:r w:rsidR="00BE615B">
        <w:rPr>
          <w:rtl/>
        </w:rPr>
        <w:t>،</w:t>
      </w:r>
      <w:r>
        <w:rPr>
          <w:rtl/>
        </w:rPr>
        <w:t xml:space="preserve"> ونَفَس المهموم / 137</w:t>
      </w:r>
      <w:r w:rsidR="00BE615B">
        <w:rPr>
          <w:rtl/>
        </w:rPr>
        <w:t>،</w:t>
      </w:r>
      <w:r>
        <w:rPr>
          <w:rtl/>
        </w:rPr>
        <w:t xml:space="preserve"> ومقتل المقرّم / 233 عن الطبريّ 6 / 238 و 239</w:t>
      </w:r>
      <w:r w:rsidR="00BE615B">
        <w:rPr>
          <w:rtl/>
        </w:rPr>
        <w:t>،</w:t>
      </w:r>
      <w:r>
        <w:rPr>
          <w:rtl/>
        </w:rPr>
        <w:t xml:space="preserve"> وعن كامل ابن الأثير 4 / 24</w:t>
      </w:r>
      <w:r w:rsidR="00BE615B">
        <w:rPr>
          <w:rtl/>
        </w:rPr>
        <w:t>،</w:t>
      </w:r>
      <w:r>
        <w:rPr>
          <w:rtl/>
        </w:rPr>
        <w:t xml:space="preserve"> وملحقات إحقاق الحقّ 11 / 611 عن كامل ابن الأثير والطبريّ</w:t>
      </w:r>
      <w:r w:rsidR="00BE615B">
        <w:rPr>
          <w:rtl/>
        </w:rPr>
        <w:t>،</w:t>
      </w:r>
      <w:r>
        <w:rPr>
          <w:rtl/>
        </w:rPr>
        <w:t xml:space="preserve"> وعن الخوارزميّ في المقتل 1 / 246</w:t>
      </w:r>
      <w:r w:rsidR="00BE615B">
        <w:rPr>
          <w:rtl/>
        </w:rPr>
        <w:t>،</w:t>
      </w:r>
      <w:r>
        <w:rPr>
          <w:rtl/>
        </w:rPr>
        <w:t xml:space="preserve"> وعنالقندوزيّ في ينابيع المودّة / 239</w:t>
      </w:r>
      <w:r w:rsidR="00BE615B">
        <w:rPr>
          <w:rtl/>
        </w:rPr>
        <w:t>،</w:t>
      </w:r>
      <w:r>
        <w:rPr>
          <w:rtl/>
        </w:rPr>
        <w:t xml:space="preserve"> طبع إسلامبول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lastRenderedPageBreak/>
        <w:t>(42) الإرشاد</w:t>
      </w:r>
      <w:r w:rsidR="00BE615B">
        <w:rPr>
          <w:rtl/>
        </w:rPr>
        <w:t xml:space="preserve"> - </w:t>
      </w:r>
      <w:r>
        <w:rPr>
          <w:rtl/>
        </w:rPr>
        <w:t>للمفيد / 253</w:t>
      </w:r>
      <w:r w:rsidR="00BE615B">
        <w:rPr>
          <w:rtl/>
        </w:rPr>
        <w:t>،</w:t>
      </w:r>
      <w:r>
        <w:rPr>
          <w:rtl/>
        </w:rPr>
        <w:t xml:space="preserve"> ونَفَس المهموم / 144</w:t>
      </w:r>
      <w:r w:rsidR="00BE615B">
        <w:rPr>
          <w:rtl/>
        </w:rPr>
        <w:t>،</w:t>
      </w:r>
      <w:r>
        <w:rPr>
          <w:rtl/>
        </w:rPr>
        <w:t xml:space="preserve"> وملحقات إحقاق الحقّ 11 / 613 عن الطبري في تاريخه 4 / 321</w:t>
      </w:r>
      <w:r w:rsidR="00BE615B">
        <w:rPr>
          <w:rtl/>
        </w:rPr>
        <w:t>،</w:t>
      </w:r>
      <w:r>
        <w:rPr>
          <w:rtl/>
        </w:rPr>
        <w:t xml:space="preserve"> وابن كثير في البداية والنهاية 8 / 199</w:t>
      </w:r>
      <w:r w:rsidR="00BE615B">
        <w:rPr>
          <w:rtl/>
        </w:rPr>
        <w:t>،</w:t>
      </w:r>
      <w:r>
        <w:rPr>
          <w:rtl/>
        </w:rPr>
        <w:t xml:space="preserve"> ومقتل المقرّم / 253 عن ابن الأثير في الكامل 4 / 25</w:t>
      </w:r>
      <w:r w:rsidR="00BE615B">
        <w:rPr>
          <w:rtl/>
        </w:rPr>
        <w:t>،</w:t>
      </w:r>
      <w:r>
        <w:rPr>
          <w:rtl/>
        </w:rPr>
        <w:t xml:space="preserve"> وعن تاريخ ابن عساكر 4 / 333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>وذكر الكفعميّ في المصباح / 158</w:t>
      </w:r>
      <w:r w:rsidR="00BE615B">
        <w:rPr>
          <w:rtl/>
        </w:rPr>
        <w:t>،</w:t>
      </w:r>
      <w:r>
        <w:rPr>
          <w:rtl/>
        </w:rPr>
        <w:t xml:space="preserve"> طبع الهند</w:t>
      </w:r>
      <w:r w:rsidR="00BE615B">
        <w:rPr>
          <w:rtl/>
        </w:rPr>
        <w:t>،</w:t>
      </w:r>
      <w:r>
        <w:rPr>
          <w:rtl/>
        </w:rPr>
        <w:t xml:space="preserve"> أنّ رسول الله </w:t>
      </w:r>
      <w:r w:rsidR="00C07033" w:rsidRPr="00C07033">
        <w:rPr>
          <w:rStyle w:val="libAlaemChar"/>
          <w:rtl/>
        </w:rPr>
        <w:t>صلى‌الله‌عليه‌وآله</w:t>
      </w:r>
      <w:r>
        <w:rPr>
          <w:rtl/>
        </w:rPr>
        <w:t xml:space="preserve"> دعا بهذا الدعاء يوم بدر</w:t>
      </w:r>
      <w:r w:rsidR="00BE615B">
        <w:rPr>
          <w:rtl/>
        </w:rPr>
        <w:t xml:space="preserve"> - </w:t>
      </w:r>
      <w:r>
        <w:rPr>
          <w:rtl/>
        </w:rPr>
        <w:t>انتهى</w:t>
      </w:r>
      <w:r w:rsidR="00BE615B">
        <w:rPr>
          <w:rtl/>
        </w:rPr>
        <w:t>.</w:t>
      </w:r>
      <w:r>
        <w:rPr>
          <w:rtl/>
        </w:rPr>
        <w:t xml:space="preserve"> وروى الشيخ الطوسيّ (رحمه الله) في الأمالي 1 / 33</w:t>
      </w:r>
      <w:r w:rsidR="00BE615B">
        <w:rPr>
          <w:rtl/>
        </w:rPr>
        <w:t>،</w:t>
      </w:r>
      <w:r>
        <w:rPr>
          <w:rtl/>
        </w:rPr>
        <w:t xml:space="preserve"> طبع النجف</w:t>
      </w:r>
      <w:r w:rsidR="00BE615B">
        <w:rPr>
          <w:rtl/>
        </w:rPr>
        <w:t>،</w:t>
      </w:r>
      <w:r>
        <w:rPr>
          <w:rtl/>
        </w:rPr>
        <w:t xml:space="preserve"> بإسناده عنالريّان بن الصلت أنّه قال</w:t>
      </w:r>
      <w:r w:rsidR="00BE615B">
        <w:rPr>
          <w:rtl/>
        </w:rPr>
        <w:t>:</w:t>
      </w:r>
      <w:r>
        <w:rPr>
          <w:rtl/>
        </w:rPr>
        <w:t xml:space="preserve"> سمعتُ الرضا عليّ بن موسى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يدعو بكلمات فحفظتُها عنه</w:t>
      </w:r>
      <w:r w:rsidR="00BE615B">
        <w:rPr>
          <w:rtl/>
        </w:rPr>
        <w:t>،</w:t>
      </w:r>
      <w:r>
        <w:rPr>
          <w:rtl/>
        </w:rPr>
        <w:t xml:space="preserve"> فما دعوتُ بها في شدّة إلاّ فرّج اللهُ عنّي</w:t>
      </w:r>
      <w:r w:rsidR="00BE615B">
        <w:rPr>
          <w:rtl/>
        </w:rPr>
        <w:t>،</w:t>
      </w:r>
      <w:r>
        <w:rPr>
          <w:rtl/>
        </w:rPr>
        <w:t xml:space="preserve"> وهي</w:t>
      </w:r>
      <w:r w:rsidR="00BE615B">
        <w:rPr>
          <w:rtl/>
        </w:rPr>
        <w:t>:</w:t>
      </w:r>
      <w:r>
        <w:rPr>
          <w:rtl/>
        </w:rPr>
        <w:t xml:space="preserve"> ثم ينقل نفس الدعاء</w:t>
      </w:r>
      <w:r w:rsidR="00BE615B">
        <w:rPr>
          <w:rtl/>
        </w:rPr>
        <w:t>،</w:t>
      </w:r>
      <w:r>
        <w:rPr>
          <w:rtl/>
        </w:rPr>
        <w:t xml:space="preserve"> وأضاف في آخره</w:t>
      </w:r>
      <w:r w:rsidR="00BE615B">
        <w:rPr>
          <w:rtl/>
        </w:rPr>
        <w:t>:</w:t>
      </w:r>
      <w:r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E2625D">
        <w:rPr>
          <w:rtl/>
        </w:rPr>
        <w:t>فَلَكَ الْحمْدُ كَثيراً</w:t>
      </w:r>
      <w:r w:rsidR="00BE615B">
        <w:rPr>
          <w:rtl/>
        </w:rPr>
        <w:t>،</w:t>
      </w:r>
      <w:r w:rsidRPr="00E2625D">
        <w:rPr>
          <w:rtl/>
        </w:rPr>
        <w:t xml:space="preserve"> وَلَكَ المَنُّ فاضِلاً</w:t>
      </w:r>
      <w:r w:rsidR="00BE615B">
        <w:rPr>
          <w:rtl/>
        </w:rPr>
        <w:t>؛</w:t>
      </w:r>
      <w:r w:rsidRPr="00E2625D">
        <w:rPr>
          <w:rtl/>
        </w:rPr>
        <w:t xml:space="preserve"> بنِعمَتك تَتِمّ الصَّالحاتُ</w:t>
      </w:r>
      <w:r w:rsidR="00BE615B">
        <w:rPr>
          <w:rtl/>
        </w:rPr>
        <w:t>.</w:t>
      </w:r>
      <w:r w:rsidRPr="00E2625D">
        <w:rPr>
          <w:rtl/>
        </w:rPr>
        <w:t xml:space="preserve"> يا مَعروفاً بالمَعروفِ مَعروفٌ</w:t>
      </w:r>
      <w:r w:rsidR="00BE615B">
        <w:rPr>
          <w:rtl/>
        </w:rPr>
        <w:t>،</w:t>
      </w:r>
      <w:r w:rsidRPr="00E2625D">
        <w:rPr>
          <w:rtl/>
        </w:rPr>
        <w:t xml:space="preserve"> يا مَن هُو بالمعروف مَوْصُوفٌ</w:t>
      </w:r>
      <w:r w:rsidR="00BE615B">
        <w:rPr>
          <w:rtl/>
        </w:rPr>
        <w:t>،</w:t>
      </w:r>
      <w:r w:rsidRPr="00E2625D">
        <w:rPr>
          <w:rtl/>
        </w:rPr>
        <w:t xml:space="preserve"> أنِلني مِن مَعروفِكَ مَعروفاً تُغْنِني به عن مَعروفِ مَنْ سِواكَ</w:t>
      </w:r>
      <w:r w:rsidR="00BE615B">
        <w:rPr>
          <w:rtl/>
        </w:rPr>
        <w:t>،</w:t>
      </w:r>
      <w:r w:rsidRPr="00E2625D">
        <w:rPr>
          <w:rtl/>
        </w:rPr>
        <w:t xml:space="preserve"> بِرَحْمَتِكَ يا أرْحَمَ الراحمين</w:t>
      </w:r>
      <w:r w:rsidR="00BE615B">
        <w:rPr>
          <w:rtl/>
        </w:rPr>
        <w:t>».</w:t>
      </w:r>
      <w:r>
        <w:rPr>
          <w:rtl/>
        </w:rPr>
        <w:t xml:space="preserve"> </w:t>
      </w:r>
    </w:p>
    <w:p w:rsidR="00E2625D" w:rsidRDefault="00E2625D" w:rsidP="00E2625D">
      <w:pPr>
        <w:pStyle w:val="libFootnote0"/>
      </w:pPr>
      <w:r>
        <w:rPr>
          <w:rtl/>
        </w:rPr>
        <w:t xml:space="preserve">وذكر المحدّث القمّيّ هذا الدعاء إلى فقرة </w:t>
      </w:r>
      <w:r w:rsidRPr="00E2625D">
        <w:rPr>
          <w:rtl/>
        </w:rPr>
        <w:t>(وَلَكَ المَنُّ فاضِلاً)</w:t>
      </w:r>
      <w:r>
        <w:rPr>
          <w:rtl/>
        </w:rPr>
        <w:t xml:space="preserve"> بأدنى اختلاف في اللفظ عن الإمام الصادق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في «الباقيات الصالحات» المطبوعة في هامش «مفاتيح الجنان / 381»</w:t>
      </w:r>
      <w:r w:rsidR="00BE615B">
        <w:rPr>
          <w:rtl/>
        </w:rPr>
        <w:t>،</w:t>
      </w:r>
      <w:r>
        <w:rPr>
          <w:rtl/>
        </w:rPr>
        <w:t xml:space="preserve"> ورواه أيضاً السيّد في «مهج الدعوات / 97» إلى هذا الموضع عن رسول الله </w:t>
      </w:r>
      <w:r w:rsidR="00C07033" w:rsidRPr="00C07033">
        <w:rPr>
          <w:rStyle w:val="libAlaemChar"/>
          <w:rtl/>
        </w:rPr>
        <w:t>صلى‌الله‌عليه‌وآله</w:t>
      </w:r>
      <w:r>
        <w:rPr>
          <w:rtl/>
        </w:rPr>
        <w:t xml:space="preserve"> أنّه دعا به يوم بدر</w:t>
      </w:r>
      <w:r w:rsidR="00BE615B">
        <w:rPr>
          <w:rtl/>
        </w:rPr>
        <w:t>،</w:t>
      </w:r>
      <w:r>
        <w:rPr>
          <w:rtl/>
        </w:rPr>
        <w:t xml:space="preserve"> وكذلك أورده إلى هذا الموضع في «مهج الدعوات / 269</w:t>
      </w:r>
      <w:r w:rsidRPr="00E2625D">
        <w:rPr>
          <w:rtl/>
        </w:rPr>
        <w:t xml:space="preserve">» </w:t>
      </w:r>
      <w:r>
        <w:rPr>
          <w:rtl/>
        </w:rPr>
        <w:t xml:space="preserve">عن الإمام الصادق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،</w:t>
      </w:r>
      <w:r>
        <w:rPr>
          <w:rtl/>
        </w:rPr>
        <w:t xml:space="preserve"> وأورده إلى آخر الدعاء في ص 270 عن الإمام الرضا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.</w:t>
      </w:r>
    </w:p>
    <w:p w:rsidR="00E2625D" w:rsidRPr="00E2625D" w:rsidRDefault="00E2625D" w:rsidP="00E2625D">
      <w:pPr>
        <w:pStyle w:val="libNormal"/>
        <w:rPr>
          <w:rtl/>
        </w:rPr>
      </w:pPr>
      <w:r>
        <w:rPr>
          <w:rtl/>
        </w:rPr>
        <w:br w:type="page"/>
      </w:r>
    </w:p>
    <w:p w:rsidR="00E2625D" w:rsidRDefault="00E2625D" w:rsidP="006311F1">
      <w:pPr>
        <w:pStyle w:val="Heading2Center"/>
      </w:pPr>
      <w:bookmarkStart w:id="24" w:name="_Toc433705409"/>
      <w:r>
        <w:rPr>
          <w:rtl/>
        </w:rPr>
        <w:lastRenderedPageBreak/>
        <w:t xml:space="preserve">خطبته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صبيحة يوم عاشوراء</w:t>
      </w:r>
      <w:bookmarkEnd w:id="24"/>
      <w:r>
        <w:rPr>
          <w:rtl/>
        </w:rPr>
        <w:t xml:space="preserve"> </w:t>
      </w:r>
      <w:bookmarkStart w:id="25" w:name="خطبته‌_(عليه‌_السّلام)_صبيحة‌_يوم‌_عاشور"/>
      <w:bookmarkEnd w:id="25"/>
    </w:p>
    <w:p w:rsidR="00E2625D" w:rsidRDefault="00E2625D" w:rsidP="006311F1">
      <w:pPr>
        <w:pStyle w:val="libNormal"/>
      </w:pPr>
      <w:r w:rsidRPr="006311F1">
        <w:rPr>
          <w:rtl/>
        </w:rPr>
        <w:t xml:space="preserve">* ثمّ دعا الحسينُ </w:t>
      </w:r>
      <w:r w:rsidR="00C07033" w:rsidRPr="00C07033">
        <w:rPr>
          <w:rStyle w:val="libAlaemChar"/>
          <w:rtl/>
        </w:rPr>
        <w:t>عليه‌السلام</w:t>
      </w:r>
      <w:r w:rsidRPr="006311F1">
        <w:rPr>
          <w:rtl/>
        </w:rPr>
        <w:t xml:space="preserve"> براحلته فركبها</w:t>
      </w:r>
      <w:r w:rsidR="00BE615B">
        <w:rPr>
          <w:rtl/>
        </w:rPr>
        <w:t>،</w:t>
      </w:r>
      <w:r w:rsidRPr="006311F1">
        <w:rPr>
          <w:rtl/>
        </w:rPr>
        <w:t xml:space="preserve"> ونادى بأعلى صوته بحيث يسمعه الجميع</w:t>
      </w:r>
      <w:r w:rsidR="00BE615B">
        <w:rPr>
          <w:rtl/>
        </w:rPr>
        <w:t>،</w:t>
      </w:r>
      <w:r w:rsidRPr="006311F1">
        <w:rPr>
          <w:rtl/>
        </w:rPr>
        <w:t xml:space="preserve"> فقال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أَيُّهَا النَّاسُ</w:t>
      </w:r>
      <w:r w:rsidR="00BE615B">
        <w:rPr>
          <w:rtl/>
        </w:rPr>
        <w:t>،</w:t>
      </w:r>
      <w:r w:rsidRPr="006311F1">
        <w:rPr>
          <w:rtl/>
        </w:rPr>
        <w:t xml:space="preserve"> اسْمَعُوا قَوْلِي</w:t>
      </w:r>
      <w:r w:rsidR="00BE615B">
        <w:rPr>
          <w:rtl/>
        </w:rPr>
        <w:t>،</w:t>
      </w:r>
      <w:r w:rsidRPr="006311F1">
        <w:rPr>
          <w:rtl/>
        </w:rPr>
        <w:t xml:space="preserve"> وَلاَ تَعْجَلُوا حَتَّى أَعِظَكُمْ بِمَا يَحِقُّ عَلَيَّ لَكُمْ</w:t>
      </w:r>
      <w:r w:rsidR="00BE615B">
        <w:rPr>
          <w:rtl/>
        </w:rPr>
        <w:t>،</w:t>
      </w:r>
      <w:r w:rsidRPr="006311F1">
        <w:rPr>
          <w:rtl/>
        </w:rPr>
        <w:t xml:space="preserve"> وَحَتَّى أُعْذِرَ إلَيْكُمْ</w:t>
      </w:r>
      <w:r w:rsidR="00BE615B">
        <w:rPr>
          <w:rtl/>
        </w:rPr>
        <w:t>؛</w:t>
      </w:r>
      <w:r w:rsidRPr="006311F1">
        <w:rPr>
          <w:rtl/>
        </w:rPr>
        <w:t xml:space="preserve"> فَإنْ أَعْطَيْتُمُونِي النِّصْفَ كُنْتُمْ بِذَلِكَ أَسْعَدَ</w:t>
      </w:r>
      <w:r w:rsidR="00BE615B">
        <w:rPr>
          <w:rtl/>
        </w:rPr>
        <w:t>،</w:t>
      </w:r>
      <w:r w:rsidRPr="006311F1">
        <w:rPr>
          <w:rtl/>
        </w:rPr>
        <w:t xml:space="preserve"> وَإنْ لَمْ تُعْطُونِي النِّصْفَ مِنْ أَنْفُسِكُمْ فَأَجْمِعُوا رَأْيَكُمْ وَشُرَكَاءَكُمْ ثُمَّ لاَ يَكُنْ أَمْرُكُمْ عَلَيْكُمْ غُمَّةً ثُمَّ اقْضُوا إِلَيَّ وَلاَ تُنظِرُونِ</w:t>
      </w:r>
      <w:r w:rsidR="00BE615B">
        <w:rPr>
          <w:rtl/>
        </w:rPr>
        <w:t>،</w:t>
      </w:r>
      <w:r w:rsidRPr="006311F1">
        <w:rPr>
          <w:rtl/>
        </w:rPr>
        <w:t xml:space="preserve"> إنَّ وَليَّ اللَهُ الَّذِي نَزَّلَ الْكِتَابَ وَهُوَ يَتَوَلَّي الصَّالِحِينَ</w:t>
      </w:r>
      <w:r w:rsidR="00BE615B">
        <w:rPr>
          <w:rtl/>
        </w:rPr>
        <w:t>».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ثُمَّ حمد الله وأثنى عليه</w:t>
      </w:r>
      <w:r w:rsidR="00BE615B">
        <w:rPr>
          <w:rtl/>
        </w:rPr>
        <w:t>،</w:t>
      </w:r>
      <w:r w:rsidRPr="006311F1">
        <w:rPr>
          <w:rtl/>
        </w:rPr>
        <w:t xml:space="preserve"> وذكر الله تعالى بما هو أهله</w:t>
      </w:r>
      <w:r w:rsidR="00BE615B">
        <w:rPr>
          <w:rtl/>
        </w:rPr>
        <w:t>،</w:t>
      </w:r>
      <w:r w:rsidRPr="006311F1">
        <w:rPr>
          <w:rtl/>
        </w:rPr>
        <w:t xml:space="preserve"> وصلّى على النبيّ وآله</w:t>
      </w:r>
      <w:r w:rsidR="00BE615B">
        <w:rPr>
          <w:rtl/>
        </w:rPr>
        <w:t>،</w:t>
      </w:r>
      <w:r w:rsidRPr="006311F1">
        <w:rPr>
          <w:rtl/>
        </w:rPr>
        <w:t xml:space="preserve"> وعلى ملائكته وأنبيائه</w:t>
      </w:r>
      <w:r w:rsidR="00BE615B">
        <w:rPr>
          <w:rtl/>
        </w:rPr>
        <w:t>،</w:t>
      </w:r>
      <w:r w:rsidRPr="006311F1">
        <w:rPr>
          <w:rtl/>
        </w:rPr>
        <w:t xml:space="preserve"> فلم يُسمَع متكلّم قطّ قبله ولا بعده أبلغ في منطق منه</w:t>
      </w:r>
      <w:r w:rsidR="00BE615B">
        <w:rPr>
          <w:rtl/>
        </w:rPr>
        <w:t>.</w:t>
      </w:r>
      <w:r w:rsidRPr="006311F1">
        <w:rPr>
          <w:rtl/>
        </w:rPr>
        <w:t xml:space="preserve"> ثمّ قال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أمّا بعد</w:t>
      </w:r>
      <w:r w:rsidR="00BE615B">
        <w:rPr>
          <w:rtl/>
        </w:rPr>
        <w:t>،</w:t>
      </w:r>
      <w:r w:rsidRPr="006311F1">
        <w:rPr>
          <w:rtl/>
        </w:rPr>
        <w:t xml:space="preserve"> فانسبوني فانظروا مَن أنا</w:t>
      </w:r>
      <w:r w:rsidR="00BE615B">
        <w:rPr>
          <w:rtl/>
        </w:rPr>
        <w:t>،</w:t>
      </w:r>
      <w:r w:rsidRPr="006311F1">
        <w:rPr>
          <w:rtl/>
        </w:rPr>
        <w:t xml:space="preserve"> ثمّ ارجعوا إلى أنفسكم وعاتبوها فانظروا هل يصلح لكم قتلي وانتهاك حرمتي</w:t>
      </w:r>
      <w:r w:rsidR="00BE615B">
        <w:rPr>
          <w:rtl/>
        </w:rPr>
        <w:t>؟</w:t>
      </w:r>
      <w:r w:rsidRPr="006311F1">
        <w:rPr>
          <w:rtl/>
        </w:rPr>
        <w:t xml:space="preserve">! </w:t>
      </w:r>
    </w:p>
    <w:p w:rsidR="00E2625D" w:rsidRDefault="00E2625D" w:rsidP="006311F1">
      <w:pPr>
        <w:pStyle w:val="libNormal"/>
      </w:pPr>
      <w:r>
        <w:rPr>
          <w:rtl/>
        </w:rPr>
        <w:t>ألستُ ابن بنت نبيّكم وابن وصيّه وابن عمّه</w:t>
      </w:r>
      <w:r w:rsidR="00BE615B">
        <w:rPr>
          <w:rtl/>
        </w:rPr>
        <w:t>،</w:t>
      </w:r>
      <w:r>
        <w:rPr>
          <w:rtl/>
        </w:rPr>
        <w:t xml:space="preserve"> وأوّل المؤمنين</w:t>
      </w:r>
      <w:r w:rsidR="00BE615B">
        <w:rPr>
          <w:rtl/>
        </w:rPr>
        <w:t>،</w:t>
      </w:r>
      <w:r>
        <w:rPr>
          <w:rtl/>
        </w:rPr>
        <w:t xml:space="preserve"> المصدّق لرسول الله </w:t>
      </w:r>
      <w:r w:rsidR="00C07033" w:rsidRPr="00C07033">
        <w:rPr>
          <w:rStyle w:val="libAlaemChar"/>
          <w:rtl/>
        </w:rPr>
        <w:t>صلى‌الله‌عليه‌وآله</w:t>
      </w:r>
      <w:r>
        <w:rPr>
          <w:rtl/>
        </w:rPr>
        <w:t xml:space="preserve"> بما جاء به من عند ربّه</w:t>
      </w:r>
      <w:r w:rsidR="00BE615B">
        <w:rPr>
          <w:rtl/>
        </w:rPr>
        <w:t>؟</w:t>
      </w:r>
      <w:r>
        <w:rPr>
          <w:rtl/>
        </w:rPr>
        <w:t>! أو ليس حمزة سيّد الشهداء عمّي</w:t>
      </w:r>
      <w:r w:rsidR="00BE615B">
        <w:rPr>
          <w:rtl/>
        </w:rPr>
        <w:t>؟</w:t>
      </w:r>
      <w:r>
        <w:rPr>
          <w:rtl/>
        </w:rPr>
        <w:t xml:space="preserve"> أو ليس جعفر الطيّار في الجنّة بجناحين عمّي</w:t>
      </w:r>
      <w:r w:rsidR="00BE615B">
        <w:rPr>
          <w:rtl/>
        </w:rPr>
        <w:t>؟</w:t>
      </w:r>
      <w:r>
        <w:rPr>
          <w:rtl/>
        </w:rPr>
        <w:t xml:space="preserve">! أولم يبلغكم ما قال رسول الله </w:t>
      </w:r>
      <w:r w:rsidR="00C07033" w:rsidRPr="00C07033">
        <w:rPr>
          <w:rStyle w:val="libAlaemChar"/>
          <w:rtl/>
        </w:rPr>
        <w:t>صلى‌الله‌عليه‌وآله</w:t>
      </w:r>
      <w:r>
        <w:rPr>
          <w:rtl/>
        </w:rPr>
        <w:t xml:space="preserve"> لي ولأخي</w:t>
      </w:r>
      <w:r w:rsidR="00BE615B">
        <w:rPr>
          <w:rtl/>
        </w:rPr>
        <w:t>:</w:t>
      </w:r>
      <w:r>
        <w:rPr>
          <w:rtl/>
        </w:rPr>
        <w:t xml:space="preserve"> هَذَانِ سَيِّدَا شَبَابِ أَهْلِ الْجَنَّةِ</w:t>
      </w:r>
      <w:r w:rsidR="00BE615B">
        <w:rPr>
          <w:rtl/>
        </w:rPr>
        <w:t>؟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فإن صدّقتموني بما أقول</w:t>
      </w:r>
      <w:r w:rsidR="00BE615B">
        <w:rPr>
          <w:rtl/>
        </w:rPr>
        <w:t xml:space="preserve"> - </w:t>
      </w:r>
      <w:r w:rsidRPr="006311F1">
        <w:rPr>
          <w:rtl/>
        </w:rPr>
        <w:t>وهو الحقّ</w:t>
      </w:r>
      <w:r w:rsidR="00BE615B">
        <w:rPr>
          <w:rtl/>
        </w:rPr>
        <w:t xml:space="preserve"> - </w:t>
      </w:r>
      <w:r w:rsidRPr="006311F1">
        <w:rPr>
          <w:rtl/>
        </w:rPr>
        <w:t>واللهِ ماتعمّدتُ كذباً منذ علمتُ أنَّ اللَه يمقت عليه أهله</w:t>
      </w:r>
      <w:r w:rsidR="00BE615B">
        <w:rPr>
          <w:rtl/>
        </w:rPr>
        <w:t>،</w:t>
      </w:r>
      <w:r w:rsidRPr="006311F1">
        <w:rPr>
          <w:rtl/>
        </w:rPr>
        <w:t xml:space="preserve"> وإنْ كذّبتموني فإنّ فيكم من إنْ سألتُموه عن ذلك أخبركم</w:t>
      </w:r>
      <w:r w:rsidR="00BE615B">
        <w:rPr>
          <w:rtl/>
        </w:rPr>
        <w:t>.</w:t>
      </w:r>
      <w:r w:rsidRPr="006311F1">
        <w:rPr>
          <w:rtl/>
        </w:rPr>
        <w:t xml:space="preserve"> سَلوا جابر بن عبد الله الأنصاريّ</w:t>
      </w:r>
      <w:r w:rsidR="00BE615B">
        <w:rPr>
          <w:rtl/>
        </w:rPr>
        <w:t>،</w:t>
      </w:r>
      <w:r w:rsidRPr="006311F1">
        <w:rPr>
          <w:rtl/>
        </w:rPr>
        <w:t xml:space="preserve"> وأبا سعيد الخدريّ</w:t>
      </w:r>
      <w:r w:rsidR="00BE615B">
        <w:rPr>
          <w:rtl/>
        </w:rPr>
        <w:t>،</w:t>
      </w:r>
      <w:r w:rsidRPr="006311F1">
        <w:rPr>
          <w:rtl/>
        </w:rPr>
        <w:t xml:space="preserve"> وسهل بن سعد الساعديّ</w:t>
      </w:r>
      <w:r w:rsidR="00BE615B">
        <w:rPr>
          <w:rtl/>
        </w:rPr>
        <w:t>،</w:t>
      </w:r>
      <w:r w:rsidRPr="006311F1">
        <w:rPr>
          <w:rtl/>
        </w:rPr>
        <w:t xml:space="preserve"> وزيد بن أرقم</w:t>
      </w:r>
      <w:r w:rsidR="00BE615B">
        <w:rPr>
          <w:rtl/>
        </w:rPr>
        <w:t>،</w:t>
      </w:r>
      <w:r w:rsidRPr="006311F1">
        <w:rPr>
          <w:rtl/>
        </w:rPr>
        <w:t xml:space="preserve"> وأنس بن مالك يخبروكم أنّهم سمعوا هذه المقالة من رسول الله </w:t>
      </w:r>
      <w:r w:rsidR="00C07033" w:rsidRPr="00C07033">
        <w:rPr>
          <w:rStyle w:val="libAlaemChar"/>
          <w:rtl/>
        </w:rPr>
        <w:t>صلى‌الله‌عليه‌وآله</w:t>
      </w:r>
      <w:r w:rsidRPr="006311F1">
        <w:rPr>
          <w:rtl/>
        </w:rPr>
        <w:t xml:space="preserve"> لي ولاخي</w:t>
      </w:r>
      <w:r w:rsidR="00BE615B">
        <w:rPr>
          <w:rtl/>
        </w:rPr>
        <w:t>.</w:t>
      </w:r>
      <w:r w:rsidRPr="006311F1">
        <w:rPr>
          <w:rtl/>
        </w:rPr>
        <w:t xml:space="preserve"> أما في هذا حاجزٌ لكم عن سفك دمي</w:t>
      </w:r>
      <w:r w:rsidR="00BE615B">
        <w:rPr>
          <w:rtl/>
        </w:rPr>
        <w:t>؟</w:t>
      </w:r>
      <w:r w:rsidRPr="006311F1">
        <w:rPr>
          <w:rtl/>
        </w:rPr>
        <w:t>!</w:t>
      </w:r>
      <w:r w:rsidR="00BE615B">
        <w:rPr>
          <w:rtl/>
        </w:rPr>
        <w:t>».</w:t>
      </w:r>
    </w:p>
    <w:p w:rsidR="00E2625D" w:rsidRDefault="00E2625D" w:rsidP="006311F1">
      <w:pPr>
        <w:pStyle w:val="libNormal"/>
      </w:pPr>
      <w:r>
        <w:rPr>
          <w:rtl/>
        </w:rPr>
        <w:t>فقال له شمر بن ذي الجوشن</w:t>
      </w:r>
      <w:r w:rsidR="00BE615B">
        <w:rPr>
          <w:rtl/>
        </w:rPr>
        <w:t>:</w:t>
      </w:r>
      <w:r>
        <w:rPr>
          <w:rtl/>
        </w:rPr>
        <w:t xml:space="preserve"> هو يعبد اللهَ على حَرْفٍ إنْ كان يدري ما تقول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فقال له حبيب بن مظاهر</w:t>
      </w:r>
      <w:r w:rsidR="00BE615B">
        <w:rPr>
          <w:rtl/>
        </w:rPr>
        <w:t>:</w:t>
      </w:r>
      <w:r w:rsidRPr="006311F1">
        <w:rPr>
          <w:rtl/>
        </w:rPr>
        <w:t xml:space="preserve"> واللهِ</w:t>
      </w:r>
      <w:r w:rsidR="00BE615B">
        <w:rPr>
          <w:rtl/>
        </w:rPr>
        <w:t>،</w:t>
      </w:r>
      <w:r w:rsidRPr="006311F1">
        <w:rPr>
          <w:rtl/>
        </w:rPr>
        <w:t xml:space="preserve"> إنّي لأراك تعبدُ اللهَ على سبعين حرف</w:t>
      </w:r>
      <w:r w:rsidR="00BE615B">
        <w:rPr>
          <w:rtl/>
        </w:rPr>
        <w:t>،</w:t>
      </w:r>
      <w:r w:rsidRPr="006311F1">
        <w:rPr>
          <w:rtl/>
        </w:rPr>
        <w:t xml:space="preserve"> وأنا أشهد أنّك صادق ما تدري ما يقول</w:t>
      </w:r>
      <w:r w:rsidR="00BE615B">
        <w:rPr>
          <w:rtl/>
        </w:rPr>
        <w:t>؛</w:t>
      </w:r>
      <w:r w:rsidRPr="006311F1">
        <w:rPr>
          <w:rtl/>
        </w:rPr>
        <w:t xml:space="preserve"> قد طبع اللهُ على قلبك</w:t>
      </w:r>
      <w:r w:rsidR="00BE615B">
        <w:rPr>
          <w:rtl/>
        </w:rPr>
        <w:t>.</w:t>
      </w:r>
      <w:r w:rsidRPr="006311F1">
        <w:rPr>
          <w:rtl/>
        </w:rPr>
        <w:t xml:space="preserve"> ثمّ قال لهم الحسين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فإنْ كنتم في شكٍّ من هذا أفتشكّون أَنّي ابن بنت نبيّكم</w:t>
      </w:r>
      <w:r w:rsidR="00BE615B">
        <w:rPr>
          <w:rtl/>
        </w:rPr>
        <w:t>؟</w:t>
      </w:r>
      <w:r w:rsidRPr="006311F1">
        <w:rPr>
          <w:rtl/>
        </w:rPr>
        <w:t xml:space="preserve"> فواللهِ ما بينَ المشرقِ والمغربِ ابنُ بنتِ نَبيٍّ غَيري فيكم ولا في غيركم</w:t>
      </w:r>
      <w:r w:rsidR="00BE615B">
        <w:rPr>
          <w:rtl/>
        </w:rPr>
        <w:t>.</w:t>
      </w:r>
      <w:r w:rsidRPr="006311F1">
        <w:rPr>
          <w:rtl/>
        </w:rPr>
        <w:t xml:space="preserve"> وَيْحَكُمْ</w:t>
      </w:r>
      <w:r w:rsidR="00BE615B">
        <w:rPr>
          <w:rtl/>
        </w:rPr>
        <w:t>!</w:t>
      </w:r>
      <w:r w:rsidRPr="006311F1">
        <w:rPr>
          <w:rtl/>
        </w:rPr>
        <w:t xml:space="preserve"> أتطلبوني بقتيلٍ منكمْ قتلتُه</w:t>
      </w:r>
      <w:r w:rsidR="00BE615B">
        <w:rPr>
          <w:rtl/>
        </w:rPr>
        <w:t>؟</w:t>
      </w:r>
      <w:r w:rsidRPr="006311F1">
        <w:rPr>
          <w:rtl/>
        </w:rPr>
        <w:t xml:space="preserve"> أو مالٍ لكم استهلكتُه</w:t>
      </w:r>
      <w:r w:rsidR="00BE615B">
        <w:rPr>
          <w:rtl/>
        </w:rPr>
        <w:t>؟</w:t>
      </w:r>
      <w:r w:rsidRPr="006311F1">
        <w:rPr>
          <w:rtl/>
        </w:rPr>
        <w:t xml:space="preserve"> أو بقصاصِ جراحةٍ</w:t>
      </w:r>
      <w:r w:rsidR="00BE615B">
        <w:rPr>
          <w:rtl/>
        </w:rPr>
        <w:t>؟».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فأخذوا لا يكلّمونه</w:t>
      </w:r>
      <w:r w:rsidR="00BE615B">
        <w:rPr>
          <w:rtl/>
        </w:rPr>
        <w:t>،</w:t>
      </w:r>
      <w:r w:rsidRPr="006311F1">
        <w:rPr>
          <w:rtl/>
        </w:rPr>
        <w:t xml:space="preserve"> فنادى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يا شبث بن ربعيّ</w:t>
      </w:r>
      <w:r w:rsidR="00BE615B">
        <w:rPr>
          <w:rtl/>
        </w:rPr>
        <w:t>،</w:t>
      </w:r>
      <w:r w:rsidRPr="006311F1">
        <w:rPr>
          <w:rtl/>
        </w:rPr>
        <w:t xml:space="preserve"> ويا حجّار بن أبجر</w:t>
      </w:r>
      <w:r w:rsidR="00BE615B">
        <w:rPr>
          <w:rtl/>
        </w:rPr>
        <w:t>،</w:t>
      </w:r>
      <w:r w:rsidRPr="006311F1">
        <w:rPr>
          <w:rtl/>
        </w:rPr>
        <w:t xml:space="preserve"> ويا قيس بن الأشعث</w:t>
      </w:r>
      <w:r w:rsidR="00BE615B">
        <w:rPr>
          <w:rtl/>
        </w:rPr>
        <w:t>،</w:t>
      </w:r>
      <w:r w:rsidRPr="006311F1">
        <w:rPr>
          <w:rtl/>
        </w:rPr>
        <w:t xml:space="preserve"> ويا يزيد بن الحارث</w:t>
      </w:r>
      <w:r w:rsidR="00BE615B">
        <w:rPr>
          <w:rtl/>
        </w:rPr>
        <w:t>،</w:t>
      </w:r>
      <w:r w:rsidRPr="006311F1">
        <w:rPr>
          <w:rtl/>
        </w:rPr>
        <w:t xml:space="preserve"> ألم تكتبوا إليّ</w:t>
      </w:r>
      <w:r w:rsidR="00BE615B">
        <w:rPr>
          <w:rtl/>
        </w:rPr>
        <w:t>:</w:t>
      </w:r>
      <w:r w:rsidRPr="006311F1">
        <w:rPr>
          <w:rtl/>
        </w:rPr>
        <w:t xml:space="preserve"> أنْ قدْ أينعت الثمارُ واخضرَّ الجنابُ</w:t>
      </w:r>
      <w:r w:rsidR="00BE615B">
        <w:rPr>
          <w:rtl/>
        </w:rPr>
        <w:t>،</w:t>
      </w:r>
      <w:r w:rsidRPr="006311F1">
        <w:rPr>
          <w:rtl/>
        </w:rPr>
        <w:t xml:space="preserve"> وإنّما تَقْدَمُ عَلى جُندٍ لَكَ مُجَنَّدَةٍ</w:t>
      </w:r>
      <w:r w:rsidR="00BE615B">
        <w:rPr>
          <w:rtl/>
        </w:rPr>
        <w:t>؟</w:t>
      </w:r>
      <w:r w:rsidRPr="006311F1">
        <w:rPr>
          <w:rtl/>
        </w:rPr>
        <w:t>!</w:t>
      </w:r>
      <w:r w:rsidR="00BE615B">
        <w:rPr>
          <w:rtl/>
        </w:rPr>
        <w:t>».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lastRenderedPageBreak/>
        <w:t>فقال له قيسُ بن الأشعثِ</w:t>
      </w:r>
      <w:r w:rsidR="00BE615B">
        <w:rPr>
          <w:rtl/>
        </w:rPr>
        <w:t>:</w:t>
      </w:r>
      <w:r>
        <w:rPr>
          <w:rtl/>
        </w:rPr>
        <w:t xml:space="preserve"> ما ندري ما تقول</w:t>
      </w:r>
      <w:r w:rsidR="00BE615B">
        <w:rPr>
          <w:rtl/>
        </w:rPr>
        <w:t>!</w:t>
      </w:r>
      <w:r>
        <w:rPr>
          <w:rtl/>
        </w:rPr>
        <w:t xml:space="preserve"> ولكن انْزِل على حُكم بَني عمّكَ</w:t>
      </w:r>
      <w:r w:rsidR="00BE615B">
        <w:rPr>
          <w:rtl/>
        </w:rPr>
        <w:t>؛</w:t>
      </w:r>
      <w:r>
        <w:rPr>
          <w:rtl/>
        </w:rPr>
        <w:t xml:space="preserve"> فَإنّهم لن يُرُوك إلاّ ما تحبّ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6311F1" w:rsidRDefault="00E2625D" w:rsidP="006311F1">
      <w:pPr>
        <w:pStyle w:val="libNormal"/>
      </w:pPr>
      <w:r w:rsidRPr="006311F1">
        <w:rPr>
          <w:rtl/>
        </w:rPr>
        <w:t xml:space="preserve">فَقَالَ الْحُسَيْنُ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لاَ وَاللَهِ لاَ أُعْطِيكُمْ بِيَدِي إعْطَاءَ الذَّلِيلِ</w:t>
      </w:r>
      <w:r w:rsidR="00BE615B">
        <w:rPr>
          <w:rtl/>
        </w:rPr>
        <w:t>،</w:t>
      </w:r>
      <w:r w:rsidRPr="006311F1">
        <w:rPr>
          <w:rtl/>
        </w:rPr>
        <w:t xml:space="preserve"> وَلاَ أُقِرُّ لَكُمْ إقْرَارَ الْعَبِيدِ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(1)</w:t>
      </w:r>
      <w:r w:rsidR="00BE615B">
        <w:rPr>
          <w:rStyle w:val="libFootnotenumChar"/>
          <w:rtl/>
        </w:rPr>
        <w:t>،</w:t>
      </w:r>
      <w:r w:rsidRPr="006311F1">
        <w:rPr>
          <w:rtl/>
        </w:rPr>
        <w:t xml:space="preserve"> ثُمَّ نَادَى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يَا عِبَادَ اللَهِ</w:t>
      </w:r>
      <w:r w:rsidR="00BE615B">
        <w:rPr>
          <w:rtl/>
        </w:rPr>
        <w:t>،</w:t>
      </w:r>
      <w:r w:rsidRPr="006311F1">
        <w:rPr>
          <w:rtl/>
        </w:rPr>
        <w:t xml:space="preserve"> إِنِّي عُذْتُ بِرَبِّي وَرَبِّكُمْ أَن تَرْجُمُونِ</w:t>
      </w:r>
      <w:r w:rsidR="00BE615B">
        <w:rPr>
          <w:rtl/>
        </w:rPr>
        <w:t>،</w:t>
      </w:r>
      <w:r w:rsidRPr="006311F1">
        <w:rPr>
          <w:rtl/>
        </w:rPr>
        <w:t xml:space="preserve"> وَأَعُوذُ بِرَبِّي وَرَبِّكُمْ مِنْ كُلِّ مُتَكَبِّرٍ لاَ يُؤْمِنُ بِيَوْمِ الْحِسَاب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(2)</w:t>
      </w:r>
      <w:r w:rsidR="00BE615B">
        <w:rPr>
          <w:rtl/>
        </w:rPr>
        <w:t>.</w:t>
      </w:r>
    </w:p>
    <w:p w:rsidR="00E2625D" w:rsidRDefault="00E2625D" w:rsidP="006311F1">
      <w:pPr>
        <w:pStyle w:val="Heading2Center"/>
      </w:pPr>
      <w:bookmarkStart w:id="26" w:name="_Toc433705410"/>
      <w:r>
        <w:rPr>
          <w:rtl/>
        </w:rPr>
        <w:t>خطبة الإمام الغرّاء يوم عاشوراء</w:t>
      </w:r>
      <w:bookmarkEnd w:id="26"/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* وروى ابن طاووس الخطبة الغرّاء التالية عن سيّد الشهداء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،</w:t>
      </w:r>
      <w:r>
        <w:rPr>
          <w:rtl/>
        </w:rPr>
        <w:t xml:space="preserve"> خطبها يوم عاشوراء بهذا المضمون</w:t>
      </w:r>
      <w:r w:rsidR="00BE615B">
        <w:rPr>
          <w:rtl/>
        </w:rPr>
        <w:t>: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قالَ الرَّاوي</w:t>
      </w:r>
      <w:r w:rsidR="00BE615B">
        <w:rPr>
          <w:rtl/>
        </w:rPr>
        <w:t>:</w:t>
      </w:r>
      <w:r w:rsidRPr="006311F1">
        <w:rPr>
          <w:rtl/>
        </w:rPr>
        <w:t xml:space="preserve"> وَرَكِبَ أَصْحَابُ عُمَرَ بْنِ سَعْدٍ (لَعَنَهُمُ اللَهُ)</w:t>
      </w:r>
      <w:r w:rsidR="00BE615B">
        <w:rPr>
          <w:rtl/>
        </w:rPr>
        <w:t>،</w:t>
      </w:r>
      <w:r w:rsidRPr="006311F1">
        <w:rPr>
          <w:rtl/>
        </w:rPr>
        <w:t xml:space="preserve"> فَبَعَثَ الْحُسَيْنُ </w:t>
      </w:r>
      <w:r w:rsidR="00C07033" w:rsidRPr="00C07033">
        <w:rPr>
          <w:rStyle w:val="libAlaemChar"/>
          <w:rtl/>
        </w:rPr>
        <w:t>عليه‌السلام</w:t>
      </w:r>
      <w:r w:rsidRPr="006311F1">
        <w:rPr>
          <w:rtl/>
        </w:rPr>
        <w:t xml:space="preserve"> بُرَيْرَ بْنَ خُضَيْرٍ فَوَعَظَهُمْ فَلَمْ يَسْتَمِعُوا</w:t>
      </w:r>
      <w:r w:rsidR="00BE615B">
        <w:rPr>
          <w:rtl/>
        </w:rPr>
        <w:t>،</w:t>
      </w:r>
      <w:r w:rsidRPr="006311F1">
        <w:rPr>
          <w:rtl/>
        </w:rPr>
        <w:t xml:space="preserve"> وَذَكَّرَهُمْ فَلَمْ يَنْتَفِعُوا</w:t>
      </w:r>
      <w:r w:rsidR="00BE615B">
        <w:rPr>
          <w:rtl/>
        </w:rPr>
        <w:t>.</w:t>
      </w:r>
      <w:r w:rsidRPr="006311F1">
        <w:rPr>
          <w:rtl/>
        </w:rPr>
        <w:t xml:space="preserve"> فَرَكِبَ الْحُسَيْنُ </w:t>
      </w:r>
      <w:r w:rsidR="00C07033" w:rsidRPr="00C07033">
        <w:rPr>
          <w:rStyle w:val="libAlaemChar"/>
          <w:rtl/>
        </w:rPr>
        <w:t>عليه‌السلام</w:t>
      </w:r>
      <w:r w:rsidRPr="006311F1">
        <w:rPr>
          <w:rtl/>
        </w:rPr>
        <w:t xml:space="preserve"> نَاقَتَهُ</w:t>
      </w:r>
      <w:r w:rsidR="00BE615B">
        <w:rPr>
          <w:rtl/>
        </w:rPr>
        <w:t xml:space="preserve"> - </w:t>
      </w:r>
      <w:r w:rsidRPr="006311F1">
        <w:rPr>
          <w:rtl/>
        </w:rPr>
        <w:t>وَقِيلَ</w:t>
      </w:r>
      <w:r w:rsidR="00BE615B">
        <w:rPr>
          <w:rtl/>
        </w:rPr>
        <w:t>:</w:t>
      </w:r>
      <w:r w:rsidRPr="006311F1">
        <w:rPr>
          <w:rtl/>
        </w:rPr>
        <w:t xml:space="preserve"> فَرَسَهُ</w:t>
      </w:r>
      <w:r w:rsidR="00BE615B">
        <w:rPr>
          <w:rtl/>
        </w:rPr>
        <w:t xml:space="preserve"> -،</w:t>
      </w:r>
      <w:r w:rsidRPr="006311F1">
        <w:rPr>
          <w:rtl/>
        </w:rPr>
        <w:t xml:space="preserve"> فَاسْتَنْصَتَهُمْ فَأَنْصَتُوا</w:t>
      </w:r>
      <w:r w:rsidR="00BE615B">
        <w:rPr>
          <w:rtl/>
        </w:rPr>
        <w:t>؛</w:t>
      </w:r>
      <w:r w:rsidRPr="006311F1">
        <w:rPr>
          <w:rtl/>
        </w:rPr>
        <w:t xml:space="preserve"> فَحَمِدَ اللَهَ وَأَثْنَى عَلَيْهِ</w:t>
      </w:r>
      <w:r w:rsidR="00BE615B">
        <w:rPr>
          <w:rtl/>
        </w:rPr>
        <w:t>،</w:t>
      </w:r>
      <w:r w:rsidRPr="006311F1">
        <w:rPr>
          <w:rtl/>
        </w:rPr>
        <w:t xml:space="preserve"> وَذَكَرَهُ بِمَا هُوَ أَهْلُهُ</w:t>
      </w:r>
      <w:r w:rsidR="00BE615B">
        <w:rPr>
          <w:rtl/>
        </w:rPr>
        <w:t>،</w:t>
      </w:r>
      <w:r w:rsidRPr="006311F1">
        <w:rPr>
          <w:rtl/>
        </w:rPr>
        <w:t xml:space="preserve"> وَصَلَّى عَلَى مُحَمَّدٍ وَعَلَى الْمَلاَئِكَةِ وَالأنْبِيَاءِ وَالرُّسُلِ</w:t>
      </w:r>
      <w:r w:rsidR="00BE615B">
        <w:rPr>
          <w:rtl/>
        </w:rPr>
        <w:t>،</w:t>
      </w:r>
      <w:r w:rsidRPr="006311F1">
        <w:rPr>
          <w:rtl/>
        </w:rPr>
        <w:t xml:space="preserve"> وَأَبْلَغَ فِي الْمَقَالِ</w:t>
      </w:r>
      <w:r w:rsidR="00BE615B">
        <w:rPr>
          <w:rtl/>
        </w:rPr>
        <w:t>،</w:t>
      </w:r>
      <w:r w:rsidRPr="006311F1">
        <w:rPr>
          <w:rtl/>
        </w:rPr>
        <w:t xml:space="preserve"> ثُمَّ قَالَ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تَبّاً لَكُمْ أَيَّتُهَا الْجَمَاعَةُ وَتَرَحاً</w:t>
      </w:r>
      <w:r w:rsidR="00BE615B">
        <w:rPr>
          <w:rtl/>
        </w:rPr>
        <w:t>!</w:t>
      </w:r>
      <w:r w:rsidRPr="006311F1">
        <w:rPr>
          <w:rtl/>
        </w:rPr>
        <w:t xml:space="preserve"> حِينَ اسْتَصْرَخْتُمُونَا وَالِهِينَ</w:t>
      </w:r>
      <w:r w:rsidR="00BE615B">
        <w:rPr>
          <w:rtl/>
        </w:rPr>
        <w:t>،</w:t>
      </w:r>
      <w:r w:rsidRPr="006311F1">
        <w:rPr>
          <w:rtl/>
        </w:rPr>
        <w:t xml:space="preserve"> فَأَصْرَخْنَاكُمْ مُوجِفِينَ</w:t>
      </w:r>
      <w:r w:rsidR="00BE615B">
        <w:rPr>
          <w:rtl/>
        </w:rPr>
        <w:t>،</w:t>
      </w:r>
      <w:r w:rsidRPr="006311F1">
        <w:rPr>
          <w:rtl/>
        </w:rPr>
        <w:t xml:space="preserve"> سَلَلْتُمْ عَلَيْنَا سَيْفاً لَنَا فِي أَيْمَانِكُمْ</w:t>
      </w:r>
      <w:r w:rsidR="00BE615B">
        <w:rPr>
          <w:rtl/>
        </w:rPr>
        <w:t>،</w:t>
      </w:r>
      <w:r w:rsidRPr="006311F1">
        <w:rPr>
          <w:rtl/>
        </w:rPr>
        <w:t xml:space="preserve"> وَحَشَشْتُمْ عَلَيْنَا نَاراً اقْتَدَحْنَاهَا عَلَى عَدُوِّنَا وَعَدُوِّكُمْ</w:t>
      </w:r>
      <w:r w:rsidR="00BE615B">
        <w:rPr>
          <w:rtl/>
        </w:rPr>
        <w:t>،</w:t>
      </w:r>
      <w:r w:rsidRPr="006311F1">
        <w:rPr>
          <w:rtl/>
        </w:rPr>
        <w:t xml:space="preserve"> فَأَصْبَحْتُمْ ألْباً لأعْدَائِكُمْ عَلَى أَوْلِيَائِكُمْ</w:t>
      </w:r>
      <w:r w:rsidR="00BE615B">
        <w:rPr>
          <w:rtl/>
        </w:rPr>
        <w:t>،</w:t>
      </w:r>
      <w:r w:rsidRPr="006311F1">
        <w:rPr>
          <w:rtl/>
        </w:rPr>
        <w:t xml:space="preserve"> بِغَيْرِ عَدْلٍ أَفْشَوْهُ فِيكُمْ</w:t>
      </w:r>
      <w:r w:rsidR="00BE615B">
        <w:rPr>
          <w:rtl/>
        </w:rPr>
        <w:t>،</w:t>
      </w:r>
      <w:r w:rsidRPr="006311F1">
        <w:rPr>
          <w:rtl/>
        </w:rPr>
        <w:t xml:space="preserve"> وَلاَ أَمَلٍ أَصْبَحَ لَكُمْ فِيهِمْ</w:t>
      </w:r>
      <w:r w:rsidR="00BE615B">
        <w:rPr>
          <w:rtl/>
        </w:rPr>
        <w:t>!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فَهَلاَّ</w:t>
      </w:r>
      <w:r w:rsidR="00BE615B">
        <w:rPr>
          <w:rtl/>
        </w:rPr>
        <w:t xml:space="preserve"> - </w:t>
      </w:r>
      <w:r>
        <w:rPr>
          <w:rtl/>
        </w:rPr>
        <w:t>لَكُمُ الْوَيْلاَتُ</w:t>
      </w:r>
      <w:r w:rsidR="00BE615B">
        <w:rPr>
          <w:rtl/>
        </w:rPr>
        <w:t xml:space="preserve">! - </w:t>
      </w:r>
      <w:r>
        <w:rPr>
          <w:rtl/>
        </w:rPr>
        <w:t>تَرَكْتُمُونَا</w:t>
      </w:r>
      <w:r w:rsidR="00BE615B">
        <w:rPr>
          <w:rtl/>
        </w:rPr>
        <w:t>،</w:t>
      </w:r>
      <w:r>
        <w:rPr>
          <w:rtl/>
        </w:rPr>
        <w:t xml:space="preserve"> وَالسَّيْفُ مَشِيمٌ</w:t>
      </w:r>
      <w:r w:rsidR="00BE615B">
        <w:rPr>
          <w:rtl/>
        </w:rPr>
        <w:t>،</w:t>
      </w:r>
      <w:r>
        <w:rPr>
          <w:rtl/>
        </w:rPr>
        <w:t xml:space="preserve"> وَالجَأْشُ طَامِنٌ</w:t>
      </w:r>
      <w:r w:rsidR="00BE615B">
        <w:rPr>
          <w:rtl/>
        </w:rPr>
        <w:t>،</w:t>
      </w:r>
      <w:r>
        <w:rPr>
          <w:rtl/>
        </w:rPr>
        <w:t xml:space="preserve"> وَالرَّأْيُ لَمَّا يُسْتَحْصَفْ</w:t>
      </w:r>
      <w:r w:rsidR="00BE615B">
        <w:rPr>
          <w:rtl/>
        </w:rPr>
        <w:t>؟</w:t>
      </w:r>
      <w:r>
        <w:rPr>
          <w:rtl/>
        </w:rPr>
        <w:t>! وَلكِنْ أَسْرَعْتُمْ إلَيْهَا كَطَيْرَةِ الدَّبَى</w:t>
      </w:r>
      <w:r w:rsidR="00BE615B">
        <w:rPr>
          <w:rtl/>
        </w:rPr>
        <w:t>،</w:t>
      </w:r>
      <w:r>
        <w:rPr>
          <w:rtl/>
        </w:rPr>
        <w:t xml:space="preserve"> وَتَدَاعَيْتُمْ إلَيْهَا كَتَهَافُتِ الْفَرَاشِ</w:t>
      </w:r>
      <w:r w:rsidR="00BE615B">
        <w:rPr>
          <w:rtl/>
        </w:rPr>
        <w:t>!</w:t>
      </w:r>
      <w:r>
        <w:rPr>
          <w:rtl/>
        </w:rPr>
        <w:t xml:space="preserve"> فَسُحْقاً لَكُمْ يَا عَبِيدَ الاُمَّةِ</w:t>
      </w:r>
      <w:r w:rsidR="00BE615B">
        <w:rPr>
          <w:rtl/>
        </w:rPr>
        <w:t>،</w:t>
      </w:r>
      <w:r>
        <w:rPr>
          <w:rtl/>
        </w:rPr>
        <w:t xml:space="preserve"> وَشُذَّاذَ الأحْزَابِ</w:t>
      </w:r>
      <w:r w:rsidR="00BE615B">
        <w:rPr>
          <w:rtl/>
        </w:rPr>
        <w:t>،</w:t>
      </w:r>
      <w:r>
        <w:rPr>
          <w:rtl/>
        </w:rPr>
        <w:t xml:space="preserve"> وَنَبَذَةَ الْكِتَابِ</w:t>
      </w:r>
      <w:r w:rsidR="00BE615B">
        <w:rPr>
          <w:rtl/>
        </w:rPr>
        <w:t>،</w:t>
      </w:r>
      <w:r>
        <w:rPr>
          <w:rtl/>
        </w:rPr>
        <w:t xml:space="preserve"> وَمُحَرِّفِي الْكَلِمِ</w:t>
      </w:r>
      <w:r w:rsidR="00BE615B">
        <w:rPr>
          <w:rtl/>
        </w:rPr>
        <w:t>،</w:t>
      </w:r>
      <w:r>
        <w:rPr>
          <w:rtl/>
        </w:rPr>
        <w:t xml:space="preserve"> وعُصْبَةَ الآثَامِ</w:t>
      </w:r>
      <w:r w:rsidR="00BE615B">
        <w:rPr>
          <w:rtl/>
        </w:rPr>
        <w:t>،</w:t>
      </w:r>
      <w:r>
        <w:rPr>
          <w:rtl/>
        </w:rPr>
        <w:t xml:space="preserve"> وَنَفَثَةَ الشَّيْطَانِ</w:t>
      </w:r>
      <w:r w:rsidR="00BE615B">
        <w:rPr>
          <w:rtl/>
        </w:rPr>
        <w:t>،</w:t>
      </w:r>
      <w:r>
        <w:rPr>
          <w:rtl/>
        </w:rPr>
        <w:t xml:space="preserve"> وَمُطْفِئِي السُّنَنِ</w:t>
      </w:r>
      <w:r w:rsidR="00BE615B">
        <w:rPr>
          <w:rtl/>
        </w:rPr>
        <w:t>!</w:t>
      </w:r>
      <w:r>
        <w:rPr>
          <w:rtl/>
        </w:rPr>
        <w:t xml:space="preserve"> أَهَؤُلاَءِ تَعْضُدُونَ</w:t>
      </w:r>
      <w:r w:rsidR="00BE615B">
        <w:rPr>
          <w:rtl/>
        </w:rPr>
        <w:t>،</w:t>
      </w:r>
      <w:r>
        <w:rPr>
          <w:rtl/>
        </w:rPr>
        <w:t xml:space="preserve"> وَعَنَّا تَتَخَاذَلُونَ</w:t>
      </w:r>
      <w:r w:rsidR="00BE615B">
        <w:rPr>
          <w:rtl/>
        </w:rPr>
        <w:t>؟</w:t>
      </w:r>
      <w:r>
        <w:rPr>
          <w:rtl/>
        </w:rPr>
        <w:t xml:space="preserve">! </w:t>
      </w:r>
    </w:p>
    <w:p w:rsidR="00E2625D" w:rsidRDefault="00E2625D" w:rsidP="006311F1">
      <w:pPr>
        <w:pStyle w:val="libNormal"/>
      </w:pPr>
      <w:r>
        <w:rPr>
          <w:rtl/>
        </w:rPr>
        <w:t>أَجَلْ وَاللَهِ غَدْرٌ فِيكُمْ قَدِيمٌ</w:t>
      </w:r>
      <w:r w:rsidR="00BE615B">
        <w:rPr>
          <w:rtl/>
        </w:rPr>
        <w:t>،</w:t>
      </w:r>
      <w:r>
        <w:rPr>
          <w:rtl/>
        </w:rPr>
        <w:t xml:space="preserve"> وَشَجَتْ إلَيْهِ أُصُولُكُمْ</w:t>
      </w:r>
      <w:r w:rsidR="00BE615B">
        <w:rPr>
          <w:rtl/>
        </w:rPr>
        <w:t>،</w:t>
      </w:r>
      <w:r>
        <w:rPr>
          <w:rtl/>
        </w:rPr>
        <w:t xml:space="preserve"> وَتَأَزَّرَتْ عَلَيْهِ فُرُوعُكُمْ</w:t>
      </w:r>
      <w:r w:rsidR="00BE615B">
        <w:rPr>
          <w:rtl/>
        </w:rPr>
        <w:t>،</w:t>
      </w:r>
      <w:r>
        <w:rPr>
          <w:rtl/>
        </w:rPr>
        <w:t xml:space="preserve"> فَكُنْتُمْ أَخْبَثَ ثَمَرٍ شَجاً لِلنَّاظِرِ وَأُكْلَةً لِلْغَاصِبِ</w:t>
      </w:r>
      <w:r w:rsidR="00BE615B">
        <w:rPr>
          <w:rtl/>
        </w:rPr>
        <w:t>!</w:t>
      </w:r>
      <w:r>
        <w:rPr>
          <w:rtl/>
        </w:rPr>
        <w:t xml:space="preserve"> </w:t>
      </w:r>
    </w:p>
    <w:p w:rsidR="00E2625D" w:rsidRDefault="00E2625D" w:rsidP="00BE615B">
      <w:pPr>
        <w:pStyle w:val="libNormal"/>
      </w:pPr>
      <w:r>
        <w:rPr>
          <w:rtl/>
        </w:rPr>
        <w:t>أَلاَ وَإنَّ الدَّعِيَّ ابْنَ الدَّعِيِّ</w:t>
      </w:r>
      <w:r w:rsidRPr="00E2625D">
        <w:rPr>
          <w:rStyle w:val="libFootnotenumChar"/>
          <w:rtl/>
        </w:rPr>
        <w:t>(3)</w:t>
      </w:r>
      <w:r>
        <w:rPr>
          <w:rtl/>
        </w:rPr>
        <w:t xml:space="preserve"> قَدْ رَكَزَ بَيْنَ اثْنَتَيْنِ</w:t>
      </w:r>
      <w:r w:rsidR="00BE615B">
        <w:rPr>
          <w:rtl/>
        </w:rPr>
        <w:t>؛</w:t>
      </w:r>
      <w:r>
        <w:rPr>
          <w:rtl/>
        </w:rPr>
        <w:t xml:space="preserve"> بَيْنَ السِّلَّةِ وَالذِّلَّةِ</w:t>
      </w:r>
      <w:r w:rsidR="00BE615B">
        <w:rPr>
          <w:rtl/>
        </w:rPr>
        <w:t>،</w:t>
      </w:r>
      <w:r>
        <w:rPr>
          <w:rtl/>
        </w:rPr>
        <w:t xml:space="preserve"> وَهَيْهَاتَ مِنَّا الذِّلَّةُ</w:t>
      </w:r>
      <w:r w:rsidR="00BE615B">
        <w:rPr>
          <w:rtl/>
        </w:rPr>
        <w:t>؛</w:t>
      </w:r>
      <w:r>
        <w:rPr>
          <w:rtl/>
        </w:rPr>
        <w:t xml:space="preserve"> يَأْبَي اللَهُ ذَلِكَ لَنَا وَرَسُولُهُ وَالْمُؤْمِنُونَ</w:t>
      </w:r>
      <w:r w:rsidR="00BE615B">
        <w:rPr>
          <w:rtl/>
        </w:rPr>
        <w:t>،</w:t>
      </w:r>
      <w:r>
        <w:rPr>
          <w:rtl/>
        </w:rPr>
        <w:t xml:space="preserve"> وَحُجُورٌ طَابَتْ وَطَهُرَتْ</w:t>
      </w:r>
      <w:r w:rsidR="00BE615B">
        <w:rPr>
          <w:rtl/>
        </w:rPr>
        <w:t>،</w:t>
      </w:r>
      <w:r>
        <w:rPr>
          <w:rtl/>
        </w:rPr>
        <w:t xml:space="preserve"> وَأُنُوفٌ حَمِيَّةٌ</w:t>
      </w:r>
      <w:r w:rsidR="00BE615B">
        <w:rPr>
          <w:rtl/>
        </w:rPr>
        <w:t>،</w:t>
      </w:r>
      <w:r>
        <w:rPr>
          <w:rtl/>
        </w:rPr>
        <w:t xml:space="preserve"> وَنُفُوسٌ أَبِيَّةٌ مِنْ أَنْ نُؤْثِرَ طَاعَةَ اللِئَامِ عَلَى مَصَارِعِ الْكِرَامِ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أَلاَ وَإنِّي زَاحِفٌ بِهَذِهِ الاُسْرَةِ مَعَ قِلَّةِ الْعَدَدِ وَخَذْلَةِ النَّاصِرِ</w:t>
      </w:r>
      <w:r w:rsidR="00BE615B">
        <w:rPr>
          <w:rtl/>
        </w:rPr>
        <w:t>».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ثُمَّ أَوصَلَ كَلاَمَهُ بِأَبْيَاتِ فَرْوَةَ بْنِ مُسَيْكٍ الْمُرَادِيِّ</w:t>
      </w:r>
      <w:r w:rsidR="00BE615B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فَإنْ نَهْزِمْ فَهَزَّامُونَ قِدْماً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وَإنْ نُغْلَبْ فَغَيْرُ مُغَلَّبِينَا</w:t>
            </w:r>
            <w:r w:rsidRPr="00E2625D">
              <w:rPr>
                <w:rStyle w:val="libFootnotenumChar"/>
                <w:rtl/>
              </w:rPr>
              <w:t>(4)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lastRenderedPageBreak/>
              <w:t>وَمَا إنْ طِبُّنَا جُبْنٌ وَلَكِنْ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مَنَايَانَا وَدَوْلَةُ آخَرِينَا</w:t>
            </w:r>
            <w:r w:rsidRPr="00E2625D">
              <w:rPr>
                <w:rStyle w:val="libFootnotenumChar"/>
                <w:rtl/>
              </w:rPr>
              <w:t>(5)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إذَا مَا الْمَوْتُ رَفَّعَ عَنْ أُنَاسٍ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كَلاَكِلَهُ أَنَاخَ بِآخَرِينَا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فَأَفْنَى ذَلِكُمْ سُرَوَاءَ قَوْمِي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كَمَا أَفْنَى الْقُرُونَ الأوَّلِينَا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فَلَوْ خَلَدَ الْمُلُوكُ إذاً خَلَدْنَا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وَلَوْ بَقِيَ الْكِرَامُ إذاً بَقِينَا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فَقُلْ لِلشَّامِتِينَ بِنَا أَفِيقُوا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سَيَلْقَى الشَّامِتُونَ كَمَا لَقِينَا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625D" w:rsidRDefault="00BE615B" w:rsidP="006311F1">
      <w:pPr>
        <w:pStyle w:val="libNormal"/>
      </w:pPr>
      <w:r>
        <w:rPr>
          <w:rFonts w:hint="cs"/>
          <w:rtl/>
        </w:rPr>
        <w:t>«</w:t>
      </w:r>
      <w:r w:rsidR="00E2625D">
        <w:rPr>
          <w:rtl/>
        </w:rPr>
        <w:t>ثُمَّ أَيْمُ اللَهِ</w:t>
      </w:r>
      <w:r>
        <w:rPr>
          <w:rtl/>
        </w:rPr>
        <w:t>،</w:t>
      </w:r>
      <w:r w:rsidR="00E2625D">
        <w:rPr>
          <w:rtl/>
        </w:rPr>
        <w:t xml:space="preserve"> لاَ تَلْبَثُونَ بَعْدَهَا إلاَّ كَرَيْثِمَا يُرْكَبُ الْفَرَسُ حَتَّى تَدُورَ بِكُمْ دَوْرَ الرَّحَى</w:t>
      </w:r>
      <w:r>
        <w:rPr>
          <w:rtl/>
        </w:rPr>
        <w:t>،</w:t>
      </w:r>
      <w:r w:rsidR="00E2625D">
        <w:rPr>
          <w:rtl/>
        </w:rPr>
        <w:t xml:space="preserve"> وتَقْلَقَ بِكُمْ قَلَقَ الْمِحْوَرِ</w:t>
      </w:r>
      <w:r>
        <w:rPr>
          <w:rtl/>
        </w:rPr>
        <w:t>؛</w:t>
      </w:r>
      <w:r w:rsidR="00E2625D">
        <w:rPr>
          <w:rtl/>
        </w:rPr>
        <w:t xml:space="preserve"> عَهْدٌ عَهِدَهُ إِلَيَّ أَبِي عَنْ جَدِّي</w:t>
      </w:r>
      <w:r>
        <w:rPr>
          <w:rtl/>
        </w:rPr>
        <w:t>؛</w:t>
      </w:r>
      <w:r w:rsidR="00E2625D">
        <w:rPr>
          <w:rtl/>
        </w:rPr>
        <w:t xml:space="preserve"> فَأَجْمِعُوا أَمْرَكُمْ وَشُرَكَآءَكُمْ ثُمَّ لاَ يَكُنْ أَمْرُكُمْ عَلَيْكُمْ غُمَّةً ثُمَّ اقْضُوا إِلَيَّ وَلاَ تُنظِرُونِ</w:t>
      </w:r>
      <w:r>
        <w:rPr>
          <w:rtl/>
        </w:rPr>
        <w:t>،</w:t>
      </w:r>
      <w:r w:rsidR="00E2625D">
        <w:rPr>
          <w:rtl/>
        </w:rPr>
        <w:t xml:space="preserve"> </w:t>
      </w:r>
      <w:r w:rsidR="00E2625D">
        <w:rPr>
          <w:rFonts w:hint="cs"/>
          <w:rtl/>
        </w:rPr>
        <w:t>إِنِّي تَوَكَّلْتُ عَلَى اللَّهِ رَبِّي وَرَبِّكُمْ مَا مِنْ دَابَّةٍ إِلاَّ هُوَ آخِذٌ بِنَاصِيَتِهَا إِنَّ رَبِّي عَلَى صِرَاطٍ مُسْتَقِيمٍ</w:t>
      </w:r>
      <w:r>
        <w:rPr>
          <w:rFonts w:hint="cs"/>
          <w:rtl/>
        </w:rPr>
        <w:t>.</w:t>
      </w:r>
      <w:r w:rsidR="00E2625D">
        <w:rPr>
          <w:rtl/>
        </w:rPr>
        <w:t xml:space="preserve"> </w:t>
      </w:r>
    </w:p>
    <w:p w:rsidR="006311F1" w:rsidRDefault="00E2625D" w:rsidP="00BE615B">
      <w:pPr>
        <w:pStyle w:val="libNormal"/>
      </w:pPr>
      <w:r w:rsidRPr="006311F1">
        <w:rPr>
          <w:rtl/>
        </w:rPr>
        <w:t>اللَهُمَّ احْبِسْ عَنْهُمْ قَطْرَ السَّمَاءِ</w:t>
      </w:r>
      <w:r w:rsidR="00BE615B">
        <w:rPr>
          <w:rtl/>
        </w:rPr>
        <w:t>،</w:t>
      </w:r>
      <w:r w:rsidRPr="006311F1">
        <w:rPr>
          <w:rtl/>
        </w:rPr>
        <w:t xml:space="preserve"> وَابْعَثْ عَلَيْهِمْ سِنِينَ كَسِنيِّ يُوسُفَ</w:t>
      </w:r>
      <w:r w:rsidR="00BE615B">
        <w:rPr>
          <w:rtl/>
        </w:rPr>
        <w:t>،</w:t>
      </w:r>
      <w:r w:rsidRPr="006311F1">
        <w:rPr>
          <w:rtl/>
        </w:rPr>
        <w:t xml:space="preserve"> وَسلِّطْ عَلَيْهِمْ غُلاَمَ ثَقِيفٍ فَيَسُومَهُمْ كَأْساً مُصَبَّرَةً</w:t>
      </w:r>
      <w:r w:rsidR="00BE615B">
        <w:rPr>
          <w:rtl/>
        </w:rPr>
        <w:t>؛</w:t>
      </w:r>
      <w:r w:rsidRPr="006311F1">
        <w:rPr>
          <w:rtl/>
        </w:rPr>
        <w:t xml:space="preserve"> فإنَّهُمْ كَذَّبُونَا وَخَذَلُونَا</w:t>
      </w:r>
      <w:r w:rsidR="00BE615B">
        <w:rPr>
          <w:rtl/>
        </w:rPr>
        <w:t>،</w:t>
      </w:r>
      <w:r w:rsidRPr="006311F1">
        <w:rPr>
          <w:rtl/>
        </w:rPr>
        <w:t xml:space="preserve"> وَأَنْتَ رَبُّنَا عَلَيْكَ تَوَكَّلْنَا وَإلَيْكَ أَنَبْنَا وَإلَيْكَ الْمَصِيرُ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(6)</w:t>
      </w:r>
      <w:r w:rsidR="00BE615B">
        <w:rPr>
          <w:rtl/>
        </w:rPr>
        <w:t>.</w:t>
      </w:r>
    </w:p>
    <w:p w:rsidR="00E2625D" w:rsidRDefault="00E2625D" w:rsidP="006311F1">
      <w:pPr>
        <w:pStyle w:val="Heading2Center"/>
      </w:pPr>
      <w:bookmarkStart w:id="27" w:name="_Toc433705411"/>
      <w:r>
        <w:rPr>
          <w:rtl/>
        </w:rPr>
        <w:t>أشعاره الرجزيّة يوم عاشوراء</w:t>
      </w:r>
      <w:bookmarkEnd w:id="27"/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 xml:space="preserve">* وجاء في كتاب «كشف الغمّة» عن كتاب «الفتوح» أنّه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لمّا أحاطت به جموع ابن زياد وقتلوا مَن قتلوا من أصحابه</w:t>
      </w:r>
      <w:r w:rsidR="00BE615B">
        <w:rPr>
          <w:rtl/>
        </w:rPr>
        <w:t>،</w:t>
      </w:r>
      <w:r>
        <w:rPr>
          <w:rtl/>
        </w:rPr>
        <w:t xml:space="preserve"> ومنعوهم الماء</w:t>
      </w:r>
      <w:r w:rsidR="00BE615B">
        <w:rPr>
          <w:rtl/>
        </w:rPr>
        <w:t>،</w:t>
      </w:r>
      <w:r>
        <w:rPr>
          <w:rtl/>
        </w:rPr>
        <w:t xml:space="preserve"> كان له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ولدٌ صغير</w:t>
      </w:r>
      <w:r w:rsidR="00BE615B">
        <w:rPr>
          <w:rtl/>
        </w:rPr>
        <w:t>،</w:t>
      </w:r>
      <w:r>
        <w:rPr>
          <w:rtl/>
        </w:rPr>
        <w:t xml:space="preserve"> فجاءه سهمٌ منهم فقتله</w:t>
      </w:r>
      <w:r w:rsidR="00BE615B">
        <w:rPr>
          <w:rtl/>
        </w:rPr>
        <w:t>،</w:t>
      </w:r>
      <w:r>
        <w:rPr>
          <w:rtl/>
        </w:rPr>
        <w:t xml:space="preserve"> فزمّله الحسين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وحفر له بسيفه وصلّى عليه ودفنه</w:t>
      </w:r>
      <w:r w:rsidR="00BE615B">
        <w:rPr>
          <w:rtl/>
        </w:rPr>
        <w:t>.</w:t>
      </w:r>
      <w:r>
        <w:rPr>
          <w:rtl/>
        </w:rPr>
        <w:t xml:space="preserve"> (ووقف أمام جيش الأعداء وَحمل عليهم مرتجزاً)</w:t>
      </w:r>
      <w:r w:rsidR="00BE615B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غَدَرَ</w:t>
            </w:r>
            <w:r w:rsidRPr="00E2625D">
              <w:rPr>
                <w:rStyle w:val="libFootnotenumChar"/>
                <w:rtl/>
              </w:rPr>
              <w:t>(7)</w:t>
            </w:r>
            <w:r>
              <w:rPr>
                <w:rtl/>
              </w:rPr>
              <w:t xml:space="preserve"> الْقَوْمُ وَ قِدْماً رَغِبُوا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عَنْ ثَوابِ اللَهِ رَبِّ الثَّقَلَيْن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قَتَلُوا قِدْماً</w:t>
            </w:r>
            <w:r w:rsidRPr="00E2625D">
              <w:rPr>
                <w:rStyle w:val="libFootnotenumChar"/>
                <w:rtl/>
              </w:rPr>
              <w:t>(8)</w:t>
            </w:r>
            <w:r>
              <w:rPr>
                <w:rtl/>
              </w:rPr>
              <w:t xml:space="preserve"> عَلِيّاً وَابْنَهُ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حَسَنَ الْخَيْرِ كَرِيمَ الطَّرَفَيْن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حَسَداً مِنْهُمْ وَقَالُوا أَجْمِعُوا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نُقْبِلِ الآنَ جَمِيعاً بِالْحُسَيْن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يَا لَقَوْمٍ ل</w:t>
            </w:r>
            <w:r>
              <w:rPr>
                <w:rFonts w:hint="cs"/>
                <w:rtl/>
              </w:rPr>
              <w:t>ِ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نَاسٍ رُذَّلٍ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جَمَعُوا الْجَمْعَ لأهْلِ الْحَرَمَيْن</w:t>
            </w:r>
            <w:r w:rsidRPr="00E2625D">
              <w:rPr>
                <w:rStyle w:val="libFootnotenumChar"/>
                <w:rtl/>
              </w:rPr>
              <w:t>(9)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ثُمَّ سَارُوا وَتَوَاصَوْا كُلُّهُمْ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لاِجْتِيَاحِي لِلرِّضَا بِالْمُلْحِدَيْن</w:t>
            </w:r>
            <w:r w:rsidRPr="00E2625D">
              <w:rPr>
                <w:rStyle w:val="libFootnotenumChar"/>
                <w:rtl/>
              </w:rPr>
              <w:t>(10)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لَمْ يَخَافُوا اللَهَ فِي سَفْكِ دَمِي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لِعُبَيْدِ اللَهِ نَسْلِ الْفَاجِرَيْن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وَابْنُ سَعْدٍ قَدْ رَمَانِي عَنْوَةً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بِجُنُودٍ كَوُكُوفِ الْهَاطِلَيْن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لاَ لِشَيْءٍ كَانَ مِنِّي قَبْلَ ذَا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غَيْرِ فَخْرِي بِضِيَاءِ الْفَرْقَدَيْن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بِعَلِيٍّ خَيْرِ مَنْ بَعْدَ النَّبِيّ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وَالنَّبِيِّ الْقُرَشِيِّ الْوَالِدَيْن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lastRenderedPageBreak/>
              <w:t>خَيْرَةُ اللَهِ مِنَ الْخَلْقِ أَبِي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ثُمَّ أُمِّي فَأَنَا ابْنُ الْخَيْرَتَيْن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فِضَّةٌ قَدْ صُفِيَتْ مِنْ ذَهَبٍ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فَأَنَا الْفِضَّةُ وَابْنُ الذَّهَبَيْن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مَنْ لَهُ جَدٌّ كَجَدِّي فِي الْوَرَى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أَوْ كَشَيْخِي فَأَنَا ابْنُ الْقَمَرَيْن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فَاطِمُ الزَّهْرَاءِ أُمِّي وَأَبِي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قَاصِمُ الْكُفْرِ بِبَدْرٍ وَ حُنَيْن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وَ لَهُ فِي يَوْمِ أُحْدٍ وَقْعَةٌ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شَفَتِ الغِلَّ بِفَضِّ الْعَسْكَرَيْن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ثُمَّ بِالأحْزَابِ وَالْفَتْحِ مَع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كَانَ فِيهَا حَتْفُ أَهْلِ الْقِبْلَتَيْن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فِي سَبِيلِ اللَهِ مَاذَا صَنَعَتْ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أُمَّةُ السَّوْءِ مَعاً بِالْعِتْرَتَيْن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عِتْرَةِ الْبَرِّ النَّبِيِّ الْمُصْطَفَى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وعَلِيِّ الْوَرْدِ</w:t>
            </w:r>
            <w:r w:rsidRPr="00E2625D">
              <w:rPr>
                <w:rStyle w:val="libFootnotenumChar"/>
                <w:rtl/>
              </w:rPr>
              <w:t>(11)</w:t>
            </w:r>
            <w:r>
              <w:rPr>
                <w:rtl/>
              </w:rPr>
              <w:t xml:space="preserve"> بَيْنَ الْجَحْفَلَيْن</w:t>
            </w:r>
            <w:r w:rsidRPr="00E2625D">
              <w:rPr>
                <w:rStyle w:val="libFootnotenumChar"/>
                <w:rtl/>
              </w:rPr>
              <w:t>(12)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625D" w:rsidRDefault="00E2625D" w:rsidP="006311F1">
      <w:pPr>
        <w:pStyle w:val="libNormal"/>
      </w:pPr>
      <w:r w:rsidRPr="006311F1">
        <w:rPr>
          <w:rtl/>
        </w:rPr>
        <w:t>* قال عبد الله بن عَمّار بن يَغوث</w:t>
      </w:r>
      <w:r w:rsidR="00BE615B">
        <w:rPr>
          <w:rtl/>
        </w:rPr>
        <w:t>:</w:t>
      </w:r>
      <w:r w:rsidRPr="006311F1">
        <w:rPr>
          <w:rtl/>
        </w:rPr>
        <w:t xml:space="preserve"> ما رأيتُ مكثوراً قَطّ قد قُتلَ ولده وأهلُ بيته وصحبُهُ أربط جَأشاً منهُ</w:t>
      </w:r>
      <w:r w:rsidR="00BE615B">
        <w:rPr>
          <w:rtl/>
        </w:rPr>
        <w:t>،</w:t>
      </w:r>
      <w:r w:rsidRPr="006311F1">
        <w:rPr>
          <w:rtl/>
        </w:rPr>
        <w:t xml:space="preserve"> ولا أمْضى جناناً ولا أجرأ مقدماً</w:t>
      </w:r>
      <w:r w:rsidR="00BE615B">
        <w:rPr>
          <w:rtl/>
        </w:rPr>
        <w:t>!</w:t>
      </w:r>
      <w:r w:rsidRPr="006311F1">
        <w:rPr>
          <w:rtl/>
        </w:rPr>
        <w:t xml:space="preserve"> ولقد كانت الرجال تنكشف بين يديه إذا شدّ فيها</w:t>
      </w:r>
      <w:r w:rsidR="00BE615B">
        <w:rPr>
          <w:rtl/>
        </w:rPr>
        <w:t>،</w:t>
      </w:r>
      <w:r w:rsidRPr="006311F1">
        <w:rPr>
          <w:rtl/>
        </w:rPr>
        <w:t xml:space="preserve"> ولم يثبتْ له أحد</w:t>
      </w:r>
      <w:r w:rsidRPr="00E2625D">
        <w:rPr>
          <w:rStyle w:val="libFootnotenumChar"/>
          <w:rtl/>
        </w:rPr>
        <w:t>(13)</w:t>
      </w:r>
      <w:r w:rsidR="00BE615B">
        <w:rPr>
          <w:rtl/>
        </w:rPr>
        <w:t>.</w:t>
      </w:r>
    </w:p>
    <w:p w:rsidR="00E2625D" w:rsidRDefault="00E2625D" w:rsidP="006311F1">
      <w:pPr>
        <w:pStyle w:val="libNormal"/>
      </w:pPr>
      <w:r w:rsidRPr="006311F1">
        <w:rPr>
          <w:rtl/>
        </w:rPr>
        <w:t>فصاح عُمر بن سَعد بالجمع</w:t>
      </w:r>
      <w:r w:rsidR="00BE615B">
        <w:rPr>
          <w:rtl/>
        </w:rPr>
        <w:t>:</w:t>
      </w:r>
      <w:r w:rsidRPr="006311F1">
        <w:rPr>
          <w:rtl/>
        </w:rPr>
        <w:t xml:space="preserve"> هذا ابنُ الأنْزَعِ البطين</w:t>
      </w:r>
      <w:r w:rsidRPr="00E2625D">
        <w:rPr>
          <w:rStyle w:val="libFootnotenumChar"/>
          <w:rtl/>
        </w:rPr>
        <w:t>(14)</w:t>
      </w:r>
      <w:r w:rsidR="00BE615B">
        <w:rPr>
          <w:rtl/>
        </w:rPr>
        <w:t>،</w:t>
      </w:r>
      <w:r w:rsidRPr="006311F1">
        <w:rPr>
          <w:rtl/>
        </w:rPr>
        <w:t xml:space="preserve"> هذا ابنُ قتّالِ العرب</w:t>
      </w:r>
      <w:r w:rsidR="00BE615B">
        <w:rPr>
          <w:rtl/>
        </w:rPr>
        <w:t>،</w:t>
      </w:r>
      <w:r w:rsidRPr="006311F1">
        <w:rPr>
          <w:rtl/>
        </w:rPr>
        <w:t xml:space="preserve"> احملوا عليه من كلّ جانب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6311F1" w:rsidRDefault="00E2625D" w:rsidP="006311F1">
      <w:pPr>
        <w:pStyle w:val="libNormal"/>
      </w:pPr>
      <w:r w:rsidRPr="006311F1">
        <w:rPr>
          <w:rtl/>
        </w:rPr>
        <w:t>فأتته أربعةُ آلاف نبلة</w:t>
      </w:r>
      <w:r w:rsidRPr="00E2625D">
        <w:rPr>
          <w:rStyle w:val="libFootnotenumChar"/>
          <w:rtl/>
        </w:rPr>
        <w:t>(15)</w:t>
      </w:r>
      <w:r w:rsidR="00BE615B" w:rsidRPr="00C07033">
        <w:rPr>
          <w:rtl/>
        </w:rPr>
        <w:t>،</w:t>
      </w:r>
      <w:r w:rsidRPr="006311F1">
        <w:rPr>
          <w:rtl/>
        </w:rPr>
        <w:t xml:space="preserve"> وحال الرجال بينه وبين رحله</w:t>
      </w:r>
      <w:r w:rsidR="00BE615B">
        <w:rPr>
          <w:rtl/>
        </w:rPr>
        <w:t>،</w:t>
      </w:r>
      <w:r w:rsidRPr="006311F1">
        <w:rPr>
          <w:rtl/>
        </w:rPr>
        <w:t xml:space="preserve"> فصاح بهم سيّد الشهداء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Heading2Center"/>
      </w:pPr>
      <w:bookmarkStart w:id="28" w:name="_Toc433705412"/>
      <w:r>
        <w:rPr>
          <w:rtl/>
        </w:rPr>
        <w:t xml:space="preserve">نداؤه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في أتباع آل أبي سفيان</w:t>
      </w:r>
      <w:bookmarkEnd w:id="28"/>
      <w:r>
        <w:rPr>
          <w:rtl/>
        </w:rPr>
        <w:t xml:space="preserve"> </w:t>
      </w:r>
    </w:p>
    <w:p w:rsidR="00E2625D" w:rsidRDefault="00BE615B" w:rsidP="006311F1">
      <w:pPr>
        <w:pStyle w:val="libNormal"/>
      </w:pPr>
      <w:r>
        <w:rPr>
          <w:rFonts w:hint="cs"/>
          <w:rtl/>
        </w:rPr>
        <w:t>«</w:t>
      </w:r>
      <w:r w:rsidR="00E2625D" w:rsidRPr="006311F1">
        <w:rPr>
          <w:rtl/>
        </w:rPr>
        <w:t>يَا شِيعَةَ آلِ أَبِي سُفْيَانَ</w:t>
      </w:r>
      <w:r>
        <w:rPr>
          <w:rtl/>
        </w:rPr>
        <w:t>،</w:t>
      </w:r>
      <w:r w:rsidR="00E2625D" w:rsidRPr="006311F1">
        <w:rPr>
          <w:rtl/>
        </w:rPr>
        <w:t xml:space="preserve"> إنْ لَمْ يَكُنْ لَكُمْ دِينٌ</w:t>
      </w:r>
      <w:r>
        <w:rPr>
          <w:rtl/>
        </w:rPr>
        <w:t>،</w:t>
      </w:r>
      <w:r w:rsidR="00E2625D" w:rsidRPr="006311F1">
        <w:rPr>
          <w:rtl/>
        </w:rPr>
        <w:t xml:space="preserve"> وَكُنْتُمْ لاَ تَخَافُونَ الْمَعَادَ</w:t>
      </w:r>
      <w:r>
        <w:rPr>
          <w:rtl/>
        </w:rPr>
        <w:t>،</w:t>
      </w:r>
      <w:r w:rsidR="00E2625D" w:rsidRPr="006311F1">
        <w:rPr>
          <w:rtl/>
        </w:rPr>
        <w:t xml:space="preserve"> فَكُونُوا أَحْرَاراً فِيدُنْيَاكُمْ</w:t>
      </w:r>
      <w:r>
        <w:rPr>
          <w:rtl/>
        </w:rPr>
        <w:t>،</w:t>
      </w:r>
      <w:r w:rsidR="00E2625D" w:rsidRPr="006311F1">
        <w:rPr>
          <w:rtl/>
        </w:rPr>
        <w:t xml:space="preserve"> وَارْجِعُوا إلَى أَحْسَابِكُمْ إنْ كُنْتُمْ عُرْباً كَمَا تَزْعُمُونَ</w:t>
      </w:r>
      <w:r>
        <w:rPr>
          <w:rtl/>
        </w:rPr>
        <w:t>».</w:t>
      </w:r>
      <w:r w:rsidR="00E2625D"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فناداه شمر</w:t>
      </w:r>
      <w:r w:rsidR="00BE615B">
        <w:rPr>
          <w:rtl/>
        </w:rPr>
        <w:t>:</w:t>
      </w:r>
      <w:r>
        <w:rPr>
          <w:rtl/>
        </w:rPr>
        <w:t xml:space="preserve"> ما تقولُ يابنَ فاطمة</w:t>
      </w:r>
      <w:r w:rsidR="00BE615B">
        <w:rPr>
          <w:rtl/>
        </w:rPr>
        <w:t>؟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قال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أنا الذي اُقاتلكم</w:t>
      </w:r>
      <w:r w:rsidR="00BE615B">
        <w:rPr>
          <w:rtl/>
        </w:rPr>
        <w:t>،</w:t>
      </w:r>
      <w:r w:rsidRPr="006311F1">
        <w:rPr>
          <w:rtl/>
        </w:rPr>
        <w:t xml:space="preserve"> والنِّساءُ ليس عليهنّ جُناح</w:t>
      </w:r>
      <w:r w:rsidR="00BE615B">
        <w:rPr>
          <w:rtl/>
        </w:rPr>
        <w:t>؛</w:t>
      </w:r>
      <w:r w:rsidRPr="006311F1">
        <w:rPr>
          <w:rtl/>
        </w:rPr>
        <w:t xml:space="preserve"> فامنعوا عُتاتكم عن التعرّض لحرمي ما دمتُ حيّاً</w:t>
      </w:r>
      <w:r w:rsidR="00BE615B">
        <w:rPr>
          <w:rtl/>
        </w:rPr>
        <w:t>».</w:t>
      </w:r>
      <w:r w:rsidRPr="006311F1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07B85" w:rsidTr="00505EB0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قَالَ اقْصُدُونِي بِنَفْسِي وَاتْرُكُوا حَرَمِي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قَدْ حَانَ حِينِي وَقَدْ لاَحَتْ لَوَائِحُهُ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625D" w:rsidRDefault="00E2625D" w:rsidP="006311F1">
      <w:pPr>
        <w:pStyle w:val="libNormal"/>
      </w:pPr>
      <w:r>
        <w:rPr>
          <w:rtl/>
        </w:rPr>
        <w:t>فقال شمر</w:t>
      </w:r>
      <w:r w:rsidR="00BE615B">
        <w:rPr>
          <w:rtl/>
        </w:rPr>
        <w:t>:</w:t>
      </w:r>
      <w:r>
        <w:rPr>
          <w:rtl/>
        </w:rPr>
        <w:t xml:space="preserve"> لك ذلك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وقصده القوم</w:t>
      </w:r>
      <w:r w:rsidR="00BE615B">
        <w:rPr>
          <w:rtl/>
        </w:rPr>
        <w:t>،</w:t>
      </w:r>
      <w:r w:rsidRPr="006311F1">
        <w:rPr>
          <w:rtl/>
        </w:rPr>
        <w:t xml:space="preserve"> واشتدّ القتال وقد اشتدّ به العطش</w:t>
      </w:r>
      <w:r w:rsidRPr="00E2625D">
        <w:rPr>
          <w:rStyle w:val="libFootnotenumChar"/>
          <w:rtl/>
        </w:rPr>
        <w:t>(16)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 xml:space="preserve">ثمّ إنّه </w:t>
      </w:r>
      <w:r w:rsidR="00C07033" w:rsidRPr="00C07033">
        <w:rPr>
          <w:rStyle w:val="libAlaemChar"/>
          <w:rtl/>
        </w:rPr>
        <w:t>عليه‌السلام</w:t>
      </w:r>
      <w:r w:rsidRPr="006311F1">
        <w:rPr>
          <w:rtl/>
        </w:rPr>
        <w:t xml:space="preserve"> رجع إلى الخيمة وودّع عياله ثانياً</w:t>
      </w:r>
      <w:r w:rsidR="00BE615B">
        <w:rPr>
          <w:rtl/>
        </w:rPr>
        <w:t>،</w:t>
      </w:r>
      <w:r w:rsidRPr="006311F1">
        <w:rPr>
          <w:rtl/>
        </w:rPr>
        <w:t xml:space="preserve"> فحملوا عليه يرمونه بالسهام</w:t>
      </w:r>
      <w:r w:rsidR="00BE615B">
        <w:rPr>
          <w:rtl/>
        </w:rPr>
        <w:t>،</w:t>
      </w:r>
      <w:r w:rsidRPr="006311F1">
        <w:rPr>
          <w:rtl/>
        </w:rPr>
        <w:t xml:space="preserve"> فحمل عليهم كالليث الغضبان</w:t>
      </w:r>
      <w:r w:rsidR="00BE615B">
        <w:rPr>
          <w:rtl/>
        </w:rPr>
        <w:t>،</w:t>
      </w:r>
      <w:r w:rsidRPr="006311F1">
        <w:rPr>
          <w:rtl/>
        </w:rPr>
        <w:t xml:space="preserve"> ورجع إلى مركزه يُكثر من قول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لاَ حَوْلَ وَلاَ قُوَّةَ إلاَّ بِاللَهِ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(17)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50088C" w:rsidRDefault="00E2625D" w:rsidP="006311F1">
      <w:pPr>
        <w:pStyle w:val="libNormal"/>
      </w:pPr>
      <w:r>
        <w:rPr>
          <w:rtl/>
        </w:rPr>
        <w:lastRenderedPageBreak/>
        <w:t>* ورماه أبو الحُتوف الجُعْفي بسهم في جبهته</w:t>
      </w:r>
      <w:r w:rsidR="00BE615B">
        <w:rPr>
          <w:rtl/>
        </w:rPr>
        <w:t>،</w:t>
      </w:r>
      <w:r>
        <w:rPr>
          <w:rtl/>
        </w:rPr>
        <w:t xml:space="preserve"> فنزعه وسالت الدماء على وجهه</w:t>
      </w:r>
      <w:r w:rsidR="00BE615B">
        <w:rPr>
          <w:rtl/>
        </w:rPr>
        <w:t>،</w:t>
      </w:r>
      <w:r>
        <w:rPr>
          <w:rtl/>
        </w:rPr>
        <w:t xml:space="preserve"> فقال</w:t>
      </w:r>
      <w:r w:rsidR="00BE615B">
        <w:rPr>
          <w:rtl/>
        </w:rPr>
        <w:t>:</w:t>
      </w:r>
      <w:r>
        <w:rPr>
          <w:rtl/>
        </w:rPr>
        <w:t xml:space="preserve"> </w:t>
      </w:r>
    </w:p>
    <w:p w:rsidR="0050088C" w:rsidRDefault="0050088C" w:rsidP="0050088C">
      <w:pPr>
        <w:pStyle w:val="libNormal"/>
      </w:pPr>
      <w:r>
        <w:br w:type="page"/>
      </w:r>
    </w:p>
    <w:p w:rsidR="00E2625D" w:rsidRDefault="00E2625D" w:rsidP="006311F1">
      <w:pPr>
        <w:pStyle w:val="Heading2Center"/>
      </w:pPr>
      <w:bookmarkStart w:id="29" w:name="_Toc433705413"/>
      <w:r>
        <w:rPr>
          <w:rtl/>
        </w:rPr>
        <w:t xml:space="preserve">دعاؤه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على أهل الكوفة ومخاطبته لهم</w:t>
      </w:r>
      <w:bookmarkEnd w:id="29"/>
      <w:r>
        <w:rPr>
          <w:rtl/>
        </w:rPr>
        <w:t xml:space="preserve"> </w:t>
      </w:r>
      <w:bookmarkStart w:id="30" w:name="دعاؤه‌_(عليه‌_السّلام)_على‌_أهل‌_الكوفة‌"/>
      <w:bookmarkEnd w:id="30"/>
    </w:p>
    <w:p w:rsidR="00E2625D" w:rsidRDefault="00BE615B" w:rsidP="006311F1">
      <w:pPr>
        <w:pStyle w:val="libNormal"/>
      </w:pPr>
      <w:r>
        <w:rPr>
          <w:rFonts w:hint="cs"/>
          <w:rtl/>
        </w:rPr>
        <w:t>«</w:t>
      </w:r>
      <w:r w:rsidR="00E2625D" w:rsidRPr="006311F1">
        <w:rPr>
          <w:rtl/>
        </w:rPr>
        <w:t>اللَهُمَّ إنَّكَ تَرَى مَا أَنَا فِيهِ مِنْ عِبَادِكَ هَؤُلاَءِ الْعُصَاةِ</w:t>
      </w:r>
      <w:r>
        <w:rPr>
          <w:rtl/>
        </w:rPr>
        <w:t>!</w:t>
      </w:r>
      <w:r w:rsidR="00E2625D" w:rsidRPr="006311F1">
        <w:rPr>
          <w:rtl/>
        </w:rPr>
        <w:t xml:space="preserve"> اللَهُمَّ أَحْصِهِمْ عَدَداً</w:t>
      </w:r>
      <w:r>
        <w:rPr>
          <w:rtl/>
        </w:rPr>
        <w:t>،</w:t>
      </w:r>
      <w:r w:rsidR="00E2625D" w:rsidRPr="006311F1">
        <w:rPr>
          <w:rtl/>
        </w:rPr>
        <w:t xml:space="preserve"> وَاقْتُلْهُمْ بَدَداً</w:t>
      </w:r>
      <w:r>
        <w:rPr>
          <w:rtl/>
        </w:rPr>
        <w:t>،</w:t>
      </w:r>
      <w:r w:rsidR="00E2625D" w:rsidRPr="006311F1">
        <w:rPr>
          <w:rtl/>
        </w:rPr>
        <w:t xml:space="preserve"> وَلاَ تَذَرْ عَلَى وَجْهِ الأرْضِ مِنْهُمْ أَحَداً</w:t>
      </w:r>
      <w:r>
        <w:rPr>
          <w:rtl/>
        </w:rPr>
        <w:t>،</w:t>
      </w:r>
      <w:r w:rsidR="00E2625D" w:rsidRPr="006311F1">
        <w:rPr>
          <w:rtl/>
        </w:rPr>
        <w:t xml:space="preserve"> وَلاَ تَغْفِرْ لَهُمْ أَبَداً</w:t>
      </w:r>
      <w:r>
        <w:rPr>
          <w:rtl/>
        </w:rPr>
        <w:t>».</w:t>
      </w:r>
      <w:r w:rsidR="00E2625D"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وصاح بصوت عالٍ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يَا أُمَّةَ السَّوْءِ بِئْسَمَا خَلَّفْتُمْ مُحَمَّداً فِي عِتْرَتِهِ</w:t>
      </w:r>
      <w:r w:rsidR="00BE615B">
        <w:rPr>
          <w:rtl/>
        </w:rPr>
        <w:t>!</w:t>
      </w:r>
      <w:r w:rsidRPr="006311F1">
        <w:rPr>
          <w:rtl/>
        </w:rPr>
        <w:t xml:space="preserve"> أَمَا إنَّكُمْ لاَ تَقْتُلُونَ رَجُلاً بَعْدِي فَتَهَابُونَ قَتْلَهُ</w:t>
      </w:r>
      <w:r w:rsidR="00BE615B">
        <w:rPr>
          <w:rtl/>
        </w:rPr>
        <w:t>،</w:t>
      </w:r>
      <w:r w:rsidRPr="006311F1">
        <w:rPr>
          <w:rtl/>
        </w:rPr>
        <w:t xml:space="preserve"> بَلْ يَهُونُ عَلَيْكُمْ ذَلِكَ عِنْدَ قَتْلِكُمْ إيَّايَ</w:t>
      </w:r>
      <w:r w:rsidR="00BE615B">
        <w:rPr>
          <w:rtl/>
        </w:rPr>
        <w:t>.</w:t>
      </w:r>
      <w:r w:rsidRPr="006311F1">
        <w:rPr>
          <w:rtl/>
        </w:rPr>
        <w:t xml:space="preserve"> وَأَيْمُ اللَهِ إنِّي لأرْجُو أَنْ يُكْرِمَنِيَ اللَهُ بِالشَّهَادَةِ</w:t>
      </w:r>
      <w:r w:rsidR="00BE615B">
        <w:rPr>
          <w:rtl/>
        </w:rPr>
        <w:t>،</w:t>
      </w:r>
      <w:r w:rsidRPr="006311F1">
        <w:rPr>
          <w:rtl/>
        </w:rPr>
        <w:t xml:space="preserve"> ثُمَّ يَنْتَقِمَ لِي مِنْكُمْ مِنْ حَيْثُ لاَتَشْعُرُونَ</w:t>
      </w:r>
      <w:r w:rsidR="00BE615B">
        <w:rPr>
          <w:rtl/>
        </w:rPr>
        <w:t>».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فقال الحُصَيْن</w:t>
      </w:r>
      <w:r w:rsidR="00BE615B">
        <w:rPr>
          <w:rtl/>
        </w:rPr>
        <w:t>:</w:t>
      </w:r>
      <w:r>
        <w:rPr>
          <w:rtl/>
        </w:rPr>
        <w:t xml:space="preserve"> وبماذا ينتقم لك منّا يابن فاطمة</w:t>
      </w:r>
      <w:r w:rsidR="00BE615B">
        <w:rPr>
          <w:rtl/>
        </w:rPr>
        <w:t>؟</w:t>
      </w:r>
      <w:r>
        <w:rPr>
          <w:rtl/>
        </w:rPr>
        <w:t xml:space="preserve"> </w:t>
      </w:r>
    </w:p>
    <w:p w:rsidR="006311F1" w:rsidRDefault="00E2625D" w:rsidP="006311F1">
      <w:pPr>
        <w:pStyle w:val="libNormal"/>
      </w:pPr>
      <w:r w:rsidRPr="006311F1">
        <w:rPr>
          <w:rtl/>
        </w:rPr>
        <w:t xml:space="preserve">قال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يُلقي بأسَكم بينكم</w:t>
      </w:r>
      <w:r w:rsidR="00BE615B">
        <w:rPr>
          <w:rtl/>
        </w:rPr>
        <w:t>،</w:t>
      </w:r>
      <w:r w:rsidRPr="006311F1">
        <w:rPr>
          <w:rtl/>
        </w:rPr>
        <w:t xml:space="preserve"> ويسفك دماءَكُم</w:t>
      </w:r>
      <w:r w:rsidR="00BE615B">
        <w:rPr>
          <w:rtl/>
        </w:rPr>
        <w:t>،</w:t>
      </w:r>
      <w:r w:rsidRPr="006311F1">
        <w:rPr>
          <w:rtl/>
        </w:rPr>
        <w:t xml:space="preserve"> ثُمّ يصبّ عليكم العذابَ صَبّاً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(18)</w:t>
      </w:r>
      <w:r w:rsidR="00BE615B">
        <w:rPr>
          <w:rtl/>
        </w:rPr>
        <w:t>.</w:t>
      </w:r>
    </w:p>
    <w:p w:rsidR="00E2625D" w:rsidRDefault="00E2625D" w:rsidP="006311F1">
      <w:pPr>
        <w:pStyle w:val="Heading2Center"/>
      </w:pPr>
      <w:bookmarkStart w:id="31" w:name="_Toc433705414"/>
      <w:r>
        <w:rPr>
          <w:rtl/>
        </w:rPr>
        <w:t xml:space="preserve">كيفيّة استشهاده </w:t>
      </w:r>
      <w:r w:rsidR="00C07033" w:rsidRPr="00C07033">
        <w:rPr>
          <w:rStyle w:val="libAlaemChar"/>
          <w:rtl/>
        </w:rPr>
        <w:t>عليه‌السلام</w:t>
      </w:r>
      <w:bookmarkEnd w:id="31"/>
      <w:r>
        <w:rPr>
          <w:rtl/>
        </w:rPr>
        <w:t xml:space="preserve"> </w:t>
      </w:r>
      <w:bookmarkStart w:id="32" w:name="كيفيّة‌_استشهاده‌_(عليه‌_السّلام)"/>
      <w:bookmarkEnd w:id="32"/>
    </w:p>
    <w:p w:rsidR="00E2625D" w:rsidRDefault="00E2625D" w:rsidP="006311F1">
      <w:pPr>
        <w:pStyle w:val="libNormal"/>
      </w:pPr>
      <w:r w:rsidRPr="006311F1">
        <w:rPr>
          <w:rtl/>
        </w:rPr>
        <w:t>ولمّا ضعف عن القتال وقف يستريح</w:t>
      </w:r>
      <w:r w:rsidR="00BE615B">
        <w:rPr>
          <w:rtl/>
        </w:rPr>
        <w:t>؛</w:t>
      </w:r>
      <w:r w:rsidRPr="006311F1">
        <w:rPr>
          <w:rtl/>
        </w:rPr>
        <w:t xml:space="preserve"> فرماه رجلٌ بحجر على جبهته</w:t>
      </w:r>
      <w:r w:rsidR="00BE615B">
        <w:rPr>
          <w:rtl/>
        </w:rPr>
        <w:t>،</w:t>
      </w:r>
      <w:r w:rsidRPr="006311F1">
        <w:rPr>
          <w:rtl/>
        </w:rPr>
        <w:t xml:space="preserve"> فسال الدم على وجهه</w:t>
      </w:r>
      <w:r w:rsidR="00BE615B">
        <w:rPr>
          <w:rtl/>
        </w:rPr>
        <w:t>،</w:t>
      </w:r>
      <w:r w:rsidRPr="006311F1">
        <w:rPr>
          <w:rtl/>
        </w:rPr>
        <w:t xml:space="preserve"> فأخذ الثوب ليمسح الدم عن عينيه (فـ) رماه آخر بسهمٍ مُحدَّد له ثلاث شعب وقع على قلبه</w:t>
      </w:r>
      <w:r w:rsidR="00BE615B">
        <w:rPr>
          <w:rtl/>
        </w:rPr>
        <w:t>،</w:t>
      </w:r>
      <w:r w:rsidRPr="006311F1">
        <w:rPr>
          <w:rtl/>
        </w:rPr>
        <w:t xml:space="preserve"> فقال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بِسْمِ اللَهِ وَبِاللَهِ</w:t>
      </w:r>
      <w:r w:rsidR="00BE615B">
        <w:rPr>
          <w:rtl/>
        </w:rPr>
        <w:t>،</w:t>
      </w:r>
      <w:r w:rsidRPr="006311F1">
        <w:rPr>
          <w:rtl/>
        </w:rPr>
        <w:t xml:space="preserve"> وَعلى مِلَّةِ رَسُولِ اللَهِ</w:t>
      </w:r>
      <w:r w:rsidR="00BE615B">
        <w:rPr>
          <w:rtl/>
        </w:rPr>
        <w:t>».</w:t>
      </w:r>
      <w:r w:rsidRPr="006311F1">
        <w:rPr>
          <w:rtl/>
        </w:rPr>
        <w:t xml:space="preserve"> وَرَفَعَ رَأْسَهُ إلَى السَّمَاءِ وَقَالَ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إلَهِي</w:t>
      </w:r>
      <w:r w:rsidR="00BE615B">
        <w:rPr>
          <w:rtl/>
        </w:rPr>
        <w:t>،</w:t>
      </w:r>
      <w:r w:rsidRPr="006311F1">
        <w:rPr>
          <w:rtl/>
        </w:rPr>
        <w:t xml:space="preserve"> إنَّكَ تَعْلَمُ أَنَّهُمْ يَقْتُلُونَ رَجُلاً لَيْسَ على وَجْهِ الأرْضِ ابْنُ نَبِيٍّ غَيْرُهُ</w:t>
      </w:r>
      <w:r w:rsidR="00BE615B">
        <w:rPr>
          <w:rtl/>
        </w:rPr>
        <w:t>».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ثمّ أخرج السهم من قفاه</w:t>
      </w:r>
      <w:r w:rsidR="00BE615B">
        <w:rPr>
          <w:rtl/>
        </w:rPr>
        <w:t>،</w:t>
      </w:r>
      <w:r w:rsidRPr="006311F1">
        <w:rPr>
          <w:rtl/>
        </w:rPr>
        <w:t xml:space="preserve"> وانبعث الدم كالميزاب</w:t>
      </w:r>
      <w:r w:rsidRPr="00E2625D">
        <w:rPr>
          <w:rStyle w:val="libFootnotenumChar"/>
          <w:rtl/>
        </w:rPr>
        <w:t>(19)</w:t>
      </w:r>
      <w:r w:rsidR="00BE615B">
        <w:rPr>
          <w:rtl/>
        </w:rPr>
        <w:t>؛</w:t>
      </w:r>
      <w:r w:rsidRPr="006311F1">
        <w:rPr>
          <w:rtl/>
        </w:rPr>
        <w:t xml:space="preserve"> فوضع يده تحت الجرح</w:t>
      </w:r>
      <w:r w:rsidR="00BE615B">
        <w:rPr>
          <w:rtl/>
        </w:rPr>
        <w:t>،</w:t>
      </w:r>
      <w:r w:rsidRPr="006311F1">
        <w:rPr>
          <w:rtl/>
        </w:rPr>
        <w:t xml:space="preserve"> فلمّا امتلات رمى به نحو السماء وقال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هَوَّنَ عَلَيَّ ما نَزَلَ بي أنَّهُ بِعَيْنِ اللَهِ</w:t>
      </w:r>
      <w:r w:rsidR="00BE615B">
        <w:rPr>
          <w:rtl/>
        </w:rPr>
        <w:t>».</w:t>
      </w:r>
      <w:r w:rsidRPr="006311F1">
        <w:rPr>
          <w:rtl/>
        </w:rPr>
        <w:t xml:space="preserve"> فلم يسقط من ذلك الدمِ قطرةٌ إلى الأرضِ</w:t>
      </w:r>
      <w:r w:rsidR="00BE615B">
        <w:rPr>
          <w:rtl/>
        </w:rPr>
        <w:t>.</w:t>
      </w:r>
      <w:r w:rsidRPr="006311F1">
        <w:rPr>
          <w:rtl/>
        </w:rPr>
        <w:t xml:space="preserve"> ثُمّ وَضَعها ثانياً</w:t>
      </w:r>
      <w:r w:rsidR="00BE615B">
        <w:rPr>
          <w:rtl/>
        </w:rPr>
        <w:t>،</w:t>
      </w:r>
      <w:r w:rsidRPr="006311F1">
        <w:rPr>
          <w:rtl/>
        </w:rPr>
        <w:t xml:space="preserve"> فلمّا امتلات لطّخ به رأسَه ووجهَه ولحيته</w:t>
      </w:r>
      <w:r w:rsidR="00BE615B">
        <w:rPr>
          <w:rtl/>
        </w:rPr>
        <w:t>،</w:t>
      </w:r>
      <w:r w:rsidRPr="006311F1">
        <w:rPr>
          <w:rtl/>
        </w:rPr>
        <w:t xml:space="preserve"> وقال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هكذا أكونُ حتّى أَلقى اللهَ وَجدِّي رَسُولَ اللهِ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(20)</w:t>
      </w:r>
      <w:r w:rsidR="00BE615B">
        <w:rPr>
          <w:rtl/>
        </w:rPr>
        <w:t>.</w:t>
      </w:r>
    </w:p>
    <w:p w:rsidR="00E2625D" w:rsidRDefault="00E2625D" w:rsidP="006311F1">
      <w:pPr>
        <w:pStyle w:val="libNormal"/>
      </w:pPr>
      <w:r w:rsidRPr="006311F1">
        <w:rPr>
          <w:rtl/>
        </w:rPr>
        <w:t>* وأعياه نزفُ الدمِ</w:t>
      </w:r>
      <w:r w:rsidR="00BE615B">
        <w:rPr>
          <w:rtl/>
        </w:rPr>
        <w:t>؛</w:t>
      </w:r>
      <w:r w:rsidRPr="006311F1">
        <w:rPr>
          <w:rtl/>
        </w:rPr>
        <w:t xml:space="preserve"> فجلسَ على الأرض ينوءُ برقبته</w:t>
      </w:r>
      <w:r w:rsidR="00BE615B">
        <w:rPr>
          <w:rtl/>
        </w:rPr>
        <w:t>،</w:t>
      </w:r>
      <w:r w:rsidRPr="006311F1">
        <w:rPr>
          <w:rtl/>
        </w:rPr>
        <w:t xml:space="preserve"> فانتهى إليه في هذا الحالِ مالكُ بنُ النسر</w:t>
      </w:r>
      <w:r w:rsidR="00BE615B">
        <w:rPr>
          <w:rtl/>
        </w:rPr>
        <w:t>؛</w:t>
      </w:r>
      <w:r w:rsidRPr="006311F1">
        <w:rPr>
          <w:rtl/>
        </w:rPr>
        <w:t xml:space="preserve"> فشتمه ثُمَّ ضربه بالسَّيفِ على رأسه</w:t>
      </w:r>
      <w:r w:rsidR="00BE615B">
        <w:rPr>
          <w:rtl/>
        </w:rPr>
        <w:t>،</w:t>
      </w:r>
      <w:r w:rsidRPr="006311F1">
        <w:rPr>
          <w:rtl/>
        </w:rPr>
        <w:t xml:space="preserve"> وكان عليه بُرْنُسٌ فامتلأ البرنس دماً</w:t>
      </w:r>
      <w:r w:rsidR="00BE615B">
        <w:rPr>
          <w:rtl/>
        </w:rPr>
        <w:t>،</w:t>
      </w:r>
      <w:r w:rsidRPr="006311F1">
        <w:rPr>
          <w:rtl/>
        </w:rPr>
        <w:t xml:space="preserve"> فألقى البرنسَ واعتمَّ على القَلَنسُوَةِ</w:t>
      </w:r>
      <w:r w:rsidRPr="00E2625D">
        <w:rPr>
          <w:rStyle w:val="libFootnotenumChar"/>
          <w:rtl/>
        </w:rPr>
        <w:t>(21)</w:t>
      </w:r>
      <w:r w:rsidR="00BE615B">
        <w:rPr>
          <w:rtl/>
        </w:rPr>
        <w:t>.</w:t>
      </w:r>
      <w:r w:rsidRPr="006311F1">
        <w:rPr>
          <w:rtl/>
        </w:rPr>
        <w:t xml:space="preserve"> وروى البعض أنّه استدعى بخرقةٍ فشَدَّ بها رأسَهُ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وضربه زُرعة بن شَريك على كتفه اليُسرى</w:t>
      </w:r>
      <w:r w:rsidRPr="00E2625D">
        <w:rPr>
          <w:rStyle w:val="libFootnotenumChar"/>
          <w:rtl/>
        </w:rPr>
        <w:t>(22)</w:t>
      </w:r>
      <w:r w:rsidR="00BE615B">
        <w:rPr>
          <w:rtl/>
        </w:rPr>
        <w:t>،</w:t>
      </w:r>
      <w:r w:rsidRPr="006311F1">
        <w:rPr>
          <w:rtl/>
        </w:rPr>
        <w:t xml:space="preserve"> ورماه الحُصين</w:t>
      </w:r>
      <w:r w:rsidRPr="00E2625D">
        <w:rPr>
          <w:rStyle w:val="libFootnotenumChar"/>
          <w:rtl/>
        </w:rPr>
        <w:t>(23)</w:t>
      </w:r>
      <w:r w:rsidRPr="006311F1">
        <w:rPr>
          <w:rtl/>
        </w:rPr>
        <w:t xml:space="preserve"> في حلقه</w:t>
      </w:r>
      <w:r w:rsidR="00BE615B">
        <w:rPr>
          <w:rtl/>
        </w:rPr>
        <w:t>،</w:t>
      </w:r>
      <w:r w:rsidRPr="006311F1">
        <w:rPr>
          <w:rtl/>
        </w:rPr>
        <w:t xml:space="preserve"> وضربه آخرُ على عاتِقه</w:t>
      </w:r>
      <w:r w:rsidR="00BE615B">
        <w:rPr>
          <w:rtl/>
        </w:rPr>
        <w:t>،</w:t>
      </w:r>
      <w:r w:rsidRPr="006311F1">
        <w:rPr>
          <w:rtl/>
        </w:rPr>
        <w:t xml:space="preserve"> وطعنه سِنان بن أنس في ترقوته</w:t>
      </w:r>
      <w:r w:rsidR="00BE615B">
        <w:rPr>
          <w:rtl/>
        </w:rPr>
        <w:t>،</w:t>
      </w:r>
      <w:r w:rsidRPr="006311F1">
        <w:rPr>
          <w:rtl/>
        </w:rPr>
        <w:t xml:space="preserve"> ثُمّ في بواني صدرهِ</w:t>
      </w:r>
      <w:r w:rsidR="00BE615B">
        <w:rPr>
          <w:rtl/>
        </w:rPr>
        <w:t>،</w:t>
      </w:r>
      <w:r w:rsidRPr="006311F1">
        <w:rPr>
          <w:rtl/>
        </w:rPr>
        <w:t xml:space="preserve"> ثُمّ رماه بسهم في نَحْره</w:t>
      </w:r>
      <w:r w:rsidRPr="00E2625D">
        <w:rPr>
          <w:rStyle w:val="libFootnotenumChar"/>
          <w:rtl/>
        </w:rPr>
        <w:t>(24)</w:t>
      </w:r>
      <w:r w:rsidR="00BE615B">
        <w:rPr>
          <w:rtl/>
        </w:rPr>
        <w:t>،</w:t>
      </w:r>
      <w:r w:rsidRPr="006311F1">
        <w:rPr>
          <w:rtl/>
        </w:rPr>
        <w:t xml:space="preserve"> وطعَنَه صالح بن وهب فيجنبه</w:t>
      </w:r>
      <w:r w:rsidRPr="00E2625D">
        <w:rPr>
          <w:rStyle w:val="libFootnotenumChar"/>
          <w:rtl/>
        </w:rPr>
        <w:t>(25)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lastRenderedPageBreak/>
        <w:t>قال هلال بن نافع</w:t>
      </w:r>
      <w:r w:rsidR="00BE615B">
        <w:rPr>
          <w:rtl/>
        </w:rPr>
        <w:t>:</w:t>
      </w:r>
      <w:r w:rsidRPr="006311F1">
        <w:rPr>
          <w:rtl/>
        </w:rPr>
        <w:t xml:space="preserve"> كنتُ واقفاً نحوَ الحسينِ وهو يجودُ بنفسه</w:t>
      </w:r>
      <w:r w:rsidR="00BE615B">
        <w:rPr>
          <w:rtl/>
        </w:rPr>
        <w:t>،</w:t>
      </w:r>
      <w:r w:rsidRPr="006311F1">
        <w:rPr>
          <w:rtl/>
        </w:rPr>
        <w:t xml:space="preserve"> فواللهِ ما رأيتُ قتيلاً قطّ مُضمَّخاً بدمه أحسنَ منه وجهاً ولا أنور</w:t>
      </w:r>
      <w:r w:rsidR="00BE615B">
        <w:rPr>
          <w:rtl/>
        </w:rPr>
        <w:t>!</w:t>
      </w:r>
      <w:r w:rsidRPr="006311F1">
        <w:rPr>
          <w:rtl/>
        </w:rPr>
        <w:t xml:space="preserve"> ولقد شغلني نورُ وجهه عنالفكرة في قتله</w:t>
      </w:r>
      <w:r w:rsidRPr="00E2625D">
        <w:rPr>
          <w:rStyle w:val="libFootnotenumChar"/>
          <w:rtl/>
        </w:rPr>
        <w:t>(26)</w:t>
      </w:r>
      <w:r w:rsidR="00BE615B">
        <w:rPr>
          <w:rtl/>
        </w:rPr>
        <w:t>.</w:t>
      </w:r>
    </w:p>
    <w:p w:rsidR="00E2625D" w:rsidRDefault="00E2625D" w:rsidP="006311F1">
      <w:pPr>
        <w:pStyle w:val="libNormal"/>
      </w:pPr>
      <w:r w:rsidRPr="006311F1">
        <w:rPr>
          <w:rtl/>
        </w:rPr>
        <w:t>ولمّا اشتدّ به الحالُ رفعَ طرفَهُ إلى السماء</w:t>
      </w:r>
      <w:r w:rsidR="00BE615B">
        <w:rPr>
          <w:rtl/>
        </w:rPr>
        <w:t>،</w:t>
      </w:r>
      <w:r w:rsidRPr="006311F1">
        <w:rPr>
          <w:rtl/>
        </w:rPr>
        <w:t xml:space="preserve"> وتضرَّع إلى ساحة الربِّ ذي الجلال قائلاً</w:t>
      </w:r>
      <w:r w:rsidR="00BE615B">
        <w:rPr>
          <w:rtl/>
        </w:rPr>
        <w:t>:</w:t>
      </w:r>
      <w:r w:rsidRPr="006311F1">
        <w:rPr>
          <w:rtl/>
        </w:rPr>
        <w:t xml:space="preserve"> </w:t>
      </w:r>
      <w:r w:rsidR="00BE615B">
        <w:rPr>
          <w:rFonts w:hint="cs"/>
          <w:rtl/>
        </w:rPr>
        <w:t>«</w:t>
      </w:r>
      <w:r w:rsidRPr="006311F1">
        <w:rPr>
          <w:rtl/>
        </w:rPr>
        <w:t>صَبْراً على قَضَائِكَ يَارَبِّ</w:t>
      </w:r>
      <w:r w:rsidR="00BE615B">
        <w:rPr>
          <w:rtl/>
        </w:rPr>
        <w:t>،</w:t>
      </w:r>
      <w:r w:rsidRPr="006311F1">
        <w:rPr>
          <w:rtl/>
        </w:rPr>
        <w:t xml:space="preserve"> لاَ إلَهَ سِوَاكَ</w:t>
      </w:r>
      <w:r w:rsidR="00BE615B">
        <w:rPr>
          <w:rtl/>
        </w:rPr>
        <w:t>،</w:t>
      </w:r>
      <w:r w:rsidRPr="006311F1">
        <w:rPr>
          <w:rtl/>
        </w:rPr>
        <w:t xml:space="preserve"> يَا غِيَاثَ الْمُسْتَغِيثِينَ</w:t>
      </w:r>
      <w:r w:rsidR="00BE615B">
        <w:rPr>
          <w:rtl/>
        </w:rPr>
        <w:t>»</w:t>
      </w:r>
      <w:r w:rsidRPr="00E2625D">
        <w:rPr>
          <w:rStyle w:val="libFootnotenumChar"/>
          <w:rtl/>
        </w:rPr>
        <w:t>(27)</w:t>
      </w:r>
      <w:r w:rsidR="00BE615B">
        <w:rPr>
          <w:rtl/>
        </w:rPr>
        <w:t>.</w:t>
      </w:r>
    </w:p>
    <w:p w:rsidR="00E2625D" w:rsidRDefault="00E2625D" w:rsidP="006311F1">
      <w:pPr>
        <w:pStyle w:val="libNormal"/>
      </w:pPr>
      <w:r w:rsidRPr="006311F1">
        <w:rPr>
          <w:rtl/>
        </w:rPr>
        <w:t>وأقبل فرسُه يدور حوله ويمرّغ ناصيتَه بدمه</w:t>
      </w:r>
      <w:r w:rsidR="00BE615B">
        <w:rPr>
          <w:rtl/>
        </w:rPr>
        <w:t>،</w:t>
      </w:r>
      <w:r w:rsidRPr="006311F1">
        <w:rPr>
          <w:rtl/>
        </w:rPr>
        <w:t xml:space="preserve"> ويشمّه ويصهَل صهيلاً عالياً</w:t>
      </w:r>
      <w:r w:rsidRPr="00E2625D">
        <w:rPr>
          <w:rStyle w:val="libFootnotenumChar"/>
          <w:rtl/>
        </w:rPr>
        <w:t>(28)</w:t>
      </w:r>
      <w:r w:rsidR="00BE615B">
        <w:rPr>
          <w:rtl/>
        </w:rPr>
        <w:t>.</w:t>
      </w:r>
      <w:r w:rsidRPr="006311F1">
        <w:rPr>
          <w:rtl/>
        </w:rPr>
        <w:t xml:space="preserve"> ورُوي عن الإمام أبي جعفر محمّد الباقر </w:t>
      </w:r>
      <w:r w:rsidR="00C07033" w:rsidRPr="00C07033">
        <w:rPr>
          <w:rStyle w:val="libAlaemChar"/>
          <w:rtl/>
        </w:rPr>
        <w:t>عليه‌السلام</w:t>
      </w:r>
      <w:r w:rsidRPr="006311F1">
        <w:rPr>
          <w:rtl/>
        </w:rPr>
        <w:t xml:space="preserve"> أنّه كان يقول</w:t>
      </w:r>
      <w:r w:rsidR="00BE615B">
        <w:rPr>
          <w:rtl/>
        </w:rPr>
        <w:t>:</w:t>
      </w:r>
      <w:r w:rsidRPr="006311F1">
        <w:rPr>
          <w:rtl/>
        </w:rPr>
        <w:t xml:space="preserve"> الظَّلِيمَةَ الظَّلِيمَةَ مِنْ أُمَّةٍ قَتَلَتِ ابْنَ بِنْتِ نَبِيِّهَا</w:t>
      </w:r>
      <w:r w:rsidRPr="00E2625D">
        <w:rPr>
          <w:rStyle w:val="libFootnotenumChar"/>
          <w:rtl/>
        </w:rPr>
        <w:t>(29)</w:t>
      </w:r>
      <w:r w:rsidR="00BE615B">
        <w:rPr>
          <w:rtl/>
        </w:rPr>
        <w:t>!</w:t>
      </w:r>
      <w:r w:rsidRPr="006311F1">
        <w:rPr>
          <w:rtl/>
        </w:rPr>
        <w:t xml:space="preserve"> وتوجّه نحو المخيّم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E2625D" w:rsidRDefault="00E2625D" w:rsidP="006311F1">
      <w:pPr>
        <w:pStyle w:val="libNormal"/>
      </w:pPr>
      <w:r w:rsidRPr="006311F1">
        <w:rPr>
          <w:rtl/>
        </w:rPr>
        <w:t>ونادت اُمّ كلثوم</w:t>
      </w:r>
      <w:r w:rsidR="00BE615B">
        <w:rPr>
          <w:rtl/>
        </w:rPr>
        <w:t>:</w:t>
      </w:r>
      <w:r w:rsidRPr="006311F1">
        <w:rPr>
          <w:rtl/>
        </w:rPr>
        <w:t xml:space="preserve"> وَا مُحَمَّدَاهْ</w:t>
      </w:r>
      <w:r w:rsidR="00BE615B">
        <w:rPr>
          <w:rtl/>
        </w:rPr>
        <w:t>!</w:t>
      </w:r>
      <w:r w:rsidRPr="006311F1">
        <w:rPr>
          <w:rtl/>
        </w:rPr>
        <w:t xml:space="preserve"> وَا أَبَتَاهْ</w:t>
      </w:r>
      <w:r w:rsidR="00BE615B">
        <w:rPr>
          <w:rtl/>
        </w:rPr>
        <w:t>!</w:t>
      </w:r>
      <w:r w:rsidRPr="006311F1">
        <w:rPr>
          <w:rtl/>
        </w:rPr>
        <w:t xml:space="preserve"> وَا عَلِيَّاهْ</w:t>
      </w:r>
      <w:r w:rsidR="00BE615B">
        <w:rPr>
          <w:rtl/>
        </w:rPr>
        <w:t>!</w:t>
      </w:r>
      <w:r w:rsidRPr="006311F1">
        <w:rPr>
          <w:rtl/>
        </w:rPr>
        <w:t xml:space="preserve"> وَا جَعْفَرَاهْ</w:t>
      </w:r>
      <w:r w:rsidR="00BE615B">
        <w:rPr>
          <w:rtl/>
        </w:rPr>
        <w:t>!</w:t>
      </w:r>
      <w:r w:rsidRPr="006311F1">
        <w:rPr>
          <w:rtl/>
        </w:rPr>
        <w:t xml:space="preserve"> وَا حَمْزَتَاهْ</w:t>
      </w:r>
      <w:r w:rsidR="00BE615B">
        <w:rPr>
          <w:rtl/>
        </w:rPr>
        <w:t>!</w:t>
      </w:r>
      <w:r w:rsidRPr="006311F1">
        <w:rPr>
          <w:rtl/>
        </w:rPr>
        <w:t xml:space="preserve"> هَذَا حُسَيْنٌ بِالعَرَاءِ</w:t>
      </w:r>
      <w:r w:rsidR="00BE615B">
        <w:rPr>
          <w:rtl/>
        </w:rPr>
        <w:t>،</w:t>
      </w:r>
      <w:r w:rsidRPr="006311F1">
        <w:rPr>
          <w:rtl/>
        </w:rPr>
        <w:t xml:space="preserve"> صَرِيعٌ بِكَرْبَلاءَ</w:t>
      </w:r>
      <w:r w:rsidRPr="00E2625D">
        <w:rPr>
          <w:rStyle w:val="libFootnotenumChar"/>
          <w:rtl/>
        </w:rPr>
        <w:t>(30)</w:t>
      </w:r>
      <w:r w:rsidR="00BE615B">
        <w:rPr>
          <w:rtl/>
        </w:rPr>
        <w:t>.</w:t>
      </w:r>
    </w:p>
    <w:p w:rsidR="00E2625D" w:rsidRDefault="00E2625D" w:rsidP="006311F1">
      <w:pPr>
        <w:pStyle w:val="libNormal"/>
      </w:pPr>
      <w:r w:rsidRPr="006311F1">
        <w:rPr>
          <w:rtl/>
        </w:rPr>
        <w:t>ونادت زينب</w:t>
      </w:r>
      <w:r w:rsidR="00BE615B">
        <w:rPr>
          <w:rtl/>
        </w:rPr>
        <w:t>:</w:t>
      </w:r>
      <w:r w:rsidRPr="006311F1">
        <w:rPr>
          <w:rtl/>
        </w:rPr>
        <w:t xml:space="preserve"> وَا أَخَاهْ</w:t>
      </w:r>
      <w:r w:rsidR="00BE615B">
        <w:rPr>
          <w:rtl/>
        </w:rPr>
        <w:t>!</w:t>
      </w:r>
      <w:r w:rsidRPr="006311F1">
        <w:rPr>
          <w:rtl/>
        </w:rPr>
        <w:t xml:space="preserve"> وَا سَيِّدَاهْ</w:t>
      </w:r>
      <w:r w:rsidR="00BE615B">
        <w:rPr>
          <w:rtl/>
        </w:rPr>
        <w:t>!</w:t>
      </w:r>
      <w:r w:rsidRPr="006311F1">
        <w:rPr>
          <w:rtl/>
        </w:rPr>
        <w:t xml:space="preserve"> وَا أَهْلَ بَيْتَاهْ</w:t>
      </w:r>
      <w:r w:rsidR="00BE615B">
        <w:rPr>
          <w:rtl/>
        </w:rPr>
        <w:t>!</w:t>
      </w:r>
      <w:r w:rsidRPr="006311F1">
        <w:rPr>
          <w:rtl/>
        </w:rPr>
        <w:t xml:space="preserve"> لَيْتَ السَّمَاءَ أَطْبَقَتْ على الأرْضِ</w:t>
      </w:r>
      <w:r w:rsidR="00BE615B">
        <w:rPr>
          <w:rtl/>
        </w:rPr>
        <w:t>،</w:t>
      </w:r>
      <w:r w:rsidRPr="006311F1">
        <w:rPr>
          <w:rtl/>
        </w:rPr>
        <w:t xml:space="preserve"> وَلَيْتَ الْجِبَالَ تَدَكْدَكَتْ عَلَى السَّهْلِ</w:t>
      </w:r>
      <w:r w:rsidRPr="00E2625D">
        <w:rPr>
          <w:rStyle w:val="libFootnotenumChar"/>
          <w:rtl/>
        </w:rPr>
        <w:t>(31)</w:t>
      </w:r>
      <w:r w:rsidR="00BE615B">
        <w:rPr>
          <w:rtl/>
        </w:rPr>
        <w:t>.</w:t>
      </w:r>
    </w:p>
    <w:p w:rsidR="00E2625D" w:rsidRDefault="00E2625D" w:rsidP="006311F1">
      <w:pPr>
        <w:pStyle w:val="libNormal"/>
      </w:pPr>
      <w:r>
        <w:rPr>
          <w:rtl/>
        </w:rPr>
        <w:t xml:space="preserve">وانتهت نحو الحسين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،</w:t>
      </w:r>
      <w:r>
        <w:rPr>
          <w:rtl/>
        </w:rPr>
        <w:t xml:space="preserve"> وقد دنا منه عمر بن سعد في جماعة من أصحابه</w:t>
      </w:r>
      <w:r w:rsidR="00BE615B">
        <w:rPr>
          <w:rtl/>
        </w:rPr>
        <w:t>،</w:t>
      </w:r>
      <w:r>
        <w:rPr>
          <w:rtl/>
        </w:rPr>
        <w:t xml:space="preserve"> والحُسين يجود بنفسه</w:t>
      </w:r>
      <w:r w:rsidR="00BE615B">
        <w:rPr>
          <w:rtl/>
        </w:rPr>
        <w:t>،</w:t>
      </w:r>
      <w:r>
        <w:rPr>
          <w:rtl/>
        </w:rPr>
        <w:t xml:space="preserve"> فصاحت</w:t>
      </w:r>
      <w:r w:rsidR="00BE615B">
        <w:rPr>
          <w:rtl/>
        </w:rPr>
        <w:t>:</w:t>
      </w:r>
      <w:r>
        <w:rPr>
          <w:rtl/>
        </w:rPr>
        <w:t xml:space="preserve"> أَيْ عُمَر</w:t>
      </w:r>
      <w:r w:rsidR="00BE615B">
        <w:rPr>
          <w:rtl/>
        </w:rPr>
        <w:t>!</w:t>
      </w:r>
      <w:r>
        <w:rPr>
          <w:rtl/>
        </w:rPr>
        <w:t xml:space="preserve"> أَيُقْتَلُ أَبُو عَبْدِ اللَهِ وَأَنْتَ تَنْظُرُ إلَيْهِ</w:t>
      </w:r>
      <w:r w:rsidR="00BE615B">
        <w:rPr>
          <w:rtl/>
        </w:rPr>
        <w:t>؟</w:t>
      </w:r>
      <w:r>
        <w:rPr>
          <w:rtl/>
        </w:rPr>
        <w:t xml:space="preserve">! </w:t>
      </w:r>
    </w:p>
    <w:p w:rsidR="00E2625D" w:rsidRDefault="00E2625D" w:rsidP="006311F1">
      <w:pPr>
        <w:pStyle w:val="libNormal"/>
      </w:pPr>
      <w:r w:rsidRPr="006311F1">
        <w:rPr>
          <w:rtl/>
        </w:rPr>
        <w:t>فصرفَ بوجهه عنها ودموعُه تسيلُ على لحيته</w:t>
      </w:r>
      <w:r w:rsidRPr="00E2625D">
        <w:rPr>
          <w:rStyle w:val="libFootnotenumChar"/>
          <w:rtl/>
        </w:rPr>
        <w:t>(32)</w:t>
      </w:r>
      <w:r w:rsidR="00BE615B">
        <w:rPr>
          <w:rtl/>
        </w:rPr>
        <w:t>.</w:t>
      </w:r>
    </w:p>
    <w:p w:rsidR="00E2625D" w:rsidRDefault="00E2625D" w:rsidP="006311F1">
      <w:pPr>
        <w:pStyle w:val="libNormal"/>
      </w:pPr>
      <w:r>
        <w:rPr>
          <w:rtl/>
        </w:rPr>
        <w:t>فصاحت</w:t>
      </w:r>
      <w:r w:rsidR="00BE615B">
        <w:rPr>
          <w:rtl/>
        </w:rPr>
        <w:t>:</w:t>
      </w:r>
      <w:r>
        <w:rPr>
          <w:rtl/>
        </w:rPr>
        <w:t xml:space="preserve"> وَيْحَكُمْ</w:t>
      </w:r>
      <w:r w:rsidR="00BE615B">
        <w:rPr>
          <w:rtl/>
        </w:rPr>
        <w:t>!</w:t>
      </w:r>
      <w:r>
        <w:rPr>
          <w:rtl/>
        </w:rPr>
        <w:t xml:space="preserve"> أَمَا فِيكُمْ مُسْلِمٌ</w:t>
      </w:r>
      <w:r w:rsidR="00BE615B">
        <w:rPr>
          <w:rtl/>
        </w:rPr>
        <w:t>؟</w:t>
      </w:r>
      <w:r>
        <w:rPr>
          <w:rtl/>
        </w:rPr>
        <w:t xml:space="preserve">! </w:t>
      </w:r>
    </w:p>
    <w:p w:rsidR="00E2625D" w:rsidRDefault="00E2625D" w:rsidP="006311F1">
      <w:pPr>
        <w:pStyle w:val="libNormal"/>
      </w:pPr>
      <w:r w:rsidRPr="006311F1">
        <w:rPr>
          <w:rtl/>
        </w:rPr>
        <w:t>فلم يجبها أحد</w:t>
      </w:r>
      <w:r w:rsidRPr="00E2625D">
        <w:rPr>
          <w:rStyle w:val="libFootnotenumChar"/>
          <w:rtl/>
        </w:rPr>
        <w:t>(33)</w:t>
      </w:r>
      <w:r w:rsidR="00BE615B">
        <w:rPr>
          <w:rtl/>
        </w:rPr>
        <w:t>،</w:t>
      </w:r>
      <w:r w:rsidRPr="006311F1">
        <w:rPr>
          <w:rtl/>
        </w:rPr>
        <w:t xml:space="preserve"> ثمّ صاح عمر بن سعد بالناس</w:t>
      </w:r>
      <w:r w:rsidR="00BE615B">
        <w:rPr>
          <w:rtl/>
        </w:rPr>
        <w:t>:</w:t>
      </w:r>
      <w:r w:rsidRPr="006311F1">
        <w:rPr>
          <w:rtl/>
        </w:rPr>
        <w:t xml:space="preserve"> انزلوا إليه وأريحوه</w:t>
      </w:r>
      <w:r w:rsidR="00BE615B">
        <w:rPr>
          <w:rtl/>
        </w:rPr>
        <w:t>.</w:t>
      </w:r>
      <w:r w:rsidRPr="006311F1">
        <w:rPr>
          <w:rtl/>
        </w:rPr>
        <w:t xml:space="preserve"> </w:t>
      </w:r>
    </w:p>
    <w:p w:rsidR="006311F1" w:rsidRDefault="00E2625D" w:rsidP="00B07B85">
      <w:pPr>
        <w:pStyle w:val="libNormal"/>
      </w:pPr>
      <w:r w:rsidRPr="006311F1">
        <w:rPr>
          <w:rtl/>
        </w:rPr>
        <w:t>فبدر إليه شمر فرفسه برجله</w:t>
      </w:r>
      <w:r w:rsidR="00BE615B">
        <w:rPr>
          <w:rtl/>
        </w:rPr>
        <w:t>،</w:t>
      </w:r>
      <w:r w:rsidRPr="006311F1">
        <w:rPr>
          <w:rtl/>
        </w:rPr>
        <w:t xml:space="preserve"> وجلس على صدره</w:t>
      </w:r>
      <w:r w:rsidR="00BE615B">
        <w:rPr>
          <w:rtl/>
        </w:rPr>
        <w:t>،</w:t>
      </w:r>
      <w:r w:rsidRPr="006311F1">
        <w:rPr>
          <w:rtl/>
        </w:rPr>
        <w:t xml:space="preserve"> وقبض على شيبته المقدّسة</w:t>
      </w:r>
      <w:r w:rsidR="00BE615B">
        <w:rPr>
          <w:rtl/>
        </w:rPr>
        <w:t>،</w:t>
      </w:r>
      <w:r w:rsidRPr="006311F1">
        <w:rPr>
          <w:rtl/>
        </w:rPr>
        <w:t xml:space="preserve"> وضربه بالسيف اثنتي عشرة ضربة</w:t>
      </w:r>
      <w:r w:rsidRPr="00E2625D">
        <w:rPr>
          <w:rStyle w:val="libFootnotenumChar"/>
          <w:rtl/>
        </w:rPr>
        <w:t>(34)</w:t>
      </w:r>
      <w:r w:rsidR="00BE615B">
        <w:rPr>
          <w:rtl/>
        </w:rPr>
        <w:t>،</w:t>
      </w:r>
      <w:r w:rsidRPr="006311F1">
        <w:rPr>
          <w:rtl/>
        </w:rPr>
        <w:t xml:space="preserve"> واحتزّ رأسه المقدّس</w:t>
      </w:r>
      <w:r w:rsidR="00BE615B">
        <w:rPr>
          <w:rtl/>
        </w:rPr>
        <w:t>.</w:t>
      </w:r>
      <w:r w:rsidR="00B07B85">
        <w:rPr>
          <w:rFonts w:hint="cs"/>
          <w:rtl/>
        </w:rPr>
        <w:t xml:space="preserve"> </w:t>
      </w:r>
    </w:p>
    <w:p w:rsidR="00E2625D" w:rsidRDefault="00E2625D" w:rsidP="006311F1">
      <w:pPr>
        <w:pStyle w:val="Heading2Center"/>
      </w:pPr>
      <w:bookmarkStart w:id="33" w:name="_Toc433705415"/>
      <w:r>
        <w:rPr>
          <w:rtl/>
        </w:rPr>
        <w:t xml:space="preserve">أشعار في تصوير حالات سيّد الشهداء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وحال جميع المخلوقات</w:t>
      </w:r>
      <w:bookmarkEnd w:id="33"/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وما أروع ما جسّد المرحوم حجّة الإسلام نيّر التبريزيّ حال الموجودات عند شهادة الإمام</w:t>
      </w:r>
      <w:r w:rsidR="00BE615B">
        <w:rPr>
          <w:rtl/>
        </w:rPr>
        <w:t>،</w:t>
      </w:r>
      <w:r>
        <w:rPr>
          <w:rtl/>
        </w:rPr>
        <w:t xml:space="preserve"> كلاً بدوره وبقدر سعته واستعداده</w:t>
      </w:r>
      <w:r w:rsidR="00BE615B">
        <w:rPr>
          <w:rtl/>
        </w:rPr>
        <w:t>،</w:t>
      </w:r>
      <w:r>
        <w:rPr>
          <w:rtl/>
        </w:rPr>
        <w:t xml:space="preserve"> حيث يقول</w:t>
      </w:r>
      <w:r w:rsidR="00BE615B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BE615B" w:rsidTr="00BE615B">
        <w:trPr>
          <w:trHeight w:val="350"/>
        </w:trPr>
        <w:tc>
          <w:tcPr>
            <w:tcW w:w="3536" w:type="dxa"/>
            <w:shd w:val="clear" w:color="auto" w:fill="auto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جان فداي تو كه از حالتِ جانبازي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BE615B" w:rsidRDefault="00BE615B" w:rsidP="00BE615B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در طفِ ماريه از ياد بشد شور نُشور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15B" w:rsidTr="00BE615B">
        <w:tblPrEx>
          <w:tblLook w:val="04A0"/>
        </w:tblPrEx>
        <w:trPr>
          <w:trHeight w:val="350"/>
        </w:trPr>
        <w:tc>
          <w:tcPr>
            <w:tcW w:w="3536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قُدسيان سر بگريبان بحجاب مَلكوت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15B" w:rsidRDefault="00BE615B" w:rsidP="00BE615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حُوريان دست بگيسوي پريشان ز قُصور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15B" w:rsidTr="00BE615B">
        <w:tblPrEx>
          <w:tblLook w:val="04A0"/>
        </w:tblPrEx>
        <w:trPr>
          <w:trHeight w:val="350"/>
        </w:trPr>
        <w:tc>
          <w:tcPr>
            <w:tcW w:w="3536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گوش خَضرا همه پُر غُلغُلة ديو و پَري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15B" w:rsidRDefault="00BE615B" w:rsidP="00BE615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سَطح غَبْرا همه پُر ولولة وحش و طُيور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15B" w:rsidTr="00BE615B">
        <w:tblPrEx>
          <w:tblLook w:val="04A0"/>
        </w:tblPrEx>
        <w:trPr>
          <w:trHeight w:val="350"/>
        </w:trPr>
        <w:tc>
          <w:tcPr>
            <w:tcW w:w="3536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غرق درياي تحيّر زلب خشك تو 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15B" w:rsidRDefault="00BE615B" w:rsidP="00BE615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دست حسرت بدل ازصبر توأيّوب صَبور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15B" w:rsidTr="00BE615B">
        <w:tblPrEx>
          <w:tblLook w:val="04A0"/>
        </w:tblPrEx>
        <w:trPr>
          <w:trHeight w:val="350"/>
        </w:trPr>
        <w:tc>
          <w:tcPr>
            <w:tcW w:w="3536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مرتضي با دل افروخته لا حَوْل كنان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15B" w:rsidRDefault="00BE615B" w:rsidP="00BE615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مصطفى با جگر سوخته حيران وحَصور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15B" w:rsidTr="00BE615B">
        <w:tblPrEx>
          <w:tblLook w:val="04A0"/>
        </w:tblPrEx>
        <w:trPr>
          <w:trHeight w:val="350"/>
        </w:trPr>
        <w:tc>
          <w:tcPr>
            <w:tcW w:w="3536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كوفيان دست بتاراج حرم كرده دراز</w:t>
            </w:r>
            <w:r w:rsidRPr="00725071"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lastRenderedPageBreak/>
              <w:t> </w:t>
            </w:r>
          </w:p>
        </w:tc>
        <w:tc>
          <w:tcPr>
            <w:tcW w:w="272" w:type="dxa"/>
          </w:tcPr>
          <w:p w:rsidR="00BE615B" w:rsidRDefault="00BE615B" w:rsidP="00BE615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آهوانِ حَرَم از واهمه در شيوَن و شُور</w:t>
            </w:r>
            <w:r w:rsidRPr="00725071">
              <w:rPr>
                <w:rStyle w:val="libPoemTiniChar0"/>
                <w:rtl/>
              </w:rPr>
              <w:br/>
            </w:r>
            <w:r w:rsidRPr="00725071">
              <w:rPr>
                <w:rStyle w:val="libPoemTiniChar0"/>
                <w:rtl/>
              </w:rPr>
              <w:lastRenderedPageBreak/>
              <w:t> </w:t>
            </w:r>
          </w:p>
        </w:tc>
      </w:tr>
      <w:tr w:rsidR="00BE615B" w:rsidTr="00BE615B">
        <w:tblPrEx>
          <w:tblLook w:val="04A0"/>
        </w:tblPrEx>
        <w:trPr>
          <w:trHeight w:val="350"/>
        </w:trPr>
        <w:tc>
          <w:tcPr>
            <w:tcW w:w="3536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lastRenderedPageBreak/>
              <w:t>أنبياء محو تماشا و ملائك مَبهوت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15B" w:rsidRDefault="00BE615B" w:rsidP="00BE615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 xml:space="preserve">شمر سرشار تمنّا و تو سرگرم حُضور </w:t>
            </w:r>
            <w:r w:rsidRPr="00E2625D">
              <w:rPr>
                <w:rStyle w:val="libFootnotenumChar"/>
                <w:rtl/>
              </w:rPr>
              <w:t>(35)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625D" w:rsidRDefault="00E2625D" w:rsidP="00C07033">
      <w:pPr>
        <w:pStyle w:val="libNormal"/>
      </w:pPr>
      <w:r>
        <w:rPr>
          <w:rtl/>
        </w:rPr>
        <w:t xml:space="preserve">وما أروع وأبلغ ما حكى آية الله الشعرانيّ (رحمه الله) في «دَمع السُّجوم» عن حقيقة شهادة ذلك الإمام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E615B" w:rsidTr="00BE615B">
        <w:trPr>
          <w:trHeight w:val="350"/>
        </w:trPr>
        <w:tc>
          <w:tcPr>
            <w:tcW w:w="3536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شاهان همه بخاك فكندند تاجها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15B" w:rsidRDefault="00BE615B" w:rsidP="00BE615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تا زيب نيزه شد سر شاه جهان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15B" w:rsidTr="00BE615B">
        <w:trPr>
          <w:trHeight w:val="350"/>
        </w:trPr>
        <w:tc>
          <w:tcPr>
            <w:tcW w:w="3536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بر پاي دوست سر نتوان سود جز كسي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15B" w:rsidRDefault="00BE615B" w:rsidP="00BE615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كو را بلند گشت سر اندر سِنان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15B" w:rsidTr="00BE615B">
        <w:trPr>
          <w:trHeight w:val="350"/>
        </w:trPr>
        <w:tc>
          <w:tcPr>
            <w:tcW w:w="3536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از لا مكان گذشت بيك لحظه بي بُراق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15B" w:rsidRDefault="00BE615B" w:rsidP="00BE615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اين مصطفي كه رفت سوي آسمان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15B" w:rsidTr="00BE615B">
        <w:trPr>
          <w:trHeight w:val="350"/>
        </w:trPr>
        <w:tc>
          <w:tcPr>
            <w:tcW w:w="3536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شاه</w:t>
            </w:r>
            <w:r>
              <w:rPr>
                <w:rFonts w:hint="cs"/>
                <w:rtl/>
              </w:rPr>
              <w:t>‌</w:t>
            </w:r>
            <w:r>
              <w:rPr>
                <w:rtl/>
              </w:rPr>
              <w:t>جهان</w:t>
            </w:r>
            <w:r>
              <w:rPr>
                <w:rFonts w:hint="cs"/>
                <w:rtl/>
              </w:rPr>
              <w:t>‌</w:t>
            </w:r>
            <w:r>
              <w:rPr>
                <w:rtl/>
              </w:rPr>
              <w:t>عشق</w:t>
            </w:r>
            <w:r>
              <w:rPr>
                <w:rFonts w:hint="cs"/>
                <w:rtl/>
              </w:rPr>
              <w:t>‌</w:t>
            </w:r>
            <w:r>
              <w:rPr>
                <w:rtl/>
              </w:rPr>
              <w:t>كه</w:t>
            </w:r>
            <w:r>
              <w:rPr>
                <w:rFonts w:hint="cs"/>
                <w:rtl/>
              </w:rPr>
              <w:t>‌</w:t>
            </w:r>
            <w:r>
              <w:rPr>
                <w:rtl/>
              </w:rPr>
              <w:t>جانانش ازأَلَسْت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15B" w:rsidRDefault="00BE615B" w:rsidP="00BE615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اي جهان حُسْن، فداي تو جان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615B" w:rsidTr="00BE615B">
        <w:trPr>
          <w:trHeight w:val="350"/>
        </w:trPr>
        <w:tc>
          <w:tcPr>
            <w:tcW w:w="3536" w:type="dxa"/>
          </w:tcPr>
          <w:p w:rsidR="00BE615B" w:rsidRDefault="00BE615B" w:rsidP="00BE615B">
            <w:pPr>
              <w:pStyle w:val="libPoem"/>
            </w:pPr>
            <w:r>
              <w:rPr>
                <w:rtl/>
              </w:rPr>
              <w:t>تو كشتة منيّ و منم خون بَهايِ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E615B" w:rsidRDefault="00BE615B" w:rsidP="00BE615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E615B" w:rsidRDefault="00BE615B" w:rsidP="00B07B85">
            <w:pPr>
              <w:pStyle w:val="libPoem"/>
            </w:pPr>
            <w:r>
              <w:rPr>
                <w:rtl/>
              </w:rPr>
              <w:t>بادا فداي خون تو كَوْن ومكان عشق</w:t>
            </w:r>
            <w:r w:rsidRPr="00E2625D">
              <w:rPr>
                <w:rStyle w:val="libFootnotenumChar"/>
                <w:rtl/>
              </w:rPr>
              <w:t>(36)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2625D" w:rsidRDefault="00E2625D" w:rsidP="006311F1">
      <w:pPr>
        <w:pStyle w:val="libNormal"/>
      </w:pPr>
      <w:r>
        <w:rPr>
          <w:rtl/>
        </w:rPr>
        <w:t>وللّهِ الحمدُ ولهُ المِنّة</w:t>
      </w:r>
      <w:r w:rsidR="00BE615B">
        <w:rPr>
          <w:rtl/>
        </w:rPr>
        <w:t>؛</w:t>
      </w:r>
      <w:r>
        <w:rPr>
          <w:rtl/>
        </w:rPr>
        <w:t xml:space="preserve"> فقد استغرقت كتابة هذه الرسالة أُسبوعاً واحداً</w:t>
      </w:r>
      <w:r w:rsidR="00BE615B">
        <w:rPr>
          <w:rtl/>
        </w:rPr>
        <w:t>،</w:t>
      </w:r>
      <w:r>
        <w:rPr>
          <w:rtl/>
        </w:rPr>
        <w:t xml:space="preserve"> وحُرّرت أيّام إقامة مراسم العزاء عليه (سلام الله عليه)</w:t>
      </w:r>
      <w:r w:rsidR="00BE615B">
        <w:rPr>
          <w:rtl/>
        </w:rPr>
        <w:t>،</w:t>
      </w:r>
      <w:r>
        <w:rPr>
          <w:rtl/>
        </w:rPr>
        <w:t xml:space="preserve"> أي في الأيّام العشرة الاُولى منالمحرّم لسنة ألف وأربعمئة واثنين هجريّة قمريّة</w:t>
      </w:r>
      <w:r w:rsidR="00BE615B">
        <w:rPr>
          <w:rtl/>
        </w:rPr>
        <w:t>،</w:t>
      </w:r>
      <w:r>
        <w:rPr>
          <w:rtl/>
        </w:rPr>
        <w:t xml:space="preserve"> واختتمت بعد شروع ليلة تاسوعاء الحسين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 xml:space="preserve"> بساعتين وربع الساعة</w:t>
      </w:r>
      <w:r w:rsidR="00BE615B">
        <w:rPr>
          <w:rtl/>
        </w:rPr>
        <w:t>،</w:t>
      </w:r>
      <w:r>
        <w:rPr>
          <w:rtl/>
        </w:rPr>
        <w:t xml:space="preserve"> بمَنّه وَجودِه وكرمِه إنّه أرحمُ الراحمين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libNormal"/>
      </w:pPr>
      <w:r>
        <w:rPr>
          <w:rtl/>
        </w:rPr>
        <w:t>رَبَّنَا احْشُرْنَا مَعَ الْحُسَيْنِ وَالْمُسْتَشْهَدِينَ بَيْنَ يَدَيْهِ</w:t>
      </w:r>
      <w:r w:rsidR="00BE615B">
        <w:rPr>
          <w:rtl/>
        </w:rPr>
        <w:t>،</w:t>
      </w:r>
      <w:r>
        <w:rPr>
          <w:rtl/>
        </w:rPr>
        <w:t xml:space="preserve"> رَبَّنَا وَتَقَبَّلِ الدُّعَاءَ</w:t>
      </w:r>
      <w:r w:rsidR="00BE615B">
        <w:rPr>
          <w:rtl/>
        </w:rPr>
        <w:t>.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محفل انس است دو عالم ولي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شمع دل افروز حسين است و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07B85" w:rsidTr="00B07B85">
        <w:trPr>
          <w:trHeight w:val="350"/>
        </w:trPr>
        <w:tc>
          <w:tcPr>
            <w:tcW w:w="3536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آنكه سُرود اين دُرَرِ پاك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B07B85" w:rsidRDefault="00B07B85" w:rsidP="00505EB0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B07B85" w:rsidRDefault="00B07B85" w:rsidP="00505EB0">
            <w:pPr>
              <w:pStyle w:val="libPoem"/>
            </w:pPr>
            <w:r>
              <w:rPr>
                <w:rtl/>
              </w:rPr>
              <w:t>خاك ره كوي حسين است و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11F1" w:rsidRDefault="00E2625D" w:rsidP="006311F1">
      <w:pPr>
        <w:pStyle w:val="libNormal"/>
      </w:pPr>
      <w:r>
        <w:rPr>
          <w:rtl/>
        </w:rPr>
        <w:t>كتبه بيُمناه الداثرةِ</w:t>
      </w:r>
      <w:r w:rsidR="00BE615B">
        <w:rPr>
          <w:rtl/>
        </w:rPr>
        <w:t>،</w:t>
      </w:r>
      <w:r>
        <w:rPr>
          <w:rtl/>
        </w:rPr>
        <w:t xml:space="preserve"> العاشقُ المسكين</w:t>
      </w:r>
      <w:r w:rsidR="00BE615B">
        <w:rPr>
          <w:rtl/>
        </w:rPr>
        <w:t>،</w:t>
      </w:r>
      <w:r>
        <w:rPr>
          <w:rtl/>
        </w:rPr>
        <w:t xml:space="preserve"> والفاني المُستكين</w:t>
      </w:r>
      <w:r w:rsidR="00BE615B">
        <w:rPr>
          <w:rtl/>
        </w:rPr>
        <w:t>،</w:t>
      </w:r>
      <w:r>
        <w:rPr>
          <w:rtl/>
        </w:rPr>
        <w:t xml:space="preserve"> السيّد محمّد الحسين الحسينيّ الطهرانيّ فيالبلدةِ الطيِّبةِ لِلمشهدِ الرضَويِّ الم</w:t>
      </w:r>
      <w:r w:rsidR="00C07033">
        <w:rPr>
          <w:rFonts w:hint="cs"/>
          <w:rtl/>
        </w:rPr>
        <w:t>ـ</w:t>
      </w:r>
      <w:r>
        <w:rPr>
          <w:rtl/>
        </w:rPr>
        <w:t>ُقدَّسِ على مُقدِّسِها آلافُ التحيّةِ والإكرامِ</w:t>
      </w:r>
      <w:r w:rsidR="00BE615B">
        <w:rPr>
          <w:rtl/>
        </w:rPr>
        <w:t>،</w:t>
      </w:r>
      <w:r>
        <w:rPr>
          <w:rtl/>
        </w:rPr>
        <w:t xml:space="preserve"> بجاهِ محمّدٍ وآلهِ البَررَةِ الكِرام</w:t>
      </w:r>
      <w:r w:rsidR="00BE615B">
        <w:rPr>
          <w:rtl/>
        </w:rPr>
        <w:t>.</w:t>
      </w:r>
      <w:r>
        <w:rPr>
          <w:rtl/>
        </w:rPr>
        <w:t xml:space="preserve"> </w:t>
      </w:r>
    </w:p>
    <w:p w:rsidR="00E2625D" w:rsidRDefault="00E2625D" w:rsidP="006311F1">
      <w:pPr>
        <w:pStyle w:val="Heading2Center"/>
      </w:pPr>
      <w:bookmarkStart w:id="34" w:name="_Toc433705416"/>
      <w:r>
        <w:rPr>
          <w:rtl/>
        </w:rPr>
        <w:t xml:space="preserve">أشعار المؤلّف في مدح سيّد الشهداء </w:t>
      </w:r>
      <w:r w:rsidR="00C07033" w:rsidRPr="00C07033">
        <w:rPr>
          <w:rStyle w:val="libAlaemChar"/>
          <w:rtl/>
        </w:rPr>
        <w:t>عليه‌السلام</w:t>
      </w:r>
      <w:bookmarkEnd w:id="34"/>
      <w:r>
        <w:rPr>
          <w:rtl/>
        </w:rPr>
        <w:t xml:space="preserve"> </w:t>
      </w:r>
      <w:bookmarkStart w:id="35" w:name="أشعار_المؤلّف‌_في‌_مدح‌_سيّد_الشهداء_(عل"/>
      <w:bookmarkEnd w:id="35"/>
    </w:p>
    <w:p w:rsidR="00E2625D" w:rsidRDefault="00E2625D" w:rsidP="006311F1">
      <w:pPr>
        <w:pStyle w:val="libCenter"/>
      </w:pPr>
      <w:r>
        <w:rPr>
          <w:rtl/>
        </w:rPr>
        <w:t xml:space="preserve">بسم الله الرحمن الرحيم </w:t>
      </w:r>
    </w:p>
    <w:p w:rsidR="00E2625D" w:rsidRDefault="00E2625D" w:rsidP="006311F1">
      <w:pPr>
        <w:pStyle w:val="libNormal"/>
      </w:pPr>
      <w:r>
        <w:rPr>
          <w:rtl/>
        </w:rPr>
        <w:t>السَّلاَمُ عَلَيْكَ يَا أَبَا عَبْدِ اللَهِ</w:t>
      </w:r>
      <w:r w:rsidR="00BE615B">
        <w:rPr>
          <w:rtl/>
        </w:rPr>
        <w:t>،</w:t>
      </w:r>
      <w:r>
        <w:rPr>
          <w:rtl/>
        </w:rPr>
        <w:t xml:space="preserve"> وَعَلَى الْمُسْتَشْهَدِينَ بَيْنَ يَدَيْكَ وَرَحْمَةُ اللَهِ وَبَرَكَاتُهُ </w:t>
      </w:r>
    </w:p>
    <w:p w:rsidR="00E2625D" w:rsidRDefault="00E2625D" w:rsidP="006311F1">
      <w:pPr>
        <w:pStyle w:val="libNormal"/>
      </w:pPr>
      <w:r>
        <w:rPr>
          <w:rtl/>
        </w:rPr>
        <w:t xml:space="preserve">الثالث من شعبان المعظّم لسنة 1378 هجريّة قمريّة </w:t>
      </w:r>
    </w:p>
    <w:p w:rsidR="00E2625D" w:rsidRDefault="00E2625D" w:rsidP="006311F1">
      <w:pPr>
        <w:pStyle w:val="libNormal"/>
      </w:pPr>
      <w:r>
        <w:rPr>
          <w:rtl/>
        </w:rPr>
        <w:t xml:space="preserve">العيد السعيد لميلاد سيِّد الشُّهداءِ أَرواحُنا وأرواحُ العالمين له الفِداءُ </w:t>
      </w:r>
    </w:p>
    <w:p w:rsidR="00E2625D" w:rsidRDefault="00E2625D" w:rsidP="00BE615B">
      <w:pPr>
        <w:pStyle w:val="libNormal"/>
        <w:rPr>
          <w:rFonts w:hint="cs"/>
          <w:rtl/>
        </w:rPr>
      </w:pPr>
      <w:r>
        <w:rPr>
          <w:rtl/>
        </w:rPr>
        <w:t xml:space="preserve">ربّنا احشُرنا مع الحسين </w:t>
      </w:r>
      <w:r w:rsidR="00C07033" w:rsidRPr="00C07033">
        <w:rPr>
          <w:rStyle w:val="libAlaemChar"/>
          <w:rtl/>
        </w:rPr>
        <w:t>عليه‌السلام</w:t>
      </w:r>
      <w:r w:rsidR="00BE615B">
        <w:rPr>
          <w:rtl/>
        </w:rPr>
        <w:t>،</w:t>
      </w:r>
      <w:r>
        <w:rPr>
          <w:rtl/>
        </w:rPr>
        <w:t xml:space="preserve"> وأدخلنا في زمرته</w:t>
      </w:r>
      <w:r w:rsidR="00BE615B">
        <w:rPr>
          <w:rtl/>
        </w:rPr>
        <w:t>،</w:t>
      </w:r>
      <w:r>
        <w:rPr>
          <w:rtl/>
        </w:rPr>
        <w:t xml:space="preserve"> ربّنا وتقبّل الدّعاء 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إنّ نور الإله و مرآة تجلّي الحقّ ونور الهدى نور الحسين لا سواه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وسرّ الولاء ولؤلؤ الحقّ المتوهّج ومظهر الواهب المعطي إنّما هو الحسين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ولقد كان سرّ الهويّة الذي تجلّى هو الضوء الساطع لنور الحسين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 xml:space="preserve"> وروح المشيّة التي ظهر منها الكون والمكان هي الحسين لا سواه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كان تجلّي الذات الأحديّة بلا نقاب هو نور تجلّي الحسين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ولقد كانت السجدة التي سجدتها جمهرة الملائكة لآدم الترابيّ إنّما هي من أجل الحسين لا سواه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وإنّ سلسلة الأنبياء المستمرّة ليست إلاّ طلائع جيش الحسين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وهو لا سواه ثمرة الخلقة منذ الأزل إلى الأبد، وهدف الخلقة والإيجاد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ومع أنّ العالمين محفلٌ للاُنس، لكن الشمع الـذي يُـنير القلوب الحسين لا سواه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 xml:space="preserve"> ولـيـست الـنفحة الـمنعشة لـنسيم الـجنّة إلاّ شـمّة وعـبيراً مـن رائـحة الـحسين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ومـن سـجيّة الـحسين ولأجـله صـارت نـار نـمرود عـلى الـخليل بـرداً وسـلاماً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 xml:space="preserve"> وسـفـينة نوح في طـوفان الـيمّ لـم تـكن إلاّ كـزورق فـي جـدولٍ لـلحسين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لـقـد ذهـب مـوسى بـن عـمران لـلميقات حـين ذهـب، لأجـل مـيقات الـحسين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 xml:space="preserve"> ولـقـد كـان نـور الـوادي الأيـمن عـلى الـدوام شـعشعة مُـحيّا الـحسين لا سـواه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والـنـار الـمـشتعلة فـي جـبل الـطور لـم تـكن إلاّ ضـوءاً مـن نـور الـحسين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 xml:space="preserve"> والـنفخة الـتي نـفخها عـيسى فـي الـجسد فأحياه إنّما كانت من أنفاس ورائحة الحسين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وهذه الـقـبّة الـمرتفعة الـمنشورة إنّـما تـدور عـلى اسـتدارة حـاجب الـحسين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فـمـا الذي أقول؟ إذ إنّ كلّ مـا فـي الـعالم إنّـما يـبحث عـن الـحسين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 xml:space="preserve"> والـذي سـطع هـذه الـليلة كـالشمس إنّـما هـو رايـة الـتوحيد، الـحسين لا سـواه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ذلك الذي قـبّل الـرسول عـنقه عـطفاً وحـبّاً فـبكى، هـو الـحسين لا سـواه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إنّ شـمعة مـحفل سـرور حـريم الـلقاء إنّما هو الرأس الطافح بالأنوار للحسين لا سواه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 xml:space="preserve"> ولـقـد أحرق الـحـسين لا سواه فـراشـة الـروح فـي حـرم الـعشق شـوقاً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فـالقتيل الـذي فـدى بـروحه في سبيل الحبيب، وذو الجسد الم</w:t>
      </w:r>
      <w:r>
        <w:rPr>
          <w:rFonts w:hint="cs"/>
          <w:rtl/>
        </w:rPr>
        <w:t>ـ</w:t>
      </w:r>
      <w:r>
        <w:rPr>
          <w:rtl/>
        </w:rPr>
        <w:t>ُقطَّع إرباً إنّما هو الحسين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والـذي نـصـب خـيـمته خارج الـعـالمينِ كـلـيهما لـيـس إلاّ الـحـسين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ومَـن قـال فـي مـوضع تـقديم القرابين للحبيب: رضىً ربِّ، إنّما هو الحسين لا سواه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 xml:space="preserve"> والذي ضُـمِّـخَ بدم الـعـنق إنّـمـا هو نـاصية ذؤابـة الـحسين لا سـواه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إنّ بـاب الـخلاص مـن الـغمّ ومـن بحر البلاء هي سفينة الحسين المنجية دونما سواها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 xml:space="preserve"> والـيد الـتي تـشفع لـلجميع يـوم الـحشر هـي مـن كـرم الـحسين وجـوده لا سواه</w:t>
      </w:r>
    </w:p>
    <w:p w:rsidR="00C07033" w:rsidRDefault="00C07033" w:rsidP="00C07033">
      <w:pPr>
        <w:pStyle w:val="libPoemCenter"/>
        <w:rPr>
          <w:rtl/>
        </w:rPr>
      </w:pPr>
      <w:r>
        <w:rPr>
          <w:rtl/>
        </w:rPr>
        <w:t>فـإن رُمـتَ الفـوز والـفـلاح فـالـسبيل لـيـس إلاّ ولاية الـحـسين</w:t>
      </w:r>
    </w:p>
    <w:p w:rsidR="00C07033" w:rsidRDefault="00C07033" w:rsidP="00C07033">
      <w:pPr>
        <w:pStyle w:val="libNormal"/>
        <w:rPr>
          <w:rFonts w:hint="cs"/>
          <w:rtl/>
        </w:rPr>
      </w:pPr>
      <w:r>
        <w:rPr>
          <w:rtl/>
        </w:rPr>
        <w:t>وإنّ مُـنـشد هذه الدرر الـطـاهرة ترابٌ في مـسـير درب الـحـسين</w:t>
      </w:r>
    </w:p>
    <w:p w:rsidR="00E2625D" w:rsidRDefault="00E2625D" w:rsidP="006311F1">
      <w:pPr>
        <w:pStyle w:val="libLeftBold"/>
      </w:pPr>
      <w:r>
        <w:rPr>
          <w:rtl/>
        </w:rPr>
        <w:t xml:space="preserve">السيِّد محمّد الحُسين الحُسينيّ الطهرانيّ </w:t>
      </w:r>
    </w:p>
    <w:p w:rsidR="00E2625D" w:rsidRDefault="00E2625D" w:rsidP="00E2625D">
      <w:pPr>
        <w:pStyle w:val="libNormal"/>
        <w:rPr>
          <w:rtl/>
        </w:rPr>
      </w:pPr>
      <w:r>
        <w:rPr>
          <w:rtl/>
        </w:rPr>
        <w:br w:type="page"/>
      </w:r>
    </w:p>
    <w:p w:rsidR="0050088C" w:rsidRDefault="0050088C" w:rsidP="0050088C">
      <w:pPr>
        <w:pStyle w:val="libLine"/>
      </w:pPr>
      <w:r>
        <w:rPr>
          <w:rFonts w:hint="cs"/>
          <w:rtl/>
        </w:rPr>
        <w:lastRenderedPageBreak/>
        <w:t>____________________</w:t>
      </w:r>
    </w:p>
    <w:p w:rsidR="00E2625D" w:rsidRDefault="00E2625D" w:rsidP="0050088C">
      <w:pPr>
        <w:pStyle w:val="libFootnote0"/>
      </w:pPr>
      <w:r>
        <w:rPr>
          <w:rFonts w:hint="cs"/>
          <w:rtl/>
        </w:rPr>
        <w:t>(1)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وَلا أُقِرُّ لَكُم إقْرَارَ العَبيد</w:t>
      </w:r>
      <w:r w:rsidR="00BE615B">
        <w:rPr>
          <w:rFonts w:hint="cs"/>
          <w:rtl/>
        </w:rPr>
        <w:t>:</w:t>
      </w:r>
      <w:r>
        <w:rPr>
          <w:rFonts w:hint="cs"/>
          <w:rtl/>
        </w:rPr>
        <w:t xml:space="preserve"> أي لا أعترف بعبوديّتكم ولا أمكّنكم من نفسي كالعبيد</w:t>
      </w:r>
      <w:r w:rsidR="00BE615B">
        <w:rPr>
          <w:rFonts w:hint="cs"/>
          <w:rtl/>
        </w:rPr>
        <w:t>؛</w:t>
      </w:r>
      <w:r>
        <w:rPr>
          <w:rFonts w:hint="cs"/>
          <w:rtl/>
        </w:rPr>
        <w:t xml:space="preserve"> وعلى ذلك فإنّ لفظ أُقرّ ولفظ إقرار كلاهما بالقاف</w:t>
      </w:r>
      <w:r w:rsidR="00BE615B">
        <w:rPr>
          <w:rFonts w:hint="cs"/>
          <w:rtl/>
        </w:rPr>
        <w:t>؛</w:t>
      </w:r>
      <w:r>
        <w:rPr>
          <w:rFonts w:hint="cs"/>
          <w:rtl/>
        </w:rPr>
        <w:t xml:space="preserve"> لكنّ المرحوم الميرزا محمّد تقيّ سبهر أوردهما كليهما بالفاء في «ناسخ التواريخ» المجلّد الخاصّ بسيّد الشهداء </w:t>
      </w:r>
      <w:r w:rsidR="00C07033" w:rsidRPr="00C07033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(الطبعة الحروفيّة 2 / 234)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أي وَلا أَفرّ لَكُم فِرار العبيد</w:t>
      </w:r>
      <w:r w:rsidR="00BE615B">
        <w:rPr>
          <w:rFonts w:hint="cs"/>
          <w:rtl/>
        </w:rPr>
        <w:t>.</w:t>
      </w:r>
      <w:r>
        <w:rPr>
          <w:rFonts w:hint="cs"/>
          <w:rtl/>
        </w:rPr>
        <w:t xml:space="preserve"> وترجمها بهذا المعنى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وليس ذلك صحيحاً</w:t>
      </w:r>
      <w:r w:rsidR="00BE615B">
        <w:rPr>
          <w:rFonts w:hint="cs"/>
          <w:rtl/>
        </w:rPr>
        <w:t>؛</w:t>
      </w:r>
      <w:r>
        <w:rPr>
          <w:rFonts w:hint="cs"/>
          <w:rtl/>
        </w:rPr>
        <w:t xml:space="preserve"> لأنّ لفظ (لَكم) غلط وينبغي أن يحلّ محلّه لفظ (منكم)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بينما نعلم أنّه أورده بلفظ لكم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وقد أورده المرحوم السيّد عبد الرزّاق المقرّم في مقتله ص 256 بالفاء الموحّدة وبدون لفظ «لكم»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هكذا</w:t>
      </w:r>
      <w:r w:rsidR="00BE615B">
        <w:rPr>
          <w:rFonts w:hint="cs"/>
          <w:rtl/>
        </w:rPr>
        <w:t>:</w:t>
      </w:r>
      <w:r>
        <w:rPr>
          <w:rFonts w:hint="cs"/>
          <w:rtl/>
        </w:rPr>
        <w:t xml:space="preserve"> ولا أَفِرُّ فِرارَ العَبيد</w:t>
      </w:r>
      <w:r w:rsidR="00BE615B">
        <w:rPr>
          <w:rFonts w:hint="cs"/>
          <w:rtl/>
        </w:rPr>
        <w:t>.</w:t>
      </w:r>
      <w:r>
        <w:rPr>
          <w:rFonts w:hint="cs"/>
          <w:rtl/>
        </w:rPr>
        <w:t xml:space="preserve"> وقال</w:t>
      </w:r>
      <w:r w:rsidR="00BE615B">
        <w:rPr>
          <w:rFonts w:hint="cs"/>
          <w:rtl/>
        </w:rPr>
        <w:t>:</w:t>
      </w:r>
      <w:r>
        <w:rPr>
          <w:rFonts w:hint="cs"/>
          <w:rtl/>
        </w:rPr>
        <w:t xml:space="preserve"> إنّ ابن نما أورده على هذا النحو في «مثير الحزان / 26»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ثمّ قال</w:t>
      </w:r>
      <w:r w:rsidR="00BE615B">
        <w:rPr>
          <w:rFonts w:hint="cs"/>
          <w:rtl/>
        </w:rPr>
        <w:t>:</w:t>
      </w:r>
      <w:r>
        <w:rPr>
          <w:rFonts w:hint="cs"/>
          <w:rtl/>
        </w:rPr>
        <w:t xml:space="preserve"> وهذا أصحّ ممّا يمضي على الألسن ويوجد في بعض المقاتل بالقاف من الإقرار</w:t>
      </w:r>
      <w:r w:rsidR="00BE615B">
        <w:rPr>
          <w:rFonts w:hint="cs"/>
          <w:rtl/>
        </w:rPr>
        <w:t>؛</w:t>
      </w:r>
      <w:r>
        <w:rPr>
          <w:rFonts w:hint="cs"/>
          <w:rtl/>
        </w:rPr>
        <w:t xml:space="preserve"> لأنّه على هذا تكون الجملة الثانية غير مفيدة إلاّ ما أفادته التي قبلها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أي قوله</w:t>
      </w:r>
      <w:r w:rsidR="00BE615B">
        <w:rPr>
          <w:rFonts w:hint="cs"/>
          <w:rtl/>
        </w:rPr>
        <w:t>:</w:t>
      </w:r>
      <w:r>
        <w:rPr>
          <w:rFonts w:hint="cs"/>
          <w:rtl/>
        </w:rPr>
        <w:t xml:space="preserve"> لا أُعْطيكم بيدي إعطاء الذليل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بخلافه على قراءة «الفرار»</w:t>
      </w:r>
      <w:r w:rsidR="00BE615B">
        <w:rPr>
          <w:rFonts w:hint="cs"/>
          <w:rtl/>
        </w:rPr>
        <w:t>؛</w:t>
      </w:r>
      <w:r>
        <w:rPr>
          <w:rFonts w:hint="cs"/>
          <w:rtl/>
        </w:rPr>
        <w:t xml:space="preserve"> فإنّ الجملة الثانية تفيد أنّه لا يفرّ من الشدّة والقتل كما يصنعه العبيد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أقول</w:t>
      </w:r>
      <w:r w:rsidR="00BE615B">
        <w:rPr>
          <w:rFonts w:hint="cs"/>
          <w:rtl/>
        </w:rPr>
        <w:t>:</w:t>
      </w:r>
      <w:r>
        <w:rPr>
          <w:rFonts w:hint="cs"/>
          <w:rtl/>
        </w:rPr>
        <w:t xml:space="preserve"> لا يمكننا تجاهل ورود لفظ لكم في بعض المقاتل والاكتفاء برواية ابن نما</w:t>
      </w:r>
      <w:r w:rsidR="00BE615B">
        <w:rPr>
          <w:rFonts w:hint="cs"/>
          <w:rtl/>
        </w:rPr>
        <w:t>؛</w:t>
      </w:r>
      <w:r>
        <w:rPr>
          <w:rFonts w:hint="cs"/>
          <w:rtl/>
        </w:rPr>
        <w:t xml:space="preserve"> على أنّنا لو لفظناه بالقاف لما كان ذلك تكراراً للمعنى الأوّل</w:t>
      </w:r>
      <w:r w:rsidR="00BE615B">
        <w:rPr>
          <w:rFonts w:hint="cs"/>
          <w:rtl/>
        </w:rPr>
        <w:t>؛</w:t>
      </w:r>
      <w:r>
        <w:rPr>
          <w:rFonts w:hint="cs"/>
          <w:rtl/>
        </w:rPr>
        <w:t xml:space="preserve"> بل إنّه سينفي عن نفسه تلك الحالة من تمكين العبوديّة</w:t>
      </w:r>
      <w:r w:rsidR="00BE615B">
        <w:rPr>
          <w:rFonts w:hint="cs"/>
          <w:rtl/>
        </w:rPr>
        <w:t>.</w:t>
      </w:r>
      <w:r>
        <w:rPr>
          <w:rFonts w:hint="cs"/>
          <w:rtl/>
        </w:rPr>
        <w:t xml:space="preserve"> وعلى كلّ تقدير فباعتبار ورود اللفظ في بعض المقاتل بالقاف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ومع وجود لفظ (لكم) في بعضها فإنّ من الأفضل أن يؤخذ بالمعنى الذي اخترناه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أي أنّني لا أمكّنكم من نفسي تمكين العبيد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ولا أتحمّل ثقل ظلمكم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(2)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أورد هذه الخطبة إلى هذا الحدّ</w:t>
      </w:r>
      <w:r w:rsidR="00BE615B">
        <w:rPr>
          <w:rFonts w:hint="cs"/>
          <w:rtl/>
        </w:rPr>
        <w:t>:</w:t>
      </w:r>
      <w:r>
        <w:rPr>
          <w:rFonts w:hint="cs"/>
          <w:rtl/>
        </w:rPr>
        <w:t xml:space="preserve"> المفيد في «الإرشاد / 253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255»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والمحدّث القمّيّ في «نفس المهموم / 144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146»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والخوارزميّ في «مقتل الحسين 1 / 253»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والسيّد عبد الرزّاق المقرّم في المقتل / 254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257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عن الطبريّ 6 / 242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وعن مقتل محمّد بن أبي طالب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وعن «مثير الأجزان / 26» لابن نما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كما أورده الشيخ الطبرسيّ في «إعلام الورى / 237 و 238»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وفي «ملحقات إحقاق الحقّ 11 / 615 و 616» عن ابن كثير في «البداية والنهاية 8 / 178» طبع مصر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وفي ص 621 عن الشيبانيّ</w:t>
      </w:r>
      <w:r w:rsidR="00BE615B">
        <w:rPr>
          <w:rFonts w:hint="cs"/>
          <w:rtl/>
        </w:rPr>
        <w:t>:</w:t>
      </w:r>
      <w:r>
        <w:rPr>
          <w:rFonts w:hint="cs"/>
          <w:rtl/>
        </w:rPr>
        <w:t xml:space="preserve"> ابن الأثير في«الكامل 3 / 287»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طبع المنيريّة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مصر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tl/>
        </w:rPr>
        <w:t>(3)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يقصد عُبيد الله بن زياد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(4)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لأنّ نيّتنا وإرادتنا على الصلاح والتقوى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وهذا أمرٌ لا يُغلب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(5)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لذا فلم نأتِ للحرب بداعٍ من حبّنا لأنفسنا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بل إنّنا تهيّأنا للحرب لِرفضنا سيطرة العدوّ الدنس اللئيم علينا</w:t>
      </w:r>
      <w:r w:rsidR="00BE615B">
        <w:rPr>
          <w:rFonts w:hint="cs"/>
          <w:rtl/>
        </w:rPr>
        <w:t>؛</w:t>
      </w:r>
      <w:r>
        <w:rPr>
          <w:rFonts w:hint="cs"/>
          <w:rtl/>
        </w:rPr>
        <w:t xml:space="preserve"> ذلك لأنّ منالمحال أن يتغلّب علينا ما دمنا على قيد الحياة</w:t>
      </w:r>
      <w:r w:rsidR="00BE615B">
        <w:rPr>
          <w:rFonts w:hint="cs"/>
          <w:rtl/>
        </w:rPr>
        <w:t>؛</w:t>
      </w:r>
      <w:r>
        <w:rPr>
          <w:rFonts w:hint="cs"/>
          <w:rtl/>
        </w:rPr>
        <w:t xml:space="preserve"> لذا فإنّ دولتهم وحكومتهم لن تكون إلاّ بموتنا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(6)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وردت هذه الخطبة في «اللهوف / 85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88»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وفي «نفس المهموم / 149 و 150»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وفي «مقتل المقرّم / 262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264»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وفي «مقتل الخوارزميّ 2 / 6 و 7»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وفي «ملحقات إحقاق الحقّ 11 / 624 و 625»</w:t>
      </w:r>
      <w:r w:rsidR="00BE615B">
        <w:rPr>
          <w:rFonts w:hint="cs"/>
          <w:rtl/>
        </w:rPr>
        <w:t>.</w:t>
      </w:r>
      <w:r>
        <w:rPr>
          <w:rFonts w:hint="cs"/>
          <w:rtl/>
        </w:rPr>
        <w:t xml:space="preserve"> وأوردها في «الملحقات» عن الخوارزميّ بهذه العبارات التي نقلناها بأدنى اختلاف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وعن العلاّمة ابنعساكر الدمشقيّ في تاريخه (حسب ما جاء في منتخبه 4 / 333) بأدنى اختلاف في اللفظ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كما أورد مختصر هذه الخطبة في «كشف الغمّة / 181»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وذكرها في «تحف العقول / 240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242»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تحت عنوان رسالته </w:t>
      </w:r>
      <w:r w:rsidR="00C07033" w:rsidRPr="00C07033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لأهل الكوفة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وأوردها الشيخ الطبرسيّ في «الاحتجاج 2 / 24 و 25» من طبع النجف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عن مصعب بن عبد الله إلى آخر الأشعار التي تمثّل بها الإمام </w:t>
      </w:r>
      <w:r w:rsidR="00C07033" w:rsidRPr="00C07033">
        <w:rPr>
          <w:rStyle w:val="libAlaemChar"/>
          <w:rFonts w:hint="cs"/>
          <w:rtl/>
        </w:rPr>
        <w:t>عليه‌السلام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(7)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جاء في «الاحتجاج» و«نفس المهموم» و«دمع السجوم» بلفظ كفر القوم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(8)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ضبطها آية الله الشعرانيّ في «دمع السجوم / 187» بلفظ قَتَلوا القَرْمَ</w:t>
      </w:r>
      <w:r w:rsidR="00BE615B">
        <w:rPr>
          <w:rFonts w:hint="cs"/>
          <w:rtl/>
        </w:rPr>
        <w:t>؛</w:t>
      </w:r>
      <w:r>
        <w:rPr>
          <w:rFonts w:hint="cs"/>
          <w:rtl/>
        </w:rPr>
        <w:t xml:space="preserve"> والقرم هو السيّد والعظيم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(9)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أي مكّة و المدينة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(10)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يزيد وعُبيد الله بن زياد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lastRenderedPageBreak/>
        <w:t>(11)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والوَرْد هو الورد الأحمر المعروف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ويمكن أن يكون هنا بمعنى الشجاع الجريء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(12)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«كشف الغمّة / 183»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و«احتجاج الطبرسيّ 2 / 25 و 26 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طبع النجف الأشرف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و«نفس المهموم / 218»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وذكر في «ملحقات إحقاق الحقّ 11 / 644» تسعة أبيات من هذه الأشعار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وهي الأوّل والثاني والثالث والعاشر إلى الخامس عشر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عند شهادة طفله الصغير عن «وسيلة المآل / 178»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وعن «أهلالبيت / 444»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وأورد خمسةً وعشرين بيتاً ملفّقةً من بعض هذه الأشعار ومن غيرها عند رجوع الإمام </w:t>
      </w:r>
      <w:r w:rsidR="00C07033" w:rsidRPr="00C07033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إلى خيام الحرم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عن «ينابيع المودّة / 346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347»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وخمسة عشر بيتاً عن عبد الغفّار الهاشميّ الأفغانيّ في كتاب «أئمّة الهدى / 104»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(13)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/ 320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عن تاريخ الطبريّ «6 / 259»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و«اللهوف / 105»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(14)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 xml:space="preserve">أمير المؤمنين عليّ بن أبي طالب </w:t>
      </w:r>
      <w:r w:rsidR="00C07033" w:rsidRPr="00C07033">
        <w:rPr>
          <w:rStyle w:val="libAlaemChar"/>
          <w:rFonts w:hint="cs"/>
          <w:rtl/>
        </w:rPr>
        <w:t>عليه‌السلام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(15)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/ 320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عن «مناقب ابن شهر آشوب 2 / 223»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(16)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اللهوف / 105 و 106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 «مقتل الخوارزميّ 2 / 33»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 «مقتل المقرّم / 320 و 321» عن «اللهوف»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(17)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اللهوف / 105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 «مقتل المقرّم / 324»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(18)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/ 324 و 325 عن «مقتل العوالم»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وعن «نَفَس المهموم»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وعن «مقتل الخوارزميّ»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(19)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اللهوف / 106 و 107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و«مقتل المقرّم» عن «نَفَس المهموم»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وعن «مقتل الخوارزميّ»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وعن «اللهوف»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(20)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عن «مقتل الخوارزميّ»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وعن «اللهوف»</w:t>
      </w:r>
      <w:r w:rsidR="00BE615B">
        <w:rPr>
          <w:rFonts w:hint="cs"/>
          <w:rtl/>
        </w:rPr>
        <w:t>.</w:t>
      </w:r>
    </w:p>
    <w:p w:rsidR="00E2625D" w:rsidRDefault="00E2625D" w:rsidP="00C07033">
      <w:pPr>
        <w:pStyle w:val="libFootnote0"/>
        <w:rPr>
          <w:rtl/>
        </w:rPr>
      </w:pPr>
      <w:r>
        <w:rPr>
          <w:rFonts w:hint="cs"/>
          <w:rtl/>
        </w:rPr>
        <w:t>(21)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اللهوف / 107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و«مقتل المقرّم / 326» عن «كامل ابن الأثير 4 / 31»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وعن «مقتل الخوارزميّ 2/35»</w:t>
      </w:r>
      <w:r w:rsidR="00BE615B">
        <w:rPr>
          <w:rFonts w:hint="cs"/>
          <w:rtl/>
        </w:rPr>
        <w:t>.</w:t>
      </w:r>
    </w:p>
    <w:p w:rsidR="00E2625D" w:rsidRDefault="00E2625D" w:rsidP="00B07B85">
      <w:pPr>
        <w:pStyle w:val="libFootnote0"/>
        <w:rPr>
          <w:rtl/>
        </w:rPr>
      </w:pPr>
      <w:r>
        <w:rPr>
          <w:rFonts w:hint="cs"/>
          <w:rtl/>
        </w:rPr>
        <w:t>(22)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اللهوف / 110</w:t>
      </w:r>
      <w:r w:rsidR="00BE615B">
        <w:rPr>
          <w:rFonts w:hint="cs"/>
          <w:rtl/>
        </w:rPr>
        <w:t>.</w:t>
      </w:r>
      <w:r w:rsidR="00B07B85">
        <w:rPr>
          <w:rFonts w:hint="cs"/>
          <w:rtl/>
        </w:rPr>
        <w:t xml:space="preserve"> 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(23)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/ 329 عن «الإتحاف بحبّ الاشراف / 16»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(24)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اللهوف / 110 و 111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و«مقتل المقرّم / 329» عن «اللهوف»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(25)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/ 329 عن «مقتل العوالم»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وعن «مقتل الخوارزميّ»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(26)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/ 329 عن ابن نما / 39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و«المجالس السنيّة»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المجلس 69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(27)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/ 331 عن «أسرار الشهادة / 423»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(28)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/ 332 عن «تظلّم الزهراء / 129»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وعن «بحار الأنوار 10 / 205»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(29)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/ 332 عن «مقتل الخوارزميّ 2 / 37»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(30)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/ 332 عن «بحار الأنوار 10 / 206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و45 / 60 من الطبعة الحروفيّة»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و«مقتل الخوارزميّ / 37»</w:t>
      </w:r>
      <w:r w:rsidR="00BE615B">
        <w:rPr>
          <w:rFonts w:hint="cs"/>
          <w:rtl/>
        </w:rPr>
        <w:t>.</w:t>
      </w:r>
    </w:p>
    <w:p w:rsidR="00E2625D" w:rsidRDefault="00E2625D" w:rsidP="00B07B85">
      <w:pPr>
        <w:pStyle w:val="libFootnote0"/>
        <w:rPr>
          <w:rtl/>
        </w:rPr>
      </w:pPr>
      <w:r>
        <w:rPr>
          <w:rFonts w:hint="cs"/>
          <w:rtl/>
        </w:rPr>
        <w:t>(31)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اللهوف / 110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 «مقتل المقرّم / 332» عن «اللهوف»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و«بحار الأنوار 45 / 54» الطبعة الحروفيّة</w:t>
      </w:r>
      <w:r w:rsidR="00BE615B">
        <w:rPr>
          <w:rFonts w:hint="cs"/>
          <w:rtl/>
        </w:rPr>
        <w:t>.</w:t>
      </w:r>
      <w:r w:rsidR="00B07B85">
        <w:rPr>
          <w:rFonts w:hint="cs"/>
          <w:rtl/>
        </w:rPr>
        <w:t xml:space="preserve"> </w:t>
      </w:r>
    </w:p>
    <w:p w:rsidR="00E2625D" w:rsidRDefault="00E2625D" w:rsidP="00B07B85">
      <w:pPr>
        <w:pStyle w:val="libFootnote0"/>
        <w:rPr>
          <w:rtl/>
        </w:rPr>
      </w:pPr>
      <w:r>
        <w:rPr>
          <w:rFonts w:hint="cs"/>
          <w:rtl/>
        </w:rPr>
        <w:t>(32)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/ 333 عن «كامل ابن الأثير 4 / 32»</w:t>
      </w:r>
      <w:r w:rsidR="00BE615B">
        <w:rPr>
          <w:rFonts w:hint="cs"/>
          <w:rtl/>
        </w:rPr>
        <w:t>.</w:t>
      </w:r>
      <w:r w:rsidR="00B07B85">
        <w:rPr>
          <w:rFonts w:hint="cs"/>
          <w:rtl/>
        </w:rPr>
        <w:t xml:space="preserve"> </w:t>
      </w:r>
    </w:p>
    <w:p w:rsidR="00E2625D" w:rsidRDefault="00E2625D" w:rsidP="00B07B85">
      <w:pPr>
        <w:pStyle w:val="libFootnote0"/>
        <w:rPr>
          <w:rtl/>
        </w:rPr>
      </w:pPr>
      <w:r>
        <w:rPr>
          <w:rFonts w:hint="cs"/>
          <w:rtl/>
        </w:rPr>
        <w:t>(33)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/ 333 عن «إرشاد المفيد»</w:t>
      </w:r>
      <w:r w:rsidR="00BE615B">
        <w:rPr>
          <w:rFonts w:hint="cs"/>
          <w:rtl/>
        </w:rPr>
        <w:t>.</w:t>
      </w:r>
      <w:r w:rsidR="00B07B85">
        <w:rPr>
          <w:rFonts w:hint="cs"/>
          <w:rtl/>
        </w:rPr>
        <w:t xml:space="preserve"> 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(34)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مقتل المقرّم / 333 عن «مقتل العوالم / 100»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وعن «مقتل الخوارزميّ 2 / 73»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(35)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آتشكده نيّر / 121و 122</w:t>
      </w:r>
      <w:r w:rsidR="00BE615B">
        <w:rPr>
          <w:rFonts w:hint="cs"/>
          <w:rtl/>
        </w:rPr>
        <w:t>.</w:t>
      </w:r>
    </w:p>
    <w:p w:rsidR="00E2625D" w:rsidRDefault="00E2625D" w:rsidP="00B07B85">
      <w:pPr>
        <w:pStyle w:val="libFootnote0"/>
        <w:rPr>
          <w:rtl/>
        </w:rPr>
      </w:pPr>
      <w:r>
        <w:rPr>
          <w:rFonts w:hint="cs"/>
          <w:rtl/>
        </w:rPr>
        <w:t>يقول</w:t>
      </w:r>
      <w:r w:rsidR="00BE615B">
        <w:rPr>
          <w:rFonts w:hint="cs"/>
          <w:rtl/>
        </w:rPr>
        <w:t>:</w:t>
      </w:r>
      <w:r>
        <w:rPr>
          <w:rFonts w:hint="cs"/>
          <w:rtl/>
        </w:rPr>
        <w:t xml:space="preserve"> بنفسي أنت</w:t>
      </w:r>
      <w:r w:rsidR="00BE615B">
        <w:rPr>
          <w:rFonts w:hint="cs"/>
          <w:rtl/>
        </w:rPr>
        <w:t>!</w:t>
      </w:r>
      <w:r>
        <w:rPr>
          <w:rFonts w:hint="cs"/>
          <w:rtl/>
        </w:rPr>
        <w:t xml:space="preserve"> فقد أنسى فداك في طفّ مارية اضطراب القيامة والنشور</w:t>
      </w:r>
      <w:r w:rsidR="00BE615B">
        <w:rPr>
          <w:rFonts w:hint="cs"/>
          <w:rtl/>
        </w:rPr>
        <w:t>؛</w:t>
      </w:r>
      <w:r>
        <w:rPr>
          <w:rFonts w:hint="cs"/>
          <w:rtl/>
        </w:rPr>
        <w:t xml:space="preserve"> فالملائكة تجلس ساهمة واجمة بحجاب الملكوت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والحور تنشر ذوائبها المشوّشة في القصور</w:t>
      </w:r>
      <w:r w:rsidR="00BE615B">
        <w:rPr>
          <w:rFonts w:hint="cs"/>
          <w:rtl/>
        </w:rPr>
        <w:t>.</w:t>
      </w:r>
      <w:r w:rsidR="00B07B85">
        <w:rPr>
          <w:rFonts w:hint="cs"/>
          <w:rtl/>
        </w:rPr>
        <w:t xml:space="preserve"> </w:t>
      </w:r>
      <w:r>
        <w:rPr>
          <w:rFonts w:hint="cs"/>
          <w:rtl/>
        </w:rPr>
        <w:t>غوغاء الجنّ والشياطين يملأ سمع السماء الزرقاء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وسطح الغبراء يَضجّ </w:t>
      </w:r>
      <w:r>
        <w:rPr>
          <w:rFonts w:hint="cs"/>
          <w:rtl/>
        </w:rPr>
        <w:lastRenderedPageBreak/>
        <w:t>بولولة الوحش والطيور</w:t>
      </w:r>
      <w:r w:rsidR="00BE615B">
        <w:rPr>
          <w:rFonts w:hint="cs"/>
          <w:rtl/>
        </w:rPr>
        <w:t>.</w:t>
      </w:r>
      <w:r w:rsidR="00B07B85">
        <w:rPr>
          <w:rFonts w:hint="cs"/>
          <w:rtl/>
        </w:rPr>
        <w:t xml:space="preserve"> </w:t>
      </w:r>
      <w:r>
        <w:rPr>
          <w:rFonts w:hint="cs"/>
          <w:rtl/>
        </w:rPr>
        <w:t>لقد غرق نوح في بحر الحيرة والدهشة من شفتك اليابسة الظمأى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وتحسّر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حيثُ صبرتَ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أيّوبُ الصبور</w:t>
      </w:r>
      <w:r w:rsidR="00BE615B">
        <w:rPr>
          <w:rFonts w:hint="cs"/>
          <w:rtl/>
        </w:rPr>
        <w:t>.</w:t>
      </w:r>
      <w:r w:rsidR="00B07B85">
        <w:rPr>
          <w:rFonts w:hint="cs"/>
          <w:rtl/>
        </w:rPr>
        <w:t xml:space="preserve"> </w:t>
      </w:r>
    </w:p>
    <w:p w:rsidR="00E2625D" w:rsidRDefault="00E2625D" w:rsidP="00B07B85">
      <w:pPr>
        <w:pStyle w:val="libFootnote0"/>
        <w:rPr>
          <w:rtl/>
        </w:rPr>
      </w:pPr>
      <w:r>
        <w:rPr>
          <w:rFonts w:hint="cs"/>
          <w:rtl/>
        </w:rPr>
        <w:t>يُتَمتِم المرتضى بـ «لاحَوْل...» بقلبٍ مستعر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والمصطفى حيران بفؤاد مغموم مسجور</w:t>
      </w:r>
      <w:r w:rsidR="00BE615B">
        <w:rPr>
          <w:rFonts w:hint="cs"/>
          <w:rtl/>
        </w:rPr>
        <w:t>.</w:t>
      </w:r>
      <w:r w:rsidR="00B07B85">
        <w:rPr>
          <w:rFonts w:hint="cs"/>
          <w:rtl/>
        </w:rPr>
        <w:t xml:space="preserve"> </w:t>
      </w:r>
      <w:r>
        <w:rPr>
          <w:rFonts w:hint="cs"/>
          <w:rtl/>
        </w:rPr>
        <w:t>لقد تطاول أهل كوفان لنهب الحرم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بينما ضجَّ كلُّ ظبيٍ منهنّ وهو ناحبٌ مذعور</w:t>
      </w:r>
      <w:r w:rsidR="00BE615B">
        <w:rPr>
          <w:rFonts w:hint="cs"/>
          <w:rtl/>
        </w:rPr>
        <w:t>.</w:t>
      </w:r>
      <w:r w:rsidR="00B07B85">
        <w:rPr>
          <w:rFonts w:hint="cs"/>
          <w:rtl/>
        </w:rPr>
        <w:t xml:space="preserve"> </w:t>
      </w:r>
      <w:r>
        <w:rPr>
          <w:rFonts w:hint="cs"/>
          <w:rtl/>
        </w:rPr>
        <w:t>كان الأنبياء غارقين في التطلّع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والملائكةُ مبهوتين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وكان الشمر طافحاً بالأماني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وكنتَ منهمكاً مشغولاً في الحضور</w:t>
      </w:r>
      <w:r w:rsidR="00BE615B">
        <w:rPr>
          <w:rFonts w:hint="cs"/>
          <w:rtl/>
        </w:rPr>
        <w:t>.</w:t>
      </w:r>
      <w:r w:rsidR="00B07B85">
        <w:rPr>
          <w:rFonts w:hint="cs"/>
          <w:rtl/>
        </w:rPr>
        <w:t xml:space="preserve"> </w:t>
      </w:r>
    </w:p>
    <w:p w:rsidR="00E2625D" w:rsidRDefault="00E2625D" w:rsidP="00E2625D">
      <w:pPr>
        <w:pStyle w:val="libFootnote0"/>
        <w:rPr>
          <w:rtl/>
        </w:rPr>
      </w:pPr>
      <w:r>
        <w:rPr>
          <w:rFonts w:hint="cs"/>
          <w:rtl/>
        </w:rPr>
        <w:t>(36)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دمع السجوم</w:t>
      </w:r>
      <w:r w:rsidR="00BE615B">
        <w:rPr>
          <w:rFonts w:hint="cs"/>
          <w:rtl/>
        </w:rPr>
        <w:t xml:space="preserve"> - </w:t>
      </w:r>
      <w:r>
        <w:rPr>
          <w:rFonts w:hint="cs"/>
          <w:rtl/>
        </w:rPr>
        <w:t>هامش / 196</w:t>
      </w:r>
      <w:r w:rsidR="00BE615B">
        <w:rPr>
          <w:rFonts w:hint="cs"/>
          <w:rtl/>
        </w:rPr>
        <w:t>.</w:t>
      </w:r>
    </w:p>
    <w:p w:rsidR="00E2625D" w:rsidRDefault="00E2625D" w:rsidP="00B07B85">
      <w:pPr>
        <w:pStyle w:val="libFootnote0"/>
        <w:rPr>
          <w:rtl/>
        </w:rPr>
      </w:pPr>
      <w:r>
        <w:rPr>
          <w:rFonts w:hint="cs"/>
          <w:rtl/>
        </w:rPr>
        <w:t>يقول</w:t>
      </w:r>
      <w:r w:rsidR="00BE615B">
        <w:rPr>
          <w:rFonts w:hint="cs"/>
          <w:rtl/>
        </w:rPr>
        <w:t>:</w:t>
      </w:r>
      <w:r>
        <w:rPr>
          <w:rFonts w:hint="cs"/>
          <w:rtl/>
        </w:rPr>
        <w:t xml:space="preserve"> لقد ألقى الملوك جميعاً بتيجانهم إلى الأرض حين زيّن الرمحَ رأسُ ملك عالم العشق</w:t>
      </w:r>
      <w:r w:rsidR="00BE615B">
        <w:rPr>
          <w:rFonts w:hint="cs"/>
          <w:rtl/>
        </w:rPr>
        <w:t>.</w:t>
      </w:r>
      <w:r w:rsidR="00B07B85">
        <w:rPr>
          <w:rFonts w:hint="cs"/>
          <w:rtl/>
        </w:rPr>
        <w:t xml:space="preserve"> </w:t>
      </w:r>
      <w:r>
        <w:rPr>
          <w:rFonts w:hint="cs"/>
          <w:rtl/>
        </w:rPr>
        <w:t>فلن يمكن لأحد أن يُمرّغ جبهته على قدم الحبيب إلاّ ذلك الذي رفعوا رأسه على سنان العشق</w:t>
      </w:r>
      <w:r w:rsidR="00BE615B">
        <w:rPr>
          <w:rFonts w:hint="cs"/>
          <w:rtl/>
        </w:rPr>
        <w:t>.</w:t>
      </w:r>
      <w:r w:rsidR="00B07B85">
        <w:rPr>
          <w:rFonts w:hint="cs"/>
          <w:rtl/>
        </w:rPr>
        <w:t xml:space="preserve"> </w:t>
      </w:r>
      <w:r>
        <w:rPr>
          <w:rFonts w:hint="cs"/>
          <w:rtl/>
        </w:rPr>
        <w:t>لقد تخطّى اللامكان بلحظةٍ واحدة دونما بُراق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هذا المصطفى الذاهب إلى سماء العشق</w:t>
      </w:r>
      <w:r w:rsidR="00BE615B">
        <w:rPr>
          <w:rFonts w:hint="cs"/>
          <w:rtl/>
        </w:rPr>
        <w:t>.</w:t>
      </w:r>
      <w:r w:rsidR="00B07B85">
        <w:rPr>
          <w:rFonts w:hint="cs"/>
          <w:rtl/>
        </w:rPr>
        <w:t xml:space="preserve"> </w:t>
      </w:r>
      <w:r>
        <w:rPr>
          <w:rFonts w:hint="cs"/>
          <w:rtl/>
        </w:rPr>
        <w:t>وملِكُ عالم العشق الذي قال له خالقُه منذ (أَلَسْت</w:t>
      </w:r>
      <w:r w:rsidR="00BE615B">
        <w:rPr>
          <w:rFonts w:hint="cs"/>
          <w:rtl/>
        </w:rPr>
        <w:t>.</w:t>
      </w:r>
      <w:r>
        <w:rPr>
          <w:rFonts w:hint="cs"/>
          <w:rtl/>
        </w:rPr>
        <w:t>..)</w:t>
      </w:r>
      <w:r w:rsidR="00BE615B">
        <w:rPr>
          <w:rFonts w:hint="cs"/>
          <w:rtl/>
        </w:rPr>
        <w:t>:</w:t>
      </w:r>
      <w:r>
        <w:rPr>
          <w:rFonts w:hint="cs"/>
          <w:rtl/>
        </w:rPr>
        <w:t xml:space="preserve"> يا عالم الحُسن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فِداك روح العشق</w:t>
      </w:r>
      <w:r w:rsidR="00BE615B">
        <w:rPr>
          <w:rFonts w:hint="cs"/>
          <w:rtl/>
        </w:rPr>
        <w:t>.</w:t>
      </w:r>
      <w:r w:rsidR="00C07033">
        <w:rPr>
          <w:rFonts w:hint="cs"/>
          <w:rtl/>
        </w:rPr>
        <w:t xml:space="preserve"> </w:t>
      </w:r>
      <w:r>
        <w:rPr>
          <w:rFonts w:hint="cs"/>
          <w:rtl/>
        </w:rPr>
        <w:t>أنت قتيلي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وأنا ديةُ دمك</w:t>
      </w:r>
      <w:r w:rsidR="00BE615B">
        <w:rPr>
          <w:rFonts w:hint="cs"/>
          <w:rtl/>
        </w:rPr>
        <w:t>،</w:t>
      </w:r>
      <w:r>
        <w:rPr>
          <w:rFonts w:hint="cs"/>
          <w:rtl/>
        </w:rPr>
        <w:t xml:space="preserve"> ولْيكُن فداء دمك كَوْن وعالم العشق</w:t>
      </w:r>
      <w:r w:rsidR="00BE615B">
        <w:rPr>
          <w:rFonts w:hint="cs"/>
          <w:rtl/>
        </w:rPr>
        <w:t>.</w:t>
      </w:r>
    </w:p>
    <w:p w:rsidR="00E2625D" w:rsidRDefault="00E2625D" w:rsidP="00E2625D">
      <w:pPr>
        <w:pStyle w:val="libNormal"/>
        <w:rPr>
          <w:rtl/>
        </w:rPr>
      </w:pPr>
      <w:r>
        <w:rPr>
          <w:rtl/>
        </w:rPr>
        <w:br w:type="page"/>
      </w:r>
    </w:p>
    <w:p w:rsidR="00E2625D" w:rsidRDefault="00E2625D" w:rsidP="00E2625D">
      <w:pPr>
        <w:pStyle w:val="Heading2Center"/>
      </w:pPr>
      <w:bookmarkStart w:id="36" w:name="_Toc433705417"/>
      <w:r>
        <w:rPr>
          <w:rtl/>
        </w:rPr>
        <w:lastRenderedPageBreak/>
        <w:t>فهرس المنابع والمصادر</w:t>
      </w:r>
      <w:bookmarkEnd w:id="36"/>
    </w:p>
    <w:p w:rsidR="00E2625D" w:rsidRDefault="00BE615B" w:rsidP="006311F1">
      <w:pPr>
        <w:pStyle w:val="libNormal"/>
      </w:pPr>
      <w:r>
        <w:rPr>
          <w:rFonts w:hint="cs"/>
          <w:rtl/>
        </w:rPr>
        <w:t>-</w:t>
      </w:r>
      <w:r w:rsidR="00E2625D">
        <w:rPr>
          <w:rtl/>
        </w:rPr>
        <w:t xml:space="preserve"> القرآن الكريم</w:t>
      </w:r>
      <w:r>
        <w:rPr>
          <w:rtl/>
        </w:rPr>
        <w:t>:</w:t>
      </w:r>
      <w:r w:rsidR="00E2625D">
        <w:rPr>
          <w:rtl/>
        </w:rPr>
        <w:t xml:space="preserve"> المدينة المنوّرة (بخطّ عثمان طه)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E2625D" w:rsidRDefault="00BE615B" w:rsidP="006311F1">
      <w:pPr>
        <w:pStyle w:val="libNormal"/>
      </w:pPr>
      <w:r>
        <w:rPr>
          <w:rFonts w:hint="cs"/>
          <w:rtl/>
        </w:rPr>
        <w:t>-</w:t>
      </w:r>
      <w:r w:rsidR="00E2625D">
        <w:rPr>
          <w:rtl/>
        </w:rPr>
        <w:t xml:space="preserve"> نهج البلاغة</w:t>
      </w:r>
      <w:r>
        <w:rPr>
          <w:rtl/>
        </w:rPr>
        <w:t>:</w:t>
      </w:r>
      <w:r w:rsidR="00E2625D">
        <w:rPr>
          <w:rtl/>
        </w:rPr>
        <w:t xml:space="preserve"> السيّد محمّد بن الحسين (السيّد الرضي)</w:t>
      </w:r>
      <w:r>
        <w:rPr>
          <w:rtl/>
        </w:rPr>
        <w:t>،</w:t>
      </w:r>
      <w:r w:rsidR="00E2625D">
        <w:rPr>
          <w:rtl/>
        </w:rPr>
        <w:t xml:space="preserve"> علّق عليه الشيخ محمّد عبده</w:t>
      </w:r>
      <w:r>
        <w:rPr>
          <w:rtl/>
        </w:rPr>
        <w:t>،</w:t>
      </w:r>
      <w:r w:rsidR="00E2625D">
        <w:rPr>
          <w:rtl/>
        </w:rPr>
        <w:t xml:space="preserve"> مطبعة عيسى البابيّ الحلبيّ</w:t>
      </w:r>
      <w:r>
        <w:rPr>
          <w:rtl/>
        </w:rPr>
        <w:t xml:space="preserve"> - </w:t>
      </w:r>
      <w:r w:rsidR="00E2625D">
        <w:rPr>
          <w:rtl/>
        </w:rPr>
        <w:t>مصر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E2625D" w:rsidRDefault="00E2625D" w:rsidP="00E2625D">
      <w:pPr>
        <w:pStyle w:val="libCenter"/>
      </w:pPr>
      <w:r>
        <w:rPr>
          <w:rtl/>
        </w:rPr>
        <w:t xml:space="preserve">* * * </w:t>
      </w:r>
    </w:p>
    <w:p w:rsidR="00E2625D" w:rsidRDefault="00BE615B" w:rsidP="006311F1">
      <w:pPr>
        <w:pStyle w:val="libNormal"/>
      </w:pPr>
      <w:r>
        <w:rPr>
          <w:rFonts w:hint="cs"/>
          <w:rtl/>
        </w:rPr>
        <w:t>-</w:t>
      </w:r>
      <w:r w:rsidR="00E2625D">
        <w:rPr>
          <w:rtl/>
        </w:rPr>
        <w:t xml:space="preserve"> آتشكده (ديوان حجة الإسلام نيّر)</w:t>
      </w:r>
      <w:r>
        <w:rPr>
          <w:rtl/>
        </w:rPr>
        <w:t>:</w:t>
      </w:r>
      <w:r w:rsidR="00E2625D">
        <w:rPr>
          <w:rtl/>
        </w:rPr>
        <w:t xml:space="preserve"> حجّة الإسلام الميرزا محمّد تقيّ نيّر التبريزيّ</w:t>
      </w:r>
      <w:r>
        <w:rPr>
          <w:rtl/>
        </w:rPr>
        <w:t>،</w:t>
      </w:r>
      <w:r w:rsidR="00E2625D">
        <w:rPr>
          <w:rtl/>
        </w:rPr>
        <w:t xml:space="preserve"> «مركز نشر كتاب»</w:t>
      </w:r>
      <w:r>
        <w:rPr>
          <w:rtl/>
        </w:rPr>
        <w:t xml:space="preserve"> - </w:t>
      </w:r>
      <w:r w:rsidR="00E2625D">
        <w:rPr>
          <w:rtl/>
        </w:rPr>
        <w:t>طهران / 1328 هـ ش</w:t>
      </w:r>
      <w:r>
        <w:rPr>
          <w:rtl/>
        </w:rPr>
        <w:t>،</w:t>
      </w:r>
      <w:r w:rsidR="00E2625D">
        <w:rPr>
          <w:rtl/>
        </w:rPr>
        <w:t xml:space="preserve"> الطبعة الرابعة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E2625D" w:rsidRDefault="00BE615B" w:rsidP="006311F1">
      <w:pPr>
        <w:pStyle w:val="libNormal"/>
      </w:pPr>
      <w:r>
        <w:rPr>
          <w:rFonts w:hint="cs"/>
          <w:rtl/>
        </w:rPr>
        <w:t>-</w:t>
      </w:r>
      <w:r w:rsidR="00E2625D">
        <w:rPr>
          <w:rtl/>
        </w:rPr>
        <w:t xml:space="preserve"> إحقاق الحقّ وإزهاق الباطل</w:t>
      </w:r>
      <w:r>
        <w:rPr>
          <w:rtl/>
        </w:rPr>
        <w:t>:</w:t>
      </w:r>
      <w:r w:rsidR="00E2625D">
        <w:rPr>
          <w:rtl/>
        </w:rPr>
        <w:t xml:space="preserve"> القاضي السيّد نور الله الحسينيّ المرعشيّ التُّستَريّ الشهيد</w:t>
      </w:r>
      <w:r>
        <w:rPr>
          <w:rtl/>
        </w:rPr>
        <w:t>،</w:t>
      </w:r>
      <w:r w:rsidR="00E2625D">
        <w:rPr>
          <w:rtl/>
        </w:rPr>
        <w:t xml:space="preserve"> علّق عليه آية الله السيّد شهاب الدين المرعشيّ النجفيّ</w:t>
      </w:r>
      <w:r>
        <w:rPr>
          <w:rtl/>
        </w:rPr>
        <w:t>،</w:t>
      </w:r>
      <w:r w:rsidR="00E2625D">
        <w:rPr>
          <w:rtl/>
        </w:rPr>
        <w:t xml:space="preserve"> وملحقات إحقاق الحقّ</w:t>
      </w:r>
      <w:r>
        <w:rPr>
          <w:rtl/>
        </w:rPr>
        <w:t>:</w:t>
      </w:r>
      <w:r w:rsidR="00E2625D">
        <w:rPr>
          <w:rtl/>
        </w:rPr>
        <w:t xml:space="preserve"> آية الله السيّد شهابالدين المرعشيّ النجفيّ</w:t>
      </w:r>
      <w:r>
        <w:rPr>
          <w:rtl/>
        </w:rPr>
        <w:t>،</w:t>
      </w:r>
      <w:r w:rsidR="00E2625D">
        <w:rPr>
          <w:rtl/>
        </w:rPr>
        <w:t xml:space="preserve"> المطبعة الإسلاميّة</w:t>
      </w:r>
      <w:r>
        <w:rPr>
          <w:rtl/>
        </w:rPr>
        <w:t xml:space="preserve"> - </w:t>
      </w:r>
      <w:r w:rsidR="00E2625D">
        <w:rPr>
          <w:rtl/>
        </w:rPr>
        <w:t>طهران / 1381</w:t>
      </w:r>
      <w:r>
        <w:rPr>
          <w:rtl/>
        </w:rPr>
        <w:t xml:space="preserve"> - </w:t>
      </w:r>
      <w:r w:rsidR="00E2625D">
        <w:rPr>
          <w:rtl/>
        </w:rPr>
        <w:t>1395 هـ ق (من ج 1 إلى ج 12)</w:t>
      </w:r>
      <w:r>
        <w:rPr>
          <w:rtl/>
        </w:rPr>
        <w:t>،</w:t>
      </w:r>
      <w:r w:rsidR="00E2625D">
        <w:rPr>
          <w:rtl/>
        </w:rPr>
        <w:t xml:space="preserve"> ومكتبة آية الله المرعشيّ النجفيّ / 1396 قم</w:t>
      </w:r>
      <w:r>
        <w:rPr>
          <w:rtl/>
        </w:rPr>
        <w:t>،</w:t>
      </w:r>
      <w:r w:rsidR="00E2625D">
        <w:rPr>
          <w:rtl/>
        </w:rPr>
        <w:t xml:space="preserve"> 1409 هـ ق (من ج 13</w:t>
      </w:r>
      <w:r>
        <w:rPr>
          <w:rtl/>
        </w:rPr>
        <w:t xml:space="preserve"> - </w:t>
      </w:r>
      <w:r w:rsidR="00E2625D">
        <w:rPr>
          <w:rtl/>
        </w:rPr>
        <w:t>30) وهو 30 مجلّداً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E2625D" w:rsidRDefault="00BE615B" w:rsidP="006311F1">
      <w:pPr>
        <w:pStyle w:val="libNormal"/>
      </w:pPr>
      <w:r>
        <w:rPr>
          <w:rFonts w:hint="cs"/>
          <w:rtl/>
        </w:rPr>
        <w:t>-</w:t>
      </w:r>
      <w:r w:rsidR="00E2625D">
        <w:rPr>
          <w:rtl/>
        </w:rPr>
        <w:t xml:space="preserve"> إعلام الورى بأعلام الهُدى</w:t>
      </w:r>
      <w:r>
        <w:rPr>
          <w:rtl/>
        </w:rPr>
        <w:t>:</w:t>
      </w:r>
      <w:r w:rsidR="00E2625D">
        <w:rPr>
          <w:rtl/>
        </w:rPr>
        <w:t xml:space="preserve"> الفضل بن الحسن الطبرسيّ (أمين الإسلام)</w:t>
      </w:r>
      <w:r>
        <w:rPr>
          <w:rtl/>
        </w:rPr>
        <w:t>،</w:t>
      </w:r>
      <w:r w:rsidR="00E2625D">
        <w:rPr>
          <w:rtl/>
        </w:rPr>
        <w:t xml:space="preserve"> حقّقه عليّ أكبر الغفّاريّ</w:t>
      </w:r>
      <w:r>
        <w:rPr>
          <w:rtl/>
        </w:rPr>
        <w:t>،</w:t>
      </w:r>
      <w:r w:rsidR="00E2625D">
        <w:rPr>
          <w:rtl/>
        </w:rPr>
        <w:t xml:space="preserve"> المكتبة الإسلاميّة</w:t>
      </w:r>
      <w:r>
        <w:rPr>
          <w:rtl/>
        </w:rPr>
        <w:t xml:space="preserve"> - </w:t>
      </w:r>
      <w:r w:rsidR="00E2625D">
        <w:rPr>
          <w:rtl/>
        </w:rPr>
        <w:t>طهران / 1379</w:t>
      </w:r>
      <w:r>
        <w:rPr>
          <w:rtl/>
        </w:rPr>
        <w:t xml:space="preserve"> - </w:t>
      </w:r>
      <w:r w:rsidR="00E2625D">
        <w:rPr>
          <w:rtl/>
        </w:rPr>
        <w:t>1338هـ ش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Fonts w:hint="cs"/>
          <w:rtl/>
        </w:rPr>
        <w:t>-</w:t>
      </w:r>
      <w:r w:rsidR="00E2625D">
        <w:rPr>
          <w:rtl/>
        </w:rPr>
        <w:t xml:space="preserve"> الاحتجاج</w:t>
      </w:r>
      <w:r>
        <w:rPr>
          <w:rtl/>
        </w:rPr>
        <w:t>:</w:t>
      </w:r>
      <w:r w:rsidR="00E2625D">
        <w:rPr>
          <w:rtl/>
        </w:rPr>
        <w:t xml:space="preserve"> أبو منصور أحمد بن عليّ الطبرسيّ</w:t>
      </w:r>
      <w:r>
        <w:rPr>
          <w:rtl/>
        </w:rPr>
        <w:t>،</w:t>
      </w:r>
      <w:r w:rsidR="00E2625D">
        <w:rPr>
          <w:rtl/>
        </w:rPr>
        <w:t xml:space="preserve"> مكتبة النعمان</w:t>
      </w:r>
      <w:r>
        <w:rPr>
          <w:rtl/>
        </w:rPr>
        <w:t xml:space="preserve"> - </w:t>
      </w:r>
      <w:r w:rsidR="00E2625D">
        <w:rPr>
          <w:rtl/>
        </w:rPr>
        <w:t>النجف / 1386 هـ ق</w:t>
      </w:r>
      <w:r>
        <w:rPr>
          <w:rtl/>
        </w:rPr>
        <w:t xml:space="preserve"> - </w:t>
      </w:r>
      <w:r w:rsidR="00E2625D">
        <w:rPr>
          <w:rtl/>
        </w:rPr>
        <w:t>1966 م (مجلّدان)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الاختصاص</w:t>
      </w:r>
      <w:r>
        <w:rPr>
          <w:rtl/>
        </w:rPr>
        <w:t>:</w:t>
      </w:r>
      <w:r w:rsidR="00E2625D">
        <w:rPr>
          <w:rtl/>
        </w:rPr>
        <w:t xml:space="preserve"> محمّد بن محمّد بن النعمان العكبريّ البغداديّ (الشيخ المفيد)</w:t>
      </w:r>
      <w:r>
        <w:rPr>
          <w:rtl/>
        </w:rPr>
        <w:t>،</w:t>
      </w:r>
      <w:r w:rsidR="00E2625D">
        <w:rPr>
          <w:rtl/>
        </w:rPr>
        <w:t xml:space="preserve"> صحّحه وعلّق عليه عليّ أكبر الغفّاريّ</w:t>
      </w:r>
      <w:r>
        <w:rPr>
          <w:rtl/>
        </w:rPr>
        <w:t>،</w:t>
      </w:r>
      <w:r w:rsidR="00E2625D">
        <w:rPr>
          <w:rtl/>
        </w:rPr>
        <w:t xml:space="preserve"> مكتبة الصدوق</w:t>
      </w:r>
      <w:r>
        <w:rPr>
          <w:rtl/>
        </w:rPr>
        <w:t xml:space="preserve"> - </w:t>
      </w:r>
      <w:r w:rsidR="00E2625D">
        <w:rPr>
          <w:rtl/>
        </w:rPr>
        <w:t>طهران / 1379 هـ ق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الإرشاد في معرفة حجج الله على العباد</w:t>
      </w:r>
      <w:r>
        <w:rPr>
          <w:rtl/>
        </w:rPr>
        <w:t>:</w:t>
      </w:r>
      <w:r w:rsidR="00E2625D">
        <w:rPr>
          <w:rtl/>
        </w:rPr>
        <w:t xml:space="preserve"> محمّد بن محمّد بن النعمان العكبريّ البغداديّ (الشيخ المفيد)</w:t>
      </w:r>
      <w:r>
        <w:rPr>
          <w:rtl/>
        </w:rPr>
        <w:t>،</w:t>
      </w:r>
      <w:r w:rsidR="00E2625D">
        <w:rPr>
          <w:rtl/>
        </w:rPr>
        <w:t xml:space="preserve"> (الطبعة الحجريّة</w:t>
      </w:r>
      <w:r>
        <w:rPr>
          <w:rtl/>
        </w:rPr>
        <w:t>،</w:t>
      </w:r>
      <w:r w:rsidR="00E2625D">
        <w:rPr>
          <w:rtl/>
        </w:rPr>
        <w:t xml:space="preserve"> تاريخ الكتابة / 1285 هـ ق)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الأمالي</w:t>
      </w:r>
      <w:r>
        <w:rPr>
          <w:rtl/>
        </w:rPr>
        <w:t>:</w:t>
      </w:r>
      <w:r w:rsidR="00E2625D">
        <w:rPr>
          <w:rtl/>
        </w:rPr>
        <w:t xml:space="preserve"> أبو جعفر محمّد بن الحسن الطوسيّ (الشيخ الطوسيّ)</w:t>
      </w:r>
      <w:r>
        <w:rPr>
          <w:rtl/>
        </w:rPr>
        <w:t>،</w:t>
      </w:r>
      <w:r w:rsidR="00E2625D">
        <w:rPr>
          <w:rtl/>
        </w:rPr>
        <w:t xml:space="preserve"> مطبعة النعمان</w:t>
      </w:r>
      <w:r>
        <w:rPr>
          <w:rtl/>
        </w:rPr>
        <w:t xml:space="preserve"> - </w:t>
      </w:r>
      <w:r w:rsidR="00E2625D">
        <w:rPr>
          <w:rtl/>
        </w:rPr>
        <w:t>النجف / 1384 هـ ق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الباقيات الصّالحات</w:t>
      </w:r>
      <w:r>
        <w:rPr>
          <w:rtl/>
        </w:rPr>
        <w:t>:</w:t>
      </w:r>
      <w:r w:rsidR="00E2625D">
        <w:rPr>
          <w:rtl/>
        </w:rPr>
        <w:t xml:space="preserve"> الحاجّ الشيخ عبّاس القمّيّ (في هامش كتاب مفاتيح الجنان</w:t>
      </w:r>
      <w:r>
        <w:rPr>
          <w:rtl/>
        </w:rPr>
        <w:t>)،</w:t>
      </w:r>
      <w:r w:rsidR="00E2625D">
        <w:rPr>
          <w:rtl/>
        </w:rPr>
        <w:t xml:space="preserve"> «كتابفروشي إسلاميّه»</w:t>
      </w:r>
      <w:r>
        <w:rPr>
          <w:rtl/>
        </w:rPr>
        <w:t xml:space="preserve"> - </w:t>
      </w:r>
      <w:r w:rsidR="00E2625D">
        <w:rPr>
          <w:rtl/>
        </w:rPr>
        <w:t>طهران / 1397 هـ ق (بخطّ طاهر خوشنويس)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البداية والنهاية (في التاريخ)</w:t>
      </w:r>
      <w:r>
        <w:rPr>
          <w:rtl/>
        </w:rPr>
        <w:t>:</w:t>
      </w:r>
      <w:r w:rsidR="00E2625D">
        <w:rPr>
          <w:rtl/>
        </w:rPr>
        <w:t xml:space="preserve"> أبو الفداء إسماعيل بن عمر بن كثير الدمشقيّ</w:t>
      </w:r>
      <w:r>
        <w:rPr>
          <w:rtl/>
        </w:rPr>
        <w:t>،</w:t>
      </w:r>
      <w:r w:rsidR="00E2625D">
        <w:rPr>
          <w:rtl/>
        </w:rPr>
        <w:t xml:space="preserve"> مطبعة السعادة</w:t>
      </w:r>
      <w:r>
        <w:rPr>
          <w:rtl/>
        </w:rPr>
        <w:t xml:space="preserve"> - </w:t>
      </w:r>
      <w:r w:rsidR="00E2625D">
        <w:rPr>
          <w:rtl/>
        </w:rPr>
        <w:t>مصر / 1351 هـ ق</w:t>
      </w:r>
      <w:r>
        <w:rPr>
          <w:rtl/>
        </w:rPr>
        <w:t xml:space="preserve"> - </w:t>
      </w:r>
      <w:r w:rsidR="00E2625D">
        <w:rPr>
          <w:rtl/>
        </w:rPr>
        <w:t>1932 م</w:t>
      </w:r>
      <w:r>
        <w:rPr>
          <w:rtl/>
        </w:rPr>
        <w:t>،</w:t>
      </w:r>
      <w:r w:rsidR="00E2625D">
        <w:rPr>
          <w:rtl/>
        </w:rPr>
        <w:t xml:space="preserve"> (13) مجلداً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lastRenderedPageBreak/>
        <w:t>-</w:t>
      </w:r>
      <w:r w:rsidR="00E2625D">
        <w:rPr>
          <w:rtl/>
        </w:rPr>
        <w:t>الكامل في التاريخ</w:t>
      </w:r>
      <w:r>
        <w:rPr>
          <w:rtl/>
        </w:rPr>
        <w:t>:</w:t>
      </w:r>
      <w:r w:rsidR="00E2625D">
        <w:rPr>
          <w:rtl/>
        </w:rPr>
        <w:t xml:space="preserve"> عليّ بن محمّد الشيبانيّ (ابن الأثير الجزريّ)</w:t>
      </w:r>
      <w:r>
        <w:rPr>
          <w:rtl/>
        </w:rPr>
        <w:t>،</w:t>
      </w:r>
      <w:r w:rsidR="00E2625D">
        <w:rPr>
          <w:rtl/>
        </w:rPr>
        <w:t xml:space="preserve"> صحّحه وعلّق عليه الشيخ عبد الوهّاب النجّار</w:t>
      </w:r>
      <w:r>
        <w:rPr>
          <w:rtl/>
        </w:rPr>
        <w:t>،</w:t>
      </w:r>
      <w:r w:rsidR="00E2625D">
        <w:rPr>
          <w:rtl/>
        </w:rPr>
        <w:t xml:space="preserve"> إدارة الطباعة المنيريّة</w:t>
      </w:r>
      <w:r>
        <w:rPr>
          <w:rtl/>
        </w:rPr>
        <w:t xml:space="preserve"> - </w:t>
      </w:r>
      <w:r w:rsidR="00E2625D">
        <w:rPr>
          <w:rtl/>
        </w:rPr>
        <w:t>مصر / 1348</w:t>
      </w:r>
      <w:r>
        <w:rPr>
          <w:rtl/>
        </w:rPr>
        <w:t xml:space="preserve"> - </w:t>
      </w:r>
      <w:r w:rsidR="00E2625D">
        <w:rPr>
          <w:rtl/>
        </w:rPr>
        <w:t>1353 هـ ق</w:t>
      </w:r>
      <w:r>
        <w:rPr>
          <w:rtl/>
        </w:rPr>
        <w:t>،</w:t>
      </w:r>
      <w:r w:rsidR="00E2625D">
        <w:rPr>
          <w:rtl/>
        </w:rPr>
        <w:t xml:space="preserve"> (10) مجلّدات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اللهوف على قتلَى الطُّفوف</w:t>
      </w:r>
      <w:r>
        <w:rPr>
          <w:rtl/>
        </w:rPr>
        <w:t>:</w:t>
      </w:r>
      <w:r w:rsidR="00E2625D">
        <w:rPr>
          <w:rtl/>
        </w:rPr>
        <w:t xml:space="preserve"> السيّد رضيّ الدّين عليّ بن موسى بن طاووس الحسينيّ (الطبعة الحجريّة</w:t>
      </w:r>
      <w:r>
        <w:rPr>
          <w:rtl/>
        </w:rPr>
        <w:t>،</w:t>
      </w:r>
      <w:r w:rsidR="00E2625D">
        <w:rPr>
          <w:rtl/>
        </w:rPr>
        <w:t xml:space="preserve"> تاريخ الكتابة / 1317 هـ ق)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المجالس السنيّة</w:t>
      </w:r>
      <w:r>
        <w:rPr>
          <w:rtl/>
        </w:rPr>
        <w:t>:</w:t>
      </w:r>
      <w:r w:rsidR="00E2625D">
        <w:rPr>
          <w:rtl/>
        </w:rPr>
        <w:t xml:space="preserve"> السيّد محسن الأمين</w:t>
      </w:r>
      <w:r>
        <w:rPr>
          <w:rtl/>
        </w:rPr>
        <w:t>،</w:t>
      </w:r>
      <w:r w:rsidR="00E2625D">
        <w:rPr>
          <w:rtl/>
        </w:rPr>
        <w:t xml:space="preserve"> الطبعة الخامسة</w:t>
      </w:r>
      <w:r>
        <w:rPr>
          <w:rtl/>
        </w:rPr>
        <w:t xml:space="preserve"> - </w:t>
      </w:r>
      <w:r w:rsidR="00E2625D">
        <w:rPr>
          <w:rtl/>
        </w:rPr>
        <w:t>بيروت</w:t>
      </w:r>
      <w:r>
        <w:rPr>
          <w:rtl/>
        </w:rPr>
        <w:t>،</w:t>
      </w:r>
      <w:r w:rsidR="00E2625D">
        <w:rPr>
          <w:rtl/>
        </w:rPr>
        <w:t xml:space="preserve"> دار التعارف للمطبوعات / 1394 هـ ق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بحار الأنوار الجامعة لِدُرَر أخبار الأئمّة الأطهار</w:t>
      </w:r>
      <w:r>
        <w:rPr>
          <w:rtl/>
        </w:rPr>
        <w:t>:</w:t>
      </w:r>
      <w:r w:rsidR="00E2625D">
        <w:rPr>
          <w:rtl/>
        </w:rPr>
        <w:t xml:space="preserve"> العلاّمة المولى محمّد باقر بن محمّد تقيّ المجلسيّ</w:t>
      </w:r>
      <w:r>
        <w:rPr>
          <w:rtl/>
        </w:rPr>
        <w:t>،</w:t>
      </w:r>
      <w:r w:rsidR="00E2625D">
        <w:rPr>
          <w:rtl/>
        </w:rPr>
        <w:t xml:space="preserve"> دار الكتب الإسلاميّة</w:t>
      </w:r>
      <w:r>
        <w:rPr>
          <w:rtl/>
        </w:rPr>
        <w:t>،</w:t>
      </w:r>
      <w:r w:rsidR="00E2625D">
        <w:rPr>
          <w:rtl/>
        </w:rPr>
        <w:t xml:space="preserve"> والمكتبة الإسلاميّة</w:t>
      </w:r>
      <w:r>
        <w:rPr>
          <w:rtl/>
        </w:rPr>
        <w:t xml:space="preserve"> - </w:t>
      </w:r>
      <w:r w:rsidR="00E2625D">
        <w:rPr>
          <w:rtl/>
        </w:rPr>
        <w:t>طهران / 1394</w:t>
      </w:r>
      <w:r>
        <w:rPr>
          <w:rtl/>
        </w:rPr>
        <w:t xml:space="preserve"> - </w:t>
      </w:r>
      <w:r w:rsidR="00E2625D">
        <w:rPr>
          <w:rtl/>
        </w:rPr>
        <w:t>1376 هـ ق</w:t>
      </w:r>
      <w:r>
        <w:rPr>
          <w:rtl/>
        </w:rPr>
        <w:t>،</w:t>
      </w:r>
      <w:r w:rsidR="00E2625D">
        <w:rPr>
          <w:rtl/>
        </w:rPr>
        <w:t xml:space="preserve"> (110) مجلّدات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تاريخ الاُمم و الملوك (تاريخ الطبريّ)</w:t>
      </w:r>
      <w:r>
        <w:rPr>
          <w:rtl/>
        </w:rPr>
        <w:t>:</w:t>
      </w:r>
      <w:r w:rsidR="00E2625D">
        <w:rPr>
          <w:rtl/>
        </w:rPr>
        <w:t xml:space="preserve"> أبو جعفر محمّد بن جرير الطبريّ</w:t>
      </w:r>
      <w:r>
        <w:rPr>
          <w:rtl/>
        </w:rPr>
        <w:t>،</w:t>
      </w:r>
      <w:r w:rsidR="00E2625D">
        <w:rPr>
          <w:rtl/>
        </w:rPr>
        <w:t xml:space="preserve"> مطبعة الاستقامة</w:t>
      </w:r>
      <w:r>
        <w:rPr>
          <w:rtl/>
        </w:rPr>
        <w:t xml:space="preserve"> - </w:t>
      </w:r>
      <w:r w:rsidR="00E2625D">
        <w:rPr>
          <w:rtl/>
        </w:rPr>
        <w:t>القاهرة / 1357</w:t>
      </w:r>
      <w:r>
        <w:rPr>
          <w:rtl/>
        </w:rPr>
        <w:t xml:space="preserve"> - </w:t>
      </w:r>
      <w:r w:rsidR="00E2625D">
        <w:rPr>
          <w:rtl/>
        </w:rPr>
        <w:t>1358 هـ ق</w:t>
      </w:r>
      <w:r>
        <w:rPr>
          <w:rtl/>
        </w:rPr>
        <w:t xml:space="preserve"> - </w:t>
      </w:r>
      <w:r w:rsidR="00E2625D">
        <w:rPr>
          <w:rtl/>
        </w:rPr>
        <w:t>1939 م</w:t>
      </w:r>
      <w:r>
        <w:rPr>
          <w:rtl/>
        </w:rPr>
        <w:t>،</w:t>
      </w:r>
      <w:r w:rsidR="00E2625D">
        <w:rPr>
          <w:rtl/>
        </w:rPr>
        <w:t xml:space="preserve"> (8) ج بانضمام 1</w:t>
      </w:r>
      <w:r>
        <w:rPr>
          <w:rtl/>
        </w:rPr>
        <w:t xml:space="preserve"> - </w:t>
      </w:r>
      <w:r w:rsidR="00E2625D">
        <w:rPr>
          <w:rtl/>
        </w:rPr>
        <w:t>صلة تاريخ الطبريّ</w:t>
      </w:r>
      <w:r>
        <w:rPr>
          <w:rtl/>
        </w:rPr>
        <w:t>:</w:t>
      </w:r>
      <w:r w:rsidR="00E2625D">
        <w:rPr>
          <w:rtl/>
        </w:rPr>
        <w:t xml:space="preserve"> عريب بن سعد القرطبيّ 2</w:t>
      </w:r>
      <w:r>
        <w:rPr>
          <w:rtl/>
        </w:rPr>
        <w:t xml:space="preserve"> - </w:t>
      </w:r>
      <w:r w:rsidR="00E2625D">
        <w:rPr>
          <w:rtl/>
        </w:rPr>
        <w:t>المنتخب من كتاب ذيل المزيل</w:t>
      </w:r>
      <w:r>
        <w:rPr>
          <w:rtl/>
        </w:rPr>
        <w:t>:</w:t>
      </w:r>
      <w:r w:rsidR="00E2625D">
        <w:rPr>
          <w:rtl/>
        </w:rPr>
        <w:t xml:space="preserve"> أبو جعفر محمّد بن جرير الطبريّ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تحف العقول عن آل الرّسول</w:t>
      </w:r>
      <w:r>
        <w:rPr>
          <w:rtl/>
        </w:rPr>
        <w:t>:</w:t>
      </w:r>
      <w:r w:rsidR="00E2625D">
        <w:rPr>
          <w:rtl/>
        </w:rPr>
        <w:t xml:space="preserve"> أبو محمّد الحسن بن عليّ بن شعبة الحرّانيّ</w:t>
      </w:r>
      <w:r>
        <w:rPr>
          <w:rtl/>
        </w:rPr>
        <w:t>،</w:t>
      </w:r>
      <w:r w:rsidR="00E2625D">
        <w:rPr>
          <w:rtl/>
        </w:rPr>
        <w:t xml:space="preserve"> صحّحه وعلّق عليه عليّ أكبر الغفّاريّ</w:t>
      </w:r>
      <w:r>
        <w:rPr>
          <w:rtl/>
        </w:rPr>
        <w:t>،</w:t>
      </w:r>
      <w:r w:rsidR="00E2625D">
        <w:rPr>
          <w:rtl/>
        </w:rPr>
        <w:t xml:space="preserve"> مكتبة الصدوق</w:t>
      </w:r>
      <w:r>
        <w:rPr>
          <w:rtl/>
        </w:rPr>
        <w:t xml:space="preserve"> - </w:t>
      </w:r>
      <w:r w:rsidR="00E2625D">
        <w:rPr>
          <w:rtl/>
        </w:rPr>
        <w:t>طهران / 1376 هـ ق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جامع الأخبار</w:t>
      </w:r>
      <w:r>
        <w:rPr>
          <w:rtl/>
        </w:rPr>
        <w:t>:</w:t>
      </w:r>
      <w:r w:rsidR="00E2625D">
        <w:rPr>
          <w:rtl/>
        </w:rPr>
        <w:t xml:space="preserve"> الشيخ محمّد بن محمّد السبزواريّ أو</w:t>
      </w:r>
      <w:r>
        <w:rPr>
          <w:rtl/>
        </w:rPr>
        <w:t>.</w:t>
      </w:r>
      <w:r w:rsidR="00E2625D">
        <w:rPr>
          <w:rtl/>
        </w:rPr>
        <w:t>..</w:t>
      </w:r>
      <w:r>
        <w:rPr>
          <w:rtl/>
        </w:rPr>
        <w:t>،</w:t>
      </w:r>
      <w:r w:rsidR="00E2625D">
        <w:rPr>
          <w:rtl/>
        </w:rPr>
        <w:t xml:space="preserve"> منشورات «نشر كتاب»</w:t>
      </w:r>
      <w:r>
        <w:rPr>
          <w:rtl/>
        </w:rPr>
        <w:t xml:space="preserve"> - </w:t>
      </w:r>
      <w:r w:rsidR="00E2625D">
        <w:rPr>
          <w:rtl/>
        </w:rPr>
        <w:t>طهران / 1382 هـ ق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جُنّة الأمان الواقية وجَنّة الإيمان الباقية (مصباح الكَفعَميّ)</w:t>
      </w:r>
      <w:r>
        <w:rPr>
          <w:rtl/>
        </w:rPr>
        <w:t>:</w:t>
      </w:r>
      <w:r w:rsidR="00E2625D">
        <w:rPr>
          <w:rtl/>
        </w:rPr>
        <w:t xml:space="preserve"> الشيخ إبراهيم الكفعميّ اللوزيّ</w:t>
      </w:r>
      <w:r>
        <w:rPr>
          <w:rtl/>
        </w:rPr>
        <w:t>،</w:t>
      </w:r>
      <w:r w:rsidR="00E2625D">
        <w:rPr>
          <w:rtl/>
        </w:rPr>
        <w:t xml:space="preserve"> المطبعة الفخريّة</w:t>
      </w:r>
      <w:r>
        <w:rPr>
          <w:rtl/>
        </w:rPr>
        <w:t xml:space="preserve"> - </w:t>
      </w:r>
      <w:r w:rsidR="00E2625D">
        <w:rPr>
          <w:rtl/>
        </w:rPr>
        <w:t>طهران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دَمع السُّجوم في ترجمة نفَس المَهموم</w:t>
      </w:r>
      <w:r>
        <w:rPr>
          <w:rtl/>
        </w:rPr>
        <w:t>:</w:t>
      </w:r>
      <w:r w:rsidR="00E2625D">
        <w:rPr>
          <w:rtl/>
        </w:rPr>
        <w:t xml:space="preserve"> آية الله الحاجّ الميرزا أبو الحسن الشعرانيّ</w:t>
      </w:r>
      <w:r>
        <w:rPr>
          <w:rtl/>
        </w:rPr>
        <w:t>،</w:t>
      </w:r>
      <w:r w:rsidR="00E2625D">
        <w:rPr>
          <w:rtl/>
        </w:rPr>
        <w:t xml:space="preserve"> «كتابفروشي علميّة إسلاميّه»</w:t>
      </w:r>
      <w:r>
        <w:rPr>
          <w:rtl/>
        </w:rPr>
        <w:t xml:space="preserve"> - </w:t>
      </w:r>
      <w:r w:rsidR="00E2625D">
        <w:rPr>
          <w:rtl/>
        </w:rPr>
        <w:t>طهران / 1374 هـ ق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كتاب سُلَيم بن قيس (كتاب السقيفة)</w:t>
      </w:r>
      <w:r>
        <w:rPr>
          <w:rtl/>
        </w:rPr>
        <w:t>:</w:t>
      </w:r>
      <w:r w:rsidR="00E2625D">
        <w:rPr>
          <w:rtl/>
        </w:rPr>
        <w:t xml:space="preserve"> سليم بن قيس الكوفيّ الهلاليّ العامريّ</w:t>
      </w:r>
      <w:r>
        <w:rPr>
          <w:rtl/>
        </w:rPr>
        <w:t>،</w:t>
      </w:r>
      <w:r w:rsidR="00E2625D">
        <w:rPr>
          <w:rtl/>
        </w:rPr>
        <w:t xml:space="preserve"> قدّم له وحقّقه العلويّ الحسنيّ النجفيّ</w:t>
      </w:r>
      <w:r>
        <w:rPr>
          <w:rtl/>
        </w:rPr>
        <w:t xml:space="preserve"> - </w:t>
      </w:r>
      <w:r w:rsidR="00E2625D">
        <w:rPr>
          <w:rtl/>
        </w:rPr>
        <w:t>النجف</w:t>
      </w:r>
      <w:r>
        <w:rPr>
          <w:rtl/>
        </w:rPr>
        <w:t>،</w:t>
      </w:r>
      <w:r w:rsidR="00E2625D">
        <w:rPr>
          <w:rtl/>
        </w:rPr>
        <w:t xml:space="preserve"> الطبعة الثالثة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كشف الغُمّة عن معرفة أحوال الأئمّة</w:t>
      </w:r>
      <w:r>
        <w:rPr>
          <w:rtl/>
        </w:rPr>
        <w:t>:</w:t>
      </w:r>
      <w:r w:rsidR="00E2625D">
        <w:rPr>
          <w:rtl/>
        </w:rPr>
        <w:t xml:space="preserve"> عليّ بن عيسى بن أبي الفتح الإربليّ</w:t>
      </w:r>
      <w:r>
        <w:rPr>
          <w:rtl/>
        </w:rPr>
        <w:t>،</w:t>
      </w:r>
      <w:r w:rsidR="00E2625D">
        <w:rPr>
          <w:rtl/>
        </w:rPr>
        <w:t xml:space="preserve"> دار الطباعة الكربلائيّ محمّد حسين الطهرانيّ / 1294 هـ ق (الطبعة الحجريّة)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مستدرك الوسائل ومستنبط المسائل</w:t>
      </w:r>
      <w:r>
        <w:rPr>
          <w:rtl/>
        </w:rPr>
        <w:t>:</w:t>
      </w:r>
      <w:r w:rsidR="00E2625D">
        <w:rPr>
          <w:rtl/>
        </w:rPr>
        <w:t xml:space="preserve"> الميرزا حسين بن محمّد بن تقيّ (المحدّث النوريّ)</w:t>
      </w:r>
      <w:r>
        <w:rPr>
          <w:rtl/>
        </w:rPr>
        <w:t>،</w:t>
      </w:r>
      <w:r w:rsidR="00E2625D">
        <w:rPr>
          <w:rtl/>
        </w:rPr>
        <w:t xml:space="preserve"> مطبعة «آقا ميرزا محمود تاجر كتابفروش خوانساري» / 1318 هـ ق</w:t>
      </w:r>
      <w:r>
        <w:rPr>
          <w:rtl/>
        </w:rPr>
        <w:t>،</w:t>
      </w:r>
      <w:r w:rsidR="00E2625D">
        <w:rPr>
          <w:rtl/>
        </w:rPr>
        <w:t xml:space="preserve"> (3) ج (الطبعة الحجريّة)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مصباح الكفعميّ</w:t>
      </w:r>
      <w:r>
        <w:rPr>
          <w:rtl/>
        </w:rPr>
        <w:t>:</w:t>
      </w:r>
      <w:r w:rsidR="00E2625D">
        <w:rPr>
          <w:rtl/>
        </w:rPr>
        <w:t xml:space="preserve"> جُنّة الأمان الواقية وجَنّة الإيمان الباقية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lastRenderedPageBreak/>
        <w:t>-</w:t>
      </w:r>
      <w:r w:rsidR="00E2625D">
        <w:rPr>
          <w:rtl/>
        </w:rPr>
        <w:t xml:space="preserve">مقتل الحسين </w:t>
      </w:r>
      <w:r w:rsidR="00C07033" w:rsidRPr="00C07033">
        <w:rPr>
          <w:rStyle w:val="libAlaemChar"/>
          <w:rtl/>
        </w:rPr>
        <w:t>عليه‌السلام</w:t>
      </w:r>
      <w:r w:rsidR="00E2625D">
        <w:rPr>
          <w:rtl/>
        </w:rPr>
        <w:t xml:space="preserve"> (مقتل الخوارزميّ)</w:t>
      </w:r>
      <w:r>
        <w:rPr>
          <w:rtl/>
        </w:rPr>
        <w:t>:</w:t>
      </w:r>
      <w:r w:rsidR="00E2625D">
        <w:rPr>
          <w:rtl/>
        </w:rPr>
        <w:t xml:space="preserve"> أبو المؤيّد الموفّق بن أحمد الخوارزميّ</w:t>
      </w:r>
      <w:r>
        <w:rPr>
          <w:rtl/>
        </w:rPr>
        <w:t>،</w:t>
      </w:r>
      <w:r w:rsidR="00E2625D">
        <w:rPr>
          <w:rtl/>
        </w:rPr>
        <w:t xml:space="preserve"> مطبعة الزهراء</w:t>
      </w:r>
      <w:r>
        <w:rPr>
          <w:rtl/>
        </w:rPr>
        <w:t xml:space="preserve"> - </w:t>
      </w:r>
      <w:r w:rsidR="00E2625D">
        <w:rPr>
          <w:rtl/>
        </w:rPr>
        <w:t>النجف / 1361 هـ ق</w:t>
      </w:r>
      <w:r>
        <w:rPr>
          <w:rtl/>
        </w:rPr>
        <w:t>،</w:t>
      </w:r>
      <w:r w:rsidR="00E2625D">
        <w:rPr>
          <w:rtl/>
        </w:rPr>
        <w:t xml:space="preserve"> جزآن في مجلّد واحد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 xml:space="preserve">مقتل الحسين </w:t>
      </w:r>
      <w:r w:rsidR="00C07033" w:rsidRPr="00C07033">
        <w:rPr>
          <w:rStyle w:val="libAlaemChar"/>
          <w:rtl/>
        </w:rPr>
        <w:t>عليه‌السلام</w:t>
      </w:r>
      <w:r w:rsidR="00E2625D">
        <w:rPr>
          <w:rtl/>
        </w:rPr>
        <w:t xml:space="preserve"> (مقتل المقرّم)</w:t>
      </w:r>
      <w:r>
        <w:rPr>
          <w:rtl/>
        </w:rPr>
        <w:t>:</w:t>
      </w:r>
      <w:r w:rsidR="00E2625D">
        <w:rPr>
          <w:rtl/>
        </w:rPr>
        <w:t xml:space="preserve"> عبد الرزّاق الموسويّ المقرّم</w:t>
      </w:r>
      <w:r>
        <w:rPr>
          <w:rtl/>
        </w:rPr>
        <w:t>،</w:t>
      </w:r>
      <w:r w:rsidR="00E2625D">
        <w:rPr>
          <w:rtl/>
        </w:rPr>
        <w:t xml:space="preserve"> دار الكتب الإسلاميّة</w:t>
      </w:r>
      <w:r>
        <w:rPr>
          <w:rtl/>
        </w:rPr>
        <w:t>،</w:t>
      </w:r>
      <w:r w:rsidR="00E2625D">
        <w:rPr>
          <w:rtl/>
        </w:rPr>
        <w:t xml:space="preserve"> ومخزن الأمينيّ</w:t>
      </w:r>
      <w:r>
        <w:rPr>
          <w:rtl/>
        </w:rPr>
        <w:t xml:space="preserve"> - </w:t>
      </w:r>
      <w:r w:rsidR="00E2625D">
        <w:rPr>
          <w:rtl/>
        </w:rPr>
        <w:t>النجف</w:t>
      </w:r>
      <w:r>
        <w:rPr>
          <w:rtl/>
        </w:rPr>
        <w:t>،</w:t>
      </w:r>
      <w:r w:rsidR="00E2625D">
        <w:rPr>
          <w:rtl/>
        </w:rPr>
        <w:t xml:space="preserve"> الطبعة الثانية / 1376 هـ ق</w:t>
      </w:r>
      <w:r>
        <w:rPr>
          <w:rtl/>
        </w:rPr>
        <w:t xml:space="preserve"> - </w:t>
      </w:r>
      <w:r w:rsidR="00E2625D">
        <w:rPr>
          <w:rtl/>
        </w:rPr>
        <w:t>1956م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ملحقات إحقاق الحقّ</w:t>
      </w:r>
      <w:r>
        <w:rPr>
          <w:rtl/>
        </w:rPr>
        <w:t>:</w:t>
      </w:r>
      <w:r w:rsidR="00E2625D">
        <w:rPr>
          <w:rtl/>
        </w:rPr>
        <w:t xml:space="preserve"> إحقاق الحقّ وإزهاق الباطل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>مهج الدعوات ومنهج العبادات</w:t>
      </w:r>
      <w:r>
        <w:rPr>
          <w:rtl/>
        </w:rPr>
        <w:t>:</w:t>
      </w:r>
      <w:r w:rsidR="00E2625D">
        <w:rPr>
          <w:rtl/>
        </w:rPr>
        <w:t xml:space="preserve"> السيّد رضيّ الدين عليّ بن موسى بن طاووس الحسينيّ (الطبعة الحجريّة)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BE615B" w:rsidRDefault="00BE615B" w:rsidP="006311F1">
      <w:pPr>
        <w:pStyle w:val="libNormal"/>
      </w:pPr>
      <w:r>
        <w:rPr>
          <w:rtl/>
        </w:rPr>
        <w:t>-</w:t>
      </w:r>
      <w:r w:rsidR="00E2625D">
        <w:rPr>
          <w:rtl/>
        </w:rPr>
        <w:t xml:space="preserve">ناسخ التواريخ (در أحوالات حضرت سيّد الشهداء </w:t>
      </w:r>
      <w:r w:rsidR="00C07033" w:rsidRPr="00C07033">
        <w:rPr>
          <w:rStyle w:val="libAlaemChar"/>
          <w:rtl/>
        </w:rPr>
        <w:t>عليه‌السلام</w:t>
      </w:r>
      <w:r w:rsidR="00E2625D">
        <w:rPr>
          <w:rtl/>
        </w:rPr>
        <w:t xml:space="preserve"> = سيرة سيّد الشهداء (عليه السّلام</w:t>
      </w:r>
      <w:r>
        <w:rPr>
          <w:rtl/>
        </w:rPr>
        <w:t>»:</w:t>
      </w:r>
      <w:r w:rsidR="00E2625D">
        <w:rPr>
          <w:rtl/>
        </w:rPr>
        <w:t xml:space="preserve"> الميرزا محمّد تقيّ سپهر</w:t>
      </w:r>
      <w:r>
        <w:rPr>
          <w:rtl/>
        </w:rPr>
        <w:t>،</w:t>
      </w:r>
      <w:r w:rsidR="00E2625D">
        <w:rPr>
          <w:rtl/>
        </w:rPr>
        <w:t xml:space="preserve"> «كتابفروشي إسلاميّة»</w:t>
      </w:r>
      <w:r>
        <w:rPr>
          <w:rtl/>
        </w:rPr>
        <w:t xml:space="preserve"> - </w:t>
      </w:r>
      <w:r w:rsidR="00E2625D">
        <w:rPr>
          <w:rtl/>
        </w:rPr>
        <w:t>طهران / 1398 هـ ق</w:t>
      </w:r>
      <w:r>
        <w:rPr>
          <w:rtl/>
        </w:rPr>
        <w:t>،</w:t>
      </w:r>
      <w:r w:rsidR="00E2625D">
        <w:rPr>
          <w:rtl/>
        </w:rPr>
        <w:t xml:space="preserve"> (4) أجزاء في مجلّدين</w:t>
      </w:r>
      <w:r>
        <w:rPr>
          <w:rtl/>
        </w:rPr>
        <w:t>.</w:t>
      </w:r>
      <w:r w:rsidR="00E2625D">
        <w:rPr>
          <w:rtl/>
        </w:rPr>
        <w:t xml:space="preserve"> </w:t>
      </w:r>
    </w:p>
    <w:p w:rsidR="0050088C" w:rsidRDefault="00BE615B" w:rsidP="006311F1">
      <w:pPr>
        <w:pStyle w:val="libNormal"/>
        <w:rPr>
          <w:rtl/>
        </w:rPr>
      </w:pPr>
      <w:r>
        <w:rPr>
          <w:rtl/>
        </w:rPr>
        <w:t>-</w:t>
      </w:r>
      <w:r w:rsidR="00E2625D">
        <w:rPr>
          <w:rtl/>
        </w:rPr>
        <w:t xml:space="preserve">نَفَس المهموم في مصيبة سيّدنا الحسين المظلوم </w:t>
      </w:r>
      <w:r w:rsidR="00C07033" w:rsidRPr="00C07033">
        <w:rPr>
          <w:rStyle w:val="libAlaemChar"/>
          <w:rtl/>
        </w:rPr>
        <w:t>عليه‌السلام</w:t>
      </w:r>
      <w:r>
        <w:rPr>
          <w:rtl/>
        </w:rPr>
        <w:t>:</w:t>
      </w:r>
      <w:r w:rsidR="00E2625D">
        <w:rPr>
          <w:rtl/>
        </w:rPr>
        <w:t xml:space="preserve"> الحاجّ الشيخ عبّاس القمّيّ</w:t>
      </w:r>
      <w:r>
        <w:rPr>
          <w:rtl/>
        </w:rPr>
        <w:t>،</w:t>
      </w:r>
      <w:r w:rsidR="00E2625D">
        <w:rPr>
          <w:rtl/>
        </w:rPr>
        <w:t xml:space="preserve"> «كتابفروشي إسلاميّة»</w:t>
      </w:r>
      <w:r>
        <w:rPr>
          <w:rtl/>
        </w:rPr>
        <w:t xml:space="preserve"> - </w:t>
      </w:r>
      <w:r w:rsidR="00E2625D">
        <w:rPr>
          <w:rtl/>
        </w:rPr>
        <w:t>طهران / 1374هـ ق</w:t>
      </w:r>
      <w:r>
        <w:rPr>
          <w:rtl/>
        </w:rPr>
        <w:t>.</w:t>
      </w:r>
    </w:p>
    <w:p w:rsidR="0050088C" w:rsidRDefault="0050088C" w:rsidP="0050088C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892762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50088C" w:rsidRDefault="0050088C" w:rsidP="0050088C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3705392" w:history="1">
            <w:r w:rsidRPr="00413DC6">
              <w:rPr>
                <w:rStyle w:val="Hyperlink"/>
                <w:rFonts w:hint="eastAsia"/>
                <w:noProof/>
                <w:rtl/>
              </w:rPr>
              <w:t>المقدّمة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393" w:history="1">
            <w:r w:rsidRPr="00413DC6">
              <w:rPr>
                <w:rStyle w:val="Hyperlink"/>
                <w:rFonts w:hint="eastAsia"/>
                <w:noProof/>
                <w:rtl/>
              </w:rPr>
              <w:t>كلام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سيّد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الشهداء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في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لزوم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معرفة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394" w:history="1">
            <w:r w:rsidRPr="00413DC6">
              <w:rPr>
                <w:rStyle w:val="Hyperlink"/>
                <w:rFonts w:hint="eastAsia"/>
                <w:noProof/>
                <w:rtl/>
              </w:rPr>
              <w:t>خطبته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لإصلاح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395" w:history="1">
            <w:r w:rsidRPr="00413DC6">
              <w:rPr>
                <w:rStyle w:val="Hyperlink"/>
                <w:rFonts w:hint="eastAsia"/>
                <w:noProof/>
                <w:rtl/>
              </w:rPr>
              <w:t>وصيّته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إلى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محمّد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بن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الحنفيّة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396" w:history="1">
            <w:r w:rsidRPr="00413DC6">
              <w:rPr>
                <w:rStyle w:val="Hyperlink"/>
                <w:rFonts w:hint="eastAsia"/>
                <w:noProof/>
                <w:rtl/>
              </w:rPr>
              <w:t>الحثّ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على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المكارم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397" w:history="1">
            <w:r w:rsidRPr="00413DC6">
              <w:rPr>
                <w:rStyle w:val="Hyperlink"/>
                <w:rFonts w:hint="eastAsia"/>
                <w:noProof/>
                <w:rtl/>
              </w:rPr>
              <w:t>اُسلوب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المعاصي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398" w:history="1">
            <w:r w:rsidRPr="00413DC6">
              <w:rPr>
                <w:rStyle w:val="Hyperlink"/>
                <w:rFonts w:hint="eastAsia"/>
                <w:noProof/>
                <w:rtl/>
              </w:rPr>
              <w:t>مواعظ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سيّد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الشهداء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399" w:history="1">
            <w:r w:rsidRPr="00413DC6">
              <w:rPr>
                <w:rStyle w:val="Hyperlink"/>
                <w:rFonts w:hint="eastAsia"/>
                <w:noProof/>
                <w:rtl/>
              </w:rPr>
              <w:t>خطبته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بمنى،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وتنوير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الأذهان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في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زمن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معاوية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00" w:history="1">
            <w:r w:rsidRPr="00413DC6">
              <w:rPr>
                <w:rStyle w:val="Hyperlink"/>
                <w:rFonts w:hint="eastAsia"/>
                <w:noProof/>
                <w:rtl/>
              </w:rPr>
              <w:t>مناشدته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للأصحاب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والتابعين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01" w:history="1">
            <w:r w:rsidRPr="00413DC6">
              <w:rPr>
                <w:rStyle w:val="Hyperlink"/>
                <w:rFonts w:hint="eastAsia"/>
                <w:noProof/>
                <w:rtl/>
              </w:rPr>
              <w:t>خطبته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عند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خروجه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من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مكّة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02" w:history="1">
            <w:r w:rsidRPr="00413DC6">
              <w:rPr>
                <w:rStyle w:val="Hyperlink"/>
                <w:rFonts w:hint="eastAsia"/>
                <w:noProof/>
                <w:rtl/>
              </w:rPr>
              <w:t>أشعاره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في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جواب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الفرزدق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ومحادثته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03" w:history="1">
            <w:r w:rsidRPr="00413DC6">
              <w:rPr>
                <w:rStyle w:val="Hyperlink"/>
                <w:rFonts w:hint="eastAsia"/>
                <w:noProof/>
                <w:rtl/>
              </w:rPr>
              <w:t>خطبة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عند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ممانعة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الحرّ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إيّاه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04" w:history="1">
            <w:r w:rsidRPr="00413DC6">
              <w:rPr>
                <w:rStyle w:val="Hyperlink"/>
                <w:rFonts w:hint="eastAsia"/>
                <w:noProof/>
                <w:rtl/>
              </w:rPr>
              <w:t>كلامه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في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جواب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تهديد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الحرّ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05" w:history="1">
            <w:r w:rsidRPr="00413DC6">
              <w:rPr>
                <w:rStyle w:val="Hyperlink"/>
                <w:rFonts w:hint="eastAsia"/>
                <w:noProof/>
                <w:rtl/>
              </w:rPr>
              <w:t>كلام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سيّد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الشهداء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في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استعداده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للشهادة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06" w:history="1">
            <w:r w:rsidRPr="00413DC6">
              <w:rPr>
                <w:rStyle w:val="Hyperlink"/>
                <w:rFonts w:hint="eastAsia"/>
                <w:noProof/>
                <w:rtl/>
              </w:rPr>
              <w:t>خطبته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في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أصحابه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وأصحاب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الحرّ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07" w:history="1">
            <w:r w:rsidRPr="00413DC6">
              <w:rPr>
                <w:rStyle w:val="Hyperlink"/>
                <w:rFonts w:hint="eastAsia"/>
                <w:noProof/>
                <w:rtl/>
              </w:rPr>
              <w:t>خطبة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ليلة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عاشوراء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في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أصحابه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08" w:history="1">
            <w:r w:rsidRPr="00413DC6">
              <w:rPr>
                <w:rStyle w:val="Hyperlink"/>
                <w:rFonts w:hint="eastAsia"/>
                <w:noProof/>
                <w:rtl/>
              </w:rPr>
              <w:t>دعاؤه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صبيحة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يوم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عاشوراء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09" w:history="1">
            <w:r w:rsidRPr="00413DC6">
              <w:rPr>
                <w:rStyle w:val="Hyperlink"/>
                <w:rFonts w:hint="eastAsia"/>
                <w:noProof/>
                <w:rtl/>
              </w:rPr>
              <w:t>خطبته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صبيحة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يوم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عاشوراء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10" w:history="1">
            <w:r w:rsidRPr="00413DC6">
              <w:rPr>
                <w:rStyle w:val="Hyperlink"/>
                <w:rFonts w:hint="eastAsia"/>
                <w:noProof/>
                <w:rtl/>
              </w:rPr>
              <w:t>خطبة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الغرّاء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يوم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عاشوراء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11" w:history="1">
            <w:r w:rsidRPr="00413DC6">
              <w:rPr>
                <w:rStyle w:val="Hyperlink"/>
                <w:rFonts w:hint="eastAsia"/>
                <w:noProof/>
                <w:rtl/>
              </w:rPr>
              <w:t>أشعاره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الرجزيّة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يوم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عاشوراء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12" w:history="1">
            <w:r w:rsidRPr="00413DC6">
              <w:rPr>
                <w:rStyle w:val="Hyperlink"/>
                <w:rFonts w:hint="eastAsia"/>
                <w:noProof/>
                <w:rtl/>
              </w:rPr>
              <w:t>نداؤه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في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أتباع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آل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أبي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سفيان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13" w:history="1">
            <w:r w:rsidRPr="00413DC6">
              <w:rPr>
                <w:rStyle w:val="Hyperlink"/>
                <w:rFonts w:hint="eastAsia"/>
                <w:noProof/>
                <w:rtl/>
              </w:rPr>
              <w:t>دعاؤه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على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أهل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الكوفة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ومخاطبته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لهم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14" w:history="1">
            <w:r w:rsidRPr="00413DC6">
              <w:rPr>
                <w:rStyle w:val="Hyperlink"/>
                <w:rFonts w:hint="eastAsia"/>
                <w:noProof/>
                <w:rtl/>
              </w:rPr>
              <w:t>كيفيّة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استشهاده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15" w:history="1">
            <w:r w:rsidRPr="00413DC6">
              <w:rPr>
                <w:rStyle w:val="Hyperlink"/>
                <w:rFonts w:hint="eastAsia"/>
                <w:noProof/>
                <w:rtl/>
              </w:rPr>
              <w:t>أشعار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في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تصوير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حالات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سيّد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الشهداء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وحال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جميع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المخلوقات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16" w:history="1">
            <w:r w:rsidRPr="00413DC6">
              <w:rPr>
                <w:rStyle w:val="Hyperlink"/>
                <w:rFonts w:hint="eastAsia"/>
                <w:noProof/>
                <w:rtl/>
              </w:rPr>
              <w:t>أشعار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المؤلّف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في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مدح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سيّد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الشهداء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3705417" w:history="1">
            <w:r w:rsidRPr="00413DC6">
              <w:rPr>
                <w:rStyle w:val="Hyperlink"/>
                <w:rFonts w:hint="eastAsia"/>
                <w:noProof/>
                <w:rtl/>
              </w:rPr>
              <w:t>فهرس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المنابع</w:t>
            </w:r>
            <w:r w:rsidRPr="00413DC6">
              <w:rPr>
                <w:rStyle w:val="Hyperlink"/>
                <w:noProof/>
                <w:rtl/>
              </w:rPr>
              <w:t xml:space="preserve"> </w:t>
            </w:r>
            <w:r w:rsidRPr="00413DC6">
              <w:rPr>
                <w:rStyle w:val="Hyperlink"/>
                <w:rFonts w:hint="eastAsia"/>
                <w:noProof/>
                <w:rtl/>
              </w:rPr>
              <w:t>والمصادر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Toc433705417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50088C" w:rsidRDefault="0050088C" w:rsidP="0050088C">
          <w:pPr>
            <w:pStyle w:val="libNormal"/>
          </w:pPr>
          <w:r>
            <w:fldChar w:fldCharType="end"/>
          </w:r>
        </w:p>
      </w:sdtContent>
    </w:sdt>
    <w:sectPr w:rsidR="0050088C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5B" w:rsidRDefault="00BE615B">
      <w:r>
        <w:separator/>
      </w:r>
    </w:p>
  </w:endnote>
  <w:endnote w:type="continuationSeparator" w:id="0">
    <w:p w:rsidR="00BE615B" w:rsidRDefault="00BE6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5B" w:rsidRPr="00460435" w:rsidRDefault="000D26A7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BE615B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0088C">
      <w:rPr>
        <w:rFonts w:ascii="Traditional Arabic" w:hAnsi="Traditional Arabic"/>
        <w:noProof/>
        <w:sz w:val="28"/>
        <w:szCs w:val="28"/>
        <w:rtl/>
      </w:rPr>
      <w:t>32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5B" w:rsidRPr="00460435" w:rsidRDefault="000D26A7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BE615B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0088C">
      <w:rPr>
        <w:rFonts w:ascii="Traditional Arabic" w:hAnsi="Traditional Arabic"/>
        <w:noProof/>
        <w:sz w:val="28"/>
        <w:szCs w:val="28"/>
        <w:rtl/>
      </w:rPr>
      <w:t>33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5B" w:rsidRPr="00460435" w:rsidRDefault="000D26A7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BE615B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0088C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5B" w:rsidRDefault="00BE615B">
      <w:r>
        <w:separator/>
      </w:r>
    </w:p>
  </w:footnote>
  <w:footnote w:type="continuationSeparator" w:id="0">
    <w:p w:rsidR="00BE615B" w:rsidRDefault="00BE6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311F1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26A7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088C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2AEA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11F1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C81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07B85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15B"/>
    <w:rsid w:val="00BE630D"/>
    <w:rsid w:val="00BE7ED8"/>
    <w:rsid w:val="00BF36F6"/>
    <w:rsid w:val="00C02B19"/>
    <w:rsid w:val="00C07033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25D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25D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paragraph" w:styleId="Heading6">
    <w:name w:val="heading 6"/>
    <w:basedOn w:val="Normal"/>
    <w:next w:val="Normal"/>
    <w:link w:val="Heading6Char"/>
    <w:qFormat/>
    <w:rsid w:val="00E2625D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pPr>
      <w:spacing w:after="0" w:line="240" w:lineRule="auto"/>
      <w:ind w:firstLine="289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spacing w:after="0" w:line="240" w:lineRule="auto"/>
      <w:ind w:left="72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spacing w:after="0" w:line="240" w:lineRule="auto"/>
      <w:ind w:left="96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 w:firstLine="289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 w:firstLine="289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 w:firstLine="289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 w:firstLine="289"/>
    </w:pPr>
    <w:rPr>
      <w:rFonts w:eastAsiaTheme="minorEastAsi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character" w:customStyle="1" w:styleId="Heading6Char">
    <w:name w:val="Heading 6 Char"/>
    <w:basedOn w:val="DefaultParagraphFont"/>
    <w:link w:val="Heading6"/>
    <w:rsid w:val="00E2625D"/>
    <w:rPr>
      <w:rFonts w:eastAsia="Calibri"/>
      <w:b/>
      <w:bCs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0EBE-0345-4B09-A74C-491A6B86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45</TotalTime>
  <Pages>33</Pages>
  <Words>9579</Words>
  <Characters>56191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 Rahimi</dc:creator>
  <cp:lastModifiedBy>Rahimi</cp:lastModifiedBy>
  <cp:revision>4</cp:revision>
  <cp:lastPrinted>2014-01-25T18:18:00Z</cp:lastPrinted>
  <dcterms:created xsi:type="dcterms:W3CDTF">2015-10-23T14:39:00Z</dcterms:created>
  <dcterms:modified xsi:type="dcterms:W3CDTF">2015-10-27T07:04:00Z</dcterms:modified>
</cp:coreProperties>
</file>