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58" w:rsidRPr="00365AE6" w:rsidRDefault="00260B58" w:rsidP="005A388B">
      <w:pPr>
        <w:pStyle w:val="Heading1"/>
        <w:rPr>
          <w:rtl/>
        </w:rPr>
      </w:pPr>
      <w:bookmarkStart w:id="0" w:name="_Toc436224404"/>
      <w:r w:rsidRPr="00365AE6">
        <w:rPr>
          <w:rFonts w:hint="cs"/>
          <w:rtl/>
        </w:rPr>
        <w:t>السيرة القرآنية للامام الرضا</w:t>
      </w:r>
      <w:r>
        <w:rPr>
          <w:rFonts w:hint="cs"/>
          <w:rtl/>
        </w:rPr>
        <w:t xml:space="preserve"> </w:t>
      </w:r>
      <w:r w:rsidRPr="007408CD">
        <w:rPr>
          <w:rStyle w:val="libAlaemChar"/>
          <w:rFonts w:hint="cs"/>
          <w:rtl/>
        </w:rPr>
        <w:t>عليه‌السلام</w:t>
      </w:r>
      <w:bookmarkEnd w:id="0"/>
    </w:p>
    <w:p w:rsidR="00260B58" w:rsidRPr="00365AE6" w:rsidRDefault="00260B58" w:rsidP="005A388B">
      <w:pPr>
        <w:pStyle w:val="Heading1"/>
        <w:rPr>
          <w:rtl/>
        </w:rPr>
      </w:pPr>
      <w:bookmarkStart w:id="1" w:name="_Toc436224405"/>
      <w:r w:rsidRPr="00365AE6">
        <w:rPr>
          <w:rFonts w:hint="cs"/>
          <w:rtl/>
        </w:rPr>
        <w:t>التقديم</w:t>
      </w:r>
      <w:bookmarkEnd w:id="1"/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إنّ القرآن الكريم كتاب سماوي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وحي منزل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كلام إلهي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هدى للمؤمنين</w:t>
      </w:r>
      <w:r>
        <w:rPr>
          <w:rFonts w:hint="cs"/>
          <w:rtl/>
        </w:rPr>
        <w:t>. و</w:t>
      </w:r>
      <w:r w:rsidRPr="000B68EC">
        <w:rPr>
          <w:rFonts w:hint="cs"/>
          <w:rtl/>
        </w:rPr>
        <w:t>من عظم شأن هذا الكتاب العزيز ، أن النبي</w:t>
      </w:r>
      <w:r>
        <w:rPr>
          <w:rFonts w:hint="cs"/>
          <w:rtl/>
        </w:rPr>
        <w:t xml:space="preserve"> </w:t>
      </w:r>
      <w:r w:rsidRPr="007408CD">
        <w:rPr>
          <w:rStyle w:val="libAlaemChar"/>
          <w:rFonts w:hint="cs"/>
          <w:rtl/>
        </w:rPr>
        <w:t>صلى‌الله‌عليه‌وآله‌وسلم</w:t>
      </w:r>
      <w:r w:rsidRPr="00F53A07">
        <w:rPr>
          <w:rFonts w:hint="cs"/>
          <w:rtl/>
        </w:rPr>
        <w:t xml:space="preserve"> تعهّد</w:t>
      </w:r>
      <w:r w:rsidRPr="000B68EC">
        <w:rPr>
          <w:rFonts w:hint="cs"/>
          <w:rtl/>
        </w:rPr>
        <w:t xml:space="preserve"> تفسيره</w:t>
      </w:r>
      <w:r>
        <w:rPr>
          <w:rFonts w:hint="cs"/>
          <w:rtl/>
        </w:rPr>
        <w:t xml:space="preserve"> و </w:t>
      </w:r>
      <w:r w:rsidRPr="000B68EC">
        <w:rPr>
          <w:rFonts w:hint="cs"/>
          <w:rtl/>
        </w:rPr>
        <w:t>بيان غوامضه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أسراره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هكذا تولّى الأئمة الكرام من بعده هذا المنصب المبارك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هم الذين عدّهم </w:t>
      </w:r>
      <w:r w:rsidRPr="00F53A07">
        <w:rPr>
          <w:rFonts w:hint="cs"/>
          <w:rtl/>
        </w:rPr>
        <w:t xml:space="preserve">النبي </w:t>
      </w:r>
      <w:r w:rsidRPr="007408CD">
        <w:rPr>
          <w:rStyle w:val="libAlaemChar"/>
          <w:rFonts w:hint="cs"/>
          <w:rtl/>
        </w:rPr>
        <w:t>صلى‌الله‌عليه‌وآله‌وسلم</w:t>
      </w:r>
      <w:r w:rsidRPr="000B68EC">
        <w:rPr>
          <w:rFonts w:hint="cs"/>
          <w:rtl/>
        </w:rPr>
        <w:t xml:space="preserve"> ثقل القرآن الكريم</w:t>
      </w:r>
      <w:r>
        <w:rPr>
          <w:rFonts w:hint="cs"/>
          <w:rtl/>
        </w:rPr>
        <w:t>.</w:t>
      </w:r>
    </w:p>
    <w:p w:rsidR="00260B58" w:rsidRPr="000B68EC" w:rsidRDefault="00260B58" w:rsidP="00051683">
      <w:pPr>
        <w:pStyle w:val="libNormal"/>
        <w:rPr>
          <w:rtl/>
        </w:rPr>
      </w:pPr>
      <w:r>
        <w:rPr>
          <w:rFonts w:hint="cs"/>
          <w:rtl/>
        </w:rPr>
        <w:t>و</w:t>
      </w:r>
      <w:r w:rsidRPr="000B68EC">
        <w:rPr>
          <w:rFonts w:hint="cs"/>
          <w:rtl/>
        </w:rPr>
        <w:t xml:space="preserve">الإمام علي بن </w:t>
      </w:r>
      <w:r w:rsidRPr="00F53A07">
        <w:rPr>
          <w:rFonts w:hint="cs"/>
          <w:rtl/>
        </w:rPr>
        <w:t xml:space="preserve">موسى الرضا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أحد</w:t>
      </w:r>
      <w:r w:rsidRPr="000B68EC">
        <w:rPr>
          <w:rFonts w:hint="cs"/>
          <w:rtl/>
        </w:rPr>
        <w:t xml:space="preserve"> هذه الشموس المشرقة الذين فسّروا القرآن الكريم ، </w:t>
      </w:r>
      <w:r w:rsidRPr="00F53A07">
        <w:rPr>
          <w:rFonts w:hint="cs"/>
          <w:rtl/>
        </w:rPr>
        <w:t xml:space="preserve">فهو </w:t>
      </w:r>
      <w:r w:rsidRPr="007408CD">
        <w:rPr>
          <w:rStyle w:val="libAlaemChar"/>
          <w:rFonts w:hint="cs"/>
          <w:rtl/>
        </w:rPr>
        <w:t>عليه‌السلام</w:t>
      </w:r>
      <w:r w:rsidRPr="000B68EC">
        <w:rPr>
          <w:rFonts w:hint="cs"/>
          <w:rtl/>
        </w:rPr>
        <w:t xml:space="preserve"> كما رُوي ، ممّن إعتنى بشأن القرآن الكريم بكل جهة ، قراءة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حفظاً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تدريساً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تفسيراً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تأويلاً ، بحيث نقل الفكر القراني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الثقافة القرانية إلى الآخرين بأحسن بيان وأوضح برهان فلا شك أن ما نقدمه الى القراء الأعزاء ما هو إلاّ نزر قليل من ذلك البحر الغزير</w:t>
      </w:r>
      <w:r>
        <w:rPr>
          <w:rFonts w:hint="cs"/>
          <w:rtl/>
        </w:rPr>
        <w:t xml:space="preserve"> .. و</w:t>
      </w:r>
      <w:r w:rsidRPr="000B68EC">
        <w:rPr>
          <w:rFonts w:hint="cs"/>
          <w:rtl/>
        </w:rPr>
        <w:t>الذى يرسم لنا سيرته القرانية من خلال ما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ورد في هذا المجال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قدمنا هذه السيرة في خمسة اتجاهات</w:t>
      </w:r>
      <w:r>
        <w:rPr>
          <w:rFonts w:hint="cs"/>
          <w:rtl/>
        </w:rPr>
        <w:t>.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أسأل الله جل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علا أن يحشرنا مع الثقلين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يأخذ بأيدينا الى ما فيه الخير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الصلاح انه خير معين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LeftBold"/>
        <w:rPr>
          <w:rtl/>
        </w:rPr>
      </w:pPr>
      <w:r w:rsidRPr="00365AE6">
        <w:rPr>
          <w:rFonts w:hint="cs"/>
          <w:rtl/>
        </w:rPr>
        <w:t>محمد جواد الطبسى</w:t>
      </w:r>
    </w:p>
    <w:p w:rsidR="00260B58" w:rsidRPr="00365AE6" w:rsidRDefault="00260B58" w:rsidP="007408CD">
      <w:pPr>
        <w:pStyle w:val="libLeft"/>
      </w:pPr>
      <w:r w:rsidRPr="00365AE6">
        <w:rPr>
          <w:rFonts w:hint="cs"/>
          <w:rtl/>
        </w:rPr>
        <w:t>قم المقدسة / شهر رمضان / 1430</w:t>
      </w:r>
    </w:p>
    <w:p w:rsidR="00260B58" w:rsidRPr="00365AE6" w:rsidRDefault="00260B58" w:rsidP="005A388B">
      <w:pPr>
        <w:pStyle w:val="Heading1"/>
        <w:rPr>
          <w:rtl/>
        </w:rPr>
      </w:pPr>
      <w:r w:rsidRPr="00365AE6">
        <w:rPr>
          <w:rtl/>
        </w:rPr>
        <w:br w:type="page"/>
      </w:r>
      <w:bookmarkStart w:id="2" w:name="_Toc436224406"/>
      <w:r w:rsidRPr="00365AE6">
        <w:rPr>
          <w:rFonts w:hint="cs"/>
          <w:rtl/>
        </w:rPr>
        <w:lastRenderedPageBreak/>
        <w:t>الاول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 xml:space="preserve">الحياة القرآنية للامام الرضا </w:t>
      </w:r>
      <w:r w:rsidRPr="007408CD">
        <w:rPr>
          <w:rStyle w:val="libAlaemChar"/>
          <w:rFonts w:hint="cs"/>
          <w:rtl/>
        </w:rPr>
        <w:t>عليه‌السلام</w:t>
      </w:r>
      <w:bookmarkEnd w:id="2"/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 xml:space="preserve">كان الإمام علي بن موسى الرضا </w:t>
      </w:r>
      <w:r w:rsidRPr="007408CD">
        <w:rPr>
          <w:rStyle w:val="libAlaemChar"/>
          <w:rFonts w:hint="cs"/>
          <w:rtl/>
        </w:rPr>
        <w:t>عليه‌السلام</w:t>
      </w:r>
      <w:r w:rsidRPr="000B68EC">
        <w:rPr>
          <w:rFonts w:hint="cs"/>
          <w:rtl/>
        </w:rPr>
        <w:t xml:space="preserve"> يعشق القرآن الكريم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عاش طول حياته في أجواء قرانية فهو الذي أدي إلى أن يبرمج ذلك لحياته الفردية</w:t>
      </w:r>
      <w:r>
        <w:rPr>
          <w:rFonts w:hint="cs"/>
          <w:rtl/>
        </w:rPr>
        <w:t>.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بحيث ما جدّد لذلك زماناً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مكاناً ، لا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ليلاً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نهاراً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 xml:space="preserve">سفراً </w:t>
      </w:r>
      <w:r>
        <w:rPr>
          <w:rFonts w:hint="cs"/>
          <w:rtl/>
        </w:rPr>
        <w:t>و</w:t>
      </w:r>
      <w:r w:rsidRPr="000B68EC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حضراً لشدة اهتمامه بالكتاب العزيز</w:t>
      </w:r>
      <w:r>
        <w:rPr>
          <w:rFonts w:hint="cs"/>
          <w:rtl/>
        </w:rPr>
        <w:t>. و</w:t>
      </w:r>
      <w:r w:rsidRPr="000B68EC">
        <w:rPr>
          <w:rFonts w:hint="cs"/>
          <w:rtl/>
        </w:rPr>
        <w:t>الذى يشهد بذلك قراءة النصوص التالية</w:t>
      </w:r>
      <w:r>
        <w:rPr>
          <w:rFonts w:hint="cs"/>
          <w:rtl/>
        </w:rPr>
        <w:t>.</w:t>
      </w:r>
    </w:p>
    <w:p w:rsidR="00260B58" w:rsidRPr="00BD798E" w:rsidRDefault="00260B58" w:rsidP="005A388B">
      <w:pPr>
        <w:pStyle w:val="Heading1"/>
        <w:rPr>
          <w:rtl/>
        </w:rPr>
      </w:pPr>
      <w:bookmarkStart w:id="3" w:name="_Toc436224407"/>
      <w:r w:rsidRPr="00BD798E">
        <w:rPr>
          <w:rFonts w:hint="cs"/>
          <w:rtl/>
        </w:rPr>
        <w:t>1. يختم القرآن في كل ثلاثة ايام</w:t>
      </w:r>
      <w:bookmarkEnd w:id="3"/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روى الصدوق في الأمالي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العيون عن البيهقي عن الصولي ، عن أبي ذكوان قال : سمعت ابراهيم بن العباس يقول : ما رأيت الرضا </w:t>
      </w:r>
      <w:r w:rsidRPr="007408CD">
        <w:rPr>
          <w:rStyle w:val="libAlaemChar"/>
          <w:rFonts w:hint="cs"/>
          <w:rtl/>
        </w:rPr>
        <w:t>عليه‌السلام</w:t>
      </w:r>
      <w:r w:rsidRPr="000B68EC">
        <w:rPr>
          <w:rFonts w:hint="cs"/>
          <w:rtl/>
        </w:rPr>
        <w:t xml:space="preserve"> سئل عن شيء قط إلاّ علمه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لا رأيت أعلم منه بما كان في الزمان إلى وقته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عصره </w:t>
      </w:r>
      <w:r>
        <w:rPr>
          <w:rFonts w:hint="cs"/>
          <w:rtl/>
        </w:rPr>
        <w:t>و</w:t>
      </w:r>
      <w:r w:rsidRPr="000B68EC">
        <w:rPr>
          <w:rFonts w:hint="cs"/>
          <w:rtl/>
        </w:rPr>
        <w:t>كان المأمون يمتحنه بالسؤال عن كل شيء فيجيب فيه ،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كان كلامه كلّه </w:t>
      </w:r>
      <w:r>
        <w:rPr>
          <w:rFonts w:hint="cs"/>
          <w:rtl/>
        </w:rPr>
        <w:t>و</w:t>
      </w:r>
      <w:r w:rsidRPr="000B68EC">
        <w:rPr>
          <w:rFonts w:hint="cs"/>
          <w:rtl/>
        </w:rPr>
        <w:t>جوابه انتزاعات من القرآن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كان يختمه في كل ثلاث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يقول : لواردت أن أختمه في أقرب من ثلاثة لختمت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لكنّي مامررت بآية قط إلاّ فكرت فيها </w:t>
      </w:r>
      <w:r>
        <w:rPr>
          <w:rFonts w:hint="cs"/>
          <w:rtl/>
        </w:rPr>
        <w:t>و</w:t>
      </w:r>
      <w:r w:rsidRPr="000B68EC">
        <w:rPr>
          <w:rFonts w:hint="cs"/>
          <w:rtl/>
        </w:rPr>
        <w:t>في أي شىء اُنزلت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في أيّ وقت فلذلك صرت أختم في كل ثلاثة أيام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1</w:t>
      </w:r>
    </w:p>
    <w:p w:rsidR="00260B58" w:rsidRPr="00BD798E" w:rsidRDefault="00260B58" w:rsidP="005A388B">
      <w:pPr>
        <w:pStyle w:val="Heading1"/>
        <w:rPr>
          <w:rtl/>
        </w:rPr>
      </w:pPr>
      <w:bookmarkStart w:id="4" w:name="_Toc436224408"/>
      <w:r w:rsidRPr="00BD798E">
        <w:rPr>
          <w:rFonts w:hint="cs"/>
          <w:rtl/>
        </w:rPr>
        <w:t>2. قراءة القرآن في فراشه</w:t>
      </w:r>
      <w:bookmarkEnd w:id="4"/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 xml:space="preserve">روى رجاء بن أبي الضحاك ما شاهده في السفر الذي كان مع </w:t>
      </w:r>
      <w:r w:rsidRPr="00F53A07">
        <w:rPr>
          <w:rFonts w:hint="cs"/>
          <w:rtl/>
        </w:rPr>
        <w:t xml:space="preserve">الرضا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إلى</w:t>
      </w:r>
      <w:r w:rsidRPr="000B68EC">
        <w:rPr>
          <w:rFonts w:hint="cs"/>
          <w:rtl/>
        </w:rPr>
        <w:t xml:space="preserve"> مرو قائلاً :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كا</w:t>
      </w:r>
      <w:r>
        <w:rPr>
          <w:rFonts w:hint="cs"/>
          <w:rtl/>
        </w:rPr>
        <w:t>ن</w:t>
      </w:r>
      <w:r w:rsidRPr="000B68EC">
        <w:rPr>
          <w:rFonts w:hint="cs"/>
          <w:rtl/>
        </w:rPr>
        <w:t xml:space="preserve"> يكثر بالليل في فراشه من تلاوة القرآن ، فإذا </w:t>
      </w:r>
      <w:r>
        <w:rPr>
          <w:rFonts w:hint="cs"/>
          <w:rtl/>
        </w:rPr>
        <w:t xml:space="preserve">مرّ بآية فيها ذكر جنة أو </w:t>
      </w:r>
      <w:r w:rsidRPr="000B68EC">
        <w:rPr>
          <w:rFonts w:hint="cs"/>
          <w:rtl/>
        </w:rPr>
        <w:t>نار بكى ،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سأل الجنة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تعوّذ به من النار ،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كان عليه السلام يجهر ببسم الله الرحمن الرحيم في جميع صلواته بالليل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النهار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2</w:t>
      </w:r>
    </w:p>
    <w:p w:rsidR="00260B58" w:rsidRPr="00BD798E" w:rsidRDefault="00260B58" w:rsidP="005A388B">
      <w:pPr>
        <w:pStyle w:val="Heading1"/>
        <w:rPr>
          <w:rtl/>
        </w:rPr>
      </w:pPr>
      <w:bookmarkStart w:id="5" w:name="_Toc436224409"/>
      <w:r w:rsidRPr="00BD798E">
        <w:rPr>
          <w:rFonts w:hint="cs"/>
          <w:rtl/>
        </w:rPr>
        <w:t>3. ألف ختمة قرآن في ثوب واحد</w:t>
      </w:r>
      <w:bookmarkEnd w:id="5"/>
    </w:p>
    <w:p w:rsidR="00260B58" w:rsidRPr="00F007B7" w:rsidRDefault="00260B58" w:rsidP="007408CD">
      <w:pPr>
        <w:pStyle w:val="libLine"/>
        <w:rPr>
          <w:rtl/>
        </w:rPr>
      </w:pPr>
      <w:r w:rsidRPr="000B68EC">
        <w:rPr>
          <w:rFonts w:hint="cs"/>
          <w:rtl/>
        </w:rPr>
        <w:t>قال علي بن علي بن رزين أخو دعبل بن علي الخزاعى : رحلنا إليه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 xml:space="preserve">إلى </w:t>
      </w:r>
      <w:r w:rsidRPr="00F53A07">
        <w:rPr>
          <w:rFonts w:hint="cs"/>
          <w:rtl/>
        </w:rPr>
        <w:t xml:space="preserve">الرضا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على</w:t>
      </w:r>
      <w:r w:rsidRPr="000B68EC">
        <w:rPr>
          <w:rFonts w:hint="cs"/>
          <w:rtl/>
        </w:rPr>
        <w:t xml:space="preserve"> طريق البصرة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صادفنا عبدالرحمن بن مهدي عليلاً فأقمنا عليه أياماً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مات عبدالرحمن بن مهدي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حضرنا جنازته</w:t>
      </w:r>
      <w:r>
        <w:rPr>
          <w:rFonts w:hint="cs"/>
          <w:rtl/>
        </w:rPr>
        <w:t xml:space="preserve"> و </w:t>
      </w:r>
      <w:r w:rsidRPr="000B68EC">
        <w:rPr>
          <w:rFonts w:hint="cs"/>
          <w:rtl/>
        </w:rPr>
        <w:t>صلى عليه اسماعيل بن جعفر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رحلنا إلى سيدي أنا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أخي دعبل فأقمنا عنده إلى آخر سنة مائتين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خرجنا إلى قم بعد أن خلّع سيدي أبوالحسن</w:t>
      </w:r>
      <w:r>
        <w:rPr>
          <w:rFonts w:hint="cs"/>
          <w:rtl/>
        </w:rPr>
        <w:t xml:space="preserve"> </w:t>
      </w:r>
      <w:r w:rsidRPr="00F007B7">
        <w:rPr>
          <w:rFonts w:hint="cs"/>
          <w:rtl/>
        </w:rPr>
        <w:t>__________________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1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امالي الصدوق ص 590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عيون اخبار الرضا ج 2 ص 180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بحار الانوار ج 49 ص 90.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2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عيون اخبار الرضا ج 2 ص 182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بحار الانوار ج 49 ص 94.</w:t>
      </w:r>
    </w:p>
    <w:p w:rsidR="00260B58" w:rsidRPr="00365AE6" w:rsidRDefault="00260B58" w:rsidP="007408CD">
      <w:pPr>
        <w:pStyle w:val="libNormal0"/>
        <w:rPr>
          <w:rtl/>
        </w:rPr>
      </w:pPr>
      <w:r w:rsidRPr="00891074">
        <w:rPr>
          <w:rtl/>
        </w:rPr>
        <w:br w:type="page"/>
      </w:r>
      <w:r w:rsidRPr="00365AE6">
        <w:rPr>
          <w:rFonts w:hint="cs"/>
          <w:rtl/>
        </w:rPr>
        <w:lastRenderedPageBreak/>
        <w:t>الرّضا على أخي دعبل قميصاً خزّا أخضر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خاتم فضة عقيقاً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دفع إليه دراهم رضوّية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قال له يا دعبل : صِر إلى قم فإنك تفيد بها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قال له : احتفظ بهذا القميص فقد صليت فيه ألف ليلة ركعة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ختمت فيه القرآن ألف ختمة</w:t>
      </w:r>
      <w:r>
        <w:rPr>
          <w:rFonts w:hint="cs"/>
          <w:rtl/>
        </w:rPr>
        <w:t>.</w:t>
      </w:r>
      <w:r w:rsidRPr="007408CD">
        <w:rPr>
          <w:rStyle w:val="libFootnotenumChar"/>
          <w:rFonts w:hint="cs"/>
          <w:rtl/>
        </w:rPr>
        <w:t>3</w:t>
      </w:r>
    </w:p>
    <w:p w:rsidR="00260B58" w:rsidRPr="00365AE6" w:rsidRDefault="00260B58" w:rsidP="005A388B">
      <w:pPr>
        <w:pStyle w:val="Heading1"/>
        <w:rPr>
          <w:rtl/>
        </w:rPr>
      </w:pPr>
      <w:bookmarkStart w:id="6" w:name="_Toc436224410"/>
      <w:r w:rsidRPr="00365AE6">
        <w:rPr>
          <w:rFonts w:hint="cs"/>
          <w:rtl/>
        </w:rPr>
        <w:t>4.</w:t>
      </w:r>
      <w:r>
        <w:rPr>
          <w:rFonts w:hint="cs"/>
          <w:rtl/>
        </w:rPr>
        <w:t xml:space="preserve"> </w:t>
      </w:r>
      <w:r w:rsidRPr="00365AE6">
        <w:rPr>
          <w:rFonts w:hint="cs"/>
          <w:rtl/>
        </w:rPr>
        <w:t>قراءة السور المختلفة في الصلوات</w:t>
      </w:r>
      <w:bookmarkEnd w:id="6"/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 xml:space="preserve">إنّ الرضا </w:t>
      </w:r>
      <w:r w:rsidRPr="007408CD">
        <w:rPr>
          <w:rStyle w:val="libAlaemChar"/>
          <w:rFonts w:hint="cs"/>
          <w:rtl/>
        </w:rPr>
        <w:t>عليه‌السلام</w:t>
      </w:r>
      <w:r w:rsidRPr="000B68EC">
        <w:rPr>
          <w:rFonts w:hint="cs"/>
          <w:rtl/>
        </w:rPr>
        <w:t xml:space="preserve"> كان يقرأ السور المختلفة ليلاً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نهاراً في صلواته الواجبة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المستحبة كما رواه لنا رجاء بن أبي الضحاك الذي صاحب الرضا </w:t>
      </w:r>
      <w:r w:rsidRPr="007408CD">
        <w:rPr>
          <w:rStyle w:val="libAlaemChar"/>
          <w:rFonts w:hint="cs"/>
          <w:rtl/>
        </w:rPr>
        <w:t>عليه‌السلام</w:t>
      </w:r>
      <w:r w:rsidRPr="000B68EC">
        <w:rPr>
          <w:rFonts w:hint="cs"/>
          <w:rtl/>
        </w:rPr>
        <w:t xml:space="preserve"> من المدينة إلى مرو.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قال : فإذا زالت الشمس قام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صلى ست ركعات يقرأ في الركعة الاولى الحمد وقل يا أيها الكافرون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في الثانية الحمد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قل هو الله أحد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يقرأ في الأربع في كل ركعة الحمد لله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قل هو الله أحد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يسلّم في كلّ ركعتين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يقنت فيهما في الثانية قبل الركوع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بعد القراءة</w:t>
      </w:r>
      <w:r>
        <w:rPr>
          <w:rFonts w:hint="cs"/>
          <w:rtl/>
        </w:rPr>
        <w:t xml:space="preserve"> ..</w:t>
      </w:r>
      <w:r w:rsidRPr="000B68EC">
        <w:rPr>
          <w:rFonts w:hint="cs"/>
          <w:rtl/>
        </w:rPr>
        <w:t>.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يصلي صلاة جعفر بن ابي طالب </w:t>
      </w:r>
      <w:r w:rsidRPr="007408CD">
        <w:rPr>
          <w:rStyle w:val="libAlaemChar"/>
          <w:rFonts w:hint="cs"/>
          <w:rtl/>
        </w:rPr>
        <w:t>عليه‌السلام</w:t>
      </w:r>
      <w:r w:rsidRPr="000B68EC">
        <w:rPr>
          <w:rFonts w:hint="cs"/>
          <w:rtl/>
        </w:rPr>
        <w:t xml:space="preserve"> أربع ركعات يسلّم في كل ركعتين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يقنت في كل ركعتين</w:t>
      </w:r>
      <w:r>
        <w:rPr>
          <w:rFonts w:hint="cs"/>
          <w:rtl/>
        </w:rPr>
        <w:t xml:space="preserve"> ..</w:t>
      </w:r>
      <w:r w:rsidRPr="000B68EC">
        <w:rPr>
          <w:rFonts w:hint="cs"/>
          <w:rtl/>
        </w:rPr>
        <w:t>. ثم يصلي الركعتين الباقيتين يقرأ في الاولى الحمد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سورة الملك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في الثانية الحمد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هل أتى على الانسان</w:t>
      </w:r>
      <w:r>
        <w:rPr>
          <w:rFonts w:hint="cs"/>
          <w:rtl/>
        </w:rPr>
        <w:t xml:space="preserve"> ..</w:t>
      </w:r>
      <w:r w:rsidRPr="000B68EC">
        <w:rPr>
          <w:rFonts w:hint="cs"/>
          <w:rtl/>
        </w:rPr>
        <w:t>. ثم يقوم فيصلي ركعتي الشفع يقرأ في كل ركعة منها الحمد مرّة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قل هو الله أحد ثلاث مرات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يقنت في ثانية ثم يقوم فيصلي الوتر ركعة يقرأ فيها الحمد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قل هو الله احد ثلاث مرات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قل اعوذ برب الفلق مرة واحدة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قل أعوذ برب الناس</w:t>
      </w:r>
      <w:r>
        <w:rPr>
          <w:rFonts w:hint="cs"/>
          <w:rtl/>
        </w:rPr>
        <w:t xml:space="preserve"> ..</w:t>
      </w:r>
      <w:r w:rsidRPr="000B68EC">
        <w:rPr>
          <w:rFonts w:hint="cs"/>
          <w:rtl/>
        </w:rPr>
        <w:t>.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إذا قرب الفجر قام فصلى ركعتي الفجر ، يقرأ في الاولى الحمد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قل يا أيها الكافرون ، وفي الثانية الحمد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قل هو الله أحد ، فاذا طلع الفجر أذّن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أقام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صلى الغداوة ركعتين</w:t>
      </w:r>
      <w:r>
        <w:rPr>
          <w:rFonts w:hint="cs"/>
          <w:rtl/>
        </w:rPr>
        <w:t xml:space="preserve"> .. و</w:t>
      </w:r>
      <w:r w:rsidRPr="000B68EC">
        <w:rPr>
          <w:rFonts w:hint="cs"/>
          <w:rtl/>
        </w:rPr>
        <w:t>كانت قراءته في جميع المفروضات في الاولى الحمد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اِنا أنزلناه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في الثانية الحمد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قل هو الله أحد ، إلاّ في صلاة الغداة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الظهر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العصر يوم الجمعة فانه كان يقرأ فيها بالحمد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سورة الجمعة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المنافقين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كان يقرأ في صلاة العشاء الآخرة ليلة الجمعة في الاولى الحمد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سورة الجمعة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في الثانية الحمد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سبّح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كان يقرأ في صلاة الغداة يوم الاثنين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الخميس في الاولى الحمد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هل أتى على الإنسان </w:t>
      </w:r>
      <w:r>
        <w:rPr>
          <w:rFonts w:hint="cs"/>
          <w:rtl/>
        </w:rPr>
        <w:t>و</w:t>
      </w:r>
      <w:r w:rsidRPr="000B68EC">
        <w:rPr>
          <w:rFonts w:hint="cs"/>
          <w:rtl/>
        </w:rPr>
        <w:t>في الثانية الحمد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هل أتاك حديث الغاشية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3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امالي الشيخ الطوسي ص 538</w:t>
      </w:r>
      <w:r>
        <w:rPr>
          <w:rFonts w:hint="cs"/>
          <w:rtl/>
        </w:rPr>
        <w:t>.</w:t>
      </w:r>
    </w:p>
    <w:p w:rsidR="00260B58" w:rsidRPr="00365AE6" w:rsidRDefault="00260B58" w:rsidP="005A388B">
      <w:pPr>
        <w:pStyle w:val="Heading1"/>
        <w:rPr>
          <w:rtl/>
        </w:rPr>
      </w:pPr>
      <w:r w:rsidRPr="006F33D9">
        <w:rPr>
          <w:rtl/>
        </w:rPr>
        <w:br w:type="page"/>
      </w:r>
      <w:bookmarkStart w:id="7" w:name="_Toc436224411"/>
      <w:r w:rsidRPr="00365AE6">
        <w:rPr>
          <w:rFonts w:hint="cs"/>
          <w:rtl/>
        </w:rPr>
        <w:lastRenderedPageBreak/>
        <w:t>5.</w:t>
      </w:r>
      <w:r>
        <w:rPr>
          <w:rFonts w:hint="cs"/>
          <w:rtl/>
        </w:rPr>
        <w:t xml:space="preserve"> </w:t>
      </w:r>
      <w:r w:rsidRPr="00365AE6">
        <w:rPr>
          <w:rFonts w:hint="cs"/>
          <w:rtl/>
        </w:rPr>
        <w:t xml:space="preserve">قراءة بعض الأذكار عقيب بعض السور </w:t>
      </w:r>
      <w:r w:rsidRPr="007408CD">
        <w:rPr>
          <w:rStyle w:val="libFootnotenumChar"/>
          <w:rFonts w:hint="cs"/>
          <w:rtl/>
        </w:rPr>
        <w:t>4</w:t>
      </w:r>
      <w:bookmarkEnd w:id="7"/>
    </w:p>
    <w:p w:rsidR="00260B58" w:rsidRPr="000B68EC" w:rsidRDefault="00260B58" w:rsidP="00051683">
      <w:pPr>
        <w:pStyle w:val="libNormal"/>
        <w:rPr>
          <w:rtl/>
        </w:rPr>
      </w:pPr>
      <w:r>
        <w:rPr>
          <w:rFonts w:hint="cs"/>
          <w:rtl/>
        </w:rPr>
        <w:t>و</w:t>
      </w:r>
      <w:r w:rsidRPr="000B68EC">
        <w:rPr>
          <w:rFonts w:hint="cs"/>
          <w:rtl/>
        </w:rPr>
        <w:t>أضاف رجاء بن أبي الضحاك قائلاً :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كان إذا قرأ قل هو الله أحد قال سراً </w:t>
      </w:r>
      <w:r>
        <w:rPr>
          <w:rFonts w:hint="cs"/>
          <w:rtl/>
        </w:rPr>
        <w:t xml:space="preserve">« </w:t>
      </w:r>
      <w:r w:rsidRPr="000B68EC">
        <w:rPr>
          <w:rFonts w:hint="cs"/>
          <w:rtl/>
        </w:rPr>
        <w:t>الله أحد</w:t>
      </w:r>
      <w:r>
        <w:rPr>
          <w:rFonts w:hint="cs"/>
          <w:rtl/>
        </w:rPr>
        <w:t xml:space="preserve"> »</w:t>
      </w:r>
      <w:r w:rsidRPr="000B68EC">
        <w:rPr>
          <w:rFonts w:hint="cs"/>
          <w:rtl/>
        </w:rPr>
        <w:t xml:space="preserve"> فاذا فرغ منها قال : كذلك ال</w:t>
      </w:r>
      <w:r>
        <w:rPr>
          <w:rFonts w:hint="cs"/>
          <w:rtl/>
        </w:rPr>
        <w:t>ل</w:t>
      </w:r>
      <w:r w:rsidRPr="000B68EC">
        <w:rPr>
          <w:rFonts w:hint="cs"/>
          <w:rtl/>
        </w:rPr>
        <w:t>ه ربنا ثلاثاً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كان إذا قرأ سورة الجحد قال في نفسه سراً يا أيها الكافرون فاذا فرغ منها قال : ربي الله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ديني الإسلام ثلاثاً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كان إذا قرأ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التين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الزيتون قال عند الفرغ منها : سبحانك اللهم بلى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كان يقرأ في سورة الجمعة قل ما عند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الله خير من اللهو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من التجارة للذين اتّقوا والله خير الرازقين</w:t>
      </w:r>
      <w:r>
        <w:rPr>
          <w:rFonts w:hint="cs"/>
          <w:rtl/>
        </w:rPr>
        <w:t>. و</w:t>
      </w:r>
      <w:r w:rsidRPr="000B68EC">
        <w:rPr>
          <w:rFonts w:hint="cs"/>
          <w:rtl/>
        </w:rPr>
        <w:t>كان إذا فرغ من الفاتحة قال : الحمدلله رب العالمين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اذا قرأ سبّح اسم ربك الأعلى ، قال سراً سبحان ربي الأعلى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إذا قرأ يا أيها الذين أمنوا قال : لبيك سراً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5</w:t>
      </w:r>
    </w:p>
    <w:p w:rsidR="00260B58" w:rsidRPr="00365AE6" w:rsidRDefault="00260B58" w:rsidP="007408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4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بحار الانوار ج 49 ص 94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5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عيون اخبار الرضا ج 2 ص 180</w:t>
      </w:r>
      <w:r>
        <w:rPr>
          <w:rFonts w:hint="cs"/>
          <w:rtl/>
        </w:rPr>
        <w:t>.</w:t>
      </w:r>
    </w:p>
    <w:p w:rsidR="00260B58" w:rsidRPr="00365AE6" w:rsidRDefault="00260B58" w:rsidP="005A388B">
      <w:pPr>
        <w:pStyle w:val="Heading1"/>
        <w:rPr>
          <w:rtl/>
        </w:rPr>
      </w:pPr>
      <w:r w:rsidRPr="00365AE6">
        <w:rPr>
          <w:rtl/>
        </w:rPr>
        <w:br w:type="page"/>
      </w:r>
      <w:bookmarkStart w:id="8" w:name="_Toc436224412"/>
      <w:r w:rsidRPr="00365AE6">
        <w:rPr>
          <w:rFonts w:hint="cs"/>
          <w:rtl/>
        </w:rPr>
        <w:lastRenderedPageBreak/>
        <w:t>الثاني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 xml:space="preserve">توصيات قرآنية من الرضا </w:t>
      </w:r>
      <w:r w:rsidRPr="007408CD">
        <w:rPr>
          <w:rStyle w:val="libAlaemChar"/>
          <w:rFonts w:hint="cs"/>
          <w:rtl/>
        </w:rPr>
        <w:t>عليه‌السلام</w:t>
      </w:r>
      <w:bookmarkEnd w:id="8"/>
    </w:p>
    <w:p w:rsidR="00260B58" w:rsidRPr="000B68EC" w:rsidRDefault="00260B58" w:rsidP="00051683">
      <w:pPr>
        <w:pStyle w:val="libNormal"/>
        <w:rPr>
          <w:rtl/>
        </w:rPr>
      </w:pPr>
      <w:r>
        <w:rPr>
          <w:rFonts w:hint="cs"/>
          <w:rtl/>
        </w:rPr>
        <w:t>و</w:t>
      </w:r>
      <w:r w:rsidRPr="000B68EC">
        <w:rPr>
          <w:rFonts w:hint="cs"/>
          <w:rtl/>
        </w:rPr>
        <w:t>من دلائل رفعة القرآن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علوّ شأنه بين المسلمين أنه لا ينبغي لأحدهم أن يهمل القرآن او لا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يعتنى بشأنه فكيف بالائمة الهداة الذين كانوا حفظة للدين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حماة لكتاب المبين</w:t>
      </w:r>
      <w:r>
        <w:rPr>
          <w:rFonts w:hint="cs"/>
          <w:rtl/>
        </w:rPr>
        <w:t>.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 xml:space="preserve">فلذلك كان </w:t>
      </w:r>
      <w:r w:rsidRPr="00F53A07">
        <w:rPr>
          <w:rFonts w:hint="cs"/>
          <w:rtl/>
        </w:rPr>
        <w:t xml:space="preserve">الرضا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كواحد</w:t>
      </w:r>
      <w:r w:rsidRPr="000B68EC">
        <w:rPr>
          <w:rFonts w:hint="cs"/>
          <w:rtl/>
        </w:rPr>
        <w:t xml:space="preserve"> من ائمة المسلمين يُرَغِب آحاد الامة الإسلامية على الإهتمام بالقرآن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أن يعملوا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الامور التالية كوظيفة اسلامية لا ينبغي التخلف عنها</w:t>
      </w:r>
      <w:r>
        <w:rPr>
          <w:rFonts w:hint="cs"/>
          <w:rtl/>
        </w:rPr>
        <w:t>.</w:t>
      </w:r>
    </w:p>
    <w:tbl>
      <w:tblPr>
        <w:bidiVisual/>
        <w:tblW w:w="5000" w:type="pct"/>
        <w:tblLook w:val="04A0"/>
      </w:tblPr>
      <w:tblGrid>
        <w:gridCol w:w="1202"/>
        <w:gridCol w:w="6810"/>
      </w:tblGrid>
      <w:tr w:rsidR="00260B58" w:rsidTr="003D608E">
        <w:tc>
          <w:tcPr>
            <w:tcW w:w="750" w:type="pct"/>
            <w:shd w:val="clear" w:color="auto" w:fill="auto"/>
          </w:tcPr>
          <w:p w:rsidR="00260B58" w:rsidRDefault="00260B58" w:rsidP="003D608E">
            <w:pPr>
              <w:rPr>
                <w:rtl/>
              </w:rPr>
            </w:pPr>
          </w:p>
        </w:tc>
        <w:tc>
          <w:tcPr>
            <w:tcW w:w="4250" w:type="pct"/>
            <w:shd w:val="clear" w:color="auto" w:fill="auto"/>
          </w:tcPr>
          <w:p w:rsidR="00260B58" w:rsidRDefault="00260B58" w:rsidP="005A388B">
            <w:pPr>
              <w:pStyle w:val="Heading1"/>
              <w:rPr>
                <w:rtl/>
              </w:rPr>
            </w:pPr>
            <w:bookmarkStart w:id="9" w:name="_Toc436224413"/>
            <w:r w:rsidRPr="00365AE6">
              <w:rPr>
                <w:rFonts w:hint="cs"/>
                <w:rtl/>
              </w:rPr>
              <w:t>1.</w:t>
            </w:r>
            <w:r>
              <w:rPr>
                <w:rFonts w:hint="cs"/>
                <w:rtl/>
              </w:rPr>
              <w:t xml:space="preserve"> التعرف بأهمية القرآن</w:t>
            </w:r>
            <w:bookmarkEnd w:id="9"/>
          </w:p>
          <w:p w:rsidR="00260B58" w:rsidRPr="000B68EC" w:rsidRDefault="00260B58" w:rsidP="007408CD">
            <w:pPr>
              <w:pStyle w:val="libVar0"/>
              <w:rPr>
                <w:rtl/>
              </w:rPr>
            </w:pPr>
            <w:r w:rsidRPr="00F53A07">
              <w:rPr>
                <w:rFonts w:hint="cs"/>
                <w:rtl/>
              </w:rPr>
              <w:t xml:space="preserve">قال </w:t>
            </w:r>
            <w:r w:rsidRPr="007408CD">
              <w:rPr>
                <w:rStyle w:val="libAlaemChar"/>
                <w:rFonts w:hint="cs"/>
                <w:rtl/>
              </w:rPr>
              <w:t>عليه‌السلام</w:t>
            </w:r>
            <w:r w:rsidRPr="00F53A07">
              <w:rPr>
                <w:rFonts w:hint="cs"/>
                <w:rtl/>
              </w:rPr>
              <w:t xml:space="preserve"> واصفاً</w:t>
            </w:r>
            <w:r w:rsidRPr="000B68EC">
              <w:rPr>
                <w:rFonts w:hint="cs"/>
                <w:rtl/>
              </w:rPr>
              <w:t xml:space="preserve"> القرآن الكريم : هو حبل الله المتين</w:t>
            </w:r>
            <w:r>
              <w:rPr>
                <w:rFonts w:hint="cs"/>
                <w:rtl/>
              </w:rPr>
              <w:t xml:space="preserve"> و </w:t>
            </w:r>
            <w:r w:rsidRPr="000B68EC">
              <w:rPr>
                <w:rFonts w:hint="cs"/>
                <w:rtl/>
              </w:rPr>
              <w:t>عروته الوثقى</w:t>
            </w:r>
            <w:r>
              <w:rPr>
                <w:rFonts w:hint="cs"/>
                <w:rtl/>
              </w:rPr>
              <w:t xml:space="preserve"> و</w:t>
            </w:r>
            <w:r w:rsidRPr="000B68EC">
              <w:rPr>
                <w:rFonts w:hint="cs"/>
                <w:rtl/>
              </w:rPr>
              <w:t>طريقته المثلى المؤدي إلى الجنة</w:t>
            </w:r>
            <w:r>
              <w:rPr>
                <w:rFonts w:hint="cs"/>
                <w:rtl/>
              </w:rPr>
              <w:t xml:space="preserve"> و</w:t>
            </w:r>
            <w:r w:rsidRPr="000B68EC">
              <w:rPr>
                <w:rFonts w:hint="cs"/>
                <w:rtl/>
              </w:rPr>
              <w:t>المنجي من النار لا يخلق من الأزمنه</w:t>
            </w:r>
            <w:r>
              <w:rPr>
                <w:rFonts w:hint="cs"/>
                <w:rtl/>
              </w:rPr>
              <w:t xml:space="preserve"> و</w:t>
            </w:r>
            <w:r w:rsidRPr="000B68EC">
              <w:rPr>
                <w:rFonts w:hint="cs"/>
                <w:rtl/>
              </w:rPr>
              <w:t>لا يفث على الألسنة ، لأنه لم يجعل لزمان دون زمان بل جعل دليل البرهان ،</w:t>
            </w:r>
            <w:r>
              <w:rPr>
                <w:rFonts w:hint="cs"/>
                <w:rtl/>
              </w:rPr>
              <w:t xml:space="preserve"> و</w:t>
            </w:r>
            <w:r w:rsidRPr="000B68EC">
              <w:rPr>
                <w:rFonts w:hint="cs"/>
                <w:rtl/>
              </w:rPr>
              <w:t>حجة على كل إنسان ، لا يأتيه الباطل من بين يديه</w:t>
            </w:r>
            <w:r>
              <w:rPr>
                <w:rFonts w:hint="cs"/>
                <w:rtl/>
              </w:rPr>
              <w:t xml:space="preserve"> و</w:t>
            </w:r>
            <w:r w:rsidRPr="000B68EC">
              <w:rPr>
                <w:rFonts w:hint="cs"/>
                <w:rtl/>
              </w:rPr>
              <w:t xml:space="preserve">لا من خلفه تنزيل من حكيمٍ حميد. </w:t>
            </w:r>
            <w:r w:rsidRPr="007408CD">
              <w:rPr>
                <w:rStyle w:val="libFootnotenumChar"/>
                <w:rFonts w:hint="cs"/>
                <w:rtl/>
              </w:rPr>
              <w:t>6</w:t>
            </w:r>
          </w:p>
          <w:p w:rsidR="00260B58" w:rsidRPr="00365AE6" w:rsidRDefault="00260B58" w:rsidP="005A388B">
            <w:pPr>
              <w:pStyle w:val="Heading1"/>
              <w:rPr>
                <w:rtl/>
              </w:rPr>
            </w:pPr>
            <w:bookmarkStart w:id="10" w:name="_Toc436224414"/>
            <w:r w:rsidRPr="00365AE6">
              <w:rPr>
                <w:rFonts w:hint="cs"/>
                <w:rtl/>
              </w:rPr>
              <w:t>2.</w:t>
            </w:r>
            <w:r>
              <w:rPr>
                <w:rFonts w:hint="cs"/>
                <w:rtl/>
              </w:rPr>
              <w:t xml:space="preserve"> </w:t>
            </w:r>
            <w:r w:rsidRPr="00365AE6">
              <w:rPr>
                <w:rFonts w:hint="cs"/>
                <w:rtl/>
              </w:rPr>
              <w:t>طلب الهداية من القرآن الكريم</w:t>
            </w:r>
            <w:bookmarkEnd w:id="10"/>
          </w:p>
          <w:p w:rsidR="00260B58" w:rsidRPr="000B68EC" w:rsidRDefault="00260B58" w:rsidP="007408CD">
            <w:pPr>
              <w:pStyle w:val="libVar0"/>
              <w:rPr>
                <w:rtl/>
              </w:rPr>
            </w:pPr>
            <w:r>
              <w:rPr>
                <w:rFonts w:hint="cs"/>
                <w:rtl/>
              </w:rPr>
              <w:t>و</w:t>
            </w:r>
            <w:r w:rsidRPr="000B68EC">
              <w:rPr>
                <w:rFonts w:hint="cs"/>
                <w:rtl/>
              </w:rPr>
              <w:t xml:space="preserve">كان </w:t>
            </w:r>
            <w:r w:rsidRPr="00F53A07">
              <w:rPr>
                <w:rFonts w:hint="cs"/>
                <w:rtl/>
              </w:rPr>
              <w:t xml:space="preserve">الرضا </w:t>
            </w:r>
            <w:r w:rsidRPr="007408CD">
              <w:rPr>
                <w:rStyle w:val="libAlaemChar"/>
                <w:rFonts w:hint="cs"/>
                <w:rtl/>
              </w:rPr>
              <w:t>عليه‌السلام</w:t>
            </w:r>
            <w:r w:rsidRPr="00F53A07">
              <w:rPr>
                <w:rFonts w:hint="cs"/>
                <w:rtl/>
              </w:rPr>
              <w:t xml:space="preserve"> يوصى</w:t>
            </w:r>
            <w:r w:rsidRPr="000B68EC">
              <w:rPr>
                <w:rFonts w:hint="cs"/>
                <w:rtl/>
              </w:rPr>
              <w:t xml:space="preserve"> أصحابه</w:t>
            </w:r>
            <w:r>
              <w:rPr>
                <w:rFonts w:hint="cs"/>
                <w:rtl/>
              </w:rPr>
              <w:t xml:space="preserve"> و</w:t>
            </w:r>
            <w:r w:rsidRPr="000B68EC">
              <w:rPr>
                <w:rFonts w:hint="cs"/>
                <w:rtl/>
              </w:rPr>
              <w:t>من جملتهم ريّان قائلاً : كلام الله لاتتجاوزوه</w:t>
            </w:r>
            <w:r>
              <w:rPr>
                <w:rFonts w:hint="cs"/>
                <w:rtl/>
              </w:rPr>
              <w:t xml:space="preserve"> و</w:t>
            </w:r>
            <w:r w:rsidRPr="000B68EC">
              <w:rPr>
                <w:rFonts w:hint="cs"/>
                <w:rtl/>
              </w:rPr>
              <w:t>لاتطلبوا الهدى في غيره فتظلوا</w:t>
            </w:r>
            <w:r>
              <w:rPr>
                <w:rFonts w:hint="cs"/>
                <w:rtl/>
              </w:rPr>
              <w:t>.</w:t>
            </w:r>
            <w:r w:rsidRPr="000B68EC">
              <w:rPr>
                <w:rFonts w:hint="cs"/>
                <w:rtl/>
              </w:rPr>
              <w:t xml:space="preserve"> </w:t>
            </w:r>
            <w:r w:rsidRPr="007408CD">
              <w:rPr>
                <w:rStyle w:val="libFootnotenumChar"/>
                <w:rFonts w:hint="cs"/>
                <w:rtl/>
              </w:rPr>
              <w:t>7</w:t>
            </w:r>
          </w:p>
          <w:p w:rsidR="00260B58" w:rsidRPr="00365AE6" w:rsidRDefault="00260B58" w:rsidP="005A388B">
            <w:pPr>
              <w:pStyle w:val="Heading1"/>
              <w:rPr>
                <w:rtl/>
              </w:rPr>
            </w:pPr>
            <w:bookmarkStart w:id="11" w:name="_Toc436224415"/>
            <w:r w:rsidRPr="00365AE6">
              <w:rPr>
                <w:rFonts w:hint="cs"/>
                <w:rtl/>
              </w:rPr>
              <w:t>3.</w:t>
            </w:r>
            <w:r>
              <w:rPr>
                <w:rFonts w:hint="cs"/>
                <w:rtl/>
              </w:rPr>
              <w:t xml:space="preserve"> ستة من المروّة</w:t>
            </w:r>
            <w:bookmarkEnd w:id="11"/>
          </w:p>
          <w:p w:rsidR="00260B58" w:rsidRDefault="00260B58" w:rsidP="007408CD">
            <w:pPr>
              <w:pStyle w:val="libVar0"/>
              <w:rPr>
                <w:rtl/>
              </w:rPr>
            </w:pPr>
            <w:r w:rsidRPr="000B68EC">
              <w:rPr>
                <w:rFonts w:hint="cs"/>
                <w:rtl/>
              </w:rPr>
              <w:t xml:space="preserve">روى الصدوق في العيون عن الرضا عن آبائه قال : قال رسول الله </w:t>
            </w:r>
            <w:r w:rsidRPr="007408CD">
              <w:rPr>
                <w:rStyle w:val="libAlaemChar"/>
                <w:rFonts w:hint="cs"/>
                <w:rtl/>
              </w:rPr>
              <w:t>صلى‌الله‌عليه‌وآله‌وسلم</w:t>
            </w:r>
            <w:r w:rsidRPr="00EE1767">
              <w:rPr>
                <w:rFonts w:hint="cs"/>
                <w:rtl/>
              </w:rPr>
              <w:t>.</w:t>
            </w:r>
          </w:p>
          <w:p w:rsidR="00260B58" w:rsidRDefault="00260B58" w:rsidP="007408CD">
            <w:pPr>
              <w:pStyle w:val="libVar0"/>
              <w:rPr>
                <w:rtl/>
              </w:rPr>
            </w:pPr>
            <w:r w:rsidRPr="000B68EC">
              <w:rPr>
                <w:rFonts w:hint="cs"/>
                <w:rtl/>
              </w:rPr>
              <w:t>ستة من المروة ثلاثة منها في الحضر وثلاثه منها في السفر :</w:t>
            </w:r>
          </w:p>
          <w:p w:rsidR="00260B58" w:rsidRPr="00583124" w:rsidRDefault="00260B58" w:rsidP="007408CD">
            <w:pPr>
              <w:pStyle w:val="libVar0"/>
              <w:rPr>
                <w:rtl/>
              </w:rPr>
            </w:pPr>
            <w:r w:rsidRPr="000B68EC">
              <w:rPr>
                <w:rFonts w:hint="cs"/>
                <w:rtl/>
              </w:rPr>
              <w:t>فامّا التي في الحضر فتلاوة كتاب الله تعالى</w:t>
            </w:r>
            <w:r>
              <w:rPr>
                <w:rFonts w:hint="cs"/>
                <w:rtl/>
              </w:rPr>
              <w:t xml:space="preserve"> و</w:t>
            </w:r>
            <w:r w:rsidRPr="000B68EC">
              <w:rPr>
                <w:rFonts w:hint="cs"/>
                <w:rtl/>
              </w:rPr>
              <w:t>عمارة مساجد الله اتخاذ الإخوان</w:t>
            </w:r>
            <w:r>
              <w:rPr>
                <w:rFonts w:hint="cs"/>
                <w:rtl/>
              </w:rPr>
              <w:t xml:space="preserve"> و</w:t>
            </w:r>
            <w:r w:rsidRPr="000B68EC">
              <w:rPr>
                <w:rFonts w:hint="cs"/>
                <w:rtl/>
              </w:rPr>
              <w:t>امّا التي في السفر فبذل الزاد</w:t>
            </w:r>
            <w:r>
              <w:rPr>
                <w:rFonts w:hint="cs"/>
                <w:rtl/>
              </w:rPr>
              <w:t xml:space="preserve"> و</w:t>
            </w:r>
            <w:r w:rsidRPr="000B68EC">
              <w:rPr>
                <w:rFonts w:hint="cs"/>
                <w:rtl/>
              </w:rPr>
              <w:t>حسن الخلق والمزاج في غير المعاصي</w:t>
            </w:r>
            <w:r>
              <w:rPr>
                <w:rFonts w:hint="cs"/>
                <w:rtl/>
              </w:rPr>
              <w:t>.</w:t>
            </w:r>
            <w:r w:rsidRPr="000B68EC">
              <w:rPr>
                <w:rFonts w:hint="cs"/>
                <w:rtl/>
              </w:rPr>
              <w:t xml:space="preserve"> </w:t>
            </w:r>
            <w:r w:rsidRPr="007408CD">
              <w:rPr>
                <w:rStyle w:val="libFootnotenumChar"/>
                <w:rFonts w:hint="cs"/>
                <w:rtl/>
              </w:rPr>
              <w:t>8</w:t>
            </w:r>
          </w:p>
          <w:p w:rsidR="00260B58" w:rsidRDefault="00260B58" w:rsidP="005A388B">
            <w:pPr>
              <w:pStyle w:val="Heading1"/>
              <w:rPr>
                <w:rtl/>
              </w:rPr>
            </w:pPr>
            <w:bookmarkStart w:id="12" w:name="_Toc436224416"/>
            <w:r w:rsidRPr="00365AE6">
              <w:rPr>
                <w:rFonts w:hint="cs"/>
                <w:rtl/>
              </w:rPr>
              <w:t>4.</w:t>
            </w:r>
            <w:r>
              <w:rPr>
                <w:rFonts w:hint="cs"/>
                <w:rtl/>
              </w:rPr>
              <w:t xml:space="preserve"> </w:t>
            </w:r>
            <w:r w:rsidRPr="00365AE6">
              <w:rPr>
                <w:rFonts w:hint="cs"/>
                <w:rtl/>
              </w:rPr>
              <w:t>قراءة القرآن بالصوت الحسن</w:t>
            </w:r>
            <w:bookmarkEnd w:id="12"/>
          </w:p>
          <w:p w:rsidR="00260B58" w:rsidRDefault="00260B58" w:rsidP="007408CD">
            <w:pPr>
              <w:pStyle w:val="libVar0"/>
              <w:rPr>
                <w:rtl/>
              </w:rPr>
            </w:pPr>
            <w:r w:rsidRPr="00583124">
              <w:rPr>
                <w:rFonts w:hint="cs"/>
                <w:rtl/>
              </w:rPr>
              <w:t>وروى الرضا عن ابيه عن آبائه عن رسول الله : حسّنوا القرآن بأصواتكم ، فإنّ الصوت الحسن يزيد القرآن حسناً.</w:t>
            </w:r>
            <w:r w:rsidRPr="000B68EC">
              <w:rPr>
                <w:rFonts w:hint="cs"/>
                <w:rtl/>
              </w:rPr>
              <w:t xml:space="preserve"> </w:t>
            </w:r>
            <w:r w:rsidRPr="007408CD">
              <w:rPr>
                <w:rStyle w:val="libFootnotenumChar"/>
                <w:rFonts w:hint="cs"/>
                <w:rtl/>
              </w:rPr>
              <w:t>9</w:t>
            </w:r>
          </w:p>
        </w:tc>
      </w:tr>
    </w:tbl>
    <w:p w:rsidR="00260B58" w:rsidRPr="00365AE6" w:rsidRDefault="00260B58" w:rsidP="007408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6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عيون اخبار الرضا ج 2 ص 130</w:t>
      </w:r>
      <w:r>
        <w:rPr>
          <w:rFonts w:hint="cs"/>
          <w:rtl/>
        </w:rPr>
        <w:t>.</w:t>
      </w:r>
      <w:r w:rsidRPr="006F570C">
        <w:rPr>
          <w:rFonts w:hint="cs"/>
          <w:rtl/>
        </w:rPr>
        <w:t xml:space="preserve"> </w:t>
      </w:r>
      <w:r w:rsidRPr="00365AE6">
        <w:rPr>
          <w:rFonts w:hint="cs"/>
          <w:rtl/>
        </w:rPr>
        <w:t>8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عيون اخبار الرضا ج 2 ص 27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7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القرآن الكريم في احاديث الرسول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اهل بيته الطاهرين ص 131</w:t>
      </w:r>
      <w:r>
        <w:rPr>
          <w:rFonts w:hint="cs"/>
          <w:rtl/>
        </w:rPr>
        <w:t xml:space="preserve">. </w:t>
      </w:r>
      <w:r w:rsidRPr="00365AE6">
        <w:rPr>
          <w:rFonts w:hint="cs"/>
          <w:rtl/>
        </w:rPr>
        <w:t>9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عيون اخبار الرضا ج 2 ص 69</w:t>
      </w:r>
      <w:r>
        <w:rPr>
          <w:rFonts w:hint="cs"/>
          <w:rtl/>
        </w:rPr>
        <w:t>.</w:t>
      </w:r>
    </w:p>
    <w:p w:rsidR="00260B58" w:rsidRPr="00365AE6" w:rsidRDefault="00260B58" w:rsidP="005A388B">
      <w:pPr>
        <w:pStyle w:val="Heading1"/>
        <w:rPr>
          <w:rtl/>
        </w:rPr>
      </w:pPr>
      <w:r>
        <w:rPr>
          <w:rtl/>
        </w:rPr>
        <w:br w:type="page"/>
      </w:r>
      <w:bookmarkStart w:id="13" w:name="_Toc436224417"/>
      <w:r w:rsidRPr="00365AE6">
        <w:rPr>
          <w:rFonts w:hint="cs"/>
          <w:rtl/>
        </w:rPr>
        <w:lastRenderedPageBreak/>
        <w:t>5.</w:t>
      </w:r>
      <w:r>
        <w:rPr>
          <w:rFonts w:hint="cs"/>
          <w:rtl/>
        </w:rPr>
        <w:t xml:space="preserve"> </w:t>
      </w:r>
      <w:r w:rsidRPr="00365AE6">
        <w:rPr>
          <w:rFonts w:hint="cs"/>
          <w:rtl/>
        </w:rPr>
        <w:t>قراءة القرآن في شهر رمضان</w:t>
      </w:r>
      <w:bookmarkEnd w:id="13"/>
    </w:p>
    <w:p w:rsidR="00260B58" w:rsidRPr="000B68EC" w:rsidRDefault="00260B58" w:rsidP="007408CD">
      <w:pPr>
        <w:pStyle w:val="libNormal0"/>
        <w:rPr>
          <w:rtl/>
        </w:rPr>
      </w:pPr>
      <w:r w:rsidRPr="000B68EC">
        <w:rPr>
          <w:rFonts w:hint="cs"/>
          <w:rtl/>
        </w:rPr>
        <w:t xml:space="preserve">روى المحدث النورى عن فقه الرضا </w:t>
      </w:r>
      <w:r w:rsidRPr="007408CD">
        <w:rPr>
          <w:rStyle w:val="libAlaemChar"/>
          <w:rFonts w:hint="cs"/>
          <w:rtl/>
        </w:rPr>
        <w:t>عليه‌السلام</w:t>
      </w:r>
      <w:r w:rsidRPr="000B68EC">
        <w:rPr>
          <w:rFonts w:hint="cs"/>
          <w:rtl/>
        </w:rPr>
        <w:t xml:space="preserve"> قائلاً : واكثروا ف</w:t>
      </w:r>
      <w:r>
        <w:rPr>
          <w:rFonts w:hint="cs"/>
          <w:rtl/>
        </w:rPr>
        <w:t>ي</w:t>
      </w:r>
      <w:r w:rsidRPr="000B68EC">
        <w:rPr>
          <w:rFonts w:hint="cs"/>
          <w:rtl/>
        </w:rPr>
        <w:t xml:space="preserve"> هذا الشهر المبارك من قراءة القرآن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الصلاة على رسول الله</w:t>
      </w:r>
      <w:r>
        <w:rPr>
          <w:rFonts w:hint="cs"/>
          <w:rtl/>
        </w:rPr>
        <w:t xml:space="preserve"> </w:t>
      </w:r>
      <w:r w:rsidRPr="007408CD">
        <w:rPr>
          <w:rStyle w:val="libAlaemChar"/>
          <w:rFonts w:hint="cs"/>
          <w:rtl/>
        </w:rPr>
        <w:t>صلى‌الله‌عليه‌وآله‌وسلم</w:t>
      </w:r>
      <w:r w:rsidRPr="00F53A07"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10</w:t>
      </w:r>
    </w:p>
    <w:p w:rsidR="00260B58" w:rsidRPr="000B68EC" w:rsidRDefault="00260B58" w:rsidP="007408CD">
      <w:pPr>
        <w:pStyle w:val="libNormal0"/>
        <w:rPr>
          <w:rtl/>
        </w:rPr>
      </w:pPr>
      <w:r>
        <w:rPr>
          <w:rFonts w:hint="cs"/>
          <w:rtl/>
        </w:rPr>
        <w:t>و</w:t>
      </w:r>
      <w:r w:rsidRPr="000B68EC">
        <w:rPr>
          <w:rFonts w:hint="cs"/>
          <w:rtl/>
        </w:rPr>
        <w:t>روى عن أبيه عن آبائه عن علي عن رسول الله في خطبته التي خطبها فى شعبان يقول فيها :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من تلا فيه آية من القرآن كان له مثل أجر من ختم القرآن في غيره من الشهور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11</w:t>
      </w:r>
    </w:p>
    <w:p w:rsidR="00260B58" w:rsidRDefault="00260B58" w:rsidP="005A388B">
      <w:pPr>
        <w:pStyle w:val="Heading1"/>
        <w:rPr>
          <w:rtl/>
        </w:rPr>
      </w:pPr>
      <w:bookmarkStart w:id="14" w:name="_Toc436224418"/>
      <w:r w:rsidRPr="00365AE6">
        <w:rPr>
          <w:rFonts w:hint="cs"/>
          <w:rtl/>
        </w:rPr>
        <w:t>6.</w:t>
      </w:r>
      <w:r>
        <w:rPr>
          <w:rFonts w:hint="cs"/>
          <w:rtl/>
        </w:rPr>
        <w:t xml:space="preserve"> </w:t>
      </w:r>
      <w:r w:rsidRPr="00365AE6">
        <w:rPr>
          <w:rFonts w:hint="cs"/>
          <w:rtl/>
        </w:rPr>
        <w:t>ختم القرآن في مكة المكرمة</w:t>
      </w:r>
      <w:bookmarkEnd w:id="14"/>
    </w:p>
    <w:p w:rsidR="00260B58" w:rsidRPr="00653733" w:rsidRDefault="00260B58" w:rsidP="007408CD">
      <w:pPr>
        <w:pStyle w:val="libNormal0"/>
        <w:rPr>
          <w:rtl/>
        </w:rPr>
      </w:pPr>
      <w:r w:rsidRPr="00332E98">
        <w:rPr>
          <w:rFonts w:hint="cs"/>
          <w:rtl/>
        </w:rPr>
        <w:t xml:space="preserve">وروى المحدث النوري عن بعض نسخ الفقه الرضوي ، عن الإمام رضا </w:t>
      </w:r>
      <w:r w:rsidRPr="007408CD">
        <w:rPr>
          <w:rStyle w:val="libAlaemChar"/>
          <w:rFonts w:hint="cs"/>
          <w:rtl/>
        </w:rPr>
        <w:t>عليه‌السلام</w:t>
      </w:r>
      <w:r w:rsidRPr="00332E98">
        <w:rPr>
          <w:rFonts w:hint="cs"/>
          <w:rtl/>
        </w:rPr>
        <w:t xml:space="preserve"> قال : فإن قدرت أن لا تخرج من مكة حتى نختم القرآن فافعل فإنه يستحب. </w:t>
      </w:r>
      <w:r w:rsidRPr="007408CD">
        <w:rPr>
          <w:rStyle w:val="libFootnotenumChar"/>
          <w:rFonts w:hint="cs"/>
          <w:rtl/>
        </w:rPr>
        <w:t>12</w:t>
      </w:r>
    </w:p>
    <w:p w:rsidR="00260B58" w:rsidRPr="00365AE6" w:rsidRDefault="00260B58" w:rsidP="007408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10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مستدرك الوسائل ج 1 ص 294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11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فضائل الأشهر الثلاثة ص 77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12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مستدرك الوسائل ج 1 ص 294</w:t>
      </w:r>
      <w:r>
        <w:rPr>
          <w:rFonts w:hint="cs"/>
          <w:rtl/>
        </w:rPr>
        <w:t>.</w:t>
      </w:r>
    </w:p>
    <w:p w:rsidR="00260B58" w:rsidRPr="00365AE6" w:rsidRDefault="00260B58" w:rsidP="005A388B">
      <w:pPr>
        <w:pStyle w:val="Heading1"/>
        <w:rPr>
          <w:rtl/>
        </w:rPr>
      </w:pPr>
      <w:r w:rsidRPr="00332E98">
        <w:rPr>
          <w:rtl/>
        </w:rPr>
        <w:br w:type="page"/>
      </w:r>
      <w:bookmarkStart w:id="15" w:name="_Toc436224419"/>
      <w:r w:rsidRPr="00365AE6">
        <w:rPr>
          <w:rFonts w:hint="cs"/>
          <w:rtl/>
        </w:rPr>
        <w:lastRenderedPageBreak/>
        <w:t>الثالث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دروس اخلاقيّة في ظل القرآن</w:t>
      </w:r>
      <w:bookmarkEnd w:id="15"/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 xml:space="preserve">بيّن الإمام علي بن موسى </w:t>
      </w:r>
      <w:r w:rsidRPr="00F53A07">
        <w:rPr>
          <w:rFonts w:hint="cs"/>
          <w:rtl/>
        </w:rPr>
        <w:t xml:space="preserve">الرضا </w:t>
      </w:r>
      <w:r w:rsidRPr="007408CD">
        <w:rPr>
          <w:rStyle w:val="libAlaemChar"/>
          <w:rFonts w:hint="cs"/>
          <w:rtl/>
        </w:rPr>
        <w:t>عليه‌السلام</w:t>
      </w:r>
      <w:r w:rsidRPr="000B68EC">
        <w:rPr>
          <w:rFonts w:hint="cs"/>
          <w:rtl/>
        </w:rPr>
        <w:t xml:space="preserve"> للأمة الإسلامية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على الخصوص لأتباع أهل البيت دروساً اخلاقية مستلهمة من القرآن الكريم</w:t>
      </w:r>
      <w:r>
        <w:rPr>
          <w:rFonts w:hint="cs"/>
          <w:rtl/>
        </w:rPr>
        <w:t>.</w:t>
      </w:r>
    </w:p>
    <w:p w:rsidR="00260B58" w:rsidRPr="000B68EC" w:rsidRDefault="00260B58" w:rsidP="00051683">
      <w:pPr>
        <w:pStyle w:val="libNormal"/>
        <w:rPr>
          <w:rtl/>
        </w:rPr>
      </w:pPr>
      <w:r w:rsidRPr="00F53A07">
        <w:rPr>
          <w:rFonts w:hint="cs"/>
          <w:rtl/>
        </w:rPr>
        <w:t xml:space="preserve">فبيّن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في</w:t>
      </w:r>
      <w:r w:rsidRPr="000B68EC">
        <w:rPr>
          <w:rFonts w:hint="cs"/>
          <w:rtl/>
        </w:rPr>
        <w:t xml:space="preserve"> بعض لقاءاته مع بعض المنتسبين لآل البيت بأنه لا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يكفي الإنتساب بدون العمل لله تبارك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تعالى فعليهم باصلاح النفس قبل فوت الوقت</w:t>
      </w:r>
      <w:r>
        <w:rPr>
          <w:rFonts w:hint="cs"/>
          <w:rtl/>
        </w:rPr>
        <w:t>.</w:t>
      </w:r>
    </w:p>
    <w:p w:rsidR="00260B58" w:rsidRPr="00365AE6" w:rsidRDefault="00260B58" w:rsidP="005A388B">
      <w:pPr>
        <w:pStyle w:val="Heading1"/>
        <w:rPr>
          <w:rtl/>
        </w:rPr>
      </w:pPr>
      <w:bookmarkStart w:id="16" w:name="_Toc436224420"/>
      <w:r w:rsidRPr="00365AE6">
        <w:rPr>
          <w:rFonts w:hint="cs"/>
          <w:rtl/>
        </w:rPr>
        <w:t>1.</w:t>
      </w:r>
      <w:r>
        <w:rPr>
          <w:rFonts w:hint="cs"/>
          <w:rtl/>
        </w:rPr>
        <w:t xml:space="preserve"> </w:t>
      </w:r>
      <w:r w:rsidRPr="00365AE6">
        <w:rPr>
          <w:rFonts w:hint="cs"/>
          <w:rtl/>
        </w:rPr>
        <w:t>نقاش تربوي مع زيد بن موسى</w:t>
      </w:r>
      <w:bookmarkEnd w:id="16"/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روى الصدوق في العيون بسنده عن ياسر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 xml:space="preserve">انه خرج زيد موسى أخو أبي </w:t>
      </w:r>
      <w:r w:rsidRPr="00F53A07">
        <w:rPr>
          <w:rFonts w:hint="cs"/>
          <w:rtl/>
        </w:rPr>
        <w:t xml:space="preserve">الحسن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بالمدينة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أحرق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قتل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كان يُسمّى زيد النار ، فبعث اليه المأمون فأسر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حُمِل إلى المأمون</w:t>
      </w:r>
      <w:r>
        <w:rPr>
          <w:rFonts w:hint="cs"/>
          <w:rtl/>
        </w:rPr>
        <w:t>.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فقال المأمون إذهبوا به إلى أبي الحسن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قال ياسر : فلمّا ادخل إليه قال له أبوالحسن : يازيد أغرّك قول سفلة أهل الكوفة : إن الفاطمة عليها السلام أحصنت فرجها فحرّم الله ذريّتها على النار ، ذلك للحسن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الحسين خاصة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إن كنت ترى إنك تعصي الله عزوجل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تدخل الجنة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موسى بن </w:t>
      </w:r>
      <w:r w:rsidRPr="00F53A07">
        <w:rPr>
          <w:rFonts w:hint="cs"/>
          <w:rtl/>
        </w:rPr>
        <w:t xml:space="preserve">جعفر </w:t>
      </w:r>
      <w:r w:rsidRPr="007408CD">
        <w:rPr>
          <w:rStyle w:val="libAlaemChar"/>
          <w:rFonts w:hint="cs"/>
          <w:rtl/>
        </w:rPr>
        <w:t>عليه‌السلام</w:t>
      </w:r>
      <w:r w:rsidRPr="000B68EC">
        <w:rPr>
          <w:rFonts w:hint="cs"/>
          <w:rtl/>
        </w:rPr>
        <w:t xml:space="preserve"> أطاع الله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دخل الجنة فأنت إذاً اكرم على الله عزوجل من موسى بن </w:t>
      </w:r>
      <w:r w:rsidRPr="00F53A07">
        <w:rPr>
          <w:rFonts w:hint="cs"/>
          <w:rtl/>
        </w:rPr>
        <w:t xml:space="preserve">جعفر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،</w:t>
      </w:r>
      <w:r w:rsidRPr="000B68EC">
        <w:rPr>
          <w:rFonts w:hint="cs"/>
          <w:rtl/>
        </w:rPr>
        <w:t xml:space="preserve"> </w:t>
      </w:r>
      <w:r>
        <w:rPr>
          <w:rFonts w:hint="cs"/>
          <w:rtl/>
        </w:rPr>
        <w:t>والله ما</w:t>
      </w:r>
      <w:r w:rsidRPr="000B68EC">
        <w:rPr>
          <w:rFonts w:hint="cs"/>
          <w:rtl/>
        </w:rPr>
        <w:t>ينال أحد ما عند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الله عزوجل إلاّ بطاعته ،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زعمت أنك تناله بمعصيته ، فبئس ما زعمت</w:t>
      </w:r>
      <w:r>
        <w:rPr>
          <w:rFonts w:hint="cs"/>
          <w:rtl/>
        </w:rPr>
        <w:t>.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فقال له زيد : أنا اخوك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ابن أبيك</w:t>
      </w:r>
      <w:r>
        <w:rPr>
          <w:rFonts w:hint="cs"/>
          <w:rtl/>
        </w:rPr>
        <w:t>.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 xml:space="preserve">فقال له </w:t>
      </w:r>
      <w:r w:rsidRPr="00F53A07">
        <w:rPr>
          <w:rFonts w:hint="cs"/>
          <w:rtl/>
        </w:rPr>
        <w:t xml:space="preserve">أبوالحسن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: أنت</w:t>
      </w:r>
      <w:r w:rsidRPr="000B68EC">
        <w:rPr>
          <w:rFonts w:hint="cs"/>
          <w:rtl/>
        </w:rPr>
        <w:t xml:space="preserve"> أخي ما أطلعت الله عزوجل ، إن نوحاً </w:t>
      </w:r>
      <w:r w:rsidRPr="008C54B2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8C54B2">
        <w:rPr>
          <w:rFonts w:hint="cs"/>
          <w:rtl/>
        </w:rPr>
        <w:t>السلام</w:t>
      </w:r>
      <w:r w:rsidRPr="00F53A07">
        <w:rPr>
          <w:rFonts w:hint="cs"/>
          <w:rtl/>
        </w:rPr>
        <w:t xml:space="preserve"> قال</w:t>
      </w:r>
      <w:r w:rsidRPr="000B68EC">
        <w:rPr>
          <w:rFonts w:hint="cs"/>
          <w:rtl/>
        </w:rPr>
        <w:t xml:space="preserve"> : ربّ إنّ ابني من أهلي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إن وعدك الحق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أنت أحكم الحاكمين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فقال الله عزوجل : يا نوح إنه ليس من اهلك إنه عمل غيرصالح فأخرجه الله عزوجل من أن يكون من أهله بمعصيته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13</w:t>
      </w:r>
    </w:p>
    <w:p w:rsidR="00260B58" w:rsidRPr="00365AE6" w:rsidRDefault="00260B58" w:rsidP="005A388B">
      <w:pPr>
        <w:pStyle w:val="Heading1"/>
        <w:rPr>
          <w:rtl/>
        </w:rPr>
      </w:pPr>
      <w:bookmarkStart w:id="17" w:name="_Toc436224421"/>
      <w:r w:rsidRPr="00365AE6">
        <w:rPr>
          <w:rFonts w:hint="cs"/>
          <w:rtl/>
        </w:rPr>
        <w:t>2.</w:t>
      </w:r>
      <w:r>
        <w:rPr>
          <w:rFonts w:hint="cs"/>
          <w:rtl/>
        </w:rPr>
        <w:t xml:space="preserve"> </w:t>
      </w:r>
      <w:r w:rsidRPr="00365AE6">
        <w:rPr>
          <w:rFonts w:hint="cs"/>
          <w:rtl/>
        </w:rPr>
        <w:t>ليس بين الله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بين أحد قرابة</w:t>
      </w:r>
      <w:bookmarkEnd w:id="17"/>
    </w:p>
    <w:p w:rsidR="00F97440" w:rsidRDefault="00260B58" w:rsidP="00F97440">
      <w:pPr>
        <w:pStyle w:val="libNormal"/>
      </w:pPr>
      <w:r w:rsidRPr="000B68EC">
        <w:rPr>
          <w:rFonts w:hint="cs"/>
          <w:rtl/>
        </w:rPr>
        <w:t xml:space="preserve">وروى في العيون أيضاً بسنده عن ابراهيم بن محمد الهمداني ، قال : سمعت </w:t>
      </w:r>
      <w:r w:rsidRPr="00F53A07">
        <w:rPr>
          <w:rFonts w:hint="cs"/>
          <w:rtl/>
        </w:rPr>
        <w:t xml:space="preserve">الرضا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يقول</w:t>
      </w:r>
      <w:r w:rsidRPr="000B68EC">
        <w:rPr>
          <w:rFonts w:hint="cs"/>
          <w:rtl/>
        </w:rPr>
        <w:t xml:space="preserve"> : من أحبّ عاصياً فهو عاص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من أحبّ مطيعاً</w:t>
      </w:r>
    </w:p>
    <w:p w:rsidR="00260B58" w:rsidRPr="008C54B2" w:rsidRDefault="00260B58" w:rsidP="007408CD">
      <w:pPr>
        <w:pStyle w:val="libLine"/>
        <w:rPr>
          <w:rtl/>
        </w:rPr>
      </w:pPr>
      <w:r w:rsidRPr="008C54B2">
        <w:rPr>
          <w:rFonts w:hint="cs"/>
          <w:rtl/>
        </w:rPr>
        <w:t>__________________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13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عيون اخبار الرضا ج 2 ص 234.</w:t>
      </w:r>
    </w:p>
    <w:p w:rsidR="00260B58" w:rsidRPr="00365AE6" w:rsidRDefault="00260B58" w:rsidP="007408CD">
      <w:pPr>
        <w:pStyle w:val="libNormal0"/>
        <w:rPr>
          <w:rtl/>
        </w:rPr>
      </w:pPr>
      <w:r w:rsidRPr="003A1ACA">
        <w:rPr>
          <w:rtl/>
        </w:rPr>
        <w:br w:type="page"/>
      </w:r>
      <w:r w:rsidRPr="00365AE6">
        <w:rPr>
          <w:rFonts w:hint="cs"/>
          <w:rtl/>
        </w:rPr>
        <w:lastRenderedPageBreak/>
        <w:t>فهو مطيع ،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من أعان ظالماً فهو ظالم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من خذل عادلاً فهو ظالم ؛ انه ليس بين الله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بين أحد قرابة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لا ينال أحد ولاية الله إلاّ بالطاعة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لقد قال رسول الله صلى الله عليه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آله لبني عبدالمطلب ايتوني باعمالكم لا</w:t>
      </w:r>
      <w:r>
        <w:rPr>
          <w:rFonts w:hint="cs"/>
          <w:rtl/>
        </w:rPr>
        <w:t xml:space="preserve"> </w:t>
      </w:r>
      <w:r w:rsidRPr="00365AE6">
        <w:rPr>
          <w:rFonts w:hint="cs"/>
          <w:rtl/>
        </w:rPr>
        <w:t>بأحسابكم</w:t>
      </w:r>
      <w:r>
        <w:rPr>
          <w:rFonts w:hint="cs"/>
          <w:rtl/>
        </w:rPr>
        <w:t xml:space="preserve"> و </w:t>
      </w:r>
      <w:r w:rsidRPr="00365AE6">
        <w:rPr>
          <w:rFonts w:hint="cs"/>
          <w:rtl/>
        </w:rPr>
        <w:t xml:space="preserve">أنسابكم ، قال الله تعالى : </w:t>
      </w:r>
      <w:r w:rsidRPr="007408CD">
        <w:rPr>
          <w:rStyle w:val="libAieChar"/>
          <w:rFonts w:hint="cs"/>
          <w:rtl/>
        </w:rPr>
        <w:t>فَإِذَا نُفِخَ فِي الصُّورِ فَلا أَنسَابَ بَيْنَهُمْ يَوْمَئِذٍ وَلا يَتَسَاءَلُونَ فَمَن ثَقُلَتْ مَوَازِينُهُ فَأُولَٰئِكَ هُمُ المُفْلِحُونَ وَمَنْ خَفَّتْ مَوَازِينُهُ فَأُولَٰئِكَ الَّذِينَ خَسِرُوا أَنفُسَهُمْ فِي جَهَنَّمَ خَالِدُونَ</w:t>
      </w:r>
      <w:r>
        <w:rPr>
          <w:rFonts w:hint="cs"/>
          <w:rtl/>
        </w:rPr>
        <w:t>.</w:t>
      </w:r>
      <w:r w:rsidRPr="00365AE6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14</w:t>
      </w:r>
    </w:p>
    <w:p w:rsidR="00260B58" w:rsidRPr="00365AE6" w:rsidRDefault="00260B58" w:rsidP="005A388B">
      <w:pPr>
        <w:pStyle w:val="Heading1"/>
        <w:rPr>
          <w:rtl/>
        </w:rPr>
      </w:pPr>
      <w:bookmarkStart w:id="18" w:name="_Toc436224422"/>
      <w:r w:rsidRPr="00365AE6">
        <w:rPr>
          <w:rFonts w:hint="cs"/>
          <w:rtl/>
        </w:rPr>
        <w:t>3.</w:t>
      </w:r>
      <w:r>
        <w:rPr>
          <w:rFonts w:hint="cs"/>
          <w:rtl/>
        </w:rPr>
        <w:t xml:space="preserve"> </w:t>
      </w:r>
      <w:r w:rsidRPr="00365AE6">
        <w:rPr>
          <w:rFonts w:hint="cs"/>
          <w:rtl/>
        </w:rPr>
        <w:t>خير منّي من كان أتقى الله</w:t>
      </w:r>
      <w:r>
        <w:rPr>
          <w:rFonts w:hint="cs"/>
          <w:rtl/>
        </w:rPr>
        <w:t xml:space="preserve"> وأطوع</w:t>
      </w:r>
      <w:bookmarkEnd w:id="18"/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 xml:space="preserve">وروى أيضاً عن الحاكم الحسين بن احمد البيهقي قال حدثني محمد بن يحيى الصولي قال : حدّثني أبوعبدالله محمد بن موسى بن نصر الرازي قال : سمعت أبي يقول : قال رجل للرضا </w:t>
      </w:r>
      <w:r w:rsidRPr="007408CD">
        <w:rPr>
          <w:rStyle w:val="libAlaemChar"/>
          <w:rFonts w:hint="cs"/>
          <w:rtl/>
        </w:rPr>
        <w:t>عليه‌السلام</w:t>
      </w:r>
      <w:r w:rsidRPr="000B68EC">
        <w:rPr>
          <w:rFonts w:hint="cs"/>
          <w:rtl/>
        </w:rPr>
        <w:t xml:space="preserve"> :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الله ما على وجه الأرض أشرف منك أباً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فقال التّقوى شرّفهم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طاعة الله أحظتهم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فقال له آخر : أنت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الله خير الناس</w:t>
      </w:r>
      <w:r>
        <w:rPr>
          <w:rFonts w:hint="cs"/>
          <w:rtl/>
        </w:rPr>
        <w:t>.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فقال له : لا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ت</w:t>
      </w:r>
      <w:r>
        <w:rPr>
          <w:rFonts w:hint="cs"/>
          <w:rtl/>
        </w:rPr>
        <w:t>ح</w:t>
      </w:r>
      <w:r w:rsidRPr="000B68EC">
        <w:rPr>
          <w:rFonts w:hint="cs"/>
          <w:rtl/>
        </w:rPr>
        <w:t>لف يا هذا ، خير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منّي من كان أتقى الله تعالى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أطوع له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الله ما نُسخت هذه الآية :</w:t>
      </w:r>
      <w:r>
        <w:rPr>
          <w:rFonts w:hint="cs"/>
          <w:rtl/>
        </w:rPr>
        <w:t xml:space="preserve"> </w:t>
      </w:r>
      <w:r w:rsidRPr="007408CD">
        <w:rPr>
          <w:rStyle w:val="libAieChar"/>
          <w:rFonts w:hint="cs"/>
          <w:rtl/>
        </w:rPr>
        <w:t>وَجَعَلْنَاكُمْ شُعُوبًا وَقَبَائِلَ لِتَعَارَفُوا إِنَّ أَكْرَمَكُمْ عِندَ اللهِ أَتْقَاكُمْ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15</w:t>
      </w:r>
    </w:p>
    <w:p w:rsidR="00260B58" w:rsidRPr="00365AE6" w:rsidRDefault="00260B58" w:rsidP="005A388B">
      <w:pPr>
        <w:pStyle w:val="Heading1"/>
        <w:rPr>
          <w:rtl/>
        </w:rPr>
      </w:pPr>
      <w:bookmarkStart w:id="19" w:name="_Toc436224423"/>
      <w:r w:rsidRPr="00365AE6">
        <w:rPr>
          <w:rFonts w:hint="cs"/>
          <w:rtl/>
        </w:rPr>
        <w:t>4. العفو عن محمد بن خالد</w:t>
      </w:r>
      <w:bookmarkEnd w:id="19"/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 xml:space="preserve">روى العياشي عن صفوان قال : أستأذنت لمحمد بن خالد على الرضا </w:t>
      </w:r>
      <w:r w:rsidRPr="007408CD">
        <w:rPr>
          <w:rStyle w:val="libAlaemChar"/>
          <w:rFonts w:hint="cs"/>
          <w:rtl/>
        </w:rPr>
        <w:t>عليه‌السلام</w:t>
      </w:r>
      <w:r w:rsidRPr="000B68EC">
        <w:rPr>
          <w:rFonts w:hint="cs"/>
          <w:rtl/>
        </w:rPr>
        <w:t xml:space="preserve"> أبي الحسن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أخبرته أنه ليس بقول بهذا القول ،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أنه قال : </w:t>
      </w:r>
      <w:r>
        <w:rPr>
          <w:rFonts w:hint="cs"/>
          <w:rtl/>
        </w:rPr>
        <w:t>و</w:t>
      </w:r>
      <w:r w:rsidRPr="000B68EC">
        <w:rPr>
          <w:rFonts w:hint="cs"/>
          <w:rtl/>
        </w:rPr>
        <w:t>الله لاأريد بلقاءه إلاّ لأنتهي إلى قوله</w:t>
      </w:r>
      <w:r>
        <w:rPr>
          <w:rFonts w:hint="cs"/>
          <w:rtl/>
        </w:rPr>
        <w:t>.</w:t>
      </w:r>
    </w:p>
    <w:p w:rsidR="00F97440" w:rsidRDefault="00260B58" w:rsidP="00F97440">
      <w:pPr>
        <w:pStyle w:val="libNormal"/>
      </w:pPr>
      <w:r w:rsidRPr="000B68EC">
        <w:rPr>
          <w:rFonts w:hint="cs"/>
          <w:rtl/>
        </w:rPr>
        <w:t>فقال : أدخله ، فدخل ، فقال له : جعلت فداك انه كان فرط منّي شيء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أسرفت على نفسي ،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كان فيما يزعمون أنه كان يعيبهُ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فقال :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أنا أستغفر الله ممّا كان منّي ؛ فأحبُّ أن تقبل عذري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تغفر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لي ما كان منّي ، فقال : نعم أقبل ، إن لم أقبل كان إبطال مايقول هذا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أصحابه</w:t>
      </w:r>
      <w:r w:rsidRPr="000B68EC">
        <w:t xml:space="preserve"> </w:t>
      </w:r>
      <w:r w:rsidRPr="000B68EC">
        <w:rPr>
          <w:rFonts w:hint="cs"/>
          <w:rtl/>
        </w:rPr>
        <w:t>ـ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أشار إليّ بيده</w:t>
      </w:r>
      <w:r w:rsidRPr="000B68EC">
        <w:t xml:space="preserve"> </w:t>
      </w:r>
      <w:r w:rsidRPr="000B68EC">
        <w:rPr>
          <w:rFonts w:hint="cs"/>
          <w:rtl/>
        </w:rPr>
        <w:t xml:space="preserve">ـ </w:t>
      </w:r>
      <w:r>
        <w:rPr>
          <w:rFonts w:hint="cs"/>
          <w:rtl/>
        </w:rPr>
        <w:t>و</w:t>
      </w:r>
      <w:r w:rsidRPr="000B68EC">
        <w:rPr>
          <w:rFonts w:hint="cs"/>
          <w:rtl/>
        </w:rPr>
        <w:t>مصداق ما يقول الآخرون يعني المخالفين ، قال الله لنبيّه عليه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آله السلام : </w:t>
      </w:r>
      <w:r w:rsidRPr="000B68EC">
        <w:rPr>
          <w:rtl/>
        </w:rPr>
        <w:t>«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فبما رحمة من الله لنت لهم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لو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كنت فظّاً غليظ القلب لانفضّوا من حولك فاعف عنهم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استغفر لهم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شاورهم في الأمر ، ثم سأله عن أبيه فأخبره أنه قد</w:t>
      </w:r>
    </w:p>
    <w:p w:rsidR="00260B58" w:rsidRPr="007078C0" w:rsidRDefault="00260B58" w:rsidP="007408CD">
      <w:pPr>
        <w:pStyle w:val="libLine"/>
        <w:rPr>
          <w:rtl/>
        </w:rPr>
      </w:pPr>
      <w:r w:rsidRPr="007078C0">
        <w:rPr>
          <w:rFonts w:hint="cs"/>
          <w:rtl/>
        </w:rPr>
        <w:t>__________________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14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سورة المؤمنون اية 101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15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نفس المصدر ص 236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Var0"/>
        <w:rPr>
          <w:rtl/>
        </w:rPr>
      </w:pPr>
      <w:r w:rsidRPr="003A1ACA">
        <w:rPr>
          <w:rtl/>
        </w:rPr>
        <w:br w:type="page"/>
      </w:r>
      <w:r>
        <w:rPr>
          <w:rFonts w:hint="cs"/>
          <w:rtl/>
        </w:rPr>
        <w:lastRenderedPageBreak/>
        <w:t>مضى واستغفرله</w:t>
      </w:r>
      <w:r w:rsidRPr="00365AE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365AE6">
        <w:rPr>
          <w:rtl/>
        </w:rPr>
        <w:t>»</w:t>
      </w:r>
      <w:r w:rsidRPr="00365AE6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16</w:t>
      </w:r>
    </w:p>
    <w:p w:rsidR="00260B58" w:rsidRPr="000B68EC" w:rsidRDefault="00260B58" w:rsidP="007408CD">
      <w:pPr>
        <w:pStyle w:val="libVar"/>
        <w:rPr>
          <w:rtl/>
        </w:rPr>
      </w:pPr>
      <w:r w:rsidRPr="000B68EC">
        <w:rPr>
          <w:rFonts w:hint="cs"/>
          <w:rtl/>
        </w:rPr>
        <w:t>ولا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شك ان المقصود من قول</w:t>
      </w:r>
      <w:r>
        <w:rPr>
          <w:rFonts w:hint="cs"/>
          <w:rtl/>
        </w:rPr>
        <w:t xml:space="preserve"> الإمام إن لم أقبل كان إبطال ما</w:t>
      </w:r>
      <w:r w:rsidRPr="000B68EC">
        <w:rPr>
          <w:rFonts w:hint="cs"/>
          <w:rtl/>
        </w:rPr>
        <w:t>يقول هذا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أصحابه ، اي قول صفوان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اصحابه في حق الإمام بأنه صاحب حلم</w:t>
      </w:r>
      <w:r>
        <w:rPr>
          <w:rFonts w:hint="cs"/>
          <w:rtl/>
        </w:rPr>
        <w:t xml:space="preserve"> و </w:t>
      </w:r>
      <w:r w:rsidRPr="000B68EC">
        <w:rPr>
          <w:rFonts w:hint="cs"/>
          <w:rtl/>
        </w:rPr>
        <w:t>عفو و</w:t>
      </w:r>
      <w:r>
        <w:rPr>
          <w:rFonts w:hint="cs"/>
          <w:rtl/>
        </w:rPr>
        <w:t xml:space="preserve"> ..</w:t>
      </w:r>
      <w:r w:rsidRPr="000B68EC">
        <w:rPr>
          <w:rFonts w:hint="cs"/>
          <w:rtl/>
        </w:rPr>
        <w:t>. بحيث لو لم يعفه الامام لقال المخالفون فأين خلق الإمام لماذا لم يعفو عن محمد بن خالد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قد قدّم عذره إليه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طلب منه العفو</w:t>
      </w:r>
      <w:r>
        <w:rPr>
          <w:rFonts w:hint="cs"/>
          <w:rtl/>
        </w:rPr>
        <w:t>.</w:t>
      </w:r>
    </w:p>
    <w:p w:rsidR="00260B58" w:rsidRPr="00365AE6" w:rsidRDefault="00260B58" w:rsidP="005A388B">
      <w:pPr>
        <w:pStyle w:val="Heading1"/>
        <w:rPr>
          <w:rtl/>
        </w:rPr>
      </w:pPr>
      <w:bookmarkStart w:id="20" w:name="_Toc436224424"/>
      <w:r w:rsidRPr="00365AE6">
        <w:rPr>
          <w:rFonts w:hint="cs"/>
          <w:rtl/>
        </w:rPr>
        <w:t>5. هات إسمه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دع عنك هذا</w:t>
      </w:r>
      <w:bookmarkEnd w:id="20"/>
    </w:p>
    <w:p w:rsidR="00260B58" w:rsidRPr="000B68EC" w:rsidRDefault="00260B58" w:rsidP="007408CD">
      <w:pPr>
        <w:pStyle w:val="libVar"/>
        <w:rPr>
          <w:rtl/>
        </w:rPr>
      </w:pPr>
      <w:r w:rsidRPr="000B68EC">
        <w:rPr>
          <w:rFonts w:hint="cs"/>
          <w:rtl/>
        </w:rPr>
        <w:t xml:space="preserve">روى الصدوق في العيون عن البيهقي عن محمد بن يحيى الصولي عن محمد بن يحيى بن أبي عباد قال حدثني عمي قال سمعت </w:t>
      </w:r>
      <w:r w:rsidRPr="00F53A07">
        <w:rPr>
          <w:rFonts w:hint="cs"/>
          <w:rtl/>
        </w:rPr>
        <w:t xml:space="preserve">الرضا </w:t>
      </w:r>
      <w:r w:rsidRPr="007408CD">
        <w:rPr>
          <w:rStyle w:val="libAlaemChar"/>
          <w:rFonts w:hint="cs"/>
          <w:rtl/>
        </w:rPr>
        <w:t>عليه‌السلام</w:t>
      </w:r>
      <w:r w:rsidRPr="000B68EC">
        <w:rPr>
          <w:rFonts w:hint="cs"/>
          <w:rtl/>
        </w:rPr>
        <w:t xml:space="preserve"> يوماً ينشد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قليلاً ما كان ينشد شعراً :</w:t>
      </w:r>
    </w:p>
    <w:tbl>
      <w:tblPr>
        <w:bidiVisual/>
        <w:tblW w:w="5000" w:type="pct"/>
        <w:tblLook w:val="01E0"/>
      </w:tblPr>
      <w:tblGrid>
        <w:gridCol w:w="3881"/>
        <w:gridCol w:w="251"/>
        <w:gridCol w:w="3880"/>
      </w:tblGrid>
      <w:tr w:rsidR="00260B58" w:rsidTr="003D608E">
        <w:tc>
          <w:tcPr>
            <w:tcW w:w="4135" w:type="dxa"/>
            <w:shd w:val="clear" w:color="auto" w:fill="auto"/>
          </w:tcPr>
          <w:p w:rsidR="00260B58" w:rsidRDefault="00260B58" w:rsidP="007408CD">
            <w:pPr>
              <w:pStyle w:val="libPoem"/>
              <w:rPr>
                <w:rtl/>
              </w:rPr>
            </w:pPr>
            <w:r w:rsidRPr="00365AE6">
              <w:rPr>
                <w:rFonts w:hint="cs"/>
                <w:rtl/>
              </w:rPr>
              <w:t>كلنّا نأمل مداً في الأجل</w:t>
            </w:r>
            <w:r w:rsidRPr="007408CD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260B58" w:rsidRDefault="00260B58" w:rsidP="003D608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260B58" w:rsidRDefault="00260B58" w:rsidP="007408CD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و</w:t>
            </w:r>
            <w:r w:rsidRPr="00365AE6">
              <w:rPr>
                <w:rFonts w:hint="cs"/>
                <w:rtl/>
              </w:rPr>
              <w:t>المنايا هُنّ آفات الأمل</w:t>
            </w:r>
            <w:r w:rsidRPr="007408CD">
              <w:rPr>
                <w:rStyle w:val="libPoemTiniChar0"/>
                <w:rtl/>
              </w:rPr>
              <w:t> </w:t>
            </w:r>
          </w:p>
        </w:tc>
      </w:tr>
      <w:tr w:rsidR="00260B58" w:rsidTr="003D608E">
        <w:tc>
          <w:tcPr>
            <w:tcW w:w="4135" w:type="dxa"/>
            <w:shd w:val="clear" w:color="auto" w:fill="auto"/>
          </w:tcPr>
          <w:p w:rsidR="00260B58" w:rsidRDefault="00260B58" w:rsidP="007408CD">
            <w:pPr>
              <w:pStyle w:val="libPoem"/>
              <w:rPr>
                <w:rtl/>
              </w:rPr>
            </w:pPr>
            <w:r w:rsidRPr="00365AE6">
              <w:rPr>
                <w:rFonts w:hint="cs"/>
                <w:rtl/>
              </w:rPr>
              <w:t>لا تغرنّك أباطيل المنى</w:t>
            </w:r>
            <w:r w:rsidRPr="007408CD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260B58" w:rsidRDefault="00260B58" w:rsidP="003D608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260B58" w:rsidRDefault="00260B58" w:rsidP="007408CD">
            <w:pPr>
              <w:pStyle w:val="libPoem"/>
              <w:rPr>
                <w:rtl/>
              </w:rPr>
            </w:pPr>
            <w:r w:rsidRPr="00365AE6">
              <w:rPr>
                <w:rFonts w:hint="cs"/>
                <w:rtl/>
              </w:rPr>
              <w:t>والزم القصد</w:t>
            </w:r>
            <w:r>
              <w:rPr>
                <w:rFonts w:hint="cs"/>
                <w:rtl/>
              </w:rPr>
              <w:t xml:space="preserve"> و</w:t>
            </w:r>
            <w:r w:rsidRPr="00365AE6">
              <w:rPr>
                <w:rFonts w:hint="cs"/>
                <w:rtl/>
              </w:rPr>
              <w:t>دع عنك العلل</w:t>
            </w:r>
            <w:r w:rsidRPr="007408CD">
              <w:rPr>
                <w:rStyle w:val="libPoemTiniChar0"/>
                <w:rtl/>
              </w:rPr>
              <w:t> </w:t>
            </w:r>
          </w:p>
        </w:tc>
      </w:tr>
      <w:tr w:rsidR="00260B58" w:rsidTr="003D608E">
        <w:tc>
          <w:tcPr>
            <w:tcW w:w="4135" w:type="dxa"/>
            <w:shd w:val="clear" w:color="auto" w:fill="auto"/>
          </w:tcPr>
          <w:p w:rsidR="00260B58" w:rsidRDefault="00260B58" w:rsidP="007408CD">
            <w:pPr>
              <w:pStyle w:val="libPoem"/>
              <w:rPr>
                <w:rtl/>
              </w:rPr>
            </w:pPr>
            <w:r w:rsidRPr="00365AE6">
              <w:rPr>
                <w:rFonts w:hint="cs"/>
                <w:rtl/>
              </w:rPr>
              <w:t>إنما الدّنيا كظلٍ زائل</w:t>
            </w:r>
            <w:r w:rsidRPr="007408CD">
              <w:rPr>
                <w:rStyle w:val="libPoemTiniChar0"/>
                <w:rtl/>
              </w:rPr>
              <w:t> </w:t>
            </w:r>
          </w:p>
        </w:tc>
        <w:tc>
          <w:tcPr>
            <w:tcW w:w="253" w:type="dxa"/>
            <w:shd w:val="clear" w:color="auto" w:fill="auto"/>
          </w:tcPr>
          <w:p w:rsidR="00260B58" w:rsidRDefault="00260B58" w:rsidP="003D608E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260B58" w:rsidRDefault="00260B58" w:rsidP="007408CD">
            <w:pPr>
              <w:pStyle w:val="libPoem"/>
              <w:rPr>
                <w:rtl/>
              </w:rPr>
            </w:pPr>
            <w:r w:rsidRPr="00365AE6">
              <w:rPr>
                <w:rFonts w:hint="cs"/>
                <w:rtl/>
              </w:rPr>
              <w:t>حلّ فيه راكب ثم رحل</w:t>
            </w:r>
            <w:r w:rsidRPr="007408CD">
              <w:rPr>
                <w:rStyle w:val="libPoemTiniChar0"/>
                <w:rtl/>
              </w:rPr>
              <w:t> </w:t>
            </w:r>
          </w:p>
        </w:tc>
      </w:tr>
    </w:tbl>
    <w:p w:rsidR="00260B58" w:rsidRPr="000B68EC" w:rsidRDefault="00260B58" w:rsidP="007408CD">
      <w:pPr>
        <w:pStyle w:val="libVar"/>
        <w:rPr>
          <w:rtl/>
        </w:rPr>
      </w:pPr>
      <w:r w:rsidRPr="000B68EC">
        <w:rPr>
          <w:rFonts w:hint="cs"/>
          <w:rtl/>
        </w:rPr>
        <w:t>فقلت لمن هذا أعزّ الله الأمير</w:t>
      </w:r>
      <w:r>
        <w:rPr>
          <w:rFonts w:hint="cs"/>
          <w:rtl/>
        </w:rPr>
        <w:t xml:space="preserve"> ؟</w:t>
      </w:r>
      <w:r w:rsidRPr="000B68EC">
        <w:rPr>
          <w:rFonts w:hint="cs"/>
          <w:rtl/>
        </w:rPr>
        <w:t xml:space="preserve"> فقال لعراقي لكم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قلت أنشدنيه أبوالعتاهية لنفسه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فقال : هات اسمه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دع عنك هذا ، إنّ الله سبحانه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تعالى يقول : </w:t>
      </w:r>
      <w:r>
        <w:rPr>
          <w:rFonts w:hint="cs"/>
          <w:rtl/>
        </w:rPr>
        <w:t>و</w:t>
      </w:r>
      <w:r w:rsidRPr="000B68EC">
        <w:rPr>
          <w:rFonts w:hint="cs"/>
          <w:rtl/>
        </w:rPr>
        <w:t>لاتنابزوا بالألقاب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لعلّ الرجل يكره هذا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17</w:t>
      </w:r>
    </w:p>
    <w:p w:rsidR="00260B58" w:rsidRPr="00365AE6" w:rsidRDefault="00260B58" w:rsidP="005A388B">
      <w:pPr>
        <w:pStyle w:val="Heading1"/>
        <w:rPr>
          <w:rtl/>
        </w:rPr>
      </w:pPr>
      <w:bookmarkStart w:id="21" w:name="_Toc436224425"/>
      <w:r w:rsidRPr="00365AE6">
        <w:rPr>
          <w:rFonts w:hint="cs"/>
          <w:rtl/>
        </w:rPr>
        <w:t>6. أحسن الظن بالله</w:t>
      </w:r>
      <w:bookmarkEnd w:id="21"/>
    </w:p>
    <w:p w:rsidR="00260B58" w:rsidRDefault="00260B58" w:rsidP="007408CD">
      <w:pPr>
        <w:pStyle w:val="libVar"/>
        <w:rPr>
          <w:rtl/>
        </w:rPr>
      </w:pPr>
      <w:r>
        <w:rPr>
          <w:rFonts w:hint="cs"/>
          <w:rtl/>
        </w:rPr>
        <w:t xml:space="preserve">روى الكليني عن سهل عن عبيدالله عن أحمد بن عمر قال : دخلت على أبي الحسن الرّضا </w:t>
      </w:r>
      <w:r w:rsidRPr="007408CD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أنا وحسين بن ثوير بن أبي فاختة. فقلت له : جعلت فداك إنّا كنّا في سعة من الرزق وغضارة من العيش فتغيرت الحال بعض التغيير فادع الله عزوجل أن يردّ ذلك إلينا ، فقال أيّ شيء تريدون تكونون ملكاً ؟ أيسرّك أن تكون مثل طاهر وهرثمة.</w:t>
      </w:r>
      <w:r w:rsidRPr="007408CD">
        <w:rPr>
          <w:rStyle w:val="libFootnotenumChar"/>
          <w:rFonts w:hint="cs"/>
          <w:rtl/>
        </w:rPr>
        <w:t xml:space="preserve"> 18</w:t>
      </w:r>
      <w:r>
        <w:rPr>
          <w:rFonts w:hint="cs"/>
          <w:rtl/>
        </w:rPr>
        <w:t xml:space="preserve"> وانك على خلاف ما أنت عليه ؟ قلت لا والله ما يسرّني أن لي الدنيا بما فيها ذهباً وفضة وأني على خلاف ما أنا عليه.</w:t>
      </w:r>
    </w:p>
    <w:p w:rsidR="00F97440" w:rsidRDefault="00260B58" w:rsidP="00F97440">
      <w:pPr>
        <w:pStyle w:val="libNormal"/>
      </w:pPr>
      <w:r w:rsidRPr="00653733">
        <w:rPr>
          <w:rFonts w:hint="cs"/>
          <w:rtl/>
        </w:rPr>
        <w:t xml:space="preserve">قال : فقال : فمن أيسر منكم فليشكر الله ، إن الله عزوجل يقول لئن شكرتم لأزيدنكم وقال سبحانه وتعالى : اعملوا آل داود شكراً وقليل </w:t>
      </w:r>
    </w:p>
    <w:p w:rsidR="00260B58" w:rsidRPr="00F50F26" w:rsidRDefault="00260B58" w:rsidP="007408CD">
      <w:pPr>
        <w:pStyle w:val="libLine"/>
        <w:rPr>
          <w:rtl/>
        </w:rPr>
      </w:pPr>
      <w:r w:rsidRPr="00F50F26">
        <w:rPr>
          <w:rFonts w:hint="cs"/>
          <w:rtl/>
        </w:rPr>
        <w:t>__________________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16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سورة آل عمران اية 159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17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عيون اخبار الرضا ج 2 س 177</w:t>
      </w:r>
      <w:r>
        <w:rPr>
          <w:rFonts w:hint="cs"/>
          <w:rtl/>
        </w:rPr>
        <w:t>.</w:t>
      </w:r>
    </w:p>
    <w:p w:rsidR="00260B58" w:rsidRPr="00F906BB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18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امّا طاهر فهو طاهر بن الحسين من اكبر قواد المأمون العباسى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كان من اصحاب الرضا كان متشيعاً ،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 xml:space="preserve">امّا هرثمة هو هرثمة بن اعين كان ايضاً من </w:t>
      </w:r>
      <w:r w:rsidRPr="00F906BB">
        <w:rPr>
          <w:rFonts w:hint="cs"/>
          <w:rtl/>
        </w:rPr>
        <w:t>قواد المأمون وكان معروفاً بالتشيع ومحباً لأهل البيت.</w:t>
      </w:r>
    </w:p>
    <w:p w:rsidR="00260B58" w:rsidRPr="00365AE6" w:rsidRDefault="00260B58" w:rsidP="007408CD">
      <w:pPr>
        <w:pStyle w:val="libNormal0"/>
        <w:rPr>
          <w:rtl/>
        </w:rPr>
      </w:pPr>
      <w:r w:rsidRPr="00F906BB">
        <w:rPr>
          <w:rtl/>
        </w:rPr>
        <w:br w:type="page"/>
      </w:r>
      <w:r w:rsidRPr="00365AE6">
        <w:rPr>
          <w:rFonts w:hint="cs"/>
          <w:rtl/>
        </w:rPr>
        <w:lastRenderedPageBreak/>
        <w:t>من عبادي الشكور ،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أحسنوا الظن بالله</w:t>
      </w:r>
      <w:r>
        <w:rPr>
          <w:rFonts w:hint="cs"/>
          <w:rtl/>
        </w:rPr>
        <w:t>.</w:t>
      </w:r>
      <w:r w:rsidRPr="00365AE6">
        <w:rPr>
          <w:rFonts w:hint="cs"/>
          <w:rtl/>
        </w:rPr>
        <w:t xml:space="preserve"> فإن </w:t>
      </w:r>
      <w:r w:rsidRPr="00F53A07">
        <w:rPr>
          <w:rFonts w:hint="cs"/>
          <w:rtl/>
        </w:rPr>
        <w:t xml:space="preserve">أباعبدالله </w:t>
      </w:r>
      <w:r w:rsidRPr="007408CD">
        <w:rPr>
          <w:rStyle w:val="libAlaemChar"/>
          <w:rFonts w:hint="cs"/>
          <w:rtl/>
        </w:rPr>
        <w:t>عليه‌السلام</w:t>
      </w:r>
      <w:r w:rsidRPr="00365AE6">
        <w:rPr>
          <w:rFonts w:hint="cs"/>
          <w:rtl/>
        </w:rPr>
        <w:t xml:space="preserve"> كان يقول: مَن حَسُنَ ظنّه بالله كان الله عند ظنّه به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من رضي بالقليل من الرزق قبل الله منه اليسير من العمل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من رضي باليسير من الحلال خفّت مؤونته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تنعّم أهله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بَصَّره الله داء الدنيا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دواءها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أخرجه منها سالماً إلى دار السلام</w:t>
      </w:r>
      <w:r>
        <w:rPr>
          <w:rFonts w:hint="cs"/>
          <w:rtl/>
        </w:rPr>
        <w:t>.</w:t>
      </w:r>
      <w:r w:rsidRPr="00365AE6">
        <w:rPr>
          <w:rFonts w:hint="cs"/>
          <w:rtl/>
        </w:rPr>
        <w:t xml:space="preserve"> ثم قال : ما فعل ابن قياما</w:t>
      </w:r>
      <w:r>
        <w:rPr>
          <w:rFonts w:hint="cs"/>
          <w:rtl/>
        </w:rPr>
        <w:t>.</w:t>
      </w:r>
      <w:r w:rsidRPr="00365AE6">
        <w:rPr>
          <w:rFonts w:hint="cs"/>
          <w:rtl/>
        </w:rPr>
        <w:t xml:space="preserve"> قال : قلت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الله إنه ليلقانا فيحسن اللقاء</w:t>
      </w:r>
      <w:r>
        <w:rPr>
          <w:rFonts w:hint="cs"/>
          <w:rtl/>
        </w:rPr>
        <w:t>.</w:t>
      </w:r>
      <w:r w:rsidRPr="00365AE6">
        <w:rPr>
          <w:rFonts w:hint="cs"/>
          <w:rtl/>
        </w:rPr>
        <w:t xml:space="preserve"> فقال :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أيّ شيء يمنعه من ذلك ثم تلا هذه الآية : لا</w:t>
      </w:r>
      <w:r>
        <w:rPr>
          <w:rFonts w:hint="cs"/>
          <w:rtl/>
        </w:rPr>
        <w:t xml:space="preserve"> </w:t>
      </w:r>
      <w:r w:rsidRPr="00365AE6">
        <w:rPr>
          <w:rFonts w:hint="cs"/>
          <w:rtl/>
        </w:rPr>
        <w:t>يزال بنيانهم الذي بنوا ريبةً في قلوبهم إلاّ ان تقطع قلوبهم</w:t>
      </w:r>
      <w:r>
        <w:rPr>
          <w:rFonts w:hint="cs"/>
          <w:rtl/>
        </w:rPr>
        <w:t>.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قال : ثم قال : تدري لأيّ شيء تحيّر ابن قياما</w:t>
      </w:r>
      <w:r>
        <w:rPr>
          <w:rFonts w:hint="cs"/>
          <w:rtl/>
        </w:rPr>
        <w:t xml:space="preserve"> ؟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19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 xml:space="preserve">قال : قلت لا ، قال : إنه تبع </w:t>
      </w:r>
      <w:r w:rsidRPr="00F53A07">
        <w:rPr>
          <w:rFonts w:hint="cs"/>
          <w:rtl/>
        </w:rPr>
        <w:t xml:space="preserve">أباالحسن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فأتاه</w:t>
      </w:r>
      <w:r w:rsidRPr="000B68EC">
        <w:rPr>
          <w:rFonts w:hint="cs"/>
          <w:rtl/>
        </w:rPr>
        <w:t xml:space="preserve"> عن يمينه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عن شماله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هو يريد مسجد النبي صلى الله عليه وآله ، فالتفت إليه </w:t>
      </w:r>
      <w:r w:rsidRPr="00F53A07">
        <w:rPr>
          <w:rFonts w:hint="cs"/>
          <w:rtl/>
        </w:rPr>
        <w:t xml:space="preserve">أبوالحسن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فقال : ماتريد حيّرك الله ، ثم قال : أرأيت لو رجع إليهم موسى فقالوا : لو نصبته</w:t>
      </w:r>
      <w:r w:rsidRPr="000B68EC">
        <w:rPr>
          <w:rFonts w:hint="cs"/>
          <w:rtl/>
        </w:rPr>
        <w:t xml:space="preserve"> لنا فاتبعناه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أقصصنا أثره ، أهم كانوا أصوب قولاً أو من قال : لن نبرح عليه عاكفين حتى يرجع الينا موسى</w:t>
      </w:r>
      <w:r>
        <w:rPr>
          <w:rFonts w:hint="cs"/>
          <w:rtl/>
        </w:rPr>
        <w:t>.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قال : قلت : لا بل من قال : نصبته لنا فتبعناه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اقصصناه أثره</w:t>
      </w:r>
      <w:r>
        <w:rPr>
          <w:rFonts w:hint="cs"/>
          <w:rtl/>
        </w:rPr>
        <w:t>.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قال : فقال : من ها هنا أتى ابن قياما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من قال بقوله</w:t>
      </w:r>
      <w:r>
        <w:rPr>
          <w:rFonts w:hint="cs"/>
          <w:rtl/>
        </w:rPr>
        <w:t>.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قال : ثم ذكر ابن السراج فقال : إنه قد أقّر بموت أبي الحسن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ذلك أنه أوصى عند موته فقال : كلّ ما خلّفت من شىء حتى قميصي هذا الذي في عنقي لورثة أبي الحسن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ولم يقل هو لأبي الحسن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>. وهذا</w:t>
      </w:r>
      <w:r w:rsidRPr="000B68EC">
        <w:rPr>
          <w:rFonts w:hint="cs"/>
          <w:rtl/>
        </w:rPr>
        <w:t xml:space="preserve"> إقرار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لكن أيّ شيء ينفعه من ذلك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ممّا قال ثم أمسك </w:t>
      </w:r>
      <w:r w:rsidRPr="007408CD">
        <w:rPr>
          <w:rStyle w:val="libFootnotenumChar"/>
          <w:rFonts w:hint="cs"/>
          <w:rtl/>
        </w:rPr>
        <w:t>20</w:t>
      </w:r>
    </w:p>
    <w:p w:rsidR="00260B58" w:rsidRPr="00365AE6" w:rsidRDefault="00260B58" w:rsidP="007408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19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الكافي ج 8 ص 346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20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هو الحسين بن قياما رجلاً واقفياً خبيثاً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قيل برجوعه من الوقف</w:t>
      </w:r>
      <w:r>
        <w:rPr>
          <w:rFonts w:hint="cs"/>
          <w:rtl/>
        </w:rPr>
        <w:t>.</w:t>
      </w:r>
    </w:p>
    <w:p w:rsidR="00260B58" w:rsidRPr="00365AE6" w:rsidRDefault="00260B58" w:rsidP="005A388B">
      <w:pPr>
        <w:pStyle w:val="Heading1"/>
        <w:rPr>
          <w:rtl/>
        </w:rPr>
      </w:pPr>
      <w:r w:rsidRPr="00365AE6">
        <w:rPr>
          <w:rtl/>
        </w:rPr>
        <w:br w:type="page"/>
      </w:r>
      <w:bookmarkStart w:id="22" w:name="_Toc436224426"/>
      <w:r w:rsidRPr="00365AE6">
        <w:rPr>
          <w:rFonts w:hint="cs"/>
          <w:rtl/>
        </w:rPr>
        <w:lastRenderedPageBreak/>
        <w:t>الرابع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تمسّك الإمام بالقرآن في الأحكام الفقهية</w:t>
      </w:r>
      <w:bookmarkEnd w:id="22"/>
    </w:p>
    <w:p w:rsidR="00260B58" w:rsidRPr="000B68EC" w:rsidRDefault="00260B58" w:rsidP="00051683">
      <w:pPr>
        <w:pStyle w:val="libNormal"/>
        <w:rPr>
          <w:rtl/>
        </w:rPr>
      </w:pPr>
      <w:r>
        <w:rPr>
          <w:rFonts w:hint="cs"/>
          <w:rtl/>
        </w:rPr>
        <w:t>و</w:t>
      </w:r>
      <w:r w:rsidRPr="000B68EC">
        <w:rPr>
          <w:rFonts w:hint="cs"/>
          <w:rtl/>
        </w:rPr>
        <w:t xml:space="preserve">من دلائل تمسك الإمام علي بن موسى </w:t>
      </w:r>
      <w:r w:rsidRPr="00F53A07">
        <w:rPr>
          <w:rFonts w:hint="cs"/>
          <w:rtl/>
        </w:rPr>
        <w:t xml:space="preserve">الرضا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بالقرآن</w:t>
      </w:r>
      <w:r w:rsidRPr="000B68EC">
        <w:rPr>
          <w:rFonts w:hint="cs"/>
          <w:rtl/>
        </w:rPr>
        <w:t xml:space="preserve"> الكريم واهتمامه بهذا الكتاب العزيز ، أنه كان يستدل بالأحكام الفقهية بالآيات القرآنية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بكتاب الله جل شأنه</w:t>
      </w:r>
      <w:r>
        <w:rPr>
          <w:rFonts w:hint="cs"/>
          <w:rtl/>
        </w:rPr>
        <w:t>.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 xml:space="preserve">حيث أشار الحر العاملي في كتاب وسائل الشيعة إلى كثير من تمسّك الإمام </w:t>
      </w:r>
      <w:r w:rsidRPr="00F53A07">
        <w:rPr>
          <w:rFonts w:hint="cs"/>
          <w:rtl/>
        </w:rPr>
        <w:t xml:space="preserve">الرضا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بالقرآن</w:t>
      </w:r>
      <w:r w:rsidRPr="000B68EC">
        <w:rPr>
          <w:rFonts w:hint="cs"/>
          <w:rtl/>
        </w:rPr>
        <w:t xml:space="preserve"> الكريم في الأحكام الشرعية ممّا سنذكر بعضها ، حيث لم تسمح لنا هذه الخلاصة الى ذكر كل ماورد </w:t>
      </w:r>
      <w:r w:rsidRPr="00F53A07">
        <w:rPr>
          <w:rFonts w:hint="cs"/>
          <w:rtl/>
        </w:rPr>
        <w:t xml:space="preserve">عنه </w:t>
      </w:r>
      <w:r w:rsidRPr="00653733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653733">
        <w:rPr>
          <w:rFonts w:hint="cs"/>
          <w:rtl/>
        </w:rPr>
        <w:t>السلام</w:t>
      </w:r>
      <w:r w:rsidRPr="00F53A07"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0B68EC">
        <w:rPr>
          <w:rFonts w:hint="cs"/>
          <w:rtl/>
        </w:rPr>
        <w:t>لذلك نشير إلى الحكم المستفاد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الى الآية الشريفة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نترك الباقي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نفسح المجال للقارئ العزيز للمراجعة إلى الكتب المخصصة بذلك :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انه استدل بحرمة الغناء متمسّكاً بهذه الآية الشريفة :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من الناس من يشتري لهو الحديث ليضل عن سبيل الله بغير علم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يتخذها هزواً اولئك لهم عذاب مهين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21</w:t>
      </w:r>
    </w:p>
    <w:p w:rsidR="00260B58" w:rsidRPr="000B68EC" w:rsidRDefault="00260B58" w:rsidP="00051683">
      <w:pPr>
        <w:pStyle w:val="libNormal"/>
        <w:rPr>
          <w:rtl/>
        </w:rPr>
      </w:pPr>
      <w:r>
        <w:rPr>
          <w:rFonts w:hint="cs"/>
          <w:rtl/>
        </w:rPr>
        <w:t xml:space="preserve">2 ـ </w:t>
      </w:r>
      <w:r w:rsidRPr="000B68EC">
        <w:rPr>
          <w:rFonts w:hint="cs"/>
          <w:rtl/>
        </w:rPr>
        <w:t>واستدل بحرمة أكل مال اليتيم بهذه الآية المباركة :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ليخش الذين لو تركوا من خلفهم ذريّة ضعافاً خافوا عليهم فليتّقوا الله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22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واستدل بجواز تصرفات الأب من أموال الإبن بدون اذنه بهذه الآية : يهب لمن يشاء إناثاً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يهب لمن يشاء الذكورِ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23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واستدل بجواز قبول الولاية من قِبل الحاكم الجائر ، بآية : اجعلني على خزائن الأرض إني حفيظ عليم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24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واستدل بحرمة تعليم السحر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أخذ الاجرة عليه بقوله تعالى : </w:t>
      </w:r>
      <w:r w:rsidRPr="007408CD">
        <w:rPr>
          <w:rStyle w:val="libAieChar"/>
          <w:rFonts w:hint="cs"/>
          <w:rtl/>
        </w:rPr>
        <w:t>وَمَا هُم بِضَارِّينَ بِهِ مِنْ أَحَدٍ إِلاَّ بِإِذْنِ اللهِ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25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 xml:space="preserve">واستدل على وجوب اليقين بأن الله هو الرزّاق بقوله تعالى : </w:t>
      </w:r>
      <w:r w:rsidRPr="007408CD">
        <w:rPr>
          <w:rStyle w:val="libAieChar"/>
          <w:rFonts w:hint="cs"/>
          <w:rtl/>
        </w:rPr>
        <w:t>وَكَانَ تَحْتَهُ كَنزٌ لَّهُمَا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26</w:t>
      </w:r>
    </w:p>
    <w:p w:rsidR="00260B58" w:rsidRPr="00365AE6" w:rsidRDefault="00260B58" w:rsidP="007408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21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وسائل الشيعة ج 12 ص 230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22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نفس المصدر ص 181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23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نفس المصدر ص 197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24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نفس المصدر ص 147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ص 150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25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نفس المصدر ص 107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26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نفس المصدر ج 11 ص 159</w:t>
      </w:r>
      <w:r>
        <w:rPr>
          <w:rFonts w:hint="cs"/>
          <w:rtl/>
        </w:rPr>
        <w:t>.</w:t>
      </w:r>
    </w:p>
    <w:p w:rsidR="00260B58" w:rsidRPr="000B68EC" w:rsidRDefault="00260B58" w:rsidP="007408CD">
      <w:pPr>
        <w:pStyle w:val="libVar"/>
        <w:rPr>
          <w:rtl/>
        </w:rPr>
      </w:pPr>
      <w:r>
        <w:rPr>
          <w:rtl/>
        </w:rPr>
        <w:br w:type="page"/>
      </w:r>
      <w:r w:rsidRPr="000B68EC">
        <w:rPr>
          <w:rFonts w:hint="cs"/>
          <w:rtl/>
        </w:rPr>
        <w:lastRenderedPageBreak/>
        <w:t>7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 xml:space="preserve">واستدل على استجابة العفو للآخرين بقوله تعالى : </w:t>
      </w:r>
      <w:r w:rsidRPr="007408CD">
        <w:rPr>
          <w:rStyle w:val="libFootnoteAieChar"/>
          <w:rFonts w:hint="cs"/>
          <w:rtl/>
        </w:rPr>
        <w:t>فَاصْفَحِ الصَّفْحَ الجَمِيلَ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27</w:t>
      </w:r>
    </w:p>
    <w:p w:rsidR="00260B58" w:rsidRPr="000B68EC" w:rsidRDefault="00260B58" w:rsidP="007408CD">
      <w:pPr>
        <w:pStyle w:val="libVar"/>
        <w:rPr>
          <w:rtl/>
        </w:rPr>
      </w:pPr>
      <w:r w:rsidRPr="000B68EC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 xml:space="preserve">واستدل على وجوب الحج لمرة واحدة بقوله تعالى : </w:t>
      </w:r>
      <w:r w:rsidRPr="007408CD">
        <w:rPr>
          <w:rStyle w:val="libFootnoteAieChar"/>
          <w:rFonts w:hint="cs"/>
          <w:rtl/>
        </w:rPr>
        <w:t>فَلَوْلا نَفَرَ مِن كُلِّ فِرْقَةٍ مِّنْهُمْ طَائِفَةٌ لِّيَتَفَقَّهُوا فِي الدِّينِ وَلِيُنذِرُوا قَوْمَهُمْ إِذَا رَجَعُوا إِلَيْهِمْ لَعَلَّهُمْ يَحْذَرُونَ</w:t>
      </w:r>
      <w:r w:rsidRPr="00653733"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28</w:t>
      </w:r>
    </w:p>
    <w:p w:rsidR="00260B58" w:rsidRPr="00403956" w:rsidRDefault="00260B58" w:rsidP="007408CD">
      <w:pPr>
        <w:pStyle w:val="libFootnote"/>
        <w:rPr>
          <w:rtl/>
        </w:rPr>
      </w:pPr>
      <w:r w:rsidRPr="007408CD">
        <w:rPr>
          <w:rFonts w:hint="cs"/>
          <w:rtl/>
        </w:rPr>
        <w:t xml:space="preserve">9 ـ واستدل باستحباب صوم ثلاثة أيام في كل شهر بقوله تعالى : </w:t>
      </w:r>
      <w:r w:rsidRPr="007408CD">
        <w:rPr>
          <w:rStyle w:val="libFootnoteAieChar"/>
          <w:rFonts w:hint="cs"/>
          <w:rtl/>
        </w:rPr>
        <w:t>مَن جَاءَ بِالحَسَنَةِ فَلَهُ عَشْرُ أَمْثَالِهَا</w:t>
      </w:r>
      <w:r w:rsidRPr="007408CD">
        <w:rPr>
          <w:rFonts w:hint="cs"/>
          <w:rtl/>
        </w:rPr>
        <w:t xml:space="preserve">. </w:t>
      </w:r>
      <w:r w:rsidRPr="007408CD">
        <w:rPr>
          <w:rStyle w:val="libFootnotenumChar"/>
          <w:rFonts w:hint="cs"/>
          <w:rtl/>
        </w:rPr>
        <w:t>29</w:t>
      </w:r>
    </w:p>
    <w:p w:rsidR="00260B58" w:rsidRPr="00403956" w:rsidRDefault="00260B58" w:rsidP="007408CD">
      <w:pPr>
        <w:pStyle w:val="libFootnote"/>
        <w:rPr>
          <w:rtl/>
        </w:rPr>
      </w:pPr>
      <w:r w:rsidRPr="00403956">
        <w:rPr>
          <w:rFonts w:hint="cs"/>
          <w:rtl/>
        </w:rPr>
        <w:t xml:space="preserve">10 ـ واستدل على استحباب صدقة الطفل بيده بقوله تعالى : </w:t>
      </w:r>
      <w:r w:rsidRPr="007408CD">
        <w:rPr>
          <w:rStyle w:val="libFootnoteAieChar"/>
          <w:rFonts w:hint="cs"/>
          <w:rtl/>
        </w:rPr>
        <w:t>فَمَن يَعْمَلْ مِثْقَالَ ذَرَّةٍ خَيْرًا يَرَهُ وَمَن يَعْمَلْ مِثْقَالَ ذَرَّةٍ شَرًّا يَرَهُ</w:t>
      </w:r>
      <w:r w:rsidRPr="007408CD">
        <w:rPr>
          <w:rFonts w:hint="cs"/>
          <w:rtl/>
        </w:rPr>
        <w:t xml:space="preserve">. </w:t>
      </w:r>
      <w:r w:rsidRPr="007408CD">
        <w:rPr>
          <w:rStyle w:val="libFootnotenumChar"/>
          <w:rFonts w:hint="cs"/>
          <w:rtl/>
        </w:rPr>
        <w:t>30</w:t>
      </w:r>
    </w:p>
    <w:p w:rsidR="00260B58" w:rsidRPr="007408CD" w:rsidRDefault="00260B58" w:rsidP="007408CD">
      <w:pPr>
        <w:pStyle w:val="libFootnote"/>
        <w:rPr>
          <w:rStyle w:val="libFootnoteChar"/>
          <w:rtl/>
        </w:rPr>
      </w:pPr>
      <w:r w:rsidRPr="00403956">
        <w:rPr>
          <w:rFonts w:hint="cs"/>
          <w:rtl/>
        </w:rPr>
        <w:t xml:space="preserve">11 ـ واستدل بعدم جواز اشتراك الغير في الوضوء عند عدم الضرورة بقوله تعالى : </w:t>
      </w:r>
      <w:r w:rsidRPr="007408CD">
        <w:rPr>
          <w:rStyle w:val="libFootnoteAieChar"/>
          <w:rFonts w:hint="cs"/>
          <w:rtl/>
        </w:rPr>
        <w:t>فَمَن كَانَ يَرْجُو لِقَاءَ رَبِّهِ فَلْيَعْمَلْ عَمَلاً صَالِحًا وَلا يُشْرِكْ بِعِبَادَةِ رَبِّهِ أَحَدًا</w:t>
      </w:r>
      <w:r w:rsidRPr="007408CD">
        <w:rPr>
          <w:rStyle w:val="libFootnoteChar"/>
          <w:rFonts w:hint="cs"/>
          <w:rtl/>
        </w:rPr>
        <w:t xml:space="preserve">. </w:t>
      </w:r>
      <w:r w:rsidRPr="007408CD">
        <w:rPr>
          <w:rStyle w:val="libFootnotenumChar"/>
          <w:rFonts w:hint="cs"/>
          <w:rtl/>
        </w:rPr>
        <w:t>31</w:t>
      </w:r>
    </w:p>
    <w:p w:rsidR="00260B58" w:rsidRPr="000B68EC" w:rsidRDefault="00260B58" w:rsidP="007408CD">
      <w:pPr>
        <w:pStyle w:val="libVar"/>
        <w:rPr>
          <w:rtl/>
        </w:rPr>
      </w:pPr>
      <w:r w:rsidRPr="000B68EC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واستدل على وجوب القضاء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الكفار على المريض الذي شفى في شهر رمضان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لم يصم بقية الشهر بقوله : </w:t>
      </w:r>
      <w:r w:rsidRPr="007408CD">
        <w:rPr>
          <w:rStyle w:val="libFootnoteAieChar"/>
          <w:rFonts w:hint="cs"/>
          <w:rtl/>
        </w:rPr>
        <w:t>فَصِيَامُ شَهْرَيْنِ مُتَتَابِعَيْنِ مِن قَبْلِ أَن يَتَمَاسَّا فَمَن لَّمْ يَسْتَطِعْ فَإِطْعَامُ سِتِّينَ مِسْكِينًا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32</w:t>
      </w:r>
    </w:p>
    <w:p w:rsidR="00260B58" w:rsidRPr="000B68EC" w:rsidRDefault="00260B58" w:rsidP="007408CD">
      <w:pPr>
        <w:pStyle w:val="libVar"/>
        <w:rPr>
          <w:rtl/>
        </w:rPr>
      </w:pPr>
      <w:r w:rsidRPr="000B68EC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 xml:space="preserve">واستدل على علة وصول خُمس النبي الى الائمة الطاهرين بقوله تعالى : </w:t>
      </w:r>
      <w:r w:rsidRPr="007408CD">
        <w:rPr>
          <w:rStyle w:val="libFootnoteAieChar"/>
          <w:rFonts w:hint="cs"/>
          <w:rtl/>
        </w:rPr>
        <w:t>وَاعْلَمُوا أَنَّمَا غَنِمْتُم مِّن شَيْءٍ فَأَنَّ للهِ خُمُسَهُ وَلِلرَّسُولِ وَلِذِي الْقُرْبَىٰ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33</w:t>
      </w:r>
    </w:p>
    <w:p w:rsidR="00260B58" w:rsidRPr="000B68EC" w:rsidRDefault="00260B58" w:rsidP="007408CD">
      <w:pPr>
        <w:pStyle w:val="libVar"/>
        <w:rPr>
          <w:rtl/>
        </w:rPr>
      </w:pPr>
      <w:r w:rsidRPr="000B68EC">
        <w:rPr>
          <w:rFonts w:hint="cs"/>
          <w:rtl/>
        </w:rPr>
        <w:t>14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 xml:space="preserve">واستدل على علة وجوب التكبير في صلاة العيد بقوله تعالى : </w:t>
      </w:r>
      <w:r w:rsidRPr="007408CD">
        <w:rPr>
          <w:rStyle w:val="libFootnoteAieChar"/>
          <w:rFonts w:hint="cs"/>
          <w:rtl/>
        </w:rPr>
        <w:t>وَلِتُكَبِّرُوا اللهَ عَلَىٰ مَا هَدَاكُمْ وَلَعَلَّكُمْ تَشْكُرُونَ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34</w:t>
      </w:r>
    </w:p>
    <w:p w:rsidR="00260B58" w:rsidRPr="000B68EC" w:rsidRDefault="00260B58" w:rsidP="007408CD">
      <w:pPr>
        <w:pStyle w:val="libVar"/>
        <w:rPr>
          <w:rtl/>
        </w:rPr>
      </w:pPr>
      <w:r w:rsidRPr="000B68EC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 xml:space="preserve">واستدل بحرمة الصدقة الواجبة على أهل البيت بقوله تعالى : </w:t>
      </w:r>
      <w:r w:rsidRPr="007408CD">
        <w:rPr>
          <w:rStyle w:val="libFootnoteAieChar"/>
          <w:rFonts w:hint="cs"/>
          <w:rtl/>
        </w:rPr>
        <w:t>إِنَّمَا الصَّدَقَاتُ لِلْفُقَرَاءِ وَالمَسَاكِينِ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35</w:t>
      </w:r>
    </w:p>
    <w:p w:rsidR="00260B58" w:rsidRPr="000B68EC" w:rsidRDefault="00260B58" w:rsidP="007408CD">
      <w:pPr>
        <w:pStyle w:val="libVar"/>
        <w:rPr>
          <w:rtl/>
        </w:rPr>
      </w:pPr>
      <w:r w:rsidRPr="000B68EC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ـ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 xml:space="preserve">واستدل على وجوب الزكاة بقوله تعالى : </w:t>
      </w:r>
      <w:r w:rsidRPr="007408CD">
        <w:rPr>
          <w:rStyle w:val="libFootnoteAieChar"/>
          <w:rFonts w:hint="cs"/>
          <w:rtl/>
        </w:rPr>
        <w:t>لَتُبْلَوُنَّ فِي أَمْوَالِكُمْ وَأَنفُسِكُمْ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36</w:t>
      </w:r>
    </w:p>
    <w:p w:rsidR="00260B58" w:rsidRPr="00C82B0B" w:rsidRDefault="00260B58" w:rsidP="00F97440">
      <w:pPr>
        <w:pStyle w:val="libNormal"/>
        <w:rPr>
          <w:rtl/>
        </w:rPr>
      </w:pPr>
      <w:r w:rsidRPr="00C82B0B">
        <w:rPr>
          <w:rFonts w:hint="cs"/>
          <w:rtl/>
        </w:rPr>
        <w:t>وليعلم القارئ الكريم إنّما تركنا وجه استدلال الامام علي بن موسى الرضا بالايات الشريفة على الوجوب او الاستحباب رعاية للإختصار ، فعلى الراغبين المراجعة الى المصادر المذكورة.</w:t>
      </w:r>
    </w:p>
    <w:p w:rsidR="00260B58" w:rsidRPr="00365AE6" w:rsidRDefault="00260B58" w:rsidP="007408CD">
      <w:pPr>
        <w:pStyle w:val="libLine"/>
        <w:rPr>
          <w:rtl/>
        </w:rPr>
      </w:pPr>
      <w:r>
        <w:t>__________________</w:t>
      </w:r>
    </w:p>
    <w:tbl>
      <w:tblPr>
        <w:bidiVisual/>
        <w:tblW w:w="5000" w:type="pct"/>
        <w:tblLook w:val="04A0"/>
      </w:tblPr>
      <w:tblGrid>
        <w:gridCol w:w="4006"/>
        <w:gridCol w:w="4006"/>
      </w:tblGrid>
      <w:tr w:rsidR="00260B58" w:rsidTr="003D608E">
        <w:tc>
          <w:tcPr>
            <w:tcW w:w="2500" w:type="pct"/>
            <w:shd w:val="clear" w:color="auto" w:fill="auto"/>
          </w:tcPr>
          <w:p w:rsidR="00260B58" w:rsidRDefault="00260B58" w:rsidP="007408CD">
            <w:pPr>
              <w:pStyle w:val="libFootnote0"/>
              <w:rPr>
                <w:rtl/>
              </w:rPr>
            </w:pPr>
            <w:r w:rsidRPr="00365AE6">
              <w:rPr>
                <w:rFonts w:hint="cs"/>
                <w:rtl/>
              </w:rPr>
              <w:t>27</w:t>
            </w:r>
            <w:r>
              <w:rPr>
                <w:rFonts w:hint="cs"/>
                <w:rtl/>
              </w:rPr>
              <w:t xml:space="preserve"> ـ </w:t>
            </w:r>
            <w:r w:rsidRPr="00365AE6">
              <w:rPr>
                <w:rFonts w:hint="cs"/>
                <w:rtl/>
              </w:rPr>
              <w:t>نفس المصدر ج 8 ص</w:t>
            </w:r>
            <w:r>
              <w:rPr>
                <w:rFonts w:hint="cs"/>
                <w:rtl/>
              </w:rPr>
              <w:t xml:space="preserve"> </w:t>
            </w:r>
            <w:r w:rsidRPr="00365AE6">
              <w:rPr>
                <w:rFonts w:hint="cs"/>
                <w:rtl/>
              </w:rPr>
              <w:t>519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60B58" w:rsidRDefault="00260B58" w:rsidP="007408CD">
            <w:pPr>
              <w:pStyle w:val="libFootnote0"/>
              <w:rPr>
                <w:rtl/>
              </w:rPr>
            </w:pPr>
            <w:r w:rsidRPr="00365AE6">
              <w:rPr>
                <w:rFonts w:hint="cs"/>
                <w:rtl/>
              </w:rPr>
              <w:t>32</w:t>
            </w:r>
            <w:r>
              <w:rPr>
                <w:rFonts w:hint="cs"/>
                <w:rtl/>
              </w:rPr>
              <w:t xml:space="preserve"> ـ </w:t>
            </w:r>
            <w:r w:rsidRPr="00365AE6">
              <w:rPr>
                <w:rFonts w:hint="cs"/>
                <w:rtl/>
              </w:rPr>
              <w:t>نفس المصدر ج 7 ص 246</w:t>
            </w:r>
            <w:r>
              <w:rPr>
                <w:rFonts w:hint="cs"/>
                <w:rtl/>
              </w:rPr>
              <w:t>.</w:t>
            </w:r>
          </w:p>
        </w:tc>
      </w:tr>
      <w:tr w:rsidR="00260B58" w:rsidTr="003D608E">
        <w:tc>
          <w:tcPr>
            <w:tcW w:w="2500" w:type="pct"/>
            <w:shd w:val="clear" w:color="auto" w:fill="auto"/>
          </w:tcPr>
          <w:p w:rsidR="00260B58" w:rsidRDefault="00260B58" w:rsidP="007408CD">
            <w:pPr>
              <w:pStyle w:val="libFootnote0"/>
              <w:rPr>
                <w:rtl/>
              </w:rPr>
            </w:pPr>
            <w:r w:rsidRPr="00365AE6">
              <w:rPr>
                <w:rFonts w:hint="cs"/>
                <w:rtl/>
              </w:rPr>
              <w:t>28</w:t>
            </w:r>
            <w:r>
              <w:rPr>
                <w:rFonts w:hint="cs"/>
                <w:rtl/>
              </w:rPr>
              <w:t xml:space="preserve"> ـ </w:t>
            </w:r>
            <w:r w:rsidRPr="00365AE6">
              <w:rPr>
                <w:rFonts w:hint="cs"/>
                <w:rtl/>
              </w:rPr>
              <w:t>نفس المصدر ص 7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60B58" w:rsidRDefault="00260B58" w:rsidP="007408CD">
            <w:pPr>
              <w:pStyle w:val="libFootnote0"/>
              <w:rPr>
                <w:rtl/>
              </w:rPr>
            </w:pPr>
            <w:r w:rsidRPr="00365AE6">
              <w:rPr>
                <w:rFonts w:hint="cs"/>
                <w:rtl/>
              </w:rPr>
              <w:t>33</w:t>
            </w:r>
            <w:r>
              <w:rPr>
                <w:rFonts w:hint="cs"/>
                <w:rtl/>
              </w:rPr>
              <w:t xml:space="preserve"> ـ </w:t>
            </w:r>
            <w:r w:rsidRPr="00365AE6">
              <w:rPr>
                <w:rFonts w:hint="cs"/>
                <w:rtl/>
              </w:rPr>
              <w:t>نفس المصدر ج 66 ص 359</w:t>
            </w:r>
            <w:r>
              <w:rPr>
                <w:rFonts w:hint="cs"/>
                <w:rtl/>
              </w:rPr>
              <w:t>.</w:t>
            </w:r>
          </w:p>
        </w:tc>
      </w:tr>
      <w:tr w:rsidR="00260B58" w:rsidTr="003D608E">
        <w:tc>
          <w:tcPr>
            <w:tcW w:w="2500" w:type="pct"/>
            <w:shd w:val="clear" w:color="auto" w:fill="auto"/>
          </w:tcPr>
          <w:p w:rsidR="00260B58" w:rsidRDefault="00260B58" w:rsidP="007408CD">
            <w:pPr>
              <w:pStyle w:val="libFootnote0"/>
              <w:rPr>
                <w:rtl/>
              </w:rPr>
            </w:pPr>
            <w:r w:rsidRPr="00365AE6">
              <w:rPr>
                <w:rFonts w:hint="cs"/>
                <w:rtl/>
              </w:rPr>
              <w:t>29</w:t>
            </w:r>
            <w:r>
              <w:rPr>
                <w:rFonts w:hint="cs"/>
                <w:rtl/>
              </w:rPr>
              <w:t xml:space="preserve"> ـ </w:t>
            </w:r>
            <w:r w:rsidRPr="00365AE6">
              <w:rPr>
                <w:rFonts w:hint="cs"/>
                <w:rtl/>
              </w:rPr>
              <w:t>نفس المصدر ج 7 ص 306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60B58" w:rsidRDefault="00260B58" w:rsidP="007408CD">
            <w:pPr>
              <w:pStyle w:val="libFootnote0"/>
              <w:rPr>
                <w:rtl/>
              </w:rPr>
            </w:pPr>
            <w:r w:rsidRPr="00365AE6">
              <w:rPr>
                <w:rFonts w:hint="cs"/>
                <w:rtl/>
              </w:rPr>
              <w:t>34</w:t>
            </w:r>
            <w:r>
              <w:rPr>
                <w:rFonts w:hint="cs"/>
                <w:rtl/>
              </w:rPr>
              <w:t xml:space="preserve"> ـ </w:t>
            </w:r>
            <w:r w:rsidRPr="00365AE6">
              <w:rPr>
                <w:rFonts w:hint="cs"/>
                <w:rtl/>
              </w:rPr>
              <w:t>نفس المصدر ج 5 ص 105</w:t>
            </w:r>
            <w:r>
              <w:rPr>
                <w:rFonts w:hint="cs"/>
                <w:rtl/>
              </w:rPr>
              <w:t>.</w:t>
            </w:r>
          </w:p>
        </w:tc>
      </w:tr>
      <w:tr w:rsidR="00260B58" w:rsidTr="003D608E">
        <w:tc>
          <w:tcPr>
            <w:tcW w:w="2500" w:type="pct"/>
            <w:shd w:val="clear" w:color="auto" w:fill="auto"/>
          </w:tcPr>
          <w:p w:rsidR="00260B58" w:rsidRDefault="00260B58" w:rsidP="007408CD">
            <w:pPr>
              <w:pStyle w:val="libFootnote0"/>
              <w:rPr>
                <w:rtl/>
              </w:rPr>
            </w:pPr>
            <w:r w:rsidRPr="00365AE6">
              <w:rPr>
                <w:rFonts w:hint="cs"/>
                <w:rtl/>
              </w:rPr>
              <w:t>30</w:t>
            </w:r>
            <w:r>
              <w:rPr>
                <w:rFonts w:hint="cs"/>
                <w:rtl/>
              </w:rPr>
              <w:t xml:space="preserve"> ـ </w:t>
            </w:r>
            <w:r w:rsidRPr="00365AE6">
              <w:rPr>
                <w:rFonts w:hint="cs"/>
                <w:rtl/>
              </w:rPr>
              <w:t>نفس المصدر ج 6 ص 261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60B58" w:rsidRDefault="00260B58" w:rsidP="007408CD">
            <w:pPr>
              <w:pStyle w:val="libFootnote0"/>
              <w:rPr>
                <w:rtl/>
              </w:rPr>
            </w:pPr>
            <w:r w:rsidRPr="00365AE6">
              <w:rPr>
                <w:rFonts w:hint="cs"/>
                <w:rtl/>
              </w:rPr>
              <w:t>35</w:t>
            </w:r>
            <w:r>
              <w:rPr>
                <w:rFonts w:hint="cs"/>
                <w:rtl/>
              </w:rPr>
              <w:t xml:space="preserve"> ـ </w:t>
            </w:r>
            <w:r w:rsidRPr="00365AE6">
              <w:rPr>
                <w:rFonts w:hint="cs"/>
                <w:rtl/>
              </w:rPr>
              <w:t>نفس المصدر ج 6 ص 359</w:t>
            </w:r>
            <w:r>
              <w:rPr>
                <w:rFonts w:hint="cs"/>
                <w:rtl/>
              </w:rPr>
              <w:t xml:space="preserve"> و</w:t>
            </w:r>
            <w:r w:rsidRPr="00365AE6">
              <w:rPr>
                <w:rFonts w:hint="cs"/>
                <w:rtl/>
              </w:rPr>
              <w:t>ص 360</w:t>
            </w:r>
            <w:r>
              <w:rPr>
                <w:rFonts w:hint="cs"/>
                <w:rtl/>
              </w:rPr>
              <w:t>.</w:t>
            </w:r>
          </w:p>
        </w:tc>
      </w:tr>
      <w:tr w:rsidR="00260B58" w:rsidTr="003D608E">
        <w:tc>
          <w:tcPr>
            <w:tcW w:w="2500" w:type="pct"/>
            <w:shd w:val="clear" w:color="auto" w:fill="auto"/>
          </w:tcPr>
          <w:p w:rsidR="00260B58" w:rsidRDefault="00260B58" w:rsidP="007408CD">
            <w:pPr>
              <w:pStyle w:val="libFootnote0"/>
              <w:rPr>
                <w:rtl/>
              </w:rPr>
            </w:pPr>
            <w:r w:rsidRPr="00365AE6">
              <w:rPr>
                <w:rFonts w:hint="cs"/>
                <w:rtl/>
              </w:rPr>
              <w:t>31</w:t>
            </w:r>
            <w:r>
              <w:rPr>
                <w:rFonts w:hint="cs"/>
                <w:rtl/>
              </w:rPr>
              <w:t xml:space="preserve"> ـ </w:t>
            </w:r>
            <w:r w:rsidRPr="00365AE6">
              <w:rPr>
                <w:rFonts w:hint="cs"/>
                <w:rtl/>
              </w:rPr>
              <w:t>نفس المصدر ج 1 ص 335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60B58" w:rsidRDefault="00260B58" w:rsidP="007408CD">
            <w:pPr>
              <w:pStyle w:val="libFootnote0"/>
              <w:rPr>
                <w:rtl/>
              </w:rPr>
            </w:pPr>
            <w:r w:rsidRPr="00365AE6">
              <w:rPr>
                <w:rFonts w:hint="cs"/>
                <w:rtl/>
              </w:rPr>
              <w:t>36</w:t>
            </w:r>
            <w:r>
              <w:rPr>
                <w:rFonts w:hint="cs"/>
                <w:rtl/>
              </w:rPr>
              <w:t xml:space="preserve"> ـ </w:t>
            </w:r>
            <w:r w:rsidRPr="00365AE6">
              <w:rPr>
                <w:rFonts w:hint="cs"/>
                <w:rtl/>
              </w:rPr>
              <w:t>نفس المصدر ج 6 ص 5</w:t>
            </w:r>
            <w:r>
              <w:rPr>
                <w:rFonts w:hint="cs"/>
                <w:rtl/>
              </w:rPr>
              <w:t>.</w:t>
            </w:r>
          </w:p>
        </w:tc>
      </w:tr>
    </w:tbl>
    <w:p w:rsidR="00260B58" w:rsidRPr="00365AE6" w:rsidRDefault="00260B58" w:rsidP="005A388B">
      <w:pPr>
        <w:pStyle w:val="Heading1"/>
        <w:rPr>
          <w:rtl/>
        </w:rPr>
      </w:pPr>
      <w:r>
        <w:rPr>
          <w:rtl/>
        </w:rPr>
        <w:br w:type="page"/>
      </w:r>
      <w:bookmarkStart w:id="23" w:name="_Toc436224427"/>
      <w:r w:rsidRPr="00365AE6">
        <w:rPr>
          <w:rFonts w:hint="cs"/>
          <w:rtl/>
        </w:rPr>
        <w:lastRenderedPageBreak/>
        <w:t>الخامس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الأجوبة القرانية للأسئلة المطروحة</w:t>
      </w:r>
      <w:bookmarkEnd w:id="23"/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 xml:space="preserve">عاشر </w:t>
      </w:r>
      <w:r w:rsidRPr="00F53A07">
        <w:rPr>
          <w:rFonts w:hint="cs"/>
          <w:rtl/>
        </w:rPr>
        <w:t xml:space="preserve">الرضا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طول</w:t>
      </w:r>
      <w:r w:rsidRPr="000B68EC">
        <w:rPr>
          <w:rFonts w:hint="cs"/>
          <w:rtl/>
        </w:rPr>
        <w:t xml:space="preserve"> حياته كثيراً من الناس عالمهم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جاهلهم ، عارفهم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المنكر </w:t>
      </w:r>
      <w:r w:rsidRPr="00F53A07">
        <w:rPr>
          <w:rFonts w:hint="cs"/>
          <w:rtl/>
        </w:rPr>
        <w:t xml:space="preserve">لحقهم وكان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يُجيبُ</w:t>
      </w:r>
      <w:r w:rsidRPr="000B68EC">
        <w:rPr>
          <w:rFonts w:hint="cs"/>
          <w:rtl/>
        </w:rPr>
        <w:t xml:space="preserve"> أسئلتهم بما يقتضي حالهم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يحترم عامة الناس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إن جهلوا حقه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تجاسروا عليه</w:t>
      </w:r>
      <w:r>
        <w:rPr>
          <w:rFonts w:hint="cs"/>
          <w:rtl/>
        </w:rPr>
        <w:t>.</w:t>
      </w:r>
    </w:p>
    <w:p w:rsidR="00260B58" w:rsidRPr="000B68EC" w:rsidRDefault="00260B58" w:rsidP="00051683">
      <w:pPr>
        <w:pStyle w:val="libNormal"/>
        <w:rPr>
          <w:rtl/>
        </w:rPr>
      </w:pPr>
      <w:r>
        <w:rPr>
          <w:rFonts w:hint="cs"/>
          <w:rtl/>
        </w:rPr>
        <w:t>و</w:t>
      </w:r>
      <w:r w:rsidRPr="000B68EC">
        <w:rPr>
          <w:rFonts w:hint="cs"/>
          <w:rtl/>
        </w:rPr>
        <w:t>يدل على ذلك النصوص التالية :</w:t>
      </w:r>
    </w:p>
    <w:p w:rsidR="00260B58" w:rsidRPr="00365AE6" w:rsidRDefault="00260B58" w:rsidP="005A388B">
      <w:pPr>
        <w:pStyle w:val="Heading1"/>
        <w:rPr>
          <w:rtl/>
        </w:rPr>
      </w:pPr>
      <w:bookmarkStart w:id="24" w:name="_Toc436224428"/>
      <w:r w:rsidRPr="00365AE6">
        <w:rPr>
          <w:rFonts w:hint="cs"/>
          <w:rtl/>
        </w:rPr>
        <w:t>1.</w:t>
      </w:r>
      <w:r>
        <w:rPr>
          <w:rFonts w:hint="cs"/>
          <w:rtl/>
        </w:rPr>
        <w:t xml:space="preserve"> </w:t>
      </w:r>
      <w:r w:rsidRPr="00365AE6">
        <w:rPr>
          <w:rFonts w:hint="cs"/>
          <w:rtl/>
        </w:rPr>
        <w:t>كشف الغوامض للبزنطي</w:t>
      </w:r>
      <w:bookmarkEnd w:id="24"/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 xml:space="preserve">روى الحميري عن ابن عيسى ، عن البزنطي قال : كتبت إلى </w:t>
      </w:r>
      <w:r w:rsidRPr="00F53A07">
        <w:rPr>
          <w:rFonts w:hint="cs"/>
          <w:rtl/>
        </w:rPr>
        <w:t xml:space="preserve">الرضا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أ</w:t>
      </w:r>
      <w:r>
        <w:rPr>
          <w:rFonts w:hint="cs"/>
          <w:rtl/>
        </w:rPr>
        <w:t>ن</w:t>
      </w:r>
      <w:r w:rsidRPr="00F53A07">
        <w:rPr>
          <w:rFonts w:hint="cs"/>
          <w:rtl/>
        </w:rPr>
        <w:t>ي</w:t>
      </w:r>
      <w:r w:rsidRPr="000B68EC">
        <w:rPr>
          <w:rFonts w:hint="cs"/>
          <w:rtl/>
        </w:rPr>
        <w:t xml:space="preserve"> رجل من أهل الكوفة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أنا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أهل بيتي ندين الله عزوجل بطاعتكم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قد أحببت لقاءك لأسألك عن ديني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أشياء جاء بها قوم عنك بحجج يحتجون بها عليّ فيك ،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هم الذين يزعمون أنّ </w:t>
      </w:r>
      <w:r w:rsidRPr="00F53A07">
        <w:rPr>
          <w:rFonts w:hint="cs"/>
          <w:rtl/>
        </w:rPr>
        <w:t xml:space="preserve">أباك </w:t>
      </w:r>
      <w:r w:rsidRPr="007408CD">
        <w:rPr>
          <w:rStyle w:val="libAlaemChar"/>
          <w:rFonts w:hint="cs"/>
          <w:rtl/>
        </w:rPr>
        <w:t>صلى‌الله‌عليه‌وآله‌وسلم</w:t>
      </w:r>
      <w:r w:rsidRPr="00F53A07">
        <w:rPr>
          <w:rFonts w:hint="cs"/>
          <w:rtl/>
        </w:rPr>
        <w:t xml:space="preserve"> حيّ</w:t>
      </w:r>
      <w:r w:rsidRPr="000B68EC">
        <w:rPr>
          <w:rFonts w:hint="cs"/>
          <w:rtl/>
        </w:rPr>
        <w:t xml:space="preserve"> في الدنيا لم يمت ميتتها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ممّا يحتجّون به أنهم يقولون إنا سألناه عن أشياء فأجاب بخلاف ما جاء عن آبائه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أقرباءه كذا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قد نفى التقية عن نفسه فعليه أن يخشى</w:t>
      </w:r>
      <w:r>
        <w:rPr>
          <w:rFonts w:hint="cs"/>
          <w:rtl/>
        </w:rPr>
        <w:t>.</w:t>
      </w:r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>ثم إن صفوان لقيك فحكى لك بعض أقاويلهم الذي سألوك عنها فأقررت بذلك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لم تنفعه عن نفسك ثم أجبته بخلاف ما أجبتهم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هو قول آبائك عليهم السلام</w:t>
      </w:r>
      <w:r>
        <w:rPr>
          <w:rFonts w:hint="cs"/>
          <w:rtl/>
        </w:rPr>
        <w:t>.</w:t>
      </w:r>
    </w:p>
    <w:p w:rsidR="00260B58" w:rsidRPr="000B68EC" w:rsidRDefault="00260B58" w:rsidP="00051683">
      <w:pPr>
        <w:pStyle w:val="libNormal"/>
        <w:rPr>
          <w:rtl/>
        </w:rPr>
      </w:pPr>
      <w:r>
        <w:rPr>
          <w:rFonts w:hint="cs"/>
          <w:rtl/>
        </w:rPr>
        <w:t>و</w:t>
      </w:r>
      <w:r w:rsidRPr="000B68EC">
        <w:rPr>
          <w:rFonts w:hint="cs"/>
          <w:rtl/>
        </w:rPr>
        <w:t>قد أحببت لقاءك لتخبرني لايّ شيء أجبت صفوان بما أجبته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أجبت اولئك بخلافه</w:t>
      </w:r>
      <w:r>
        <w:rPr>
          <w:rFonts w:hint="cs"/>
          <w:rtl/>
        </w:rPr>
        <w:t xml:space="preserve"> ؟</w:t>
      </w:r>
    </w:p>
    <w:p w:rsidR="00260B58" w:rsidRPr="00365AE6" w:rsidRDefault="00260B58" w:rsidP="007408CD">
      <w:pPr>
        <w:pStyle w:val="libVar"/>
        <w:rPr>
          <w:rtl/>
        </w:rPr>
      </w:pPr>
      <w:r w:rsidRPr="000B68EC">
        <w:rPr>
          <w:rFonts w:hint="cs"/>
          <w:rtl/>
        </w:rPr>
        <w:t>فإنّ في ذلك حياة لي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للناس ،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الله تبارك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تعالى يقول : </w:t>
      </w:r>
      <w:r w:rsidRPr="000B68EC">
        <w:rPr>
          <w:rtl/>
        </w:rPr>
        <w:t>«</w:t>
      </w:r>
      <w:r>
        <w:rPr>
          <w:rFonts w:hint="cs"/>
          <w:rtl/>
        </w:rPr>
        <w:t xml:space="preserve"> </w:t>
      </w:r>
      <w:r w:rsidRPr="007408CD">
        <w:rPr>
          <w:rStyle w:val="libAieChar"/>
          <w:rFonts w:hint="cs"/>
          <w:rtl/>
        </w:rPr>
        <w:t>وَمَنْ أَحْيَاهَا فَكَأَنَّمَا أَحْيَا النَّاسَ جَمِيعًا</w:t>
      </w:r>
      <w:r w:rsidRPr="009239F3">
        <w:rPr>
          <w:rFonts w:hint="cs"/>
          <w:rtl/>
        </w:rPr>
        <w:t xml:space="preserve"> </w:t>
      </w:r>
      <w:r w:rsidRPr="000B68EC">
        <w:rPr>
          <w:rtl/>
        </w:rPr>
        <w:t>»</w:t>
      </w:r>
      <w:r w:rsidRPr="000B68EC">
        <w:rPr>
          <w:rFonts w:hint="cs"/>
          <w:rtl/>
        </w:rPr>
        <w:t xml:space="preserve"> فكتب بسم الله الرحمن الرحيم : قد أوصل كتابك إلي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فهمت ماذكرت فيه من حبك لقائي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ما ترجو فيه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يجب عليك ان اشافهك في أشياء جاء بها قوم عني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زعمت أنهم يحتجون بحجج عليكم </w:t>
      </w:r>
      <w:r>
        <w:rPr>
          <w:rFonts w:hint="cs"/>
          <w:rtl/>
        </w:rPr>
        <w:t>و</w:t>
      </w:r>
      <w:r w:rsidRPr="000B68EC">
        <w:rPr>
          <w:rFonts w:hint="cs"/>
          <w:rtl/>
        </w:rPr>
        <w:t>يزعمون أني أجبتهم بخلاف ما جاء عن آبائي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لعمري ما يسمع الصمَّ</w:t>
      </w:r>
      <w:r>
        <w:rPr>
          <w:rFonts w:hint="cs"/>
          <w:rtl/>
        </w:rPr>
        <w:t xml:space="preserve"> و </w:t>
      </w:r>
      <w:r w:rsidRPr="000B68EC">
        <w:rPr>
          <w:rFonts w:hint="cs"/>
          <w:rtl/>
        </w:rPr>
        <w:t>لا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 xml:space="preserve">يهدي العمى إلاّ الله </w:t>
      </w:r>
      <w:r w:rsidRPr="000B68EC">
        <w:rPr>
          <w:rtl/>
        </w:rPr>
        <w:t>«</w:t>
      </w:r>
      <w:r>
        <w:rPr>
          <w:rFonts w:hint="cs"/>
          <w:rtl/>
        </w:rPr>
        <w:t xml:space="preserve"> </w:t>
      </w:r>
      <w:r w:rsidRPr="007408CD">
        <w:rPr>
          <w:rStyle w:val="libAieChar"/>
          <w:rFonts w:hint="cs"/>
          <w:rtl/>
        </w:rPr>
        <w:t>فَمَن يُرِدِ اللهُ أَن يَهْدِيَهُ يَشْرَحْ صَدْرَهُ لِلإِسْلامِ وَمَن يُرِدْ أَن يُضِلَّهُ يَجْعَلْ صَدْرَهُ ضَيِّقًا حَرَجًا كَأَنَّمَا يَصَّعَّدُ فِي السَّمَاءِ كَذَٰلِكَ يَجْعَلُ اللهُ الرِّجْسَ عَلَى الَّذِينَ لا يُؤْمِنُونَ</w:t>
      </w:r>
      <w:r w:rsidRPr="009239F3">
        <w:rPr>
          <w:rFonts w:hint="cs"/>
          <w:rtl/>
        </w:rPr>
        <w:t xml:space="preserve"> </w:t>
      </w:r>
      <w:r w:rsidRPr="000B68EC">
        <w:rPr>
          <w:rtl/>
        </w:rPr>
        <w:t>»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Pr="000B68EC">
        <w:rPr>
          <w:rFonts w:hint="cs"/>
          <w:rtl/>
        </w:rPr>
        <w:t>نك لا</w:t>
      </w:r>
      <w:r>
        <w:rPr>
          <w:rFonts w:hint="cs"/>
          <w:rtl/>
        </w:rPr>
        <w:t xml:space="preserve"> </w:t>
      </w:r>
      <w:r w:rsidRPr="000B68EC">
        <w:rPr>
          <w:rFonts w:hint="cs"/>
          <w:rtl/>
        </w:rPr>
        <w:t>تهدي من أحببت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لكن الله يهدي</w:t>
      </w:r>
      <w:r>
        <w:rPr>
          <w:rFonts w:hint="cs"/>
          <w:rtl/>
        </w:rPr>
        <w:t xml:space="preserve"> </w:t>
      </w:r>
      <w:r w:rsidRPr="003A1ACA">
        <w:rPr>
          <w:rtl/>
        </w:rPr>
        <w:br w:type="page"/>
      </w:r>
      <w:r w:rsidRPr="00365AE6">
        <w:rPr>
          <w:rFonts w:hint="cs"/>
          <w:rtl/>
        </w:rPr>
        <w:lastRenderedPageBreak/>
        <w:t>من يشاء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هو أعلم بالمهتدين</w:t>
      </w:r>
      <w:r>
        <w:rPr>
          <w:rFonts w:hint="cs"/>
          <w:rtl/>
        </w:rPr>
        <w:t>.</w:t>
      </w:r>
      <w:r w:rsidRPr="00365AE6">
        <w:rPr>
          <w:rFonts w:hint="cs"/>
          <w:rtl/>
        </w:rPr>
        <w:t xml:space="preserve"> قد قال أبوجعفر : لو استطاع الناس لكانوا شيعتنا أجمعين ،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لكنّ الله تبارك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 xml:space="preserve">تعالى أخذ ميثاق شيعتنا يوم أخذ ميثاق النبيين ، </w:t>
      </w:r>
      <w:r>
        <w:rPr>
          <w:rFonts w:hint="cs"/>
          <w:rtl/>
        </w:rPr>
        <w:t>و</w:t>
      </w:r>
      <w:r w:rsidRPr="00365AE6">
        <w:rPr>
          <w:rFonts w:hint="cs"/>
          <w:rtl/>
        </w:rPr>
        <w:t xml:space="preserve">قال </w:t>
      </w:r>
      <w:r w:rsidRPr="00F53A07">
        <w:rPr>
          <w:rFonts w:hint="cs"/>
          <w:rtl/>
        </w:rPr>
        <w:t xml:space="preserve">ابوجعفر </w:t>
      </w:r>
      <w:r w:rsidRPr="007408CD">
        <w:rPr>
          <w:rStyle w:val="libAlaemChar"/>
          <w:rFonts w:hint="cs"/>
          <w:rtl/>
        </w:rPr>
        <w:t>عليه‌السلام</w:t>
      </w:r>
      <w:r w:rsidRPr="00F53A07">
        <w:rPr>
          <w:rFonts w:hint="cs"/>
          <w:rtl/>
        </w:rPr>
        <w:t xml:space="preserve"> :</w:t>
      </w:r>
      <w:r w:rsidRPr="00365AE6">
        <w:rPr>
          <w:rFonts w:hint="cs"/>
          <w:rtl/>
        </w:rPr>
        <w:t xml:space="preserve"> إنّما شيعتنا من تابعنا ولم يخالفنا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من إذا خفنا خاف ،</w:t>
      </w:r>
      <w:r>
        <w:rPr>
          <w:rFonts w:hint="cs"/>
          <w:rtl/>
        </w:rPr>
        <w:t xml:space="preserve"> و </w:t>
      </w:r>
      <w:r w:rsidRPr="00365AE6">
        <w:rPr>
          <w:rFonts w:hint="cs"/>
          <w:rtl/>
        </w:rPr>
        <w:t xml:space="preserve">إذا آمنّا آمن ، فاولئك شيعتنا ، وقال الله تبارك وتعالى </w:t>
      </w:r>
      <w:r w:rsidRPr="00365AE6">
        <w:rPr>
          <w:rtl/>
        </w:rPr>
        <w:t>«</w:t>
      </w:r>
      <w:r>
        <w:rPr>
          <w:rFonts w:hint="cs"/>
          <w:rtl/>
        </w:rPr>
        <w:t xml:space="preserve"> </w:t>
      </w:r>
      <w:r w:rsidRPr="007408CD">
        <w:rPr>
          <w:rStyle w:val="libAieChar"/>
          <w:rFonts w:hint="cs"/>
          <w:rtl/>
        </w:rPr>
        <w:t>فَاسْأَلُوا أَهْلَ الذِّكْرِ إِن كُنتُمْ لا تَعْلَمُونَ</w:t>
      </w:r>
      <w:r w:rsidRPr="00692D9A">
        <w:rPr>
          <w:rFonts w:hint="cs"/>
          <w:rtl/>
        </w:rPr>
        <w:t xml:space="preserve"> »</w:t>
      </w:r>
      <w:r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37</w:t>
      </w:r>
      <w:r>
        <w:rPr>
          <w:rFonts w:hint="cs"/>
          <w:rtl/>
        </w:rPr>
        <w:t>. وقال الله تعالى</w:t>
      </w:r>
      <w:r w:rsidRPr="00692D9A">
        <w:rPr>
          <w:rFonts w:hint="cs"/>
          <w:rtl/>
        </w:rPr>
        <w:t xml:space="preserve"> </w:t>
      </w:r>
      <w:r w:rsidRPr="007408CD">
        <w:rPr>
          <w:rStyle w:val="libAieChar"/>
          <w:rFonts w:hint="cs"/>
          <w:rtl/>
        </w:rPr>
        <w:t>وَمَا كَانَ المُؤْمِنُونَ لِيَنفِرُوا كَافَّةً فَلَوْلا نَفَرَ مِن كُلِّ فِرْقَةٍ مِّنْهُمْ طَائِفَةٌ لِّيَتَفَقَّهُوا فِي الدِّينِ وَلِيُنذِرُوا قَوْمَهُمْ إِذَا رَجَعُوا إِلَيْهِمْ لَعَلَّهُمْ يَحْذَرُونَ</w:t>
      </w:r>
      <w:r>
        <w:rPr>
          <w:rFonts w:hint="cs"/>
          <w:rtl/>
        </w:rPr>
        <w:t>.</w:t>
      </w:r>
      <w:r w:rsidRPr="00365AE6">
        <w:rPr>
          <w:rFonts w:hint="cs"/>
          <w:rtl/>
        </w:rPr>
        <w:t xml:space="preserve"> فقد فرضت عليكم المسئلة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الرد الينا ،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لم يفرض علينا الجواب</w:t>
      </w:r>
      <w:r>
        <w:rPr>
          <w:rFonts w:hint="cs"/>
          <w:rtl/>
        </w:rPr>
        <w:t>.</w:t>
      </w:r>
      <w:r w:rsidRPr="00365AE6">
        <w:rPr>
          <w:rFonts w:hint="cs"/>
          <w:rtl/>
        </w:rPr>
        <w:t xml:space="preserve"> قال الله عزوجل فإن لم يستجيبوا لكم فاعلموا أنما يتبعون أهواءهم </w:t>
      </w:r>
      <w:r>
        <w:rPr>
          <w:rFonts w:hint="cs"/>
          <w:rtl/>
        </w:rPr>
        <w:t>و</w:t>
      </w:r>
      <w:r w:rsidRPr="00365AE6">
        <w:rPr>
          <w:rFonts w:hint="cs"/>
          <w:rtl/>
        </w:rPr>
        <w:t>من أضل ممّن اتبع هواه بغير هدى من الله</w:t>
      </w:r>
      <w:r>
        <w:rPr>
          <w:rFonts w:hint="cs"/>
          <w:rtl/>
        </w:rPr>
        <w:t>.</w:t>
      </w:r>
      <w:r w:rsidRPr="00365AE6">
        <w:rPr>
          <w:rFonts w:hint="cs"/>
          <w:rtl/>
        </w:rPr>
        <w:t xml:space="preserve"> يعني اتخذ دينه رأيه بغير امام من أئمة الهدى</w:t>
      </w:r>
      <w:r>
        <w:rPr>
          <w:rFonts w:hint="cs"/>
          <w:rtl/>
        </w:rPr>
        <w:t xml:space="preserve"> ..</w:t>
      </w:r>
      <w:r w:rsidRPr="00365AE6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38</w:t>
      </w:r>
    </w:p>
    <w:p w:rsidR="00260B58" w:rsidRPr="00365AE6" w:rsidRDefault="00260B58" w:rsidP="005A388B">
      <w:pPr>
        <w:pStyle w:val="Heading1"/>
        <w:rPr>
          <w:rtl/>
        </w:rPr>
      </w:pPr>
      <w:bookmarkStart w:id="25" w:name="_Toc436224429"/>
      <w:r w:rsidRPr="00365AE6">
        <w:rPr>
          <w:rFonts w:hint="cs"/>
          <w:rtl/>
        </w:rPr>
        <w:t>2. جواب الشبهات الواردة بالايات القرآنية</w:t>
      </w:r>
      <w:bookmarkEnd w:id="25"/>
    </w:p>
    <w:p w:rsidR="00260B58" w:rsidRPr="000B68EC" w:rsidRDefault="00260B58" w:rsidP="007408CD">
      <w:pPr>
        <w:pStyle w:val="libVar"/>
        <w:rPr>
          <w:rtl/>
        </w:rPr>
      </w:pPr>
      <w:r w:rsidRPr="000B68EC">
        <w:rPr>
          <w:rFonts w:hint="cs"/>
          <w:rtl/>
        </w:rPr>
        <w:t>روى الصدوق في العيون عن احمد بن زياد بن جعفر الهمداني رضي الله عنه قال حدثنا علي بن ابراهيم بن هاشم عن أبيه عن الريان بن الصلت ، قال دخلت على علي بن موسى الرضا عليهما السلام فقلت له : يابن رسول الله الناس يقولون : إنك قبلت ولاية العهد مع إظهارك الزهد في الدنيا</w:t>
      </w:r>
      <w:r>
        <w:rPr>
          <w:rFonts w:hint="cs"/>
          <w:rtl/>
        </w:rPr>
        <w:t xml:space="preserve"> ؟</w:t>
      </w:r>
    </w:p>
    <w:p w:rsidR="00260B58" w:rsidRPr="000B68EC" w:rsidRDefault="00260B58" w:rsidP="007408CD">
      <w:pPr>
        <w:pStyle w:val="libVar"/>
        <w:rPr>
          <w:rtl/>
        </w:rPr>
      </w:pPr>
      <w:r w:rsidRPr="000B68EC">
        <w:rPr>
          <w:rFonts w:hint="cs"/>
          <w:rtl/>
        </w:rPr>
        <w:t xml:space="preserve">فقال </w:t>
      </w:r>
      <w:r w:rsidRPr="009239F3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9239F3">
        <w:rPr>
          <w:rFonts w:hint="cs"/>
          <w:rtl/>
        </w:rPr>
        <w:t>السلام</w:t>
      </w:r>
      <w:r w:rsidRPr="00F53A07">
        <w:rPr>
          <w:rFonts w:hint="cs"/>
          <w:rtl/>
        </w:rPr>
        <w:t xml:space="preserve"> قد</w:t>
      </w:r>
      <w:r w:rsidRPr="000B68EC">
        <w:rPr>
          <w:rFonts w:hint="cs"/>
          <w:rtl/>
        </w:rPr>
        <w:t xml:space="preserve"> علم الله كراهتي لذلك ، فلمّا خيّرت بين قبول ذلك</w:t>
      </w:r>
      <w:r>
        <w:rPr>
          <w:rFonts w:hint="cs"/>
          <w:rtl/>
        </w:rPr>
        <w:t xml:space="preserve"> و </w:t>
      </w:r>
      <w:r w:rsidRPr="000B68EC">
        <w:rPr>
          <w:rFonts w:hint="cs"/>
          <w:rtl/>
        </w:rPr>
        <w:t xml:space="preserve">بين القتل اخترت القبول على القتل ، ويحهم ، أما علموا </w:t>
      </w:r>
      <w:r w:rsidRPr="00BE37E8">
        <w:rPr>
          <w:rFonts w:hint="cs"/>
          <w:rtl/>
        </w:rPr>
        <w:t xml:space="preserve">أن يوسف </w:t>
      </w:r>
      <w:r w:rsidRPr="007408CD">
        <w:rPr>
          <w:rStyle w:val="libAlaemChar"/>
          <w:rFonts w:hint="cs"/>
          <w:rtl/>
        </w:rPr>
        <w:t>عليه‌السلام</w:t>
      </w:r>
      <w:r w:rsidRPr="000B68EC">
        <w:rPr>
          <w:rFonts w:hint="cs"/>
          <w:rtl/>
        </w:rPr>
        <w:t xml:space="preserve"> كان نبيّاً </w:t>
      </w:r>
      <w:r>
        <w:rPr>
          <w:rFonts w:hint="cs"/>
          <w:rtl/>
        </w:rPr>
        <w:t>و</w:t>
      </w:r>
      <w:r w:rsidRPr="000B68EC">
        <w:rPr>
          <w:rFonts w:hint="cs"/>
          <w:rtl/>
        </w:rPr>
        <w:t>رسولاً ، فلمّا دفعته الضرورة الى أن تولى خزائن العزيز قال : اجعلني على خزائن الأرض إني حفيظ عليم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دفعتني الضرورة إلى قبول ذلك على إكراه </w:t>
      </w:r>
      <w:r>
        <w:rPr>
          <w:rFonts w:hint="cs"/>
          <w:rtl/>
        </w:rPr>
        <w:t>و</w:t>
      </w:r>
      <w:r w:rsidRPr="000B68EC">
        <w:rPr>
          <w:rFonts w:hint="cs"/>
          <w:rtl/>
        </w:rPr>
        <w:t>إجبار بعد الإشراف على الهلاك على اني ما دخلت في هذا الأمر إلاّ دخول خارج منه فإلى الله المشتكى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هو المستعا</w:t>
      </w:r>
      <w:r>
        <w:rPr>
          <w:rFonts w:hint="cs"/>
          <w:rtl/>
        </w:rPr>
        <w:t>ن.</w:t>
      </w:r>
      <w:r w:rsidRPr="007408CD">
        <w:rPr>
          <w:rStyle w:val="libFootnotenumChar"/>
          <w:rFonts w:hint="cs"/>
          <w:rtl/>
        </w:rPr>
        <w:t xml:space="preserve"> 39</w:t>
      </w:r>
      <w:r>
        <w:rPr>
          <w:rFonts w:hint="cs"/>
          <w:rtl/>
        </w:rPr>
        <w:t xml:space="preserve"> وروى ايضاً بسنده عن الحسن بن موسى قال : روى أصحابنا عن الرضا </w:t>
      </w:r>
      <w:r w:rsidRPr="007408CD">
        <w:rPr>
          <w:rStyle w:val="libAlaemChar"/>
          <w:rFonts w:hint="cs"/>
          <w:rtl/>
        </w:rPr>
        <w:t>عليه‌السلام</w:t>
      </w:r>
      <w:r w:rsidRPr="00BE37E8">
        <w:rPr>
          <w:rFonts w:hint="cs"/>
          <w:rtl/>
        </w:rPr>
        <w:t xml:space="preserve"> انه</w:t>
      </w:r>
      <w:r w:rsidRPr="000B68EC">
        <w:rPr>
          <w:rFonts w:hint="cs"/>
          <w:rtl/>
        </w:rPr>
        <w:t xml:space="preserve"> قال له رجل أصلحك الله كيف صرت ألى ماصرت إليه من المأمون</w:t>
      </w:r>
      <w:r>
        <w:rPr>
          <w:rFonts w:hint="cs"/>
          <w:rtl/>
        </w:rPr>
        <w:t xml:space="preserve"> ؟ و</w:t>
      </w:r>
      <w:r w:rsidRPr="000B68EC">
        <w:rPr>
          <w:rFonts w:hint="cs"/>
          <w:rtl/>
        </w:rPr>
        <w:t>كأنّه أنكر ذلك عليه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فقال له أبوالحسن الرضا </w:t>
      </w:r>
      <w:r w:rsidRPr="007408CD">
        <w:rPr>
          <w:rStyle w:val="libAlaemChar"/>
          <w:rFonts w:hint="cs"/>
          <w:rtl/>
        </w:rPr>
        <w:t>عليه‌السلام</w:t>
      </w:r>
      <w:r w:rsidRPr="000B68EC">
        <w:rPr>
          <w:rFonts w:hint="cs"/>
          <w:rtl/>
        </w:rPr>
        <w:t xml:space="preserve"> : ياهذا أيّهما أفضل </w:t>
      </w:r>
      <w:r w:rsidRPr="00BE37E8">
        <w:rPr>
          <w:rFonts w:hint="cs"/>
          <w:rtl/>
        </w:rPr>
        <w:t xml:space="preserve">النبي </w:t>
      </w:r>
      <w:r w:rsidRPr="007408CD">
        <w:rPr>
          <w:rStyle w:val="libAlaemChar"/>
          <w:rFonts w:hint="cs"/>
          <w:rtl/>
        </w:rPr>
        <w:t>صلى‌الله‌عليه‌وآله‌وسلم</w:t>
      </w:r>
      <w:r w:rsidRPr="00BE37E8">
        <w:rPr>
          <w:rFonts w:hint="cs"/>
          <w:rtl/>
        </w:rPr>
        <w:t xml:space="preserve"> او</w:t>
      </w:r>
      <w:r>
        <w:rPr>
          <w:rFonts w:hint="cs"/>
          <w:rtl/>
        </w:rPr>
        <w:t xml:space="preserve"> الوصي ؟ </w:t>
      </w:r>
      <w:r w:rsidRPr="000B68EC">
        <w:rPr>
          <w:rFonts w:hint="cs"/>
          <w:rtl/>
        </w:rPr>
        <w:t>فقال لا بل النبي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قال فأيهما أفضل مسلم أو مشرك</w:t>
      </w:r>
      <w:r>
        <w:rPr>
          <w:rFonts w:hint="cs"/>
          <w:rtl/>
        </w:rPr>
        <w:t xml:space="preserve"> ؟</w:t>
      </w:r>
    </w:p>
    <w:p w:rsidR="00260B58" w:rsidRPr="00365AE6" w:rsidRDefault="00260B58" w:rsidP="007408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37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سورة النحل اية 43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38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قرب الاسناد ص 203 ، بحارالانوار ج 49 ص 265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39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عيون اخبار الرضا ج 2 ص 139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Var0"/>
        <w:rPr>
          <w:rtl/>
        </w:rPr>
      </w:pPr>
      <w:r w:rsidRPr="003A1ACA">
        <w:rPr>
          <w:rtl/>
        </w:rPr>
        <w:br w:type="page"/>
      </w:r>
      <w:r w:rsidRPr="00365AE6">
        <w:rPr>
          <w:rFonts w:hint="cs"/>
          <w:rtl/>
        </w:rPr>
        <w:lastRenderedPageBreak/>
        <w:t>قال لا بل مسلم</w:t>
      </w:r>
      <w:r>
        <w:rPr>
          <w:rFonts w:hint="cs"/>
          <w:rtl/>
        </w:rPr>
        <w:t>.</w:t>
      </w:r>
      <w:r w:rsidRPr="00365AE6">
        <w:rPr>
          <w:rFonts w:hint="cs"/>
          <w:rtl/>
        </w:rPr>
        <w:t xml:space="preserve"> قال : فان العزيز عزيز مصر كان مشركاً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 xml:space="preserve">كان يوسف </w:t>
      </w:r>
      <w:r w:rsidRPr="00D25DAB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Pr="00D25DAB">
        <w:rPr>
          <w:rFonts w:hint="cs"/>
          <w:rtl/>
        </w:rPr>
        <w:t>السلام</w:t>
      </w:r>
      <w:r w:rsidRPr="00365AE6">
        <w:rPr>
          <w:rFonts w:hint="cs"/>
          <w:rtl/>
        </w:rPr>
        <w:t xml:space="preserve"> نبيّاً ،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ان المأمون مسلم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أنا وصيّ</w:t>
      </w:r>
      <w:r>
        <w:rPr>
          <w:rFonts w:hint="cs"/>
          <w:rtl/>
        </w:rPr>
        <w:t>. و</w:t>
      </w:r>
      <w:r w:rsidRPr="00365AE6">
        <w:rPr>
          <w:rFonts w:hint="cs"/>
          <w:rtl/>
        </w:rPr>
        <w:t>يوسف سأل العزيز أن يوليه حين قال: اجعلني على خزائن الأرض إني حفيظ عليم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أنا اجبرت على ذلك</w:t>
      </w:r>
      <w:r>
        <w:rPr>
          <w:rFonts w:hint="cs"/>
          <w:rtl/>
        </w:rPr>
        <w:t xml:space="preserve"> ..</w:t>
      </w:r>
      <w:r w:rsidRPr="00365AE6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40</w:t>
      </w:r>
    </w:p>
    <w:p w:rsidR="00260B58" w:rsidRPr="00365AE6" w:rsidRDefault="00260B58" w:rsidP="005A388B">
      <w:pPr>
        <w:pStyle w:val="Heading1"/>
        <w:rPr>
          <w:rtl/>
        </w:rPr>
      </w:pPr>
      <w:bookmarkStart w:id="26" w:name="_Toc436224430"/>
      <w:r w:rsidRPr="00365AE6">
        <w:rPr>
          <w:rFonts w:hint="cs"/>
          <w:rtl/>
        </w:rPr>
        <w:t>3. جواب الامام لبعض الصوفية</w:t>
      </w:r>
      <w:bookmarkEnd w:id="26"/>
    </w:p>
    <w:p w:rsidR="00260B58" w:rsidRPr="000B68EC" w:rsidRDefault="00260B58" w:rsidP="007408CD">
      <w:pPr>
        <w:pStyle w:val="libVar"/>
        <w:rPr>
          <w:rtl/>
        </w:rPr>
      </w:pPr>
      <w:r w:rsidRPr="000B68EC">
        <w:rPr>
          <w:rFonts w:hint="cs"/>
          <w:rtl/>
        </w:rPr>
        <w:t>قال الاربلي :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دخل عليه بخراسان قوم من الصوفية فقالوا له : إن أميرالمؤمنين المأمون نظر فيما ولاّه الله تعالى من الأمر فرآكم أهل البيت أولى الناس بأن تؤموا الناس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نظر فيكم أهل البيت فرآكم أولى الناس بالناس ، فرأى أن يردّ هذا الأمر إليك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الامة تحتاج إلى من يأكل الجشب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يلبس الخشن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يركب الحمار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يعود المريض</w:t>
      </w:r>
      <w:r>
        <w:rPr>
          <w:rFonts w:hint="cs"/>
          <w:rtl/>
        </w:rPr>
        <w:t>.</w:t>
      </w:r>
    </w:p>
    <w:p w:rsidR="00260B58" w:rsidRPr="000B68EC" w:rsidRDefault="00260B58" w:rsidP="007408CD">
      <w:pPr>
        <w:pStyle w:val="libVar"/>
        <w:rPr>
          <w:rtl/>
        </w:rPr>
      </w:pPr>
      <w:r w:rsidRPr="000B68EC">
        <w:rPr>
          <w:rFonts w:hint="cs"/>
          <w:rtl/>
        </w:rPr>
        <w:t>قال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كان الرضا متكئاً فاستوى جالساً ثم قال : كان يوسف نبياً يلبس أقبية الديباج المزررّة بالذهب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يجلس على متكئات آل فرعون</w:t>
      </w:r>
      <w:r>
        <w:rPr>
          <w:rFonts w:hint="cs"/>
          <w:rtl/>
        </w:rPr>
        <w:t>. و</w:t>
      </w:r>
      <w:r w:rsidRPr="000B68EC">
        <w:rPr>
          <w:rFonts w:hint="cs"/>
          <w:rtl/>
        </w:rPr>
        <w:t>يحكم إنّما يراد من الامام قِسطه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عدله إذا صدق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إذا حكم عدل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إذا وعد أنجز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إنّ الله لم يحرّم لبوساً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مطعماً وتلا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قل من حرّم زينة اللهِ التي أخرج لعباده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الطيبات من الرزق</w:t>
      </w:r>
      <w:r>
        <w:rPr>
          <w:rFonts w:hint="cs"/>
          <w:rtl/>
        </w:rPr>
        <w:t>.</w:t>
      </w:r>
      <w:r w:rsidRPr="000B68EC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41</w:t>
      </w:r>
    </w:p>
    <w:p w:rsidR="00260B58" w:rsidRPr="00365AE6" w:rsidRDefault="00260B58" w:rsidP="005A388B">
      <w:pPr>
        <w:pStyle w:val="Heading1"/>
        <w:rPr>
          <w:rtl/>
        </w:rPr>
      </w:pPr>
      <w:bookmarkStart w:id="27" w:name="_Toc436224431"/>
      <w:r w:rsidRPr="00365AE6">
        <w:rPr>
          <w:rFonts w:hint="cs"/>
          <w:rtl/>
        </w:rPr>
        <w:t>4. الت</w:t>
      </w:r>
      <w:r>
        <w:rPr>
          <w:rFonts w:hint="cs"/>
          <w:rtl/>
        </w:rPr>
        <w:t>مسك بالقرآن لفضيلة أميرالمؤمنين</w:t>
      </w:r>
      <w:bookmarkEnd w:id="27"/>
    </w:p>
    <w:p w:rsidR="00260B58" w:rsidRPr="000B68EC" w:rsidRDefault="00260B58" w:rsidP="00051683">
      <w:pPr>
        <w:pStyle w:val="libNormal"/>
        <w:rPr>
          <w:rtl/>
        </w:rPr>
      </w:pPr>
      <w:r w:rsidRPr="000B68EC">
        <w:rPr>
          <w:rFonts w:hint="cs"/>
          <w:rtl/>
        </w:rPr>
        <w:t xml:space="preserve">قال المفيد في الفصول المختاره : قال المأمون يوماً للرضا </w:t>
      </w:r>
      <w:r w:rsidRPr="007408CD">
        <w:rPr>
          <w:rStyle w:val="libAlaemChar"/>
          <w:rFonts w:hint="cs"/>
          <w:rtl/>
        </w:rPr>
        <w:t>عليه‌السلام</w:t>
      </w:r>
      <w:r w:rsidRPr="00BE37E8">
        <w:rPr>
          <w:rFonts w:hint="cs"/>
          <w:rtl/>
        </w:rPr>
        <w:t xml:space="preserve"> أخبرني</w:t>
      </w:r>
      <w:r w:rsidRPr="000B68EC">
        <w:rPr>
          <w:rFonts w:hint="cs"/>
          <w:rtl/>
        </w:rPr>
        <w:t xml:space="preserve"> بأكبر فضيلة </w:t>
      </w:r>
      <w:r w:rsidRPr="00BE37E8">
        <w:rPr>
          <w:rFonts w:hint="cs"/>
          <w:rtl/>
        </w:rPr>
        <w:t xml:space="preserve">لأميرمؤمنين </w:t>
      </w:r>
      <w:r w:rsidRPr="007408CD">
        <w:rPr>
          <w:rStyle w:val="libAlaemChar"/>
          <w:rFonts w:hint="cs"/>
          <w:rtl/>
        </w:rPr>
        <w:t>عليه‌السلام</w:t>
      </w:r>
      <w:r w:rsidRPr="000B68EC">
        <w:rPr>
          <w:rFonts w:hint="cs"/>
          <w:rtl/>
        </w:rPr>
        <w:t xml:space="preserve"> يدل عليها القرآن</w:t>
      </w:r>
      <w:r>
        <w:rPr>
          <w:rFonts w:hint="cs"/>
          <w:rtl/>
        </w:rPr>
        <w:t>.</w:t>
      </w:r>
    </w:p>
    <w:p w:rsidR="00260B58" w:rsidRPr="000B68EC" w:rsidRDefault="00260B58" w:rsidP="007408CD">
      <w:pPr>
        <w:pStyle w:val="libVar"/>
        <w:rPr>
          <w:rtl/>
        </w:rPr>
      </w:pPr>
      <w:r w:rsidRPr="000B68EC">
        <w:rPr>
          <w:rFonts w:hint="cs"/>
          <w:rtl/>
        </w:rPr>
        <w:t xml:space="preserve">قال : فقال له </w:t>
      </w:r>
      <w:r w:rsidRPr="00BE37E8">
        <w:rPr>
          <w:rFonts w:hint="cs"/>
          <w:rtl/>
        </w:rPr>
        <w:t xml:space="preserve">الرضا </w:t>
      </w:r>
      <w:r w:rsidRPr="007408CD">
        <w:rPr>
          <w:rStyle w:val="libAlaemChar"/>
          <w:rFonts w:hint="cs"/>
          <w:rtl/>
        </w:rPr>
        <w:t>عليه‌السلام</w:t>
      </w:r>
      <w:r w:rsidRPr="000B68EC">
        <w:rPr>
          <w:rFonts w:hint="cs"/>
          <w:rtl/>
        </w:rPr>
        <w:t xml:space="preserve"> فضيلته في المباهلة قال الله جل جلاله </w:t>
      </w:r>
      <w:r w:rsidRPr="000B68EC">
        <w:rPr>
          <w:rtl/>
        </w:rPr>
        <w:t>«</w:t>
      </w:r>
      <w:r w:rsidRPr="00D25DAB">
        <w:rPr>
          <w:rFonts w:hint="cs"/>
          <w:rtl/>
        </w:rPr>
        <w:t xml:space="preserve"> </w:t>
      </w:r>
      <w:r w:rsidRPr="007408CD">
        <w:rPr>
          <w:rStyle w:val="libAieChar"/>
          <w:rFonts w:hint="cs"/>
          <w:rtl/>
        </w:rPr>
        <w:t>فَمَنْ حَاجَّكَ فِيهِ مِن بَعْدِ مَا جَاءَكَ مِنَ الْعِلْمِ فَقُلْ تَعَالَوْا نَدْعُ أَبْنَاءَنَا وَأَبْنَاءَكُمْ وَنِسَاءَنَا وَ نِسَاءَكُمْ وَأَنفُسَنَا وَأَنفُسَكُمْ ثُمَّ نَبْتَهِلْ فَنَجْعَل لَّعْنَتَ اللهِ عَلَى الْكَاذِبِينَ</w:t>
      </w:r>
      <w:r w:rsidRPr="000D34D1">
        <w:rPr>
          <w:rFonts w:hint="cs"/>
          <w:rtl/>
        </w:rPr>
        <w:t xml:space="preserve"> »</w:t>
      </w:r>
      <w:r>
        <w:rPr>
          <w:rFonts w:hint="cs"/>
          <w:rtl/>
        </w:rPr>
        <w:t xml:space="preserve"> فدعا رسول الله صلى الله عليه وآله الحسن والحسين</w:t>
      </w:r>
      <w:r w:rsidRPr="000D34D1">
        <w:rPr>
          <w:rFonts w:hint="cs"/>
          <w:rtl/>
        </w:rPr>
        <w:t xml:space="preserve"> </w:t>
      </w:r>
      <w:r w:rsidRPr="007408CD">
        <w:rPr>
          <w:rStyle w:val="libAlaemChar"/>
          <w:rFonts w:hint="cs"/>
          <w:rtl/>
        </w:rPr>
        <w:t>عليهما‌السلام</w:t>
      </w:r>
      <w:r w:rsidRPr="000B68EC">
        <w:rPr>
          <w:rFonts w:hint="cs"/>
          <w:rtl/>
        </w:rPr>
        <w:t xml:space="preserve"> فكانا </w:t>
      </w:r>
      <w:r>
        <w:rPr>
          <w:rFonts w:hint="cs"/>
          <w:rtl/>
        </w:rPr>
        <w:t>إ</w:t>
      </w:r>
      <w:r w:rsidRPr="000B68EC">
        <w:rPr>
          <w:rFonts w:hint="cs"/>
          <w:rtl/>
        </w:rPr>
        <w:t>بنيه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دعا فاطمة </w:t>
      </w:r>
      <w:r w:rsidRPr="007408CD">
        <w:rPr>
          <w:rStyle w:val="libAlaemChar"/>
          <w:rFonts w:hint="cs"/>
          <w:rtl/>
        </w:rPr>
        <w:t>عليها‌السلام</w:t>
      </w:r>
      <w:r w:rsidRPr="000B68EC">
        <w:rPr>
          <w:rFonts w:hint="cs"/>
          <w:rtl/>
        </w:rPr>
        <w:t xml:space="preserve"> فكانت في هذا الموضع نساءه ،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دعا </w:t>
      </w:r>
      <w:r w:rsidRPr="00BE37E8">
        <w:rPr>
          <w:rFonts w:hint="cs"/>
          <w:rtl/>
        </w:rPr>
        <w:t xml:space="preserve">أميرالمؤمنين </w:t>
      </w:r>
      <w:r w:rsidRPr="007408CD">
        <w:rPr>
          <w:rStyle w:val="libAlaemChar"/>
          <w:rFonts w:hint="cs"/>
          <w:rtl/>
        </w:rPr>
        <w:t>عليه‌السلام</w:t>
      </w:r>
      <w:r w:rsidRPr="00BE37E8">
        <w:rPr>
          <w:rFonts w:hint="cs"/>
          <w:rtl/>
        </w:rPr>
        <w:t xml:space="preserve"> فكان نفسه</w:t>
      </w:r>
      <w:r w:rsidRPr="000B68EC">
        <w:rPr>
          <w:rFonts w:hint="cs"/>
          <w:rtl/>
        </w:rPr>
        <w:t xml:space="preserve"> بحكم الله عزوجل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 xml:space="preserve">قد ثبت أنه ليس أحد من خلق الله سبحانه أجل من رسول </w:t>
      </w:r>
      <w:r w:rsidRPr="00BE37E8">
        <w:rPr>
          <w:rFonts w:hint="cs"/>
          <w:rtl/>
        </w:rPr>
        <w:t xml:space="preserve">الله </w:t>
      </w:r>
      <w:r w:rsidRPr="007408CD">
        <w:rPr>
          <w:rStyle w:val="libAlaemChar"/>
          <w:rFonts w:hint="cs"/>
          <w:rtl/>
        </w:rPr>
        <w:t>صلى‌الله‌عليه‌وآله‌وسلم</w:t>
      </w:r>
      <w:r w:rsidRPr="00BE37E8">
        <w:rPr>
          <w:rFonts w:hint="cs"/>
          <w:rtl/>
        </w:rPr>
        <w:t xml:space="preserve"> وأفضل</w:t>
      </w:r>
      <w:r w:rsidRPr="000B68EC">
        <w:rPr>
          <w:rFonts w:hint="cs"/>
          <w:rtl/>
        </w:rPr>
        <w:t xml:space="preserve"> فوجب أن لا يكون أحد أفضل من نفس رسول الله </w:t>
      </w:r>
      <w:r w:rsidRPr="007408CD">
        <w:rPr>
          <w:rStyle w:val="libAlaemChar"/>
          <w:rFonts w:hint="cs"/>
          <w:rtl/>
        </w:rPr>
        <w:t>صلى‌الله‌عليه‌وآله‌وسلم</w:t>
      </w:r>
      <w:r w:rsidRPr="000B68EC">
        <w:rPr>
          <w:rFonts w:hint="cs"/>
          <w:rtl/>
        </w:rPr>
        <w:t xml:space="preserve"> عزوجل</w:t>
      </w:r>
      <w:r>
        <w:rPr>
          <w:rFonts w:hint="cs"/>
          <w:rtl/>
        </w:rPr>
        <w:t>.</w:t>
      </w:r>
    </w:p>
    <w:p w:rsidR="00221A44" w:rsidRDefault="00260B58" w:rsidP="00221A44">
      <w:pPr>
        <w:pStyle w:val="libNormal"/>
      </w:pPr>
      <w:r w:rsidRPr="000B68EC">
        <w:rPr>
          <w:rFonts w:hint="cs"/>
          <w:rtl/>
        </w:rPr>
        <w:t>قال فقال المأمون أليس قد ذكر الله الأبناء بلفظ الجمع</w:t>
      </w:r>
      <w:r>
        <w:rPr>
          <w:rFonts w:hint="cs"/>
          <w:rtl/>
        </w:rPr>
        <w:t xml:space="preserve"> و</w:t>
      </w:r>
      <w:r w:rsidRPr="000B68EC">
        <w:rPr>
          <w:rFonts w:hint="cs"/>
          <w:rtl/>
        </w:rPr>
        <w:t>انّما دعا</w:t>
      </w:r>
    </w:p>
    <w:p w:rsidR="00F97440" w:rsidRDefault="00260B58" w:rsidP="007408CD">
      <w:pPr>
        <w:pStyle w:val="libLine"/>
      </w:pPr>
      <w:r>
        <w:rPr>
          <w:rFonts w:hint="cs"/>
          <w:rtl/>
        </w:rPr>
        <w:t xml:space="preserve"> </w:t>
      </w:r>
    </w:p>
    <w:p w:rsidR="00260B58" w:rsidRPr="00D25DAB" w:rsidRDefault="00260B58" w:rsidP="007408CD">
      <w:pPr>
        <w:pStyle w:val="libLine"/>
        <w:rPr>
          <w:rtl/>
        </w:rPr>
      </w:pPr>
      <w:r w:rsidRPr="00D25DAB">
        <w:rPr>
          <w:rFonts w:hint="cs"/>
          <w:rtl/>
        </w:rPr>
        <w:t>__________________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40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عيون أخبار الرضا ج 2 ص 138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41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كشف الغمة ج 3 ص 422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Footnote0"/>
        <w:rPr>
          <w:rtl/>
        </w:rPr>
      </w:pPr>
      <w:r w:rsidRPr="00365AE6">
        <w:rPr>
          <w:rFonts w:hint="cs"/>
          <w:rtl/>
        </w:rPr>
        <w:t>42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أل عمران الآية 61</w:t>
      </w:r>
      <w:r>
        <w:rPr>
          <w:rFonts w:hint="cs"/>
          <w:rtl/>
        </w:rPr>
        <w:t>.</w:t>
      </w:r>
    </w:p>
    <w:p w:rsidR="00260B58" w:rsidRPr="00365AE6" w:rsidRDefault="00260B58" w:rsidP="007408CD">
      <w:pPr>
        <w:pStyle w:val="libNormal0"/>
        <w:rPr>
          <w:rtl/>
        </w:rPr>
      </w:pPr>
      <w:r w:rsidRPr="003A1ACA">
        <w:rPr>
          <w:rtl/>
        </w:rPr>
        <w:br w:type="page"/>
      </w:r>
      <w:r w:rsidRPr="00365AE6">
        <w:rPr>
          <w:rFonts w:hint="cs"/>
          <w:rtl/>
        </w:rPr>
        <w:lastRenderedPageBreak/>
        <w:t>رسول الله</w:t>
      </w:r>
      <w:r>
        <w:rPr>
          <w:rFonts w:hint="cs"/>
          <w:rtl/>
        </w:rPr>
        <w:t xml:space="preserve"> </w:t>
      </w:r>
      <w:r w:rsidRPr="007408CD">
        <w:rPr>
          <w:rStyle w:val="libAlaemChar"/>
          <w:rFonts w:hint="cs"/>
          <w:rtl/>
        </w:rPr>
        <w:t>صلى‌الله‌عليه‌وآله‌وسلم</w:t>
      </w:r>
      <w:r w:rsidRPr="00BE37E8">
        <w:rPr>
          <w:rFonts w:hint="cs"/>
          <w:rtl/>
        </w:rPr>
        <w:t xml:space="preserve"> إبنيه</w:t>
      </w:r>
      <w:r w:rsidRPr="00365AE6">
        <w:rPr>
          <w:rFonts w:hint="cs"/>
          <w:rtl/>
        </w:rPr>
        <w:t xml:space="preserve"> خاصة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دكر النساء بلفظ الجمع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 xml:space="preserve">إنّما دعا رسول الله </w:t>
      </w:r>
      <w:r w:rsidRPr="007408CD">
        <w:rPr>
          <w:rStyle w:val="libAlaemChar"/>
          <w:rFonts w:hint="cs"/>
          <w:rtl/>
        </w:rPr>
        <w:t>صلى‌الله‌عليه‌وآله‌وسلم</w:t>
      </w:r>
      <w:r w:rsidRPr="00BE37E8">
        <w:rPr>
          <w:rFonts w:hint="cs"/>
          <w:rtl/>
        </w:rPr>
        <w:t xml:space="preserve"> إبنته</w:t>
      </w:r>
      <w:r w:rsidRPr="00365AE6">
        <w:rPr>
          <w:rFonts w:hint="cs"/>
          <w:rtl/>
        </w:rPr>
        <w:t xml:space="preserve"> وحدها ، فَلِمَ لا جاز أن </w:t>
      </w:r>
      <w:r w:rsidRPr="00BE37E8">
        <w:rPr>
          <w:rFonts w:hint="cs"/>
          <w:rtl/>
        </w:rPr>
        <w:t xml:space="preserve">يذكر الدعاء لمن هو نفسه ويكون المراد نفسه فى الحقيقة دون غيره فلايكون لأميرالمؤمنين </w:t>
      </w:r>
      <w:r w:rsidRPr="007408CD">
        <w:rPr>
          <w:rStyle w:val="libAlaemChar"/>
          <w:rFonts w:hint="cs"/>
          <w:rtl/>
        </w:rPr>
        <w:t>عليه‌السلام</w:t>
      </w:r>
      <w:r w:rsidRPr="00365AE6">
        <w:rPr>
          <w:rFonts w:hint="cs"/>
          <w:rtl/>
        </w:rPr>
        <w:t xml:space="preserve"> ما ذكرت من الفضل</w:t>
      </w:r>
      <w:r>
        <w:rPr>
          <w:rFonts w:hint="cs"/>
          <w:rtl/>
        </w:rPr>
        <w:t>.</w:t>
      </w:r>
      <w:r w:rsidRPr="00365AE6">
        <w:rPr>
          <w:rFonts w:hint="cs"/>
          <w:rtl/>
        </w:rPr>
        <w:t xml:space="preserve"> قال : فقال </w:t>
      </w:r>
      <w:r w:rsidRPr="00BE37E8">
        <w:rPr>
          <w:rFonts w:hint="cs"/>
          <w:rtl/>
        </w:rPr>
        <w:t xml:space="preserve">الرضا </w:t>
      </w:r>
      <w:r w:rsidRPr="007408CD">
        <w:rPr>
          <w:rStyle w:val="libAlaemChar"/>
          <w:rFonts w:hint="cs"/>
          <w:rtl/>
        </w:rPr>
        <w:t>عليه‌السلام</w:t>
      </w:r>
      <w:r w:rsidRPr="00BE37E8">
        <w:rPr>
          <w:rFonts w:hint="cs"/>
          <w:rtl/>
        </w:rPr>
        <w:t xml:space="preserve"> : ليس</w:t>
      </w:r>
      <w:r w:rsidRPr="00365AE6">
        <w:rPr>
          <w:rFonts w:hint="cs"/>
          <w:rtl/>
        </w:rPr>
        <w:t xml:space="preserve"> بصحيح ما ذكرت يا اميرالمؤمنين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ذلك أن الداعي إنما يكون داعياً لغيره كما يكون الآمر آمراً لغيره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لايصح أن يكون داعياً لنفسه في الحقيقة كما لايكون آمراً لها في الحقيقة ،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 xml:space="preserve">اذا لم يدع رسول </w:t>
      </w:r>
      <w:r w:rsidRPr="00BE37E8">
        <w:rPr>
          <w:rFonts w:hint="cs"/>
          <w:rtl/>
        </w:rPr>
        <w:t xml:space="preserve">الله </w:t>
      </w:r>
      <w:r w:rsidRPr="007408CD">
        <w:rPr>
          <w:rStyle w:val="libAlaemChar"/>
          <w:rFonts w:hint="cs"/>
          <w:rtl/>
        </w:rPr>
        <w:t>صلى‌الله‌عليه‌وآله‌وسلم</w:t>
      </w:r>
      <w:r w:rsidRPr="00BE37E8">
        <w:rPr>
          <w:rFonts w:hint="cs"/>
          <w:rtl/>
        </w:rPr>
        <w:t xml:space="preserve"> رجلاً في</w:t>
      </w:r>
      <w:r w:rsidRPr="00365AE6">
        <w:rPr>
          <w:rFonts w:hint="cs"/>
          <w:rtl/>
        </w:rPr>
        <w:t xml:space="preserve"> المباهلة إلاّ </w:t>
      </w:r>
      <w:r w:rsidRPr="00BE37E8">
        <w:rPr>
          <w:rFonts w:hint="cs"/>
          <w:rtl/>
        </w:rPr>
        <w:t xml:space="preserve">أميرالمؤمنين </w:t>
      </w:r>
      <w:r w:rsidRPr="007408CD">
        <w:rPr>
          <w:rStyle w:val="libAlaemChar"/>
          <w:rFonts w:hint="cs"/>
          <w:rtl/>
        </w:rPr>
        <w:t>عليه‌السلام</w:t>
      </w:r>
      <w:r w:rsidRPr="00BE37E8">
        <w:rPr>
          <w:rFonts w:hint="cs"/>
          <w:rtl/>
        </w:rPr>
        <w:t xml:space="preserve"> فقد</w:t>
      </w:r>
      <w:r w:rsidRPr="00365AE6">
        <w:rPr>
          <w:rFonts w:hint="cs"/>
          <w:rtl/>
        </w:rPr>
        <w:t xml:space="preserve"> ثبت أنه نفسه التي عناها الله تعالى في كتابه</w:t>
      </w:r>
      <w:r>
        <w:rPr>
          <w:rFonts w:hint="cs"/>
          <w:rtl/>
        </w:rPr>
        <w:t xml:space="preserve"> و</w:t>
      </w:r>
      <w:r w:rsidRPr="00365AE6">
        <w:rPr>
          <w:rFonts w:hint="cs"/>
          <w:rtl/>
        </w:rPr>
        <w:t>جعل حكمه ذلك في تنزيله ، قال : فقال المأمون : إذا ورد الجواب سقط السؤال</w:t>
      </w:r>
      <w:r>
        <w:rPr>
          <w:rFonts w:hint="cs"/>
          <w:rtl/>
        </w:rPr>
        <w:t>.</w:t>
      </w:r>
      <w:r w:rsidRPr="00365AE6">
        <w:rPr>
          <w:rFonts w:hint="cs"/>
          <w:rtl/>
        </w:rPr>
        <w:t xml:space="preserve"> </w:t>
      </w:r>
      <w:r w:rsidRPr="007408CD">
        <w:rPr>
          <w:rStyle w:val="libFootnotenumChar"/>
          <w:rFonts w:hint="cs"/>
          <w:rtl/>
        </w:rPr>
        <w:t>43</w:t>
      </w:r>
    </w:p>
    <w:p w:rsidR="00260B58" w:rsidRPr="003A1ACA" w:rsidRDefault="00260B58" w:rsidP="007408CD">
      <w:pPr>
        <w:pStyle w:val="libLeftBold"/>
        <w:rPr>
          <w:rtl/>
        </w:rPr>
      </w:pPr>
      <w:r w:rsidRPr="003A1ACA">
        <w:rPr>
          <w:rFonts w:hint="cs"/>
          <w:rtl/>
        </w:rPr>
        <w:t>تم بحمدالله</w:t>
      </w:r>
    </w:p>
    <w:p w:rsidR="00260B58" w:rsidRPr="00365AE6" w:rsidRDefault="00260B58" w:rsidP="007408C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260B58" w:rsidRDefault="00260B58" w:rsidP="007408CD">
      <w:pPr>
        <w:pStyle w:val="libFootnote0"/>
      </w:pPr>
      <w:r w:rsidRPr="00365AE6">
        <w:rPr>
          <w:rFonts w:hint="cs"/>
          <w:rtl/>
        </w:rPr>
        <w:t>43</w:t>
      </w:r>
      <w:r>
        <w:rPr>
          <w:rFonts w:hint="cs"/>
          <w:rtl/>
        </w:rPr>
        <w:t xml:space="preserve"> ـ </w:t>
      </w:r>
      <w:r w:rsidRPr="00365AE6">
        <w:rPr>
          <w:rFonts w:hint="cs"/>
          <w:rtl/>
        </w:rPr>
        <w:t>الفصول المختارة ص 17</w:t>
      </w:r>
      <w:r>
        <w:rPr>
          <w:rFonts w:hint="cs"/>
          <w:rtl/>
        </w:rPr>
        <w:t>.</w:t>
      </w:r>
    </w:p>
    <w:p w:rsidR="00260B58" w:rsidRDefault="00260B58" w:rsidP="00221A44">
      <w:pPr>
        <w:pStyle w:val="libFootnote0"/>
        <w:rPr>
          <w:sz w:val="30"/>
          <w:rtl/>
        </w:rPr>
      </w:pPr>
      <w:r>
        <w:br w:type="page"/>
      </w:r>
      <w:r>
        <w:rPr>
          <w:rtl/>
        </w:rPr>
        <w:lastRenderedPageBreak/>
        <w:br w:type="page"/>
      </w:r>
    </w:p>
    <w:p w:rsidR="00260B58" w:rsidRPr="000B68EC" w:rsidRDefault="00260B58" w:rsidP="005A388B">
      <w:pPr>
        <w:pStyle w:val="Heading1"/>
        <w:rPr>
          <w:rtl/>
        </w:rPr>
      </w:pPr>
      <w:bookmarkStart w:id="28" w:name="_Toc436224432"/>
      <w:r w:rsidRPr="000B68EC">
        <w:rPr>
          <w:rtl/>
        </w:rPr>
        <w:lastRenderedPageBreak/>
        <w:t>مصادر الكتاب</w:t>
      </w:r>
      <w:bookmarkEnd w:id="28"/>
    </w:p>
    <w:tbl>
      <w:tblPr>
        <w:bidiVisual/>
        <w:tblW w:w="5000" w:type="pct"/>
        <w:tblLook w:val="04A0"/>
      </w:tblPr>
      <w:tblGrid>
        <w:gridCol w:w="3205"/>
        <w:gridCol w:w="4807"/>
      </w:tblGrid>
      <w:tr w:rsidR="00260B58" w:rsidRPr="002568E8" w:rsidTr="003D608E">
        <w:tc>
          <w:tcPr>
            <w:tcW w:w="2000" w:type="pct"/>
            <w:shd w:val="clear" w:color="auto" w:fill="auto"/>
          </w:tcPr>
          <w:p w:rsidR="00260B58" w:rsidRPr="007326BE" w:rsidRDefault="00260B58" w:rsidP="007408CD">
            <w:pPr>
              <w:pStyle w:val="libNormal0"/>
            </w:pPr>
            <w:r w:rsidRPr="007326BE">
              <w:rPr>
                <w:rtl/>
              </w:rPr>
              <w:t>1.</w:t>
            </w:r>
            <w:r>
              <w:rPr>
                <w:rFonts w:hint="cs"/>
                <w:rtl/>
              </w:rPr>
              <w:t xml:space="preserve"> </w:t>
            </w:r>
            <w:r w:rsidRPr="007326BE">
              <w:rPr>
                <w:rtl/>
              </w:rPr>
              <w:t>امالي الصدوق</w:t>
            </w:r>
          </w:p>
        </w:tc>
        <w:tc>
          <w:tcPr>
            <w:tcW w:w="3000" w:type="pct"/>
            <w:shd w:val="clear" w:color="auto" w:fill="auto"/>
          </w:tcPr>
          <w:p w:rsidR="00260B58" w:rsidRPr="00063F6F" w:rsidRDefault="00260B58" w:rsidP="007408CD">
            <w:pPr>
              <w:pStyle w:val="libLeft"/>
              <w:rPr>
                <w:rtl/>
              </w:rPr>
            </w:pPr>
            <w:r w:rsidRPr="00063F6F">
              <w:rPr>
                <w:rtl/>
              </w:rPr>
              <w:t>محمد بن علي بن باوية (</w:t>
            </w:r>
            <w:r>
              <w:rPr>
                <w:rFonts w:hint="cs"/>
                <w:rtl/>
              </w:rPr>
              <w:t xml:space="preserve"> </w:t>
            </w:r>
            <w:r w:rsidRPr="00063F6F">
              <w:rPr>
                <w:rtl/>
              </w:rPr>
              <w:t>الصدوق</w:t>
            </w:r>
            <w:r>
              <w:rPr>
                <w:rFonts w:hint="cs"/>
                <w:rtl/>
              </w:rPr>
              <w:t xml:space="preserve"> </w:t>
            </w:r>
            <w:r w:rsidRPr="00063F6F">
              <w:rPr>
                <w:rtl/>
              </w:rPr>
              <w:t>)</w:t>
            </w:r>
          </w:p>
        </w:tc>
      </w:tr>
      <w:tr w:rsidR="00260B58" w:rsidRPr="002568E8" w:rsidTr="003D608E">
        <w:tc>
          <w:tcPr>
            <w:tcW w:w="2000" w:type="pct"/>
            <w:shd w:val="clear" w:color="auto" w:fill="auto"/>
          </w:tcPr>
          <w:p w:rsidR="00260B58" w:rsidRPr="007326BE" w:rsidRDefault="00260B58" w:rsidP="007408CD">
            <w:pPr>
              <w:pStyle w:val="libNormal0"/>
            </w:pPr>
            <w:r w:rsidRPr="007326BE">
              <w:rPr>
                <w:rtl/>
              </w:rPr>
              <w:t>2.</w:t>
            </w:r>
            <w:r>
              <w:rPr>
                <w:rFonts w:hint="cs"/>
                <w:rtl/>
              </w:rPr>
              <w:t xml:space="preserve"> </w:t>
            </w:r>
            <w:r w:rsidRPr="007326BE">
              <w:rPr>
                <w:rtl/>
              </w:rPr>
              <w:t>امالي الطوسي</w:t>
            </w:r>
          </w:p>
        </w:tc>
        <w:tc>
          <w:tcPr>
            <w:tcW w:w="3000" w:type="pct"/>
            <w:shd w:val="clear" w:color="auto" w:fill="auto"/>
          </w:tcPr>
          <w:p w:rsidR="00260B58" w:rsidRPr="00063F6F" w:rsidRDefault="00260B58" w:rsidP="007408CD">
            <w:pPr>
              <w:pStyle w:val="libLeft"/>
              <w:rPr>
                <w:rtl/>
              </w:rPr>
            </w:pPr>
            <w:r w:rsidRPr="00063F6F">
              <w:rPr>
                <w:rtl/>
              </w:rPr>
              <w:t>محمد بن الحسن الطوسي</w:t>
            </w:r>
          </w:p>
        </w:tc>
      </w:tr>
      <w:tr w:rsidR="00260B58" w:rsidRPr="002568E8" w:rsidTr="003D608E">
        <w:tc>
          <w:tcPr>
            <w:tcW w:w="2000" w:type="pct"/>
            <w:shd w:val="clear" w:color="auto" w:fill="auto"/>
          </w:tcPr>
          <w:p w:rsidR="00260B58" w:rsidRPr="007326BE" w:rsidRDefault="00260B58" w:rsidP="007408CD">
            <w:pPr>
              <w:pStyle w:val="libNormal0"/>
            </w:pPr>
            <w:r w:rsidRPr="007326BE">
              <w:rPr>
                <w:rtl/>
              </w:rPr>
              <w:t>3.</w:t>
            </w:r>
            <w:r>
              <w:rPr>
                <w:rFonts w:hint="cs"/>
                <w:rtl/>
              </w:rPr>
              <w:t xml:space="preserve"> </w:t>
            </w:r>
            <w:r w:rsidRPr="007326BE">
              <w:rPr>
                <w:rtl/>
              </w:rPr>
              <w:t>بحارالأنوار</w:t>
            </w:r>
          </w:p>
        </w:tc>
        <w:tc>
          <w:tcPr>
            <w:tcW w:w="3000" w:type="pct"/>
            <w:shd w:val="clear" w:color="auto" w:fill="auto"/>
          </w:tcPr>
          <w:p w:rsidR="00260B58" w:rsidRPr="00063F6F" w:rsidRDefault="00260B58" w:rsidP="007408CD">
            <w:pPr>
              <w:pStyle w:val="libLeft"/>
              <w:rPr>
                <w:rtl/>
              </w:rPr>
            </w:pPr>
            <w:r w:rsidRPr="00063F6F">
              <w:rPr>
                <w:rtl/>
              </w:rPr>
              <w:t>محمد باقر المجلسي</w:t>
            </w:r>
          </w:p>
        </w:tc>
      </w:tr>
      <w:tr w:rsidR="00260B58" w:rsidRPr="002568E8" w:rsidTr="003D608E">
        <w:tc>
          <w:tcPr>
            <w:tcW w:w="2000" w:type="pct"/>
            <w:shd w:val="clear" w:color="auto" w:fill="auto"/>
          </w:tcPr>
          <w:p w:rsidR="00260B58" w:rsidRPr="007326BE" w:rsidRDefault="00260B58" w:rsidP="007408CD">
            <w:pPr>
              <w:pStyle w:val="libNormal0"/>
            </w:pPr>
            <w:r w:rsidRPr="007326BE">
              <w:rPr>
                <w:rtl/>
              </w:rPr>
              <w:t>4.</w:t>
            </w:r>
            <w:r>
              <w:rPr>
                <w:rFonts w:hint="cs"/>
                <w:rtl/>
              </w:rPr>
              <w:t xml:space="preserve"> </w:t>
            </w:r>
            <w:r w:rsidRPr="007326BE">
              <w:rPr>
                <w:rtl/>
              </w:rPr>
              <w:t>تفسير العياشي</w:t>
            </w:r>
          </w:p>
        </w:tc>
        <w:tc>
          <w:tcPr>
            <w:tcW w:w="3000" w:type="pct"/>
            <w:shd w:val="clear" w:color="auto" w:fill="auto"/>
          </w:tcPr>
          <w:p w:rsidR="00260B58" w:rsidRPr="00063F6F" w:rsidRDefault="00260B58" w:rsidP="007408CD">
            <w:pPr>
              <w:pStyle w:val="libLeft"/>
              <w:rPr>
                <w:rtl/>
              </w:rPr>
            </w:pPr>
            <w:r w:rsidRPr="00063F6F">
              <w:rPr>
                <w:rtl/>
              </w:rPr>
              <w:t>محمد بن مسعود العياشي</w:t>
            </w:r>
          </w:p>
        </w:tc>
      </w:tr>
      <w:tr w:rsidR="00260B58" w:rsidRPr="002568E8" w:rsidTr="003D608E">
        <w:tc>
          <w:tcPr>
            <w:tcW w:w="2000" w:type="pct"/>
            <w:shd w:val="clear" w:color="auto" w:fill="auto"/>
          </w:tcPr>
          <w:p w:rsidR="00260B58" w:rsidRPr="007326BE" w:rsidRDefault="00260B58" w:rsidP="007408CD">
            <w:pPr>
              <w:pStyle w:val="libNormal0"/>
            </w:pPr>
            <w:r w:rsidRPr="007326BE">
              <w:rPr>
                <w:rtl/>
              </w:rPr>
              <w:t>5.</w:t>
            </w:r>
            <w:r>
              <w:rPr>
                <w:rFonts w:hint="cs"/>
                <w:rtl/>
              </w:rPr>
              <w:t xml:space="preserve"> </w:t>
            </w:r>
            <w:r w:rsidRPr="007326BE">
              <w:rPr>
                <w:rtl/>
              </w:rPr>
              <w:t>عيون اخبار الرضا</w:t>
            </w:r>
          </w:p>
        </w:tc>
        <w:tc>
          <w:tcPr>
            <w:tcW w:w="3000" w:type="pct"/>
            <w:shd w:val="clear" w:color="auto" w:fill="auto"/>
          </w:tcPr>
          <w:p w:rsidR="00260B58" w:rsidRPr="00063F6F" w:rsidRDefault="00260B58" w:rsidP="007408CD">
            <w:pPr>
              <w:pStyle w:val="libLeft"/>
              <w:rPr>
                <w:rtl/>
              </w:rPr>
            </w:pPr>
            <w:r w:rsidRPr="00063F6F">
              <w:rPr>
                <w:rtl/>
              </w:rPr>
              <w:t>محمد بن علي بابوية (</w:t>
            </w:r>
            <w:r>
              <w:rPr>
                <w:rFonts w:hint="cs"/>
                <w:rtl/>
              </w:rPr>
              <w:t xml:space="preserve"> </w:t>
            </w:r>
            <w:r w:rsidRPr="00063F6F">
              <w:rPr>
                <w:rtl/>
              </w:rPr>
              <w:t>الصدوق</w:t>
            </w:r>
            <w:r>
              <w:rPr>
                <w:rFonts w:hint="cs"/>
                <w:rtl/>
              </w:rPr>
              <w:t xml:space="preserve"> </w:t>
            </w:r>
            <w:r w:rsidRPr="00063F6F">
              <w:rPr>
                <w:rtl/>
              </w:rPr>
              <w:t>)</w:t>
            </w:r>
          </w:p>
        </w:tc>
      </w:tr>
      <w:tr w:rsidR="00260B58" w:rsidRPr="002568E8" w:rsidTr="003D608E">
        <w:tc>
          <w:tcPr>
            <w:tcW w:w="2000" w:type="pct"/>
            <w:shd w:val="clear" w:color="auto" w:fill="auto"/>
          </w:tcPr>
          <w:p w:rsidR="00260B58" w:rsidRPr="007326BE" w:rsidRDefault="00260B58" w:rsidP="007408CD">
            <w:pPr>
              <w:pStyle w:val="libNormal0"/>
            </w:pPr>
            <w:r w:rsidRPr="007326BE">
              <w:rPr>
                <w:rtl/>
              </w:rPr>
              <w:t>6.</w:t>
            </w:r>
            <w:r>
              <w:rPr>
                <w:rFonts w:hint="cs"/>
                <w:rtl/>
              </w:rPr>
              <w:t xml:space="preserve"> </w:t>
            </w:r>
            <w:r w:rsidRPr="007326BE">
              <w:rPr>
                <w:rtl/>
              </w:rPr>
              <w:t>فضائل الأشهر الثلاثة</w:t>
            </w:r>
          </w:p>
        </w:tc>
        <w:tc>
          <w:tcPr>
            <w:tcW w:w="3000" w:type="pct"/>
            <w:shd w:val="clear" w:color="auto" w:fill="auto"/>
          </w:tcPr>
          <w:p w:rsidR="00260B58" w:rsidRPr="00063F6F" w:rsidRDefault="00260B58" w:rsidP="007408CD">
            <w:pPr>
              <w:pStyle w:val="libLeft"/>
              <w:rPr>
                <w:rtl/>
              </w:rPr>
            </w:pPr>
            <w:r w:rsidRPr="00063F6F">
              <w:rPr>
                <w:rtl/>
              </w:rPr>
              <w:t>محمد بن علي بايوية (</w:t>
            </w:r>
            <w:r>
              <w:rPr>
                <w:rFonts w:hint="cs"/>
                <w:rtl/>
              </w:rPr>
              <w:t xml:space="preserve"> </w:t>
            </w:r>
            <w:r w:rsidRPr="00063F6F">
              <w:rPr>
                <w:rtl/>
              </w:rPr>
              <w:t>الصدوق</w:t>
            </w:r>
            <w:r>
              <w:rPr>
                <w:rFonts w:hint="cs"/>
                <w:rtl/>
              </w:rPr>
              <w:t xml:space="preserve"> </w:t>
            </w:r>
            <w:r w:rsidRPr="00063F6F">
              <w:rPr>
                <w:rtl/>
              </w:rPr>
              <w:t>)</w:t>
            </w:r>
          </w:p>
        </w:tc>
      </w:tr>
      <w:tr w:rsidR="00260B58" w:rsidRPr="002568E8" w:rsidTr="003D608E">
        <w:tc>
          <w:tcPr>
            <w:tcW w:w="2000" w:type="pct"/>
            <w:shd w:val="clear" w:color="auto" w:fill="auto"/>
          </w:tcPr>
          <w:p w:rsidR="00260B58" w:rsidRPr="007326BE" w:rsidRDefault="00260B58" w:rsidP="007408CD">
            <w:pPr>
              <w:pStyle w:val="libNormal0"/>
            </w:pPr>
            <w:r w:rsidRPr="007326BE">
              <w:rPr>
                <w:rtl/>
              </w:rPr>
              <w:t>7.</w:t>
            </w:r>
            <w:r>
              <w:rPr>
                <w:rFonts w:hint="cs"/>
                <w:rtl/>
              </w:rPr>
              <w:t xml:space="preserve"> </w:t>
            </w:r>
            <w:r w:rsidRPr="007326BE">
              <w:rPr>
                <w:rtl/>
              </w:rPr>
              <w:t>الفصول المختارة</w:t>
            </w:r>
          </w:p>
        </w:tc>
        <w:tc>
          <w:tcPr>
            <w:tcW w:w="3000" w:type="pct"/>
            <w:shd w:val="clear" w:color="auto" w:fill="auto"/>
          </w:tcPr>
          <w:p w:rsidR="00260B58" w:rsidRPr="00063F6F" w:rsidRDefault="00260B58" w:rsidP="007408CD">
            <w:pPr>
              <w:pStyle w:val="libLeft"/>
              <w:rPr>
                <w:rtl/>
              </w:rPr>
            </w:pPr>
            <w:r w:rsidRPr="00063F6F">
              <w:rPr>
                <w:rtl/>
              </w:rPr>
              <w:t>محمد بن محمد بن النعمان (</w:t>
            </w:r>
            <w:r>
              <w:rPr>
                <w:rFonts w:hint="cs"/>
                <w:rtl/>
              </w:rPr>
              <w:t xml:space="preserve"> </w:t>
            </w:r>
            <w:r w:rsidRPr="00063F6F">
              <w:rPr>
                <w:rtl/>
              </w:rPr>
              <w:t>الشيخ المفيد</w:t>
            </w:r>
            <w:r>
              <w:rPr>
                <w:rFonts w:hint="cs"/>
                <w:rtl/>
              </w:rPr>
              <w:t xml:space="preserve"> </w:t>
            </w:r>
            <w:r w:rsidRPr="00063F6F">
              <w:rPr>
                <w:rtl/>
              </w:rPr>
              <w:t>)</w:t>
            </w:r>
          </w:p>
        </w:tc>
      </w:tr>
      <w:tr w:rsidR="00260B58" w:rsidRPr="002568E8" w:rsidTr="003D608E">
        <w:tc>
          <w:tcPr>
            <w:tcW w:w="2000" w:type="pct"/>
            <w:shd w:val="clear" w:color="auto" w:fill="auto"/>
          </w:tcPr>
          <w:p w:rsidR="00260B58" w:rsidRPr="007326BE" w:rsidRDefault="00260B58" w:rsidP="007408CD">
            <w:pPr>
              <w:pStyle w:val="libNormal0"/>
            </w:pPr>
            <w:r w:rsidRPr="007326BE">
              <w:rPr>
                <w:rtl/>
              </w:rPr>
              <w:t>8.</w:t>
            </w:r>
            <w:r>
              <w:rPr>
                <w:rFonts w:hint="cs"/>
                <w:rtl/>
              </w:rPr>
              <w:t xml:space="preserve"> </w:t>
            </w:r>
            <w:r w:rsidRPr="007326BE">
              <w:rPr>
                <w:rtl/>
              </w:rPr>
              <w:t xml:space="preserve">قرب الأسناد </w:t>
            </w:r>
          </w:p>
        </w:tc>
        <w:tc>
          <w:tcPr>
            <w:tcW w:w="3000" w:type="pct"/>
            <w:shd w:val="clear" w:color="auto" w:fill="auto"/>
          </w:tcPr>
          <w:p w:rsidR="00260B58" w:rsidRPr="00063F6F" w:rsidRDefault="00260B58" w:rsidP="007408CD">
            <w:pPr>
              <w:pStyle w:val="libLeft"/>
              <w:rPr>
                <w:rtl/>
              </w:rPr>
            </w:pPr>
            <w:r w:rsidRPr="00063F6F">
              <w:rPr>
                <w:rtl/>
              </w:rPr>
              <w:t>الحميري</w:t>
            </w:r>
          </w:p>
        </w:tc>
      </w:tr>
      <w:tr w:rsidR="00260B58" w:rsidRPr="002568E8" w:rsidTr="003D608E">
        <w:tc>
          <w:tcPr>
            <w:tcW w:w="2000" w:type="pct"/>
            <w:shd w:val="clear" w:color="auto" w:fill="auto"/>
          </w:tcPr>
          <w:p w:rsidR="00260B58" w:rsidRPr="007326BE" w:rsidRDefault="00260B58" w:rsidP="007408CD">
            <w:pPr>
              <w:pStyle w:val="libNormal0"/>
            </w:pPr>
            <w:r w:rsidRPr="007326BE">
              <w:rPr>
                <w:rtl/>
              </w:rPr>
              <w:t>9.</w:t>
            </w:r>
            <w:r>
              <w:rPr>
                <w:rFonts w:hint="cs"/>
                <w:rtl/>
              </w:rPr>
              <w:t xml:space="preserve"> </w:t>
            </w:r>
            <w:r w:rsidRPr="007326BE">
              <w:rPr>
                <w:rtl/>
              </w:rPr>
              <w:t>القرآن الكريم</w:t>
            </w:r>
          </w:p>
        </w:tc>
        <w:tc>
          <w:tcPr>
            <w:tcW w:w="3000" w:type="pct"/>
            <w:shd w:val="clear" w:color="auto" w:fill="auto"/>
          </w:tcPr>
          <w:p w:rsidR="00260B58" w:rsidRPr="00063F6F" w:rsidRDefault="00260B58" w:rsidP="007408CD">
            <w:pPr>
              <w:pStyle w:val="libLeft"/>
              <w:rPr>
                <w:rtl/>
              </w:rPr>
            </w:pPr>
            <w:r w:rsidRPr="00063F6F">
              <w:rPr>
                <w:rtl/>
              </w:rPr>
              <w:t>في احاديث الرسول</w:t>
            </w:r>
            <w:r>
              <w:rPr>
                <w:rtl/>
              </w:rPr>
              <w:t xml:space="preserve"> و</w:t>
            </w:r>
            <w:r w:rsidRPr="00063F6F">
              <w:rPr>
                <w:rtl/>
              </w:rPr>
              <w:t>أهل بيته جعفر الهادي</w:t>
            </w:r>
          </w:p>
        </w:tc>
      </w:tr>
      <w:tr w:rsidR="00260B58" w:rsidRPr="002568E8" w:rsidTr="003D608E">
        <w:tc>
          <w:tcPr>
            <w:tcW w:w="2000" w:type="pct"/>
            <w:shd w:val="clear" w:color="auto" w:fill="auto"/>
          </w:tcPr>
          <w:p w:rsidR="00260B58" w:rsidRPr="007326BE" w:rsidRDefault="00260B58" w:rsidP="007408CD">
            <w:pPr>
              <w:pStyle w:val="libNormal0"/>
            </w:pPr>
            <w:r w:rsidRPr="007326BE">
              <w:rPr>
                <w:rtl/>
              </w:rPr>
              <w:t>10.</w:t>
            </w:r>
            <w:r>
              <w:rPr>
                <w:rFonts w:hint="cs"/>
                <w:rtl/>
              </w:rPr>
              <w:t xml:space="preserve"> </w:t>
            </w:r>
            <w:r w:rsidRPr="007326BE">
              <w:rPr>
                <w:rtl/>
              </w:rPr>
              <w:t>كشف الغمة</w:t>
            </w:r>
          </w:p>
        </w:tc>
        <w:tc>
          <w:tcPr>
            <w:tcW w:w="3000" w:type="pct"/>
            <w:shd w:val="clear" w:color="auto" w:fill="auto"/>
          </w:tcPr>
          <w:p w:rsidR="00260B58" w:rsidRPr="00063F6F" w:rsidRDefault="00260B58" w:rsidP="007408CD">
            <w:pPr>
              <w:pStyle w:val="libLeft"/>
              <w:rPr>
                <w:rtl/>
              </w:rPr>
            </w:pPr>
            <w:r w:rsidRPr="00063F6F">
              <w:rPr>
                <w:rtl/>
              </w:rPr>
              <w:t>علي بن عيسى الإربلي</w:t>
            </w:r>
          </w:p>
        </w:tc>
      </w:tr>
      <w:tr w:rsidR="00260B58" w:rsidRPr="002568E8" w:rsidTr="003D608E">
        <w:tc>
          <w:tcPr>
            <w:tcW w:w="2000" w:type="pct"/>
            <w:shd w:val="clear" w:color="auto" w:fill="auto"/>
          </w:tcPr>
          <w:p w:rsidR="00260B58" w:rsidRPr="007326BE" w:rsidRDefault="00260B58" w:rsidP="007408CD">
            <w:pPr>
              <w:pStyle w:val="libNormal0"/>
            </w:pPr>
            <w:r w:rsidRPr="007326BE">
              <w:rPr>
                <w:rtl/>
              </w:rPr>
              <w:t>11.</w:t>
            </w:r>
            <w:r>
              <w:rPr>
                <w:rFonts w:hint="cs"/>
                <w:rtl/>
              </w:rPr>
              <w:t xml:space="preserve"> </w:t>
            </w:r>
            <w:r w:rsidRPr="007326BE">
              <w:rPr>
                <w:rtl/>
              </w:rPr>
              <w:t xml:space="preserve">الكافي </w:t>
            </w:r>
          </w:p>
        </w:tc>
        <w:tc>
          <w:tcPr>
            <w:tcW w:w="3000" w:type="pct"/>
            <w:shd w:val="clear" w:color="auto" w:fill="auto"/>
          </w:tcPr>
          <w:p w:rsidR="00260B58" w:rsidRPr="00063F6F" w:rsidRDefault="00260B58" w:rsidP="007408CD">
            <w:pPr>
              <w:pStyle w:val="libLeft"/>
              <w:rPr>
                <w:rtl/>
              </w:rPr>
            </w:pPr>
            <w:r w:rsidRPr="00063F6F">
              <w:rPr>
                <w:rtl/>
              </w:rPr>
              <w:t>محمد بن يعقوب الكليني</w:t>
            </w:r>
          </w:p>
        </w:tc>
      </w:tr>
      <w:tr w:rsidR="00260B58" w:rsidRPr="002568E8" w:rsidTr="003D608E">
        <w:tc>
          <w:tcPr>
            <w:tcW w:w="2000" w:type="pct"/>
            <w:shd w:val="clear" w:color="auto" w:fill="auto"/>
          </w:tcPr>
          <w:p w:rsidR="00260B58" w:rsidRPr="007326BE" w:rsidRDefault="00260B58" w:rsidP="007408CD">
            <w:pPr>
              <w:pStyle w:val="libNormal0"/>
            </w:pPr>
            <w:r w:rsidRPr="007326BE">
              <w:rPr>
                <w:rtl/>
              </w:rPr>
              <w:t>12.</w:t>
            </w:r>
            <w:r>
              <w:rPr>
                <w:rFonts w:hint="cs"/>
                <w:rtl/>
              </w:rPr>
              <w:t xml:space="preserve"> </w:t>
            </w:r>
            <w:r w:rsidRPr="007326BE">
              <w:rPr>
                <w:rtl/>
              </w:rPr>
              <w:t>مستدرك الوسائل</w:t>
            </w:r>
          </w:p>
        </w:tc>
        <w:tc>
          <w:tcPr>
            <w:tcW w:w="3000" w:type="pct"/>
            <w:shd w:val="clear" w:color="auto" w:fill="auto"/>
          </w:tcPr>
          <w:p w:rsidR="00260B58" w:rsidRPr="00063F6F" w:rsidRDefault="00260B58" w:rsidP="007408CD">
            <w:pPr>
              <w:pStyle w:val="libLeft"/>
              <w:rPr>
                <w:rtl/>
              </w:rPr>
            </w:pPr>
            <w:r>
              <w:rPr>
                <w:rtl/>
              </w:rPr>
              <w:t>الميرزا حسين النوري</w:t>
            </w:r>
          </w:p>
        </w:tc>
      </w:tr>
      <w:tr w:rsidR="00260B58" w:rsidRPr="002568E8" w:rsidTr="003D608E">
        <w:tc>
          <w:tcPr>
            <w:tcW w:w="2000" w:type="pct"/>
            <w:shd w:val="clear" w:color="auto" w:fill="auto"/>
          </w:tcPr>
          <w:p w:rsidR="00260B58" w:rsidRPr="007326BE" w:rsidRDefault="00260B58" w:rsidP="007408CD">
            <w:pPr>
              <w:pStyle w:val="libNormal0"/>
            </w:pPr>
            <w:r w:rsidRPr="007326BE">
              <w:rPr>
                <w:rtl/>
              </w:rPr>
              <w:t>13.</w:t>
            </w:r>
            <w:r>
              <w:rPr>
                <w:rFonts w:hint="cs"/>
                <w:rtl/>
              </w:rPr>
              <w:t xml:space="preserve"> </w:t>
            </w:r>
            <w:r w:rsidRPr="007326BE">
              <w:rPr>
                <w:rtl/>
              </w:rPr>
              <w:t>وسائل الشيعة</w:t>
            </w:r>
          </w:p>
        </w:tc>
        <w:tc>
          <w:tcPr>
            <w:tcW w:w="3000" w:type="pct"/>
            <w:shd w:val="clear" w:color="auto" w:fill="auto"/>
          </w:tcPr>
          <w:p w:rsidR="00260B58" w:rsidRPr="00063F6F" w:rsidRDefault="00260B58" w:rsidP="007408CD">
            <w:pPr>
              <w:pStyle w:val="libLeft"/>
              <w:rPr>
                <w:rtl/>
              </w:rPr>
            </w:pPr>
            <w:r w:rsidRPr="00063F6F">
              <w:rPr>
                <w:rtl/>
              </w:rPr>
              <w:t>محمد بن الحسن الحر العاملي</w:t>
            </w:r>
          </w:p>
        </w:tc>
      </w:tr>
    </w:tbl>
    <w:p w:rsidR="00260B58" w:rsidRPr="000B68EC" w:rsidRDefault="00260B58" w:rsidP="00051683">
      <w:pPr>
        <w:pStyle w:val="libNormal"/>
      </w:pPr>
    </w:p>
    <w:p w:rsidR="00DB4BEF" w:rsidRDefault="00DB4BEF">
      <w:pPr>
        <w:bidi w:val="0"/>
        <w:ind w:firstLine="289"/>
        <w:rPr>
          <w:szCs w:val="32"/>
          <w:rtl/>
        </w:rPr>
      </w:pPr>
      <w:r>
        <w:rPr>
          <w:rtl/>
        </w:rPr>
        <w:br w:type="page"/>
      </w:r>
    </w:p>
    <w:p w:rsidR="005A388B" w:rsidRDefault="00DB4BEF" w:rsidP="005A388B">
      <w:pPr>
        <w:pStyle w:val="Heading2Center"/>
        <w:rPr>
          <w:rtl/>
        </w:rPr>
      </w:pPr>
      <w:bookmarkStart w:id="29" w:name="_Toc436224355"/>
      <w:bookmarkStart w:id="30" w:name="_Toc436224433"/>
      <w:r>
        <w:rPr>
          <w:rFonts w:hint="cs"/>
          <w:rtl/>
        </w:rPr>
        <w:lastRenderedPageBreak/>
        <w:t>فهرس</w:t>
      </w:r>
      <w:bookmarkEnd w:id="29"/>
      <w:bookmarkEnd w:id="30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26"/>
        </w:rPr>
        <w:id w:val="14422297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5A388B" w:rsidRDefault="005A388B" w:rsidP="005A388B">
          <w:pPr>
            <w:pStyle w:val="TOCHeading"/>
          </w:pPr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894AA1">
            <w:fldChar w:fldCharType="begin"/>
          </w:r>
          <w:r w:rsidR="005A388B">
            <w:instrText xml:space="preserve"> TOC \o "1-3" \h \z \u </w:instrText>
          </w:r>
          <w:r w:rsidRPr="00894AA1">
            <w:fldChar w:fldCharType="separate"/>
          </w:r>
          <w:hyperlink w:anchor="_Toc436224404" w:history="1">
            <w:r w:rsidR="005A388B" w:rsidRPr="00AD14A6">
              <w:rPr>
                <w:rStyle w:val="Hyperlink"/>
                <w:rFonts w:hint="eastAsia"/>
                <w:noProof/>
                <w:rtl/>
              </w:rPr>
              <w:t>السيرة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القرآنية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للامام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الرضا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Toc436224404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05" w:history="1">
            <w:r w:rsidR="005A388B" w:rsidRPr="00AD14A6">
              <w:rPr>
                <w:rStyle w:val="Hyperlink"/>
                <w:rFonts w:hint="eastAsia"/>
                <w:noProof/>
                <w:rtl/>
              </w:rPr>
              <w:t>التقديم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Toc436224405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06" w:history="1">
            <w:r w:rsidR="005A388B" w:rsidRPr="00AD14A6">
              <w:rPr>
                <w:rStyle w:val="Hyperlink"/>
                <w:rFonts w:hint="eastAsia"/>
                <w:noProof/>
                <w:rtl/>
              </w:rPr>
              <w:t>الاول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ـ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الحياة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القرآنية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للامام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الرضا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Toc436224406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07" w:history="1">
            <w:r w:rsidR="005A388B" w:rsidRPr="00AD14A6">
              <w:rPr>
                <w:rStyle w:val="Hyperlink"/>
                <w:noProof/>
                <w:rtl/>
              </w:rPr>
              <w:t xml:space="preserve">1.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يختم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القرآن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في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كل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ثلاثة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ايام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Toc436224407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08" w:history="1">
            <w:r w:rsidR="005A388B" w:rsidRPr="00AD14A6">
              <w:rPr>
                <w:rStyle w:val="Hyperlink"/>
                <w:noProof/>
                <w:rtl/>
              </w:rPr>
              <w:t xml:space="preserve">2.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قراءة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القرآن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في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فراشه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Toc436224408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09" w:history="1">
            <w:r w:rsidR="005A388B" w:rsidRPr="00AD14A6">
              <w:rPr>
                <w:rStyle w:val="Hyperlink"/>
                <w:noProof/>
                <w:rtl/>
              </w:rPr>
              <w:t xml:space="preserve">3.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ألف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ختمة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قرآن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في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ثوب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واحد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Toc436224409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10" w:history="1">
            <w:r w:rsidR="005A388B" w:rsidRPr="00AD14A6">
              <w:rPr>
                <w:rStyle w:val="Hyperlink"/>
                <w:noProof/>
                <w:rtl/>
              </w:rPr>
              <w:t xml:space="preserve">4.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قراءة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السور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المختلفة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في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الصلوات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Toc436224410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11" w:history="1">
            <w:r w:rsidR="005A388B" w:rsidRPr="00AD14A6">
              <w:rPr>
                <w:rStyle w:val="Hyperlink"/>
                <w:noProof/>
                <w:rtl/>
              </w:rPr>
              <w:t xml:space="preserve">5.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قراءة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بعض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الأذكار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عقيب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بعض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السور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noProof/>
                <w:vertAlign w:val="superscript"/>
                <w:rtl/>
              </w:rPr>
              <w:t>4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Toc436224411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12" w:history="1">
            <w:r w:rsidR="005A388B" w:rsidRPr="00AD14A6">
              <w:rPr>
                <w:rStyle w:val="Hyperlink"/>
                <w:rFonts w:hint="eastAsia"/>
                <w:noProof/>
                <w:rtl/>
              </w:rPr>
              <w:t>الثاني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ـ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توصيات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قرآنية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من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الرضا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Toc436224412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13" w:history="1">
            <w:r w:rsidR="005A388B" w:rsidRPr="00AD14A6">
              <w:rPr>
                <w:rStyle w:val="Hyperlink"/>
                <w:noProof/>
                <w:rtl/>
              </w:rPr>
              <w:t xml:space="preserve">1.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التعرف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بأهمية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القرآن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Toc436224413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14" w:history="1">
            <w:r w:rsidR="005A388B" w:rsidRPr="00AD14A6">
              <w:rPr>
                <w:rStyle w:val="Hyperlink"/>
                <w:noProof/>
                <w:rtl/>
              </w:rPr>
              <w:t xml:space="preserve">2.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طلب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الهداية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من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القرآن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الكريم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Toc436224414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15" w:history="1">
            <w:r w:rsidR="005A388B" w:rsidRPr="00AD14A6">
              <w:rPr>
                <w:rStyle w:val="Hyperlink"/>
                <w:noProof/>
                <w:rtl/>
              </w:rPr>
              <w:t xml:space="preserve">3.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ستة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من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المروّة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Toc436224415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16" w:history="1">
            <w:r w:rsidR="005A388B" w:rsidRPr="00AD14A6">
              <w:rPr>
                <w:rStyle w:val="Hyperlink"/>
                <w:noProof/>
                <w:rtl/>
              </w:rPr>
              <w:t xml:space="preserve">4.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قراءة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القرآن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بالصوت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الحسن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Toc436224416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17" w:history="1">
            <w:r w:rsidR="005A388B" w:rsidRPr="00AD14A6">
              <w:rPr>
                <w:rStyle w:val="Hyperlink"/>
                <w:noProof/>
                <w:rtl/>
              </w:rPr>
              <w:t xml:space="preserve">5.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قراءة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القرآن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في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شهر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رمضان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Toc436224417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18" w:history="1">
            <w:r w:rsidR="005A388B" w:rsidRPr="00AD14A6">
              <w:rPr>
                <w:rStyle w:val="Hyperlink"/>
                <w:noProof/>
                <w:rtl/>
              </w:rPr>
              <w:t xml:space="preserve">6.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ختم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القرآن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في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مكة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المكرمة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Toc436224418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19" w:history="1">
            <w:r w:rsidR="005A388B" w:rsidRPr="00AD14A6">
              <w:rPr>
                <w:rStyle w:val="Hyperlink"/>
                <w:rFonts w:hint="eastAsia"/>
                <w:noProof/>
                <w:rtl/>
              </w:rPr>
              <w:t>الثالث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ـ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دروس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اخلاقيّة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في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ظل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القرآن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Toc436224419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20" w:history="1">
            <w:r w:rsidR="005A388B" w:rsidRPr="00AD14A6">
              <w:rPr>
                <w:rStyle w:val="Hyperlink"/>
                <w:noProof/>
                <w:rtl/>
              </w:rPr>
              <w:t xml:space="preserve">1.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نقاش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تربوي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مع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زيد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بن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موسى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Toc436224420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21" w:history="1">
            <w:r w:rsidR="005A388B" w:rsidRPr="00AD14A6">
              <w:rPr>
                <w:rStyle w:val="Hyperlink"/>
                <w:noProof/>
                <w:rtl/>
              </w:rPr>
              <w:t xml:space="preserve">2.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ليس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بين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الله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وبين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أحد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قرابة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Toc436224421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22" w:history="1">
            <w:r w:rsidR="005A388B" w:rsidRPr="00AD14A6">
              <w:rPr>
                <w:rStyle w:val="Hyperlink"/>
                <w:noProof/>
                <w:rtl/>
              </w:rPr>
              <w:t xml:space="preserve">3.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خير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منّي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من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كان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أتقى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الله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وأطوع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Toc436224422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23" w:history="1">
            <w:r w:rsidR="005A388B" w:rsidRPr="00AD14A6">
              <w:rPr>
                <w:rStyle w:val="Hyperlink"/>
                <w:noProof/>
                <w:rtl/>
              </w:rPr>
              <w:t xml:space="preserve">4.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العفو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عن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محمد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بن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خالد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Toc436224423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24" w:history="1">
            <w:r w:rsidR="005A388B" w:rsidRPr="00AD14A6">
              <w:rPr>
                <w:rStyle w:val="Hyperlink"/>
                <w:noProof/>
                <w:rtl/>
              </w:rPr>
              <w:t xml:space="preserve">5.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هات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إسمه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ودع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عنك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هذا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Toc436224424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5A388B">
          <w:pPr>
            <w:bidi w:val="0"/>
            <w:ind w:firstLine="289"/>
            <w:rPr>
              <w:rStyle w:val="Hyperlink"/>
              <w:bCs/>
              <w:noProof/>
              <w:szCs w:val="32"/>
            </w:rPr>
          </w:pPr>
          <w:r>
            <w:rPr>
              <w:rStyle w:val="Hyperlink"/>
              <w:noProof/>
            </w:rPr>
            <w:br w:type="page"/>
          </w:r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25" w:history="1">
            <w:r w:rsidR="005A388B" w:rsidRPr="00AD14A6">
              <w:rPr>
                <w:rStyle w:val="Hyperlink"/>
                <w:noProof/>
                <w:rtl/>
              </w:rPr>
              <w:t xml:space="preserve">6.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أحسن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الظن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بالله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Toc436224425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26" w:history="1">
            <w:r w:rsidR="005A388B" w:rsidRPr="00AD14A6">
              <w:rPr>
                <w:rStyle w:val="Hyperlink"/>
                <w:rFonts w:hint="eastAsia"/>
                <w:noProof/>
                <w:rtl/>
              </w:rPr>
              <w:t>الرابع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ـ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تمسّك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الإمام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بالقرآن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في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الأحكام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الفقهية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Toc436224426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27" w:history="1">
            <w:r w:rsidR="005A388B" w:rsidRPr="00AD14A6">
              <w:rPr>
                <w:rStyle w:val="Hyperlink"/>
                <w:rFonts w:hint="eastAsia"/>
                <w:noProof/>
                <w:rtl/>
              </w:rPr>
              <w:t>الخامس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ـ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الأجوبة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القرانية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للأسئلة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المطروحة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Toc436224427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28" w:history="1">
            <w:r w:rsidR="005A388B" w:rsidRPr="00AD14A6">
              <w:rPr>
                <w:rStyle w:val="Hyperlink"/>
                <w:noProof/>
                <w:rtl/>
              </w:rPr>
              <w:t xml:space="preserve">1.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كشف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الغوامض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للبزنطي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Toc436224428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29" w:history="1">
            <w:r w:rsidR="005A388B" w:rsidRPr="00AD14A6">
              <w:rPr>
                <w:rStyle w:val="Hyperlink"/>
                <w:noProof/>
                <w:rtl/>
              </w:rPr>
              <w:t xml:space="preserve">2.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جواب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الشبهات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الواردة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بالايات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القرآنية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Toc436224429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30" w:history="1">
            <w:r w:rsidR="005A388B" w:rsidRPr="00AD14A6">
              <w:rPr>
                <w:rStyle w:val="Hyperlink"/>
                <w:noProof/>
                <w:rtl/>
              </w:rPr>
              <w:t xml:space="preserve">3.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جواب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الامام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لبعض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الصوفية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Toc436224430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31" w:history="1">
            <w:r w:rsidR="005A388B" w:rsidRPr="00AD14A6">
              <w:rPr>
                <w:rStyle w:val="Hyperlink"/>
                <w:noProof/>
                <w:rtl/>
              </w:rPr>
              <w:t xml:space="preserve">4.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التمسك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بالقرآن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لفضيلة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أميرالمؤمنين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Toc436224431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36224432" w:history="1">
            <w:r w:rsidR="005A388B" w:rsidRPr="00AD14A6">
              <w:rPr>
                <w:rStyle w:val="Hyperlink"/>
                <w:rFonts w:hint="eastAsia"/>
                <w:noProof/>
                <w:rtl/>
              </w:rPr>
              <w:t>مصادر</w:t>
            </w:r>
            <w:r w:rsidR="005A388B" w:rsidRPr="00AD14A6">
              <w:rPr>
                <w:rStyle w:val="Hyperlink"/>
                <w:noProof/>
                <w:rtl/>
              </w:rPr>
              <w:t xml:space="preserve"> </w:t>
            </w:r>
            <w:r w:rsidR="005A388B" w:rsidRPr="00AD14A6">
              <w:rPr>
                <w:rStyle w:val="Hyperlink"/>
                <w:rFonts w:hint="eastAsia"/>
                <w:noProof/>
                <w:rtl/>
              </w:rPr>
              <w:t>الكتاب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Toc436224432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6224433" w:history="1">
            <w:r w:rsidR="005A388B" w:rsidRPr="00AD14A6">
              <w:rPr>
                <w:rStyle w:val="Hyperlink"/>
                <w:rFonts w:hint="eastAsia"/>
                <w:noProof/>
                <w:rtl/>
              </w:rPr>
              <w:t>فهرس</w:t>
            </w:r>
            <w:r w:rsidR="005A38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 w:rsidR="005A388B">
              <w:rPr>
                <w:noProof/>
                <w:webHidden/>
              </w:rPr>
              <w:instrText>PAGEREF</w:instrText>
            </w:r>
            <w:r w:rsidR="005A388B">
              <w:rPr>
                <w:noProof/>
                <w:webHidden/>
                <w:rtl/>
              </w:rPr>
              <w:instrText xml:space="preserve"> _</w:instrText>
            </w:r>
            <w:r w:rsidR="005A388B">
              <w:rPr>
                <w:noProof/>
                <w:webHidden/>
              </w:rPr>
              <w:instrText>Toc436224433 \h</w:instrText>
            </w:r>
            <w:r w:rsidR="005A38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47557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388B" w:rsidRDefault="00894AA1">
          <w:r>
            <w:fldChar w:fldCharType="end"/>
          </w:r>
        </w:p>
      </w:sdtContent>
    </w:sdt>
    <w:p w:rsidR="005A388B" w:rsidRPr="005A388B" w:rsidRDefault="005A388B" w:rsidP="005A388B">
      <w:pPr>
        <w:pStyle w:val="Heading2"/>
      </w:pPr>
    </w:p>
    <w:p w:rsidR="00DB4BEF" w:rsidRPr="00DB4BEF" w:rsidRDefault="00DB4BEF" w:rsidP="00DB4BEF">
      <w:pPr>
        <w:pStyle w:val="libNormal"/>
        <w:rPr>
          <w:rtl/>
        </w:rPr>
      </w:pPr>
    </w:p>
    <w:sectPr w:rsidR="00DB4BEF" w:rsidRPr="00DB4BEF" w:rsidSect="00A2387D">
      <w:footerReference w:type="even" r:id="rId8"/>
      <w:footerReference w:type="default" r:id="rId9"/>
      <w:footerReference w:type="first" r:id="rId10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B18" w:rsidRDefault="005B3B18">
      <w:r>
        <w:separator/>
      </w:r>
    </w:p>
  </w:endnote>
  <w:endnote w:type="continuationSeparator" w:id="1">
    <w:p w:rsidR="005B3B18" w:rsidRDefault="005B3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altName w:val="Times New Roman"/>
    <w:charset w:val="B2"/>
    <w:family w:val="auto"/>
    <w:pitch w:val="variable"/>
    <w:sig w:usb0="00002000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894AA1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47557">
      <w:rPr>
        <w:rFonts w:ascii="Traditional Arabic" w:hAnsi="Traditional Arabic"/>
        <w:noProof/>
        <w:sz w:val="28"/>
        <w:szCs w:val="28"/>
        <w:rtl/>
      </w:rPr>
      <w:t>20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894AA1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47557">
      <w:rPr>
        <w:rFonts w:ascii="Traditional Arabic" w:hAnsi="Traditional Arabic"/>
        <w:noProof/>
        <w:sz w:val="28"/>
        <w:szCs w:val="28"/>
        <w:rtl/>
      </w:rPr>
      <w:t>19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894AA1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47557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B18" w:rsidRDefault="005B3B18">
      <w:r>
        <w:separator/>
      </w:r>
    </w:p>
  </w:footnote>
  <w:footnote w:type="continuationSeparator" w:id="1">
    <w:p w:rsidR="005B3B18" w:rsidRDefault="005B3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0C874CF3"/>
    <w:multiLevelType w:val="hybridMultilevel"/>
    <w:tmpl w:val="F5C8BDB6"/>
    <w:lvl w:ilvl="0" w:tplc="3A30C4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4335E4"/>
    <w:multiLevelType w:val="hybridMultilevel"/>
    <w:tmpl w:val="017ADFC0"/>
    <w:lvl w:ilvl="0" w:tplc="466E54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4C44E0"/>
    <w:multiLevelType w:val="hybridMultilevel"/>
    <w:tmpl w:val="0C1C0D74"/>
    <w:lvl w:ilvl="0" w:tplc="0806373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932668"/>
    <w:multiLevelType w:val="hybridMultilevel"/>
    <w:tmpl w:val="C1CC2F86"/>
    <w:lvl w:ilvl="0" w:tplc="5CBAD4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961FB3"/>
    <w:multiLevelType w:val="hybridMultilevel"/>
    <w:tmpl w:val="D3225D1A"/>
    <w:lvl w:ilvl="0" w:tplc="F8A464D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DA4F50"/>
    <w:multiLevelType w:val="hybridMultilevel"/>
    <w:tmpl w:val="E648E8AC"/>
    <w:lvl w:ilvl="0" w:tplc="2D5A357A">
      <w:start w:val="84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2FA7DA7"/>
    <w:multiLevelType w:val="hybridMultilevel"/>
    <w:tmpl w:val="424A8DE4"/>
    <w:lvl w:ilvl="0" w:tplc="2B50FB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A51AF7"/>
    <w:multiLevelType w:val="hybridMultilevel"/>
    <w:tmpl w:val="1E4E0CCE"/>
    <w:lvl w:ilvl="0" w:tplc="089477D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D7320A"/>
    <w:multiLevelType w:val="hybridMultilevel"/>
    <w:tmpl w:val="C4EE8A6A"/>
    <w:lvl w:ilvl="0" w:tplc="08526E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F100F5"/>
    <w:multiLevelType w:val="hybridMultilevel"/>
    <w:tmpl w:val="A6D6D106"/>
    <w:lvl w:ilvl="0" w:tplc="D7E054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246FB"/>
    <w:multiLevelType w:val="hybridMultilevel"/>
    <w:tmpl w:val="BCAA3D04"/>
    <w:lvl w:ilvl="0" w:tplc="2506BB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ED5D01"/>
    <w:multiLevelType w:val="hybridMultilevel"/>
    <w:tmpl w:val="DBA00894"/>
    <w:lvl w:ilvl="0" w:tplc="3DE623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2E3F29"/>
    <w:multiLevelType w:val="hybridMultilevel"/>
    <w:tmpl w:val="D7D6D000"/>
    <w:lvl w:ilvl="0" w:tplc="D6089C6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0138B6"/>
    <w:multiLevelType w:val="hybridMultilevel"/>
    <w:tmpl w:val="01A09DCA"/>
    <w:lvl w:ilvl="0" w:tplc="58807E0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D53AB9"/>
    <w:multiLevelType w:val="hybridMultilevel"/>
    <w:tmpl w:val="3A764AA8"/>
    <w:lvl w:ilvl="0" w:tplc="CD7C85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5E22DE"/>
    <w:multiLevelType w:val="hybridMultilevel"/>
    <w:tmpl w:val="8B14FE5E"/>
    <w:lvl w:ilvl="0" w:tplc="2BF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BD1F3F"/>
    <w:multiLevelType w:val="hybridMultilevel"/>
    <w:tmpl w:val="BE98606C"/>
    <w:lvl w:ilvl="0" w:tplc="B70CC5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E4694C"/>
    <w:multiLevelType w:val="hybridMultilevel"/>
    <w:tmpl w:val="0BBEB350"/>
    <w:lvl w:ilvl="0" w:tplc="EE724A8A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CA0EA4"/>
    <w:multiLevelType w:val="hybridMultilevel"/>
    <w:tmpl w:val="46521BFE"/>
    <w:lvl w:ilvl="0" w:tplc="28549A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CB26C2"/>
    <w:multiLevelType w:val="hybridMultilevel"/>
    <w:tmpl w:val="44DCF922"/>
    <w:lvl w:ilvl="0" w:tplc="74881418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7343D1"/>
    <w:multiLevelType w:val="hybridMultilevel"/>
    <w:tmpl w:val="5F14D802"/>
    <w:lvl w:ilvl="0" w:tplc="B67097F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474365"/>
    <w:multiLevelType w:val="hybridMultilevel"/>
    <w:tmpl w:val="3432C75E"/>
    <w:lvl w:ilvl="0" w:tplc="B8647E4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496A3B50"/>
    <w:multiLevelType w:val="hybridMultilevel"/>
    <w:tmpl w:val="9BAE12C4"/>
    <w:lvl w:ilvl="0" w:tplc="9B9A113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0A65F0"/>
    <w:multiLevelType w:val="hybridMultilevel"/>
    <w:tmpl w:val="76D2B110"/>
    <w:lvl w:ilvl="0" w:tplc="96F0FC3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5F00D1"/>
    <w:multiLevelType w:val="hybridMultilevel"/>
    <w:tmpl w:val="C32C2444"/>
    <w:lvl w:ilvl="0" w:tplc="0E0A16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53B7669D"/>
    <w:multiLevelType w:val="hybridMultilevel"/>
    <w:tmpl w:val="541E7F7C"/>
    <w:lvl w:ilvl="0" w:tplc="3EA49CC2">
      <w:start w:val="67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591F8F"/>
    <w:multiLevelType w:val="hybridMultilevel"/>
    <w:tmpl w:val="132CD3C6"/>
    <w:lvl w:ilvl="0" w:tplc="26F27AD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505CA5"/>
    <w:multiLevelType w:val="hybridMultilevel"/>
    <w:tmpl w:val="13F4ED6A"/>
    <w:lvl w:ilvl="0" w:tplc="C81C6A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536A23"/>
    <w:multiLevelType w:val="hybridMultilevel"/>
    <w:tmpl w:val="4AC01A00"/>
    <w:lvl w:ilvl="0" w:tplc="F2B841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E9211F"/>
    <w:multiLevelType w:val="hybridMultilevel"/>
    <w:tmpl w:val="80607F26"/>
    <w:lvl w:ilvl="0" w:tplc="9410B44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A97D4E"/>
    <w:multiLevelType w:val="hybridMultilevel"/>
    <w:tmpl w:val="A156E42E"/>
    <w:lvl w:ilvl="0" w:tplc="51A0BB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B00A97"/>
    <w:multiLevelType w:val="hybridMultilevel"/>
    <w:tmpl w:val="006A24BA"/>
    <w:lvl w:ilvl="0" w:tplc="6D28331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7"/>
  </w:num>
  <w:num w:numId="12">
    <w:abstractNumId w:val="34"/>
  </w:num>
  <w:num w:numId="13">
    <w:abstractNumId w:val="10"/>
  </w:num>
  <w:num w:numId="14">
    <w:abstractNumId w:val="38"/>
  </w:num>
  <w:num w:numId="15">
    <w:abstractNumId w:val="46"/>
  </w:num>
  <w:num w:numId="16">
    <w:abstractNumId w:val="24"/>
  </w:num>
  <w:num w:numId="17">
    <w:abstractNumId w:val="45"/>
  </w:num>
  <w:num w:numId="18">
    <w:abstractNumId w:val="44"/>
  </w:num>
  <w:num w:numId="19">
    <w:abstractNumId w:val="18"/>
  </w:num>
  <w:num w:numId="20">
    <w:abstractNumId w:val="27"/>
  </w:num>
  <w:num w:numId="21">
    <w:abstractNumId w:val="13"/>
  </w:num>
  <w:num w:numId="22">
    <w:abstractNumId w:val="22"/>
  </w:num>
  <w:num w:numId="23">
    <w:abstractNumId w:val="31"/>
  </w:num>
  <w:num w:numId="24">
    <w:abstractNumId w:val="12"/>
  </w:num>
  <w:num w:numId="25">
    <w:abstractNumId w:val="11"/>
  </w:num>
  <w:num w:numId="26">
    <w:abstractNumId w:val="29"/>
  </w:num>
  <w:num w:numId="27">
    <w:abstractNumId w:val="25"/>
  </w:num>
  <w:num w:numId="28">
    <w:abstractNumId w:val="19"/>
  </w:num>
  <w:num w:numId="29">
    <w:abstractNumId w:val="40"/>
  </w:num>
  <w:num w:numId="30">
    <w:abstractNumId w:val="30"/>
  </w:num>
  <w:num w:numId="31">
    <w:abstractNumId w:val="36"/>
  </w:num>
  <w:num w:numId="32">
    <w:abstractNumId w:val="35"/>
  </w:num>
  <w:num w:numId="33">
    <w:abstractNumId w:val="28"/>
  </w:num>
  <w:num w:numId="34">
    <w:abstractNumId w:val="15"/>
  </w:num>
  <w:num w:numId="35">
    <w:abstractNumId w:val="39"/>
  </w:num>
  <w:num w:numId="36">
    <w:abstractNumId w:val="32"/>
  </w:num>
  <w:num w:numId="37">
    <w:abstractNumId w:val="16"/>
  </w:num>
  <w:num w:numId="38">
    <w:abstractNumId w:val="26"/>
  </w:num>
  <w:num w:numId="39">
    <w:abstractNumId w:val="42"/>
  </w:num>
  <w:num w:numId="40">
    <w:abstractNumId w:val="43"/>
  </w:num>
  <w:num w:numId="41">
    <w:abstractNumId w:val="41"/>
  </w:num>
  <w:num w:numId="42">
    <w:abstractNumId w:val="33"/>
  </w:num>
  <w:num w:numId="43">
    <w:abstractNumId w:val="14"/>
  </w:num>
  <w:num w:numId="44">
    <w:abstractNumId w:val="21"/>
  </w:num>
  <w:num w:numId="45">
    <w:abstractNumId w:val="37"/>
  </w:num>
  <w:num w:numId="46">
    <w:abstractNumId w:val="23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51683"/>
    <w:rsid w:val="00005A19"/>
    <w:rsid w:val="00024DBC"/>
    <w:rsid w:val="000267FE"/>
    <w:rsid w:val="00034DB7"/>
    <w:rsid w:val="00040798"/>
    <w:rsid w:val="00042F45"/>
    <w:rsid w:val="00043023"/>
    <w:rsid w:val="0005168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966C3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1A44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0B58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388B"/>
    <w:rsid w:val="005A43ED"/>
    <w:rsid w:val="005A4A76"/>
    <w:rsid w:val="005A6C74"/>
    <w:rsid w:val="005B2DE4"/>
    <w:rsid w:val="005B3B18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8CD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4AA1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387D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7667A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2E7D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47557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B4BEF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44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B58"/>
    <w:pPr>
      <w:bidi/>
      <w:ind w:firstLine="567"/>
    </w:pPr>
    <w:rPr>
      <w:rFonts w:cs="Traditional Arabic"/>
      <w:color w:val="000000"/>
      <w:sz w:val="24"/>
      <w:szCs w:val="26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styleId="Footer">
    <w:name w:val="footer"/>
    <w:basedOn w:val="Normal"/>
    <w:link w:val="FooterChar"/>
    <w:uiPriority w:val="99"/>
    <w:rsid w:val="00260B58"/>
    <w:pPr>
      <w:tabs>
        <w:tab w:val="center" w:pos="4153"/>
        <w:tab w:val="right" w:pos="8306"/>
      </w:tabs>
      <w:ind w:firstLine="0"/>
      <w:jc w:val="center"/>
    </w:pPr>
    <w:rPr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260B58"/>
    <w:rPr>
      <w:rFonts w:cs="Traditional Arabic"/>
      <w:color w:val="000000"/>
      <w:sz w:val="26"/>
      <w:szCs w:val="26"/>
      <w:lang w:bidi="ar-SA"/>
    </w:rPr>
  </w:style>
  <w:style w:type="paragraph" w:styleId="Header">
    <w:name w:val="header"/>
    <w:basedOn w:val="Normal"/>
    <w:link w:val="HeaderChar"/>
    <w:rsid w:val="00260B58"/>
    <w:pPr>
      <w:tabs>
        <w:tab w:val="center" w:pos="4153"/>
        <w:tab w:val="right" w:pos="8306"/>
      </w:tabs>
      <w:ind w:firstLine="0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260B58"/>
    <w:rPr>
      <w:rFonts w:cs="Traditional Arabic"/>
      <w:color w:val="000000"/>
      <w:sz w:val="26"/>
      <w:szCs w:val="26"/>
      <w:lang w:bidi="ar-SA"/>
    </w:rPr>
  </w:style>
  <w:style w:type="character" w:customStyle="1" w:styleId="highlight">
    <w:name w:val="highlight"/>
    <w:rsid w:val="00260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-new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2CFC0-48FC-4D26-BBC8-ABC5577E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1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11</cp:revision>
  <cp:lastPrinted>2015-11-25T10:51:00Z</cp:lastPrinted>
  <dcterms:created xsi:type="dcterms:W3CDTF">2015-11-25T10:35:00Z</dcterms:created>
  <dcterms:modified xsi:type="dcterms:W3CDTF">2015-11-25T10:51:00Z</dcterms:modified>
</cp:coreProperties>
</file>